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AB2C4C" w14:textId="74AD63AC" w:rsidR="00897A4C" w:rsidRDefault="00890825" w:rsidP="00F6523B">
      <w:pPr>
        <w:tabs>
          <w:tab w:val="bar" w:pos="9449"/>
        </w:tabs>
        <w:ind w:firstLine="0"/>
        <w:rPr>
          <w:rFonts w:ascii="Arial" w:hAnsi="Arial" w:cs="Arial"/>
          <w:b/>
          <w:sz w:val="20"/>
        </w:rPr>
      </w:pPr>
      <w:r>
        <w:rPr>
          <w:noProof/>
        </w:rPr>
        <mc:AlternateContent>
          <mc:Choice Requires="wps">
            <w:drawing>
              <wp:anchor distT="0" distB="0" distL="114300" distR="114300" simplePos="0" relativeHeight="251657728" behindDoc="0" locked="0" layoutInCell="1" allowOverlap="1" wp14:anchorId="0A64C143" wp14:editId="714F6BBA">
                <wp:simplePos x="0" y="0"/>
                <wp:positionH relativeFrom="margin">
                  <wp:align>center</wp:align>
                </wp:positionH>
                <wp:positionV relativeFrom="margin">
                  <wp:align>top</wp:align>
                </wp:positionV>
                <wp:extent cx="7112635" cy="8265160"/>
                <wp:effectExtent l="0" t="0" r="0" b="0"/>
                <wp:wrapNone/>
                <wp:docPr id="1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12635" cy="8265160"/>
                        </a:xfrm>
                        <a:prstGeom prst="rect">
                          <a:avLst/>
                        </a:prstGeom>
                        <a:solidFill>
                          <a:sysClr val="window" lastClr="FFFFFF"/>
                        </a:solidFill>
                        <a:ln w="6350">
                          <a:noFill/>
                        </a:ln>
                        <a:effectLst/>
                      </wps:spPr>
                      <wps:txbx>
                        <w:txbxContent>
                          <w:tbl>
                            <w:tblPr>
                              <w:tblW w:w="5000" w:type="pct"/>
                              <w:jc w:val="center"/>
                              <w:tblBorders>
                                <w:insideV w:val="single" w:sz="12" w:space="0" w:color="ED7D31"/>
                              </w:tblBorders>
                              <w:tblCellMar>
                                <w:top w:w="1296" w:type="dxa"/>
                                <w:left w:w="360" w:type="dxa"/>
                                <w:bottom w:w="1296" w:type="dxa"/>
                                <w:right w:w="360" w:type="dxa"/>
                              </w:tblCellMar>
                              <w:tblLook w:val="04A0" w:firstRow="1" w:lastRow="0" w:firstColumn="1" w:lastColumn="0" w:noHBand="0" w:noVBand="1"/>
                            </w:tblPr>
                            <w:tblGrid>
                              <w:gridCol w:w="5755"/>
                              <w:gridCol w:w="5451"/>
                            </w:tblGrid>
                            <w:tr w:rsidR="0012674E" w:rsidRPr="00C67A3A" w14:paraId="00496518" w14:textId="77777777" w:rsidTr="00C67A3A">
                              <w:trPr>
                                <w:jc w:val="center"/>
                              </w:trPr>
                              <w:tc>
                                <w:tcPr>
                                  <w:tcW w:w="2568" w:type="pct"/>
                                  <w:vAlign w:val="center"/>
                                </w:tcPr>
                                <w:p w14:paraId="68A83E91" w14:textId="5BA1055D" w:rsidR="002D3104" w:rsidRPr="00C67A3A" w:rsidRDefault="00890825">
                                  <w:pPr>
                                    <w:jc w:val="right"/>
                                  </w:pPr>
                                  <w:r>
                                    <w:rPr>
                                      <w:noProof/>
                                      <w:lang w:eastAsia="en-ZA"/>
                                    </w:rPr>
                                    <w:drawing>
                                      <wp:inline distT="0" distB="0" distL="0" distR="0" wp14:anchorId="2B781045" wp14:editId="5BAECAA5">
                                        <wp:extent cx="3058926" cy="3822700"/>
                                        <wp:effectExtent l="0" t="0" r="0" b="0"/>
                                        <wp:docPr id="2" name="Picture 5" descr="A picture of a winding road and trees" title="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of a winding road and trees" title="Roa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58795" cy="3822700"/>
                                                </a:xfrm>
                                                <a:prstGeom prst="rect">
                                                  <a:avLst/>
                                                </a:prstGeom>
                                              </pic:spPr>
                                            </pic:pic>
                                          </a:graphicData>
                                        </a:graphic>
                                      </wp:inline>
                                    </w:drawing>
                                  </w:r>
                                </w:p>
                                <w:p w14:paraId="19752695" w14:textId="77777777" w:rsidR="002D3104" w:rsidRPr="00C67A3A" w:rsidRDefault="002D3104" w:rsidP="00833697">
                                  <w:pPr>
                                    <w:pStyle w:val="INFO-HEADING"/>
                                    <w:spacing w:line="312" w:lineRule="auto"/>
                                    <w:jc w:val="right"/>
                                    <w:rPr>
                                      <w:caps/>
                                      <w:color w:val="191919"/>
                                      <w:sz w:val="72"/>
                                      <w:szCs w:val="72"/>
                                    </w:rPr>
                                  </w:pPr>
                                  <w:r w:rsidRPr="00C67A3A">
                                    <w:rPr>
                                      <w:b w:val="0"/>
                                      <w:caps/>
                                      <w:color w:val="191919"/>
                                      <w:sz w:val="56"/>
                                      <w:szCs w:val="72"/>
                                    </w:rPr>
                                    <w:t>BATHO PELE CITY MUNICIPALITY</w:t>
                                  </w:r>
                                </w:p>
                                <w:p w14:paraId="3E55D6CE" w14:textId="10263E9A" w:rsidR="002D3104" w:rsidRPr="00C67A3A" w:rsidRDefault="002D3104" w:rsidP="00F6523B">
                                  <w:pPr>
                                    <w:ind w:hanging="360"/>
                                    <w:jc w:val="right"/>
                                    <w:rPr>
                                      <w:rFonts w:ascii="Arial" w:hAnsi="Arial" w:cs="Arial"/>
                                      <w:sz w:val="24"/>
                                      <w:szCs w:val="24"/>
                                    </w:rPr>
                                  </w:pPr>
                                  <w:r w:rsidRPr="00C67A3A">
                                    <w:rPr>
                                      <w:rFonts w:ascii="Arial" w:hAnsi="Arial" w:cs="Arial"/>
                                      <w:color w:val="000000"/>
                                      <w:szCs w:val="24"/>
                                      <w:lang w:eastAsia="en-GB"/>
                                    </w:rPr>
                                    <w:t xml:space="preserve">Annual Financial Statements                                                    for the year ended 30 </w:t>
                                  </w:r>
                                  <w:r>
                                    <w:rPr>
                                      <w:rFonts w:ascii="Arial" w:hAnsi="Arial" w:cs="Arial"/>
                                      <w:color w:val="000000"/>
                                      <w:szCs w:val="24"/>
                                      <w:lang w:eastAsia="en-GB"/>
                                    </w:rPr>
                                    <w:t>June 202</w:t>
                                  </w:r>
                                  <w:r w:rsidR="0083255D">
                                    <w:rPr>
                                      <w:rFonts w:ascii="Arial" w:hAnsi="Arial" w:cs="Arial"/>
                                      <w:color w:val="000000"/>
                                      <w:szCs w:val="24"/>
                                      <w:lang w:eastAsia="en-GB"/>
                                    </w:rPr>
                                    <w:t>4</w:t>
                                  </w:r>
                                </w:p>
                              </w:tc>
                              <w:tc>
                                <w:tcPr>
                                  <w:tcW w:w="2432" w:type="pct"/>
                                  <w:vAlign w:val="center"/>
                                </w:tcPr>
                                <w:p w14:paraId="7E1E6AE8" w14:textId="73AC4BCF" w:rsidR="002D3104" w:rsidRPr="00C67A3A" w:rsidRDefault="002D3104" w:rsidP="00212EC4">
                                  <w:pPr>
                                    <w:ind w:firstLine="0"/>
                                    <w:rPr>
                                      <w:rFonts w:ascii="Arial" w:hAnsi="Arial" w:cs="Arial"/>
                                      <w:color w:val="000000"/>
                                      <w:sz w:val="24"/>
                                    </w:rPr>
                                  </w:pPr>
                                  <w:r w:rsidRPr="00C67A3A">
                                    <w:rPr>
                                      <w:rFonts w:ascii="Arial" w:hAnsi="Arial" w:cs="Arial"/>
                                      <w:color w:val="000000"/>
                                      <w:sz w:val="24"/>
                                    </w:rPr>
                                    <w:t xml:space="preserve">This is illustrative financial statements for the year 30 </w:t>
                                  </w:r>
                                  <w:r>
                                    <w:rPr>
                                      <w:rFonts w:ascii="Arial" w:hAnsi="Arial" w:cs="Arial"/>
                                      <w:color w:val="000000"/>
                                      <w:sz w:val="24"/>
                                    </w:rPr>
                                    <w:t>June 202</w:t>
                                  </w:r>
                                  <w:r w:rsidR="0083255D">
                                    <w:rPr>
                                      <w:rFonts w:ascii="Arial" w:hAnsi="Arial" w:cs="Arial"/>
                                      <w:color w:val="000000"/>
                                      <w:sz w:val="24"/>
                                    </w:rPr>
                                    <w:t>4</w:t>
                                  </w:r>
                                </w:p>
                                <w:p w14:paraId="6FF850D2" w14:textId="77777777" w:rsidR="002D3104" w:rsidRPr="00C67A3A" w:rsidRDefault="002D3104" w:rsidP="00833697">
                                  <w:pPr>
                                    <w:pStyle w:val="INFO-HEADING"/>
                                    <w:rPr>
                                      <w:b w:val="0"/>
                                      <w:color w:val="ED7D31"/>
                                      <w:sz w:val="26"/>
                                      <w:szCs w:val="26"/>
                                    </w:rPr>
                                  </w:pPr>
                                  <w:r w:rsidRPr="00C67A3A">
                                    <w:rPr>
                                      <w:b w:val="0"/>
                                      <w:color w:val="ED7D31"/>
                                      <w:sz w:val="26"/>
                                      <w:szCs w:val="26"/>
                                    </w:rPr>
                                    <w:t>Issued by National Treasury</w:t>
                                  </w:r>
                                </w:p>
                                <w:p w14:paraId="244182F3" w14:textId="77777777" w:rsidR="002D3104" w:rsidRPr="00C67A3A" w:rsidRDefault="002D3104" w:rsidP="00833697">
                                  <w:r w:rsidRPr="00C67A3A">
                                    <w:rPr>
                                      <w:color w:val="44546A"/>
                                    </w:rPr>
                                    <w:t xml:space="preserve">      </w:t>
                                  </w:r>
                                </w:p>
                              </w:tc>
                            </w:tr>
                          </w:tbl>
                          <w:p w14:paraId="1AB801C5" w14:textId="77777777" w:rsidR="002D3104" w:rsidRDefault="002D3104" w:rsidP="00212EC4"/>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77300</wp14:pctHeight>
                </wp14:sizeRelV>
              </wp:anchor>
            </w:drawing>
          </mc:Choice>
          <mc:Fallback>
            <w:pict>
              <v:shapetype w14:anchorId="0A64C143" id="_x0000_t202" coordsize="21600,21600" o:spt="202" path="m,l,21600r21600,l21600,xe">
                <v:stroke joinstyle="miter"/>
                <v:path gradientshapeok="t" o:connecttype="rect"/>
              </v:shapetype>
              <v:shape id="Text Box 2" o:spid="_x0000_s1026" type="#_x0000_t202" style="position:absolute;left:0;text-align:left;margin-left:0;margin-top:0;width:560.05pt;height:650.8pt;z-index:251657728;visibility:visible;mso-wrap-style:square;mso-width-percent:941;mso-height-percent:773;mso-wrap-distance-left:9pt;mso-wrap-distance-top:0;mso-wrap-distance-right:9pt;mso-wrap-distance-bottom:0;mso-position-horizontal:center;mso-position-horizontal-relative:margin;mso-position-vertical:top;mso-position-vertical-relative:margin;mso-width-percent:941;mso-height-percent:7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" fillcolor="window" stroked="f" strokeweight=".5pt">
                <v:textbox inset="0,0,0,0">
                  <w:txbxContent>
                    <w:tbl>
                      <w:tblPr>
                        <w:tblW w:w="5000" w:type="pct"/>
                        <w:jc w:val="center"/>
                        <w:tblBorders>
                          <w:insideV w:val="single" w:sz="12" w:space="0" w:color="ED7D31"/>
                        </w:tblBorders>
                        <w:tblCellMar>
                          <w:top w:w="1296" w:type="dxa"/>
                          <w:left w:w="360" w:type="dxa"/>
                          <w:bottom w:w="1296" w:type="dxa"/>
                          <w:right w:w="360" w:type="dxa"/>
                        </w:tblCellMar>
                        <w:tblLook w:val="04A0" w:firstRow="1" w:lastRow="0" w:firstColumn="1" w:lastColumn="0" w:noHBand="0" w:noVBand="1"/>
                      </w:tblPr>
                      <w:tblGrid>
                        <w:gridCol w:w="5755"/>
                        <w:gridCol w:w="5451"/>
                      </w:tblGrid>
                      <w:tr w:rsidR="0012674E" w:rsidRPr="00C67A3A" w14:paraId="00496518" w14:textId="77777777" w:rsidTr="00C67A3A">
                        <w:trPr>
                          <w:jc w:val="center"/>
                        </w:trPr>
                        <w:tc>
                          <w:tcPr>
                            <w:tcW w:w="2568" w:type="pct"/>
                            <w:vAlign w:val="center"/>
                          </w:tcPr>
                          <w:p w14:paraId="68A83E91" w14:textId="5BA1055D" w:rsidR="002D3104" w:rsidRPr="00C67A3A" w:rsidRDefault="00890825">
                            <w:pPr>
                              <w:jc w:val="right"/>
                            </w:pPr>
                            <w:r>
                              <w:rPr>
                                <w:noProof/>
                                <w:lang w:eastAsia="en-ZA"/>
                              </w:rPr>
                              <w:drawing>
                                <wp:inline distT="0" distB="0" distL="0" distR="0" wp14:anchorId="2B781045" wp14:editId="5BAECAA5">
                                  <wp:extent cx="3058926" cy="3822700"/>
                                  <wp:effectExtent l="0" t="0" r="0" b="0"/>
                                  <wp:docPr id="2" name="Picture 5" descr="A picture of a winding road and trees" title="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of a winding road and trees" title="Roa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58795" cy="3822700"/>
                                          </a:xfrm>
                                          <a:prstGeom prst="rect">
                                            <a:avLst/>
                                          </a:prstGeom>
                                        </pic:spPr>
                                      </pic:pic>
                                    </a:graphicData>
                                  </a:graphic>
                                </wp:inline>
                              </w:drawing>
                            </w:r>
                          </w:p>
                          <w:p w14:paraId="19752695" w14:textId="77777777" w:rsidR="002D3104" w:rsidRPr="00C67A3A" w:rsidRDefault="002D3104" w:rsidP="00833697">
                            <w:pPr>
                              <w:pStyle w:val="INFO-HEADING"/>
                              <w:spacing w:line="312" w:lineRule="auto"/>
                              <w:jc w:val="right"/>
                              <w:rPr>
                                <w:caps/>
                                <w:color w:val="191919"/>
                                <w:sz w:val="72"/>
                                <w:szCs w:val="72"/>
                              </w:rPr>
                            </w:pPr>
                            <w:r w:rsidRPr="00C67A3A">
                              <w:rPr>
                                <w:b w:val="0"/>
                                <w:caps/>
                                <w:color w:val="191919"/>
                                <w:sz w:val="56"/>
                                <w:szCs w:val="72"/>
                              </w:rPr>
                              <w:t>BATHO PELE CITY MUNICIPALITY</w:t>
                            </w:r>
                          </w:p>
                          <w:p w14:paraId="3E55D6CE" w14:textId="10263E9A" w:rsidR="002D3104" w:rsidRPr="00C67A3A" w:rsidRDefault="002D3104" w:rsidP="00F6523B">
                            <w:pPr>
                              <w:ind w:hanging="360"/>
                              <w:jc w:val="right"/>
                              <w:rPr>
                                <w:rFonts w:ascii="Arial" w:hAnsi="Arial" w:cs="Arial"/>
                                <w:sz w:val="24"/>
                                <w:szCs w:val="24"/>
                              </w:rPr>
                            </w:pPr>
                            <w:r w:rsidRPr="00C67A3A">
                              <w:rPr>
                                <w:rFonts w:ascii="Arial" w:hAnsi="Arial" w:cs="Arial"/>
                                <w:color w:val="000000"/>
                                <w:szCs w:val="24"/>
                                <w:lang w:eastAsia="en-GB"/>
                              </w:rPr>
                              <w:t xml:space="preserve">Annual Financial Statements                                                    for the year ended 30 </w:t>
                            </w:r>
                            <w:r>
                              <w:rPr>
                                <w:rFonts w:ascii="Arial" w:hAnsi="Arial" w:cs="Arial"/>
                                <w:color w:val="000000"/>
                                <w:szCs w:val="24"/>
                                <w:lang w:eastAsia="en-GB"/>
                              </w:rPr>
                              <w:t>June 202</w:t>
                            </w:r>
                            <w:r w:rsidR="0083255D">
                              <w:rPr>
                                <w:rFonts w:ascii="Arial" w:hAnsi="Arial" w:cs="Arial"/>
                                <w:color w:val="000000"/>
                                <w:szCs w:val="24"/>
                                <w:lang w:eastAsia="en-GB"/>
                              </w:rPr>
                              <w:t>4</w:t>
                            </w:r>
                          </w:p>
                        </w:tc>
                        <w:tc>
                          <w:tcPr>
                            <w:tcW w:w="2432" w:type="pct"/>
                            <w:vAlign w:val="center"/>
                          </w:tcPr>
                          <w:p w14:paraId="7E1E6AE8" w14:textId="73AC4BCF" w:rsidR="002D3104" w:rsidRPr="00C67A3A" w:rsidRDefault="002D3104" w:rsidP="00212EC4">
                            <w:pPr>
                              <w:ind w:firstLine="0"/>
                              <w:rPr>
                                <w:rFonts w:ascii="Arial" w:hAnsi="Arial" w:cs="Arial"/>
                                <w:color w:val="000000"/>
                                <w:sz w:val="24"/>
                              </w:rPr>
                            </w:pPr>
                            <w:r w:rsidRPr="00C67A3A">
                              <w:rPr>
                                <w:rFonts w:ascii="Arial" w:hAnsi="Arial" w:cs="Arial"/>
                                <w:color w:val="000000"/>
                                <w:sz w:val="24"/>
                              </w:rPr>
                              <w:t xml:space="preserve">This is illustrative financial statements for the year 30 </w:t>
                            </w:r>
                            <w:r>
                              <w:rPr>
                                <w:rFonts w:ascii="Arial" w:hAnsi="Arial" w:cs="Arial"/>
                                <w:color w:val="000000"/>
                                <w:sz w:val="24"/>
                              </w:rPr>
                              <w:t>June 202</w:t>
                            </w:r>
                            <w:r w:rsidR="0083255D">
                              <w:rPr>
                                <w:rFonts w:ascii="Arial" w:hAnsi="Arial" w:cs="Arial"/>
                                <w:color w:val="000000"/>
                                <w:sz w:val="24"/>
                              </w:rPr>
                              <w:t>4</w:t>
                            </w:r>
                          </w:p>
                          <w:p w14:paraId="6FF850D2" w14:textId="77777777" w:rsidR="002D3104" w:rsidRPr="00C67A3A" w:rsidRDefault="002D3104" w:rsidP="00833697">
                            <w:pPr>
                              <w:pStyle w:val="INFO-HEADING"/>
                              <w:rPr>
                                <w:b w:val="0"/>
                                <w:color w:val="ED7D31"/>
                                <w:sz w:val="26"/>
                                <w:szCs w:val="26"/>
                              </w:rPr>
                            </w:pPr>
                            <w:r w:rsidRPr="00C67A3A">
                              <w:rPr>
                                <w:b w:val="0"/>
                                <w:color w:val="ED7D31"/>
                                <w:sz w:val="26"/>
                                <w:szCs w:val="26"/>
                              </w:rPr>
                              <w:t>Issued by National Treasury</w:t>
                            </w:r>
                          </w:p>
                          <w:p w14:paraId="244182F3" w14:textId="77777777" w:rsidR="002D3104" w:rsidRPr="00C67A3A" w:rsidRDefault="002D3104" w:rsidP="00833697">
                            <w:r w:rsidRPr="00C67A3A">
                              <w:rPr>
                                <w:color w:val="44546A"/>
                              </w:rPr>
                              <w:t xml:space="preserve">      </w:t>
                            </w:r>
                          </w:p>
                        </w:tc>
                      </w:tr>
                    </w:tbl>
                    <w:p w14:paraId="1AB801C5" w14:textId="77777777" w:rsidR="002D3104" w:rsidRDefault="002D3104" w:rsidP="00212EC4"/>
                  </w:txbxContent>
                </v:textbox>
                <w10:wrap anchorx="margin" anchory="margin"/>
              </v:shape>
            </w:pict>
          </mc:Fallback>
        </mc:AlternateContent>
      </w:r>
      <w:r w:rsidR="008175F1">
        <w:rPr>
          <w:rFonts w:ascii="Arial" w:hAnsi="Arial" w:cs="Arial"/>
          <w:b/>
          <w:sz w:val="20"/>
        </w:rPr>
        <w:t>Page51</w:t>
      </w:r>
    </w:p>
    <w:p w14:paraId="330EEF61" w14:textId="77777777" w:rsidR="008175F1" w:rsidRDefault="008175F1" w:rsidP="00F6523B">
      <w:pPr>
        <w:tabs>
          <w:tab w:val="bar" w:pos="9449"/>
        </w:tabs>
        <w:ind w:firstLine="0"/>
        <w:rPr>
          <w:rFonts w:ascii="Arial" w:hAnsi="Arial" w:cs="Arial"/>
          <w:b/>
          <w:sz w:val="20"/>
        </w:rPr>
      </w:pPr>
    </w:p>
    <w:p w14:paraId="1DCF0AB2" w14:textId="77777777" w:rsidR="00942F46" w:rsidRDefault="00942F46" w:rsidP="00897A4C">
      <w:pPr>
        <w:ind w:firstLine="0"/>
        <w:rPr>
          <w:rFonts w:ascii="Arial" w:hAnsi="Arial" w:cs="Arial"/>
          <w:b/>
          <w:sz w:val="20"/>
        </w:rPr>
      </w:pPr>
    </w:p>
    <w:p w14:paraId="2ADA1326" w14:textId="77777777" w:rsidR="00942F46" w:rsidRDefault="00942F46" w:rsidP="00897A4C">
      <w:pPr>
        <w:ind w:firstLine="0"/>
        <w:rPr>
          <w:rFonts w:ascii="Arial" w:hAnsi="Arial" w:cs="Arial"/>
          <w:b/>
          <w:sz w:val="20"/>
        </w:rPr>
      </w:pPr>
    </w:p>
    <w:p w14:paraId="0B1D7366" w14:textId="77777777" w:rsidR="00942F46" w:rsidRDefault="00942F46" w:rsidP="00897A4C">
      <w:pPr>
        <w:ind w:firstLine="0"/>
        <w:rPr>
          <w:rFonts w:ascii="Arial" w:hAnsi="Arial" w:cs="Arial"/>
          <w:b/>
          <w:sz w:val="20"/>
        </w:rPr>
        <w:sectPr w:rsidR="00942F46" w:rsidSect="005327CF">
          <w:footerReference w:type="default" r:id="rId13"/>
          <w:pgSz w:w="11906" w:h="16838"/>
          <w:pgMar w:top="1440" w:right="991" w:bottom="1440" w:left="993" w:header="708" w:footer="708" w:gutter="0"/>
          <w:cols w:space="708"/>
          <w:docGrid w:linePitch="360"/>
        </w:sectPr>
      </w:pPr>
    </w:p>
    <w:p w14:paraId="546E0614" w14:textId="77777777" w:rsidR="002313C9" w:rsidRPr="00C67A3A" w:rsidRDefault="002313C9" w:rsidP="002313C9">
      <w:pPr>
        <w:ind w:firstLine="0"/>
        <w:rPr>
          <w:rFonts w:ascii="Arial" w:eastAsia="Times New Roman" w:hAnsi="Arial" w:cs="Arial"/>
          <w:b/>
          <w:color w:val="ED7D31"/>
          <w:sz w:val="24"/>
          <w:szCs w:val="32"/>
          <w:lang w:val="en-US"/>
        </w:rPr>
      </w:pPr>
      <w:r w:rsidRPr="00C67A3A">
        <w:rPr>
          <w:rFonts w:ascii="Arial" w:eastAsia="Times New Roman" w:hAnsi="Arial" w:cs="Arial"/>
          <w:b/>
          <w:color w:val="ED7D31"/>
          <w:sz w:val="24"/>
          <w:szCs w:val="32"/>
          <w:lang w:val="en-US"/>
        </w:rPr>
        <w:lastRenderedPageBreak/>
        <w:t>Table of Contents</w:t>
      </w:r>
    </w:p>
    <w:p w14:paraId="1BEC04A2" w14:textId="2AA7F22D" w:rsidR="002313C9" w:rsidRDefault="002313C9" w:rsidP="00834E2F">
      <w:pPr>
        <w:pStyle w:val="TOC1"/>
        <w:rPr>
          <w:rStyle w:val="Hyperlink"/>
        </w:rPr>
      </w:pPr>
      <w:r>
        <w:rPr>
          <w:sz w:val="20"/>
        </w:rPr>
        <w:fldChar w:fldCharType="begin"/>
      </w:r>
      <w:r>
        <w:rPr>
          <w:sz w:val="20"/>
        </w:rPr>
        <w:instrText xml:space="preserve"> TOC \o "1-1" \h \z \u </w:instrText>
      </w:r>
      <w:r>
        <w:rPr>
          <w:sz w:val="20"/>
        </w:rPr>
        <w:fldChar w:fldCharType="separate"/>
      </w:r>
      <w:hyperlink w:anchor="_Toc75695468" w:history="1">
        <w:r w:rsidRPr="0050753C">
          <w:rPr>
            <w:rStyle w:val="Hyperlink"/>
          </w:rPr>
          <w:t>General Information</w:t>
        </w:r>
        <w:r w:rsidRPr="00B306BE">
          <w:rPr>
            <w:rStyle w:val="Hyperlink"/>
            <w:b w:val="0"/>
            <w:bCs/>
            <w:u w:val="none"/>
          </w:rPr>
          <w:t>……………………………………………………………………………………………</w:t>
        </w:r>
        <w:r w:rsidRPr="003643D5">
          <w:rPr>
            <w:b w:val="0"/>
            <w:bCs/>
            <w:webHidden/>
          </w:rPr>
          <w:fldChar w:fldCharType="begin"/>
        </w:r>
        <w:r w:rsidRPr="003643D5">
          <w:rPr>
            <w:b w:val="0"/>
            <w:bCs/>
            <w:webHidden/>
          </w:rPr>
          <w:instrText xml:space="preserve"> PAGEREF _Toc75695468 \h </w:instrText>
        </w:r>
        <w:r w:rsidRPr="003643D5">
          <w:rPr>
            <w:b w:val="0"/>
            <w:bCs/>
            <w:webHidden/>
          </w:rPr>
        </w:r>
        <w:r w:rsidRPr="003643D5">
          <w:rPr>
            <w:b w:val="0"/>
            <w:bCs/>
            <w:webHidden/>
          </w:rPr>
          <w:fldChar w:fldCharType="separate"/>
        </w:r>
        <w:r w:rsidR="002A6E6A">
          <w:rPr>
            <w:b w:val="0"/>
            <w:bCs/>
            <w:webHidden/>
          </w:rPr>
          <w:t>3</w:t>
        </w:r>
        <w:r w:rsidRPr="003643D5">
          <w:rPr>
            <w:b w:val="0"/>
            <w:bCs/>
            <w:webHidden/>
          </w:rPr>
          <w:fldChar w:fldCharType="end"/>
        </w:r>
      </w:hyperlink>
    </w:p>
    <w:p w14:paraId="207669AF" w14:textId="38827D70" w:rsidR="002313C9" w:rsidRPr="00681F80" w:rsidRDefault="002313C9" w:rsidP="00834E2F">
      <w:pPr>
        <w:pStyle w:val="TOC1"/>
        <w:rPr>
          <w:rFonts w:ascii="Calibri" w:eastAsia="Times New Roman" w:hAnsi="Calibri"/>
          <w:lang w:eastAsia="en-ZA"/>
        </w:rPr>
      </w:pPr>
      <w:r w:rsidRPr="00F91740">
        <w:rPr>
          <w:rStyle w:val="Hyperlink"/>
          <w:color w:val="auto"/>
          <w:u w:val="none"/>
        </w:rPr>
        <w:t>Abbreviations</w:t>
      </w:r>
      <w:r w:rsidRPr="00877312">
        <w:rPr>
          <w:webHidden/>
        </w:rPr>
        <w:t>…………………………………………………………………………………………………...</w:t>
      </w:r>
      <w:r w:rsidRPr="003643D5">
        <w:rPr>
          <w:b w:val="0"/>
          <w:bCs/>
          <w:webHidden/>
        </w:rPr>
        <w:t>7</w:t>
      </w:r>
    </w:p>
    <w:p w14:paraId="01063591" w14:textId="4F9D4F05" w:rsidR="002313C9" w:rsidRPr="00EB7424" w:rsidRDefault="002313C9" w:rsidP="002313C9">
      <w:pPr>
        <w:ind w:firstLine="0"/>
        <w:jc w:val="left"/>
        <w:rPr>
          <w:rFonts w:ascii="Arial" w:hAnsi="Arial" w:cs="Arial"/>
          <w:noProof/>
        </w:rPr>
      </w:pPr>
      <w:r w:rsidRPr="00807EAE">
        <w:rPr>
          <w:rFonts w:ascii="Arial" w:hAnsi="Arial" w:cs="Arial"/>
          <w:b/>
          <w:bCs/>
          <w:noProof/>
        </w:rPr>
        <w:t>Accounting Officer's Responsibilities and Approva</w:t>
      </w:r>
      <w:r>
        <w:rPr>
          <w:rFonts w:ascii="Arial" w:hAnsi="Arial" w:cs="Arial"/>
          <w:b/>
          <w:bCs/>
          <w:noProof/>
        </w:rPr>
        <w:t>l</w:t>
      </w:r>
      <w:r>
        <w:rPr>
          <w:rFonts w:ascii="Arial" w:hAnsi="Arial" w:cs="Arial"/>
          <w:noProof/>
        </w:rPr>
        <w:t>……………………………………………………8</w:t>
      </w:r>
    </w:p>
    <w:p w14:paraId="6641BD3C" w14:textId="77777777" w:rsidR="002313C9" w:rsidRDefault="002313C9" w:rsidP="00834E2F">
      <w:pPr>
        <w:pStyle w:val="TOC1"/>
        <w:rPr>
          <w:rStyle w:val="Hyperlink"/>
          <w:b w:val="0"/>
          <w:bCs/>
          <w:color w:val="auto"/>
          <w:u w:val="none"/>
        </w:rPr>
      </w:pPr>
      <w:r w:rsidRPr="008B29E7">
        <w:rPr>
          <w:rStyle w:val="Hyperlink"/>
          <w:color w:val="auto"/>
          <w:u w:val="none"/>
        </w:rPr>
        <w:t>Accounting Officer's Report</w:t>
      </w:r>
      <w:r w:rsidRPr="009A16A4">
        <w:rPr>
          <w:rStyle w:val="Hyperlink"/>
          <w:b w:val="0"/>
          <w:bCs/>
          <w:color w:val="auto"/>
          <w:u w:val="none"/>
        </w:rPr>
        <w:t>…………………………………………………..………</w:t>
      </w:r>
      <w:r>
        <w:rPr>
          <w:rStyle w:val="Hyperlink"/>
          <w:b w:val="0"/>
          <w:bCs/>
          <w:color w:val="auto"/>
          <w:u w:val="none"/>
        </w:rPr>
        <w:t>...</w:t>
      </w:r>
      <w:r w:rsidRPr="009A16A4">
        <w:rPr>
          <w:rStyle w:val="Hyperlink"/>
          <w:b w:val="0"/>
          <w:bCs/>
          <w:color w:val="auto"/>
          <w:u w:val="none"/>
        </w:rPr>
        <w:t>…………………</w:t>
      </w:r>
      <w:r>
        <w:rPr>
          <w:rStyle w:val="Hyperlink"/>
          <w:b w:val="0"/>
          <w:bCs/>
          <w:color w:val="auto"/>
          <w:u w:val="none"/>
        </w:rPr>
        <w:t>.</w:t>
      </w:r>
      <w:r w:rsidRPr="009A16A4">
        <w:rPr>
          <w:rStyle w:val="Hyperlink"/>
          <w:b w:val="0"/>
          <w:bCs/>
          <w:color w:val="auto"/>
          <w:u w:val="none"/>
        </w:rPr>
        <w:t>10</w:t>
      </w:r>
    </w:p>
    <w:p w14:paraId="33206D94" w14:textId="3B29EDA2" w:rsidR="00FB34A1" w:rsidRPr="00FB34A1" w:rsidRDefault="00FB34A1" w:rsidP="00FB34A1">
      <w:pPr>
        <w:ind w:firstLine="0"/>
        <w:jc w:val="left"/>
        <w:rPr>
          <w:rFonts w:ascii="Arial" w:hAnsi="Arial" w:cs="Arial"/>
          <w:noProof/>
        </w:rPr>
      </w:pPr>
      <w:r w:rsidRPr="00FD6F46">
        <w:rPr>
          <w:rFonts w:ascii="Arial" w:hAnsi="Arial" w:cs="Arial"/>
          <w:b/>
          <w:bCs/>
          <w:noProof/>
        </w:rPr>
        <w:t>Statemen</w:t>
      </w:r>
      <w:r w:rsidR="006A48F1" w:rsidRPr="00FD6F46">
        <w:rPr>
          <w:rFonts w:ascii="Arial" w:hAnsi="Arial" w:cs="Arial"/>
          <w:b/>
          <w:bCs/>
          <w:noProof/>
        </w:rPr>
        <w:t xml:space="preserve">t of Financial Position </w:t>
      </w:r>
      <w:r w:rsidR="00FD6F46" w:rsidRPr="00FD6F46">
        <w:rPr>
          <w:rFonts w:ascii="Arial" w:hAnsi="Arial" w:cs="Arial"/>
          <w:b/>
          <w:bCs/>
          <w:noProof/>
        </w:rPr>
        <w:t>for the year 30 June 2024</w:t>
      </w:r>
      <w:r w:rsidR="00FD6F46">
        <w:rPr>
          <w:rFonts w:ascii="Arial" w:hAnsi="Arial" w:cs="Arial"/>
          <w:noProof/>
        </w:rPr>
        <w:t>…</w:t>
      </w:r>
      <w:r w:rsidR="008904D1">
        <w:rPr>
          <w:rFonts w:ascii="Arial" w:hAnsi="Arial" w:cs="Arial"/>
          <w:noProof/>
        </w:rPr>
        <w:t>...</w:t>
      </w:r>
      <w:r w:rsidR="00FD6F46">
        <w:rPr>
          <w:rFonts w:ascii="Arial" w:hAnsi="Arial" w:cs="Arial"/>
          <w:noProof/>
        </w:rPr>
        <w:t>………………………………………</w:t>
      </w:r>
      <w:r w:rsidR="008904D1">
        <w:rPr>
          <w:rFonts w:ascii="Arial" w:hAnsi="Arial" w:cs="Arial"/>
          <w:noProof/>
        </w:rPr>
        <w:t>12</w:t>
      </w:r>
    </w:p>
    <w:p w14:paraId="0305A488" w14:textId="60ED58B8" w:rsidR="002313C9" w:rsidRPr="008A01D3" w:rsidRDefault="002313C9" w:rsidP="00834E2F">
      <w:pPr>
        <w:pStyle w:val="TOC1"/>
        <w:rPr>
          <w:rStyle w:val="Hyperlink"/>
          <w:color w:val="auto"/>
          <w:u w:val="none"/>
        </w:rPr>
      </w:pPr>
      <w:r w:rsidRPr="008A01D3">
        <w:rPr>
          <w:rStyle w:val="Hyperlink"/>
          <w:color w:val="auto"/>
          <w:u w:val="none"/>
        </w:rPr>
        <w:t>Statement of Financial Performance for the year ended 30 June 2024</w:t>
      </w:r>
      <w:r w:rsidRPr="008A01D3">
        <w:rPr>
          <w:rStyle w:val="Hyperlink"/>
          <w:b w:val="0"/>
          <w:color w:val="auto"/>
          <w:u w:val="none"/>
        </w:rPr>
        <w:t>…</w:t>
      </w:r>
      <w:r>
        <w:rPr>
          <w:rStyle w:val="Hyperlink"/>
          <w:b w:val="0"/>
          <w:color w:val="auto"/>
          <w:u w:val="none"/>
        </w:rPr>
        <w:t>………………………….</w:t>
      </w:r>
      <w:r w:rsidR="008904D1">
        <w:rPr>
          <w:rStyle w:val="Hyperlink"/>
          <w:b w:val="0"/>
          <w:color w:val="auto"/>
          <w:u w:val="none"/>
        </w:rPr>
        <w:t>14</w:t>
      </w:r>
    </w:p>
    <w:p w14:paraId="5D23F546" w14:textId="0C717159" w:rsidR="008F7258" w:rsidRPr="008F7258" w:rsidRDefault="008F7258" w:rsidP="00834E2F">
      <w:pPr>
        <w:pStyle w:val="TOC1"/>
        <w:rPr>
          <w:color w:val="0563C1"/>
          <w:u w:val="single"/>
        </w:rPr>
      </w:pPr>
      <w:r w:rsidRPr="00086663">
        <w:rPr>
          <w:rStyle w:val="Hyperlink"/>
          <w:color w:val="auto"/>
          <w:u w:val="none"/>
        </w:rPr>
        <w:t>Cash Flow Statement for the year ended 30 June 2024</w:t>
      </w:r>
      <w:r w:rsidRPr="001C34DD">
        <w:rPr>
          <w:bCs/>
          <w:webHidden/>
        </w:rPr>
        <w:t>……………………………………………….</w:t>
      </w:r>
      <w:r w:rsidRPr="008D6455">
        <w:rPr>
          <w:b w:val="0"/>
          <w:webHidden/>
        </w:rPr>
        <w:t>16</w:t>
      </w:r>
    </w:p>
    <w:p w14:paraId="0A85AC68" w14:textId="7FFD694B" w:rsidR="002313C9" w:rsidRPr="00083E72" w:rsidRDefault="002313C9" w:rsidP="00083E72">
      <w:pPr>
        <w:ind w:firstLine="0"/>
        <w:jc w:val="left"/>
        <w:rPr>
          <w:rFonts w:ascii="Arial" w:hAnsi="Arial"/>
          <w:noProof/>
        </w:rPr>
      </w:pPr>
      <w:r w:rsidRPr="00CC2B30">
        <w:rPr>
          <w:rFonts w:ascii="Arial" w:hAnsi="Arial" w:cs="Arial"/>
          <w:b/>
          <w:bCs/>
          <w:noProof/>
        </w:rPr>
        <w:t>Statement of Changes in Net Assets at 30 June 2024</w:t>
      </w:r>
      <w:r>
        <w:rPr>
          <w:rFonts w:ascii="Arial" w:hAnsi="Arial" w:cs="Arial"/>
          <w:noProof/>
        </w:rPr>
        <w:t>………………………………………………....1</w:t>
      </w:r>
      <w:r w:rsidR="002A6E6A">
        <w:rPr>
          <w:rFonts w:ascii="Arial" w:hAnsi="Arial" w:cs="Arial"/>
          <w:noProof/>
        </w:rPr>
        <w:t>7</w:t>
      </w:r>
    </w:p>
    <w:p w14:paraId="7000882C" w14:textId="1F82042F" w:rsidR="002313C9" w:rsidRPr="00F91740" w:rsidRDefault="002313C9" w:rsidP="002313C9">
      <w:pPr>
        <w:ind w:firstLine="0"/>
        <w:rPr>
          <w:rStyle w:val="Hyperlink"/>
          <w:rFonts w:ascii="Arial" w:hAnsi="Arial" w:cs="Arial"/>
          <w:b/>
          <w:bCs/>
          <w:noProof/>
          <w:color w:val="auto"/>
          <w:u w:val="none"/>
        </w:rPr>
      </w:pPr>
      <w:r w:rsidRPr="00F91740">
        <w:rPr>
          <w:rFonts w:ascii="Arial" w:hAnsi="Arial" w:cs="Arial"/>
          <w:b/>
          <w:bCs/>
          <w:noProof/>
        </w:rPr>
        <w:t xml:space="preserve">Statement of </w:t>
      </w:r>
      <w:r w:rsidRPr="00F91740">
        <w:rPr>
          <w:rStyle w:val="Hyperlink"/>
          <w:rFonts w:ascii="Arial" w:hAnsi="Arial" w:cs="Arial"/>
          <w:b/>
          <w:bCs/>
          <w:noProof/>
          <w:color w:val="auto"/>
          <w:u w:val="none"/>
        </w:rPr>
        <w:t>Comparison of Budget and Actual Amounts for the year ended 30 June 2024</w:t>
      </w:r>
      <w:r w:rsidRPr="009E247C">
        <w:rPr>
          <w:rStyle w:val="Hyperlink"/>
          <w:rFonts w:ascii="Arial" w:hAnsi="Arial" w:cs="Arial"/>
          <w:noProof/>
          <w:color w:val="auto"/>
          <w:u w:val="none"/>
        </w:rPr>
        <w:t>….</w:t>
      </w:r>
      <w:r w:rsidR="002A6E6A">
        <w:rPr>
          <w:rStyle w:val="Hyperlink"/>
          <w:rFonts w:ascii="Arial" w:hAnsi="Arial" w:cs="Arial"/>
          <w:noProof/>
          <w:color w:val="auto"/>
          <w:u w:val="none"/>
        </w:rPr>
        <w:t>18</w:t>
      </w:r>
    </w:p>
    <w:p w14:paraId="20E7C295" w14:textId="6B416BDC" w:rsidR="00551217" w:rsidRPr="00DE13DC" w:rsidRDefault="002313C9" w:rsidP="00DE13DC">
      <w:pPr>
        <w:pStyle w:val="TOC1"/>
        <w:rPr>
          <w:color w:val="0563C1"/>
          <w:u w:val="single"/>
        </w:rPr>
      </w:pPr>
      <w:r w:rsidRPr="002A6E6A">
        <w:t>Reportable Segments for the year ended 30 June 2024</w:t>
      </w:r>
      <w:r w:rsidRPr="004A35E6">
        <w:rPr>
          <w:webHidden/>
        </w:rPr>
        <w:t>………………………………………………</w:t>
      </w:r>
      <w:r w:rsidR="002A6E6A">
        <w:rPr>
          <w:b w:val="0"/>
          <w:bCs/>
          <w:webHidden/>
        </w:rPr>
        <w:t>2</w:t>
      </w:r>
      <w:r w:rsidR="00DE13DC">
        <w:rPr>
          <w:b w:val="0"/>
          <w:bCs/>
          <w:webHidden/>
        </w:rPr>
        <w:t>1</w:t>
      </w:r>
    </w:p>
    <w:p w14:paraId="37AFCEA4" w14:textId="004045BA" w:rsidR="002313C9" w:rsidRPr="00681F80" w:rsidRDefault="00000000" w:rsidP="00834E2F">
      <w:pPr>
        <w:pStyle w:val="TOC1"/>
        <w:rPr>
          <w:rFonts w:ascii="Calibri" w:eastAsia="Times New Roman" w:hAnsi="Calibri"/>
          <w:lang w:eastAsia="en-ZA"/>
        </w:rPr>
      </w:pPr>
      <w:hyperlink w:anchor="_Toc75695477" w:history="1">
        <w:r w:rsidR="002313C9" w:rsidRPr="0050753C">
          <w:rPr>
            <w:rStyle w:val="Hyperlink"/>
          </w:rPr>
          <w:t>Notes to the annual financial statements</w:t>
        </w:r>
        <w:r w:rsidR="002313C9" w:rsidRPr="004A35E6">
          <w:rPr>
            <w:webHidden/>
          </w:rPr>
          <w:t>………………………………………………………………</w:t>
        </w:r>
        <w:r w:rsidR="00DE13DC">
          <w:rPr>
            <w:webHidden/>
          </w:rPr>
          <w:t xml:space="preserve">  </w:t>
        </w:r>
        <w:r w:rsidR="00DE13DC" w:rsidRPr="00DE13DC">
          <w:rPr>
            <w:b w:val="0"/>
            <w:bCs/>
            <w:webHidden/>
          </w:rPr>
          <w:t>26</w:t>
        </w:r>
        <w:r w:rsidR="00E66326" w:rsidRPr="00DE13DC">
          <w:rPr>
            <w:b w:val="0"/>
            <w:bCs/>
            <w:webHidden/>
          </w:rPr>
          <w:t xml:space="preserve"> </w:t>
        </w:r>
        <w:r w:rsidR="00E66326">
          <w:rPr>
            <w:webHidden/>
          </w:rPr>
          <w:t xml:space="preserve"> </w:t>
        </w:r>
      </w:hyperlink>
    </w:p>
    <w:p w14:paraId="2ED5E078" w14:textId="6E9748E2" w:rsidR="00897A4C" w:rsidRDefault="002313C9" w:rsidP="002313C9">
      <w:pPr>
        <w:ind w:firstLine="0"/>
        <w:rPr>
          <w:rFonts w:ascii="Arial" w:hAnsi="Arial" w:cs="Arial"/>
          <w:b/>
          <w:sz w:val="20"/>
        </w:rPr>
      </w:pPr>
      <w:r>
        <w:rPr>
          <w:rFonts w:ascii="Arial" w:hAnsi="Arial" w:cs="Arial"/>
          <w:b/>
          <w:sz w:val="20"/>
        </w:rPr>
        <w:fldChar w:fldCharType="end"/>
      </w:r>
    </w:p>
    <w:p w14:paraId="5E113AE7" w14:textId="77777777" w:rsidR="00212EC4" w:rsidRPr="00DD521A" w:rsidRDefault="00212EC4" w:rsidP="00DD521A">
      <w:pPr>
        <w:pStyle w:val="Heading1"/>
        <w:spacing w:after="360"/>
        <w:ind w:firstLine="0"/>
        <w:rPr>
          <w:rFonts w:ascii="Arial" w:hAnsi="Arial" w:cs="Arial"/>
          <w:b/>
          <w:color w:val="ED7D31"/>
          <w:sz w:val="22"/>
        </w:rPr>
      </w:pPr>
      <w:r>
        <w:rPr>
          <w:rFonts w:ascii="Arial" w:hAnsi="Arial" w:cs="Arial"/>
          <w:b/>
          <w:sz w:val="20"/>
        </w:rPr>
        <w:br w:type="page"/>
      </w:r>
      <w:bookmarkStart w:id="0" w:name="_Toc1397399"/>
      <w:bookmarkStart w:id="1" w:name="_Toc75695468"/>
      <w:r w:rsidRPr="00DD521A">
        <w:rPr>
          <w:rFonts w:ascii="Arial" w:hAnsi="Arial" w:cs="Arial"/>
          <w:b/>
          <w:color w:val="ED7D31"/>
          <w:sz w:val="22"/>
        </w:rPr>
        <w:lastRenderedPageBreak/>
        <w:t>General Information</w:t>
      </w:r>
      <w:bookmarkEnd w:id="0"/>
      <w:bookmarkEnd w:id="1"/>
    </w:p>
    <w:tbl>
      <w:tblPr>
        <w:tblW w:w="5000" w:type="pct"/>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4688"/>
        <w:gridCol w:w="1046"/>
        <w:gridCol w:w="4178"/>
      </w:tblGrid>
      <w:tr w:rsidR="00083E72" w:rsidRPr="00C67A3A" w14:paraId="7B834D52" w14:textId="77777777" w:rsidTr="00083E72">
        <w:trPr>
          <w:tblHeader/>
        </w:trPr>
        <w:tc>
          <w:tcPr>
            <w:tcW w:w="1667" w:type="pct"/>
            <w:tcBorders>
              <w:top w:val="single" w:sz="4" w:space="0" w:color="auto"/>
              <w:left w:val="single" w:sz="4" w:space="0" w:color="auto"/>
              <w:bottom w:val="single" w:sz="4" w:space="0" w:color="auto"/>
              <w:right w:val="nil"/>
            </w:tcBorders>
            <w:shd w:val="clear" w:color="auto" w:fill="FBE4D5"/>
            <w:hideMark/>
          </w:tcPr>
          <w:p w14:paraId="560D970E"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 xml:space="preserve">General information </w:t>
            </w:r>
          </w:p>
        </w:tc>
        <w:tc>
          <w:tcPr>
            <w:tcW w:w="476" w:type="pct"/>
            <w:tcBorders>
              <w:top w:val="single" w:sz="4" w:space="0" w:color="auto"/>
              <w:left w:val="nil"/>
              <w:bottom w:val="single" w:sz="4" w:space="0" w:color="auto"/>
              <w:right w:val="nil"/>
            </w:tcBorders>
            <w:shd w:val="clear" w:color="auto" w:fill="FBE4D5"/>
          </w:tcPr>
          <w:p w14:paraId="6268E23B" w14:textId="77777777" w:rsidR="00324DB1" w:rsidRPr="00C67A3A" w:rsidRDefault="00324DB1" w:rsidP="00B11320">
            <w:pPr>
              <w:pStyle w:val="INFO-TEXTSPB"/>
              <w:tabs>
                <w:tab w:val="left" w:pos="720"/>
              </w:tabs>
              <w:spacing w:before="120" w:after="120" w:line="256" w:lineRule="auto"/>
              <w:ind w:left="57"/>
              <w:rPr>
                <w:b/>
                <w:sz w:val="20"/>
                <w:szCs w:val="20"/>
              </w:rPr>
            </w:pPr>
          </w:p>
        </w:tc>
        <w:tc>
          <w:tcPr>
            <w:tcW w:w="2857" w:type="pct"/>
            <w:tcBorders>
              <w:top w:val="single" w:sz="4" w:space="0" w:color="auto"/>
              <w:left w:val="nil"/>
              <w:bottom w:val="single" w:sz="4" w:space="0" w:color="auto"/>
              <w:right w:val="single" w:sz="4" w:space="0" w:color="auto"/>
            </w:tcBorders>
            <w:shd w:val="clear" w:color="auto" w:fill="FBE4D5"/>
            <w:vAlign w:val="center"/>
            <w:hideMark/>
          </w:tcPr>
          <w:p w14:paraId="6CBBCBB8" w14:textId="77777777" w:rsidR="00324DB1" w:rsidRPr="00C67A3A" w:rsidRDefault="00324DB1" w:rsidP="00B11320">
            <w:pPr>
              <w:pStyle w:val="INFO-TEXTSPB"/>
              <w:tabs>
                <w:tab w:val="left" w:pos="720"/>
              </w:tabs>
              <w:spacing w:before="120" w:after="120" w:line="256" w:lineRule="auto"/>
              <w:ind w:left="57"/>
              <w:rPr>
                <w:b/>
                <w:sz w:val="20"/>
                <w:szCs w:val="20"/>
              </w:rPr>
            </w:pPr>
            <w:r w:rsidRPr="00C67A3A">
              <w:rPr>
                <w:b/>
                <w:sz w:val="20"/>
                <w:szCs w:val="20"/>
              </w:rPr>
              <w:t>Details</w:t>
            </w:r>
          </w:p>
        </w:tc>
      </w:tr>
      <w:tr w:rsidR="00083E72" w:rsidRPr="00C67A3A" w14:paraId="00C16803" w14:textId="77777777" w:rsidTr="00083E72">
        <w:trPr>
          <w:tblHeader/>
        </w:trPr>
        <w:tc>
          <w:tcPr>
            <w:tcW w:w="1667" w:type="pct"/>
            <w:tcBorders>
              <w:top w:val="single" w:sz="4" w:space="0" w:color="auto"/>
              <w:left w:val="single" w:sz="4" w:space="0" w:color="auto"/>
              <w:bottom w:val="single" w:sz="4" w:space="0" w:color="auto"/>
              <w:right w:val="nil"/>
            </w:tcBorders>
            <w:shd w:val="clear" w:color="auto" w:fill="FFFFFF"/>
          </w:tcPr>
          <w:p w14:paraId="773A502D" w14:textId="77777777" w:rsidR="00EB1D85" w:rsidRPr="00C67A3A" w:rsidRDefault="00EB1D85" w:rsidP="00B11320">
            <w:pPr>
              <w:pStyle w:val="INFO-HEADING"/>
              <w:spacing w:before="120" w:after="120" w:line="256" w:lineRule="auto"/>
              <w:ind w:left="57" w:right="57"/>
              <w:rPr>
                <w:sz w:val="20"/>
                <w:szCs w:val="20"/>
              </w:rPr>
            </w:pPr>
            <w:r w:rsidRPr="00083E72">
              <w:rPr>
                <w:sz w:val="20"/>
                <w:szCs w:val="20"/>
              </w:rPr>
              <w:t>Country of incorporation and domicile</w:t>
            </w:r>
          </w:p>
        </w:tc>
        <w:tc>
          <w:tcPr>
            <w:tcW w:w="476" w:type="pct"/>
            <w:tcBorders>
              <w:top w:val="single" w:sz="4" w:space="0" w:color="auto"/>
              <w:left w:val="nil"/>
              <w:bottom w:val="single" w:sz="4" w:space="0" w:color="auto"/>
              <w:right w:val="nil"/>
            </w:tcBorders>
            <w:shd w:val="clear" w:color="auto" w:fill="FFFFFF"/>
          </w:tcPr>
          <w:p w14:paraId="1322C543" w14:textId="77777777" w:rsidR="00EB1D85" w:rsidRPr="00C67A3A" w:rsidRDefault="00EB1D85" w:rsidP="00083E72">
            <w:pPr>
              <w:pStyle w:val="INFO-TEXTSPB"/>
              <w:tabs>
                <w:tab w:val="left" w:pos="565"/>
              </w:tabs>
              <w:spacing w:before="120" w:after="120" w:line="256" w:lineRule="auto"/>
              <w:ind w:left="140"/>
              <w:rPr>
                <w:b/>
                <w:sz w:val="20"/>
                <w:szCs w:val="20"/>
              </w:rPr>
            </w:pPr>
            <w:r>
              <w:rPr>
                <w:b/>
                <w:sz w:val="20"/>
                <w:szCs w:val="20"/>
              </w:rPr>
              <w:t xml:space="preserve">       :</w:t>
            </w:r>
          </w:p>
        </w:tc>
        <w:tc>
          <w:tcPr>
            <w:tcW w:w="2857" w:type="pct"/>
            <w:tcBorders>
              <w:top w:val="single" w:sz="4" w:space="0" w:color="auto"/>
              <w:left w:val="nil"/>
              <w:bottom w:val="single" w:sz="4" w:space="0" w:color="auto"/>
              <w:right w:val="single" w:sz="4" w:space="0" w:color="auto"/>
            </w:tcBorders>
            <w:shd w:val="clear" w:color="auto" w:fill="FFFFFF"/>
            <w:vAlign w:val="center"/>
          </w:tcPr>
          <w:p w14:paraId="37F65902" w14:textId="77777777" w:rsidR="00EB1D85" w:rsidRPr="00C67A3A" w:rsidRDefault="00EB1D85" w:rsidP="00B11320">
            <w:pPr>
              <w:pStyle w:val="INFO-TEXTSPB"/>
              <w:tabs>
                <w:tab w:val="left" w:pos="720"/>
              </w:tabs>
              <w:spacing w:before="120" w:after="120" w:line="256" w:lineRule="auto"/>
              <w:ind w:left="57"/>
              <w:rPr>
                <w:b/>
                <w:sz w:val="20"/>
                <w:szCs w:val="20"/>
              </w:rPr>
            </w:pPr>
            <w:r w:rsidRPr="00083E72">
              <w:rPr>
                <w:sz w:val="20"/>
                <w:szCs w:val="20"/>
              </w:rPr>
              <w:t>South Africa</w:t>
            </w:r>
          </w:p>
        </w:tc>
      </w:tr>
      <w:tr w:rsidR="00324DB1" w:rsidRPr="00C67A3A" w14:paraId="295F2FF5" w14:textId="77777777" w:rsidTr="00083E72">
        <w:tc>
          <w:tcPr>
            <w:tcW w:w="1667" w:type="pct"/>
            <w:tcBorders>
              <w:top w:val="single" w:sz="4" w:space="0" w:color="auto"/>
              <w:left w:val="single" w:sz="4" w:space="0" w:color="auto"/>
              <w:bottom w:val="nil"/>
              <w:right w:val="nil"/>
            </w:tcBorders>
            <w:hideMark/>
          </w:tcPr>
          <w:p w14:paraId="16BFFD1B"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Legal form of entity</w:t>
            </w:r>
          </w:p>
        </w:tc>
        <w:tc>
          <w:tcPr>
            <w:tcW w:w="476" w:type="pct"/>
            <w:tcBorders>
              <w:top w:val="single" w:sz="4" w:space="0" w:color="auto"/>
              <w:left w:val="nil"/>
              <w:bottom w:val="nil"/>
              <w:right w:val="nil"/>
            </w:tcBorders>
            <w:hideMark/>
          </w:tcPr>
          <w:p w14:paraId="5E5DA942" w14:textId="77777777" w:rsidR="00324DB1" w:rsidRPr="00C67A3A" w:rsidRDefault="00324DB1" w:rsidP="00B11320">
            <w:pPr>
              <w:pStyle w:val="INFO-TEXTSPB"/>
              <w:tabs>
                <w:tab w:val="left" w:pos="720"/>
              </w:tabs>
              <w:spacing w:before="120" w:after="120" w:line="256" w:lineRule="auto"/>
              <w:ind w:left="57"/>
              <w:jc w:val="center"/>
              <w:rPr>
                <w:b/>
                <w:sz w:val="20"/>
                <w:szCs w:val="20"/>
              </w:rPr>
            </w:pPr>
            <w:r w:rsidRPr="00C67A3A">
              <w:rPr>
                <w:b/>
                <w:sz w:val="20"/>
                <w:szCs w:val="20"/>
              </w:rPr>
              <w:t>:</w:t>
            </w:r>
          </w:p>
        </w:tc>
        <w:tc>
          <w:tcPr>
            <w:tcW w:w="2857" w:type="pct"/>
            <w:tcBorders>
              <w:top w:val="single" w:sz="4" w:space="0" w:color="auto"/>
              <w:left w:val="nil"/>
              <w:bottom w:val="nil"/>
              <w:right w:val="single" w:sz="4" w:space="0" w:color="auto"/>
            </w:tcBorders>
            <w:vAlign w:val="center"/>
            <w:hideMark/>
          </w:tcPr>
          <w:p w14:paraId="4A333403" w14:textId="77777777" w:rsidR="00324DB1" w:rsidRPr="00C67A3A" w:rsidRDefault="00324DB1" w:rsidP="00B11320">
            <w:pPr>
              <w:pStyle w:val="INFO-TEXTSPB"/>
              <w:tabs>
                <w:tab w:val="left" w:pos="720"/>
              </w:tabs>
              <w:spacing w:before="120" w:after="120" w:line="256" w:lineRule="auto"/>
              <w:ind w:left="57"/>
              <w:rPr>
                <w:sz w:val="20"/>
                <w:szCs w:val="20"/>
              </w:rPr>
            </w:pPr>
            <w:r w:rsidRPr="00C67A3A">
              <w:rPr>
                <w:sz w:val="20"/>
                <w:szCs w:val="20"/>
              </w:rPr>
              <w:t>Municipality in terms of section 1 of the Local Government: Municipal Structures Act (Act 117 of 1998) read with section 155 (1) of the Constitution of the republic of South Africa (Act 108 of 1996)</w:t>
            </w:r>
          </w:p>
        </w:tc>
      </w:tr>
      <w:tr w:rsidR="00324DB1" w:rsidRPr="00C67A3A" w14:paraId="42501335" w14:textId="77777777" w:rsidTr="00083E72">
        <w:tc>
          <w:tcPr>
            <w:tcW w:w="1667" w:type="pct"/>
            <w:tcBorders>
              <w:top w:val="nil"/>
              <w:left w:val="single" w:sz="4" w:space="0" w:color="auto"/>
              <w:bottom w:val="nil"/>
              <w:right w:val="nil"/>
            </w:tcBorders>
          </w:tcPr>
          <w:p w14:paraId="43BF8DD0" w14:textId="77777777" w:rsidR="00324DB1" w:rsidRPr="00C67A3A" w:rsidRDefault="00324DB1" w:rsidP="00B11320">
            <w:pPr>
              <w:pStyle w:val="INFO-HEADING"/>
              <w:spacing w:before="120" w:after="120" w:line="256" w:lineRule="auto"/>
              <w:ind w:left="57" w:right="57"/>
              <w:rPr>
                <w:sz w:val="20"/>
                <w:szCs w:val="20"/>
              </w:rPr>
            </w:pPr>
          </w:p>
        </w:tc>
        <w:tc>
          <w:tcPr>
            <w:tcW w:w="476" w:type="pct"/>
            <w:tcBorders>
              <w:top w:val="nil"/>
              <w:left w:val="nil"/>
              <w:bottom w:val="nil"/>
              <w:right w:val="nil"/>
            </w:tcBorders>
          </w:tcPr>
          <w:p w14:paraId="26B04D2A" w14:textId="77777777" w:rsidR="00324DB1" w:rsidRPr="00C67A3A" w:rsidRDefault="00324DB1" w:rsidP="00B11320">
            <w:pPr>
              <w:pStyle w:val="INFO-TEXTSPB"/>
              <w:tabs>
                <w:tab w:val="left" w:pos="720"/>
              </w:tabs>
              <w:spacing w:before="120" w:after="120" w:line="256" w:lineRule="auto"/>
              <w:ind w:left="57"/>
              <w:jc w:val="center"/>
              <w:rPr>
                <w:b/>
                <w:sz w:val="20"/>
                <w:szCs w:val="20"/>
              </w:rPr>
            </w:pPr>
          </w:p>
        </w:tc>
        <w:tc>
          <w:tcPr>
            <w:tcW w:w="2857" w:type="pct"/>
            <w:tcBorders>
              <w:top w:val="nil"/>
              <w:left w:val="nil"/>
              <w:bottom w:val="nil"/>
              <w:right w:val="single" w:sz="4" w:space="0" w:color="auto"/>
            </w:tcBorders>
            <w:vAlign w:val="center"/>
          </w:tcPr>
          <w:p w14:paraId="548D0D9D" w14:textId="77777777" w:rsidR="00324DB1" w:rsidRPr="00C67A3A" w:rsidRDefault="00324DB1" w:rsidP="00B11320">
            <w:pPr>
              <w:pStyle w:val="INFO-TEXTSPB"/>
              <w:tabs>
                <w:tab w:val="left" w:pos="720"/>
              </w:tabs>
              <w:spacing w:before="120" w:after="120" w:line="256" w:lineRule="auto"/>
              <w:ind w:left="57"/>
              <w:rPr>
                <w:sz w:val="20"/>
                <w:szCs w:val="20"/>
              </w:rPr>
            </w:pPr>
          </w:p>
        </w:tc>
      </w:tr>
      <w:tr w:rsidR="00324DB1" w:rsidRPr="00C67A3A" w14:paraId="5C37AEBB" w14:textId="77777777" w:rsidTr="00083E72">
        <w:tc>
          <w:tcPr>
            <w:tcW w:w="1667" w:type="pct"/>
            <w:tcBorders>
              <w:top w:val="nil"/>
              <w:left w:val="single" w:sz="4" w:space="0" w:color="auto"/>
              <w:bottom w:val="nil"/>
              <w:right w:val="nil"/>
            </w:tcBorders>
            <w:hideMark/>
          </w:tcPr>
          <w:p w14:paraId="14FDA38F"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Nature of business and principal activities</w:t>
            </w:r>
          </w:p>
        </w:tc>
        <w:tc>
          <w:tcPr>
            <w:tcW w:w="476" w:type="pct"/>
            <w:tcBorders>
              <w:top w:val="nil"/>
              <w:left w:val="nil"/>
              <w:bottom w:val="nil"/>
              <w:right w:val="nil"/>
            </w:tcBorders>
            <w:hideMark/>
          </w:tcPr>
          <w:p w14:paraId="61786D7A" w14:textId="77777777" w:rsidR="00324DB1" w:rsidRPr="00C67A3A" w:rsidRDefault="00324DB1" w:rsidP="00B11320">
            <w:pPr>
              <w:pStyle w:val="INFO-TEXTSPB"/>
              <w:tabs>
                <w:tab w:val="left" w:pos="720"/>
              </w:tabs>
              <w:spacing w:before="120" w:after="120" w:line="256" w:lineRule="auto"/>
              <w:ind w:left="57"/>
              <w:jc w:val="center"/>
              <w:rPr>
                <w:sz w:val="20"/>
                <w:szCs w:val="20"/>
              </w:rPr>
            </w:pPr>
            <w:r w:rsidRPr="00C67A3A">
              <w:rPr>
                <w:b/>
                <w:sz w:val="20"/>
                <w:szCs w:val="20"/>
              </w:rPr>
              <w:t>:</w:t>
            </w:r>
          </w:p>
        </w:tc>
        <w:tc>
          <w:tcPr>
            <w:tcW w:w="2857" w:type="pct"/>
            <w:tcBorders>
              <w:top w:val="nil"/>
              <w:left w:val="nil"/>
              <w:bottom w:val="nil"/>
              <w:right w:val="single" w:sz="4" w:space="0" w:color="auto"/>
            </w:tcBorders>
            <w:vAlign w:val="center"/>
            <w:hideMark/>
          </w:tcPr>
          <w:p w14:paraId="640CDAED" w14:textId="77777777" w:rsidR="00324DB1" w:rsidRPr="00C67A3A" w:rsidRDefault="00DB704F" w:rsidP="00B11320">
            <w:pPr>
              <w:pStyle w:val="INFO-TEXTSPB"/>
              <w:tabs>
                <w:tab w:val="left" w:pos="720"/>
              </w:tabs>
              <w:spacing w:before="120" w:after="120" w:line="256" w:lineRule="auto"/>
              <w:ind w:left="57"/>
              <w:rPr>
                <w:sz w:val="20"/>
                <w:szCs w:val="20"/>
              </w:rPr>
            </w:pPr>
            <w:r w:rsidRPr="00C67A3A">
              <w:rPr>
                <w:sz w:val="20"/>
                <w:szCs w:val="20"/>
              </w:rPr>
              <w:t>The provision of services (electricity, water, sanitation a</w:t>
            </w:r>
            <w:r w:rsidR="00286880" w:rsidRPr="00C67A3A">
              <w:rPr>
                <w:sz w:val="20"/>
                <w:szCs w:val="20"/>
              </w:rPr>
              <w:t>nd refuse) to communities in a</w:t>
            </w:r>
            <w:r w:rsidRPr="00C67A3A">
              <w:rPr>
                <w:sz w:val="20"/>
                <w:szCs w:val="20"/>
              </w:rPr>
              <w:t xml:space="preserve"> sustainable manner, to promote social and economic development; and to promote a safe and healthy </w:t>
            </w:r>
            <w:r w:rsidR="001857CF" w:rsidRPr="00C67A3A">
              <w:rPr>
                <w:sz w:val="20"/>
                <w:szCs w:val="20"/>
              </w:rPr>
              <w:t>environment</w:t>
            </w:r>
            <w:r w:rsidRPr="00C67A3A">
              <w:rPr>
                <w:sz w:val="20"/>
                <w:szCs w:val="20"/>
              </w:rPr>
              <w:t>.</w:t>
            </w:r>
          </w:p>
        </w:tc>
      </w:tr>
      <w:tr w:rsidR="00324DB1" w:rsidRPr="00C67A3A" w14:paraId="5ED4264A" w14:textId="77777777" w:rsidTr="00083E72">
        <w:tc>
          <w:tcPr>
            <w:tcW w:w="1667" w:type="pct"/>
            <w:tcBorders>
              <w:top w:val="nil"/>
              <w:left w:val="single" w:sz="4" w:space="0" w:color="auto"/>
              <w:bottom w:val="nil"/>
              <w:right w:val="nil"/>
            </w:tcBorders>
          </w:tcPr>
          <w:p w14:paraId="5F3726B4" w14:textId="77777777" w:rsidR="00324DB1" w:rsidRPr="00C67A3A" w:rsidRDefault="00324DB1" w:rsidP="00B11320">
            <w:pPr>
              <w:pStyle w:val="INFO-HEADING"/>
              <w:spacing w:before="120" w:after="120" w:line="256" w:lineRule="auto"/>
              <w:ind w:left="57" w:right="57"/>
              <w:rPr>
                <w:sz w:val="20"/>
                <w:szCs w:val="20"/>
              </w:rPr>
            </w:pPr>
          </w:p>
        </w:tc>
        <w:tc>
          <w:tcPr>
            <w:tcW w:w="476" w:type="pct"/>
            <w:tcBorders>
              <w:top w:val="nil"/>
              <w:left w:val="nil"/>
              <w:bottom w:val="nil"/>
              <w:right w:val="nil"/>
            </w:tcBorders>
          </w:tcPr>
          <w:p w14:paraId="61D4C15F" w14:textId="77777777" w:rsidR="00324DB1" w:rsidRPr="00C67A3A" w:rsidRDefault="00324DB1" w:rsidP="00B11320">
            <w:pPr>
              <w:pStyle w:val="INFO-TEXTSPB"/>
              <w:tabs>
                <w:tab w:val="left" w:pos="720"/>
              </w:tabs>
              <w:spacing w:before="120" w:after="120" w:line="256" w:lineRule="auto"/>
              <w:ind w:left="57"/>
              <w:jc w:val="center"/>
              <w:rPr>
                <w:b/>
                <w:sz w:val="20"/>
                <w:szCs w:val="20"/>
              </w:rPr>
            </w:pPr>
          </w:p>
        </w:tc>
        <w:tc>
          <w:tcPr>
            <w:tcW w:w="2857" w:type="pct"/>
            <w:tcBorders>
              <w:top w:val="nil"/>
              <w:left w:val="nil"/>
              <w:bottom w:val="nil"/>
              <w:right w:val="single" w:sz="4" w:space="0" w:color="auto"/>
            </w:tcBorders>
            <w:vAlign w:val="center"/>
          </w:tcPr>
          <w:p w14:paraId="3A0B4EA0" w14:textId="77777777" w:rsidR="00324DB1" w:rsidRPr="00C67A3A" w:rsidRDefault="00324DB1" w:rsidP="00B11320">
            <w:pPr>
              <w:pStyle w:val="INFO-TEXTSPB"/>
              <w:tabs>
                <w:tab w:val="left" w:pos="720"/>
              </w:tabs>
              <w:spacing w:before="120" w:after="120" w:line="256" w:lineRule="auto"/>
              <w:ind w:left="57"/>
              <w:rPr>
                <w:sz w:val="20"/>
                <w:szCs w:val="20"/>
              </w:rPr>
            </w:pPr>
          </w:p>
        </w:tc>
      </w:tr>
      <w:tr w:rsidR="00324DB1" w:rsidRPr="00C67A3A" w14:paraId="0603B959" w14:textId="77777777" w:rsidTr="00083E72">
        <w:tc>
          <w:tcPr>
            <w:tcW w:w="1667" w:type="pct"/>
            <w:tcBorders>
              <w:top w:val="nil"/>
              <w:left w:val="single" w:sz="4" w:space="0" w:color="auto"/>
              <w:bottom w:val="nil"/>
              <w:right w:val="nil"/>
            </w:tcBorders>
            <w:hideMark/>
          </w:tcPr>
          <w:p w14:paraId="0BCDE0BE"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Legislation governing the municipality's operations</w:t>
            </w:r>
          </w:p>
        </w:tc>
        <w:tc>
          <w:tcPr>
            <w:tcW w:w="476" w:type="pct"/>
            <w:tcBorders>
              <w:top w:val="nil"/>
              <w:left w:val="nil"/>
              <w:bottom w:val="nil"/>
              <w:right w:val="nil"/>
            </w:tcBorders>
            <w:hideMark/>
          </w:tcPr>
          <w:p w14:paraId="74339629" w14:textId="77777777" w:rsidR="00324DB1" w:rsidRPr="00C67A3A" w:rsidRDefault="00324DB1" w:rsidP="00B11320">
            <w:pPr>
              <w:pStyle w:val="INFO-TEXTSPB"/>
              <w:tabs>
                <w:tab w:val="left" w:pos="720"/>
              </w:tabs>
              <w:spacing w:before="120" w:after="120" w:line="256" w:lineRule="auto"/>
              <w:ind w:left="57"/>
              <w:jc w:val="center"/>
              <w:rPr>
                <w:sz w:val="20"/>
                <w:szCs w:val="20"/>
              </w:rPr>
            </w:pPr>
            <w:r w:rsidRPr="00C67A3A">
              <w:rPr>
                <w:b/>
                <w:sz w:val="20"/>
                <w:szCs w:val="20"/>
              </w:rPr>
              <w:t>:</w:t>
            </w:r>
          </w:p>
        </w:tc>
        <w:tc>
          <w:tcPr>
            <w:tcW w:w="2857" w:type="pct"/>
            <w:tcBorders>
              <w:top w:val="nil"/>
              <w:left w:val="nil"/>
              <w:bottom w:val="nil"/>
              <w:right w:val="single" w:sz="4" w:space="0" w:color="auto"/>
            </w:tcBorders>
            <w:vAlign w:val="center"/>
            <w:hideMark/>
          </w:tcPr>
          <w:p w14:paraId="7A14AB7C" w14:textId="77777777" w:rsidR="00324DB1" w:rsidRPr="00C67A3A" w:rsidRDefault="00E625E5" w:rsidP="00B11320">
            <w:pPr>
              <w:pStyle w:val="INFO-TEXTSPB"/>
              <w:tabs>
                <w:tab w:val="left" w:pos="720"/>
              </w:tabs>
              <w:spacing w:before="120" w:after="120" w:line="256" w:lineRule="auto"/>
              <w:ind w:left="57"/>
              <w:rPr>
                <w:sz w:val="20"/>
                <w:szCs w:val="20"/>
              </w:rPr>
            </w:pPr>
            <w:r w:rsidRPr="00C67A3A">
              <w:rPr>
                <w:sz w:val="20"/>
                <w:szCs w:val="20"/>
              </w:rPr>
              <w:t>Constitution of the Republic of south Africa (Act 108 of 1998)</w:t>
            </w:r>
          </w:p>
        </w:tc>
      </w:tr>
      <w:tr w:rsidR="00E625E5" w:rsidRPr="00C67A3A" w14:paraId="74E5BC3D" w14:textId="77777777" w:rsidTr="00083E72">
        <w:tc>
          <w:tcPr>
            <w:tcW w:w="1667" w:type="pct"/>
            <w:tcBorders>
              <w:top w:val="nil"/>
              <w:left w:val="single" w:sz="4" w:space="0" w:color="auto"/>
              <w:bottom w:val="nil"/>
              <w:right w:val="nil"/>
            </w:tcBorders>
          </w:tcPr>
          <w:p w14:paraId="57EA4434" w14:textId="77777777" w:rsidR="00E625E5" w:rsidRPr="00C67A3A" w:rsidRDefault="00E625E5" w:rsidP="00B11320">
            <w:pPr>
              <w:pStyle w:val="INFO-HEADING"/>
              <w:spacing w:before="120" w:after="120" w:line="256" w:lineRule="auto"/>
              <w:ind w:left="57" w:right="57"/>
              <w:rPr>
                <w:sz w:val="20"/>
                <w:szCs w:val="20"/>
              </w:rPr>
            </w:pPr>
          </w:p>
        </w:tc>
        <w:tc>
          <w:tcPr>
            <w:tcW w:w="476" w:type="pct"/>
            <w:tcBorders>
              <w:top w:val="nil"/>
              <w:left w:val="nil"/>
              <w:bottom w:val="nil"/>
              <w:right w:val="nil"/>
            </w:tcBorders>
          </w:tcPr>
          <w:p w14:paraId="5147538F" w14:textId="77777777" w:rsidR="00E625E5" w:rsidRPr="00C67A3A" w:rsidRDefault="00E625E5" w:rsidP="00B11320">
            <w:pPr>
              <w:pStyle w:val="INFO-TEXTSPB"/>
              <w:tabs>
                <w:tab w:val="left" w:pos="720"/>
              </w:tabs>
              <w:spacing w:before="120" w:after="120" w:line="256" w:lineRule="auto"/>
              <w:ind w:left="57"/>
              <w:jc w:val="center"/>
              <w:rPr>
                <w:b/>
                <w:sz w:val="20"/>
                <w:szCs w:val="20"/>
              </w:rPr>
            </w:pPr>
          </w:p>
        </w:tc>
        <w:tc>
          <w:tcPr>
            <w:tcW w:w="2857" w:type="pct"/>
            <w:tcBorders>
              <w:top w:val="nil"/>
              <w:left w:val="nil"/>
              <w:bottom w:val="nil"/>
              <w:right w:val="single" w:sz="4" w:space="0" w:color="auto"/>
            </w:tcBorders>
            <w:vAlign w:val="center"/>
          </w:tcPr>
          <w:p w14:paraId="385D7888" w14:textId="77777777" w:rsidR="00E625E5" w:rsidRPr="00C67A3A" w:rsidRDefault="00E625E5" w:rsidP="00B11320">
            <w:pPr>
              <w:pStyle w:val="INFO-TEXTSPB"/>
              <w:tabs>
                <w:tab w:val="left" w:pos="720"/>
              </w:tabs>
              <w:spacing w:before="120" w:after="120" w:line="256" w:lineRule="auto"/>
              <w:ind w:left="57"/>
              <w:rPr>
                <w:sz w:val="20"/>
                <w:szCs w:val="20"/>
              </w:rPr>
            </w:pPr>
            <w:r w:rsidRPr="00C67A3A">
              <w:rPr>
                <w:sz w:val="20"/>
                <w:szCs w:val="20"/>
              </w:rPr>
              <w:t>Local Government: Municipal Finance Management Act (Act no.56 of 2003)</w:t>
            </w:r>
          </w:p>
        </w:tc>
      </w:tr>
      <w:tr w:rsidR="00324DB1" w:rsidRPr="00C67A3A" w14:paraId="72B841BD" w14:textId="77777777" w:rsidTr="00083E72">
        <w:tc>
          <w:tcPr>
            <w:tcW w:w="1667" w:type="pct"/>
            <w:tcBorders>
              <w:top w:val="nil"/>
              <w:left w:val="single" w:sz="4" w:space="0" w:color="auto"/>
              <w:bottom w:val="nil"/>
              <w:right w:val="nil"/>
            </w:tcBorders>
          </w:tcPr>
          <w:p w14:paraId="2C737143" w14:textId="77777777" w:rsidR="00324DB1" w:rsidRPr="00C67A3A" w:rsidRDefault="00324DB1" w:rsidP="00B11320">
            <w:pPr>
              <w:pStyle w:val="INFO-TEXT"/>
              <w:tabs>
                <w:tab w:val="left" w:pos="720"/>
              </w:tabs>
              <w:spacing w:before="120" w:after="120" w:line="256" w:lineRule="auto"/>
              <w:ind w:left="57" w:right="57"/>
              <w:rPr>
                <w:sz w:val="20"/>
                <w:szCs w:val="20"/>
              </w:rPr>
            </w:pPr>
          </w:p>
        </w:tc>
        <w:tc>
          <w:tcPr>
            <w:tcW w:w="476" w:type="pct"/>
            <w:tcBorders>
              <w:top w:val="nil"/>
              <w:left w:val="nil"/>
              <w:bottom w:val="nil"/>
              <w:right w:val="nil"/>
            </w:tcBorders>
          </w:tcPr>
          <w:p w14:paraId="63CCEFFA" w14:textId="77777777" w:rsidR="00324DB1" w:rsidRPr="00C67A3A" w:rsidRDefault="00324DB1" w:rsidP="00B11320">
            <w:pPr>
              <w:pStyle w:val="INFO-TEXT"/>
              <w:tabs>
                <w:tab w:val="left" w:pos="720"/>
              </w:tabs>
              <w:spacing w:before="120" w:after="120" w:line="256" w:lineRule="auto"/>
              <w:ind w:left="57"/>
              <w:rPr>
                <w:sz w:val="20"/>
                <w:szCs w:val="20"/>
              </w:rPr>
            </w:pPr>
          </w:p>
        </w:tc>
        <w:tc>
          <w:tcPr>
            <w:tcW w:w="2857" w:type="pct"/>
            <w:tcBorders>
              <w:top w:val="nil"/>
              <w:left w:val="nil"/>
              <w:bottom w:val="nil"/>
              <w:right w:val="single" w:sz="4" w:space="0" w:color="auto"/>
            </w:tcBorders>
            <w:vAlign w:val="center"/>
            <w:hideMark/>
          </w:tcPr>
          <w:p w14:paraId="481F4574" w14:textId="77777777" w:rsidR="00324DB1" w:rsidRPr="00C67A3A" w:rsidRDefault="00324DB1" w:rsidP="00B11320">
            <w:pPr>
              <w:pStyle w:val="INFO-TEXT"/>
              <w:tabs>
                <w:tab w:val="left" w:pos="720"/>
              </w:tabs>
              <w:spacing w:before="120" w:after="120" w:line="256" w:lineRule="auto"/>
              <w:ind w:left="57"/>
              <w:rPr>
                <w:sz w:val="20"/>
                <w:szCs w:val="20"/>
              </w:rPr>
            </w:pPr>
            <w:r w:rsidRPr="00C67A3A">
              <w:rPr>
                <w:sz w:val="20"/>
                <w:szCs w:val="20"/>
              </w:rPr>
              <w:t>Local Government: Municipal Systems Act (Act 32 of 2000)</w:t>
            </w:r>
          </w:p>
        </w:tc>
      </w:tr>
      <w:tr w:rsidR="00324DB1" w:rsidRPr="00C67A3A" w14:paraId="3265F345" w14:textId="77777777" w:rsidTr="00083E72">
        <w:tc>
          <w:tcPr>
            <w:tcW w:w="1667" w:type="pct"/>
            <w:tcBorders>
              <w:top w:val="nil"/>
              <w:left w:val="single" w:sz="4" w:space="0" w:color="auto"/>
              <w:bottom w:val="nil"/>
              <w:right w:val="nil"/>
            </w:tcBorders>
          </w:tcPr>
          <w:p w14:paraId="21BEDE42" w14:textId="77777777" w:rsidR="00324DB1" w:rsidRPr="00C67A3A" w:rsidRDefault="00324DB1" w:rsidP="00B11320">
            <w:pPr>
              <w:pStyle w:val="INFO-TEXT"/>
              <w:tabs>
                <w:tab w:val="left" w:pos="720"/>
              </w:tabs>
              <w:spacing w:before="120" w:after="120" w:line="256" w:lineRule="auto"/>
              <w:ind w:left="57" w:right="57"/>
              <w:rPr>
                <w:sz w:val="20"/>
                <w:szCs w:val="20"/>
              </w:rPr>
            </w:pPr>
          </w:p>
        </w:tc>
        <w:tc>
          <w:tcPr>
            <w:tcW w:w="476" w:type="pct"/>
            <w:tcBorders>
              <w:top w:val="nil"/>
              <w:left w:val="nil"/>
              <w:bottom w:val="nil"/>
              <w:right w:val="nil"/>
            </w:tcBorders>
          </w:tcPr>
          <w:p w14:paraId="3261415A" w14:textId="77777777" w:rsidR="00324DB1" w:rsidRPr="00C67A3A" w:rsidRDefault="00324DB1" w:rsidP="00B11320">
            <w:pPr>
              <w:pStyle w:val="INFO-TEXT"/>
              <w:tabs>
                <w:tab w:val="left" w:pos="720"/>
              </w:tabs>
              <w:spacing w:before="120" w:after="120" w:line="256" w:lineRule="auto"/>
              <w:ind w:left="57"/>
              <w:rPr>
                <w:sz w:val="20"/>
                <w:szCs w:val="20"/>
              </w:rPr>
            </w:pPr>
          </w:p>
        </w:tc>
        <w:tc>
          <w:tcPr>
            <w:tcW w:w="2857" w:type="pct"/>
            <w:tcBorders>
              <w:top w:val="nil"/>
              <w:left w:val="nil"/>
              <w:bottom w:val="nil"/>
              <w:right w:val="single" w:sz="4" w:space="0" w:color="auto"/>
            </w:tcBorders>
            <w:vAlign w:val="center"/>
            <w:hideMark/>
          </w:tcPr>
          <w:p w14:paraId="5814D616" w14:textId="77777777" w:rsidR="00324DB1" w:rsidRPr="00C67A3A" w:rsidRDefault="00324DB1" w:rsidP="00B11320">
            <w:pPr>
              <w:pStyle w:val="INFO-TEXT"/>
              <w:tabs>
                <w:tab w:val="left" w:pos="720"/>
              </w:tabs>
              <w:spacing w:before="120" w:after="120" w:line="256" w:lineRule="auto"/>
              <w:ind w:left="57"/>
              <w:rPr>
                <w:sz w:val="20"/>
                <w:szCs w:val="20"/>
              </w:rPr>
            </w:pPr>
            <w:r w:rsidRPr="00C67A3A">
              <w:rPr>
                <w:sz w:val="20"/>
                <w:szCs w:val="20"/>
              </w:rPr>
              <w:t xml:space="preserve">Local Government: Municipal Structures Act (Act 117 of 1998) </w:t>
            </w:r>
          </w:p>
        </w:tc>
      </w:tr>
      <w:tr w:rsidR="00324DB1" w:rsidRPr="00C67A3A" w14:paraId="76BB509B" w14:textId="77777777" w:rsidTr="00083E72">
        <w:tc>
          <w:tcPr>
            <w:tcW w:w="1667" w:type="pct"/>
            <w:tcBorders>
              <w:top w:val="nil"/>
              <w:left w:val="single" w:sz="4" w:space="0" w:color="auto"/>
              <w:bottom w:val="nil"/>
              <w:right w:val="nil"/>
            </w:tcBorders>
          </w:tcPr>
          <w:p w14:paraId="0C32596A" w14:textId="77777777" w:rsidR="00324DB1" w:rsidRPr="00C67A3A" w:rsidRDefault="00324DB1" w:rsidP="00B11320">
            <w:pPr>
              <w:pStyle w:val="INFO-TEXT"/>
              <w:tabs>
                <w:tab w:val="left" w:pos="720"/>
              </w:tabs>
              <w:spacing w:before="120" w:after="120" w:line="256" w:lineRule="auto"/>
              <w:ind w:left="57" w:right="57"/>
              <w:rPr>
                <w:sz w:val="20"/>
                <w:szCs w:val="20"/>
              </w:rPr>
            </w:pPr>
          </w:p>
        </w:tc>
        <w:tc>
          <w:tcPr>
            <w:tcW w:w="476" w:type="pct"/>
            <w:tcBorders>
              <w:top w:val="nil"/>
              <w:left w:val="nil"/>
              <w:bottom w:val="nil"/>
              <w:right w:val="nil"/>
            </w:tcBorders>
          </w:tcPr>
          <w:p w14:paraId="029CE598" w14:textId="77777777" w:rsidR="00324DB1" w:rsidRPr="00C67A3A" w:rsidRDefault="00324DB1" w:rsidP="00B11320">
            <w:pPr>
              <w:pStyle w:val="INFO-TEXT"/>
              <w:tabs>
                <w:tab w:val="left" w:pos="720"/>
              </w:tabs>
              <w:spacing w:before="120" w:after="120" w:line="256" w:lineRule="auto"/>
              <w:ind w:left="57"/>
              <w:rPr>
                <w:sz w:val="20"/>
                <w:szCs w:val="20"/>
              </w:rPr>
            </w:pPr>
          </w:p>
        </w:tc>
        <w:tc>
          <w:tcPr>
            <w:tcW w:w="2857" w:type="pct"/>
            <w:tcBorders>
              <w:top w:val="nil"/>
              <w:left w:val="nil"/>
              <w:bottom w:val="nil"/>
              <w:right w:val="single" w:sz="4" w:space="0" w:color="auto"/>
            </w:tcBorders>
            <w:vAlign w:val="center"/>
            <w:hideMark/>
          </w:tcPr>
          <w:p w14:paraId="5820A087" w14:textId="77777777" w:rsidR="00324DB1" w:rsidRPr="00C67A3A" w:rsidRDefault="00324DB1" w:rsidP="00B11320">
            <w:pPr>
              <w:pStyle w:val="INFO-TEXT"/>
              <w:tabs>
                <w:tab w:val="left" w:pos="720"/>
              </w:tabs>
              <w:spacing w:before="120" w:after="120" w:line="256" w:lineRule="auto"/>
              <w:ind w:left="57"/>
              <w:rPr>
                <w:sz w:val="20"/>
                <w:szCs w:val="20"/>
              </w:rPr>
            </w:pPr>
            <w:r w:rsidRPr="00C67A3A">
              <w:rPr>
                <w:sz w:val="20"/>
                <w:szCs w:val="20"/>
              </w:rPr>
              <w:t>Municipal Property Rates Act (act of 6 2004)</w:t>
            </w:r>
          </w:p>
        </w:tc>
      </w:tr>
      <w:tr w:rsidR="00324DB1" w:rsidRPr="00C67A3A" w14:paraId="15F347E0" w14:textId="77777777" w:rsidTr="00083E72">
        <w:tc>
          <w:tcPr>
            <w:tcW w:w="1667" w:type="pct"/>
            <w:tcBorders>
              <w:top w:val="nil"/>
              <w:left w:val="single" w:sz="4" w:space="0" w:color="auto"/>
              <w:bottom w:val="nil"/>
              <w:right w:val="nil"/>
            </w:tcBorders>
          </w:tcPr>
          <w:p w14:paraId="0B103AEE" w14:textId="77777777" w:rsidR="00324DB1" w:rsidRPr="00C67A3A" w:rsidRDefault="00324DB1" w:rsidP="00B11320">
            <w:pPr>
              <w:pStyle w:val="INFO-TEXT"/>
              <w:tabs>
                <w:tab w:val="left" w:pos="720"/>
              </w:tabs>
              <w:spacing w:before="120" w:after="120" w:line="256" w:lineRule="auto"/>
              <w:ind w:left="57" w:right="57"/>
              <w:rPr>
                <w:sz w:val="20"/>
                <w:szCs w:val="20"/>
              </w:rPr>
            </w:pPr>
          </w:p>
        </w:tc>
        <w:tc>
          <w:tcPr>
            <w:tcW w:w="476" w:type="pct"/>
            <w:tcBorders>
              <w:top w:val="nil"/>
              <w:left w:val="nil"/>
              <w:bottom w:val="nil"/>
              <w:right w:val="nil"/>
            </w:tcBorders>
          </w:tcPr>
          <w:p w14:paraId="08B1703D" w14:textId="77777777" w:rsidR="00324DB1" w:rsidRPr="00C67A3A" w:rsidRDefault="00324DB1" w:rsidP="00B11320">
            <w:pPr>
              <w:pStyle w:val="INFO-TEXT"/>
              <w:tabs>
                <w:tab w:val="left" w:pos="720"/>
              </w:tabs>
              <w:spacing w:before="120" w:after="120" w:line="256" w:lineRule="auto"/>
              <w:ind w:left="57"/>
              <w:rPr>
                <w:sz w:val="20"/>
                <w:szCs w:val="20"/>
              </w:rPr>
            </w:pPr>
          </w:p>
        </w:tc>
        <w:tc>
          <w:tcPr>
            <w:tcW w:w="2857" w:type="pct"/>
            <w:tcBorders>
              <w:top w:val="nil"/>
              <w:left w:val="nil"/>
              <w:bottom w:val="nil"/>
              <w:right w:val="single" w:sz="4" w:space="0" w:color="auto"/>
            </w:tcBorders>
            <w:vAlign w:val="center"/>
            <w:hideMark/>
          </w:tcPr>
          <w:p w14:paraId="1A2B9B58" w14:textId="77777777" w:rsidR="00324DB1" w:rsidRPr="00C67A3A" w:rsidRDefault="00324DB1" w:rsidP="00B11320">
            <w:pPr>
              <w:pStyle w:val="INFO-TEXT"/>
              <w:tabs>
                <w:tab w:val="left" w:pos="720"/>
              </w:tabs>
              <w:spacing w:before="120" w:after="120" w:line="256" w:lineRule="auto"/>
              <w:ind w:left="57"/>
              <w:rPr>
                <w:sz w:val="20"/>
                <w:szCs w:val="20"/>
              </w:rPr>
            </w:pPr>
            <w:r w:rsidRPr="00C67A3A">
              <w:rPr>
                <w:sz w:val="20"/>
                <w:szCs w:val="20"/>
              </w:rPr>
              <w:t>Division of Revenue Act (Act 1 of 2007)</w:t>
            </w:r>
          </w:p>
        </w:tc>
      </w:tr>
      <w:tr w:rsidR="00324DB1" w:rsidRPr="00C67A3A" w14:paraId="041CF74E" w14:textId="77777777" w:rsidTr="00083E72">
        <w:tc>
          <w:tcPr>
            <w:tcW w:w="1667" w:type="pct"/>
            <w:tcBorders>
              <w:top w:val="nil"/>
              <w:left w:val="single" w:sz="4" w:space="0" w:color="auto"/>
              <w:bottom w:val="nil"/>
              <w:right w:val="nil"/>
            </w:tcBorders>
            <w:hideMark/>
          </w:tcPr>
          <w:p w14:paraId="31192C1A" w14:textId="77777777" w:rsidR="00324DB1" w:rsidRPr="00C67A3A" w:rsidRDefault="00DA6005" w:rsidP="00B11320">
            <w:pPr>
              <w:pStyle w:val="INFO-HEADING"/>
              <w:spacing w:before="120" w:after="120" w:line="256" w:lineRule="auto"/>
              <w:ind w:left="57" w:right="57"/>
              <w:rPr>
                <w:sz w:val="20"/>
                <w:szCs w:val="20"/>
              </w:rPr>
            </w:pPr>
            <w:r>
              <w:rPr>
                <w:sz w:val="20"/>
                <w:szCs w:val="20"/>
              </w:rPr>
              <w:t>Executive/</w:t>
            </w:r>
            <w:r w:rsidR="00324DB1" w:rsidRPr="00C67A3A">
              <w:rPr>
                <w:sz w:val="20"/>
                <w:szCs w:val="20"/>
              </w:rPr>
              <w:t>Mayoral committee</w:t>
            </w:r>
          </w:p>
        </w:tc>
        <w:tc>
          <w:tcPr>
            <w:tcW w:w="476" w:type="pct"/>
            <w:tcBorders>
              <w:top w:val="nil"/>
              <w:left w:val="nil"/>
              <w:bottom w:val="nil"/>
              <w:right w:val="nil"/>
            </w:tcBorders>
            <w:hideMark/>
          </w:tcPr>
          <w:p w14:paraId="2DBD9F1D" w14:textId="77777777" w:rsidR="00324DB1" w:rsidRPr="00C67A3A" w:rsidRDefault="00324DB1" w:rsidP="00B11320">
            <w:pPr>
              <w:spacing w:after="120"/>
              <w:rPr>
                <w:rFonts w:ascii="Arial" w:hAnsi="Arial" w:cs="Arial"/>
                <w:sz w:val="20"/>
                <w:szCs w:val="20"/>
              </w:rPr>
            </w:pPr>
            <w:r w:rsidRPr="00C67A3A">
              <w:rPr>
                <w:rFonts w:ascii="Arial" w:hAnsi="Arial" w:cs="Arial"/>
                <w:sz w:val="20"/>
                <w:szCs w:val="20"/>
              </w:rPr>
              <w:t xml:space="preserve">      :</w:t>
            </w:r>
          </w:p>
        </w:tc>
        <w:tc>
          <w:tcPr>
            <w:tcW w:w="2857" w:type="pct"/>
            <w:tcBorders>
              <w:top w:val="nil"/>
              <w:left w:val="nil"/>
              <w:bottom w:val="nil"/>
              <w:right w:val="single" w:sz="4" w:space="0" w:color="auto"/>
            </w:tcBorders>
            <w:vAlign w:val="center"/>
          </w:tcPr>
          <w:p w14:paraId="5E8DE1D1" w14:textId="77777777" w:rsidR="00324DB1" w:rsidRPr="00C67A3A" w:rsidRDefault="00324DB1" w:rsidP="00B11320">
            <w:pPr>
              <w:spacing w:after="120"/>
              <w:rPr>
                <w:rFonts w:ascii="Arial" w:hAnsi="Arial" w:cs="Arial"/>
                <w:sz w:val="20"/>
                <w:szCs w:val="20"/>
              </w:rPr>
            </w:pPr>
          </w:p>
        </w:tc>
      </w:tr>
      <w:tr w:rsidR="00324DB1" w:rsidRPr="00C67A3A" w14:paraId="4AA32CB6" w14:textId="77777777" w:rsidTr="00083E72">
        <w:tc>
          <w:tcPr>
            <w:tcW w:w="1667" w:type="pct"/>
            <w:tcBorders>
              <w:top w:val="nil"/>
              <w:left w:val="single" w:sz="4" w:space="0" w:color="auto"/>
              <w:bottom w:val="nil"/>
              <w:right w:val="nil"/>
            </w:tcBorders>
            <w:hideMark/>
          </w:tcPr>
          <w:p w14:paraId="66481FC9" w14:textId="77777777" w:rsidR="00DA6005" w:rsidRDefault="00DA6005" w:rsidP="00B11320">
            <w:pPr>
              <w:pStyle w:val="INFO-TEXT"/>
              <w:tabs>
                <w:tab w:val="left" w:pos="720"/>
              </w:tabs>
              <w:spacing w:before="120" w:after="120" w:line="256" w:lineRule="auto"/>
              <w:ind w:left="57" w:right="57"/>
              <w:rPr>
                <w:sz w:val="20"/>
                <w:szCs w:val="20"/>
              </w:rPr>
            </w:pPr>
            <w:r>
              <w:rPr>
                <w:sz w:val="20"/>
                <w:szCs w:val="20"/>
              </w:rPr>
              <w:t>Portfolio</w:t>
            </w:r>
          </w:p>
          <w:p w14:paraId="77F8418D"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t>Executive Mayor</w:t>
            </w:r>
            <w:r w:rsidR="00DA6005">
              <w:rPr>
                <w:sz w:val="20"/>
                <w:szCs w:val="20"/>
              </w:rPr>
              <w:t>/Mayor</w:t>
            </w:r>
          </w:p>
        </w:tc>
        <w:tc>
          <w:tcPr>
            <w:tcW w:w="476" w:type="pct"/>
            <w:tcBorders>
              <w:top w:val="nil"/>
              <w:left w:val="nil"/>
              <w:bottom w:val="nil"/>
              <w:right w:val="nil"/>
            </w:tcBorders>
          </w:tcPr>
          <w:p w14:paraId="09F7AEC5" w14:textId="77777777" w:rsidR="00DA6005" w:rsidRDefault="00DA6005" w:rsidP="00993472">
            <w:pPr>
              <w:pStyle w:val="INFO-TEXT"/>
              <w:tabs>
                <w:tab w:val="left" w:pos="720"/>
              </w:tabs>
              <w:spacing w:before="120" w:after="120" w:line="256" w:lineRule="auto"/>
              <w:ind w:left="57"/>
              <w:jc w:val="center"/>
              <w:rPr>
                <w:b/>
                <w:sz w:val="20"/>
                <w:szCs w:val="20"/>
              </w:rPr>
            </w:pPr>
            <w:r>
              <w:rPr>
                <w:b/>
                <w:sz w:val="20"/>
                <w:szCs w:val="20"/>
              </w:rPr>
              <w:t>Councillor</w:t>
            </w:r>
          </w:p>
          <w:p w14:paraId="7DF86872" w14:textId="77777777" w:rsidR="00324DB1" w:rsidRPr="00C67A3A" w:rsidRDefault="00993472" w:rsidP="00DA6005">
            <w:pPr>
              <w:pStyle w:val="INFO-TEXT"/>
              <w:tabs>
                <w:tab w:val="left" w:pos="720"/>
              </w:tabs>
              <w:spacing w:before="120" w:after="120" w:line="256" w:lineRule="auto"/>
              <w:ind w:left="-852"/>
              <w:jc w:val="center"/>
              <w:rPr>
                <w:b/>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3DCBD60D" w14:textId="77777777" w:rsidR="00DA6005" w:rsidRDefault="00DA6005" w:rsidP="00DA6005">
            <w:pPr>
              <w:pStyle w:val="INFO-TEXT"/>
              <w:tabs>
                <w:tab w:val="left" w:pos="720"/>
              </w:tabs>
              <w:spacing w:before="120" w:after="120" w:line="256" w:lineRule="auto"/>
              <w:ind w:left="57"/>
              <w:rPr>
                <w:sz w:val="20"/>
                <w:szCs w:val="20"/>
              </w:rPr>
            </w:pPr>
            <w:r>
              <w:rPr>
                <w:sz w:val="20"/>
                <w:szCs w:val="20"/>
              </w:rPr>
              <w:t>Name</w:t>
            </w:r>
          </w:p>
          <w:p w14:paraId="4FDF7548" w14:textId="77777777" w:rsidR="00324DB1" w:rsidRPr="00C67A3A" w:rsidRDefault="00E625E5" w:rsidP="00083E72">
            <w:pPr>
              <w:pStyle w:val="INFO-TEXT"/>
              <w:tabs>
                <w:tab w:val="left" w:pos="720"/>
              </w:tabs>
              <w:spacing w:before="120" w:after="120" w:line="256" w:lineRule="auto"/>
              <w:ind w:left="57"/>
              <w:rPr>
                <w:sz w:val="20"/>
                <w:szCs w:val="20"/>
              </w:rPr>
            </w:pPr>
            <w:r w:rsidRPr="00C67A3A">
              <w:rPr>
                <w:sz w:val="20"/>
                <w:szCs w:val="20"/>
              </w:rPr>
              <w:t>&lt;</w:t>
            </w:r>
            <w:r w:rsidRPr="00C67A3A">
              <w:rPr>
                <w:i/>
                <w:sz w:val="20"/>
                <w:szCs w:val="20"/>
              </w:rPr>
              <w:t>Include where relevant to the municipality</w:t>
            </w:r>
            <w:r w:rsidRPr="00C67A3A">
              <w:rPr>
                <w:sz w:val="20"/>
                <w:szCs w:val="20"/>
              </w:rPr>
              <w:t>&gt;</w:t>
            </w:r>
          </w:p>
        </w:tc>
      </w:tr>
      <w:tr w:rsidR="00993472" w:rsidRPr="00C67A3A" w14:paraId="657EC2E3" w14:textId="77777777" w:rsidTr="00083E72">
        <w:tc>
          <w:tcPr>
            <w:tcW w:w="1667" w:type="pct"/>
            <w:tcBorders>
              <w:top w:val="nil"/>
              <w:left w:val="single" w:sz="4" w:space="0" w:color="auto"/>
              <w:bottom w:val="nil"/>
              <w:right w:val="nil"/>
            </w:tcBorders>
          </w:tcPr>
          <w:p w14:paraId="70F72EFC" w14:textId="77777777" w:rsidR="00993472" w:rsidRPr="00C67A3A" w:rsidRDefault="00993472" w:rsidP="00B11320">
            <w:pPr>
              <w:pStyle w:val="INFO-TEXT"/>
              <w:tabs>
                <w:tab w:val="left" w:pos="720"/>
              </w:tabs>
              <w:spacing w:before="120" w:after="120" w:line="256" w:lineRule="auto"/>
              <w:ind w:left="57" w:right="57"/>
              <w:rPr>
                <w:sz w:val="20"/>
                <w:szCs w:val="20"/>
              </w:rPr>
            </w:pPr>
            <w:r w:rsidRPr="00C67A3A">
              <w:rPr>
                <w:sz w:val="20"/>
                <w:szCs w:val="20"/>
              </w:rPr>
              <w:t>Deputy Executive Mayor</w:t>
            </w:r>
            <w:r w:rsidR="00DA6005">
              <w:rPr>
                <w:sz w:val="20"/>
                <w:szCs w:val="20"/>
              </w:rPr>
              <w:t>/Mayor</w:t>
            </w:r>
          </w:p>
        </w:tc>
        <w:tc>
          <w:tcPr>
            <w:tcW w:w="476" w:type="pct"/>
            <w:tcBorders>
              <w:top w:val="nil"/>
              <w:left w:val="nil"/>
              <w:bottom w:val="nil"/>
              <w:right w:val="nil"/>
            </w:tcBorders>
          </w:tcPr>
          <w:p w14:paraId="55D276D3" w14:textId="77777777" w:rsidR="00993472" w:rsidRPr="00C67A3A" w:rsidRDefault="00993472" w:rsidP="00083E72">
            <w:pPr>
              <w:pStyle w:val="INFO-TEXT"/>
              <w:spacing w:before="120" w:after="120" w:line="256" w:lineRule="auto"/>
              <w:ind w:left="-852"/>
              <w:jc w:val="center"/>
              <w:rPr>
                <w:b/>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06257178" w14:textId="77777777" w:rsidR="00993472" w:rsidRPr="00C67A3A" w:rsidRDefault="00993472" w:rsidP="00B11320">
            <w:pPr>
              <w:pStyle w:val="INFO-TEXT"/>
              <w:tabs>
                <w:tab w:val="left" w:pos="720"/>
              </w:tabs>
              <w:spacing w:before="120" w:after="120" w:line="256" w:lineRule="auto"/>
              <w:ind w:left="57"/>
              <w:rPr>
                <w:sz w:val="20"/>
                <w:szCs w:val="20"/>
              </w:rPr>
            </w:pPr>
            <w:r w:rsidRPr="00C67A3A">
              <w:rPr>
                <w:sz w:val="20"/>
                <w:szCs w:val="20"/>
              </w:rPr>
              <w:t>&lt;</w:t>
            </w:r>
            <w:r w:rsidRPr="00C67A3A">
              <w:rPr>
                <w:i/>
                <w:sz w:val="20"/>
                <w:szCs w:val="20"/>
              </w:rPr>
              <w:t>Include where relevant to the municipality</w:t>
            </w:r>
            <w:r w:rsidRPr="00C67A3A">
              <w:rPr>
                <w:sz w:val="20"/>
                <w:szCs w:val="20"/>
              </w:rPr>
              <w:t>&gt;</w:t>
            </w:r>
          </w:p>
        </w:tc>
      </w:tr>
      <w:tr w:rsidR="00324DB1" w:rsidRPr="00C67A3A" w14:paraId="10E3A60D" w14:textId="77777777" w:rsidTr="00083E72">
        <w:tc>
          <w:tcPr>
            <w:tcW w:w="1667" w:type="pct"/>
            <w:tcBorders>
              <w:top w:val="nil"/>
              <w:left w:val="single" w:sz="4" w:space="0" w:color="auto"/>
              <w:bottom w:val="nil"/>
              <w:right w:val="nil"/>
            </w:tcBorders>
            <w:hideMark/>
          </w:tcPr>
          <w:p w14:paraId="4B076471" w14:textId="77777777" w:rsidR="00324DB1" w:rsidRPr="00C67A3A" w:rsidRDefault="00993472" w:rsidP="00B11320">
            <w:pPr>
              <w:pStyle w:val="INFO-TEXT"/>
              <w:tabs>
                <w:tab w:val="left" w:pos="720"/>
              </w:tabs>
              <w:spacing w:before="120" w:after="120" w:line="256" w:lineRule="auto"/>
              <w:ind w:left="57" w:right="57"/>
              <w:rPr>
                <w:sz w:val="20"/>
                <w:szCs w:val="20"/>
              </w:rPr>
            </w:pPr>
            <w:r w:rsidRPr="00C67A3A">
              <w:rPr>
                <w:sz w:val="20"/>
                <w:szCs w:val="20"/>
              </w:rPr>
              <w:t>Speaker</w:t>
            </w:r>
          </w:p>
        </w:tc>
        <w:tc>
          <w:tcPr>
            <w:tcW w:w="476" w:type="pct"/>
            <w:tcBorders>
              <w:top w:val="nil"/>
              <w:left w:val="nil"/>
              <w:bottom w:val="nil"/>
              <w:right w:val="nil"/>
            </w:tcBorders>
            <w:hideMark/>
          </w:tcPr>
          <w:p w14:paraId="75A5250E" w14:textId="77777777" w:rsidR="00324DB1" w:rsidRPr="00C67A3A" w:rsidRDefault="00324DB1" w:rsidP="00DA6005">
            <w:pPr>
              <w:pStyle w:val="INFO-TEXT"/>
              <w:tabs>
                <w:tab w:val="left" w:pos="720"/>
              </w:tabs>
              <w:spacing w:before="120" w:after="120" w:line="256" w:lineRule="auto"/>
              <w:ind w:left="-852"/>
              <w:jc w:val="center"/>
              <w:rPr>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5B8B7A67" w14:textId="77777777" w:rsidR="00324DB1" w:rsidRPr="00C67A3A" w:rsidRDefault="00324DB1" w:rsidP="00B11320">
            <w:pPr>
              <w:pStyle w:val="INFO-TEXT"/>
              <w:tabs>
                <w:tab w:val="left" w:pos="720"/>
              </w:tabs>
              <w:spacing w:before="120" w:after="120" w:line="256" w:lineRule="auto"/>
              <w:ind w:left="57"/>
              <w:rPr>
                <w:sz w:val="20"/>
                <w:szCs w:val="20"/>
              </w:rPr>
            </w:pPr>
          </w:p>
        </w:tc>
      </w:tr>
      <w:tr w:rsidR="00993472" w:rsidRPr="00C67A3A" w14:paraId="7156C2B7" w14:textId="77777777" w:rsidTr="00083E72">
        <w:tc>
          <w:tcPr>
            <w:tcW w:w="1667" w:type="pct"/>
            <w:tcBorders>
              <w:top w:val="nil"/>
              <w:left w:val="single" w:sz="4" w:space="0" w:color="auto"/>
              <w:bottom w:val="nil"/>
              <w:right w:val="nil"/>
            </w:tcBorders>
          </w:tcPr>
          <w:p w14:paraId="0865F207" w14:textId="77777777" w:rsidR="00993472" w:rsidRPr="00C67A3A" w:rsidRDefault="00993472" w:rsidP="00B11320">
            <w:pPr>
              <w:pStyle w:val="INFO-TEXT"/>
              <w:tabs>
                <w:tab w:val="left" w:pos="720"/>
              </w:tabs>
              <w:spacing w:before="120" w:after="120" w:line="256" w:lineRule="auto"/>
              <w:ind w:left="57" w:right="57"/>
              <w:rPr>
                <w:sz w:val="20"/>
                <w:szCs w:val="20"/>
              </w:rPr>
            </w:pPr>
            <w:r w:rsidRPr="00C67A3A">
              <w:rPr>
                <w:sz w:val="20"/>
                <w:szCs w:val="20"/>
              </w:rPr>
              <w:t>Chief WIP</w:t>
            </w:r>
          </w:p>
        </w:tc>
        <w:tc>
          <w:tcPr>
            <w:tcW w:w="476" w:type="pct"/>
            <w:tcBorders>
              <w:top w:val="nil"/>
              <w:left w:val="nil"/>
              <w:bottom w:val="nil"/>
              <w:right w:val="nil"/>
            </w:tcBorders>
          </w:tcPr>
          <w:p w14:paraId="4A02BDF3" w14:textId="77777777" w:rsidR="00993472" w:rsidRPr="00C67A3A" w:rsidRDefault="00993472" w:rsidP="00DA6005">
            <w:pPr>
              <w:pStyle w:val="INFO-TEXT"/>
              <w:tabs>
                <w:tab w:val="left" w:pos="720"/>
              </w:tabs>
              <w:spacing w:before="120" w:after="120" w:line="256" w:lineRule="auto"/>
              <w:ind w:left="-852"/>
              <w:jc w:val="center"/>
              <w:rPr>
                <w:b/>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663DF116" w14:textId="77777777" w:rsidR="00993472" w:rsidRPr="00C67A3A" w:rsidRDefault="00993472" w:rsidP="00B11320">
            <w:pPr>
              <w:pStyle w:val="INFO-TEXT"/>
              <w:tabs>
                <w:tab w:val="left" w:pos="720"/>
              </w:tabs>
              <w:spacing w:before="120" w:after="120" w:line="256" w:lineRule="auto"/>
              <w:ind w:left="57"/>
              <w:rPr>
                <w:sz w:val="20"/>
                <w:szCs w:val="20"/>
              </w:rPr>
            </w:pPr>
            <w:r w:rsidRPr="00C67A3A">
              <w:rPr>
                <w:sz w:val="20"/>
                <w:szCs w:val="20"/>
              </w:rPr>
              <w:t>&lt;</w:t>
            </w:r>
            <w:r w:rsidRPr="00C67A3A">
              <w:rPr>
                <w:i/>
                <w:sz w:val="20"/>
                <w:szCs w:val="20"/>
              </w:rPr>
              <w:t>Include where relevant to the municipality</w:t>
            </w:r>
            <w:r w:rsidRPr="00C67A3A">
              <w:rPr>
                <w:sz w:val="20"/>
                <w:szCs w:val="20"/>
              </w:rPr>
              <w:t>&gt;</w:t>
            </w:r>
          </w:p>
        </w:tc>
      </w:tr>
      <w:tr w:rsidR="00324DB1" w:rsidRPr="00C67A3A" w14:paraId="20EF2F9A" w14:textId="77777777" w:rsidTr="00083E72">
        <w:tc>
          <w:tcPr>
            <w:tcW w:w="1667" w:type="pct"/>
            <w:tcBorders>
              <w:top w:val="nil"/>
              <w:left w:val="single" w:sz="4" w:space="0" w:color="auto"/>
              <w:bottom w:val="nil"/>
              <w:right w:val="nil"/>
            </w:tcBorders>
            <w:hideMark/>
          </w:tcPr>
          <w:p w14:paraId="2878CBA3"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t>MMC (Please specify)</w:t>
            </w:r>
          </w:p>
        </w:tc>
        <w:tc>
          <w:tcPr>
            <w:tcW w:w="476" w:type="pct"/>
            <w:tcBorders>
              <w:top w:val="nil"/>
              <w:left w:val="nil"/>
              <w:bottom w:val="nil"/>
              <w:right w:val="nil"/>
            </w:tcBorders>
          </w:tcPr>
          <w:p w14:paraId="3D28E815" w14:textId="77777777" w:rsidR="00324DB1" w:rsidRPr="00C67A3A" w:rsidRDefault="00993472" w:rsidP="00DA6005">
            <w:pPr>
              <w:pStyle w:val="INFO-TEXT"/>
              <w:tabs>
                <w:tab w:val="left" w:pos="720"/>
              </w:tabs>
              <w:spacing w:before="120" w:after="120" w:line="256" w:lineRule="auto"/>
              <w:ind w:left="-852"/>
              <w:jc w:val="center"/>
              <w:rPr>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655C4C7C" w14:textId="77777777" w:rsidR="00324DB1" w:rsidRPr="00C67A3A" w:rsidRDefault="00324DB1" w:rsidP="00B11320">
            <w:pPr>
              <w:pStyle w:val="INFO-TEXT"/>
              <w:tabs>
                <w:tab w:val="left" w:pos="720"/>
              </w:tabs>
              <w:spacing w:before="120" w:after="120" w:line="256" w:lineRule="auto"/>
              <w:ind w:left="57"/>
              <w:rPr>
                <w:sz w:val="20"/>
                <w:szCs w:val="20"/>
              </w:rPr>
            </w:pPr>
          </w:p>
        </w:tc>
      </w:tr>
      <w:tr w:rsidR="00324DB1" w:rsidRPr="00C67A3A" w14:paraId="7699C1D4" w14:textId="77777777" w:rsidTr="00083E72">
        <w:tc>
          <w:tcPr>
            <w:tcW w:w="1667" w:type="pct"/>
            <w:tcBorders>
              <w:top w:val="nil"/>
              <w:left w:val="single" w:sz="4" w:space="0" w:color="auto"/>
              <w:bottom w:val="nil"/>
              <w:right w:val="nil"/>
            </w:tcBorders>
            <w:hideMark/>
          </w:tcPr>
          <w:p w14:paraId="1301F8C5"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t>MMC (Please specify)</w:t>
            </w:r>
          </w:p>
        </w:tc>
        <w:tc>
          <w:tcPr>
            <w:tcW w:w="476" w:type="pct"/>
            <w:tcBorders>
              <w:top w:val="nil"/>
              <w:left w:val="nil"/>
              <w:bottom w:val="nil"/>
              <w:right w:val="nil"/>
            </w:tcBorders>
            <w:hideMark/>
          </w:tcPr>
          <w:p w14:paraId="4DB15E87" w14:textId="77777777" w:rsidR="00324DB1" w:rsidRPr="00C67A3A" w:rsidRDefault="00324DB1" w:rsidP="00DA6005">
            <w:pPr>
              <w:pStyle w:val="INFO-TEXT"/>
              <w:tabs>
                <w:tab w:val="left" w:pos="720"/>
              </w:tabs>
              <w:spacing w:before="120" w:after="120" w:line="256" w:lineRule="auto"/>
              <w:ind w:left="-852"/>
              <w:jc w:val="center"/>
              <w:rPr>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28844D64" w14:textId="77777777" w:rsidR="00324DB1" w:rsidRPr="00C67A3A" w:rsidRDefault="00324DB1" w:rsidP="00B11320">
            <w:pPr>
              <w:pStyle w:val="INFO-TEXT"/>
              <w:tabs>
                <w:tab w:val="left" w:pos="720"/>
              </w:tabs>
              <w:spacing w:before="120" w:after="120" w:line="256" w:lineRule="auto"/>
              <w:ind w:left="57"/>
              <w:rPr>
                <w:sz w:val="20"/>
                <w:szCs w:val="20"/>
              </w:rPr>
            </w:pPr>
          </w:p>
        </w:tc>
      </w:tr>
      <w:tr w:rsidR="00324DB1" w:rsidRPr="00C67A3A" w14:paraId="3D4AFE1F" w14:textId="77777777" w:rsidTr="00083E72">
        <w:tc>
          <w:tcPr>
            <w:tcW w:w="1667" w:type="pct"/>
            <w:tcBorders>
              <w:top w:val="nil"/>
              <w:left w:val="single" w:sz="4" w:space="0" w:color="auto"/>
              <w:bottom w:val="nil"/>
              <w:right w:val="nil"/>
            </w:tcBorders>
            <w:hideMark/>
          </w:tcPr>
          <w:p w14:paraId="03ADCD51"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t>MMC (Please specify)</w:t>
            </w:r>
          </w:p>
        </w:tc>
        <w:tc>
          <w:tcPr>
            <w:tcW w:w="476" w:type="pct"/>
            <w:tcBorders>
              <w:top w:val="nil"/>
              <w:left w:val="nil"/>
              <w:bottom w:val="nil"/>
              <w:right w:val="nil"/>
            </w:tcBorders>
          </w:tcPr>
          <w:p w14:paraId="3DAA5419" w14:textId="77777777" w:rsidR="00324DB1" w:rsidRPr="00C67A3A" w:rsidRDefault="00993472" w:rsidP="00DA6005">
            <w:pPr>
              <w:pStyle w:val="INFO-TEXT"/>
              <w:tabs>
                <w:tab w:val="left" w:pos="720"/>
              </w:tabs>
              <w:spacing w:before="120" w:after="120" w:line="256" w:lineRule="auto"/>
              <w:ind w:left="-852"/>
              <w:jc w:val="center"/>
              <w:rPr>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4A691B59" w14:textId="77777777" w:rsidR="00324DB1" w:rsidRPr="00C67A3A" w:rsidRDefault="00324DB1" w:rsidP="00B11320">
            <w:pPr>
              <w:pStyle w:val="INFO-TEXT"/>
              <w:tabs>
                <w:tab w:val="left" w:pos="720"/>
              </w:tabs>
              <w:spacing w:before="120" w:after="120" w:line="256" w:lineRule="auto"/>
              <w:ind w:left="57"/>
              <w:rPr>
                <w:sz w:val="20"/>
                <w:szCs w:val="20"/>
              </w:rPr>
            </w:pPr>
          </w:p>
        </w:tc>
      </w:tr>
      <w:tr w:rsidR="00324DB1" w:rsidRPr="00C67A3A" w14:paraId="15ED99F5" w14:textId="77777777" w:rsidTr="00083E72">
        <w:tc>
          <w:tcPr>
            <w:tcW w:w="1667" w:type="pct"/>
            <w:tcBorders>
              <w:top w:val="nil"/>
              <w:left w:val="single" w:sz="4" w:space="0" w:color="auto"/>
              <w:bottom w:val="nil"/>
              <w:right w:val="nil"/>
            </w:tcBorders>
            <w:hideMark/>
          </w:tcPr>
          <w:p w14:paraId="0103CE79"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lastRenderedPageBreak/>
              <w:t>MMC (Please specify)</w:t>
            </w:r>
          </w:p>
        </w:tc>
        <w:tc>
          <w:tcPr>
            <w:tcW w:w="476" w:type="pct"/>
            <w:tcBorders>
              <w:top w:val="nil"/>
              <w:left w:val="nil"/>
              <w:bottom w:val="nil"/>
              <w:right w:val="nil"/>
            </w:tcBorders>
            <w:hideMark/>
          </w:tcPr>
          <w:p w14:paraId="0A1497F4" w14:textId="14245ABE" w:rsidR="00324DB1" w:rsidRPr="00C67A3A" w:rsidRDefault="00DF6FA2" w:rsidP="00083E72">
            <w:pPr>
              <w:pStyle w:val="INFO-TEXT"/>
              <w:tabs>
                <w:tab w:val="left" w:pos="720"/>
              </w:tabs>
              <w:spacing w:before="120" w:after="120" w:line="256" w:lineRule="auto"/>
              <w:ind w:left="-852"/>
              <w:jc w:val="center"/>
              <w:rPr>
                <w:sz w:val="20"/>
                <w:szCs w:val="20"/>
              </w:rPr>
            </w:pPr>
            <w:r>
              <w:rPr>
                <w:b/>
                <w:sz w:val="20"/>
                <w:szCs w:val="20"/>
              </w:rPr>
              <w:t xml:space="preserve">                </w:t>
            </w:r>
            <w:r w:rsidR="00324DB1" w:rsidRPr="00C67A3A">
              <w:rPr>
                <w:b/>
                <w:sz w:val="20"/>
                <w:szCs w:val="20"/>
              </w:rPr>
              <w:t>:</w:t>
            </w:r>
          </w:p>
        </w:tc>
        <w:tc>
          <w:tcPr>
            <w:tcW w:w="2857" w:type="pct"/>
            <w:tcBorders>
              <w:top w:val="nil"/>
              <w:left w:val="nil"/>
              <w:bottom w:val="nil"/>
              <w:right w:val="single" w:sz="4" w:space="0" w:color="auto"/>
            </w:tcBorders>
            <w:vAlign w:val="center"/>
          </w:tcPr>
          <w:p w14:paraId="5316349F" w14:textId="77777777" w:rsidR="00324DB1" w:rsidRPr="00C67A3A" w:rsidRDefault="00324DB1" w:rsidP="00B11320">
            <w:pPr>
              <w:pStyle w:val="INFO-TEXT"/>
              <w:tabs>
                <w:tab w:val="left" w:pos="720"/>
              </w:tabs>
              <w:spacing w:before="120" w:after="120" w:line="256" w:lineRule="auto"/>
              <w:ind w:left="57"/>
              <w:rPr>
                <w:sz w:val="20"/>
                <w:szCs w:val="20"/>
              </w:rPr>
            </w:pPr>
          </w:p>
        </w:tc>
      </w:tr>
      <w:tr w:rsidR="00324DB1" w:rsidRPr="00C67A3A" w14:paraId="31D1192C" w14:textId="77777777" w:rsidTr="00DF6FA2">
        <w:tc>
          <w:tcPr>
            <w:tcW w:w="1667" w:type="pct"/>
            <w:tcBorders>
              <w:top w:val="nil"/>
              <w:left w:val="single" w:sz="4" w:space="0" w:color="auto"/>
              <w:bottom w:val="nil"/>
              <w:right w:val="nil"/>
            </w:tcBorders>
            <w:hideMark/>
          </w:tcPr>
          <w:p w14:paraId="5738143C"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t>MMC (Please specify)</w:t>
            </w:r>
          </w:p>
        </w:tc>
        <w:tc>
          <w:tcPr>
            <w:tcW w:w="476" w:type="pct"/>
            <w:tcBorders>
              <w:top w:val="nil"/>
              <w:left w:val="nil"/>
              <w:bottom w:val="nil"/>
              <w:right w:val="nil"/>
            </w:tcBorders>
          </w:tcPr>
          <w:p w14:paraId="1D6D1F89" w14:textId="77777777" w:rsidR="00324DB1" w:rsidRPr="00C67A3A" w:rsidRDefault="00993472" w:rsidP="00B11320">
            <w:pPr>
              <w:pStyle w:val="INFO-TEXT"/>
              <w:tabs>
                <w:tab w:val="left" w:pos="720"/>
              </w:tabs>
              <w:spacing w:before="120" w:after="120" w:line="256" w:lineRule="auto"/>
              <w:ind w:left="57"/>
              <w:jc w:val="center"/>
              <w:rPr>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7E5F8729" w14:textId="77777777" w:rsidR="00324DB1" w:rsidRPr="00C67A3A" w:rsidRDefault="00324DB1" w:rsidP="00B11320">
            <w:pPr>
              <w:pStyle w:val="INFO-TEXT"/>
              <w:tabs>
                <w:tab w:val="left" w:pos="720"/>
              </w:tabs>
              <w:spacing w:before="120" w:after="120" w:line="256" w:lineRule="auto"/>
              <w:ind w:left="57"/>
              <w:rPr>
                <w:sz w:val="20"/>
                <w:szCs w:val="20"/>
              </w:rPr>
            </w:pPr>
          </w:p>
        </w:tc>
      </w:tr>
      <w:tr w:rsidR="00324DB1" w:rsidRPr="00C67A3A" w14:paraId="75218378" w14:textId="77777777" w:rsidTr="00DF6FA2">
        <w:tc>
          <w:tcPr>
            <w:tcW w:w="1667" w:type="pct"/>
            <w:tcBorders>
              <w:top w:val="nil"/>
              <w:left w:val="single" w:sz="4" w:space="0" w:color="auto"/>
              <w:bottom w:val="single" w:sz="4" w:space="0" w:color="auto"/>
              <w:right w:val="nil"/>
            </w:tcBorders>
            <w:hideMark/>
          </w:tcPr>
          <w:p w14:paraId="3DBF6867" w14:textId="77777777" w:rsidR="00324DB1" w:rsidRPr="00C67A3A" w:rsidRDefault="00324DB1" w:rsidP="00B11320">
            <w:pPr>
              <w:pStyle w:val="INFO-TEXT"/>
              <w:tabs>
                <w:tab w:val="left" w:pos="720"/>
              </w:tabs>
              <w:spacing w:before="120" w:after="120" w:line="256" w:lineRule="auto"/>
              <w:ind w:left="57" w:right="57"/>
              <w:rPr>
                <w:sz w:val="20"/>
                <w:szCs w:val="20"/>
              </w:rPr>
            </w:pPr>
            <w:r w:rsidRPr="00C67A3A">
              <w:rPr>
                <w:sz w:val="20"/>
                <w:szCs w:val="20"/>
              </w:rPr>
              <w:t>MMC (Please specify)</w:t>
            </w:r>
          </w:p>
        </w:tc>
        <w:tc>
          <w:tcPr>
            <w:tcW w:w="476" w:type="pct"/>
            <w:tcBorders>
              <w:top w:val="nil"/>
              <w:left w:val="nil"/>
              <w:bottom w:val="single" w:sz="4" w:space="0" w:color="auto"/>
              <w:right w:val="nil"/>
            </w:tcBorders>
            <w:hideMark/>
          </w:tcPr>
          <w:p w14:paraId="731512D4" w14:textId="77777777" w:rsidR="00324DB1" w:rsidRPr="00C67A3A" w:rsidRDefault="00324DB1" w:rsidP="00B11320">
            <w:pPr>
              <w:pStyle w:val="INFO-TEXT"/>
              <w:tabs>
                <w:tab w:val="left" w:pos="720"/>
              </w:tabs>
              <w:spacing w:before="120" w:after="120" w:line="256" w:lineRule="auto"/>
              <w:ind w:left="57"/>
              <w:jc w:val="center"/>
              <w:rPr>
                <w:sz w:val="20"/>
                <w:szCs w:val="20"/>
              </w:rPr>
            </w:pPr>
            <w:r w:rsidRPr="00C67A3A">
              <w:rPr>
                <w:b/>
                <w:sz w:val="20"/>
                <w:szCs w:val="20"/>
              </w:rPr>
              <w:t>:</w:t>
            </w:r>
          </w:p>
        </w:tc>
        <w:tc>
          <w:tcPr>
            <w:tcW w:w="2857" w:type="pct"/>
            <w:tcBorders>
              <w:top w:val="nil"/>
              <w:left w:val="nil"/>
              <w:bottom w:val="single" w:sz="4" w:space="0" w:color="auto"/>
              <w:right w:val="single" w:sz="4" w:space="0" w:color="auto"/>
            </w:tcBorders>
            <w:vAlign w:val="center"/>
          </w:tcPr>
          <w:p w14:paraId="0A803FF0" w14:textId="77777777" w:rsidR="00324DB1" w:rsidRPr="00C67A3A" w:rsidRDefault="00324DB1" w:rsidP="00B11320">
            <w:pPr>
              <w:pStyle w:val="INFO-TEXT"/>
              <w:tabs>
                <w:tab w:val="left" w:pos="720"/>
              </w:tabs>
              <w:spacing w:before="120" w:after="120" w:line="256" w:lineRule="auto"/>
              <w:ind w:left="57"/>
              <w:rPr>
                <w:sz w:val="20"/>
                <w:szCs w:val="20"/>
              </w:rPr>
            </w:pPr>
          </w:p>
        </w:tc>
      </w:tr>
      <w:tr w:rsidR="00324DB1" w:rsidRPr="00C67A3A" w14:paraId="1212C617" w14:textId="77777777" w:rsidTr="00DF6FA2">
        <w:tc>
          <w:tcPr>
            <w:tcW w:w="1667" w:type="pct"/>
            <w:tcBorders>
              <w:top w:val="single" w:sz="4" w:space="0" w:color="auto"/>
              <w:left w:val="single" w:sz="4" w:space="0" w:color="auto"/>
              <w:bottom w:val="nil"/>
              <w:right w:val="nil"/>
            </w:tcBorders>
          </w:tcPr>
          <w:p w14:paraId="21BD9605" w14:textId="77777777" w:rsidR="00324DB1" w:rsidRPr="00C67A3A" w:rsidRDefault="00324DB1" w:rsidP="00B11320">
            <w:pPr>
              <w:pStyle w:val="INFO-HEADING"/>
              <w:spacing w:before="120" w:after="120" w:line="256" w:lineRule="auto"/>
              <w:ind w:left="57" w:right="57"/>
              <w:rPr>
                <w:sz w:val="20"/>
                <w:szCs w:val="20"/>
              </w:rPr>
            </w:pPr>
          </w:p>
        </w:tc>
        <w:tc>
          <w:tcPr>
            <w:tcW w:w="476" w:type="pct"/>
            <w:tcBorders>
              <w:top w:val="single" w:sz="4" w:space="0" w:color="auto"/>
              <w:left w:val="nil"/>
              <w:bottom w:val="nil"/>
              <w:right w:val="nil"/>
            </w:tcBorders>
          </w:tcPr>
          <w:p w14:paraId="01310860" w14:textId="77777777" w:rsidR="00324DB1" w:rsidRPr="00C67A3A" w:rsidRDefault="00324DB1" w:rsidP="00B11320">
            <w:pPr>
              <w:spacing w:after="120"/>
              <w:rPr>
                <w:rFonts w:ascii="Arial" w:hAnsi="Arial" w:cs="Arial"/>
                <w:sz w:val="20"/>
                <w:szCs w:val="20"/>
              </w:rPr>
            </w:pPr>
          </w:p>
        </w:tc>
        <w:tc>
          <w:tcPr>
            <w:tcW w:w="2857" w:type="pct"/>
            <w:tcBorders>
              <w:top w:val="single" w:sz="4" w:space="0" w:color="auto"/>
              <w:left w:val="nil"/>
              <w:bottom w:val="nil"/>
              <w:right w:val="single" w:sz="4" w:space="0" w:color="auto"/>
            </w:tcBorders>
            <w:vAlign w:val="center"/>
          </w:tcPr>
          <w:p w14:paraId="511AF416" w14:textId="77777777" w:rsidR="00324DB1" w:rsidRPr="00C67A3A" w:rsidRDefault="00324DB1" w:rsidP="00B11320">
            <w:pPr>
              <w:spacing w:after="120"/>
              <w:rPr>
                <w:rFonts w:ascii="Arial" w:hAnsi="Arial" w:cs="Arial"/>
                <w:sz w:val="20"/>
                <w:szCs w:val="20"/>
              </w:rPr>
            </w:pPr>
          </w:p>
        </w:tc>
      </w:tr>
      <w:tr w:rsidR="00324DB1" w:rsidRPr="00C67A3A" w14:paraId="44803D89" w14:textId="77777777" w:rsidTr="00083E72">
        <w:tc>
          <w:tcPr>
            <w:tcW w:w="1667" w:type="pct"/>
            <w:tcBorders>
              <w:top w:val="nil"/>
              <w:left w:val="single" w:sz="4" w:space="0" w:color="auto"/>
              <w:bottom w:val="nil"/>
              <w:right w:val="nil"/>
            </w:tcBorders>
            <w:hideMark/>
          </w:tcPr>
          <w:p w14:paraId="754613FA" w14:textId="77777777" w:rsidR="00E427DA" w:rsidRDefault="00E427DA" w:rsidP="00B11320">
            <w:pPr>
              <w:pStyle w:val="INFO-HEADING"/>
              <w:spacing w:before="120" w:after="120" w:line="256" w:lineRule="auto"/>
              <w:ind w:left="57" w:right="57"/>
              <w:rPr>
                <w:sz w:val="20"/>
                <w:szCs w:val="20"/>
              </w:rPr>
            </w:pPr>
            <w:r>
              <w:rPr>
                <w:sz w:val="20"/>
                <w:szCs w:val="20"/>
              </w:rPr>
              <w:t>Council Members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694"/>
              <w:gridCol w:w="907"/>
            </w:tblGrid>
            <w:tr w:rsidR="00E427DA" w14:paraId="7AE6E17A" w14:textId="77777777">
              <w:tc>
                <w:tcPr>
                  <w:tcW w:w="1079" w:type="dxa"/>
                  <w:shd w:val="clear" w:color="auto" w:fill="auto"/>
                </w:tcPr>
                <w:p w14:paraId="1C7963CB" w14:textId="77777777" w:rsidR="00E427DA" w:rsidRDefault="00E427DA">
                  <w:pPr>
                    <w:pStyle w:val="INFO-HEADING"/>
                    <w:spacing w:before="120" w:after="120" w:line="256" w:lineRule="auto"/>
                    <w:ind w:right="57"/>
                    <w:rPr>
                      <w:sz w:val="20"/>
                      <w:szCs w:val="20"/>
                    </w:rPr>
                  </w:pPr>
                  <w:r>
                    <w:rPr>
                      <w:sz w:val="20"/>
                      <w:szCs w:val="20"/>
                    </w:rPr>
                    <w:t>Nr</w:t>
                  </w:r>
                </w:p>
              </w:tc>
              <w:tc>
                <w:tcPr>
                  <w:tcW w:w="1694" w:type="dxa"/>
                  <w:shd w:val="clear" w:color="auto" w:fill="auto"/>
                </w:tcPr>
                <w:p w14:paraId="77F633E4" w14:textId="77777777" w:rsidR="00E427DA" w:rsidRDefault="00E427DA">
                  <w:pPr>
                    <w:pStyle w:val="INFO-HEADING"/>
                    <w:spacing w:before="120" w:after="120" w:line="256" w:lineRule="auto"/>
                    <w:ind w:right="57"/>
                    <w:rPr>
                      <w:sz w:val="20"/>
                      <w:szCs w:val="20"/>
                    </w:rPr>
                  </w:pPr>
                  <w:r>
                    <w:rPr>
                      <w:sz w:val="20"/>
                      <w:szCs w:val="20"/>
                    </w:rPr>
                    <w:t>Surname</w:t>
                  </w:r>
                </w:p>
              </w:tc>
              <w:tc>
                <w:tcPr>
                  <w:tcW w:w="467" w:type="dxa"/>
                  <w:shd w:val="clear" w:color="auto" w:fill="auto"/>
                </w:tcPr>
                <w:p w14:paraId="3B31A72B" w14:textId="77777777" w:rsidR="00E427DA" w:rsidRDefault="00E427DA">
                  <w:pPr>
                    <w:pStyle w:val="INFO-HEADING"/>
                    <w:spacing w:before="120" w:after="120" w:line="256" w:lineRule="auto"/>
                    <w:ind w:right="57"/>
                    <w:rPr>
                      <w:sz w:val="20"/>
                      <w:szCs w:val="20"/>
                    </w:rPr>
                  </w:pPr>
                  <w:r>
                    <w:rPr>
                      <w:sz w:val="20"/>
                      <w:szCs w:val="20"/>
                    </w:rPr>
                    <w:t>Initials</w:t>
                  </w:r>
                </w:p>
              </w:tc>
            </w:tr>
            <w:tr w:rsidR="00E427DA" w14:paraId="1A6E43A6" w14:textId="77777777">
              <w:tc>
                <w:tcPr>
                  <w:tcW w:w="1079" w:type="dxa"/>
                  <w:shd w:val="clear" w:color="auto" w:fill="auto"/>
                </w:tcPr>
                <w:p w14:paraId="066502C1" w14:textId="77777777" w:rsidR="00E427DA" w:rsidRDefault="00E427DA">
                  <w:pPr>
                    <w:pStyle w:val="INFO-HEADING"/>
                    <w:spacing w:before="120" w:after="120" w:line="256" w:lineRule="auto"/>
                    <w:ind w:right="57"/>
                    <w:rPr>
                      <w:sz w:val="20"/>
                      <w:szCs w:val="20"/>
                    </w:rPr>
                  </w:pPr>
                </w:p>
              </w:tc>
              <w:tc>
                <w:tcPr>
                  <w:tcW w:w="1694" w:type="dxa"/>
                  <w:shd w:val="clear" w:color="auto" w:fill="auto"/>
                </w:tcPr>
                <w:p w14:paraId="6C275C49" w14:textId="77777777" w:rsidR="00E427DA" w:rsidRDefault="00E427DA">
                  <w:pPr>
                    <w:pStyle w:val="INFO-HEADING"/>
                    <w:spacing w:before="120" w:after="120" w:line="256" w:lineRule="auto"/>
                    <w:ind w:right="57"/>
                    <w:rPr>
                      <w:sz w:val="20"/>
                      <w:szCs w:val="20"/>
                    </w:rPr>
                  </w:pPr>
                </w:p>
              </w:tc>
              <w:tc>
                <w:tcPr>
                  <w:tcW w:w="467" w:type="dxa"/>
                  <w:shd w:val="clear" w:color="auto" w:fill="auto"/>
                </w:tcPr>
                <w:p w14:paraId="3D0C42DF" w14:textId="77777777" w:rsidR="00E427DA" w:rsidRDefault="00E427DA">
                  <w:pPr>
                    <w:pStyle w:val="INFO-HEADING"/>
                    <w:spacing w:before="120" w:after="120" w:line="256" w:lineRule="auto"/>
                    <w:ind w:right="57"/>
                    <w:rPr>
                      <w:sz w:val="20"/>
                      <w:szCs w:val="20"/>
                    </w:rPr>
                  </w:pPr>
                </w:p>
              </w:tc>
            </w:tr>
            <w:tr w:rsidR="00DA6005" w14:paraId="70152C4A" w14:textId="77777777">
              <w:tc>
                <w:tcPr>
                  <w:tcW w:w="1079" w:type="dxa"/>
                  <w:shd w:val="clear" w:color="auto" w:fill="auto"/>
                </w:tcPr>
                <w:p w14:paraId="1325FA98" w14:textId="77777777" w:rsidR="00DA6005" w:rsidRDefault="00DA6005">
                  <w:pPr>
                    <w:pStyle w:val="INFO-HEADING"/>
                    <w:spacing w:before="120" w:after="120" w:line="256" w:lineRule="auto"/>
                    <w:ind w:right="57"/>
                    <w:rPr>
                      <w:sz w:val="20"/>
                      <w:szCs w:val="20"/>
                    </w:rPr>
                  </w:pPr>
                </w:p>
              </w:tc>
              <w:tc>
                <w:tcPr>
                  <w:tcW w:w="1694" w:type="dxa"/>
                  <w:shd w:val="clear" w:color="auto" w:fill="auto"/>
                </w:tcPr>
                <w:p w14:paraId="330B510B" w14:textId="77777777" w:rsidR="00DA6005" w:rsidRDefault="00DA6005">
                  <w:pPr>
                    <w:pStyle w:val="INFO-HEADING"/>
                    <w:spacing w:before="120" w:after="120" w:line="256" w:lineRule="auto"/>
                    <w:ind w:right="57"/>
                    <w:rPr>
                      <w:sz w:val="20"/>
                      <w:szCs w:val="20"/>
                    </w:rPr>
                  </w:pPr>
                </w:p>
              </w:tc>
              <w:tc>
                <w:tcPr>
                  <w:tcW w:w="467" w:type="dxa"/>
                  <w:shd w:val="clear" w:color="auto" w:fill="auto"/>
                </w:tcPr>
                <w:p w14:paraId="5430D2D6" w14:textId="77777777" w:rsidR="00DA6005" w:rsidRDefault="00DA6005">
                  <w:pPr>
                    <w:pStyle w:val="INFO-HEADING"/>
                    <w:spacing w:before="120" w:after="120" w:line="256" w:lineRule="auto"/>
                    <w:ind w:right="57"/>
                    <w:rPr>
                      <w:sz w:val="20"/>
                      <w:szCs w:val="20"/>
                    </w:rPr>
                  </w:pPr>
                </w:p>
              </w:tc>
            </w:tr>
          </w:tbl>
          <w:p w14:paraId="7750F6D6" w14:textId="77777777" w:rsidR="00E427DA" w:rsidRDefault="00E427DA" w:rsidP="00B11320">
            <w:pPr>
              <w:pStyle w:val="INFO-HEADING"/>
              <w:spacing w:before="120" w:after="120" w:line="256" w:lineRule="auto"/>
              <w:ind w:left="57" w:right="57"/>
              <w:rPr>
                <w:sz w:val="20"/>
                <w:szCs w:val="20"/>
              </w:rPr>
            </w:pPr>
          </w:p>
          <w:p w14:paraId="781A5591" w14:textId="77777777" w:rsidR="00354539" w:rsidRDefault="00354539" w:rsidP="00B11320">
            <w:pPr>
              <w:pStyle w:val="INFO-HEADING"/>
              <w:spacing w:before="120" w:after="120" w:line="256" w:lineRule="auto"/>
              <w:ind w:left="57" w:right="57"/>
              <w:rPr>
                <w:sz w:val="20"/>
                <w:szCs w:val="20"/>
              </w:rPr>
            </w:pPr>
            <w:r>
              <w:rPr>
                <w:sz w:val="20"/>
                <w:szCs w:val="20"/>
              </w:rPr>
              <w:t xml:space="preserve">Section 79 Committee </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2297"/>
            </w:tblGrid>
            <w:tr w:rsidR="00354539" w14:paraId="57F77DB7" w14:textId="77777777">
              <w:tc>
                <w:tcPr>
                  <w:tcW w:w="2334" w:type="dxa"/>
                  <w:shd w:val="clear" w:color="auto" w:fill="auto"/>
                </w:tcPr>
                <w:p w14:paraId="2551962F" w14:textId="77777777" w:rsidR="00354539" w:rsidRDefault="00354539">
                  <w:pPr>
                    <w:pStyle w:val="INFO-HEADING"/>
                    <w:spacing w:before="120" w:after="120" w:line="256" w:lineRule="auto"/>
                    <w:ind w:right="57"/>
                    <w:rPr>
                      <w:sz w:val="20"/>
                      <w:szCs w:val="20"/>
                    </w:rPr>
                  </w:pPr>
                  <w:r>
                    <w:rPr>
                      <w:sz w:val="20"/>
                      <w:szCs w:val="20"/>
                    </w:rPr>
                    <w:t>Chairperson</w:t>
                  </w:r>
                </w:p>
              </w:tc>
              <w:tc>
                <w:tcPr>
                  <w:tcW w:w="2334" w:type="dxa"/>
                  <w:shd w:val="clear" w:color="auto" w:fill="auto"/>
                </w:tcPr>
                <w:p w14:paraId="45FB6250" w14:textId="77777777" w:rsidR="00354539" w:rsidRDefault="00354539">
                  <w:pPr>
                    <w:pStyle w:val="INFO-HEADING"/>
                    <w:spacing w:before="120" w:after="120" w:line="256" w:lineRule="auto"/>
                    <w:ind w:right="57"/>
                    <w:rPr>
                      <w:sz w:val="20"/>
                      <w:szCs w:val="20"/>
                    </w:rPr>
                  </w:pPr>
                </w:p>
              </w:tc>
            </w:tr>
          </w:tbl>
          <w:p w14:paraId="4C9EA97A" w14:textId="77777777" w:rsidR="00354539" w:rsidRDefault="00354539" w:rsidP="00B11320">
            <w:pPr>
              <w:pStyle w:val="INFO-HEADING"/>
              <w:spacing w:before="120" w:after="120" w:line="256" w:lineRule="auto"/>
              <w:ind w:left="57" w:right="57"/>
              <w:rPr>
                <w:sz w:val="20"/>
                <w:szCs w:val="20"/>
              </w:rPr>
            </w:pPr>
          </w:p>
          <w:p w14:paraId="7DD8788B" w14:textId="77777777" w:rsidR="00E427DA" w:rsidRDefault="00E427DA" w:rsidP="00B11320">
            <w:pPr>
              <w:pStyle w:val="INFO-HEADING"/>
              <w:spacing w:before="120" w:after="120" w:line="256" w:lineRule="auto"/>
              <w:ind w:left="57" w:right="57"/>
              <w:rPr>
                <w:sz w:val="20"/>
                <w:szCs w:val="20"/>
              </w:rPr>
            </w:pPr>
            <w:r>
              <w:rPr>
                <w:sz w:val="20"/>
                <w:szCs w:val="20"/>
              </w:rPr>
              <w:t>Executive Management</w:t>
            </w:r>
          </w:p>
          <w:tbl>
            <w:tblPr>
              <w:tblW w:w="461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7"/>
              <w:gridCol w:w="1559"/>
            </w:tblGrid>
            <w:tr w:rsidR="00E427DA" w14:paraId="44ACAFCF" w14:textId="77777777">
              <w:tc>
                <w:tcPr>
                  <w:tcW w:w="3057" w:type="dxa"/>
                  <w:shd w:val="clear" w:color="auto" w:fill="auto"/>
                </w:tcPr>
                <w:p w14:paraId="74957AC8" w14:textId="77777777" w:rsidR="00E427DA" w:rsidRDefault="00E427DA">
                  <w:pPr>
                    <w:pStyle w:val="INFO-HEADING"/>
                    <w:spacing w:before="120" w:after="120" w:line="256" w:lineRule="auto"/>
                    <w:ind w:right="57"/>
                    <w:rPr>
                      <w:sz w:val="20"/>
                      <w:szCs w:val="20"/>
                    </w:rPr>
                  </w:pPr>
                  <w:r>
                    <w:rPr>
                      <w:sz w:val="20"/>
                      <w:szCs w:val="20"/>
                    </w:rPr>
                    <w:t>Position</w:t>
                  </w:r>
                </w:p>
              </w:tc>
              <w:tc>
                <w:tcPr>
                  <w:tcW w:w="1559" w:type="dxa"/>
                  <w:shd w:val="clear" w:color="auto" w:fill="auto"/>
                </w:tcPr>
                <w:p w14:paraId="25944876" w14:textId="77777777" w:rsidR="00E427DA" w:rsidRDefault="00E427DA">
                  <w:pPr>
                    <w:pStyle w:val="INFO-HEADING"/>
                    <w:spacing w:before="120" w:after="120" w:line="256" w:lineRule="auto"/>
                    <w:ind w:right="57"/>
                    <w:rPr>
                      <w:sz w:val="20"/>
                      <w:szCs w:val="20"/>
                    </w:rPr>
                  </w:pPr>
                  <w:r>
                    <w:rPr>
                      <w:sz w:val="20"/>
                      <w:szCs w:val="20"/>
                    </w:rPr>
                    <w:t>Name</w:t>
                  </w:r>
                </w:p>
              </w:tc>
            </w:tr>
            <w:tr w:rsidR="00DA6005" w14:paraId="113554B5" w14:textId="77777777">
              <w:tc>
                <w:tcPr>
                  <w:tcW w:w="3057" w:type="dxa"/>
                  <w:shd w:val="clear" w:color="auto" w:fill="auto"/>
                </w:tcPr>
                <w:p w14:paraId="2FE162FB" w14:textId="77777777" w:rsidR="00DA6005" w:rsidRDefault="00DA6005">
                  <w:pPr>
                    <w:pStyle w:val="INFO-HEADING"/>
                    <w:spacing w:before="120" w:after="120" w:line="256" w:lineRule="auto"/>
                    <w:ind w:right="57"/>
                    <w:rPr>
                      <w:sz w:val="20"/>
                      <w:szCs w:val="20"/>
                    </w:rPr>
                  </w:pPr>
                  <w:r>
                    <w:rPr>
                      <w:sz w:val="20"/>
                      <w:szCs w:val="20"/>
                    </w:rPr>
                    <w:t>Municipal Manager (MM)</w:t>
                  </w:r>
                </w:p>
              </w:tc>
              <w:tc>
                <w:tcPr>
                  <w:tcW w:w="1559" w:type="dxa"/>
                  <w:shd w:val="clear" w:color="auto" w:fill="auto"/>
                </w:tcPr>
                <w:p w14:paraId="749EF54C" w14:textId="77777777" w:rsidR="00DA6005" w:rsidRDefault="00DA6005">
                  <w:pPr>
                    <w:pStyle w:val="INFO-HEADING"/>
                    <w:spacing w:before="120" w:after="120" w:line="256" w:lineRule="auto"/>
                    <w:ind w:right="57"/>
                    <w:rPr>
                      <w:sz w:val="20"/>
                      <w:szCs w:val="20"/>
                    </w:rPr>
                  </w:pPr>
                </w:p>
              </w:tc>
            </w:tr>
            <w:tr w:rsidR="00DA6005" w14:paraId="75535811" w14:textId="77777777">
              <w:tc>
                <w:tcPr>
                  <w:tcW w:w="3057" w:type="dxa"/>
                  <w:shd w:val="clear" w:color="auto" w:fill="auto"/>
                </w:tcPr>
                <w:p w14:paraId="45FF4D0A" w14:textId="77777777" w:rsidR="00DA6005" w:rsidRDefault="00DA6005">
                  <w:pPr>
                    <w:pStyle w:val="INFO-HEADING"/>
                    <w:spacing w:before="120" w:after="120" w:line="256" w:lineRule="auto"/>
                    <w:ind w:right="57"/>
                    <w:rPr>
                      <w:sz w:val="20"/>
                      <w:szCs w:val="20"/>
                    </w:rPr>
                  </w:pPr>
                  <w:r>
                    <w:rPr>
                      <w:sz w:val="20"/>
                      <w:szCs w:val="20"/>
                    </w:rPr>
                    <w:t>Chief Financial Officer (CFO)</w:t>
                  </w:r>
                </w:p>
              </w:tc>
              <w:tc>
                <w:tcPr>
                  <w:tcW w:w="1559" w:type="dxa"/>
                  <w:shd w:val="clear" w:color="auto" w:fill="auto"/>
                </w:tcPr>
                <w:p w14:paraId="6E3B55B1" w14:textId="77777777" w:rsidR="00DA6005" w:rsidRDefault="00DA6005">
                  <w:pPr>
                    <w:pStyle w:val="INFO-HEADING"/>
                    <w:spacing w:before="120" w:after="120" w:line="256" w:lineRule="auto"/>
                    <w:ind w:right="57"/>
                    <w:rPr>
                      <w:sz w:val="20"/>
                      <w:szCs w:val="20"/>
                    </w:rPr>
                  </w:pPr>
                </w:p>
              </w:tc>
            </w:tr>
            <w:tr w:rsidR="00DA6005" w14:paraId="6BDEC91C" w14:textId="77777777">
              <w:tc>
                <w:tcPr>
                  <w:tcW w:w="3057" w:type="dxa"/>
                  <w:shd w:val="clear" w:color="auto" w:fill="auto"/>
                </w:tcPr>
                <w:p w14:paraId="19666C41" w14:textId="77777777" w:rsidR="00DA6005" w:rsidRDefault="00DA6005">
                  <w:pPr>
                    <w:pStyle w:val="INFO-HEADING"/>
                    <w:spacing w:before="120" w:after="120" w:line="256" w:lineRule="auto"/>
                    <w:ind w:right="57"/>
                    <w:rPr>
                      <w:sz w:val="20"/>
                      <w:szCs w:val="20"/>
                    </w:rPr>
                  </w:pPr>
                </w:p>
              </w:tc>
              <w:tc>
                <w:tcPr>
                  <w:tcW w:w="1559" w:type="dxa"/>
                  <w:shd w:val="clear" w:color="auto" w:fill="auto"/>
                </w:tcPr>
                <w:p w14:paraId="0953B8A2" w14:textId="77777777" w:rsidR="00DA6005" w:rsidRDefault="00DA6005">
                  <w:pPr>
                    <w:pStyle w:val="INFO-HEADING"/>
                    <w:spacing w:before="120" w:after="120" w:line="256" w:lineRule="auto"/>
                    <w:ind w:right="57"/>
                    <w:rPr>
                      <w:sz w:val="20"/>
                      <w:szCs w:val="20"/>
                    </w:rPr>
                  </w:pPr>
                </w:p>
              </w:tc>
            </w:tr>
            <w:tr w:rsidR="00DA6005" w14:paraId="3B6D4E2C" w14:textId="77777777">
              <w:tc>
                <w:tcPr>
                  <w:tcW w:w="3057" w:type="dxa"/>
                  <w:shd w:val="clear" w:color="auto" w:fill="auto"/>
                </w:tcPr>
                <w:p w14:paraId="5CD62218" w14:textId="77777777" w:rsidR="00DA6005" w:rsidRDefault="00DA6005">
                  <w:pPr>
                    <w:pStyle w:val="INFO-HEADING"/>
                    <w:spacing w:before="120" w:after="120" w:line="256" w:lineRule="auto"/>
                    <w:ind w:right="57"/>
                    <w:rPr>
                      <w:sz w:val="20"/>
                      <w:szCs w:val="20"/>
                    </w:rPr>
                  </w:pPr>
                </w:p>
              </w:tc>
              <w:tc>
                <w:tcPr>
                  <w:tcW w:w="1559" w:type="dxa"/>
                  <w:shd w:val="clear" w:color="auto" w:fill="auto"/>
                </w:tcPr>
                <w:p w14:paraId="1DE6D45A" w14:textId="77777777" w:rsidR="00DA6005" w:rsidRDefault="00DA6005">
                  <w:pPr>
                    <w:pStyle w:val="INFO-HEADING"/>
                    <w:spacing w:before="120" w:after="120" w:line="256" w:lineRule="auto"/>
                    <w:ind w:right="57"/>
                    <w:rPr>
                      <w:sz w:val="20"/>
                      <w:szCs w:val="20"/>
                    </w:rPr>
                  </w:pPr>
                </w:p>
              </w:tc>
            </w:tr>
          </w:tbl>
          <w:p w14:paraId="6B5CC0C7" w14:textId="77777777" w:rsidR="00E427DA" w:rsidRDefault="00E427DA" w:rsidP="00B11320">
            <w:pPr>
              <w:pStyle w:val="INFO-HEADING"/>
              <w:spacing w:before="120" w:after="120" w:line="256" w:lineRule="auto"/>
              <w:ind w:left="57" w:right="57"/>
              <w:rPr>
                <w:sz w:val="20"/>
                <w:szCs w:val="20"/>
              </w:rPr>
            </w:pPr>
          </w:p>
          <w:p w14:paraId="605C877B" w14:textId="77777777" w:rsidR="00E427DA" w:rsidRDefault="00E427DA" w:rsidP="00B11320">
            <w:pPr>
              <w:pStyle w:val="INFO-HEADING"/>
              <w:spacing w:before="120" w:after="120" w:line="256" w:lineRule="auto"/>
              <w:ind w:left="57" w:right="57"/>
              <w:rPr>
                <w:sz w:val="20"/>
                <w:szCs w:val="20"/>
              </w:rPr>
            </w:pPr>
            <w:r>
              <w:rPr>
                <w:sz w:val="20"/>
                <w:szCs w:val="20"/>
              </w:rPr>
              <w:t>Members of the Audit Committee</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tblGrid>
            <w:tr w:rsidR="00E427DA" w14:paraId="584A4246" w14:textId="77777777">
              <w:tc>
                <w:tcPr>
                  <w:tcW w:w="1646" w:type="dxa"/>
                  <w:shd w:val="clear" w:color="auto" w:fill="auto"/>
                </w:tcPr>
                <w:p w14:paraId="58C656D1" w14:textId="77777777" w:rsidR="00E427DA" w:rsidRDefault="00E427DA">
                  <w:pPr>
                    <w:pStyle w:val="INFO-HEADING"/>
                    <w:spacing w:before="120" w:after="120" w:line="256" w:lineRule="auto"/>
                    <w:ind w:right="57"/>
                    <w:rPr>
                      <w:sz w:val="20"/>
                      <w:szCs w:val="20"/>
                    </w:rPr>
                  </w:pPr>
                  <w:r>
                    <w:rPr>
                      <w:sz w:val="20"/>
                      <w:szCs w:val="20"/>
                    </w:rPr>
                    <w:t>Chairperson</w:t>
                  </w:r>
                </w:p>
              </w:tc>
              <w:tc>
                <w:tcPr>
                  <w:tcW w:w="1646" w:type="dxa"/>
                  <w:shd w:val="clear" w:color="auto" w:fill="auto"/>
                </w:tcPr>
                <w:p w14:paraId="4BFD87A9" w14:textId="77777777" w:rsidR="00E427DA" w:rsidRDefault="00E427DA">
                  <w:pPr>
                    <w:pStyle w:val="INFO-HEADING"/>
                    <w:spacing w:before="120" w:after="120" w:line="256" w:lineRule="auto"/>
                    <w:ind w:right="57"/>
                    <w:rPr>
                      <w:sz w:val="20"/>
                      <w:szCs w:val="20"/>
                    </w:rPr>
                  </w:pPr>
                </w:p>
              </w:tc>
            </w:tr>
            <w:tr w:rsidR="00E427DA" w14:paraId="6EF52FF1" w14:textId="77777777">
              <w:tc>
                <w:tcPr>
                  <w:tcW w:w="1646" w:type="dxa"/>
                  <w:shd w:val="clear" w:color="auto" w:fill="auto"/>
                </w:tcPr>
                <w:p w14:paraId="33DD5624" w14:textId="77777777" w:rsidR="00E427DA" w:rsidRDefault="00E427DA">
                  <w:pPr>
                    <w:pStyle w:val="INFO-HEADING"/>
                    <w:spacing w:before="120" w:after="120" w:line="256" w:lineRule="auto"/>
                    <w:ind w:right="57"/>
                    <w:rPr>
                      <w:sz w:val="20"/>
                      <w:szCs w:val="20"/>
                    </w:rPr>
                  </w:pPr>
                  <w:r>
                    <w:rPr>
                      <w:sz w:val="20"/>
                      <w:szCs w:val="20"/>
                    </w:rPr>
                    <w:t>Members</w:t>
                  </w:r>
                </w:p>
              </w:tc>
              <w:tc>
                <w:tcPr>
                  <w:tcW w:w="1646" w:type="dxa"/>
                  <w:shd w:val="clear" w:color="auto" w:fill="auto"/>
                </w:tcPr>
                <w:p w14:paraId="4D3E6D55" w14:textId="77777777" w:rsidR="00E427DA" w:rsidRDefault="00E427DA">
                  <w:pPr>
                    <w:pStyle w:val="INFO-HEADING"/>
                    <w:spacing w:before="120" w:after="120" w:line="256" w:lineRule="auto"/>
                    <w:ind w:right="57"/>
                    <w:rPr>
                      <w:sz w:val="20"/>
                      <w:szCs w:val="20"/>
                    </w:rPr>
                  </w:pPr>
                </w:p>
              </w:tc>
            </w:tr>
            <w:tr w:rsidR="00E427DA" w14:paraId="0CCEBAAD" w14:textId="77777777">
              <w:tc>
                <w:tcPr>
                  <w:tcW w:w="1646" w:type="dxa"/>
                  <w:shd w:val="clear" w:color="auto" w:fill="auto"/>
                </w:tcPr>
                <w:p w14:paraId="4F3D1721" w14:textId="77777777" w:rsidR="00E427DA" w:rsidRDefault="00E427DA">
                  <w:pPr>
                    <w:pStyle w:val="INFO-HEADING"/>
                    <w:spacing w:before="120" w:after="120" w:line="256" w:lineRule="auto"/>
                    <w:ind w:right="57"/>
                    <w:rPr>
                      <w:sz w:val="20"/>
                      <w:szCs w:val="20"/>
                    </w:rPr>
                  </w:pPr>
                </w:p>
              </w:tc>
              <w:tc>
                <w:tcPr>
                  <w:tcW w:w="1646" w:type="dxa"/>
                  <w:shd w:val="clear" w:color="auto" w:fill="auto"/>
                </w:tcPr>
                <w:p w14:paraId="75AD1A16" w14:textId="77777777" w:rsidR="00E427DA" w:rsidRDefault="00E427DA">
                  <w:pPr>
                    <w:pStyle w:val="INFO-HEADING"/>
                    <w:spacing w:before="120" w:after="120" w:line="256" w:lineRule="auto"/>
                    <w:ind w:right="57"/>
                    <w:rPr>
                      <w:sz w:val="20"/>
                      <w:szCs w:val="20"/>
                    </w:rPr>
                  </w:pPr>
                </w:p>
              </w:tc>
            </w:tr>
            <w:tr w:rsidR="00E427DA" w14:paraId="1B014933" w14:textId="77777777">
              <w:tc>
                <w:tcPr>
                  <w:tcW w:w="1646" w:type="dxa"/>
                  <w:shd w:val="clear" w:color="auto" w:fill="auto"/>
                </w:tcPr>
                <w:p w14:paraId="71DC3BE9" w14:textId="77777777" w:rsidR="00E427DA" w:rsidRDefault="00E427DA">
                  <w:pPr>
                    <w:pStyle w:val="INFO-HEADING"/>
                    <w:spacing w:before="120" w:after="120" w:line="256" w:lineRule="auto"/>
                    <w:ind w:right="57"/>
                    <w:rPr>
                      <w:sz w:val="20"/>
                      <w:szCs w:val="20"/>
                    </w:rPr>
                  </w:pPr>
                </w:p>
              </w:tc>
              <w:tc>
                <w:tcPr>
                  <w:tcW w:w="1646" w:type="dxa"/>
                  <w:shd w:val="clear" w:color="auto" w:fill="auto"/>
                </w:tcPr>
                <w:p w14:paraId="28F35B46" w14:textId="77777777" w:rsidR="00E427DA" w:rsidRDefault="00E427DA">
                  <w:pPr>
                    <w:pStyle w:val="INFO-HEADING"/>
                    <w:spacing w:before="120" w:after="120" w:line="256" w:lineRule="auto"/>
                    <w:ind w:right="57"/>
                    <w:rPr>
                      <w:sz w:val="20"/>
                      <w:szCs w:val="20"/>
                    </w:rPr>
                  </w:pPr>
                </w:p>
              </w:tc>
            </w:tr>
          </w:tbl>
          <w:p w14:paraId="1B61E8EB" w14:textId="77777777" w:rsidR="00E427DA" w:rsidRDefault="00E427DA" w:rsidP="00B11320">
            <w:pPr>
              <w:pStyle w:val="INFO-HEADING"/>
              <w:spacing w:before="120" w:after="120" w:line="256" w:lineRule="auto"/>
              <w:ind w:left="57" w:right="57"/>
              <w:rPr>
                <w:sz w:val="20"/>
                <w:szCs w:val="20"/>
              </w:rPr>
            </w:pPr>
          </w:p>
          <w:p w14:paraId="16314C7A" w14:textId="77777777" w:rsidR="00324DB1" w:rsidRDefault="00324DB1" w:rsidP="00B11320">
            <w:pPr>
              <w:pStyle w:val="INFO-HEADING"/>
              <w:spacing w:before="120" w:after="120" w:line="256" w:lineRule="auto"/>
              <w:ind w:left="57" w:right="57"/>
              <w:rPr>
                <w:sz w:val="20"/>
                <w:szCs w:val="20"/>
              </w:rPr>
            </w:pPr>
            <w:r w:rsidRPr="00C67A3A">
              <w:rPr>
                <w:sz w:val="20"/>
                <w:szCs w:val="20"/>
              </w:rPr>
              <w:t>Grading of local authority</w:t>
            </w:r>
          </w:p>
          <w:p w14:paraId="7C4F9445" w14:textId="77777777" w:rsidR="00B14FDA" w:rsidRPr="00C67A3A" w:rsidRDefault="00B14FDA" w:rsidP="00B11320">
            <w:pPr>
              <w:pStyle w:val="INFO-HEADING"/>
              <w:spacing w:before="120" w:after="120" w:line="256" w:lineRule="auto"/>
              <w:ind w:left="57" w:right="57"/>
              <w:rPr>
                <w:sz w:val="20"/>
                <w:szCs w:val="20"/>
              </w:rPr>
            </w:pPr>
            <w:r>
              <w:rPr>
                <w:sz w:val="20"/>
                <w:szCs w:val="20"/>
              </w:rPr>
              <w:t>Demarcation Code</w:t>
            </w:r>
          </w:p>
        </w:tc>
        <w:tc>
          <w:tcPr>
            <w:tcW w:w="476" w:type="pct"/>
            <w:tcBorders>
              <w:top w:val="nil"/>
              <w:left w:val="nil"/>
              <w:bottom w:val="nil"/>
              <w:right w:val="nil"/>
            </w:tcBorders>
          </w:tcPr>
          <w:p w14:paraId="13F824DD" w14:textId="77777777" w:rsidR="00324DB1" w:rsidRDefault="00286880" w:rsidP="00B11320">
            <w:pPr>
              <w:pStyle w:val="INFO-TEXTSPB"/>
              <w:tabs>
                <w:tab w:val="left" w:pos="720"/>
              </w:tabs>
              <w:spacing w:before="120" w:after="120" w:line="256" w:lineRule="auto"/>
              <w:ind w:left="57"/>
              <w:rPr>
                <w:sz w:val="20"/>
                <w:szCs w:val="20"/>
              </w:rPr>
            </w:pPr>
            <w:r w:rsidRPr="00C67A3A">
              <w:rPr>
                <w:sz w:val="20"/>
                <w:szCs w:val="20"/>
              </w:rPr>
              <w:t xml:space="preserve">     </w:t>
            </w:r>
          </w:p>
          <w:p w14:paraId="31AAE743" w14:textId="77777777" w:rsidR="00354539" w:rsidRDefault="00354539" w:rsidP="00B11320">
            <w:pPr>
              <w:pStyle w:val="INFO-TEXTSPB"/>
              <w:tabs>
                <w:tab w:val="left" w:pos="720"/>
              </w:tabs>
              <w:spacing w:before="120" w:after="120" w:line="256" w:lineRule="auto"/>
              <w:ind w:left="57"/>
              <w:rPr>
                <w:sz w:val="20"/>
                <w:szCs w:val="20"/>
              </w:rPr>
            </w:pPr>
          </w:p>
          <w:p w14:paraId="0476B8EE" w14:textId="77777777" w:rsidR="00354539" w:rsidRDefault="00354539" w:rsidP="00B11320">
            <w:pPr>
              <w:pStyle w:val="INFO-TEXTSPB"/>
              <w:tabs>
                <w:tab w:val="left" w:pos="720"/>
              </w:tabs>
              <w:spacing w:before="120" w:after="120" w:line="256" w:lineRule="auto"/>
              <w:ind w:left="57"/>
              <w:rPr>
                <w:sz w:val="20"/>
                <w:szCs w:val="20"/>
              </w:rPr>
            </w:pPr>
          </w:p>
          <w:p w14:paraId="59A12FCB" w14:textId="77777777" w:rsidR="00354539" w:rsidRDefault="00354539" w:rsidP="00B11320">
            <w:pPr>
              <w:pStyle w:val="INFO-TEXTSPB"/>
              <w:tabs>
                <w:tab w:val="left" w:pos="720"/>
              </w:tabs>
              <w:spacing w:before="120" w:after="120" w:line="256" w:lineRule="auto"/>
              <w:ind w:left="57"/>
              <w:rPr>
                <w:sz w:val="20"/>
                <w:szCs w:val="20"/>
              </w:rPr>
            </w:pPr>
          </w:p>
          <w:p w14:paraId="17B35478" w14:textId="77777777" w:rsidR="00354539" w:rsidRDefault="00354539" w:rsidP="00B11320">
            <w:pPr>
              <w:pStyle w:val="INFO-TEXTSPB"/>
              <w:tabs>
                <w:tab w:val="left" w:pos="720"/>
              </w:tabs>
              <w:spacing w:before="120" w:after="120" w:line="256" w:lineRule="auto"/>
              <w:ind w:left="57"/>
              <w:rPr>
                <w:sz w:val="20"/>
                <w:szCs w:val="20"/>
              </w:rPr>
            </w:pPr>
          </w:p>
          <w:p w14:paraId="55BC2B47" w14:textId="77777777" w:rsidR="00354539" w:rsidRDefault="00354539" w:rsidP="00B11320">
            <w:pPr>
              <w:pStyle w:val="INFO-TEXTSPB"/>
              <w:tabs>
                <w:tab w:val="left" w:pos="720"/>
              </w:tabs>
              <w:spacing w:before="120" w:after="120" w:line="256" w:lineRule="auto"/>
              <w:ind w:left="57"/>
              <w:rPr>
                <w:sz w:val="20"/>
                <w:szCs w:val="20"/>
              </w:rPr>
            </w:pPr>
          </w:p>
          <w:p w14:paraId="2ED518AA" w14:textId="77777777" w:rsidR="00354539" w:rsidRDefault="00354539" w:rsidP="00B11320">
            <w:pPr>
              <w:pStyle w:val="INFO-TEXTSPB"/>
              <w:tabs>
                <w:tab w:val="left" w:pos="720"/>
              </w:tabs>
              <w:spacing w:before="120" w:after="120" w:line="256" w:lineRule="auto"/>
              <w:ind w:left="57"/>
              <w:rPr>
                <w:sz w:val="20"/>
                <w:szCs w:val="20"/>
              </w:rPr>
            </w:pPr>
          </w:p>
          <w:p w14:paraId="401FEB61" w14:textId="77777777" w:rsidR="00354539" w:rsidRDefault="00354539" w:rsidP="00B11320">
            <w:pPr>
              <w:pStyle w:val="INFO-TEXTSPB"/>
              <w:tabs>
                <w:tab w:val="left" w:pos="720"/>
              </w:tabs>
              <w:spacing w:before="120" w:after="120" w:line="256" w:lineRule="auto"/>
              <w:ind w:left="57"/>
              <w:rPr>
                <w:sz w:val="20"/>
                <w:szCs w:val="20"/>
              </w:rPr>
            </w:pPr>
          </w:p>
          <w:p w14:paraId="2395B5DE" w14:textId="77777777" w:rsidR="00354539" w:rsidRDefault="00354539" w:rsidP="00B11320">
            <w:pPr>
              <w:pStyle w:val="INFO-TEXTSPB"/>
              <w:tabs>
                <w:tab w:val="left" w:pos="720"/>
              </w:tabs>
              <w:spacing w:before="120" w:after="120" w:line="256" w:lineRule="auto"/>
              <w:ind w:left="57"/>
              <w:rPr>
                <w:sz w:val="20"/>
                <w:szCs w:val="20"/>
              </w:rPr>
            </w:pPr>
          </w:p>
          <w:p w14:paraId="416EC005" w14:textId="77777777" w:rsidR="00B14FDA" w:rsidRDefault="00B14FDA" w:rsidP="00B11320">
            <w:pPr>
              <w:pStyle w:val="INFO-TEXTSPB"/>
              <w:tabs>
                <w:tab w:val="left" w:pos="720"/>
              </w:tabs>
              <w:spacing w:before="120" w:after="120" w:line="256" w:lineRule="auto"/>
              <w:ind w:left="57"/>
              <w:rPr>
                <w:sz w:val="20"/>
                <w:szCs w:val="20"/>
              </w:rPr>
            </w:pPr>
          </w:p>
          <w:p w14:paraId="50C94666" w14:textId="77777777" w:rsidR="00B14FDA" w:rsidRDefault="00B14FDA" w:rsidP="00B11320">
            <w:pPr>
              <w:pStyle w:val="INFO-TEXTSPB"/>
              <w:tabs>
                <w:tab w:val="left" w:pos="720"/>
              </w:tabs>
              <w:spacing w:before="120" w:after="120" w:line="256" w:lineRule="auto"/>
              <w:ind w:left="57"/>
              <w:rPr>
                <w:sz w:val="20"/>
                <w:szCs w:val="20"/>
              </w:rPr>
            </w:pPr>
          </w:p>
          <w:p w14:paraId="549E94F0" w14:textId="77777777" w:rsidR="00B14FDA" w:rsidRDefault="00B14FDA" w:rsidP="00B11320">
            <w:pPr>
              <w:pStyle w:val="INFO-TEXTSPB"/>
              <w:tabs>
                <w:tab w:val="left" w:pos="720"/>
              </w:tabs>
              <w:spacing w:before="120" w:after="120" w:line="256" w:lineRule="auto"/>
              <w:ind w:left="57"/>
              <w:rPr>
                <w:sz w:val="20"/>
                <w:szCs w:val="20"/>
              </w:rPr>
            </w:pPr>
          </w:p>
          <w:p w14:paraId="62C4ABE1" w14:textId="77777777" w:rsidR="00B14FDA" w:rsidRDefault="00B14FDA" w:rsidP="00B11320">
            <w:pPr>
              <w:pStyle w:val="INFO-TEXTSPB"/>
              <w:tabs>
                <w:tab w:val="left" w:pos="720"/>
              </w:tabs>
              <w:spacing w:before="120" w:after="120" w:line="256" w:lineRule="auto"/>
              <w:ind w:left="57"/>
              <w:rPr>
                <w:sz w:val="20"/>
                <w:szCs w:val="20"/>
              </w:rPr>
            </w:pPr>
          </w:p>
          <w:p w14:paraId="2E02B7C6" w14:textId="77777777" w:rsidR="00B14FDA" w:rsidRDefault="00B14FDA" w:rsidP="00B11320">
            <w:pPr>
              <w:pStyle w:val="INFO-TEXTSPB"/>
              <w:tabs>
                <w:tab w:val="left" w:pos="720"/>
              </w:tabs>
              <w:spacing w:before="120" w:after="120" w:line="256" w:lineRule="auto"/>
              <w:ind w:left="57"/>
              <w:rPr>
                <w:sz w:val="20"/>
                <w:szCs w:val="20"/>
              </w:rPr>
            </w:pPr>
          </w:p>
          <w:p w14:paraId="3950E306" w14:textId="77777777" w:rsidR="00B14FDA" w:rsidRDefault="00B14FDA" w:rsidP="00B11320">
            <w:pPr>
              <w:pStyle w:val="INFO-TEXTSPB"/>
              <w:tabs>
                <w:tab w:val="left" w:pos="720"/>
              </w:tabs>
              <w:spacing w:before="120" w:after="120" w:line="256" w:lineRule="auto"/>
              <w:ind w:left="57"/>
              <w:rPr>
                <w:sz w:val="20"/>
                <w:szCs w:val="20"/>
              </w:rPr>
            </w:pPr>
          </w:p>
          <w:p w14:paraId="6F222A94" w14:textId="77777777" w:rsidR="00B14FDA" w:rsidRDefault="00B14FDA" w:rsidP="00B11320">
            <w:pPr>
              <w:pStyle w:val="INFO-TEXTSPB"/>
              <w:tabs>
                <w:tab w:val="left" w:pos="720"/>
              </w:tabs>
              <w:spacing w:before="120" w:after="120" w:line="256" w:lineRule="auto"/>
              <w:ind w:left="57"/>
              <w:rPr>
                <w:sz w:val="20"/>
                <w:szCs w:val="20"/>
              </w:rPr>
            </w:pPr>
          </w:p>
          <w:p w14:paraId="0CC861F6" w14:textId="77777777" w:rsidR="00B14FDA" w:rsidRDefault="00B14FDA" w:rsidP="00B11320">
            <w:pPr>
              <w:pStyle w:val="INFO-TEXTSPB"/>
              <w:tabs>
                <w:tab w:val="left" w:pos="720"/>
              </w:tabs>
              <w:spacing w:before="120" w:after="120" w:line="256" w:lineRule="auto"/>
              <w:ind w:left="57"/>
              <w:rPr>
                <w:sz w:val="20"/>
                <w:szCs w:val="20"/>
              </w:rPr>
            </w:pPr>
          </w:p>
          <w:p w14:paraId="7E62C6F2" w14:textId="77777777" w:rsidR="00B14FDA" w:rsidRDefault="00B14FDA" w:rsidP="00B11320">
            <w:pPr>
              <w:pStyle w:val="INFO-TEXTSPB"/>
              <w:tabs>
                <w:tab w:val="left" w:pos="720"/>
              </w:tabs>
              <w:spacing w:before="120" w:after="120" w:line="256" w:lineRule="auto"/>
              <w:ind w:left="57"/>
              <w:rPr>
                <w:sz w:val="20"/>
                <w:szCs w:val="20"/>
              </w:rPr>
            </w:pPr>
          </w:p>
          <w:p w14:paraId="2E77350A" w14:textId="77777777" w:rsidR="00B14FDA" w:rsidRDefault="00B14FDA" w:rsidP="00B11320">
            <w:pPr>
              <w:pStyle w:val="INFO-TEXTSPB"/>
              <w:tabs>
                <w:tab w:val="left" w:pos="720"/>
              </w:tabs>
              <w:spacing w:before="120" w:after="120" w:line="256" w:lineRule="auto"/>
              <w:ind w:left="57"/>
              <w:rPr>
                <w:sz w:val="20"/>
                <w:szCs w:val="20"/>
              </w:rPr>
            </w:pPr>
          </w:p>
          <w:p w14:paraId="2E3A95AE" w14:textId="77777777" w:rsidR="00B14FDA" w:rsidRDefault="00B14FDA" w:rsidP="00B11320">
            <w:pPr>
              <w:pStyle w:val="INFO-TEXTSPB"/>
              <w:tabs>
                <w:tab w:val="left" w:pos="720"/>
              </w:tabs>
              <w:spacing w:before="120" w:after="120" w:line="256" w:lineRule="auto"/>
              <w:ind w:left="57"/>
              <w:rPr>
                <w:sz w:val="20"/>
                <w:szCs w:val="20"/>
              </w:rPr>
            </w:pPr>
          </w:p>
          <w:p w14:paraId="188CEDE9" w14:textId="77777777" w:rsidR="00B14FDA" w:rsidRDefault="00B14FDA" w:rsidP="00B11320">
            <w:pPr>
              <w:pStyle w:val="INFO-TEXTSPB"/>
              <w:tabs>
                <w:tab w:val="left" w:pos="720"/>
              </w:tabs>
              <w:spacing w:before="120" w:after="120" w:line="256" w:lineRule="auto"/>
              <w:ind w:left="57"/>
              <w:rPr>
                <w:sz w:val="20"/>
                <w:szCs w:val="20"/>
              </w:rPr>
            </w:pPr>
          </w:p>
          <w:p w14:paraId="718FB1DF" w14:textId="77777777" w:rsidR="00B14FDA" w:rsidRDefault="00B14FDA" w:rsidP="00B11320">
            <w:pPr>
              <w:pStyle w:val="INFO-TEXTSPB"/>
              <w:tabs>
                <w:tab w:val="left" w:pos="720"/>
              </w:tabs>
              <w:spacing w:before="120" w:after="120" w:line="256" w:lineRule="auto"/>
              <w:ind w:left="57"/>
              <w:rPr>
                <w:sz w:val="20"/>
                <w:szCs w:val="20"/>
              </w:rPr>
            </w:pPr>
          </w:p>
          <w:p w14:paraId="30A7BAFD" w14:textId="77777777" w:rsidR="00B14FDA" w:rsidRDefault="00B14FDA" w:rsidP="00B11320">
            <w:pPr>
              <w:pStyle w:val="INFO-TEXTSPB"/>
              <w:tabs>
                <w:tab w:val="left" w:pos="720"/>
              </w:tabs>
              <w:spacing w:before="120" w:after="120" w:line="256" w:lineRule="auto"/>
              <w:ind w:left="57"/>
              <w:rPr>
                <w:sz w:val="20"/>
                <w:szCs w:val="20"/>
              </w:rPr>
            </w:pPr>
          </w:p>
          <w:p w14:paraId="2DBD42DE" w14:textId="77777777" w:rsidR="00B14FDA" w:rsidRDefault="00B14FDA" w:rsidP="00B11320">
            <w:pPr>
              <w:pStyle w:val="INFO-TEXTSPB"/>
              <w:tabs>
                <w:tab w:val="left" w:pos="720"/>
              </w:tabs>
              <w:spacing w:before="120" w:after="120" w:line="256" w:lineRule="auto"/>
              <w:ind w:left="57"/>
              <w:rPr>
                <w:sz w:val="20"/>
                <w:szCs w:val="20"/>
              </w:rPr>
            </w:pPr>
          </w:p>
          <w:p w14:paraId="50BB1903" w14:textId="77777777" w:rsidR="00B14FDA" w:rsidRDefault="00B14FDA" w:rsidP="00B11320">
            <w:pPr>
              <w:pStyle w:val="INFO-TEXTSPB"/>
              <w:tabs>
                <w:tab w:val="left" w:pos="720"/>
              </w:tabs>
              <w:spacing w:before="120" w:after="120" w:line="256" w:lineRule="auto"/>
              <w:ind w:left="57"/>
              <w:rPr>
                <w:sz w:val="20"/>
                <w:szCs w:val="20"/>
              </w:rPr>
            </w:pPr>
          </w:p>
          <w:p w14:paraId="34BB642D" w14:textId="77777777" w:rsidR="00B14FDA" w:rsidRDefault="00B14FDA" w:rsidP="00B11320">
            <w:pPr>
              <w:pStyle w:val="INFO-TEXTSPB"/>
              <w:tabs>
                <w:tab w:val="left" w:pos="720"/>
              </w:tabs>
              <w:spacing w:before="120" w:after="120" w:line="256" w:lineRule="auto"/>
              <w:ind w:left="57"/>
              <w:rPr>
                <w:sz w:val="20"/>
                <w:szCs w:val="20"/>
              </w:rPr>
            </w:pPr>
          </w:p>
          <w:p w14:paraId="13FEF542" w14:textId="77777777" w:rsidR="00B14FDA" w:rsidRDefault="00B14FDA" w:rsidP="00B11320">
            <w:pPr>
              <w:pStyle w:val="INFO-TEXTSPB"/>
              <w:tabs>
                <w:tab w:val="left" w:pos="720"/>
              </w:tabs>
              <w:spacing w:before="120" w:after="120" w:line="256" w:lineRule="auto"/>
              <w:ind w:left="57"/>
              <w:rPr>
                <w:sz w:val="20"/>
                <w:szCs w:val="20"/>
              </w:rPr>
            </w:pPr>
          </w:p>
          <w:p w14:paraId="37138F76" w14:textId="77777777" w:rsidR="00B14FDA" w:rsidRDefault="00B14FDA" w:rsidP="00B11320">
            <w:pPr>
              <w:pStyle w:val="INFO-TEXTSPB"/>
              <w:tabs>
                <w:tab w:val="left" w:pos="720"/>
              </w:tabs>
              <w:spacing w:before="120" w:after="120" w:line="256" w:lineRule="auto"/>
              <w:ind w:left="57"/>
              <w:rPr>
                <w:sz w:val="20"/>
                <w:szCs w:val="20"/>
              </w:rPr>
            </w:pPr>
            <w:r>
              <w:rPr>
                <w:sz w:val="20"/>
                <w:szCs w:val="20"/>
              </w:rPr>
              <w:t>:</w:t>
            </w:r>
          </w:p>
          <w:p w14:paraId="04737B56" w14:textId="77777777" w:rsidR="00B14FDA" w:rsidRPr="00C67A3A" w:rsidRDefault="00B14FDA" w:rsidP="00083E72">
            <w:pPr>
              <w:pStyle w:val="INFO-TEXTSPB"/>
              <w:tabs>
                <w:tab w:val="left" w:pos="720"/>
              </w:tabs>
              <w:spacing w:before="120" w:after="120" w:line="256" w:lineRule="auto"/>
              <w:rPr>
                <w:sz w:val="20"/>
                <w:szCs w:val="20"/>
              </w:rPr>
            </w:pPr>
            <w:r>
              <w:rPr>
                <w:sz w:val="20"/>
                <w:szCs w:val="20"/>
              </w:rPr>
              <w:t>:</w:t>
            </w:r>
          </w:p>
        </w:tc>
        <w:tc>
          <w:tcPr>
            <w:tcW w:w="2857" w:type="pct"/>
            <w:tcBorders>
              <w:top w:val="nil"/>
              <w:left w:val="nil"/>
              <w:bottom w:val="nil"/>
              <w:right w:val="single" w:sz="4" w:space="0" w:color="auto"/>
            </w:tcBorders>
            <w:vAlign w:val="center"/>
          </w:tcPr>
          <w:p w14:paraId="5D4F4112" w14:textId="77777777" w:rsidR="00324DB1" w:rsidRPr="00C67A3A" w:rsidRDefault="00324DB1" w:rsidP="00B11320">
            <w:pPr>
              <w:pStyle w:val="INFO-TEXTSPB"/>
              <w:tabs>
                <w:tab w:val="left" w:pos="720"/>
              </w:tabs>
              <w:spacing w:before="120" w:after="120" w:line="256" w:lineRule="auto"/>
              <w:ind w:left="57"/>
              <w:rPr>
                <w:sz w:val="20"/>
                <w:szCs w:val="20"/>
              </w:rPr>
            </w:pPr>
          </w:p>
        </w:tc>
      </w:tr>
      <w:tr w:rsidR="00324DB1" w:rsidRPr="00C67A3A" w14:paraId="093E6C27" w14:textId="77777777" w:rsidTr="00083E72">
        <w:tc>
          <w:tcPr>
            <w:tcW w:w="1667" w:type="pct"/>
            <w:tcBorders>
              <w:top w:val="nil"/>
              <w:left w:val="single" w:sz="4" w:space="0" w:color="auto"/>
              <w:bottom w:val="nil"/>
              <w:right w:val="nil"/>
            </w:tcBorders>
          </w:tcPr>
          <w:p w14:paraId="06C57D20" w14:textId="77777777" w:rsidR="00324DB1" w:rsidRPr="00C67A3A" w:rsidRDefault="00324DB1" w:rsidP="00B11320">
            <w:pPr>
              <w:pStyle w:val="INFO-HEADING"/>
              <w:spacing w:before="120" w:after="120" w:line="256" w:lineRule="auto"/>
              <w:ind w:left="57" w:right="57"/>
              <w:rPr>
                <w:sz w:val="20"/>
                <w:szCs w:val="20"/>
              </w:rPr>
            </w:pPr>
          </w:p>
        </w:tc>
        <w:tc>
          <w:tcPr>
            <w:tcW w:w="476" w:type="pct"/>
            <w:tcBorders>
              <w:top w:val="nil"/>
              <w:left w:val="nil"/>
              <w:bottom w:val="nil"/>
              <w:right w:val="nil"/>
            </w:tcBorders>
          </w:tcPr>
          <w:p w14:paraId="615DEB9F" w14:textId="77777777" w:rsidR="00324DB1" w:rsidRPr="00C67A3A" w:rsidRDefault="00324DB1" w:rsidP="00B11320">
            <w:pPr>
              <w:spacing w:after="120"/>
              <w:rPr>
                <w:rFonts w:ascii="Arial" w:hAnsi="Arial" w:cs="Arial"/>
                <w:sz w:val="20"/>
                <w:szCs w:val="20"/>
              </w:rPr>
            </w:pPr>
          </w:p>
        </w:tc>
        <w:tc>
          <w:tcPr>
            <w:tcW w:w="2857" w:type="pct"/>
            <w:tcBorders>
              <w:top w:val="nil"/>
              <w:left w:val="nil"/>
              <w:bottom w:val="nil"/>
              <w:right w:val="single" w:sz="4" w:space="0" w:color="auto"/>
            </w:tcBorders>
            <w:vAlign w:val="center"/>
          </w:tcPr>
          <w:p w14:paraId="6B251909" w14:textId="77777777" w:rsidR="00324DB1" w:rsidRPr="00C67A3A" w:rsidRDefault="00324DB1" w:rsidP="00B11320">
            <w:pPr>
              <w:spacing w:after="120"/>
              <w:rPr>
                <w:rFonts w:ascii="Arial" w:hAnsi="Arial" w:cs="Arial"/>
                <w:sz w:val="20"/>
                <w:szCs w:val="20"/>
              </w:rPr>
            </w:pPr>
          </w:p>
        </w:tc>
      </w:tr>
      <w:tr w:rsidR="00324DB1" w:rsidRPr="00C67A3A" w14:paraId="2F57D220" w14:textId="77777777" w:rsidTr="00083E72">
        <w:tc>
          <w:tcPr>
            <w:tcW w:w="1667" w:type="pct"/>
            <w:tcBorders>
              <w:top w:val="nil"/>
              <w:left w:val="single" w:sz="4" w:space="0" w:color="auto"/>
              <w:bottom w:val="nil"/>
              <w:right w:val="nil"/>
            </w:tcBorders>
          </w:tcPr>
          <w:p w14:paraId="70FB19DE" w14:textId="77777777" w:rsidR="00324DB1" w:rsidRPr="00C67A3A" w:rsidRDefault="00324DB1" w:rsidP="00B11320">
            <w:pPr>
              <w:pStyle w:val="INFO-HEADING"/>
              <w:spacing w:before="120" w:after="120" w:line="256" w:lineRule="auto"/>
              <w:ind w:left="57" w:right="57"/>
              <w:rPr>
                <w:sz w:val="20"/>
                <w:szCs w:val="20"/>
              </w:rPr>
            </w:pPr>
          </w:p>
        </w:tc>
        <w:tc>
          <w:tcPr>
            <w:tcW w:w="476" w:type="pct"/>
            <w:tcBorders>
              <w:top w:val="nil"/>
              <w:left w:val="nil"/>
              <w:bottom w:val="nil"/>
              <w:right w:val="nil"/>
            </w:tcBorders>
          </w:tcPr>
          <w:p w14:paraId="6C1C50EF" w14:textId="77777777" w:rsidR="00324DB1" w:rsidRPr="00C67A3A" w:rsidRDefault="00324DB1" w:rsidP="00B11320">
            <w:pPr>
              <w:spacing w:after="120"/>
              <w:rPr>
                <w:rFonts w:ascii="Arial" w:hAnsi="Arial" w:cs="Arial"/>
                <w:sz w:val="20"/>
                <w:szCs w:val="20"/>
              </w:rPr>
            </w:pPr>
          </w:p>
        </w:tc>
        <w:tc>
          <w:tcPr>
            <w:tcW w:w="2857" w:type="pct"/>
            <w:tcBorders>
              <w:top w:val="nil"/>
              <w:left w:val="nil"/>
              <w:bottom w:val="nil"/>
              <w:right w:val="single" w:sz="4" w:space="0" w:color="auto"/>
            </w:tcBorders>
            <w:vAlign w:val="center"/>
          </w:tcPr>
          <w:p w14:paraId="1559C143" w14:textId="77777777" w:rsidR="00324DB1" w:rsidRPr="00C67A3A" w:rsidRDefault="00324DB1" w:rsidP="00B11320">
            <w:pPr>
              <w:spacing w:after="120"/>
              <w:rPr>
                <w:rFonts w:ascii="Arial" w:hAnsi="Arial" w:cs="Arial"/>
                <w:sz w:val="20"/>
                <w:szCs w:val="20"/>
              </w:rPr>
            </w:pPr>
          </w:p>
        </w:tc>
      </w:tr>
      <w:tr w:rsidR="00324DB1" w:rsidRPr="00C67A3A" w14:paraId="79D67385" w14:textId="77777777" w:rsidTr="00083E72">
        <w:tc>
          <w:tcPr>
            <w:tcW w:w="1667" w:type="pct"/>
            <w:tcBorders>
              <w:top w:val="nil"/>
              <w:left w:val="single" w:sz="4" w:space="0" w:color="auto"/>
              <w:bottom w:val="nil"/>
              <w:right w:val="nil"/>
            </w:tcBorders>
            <w:hideMark/>
          </w:tcPr>
          <w:p w14:paraId="5724E499"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Registered office</w:t>
            </w:r>
          </w:p>
        </w:tc>
        <w:tc>
          <w:tcPr>
            <w:tcW w:w="476" w:type="pct"/>
            <w:tcBorders>
              <w:top w:val="nil"/>
              <w:left w:val="nil"/>
              <w:bottom w:val="nil"/>
              <w:right w:val="nil"/>
            </w:tcBorders>
            <w:hideMark/>
          </w:tcPr>
          <w:p w14:paraId="3D62ACA8" w14:textId="77777777" w:rsidR="00324DB1" w:rsidRPr="00C67A3A" w:rsidRDefault="00324DB1" w:rsidP="00B11320">
            <w:pPr>
              <w:pStyle w:val="INFO-TEXTSPB"/>
              <w:tabs>
                <w:tab w:val="left" w:pos="720"/>
              </w:tabs>
              <w:spacing w:before="120" w:after="120" w:line="256" w:lineRule="auto"/>
              <w:ind w:left="57"/>
              <w:jc w:val="center"/>
              <w:rPr>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0D86722A" w14:textId="77777777" w:rsidR="00324DB1" w:rsidRPr="00C67A3A" w:rsidRDefault="00324DB1" w:rsidP="00B11320">
            <w:pPr>
              <w:pStyle w:val="INFO-TEXTSPB"/>
              <w:tabs>
                <w:tab w:val="left" w:pos="720"/>
              </w:tabs>
              <w:spacing w:before="120" w:after="120" w:line="256" w:lineRule="auto"/>
              <w:ind w:left="57"/>
              <w:rPr>
                <w:sz w:val="20"/>
                <w:szCs w:val="20"/>
              </w:rPr>
            </w:pPr>
          </w:p>
        </w:tc>
      </w:tr>
      <w:tr w:rsidR="00324DB1" w:rsidRPr="00C67A3A" w14:paraId="09096D1A" w14:textId="77777777" w:rsidTr="00083E72">
        <w:tc>
          <w:tcPr>
            <w:tcW w:w="1667" w:type="pct"/>
            <w:tcBorders>
              <w:top w:val="nil"/>
              <w:left w:val="single" w:sz="4" w:space="0" w:color="auto"/>
              <w:bottom w:val="nil"/>
              <w:right w:val="nil"/>
            </w:tcBorders>
          </w:tcPr>
          <w:p w14:paraId="331AB359" w14:textId="77777777" w:rsidR="00324DB1" w:rsidRPr="00C67A3A" w:rsidRDefault="00324DB1" w:rsidP="00B11320">
            <w:pPr>
              <w:pStyle w:val="INFO-HEADING"/>
              <w:spacing w:before="120" w:after="120" w:line="256" w:lineRule="auto"/>
              <w:ind w:left="57" w:right="57"/>
              <w:rPr>
                <w:sz w:val="20"/>
                <w:szCs w:val="20"/>
              </w:rPr>
            </w:pPr>
          </w:p>
        </w:tc>
        <w:tc>
          <w:tcPr>
            <w:tcW w:w="476" w:type="pct"/>
            <w:tcBorders>
              <w:top w:val="nil"/>
              <w:left w:val="nil"/>
              <w:bottom w:val="nil"/>
              <w:right w:val="nil"/>
            </w:tcBorders>
          </w:tcPr>
          <w:p w14:paraId="225F24E4" w14:textId="77777777" w:rsidR="00324DB1" w:rsidRPr="00C67A3A" w:rsidRDefault="00324DB1" w:rsidP="00AB690C">
            <w:pPr>
              <w:spacing w:after="120"/>
              <w:ind w:firstLine="0"/>
              <w:rPr>
                <w:rFonts w:ascii="Arial" w:hAnsi="Arial" w:cs="Arial"/>
                <w:sz w:val="20"/>
                <w:szCs w:val="20"/>
              </w:rPr>
            </w:pPr>
          </w:p>
        </w:tc>
        <w:tc>
          <w:tcPr>
            <w:tcW w:w="2857" w:type="pct"/>
            <w:tcBorders>
              <w:top w:val="nil"/>
              <w:left w:val="nil"/>
              <w:bottom w:val="nil"/>
              <w:right w:val="single" w:sz="4" w:space="0" w:color="auto"/>
            </w:tcBorders>
            <w:vAlign w:val="center"/>
          </w:tcPr>
          <w:p w14:paraId="37170436" w14:textId="77777777" w:rsidR="00324DB1" w:rsidRPr="00C67A3A" w:rsidRDefault="00324DB1" w:rsidP="00B11320">
            <w:pPr>
              <w:spacing w:after="120"/>
              <w:rPr>
                <w:rFonts w:ascii="Arial" w:hAnsi="Arial" w:cs="Arial"/>
                <w:sz w:val="20"/>
                <w:szCs w:val="20"/>
              </w:rPr>
            </w:pPr>
          </w:p>
        </w:tc>
      </w:tr>
      <w:tr w:rsidR="00324DB1" w:rsidRPr="00C67A3A" w14:paraId="4E0805DB" w14:textId="77777777" w:rsidTr="00083E72">
        <w:tc>
          <w:tcPr>
            <w:tcW w:w="1667" w:type="pct"/>
            <w:tcBorders>
              <w:top w:val="nil"/>
              <w:left w:val="single" w:sz="4" w:space="0" w:color="auto"/>
              <w:bottom w:val="nil"/>
              <w:right w:val="nil"/>
            </w:tcBorders>
            <w:hideMark/>
          </w:tcPr>
          <w:p w14:paraId="49AB3DFC" w14:textId="283EB4CD" w:rsidR="00324DB1" w:rsidRPr="00C67A3A" w:rsidRDefault="00354539" w:rsidP="00B11320">
            <w:pPr>
              <w:pStyle w:val="INFO-HEADING"/>
              <w:spacing w:before="120" w:after="120" w:line="256" w:lineRule="auto"/>
              <w:ind w:left="57" w:right="57"/>
              <w:rPr>
                <w:sz w:val="20"/>
                <w:szCs w:val="20"/>
              </w:rPr>
            </w:pPr>
            <w:r>
              <w:rPr>
                <w:sz w:val="20"/>
                <w:szCs w:val="20"/>
              </w:rPr>
              <w:t>Physical</w:t>
            </w:r>
            <w:r w:rsidRPr="00C67A3A">
              <w:rPr>
                <w:sz w:val="20"/>
                <w:szCs w:val="20"/>
              </w:rPr>
              <w:t xml:space="preserve"> </w:t>
            </w:r>
            <w:r w:rsidR="00324DB1" w:rsidRPr="00C67A3A">
              <w:rPr>
                <w:sz w:val="20"/>
                <w:szCs w:val="20"/>
              </w:rPr>
              <w:t>address</w:t>
            </w:r>
          </w:p>
        </w:tc>
        <w:tc>
          <w:tcPr>
            <w:tcW w:w="476" w:type="pct"/>
            <w:tcBorders>
              <w:top w:val="nil"/>
              <w:left w:val="nil"/>
              <w:bottom w:val="nil"/>
              <w:right w:val="nil"/>
            </w:tcBorders>
            <w:hideMark/>
          </w:tcPr>
          <w:p w14:paraId="4975C796" w14:textId="77777777" w:rsidR="00324DB1" w:rsidRPr="00C67A3A" w:rsidRDefault="00324DB1" w:rsidP="00B11320">
            <w:pPr>
              <w:pStyle w:val="INFO-TEXTSPB"/>
              <w:tabs>
                <w:tab w:val="left" w:pos="720"/>
              </w:tabs>
              <w:spacing w:before="120" w:after="120" w:line="256" w:lineRule="auto"/>
              <w:ind w:left="57"/>
              <w:jc w:val="center"/>
              <w:rPr>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46769391" w14:textId="77777777" w:rsidR="00324DB1" w:rsidRPr="00C67A3A" w:rsidRDefault="00324DB1" w:rsidP="00B11320">
            <w:pPr>
              <w:pStyle w:val="INFO-TEXTSPB"/>
              <w:tabs>
                <w:tab w:val="left" w:pos="720"/>
              </w:tabs>
              <w:spacing w:before="120" w:after="120" w:line="256" w:lineRule="auto"/>
              <w:ind w:left="57"/>
              <w:rPr>
                <w:sz w:val="20"/>
                <w:szCs w:val="20"/>
              </w:rPr>
            </w:pPr>
          </w:p>
        </w:tc>
      </w:tr>
      <w:tr w:rsidR="00324DB1" w:rsidRPr="00C67A3A" w14:paraId="303EDA63" w14:textId="77777777" w:rsidTr="00083E72">
        <w:tc>
          <w:tcPr>
            <w:tcW w:w="1667" w:type="pct"/>
            <w:tcBorders>
              <w:top w:val="nil"/>
              <w:left w:val="single" w:sz="4" w:space="0" w:color="auto"/>
              <w:bottom w:val="nil"/>
              <w:right w:val="nil"/>
            </w:tcBorders>
          </w:tcPr>
          <w:p w14:paraId="24D576C8" w14:textId="77777777" w:rsidR="00324DB1" w:rsidRPr="00C67A3A" w:rsidRDefault="00324DB1" w:rsidP="00B11320">
            <w:pPr>
              <w:pStyle w:val="INFO-TEXT"/>
              <w:tabs>
                <w:tab w:val="left" w:pos="720"/>
              </w:tabs>
              <w:spacing w:before="120" w:after="120" w:line="256" w:lineRule="auto"/>
              <w:ind w:left="57" w:right="57"/>
              <w:rPr>
                <w:sz w:val="20"/>
                <w:szCs w:val="20"/>
              </w:rPr>
            </w:pPr>
          </w:p>
        </w:tc>
        <w:tc>
          <w:tcPr>
            <w:tcW w:w="476" w:type="pct"/>
            <w:tcBorders>
              <w:top w:val="nil"/>
              <w:left w:val="nil"/>
              <w:bottom w:val="nil"/>
              <w:right w:val="nil"/>
            </w:tcBorders>
          </w:tcPr>
          <w:p w14:paraId="2C3A906D" w14:textId="77777777" w:rsidR="00324DB1" w:rsidRPr="00C67A3A" w:rsidRDefault="00324DB1" w:rsidP="00B11320">
            <w:pPr>
              <w:pStyle w:val="INFO-TEXT"/>
              <w:tabs>
                <w:tab w:val="left" w:pos="720"/>
              </w:tabs>
              <w:spacing w:before="120" w:after="120" w:line="256" w:lineRule="auto"/>
              <w:ind w:left="57"/>
              <w:jc w:val="center"/>
              <w:rPr>
                <w:sz w:val="20"/>
                <w:szCs w:val="20"/>
              </w:rPr>
            </w:pPr>
          </w:p>
        </w:tc>
        <w:tc>
          <w:tcPr>
            <w:tcW w:w="2857" w:type="pct"/>
            <w:tcBorders>
              <w:top w:val="nil"/>
              <w:left w:val="nil"/>
              <w:bottom w:val="nil"/>
              <w:right w:val="single" w:sz="4" w:space="0" w:color="auto"/>
            </w:tcBorders>
            <w:vAlign w:val="center"/>
          </w:tcPr>
          <w:p w14:paraId="5DC38129" w14:textId="77777777" w:rsidR="00324DB1" w:rsidRPr="00C67A3A" w:rsidRDefault="00324DB1" w:rsidP="00B11320">
            <w:pPr>
              <w:pStyle w:val="INFO-TEXT"/>
              <w:tabs>
                <w:tab w:val="left" w:pos="720"/>
              </w:tabs>
              <w:spacing w:before="120" w:after="120" w:line="256" w:lineRule="auto"/>
              <w:ind w:left="57"/>
              <w:rPr>
                <w:sz w:val="20"/>
                <w:szCs w:val="20"/>
              </w:rPr>
            </w:pPr>
          </w:p>
        </w:tc>
      </w:tr>
      <w:tr w:rsidR="00324DB1" w:rsidRPr="00C67A3A" w14:paraId="4C42127C" w14:textId="77777777" w:rsidTr="00083E72">
        <w:tc>
          <w:tcPr>
            <w:tcW w:w="1667" w:type="pct"/>
            <w:tcBorders>
              <w:top w:val="nil"/>
              <w:left w:val="single" w:sz="4" w:space="0" w:color="auto"/>
              <w:bottom w:val="nil"/>
              <w:right w:val="nil"/>
            </w:tcBorders>
            <w:hideMark/>
          </w:tcPr>
          <w:p w14:paraId="764CCF4B"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Postal address</w:t>
            </w:r>
          </w:p>
        </w:tc>
        <w:tc>
          <w:tcPr>
            <w:tcW w:w="476" w:type="pct"/>
            <w:tcBorders>
              <w:top w:val="nil"/>
              <w:left w:val="nil"/>
              <w:bottom w:val="nil"/>
              <w:right w:val="nil"/>
            </w:tcBorders>
            <w:hideMark/>
          </w:tcPr>
          <w:p w14:paraId="7BB96D73" w14:textId="77777777" w:rsidR="00324DB1" w:rsidRPr="00C67A3A" w:rsidRDefault="00324DB1" w:rsidP="00B11320">
            <w:pPr>
              <w:pStyle w:val="INFO-TEXTSPB"/>
              <w:tabs>
                <w:tab w:val="left" w:pos="720"/>
              </w:tabs>
              <w:spacing w:before="120" w:after="120" w:line="256" w:lineRule="auto"/>
              <w:ind w:left="57"/>
              <w:jc w:val="center"/>
              <w:rPr>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13A8C2B3" w14:textId="77777777" w:rsidR="00324DB1" w:rsidRPr="00C67A3A" w:rsidRDefault="00324DB1" w:rsidP="00B11320">
            <w:pPr>
              <w:pStyle w:val="INFO-TEXTSPB"/>
              <w:tabs>
                <w:tab w:val="left" w:pos="720"/>
              </w:tabs>
              <w:spacing w:before="120" w:after="120" w:line="256" w:lineRule="auto"/>
              <w:ind w:left="57"/>
              <w:rPr>
                <w:sz w:val="20"/>
                <w:szCs w:val="20"/>
              </w:rPr>
            </w:pPr>
          </w:p>
        </w:tc>
      </w:tr>
      <w:tr w:rsidR="000333E3" w:rsidRPr="00C67A3A" w14:paraId="0FD48794" w14:textId="77777777" w:rsidTr="00E427DA">
        <w:tc>
          <w:tcPr>
            <w:tcW w:w="1667" w:type="pct"/>
            <w:tcBorders>
              <w:top w:val="nil"/>
              <w:left w:val="single" w:sz="4" w:space="0" w:color="auto"/>
              <w:bottom w:val="nil"/>
              <w:right w:val="nil"/>
            </w:tcBorders>
          </w:tcPr>
          <w:p w14:paraId="1DCC0780" w14:textId="77777777" w:rsidR="000333E3" w:rsidRPr="00C67A3A" w:rsidRDefault="000333E3" w:rsidP="00B11320">
            <w:pPr>
              <w:pStyle w:val="INFO-HEADING"/>
              <w:spacing w:before="120" w:after="120" w:line="256" w:lineRule="auto"/>
              <w:ind w:left="57" w:right="57"/>
              <w:rPr>
                <w:sz w:val="20"/>
                <w:szCs w:val="20"/>
              </w:rPr>
            </w:pPr>
          </w:p>
        </w:tc>
        <w:tc>
          <w:tcPr>
            <w:tcW w:w="476" w:type="pct"/>
            <w:tcBorders>
              <w:top w:val="nil"/>
              <w:left w:val="nil"/>
              <w:bottom w:val="nil"/>
              <w:right w:val="nil"/>
            </w:tcBorders>
          </w:tcPr>
          <w:p w14:paraId="374874EB" w14:textId="77777777" w:rsidR="000333E3" w:rsidRPr="00C67A3A" w:rsidRDefault="000333E3" w:rsidP="00B11320">
            <w:pPr>
              <w:pStyle w:val="INFO-TEXTSPB"/>
              <w:tabs>
                <w:tab w:val="left" w:pos="720"/>
              </w:tabs>
              <w:spacing w:before="120" w:after="120" w:line="256" w:lineRule="auto"/>
              <w:ind w:left="57"/>
              <w:jc w:val="center"/>
              <w:rPr>
                <w:b/>
                <w:sz w:val="20"/>
                <w:szCs w:val="20"/>
              </w:rPr>
            </w:pPr>
          </w:p>
        </w:tc>
        <w:tc>
          <w:tcPr>
            <w:tcW w:w="2857" w:type="pct"/>
            <w:tcBorders>
              <w:top w:val="nil"/>
              <w:left w:val="nil"/>
              <w:bottom w:val="nil"/>
              <w:right w:val="single" w:sz="4" w:space="0" w:color="auto"/>
            </w:tcBorders>
            <w:vAlign w:val="center"/>
          </w:tcPr>
          <w:p w14:paraId="71BA36C8" w14:textId="77777777" w:rsidR="000333E3" w:rsidRPr="00C67A3A" w:rsidRDefault="000333E3" w:rsidP="00B11320">
            <w:pPr>
              <w:pStyle w:val="INFO-TEXTSPB"/>
              <w:tabs>
                <w:tab w:val="left" w:pos="720"/>
              </w:tabs>
              <w:spacing w:before="120" w:after="120" w:line="256" w:lineRule="auto"/>
              <w:ind w:left="57"/>
              <w:rPr>
                <w:sz w:val="20"/>
                <w:szCs w:val="20"/>
              </w:rPr>
            </w:pPr>
          </w:p>
        </w:tc>
      </w:tr>
      <w:tr w:rsidR="000333E3" w:rsidRPr="00C67A3A" w14:paraId="3A36AD3C" w14:textId="77777777" w:rsidTr="00E427DA">
        <w:tc>
          <w:tcPr>
            <w:tcW w:w="1667" w:type="pct"/>
            <w:tcBorders>
              <w:top w:val="nil"/>
              <w:left w:val="single" w:sz="4" w:space="0" w:color="auto"/>
              <w:bottom w:val="nil"/>
              <w:right w:val="nil"/>
            </w:tcBorders>
          </w:tcPr>
          <w:p w14:paraId="6761E20D" w14:textId="77777777" w:rsidR="000333E3" w:rsidRPr="00C67A3A" w:rsidRDefault="000333E3" w:rsidP="00B11320">
            <w:pPr>
              <w:pStyle w:val="INFO-HEADING"/>
              <w:spacing w:before="120" w:after="120" w:line="256" w:lineRule="auto"/>
              <w:ind w:left="57" w:right="57"/>
              <w:rPr>
                <w:sz w:val="20"/>
                <w:szCs w:val="20"/>
              </w:rPr>
            </w:pPr>
            <w:r>
              <w:rPr>
                <w:sz w:val="20"/>
                <w:szCs w:val="20"/>
              </w:rPr>
              <w:t>Telephone Number</w:t>
            </w:r>
          </w:p>
        </w:tc>
        <w:tc>
          <w:tcPr>
            <w:tcW w:w="476" w:type="pct"/>
            <w:tcBorders>
              <w:top w:val="nil"/>
              <w:left w:val="nil"/>
              <w:bottom w:val="nil"/>
              <w:right w:val="nil"/>
            </w:tcBorders>
          </w:tcPr>
          <w:p w14:paraId="3129E9C9" w14:textId="77777777" w:rsidR="000333E3" w:rsidRPr="00C67A3A" w:rsidRDefault="000333E3" w:rsidP="000333E3">
            <w:pPr>
              <w:pStyle w:val="INFO-TEXTSPB"/>
              <w:tabs>
                <w:tab w:val="left" w:pos="720"/>
              </w:tabs>
              <w:spacing w:before="120" w:after="120" w:line="256" w:lineRule="auto"/>
              <w:ind w:left="57"/>
              <w:jc w:val="center"/>
              <w:rPr>
                <w:b/>
                <w:sz w:val="20"/>
                <w:szCs w:val="20"/>
              </w:rPr>
            </w:pPr>
            <w:r>
              <w:rPr>
                <w:b/>
                <w:sz w:val="20"/>
                <w:szCs w:val="20"/>
              </w:rPr>
              <w:t>:</w:t>
            </w:r>
          </w:p>
        </w:tc>
        <w:tc>
          <w:tcPr>
            <w:tcW w:w="2857" w:type="pct"/>
            <w:tcBorders>
              <w:top w:val="nil"/>
              <w:left w:val="nil"/>
              <w:bottom w:val="nil"/>
              <w:right w:val="single" w:sz="4" w:space="0" w:color="auto"/>
            </w:tcBorders>
            <w:vAlign w:val="center"/>
          </w:tcPr>
          <w:p w14:paraId="2FFA8E6D" w14:textId="77777777" w:rsidR="000333E3" w:rsidRPr="00C67A3A" w:rsidRDefault="000333E3" w:rsidP="00B11320">
            <w:pPr>
              <w:pStyle w:val="INFO-TEXTSPB"/>
              <w:tabs>
                <w:tab w:val="left" w:pos="720"/>
              </w:tabs>
              <w:spacing w:before="120" w:after="120" w:line="256" w:lineRule="auto"/>
              <w:ind w:left="57"/>
              <w:rPr>
                <w:sz w:val="20"/>
                <w:szCs w:val="20"/>
              </w:rPr>
            </w:pPr>
          </w:p>
        </w:tc>
      </w:tr>
      <w:tr w:rsidR="000333E3" w:rsidRPr="00C67A3A" w14:paraId="398BD2F3" w14:textId="77777777" w:rsidTr="00E427DA">
        <w:tc>
          <w:tcPr>
            <w:tcW w:w="1667" w:type="pct"/>
            <w:tcBorders>
              <w:top w:val="nil"/>
              <w:left w:val="single" w:sz="4" w:space="0" w:color="auto"/>
              <w:bottom w:val="nil"/>
              <w:right w:val="nil"/>
            </w:tcBorders>
          </w:tcPr>
          <w:p w14:paraId="5EA0B521" w14:textId="77777777" w:rsidR="000333E3" w:rsidRPr="00C67A3A" w:rsidRDefault="000333E3" w:rsidP="00B11320">
            <w:pPr>
              <w:pStyle w:val="INFO-HEADING"/>
              <w:spacing w:before="120" w:after="120" w:line="256" w:lineRule="auto"/>
              <w:ind w:left="57" w:right="57"/>
              <w:rPr>
                <w:sz w:val="20"/>
                <w:szCs w:val="20"/>
              </w:rPr>
            </w:pPr>
            <w:r>
              <w:rPr>
                <w:sz w:val="20"/>
                <w:szCs w:val="20"/>
              </w:rPr>
              <w:t>E-mail address</w:t>
            </w:r>
          </w:p>
        </w:tc>
        <w:tc>
          <w:tcPr>
            <w:tcW w:w="476" w:type="pct"/>
            <w:tcBorders>
              <w:top w:val="nil"/>
              <w:left w:val="nil"/>
              <w:bottom w:val="nil"/>
              <w:right w:val="nil"/>
            </w:tcBorders>
          </w:tcPr>
          <w:p w14:paraId="5651A720" w14:textId="77777777" w:rsidR="000333E3" w:rsidRPr="00C67A3A" w:rsidRDefault="000333E3" w:rsidP="00B11320">
            <w:pPr>
              <w:spacing w:after="120"/>
              <w:rPr>
                <w:rFonts w:ascii="Arial" w:hAnsi="Arial" w:cs="Arial"/>
                <w:sz w:val="20"/>
                <w:szCs w:val="20"/>
              </w:rPr>
            </w:pPr>
            <w:r>
              <w:rPr>
                <w:rFonts w:ascii="Arial" w:hAnsi="Arial" w:cs="Arial"/>
                <w:sz w:val="20"/>
                <w:szCs w:val="20"/>
              </w:rPr>
              <w:t>:</w:t>
            </w:r>
          </w:p>
        </w:tc>
        <w:tc>
          <w:tcPr>
            <w:tcW w:w="2857" w:type="pct"/>
            <w:tcBorders>
              <w:top w:val="nil"/>
              <w:left w:val="nil"/>
              <w:bottom w:val="nil"/>
              <w:right w:val="single" w:sz="4" w:space="0" w:color="auto"/>
            </w:tcBorders>
            <w:vAlign w:val="center"/>
          </w:tcPr>
          <w:p w14:paraId="1585654C" w14:textId="77777777" w:rsidR="000333E3" w:rsidRPr="00C67A3A" w:rsidRDefault="000333E3" w:rsidP="00B11320">
            <w:pPr>
              <w:spacing w:after="120"/>
              <w:rPr>
                <w:rFonts w:ascii="Arial" w:hAnsi="Arial" w:cs="Arial"/>
                <w:sz w:val="20"/>
                <w:szCs w:val="20"/>
              </w:rPr>
            </w:pPr>
          </w:p>
        </w:tc>
      </w:tr>
      <w:tr w:rsidR="000333E3" w:rsidRPr="00C67A3A" w14:paraId="37CD7F2A" w14:textId="77777777" w:rsidTr="00E427DA">
        <w:tc>
          <w:tcPr>
            <w:tcW w:w="1667" w:type="pct"/>
            <w:tcBorders>
              <w:top w:val="nil"/>
              <w:left w:val="single" w:sz="4" w:space="0" w:color="auto"/>
              <w:bottom w:val="nil"/>
              <w:right w:val="nil"/>
            </w:tcBorders>
          </w:tcPr>
          <w:p w14:paraId="442892E9" w14:textId="77777777" w:rsidR="000333E3" w:rsidRPr="00C67A3A" w:rsidRDefault="000333E3" w:rsidP="00B11320">
            <w:pPr>
              <w:pStyle w:val="INFO-HEADING"/>
              <w:spacing w:before="120" w:after="120" w:line="256" w:lineRule="auto"/>
              <w:ind w:left="57" w:right="57"/>
              <w:rPr>
                <w:sz w:val="20"/>
                <w:szCs w:val="20"/>
              </w:rPr>
            </w:pPr>
            <w:r>
              <w:rPr>
                <w:sz w:val="20"/>
                <w:szCs w:val="20"/>
              </w:rPr>
              <w:t>Municipal Website</w:t>
            </w:r>
          </w:p>
        </w:tc>
        <w:tc>
          <w:tcPr>
            <w:tcW w:w="476" w:type="pct"/>
            <w:tcBorders>
              <w:top w:val="nil"/>
              <w:left w:val="nil"/>
              <w:bottom w:val="nil"/>
              <w:right w:val="nil"/>
            </w:tcBorders>
          </w:tcPr>
          <w:p w14:paraId="6398DE4B" w14:textId="77777777" w:rsidR="000333E3" w:rsidRPr="00C67A3A" w:rsidRDefault="000333E3" w:rsidP="00B11320">
            <w:pPr>
              <w:spacing w:after="120"/>
              <w:rPr>
                <w:rFonts w:ascii="Arial" w:hAnsi="Arial" w:cs="Arial"/>
                <w:sz w:val="20"/>
                <w:szCs w:val="20"/>
              </w:rPr>
            </w:pPr>
          </w:p>
        </w:tc>
        <w:tc>
          <w:tcPr>
            <w:tcW w:w="2857" w:type="pct"/>
            <w:tcBorders>
              <w:top w:val="nil"/>
              <w:left w:val="nil"/>
              <w:bottom w:val="nil"/>
              <w:right w:val="single" w:sz="4" w:space="0" w:color="auto"/>
            </w:tcBorders>
            <w:vAlign w:val="center"/>
          </w:tcPr>
          <w:p w14:paraId="7A94C16D" w14:textId="77777777" w:rsidR="000333E3" w:rsidRPr="00C67A3A" w:rsidRDefault="000333E3" w:rsidP="00B11320">
            <w:pPr>
              <w:spacing w:after="120"/>
              <w:rPr>
                <w:rFonts w:ascii="Arial" w:hAnsi="Arial" w:cs="Arial"/>
                <w:sz w:val="20"/>
                <w:szCs w:val="20"/>
              </w:rPr>
            </w:pPr>
          </w:p>
        </w:tc>
      </w:tr>
      <w:tr w:rsidR="00324DB1" w:rsidRPr="00C67A3A" w14:paraId="160A52F3" w14:textId="77777777" w:rsidTr="00083E72">
        <w:tc>
          <w:tcPr>
            <w:tcW w:w="1667" w:type="pct"/>
            <w:tcBorders>
              <w:top w:val="nil"/>
              <w:left w:val="single" w:sz="4" w:space="0" w:color="auto"/>
              <w:bottom w:val="nil"/>
              <w:right w:val="nil"/>
            </w:tcBorders>
          </w:tcPr>
          <w:p w14:paraId="61943ECE" w14:textId="77777777" w:rsidR="00324DB1" w:rsidRPr="00C67A3A" w:rsidRDefault="00324DB1" w:rsidP="00B11320">
            <w:pPr>
              <w:pStyle w:val="INFO-HEADING"/>
              <w:spacing w:before="120" w:after="120" w:line="256" w:lineRule="auto"/>
              <w:ind w:left="57" w:right="57"/>
              <w:rPr>
                <w:sz w:val="20"/>
                <w:szCs w:val="20"/>
              </w:rPr>
            </w:pPr>
          </w:p>
        </w:tc>
        <w:tc>
          <w:tcPr>
            <w:tcW w:w="476" w:type="pct"/>
            <w:tcBorders>
              <w:top w:val="nil"/>
              <w:left w:val="nil"/>
              <w:bottom w:val="nil"/>
              <w:right w:val="nil"/>
            </w:tcBorders>
          </w:tcPr>
          <w:p w14:paraId="0F3A48CB" w14:textId="77777777" w:rsidR="00324DB1" w:rsidRPr="00C67A3A" w:rsidRDefault="00324DB1" w:rsidP="00B11320">
            <w:pPr>
              <w:spacing w:after="120"/>
              <w:rPr>
                <w:rFonts w:ascii="Arial" w:hAnsi="Arial" w:cs="Arial"/>
                <w:sz w:val="20"/>
                <w:szCs w:val="20"/>
              </w:rPr>
            </w:pPr>
          </w:p>
        </w:tc>
        <w:tc>
          <w:tcPr>
            <w:tcW w:w="2857" w:type="pct"/>
            <w:tcBorders>
              <w:top w:val="nil"/>
              <w:left w:val="nil"/>
              <w:bottom w:val="nil"/>
              <w:right w:val="single" w:sz="4" w:space="0" w:color="auto"/>
            </w:tcBorders>
            <w:vAlign w:val="center"/>
          </w:tcPr>
          <w:p w14:paraId="4A07530F" w14:textId="77777777" w:rsidR="00324DB1" w:rsidRPr="00C67A3A" w:rsidRDefault="00324DB1" w:rsidP="00B11320">
            <w:pPr>
              <w:spacing w:after="120"/>
              <w:rPr>
                <w:rFonts w:ascii="Arial" w:hAnsi="Arial" w:cs="Arial"/>
                <w:sz w:val="20"/>
                <w:szCs w:val="20"/>
              </w:rPr>
            </w:pPr>
          </w:p>
        </w:tc>
      </w:tr>
      <w:tr w:rsidR="00324DB1" w:rsidRPr="00C67A3A" w14:paraId="4F420BFE" w14:textId="77777777" w:rsidTr="00083E72">
        <w:tc>
          <w:tcPr>
            <w:tcW w:w="1667" w:type="pct"/>
            <w:tcBorders>
              <w:top w:val="nil"/>
              <w:left w:val="single" w:sz="4" w:space="0" w:color="auto"/>
              <w:bottom w:val="nil"/>
              <w:right w:val="nil"/>
            </w:tcBorders>
          </w:tcPr>
          <w:p w14:paraId="251CE85B"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Bankers</w:t>
            </w:r>
          </w:p>
        </w:tc>
        <w:tc>
          <w:tcPr>
            <w:tcW w:w="476" w:type="pct"/>
            <w:tcBorders>
              <w:top w:val="nil"/>
              <w:left w:val="nil"/>
              <w:bottom w:val="nil"/>
              <w:right w:val="nil"/>
            </w:tcBorders>
          </w:tcPr>
          <w:p w14:paraId="610AA7C0" w14:textId="77777777" w:rsidR="00324DB1" w:rsidRPr="00C67A3A" w:rsidRDefault="00324DB1" w:rsidP="00B11320">
            <w:pPr>
              <w:pStyle w:val="INFO-TEXTSPB"/>
              <w:tabs>
                <w:tab w:val="left" w:pos="720"/>
              </w:tabs>
              <w:spacing w:before="120" w:after="120" w:line="256" w:lineRule="auto"/>
              <w:ind w:left="57"/>
              <w:jc w:val="center"/>
              <w:rPr>
                <w:b/>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70D24F88" w14:textId="77777777" w:rsidR="00324DB1" w:rsidRPr="00C67A3A" w:rsidRDefault="00E80E4F" w:rsidP="00B11320">
            <w:pPr>
              <w:pStyle w:val="INFO-TEXTSPB"/>
              <w:tabs>
                <w:tab w:val="left" w:pos="720"/>
              </w:tabs>
              <w:spacing w:before="120" w:after="120" w:line="256" w:lineRule="auto"/>
              <w:ind w:left="57"/>
              <w:rPr>
                <w:sz w:val="20"/>
                <w:szCs w:val="20"/>
              </w:rPr>
            </w:pPr>
            <w:r w:rsidRPr="00C67A3A">
              <w:rPr>
                <w:sz w:val="20"/>
                <w:szCs w:val="20"/>
              </w:rPr>
              <w:t>Refer to note 2</w:t>
            </w:r>
          </w:p>
        </w:tc>
      </w:tr>
      <w:tr w:rsidR="00324DB1" w:rsidRPr="00C67A3A" w14:paraId="72D1269F" w14:textId="77777777" w:rsidTr="00083E72">
        <w:tc>
          <w:tcPr>
            <w:tcW w:w="1667" w:type="pct"/>
            <w:tcBorders>
              <w:top w:val="nil"/>
              <w:left w:val="single" w:sz="4" w:space="0" w:color="auto"/>
              <w:bottom w:val="nil"/>
              <w:right w:val="nil"/>
            </w:tcBorders>
          </w:tcPr>
          <w:p w14:paraId="33D2E538" w14:textId="77777777" w:rsidR="00324DB1" w:rsidRPr="00C67A3A" w:rsidRDefault="00324DB1" w:rsidP="00B11320">
            <w:pPr>
              <w:pStyle w:val="INFO-HEADING"/>
              <w:spacing w:before="120" w:after="120" w:line="256" w:lineRule="auto"/>
              <w:ind w:left="57" w:right="57"/>
              <w:rPr>
                <w:sz w:val="20"/>
                <w:szCs w:val="20"/>
              </w:rPr>
            </w:pPr>
          </w:p>
        </w:tc>
        <w:tc>
          <w:tcPr>
            <w:tcW w:w="476" w:type="pct"/>
            <w:tcBorders>
              <w:top w:val="nil"/>
              <w:left w:val="nil"/>
              <w:bottom w:val="nil"/>
              <w:right w:val="nil"/>
            </w:tcBorders>
          </w:tcPr>
          <w:p w14:paraId="3CB055EF" w14:textId="77777777" w:rsidR="00324DB1" w:rsidRPr="00C67A3A" w:rsidRDefault="00324DB1" w:rsidP="00B11320">
            <w:pPr>
              <w:spacing w:after="120"/>
              <w:rPr>
                <w:rFonts w:ascii="Arial" w:hAnsi="Arial" w:cs="Arial"/>
                <w:sz w:val="20"/>
                <w:szCs w:val="20"/>
              </w:rPr>
            </w:pPr>
          </w:p>
        </w:tc>
        <w:tc>
          <w:tcPr>
            <w:tcW w:w="2857" w:type="pct"/>
            <w:tcBorders>
              <w:top w:val="nil"/>
              <w:left w:val="nil"/>
              <w:bottom w:val="nil"/>
              <w:right w:val="single" w:sz="4" w:space="0" w:color="auto"/>
            </w:tcBorders>
            <w:vAlign w:val="center"/>
          </w:tcPr>
          <w:p w14:paraId="53DD7B54" w14:textId="77777777" w:rsidR="00324DB1" w:rsidRPr="00C67A3A" w:rsidRDefault="00324DB1" w:rsidP="00B11320">
            <w:pPr>
              <w:spacing w:after="120"/>
              <w:rPr>
                <w:rFonts w:ascii="Arial" w:hAnsi="Arial" w:cs="Arial"/>
                <w:sz w:val="20"/>
                <w:szCs w:val="20"/>
              </w:rPr>
            </w:pPr>
          </w:p>
        </w:tc>
      </w:tr>
      <w:tr w:rsidR="00324DB1" w:rsidRPr="00C67A3A" w14:paraId="12C489AD" w14:textId="77777777" w:rsidTr="00083E72">
        <w:tc>
          <w:tcPr>
            <w:tcW w:w="1667" w:type="pct"/>
            <w:tcBorders>
              <w:top w:val="nil"/>
              <w:left w:val="single" w:sz="4" w:space="0" w:color="auto"/>
              <w:bottom w:val="nil"/>
              <w:right w:val="nil"/>
            </w:tcBorders>
          </w:tcPr>
          <w:p w14:paraId="5CC38B2F" w14:textId="77777777" w:rsidR="00324DB1" w:rsidRPr="00C67A3A" w:rsidRDefault="00324DB1" w:rsidP="00B11320">
            <w:pPr>
              <w:pStyle w:val="INFO-HEADING"/>
              <w:spacing w:before="120" w:after="120" w:line="256" w:lineRule="auto"/>
              <w:ind w:left="57" w:right="57"/>
              <w:rPr>
                <w:sz w:val="20"/>
                <w:szCs w:val="20"/>
              </w:rPr>
            </w:pPr>
            <w:r w:rsidRPr="00C67A3A">
              <w:rPr>
                <w:sz w:val="20"/>
                <w:szCs w:val="20"/>
              </w:rPr>
              <w:t>Auditors</w:t>
            </w:r>
          </w:p>
        </w:tc>
        <w:tc>
          <w:tcPr>
            <w:tcW w:w="476" w:type="pct"/>
            <w:tcBorders>
              <w:top w:val="nil"/>
              <w:left w:val="nil"/>
              <w:bottom w:val="nil"/>
              <w:right w:val="nil"/>
            </w:tcBorders>
          </w:tcPr>
          <w:p w14:paraId="54BF79CB" w14:textId="77777777" w:rsidR="00324DB1" w:rsidRPr="00C67A3A" w:rsidRDefault="00324DB1" w:rsidP="00E80E4F">
            <w:pPr>
              <w:pStyle w:val="INFO-TEXTSPB"/>
              <w:tabs>
                <w:tab w:val="left" w:pos="720"/>
              </w:tabs>
              <w:spacing w:before="120" w:after="120" w:line="256" w:lineRule="auto"/>
              <w:ind w:left="57"/>
              <w:jc w:val="center"/>
              <w:rPr>
                <w:b/>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50B033EA" w14:textId="77777777" w:rsidR="00324DB1" w:rsidRPr="00C67A3A" w:rsidRDefault="00E80E4F" w:rsidP="00E80E4F">
            <w:pPr>
              <w:pStyle w:val="INFO-HEADING"/>
              <w:spacing w:before="120" w:after="120" w:line="256" w:lineRule="auto"/>
              <w:ind w:left="57" w:right="57"/>
              <w:rPr>
                <w:b w:val="0"/>
                <w:sz w:val="20"/>
                <w:szCs w:val="20"/>
              </w:rPr>
            </w:pPr>
            <w:r w:rsidRPr="00C67A3A">
              <w:rPr>
                <w:b w:val="0"/>
                <w:sz w:val="20"/>
                <w:szCs w:val="20"/>
              </w:rPr>
              <w:t>Auditor-General of South Africa (AGSA)</w:t>
            </w:r>
          </w:p>
        </w:tc>
      </w:tr>
      <w:tr w:rsidR="00324DB1" w:rsidRPr="00C67A3A" w14:paraId="37EF1733" w14:textId="77777777" w:rsidTr="00083E72">
        <w:tc>
          <w:tcPr>
            <w:tcW w:w="1667" w:type="pct"/>
            <w:tcBorders>
              <w:top w:val="nil"/>
              <w:left w:val="single" w:sz="4" w:space="0" w:color="auto"/>
              <w:bottom w:val="nil"/>
              <w:right w:val="nil"/>
            </w:tcBorders>
          </w:tcPr>
          <w:p w14:paraId="18E27A62" w14:textId="77777777" w:rsidR="00324DB1" w:rsidRPr="00C67A3A" w:rsidRDefault="00B14FDA" w:rsidP="00B11320">
            <w:pPr>
              <w:pStyle w:val="INFO-HEADING"/>
              <w:spacing w:before="120" w:after="120" w:line="256" w:lineRule="auto"/>
              <w:ind w:left="57" w:right="57"/>
              <w:rPr>
                <w:sz w:val="20"/>
                <w:szCs w:val="20"/>
              </w:rPr>
            </w:pPr>
            <w:r>
              <w:rPr>
                <w:sz w:val="20"/>
                <w:szCs w:val="20"/>
              </w:rPr>
              <w:t>Preparer</w:t>
            </w:r>
          </w:p>
        </w:tc>
        <w:tc>
          <w:tcPr>
            <w:tcW w:w="476" w:type="pct"/>
            <w:tcBorders>
              <w:top w:val="nil"/>
              <w:left w:val="nil"/>
              <w:bottom w:val="nil"/>
              <w:right w:val="nil"/>
            </w:tcBorders>
          </w:tcPr>
          <w:p w14:paraId="437DAE7C" w14:textId="77777777" w:rsidR="00324DB1" w:rsidRPr="00C67A3A" w:rsidRDefault="00B14FDA" w:rsidP="00B11320">
            <w:pPr>
              <w:pStyle w:val="INFO-TEXTSPB"/>
              <w:tabs>
                <w:tab w:val="left" w:pos="720"/>
              </w:tabs>
              <w:spacing w:before="120" w:after="120" w:line="256" w:lineRule="auto"/>
              <w:ind w:left="57"/>
              <w:jc w:val="center"/>
              <w:rPr>
                <w:sz w:val="20"/>
                <w:szCs w:val="20"/>
              </w:rPr>
            </w:pPr>
            <w:r>
              <w:rPr>
                <w:sz w:val="20"/>
                <w:szCs w:val="20"/>
              </w:rPr>
              <w:t>:</w:t>
            </w:r>
          </w:p>
        </w:tc>
        <w:tc>
          <w:tcPr>
            <w:tcW w:w="2857" w:type="pct"/>
            <w:tcBorders>
              <w:top w:val="nil"/>
              <w:left w:val="nil"/>
              <w:bottom w:val="nil"/>
              <w:right w:val="single" w:sz="4" w:space="0" w:color="auto"/>
            </w:tcBorders>
            <w:vAlign w:val="center"/>
          </w:tcPr>
          <w:p w14:paraId="479B9D51" w14:textId="77777777" w:rsidR="00324DB1" w:rsidRPr="00C67A3A" w:rsidRDefault="00324DB1" w:rsidP="00B11320">
            <w:pPr>
              <w:pStyle w:val="INFO-TEXTSPB"/>
              <w:tabs>
                <w:tab w:val="left" w:pos="720"/>
              </w:tabs>
              <w:spacing w:before="120" w:after="120" w:line="256" w:lineRule="auto"/>
              <w:ind w:left="57"/>
              <w:rPr>
                <w:sz w:val="20"/>
                <w:szCs w:val="20"/>
              </w:rPr>
            </w:pPr>
          </w:p>
        </w:tc>
      </w:tr>
      <w:tr w:rsidR="00993472" w:rsidRPr="00C67A3A" w14:paraId="1A7BE99C" w14:textId="77777777" w:rsidTr="00083E72">
        <w:tc>
          <w:tcPr>
            <w:tcW w:w="1667" w:type="pct"/>
            <w:tcBorders>
              <w:top w:val="nil"/>
              <w:left w:val="single" w:sz="4" w:space="0" w:color="auto"/>
              <w:bottom w:val="nil"/>
              <w:right w:val="nil"/>
            </w:tcBorders>
          </w:tcPr>
          <w:p w14:paraId="6A59D325" w14:textId="77777777" w:rsidR="00993472" w:rsidRPr="00C67A3A" w:rsidRDefault="00993472" w:rsidP="00B11320">
            <w:pPr>
              <w:pStyle w:val="INFO-HEADING"/>
              <w:spacing w:before="120" w:after="120" w:line="256" w:lineRule="auto"/>
              <w:ind w:left="57" w:right="57"/>
              <w:rPr>
                <w:sz w:val="20"/>
                <w:szCs w:val="20"/>
              </w:rPr>
            </w:pPr>
            <w:r w:rsidRPr="00C67A3A">
              <w:rPr>
                <w:sz w:val="20"/>
                <w:szCs w:val="20"/>
              </w:rPr>
              <w:t>Legal representative</w:t>
            </w:r>
          </w:p>
        </w:tc>
        <w:tc>
          <w:tcPr>
            <w:tcW w:w="476" w:type="pct"/>
            <w:tcBorders>
              <w:top w:val="nil"/>
              <w:left w:val="nil"/>
              <w:bottom w:val="nil"/>
              <w:right w:val="nil"/>
            </w:tcBorders>
          </w:tcPr>
          <w:p w14:paraId="1306278F" w14:textId="77777777" w:rsidR="00993472" w:rsidRPr="00C67A3A" w:rsidRDefault="00993472" w:rsidP="00B11320">
            <w:pPr>
              <w:pStyle w:val="INFO-TEXTSPB"/>
              <w:tabs>
                <w:tab w:val="left" w:pos="720"/>
              </w:tabs>
              <w:spacing w:before="120" w:after="120" w:line="256" w:lineRule="auto"/>
              <w:ind w:left="57"/>
              <w:jc w:val="center"/>
              <w:rPr>
                <w:b/>
                <w:sz w:val="20"/>
                <w:szCs w:val="20"/>
              </w:rPr>
            </w:pPr>
            <w:r w:rsidRPr="00C67A3A">
              <w:rPr>
                <w:b/>
                <w:sz w:val="20"/>
                <w:szCs w:val="20"/>
              </w:rPr>
              <w:t>:</w:t>
            </w:r>
          </w:p>
        </w:tc>
        <w:tc>
          <w:tcPr>
            <w:tcW w:w="2857" w:type="pct"/>
            <w:tcBorders>
              <w:top w:val="nil"/>
              <w:left w:val="nil"/>
              <w:bottom w:val="nil"/>
              <w:right w:val="single" w:sz="4" w:space="0" w:color="auto"/>
            </w:tcBorders>
            <w:vAlign w:val="center"/>
          </w:tcPr>
          <w:p w14:paraId="6E2848C0" w14:textId="77777777" w:rsidR="00993472" w:rsidRPr="00C67A3A" w:rsidRDefault="00993472" w:rsidP="00B11320">
            <w:pPr>
              <w:pStyle w:val="INFO-TEXTSPB"/>
              <w:tabs>
                <w:tab w:val="left" w:pos="720"/>
              </w:tabs>
              <w:spacing w:before="120" w:after="120" w:line="256" w:lineRule="auto"/>
              <w:ind w:left="57"/>
              <w:rPr>
                <w:sz w:val="20"/>
                <w:szCs w:val="20"/>
              </w:rPr>
            </w:pPr>
          </w:p>
        </w:tc>
      </w:tr>
      <w:tr w:rsidR="00993472" w:rsidRPr="00C67A3A" w14:paraId="379A43C7" w14:textId="77777777" w:rsidTr="00083E72">
        <w:tc>
          <w:tcPr>
            <w:tcW w:w="1667" w:type="pct"/>
            <w:tcBorders>
              <w:top w:val="nil"/>
              <w:left w:val="single" w:sz="4" w:space="0" w:color="auto"/>
              <w:bottom w:val="single" w:sz="4" w:space="0" w:color="auto"/>
              <w:right w:val="nil"/>
            </w:tcBorders>
          </w:tcPr>
          <w:p w14:paraId="1EBDC2E4" w14:textId="77777777" w:rsidR="00993472" w:rsidRPr="00C67A3A" w:rsidRDefault="00993472" w:rsidP="00B11320">
            <w:pPr>
              <w:pStyle w:val="INFO-HEADING"/>
              <w:spacing w:before="120" w:after="120" w:line="256" w:lineRule="auto"/>
              <w:ind w:left="57" w:right="57"/>
              <w:rPr>
                <w:sz w:val="20"/>
                <w:szCs w:val="20"/>
              </w:rPr>
            </w:pPr>
          </w:p>
        </w:tc>
        <w:tc>
          <w:tcPr>
            <w:tcW w:w="476" w:type="pct"/>
            <w:tcBorders>
              <w:top w:val="nil"/>
              <w:left w:val="nil"/>
              <w:bottom w:val="single" w:sz="4" w:space="0" w:color="auto"/>
              <w:right w:val="nil"/>
            </w:tcBorders>
          </w:tcPr>
          <w:p w14:paraId="70EA67A9" w14:textId="77777777" w:rsidR="00993472" w:rsidRPr="00C67A3A" w:rsidRDefault="00993472" w:rsidP="00B11320">
            <w:pPr>
              <w:pStyle w:val="INFO-TEXTSPB"/>
              <w:tabs>
                <w:tab w:val="left" w:pos="720"/>
              </w:tabs>
              <w:spacing w:before="120" w:after="120" w:line="256" w:lineRule="auto"/>
              <w:ind w:left="57"/>
              <w:jc w:val="center"/>
              <w:rPr>
                <w:sz w:val="20"/>
                <w:szCs w:val="20"/>
              </w:rPr>
            </w:pPr>
          </w:p>
        </w:tc>
        <w:tc>
          <w:tcPr>
            <w:tcW w:w="2857" w:type="pct"/>
            <w:tcBorders>
              <w:top w:val="nil"/>
              <w:left w:val="nil"/>
              <w:bottom w:val="single" w:sz="4" w:space="0" w:color="auto"/>
              <w:right w:val="single" w:sz="4" w:space="0" w:color="auto"/>
            </w:tcBorders>
            <w:vAlign w:val="center"/>
          </w:tcPr>
          <w:p w14:paraId="6B97BF7E" w14:textId="77777777" w:rsidR="00993472" w:rsidRPr="00C67A3A" w:rsidRDefault="00993472" w:rsidP="00B11320">
            <w:pPr>
              <w:pStyle w:val="INFO-TEXTSPB"/>
              <w:tabs>
                <w:tab w:val="left" w:pos="720"/>
              </w:tabs>
              <w:spacing w:before="120" w:after="120" w:line="256" w:lineRule="auto"/>
              <w:ind w:left="57"/>
              <w:rPr>
                <w:sz w:val="20"/>
                <w:szCs w:val="20"/>
              </w:rPr>
            </w:pPr>
          </w:p>
        </w:tc>
      </w:tr>
    </w:tbl>
    <w:p w14:paraId="3426FEA3" w14:textId="77777777" w:rsidR="00212EC4" w:rsidRPr="00212EC4" w:rsidRDefault="00212EC4" w:rsidP="00212EC4">
      <w:pPr>
        <w:ind w:firstLine="0"/>
        <w:rPr>
          <w:rFonts w:ascii="Arial" w:hAnsi="Arial" w:cs="Arial"/>
          <w:sz w:val="20"/>
        </w:rPr>
      </w:pPr>
    </w:p>
    <w:p w14:paraId="325FA5C1" w14:textId="62E4F635" w:rsidR="008675CD" w:rsidRPr="000E6C13" w:rsidRDefault="006F6438" w:rsidP="000E6C13">
      <w:pPr>
        <w:ind w:firstLine="0"/>
        <w:rPr>
          <w:rFonts w:ascii="Arial" w:hAnsi="Arial" w:cs="Arial"/>
          <w:sz w:val="20"/>
        </w:rPr>
      </w:pPr>
      <w:r>
        <w:rPr>
          <w:rFonts w:ascii="Arial" w:hAnsi="Arial" w:cs="Arial"/>
          <w:b/>
          <w:sz w:val="20"/>
        </w:rPr>
        <w:br w:type="page"/>
      </w:r>
      <w:bookmarkStart w:id="2" w:name="_Toc1397401"/>
      <w:bookmarkStart w:id="3" w:name="_Toc75695470"/>
      <w:r w:rsidR="008675CD" w:rsidRPr="00DD521A">
        <w:rPr>
          <w:rFonts w:ascii="Arial" w:hAnsi="Arial" w:cs="Arial"/>
          <w:b/>
          <w:color w:val="ED7D31"/>
        </w:rPr>
        <w:lastRenderedPageBreak/>
        <w:t>Abbreviations</w:t>
      </w:r>
      <w:bookmarkEnd w:id="2"/>
      <w:bookmarkEnd w:id="3"/>
    </w:p>
    <w:tbl>
      <w:tblPr>
        <w:tblW w:w="9921" w:type="dxa"/>
        <w:tblInd w:w="108" w:type="dxa"/>
        <w:tblLook w:val="04A0" w:firstRow="1" w:lastRow="0" w:firstColumn="1" w:lastColumn="0" w:noHBand="0" w:noVBand="1"/>
      </w:tblPr>
      <w:tblGrid>
        <w:gridCol w:w="2694"/>
        <w:gridCol w:w="7227"/>
      </w:tblGrid>
      <w:tr w:rsidR="00053D06" w:rsidRPr="00053D06" w14:paraId="15F7DC48" w14:textId="77777777" w:rsidTr="00083E72">
        <w:trPr>
          <w:trHeight w:val="288"/>
        </w:trPr>
        <w:tc>
          <w:tcPr>
            <w:tcW w:w="2694" w:type="dxa"/>
            <w:tcBorders>
              <w:top w:val="nil"/>
              <w:left w:val="nil"/>
              <w:bottom w:val="nil"/>
              <w:right w:val="nil"/>
            </w:tcBorders>
            <w:shd w:val="clear" w:color="auto" w:fill="auto"/>
            <w:vAlign w:val="center"/>
            <w:hideMark/>
          </w:tcPr>
          <w:p w14:paraId="1A66B455"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bookmarkStart w:id="4" w:name="RANGE!A1"/>
            <w:r w:rsidRPr="00053D06">
              <w:rPr>
                <w:rFonts w:ascii="Arial" w:eastAsia="Times New Roman" w:hAnsi="Arial" w:cs="Arial"/>
                <w:color w:val="000000"/>
                <w:sz w:val="20"/>
                <w:szCs w:val="20"/>
                <w:lang w:eastAsia="en-ZA"/>
              </w:rPr>
              <w:t>ASB</w:t>
            </w:r>
            <w:bookmarkEnd w:id="4"/>
          </w:p>
        </w:tc>
        <w:tc>
          <w:tcPr>
            <w:tcW w:w="7227" w:type="dxa"/>
            <w:tcBorders>
              <w:top w:val="nil"/>
              <w:left w:val="nil"/>
              <w:bottom w:val="nil"/>
              <w:right w:val="nil"/>
            </w:tcBorders>
            <w:shd w:val="clear" w:color="auto" w:fill="auto"/>
            <w:vAlign w:val="center"/>
            <w:hideMark/>
          </w:tcPr>
          <w:p w14:paraId="7120E4D6"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Accounting Standards Board</w:t>
            </w:r>
          </w:p>
        </w:tc>
      </w:tr>
      <w:tr w:rsidR="00053D06" w:rsidRPr="00053D06" w14:paraId="013832F5" w14:textId="77777777" w:rsidTr="00083E72">
        <w:trPr>
          <w:trHeight w:val="288"/>
        </w:trPr>
        <w:tc>
          <w:tcPr>
            <w:tcW w:w="2694" w:type="dxa"/>
            <w:tcBorders>
              <w:top w:val="nil"/>
              <w:left w:val="nil"/>
              <w:bottom w:val="nil"/>
              <w:right w:val="nil"/>
            </w:tcBorders>
            <w:shd w:val="clear" w:color="auto" w:fill="auto"/>
            <w:vAlign w:val="center"/>
            <w:hideMark/>
          </w:tcPr>
          <w:p w14:paraId="60CA776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CIGFARO</w:t>
            </w:r>
          </w:p>
        </w:tc>
        <w:tc>
          <w:tcPr>
            <w:tcW w:w="7227" w:type="dxa"/>
            <w:tcBorders>
              <w:top w:val="nil"/>
              <w:left w:val="nil"/>
              <w:bottom w:val="nil"/>
              <w:right w:val="nil"/>
            </w:tcBorders>
            <w:shd w:val="clear" w:color="auto" w:fill="auto"/>
            <w:vAlign w:val="center"/>
            <w:hideMark/>
          </w:tcPr>
          <w:p w14:paraId="525425BA"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Chartered Institute of Government, Finance, Audit and Risk Officers</w:t>
            </w:r>
          </w:p>
        </w:tc>
      </w:tr>
      <w:tr w:rsidR="00053D06" w:rsidRPr="00053D06" w14:paraId="15EEDA3C" w14:textId="77777777" w:rsidTr="00083E72">
        <w:trPr>
          <w:trHeight w:val="288"/>
        </w:trPr>
        <w:tc>
          <w:tcPr>
            <w:tcW w:w="2694" w:type="dxa"/>
            <w:tcBorders>
              <w:top w:val="nil"/>
              <w:left w:val="nil"/>
              <w:bottom w:val="nil"/>
              <w:right w:val="nil"/>
            </w:tcBorders>
            <w:shd w:val="clear" w:color="auto" w:fill="auto"/>
            <w:vAlign w:val="center"/>
            <w:hideMark/>
          </w:tcPr>
          <w:p w14:paraId="64078112"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COID</w:t>
            </w:r>
          </w:p>
        </w:tc>
        <w:tc>
          <w:tcPr>
            <w:tcW w:w="7227" w:type="dxa"/>
            <w:tcBorders>
              <w:top w:val="nil"/>
              <w:left w:val="nil"/>
              <w:bottom w:val="nil"/>
              <w:right w:val="nil"/>
            </w:tcBorders>
            <w:shd w:val="clear" w:color="auto" w:fill="auto"/>
            <w:vAlign w:val="center"/>
            <w:hideMark/>
          </w:tcPr>
          <w:p w14:paraId="0EEF85D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Compensation for Occupational Injuries and Diseases</w:t>
            </w:r>
          </w:p>
        </w:tc>
      </w:tr>
      <w:tr w:rsidR="00053D06" w:rsidRPr="00053D06" w14:paraId="692AFD21" w14:textId="77777777" w:rsidTr="00083E72">
        <w:trPr>
          <w:trHeight w:val="288"/>
        </w:trPr>
        <w:tc>
          <w:tcPr>
            <w:tcW w:w="2694" w:type="dxa"/>
            <w:tcBorders>
              <w:top w:val="nil"/>
              <w:left w:val="nil"/>
              <w:bottom w:val="nil"/>
              <w:right w:val="nil"/>
            </w:tcBorders>
            <w:shd w:val="clear" w:color="auto" w:fill="auto"/>
            <w:vAlign w:val="center"/>
            <w:hideMark/>
          </w:tcPr>
          <w:p w14:paraId="0736E1B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DBSA </w:t>
            </w:r>
          </w:p>
        </w:tc>
        <w:tc>
          <w:tcPr>
            <w:tcW w:w="7227" w:type="dxa"/>
            <w:tcBorders>
              <w:top w:val="nil"/>
              <w:left w:val="nil"/>
              <w:bottom w:val="nil"/>
              <w:right w:val="nil"/>
            </w:tcBorders>
            <w:shd w:val="clear" w:color="auto" w:fill="auto"/>
            <w:vAlign w:val="center"/>
            <w:hideMark/>
          </w:tcPr>
          <w:p w14:paraId="5F7D68D1"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Development Bank of South Africa </w:t>
            </w:r>
          </w:p>
        </w:tc>
      </w:tr>
      <w:tr w:rsidR="00053D06" w:rsidRPr="00053D06" w14:paraId="294447C7" w14:textId="77777777" w:rsidTr="00083E72">
        <w:trPr>
          <w:trHeight w:val="288"/>
        </w:trPr>
        <w:tc>
          <w:tcPr>
            <w:tcW w:w="2694" w:type="dxa"/>
            <w:tcBorders>
              <w:top w:val="nil"/>
              <w:left w:val="nil"/>
              <w:bottom w:val="nil"/>
              <w:right w:val="nil"/>
            </w:tcBorders>
            <w:shd w:val="clear" w:color="auto" w:fill="auto"/>
            <w:vAlign w:val="center"/>
            <w:hideMark/>
          </w:tcPr>
          <w:p w14:paraId="313DC7B6"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DORA</w:t>
            </w:r>
          </w:p>
        </w:tc>
        <w:tc>
          <w:tcPr>
            <w:tcW w:w="7227" w:type="dxa"/>
            <w:tcBorders>
              <w:top w:val="nil"/>
              <w:left w:val="nil"/>
              <w:bottom w:val="nil"/>
              <w:right w:val="nil"/>
            </w:tcBorders>
            <w:shd w:val="clear" w:color="auto" w:fill="auto"/>
            <w:vAlign w:val="center"/>
            <w:hideMark/>
          </w:tcPr>
          <w:p w14:paraId="2A235A19"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Division of Revenue Act</w:t>
            </w:r>
          </w:p>
        </w:tc>
      </w:tr>
      <w:tr w:rsidR="00053D06" w:rsidRPr="00053D06" w14:paraId="4509E9B1" w14:textId="77777777" w:rsidTr="00083E72">
        <w:trPr>
          <w:trHeight w:val="288"/>
        </w:trPr>
        <w:tc>
          <w:tcPr>
            <w:tcW w:w="2694" w:type="dxa"/>
            <w:tcBorders>
              <w:top w:val="nil"/>
              <w:left w:val="nil"/>
              <w:bottom w:val="nil"/>
              <w:right w:val="nil"/>
            </w:tcBorders>
            <w:shd w:val="clear" w:color="auto" w:fill="auto"/>
            <w:vAlign w:val="center"/>
            <w:hideMark/>
          </w:tcPr>
          <w:p w14:paraId="3B8256D7"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DSACR</w:t>
            </w:r>
          </w:p>
        </w:tc>
        <w:tc>
          <w:tcPr>
            <w:tcW w:w="7227" w:type="dxa"/>
            <w:tcBorders>
              <w:top w:val="nil"/>
              <w:left w:val="nil"/>
              <w:bottom w:val="nil"/>
              <w:right w:val="nil"/>
            </w:tcBorders>
            <w:shd w:val="clear" w:color="auto" w:fill="auto"/>
            <w:vAlign w:val="center"/>
            <w:hideMark/>
          </w:tcPr>
          <w:p w14:paraId="124A3CC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Department of Sport, Arts, Culture and Recreation</w:t>
            </w:r>
          </w:p>
        </w:tc>
      </w:tr>
      <w:tr w:rsidR="00053D06" w:rsidRPr="00053D06" w14:paraId="7B9292CD" w14:textId="77777777" w:rsidTr="00083E72">
        <w:trPr>
          <w:trHeight w:val="288"/>
        </w:trPr>
        <w:tc>
          <w:tcPr>
            <w:tcW w:w="2694" w:type="dxa"/>
            <w:tcBorders>
              <w:top w:val="nil"/>
              <w:left w:val="nil"/>
              <w:bottom w:val="nil"/>
              <w:right w:val="nil"/>
            </w:tcBorders>
            <w:shd w:val="clear" w:color="auto" w:fill="auto"/>
            <w:vAlign w:val="center"/>
            <w:hideMark/>
          </w:tcPr>
          <w:p w14:paraId="285717E0"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 xml:space="preserve">GRAP </w:t>
            </w:r>
          </w:p>
        </w:tc>
        <w:tc>
          <w:tcPr>
            <w:tcW w:w="7227" w:type="dxa"/>
            <w:tcBorders>
              <w:top w:val="nil"/>
              <w:left w:val="nil"/>
              <w:bottom w:val="nil"/>
              <w:right w:val="nil"/>
            </w:tcBorders>
            <w:shd w:val="clear" w:color="auto" w:fill="auto"/>
            <w:vAlign w:val="center"/>
            <w:hideMark/>
          </w:tcPr>
          <w:p w14:paraId="303BA76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Generally Recognised Accounting Practice</w:t>
            </w:r>
          </w:p>
        </w:tc>
      </w:tr>
      <w:tr w:rsidR="00053D06" w:rsidRPr="00053D06" w14:paraId="740D3DAE" w14:textId="77777777" w:rsidTr="00083E72">
        <w:trPr>
          <w:trHeight w:val="288"/>
        </w:trPr>
        <w:tc>
          <w:tcPr>
            <w:tcW w:w="2694" w:type="dxa"/>
            <w:tcBorders>
              <w:top w:val="nil"/>
              <w:left w:val="nil"/>
              <w:bottom w:val="nil"/>
              <w:right w:val="nil"/>
            </w:tcBorders>
            <w:shd w:val="clear" w:color="auto" w:fill="auto"/>
            <w:vAlign w:val="center"/>
            <w:hideMark/>
          </w:tcPr>
          <w:p w14:paraId="4116C7FF"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HDF</w:t>
            </w:r>
          </w:p>
        </w:tc>
        <w:tc>
          <w:tcPr>
            <w:tcW w:w="7227" w:type="dxa"/>
            <w:tcBorders>
              <w:top w:val="nil"/>
              <w:left w:val="nil"/>
              <w:bottom w:val="nil"/>
              <w:right w:val="nil"/>
            </w:tcBorders>
            <w:shd w:val="clear" w:color="auto" w:fill="auto"/>
            <w:vAlign w:val="center"/>
            <w:hideMark/>
          </w:tcPr>
          <w:p w14:paraId="22034F7D"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Housing Development Fund</w:t>
            </w:r>
          </w:p>
        </w:tc>
      </w:tr>
      <w:tr w:rsidR="00053D06" w:rsidRPr="00053D06" w14:paraId="369C5822" w14:textId="77777777" w:rsidTr="00083E72">
        <w:trPr>
          <w:trHeight w:val="288"/>
        </w:trPr>
        <w:tc>
          <w:tcPr>
            <w:tcW w:w="2694" w:type="dxa"/>
            <w:tcBorders>
              <w:top w:val="nil"/>
              <w:left w:val="nil"/>
              <w:bottom w:val="nil"/>
              <w:right w:val="nil"/>
            </w:tcBorders>
            <w:shd w:val="clear" w:color="auto" w:fill="auto"/>
            <w:vAlign w:val="center"/>
            <w:hideMark/>
          </w:tcPr>
          <w:p w14:paraId="3B044328"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IAS</w:t>
            </w:r>
          </w:p>
        </w:tc>
        <w:tc>
          <w:tcPr>
            <w:tcW w:w="7227" w:type="dxa"/>
            <w:tcBorders>
              <w:top w:val="nil"/>
              <w:left w:val="nil"/>
              <w:bottom w:val="nil"/>
              <w:right w:val="nil"/>
            </w:tcBorders>
            <w:shd w:val="clear" w:color="auto" w:fill="auto"/>
            <w:vAlign w:val="center"/>
            <w:hideMark/>
          </w:tcPr>
          <w:p w14:paraId="2D91349E"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International Accounting Standards</w:t>
            </w:r>
          </w:p>
        </w:tc>
      </w:tr>
      <w:tr w:rsidR="00053D06" w:rsidRPr="00053D06" w14:paraId="11461817" w14:textId="77777777" w:rsidTr="00083E72">
        <w:trPr>
          <w:trHeight w:val="288"/>
        </w:trPr>
        <w:tc>
          <w:tcPr>
            <w:tcW w:w="2694" w:type="dxa"/>
            <w:tcBorders>
              <w:top w:val="nil"/>
              <w:left w:val="nil"/>
              <w:bottom w:val="nil"/>
              <w:right w:val="nil"/>
            </w:tcBorders>
            <w:shd w:val="clear" w:color="auto" w:fill="auto"/>
            <w:vAlign w:val="center"/>
            <w:hideMark/>
          </w:tcPr>
          <w:p w14:paraId="26EDD5D0"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IPSAS</w:t>
            </w:r>
          </w:p>
        </w:tc>
        <w:tc>
          <w:tcPr>
            <w:tcW w:w="7227" w:type="dxa"/>
            <w:tcBorders>
              <w:top w:val="nil"/>
              <w:left w:val="nil"/>
              <w:bottom w:val="nil"/>
              <w:right w:val="nil"/>
            </w:tcBorders>
            <w:shd w:val="clear" w:color="auto" w:fill="auto"/>
            <w:vAlign w:val="center"/>
            <w:hideMark/>
          </w:tcPr>
          <w:p w14:paraId="0D304EA7"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International Public Sector Accounting Standards</w:t>
            </w:r>
          </w:p>
        </w:tc>
      </w:tr>
      <w:tr w:rsidR="00053D06" w:rsidRPr="00053D06" w14:paraId="5140A9D1" w14:textId="77777777" w:rsidTr="00083E72">
        <w:trPr>
          <w:trHeight w:val="288"/>
        </w:trPr>
        <w:tc>
          <w:tcPr>
            <w:tcW w:w="2694" w:type="dxa"/>
            <w:tcBorders>
              <w:top w:val="nil"/>
              <w:left w:val="nil"/>
              <w:bottom w:val="nil"/>
              <w:right w:val="nil"/>
            </w:tcBorders>
            <w:shd w:val="clear" w:color="auto" w:fill="auto"/>
            <w:vAlign w:val="center"/>
            <w:hideMark/>
          </w:tcPr>
          <w:p w14:paraId="4916DF68"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LGSETA </w:t>
            </w:r>
          </w:p>
        </w:tc>
        <w:tc>
          <w:tcPr>
            <w:tcW w:w="7227" w:type="dxa"/>
            <w:tcBorders>
              <w:top w:val="nil"/>
              <w:left w:val="nil"/>
              <w:bottom w:val="nil"/>
              <w:right w:val="nil"/>
            </w:tcBorders>
            <w:shd w:val="clear" w:color="auto" w:fill="auto"/>
            <w:vAlign w:val="center"/>
            <w:hideMark/>
          </w:tcPr>
          <w:p w14:paraId="0D856357" w14:textId="0ED26F5B"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Local Government Services Sector Education </w:t>
            </w:r>
            <w:r w:rsidR="00DF6FA2">
              <w:rPr>
                <w:rFonts w:ascii="Arial" w:eastAsia="Times New Roman" w:hAnsi="Arial" w:cs="Arial"/>
                <w:color w:val="000000"/>
                <w:sz w:val="20"/>
                <w:lang w:eastAsia="en-ZA"/>
              </w:rPr>
              <w:t>and</w:t>
            </w:r>
            <w:r w:rsidRPr="00053D06">
              <w:rPr>
                <w:rFonts w:ascii="Arial" w:eastAsia="Times New Roman" w:hAnsi="Arial" w:cs="Arial"/>
                <w:color w:val="000000"/>
                <w:sz w:val="20"/>
                <w:lang w:eastAsia="en-ZA"/>
              </w:rPr>
              <w:t xml:space="preserve"> Training Authority </w:t>
            </w:r>
          </w:p>
        </w:tc>
      </w:tr>
      <w:tr w:rsidR="00053D06" w:rsidRPr="00053D06" w14:paraId="1E993C3C" w14:textId="77777777" w:rsidTr="00083E72">
        <w:trPr>
          <w:trHeight w:val="288"/>
        </w:trPr>
        <w:tc>
          <w:tcPr>
            <w:tcW w:w="2694" w:type="dxa"/>
            <w:tcBorders>
              <w:top w:val="nil"/>
              <w:left w:val="nil"/>
              <w:bottom w:val="nil"/>
              <w:right w:val="nil"/>
            </w:tcBorders>
            <w:shd w:val="clear" w:color="auto" w:fill="auto"/>
            <w:vAlign w:val="center"/>
            <w:hideMark/>
          </w:tcPr>
          <w:p w14:paraId="38BF8D05"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MFMA</w:t>
            </w:r>
          </w:p>
        </w:tc>
        <w:tc>
          <w:tcPr>
            <w:tcW w:w="7227" w:type="dxa"/>
            <w:tcBorders>
              <w:top w:val="nil"/>
              <w:left w:val="nil"/>
              <w:bottom w:val="nil"/>
              <w:right w:val="nil"/>
            </w:tcBorders>
            <w:shd w:val="clear" w:color="auto" w:fill="auto"/>
            <w:vAlign w:val="center"/>
            <w:hideMark/>
          </w:tcPr>
          <w:p w14:paraId="2791C758"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Municipal Finance Management Act</w:t>
            </w:r>
          </w:p>
        </w:tc>
      </w:tr>
      <w:tr w:rsidR="00053D06" w:rsidRPr="00053D06" w14:paraId="1A43D937" w14:textId="77777777" w:rsidTr="00083E72">
        <w:trPr>
          <w:trHeight w:val="288"/>
        </w:trPr>
        <w:tc>
          <w:tcPr>
            <w:tcW w:w="2694" w:type="dxa"/>
            <w:tcBorders>
              <w:top w:val="nil"/>
              <w:left w:val="nil"/>
              <w:bottom w:val="nil"/>
              <w:right w:val="nil"/>
            </w:tcBorders>
            <w:shd w:val="clear" w:color="auto" w:fill="auto"/>
            <w:vAlign w:val="center"/>
            <w:hideMark/>
          </w:tcPr>
          <w:p w14:paraId="77A88549"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MIG</w:t>
            </w:r>
          </w:p>
        </w:tc>
        <w:tc>
          <w:tcPr>
            <w:tcW w:w="7227" w:type="dxa"/>
            <w:tcBorders>
              <w:top w:val="nil"/>
              <w:left w:val="nil"/>
              <w:bottom w:val="nil"/>
              <w:right w:val="nil"/>
            </w:tcBorders>
            <w:shd w:val="clear" w:color="auto" w:fill="auto"/>
            <w:vAlign w:val="center"/>
            <w:hideMark/>
          </w:tcPr>
          <w:p w14:paraId="170E4A4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Infrastructure Grant</w:t>
            </w:r>
          </w:p>
        </w:tc>
      </w:tr>
      <w:tr w:rsidR="00053D06" w:rsidRPr="00053D06" w14:paraId="11F59E01" w14:textId="77777777" w:rsidTr="00083E72">
        <w:trPr>
          <w:trHeight w:val="288"/>
        </w:trPr>
        <w:tc>
          <w:tcPr>
            <w:tcW w:w="2694" w:type="dxa"/>
            <w:tcBorders>
              <w:top w:val="nil"/>
              <w:left w:val="nil"/>
              <w:bottom w:val="nil"/>
              <w:right w:val="nil"/>
            </w:tcBorders>
            <w:shd w:val="clear" w:color="auto" w:fill="auto"/>
            <w:vAlign w:val="center"/>
            <w:hideMark/>
          </w:tcPr>
          <w:p w14:paraId="37F0C389"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MMC</w:t>
            </w:r>
          </w:p>
        </w:tc>
        <w:tc>
          <w:tcPr>
            <w:tcW w:w="7227" w:type="dxa"/>
            <w:tcBorders>
              <w:top w:val="nil"/>
              <w:left w:val="nil"/>
              <w:bottom w:val="nil"/>
              <w:right w:val="nil"/>
            </w:tcBorders>
            <w:shd w:val="clear" w:color="auto" w:fill="auto"/>
            <w:vAlign w:val="center"/>
            <w:hideMark/>
          </w:tcPr>
          <w:p w14:paraId="2A8A2D39"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Member of Mayoral Committee</w:t>
            </w:r>
          </w:p>
        </w:tc>
      </w:tr>
      <w:tr w:rsidR="00053D06" w:rsidRPr="00053D06" w14:paraId="09F369F9" w14:textId="77777777" w:rsidTr="00083E72">
        <w:trPr>
          <w:trHeight w:val="288"/>
        </w:trPr>
        <w:tc>
          <w:tcPr>
            <w:tcW w:w="2694" w:type="dxa"/>
            <w:tcBorders>
              <w:top w:val="nil"/>
              <w:left w:val="nil"/>
              <w:bottom w:val="nil"/>
              <w:right w:val="nil"/>
            </w:tcBorders>
            <w:shd w:val="clear" w:color="auto" w:fill="auto"/>
            <w:vAlign w:val="center"/>
            <w:hideMark/>
          </w:tcPr>
          <w:p w14:paraId="16BB4BF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MPAC</w:t>
            </w:r>
          </w:p>
        </w:tc>
        <w:tc>
          <w:tcPr>
            <w:tcW w:w="7227" w:type="dxa"/>
            <w:tcBorders>
              <w:top w:val="nil"/>
              <w:left w:val="nil"/>
              <w:bottom w:val="nil"/>
              <w:right w:val="nil"/>
            </w:tcBorders>
            <w:shd w:val="clear" w:color="auto" w:fill="auto"/>
            <w:vAlign w:val="center"/>
            <w:hideMark/>
          </w:tcPr>
          <w:p w14:paraId="2A5E97D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Public Accounts Committee</w:t>
            </w:r>
          </w:p>
        </w:tc>
      </w:tr>
      <w:tr w:rsidR="00053D06" w:rsidRPr="00053D06" w14:paraId="377049E4" w14:textId="77777777" w:rsidTr="00083E72">
        <w:trPr>
          <w:trHeight w:val="288"/>
        </w:trPr>
        <w:tc>
          <w:tcPr>
            <w:tcW w:w="2694" w:type="dxa"/>
            <w:tcBorders>
              <w:top w:val="nil"/>
              <w:left w:val="nil"/>
              <w:bottom w:val="nil"/>
              <w:right w:val="nil"/>
            </w:tcBorders>
            <w:shd w:val="clear" w:color="auto" w:fill="auto"/>
            <w:vAlign w:val="center"/>
            <w:hideMark/>
          </w:tcPr>
          <w:p w14:paraId="5A3533A5"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MPRA</w:t>
            </w:r>
          </w:p>
        </w:tc>
        <w:tc>
          <w:tcPr>
            <w:tcW w:w="7227" w:type="dxa"/>
            <w:tcBorders>
              <w:top w:val="nil"/>
              <w:left w:val="nil"/>
              <w:bottom w:val="nil"/>
              <w:right w:val="nil"/>
            </w:tcBorders>
            <w:shd w:val="clear" w:color="auto" w:fill="auto"/>
            <w:vAlign w:val="center"/>
            <w:hideMark/>
          </w:tcPr>
          <w:p w14:paraId="460B3801"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Property Rates Act</w:t>
            </w:r>
          </w:p>
        </w:tc>
      </w:tr>
      <w:tr w:rsidR="00053D06" w:rsidRPr="00053D06" w14:paraId="5D33BDE3" w14:textId="77777777" w:rsidTr="00083E72">
        <w:trPr>
          <w:trHeight w:val="288"/>
        </w:trPr>
        <w:tc>
          <w:tcPr>
            <w:tcW w:w="2694" w:type="dxa"/>
            <w:tcBorders>
              <w:top w:val="nil"/>
              <w:left w:val="nil"/>
              <w:bottom w:val="nil"/>
              <w:right w:val="nil"/>
            </w:tcBorders>
            <w:shd w:val="clear" w:color="auto" w:fill="auto"/>
            <w:vAlign w:val="center"/>
            <w:hideMark/>
          </w:tcPr>
          <w:p w14:paraId="69CF8D43"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MSIG </w:t>
            </w:r>
          </w:p>
        </w:tc>
        <w:tc>
          <w:tcPr>
            <w:tcW w:w="7227" w:type="dxa"/>
            <w:tcBorders>
              <w:top w:val="nil"/>
              <w:left w:val="nil"/>
              <w:bottom w:val="nil"/>
              <w:right w:val="nil"/>
            </w:tcBorders>
            <w:shd w:val="clear" w:color="auto" w:fill="auto"/>
            <w:vAlign w:val="center"/>
            <w:hideMark/>
          </w:tcPr>
          <w:p w14:paraId="5A6B3096"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Municipal System Improvement grant </w:t>
            </w:r>
          </w:p>
        </w:tc>
      </w:tr>
      <w:tr w:rsidR="00053D06" w:rsidRPr="00053D06" w14:paraId="4BFE87D2" w14:textId="77777777" w:rsidTr="00083E72">
        <w:trPr>
          <w:trHeight w:val="288"/>
        </w:trPr>
        <w:tc>
          <w:tcPr>
            <w:tcW w:w="2694" w:type="dxa"/>
            <w:tcBorders>
              <w:top w:val="nil"/>
              <w:left w:val="nil"/>
              <w:bottom w:val="nil"/>
              <w:right w:val="nil"/>
            </w:tcBorders>
            <w:shd w:val="clear" w:color="auto" w:fill="auto"/>
            <w:vAlign w:val="center"/>
            <w:hideMark/>
          </w:tcPr>
          <w:p w14:paraId="25088DAD" w14:textId="77777777" w:rsidR="00053D06" w:rsidRPr="00053D06" w:rsidRDefault="00053D06" w:rsidP="00053D06">
            <w:pPr>
              <w:spacing w:before="0" w:after="0"/>
              <w:ind w:firstLine="0"/>
              <w:rPr>
                <w:rFonts w:ascii="Arial" w:eastAsia="Times New Roman" w:hAnsi="Arial" w:cs="Arial"/>
                <w:i/>
                <w:iCs/>
                <w:color w:val="000000"/>
                <w:sz w:val="20"/>
                <w:szCs w:val="20"/>
                <w:lang w:eastAsia="en-ZA"/>
              </w:rPr>
            </w:pPr>
            <w:proofErr w:type="spellStart"/>
            <w:r w:rsidRPr="00053D06">
              <w:rPr>
                <w:rFonts w:ascii="Arial" w:eastAsia="Times New Roman" w:hAnsi="Arial" w:cs="Arial"/>
                <w:i/>
                <w:iCs/>
                <w:color w:val="000000"/>
                <w:sz w:val="20"/>
                <w:lang w:eastAsia="en-ZA"/>
              </w:rPr>
              <w:t>m</w:t>
            </w:r>
            <w:r w:rsidRPr="00053D06">
              <w:rPr>
                <w:rFonts w:ascii="Arial" w:eastAsia="Times New Roman" w:hAnsi="Arial" w:cs="Arial"/>
                <w:color w:val="000000"/>
                <w:sz w:val="20"/>
                <w:szCs w:val="20"/>
                <w:lang w:eastAsia="en-ZA"/>
              </w:rPr>
              <w:t>SCOA</w:t>
            </w:r>
            <w:proofErr w:type="spellEnd"/>
          </w:p>
        </w:tc>
        <w:tc>
          <w:tcPr>
            <w:tcW w:w="7227" w:type="dxa"/>
            <w:tcBorders>
              <w:top w:val="nil"/>
              <w:left w:val="nil"/>
              <w:bottom w:val="nil"/>
              <w:right w:val="nil"/>
            </w:tcBorders>
            <w:shd w:val="clear" w:color="auto" w:fill="auto"/>
            <w:vAlign w:val="center"/>
            <w:hideMark/>
          </w:tcPr>
          <w:p w14:paraId="542FE20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Municipal Standard Chart of Accounts</w:t>
            </w:r>
          </w:p>
        </w:tc>
      </w:tr>
      <w:tr w:rsidR="00053D06" w:rsidRPr="00053D06" w14:paraId="3896B744" w14:textId="77777777" w:rsidTr="00083E72">
        <w:trPr>
          <w:trHeight w:val="288"/>
        </w:trPr>
        <w:tc>
          <w:tcPr>
            <w:tcW w:w="2694" w:type="dxa"/>
            <w:tcBorders>
              <w:top w:val="nil"/>
              <w:left w:val="nil"/>
              <w:bottom w:val="nil"/>
              <w:right w:val="nil"/>
            </w:tcBorders>
            <w:shd w:val="clear" w:color="auto" w:fill="auto"/>
            <w:vAlign w:val="center"/>
            <w:hideMark/>
          </w:tcPr>
          <w:p w14:paraId="7EAD715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SALGA</w:t>
            </w:r>
          </w:p>
        </w:tc>
        <w:tc>
          <w:tcPr>
            <w:tcW w:w="7227" w:type="dxa"/>
            <w:tcBorders>
              <w:top w:val="nil"/>
              <w:left w:val="nil"/>
              <w:bottom w:val="nil"/>
              <w:right w:val="nil"/>
            </w:tcBorders>
            <w:shd w:val="clear" w:color="auto" w:fill="auto"/>
            <w:vAlign w:val="center"/>
            <w:hideMark/>
          </w:tcPr>
          <w:p w14:paraId="5EE2A9BE"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South African Local Government Association</w:t>
            </w:r>
          </w:p>
        </w:tc>
      </w:tr>
      <w:tr w:rsidR="00053D06" w:rsidRPr="00053D06" w14:paraId="7D87F94A" w14:textId="77777777" w:rsidTr="00083E72">
        <w:trPr>
          <w:trHeight w:val="288"/>
        </w:trPr>
        <w:tc>
          <w:tcPr>
            <w:tcW w:w="2694" w:type="dxa"/>
            <w:tcBorders>
              <w:top w:val="nil"/>
              <w:left w:val="nil"/>
              <w:bottom w:val="nil"/>
              <w:right w:val="nil"/>
            </w:tcBorders>
            <w:shd w:val="clear" w:color="auto" w:fill="auto"/>
            <w:vAlign w:val="center"/>
            <w:hideMark/>
          </w:tcPr>
          <w:p w14:paraId="09016BFF"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COGTA</w:t>
            </w:r>
          </w:p>
        </w:tc>
        <w:tc>
          <w:tcPr>
            <w:tcW w:w="7227" w:type="dxa"/>
            <w:tcBorders>
              <w:top w:val="nil"/>
              <w:left w:val="nil"/>
              <w:bottom w:val="nil"/>
              <w:right w:val="nil"/>
            </w:tcBorders>
            <w:shd w:val="clear" w:color="auto" w:fill="auto"/>
            <w:vAlign w:val="center"/>
            <w:hideMark/>
          </w:tcPr>
          <w:p w14:paraId="1698C345" w14:textId="63E9F70A"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 xml:space="preserve">Cooperative Governance and </w:t>
            </w:r>
            <w:r w:rsidR="00DF6FA2" w:rsidRPr="00053D06">
              <w:rPr>
                <w:rFonts w:ascii="Arial" w:eastAsia="Times New Roman" w:hAnsi="Arial" w:cs="Arial"/>
                <w:color w:val="000000"/>
                <w:sz w:val="20"/>
                <w:szCs w:val="20"/>
                <w:lang w:eastAsia="en-ZA"/>
              </w:rPr>
              <w:t>Traditional</w:t>
            </w:r>
            <w:r w:rsidRPr="00053D06">
              <w:rPr>
                <w:rFonts w:ascii="Arial" w:eastAsia="Times New Roman" w:hAnsi="Arial" w:cs="Arial"/>
                <w:color w:val="000000"/>
                <w:sz w:val="20"/>
                <w:szCs w:val="20"/>
                <w:lang w:eastAsia="en-ZA"/>
              </w:rPr>
              <w:t xml:space="preserve"> Affairs</w:t>
            </w:r>
          </w:p>
        </w:tc>
      </w:tr>
      <w:tr w:rsidR="00053D06" w:rsidRPr="00053D06" w14:paraId="711C6B76" w14:textId="77777777" w:rsidTr="00083E72">
        <w:trPr>
          <w:trHeight w:val="288"/>
        </w:trPr>
        <w:tc>
          <w:tcPr>
            <w:tcW w:w="2694" w:type="dxa"/>
            <w:tcBorders>
              <w:top w:val="nil"/>
              <w:left w:val="nil"/>
              <w:bottom w:val="nil"/>
              <w:right w:val="nil"/>
            </w:tcBorders>
            <w:shd w:val="clear" w:color="auto" w:fill="auto"/>
            <w:vAlign w:val="center"/>
            <w:hideMark/>
          </w:tcPr>
          <w:p w14:paraId="64739A2B"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SAPS</w:t>
            </w:r>
          </w:p>
        </w:tc>
        <w:tc>
          <w:tcPr>
            <w:tcW w:w="7227" w:type="dxa"/>
            <w:tcBorders>
              <w:top w:val="nil"/>
              <w:left w:val="nil"/>
              <w:bottom w:val="nil"/>
              <w:right w:val="nil"/>
            </w:tcBorders>
            <w:shd w:val="clear" w:color="auto" w:fill="auto"/>
            <w:vAlign w:val="center"/>
            <w:hideMark/>
          </w:tcPr>
          <w:p w14:paraId="41EE616D"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South African Police Services</w:t>
            </w:r>
          </w:p>
        </w:tc>
      </w:tr>
      <w:tr w:rsidR="00053D06" w:rsidRPr="00053D06" w14:paraId="35E5A706" w14:textId="77777777" w:rsidTr="00083E72">
        <w:trPr>
          <w:trHeight w:val="288"/>
        </w:trPr>
        <w:tc>
          <w:tcPr>
            <w:tcW w:w="2694" w:type="dxa"/>
            <w:tcBorders>
              <w:top w:val="nil"/>
              <w:left w:val="nil"/>
              <w:bottom w:val="nil"/>
              <w:right w:val="nil"/>
            </w:tcBorders>
            <w:shd w:val="clear" w:color="auto" w:fill="auto"/>
            <w:vAlign w:val="center"/>
            <w:hideMark/>
          </w:tcPr>
          <w:p w14:paraId="6A53780A"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SCM</w:t>
            </w:r>
          </w:p>
        </w:tc>
        <w:tc>
          <w:tcPr>
            <w:tcW w:w="7227" w:type="dxa"/>
            <w:tcBorders>
              <w:top w:val="nil"/>
              <w:left w:val="nil"/>
              <w:bottom w:val="nil"/>
              <w:right w:val="nil"/>
            </w:tcBorders>
            <w:shd w:val="clear" w:color="auto" w:fill="auto"/>
            <w:vAlign w:val="center"/>
            <w:hideMark/>
          </w:tcPr>
          <w:p w14:paraId="1F31004F"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Supply Chain Management</w:t>
            </w:r>
          </w:p>
        </w:tc>
      </w:tr>
      <w:tr w:rsidR="00053D06" w:rsidRPr="00053D06" w14:paraId="2C77B48C" w14:textId="77777777" w:rsidTr="00083E72">
        <w:trPr>
          <w:trHeight w:val="288"/>
        </w:trPr>
        <w:tc>
          <w:tcPr>
            <w:tcW w:w="2694" w:type="dxa"/>
            <w:tcBorders>
              <w:top w:val="nil"/>
              <w:left w:val="nil"/>
              <w:bottom w:val="nil"/>
              <w:right w:val="nil"/>
            </w:tcBorders>
            <w:shd w:val="clear" w:color="auto" w:fill="auto"/>
            <w:vAlign w:val="center"/>
            <w:hideMark/>
          </w:tcPr>
          <w:p w14:paraId="4645603B" w14:textId="16455D58"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MSA</w:t>
            </w:r>
          </w:p>
        </w:tc>
        <w:tc>
          <w:tcPr>
            <w:tcW w:w="7227" w:type="dxa"/>
            <w:tcBorders>
              <w:top w:val="nil"/>
              <w:left w:val="nil"/>
              <w:bottom w:val="nil"/>
              <w:right w:val="nil"/>
            </w:tcBorders>
            <w:shd w:val="clear" w:color="auto" w:fill="auto"/>
            <w:vAlign w:val="center"/>
            <w:hideMark/>
          </w:tcPr>
          <w:p w14:paraId="6E89831C"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Structures Act</w:t>
            </w:r>
          </w:p>
        </w:tc>
      </w:tr>
      <w:tr w:rsidR="00053D06" w:rsidRPr="00053D06" w14:paraId="1D5E7C00" w14:textId="77777777" w:rsidTr="00083E72">
        <w:trPr>
          <w:trHeight w:val="288"/>
        </w:trPr>
        <w:tc>
          <w:tcPr>
            <w:tcW w:w="2694" w:type="dxa"/>
            <w:tcBorders>
              <w:top w:val="nil"/>
              <w:left w:val="nil"/>
              <w:bottom w:val="nil"/>
              <w:right w:val="nil"/>
            </w:tcBorders>
            <w:shd w:val="clear" w:color="auto" w:fill="auto"/>
            <w:vAlign w:val="center"/>
            <w:hideMark/>
          </w:tcPr>
          <w:p w14:paraId="07561D94"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MSA</w:t>
            </w:r>
          </w:p>
        </w:tc>
        <w:tc>
          <w:tcPr>
            <w:tcW w:w="7227" w:type="dxa"/>
            <w:tcBorders>
              <w:top w:val="nil"/>
              <w:left w:val="nil"/>
              <w:bottom w:val="nil"/>
              <w:right w:val="nil"/>
            </w:tcBorders>
            <w:shd w:val="clear" w:color="auto" w:fill="auto"/>
            <w:vAlign w:val="center"/>
            <w:hideMark/>
          </w:tcPr>
          <w:p w14:paraId="0DB96B85"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szCs w:val="20"/>
                <w:lang w:eastAsia="en-ZA"/>
              </w:rPr>
              <w:t>Municipal System Act</w:t>
            </w:r>
          </w:p>
        </w:tc>
      </w:tr>
      <w:tr w:rsidR="00053D06" w:rsidRPr="00053D06" w14:paraId="15E14A97" w14:textId="77777777" w:rsidTr="00083E72">
        <w:trPr>
          <w:trHeight w:val="288"/>
        </w:trPr>
        <w:tc>
          <w:tcPr>
            <w:tcW w:w="2694" w:type="dxa"/>
            <w:tcBorders>
              <w:top w:val="nil"/>
              <w:left w:val="nil"/>
              <w:bottom w:val="nil"/>
              <w:right w:val="nil"/>
            </w:tcBorders>
            <w:shd w:val="clear" w:color="auto" w:fill="auto"/>
            <w:vAlign w:val="center"/>
            <w:hideMark/>
          </w:tcPr>
          <w:p w14:paraId="4CC7C5B2"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NDPG </w:t>
            </w:r>
          </w:p>
        </w:tc>
        <w:tc>
          <w:tcPr>
            <w:tcW w:w="7227" w:type="dxa"/>
            <w:tcBorders>
              <w:top w:val="nil"/>
              <w:left w:val="nil"/>
              <w:bottom w:val="nil"/>
              <w:right w:val="nil"/>
            </w:tcBorders>
            <w:shd w:val="clear" w:color="auto" w:fill="auto"/>
            <w:vAlign w:val="center"/>
            <w:hideMark/>
          </w:tcPr>
          <w:p w14:paraId="26F81243"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Neighbourhood Development and Partnership Grant </w:t>
            </w:r>
          </w:p>
        </w:tc>
      </w:tr>
      <w:tr w:rsidR="00053D06" w:rsidRPr="00053D06" w14:paraId="3AF98256" w14:textId="77777777" w:rsidTr="00083E72">
        <w:trPr>
          <w:trHeight w:val="288"/>
        </w:trPr>
        <w:tc>
          <w:tcPr>
            <w:tcW w:w="2694" w:type="dxa"/>
            <w:tcBorders>
              <w:top w:val="nil"/>
              <w:left w:val="nil"/>
              <w:bottom w:val="nil"/>
              <w:right w:val="nil"/>
            </w:tcBorders>
            <w:shd w:val="clear" w:color="auto" w:fill="auto"/>
            <w:vAlign w:val="center"/>
            <w:hideMark/>
          </w:tcPr>
          <w:p w14:paraId="7EF749CF" w14:textId="77777777"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SRAC </w:t>
            </w:r>
          </w:p>
        </w:tc>
        <w:tc>
          <w:tcPr>
            <w:tcW w:w="7227" w:type="dxa"/>
            <w:tcBorders>
              <w:top w:val="nil"/>
              <w:left w:val="nil"/>
              <w:bottom w:val="nil"/>
              <w:right w:val="nil"/>
            </w:tcBorders>
            <w:shd w:val="clear" w:color="auto" w:fill="auto"/>
            <w:vAlign w:val="center"/>
            <w:hideMark/>
          </w:tcPr>
          <w:p w14:paraId="6FD78AEC" w14:textId="28B522C9" w:rsidR="00053D06" w:rsidRPr="00053D06" w:rsidRDefault="00053D06" w:rsidP="00053D06">
            <w:pPr>
              <w:spacing w:before="0" w:after="0"/>
              <w:ind w:firstLine="0"/>
              <w:rPr>
                <w:rFonts w:ascii="Arial" w:eastAsia="Times New Roman" w:hAnsi="Arial" w:cs="Arial"/>
                <w:color w:val="000000"/>
                <w:sz w:val="20"/>
                <w:szCs w:val="20"/>
                <w:lang w:eastAsia="en-ZA"/>
              </w:rPr>
            </w:pPr>
            <w:r w:rsidRPr="00053D06">
              <w:rPr>
                <w:rFonts w:ascii="Arial" w:eastAsia="Times New Roman" w:hAnsi="Arial" w:cs="Arial"/>
                <w:color w:val="000000"/>
                <w:sz w:val="20"/>
                <w:lang w:eastAsia="en-ZA"/>
              </w:rPr>
              <w:t xml:space="preserve">Sports, Recreation, Arts </w:t>
            </w:r>
            <w:r w:rsidR="00DF6FA2">
              <w:rPr>
                <w:rFonts w:ascii="Arial" w:eastAsia="Times New Roman" w:hAnsi="Arial" w:cs="Arial"/>
                <w:color w:val="000000"/>
                <w:sz w:val="20"/>
                <w:lang w:eastAsia="en-ZA"/>
              </w:rPr>
              <w:t>and</w:t>
            </w:r>
            <w:r w:rsidRPr="00053D06">
              <w:rPr>
                <w:rFonts w:ascii="Arial" w:eastAsia="Times New Roman" w:hAnsi="Arial" w:cs="Arial"/>
                <w:color w:val="000000"/>
                <w:sz w:val="20"/>
                <w:lang w:eastAsia="en-ZA"/>
              </w:rPr>
              <w:t xml:space="preserve"> Culture </w:t>
            </w:r>
          </w:p>
        </w:tc>
      </w:tr>
    </w:tbl>
    <w:p w14:paraId="26230D54" w14:textId="77777777" w:rsidR="0012340D" w:rsidRDefault="0012340D" w:rsidP="006F6438">
      <w:pPr>
        <w:ind w:firstLine="0"/>
        <w:rPr>
          <w:rFonts w:ascii="Arial" w:hAnsi="Arial" w:cs="Arial"/>
          <w:sz w:val="20"/>
        </w:rPr>
      </w:pPr>
    </w:p>
    <w:p w14:paraId="29C308EA" w14:textId="44DD9FC7" w:rsidR="00602909" w:rsidRPr="005E41C6" w:rsidRDefault="00602909" w:rsidP="00602909">
      <w:pPr>
        <w:ind w:firstLine="0"/>
        <w:rPr>
          <w:rFonts w:ascii="Arial" w:hAnsi="Arial" w:cs="Arial"/>
          <w:sz w:val="20"/>
        </w:rPr>
      </w:pPr>
      <w:r>
        <w:rPr>
          <w:rFonts w:ascii="Arial" w:hAnsi="Arial" w:cs="Arial"/>
          <w:sz w:val="20"/>
        </w:rPr>
        <w:br w:type="page"/>
      </w:r>
      <w:r w:rsidRPr="00DD521A">
        <w:rPr>
          <w:rFonts w:ascii="Arial" w:hAnsi="Arial" w:cs="Arial"/>
          <w:b/>
          <w:color w:val="ED7D31"/>
        </w:rPr>
        <w:lastRenderedPageBreak/>
        <w:t xml:space="preserve">Accounting Officer’s </w:t>
      </w:r>
      <w:r>
        <w:rPr>
          <w:rFonts w:ascii="Arial" w:hAnsi="Arial" w:cs="Arial"/>
          <w:b/>
          <w:color w:val="ED7D31"/>
        </w:rPr>
        <w:t>Responsibilities and Approval</w:t>
      </w:r>
    </w:p>
    <w:p w14:paraId="3A39B1BB" w14:textId="77777777" w:rsidR="00602909" w:rsidRPr="006F6438" w:rsidRDefault="00602909" w:rsidP="00602909">
      <w:pPr>
        <w:ind w:firstLine="0"/>
        <w:rPr>
          <w:rFonts w:ascii="Arial" w:hAnsi="Arial" w:cs="Arial"/>
          <w:sz w:val="20"/>
        </w:rPr>
      </w:pPr>
      <w:r w:rsidRPr="006F6438">
        <w:rPr>
          <w:rFonts w:ascii="Arial" w:hAnsi="Arial" w:cs="Arial"/>
          <w:sz w:val="20"/>
        </w:rPr>
        <w:t xml:space="preserve">The </w:t>
      </w:r>
      <w:r>
        <w:rPr>
          <w:rFonts w:ascii="Arial" w:hAnsi="Arial" w:cs="Arial"/>
          <w:sz w:val="20"/>
        </w:rPr>
        <w:t>A</w:t>
      </w:r>
      <w:r w:rsidRPr="006F6438">
        <w:rPr>
          <w:rFonts w:ascii="Arial" w:hAnsi="Arial" w:cs="Arial"/>
          <w:sz w:val="20"/>
        </w:rPr>
        <w:t xml:space="preserve">ccounting </w:t>
      </w:r>
      <w:r>
        <w:rPr>
          <w:rFonts w:ascii="Arial" w:hAnsi="Arial" w:cs="Arial"/>
          <w:sz w:val="20"/>
        </w:rPr>
        <w:t>O</w:t>
      </w:r>
      <w:r w:rsidRPr="006F6438">
        <w:rPr>
          <w:rFonts w:ascii="Arial" w:hAnsi="Arial" w:cs="Arial"/>
          <w:sz w:val="20"/>
        </w:rPr>
        <w:t xml:space="preserve">fficer is required by the Municipal Finance Management Act (Act 56 of 2003), to maintain adequate accounting records and is responsible for the content and integrity of the annual financial statements and related financial information included in this report. </w:t>
      </w:r>
      <w:r>
        <w:rPr>
          <w:rFonts w:ascii="Arial" w:hAnsi="Arial" w:cs="Arial"/>
          <w:sz w:val="20"/>
        </w:rPr>
        <w:t xml:space="preserve"> </w:t>
      </w:r>
      <w:r w:rsidRPr="006F6438">
        <w:rPr>
          <w:rFonts w:ascii="Arial" w:hAnsi="Arial" w:cs="Arial"/>
          <w:sz w:val="20"/>
        </w:rPr>
        <w:t xml:space="preserve">It is the responsibility of the </w:t>
      </w:r>
      <w:r>
        <w:rPr>
          <w:rFonts w:ascii="Arial" w:hAnsi="Arial" w:cs="Arial"/>
          <w:sz w:val="20"/>
        </w:rPr>
        <w:t>A</w:t>
      </w:r>
      <w:r w:rsidRPr="006F6438">
        <w:rPr>
          <w:rFonts w:ascii="Arial" w:hAnsi="Arial" w:cs="Arial"/>
          <w:sz w:val="20"/>
        </w:rPr>
        <w:t xml:space="preserve">ccounting </w:t>
      </w:r>
      <w:r>
        <w:rPr>
          <w:rFonts w:ascii="Arial" w:hAnsi="Arial" w:cs="Arial"/>
          <w:sz w:val="20"/>
        </w:rPr>
        <w:t>O</w:t>
      </w:r>
      <w:r w:rsidRPr="006F6438">
        <w:rPr>
          <w:rFonts w:ascii="Arial" w:hAnsi="Arial" w:cs="Arial"/>
          <w:sz w:val="20"/>
        </w:rPr>
        <w:t xml:space="preserve">fficer to ensure that the annual financial statements fairly present the </w:t>
      </w:r>
      <w:proofErr w:type="gramStart"/>
      <w:r w:rsidRPr="006F6438">
        <w:rPr>
          <w:rFonts w:ascii="Arial" w:hAnsi="Arial" w:cs="Arial"/>
          <w:sz w:val="20"/>
        </w:rPr>
        <w:t>state of affairs</w:t>
      </w:r>
      <w:proofErr w:type="gramEnd"/>
      <w:r w:rsidRPr="006F6438">
        <w:rPr>
          <w:rFonts w:ascii="Arial" w:hAnsi="Arial" w:cs="Arial"/>
          <w:sz w:val="20"/>
        </w:rPr>
        <w:t xml:space="preserve"> of the municipality as at the end of the financial year and the results of its operations and cash flows for the period then ended.</w:t>
      </w:r>
      <w:r>
        <w:rPr>
          <w:rFonts w:ascii="Arial" w:hAnsi="Arial" w:cs="Arial"/>
          <w:sz w:val="20"/>
        </w:rPr>
        <w:t xml:space="preserve"> </w:t>
      </w:r>
      <w:r w:rsidRPr="006F6438">
        <w:rPr>
          <w:rFonts w:ascii="Arial" w:hAnsi="Arial" w:cs="Arial"/>
          <w:sz w:val="20"/>
        </w:rPr>
        <w:t xml:space="preserve"> The external auditors are engaged to express an independent opinion on the annual financial statements and was given unrestricted access to all </w:t>
      </w:r>
      <w:r>
        <w:rPr>
          <w:rFonts w:ascii="Arial" w:hAnsi="Arial" w:cs="Arial"/>
          <w:sz w:val="20"/>
        </w:rPr>
        <w:t>financial</w:t>
      </w:r>
      <w:r w:rsidRPr="006F6438">
        <w:rPr>
          <w:rFonts w:ascii="Arial" w:hAnsi="Arial" w:cs="Arial"/>
          <w:sz w:val="20"/>
        </w:rPr>
        <w:t xml:space="preserve"> records and related data.</w:t>
      </w:r>
    </w:p>
    <w:p w14:paraId="526419AA" w14:textId="77777777" w:rsidR="00602909" w:rsidRPr="006F6438" w:rsidRDefault="00602909" w:rsidP="00602909">
      <w:pPr>
        <w:ind w:firstLine="0"/>
        <w:rPr>
          <w:rFonts w:ascii="Arial" w:hAnsi="Arial" w:cs="Arial"/>
          <w:sz w:val="20"/>
        </w:rPr>
      </w:pPr>
      <w:r w:rsidRPr="006F6438">
        <w:rPr>
          <w:rFonts w:ascii="Arial" w:hAnsi="Arial" w:cs="Arial"/>
          <w:sz w:val="20"/>
        </w:rPr>
        <w:t xml:space="preserve">The annual financial statements were prepared in accordance with Standards of Generally Recognised Ac-counting Practice (GRAP) as well as relevant interpretations, guidelines and directives issued by the </w:t>
      </w:r>
      <w:r>
        <w:rPr>
          <w:rFonts w:ascii="Arial" w:hAnsi="Arial" w:cs="Arial"/>
          <w:sz w:val="20"/>
        </w:rPr>
        <w:t>Accounting</w:t>
      </w:r>
      <w:r w:rsidRPr="006F6438">
        <w:rPr>
          <w:rFonts w:ascii="Arial" w:hAnsi="Arial" w:cs="Arial"/>
          <w:sz w:val="20"/>
        </w:rPr>
        <w:t xml:space="preserve"> Standards Board.</w:t>
      </w:r>
    </w:p>
    <w:p w14:paraId="65397A94" w14:textId="77777777" w:rsidR="00602909" w:rsidRPr="006F6438" w:rsidRDefault="00602909" w:rsidP="00602909">
      <w:pPr>
        <w:ind w:firstLine="0"/>
        <w:rPr>
          <w:rFonts w:ascii="Arial" w:hAnsi="Arial" w:cs="Arial"/>
          <w:sz w:val="20"/>
        </w:rPr>
      </w:pPr>
      <w:r w:rsidRPr="006F6438">
        <w:rPr>
          <w:rFonts w:ascii="Arial" w:hAnsi="Arial" w:cs="Arial"/>
          <w:sz w:val="20"/>
        </w:rPr>
        <w:t>The annual financial statements are based upon appropriate accounting policies consistently applied and supported by reasonable and prudent judgements and estimates.</w:t>
      </w:r>
    </w:p>
    <w:p w14:paraId="69206837" w14:textId="7764967D" w:rsidR="00602909" w:rsidRPr="006F6438" w:rsidRDefault="00602909" w:rsidP="00602909">
      <w:pPr>
        <w:ind w:firstLine="0"/>
        <w:rPr>
          <w:rFonts w:ascii="Arial" w:hAnsi="Arial" w:cs="Arial"/>
          <w:sz w:val="20"/>
        </w:rPr>
      </w:pPr>
      <w:r>
        <w:rPr>
          <w:rFonts w:ascii="Arial" w:hAnsi="Arial" w:cs="Arial"/>
          <w:sz w:val="20"/>
          <w:highlight w:val="lightGray"/>
        </w:rPr>
        <w:t>I/We</w:t>
      </w:r>
      <w:r w:rsidRPr="006F6438">
        <w:rPr>
          <w:rFonts w:ascii="Arial" w:hAnsi="Arial" w:cs="Arial"/>
          <w:sz w:val="20"/>
        </w:rPr>
        <w:t xml:space="preserve">, as the </w:t>
      </w:r>
      <w:r>
        <w:rPr>
          <w:rFonts w:ascii="Arial" w:hAnsi="Arial" w:cs="Arial"/>
          <w:sz w:val="20"/>
        </w:rPr>
        <w:t>A</w:t>
      </w:r>
      <w:r w:rsidRPr="006F6438">
        <w:rPr>
          <w:rFonts w:ascii="Arial" w:hAnsi="Arial" w:cs="Arial"/>
          <w:sz w:val="20"/>
        </w:rPr>
        <w:t xml:space="preserve">ccounting </w:t>
      </w:r>
      <w:r>
        <w:rPr>
          <w:rFonts w:ascii="Arial" w:hAnsi="Arial" w:cs="Arial"/>
          <w:sz w:val="20"/>
        </w:rPr>
        <w:t>O</w:t>
      </w:r>
      <w:r w:rsidRPr="006F6438">
        <w:rPr>
          <w:rFonts w:ascii="Arial" w:hAnsi="Arial" w:cs="Arial"/>
          <w:sz w:val="20"/>
        </w:rPr>
        <w:t xml:space="preserve">fficer (accounting authority), acknowledge that </w:t>
      </w:r>
      <w:r>
        <w:rPr>
          <w:rFonts w:ascii="Arial" w:hAnsi="Arial" w:cs="Arial"/>
          <w:sz w:val="20"/>
          <w:highlight w:val="lightGray"/>
        </w:rPr>
        <w:t>I/we</w:t>
      </w:r>
      <w:r w:rsidRPr="006F6438">
        <w:rPr>
          <w:rFonts w:ascii="Arial" w:hAnsi="Arial" w:cs="Arial"/>
          <w:sz w:val="20"/>
        </w:rPr>
        <w:t xml:space="preserve"> am</w:t>
      </w:r>
      <w:r w:rsidR="00EA6F89">
        <w:rPr>
          <w:rFonts w:ascii="Arial" w:hAnsi="Arial" w:cs="Arial"/>
          <w:sz w:val="20"/>
        </w:rPr>
        <w:t>/are</w:t>
      </w:r>
      <w:r w:rsidRPr="006F6438">
        <w:rPr>
          <w:rFonts w:ascii="Arial" w:hAnsi="Arial" w:cs="Arial"/>
          <w:sz w:val="20"/>
        </w:rPr>
        <w:t xml:space="preserve"> ultimately responsible for the system of internal financial control established by the municipality and place considerable importance on </w:t>
      </w:r>
      <w:r>
        <w:rPr>
          <w:rFonts w:ascii="Arial" w:hAnsi="Arial" w:cs="Arial"/>
          <w:sz w:val="20"/>
        </w:rPr>
        <w:t>maintaining</w:t>
      </w:r>
      <w:r w:rsidRPr="006F6438">
        <w:rPr>
          <w:rFonts w:ascii="Arial" w:hAnsi="Arial" w:cs="Arial"/>
          <w:sz w:val="20"/>
        </w:rPr>
        <w:t xml:space="preserve"> a strong control environment. </w:t>
      </w:r>
      <w:r>
        <w:rPr>
          <w:rFonts w:ascii="Arial" w:hAnsi="Arial" w:cs="Arial"/>
          <w:sz w:val="20"/>
        </w:rPr>
        <w:t xml:space="preserve"> </w:t>
      </w:r>
      <w:r w:rsidRPr="006F6438">
        <w:rPr>
          <w:rFonts w:ascii="Arial" w:hAnsi="Arial" w:cs="Arial"/>
          <w:sz w:val="20"/>
        </w:rPr>
        <w:t xml:space="preserve">To enable </w:t>
      </w:r>
      <w:r>
        <w:rPr>
          <w:rFonts w:ascii="Arial" w:hAnsi="Arial" w:cs="Arial"/>
          <w:sz w:val="20"/>
          <w:highlight w:val="lightGray"/>
        </w:rPr>
        <w:t>me/us</w:t>
      </w:r>
      <w:r w:rsidRPr="006F6438">
        <w:rPr>
          <w:rFonts w:ascii="Arial" w:hAnsi="Arial" w:cs="Arial"/>
          <w:sz w:val="20"/>
        </w:rPr>
        <w:t xml:space="preserve"> to meet these responsibilities, </w:t>
      </w:r>
      <w:r>
        <w:rPr>
          <w:rFonts w:ascii="Arial" w:hAnsi="Arial" w:cs="Arial"/>
          <w:sz w:val="20"/>
          <w:highlight w:val="lightGray"/>
        </w:rPr>
        <w:t>I/we</w:t>
      </w:r>
      <w:r w:rsidRPr="006F6438">
        <w:rPr>
          <w:rFonts w:ascii="Arial" w:hAnsi="Arial" w:cs="Arial"/>
          <w:sz w:val="20"/>
        </w:rPr>
        <w:t xml:space="preserve"> have set standards for internal control aimed at reducing the risk of error or deficit in a cost-effective manner. </w:t>
      </w:r>
      <w:r>
        <w:rPr>
          <w:rFonts w:ascii="Arial" w:hAnsi="Arial" w:cs="Arial"/>
          <w:sz w:val="20"/>
        </w:rPr>
        <w:t xml:space="preserve"> </w:t>
      </w:r>
      <w:r w:rsidRPr="006F6438">
        <w:rPr>
          <w:rFonts w:ascii="Arial" w:hAnsi="Arial" w:cs="Arial"/>
          <w:sz w:val="20"/>
        </w:rPr>
        <w:t xml:space="preserve">The standards include the proper delegation of responsibilities within a clearly defined framework, effective accounting procedures and </w:t>
      </w:r>
      <w:r>
        <w:rPr>
          <w:rFonts w:ascii="Arial" w:hAnsi="Arial" w:cs="Arial"/>
          <w:sz w:val="20"/>
        </w:rPr>
        <w:t>adequate</w:t>
      </w:r>
      <w:r w:rsidRPr="006F6438">
        <w:rPr>
          <w:rFonts w:ascii="Arial" w:hAnsi="Arial" w:cs="Arial"/>
          <w:sz w:val="20"/>
        </w:rPr>
        <w:t xml:space="preserve"> segregation of duties to ensure an acceptable level of risk. </w:t>
      </w:r>
      <w:r>
        <w:rPr>
          <w:rFonts w:ascii="Arial" w:hAnsi="Arial" w:cs="Arial"/>
          <w:sz w:val="20"/>
        </w:rPr>
        <w:t xml:space="preserve"> </w:t>
      </w:r>
      <w:r w:rsidRPr="006F6438">
        <w:rPr>
          <w:rFonts w:ascii="Arial" w:hAnsi="Arial" w:cs="Arial"/>
          <w:sz w:val="20"/>
        </w:rPr>
        <w:t>These controls are monitored throughout the municipality and all employees are required to maintain the highest ethical stand</w:t>
      </w:r>
      <w:r>
        <w:rPr>
          <w:rFonts w:ascii="Arial" w:hAnsi="Arial" w:cs="Arial"/>
          <w:sz w:val="20"/>
        </w:rPr>
        <w:t>ards in ensuring the municipali</w:t>
      </w:r>
      <w:r w:rsidRPr="006F6438">
        <w:rPr>
          <w:rFonts w:ascii="Arial" w:hAnsi="Arial" w:cs="Arial"/>
          <w:sz w:val="20"/>
        </w:rPr>
        <w:t xml:space="preserve">ty’s business is conducted in a manner that in all reasonable circumstances is above reproach. </w:t>
      </w:r>
      <w:r>
        <w:rPr>
          <w:rFonts w:ascii="Arial" w:hAnsi="Arial" w:cs="Arial"/>
          <w:sz w:val="20"/>
        </w:rPr>
        <w:t xml:space="preserve"> </w:t>
      </w:r>
      <w:r w:rsidRPr="006F6438">
        <w:rPr>
          <w:rFonts w:ascii="Arial" w:hAnsi="Arial" w:cs="Arial"/>
          <w:sz w:val="20"/>
        </w:rPr>
        <w:t xml:space="preserve">The focus of risk management in the municipality is on identifying, assessing, managing and monitoring all known forms of risk across the municipality. </w:t>
      </w:r>
      <w:r>
        <w:rPr>
          <w:rFonts w:ascii="Arial" w:hAnsi="Arial" w:cs="Arial"/>
          <w:sz w:val="20"/>
        </w:rPr>
        <w:t xml:space="preserve"> </w:t>
      </w:r>
      <w:r w:rsidRPr="006F6438">
        <w:rPr>
          <w:rFonts w:ascii="Arial" w:hAnsi="Arial" w:cs="Arial"/>
          <w:sz w:val="20"/>
        </w:rPr>
        <w:t>While operating risk cannot be fully eliminated, the municipality endeavours to minimise it by ensuring that appropriate infrastructure, controls, systems and ethical behaviour are applied and managed within predetermined procedures and constraints.</w:t>
      </w:r>
    </w:p>
    <w:p w14:paraId="1B4AE7C4" w14:textId="77777777" w:rsidR="00602909" w:rsidRPr="006F6438" w:rsidRDefault="00602909" w:rsidP="00602909">
      <w:pPr>
        <w:ind w:firstLine="0"/>
        <w:rPr>
          <w:rFonts w:ascii="Arial" w:hAnsi="Arial" w:cs="Arial"/>
          <w:sz w:val="20"/>
        </w:rPr>
      </w:pPr>
      <w:r>
        <w:rPr>
          <w:rFonts w:ascii="Arial" w:hAnsi="Arial" w:cs="Arial"/>
          <w:sz w:val="20"/>
          <w:highlight w:val="lightGray"/>
        </w:rPr>
        <w:t>I/We</w:t>
      </w:r>
      <w:r w:rsidRPr="006F6438">
        <w:rPr>
          <w:rFonts w:ascii="Arial" w:hAnsi="Arial" w:cs="Arial"/>
          <w:sz w:val="20"/>
        </w:rPr>
        <w:t xml:space="preserve"> </w:t>
      </w:r>
      <w:r>
        <w:rPr>
          <w:rFonts w:ascii="Arial" w:hAnsi="Arial" w:cs="Arial"/>
          <w:sz w:val="20"/>
          <w:highlight w:val="lightGray"/>
        </w:rPr>
        <w:t>am/are</w:t>
      </w:r>
      <w:r w:rsidRPr="006F6438">
        <w:rPr>
          <w:rFonts w:ascii="Arial" w:hAnsi="Arial" w:cs="Arial"/>
          <w:sz w:val="20"/>
        </w:rPr>
        <w:t xml:space="preserve"> of the opinion, based on the information and explanations given by management that the system of internal control provides reasonable assurance that the financial records may be relied on for the preparation of the annual financial statements. </w:t>
      </w:r>
      <w:r>
        <w:rPr>
          <w:rFonts w:ascii="Arial" w:hAnsi="Arial" w:cs="Arial"/>
          <w:sz w:val="20"/>
        </w:rPr>
        <w:t xml:space="preserve"> </w:t>
      </w:r>
      <w:r w:rsidRPr="006F6438">
        <w:rPr>
          <w:rFonts w:ascii="Arial" w:hAnsi="Arial" w:cs="Arial"/>
          <w:sz w:val="20"/>
        </w:rPr>
        <w:t>However, any system of internal financial contr</w:t>
      </w:r>
      <w:r>
        <w:rPr>
          <w:rFonts w:ascii="Arial" w:hAnsi="Arial" w:cs="Arial"/>
          <w:sz w:val="20"/>
        </w:rPr>
        <w:t>ol can provide only reasona</w:t>
      </w:r>
      <w:r w:rsidRPr="006F6438">
        <w:rPr>
          <w:rFonts w:ascii="Arial" w:hAnsi="Arial" w:cs="Arial"/>
          <w:sz w:val="20"/>
        </w:rPr>
        <w:t>ble, and not absolute, assurance against mater</w:t>
      </w:r>
      <w:r>
        <w:rPr>
          <w:rFonts w:ascii="Arial" w:hAnsi="Arial" w:cs="Arial"/>
          <w:sz w:val="20"/>
        </w:rPr>
        <w:t xml:space="preserve">ial misstatement or deficit. </w:t>
      </w:r>
    </w:p>
    <w:p w14:paraId="23A9FF41" w14:textId="62E76E5F" w:rsidR="00602909" w:rsidRPr="006F6438" w:rsidRDefault="00602909" w:rsidP="00602909">
      <w:pPr>
        <w:ind w:firstLine="0"/>
        <w:rPr>
          <w:rFonts w:ascii="Arial" w:hAnsi="Arial" w:cs="Arial"/>
          <w:sz w:val="20"/>
        </w:rPr>
      </w:pPr>
      <w:r>
        <w:rPr>
          <w:rFonts w:ascii="Arial" w:hAnsi="Arial" w:cs="Arial"/>
          <w:sz w:val="20"/>
          <w:highlight w:val="lightGray"/>
        </w:rPr>
        <w:t>I/We</w:t>
      </w:r>
      <w:r w:rsidRPr="006F6438">
        <w:rPr>
          <w:rFonts w:ascii="Arial" w:hAnsi="Arial" w:cs="Arial"/>
          <w:sz w:val="20"/>
        </w:rPr>
        <w:t xml:space="preserve"> have </w:t>
      </w:r>
      <w:proofErr w:type="gramStart"/>
      <w:r w:rsidRPr="006F6438">
        <w:rPr>
          <w:rFonts w:ascii="Arial" w:hAnsi="Arial" w:cs="Arial"/>
          <w:sz w:val="20"/>
        </w:rPr>
        <w:t>has</w:t>
      </w:r>
      <w:proofErr w:type="gramEnd"/>
      <w:r w:rsidRPr="006F6438">
        <w:rPr>
          <w:rFonts w:ascii="Arial" w:hAnsi="Arial" w:cs="Arial"/>
          <w:sz w:val="20"/>
        </w:rPr>
        <w:t xml:space="preserve"> reviewed the municipality’s cash flow forecast for the year to 30 </w:t>
      </w:r>
      <w:r>
        <w:rPr>
          <w:rFonts w:ascii="Arial" w:hAnsi="Arial" w:cs="Arial"/>
          <w:sz w:val="20"/>
        </w:rPr>
        <w:t>June 202</w:t>
      </w:r>
      <w:r w:rsidR="0083255D">
        <w:rPr>
          <w:rFonts w:ascii="Arial" w:hAnsi="Arial" w:cs="Arial"/>
          <w:sz w:val="20"/>
        </w:rPr>
        <w:t>4</w:t>
      </w:r>
      <w:r w:rsidRPr="006F6438">
        <w:rPr>
          <w:rFonts w:ascii="Arial" w:hAnsi="Arial" w:cs="Arial"/>
          <w:sz w:val="20"/>
        </w:rPr>
        <w:t xml:space="preserve"> and, in the light of this review and the current financial position, </w:t>
      </w:r>
      <w:r>
        <w:rPr>
          <w:rFonts w:ascii="Arial" w:hAnsi="Arial" w:cs="Arial"/>
          <w:sz w:val="20"/>
          <w:highlight w:val="lightGray"/>
        </w:rPr>
        <w:t>I/we</w:t>
      </w:r>
      <w:r w:rsidRPr="006F6438">
        <w:rPr>
          <w:rFonts w:ascii="Arial" w:hAnsi="Arial" w:cs="Arial"/>
          <w:sz w:val="20"/>
        </w:rPr>
        <w:t xml:space="preserve"> </w:t>
      </w:r>
      <w:r>
        <w:rPr>
          <w:rFonts w:ascii="Arial" w:hAnsi="Arial" w:cs="Arial"/>
          <w:sz w:val="20"/>
          <w:highlight w:val="lightGray"/>
        </w:rPr>
        <w:t>is/are</w:t>
      </w:r>
      <w:r w:rsidRPr="006F6438">
        <w:rPr>
          <w:rFonts w:ascii="Arial" w:hAnsi="Arial" w:cs="Arial"/>
          <w:sz w:val="20"/>
        </w:rPr>
        <w:t xml:space="preserve"> satisfied that the munici</w:t>
      </w:r>
      <w:r>
        <w:rPr>
          <w:rFonts w:ascii="Arial" w:hAnsi="Arial" w:cs="Arial"/>
          <w:sz w:val="20"/>
        </w:rPr>
        <w:t>pality has or has access to ade</w:t>
      </w:r>
      <w:r w:rsidRPr="006F6438">
        <w:rPr>
          <w:rFonts w:ascii="Arial" w:hAnsi="Arial" w:cs="Arial"/>
          <w:sz w:val="20"/>
        </w:rPr>
        <w:t>quate resources to continue in operational existence for the foreseeable future.</w:t>
      </w:r>
    </w:p>
    <w:p w14:paraId="0D2EE033" w14:textId="77777777" w:rsidR="00602909" w:rsidRPr="006F6438" w:rsidRDefault="00602909" w:rsidP="00602909">
      <w:pPr>
        <w:ind w:firstLine="0"/>
        <w:rPr>
          <w:rFonts w:ascii="Arial" w:hAnsi="Arial" w:cs="Arial"/>
          <w:sz w:val="20"/>
        </w:rPr>
      </w:pPr>
      <w:r>
        <w:rPr>
          <w:rFonts w:ascii="Arial" w:hAnsi="Arial" w:cs="Arial"/>
          <w:sz w:val="20"/>
        </w:rPr>
        <w:t xml:space="preserve">Although, </w:t>
      </w:r>
      <w:r>
        <w:rPr>
          <w:rFonts w:ascii="Arial" w:hAnsi="Arial" w:cs="Arial"/>
          <w:sz w:val="20"/>
          <w:highlight w:val="lightGray"/>
        </w:rPr>
        <w:t>I/we</w:t>
      </w:r>
      <w:r w:rsidRPr="006F6438">
        <w:rPr>
          <w:rFonts w:ascii="Arial" w:hAnsi="Arial" w:cs="Arial"/>
          <w:sz w:val="20"/>
        </w:rPr>
        <w:t xml:space="preserve"> </w:t>
      </w:r>
      <w:r>
        <w:rPr>
          <w:rFonts w:ascii="Arial" w:hAnsi="Arial" w:cs="Arial"/>
          <w:sz w:val="20"/>
          <w:highlight w:val="lightGray"/>
        </w:rPr>
        <w:t>am/are</w:t>
      </w:r>
      <w:r w:rsidRPr="006F6438">
        <w:rPr>
          <w:rFonts w:ascii="Arial" w:hAnsi="Arial" w:cs="Arial"/>
          <w:sz w:val="20"/>
        </w:rPr>
        <w:t xml:space="preserve"> primarily responsible for the financial affairs of the municipality, this is supported by the municipality's external auditors.</w:t>
      </w:r>
    </w:p>
    <w:p w14:paraId="5A5BB441" w14:textId="77777777" w:rsidR="00602909" w:rsidRPr="006F6438" w:rsidRDefault="00602909" w:rsidP="00602909">
      <w:pPr>
        <w:ind w:firstLine="0"/>
        <w:rPr>
          <w:rFonts w:ascii="Arial" w:hAnsi="Arial" w:cs="Arial"/>
          <w:sz w:val="20"/>
        </w:rPr>
      </w:pPr>
      <w:r w:rsidRPr="006F6438">
        <w:rPr>
          <w:rFonts w:ascii="Arial" w:hAnsi="Arial" w:cs="Arial"/>
          <w:sz w:val="20"/>
        </w:rPr>
        <w:t>I would like to bring to your attention the following material matters to your attention:</w:t>
      </w:r>
    </w:p>
    <w:p w14:paraId="0B1F1681" w14:textId="77777777" w:rsidR="00602909" w:rsidRPr="006F6438" w:rsidRDefault="00602909" w:rsidP="00602909">
      <w:pPr>
        <w:ind w:firstLine="0"/>
        <w:rPr>
          <w:rFonts w:ascii="Arial" w:hAnsi="Arial" w:cs="Arial"/>
          <w:sz w:val="20"/>
        </w:rPr>
      </w:pPr>
      <w:r w:rsidRPr="006F6438">
        <w:rPr>
          <w:rFonts w:ascii="Arial" w:hAnsi="Arial" w:cs="Arial"/>
          <w:sz w:val="20"/>
        </w:rPr>
        <w:t xml:space="preserve">I certify that the salaries, allowances and benefits of councillors as disclosed in note </w:t>
      </w:r>
      <w:r>
        <w:rPr>
          <w:rFonts w:ascii="Arial" w:hAnsi="Arial" w:cs="Arial"/>
          <w:sz w:val="20"/>
        </w:rPr>
        <w:fldChar w:fldCharType="begin"/>
      </w:r>
      <w:r>
        <w:rPr>
          <w:rFonts w:ascii="Arial" w:hAnsi="Arial" w:cs="Arial"/>
          <w:sz w:val="20"/>
        </w:rPr>
        <w:instrText xml:space="preserve"> REF _Ref15290880 \r \h </w:instrText>
      </w:r>
      <w:r>
        <w:rPr>
          <w:rFonts w:ascii="Arial" w:hAnsi="Arial" w:cs="Arial"/>
          <w:sz w:val="20"/>
        </w:rPr>
      </w:r>
      <w:r>
        <w:rPr>
          <w:rFonts w:ascii="Arial" w:hAnsi="Arial" w:cs="Arial"/>
          <w:sz w:val="20"/>
        </w:rPr>
        <w:fldChar w:fldCharType="separate"/>
      </w:r>
      <w:r>
        <w:rPr>
          <w:rFonts w:ascii="Arial" w:hAnsi="Arial" w:cs="Arial"/>
          <w:sz w:val="20"/>
        </w:rPr>
        <w:t>33</w:t>
      </w:r>
      <w:r>
        <w:rPr>
          <w:rFonts w:ascii="Arial" w:hAnsi="Arial" w:cs="Arial"/>
          <w:sz w:val="20"/>
        </w:rPr>
        <w:fldChar w:fldCharType="end"/>
      </w:r>
      <w:r>
        <w:rPr>
          <w:rFonts w:ascii="Arial" w:hAnsi="Arial" w:cs="Arial"/>
          <w:sz w:val="20"/>
        </w:rPr>
        <w:t xml:space="preserve"> to these annual finan</w:t>
      </w:r>
      <w:r w:rsidRPr="006F6438">
        <w:rPr>
          <w:rFonts w:ascii="Arial" w:hAnsi="Arial" w:cs="Arial"/>
          <w:sz w:val="20"/>
        </w:rPr>
        <w:t xml:space="preserve">cial statements are within the upper limits of the framework envisaged in section 219 of the Constitution of the Republic of South Africa, read with the Remuneration of Public Office Bearers </w:t>
      </w:r>
      <w:r>
        <w:rPr>
          <w:rFonts w:ascii="Arial" w:hAnsi="Arial" w:cs="Arial"/>
          <w:sz w:val="20"/>
        </w:rPr>
        <w:t>Act, Act 20 of 1998 and the Min</w:t>
      </w:r>
      <w:r w:rsidRPr="006F6438">
        <w:rPr>
          <w:rFonts w:ascii="Arial" w:hAnsi="Arial" w:cs="Arial"/>
          <w:sz w:val="20"/>
        </w:rPr>
        <w:t>ister of Provincial and Local Government’s determination in accordance with the Act.</w:t>
      </w:r>
    </w:p>
    <w:p w14:paraId="42AF1420" w14:textId="77777777" w:rsidR="00602909" w:rsidRPr="006F6438" w:rsidRDefault="00602909" w:rsidP="00602909">
      <w:pPr>
        <w:ind w:firstLine="0"/>
        <w:rPr>
          <w:rFonts w:ascii="Arial" w:hAnsi="Arial" w:cs="Arial"/>
          <w:sz w:val="20"/>
        </w:rPr>
      </w:pPr>
      <w:r>
        <w:rPr>
          <w:rFonts w:ascii="Arial" w:hAnsi="Arial" w:cs="Arial"/>
          <w:sz w:val="20"/>
        </w:rPr>
        <w:br w:type="page"/>
      </w:r>
      <w:r w:rsidRPr="006F6438">
        <w:rPr>
          <w:rFonts w:ascii="Arial" w:hAnsi="Arial" w:cs="Arial"/>
          <w:sz w:val="20"/>
        </w:rPr>
        <w:lastRenderedPageBreak/>
        <w:t>The external auditor</w:t>
      </w:r>
      <w:r>
        <w:rPr>
          <w:rFonts w:ascii="Arial" w:hAnsi="Arial" w:cs="Arial"/>
          <w:sz w:val="20"/>
        </w:rPr>
        <w:t>, being the Auditor General of South Africa, is</w:t>
      </w:r>
      <w:r w:rsidRPr="006F6438">
        <w:rPr>
          <w:rFonts w:ascii="Arial" w:hAnsi="Arial" w:cs="Arial"/>
          <w:sz w:val="20"/>
        </w:rPr>
        <w:t xml:space="preserve"> responsible for independently reviewing and reporting on the municipality's annual financial statements. The annual financial statements have been examined by the municipality's external auditors and their report is presented on page </w:t>
      </w:r>
      <w:r>
        <w:rPr>
          <w:rFonts w:ascii="Arial" w:hAnsi="Arial" w:cs="Arial"/>
          <w:sz w:val="20"/>
          <w:highlight w:val="lightGray"/>
          <w:shd w:val="clear" w:color="auto" w:fill="E2EFD9"/>
        </w:rPr>
        <w:t>XXX</w:t>
      </w:r>
      <w:r w:rsidRPr="006F6438">
        <w:rPr>
          <w:rFonts w:ascii="Arial" w:hAnsi="Arial" w:cs="Arial"/>
          <w:sz w:val="20"/>
        </w:rPr>
        <w:t>.</w:t>
      </w:r>
    </w:p>
    <w:p w14:paraId="51A3F17B" w14:textId="77777777" w:rsidR="00602909" w:rsidRDefault="00602909" w:rsidP="00602909">
      <w:pPr>
        <w:ind w:firstLine="0"/>
        <w:rPr>
          <w:rFonts w:ascii="Arial" w:hAnsi="Arial" w:cs="Arial"/>
          <w:sz w:val="20"/>
        </w:rPr>
      </w:pPr>
      <w:r w:rsidRPr="005E41C6">
        <w:rPr>
          <w:rFonts w:ascii="Arial" w:hAnsi="Arial" w:cs="Arial"/>
          <w:sz w:val="20"/>
        </w:rPr>
        <w:t xml:space="preserve">The annual financial statements set out in terms of Section 126(1) of the Municipal Finance Management Act (Act 56 of 2003), </w:t>
      </w:r>
      <w:r w:rsidRPr="006F6438">
        <w:rPr>
          <w:rFonts w:ascii="Arial" w:hAnsi="Arial" w:cs="Arial"/>
          <w:sz w:val="20"/>
        </w:rPr>
        <w:t xml:space="preserve">set out on pages </w:t>
      </w:r>
      <w:r>
        <w:rPr>
          <w:rFonts w:ascii="Arial" w:hAnsi="Arial" w:cs="Arial"/>
          <w:sz w:val="20"/>
          <w:highlight w:val="lightGray"/>
          <w:shd w:val="clear" w:color="auto" w:fill="E2EFD9"/>
        </w:rPr>
        <w:t>X</w:t>
      </w:r>
      <w:r w:rsidRPr="006F6438">
        <w:rPr>
          <w:rFonts w:ascii="Arial" w:hAnsi="Arial" w:cs="Arial"/>
          <w:sz w:val="20"/>
        </w:rPr>
        <w:t xml:space="preserve"> to </w:t>
      </w:r>
      <w:r>
        <w:rPr>
          <w:rFonts w:ascii="Arial" w:hAnsi="Arial" w:cs="Arial"/>
          <w:sz w:val="20"/>
          <w:highlight w:val="lightGray"/>
        </w:rPr>
        <w:t>XX</w:t>
      </w:r>
      <w:r w:rsidRPr="006F6438">
        <w:rPr>
          <w:rFonts w:ascii="Arial" w:hAnsi="Arial" w:cs="Arial"/>
          <w:sz w:val="20"/>
        </w:rPr>
        <w:t xml:space="preserve">, which have been prepared on the going concern basis, were </w:t>
      </w:r>
      <w:r>
        <w:rPr>
          <w:rFonts w:ascii="Arial" w:hAnsi="Arial" w:cs="Arial"/>
          <w:sz w:val="20"/>
        </w:rPr>
        <w:t xml:space="preserve">approved on 31 August 20XX </w:t>
      </w:r>
      <w:r w:rsidRPr="00445B75">
        <w:rPr>
          <w:rFonts w:ascii="Arial" w:hAnsi="Arial" w:cs="Arial"/>
          <w:b/>
          <w:color w:val="FF0000"/>
          <w:sz w:val="20"/>
        </w:rPr>
        <w:t>[</w:t>
      </w:r>
      <w:r>
        <w:rPr>
          <w:rFonts w:ascii="Arial" w:hAnsi="Arial" w:cs="Arial"/>
          <w:b/>
          <w:color w:val="FF0000"/>
          <w:sz w:val="20"/>
        </w:rPr>
        <w:t>14</w:t>
      </w:r>
      <w:r w:rsidRPr="00445B75">
        <w:rPr>
          <w:rFonts w:ascii="Arial" w:hAnsi="Arial" w:cs="Arial"/>
          <w:b/>
          <w:color w:val="FF0000"/>
          <w:sz w:val="20"/>
        </w:rPr>
        <w:t>p.</w:t>
      </w:r>
      <w:r>
        <w:rPr>
          <w:rFonts w:ascii="Arial" w:hAnsi="Arial" w:cs="Arial"/>
          <w:b/>
          <w:color w:val="FF0000"/>
          <w:sz w:val="20"/>
        </w:rPr>
        <w:t>23</w:t>
      </w:r>
      <w:r w:rsidRPr="00445B75">
        <w:rPr>
          <w:rFonts w:ascii="Arial" w:hAnsi="Arial" w:cs="Arial"/>
          <w:b/>
          <w:color w:val="FF0000"/>
          <w:sz w:val="20"/>
        </w:rPr>
        <w:t>]</w:t>
      </w:r>
      <w:r w:rsidRPr="006F6438">
        <w:rPr>
          <w:rFonts w:ascii="Arial" w:hAnsi="Arial" w:cs="Arial"/>
          <w:sz w:val="20"/>
        </w:rPr>
        <w:t>:</w:t>
      </w:r>
    </w:p>
    <w:p w14:paraId="1973DE11" w14:textId="77777777" w:rsidR="00602909" w:rsidRPr="00E51A3F" w:rsidRDefault="00602909" w:rsidP="00602909">
      <w:pPr>
        <w:ind w:firstLine="0"/>
        <w:rPr>
          <w:rFonts w:ascii="Arial" w:hAnsi="Arial" w:cs="Arial"/>
          <w:sz w:val="20"/>
        </w:rPr>
      </w:pPr>
    </w:p>
    <w:p w14:paraId="0D1AF89D" w14:textId="77777777" w:rsidR="00602909" w:rsidRPr="006F6438" w:rsidRDefault="00602909" w:rsidP="00602909">
      <w:pPr>
        <w:ind w:firstLine="0"/>
        <w:rPr>
          <w:rFonts w:ascii="Arial" w:hAnsi="Arial" w:cs="Arial"/>
          <w:sz w:val="20"/>
        </w:rPr>
      </w:pPr>
    </w:p>
    <w:p w14:paraId="5EC0489E" w14:textId="77777777" w:rsidR="00602909" w:rsidRPr="006F6438" w:rsidRDefault="00602909" w:rsidP="00602909">
      <w:pPr>
        <w:ind w:firstLine="0"/>
        <w:rPr>
          <w:rFonts w:ascii="Arial" w:hAnsi="Arial" w:cs="Arial"/>
          <w:sz w:val="20"/>
        </w:rPr>
      </w:pPr>
      <w:r w:rsidRPr="006F6438">
        <w:rPr>
          <w:rFonts w:ascii="Arial" w:hAnsi="Arial" w:cs="Arial"/>
          <w:sz w:val="20"/>
        </w:rPr>
        <w:t>_______________________________</w:t>
      </w:r>
    </w:p>
    <w:p w14:paraId="11AECE56" w14:textId="77777777" w:rsidR="00602909" w:rsidRPr="006F6438" w:rsidRDefault="00602909" w:rsidP="00602909">
      <w:pPr>
        <w:ind w:firstLine="0"/>
        <w:rPr>
          <w:rFonts w:ascii="Arial" w:hAnsi="Arial" w:cs="Arial"/>
          <w:sz w:val="20"/>
        </w:rPr>
      </w:pPr>
      <w:r w:rsidRPr="006F6438">
        <w:rPr>
          <w:rFonts w:ascii="Arial" w:hAnsi="Arial" w:cs="Arial"/>
          <w:sz w:val="20"/>
        </w:rPr>
        <w:t xml:space="preserve">Accounting Officer </w:t>
      </w:r>
    </w:p>
    <w:p w14:paraId="7A2E7329" w14:textId="77777777" w:rsidR="00602909" w:rsidRPr="006F6438" w:rsidRDefault="00602909" w:rsidP="00602909">
      <w:pPr>
        <w:ind w:firstLine="0"/>
        <w:rPr>
          <w:rFonts w:ascii="Arial" w:hAnsi="Arial" w:cs="Arial"/>
          <w:sz w:val="20"/>
        </w:rPr>
      </w:pPr>
      <w:r w:rsidRPr="006F6438">
        <w:rPr>
          <w:rFonts w:ascii="Arial" w:hAnsi="Arial" w:cs="Arial"/>
          <w:sz w:val="20"/>
        </w:rPr>
        <w:t xml:space="preserve">Date: </w:t>
      </w:r>
    </w:p>
    <w:p w14:paraId="6304D564" w14:textId="77777777" w:rsidR="004F5CB9" w:rsidRDefault="0012340D" w:rsidP="004F5CB9">
      <w:pPr>
        <w:ind w:firstLine="0"/>
        <w:rPr>
          <w:rFonts w:ascii="Arial" w:hAnsi="Arial" w:cs="Arial"/>
          <w:b/>
          <w:color w:val="ED7D31"/>
        </w:rPr>
      </w:pPr>
      <w:r>
        <w:rPr>
          <w:rFonts w:ascii="Arial" w:hAnsi="Arial" w:cs="Arial"/>
          <w:sz w:val="20"/>
        </w:rPr>
        <w:br w:type="page"/>
      </w:r>
      <w:r w:rsidR="004F5CB9" w:rsidRPr="00DD521A">
        <w:rPr>
          <w:rFonts w:ascii="Arial" w:hAnsi="Arial" w:cs="Arial"/>
          <w:b/>
          <w:color w:val="ED7D31"/>
        </w:rPr>
        <w:lastRenderedPageBreak/>
        <w:t xml:space="preserve">Accounting Officer’s </w:t>
      </w:r>
      <w:r w:rsidR="004F5CB9">
        <w:rPr>
          <w:rFonts w:ascii="Arial" w:hAnsi="Arial" w:cs="Arial"/>
          <w:b/>
          <w:color w:val="ED7D31"/>
        </w:rPr>
        <w:t>Report</w:t>
      </w:r>
    </w:p>
    <w:p w14:paraId="4B7B53F0" w14:textId="77777777" w:rsidR="004F5CB9" w:rsidRPr="00083E72" w:rsidRDefault="004F5CB9">
      <w:pPr>
        <w:numPr>
          <w:ilvl w:val="0"/>
          <w:numId w:val="23"/>
        </w:num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Review of activities</w:t>
      </w:r>
    </w:p>
    <w:p w14:paraId="55500CA1"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Main business and operations</w:t>
      </w:r>
    </w:p>
    <w:p w14:paraId="7B0172A6"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0198354E" w14:textId="29BBA7A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municipality is engaged in local </w:t>
      </w:r>
      <w:r w:rsidR="00BF2952" w:rsidRPr="00BF2952">
        <w:rPr>
          <w:rFonts w:ascii="Arial" w:hAnsi="Arial" w:cs="Arial"/>
          <w:sz w:val="20"/>
          <w:szCs w:val="20"/>
          <w:lang w:eastAsia="en-ZA"/>
        </w:rPr>
        <w:t>government</w:t>
      </w:r>
      <w:r w:rsidRPr="00083E72">
        <w:rPr>
          <w:rFonts w:ascii="Arial" w:hAnsi="Arial" w:cs="Arial"/>
          <w:sz w:val="20"/>
          <w:szCs w:val="20"/>
          <w:lang w:eastAsia="en-ZA"/>
        </w:rPr>
        <w:t xml:space="preserve"> activities, which include planning and promotion of integrated development plan</w:t>
      </w:r>
      <w:r w:rsidR="0097793E">
        <w:rPr>
          <w:rFonts w:ascii="Arial" w:hAnsi="Arial" w:cs="Arial"/>
          <w:sz w:val="20"/>
          <w:szCs w:val="20"/>
          <w:lang w:eastAsia="en-ZA"/>
        </w:rPr>
        <w:t xml:space="preserve"> </w:t>
      </w:r>
      <w:r w:rsidRPr="00083E72">
        <w:rPr>
          <w:rFonts w:ascii="Arial" w:hAnsi="Arial" w:cs="Arial"/>
          <w:sz w:val="20"/>
          <w:szCs w:val="20"/>
          <w:lang w:eastAsia="en-ZA"/>
        </w:rPr>
        <w:t>and supplying of the services to the community which are water, sanitation, fire and environmental health services.</w:t>
      </w:r>
    </w:p>
    <w:p w14:paraId="4741B37F"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3E8FF7E3" w14:textId="10C43D4E" w:rsidR="004F5CB9" w:rsidRPr="00083E72" w:rsidRDefault="004F5CB9" w:rsidP="004F5CB9">
      <w:pPr>
        <w:autoSpaceDE w:val="0"/>
        <w:autoSpaceDN w:val="0"/>
        <w:adjustRightInd w:val="0"/>
        <w:spacing w:before="0" w:after="0"/>
        <w:ind w:firstLine="284"/>
        <w:jc w:val="left"/>
        <w:rPr>
          <w:rFonts w:ascii="Arial" w:hAnsi="Arial" w:cs="Arial"/>
          <w:sz w:val="20"/>
          <w:szCs w:val="20"/>
          <w:lang w:eastAsia="en-ZA"/>
        </w:rPr>
      </w:pPr>
      <w:r w:rsidRPr="00083E72">
        <w:rPr>
          <w:rFonts w:ascii="Arial" w:hAnsi="Arial" w:cs="Arial"/>
          <w:sz w:val="20"/>
          <w:szCs w:val="20"/>
          <w:lang w:eastAsia="en-ZA"/>
        </w:rPr>
        <w:t xml:space="preserve">Net deficit of the municipality was R </w:t>
      </w:r>
      <w:r w:rsidR="00BF2952">
        <w:rPr>
          <w:rFonts w:ascii="Arial" w:hAnsi="Arial" w:cs="Arial"/>
          <w:sz w:val="20"/>
          <w:szCs w:val="20"/>
          <w:lang w:eastAsia="en-ZA"/>
        </w:rPr>
        <w:t>XXX</w:t>
      </w:r>
      <w:r w:rsidRPr="00083E72">
        <w:rPr>
          <w:rFonts w:ascii="Arial" w:hAnsi="Arial" w:cs="Arial"/>
          <w:sz w:val="20"/>
          <w:szCs w:val="20"/>
          <w:lang w:eastAsia="en-ZA"/>
        </w:rPr>
        <w:t xml:space="preserve"> (202</w:t>
      </w:r>
      <w:r w:rsidR="0029739D">
        <w:rPr>
          <w:rFonts w:ascii="Arial" w:hAnsi="Arial" w:cs="Arial"/>
          <w:sz w:val="20"/>
          <w:szCs w:val="20"/>
          <w:lang w:eastAsia="en-ZA"/>
        </w:rPr>
        <w:t>3</w:t>
      </w:r>
      <w:r w:rsidRPr="00083E72">
        <w:rPr>
          <w:rFonts w:ascii="Arial" w:hAnsi="Arial" w:cs="Arial"/>
          <w:sz w:val="20"/>
          <w:szCs w:val="20"/>
          <w:lang w:eastAsia="en-ZA"/>
        </w:rPr>
        <w:t xml:space="preserve">: deficit R </w:t>
      </w:r>
      <w:r w:rsidR="00BF2952">
        <w:rPr>
          <w:rFonts w:ascii="Arial" w:hAnsi="Arial" w:cs="Arial"/>
          <w:sz w:val="20"/>
          <w:szCs w:val="20"/>
          <w:lang w:eastAsia="en-ZA"/>
        </w:rPr>
        <w:t>XXX</w:t>
      </w:r>
      <w:r w:rsidRPr="00083E72">
        <w:rPr>
          <w:rFonts w:ascii="Arial" w:hAnsi="Arial" w:cs="Arial"/>
          <w:sz w:val="20"/>
          <w:szCs w:val="20"/>
          <w:lang w:eastAsia="en-ZA"/>
        </w:rPr>
        <w:t>).</w:t>
      </w:r>
    </w:p>
    <w:p w14:paraId="3425A239" w14:textId="77777777" w:rsidR="004F5CB9" w:rsidRPr="00083E72" w:rsidRDefault="004F5CB9" w:rsidP="00083E72">
      <w:pPr>
        <w:autoSpaceDE w:val="0"/>
        <w:autoSpaceDN w:val="0"/>
        <w:adjustRightInd w:val="0"/>
        <w:spacing w:before="0" w:after="0"/>
        <w:ind w:firstLine="284"/>
        <w:jc w:val="left"/>
        <w:rPr>
          <w:rFonts w:ascii="Arial" w:hAnsi="Arial" w:cs="Arial"/>
          <w:sz w:val="20"/>
          <w:szCs w:val="20"/>
          <w:lang w:eastAsia="en-ZA"/>
        </w:rPr>
      </w:pPr>
    </w:p>
    <w:p w14:paraId="22CD279F" w14:textId="77777777" w:rsidR="004F5CB9" w:rsidRPr="00083E72" w:rsidRDefault="004F5CB9">
      <w:pPr>
        <w:numPr>
          <w:ilvl w:val="0"/>
          <w:numId w:val="23"/>
        </w:num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Going concern</w:t>
      </w:r>
    </w:p>
    <w:p w14:paraId="3375BA1B" w14:textId="2ECE66F2" w:rsidR="004F5CB9" w:rsidRPr="00083E72" w:rsidRDefault="004F5CB9" w:rsidP="0097793E">
      <w:pPr>
        <w:autoSpaceDE w:val="0"/>
        <w:autoSpaceDN w:val="0"/>
        <w:adjustRightInd w:val="0"/>
        <w:spacing w:before="0" w:after="0"/>
        <w:ind w:left="284" w:firstLine="0"/>
        <w:rPr>
          <w:rFonts w:ascii="Arial" w:hAnsi="Arial" w:cs="Arial"/>
          <w:b/>
          <w:bCs/>
          <w:sz w:val="20"/>
          <w:szCs w:val="20"/>
          <w:lang w:eastAsia="en-ZA"/>
        </w:rPr>
      </w:pPr>
      <w:r w:rsidRPr="00083E72">
        <w:rPr>
          <w:rFonts w:ascii="Arial" w:hAnsi="Arial" w:cs="Arial"/>
          <w:sz w:val="20"/>
          <w:szCs w:val="20"/>
          <w:lang w:eastAsia="en-ZA"/>
        </w:rPr>
        <w:t xml:space="preserve">We draw attention to the fact that </w:t>
      </w:r>
      <w:proofErr w:type="gramStart"/>
      <w:r w:rsidRPr="00083E72">
        <w:rPr>
          <w:rFonts w:ascii="Arial" w:hAnsi="Arial" w:cs="Arial"/>
          <w:sz w:val="20"/>
          <w:szCs w:val="20"/>
          <w:lang w:eastAsia="en-ZA"/>
        </w:rPr>
        <w:t>at</w:t>
      </w:r>
      <w:proofErr w:type="gramEnd"/>
      <w:r w:rsidRPr="00083E72">
        <w:rPr>
          <w:rFonts w:ascii="Arial" w:hAnsi="Arial" w:cs="Arial"/>
          <w:sz w:val="20"/>
          <w:szCs w:val="20"/>
          <w:lang w:eastAsia="en-ZA"/>
        </w:rPr>
        <w:t xml:space="preserve"> 30 June 202</w:t>
      </w:r>
      <w:r w:rsidR="00481D8D">
        <w:rPr>
          <w:rFonts w:ascii="Arial" w:hAnsi="Arial" w:cs="Arial"/>
          <w:sz w:val="20"/>
          <w:szCs w:val="20"/>
          <w:lang w:eastAsia="en-ZA"/>
        </w:rPr>
        <w:t>4</w:t>
      </w:r>
      <w:r w:rsidRPr="00083E72">
        <w:rPr>
          <w:rFonts w:ascii="Arial" w:hAnsi="Arial" w:cs="Arial"/>
          <w:sz w:val="20"/>
          <w:szCs w:val="20"/>
          <w:lang w:eastAsia="en-ZA"/>
        </w:rPr>
        <w:t>, the municipality had an accumulated surplus of R</w:t>
      </w:r>
      <w:r w:rsidR="00BF2952">
        <w:rPr>
          <w:rFonts w:ascii="Arial" w:hAnsi="Arial" w:cs="Arial"/>
          <w:sz w:val="20"/>
          <w:szCs w:val="20"/>
          <w:lang w:eastAsia="en-ZA"/>
        </w:rPr>
        <w:t>XXX</w:t>
      </w:r>
      <w:r w:rsidRPr="00083E72">
        <w:rPr>
          <w:rFonts w:ascii="Arial" w:hAnsi="Arial" w:cs="Arial"/>
          <w:sz w:val="20"/>
          <w:szCs w:val="20"/>
          <w:lang w:eastAsia="en-ZA"/>
        </w:rPr>
        <w:t xml:space="preserve"> and that</w:t>
      </w:r>
      <w:r w:rsidRPr="00083E72">
        <w:rPr>
          <w:rFonts w:ascii="Arial" w:hAnsi="Arial" w:cs="Arial"/>
          <w:b/>
          <w:bCs/>
          <w:sz w:val="20"/>
          <w:szCs w:val="20"/>
          <w:lang w:eastAsia="en-ZA"/>
        </w:rPr>
        <w:t xml:space="preserve"> </w:t>
      </w:r>
      <w:r w:rsidRPr="00083E72">
        <w:rPr>
          <w:rFonts w:ascii="Arial" w:hAnsi="Arial" w:cs="Arial"/>
          <w:sz w:val="20"/>
          <w:szCs w:val="20"/>
          <w:lang w:eastAsia="en-ZA"/>
        </w:rPr>
        <w:t xml:space="preserve">the municipality's total assets exceed its liabilities by </w:t>
      </w:r>
      <w:r w:rsidR="00BF2952">
        <w:rPr>
          <w:rFonts w:ascii="Arial" w:hAnsi="Arial" w:cs="Arial"/>
          <w:sz w:val="20"/>
          <w:szCs w:val="20"/>
          <w:lang w:eastAsia="en-ZA"/>
        </w:rPr>
        <w:t>RXXX</w:t>
      </w:r>
      <w:r w:rsidRPr="00083E72">
        <w:rPr>
          <w:rFonts w:ascii="Arial" w:hAnsi="Arial" w:cs="Arial"/>
          <w:sz w:val="20"/>
          <w:szCs w:val="20"/>
          <w:lang w:eastAsia="en-ZA"/>
        </w:rPr>
        <w:t>.</w:t>
      </w:r>
    </w:p>
    <w:p w14:paraId="46717241"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0938F64B" w14:textId="6D04596C"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financial statements have been prepared </w:t>
      </w:r>
      <w:proofErr w:type="gramStart"/>
      <w:r w:rsidRPr="00083E72">
        <w:rPr>
          <w:rFonts w:ascii="Arial" w:hAnsi="Arial" w:cs="Arial"/>
          <w:sz w:val="20"/>
          <w:szCs w:val="20"/>
          <w:lang w:eastAsia="en-ZA"/>
        </w:rPr>
        <w:t>on the basis of</w:t>
      </w:r>
      <w:proofErr w:type="gramEnd"/>
      <w:r w:rsidRPr="00083E72">
        <w:rPr>
          <w:rFonts w:ascii="Arial" w:hAnsi="Arial" w:cs="Arial"/>
          <w:sz w:val="20"/>
          <w:szCs w:val="20"/>
          <w:lang w:eastAsia="en-ZA"/>
        </w:rPr>
        <w:t xml:space="preserve"> accounting policies applicable to a going concern. This basis</w:t>
      </w:r>
      <w:r w:rsidR="005F51C1">
        <w:rPr>
          <w:rFonts w:ascii="Arial" w:hAnsi="Arial" w:cs="Arial"/>
          <w:sz w:val="20"/>
          <w:szCs w:val="20"/>
          <w:lang w:eastAsia="en-ZA"/>
        </w:rPr>
        <w:t xml:space="preserve"> </w:t>
      </w:r>
      <w:r w:rsidRPr="00083E72">
        <w:rPr>
          <w:rFonts w:ascii="Arial" w:hAnsi="Arial" w:cs="Arial"/>
          <w:sz w:val="20"/>
          <w:szCs w:val="20"/>
          <w:lang w:eastAsia="en-ZA"/>
        </w:rPr>
        <w:t>presumes that funds will be available to finance future operations and that the realisation of assets and settlement of liabilities,</w:t>
      </w:r>
      <w:r w:rsidR="00BF2952">
        <w:rPr>
          <w:rFonts w:ascii="Arial" w:hAnsi="Arial" w:cs="Arial"/>
          <w:sz w:val="20"/>
          <w:szCs w:val="20"/>
          <w:lang w:eastAsia="en-ZA"/>
        </w:rPr>
        <w:t xml:space="preserve"> </w:t>
      </w:r>
      <w:r w:rsidRPr="00083E72">
        <w:rPr>
          <w:rFonts w:ascii="Arial" w:hAnsi="Arial" w:cs="Arial"/>
          <w:sz w:val="20"/>
          <w:szCs w:val="20"/>
          <w:lang w:eastAsia="en-ZA"/>
        </w:rPr>
        <w:t>contingent obligations and commitments will occur in the ordinary course of business. All impairments were measured and judged in line with past performances.</w:t>
      </w:r>
    </w:p>
    <w:p w14:paraId="694D4414" w14:textId="77777777" w:rsidR="004F5CB9" w:rsidRPr="00083E72" w:rsidRDefault="004F5CB9" w:rsidP="00083E72">
      <w:pPr>
        <w:autoSpaceDE w:val="0"/>
        <w:autoSpaceDN w:val="0"/>
        <w:adjustRightInd w:val="0"/>
        <w:spacing w:before="0" w:after="0"/>
        <w:ind w:left="284" w:firstLine="0"/>
        <w:jc w:val="left"/>
        <w:rPr>
          <w:rFonts w:ascii="Arial" w:hAnsi="Arial" w:cs="Arial"/>
          <w:sz w:val="20"/>
          <w:szCs w:val="20"/>
          <w:lang w:eastAsia="en-ZA"/>
        </w:rPr>
      </w:pPr>
    </w:p>
    <w:p w14:paraId="5439B33E" w14:textId="1F1B75B5" w:rsidR="004F5CB9" w:rsidRPr="00083E72" w:rsidRDefault="004F5CB9" w:rsidP="004F5CB9">
      <w:pPr>
        <w:autoSpaceDE w:val="0"/>
        <w:autoSpaceDN w:val="0"/>
        <w:adjustRightInd w:val="0"/>
        <w:spacing w:before="0" w:after="0"/>
        <w:ind w:firstLine="0"/>
        <w:jc w:val="left"/>
        <w:rPr>
          <w:rFonts w:ascii="Arial" w:hAnsi="Arial" w:cs="Arial"/>
          <w:b/>
          <w:bCs/>
          <w:sz w:val="20"/>
          <w:szCs w:val="20"/>
          <w:lang w:eastAsia="en-ZA"/>
        </w:rPr>
      </w:pPr>
      <w:r w:rsidRPr="00083E72">
        <w:rPr>
          <w:rFonts w:ascii="Arial" w:hAnsi="Arial" w:cs="Arial"/>
          <w:b/>
          <w:bCs/>
          <w:sz w:val="20"/>
          <w:szCs w:val="20"/>
          <w:lang w:eastAsia="en-ZA"/>
        </w:rPr>
        <w:t xml:space="preserve">3. </w:t>
      </w:r>
      <w:r w:rsidR="0097793E">
        <w:rPr>
          <w:rFonts w:ascii="Arial" w:hAnsi="Arial" w:cs="Arial"/>
          <w:b/>
          <w:bCs/>
          <w:sz w:val="20"/>
          <w:szCs w:val="20"/>
          <w:lang w:eastAsia="en-ZA"/>
        </w:rPr>
        <w:t xml:space="preserve"> </w:t>
      </w:r>
      <w:r w:rsidRPr="00083E72">
        <w:rPr>
          <w:rFonts w:ascii="Arial" w:hAnsi="Arial" w:cs="Arial"/>
          <w:b/>
          <w:bCs/>
          <w:sz w:val="20"/>
          <w:szCs w:val="20"/>
          <w:lang w:eastAsia="en-ZA"/>
        </w:rPr>
        <w:t>Subsequent events</w:t>
      </w:r>
    </w:p>
    <w:p w14:paraId="449E34A7"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accounting officer is not aware of any matter or circumstance arising since the end of the financial year, that may need to be adjusted for or disclosed in the Financial Statements. </w:t>
      </w:r>
    </w:p>
    <w:p w14:paraId="0456D06D" w14:textId="77777777" w:rsidR="004F5CB9" w:rsidRPr="00083E72"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11868C57"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4.</w:t>
      </w:r>
      <w:r w:rsidRPr="00083E72">
        <w:rPr>
          <w:rFonts w:ascii="Arial" w:hAnsi="Arial" w:cs="Arial"/>
          <w:b/>
          <w:bCs/>
          <w:sz w:val="20"/>
          <w:szCs w:val="20"/>
          <w:lang w:eastAsia="en-ZA"/>
        </w:rPr>
        <w:tab/>
        <w:t>Accounting Officers' interest in contracts</w:t>
      </w:r>
    </w:p>
    <w:p w14:paraId="71C2958F" w14:textId="77777777" w:rsidR="004F5CB9" w:rsidRPr="00083E72" w:rsidRDefault="004F5CB9" w:rsidP="004F5CB9">
      <w:pPr>
        <w:autoSpaceDE w:val="0"/>
        <w:autoSpaceDN w:val="0"/>
        <w:adjustRightInd w:val="0"/>
        <w:spacing w:before="0" w:after="0"/>
        <w:ind w:firstLine="284"/>
        <w:jc w:val="left"/>
        <w:rPr>
          <w:rFonts w:ascii="Arial" w:hAnsi="Arial" w:cs="Arial"/>
          <w:sz w:val="20"/>
          <w:szCs w:val="20"/>
          <w:lang w:eastAsia="en-ZA"/>
        </w:rPr>
      </w:pPr>
      <w:r w:rsidRPr="00083E72">
        <w:rPr>
          <w:rFonts w:ascii="Arial" w:hAnsi="Arial" w:cs="Arial"/>
          <w:sz w:val="20"/>
          <w:szCs w:val="20"/>
          <w:lang w:eastAsia="en-ZA"/>
        </w:rPr>
        <w:t>The accounting officer has no interest in contracts awarded, either direct or indirect.</w:t>
      </w:r>
    </w:p>
    <w:p w14:paraId="50F07261" w14:textId="77777777" w:rsidR="004F5CB9" w:rsidRPr="00083E72" w:rsidRDefault="004F5CB9" w:rsidP="00083E72">
      <w:pPr>
        <w:autoSpaceDE w:val="0"/>
        <w:autoSpaceDN w:val="0"/>
        <w:adjustRightInd w:val="0"/>
        <w:spacing w:before="0" w:after="0"/>
        <w:ind w:firstLine="284"/>
        <w:jc w:val="left"/>
        <w:rPr>
          <w:rFonts w:ascii="Arial" w:hAnsi="Arial" w:cs="Arial"/>
          <w:sz w:val="20"/>
          <w:szCs w:val="20"/>
          <w:lang w:eastAsia="en-ZA"/>
        </w:rPr>
      </w:pPr>
    </w:p>
    <w:p w14:paraId="3360CE94"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5.</w:t>
      </w:r>
      <w:r w:rsidRPr="00083E72">
        <w:rPr>
          <w:rFonts w:ascii="Arial" w:hAnsi="Arial" w:cs="Arial"/>
          <w:b/>
          <w:bCs/>
          <w:sz w:val="20"/>
          <w:szCs w:val="20"/>
          <w:lang w:eastAsia="en-ZA"/>
        </w:rPr>
        <w:tab/>
        <w:t>Accounting policies</w:t>
      </w:r>
    </w:p>
    <w:p w14:paraId="23E1C75A"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The annual financial statements prepared in accordance with the Municipal Finance Management Act</w:t>
      </w:r>
      <w:r w:rsidR="00BF2952">
        <w:rPr>
          <w:rFonts w:ascii="Arial" w:hAnsi="Arial" w:cs="Arial"/>
          <w:sz w:val="20"/>
          <w:szCs w:val="20"/>
          <w:lang w:eastAsia="en-ZA"/>
        </w:rPr>
        <w:t xml:space="preserve"> </w:t>
      </w:r>
      <w:r w:rsidRPr="00083E72">
        <w:rPr>
          <w:rFonts w:ascii="Arial" w:hAnsi="Arial" w:cs="Arial"/>
          <w:sz w:val="20"/>
          <w:szCs w:val="20"/>
          <w:lang w:eastAsia="en-ZA"/>
        </w:rPr>
        <w:t>(MFMA) and</w:t>
      </w:r>
      <w:r w:rsidR="00BF2952">
        <w:rPr>
          <w:rFonts w:ascii="Arial" w:hAnsi="Arial" w:cs="Arial"/>
          <w:sz w:val="20"/>
          <w:szCs w:val="20"/>
          <w:lang w:eastAsia="en-ZA"/>
        </w:rPr>
        <w:t xml:space="preserve"> </w:t>
      </w:r>
      <w:r w:rsidRPr="00083E72">
        <w:rPr>
          <w:rFonts w:ascii="Arial" w:hAnsi="Arial" w:cs="Arial"/>
          <w:sz w:val="20"/>
          <w:szCs w:val="20"/>
          <w:lang w:eastAsia="en-ZA"/>
        </w:rPr>
        <w:t>effective standards of Generally Recognised Accounting Practices (GRAP), including any interpretations of such</w:t>
      </w:r>
      <w:r w:rsidR="00BF2952">
        <w:rPr>
          <w:rFonts w:ascii="Arial" w:hAnsi="Arial" w:cs="Arial"/>
          <w:sz w:val="20"/>
          <w:szCs w:val="20"/>
          <w:lang w:eastAsia="en-ZA"/>
        </w:rPr>
        <w:t xml:space="preserve"> </w:t>
      </w:r>
      <w:r w:rsidRPr="00083E72">
        <w:rPr>
          <w:rFonts w:ascii="Arial" w:hAnsi="Arial" w:cs="Arial"/>
          <w:sz w:val="20"/>
          <w:szCs w:val="20"/>
          <w:lang w:eastAsia="en-ZA"/>
        </w:rPr>
        <w:t>Statements issued by the Accounting Practices Board (ASB) in accordance with Section 122(3) of the Municipal</w:t>
      </w:r>
      <w:r w:rsidR="00BF2952">
        <w:rPr>
          <w:rFonts w:ascii="Arial" w:hAnsi="Arial" w:cs="Arial"/>
          <w:sz w:val="20"/>
          <w:szCs w:val="20"/>
          <w:lang w:eastAsia="en-ZA"/>
        </w:rPr>
        <w:t xml:space="preserve"> </w:t>
      </w:r>
      <w:r w:rsidRPr="00083E72">
        <w:rPr>
          <w:rFonts w:ascii="Arial" w:hAnsi="Arial" w:cs="Arial"/>
          <w:sz w:val="20"/>
          <w:szCs w:val="20"/>
          <w:lang w:eastAsia="en-ZA"/>
        </w:rPr>
        <w:t>Finance Management Act, (Act No 56 of 2003).</w:t>
      </w:r>
    </w:p>
    <w:p w14:paraId="27A99B64" w14:textId="77777777" w:rsidR="00BF2952" w:rsidRDefault="00BF2952" w:rsidP="004F5CB9">
      <w:pPr>
        <w:autoSpaceDE w:val="0"/>
        <w:autoSpaceDN w:val="0"/>
        <w:adjustRightInd w:val="0"/>
        <w:spacing w:before="0" w:after="0"/>
        <w:ind w:firstLine="284"/>
        <w:jc w:val="left"/>
        <w:rPr>
          <w:rFonts w:ascii="Arial" w:hAnsi="Arial" w:cs="Arial"/>
          <w:sz w:val="20"/>
          <w:szCs w:val="20"/>
          <w:lang w:eastAsia="en-ZA"/>
        </w:rPr>
      </w:pPr>
    </w:p>
    <w:p w14:paraId="30BB210C" w14:textId="77777777" w:rsidR="00E51A3F"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Accounting policies for material transactions, events or conditions not covered by the GRAP reporting framework,</w:t>
      </w:r>
      <w:r w:rsidR="00BF2952">
        <w:rPr>
          <w:rFonts w:ascii="Arial" w:hAnsi="Arial" w:cs="Arial"/>
          <w:sz w:val="20"/>
          <w:szCs w:val="20"/>
          <w:lang w:eastAsia="en-ZA"/>
        </w:rPr>
        <w:t xml:space="preserve"> </w:t>
      </w:r>
      <w:r w:rsidRPr="00083E72">
        <w:rPr>
          <w:rFonts w:ascii="Arial" w:hAnsi="Arial" w:cs="Arial"/>
          <w:sz w:val="20"/>
          <w:szCs w:val="20"/>
          <w:lang w:eastAsia="en-ZA"/>
        </w:rPr>
        <w:t>have been developed in accordance with paragraphs 8, 10 and 11 of GRAP 3 (Revised – March 2012) and the hierarchy approved in Directive 5 issued by the Accounting Standards Board.</w:t>
      </w:r>
    </w:p>
    <w:p w14:paraId="15EF9B69" w14:textId="77777777" w:rsidR="004F5CB9" w:rsidRPr="00083E72"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2429BAA7"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 xml:space="preserve">6. </w:t>
      </w:r>
      <w:r w:rsidRPr="00083E72">
        <w:rPr>
          <w:rFonts w:ascii="Arial" w:hAnsi="Arial" w:cs="Arial"/>
          <w:b/>
          <w:bCs/>
          <w:sz w:val="20"/>
          <w:szCs w:val="20"/>
          <w:lang w:eastAsia="en-ZA"/>
        </w:rPr>
        <w:tab/>
        <w:t>Accounting Officer</w:t>
      </w:r>
    </w:p>
    <w:p w14:paraId="6FEA5249" w14:textId="77777777" w:rsidR="004F5CB9" w:rsidRPr="00083E72" w:rsidRDefault="004F5CB9" w:rsidP="0097793E">
      <w:pPr>
        <w:autoSpaceDE w:val="0"/>
        <w:autoSpaceDN w:val="0"/>
        <w:adjustRightInd w:val="0"/>
        <w:spacing w:before="0" w:after="0"/>
        <w:ind w:firstLine="284"/>
        <w:rPr>
          <w:rFonts w:ascii="Arial" w:hAnsi="Arial" w:cs="Arial"/>
          <w:sz w:val="20"/>
          <w:szCs w:val="20"/>
          <w:lang w:eastAsia="en-ZA"/>
        </w:rPr>
      </w:pPr>
      <w:r w:rsidRPr="00083E72">
        <w:rPr>
          <w:rFonts w:ascii="Arial" w:hAnsi="Arial" w:cs="Arial"/>
          <w:sz w:val="20"/>
          <w:szCs w:val="20"/>
          <w:lang w:eastAsia="en-ZA"/>
        </w:rPr>
        <w:t>The accounting officers of the municipality during the year and to the date of this report are as follows:</w:t>
      </w:r>
    </w:p>
    <w:p w14:paraId="0B63AE83" w14:textId="77777777" w:rsidR="004F5CB9" w:rsidRPr="00083E72" w:rsidRDefault="004F5CB9" w:rsidP="0097793E">
      <w:pPr>
        <w:autoSpaceDE w:val="0"/>
        <w:autoSpaceDN w:val="0"/>
        <w:adjustRightInd w:val="0"/>
        <w:spacing w:before="0" w:after="0"/>
        <w:ind w:firstLine="284"/>
        <w:rPr>
          <w:rFonts w:ascii="Arial" w:hAnsi="Arial" w:cs="Arial"/>
          <w:sz w:val="20"/>
          <w:szCs w:val="20"/>
          <w:lang w:eastAsia="en-ZA"/>
        </w:rPr>
      </w:pPr>
      <w:r w:rsidRPr="00083E72">
        <w:rPr>
          <w:rFonts w:ascii="Arial" w:hAnsi="Arial" w:cs="Arial"/>
          <w:sz w:val="20"/>
          <w:szCs w:val="20"/>
          <w:lang w:eastAsia="en-ZA"/>
        </w:rPr>
        <w:t>Name Changes</w:t>
      </w:r>
    </w:p>
    <w:p w14:paraId="0A2A91F6" w14:textId="77777777" w:rsidR="004F5CB9" w:rsidRPr="00083E72" w:rsidRDefault="004F5CB9" w:rsidP="004F5CB9">
      <w:pPr>
        <w:autoSpaceDE w:val="0"/>
        <w:autoSpaceDN w:val="0"/>
        <w:adjustRightInd w:val="0"/>
        <w:spacing w:before="0" w:after="0"/>
        <w:ind w:firstLine="0"/>
        <w:jc w:val="left"/>
        <w:rPr>
          <w:rFonts w:ascii="Arial" w:hAnsi="Arial" w:cs="Arial"/>
          <w:sz w:val="20"/>
          <w:szCs w:val="20"/>
          <w:lang w:eastAsia="en-ZA"/>
        </w:rPr>
      </w:pPr>
    </w:p>
    <w:p w14:paraId="1E2E50F4" w14:textId="77777777" w:rsidR="004F5CB9" w:rsidRPr="00083E72" w:rsidRDefault="004F5CB9" w:rsidP="00083E72">
      <w:pPr>
        <w:autoSpaceDE w:val="0"/>
        <w:autoSpaceDN w:val="0"/>
        <w:adjustRightInd w:val="0"/>
        <w:spacing w:before="0" w:after="0"/>
        <w:ind w:left="284" w:hanging="284"/>
        <w:jc w:val="left"/>
        <w:rPr>
          <w:rFonts w:ascii="Arial" w:hAnsi="Arial" w:cs="Arial"/>
          <w:b/>
          <w:bCs/>
          <w:sz w:val="20"/>
          <w:szCs w:val="20"/>
          <w:lang w:eastAsia="en-ZA"/>
        </w:rPr>
      </w:pPr>
      <w:r w:rsidRPr="00083E72">
        <w:rPr>
          <w:rFonts w:ascii="Arial" w:hAnsi="Arial" w:cs="Arial"/>
          <w:b/>
          <w:bCs/>
          <w:sz w:val="20"/>
          <w:szCs w:val="20"/>
          <w:lang w:eastAsia="en-ZA"/>
        </w:rPr>
        <w:t xml:space="preserve">7. </w:t>
      </w:r>
      <w:r w:rsidRPr="00083E72">
        <w:rPr>
          <w:rFonts w:ascii="Arial" w:hAnsi="Arial" w:cs="Arial"/>
          <w:b/>
          <w:bCs/>
          <w:sz w:val="20"/>
          <w:szCs w:val="20"/>
          <w:lang w:eastAsia="en-ZA"/>
        </w:rPr>
        <w:tab/>
        <w:t>Corporate governance</w:t>
      </w:r>
    </w:p>
    <w:p w14:paraId="71E45829"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General</w:t>
      </w:r>
    </w:p>
    <w:p w14:paraId="60170D96"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The accounting officer are committed to business integrity, transparency and professionalism in all its</w:t>
      </w:r>
      <w:r w:rsidR="00BF2952">
        <w:rPr>
          <w:rFonts w:ascii="Arial" w:hAnsi="Arial" w:cs="Arial"/>
          <w:sz w:val="20"/>
          <w:szCs w:val="20"/>
          <w:lang w:eastAsia="en-ZA"/>
        </w:rPr>
        <w:t xml:space="preserve"> </w:t>
      </w:r>
      <w:r w:rsidRPr="00083E72">
        <w:rPr>
          <w:rFonts w:ascii="Arial" w:hAnsi="Arial" w:cs="Arial"/>
          <w:sz w:val="20"/>
          <w:szCs w:val="20"/>
          <w:lang w:eastAsia="en-ZA"/>
        </w:rPr>
        <w:t>activities. As</w:t>
      </w:r>
      <w:r w:rsidR="00BF2952">
        <w:rPr>
          <w:rFonts w:ascii="Arial" w:hAnsi="Arial" w:cs="Arial"/>
          <w:sz w:val="20"/>
          <w:szCs w:val="20"/>
          <w:lang w:eastAsia="en-ZA"/>
        </w:rPr>
        <w:t xml:space="preserve"> </w:t>
      </w:r>
      <w:r w:rsidRPr="00083E72">
        <w:rPr>
          <w:rFonts w:ascii="Arial" w:hAnsi="Arial" w:cs="Arial"/>
          <w:sz w:val="20"/>
          <w:szCs w:val="20"/>
          <w:lang w:eastAsia="en-ZA"/>
        </w:rPr>
        <w:t>part of this commitment, the accounting officer supports the highest standards of corporate governance and the ongoing development of best practice.</w:t>
      </w:r>
    </w:p>
    <w:p w14:paraId="6F711486" w14:textId="77777777" w:rsidR="004F5CB9" w:rsidRPr="00083E72" w:rsidRDefault="004F5CB9" w:rsidP="0097793E">
      <w:pPr>
        <w:autoSpaceDE w:val="0"/>
        <w:autoSpaceDN w:val="0"/>
        <w:adjustRightInd w:val="0"/>
        <w:spacing w:before="0" w:after="0"/>
        <w:ind w:firstLine="0"/>
        <w:rPr>
          <w:rFonts w:ascii="Arial" w:hAnsi="Arial" w:cs="Arial"/>
          <w:sz w:val="20"/>
          <w:szCs w:val="20"/>
          <w:lang w:eastAsia="en-ZA"/>
        </w:rPr>
      </w:pPr>
    </w:p>
    <w:p w14:paraId="602D3B22"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 xml:space="preserve">The municipality confirms and acknowledges its responsibility to total compliance with the Code of Corporate Practices and Conduct ("the Code") laid out in the King Report IV on Corporate Governance for South Africa of September 2009. The accounting officer discuss the responsibilities of management in this respect, at Council meetings and monitor the municipality's compliance with the Code on a quarterly basis. The salient features of the municipality's adoption of the Code </w:t>
      </w:r>
      <w:proofErr w:type="gramStart"/>
      <w:r w:rsidRPr="00083E72">
        <w:rPr>
          <w:rFonts w:ascii="Arial" w:hAnsi="Arial" w:cs="Arial"/>
          <w:sz w:val="20"/>
          <w:szCs w:val="20"/>
          <w:lang w:eastAsia="en-ZA"/>
        </w:rPr>
        <w:t>is</w:t>
      </w:r>
      <w:proofErr w:type="gramEnd"/>
      <w:r w:rsidRPr="00083E72">
        <w:rPr>
          <w:rFonts w:ascii="Arial" w:hAnsi="Arial" w:cs="Arial"/>
          <w:sz w:val="20"/>
          <w:szCs w:val="20"/>
          <w:lang w:eastAsia="en-ZA"/>
        </w:rPr>
        <w:t xml:space="preserve"> outlined below:</w:t>
      </w:r>
    </w:p>
    <w:p w14:paraId="42427B44" w14:textId="77777777" w:rsidR="004F5CB9" w:rsidRPr="00083E72" w:rsidRDefault="004F5CB9" w:rsidP="004F5CB9">
      <w:pPr>
        <w:autoSpaceDE w:val="0"/>
        <w:autoSpaceDN w:val="0"/>
        <w:adjustRightInd w:val="0"/>
        <w:spacing w:before="0" w:after="0"/>
        <w:ind w:firstLine="0"/>
        <w:jc w:val="left"/>
        <w:rPr>
          <w:rFonts w:ascii="Arial" w:hAnsi="Arial" w:cs="Arial"/>
          <w:b/>
          <w:bCs/>
          <w:sz w:val="20"/>
          <w:szCs w:val="20"/>
          <w:lang w:eastAsia="en-ZA"/>
        </w:rPr>
      </w:pPr>
    </w:p>
    <w:p w14:paraId="0B7FB979"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 xml:space="preserve">Audit </w:t>
      </w:r>
      <w:proofErr w:type="gramStart"/>
      <w:r w:rsidRPr="00083E72">
        <w:rPr>
          <w:rFonts w:ascii="Arial" w:hAnsi="Arial" w:cs="Arial"/>
          <w:b/>
          <w:bCs/>
          <w:sz w:val="20"/>
          <w:szCs w:val="20"/>
          <w:lang w:eastAsia="en-ZA"/>
        </w:rPr>
        <w:t>committee</w:t>
      </w:r>
      <w:proofErr w:type="gramEnd"/>
    </w:p>
    <w:p w14:paraId="3DFAFB4C" w14:textId="77777777" w:rsidR="004F5CB9"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6087701E" w14:textId="77777777" w:rsidR="00BF2952" w:rsidRPr="00083E72" w:rsidRDefault="00BF2952" w:rsidP="00083E72">
      <w:pPr>
        <w:autoSpaceDE w:val="0"/>
        <w:autoSpaceDN w:val="0"/>
        <w:adjustRightInd w:val="0"/>
        <w:spacing w:before="0" w:after="0"/>
        <w:ind w:left="284" w:firstLine="0"/>
        <w:jc w:val="left"/>
        <w:rPr>
          <w:rFonts w:ascii="Arial" w:hAnsi="Arial" w:cs="Arial"/>
          <w:sz w:val="20"/>
          <w:szCs w:val="20"/>
          <w:lang w:eastAsia="en-ZA"/>
        </w:rPr>
      </w:pPr>
    </w:p>
    <w:p w14:paraId="46E5231D" w14:textId="77777777" w:rsidR="004F5CB9" w:rsidRPr="00083E72" w:rsidRDefault="004F5CB9" w:rsidP="00083E72">
      <w:pPr>
        <w:autoSpaceDE w:val="0"/>
        <w:autoSpaceDN w:val="0"/>
        <w:adjustRightInd w:val="0"/>
        <w:spacing w:before="0" w:after="0"/>
        <w:ind w:firstLine="284"/>
        <w:jc w:val="left"/>
        <w:rPr>
          <w:rFonts w:ascii="Arial" w:hAnsi="Arial" w:cs="Arial"/>
          <w:b/>
          <w:bCs/>
          <w:sz w:val="20"/>
          <w:szCs w:val="20"/>
          <w:lang w:eastAsia="en-ZA"/>
        </w:rPr>
      </w:pPr>
      <w:r w:rsidRPr="00083E72">
        <w:rPr>
          <w:rFonts w:ascii="Arial" w:hAnsi="Arial" w:cs="Arial"/>
          <w:b/>
          <w:bCs/>
          <w:sz w:val="20"/>
          <w:szCs w:val="20"/>
          <w:lang w:eastAsia="en-ZA"/>
        </w:rPr>
        <w:t>Internal audit</w:t>
      </w:r>
    </w:p>
    <w:p w14:paraId="5F80DECF" w14:textId="77777777" w:rsidR="004F5CB9" w:rsidRDefault="004F5CB9" w:rsidP="004F5CB9">
      <w:pPr>
        <w:autoSpaceDE w:val="0"/>
        <w:autoSpaceDN w:val="0"/>
        <w:adjustRightInd w:val="0"/>
        <w:spacing w:before="0" w:after="0"/>
        <w:ind w:left="284" w:firstLine="0"/>
        <w:jc w:val="left"/>
        <w:rPr>
          <w:rFonts w:ascii="Arial" w:hAnsi="Arial" w:cs="Arial"/>
          <w:sz w:val="20"/>
          <w:szCs w:val="20"/>
          <w:lang w:eastAsia="en-ZA"/>
        </w:rPr>
      </w:pPr>
    </w:p>
    <w:p w14:paraId="6DF08BC8" w14:textId="77777777" w:rsidR="00BF2952" w:rsidRDefault="00BF2952" w:rsidP="004F5CB9">
      <w:pPr>
        <w:autoSpaceDE w:val="0"/>
        <w:autoSpaceDN w:val="0"/>
        <w:adjustRightInd w:val="0"/>
        <w:spacing w:before="0" w:after="0"/>
        <w:ind w:left="284" w:firstLine="0"/>
        <w:jc w:val="left"/>
        <w:rPr>
          <w:rFonts w:ascii="Arial" w:hAnsi="Arial" w:cs="Arial"/>
          <w:sz w:val="20"/>
          <w:szCs w:val="20"/>
          <w:lang w:eastAsia="en-ZA"/>
        </w:rPr>
      </w:pPr>
    </w:p>
    <w:p w14:paraId="402F56AA" w14:textId="77777777" w:rsidR="00BF2952" w:rsidRPr="00083E72" w:rsidRDefault="00BF2952" w:rsidP="00083E72">
      <w:pPr>
        <w:autoSpaceDE w:val="0"/>
        <w:autoSpaceDN w:val="0"/>
        <w:adjustRightInd w:val="0"/>
        <w:spacing w:before="0" w:after="0"/>
        <w:ind w:left="284" w:firstLine="0"/>
        <w:jc w:val="left"/>
        <w:rPr>
          <w:rFonts w:ascii="Arial" w:hAnsi="Arial" w:cs="Arial"/>
          <w:sz w:val="20"/>
          <w:szCs w:val="20"/>
          <w:lang w:eastAsia="en-ZA"/>
        </w:rPr>
      </w:pPr>
    </w:p>
    <w:p w14:paraId="731C9DE2" w14:textId="77777777" w:rsidR="00BF2952" w:rsidRPr="00083E72" w:rsidRDefault="004F5CB9" w:rsidP="00BF2952">
      <w:pPr>
        <w:autoSpaceDE w:val="0"/>
        <w:autoSpaceDN w:val="0"/>
        <w:adjustRightInd w:val="0"/>
        <w:spacing w:before="0" w:after="0"/>
        <w:ind w:left="284" w:hanging="284"/>
        <w:jc w:val="left"/>
        <w:rPr>
          <w:rFonts w:ascii="Arial" w:hAnsi="Arial" w:cs="Arial"/>
          <w:sz w:val="20"/>
          <w:szCs w:val="20"/>
          <w:lang w:eastAsia="en-ZA"/>
        </w:rPr>
      </w:pPr>
      <w:r w:rsidRPr="00083E72">
        <w:rPr>
          <w:rFonts w:ascii="Arial" w:hAnsi="Arial" w:cs="Arial"/>
          <w:b/>
          <w:bCs/>
          <w:sz w:val="20"/>
          <w:szCs w:val="20"/>
          <w:lang w:eastAsia="en-ZA"/>
        </w:rPr>
        <w:lastRenderedPageBreak/>
        <w:t xml:space="preserve">8. </w:t>
      </w:r>
      <w:r w:rsidR="00BF2952" w:rsidRPr="00083E72">
        <w:rPr>
          <w:rFonts w:ascii="Arial" w:hAnsi="Arial" w:cs="Arial"/>
          <w:b/>
          <w:bCs/>
          <w:sz w:val="20"/>
          <w:szCs w:val="20"/>
          <w:lang w:eastAsia="en-ZA"/>
        </w:rPr>
        <w:tab/>
      </w:r>
      <w:r w:rsidRPr="00083E72">
        <w:rPr>
          <w:rFonts w:ascii="Arial" w:hAnsi="Arial" w:cs="Arial"/>
          <w:b/>
          <w:bCs/>
          <w:sz w:val="20"/>
          <w:szCs w:val="20"/>
          <w:lang w:eastAsia="en-ZA"/>
        </w:rPr>
        <w:t>Public Private Partnership</w:t>
      </w:r>
    </w:p>
    <w:p w14:paraId="2BE1D70C" w14:textId="77777777" w:rsidR="00BF2952" w:rsidRDefault="00BF2952" w:rsidP="00BF2952">
      <w:pPr>
        <w:autoSpaceDE w:val="0"/>
        <w:autoSpaceDN w:val="0"/>
        <w:adjustRightInd w:val="0"/>
        <w:spacing w:before="0" w:after="0"/>
        <w:ind w:left="284" w:hanging="284"/>
        <w:jc w:val="left"/>
        <w:rPr>
          <w:rFonts w:ascii="Arial" w:hAnsi="Arial" w:cs="Arial"/>
          <w:sz w:val="20"/>
          <w:szCs w:val="20"/>
          <w:lang w:eastAsia="en-ZA"/>
        </w:rPr>
      </w:pPr>
    </w:p>
    <w:p w14:paraId="1203A939" w14:textId="77777777" w:rsidR="00BF2952" w:rsidRPr="00083E72" w:rsidRDefault="00BF2952" w:rsidP="00BF2952">
      <w:pPr>
        <w:autoSpaceDE w:val="0"/>
        <w:autoSpaceDN w:val="0"/>
        <w:adjustRightInd w:val="0"/>
        <w:spacing w:before="0" w:after="0"/>
        <w:ind w:left="284" w:hanging="284"/>
        <w:jc w:val="left"/>
        <w:rPr>
          <w:rFonts w:ascii="Arial" w:hAnsi="Arial" w:cs="Arial"/>
          <w:sz w:val="20"/>
          <w:szCs w:val="20"/>
          <w:lang w:eastAsia="en-ZA"/>
        </w:rPr>
      </w:pPr>
    </w:p>
    <w:p w14:paraId="317FBC96" w14:textId="77777777" w:rsidR="004F5CB9" w:rsidRPr="00083E72" w:rsidRDefault="00BF2952" w:rsidP="00083E72">
      <w:pPr>
        <w:autoSpaceDE w:val="0"/>
        <w:autoSpaceDN w:val="0"/>
        <w:adjustRightInd w:val="0"/>
        <w:spacing w:before="0" w:after="0"/>
        <w:ind w:left="284" w:hanging="284"/>
        <w:jc w:val="left"/>
        <w:rPr>
          <w:rFonts w:ascii="Arial" w:hAnsi="Arial" w:cs="Arial"/>
          <w:sz w:val="20"/>
          <w:szCs w:val="20"/>
          <w:lang w:eastAsia="en-ZA"/>
        </w:rPr>
      </w:pPr>
      <w:r w:rsidRPr="00083E72">
        <w:rPr>
          <w:rFonts w:ascii="Arial" w:hAnsi="Arial" w:cs="Arial"/>
          <w:b/>
          <w:bCs/>
          <w:sz w:val="20"/>
          <w:szCs w:val="20"/>
          <w:lang w:eastAsia="en-ZA"/>
        </w:rPr>
        <w:t>9.</w:t>
      </w:r>
      <w:r w:rsidRPr="00083E72">
        <w:rPr>
          <w:rFonts w:ascii="Arial" w:hAnsi="Arial" w:cs="Arial"/>
          <w:sz w:val="20"/>
          <w:szCs w:val="20"/>
          <w:lang w:eastAsia="en-ZA"/>
        </w:rPr>
        <w:tab/>
      </w:r>
      <w:r w:rsidR="004F5CB9" w:rsidRPr="00083E72">
        <w:rPr>
          <w:rFonts w:ascii="Arial" w:hAnsi="Arial" w:cs="Arial"/>
          <w:b/>
          <w:bCs/>
          <w:sz w:val="20"/>
          <w:szCs w:val="20"/>
          <w:lang w:eastAsia="en-ZA"/>
        </w:rPr>
        <w:t>Non-compliance with applicable legislation</w:t>
      </w:r>
    </w:p>
    <w:p w14:paraId="0C7287E8"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In terms of section 65 (2)(e) of the Municipal Finance Act (No. 56 of 2003), all money owing by the municipality be</w:t>
      </w:r>
      <w:r w:rsidR="00BF2952">
        <w:rPr>
          <w:rFonts w:ascii="Arial" w:hAnsi="Arial" w:cs="Arial"/>
          <w:sz w:val="20"/>
          <w:szCs w:val="20"/>
          <w:lang w:eastAsia="en-ZA"/>
        </w:rPr>
        <w:t xml:space="preserve"> </w:t>
      </w:r>
      <w:r w:rsidRPr="00083E72">
        <w:rPr>
          <w:rFonts w:ascii="Arial" w:hAnsi="Arial" w:cs="Arial"/>
          <w:sz w:val="20"/>
          <w:szCs w:val="20"/>
          <w:lang w:eastAsia="en-ZA"/>
        </w:rPr>
        <w:t>paid within 30 days of receiving the relevant invoice or statement. Due to cash flow</w:t>
      </w:r>
      <w:r w:rsidR="00BF2952">
        <w:rPr>
          <w:rFonts w:ascii="Arial" w:hAnsi="Arial" w:cs="Arial"/>
          <w:sz w:val="20"/>
          <w:szCs w:val="20"/>
          <w:lang w:eastAsia="en-ZA"/>
        </w:rPr>
        <w:t xml:space="preserve"> </w:t>
      </w:r>
      <w:r w:rsidRPr="00083E72">
        <w:rPr>
          <w:rFonts w:ascii="Arial" w:hAnsi="Arial" w:cs="Arial"/>
          <w:sz w:val="20"/>
          <w:szCs w:val="20"/>
          <w:lang w:eastAsia="en-ZA"/>
        </w:rPr>
        <w:t>constraints, the municipality, could</w:t>
      </w:r>
      <w:r w:rsidR="00BF2952">
        <w:rPr>
          <w:rFonts w:ascii="Arial" w:hAnsi="Arial" w:cs="Arial"/>
          <w:sz w:val="20"/>
          <w:szCs w:val="20"/>
          <w:lang w:eastAsia="en-ZA"/>
        </w:rPr>
        <w:t xml:space="preserve"> </w:t>
      </w:r>
      <w:r w:rsidRPr="00083E72">
        <w:rPr>
          <w:rFonts w:ascii="Arial" w:hAnsi="Arial" w:cs="Arial"/>
          <w:sz w:val="20"/>
          <w:szCs w:val="20"/>
          <w:lang w:eastAsia="en-ZA"/>
        </w:rPr>
        <w:t>not settle all money owing within the prescribed period.</w:t>
      </w:r>
    </w:p>
    <w:p w14:paraId="20D498B7" w14:textId="77777777" w:rsidR="00BF2952" w:rsidRPr="00083E72" w:rsidRDefault="00BF2952" w:rsidP="0097793E">
      <w:pPr>
        <w:autoSpaceDE w:val="0"/>
        <w:autoSpaceDN w:val="0"/>
        <w:adjustRightInd w:val="0"/>
        <w:spacing w:before="0" w:after="0"/>
        <w:ind w:firstLine="284"/>
        <w:rPr>
          <w:rFonts w:ascii="Arial" w:hAnsi="Arial" w:cs="Arial"/>
          <w:sz w:val="20"/>
          <w:szCs w:val="20"/>
          <w:lang w:eastAsia="en-ZA"/>
        </w:rPr>
      </w:pPr>
    </w:p>
    <w:p w14:paraId="16F35842" w14:textId="77777777" w:rsidR="004F5CB9" w:rsidRPr="00083E72" w:rsidRDefault="004F5CB9" w:rsidP="0097793E">
      <w:pPr>
        <w:autoSpaceDE w:val="0"/>
        <w:autoSpaceDN w:val="0"/>
        <w:adjustRightInd w:val="0"/>
        <w:spacing w:before="0" w:after="0"/>
        <w:ind w:left="284" w:firstLine="0"/>
        <w:rPr>
          <w:rFonts w:ascii="Arial" w:hAnsi="Arial" w:cs="Arial"/>
          <w:sz w:val="20"/>
          <w:szCs w:val="20"/>
          <w:lang w:eastAsia="en-ZA"/>
        </w:rPr>
      </w:pPr>
      <w:r w:rsidRPr="00083E72">
        <w:rPr>
          <w:rFonts w:ascii="Arial" w:hAnsi="Arial" w:cs="Arial"/>
          <w:sz w:val="20"/>
          <w:szCs w:val="20"/>
          <w:lang w:eastAsia="en-ZA"/>
        </w:rPr>
        <w:t>In terms of section 126 (1)(a) of the Municipal Finance Act (No. 56 of 2003), the accounting officer of a municipality</w:t>
      </w:r>
      <w:r w:rsidR="00BF2952">
        <w:rPr>
          <w:rFonts w:ascii="Arial" w:hAnsi="Arial" w:cs="Arial"/>
          <w:sz w:val="20"/>
          <w:szCs w:val="20"/>
          <w:lang w:eastAsia="en-ZA"/>
        </w:rPr>
        <w:t xml:space="preserve"> </w:t>
      </w:r>
      <w:r w:rsidRPr="00083E72">
        <w:rPr>
          <w:rFonts w:ascii="Arial" w:hAnsi="Arial" w:cs="Arial"/>
          <w:sz w:val="20"/>
          <w:szCs w:val="20"/>
          <w:lang w:eastAsia="en-ZA"/>
        </w:rPr>
        <w:t>must prepare the annual financial statements within 2 months after the end of the financial year.</w:t>
      </w:r>
    </w:p>
    <w:p w14:paraId="108DA329" w14:textId="77777777" w:rsidR="0012340D" w:rsidRPr="00BF2952" w:rsidRDefault="0012340D" w:rsidP="0012340D">
      <w:pPr>
        <w:ind w:firstLine="0"/>
        <w:rPr>
          <w:rFonts w:ascii="Arial" w:hAnsi="Arial" w:cs="Arial"/>
          <w:sz w:val="20"/>
          <w:szCs w:val="20"/>
        </w:rPr>
      </w:pPr>
    </w:p>
    <w:p w14:paraId="24B924CD" w14:textId="29C46C68" w:rsidR="00BF2952" w:rsidRPr="00083E72" w:rsidRDefault="00BF2952" w:rsidP="0097793E">
      <w:pPr>
        <w:autoSpaceDE w:val="0"/>
        <w:autoSpaceDN w:val="0"/>
        <w:adjustRightInd w:val="0"/>
        <w:spacing w:before="0" w:after="0"/>
        <w:ind w:firstLine="0"/>
        <w:rPr>
          <w:rFonts w:ascii="Arial" w:hAnsi="Arial" w:cs="Arial"/>
          <w:sz w:val="20"/>
          <w:szCs w:val="20"/>
          <w:lang w:eastAsia="en-ZA"/>
        </w:rPr>
      </w:pPr>
      <w:r w:rsidRPr="00083E72">
        <w:rPr>
          <w:rFonts w:ascii="Arial" w:hAnsi="Arial" w:cs="Arial"/>
          <w:sz w:val="20"/>
          <w:szCs w:val="20"/>
          <w:lang w:eastAsia="en-ZA"/>
        </w:rPr>
        <w:t>The financial statements set out on pages 9 to 119, which have been prepared on the going concern basis, were approved by the accounting officer on 31 August 202</w:t>
      </w:r>
      <w:r w:rsidR="00202941">
        <w:rPr>
          <w:rFonts w:ascii="Arial" w:hAnsi="Arial" w:cs="Arial"/>
          <w:sz w:val="20"/>
          <w:szCs w:val="20"/>
          <w:lang w:eastAsia="en-ZA"/>
        </w:rPr>
        <w:t>4</w:t>
      </w:r>
      <w:r w:rsidRPr="00083E72">
        <w:rPr>
          <w:rFonts w:ascii="Arial" w:hAnsi="Arial" w:cs="Arial"/>
          <w:sz w:val="20"/>
          <w:szCs w:val="20"/>
          <w:lang w:eastAsia="en-ZA"/>
        </w:rPr>
        <w:t xml:space="preserve"> and were signed on its behalf by:</w:t>
      </w:r>
    </w:p>
    <w:p w14:paraId="6DC59C32" w14:textId="7B7F5187" w:rsidR="00BF2952" w:rsidRDefault="00BF2952" w:rsidP="0012340D">
      <w:pPr>
        <w:ind w:firstLine="0"/>
        <w:rPr>
          <w:rFonts w:ascii="Arial" w:hAnsi="Arial" w:cs="Arial"/>
          <w:sz w:val="20"/>
          <w:szCs w:val="20"/>
        </w:rPr>
      </w:pPr>
    </w:p>
    <w:p w14:paraId="51060E31" w14:textId="77777777" w:rsidR="00BF2952" w:rsidRDefault="00BF2952" w:rsidP="0012340D">
      <w:pPr>
        <w:ind w:firstLine="0"/>
        <w:rPr>
          <w:rFonts w:ascii="Arial" w:hAnsi="Arial" w:cs="Arial"/>
          <w:sz w:val="20"/>
          <w:szCs w:val="20"/>
        </w:rPr>
      </w:pPr>
    </w:p>
    <w:p w14:paraId="705B5A85" w14:textId="77777777" w:rsidR="0012340D" w:rsidRPr="00BF2952" w:rsidRDefault="0012340D" w:rsidP="0012340D">
      <w:pPr>
        <w:ind w:firstLine="0"/>
        <w:rPr>
          <w:rFonts w:ascii="Arial" w:hAnsi="Arial" w:cs="Arial"/>
          <w:sz w:val="20"/>
          <w:szCs w:val="20"/>
        </w:rPr>
      </w:pPr>
      <w:r w:rsidRPr="00BF2952">
        <w:rPr>
          <w:rFonts w:ascii="Arial" w:hAnsi="Arial" w:cs="Arial"/>
          <w:sz w:val="20"/>
          <w:szCs w:val="20"/>
        </w:rPr>
        <w:t>______________________________</w:t>
      </w:r>
    </w:p>
    <w:p w14:paraId="7BAC8FA8" w14:textId="77777777" w:rsidR="0012340D" w:rsidRPr="00BF2952" w:rsidRDefault="0012340D" w:rsidP="0012340D">
      <w:pPr>
        <w:ind w:firstLine="0"/>
        <w:rPr>
          <w:rFonts w:ascii="Arial" w:hAnsi="Arial" w:cs="Arial"/>
          <w:sz w:val="20"/>
          <w:szCs w:val="20"/>
        </w:rPr>
      </w:pPr>
      <w:r w:rsidRPr="00BF2952">
        <w:rPr>
          <w:rFonts w:ascii="Arial" w:hAnsi="Arial" w:cs="Arial"/>
          <w:sz w:val="20"/>
          <w:szCs w:val="20"/>
        </w:rPr>
        <w:t xml:space="preserve">Accounting Officer </w:t>
      </w:r>
    </w:p>
    <w:p w14:paraId="26101D3D" w14:textId="77777777" w:rsidR="0012340D" w:rsidRPr="00BF2952" w:rsidRDefault="0012340D" w:rsidP="006F6438">
      <w:pPr>
        <w:ind w:firstLine="0"/>
        <w:rPr>
          <w:rFonts w:ascii="Arial" w:hAnsi="Arial" w:cs="Arial"/>
          <w:sz w:val="20"/>
          <w:szCs w:val="20"/>
        </w:rPr>
      </w:pPr>
      <w:r w:rsidRPr="00BF2952">
        <w:rPr>
          <w:rFonts w:ascii="Arial" w:hAnsi="Arial" w:cs="Arial"/>
          <w:sz w:val="20"/>
          <w:szCs w:val="20"/>
        </w:rPr>
        <w:t xml:space="preserve">Date: </w:t>
      </w:r>
    </w:p>
    <w:p w14:paraId="533E74B7" w14:textId="77777777" w:rsidR="00604280" w:rsidRDefault="00604280" w:rsidP="00604280"/>
    <w:p w14:paraId="5C8FEC34" w14:textId="77777777" w:rsidR="006821D2" w:rsidRDefault="006821D2" w:rsidP="00604280"/>
    <w:p w14:paraId="0750542D" w14:textId="77777777" w:rsidR="006821D2" w:rsidRDefault="006821D2" w:rsidP="00604280"/>
    <w:p w14:paraId="09890ED0" w14:textId="77777777" w:rsidR="006821D2" w:rsidRDefault="006821D2" w:rsidP="00604280"/>
    <w:p w14:paraId="1DCD727E" w14:textId="77777777" w:rsidR="006821D2" w:rsidRDefault="006821D2" w:rsidP="00604280"/>
    <w:p w14:paraId="4A61E6AD" w14:textId="77777777" w:rsidR="006821D2" w:rsidRDefault="006821D2" w:rsidP="00604280"/>
    <w:p w14:paraId="019D31FE" w14:textId="77777777" w:rsidR="006821D2" w:rsidRDefault="006821D2" w:rsidP="00604280"/>
    <w:p w14:paraId="660828B7" w14:textId="77777777" w:rsidR="006821D2" w:rsidRDefault="006821D2" w:rsidP="00604280"/>
    <w:p w14:paraId="6F22FB80" w14:textId="77777777" w:rsidR="006821D2" w:rsidRDefault="006821D2" w:rsidP="00604280"/>
    <w:p w14:paraId="154AACF9" w14:textId="77777777" w:rsidR="006821D2" w:rsidRDefault="006821D2" w:rsidP="00604280"/>
    <w:p w14:paraId="143CF314" w14:textId="77777777" w:rsidR="006821D2" w:rsidRDefault="006821D2" w:rsidP="00604280"/>
    <w:p w14:paraId="76176DD8" w14:textId="77777777" w:rsidR="006821D2" w:rsidRDefault="006821D2" w:rsidP="00604280"/>
    <w:p w14:paraId="0E64D3E9" w14:textId="77777777" w:rsidR="006821D2" w:rsidRDefault="006821D2" w:rsidP="00604280"/>
    <w:p w14:paraId="3774BFEB" w14:textId="77777777" w:rsidR="006821D2" w:rsidRDefault="006821D2" w:rsidP="00604280"/>
    <w:p w14:paraId="56E139C7" w14:textId="77777777" w:rsidR="006821D2" w:rsidRDefault="006821D2" w:rsidP="00604280"/>
    <w:p w14:paraId="53AEEAE7" w14:textId="77777777" w:rsidR="006821D2" w:rsidRDefault="006821D2" w:rsidP="00604280"/>
    <w:tbl>
      <w:tblPr>
        <w:tblW w:w="5000" w:type="pct"/>
        <w:tblLook w:val="04A0" w:firstRow="1" w:lastRow="0" w:firstColumn="1" w:lastColumn="0" w:noHBand="0" w:noVBand="1"/>
      </w:tblPr>
      <w:tblGrid>
        <w:gridCol w:w="5487"/>
        <w:gridCol w:w="661"/>
        <w:gridCol w:w="1621"/>
        <w:gridCol w:w="1931"/>
        <w:gridCol w:w="222"/>
      </w:tblGrid>
      <w:tr w:rsidR="006821D2" w:rsidRPr="006821D2" w14:paraId="3FC8E744" w14:textId="77777777" w:rsidTr="003D3039">
        <w:trPr>
          <w:gridAfter w:val="1"/>
          <w:wAfter w:w="112" w:type="pct"/>
          <w:trHeight w:val="300"/>
        </w:trPr>
        <w:tc>
          <w:tcPr>
            <w:tcW w:w="2765" w:type="pct"/>
            <w:tcBorders>
              <w:top w:val="nil"/>
              <w:left w:val="nil"/>
              <w:bottom w:val="nil"/>
              <w:right w:val="nil"/>
            </w:tcBorders>
            <w:shd w:val="clear" w:color="auto" w:fill="auto"/>
            <w:noWrap/>
            <w:vAlign w:val="center"/>
            <w:hideMark/>
          </w:tcPr>
          <w:p w14:paraId="46D0AA51" w14:textId="77777777" w:rsidR="006821D2" w:rsidRPr="006821D2" w:rsidRDefault="006821D2" w:rsidP="006821D2">
            <w:pPr>
              <w:spacing w:before="0" w:after="0"/>
              <w:ind w:firstLine="0"/>
              <w:rPr>
                <w:rFonts w:ascii="Arial" w:eastAsia="Times New Roman" w:hAnsi="Arial" w:cs="Arial"/>
                <w:b/>
                <w:bCs/>
                <w:lang w:eastAsia="en-ZA"/>
              </w:rPr>
            </w:pPr>
            <w:r w:rsidRPr="006821D2">
              <w:rPr>
                <w:rFonts w:ascii="Arial" w:eastAsia="Times New Roman" w:hAnsi="Arial" w:cs="Arial"/>
                <w:b/>
                <w:bCs/>
                <w:lang w:eastAsia="en-ZA"/>
              </w:rPr>
              <w:lastRenderedPageBreak/>
              <w:t xml:space="preserve">Statement of Financial Position as </w:t>
            </w:r>
            <w:proofErr w:type="gramStart"/>
            <w:r w:rsidRPr="006821D2">
              <w:rPr>
                <w:rFonts w:ascii="Arial" w:eastAsia="Times New Roman" w:hAnsi="Arial" w:cs="Arial"/>
                <w:b/>
                <w:bCs/>
                <w:lang w:eastAsia="en-ZA"/>
              </w:rPr>
              <w:t>at</w:t>
            </w:r>
            <w:proofErr w:type="gramEnd"/>
            <w:r w:rsidRPr="006821D2">
              <w:rPr>
                <w:rFonts w:ascii="Arial" w:eastAsia="Times New Roman" w:hAnsi="Arial" w:cs="Arial"/>
                <w:b/>
                <w:bCs/>
                <w:lang w:eastAsia="en-ZA"/>
              </w:rPr>
              <w:t xml:space="preserve"> 30 June 2024</w:t>
            </w:r>
          </w:p>
        </w:tc>
        <w:tc>
          <w:tcPr>
            <w:tcW w:w="333" w:type="pct"/>
            <w:tcBorders>
              <w:top w:val="nil"/>
              <w:left w:val="nil"/>
              <w:bottom w:val="nil"/>
              <w:right w:val="nil"/>
            </w:tcBorders>
            <w:shd w:val="clear" w:color="auto" w:fill="auto"/>
            <w:noWrap/>
            <w:vAlign w:val="bottom"/>
            <w:hideMark/>
          </w:tcPr>
          <w:p w14:paraId="4E22AD48" w14:textId="77777777" w:rsidR="006821D2" w:rsidRPr="006821D2" w:rsidRDefault="006821D2" w:rsidP="006821D2">
            <w:pPr>
              <w:spacing w:before="0" w:after="0"/>
              <w:ind w:firstLine="0"/>
              <w:rPr>
                <w:rFonts w:ascii="Arial" w:eastAsia="Times New Roman" w:hAnsi="Arial" w:cs="Arial"/>
                <w:b/>
                <w:bCs/>
                <w:lang w:eastAsia="en-ZA"/>
              </w:rPr>
            </w:pPr>
          </w:p>
        </w:tc>
        <w:tc>
          <w:tcPr>
            <w:tcW w:w="817" w:type="pct"/>
            <w:tcBorders>
              <w:top w:val="nil"/>
              <w:left w:val="nil"/>
              <w:bottom w:val="nil"/>
              <w:right w:val="nil"/>
            </w:tcBorders>
            <w:shd w:val="clear" w:color="auto" w:fill="auto"/>
            <w:noWrap/>
            <w:vAlign w:val="bottom"/>
            <w:hideMark/>
          </w:tcPr>
          <w:p w14:paraId="235E846A"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c>
          <w:tcPr>
            <w:tcW w:w="973" w:type="pct"/>
            <w:tcBorders>
              <w:top w:val="nil"/>
              <w:left w:val="nil"/>
              <w:bottom w:val="nil"/>
              <w:right w:val="nil"/>
            </w:tcBorders>
            <w:shd w:val="clear" w:color="auto" w:fill="auto"/>
            <w:noWrap/>
            <w:vAlign w:val="bottom"/>
            <w:hideMark/>
          </w:tcPr>
          <w:p w14:paraId="7C0AA781"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46D2FEB6" w14:textId="77777777" w:rsidTr="003D3039">
        <w:trPr>
          <w:gridAfter w:val="1"/>
          <w:wAfter w:w="112" w:type="pct"/>
          <w:trHeight w:val="290"/>
        </w:trPr>
        <w:tc>
          <w:tcPr>
            <w:tcW w:w="2765"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95CE8A8" w14:textId="787681D9" w:rsidR="006821D2" w:rsidRPr="006821D2" w:rsidRDefault="006821D2" w:rsidP="006821D2">
            <w:pPr>
              <w:spacing w:before="0" w:after="0"/>
              <w:ind w:firstLine="0"/>
              <w:jc w:val="left"/>
              <w:rPr>
                <w:rFonts w:ascii="Arial" w:eastAsia="Times New Roman" w:hAnsi="Arial" w:cs="Arial"/>
                <w:b/>
                <w:bCs/>
                <w:color w:val="008080"/>
                <w:sz w:val="20"/>
                <w:szCs w:val="20"/>
                <w:u w:val="single"/>
                <w:lang w:eastAsia="en-ZA"/>
              </w:rPr>
            </w:pPr>
          </w:p>
        </w:tc>
        <w:tc>
          <w:tcPr>
            <w:tcW w:w="333"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C563D6A"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Note</w:t>
            </w:r>
          </w:p>
        </w:tc>
        <w:tc>
          <w:tcPr>
            <w:tcW w:w="817" w:type="pct"/>
            <w:tcBorders>
              <w:top w:val="single" w:sz="8" w:space="0" w:color="auto"/>
              <w:left w:val="nil"/>
              <w:bottom w:val="nil"/>
              <w:right w:val="single" w:sz="8" w:space="0" w:color="auto"/>
            </w:tcBorders>
            <w:shd w:val="clear" w:color="000000" w:fill="FBE4D5"/>
            <w:vAlign w:val="center"/>
            <w:hideMark/>
          </w:tcPr>
          <w:p w14:paraId="337ED0D1"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2023/2024</w:t>
            </w:r>
          </w:p>
        </w:tc>
        <w:tc>
          <w:tcPr>
            <w:tcW w:w="973" w:type="pct"/>
            <w:tcBorders>
              <w:top w:val="single" w:sz="8" w:space="0" w:color="auto"/>
              <w:left w:val="nil"/>
              <w:bottom w:val="nil"/>
              <w:right w:val="single" w:sz="8" w:space="0" w:color="auto"/>
            </w:tcBorders>
            <w:shd w:val="clear" w:color="000000" w:fill="FBE4D5"/>
            <w:vAlign w:val="center"/>
            <w:hideMark/>
          </w:tcPr>
          <w:p w14:paraId="231DBC71"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2022/2023</w:t>
            </w:r>
          </w:p>
        </w:tc>
      </w:tr>
      <w:tr w:rsidR="006821D2" w:rsidRPr="006821D2" w14:paraId="52D85FC7" w14:textId="77777777" w:rsidTr="003D3039">
        <w:trPr>
          <w:gridAfter w:val="1"/>
          <w:wAfter w:w="112" w:type="pct"/>
          <w:trHeight w:val="300"/>
        </w:trPr>
        <w:tc>
          <w:tcPr>
            <w:tcW w:w="2765" w:type="pct"/>
            <w:vMerge/>
            <w:tcBorders>
              <w:top w:val="single" w:sz="8" w:space="0" w:color="auto"/>
              <w:left w:val="single" w:sz="8" w:space="0" w:color="auto"/>
              <w:bottom w:val="single" w:sz="8" w:space="0" w:color="000000"/>
              <w:right w:val="single" w:sz="8" w:space="0" w:color="auto"/>
            </w:tcBorders>
            <w:vAlign w:val="center"/>
            <w:hideMark/>
          </w:tcPr>
          <w:p w14:paraId="278266C8" w14:textId="77777777" w:rsidR="006821D2" w:rsidRPr="006821D2" w:rsidRDefault="006821D2" w:rsidP="006821D2">
            <w:pPr>
              <w:spacing w:before="0" w:after="0"/>
              <w:ind w:firstLine="0"/>
              <w:jc w:val="left"/>
              <w:rPr>
                <w:rFonts w:ascii="Arial" w:eastAsia="Times New Roman" w:hAnsi="Arial" w:cs="Arial"/>
                <w:b/>
                <w:bCs/>
                <w:color w:val="008080"/>
                <w:sz w:val="20"/>
                <w:szCs w:val="20"/>
                <w:u w:val="single"/>
                <w:lang w:eastAsia="en-ZA"/>
              </w:rPr>
            </w:pPr>
          </w:p>
        </w:tc>
        <w:tc>
          <w:tcPr>
            <w:tcW w:w="333" w:type="pct"/>
            <w:vMerge/>
            <w:tcBorders>
              <w:top w:val="single" w:sz="8" w:space="0" w:color="auto"/>
              <w:left w:val="single" w:sz="8" w:space="0" w:color="auto"/>
              <w:bottom w:val="single" w:sz="8" w:space="0" w:color="000000"/>
              <w:right w:val="single" w:sz="8" w:space="0" w:color="auto"/>
            </w:tcBorders>
            <w:vAlign w:val="center"/>
            <w:hideMark/>
          </w:tcPr>
          <w:p w14:paraId="50ADD841"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p>
        </w:tc>
        <w:tc>
          <w:tcPr>
            <w:tcW w:w="817" w:type="pct"/>
            <w:tcBorders>
              <w:top w:val="nil"/>
              <w:left w:val="nil"/>
              <w:bottom w:val="single" w:sz="8" w:space="0" w:color="auto"/>
              <w:right w:val="single" w:sz="8" w:space="0" w:color="auto"/>
            </w:tcBorders>
            <w:shd w:val="clear" w:color="000000" w:fill="FBE4D5"/>
            <w:vAlign w:val="center"/>
            <w:hideMark/>
          </w:tcPr>
          <w:p w14:paraId="384E0809"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(R’000s)</w:t>
            </w:r>
          </w:p>
        </w:tc>
        <w:tc>
          <w:tcPr>
            <w:tcW w:w="973" w:type="pct"/>
            <w:tcBorders>
              <w:top w:val="nil"/>
              <w:left w:val="nil"/>
              <w:bottom w:val="single" w:sz="8" w:space="0" w:color="auto"/>
              <w:right w:val="single" w:sz="8" w:space="0" w:color="auto"/>
            </w:tcBorders>
            <w:shd w:val="clear" w:color="000000" w:fill="FBE4D5"/>
            <w:vAlign w:val="center"/>
            <w:hideMark/>
          </w:tcPr>
          <w:p w14:paraId="2497139E" w14:textId="77777777" w:rsidR="006821D2" w:rsidRPr="006821D2" w:rsidRDefault="006821D2" w:rsidP="006821D2">
            <w:pPr>
              <w:spacing w:before="0" w:after="0"/>
              <w:ind w:firstLine="0"/>
              <w:jc w:val="center"/>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(R’000s)</w:t>
            </w:r>
          </w:p>
        </w:tc>
      </w:tr>
      <w:tr w:rsidR="006821D2" w:rsidRPr="006821D2" w14:paraId="560F3E67"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51DF24CB" w14:textId="77777777" w:rsidR="006821D2" w:rsidRPr="006821D2" w:rsidRDefault="006821D2" w:rsidP="006821D2">
            <w:pPr>
              <w:spacing w:before="0" w:after="0"/>
              <w:ind w:firstLine="0"/>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ASSETS</w:t>
            </w:r>
          </w:p>
        </w:tc>
        <w:tc>
          <w:tcPr>
            <w:tcW w:w="333" w:type="pct"/>
            <w:tcBorders>
              <w:top w:val="nil"/>
              <w:left w:val="nil"/>
              <w:bottom w:val="nil"/>
              <w:right w:val="single" w:sz="8" w:space="0" w:color="auto"/>
            </w:tcBorders>
            <w:shd w:val="clear" w:color="auto" w:fill="auto"/>
            <w:vAlign w:val="center"/>
            <w:hideMark/>
          </w:tcPr>
          <w:p w14:paraId="78934EDE"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shd w:val="clear" w:color="auto" w:fill="auto"/>
            <w:vAlign w:val="center"/>
            <w:hideMark/>
          </w:tcPr>
          <w:p w14:paraId="464593A8"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763E7B5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51E4BD90"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21D9E86F" w14:textId="77777777" w:rsidR="006821D2" w:rsidRPr="006821D2" w:rsidRDefault="006821D2" w:rsidP="006821D2">
            <w:pPr>
              <w:spacing w:before="0" w:after="0"/>
              <w:ind w:firstLine="0"/>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Current Assets</w:t>
            </w:r>
            <w:r w:rsidRPr="006821D2">
              <w:rPr>
                <w:rFonts w:eastAsia="Times New Roman" w:cs="Calibri"/>
                <w:sz w:val="16"/>
                <w:szCs w:val="16"/>
                <w:lang w:eastAsia="en-ZA"/>
              </w:rPr>
              <w:t> </w:t>
            </w:r>
          </w:p>
        </w:tc>
        <w:tc>
          <w:tcPr>
            <w:tcW w:w="333" w:type="pct"/>
            <w:tcBorders>
              <w:top w:val="nil"/>
              <w:left w:val="nil"/>
              <w:bottom w:val="nil"/>
              <w:right w:val="single" w:sz="8" w:space="0" w:color="auto"/>
            </w:tcBorders>
            <w:shd w:val="clear" w:color="auto" w:fill="auto"/>
            <w:vAlign w:val="center"/>
            <w:hideMark/>
          </w:tcPr>
          <w:p w14:paraId="3FB6BD32"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shd w:val="clear" w:color="auto" w:fill="auto"/>
            <w:vAlign w:val="center"/>
            <w:hideMark/>
          </w:tcPr>
          <w:p w14:paraId="6084FCF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68E91C0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245A17A4"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4F491DAB"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Cash and cash equivalents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 xml:space="preserve">[A6] </w:t>
            </w:r>
            <w:r w:rsidRPr="006821D2">
              <w:rPr>
                <w:rFonts w:ascii="Arial" w:eastAsia="Times New Roman" w:hAnsi="Arial" w:cs="Arial"/>
                <w:b/>
                <w:bCs/>
                <w:color w:val="FF0000"/>
                <w:sz w:val="20"/>
                <w:szCs w:val="20"/>
                <w:lang w:eastAsia="en-ZA"/>
              </w:rPr>
              <w:t>[1p.79(k)]</w:t>
            </w:r>
          </w:p>
        </w:tc>
        <w:tc>
          <w:tcPr>
            <w:tcW w:w="333" w:type="pct"/>
            <w:tcBorders>
              <w:top w:val="nil"/>
              <w:left w:val="nil"/>
              <w:bottom w:val="nil"/>
              <w:right w:val="single" w:sz="8" w:space="0" w:color="auto"/>
            </w:tcBorders>
            <w:shd w:val="clear" w:color="auto" w:fill="auto"/>
            <w:vAlign w:val="center"/>
            <w:hideMark/>
          </w:tcPr>
          <w:p w14:paraId="43041997"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3</w:t>
            </w:r>
          </w:p>
        </w:tc>
        <w:tc>
          <w:tcPr>
            <w:tcW w:w="817" w:type="pct"/>
            <w:tcBorders>
              <w:top w:val="nil"/>
              <w:left w:val="nil"/>
              <w:bottom w:val="nil"/>
              <w:right w:val="single" w:sz="8" w:space="0" w:color="auto"/>
            </w:tcBorders>
            <w:shd w:val="clear" w:color="auto" w:fill="auto"/>
            <w:vAlign w:val="center"/>
            <w:hideMark/>
          </w:tcPr>
          <w:p w14:paraId="0F5681F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04C5690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052D4815" w14:textId="77777777" w:rsidTr="003D3039">
        <w:trPr>
          <w:gridAfter w:val="1"/>
          <w:wAfter w:w="112" w:type="pct"/>
          <w:trHeight w:val="520"/>
        </w:trPr>
        <w:tc>
          <w:tcPr>
            <w:tcW w:w="2765" w:type="pct"/>
            <w:tcBorders>
              <w:top w:val="nil"/>
              <w:left w:val="single" w:sz="8" w:space="0" w:color="auto"/>
              <w:bottom w:val="nil"/>
              <w:right w:val="single" w:sz="8" w:space="0" w:color="auto"/>
            </w:tcBorders>
            <w:shd w:val="clear" w:color="auto" w:fill="auto"/>
            <w:vAlign w:val="center"/>
            <w:hideMark/>
          </w:tcPr>
          <w:p w14:paraId="2F49C4F9"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Trade and other receivables from exchange transactions </w:t>
            </w:r>
            <w:r w:rsidRPr="006821D2">
              <w:rPr>
                <w:rFonts w:ascii="Arial" w:eastAsia="Times New Roman" w:hAnsi="Arial" w:cs="Arial"/>
                <w:b/>
                <w:bCs/>
                <w:color w:val="0070C0"/>
                <w:sz w:val="20"/>
                <w:szCs w:val="20"/>
                <w:lang w:eastAsia="en-ZA"/>
              </w:rPr>
              <w:t xml:space="preserve">[A6] </w:t>
            </w:r>
            <w:r w:rsidRPr="006821D2">
              <w:rPr>
                <w:rFonts w:ascii="Arial" w:eastAsia="Times New Roman" w:hAnsi="Arial" w:cs="Arial"/>
                <w:b/>
                <w:bCs/>
                <w:color w:val="FF0000"/>
                <w:sz w:val="20"/>
                <w:szCs w:val="20"/>
                <w:lang w:eastAsia="en-ZA"/>
              </w:rPr>
              <w:t>[1p.79(j)]</w:t>
            </w:r>
          </w:p>
        </w:tc>
        <w:tc>
          <w:tcPr>
            <w:tcW w:w="333" w:type="pct"/>
            <w:tcBorders>
              <w:top w:val="nil"/>
              <w:left w:val="nil"/>
              <w:bottom w:val="nil"/>
              <w:right w:val="single" w:sz="8" w:space="0" w:color="auto"/>
            </w:tcBorders>
            <w:shd w:val="clear" w:color="auto" w:fill="auto"/>
            <w:vAlign w:val="center"/>
            <w:hideMark/>
          </w:tcPr>
          <w:p w14:paraId="3C16487E"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4</w:t>
            </w:r>
          </w:p>
        </w:tc>
        <w:tc>
          <w:tcPr>
            <w:tcW w:w="817" w:type="pct"/>
            <w:tcBorders>
              <w:top w:val="nil"/>
              <w:left w:val="nil"/>
              <w:bottom w:val="nil"/>
              <w:right w:val="single" w:sz="8" w:space="0" w:color="auto"/>
            </w:tcBorders>
            <w:shd w:val="clear" w:color="auto" w:fill="auto"/>
            <w:vAlign w:val="center"/>
            <w:hideMark/>
          </w:tcPr>
          <w:p w14:paraId="3DE7E0E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03AC545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627F120E"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35330E5E"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Receivables from non-exchange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w:t>
            </w:r>
            <w:proofErr w:type="spellStart"/>
            <w:r w:rsidRPr="006821D2">
              <w:rPr>
                <w:rFonts w:ascii="Arial" w:eastAsia="Times New Roman" w:hAnsi="Arial" w:cs="Arial"/>
                <w:b/>
                <w:bCs/>
                <w:color w:val="FF0000"/>
                <w:sz w:val="20"/>
                <w:szCs w:val="20"/>
                <w:lang w:eastAsia="en-ZA"/>
              </w:rPr>
              <w:t>i</w:t>
            </w:r>
            <w:proofErr w:type="spellEnd"/>
            <w:r w:rsidRPr="006821D2">
              <w:rPr>
                <w:rFonts w:ascii="Arial" w:eastAsia="Times New Roman" w:hAnsi="Arial" w:cs="Arial"/>
                <w:b/>
                <w:bCs/>
                <w:color w:val="FF0000"/>
                <w:sz w:val="20"/>
                <w:szCs w:val="20"/>
                <w:lang w:eastAsia="en-ZA"/>
              </w:rPr>
              <w:t>)]</w:t>
            </w:r>
          </w:p>
        </w:tc>
        <w:tc>
          <w:tcPr>
            <w:tcW w:w="333" w:type="pct"/>
            <w:tcBorders>
              <w:top w:val="nil"/>
              <w:left w:val="nil"/>
              <w:bottom w:val="nil"/>
              <w:right w:val="single" w:sz="8" w:space="0" w:color="auto"/>
            </w:tcBorders>
            <w:shd w:val="clear" w:color="auto" w:fill="auto"/>
            <w:vAlign w:val="center"/>
            <w:hideMark/>
          </w:tcPr>
          <w:p w14:paraId="02BB0398"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5</w:t>
            </w:r>
          </w:p>
        </w:tc>
        <w:tc>
          <w:tcPr>
            <w:tcW w:w="817" w:type="pct"/>
            <w:tcBorders>
              <w:top w:val="nil"/>
              <w:left w:val="nil"/>
              <w:bottom w:val="nil"/>
              <w:right w:val="single" w:sz="8" w:space="0" w:color="auto"/>
            </w:tcBorders>
            <w:shd w:val="clear" w:color="auto" w:fill="auto"/>
            <w:vAlign w:val="center"/>
            <w:hideMark/>
          </w:tcPr>
          <w:p w14:paraId="5B8590B8"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2E0DCD0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71B18348"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3FE489BD"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Inventory</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[1p.79(g)]</w:t>
            </w:r>
          </w:p>
        </w:tc>
        <w:tc>
          <w:tcPr>
            <w:tcW w:w="333" w:type="pct"/>
            <w:tcBorders>
              <w:top w:val="nil"/>
              <w:left w:val="nil"/>
              <w:bottom w:val="nil"/>
              <w:right w:val="single" w:sz="8" w:space="0" w:color="auto"/>
            </w:tcBorders>
            <w:shd w:val="clear" w:color="auto" w:fill="auto"/>
            <w:vAlign w:val="center"/>
            <w:hideMark/>
          </w:tcPr>
          <w:p w14:paraId="3D84EBA8"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6</w:t>
            </w:r>
          </w:p>
        </w:tc>
        <w:tc>
          <w:tcPr>
            <w:tcW w:w="817" w:type="pct"/>
            <w:tcBorders>
              <w:top w:val="nil"/>
              <w:left w:val="nil"/>
              <w:bottom w:val="nil"/>
              <w:right w:val="single" w:sz="8" w:space="0" w:color="auto"/>
            </w:tcBorders>
            <w:shd w:val="clear" w:color="auto" w:fill="auto"/>
            <w:vAlign w:val="center"/>
            <w:hideMark/>
          </w:tcPr>
          <w:p w14:paraId="2F51574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5E8D66E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56E8F1E5"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4206596B"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Current portion of non-current receivables</w:t>
            </w:r>
          </w:p>
        </w:tc>
        <w:tc>
          <w:tcPr>
            <w:tcW w:w="333" w:type="pct"/>
            <w:tcBorders>
              <w:top w:val="nil"/>
              <w:left w:val="nil"/>
              <w:bottom w:val="nil"/>
              <w:right w:val="single" w:sz="8" w:space="0" w:color="auto"/>
            </w:tcBorders>
            <w:shd w:val="clear" w:color="auto" w:fill="auto"/>
            <w:vAlign w:val="center"/>
            <w:hideMark/>
          </w:tcPr>
          <w:p w14:paraId="08A125E2" w14:textId="27004DCD" w:rsidR="006821D2" w:rsidRPr="006821D2" w:rsidRDefault="00E07CFD"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7</w:t>
            </w:r>
          </w:p>
        </w:tc>
        <w:tc>
          <w:tcPr>
            <w:tcW w:w="817" w:type="pct"/>
            <w:tcBorders>
              <w:top w:val="nil"/>
              <w:left w:val="nil"/>
              <w:bottom w:val="nil"/>
              <w:right w:val="single" w:sz="8" w:space="0" w:color="auto"/>
            </w:tcBorders>
            <w:shd w:val="clear" w:color="auto" w:fill="auto"/>
            <w:vAlign w:val="center"/>
            <w:hideMark/>
          </w:tcPr>
          <w:p w14:paraId="2936F19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3BDE36C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2458BA01"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4194CA77" w14:textId="503F1F73"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 xml:space="preserve">Operating Lease </w:t>
            </w:r>
            <w:r w:rsidR="003F2F26">
              <w:rPr>
                <w:rFonts w:ascii="Arial" w:eastAsia="Times New Roman" w:hAnsi="Arial" w:cs="Arial"/>
                <w:sz w:val="20"/>
                <w:szCs w:val="20"/>
                <w:lang w:eastAsia="en-ZA"/>
              </w:rPr>
              <w:t>receivable</w:t>
            </w:r>
          </w:p>
        </w:tc>
        <w:tc>
          <w:tcPr>
            <w:tcW w:w="333" w:type="pct"/>
            <w:tcBorders>
              <w:top w:val="nil"/>
              <w:left w:val="nil"/>
              <w:bottom w:val="nil"/>
              <w:right w:val="single" w:sz="8" w:space="0" w:color="auto"/>
            </w:tcBorders>
            <w:shd w:val="clear" w:color="auto" w:fill="auto"/>
            <w:vAlign w:val="center"/>
            <w:hideMark/>
          </w:tcPr>
          <w:p w14:paraId="0427FCC5" w14:textId="28667444" w:rsidR="006821D2" w:rsidRPr="006821D2" w:rsidRDefault="00E07CFD"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8</w:t>
            </w:r>
          </w:p>
        </w:tc>
        <w:tc>
          <w:tcPr>
            <w:tcW w:w="817" w:type="pct"/>
            <w:tcBorders>
              <w:top w:val="nil"/>
              <w:left w:val="nil"/>
              <w:bottom w:val="nil"/>
              <w:right w:val="single" w:sz="8" w:space="0" w:color="auto"/>
            </w:tcBorders>
            <w:shd w:val="clear" w:color="auto" w:fill="auto"/>
            <w:vAlign w:val="center"/>
            <w:hideMark/>
          </w:tcPr>
          <w:p w14:paraId="0D18B44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07C825A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1AD5D76D"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7AE47F64"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VAT Receivable</w:t>
            </w:r>
          </w:p>
        </w:tc>
        <w:tc>
          <w:tcPr>
            <w:tcW w:w="333" w:type="pct"/>
            <w:tcBorders>
              <w:top w:val="nil"/>
              <w:left w:val="nil"/>
              <w:bottom w:val="nil"/>
              <w:right w:val="single" w:sz="8" w:space="0" w:color="auto"/>
            </w:tcBorders>
            <w:shd w:val="clear" w:color="auto" w:fill="auto"/>
            <w:vAlign w:val="center"/>
            <w:hideMark/>
          </w:tcPr>
          <w:p w14:paraId="2AF82706" w14:textId="5A41B6D2" w:rsidR="006821D2" w:rsidRPr="006821D2" w:rsidRDefault="003F3565" w:rsidP="003F3565">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w:t>
            </w:r>
            <w:r w:rsidR="00E07CFD">
              <w:rPr>
                <w:rFonts w:ascii="Arial" w:eastAsia="Times New Roman" w:hAnsi="Arial" w:cs="Arial"/>
                <w:sz w:val="20"/>
                <w:szCs w:val="20"/>
                <w:lang w:eastAsia="en-ZA"/>
              </w:rPr>
              <w:t xml:space="preserve"> 9</w:t>
            </w:r>
          </w:p>
        </w:tc>
        <w:tc>
          <w:tcPr>
            <w:tcW w:w="817" w:type="pct"/>
            <w:tcBorders>
              <w:top w:val="nil"/>
              <w:left w:val="nil"/>
              <w:bottom w:val="nil"/>
              <w:right w:val="single" w:sz="8" w:space="0" w:color="auto"/>
            </w:tcBorders>
            <w:shd w:val="clear" w:color="auto" w:fill="auto"/>
            <w:vAlign w:val="center"/>
            <w:hideMark/>
          </w:tcPr>
          <w:p w14:paraId="0CFDE93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03E8F39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9B3D89" w:rsidRPr="006821D2" w14:paraId="4752757E"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tcPr>
          <w:p w14:paraId="0D4ED21D" w14:textId="260F012D" w:rsidR="009B3D89" w:rsidRPr="006821D2" w:rsidRDefault="009B3D89"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Income tax receivable</w:t>
            </w:r>
          </w:p>
        </w:tc>
        <w:tc>
          <w:tcPr>
            <w:tcW w:w="333" w:type="pct"/>
            <w:tcBorders>
              <w:top w:val="nil"/>
              <w:left w:val="nil"/>
              <w:bottom w:val="nil"/>
              <w:right w:val="single" w:sz="8" w:space="0" w:color="auto"/>
            </w:tcBorders>
            <w:shd w:val="clear" w:color="auto" w:fill="auto"/>
            <w:vAlign w:val="center"/>
          </w:tcPr>
          <w:p w14:paraId="23DF5184" w14:textId="1493DB3E" w:rsidR="009B3D89" w:rsidRDefault="00ED30BB" w:rsidP="003F3565">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10</w:t>
            </w:r>
          </w:p>
        </w:tc>
        <w:tc>
          <w:tcPr>
            <w:tcW w:w="817" w:type="pct"/>
            <w:tcBorders>
              <w:top w:val="nil"/>
              <w:left w:val="nil"/>
              <w:bottom w:val="nil"/>
              <w:right w:val="single" w:sz="8" w:space="0" w:color="auto"/>
            </w:tcBorders>
            <w:shd w:val="clear" w:color="auto" w:fill="auto"/>
            <w:vAlign w:val="center"/>
          </w:tcPr>
          <w:p w14:paraId="49470A85" w14:textId="77777777" w:rsidR="009B3D89" w:rsidRPr="006821D2" w:rsidRDefault="009B3D89" w:rsidP="006821D2">
            <w:pPr>
              <w:spacing w:before="0" w:after="0"/>
              <w:ind w:firstLine="0"/>
              <w:jc w:val="left"/>
              <w:rPr>
                <w:rFonts w:eastAsia="Times New Roman" w:cs="Calibri"/>
                <w:color w:val="000000"/>
                <w:sz w:val="20"/>
                <w:szCs w:val="20"/>
                <w:lang w:eastAsia="en-ZA"/>
              </w:rPr>
            </w:pPr>
          </w:p>
        </w:tc>
        <w:tc>
          <w:tcPr>
            <w:tcW w:w="973" w:type="pct"/>
            <w:tcBorders>
              <w:top w:val="nil"/>
              <w:left w:val="nil"/>
              <w:bottom w:val="nil"/>
              <w:right w:val="single" w:sz="8" w:space="0" w:color="auto"/>
            </w:tcBorders>
            <w:shd w:val="clear" w:color="auto" w:fill="auto"/>
            <w:vAlign w:val="center"/>
          </w:tcPr>
          <w:p w14:paraId="456B7ACA" w14:textId="77777777" w:rsidR="009B3D89" w:rsidRPr="006821D2" w:rsidRDefault="009B3D89" w:rsidP="006821D2">
            <w:pPr>
              <w:spacing w:before="0" w:after="0"/>
              <w:ind w:firstLine="0"/>
              <w:jc w:val="left"/>
              <w:rPr>
                <w:rFonts w:eastAsia="Times New Roman" w:cs="Calibri"/>
                <w:color w:val="000000"/>
                <w:sz w:val="20"/>
                <w:szCs w:val="20"/>
                <w:lang w:eastAsia="en-ZA"/>
              </w:rPr>
            </w:pPr>
          </w:p>
        </w:tc>
      </w:tr>
      <w:tr w:rsidR="006821D2" w:rsidRPr="006821D2" w14:paraId="0C52C9AA"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18B635D6"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Construction Contracts and Receivables</w:t>
            </w:r>
          </w:p>
        </w:tc>
        <w:tc>
          <w:tcPr>
            <w:tcW w:w="333" w:type="pct"/>
            <w:tcBorders>
              <w:top w:val="nil"/>
              <w:left w:val="nil"/>
              <w:bottom w:val="nil"/>
              <w:right w:val="single" w:sz="8" w:space="0" w:color="auto"/>
            </w:tcBorders>
            <w:shd w:val="clear" w:color="auto" w:fill="auto"/>
            <w:vAlign w:val="center"/>
            <w:hideMark/>
          </w:tcPr>
          <w:p w14:paraId="213BFFED" w14:textId="1E7AE5E5" w:rsidR="006821D2" w:rsidRPr="006821D2" w:rsidRDefault="00ED30BB"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11</w:t>
            </w:r>
          </w:p>
        </w:tc>
        <w:tc>
          <w:tcPr>
            <w:tcW w:w="817" w:type="pct"/>
            <w:tcBorders>
              <w:top w:val="nil"/>
              <w:left w:val="nil"/>
              <w:bottom w:val="nil"/>
              <w:right w:val="single" w:sz="8" w:space="0" w:color="auto"/>
            </w:tcBorders>
            <w:shd w:val="clear" w:color="auto" w:fill="auto"/>
            <w:vAlign w:val="center"/>
            <w:hideMark/>
          </w:tcPr>
          <w:p w14:paraId="15D5EEE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4B3A080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6D06869F" w14:textId="77777777" w:rsidTr="003D3039">
        <w:trPr>
          <w:gridAfter w:val="1"/>
          <w:wAfter w:w="112" w:type="pct"/>
          <w:trHeight w:val="300"/>
        </w:trPr>
        <w:tc>
          <w:tcPr>
            <w:tcW w:w="2765" w:type="pct"/>
            <w:tcBorders>
              <w:top w:val="nil"/>
              <w:left w:val="single" w:sz="8" w:space="0" w:color="auto"/>
              <w:bottom w:val="nil"/>
              <w:right w:val="single" w:sz="8" w:space="0" w:color="auto"/>
            </w:tcBorders>
            <w:shd w:val="clear" w:color="auto" w:fill="auto"/>
            <w:vAlign w:val="center"/>
            <w:hideMark/>
          </w:tcPr>
          <w:p w14:paraId="5F0F3F6B" w14:textId="6D5380DE" w:rsidR="006821D2" w:rsidRPr="006821D2" w:rsidRDefault="00831792"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Deposits</w:t>
            </w:r>
          </w:p>
        </w:tc>
        <w:tc>
          <w:tcPr>
            <w:tcW w:w="333" w:type="pct"/>
            <w:tcBorders>
              <w:top w:val="nil"/>
              <w:left w:val="nil"/>
              <w:bottom w:val="nil"/>
              <w:right w:val="single" w:sz="8" w:space="0" w:color="auto"/>
            </w:tcBorders>
            <w:shd w:val="clear" w:color="auto" w:fill="auto"/>
            <w:vAlign w:val="center"/>
            <w:hideMark/>
          </w:tcPr>
          <w:p w14:paraId="6700E2B5" w14:textId="79E3387B" w:rsidR="006821D2" w:rsidRPr="006821D2" w:rsidRDefault="00ED30BB"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12</w:t>
            </w:r>
          </w:p>
        </w:tc>
        <w:tc>
          <w:tcPr>
            <w:tcW w:w="817" w:type="pct"/>
            <w:tcBorders>
              <w:top w:val="nil"/>
              <w:left w:val="nil"/>
              <w:bottom w:val="nil"/>
              <w:right w:val="single" w:sz="8" w:space="0" w:color="auto"/>
            </w:tcBorders>
            <w:shd w:val="clear" w:color="auto" w:fill="auto"/>
            <w:vAlign w:val="center"/>
            <w:hideMark/>
          </w:tcPr>
          <w:p w14:paraId="280616BE" w14:textId="77777777" w:rsidR="006821D2" w:rsidRPr="006821D2" w:rsidRDefault="006821D2" w:rsidP="006821D2">
            <w:pPr>
              <w:spacing w:before="0" w:after="0"/>
              <w:ind w:firstLine="0"/>
              <w:jc w:val="right"/>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0CA33A76" w14:textId="77777777" w:rsidR="006821D2" w:rsidRPr="006821D2" w:rsidRDefault="006821D2" w:rsidP="006821D2">
            <w:pPr>
              <w:spacing w:before="0" w:after="0"/>
              <w:ind w:firstLine="0"/>
              <w:jc w:val="right"/>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r>
      <w:tr w:rsidR="006821D2" w:rsidRPr="006821D2" w14:paraId="7DA6B00C" w14:textId="77777777" w:rsidTr="003D3039">
        <w:trPr>
          <w:gridAfter w:val="1"/>
          <w:wAfter w:w="112" w:type="pct"/>
          <w:trHeight w:val="300"/>
        </w:trPr>
        <w:tc>
          <w:tcPr>
            <w:tcW w:w="2765" w:type="pct"/>
            <w:tcBorders>
              <w:top w:val="nil"/>
              <w:left w:val="single" w:sz="8" w:space="0" w:color="auto"/>
              <w:bottom w:val="nil"/>
              <w:right w:val="single" w:sz="8" w:space="0" w:color="auto"/>
            </w:tcBorders>
            <w:shd w:val="clear" w:color="auto" w:fill="auto"/>
            <w:vAlign w:val="center"/>
            <w:hideMark/>
          </w:tcPr>
          <w:p w14:paraId="2E678616"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Total Current Assets</w:t>
            </w:r>
          </w:p>
        </w:tc>
        <w:tc>
          <w:tcPr>
            <w:tcW w:w="333" w:type="pct"/>
            <w:tcBorders>
              <w:top w:val="nil"/>
              <w:left w:val="nil"/>
              <w:bottom w:val="nil"/>
              <w:right w:val="single" w:sz="8" w:space="0" w:color="auto"/>
            </w:tcBorders>
            <w:shd w:val="clear" w:color="auto" w:fill="auto"/>
            <w:vAlign w:val="center"/>
            <w:hideMark/>
          </w:tcPr>
          <w:p w14:paraId="548FCB70"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single" w:sz="8" w:space="0" w:color="auto"/>
              <w:left w:val="nil"/>
              <w:bottom w:val="single" w:sz="8" w:space="0" w:color="auto"/>
              <w:right w:val="single" w:sz="8" w:space="0" w:color="auto"/>
            </w:tcBorders>
            <w:shd w:val="clear" w:color="auto" w:fill="auto"/>
            <w:vAlign w:val="center"/>
            <w:hideMark/>
          </w:tcPr>
          <w:p w14:paraId="2B7C728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single" w:sz="8" w:space="0" w:color="auto"/>
              <w:left w:val="nil"/>
              <w:bottom w:val="single" w:sz="8" w:space="0" w:color="auto"/>
              <w:right w:val="single" w:sz="8" w:space="0" w:color="auto"/>
            </w:tcBorders>
            <w:shd w:val="clear" w:color="auto" w:fill="auto"/>
            <w:vAlign w:val="center"/>
            <w:hideMark/>
          </w:tcPr>
          <w:p w14:paraId="6042CC5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3035E61F"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7EBCB943" w14:textId="623BD13A" w:rsidR="006821D2" w:rsidRPr="006821D2" w:rsidRDefault="006821D2" w:rsidP="006821D2">
            <w:pPr>
              <w:spacing w:before="0" w:after="0"/>
              <w:ind w:firstLine="0"/>
              <w:jc w:val="left"/>
              <w:rPr>
                <w:rFonts w:ascii="Arial" w:eastAsia="Times New Roman" w:hAnsi="Arial" w:cs="Arial"/>
                <w:color w:val="008080"/>
                <w:sz w:val="20"/>
                <w:szCs w:val="20"/>
                <w:u w:val="single"/>
                <w:lang w:eastAsia="en-ZA"/>
              </w:rPr>
            </w:pPr>
          </w:p>
        </w:tc>
        <w:tc>
          <w:tcPr>
            <w:tcW w:w="333" w:type="pct"/>
            <w:tcBorders>
              <w:top w:val="nil"/>
              <w:left w:val="nil"/>
              <w:bottom w:val="nil"/>
              <w:right w:val="single" w:sz="8" w:space="0" w:color="auto"/>
            </w:tcBorders>
            <w:shd w:val="clear" w:color="auto" w:fill="auto"/>
            <w:vAlign w:val="center"/>
            <w:hideMark/>
          </w:tcPr>
          <w:p w14:paraId="291C37C0"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shd w:val="clear" w:color="auto" w:fill="auto"/>
            <w:vAlign w:val="center"/>
            <w:hideMark/>
          </w:tcPr>
          <w:p w14:paraId="3A9396B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4B08EB4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701154CA"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1EC9EE02"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Non-Current Assets</w:t>
            </w:r>
          </w:p>
        </w:tc>
        <w:tc>
          <w:tcPr>
            <w:tcW w:w="333" w:type="pct"/>
            <w:tcBorders>
              <w:top w:val="nil"/>
              <w:left w:val="nil"/>
              <w:bottom w:val="nil"/>
              <w:right w:val="single" w:sz="8" w:space="0" w:color="auto"/>
            </w:tcBorders>
            <w:shd w:val="clear" w:color="auto" w:fill="auto"/>
            <w:vAlign w:val="center"/>
            <w:hideMark/>
          </w:tcPr>
          <w:p w14:paraId="43BC85CA"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shd w:val="clear" w:color="auto" w:fill="auto"/>
            <w:vAlign w:val="center"/>
            <w:hideMark/>
          </w:tcPr>
          <w:p w14:paraId="32655FA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7613C8F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3E280147"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63EEB7E6"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Trade and other receivables from exchange transactions</w:t>
            </w:r>
          </w:p>
        </w:tc>
        <w:tc>
          <w:tcPr>
            <w:tcW w:w="333" w:type="pct"/>
            <w:tcBorders>
              <w:top w:val="nil"/>
              <w:left w:val="nil"/>
              <w:bottom w:val="nil"/>
              <w:right w:val="single" w:sz="8" w:space="0" w:color="auto"/>
            </w:tcBorders>
            <w:shd w:val="clear" w:color="auto" w:fill="auto"/>
            <w:vAlign w:val="center"/>
            <w:hideMark/>
          </w:tcPr>
          <w:p w14:paraId="5811EFC2" w14:textId="5A0ED6D5" w:rsidR="006821D2" w:rsidRPr="006821D2" w:rsidRDefault="00A34E3F"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w:t>
            </w:r>
            <w:r w:rsidR="00ED30BB">
              <w:rPr>
                <w:rFonts w:ascii="Arial" w:eastAsia="Times New Roman" w:hAnsi="Arial" w:cs="Arial"/>
                <w:sz w:val="20"/>
                <w:szCs w:val="20"/>
                <w:lang w:eastAsia="en-ZA"/>
              </w:rPr>
              <w:t>3</w:t>
            </w:r>
            <w:r w:rsidR="00141F3F">
              <w:rPr>
                <w:rFonts w:ascii="Arial" w:eastAsia="Times New Roman" w:hAnsi="Arial" w:cs="Arial"/>
                <w:sz w:val="20"/>
                <w:szCs w:val="20"/>
                <w:lang w:eastAsia="en-ZA"/>
              </w:rPr>
              <w:t>.1</w:t>
            </w:r>
          </w:p>
        </w:tc>
        <w:tc>
          <w:tcPr>
            <w:tcW w:w="817" w:type="pct"/>
            <w:tcBorders>
              <w:top w:val="nil"/>
              <w:left w:val="nil"/>
              <w:bottom w:val="nil"/>
              <w:right w:val="single" w:sz="8" w:space="0" w:color="auto"/>
            </w:tcBorders>
            <w:shd w:val="clear" w:color="auto" w:fill="auto"/>
            <w:vAlign w:val="center"/>
            <w:hideMark/>
          </w:tcPr>
          <w:p w14:paraId="4327D35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69E2D591"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0B163886"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1FC5E653"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Investments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[1p.79(e)]</w:t>
            </w:r>
          </w:p>
        </w:tc>
        <w:tc>
          <w:tcPr>
            <w:tcW w:w="333" w:type="pct"/>
            <w:tcBorders>
              <w:top w:val="nil"/>
              <w:left w:val="nil"/>
              <w:bottom w:val="nil"/>
              <w:right w:val="single" w:sz="8" w:space="0" w:color="auto"/>
            </w:tcBorders>
            <w:shd w:val="clear" w:color="auto" w:fill="auto"/>
            <w:vAlign w:val="center"/>
            <w:hideMark/>
          </w:tcPr>
          <w:p w14:paraId="0621B65A" w14:textId="79F9FDFF"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ED30BB">
              <w:rPr>
                <w:rFonts w:ascii="Arial" w:eastAsia="Times New Roman" w:hAnsi="Arial" w:cs="Arial"/>
                <w:sz w:val="20"/>
                <w:szCs w:val="20"/>
                <w:lang w:eastAsia="en-ZA"/>
              </w:rPr>
              <w:t>4</w:t>
            </w:r>
          </w:p>
        </w:tc>
        <w:tc>
          <w:tcPr>
            <w:tcW w:w="817" w:type="pct"/>
            <w:tcBorders>
              <w:top w:val="nil"/>
              <w:left w:val="nil"/>
              <w:bottom w:val="nil"/>
              <w:right w:val="single" w:sz="8" w:space="0" w:color="auto"/>
            </w:tcBorders>
            <w:shd w:val="clear" w:color="auto" w:fill="auto"/>
            <w:vAlign w:val="center"/>
            <w:hideMark/>
          </w:tcPr>
          <w:p w14:paraId="565D570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55DFF06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643749D5"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6E831A62"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Investment property</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[1p.79(b)]</w:t>
            </w:r>
          </w:p>
        </w:tc>
        <w:tc>
          <w:tcPr>
            <w:tcW w:w="333" w:type="pct"/>
            <w:tcBorders>
              <w:top w:val="nil"/>
              <w:left w:val="nil"/>
              <w:bottom w:val="nil"/>
              <w:right w:val="single" w:sz="8" w:space="0" w:color="auto"/>
            </w:tcBorders>
            <w:shd w:val="clear" w:color="auto" w:fill="auto"/>
            <w:vAlign w:val="center"/>
            <w:hideMark/>
          </w:tcPr>
          <w:p w14:paraId="36981A29" w14:textId="2CA60668"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ED30BB">
              <w:rPr>
                <w:rFonts w:ascii="Arial" w:eastAsia="Times New Roman" w:hAnsi="Arial" w:cs="Arial"/>
                <w:sz w:val="20"/>
                <w:szCs w:val="20"/>
                <w:lang w:eastAsia="en-ZA"/>
              </w:rPr>
              <w:t>5</w:t>
            </w:r>
          </w:p>
        </w:tc>
        <w:tc>
          <w:tcPr>
            <w:tcW w:w="817" w:type="pct"/>
            <w:tcBorders>
              <w:top w:val="nil"/>
              <w:left w:val="nil"/>
              <w:bottom w:val="nil"/>
              <w:right w:val="single" w:sz="8" w:space="0" w:color="auto"/>
            </w:tcBorders>
            <w:shd w:val="clear" w:color="auto" w:fill="auto"/>
            <w:vAlign w:val="center"/>
            <w:hideMark/>
          </w:tcPr>
          <w:p w14:paraId="04307AC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52E2DCA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68E7F485"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38184A72"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Property, plant and equipment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[1p.79(a)]</w:t>
            </w:r>
          </w:p>
        </w:tc>
        <w:tc>
          <w:tcPr>
            <w:tcW w:w="333" w:type="pct"/>
            <w:tcBorders>
              <w:top w:val="nil"/>
              <w:left w:val="nil"/>
              <w:bottom w:val="nil"/>
              <w:right w:val="single" w:sz="8" w:space="0" w:color="auto"/>
            </w:tcBorders>
            <w:shd w:val="clear" w:color="auto" w:fill="auto"/>
            <w:vAlign w:val="center"/>
            <w:hideMark/>
          </w:tcPr>
          <w:p w14:paraId="16ECB7A1" w14:textId="44EFEEA3"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ED30BB">
              <w:rPr>
                <w:rFonts w:ascii="Arial" w:eastAsia="Times New Roman" w:hAnsi="Arial" w:cs="Arial"/>
                <w:sz w:val="20"/>
                <w:szCs w:val="20"/>
                <w:lang w:eastAsia="en-ZA"/>
              </w:rPr>
              <w:t>6</w:t>
            </w:r>
          </w:p>
        </w:tc>
        <w:tc>
          <w:tcPr>
            <w:tcW w:w="817" w:type="pct"/>
            <w:tcBorders>
              <w:top w:val="nil"/>
              <w:left w:val="nil"/>
              <w:bottom w:val="nil"/>
              <w:right w:val="single" w:sz="8" w:space="0" w:color="auto"/>
            </w:tcBorders>
            <w:shd w:val="clear" w:color="auto" w:fill="auto"/>
            <w:vAlign w:val="center"/>
            <w:hideMark/>
          </w:tcPr>
          <w:p w14:paraId="124D688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3EAF5F4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3C074E73"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259C9392"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Biological assets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[1p.79(h)]</w:t>
            </w:r>
          </w:p>
        </w:tc>
        <w:tc>
          <w:tcPr>
            <w:tcW w:w="333" w:type="pct"/>
            <w:tcBorders>
              <w:top w:val="nil"/>
              <w:left w:val="nil"/>
              <w:bottom w:val="nil"/>
              <w:right w:val="single" w:sz="8" w:space="0" w:color="auto"/>
            </w:tcBorders>
            <w:shd w:val="clear" w:color="auto" w:fill="auto"/>
            <w:vAlign w:val="center"/>
            <w:hideMark/>
          </w:tcPr>
          <w:p w14:paraId="02D6082F" w14:textId="53BA6516"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ED30BB">
              <w:rPr>
                <w:rFonts w:ascii="Arial" w:eastAsia="Times New Roman" w:hAnsi="Arial" w:cs="Arial"/>
                <w:sz w:val="20"/>
                <w:szCs w:val="20"/>
                <w:lang w:eastAsia="en-ZA"/>
              </w:rPr>
              <w:t>7</w:t>
            </w:r>
          </w:p>
        </w:tc>
        <w:tc>
          <w:tcPr>
            <w:tcW w:w="817" w:type="pct"/>
            <w:tcBorders>
              <w:top w:val="nil"/>
              <w:left w:val="nil"/>
              <w:bottom w:val="nil"/>
              <w:right w:val="single" w:sz="8" w:space="0" w:color="auto"/>
            </w:tcBorders>
            <w:shd w:val="clear" w:color="auto" w:fill="auto"/>
            <w:vAlign w:val="center"/>
            <w:hideMark/>
          </w:tcPr>
          <w:p w14:paraId="680492C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127F630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743C1654"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7F59671E"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Living resources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w:t>
            </w:r>
            <w:proofErr w:type="spellStart"/>
            <w:r w:rsidRPr="006821D2">
              <w:rPr>
                <w:rFonts w:ascii="Arial" w:eastAsia="Times New Roman" w:hAnsi="Arial" w:cs="Arial"/>
                <w:b/>
                <w:bCs/>
                <w:color w:val="FF0000"/>
                <w:sz w:val="20"/>
                <w:szCs w:val="20"/>
                <w:lang w:eastAsia="en-ZA"/>
              </w:rPr>
              <w:t>hA</w:t>
            </w:r>
            <w:proofErr w:type="spellEnd"/>
            <w:r w:rsidRPr="006821D2">
              <w:rPr>
                <w:rFonts w:ascii="Arial" w:eastAsia="Times New Roman" w:hAnsi="Arial" w:cs="Arial"/>
                <w:b/>
                <w:bCs/>
                <w:color w:val="FF0000"/>
                <w:sz w:val="20"/>
                <w:szCs w:val="20"/>
                <w:lang w:eastAsia="en-ZA"/>
              </w:rPr>
              <w:t>), 110p.120]</w:t>
            </w:r>
          </w:p>
        </w:tc>
        <w:tc>
          <w:tcPr>
            <w:tcW w:w="333" w:type="pct"/>
            <w:tcBorders>
              <w:top w:val="nil"/>
              <w:left w:val="nil"/>
              <w:bottom w:val="nil"/>
              <w:right w:val="single" w:sz="8" w:space="0" w:color="auto"/>
            </w:tcBorders>
            <w:shd w:val="clear" w:color="auto" w:fill="auto"/>
            <w:vAlign w:val="center"/>
            <w:hideMark/>
          </w:tcPr>
          <w:p w14:paraId="23D5E5D5" w14:textId="0CA5E1B5"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ED30BB">
              <w:rPr>
                <w:rFonts w:ascii="Arial" w:eastAsia="Times New Roman" w:hAnsi="Arial" w:cs="Arial"/>
                <w:sz w:val="20"/>
                <w:szCs w:val="20"/>
                <w:lang w:eastAsia="en-ZA"/>
              </w:rPr>
              <w:t>8</w:t>
            </w:r>
          </w:p>
        </w:tc>
        <w:tc>
          <w:tcPr>
            <w:tcW w:w="817" w:type="pct"/>
            <w:tcBorders>
              <w:top w:val="nil"/>
              <w:left w:val="nil"/>
              <w:bottom w:val="nil"/>
              <w:right w:val="single" w:sz="8" w:space="0" w:color="auto"/>
            </w:tcBorders>
            <w:shd w:val="clear" w:color="auto" w:fill="auto"/>
            <w:vAlign w:val="center"/>
            <w:hideMark/>
          </w:tcPr>
          <w:p w14:paraId="5FDEE0A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045CB94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27931E39"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4031904C"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Heritage assets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[1p.79(d)]</w:t>
            </w:r>
          </w:p>
        </w:tc>
        <w:tc>
          <w:tcPr>
            <w:tcW w:w="333" w:type="pct"/>
            <w:tcBorders>
              <w:top w:val="nil"/>
              <w:left w:val="nil"/>
              <w:bottom w:val="nil"/>
              <w:right w:val="single" w:sz="8" w:space="0" w:color="auto"/>
            </w:tcBorders>
            <w:shd w:val="clear" w:color="auto" w:fill="auto"/>
            <w:vAlign w:val="center"/>
            <w:hideMark/>
          </w:tcPr>
          <w:p w14:paraId="48799025" w14:textId="25D83D81"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1</w:t>
            </w:r>
            <w:r w:rsidR="00ED30BB">
              <w:rPr>
                <w:rFonts w:ascii="Arial" w:eastAsia="Times New Roman" w:hAnsi="Arial" w:cs="Arial"/>
                <w:sz w:val="20"/>
                <w:szCs w:val="20"/>
                <w:lang w:eastAsia="en-ZA"/>
              </w:rPr>
              <w:t>9</w:t>
            </w:r>
          </w:p>
        </w:tc>
        <w:tc>
          <w:tcPr>
            <w:tcW w:w="817" w:type="pct"/>
            <w:tcBorders>
              <w:top w:val="nil"/>
              <w:left w:val="nil"/>
              <w:bottom w:val="nil"/>
              <w:right w:val="single" w:sz="8" w:space="0" w:color="auto"/>
            </w:tcBorders>
            <w:shd w:val="clear" w:color="auto" w:fill="auto"/>
            <w:vAlign w:val="center"/>
            <w:hideMark/>
          </w:tcPr>
          <w:p w14:paraId="7A9BC1C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4466673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61475573"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51FB37BD"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Intangible assets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b/>
                <w:bCs/>
                <w:color w:val="FF0000"/>
                <w:sz w:val="20"/>
                <w:szCs w:val="20"/>
                <w:lang w:eastAsia="en-ZA"/>
              </w:rPr>
              <w:t xml:space="preserve"> [1p.79(c)] </w:t>
            </w:r>
          </w:p>
        </w:tc>
        <w:tc>
          <w:tcPr>
            <w:tcW w:w="333" w:type="pct"/>
            <w:tcBorders>
              <w:top w:val="nil"/>
              <w:left w:val="nil"/>
              <w:bottom w:val="nil"/>
              <w:right w:val="single" w:sz="8" w:space="0" w:color="auto"/>
            </w:tcBorders>
            <w:shd w:val="clear" w:color="auto" w:fill="auto"/>
            <w:vAlign w:val="center"/>
            <w:hideMark/>
          </w:tcPr>
          <w:p w14:paraId="2D962EFE" w14:textId="17E7AC8D" w:rsidR="006821D2" w:rsidRPr="006821D2" w:rsidRDefault="00ED30BB"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20</w:t>
            </w:r>
          </w:p>
        </w:tc>
        <w:tc>
          <w:tcPr>
            <w:tcW w:w="817" w:type="pct"/>
            <w:tcBorders>
              <w:top w:val="nil"/>
              <w:left w:val="nil"/>
              <w:bottom w:val="nil"/>
              <w:right w:val="single" w:sz="8" w:space="0" w:color="auto"/>
            </w:tcBorders>
            <w:shd w:val="clear" w:color="auto" w:fill="auto"/>
            <w:vAlign w:val="center"/>
            <w:hideMark/>
          </w:tcPr>
          <w:p w14:paraId="75959E3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07E46D7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52FDA29D"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08A60EF9" w14:textId="77777777"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Operating Lease Receivable</w:t>
            </w:r>
          </w:p>
        </w:tc>
        <w:tc>
          <w:tcPr>
            <w:tcW w:w="333" w:type="pct"/>
            <w:tcBorders>
              <w:top w:val="nil"/>
              <w:left w:val="nil"/>
              <w:bottom w:val="nil"/>
              <w:right w:val="single" w:sz="8" w:space="0" w:color="auto"/>
            </w:tcBorders>
            <w:shd w:val="clear" w:color="auto" w:fill="auto"/>
            <w:vAlign w:val="center"/>
            <w:hideMark/>
          </w:tcPr>
          <w:p w14:paraId="6599130A" w14:textId="4994C78A" w:rsidR="006821D2" w:rsidRPr="006821D2" w:rsidRDefault="00ED30BB"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21</w:t>
            </w:r>
          </w:p>
        </w:tc>
        <w:tc>
          <w:tcPr>
            <w:tcW w:w="817" w:type="pct"/>
            <w:tcBorders>
              <w:top w:val="nil"/>
              <w:left w:val="nil"/>
              <w:bottom w:val="nil"/>
              <w:right w:val="single" w:sz="8" w:space="0" w:color="auto"/>
            </w:tcBorders>
            <w:shd w:val="clear" w:color="auto" w:fill="auto"/>
            <w:vAlign w:val="center"/>
            <w:hideMark/>
          </w:tcPr>
          <w:p w14:paraId="3C7C436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06324E9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34EA2655" w14:textId="77777777" w:rsidTr="003D3039">
        <w:trPr>
          <w:gridAfter w:val="1"/>
          <w:wAfter w:w="112" w:type="pct"/>
          <w:trHeight w:val="520"/>
        </w:trPr>
        <w:tc>
          <w:tcPr>
            <w:tcW w:w="2765" w:type="pct"/>
            <w:tcBorders>
              <w:top w:val="nil"/>
              <w:left w:val="single" w:sz="8" w:space="0" w:color="auto"/>
              <w:bottom w:val="nil"/>
              <w:right w:val="single" w:sz="8" w:space="0" w:color="auto"/>
            </w:tcBorders>
            <w:shd w:val="clear" w:color="auto" w:fill="auto"/>
            <w:vAlign w:val="center"/>
            <w:hideMark/>
          </w:tcPr>
          <w:p w14:paraId="67543DDF" w14:textId="77777777" w:rsidR="006821D2" w:rsidRPr="006821D2" w:rsidRDefault="006821D2" w:rsidP="006B5A00">
            <w:pPr>
              <w:spacing w:before="0" w:after="0" w:line="360" w:lineRule="auto"/>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Non-current receivables from non-exchange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FF0000"/>
                <w:sz w:val="20"/>
                <w:szCs w:val="20"/>
                <w:lang w:eastAsia="en-ZA"/>
              </w:rPr>
              <w:t xml:space="preserve"> </w:t>
            </w:r>
            <w:r w:rsidRPr="006821D2">
              <w:rPr>
                <w:rFonts w:ascii="Arial" w:eastAsia="Times New Roman" w:hAnsi="Arial" w:cs="Arial"/>
                <w:b/>
                <w:bCs/>
                <w:color w:val="FF0000"/>
                <w:sz w:val="20"/>
                <w:szCs w:val="20"/>
                <w:lang w:eastAsia="en-ZA"/>
              </w:rPr>
              <w:t>[1p.79(e)]</w:t>
            </w:r>
          </w:p>
        </w:tc>
        <w:tc>
          <w:tcPr>
            <w:tcW w:w="333" w:type="pct"/>
            <w:tcBorders>
              <w:top w:val="nil"/>
              <w:left w:val="nil"/>
              <w:bottom w:val="nil"/>
              <w:right w:val="single" w:sz="8" w:space="0" w:color="auto"/>
            </w:tcBorders>
            <w:shd w:val="clear" w:color="auto" w:fill="auto"/>
            <w:vAlign w:val="center"/>
            <w:hideMark/>
          </w:tcPr>
          <w:p w14:paraId="25D66FE0" w14:textId="76E6C2B9" w:rsidR="006821D2" w:rsidRPr="006821D2" w:rsidRDefault="00141F3F"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1</w:t>
            </w:r>
            <w:r w:rsidR="00ED30BB">
              <w:rPr>
                <w:rFonts w:ascii="Arial" w:eastAsia="Times New Roman" w:hAnsi="Arial" w:cs="Arial"/>
                <w:sz w:val="20"/>
                <w:szCs w:val="20"/>
                <w:lang w:eastAsia="en-ZA"/>
              </w:rPr>
              <w:t>3</w:t>
            </w:r>
            <w:r>
              <w:rPr>
                <w:rFonts w:ascii="Arial" w:eastAsia="Times New Roman" w:hAnsi="Arial" w:cs="Arial"/>
                <w:sz w:val="20"/>
                <w:szCs w:val="20"/>
                <w:lang w:eastAsia="en-ZA"/>
              </w:rPr>
              <w:t>.2</w:t>
            </w:r>
          </w:p>
        </w:tc>
        <w:tc>
          <w:tcPr>
            <w:tcW w:w="817" w:type="pct"/>
            <w:tcBorders>
              <w:top w:val="nil"/>
              <w:left w:val="nil"/>
              <w:bottom w:val="nil"/>
              <w:right w:val="single" w:sz="8" w:space="0" w:color="auto"/>
            </w:tcBorders>
            <w:shd w:val="clear" w:color="auto" w:fill="auto"/>
            <w:vAlign w:val="center"/>
            <w:hideMark/>
          </w:tcPr>
          <w:p w14:paraId="2E8EB26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335DEA1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ED30BB" w:rsidRPr="006821D2" w14:paraId="1239E8FF" w14:textId="77777777" w:rsidTr="003D3039">
        <w:trPr>
          <w:gridAfter w:val="1"/>
          <w:wAfter w:w="112" w:type="pct"/>
          <w:trHeight w:val="300"/>
        </w:trPr>
        <w:tc>
          <w:tcPr>
            <w:tcW w:w="2765" w:type="pct"/>
            <w:tcBorders>
              <w:top w:val="nil"/>
              <w:left w:val="single" w:sz="8" w:space="0" w:color="auto"/>
              <w:bottom w:val="nil"/>
              <w:right w:val="single" w:sz="8" w:space="0" w:color="auto"/>
            </w:tcBorders>
            <w:shd w:val="clear" w:color="auto" w:fill="auto"/>
            <w:vAlign w:val="center"/>
          </w:tcPr>
          <w:p w14:paraId="5DDF006E" w14:textId="1794A9C0" w:rsidR="00ED30BB" w:rsidRDefault="00ED30BB" w:rsidP="003D3039">
            <w:pPr>
              <w:spacing w:before="0" w:after="0" w:line="276" w:lineRule="auto"/>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Defined Benefit Asset</w:t>
            </w:r>
          </w:p>
        </w:tc>
        <w:tc>
          <w:tcPr>
            <w:tcW w:w="333" w:type="pct"/>
            <w:tcBorders>
              <w:top w:val="nil"/>
              <w:left w:val="nil"/>
              <w:bottom w:val="nil"/>
              <w:right w:val="single" w:sz="8" w:space="0" w:color="auto"/>
            </w:tcBorders>
            <w:shd w:val="clear" w:color="auto" w:fill="auto"/>
            <w:vAlign w:val="center"/>
          </w:tcPr>
          <w:p w14:paraId="4F20708C" w14:textId="09FF7DB2" w:rsidR="00ED30BB" w:rsidRPr="006821D2" w:rsidRDefault="00ED30BB" w:rsidP="00ED30BB">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22</w:t>
            </w:r>
          </w:p>
        </w:tc>
        <w:tc>
          <w:tcPr>
            <w:tcW w:w="817" w:type="pct"/>
            <w:tcBorders>
              <w:top w:val="nil"/>
              <w:left w:val="nil"/>
              <w:bottom w:val="nil"/>
              <w:right w:val="single" w:sz="8" w:space="0" w:color="auto"/>
            </w:tcBorders>
            <w:shd w:val="clear" w:color="auto" w:fill="auto"/>
            <w:vAlign w:val="center"/>
          </w:tcPr>
          <w:p w14:paraId="2A8A9CFA"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c>
          <w:tcPr>
            <w:tcW w:w="973" w:type="pct"/>
            <w:tcBorders>
              <w:top w:val="nil"/>
              <w:left w:val="nil"/>
              <w:bottom w:val="nil"/>
              <w:right w:val="single" w:sz="8" w:space="0" w:color="auto"/>
            </w:tcBorders>
            <w:shd w:val="clear" w:color="auto" w:fill="auto"/>
            <w:vAlign w:val="center"/>
          </w:tcPr>
          <w:p w14:paraId="22B4EECD"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r>
      <w:tr w:rsidR="00ED30BB" w:rsidRPr="006821D2" w14:paraId="60EC3235" w14:textId="77777777" w:rsidTr="003D3039">
        <w:trPr>
          <w:gridAfter w:val="1"/>
          <w:wAfter w:w="112" w:type="pct"/>
          <w:trHeight w:val="300"/>
        </w:trPr>
        <w:tc>
          <w:tcPr>
            <w:tcW w:w="2765" w:type="pct"/>
            <w:tcBorders>
              <w:top w:val="nil"/>
              <w:left w:val="single" w:sz="8" w:space="0" w:color="auto"/>
              <w:bottom w:val="nil"/>
              <w:right w:val="single" w:sz="8" w:space="0" w:color="auto"/>
            </w:tcBorders>
            <w:shd w:val="clear" w:color="auto" w:fill="auto"/>
            <w:vAlign w:val="center"/>
          </w:tcPr>
          <w:p w14:paraId="0BDADA02" w14:textId="255876CA" w:rsidR="00ED30BB" w:rsidRDefault="00ED30BB" w:rsidP="003D3039">
            <w:pPr>
              <w:spacing w:before="0" w:after="0" w:line="276" w:lineRule="auto"/>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Deferred Tax Assets</w:t>
            </w:r>
          </w:p>
        </w:tc>
        <w:tc>
          <w:tcPr>
            <w:tcW w:w="333" w:type="pct"/>
            <w:tcBorders>
              <w:top w:val="nil"/>
              <w:left w:val="nil"/>
              <w:bottom w:val="nil"/>
              <w:right w:val="single" w:sz="8" w:space="0" w:color="auto"/>
            </w:tcBorders>
            <w:shd w:val="clear" w:color="auto" w:fill="auto"/>
            <w:vAlign w:val="center"/>
          </w:tcPr>
          <w:p w14:paraId="65EA424F" w14:textId="73CE9223" w:rsidR="00ED30BB" w:rsidRPr="006821D2" w:rsidRDefault="00ED30BB" w:rsidP="00ED30BB">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23</w:t>
            </w:r>
          </w:p>
        </w:tc>
        <w:tc>
          <w:tcPr>
            <w:tcW w:w="817" w:type="pct"/>
            <w:tcBorders>
              <w:top w:val="nil"/>
              <w:left w:val="nil"/>
              <w:bottom w:val="nil"/>
              <w:right w:val="single" w:sz="8" w:space="0" w:color="auto"/>
            </w:tcBorders>
            <w:shd w:val="clear" w:color="auto" w:fill="auto"/>
            <w:vAlign w:val="center"/>
          </w:tcPr>
          <w:p w14:paraId="66FECAC1"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c>
          <w:tcPr>
            <w:tcW w:w="973" w:type="pct"/>
            <w:tcBorders>
              <w:top w:val="nil"/>
              <w:left w:val="nil"/>
              <w:bottom w:val="nil"/>
              <w:right w:val="single" w:sz="8" w:space="0" w:color="auto"/>
            </w:tcBorders>
            <w:shd w:val="clear" w:color="auto" w:fill="auto"/>
            <w:vAlign w:val="center"/>
          </w:tcPr>
          <w:p w14:paraId="57B54A32"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r>
      <w:tr w:rsidR="00ED30BB" w:rsidRPr="006821D2" w14:paraId="739F6F75" w14:textId="77777777" w:rsidTr="003D3039">
        <w:trPr>
          <w:gridAfter w:val="1"/>
          <w:wAfter w:w="112" w:type="pct"/>
          <w:trHeight w:val="300"/>
        </w:trPr>
        <w:tc>
          <w:tcPr>
            <w:tcW w:w="2765" w:type="pct"/>
            <w:tcBorders>
              <w:top w:val="nil"/>
              <w:left w:val="single" w:sz="8" w:space="0" w:color="auto"/>
              <w:bottom w:val="nil"/>
              <w:right w:val="single" w:sz="8" w:space="0" w:color="auto"/>
            </w:tcBorders>
            <w:shd w:val="clear" w:color="auto" w:fill="auto"/>
            <w:vAlign w:val="center"/>
          </w:tcPr>
          <w:p w14:paraId="1ECF622F" w14:textId="66994583" w:rsidR="00ED30BB" w:rsidRDefault="00ED30BB" w:rsidP="003D3039">
            <w:pPr>
              <w:spacing w:before="0" w:after="0" w:line="276" w:lineRule="auto"/>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Investment in Associate</w:t>
            </w:r>
          </w:p>
        </w:tc>
        <w:tc>
          <w:tcPr>
            <w:tcW w:w="333" w:type="pct"/>
            <w:tcBorders>
              <w:top w:val="nil"/>
              <w:left w:val="nil"/>
              <w:bottom w:val="nil"/>
              <w:right w:val="single" w:sz="8" w:space="0" w:color="auto"/>
            </w:tcBorders>
            <w:shd w:val="clear" w:color="auto" w:fill="auto"/>
            <w:vAlign w:val="center"/>
          </w:tcPr>
          <w:p w14:paraId="14F67686" w14:textId="29BD8F1B" w:rsidR="00ED30BB" w:rsidRPr="006821D2" w:rsidRDefault="00ED30BB" w:rsidP="00ED30BB">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24</w:t>
            </w:r>
          </w:p>
        </w:tc>
        <w:tc>
          <w:tcPr>
            <w:tcW w:w="817" w:type="pct"/>
            <w:tcBorders>
              <w:top w:val="nil"/>
              <w:left w:val="nil"/>
              <w:bottom w:val="nil"/>
              <w:right w:val="single" w:sz="8" w:space="0" w:color="auto"/>
            </w:tcBorders>
            <w:shd w:val="clear" w:color="auto" w:fill="auto"/>
            <w:vAlign w:val="center"/>
          </w:tcPr>
          <w:p w14:paraId="4E2DB72A"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c>
          <w:tcPr>
            <w:tcW w:w="973" w:type="pct"/>
            <w:tcBorders>
              <w:top w:val="nil"/>
              <w:left w:val="nil"/>
              <w:bottom w:val="nil"/>
              <w:right w:val="single" w:sz="8" w:space="0" w:color="auto"/>
            </w:tcBorders>
            <w:shd w:val="clear" w:color="auto" w:fill="auto"/>
            <w:vAlign w:val="center"/>
          </w:tcPr>
          <w:p w14:paraId="4AD8A0D9"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r>
      <w:tr w:rsidR="00ED30BB" w:rsidRPr="006821D2" w14:paraId="562382C2" w14:textId="77777777" w:rsidTr="003D3039">
        <w:trPr>
          <w:gridAfter w:val="1"/>
          <w:wAfter w:w="112" w:type="pct"/>
          <w:trHeight w:val="300"/>
        </w:trPr>
        <w:tc>
          <w:tcPr>
            <w:tcW w:w="2765" w:type="pct"/>
            <w:tcBorders>
              <w:top w:val="nil"/>
              <w:left w:val="single" w:sz="8" w:space="0" w:color="auto"/>
              <w:bottom w:val="nil"/>
              <w:right w:val="single" w:sz="8" w:space="0" w:color="auto"/>
            </w:tcBorders>
            <w:shd w:val="clear" w:color="auto" w:fill="auto"/>
            <w:vAlign w:val="center"/>
          </w:tcPr>
          <w:p w14:paraId="5861DF8B" w14:textId="347D9EE1" w:rsidR="00ED30BB" w:rsidRDefault="00ED30BB" w:rsidP="003D3039">
            <w:pPr>
              <w:spacing w:before="0" w:after="0" w:line="276" w:lineRule="auto"/>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Investment in Joint Venture</w:t>
            </w:r>
          </w:p>
        </w:tc>
        <w:tc>
          <w:tcPr>
            <w:tcW w:w="333" w:type="pct"/>
            <w:tcBorders>
              <w:top w:val="nil"/>
              <w:left w:val="nil"/>
              <w:bottom w:val="nil"/>
              <w:right w:val="single" w:sz="8" w:space="0" w:color="auto"/>
            </w:tcBorders>
            <w:shd w:val="clear" w:color="auto" w:fill="auto"/>
            <w:vAlign w:val="center"/>
          </w:tcPr>
          <w:p w14:paraId="3DC9B17C" w14:textId="36F574AD" w:rsidR="00ED30BB" w:rsidRPr="006821D2" w:rsidRDefault="00ED30BB" w:rsidP="00ED30BB">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25</w:t>
            </w:r>
          </w:p>
        </w:tc>
        <w:tc>
          <w:tcPr>
            <w:tcW w:w="817" w:type="pct"/>
            <w:tcBorders>
              <w:top w:val="nil"/>
              <w:left w:val="nil"/>
              <w:bottom w:val="nil"/>
              <w:right w:val="single" w:sz="8" w:space="0" w:color="auto"/>
            </w:tcBorders>
            <w:shd w:val="clear" w:color="auto" w:fill="auto"/>
            <w:vAlign w:val="center"/>
          </w:tcPr>
          <w:p w14:paraId="7DAAC1A7"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c>
          <w:tcPr>
            <w:tcW w:w="973" w:type="pct"/>
            <w:tcBorders>
              <w:top w:val="nil"/>
              <w:left w:val="nil"/>
              <w:bottom w:val="nil"/>
              <w:right w:val="single" w:sz="8" w:space="0" w:color="auto"/>
            </w:tcBorders>
            <w:shd w:val="clear" w:color="auto" w:fill="auto"/>
            <w:vAlign w:val="center"/>
          </w:tcPr>
          <w:p w14:paraId="1AD41B2E"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r>
      <w:tr w:rsidR="00ED30BB" w:rsidRPr="006821D2" w14:paraId="15B07B0D" w14:textId="77777777" w:rsidTr="003D3039">
        <w:trPr>
          <w:gridAfter w:val="1"/>
          <w:wAfter w:w="112" w:type="pct"/>
          <w:trHeight w:val="300"/>
        </w:trPr>
        <w:tc>
          <w:tcPr>
            <w:tcW w:w="2765" w:type="pct"/>
            <w:tcBorders>
              <w:top w:val="nil"/>
              <w:left w:val="single" w:sz="8" w:space="0" w:color="auto"/>
              <w:bottom w:val="nil"/>
              <w:right w:val="single" w:sz="8" w:space="0" w:color="auto"/>
            </w:tcBorders>
            <w:shd w:val="clear" w:color="auto" w:fill="auto"/>
            <w:vAlign w:val="center"/>
          </w:tcPr>
          <w:p w14:paraId="0158CBC3" w14:textId="0BA39F48" w:rsidR="00ED30BB" w:rsidRDefault="00ED30BB" w:rsidP="003D3039">
            <w:pPr>
              <w:spacing w:before="0" w:after="0" w:line="276" w:lineRule="auto"/>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Investment in Subsidiary</w:t>
            </w:r>
          </w:p>
        </w:tc>
        <w:tc>
          <w:tcPr>
            <w:tcW w:w="333" w:type="pct"/>
            <w:tcBorders>
              <w:top w:val="nil"/>
              <w:left w:val="nil"/>
              <w:bottom w:val="nil"/>
              <w:right w:val="single" w:sz="8" w:space="0" w:color="auto"/>
            </w:tcBorders>
            <w:shd w:val="clear" w:color="auto" w:fill="auto"/>
            <w:vAlign w:val="center"/>
          </w:tcPr>
          <w:p w14:paraId="468DB235" w14:textId="1C16B99D" w:rsidR="00ED30BB" w:rsidRPr="006821D2" w:rsidRDefault="00ED30BB" w:rsidP="00ED30BB">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26</w:t>
            </w:r>
          </w:p>
        </w:tc>
        <w:tc>
          <w:tcPr>
            <w:tcW w:w="817" w:type="pct"/>
            <w:tcBorders>
              <w:top w:val="nil"/>
              <w:left w:val="nil"/>
              <w:bottom w:val="nil"/>
              <w:right w:val="single" w:sz="8" w:space="0" w:color="auto"/>
            </w:tcBorders>
            <w:shd w:val="clear" w:color="auto" w:fill="auto"/>
            <w:vAlign w:val="center"/>
          </w:tcPr>
          <w:p w14:paraId="44FA8833"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c>
          <w:tcPr>
            <w:tcW w:w="973" w:type="pct"/>
            <w:tcBorders>
              <w:top w:val="nil"/>
              <w:left w:val="nil"/>
              <w:bottom w:val="nil"/>
              <w:right w:val="single" w:sz="8" w:space="0" w:color="auto"/>
            </w:tcBorders>
            <w:shd w:val="clear" w:color="auto" w:fill="auto"/>
            <w:vAlign w:val="center"/>
          </w:tcPr>
          <w:p w14:paraId="5A47F5E0"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r>
      <w:tr w:rsidR="00ED30BB" w:rsidRPr="006821D2" w14:paraId="7A888E77" w14:textId="77777777" w:rsidTr="003D3039">
        <w:trPr>
          <w:gridAfter w:val="1"/>
          <w:wAfter w:w="112" w:type="pct"/>
          <w:trHeight w:val="300"/>
        </w:trPr>
        <w:tc>
          <w:tcPr>
            <w:tcW w:w="2765" w:type="pct"/>
            <w:tcBorders>
              <w:top w:val="nil"/>
              <w:left w:val="single" w:sz="8" w:space="0" w:color="auto"/>
              <w:bottom w:val="nil"/>
              <w:right w:val="single" w:sz="8" w:space="0" w:color="auto"/>
            </w:tcBorders>
            <w:shd w:val="clear" w:color="auto" w:fill="auto"/>
            <w:vAlign w:val="center"/>
          </w:tcPr>
          <w:p w14:paraId="70CF30C8" w14:textId="10A3CFCB" w:rsidR="00ED30BB" w:rsidRDefault="00ED30BB" w:rsidP="003D3039">
            <w:pPr>
              <w:spacing w:before="0" w:after="0" w:line="276" w:lineRule="auto"/>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Intercompany/Parent-subsidiary transactions</w:t>
            </w:r>
          </w:p>
        </w:tc>
        <w:tc>
          <w:tcPr>
            <w:tcW w:w="333" w:type="pct"/>
            <w:tcBorders>
              <w:top w:val="nil"/>
              <w:left w:val="nil"/>
              <w:bottom w:val="nil"/>
              <w:right w:val="single" w:sz="8" w:space="0" w:color="auto"/>
            </w:tcBorders>
            <w:shd w:val="clear" w:color="auto" w:fill="auto"/>
            <w:vAlign w:val="center"/>
          </w:tcPr>
          <w:p w14:paraId="578F4FFB" w14:textId="517CB09B" w:rsidR="00ED30BB" w:rsidRPr="00ED30BB" w:rsidRDefault="00ED30BB" w:rsidP="00ED30BB">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27</w:t>
            </w:r>
          </w:p>
        </w:tc>
        <w:tc>
          <w:tcPr>
            <w:tcW w:w="817" w:type="pct"/>
            <w:tcBorders>
              <w:top w:val="nil"/>
              <w:left w:val="nil"/>
              <w:bottom w:val="nil"/>
              <w:right w:val="single" w:sz="8" w:space="0" w:color="auto"/>
            </w:tcBorders>
            <w:shd w:val="clear" w:color="auto" w:fill="auto"/>
            <w:vAlign w:val="center"/>
          </w:tcPr>
          <w:p w14:paraId="2FFC3C9B"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c>
          <w:tcPr>
            <w:tcW w:w="973" w:type="pct"/>
            <w:tcBorders>
              <w:top w:val="nil"/>
              <w:left w:val="nil"/>
              <w:bottom w:val="nil"/>
              <w:right w:val="single" w:sz="8" w:space="0" w:color="auto"/>
            </w:tcBorders>
            <w:shd w:val="clear" w:color="auto" w:fill="auto"/>
            <w:vAlign w:val="center"/>
          </w:tcPr>
          <w:p w14:paraId="7AADD9C7" w14:textId="77777777" w:rsidR="00ED30BB" w:rsidRPr="006821D2" w:rsidRDefault="00ED30BB" w:rsidP="006821D2">
            <w:pPr>
              <w:spacing w:before="0" w:after="0"/>
              <w:ind w:firstLine="0"/>
              <w:jc w:val="right"/>
              <w:rPr>
                <w:rFonts w:ascii="Arial" w:eastAsia="Times New Roman" w:hAnsi="Arial" w:cs="Arial"/>
                <w:color w:val="000000"/>
                <w:sz w:val="20"/>
                <w:szCs w:val="20"/>
                <w:lang w:eastAsia="en-ZA"/>
              </w:rPr>
            </w:pPr>
          </w:p>
        </w:tc>
      </w:tr>
      <w:tr w:rsidR="006821D2" w:rsidRPr="006821D2" w14:paraId="2DF1DC14" w14:textId="77777777" w:rsidTr="003D3039">
        <w:trPr>
          <w:gridAfter w:val="1"/>
          <w:wAfter w:w="112" w:type="pct"/>
          <w:trHeight w:val="300"/>
        </w:trPr>
        <w:tc>
          <w:tcPr>
            <w:tcW w:w="2765" w:type="pct"/>
            <w:tcBorders>
              <w:top w:val="nil"/>
              <w:left w:val="single" w:sz="8" w:space="0" w:color="auto"/>
              <w:bottom w:val="nil"/>
              <w:right w:val="single" w:sz="8" w:space="0" w:color="auto"/>
            </w:tcBorders>
            <w:shd w:val="clear" w:color="auto" w:fill="auto"/>
            <w:vAlign w:val="center"/>
            <w:hideMark/>
          </w:tcPr>
          <w:p w14:paraId="6717F8F5"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Total Non-current Assets</w:t>
            </w:r>
          </w:p>
        </w:tc>
        <w:tc>
          <w:tcPr>
            <w:tcW w:w="333" w:type="pct"/>
            <w:tcBorders>
              <w:top w:val="nil"/>
              <w:left w:val="nil"/>
              <w:bottom w:val="nil"/>
              <w:right w:val="single" w:sz="8" w:space="0" w:color="auto"/>
            </w:tcBorders>
            <w:shd w:val="clear" w:color="auto" w:fill="auto"/>
            <w:vAlign w:val="center"/>
            <w:hideMark/>
          </w:tcPr>
          <w:p w14:paraId="1DB6AA6B"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 </w:t>
            </w:r>
          </w:p>
        </w:tc>
        <w:tc>
          <w:tcPr>
            <w:tcW w:w="817" w:type="pct"/>
            <w:tcBorders>
              <w:top w:val="single" w:sz="8" w:space="0" w:color="auto"/>
              <w:left w:val="nil"/>
              <w:bottom w:val="single" w:sz="8" w:space="0" w:color="auto"/>
              <w:right w:val="single" w:sz="8" w:space="0" w:color="auto"/>
            </w:tcBorders>
            <w:shd w:val="clear" w:color="auto" w:fill="auto"/>
            <w:vAlign w:val="center"/>
            <w:hideMark/>
          </w:tcPr>
          <w:p w14:paraId="03B4956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single" w:sz="8" w:space="0" w:color="auto"/>
              <w:left w:val="nil"/>
              <w:bottom w:val="single" w:sz="8" w:space="0" w:color="auto"/>
              <w:right w:val="single" w:sz="8" w:space="0" w:color="auto"/>
            </w:tcBorders>
            <w:shd w:val="clear" w:color="auto" w:fill="auto"/>
            <w:vAlign w:val="center"/>
            <w:hideMark/>
          </w:tcPr>
          <w:p w14:paraId="41D5462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17180E1A" w14:textId="77777777" w:rsidTr="003D3039">
        <w:trPr>
          <w:gridAfter w:val="1"/>
          <w:wAfter w:w="112" w:type="pct"/>
          <w:trHeight w:val="300"/>
        </w:trPr>
        <w:tc>
          <w:tcPr>
            <w:tcW w:w="2765" w:type="pct"/>
            <w:tcBorders>
              <w:top w:val="nil"/>
              <w:left w:val="single" w:sz="8" w:space="0" w:color="auto"/>
              <w:bottom w:val="nil"/>
              <w:right w:val="single" w:sz="8" w:space="0" w:color="auto"/>
            </w:tcBorders>
            <w:shd w:val="clear" w:color="auto" w:fill="auto"/>
            <w:vAlign w:val="center"/>
            <w:hideMark/>
          </w:tcPr>
          <w:p w14:paraId="3294B9CB"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 xml:space="preserve">TOTAL ASSETS </w:t>
            </w:r>
            <w:r w:rsidRPr="005A391A">
              <w:rPr>
                <w:rFonts w:ascii="Arial" w:eastAsia="Times New Roman" w:hAnsi="Arial" w:cs="Arial"/>
                <w:b/>
                <w:bCs/>
                <w:color w:val="FF0000"/>
                <w:sz w:val="20"/>
                <w:szCs w:val="20"/>
                <w:u w:val="single"/>
                <w:lang w:eastAsia="en-ZA"/>
              </w:rPr>
              <w:t>[1p.79(r)]</w:t>
            </w:r>
          </w:p>
        </w:tc>
        <w:tc>
          <w:tcPr>
            <w:tcW w:w="333" w:type="pct"/>
            <w:tcBorders>
              <w:top w:val="nil"/>
              <w:left w:val="nil"/>
              <w:bottom w:val="nil"/>
              <w:right w:val="single" w:sz="8" w:space="0" w:color="auto"/>
            </w:tcBorders>
            <w:shd w:val="clear" w:color="auto" w:fill="auto"/>
            <w:vAlign w:val="center"/>
            <w:hideMark/>
          </w:tcPr>
          <w:p w14:paraId="0EA86203"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shd w:val="clear" w:color="auto" w:fill="auto"/>
            <w:vAlign w:val="center"/>
            <w:hideMark/>
          </w:tcPr>
          <w:p w14:paraId="6CC4C89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shd w:val="clear" w:color="auto" w:fill="auto"/>
            <w:vAlign w:val="center"/>
            <w:hideMark/>
          </w:tcPr>
          <w:p w14:paraId="544FDE8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26F441FB"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10E1AC01" w14:textId="20F9C83E" w:rsidR="006821D2" w:rsidRPr="006821D2" w:rsidRDefault="006821D2" w:rsidP="006821D2">
            <w:pPr>
              <w:spacing w:before="0" w:after="0"/>
              <w:ind w:firstLine="0"/>
              <w:jc w:val="left"/>
              <w:rPr>
                <w:rFonts w:ascii="Arial" w:eastAsia="Times New Roman" w:hAnsi="Arial" w:cs="Arial"/>
                <w:color w:val="008080"/>
                <w:sz w:val="20"/>
                <w:szCs w:val="20"/>
                <w:u w:val="single"/>
                <w:lang w:eastAsia="en-ZA"/>
              </w:rPr>
            </w:pPr>
          </w:p>
        </w:tc>
        <w:tc>
          <w:tcPr>
            <w:tcW w:w="333" w:type="pct"/>
            <w:tcBorders>
              <w:top w:val="nil"/>
              <w:left w:val="nil"/>
              <w:bottom w:val="nil"/>
              <w:right w:val="single" w:sz="8" w:space="0" w:color="auto"/>
            </w:tcBorders>
            <w:shd w:val="clear" w:color="auto" w:fill="auto"/>
            <w:vAlign w:val="center"/>
            <w:hideMark/>
          </w:tcPr>
          <w:p w14:paraId="3C904A73"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shd w:val="clear" w:color="auto" w:fill="auto"/>
            <w:vAlign w:val="center"/>
            <w:hideMark/>
          </w:tcPr>
          <w:p w14:paraId="0684FE7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3721CE4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36D4B75F"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03940424"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LIABILITIES</w:t>
            </w:r>
          </w:p>
        </w:tc>
        <w:tc>
          <w:tcPr>
            <w:tcW w:w="333" w:type="pct"/>
            <w:tcBorders>
              <w:top w:val="nil"/>
              <w:left w:val="nil"/>
              <w:bottom w:val="nil"/>
              <w:right w:val="single" w:sz="8" w:space="0" w:color="auto"/>
            </w:tcBorders>
            <w:shd w:val="clear" w:color="auto" w:fill="auto"/>
            <w:vAlign w:val="center"/>
            <w:hideMark/>
          </w:tcPr>
          <w:p w14:paraId="606F9744"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shd w:val="clear" w:color="auto" w:fill="auto"/>
            <w:vAlign w:val="center"/>
            <w:hideMark/>
          </w:tcPr>
          <w:p w14:paraId="340B02C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2575E4BC"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5E0C56D1"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198B7E66"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Current Liabilities</w:t>
            </w:r>
          </w:p>
        </w:tc>
        <w:tc>
          <w:tcPr>
            <w:tcW w:w="333" w:type="pct"/>
            <w:tcBorders>
              <w:top w:val="nil"/>
              <w:left w:val="nil"/>
              <w:bottom w:val="nil"/>
              <w:right w:val="single" w:sz="8" w:space="0" w:color="auto"/>
            </w:tcBorders>
            <w:shd w:val="clear" w:color="auto" w:fill="auto"/>
            <w:vAlign w:val="center"/>
            <w:hideMark/>
          </w:tcPr>
          <w:p w14:paraId="177CBC17"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shd w:val="clear" w:color="auto" w:fill="auto"/>
            <w:vAlign w:val="center"/>
            <w:hideMark/>
          </w:tcPr>
          <w:p w14:paraId="2748783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22381F0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61B6A97E"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1A6B7E00"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Bank Overdraft </w:t>
            </w:r>
            <w:r w:rsidRPr="006821D2">
              <w:rPr>
                <w:rFonts w:ascii="Arial" w:eastAsia="Times New Roman" w:hAnsi="Arial" w:cs="Arial"/>
                <w:b/>
                <w:bCs/>
                <w:color w:val="0070C0"/>
                <w:sz w:val="20"/>
                <w:szCs w:val="20"/>
                <w:lang w:eastAsia="en-ZA"/>
              </w:rPr>
              <w:t>[A6]</w:t>
            </w:r>
          </w:p>
        </w:tc>
        <w:tc>
          <w:tcPr>
            <w:tcW w:w="333" w:type="pct"/>
            <w:tcBorders>
              <w:top w:val="nil"/>
              <w:left w:val="nil"/>
              <w:bottom w:val="nil"/>
              <w:right w:val="single" w:sz="8" w:space="0" w:color="auto"/>
            </w:tcBorders>
            <w:shd w:val="clear" w:color="auto" w:fill="auto"/>
            <w:vAlign w:val="center"/>
            <w:hideMark/>
          </w:tcPr>
          <w:p w14:paraId="28CD72F5" w14:textId="77777777"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3</w:t>
            </w:r>
          </w:p>
        </w:tc>
        <w:tc>
          <w:tcPr>
            <w:tcW w:w="817" w:type="pct"/>
            <w:tcBorders>
              <w:top w:val="nil"/>
              <w:left w:val="nil"/>
              <w:bottom w:val="nil"/>
              <w:right w:val="single" w:sz="8" w:space="0" w:color="auto"/>
            </w:tcBorders>
            <w:shd w:val="clear" w:color="auto" w:fill="auto"/>
            <w:vAlign w:val="center"/>
            <w:hideMark/>
          </w:tcPr>
          <w:p w14:paraId="6CBFFA3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1BF0032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4067878E"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37911FF0"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Financial Liabilities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[1p.79(p)]</w:t>
            </w:r>
          </w:p>
        </w:tc>
        <w:tc>
          <w:tcPr>
            <w:tcW w:w="333" w:type="pct"/>
            <w:tcBorders>
              <w:top w:val="nil"/>
              <w:left w:val="nil"/>
              <w:bottom w:val="nil"/>
              <w:right w:val="single" w:sz="8" w:space="0" w:color="auto"/>
            </w:tcBorders>
            <w:shd w:val="clear" w:color="auto" w:fill="auto"/>
            <w:vAlign w:val="center"/>
            <w:hideMark/>
          </w:tcPr>
          <w:p w14:paraId="558319DF" w14:textId="1185F59F"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C44642">
              <w:rPr>
                <w:rFonts w:ascii="Arial" w:eastAsia="Times New Roman" w:hAnsi="Arial" w:cs="Arial"/>
                <w:sz w:val="20"/>
                <w:szCs w:val="20"/>
                <w:lang w:eastAsia="en-ZA"/>
              </w:rPr>
              <w:t>8</w:t>
            </w:r>
          </w:p>
        </w:tc>
        <w:tc>
          <w:tcPr>
            <w:tcW w:w="817" w:type="pct"/>
            <w:tcBorders>
              <w:top w:val="nil"/>
              <w:left w:val="nil"/>
              <w:bottom w:val="nil"/>
              <w:right w:val="single" w:sz="8" w:space="0" w:color="auto"/>
            </w:tcBorders>
            <w:shd w:val="clear" w:color="auto" w:fill="auto"/>
            <w:vAlign w:val="center"/>
            <w:hideMark/>
          </w:tcPr>
          <w:p w14:paraId="21845821"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6D35B4D7"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175EF7CC"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5EC81858"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Consumer deposits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p>
        </w:tc>
        <w:tc>
          <w:tcPr>
            <w:tcW w:w="333" w:type="pct"/>
            <w:tcBorders>
              <w:top w:val="nil"/>
              <w:left w:val="nil"/>
              <w:bottom w:val="nil"/>
              <w:right w:val="single" w:sz="8" w:space="0" w:color="auto"/>
            </w:tcBorders>
            <w:shd w:val="clear" w:color="auto" w:fill="auto"/>
            <w:vAlign w:val="center"/>
            <w:hideMark/>
          </w:tcPr>
          <w:p w14:paraId="3D5AC5EE" w14:textId="58CC22CD"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C44642">
              <w:rPr>
                <w:rFonts w:ascii="Arial" w:eastAsia="Times New Roman" w:hAnsi="Arial" w:cs="Arial"/>
                <w:sz w:val="20"/>
                <w:szCs w:val="20"/>
                <w:lang w:eastAsia="en-ZA"/>
              </w:rPr>
              <w:t>9</w:t>
            </w:r>
          </w:p>
        </w:tc>
        <w:tc>
          <w:tcPr>
            <w:tcW w:w="817" w:type="pct"/>
            <w:tcBorders>
              <w:top w:val="nil"/>
              <w:left w:val="nil"/>
              <w:bottom w:val="nil"/>
              <w:right w:val="single" w:sz="8" w:space="0" w:color="auto"/>
            </w:tcBorders>
            <w:shd w:val="clear" w:color="auto" w:fill="auto"/>
            <w:vAlign w:val="center"/>
            <w:hideMark/>
          </w:tcPr>
          <w:p w14:paraId="5E680CC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58BE4B6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4591AE90" w14:textId="77777777" w:rsidTr="003D3039">
        <w:trPr>
          <w:gridAfter w:val="1"/>
          <w:wAfter w:w="112" w:type="pct"/>
          <w:trHeight w:val="520"/>
        </w:trPr>
        <w:tc>
          <w:tcPr>
            <w:tcW w:w="2765" w:type="pct"/>
            <w:tcBorders>
              <w:top w:val="nil"/>
              <w:left w:val="single" w:sz="8" w:space="0" w:color="auto"/>
              <w:bottom w:val="nil"/>
              <w:right w:val="single" w:sz="8" w:space="0" w:color="auto"/>
            </w:tcBorders>
            <w:shd w:val="clear" w:color="auto" w:fill="auto"/>
            <w:vAlign w:val="center"/>
            <w:hideMark/>
          </w:tcPr>
          <w:p w14:paraId="315516FD"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Trade and other payables from 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[1p.79(m)]</w:t>
            </w:r>
          </w:p>
        </w:tc>
        <w:tc>
          <w:tcPr>
            <w:tcW w:w="333" w:type="pct"/>
            <w:tcBorders>
              <w:top w:val="nil"/>
              <w:left w:val="nil"/>
              <w:bottom w:val="nil"/>
              <w:right w:val="single" w:sz="8" w:space="0" w:color="auto"/>
            </w:tcBorders>
            <w:shd w:val="clear" w:color="auto" w:fill="auto"/>
            <w:vAlign w:val="center"/>
            <w:hideMark/>
          </w:tcPr>
          <w:p w14:paraId="285FC57F" w14:textId="2B9580ED" w:rsidR="006821D2"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30</w:t>
            </w:r>
          </w:p>
        </w:tc>
        <w:tc>
          <w:tcPr>
            <w:tcW w:w="817" w:type="pct"/>
            <w:tcBorders>
              <w:top w:val="nil"/>
              <w:left w:val="nil"/>
              <w:bottom w:val="nil"/>
              <w:right w:val="single" w:sz="8" w:space="0" w:color="auto"/>
            </w:tcBorders>
            <w:shd w:val="clear" w:color="auto" w:fill="auto"/>
            <w:vAlign w:val="center"/>
            <w:hideMark/>
          </w:tcPr>
          <w:p w14:paraId="7D286DF4"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130F1B2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45C1FF1F" w14:textId="77777777" w:rsidTr="003D3039">
        <w:trPr>
          <w:gridAfter w:val="1"/>
          <w:wAfter w:w="112" w:type="pct"/>
          <w:trHeight w:val="510"/>
        </w:trPr>
        <w:tc>
          <w:tcPr>
            <w:tcW w:w="2765" w:type="pct"/>
            <w:tcBorders>
              <w:top w:val="nil"/>
              <w:left w:val="single" w:sz="8" w:space="0" w:color="auto"/>
              <w:bottom w:val="nil"/>
              <w:right w:val="single" w:sz="8" w:space="0" w:color="auto"/>
            </w:tcBorders>
            <w:shd w:val="clear" w:color="auto" w:fill="auto"/>
            <w:vAlign w:val="center"/>
            <w:hideMark/>
          </w:tcPr>
          <w:p w14:paraId="00E2ACC6"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lastRenderedPageBreak/>
              <w:t>Trade and other payables from non-exchange transactions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[1p.79(l)]</w:t>
            </w:r>
          </w:p>
        </w:tc>
        <w:tc>
          <w:tcPr>
            <w:tcW w:w="333" w:type="pct"/>
            <w:tcBorders>
              <w:top w:val="nil"/>
              <w:left w:val="nil"/>
              <w:bottom w:val="nil"/>
              <w:right w:val="single" w:sz="8" w:space="0" w:color="auto"/>
            </w:tcBorders>
            <w:shd w:val="clear" w:color="auto" w:fill="auto"/>
            <w:vAlign w:val="center"/>
            <w:hideMark/>
          </w:tcPr>
          <w:p w14:paraId="130ACEF8" w14:textId="079201D3" w:rsidR="006821D2"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31</w:t>
            </w:r>
          </w:p>
        </w:tc>
        <w:tc>
          <w:tcPr>
            <w:tcW w:w="817" w:type="pct"/>
            <w:tcBorders>
              <w:top w:val="nil"/>
              <w:left w:val="nil"/>
              <w:bottom w:val="nil"/>
              <w:right w:val="single" w:sz="8" w:space="0" w:color="auto"/>
            </w:tcBorders>
            <w:shd w:val="clear" w:color="auto" w:fill="auto"/>
            <w:vAlign w:val="center"/>
            <w:hideMark/>
          </w:tcPr>
          <w:p w14:paraId="20B2CBE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0645FB2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3280DE34"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3E651D91" w14:textId="77777777" w:rsidR="006821D2" w:rsidRPr="006821D2" w:rsidRDefault="006821D2" w:rsidP="006821D2">
            <w:pPr>
              <w:spacing w:before="0" w:after="0"/>
              <w:ind w:firstLine="0"/>
              <w:jc w:val="left"/>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Provision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[1p.79(n)]</w:t>
            </w:r>
          </w:p>
        </w:tc>
        <w:tc>
          <w:tcPr>
            <w:tcW w:w="333" w:type="pct"/>
            <w:tcBorders>
              <w:top w:val="nil"/>
              <w:left w:val="nil"/>
              <w:bottom w:val="nil"/>
              <w:right w:val="single" w:sz="8" w:space="0" w:color="auto"/>
            </w:tcBorders>
            <w:shd w:val="clear" w:color="auto" w:fill="auto"/>
            <w:vAlign w:val="center"/>
            <w:hideMark/>
          </w:tcPr>
          <w:p w14:paraId="482C28FB" w14:textId="340C555E" w:rsidR="006821D2"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32</w:t>
            </w:r>
          </w:p>
        </w:tc>
        <w:tc>
          <w:tcPr>
            <w:tcW w:w="817" w:type="pct"/>
            <w:tcBorders>
              <w:top w:val="nil"/>
              <w:left w:val="nil"/>
              <w:bottom w:val="nil"/>
              <w:right w:val="single" w:sz="8" w:space="0" w:color="auto"/>
            </w:tcBorders>
            <w:shd w:val="clear" w:color="auto" w:fill="auto"/>
            <w:vAlign w:val="center"/>
            <w:hideMark/>
          </w:tcPr>
          <w:p w14:paraId="612CEED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13D376C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4F427D" w:rsidRPr="006821D2" w14:paraId="28154FCB"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tcPr>
          <w:p w14:paraId="210AFF0F" w14:textId="24D3F0F7" w:rsidR="004F427D" w:rsidRPr="006821D2" w:rsidRDefault="004F427D"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Income tax payable</w:t>
            </w:r>
          </w:p>
        </w:tc>
        <w:tc>
          <w:tcPr>
            <w:tcW w:w="333" w:type="pct"/>
            <w:tcBorders>
              <w:top w:val="nil"/>
              <w:left w:val="nil"/>
              <w:bottom w:val="nil"/>
              <w:right w:val="single" w:sz="8" w:space="0" w:color="auto"/>
            </w:tcBorders>
            <w:shd w:val="clear" w:color="auto" w:fill="auto"/>
            <w:vAlign w:val="center"/>
          </w:tcPr>
          <w:p w14:paraId="3DE7B8D8" w14:textId="5BF0992A" w:rsidR="004F427D"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33</w:t>
            </w:r>
          </w:p>
        </w:tc>
        <w:tc>
          <w:tcPr>
            <w:tcW w:w="817" w:type="pct"/>
            <w:tcBorders>
              <w:top w:val="nil"/>
              <w:left w:val="nil"/>
              <w:bottom w:val="nil"/>
              <w:right w:val="single" w:sz="8" w:space="0" w:color="auto"/>
            </w:tcBorders>
            <w:shd w:val="clear" w:color="auto" w:fill="auto"/>
            <w:vAlign w:val="center"/>
          </w:tcPr>
          <w:p w14:paraId="7DAAFA80" w14:textId="77777777" w:rsidR="004F427D" w:rsidRPr="006821D2" w:rsidRDefault="004F427D" w:rsidP="006821D2">
            <w:pPr>
              <w:spacing w:before="0" w:after="0"/>
              <w:ind w:firstLine="0"/>
              <w:jc w:val="left"/>
              <w:rPr>
                <w:rFonts w:eastAsia="Times New Roman" w:cs="Calibri"/>
                <w:color w:val="000000"/>
                <w:sz w:val="20"/>
                <w:szCs w:val="20"/>
                <w:lang w:eastAsia="en-ZA"/>
              </w:rPr>
            </w:pPr>
          </w:p>
        </w:tc>
        <w:tc>
          <w:tcPr>
            <w:tcW w:w="973" w:type="pct"/>
            <w:tcBorders>
              <w:top w:val="nil"/>
              <w:left w:val="nil"/>
              <w:bottom w:val="nil"/>
              <w:right w:val="single" w:sz="8" w:space="0" w:color="auto"/>
            </w:tcBorders>
            <w:shd w:val="clear" w:color="auto" w:fill="auto"/>
            <w:vAlign w:val="center"/>
          </w:tcPr>
          <w:p w14:paraId="2358FE02" w14:textId="77777777" w:rsidR="004F427D" w:rsidRPr="006821D2" w:rsidRDefault="004F427D" w:rsidP="006821D2">
            <w:pPr>
              <w:spacing w:before="0" w:after="0"/>
              <w:ind w:firstLine="0"/>
              <w:jc w:val="left"/>
              <w:rPr>
                <w:rFonts w:eastAsia="Times New Roman" w:cs="Calibri"/>
                <w:color w:val="000000"/>
                <w:sz w:val="20"/>
                <w:szCs w:val="20"/>
                <w:lang w:eastAsia="en-ZA"/>
              </w:rPr>
            </w:pPr>
          </w:p>
        </w:tc>
      </w:tr>
      <w:tr w:rsidR="004F427D" w:rsidRPr="006821D2" w14:paraId="19DE35DE"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tcPr>
          <w:p w14:paraId="2DB1B652" w14:textId="54D78015" w:rsidR="004F427D" w:rsidRPr="006821D2" w:rsidRDefault="004F427D"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Defer</w:t>
            </w:r>
            <w:r w:rsidR="009D1E68">
              <w:rPr>
                <w:rFonts w:ascii="Arial" w:eastAsia="Times New Roman" w:hAnsi="Arial" w:cs="Arial"/>
                <w:sz w:val="20"/>
                <w:szCs w:val="20"/>
                <w:lang w:eastAsia="en-ZA"/>
              </w:rPr>
              <w:t>red tax liabilities</w:t>
            </w:r>
          </w:p>
        </w:tc>
        <w:tc>
          <w:tcPr>
            <w:tcW w:w="333" w:type="pct"/>
            <w:tcBorders>
              <w:top w:val="nil"/>
              <w:left w:val="nil"/>
              <w:bottom w:val="nil"/>
              <w:right w:val="single" w:sz="8" w:space="0" w:color="auto"/>
            </w:tcBorders>
            <w:shd w:val="clear" w:color="auto" w:fill="auto"/>
            <w:vAlign w:val="center"/>
          </w:tcPr>
          <w:p w14:paraId="15AC3F75" w14:textId="43963DC4" w:rsidR="004F427D"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34</w:t>
            </w:r>
          </w:p>
        </w:tc>
        <w:tc>
          <w:tcPr>
            <w:tcW w:w="817" w:type="pct"/>
            <w:tcBorders>
              <w:top w:val="nil"/>
              <w:left w:val="nil"/>
              <w:bottom w:val="nil"/>
              <w:right w:val="single" w:sz="8" w:space="0" w:color="auto"/>
            </w:tcBorders>
            <w:shd w:val="clear" w:color="auto" w:fill="auto"/>
            <w:vAlign w:val="center"/>
          </w:tcPr>
          <w:p w14:paraId="0C0B32EA" w14:textId="77777777" w:rsidR="004F427D" w:rsidRPr="006821D2" w:rsidRDefault="004F427D" w:rsidP="006821D2">
            <w:pPr>
              <w:spacing w:before="0" w:after="0"/>
              <w:ind w:firstLine="0"/>
              <w:jc w:val="left"/>
              <w:rPr>
                <w:rFonts w:eastAsia="Times New Roman" w:cs="Calibri"/>
                <w:color w:val="000000"/>
                <w:sz w:val="20"/>
                <w:szCs w:val="20"/>
                <w:lang w:eastAsia="en-ZA"/>
              </w:rPr>
            </w:pPr>
          </w:p>
        </w:tc>
        <w:tc>
          <w:tcPr>
            <w:tcW w:w="973" w:type="pct"/>
            <w:tcBorders>
              <w:top w:val="nil"/>
              <w:left w:val="nil"/>
              <w:bottom w:val="nil"/>
              <w:right w:val="single" w:sz="8" w:space="0" w:color="auto"/>
            </w:tcBorders>
            <w:shd w:val="clear" w:color="auto" w:fill="auto"/>
            <w:vAlign w:val="center"/>
          </w:tcPr>
          <w:p w14:paraId="24ACF275" w14:textId="77777777" w:rsidR="004F427D" w:rsidRPr="006821D2" w:rsidRDefault="004F427D" w:rsidP="006821D2">
            <w:pPr>
              <w:spacing w:before="0" w:after="0"/>
              <w:ind w:firstLine="0"/>
              <w:jc w:val="left"/>
              <w:rPr>
                <w:rFonts w:eastAsia="Times New Roman" w:cs="Calibri"/>
                <w:color w:val="000000"/>
                <w:sz w:val="20"/>
                <w:szCs w:val="20"/>
                <w:lang w:eastAsia="en-ZA"/>
              </w:rPr>
            </w:pPr>
          </w:p>
        </w:tc>
      </w:tr>
      <w:tr w:rsidR="006821D2" w:rsidRPr="006821D2" w14:paraId="591FCB3F" w14:textId="77777777" w:rsidTr="003D3039">
        <w:trPr>
          <w:gridAfter w:val="1"/>
          <w:wAfter w:w="112" w:type="pct"/>
          <w:trHeight w:val="290"/>
        </w:trPr>
        <w:tc>
          <w:tcPr>
            <w:tcW w:w="2765" w:type="pct"/>
            <w:tcBorders>
              <w:top w:val="nil"/>
              <w:left w:val="single" w:sz="8" w:space="0" w:color="auto"/>
              <w:bottom w:val="nil"/>
              <w:right w:val="single" w:sz="8" w:space="0" w:color="auto"/>
            </w:tcBorders>
            <w:shd w:val="clear" w:color="auto" w:fill="auto"/>
            <w:vAlign w:val="center"/>
            <w:hideMark/>
          </w:tcPr>
          <w:p w14:paraId="14D93AEC" w14:textId="22E3862D" w:rsidR="006821D2" w:rsidRPr="006821D2" w:rsidRDefault="006821D2" w:rsidP="006821D2">
            <w:pPr>
              <w:spacing w:before="0" w:after="0"/>
              <w:ind w:firstLine="0"/>
              <w:jc w:val="left"/>
              <w:rPr>
                <w:rFonts w:ascii="Arial" w:eastAsia="Times New Roman" w:hAnsi="Arial" w:cs="Arial"/>
                <w:sz w:val="20"/>
                <w:szCs w:val="20"/>
                <w:lang w:eastAsia="en-ZA"/>
              </w:rPr>
            </w:pPr>
            <w:r w:rsidRPr="006821D2">
              <w:rPr>
                <w:rFonts w:ascii="Arial" w:eastAsia="Times New Roman" w:hAnsi="Arial" w:cs="Arial"/>
                <w:sz w:val="20"/>
                <w:szCs w:val="20"/>
                <w:lang w:eastAsia="en-ZA"/>
              </w:rPr>
              <w:t xml:space="preserve">VAT </w:t>
            </w:r>
            <w:r w:rsidR="00ED30BB">
              <w:rPr>
                <w:rFonts w:ascii="Arial" w:eastAsia="Times New Roman" w:hAnsi="Arial" w:cs="Arial"/>
                <w:sz w:val="20"/>
                <w:szCs w:val="20"/>
                <w:lang w:eastAsia="en-ZA"/>
              </w:rPr>
              <w:t>payable</w:t>
            </w:r>
          </w:p>
        </w:tc>
        <w:tc>
          <w:tcPr>
            <w:tcW w:w="333" w:type="pct"/>
            <w:tcBorders>
              <w:top w:val="nil"/>
              <w:left w:val="nil"/>
              <w:bottom w:val="nil"/>
              <w:right w:val="single" w:sz="8" w:space="0" w:color="auto"/>
            </w:tcBorders>
            <w:shd w:val="clear" w:color="auto" w:fill="auto"/>
            <w:vAlign w:val="center"/>
            <w:hideMark/>
          </w:tcPr>
          <w:p w14:paraId="6CB634E4" w14:textId="63651921" w:rsidR="006821D2"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35</w:t>
            </w:r>
          </w:p>
        </w:tc>
        <w:tc>
          <w:tcPr>
            <w:tcW w:w="817" w:type="pct"/>
            <w:tcBorders>
              <w:top w:val="nil"/>
              <w:left w:val="nil"/>
              <w:bottom w:val="nil"/>
              <w:right w:val="single" w:sz="8" w:space="0" w:color="auto"/>
            </w:tcBorders>
            <w:shd w:val="clear" w:color="auto" w:fill="auto"/>
            <w:vAlign w:val="center"/>
            <w:hideMark/>
          </w:tcPr>
          <w:p w14:paraId="251801C5"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2508AE9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6821D2" w:rsidRPr="006821D2" w14:paraId="2DDFD1FC" w14:textId="77777777" w:rsidTr="003D3039">
        <w:trPr>
          <w:gridAfter w:val="1"/>
          <w:wAfter w:w="112" w:type="pct"/>
          <w:trHeight w:val="300"/>
        </w:trPr>
        <w:tc>
          <w:tcPr>
            <w:tcW w:w="2765" w:type="pct"/>
            <w:tcBorders>
              <w:top w:val="nil"/>
              <w:left w:val="single" w:sz="8" w:space="0" w:color="auto"/>
              <w:bottom w:val="nil"/>
              <w:right w:val="single" w:sz="8" w:space="0" w:color="auto"/>
            </w:tcBorders>
            <w:shd w:val="clear" w:color="auto" w:fill="auto"/>
            <w:vAlign w:val="center"/>
            <w:hideMark/>
          </w:tcPr>
          <w:p w14:paraId="33C526A6" w14:textId="0A558E27" w:rsidR="006821D2" w:rsidRPr="006821D2" w:rsidRDefault="004F427D"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Defined Benefit Obligations</w:t>
            </w:r>
          </w:p>
        </w:tc>
        <w:tc>
          <w:tcPr>
            <w:tcW w:w="333" w:type="pct"/>
            <w:tcBorders>
              <w:top w:val="nil"/>
              <w:left w:val="nil"/>
              <w:bottom w:val="nil"/>
              <w:right w:val="single" w:sz="8" w:space="0" w:color="auto"/>
            </w:tcBorders>
            <w:shd w:val="clear" w:color="auto" w:fill="auto"/>
            <w:vAlign w:val="center"/>
            <w:hideMark/>
          </w:tcPr>
          <w:p w14:paraId="2D688453" w14:textId="50042070" w:rsidR="006821D2" w:rsidRPr="006821D2" w:rsidRDefault="00C44642" w:rsidP="00C44642">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36</w:t>
            </w:r>
          </w:p>
        </w:tc>
        <w:tc>
          <w:tcPr>
            <w:tcW w:w="817" w:type="pct"/>
            <w:tcBorders>
              <w:top w:val="nil"/>
              <w:left w:val="nil"/>
              <w:bottom w:val="nil"/>
              <w:right w:val="single" w:sz="8" w:space="0" w:color="auto"/>
            </w:tcBorders>
            <w:shd w:val="clear" w:color="auto" w:fill="auto"/>
            <w:vAlign w:val="center"/>
            <w:hideMark/>
          </w:tcPr>
          <w:p w14:paraId="1DA92BB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7DFEAA7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9D1E68" w:rsidRPr="006821D2" w14:paraId="02D132CE" w14:textId="77777777" w:rsidTr="003D3039">
        <w:trPr>
          <w:gridAfter w:val="1"/>
          <w:wAfter w:w="112" w:type="pct"/>
          <w:trHeight w:val="300"/>
        </w:trPr>
        <w:tc>
          <w:tcPr>
            <w:tcW w:w="2765" w:type="pct"/>
            <w:tcBorders>
              <w:top w:val="nil"/>
              <w:left w:val="single" w:sz="8" w:space="0" w:color="auto"/>
              <w:bottom w:val="nil"/>
              <w:right w:val="single" w:sz="8" w:space="0" w:color="auto"/>
            </w:tcBorders>
            <w:shd w:val="clear" w:color="auto" w:fill="auto"/>
            <w:vAlign w:val="center"/>
          </w:tcPr>
          <w:p w14:paraId="1BE56E97" w14:textId="1A23019D" w:rsidR="009D1E68" w:rsidRDefault="009D1E68"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Intercompany/Parent-subsidiary transactions</w:t>
            </w:r>
          </w:p>
        </w:tc>
        <w:tc>
          <w:tcPr>
            <w:tcW w:w="333" w:type="pct"/>
            <w:tcBorders>
              <w:top w:val="nil"/>
              <w:left w:val="nil"/>
              <w:bottom w:val="nil"/>
              <w:right w:val="single" w:sz="8" w:space="0" w:color="auto"/>
            </w:tcBorders>
            <w:shd w:val="clear" w:color="auto" w:fill="auto"/>
            <w:vAlign w:val="center"/>
          </w:tcPr>
          <w:p w14:paraId="4BD048AF" w14:textId="1CDEC369" w:rsidR="009D1E68"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27</w:t>
            </w:r>
          </w:p>
        </w:tc>
        <w:tc>
          <w:tcPr>
            <w:tcW w:w="817" w:type="pct"/>
            <w:tcBorders>
              <w:top w:val="nil"/>
              <w:left w:val="nil"/>
              <w:bottom w:val="nil"/>
              <w:right w:val="single" w:sz="8" w:space="0" w:color="auto"/>
            </w:tcBorders>
            <w:shd w:val="clear" w:color="auto" w:fill="auto"/>
            <w:vAlign w:val="center"/>
          </w:tcPr>
          <w:p w14:paraId="10813366" w14:textId="77777777" w:rsidR="009D1E68" w:rsidRPr="006821D2" w:rsidRDefault="009D1E68" w:rsidP="006821D2">
            <w:pPr>
              <w:spacing w:before="0" w:after="0"/>
              <w:ind w:firstLine="0"/>
              <w:jc w:val="left"/>
              <w:rPr>
                <w:rFonts w:eastAsia="Times New Roman" w:cs="Calibri"/>
                <w:color w:val="000000"/>
                <w:sz w:val="20"/>
                <w:szCs w:val="20"/>
                <w:lang w:eastAsia="en-ZA"/>
              </w:rPr>
            </w:pPr>
          </w:p>
        </w:tc>
        <w:tc>
          <w:tcPr>
            <w:tcW w:w="973" w:type="pct"/>
            <w:tcBorders>
              <w:top w:val="nil"/>
              <w:left w:val="nil"/>
              <w:bottom w:val="nil"/>
              <w:right w:val="single" w:sz="8" w:space="0" w:color="auto"/>
            </w:tcBorders>
            <w:shd w:val="clear" w:color="auto" w:fill="auto"/>
            <w:vAlign w:val="center"/>
          </w:tcPr>
          <w:p w14:paraId="479D9104" w14:textId="77777777" w:rsidR="009D1E68" w:rsidRPr="006821D2" w:rsidRDefault="009D1E68" w:rsidP="006821D2">
            <w:pPr>
              <w:spacing w:before="0" w:after="0"/>
              <w:ind w:firstLine="0"/>
              <w:jc w:val="left"/>
              <w:rPr>
                <w:rFonts w:eastAsia="Times New Roman" w:cs="Calibri"/>
                <w:color w:val="000000"/>
                <w:sz w:val="20"/>
                <w:szCs w:val="20"/>
                <w:lang w:eastAsia="en-ZA"/>
              </w:rPr>
            </w:pPr>
          </w:p>
        </w:tc>
      </w:tr>
      <w:tr w:rsidR="006821D2" w:rsidRPr="006821D2" w14:paraId="2BA3AB60" w14:textId="77777777" w:rsidTr="00316465">
        <w:trPr>
          <w:gridAfter w:val="1"/>
          <w:wAfter w:w="112" w:type="pct"/>
          <w:trHeight w:val="300"/>
        </w:trPr>
        <w:tc>
          <w:tcPr>
            <w:tcW w:w="2765" w:type="pct"/>
            <w:tcBorders>
              <w:top w:val="nil"/>
              <w:left w:val="single" w:sz="8" w:space="0" w:color="auto"/>
              <w:right w:val="single" w:sz="8" w:space="0" w:color="auto"/>
            </w:tcBorders>
            <w:shd w:val="clear" w:color="auto" w:fill="auto"/>
            <w:vAlign w:val="center"/>
            <w:hideMark/>
          </w:tcPr>
          <w:p w14:paraId="7E877028" w14:textId="77777777" w:rsidR="006821D2" w:rsidRPr="006821D2" w:rsidRDefault="006821D2" w:rsidP="006821D2">
            <w:pPr>
              <w:spacing w:before="0" w:after="0"/>
              <w:ind w:firstLine="0"/>
              <w:jc w:val="left"/>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Total Current Liabilities</w:t>
            </w:r>
          </w:p>
        </w:tc>
        <w:tc>
          <w:tcPr>
            <w:tcW w:w="333" w:type="pct"/>
            <w:tcBorders>
              <w:top w:val="nil"/>
              <w:left w:val="nil"/>
              <w:right w:val="single" w:sz="8" w:space="0" w:color="auto"/>
            </w:tcBorders>
            <w:shd w:val="clear" w:color="auto" w:fill="auto"/>
            <w:vAlign w:val="center"/>
            <w:hideMark/>
          </w:tcPr>
          <w:p w14:paraId="2CE6B6E7"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single" w:sz="8" w:space="0" w:color="auto"/>
              <w:left w:val="nil"/>
              <w:right w:val="single" w:sz="8" w:space="0" w:color="auto"/>
            </w:tcBorders>
            <w:shd w:val="clear" w:color="auto" w:fill="auto"/>
            <w:vAlign w:val="center"/>
            <w:hideMark/>
          </w:tcPr>
          <w:p w14:paraId="2A0385E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single" w:sz="8" w:space="0" w:color="auto"/>
              <w:left w:val="nil"/>
              <w:right w:val="single" w:sz="8" w:space="0" w:color="auto"/>
            </w:tcBorders>
            <w:shd w:val="clear" w:color="auto" w:fill="auto"/>
            <w:vAlign w:val="center"/>
            <w:hideMark/>
          </w:tcPr>
          <w:p w14:paraId="6433A09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r>
      <w:tr w:rsidR="00316465" w:rsidRPr="006821D2" w14:paraId="427FD989" w14:textId="77777777" w:rsidTr="00316465">
        <w:trPr>
          <w:trHeight w:val="290"/>
        </w:trPr>
        <w:tc>
          <w:tcPr>
            <w:tcW w:w="2765" w:type="pct"/>
            <w:tcBorders>
              <w:left w:val="single" w:sz="8" w:space="0" w:color="auto"/>
              <w:bottom w:val="nil"/>
              <w:right w:val="single" w:sz="8" w:space="0" w:color="auto"/>
            </w:tcBorders>
            <w:shd w:val="clear" w:color="auto" w:fill="auto"/>
            <w:vAlign w:val="center"/>
          </w:tcPr>
          <w:p w14:paraId="6279C190" w14:textId="77777777" w:rsidR="00316465" w:rsidRPr="006821D2" w:rsidRDefault="00316465" w:rsidP="00316465">
            <w:pPr>
              <w:tabs>
                <w:tab w:val="left" w:pos="1300"/>
              </w:tabs>
              <w:spacing w:before="0" w:after="0"/>
              <w:ind w:firstLine="0"/>
              <w:rPr>
                <w:rFonts w:ascii="Arial" w:eastAsia="Times New Roman" w:hAnsi="Arial" w:cs="Arial"/>
                <w:b/>
                <w:bCs/>
                <w:sz w:val="20"/>
                <w:szCs w:val="20"/>
                <w:u w:val="single"/>
                <w:lang w:eastAsia="en-ZA"/>
              </w:rPr>
            </w:pPr>
          </w:p>
        </w:tc>
        <w:tc>
          <w:tcPr>
            <w:tcW w:w="333" w:type="pct"/>
            <w:tcBorders>
              <w:left w:val="nil"/>
              <w:bottom w:val="nil"/>
              <w:right w:val="single" w:sz="8" w:space="0" w:color="auto"/>
            </w:tcBorders>
            <w:shd w:val="clear" w:color="auto" w:fill="auto"/>
            <w:vAlign w:val="center"/>
          </w:tcPr>
          <w:p w14:paraId="7403ADB1" w14:textId="77777777" w:rsidR="00316465" w:rsidRPr="006821D2" w:rsidRDefault="00316465" w:rsidP="00316465">
            <w:pPr>
              <w:tabs>
                <w:tab w:val="left" w:pos="1300"/>
              </w:tabs>
              <w:spacing w:before="0" w:after="0"/>
              <w:ind w:firstLine="0"/>
              <w:jc w:val="center"/>
              <w:rPr>
                <w:rFonts w:ascii="Arial" w:eastAsia="Times New Roman" w:hAnsi="Arial" w:cs="Arial"/>
                <w:color w:val="008080"/>
                <w:sz w:val="20"/>
                <w:szCs w:val="20"/>
                <w:lang w:eastAsia="en-ZA"/>
              </w:rPr>
            </w:pPr>
          </w:p>
        </w:tc>
        <w:tc>
          <w:tcPr>
            <w:tcW w:w="817" w:type="pct"/>
            <w:tcBorders>
              <w:left w:val="nil"/>
              <w:bottom w:val="nil"/>
              <w:right w:val="single" w:sz="8" w:space="0" w:color="auto"/>
            </w:tcBorders>
            <w:shd w:val="clear" w:color="auto" w:fill="auto"/>
            <w:vAlign w:val="center"/>
          </w:tcPr>
          <w:p w14:paraId="4C2B4D38" w14:textId="77777777" w:rsidR="00316465" w:rsidRPr="006821D2" w:rsidRDefault="00316465" w:rsidP="00316465">
            <w:pPr>
              <w:tabs>
                <w:tab w:val="left" w:pos="1300"/>
              </w:tabs>
              <w:spacing w:before="0" w:after="0"/>
              <w:ind w:firstLine="0"/>
              <w:jc w:val="left"/>
              <w:rPr>
                <w:rFonts w:eastAsia="Times New Roman" w:cs="Calibri"/>
                <w:color w:val="000000"/>
                <w:sz w:val="20"/>
                <w:szCs w:val="20"/>
                <w:lang w:eastAsia="en-ZA"/>
              </w:rPr>
            </w:pPr>
          </w:p>
        </w:tc>
        <w:tc>
          <w:tcPr>
            <w:tcW w:w="973" w:type="pct"/>
            <w:tcBorders>
              <w:left w:val="nil"/>
              <w:bottom w:val="nil"/>
              <w:right w:val="single" w:sz="8" w:space="0" w:color="auto"/>
            </w:tcBorders>
            <w:shd w:val="clear" w:color="auto" w:fill="auto"/>
            <w:vAlign w:val="center"/>
          </w:tcPr>
          <w:p w14:paraId="343E492B" w14:textId="77777777" w:rsidR="00316465" w:rsidRPr="006821D2" w:rsidRDefault="00316465" w:rsidP="00316465">
            <w:pPr>
              <w:tabs>
                <w:tab w:val="left" w:pos="1300"/>
              </w:tabs>
              <w:spacing w:before="0" w:after="0"/>
              <w:ind w:firstLine="0"/>
              <w:jc w:val="left"/>
              <w:rPr>
                <w:rFonts w:eastAsia="Times New Roman" w:cs="Calibri"/>
                <w:color w:val="000000"/>
                <w:sz w:val="20"/>
                <w:szCs w:val="20"/>
                <w:lang w:eastAsia="en-ZA"/>
              </w:rPr>
            </w:pPr>
          </w:p>
        </w:tc>
        <w:tc>
          <w:tcPr>
            <w:tcW w:w="112" w:type="pct"/>
            <w:vAlign w:val="center"/>
          </w:tcPr>
          <w:p w14:paraId="5489B8B5" w14:textId="77777777" w:rsidR="00316465" w:rsidRPr="006821D2" w:rsidRDefault="00316465" w:rsidP="006821D2">
            <w:pPr>
              <w:spacing w:before="0" w:after="0"/>
              <w:ind w:firstLine="0"/>
              <w:jc w:val="left"/>
              <w:rPr>
                <w:rFonts w:ascii="Times New Roman" w:eastAsia="Times New Roman" w:hAnsi="Times New Roman"/>
                <w:sz w:val="20"/>
                <w:szCs w:val="20"/>
                <w:lang w:eastAsia="en-ZA"/>
              </w:rPr>
            </w:pPr>
          </w:p>
        </w:tc>
      </w:tr>
      <w:tr w:rsidR="006821D2" w:rsidRPr="006821D2" w14:paraId="543C2547" w14:textId="77777777" w:rsidTr="003D3039">
        <w:trPr>
          <w:trHeight w:val="290"/>
        </w:trPr>
        <w:tc>
          <w:tcPr>
            <w:tcW w:w="2765" w:type="pct"/>
            <w:tcBorders>
              <w:top w:val="nil"/>
              <w:left w:val="single" w:sz="8" w:space="0" w:color="auto"/>
              <w:bottom w:val="nil"/>
              <w:right w:val="single" w:sz="8" w:space="0" w:color="auto"/>
            </w:tcBorders>
            <w:shd w:val="clear" w:color="auto" w:fill="auto"/>
            <w:vAlign w:val="center"/>
            <w:hideMark/>
          </w:tcPr>
          <w:p w14:paraId="42B63A71" w14:textId="77777777" w:rsidR="006821D2" w:rsidRPr="006821D2" w:rsidRDefault="006821D2" w:rsidP="006821D2">
            <w:pPr>
              <w:spacing w:before="0" w:after="0"/>
              <w:ind w:firstLine="0"/>
              <w:rPr>
                <w:rFonts w:ascii="Arial" w:eastAsia="Times New Roman" w:hAnsi="Arial" w:cs="Arial"/>
                <w:b/>
                <w:bCs/>
                <w:sz w:val="20"/>
                <w:szCs w:val="20"/>
                <w:u w:val="single"/>
                <w:lang w:eastAsia="en-ZA"/>
              </w:rPr>
            </w:pPr>
            <w:r w:rsidRPr="006821D2">
              <w:rPr>
                <w:rFonts w:ascii="Arial" w:eastAsia="Times New Roman" w:hAnsi="Arial" w:cs="Arial"/>
                <w:b/>
                <w:bCs/>
                <w:sz w:val="20"/>
                <w:szCs w:val="20"/>
                <w:u w:val="single"/>
                <w:lang w:eastAsia="en-ZA"/>
              </w:rPr>
              <w:t>Non-current Liabilities</w:t>
            </w:r>
          </w:p>
        </w:tc>
        <w:tc>
          <w:tcPr>
            <w:tcW w:w="333" w:type="pct"/>
            <w:tcBorders>
              <w:top w:val="nil"/>
              <w:left w:val="nil"/>
              <w:bottom w:val="nil"/>
              <w:right w:val="single" w:sz="8" w:space="0" w:color="auto"/>
            </w:tcBorders>
            <w:shd w:val="clear" w:color="auto" w:fill="auto"/>
            <w:vAlign w:val="center"/>
            <w:hideMark/>
          </w:tcPr>
          <w:p w14:paraId="63ECEB39"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shd w:val="clear" w:color="auto" w:fill="auto"/>
            <w:vAlign w:val="center"/>
            <w:hideMark/>
          </w:tcPr>
          <w:p w14:paraId="1308D24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5478EA0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3DB7EE42"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01A949B2" w14:textId="77777777" w:rsidTr="003D3039">
        <w:trPr>
          <w:trHeight w:val="290"/>
        </w:trPr>
        <w:tc>
          <w:tcPr>
            <w:tcW w:w="2765" w:type="pct"/>
            <w:tcBorders>
              <w:top w:val="nil"/>
              <w:left w:val="single" w:sz="8" w:space="0" w:color="auto"/>
              <w:bottom w:val="nil"/>
              <w:right w:val="single" w:sz="8" w:space="0" w:color="auto"/>
            </w:tcBorders>
            <w:shd w:val="clear" w:color="auto" w:fill="auto"/>
            <w:vAlign w:val="center"/>
            <w:hideMark/>
          </w:tcPr>
          <w:p w14:paraId="226F03B0" w14:textId="77777777" w:rsidR="006821D2" w:rsidRPr="006821D2" w:rsidRDefault="006821D2" w:rsidP="006821D2">
            <w:pPr>
              <w:spacing w:before="0" w:after="0"/>
              <w:ind w:firstLine="0"/>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Financial liabilities</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[1p.79(p)]</w:t>
            </w:r>
          </w:p>
        </w:tc>
        <w:tc>
          <w:tcPr>
            <w:tcW w:w="333" w:type="pct"/>
            <w:tcBorders>
              <w:top w:val="nil"/>
              <w:left w:val="nil"/>
              <w:bottom w:val="nil"/>
              <w:right w:val="single" w:sz="8" w:space="0" w:color="auto"/>
            </w:tcBorders>
            <w:shd w:val="clear" w:color="auto" w:fill="auto"/>
            <w:vAlign w:val="center"/>
            <w:hideMark/>
          </w:tcPr>
          <w:p w14:paraId="17ED4A30" w14:textId="795D0971" w:rsidR="006821D2" w:rsidRPr="006821D2" w:rsidRDefault="006821D2" w:rsidP="006821D2">
            <w:pPr>
              <w:spacing w:before="0" w:after="0"/>
              <w:ind w:firstLine="0"/>
              <w:jc w:val="center"/>
              <w:rPr>
                <w:rFonts w:ascii="Arial" w:eastAsia="Times New Roman" w:hAnsi="Arial" w:cs="Arial"/>
                <w:sz w:val="20"/>
                <w:szCs w:val="20"/>
                <w:lang w:eastAsia="en-ZA"/>
              </w:rPr>
            </w:pPr>
            <w:r w:rsidRPr="006821D2">
              <w:rPr>
                <w:rFonts w:ascii="Arial" w:eastAsia="Times New Roman" w:hAnsi="Arial" w:cs="Arial"/>
                <w:sz w:val="20"/>
                <w:szCs w:val="20"/>
                <w:lang w:eastAsia="en-ZA"/>
              </w:rPr>
              <w:t>2</w:t>
            </w:r>
            <w:r w:rsidR="00C44642">
              <w:rPr>
                <w:rFonts w:ascii="Arial" w:eastAsia="Times New Roman" w:hAnsi="Arial" w:cs="Arial"/>
                <w:sz w:val="20"/>
                <w:szCs w:val="20"/>
                <w:lang w:eastAsia="en-ZA"/>
              </w:rPr>
              <w:t>8</w:t>
            </w:r>
          </w:p>
        </w:tc>
        <w:tc>
          <w:tcPr>
            <w:tcW w:w="817" w:type="pct"/>
            <w:tcBorders>
              <w:top w:val="nil"/>
              <w:left w:val="nil"/>
              <w:bottom w:val="nil"/>
              <w:right w:val="single" w:sz="8" w:space="0" w:color="auto"/>
            </w:tcBorders>
            <w:shd w:val="clear" w:color="auto" w:fill="auto"/>
            <w:vAlign w:val="center"/>
            <w:hideMark/>
          </w:tcPr>
          <w:p w14:paraId="0543BF5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13107DB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7AB4B5A4"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6F2CCAB7" w14:textId="77777777" w:rsidTr="003D3039">
        <w:trPr>
          <w:trHeight w:val="290"/>
        </w:trPr>
        <w:tc>
          <w:tcPr>
            <w:tcW w:w="2765" w:type="pct"/>
            <w:tcBorders>
              <w:top w:val="nil"/>
              <w:left w:val="single" w:sz="8" w:space="0" w:color="auto"/>
              <w:bottom w:val="nil"/>
              <w:right w:val="single" w:sz="8" w:space="0" w:color="auto"/>
            </w:tcBorders>
            <w:shd w:val="clear" w:color="auto" w:fill="auto"/>
            <w:vAlign w:val="center"/>
            <w:hideMark/>
          </w:tcPr>
          <w:p w14:paraId="567CE18B" w14:textId="77777777" w:rsidR="006821D2" w:rsidRPr="006821D2" w:rsidRDefault="006821D2" w:rsidP="006821D2">
            <w:pPr>
              <w:spacing w:before="0" w:after="0"/>
              <w:ind w:firstLine="0"/>
              <w:rPr>
                <w:rFonts w:ascii="Arial" w:eastAsia="Times New Roman" w:hAnsi="Arial" w:cs="Arial"/>
                <w:color w:val="008080"/>
                <w:sz w:val="20"/>
                <w:szCs w:val="20"/>
                <w:lang w:eastAsia="en-ZA"/>
              </w:rPr>
            </w:pPr>
            <w:r w:rsidRPr="006821D2">
              <w:rPr>
                <w:rFonts w:ascii="Arial" w:eastAsia="Times New Roman" w:hAnsi="Arial" w:cs="Arial"/>
                <w:sz w:val="20"/>
                <w:szCs w:val="20"/>
                <w:lang w:eastAsia="en-ZA"/>
              </w:rPr>
              <w:t xml:space="preserve">Provision </w:t>
            </w:r>
            <w:r w:rsidRPr="006821D2">
              <w:rPr>
                <w:rFonts w:ascii="Arial" w:eastAsia="Times New Roman" w:hAnsi="Arial" w:cs="Arial"/>
                <w:b/>
                <w:bCs/>
                <w:color w:val="0070C0"/>
                <w:sz w:val="20"/>
                <w:szCs w:val="20"/>
                <w:lang w:eastAsia="en-ZA"/>
              </w:rPr>
              <w:t>[A6]</w:t>
            </w:r>
            <w:r w:rsidRPr="006821D2">
              <w:rPr>
                <w:rFonts w:ascii="Arial" w:eastAsia="Times New Roman" w:hAnsi="Arial" w:cs="Arial"/>
                <w:color w:val="008080"/>
                <w:sz w:val="20"/>
                <w:szCs w:val="20"/>
                <w:lang w:eastAsia="en-ZA"/>
              </w:rPr>
              <w:t xml:space="preserve"> </w:t>
            </w:r>
            <w:r w:rsidRPr="006821D2">
              <w:rPr>
                <w:rFonts w:ascii="Arial" w:eastAsia="Times New Roman" w:hAnsi="Arial" w:cs="Arial"/>
                <w:b/>
                <w:bCs/>
                <w:color w:val="FF0000"/>
                <w:sz w:val="20"/>
                <w:szCs w:val="20"/>
                <w:lang w:eastAsia="en-ZA"/>
              </w:rPr>
              <w:t>[1p.79(n)]</w:t>
            </w:r>
          </w:p>
        </w:tc>
        <w:tc>
          <w:tcPr>
            <w:tcW w:w="333" w:type="pct"/>
            <w:tcBorders>
              <w:top w:val="nil"/>
              <w:left w:val="nil"/>
              <w:bottom w:val="nil"/>
              <w:right w:val="single" w:sz="8" w:space="0" w:color="auto"/>
            </w:tcBorders>
            <w:shd w:val="clear" w:color="auto" w:fill="auto"/>
            <w:vAlign w:val="center"/>
            <w:hideMark/>
          </w:tcPr>
          <w:p w14:paraId="0FE56DF6" w14:textId="4A26E5AA" w:rsidR="006821D2"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32</w:t>
            </w:r>
          </w:p>
        </w:tc>
        <w:tc>
          <w:tcPr>
            <w:tcW w:w="817" w:type="pct"/>
            <w:vMerge w:val="restart"/>
            <w:tcBorders>
              <w:top w:val="nil"/>
              <w:left w:val="single" w:sz="8" w:space="0" w:color="auto"/>
              <w:bottom w:val="nil"/>
              <w:right w:val="single" w:sz="8" w:space="0" w:color="auto"/>
            </w:tcBorders>
            <w:shd w:val="clear" w:color="auto" w:fill="auto"/>
            <w:vAlign w:val="center"/>
            <w:hideMark/>
          </w:tcPr>
          <w:p w14:paraId="6FB83AD9" w14:textId="77777777" w:rsidR="006821D2" w:rsidRPr="006821D2" w:rsidRDefault="006821D2" w:rsidP="006821D2">
            <w:pPr>
              <w:spacing w:before="0" w:after="0"/>
              <w:ind w:firstLine="0"/>
              <w:jc w:val="right"/>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w:t>
            </w:r>
          </w:p>
        </w:tc>
        <w:tc>
          <w:tcPr>
            <w:tcW w:w="973" w:type="pct"/>
            <w:vMerge w:val="restart"/>
            <w:tcBorders>
              <w:top w:val="nil"/>
              <w:left w:val="single" w:sz="8" w:space="0" w:color="auto"/>
              <w:bottom w:val="nil"/>
              <w:right w:val="single" w:sz="8" w:space="0" w:color="auto"/>
            </w:tcBorders>
            <w:shd w:val="clear" w:color="auto" w:fill="auto"/>
            <w:vAlign w:val="center"/>
            <w:hideMark/>
          </w:tcPr>
          <w:p w14:paraId="09B697C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3CE9C4B9"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77C1D75A" w14:textId="77777777" w:rsidTr="003D3039">
        <w:trPr>
          <w:trHeight w:val="290"/>
        </w:trPr>
        <w:tc>
          <w:tcPr>
            <w:tcW w:w="2765" w:type="pct"/>
            <w:tcBorders>
              <w:top w:val="nil"/>
              <w:left w:val="single" w:sz="8" w:space="0" w:color="auto"/>
              <w:bottom w:val="nil"/>
              <w:right w:val="single" w:sz="8" w:space="0" w:color="auto"/>
            </w:tcBorders>
            <w:shd w:val="clear" w:color="auto" w:fill="auto"/>
            <w:vAlign w:val="center"/>
            <w:hideMark/>
          </w:tcPr>
          <w:p w14:paraId="2469C2B2" w14:textId="77777777" w:rsidR="006821D2" w:rsidRPr="006821D2" w:rsidRDefault="006821D2" w:rsidP="006821D2">
            <w:pPr>
              <w:spacing w:before="0" w:after="0"/>
              <w:ind w:firstLine="0"/>
              <w:rPr>
                <w:rFonts w:ascii="Arial" w:eastAsia="Times New Roman" w:hAnsi="Arial" w:cs="Arial"/>
                <w:sz w:val="20"/>
                <w:szCs w:val="20"/>
                <w:lang w:eastAsia="en-ZA"/>
              </w:rPr>
            </w:pPr>
            <w:r w:rsidRPr="006821D2">
              <w:rPr>
                <w:rFonts w:ascii="Arial" w:eastAsia="Times New Roman" w:hAnsi="Arial" w:cs="Arial"/>
                <w:sz w:val="20"/>
                <w:szCs w:val="20"/>
                <w:lang w:eastAsia="en-ZA"/>
              </w:rPr>
              <w:t>Long term trade and other payables</w:t>
            </w:r>
          </w:p>
        </w:tc>
        <w:tc>
          <w:tcPr>
            <w:tcW w:w="333" w:type="pct"/>
            <w:tcBorders>
              <w:top w:val="nil"/>
              <w:left w:val="nil"/>
              <w:bottom w:val="nil"/>
              <w:right w:val="single" w:sz="8" w:space="0" w:color="auto"/>
            </w:tcBorders>
            <w:shd w:val="clear" w:color="auto" w:fill="auto"/>
            <w:vAlign w:val="center"/>
            <w:hideMark/>
          </w:tcPr>
          <w:p w14:paraId="085EF604" w14:textId="725E9A5D" w:rsidR="006821D2"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E07CFD">
              <w:rPr>
                <w:rFonts w:ascii="Arial" w:eastAsia="Times New Roman" w:hAnsi="Arial" w:cs="Arial"/>
                <w:sz w:val="20"/>
                <w:szCs w:val="20"/>
                <w:lang w:eastAsia="en-ZA"/>
              </w:rPr>
              <w:t>7</w:t>
            </w:r>
          </w:p>
        </w:tc>
        <w:tc>
          <w:tcPr>
            <w:tcW w:w="817" w:type="pct"/>
            <w:vMerge/>
            <w:tcBorders>
              <w:top w:val="nil"/>
              <w:left w:val="single" w:sz="8" w:space="0" w:color="auto"/>
              <w:bottom w:val="nil"/>
              <w:right w:val="single" w:sz="8" w:space="0" w:color="auto"/>
            </w:tcBorders>
            <w:vAlign w:val="center"/>
            <w:hideMark/>
          </w:tcPr>
          <w:p w14:paraId="3E10B8A4" w14:textId="77777777" w:rsidR="006821D2" w:rsidRPr="006821D2" w:rsidRDefault="006821D2" w:rsidP="006821D2">
            <w:pPr>
              <w:spacing w:before="0" w:after="0"/>
              <w:ind w:firstLine="0"/>
              <w:jc w:val="left"/>
              <w:rPr>
                <w:rFonts w:ascii="Arial" w:eastAsia="Times New Roman" w:hAnsi="Arial" w:cs="Arial"/>
                <w:color w:val="000000"/>
                <w:sz w:val="20"/>
                <w:szCs w:val="20"/>
                <w:lang w:eastAsia="en-ZA"/>
              </w:rPr>
            </w:pPr>
          </w:p>
        </w:tc>
        <w:tc>
          <w:tcPr>
            <w:tcW w:w="973" w:type="pct"/>
            <w:vMerge/>
            <w:tcBorders>
              <w:top w:val="nil"/>
              <w:left w:val="single" w:sz="8" w:space="0" w:color="auto"/>
              <w:bottom w:val="nil"/>
              <w:right w:val="single" w:sz="8" w:space="0" w:color="auto"/>
            </w:tcBorders>
            <w:vAlign w:val="center"/>
            <w:hideMark/>
          </w:tcPr>
          <w:p w14:paraId="22884678" w14:textId="77777777" w:rsidR="006821D2" w:rsidRPr="006821D2" w:rsidRDefault="006821D2" w:rsidP="006821D2">
            <w:pPr>
              <w:spacing w:before="0" w:after="0"/>
              <w:ind w:firstLine="0"/>
              <w:jc w:val="left"/>
              <w:rPr>
                <w:rFonts w:eastAsia="Times New Roman" w:cs="Calibri"/>
                <w:color w:val="000000"/>
                <w:sz w:val="20"/>
                <w:szCs w:val="20"/>
                <w:lang w:eastAsia="en-ZA"/>
              </w:rPr>
            </w:pPr>
          </w:p>
        </w:tc>
        <w:tc>
          <w:tcPr>
            <w:tcW w:w="112" w:type="pct"/>
            <w:vAlign w:val="center"/>
            <w:hideMark/>
          </w:tcPr>
          <w:p w14:paraId="610429BB"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7666C867" w14:textId="77777777" w:rsidTr="003D3039">
        <w:trPr>
          <w:trHeight w:val="290"/>
        </w:trPr>
        <w:tc>
          <w:tcPr>
            <w:tcW w:w="2765" w:type="pct"/>
            <w:tcBorders>
              <w:top w:val="nil"/>
              <w:left w:val="single" w:sz="8" w:space="0" w:color="auto"/>
              <w:bottom w:val="nil"/>
              <w:right w:val="single" w:sz="8" w:space="0" w:color="auto"/>
            </w:tcBorders>
            <w:shd w:val="clear" w:color="auto" w:fill="auto"/>
            <w:vAlign w:val="center"/>
            <w:hideMark/>
          </w:tcPr>
          <w:p w14:paraId="626F9187" w14:textId="51844438" w:rsidR="006821D2" w:rsidRPr="006821D2" w:rsidRDefault="009D1E68"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Defined Benefit Obligations</w:t>
            </w:r>
          </w:p>
        </w:tc>
        <w:tc>
          <w:tcPr>
            <w:tcW w:w="333" w:type="pct"/>
            <w:tcBorders>
              <w:top w:val="nil"/>
              <w:left w:val="nil"/>
              <w:bottom w:val="nil"/>
              <w:right w:val="single" w:sz="8" w:space="0" w:color="auto"/>
            </w:tcBorders>
            <w:shd w:val="clear" w:color="auto" w:fill="auto"/>
            <w:vAlign w:val="center"/>
            <w:hideMark/>
          </w:tcPr>
          <w:p w14:paraId="6D2ECF5E" w14:textId="4E9F8797" w:rsidR="006821D2"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36</w:t>
            </w:r>
          </w:p>
        </w:tc>
        <w:tc>
          <w:tcPr>
            <w:tcW w:w="817" w:type="pct"/>
            <w:tcBorders>
              <w:top w:val="nil"/>
              <w:left w:val="nil"/>
              <w:bottom w:val="nil"/>
              <w:right w:val="single" w:sz="8" w:space="0" w:color="auto"/>
            </w:tcBorders>
            <w:shd w:val="clear" w:color="auto" w:fill="auto"/>
            <w:vAlign w:val="center"/>
            <w:hideMark/>
          </w:tcPr>
          <w:p w14:paraId="37D6357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2FCF15C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3683B941"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9D1E68" w:rsidRPr="006821D2" w14:paraId="75BA0231" w14:textId="77777777" w:rsidTr="003D3039">
        <w:trPr>
          <w:trHeight w:val="290"/>
        </w:trPr>
        <w:tc>
          <w:tcPr>
            <w:tcW w:w="2765" w:type="pct"/>
            <w:tcBorders>
              <w:top w:val="nil"/>
              <w:left w:val="single" w:sz="8" w:space="0" w:color="auto"/>
              <w:bottom w:val="nil"/>
              <w:right w:val="single" w:sz="8" w:space="0" w:color="auto"/>
            </w:tcBorders>
            <w:shd w:val="clear" w:color="auto" w:fill="auto"/>
            <w:vAlign w:val="center"/>
          </w:tcPr>
          <w:p w14:paraId="1E502BC8" w14:textId="04EAEEC3" w:rsidR="009D1E68" w:rsidRDefault="009D1E68" w:rsidP="006821D2">
            <w:pPr>
              <w:spacing w:before="0" w:after="0"/>
              <w:ind w:firstLine="0"/>
              <w:jc w:val="left"/>
              <w:rPr>
                <w:rFonts w:ascii="Arial" w:eastAsia="Times New Roman" w:hAnsi="Arial" w:cs="Arial"/>
                <w:sz w:val="20"/>
                <w:szCs w:val="20"/>
                <w:lang w:eastAsia="en-ZA"/>
              </w:rPr>
            </w:pPr>
            <w:r>
              <w:rPr>
                <w:rFonts w:ascii="Arial" w:eastAsia="Times New Roman" w:hAnsi="Arial" w:cs="Arial"/>
                <w:sz w:val="20"/>
                <w:szCs w:val="20"/>
                <w:lang w:eastAsia="en-ZA"/>
              </w:rPr>
              <w:t>Deferred tax liabilities</w:t>
            </w:r>
          </w:p>
        </w:tc>
        <w:tc>
          <w:tcPr>
            <w:tcW w:w="333" w:type="pct"/>
            <w:tcBorders>
              <w:top w:val="nil"/>
              <w:left w:val="nil"/>
              <w:bottom w:val="nil"/>
              <w:right w:val="single" w:sz="8" w:space="0" w:color="auto"/>
            </w:tcBorders>
            <w:shd w:val="clear" w:color="auto" w:fill="auto"/>
            <w:vAlign w:val="center"/>
          </w:tcPr>
          <w:p w14:paraId="04AC4B49" w14:textId="7CD61F95" w:rsidR="009D1E68" w:rsidRPr="006821D2" w:rsidRDefault="00C44642" w:rsidP="006821D2">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34</w:t>
            </w:r>
          </w:p>
        </w:tc>
        <w:tc>
          <w:tcPr>
            <w:tcW w:w="817" w:type="pct"/>
            <w:tcBorders>
              <w:top w:val="nil"/>
              <w:left w:val="nil"/>
              <w:bottom w:val="nil"/>
              <w:right w:val="single" w:sz="8" w:space="0" w:color="auto"/>
            </w:tcBorders>
            <w:shd w:val="clear" w:color="auto" w:fill="auto"/>
            <w:vAlign w:val="center"/>
          </w:tcPr>
          <w:p w14:paraId="60D0E8C3" w14:textId="77777777" w:rsidR="009D1E68" w:rsidRPr="006821D2" w:rsidRDefault="009D1E68" w:rsidP="006821D2">
            <w:pPr>
              <w:spacing w:before="0" w:after="0"/>
              <w:ind w:firstLine="0"/>
              <w:jc w:val="left"/>
              <w:rPr>
                <w:rFonts w:eastAsia="Times New Roman" w:cs="Calibri"/>
                <w:color w:val="000000"/>
                <w:sz w:val="20"/>
                <w:szCs w:val="20"/>
                <w:lang w:eastAsia="en-ZA"/>
              </w:rPr>
            </w:pPr>
          </w:p>
        </w:tc>
        <w:tc>
          <w:tcPr>
            <w:tcW w:w="973" w:type="pct"/>
            <w:tcBorders>
              <w:top w:val="nil"/>
              <w:left w:val="nil"/>
              <w:bottom w:val="nil"/>
              <w:right w:val="single" w:sz="8" w:space="0" w:color="auto"/>
            </w:tcBorders>
            <w:shd w:val="clear" w:color="auto" w:fill="auto"/>
            <w:vAlign w:val="center"/>
          </w:tcPr>
          <w:p w14:paraId="497E785A" w14:textId="77777777" w:rsidR="009D1E68" w:rsidRPr="006821D2" w:rsidRDefault="009D1E68" w:rsidP="006821D2">
            <w:pPr>
              <w:spacing w:before="0" w:after="0"/>
              <w:ind w:firstLine="0"/>
              <w:jc w:val="left"/>
              <w:rPr>
                <w:rFonts w:eastAsia="Times New Roman" w:cs="Calibri"/>
                <w:color w:val="000000"/>
                <w:sz w:val="20"/>
                <w:szCs w:val="20"/>
                <w:lang w:eastAsia="en-ZA"/>
              </w:rPr>
            </w:pPr>
          </w:p>
        </w:tc>
        <w:tc>
          <w:tcPr>
            <w:tcW w:w="112" w:type="pct"/>
            <w:vAlign w:val="center"/>
          </w:tcPr>
          <w:p w14:paraId="13DBE3AC" w14:textId="77777777" w:rsidR="009D1E68" w:rsidRPr="006821D2" w:rsidRDefault="009D1E68" w:rsidP="006821D2">
            <w:pPr>
              <w:spacing w:before="0" w:after="0"/>
              <w:ind w:firstLine="0"/>
              <w:jc w:val="left"/>
              <w:rPr>
                <w:rFonts w:ascii="Times New Roman" w:eastAsia="Times New Roman" w:hAnsi="Times New Roman"/>
                <w:sz w:val="20"/>
                <w:szCs w:val="20"/>
                <w:lang w:eastAsia="en-ZA"/>
              </w:rPr>
            </w:pPr>
          </w:p>
        </w:tc>
      </w:tr>
      <w:tr w:rsidR="006821D2" w:rsidRPr="006821D2" w14:paraId="73DEB73B" w14:textId="77777777" w:rsidTr="003D3039">
        <w:trPr>
          <w:trHeight w:val="300"/>
        </w:trPr>
        <w:tc>
          <w:tcPr>
            <w:tcW w:w="2765" w:type="pct"/>
            <w:tcBorders>
              <w:top w:val="nil"/>
              <w:left w:val="single" w:sz="8" w:space="0" w:color="auto"/>
              <w:bottom w:val="nil"/>
              <w:right w:val="single" w:sz="8" w:space="0" w:color="auto"/>
            </w:tcBorders>
            <w:shd w:val="clear" w:color="auto" w:fill="auto"/>
            <w:vAlign w:val="center"/>
            <w:hideMark/>
          </w:tcPr>
          <w:p w14:paraId="602316CB" w14:textId="77777777" w:rsidR="006821D2" w:rsidRPr="006821D2" w:rsidRDefault="006821D2" w:rsidP="006821D2">
            <w:pPr>
              <w:spacing w:before="0" w:after="0"/>
              <w:ind w:firstLine="0"/>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 </w:t>
            </w:r>
          </w:p>
        </w:tc>
        <w:tc>
          <w:tcPr>
            <w:tcW w:w="333" w:type="pct"/>
            <w:tcBorders>
              <w:top w:val="nil"/>
              <w:left w:val="nil"/>
              <w:bottom w:val="nil"/>
              <w:right w:val="single" w:sz="8" w:space="0" w:color="auto"/>
            </w:tcBorders>
            <w:shd w:val="clear" w:color="auto" w:fill="auto"/>
            <w:vAlign w:val="center"/>
            <w:hideMark/>
          </w:tcPr>
          <w:p w14:paraId="3D2E61DB"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shd w:val="clear" w:color="auto" w:fill="auto"/>
            <w:vAlign w:val="center"/>
            <w:hideMark/>
          </w:tcPr>
          <w:p w14:paraId="376CEEEB"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shd w:val="clear" w:color="auto" w:fill="auto"/>
            <w:vAlign w:val="center"/>
            <w:hideMark/>
          </w:tcPr>
          <w:p w14:paraId="69167779"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1DF24F73"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24216A74" w14:textId="77777777" w:rsidTr="003D3039">
        <w:trPr>
          <w:trHeight w:val="300"/>
        </w:trPr>
        <w:tc>
          <w:tcPr>
            <w:tcW w:w="2765" w:type="pct"/>
            <w:tcBorders>
              <w:top w:val="nil"/>
              <w:left w:val="single" w:sz="8" w:space="0" w:color="auto"/>
              <w:bottom w:val="nil"/>
              <w:right w:val="single" w:sz="8" w:space="0" w:color="auto"/>
            </w:tcBorders>
            <w:shd w:val="clear" w:color="auto" w:fill="auto"/>
            <w:vAlign w:val="center"/>
            <w:hideMark/>
          </w:tcPr>
          <w:p w14:paraId="42284513"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Total Liabilities</w:t>
            </w:r>
          </w:p>
        </w:tc>
        <w:tc>
          <w:tcPr>
            <w:tcW w:w="333" w:type="pct"/>
            <w:tcBorders>
              <w:top w:val="nil"/>
              <w:left w:val="nil"/>
              <w:bottom w:val="nil"/>
              <w:right w:val="single" w:sz="8" w:space="0" w:color="auto"/>
            </w:tcBorders>
            <w:shd w:val="clear" w:color="auto" w:fill="auto"/>
            <w:vAlign w:val="center"/>
            <w:hideMark/>
          </w:tcPr>
          <w:p w14:paraId="1DEEC072"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shd w:val="clear" w:color="auto" w:fill="auto"/>
            <w:vAlign w:val="center"/>
            <w:hideMark/>
          </w:tcPr>
          <w:p w14:paraId="6B59A76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shd w:val="clear" w:color="auto" w:fill="auto"/>
            <w:vAlign w:val="center"/>
            <w:hideMark/>
          </w:tcPr>
          <w:p w14:paraId="69774FDD"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213FB577"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606B4E6B" w14:textId="77777777" w:rsidTr="003D3039">
        <w:trPr>
          <w:trHeight w:val="300"/>
        </w:trPr>
        <w:tc>
          <w:tcPr>
            <w:tcW w:w="2765" w:type="pct"/>
            <w:tcBorders>
              <w:top w:val="nil"/>
              <w:left w:val="single" w:sz="8" w:space="0" w:color="auto"/>
              <w:bottom w:val="nil"/>
              <w:right w:val="single" w:sz="8" w:space="0" w:color="auto"/>
            </w:tcBorders>
            <w:shd w:val="clear" w:color="auto" w:fill="auto"/>
            <w:vAlign w:val="center"/>
            <w:hideMark/>
          </w:tcPr>
          <w:p w14:paraId="30FD9DE9"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Net Assets</w:t>
            </w:r>
          </w:p>
        </w:tc>
        <w:tc>
          <w:tcPr>
            <w:tcW w:w="333" w:type="pct"/>
            <w:tcBorders>
              <w:top w:val="nil"/>
              <w:left w:val="nil"/>
              <w:bottom w:val="nil"/>
              <w:right w:val="single" w:sz="8" w:space="0" w:color="auto"/>
            </w:tcBorders>
            <w:shd w:val="clear" w:color="auto" w:fill="auto"/>
            <w:vAlign w:val="center"/>
            <w:hideMark/>
          </w:tcPr>
          <w:p w14:paraId="0C9FCF36"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shd w:val="clear" w:color="auto" w:fill="auto"/>
            <w:vAlign w:val="center"/>
            <w:hideMark/>
          </w:tcPr>
          <w:p w14:paraId="69DCFCBE"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shd w:val="clear" w:color="auto" w:fill="auto"/>
            <w:vAlign w:val="center"/>
            <w:hideMark/>
          </w:tcPr>
          <w:p w14:paraId="5DD8F2B8"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66E453AF"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657845D6" w14:textId="77777777" w:rsidTr="003D3039">
        <w:trPr>
          <w:trHeight w:val="300"/>
        </w:trPr>
        <w:tc>
          <w:tcPr>
            <w:tcW w:w="2765" w:type="pct"/>
            <w:tcBorders>
              <w:top w:val="nil"/>
              <w:left w:val="single" w:sz="8" w:space="0" w:color="auto"/>
              <w:bottom w:val="nil"/>
              <w:right w:val="single" w:sz="8" w:space="0" w:color="auto"/>
            </w:tcBorders>
            <w:shd w:val="clear" w:color="auto" w:fill="auto"/>
            <w:vAlign w:val="center"/>
            <w:hideMark/>
          </w:tcPr>
          <w:p w14:paraId="0FAC43A7"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 </w:t>
            </w:r>
          </w:p>
        </w:tc>
        <w:tc>
          <w:tcPr>
            <w:tcW w:w="333" w:type="pct"/>
            <w:tcBorders>
              <w:top w:val="nil"/>
              <w:left w:val="nil"/>
              <w:bottom w:val="nil"/>
              <w:right w:val="single" w:sz="8" w:space="0" w:color="auto"/>
            </w:tcBorders>
            <w:shd w:val="clear" w:color="auto" w:fill="auto"/>
            <w:vAlign w:val="center"/>
            <w:hideMark/>
          </w:tcPr>
          <w:p w14:paraId="5EAC1CE8"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shd w:val="clear" w:color="auto" w:fill="auto"/>
            <w:vAlign w:val="center"/>
            <w:hideMark/>
          </w:tcPr>
          <w:p w14:paraId="0BDDD5D0"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shd w:val="clear" w:color="auto" w:fill="auto"/>
            <w:vAlign w:val="center"/>
            <w:hideMark/>
          </w:tcPr>
          <w:p w14:paraId="586044C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003AA929"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29938ED3" w14:textId="77777777" w:rsidTr="003D3039">
        <w:trPr>
          <w:trHeight w:val="300"/>
        </w:trPr>
        <w:tc>
          <w:tcPr>
            <w:tcW w:w="2765" w:type="pct"/>
            <w:tcBorders>
              <w:top w:val="nil"/>
              <w:left w:val="single" w:sz="8" w:space="0" w:color="auto"/>
              <w:bottom w:val="nil"/>
              <w:right w:val="single" w:sz="8" w:space="0" w:color="auto"/>
            </w:tcBorders>
            <w:shd w:val="clear" w:color="auto" w:fill="auto"/>
            <w:vAlign w:val="center"/>
            <w:hideMark/>
          </w:tcPr>
          <w:p w14:paraId="521C0892"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Net assets represented by:</w:t>
            </w:r>
          </w:p>
        </w:tc>
        <w:tc>
          <w:tcPr>
            <w:tcW w:w="333" w:type="pct"/>
            <w:tcBorders>
              <w:top w:val="nil"/>
              <w:left w:val="nil"/>
              <w:bottom w:val="nil"/>
              <w:right w:val="single" w:sz="8" w:space="0" w:color="auto"/>
            </w:tcBorders>
            <w:shd w:val="clear" w:color="auto" w:fill="auto"/>
            <w:vAlign w:val="center"/>
            <w:hideMark/>
          </w:tcPr>
          <w:p w14:paraId="1881AB7F"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shd w:val="clear" w:color="auto" w:fill="auto"/>
            <w:vAlign w:val="center"/>
            <w:hideMark/>
          </w:tcPr>
          <w:p w14:paraId="419CF48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shd w:val="clear" w:color="auto" w:fill="auto"/>
            <w:vAlign w:val="center"/>
            <w:hideMark/>
          </w:tcPr>
          <w:p w14:paraId="3D5E1DF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5EB03950"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2013A7D5" w14:textId="77777777" w:rsidTr="003D3039">
        <w:trPr>
          <w:trHeight w:val="290"/>
        </w:trPr>
        <w:tc>
          <w:tcPr>
            <w:tcW w:w="2765" w:type="pct"/>
            <w:tcBorders>
              <w:top w:val="nil"/>
              <w:left w:val="single" w:sz="8" w:space="0" w:color="auto"/>
              <w:bottom w:val="nil"/>
              <w:right w:val="single" w:sz="8" w:space="0" w:color="auto"/>
            </w:tcBorders>
            <w:shd w:val="clear" w:color="auto" w:fill="auto"/>
            <w:vAlign w:val="center"/>
            <w:hideMark/>
          </w:tcPr>
          <w:p w14:paraId="1CDB098C" w14:textId="77777777" w:rsidR="006821D2" w:rsidRPr="006821D2" w:rsidRDefault="006821D2" w:rsidP="006821D2">
            <w:pPr>
              <w:spacing w:before="0" w:after="0"/>
              <w:ind w:firstLine="0"/>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Reserves</w:t>
            </w:r>
          </w:p>
        </w:tc>
        <w:tc>
          <w:tcPr>
            <w:tcW w:w="333" w:type="pct"/>
            <w:tcBorders>
              <w:top w:val="nil"/>
              <w:left w:val="nil"/>
              <w:bottom w:val="nil"/>
              <w:right w:val="single" w:sz="8" w:space="0" w:color="auto"/>
            </w:tcBorders>
            <w:shd w:val="clear" w:color="auto" w:fill="auto"/>
            <w:vAlign w:val="center"/>
            <w:hideMark/>
          </w:tcPr>
          <w:p w14:paraId="1A0A11FC"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nil"/>
              <w:right w:val="single" w:sz="8" w:space="0" w:color="auto"/>
            </w:tcBorders>
            <w:shd w:val="clear" w:color="auto" w:fill="auto"/>
            <w:vAlign w:val="center"/>
            <w:hideMark/>
          </w:tcPr>
          <w:p w14:paraId="0F60A706"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nil"/>
              <w:right w:val="single" w:sz="8" w:space="0" w:color="auto"/>
            </w:tcBorders>
            <w:shd w:val="clear" w:color="auto" w:fill="auto"/>
            <w:vAlign w:val="center"/>
            <w:hideMark/>
          </w:tcPr>
          <w:p w14:paraId="09F446AF"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7B484F35"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12CBEEA0" w14:textId="77777777" w:rsidTr="003D3039">
        <w:trPr>
          <w:trHeight w:val="300"/>
        </w:trPr>
        <w:tc>
          <w:tcPr>
            <w:tcW w:w="2765" w:type="pct"/>
            <w:tcBorders>
              <w:top w:val="nil"/>
              <w:left w:val="single" w:sz="8" w:space="0" w:color="auto"/>
              <w:bottom w:val="nil"/>
              <w:right w:val="single" w:sz="8" w:space="0" w:color="auto"/>
            </w:tcBorders>
            <w:shd w:val="clear" w:color="auto" w:fill="auto"/>
            <w:vAlign w:val="center"/>
            <w:hideMark/>
          </w:tcPr>
          <w:p w14:paraId="2D1A485C" w14:textId="77777777" w:rsidR="006821D2" w:rsidRPr="006821D2" w:rsidRDefault="006821D2" w:rsidP="006821D2">
            <w:pPr>
              <w:spacing w:before="0" w:after="0"/>
              <w:ind w:firstLine="0"/>
              <w:rPr>
                <w:rFonts w:ascii="Arial" w:eastAsia="Times New Roman" w:hAnsi="Arial" w:cs="Arial"/>
                <w:color w:val="000000"/>
                <w:sz w:val="20"/>
                <w:szCs w:val="20"/>
                <w:lang w:eastAsia="en-ZA"/>
              </w:rPr>
            </w:pPr>
            <w:r w:rsidRPr="006821D2">
              <w:rPr>
                <w:rFonts w:ascii="Arial" w:eastAsia="Times New Roman" w:hAnsi="Arial" w:cs="Arial"/>
                <w:color w:val="000000"/>
                <w:sz w:val="20"/>
                <w:szCs w:val="20"/>
                <w:lang w:eastAsia="en-ZA"/>
              </w:rPr>
              <w:t>Accumulated Surplus</w:t>
            </w:r>
          </w:p>
        </w:tc>
        <w:tc>
          <w:tcPr>
            <w:tcW w:w="333" w:type="pct"/>
            <w:tcBorders>
              <w:top w:val="nil"/>
              <w:left w:val="nil"/>
              <w:bottom w:val="nil"/>
              <w:right w:val="single" w:sz="8" w:space="0" w:color="auto"/>
            </w:tcBorders>
            <w:shd w:val="clear" w:color="auto" w:fill="auto"/>
            <w:vAlign w:val="center"/>
            <w:hideMark/>
          </w:tcPr>
          <w:p w14:paraId="6456AAD1"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shd w:val="clear" w:color="auto" w:fill="auto"/>
            <w:vAlign w:val="center"/>
            <w:hideMark/>
          </w:tcPr>
          <w:p w14:paraId="6BE3F302"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shd w:val="clear" w:color="auto" w:fill="auto"/>
            <w:vAlign w:val="center"/>
            <w:hideMark/>
          </w:tcPr>
          <w:p w14:paraId="22EE80D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32D0E41D"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r w:rsidR="006821D2" w:rsidRPr="006821D2" w14:paraId="2E1BB6A9" w14:textId="77777777" w:rsidTr="003D3039">
        <w:trPr>
          <w:trHeight w:val="300"/>
        </w:trPr>
        <w:tc>
          <w:tcPr>
            <w:tcW w:w="2765" w:type="pct"/>
            <w:tcBorders>
              <w:top w:val="nil"/>
              <w:left w:val="single" w:sz="8" w:space="0" w:color="auto"/>
              <w:bottom w:val="single" w:sz="8" w:space="0" w:color="auto"/>
              <w:right w:val="single" w:sz="8" w:space="0" w:color="auto"/>
            </w:tcBorders>
            <w:shd w:val="clear" w:color="auto" w:fill="auto"/>
            <w:vAlign w:val="center"/>
            <w:hideMark/>
          </w:tcPr>
          <w:p w14:paraId="348E2B8B" w14:textId="77777777" w:rsidR="006821D2" w:rsidRPr="006821D2" w:rsidRDefault="006821D2" w:rsidP="006821D2">
            <w:pPr>
              <w:spacing w:before="0" w:after="0"/>
              <w:ind w:firstLine="0"/>
              <w:rPr>
                <w:rFonts w:ascii="Arial" w:eastAsia="Times New Roman" w:hAnsi="Arial" w:cs="Arial"/>
                <w:b/>
                <w:bCs/>
                <w:color w:val="000000"/>
                <w:sz w:val="20"/>
                <w:szCs w:val="20"/>
                <w:lang w:eastAsia="en-ZA"/>
              </w:rPr>
            </w:pPr>
            <w:r w:rsidRPr="006821D2">
              <w:rPr>
                <w:rFonts w:ascii="Arial" w:eastAsia="Times New Roman" w:hAnsi="Arial" w:cs="Arial"/>
                <w:b/>
                <w:bCs/>
                <w:color w:val="000000"/>
                <w:sz w:val="20"/>
                <w:szCs w:val="20"/>
                <w:lang w:eastAsia="en-ZA"/>
              </w:rPr>
              <w:t>Total Net Assets</w:t>
            </w:r>
          </w:p>
        </w:tc>
        <w:tc>
          <w:tcPr>
            <w:tcW w:w="333" w:type="pct"/>
            <w:tcBorders>
              <w:top w:val="nil"/>
              <w:left w:val="nil"/>
              <w:bottom w:val="single" w:sz="8" w:space="0" w:color="auto"/>
              <w:right w:val="single" w:sz="8" w:space="0" w:color="auto"/>
            </w:tcBorders>
            <w:shd w:val="clear" w:color="auto" w:fill="auto"/>
            <w:vAlign w:val="center"/>
            <w:hideMark/>
          </w:tcPr>
          <w:p w14:paraId="4D294EE8" w14:textId="77777777" w:rsidR="006821D2" w:rsidRPr="006821D2" w:rsidRDefault="006821D2" w:rsidP="006821D2">
            <w:pPr>
              <w:spacing w:before="0" w:after="0"/>
              <w:ind w:firstLine="0"/>
              <w:jc w:val="center"/>
              <w:rPr>
                <w:rFonts w:ascii="Arial" w:eastAsia="Times New Roman" w:hAnsi="Arial" w:cs="Arial"/>
                <w:color w:val="008080"/>
                <w:sz w:val="20"/>
                <w:szCs w:val="20"/>
                <w:lang w:eastAsia="en-ZA"/>
              </w:rPr>
            </w:pPr>
            <w:r w:rsidRPr="006821D2">
              <w:rPr>
                <w:rFonts w:ascii="Arial" w:eastAsia="Times New Roman" w:hAnsi="Arial" w:cs="Arial"/>
                <w:color w:val="008080"/>
                <w:sz w:val="20"/>
                <w:szCs w:val="20"/>
                <w:lang w:eastAsia="en-ZA"/>
              </w:rPr>
              <w:t> </w:t>
            </w:r>
          </w:p>
        </w:tc>
        <w:tc>
          <w:tcPr>
            <w:tcW w:w="817" w:type="pct"/>
            <w:tcBorders>
              <w:top w:val="nil"/>
              <w:left w:val="nil"/>
              <w:bottom w:val="single" w:sz="8" w:space="0" w:color="auto"/>
              <w:right w:val="single" w:sz="8" w:space="0" w:color="auto"/>
            </w:tcBorders>
            <w:shd w:val="clear" w:color="auto" w:fill="auto"/>
            <w:vAlign w:val="center"/>
            <w:hideMark/>
          </w:tcPr>
          <w:p w14:paraId="44C50B33"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973" w:type="pct"/>
            <w:tcBorders>
              <w:top w:val="nil"/>
              <w:left w:val="nil"/>
              <w:bottom w:val="single" w:sz="8" w:space="0" w:color="auto"/>
              <w:right w:val="single" w:sz="8" w:space="0" w:color="auto"/>
            </w:tcBorders>
            <w:shd w:val="clear" w:color="auto" w:fill="auto"/>
            <w:vAlign w:val="center"/>
            <w:hideMark/>
          </w:tcPr>
          <w:p w14:paraId="564B731A" w14:textId="77777777" w:rsidR="006821D2" w:rsidRPr="006821D2" w:rsidRDefault="006821D2" w:rsidP="006821D2">
            <w:pPr>
              <w:spacing w:before="0" w:after="0"/>
              <w:ind w:firstLine="0"/>
              <w:jc w:val="left"/>
              <w:rPr>
                <w:rFonts w:eastAsia="Times New Roman" w:cs="Calibri"/>
                <w:color w:val="000000"/>
                <w:sz w:val="20"/>
                <w:szCs w:val="20"/>
                <w:lang w:eastAsia="en-ZA"/>
              </w:rPr>
            </w:pPr>
            <w:r w:rsidRPr="006821D2">
              <w:rPr>
                <w:rFonts w:eastAsia="Times New Roman" w:cs="Calibri"/>
                <w:color w:val="000000"/>
                <w:sz w:val="20"/>
                <w:szCs w:val="20"/>
                <w:lang w:eastAsia="en-ZA"/>
              </w:rPr>
              <w:t> </w:t>
            </w:r>
          </w:p>
        </w:tc>
        <w:tc>
          <w:tcPr>
            <w:tcW w:w="112" w:type="pct"/>
            <w:vAlign w:val="center"/>
            <w:hideMark/>
          </w:tcPr>
          <w:p w14:paraId="278B828A" w14:textId="77777777" w:rsidR="006821D2" w:rsidRPr="006821D2" w:rsidRDefault="006821D2" w:rsidP="006821D2">
            <w:pPr>
              <w:spacing w:before="0" w:after="0"/>
              <w:ind w:firstLine="0"/>
              <w:jc w:val="left"/>
              <w:rPr>
                <w:rFonts w:ascii="Times New Roman" w:eastAsia="Times New Roman" w:hAnsi="Times New Roman"/>
                <w:sz w:val="20"/>
                <w:szCs w:val="20"/>
                <w:lang w:eastAsia="en-ZA"/>
              </w:rPr>
            </w:pPr>
          </w:p>
        </w:tc>
      </w:tr>
    </w:tbl>
    <w:p w14:paraId="7052FF28" w14:textId="15FCA535" w:rsidR="00715E04" w:rsidRPr="00DD521A" w:rsidRDefault="00715E04" w:rsidP="00715E04">
      <w:pPr>
        <w:pStyle w:val="Heading1"/>
        <w:spacing w:after="360"/>
        <w:ind w:firstLine="0"/>
        <w:rPr>
          <w:rFonts w:ascii="Arial" w:hAnsi="Arial" w:cs="Arial"/>
          <w:b/>
          <w:color w:val="ED7D31"/>
          <w:sz w:val="22"/>
        </w:rPr>
      </w:pPr>
      <w:r>
        <w:br w:type="page"/>
      </w:r>
      <w:bookmarkStart w:id="5" w:name="_Hlk168344591"/>
      <w:bookmarkStart w:id="6" w:name="_Toc75695471"/>
    </w:p>
    <w:tbl>
      <w:tblPr>
        <w:tblW w:w="5000" w:type="pct"/>
        <w:tblLook w:val="04A0" w:firstRow="1" w:lastRow="0" w:firstColumn="1" w:lastColumn="0" w:noHBand="0" w:noVBand="1"/>
      </w:tblPr>
      <w:tblGrid>
        <w:gridCol w:w="5981"/>
        <w:gridCol w:w="740"/>
        <w:gridCol w:w="1611"/>
        <w:gridCol w:w="1590"/>
      </w:tblGrid>
      <w:tr w:rsidR="00937C08" w:rsidRPr="00937C08" w14:paraId="006D95B1" w14:textId="77777777" w:rsidTr="00D36457">
        <w:trPr>
          <w:trHeight w:val="380"/>
        </w:trPr>
        <w:tc>
          <w:tcPr>
            <w:tcW w:w="5000" w:type="pct"/>
            <w:gridSpan w:val="4"/>
            <w:tcBorders>
              <w:top w:val="nil"/>
              <w:left w:val="nil"/>
              <w:bottom w:val="single" w:sz="8" w:space="0" w:color="auto"/>
              <w:right w:val="nil"/>
            </w:tcBorders>
            <w:shd w:val="clear" w:color="auto" w:fill="auto"/>
            <w:noWrap/>
            <w:vAlign w:val="center"/>
            <w:hideMark/>
          </w:tcPr>
          <w:p w14:paraId="46F3576C" w14:textId="77777777" w:rsidR="00937C08" w:rsidRPr="00937C08" w:rsidRDefault="00937C08" w:rsidP="00937C08">
            <w:pPr>
              <w:spacing w:before="0" w:after="0"/>
              <w:ind w:firstLine="0"/>
              <w:jc w:val="left"/>
              <w:rPr>
                <w:rFonts w:ascii="Arial" w:eastAsia="Times New Roman" w:hAnsi="Arial" w:cs="Arial"/>
                <w:b/>
                <w:bCs/>
                <w:lang w:eastAsia="en-ZA"/>
              </w:rPr>
            </w:pPr>
            <w:r w:rsidRPr="00937C08">
              <w:rPr>
                <w:rFonts w:ascii="Arial" w:eastAsia="Times New Roman" w:hAnsi="Arial" w:cs="Arial"/>
                <w:b/>
                <w:bCs/>
                <w:lang w:eastAsia="en-ZA"/>
              </w:rPr>
              <w:lastRenderedPageBreak/>
              <w:t>Statement of Financial Performance for the year ended 30 June 2024</w:t>
            </w:r>
          </w:p>
        </w:tc>
      </w:tr>
      <w:tr w:rsidR="00E71CED" w:rsidRPr="00937C08" w14:paraId="63C56610" w14:textId="77777777" w:rsidTr="00D36457">
        <w:trPr>
          <w:trHeight w:val="380"/>
        </w:trPr>
        <w:tc>
          <w:tcPr>
            <w:tcW w:w="5000" w:type="pct"/>
            <w:gridSpan w:val="4"/>
            <w:tcBorders>
              <w:top w:val="nil"/>
              <w:left w:val="nil"/>
              <w:bottom w:val="single" w:sz="8" w:space="0" w:color="auto"/>
              <w:right w:val="nil"/>
            </w:tcBorders>
            <w:shd w:val="clear" w:color="auto" w:fill="auto"/>
            <w:noWrap/>
            <w:vAlign w:val="center"/>
          </w:tcPr>
          <w:p w14:paraId="5D3F62FD" w14:textId="77777777" w:rsidR="00E71CED" w:rsidRPr="00937C08" w:rsidRDefault="00E71CED" w:rsidP="00937C08">
            <w:pPr>
              <w:spacing w:before="0" w:after="0"/>
              <w:ind w:firstLine="0"/>
              <w:jc w:val="left"/>
              <w:rPr>
                <w:rFonts w:ascii="Arial" w:eastAsia="Times New Roman" w:hAnsi="Arial" w:cs="Arial"/>
                <w:b/>
                <w:bCs/>
                <w:lang w:eastAsia="en-ZA"/>
              </w:rPr>
            </w:pPr>
          </w:p>
        </w:tc>
      </w:tr>
      <w:tr w:rsidR="00937C08" w:rsidRPr="00937C08" w14:paraId="71CB1EC6" w14:textId="77777777" w:rsidTr="00573FC7">
        <w:trPr>
          <w:trHeight w:val="290"/>
        </w:trPr>
        <w:tc>
          <w:tcPr>
            <w:tcW w:w="3014"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07145769" w14:textId="04823523" w:rsidR="00937C08" w:rsidRPr="00937C08" w:rsidRDefault="00937C08" w:rsidP="00937C08">
            <w:pPr>
              <w:spacing w:before="0" w:after="0"/>
              <w:ind w:firstLine="0"/>
              <w:jc w:val="left"/>
              <w:rPr>
                <w:rFonts w:ascii="Arial" w:eastAsia="Times New Roman" w:hAnsi="Arial" w:cs="Arial"/>
                <w:b/>
                <w:bCs/>
                <w:sz w:val="20"/>
                <w:szCs w:val="20"/>
                <w:u w:val="single"/>
                <w:lang w:eastAsia="en-ZA"/>
              </w:rPr>
            </w:pPr>
          </w:p>
        </w:tc>
        <w:tc>
          <w:tcPr>
            <w:tcW w:w="373"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3269FBC9"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Note</w:t>
            </w:r>
          </w:p>
        </w:tc>
        <w:tc>
          <w:tcPr>
            <w:tcW w:w="812" w:type="pct"/>
            <w:tcBorders>
              <w:top w:val="nil"/>
              <w:left w:val="nil"/>
              <w:bottom w:val="nil"/>
              <w:right w:val="single" w:sz="8" w:space="0" w:color="auto"/>
            </w:tcBorders>
            <w:shd w:val="clear" w:color="000000" w:fill="FBE4D5"/>
            <w:vAlign w:val="center"/>
            <w:hideMark/>
          </w:tcPr>
          <w:p w14:paraId="26ED2C8B"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2023/2024</w:t>
            </w:r>
          </w:p>
        </w:tc>
        <w:tc>
          <w:tcPr>
            <w:tcW w:w="801" w:type="pct"/>
            <w:tcBorders>
              <w:top w:val="nil"/>
              <w:left w:val="nil"/>
              <w:bottom w:val="nil"/>
              <w:right w:val="single" w:sz="8" w:space="0" w:color="auto"/>
            </w:tcBorders>
            <w:shd w:val="clear" w:color="000000" w:fill="FBE4D5"/>
            <w:vAlign w:val="center"/>
            <w:hideMark/>
          </w:tcPr>
          <w:p w14:paraId="73D29C82"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2022/2023</w:t>
            </w:r>
          </w:p>
        </w:tc>
      </w:tr>
      <w:tr w:rsidR="00937C08" w:rsidRPr="00937C08" w14:paraId="7EA1CA08" w14:textId="77777777" w:rsidTr="00573FC7">
        <w:trPr>
          <w:trHeight w:val="300"/>
        </w:trPr>
        <w:tc>
          <w:tcPr>
            <w:tcW w:w="3014" w:type="pct"/>
            <w:vMerge/>
            <w:tcBorders>
              <w:top w:val="nil"/>
              <w:left w:val="single" w:sz="8" w:space="0" w:color="auto"/>
              <w:bottom w:val="single" w:sz="8" w:space="0" w:color="000000"/>
              <w:right w:val="single" w:sz="8" w:space="0" w:color="auto"/>
            </w:tcBorders>
            <w:vAlign w:val="center"/>
            <w:hideMark/>
          </w:tcPr>
          <w:p w14:paraId="1868779C" w14:textId="77777777" w:rsidR="00937C08" w:rsidRPr="00937C08" w:rsidRDefault="00937C08" w:rsidP="00937C08">
            <w:pPr>
              <w:spacing w:before="0" w:after="0"/>
              <w:ind w:firstLine="0"/>
              <w:jc w:val="left"/>
              <w:rPr>
                <w:rFonts w:ascii="Arial" w:eastAsia="Times New Roman" w:hAnsi="Arial" w:cs="Arial"/>
                <w:b/>
                <w:bCs/>
                <w:sz w:val="20"/>
                <w:szCs w:val="20"/>
                <w:u w:val="single"/>
                <w:lang w:eastAsia="en-ZA"/>
              </w:rPr>
            </w:pPr>
          </w:p>
        </w:tc>
        <w:tc>
          <w:tcPr>
            <w:tcW w:w="373" w:type="pct"/>
            <w:vMerge/>
            <w:tcBorders>
              <w:top w:val="nil"/>
              <w:left w:val="single" w:sz="8" w:space="0" w:color="auto"/>
              <w:bottom w:val="single" w:sz="8" w:space="0" w:color="000000"/>
              <w:right w:val="single" w:sz="8" w:space="0" w:color="auto"/>
            </w:tcBorders>
            <w:vAlign w:val="center"/>
            <w:hideMark/>
          </w:tcPr>
          <w:p w14:paraId="7AC161E0" w14:textId="77777777" w:rsidR="00937C08" w:rsidRPr="00937C08" w:rsidRDefault="00937C08" w:rsidP="00937C08">
            <w:pPr>
              <w:spacing w:before="0" w:after="0"/>
              <w:ind w:firstLine="0"/>
              <w:jc w:val="left"/>
              <w:rPr>
                <w:rFonts w:ascii="Arial" w:eastAsia="Times New Roman" w:hAnsi="Arial" w:cs="Arial"/>
                <w:b/>
                <w:bCs/>
                <w:sz w:val="20"/>
                <w:szCs w:val="20"/>
                <w:u w:val="single"/>
                <w:lang w:eastAsia="en-ZA"/>
              </w:rPr>
            </w:pPr>
          </w:p>
        </w:tc>
        <w:tc>
          <w:tcPr>
            <w:tcW w:w="812" w:type="pct"/>
            <w:tcBorders>
              <w:top w:val="nil"/>
              <w:left w:val="nil"/>
              <w:bottom w:val="single" w:sz="8" w:space="0" w:color="auto"/>
              <w:right w:val="single" w:sz="8" w:space="0" w:color="auto"/>
            </w:tcBorders>
            <w:shd w:val="clear" w:color="000000" w:fill="FBE4D5"/>
            <w:vAlign w:val="center"/>
            <w:hideMark/>
          </w:tcPr>
          <w:p w14:paraId="67D4D625"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(R’000s)</w:t>
            </w:r>
          </w:p>
        </w:tc>
        <w:tc>
          <w:tcPr>
            <w:tcW w:w="801" w:type="pct"/>
            <w:tcBorders>
              <w:top w:val="nil"/>
              <w:left w:val="nil"/>
              <w:bottom w:val="single" w:sz="8" w:space="0" w:color="auto"/>
              <w:right w:val="single" w:sz="8" w:space="0" w:color="auto"/>
            </w:tcBorders>
            <w:shd w:val="clear" w:color="000000" w:fill="FBE4D5"/>
            <w:vAlign w:val="center"/>
            <w:hideMark/>
          </w:tcPr>
          <w:p w14:paraId="6B282860" w14:textId="77777777" w:rsidR="00937C08" w:rsidRPr="00937C08" w:rsidRDefault="00937C08" w:rsidP="00937C08">
            <w:pPr>
              <w:spacing w:before="0" w:after="0"/>
              <w:ind w:firstLine="0"/>
              <w:jc w:val="center"/>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(R’000s)</w:t>
            </w:r>
          </w:p>
        </w:tc>
      </w:tr>
      <w:tr w:rsidR="00937C08" w:rsidRPr="00937C08" w14:paraId="35E203B9"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1FD0891F" w14:textId="77777777" w:rsidR="00937C08" w:rsidRPr="00937C08" w:rsidRDefault="00937C08" w:rsidP="00937C08">
            <w:pPr>
              <w:spacing w:before="0" w:after="0"/>
              <w:ind w:firstLine="0"/>
              <w:rPr>
                <w:rFonts w:ascii="Arial" w:eastAsia="Times New Roman" w:hAnsi="Arial" w:cs="Arial"/>
                <w:b/>
                <w:bCs/>
                <w:color w:val="008080"/>
                <w:sz w:val="20"/>
                <w:szCs w:val="20"/>
                <w:u w:val="single"/>
                <w:lang w:eastAsia="en-ZA"/>
              </w:rPr>
            </w:pPr>
            <w:r w:rsidRPr="00937C08">
              <w:rPr>
                <w:rFonts w:ascii="Arial" w:eastAsia="Times New Roman" w:hAnsi="Arial" w:cs="Arial"/>
                <w:b/>
                <w:bCs/>
                <w:sz w:val="20"/>
                <w:szCs w:val="20"/>
                <w:u w:val="single"/>
                <w:lang w:eastAsia="en-ZA"/>
              </w:rPr>
              <w:t>Revenue</w:t>
            </w:r>
            <w:r w:rsidRPr="00937C08">
              <w:rPr>
                <w:rFonts w:ascii="Arial" w:eastAsia="Times New Roman" w:hAnsi="Arial" w:cs="Arial"/>
                <w:b/>
                <w:bCs/>
                <w:color w:val="008080"/>
                <w:sz w:val="20"/>
                <w:szCs w:val="20"/>
                <w:u w:val="single"/>
                <w:lang w:eastAsia="en-ZA"/>
              </w:rPr>
              <w:t xml:space="preserve"> </w:t>
            </w:r>
            <w:r w:rsidRPr="00937C08">
              <w:rPr>
                <w:rFonts w:ascii="Arial" w:eastAsia="Times New Roman" w:hAnsi="Arial" w:cs="Arial"/>
                <w:b/>
                <w:bCs/>
                <w:color w:val="FF0000"/>
                <w:sz w:val="20"/>
                <w:szCs w:val="20"/>
                <w:u w:val="single"/>
                <w:lang w:eastAsia="en-ZA"/>
              </w:rPr>
              <w:t>[1p.96(a)]</w:t>
            </w:r>
          </w:p>
        </w:tc>
        <w:tc>
          <w:tcPr>
            <w:tcW w:w="373" w:type="pct"/>
            <w:tcBorders>
              <w:top w:val="nil"/>
              <w:left w:val="nil"/>
              <w:bottom w:val="nil"/>
              <w:right w:val="single" w:sz="8" w:space="0" w:color="auto"/>
            </w:tcBorders>
            <w:shd w:val="clear" w:color="auto" w:fill="auto"/>
            <w:vAlign w:val="center"/>
            <w:hideMark/>
          </w:tcPr>
          <w:p w14:paraId="1E29399D"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val="restart"/>
            <w:tcBorders>
              <w:top w:val="nil"/>
              <w:left w:val="single" w:sz="8" w:space="0" w:color="auto"/>
              <w:bottom w:val="nil"/>
              <w:right w:val="single" w:sz="8" w:space="0" w:color="auto"/>
            </w:tcBorders>
            <w:shd w:val="clear" w:color="auto" w:fill="auto"/>
            <w:vAlign w:val="center"/>
            <w:hideMark/>
          </w:tcPr>
          <w:p w14:paraId="2E93FD39"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vMerge w:val="restart"/>
            <w:tcBorders>
              <w:top w:val="nil"/>
              <w:left w:val="single" w:sz="8" w:space="0" w:color="auto"/>
              <w:bottom w:val="nil"/>
              <w:right w:val="single" w:sz="8" w:space="0" w:color="auto"/>
            </w:tcBorders>
            <w:shd w:val="clear" w:color="auto" w:fill="auto"/>
            <w:vAlign w:val="center"/>
            <w:hideMark/>
          </w:tcPr>
          <w:p w14:paraId="7E664E9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37B0DD15"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3AB59644" w14:textId="77777777" w:rsidR="00937C08" w:rsidRPr="00937C08" w:rsidRDefault="00937C08" w:rsidP="00937C08">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373" w:type="pct"/>
            <w:tcBorders>
              <w:top w:val="nil"/>
              <w:left w:val="nil"/>
              <w:bottom w:val="nil"/>
              <w:right w:val="single" w:sz="8" w:space="0" w:color="auto"/>
            </w:tcBorders>
            <w:shd w:val="clear" w:color="auto" w:fill="auto"/>
            <w:vAlign w:val="center"/>
            <w:hideMark/>
          </w:tcPr>
          <w:p w14:paraId="6352822C"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6F58B928"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9C4384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3EA29F07"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171E32D1" w14:textId="77777777" w:rsidR="00937C08" w:rsidRPr="00937C08" w:rsidRDefault="00937C08" w:rsidP="00937C08">
            <w:pPr>
              <w:spacing w:before="0" w:after="0"/>
              <w:ind w:firstLine="0"/>
              <w:rPr>
                <w:rFonts w:ascii="Arial" w:eastAsia="Times New Roman" w:hAnsi="Arial" w:cs="Arial"/>
                <w:b/>
                <w:bCs/>
                <w:color w:val="008080"/>
                <w:sz w:val="20"/>
                <w:szCs w:val="20"/>
                <w:u w:val="single"/>
                <w:lang w:eastAsia="en-ZA"/>
              </w:rPr>
            </w:pPr>
            <w:r w:rsidRPr="00937C08">
              <w:rPr>
                <w:rFonts w:ascii="Arial" w:eastAsia="Times New Roman" w:hAnsi="Arial" w:cs="Arial"/>
                <w:b/>
                <w:bCs/>
                <w:sz w:val="20"/>
                <w:szCs w:val="20"/>
                <w:u w:val="single"/>
                <w:lang w:eastAsia="en-ZA"/>
              </w:rPr>
              <w:t>Exchange Revenue</w:t>
            </w:r>
            <w:r w:rsidRPr="00937C08">
              <w:rPr>
                <w:rFonts w:ascii="Arial" w:eastAsia="Times New Roman" w:hAnsi="Arial" w:cs="Arial"/>
                <w:b/>
                <w:bCs/>
                <w:color w:val="008080"/>
                <w:sz w:val="20"/>
                <w:szCs w:val="20"/>
                <w:u w:val="single"/>
                <w:lang w:eastAsia="en-ZA"/>
              </w:rPr>
              <w:t xml:space="preserve"> </w:t>
            </w:r>
            <w:r w:rsidRPr="00937C08">
              <w:rPr>
                <w:rFonts w:ascii="Arial" w:eastAsia="Times New Roman" w:hAnsi="Arial" w:cs="Arial"/>
                <w:b/>
                <w:bCs/>
                <w:color w:val="FF0000"/>
                <w:sz w:val="20"/>
                <w:szCs w:val="20"/>
                <w:u w:val="single"/>
                <w:lang w:eastAsia="en-ZA"/>
              </w:rPr>
              <w:t>[1p.103, 9p.39(b)]</w:t>
            </w:r>
          </w:p>
        </w:tc>
        <w:tc>
          <w:tcPr>
            <w:tcW w:w="373" w:type="pct"/>
            <w:tcBorders>
              <w:top w:val="nil"/>
              <w:left w:val="nil"/>
              <w:bottom w:val="nil"/>
              <w:right w:val="single" w:sz="8" w:space="0" w:color="auto"/>
            </w:tcBorders>
            <w:shd w:val="clear" w:color="auto" w:fill="auto"/>
            <w:vAlign w:val="center"/>
            <w:hideMark/>
          </w:tcPr>
          <w:p w14:paraId="7C903AA3" w14:textId="77777777" w:rsidR="00937C08" w:rsidRPr="00937C08" w:rsidRDefault="00937C08" w:rsidP="00937C08">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442680B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1423DB59"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26F521E1"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7FBBA422"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Service charges - Electricity </w:t>
            </w:r>
            <w:r w:rsidRPr="00081751">
              <w:rPr>
                <w:rFonts w:ascii="Arial" w:eastAsia="Times New Roman" w:hAnsi="Arial" w:cs="Arial"/>
                <w:b/>
                <w:bCs/>
                <w:color w:val="0070C0"/>
                <w:sz w:val="20"/>
                <w:szCs w:val="20"/>
                <w:lang w:eastAsia="en-ZA"/>
              </w:rPr>
              <w:t>[A4</w:t>
            </w:r>
            <w:r w:rsidRPr="00937C08">
              <w:rPr>
                <w:rFonts w:ascii="Arial" w:eastAsia="Times New Roman" w:hAnsi="Arial" w:cs="Arial"/>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5C94AF53" w14:textId="075BA9FE"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985F41">
              <w:rPr>
                <w:rFonts w:ascii="Arial" w:eastAsia="Times New Roman" w:hAnsi="Arial" w:cs="Arial"/>
                <w:sz w:val="20"/>
                <w:szCs w:val="20"/>
                <w:lang w:eastAsia="en-ZA"/>
              </w:rPr>
              <w:t>8</w:t>
            </w:r>
          </w:p>
        </w:tc>
        <w:tc>
          <w:tcPr>
            <w:tcW w:w="812" w:type="pct"/>
            <w:vMerge/>
            <w:tcBorders>
              <w:top w:val="nil"/>
              <w:left w:val="single" w:sz="8" w:space="0" w:color="auto"/>
              <w:bottom w:val="nil"/>
              <w:right w:val="single" w:sz="8" w:space="0" w:color="auto"/>
            </w:tcBorders>
            <w:vAlign w:val="center"/>
            <w:hideMark/>
          </w:tcPr>
          <w:p w14:paraId="4F16F079"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E142C5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4DEE5040"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2521714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Service charges - Water </w:t>
            </w:r>
            <w:r w:rsidRPr="00081751">
              <w:rPr>
                <w:rFonts w:ascii="Arial" w:eastAsia="Times New Roman" w:hAnsi="Arial" w:cs="Arial"/>
                <w:b/>
                <w:bCs/>
                <w:color w:val="0070C0"/>
                <w:sz w:val="20"/>
                <w:szCs w:val="20"/>
                <w:lang w:eastAsia="en-ZA"/>
              </w:rPr>
              <w:t>[A4</w:t>
            </w:r>
            <w:r w:rsidRPr="00081751">
              <w:rPr>
                <w:rFonts w:ascii="Arial" w:eastAsia="Times New Roman" w:hAnsi="Arial" w:cs="Arial"/>
                <w:color w:val="0070C0"/>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0F03A802" w14:textId="0D88B39A"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985F41">
              <w:rPr>
                <w:rFonts w:ascii="Arial" w:eastAsia="Times New Roman" w:hAnsi="Arial" w:cs="Arial"/>
                <w:sz w:val="20"/>
                <w:szCs w:val="20"/>
                <w:lang w:eastAsia="en-ZA"/>
              </w:rPr>
              <w:t>8</w:t>
            </w:r>
          </w:p>
        </w:tc>
        <w:tc>
          <w:tcPr>
            <w:tcW w:w="812" w:type="pct"/>
            <w:vMerge/>
            <w:tcBorders>
              <w:top w:val="nil"/>
              <w:left w:val="single" w:sz="8" w:space="0" w:color="auto"/>
              <w:bottom w:val="nil"/>
              <w:right w:val="single" w:sz="8" w:space="0" w:color="auto"/>
            </w:tcBorders>
            <w:vAlign w:val="center"/>
            <w:hideMark/>
          </w:tcPr>
          <w:p w14:paraId="1A5107D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1A62536"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ACF850D"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4A89739A"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Service charges – Waste Water Management </w:t>
            </w:r>
            <w:r w:rsidRPr="00081751">
              <w:rPr>
                <w:rFonts w:ascii="Arial" w:eastAsia="Times New Roman" w:hAnsi="Arial" w:cs="Arial"/>
                <w:b/>
                <w:bCs/>
                <w:color w:val="0070C0"/>
                <w:sz w:val="20"/>
                <w:szCs w:val="20"/>
                <w:lang w:eastAsia="en-ZA"/>
              </w:rPr>
              <w:t>[A4</w:t>
            </w:r>
            <w:r w:rsidRPr="00081751">
              <w:rPr>
                <w:rFonts w:ascii="Arial" w:eastAsia="Times New Roman" w:hAnsi="Arial" w:cs="Arial"/>
                <w:color w:val="0070C0"/>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1624B84F" w14:textId="5EAC27B8"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985F41">
              <w:rPr>
                <w:rFonts w:ascii="Arial" w:eastAsia="Times New Roman" w:hAnsi="Arial" w:cs="Arial"/>
                <w:sz w:val="20"/>
                <w:szCs w:val="20"/>
                <w:lang w:eastAsia="en-ZA"/>
              </w:rPr>
              <w:t>8</w:t>
            </w:r>
          </w:p>
        </w:tc>
        <w:tc>
          <w:tcPr>
            <w:tcW w:w="812" w:type="pct"/>
            <w:vMerge/>
            <w:tcBorders>
              <w:top w:val="nil"/>
              <w:left w:val="single" w:sz="8" w:space="0" w:color="auto"/>
              <w:bottom w:val="nil"/>
              <w:right w:val="single" w:sz="8" w:space="0" w:color="auto"/>
            </w:tcBorders>
            <w:vAlign w:val="center"/>
            <w:hideMark/>
          </w:tcPr>
          <w:p w14:paraId="19BF6E9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003548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0431DFBE"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6305024"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Service charges – Waste Management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067F37D8" w14:textId="7F8EE959"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985F41">
              <w:rPr>
                <w:rFonts w:ascii="Arial" w:eastAsia="Times New Roman" w:hAnsi="Arial" w:cs="Arial"/>
                <w:sz w:val="20"/>
                <w:szCs w:val="20"/>
                <w:lang w:eastAsia="en-ZA"/>
              </w:rPr>
              <w:t>8</w:t>
            </w:r>
          </w:p>
        </w:tc>
        <w:tc>
          <w:tcPr>
            <w:tcW w:w="812" w:type="pct"/>
            <w:vMerge/>
            <w:tcBorders>
              <w:top w:val="nil"/>
              <w:left w:val="single" w:sz="8" w:space="0" w:color="auto"/>
              <w:bottom w:val="nil"/>
              <w:right w:val="single" w:sz="8" w:space="0" w:color="auto"/>
            </w:tcBorders>
            <w:vAlign w:val="center"/>
            <w:hideMark/>
          </w:tcPr>
          <w:p w14:paraId="598E06E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8AA9C1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03A0347D"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8612BE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Sale of Goods and Rendering of Services</w:t>
            </w:r>
          </w:p>
        </w:tc>
        <w:tc>
          <w:tcPr>
            <w:tcW w:w="373" w:type="pct"/>
            <w:tcBorders>
              <w:top w:val="nil"/>
              <w:left w:val="nil"/>
              <w:bottom w:val="nil"/>
              <w:right w:val="single" w:sz="8" w:space="0" w:color="auto"/>
            </w:tcBorders>
            <w:shd w:val="clear" w:color="auto" w:fill="auto"/>
            <w:vAlign w:val="center"/>
            <w:hideMark/>
          </w:tcPr>
          <w:p w14:paraId="12DE1962" w14:textId="5A32653A"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3</w:t>
            </w:r>
            <w:r w:rsidR="00985F41">
              <w:rPr>
                <w:rFonts w:ascii="Arial" w:eastAsia="Times New Roman" w:hAnsi="Arial" w:cs="Arial"/>
                <w:sz w:val="20"/>
                <w:szCs w:val="20"/>
                <w:lang w:eastAsia="en-ZA"/>
              </w:rPr>
              <w:t>9</w:t>
            </w:r>
          </w:p>
        </w:tc>
        <w:tc>
          <w:tcPr>
            <w:tcW w:w="812" w:type="pct"/>
            <w:vMerge/>
            <w:tcBorders>
              <w:top w:val="nil"/>
              <w:left w:val="single" w:sz="8" w:space="0" w:color="auto"/>
              <w:bottom w:val="nil"/>
              <w:right w:val="single" w:sz="8" w:space="0" w:color="auto"/>
            </w:tcBorders>
            <w:vAlign w:val="center"/>
            <w:hideMark/>
          </w:tcPr>
          <w:p w14:paraId="6D807D9F"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75601F5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1B106B9"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340A6312"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Agency services </w:t>
            </w:r>
            <w:r w:rsidRPr="00081751">
              <w:rPr>
                <w:rFonts w:ascii="Arial" w:eastAsia="Times New Roman" w:hAnsi="Arial" w:cs="Arial"/>
                <w:b/>
                <w:bCs/>
                <w:color w:val="0070C0"/>
                <w:sz w:val="20"/>
                <w:szCs w:val="20"/>
                <w:lang w:eastAsia="en-ZA"/>
              </w:rPr>
              <w:t>[A4</w:t>
            </w:r>
            <w:r w:rsidRPr="00081751">
              <w:rPr>
                <w:rFonts w:ascii="Arial" w:eastAsia="Times New Roman" w:hAnsi="Arial" w:cs="Arial"/>
                <w:color w:val="0070C0"/>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0D878435" w14:textId="43A040FA" w:rsidR="00937C08" w:rsidRPr="00937C08" w:rsidRDefault="00985F41"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40</w:t>
            </w:r>
          </w:p>
        </w:tc>
        <w:tc>
          <w:tcPr>
            <w:tcW w:w="812" w:type="pct"/>
            <w:vMerge/>
            <w:tcBorders>
              <w:top w:val="nil"/>
              <w:left w:val="single" w:sz="8" w:space="0" w:color="auto"/>
              <w:bottom w:val="nil"/>
              <w:right w:val="single" w:sz="8" w:space="0" w:color="auto"/>
            </w:tcBorders>
            <w:vAlign w:val="center"/>
            <w:hideMark/>
          </w:tcPr>
          <w:p w14:paraId="22E7907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89EDDD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45737C6D"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2F5BD8F3"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Interest earned from receivables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719EB1EC" w14:textId="1B45C1BE"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985F41">
              <w:rPr>
                <w:rFonts w:ascii="Arial" w:eastAsia="Times New Roman" w:hAnsi="Arial" w:cs="Arial"/>
                <w:sz w:val="20"/>
                <w:szCs w:val="20"/>
                <w:lang w:eastAsia="en-ZA"/>
              </w:rPr>
              <w:t>1</w:t>
            </w:r>
            <w:r w:rsidR="00E07CFD">
              <w:rPr>
                <w:rFonts w:ascii="Arial" w:eastAsia="Times New Roman" w:hAnsi="Arial" w:cs="Arial"/>
                <w:sz w:val="20"/>
                <w:szCs w:val="20"/>
                <w:lang w:eastAsia="en-ZA"/>
              </w:rPr>
              <w:t>.1</w:t>
            </w:r>
          </w:p>
        </w:tc>
        <w:tc>
          <w:tcPr>
            <w:tcW w:w="812" w:type="pct"/>
            <w:vMerge/>
            <w:tcBorders>
              <w:top w:val="nil"/>
              <w:left w:val="single" w:sz="8" w:space="0" w:color="auto"/>
              <w:bottom w:val="nil"/>
              <w:right w:val="single" w:sz="8" w:space="0" w:color="auto"/>
            </w:tcBorders>
            <w:vAlign w:val="center"/>
            <w:hideMark/>
          </w:tcPr>
          <w:p w14:paraId="701CAE28"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17522573"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15827BE5"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7A793EA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Interest earned from current and non-current assets </w:t>
            </w:r>
            <w:r w:rsidRPr="00F85445">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1865A3CD" w14:textId="3DA1CF7B"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E07CFD">
              <w:rPr>
                <w:rFonts w:ascii="Arial" w:eastAsia="Times New Roman" w:hAnsi="Arial" w:cs="Arial"/>
                <w:sz w:val="20"/>
                <w:szCs w:val="20"/>
                <w:lang w:eastAsia="en-ZA"/>
              </w:rPr>
              <w:t>2</w:t>
            </w:r>
          </w:p>
        </w:tc>
        <w:tc>
          <w:tcPr>
            <w:tcW w:w="812" w:type="pct"/>
            <w:vMerge/>
            <w:tcBorders>
              <w:top w:val="nil"/>
              <w:left w:val="single" w:sz="8" w:space="0" w:color="auto"/>
              <w:bottom w:val="nil"/>
              <w:right w:val="single" w:sz="8" w:space="0" w:color="auto"/>
            </w:tcBorders>
            <w:vAlign w:val="center"/>
            <w:hideMark/>
          </w:tcPr>
          <w:p w14:paraId="0E49B13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C1F3D61"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EB2A1B6"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3444D4D6"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Dividends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4FA5EFA8" w14:textId="6404213F"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E07CFD">
              <w:rPr>
                <w:rFonts w:ascii="Arial" w:eastAsia="Times New Roman" w:hAnsi="Arial" w:cs="Arial"/>
                <w:sz w:val="20"/>
                <w:szCs w:val="20"/>
                <w:lang w:eastAsia="en-ZA"/>
              </w:rPr>
              <w:t>3</w:t>
            </w:r>
          </w:p>
        </w:tc>
        <w:tc>
          <w:tcPr>
            <w:tcW w:w="812" w:type="pct"/>
            <w:vMerge/>
            <w:tcBorders>
              <w:top w:val="nil"/>
              <w:left w:val="single" w:sz="8" w:space="0" w:color="auto"/>
              <w:bottom w:val="nil"/>
              <w:right w:val="single" w:sz="8" w:space="0" w:color="auto"/>
            </w:tcBorders>
            <w:vAlign w:val="center"/>
            <w:hideMark/>
          </w:tcPr>
          <w:p w14:paraId="2BE7D8AC"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787013C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FA3367F"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25F2B1CA"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Licences and permits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6A9B50CC" w14:textId="78DA828F"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E07CFD">
              <w:rPr>
                <w:rFonts w:ascii="Arial" w:eastAsia="Times New Roman" w:hAnsi="Arial" w:cs="Arial"/>
                <w:sz w:val="20"/>
                <w:szCs w:val="20"/>
                <w:lang w:eastAsia="en-ZA"/>
              </w:rPr>
              <w:t>4.1</w:t>
            </w:r>
          </w:p>
        </w:tc>
        <w:tc>
          <w:tcPr>
            <w:tcW w:w="812" w:type="pct"/>
            <w:vMerge/>
            <w:tcBorders>
              <w:top w:val="nil"/>
              <w:left w:val="single" w:sz="8" w:space="0" w:color="auto"/>
              <w:bottom w:val="nil"/>
              <w:right w:val="single" w:sz="8" w:space="0" w:color="auto"/>
            </w:tcBorders>
            <w:vAlign w:val="center"/>
            <w:hideMark/>
          </w:tcPr>
          <w:p w14:paraId="637787B6"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7B9E36A4"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5FA86135"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336EAF55"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Rent on land </w:t>
            </w:r>
            <w:r w:rsidRPr="00081751">
              <w:rPr>
                <w:rFonts w:ascii="Arial" w:eastAsia="Times New Roman" w:hAnsi="Arial" w:cs="Arial"/>
                <w:b/>
                <w:bCs/>
                <w:color w:val="0070C0"/>
                <w:sz w:val="20"/>
                <w:szCs w:val="20"/>
                <w:lang w:eastAsia="en-ZA"/>
              </w:rPr>
              <w:t>[A4</w:t>
            </w:r>
            <w:r w:rsidRPr="00266546">
              <w:rPr>
                <w:rFonts w:ascii="Arial" w:eastAsia="Times New Roman" w:hAnsi="Arial" w:cs="Arial"/>
                <w:b/>
                <w:bCs/>
                <w:color w:val="0070C0"/>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384919D5" w14:textId="28F4CE3C"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45</w:t>
            </w:r>
          </w:p>
        </w:tc>
        <w:tc>
          <w:tcPr>
            <w:tcW w:w="812" w:type="pct"/>
            <w:vMerge/>
            <w:tcBorders>
              <w:top w:val="nil"/>
              <w:left w:val="single" w:sz="8" w:space="0" w:color="auto"/>
              <w:bottom w:val="nil"/>
              <w:right w:val="single" w:sz="8" w:space="0" w:color="auto"/>
            </w:tcBorders>
            <w:vAlign w:val="center"/>
            <w:hideMark/>
          </w:tcPr>
          <w:p w14:paraId="6770E4E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710B7585"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2B4AF401"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59A60BB0"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Rental from fixed assets </w:t>
            </w:r>
            <w:r w:rsidRPr="00081751">
              <w:rPr>
                <w:rFonts w:ascii="Arial" w:eastAsia="Times New Roman" w:hAnsi="Arial" w:cs="Arial"/>
                <w:b/>
                <w:bCs/>
                <w:color w:val="0070C0"/>
                <w:sz w:val="20"/>
                <w:szCs w:val="20"/>
                <w:lang w:eastAsia="en-ZA"/>
              </w:rPr>
              <w:t>[A4</w:t>
            </w:r>
            <w:r w:rsidRPr="00081751">
              <w:rPr>
                <w:rFonts w:ascii="Arial" w:eastAsia="Times New Roman" w:hAnsi="Arial" w:cs="Arial"/>
                <w:color w:val="0070C0"/>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521B4C2F" w14:textId="4586A0AE"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E07CFD">
              <w:rPr>
                <w:rFonts w:ascii="Arial" w:eastAsia="Times New Roman" w:hAnsi="Arial" w:cs="Arial"/>
                <w:sz w:val="20"/>
                <w:szCs w:val="20"/>
                <w:lang w:eastAsia="en-ZA"/>
              </w:rPr>
              <w:t>6</w:t>
            </w:r>
          </w:p>
        </w:tc>
        <w:tc>
          <w:tcPr>
            <w:tcW w:w="812" w:type="pct"/>
            <w:vMerge/>
            <w:tcBorders>
              <w:top w:val="nil"/>
              <w:left w:val="single" w:sz="8" w:space="0" w:color="auto"/>
              <w:bottom w:val="nil"/>
              <w:right w:val="single" w:sz="8" w:space="0" w:color="auto"/>
            </w:tcBorders>
            <w:vAlign w:val="center"/>
            <w:hideMark/>
          </w:tcPr>
          <w:p w14:paraId="7C467A77"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6D52DCD"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7383491A"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757F9EBB"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Operational revenue</w:t>
            </w:r>
          </w:p>
        </w:tc>
        <w:tc>
          <w:tcPr>
            <w:tcW w:w="373" w:type="pct"/>
            <w:tcBorders>
              <w:top w:val="nil"/>
              <w:left w:val="nil"/>
              <w:bottom w:val="nil"/>
              <w:right w:val="single" w:sz="8" w:space="0" w:color="auto"/>
            </w:tcBorders>
            <w:shd w:val="clear" w:color="auto" w:fill="auto"/>
            <w:vAlign w:val="center"/>
            <w:hideMark/>
          </w:tcPr>
          <w:p w14:paraId="3BF95A01" w14:textId="1BE3AA00"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E07CFD">
              <w:rPr>
                <w:rFonts w:ascii="Arial" w:eastAsia="Times New Roman" w:hAnsi="Arial" w:cs="Arial"/>
                <w:sz w:val="20"/>
                <w:szCs w:val="20"/>
                <w:lang w:eastAsia="en-ZA"/>
              </w:rPr>
              <w:t>7</w:t>
            </w:r>
          </w:p>
        </w:tc>
        <w:tc>
          <w:tcPr>
            <w:tcW w:w="812" w:type="pct"/>
            <w:vMerge/>
            <w:tcBorders>
              <w:top w:val="nil"/>
              <w:left w:val="single" w:sz="8" w:space="0" w:color="auto"/>
              <w:bottom w:val="nil"/>
              <w:right w:val="single" w:sz="8" w:space="0" w:color="auto"/>
            </w:tcBorders>
            <w:vAlign w:val="center"/>
            <w:hideMark/>
          </w:tcPr>
          <w:p w14:paraId="67FEABC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01011B0"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A30573" w:rsidRPr="00937C08" w14:paraId="303DD1FC"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tcPr>
          <w:p w14:paraId="411739F9" w14:textId="24A56A8B" w:rsidR="00A30573" w:rsidRPr="00937C08" w:rsidRDefault="00A30573"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Intercompany/Parent subsidiary transactions</w:t>
            </w:r>
          </w:p>
        </w:tc>
        <w:tc>
          <w:tcPr>
            <w:tcW w:w="373" w:type="pct"/>
            <w:tcBorders>
              <w:top w:val="nil"/>
              <w:left w:val="nil"/>
              <w:bottom w:val="nil"/>
              <w:right w:val="single" w:sz="8" w:space="0" w:color="auto"/>
            </w:tcBorders>
            <w:shd w:val="clear" w:color="auto" w:fill="auto"/>
            <w:vAlign w:val="center"/>
          </w:tcPr>
          <w:p w14:paraId="3317D721" w14:textId="20D8A345" w:rsidR="00A30573"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48</w:t>
            </w:r>
          </w:p>
        </w:tc>
        <w:tc>
          <w:tcPr>
            <w:tcW w:w="812" w:type="pct"/>
            <w:vMerge/>
            <w:tcBorders>
              <w:top w:val="nil"/>
              <w:left w:val="single" w:sz="8" w:space="0" w:color="auto"/>
              <w:bottom w:val="nil"/>
              <w:right w:val="single" w:sz="8" w:space="0" w:color="auto"/>
            </w:tcBorders>
            <w:vAlign w:val="center"/>
          </w:tcPr>
          <w:p w14:paraId="34A4E661" w14:textId="77777777" w:rsidR="00A30573" w:rsidRPr="00937C08" w:rsidRDefault="00A30573"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tcPr>
          <w:p w14:paraId="3526E577" w14:textId="77777777" w:rsidR="00A30573" w:rsidRPr="00937C08" w:rsidRDefault="00A30573" w:rsidP="00937C08">
            <w:pPr>
              <w:spacing w:before="0" w:after="0"/>
              <w:ind w:firstLine="0"/>
              <w:jc w:val="left"/>
              <w:rPr>
                <w:rFonts w:ascii="Arial" w:eastAsia="Times New Roman" w:hAnsi="Arial" w:cs="Arial"/>
                <w:color w:val="008080"/>
                <w:sz w:val="20"/>
                <w:szCs w:val="20"/>
                <w:lang w:eastAsia="en-ZA"/>
              </w:rPr>
            </w:pPr>
          </w:p>
        </w:tc>
      </w:tr>
      <w:tr w:rsidR="00937C08" w:rsidRPr="00937C08" w14:paraId="382760B1"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E98652E" w14:textId="77777777" w:rsidR="00937C08" w:rsidRPr="00937C08" w:rsidRDefault="00937C08" w:rsidP="00937C08">
            <w:pPr>
              <w:spacing w:before="0" w:after="0"/>
              <w:ind w:firstLine="0"/>
              <w:rPr>
                <w:rFonts w:ascii="Arial" w:eastAsia="Times New Roman" w:hAnsi="Arial" w:cs="Arial"/>
                <w:b/>
                <w:bCs/>
                <w:sz w:val="20"/>
                <w:szCs w:val="20"/>
                <w:lang w:eastAsia="en-ZA"/>
              </w:rPr>
            </w:pPr>
            <w:r w:rsidRPr="00937C08">
              <w:rPr>
                <w:rFonts w:ascii="Arial" w:eastAsia="Times New Roman" w:hAnsi="Arial" w:cs="Arial"/>
                <w:b/>
                <w:bCs/>
                <w:sz w:val="20"/>
                <w:szCs w:val="20"/>
                <w:lang w:eastAsia="en-ZA"/>
              </w:rPr>
              <w:t> </w:t>
            </w:r>
          </w:p>
        </w:tc>
        <w:tc>
          <w:tcPr>
            <w:tcW w:w="373" w:type="pct"/>
            <w:tcBorders>
              <w:top w:val="nil"/>
              <w:left w:val="nil"/>
              <w:bottom w:val="nil"/>
              <w:right w:val="single" w:sz="8" w:space="0" w:color="auto"/>
            </w:tcBorders>
            <w:shd w:val="clear" w:color="auto" w:fill="auto"/>
            <w:vAlign w:val="center"/>
            <w:hideMark/>
          </w:tcPr>
          <w:p w14:paraId="076E5D92"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300864EF"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D14F5D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4C8B749F"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59B53340" w14:textId="77777777" w:rsidR="00937C08" w:rsidRPr="00937C08" w:rsidRDefault="00937C08" w:rsidP="00937C08">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Non-Exchange Revenue</w:t>
            </w:r>
          </w:p>
        </w:tc>
        <w:tc>
          <w:tcPr>
            <w:tcW w:w="373" w:type="pct"/>
            <w:tcBorders>
              <w:top w:val="nil"/>
              <w:left w:val="nil"/>
              <w:bottom w:val="nil"/>
              <w:right w:val="single" w:sz="8" w:space="0" w:color="auto"/>
            </w:tcBorders>
            <w:shd w:val="clear" w:color="auto" w:fill="auto"/>
            <w:vAlign w:val="center"/>
            <w:hideMark/>
          </w:tcPr>
          <w:p w14:paraId="177C0CFF" w14:textId="77777777" w:rsidR="00937C08" w:rsidRPr="00937C08" w:rsidRDefault="00937C08" w:rsidP="00937C08">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0D0B57F3"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0739B96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6292A47B"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1D05D26D" w14:textId="613940F5"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Property rates by Usage </w:t>
            </w:r>
            <w:r w:rsidRPr="00081751">
              <w:rPr>
                <w:rFonts w:ascii="Arial" w:eastAsia="Times New Roman" w:hAnsi="Arial" w:cs="Arial"/>
                <w:b/>
                <w:bCs/>
                <w:color w:val="0070C0"/>
                <w:sz w:val="20"/>
                <w:szCs w:val="20"/>
                <w:lang w:eastAsia="en-ZA"/>
              </w:rPr>
              <w:t>[A4</w:t>
            </w:r>
            <w:r w:rsidR="00081751" w:rsidRPr="00081751">
              <w:rPr>
                <w:rFonts w:ascii="Arial" w:eastAsia="Times New Roman" w:hAnsi="Arial" w:cs="Arial"/>
                <w:b/>
                <w:bCs/>
                <w:color w:val="0070C0"/>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03667133" w14:textId="1EA294F1"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49</w:t>
            </w:r>
          </w:p>
        </w:tc>
        <w:tc>
          <w:tcPr>
            <w:tcW w:w="812" w:type="pct"/>
            <w:vMerge w:val="restart"/>
            <w:tcBorders>
              <w:top w:val="nil"/>
              <w:left w:val="single" w:sz="8" w:space="0" w:color="auto"/>
              <w:bottom w:val="nil"/>
              <w:right w:val="single" w:sz="8" w:space="0" w:color="auto"/>
            </w:tcBorders>
            <w:shd w:val="clear" w:color="auto" w:fill="auto"/>
            <w:vAlign w:val="center"/>
            <w:hideMark/>
          </w:tcPr>
          <w:p w14:paraId="0C115D9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vMerge w:val="restart"/>
            <w:tcBorders>
              <w:top w:val="nil"/>
              <w:left w:val="single" w:sz="8" w:space="0" w:color="auto"/>
              <w:bottom w:val="nil"/>
              <w:right w:val="single" w:sz="8" w:space="0" w:color="auto"/>
            </w:tcBorders>
            <w:shd w:val="clear" w:color="auto" w:fill="auto"/>
            <w:vAlign w:val="center"/>
            <w:hideMark/>
          </w:tcPr>
          <w:p w14:paraId="114015D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57F8E619"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2EBCF88C"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Surcharges and taxes</w:t>
            </w:r>
          </w:p>
        </w:tc>
        <w:tc>
          <w:tcPr>
            <w:tcW w:w="373" w:type="pct"/>
            <w:tcBorders>
              <w:top w:val="nil"/>
              <w:left w:val="nil"/>
              <w:bottom w:val="nil"/>
              <w:right w:val="single" w:sz="8" w:space="0" w:color="auto"/>
            </w:tcBorders>
            <w:shd w:val="clear" w:color="auto" w:fill="auto"/>
            <w:vAlign w:val="center"/>
            <w:hideMark/>
          </w:tcPr>
          <w:p w14:paraId="2297E1FC" w14:textId="6D6C02D1"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50</w:t>
            </w:r>
          </w:p>
        </w:tc>
        <w:tc>
          <w:tcPr>
            <w:tcW w:w="812" w:type="pct"/>
            <w:vMerge/>
            <w:tcBorders>
              <w:top w:val="nil"/>
              <w:left w:val="single" w:sz="8" w:space="0" w:color="auto"/>
              <w:bottom w:val="nil"/>
              <w:right w:val="single" w:sz="8" w:space="0" w:color="auto"/>
            </w:tcBorders>
            <w:vAlign w:val="center"/>
            <w:hideMark/>
          </w:tcPr>
          <w:p w14:paraId="37C5533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815660E"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3E16C435"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2A04412"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Fines, penalties and forfeits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59602B19" w14:textId="672E3D90"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51</w:t>
            </w:r>
          </w:p>
        </w:tc>
        <w:tc>
          <w:tcPr>
            <w:tcW w:w="812" w:type="pct"/>
            <w:vMerge w:val="restart"/>
            <w:tcBorders>
              <w:top w:val="nil"/>
              <w:left w:val="single" w:sz="8" w:space="0" w:color="auto"/>
              <w:bottom w:val="nil"/>
              <w:right w:val="single" w:sz="8" w:space="0" w:color="auto"/>
            </w:tcBorders>
            <w:shd w:val="clear" w:color="auto" w:fill="auto"/>
            <w:vAlign w:val="center"/>
            <w:hideMark/>
          </w:tcPr>
          <w:p w14:paraId="59623FA4"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vMerge w:val="restart"/>
            <w:tcBorders>
              <w:top w:val="nil"/>
              <w:left w:val="single" w:sz="8" w:space="0" w:color="auto"/>
              <w:bottom w:val="nil"/>
              <w:right w:val="single" w:sz="8" w:space="0" w:color="auto"/>
            </w:tcBorders>
            <w:shd w:val="clear" w:color="auto" w:fill="auto"/>
            <w:vAlign w:val="center"/>
            <w:hideMark/>
          </w:tcPr>
          <w:p w14:paraId="2930541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937C08" w:rsidRPr="00937C08" w14:paraId="0D719A44"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A71F488"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Licences and permits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50BEBFA0" w14:textId="0D5419E9"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44</w:t>
            </w:r>
            <w:r w:rsidR="00937C08" w:rsidRPr="00937C08">
              <w:rPr>
                <w:rFonts w:ascii="Arial" w:eastAsia="Times New Roman" w:hAnsi="Arial" w:cs="Arial"/>
                <w:sz w:val="20"/>
                <w:szCs w:val="20"/>
                <w:lang w:eastAsia="en-ZA"/>
              </w:rPr>
              <w:t>.2</w:t>
            </w:r>
          </w:p>
        </w:tc>
        <w:tc>
          <w:tcPr>
            <w:tcW w:w="812" w:type="pct"/>
            <w:vMerge/>
            <w:tcBorders>
              <w:top w:val="nil"/>
              <w:left w:val="single" w:sz="8" w:space="0" w:color="auto"/>
              <w:bottom w:val="nil"/>
              <w:right w:val="single" w:sz="8" w:space="0" w:color="auto"/>
            </w:tcBorders>
            <w:vAlign w:val="center"/>
            <w:hideMark/>
          </w:tcPr>
          <w:p w14:paraId="40CA3C22"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971CA7B" w14:textId="77777777" w:rsidR="00937C08" w:rsidRPr="00937C08" w:rsidRDefault="00937C08" w:rsidP="00937C08">
            <w:pPr>
              <w:spacing w:before="0" w:after="0"/>
              <w:ind w:firstLine="0"/>
              <w:jc w:val="left"/>
              <w:rPr>
                <w:rFonts w:ascii="Arial" w:eastAsia="Times New Roman" w:hAnsi="Arial" w:cs="Arial"/>
                <w:color w:val="008080"/>
                <w:sz w:val="20"/>
                <w:szCs w:val="20"/>
                <w:lang w:eastAsia="en-ZA"/>
              </w:rPr>
            </w:pPr>
          </w:p>
        </w:tc>
      </w:tr>
      <w:tr w:rsidR="00937C08" w:rsidRPr="00937C08" w14:paraId="57368483"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5A37E46A" w14:textId="77777777" w:rsidR="00937C08" w:rsidRPr="00937C08" w:rsidRDefault="00937C08" w:rsidP="00937C08">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Transfers and Subsidies – Operational </w:t>
            </w:r>
            <w:r w:rsidRPr="00081751">
              <w:rPr>
                <w:rFonts w:ascii="Arial" w:eastAsia="Times New Roman" w:hAnsi="Arial" w:cs="Arial"/>
                <w:b/>
                <w:bCs/>
                <w:color w:val="0070C0"/>
                <w:sz w:val="20"/>
                <w:szCs w:val="20"/>
                <w:lang w:eastAsia="en-ZA"/>
              </w:rPr>
              <w:t>[A4</w:t>
            </w:r>
            <w:r w:rsidRPr="00D05F61">
              <w:rPr>
                <w:rFonts w:ascii="Arial" w:eastAsia="Times New Roman" w:hAnsi="Arial" w:cs="Arial"/>
                <w:b/>
                <w:bCs/>
                <w:color w:val="0070C0"/>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2D429BD0" w14:textId="00D56309" w:rsidR="00937C08" w:rsidRPr="00937C08" w:rsidRDefault="00C44642" w:rsidP="00937C08">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985F41">
              <w:rPr>
                <w:rFonts w:ascii="Arial" w:eastAsia="Times New Roman" w:hAnsi="Arial" w:cs="Arial"/>
                <w:sz w:val="20"/>
                <w:szCs w:val="20"/>
                <w:lang w:eastAsia="en-ZA"/>
              </w:rPr>
              <w:t>2</w:t>
            </w:r>
            <w:r w:rsidR="00937C08" w:rsidRPr="00937C08">
              <w:rPr>
                <w:rFonts w:ascii="Arial" w:eastAsia="Times New Roman" w:hAnsi="Arial" w:cs="Arial"/>
                <w:sz w:val="20"/>
                <w:szCs w:val="20"/>
                <w:lang w:eastAsia="en-ZA"/>
              </w:rPr>
              <w:t>.1</w:t>
            </w:r>
          </w:p>
        </w:tc>
        <w:tc>
          <w:tcPr>
            <w:tcW w:w="812" w:type="pct"/>
            <w:tcBorders>
              <w:top w:val="nil"/>
              <w:left w:val="nil"/>
              <w:bottom w:val="nil"/>
              <w:right w:val="single" w:sz="8" w:space="0" w:color="auto"/>
            </w:tcBorders>
            <w:shd w:val="clear" w:color="auto" w:fill="auto"/>
            <w:vAlign w:val="center"/>
            <w:hideMark/>
          </w:tcPr>
          <w:p w14:paraId="6F604437"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vAlign w:val="center"/>
            <w:hideMark/>
          </w:tcPr>
          <w:p w14:paraId="5B25E106" w14:textId="77777777" w:rsidR="00937C08" w:rsidRPr="00937C08" w:rsidRDefault="00937C08" w:rsidP="00937C08">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7C8EC617"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tcPr>
          <w:p w14:paraId="4236A7D0" w14:textId="3F1BF7F9" w:rsidR="00573FC7" w:rsidRPr="00937C08" w:rsidRDefault="00573FC7" w:rsidP="00937C08">
            <w:pPr>
              <w:spacing w:before="0" w:after="0"/>
              <w:ind w:firstLine="0"/>
              <w:rPr>
                <w:rFonts w:ascii="Arial" w:eastAsia="Times New Roman" w:hAnsi="Arial" w:cs="Arial"/>
                <w:sz w:val="20"/>
                <w:szCs w:val="20"/>
                <w:lang w:eastAsia="en-ZA"/>
              </w:rPr>
            </w:pPr>
            <w:r w:rsidRPr="00573FC7">
              <w:rPr>
                <w:rFonts w:ascii="Arial" w:eastAsia="Times New Roman" w:hAnsi="Arial" w:cs="Arial"/>
                <w:sz w:val="20"/>
                <w:szCs w:val="20"/>
                <w:lang w:eastAsia="en-ZA"/>
              </w:rPr>
              <w:t xml:space="preserve">Transfers and subsidies – Capital </w:t>
            </w:r>
            <w:r w:rsidRPr="00081751">
              <w:rPr>
                <w:rFonts w:ascii="Arial" w:eastAsia="Times New Roman" w:hAnsi="Arial" w:cs="Arial"/>
                <w:b/>
                <w:bCs/>
                <w:color w:val="0070C0"/>
                <w:sz w:val="20"/>
                <w:szCs w:val="20"/>
                <w:lang w:eastAsia="en-ZA"/>
              </w:rPr>
              <w:t>[A4</w:t>
            </w:r>
            <w:r w:rsidRPr="00D05F61">
              <w:rPr>
                <w:rFonts w:ascii="Arial" w:eastAsia="Times New Roman" w:hAnsi="Arial" w:cs="Arial"/>
                <w:b/>
                <w:bCs/>
                <w:color w:val="0070C0"/>
                <w:sz w:val="20"/>
                <w:szCs w:val="20"/>
                <w:lang w:eastAsia="en-ZA"/>
              </w:rPr>
              <w:t>]</w:t>
            </w:r>
            <w:r w:rsidRPr="00937C08">
              <w:rPr>
                <w:rFonts w:ascii="Arial" w:eastAsia="Times New Roman" w:hAnsi="Arial" w:cs="Arial"/>
                <w:b/>
                <w:bCs/>
                <w:sz w:val="20"/>
                <w:szCs w:val="20"/>
                <w:lang w:eastAsia="en-ZA"/>
              </w:rPr>
              <w:t xml:space="preserve"> </w:t>
            </w:r>
            <w:r w:rsidRPr="00081751">
              <w:rPr>
                <w:rFonts w:ascii="Arial" w:eastAsia="Times New Roman" w:hAnsi="Arial" w:cs="Arial"/>
                <w:b/>
                <w:bCs/>
                <w:color w:val="FF0000"/>
                <w:sz w:val="20"/>
                <w:szCs w:val="20"/>
                <w:lang w:eastAsia="en-ZA"/>
              </w:rPr>
              <w:t>[23p.115]</w:t>
            </w:r>
          </w:p>
        </w:tc>
        <w:tc>
          <w:tcPr>
            <w:tcW w:w="373" w:type="pct"/>
            <w:tcBorders>
              <w:top w:val="nil"/>
              <w:left w:val="nil"/>
              <w:bottom w:val="nil"/>
              <w:right w:val="single" w:sz="8" w:space="0" w:color="auto"/>
            </w:tcBorders>
            <w:shd w:val="clear" w:color="auto" w:fill="auto"/>
            <w:vAlign w:val="center"/>
          </w:tcPr>
          <w:p w14:paraId="45D0B08D" w14:textId="118B60A3" w:rsidR="00573FC7" w:rsidRPr="00937C08" w:rsidRDefault="00573FC7" w:rsidP="00573FC7">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 </w:t>
            </w:r>
            <w:r w:rsidR="00C44642">
              <w:rPr>
                <w:rFonts w:ascii="Arial" w:eastAsia="Times New Roman" w:hAnsi="Arial" w:cs="Arial"/>
                <w:sz w:val="20"/>
                <w:szCs w:val="20"/>
                <w:lang w:eastAsia="en-ZA"/>
              </w:rPr>
              <w:t>5</w:t>
            </w:r>
            <w:r w:rsidR="00985F41">
              <w:rPr>
                <w:rFonts w:ascii="Arial" w:eastAsia="Times New Roman" w:hAnsi="Arial" w:cs="Arial"/>
                <w:sz w:val="20"/>
                <w:szCs w:val="20"/>
                <w:lang w:eastAsia="en-ZA"/>
              </w:rPr>
              <w:t>2</w:t>
            </w:r>
            <w:r>
              <w:rPr>
                <w:rFonts w:ascii="Arial" w:eastAsia="Times New Roman" w:hAnsi="Arial" w:cs="Arial"/>
                <w:sz w:val="20"/>
                <w:szCs w:val="20"/>
                <w:lang w:eastAsia="en-ZA"/>
              </w:rPr>
              <w:t>.2</w:t>
            </w:r>
          </w:p>
        </w:tc>
        <w:tc>
          <w:tcPr>
            <w:tcW w:w="812" w:type="pct"/>
            <w:tcBorders>
              <w:top w:val="nil"/>
              <w:left w:val="nil"/>
              <w:bottom w:val="nil"/>
              <w:right w:val="single" w:sz="8" w:space="0" w:color="auto"/>
            </w:tcBorders>
            <w:shd w:val="clear" w:color="auto" w:fill="auto"/>
            <w:vAlign w:val="center"/>
          </w:tcPr>
          <w:p w14:paraId="7211F0D4" w14:textId="77777777" w:rsidR="00573FC7" w:rsidRPr="00937C08" w:rsidRDefault="00573FC7" w:rsidP="00937C08">
            <w:pPr>
              <w:spacing w:before="0" w:after="0"/>
              <w:ind w:firstLine="0"/>
              <w:jc w:val="right"/>
              <w:rPr>
                <w:rFonts w:ascii="Arial" w:eastAsia="Times New Roman" w:hAnsi="Arial" w:cs="Arial"/>
                <w:color w:val="008080"/>
                <w:sz w:val="20"/>
                <w:szCs w:val="20"/>
                <w:lang w:eastAsia="en-ZA"/>
              </w:rPr>
            </w:pPr>
          </w:p>
        </w:tc>
        <w:tc>
          <w:tcPr>
            <w:tcW w:w="801" w:type="pct"/>
            <w:tcBorders>
              <w:top w:val="nil"/>
              <w:left w:val="nil"/>
              <w:bottom w:val="nil"/>
              <w:right w:val="single" w:sz="8" w:space="0" w:color="auto"/>
            </w:tcBorders>
            <w:shd w:val="clear" w:color="auto" w:fill="auto"/>
            <w:vAlign w:val="center"/>
          </w:tcPr>
          <w:p w14:paraId="3550EC87" w14:textId="77777777" w:rsidR="00573FC7" w:rsidRPr="00937C08" w:rsidRDefault="00573FC7" w:rsidP="00937C08">
            <w:pPr>
              <w:spacing w:before="0" w:after="0"/>
              <w:ind w:firstLine="0"/>
              <w:jc w:val="right"/>
              <w:rPr>
                <w:rFonts w:ascii="Arial" w:eastAsia="Times New Roman" w:hAnsi="Arial" w:cs="Arial"/>
                <w:color w:val="008080"/>
                <w:sz w:val="20"/>
                <w:szCs w:val="20"/>
                <w:lang w:eastAsia="en-ZA"/>
              </w:rPr>
            </w:pPr>
          </w:p>
        </w:tc>
      </w:tr>
      <w:tr w:rsidR="00573FC7" w:rsidRPr="00937C08" w14:paraId="24F58148"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61866D8E"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Interest earned from receivables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7D25C3DD" w14:textId="44F63BF4"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4</w:t>
            </w:r>
            <w:r w:rsidR="00985F41">
              <w:rPr>
                <w:rFonts w:ascii="Arial" w:eastAsia="Times New Roman" w:hAnsi="Arial" w:cs="Arial"/>
                <w:sz w:val="20"/>
                <w:szCs w:val="20"/>
                <w:lang w:eastAsia="en-ZA"/>
              </w:rPr>
              <w:t>1</w:t>
            </w:r>
            <w:r w:rsidR="00573FC7" w:rsidRPr="00937C08">
              <w:rPr>
                <w:rFonts w:ascii="Arial" w:eastAsia="Times New Roman" w:hAnsi="Arial" w:cs="Arial"/>
                <w:sz w:val="20"/>
                <w:szCs w:val="20"/>
                <w:lang w:eastAsia="en-ZA"/>
              </w:rPr>
              <w:t>.2</w:t>
            </w:r>
          </w:p>
        </w:tc>
        <w:tc>
          <w:tcPr>
            <w:tcW w:w="812" w:type="pct"/>
            <w:vMerge w:val="restart"/>
            <w:tcBorders>
              <w:top w:val="nil"/>
              <w:left w:val="single" w:sz="8" w:space="0" w:color="auto"/>
              <w:bottom w:val="nil"/>
              <w:right w:val="single" w:sz="8" w:space="0" w:color="auto"/>
            </w:tcBorders>
            <w:shd w:val="clear" w:color="auto" w:fill="auto"/>
            <w:vAlign w:val="center"/>
            <w:hideMark/>
          </w:tcPr>
          <w:p w14:paraId="2CD7E8FA"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vMerge w:val="restart"/>
            <w:tcBorders>
              <w:top w:val="nil"/>
              <w:left w:val="single" w:sz="8" w:space="0" w:color="auto"/>
              <w:bottom w:val="nil"/>
              <w:right w:val="single" w:sz="8" w:space="0" w:color="auto"/>
            </w:tcBorders>
            <w:shd w:val="clear" w:color="auto" w:fill="auto"/>
            <w:vAlign w:val="center"/>
            <w:hideMark/>
          </w:tcPr>
          <w:p w14:paraId="721183AD"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628077E4"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796D5D54" w14:textId="00126F38"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Fuel levy </w:t>
            </w:r>
          </w:p>
        </w:tc>
        <w:tc>
          <w:tcPr>
            <w:tcW w:w="373" w:type="pct"/>
            <w:tcBorders>
              <w:top w:val="nil"/>
              <w:left w:val="nil"/>
              <w:bottom w:val="nil"/>
              <w:right w:val="single" w:sz="8" w:space="0" w:color="auto"/>
            </w:tcBorders>
            <w:shd w:val="clear" w:color="auto" w:fill="auto"/>
            <w:vAlign w:val="center"/>
            <w:hideMark/>
          </w:tcPr>
          <w:p w14:paraId="73A245DD" w14:textId="462F1FC4"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985F41">
              <w:rPr>
                <w:rFonts w:ascii="Arial" w:eastAsia="Times New Roman" w:hAnsi="Arial" w:cs="Arial"/>
                <w:sz w:val="20"/>
                <w:szCs w:val="20"/>
                <w:lang w:eastAsia="en-ZA"/>
              </w:rPr>
              <w:t>3</w:t>
            </w:r>
          </w:p>
        </w:tc>
        <w:tc>
          <w:tcPr>
            <w:tcW w:w="812" w:type="pct"/>
            <w:vMerge/>
            <w:tcBorders>
              <w:top w:val="nil"/>
              <w:left w:val="single" w:sz="8" w:space="0" w:color="auto"/>
              <w:bottom w:val="nil"/>
              <w:right w:val="single" w:sz="8" w:space="0" w:color="auto"/>
            </w:tcBorders>
            <w:vAlign w:val="center"/>
            <w:hideMark/>
          </w:tcPr>
          <w:p w14:paraId="335F3449"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66597E1"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72E980D6"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758447E8"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Gains</w:t>
            </w:r>
          </w:p>
        </w:tc>
        <w:tc>
          <w:tcPr>
            <w:tcW w:w="373" w:type="pct"/>
            <w:tcBorders>
              <w:top w:val="nil"/>
              <w:left w:val="nil"/>
              <w:bottom w:val="nil"/>
              <w:right w:val="single" w:sz="8" w:space="0" w:color="auto"/>
            </w:tcBorders>
            <w:shd w:val="clear" w:color="auto" w:fill="auto"/>
            <w:vAlign w:val="center"/>
            <w:hideMark/>
          </w:tcPr>
          <w:p w14:paraId="6EC78691" w14:textId="461368C5"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985F41">
              <w:rPr>
                <w:rFonts w:ascii="Arial" w:eastAsia="Times New Roman" w:hAnsi="Arial" w:cs="Arial"/>
                <w:sz w:val="20"/>
                <w:szCs w:val="20"/>
                <w:lang w:eastAsia="en-ZA"/>
              </w:rPr>
              <w:t>4</w:t>
            </w:r>
          </w:p>
        </w:tc>
        <w:tc>
          <w:tcPr>
            <w:tcW w:w="812" w:type="pct"/>
            <w:vMerge/>
            <w:tcBorders>
              <w:top w:val="nil"/>
              <w:left w:val="single" w:sz="8" w:space="0" w:color="auto"/>
              <w:bottom w:val="nil"/>
              <w:right w:val="single" w:sz="8" w:space="0" w:color="auto"/>
            </w:tcBorders>
            <w:vAlign w:val="center"/>
            <w:hideMark/>
          </w:tcPr>
          <w:p w14:paraId="7782491B"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5C3B8851"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5B0FEB3B"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30083C9" w14:textId="2FAF4C40" w:rsidR="00573FC7" w:rsidRPr="00937C08" w:rsidRDefault="00B16116" w:rsidP="00573FC7">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 xml:space="preserve">Service Charges - </w:t>
            </w:r>
            <w:r w:rsidR="00C44642">
              <w:rPr>
                <w:rFonts w:ascii="Arial" w:eastAsia="Times New Roman" w:hAnsi="Arial" w:cs="Arial"/>
                <w:sz w:val="20"/>
                <w:szCs w:val="20"/>
                <w:lang w:eastAsia="en-ZA"/>
              </w:rPr>
              <w:t>Availability</w:t>
            </w:r>
            <w:r w:rsidR="00573FC7" w:rsidRPr="00937C08">
              <w:rPr>
                <w:rFonts w:ascii="Arial" w:eastAsia="Times New Roman" w:hAnsi="Arial" w:cs="Arial"/>
                <w:sz w:val="20"/>
                <w:szCs w:val="20"/>
                <w:lang w:eastAsia="en-ZA"/>
              </w:rPr>
              <w:t xml:space="preserve"> Charges</w:t>
            </w:r>
          </w:p>
        </w:tc>
        <w:tc>
          <w:tcPr>
            <w:tcW w:w="373" w:type="pct"/>
            <w:tcBorders>
              <w:top w:val="nil"/>
              <w:left w:val="nil"/>
              <w:bottom w:val="nil"/>
              <w:right w:val="single" w:sz="8" w:space="0" w:color="auto"/>
            </w:tcBorders>
            <w:shd w:val="clear" w:color="auto" w:fill="auto"/>
            <w:vAlign w:val="center"/>
            <w:hideMark/>
          </w:tcPr>
          <w:p w14:paraId="45CC7B2E" w14:textId="329469FE"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985F41">
              <w:rPr>
                <w:rFonts w:ascii="Arial" w:eastAsia="Times New Roman" w:hAnsi="Arial" w:cs="Arial"/>
                <w:sz w:val="20"/>
                <w:szCs w:val="20"/>
                <w:lang w:eastAsia="en-ZA"/>
              </w:rPr>
              <w:t>5</w:t>
            </w:r>
          </w:p>
        </w:tc>
        <w:tc>
          <w:tcPr>
            <w:tcW w:w="812" w:type="pct"/>
            <w:vMerge/>
            <w:tcBorders>
              <w:top w:val="nil"/>
              <w:left w:val="single" w:sz="8" w:space="0" w:color="auto"/>
              <w:bottom w:val="nil"/>
              <w:right w:val="single" w:sz="8" w:space="0" w:color="auto"/>
            </w:tcBorders>
            <w:vAlign w:val="center"/>
            <w:hideMark/>
          </w:tcPr>
          <w:p w14:paraId="509E604A"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6E0D9C9"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6A498D13"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CC00FE7" w14:textId="77777777" w:rsidR="00573FC7" w:rsidRPr="00937C08" w:rsidRDefault="00573FC7" w:rsidP="00573FC7">
            <w:pPr>
              <w:spacing w:before="0" w:after="0"/>
              <w:ind w:firstLine="0"/>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373" w:type="pct"/>
            <w:tcBorders>
              <w:top w:val="nil"/>
              <w:left w:val="nil"/>
              <w:bottom w:val="nil"/>
              <w:right w:val="single" w:sz="8" w:space="0" w:color="auto"/>
            </w:tcBorders>
            <w:shd w:val="clear" w:color="auto" w:fill="auto"/>
            <w:vAlign w:val="center"/>
            <w:hideMark/>
          </w:tcPr>
          <w:p w14:paraId="3F2EBFC0" w14:textId="77777777" w:rsidR="00573FC7" w:rsidRPr="00937C08" w:rsidRDefault="00573FC7" w:rsidP="00573FC7">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7F7EF061"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3D8ABF4"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042D1B64"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22B5FF26" w14:textId="77777777" w:rsidR="00573FC7" w:rsidRPr="00937C08" w:rsidRDefault="00573FC7" w:rsidP="00573FC7">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Expenditure</w:t>
            </w:r>
          </w:p>
        </w:tc>
        <w:tc>
          <w:tcPr>
            <w:tcW w:w="373" w:type="pct"/>
            <w:tcBorders>
              <w:top w:val="nil"/>
              <w:left w:val="nil"/>
              <w:bottom w:val="nil"/>
              <w:right w:val="single" w:sz="8" w:space="0" w:color="auto"/>
            </w:tcBorders>
            <w:shd w:val="clear" w:color="auto" w:fill="auto"/>
            <w:vAlign w:val="center"/>
            <w:hideMark/>
          </w:tcPr>
          <w:p w14:paraId="3B0A2833" w14:textId="77777777" w:rsidR="00573FC7" w:rsidRPr="00937C08" w:rsidRDefault="00573FC7" w:rsidP="00573FC7">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vMerge/>
            <w:tcBorders>
              <w:top w:val="nil"/>
              <w:left w:val="single" w:sz="8" w:space="0" w:color="auto"/>
              <w:bottom w:val="nil"/>
              <w:right w:val="single" w:sz="8" w:space="0" w:color="auto"/>
            </w:tcBorders>
            <w:vAlign w:val="center"/>
            <w:hideMark/>
          </w:tcPr>
          <w:p w14:paraId="0FB50CBD"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FB66AD4"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29F51F95"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51806CAC"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Employee related costs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46D5D5CE" w14:textId="27B13BBB"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985F41">
              <w:rPr>
                <w:rFonts w:ascii="Arial" w:eastAsia="Times New Roman" w:hAnsi="Arial" w:cs="Arial"/>
                <w:sz w:val="20"/>
                <w:szCs w:val="20"/>
                <w:lang w:eastAsia="en-ZA"/>
              </w:rPr>
              <w:t>6</w:t>
            </w:r>
          </w:p>
        </w:tc>
        <w:tc>
          <w:tcPr>
            <w:tcW w:w="812" w:type="pct"/>
            <w:tcBorders>
              <w:top w:val="nil"/>
              <w:left w:val="nil"/>
              <w:bottom w:val="nil"/>
              <w:right w:val="single" w:sz="8" w:space="0" w:color="auto"/>
            </w:tcBorders>
            <w:shd w:val="clear" w:color="auto" w:fill="auto"/>
            <w:vAlign w:val="center"/>
            <w:hideMark/>
          </w:tcPr>
          <w:p w14:paraId="14781914" w14:textId="77777777" w:rsidR="00573FC7" w:rsidRPr="00937C08" w:rsidRDefault="00573FC7" w:rsidP="00573FC7">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801" w:type="pct"/>
            <w:tcBorders>
              <w:top w:val="nil"/>
              <w:left w:val="nil"/>
              <w:bottom w:val="nil"/>
              <w:right w:val="single" w:sz="8" w:space="0" w:color="auto"/>
            </w:tcBorders>
            <w:shd w:val="clear" w:color="auto" w:fill="auto"/>
            <w:vAlign w:val="center"/>
            <w:hideMark/>
          </w:tcPr>
          <w:p w14:paraId="5E66D48D"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4AB94436"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3BC9625C"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Remuneration of councillors </w:t>
            </w:r>
            <w:r w:rsidRPr="00081751">
              <w:rPr>
                <w:rFonts w:ascii="Arial" w:eastAsia="Times New Roman" w:hAnsi="Arial" w:cs="Arial"/>
                <w:b/>
                <w:bCs/>
                <w:color w:val="0070C0"/>
                <w:sz w:val="20"/>
                <w:szCs w:val="20"/>
                <w:lang w:eastAsia="en-ZA"/>
              </w:rPr>
              <w:t>[A4</w:t>
            </w:r>
            <w:r w:rsidRPr="00D05F61">
              <w:rPr>
                <w:rFonts w:ascii="Arial" w:eastAsia="Times New Roman" w:hAnsi="Arial" w:cs="Arial"/>
                <w:b/>
                <w:bCs/>
                <w:color w:val="0070C0"/>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37CF24FC" w14:textId="0E085652"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985F41">
              <w:rPr>
                <w:rFonts w:ascii="Arial" w:eastAsia="Times New Roman" w:hAnsi="Arial" w:cs="Arial"/>
                <w:sz w:val="20"/>
                <w:szCs w:val="20"/>
                <w:lang w:eastAsia="en-ZA"/>
              </w:rPr>
              <w:t>7</w:t>
            </w:r>
          </w:p>
        </w:tc>
        <w:tc>
          <w:tcPr>
            <w:tcW w:w="812" w:type="pct"/>
            <w:tcBorders>
              <w:top w:val="nil"/>
              <w:left w:val="nil"/>
              <w:bottom w:val="nil"/>
              <w:right w:val="single" w:sz="8" w:space="0" w:color="auto"/>
            </w:tcBorders>
            <w:shd w:val="clear" w:color="auto" w:fill="auto"/>
            <w:vAlign w:val="center"/>
            <w:hideMark/>
          </w:tcPr>
          <w:p w14:paraId="20CAAEEA"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vAlign w:val="center"/>
            <w:hideMark/>
          </w:tcPr>
          <w:p w14:paraId="1AA518E8"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76C8FD10"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407AB3D8"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Bulk Purchases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3E523258" w14:textId="7F1B8D5D"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985F41">
              <w:rPr>
                <w:rFonts w:ascii="Arial" w:eastAsia="Times New Roman" w:hAnsi="Arial" w:cs="Arial"/>
                <w:sz w:val="20"/>
                <w:szCs w:val="20"/>
                <w:lang w:eastAsia="en-ZA"/>
              </w:rPr>
              <w:t>8</w:t>
            </w:r>
          </w:p>
        </w:tc>
        <w:tc>
          <w:tcPr>
            <w:tcW w:w="812" w:type="pct"/>
            <w:vMerge w:val="restart"/>
            <w:tcBorders>
              <w:top w:val="nil"/>
              <w:left w:val="single" w:sz="8" w:space="0" w:color="auto"/>
              <w:bottom w:val="nil"/>
              <w:right w:val="single" w:sz="8" w:space="0" w:color="auto"/>
            </w:tcBorders>
            <w:shd w:val="clear" w:color="auto" w:fill="auto"/>
            <w:vAlign w:val="center"/>
            <w:hideMark/>
          </w:tcPr>
          <w:p w14:paraId="726241BE" w14:textId="77777777" w:rsidR="00573FC7" w:rsidRPr="00937C08" w:rsidRDefault="00573FC7" w:rsidP="00573FC7">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801" w:type="pct"/>
            <w:vMerge w:val="restart"/>
            <w:tcBorders>
              <w:top w:val="nil"/>
              <w:left w:val="single" w:sz="8" w:space="0" w:color="auto"/>
              <w:bottom w:val="nil"/>
              <w:right w:val="single" w:sz="8" w:space="0" w:color="auto"/>
            </w:tcBorders>
            <w:shd w:val="clear" w:color="auto" w:fill="auto"/>
            <w:vAlign w:val="center"/>
            <w:hideMark/>
          </w:tcPr>
          <w:p w14:paraId="3E8105D1"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2877927E"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17A13C5C" w14:textId="77777777" w:rsidR="00573FC7" w:rsidRPr="00937C08" w:rsidRDefault="00573FC7" w:rsidP="00573FC7">
            <w:pPr>
              <w:spacing w:before="0" w:after="0"/>
              <w:ind w:firstLine="0"/>
              <w:rPr>
                <w:rFonts w:ascii="Arial" w:eastAsia="Times New Roman" w:hAnsi="Arial" w:cs="Arial"/>
                <w:color w:val="008080"/>
                <w:sz w:val="20"/>
                <w:szCs w:val="20"/>
                <w:lang w:eastAsia="en-ZA"/>
              </w:rPr>
            </w:pPr>
            <w:r w:rsidRPr="00937C08">
              <w:rPr>
                <w:rFonts w:ascii="Arial" w:eastAsia="Times New Roman" w:hAnsi="Arial" w:cs="Arial"/>
                <w:sz w:val="20"/>
                <w:szCs w:val="20"/>
                <w:lang w:eastAsia="en-ZA"/>
              </w:rPr>
              <w:t>Inventory consumed</w:t>
            </w:r>
            <w:r w:rsidRPr="00937C08">
              <w:rPr>
                <w:rFonts w:ascii="Arial" w:eastAsia="Times New Roman" w:hAnsi="Arial" w:cs="Arial"/>
                <w:color w:val="008080"/>
                <w:sz w:val="20"/>
                <w:szCs w:val="20"/>
                <w:lang w:eastAsia="en-ZA"/>
              </w:rPr>
              <w:t xml:space="preserve"> </w:t>
            </w:r>
            <w:r w:rsidRPr="00081751">
              <w:rPr>
                <w:rFonts w:ascii="Arial" w:eastAsia="Times New Roman" w:hAnsi="Arial" w:cs="Arial"/>
                <w:b/>
                <w:bCs/>
                <w:color w:val="0070C0"/>
                <w:sz w:val="20"/>
                <w:szCs w:val="20"/>
                <w:lang w:eastAsia="en-ZA"/>
              </w:rPr>
              <w:t xml:space="preserve">[A4] </w:t>
            </w:r>
            <w:r w:rsidRPr="00937C08">
              <w:rPr>
                <w:rFonts w:ascii="Arial" w:eastAsia="Times New Roman" w:hAnsi="Arial" w:cs="Arial"/>
                <w:b/>
                <w:bCs/>
                <w:color w:val="FF0000"/>
                <w:sz w:val="20"/>
                <w:szCs w:val="20"/>
                <w:lang w:eastAsia="en-ZA"/>
              </w:rPr>
              <w:t>[12p.47(d)]</w:t>
            </w:r>
          </w:p>
        </w:tc>
        <w:tc>
          <w:tcPr>
            <w:tcW w:w="373" w:type="pct"/>
            <w:tcBorders>
              <w:top w:val="nil"/>
              <w:left w:val="nil"/>
              <w:bottom w:val="nil"/>
              <w:right w:val="single" w:sz="8" w:space="0" w:color="auto"/>
            </w:tcBorders>
            <w:shd w:val="clear" w:color="auto" w:fill="auto"/>
            <w:vAlign w:val="center"/>
            <w:hideMark/>
          </w:tcPr>
          <w:p w14:paraId="1F955E7B" w14:textId="483C1A29"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985F41">
              <w:rPr>
                <w:rFonts w:ascii="Arial" w:eastAsia="Times New Roman" w:hAnsi="Arial" w:cs="Arial"/>
                <w:sz w:val="20"/>
                <w:szCs w:val="20"/>
                <w:lang w:eastAsia="en-ZA"/>
              </w:rPr>
              <w:t>9</w:t>
            </w:r>
          </w:p>
        </w:tc>
        <w:tc>
          <w:tcPr>
            <w:tcW w:w="812" w:type="pct"/>
            <w:vMerge/>
            <w:tcBorders>
              <w:top w:val="nil"/>
              <w:left w:val="single" w:sz="8" w:space="0" w:color="auto"/>
              <w:bottom w:val="nil"/>
              <w:right w:val="single" w:sz="8" w:space="0" w:color="auto"/>
            </w:tcBorders>
            <w:vAlign w:val="center"/>
            <w:hideMark/>
          </w:tcPr>
          <w:p w14:paraId="40564BFB"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9ADB7F8"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5AE832D9"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0E3BA6BF"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Debt impairment </w:t>
            </w:r>
            <w:r w:rsidRPr="00081751">
              <w:rPr>
                <w:rFonts w:ascii="Arial" w:eastAsia="Times New Roman" w:hAnsi="Arial" w:cs="Arial"/>
                <w:color w:val="0070C0"/>
                <w:sz w:val="20"/>
                <w:szCs w:val="20"/>
                <w:lang w:eastAsia="en-ZA"/>
              </w:rPr>
              <w:t>[</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21789EFE" w14:textId="76E010DF" w:rsidR="00573FC7" w:rsidRPr="00937C08" w:rsidRDefault="00985F41"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60</w:t>
            </w:r>
          </w:p>
        </w:tc>
        <w:tc>
          <w:tcPr>
            <w:tcW w:w="812" w:type="pct"/>
            <w:vMerge/>
            <w:tcBorders>
              <w:top w:val="nil"/>
              <w:left w:val="single" w:sz="8" w:space="0" w:color="auto"/>
              <w:bottom w:val="nil"/>
              <w:right w:val="single" w:sz="8" w:space="0" w:color="auto"/>
            </w:tcBorders>
            <w:vAlign w:val="center"/>
            <w:hideMark/>
          </w:tcPr>
          <w:p w14:paraId="2B783331"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3D50AC21"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1164F678"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18F385E7"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Depreciation and amortisation </w:t>
            </w:r>
            <w:r w:rsidRPr="00081751">
              <w:rPr>
                <w:rFonts w:ascii="Arial" w:eastAsia="Times New Roman" w:hAnsi="Arial" w:cs="Arial"/>
                <w:b/>
                <w:bCs/>
                <w:color w:val="0070C0"/>
                <w:sz w:val="20"/>
                <w:szCs w:val="20"/>
                <w:lang w:eastAsia="en-ZA"/>
              </w:rPr>
              <w:t>[A4</w:t>
            </w:r>
            <w:r w:rsidRPr="00937C08">
              <w:rPr>
                <w:rFonts w:ascii="Arial" w:eastAsia="Times New Roman" w:hAnsi="Arial" w:cs="Arial"/>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5164A4F1" w14:textId="116DD4B3"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985F41">
              <w:rPr>
                <w:rFonts w:ascii="Arial" w:eastAsia="Times New Roman" w:hAnsi="Arial" w:cs="Arial"/>
                <w:sz w:val="20"/>
                <w:szCs w:val="20"/>
                <w:lang w:eastAsia="en-ZA"/>
              </w:rPr>
              <w:t>1</w:t>
            </w:r>
          </w:p>
        </w:tc>
        <w:tc>
          <w:tcPr>
            <w:tcW w:w="812" w:type="pct"/>
            <w:vMerge w:val="restart"/>
            <w:tcBorders>
              <w:top w:val="nil"/>
              <w:left w:val="single" w:sz="8" w:space="0" w:color="auto"/>
              <w:bottom w:val="nil"/>
              <w:right w:val="single" w:sz="8" w:space="0" w:color="auto"/>
            </w:tcBorders>
            <w:shd w:val="clear" w:color="auto" w:fill="auto"/>
            <w:vAlign w:val="center"/>
            <w:hideMark/>
          </w:tcPr>
          <w:p w14:paraId="1D1889F8" w14:textId="77777777" w:rsidR="00573FC7" w:rsidRPr="00937C08" w:rsidRDefault="00573FC7" w:rsidP="00573FC7">
            <w:pPr>
              <w:spacing w:before="0" w:after="0"/>
              <w:ind w:firstLine="0"/>
              <w:jc w:val="left"/>
              <w:rPr>
                <w:rFonts w:eastAsia="Times New Roman" w:cs="Calibri"/>
                <w:color w:val="000000"/>
                <w:sz w:val="20"/>
                <w:szCs w:val="20"/>
                <w:lang w:eastAsia="en-ZA"/>
              </w:rPr>
            </w:pPr>
            <w:r w:rsidRPr="00937C08">
              <w:rPr>
                <w:rFonts w:eastAsia="Times New Roman" w:cs="Calibri"/>
                <w:color w:val="000000"/>
                <w:sz w:val="20"/>
                <w:szCs w:val="20"/>
                <w:lang w:eastAsia="en-ZA"/>
              </w:rPr>
              <w:t> </w:t>
            </w:r>
          </w:p>
        </w:tc>
        <w:tc>
          <w:tcPr>
            <w:tcW w:w="801" w:type="pct"/>
            <w:vMerge w:val="restart"/>
            <w:tcBorders>
              <w:top w:val="nil"/>
              <w:left w:val="single" w:sz="8" w:space="0" w:color="auto"/>
              <w:bottom w:val="nil"/>
              <w:right w:val="single" w:sz="8" w:space="0" w:color="auto"/>
            </w:tcBorders>
            <w:shd w:val="clear" w:color="auto" w:fill="auto"/>
            <w:vAlign w:val="center"/>
            <w:hideMark/>
          </w:tcPr>
          <w:p w14:paraId="5171AF75"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34A7CEF9"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tcPr>
          <w:p w14:paraId="0CCB05C0" w14:textId="2BE31B92" w:rsidR="00573FC7" w:rsidRPr="00937C08" w:rsidRDefault="00573FC7" w:rsidP="00573FC7">
            <w:pPr>
              <w:spacing w:before="0" w:after="0"/>
              <w:ind w:firstLine="0"/>
              <w:rPr>
                <w:rFonts w:ascii="Arial" w:eastAsia="Times New Roman" w:hAnsi="Arial" w:cs="Arial"/>
                <w:sz w:val="20"/>
                <w:szCs w:val="20"/>
                <w:lang w:eastAsia="en-ZA"/>
              </w:rPr>
            </w:pPr>
            <w:r>
              <w:rPr>
                <w:rFonts w:ascii="Arial" w:eastAsia="Times New Roman" w:hAnsi="Arial" w:cs="Arial"/>
                <w:sz w:val="20"/>
                <w:szCs w:val="20"/>
                <w:lang w:eastAsia="en-ZA"/>
              </w:rPr>
              <w:t>Impairment</w:t>
            </w:r>
            <w:r w:rsidR="00D91A99">
              <w:rPr>
                <w:rFonts w:ascii="Arial" w:eastAsia="Times New Roman" w:hAnsi="Arial" w:cs="Arial"/>
                <w:sz w:val="20"/>
                <w:szCs w:val="20"/>
                <w:lang w:eastAsia="en-ZA"/>
              </w:rPr>
              <w:t xml:space="preserve"> losses</w:t>
            </w:r>
          </w:p>
        </w:tc>
        <w:tc>
          <w:tcPr>
            <w:tcW w:w="373" w:type="pct"/>
            <w:tcBorders>
              <w:top w:val="nil"/>
              <w:left w:val="nil"/>
              <w:bottom w:val="nil"/>
              <w:right w:val="single" w:sz="8" w:space="0" w:color="auto"/>
            </w:tcBorders>
            <w:shd w:val="clear" w:color="auto" w:fill="auto"/>
            <w:vAlign w:val="center"/>
          </w:tcPr>
          <w:p w14:paraId="63A85623" w14:textId="457E7B4A"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985F41">
              <w:rPr>
                <w:rFonts w:ascii="Arial" w:eastAsia="Times New Roman" w:hAnsi="Arial" w:cs="Arial"/>
                <w:sz w:val="20"/>
                <w:szCs w:val="20"/>
                <w:lang w:eastAsia="en-ZA"/>
              </w:rPr>
              <w:t>2</w:t>
            </w:r>
          </w:p>
        </w:tc>
        <w:tc>
          <w:tcPr>
            <w:tcW w:w="812" w:type="pct"/>
            <w:vMerge/>
            <w:tcBorders>
              <w:top w:val="nil"/>
              <w:left w:val="single" w:sz="8" w:space="0" w:color="auto"/>
              <w:bottom w:val="nil"/>
              <w:right w:val="single" w:sz="8" w:space="0" w:color="auto"/>
            </w:tcBorders>
            <w:shd w:val="clear" w:color="auto" w:fill="auto"/>
            <w:vAlign w:val="center"/>
          </w:tcPr>
          <w:p w14:paraId="4BFD702E"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shd w:val="clear" w:color="auto" w:fill="auto"/>
            <w:vAlign w:val="center"/>
          </w:tcPr>
          <w:p w14:paraId="54C56B07"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p>
        </w:tc>
      </w:tr>
      <w:tr w:rsidR="00573FC7" w:rsidRPr="00937C08" w14:paraId="73CDA311"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695020B3" w14:textId="77777777" w:rsidR="00573FC7" w:rsidRPr="00937C08" w:rsidRDefault="00573FC7" w:rsidP="00573FC7">
            <w:pPr>
              <w:spacing w:before="0" w:after="0"/>
              <w:ind w:firstLine="0"/>
              <w:rPr>
                <w:rFonts w:ascii="Arial" w:eastAsia="Times New Roman" w:hAnsi="Arial" w:cs="Arial"/>
                <w:color w:val="008080"/>
                <w:sz w:val="20"/>
                <w:szCs w:val="20"/>
                <w:lang w:eastAsia="en-ZA"/>
              </w:rPr>
            </w:pPr>
            <w:r w:rsidRPr="00937C08">
              <w:rPr>
                <w:rFonts w:ascii="Arial" w:eastAsia="Times New Roman" w:hAnsi="Arial" w:cs="Arial"/>
                <w:sz w:val="20"/>
                <w:szCs w:val="20"/>
                <w:lang w:eastAsia="en-ZA"/>
              </w:rPr>
              <w:t xml:space="preserve">Interest </w:t>
            </w:r>
            <w:r w:rsidRPr="00081751">
              <w:rPr>
                <w:rFonts w:ascii="Arial" w:eastAsia="Times New Roman" w:hAnsi="Arial" w:cs="Arial"/>
                <w:b/>
                <w:bCs/>
                <w:color w:val="0070C0"/>
                <w:sz w:val="20"/>
                <w:szCs w:val="20"/>
                <w:lang w:eastAsia="en-ZA"/>
              </w:rPr>
              <w:t xml:space="preserve">[A4] </w:t>
            </w:r>
            <w:r w:rsidRPr="00937C08">
              <w:rPr>
                <w:rFonts w:ascii="Arial" w:eastAsia="Times New Roman" w:hAnsi="Arial" w:cs="Arial"/>
                <w:b/>
                <w:bCs/>
                <w:color w:val="FF0000"/>
                <w:sz w:val="20"/>
                <w:szCs w:val="20"/>
                <w:lang w:eastAsia="en-ZA"/>
              </w:rPr>
              <w:t>[1p.96(b)]</w:t>
            </w:r>
          </w:p>
        </w:tc>
        <w:tc>
          <w:tcPr>
            <w:tcW w:w="373" w:type="pct"/>
            <w:tcBorders>
              <w:top w:val="nil"/>
              <w:left w:val="nil"/>
              <w:bottom w:val="nil"/>
              <w:right w:val="single" w:sz="8" w:space="0" w:color="auto"/>
            </w:tcBorders>
            <w:shd w:val="clear" w:color="auto" w:fill="auto"/>
            <w:vAlign w:val="center"/>
            <w:hideMark/>
          </w:tcPr>
          <w:p w14:paraId="42035B54" w14:textId="34174AB8"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985F41">
              <w:rPr>
                <w:rFonts w:ascii="Arial" w:eastAsia="Times New Roman" w:hAnsi="Arial" w:cs="Arial"/>
                <w:sz w:val="20"/>
                <w:szCs w:val="20"/>
                <w:lang w:eastAsia="en-ZA"/>
              </w:rPr>
              <w:t>3</w:t>
            </w:r>
          </w:p>
        </w:tc>
        <w:tc>
          <w:tcPr>
            <w:tcW w:w="812" w:type="pct"/>
            <w:vMerge/>
            <w:tcBorders>
              <w:top w:val="nil"/>
              <w:left w:val="single" w:sz="8" w:space="0" w:color="auto"/>
              <w:bottom w:val="nil"/>
              <w:right w:val="single" w:sz="8" w:space="0" w:color="auto"/>
            </w:tcBorders>
            <w:vAlign w:val="center"/>
            <w:hideMark/>
          </w:tcPr>
          <w:p w14:paraId="15D3795D"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6CE3A213"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3E1DD298"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32F5C03B" w14:textId="77777777" w:rsidR="00573FC7" w:rsidRPr="00937C08" w:rsidRDefault="00573FC7" w:rsidP="00573FC7">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t>Dividends</w:t>
            </w:r>
          </w:p>
        </w:tc>
        <w:tc>
          <w:tcPr>
            <w:tcW w:w="373" w:type="pct"/>
            <w:tcBorders>
              <w:top w:val="nil"/>
              <w:left w:val="nil"/>
              <w:bottom w:val="nil"/>
              <w:right w:val="single" w:sz="8" w:space="0" w:color="auto"/>
            </w:tcBorders>
            <w:shd w:val="clear" w:color="auto" w:fill="auto"/>
            <w:vAlign w:val="center"/>
            <w:hideMark/>
          </w:tcPr>
          <w:p w14:paraId="18DC776B" w14:textId="467604FF"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985F41">
              <w:rPr>
                <w:rFonts w:ascii="Arial" w:eastAsia="Times New Roman" w:hAnsi="Arial" w:cs="Arial"/>
                <w:sz w:val="20"/>
                <w:szCs w:val="20"/>
                <w:lang w:eastAsia="en-ZA"/>
              </w:rPr>
              <w:t>4</w:t>
            </w:r>
          </w:p>
        </w:tc>
        <w:tc>
          <w:tcPr>
            <w:tcW w:w="812" w:type="pct"/>
            <w:vMerge/>
            <w:tcBorders>
              <w:top w:val="nil"/>
              <w:left w:val="single" w:sz="8" w:space="0" w:color="auto"/>
              <w:bottom w:val="nil"/>
              <w:right w:val="single" w:sz="8" w:space="0" w:color="auto"/>
            </w:tcBorders>
            <w:vAlign w:val="center"/>
            <w:hideMark/>
          </w:tcPr>
          <w:p w14:paraId="5CDE117F"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E5215DE"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3958ACDF"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1924EF1B" w14:textId="77777777" w:rsidR="00573FC7" w:rsidRPr="00937C08" w:rsidRDefault="00573FC7" w:rsidP="00573FC7">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t>Rent on Land</w:t>
            </w:r>
          </w:p>
        </w:tc>
        <w:tc>
          <w:tcPr>
            <w:tcW w:w="373" w:type="pct"/>
            <w:tcBorders>
              <w:top w:val="nil"/>
              <w:left w:val="nil"/>
              <w:bottom w:val="nil"/>
              <w:right w:val="single" w:sz="8" w:space="0" w:color="auto"/>
            </w:tcBorders>
            <w:shd w:val="clear" w:color="auto" w:fill="auto"/>
            <w:vAlign w:val="center"/>
            <w:hideMark/>
          </w:tcPr>
          <w:p w14:paraId="38F5A923" w14:textId="01444703"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985F41">
              <w:rPr>
                <w:rFonts w:ascii="Arial" w:eastAsia="Times New Roman" w:hAnsi="Arial" w:cs="Arial"/>
                <w:sz w:val="20"/>
                <w:szCs w:val="20"/>
                <w:lang w:eastAsia="en-ZA"/>
              </w:rPr>
              <w:t>5</w:t>
            </w:r>
          </w:p>
        </w:tc>
        <w:tc>
          <w:tcPr>
            <w:tcW w:w="812" w:type="pct"/>
            <w:vMerge/>
            <w:tcBorders>
              <w:top w:val="nil"/>
              <w:left w:val="single" w:sz="8" w:space="0" w:color="auto"/>
              <w:bottom w:val="nil"/>
              <w:right w:val="single" w:sz="8" w:space="0" w:color="auto"/>
            </w:tcBorders>
            <w:vAlign w:val="center"/>
            <w:hideMark/>
          </w:tcPr>
          <w:p w14:paraId="436684BF"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4EFF75D8"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2CF824AC"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19ECB2D8" w14:textId="77777777" w:rsidR="00573FC7" w:rsidRPr="00937C08" w:rsidRDefault="00573FC7" w:rsidP="00573FC7">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t>Operating Leases</w:t>
            </w:r>
          </w:p>
        </w:tc>
        <w:tc>
          <w:tcPr>
            <w:tcW w:w="373" w:type="pct"/>
            <w:tcBorders>
              <w:top w:val="nil"/>
              <w:left w:val="nil"/>
              <w:bottom w:val="nil"/>
              <w:right w:val="single" w:sz="8" w:space="0" w:color="auto"/>
            </w:tcBorders>
            <w:shd w:val="clear" w:color="auto" w:fill="auto"/>
            <w:vAlign w:val="center"/>
            <w:hideMark/>
          </w:tcPr>
          <w:p w14:paraId="2895B50E" w14:textId="43A80CEF"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985F41">
              <w:rPr>
                <w:rFonts w:ascii="Arial" w:eastAsia="Times New Roman" w:hAnsi="Arial" w:cs="Arial"/>
                <w:sz w:val="20"/>
                <w:szCs w:val="20"/>
                <w:lang w:eastAsia="en-ZA"/>
              </w:rPr>
              <w:t>6</w:t>
            </w:r>
          </w:p>
        </w:tc>
        <w:tc>
          <w:tcPr>
            <w:tcW w:w="812" w:type="pct"/>
            <w:vMerge/>
            <w:tcBorders>
              <w:top w:val="nil"/>
              <w:left w:val="single" w:sz="8" w:space="0" w:color="auto"/>
              <w:bottom w:val="nil"/>
              <w:right w:val="single" w:sz="8" w:space="0" w:color="auto"/>
            </w:tcBorders>
            <w:vAlign w:val="center"/>
            <w:hideMark/>
          </w:tcPr>
          <w:p w14:paraId="124F907D"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1166B9F2"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2E899239"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46A3B752" w14:textId="77777777" w:rsidR="00573FC7" w:rsidRPr="00937C08" w:rsidRDefault="00573FC7" w:rsidP="00573FC7">
            <w:pPr>
              <w:spacing w:before="0" w:after="0"/>
              <w:ind w:firstLine="0"/>
              <w:jc w:val="left"/>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Contracted services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11BCA0A8" w14:textId="2C827755"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985F41">
              <w:rPr>
                <w:rFonts w:ascii="Arial" w:eastAsia="Times New Roman" w:hAnsi="Arial" w:cs="Arial"/>
                <w:sz w:val="20"/>
                <w:szCs w:val="20"/>
                <w:lang w:eastAsia="en-ZA"/>
              </w:rPr>
              <w:t>7</w:t>
            </w:r>
          </w:p>
        </w:tc>
        <w:tc>
          <w:tcPr>
            <w:tcW w:w="812" w:type="pct"/>
            <w:vMerge/>
            <w:tcBorders>
              <w:top w:val="nil"/>
              <w:left w:val="single" w:sz="8" w:space="0" w:color="auto"/>
              <w:bottom w:val="nil"/>
              <w:right w:val="single" w:sz="8" w:space="0" w:color="auto"/>
            </w:tcBorders>
            <w:vAlign w:val="center"/>
            <w:hideMark/>
          </w:tcPr>
          <w:p w14:paraId="0C6BF4AC" w14:textId="77777777" w:rsidR="00573FC7" w:rsidRPr="00937C08" w:rsidRDefault="00573FC7" w:rsidP="00573FC7">
            <w:pPr>
              <w:spacing w:before="0" w:after="0"/>
              <w:ind w:firstLine="0"/>
              <w:jc w:val="left"/>
              <w:rPr>
                <w:rFonts w:eastAsia="Times New Roman" w:cs="Calibri"/>
                <w:color w:val="000000"/>
                <w:sz w:val="20"/>
                <w:szCs w:val="20"/>
                <w:lang w:eastAsia="en-ZA"/>
              </w:rPr>
            </w:pPr>
          </w:p>
        </w:tc>
        <w:tc>
          <w:tcPr>
            <w:tcW w:w="801" w:type="pct"/>
            <w:vMerge/>
            <w:tcBorders>
              <w:top w:val="nil"/>
              <w:left w:val="single" w:sz="8" w:space="0" w:color="auto"/>
              <w:bottom w:val="nil"/>
              <w:right w:val="single" w:sz="8" w:space="0" w:color="auto"/>
            </w:tcBorders>
            <w:vAlign w:val="center"/>
            <w:hideMark/>
          </w:tcPr>
          <w:p w14:paraId="24962155" w14:textId="77777777" w:rsidR="00573FC7" w:rsidRPr="00937C08" w:rsidRDefault="00573FC7" w:rsidP="00573FC7">
            <w:pPr>
              <w:spacing w:before="0" w:after="0"/>
              <w:ind w:firstLine="0"/>
              <w:jc w:val="left"/>
              <w:rPr>
                <w:rFonts w:ascii="Arial" w:eastAsia="Times New Roman" w:hAnsi="Arial" w:cs="Arial"/>
                <w:color w:val="008080"/>
                <w:sz w:val="20"/>
                <w:szCs w:val="20"/>
                <w:lang w:eastAsia="en-ZA"/>
              </w:rPr>
            </w:pPr>
          </w:p>
        </w:tc>
      </w:tr>
      <w:tr w:rsidR="00573FC7" w:rsidRPr="00937C08" w14:paraId="608E061C"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6EBB4E19"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lastRenderedPageBreak/>
              <w:t xml:space="preserve">Transfers and subsidies </w:t>
            </w:r>
            <w:r w:rsidRPr="00081751">
              <w:rPr>
                <w:rFonts w:ascii="Arial" w:eastAsia="Times New Roman" w:hAnsi="Arial" w:cs="Arial"/>
                <w:b/>
                <w:bCs/>
                <w:color w:val="0070C0"/>
                <w:sz w:val="20"/>
                <w:szCs w:val="20"/>
                <w:lang w:eastAsia="en-ZA"/>
              </w:rPr>
              <w:t>[A4</w:t>
            </w:r>
            <w:r w:rsidRPr="00081751">
              <w:rPr>
                <w:rFonts w:ascii="Arial" w:eastAsia="Times New Roman" w:hAnsi="Arial" w:cs="Arial"/>
                <w:color w:val="0070C0"/>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22B01A88" w14:textId="4BC61FBE"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985F41">
              <w:rPr>
                <w:rFonts w:ascii="Arial" w:eastAsia="Times New Roman" w:hAnsi="Arial" w:cs="Arial"/>
                <w:sz w:val="20"/>
                <w:szCs w:val="20"/>
                <w:lang w:eastAsia="en-ZA"/>
              </w:rPr>
              <w:t>8</w:t>
            </w:r>
          </w:p>
        </w:tc>
        <w:tc>
          <w:tcPr>
            <w:tcW w:w="812" w:type="pct"/>
            <w:tcBorders>
              <w:top w:val="nil"/>
              <w:left w:val="nil"/>
              <w:bottom w:val="nil"/>
              <w:right w:val="single" w:sz="8" w:space="0" w:color="auto"/>
            </w:tcBorders>
            <w:shd w:val="clear" w:color="auto" w:fill="auto"/>
            <w:noWrap/>
            <w:vAlign w:val="center"/>
            <w:hideMark/>
          </w:tcPr>
          <w:p w14:paraId="58F69A36"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noWrap/>
            <w:vAlign w:val="center"/>
            <w:hideMark/>
          </w:tcPr>
          <w:p w14:paraId="0786FC69"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0295421C"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438D4254"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Irrecoverable debts written off </w:t>
            </w:r>
            <w:r w:rsidRPr="00081751">
              <w:rPr>
                <w:rFonts w:ascii="Arial" w:eastAsia="Times New Roman" w:hAnsi="Arial" w:cs="Arial"/>
                <w:b/>
                <w:bCs/>
                <w:color w:val="0070C0"/>
                <w:sz w:val="20"/>
                <w:szCs w:val="20"/>
                <w:lang w:eastAsia="en-ZA"/>
              </w:rPr>
              <w:t>[A4</w:t>
            </w:r>
            <w:r w:rsidRPr="00081751">
              <w:rPr>
                <w:rFonts w:ascii="Arial" w:eastAsia="Times New Roman" w:hAnsi="Arial" w:cs="Arial"/>
                <w:color w:val="0070C0"/>
                <w:sz w:val="20"/>
                <w:szCs w:val="20"/>
                <w:lang w:eastAsia="en-ZA"/>
              </w:rPr>
              <w:t>]</w:t>
            </w:r>
          </w:p>
        </w:tc>
        <w:tc>
          <w:tcPr>
            <w:tcW w:w="373" w:type="pct"/>
            <w:tcBorders>
              <w:top w:val="nil"/>
              <w:left w:val="nil"/>
              <w:bottom w:val="nil"/>
              <w:right w:val="single" w:sz="8" w:space="0" w:color="auto"/>
            </w:tcBorders>
            <w:shd w:val="clear" w:color="auto" w:fill="auto"/>
            <w:vAlign w:val="center"/>
            <w:hideMark/>
          </w:tcPr>
          <w:p w14:paraId="1D366869" w14:textId="7EAE9DE3"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6</w:t>
            </w:r>
            <w:r w:rsidR="00985F41">
              <w:rPr>
                <w:rFonts w:ascii="Arial" w:eastAsia="Times New Roman" w:hAnsi="Arial" w:cs="Arial"/>
                <w:sz w:val="20"/>
                <w:szCs w:val="20"/>
                <w:lang w:eastAsia="en-ZA"/>
              </w:rPr>
              <w:t>9</w:t>
            </w:r>
          </w:p>
        </w:tc>
        <w:tc>
          <w:tcPr>
            <w:tcW w:w="812" w:type="pct"/>
            <w:tcBorders>
              <w:top w:val="nil"/>
              <w:left w:val="nil"/>
              <w:bottom w:val="nil"/>
              <w:right w:val="single" w:sz="8" w:space="0" w:color="auto"/>
            </w:tcBorders>
            <w:shd w:val="clear" w:color="auto" w:fill="auto"/>
            <w:noWrap/>
            <w:vAlign w:val="center"/>
            <w:hideMark/>
          </w:tcPr>
          <w:p w14:paraId="4B503A18"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noWrap/>
            <w:vAlign w:val="center"/>
            <w:hideMark/>
          </w:tcPr>
          <w:p w14:paraId="5FD17C2A"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7AA51558"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3315E066"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 xml:space="preserve">Operational costs </w:t>
            </w:r>
            <w:r w:rsidRPr="00081751">
              <w:rPr>
                <w:rFonts w:ascii="Arial" w:eastAsia="Times New Roman" w:hAnsi="Arial" w:cs="Arial"/>
                <w:b/>
                <w:bCs/>
                <w:color w:val="0070C0"/>
                <w:sz w:val="20"/>
                <w:szCs w:val="20"/>
                <w:lang w:eastAsia="en-ZA"/>
              </w:rPr>
              <w:t>[A4]</w:t>
            </w:r>
          </w:p>
        </w:tc>
        <w:tc>
          <w:tcPr>
            <w:tcW w:w="373" w:type="pct"/>
            <w:tcBorders>
              <w:top w:val="nil"/>
              <w:left w:val="nil"/>
              <w:bottom w:val="nil"/>
              <w:right w:val="single" w:sz="8" w:space="0" w:color="auto"/>
            </w:tcBorders>
            <w:shd w:val="clear" w:color="auto" w:fill="auto"/>
            <w:vAlign w:val="center"/>
            <w:hideMark/>
          </w:tcPr>
          <w:p w14:paraId="694E73AF" w14:textId="6B8B45D9" w:rsidR="00573FC7" w:rsidRPr="00937C08" w:rsidRDefault="00985F41"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70</w:t>
            </w:r>
          </w:p>
        </w:tc>
        <w:tc>
          <w:tcPr>
            <w:tcW w:w="812" w:type="pct"/>
            <w:tcBorders>
              <w:top w:val="nil"/>
              <w:left w:val="nil"/>
              <w:bottom w:val="nil"/>
              <w:right w:val="single" w:sz="8" w:space="0" w:color="auto"/>
            </w:tcBorders>
            <w:shd w:val="clear" w:color="auto" w:fill="auto"/>
            <w:noWrap/>
            <w:vAlign w:val="center"/>
            <w:hideMark/>
          </w:tcPr>
          <w:p w14:paraId="01B8EE20"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noWrap/>
            <w:vAlign w:val="center"/>
            <w:hideMark/>
          </w:tcPr>
          <w:p w14:paraId="2E93E42B"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4F165B90" w14:textId="77777777" w:rsidTr="00573FC7">
        <w:trPr>
          <w:trHeight w:val="290"/>
        </w:trPr>
        <w:tc>
          <w:tcPr>
            <w:tcW w:w="3014" w:type="pct"/>
            <w:tcBorders>
              <w:top w:val="nil"/>
              <w:left w:val="single" w:sz="8" w:space="0" w:color="auto"/>
              <w:bottom w:val="nil"/>
              <w:right w:val="single" w:sz="8" w:space="0" w:color="auto"/>
            </w:tcBorders>
            <w:shd w:val="clear" w:color="auto" w:fill="auto"/>
            <w:vAlign w:val="center"/>
            <w:hideMark/>
          </w:tcPr>
          <w:p w14:paraId="2A30CC01"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Losses</w:t>
            </w:r>
          </w:p>
        </w:tc>
        <w:tc>
          <w:tcPr>
            <w:tcW w:w="373" w:type="pct"/>
            <w:tcBorders>
              <w:top w:val="nil"/>
              <w:left w:val="nil"/>
              <w:bottom w:val="nil"/>
              <w:right w:val="single" w:sz="8" w:space="0" w:color="auto"/>
            </w:tcBorders>
            <w:shd w:val="clear" w:color="auto" w:fill="auto"/>
            <w:vAlign w:val="center"/>
            <w:hideMark/>
          </w:tcPr>
          <w:p w14:paraId="2D0EFFBB" w14:textId="75A8F6BE"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5</w:t>
            </w:r>
            <w:r w:rsidR="00985F41">
              <w:rPr>
                <w:rFonts w:ascii="Arial" w:eastAsia="Times New Roman" w:hAnsi="Arial" w:cs="Arial"/>
                <w:sz w:val="20"/>
                <w:szCs w:val="20"/>
                <w:lang w:eastAsia="en-ZA"/>
              </w:rPr>
              <w:t>4</w:t>
            </w:r>
          </w:p>
        </w:tc>
        <w:tc>
          <w:tcPr>
            <w:tcW w:w="812" w:type="pct"/>
            <w:tcBorders>
              <w:top w:val="nil"/>
              <w:left w:val="nil"/>
              <w:bottom w:val="nil"/>
              <w:right w:val="single" w:sz="8" w:space="0" w:color="auto"/>
            </w:tcBorders>
            <w:shd w:val="clear" w:color="auto" w:fill="auto"/>
            <w:noWrap/>
            <w:vAlign w:val="center"/>
            <w:hideMark/>
          </w:tcPr>
          <w:p w14:paraId="337579B5"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01" w:type="pct"/>
            <w:tcBorders>
              <w:top w:val="nil"/>
              <w:left w:val="nil"/>
              <w:bottom w:val="nil"/>
              <w:right w:val="single" w:sz="8" w:space="0" w:color="auto"/>
            </w:tcBorders>
            <w:shd w:val="clear" w:color="auto" w:fill="auto"/>
            <w:noWrap/>
            <w:vAlign w:val="center"/>
            <w:hideMark/>
          </w:tcPr>
          <w:p w14:paraId="3CCAE740" w14:textId="77777777" w:rsidR="00573FC7" w:rsidRPr="00937C08" w:rsidRDefault="00573FC7" w:rsidP="00573FC7">
            <w:pPr>
              <w:spacing w:before="0" w:after="0"/>
              <w:ind w:firstLine="0"/>
              <w:jc w:val="right"/>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r>
      <w:tr w:rsidR="00573FC7" w:rsidRPr="00937C08" w14:paraId="748645F3" w14:textId="77777777" w:rsidTr="00573FC7">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27C390EF" w14:textId="77777777" w:rsidR="00573FC7" w:rsidRPr="00937C08" w:rsidRDefault="00573FC7" w:rsidP="00573FC7">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Total Expenditure</w:t>
            </w:r>
          </w:p>
        </w:tc>
        <w:tc>
          <w:tcPr>
            <w:tcW w:w="373" w:type="pct"/>
            <w:tcBorders>
              <w:top w:val="nil"/>
              <w:left w:val="nil"/>
              <w:bottom w:val="single" w:sz="8" w:space="0" w:color="auto"/>
              <w:right w:val="single" w:sz="8" w:space="0" w:color="auto"/>
            </w:tcBorders>
            <w:shd w:val="clear" w:color="auto" w:fill="auto"/>
            <w:vAlign w:val="center"/>
            <w:hideMark/>
          </w:tcPr>
          <w:p w14:paraId="149BF0B3" w14:textId="77777777" w:rsidR="00573FC7" w:rsidRPr="00937C08" w:rsidRDefault="00573FC7" w:rsidP="00573FC7">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3D6DCEA1" w14:textId="0E109CE7"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389CDAE5" w14:textId="572052AD"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r>
      <w:tr w:rsidR="00573FC7" w:rsidRPr="00937C08" w14:paraId="191216A3" w14:textId="77777777" w:rsidTr="00573FC7">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5E367569" w14:textId="123D3C7C" w:rsidR="00573FC7" w:rsidRPr="00937C08" w:rsidRDefault="00573FC7" w:rsidP="00573FC7">
            <w:pPr>
              <w:spacing w:before="0" w:after="0"/>
              <w:ind w:firstLine="0"/>
              <w:rPr>
                <w:rFonts w:ascii="Arial" w:eastAsia="Times New Roman" w:hAnsi="Arial" w:cs="Arial"/>
                <w:b/>
                <w:bCs/>
                <w:sz w:val="20"/>
                <w:szCs w:val="20"/>
                <w:u w:val="single"/>
                <w:lang w:eastAsia="en-ZA"/>
              </w:rPr>
            </w:pPr>
          </w:p>
        </w:tc>
        <w:tc>
          <w:tcPr>
            <w:tcW w:w="373" w:type="pct"/>
            <w:tcBorders>
              <w:top w:val="nil"/>
              <w:left w:val="nil"/>
              <w:bottom w:val="single" w:sz="8" w:space="0" w:color="auto"/>
              <w:right w:val="single" w:sz="8" w:space="0" w:color="auto"/>
            </w:tcBorders>
            <w:shd w:val="clear" w:color="auto" w:fill="auto"/>
            <w:vAlign w:val="center"/>
            <w:hideMark/>
          </w:tcPr>
          <w:p w14:paraId="6A4319FA" w14:textId="77777777" w:rsidR="00573FC7" w:rsidRPr="00937C08" w:rsidRDefault="00573FC7" w:rsidP="00573FC7">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2B488E0C" w14:textId="35CD833E"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197E305D" w14:textId="2E600C88"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r>
      <w:tr w:rsidR="00573FC7" w:rsidRPr="00937C08" w14:paraId="2DC3A0B2" w14:textId="77777777" w:rsidTr="00573FC7">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65FB1D31" w14:textId="77777777" w:rsidR="00573FC7" w:rsidRPr="00937C08" w:rsidRDefault="00573FC7" w:rsidP="00573FC7">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 xml:space="preserve">Surplus/(Deficit) </w:t>
            </w:r>
          </w:p>
        </w:tc>
        <w:tc>
          <w:tcPr>
            <w:tcW w:w="373" w:type="pct"/>
            <w:tcBorders>
              <w:top w:val="nil"/>
              <w:left w:val="nil"/>
              <w:bottom w:val="single" w:sz="8" w:space="0" w:color="auto"/>
              <w:right w:val="single" w:sz="8" w:space="0" w:color="auto"/>
            </w:tcBorders>
            <w:shd w:val="clear" w:color="auto" w:fill="auto"/>
            <w:vAlign w:val="center"/>
            <w:hideMark/>
          </w:tcPr>
          <w:p w14:paraId="6D9BC08F" w14:textId="77777777" w:rsidR="00573FC7" w:rsidRPr="00937C08" w:rsidRDefault="00573FC7" w:rsidP="00573FC7">
            <w:pPr>
              <w:spacing w:before="0" w:after="0"/>
              <w:ind w:firstLine="0"/>
              <w:jc w:val="center"/>
              <w:rPr>
                <w:rFonts w:ascii="Arial" w:eastAsia="Times New Roman" w:hAnsi="Arial" w:cs="Arial"/>
                <w:color w:val="008080"/>
                <w:sz w:val="20"/>
                <w:szCs w:val="20"/>
                <w:lang w:eastAsia="en-ZA"/>
              </w:rPr>
            </w:pPr>
            <w:r w:rsidRPr="00937C08">
              <w:rPr>
                <w:rFonts w:ascii="Arial" w:eastAsia="Times New Roman" w:hAnsi="Arial" w:cs="Arial"/>
                <w:color w:val="008080"/>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0B370D09" w14:textId="6C7A5F87"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59FBD913" w14:textId="2830A017"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r>
      <w:tr w:rsidR="00573FC7" w:rsidRPr="00937C08" w14:paraId="2C3D7E75" w14:textId="77777777" w:rsidTr="00573FC7">
        <w:trPr>
          <w:trHeight w:val="290"/>
        </w:trPr>
        <w:tc>
          <w:tcPr>
            <w:tcW w:w="3014" w:type="pct"/>
            <w:tcBorders>
              <w:top w:val="nil"/>
              <w:left w:val="single" w:sz="8" w:space="0" w:color="auto"/>
              <w:bottom w:val="nil"/>
              <w:right w:val="nil"/>
            </w:tcBorders>
            <w:shd w:val="clear" w:color="auto" w:fill="auto"/>
            <w:vAlign w:val="center"/>
          </w:tcPr>
          <w:p w14:paraId="76BB2E5D" w14:textId="77777777" w:rsidR="00573FC7" w:rsidRPr="00937C08" w:rsidRDefault="00573FC7" w:rsidP="00573FC7">
            <w:pPr>
              <w:spacing w:before="0" w:after="0"/>
              <w:ind w:firstLine="0"/>
              <w:rPr>
                <w:rFonts w:ascii="Arial" w:eastAsia="Times New Roman" w:hAnsi="Arial" w:cs="Arial"/>
                <w:sz w:val="20"/>
                <w:szCs w:val="20"/>
                <w:lang w:eastAsia="en-ZA"/>
              </w:rPr>
            </w:pPr>
          </w:p>
        </w:tc>
        <w:tc>
          <w:tcPr>
            <w:tcW w:w="373" w:type="pct"/>
            <w:tcBorders>
              <w:top w:val="nil"/>
              <w:left w:val="single" w:sz="8" w:space="0" w:color="auto"/>
              <w:bottom w:val="nil"/>
              <w:right w:val="single" w:sz="8" w:space="0" w:color="auto"/>
            </w:tcBorders>
            <w:shd w:val="clear" w:color="auto" w:fill="auto"/>
            <w:vAlign w:val="center"/>
          </w:tcPr>
          <w:p w14:paraId="05EEA132" w14:textId="77777777" w:rsidR="00573FC7" w:rsidRPr="00937C08" w:rsidRDefault="00573FC7" w:rsidP="00573FC7">
            <w:pPr>
              <w:spacing w:before="0" w:after="0"/>
              <w:ind w:firstLine="0"/>
              <w:jc w:val="center"/>
              <w:rPr>
                <w:rFonts w:ascii="Arial" w:eastAsia="Times New Roman" w:hAnsi="Arial" w:cs="Arial"/>
                <w:sz w:val="20"/>
                <w:szCs w:val="20"/>
                <w:lang w:eastAsia="en-ZA"/>
              </w:rPr>
            </w:pPr>
          </w:p>
        </w:tc>
        <w:tc>
          <w:tcPr>
            <w:tcW w:w="812" w:type="pct"/>
            <w:tcBorders>
              <w:top w:val="nil"/>
              <w:left w:val="nil"/>
              <w:bottom w:val="nil"/>
              <w:right w:val="single" w:sz="8" w:space="0" w:color="auto"/>
            </w:tcBorders>
            <w:shd w:val="clear" w:color="auto" w:fill="auto"/>
            <w:noWrap/>
            <w:vAlign w:val="center"/>
          </w:tcPr>
          <w:p w14:paraId="2EAAB4EF" w14:textId="77777777"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nil"/>
              <w:left w:val="nil"/>
              <w:bottom w:val="nil"/>
              <w:right w:val="single" w:sz="8" w:space="0" w:color="auto"/>
            </w:tcBorders>
            <w:shd w:val="clear" w:color="auto" w:fill="auto"/>
            <w:noWrap/>
            <w:vAlign w:val="center"/>
          </w:tcPr>
          <w:p w14:paraId="65EC1062" w14:textId="77777777"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43E8F7C3" w14:textId="77777777" w:rsidTr="00A30573">
        <w:trPr>
          <w:trHeight w:val="290"/>
        </w:trPr>
        <w:tc>
          <w:tcPr>
            <w:tcW w:w="3014" w:type="pct"/>
            <w:tcBorders>
              <w:top w:val="nil"/>
              <w:left w:val="single" w:sz="8" w:space="0" w:color="auto"/>
              <w:bottom w:val="single" w:sz="4" w:space="0" w:color="auto"/>
              <w:right w:val="nil"/>
            </w:tcBorders>
            <w:shd w:val="clear" w:color="auto" w:fill="auto"/>
            <w:vAlign w:val="center"/>
            <w:hideMark/>
          </w:tcPr>
          <w:p w14:paraId="01E54202"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Income Tax</w:t>
            </w:r>
          </w:p>
        </w:tc>
        <w:tc>
          <w:tcPr>
            <w:tcW w:w="373" w:type="pct"/>
            <w:tcBorders>
              <w:top w:val="nil"/>
              <w:left w:val="single" w:sz="8" w:space="0" w:color="auto"/>
              <w:bottom w:val="single" w:sz="4" w:space="0" w:color="auto"/>
              <w:right w:val="single" w:sz="8" w:space="0" w:color="auto"/>
            </w:tcBorders>
            <w:shd w:val="clear" w:color="auto" w:fill="auto"/>
            <w:vAlign w:val="center"/>
            <w:hideMark/>
          </w:tcPr>
          <w:p w14:paraId="53220657" w14:textId="46336E21" w:rsidR="00573FC7" w:rsidRPr="00937C08" w:rsidRDefault="00C44642" w:rsidP="00573FC7">
            <w:pPr>
              <w:spacing w:before="0" w:after="0"/>
              <w:ind w:firstLine="0"/>
              <w:jc w:val="center"/>
              <w:rPr>
                <w:rFonts w:ascii="Arial" w:eastAsia="Times New Roman" w:hAnsi="Arial" w:cs="Arial"/>
                <w:sz w:val="20"/>
                <w:szCs w:val="20"/>
                <w:lang w:eastAsia="en-ZA"/>
              </w:rPr>
            </w:pPr>
            <w:r>
              <w:rPr>
                <w:rFonts w:ascii="Arial" w:eastAsia="Times New Roman" w:hAnsi="Arial" w:cs="Arial"/>
                <w:sz w:val="20"/>
                <w:szCs w:val="20"/>
                <w:lang w:eastAsia="en-ZA"/>
              </w:rPr>
              <w:t>7</w:t>
            </w:r>
            <w:r w:rsidR="00985F41">
              <w:rPr>
                <w:rFonts w:ascii="Arial" w:eastAsia="Times New Roman" w:hAnsi="Arial" w:cs="Arial"/>
                <w:sz w:val="20"/>
                <w:szCs w:val="20"/>
                <w:lang w:eastAsia="en-ZA"/>
              </w:rPr>
              <w:t>1</w:t>
            </w:r>
          </w:p>
        </w:tc>
        <w:tc>
          <w:tcPr>
            <w:tcW w:w="812" w:type="pct"/>
            <w:tcBorders>
              <w:top w:val="nil"/>
              <w:left w:val="nil"/>
              <w:bottom w:val="single" w:sz="4" w:space="0" w:color="auto"/>
              <w:right w:val="single" w:sz="8" w:space="0" w:color="auto"/>
            </w:tcBorders>
            <w:shd w:val="clear" w:color="auto" w:fill="auto"/>
            <w:noWrap/>
            <w:vAlign w:val="center"/>
          </w:tcPr>
          <w:p w14:paraId="5B5A199D" w14:textId="06C25C66"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nil"/>
              <w:left w:val="nil"/>
              <w:bottom w:val="single" w:sz="4" w:space="0" w:color="auto"/>
              <w:right w:val="single" w:sz="8" w:space="0" w:color="auto"/>
            </w:tcBorders>
            <w:shd w:val="clear" w:color="auto" w:fill="auto"/>
            <w:noWrap/>
            <w:vAlign w:val="center"/>
          </w:tcPr>
          <w:p w14:paraId="2A957CFE" w14:textId="4BB2004D"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2E44D9CC" w14:textId="77777777" w:rsidTr="00A30573">
        <w:trPr>
          <w:trHeight w:val="290"/>
        </w:trPr>
        <w:tc>
          <w:tcPr>
            <w:tcW w:w="3014" w:type="pct"/>
            <w:tcBorders>
              <w:top w:val="single" w:sz="4" w:space="0" w:color="auto"/>
              <w:left w:val="single" w:sz="8" w:space="0" w:color="auto"/>
              <w:bottom w:val="single" w:sz="4" w:space="0" w:color="auto"/>
              <w:right w:val="nil"/>
            </w:tcBorders>
            <w:shd w:val="clear" w:color="auto" w:fill="auto"/>
            <w:vAlign w:val="center"/>
            <w:hideMark/>
          </w:tcPr>
          <w:p w14:paraId="5B75C55C" w14:textId="77777777" w:rsidR="00573FC7" w:rsidRPr="00A30573" w:rsidRDefault="00573FC7" w:rsidP="00573FC7">
            <w:pPr>
              <w:spacing w:before="0" w:after="0"/>
              <w:ind w:firstLine="0"/>
              <w:rPr>
                <w:rFonts w:ascii="Arial" w:eastAsia="Times New Roman" w:hAnsi="Arial" w:cs="Arial"/>
                <w:b/>
                <w:bCs/>
                <w:sz w:val="20"/>
                <w:szCs w:val="20"/>
                <w:lang w:eastAsia="en-ZA"/>
              </w:rPr>
            </w:pPr>
            <w:r w:rsidRPr="00A30573">
              <w:rPr>
                <w:rFonts w:ascii="Arial" w:eastAsia="Times New Roman" w:hAnsi="Arial" w:cs="Arial"/>
                <w:b/>
                <w:bCs/>
                <w:sz w:val="20"/>
                <w:szCs w:val="20"/>
                <w:lang w:eastAsia="en-ZA"/>
              </w:rPr>
              <w:t>Surplus/(deficit) after Income Tax</w:t>
            </w:r>
          </w:p>
        </w:tc>
        <w:tc>
          <w:tcPr>
            <w:tcW w:w="373" w:type="pct"/>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0214C3D"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single" w:sz="4" w:space="0" w:color="auto"/>
              <w:left w:val="nil"/>
              <w:bottom w:val="single" w:sz="4" w:space="0" w:color="auto"/>
              <w:right w:val="single" w:sz="8" w:space="0" w:color="auto"/>
            </w:tcBorders>
            <w:shd w:val="clear" w:color="auto" w:fill="auto"/>
            <w:noWrap/>
            <w:vAlign w:val="center"/>
          </w:tcPr>
          <w:p w14:paraId="287696A1" w14:textId="0B1A8804"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single" w:sz="4" w:space="0" w:color="auto"/>
              <w:left w:val="nil"/>
              <w:bottom w:val="single" w:sz="4" w:space="0" w:color="auto"/>
              <w:right w:val="single" w:sz="8" w:space="0" w:color="auto"/>
            </w:tcBorders>
            <w:shd w:val="clear" w:color="auto" w:fill="auto"/>
            <w:noWrap/>
            <w:vAlign w:val="center"/>
          </w:tcPr>
          <w:p w14:paraId="687D697D" w14:textId="695F6109"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137249BD" w14:textId="77777777" w:rsidTr="00A30573">
        <w:trPr>
          <w:trHeight w:val="290"/>
        </w:trPr>
        <w:tc>
          <w:tcPr>
            <w:tcW w:w="3014" w:type="pct"/>
            <w:tcBorders>
              <w:top w:val="single" w:sz="4" w:space="0" w:color="auto"/>
              <w:left w:val="single" w:sz="8" w:space="0" w:color="auto"/>
              <w:bottom w:val="nil"/>
              <w:right w:val="nil"/>
            </w:tcBorders>
            <w:shd w:val="clear" w:color="auto" w:fill="auto"/>
            <w:vAlign w:val="center"/>
            <w:hideMark/>
          </w:tcPr>
          <w:p w14:paraId="58F86E04" w14:textId="77777777" w:rsidR="00A30573" w:rsidRDefault="00A30573" w:rsidP="00573FC7">
            <w:pPr>
              <w:spacing w:before="0" w:after="0"/>
              <w:ind w:firstLine="0"/>
              <w:rPr>
                <w:rFonts w:ascii="Arial" w:eastAsia="Times New Roman" w:hAnsi="Arial" w:cs="Arial"/>
                <w:sz w:val="20"/>
                <w:szCs w:val="20"/>
                <w:lang w:eastAsia="en-ZA"/>
              </w:rPr>
            </w:pPr>
          </w:p>
          <w:p w14:paraId="2264247A" w14:textId="3E3A2DB6"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Share of Surplus/(Deficit) attributable to Joint Ventures</w:t>
            </w:r>
          </w:p>
        </w:tc>
        <w:tc>
          <w:tcPr>
            <w:tcW w:w="373" w:type="pct"/>
            <w:tcBorders>
              <w:top w:val="single" w:sz="4" w:space="0" w:color="auto"/>
              <w:left w:val="single" w:sz="8" w:space="0" w:color="auto"/>
              <w:bottom w:val="nil"/>
              <w:right w:val="single" w:sz="8" w:space="0" w:color="auto"/>
            </w:tcBorders>
            <w:shd w:val="clear" w:color="auto" w:fill="auto"/>
            <w:noWrap/>
            <w:vAlign w:val="center"/>
            <w:hideMark/>
          </w:tcPr>
          <w:p w14:paraId="76D82D17"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single" w:sz="4" w:space="0" w:color="auto"/>
              <w:left w:val="nil"/>
              <w:bottom w:val="nil"/>
              <w:right w:val="single" w:sz="8" w:space="0" w:color="auto"/>
            </w:tcBorders>
            <w:shd w:val="clear" w:color="auto" w:fill="auto"/>
            <w:noWrap/>
            <w:vAlign w:val="center"/>
          </w:tcPr>
          <w:p w14:paraId="5E46C437" w14:textId="2CFD31FB"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single" w:sz="4" w:space="0" w:color="auto"/>
              <w:left w:val="nil"/>
              <w:bottom w:val="nil"/>
              <w:right w:val="single" w:sz="8" w:space="0" w:color="auto"/>
            </w:tcBorders>
            <w:shd w:val="clear" w:color="auto" w:fill="auto"/>
            <w:noWrap/>
            <w:vAlign w:val="center"/>
          </w:tcPr>
          <w:p w14:paraId="5BE24B5E" w14:textId="13E0AA97"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5C248ED3" w14:textId="77777777" w:rsidTr="00573FC7">
        <w:trPr>
          <w:trHeight w:val="290"/>
        </w:trPr>
        <w:tc>
          <w:tcPr>
            <w:tcW w:w="3014" w:type="pct"/>
            <w:tcBorders>
              <w:top w:val="nil"/>
              <w:left w:val="single" w:sz="8" w:space="0" w:color="auto"/>
              <w:bottom w:val="nil"/>
              <w:right w:val="nil"/>
            </w:tcBorders>
            <w:shd w:val="clear" w:color="auto" w:fill="auto"/>
            <w:vAlign w:val="center"/>
            <w:hideMark/>
          </w:tcPr>
          <w:p w14:paraId="2283A36A"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Share of Surplus/(Deficit) attributable to Minorities</w:t>
            </w:r>
          </w:p>
        </w:tc>
        <w:tc>
          <w:tcPr>
            <w:tcW w:w="373" w:type="pct"/>
            <w:tcBorders>
              <w:top w:val="nil"/>
              <w:left w:val="single" w:sz="8" w:space="0" w:color="auto"/>
              <w:bottom w:val="nil"/>
              <w:right w:val="single" w:sz="8" w:space="0" w:color="auto"/>
            </w:tcBorders>
            <w:shd w:val="clear" w:color="auto" w:fill="auto"/>
            <w:noWrap/>
            <w:vAlign w:val="center"/>
            <w:hideMark/>
          </w:tcPr>
          <w:p w14:paraId="2F20E57D"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nil"/>
              <w:right w:val="single" w:sz="8" w:space="0" w:color="auto"/>
            </w:tcBorders>
            <w:shd w:val="clear" w:color="auto" w:fill="auto"/>
            <w:noWrap/>
            <w:vAlign w:val="center"/>
          </w:tcPr>
          <w:p w14:paraId="1C10A6EF" w14:textId="47F17844"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nil"/>
              <w:left w:val="nil"/>
              <w:bottom w:val="nil"/>
              <w:right w:val="single" w:sz="8" w:space="0" w:color="auto"/>
            </w:tcBorders>
            <w:shd w:val="clear" w:color="auto" w:fill="auto"/>
            <w:noWrap/>
            <w:vAlign w:val="center"/>
          </w:tcPr>
          <w:p w14:paraId="45E0CCFB" w14:textId="08733CD5"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269DA303" w14:textId="77777777" w:rsidTr="00573FC7">
        <w:trPr>
          <w:trHeight w:val="290"/>
        </w:trPr>
        <w:tc>
          <w:tcPr>
            <w:tcW w:w="3014" w:type="pct"/>
            <w:tcBorders>
              <w:top w:val="nil"/>
              <w:left w:val="single" w:sz="8" w:space="0" w:color="auto"/>
              <w:bottom w:val="nil"/>
              <w:right w:val="nil"/>
            </w:tcBorders>
            <w:shd w:val="clear" w:color="auto" w:fill="auto"/>
            <w:vAlign w:val="center"/>
            <w:hideMark/>
          </w:tcPr>
          <w:p w14:paraId="01882619"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Surplus/(deficit) attributable to municipality</w:t>
            </w:r>
          </w:p>
        </w:tc>
        <w:tc>
          <w:tcPr>
            <w:tcW w:w="373" w:type="pct"/>
            <w:tcBorders>
              <w:top w:val="nil"/>
              <w:left w:val="single" w:sz="8" w:space="0" w:color="auto"/>
              <w:bottom w:val="nil"/>
              <w:right w:val="single" w:sz="8" w:space="0" w:color="auto"/>
            </w:tcBorders>
            <w:shd w:val="clear" w:color="auto" w:fill="auto"/>
            <w:noWrap/>
            <w:vAlign w:val="center"/>
            <w:hideMark/>
          </w:tcPr>
          <w:p w14:paraId="5F2A40B5"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nil"/>
              <w:right w:val="single" w:sz="8" w:space="0" w:color="auto"/>
            </w:tcBorders>
            <w:shd w:val="clear" w:color="auto" w:fill="auto"/>
            <w:noWrap/>
            <w:vAlign w:val="center"/>
          </w:tcPr>
          <w:p w14:paraId="73013F5C" w14:textId="29E62C41"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nil"/>
              <w:left w:val="nil"/>
              <w:bottom w:val="nil"/>
              <w:right w:val="single" w:sz="8" w:space="0" w:color="auto"/>
            </w:tcBorders>
            <w:shd w:val="clear" w:color="auto" w:fill="auto"/>
            <w:noWrap/>
            <w:vAlign w:val="center"/>
          </w:tcPr>
          <w:p w14:paraId="11E8AF66" w14:textId="159FAE16"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70EDA995" w14:textId="77777777" w:rsidTr="00573FC7">
        <w:trPr>
          <w:trHeight w:val="290"/>
        </w:trPr>
        <w:tc>
          <w:tcPr>
            <w:tcW w:w="3014" w:type="pct"/>
            <w:tcBorders>
              <w:top w:val="nil"/>
              <w:left w:val="single" w:sz="8" w:space="0" w:color="auto"/>
              <w:bottom w:val="nil"/>
              <w:right w:val="nil"/>
            </w:tcBorders>
            <w:shd w:val="clear" w:color="auto" w:fill="auto"/>
            <w:vAlign w:val="center"/>
            <w:hideMark/>
          </w:tcPr>
          <w:p w14:paraId="08838475" w14:textId="77777777" w:rsidR="00573FC7" w:rsidRPr="00937C08" w:rsidRDefault="00573FC7" w:rsidP="00573FC7">
            <w:pPr>
              <w:spacing w:before="0" w:after="0"/>
              <w:ind w:firstLine="0"/>
              <w:rPr>
                <w:rFonts w:ascii="Arial" w:eastAsia="Times New Roman" w:hAnsi="Arial" w:cs="Arial"/>
                <w:sz w:val="20"/>
                <w:szCs w:val="20"/>
                <w:lang w:eastAsia="en-ZA"/>
              </w:rPr>
            </w:pPr>
            <w:r w:rsidRPr="00937C08">
              <w:rPr>
                <w:rFonts w:ascii="Arial" w:eastAsia="Times New Roman" w:hAnsi="Arial" w:cs="Arial"/>
                <w:sz w:val="20"/>
                <w:szCs w:val="20"/>
                <w:lang w:eastAsia="en-ZA"/>
              </w:rPr>
              <w:t>Share of Surplus/Deficit attributable to Associates</w:t>
            </w:r>
          </w:p>
        </w:tc>
        <w:tc>
          <w:tcPr>
            <w:tcW w:w="373" w:type="pct"/>
            <w:tcBorders>
              <w:top w:val="nil"/>
              <w:left w:val="single" w:sz="8" w:space="0" w:color="auto"/>
              <w:bottom w:val="nil"/>
              <w:right w:val="single" w:sz="8" w:space="0" w:color="auto"/>
            </w:tcBorders>
            <w:shd w:val="clear" w:color="auto" w:fill="auto"/>
            <w:noWrap/>
            <w:vAlign w:val="center"/>
            <w:hideMark/>
          </w:tcPr>
          <w:p w14:paraId="387D323A"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nil"/>
              <w:right w:val="single" w:sz="8" w:space="0" w:color="auto"/>
            </w:tcBorders>
            <w:shd w:val="clear" w:color="auto" w:fill="auto"/>
            <w:noWrap/>
            <w:vAlign w:val="center"/>
          </w:tcPr>
          <w:p w14:paraId="35FCBDFA" w14:textId="71C13F8A"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c>
          <w:tcPr>
            <w:tcW w:w="801" w:type="pct"/>
            <w:tcBorders>
              <w:top w:val="nil"/>
              <w:left w:val="nil"/>
              <w:bottom w:val="nil"/>
              <w:right w:val="single" w:sz="8" w:space="0" w:color="auto"/>
            </w:tcBorders>
            <w:shd w:val="clear" w:color="auto" w:fill="auto"/>
            <w:noWrap/>
            <w:vAlign w:val="center"/>
          </w:tcPr>
          <w:p w14:paraId="3C10F0AB" w14:textId="7E3C7E2B" w:rsidR="00573FC7" w:rsidRPr="00937C08" w:rsidRDefault="00573FC7" w:rsidP="00573FC7">
            <w:pPr>
              <w:spacing w:before="0" w:after="0"/>
              <w:ind w:firstLine="0"/>
              <w:jc w:val="left"/>
              <w:rPr>
                <w:rFonts w:ascii="Arial" w:eastAsia="Times New Roman" w:hAnsi="Arial" w:cs="Arial"/>
                <w:color w:val="008080"/>
                <w:sz w:val="20"/>
                <w:szCs w:val="20"/>
                <w:u w:val="single"/>
                <w:lang w:eastAsia="en-ZA"/>
              </w:rPr>
            </w:pPr>
          </w:p>
        </w:tc>
      </w:tr>
      <w:tr w:rsidR="00573FC7" w:rsidRPr="00937C08" w14:paraId="5EDEAB80" w14:textId="77777777" w:rsidTr="00573FC7">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412797DE" w14:textId="17B75CB4" w:rsidR="00573FC7" w:rsidRPr="00937C08" w:rsidRDefault="00573FC7" w:rsidP="00573FC7">
            <w:pPr>
              <w:spacing w:before="0" w:after="0"/>
              <w:ind w:firstLine="0"/>
              <w:rPr>
                <w:rFonts w:ascii="Arial" w:eastAsia="Times New Roman" w:hAnsi="Arial" w:cs="Arial"/>
                <w:b/>
                <w:bCs/>
                <w:sz w:val="20"/>
                <w:szCs w:val="20"/>
                <w:u w:val="single"/>
                <w:lang w:eastAsia="en-ZA"/>
              </w:rPr>
            </w:pPr>
          </w:p>
        </w:tc>
        <w:tc>
          <w:tcPr>
            <w:tcW w:w="373" w:type="pct"/>
            <w:tcBorders>
              <w:top w:val="nil"/>
              <w:left w:val="nil"/>
              <w:bottom w:val="single" w:sz="8" w:space="0" w:color="auto"/>
              <w:right w:val="single" w:sz="8" w:space="0" w:color="auto"/>
            </w:tcBorders>
            <w:shd w:val="clear" w:color="auto" w:fill="auto"/>
            <w:vAlign w:val="center"/>
            <w:hideMark/>
          </w:tcPr>
          <w:p w14:paraId="26F9EAE1"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5CB47B4D" w14:textId="07FE786A"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12EB1058" w14:textId="19BD2343"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r>
      <w:tr w:rsidR="00573FC7" w:rsidRPr="00937C08" w14:paraId="2C741976" w14:textId="77777777" w:rsidTr="00573FC7">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1F663BCC" w14:textId="77777777" w:rsidR="00573FC7" w:rsidRPr="00937C08" w:rsidRDefault="00573FC7" w:rsidP="00573FC7">
            <w:pPr>
              <w:spacing w:before="0" w:after="0"/>
              <w:ind w:firstLine="0"/>
              <w:rPr>
                <w:rFonts w:ascii="Arial" w:eastAsia="Times New Roman" w:hAnsi="Arial" w:cs="Arial"/>
                <w:b/>
                <w:bCs/>
                <w:sz w:val="20"/>
                <w:szCs w:val="20"/>
                <w:u w:val="single"/>
                <w:lang w:eastAsia="en-ZA"/>
              </w:rPr>
            </w:pPr>
            <w:r w:rsidRPr="00937C08">
              <w:rPr>
                <w:rFonts w:ascii="Arial" w:eastAsia="Times New Roman" w:hAnsi="Arial" w:cs="Arial"/>
                <w:b/>
                <w:bCs/>
                <w:sz w:val="20"/>
                <w:szCs w:val="20"/>
                <w:u w:val="single"/>
                <w:lang w:eastAsia="en-ZA"/>
              </w:rPr>
              <w:t xml:space="preserve">Surplus/(Deficit) for the year </w:t>
            </w:r>
            <w:r w:rsidRPr="005A391A">
              <w:rPr>
                <w:rFonts w:ascii="Arial" w:eastAsia="Times New Roman" w:hAnsi="Arial" w:cs="Arial"/>
                <w:b/>
                <w:bCs/>
                <w:color w:val="0070C0"/>
                <w:sz w:val="20"/>
                <w:szCs w:val="20"/>
                <w:u w:val="single"/>
                <w:lang w:eastAsia="en-ZA"/>
              </w:rPr>
              <w:t>[A4]</w:t>
            </w:r>
            <w:r w:rsidRPr="00937C08">
              <w:rPr>
                <w:rFonts w:ascii="Arial" w:eastAsia="Times New Roman" w:hAnsi="Arial" w:cs="Arial"/>
                <w:b/>
                <w:bCs/>
                <w:sz w:val="20"/>
                <w:szCs w:val="20"/>
                <w:u w:val="single"/>
                <w:lang w:eastAsia="en-ZA"/>
              </w:rPr>
              <w:t xml:space="preserve"> </w:t>
            </w:r>
            <w:r w:rsidRPr="005A391A">
              <w:rPr>
                <w:rFonts w:ascii="Arial" w:eastAsia="Times New Roman" w:hAnsi="Arial" w:cs="Arial"/>
                <w:b/>
                <w:bCs/>
                <w:color w:val="FF0000"/>
                <w:sz w:val="20"/>
                <w:szCs w:val="20"/>
                <w:u w:val="single"/>
                <w:lang w:eastAsia="en-ZA"/>
              </w:rPr>
              <w:t>[1p.96(f)]</w:t>
            </w:r>
          </w:p>
        </w:tc>
        <w:tc>
          <w:tcPr>
            <w:tcW w:w="373" w:type="pct"/>
            <w:tcBorders>
              <w:top w:val="nil"/>
              <w:left w:val="nil"/>
              <w:bottom w:val="single" w:sz="8" w:space="0" w:color="auto"/>
              <w:right w:val="single" w:sz="8" w:space="0" w:color="auto"/>
            </w:tcBorders>
            <w:shd w:val="clear" w:color="auto" w:fill="auto"/>
            <w:vAlign w:val="center"/>
            <w:hideMark/>
          </w:tcPr>
          <w:p w14:paraId="3010C2F9"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0E149756" w14:textId="62FF6CB9"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46FE7FA8" w14:textId="485E4164"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r>
      <w:tr w:rsidR="00573FC7" w:rsidRPr="00937C08" w14:paraId="554A13B9" w14:textId="77777777" w:rsidTr="00573FC7">
        <w:trPr>
          <w:trHeight w:val="300"/>
        </w:trPr>
        <w:tc>
          <w:tcPr>
            <w:tcW w:w="3014" w:type="pct"/>
            <w:tcBorders>
              <w:top w:val="nil"/>
              <w:left w:val="single" w:sz="8" w:space="0" w:color="auto"/>
              <w:bottom w:val="single" w:sz="8" w:space="0" w:color="auto"/>
              <w:right w:val="single" w:sz="8" w:space="0" w:color="auto"/>
            </w:tcBorders>
            <w:shd w:val="clear" w:color="auto" w:fill="auto"/>
            <w:vAlign w:val="center"/>
            <w:hideMark/>
          </w:tcPr>
          <w:p w14:paraId="7D019E01" w14:textId="675735C9" w:rsidR="00573FC7" w:rsidRPr="00937C08" w:rsidRDefault="00573FC7" w:rsidP="00573FC7">
            <w:pPr>
              <w:spacing w:before="0" w:after="0"/>
              <w:ind w:firstLine="0"/>
              <w:rPr>
                <w:rFonts w:ascii="Arial" w:eastAsia="Times New Roman" w:hAnsi="Arial" w:cs="Arial"/>
                <w:b/>
                <w:bCs/>
                <w:color w:val="008080"/>
                <w:sz w:val="20"/>
                <w:szCs w:val="20"/>
                <w:u w:val="single"/>
                <w:lang w:eastAsia="en-ZA"/>
              </w:rPr>
            </w:pPr>
          </w:p>
        </w:tc>
        <w:tc>
          <w:tcPr>
            <w:tcW w:w="373" w:type="pct"/>
            <w:tcBorders>
              <w:top w:val="nil"/>
              <w:left w:val="nil"/>
              <w:bottom w:val="single" w:sz="8" w:space="0" w:color="auto"/>
              <w:right w:val="single" w:sz="8" w:space="0" w:color="auto"/>
            </w:tcBorders>
            <w:shd w:val="clear" w:color="auto" w:fill="auto"/>
            <w:vAlign w:val="center"/>
            <w:hideMark/>
          </w:tcPr>
          <w:p w14:paraId="421779E9" w14:textId="77777777" w:rsidR="00573FC7" w:rsidRPr="00937C08" w:rsidRDefault="00573FC7" w:rsidP="00573FC7">
            <w:pPr>
              <w:spacing w:before="0" w:after="0"/>
              <w:ind w:firstLine="0"/>
              <w:jc w:val="center"/>
              <w:rPr>
                <w:rFonts w:ascii="Arial" w:eastAsia="Times New Roman" w:hAnsi="Arial" w:cs="Arial"/>
                <w:sz w:val="20"/>
                <w:szCs w:val="20"/>
                <w:lang w:eastAsia="en-ZA"/>
              </w:rPr>
            </w:pPr>
            <w:r w:rsidRPr="00937C08">
              <w:rPr>
                <w:rFonts w:ascii="Arial" w:eastAsia="Times New Roman" w:hAnsi="Arial" w:cs="Arial"/>
                <w:sz w:val="20"/>
                <w:szCs w:val="20"/>
                <w:lang w:eastAsia="en-ZA"/>
              </w:rPr>
              <w:t> </w:t>
            </w:r>
          </w:p>
        </w:tc>
        <w:tc>
          <w:tcPr>
            <w:tcW w:w="812" w:type="pct"/>
            <w:tcBorders>
              <w:top w:val="nil"/>
              <w:left w:val="nil"/>
              <w:bottom w:val="single" w:sz="8" w:space="0" w:color="auto"/>
              <w:right w:val="single" w:sz="8" w:space="0" w:color="auto"/>
            </w:tcBorders>
            <w:shd w:val="clear" w:color="auto" w:fill="auto"/>
            <w:vAlign w:val="center"/>
          </w:tcPr>
          <w:p w14:paraId="19ACA8B4" w14:textId="60DA2609"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c>
          <w:tcPr>
            <w:tcW w:w="801" w:type="pct"/>
            <w:tcBorders>
              <w:top w:val="nil"/>
              <w:left w:val="nil"/>
              <w:bottom w:val="single" w:sz="8" w:space="0" w:color="auto"/>
              <w:right w:val="single" w:sz="8" w:space="0" w:color="auto"/>
            </w:tcBorders>
            <w:shd w:val="clear" w:color="auto" w:fill="auto"/>
            <w:vAlign w:val="center"/>
          </w:tcPr>
          <w:p w14:paraId="0FD0B8B1" w14:textId="7BFAD569" w:rsidR="00573FC7" w:rsidRPr="00937C08" w:rsidRDefault="00573FC7" w:rsidP="00573FC7">
            <w:pPr>
              <w:spacing w:before="0" w:after="0"/>
              <w:ind w:firstLine="0"/>
              <w:jc w:val="right"/>
              <w:rPr>
                <w:rFonts w:ascii="Arial" w:eastAsia="Times New Roman" w:hAnsi="Arial" w:cs="Arial"/>
                <w:color w:val="008080"/>
                <w:sz w:val="20"/>
                <w:szCs w:val="20"/>
                <w:u w:val="single"/>
                <w:lang w:eastAsia="en-ZA"/>
              </w:rPr>
            </w:pPr>
          </w:p>
        </w:tc>
      </w:tr>
    </w:tbl>
    <w:p w14:paraId="3DAECEDC" w14:textId="48865269" w:rsidR="00EE1A3D" w:rsidRDefault="00A0364D" w:rsidP="00EE1A3D">
      <w:pPr>
        <w:pStyle w:val="Heading1"/>
        <w:spacing w:after="360"/>
        <w:ind w:firstLine="0"/>
        <w:rPr>
          <w:rFonts w:ascii="Arial" w:hAnsi="Arial" w:cs="Arial"/>
          <w:b/>
          <w:color w:val="ED7D31"/>
          <w:sz w:val="22"/>
        </w:rPr>
      </w:pPr>
      <w:r>
        <w:br w:type="page"/>
      </w:r>
      <w:bookmarkEnd w:id="5"/>
    </w:p>
    <w:tbl>
      <w:tblPr>
        <w:tblW w:w="5000" w:type="pct"/>
        <w:tblLook w:val="04A0" w:firstRow="1" w:lastRow="0" w:firstColumn="1" w:lastColumn="0" w:noHBand="0" w:noVBand="1"/>
      </w:tblPr>
      <w:tblGrid>
        <w:gridCol w:w="5843"/>
        <w:gridCol w:w="744"/>
        <w:gridCol w:w="1718"/>
        <w:gridCol w:w="1617"/>
      </w:tblGrid>
      <w:tr w:rsidR="00E71CED" w:rsidRPr="00E71CED" w14:paraId="24C2C6E7" w14:textId="77777777" w:rsidTr="00081751">
        <w:trPr>
          <w:trHeight w:val="300"/>
        </w:trPr>
        <w:tc>
          <w:tcPr>
            <w:tcW w:w="2944" w:type="pct"/>
            <w:tcBorders>
              <w:top w:val="nil"/>
              <w:left w:val="nil"/>
              <w:bottom w:val="nil"/>
              <w:right w:val="nil"/>
            </w:tcBorders>
            <w:shd w:val="clear" w:color="auto" w:fill="auto"/>
            <w:noWrap/>
            <w:vAlign w:val="center"/>
            <w:hideMark/>
          </w:tcPr>
          <w:p w14:paraId="1046CA0B" w14:textId="77777777" w:rsidR="00E71CED" w:rsidRPr="00E71CED" w:rsidRDefault="00E71CED" w:rsidP="00E71CED">
            <w:pPr>
              <w:spacing w:before="0" w:after="0"/>
              <w:ind w:firstLine="0"/>
              <w:rPr>
                <w:rFonts w:ascii="Arial" w:eastAsia="Times New Roman" w:hAnsi="Arial" w:cs="Arial"/>
                <w:b/>
                <w:bCs/>
                <w:color w:val="ED7D31"/>
                <w:lang w:eastAsia="en-ZA"/>
              </w:rPr>
            </w:pPr>
            <w:r w:rsidRPr="00C57695">
              <w:rPr>
                <w:rFonts w:ascii="Arial" w:eastAsia="Times New Roman" w:hAnsi="Arial" w:cs="Arial"/>
                <w:b/>
                <w:bCs/>
                <w:lang w:eastAsia="en-ZA"/>
              </w:rPr>
              <w:lastRenderedPageBreak/>
              <w:t>Cash Flow Statement for the year ended 30 June 2024</w:t>
            </w:r>
          </w:p>
        </w:tc>
        <w:tc>
          <w:tcPr>
            <w:tcW w:w="375" w:type="pct"/>
            <w:tcBorders>
              <w:top w:val="nil"/>
              <w:left w:val="nil"/>
              <w:bottom w:val="nil"/>
              <w:right w:val="nil"/>
            </w:tcBorders>
            <w:shd w:val="clear" w:color="auto" w:fill="auto"/>
            <w:noWrap/>
            <w:vAlign w:val="bottom"/>
            <w:hideMark/>
          </w:tcPr>
          <w:p w14:paraId="06C1BF26" w14:textId="77777777" w:rsidR="00E71CED" w:rsidRPr="00E71CED" w:rsidRDefault="00E71CED" w:rsidP="00E71CED">
            <w:pPr>
              <w:spacing w:before="0" w:after="0"/>
              <w:ind w:firstLine="0"/>
              <w:rPr>
                <w:rFonts w:ascii="Arial" w:eastAsia="Times New Roman" w:hAnsi="Arial" w:cs="Arial"/>
                <w:b/>
                <w:bCs/>
                <w:color w:val="ED7D31"/>
                <w:lang w:eastAsia="en-ZA"/>
              </w:rPr>
            </w:pPr>
          </w:p>
        </w:tc>
        <w:tc>
          <w:tcPr>
            <w:tcW w:w="866" w:type="pct"/>
            <w:tcBorders>
              <w:top w:val="nil"/>
              <w:left w:val="nil"/>
              <w:bottom w:val="nil"/>
              <w:right w:val="nil"/>
            </w:tcBorders>
            <w:shd w:val="clear" w:color="auto" w:fill="auto"/>
            <w:noWrap/>
            <w:vAlign w:val="bottom"/>
            <w:hideMark/>
          </w:tcPr>
          <w:p w14:paraId="51CEBC4B" w14:textId="77777777" w:rsidR="00E71CED" w:rsidRPr="00E71CED" w:rsidRDefault="00E71CED" w:rsidP="00E71CED">
            <w:pPr>
              <w:spacing w:before="0" w:after="0"/>
              <w:ind w:firstLine="0"/>
              <w:jc w:val="left"/>
              <w:rPr>
                <w:rFonts w:ascii="Times New Roman" w:eastAsia="Times New Roman" w:hAnsi="Times New Roman"/>
                <w:sz w:val="20"/>
                <w:szCs w:val="20"/>
                <w:lang w:eastAsia="en-ZA"/>
              </w:rPr>
            </w:pPr>
          </w:p>
        </w:tc>
        <w:tc>
          <w:tcPr>
            <w:tcW w:w="815" w:type="pct"/>
            <w:tcBorders>
              <w:top w:val="nil"/>
              <w:left w:val="nil"/>
              <w:bottom w:val="nil"/>
              <w:right w:val="nil"/>
            </w:tcBorders>
            <w:shd w:val="clear" w:color="auto" w:fill="auto"/>
            <w:noWrap/>
            <w:vAlign w:val="bottom"/>
            <w:hideMark/>
          </w:tcPr>
          <w:p w14:paraId="031A5886" w14:textId="77777777" w:rsidR="00E71CED" w:rsidRPr="00E71CED" w:rsidRDefault="00E71CED" w:rsidP="00E71CED">
            <w:pPr>
              <w:spacing w:before="0" w:after="0"/>
              <w:ind w:firstLine="0"/>
              <w:jc w:val="left"/>
              <w:rPr>
                <w:rFonts w:ascii="Times New Roman" w:eastAsia="Times New Roman" w:hAnsi="Times New Roman"/>
                <w:sz w:val="20"/>
                <w:szCs w:val="20"/>
                <w:lang w:eastAsia="en-ZA"/>
              </w:rPr>
            </w:pPr>
          </w:p>
        </w:tc>
      </w:tr>
      <w:tr w:rsidR="00E71CED" w:rsidRPr="00E71CED" w14:paraId="166CEDDE" w14:textId="77777777" w:rsidTr="00081751">
        <w:trPr>
          <w:trHeight w:val="290"/>
        </w:trPr>
        <w:tc>
          <w:tcPr>
            <w:tcW w:w="2944"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5F554491"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375"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5344571"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Note</w:t>
            </w:r>
          </w:p>
        </w:tc>
        <w:tc>
          <w:tcPr>
            <w:tcW w:w="866" w:type="pct"/>
            <w:tcBorders>
              <w:top w:val="single" w:sz="8" w:space="0" w:color="auto"/>
              <w:left w:val="nil"/>
              <w:bottom w:val="nil"/>
              <w:right w:val="single" w:sz="8" w:space="0" w:color="auto"/>
            </w:tcBorders>
            <w:shd w:val="clear" w:color="000000" w:fill="FBE4D5"/>
            <w:vAlign w:val="center"/>
            <w:hideMark/>
          </w:tcPr>
          <w:p w14:paraId="2158E6EE"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2023/2024</w:t>
            </w:r>
          </w:p>
        </w:tc>
        <w:tc>
          <w:tcPr>
            <w:tcW w:w="815" w:type="pct"/>
            <w:tcBorders>
              <w:top w:val="single" w:sz="8" w:space="0" w:color="auto"/>
              <w:left w:val="nil"/>
              <w:bottom w:val="nil"/>
              <w:right w:val="single" w:sz="8" w:space="0" w:color="auto"/>
            </w:tcBorders>
            <w:shd w:val="clear" w:color="000000" w:fill="FBE4D5"/>
            <w:vAlign w:val="center"/>
            <w:hideMark/>
          </w:tcPr>
          <w:p w14:paraId="6A9FFAFF"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2022/2023</w:t>
            </w:r>
          </w:p>
        </w:tc>
      </w:tr>
      <w:tr w:rsidR="00E71CED" w:rsidRPr="00E71CED" w14:paraId="6A655B9E" w14:textId="77777777" w:rsidTr="00081751">
        <w:trPr>
          <w:trHeight w:val="300"/>
        </w:trPr>
        <w:tc>
          <w:tcPr>
            <w:tcW w:w="2944" w:type="pct"/>
            <w:vMerge/>
            <w:tcBorders>
              <w:top w:val="single" w:sz="8" w:space="0" w:color="auto"/>
              <w:left w:val="single" w:sz="8" w:space="0" w:color="auto"/>
              <w:bottom w:val="single" w:sz="8" w:space="0" w:color="000000"/>
              <w:right w:val="single" w:sz="8" w:space="0" w:color="auto"/>
            </w:tcBorders>
            <w:vAlign w:val="center"/>
            <w:hideMark/>
          </w:tcPr>
          <w:p w14:paraId="6BEE2055"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p>
        </w:tc>
        <w:tc>
          <w:tcPr>
            <w:tcW w:w="375" w:type="pct"/>
            <w:vMerge/>
            <w:tcBorders>
              <w:top w:val="single" w:sz="8" w:space="0" w:color="auto"/>
              <w:left w:val="single" w:sz="8" w:space="0" w:color="auto"/>
              <w:bottom w:val="single" w:sz="8" w:space="0" w:color="000000"/>
              <w:right w:val="single" w:sz="8" w:space="0" w:color="auto"/>
            </w:tcBorders>
            <w:vAlign w:val="center"/>
            <w:hideMark/>
          </w:tcPr>
          <w:p w14:paraId="295B500C"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p>
        </w:tc>
        <w:tc>
          <w:tcPr>
            <w:tcW w:w="866" w:type="pct"/>
            <w:tcBorders>
              <w:top w:val="nil"/>
              <w:left w:val="nil"/>
              <w:bottom w:val="single" w:sz="8" w:space="0" w:color="auto"/>
              <w:right w:val="single" w:sz="8" w:space="0" w:color="auto"/>
            </w:tcBorders>
            <w:shd w:val="clear" w:color="000000" w:fill="FBE4D5"/>
            <w:vAlign w:val="center"/>
            <w:hideMark/>
          </w:tcPr>
          <w:p w14:paraId="2F1A96E1"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(R’000s)</w:t>
            </w:r>
          </w:p>
        </w:tc>
        <w:tc>
          <w:tcPr>
            <w:tcW w:w="815" w:type="pct"/>
            <w:tcBorders>
              <w:top w:val="nil"/>
              <w:left w:val="nil"/>
              <w:bottom w:val="single" w:sz="8" w:space="0" w:color="auto"/>
              <w:right w:val="single" w:sz="8" w:space="0" w:color="auto"/>
            </w:tcBorders>
            <w:shd w:val="clear" w:color="000000" w:fill="FBE4D5"/>
            <w:vAlign w:val="center"/>
            <w:hideMark/>
          </w:tcPr>
          <w:p w14:paraId="2A1B0A42"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(R’000s)</w:t>
            </w:r>
          </w:p>
        </w:tc>
      </w:tr>
      <w:tr w:rsidR="00E71CED" w:rsidRPr="00E71CED" w14:paraId="2A4282BC"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D78ADD7"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CASH FLOW FROM OPERATING ACTIVITIES</w:t>
            </w:r>
          </w:p>
        </w:tc>
        <w:tc>
          <w:tcPr>
            <w:tcW w:w="375" w:type="pct"/>
            <w:tcBorders>
              <w:top w:val="nil"/>
              <w:left w:val="nil"/>
              <w:bottom w:val="nil"/>
              <w:right w:val="single" w:sz="8" w:space="0" w:color="auto"/>
            </w:tcBorders>
            <w:shd w:val="clear" w:color="auto" w:fill="auto"/>
            <w:vAlign w:val="center"/>
            <w:hideMark/>
          </w:tcPr>
          <w:p w14:paraId="29B1EB19"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2994D75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4E1582A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2078236"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49E2B01"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Receipts</w:t>
            </w:r>
          </w:p>
        </w:tc>
        <w:tc>
          <w:tcPr>
            <w:tcW w:w="375" w:type="pct"/>
            <w:tcBorders>
              <w:top w:val="nil"/>
              <w:left w:val="nil"/>
              <w:bottom w:val="nil"/>
              <w:right w:val="single" w:sz="8" w:space="0" w:color="auto"/>
            </w:tcBorders>
            <w:shd w:val="clear" w:color="auto" w:fill="auto"/>
            <w:vAlign w:val="center"/>
            <w:hideMark/>
          </w:tcPr>
          <w:p w14:paraId="52E4B4DB"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2AFB1A30"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7E287B1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6075746"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251B55DE"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Property Rates by Usage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24B9F00E"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0C3B0AB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5017398B"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54BC77FB"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02ABE0BD"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Service Charges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16D97101"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2ED0EBA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1FECA681"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0A00069"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D53BF35" w14:textId="77777777" w:rsidR="00E71CED" w:rsidRPr="00E71CED" w:rsidRDefault="00E71CED" w:rsidP="00E71CED">
            <w:pPr>
              <w:spacing w:before="0" w:after="0"/>
              <w:ind w:firstLine="0"/>
              <w:jc w:val="lef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Operational Revenue </w:t>
            </w:r>
            <w:r w:rsidRPr="00E71CED">
              <w:rPr>
                <w:rFonts w:ascii="Arial" w:eastAsia="Times New Roman" w:hAnsi="Arial" w:cs="Arial"/>
                <w:b/>
                <w:bCs/>
                <w:color w:val="0070C0"/>
                <w:sz w:val="20"/>
                <w:szCs w:val="20"/>
                <w:lang w:eastAsia="en-ZA"/>
              </w:rPr>
              <w:t>[A7]</w:t>
            </w:r>
          </w:p>
        </w:tc>
        <w:tc>
          <w:tcPr>
            <w:tcW w:w="375" w:type="pct"/>
            <w:tcBorders>
              <w:top w:val="nil"/>
              <w:left w:val="single" w:sz="8" w:space="0" w:color="auto"/>
              <w:bottom w:val="nil"/>
              <w:right w:val="single" w:sz="8" w:space="0" w:color="auto"/>
            </w:tcBorders>
            <w:shd w:val="clear" w:color="auto" w:fill="auto"/>
            <w:vAlign w:val="center"/>
            <w:hideMark/>
          </w:tcPr>
          <w:p w14:paraId="70DB4B16"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single" w:sz="8" w:space="0" w:color="auto"/>
              <w:bottom w:val="nil"/>
              <w:right w:val="single" w:sz="8" w:space="0" w:color="auto"/>
            </w:tcBorders>
            <w:shd w:val="clear" w:color="auto" w:fill="auto"/>
            <w:vAlign w:val="center"/>
            <w:hideMark/>
          </w:tcPr>
          <w:p w14:paraId="27DC8E58"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single" w:sz="8" w:space="0" w:color="auto"/>
              <w:bottom w:val="nil"/>
              <w:right w:val="single" w:sz="8" w:space="0" w:color="auto"/>
            </w:tcBorders>
            <w:shd w:val="clear" w:color="auto" w:fill="auto"/>
            <w:vAlign w:val="center"/>
            <w:hideMark/>
          </w:tcPr>
          <w:p w14:paraId="534D897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15BE66D4"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C1E3BE3"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Transfers and Subsidies – Capital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3EEC4A9B"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09F6FFAB"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63BAF10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6EEE1C2"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47B8418"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Transfers and Subsidies – Operational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51876595"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5250EF4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05F9459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EBA40FD"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557A2A5"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Interest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1E07859C"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219D7A3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3165F02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3B47E2DC"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3A5BEE52"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Dividends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73D29368"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706DF1E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44E5B46F"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A11CD77"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10DB26EC"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Payments</w:t>
            </w:r>
          </w:p>
        </w:tc>
        <w:tc>
          <w:tcPr>
            <w:tcW w:w="375" w:type="pct"/>
            <w:tcBorders>
              <w:top w:val="nil"/>
              <w:left w:val="nil"/>
              <w:bottom w:val="nil"/>
              <w:right w:val="single" w:sz="8" w:space="0" w:color="auto"/>
            </w:tcBorders>
            <w:shd w:val="clear" w:color="auto" w:fill="auto"/>
            <w:vAlign w:val="center"/>
            <w:hideMark/>
          </w:tcPr>
          <w:p w14:paraId="4270DB64"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7E9D52E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748193D8"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540E4AE0"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08041BC9"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Suppliers and Employees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20AAA16C"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4CFF76F0"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7F82B2B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6086EDD"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35B6916"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Finance Charges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24DB588C"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0DE0A76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7E82411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3FBB7CAF"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6C920E31"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Transfers and Subsidies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3A375BF2"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78CF2D59"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3F0BB8C0"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488556F" w14:textId="77777777" w:rsidTr="00081751">
        <w:trPr>
          <w:trHeight w:val="300"/>
        </w:trPr>
        <w:tc>
          <w:tcPr>
            <w:tcW w:w="2944" w:type="pct"/>
            <w:tcBorders>
              <w:top w:val="nil"/>
              <w:left w:val="single" w:sz="8" w:space="0" w:color="auto"/>
              <w:bottom w:val="nil"/>
              <w:right w:val="single" w:sz="8" w:space="0" w:color="auto"/>
            </w:tcBorders>
            <w:shd w:val="clear" w:color="auto" w:fill="auto"/>
            <w:vAlign w:val="center"/>
            <w:hideMark/>
          </w:tcPr>
          <w:p w14:paraId="16AB24BC"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Taxes </w:t>
            </w:r>
            <w:r w:rsidRPr="00E71CED">
              <w:rPr>
                <w:rFonts w:ascii="Arial" w:eastAsia="Times New Roman" w:hAnsi="Arial" w:cs="Arial"/>
                <w:b/>
                <w:bCs/>
                <w:color w:val="FF0000"/>
                <w:sz w:val="20"/>
                <w:szCs w:val="20"/>
                <w:lang w:eastAsia="en-ZA"/>
              </w:rPr>
              <w:t>[2p.35]</w:t>
            </w:r>
          </w:p>
        </w:tc>
        <w:tc>
          <w:tcPr>
            <w:tcW w:w="375" w:type="pct"/>
            <w:tcBorders>
              <w:top w:val="nil"/>
              <w:left w:val="nil"/>
              <w:bottom w:val="nil"/>
              <w:right w:val="single" w:sz="8" w:space="0" w:color="auto"/>
            </w:tcBorders>
            <w:shd w:val="clear" w:color="auto" w:fill="auto"/>
            <w:vAlign w:val="center"/>
            <w:hideMark/>
          </w:tcPr>
          <w:p w14:paraId="3EAD0DFF"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shd w:val="clear" w:color="auto" w:fill="auto"/>
            <w:vAlign w:val="center"/>
            <w:hideMark/>
          </w:tcPr>
          <w:p w14:paraId="0FFED757"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3E97E711"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F575130" w14:textId="77777777" w:rsidTr="00081751">
        <w:trPr>
          <w:trHeight w:val="300"/>
        </w:trPr>
        <w:tc>
          <w:tcPr>
            <w:tcW w:w="2944" w:type="pct"/>
            <w:tcBorders>
              <w:top w:val="nil"/>
              <w:left w:val="single" w:sz="8" w:space="0" w:color="auto"/>
              <w:bottom w:val="nil"/>
              <w:right w:val="single" w:sz="8" w:space="0" w:color="auto"/>
            </w:tcBorders>
            <w:shd w:val="clear" w:color="auto" w:fill="auto"/>
            <w:vAlign w:val="center"/>
            <w:hideMark/>
          </w:tcPr>
          <w:p w14:paraId="5D42707E"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NET CASH FROM(USED) OPERATING ACTIVITIES</w:t>
            </w:r>
          </w:p>
        </w:tc>
        <w:tc>
          <w:tcPr>
            <w:tcW w:w="375" w:type="pct"/>
            <w:tcBorders>
              <w:top w:val="nil"/>
              <w:left w:val="nil"/>
              <w:bottom w:val="nil"/>
              <w:right w:val="single" w:sz="8" w:space="0" w:color="auto"/>
            </w:tcBorders>
            <w:shd w:val="clear" w:color="auto" w:fill="auto"/>
            <w:vAlign w:val="center"/>
            <w:hideMark/>
          </w:tcPr>
          <w:p w14:paraId="58E28490" w14:textId="3FC997C1" w:rsidR="00E71CED" w:rsidRPr="00A34E3F" w:rsidRDefault="00C44642" w:rsidP="00E71CED">
            <w:pPr>
              <w:spacing w:before="0" w:after="0"/>
              <w:ind w:firstLine="0"/>
              <w:jc w:val="center"/>
              <w:rPr>
                <w:rFonts w:ascii="Arial" w:eastAsia="Times New Roman" w:hAnsi="Arial" w:cs="Arial"/>
                <w:color w:val="000000"/>
                <w:sz w:val="20"/>
                <w:szCs w:val="20"/>
                <w:lang w:eastAsia="en-ZA"/>
              </w:rPr>
            </w:pPr>
            <w:r>
              <w:rPr>
                <w:rFonts w:ascii="Arial" w:eastAsia="Times New Roman" w:hAnsi="Arial" w:cs="Arial"/>
                <w:color w:val="000000"/>
                <w:sz w:val="20"/>
                <w:szCs w:val="20"/>
                <w:lang w:eastAsia="en-ZA"/>
              </w:rPr>
              <w:t>7</w:t>
            </w:r>
            <w:r w:rsidR="00985F41">
              <w:rPr>
                <w:rFonts w:ascii="Arial" w:eastAsia="Times New Roman" w:hAnsi="Arial" w:cs="Arial"/>
                <w:color w:val="000000"/>
                <w:sz w:val="20"/>
                <w:szCs w:val="20"/>
                <w:lang w:eastAsia="en-ZA"/>
              </w:rPr>
              <w:t>2</w:t>
            </w:r>
          </w:p>
        </w:tc>
        <w:tc>
          <w:tcPr>
            <w:tcW w:w="866" w:type="pct"/>
            <w:tcBorders>
              <w:top w:val="nil"/>
              <w:left w:val="nil"/>
              <w:bottom w:val="single" w:sz="8" w:space="0" w:color="auto"/>
              <w:right w:val="single" w:sz="8" w:space="0" w:color="auto"/>
            </w:tcBorders>
            <w:shd w:val="clear" w:color="auto" w:fill="auto"/>
            <w:vAlign w:val="center"/>
            <w:hideMark/>
          </w:tcPr>
          <w:p w14:paraId="05046CA5"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15C8B1B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CA8D4E9"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63D27ABF"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CASH FLOW FROM INVESTING ACTIVITIES</w:t>
            </w:r>
          </w:p>
        </w:tc>
        <w:tc>
          <w:tcPr>
            <w:tcW w:w="375" w:type="pct"/>
            <w:tcBorders>
              <w:top w:val="nil"/>
              <w:left w:val="nil"/>
              <w:bottom w:val="nil"/>
              <w:right w:val="single" w:sz="8" w:space="0" w:color="auto"/>
            </w:tcBorders>
            <w:shd w:val="clear" w:color="auto" w:fill="auto"/>
            <w:vAlign w:val="center"/>
            <w:hideMark/>
          </w:tcPr>
          <w:p w14:paraId="1CBBE933"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6FEE0E0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1A9C63AE"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89C3FD4"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73FCF284"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Receipts</w:t>
            </w:r>
          </w:p>
        </w:tc>
        <w:tc>
          <w:tcPr>
            <w:tcW w:w="375" w:type="pct"/>
            <w:tcBorders>
              <w:top w:val="nil"/>
              <w:left w:val="nil"/>
              <w:bottom w:val="nil"/>
              <w:right w:val="single" w:sz="8" w:space="0" w:color="auto"/>
            </w:tcBorders>
            <w:shd w:val="clear" w:color="auto" w:fill="auto"/>
            <w:vAlign w:val="center"/>
            <w:hideMark/>
          </w:tcPr>
          <w:p w14:paraId="49F0A62B"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30238EF9"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5F30A7A5"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5DA49CD9"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4D498E84"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Proceeds on Disposal of Fixed and Intangible Assets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19ED4A61"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3F4B1858"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3EF1CF25"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7DFC0F3"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0F222BF1"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Decrease (Increase) in Non-current Receivables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2CFC80BD"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6DE3915F"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4E4CEAF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246EE26"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DFA30B2"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Decrease (Increase) in Investments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622B17C5"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2A3BCB1E"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52EBFC9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E0431C9"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362AFCD9"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Payments</w:t>
            </w:r>
          </w:p>
        </w:tc>
        <w:tc>
          <w:tcPr>
            <w:tcW w:w="375" w:type="pct"/>
            <w:tcBorders>
              <w:top w:val="nil"/>
              <w:left w:val="nil"/>
              <w:bottom w:val="nil"/>
              <w:right w:val="single" w:sz="8" w:space="0" w:color="auto"/>
            </w:tcBorders>
            <w:shd w:val="clear" w:color="auto" w:fill="auto"/>
            <w:vAlign w:val="center"/>
            <w:hideMark/>
          </w:tcPr>
          <w:p w14:paraId="2A32F0E4"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7F502F6B"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42381ED9"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809F464" w14:textId="77777777" w:rsidTr="00081751">
        <w:trPr>
          <w:trHeight w:val="300"/>
        </w:trPr>
        <w:tc>
          <w:tcPr>
            <w:tcW w:w="2944" w:type="pct"/>
            <w:tcBorders>
              <w:top w:val="nil"/>
              <w:left w:val="single" w:sz="8" w:space="0" w:color="auto"/>
              <w:bottom w:val="nil"/>
              <w:right w:val="single" w:sz="8" w:space="0" w:color="auto"/>
            </w:tcBorders>
            <w:shd w:val="clear" w:color="auto" w:fill="auto"/>
            <w:vAlign w:val="center"/>
            <w:hideMark/>
          </w:tcPr>
          <w:p w14:paraId="01F6ECC0"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Capital Assets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78E5379F"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shd w:val="clear" w:color="auto" w:fill="auto"/>
            <w:vAlign w:val="center"/>
            <w:hideMark/>
          </w:tcPr>
          <w:p w14:paraId="0C93BF9C"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1B2A7CFF"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02D81702" w14:textId="77777777" w:rsidTr="00081751">
        <w:trPr>
          <w:trHeight w:val="300"/>
        </w:trPr>
        <w:tc>
          <w:tcPr>
            <w:tcW w:w="2944" w:type="pct"/>
            <w:tcBorders>
              <w:top w:val="nil"/>
              <w:left w:val="single" w:sz="8" w:space="0" w:color="auto"/>
              <w:bottom w:val="nil"/>
              <w:right w:val="single" w:sz="8" w:space="0" w:color="auto"/>
            </w:tcBorders>
            <w:shd w:val="clear" w:color="auto" w:fill="auto"/>
            <w:vAlign w:val="center"/>
            <w:hideMark/>
          </w:tcPr>
          <w:p w14:paraId="40F16B2F" w14:textId="77777777" w:rsidR="00E71CED" w:rsidRPr="00E71CED" w:rsidRDefault="00E71CED" w:rsidP="00E71CED">
            <w:pPr>
              <w:spacing w:before="0" w:after="0"/>
              <w:ind w:firstLine="0"/>
              <w:jc w:val="left"/>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NET CASH FROM(USED) INVESTING ACTIVITIES</w:t>
            </w:r>
          </w:p>
        </w:tc>
        <w:tc>
          <w:tcPr>
            <w:tcW w:w="375" w:type="pct"/>
            <w:tcBorders>
              <w:top w:val="nil"/>
              <w:left w:val="nil"/>
              <w:bottom w:val="nil"/>
              <w:right w:val="single" w:sz="8" w:space="0" w:color="auto"/>
            </w:tcBorders>
            <w:shd w:val="clear" w:color="auto" w:fill="auto"/>
            <w:vAlign w:val="center"/>
            <w:hideMark/>
          </w:tcPr>
          <w:p w14:paraId="08A9AF29"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shd w:val="clear" w:color="auto" w:fill="auto"/>
            <w:vAlign w:val="center"/>
            <w:hideMark/>
          </w:tcPr>
          <w:p w14:paraId="70B17D80"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64288DE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262C105" w14:textId="77777777" w:rsidTr="00081751">
        <w:trPr>
          <w:trHeight w:val="300"/>
        </w:trPr>
        <w:tc>
          <w:tcPr>
            <w:tcW w:w="2944" w:type="pct"/>
            <w:tcBorders>
              <w:top w:val="nil"/>
              <w:left w:val="single" w:sz="8" w:space="0" w:color="auto"/>
              <w:bottom w:val="nil"/>
              <w:right w:val="single" w:sz="8" w:space="0" w:color="auto"/>
            </w:tcBorders>
            <w:shd w:val="clear" w:color="auto" w:fill="auto"/>
            <w:vAlign w:val="center"/>
            <w:hideMark/>
          </w:tcPr>
          <w:p w14:paraId="36F75D87"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NET CASH FROM FINANCING ACTIVITIES</w:t>
            </w:r>
          </w:p>
        </w:tc>
        <w:tc>
          <w:tcPr>
            <w:tcW w:w="375" w:type="pct"/>
            <w:tcBorders>
              <w:top w:val="nil"/>
              <w:left w:val="nil"/>
              <w:bottom w:val="nil"/>
              <w:right w:val="single" w:sz="8" w:space="0" w:color="auto"/>
            </w:tcBorders>
            <w:shd w:val="clear" w:color="auto" w:fill="auto"/>
            <w:vAlign w:val="center"/>
            <w:hideMark/>
          </w:tcPr>
          <w:p w14:paraId="4ACBC78E"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shd w:val="clear" w:color="auto" w:fill="auto"/>
            <w:vAlign w:val="center"/>
            <w:hideMark/>
          </w:tcPr>
          <w:p w14:paraId="06B3765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2DCED233"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4B2DF33"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5193DC7E"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Receipts</w:t>
            </w:r>
          </w:p>
        </w:tc>
        <w:tc>
          <w:tcPr>
            <w:tcW w:w="375" w:type="pct"/>
            <w:tcBorders>
              <w:top w:val="nil"/>
              <w:left w:val="nil"/>
              <w:bottom w:val="nil"/>
              <w:right w:val="single" w:sz="8" w:space="0" w:color="auto"/>
            </w:tcBorders>
            <w:shd w:val="clear" w:color="auto" w:fill="auto"/>
            <w:vAlign w:val="center"/>
            <w:hideMark/>
          </w:tcPr>
          <w:p w14:paraId="307EBB65"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08E7E19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42C54347"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100D74B9"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7D296A49"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Short-term Loans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38DF6CA7"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6E581F80"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45BD73BA"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47C96B2"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6F43A1FD"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Borrowing Long-term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10AA5D60"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72CCE617"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39A405BB"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782E10DD"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1AAE1A9C"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Increase (Decrease) in Consumer Deposits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243F9463"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362C58E8"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5E5B85EF"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8A3101D" w14:textId="77777777" w:rsidTr="00081751">
        <w:trPr>
          <w:trHeight w:val="290"/>
        </w:trPr>
        <w:tc>
          <w:tcPr>
            <w:tcW w:w="2944" w:type="pct"/>
            <w:tcBorders>
              <w:top w:val="nil"/>
              <w:left w:val="single" w:sz="8" w:space="0" w:color="auto"/>
              <w:bottom w:val="nil"/>
              <w:right w:val="single" w:sz="8" w:space="0" w:color="auto"/>
            </w:tcBorders>
            <w:shd w:val="clear" w:color="auto" w:fill="auto"/>
            <w:vAlign w:val="center"/>
            <w:hideMark/>
          </w:tcPr>
          <w:p w14:paraId="1A49F5D5"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Payments</w:t>
            </w:r>
          </w:p>
        </w:tc>
        <w:tc>
          <w:tcPr>
            <w:tcW w:w="375" w:type="pct"/>
            <w:tcBorders>
              <w:top w:val="nil"/>
              <w:left w:val="nil"/>
              <w:bottom w:val="nil"/>
              <w:right w:val="single" w:sz="8" w:space="0" w:color="auto"/>
            </w:tcBorders>
            <w:shd w:val="clear" w:color="auto" w:fill="auto"/>
            <w:vAlign w:val="center"/>
            <w:hideMark/>
          </w:tcPr>
          <w:p w14:paraId="2268B67C"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nil"/>
              <w:right w:val="single" w:sz="8" w:space="0" w:color="auto"/>
            </w:tcBorders>
            <w:shd w:val="clear" w:color="auto" w:fill="auto"/>
            <w:vAlign w:val="center"/>
            <w:hideMark/>
          </w:tcPr>
          <w:p w14:paraId="262D7F2D"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nil"/>
              <w:right w:val="single" w:sz="8" w:space="0" w:color="auto"/>
            </w:tcBorders>
            <w:shd w:val="clear" w:color="auto" w:fill="auto"/>
            <w:vAlign w:val="center"/>
            <w:hideMark/>
          </w:tcPr>
          <w:p w14:paraId="3A74A9CE"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E722C1A" w14:textId="77777777" w:rsidTr="00081751">
        <w:trPr>
          <w:trHeight w:val="300"/>
        </w:trPr>
        <w:tc>
          <w:tcPr>
            <w:tcW w:w="2944" w:type="pct"/>
            <w:tcBorders>
              <w:top w:val="nil"/>
              <w:left w:val="single" w:sz="8" w:space="0" w:color="auto"/>
              <w:bottom w:val="nil"/>
              <w:right w:val="single" w:sz="8" w:space="0" w:color="auto"/>
            </w:tcBorders>
            <w:shd w:val="clear" w:color="auto" w:fill="auto"/>
            <w:vAlign w:val="center"/>
            <w:hideMark/>
          </w:tcPr>
          <w:p w14:paraId="12ADFEEE"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Repayment of Borrowing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3819B47F"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shd w:val="clear" w:color="auto" w:fill="auto"/>
            <w:vAlign w:val="center"/>
            <w:hideMark/>
          </w:tcPr>
          <w:p w14:paraId="4D2E4347"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02D7DE27"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4033A195" w14:textId="77777777" w:rsidTr="00081751">
        <w:trPr>
          <w:trHeight w:val="300"/>
        </w:trPr>
        <w:tc>
          <w:tcPr>
            <w:tcW w:w="2944" w:type="pct"/>
            <w:tcBorders>
              <w:top w:val="nil"/>
              <w:left w:val="single" w:sz="8" w:space="0" w:color="auto"/>
              <w:bottom w:val="nil"/>
              <w:right w:val="single" w:sz="8" w:space="0" w:color="auto"/>
            </w:tcBorders>
            <w:shd w:val="clear" w:color="auto" w:fill="auto"/>
            <w:vAlign w:val="center"/>
            <w:hideMark/>
          </w:tcPr>
          <w:p w14:paraId="6D12A22F" w14:textId="77777777" w:rsidR="00E71CED" w:rsidRPr="00E71CED" w:rsidRDefault="00E71CED" w:rsidP="00E71CED">
            <w:pPr>
              <w:spacing w:before="0" w:after="0"/>
              <w:ind w:firstLine="0"/>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xml:space="preserve">NET INCREASE (DECREASE) IN CASH </w:t>
            </w:r>
            <w:r w:rsidRPr="00E71CED">
              <w:rPr>
                <w:rFonts w:ascii="Arial" w:eastAsia="Times New Roman" w:hAnsi="Arial" w:cs="Arial"/>
                <w:b/>
                <w:bCs/>
                <w:color w:val="FF0000"/>
                <w:sz w:val="20"/>
                <w:szCs w:val="20"/>
                <w:lang w:eastAsia="en-ZA"/>
              </w:rPr>
              <w:t>[2p.46]</w:t>
            </w:r>
          </w:p>
        </w:tc>
        <w:tc>
          <w:tcPr>
            <w:tcW w:w="375" w:type="pct"/>
            <w:tcBorders>
              <w:top w:val="nil"/>
              <w:left w:val="nil"/>
              <w:bottom w:val="nil"/>
              <w:right w:val="single" w:sz="8" w:space="0" w:color="auto"/>
            </w:tcBorders>
            <w:shd w:val="clear" w:color="auto" w:fill="auto"/>
            <w:vAlign w:val="center"/>
            <w:hideMark/>
          </w:tcPr>
          <w:p w14:paraId="7EE4D384"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shd w:val="clear" w:color="auto" w:fill="auto"/>
            <w:vAlign w:val="center"/>
            <w:hideMark/>
          </w:tcPr>
          <w:p w14:paraId="2B936544"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50A0B459"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2F5539FE" w14:textId="77777777" w:rsidTr="00081751">
        <w:trPr>
          <w:trHeight w:val="300"/>
        </w:trPr>
        <w:tc>
          <w:tcPr>
            <w:tcW w:w="2944" w:type="pct"/>
            <w:tcBorders>
              <w:top w:val="nil"/>
              <w:left w:val="single" w:sz="8" w:space="0" w:color="auto"/>
              <w:bottom w:val="nil"/>
              <w:right w:val="single" w:sz="8" w:space="0" w:color="auto"/>
            </w:tcBorders>
            <w:shd w:val="clear" w:color="auto" w:fill="auto"/>
            <w:vAlign w:val="center"/>
            <w:hideMark/>
          </w:tcPr>
          <w:p w14:paraId="17CAB682"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Cash and Cash Equivalents at year begin </w:t>
            </w:r>
            <w:r w:rsidRPr="00E71CED">
              <w:rPr>
                <w:rFonts w:ascii="Arial" w:eastAsia="Times New Roman" w:hAnsi="Arial" w:cs="Arial"/>
                <w:b/>
                <w:bCs/>
                <w:color w:val="0070C0"/>
                <w:sz w:val="20"/>
                <w:szCs w:val="20"/>
                <w:lang w:eastAsia="en-ZA"/>
              </w:rPr>
              <w:t>[A7]</w:t>
            </w:r>
          </w:p>
        </w:tc>
        <w:tc>
          <w:tcPr>
            <w:tcW w:w="375" w:type="pct"/>
            <w:tcBorders>
              <w:top w:val="nil"/>
              <w:left w:val="nil"/>
              <w:bottom w:val="nil"/>
              <w:right w:val="single" w:sz="8" w:space="0" w:color="auto"/>
            </w:tcBorders>
            <w:shd w:val="clear" w:color="auto" w:fill="auto"/>
            <w:vAlign w:val="center"/>
            <w:hideMark/>
          </w:tcPr>
          <w:p w14:paraId="56C869D9" w14:textId="77777777" w:rsidR="00E71CED" w:rsidRPr="00E71CED" w:rsidRDefault="00E71CED" w:rsidP="00E71CED">
            <w:pPr>
              <w:spacing w:before="0" w:after="0"/>
              <w:ind w:firstLine="0"/>
              <w:jc w:val="center"/>
              <w:rPr>
                <w:rFonts w:ascii="Arial" w:eastAsia="Times New Roman" w:hAnsi="Arial" w:cs="Arial"/>
                <w:b/>
                <w:bCs/>
                <w:color w:val="000000"/>
                <w:sz w:val="20"/>
                <w:szCs w:val="20"/>
                <w:lang w:eastAsia="en-ZA"/>
              </w:rPr>
            </w:pPr>
            <w:r w:rsidRPr="00E71CED">
              <w:rPr>
                <w:rFonts w:ascii="Arial" w:eastAsia="Times New Roman" w:hAnsi="Arial" w:cs="Arial"/>
                <w:b/>
                <w:bCs/>
                <w:color w:val="000000"/>
                <w:sz w:val="20"/>
                <w:szCs w:val="20"/>
                <w:lang w:eastAsia="en-ZA"/>
              </w:rPr>
              <w:t> </w:t>
            </w:r>
          </w:p>
        </w:tc>
        <w:tc>
          <w:tcPr>
            <w:tcW w:w="866" w:type="pct"/>
            <w:tcBorders>
              <w:top w:val="nil"/>
              <w:left w:val="nil"/>
              <w:bottom w:val="single" w:sz="8" w:space="0" w:color="auto"/>
              <w:right w:val="single" w:sz="8" w:space="0" w:color="auto"/>
            </w:tcBorders>
            <w:shd w:val="clear" w:color="auto" w:fill="auto"/>
            <w:vAlign w:val="center"/>
            <w:hideMark/>
          </w:tcPr>
          <w:p w14:paraId="619194C1"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290491AC"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r w:rsidR="00E71CED" w:rsidRPr="00E71CED" w14:paraId="6CBE7ADF" w14:textId="77777777" w:rsidTr="00081751">
        <w:trPr>
          <w:trHeight w:val="300"/>
        </w:trPr>
        <w:tc>
          <w:tcPr>
            <w:tcW w:w="2944" w:type="pct"/>
            <w:tcBorders>
              <w:top w:val="nil"/>
              <w:left w:val="single" w:sz="8" w:space="0" w:color="auto"/>
              <w:bottom w:val="single" w:sz="8" w:space="0" w:color="auto"/>
              <w:right w:val="single" w:sz="8" w:space="0" w:color="auto"/>
            </w:tcBorders>
            <w:shd w:val="clear" w:color="auto" w:fill="auto"/>
            <w:vAlign w:val="center"/>
            <w:hideMark/>
          </w:tcPr>
          <w:p w14:paraId="739E9C30" w14:textId="77777777" w:rsidR="00E71CED" w:rsidRPr="00E71CED" w:rsidRDefault="00E71CED" w:rsidP="00E71CED">
            <w:pPr>
              <w:spacing w:before="0" w:after="0"/>
              <w:ind w:firstLine="0"/>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xml:space="preserve">Cash and Cash Equivalents at year end </w:t>
            </w:r>
            <w:r w:rsidRPr="00E71CED">
              <w:rPr>
                <w:rFonts w:ascii="Arial" w:eastAsia="Times New Roman" w:hAnsi="Arial" w:cs="Arial"/>
                <w:b/>
                <w:bCs/>
                <w:color w:val="0070C0"/>
                <w:sz w:val="20"/>
                <w:szCs w:val="20"/>
                <w:lang w:eastAsia="en-ZA"/>
              </w:rPr>
              <w:t>[A7]</w:t>
            </w:r>
          </w:p>
        </w:tc>
        <w:tc>
          <w:tcPr>
            <w:tcW w:w="375" w:type="pct"/>
            <w:tcBorders>
              <w:top w:val="nil"/>
              <w:left w:val="nil"/>
              <w:bottom w:val="single" w:sz="8" w:space="0" w:color="auto"/>
              <w:right w:val="single" w:sz="8" w:space="0" w:color="auto"/>
            </w:tcBorders>
            <w:shd w:val="clear" w:color="auto" w:fill="auto"/>
            <w:vAlign w:val="center"/>
            <w:hideMark/>
          </w:tcPr>
          <w:p w14:paraId="26DAD241" w14:textId="77777777" w:rsidR="00E71CED" w:rsidRPr="00A34E3F" w:rsidRDefault="00E71CED" w:rsidP="00E71CED">
            <w:pPr>
              <w:spacing w:before="0" w:after="0"/>
              <w:ind w:firstLine="0"/>
              <w:jc w:val="center"/>
              <w:rPr>
                <w:rFonts w:ascii="Arial" w:eastAsia="Times New Roman" w:hAnsi="Arial" w:cs="Arial"/>
                <w:color w:val="000000"/>
                <w:sz w:val="20"/>
                <w:szCs w:val="20"/>
                <w:lang w:eastAsia="en-ZA"/>
              </w:rPr>
            </w:pPr>
            <w:r w:rsidRPr="00A34E3F">
              <w:rPr>
                <w:rFonts w:ascii="Arial" w:eastAsia="Times New Roman" w:hAnsi="Arial" w:cs="Arial"/>
                <w:color w:val="000000"/>
                <w:sz w:val="20"/>
                <w:szCs w:val="20"/>
                <w:lang w:eastAsia="en-ZA"/>
              </w:rPr>
              <w:t>3</w:t>
            </w:r>
          </w:p>
        </w:tc>
        <w:tc>
          <w:tcPr>
            <w:tcW w:w="866" w:type="pct"/>
            <w:tcBorders>
              <w:top w:val="nil"/>
              <w:left w:val="nil"/>
              <w:bottom w:val="single" w:sz="8" w:space="0" w:color="auto"/>
              <w:right w:val="single" w:sz="8" w:space="0" w:color="auto"/>
            </w:tcBorders>
            <w:shd w:val="clear" w:color="auto" w:fill="auto"/>
            <w:vAlign w:val="center"/>
            <w:hideMark/>
          </w:tcPr>
          <w:p w14:paraId="33C0C1FC"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c>
          <w:tcPr>
            <w:tcW w:w="815" w:type="pct"/>
            <w:tcBorders>
              <w:top w:val="nil"/>
              <w:left w:val="nil"/>
              <w:bottom w:val="single" w:sz="8" w:space="0" w:color="auto"/>
              <w:right w:val="single" w:sz="8" w:space="0" w:color="auto"/>
            </w:tcBorders>
            <w:shd w:val="clear" w:color="auto" w:fill="auto"/>
            <w:vAlign w:val="center"/>
            <w:hideMark/>
          </w:tcPr>
          <w:p w14:paraId="04DEA722" w14:textId="77777777" w:rsidR="00E71CED" w:rsidRPr="00E71CED" w:rsidRDefault="00E71CED" w:rsidP="00E71CED">
            <w:pPr>
              <w:spacing w:before="0" w:after="0"/>
              <w:ind w:firstLine="0"/>
              <w:jc w:val="right"/>
              <w:rPr>
                <w:rFonts w:ascii="Arial" w:eastAsia="Times New Roman" w:hAnsi="Arial" w:cs="Arial"/>
                <w:color w:val="000000"/>
                <w:sz w:val="20"/>
                <w:szCs w:val="20"/>
                <w:lang w:eastAsia="en-ZA"/>
              </w:rPr>
            </w:pPr>
            <w:r w:rsidRPr="00E71CED">
              <w:rPr>
                <w:rFonts w:ascii="Arial" w:eastAsia="Times New Roman" w:hAnsi="Arial" w:cs="Arial"/>
                <w:color w:val="000000"/>
                <w:sz w:val="20"/>
                <w:szCs w:val="20"/>
                <w:lang w:eastAsia="en-ZA"/>
              </w:rPr>
              <w:t> </w:t>
            </w:r>
          </w:p>
        </w:tc>
      </w:tr>
    </w:tbl>
    <w:p w14:paraId="5252D75B" w14:textId="77777777" w:rsidR="00E569EC" w:rsidRPr="00C67A3A" w:rsidRDefault="00E569EC" w:rsidP="00E569EC">
      <w:pPr>
        <w:pStyle w:val="Heading1"/>
        <w:spacing w:before="0"/>
        <w:ind w:firstLine="0"/>
        <w:rPr>
          <w:rFonts w:ascii="Arial" w:hAnsi="Arial" w:cs="Arial"/>
          <w:b/>
          <w:color w:val="ED7D31"/>
          <w:sz w:val="22"/>
        </w:rPr>
        <w:sectPr w:rsidR="00E569EC" w:rsidRPr="00C67A3A" w:rsidSect="005327CF">
          <w:headerReference w:type="default" r:id="rId14"/>
          <w:pgSz w:w="11906" w:h="16838"/>
          <w:pgMar w:top="1440" w:right="992" w:bottom="1440" w:left="992" w:header="709" w:footer="709" w:gutter="0"/>
          <w:cols w:space="708"/>
          <w:docGrid w:linePitch="360"/>
        </w:sectPr>
      </w:pPr>
    </w:p>
    <w:p w14:paraId="4F1C9AE5" w14:textId="77777777" w:rsidR="00E569EC" w:rsidRPr="00C67A3A" w:rsidRDefault="00E569EC" w:rsidP="00E569EC">
      <w:pPr>
        <w:pStyle w:val="Heading1"/>
        <w:spacing w:before="0" w:after="360"/>
        <w:ind w:firstLine="0"/>
        <w:rPr>
          <w:rFonts w:ascii="Arial" w:hAnsi="Arial" w:cs="Arial"/>
          <w:b/>
          <w:color w:val="ED7D31"/>
          <w:sz w:val="22"/>
        </w:rPr>
      </w:pPr>
      <w:bookmarkStart w:id="7" w:name="_Toc1397405"/>
      <w:bookmarkStart w:id="8" w:name="_Toc75695475"/>
      <w:r w:rsidRPr="00C67A3A">
        <w:rPr>
          <w:rFonts w:ascii="Arial" w:hAnsi="Arial" w:cs="Arial"/>
          <w:b/>
          <w:color w:val="ED7D31"/>
          <w:sz w:val="22"/>
        </w:rPr>
        <w:lastRenderedPageBreak/>
        <w:t xml:space="preserve">Statement of Changes in Net Assets </w:t>
      </w:r>
      <w:proofErr w:type="gramStart"/>
      <w:r w:rsidRPr="00C67A3A">
        <w:rPr>
          <w:rFonts w:ascii="Arial" w:hAnsi="Arial" w:cs="Arial"/>
          <w:b/>
          <w:color w:val="ED7D31"/>
          <w:sz w:val="22"/>
        </w:rPr>
        <w:t>at</w:t>
      </w:r>
      <w:proofErr w:type="gramEnd"/>
      <w:r w:rsidRPr="00C67A3A">
        <w:rPr>
          <w:rFonts w:ascii="Arial" w:hAnsi="Arial" w:cs="Arial"/>
          <w:b/>
          <w:color w:val="ED7D31"/>
          <w:sz w:val="22"/>
        </w:rPr>
        <w:t xml:space="preserve"> 30 </w:t>
      </w:r>
      <w:bookmarkEnd w:id="7"/>
      <w:r>
        <w:rPr>
          <w:rFonts w:ascii="Arial" w:hAnsi="Arial" w:cs="Arial"/>
          <w:b/>
          <w:color w:val="ED7D31"/>
          <w:sz w:val="22"/>
        </w:rPr>
        <w:t>June 202</w:t>
      </w:r>
      <w:bookmarkEnd w:id="8"/>
      <w:r w:rsidR="00F42E25">
        <w:rPr>
          <w:rFonts w:ascii="Arial" w:hAnsi="Arial" w:cs="Arial"/>
          <w:b/>
          <w:color w:val="ED7D31"/>
          <w:sz w:val="22"/>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1"/>
        <w:gridCol w:w="1491"/>
        <w:gridCol w:w="1487"/>
        <w:gridCol w:w="1487"/>
        <w:gridCol w:w="1484"/>
        <w:gridCol w:w="1484"/>
        <w:gridCol w:w="1484"/>
      </w:tblGrid>
      <w:tr w:rsidR="00E569EC" w:rsidRPr="00C67A3A" w14:paraId="0CFF0300" w14:textId="77777777" w:rsidTr="00CC2130">
        <w:tc>
          <w:tcPr>
            <w:tcW w:w="1803" w:type="pct"/>
            <w:tcBorders>
              <w:bottom w:val="single" w:sz="4" w:space="0" w:color="auto"/>
            </w:tcBorders>
            <w:shd w:val="clear" w:color="auto" w:fill="FBE4D5"/>
          </w:tcPr>
          <w:p w14:paraId="176F1F0E" w14:textId="77777777" w:rsidR="00E569EC" w:rsidRPr="00C67A3A" w:rsidRDefault="00E569EC" w:rsidP="00CC2130">
            <w:pPr>
              <w:spacing w:before="60" w:after="60"/>
              <w:ind w:firstLine="0"/>
              <w:jc w:val="left"/>
              <w:rPr>
                <w:rFonts w:ascii="Arial" w:hAnsi="Arial" w:cs="Arial"/>
                <w:b/>
                <w:sz w:val="20"/>
              </w:rPr>
            </w:pPr>
          </w:p>
        </w:tc>
        <w:tc>
          <w:tcPr>
            <w:tcW w:w="534" w:type="pct"/>
            <w:tcBorders>
              <w:bottom w:val="single" w:sz="4" w:space="0" w:color="auto"/>
            </w:tcBorders>
            <w:shd w:val="clear" w:color="auto" w:fill="FBE4D5"/>
          </w:tcPr>
          <w:p w14:paraId="1D072A17" w14:textId="77777777" w:rsidR="00E569EC" w:rsidRPr="00C67A3A" w:rsidRDefault="00E569EC" w:rsidP="00CC2130">
            <w:pPr>
              <w:spacing w:before="60" w:after="60"/>
              <w:ind w:firstLine="0"/>
              <w:jc w:val="center"/>
              <w:rPr>
                <w:rFonts w:ascii="Arial" w:hAnsi="Arial" w:cs="Arial"/>
                <w:b/>
                <w:sz w:val="20"/>
              </w:rPr>
            </w:pPr>
            <w:r w:rsidRPr="00C67A3A">
              <w:rPr>
                <w:rFonts w:ascii="Arial" w:hAnsi="Arial" w:cs="Arial"/>
                <w:b/>
                <w:sz w:val="20"/>
              </w:rPr>
              <w:t>Housing Development Reserve</w:t>
            </w:r>
          </w:p>
        </w:tc>
        <w:tc>
          <w:tcPr>
            <w:tcW w:w="533" w:type="pct"/>
            <w:tcBorders>
              <w:bottom w:val="single" w:sz="4" w:space="0" w:color="auto"/>
            </w:tcBorders>
            <w:shd w:val="clear" w:color="auto" w:fill="FBE4D5"/>
          </w:tcPr>
          <w:p w14:paraId="36E66B34" w14:textId="77777777" w:rsidR="00E569EC" w:rsidRPr="00C67A3A" w:rsidRDefault="00E569EC" w:rsidP="00CC2130">
            <w:pPr>
              <w:spacing w:before="60" w:after="60"/>
              <w:ind w:firstLine="0"/>
              <w:jc w:val="center"/>
              <w:rPr>
                <w:rFonts w:ascii="Arial" w:hAnsi="Arial" w:cs="Arial"/>
                <w:b/>
                <w:sz w:val="20"/>
              </w:rPr>
            </w:pPr>
            <w:r w:rsidRPr="00C67A3A">
              <w:rPr>
                <w:rFonts w:ascii="Arial" w:hAnsi="Arial" w:cs="Arial"/>
                <w:b/>
                <w:sz w:val="20"/>
              </w:rPr>
              <w:t>Capital Replacement Reserve</w:t>
            </w:r>
          </w:p>
        </w:tc>
        <w:tc>
          <w:tcPr>
            <w:tcW w:w="533" w:type="pct"/>
            <w:tcBorders>
              <w:bottom w:val="single" w:sz="4" w:space="0" w:color="auto"/>
            </w:tcBorders>
            <w:shd w:val="clear" w:color="auto" w:fill="FBE4D5"/>
          </w:tcPr>
          <w:p w14:paraId="40AB823B" w14:textId="77777777" w:rsidR="00E569EC" w:rsidRPr="00C67A3A" w:rsidRDefault="00E569EC" w:rsidP="00CC2130">
            <w:pPr>
              <w:spacing w:before="60" w:after="60"/>
              <w:ind w:firstLine="0"/>
              <w:jc w:val="center"/>
              <w:rPr>
                <w:rFonts w:ascii="Arial" w:hAnsi="Arial" w:cs="Arial"/>
                <w:b/>
                <w:sz w:val="20"/>
              </w:rPr>
            </w:pPr>
            <w:r w:rsidRPr="00C67A3A">
              <w:rPr>
                <w:rFonts w:ascii="Arial" w:hAnsi="Arial" w:cs="Arial"/>
                <w:b/>
                <w:sz w:val="20"/>
              </w:rPr>
              <w:t>Self- Insurance Reserve</w:t>
            </w:r>
          </w:p>
        </w:tc>
        <w:tc>
          <w:tcPr>
            <w:tcW w:w="532" w:type="pct"/>
            <w:tcBorders>
              <w:bottom w:val="single" w:sz="4" w:space="0" w:color="auto"/>
            </w:tcBorders>
            <w:shd w:val="clear" w:color="auto" w:fill="FBE4D5"/>
          </w:tcPr>
          <w:p w14:paraId="0EAFF132" w14:textId="77777777" w:rsidR="00E569EC" w:rsidRPr="00C67A3A" w:rsidRDefault="00E569EC" w:rsidP="00CC2130">
            <w:pPr>
              <w:spacing w:before="60" w:after="60"/>
              <w:ind w:firstLine="0"/>
              <w:jc w:val="center"/>
              <w:rPr>
                <w:rFonts w:ascii="Arial" w:hAnsi="Arial" w:cs="Arial"/>
                <w:b/>
                <w:sz w:val="20"/>
              </w:rPr>
            </w:pPr>
            <w:r w:rsidRPr="00C67A3A">
              <w:rPr>
                <w:rFonts w:ascii="Arial" w:hAnsi="Arial" w:cs="Arial"/>
                <w:b/>
                <w:sz w:val="20"/>
              </w:rPr>
              <w:t>Accumulated Surplus / (Deficit)</w:t>
            </w:r>
          </w:p>
        </w:tc>
        <w:tc>
          <w:tcPr>
            <w:tcW w:w="532" w:type="pct"/>
            <w:tcBorders>
              <w:bottom w:val="single" w:sz="4" w:space="0" w:color="auto"/>
            </w:tcBorders>
            <w:shd w:val="clear" w:color="auto" w:fill="FBE4D5"/>
          </w:tcPr>
          <w:p w14:paraId="0EC4C3E3" w14:textId="77777777" w:rsidR="00E569EC" w:rsidRPr="00C67A3A" w:rsidRDefault="00E569EC" w:rsidP="00CC2130">
            <w:pPr>
              <w:spacing w:before="60" w:after="60"/>
              <w:ind w:firstLine="0"/>
              <w:jc w:val="center"/>
              <w:rPr>
                <w:rFonts w:ascii="Arial" w:hAnsi="Arial" w:cs="Arial"/>
                <w:b/>
                <w:sz w:val="20"/>
              </w:rPr>
            </w:pPr>
            <w:r w:rsidRPr="00C67A3A">
              <w:rPr>
                <w:rFonts w:ascii="Arial" w:hAnsi="Arial" w:cs="Arial"/>
                <w:b/>
                <w:sz w:val="20"/>
              </w:rPr>
              <w:t>Revaluation Reserve*</w:t>
            </w:r>
          </w:p>
          <w:p w14:paraId="2D9BA233" w14:textId="744F3234" w:rsidR="00E569EC" w:rsidRPr="00C67A3A" w:rsidRDefault="00E569EC" w:rsidP="00CC2130">
            <w:pPr>
              <w:spacing w:before="60" w:after="60"/>
              <w:ind w:firstLine="0"/>
              <w:jc w:val="center"/>
              <w:rPr>
                <w:rFonts w:ascii="Arial" w:hAnsi="Arial" w:cs="Arial"/>
                <w:b/>
                <w:sz w:val="20"/>
              </w:rPr>
            </w:pPr>
            <w:r w:rsidRPr="00C67A3A">
              <w:rPr>
                <w:rFonts w:ascii="Arial" w:hAnsi="Arial" w:cs="Arial"/>
                <w:b/>
                <w:sz w:val="20"/>
              </w:rPr>
              <w:t xml:space="preserve">[note </w:t>
            </w:r>
            <w:r w:rsidR="00C664D7">
              <w:rPr>
                <w:rFonts w:ascii="Arial" w:hAnsi="Arial" w:cs="Arial"/>
                <w:b/>
                <w:sz w:val="20"/>
              </w:rPr>
              <w:t>6</w:t>
            </w:r>
            <w:r w:rsidR="00D0456A">
              <w:rPr>
                <w:rFonts w:ascii="Arial" w:hAnsi="Arial" w:cs="Arial"/>
                <w:b/>
                <w:sz w:val="20"/>
              </w:rPr>
              <w:t>5</w:t>
            </w:r>
            <w:r w:rsidRPr="00C67A3A">
              <w:rPr>
                <w:rFonts w:ascii="Arial" w:hAnsi="Arial" w:cs="Arial"/>
                <w:b/>
                <w:sz w:val="20"/>
              </w:rPr>
              <w:t>]</w:t>
            </w:r>
          </w:p>
        </w:tc>
        <w:tc>
          <w:tcPr>
            <w:tcW w:w="532" w:type="pct"/>
            <w:tcBorders>
              <w:bottom w:val="single" w:sz="4" w:space="0" w:color="auto"/>
            </w:tcBorders>
            <w:shd w:val="clear" w:color="auto" w:fill="FBE4D5"/>
          </w:tcPr>
          <w:p w14:paraId="46AA43FC" w14:textId="77777777" w:rsidR="00E569EC" w:rsidRPr="00C67A3A" w:rsidRDefault="00E569EC" w:rsidP="00CC2130">
            <w:pPr>
              <w:spacing w:before="60" w:after="60"/>
              <w:ind w:firstLine="0"/>
              <w:jc w:val="center"/>
              <w:rPr>
                <w:rFonts w:ascii="Arial" w:hAnsi="Arial" w:cs="Arial"/>
                <w:b/>
                <w:sz w:val="20"/>
              </w:rPr>
            </w:pPr>
            <w:r w:rsidRPr="00C67A3A">
              <w:rPr>
                <w:rFonts w:ascii="Arial" w:hAnsi="Arial" w:cs="Arial"/>
                <w:b/>
                <w:sz w:val="20"/>
              </w:rPr>
              <w:t>TOTAL</w:t>
            </w:r>
          </w:p>
        </w:tc>
      </w:tr>
      <w:tr w:rsidR="00E569EC" w:rsidRPr="00C67A3A" w14:paraId="3AC40943" w14:textId="77777777" w:rsidTr="00CC2130">
        <w:tc>
          <w:tcPr>
            <w:tcW w:w="1803" w:type="pct"/>
            <w:tcBorders>
              <w:top w:val="nil"/>
              <w:bottom w:val="nil"/>
            </w:tcBorders>
            <w:shd w:val="clear" w:color="auto" w:fill="auto"/>
          </w:tcPr>
          <w:p w14:paraId="2E22D26B" w14:textId="77777777" w:rsidR="00E569EC" w:rsidRPr="00C67A3A" w:rsidRDefault="00E569EC" w:rsidP="00CC2130">
            <w:pPr>
              <w:spacing w:before="60" w:after="60"/>
              <w:ind w:firstLine="0"/>
              <w:rPr>
                <w:rFonts w:ascii="Arial" w:hAnsi="Arial" w:cs="Arial"/>
                <w:sz w:val="20"/>
              </w:rPr>
            </w:pPr>
          </w:p>
        </w:tc>
        <w:tc>
          <w:tcPr>
            <w:tcW w:w="534" w:type="pct"/>
            <w:tcBorders>
              <w:top w:val="nil"/>
              <w:bottom w:val="nil"/>
            </w:tcBorders>
            <w:shd w:val="clear" w:color="auto" w:fill="auto"/>
          </w:tcPr>
          <w:p w14:paraId="08EF2E4A"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5ACF7112"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6331B579"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050BDF6B"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3386B409"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51B57E88" w14:textId="77777777" w:rsidR="00E569EC" w:rsidRPr="00C67A3A" w:rsidRDefault="00E569EC" w:rsidP="00CC2130">
            <w:pPr>
              <w:spacing w:before="60" w:after="60"/>
              <w:ind w:firstLine="0"/>
              <w:jc w:val="right"/>
              <w:rPr>
                <w:rFonts w:ascii="Arial" w:hAnsi="Arial" w:cs="Arial"/>
                <w:sz w:val="20"/>
              </w:rPr>
            </w:pPr>
          </w:p>
        </w:tc>
      </w:tr>
      <w:tr w:rsidR="00E569EC" w:rsidRPr="00C67A3A" w14:paraId="7B4B52DF" w14:textId="77777777" w:rsidTr="00CC2130">
        <w:tc>
          <w:tcPr>
            <w:tcW w:w="1803" w:type="pct"/>
            <w:tcBorders>
              <w:top w:val="nil"/>
              <w:bottom w:val="nil"/>
            </w:tcBorders>
            <w:shd w:val="clear" w:color="auto" w:fill="auto"/>
          </w:tcPr>
          <w:p w14:paraId="0DA431B9" w14:textId="77777777" w:rsidR="00E569EC" w:rsidRPr="00C67A3A" w:rsidRDefault="00E569EC" w:rsidP="00CC2130">
            <w:pPr>
              <w:spacing w:before="60" w:after="60"/>
              <w:ind w:firstLine="0"/>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June 20</w:t>
            </w:r>
            <w:r>
              <w:rPr>
                <w:rFonts w:ascii="Arial" w:hAnsi="Arial" w:cs="Arial"/>
                <w:b/>
                <w:sz w:val="20"/>
              </w:rPr>
              <w:t>2</w:t>
            </w:r>
            <w:r w:rsidR="00F42E25">
              <w:rPr>
                <w:rFonts w:ascii="Arial" w:hAnsi="Arial" w:cs="Arial"/>
                <w:b/>
                <w:sz w:val="20"/>
              </w:rPr>
              <w:t>3</w:t>
            </w:r>
            <w:r w:rsidRPr="00C67A3A">
              <w:rPr>
                <w:rFonts w:ascii="Arial" w:hAnsi="Arial" w:cs="Arial"/>
                <w:b/>
                <w:sz w:val="20"/>
              </w:rPr>
              <w:t xml:space="preserve"> as previously reported</w:t>
            </w:r>
          </w:p>
        </w:tc>
        <w:tc>
          <w:tcPr>
            <w:tcW w:w="534" w:type="pct"/>
            <w:tcBorders>
              <w:top w:val="nil"/>
              <w:bottom w:val="nil"/>
            </w:tcBorders>
            <w:shd w:val="clear" w:color="auto" w:fill="auto"/>
          </w:tcPr>
          <w:p w14:paraId="6F144CA3"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78CCFF86"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6B73B0B0"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504E3743"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63AAF1C2"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30099950" w14:textId="77777777" w:rsidR="00E569EC" w:rsidRPr="00C67A3A" w:rsidRDefault="00E569EC" w:rsidP="00CC2130">
            <w:pPr>
              <w:spacing w:before="60" w:after="60"/>
              <w:ind w:firstLine="0"/>
              <w:jc w:val="right"/>
              <w:rPr>
                <w:rFonts w:ascii="Arial" w:hAnsi="Arial" w:cs="Arial"/>
                <w:sz w:val="20"/>
              </w:rPr>
            </w:pPr>
          </w:p>
        </w:tc>
      </w:tr>
      <w:tr w:rsidR="00E569EC" w:rsidRPr="00C67A3A" w14:paraId="5BE446D6" w14:textId="77777777" w:rsidTr="00CC2130">
        <w:tc>
          <w:tcPr>
            <w:tcW w:w="1803" w:type="pct"/>
            <w:tcBorders>
              <w:top w:val="nil"/>
              <w:bottom w:val="nil"/>
            </w:tcBorders>
            <w:shd w:val="clear" w:color="auto" w:fill="auto"/>
          </w:tcPr>
          <w:p w14:paraId="13B739CA" w14:textId="77777777" w:rsidR="00E569EC" w:rsidRPr="00C67A3A" w:rsidRDefault="00E569EC" w:rsidP="00CC2130">
            <w:pPr>
              <w:spacing w:before="60" w:after="60"/>
              <w:ind w:firstLine="0"/>
              <w:rPr>
                <w:rFonts w:ascii="Arial" w:hAnsi="Arial" w:cs="Arial"/>
                <w:sz w:val="20"/>
              </w:rPr>
            </w:pPr>
            <w:r w:rsidRPr="00C67A3A">
              <w:rPr>
                <w:rFonts w:ascii="Arial" w:hAnsi="Arial" w:cs="Arial"/>
                <w:sz w:val="20"/>
              </w:rPr>
              <w:t xml:space="preserve">Change in accounting policy [note </w:t>
            </w:r>
            <w:r w:rsidRPr="00C67A3A">
              <w:rPr>
                <w:rFonts w:ascii="Arial" w:hAnsi="Arial" w:cs="Arial"/>
                <w:b/>
                <w:sz w:val="20"/>
              </w:rPr>
              <w:fldChar w:fldCharType="begin"/>
            </w:r>
            <w:r w:rsidRPr="00C67A3A">
              <w:rPr>
                <w:rFonts w:ascii="Arial" w:hAnsi="Arial" w:cs="Arial"/>
                <w:b/>
                <w:sz w:val="20"/>
              </w:rPr>
              <w:instrText xml:space="preserve"> REF _Ref13153016 \r \h  \* MERGEFORMAT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53</w:t>
            </w:r>
            <w:r w:rsidRPr="00C67A3A">
              <w:rPr>
                <w:rFonts w:ascii="Arial" w:hAnsi="Arial" w:cs="Arial"/>
                <w:b/>
                <w:sz w:val="20"/>
              </w:rPr>
              <w:fldChar w:fldCharType="end"/>
            </w:r>
            <w:r w:rsidRPr="00C67A3A">
              <w:rPr>
                <w:rFonts w:ascii="Arial" w:hAnsi="Arial" w:cs="Arial"/>
                <w:sz w:val="20"/>
              </w:rPr>
              <w:t>]</w:t>
            </w:r>
          </w:p>
        </w:tc>
        <w:tc>
          <w:tcPr>
            <w:tcW w:w="534" w:type="pct"/>
            <w:tcBorders>
              <w:top w:val="nil"/>
              <w:bottom w:val="nil"/>
            </w:tcBorders>
            <w:shd w:val="clear" w:color="auto" w:fill="auto"/>
          </w:tcPr>
          <w:p w14:paraId="7730A8C3"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20C72B64"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13D85A32"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6E08F2D9"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685961FF"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48115485" w14:textId="77777777" w:rsidR="00E569EC" w:rsidRPr="00C67A3A" w:rsidRDefault="00E569EC" w:rsidP="00CC2130">
            <w:pPr>
              <w:spacing w:before="60" w:after="60"/>
              <w:ind w:firstLine="0"/>
              <w:jc w:val="right"/>
              <w:rPr>
                <w:rFonts w:ascii="Arial" w:hAnsi="Arial" w:cs="Arial"/>
                <w:sz w:val="20"/>
              </w:rPr>
            </w:pPr>
          </w:p>
        </w:tc>
      </w:tr>
      <w:tr w:rsidR="00E569EC" w:rsidRPr="00C67A3A" w14:paraId="6C7A062D" w14:textId="77777777" w:rsidTr="00CC2130">
        <w:tc>
          <w:tcPr>
            <w:tcW w:w="1803" w:type="pct"/>
            <w:tcBorders>
              <w:top w:val="nil"/>
              <w:bottom w:val="nil"/>
            </w:tcBorders>
            <w:shd w:val="clear" w:color="auto" w:fill="auto"/>
          </w:tcPr>
          <w:p w14:paraId="5F7E5562" w14:textId="77777777" w:rsidR="00E569EC" w:rsidRPr="00C67A3A" w:rsidRDefault="00E569EC" w:rsidP="00CC2130">
            <w:pPr>
              <w:spacing w:before="60" w:after="60"/>
              <w:ind w:firstLine="0"/>
              <w:rPr>
                <w:rFonts w:ascii="Arial" w:hAnsi="Arial" w:cs="Arial"/>
                <w:sz w:val="20"/>
              </w:rPr>
            </w:pPr>
            <w:r w:rsidRPr="00C67A3A">
              <w:rPr>
                <w:rFonts w:ascii="Arial" w:hAnsi="Arial" w:cs="Arial"/>
                <w:sz w:val="20"/>
              </w:rPr>
              <w:t xml:space="preserve">Correction of error [note </w:t>
            </w:r>
            <w:r w:rsidRPr="00C67A3A">
              <w:rPr>
                <w:rFonts w:ascii="Arial" w:hAnsi="Arial" w:cs="Arial"/>
                <w:b/>
                <w:sz w:val="20"/>
              </w:rPr>
              <w:fldChar w:fldCharType="begin"/>
            </w:r>
            <w:r w:rsidRPr="00C67A3A">
              <w:rPr>
                <w:rFonts w:ascii="Arial" w:hAnsi="Arial" w:cs="Arial"/>
                <w:b/>
                <w:sz w:val="20"/>
              </w:rPr>
              <w:instrText xml:space="preserve"> REF _Ref13229875 \r \h  \* MERGEFORMAT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54</w:t>
            </w:r>
            <w:r w:rsidRPr="00C67A3A">
              <w:rPr>
                <w:rFonts w:ascii="Arial" w:hAnsi="Arial" w:cs="Arial"/>
                <w:b/>
                <w:sz w:val="20"/>
              </w:rPr>
              <w:fldChar w:fldCharType="end"/>
            </w:r>
            <w:r w:rsidRPr="00C67A3A">
              <w:rPr>
                <w:rFonts w:ascii="Arial" w:hAnsi="Arial" w:cs="Arial"/>
                <w:sz w:val="20"/>
              </w:rPr>
              <w:t>]</w:t>
            </w:r>
          </w:p>
        </w:tc>
        <w:tc>
          <w:tcPr>
            <w:tcW w:w="534" w:type="pct"/>
            <w:tcBorders>
              <w:top w:val="nil"/>
              <w:bottom w:val="nil"/>
            </w:tcBorders>
            <w:shd w:val="clear" w:color="auto" w:fill="auto"/>
          </w:tcPr>
          <w:p w14:paraId="0C9E820C"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37EFB9FC"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02BED829"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6E7747AD"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7105AD2F"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01D1E63B" w14:textId="77777777" w:rsidR="00E569EC" w:rsidRPr="00C67A3A" w:rsidRDefault="00E569EC" w:rsidP="00CC2130">
            <w:pPr>
              <w:spacing w:before="60" w:after="60"/>
              <w:ind w:firstLine="0"/>
              <w:jc w:val="right"/>
              <w:rPr>
                <w:rFonts w:ascii="Arial" w:hAnsi="Arial" w:cs="Arial"/>
                <w:sz w:val="20"/>
              </w:rPr>
            </w:pPr>
          </w:p>
        </w:tc>
      </w:tr>
      <w:tr w:rsidR="00E569EC" w:rsidRPr="00C67A3A" w14:paraId="5618CD13" w14:textId="77777777" w:rsidTr="00CC2130">
        <w:tc>
          <w:tcPr>
            <w:tcW w:w="1803" w:type="pct"/>
            <w:tcBorders>
              <w:top w:val="nil"/>
              <w:bottom w:val="nil"/>
            </w:tcBorders>
            <w:shd w:val="clear" w:color="auto" w:fill="auto"/>
          </w:tcPr>
          <w:p w14:paraId="204BD4A7" w14:textId="77777777" w:rsidR="00E569EC" w:rsidRPr="00C67A3A" w:rsidRDefault="00E569EC" w:rsidP="00CC2130">
            <w:pPr>
              <w:spacing w:before="60" w:after="60"/>
              <w:ind w:firstLine="0"/>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June 20</w:t>
            </w:r>
            <w:r>
              <w:rPr>
                <w:rFonts w:ascii="Arial" w:hAnsi="Arial" w:cs="Arial"/>
                <w:b/>
                <w:sz w:val="20"/>
              </w:rPr>
              <w:t>2</w:t>
            </w:r>
            <w:r w:rsidR="00F42E25">
              <w:rPr>
                <w:rFonts w:ascii="Arial" w:hAnsi="Arial" w:cs="Arial"/>
                <w:b/>
                <w:sz w:val="20"/>
              </w:rPr>
              <w:t>3</w:t>
            </w:r>
            <w:r w:rsidRPr="00C67A3A">
              <w:rPr>
                <w:rFonts w:ascii="Arial" w:hAnsi="Arial" w:cs="Arial"/>
                <w:b/>
                <w:sz w:val="20"/>
              </w:rPr>
              <w:t xml:space="preserve"> as restated</w:t>
            </w:r>
          </w:p>
        </w:tc>
        <w:tc>
          <w:tcPr>
            <w:tcW w:w="534" w:type="pct"/>
            <w:tcBorders>
              <w:top w:val="nil"/>
              <w:bottom w:val="nil"/>
            </w:tcBorders>
            <w:shd w:val="clear" w:color="auto" w:fill="auto"/>
          </w:tcPr>
          <w:p w14:paraId="1829CF3B"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16FFC5A1"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6D4D77FE"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5001488E"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5C493E09"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00DDBFEE" w14:textId="77777777" w:rsidR="00E569EC" w:rsidRPr="00C67A3A" w:rsidRDefault="00E569EC" w:rsidP="00CC2130">
            <w:pPr>
              <w:spacing w:before="60" w:after="60"/>
              <w:ind w:firstLine="0"/>
              <w:jc w:val="right"/>
              <w:rPr>
                <w:rFonts w:ascii="Arial" w:hAnsi="Arial" w:cs="Arial"/>
                <w:sz w:val="20"/>
              </w:rPr>
            </w:pPr>
          </w:p>
        </w:tc>
      </w:tr>
      <w:tr w:rsidR="00E569EC" w:rsidRPr="00C67A3A" w14:paraId="1406DE3F" w14:textId="77777777" w:rsidTr="00CC2130">
        <w:tc>
          <w:tcPr>
            <w:tcW w:w="1803" w:type="pct"/>
            <w:tcBorders>
              <w:top w:val="nil"/>
              <w:bottom w:val="nil"/>
            </w:tcBorders>
            <w:shd w:val="clear" w:color="auto" w:fill="auto"/>
          </w:tcPr>
          <w:p w14:paraId="108033EA" w14:textId="77777777" w:rsidR="00E569EC" w:rsidRPr="00C67A3A" w:rsidRDefault="00E569EC" w:rsidP="00CC2130">
            <w:pPr>
              <w:spacing w:before="60" w:after="60"/>
              <w:ind w:firstLine="0"/>
              <w:rPr>
                <w:rFonts w:ascii="Arial" w:hAnsi="Arial" w:cs="Arial"/>
                <w:sz w:val="20"/>
              </w:rPr>
            </w:pPr>
            <w:r w:rsidRPr="00C67A3A">
              <w:rPr>
                <w:rFonts w:ascii="Arial" w:hAnsi="Arial" w:cs="Arial"/>
                <w:sz w:val="20"/>
              </w:rPr>
              <w:t xml:space="preserve">Surplus / Deficit for the period </w:t>
            </w:r>
            <w:r w:rsidRPr="00C67A3A">
              <w:rPr>
                <w:rFonts w:ascii="Arial" w:hAnsi="Arial" w:cs="Arial"/>
                <w:b/>
                <w:color w:val="FF0000"/>
                <w:sz w:val="20"/>
              </w:rPr>
              <w:t>[1p.113(a)]</w:t>
            </w:r>
          </w:p>
        </w:tc>
        <w:tc>
          <w:tcPr>
            <w:tcW w:w="534" w:type="pct"/>
            <w:tcBorders>
              <w:top w:val="nil"/>
              <w:bottom w:val="nil"/>
            </w:tcBorders>
            <w:shd w:val="clear" w:color="auto" w:fill="auto"/>
          </w:tcPr>
          <w:p w14:paraId="21544711"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39370D5A"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1007F5B0"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1C691910"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06F3302A"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3A8B7B52" w14:textId="77777777" w:rsidR="00E569EC" w:rsidRPr="00C67A3A" w:rsidRDefault="00E569EC" w:rsidP="00CC2130">
            <w:pPr>
              <w:spacing w:before="60" w:after="60"/>
              <w:ind w:firstLine="0"/>
              <w:jc w:val="right"/>
              <w:rPr>
                <w:rFonts w:ascii="Arial" w:hAnsi="Arial" w:cs="Arial"/>
                <w:sz w:val="20"/>
              </w:rPr>
            </w:pPr>
          </w:p>
        </w:tc>
      </w:tr>
      <w:tr w:rsidR="00E569EC" w:rsidRPr="00C67A3A" w14:paraId="2F8BA03C" w14:textId="77777777" w:rsidTr="00CC2130">
        <w:tc>
          <w:tcPr>
            <w:tcW w:w="1803" w:type="pct"/>
            <w:tcBorders>
              <w:top w:val="nil"/>
              <w:bottom w:val="nil"/>
            </w:tcBorders>
            <w:shd w:val="clear" w:color="auto" w:fill="auto"/>
          </w:tcPr>
          <w:p w14:paraId="6688C81D" w14:textId="77777777" w:rsidR="00E569EC" w:rsidRPr="00C67A3A" w:rsidRDefault="00E569EC" w:rsidP="00CC2130">
            <w:pPr>
              <w:spacing w:before="60" w:after="60"/>
              <w:ind w:firstLine="0"/>
              <w:rPr>
                <w:rFonts w:ascii="Arial" w:hAnsi="Arial" w:cs="Arial"/>
                <w:sz w:val="20"/>
              </w:rPr>
            </w:pPr>
            <w:r w:rsidRPr="00C67A3A">
              <w:rPr>
                <w:rFonts w:ascii="Arial" w:hAnsi="Arial" w:cs="Arial"/>
                <w:sz w:val="20"/>
              </w:rPr>
              <w:t>Transfers to / from Accumulated Surplus / Deficit</w:t>
            </w:r>
          </w:p>
        </w:tc>
        <w:tc>
          <w:tcPr>
            <w:tcW w:w="534" w:type="pct"/>
            <w:tcBorders>
              <w:top w:val="nil"/>
              <w:bottom w:val="nil"/>
            </w:tcBorders>
            <w:shd w:val="clear" w:color="auto" w:fill="auto"/>
          </w:tcPr>
          <w:p w14:paraId="2871E757"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34C4B02D"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78A77155"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4AB3B28E"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6AD5C1FB"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257FB691" w14:textId="77777777" w:rsidR="00E569EC" w:rsidRPr="00C67A3A" w:rsidRDefault="00E569EC" w:rsidP="00CC2130">
            <w:pPr>
              <w:spacing w:before="60" w:after="60"/>
              <w:ind w:firstLine="0"/>
              <w:jc w:val="right"/>
              <w:rPr>
                <w:rFonts w:ascii="Arial" w:hAnsi="Arial" w:cs="Arial"/>
                <w:sz w:val="20"/>
              </w:rPr>
            </w:pPr>
          </w:p>
        </w:tc>
      </w:tr>
      <w:tr w:rsidR="00E569EC" w:rsidRPr="00C67A3A" w14:paraId="06DE62C6" w14:textId="77777777" w:rsidTr="00CC2130">
        <w:tc>
          <w:tcPr>
            <w:tcW w:w="1803" w:type="pct"/>
            <w:tcBorders>
              <w:top w:val="nil"/>
              <w:bottom w:val="nil"/>
            </w:tcBorders>
            <w:shd w:val="clear" w:color="auto" w:fill="auto"/>
          </w:tcPr>
          <w:p w14:paraId="1A8EE32F" w14:textId="77777777" w:rsidR="00E569EC" w:rsidRPr="00C67A3A" w:rsidRDefault="00E569EC" w:rsidP="00CC2130">
            <w:pPr>
              <w:spacing w:before="60" w:after="60"/>
              <w:ind w:firstLine="0"/>
              <w:jc w:val="left"/>
              <w:rPr>
                <w:rFonts w:ascii="Arial" w:hAnsi="Arial" w:cs="Arial"/>
                <w:sz w:val="20"/>
              </w:rPr>
            </w:pPr>
            <w:r w:rsidRPr="00C67A3A">
              <w:rPr>
                <w:rFonts w:ascii="Arial" w:hAnsi="Arial" w:cs="Arial"/>
                <w:sz w:val="20"/>
              </w:rPr>
              <w:t xml:space="preserve">Increase / decrease in Revaluation Reserve </w:t>
            </w:r>
            <w:r w:rsidRPr="00C67A3A">
              <w:rPr>
                <w:rFonts w:ascii="Arial" w:hAnsi="Arial" w:cs="Arial"/>
                <w:b/>
                <w:color w:val="FF0000"/>
                <w:sz w:val="20"/>
              </w:rPr>
              <w:t>[17p.92(d) &amp; 31p.125(b) &amp; 103p.95(e)]</w:t>
            </w:r>
          </w:p>
        </w:tc>
        <w:tc>
          <w:tcPr>
            <w:tcW w:w="534" w:type="pct"/>
            <w:tcBorders>
              <w:top w:val="nil"/>
              <w:bottom w:val="nil"/>
            </w:tcBorders>
            <w:shd w:val="clear" w:color="auto" w:fill="auto"/>
          </w:tcPr>
          <w:p w14:paraId="76AE3D31"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156E66B5"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4766E26E"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51096409"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704F9172"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378BBCFF" w14:textId="77777777" w:rsidR="00E569EC" w:rsidRPr="00C67A3A" w:rsidRDefault="00E569EC" w:rsidP="00CC2130">
            <w:pPr>
              <w:spacing w:before="60" w:after="60"/>
              <w:ind w:firstLine="0"/>
              <w:jc w:val="right"/>
              <w:rPr>
                <w:rFonts w:ascii="Arial" w:hAnsi="Arial" w:cs="Arial"/>
                <w:sz w:val="20"/>
              </w:rPr>
            </w:pPr>
          </w:p>
        </w:tc>
      </w:tr>
      <w:tr w:rsidR="00E569EC" w:rsidRPr="00C67A3A" w14:paraId="48CF442B" w14:textId="77777777" w:rsidTr="00CC2130">
        <w:tc>
          <w:tcPr>
            <w:tcW w:w="1803" w:type="pct"/>
            <w:tcBorders>
              <w:top w:val="nil"/>
              <w:bottom w:val="nil"/>
            </w:tcBorders>
            <w:shd w:val="clear" w:color="auto" w:fill="auto"/>
          </w:tcPr>
          <w:p w14:paraId="1C7FFB22" w14:textId="2D2F17B4" w:rsidR="00E569EC" w:rsidRPr="0022155A" w:rsidRDefault="00E569EC" w:rsidP="00CC2130">
            <w:pPr>
              <w:spacing w:before="60" w:after="60"/>
              <w:ind w:firstLine="0"/>
              <w:rPr>
                <w:rFonts w:ascii="Arial" w:hAnsi="Arial" w:cs="Arial"/>
                <w:sz w:val="20"/>
                <w:highlight w:val="yellow"/>
              </w:rPr>
            </w:pPr>
            <w:r w:rsidRPr="00E71CED">
              <w:rPr>
                <w:rFonts w:ascii="Arial" w:hAnsi="Arial" w:cs="Arial"/>
                <w:sz w:val="20"/>
              </w:rPr>
              <w:t xml:space="preserve">Property, Plant and Equipment </w:t>
            </w:r>
          </w:p>
        </w:tc>
        <w:tc>
          <w:tcPr>
            <w:tcW w:w="534" w:type="pct"/>
            <w:tcBorders>
              <w:top w:val="nil"/>
              <w:bottom w:val="nil"/>
            </w:tcBorders>
            <w:shd w:val="clear" w:color="auto" w:fill="auto"/>
          </w:tcPr>
          <w:p w14:paraId="74D1F97A"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365CAB04"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1C198F4C"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1B9B1E18"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28DE3D23"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70DC26F4" w14:textId="77777777" w:rsidR="00E569EC" w:rsidRPr="00C67A3A" w:rsidRDefault="00E569EC" w:rsidP="00CC2130">
            <w:pPr>
              <w:spacing w:before="60" w:after="60"/>
              <w:ind w:firstLine="0"/>
              <w:jc w:val="right"/>
              <w:rPr>
                <w:rFonts w:ascii="Arial" w:hAnsi="Arial" w:cs="Arial"/>
                <w:sz w:val="20"/>
              </w:rPr>
            </w:pPr>
          </w:p>
        </w:tc>
      </w:tr>
      <w:tr w:rsidR="00E569EC" w:rsidRPr="00C67A3A" w14:paraId="3B73C72A" w14:textId="77777777" w:rsidTr="00CC2130">
        <w:tc>
          <w:tcPr>
            <w:tcW w:w="1803" w:type="pct"/>
            <w:tcBorders>
              <w:top w:val="nil"/>
              <w:bottom w:val="nil"/>
            </w:tcBorders>
            <w:shd w:val="clear" w:color="auto" w:fill="auto"/>
          </w:tcPr>
          <w:p w14:paraId="52770441" w14:textId="77777777" w:rsidR="00E569EC" w:rsidRPr="0022155A" w:rsidRDefault="00E569EC" w:rsidP="00CC2130">
            <w:pPr>
              <w:spacing w:before="60" w:after="60"/>
              <w:ind w:firstLine="0"/>
              <w:jc w:val="left"/>
              <w:rPr>
                <w:rFonts w:ascii="Arial" w:hAnsi="Arial" w:cs="Arial"/>
                <w:sz w:val="20"/>
                <w:highlight w:val="yellow"/>
              </w:rPr>
            </w:pPr>
            <w:r w:rsidRPr="00E71CED">
              <w:rPr>
                <w:rFonts w:ascii="Arial" w:hAnsi="Arial" w:cs="Arial"/>
                <w:sz w:val="20"/>
              </w:rPr>
              <w:t xml:space="preserve">Impairment losses recognised/reversed </w:t>
            </w:r>
            <w:r w:rsidRPr="00E71CED">
              <w:rPr>
                <w:rFonts w:ascii="Arial" w:hAnsi="Arial" w:cs="Arial"/>
                <w:b/>
                <w:color w:val="FF0000"/>
                <w:sz w:val="20"/>
              </w:rPr>
              <w:t>[21p.75(c)&amp;(d) , 26p.117(c)&amp;(d)]</w:t>
            </w:r>
          </w:p>
        </w:tc>
        <w:tc>
          <w:tcPr>
            <w:tcW w:w="534" w:type="pct"/>
            <w:tcBorders>
              <w:top w:val="nil"/>
              <w:bottom w:val="nil"/>
            </w:tcBorders>
            <w:shd w:val="clear" w:color="auto" w:fill="auto"/>
          </w:tcPr>
          <w:p w14:paraId="3AEB1B43"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6881B786"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536A75E2"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36392FA7"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4AE5D742"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6E7FE4A7" w14:textId="77777777" w:rsidR="00E569EC" w:rsidRPr="00C67A3A" w:rsidRDefault="00E569EC" w:rsidP="00CC2130">
            <w:pPr>
              <w:spacing w:before="60" w:after="60"/>
              <w:ind w:firstLine="0"/>
              <w:jc w:val="right"/>
              <w:rPr>
                <w:rFonts w:ascii="Arial" w:hAnsi="Arial" w:cs="Arial"/>
                <w:sz w:val="20"/>
              </w:rPr>
            </w:pPr>
          </w:p>
        </w:tc>
      </w:tr>
      <w:tr w:rsidR="00E569EC" w:rsidRPr="00C67A3A" w14:paraId="23B03D96" w14:textId="77777777" w:rsidTr="00CC2130">
        <w:tc>
          <w:tcPr>
            <w:tcW w:w="1803" w:type="pct"/>
            <w:tcBorders>
              <w:top w:val="nil"/>
              <w:bottom w:val="nil"/>
            </w:tcBorders>
            <w:shd w:val="clear" w:color="auto" w:fill="auto"/>
          </w:tcPr>
          <w:p w14:paraId="63AC70B2" w14:textId="77777777" w:rsidR="00E569EC" w:rsidRPr="00C67A3A" w:rsidRDefault="00E569EC" w:rsidP="00CC2130">
            <w:pPr>
              <w:spacing w:before="60" w:after="60"/>
              <w:ind w:firstLine="0"/>
              <w:jc w:val="left"/>
              <w:rPr>
                <w:rFonts w:ascii="Arial" w:hAnsi="Arial" w:cs="Arial"/>
                <w:sz w:val="20"/>
              </w:rPr>
            </w:pPr>
            <w:r w:rsidRPr="00C67A3A">
              <w:rPr>
                <w:rFonts w:ascii="Arial" w:hAnsi="Arial" w:cs="Arial"/>
                <w:sz w:val="20"/>
              </w:rPr>
              <w:t>Share of net assets of associates/joint ventures</w:t>
            </w:r>
            <w:r w:rsidRPr="00C67A3A">
              <w:rPr>
                <w:rFonts w:ascii="Arial" w:hAnsi="Arial" w:cs="Arial"/>
                <w:sz w:val="20"/>
              </w:rPr>
              <w:br/>
            </w:r>
          </w:p>
        </w:tc>
        <w:tc>
          <w:tcPr>
            <w:tcW w:w="534" w:type="pct"/>
            <w:tcBorders>
              <w:top w:val="nil"/>
              <w:bottom w:val="nil"/>
            </w:tcBorders>
            <w:shd w:val="clear" w:color="auto" w:fill="auto"/>
          </w:tcPr>
          <w:p w14:paraId="696C3FB8"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78D554A0"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2B1C75B6"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7DDC9D0E"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13822F67"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04614C14" w14:textId="77777777" w:rsidR="00E569EC" w:rsidRPr="00C67A3A" w:rsidRDefault="00E569EC" w:rsidP="00CC2130">
            <w:pPr>
              <w:spacing w:before="60" w:after="60"/>
              <w:ind w:firstLine="0"/>
              <w:jc w:val="right"/>
              <w:rPr>
                <w:rFonts w:ascii="Arial" w:hAnsi="Arial" w:cs="Arial"/>
                <w:sz w:val="20"/>
              </w:rPr>
            </w:pPr>
          </w:p>
        </w:tc>
      </w:tr>
      <w:tr w:rsidR="00E569EC" w:rsidRPr="00C67A3A" w14:paraId="39510A37" w14:textId="77777777" w:rsidTr="00CC2130">
        <w:tc>
          <w:tcPr>
            <w:tcW w:w="1803" w:type="pct"/>
            <w:tcBorders>
              <w:top w:val="nil"/>
              <w:bottom w:val="nil"/>
            </w:tcBorders>
            <w:shd w:val="clear" w:color="auto" w:fill="auto"/>
          </w:tcPr>
          <w:p w14:paraId="3B375E50" w14:textId="77777777" w:rsidR="00E569EC" w:rsidRPr="00C67A3A" w:rsidRDefault="00E569EC" w:rsidP="00CC2130">
            <w:pPr>
              <w:spacing w:before="60" w:after="60"/>
              <w:ind w:firstLine="0"/>
              <w:jc w:val="left"/>
              <w:rPr>
                <w:rFonts w:ascii="Arial" w:hAnsi="Arial" w:cs="Arial"/>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F42E25">
              <w:rPr>
                <w:rFonts w:ascii="Arial" w:hAnsi="Arial" w:cs="Arial"/>
                <w:b/>
                <w:sz w:val="20"/>
              </w:rPr>
              <w:t>4</w:t>
            </w:r>
          </w:p>
        </w:tc>
        <w:tc>
          <w:tcPr>
            <w:tcW w:w="534" w:type="pct"/>
            <w:tcBorders>
              <w:top w:val="nil"/>
              <w:bottom w:val="nil"/>
            </w:tcBorders>
            <w:shd w:val="clear" w:color="auto" w:fill="auto"/>
          </w:tcPr>
          <w:p w14:paraId="5629ED17"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217976E1"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4BD26251"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61128954"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1F2B356F"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nil"/>
            </w:tcBorders>
            <w:shd w:val="clear" w:color="auto" w:fill="auto"/>
          </w:tcPr>
          <w:p w14:paraId="57AD959A" w14:textId="77777777" w:rsidR="00E569EC" w:rsidRPr="00C67A3A" w:rsidRDefault="00E569EC" w:rsidP="00CC2130">
            <w:pPr>
              <w:spacing w:before="60" w:after="60"/>
              <w:ind w:firstLine="0"/>
              <w:jc w:val="right"/>
              <w:rPr>
                <w:rFonts w:ascii="Arial" w:hAnsi="Arial" w:cs="Arial"/>
                <w:sz w:val="20"/>
              </w:rPr>
            </w:pPr>
          </w:p>
        </w:tc>
      </w:tr>
      <w:tr w:rsidR="00E569EC" w:rsidRPr="00C67A3A" w14:paraId="0B3CE72C" w14:textId="77777777" w:rsidTr="00CC2130">
        <w:tc>
          <w:tcPr>
            <w:tcW w:w="1803" w:type="pct"/>
            <w:tcBorders>
              <w:top w:val="nil"/>
              <w:bottom w:val="single" w:sz="4" w:space="0" w:color="auto"/>
            </w:tcBorders>
            <w:shd w:val="clear" w:color="auto" w:fill="auto"/>
          </w:tcPr>
          <w:p w14:paraId="7501AE94" w14:textId="77777777" w:rsidR="00E569EC" w:rsidRPr="00C67A3A" w:rsidRDefault="00E569EC" w:rsidP="00CC2130">
            <w:pPr>
              <w:spacing w:before="60" w:after="60"/>
              <w:ind w:firstLine="0"/>
              <w:jc w:val="left"/>
              <w:rPr>
                <w:rFonts w:ascii="Arial" w:hAnsi="Arial" w:cs="Arial"/>
                <w:sz w:val="20"/>
              </w:rPr>
            </w:pPr>
          </w:p>
        </w:tc>
        <w:tc>
          <w:tcPr>
            <w:tcW w:w="534" w:type="pct"/>
            <w:tcBorders>
              <w:top w:val="nil"/>
              <w:bottom w:val="single" w:sz="4" w:space="0" w:color="auto"/>
            </w:tcBorders>
            <w:shd w:val="clear" w:color="auto" w:fill="auto"/>
          </w:tcPr>
          <w:p w14:paraId="5C93525C"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1ACB7129" w14:textId="77777777" w:rsidR="00E569EC" w:rsidRPr="00C67A3A" w:rsidRDefault="00E569EC" w:rsidP="00CC2130">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09C0EE4A"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single" w:sz="4" w:space="0" w:color="auto"/>
            </w:tcBorders>
            <w:shd w:val="clear" w:color="auto" w:fill="auto"/>
          </w:tcPr>
          <w:p w14:paraId="49824FCB"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single" w:sz="4" w:space="0" w:color="auto"/>
            </w:tcBorders>
            <w:shd w:val="clear" w:color="auto" w:fill="auto"/>
          </w:tcPr>
          <w:p w14:paraId="273C0074" w14:textId="77777777" w:rsidR="00E569EC" w:rsidRPr="00C67A3A" w:rsidRDefault="00E569EC" w:rsidP="00CC2130">
            <w:pPr>
              <w:spacing w:before="60" w:after="60"/>
              <w:ind w:firstLine="0"/>
              <w:jc w:val="right"/>
              <w:rPr>
                <w:rFonts w:ascii="Arial" w:hAnsi="Arial" w:cs="Arial"/>
                <w:sz w:val="20"/>
              </w:rPr>
            </w:pPr>
          </w:p>
        </w:tc>
        <w:tc>
          <w:tcPr>
            <w:tcW w:w="532" w:type="pct"/>
            <w:tcBorders>
              <w:top w:val="nil"/>
              <w:bottom w:val="single" w:sz="4" w:space="0" w:color="auto"/>
            </w:tcBorders>
            <w:shd w:val="clear" w:color="auto" w:fill="auto"/>
          </w:tcPr>
          <w:p w14:paraId="43EA3696" w14:textId="77777777" w:rsidR="00E569EC" w:rsidRPr="00C67A3A" w:rsidRDefault="00E569EC" w:rsidP="00CC2130">
            <w:pPr>
              <w:spacing w:before="60" w:after="60"/>
              <w:ind w:firstLine="0"/>
              <w:jc w:val="right"/>
              <w:rPr>
                <w:rFonts w:ascii="Arial" w:hAnsi="Arial" w:cs="Arial"/>
                <w:sz w:val="20"/>
              </w:rPr>
            </w:pPr>
          </w:p>
        </w:tc>
      </w:tr>
    </w:tbl>
    <w:p w14:paraId="3A7D2BD2" w14:textId="77777777" w:rsidR="00044C39" w:rsidRDefault="0022155A" w:rsidP="0022155A">
      <w:pPr>
        <w:ind w:firstLine="0"/>
        <w:rPr>
          <w:rFonts w:ascii="Arial" w:hAnsi="Arial" w:cs="Arial"/>
          <w:b/>
          <w:color w:val="ED7D31"/>
        </w:rPr>
        <w:sectPr w:rsidR="00044C39" w:rsidSect="005327CF">
          <w:pgSz w:w="16838" w:h="11906" w:orient="landscape"/>
          <w:pgMar w:top="992" w:right="1440" w:bottom="992" w:left="1440" w:header="709" w:footer="709" w:gutter="0"/>
          <w:cols w:space="708"/>
          <w:docGrid w:linePitch="360"/>
        </w:sectPr>
      </w:pPr>
      <w:r>
        <w:rPr>
          <w:rFonts w:ascii="Arial" w:hAnsi="Arial" w:cs="Arial"/>
          <w:b/>
          <w:color w:val="ED7D31"/>
        </w:rPr>
        <w:t xml:space="preserve"> </w:t>
      </w:r>
    </w:p>
    <w:p w14:paraId="6F06F0E7" w14:textId="6573C291" w:rsidR="00604280" w:rsidRPr="00C67A3A" w:rsidRDefault="00604280" w:rsidP="00604280">
      <w:pPr>
        <w:pStyle w:val="Heading1"/>
        <w:spacing w:after="360"/>
        <w:ind w:firstLine="0"/>
        <w:rPr>
          <w:rFonts w:ascii="Arial" w:hAnsi="Arial" w:cs="Arial"/>
          <w:b/>
          <w:color w:val="ED7D31"/>
          <w:sz w:val="22"/>
        </w:rPr>
      </w:pPr>
      <w:r w:rsidRPr="00C67A3A">
        <w:rPr>
          <w:rFonts w:ascii="Arial" w:hAnsi="Arial" w:cs="Arial"/>
          <w:b/>
          <w:color w:val="ED7D31"/>
          <w:sz w:val="22"/>
        </w:rPr>
        <w:lastRenderedPageBreak/>
        <w:t xml:space="preserve">Comparison of Budget and Actual Amounts for the year ended 30 </w:t>
      </w:r>
      <w:r w:rsidR="00544CBE">
        <w:rPr>
          <w:rFonts w:ascii="Arial" w:hAnsi="Arial" w:cs="Arial"/>
          <w:b/>
          <w:color w:val="ED7D31"/>
          <w:sz w:val="22"/>
        </w:rPr>
        <w:t>June 202</w:t>
      </w:r>
      <w:bookmarkEnd w:id="6"/>
      <w:r w:rsidR="0087374D">
        <w:rPr>
          <w:rFonts w:ascii="Arial" w:hAnsi="Arial" w:cs="Arial"/>
          <w:b/>
          <w:color w:val="ED7D31"/>
          <w:sz w:val="22"/>
        </w:rPr>
        <w:t>4</w:t>
      </w:r>
    </w:p>
    <w:tbl>
      <w:tblPr>
        <w:tblW w:w="5000" w:type="pct"/>
        <w:tblLook w:val="04A0" w:firstRow="1" w:lastRow="0" w:firstColumn="1" w:lastColumn="0" w:noHBand="0" w:noVBand="1"/>
      </w:tblPr>
      <w:tblGrid>
        <w:gridCol w:w="4866"/>
        <w:gridCol w:w="972"/>
        <w:gridCol w:w="1277"/>
        <w:gridCol w:w="1277"/>
        <w:gridCol w:w="1282"/>
        <w:gridCol w:w="1197"/>
        <w:gridCol w:w="987"/>
        <w:gridCol w:w="998"/>
        <w:gridCol w:w="1082"/>
      </w:tblGrid>
      <w:tr w:rsidR="00CB6295" w:rsidRPr="00CB6295" w14:paraId="0C632B37" w14:textId="77777777" w:rsidTr="00D411D8">
        <w:trPr>
          <w:trHeight w:val="290"/>
        </w:trPr>
        <w:tc>
          <w:tcPr>
            <w:tcW w:w="174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45589F4" w14:textId="77777777" w:rsidR="00CB6295" w:rsidRPr="00CB6295" w:rsidRDefault="00CB6295"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 </w:t>
            </w:r>
          </w:p>
        </w:tc>
        <w:tc>
          <w:tcPr>
            <w:tcW w:w="3254" w:type="pct"/>
            <w:gridSpan w:val="8"/>
            <w:tcBorders>
              <w:top w:val="single" w:sz="8" w:space="0" w:color="auto"/>
              <w:left w:val="nil"/>
              <w:bottom w:val="nil"/>
              <w:right w:val="single" w:sz="8" w:space="0" w:color="000000"/>
            </w:tcBorders>
            <w:shd w:val="clear" w:color="000000" w:fill="FBE4D5"/>
            <w:vAlign w:val="center"/>
            <w:hideMark/>
          </w:tcPr>
          <w:p w14:paraId="109A595E" w14:textId="77777777" w:rsidR="00CB6295" w:rsidRPr="00CB6295" w:rsidRDefault="00CB6295" w:rsidP="00CB6295">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2023/2024</w:t>
            </w:r>
          </w:p>
        </w:tc>
      </w:tr>
      <w:tr w:rsidR="00CB6295" w:rsidRPr="00CB6295" w14:paraId="6BFE76CA" w14:textId="77777777" w:rsidTr="00D411D8">
        <w:trPr>
          <w:trHeight w:val="300"/>
        </w:trPr>
        <w:tc>
          <w:tcPr>
            <w:tcW w:w="1746" w:type="pct"/>
            <w:vMerge/>
            <w:tcBorders>
              <w:top w:val="single" w:sz="8" w:space="0" w:color="auto"/>
              <w:left w:val="single" w:sz="8" w:space="0" w:color="auto"/>
              <w:bottom w:val="single" w:sz="8" w:space="0" w:color="000000"/>
              <w:right w:val="single" w:sz="8" w:space="0" w:color="auto"/>
            </w:tcBorders>
            <w:vAlign w:val="center"/>
            <w:hideMark/>
          </w:tcPr>
          <w:p w14:paraId="537D9C12" w14:textId="77777777" w:rsidR="00CB6295" w:rsidRPr="00CB6295" w:rsidRDefault="00CB6295" w:rsidP="00CB6295">
            <w:pPr>
              <w:spacing w:before="0" w:after="0"/>
              <w:ind w:firstLine="0"/>
              <w:jc w:val="left"/>
              <w:rPr>
                <w:rFonts w:ascii="Arial" w:eastAsia="Times New Roman" w:hAnsi="Arial" w:cs="Arial"/>
                <w:b/>
                <w:bCs/>
                <w:color w:val="000000"/>
                <w:sz w:val="18"/>
                <w:szCs w:val="18"/>
                <w:lang w:eastAsia="en-ZA"/>
              </w:rPr>
            </w:pPr>
          </w:p>
        </w:tc>
        <w:tc>
          <w:tcPr>
            <w:tcW w:w="3254" w:type="pct"/>
            <w:gridSpan w:val="8"/>
            <w:tcBorders>
              <w:top w:val="nil"/>
              <w:left w:val="nil"/>
              <w:bottom w:val="nil"/>
              <w:right w:val="single" w:sz="8" w:space="0" w:color="000000"/>
            </w:tcBorders>
            <w:shd w:val="clear" w:color="000000" w:fill="FBE4D5"/>
            <w:vAlign w:val="center"/>
            <w:hideMark/>
          </w:tcPr>
          <w:p w14:paraId="14D93622" w14:textId="77777777" w:rsidR="00CB6295" w:rsidRPr="00CB6295" w:rsidRDefault="00CB6295" w:rsidP="00CB6295">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(R’000s)</w:t>
            </w:r>
          </w:p>
        </w:tc>
      </w:tr>
      <w:tr w:rsidR="00CB6295" w:rsidRPr="00CB6295" w14:paraId="1E60FAA7" w14:textId="77777777" w:rsidTr="00D411D8">
        <w:trPr>
          <w:trHeight w:val="700"/>
        </w:trPr>
        <w:tc>
          <w:tcPr>
            <w:tcW w:w="1746" w:type="pct"/>
            <w:vMerge/>
            <w:tcBorders>
              <w:top w:val="single" w:sz="8" w:space="0" w:color="auto"/>
              <w:left w:val="single" w:sz="8" w:space="0" w:color="auto"/>
              <w:bottom w:val="single" w:sz="8" w:space="0" w:color="000000"/>
              <w:right w:val="single" w:sz="8" w:space="0" w:color="auto"/>
            </w:tcBorders>
            <w:vAlign w:val="center"/>
            <w:hideMark/>
          </w:tcPr>
          <w:p w14:paraId="1C200551" w14:textId="77777777" w:rsidR="00CB6295" w:rsidRPr="00CB6295" w:rsidRDefault="00CB6295" w:rsidP="00CB6295">
            <w:pPr>
              <w:spacing w:before="0" w:after="0"/>
              <w:ind w:firstLine="0"/>
              <w:jc w:val="left"/>
              <w:rPr>
                <w:rFonts w:ascii="Arial" w:eastAsia="Times New Roman" w:hAnsi="Arial" w:cs="Arial"/>
                <w:b/>
                <w:bCs/>
                <w:color w:val="000000"/>
                <w:sz w:val="18"/>
                <w:szCs w:val="18"/>
                <w:lang w:eastAsia="en-ZA"/>
              </w:rPr>
            </w:pPr>
          </w:p>
        </w:tc>
        <w:tc>
          <w:tcPr>
            <w:tcW w:w="349" w:type="pct"/>
            <w:tcBorders>
              <w:top w:val="single" w:sz="8" w:space="0" w:color="auto"/>
              <w:left w:val="nil"/>
              <w:bottom w:val="single" w:sz="8" w:space="0" w:color="auto"/>
              <w:right w:val="single" w:sz="8" w:space="0" w:color="auto"/>
            </w:tcBorders>
            <w:shd w:val="clear" w:color="000000" w:fill="FBE4D5"/>
            <w:vAlign w:val="center"/>
            <w:hideMark/>
          </w:tcPr>
          <w:p w14:paraId="1378B77D" w14:textId="77777777" w:rsidR="00CB6295" w:rsidRPr="00CB6295" w:rsidRDefault="00CB6295" w:rsidP="00CB6295">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Original Budget</w:t>
            </w:r>
          </w:p>
        </w:tc>
        <w:tc>
          <w:tcPr>
            <w:tcW w:w="458" w:type="pct"/>
            <w:tcBorders>
              <w:top w:val="single" w:sz="8" w:space="0" w:color="auto"/>
              <w:left w:val="nil"/>
              <w:bottom w:val="single" w:sz="8" w:space="0" w:color="auto"/>
              <w:right w:val="single" w:sz="8" w:space="0" w:color="auto"/>
            </w:tcBorders>
            <w:shd w:val="clear" w:color="000000" w:fill="FBE4D5"/>
            <w:vAlign w:val="center"/>
            <w:hideMark/>
          </w:tcPr>
          <w:p w14:paraId="1923FFB1" w14:textId="77777777" w:rsidR="00CB6295" w:rsidRPr="00CB6295" w:rsidRDefault="00CB6295"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w:t>
            </w:r>
            <w:r w:rsidRPr="00CB6295">
              <w:rPr>
                <w:rFonts w:ascii="Arial" w:eastAsia="Times New Roman" w:hAnsi="Arial" w:cs="Arial"/>
                <w:b/>
                <w:bCs/>
                <w:color w:val="000000"/>
                <w:sz w:val="18"/>
                <w:szCs w:val="18"/>
                <w:lang w:eastAsia="en-ZA"/>
              </w:rPr>
              <w:t>Budget adjustments</w:t>
            </w:r>
          </w:p>
        </w:tc>
        <w:tc>
          <w:tcPr>
            <w:tcW w:w="458" w:type="pct"/>
            <w:tcBorders>
              <w:top w:val="single" w:sz="8" w:space="0" w:color="auto"/>
              <w:left w:val="nil"/>
              <w:bottom w:val="single" w:sz="8" w:space="0" w:color="auto"/>
              <w:right w:val="single" w:sz="8" w:space="0" w:color="auto"/>
            </w:tcBorders>
            <w:shd w:val="clear" w:color="000000" w:fill="FBE4D5"/>
            <w:vAlign w:val="center"/>
            <w:hideMark/>
          </w:tcPr>
          <w:p w14:paraId="1514F581" w14:textId="77777777" w:rsidR="00CB6295" w:rsidRPr="00CB6295" w:rsidRDefault="00CB6295" w:rsidP="00CB6295">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Final adjustments budget</w:t>
            </w:r>
          </w:p>
        </w:tc>
        <w:tc>
          <w:tcPr>
            <w:tcW w:w="460" w:type="pct"/>
            <w:tcBorders>
              <w:top w:val="single" w:sz="8" w:space="0" w:color="auto"/>
              <w:left w:val="nil"/>
              <w:bottom w:val="single" w:sz="8" w:space="0" w:color="auto"/>
              <w:right w:val="single" w:sz="8" w:space="0" w:color="auto"/>
            </w:tcBorders>
            <w:shd w:val="clear" w:color="000000" w:fill="FCE4D6"/>
            <w:vAlign w:val="center"/>
            <w:hideMark/>
          </w:tcPr>
          <w:p w14:paraId="601B2549" w14:textId="77777777" w:rsidR="00CB6295" w:rsidRPr="00CB6295" w:rsidRDefault="00CB6295"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w:t>
            </w:r>
            <w:r w:rsidRPr="00CB6295">
              <w:rPr>
                <w:rFonts w:ascii="Arial" w:eastAsia="Times New Roman" w:hAnsi="Arial" w:cs="Arial"/>
                <w:b/>
                <w:bCs/>
                <w:color w:val="000000"/>
                <w:sz w:val="18"/>
                <w:szCs w:val="18"/>
                <w:lang w:eastAsia="en-ZA"/>
              </w:rPr>
              <w:t>Shifting</w:t>
            </w:r>
            <w:r w:rsidRPr="00CB6295">
              <w:rPr>
                <w:rFonts w:eastAsia="Times New Roman" w:cs="Calibri"/>
                <w:color w:val="000000"/>
                <w:sz w:val="16"/>
                <w:szCs w:val="16"/>
                <w:lang w:eastAsia="en-ZA"/>
              </w:rPr>
              <w:t> </w:t>
            </w:r>
            <w:r w:rsidRPr="00CB6295">
              <w:rPr>
                <w:rFonts w:ascii="Arial" w:eastAsia="Times New Roman" w:hAnsi="Arial" w:cs="Arial"/>
                <w:b/>
                <w:bCs/>
                <w:color w:val="000000"/>
                <w:sz w:val="18"/>
                <w:szCs w:val="18"/>
                <w:lang w:eastAsia="en-ZA"/>
              </w:rPr>
              <w:t xml:space="preserve"> of funds</w:t>
            </w:r>
          </w:p>
        </w:tc>
        <w:tc>
          <w:tcPr>
            <w:tcW w:w="429" w:type="pct"/>
            <w:tcBorders>
              <w:top w:val="single" w:sz="8" w:space="0" w:color="auto"/>
              <w:left w:val="nil"/>
              <w:bottom w:val="single" w:sz="8" w:space="0" w:color="auto"/>
              <w:right w:val="single" w:sz="8" w:space="0" w:color="auto"/>
            </w:tcBorders>
            <w:shd w:val="clear" w:color="000000" w:fill="FBE4D5"/>
            <w:vAlign w:val="center"/>
            <w:hideMark/>
          </w:tcPr>
          <w:p w14:paraId="0C72500B" w14:textId="77777777" w:rsidR="00CB6295" w:rsidRPr="00CB6295" w:rsidRDefault="00CB6295"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w:t>
            </w:r>
            <w:r w:rsidRPr="00CB6295">
              <w:rPr>
                <w:rFonts w:ascii="Arial" w:eastAsia="Times New Roman" w:hAnsi="Arial" w:cs="Arial"/>
                <w:b/>
                <w:bCs/>
                <w:color w:val="000000"/>
                <w:sz w:val="18"/>
                <w:szCs w:val="18"/>
                <w:lang w:eastAsia="en-ZA"/>
              </w:rPr>
              <w:t>Virement</w:t>
            </w:r>
          </w:p>
        </w:tc>
        <w:tc>
          <w:tcPr>
            <w:tcW w:w="354" w:type="pct"/>
            <w:tcBorders>
              <w:top w:val="single" w:sz="8" w:space="0" w:color="auto"/>
              <w:left w:val="nil"/>
              <w:bottom w:val="single" w:sz="8" w:space="0" w:color="auto"/>
              <w:right w:val="single" w:sz="8" w:space="0" w:color="auto"/>
            </w:tcBorders>
            <w:shd w:val="clear" w:color="000000" w:fill="FBE4D5"/>
            <w:vAlign w:val="center"/>
            <w:hideMark/>
          </w:tcPr>
          <w:p w14:paraId="18756667" w14:textId="77777777" w:rsidR="00CB6295" w:rsidRPr="00CB6295" w:rsidRDefault="00CB6295" w:rsidP="00CB6295">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Final Budget</w:t>
            </w:r>
          </w:p>
        </w:tc>
        <w:tc>
          <w:tcPr>
            <w:tcW w:w="358" w:type="pct"/>
            <w:tcBorders>
              <w:top w:val="single" w:sz="8" w:space="0" w:color="auto"/>
              <w:left w:val="nil"/>
              <w:bottom w:val="single" w:sz="8" w:space="0" w:color="auto"/>
              <w:right w:val="single" w:sz="8" w:space="0" w:color="auto"/>
            </w:tcBorders>
            <w:shd w:val="clear" w:color="000000" w:fill="FBE4D5"/>
            <w:vAlign w:val="center"/>
            <w:hideMark/>
          </w:tcPr>
          <w:p w14:paraId="6AE63DEE" w14:textId="77777777" w:rsidR="00CB6295" w:rsidRPr="00CB6295" w:rsidRDefault="00CB6295" w:rsidP="00CB6295">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Actual Outcome</w:t>
            </w:r>
          </w:p>
        </w:tc>
        <w:tc>
          <w:tcPr>
            <w:tcW w:w="388" w:type="pct"/>
            <w:tcBorders>
              <w:top w:val="single" w:sz="8" w:space="0" w:color="auto"/>
              <w:left w:val="nil"/>
              <w:bottom w:val="single" w:sz="8" w:space="0" w:color="auto"/>
              <w:right w:val="single" w:sz="8" w:space="0" w:color="auto"/>
            </w:tcBorders>
            <w:shd w:val="clear" w:color="000000" w:fill="FBE4D5"/>
            <w:vAlign w:val="center"/>
            <w:hideMark/>
          </w:tcPr>
          <w:p w14:paraId="1DE2BC5D" w14:textId="77777777" w:rsidR="00CB6295" w:rsidRPr="00CB6295" w:rsidRDefault="00CB6295" w:rsidP="00CB6295">
            <w:pPr>
              <w:spacing w:before="0" w:after="0"/>
              <w:ind w:firstLine="0"/>
              <w:jc w:val="center"/>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Variance</w:t>
            </w:r>
          </w:p>
        </w:tc>
      </w:tr>
      <w:tr w:rsidR="00CB6295" w:rsidRPr="00CB6295" w14:paraId="592D2228" w14:textId="77777777" w:rsidTr="00D411D8">
        <w:trPr>
          <w:trHeight w:val="300"/>
        </w:trPr>
        <w:tc>
          <w:tcPr>
            <w:tcW w:w="1746" w:type="pct"/>
            <w:vMerge/>
            <w:tcBorders>
              <w:top w:val="single" w:sz="8" w:space="0" w:color="auto"/>
              <w:left w:val="single" w:sz="8" w:space="0" w:color="auto"/>
              <w:bottom w:val="single" w:sz="8" w:space="0" w:color="000000"/>
              <w:right w:val="single" w:sz="8" w:space="0" w:color="auto"/>
            </w:tcBorders>
            <w:vAlign w:val="center"/>
            <w:hideMark/>
          </w:tcPr>
          <w:p w14:paraId="097C9B5C" w14:textId="77777777" w:rsidR="00CB6295" w:rsidRPr="00CB6295" w:rsidRDefault="00CB6295" w:rsidP="00CB6295">
            <w:pPr>
              <w:spacing w:before="0" w:after="0"/>
              <w:ind w:firstLine="0"/>
              <w:jc w:val="left"/>
              <w:rPr>
                <w:rFonts w:ascii="Arial" w:eastAsia="Times New Roman" w:hAnsi="Arial" w:cs="Arial"/>
                <w:b/>
                <w:bCs/>
                <w:color w:val="000000"/>
                <w:sz w:val="18"/>
                <w:szCs w:val="18"/>
                <w:lang w:eastAsia="en-ZA"/>
              </w:rPr>
            </w:pPr>
          </w:p>
        </w:tc>
        <w:tc>
          <w:tcPr>
            <w:tcW w:w="349" w:type="pct"/>
            <w:tcBorders>
              <w:top w:val="nil"/>
              <w:left w:val="nil"/>
              <w:bottom w:val="single" w:sz="8" w:space="0" w:color="auto"/>
              <w:right w:val="single" w:sz="8" w:space="0" w:color="auto"/>
            </w:tcBorders>
            <w:shd w:val="clear" w:color="000000" w:fill="FBE4D5"/>
            <w:vAlign w:val="center"/>
            <w:hideMark/>
          </w:tcPr>
          <w:p w14:paraId="0C60BEDD" w14:textId="77777777" w:rsidR="00CB6295" w:rsidRPr="00CB6295" w:rsidRDefault="00CB6295"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[1]</w:t>
            </w:r>
          </w:p>
        </w:tc>
        <w:tc>
          <w:tcPr>
            <w:tcW w:w="458" w:type="pct"/>
            <w:tcBorders>
              <w:top w:val="nil"/>
              <w:left w:val="nil"/>
              <w:bottom w:val="single" w:sz="8" w:space="0" w:color="auto"/>
              <w:right w:val="single" w:sz="8" w:space="0" w:color="auto"/>
            </w:tcBorders>
            <w:shd w:val="clear" w:color="000000" w:fill="FBE4D5"/>
            <w:vAlign w:val="center"/>
            <w:hideMark/>
          </w:tcPr>
          <w:p w14:paraId="7686DEBA" w14:textId="77777777" w:rsidR="00CB6295" w:rsidRPr="00CB6295" w:rsidRDefault="00CB6295"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[2]</w:t>
            </w:r>
          </w:p>
        </w:tc>
        <w:tc>
          <w:tcPr>
            <w:tcW w:w="458" w:type="pct"/>
            <w:tcBorders>
              <w:top w:val="nil"/>
              <w:left w:val="nil"/>
              <w:bottom w:val="single" w:sz="8" w:space="0" w:color="auto"/>
              <w:right w:val="single" w:sz="8" w:space="0" w:color="auto"/>
            </w:tcBorders>
            <w:shd w:val="clear" w:color="000000" w:fill="FBE4D5"/>
            <w:vAlign w:val="center"/>
            <w:hideMark/>
          </w:tcPr>
          <w:p w14:paraId="2F1B797C" w14:textId="77777777" w:rsidR="00CB6295" w:rsidRPr="00CB6295" w:rsidRDefault="00CB6295"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[3]</w:t>
            </w:r>
          </w:p>
        </w:tc>
        <w:tc>
          <w:tcPr>
            <w:tcW w:w="460" w:type="pct"/>
            <w:tcBorders>
              <w:top w:val="nil"/>
              <w:left w:val="nil"/>
              <w:bottom w:val="single" w:sz="8" w:space="0" w:color="auto"/>
              <w:right w:val="single" w:sz="8" w:space="0" w:color="auto"/>
            </w:tcBorders>
            <w:shd w:val="clear" w:color="000000" w:fill="FBE4D5"/>
            <w:vAlign w:val="center"/>
            <w:hideMark/>
          </w:tcPr>
          <w:p w14:paraId="4C1063E3" w14:textId="77777777" w:rsidR="00CB6295" w:rsidRPr="00CB6295" w:rsidRDefault="00CB6295"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[4]</w:t>
            </w:r>
          </w:p>
        </w:tc>
        <w:tc>
          <w:tcPr>
            <w:tcW w:w="429" w:type="pct"/>
            <w:tcBorders>
              <w:top w:val="nil"/>
              <w:left w:val="nil"/>
              <w:bottom w:val="single" w:sz="8" w:space="0" w:color="auto"/>
              <w:right w:val="single" w:sz="8" w:space="0" w:color="auto"/>
            </w:tcBorders>
            <w:shd w:val="clear" w:color="000000" w:fill="FBE4D5"/>
            <w:vAlign w:val="center"/>
            <w:hideMark/>
          </w:tcPr>
          <w:p w14:paraId="2BD4CD23" w14:textId="77777777" w:rsidR="00CB6295" w:rsidRPr="00CB6295" w:rsidRDefault="00CB6295"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[5]</w:t>
            </w:r>
          </w:p>
        </w:tc>
        <w:tc>
          <w:tcPr>
            <w:tcW w:w="354" w:type="pct"/>
            <w:tcBorders>
              <w:top w:val="nil"/>
              <w:left w:val="nil"/>
              <w:bottom w:val="single" w:sz="8" w:space="0" w:color="auto"/>
              <w:right w:val="single" w:sz="8" w:space="0" w:color="auto"/>
            </w:tcBorders>
            <w:shd w:val="clear" w:color="000000" w:fill="FBE4D5"/>
            <w:vAlign w:val="center"/>
            <w:hideMark/>
          </w:tcPr>
          <w:p w14:paraId="1DCE911B" w14:textId="77777777" w:rsidR="00CB6295" w:rsidRPr="00CB6295" w:rsidRDefault="00CB6295"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[6]</w:t>
            </w:r>
          </w:p>
        </w:tc>
        <w:tc>
          <w:tcPr>
            <w:tcW w:w="358" w:type="pct"/>
            <w:tcBorders>
              <w:top w:val="nil"/>
              <w:left w:val="nil"/>
              <w:bottom w:val="single" w:sz="8" w:space="0" w:color="auto"/>
              <w:right w:val="single" w:sz="8" w:space="0" w:color="auto"/>
            </w:tcBorders>
            <w:shd w:val="clear" w:color="000000" w:fill="FBE4D5"/>
            <w:vAlign w:val="center"/>
            <w:hideMark/>
          </w:tcPr>
          <w:p w14:paraId="18A18709" w14:textId="77777777" w:rsidR="00CB6295" w:rsidRPr="00CB6295" w:rsidRDefault="00CB6295"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[7]</w:t>
            </w:r>
          </w:p>
        </w:tc>
        <w:tc>
          <w:tcPr>
            <w:tcW w:w="388" w:type="pct"/>
            <w:tcBorders>
              <w:top w:val="nil"/>
              <w:left w:val="nil"/>
              <w:bottom w:val="single" w:sz="8" w:space="0" w:color="auto"/>
              <w:right w:val="single" w:sz="8" w:space="0" w:color="auto"/>
            </w:tcBorders>
            <w:shd w:val="clear" w:color="000000" w:fill="FBE4D5"/>
            <w:vAlign w:val="center"/>
            <w:hideMark/>
          </w:tcPr>
          <w:p w14:paraId="07C63007" w14:textId="77777777" w:rsidR="00CB6295" w:rsidRPr="00CB6295" w:rsidRDefault="00CB6295" w:rsidP="00CB6295">
            <w:pPr>
              <w:spacing w:before="0" w:after="0"/>
              <w:ind w:firstLine="0"/>
              <w:jc w:val="center"/>
              <w:rPr>
                <w:rFonts w:ascii="Arial" w:eastAsia="Times New Roman" w:hAnsi="Arial" w:cs="Arial"/>
                <w:b/>
                <w:bCs/>
                <w:color w:val="FF0000"/>
                <w:sz w:val="18"/>
                <w:szCs w:val="18"/>
                <w:lang w:eastAsia="en-ZA"/>
              </w:rPr>
            </w:pPr>
            <w:r w:rsidRPr="00CB6295">
              <w:rPr>
                <w:rFonts w:ascii="Arial" w:eastAsia="Times New Roman" w:hAnsi="Arial" w:cs="Arial"/>
                <w:b/>
                <w:bCs/>
                <w:color w:val="FF0000"/>
                <w:sz w:val="18"/>
                <w:szCs w:val="18"/>
                <w:lang w:eastAsia="en-ZA"/>
              </w:rPr>
              <w:t>[8]</w:t>
            </w:r>
          </w:p>
        </w:tc>
      </w:tr>
      <w:tr w:rsidR="00CB6295" w:rsidRPr="00CB6295" w14:paraId="1524A235"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3384396A" w14:textId="77777777" w:rsidR="00CB6295" w:rsidRPr="00CB6295" w:rsidRDefault="00CB6295"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Financial Performance</w:t>
            </w:r>
          </w:p>
        </w:tc>
        <w:tc>
          <w:tcPr>
            <w:tcW w:w="349" w:type="pct"/>
            <w:vMerge w:val="restart"/>
            <w:tcBorders>
              <w:top w:val="nil"/>
              <w:left w:val="single" w:sz="8" w:space="0" w:color="auto"/>
              <w:bottom w:val="single" w:sz="8" w:space="0" w:color="000000"/>
              <w:right w:val="single" w:sz="8" w:space="0" w:color="auto"/>
            </w:tcBorders>
            <w:shd w:val="clear" w:color="auto" w:fill="auto"/>
            <w:vAlign w:val="center"/>
            <w:hideMark/>
          </w:tcPr>
          <w:p w14:paraId="729B6C06" w14:textId="77777777" w:rsidR="00CB6295" w:rsidRPr="00CB6295" w:rsidRDefault="00CB6295"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458" w:type="pct"/>
            <w:vMerge w:val="restart"/>
            <w:tcBorders>
              <w:top w:val="nil"/>
              <w:left w:val="single" w:sz="8" w:space="0" w:color="auto"/>
              <w:bottom w:val="single" w:sz="8" w:space="0" w:color="000000"/>
              <w:right w:val="single" w:sz="8" w:space="0" w:color="auto"/>
            </w:tcBorders>
            <w:shd w:val="clear" w:color="auto" w:fill="auto"/>
            <w:vAlign w:val="center"/>
            <w:hideMark/>
          </w:tcPr>
          <w:p w14:paraId="4F8C1E2F" w14:textId="77777777" w:rsidR="00CB6295" w:rsidRPr="00CB6295" w:rsidRDefault="00CB6295"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458" w:type="pct"/>
            <w:vMerge w:val="restart"/>
            <w:tcBorders>
              <w:top w:val="nil"/>
              <w:left w:val="single" w:sz="8" w:space="0" w:color="auto"/>
              <w:bottom w:val="single" w:sz="8" w:space="0" w:color="000000"/>
              <w:right w:val="single" w:sz="8" w:space="0" w:color="auto"/>
            </w:tcBorders>
            <w:shd w:val="clear" w:color="auto" w:fill="auto"/>
            <w:vAlign w:val="center"/>
            <w:hideMark/>
          </w:tcPr>
          <w:p w14:paraId="4D6EE297" w14:textId="77777777" w:rsidR="00CB6295" w:rsidRPr="00CB6295" w:rsidRDefault="00CB6295"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460" w:type="pct"/>
            <w:vMerge w:val="restart"/>
            <w:tcBorders>
              <w:top w:val="nil"/>
              <w:left w:val="single" w:sz="8" w:space="0" w:color="auto"/>
              <w:bottom w:val="single" w:sz="8" w:space="0" w:color="000000"/>
              <w:right w:val="single" w:sz="8" w:space="0" w:color="auto"/>
            </w:tcBorders>
            <w:shd w:val="clear" w:color="auto" w:fill="auto"/>
            <w:vAlign w:val="center"/>
            <w:hideMark/>
          </w:tcPr>
          <w:p w14:paraId="31F79BD0" w14:textId="77777777" w:rsidR="00CB6295" w:rsidRPr="00CB6295" w:rsidRDefault="00CB6295"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429" w:type="pct"/>
            <w:vMerge w:val="restart"/>
            <w:tcBorders>
              <w:top w:val="nil"/>
              <w:left w:val="single" w:sz="8" w:space="0" w:color="auto"/>
              <w:bottom w:val="single" w:sz="8" w:space="0" w:color="000000"/>
              <w:right w:val="single" w:sz="8" w:space="0" w:color="auto"/>
            </w:tcBorders>
            <w:shd w:val="clear" w:color="auto" w:fill="auto"/>
            <w:vAlign w:val="center"/>
            <w:hideMark/>
          </w:tcPr>
          <w:p w14:paraId="0321560E" w14:textId="77777777" w:rsidR="00CB6295" w:rsidRPr="00CB6295" w:rsidRDefault="00CB6295"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354" w:type="pct"/>
            <w:vMerge w:val="restart"/>
            <w:tcBorders>
              <w:top w:val="nil"/>
              <w:left w:val="single" w:sz="8" w:space="0" w:color="auto"/>
              <w:bottom w:val="single" w:sz="8" w:space="0" w:color="000000"/>
              <w:right w:val="single" w:sz="8" w:space="0" w:color="auto"/>
            </w:tcBorders>
            <w:shd w:val="clear" w:color="auto" w:fill="auto"/>
            <w:vAlign w:val="center"/>
            <w:hideMark/>
          </w:tcPr>
          <w:p w14:paraId="30EF023F" w14:textId="77777777" w:rsidR="00CB6295" w:rsidRPr="00CB6295" w:rsidRDefault="00CB6295"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358" w:type="pct"/>
            <w:vMerge w:val="restart"/>
            <w:tcBorders>
              <w:top w:val="nil"/>
              <w:left w:val="single" w:sz="8" w:space="0" w:color="auto"/>
              <w:bottom w:val="single" w:sz="8" w:space="0" w:color="000000"/>
              <w:right w:val="single" w:sz="8" w:space="0" w:color="auto"/>
            </w:tcBorders>
            <w:shd w:val="clear" w:color="auto" w:fill="auto"/>
            <w:vAlign w:val="center"/>
            <w:hideMark/>
          </w:tcPr>
          <w:p w14:paraId="5C35F657" w14:textId="77777777" w:rsidR="00CB6295" w:rsidRPr="00CB6295" w:rsidRDefault="00CB6295"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c>
          <w:tcPr>
            <w:tcW w:w="388" w:type="pct"/>
            <w:vMerge w:val="restart"/>
            <w:tcBorders>
              <w:top w:val="nil"/>
              <w:left w:val="single" w:sz="8" w:space="0" w:color="auto"/>
              <w:bottom w:val="single" w:sz="8" w:space="0" w:color="000000"/>
              <w:right w:val="single" w:sz="8" w:space="0" w:color="auto"/>
            </w:tcBorders>
            <w:shd w:val="clear" w:color="auto" w:fill="auto"/>
            <w:vAlign w:val="center"/>
            <w:hideMark/>
          </w:tcPr>
          <w:p w14:paraId="1D385514" w14:textId="77777777" w:rsidR="00CB6295" w:rsidRPr="00CB6295" w:rsidRDefault="00CB6295" w:rsidP="00CB6295">
            <w:pPr>
              <w:spacing w:before="0" w:after="0"/>
              <w:ind w:firstLine="0"/>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w:t>
            </w:r>
          </w:p>
        </w:tc>
      </w:tr>
      <w:tr w:rsidR="00CB6295" w:rsidRPr="00CB6295" w14:paraId="596757F3"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396F78BC" w14:textId="77777777" w:rsidR="00CB6295" w:rsidRPr="00CB6295" w:rsidRDefault="00CB6295"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 </w:t>
            </w:r>
          </w:p>
        </w:tc>
        <w:tc>
          <w:tcPr>
            <w:tcW w:w="349" w:type="pct"/>
            <w:vMerge/>
            <w:tcBorders>
              <w:top w:val="nil"/>
              <w:left w:val="single" w:sz="8" w:space="0" w:color="auto"/>
              <w:bottom w:val="single" w:sz="8" w:space="0" w:color="000000"/>
              <w:right w:val="single" w:sz="8" w:space="0" w:color="auto"/>
            </w:tcBorders>
            <w:vAlign w:val="center"/>
            <w:hideMark/>
          </w:tcPr>
          <w:p w14:paraId="0477A7F5"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7D730571"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40A4BD08"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0AF4B4DA"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68CAB39C"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43594C27"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53CB3DE6"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37127034"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3FE7059D"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6CA5F60B" w14:textId="77777777" w:rsidR="00CB6295" w:rsidRPr="00CB6295" w:rsidRDefault="00CB6295"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 xml:space="preserve">Revenue </w:t>
            </w:r>
          </w:p>
        </w:tc>
        <w:tc>
          <w:tcPr>
            <w:tcW w:w="349" w:type="pct"/>
            <w:vMerge/>
            <w:tcBorders>
              <w:top w:val="nil"/>
              <w:left w:val="single" w:sz="8" w:space="0" w:color="auto"/>
              <w:bottom w:val="single" w:sz="8" w:space="0" w:color="000000"/>
              <w:right w:val="single" w:sz="8" w:space="0" w:color="auto"/>
            </w:tcBorders>
            <w:vAlign w:val="center"/>
            <w:hideMark/>
          </w:tcPr>
          <w:p w14:paraId="35DCEBFF"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775673F8"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4AABE53B"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3F85F741"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116B44E5"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5B3EB538"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0FBB0FBF"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1657C32B"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5A9E6B3D"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1CCF2C55" w14:textId="1269C58E" w:rsidR="00CB6295" w:rsidRPr="00D411D8" w:rsidRDefault="00D411D8" w:rsidP="00CB6295">
            <w:pPr>
              <w:spacing w:before="0" w:after="0"/>
              <w:ind w:firstLine="0"/>
              <w:jc w:val="left"/>
              <w:rPr>
                <w:rFonts w:ascii="Arial" w:eastAsia="Times New Roman" w:hAnsi="Arial" w:cs="Arial"/>
                <w:color w:val="000000"/>
                <w:sz w:val="18"/>
                <w:szCs w:val="18"/>
                <w:lang w:eastAsia="en-ZA"/>
              </w:rPr>
            </w:pPr>
            <w:r w:rsidRPr="00D411D8">
              <w:rPr>
                <w:rFonts w:ascii="Arial" w:eastAsia="Times New Roman" w:hAnsi="Arial" w:cs="Arial"/>
                <w:color w:val="000000"/>
                <w:sz w:val="18"/>
                <w:szCs w:val="18"/>
                <w:lang w:eastAsia="en-ZA"/>
              </w:rPr>
              <w:t>Property rates</w:t>
            </w:r>
          </w:p>
        </w:tc>
        <w:tc>
          <w:tcPr>
            <w:tcW w:w="349" w:type="pct"/>
            <w:vMerge/>
            <w:tcBorders>
              <w:top w:val="nil"/>
              <w:left w:val="single" w:sz="8" w:space="0" w:color="auto"/>
              <w:bottom w:val="single" w:sz="8" w:space="0" w:color="000000"/>
              <w:right w:val="single" w:sz="8" w:space="0" w:color="auto"/>
            </w:tcBorders>
            <w:vAlign w:val="center"/>
            <w:hideMark/>
          </w:tcPr>
          <w:p w14:paraId="52E4799E"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221A79D8"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6CC105F8"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440EE544"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0A7E4A62"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29F83B90"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3311D25D"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4DC00576"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52244083"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0A84E82B" w14:textId="4BEFED58" w:rsidR="00CB6295" w:rsidRPr="00CB6295" w:rsidRDefault="00CB6295"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Service charges </w:t>
            </w:r>
          </w:p>
        </w:tc>
        <w:tc>
          <w:tcPr>
            <w:tcW w:w="349" w:type="pct"/>
            <w:vMerge/>
            <w:tcBorders>
              <w:top w:val="nil"/>
              <w:left w:val="single" w:sz="8" w:space="0" w:color="auto"/>
              <w:bottom w:val="single" w:sz="8" w:space="0" w:color="000000"/>
              <w:right w:val="single" w:sz="8" w:space="0" w:color="auto"/>
            </w:tcBorders>
            <w:vAlign w:val="center"/>
            <w:hideMark/>
          </w:tcPr>
          <w:p w14:paraId="27CB6767"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414AB395"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69D83ACF"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275515AE"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062D7F11"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1A707443"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6728F3F2"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2923814D"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05B9EC21"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53CBBDC0" w14:textId="585C44EB" w:rsidR="00CB6295" w:rsidRPr="00CB6295" w:rsidRDefault="00D411D8" w:rsidP="00CB6295">
            <w:pPr>
              <w:spacing w:before="0" w:after="0"/>
              <w:ind w:firstLine="0"/>
              <w:jc w:val="left"/>
              <w:rPr>
                <w:rFonts w:ascii="Arial" w:eastAsia="Times New Roman" w:hAnsi="Arial" w:cs="Arial"/>
                <w:color w:val="000000"/>
                <w:sz w:val="18"/>
                <w:szCs w:val="18"/>
                <w:lang w:eastAsia="en-ZA"/>
              </w:rPr>
            </w:pPr>
            <w:r>
              <w:rPr>
                <w:rFonts w:ascii="Arial" w:eastAsia="Times New Roman" w:hAnsi="Arial" w:cs="Arial"/>
                <w:color w:val="000000"/>
                <w:sz w:val="18"/>
                <w:szCs w:val="18"/>
                <w:lang w:eastAsia="en-ZA"/>
              </w:rPr>
              <w:t>Investment revenue</w:t>
            </w:r>
            <w:r w:rsidR="00CB6295" w:rsidRPr="00CB6295">
              <w:rPr>
                <w:rFonts w:ascii="Arial" w:eastAsia="Times New Roman" w:hAnsi="Arial" w:cs="Arial"/>
                <w:color w:val="000000"/>
                <w:sz w:val="18"/>
                <w:szCs w:val="18"/>
                <w:lang w:eastAsia="en-ZA"/>
              </w:rPr>
              <w:t xml:space="preserve"> </w:t>
            </w:r>
          </w:p>
        </w:tc>
        <w:tc>
          <w:tcPr>
            <w:tcW w:w="349" w:type="pct"/>
            <w:vMerge/>
            <w:tcBorders>
              <w:top w:val="nil"/>
              <w:left w:val="single" w:sz="8" w:space="0" w:color="auto"/>
              <w:bottom w:val="single" w:sz="8" w:space="0" w:color="000000"/>
              <w:right w:val="single" w:sz="8" w:space="0" w:color="auto"/>
            </w:tcBorders>
            <w:vAlign w:val="center"/>
            <w:hideMark/>
          </w:tcPr>
          <w:p w14:paraId="4A3B58A0"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61C3BEDA"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2D7D8B09"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444BA9F1"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25C35BF1"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52AAFAC6"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0463700D"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75CE4855"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28CA1465"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48A45C38" w14:textId="59B1BF08" w:rsidR="00CB6295" w:rsidRPr="00CB6295" w:rsidRDefault="00D411D8" w:rsidP="00CB6295">
            <w:pPr>
              <w:spacing w:before="0" w:after="0"/>
              <w:ind w:firstLine="0"/>
              <w:jc w:val="left"/>
              <w:rPr>
                <w:rFonts w:ascii="Arial" w:eastAsia="Times New Roman" w:hAnsi="Arial" w:cs="Arial"/>
                <w:color w:val="000000"/>
                <w:sz w:val="18"/>
                <w:szCs w:val="18"/>
                <w:lang w:eastAsia="en-ZA"/>
              </w:rPr>
            </w:pPr>
            <w:r>
              <w:rPr>
                <w:rFonts w:ascii="Arial" w:eastAsia="Times New Roman" w:hAnsi="Arial" w:cs="Arial"/>
                <w:color w:val="000000"/>
                <w:sz w:val="18"/>
                <w:szCs w:val="18"/>
                <w:lang w:eastAsia="en-ZA"/>
              </w:rPr>
              <w:t>Transfer and subsidies - Operational</w:t>
            </w:r>
          </w:p>
        </w:tc>
        <w:tc>
          <w:tcPr>
            <w:tcW w:w="349" w:type="pct"/>
            <w:vMerge/>
            <w:tcBorders>
              <w:top w:val="nil"/>
              <w:left w:val="single" w:sz="8" w:space="0" w:color="auto"/>
              <w:bottom w:val="single" w:sz="8" w:space="0" w:color="000000"/>
              <w:right w:val="single" w:sz="8" w:space="0" w:color="auto"/>
            </w:tcBorders>
            <w:vAlign w:val="center"/>
            <w:hideMark/>
          </w:tcPr>
          <w:p w14:paraId="6472ACF4"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1E61F9F7"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2FBF2CBB"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5423DE05"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7F0948B8"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2237B20F"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4DB69CA0"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71A38249"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22141AE9"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5FC14553" w14:textId="77777777" w:rsidR="00CB6295" w:rsidRDefault="00CB6295"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O</w:t>
            </w:r>
            <w:r w:rsidR="00D411D8">
              <w:rPr>
                <w:rFonts w:ascii="Arial" w:eastAsia="Times New Roman" w:hAnsi="Arial" w:cs="Arial"/>
                <w:color w:val="000000"/>
                <w:sz w:val="18"/>
                <w:szCs w:val="18"/>
                <w:lang w:eastAsia="en-ZA"/>
              </w:rPr>
              <w:t>ther own</w:t>
            </w:r>
            <w:r w:rsidRPr="00CB6295">
              <w:rPr>
                <w:rFonts w:ascii="Arial" w:eastAsia="Times New Roman" w:hAnsi="Arial" w:cs="Arial"/>
                <w:color w:val="000000"/>
                <w:sz w:val="18"/>
                <w:szCs w:val="18"/>
                <w:lang w:eastAsia="en-ZA"/>
              </w:rPr>
              <w:t xml:space="preserve"> revenue</w:t>
            </w:r>
          </w:p>
          <w:p w14:paraId="06049C83" w14:textId="65B6C140" w:rsidR="00CF7D49" w:rsidRPr="00CB6295" w:rsidRDefault="00CF7D49" w:rsidP="00CB6295">
            <w:pPr>
              <w:spacing w:before="0" w:after="0"/>
              <w:ind w:firstLine="0"/>
              <w:jc w:val="left"/>
              <w:rPr>
                <w:rFonts w:ascii="Arial" w:eastAsia="Times New Roman" w:hAnsi="Arial" w:cs="Arial"/>
                <w:color w:val="000000"/>
                <w:sz w:val="18"/>
                <w:szCs w:val="18"/>
                <w:lang w:eastAsia="en-ZA"/>
              </w:rPr>
            </w:pPr>
          </w:p>
        </w:tc>
        <w:tc>
          <w:tcPr>
            <w:tcW w:w="349" w:type="pct"/>
            <w:vMerge/>
            <w:tcBorders>
              <w:top w:val="nil"/>
              <w:left w:val="single" w:sz="8" w:space="0" w:color="auto"/>
              <w:bottom w:val="single" w:sz="8" w:space="0" w:color="000000"/>
              <w:right w:val="single" w:sz="8" w:space="0" w:color="auto"/>
            </w:tcBorders>
            <w:vAlign w:val="center"/>
            <w:hideMark/>
          </w:tcPr>
          <w:p w14:paraId="79F4F200"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44F4F4D8"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0461CC47"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36E6700C"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4165554D"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678635C0"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22C8EB3B"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10F5002B"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198280C1"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3DCF2E4D" w14:textId="77777777" w:rsidR="00CB6295" w:rsidRPr="00CB6295" w:rsidRDefault="00CB6295"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Total Revenue (excluding capital transfers and contributions)</w:t>
            </w:r>
          </w:p>
        </w:tc>
        <w:tc>
          <w:tcPr>
            <w:tcW w:w="349" w:type="pct"/>
            <w:vMerge/>
            <w:tcBorders>
              <w:top w:val="nil"/>
              <w:left w:val="single" w:sz="8" w:space="0" w:color="auto"/>
              <w:bottom w:val="single" w:sz="8" w:space="0" w:color="000000"/>
              <w:right w:val="single" w:sz="8" w:space="0" w:color="auto"/>
            </w:tcBorders>
            <w:vAlign w:val="center"/>
            <w:hideMark/>
          </w:tcPr>
          <w:p w14:paraId="503021AE"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6188E4A7"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5BB8CFB4"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5C0521F4"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4BF46741"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7A2A0BBD"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3A115DC7"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4747688B"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713D5311"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6425F27E" w14:textId="0C05DA5B" w:rsidR="00CB6295" w:rsidRPr="00CB6295" w:rsidRDefault="00CB6295"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Employee costs </w:t>
            </w:r>
          </w:p>
        </w:tc>
        <w:tc>
          <w:tcPr>
            <w:tcW w:w="349" w:type="pct"/>
            <w:vMerge/>
            <w:tcBorders>
              <w:top w:val="nil"/>
              <w:left w:val="single" w:sz="8" w:space="0" w:color="auto"/>
              <w:bottom w:val="single" w:sz="8" w:space="0" w:color="000000"/>
              <w:right w:val="single" w:sz="8" w:space="0" w:color="auto"/>
            </w:tcBorders>
            <w:vAlign w:val="center"/>
            <w:hideMark/>
          </w:tcPr>
          <w:p w14:paraId="1ED4C469"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637FB48D"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353E7F35"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39A2E301"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38EB7388"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3BBBFDE6"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3608440F"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7627D5AD"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451B6F54"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58A8B1E1"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Remuneration of councillors </w:t>
            </w:r>
          </w:p>
        </w:tc>
        <w:tc>
          <w:tcPr>
            <w:tcW w:w="349" w:type="pct"/>
            <w:vMerge/>
            <w:tcBorders>
              <w:top w:val="nil"/>
              <w:left w:val="single" w:sz="8" w:space="0" w:color="auto"/>
              <w:bottom w:val="single" w:sz="8" w:space="0" w:color="000000"/>
              <w:right w:val="single" w:sz="8" w:space="0" w:color="auto"/>
            </w:tcBorders>
            <w:vAlign w:val="center"/>
            <w:hideMark/>
          </w:tcPr>
          <w:p w14:paraId="5ABCE492"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1B999B18"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6EDFAA54"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159644B7"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40D6DF0C"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0E379C8A"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067D110F"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07042566"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2B6BA7C4"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488AC8F9" w14:textId="213D4B77" w:rsidR="00CB6295" w:rsidRPr="00CB6295" w:rsidRDefault="00CF7D49" w:rsidP="00CB6295">
            <w:pPr>
              <w:spacing w:before="0" w:after="0"/>
              <w:ind w:firstLine="0"/>
              <w:jc w:val="left"/>
              <w:rPr>
                <w:rFonts w:ascii="Arial" w:eastAsia="Times New Roman" w:hAnsi="Arial" w:cs="Arial"/>
                <w:color w:val="000000"/>
                <w:sz w:val="18"/>
                <w:szCs w:val="18"/>
                <w:lang w:eastAsia="en-ZA"/>
              </w:rPr>
            </w:pPr>
            <w:r w:rsidRPr="00CF7D49">
              <w:rPr>
                <w:rFonts w:ascii="Arial" w:eastAsia="Times New Roman" w:hAnsi="Arial" w:cs="Arial"/>
                <w:color w:val="000000"/>
                <w:sz w:val="18"/>
                <w:szCs w:val="18"/>
                <w:lang w:eastAsia="en-ZA"/>
              </w:rPr>
              <w:t>Depreciation and amortisation</w:t>
            </w:r>
          </w:p>
        </w:tc>
        <w:tc>
          <w:tcPr>
            <w:tcW w:w="349" w:type="pct"/>
            <w:vMerge/>
            <w:tcBorders>
              <w:top w:val="nil"/>
              <w:left w:val="single" w:sz="8" w:space="0" w:color="auto"/>
              <w:bottom w:val="single" w:sz="8" w:space="0" w:color="000000"/>
              <w:right w:val="single" w:sz="8" w:space="0" w:color="auto"/>
            </w:tcBorders>
            <w:vAlign w:val="center"/>
            <w:hideMark/>
          </w:tcPr>
          <w:p w14:paraId="0F4CE209"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13882420"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68DEA395"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403681AA"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06193E3D"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117557B8"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5DB2F21A"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34FEBB7E"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35405A26"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408A9A37"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Interest</w:t>
            </w:r>
          </w:p>
        </w:tc>
        <w:tc>
          <w:tcPr>
            <w:tcW w:w="349" w:type="pct"/>
            <w:vMerge/>
            <w:tcBorders>
              <w:top w:val="nil"/>
              <w:left w:val="single" w:sz="8" w:space="0" w:color="auto"/>
              <w:bottom w:val="single" w:sz="8" w:space="0" w:color="000000"/>
              <w:right w:val="single" w:sz="8" w:space="0" w:color="auto"/>
            </w:tcBorders>
            <w:vAlign w:val="center"/>
            <w:hideMark/>
          </w:tcPr>
          <w:p w14:paraId="204B04BA"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790117C0"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39F92C31"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27212EFE"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3F147BEC"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0FE2E8AD"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0F04E375"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4996B23B"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602DB9A0"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00CF400C" w14:textId="310F60C2" w:rsidR="00CB6295" w:rsidRPr="00CB6295" w:rsidRDefault="00CF7D49" w:rsidP="00CB6295">
            <w:pPr>
              <w:spacing w:before="0" w:after="0"/>
              <w:ind w:firstLine="0"/>
              <w:jc w:val="left"/>
              <w:rPr>
                <w:rFonts w:ascii="Arial" w:eastAsia="Times New Roman" w:hAnsi="Arial" w:cs="Arial"/>
                <w:color w:val="000000"/>
                <w:sz w:val="18"/>
                <w:szCs w:val="18"/>
                <w:lang w:eastAsia="en-ZA"/>
              </w:rPr>
            </w:pPr>
            <w:r w:rsidRPr="00CF7D49">
              <w:rPr>
                <w:rFonts w:ascii="Arial" w:eastAsia="Times New Roman" w:hAnsi="Arial" w:cs="Arial"/>
                <w:color w:val="000000"/>
                <w:sz w:val="18"/>
                <w:szCs w:val="18"/>
                <w:lang w:eastAsia="en-ZA"/>
              </w:rPr>
              <w:t>Inventory consumed and bulk purchases</w:t>
            </w:r>
          </w:p>
        </w:tc>
        <w:tc>
          <w:tcPr>
            <w:tcW w:w="349" w:type="pct"/>
            <w:vMerge/>
            <w:tcBorders>
              <w:top w:val="nil"/>
              <w:left w:val="single" w:sz="8" w:space="0" w:color="auto"/>
              <w:bottom w:val="single" w:sz="8" w:space="0" w:color="000000"/>
              <w:right w:val="single" w:sz="8" w:space="0" w:color="auto"/>
            </w:tcBorders>
            <w:vAlign w:val="center"/>
            <w:hideMark/>
          </w:tcPr>
          <w:p w14:paraId="29D8B07A"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78F700ED"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36EB69D0"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00472D67"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45A57DEB"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78DC6E5F"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3B831E1C"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3026EBB8"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57AE629C"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65D0ADF0"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r w:rsidRPr="00CB6295">
              <w:rPr>
                <w:rFonts w:ascii="Arial" w:eastAsia="Times New Roman" w:hAnsi="Arial" w:cs="Arial"/>
                <w:color w:val="000000"/>
                <w:sz w:val="18"/>
                <w:szCs w:val="18"/>
                <w:lang w:eastAsia="en-ZA"/>
              </w:rPr>
              <w:t xml:space="preserve">Transfers and subsidies </w:t>
            </w:r>
          </w:p>
        </w:tc>
        <w:tc>
          <w:tcPr>
            <w:tcW w:w="349" w:type="pct"/>
            <w:vMerge/>
            <w:tcBorders>
              <w:top w:val="nil"/>
              <w:left w:val="single" w:sz="8" w:space="0" w:color="auto"/>
              <w:bottom w:val="single" w:sz="8" w:space="0" w:color="000000"/>
              <w:right w:val="single" w:sz="8" w:space="0" w:color="auto"/>
            </w:tcBorders>
            <w:vAlign w:val="center"/>
            <w:hideMark/>
          </w:tcPr>
          <w:p w14:paraId="11ADAD07"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4ED39B0B"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26EFC300"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57188DD9"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6406962C"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6BBBF5BE"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24CF591C"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419A4DFB"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4C2DB333" w14:textId="77777777" w:rsidTr="00D411D8">
        <w:trPr>
          <w:trHeight w:val="290"/>
        </w:trPr>
        <w:tc>
          <w:tcPr>
            <w:tcW w:w="1746" w:type="pct"/>
            <w:tcBorders>
              <w:top w:val="nil"/>
              <w:left w:val="single" w:sz="8" w:space="0" w:color="auto"/>
              <w:bottom w:val="nil"/>
              <w:right w:val="single" w:sz="8" w:space="0" w:color="auto"/>
            </w:tcBorders>
            <w:shd w:val="clear" w:color="auto" w:fill="auto"/>
            <w:vAlign w:val="center"/>
            <w:hideMark/>
          </w:tcPr>
          <w:p w14:paraId="5809DF00" w14:textId="2A572E38" w:rsidR="00CB6295" w:rsidRPr="00CB6295" w:rsidRDefault="00CF7D49" w:rsidP="00CB6295">
            <w:pPr>
              <w:spacing w:before="0" w:after="0"/>
              <w:ind w:firstLine="0"/>
              <w:jc w:val="left"/>
              <w:rPr>
                <w:rFonts w:ascii="Arial" w:eastAsia="Times New Roman" w:hAnsi="Arial" w:cs="Arial"/>
                <w:color w:val="000000"/>
                <w:sz w:val="18"/>
                <w:szCs w:val="18"/>
                <w:lang w:eastAsia="en-ZA"/>
              </w:rPr>
            </w:pPr>
            <w:r>
              <w:rPr>
                <w:rFonts w:ascii="Arial" w:eastAsia="Times New Roman" w:hAnsi="Arial" w:cs="Arial"/>
                <w:color w:val="000000"/>
                <w:sz w:val="18"/>
                <w:szCs w:val="18"/>
                <w:lang w:eastAsia="en-ZA"/>
              </w:rPr>
              <w:t>Other expenditure</w:t>
            </w:r>
          </w:p>
        </w:tc>
        <w:tc>
          <w:tcPr>
            <w:tcW w:w="349" w:type="pct"/>
            <w:vMerge/>
            <w:tcBorders>
              <w:top w:val="nil"/>
              <w:left w:val="single" w:sz="8" w:space="0" w:color="auto"/>
              <w:bottom w:val="single" w:sz="8" w:space="0" w:color="000000"/>
              <w:right w:val="single" w:sz="8" w:space="0" w:color="auto"/>
            </w:tcBorders>
            <w:vAlign w:val="center"/>
            <w:hideMark/>
          </w:tcPr>
          <w:p w14:paraId="0DBCE529"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22B0076D"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5619968C"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2EB14A4F"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627C7D2F"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5CDB4EA9"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64659A62"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28E09E82"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r w:rsidR="00CB6295" w:rsidRPr="00CB6295" w14:paraId="15A31968" w14:textId="77777777" w:rsidTr="00D411D8">
        <w:trPr>
          <w:trHeight w:val="300"/>
        </w:trPr>
        <w:tc>
          <w:tcPr>
            <w:tcW w:w="1746" w:type="pct"/>
            <w:tcBorders>
              <w:top w:val="nil"/>
              <w:left w:val="single" w:sz="8" w:space="0" w:color="auto"/>
              <w:bottom w:val="single" w:sz="8" w:space="0" w:color="auto"/>
              <w:right w:val="single" w:sz="8" w:space="0" w:color="auto"/>
            </w:tcBorders>
            <w:shd w:val="clear" w:color="auto" w:fill="auto"/>
            <w:vAlign w:val="center"/>
            <w:hideMark/>
          </w:tcPr>
          <w:p w14:paraId="1D60A273" w14:textId="77777777" w:rsidR="00CB6295" w:rsidRPr="00CB6295" w:rsidRDefault="00CB6295" w:rsidP="00CB6295">
            <w:pPr>
              <w:spacing w:before="0" w:after="0"/>
              <w:ind w:firstLine="0"/>
              <w:jc w:val="left"/>
              <w:rPr>
                <w:rFonts w:ascii="Arial" w:eastAsia="Times New Roman" w:hAnsi="Arial" w:cs="Arial"/>
                <w:b/>
                <w:bCs/>
                <w:color w:val="000000"/>
                <w:sz w:val="18"/>
                <w:szCs w:val="18"/>
                <w:lang w:eastAsia="en-ZA"/>
              </w:rPr>
            </w:pPr>
            <w:r w:rsidRPr="00CB6295">
              <w:rPr>
                <w:rFonts w:ascii="Arial" w:eastAsia="Times New Roman" w:hAnsi="Arial" w:cs="Arial"/>
                <w:b/>
                <w:bCs/>
                <w:color w:val="000000"/>
                <w:sz w:val="18"/>
                <w:szCs w:val="18"/>
                <w:lang w:eastAsia="en-ZA"/>
              </w:rPr>
              <w:t>Total Expenditure</w:t>
            </w:r>
          </w:p>
        </w:tc>
        <w:tc>
          <w:tcPr>
            <w:tcW w:w="349" w:type="pct"/>
            <w:vMerge/>
            <w:tcBorders>
              <w:top w:val="nil"/>
              <w:left w:val="single" w:sz="8" w:space="0" w:color="auto"/>
              <w:bottom w:val="single" w:sz="8" w:space="0" w:color="000000"/>
              <w:right w:val="single" w:sz="8" w:space="0" w:color="auto"/>
            </w:tcBorders>
            <w:vAlign w:val="center"/>
            <w:hideMark/>
          </w:tcPr>
          <w:p w14:paraId="1F44DA98"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2F82B5E0"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8" w:space="0" w:color="000000"/>
              <w:right w:val="single" w:sz="8" w:space="0" w:color="auto"/>
            </w:tcBorders>
            <w:vAlign w:val="center"/>
            <w:hideMark/>
          </w:tcPr>
          <w:p w14:paraId="44881A7E"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60" w:type="pct"/>
            <w:vMerge/>
            <w:tcBorders>
              <w:top w:val="nil"/>
              <w:left w:val="single" w:sz="8" w:space="0" w:color="auto"/>
              <w:bottom w:val="single" w:sz="8" w:space="0" w:color="000000"/>
              <w:right w:val="single" w:sz="8" w:space="0" w:color="auto"/>
            </w:tcBorders>
            <w:vAlign w:val="center"/>
            <w:hideMark/>
          </w:tcPr>
          <w:p w14:paraId="346D3A3D"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8" w:space="0" w:color="000000"/>
              <w:right w:val="single" w:sz="8" w:space="0" w:color="auto"/>
            </w:tcBorders>
            <w:vAlign w:val="center"/>
            <w:hideMark/>
          </w:tcPr>
          <w:p w14:paraId="5D600BE0"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4" w:type="pct"/>
            <w:vMerge/>
            <w:tcBorders>
              <w:top w:val="nil"/>
              <w:left w:val="single" w:sz="8" w:space="0" w:color="auto"/>
              <w:bottom w:val="single" w:sz="8" w:space="0" w:color="000000"/>
              <w:right w:val="single" w:sz="8" w:space="0" w:color="auto"/>
            </w:tcBorders>
            <w:vAlign w:val="center"/>
            <w:hideMark/>
          </w:tcPr>
          <w:p w14:paraId="48B488C9"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58" w:type="pct"/>
            <w:vMerge/>
            <w:tcBorders>
              <w:top w:val="nil"/>
              <w:left w:val="single" w:sz="8" w:space="0" w:color="auto"/>
              <w:bottom w:val="single" w:sz="8" w:space="0" w:color="000000"/>
              <w:right w:val="single" w:sz="8" w:space="0" w:color="auto"/>
            </w:tcBorders>
            <w:vAlign w:val="center"/>
            <w:hideMark/>
          </w:tcPr>
          <w:p w14:paraId="50F05CE3"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c>
          <w:tcPr>
            <w:tcW w:w="388" w:type="pct"/>
            <w:vMerge/>
            <w:tcBorders>
              <w:top w:val="nil"/>
              <w:left w:val="single" w:sz="8" w:space="0" w:color="auto"/>
              <w:bottom w:val="single" w:sz="8" w:space="0" w:color="000000"/>
              <w:right w:val="single" w:sz="8" w:space="0" w:color="auto"/>
            </w:tcBorders>
            <w:vAlign w:val="center"/>
            <w:hideMark/>
          </w:tcPr>
          <w:p w14:paraId="30285073" w14:textId="77777777" w:rsidR="00CB6295" w:rsidRPr="00CB6295" w:rsidRDefault="00CB6295" w:rsidP="00CB6295">
            <w:pPr>
              <w:spacing w:before="0" w:after="0"/>
              <w:ind w:firstLine="0"/>
              <w:jc w:val="left"/>
              <w:rPr>
                <w:rFonts w:ascii="Arial" w:eastAsia="Times New Roman" w:hAnsi="Arial" w:cs="Arial"/>
                <w:color w:val="000000"/>
                <w:sz w:val="18"/>
                <w:szCs w:val="18"/>
                <w:lang w:eastAsia="en-ZA"/>
              </w:rPr>
            </w:pPr>
          </w:p>
        </w:tc>
      </w:tr>
    </w:tbl>
    <w:p w14:paraId="35757B0C" w14:textId="77777777" w:rsidR="00E61517" w:rsidRDefault="00E61517" w:rsidP="00D37366">
      <w:pPr>
        <w:ind w:firstLine="0"/>
        <w:rPr>
          <w:rFonts w:ascii="Arial" w:eastAsia="Times New Roman" w:hAnsi="Arial" w:cs="Arial"/>
          <w:b/>
          <w:color w:val="ED7D31"/>
          <w:szCs w:val="32"/>
        </w:rPr>
      </w:pPr>
    </w:p>
    <w:p w14:paraId="05EA0671" w14:textId="77777777" w:rsidR="00CF7D49" w:rsidRDefault="00CF7D49" w:rsidP="00D37366">
      <w:pPr>
        <w:ind w:firstLine="0"/>
        <w:rPr>
          <w:rFonts w:ascii="Arial" w:eastAsia="Times New Roman" w:hAnsi="Arial" w:cs="Arial"/>
          <w:b/>
          <w:color w:val="ED7D31"/>
          <w:szCs w:val="32"/>
        </w:rPr>
      </w:pPr>
    </w:p>
    <w:p w14:paraId="3E7FAF57" w14:textId="77777777" w:rsidR="00CF7D49" w:rsidRDefault="00CF7D49" w:rsidP="00D37366">
      <w:pPr>
        <w:ind w:firstLine="0"/>
        <w:rPr>
          <w:rFonts w:ascii="Arial" w:eastAsia="Times New Roman" w:hAnsi="Arial" w:cs="Arial"/>
          <w:b/>
          <w:color w:val="ED7D31"/>
          <w:szCs w:val="32"/>
        </w:rPr>
      </w:pPr>
    </w:p>
    <w:p w14:paraId="3300A832" w14:textId="7E05C5BC" w:rsidR="00202B78" w:rsidRPr="00C67A3A" w:rsidRDefault="00324DB1" w:rsidP="00D37366">
      <w:pPr>
        <w:ind w:firstLine="0"/>
        <w:rPr>
          <w:rFonts w:ascii="Arial" w:eastAsia="Times New Roman" w:hAnsi="Arial" w:cs="Arial"/>
          <w:b/>
          <w:color w:val="ED7D31"/>
          <w:szCs w:val="32"/>
        </w:rPr>
      </w:pPr>
      <w:r w:rsidRPr="00C67A3A">
        <w:rPr>
          <w:rFonts w:ascii="Arial" w:eastAsia="Times New Roman" w:hAnsi="Arial" w:cs="Arial"/>
          <w:b/>
          <w:color w:val="ED7D31"/>
          <w:szCs w:val="32"/>
        </w:rPr>
        <w:lastRenderedPageBreak/>
        <w:t xml:space="preserve">Comparison of Budget and Actual Amounts for the year ended 30 </w:t>
      </w:r>
      <w:r w:rsidR="00544CBE">
        <w:rPr>
          <w:rFonts w:ascii="Arial" w:eastAsia="Times New Roman" w:hAnsi="Arial" w:cs="Arial"/>
          <w:b/>
          <w:color w:val="ED7D31"/>
          <w:szCs w:val="32"/>
        </w:rPr>
        <w:t>June 202</w:t>
      </w:r>
      <w:r w:rsidR="0087374D">
        <w:rPr>
          <w:rFonts w:ascii="Arial" w:eastAsia="Times New Roman" w:hAnsi="Arial" w:cs="Arial"/>
          <w:b/>
          <w:color w:val="ED7D31"/>
          <w:szCs w:val="32"/>
        </w:rPr>
        <w:t>4</w:t>
      </w:r>
      <w:r w:rsidRPr="00C67A3A">
        <w:rPr>
          <w:rFonts w:ascii="Arial" w:eastAsia="Times New Roman" w:hAnsi="Arial" w:cs="Arial"/>
          <w:b/>
          <w:color w:val="ED7D31"/>
          <w:szCs w:val="32"/>
        </w:rPr>
        <w:t xml:space="preserve"> (Continued)</w:t>
      </w:r>
    </w:p>
    <w:tbl>
      <w:tblPr>
        <w:tblW w:w="5000" w:type="pct"/>
        <w:tblLook w:val="04A0" w:firstRow="1" w:lastRow="0" w:firstColumn="1" w:lastColumn="0" w:noHBand="0" w:noVBand="1"/>
      </w:tblPr>
      <w:tblGrid>
        <w:gridCol w:w="4897"/>
        <w:gridCol w:w="1004"/>
        <w:gridCol w:w="1277"/>
        <w:gridCol w:w="1277"/>
        <w:gridCol w:w="1123"/>
        <w:gridCol w:w="1197"/>
        <w:gridCol w:w="1017"/>
        <w:gridCol w:w="1017"/>
        <w:gridCol w:w="1129"/>
      </w:tblGrid>
      <w:tr w:rsidR="00452D61" w:rsidRPr="00452D61" w14:paraId="3757B04C" w14:textId="77777777" w:rsidTr="00CF7D49">
        <w:trPr>
          <w:trHeight w:val="290"/>
        </w:trPr>
        <w:tc>
          <w:tcPr>
            <w:tcW w:w="1757"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BD469DD" w14:textId="77777777" w:rsidR="00452D61" w:rsidRPr="00452D61" w:rsidRDefault="00452D61"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 </w:t>
            </w:r>
          </w:p>
        </w:tc>
        <w:tc>
          <w:tcPr>
            <w:tcW w:w="3243" w:type="pct"/>
            <w:gridSpan w:val="8"/>
            <w:tcBorders>
              <w:top w:val="single" w:sz="8" w:space="0" w:color="auto"/>
              <w:left w:val="nil"/>
              <w:bottom w:val="nil"/>
              <w:right w:val="single" w:sz="8" w:space="0" w:color="000000"/>
            </w:tcBorders>
            <w:shd w:val="clear" w:color="000000" w:fill="FBE4D5"/>
            <w:vAlign w:val="center"/>
            <w:hideMark/>
          </w:tcPr>
          <w:p w14:paraId="1EEE4EF4" w14:textId="77777777" w:rsidR="00452D61" w:rsidRPr="00452D61" w:rsidRDefault="00452D61"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2023/2024</w:t>
            </w:r>
          </w:p>
        </w:tc>
      </w:tr>
      <w:tr w:rsidR="00452D61" w:rsidRPr="00452D61" w14:paraId="1A416A35" w14:textId="77777777" w:rsidTr="00CF7D49">
        <w:trPr>
          <w:trHeight w:val="300"/>
        </w:trPr>
        <w:tc>
          <w:tcPr>
            <w:tcW w:w="1757" w:type="pct"/>
            <w:vMerge/>
            <w:tcBorders>
              <w:top w:val="single" w:sz="8" w:space="0" w:color="auto"/>
              <w:left w:val="single" w:sz="8" w:space="0" w:color="auto"/>
              <w:bottom w:val="single" w:sz="8" w:space="0" w:color="000000"/>
              <w:right w:val="single" w:sz="8" w:space="0" w:color="auto"/>
            </w:tcBorders>
            <w:vAlign w:val="center"/>
            <w:hideMark/>
          </w:tcPr>
          <w:p w14:paraId="3A131C4A" w14:textId="77777777" w:rsidR="00452D61" w:rsidRPr="00452D61" w:rsidRDefault="00452D61" w:rsidP="00452D61">
            <w:pPr>
              <w:spacing w:before="0" w:after="0"/>
              <w:ind w:firstLine="0"/>
              <w:jc w:val="left"/>
              <w:rPr>
                <w:rFonts w:ascii="Arial" w:eastAsia="Times New Roman" w:hAnsi="Arial" w:cs="Arial"/>
                <w:b/>
                <w:bCs/>
                <w:color w:val="000000"/>
                <w:sz w:val="18"/>
                <w:szCs w:val="18"/>
                <w:lang w:eastAsia="en-ZA"/>
              </w:rPr>
            </w:pPr>
          </w:p>
        </w:tc>
        <w:tc>
          <w:tcPr>
            <w:tcW w:w="3243" w:type="pct"/>
            <w:gridSpan w:val="8"/>
            <w:tcBorders>
              <w:top w:val="nil"/>
              <w:left w:val="nil"/>
              <w:bottom w:val="nil"/>
              <w:right w:val="single" w:sz="8" w:space="0" w:color="000000"/>
            </w:tcBorders>
            <w:shd w:val="clear" w:color="000000" w:fill="FBE4D5"/>
            <w:vAlign w:val="center"/>
            <w:hideMark/>
          </w:tcPr>
          <w:p w14:paraId="0A312412" w14:textId="77777777" w:rsidR="00452D61" w:rsidRPr="00452D61" w:rsidRDefault="00452D61"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(R’000s)</w:t>
            </w:r>
          </w:p>
        </w:tc>
      </w:tr>
      <w:tr w:rsidR="00452D61" w:rsidRPr="00452D61" w14:paraId="51C75504" w14:textId="77777777" w:rsidTr="00CF7D49">
        <w:trPr>
          <w:trHeight w:val="690"/>
        </w:trPr>
        <w:tc>
          <w:tcPr>
            <w:tcW w:w="1757" w:type="pct"/>
            <w:vMerge/>
            <w:tcBorders>
              <w:top w:val="single" w:sz="8" w:space="0" w:color="auto"/>
              <w:left w:val="single" w:sz="8" w:space="0" w:color="auto"/>
              <w:bottom w:val="single" w:sz="8" w:space="0" w:color="000000"/>
              <w:right w:val="single" w:sz="8" w:space="0" w:color="auto"/>
            </w:tcBorders>
            <w:vAlign w:val="center"/>
            <w:hideMark/>
          </w:tcPr>
          <w:p w14:paraId="5A943869" w14:textId="77777777" w:rsidR="00452D61" w:rsidRPr="00452D61" w:rsidRDefault="00452D61" w:rsidP="00452D61">
            <w:pPr>
              <w:spacing w:before="0" w:after="0"/>
              <w:ind w:firstLine="0"/>
              <w:jc w:val="left"/>
              <w:rPr>
                <w:rFonts w:ascii="Arial" w:eastAsia="Times New Roman" w:hAnsi="Arial" w:cs="Arial"/>
                <w:b/>
                <w:bCs/>
                <w:color w:val="000000"/>
                <w:sz w:val="18"/>
                <w:szCs w:val="18"/>
                <w:lang w:eastAsia="en-ZA"/>
              </w:rPr>
            </w:pPr>
          </w:p>
        </w:tc>
        <w:tc>
          <w:tcPr>
            <w:tcW w:w="360" w:type="pct"/>
            <w:tcBorders>
              <w:top w:val="single" w:sz="8" w:space="0" w:color="auto"/>
              <w:left w:val="nil"/>
              <w:bottom w:val="nil"/>
              <w:right w:val="single" w:sz="8" w:space="0" w:color="auto"/>
            </w:tcBorders>
            <w:shd w:val="clear" w:color="000000" w:fill="FBE4D5"/>
            <w:vAlign w:val="center"/>
            <w:hideMark/>
          </w:tcPr>
          <w:p w14:paraId="03450717" w14:textId="77777777" w:rsidR="00452D61" w:rsidRPr="00452D61" w:rsidRDefault="00452D61"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Original Budget</w:t>
            </w:r>
          </w:p>
        </w:tc>
        <w:tc>
          <w:tcPr>
            <w:tcW w:w="458" w:type="pct"/>
            <w:tcBorders>
              <w:top w:val="single" w:sz="8" w:space="0" w:color="auto"/>
              <w:left w:val="nil"/>
              <w:bottom w:val="nil"/>
              <w:right w:val="single" w:sz="8" w:space="0" w:color="auto"/>
            </w:tcBorders>
            <w:shd w:val="clear" w:color="000000" w:fill="FBE4D5"/>
            <w:vAlign w:val="center"/>
            <w:hideMark/>
          </w:tcPr>
          <w:p w14:paraId="0A2DA2E6" w14:textId="77777777" w:rsidR="00452D61" w:rsidRPr="00452D61" w:rsidRDefault="00452D61"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w:t>
            </w:r>
            <w:r w:rsidRPr="00452D61">
              <w:rPr>
                <w:rFonts w:ascii="Arial" w:eastAsia="Times New Roman" w:hAnsi="Arial" w:cs="Arial"/>
                <w:b/>
                <w:bCs/>
                <w:color w:val="000000"/>
                <w:sz w:val="18"/>
                <w:szCs w:val="18"/>
                <w:lang w:eastAsia="en-ZA"/>
              </w:rPr>
              <w:t>Budget adjustments</w:t>
            </w:r>
          </w:p>
        </w:tc>
        <w:tc>
          <w:tcPr>
            <w:tcW w:w="458" w:type="pct"/>
            <w:tcBorders>
              <w:top w:val="single" w:sz="8" w:space="0" w:color="auto"/>
              <w:left w:val="nil"/>
              <w:bottom w:val="nil"/>
              <w:right w:val="single" w:sz="8" w:space="0" w:color="auto"/>
            </w:tcBorders>
            <w:shd w:val="clear" w:color="000000" w:fill="FBE4D5"/>
            <w:vAlign w:val="center"/>
            <w:hideMark/>
          </w:tcPr>
          <w:p w14:paraId="13CF051C" w14:textId="77777777" w:rsidR="00452D61" w:rsidRPr="00452D61" w:rsidRDefault="00452D61"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Final adjustments budget</w:t>
            </w:r>
          </w:p>
        </w:tc>
        <w:tc>
          <w:tcPr>
            <w:tcW w:w="403" w:type="pct"/>
            <w:tcBorders>
              <w:top w:val="single" w:sz="8" w:space="0" w:color="auto"/>
              <w:left w:val="nil"/>
              <w:bottom w:val="nil"/>
              <w:right w:val="single" w:sz="8" w:space="0" w:color="auto"/>
            </w:tcBorders>
            <w:shd w:val="clear" w:color="000000" w:fill="FCE4D6"/>
            <w:vAlign w:val="center"/>
            <w:hideMark/>
          </w:tcPr>
          <w:p w14:paraId="0803CC72" w14:textId="77777777" w:rsidR="00452D61" w:rsidRPr="00452D61" w:rsidRDefault="00452D61"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w:t>
            </w:r>
            <w:r w:rsidRPr="00452D61">
              <w:rPr>
                <w:rFonts w:ascii="Arial" w:eastAsia="Times New Roman" w:hAnsi="Arial" w:cs="Arial"/>
                <w:b/>
                <w:bCs/>
                <w:color w:val="000000"/>
                <w:sz w:val="18"/>
                <w:szCs w:val="18"/>
                <w:lang w:eastAsia="en-ZA"/>
              </w:rPr>
              <w:t>Shifting of funds</w:t>
            </w:r>
            <w:r w:rsidRPr="00452D61">
              <w:rPr>
                <w:rFonts w:eastAsia="Times New Roman" w:cs="Calibri"/>
                <w:color w:val="000000"/>
                <w:sz w:val="16"/>
                <w:szCs w:val="16"/>
                <w:lang w:eastAsia="en-ZA"/>
              </w:rPr>
              <w:t> </w:t>
            </w:r>
          </w:p>
        </w:tc>
        <w:tc>
          <w:tcPr>
            <w:tcW w:w="429" w:type="pct"/>
            <w:tcBorders>
              <w:top w:val="single" w:sz="8" w:space="0" w:color="auto"/>
              <w:left w:val="nil"/>
              <w:bottom w:val="nil"/>
              <w:right w:val="single" w:sz="8" w:space="0" w:color="auto"/>
            </w:tcBorders>
            <w:shd w:val="clear" w:color="000000" w:fill="FBE4D5"/>
            <w:vAlign w:val="center"/>
            <w:hideMark/>
          </w:tcPr>
          <w:p w14:paraId="14C6EE5F" w14:textId="77777777" w:rsidR="00452D61" w:rsidRPr="00452D61" w:rsidRDefault="00452D61"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w:t>
            </w:r>
            <w:r w:rsidRPr="00452D61">
              <w:rPr>
                <w:rFonts w:ascii="Arial" w:eastAsia="Times New Roman" w:hAnsi="Arial" w:cs="Arial"/>
                <w:b/>
                <w:bCs/>
                <w:color w:val="000000"/>
                <w:sz w:val="18"/>
                <w:szCs w:val="18"/>
                <w:lang w:eastAsia="en-ZA"/>
              </w:rPr>
              <w:t>Virement</w:t>
            </w:r>
          </w:p>
        </w:tc>
        <w:tc>
          <w:tcPr>
            <w:tcW w:w="365" w:type="pct"/>
            <w:tcBorders>
              <w:top w:val="single" w:sz="8" w:space="0" w:color="auto"/>
              <w:left w:val="nil"/>
              <w:bottom w:val="nil"/>
              <w:right w:val="single" w:sz="8" w:space="0" w:color="auto"/>
            </w:tcBorders>
            <w:shd w:val="clear" w:color="000000" w:fill="FBE4D5"/>
            <w:vAlign w:val="center"/>
            <w:hideMark/>
          </w:tcPr>
          <w:p w14:paraId="2EB37024" w14:textId="77777777" w:rsidR="00452D61" w:rsidRPr="00452D61" w:rsidRDefault="00452D61"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Final Budget</w:t>
            </w:r>
          </w:p>
        </w:tc>
        <w:tc>
          <w:tcPr>
            <w:tcW w:w="365" w:type="pct"/>
            <w:tcBorders>
              <w:top w:val="single" w:sz="8" w:space="0" w:color="auto"/>
              <w:left w:val="nil"/>
              <w:bottom w:val="nil"/>
              <w:right w:val="single" w:sz="8" w:space="0" w:color="auto"/>
            </w:tcBorders>
            <w:shd w:val="clear" w:color="000000" w:fill="FBE4D5"/>
            <w:vAlign w:val="center"/>
            <w:hideMark/>
          </w:tcPr>
          <w:p w14:paraId="34E1EB0F" w14:textId="77777777" w:rsidR="00452D61" w:rsidRPr="00452D61" w:rsidRDefault="00452D61"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Actual Outcome</w:t>
            </w:r>
          </w:p>
        </w:tc>
        <w:tc>
          <w:tcPr>
            <w:tcW w:w="405" w:type="pct"/>
            <w:tcBorders>
              <w:top w:val="single" w:sz="8" w:space="0" w:color="auto"/>
              <w:left w:val="nil"/>
              <w:bottom w:val="nil"/>
              <w:right w:val="single" w:sz="8" w:space="0" w:color="auto"/>
            </w:tcBorders>
            <w:shd w:val="clear" w:color="000000" w:fill="FBE4D5"/>
            <w:vAlign w:val="center"/>
            <w:hideMark/>
          </w:tcPr>
          <w:p w14:paraId="5A0375B4" w14:textId="77777777" w:rsidR="00452D61" w:rsidRPr="00452D61" w:rsidRDefault="00452D61" w:rsidP="00452D61">
            <w:pPr>
              <w:spacing w:before="0" w:after="0"/>
              <w:ind w:firstLine="0"/>
              <w:jc w:val="center"/>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Variance</w:t>
            </w:r>
          </w:p>
        </w:tc>
      </w:tr>
      <w:tr w:rsidR="00452D61" w:rsidRPr="00452D61" w14:paraId="160E185E" w14:textId="77777777" w:rsidTr="00CF7D49">
        <w:trPr>
          <w:trHeight w:val="300"/>
        </w:trPr>
        <w:tc>
          <w:tcPr>
            <w:tcW w:w="1757" w:type="pct"/>
            <w:vMerge/>
            <w:tcBorders>
              <w:top w:val="single" w:sz="8" w:space="0" w:color="auto"/>
              <w:left w:val="single" w:sz="8" w:space="0" w:color="auto"/>
              <w:bottom w:val="single" w:sz="8" w:space="0" w:color="000000"/>
              <w:right w:val="single" w:sz="8" w:space="0" w:color="auto"/>
            </w:tcBorders>
            <w:vAlign w:val="center"/>
            <w:hideMark/>
          </w:tcPr>
          <w:p w14:paraId="67155BB5" w14:textId="77777777" w:rsidR="00452D61" w:rsidRPr="00452D61" w:rsidRDefault="00452D61" w:rsidP="00452D61">
            <w:pPr>
              <w:spacing w:before="0" w:after="0"/>
              <w:ind w:firstLine="0"/>
              <w:jc w:val="left"/>
              <w:rPr>
                <w:rFonts w:ascii="Arial" w:eastAsia="Times New Roman" w:hAnsi="Arial" w:cs="Arial"/>
                <w:b/>
                <w:bCs/>
                <w:color w:val="000000"/>
                <w:sz w:val="18"/>
                <w:szCs w:val="18"/>
                <w:lang w:eastAsia="en-ZA"/>
              </w:rPr>
            </w:pPr>
          </w:p>
        </w:tc>
        <w:tc>
          <w:tcPr>
            <w:tcW w:w="360" w:type="pct"/>
            <w:tcBorders>
              <w:top w:val="nil"/>
              <w:left w:val="nil"/>
              <w:bottom w:val="single" w:sz="8" w:space="0" w:color="auto"/>
              <w:right w:val="single" w:sz="8" w:space="0" w:color="auto"/>
            </w:tcBorders>
            <w:shd w:val="clear" w:color="000000" w:fill="FBE4D5"/>
            <w:vAlign w:val="center"/>
            <w:hideMark/>
          </w:tcPr>
          <w:p w14:paraId="396C261E" w14:textId="77777777" w:rsidR="00452D61" w:rsidRPr="00452D61" w:rsidRDefault="00452D61"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[1]</w:t>
            </w:r>
          </w:p>
        </w:tc>
        <w:tc>
          <w:tcPr>
            <w:tcW w:w="458" w:type="pct"/>
            <w:tcBorders>
              <w:top w:val="nil"/>
              <w:left w:val="nil"/>
              <w:bottom w:val="single" w:sz="8" w:space="0" w:color="auto"/>
              <w:right w:val="single" w:sz="8" w:space="0" w:color="auto"/>
            </w:tcBorders>
            <w:shd w:val="clear" w:color="000000" w:fill="FBE4D5"/>
            <w:vAlign w:val="center"/>
            <w:hideMark/>
          </w:tcPr>
          <w:p w14:paraId="04FF0DF1" w14:textId="77777777" w:rsidR="00452D61" w:rsidRPr="00452D61" w:rsidRDefault="00452D61"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[2]</w:t>
            </w:r>
          </w:p>
        </w:tc>
        <w:tc>
          <w:tcPr>
            <w:tcW w:w="458" w:type="pct"/>
            <w:tcBorders>
              <w:top w:val="nil"/>
              <w:left w:val="nil"/>
              <w:bottom w:val="single" w:sz="8" w:space="0" w:color="auto"/>
              <w:right w:val="single" w:sz="8" w:space="0" w:color="auto"/>
            </w:tcBorders>
            <w:shd w:val="clear" w:color="000000" w:fill="FBE4D5"/>
            <w:vAlign w:val="center"/>
            <w:hideMark/>
          </w:tcPr>
          <w:p w14:paraId="47C67D24" w14:textId="77777777" w:rsidR="00452D61" w:rsidRPr="00452D61" w:rsidRDefault="00452D61"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[3]</w:t>
            </w:r>
          </w:p>
        </w:tc>
        <w:tc>
          <w:tcPr>
            <w:tcW w:w="403" w:type="pct"/>
            <w:tcBorders>
              <w:top w:val="nil"/>
              <w:left w:val="nil"/>
              <w:bottom w:val="single" w:sz="8" w:space="0" w:color="auto"/>
              <w:right w:val="single" w:sz="8" w:space="0" w:color="auto"/>
            </w:tcBorders>
            <w:shd w:val="clear" w:color="000000" w:fill="FBE4D5"/>
            <w:vAlign w:val="center"/>
            <w:hideMark/>
          </w:tcPr>
          <w:p w14:paraId="24BB9676" w14:textId="77777777" w:rsidR="00452D61" w:rsidRPr="00452D61" w:rsidRDefault="00452D61"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[4]</w:t>
            </w:r>
          </w:p>
        </w:tc>
        <w:tc>
          <w:tcPr>
            <w:tcW w:w="429" w:type="pct"/>
            <w:tcBorders>
              <w:top w:val="nil"/>
              <w:left w:val="nil"/>
              <w:bottom w:val="single" w:sz="8" w:space="0" w:color="auto"/>
              <w:right w:val="single" w:sz="8" w:space="0" w:color="auto"/>
            </w:tcBorders>
            <w:shd w:val="clear" w:color="000000" w:fill="FBE4D5"/>
            <w:vAlign w:val="center"/>
            <w:hideMark/>
          </w:tcPr>
          <w:p w14:paraId="4B87F22D" w14:textId="77777777" w:rsidR="00452D61" w:rsidRPr="00452D61" w:rsidRDefault="00452D61"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[5]</w:t>
            </w:r>
          </w:p>
        </w:tc>
        <w:tc>
          <w:tcPr>
            <w:tcW w:w="365" w:type="pct"/>
            <w:tcBorders>
              <w:top w:val="nil"/>
              <w:left w:val="nil"/>
              <w:bottom w:val="single" w:sz="8" w:space="0" w:color="auto"/>
              <w:right w:val="single" w:sz="8" w:space="0" w:color="auto"/>
            </w:tcBorders>
            <w:shd w:val="clear" w:color="000000" w:fill="FBE4D5"/>
            <w:vAlign w:val="center"/>
            <w:hideMark/>
          </w:tcPr>
          <w:p w14:paraId="396282DD" w14:textId="77777777" w:rsidR="00452D61" w:rsidRPr="00452D61" w:rsidRDefault="00452D61"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[6]</w:t>
            </w:r>
          </w:p>
        </w:tc>
        <w:tc>
          <w:tcPr>
            <w:tcW w:w="365" w:type="pct"/>
            <w:tcBorders>
              <w:top w:val="nil"/>
              <w:left w:val="nil"/>
              <w:bottom w:val="single" w:sz="8" w:space="0" w:color="auto"/>
              <w:right w:val="single" w:sz="8" w:space="0" w:color="auto"/>
            </w:tcBorders>
            <w:shd w:val="clear" w:color="000000" w:fill="FBE4D5"/>
            <w:vAlign w:val="center"/>
            <w:hideMark/>
          </w:tcPr>
          <w:p w14:paraId="13431BF3" w14:textId="77777777" w:rsidR="00452D61" w:rsidRPr="00452D61" w:rsidRDefault="00452D61"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[7]</w:t>
            </w:r>
          </w:p>
        </w:tc>
        <w:tc>
          <w:tcPr>
            <w:tcW w:w="405" w:type="pct"/>
            <w:tcBorders>
              <w:top w:val="nil"/>
              <w:left w:val="nil"/>
              <w:bottom w:val="single" w:sz="8" w:space="0" w:color="auto"/>
              <w:right w:val="single" w:sz="8" w:space="0" w:color="auto"/>
            </w:tcBorders>
            <w:shd w:val="clear" w:color="000000" w:fill="FBE4D5"/>
            <w:vAlign w:val="center"/>
            <w:hideMark/>
          </w:tcPr>
          <w:p w14:paraId="1093ED95" w14:textId="77777777" w:rsidR="00452D61" w:rsidRPr="00452D61" w:rsidRDefault="00452D61" w:rsidP="00452D61">
            <w:pPr>
              <w:spacing w:before="0" w:after="0"/>
              <w:ind w:firstLine="0"/>
              <w:jc w:val="center"/>
              <w:rPr>
                <w:rFonts w:ascii="Arial" w:eastAsia="Times New Roman" w:hAnsi="Arial" w:cs="Arial"/>
                <w:b/>
                <w:bCs/>
                <w:color w:val="FF0000"/>
                <w:sz w:val="18"/>
                <w:szCs w:val="18"/>
                <w:lang w:eastAsia="en-ZA"/>
              </w:rPr>
            </w:pPr>
            <w:r w:rsidRPr="00452D61">
              <w:rPr>
                <w:rFonts w:ascii="Arial" w:eastAsia="Times New Roman" w:hAnsi="Arial" w:cs="Arial"/>
                <w:b/>
                <w:bCs/>
                <w:color w:val="FF0000"/>
                <w:sz w:val="18"/>
                <w:szCs w:val="18"/>
                <w:lang w:eastAsia="en-ZA"/>
              </w:rPr>
              <w:t>[8]</w:t>
            </w:r>
          </w:p>
        </w:tc>
      </w:tr>
      <w:tr w:rsidR="00452D61" w:rsidRPr="00452D61" w14:paraId="22598CBD" w14:textId="77777777" w:rsidTr="00CF7D49">
        <w:trPr>
          <w:trHeight w:val="290"/>
        </w:trPr>
        <w:tc>
          <w:tcPr>
            <w:tcW w:w="1757" w:type="pct"/>
            <w:tcBorders>
              <w:top w:val="nil"/>
              <w:left w:val="single" w:sz="8" w:space="0" w:color="auto"/>
              <w:bottom w:val="nil"/>
              <w:right w:val="single" w:sz="8" w:space="0" w:color="auto"/>
            </w:tcBorders>
            <w:shd w:val="clear" w:color="auto" w:fill="auto"/>
            <w:vAlign w:val="center"/>
            <w:hideMark/>
          </w:tcPr>
          <w:p w14:paraId="35C97A35"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0" w:type="pct"/>
            <w:tcBorders>
              <w:top w:val="nil"/>
              <w:left w:val="nil"/>
              <w:bottom w:val="nil"/>
              <w:right w:val="single" w:sz="8" w:space="0" w:color="auto"/>
            </w:tcBorders>
            <w:shd w:val="clear" w:color="auto" w:fill="auto"/>
            <w:vAlign w:val="center"/>
            <w:hideMark/>
          </w:tcPr>
          <w:p w14:paraId="0D62159A"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06E38054"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60BEBFA6"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10CB38CC"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5F4E9664"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64EC6194"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5B685024"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4BD76C10"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452D61" w:rsidRPr="00452D61" w14:paraId="1999CCE3" w14:textId="77777777" w:rsidTr="00CF7D49">
        <w:trPr>
          <w:trHeight w:val="290"/>
        </w:trPr>
        <w:tc>
          <w:tcPr>
            <w:tcW w:w="1757" w:type="pct"/>
            <w:tcBorders>
              <w:top w:val="nil"/>
              <w:left w:val="single" w:sz="8" w:space="0" w:color="auto"/>
              <w:bottom w:val="nil"/>
              <w:right w:val="single" w:sz="8" w:space="0" w:color="auto"/>
            </w:tcBorders>
            <w:shd w:val="clear" w:color="auto" w:fill="auto"/>
            <w:vAlign w:val="center"/>
            <w:hideMark/>
          </w:tcPr>
          <w:p w14:paraId="6078E9DA" w14:textId="77777777" w:rsidR="00452D61" w:rsidRPr="00452D61" w:rsidRDefault="00452D61"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 xml:space="preserve">Surplus/(Deficit) </w:t>
            </w:r>
          </w:p>
        </w:tc>
        <w:tc>
          <w:tcPr>
            <w:tcW w:w="360" w:type="pct"/>
            <w:vMerge w:val="restart"/>
            <w:tcBorders>
              <w:top w:val="nil"/>
              <w:left w:val="single" w:sz="8" w:space="0" w:color="auto"/>
              <w:bottom w:val="nil"/>
              <w:right w:val="single" w:sz="8" w:space="0" w:color="auto"/>
            </w:tcBorders>
            <w:shd w:val="clear" w:color="auto" w:fill="auto"/>
            <w:vAlign w:val="center"/>
            <w:hideMark/>
          </w:tcPr>
          <w:p w14:paraId="19B03D12"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vMerge w:val="restart"/>
            <w:tcBorders>
              <w:top w:val="nil"/>
              <w:left w:val="single" w:sz="8" w:space="0" w:color="auto"/>
              <w:bottom w:val="nil"/>
              <w:right w:val="single" w:sz="8" w:space="0" w:color="auto"/>
            </w:tcBorders>
            <w:shd w:val="clear" w:color="auto" w:fill="auto"/>
            <w:vAlign w:val="center"/>
            <w:hideMark/>
          </w:tcPr>
          <w:p w14:paraId="19238C18"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vMerge w:val="restart"/>
            <w:tcBorders>
              <w:top w:val="nil"/>
              <w:left w:val="single" w:sz="8" w:space="0" w:color="auto"/>
              <w:bottom w:val="nil"/>
              <w:right w:val="single" w:sz="8" w:space="0" w:color="auto"/>
            </w:tcBorders>
            <w:shd w:val="clear" w:color="auto" w:fill="auto"/>
            <w:vAlign w:val="center"/>
            <w:hideMark/>
          </w:tcPr>
          <w:p w14:paraId="03C2432C"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vMerge w:val="restart"/>
            <w:tcBorders>
              <w:top w:val="nil"/>
              <w:left w:val="single" w:sz="8" w:space="0" w:color="auto"/>
              <w:bottom w:val="nil"/>
              <w:right w:val="single" w:sz="8" w:space="0" w:color="auto"/>
            </w:tcBorders>
            <w:shd w:val="clear" w:color="auto" w:fill="auto"/>
            <w:vAlign w:val="center"/>
            <w:hideMark/>
          </w:tcPr>
          <w:p w14:paraId="4E97A947"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vMerge w:val="restart"/>
            <w:tcBorders>
              <w:top w:val="nil"/>
              <w:left w:val="single" w:sz="8" w:space="0" w:color="auto"/>
              <w:bottom w:val="nil"/>
              <w:right w:val="single" w:sz="8" w:space="0" w:color="auto"/>
            </w:tcBorders>
            <w:shd w:val="clear" w:color="auto" w:fill="auto"/>
            <w:vAlign w:val="center"/>
            <w:hideMark/>
          </w:tcPr>
          <w:p w14:paraId="2B45EEC6"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vMerge w:val="restart"/>
            <w:tcBorders>
              <w:top w:val="nil"/>
              <w:left w:val="single" w:sz="8" w:space="0" w:color="auto"/>
              <w:bottom w:val="nil"/>
              <w:right w:val="single" w:sz="8" w:space="0" w:color="auto"/>
            </w:tcBorders>
            <w:shd w:val="clear" w:color="auto" w:fill="auto"/>
            <w:vAlign w:val="center"/>
            <w:hideMark/>
          </w:tcPr>
          <w:p w14:paraId="34E5DD93"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vMerge w:val="restart"/>
            <w:tcBorders>
              <w:top w:val="nil"/>
              <w:left w:val="single" w:sz="8" w:space="0" w:color="auto"/>
              <w:bottom w:val="nil"/>
              <w:right w:val="single" w:sz="8" w:space="0" w:color="auto"/>
            </w:tcBorders>
            <w:shd w:val="clear" w:color="auto" w:fill="auto"/>
            <w:vAlign w:val="center"/>
            <w:hideMark/>
          </w:tcPr>
          <w:p w14:paraId="71721A5B"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vMerge w:val="restart"/>
            <w:tcBorders>
              <w:top w:val="nil"/>
              <w:left w:val="single" w:sz="8" w:space="0" w:color="auto"/>
              <w:bottom w:val="nil"/>
              <w:right w:val="single" w:sz="8" w:space="0" w:color="auto"/>
            </w:tcBorders>
            <w:shd w:val="clear" w:color="auto" w:fill="auto"/>
            <w:vAlign w:val="center"/>
            <w:hideMark/>
          </w:tcPr>
          <w:p w14:paraId="4169F99D" w14:textId="77777777" w:rsidR="00452D61" w:rsidRPr="00452D61" w:rsidRDefault="00452D61" w:rsidP="00452D61">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452D61" w:rsidRPr="00452D61" w14:paraId="2CEF99B7" w14:textId="77777777" w:rsidTr="00CF7D49">
        <w:trPr>
          <w:trHeight w:val="290"/>
        </w:trPr>
        <w:tc>
          <w:tcPr>
            <w:tcW w:w="1757" w:type="pct"/>
            <w:tcBorders>
              <w:top w:val="nil"/>
              <w:left w:val="single" w:sz="8" w:space="0" w:color="auto"/>
              <w:bottom w:val="nil"/>
              <w:right w:val="single" w:sz="8" w:space="0" w:color="auto"/>
            </w:tcBorders>
            <w:shd w:val="clear" w:color="auto" w:fill="auto"/>
            <w:vAlign w:val="center"/>
            <w:hideMark/>
          </w:tcPr>
          <w:p w14:paraId="3C55D391"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xml:space="preserve">Transfers and subsidies – Capital (monetary allocations) </w:t>
            </w:r>
          </w:p>
        </w:tc>
        <w:tc>
          <w:tcPr>
            <w:tcW w:w="360" w:type="pct"/>
            <w:vMerge/>
            <w:tcBorders>
              <w:top w:val="nil"/>
              <w:left w:val="single" w:sz="8" w:space="0" w:color="auto"/>
              <w:bottom w:val="nil"/>
              <w:right w:val="single" w:sz="8" w:space="0" w:color="auto"/>
            </w:tcBorders>
            <w:vAlign w:val="center"/>
            <w:hideMark/>
          </w:tcPr>
          <w:p w14:paraId="43A236DF"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nil"/>
              <w:right w:val="single" w:sz="8" w:space="0" w:color="auto"/>
            </w:tcBorders>
            <w:vAlign w:val="center"/>
            <w:hideMark/>
          </w:tcPr>
          <w:p w14:paraId="411FD0A5"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nil"/>
              <w:right w:val="single" w:sz="8" w:space="0" w:color="auto"/>
            </w:tcBorders>
            <w:vAlign w:val="center"/>
            <w:hideMark/>
          </w:tcPr>
          <w:p w14:paraId="7C94164A"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03" w:type="pct"/>
            <w:vMerge/>
            <w:tcBorders>
              <w:top w:val="nil"/>
              <w:left w:val="single" w:sz="8" w:space="0" w:color="auto"/>
              <w:bottom w:val="nil"/>
              <w:right w:val="single" w:sz="8" w:space="0" w:color="auto"/>
            </w:tcBorders>
            <w:vAlign w:val="center"/>
            <w:hideMark/>
          </w:tcPr>
          <w:p w14:paraId="5828189B"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nil"/>
              <w:right w:val="single" w:sz="8" w:space="0" w:color="auto"/>
            </w:tcBorders>
            <w:vAlign w:val="center"/>
            <w:hideMark/>
          </w:tcPr>
          <w:p w14:paraId="1544D8BD"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nil"/>
              <w:right w:val="single" w:sz="8" w:space="0" w:color="auto"/>
            </w:tcBorders>
            <w:vAlign w:val="center"/>
            <w:hideMark/>
          </w:tcPr>
          <w:p w14:paraId="0D3B89C1"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nil"/>
              <w:right w:val="single" w:sz="8" w:space="0" w:color="auto"/>
            </w:tcBorders>
            <w:vAlign w:val="center"/>
            <w:hideMark/>
          </w:tcPr>
          <w:p w14:paraId="40206257"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05" w:type="pct"/>
            <w:vMerge/>
            <w:tcBorders>
              <w:top w:val="nil"/>
              <w:left w:val="single" w:sz="8" w:space="0" w:color="auto"/>
              <w:bottom w:val="nil"/>
              <w:right w:val="single" w:sz="8" w:space="0" w:color="auto"/>
            </w:tcBorders>
            <w:vAlign w:val="center"/>
            <w:hideMark/>
          </w:tcPr>
          <w:p w14:paraId="35698A68"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r>
      <w:tr w:rsidR="00452D61" w:rsidRPr="00452D61" w14:paraId="27FBD7B9" w14:textId="77777777" w:rsidTr="00CF7D49">
        <w:trPr>
          <w:trHeight w:val="290"/>
        </w:trPr>
        <w:tc>
          <w:tcPr>
            <w:tcW w:w="1757" w:type="pct"/>
            <w:tcBorders>
              <w:top w:val="nil"/>
              <w:left w:val="single" w:sz="8" w:space="0" w:color="auto"/>
              <w:bottom w:val="nil"/>
              <w:right w:val="single" w:sz="8" w:space="0" w:color="auto"/>
            </w:tcBorders>
            <w:shd w:val="clear" w:color="auto" w:fill="auto"/>
            <w:vAlign w:val="center"/>
            <w:hideMark/>
          </w:tcPr>
          <w:p w14:paraId="7EE8C476"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Transfers and subsidies – Capital (in-kind)]</w:t>
            </w:r>
          </w:p>
        </w:tc>
        <w:tc>
          <w:tcPr>
            <w:tcW w:w="360" w:type="pct"/>
            <w:vMerge/>
            <w:tcBorders>
              <w:top w:val="nil"/>
              <w:left w:val="single" w:sz="8" w:space="0" w:color="auto"/>
              <w:bottom w:val="nil"/>
              <w:right w:val="single" w:sz="8" w:space="0" w:color="auto"/>
            </w:tcBorders>
            <w:vAlign w:val="center"/>
            <w:hideMark/>
          </w:tcPr>
          <w:p w14:paraId="42C5F1E8"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nil"/>
              <w:right w:val="single" w:sz="8" w:space="0" w:color="auto"/>
            </w:tcBorders>
            <w:vAlign w:val="center"/>
            <w:hideMark/>
          </w:tcPr>
          <w:p w14:paraId="3EDE21AE"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nil"/>
              <w:right w:val="single" w:sz="8" w:space="0" w:color="auto"/>
            </w:tcBorders>
            <w:vAlign w:val="center"/>
            <w:hideMark/>
          </w:tcPr>
          <w:p w14:paraId="6ABEE63A"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03" w:type="pct"/>
            <w:vMerge/>
            <w:tcBorders>
              <w:top w:val="nil"/>
              <w:left w:val="single" w:sz="8" w:space="0" w:color="auto"/>
              <w:bottom w:val="nil"/>
              <w:right w:val="single" w:sz="8" w:space="0" w:color="auto"/>
            </w:tcBorders>
            <w:vAlign w:val="center"/>
            <w:hideMark/>
          </w:tcPr>
          <w:p w14:paraId="38932CFE"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nil"/>
              <w:right w:val="single" w:sz="8" w:space="0" w:color="auto"/>
            </w:tcBorders>
            <w:vAlign w:val="center"/>
            <w:hideMark/>
          </w:tcPr>
          <w:p w14:paraId="0131D1A9"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nil"/>
              <w:right w:val="single" w:sz="8" w:space="0" w:color="auto"/>
            </w:tcBorders>
            <w:vAlign w:val="center"/>
            <w:hideMark/>
          </w:tcPr>
          <w:p w14:paraId="6F44FB83"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nil"/>
              <w:right w:val="single" w:sz="8" w:space="0" w:color="auto"/>
            </w:tcBorders>
            <w:vAlign w:val="center"/>
            <w:hideMark/>
          </w:tcPr>
          <w:p w14:paraId="4471B67E"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05" w:type="pct"/>
            <w:vMerge/>
            <w:tcBorders>
              <w:top w:val="nil"/>
              <w:left w:val="single" w:sz="8" w:space="0" w:color="auto"/>
              <w:bottom w:val="nil"/>
              <w:right w:val="single" w:sz="8" w:space="0" w:color="auto"/>
            </w:tcBorders>
            <w:vAlign w:val="center"/>
            <w:hideMark/>
          </w:tcPr>
          <w:p w14:paraId="5972E659"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r>
      <w:tr w:rsidR="00452D61" w:rsidRPr="00452D61" w14:paraId="3C36E7BD" w14:textId="77777777" w:rsidTr="00CF7D49">
        <w:trPr>
          <w:trHeight w:val="290"/>
        </w:trPr>
        <w:tc>
          <w:tcPr>
            <w:tcW w:w="1757" w:type="pct"/>
            <w:tcBorders>
              <w:top w:val="nil"/>
              <w:left w:val="single" w:sz="8" w:space="0" w:color="auto"/>
              <w:bottom w:val="nil"/>
              <w:right w:val="single" w:sz="8" w:space="0" w:color="auto"/>
            </w:tcBorders>
            <w:shd w:val="clear" w:color="auto" w:fill="auto"/>
            <w:vAlign w:val="center"/>
            <w:hideMark/>
          </w:tcPr>
          <w:p w14:paraId="038FA38F" w14:textId="77777777" w:rsidR="00452D61" w:rsidRPr="00452D61" w:rsidRDefault="00452D61"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Surplus/(Deficit) After Capital Transfers and Contributions</w:t>
            </w:r>
          </w:p>
        </w:tc>
        <w:tc>
          <w:tcPr>
            <w:tcW w:w="360" w:type="pct"/>
            <w:vMerge/>
            <w:tcBorders>
              <w:top w:val="nil"/>
              <w:left w:val="single" w:sz="8" w:space="0" w:color="auto"/>
              <w:bottom w:val="nil"/>
              <w:right w:val="single" w:sz="8" w:space="0" w:color="auto"/>
            </w:tcBorders>
            <w:vAlign w:val="center"/>
            <w:hideMark/>
          </w:tcPr>
          <w:p w14:paraId="38826623"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nil"/>
              <w:right w:val="single" w:sz="8" w:space="0" w:color="auto"/>
            </w:tcBorders>
            <w:vAlign w:val="center"/>
            <w:hideMark/>
          </w:tcPr>
          <w:p w14:paraId="7D952799"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nil"/>
              <w:right w:val="single" w:sz="8" w:space="0" w:color="auto"/>
            </w:tcBorders>
            <w:vAlign w:val="center"/>
            <w:hideMark/>
          </w:tcPr>
          <w:p w14:paraId="5E1D2572"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03" w:type="pct"/>
            <w:vMerge/>
            <w:tcBorders>
              <w:top w:val="nil"/>
              <w:left w:val="single" w:sz="8" w:space="0" w:color="auto"/>
              <w:bottom w:val="nil"/>
              <w:right w:val="single" w:sz="8" w:space="0" w:color="auto"/>
            </w:tcBorders>
            <w:vAlign w:val="center"/>
            <w:hideMark/>
          </w:tcPr>
          <w:p w14:paraId="1F3272D6"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nil"/>
              <w:right w:val="single" w:sz="8" w:space="0" w:color="auto"/>
            </w:tcBorders>
            <w:vAlign w:val="center"/>
            <w:hideMark/>
          </w:tcPr>
          <w:p w14:paraId="6D6C4F36"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nil"/>
              <w:right w:val="single" w:sz="8" w:space="0" w:color="auto"/>
            </w:tcBorders>
            <w:vAlign w:val="center"/>
            <w:hideMark/>
          </w:tcPr>
          <w:p w14:paraId="6F27B1CA"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nil"/>
              <w:right w:val="single" w:sz="8" w:space="0" w:color="auto"/>
            </w:tcBorders>
            <w:vAlign w:val="center"/>
            <w:hideMark/>
          </w:tcPr>
          <w:p w14:paraId="60DC973B"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05" w:type="pct"/>
            <w:vMerge/>
            <w:tcBorders>
              <w:top w:val="nil"/>
              <w:left w:val="single" w:sz="8" w:space="0" w:color="auto"/>
              <w:bottom w:val="nil"/>
              <w:right w:val="single" w:sz="8" w:space="0" w:color="auto"/>
            </w:tcBorders>
            <w:vAlign w:val="center"/>
            <w:hideMark/>
          </w:tcPr>
          <w:p w14:paraId="09A28E39"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r>
      <w:tr w:rsidR="00452D61" w:rsidRPr="00452D61" w14:paraId="2A8F9347" w14:textId="77777777" w:rsidTr="00CF7D49">
        <w:trPr>
          <w:trHeight w:val="290"/>
        </w:trPr>
        <w:tc>
          <w:tcPr>
            <w:tcW w:w="1757" w:type="pct"/>
            <w:tcBorders>
              <w:top w:val="nil"/>
              <w:left w:val="single" w:sz="8" w:space="0" w:color="auto"/>
              <w:bottom w:val="nil"/>
              <w:right w:val="single" w:sz="8" w:space="0" w:color="auto"/>
            </w:tcBorders>
            <w:shd w:val="clear" w:color="auto" w:fill="auto"/>
            <w:vAlign w:val="center"/>
            <w:hideMark/>
          </w:tcPr>
          <w:p w14:paraId="0019FE2F" w14:textId="437661C4" w:rsidR="00452D61" w:rsidRPr="00452D61" w:rsidRDefault="00452D61"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Share of Surplus/Deficit attributable to Associate</w:t>
            </w:r>
          </w:p>
        </w:tc>
        <w:tc>
          <w:tcPr>
            <w:tcW w:w="360" w:type="pct"/>
            <w:vMerge/>
            <w:tcBorders>
              <w:top w:val="nil"/>
              <w:left w:val="single" w:sz="8" w:space="0" w:color="auto"/>
              <w:bottom w:val="nil"/>
              <w:right w:val="single" w:sz="8" w:space="0" w:color="auto"/>
            </w:tcBorders>
            <w:vAlign w:val="center"/>
            <w:hideMark/>
          </w:tcPr>
          <w:p w14:paraId="0038F113"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nil"/>
              <w:right w:val="single" w:sz="8" w:space="0" w:color="auto"/>
            </w:tcBorders>
            <w:vAlign w:val="center"/>
            <w:hideMark/>
          </w:tcPr>
          <w:p w14:paraId="23850886"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nil"/>
              <w:right w:val="single" w:sz="8" w:space="0" w:color="auto"/>
            </w:tcBorders>
            <w:vAlign w:val="center"/>
            <w:hideMark/>
          </w:tcPr>
          <w:p w14:paraId="41A4BB62"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03" w:type="pct"/>
            <w:vMerge/>
            <w:tcBorders>
              <w:top w:val="nil"/>
              <w:left w:val="single" w:sz="8" w:space="0" w:color="auto"/>
              <w:bottom w:val="nil"/>
              <w:right w:val="single" w:sz="8" w:space="0" w:color="auto"/>
            </w:tcBorders>
            <w:vAlign w:val="center"/>
            <w:hideMark/>
          </w:tcPr>
          <w:p w14:paraId="67B5740E"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nil"/>
              <w:right w:val="single" w:sz="8" w:space="0" w:color="auto"/>
            </w:tcBorders>
            <w:vAlign w:val="center"/>
            <w:hideMark/>
          </w:tcPr>
          <w:p w14:paraId="37323054"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nil"/>
              <w:right w:val="single" w:sz="8" w:space="0" w:color="auto"/>
            </w:tcBorders>
            <w:vAlign w:val="center"/>
            <w:hideMark/>
          </w:tcPr>
          <w:p w14:paraId="1B74C7EE"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nil"/>
              <w:right w:val="single" w:sz="8" w:space="0" w:color="auto"/>
            </w:tcBorders>
            <w:vAlign w:val="center"/>
            <w:hideMark/>
          </w:tcPr>
          <w:p w14:paraId="6A26BEE3"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05" w:type="pct"/>
            <w:vMerge/>
            <w:tcBorders>
              <w:top w:val="nil"/>
              <w:left w:val="single" w:sz="8" w:space="0" w:color="auto"/>
              <w:bottom w:val="nil"/>
              <w:right w:val="single" w:sz="8" w:space="0" w:color="auto"/>
            </w:tcBorders>
            <w:vAlign w:val="center"/>
            <w:hideMark/>
          </w:tcPr>
          <w:p w14:paraId="6B760AF7"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r>
      <w:tr w:rsidR="00452D61" w:rsidRPr="00452D61" w14:paraId="31BE3D5D" w14:textId="77777777" w:rsidTr="00904A4E">
        <w:trPr>
          <w:trHeight w:val="290"/>
        </w:trPr>
        <w:tc>
          <w:tcPr>
            <w:tcW w:w="1757" w:type="pct"/>
            <w:tcBorders>
              <w:top w:val="nil"/>
              <w:left w:val="single" w:sz="8" w:space="0" w:color="auto"/>
              <w:right w:val="single" w:sz="8" w:space="0" w:color="auto"/>
            </w:tcBorders>
            <w:shd w:val="clear" w:color="auto" w:fill="auto"/>
            <w:vAlign w:val="center"/>
            <w:hideMark/>
          </w:tcPr>
          <w:p w14:paraId="6111D3D9"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Intercompany/Parent subsidiary transactions</w:t>
            </w:r>
          </w:p>
        </w:tc>
        <w:tc>
          <w:tcPr>
            <w:tcW w:w="360" w:type="pct"/>
            <w:vMerge/>
            <w:tcBorders>
              <w:top w:val="nil"/>
              <w:left w:val="single" w:sz="8" w:space="0" w:color="auto"/>
              <w:right w:val="single" w:sz="8" w:space="0" w:color="auto"/>
            </w:tcBorders>
            <w:vAlign w:val="center"/>
            <w:hideMark/>
          </w:tcPr>
          <w:p w14:paraId="03F9097F"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right w:val="single" w:sz="8" w:space="0" w:color="auto"/>
            </w:tcBorders>
            <w:vAlign w:val="center"/>
            <w:hideMark/>
          </w:tcPr>
          <w:p w14:paraId="03EE0291"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right w:val="single" w:sz="8" w:space="0" w:color="auto"/>
            </w:tcBorders>
            <w:vAlign w:val="center"/>
            <w:hideMark/>
          </w:tcPr>
          <w:p w14:paraId="5CE51558"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03" w:type="pct"/>
            <w:vMerge/>
            <w:tcBorders>
              <w:top w:val="nil"/>
              <w:left w:val="single" w:sz="8" w:space="0" w:color="auto"/>
              <w:right w:val="single" w:sz="8" w:space="0" w:color="auto"/>
            </w:tcBorders>
            <w:vAlign w:val="center"/>
            <w:hideMark/>
          </w:tcPr>
          <w:p w14:paraId="5B70B24D"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right w:val="single" w:sz="8" w:space="0" w:color="auto"/>
            </w:tcBorders>
            <w:vAlign w:val="center"/>
            <w:hideMark/>
          </w:tcPr>
          <w:p w14:paraId="0D750BF1"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right w:val="single" w:sz="8" w:space="0" w:color="auto"/>
            </w:tcBorders>
            <w:vAlign w:val="center"/>
            <w:hideMark/>
          </w:tcPr>
          <w:p w14:paraId="5E57D977"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right w:val="single" w:sz="8" w:space="0" w:color="auto"/>
            </w:tcBorders>
            <w:vAlign w:val="center"/>
            <w:hideMark/>
          </w:tcPr>
          <w:p w14:paraId="6B3E9DEB"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05" w:type="pct"/>
            <w:vMerge/>
            <w:tcBorders>
              <w:top w:val="nil"/>
              <w:left w:val="single" w:sz="8" w:space="0" w:color="auto"/>
              <w:right w:val="single" w:sz="8" w:space="0" w:color="auto"/>
            </w:tcBorders>
            <w:vAlign w:val="center"/>
            <w:hideMark/>
          </w:tcPr>
          <w:p w14:paraId="5C3D2B98"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r>
      <w:tr w:rsidR="00452D61" w:rsidRPr="00452D61" w14:paraId="618F8CAC" w14:textId="77777777" w:rsidTr="00904A4E">
        <w:trPr>
          <w:trHeight w:val="290"/>
        </w:trPr>
        <w:tc>
          <w:tcPr>
            <w:tcW w:w="1757" w:type="pct"/>
            <w:tcBorders>
              <w:top w:val="nil"/>
              <w:left w:val="single" w:sz="8" w:space="0" w:color="auto"/>
              <w:bottom w:val="single" w:sz="4" w:space="0" w:color="auto"/>
              <w:right w:val="single" w:sz="8" w:space="0" w:color="auto"/>
            </w:tcBorders>
            <w:shd w:val="clear" w:color="auto" w:fill="auto"/>
            <w:vAlign w:val="center"/>
            <w:hideMark/>
          </w:tcPr>
          <w:p w14:paraId="6A44D5C6" w14:textId="77777777" w:rsidR="00452D61" w:rsidRPr="00452D61" w:rsidRDefault="00452D61" w:rsidP="00452D61">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 xml:space="preserve">Surplus/(Deficit) for the year </w:t>
            </w:r>
          </w:p>
        </w:tc>
        <w:tc>
          <w:tcPr>
            <w:tcW w:w="360" w:type="pct"/>
            <w:vMerge/>
            <w:tcBorders>
              <w:top w:val="nil"/>
              <w:left w:val="single" w:sz="8" w:space="0" w:color="auto"/>
              <w:bottom w:val="single" w:sz="4" w:space="0" w:color="auto"/>
              <w:right w:val="single" w:sz="8" w:space="0" w:color="auto"/>
            </w:tcBorders>
            <w:vAlign w:val="center"/>
            <w:hideMark/>
          </w:tcPr>
          <w:p w14:paraId="6DCA0796"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4" w:space="0" w:color="auto"/>
              <w:right w:val="single" w:sz="8" w:space="0" w:color="auto"/>
            </w:tcBorders>
            <w:vAlign w:val="center"/>
            <w:hideMark/>
          </w:tcPr>
          <w:p w14:paraId="7A91EC97"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58" w:type="pct"/>
            <w:vMerge/>
            <w:tcBorders>
              <w:top w:val="nil"/>
              <w:left w:val="single" w:sz="8" w:space="0" w:color="auto"/>
              <w:bottom w:val="single" w:sz="4" w:space="0" w:color="auto"/>
              <w:right w:val="single" w:sz="8" w:space="0" w:color="auto"/>
            </w:tcBorders>
            <w:vAlign w:val="center"/>
            <w:hideMark/>
          </w:tcPr>
          <w:p w14:paraId="4B2E5AA9"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03" w:type="pct"/>
            <w:vMerge/>
            <w:tcBorders>
              <w:top w:val="nil"/>
              <w:left w:val="single" w:sz="8" w:space="0" w:color="auto"/>
              <w:bottom w:val="single" w:sz="4" w:space="0" w:color="auto"/>
              <w:right w:val="single" w:sz="8" w:space="0" w:color="auto"/>
            </w:tcBorders>
            <w:vAlign w:val="center"/>
            <w:hideMark/>
          </w:tcPr>
          <w:p w14:paraId="4C58DE56"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29" w:type="pct"/>
            <w:vMerge/>
            <w:tcBorders>
              <w:top w:val="nil"/>
              <w:left w:val="single" w:sz="8" w:space="0" w:color="auto"/>
              <w:bottom w:val="single" w:sz="4" w:space="0" w:color="auto"/>
              <w:right w:val="single" w:sz="8" w:space="0" w:color="auto"/>
            </w:tcBorders>
            <w:vAlign w:val="center"/>
            <w:hideMark/>
          </w:tcPr>
          <w:p w14:paraId="08565406"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single" w:sz="4" w:space="0" w:color="auto"/>
              <w:right w:val="single" w:sz="8" w:space="0" w:color="auto"/>
            </w:tcBorders>
            <w:vAlign w:val="center"/>
            <w:hideMark/>
          </w:tcPr>
          <w:p w14:paraId="72E2284B"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365" w:type="pct"/>
            <w:vMerge/>
            <w:tcBorders>
              <w:top w:val="nil"/>
              <w:left w:val="single" w:sz="8" w:space="0" w:color="auto"/>
              <w:bottom w:val="single" w:sz="4" w:space="0" w:color="auto"/>
              <w:right w:val="single" w:sz="8" w:space="0" w:color="auto"/>
            </w:tcBorders>
            <w:vAlign w:val="center"/>
            <w:hideMark/>
          </w:tcPr>
          <w:p w14:paraId="6930B556"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c>
          <w:tcPr>
            <w:tcW w:w="405" w:type="pct"/>
            <w:vMerge/>
            <w:tcBorders>
              <w:top w:val="nil"/>
              <w:left w:val="single" w:sz="8" w:space="0" w:color="auto"/>
              <w:bottom w:val="single" w:sz="4" w:space="0" w:color="auto"/>
              <w:right w:val="single" w:sz="8" w:space="0" w:color="auto"/>
            </w:tcBorders>
            <w:vAlign w:val="center"/>
            <w:hideMark/>
          </w:tcPr>
          <w:p w14:paraId="0CA99A42" w14:textId="77777777" w:rsidR="00452D61" w:rsidRPr="00452D61" w:rsidRDefault="00452D61" w:rsidP="00452D61">
            <w:pPr>
              <w:spacing w:before="0" w:after="0"/>
              <w:ind w:firstLine="0"/>
              <w:jc w:val="left"/>
              <w:rPr>
                <w:rFonts w:ascii="Arial" w:eastAsia="Times New Roman" w:hAnsi="Arial" w:cs="Arial"/>
                <w:color w:val="000000"/>
                <w:sz w:val="18"/>
                <w:szCs w:val="18"/>
                <w:lang w:eastAsia="en-ZA"/>
              </w:rPr>
            </w:pPr>
          </w:p>
        </w:tc>
      </w:tr>
      <w:tr w:rsidR="00904A4E" w:rsidRPr="00452D61" w14:paraId="06E2697C" w14:textId="77777777" w:rsidTr="00904A4E">
        <w:trPr>
          <w:trHeight w:val="290"/>
        </w:trPr>
        <w:tc>
          <w:tcPr>
            <w:tcW w:w="1757" w:type="pct"/>
            <w:tcBorders>
              <w:top w:val="nil"/>
              <w:left w:val="single" w:sz="8" w:space="0" w:color="auto"/>
              <w:bottom w:val="nil"/>
              <w:right w:val="single" w:sz="8" w:space="0" w:color="auto"/>
            </w:tcBorders>
            <w:shd w:val="clear" w:color="auto" w:fill="auto"/>
            <w:vAlign w:val="center"/>
            <w:hideMark/>
          </w:tcPr>
          <w:p w14:paraId="42D0C528" w14:textId="77777777" w:rsidR="00904A4E" w:rsidRPr="00452D61" w:rsidRDefault="00904A4E" w:rsidP="00DB4329">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Capital expenditure and fund source</w:t>
            </w:r>
            <w:r>
              <w:rPr>
                <w:rFonts w:ascii="Arial" w:eastAsia="Times New Roman" w:hAnsi="Arial" w:cs="Arial"/>
                <w:b/>
                <w:bCs/>
                <w:color w:val="000000"/>
                <w:sz w:val="18"/>
                <w:szCs w:val="18"/>
                <w:lang w:eastAsia="en-ZA"/>
              </w:rPr>
              <w:t>s</w:t>
            </w:r>
          </w:p>
        </w:tc>
        <w:tc>
          <w:tcPr>
            <w:tcW w:w="360" w:type="pct"/>
            <w:tcBorders>
              <w:top w:val="nil"/>
              <w:left w:val="nil"/>
              <w:bottom w:val="nil"/>
              <w:right w:val="single" w:sz="8" w:space="0" w:color="auto"/>
            </w:tcBorders>
            <w:shd w:val="clear" w:color="auto" w:fill="auto"/>
            <w:vAlign w:val="center"/>
            <w:hideMark/>
          </w:tcPr>
          <w:p w14:paraId="5E28658C"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4ECC99C7"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1A34530B"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6462881D"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330CA670"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0759F1BB"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209B3AA6"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7E25B01E"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904A4E" w:rsidRPr="00452D61" w14:paraId="2397A145" w14:textId="77777777" w:rsidTr="00904A4E">
        <w:trPr>
          <w:trHeight w:val="290"/>
        </w:trPr>
        <w:tc>
          <w:tcPr>
            <w:tcW w:w="1757" w:type="pct"/>
            <w:tcBorders>
              <w:top w:val="nil"/>
              <w:left w:val="single" w:sz="8" w:space="0" w:color="auto"/>
              <w:bottom w:val="nil"/>
              <w:right w:val="single" w:sz="8" w:space="0" w:color="auto"/>
            </w:tcBorders>
            <w:shd w:val="clear" w:color="auto" w:fill="auto"/>
            <w:vAlign w:val="center"/>
          </w:tcPr>
          <w:p w14:paraId="36F573D1" w14:textId="77777777" w:rsidR="00904A4E" w:rsidRPr="00904A4E" w:rsidRDefault="00904A4E" w:rsidP="00DB4329">
            <w:pPr>
              <w:spacing w:before="0" w:after="0"/>
              <w:ind w:firstLine="0"/>
              <w:jc w:val="left"/>
              <w:rPr>
                <w:rFonts w:ascii="Arial" w:eastAsia="Times New Roman" w:hAnsi="Arial" w:cs="Arial"/>
                <w:b/>
                <w:bCs/>
                <w:color w:val="000000"/>
                <w:sz w:val="18"/>
                <w:szCs w:val="18"/>
                <w:lang w:eastAsia="en-ZA"/>
              </w:rPr>
            </w:pPr>
            <w:r w:rsidRPr="00904A4E">
              <w:rPr>
                <w:rFonts w:ascii="Arial" w:eastAsia="Times New Roman" w:hAnsi="Arial" w:cs="Arial"/>
                <w:b/>
                <w:bCs/>
                <w:color w:val="000000"/>
                <w:sz w:val="18"/>
                <w:szCs w:val="18"/>
                <w:lang w:eastAsia="en-ZA"/>
              </w:rPr>
              <w:t>Capital expenditure</w:t>
            </w:r>
          </w:p>
        </w:tc>
        <w:tc>
          <w:tcPr>
            <w:tcW w:w="360" w:type="pct"/>
            <w:tcBorders>
              <w:top w:val="nil"/>
              <w:left w:val="nil"/>
              <w:bottom w:val="nil"/>
              <w:right w:val="single" w:sz="8" w:space="0" w:color="auto"/>
            </w:tcBorders>
            <w:shd w:val="clear" w:color="auto" w:fill="auto"/>
            <w:vAlign w:val="center"/>
          </w:tcPr>
          <w:p w14:paraId="0168F47E"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p>
        </w:tc>
        <w:tc>
          <w:tcPr>
            <w:tcW w:w="458" w:type="pct"/>
            <w:tcBorders>
              <w:top w:val="nil"/>
              <w:left w:val="nil"/>
              <w:bottom w:val="nil"/>
              <w:right w:val="single" w:sz="8" w:space="0" w:color="auto"/>
            </w:tcBorders>
            <w:shd w:val="clear" w:color="auto" w:fill="auto"/>
            <w:vAlign w:val="center"/>
          </w:tcPr>
          <w:p w14:paraId="327837E7"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p>
        </w:tc>
        <w:tc>
          <w:tcPr>
            <w:tcW w:w="458" w:type="pct"/>
            <w:tcBorders>
              <w:top w:val="nil"/>
              <w:left w:val="nil"/>
              <w:bottom w:val="nil"/>
              <w:right w:val="single" w:sz="8" w:space="0" w:color="auto"/>
            </w:tcBorders>
            <w:shd w:val="clear" w:color="auto" w:fill="auto"/>
            <w:vAlign w:val="center"/>
          </w:tcPr>
          <w:p w14:paraId="49056040"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p>
        </w:tc>
        <w:tc>
          <w:tcPr>
            <w:tcW w:w="403" w:type="pct"/>
            <w:tcBorders>
              <w:top w:val="nil"/>
              <w:left w:val="nil"/>
              <w:bottom w:val="nil"/>
              <w:right w:val="single" w:sz="8" w:space="0" w:color="auto"/>
            </w:tcBorders>
            <w:shd w:val="clear" w:color="auto" w:fill="auto"/>
            <w:vAlign w:val="center"/>
          </w:tcPr>
          <w:p w14:paraId="6E4A5997"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p>
        </w:tc>
        <w:tc>
          <w:tcPr>
            <w:tcW w:w="429" w:type="pct"/>
            <w:tcBorders>
              <w:top w:val="nil"/>
              <w:left w:val="nil"/>
              <w:bottom w:val="nil"/>
              <w:right w:val="single" w:sz="8" w:space="0" w:color="auto"/>
            </w:tcBorders>
            <w:shd w:val="clear" w:color="auto" w:fill="auto"/>
            <w:vAlign w:val="center"/>
          </w:tcPr>
          <w:p w14:paraId="355BF263"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p>
        </w:tc>
        <w:tc>
          <w:tcPr>
            <w:tcW w:w="365" w:type="pct"/>
            <w:tcBorders>
              <w:top w:val="nil"/>
              <w:left w:val="nil"/>
              <w:bottom w:val="nil"/>
              <w:right w:val="single" w:sz="8" w:space="0" w:color="auto"/>
            </w:tcBorders>
            <w:shd w:val="clear" w:color="auto" w:fill="auto"/>
            <w:vAlign w:val="center"/>
          </w:tcPr>
          <w:p w14:paraId="236E959C"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p>
        </w:tc>
        <w:tc>
          <w:tcPr>
            <w:tcW w:w="365" w:type="pct"/>
            <w:tcBorders>
              <w:top w:val="nil"/>
              <w:left w:val="nil"/>
              <w:bottom w:val="nil"/>
              <w:right w:val="single" w:sz="8" w:space="0" w:color="auto"/>
            </w:tcBorders>
            <w:shd w:val="clear" w:color="auto" w:fill="auto"/>
            <w:vAlign w:val="center"/>
          </w:tcPr>
          <w:p w14:paraId="646E4CC0"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p>
        </w:tc>
        <w:tc>
          <w:tcPr>
            <w:tcW w:w="405" w:type="pct"/>
            <w:tcBorders>
              <w:top w:val="nil"/>
              <w:left w:val="nil"/>
              <w:bottom w:val="nil"/>
              <w:right w:val="single" w:sz="8" w:space="0" w:color="auto"/>
            </w:tcBorders>
            <w:shd w:val="clear" w:color="auto" w:fill="auto"/>
            <w:vAlign w:val="center"/>
          </w:tcPr>
          <w:p w14:paraId="76833BBC"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p>
        </w:tc>
      </w:tr>
      <w:tr w:rsidR="00904A4E" w:rsidRPr="00452D61" w14:paraId="7CDE57CE" w14:textId="77777777" w:rsidTr="00904A4E">
        <w:trPr>
          <w:trHeight w:val="290"/>
        </w:trPr>
        <w:tc>
          <w:tcPr>
            <w:tcW w:w="1757" w:type="pct"/>
            <w:tcBorders>
              <w:top w:val="nil"/>
              <w:left w:val="single" w:sz="8" w:space="0" w:color="auto"/>
              <w:bottom w:val="nil"/>
              <w:right w:val="single" w:sz="8" w:space="0" w:color="auto"/>
            </w:tcBorders>
            <w:shd w:val="clear" w:color="auto" w:fill="auto"/>
            <w:vAlign w:val="center"/>
            <w:hideMark/>
          </w:tcPr>
          <w:p w14:paraId="0B12A538" w14:textId="77777777" w:rsidR="00904A4E" w:rsidRPr="00452D61" w:rsidRDefault="00904A4E" w:rsidP="00DB4329">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Transfers recognised – capital</w:t>
            </w:r>
          </w:p>
        </w:tc>
        <w:tc>
          <w:tcPr>
            <w:tcW w:w="360" w:type="pct"/>
            <w:tcBorders>
              <w:top w:val="nil"/>
              <w:left w:val="nil"/>
              <w:bottom w:val="nil"/>
              <w:right w:val="single" w:sz="8" w:space="0" w:color="auto"/>
            </w:tcBorders>
            <w:shd w:val="clear" w:color="auto" w:fill="auto"/>
            <w:vAlign w:val="center"/>
            <w:hideMark/>
          </w:tcPr>
          <w:p w14:paraId="6558FDF4"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221364B7"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5D0B899C"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1EAB0A4E"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22B703A4"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621371FC"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1F08AE5C"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2B15C2C9"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904A4E" w:rsidRPr="00452D61" w14:paraId="4D8B4A93" w14:textId="77777777" w:rsidTr="00904A4E">
        <w:trPr>
          <w:trHeight w:val="290"/>
        </w:trPr>
        <w:tc>
          <w:tcPr>
            <w:tcW w:w="1757" w:type="pct"/>
            <w:tcBorders>
              <w:top w:val="nil"/>
              <w:left w:val="single" w:sz="8" w:space="0" w:color="auto"/>
              <w:bottom w:val="nil"/>
              <w:right w:val="single" w:sz="8" w:space="0" w:color="auto"/>
            </w:tcBorders>
            <w:shd w:val="clear" w:color="auto" w:fill="auto"/>
            <w:vAlign w:val="center"/>
            <w:hideMark/>
          </w:tcPr>
          <w:p w14:paraId="78DB8247" w14:textId="77777777" w:rsidR="00904A4E" w:rsidRPr="00452D61" w:rsidRDefault="00904A4E" w:rsidP="00DB4329">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Public contributions &amp; donations</w:t>
            </w:r>
          </w:p>
        </w:tc>
        <w:tc>
          <w:tcPr>
            <w:tcW w:w="360" w:type="pct"/>
            <w:tcBorders>
              <w:top w:val="nil"/>
              <w:left w:val="nil"/>
              <w:bottom w:val="nil"/>
              <w:right w:val="single" w:sz="8" w:space="0" w:color="auto"/>
            </w:tcBorders>
            <w:shd w:val="clear" w:color="auto" w:fill="auto"/>
            <w:vAlign w:val="center"/>
            <w:hideMark/>
          </w:tcPr>
          <w:p w14:paraId="1821D528"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64FB20A4"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11202DDD"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1A8C3B8C"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10D52F8C"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5D8DBE7D"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21D196D5"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00941F8E"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904A4E" w:rsidRPr="00452D61" w14:paraId="13DDDACA" w14:textId="77777777" w:rsidTr="00904A4E">
        <w:trPr>
          <w:trHeight w:val="290"/>
        </w:trPr>
        <w:tc>
          <w:tcPr>
            <w:tcW w:w="1757" w:type="pct"/>
            <w:tcBorders>
              <w:top w:val="nil"/>
              <w:left w:val="single" w:sz="8" w:space="0" w:color="auto"/>
              <w:bottom w:val="nil"/>
              <w:right w:val="single" w:sz="8" w:space="0" w:color="auto"/>
            </w:tcBorders>
            <w:shd w:val="clear" w:color="auto" w:fill="auto"/>
            <w:vAlign w:val="center"/>
            <w:hideMark/>
          </w:tcPr>
          <w:p w14:paraId="73B8C7E3" w14:textId="77777777" w:rsidR="00904A4E" w:rsidRPr="00904A4E" w:rsidRDefault="00904A4E" w:rsidP="00DB4329">
            <w:pPr>
              <w:spacing w:before="0" w:after="0"/>
              <w:ind w:firstLine="0"/>
              <w:jc w:val="left"/>
              <w:rPr>
                <w:rFonts w:ascii="Arial" w:eastAsia="Times New Roman" w:hAnsi="Arial" w:cs="Arial"/>
                <w:color w:val="000000"/>
                <w:sz w:val="18"/>
                <w:szCs w:val="18"/>
                <w:lang w:eastAsia="en-ZA"/>
              </w:rPr>
            </w:pPr>
            <w:r w:rsidRPr="00904A4E">
              <w:rPr>
                <w:rFonts w:ascii="Arial" w:eastAsia="Times New Roman" w:hAnsi="Arial" w:cs="Arial"/>
                <w:color w:val="000000"/>
                <w:sz w:val="18"/>
                <w:szCs w:val="18"/>
                <w:lang w:eastAsia="en-ZA"/>
              </w:rPr>
              <w:t>Borrowings</w:t>
            </w:r>
          </w:p>
        </w:tc>
        <w:tc>
          <w:tcPr>
            <w:tcW w:w="360" w:type="pct"/>
            <w:tcBorders>
              <w:top w:val="nil"/>
              <w:left w:val="nil"/>
              <w:bottom w:val="nil"/>
              <w:right w:val="single" w:sz="8" w:space="0" w:color="auto"/>
            </w:tcBorders>
            <w:shd w:val="clear" w:color="auto" w:fill="auto"/>
            <w:vAlign w:val="center"/>
            <w:hideMark/>
          </w:tcPr>
          <w:p w14:paraId="12D936A5"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32121010"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79FF1186"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4950281B"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231F7957"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097EB6CE"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5D37B927"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3DC6EF79"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904A4E" w:rsidRPr="00452D61" w14:paraId="1448ED9A" w14:textId="77777777" w:rsidTr="00904A4E">
        <w:trPr>
          <w:trHeight w:val="300"/>
        </w:trPr>
        <w:tc>
          <w:tcPr>
            <w:tcW w:w="1757" w:type="pct"/>
            <w:tcBorders>
              <w:top w:val="nil"/>
              <w:left w:val="single" w:sz="8" w:space="0" w:color="auto"/>
              <w:bottom w:val="single" w:sz="8" w:space="0" w:color="auto"/>
              <w:right w:val="single" w:sz="8" w:space="0" w:color="auto"/>
            </w:tcBorders>
            <w:shd w:val="clear" w:color="auto" w:fill="auto"/>
            <w:vAlign w:val="center"/>
            <w:hideMark/>
          </w:tcPr>
          <w:p w14:paraId="64C0EF9A" w14:textId="58B4DE15" w:rsidR="00904A4E" w:rsidRPr="00904A4E" w:rsidRDefault="00904A4E" w:rsidP="00DB4329">
            <w:pPr>
              <w:spacing w:before="0" w:after="0"/>
              <w:ind w:firstLine="0"/>
              <w:jc w:val="left"/>
              <w:rPr>
                <w:rFonts w:ascii="Arial" w:eastAsia="Times New Roman" w:hAnsi="Arial" w:cs="Arial"/>
                <w:color w:val="000000"/>
                <w:sz w:val="18"/>
                <w:szCs w:val="18"/>
                <w:lang w:eastAsia="en-ZA"/>
              </w:rPr>
            </w:pPr>
            <w:r w:rsidRPr="00904A4E">
              <w:rPr>
                <w:rFonts w:ascii="Arial" w:eastAsia="Times New Roman" w:hAnsi="Arial" w:cs="Arial"/>
                <w:color w:val="000000"/>
                <w:sz w:val="18"/>
                <w:szCs w:val="18"/>
                <w:lang w:eastAsia="en-ZA"/>
              </w:rPr>
              <w:t>Internally generated funds</w:t>
            </w:r>
          </w:p>
          <w:p w14:paraId="62DEB58D" w14:textId="77777777" w:rsidR="00904A4E" w:rsidRPr="00904A4E" w:rsidRDefault="00904A4E" w:rsidP="00DB4329">
            <w:pPr>
              <w:spacing w:before="0" w:after="0"/>
              <w:ind w:firstLine="0"/>
              <w:jc w:val="left"/>
              <w:rPr>
                <w:rFonts w:ascii="Arial" w:eastAsia="Times New Roman" w:hAnsi="Arial" w:cs="Arial"/>
                <w:b/>
                <w:bCs/>
                <w:color w:val="000000"/>
                <w:sz w:val="18"/>
                <w:szCs w:val="18"/>
                <w:lang w:eastAsia="en-ZA"/>
              </w:rPr>
            </w:pPr>
            <w:r w:rsidRPr="00904A4E">
              <w:rPr>
                <w:rFonts w:ascii="Arial" w:eastAsia="Times New Roman" w:hAnsi="Arial" w:cs="Arial"/>
                <w:b/>
                <w:bCs/>
                <w:color w:val="000000"/>
                <w:sz w:val="18"/>
                <w:szCs w:val="18"/>
                <w:lang w:eastAsia="en-ZA"/>
              </w:rPr>
              <w:t>Total sources of capital funds</w:t>
            </w:r>
          </w:p>
        </w:tc>
        <w:tc>
          <w:tcPr>
            <w:tcW w:w="360" w:type="pct"/>
            <w:tcBorders>
              <w:top w:val="nil"/>
              <w:left w:val="nil"/>
              <w:bottom w:val="single" w:sz="8" w:space="0" w:color="auto"/>
              <w:right w:val="single" w:sz="8" w:space="0" w:color="auto"/>
            </w:tcBorders>
            <w:shd w:val="clear" w:color="auto" w:fill="auto"/>
            <w:vAlign w:val="center"/>
            <w:hideMark/>
          </w:tcPr>
          <w:p w14:paraId="14E7C608"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single" w:sz="8" w:space="0" w:color="auto"/>
              <w:right w:val="single" w:sz="8" w:space="0" w:color="auto"/>
            </w:tcBorders>
            <w:shd w:val="clear" w:color="auto" w:fill="auto"/>
            <w:vAlign w:val="center"/>
            <w:hideMark/>
          </w:tcPr>
          <w:p w14:paraId="1AA4D249"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single" w:sz="8" w:space="0" w:color="auto"/>
              <w:right w:val="single" w:sz="8" w:space="0" w:color="auto"/>
            </w:tcBorders>
            <w:shd w:val="clear" w:color="auto" w:fill="auto"/>
            <w:vAlign w:val="center"/>
            <w:hideMark/>
          </w:tcPr>
          <w:p w14:paraId="402408E5"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single" w:sz="8" w:space="0" w:color="auto"/>
              <w:right w:val="single" w:sz="8" w:space="0" w:color="auto"/>
            </w:tcBorders>
            <w:shd w:val="clear" w:color="auto" w:fill="auto"/>
            <w:vAlign w:val="center"/>
            <w:hideMark/>
          </w:tcPr>
          <w:p w14:paraId="417612E1"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single" w:sz="8" w:space="0" w:color="auto"/>
              <w:right w:val="single" w:sz="8" w:space="0" w:color="auto"/>
            </w:tcBorders>
            <w:shd w:val="clear" w:color="auto" w:fill="auto"/>
            <w:vAlign w:val="center"/>
            <w:hideMark/>
          </w:tcPr>
          <w:p w14:paraId="69BF2BD6"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single" w:sz="8" w:space="0" w:color="auto"/>
              <w:right w:val="single" w:sz="8" w:space="0" w:color="auto"/>
            </w:tcBorders>
            <w:shd w:val="clear" w:color="auto" w:fill="auto"/>
            <w:vAlign w:val="center"/>
            <w:hideMark/>
          </w:tcPr>
          <w:p w14:paraId="6601925F"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single" w:sz="8" w:space="0" w:color="auto"/>
              <w:right w:val="single" w:sz="8" w:space="0" w:color="auto"/>
            </w:tcBorders>
            <w:shd w:val="clear" w:color="auto" w:fill="auto"/>
            <w:vAlign w:val="center"/>
            <w:hideMark/>
          </w:tcPr>
          <w:p w14:paraId="65593A59"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single" w:sz="8" w:space="0" w:color="auto"/>
              <w:right w:val="single" w:sz="8" w:space="0" w:color="auto"/>
            </w:tcBorders>
            <w:shd w:val="clear" w:color="auto" w:fill="auto"/>
            <w:vAlign w:val="center"/>
            <w:hideMark/>
          </w:tcPr>
          <w:p w14:paraId="2B20617E"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904A4E" w:rsidRPr="00452D61" w14:paraId="67813C9C" w14:textId="77777777" w:rsidTr="00904A4E">
        <w:trPr>
          <w:trHeight w:val="290"/>
        </w:trPr>
        <w:tc>
          <w:tcPr>
            <w:tcW w:w="1757" w:type="pct"/>
            <w:tcBorders>
              <w:top w:val="nil"/>
              <w:left w:val="single" w:sz="8" w:space="0" w:color="auto"/>
              <w:bottom w:val="nil"/>
              <w:right w:val="single" w:sz="8" w:space="0" w:color="auto"/>
            </w:tcBorders>
            <w:shd w:val="clear" w:color="auto" w:fill="auto"/>
            <w:vAlign w:val="center"/>
            <w:hideMark/>
          </w:tcPr>
          <w:p w14:paraId="4CCFE3B8" w14:textId="77777777" w:rsidR="00904A4E" w:rsidRPr="00452D61" w:rsidRDefault="00904A4E" w:rsidP="00DB4329">
            <w:pPr>
              <w:spacing w:before="0" w:after="0"/>
              <w:ind w:firstLine="0"/>
              <w:jc w:val="left"/>
              <w:rPr>
                <w:rFonts w:ascii="Arial" w:eastAsia="Times New Roman" w:hAnsi="Arial" w:cs="Arial"/>
                <w:b/>
                <w:bCs/>
                <w:color w:val="000000"/>
                <w:sz w:val="18"/>
                <w:szCs w:val="18"/>
                <w:lang w:eastAsia="en-ZA"/>
              </w:rPr>
            </w:pPr>
            <w:r w:rsidRPr="00452D61">
              <w:rPr>
                <w:rFonts w:ascii="Arial" w:eastAsia="Times New Roman" w:hAnsi="Arial" w:cs="Arial"/>
                <w:b/>
                <w:bCs/>
                <w:color w:val="000000"/>
                <w:sz w:val="18"/>
                <w:szCs w:val="18"/>
                <w:lang w:eastAsia="en-ZA"/>
              </w:rPr>
              <w:t>Financial position</w:t>
            </w:r>
          </w:p>
        </w:tc>
        <w:tc>
          <w:tcPr>
            <w:tcW w:w="360" w:type="pct"/>
            <w:tcBorders>
              <w:top w:val="nil"/>
              <w:left w:val="nil"/>
              <w:bottom w:val="nil"/>
              <w:right w:val="single" w:sz="8" w:space="0" w:color="auto"/>
            </w:tcBorders>
            <w:shd w:val="clear" w:color="auto" w:fill="auto"/>
            <w:vAlign w:val="center"/>
            <w:hideMark/>
          </w:tcPr>
          <w:p w14:paraId="5E5FDB37"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1E69B0DD"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57B2C6A1"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007AFF1C"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099988E0"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6224B997"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35F0AE62"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6D5EC38F"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904A4E" w:rsidRPr="00452D61" w14:paraId="2472D69C" w14:textId="77777777" w:rsidTr="00904A4E">
        <w:trPr>
          <w:trHeight w:val="290"/>
        </w:trPr>
        <w:tc>
          <w:tcPr>
            <w:tcW w:w="1757" w:type="pct"/>
            <w:tcBorders>
              <w:top w:val="nil"/>
              <w:left w:val="single" w:sz="8" w:space="0" w:color="auto"/>
              <w:bottom w:val="nil"/>
              <w:right w:val="single" w:sz="8" w:space="0" w:color="auto"/>
            </w:tcBorders>
            <w:shd w:val="clear" w:color="auto" w:fill="auto"/>
            <w:vAlign w:val="center"/>
            <w:hideMark/>
          </w:tcPr>
          <w:p w14:paraId="63FF09A8" w14:textId="77777777" w:rsidR="00904A4E" w:rsidRPr="00452D61" w:rsidRDefault="00904A4E" w:rsidP="00DB4329">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Total current assets</w:t>
            </w:r>
          </w:p>
        </w:tc>
        <w:tc>
          <w:tcPr>
            <w:tcW w:w="360" w:type="pct"/>
            <w:tcBorders>
              <w:top w:val="nil"/>
              <w:left w:val="nil"/>
              <w:bottom w:val="nil"/>
              <w:right w:val="single" w:sz="8" w:space="0" w:color="auto"/>
            </w:tcBorders>
            <w:shd w:val="clear" w:color="auto" w:fill="auto"/>
            <w:vAlign w:val="center"/>
            <w:hideMark/>
          </w:tcPr>
          <w:p w14:paraId="4A225BD4"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2329C024"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13BCDCAE"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4F6AAA25"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4A0E2A5A"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1C7BA187"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4DF081EC"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1EB51852"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904A4E" w:rsidRPr="00452D61" w14:paraId="1260E777" w14:textId="77777777" w:rsidTr="00904A4E">
        <w:trPr>
          <w:trHeight w:val="290"/>
        </w:trPr>
        <w:tc>
          <w:tcPr>
            <w:tcW w:w="1757" w:type="pct"/>
            <w:tcBorders>
              <w:top w:val="nil"/>
              <w:left w:val="single" w:sz="8" w:space="0" w:color="auto"/>
              <w:bottom w:val="nil"/>
              <w:right w:val="single" w:sz="8" w:space="0" w:color="auto"/>
            </w:tcBorders>
            <w:shd w:val="clear" w:color="auto" w:fill="auto"/>
            <w:vAlign w:val="center"/>
            <w:hideMark/>
          </w:tcPr>
          <w:p w14:paraId="649FE9D3" w14:textId="77777777" w:rsidR="00904A4E" w:rsidRPr="00452D61" w:rsidRDefault="00904A4E" w:rsidP="00DB4329">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Total non-current assets</w:t>
            </w:r>
          </w:p>
        </w:tc>
        <w:tc>
          <w:tcPr>
            <w:tcW w:w="360" w:type="pct"/>
            <w:tcBorders>
              <w:top w:val="nil"/>
              <w:left w:val="nil"/>
              <w:bottom w:val="nil"/>
              <w:right w:val="single" w:sz="8" w:space="0" w:color="auto"/>
            </w:tcBorders>
            <w:shd w:val="clear" w:color="auto" w:fill="auto"/>
            <w:vAlign w:val="center"/>
            <w:hideMark/>
          </w:tcPr>
          <w:p w14:paraId="65DA249C"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7CBB5028"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38FF066B"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2AA60253"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3DB4009F"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3D889EC4"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3D3F9839"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4BBFA670"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904A4E" w:rsidRPr="00452D61" w14:paraId="4C0662A5" w14:textId="77777777" w:rsidTr="00904A4E">
        <w:trPr>
          <w:trHeight w:val="290"/>
        </w:trPr>
        <w:tc>
          <w:tcPr>
            <w:tcW w:w="1757" w:type="pct"/>
            <w:tcBorders>
              <w:top w:val="nil"/>
              <w:left w:val="single" w:sz="8" w:space="0" w:color="auto"/>
              <w:bottom w:val="nil"/>
              <w:right w:val="single" w:sz="8" w:space="0" w:color="auto"/>
            </w:tcBorders>
            <w:shd w:val="clear" w:color="auto" w:fill="auto"/>
            <w:vAlign w:val="center"/>
            <w:hideMark/>
          </w:tcPr>
          <w:p w14:paraId="2A9C6C5D" w14:textId="77777777" w:rsidR="00904A4E" w:rsidRPr="00452D61" w:rsidRDefault="00904A4E" w:rsidP="00DB4329">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Total current liabilities</w:t>
            </w:r>
          </w:p>
        </w:tc>
        <w:tc>
          <w:tcPr>
            <w:tcW w:w="360" w:type="pct"/>
            <w:tcBorders>
              <w:top w:val="nil"/>
              <w:left w:val="nil"/>
              <w:bottom w:val="nil"/>
              <w:right w:val="single" w:sz="8" w:space="0" w:color="auto"/>
            </w:tcBorders>
            <w:shd w:val="clear" w:color="auto" w:fill="auto"/>
            <w:vAlign w:val="center"/>
            <w:hideMark/>
          </w:tcPr>
          <w:p w14:paraId="4DF60519"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722E7DB3"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7C993243"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1C2A2675"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1812228F"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0AC48971"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30D95E16"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1DFB4803"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904A4E" w:rsidRPr="00452D61" w14:paraId="5EA6551A" w14:textId="77777777" w:rsidTr="00904A4E">
        <w:trPr>
          <w:trHeight w:val="290"/>
        </w:trPr>
        <w:tc>
          <w:tcPr>
            <w:tcW w:w="1757" w:type="pct"/>
            <w:tcBorders>
              <w:top w:val="nil"/>
              <w:left w:val="single" w:sz="8" w:space="0" w:color="auto"/>
              <w:bottom w:val="nil"/>
              <w:right w:val="single" w:sz="8" w:space="0" w:color="auto"/>
            </w:tcBorders>
            <w:shd w:val="clear" w:color="auto" w:fill="auto"/>
            <w:vAlign w:val="center"/>
            <w:hideMark/>
          </w:tcPr>
          <w:p w14:paraId="2C033FB1" w14:textId="77777777" w:rsidR="00904A4E" w:rsidRPr="00452D61" w:rsidRDefault="00904A4E" w:rsidP="00DB4329">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Total non-current liabilities</w:t>
            </w:r>
          </w:p>
        </w:tc>
        <w:tc>
          <w:tcPr>
            <w:tcW w:w="360" w:type="pct"/>
            <w:tcBorders>
              <w:top w:val="nil"/>
              <w:left w:val="nil"/>
              <w:bottom w:val="nil"/>
              <w:right w:val="single" w:sz="8" w:space="0" w:color="auto"/>
            </w:tcBorders>
            <w:shd w:val="clear" w:color="auto" w:fill="auto"/>
            <w:vAlign w:val="center"/>
            <w:hideMark/>
          </w:tcPr>
          <w:p w14:paraId="13AF246C"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411502C6"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nil"/>
              <w:right w:val="single" w:sz="8" w:space="0" w:color="auto"/>
            </w:tcBorders>
            <w:shd w:val="clear" w:color="auto" w:fill="auto"/>
            <w:vAlign w:val="center"/>
            <w:hideMark/>
          </w:tcPr>
          <w:p w14:paraId="5E1840F7"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nil"/>
              <w:right w:val="single" w:sz="8" w:space="0" w:color="auto"/>
            </w:tcBorders>
            <w:shd w:val="clear" w:color="auto" w:fill="auto"/>
            <w:vAlign w:val="center"/>
            <w:hideMark/>
          </w:tcPr>
          <w:p w14:paraId="6381382B"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6F54ADCC"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1E9C65B2"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nil"/>
              <w:right w:val="single" w:sz="8" w:space="0" w:color="auto"/>
            </w:tcBorders>
            <w:shd w:val="clear" w:color="auto" w:fill="auto"/>
            <w:vAlign w:val="center"/>
            <w:hideMark/>
          </w:tcPr>
          <w:p w14:paraId="70F6176E"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nil"/>
              <w:right w:val="single" w:sz="8" w:space="0" w:color="auto"/>
            </w:tcBorders>
            <w:shd w:val="clear" w:color="auto" w:fill="auto"/>
            <w:vAlign w:val="center"/>
            <w:hideMark/>
          </w:tcPr>
          <w:p w14:paraId="2BEDD8E3"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r w:rsidR="00904A4E" w:rsidRPr="00452D61" w14:paraId="1FE32ABC" w14:textId="77777777" w:rsidTr="00904A4E">
        <w:trPr>
          <w:trHeight w:val="300"/>
        </w:trPr>
        <w:tc>
          <w:tcPr>
            <w:tcW w:w="1757" w:type="pct"/>
            <w:tcBorders>
              <w:top w:val="nil"/>
              <w:left w:val="single" w:sz="8" w:space="0" w:color="auto"/>
              <w:bottom w:val="single" w:sz="8" w:space="0" w:color="auto"/>
              <w:right w:val="single" w:sz="8" w:space="0" w:color="auto"/>
            </w:tcBorders>
            <w:shd w:val="clear" w:color="auto" w:fill="auto"/>
            <w:vAlign w:val="center"/>
            <w:hideMark/>
          </w:tcPr>
          <w:p w14:paraId="2E1BC214" w14:textId="77777777" w:rsidR="00904A4E" w:rsidRPr="00452D61" w:rsidRDefault="00904A4E" w:rsidP="00DB4329">
            <w:pPr>
              <w:spacing w:before="0" w:after="0"/>
              <w:ind w:firstLine="0"/>
              <w:jc w:val="left"/>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Community wealth/equity</w:t>
            </w:r>
          </w:p>
        </w:tc>
        <w:tc>
          <w:tcPr>
            <w:tcW w:w="360" w:type="pct"/>
            <w:tcBorders>
              <w:top w:val="nil"/>
              <w:left w:val="nil"/>
              <w:bottom w:val="single" w:sz="8" w:space="0" w:color="auto"/>
              <w:right w:val="single" w:sz="8" w:space="0" w:color="auto"/>
            </w:tcBorders>
            <w:shd w:val="clear" w:color="auto" w:fill="auto"/>
            <w:vAlign w:val="center"/>
            <w:hideMark/>
          </w:tcPr>
          <w:p w14:paraId="79F147DD"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single" w:sz="8" w:space="0" w:color="auto"/>
              <w:right w:val="single" w:sz="8" w:space="0" w:color="auto"/>
            </w:tcBorders>
            <w:shd w:val="clear" w:color="auto" w:fill="auto"/>
            <w:vAlign w:val="center"/>
            <w:hideMark/>
          </w:tcPr>
          <w:p w14:paraId="385ED7E1"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58" w:type="pct"/>
            <w:tcBorders>
              <w:top w:val="nil"/>
              <w:left w:val="nil"/>
              <w:bottom w:val="single" w:sz="8" w:space="0" w:color="auto"/>
              <w:right w:val="single" w:sz="8" w:space="0" w:color="auto"/>
            </w:tcBorders>
            <w:shd w:val="clear" w:color="auto" w:fill="auto"/>
            <w:vAlign w:val="center"/>
            <w:hideMark/>
          </w:tcPr>
          <w:p w14:paraId="298CB07A"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3" w:type="pct"/>
            <w:tcBorders>
              <w:top w:val="nil"/>
              <w:left w:val="nil"/>
              <w:bottom w:val="single" w:sz="8" w:space="0" w:color="auto"/>
              <w:right w:val="single" w:sz="8" w:space="0" w:color="auto"/>
            </w:tcBorders>
            <w:shd w:val="clear" w:color="auto" w:fill="auto"/>
            <w:vAlign w:val="center"/>
            <w:hideMark/>
          </w:tcPr>
          <w:p w14:paraId="155AF4B7"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29" w:type="pct"/>
            <w:tcBorders>
              <w:top w:val="nil"/>
              <w:left w:val="nil"/>
              <w:bottom w:val="single" w:sz="8" w:space="0" w:color="auto"/>
              <w:right w:val="single" w:sz="8" w:space="0" w:color="auto"/>
            </w:tcBorders>
            <w:shd w:val="clear" w:color="auto" w:fill="auto"/>
            <w:vAlign w:val="center"/>
            <w:hideMark/>
          </w:tcPr>
          <w:p w14:paraId="5D6AD364"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single" w:sz="8" w:space="0" w:color="auto"/>
              <w:right w:val="single" w:sz="8" w:space="0" w:color="auto"/>
            </w:tcBorders>
            <w:shd w:val="clear" w:color="auto" w:fill="auto"/>
            <w:vAlign w:val="center"/>
            <w:hideMark/>
          </w:tcPr>
          <w:p w14:paraId="663C8508"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365" w:type="pct"/>
            <w:tcBorders>
              <w:top w:val="nil"/>
              <w:left w:val="nil"/>
              <w:bottom w:val="single" w:sz="8" w:space="0" w:color="auto"/>
              <w:right w:val="single" w:sz="8" w:space="0" w:color="auto"/>
            </w:tcBorders>
            <w:shd w:val="clear" w:color="auto" w:fill="auto"/>
            <w:vAlign w:val="center"/>
            <w:hideMark/>
          </w:tcPr>
          <w:p w14:paraId="3AC87EB7"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c>
          <w:tcPr>
            <w:tcW w:w="405" w:type="pct"/>
            <w:tcBorders>
              <w:top w:val="nil"/>
              <w:left w:val="nil"/>
              <w:bottom w:val="single" w:sz="8" w:space="0" w:color="auto"/>
              <w:right w:val="single" w:sz="8" w:space="0" w:color="auto"/>
            </w:tcBorders>
            <w:shd w:val="clear" w:color="auto" w:fill="auto"/>
            <w:vAlign w:val="center"/>
            <w:hideMark/>
          </w:tcPr>
          <w:p w14:paraId="38B20128" w14:textId="77777777" w:rsidR="00904A4E" w:rsidRPr="00452D61" w:rsidRDefault="00904A4E" w:rsidP="00DB4329">
            <w:pPr>
              <w:spacing w:before="0" w:after="0"/>
              <w:ind w:firstLine="0"/>
              <w:rPr>
                <w:rFonts w:ascii="Arial" w:eastAsia="Times New Roman" w:hAnsi="Arial" w:cs="Arial"/>
                <w:color w:val="000000"/>
                <w:sz w:val="18"/>
                <w:szCs w:val="18"/>
                <w:lang w:eastAsia="en-ZA"/>
              </w:rPr>
            </w:pPr>
            <w:r w:rsidRPr="00452D61">
              <w:rPr>
                <w:rFonts w:ascii="Arial" w:eastAsia="Times New Roman" w:hAnsi="Arial" w:cs="Arial"/>
                <w:color w:val="000000"/>
                <w:sz w:val="18"/>
                <w:szCs w:val="18"/>
                <w:lang w:eastAsia="en-ZA"/>
              </w:rPr>
              <w:t> </w:t>
            </w:r>
          </w:p>
        </w:tc>
      </w:tr>
    </w:tbl>
    <w:p w14:paraId="20A8E7FA" w14:textId="275CB15B" w:rsidR="007421FD" w:rsidRPr="00C67A3A" w:rsidRDefault="00904A4E" w:rsidP="00D37366">
      <w:pPr>
        <w:ind w:firstLine="0"/>
        <w:rPr>
          <w:rFonts w:ascii="Arial" w:eastAsia="Times New Roman" w:hAnsi="Arial" w:cs="Arial"/>
          <w:b/>
          <w:color w:val="ED7D31"/>
          <w:szCs w:val="32"/>
        </w:rPr>
      </w:pPr>
      <w:r>
        <w:t xml:space="preserve"> </w:t>
      </w:r>
      <w:r w:rsidR="007421FD">
        <w:br w:type="page"/>
      </w:r>
      <w:r w:rsidR="00B15AB8" w:rsidRPr="00C67A3A">
        <w:rPr>
          <w:rFonts w:ascii="Arial" w:eastAsia="Times New Roman" w:hAnsi="Arial" w:cs="Arial"/>
          <w:b/>
          <w:color w:val="ED7D31"/>
          <w:szCs w:val="32"/>
        </w:rPr>
        <w:lastRenderedPageBreak/>
        <w:t xml:space="preserve">Comparison of Budget and Actual Amounts for the year ended 30 </w:t>
      </w:r>
      <w:r w:rsidR="00B15AB8">
        <w:rPr>
          <w:rFonts w:ascii="Arial" w:eastAsia="Times New Roman" w:hAnsi="Arial" w:cs="Arial"/>
          <w:b/>
          <w:color w:val="ED7D31"/>
          <w:szCs w:val="32"/>
        </w:rPr>
        <w:t>June 2024</w:t>
      </w:r>
      <w:r w:rsidR="00B15AB8" w:rsidRPr="00C67A3A">
        <w:rPr>
          <w:rFonts w:ascii="Arial" w:eastAsia="Times New Roman" w:hAnsi="Arial" w:cs="Arial"/>
          <w:b/>
          <w:color w:val="ED7D31"/>
          <w:szCs w:val="32"/>
        </w:rPr>
        <w:t xml:space="preserve"> (Continued)</w:t>
      </w:r>
    </w:p>
    <w:tbl>
      <w:tblPr>
        <w:tblW w:w="5000" w:type="pct"/>
        <w:tblLook w:val="04A0" w:firstRow="1" w:lastRow="0" w:firstColumn="1" w:lastColumn="0" w:noHBand="0" w:noVBand="1"/>
      </w:tblPr>
      <w:tblGrid>
        <w:gridCol w:w="4897"/>
        <w:gridCol w:w="1003"/>
        <w:gridCol w:w="1277"/>
        <w:gridCol w:w="1277"/>
        <w:gridCol w:w="1124"/>
        <w:gridCol w:w="1197"/>
        <w:gridCol w:w="1018"/>
        <w:gridCol w:w="1018"/>
        <w:gridCol w:w="1127"/>
      </w:tblGrid>
      <w:tr w:rsidR="0024674C" w:rsidRPr="0024674C" w14:paraId="7B82864A" w14:textId="77777777" w:rsidTr="0024674C">
        <w:trPr>
          <w:trHeight w:val="290"/>
        </w:trPr>
        <w:tc>
          <w:tcPr>
            <w:tcW w:w="1783"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279578FD" w14:textId="77777777" w:rsidR="0024674C" w:rsidRPr="0024674C" w:rsidRDefault="0024674C" w:rsidP="0024674C">
            <w:pPr>
              <w:spacing w:before="0" w:after="0"/>
              <w:ind w:firstLine="0"/>
              <w:jc w:val="left"/>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 </w:t>
            </w:r>
          </w:p>
        </w:tc>
        <w:tc>
          <w:tcPr>
            <w:tcW w:w="3217" w:type="pct"/>
            <w:gridSpan w:val="8"/>
            <w:tcBorders>
              <w:top w:val="single" w:sz="8" w:space="0" w:color="auto"/>
              <w:left w:val="nil"/>
              <w:bottom w:val="nil"/>
              <w:right w:val="single" w:sz="8" w:space="0" w:color="000000"/>
            </w:tcBorders>
            <w:shd w:val="clear" w:color="000000" w:fill="FBE4D5"/>
            <w:vAlign w:val="center"/>
            <w:hideMark/>
          </w:tcPr>
          <w:p w14:paraId="2C4F5BD3" w14:textId="77777777" w:rsidR="0024674C" w:rsidRPr="0024674C" w:rsidRDefault="0024674C"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2023/2024</w:t>
            </w:r>
          </w:p>
        </w:tc>
      </w:tr>
      <w:tr w:rsidR="0024674C" w:rsidRPr="0024674C" w14:paraId="19AF0D90" w14:textId="77777777" w:rsidTr="0024674C">
        <w:trPr>
          <w:trHeight w:val="300"/>
        </w:trPr>
        <w:tc>
          <w:tcPr>
            <w:tcW w:w="1783" w:type="pct"/>
            <w:vMerge/>
            <w:tcBorders>
              <w:top w:val="single" w:sz="8" w:space="0" w:color="auto"/>
              <w:left w:val="single" w:sz="8" w:space="0" w:color="auto"/>
              <w:bottom w:val="single" w:sz="8" w:space="0" w:color="000000"/>
              <w:right w:val="single" w:sz="8" w:space="0" w:color="auto"/>
            </w:tcBorders>
            <w:vAlign w:val="center"/>
            <w:hideMark/>
          </w:tcPr>
          <w:p w14:paraId="5966C083" w14:textId="77777777" w:rsidR="0024674C" w:rsidRPr="0024674C" w:rsidRDefault="0024674C" w:rsidP="0024674C">
            <w:pPr>
              <w:spacing w:before="0" w:after="0"/>
              <w:ind w:firstLine="0"/>
              <w:jc w:val="left"/>
              <w:rPr>
                <w:rFonts w:ascii="Arial" w:eastAsia="Times New Roman" w:hAnsi="Arial" w:cs="Arial"/>
                <w:b/>
                <w:bCs/>
                <w:color w:val="000000"/>
                <w:sz w:val="18"/>
                <w:szCs w:val="18"/>
                <w:lang w:eastAsia="en-ZA"/>
              </w:rPr>
            </w:pPr>
          </w:p>
        </w:tc>
        <w:tc>
          <w:tcPr>
            <w:tcW w:w="3217" w:type="pct"/>
            <w:gridSpan w:val="8"/>
            <w:tcBorders>
              <w:top w:val="nil"/>
              <w:left w:val="nil"/>
              <w:bottom w:val="nil"/>
              <w:right w:val="single" w:sz="8" w:space="0" w:color="000000"/>
            </w:tcBorders>
            <w:shd w:val="clear" w:color="000000" w:fill="FBE4D5"/>
            <w:vAlign w:val="center"/>
            <w:hideMark/>
          </w:tcPr>
          <w:p w14:paraId="55F456B4" w14:textId="77777777" w:rsidR="0024674C" w:rsidRPr="0024674C" w:rsidRDefault="0024674C"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(R’000s)</w:t>
            </w:r>
          </w:p>
        </w:tc>
      </w:tr>
      <w:tr w:rsidR="0024674C" w:rsidRPr="0024674C" w14:paraId="0ACCD98D" w14:textId="77777777" w:rsidTr="0024674C">
        <w:trPr>
          <w:trHeight w:val="690"/>
        </w:trPr>
        <w:tc>
          <w:tcPr>
            <w:tcW w:w="1783" w:type="pct"/>
            <w:vMerge/>
            <w:tcBorders>
              <w:top w:val="single" w:sz="8" w:space="0" w:color="auto"/>
              <w:left w:val="single" w:sz="8" w:space="0" w:color="auto"/>
              <w:bottom w:val="single" w:sz="8" w:space="0" w:color="000000"/>
              <w:right w:val="single" w:sz="8" w:space="0" w:color="auto"/>
            </w:tcBorders>
            <w:vAlign w:val="center"/>
            <w:hideMark/>
          </w:tcPr>
          <w:p w14:paraId="6BA7FC71" w14:textId="77777777" w:rsidR="0024674C" w:rsidRPr="0024674C" w:rsidRDefault="0024674C" w:rsidP="0024674C">
            <w:pPr>
              <w:spacing w:before="0" w:after="0"/>
              <w:ind w:firstLine="0"/>
              <w:jc w:val="left"/>
              <w:rPr>
                <w:rFonts w:ascii="Arial" w:eastAsia="Times New Roman" w:hAnsi="Arial" w:cs="Arial"/>
                <w:b/>
                <w:bCs/>
                <w:color w:val="000000"/>
                <w:sz w:val="18"/>
                <w:szCs w:val="18"/>
                <w:lang w:eastAsia="en-ZA"/>
              </w:rPr>
            </w:pPr>
          </w:p>
        </w:tc>
        <w:tc>
          <w:tcPr>
            <w:tcW w:w="386" w:type="pct"/>
            <w:tcBorders>
              <w:top w:val="single" w:sz="8" w:space="0" w:color="auto"/>
              <w:left w:val="nil"/>
              <w:bottom w:val="nil"/>
              <w:right w:val="single" w:sz="8" w:space="0" w:color="auto"/>
            </w:tcBorders>
            <w:shd w:val="clear" w:color="000000" w:fill="FBE4D5"/>
            <w:vAlign w:val="center"/>
            <w:hideMark/>
          </w:tcPr>
          <w:p w14:paraId="268C5E8F" w14:textId="77777777" w:rsidR="0024674C" w:rsidRPr="0024674C" w:rsidRDefault="0024674C"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Original Budget</w:t>
            </w:r>
          </w:p>
        </w:tc>
        <w:tc>
          <w:tcPr>
            <w:tcW w:w="402" w:type="pct"/>
            <w:tcBorders>
              <w:top w:val="single" w:sz="8" w:space="0" w:color="auto"/>
              <w:left w:val="nil"/>
              <w:bottom w:val="nil"/>
              <w:right w:val="single" w:sz="8" w:space="0" w:color="auto"/>
            </w:tcBorders>
            <w:shd w:val="clear" w:color="000000" w:fill="FBE4D5"/>
            <w:vAlign w:val="center"/>
            <w:hideMark/>
          </w:tcPr>
          <w:p w14:paraId="72144FD0" w14:textId="77777777" w:rsidR="0024674C" w:rsidRPr="0024674C" w:rsidRDefault="0024674C"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w:t>
            </w:r>
            <w:r w:rsidRPr="0024674C">
              <w:rPr>
                <w:rFonts w:ascii="Arial" w:eastAsia="Times New Roman" w:hAnsi="Arial" w:cs="Arial"/>
                <w:b/>
                <w:bCs/>
                <w:color w:val="000000"/>
                <w:sz w:val="18"/>
                <w:szCs w:val="18"/>
                <w:lang w:eastAsia="en-ZA"/>
              </w:rPr>
              <w:t>Budget adjustments</w:t>
            </w:r>
          </w:p>
        </w:tc>
        <w:tc>
          <w:tcPr>
            <w:tcW w:w="429" w:type="pct"/>
            <w:tcBorders>
              <w:top w:val="single" w:sz="8" w:space="0" w:color="auto"/>
              <w:left w:val="nil"/>
              <w:bottom w:val="nil"/>
              <w:right w:val="single" w:sz="8" w:space="0" w:color="auto"/>
            </w:tcBorders>
            <w:shd w:val="clear" w:color="000000" w:fill="FBE4D5"/>
            <w:vAlign w:val="center"/>
            <w:hideMark/>
          </w:tcPr>
          <w:p w14:paraId="1046E3CA" w14:textId="77777777" w:rsidR="0024674C" w:rsidRPr="0024674C" w:rsidRDefault="0024674C"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Final adjustments budget</w:t>
            </w:r>
          </w:p>
        </w:tc>
        <w:tc>
          <w:tcPr>
            <w:tcW w:w="429" w:type="pct"/>
            <w:tcBorders>
              <w:top w:val="single" w:sz="8" w:space="0" w:color="auto"/>
              <w:left w:val="nil"/>
              <w:bottom w:val="nil"/>
              <w:right w:val="single" w:sz="8" w:space="0" w:color="auto"/>
            </w:tcBorders>
            <w:shd w:val="clear" w:color="000000" w:fill="FCE4D6"/>
            <w:vAlign w:val="center"/>
            <w:hideMark/>
          </w:tcPr>
          <w:p w14:paraId="0A9D6E5D" w14:textId="77777777" w:rsidR="0024674C" w:rsidRPr="0024674C" w:rsidRDefault="0024674C"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w:t>
            </w:r>
            <w:r w:rsidRPr="0024674C">
              <w:rPr>
                <w:rFonts w:ascii="Arial" w:eastAsia="Times New Roman" w:hAnsi="Arial" w:cs="Arial"/>
                <w:b/>
                <w:bCs/>
                <w:color w:val="000000"/>
                <w:sz w:val="18"/>
                <w:szCs w:val="18"/>
                <w:lang w:eastAsia="en-ZA"/>
              </w:rPr>
              <w:t>Shifting of funds</w:t>
            </w:r>
          </w:p>
        </w:tc>
        <w:tc>
          <w:tcPr>
            <w:tcW w:w="359" w:type="pct"/>
            <w:tcBorders>
              <w:top w:val="single" w:sz="8" w:space="0" w:color="auto"/>
              <w:left w:val="nil"/>
              <w:bottom w:val="nil"/>
              <w:right w:val="single" w:sz="8" w:space="0" w:color="auto"/>
            </w:tcBorders>
            <w:shd w:val="clear" w:color="000000" w:fill="FBE4D5"/>
            <w:vAlign w:val="center"/>
            <w:hideMark/>
          </w:tcPr>
          <w:p w14:paraId="549F9F2E" w14:textId="77777777" w:rsidR="0024674C" w:rsidRPr="0024674C" w:rsidRDefault="0024674C"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w:t>
            </w:r>
            <w:r w:rsidRPr="0024674C">
              <w:rPr>
                <w:rFonts w:ascii="Arial" w:eastAsia="Times New Roman" w:hAnsi="Arial" w:cs="Arial"/>
                <w:b/>
                <w:bCs/>
                <w:color w:val="000000"/>
                <w:sz w:val="18"/>
                <w:szCs w:val="18"/>
                <w:lang w:eastAsia="en-ZA"/>
              </w:rPr>
              <w:t>Virement</w:t>
            </w:r>
          </w:p>
        </w:tc>
        <w:tc>
          <w:tcPr>
            <w:tcW w:w="391" w:type="pct"/>
            <w:tcBorders>
              <w:top w:val="single" w:sz="8" w:space="0" w:color="auto"/>
              <w:left w:val="nil"/>
              <w:bottom w:val="nil"/>
              <w:right w:val="single" w:sz="8" w:space="0" w:color="auto"/>
            </w:tcBorders>
            <w:shd w:val="clear" w:color="000000" w:fill="FBE4D5"/>
            <w:vAlign w:val="center"/>
            <w:hideMark/>
          </w:tcPr>
          <w:p w14:paraId="0AAA86CC" w14:textId="77777777" w:rsidR="0024674C" w:rsidRPr="0024674C" w:rsidRDefault="0024674C"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Final Budget</w:t>
            </w:r>
          </w:p>
        </w:tc>
        <w:tc>
          <w:tcPr>
            <w:tcW w:w="391" w:type="pct"/>
            <w:tcBorders>
              <w:top w:val="single" w:sz="8" w:space="0" w:color="auto"/>
              <w:left w:val="nil"/>
              <w:bottom w:val="nil"/>
              <w:right w:val="single" w:sz="8" w:space="0" w:color="auto"/>
            </w:tcBorders>
            <w:shd w:val="clear" w:color="000000" w:fill="FBE4D5"/>
            <w:vAlign w:val="center"/>
            <w:hideMark/>
          </w:tcPr>
          <w:p w14:paraId="4B0206D7" w14:textId="77777777" w:rsidR="0024674C" w:rsidRPr="0024674C" w:rsidRDefault="0024674C"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Actual Outcome</w:t>
            </w:r>
          </w:p>
        </w:tc>
        <w:tc>
          <w:tcPr>
            <w:tcW w:w="429" w:type="pct"/>
            <w:tcBorders>
              <w:top w:val="single" w:sz="8" w:space="0" w:color="auto"/>
              <w:left w:val="nil"/>
              <w:bottom w:val="nil"/>
              <w:right w:val="single" w:sz="8" w:space="0" w:color="auto"/>
            </w:tcBorders>
            <w:shd w:val="clear" w:color="000000" w:fill="FBE4D5"/>
            <w:vAlign w:val="center"/>
            <w:hideMark/>
          </w:tcPr>
          <w:p w14:paraId="27CD51EE" w14:textId="77777777" w:rsidR="0024674C" w:rsidRPr="0024674C" w:rsidRDefault="0024674C" w:rsidP="0024674C">
            <w:pPr>
              <w:spacing w:before="0" w:after="0"/>
              <w:ind w:firstLine="0"/>
              <w:jc w:val="center"/>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Variance</w:t>
            </w:r>
          </w:p>
        </w:tc>
      </w:tr>
      <w:tr w:rsidR="0024674C" w:rsidRPr="0024674C" w14:paraId="19E12379" w14:textId="77777777" w:rsidTr="0024674C">
        <w:trPr>
          <w:trHeight w:val="300"/>
        </w:trPr>
        <w:tc>
          <w:tcPr>
            <w:tcW w:w="1783" w:type="pct"/>
            <w:vMerge/>
            <w:tcBorders>
              <w:top w:val="single" w:sz="8" w:space="0" w:color="auto"/>
              <w:left w:val="single" w:sz="8" w:space="0" w:color="auto"/>
              <w:bottom w:val="single" w:sz="8" w:space="0" w:color="000000"/>
              <w:right w:val="single" w:sz="8" w:space="0" w:color="auto"/>
            </w:tcBorders>
            <w:vAlign w:val="center"/>
            <w:hideMark/>
          </w:tcPr>
          <w:p w14:paraId="6FC2B1A3" w14:textId="77777777" w:rsidR="0024674C" w:rsidRPr="0024674C" w:rsidRDefault="0024674C" w:rsidP="0024674C">
            <w:pPr>
              <w:spacing w:before="0" w:after="0"/>
              <w:ind w:firstLine="0"/>
              <w:jc w:val="left"/>
              <w:rPr>
                <w:rFonts w:ascii="Arial" w:eastAsia="Times New Roman" w:hAnsi="Arial" w:cs="Arial"/>
                <w:b/>
                <w:bCs/>
                <w:color w:val="000000"/>
                <w:sz w:val="18"/>
                <w:szCs w:val="18"/>
                <w:lang w:eastAsia="en-ZA"/>
              </w:rPr>
            </w:pPr>
          </w:p>
        </w:tc>
        <w:tc>
          <w:tcPr>
            <w:tcW w:w="386" w:type="pct"/>
            <w:tcBorders>
              <w:top w:val="nil"/>
              <w:left w:val="nil"/>
              <w:bottom w:val="single" w:sz="8" w:space="0" w:color="auto"/>
              <w:right w:val="single" w:sz="8" w:space="0" w:color="auto"/>
            </w:tcBorders>
            <w:shd w:val="clear" w:color="000000" w:fill="FBE4D5"/>
            <w:vAlign w:val="center"/>
            <w:hideMark/>
          </w:tcPr>
          <w:p w14:paraId="1B25BBFE" w14:textId="77777777" w:rsidR="0024674C" w:rsidRPr="0024674C" w:rsidRDefault="0024674C"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[1]</w:t>
            </w:r>
          </w:p>
        </w:tc>
        <w:tc>
          <w:tcPr>
            <w:tcW w:w="402" w:type="pct"/>
            <w:tcBorders>
              <w:top w:val="nil"/>
              <w:left w:val="nil"/>
              <w:bottom w:val="single" w:sz="8" w:space="0" w:color="auto"/>
              <w:right w:val="single" w:sz="8" w:space="0" w:color="auto"/>
            </w:tcBorders>
            <w:shd w:val="clear" w:color="000000" w:fill="FBE4D5"/>
            <w:vAlign w:val="center"/>
            <w:hideMark/>
          </w:tcPr>
          <w:p w14:paraId="11A9C9D5" w14:textId="77777777" w:rsidR="0024674C" w:rsidRPr="0024674C" w:rsidRDefault="0024674C"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[2]</w:t>
            </w:r>
          </w:p>
        </w:tc>
        <w:tc>
          <w:tcPr>
            <w:tcW w:w="429" w:type="pct"/>
            <w:tcBorders>
              <w:top w:val="nil"/>
              <w:left w:val="nil"/>
              <w:bottom w:val="single" w:sz="8" w:space="0" w:color="auto"/>
              <w:right w:val="single" w:sz="8" w:space="0" w:color="auto"/>
            </w:tcBorders>
            <w:shd w:val="clear" w:color="000000" w:fill="FBE4D5"/>
            <w:vAlign w:val="center"/>
            <w:hideMark/>
          </w:tcPr>
          <w:p w14:paraId="39B09997" w14:textId="77777777" w:rsidR="0024674C" w:rsidRPr="0024674C" w:rsidRDefault="0024674C"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[3]</w:t>
            </w:r>
          </w:p>
        </w:tc>
        <w:tc>
          <w:tcPr>
            <w:tcW w:w="429" w:type="pct"/>
            <w:tcBorders>
              <w:top w:val="nil"/>
              <w:left w:val="nil"/>
              <w:bottom w:val="single" w:sz="8" w:space="0" w:color="auto"/>
              <w:right w:val="single" w:sz="8" w:space="0" w:color="auto"/>
            </w:tcBorders>
            <w:shd w:val="clear" w:color="000000" w:fill="FBE4D5"/>
            <w:vAlign w:val="center"/>
            <w:hideMark/>
          </w:tcPr>
          <w:p w14:paraId="47010BF3" w14:textId="77777777" w:rsidR="0024674C" w:rsidRPr="0024674C" w:rsidRDefault="0024674C"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[4]</w:t>
            </w:r>
          </w:p>
        </w:tc>
        <w:tc>
          <w:tcPr>
            <w:tcW w:w="359" w:type="pct"/>
            <w:tcBorders>
              <w:top w:val="nil"/>
              <w:left w:val="nil"/>
              <w:bottom w:val="single" w:sz="8" w:space="0" w:color="auto"/>
              <w:right w:val="single" w:sz="8" w:space="0" w:color="auto"/>
            </w:tcBorders>
            <w:shd w:val="clear" w:color="000000" w:fill="FBE4D5"/>
            <w:vAlign w:val="center"/>
            <w:hideMark/>
          </w:tcPr>
          <w:p w14:paraId="0E3437CE" w14:textId="77777777" w:rsidR="0024674C" w:rsidRPr="0024674C" w:rsidRDefault="0024674C"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[5]</w:t>
            </w:r>
          </w:p>
        </w:tc>
        <w:tc>
          <w:tcPr>
            <w:tcW w:w="391" w:type="pct"/>
            <w:tcBorders>
              <w:top w:val="nil"/>
              <w:left w:val="nil"/>
              <w:bottom w:val="single" w:sz="8" w:space="0" w:color="auto"/>
              <w:right w:val="single" w:sz="8" w:space="0" w:color="auto"/>
            </w:tcBorders>
            <w:shd w:val="clear" w:color="000000" w:fill="FBE4D5"/>
            <w:vAlign w:val="center"/>
            <w:hideMark/>
          </w:tcPr>
          <w:p w14:paraId="044D9B1A" w14:textId="77777777" w:rsidR="0024674C" w:rsidRPr="0024674C" w:rsidRDefault="0024674C"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[6]</w:t>
            </w:r>
          </w:p>
        </w:tc>
        <w:tc>
          <w:tcPr>
            <w:tcW w:w="391" w:type="pct"/>
            <w:tcBorders>
              <w:top w:val="nil"/>
              <w:left w:val="nil"/>
              <w:bottom w:val="single" w:sz="8" w:space="0" w:color="auto"/>
              <w:right w:val="single" w:sz="8" w:space="0" w:color="auto"/>
            </w:tcBorders>
            <w:shd w:val="clear" w:color="000000" w:fill="FBE4D5"/>
            <w:vAlign w:val="center"/>
            <w:hideMark/>
          </w:tcPr>
          <w:p w14:paraId="3043EFF1" w14:textId="77777777" w:rsidR="0024674C" w:rsidRPr="0024674C" w:rsidRDefault="0024674C"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[7]</w:t>
            </w:r>
          </w:p>
        </w:tc>
        <w:tc>
          <w:tcPr>
            <w:tcW w:w="429" w:type="pct"/>
            <w:tcBorders>
              <w:top w:val="nil"/>
              <w:left w:val="nil"/>
              <w:bottom w:val="single" w:sz="8" w:space="0" w:color="auto"/>
              <w:right w:val="single" w:sz="8" w:space="0" w:color="auto"/>
            </w:tcBorders>
            <w:shd w:val="clear" w:color="000000" w:fill="FBE4D5"/>
            <w:vAlign w:val="center"/>
            <w:hideMark/>
          </w:tcPr>
          <w:p w14:paraId="3958AC92" w14:textId="77777777" w:rsidR="0024674C" w:rsidRPr="0024674C" w:rsidRDefault="0024674C" w:rsidP="0024674C">
            <w:pPr>
              <w:spacing w:before="0" w:after="0"/>
              <w:ind w:firstLine="0"/>
              <w:jc w:val="center"/>
              <w:rPr>
                <w:rFonts w:ascii="Arial" w:eastAsia="Times New Roman" w:hAnsi="Arial" w:cs="Arial"/>
                <w:b/>
                <w:bCs/>
                <w:color w:val="FF0000"/>
                <w:sz w:val="18"/>
                <w:szCs w:val="18"/>
                <w:lang w:eastAsia="en-ZA"/>
              </w:rPr>
            </w:pPr>
            <w:r w:rsidRPr="0024674C">
              <w:rPr>
                <w:rFonts w:ascii="Arial" w:eastAsia="Times New Roman" w:hAnsi="Arial" w:cs="Arial"/>
                <w:b/>
                <w:bCs/>
                <w:color w:val="FF0000"/>
                <w:sz w:val="18"/>
                <w:szCs w:val="18"/>
                <w:lang w:eastAsia="en-ZA"/>
              </w:rPr>
              <w:t>[8]</w:t>
            </w:r>
          </w:p>
        </w:tc>
      </w:tr>
      <w:tr w:rsidR="0024674C" w:rsidRPr="0024674C" w14:paraId="0925176C" w14:textId="77777777" w:rsidTr="0024674C">
        <w:trPr>
          <w:trHeight w:val="290"/>
        </w:trPr>
        <w:tc>
          <w:tcPr>
            <w:tcW w:w="1783" w:type="pct"/>
            <w:tcBorders>
              <w:top w:val="nil"/>
              <w:left w:val="single" w:sz="8" w:space="0" w:color="auto"/>
              <w:bottom w:val="nil"/>
              <w:right w:val="single" w:sz="8" w:space="0" w:color="auto"/>
            </w:tcBorders>
            <w:shd w:val="clear" w:color="auto" w:fill="auto"/>
            <w:vAlign w:val="center"/>
            <w:hideMark/>
          </w:tcPr>
          <w:p w14:paraId="6D1AA8E7" w14:textId="77777777" w:rsidR="0024674C" w:rsidRPr="0024674C" w:rsidRDefault="0024674C" w:rsidP="0024674C">
            <w:pPr>
              <w:spacing w:before="0" w:after="0"/>
              <w:ind w:firstLine="0"/>
              <w:jc w:val="left"/>
              <w:rPr>
                <w:rFonts w:ascii="Arial" w:eastAsia="Times New Roman" w:hAnsi="Arial" w:cs="Arial"/>
                <w:b/>
                <w:bCs/>
                <w:color w:val="000000"/>
                <w:sz w:val="18"/>
                <w:szCs w:val="18"/>
                <w:lang w:eastAsia="en-ZA"/>
              </w:rPr>
            </w:pPr>
            <w:r w:rsidRPr="0024674C">
              <w:rPr>
                <w:rFonts w:ascii="Arial" w:eastAsia="Times New Roman" w:hAnsi="Arial" w:cs="Arial"/>
                <w:b/>
                <w:bCs/>
                <w:color w:val="000000"/>
                <w:sz w:val="18"/>
                <w:szCs w:val="18"/>
                <w:lang w:eastAsia="en-ZA"/>
              </w:rPr>
              <w:t>Cash Flows</w:t>
            </w:r>
          </w:p>
        </w:tc>
        <w:tc>
          <w:tcPr>
            <w:tcW w:w="386" w:type="pct"/>
            <w:tcBorders>
              <w:top w:val="nil"/>
              <w:left w:val="nil"/>
              <w:bottom w:val="nil"/>
              <w:right w:val="single" w:sz="8" w:space="0" w:color="auto"/>
            </w:tcBorders>
            <w:shd w:val="clear" w:color="auto" w:fill="auto"/>
            <w:vAlign w:val="center"/>
            <w:hideMark/>
          </w:tcPr>
          <w:p w14:paraId="32CE9EDA"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2" w:type="pct"/>
            <w:tcBorders>
              <w:top w:val="nil"/>
              <w:left w:val="nil"/>
              <w:bottom w:val="nil"/>
              <w:right w:val="single" w:sz="8" w:space="0" w:color="auto"/>
            </w:tcBorders>
            <w:shd w:val="clear" w:color="auto" w:fill="auto"/>
            <w:vAlign w:val="center"/>
            <w:hideMark/>
          </w:tcPr>
          <w:p w14:paraId="3BB0F1A1"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0E327E90"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422E2252"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59" w:type="pct"/>
            <w:tcBorders>
              <w:top w:val="nil"/>
              <w:left w:val="nil"/>
              <w:bottom w:val="nil"/>
              <w:right w:val="single" w:sz="8" w:space="0" w:color="auto"/>
            </w:tcBorders>
            <w:shd w:val="clear" w:color="auto" w:fill="auto"/>
            <w:vAlign w:val="center"/>
            <w:hideMark/>
          </w:tcPr>
          <w:p w14:paraId="7EE76C9E"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1" w:type="pct"/>
            <w:tcBorders>
              <w:top w:val="nil"/>
              <w:left w:val="nil"/>
              <w:bottom w:val="nil"/>
              <w:right w:val="single" w:sz="8" w:space="0" w:color="auto"/>
            </w:tcBorders>
            <w:shd w:val="clear" w:color="auto" w:fill="auto"/>
            <w:vAlign w:val="center"/>
            <w:hideMark/>
          </w:tcPr>
          <w:p w14:paraId="0F3ED885"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1" w:type="pct"/>
            <w:tcBorders>
              <w:top w:val="nil"/>
              <w:left w:val="nil"/>
              <w:bottom w:val="nil"/>
              <w:right w:val="single" w:sz="8" w:space="0" w:color="auto"/>
            </w:tcBorders>
            <w:shd w:val="clear" w:color="auto" w:fill="auto"/>
            <w:vAlign w:val="center"/>
            <w:hideMark/>
          </w:tcPr>
          <w:p w14:paraId="7905282D"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55E33996"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24674C" w:rsidRPr="0024674C" w14:paraId="220477CE" w14:textId="77777777" w:rsidTr="0024674C">
        <w:trPr>
          <w:trHeight w:val="290"/>
        </w:trPr>
        <w:tc>
          <w:tcPr>
            <w:tcW w:w="1783" w:type="pct"/>
            <w:tcBorders>
              <w:top w:val="nil"/>
              <w:left w:val="single" w:sz="8" w:space="0" w:color="auto"/>
              <w:bottom w:val="nil"/>
              <w:right w:val="single" w:sz="8" w:space="0" w:color="auto"/>
            </w:tcBorders>
            <w:shd w:val="clear" w:color="auto" w:fill="auto"/>
            <w:vAlign w:val="center"/>
            <w:hideMark/>
          </w:tcPr>
          <w:p w14:paraId="6F003B3C" w14:textId="77777777" w:rsidR="0024674C" w:rsidRPr="0024674C" w:rsidRDefault="0024674C" w:rsidP="0024674C">
            <w:pPr>
              <w:spacing w:before="0" w:after="0"/>
              <w:ind w:firstLine="0"/>
              <w:jc w:val="left"/>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Net cash from (used) operating</w:t>
            </w:r>
          </w:p>
        </w:tc>
        <w:tc>
          <w:tcPr>
            <w:tcW w:w="386" w:type="pct"/>
            <w:tcBorders>
              <w:top w:val="nil"/>
              <w:left w:val="nil"/>
              <w:bottom w:val="nil"/>
              <w:right w:val="single" w:sz="8" w:space="0" w:color="auto"/>
            </w:tcBorders>
            <w:shd w:val="clear" w:color="auto" w:fill="auto"/>
            <w:vAlign w:val="center"/>
            <w:hideMark/>
          </w:tcPr>
          <w:p w14:paraId="76ED650E"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2" w:type="pct"/>
            <w:tcBorders>
              <w:top w:val="nil"/>
              <w:left w:val="nil"/>
              <w:bottom w:val="nil"/>
              <w:right w:val="single" w:sz="8" w:space="0" w:color="auto"/>
            </w:tcBorders>
            <w:shd w:val="clear" w:color="auto" w:fill="auto"/>
            <w:vAlign w:val="center"/>
            <w:hideMark/>
          </w:tcPr>
          <w:p w14:paraId="0C4AB875"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29932969"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0DA870DF"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59" w:type="pct"/>
            <w:tcBorders>
              <w:top w:val="nil"/>
              <w:left w:val="nil"/>
              <w:bottom w:val="nil"/>
              <w:right w:val="single" w:sz="8" w:space="0" w:color="auto"/>
            </w:tcBorders>
            <w:shd w:val="clear" w:color="auto" w:fill="auto"/>
            <w:vAlign w:val="center"/>
            <w:hideMark/>
          </w:tcPr>
          <w:p w14:paraId="11FED8AE"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1" w:type="pct"/>
            <w:tcBorders>
              <w:top w:val="nil"/>
              <w:left w:val="nil"/>
              <w:bottom w:val="nil"/>
              <w:right w:val="single" w:sz="8" w:space="0" w:color="auto"/>
            </w:tcBorders>
            <w:shd w:val="clear" w:color="auto" w:fill="auto"/>
            <w:vAlign w:val="center"/>
            <w:hideMark/>
          </w:tcPr>
          <w:p w14:paraId="78CB517E"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1" w:type="pct"/>
            <w:tcBorders>
              <w:top w:val="nil"/>
              <w:left w:val="nil"/>
              <w:bottom w:val="nil"/>
              <w:right w:val="single" w:sz="8" w:space="0" w:color="auto"/>
            </w:tcBorders>
            <w:shd w:val="clear" w:color="auto" w:fill="auto"/>
            <w:vAlign w:val="center"/>
            <w:hideMark/>
          </w:tcPr>
          <w:p w14:paraId="2B023726"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0F0A87B2"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24674C" w:rsidRPr="0024674C" w14:paraId="3C6C2AA4" w14:textId="77777777" w:rsidTr="0024674C">
        <w:trPr>
          <w:trHeight w:val="290"/>
        </w:trPr>
        <w:tc>
          <w:tcPr>
            <w:tcW w:w="1783" w:type="pct"/>
            <w:tcBorders>
              <w:top w:val="nil"/>
              <w:left w:val="single" w:sz="8" w:space="0" w:color="auto"/>
              <w:bottom w:val="nil"/>
              <w:right w:val="single" w:sz="8" w:space="0" w:color="auto"/>
            </w:tcBorders>
            <w:shd w:val="clear" w:color="auto" w:fill="auto"/>
            <w:vAlign w:val="center"/>
            <w:hideMark/>
          </w:tcPr>
          <w:p w14:paraId="2074DFE5" w14:textId="77777777" w:rsidR="0024674C" w:rsidRPr="0024674C" w:rsidRDefault="0024674C" w:rsidP="0024674C">
            <w:pPr>
              <w:spacing w:before="0" w:after="0"/>
              <w:ind w:firstLine="0"/>
              <w:jc w:val="left"/>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Net cash from (used) investing</w:t>
            </w:r>
          </w:p>
        </w:tc>
        <w:tc>
          <w:tcPr>
            <w:tcW w:w="386" w:type="pct"/>
            <w:tcBorders>
              <w:top w:val="nil"/>
              <w:left w:val="nil"/>
              <w:bottom w:val="nil"/>
              <w:right w:val="single" w:sz="8" w:space="0" w:color="auto"/>
            </w:tcBorders>
            <w:shd w:val="clear" w:color="auto" w:fill="auto"/>
            <w:vAlign w:val="center"/>
            <w:hideMark/>
          </w:tcPr>
          <w:p w14:paraId="3EBE27A9"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2" w:type="pct"/>
            <w:tcBorders>
              <w:top w:val="nil"/>
              <w:left w:val="nil"/>
              <w:bottom w:val="nil"/>
              <w:right w:val="single" w:sz="8" w:space="0" w:color="auto"/>
            </w:tcBorders>
            <w:shd w:val="clear" w:color="auto" w:fill="auto"/>
            <w:vAlign w:val="center"/>
            <w:hideMark/>
          </w:tcPr>
          <w:p w14:paraId="20046593" w14:textId="77777777" w:rsidR="0024674C" w:rsidRPr="0024674C" w:rsidRDefault="0024674C" w:rsidP="0024674C">
            <w:pPr>
              <w:spacing w:before="0" w:after="0"/>
              <w:ind w:firstLine="0"/>
              <w:jc w:val="center"/>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63B97072"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5C1BC085"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59" w:type="pct"/>
            <w:tcBorders>
              <w:top w:val="nil"/>
              <w:left w:val="nil"/>
              <w:bottom w:val="nil"/>
              <w:right w:val="single" w:sz="8" w:space="0" w:color="auto"/>
            </w:tcBorders>
            <w:shd w:val="clear" w:color="auto" w:fill="auto"/>
            <w:vAlign w:val="center"/>
            <w:hideMark/>
          </w:tcPr>
          <w:p w14:paraId="2FB598DE"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1" w:type="pct"/>
            <w:tcBorders>
              <w:top w:val="nil"/>
              <w:left w:val="nil"/>
              <w:bottom w:val="nil"/>
              <w:right w:val="single" w:sz="8" w:space="0" w:color="auto"/>
            </w:tcBorders>
            <w:shd w:val="clear" w:color="auto" w:fill="auto"/>
            <w:vAlign w:val="center"/>
            <w:hideMark/>
          </w:tcPr>
          <w:p w14:paraId="64B63B5D"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1" w:type="pct"/>
            <w:tcBorders>
              <w:top w:val="nil"/>
              <w:left w:val="nil"/>
              <w:bottom w:val="nil"/>
              <w:right w:val="single" w:sz="8" w:space="0" w:color="auto"/>
            </w:tcBorders>
            <w:shd w:val="clear" w:color="auto" w:fill="auto"/>
            <w:vAlign w:val="center"/>
            <w:hideMark/>
          </w:tcPr>
          <w:p w14:paraId="3E1039E6"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0F8A019A"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24674C" w:rsidRPr="0024674C" w14:paraId="4DF289AA" w14:textId="77777777" w:rsidTr="0024674C">
        <w:trPr>
          <w:trHeight w:val="290"/>
        </w:trPr>
        <w:tc>
          <w:tcPr>
            <w:tcW w:w="1783" w:type="pct"/>
            <w:tcBorders>
              <w:top w:val="nil"/>
              <w:left w:val="single" w:sz="8" w:space="0" w:color="auto"/>
              <w:bottom w:val="nil"/>
              <w:right w:val="single" w:sz="8" w:space="0" w:color="auto"/>
            </w:tcBorders>
            <w:shd w:val="clear" w:color="auto" w:fill="auto"/>
            <w:vAlign w:val="center"/>
            <w:hideMark/>
          </w:tcPr>
          <w:p w14:paraId="1CACAA2D" w14:textId="77777777" w:rsidR="0024674C" w:rsidRPr="0024674C" w:rsidRDefault="0024674C" w:rsidP="0024674C">
            <w:pPr>
              <w:spacing w:before="0" w:after="0"/>
              <w:ind w:firstLine="0"/>
              <w:jc w:val="left"/>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xml:space="preserve">Net cash from (used) financing </w:t>
            </w:r>
          </w:p>
        </w:tc>
        <w:tc>
          <w:tcPr>
            <w:tcW w:w="386" w:type="pct"/>
            <w:tcBorders>
              <w:top w:val="nil"/>
              <w:left w:val="nil"/>
              <w:bottom w:val="nil"/>
              <w:right w:val="single" w:sz="8" w:space="0" w:color="auto"/>
            </w:tcBorders>
            <w:shd w:val="clear" w:color="auto" w:fill="auto"/>
            <w:vAlign w:val="center"/>
            <w:hideMark/>
          </w:tcPr>
          <w:p w14:paraId="27093699"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2" w:type="pct"/>
            <w:tcBorders>
              <w:top w:val="nil"/>
              <w:left w:val="nil"/>
              <w:bottom w:val="nil"/>
              <w:right w:val="single" w:sz="8" w:space="0" w:color="auto"/>
            </w:tcBorders>
            <w:shd w:val="clear" w:color="auto" w:fill="auto"/>
            <w:vAlign w:val="center"/>
            <w:hideMark/>
          </w:tcPr>
          <w:p w14:paraId="2780528A"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00EB5280"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5EC8AE39"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59" w:type="pct"/>
            <w:tcBorders>
              <w:top w:val="nil"/>
              <w:left w:val="nil"/>
              <w:bottom w:val="nil"/>
              <w:right w:val="single" w:sz="8" w:space="0" w:color="auto"/>
            </w:tcBorders>
            <w:shd w:val="clear" w:color="auto" w:fill="auto"/>
            <w:vAlign w:val="center"/>
            <w:hideMark/>
          </w:tcPr>
          <w:p w14:paraId="53D0A39D"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1" w:type="pct"/>
            <w:tcBorders>
              <w:top w:val="nil"/>
              <w:left w:val="nil"/>
              <w:bottom w:val="nil"/>
              <w:right w:val="single" w:sz="8" w:space="0" w:color="auto"/>
            </w:tcBorders>
            <w:shd w:val="clear" w:color="auto" w:fill="auto"/>
            <w:vAlign w:val="center"/>
            <w:hideMark/>
          </w:tcPr>
          <w:p w14:paraId="06219A5A"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1" w:type="pct"/>
            <w:tcBorders>
              <w:top w:val="nil"/>
              <w:left w:val="nil"/>
              <w:bottom w:val="nil"/>
              <w:right w:val="single" w:sz="8" w:space="0" w:color="auto"/>
            </w:tcBorders>
            <w:shd w:val="clear" w:color="auto" w:fill="auto"/>
            <w:vAlign w:val="center"/>
            <w:hideMark/>
          </w:tcPr>
          <w:p w14:paraId="522B19C7"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nil"/>
              <w:right w:val="single" w:sz="8" w:space="0" w:color="auto"/>
            </w:tcBorders>
            <w:shd w:val="clear" w:color="auto" w:fill="auto"/>
            <w:vAlign w:val="center"/>
            <w:hideMark/>
          </w:tcPr>
          <w:p w14:paraId="5A88D224"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r w:rsidR="0024674C" w:rsidRPr="0024674C" w14:paraId="28ADAB36" w14:textId="77777777" w:rsidTr="0024674C">
        <w:trPr>
          <w:trHeight w:val="300"/>
        </w:trPr>
        <w:tc>
          <w:tcPr>
            <w:tcW w:w="1783" w:type="pct"/>
            <w:tcBorders>
              <w:top w:val="nil"/>
              <w:left w:val="single" w:sz="8" w:space="0" w:color="auto"/>
              <w:bottom w:val="single" w:sz="8" w:space="0" w:color="auto"/>
              <w:right w:val="single" w:sz="8" w:space="0" w:color="auto"/>
            </w:tcBorders>
            <w:shd w:val="clear" w:color="auto" w:fill="auto"/>
            <w:vAlign w:val="center"/>
            <w:hideMark/>
          </w:tcPr>
          <w:p w14:paraId="6C982FBF" w14:textId="031937AB" w:rsidR="0024674C" w:rsidRPr="009E613B" w:rsidRDefault="009E613B" w:rsidP="0024674C">
            <w:pPr>
              <w:spacing w:before="0" w:after="0"/>
              <w:ind w:firstLine="0"/>
              <w:jc w:val="left"/>
              <w:rPr>
                <w:rFonts w:ascii="Arial" w:eastAsia="Times New Roman" w:hAnsi="Arial" w:cs="Arial"/>
                <w:b/>
                <w:bCs/>
                <w:color w:val="000000"/>
                <w:sz w:val="18"/>
                <w:szCs w:val="18"/>
                <w:lang w:eastAsia="en-ZA"/>
              </w:rPr>
            </w:pPr>
            <w:r w:rsidRPr="009E613B">
              <w:rPr>
                <w:rFonts w:ascii="Arial" w:eastAsia="Times New Roman" w:hAnsi="Arial" w:cs="Arial"/>
                <w:b/>
                <w:bCs/>
                <w:color w:val="000000"/>
                <w:sz w:val="18"/>
                <w:szCs w:val="18"/>
                <w:lang w:eastAsia="en-ZA"/>
              </w:rPr>
              <w:t>Cash/cash equivalents at year end</w:t>
            </w:r>
          </w:p>
        </w:tc>
        <w:tc>
          <w:tcPr>
            <w:tcW w:w="386" w:type="pct"/>
            <w:tcBorders>
              <w:top w:val="nil"/>
              <w:left w:val="nil"/>
              <w:bottom w:val="single" w:sz="8" w:space="0" w:color="auto"/>
              <w:right w:val="single" w:sz="8" w:space="0" w:color="auto"/>
            </w:tcBorders>
            <w:shd w:val="clear" w:color="auto" w:fill="auto"/>
            <w:vAlign w:val="center"/>
            <w:hideMark/>
          </w:tcPr>
          <w:p w14:paraId="256CAF4B"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02" w:type="pct"/>
            <w:tcBorders>
              <w:top w:val="nil"/>
              <w:left w:val="nil"/>
              <w:bottom w:val="single" w:sz="8" w:space="0" w:color="auto"/>
              <w:right w:val="single" w:sz="8" w:space="0" w:color="auto"/>
            </w:tcBorders>
            <w:shd w:val="clear" w:color="auto" w:fill="auto"/>
            <w:vAlign w:val="center"/>
            <w:hideMark/>
          </w:tcPr>
          <w:p w14:paraId="558DA24B"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single" w:sz="8" w:space="0" w:color="auto"/>
              <w:right w:val="single" w:sz="8" w:space="0" w:color="auto"/>
            </w:tcBorders>
            <w:shd w:val="clear" w:color="auto" w:fill="auto"/>
            <w:vAlign w:val="center"/>
            <w:hideMark/>
          </w:tcPr>
          <w:p w14:paraId="3597ED1D"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single" w:sz="8" w:space="0" w:color="auto"/>
              <w:right w:val="single" w:sz="8" w:space="0" w:color="auto"/>
            </w:tcBorders>
            <w:shd w:val="clear" w:color="auto" w:fill="auto"/>
            <w:vAlign w:val="center"/>
            <w:hideMark/>
          </w:tcPr>
          <w:p w14:paraId="20705185"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59" w:type="pct"/>
            <w:tcBorders>
              <w:top w:val="nil"/>
              <w:left w:val="nil"/>
              <w:bottom w:val="single" w:sz="8" w:space="0" w:color="auto"/>
              <w:right w:val="single" w:sz="8" w:space="0" w:color="auto"/>
            </w:tcBorders>
            <w:shd w:val="clear" w:color="auto" w:fill="auto"/>
            <w:vAlign w:val="center"/>
            <w:hideMark/>
          </w:tcPr>
          <w:p w14:paraId="0FF428F2"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1" w:type="pct"/>
            <w:tcBorders>
              <w:top w:val="nil"/>
              <w:left w:val="nil"/>
              <w:bottom w:val="single" w:sz="8" w:space="0" w:color="auto"/>
              <w:right w:val="single" w:sz="8" w:space="0" w:color="auto"/>
            </w:tcBorders>
            <w:shd w:val="clear" w:color="auto" w:fill="auto"/>
            <w:vAlign w:val="center"/>
            <w:hideMark/>
          </w:tcPr>
          <w:p w14:paraId="24D38649"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391" w:type="pct"/>
            <w:tcBorders>
              <w:top w:val="nil"/>
              <w:left w:val="nil"/>
              <w:bottom w:val="single" w:sz="8" w:space="0" w:color="auto"/>
              <w:right w:val="single" w:sz="8" w:space="0" w:color="auto"/>
            </w:tcBorders>
            <w:shd w:val="clear" w:color="auto" w:fill="auto"/>
            <w:vAlign w:val="center"/>
            <w:hideMark/>
          </w:tcPr>
          <w:p w14:paraId="61D3651A"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c>
          <w:tcPr>
            <w:tcW w:w="429" w:type="pct"/>
            <w:tcBorders>
              <w:top w:val="nil"/>
              <w:left w:val="nil"/>
              <w:bottom w:val="single" w:sz="8" w:space="0" w:color="auto"/>
              <w:right w:val="single" w:sz="8" w:space="0" w:color="auto"/>
            </w:tcBorders>
            <w:shd w:val="clear" w:color="auto" w:fill="auto"/>
            <w:vAlign w:val="center"/>
            <w:hideMark/>
          </w:tcPr>
          <w:p w14:paraId="05DA7456" w14:textId="77777777" w:rsidR="0024674C" w:rsidRPr="0024674C" w:rsidRDefault="0024674C" w:rsidP="0024674C">
            <w:pPr>
              <w:spacing w:before="0" w:after="0"/>
              <w:ind w:firstLine="0"/>
              <w:rPr>
                <w:rFonts w:ascii="Arial" w:eastAsia="Times New Roman" w:hAnsi="Arial" w:cs="Arial"/>
                <w:color w:val="000000"/>
                <w:sz w:val="18"/>
                <w:szCs w:val="18"/>
                <w:lang w:eastAsia="en-ZA"/>
              </w:rPr>
            </w:pPr>
            <w:r w:rsidRPr="0024674C">
              <w:rPr>
                <w:rFonts w:ascii="Arial" w:eastAsia="Times New Roman" w:hAnsi="Arial" w:cs="Arial"/>
                <w:color w:val="000000"/>
                <w:sz w:val="18"/>
                <w:szCs w:val="18"/>
                <w:lang w:eastAsia="en-ZA"/>
              </w:rPr>
              <w:t> </w:t>
            </w:r>
          </w:p>
        </w:tc>
      </w:tr>
    </w:tbl>
    <w:p w14:paraId="2BD02D15" w14:textId="77777777" w:rsidR="007421FD" w:rsidRDefault="007421FD" w:rsidP="00DA3233">
      <w:pPr>
        <w:spacing w:before="60" w:after="60"/>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513E0A" w:rsidRPr="00C67A3A" w14:paraId="652CCDCE" w14:textId="77777777" w:rsidTr="00C67A3A">
        <w:tc>
          <w:tcPr>
            <w:tcW w:w="13948" w:type="dxa"/>
            <w:shd w:val="clear" w:color="auto" w:fill="E2EFD9"/>
          </w:tcPr>
          <w:p w14:paraId="6C5E3E64" w14:textId="77777777" w:rsidR="00513E0A" w:rsidRPr="00C67A3A" w:rsidRDefault="00513E0A" w:rsidP="00C67A3A">
            <w:pPr>
              <w:spacing w:before="60" w:after="60"/>
              <w:ind w:firstLine="0"/>
              <w:rPr>
                <w:rFonts w:ascii="Arial" w:hAnsi="Arial" w:cs="Arial"/>
                <w:b/>
                <w:i/>
                <w:sz w:val="20"/>
              </w:rPr>
            </w:pPr>
            <w:r w:rsidRPr="00C67A3A">
              <w:rPr>
                <w:rFonts w:ascii="Arial" w:hAnsi="Arial" w:cs="Arial"/>
                <w:b/>
                <w:i/>
                <w:sz w:val="20"/>
              </w:rPr>
              <w:t>Commentary:</w:t>
            </w:r>
          </w:p>
          <w:p w14:paraId="768C7245" w14:textId="77777777" w:rsidR="00513E0A" w:rsidRPr="00C67A3A" w:rsidRDefault="00513E0A" w:rsidP="00C67A3A">
            <w:pPr>
              <w:spacing w:before="60" w:after="60"/>
              <w:ind w:firstLine="0"/>
              <w:rPr>
                <w:rFonts w:ascii="Arial" w:hAnsi="Arial" w:cs="Arial"/>
                <w:sz w:val="20"/>
              </w:rPr>
            </w:pPr>
          </w:p>
          <w:p w14:paraId="0508A94C" w14:textId="77777777" w:rsidR="00513E0A" w:rsidRPr="00C67A3A" w:rsidRDefault="00513E0A" w:rsidP="00C67A3A">
            <w:pPr>
              <w:spacing w:before="60" w:after="60"/>
              <w:ind w:firstLine="0"/>
              <w:rPr>
                <w:rFonts w:ascii="Arial" w:hAnsi="Arial" w:cs="Arial"/>
                <w:color w:val="000000"/>
                <w:sz w:val="20"/>
                <w:szCs w:val="18"/>
              </w:rPr>
            </w:pPr>
            <w:r w:rsidRPr="00C67A3A">
              <w:rPr>
                <w:rFonts w:ascii="Arial" w:hAnsi="Arial" w:cs="Arial"/>
                <w:b/>
                <w:color w:val="FF0000"/>
                <w:sz w:val="18"/>
                <w:szCs w:val="18"/>
              </w:rPr>
              <w:t>*</w:t>
            </w:r>
            <w:r w:rsidR="009909D9" w:rsidRPr="00C67A3A">
              <w:rPr>
                <w:rFonts w:ascii="Arial" w:hAnsi="Arial" w:cs="Arial"/>
                <w:color w:val="000000"/>
                <w:sz w:val="20"/>
                <w:szCs w:val="18"/>
              </w:rPr>
              <w:t>budget adjustments done in terms of section 28 and section 31 of the MFMA</w:t>
            </w:r>
          </w:p>
          <w:p w14:paraId="38536F33" w14:textId="77777777" w:rsidR="009909D9" w:rsidRPr="00C67A3A" w:rsidRDefault="009909D9" w:rsidP="00C67A3A">
            <w:pPr>
              <w:spacing w:before="60" w:after="60"/>
              <w:ind w:firstLine="0"/>
              <w:rPr>
                <w:rFonts w:ascii="Arial" w:hAnsi="Arial" w:cs="Arial"/>
                <w:b/>
                <w:color w:val="FF0000"/>
                <w:sz w:val="18"/>
                <w:szCs w:val="18"/>
              </w:rPr>
            </w:pPr>
            <w:r w:rsidRPr="00C67A3A">
              <w:rPr>
                <w:rFonts w:ascii="Arial" w:hAnsi="Arial" w:cs="Arial"/>
                <w:b/>
                <w:color w:val="FF0000"/>
                <w:sz w:val="18"/>
                <w:szCs w:val="18"/>
              </w:rPr>
              <w:t>**</w:t>
            </w:r>
            <w:r w:rsidRPr="00C67A3A">
              <w:rPr>
                <w:rFonts w:ascii="Arial" w:hAnsi="Arial" w:cs="Arial"/>
                <w:color w:val="000000"/>
                <w:sz w:val="20"/>
                <w:szCs w:val="18"/>
              </w:rPr>
              <w:t>shifting of funds done in terms of section 31 of the MFMA</w:t>
            </w:r>
          </w:p>
          <w:p w14:paraId="73DDBFE8" w14:textId="77777777" w:rsidR="009909D9" w:rsidRPr="00C67A3A" w:rsidRDefault="009909D9" w:rsidP="00C67A3A">
            <w:pPr>
              <w:spacing w:before="60" w:after="60"/>
              <w:ind w:firstLine="0"/>
              <w:rPr>
                <w:rFonts w:ascii="Arial" w:hAnsi="Arial" w:cs="Arial"/>
                <w:sz w:val="20"/>
              </w:rPr>
            </w:pPr>
            <w:r w:rsidRPr="00C67A3A">
              <w:rPr>
                <w:rFonts w:ascii="Arial" w:hAnsi="Arial" w:cs="Arial"/>
                <w:b/>
                <w:color w:val="FF0000"/>
                <w:sz w:val="18"/>
                <w:szCs w:val="18"/>
              </w:rPr>
              <w:t>***</w:t>
            </w:r>
            <w:r w:rsidRPr="00C67A3A">
              <w:rPr>
                <w:rFonts w:ascii="Arial" w:hAnsi="Arial" w:cs="Arial"/>
                <w:color w:val="000000"/>
                <w:sz w:val="20"/>
                <w:szCs w:val="18"/>
              </w:rPr>
              <w:t>virement in terms of Council Approve Policy, virements must offset each other so that virements in Total Expenditure column equals zero</w:t>
            </w:r>
          </w:p>
          <w:p w14:paraId="1D1812F5" w14:textId="77777777" w:rsidR="00513E0A" w:rsidRPr="00C67A3A" w:rsidRDefault="00513E0A" w:rsidP="00C67A3A">
            <w:pPr>
              <w:spacing w:before="60" w:after="60"/>
              <w:ind w:firstLine="0"/>
              <w:rPr>
                <w:rFonts w:ascii="Arial" w:hAnsi="Arial" w:cs="Arial"/>
                <w:sz w:val="20"/>
              </w:rPr>
            </w:pPr>
          </w:p>
          <w:p w14:paraId="3F9BF53B" w14:textId="77777777" w:rsidR="00513E0A" w:rsidRPr="00C67A3A" w:rsidRDefault="00513E0A" w:rsidP="00C67A3A">
            <w:pPr>
              <w:spacing w:before="60" w:after="60"/>
              <w:ind w:firstLine="0"/>
              <w:rPr>
                <w:rFonts w:ascii="Arial" w:hAnsi="Arial" w:cs="Arial"/>
                <w:sz w:val="20"/>
              </w:rPr>
            </w:pPr>
            <w:r w:rsidRPr="00C67A3A">
              <w:rPr>
                <w:rFonts w:ascii="Arial" w:hAnsi="Arial" w:cs="Arial"/>
                <w:b/>
                <w:color w:val="FF0000"/>
                <w:sz w:val="18"/>
                <w:szCs w:val="18"/>
              </w:rPr>
              <w:t>[3]</w:t>
            </w:r>
            <w:r w:rsidRPr="00C67A3A">
              <w:rPr>
                <w:rFonts w:ascii="Arial" w:hAnsi="Arial" w:cs="Arial"/>
                <w:sz w:val="20"/>
              </w:rPr>
              <w:t xml:space="preserve"> = sum of column </w:t>
            </w:r>
            <w:r w:rsidRPr="00C67A3A">
              <w:rPr>
                <w:rFonts w:ascii="Arial" w:hAnsi="Arial" w:cs="Arial"/>
                <w:b/>
                <w:color w:val="FF0000"/>
                <w:sz w:val="18"/>
                <w:szCs w:val="18"/>
              </w:rPr>
              <w:t>[1]</w:t>
            </w:r>
            <w:r w:rsidRPr="00C67A3A">
              <w:rPr>
                <w:rFonts w:ascii="Arial" w:hAnsi="Arial" w:cs="Arial"/>
                <w:sz w:val="20"/>
              </w:rPr>
              <w:t xml:space="preserve"> and </w:t>
            </w:r>
            <w:r w:rsidRPr="00C67A3A">
              <w:rPr>
                <w:rFonts w:ascii="Arial" w:hAnsi="Arial" w:cs="Arial"/>
                <w:b/>
                <w:color w:val="FF0000"/>
                <w:sz w:val="18"/>
                <w:szCs w:val="18"/>
              </w:rPr>
              <w:t>[2]</w:t>
            </w:r>
          </w:p>
          <w:p w14:paraId="5D1BA310" w14:textId="77777777" w:rsidR="00513E0A" w:rsidRPr="00C67A3A" w:rsidRDefault="00513E0A" w:rsidP="00C67A3A">
            <w:pPr>
              <w:spacing w:before="60" w:after="60"/>
              <w:ind w:firstLine="0"/>
              <w:rPr>
                <w:rFonts w:ascii="Arial" w:hAnsi="Arial" w:cs="Arial"/>
                <w:sz w:val="20"/>
              </w:rPr>
            </w:pPr>
            <w:r w:rsidRPr="00C67A3A">
              <w:rPr>
                <w:rFonts w:ascii="Arial" w:hAnsi="Arial" w:cs="Arial"/>
                <w:b/>
                <w:color w:val="FF0000"/>
                <w:sz w:val="18"/>
                <w:szCs w:val="18"/>
              </w:rPr>
              <w:t>[2]</w:t>
            </w:r>
            <w:r w:rsidRPr="00C67A3A">
              <w:rPr>
                <w:rFonts w:ascii="Arial" w:hAnsi="Arial" w:cs="Arial"/>
                <w:sz w:val="20"/>
              </w:rPr>
              <w:t xml:space="preserve"> represents movements in original budget to get to final adjustments budget (including shifting of funds)</w:t>
            </w:r>
          </w:p>
          <w:p w14:paraId="084B735C" w14:textId="77777777" w:rsidR="009909D9" w:rsidRPr="00C67A3A" w:rsidRDefault="009909D9" w:rsidP="00C67A3A">
            <w:pPr>
              <w:spacing w:before="60" w:after="60"/>
              <w:ind w:firstLine="0"/>
              <w:rPr>
                <w:rFonts w:ascii="Arial" w:hAnsi="Arial" w:cs="Arial"/>
                <w:sz w:val="20"/>
              </w:rPr>
            </w:pPr>
            <w:r w:rsidRPr="00C67A3A">
              <w:rPr>
                <w:rFonts w:ascii="Arial" w:hAnsi="Arial" w:cs="Arial"/>
                <w:b/>
                <w:color w:val="FF0000"/>
                <w:sz w:val="18"/>
                <w:szCs w:val="18"/>
              </w:rPr>
              <w:t>[6]</w:t>
            </w:r>
            <w:r w:rsidRPr="00C67A3A">
              <w:rPr>
                <w:rFonts w:ascii="Arial" w:hAnsi="Arial" w:cs="Arial"/>
                <w:sz w:val="20"/>
              </w:rPr>
              <w:t xml:space="preserve"> = sum of column </w:t>
            </w:r>
            <w:r w:rsidRPr="00C67A3A">
              <w:rPr>
                <w:rFonts w:ascii="Arial" w:hAnsi="Arial" w:cs="Arial"/>
                <w:b/>
                <w:color w:val="FF0000"/>
                <w:sz w:val="18"/>
                <w:szCs w:val="18"/>
              </w:rPr>
              <w:t>[3]</w:t>
            </w:r>
            <w:r w:rsidRPr="00C67A3A">
              <w:rPr>
                <w:rFonts w:ascii="Arial" w:hAnsi="Arial" w:cs="Arial"/>
                <w:sz w:val="20"/>
              </w:rPr>
              <w:t>,</w:t>
            </w:r>
            <w:r w:rsidRPr="00C67A3A">
              <w:rPr>
                <w:rFonts w:ascii="Arial" w:hAnsi="Arial" w:cs="Arial"/>
                <w:b/>
                <w:color w:val="FF0000"/>
                <w:sz w:val="18"/>
                <w:szCs w:val="18"/>
              </w:rPr>
              <w:t xml:space="preserve"> [4]</w:t>
            </w:r>
            <w:r w:rsidRPr="00C67A3A">
              <w:rPr>
                <w:rFonts w:ascii="Arial" w:hAnsi="Arial" w:cs="Arial"/>
                <w:sz w:val="20"/>
              </w:rPr>
              <w:t xml:space="preserve"> and </w:t>
            </w:r>
            <w:r w:rsidRPr="00C67A3A">
              <w:rPr>
                <w:rFonts w:ascii="Arial" w:hAnsi="Arial" w:cs="Arial"/>
                <w:b/>
                <w:color w:val="FF0000"/>
                <w:sz w:val="18"/>
                <w:szCs w:val="18"/>
              </w:rPr>
              <w:t>[5]</w:t>
            </w:r>
          </w:p>
          <w:p w14:paraId="51953C08" w14:textId="2D7BE4B6" w:rsidR="00513E0A" w:rsidRPr="00C67A3A" w:rsidRDefault="009909D9" w:rsidP="00C67A3A">
            <w:pPr>
              <w:spacing w:before="60" w:after="60"/>
              <w:ind w:firstLine="0"/>
              <w:rPr>
                <w:rFonts w:ascii="Arial" w:hAnsi="Arial" w:cs="Arial"/>
                <w:color w:val="000000"/>
                <w:sz w:val="20"/>
              </w:rPr>
            </w:pPr>
            <w:r w:rsidRPr="00C67A3A">
              <w:rPr>
                <w:rFonts w:ascii="Arial" w:hAnsi="Arial" w:cs="Arial"/>
                <w:b/>
                <w:color w:val="FF0000"/>
                <w:sz w:val="18"/>
                <w:szCs w:val="18"/>
              </w:rPr>
              <w:t>[</w:t>
            </w:r>
            <w:r w:rsidR="00733C24" w:rsidRPr="00C67A3A">
              <w:rPr>
                <w:rFonts w:ascii="Arial" w:hAnsi="Arial" w:cs="Arial"/>
                <w:b/>
                <w:color w:val="FF0000"/>
                <w:sz w:val="18"/>
                <w:szCs w:val="18"/>
              </w:rPr>
              <w:t>8</w:t>
            </w:r>
            <w:r w:rsidRPr="00C67A3A">
              <w:rPr>
                <w:rFonts w:ascii="Arial" w:hAnsi="Arial" w:cs="Arial"/>
                <w:b/>
                <w:color w:val="FF0000"/>
                <w:sz w:val="18"/>
                <w:szCs w:val="18"/>
              </w:rPr>
              <w:t>]</w:t>
            </w:r>
            <w:r w:rsidRPr="00C67A3A">
              <w:rPr>
                <w:rFonts w:ascii="Arial" w:hAnsi="Arial" w:cs="Arial"/>
                <w:sz w:val="20"/>
              </w:rPr>
              <w:t xml:space="preserve"> = </w:t>
            </w:r>
            <w:r w:rsidRPr="00C67A3A">
              <w:rPr>
                <w:rFonts w:ascii="Arial" w:hAnsi="Arial" w:cs="Arial"/>
                <w:b/>
                <w:color w:val="FF0000"/>
                <w:sz w:val="18"/>
                <w:szCs w:val="18"/>
              </w:rPr>
              <w:t>[7]</w:t>
            </w:r>
            <w:r w:rsidRPr="00C67A3A">
              <w:rPr>
                <w:rFonts w:ascii="Arial" w:hAnsi="Arial" w:cs="Arial"/>
                <w:sz w:val="20"/>
              </w:rPr>
              <w:t xml:space="preserve"> minus </w:t>
            </w:r>
            <w:r w:rsidRPr="00C67A3A">
              <w:rPr>
                <w:rFonts w:ascii="Arial" w:hAnsi="Arial" w:cs="Arial"/>
                <w:b/>
                <w:color w:val="FF0000"/>
                <w:sz w:val="18"/>
                <w:szCs w:val="18"/>
              </w:rPr>
              <w:t>[6]</w:t>
            </w:r>
            <w:r w:rsidR="00882659" w:rsidRPr="00C67A3A">
              <w:rPr>
                <w:rFonts w:ascii="Arial" w:hAnsi="Arial" w:cs="Arial"/>
                <w:b/>
                <w:color w:val="FF0000"/>
                <w:sz w:val="18"/>
                <w:szCs w:val="18"/>
              </w:rPr>
              <w:t xml:space="preserve"> </w:t>
            </w:r>
            <w:r w:rsidR="00882659" w:rsidRPr="00C67A3A">
              <w:rPr>
                <w:rFonts w:ascii="Arial" w:hAnsi="Arial" w:cs="Arial"/>
                <w:b/>
                <w:color w:val="000000"/>
                <w:sz w:val="18"/>
                <w:szCs w:val="18"/>
              </w:rPr>
              <w:t>(the municipality can also express this variance as a %)</w:t>
            </w:r>
            <w:r w:rsidR="0087217A" w:rsidRPr="00C67A3A">
              <w:rPr>
                <w:rFonts w:ascii="Arial" w:hAnsi="Arial" w:cs="Arial"/>
                <w:b/>
                <w:color w:val="000000"/>
                <w:sz w:val="18"/>
                <w:szCs w:val="18"/>
              </w:rPr>
              <w:t xml:space="preserve">.  </w:t>
            </w:r>
            <w:r w:rsidR="0087217A" w:rsidRPr="00C67A3A">
              <w:rPr>
                <w:rFonts w:ascii="Arial" w:hAnsi="Arial" w:cs="Arial"/>
                <w:color w:val="000000"/>
                <w:sz w:val="18"/>
                <w:szCs w:val="18"/>
              </w:rPr>
              <w:t>Note that GRAP 24 requires an explanation of material differences (by way of note disclosures</w:t>
            </w:r>
            <w:r w:rsidR="005F51C1" w:rsidRPr="00C67A3A">
              <w:rPr>
                <w:rFonts w:ascii="Arial" w:hAnsi="Arial" w:cs="Arial"/>
                <w:color w:val="000000"/>
                <w:sz w:val="18"/>
                <w:szCs w:val="18"/>
              </w:rPr>
              <w:t>) and</w:t>
            </w:r>
            <w:r w:rsidR="0087217A" w:rsidRPr="00C67A3A">
              <w:rPr>
                <w:rFonts w:ascii="Arial" w:hAnsi="Arial" w:cs="Arial"/>
                <w:color w:val="000000"/>
                <w:sz w:val="18"/>
                <w:szCs w:val="18"/>
              </w:rPr>
              <w:t xml:space="preserve"> acknowledges that it can also be presented in the financial statements.  An explanation of the material difference will assist users in understanding the reasons for material departures from the approved budget.  </w:t>
            </w:r>
          </w:p>
        </w:tc>
      </w:tr>
    </w:tbl>
    <w:p w14:paraId="02E03BF2" w14:textId="77777777" w:rsidR="00513E0A" w:rsidRDefault="00513E0A" w:rsidP="00DA3233">
      <w:pPr>
        <w:spacing w:before="60" w:after="60"/>
        <w:ind w:firstLine="0"/>
      </w:pPr>
    </w:p>
    <w:p w14:paraId="6F6859CD" w14:textId="77777777" w:rsidR="002878AF" w:rsidRDefault="002878AF" w:rsidP="00DA3233">
      <w:pPr>
        <w:spacing w:before="60" w:after="60"/>
        <w:ind w:firstLine="0"/>
        <w:sectPr w:rsidR="002878AF" w:rsidSect="00083E72">
          <w:pgSz w:w="16838" w:h="11906" w:orient="landscape"/>
          <w:pgMar w:top="992" w:right="1440" w:bottom="992" w:left="1440" w:header="708" w:footer="708" w:gutter="0"/>
          <w:cols w:space="708"/>
          <w:docGrid w:linePitch="360"/>
        </w:sectPr>
      </w:pPr>
    </w:p>
    <w:p w14:paraId="45F0E335" w14:textId="2D415F3D" w:rsidR="00C32F52" w:rsidRPr="00C67A3A" w:rsidRDefault="00083A98" w:rsidP="0024674C">
      <w:pPr>
        <w:ind w:firstLine="0"/>
        <w:jc w:val="left"/>
        <w:rPr>
          <w:rFonts w:ascii="Arial" w:hAnsi="Arial" w:cs="Arial"/>
          <w:b/>
          <w:color w:val="ED7D31"/>
        </w:rPr>
      </w:pPr>
      <w:bookmarkStart w:id="9" w:name="_Toc75695476"/>
      <w:r w:rsidRPr="00C67A3A">
        <w:rPr>
          <w:rFonts w:ascii="Arial" w:hAnsi="Arial" w:cs="Arial"/>
          <w:b/>
          <w:color w:val="ED7D31"/>
        </w:rPr>
        <w:lastRenderedPageBreak/>
        <w:t>Reportable Segments</w:t>
      </w:r>
      <w:r w:rsidR="003E7952" w:rsidRPr="00C67A3A">
        <w:rPr>
          <w:rFonts w:ascii="Arial" w:hAnsi="Arial" w:cs="Arial"/>
          <w:b/>
          <w:color w:val="ED7D31"/>
        </w:rPr>
        <w:t xml:space="preserve"> for the year ended 30 </w:t>
      </w:r>
      <w:r w:rsidR="00544CBE">
        <w:rPr>
          <w:rFonts w:ascii="Arial" w:hAnsi="Arial" w:cs="Arial"/>
          <w:b/>
          <w:color w:val="ED7D31"/>
        </w:rPr>
        <w:t>June 202</w:t>
      </w:r>
      <w:bookmarkEnd w:id="9"/>
      <w:r w:rsidR="005B6B2C">
        <w:rPr>
          <w:rFonts w:ascii="Arial" w:hAnsi="Arial" w:cs="Arial"/>
          <w:b/>
          <w:color w:val="ED7D31"/>
        </w:rPr>
        <w:t>4</w:t>
      </w:r>
    </w:p>
    <w:p w14:paraId="45494132" w14:textId="5C521D86" w:rsidR="001164F6" w:rsidRPr="00C67A3A" w:rsidRDefault="001164F6" w:rsidP="001164F6">
      <w:pPr>
        <w:ind w:firstLine="0"/>
        <w:rPr>
          <w:rFonts w:ascii="Arial" w:hAnsi="Arial" w:cs="Arial"/>
          <w:b/>
          <w:color w:val="ED7D31"/>
        </w:rPr>
      </w:pPr>
      <w:r>
        <w:rPr>
          <w:rFonts w:ascii="Arial" w:hAnsi="Arial" w:cs="Arial"/>
          <w:sz w:val="20"/>
        </w:rPr>
        <w:t xml:space="preserve">For management purposes, the municipality is organised and operates in </w:t>
      </w:r>
      <w:r w:rsidR="009214A0">
        <w:rPr>
          <w:rFonts w:ascii="Arial" w:hAnsi="Arial" w:cs="Arial"/>
          <w:sz w:val="20"/>
        </w:rPr>
        <w:t>four</w:t>
      </w:r>
      <w:r>
        <w:rPr>
          <w:rFonts w:ascii="Arial" w:hAnsi="Arial" w:cs="Arial"/>
          <w:sz w:val="20"/>
        </w:rPr>
        <w:t xml:space="preserve"> key functional segments (or business units).  To this end, management monitors the operating results of these business units for the purpose of making decisions about resource allocations and assessment of performance.  Revenues and expenditures relating to these business units are allocated at a transactional level.  Costs relating to the governance and administration of the municipality are not allocated to these business units.  </w:t>
      </w:r>
    </w:p>
    <w:p w14:paraId="2656E5F2" w14:textId="4BA53762" w:rsidR="001164F6" w:rsidRDefault="001164F6" w:rsidP="001164F6">
      <w:pPr>
        <w:spacing w:after="120"/>
        <w:ind w:firstLine="0"/>
        <w:rPr>
          <w:rFonts w:ascii="Arial" w:hAnsi="Arial" w:cs="Arial"/>
          <w:sz w:val="20"/>
        </w:rPr>
      </w:pPr>
      <w:r>
        <w:rPr>
          <w:rFonts w:ascii="Arial" w:hAnsi="Arial" w:cs="Arial"/>
          <w:sz w:val="20"/>
        </w:rPr>
        <w:t>The key business units comprise of:</w:t>
      </w:r>
    </w:p>
    <w:p w14:paraId="5E7283A2" w14:textId="17D8FFB0" w:rsidR="001164F6" w:rsidRDefault="009214A0" w:rsidP="00DE13DC">
      <w:pPr>
        <w:pStyle w:val="ListParagraph"/>
        <w:numPr>
          <w:ilvl w:val="0"/>
          <w:numId w:val="17"/>
        </w:numPr>
        <w:contextualSpacing w:val="0"/>
        <w:rPr>
          <w:rFonts w:ascii="Arial" w:hAnsi="Arial" w:cs="Arial"/>
          <w:sz w:val="20"/>
        </w:rPr>
      </w:pPr>
      <w:r>
        <w:rPr>
          <w:rFonts w:ascii="Arial" w:hAnsi="Arial" w:cs="Arial"/>
          <w:sz w:val="20"/>
        </w:rPr>
        <w:t>E</w:t>
      </w:r>
      <w:r w:rsidR="00B16116">
        <w:rPr>
          <w:rFonts w:ascii="Arial" w:hAnsi="Arial" w:cs="Arial"/>
          <w:sz w:val="20"/>
        </w:rPr>
        <w:t>lectricity</w:t>
      </w:r>
      <w:r>
        <w:rPr>
          <w:rFonts w:ascii="Arial" w:hAnsi="Arial" w:cs="Arial"/>
          <w:sz w:val="20"/>
        </w:rPr>
        <w:t>;</w:t>
      </w:r>
    </w:p>
    <w:p w14:paraId="6A30D3DD" w14:textId="62DA2232" w:rsidR="001164F6" w:rsidRDefault="009214A0">
      <w:pPr>
        <w:pStyle w:val="ListParagraph"/>
        <w:numPr>
          <w:ilvl w:val="0"/>
          <w:numId w:val="17"/>
        </w:numPr>
        <w:contextualSpacing w:val="0"/>
        <w:rPr>
          <w:rFonts w:ascii="Arial" w:hAnsi="Arial" w:cs="Arial"/>
          <w:sz w:val="20"/>
        </w:rPr>
      </w:pPr>
      <w:r>
        <w:rPr>
          <w:rFonts w:ascii="Arial" w:hAnsi="Arial" w:cs="Arial"/>
          <w:sz w:val="20"/>
        </w:rPr>
        <w:t>Water Management;</w:t>
      </w:r>
    </w:p>
    <w:p w14:paraId="7D8EFA25" w14:textId="34E9F951" w:rsidR="009214A0" w:rsidRDefault="009214A0">
      <w:pPr>
        <w:pStyle w:val="ListParagraph"/>
        <w:numPr>
          <w:ilvl w:val="0"/>
          <w:numId w:val="17"/>
        </w:numPr>
        <w:contextualSpacing w:val="0"/>
        <w:rPr>
          <w:rFonts w:ascii="Arial" w:hAnsi="Arial" w:cs="Arial"/>
          <w:sz w:val="20"/>
        </w:rPr>
      </w:pPr>
      <w:r>
        <w:rPr>
          <w:rFonts w:ascii="Arial" w:hAnsi="Arial" w:cs="Arial"/>
          <w:sz w:val="20"/>
        </w:rPr>
        <w:t xml:space="preserve">Waste Water Management; and </w:t>
      </w:r>
    </w:p>
    <w:p w14:paraId="3506919F" w14:textId="62113DC9" w:rsidR="009214A0" w:rsidRPr="001164F6" w:rsidRDefault="009214A0">
      <w:pPr>
        <w:pStyle w:val="ListParagraph"/>
        <w:numPr>
          <w:ilvl w:val="0"/>
          <w:numId w:val="17"/>
        </w:numPr>
        <w:contextualSpacing w:val="0"/>
        <w:rPr>
          <w:rFonts w:ascii="Arial" w:hAnsi="Arial" w:cs="Arial"/>
          <w:sz w:val="20"/>
        </w:rPr>
      </w:pPr>
      <w:r>
        <w:rPr>
          <w:rFonts w:ascii="Arial" w:hAnsi="Arial" w:cs="Arial"/>
          <w:sz w:val="20"/>
        </w:rPr>
        <w:t>Waste Management.</w:t>
      </w:r>
    </w:p>
    <w:p w14:paraId="6E3CA258" w14:textId="77777777" w:rsidR="00536E31" w:rsidRDefault="00536E31" w:rsidP="008F0150">
      <w:pPr>
        <w:ind w:firstLine="0"/>
        <w:rPr>
          <w:rFonts w:ascii="Arial" w:hAnsi="Arial" w:cs="Arial"/>
          <w:sz w:val="20"/>
        </w:rPr>
      </w:pPr>
      <w:r>
        <w:rPr>
          <w:rFonts w:ascii="Arial" w:hAnsi="Arial" w:cs="Arial"/>
          <w:sz w:val="20"/>
        </w:rPr>
        <w:t>The grouping of these segments is consistent with the functional classification of government activities which considers the nature of the services, the beneficiaries of such services and the fees charged for the services rendered (if any).</w:t>
      </w:r>
    </w:p>
    <w:p w14:paraId="272CFABD" w14:textId="77777777" w:rsidR="001164F6" w:rsidRDefault="001164F6" w:rsidP="008F0150">
      <w:pPr>
        <w:ind w:firstLine="0"/>
        <w:rPr>
          <w:rFonts w:ascii="Arial" w:hAnsi="Arial" w:cs="Arial"/>
          <w:sz w:val="20"/>
        </w:rPr>
      </w:pPr>
      <w:r>
        <w:rPr>
          <w:rFonts w:ascii="Arial" w:hAnsi="Arial" w:cs="Arial"/>
          <w:sz w:val="20"/>
        </w:rPr>
        <w:t xml:space="preserve">Management does monitor performance geographically but does not at present have </w:t>
      </w:r>
      <w:r w:rsidR="00536E31">
        <w:rPr>
          <w:rFonts w:ascii="Arial" w:hAnsi="Arial" w:cs="Arial"/>
          <w:sz w:val="20"/>
        </w:rPr>
        <w:t xml:space="preserve">reliable separate financial information for decision making purposes.  Processes have been put in place to </w:t>
      </w:r>
      <w:r w:rsidR="00C07DBC">
        <w:rPr>
          <w:rFonts w:ascii="Arial" w:hAnsi="Arial" w:cs="Arial"/>
          <w:sz w:val="20"/>
        </w:rPr>
        <w:t xml:space="preserve">generate this information at a transaction level and in the most </w:t>
      </w:r>
      <w:r w:rsidR="005735C8">
        <w:rPr>
          <w:rFonts w:ascii="Arial" w:hAnsi="Arial" w:cs="Arial"/>
          <w:sz w:val="20"/>
        </w:rPr>
        <w:t>cost-effective</w:t>
      </w:r>
      <w:r w:rsidR="00C07DBC">
        <w:rPr>
          <w:rFonts w:ascii="Arial" w:hAnsi="Arial" w:cs="Arial"/>
          <w:sz w:val="20"/>
        </w:rPr>
        <w:t xml:space="preserve"> manner.   </w:t>
      </w:r>
    </w:p>
    <w:p w14:paraId="039BE660" w14:textId="481CD2F9" w:rsidR="00D65525" w:rsidRDefault="00C32F52" w:rsidP="00D65525">
      <w:pPr>
        <w:ind w:firstLine="0"/>
        <w:rPr>
          <w:rFonts w:ascii="Arial" w:hAnsi="Arial" w:cs="Arial"/>
          <w:sz w:val="20"/>
        </w:rPr>
      </w:pPr>
      <w:r w:rsidRPr="008F0150">
        <w:rPr>
          <w:rFonts w:ascii="Arial" w:hAnsi="Arial" w:cs="Arial"/>
          <w:sz w:val="20"/>
        </w:rPr>
        <w:br w:type="page"/>
      </w:r>
      <w:r w:rsidR="00D65525" w:rsidRPr="00C67A3A">
        <w:rPr>
          <w:rFonts w:ascii="Arial" w:hAnsi="Arial" w:cs="Arial"/>
          <w:b/>
          <w:color w:val="ED7D31"/>
        </w:rPr>
        <w:lastRenderedPageBreak/>
        <w:t xml:space="preserve">Reportable Segments for the year ended 30 </w:t>
      </w:r>
      <w:r w:rsidR="00544CBE">
        <w:rPr>
          <w:rFonts w:ascii="Arial" w:hAnsi="Arial" w:cs="Arial"/>
          <w:b/>
          <w:color w:val="ED7D31"/>
        </w:rPr>
        <w:t>June 202</w:t>
      </w:r>
      <w:r w:rsidR="00D07F7B">
        <w:rPr>
          <w:rFonts w:ascii="Arial" w:hAnsi="Arial" w:cs="Arial"/>
          <w:b/>
          <w:color w:val="ED7D31"/>
        </w:rPr>
        <w:t>4</w:t>
      </w:r>
      <w:r w:rsidR="00F5225E">
        <w:rPr>
          <w:rFonts w:ascii="Arial" w:hAnsi="Arial" w:cs="Arial"/>
          <w:b/>
          <w:color w:val="ED7D31"/>
        </w:rPr>
        <w:t xml:space="preserve"> </w:t>
      </w:r>
      <w:r w:rsidR="00D65525" w:rsidRPr="00C67A3A">
        <w:rPr>
          <w:rFonts w:ascii="Arial" w:hAnsi="Arial" w:cs="Arial"/>
          <w:b/>
          <w:color w:val="ED7D31"/>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6"/>
        <w:gridCol w:w="2299"/>
        <w:gridCol w:w="2299"/>
        <w:gridCol w:w="2301"/>
        <w:gridCol w:w="2173"/>
      </w:tblGrid>
      <w:tr w:rsidR="009214A0" w:rsidRPr="00C67A3A" w14:paraId="2E0C80A3" w14:textId="77777777" w:rsidTr="009D13CE">
        <w:tc>
          <w:tcPr>
            <w:tcW w:w="1748" w:type="pct"/>
            <w:vMerge w:val="restart"/>
            <w:shd w:val="clear" w:color="auto" w:fill="FBE4D5"/>
          </w:tcPr>
          <w:p w14:paraId="0EE1AFD1" w14:textId="77777777" w:rsidR="009214A0" w:rsidRPr="00C67A3A" w:rsidRDefault="009214A0" w:rsidP="00C67A3A">
            <w:pPr>
              <w:spacing w:before="60" w:after="60"/>
              <w:ind w:firstLine="0"/>
              <w:jc w:val="left"/>
              <w:rPr>
                <w:rFonts w:ascii="Arial" w:hAnsi="Arial" w:cs="Arial"/>
                <w:b/>
                <w:color w:val="FF0000"/>
                <w:sz w:val="20"/>
              </w:rPr>
            </w:pPr>
            <w:r w:rsidRPr="00C67A3A">
              <w:rPr>
                <w:rFonts w:ascii="Arial" w:hAnsi="Arial" w:cs="Arial"/>
                <w:b/>
                <w:color w:val="FF0000"/>
                <w:sz w:val="20"/>
              </w:rPr>
              <w:t>[18p.21]</w:t>
            </w:r>
          </w:p>
          <w:p w14:paraId="0322AE96" w14:textId="77777777" w:rsidR="009214A0" w:rsidRPr="00C67A3A" w:rsidRDefault="009214A0" w:rsidP="00C67A3A">
            <w:pPr>
              <w:spacing w:before="60" w:after="60"/>
              <w:ind w:firstLine="0"/>
              <w:jc w:val="left"/>
              <w:rPr>
                <w:rFonts w:ascii="Arial" w:hAnsi="Arial" w:cs="Arial"/>
                <w:b/>
                <w:color w:val="FF0000"/>
                <w:sz w:val="20"/>
              </w:rPr>
            </w:pPr>
            <w:r w:rsidRPr="00C67A3A">
              <w:rPr>
                <w:rFonts w:ascii="Arial" w:hAnsi="Arial" w:cs="Arial"/>
                <w:b/>
                <w:color w:val="0070C0"/>
                <w:sz w:val="20"/>
              </w:rPr>
              <w:t>[A2]</w:t>
            </w:r>
          </w:p>
        </w:tc>
        <w:tc>
          <w:tcPr>
            <w:tcW w:w="3252" w:type="pct"/>
            <w:gridSpan w:val="4"/>
            <w:tcBorders>
              <w:bottom w:val="single" w:sz="4" w:space="0" w:color="auto"/>
            </w:tcBorders>
            <w:shd w:val="clear" w:color="auto" w:fill="FBE4D5"/>
          </w:tcPr>
          <w:p w14:paraId="649052CF" w14:textId="250CAFB3" w:rsidR="009214A0" w:rsidRPr="00C67A3A" w:rsidRDefault="009214A0" w:rsidP="00C67A3A">
            <w:pPr>
              <w:spacing w:before="60" w:after="60"/>
              <w:ind w:firstLine="0"/>
              <w:jc w:val="center"/>
              <w:rPr>
                <w:rFonts w:ascii="Arial" w:hAnsi="Arial" w:cs="Arial"/>
                <w:b/>
                <w:sz w:val="20"/>
              </w:rPr>
            </w:pPr>
            <w:r>
              <w:rPr>
                <w:rFonts w:ascii="Arial" w:hAnsi="Arial" w:cs="Arial"/>
                <w:b/>
                <w:sz w:val="20"/>
              </w:rPr>
              <w:t>2023/2024</w:t>
            </w:r>
          </w:p>
          <w:p w14:paraId="0FC5B063" w14:textId="77777777" w:rsidR="009214A0" w:rsidRPr="00C67A3A" w:rsidRDefault="009214A0" w:rsidP="00C67A3A">
            <w:pPr>
              <w:spacing w:before="60" w:after="60"/>
              <w:ind w:firstLine="0"/>
              <w:jc w:val="center"/>
              <w:rPr>
                <w:rFonts w:ascii="Arial" w:hAnsi="Arial" w:cs="Arial"/>
                <w:b/>
                <w:sz w:val="20"/>
              </w:rPr>
            </w:pPr>
            <w:r w:rsidRPr="00C67A3A">
              <w:rPr>
                <w:rFonts w:ascii="Arial" w:hAnsi="Arial" w:cs="Arial"/>
                <w:b/>
                <w:sz w:val="20"/>
              </w:rPr>
              <w:t>(R’000s)</w:t>
            </w:r>
          </w:p>
        </w:tc>
      </w:tr>
      <w:tr w:rsidR="009214A0" w:rsidRPr="00C67A3A" w14:paraId="7479A914" w14:textId="77777777" w:rsidTr="009D13CE">
        <w:tc>
          <w:tcPr>
            <w:tcW w:w="1748" w:type="pct"/>
            <w:vMerge/>
            <w:tcBorders>
              <w:bottom w:val="single" w:sz="4" w:space="0" w:color="auto"/>
            </w:tcBorders>
            <w:shd w:val="clear" w:color="auto" w:fill="FBE4D5"/>
          </w:tcPr>
          <w:p w14:paraId="30AFA94F" w14:textId="77777777" w:rsidR="009214A0" w:rsidRPr="00C67A3A" w:rsidRDefault="009214A0" w:rsidP="00C67A3A">
            <w:pPr>
              <w:spacing w:before="60" w:after="60"/>
              <w:ind w:firstLine="0"/>
              <w:jc w:val="left"/>
              <w:rPr>
                <w:rFonts w:ascii="Arial" w:hAnsi="Arial" w:cs="Arial"/>
                <w:b/>
                <w:sz w:val="20"/>
              </w:rPr>
            </w:pPr>
          </w:p>
        </w:tc>
        <w:tc>
          <w:tcPr>
            <w:tcW w:w="824" w:type="pct"/>
            <w:tcBorders>
              <w:bottom w:val="single" w:sz="4" w:space="0" w:color="auto"/>
            </w:tcBorders>
            <w:shd w:val="clear" w:color="auto" w:fill="FBE4D5"/>
          </w:tcPr>
          <w:p w14:paraId="5DFF0919" w14:textId="6636FC91" w:rsidR="009214A0" w:rsidRPr="0024674C" w:rsidRDefault="009214A0" w:rsidP="00C67A3A">
            <w:pPr>
              <w:spacing w:before="60" w:after="60"/>
              <w:ind w:firstLine="0"/>
              <w:jc w:val="center"/>
              <w:rPr>
                <w:rFonts w:ascii="Arial" w:hAnsi="Arial" w:cs="Arial"/>
                <w:b/>
                <w:sz w:val="20"/>
              </w:rPr>
            </w:pPr>
            <w:r>
              <w:rPr>
                <w:rFonts w:ascii="Arial" w:hAnsi="Arial" w:cs="Arial"/>
                <w:b/>
                <w:sz w:val="20"/>
              </w:rPr>
              <w:t>E</w:t>
            </w:r>
            <w:r w:rsidR="00B16116">
              <w:rPr>
                <w:rFonts w:ascii="Arial" w:hAnsi="Arial" w:cs="Arial"/>
                <w:b/>
                <w:sz w:val="20"/>
              </w:rPr>
              <w:t>lectricity</w:t>
            </w:r>
          </w:p>
        </w:tc>
        <w:tc>
          <w:tcPr>
            <w:tcW w:w="824" w:type="pct"/>
            <w:tcBorders>
              <w:bottom w:val="single" w:sz="4" w:space="0" w:color="auto"/>
            </w:tcBorders>
            <w:shd w:val="clear" w:color="auto" w:fill="FBE4D5"/>
          </w:tcPr>
          <w:p w14:paraId="1C0CF646" w14:textId="78D98333" w:rsidR="009214A0" w:rsidRPr="0024674C" w:rsidRDefault="009214A0" w:rsidP="00C67A3A">
            <w:pPr>
              <w:spacing w:before="60" w:after="60"/>
              <w:ind w:firstLine="0"/>
              <w:jc w:val="center"/>
              <w:rPr>
                <w:rFonts w:ascii="Arial" w:hAnsi="Arial" w:cs="Arial"/>
                <w:b/>
                <w:sz w:val="20"/>
              </w:rPr>
            </w:pPr>
            <w:r>
              <w:rPr>
                <w:rFonts w:ascii="Arial" w:hAnsi="Arial" w:cs="Arial"/>
                <w:b/>
                <w:sz w:val="20"/>
              </w:rPr>
              <w:t>Water Management</w:t>
            </w:r>
          </w:p>
        </w:tc>
        <w:tc>
          <w:tcPr>
            <w:tcW w:w="825" w:type="pct"/>
            <w:tcBorders>
              <w:bottom w:val="single" w:sz="4" w:space="0" w:color="auto"/>
            </w:tcBorders>
            <w:shd w:val="clear" w:color="auto" w:fill="FBE4D5"/>
          </w:tcPr>
          <w:p w14:paraId="3850AE60" w14:textId="46A0C45F" w:rsidR="009214A0" w:rsidRPr="0024674C" w:rsidRDefault="009214A0" w:rsidP="00C67A3A">
            <w:pPr>
              <w:spacing w:before="60" w:after="60"/>
              <w:ind w:firstLine="0"/>
              <w:jc w:val="center"/>
              <w:rPr>
                <w:rFonts w:ascii="Arial" w:hAnsi="Arial" w:cs="Arial"/>
                <w:b/>
                <w:sz w:val="20"/>
              </w:rPr>
            </w:pPr>
            <w:r>
              <w:rPr>
                <w:rFonts w:ascii="Arial" w:hAnsi="Arial" w:cs="Arial"/>
                <w:b/>
                <w:sz w:val="20"/>
              </w:rPr>
              <w:t>Waste Water Management</w:t>
            </w:r>
          </w:p>
        </w:tc>
        <w:tc>
          <w:tcPr>
            <w:tcW w:w="779" w:type="pct"/>
            <w:tcBorders>
              <w:bottom w:val="single" w:sz="4" w:space="0" w:color="auto"/>
            </w:tcBorders>
            <w:shd w:val="clear" w:color="auto" w:fill="FBE4D5"/>
          </w:tcPr>
          <w:p w14:paraId="0A3E75A4" w14:textId="275936FD" w:rsidR="009214A0" w:rsidRPr="0024674C" w:rsidRDefault="009214A0" w:rsidP="00C67A3A">
            <w:pPr>
              <w:spacing w:before="60" w:after="60"/>
              <w:ind w:firstLine="0"/>
              <w:jc w:val="center"/>
              <w:rPr>
                <w:rFonts w:ascii="Arial" w:hAnsi="Arial" w:cs="Arial"/>
                <w:b/>
                <w:sz w:val="20"/>
              </w:rPr>
            </w:pPr>
            <w:r>
              <w:rPr>
                <w:rFonts w:ascii="Arial" w:hAnsi="Arial" w:cs="Arial"/>
                <w:b/>
                <w:sz w:val="20"/>
              </w:rPr>
              <w:t>Waste Management</w:t>
            </w:r>
          </w:p>
        </w:tc>
      </w:tr>
      <w:tr w:rsidR="009214A0" w:rsidRPr="00C67A3A" w14:paraId="1AD5D875" w14:textId="77777777" w:rsidTr="009D13CE">
        <w:tc>
          <w:tcPr>
            <w:tcW w:w="1748" w:type="pct"/>
            <w:tcBorders>
              <w:top w:val="nil"/>
              <w:bottom w:val="nil"/>
            </w:tcBorders>
            <w:shd w:val="clear" w:color="auto" w:fill="auto"/>
          </w:tcPr>
          <w:p w14:paraId="7A586690" w14:textId="77777777" w:rsidR="009214A0" w:rsidRPr="00C67A3A" w:rsidRDefault="009214A0" w:rsidP="00C67A3A">
            <w:pPr>
              <w:spacing w:before="60" w:after="60"/>
              <w:ind w:firstLine="0"/>
              <w:jc w:val="left"/>
              <w:rPr>
                <w:rFonts w:ascii="Arial" w:hAnsi="Arial" w:cs="Arial"/>
                <w:sz w:val="20"/>
              </w:rPr>
            </w:pPr>
          </w:p>
        </w:tc>
        <w:tc>
          <w:tcPr>
            <w:tcW w:w="824" w:type="pct"/>
            <w:tcBorders>
              <w:top w:val="nil"/>
              <w:bottom w:val="nil"/>
            </w:tcBorders>
            <w:shd w:val="clear" w:color="auto" w:fill="auto"/>
          </w:tcPr>
          <w:p w14:paraId="2C639DB9"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nil"/>
            </w:tcBorders>
            <w:shd w:val="clear" w:color="auto" w:fill="auto"/>
          </w:tcPr>
          <w:p w14:paraId="04A67BFB"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nil"/>
            </w:tcBorders>
            <w:shd w:val="clear" w:color="auto" w:fill="auto"/>
          </w:tcPr>
          <w:p w14:paraId="01EF0163"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nil"/>
            </w:tcBorders>
            <w:shd w:val="clear" w:color="auto" w:fill="auto"/>
          </w:tcPr>
          <w:p w14:paraId="4914E517" w14:textId="77777777" w:rsidR="009214A0" w:rsidRPr="00C67A3A" w:rsidRDefault="009214A0" w:rsidP="00C67A3A">
            <w:pPr>
              <w:spacing w:before="60" w:after="60"/>
              <w:ind w:firstLine="0"/>
              <w:jc w:val="right"/>
              <w:rPr>
                <w:rFonts w:ascii="Arial" w:hAnsi="Arial" w:cs="Arial"/>
                <w:sz w:val="20"/>
              </w:rPr>
            </w:pPr>
          </w:p>
        </w:tc>
      </w:tr>
      <w:tr w:rsidR="009214A0" w:rsidRPr="00C67A3A" w14:paraId="07C772ED" w14:textId="77777777" w:rsidTr="009D13CE">
        <w:tc>
          <w:tcPr>
            <w:tcW w:w="1748" w:type="pct"/>
            <w:tcBorders>
              <w:top w:val="nil"/>
              <w:bottom w:val="nil"/>
            </w:tcBorders>
            <w:shd w:val="clear" w:color="auto" w:fill="auto"/>
          </w:tcPr>
          <w:p w14:paraId="18DDBFBF" w14:textId="77777777" w:rsidR="009214A0" w:rsidRPr="00C67A3A" w:rsidRDefault="009214A0" w:rsidP="00C67A3A">
            <w:pPr>
              <w:spacing w:before="60" w:after="60"/>
              <w:ind w:firstLine="0"/>
              <w:jc w:val="left"/>
              <w:rPr>
                <w:rFonts w:ascii="Arial" w:hAnsi="Arial" w:cs="Arial"/>
                <w:b/>
                <w:sz w:val="20"/>
              </w:rPr>
            </w:pPr>
            <w:r w:rsidRPr="00C67A3A">
              <w:rPr>
                <w:rFonts w:ascii="Arial" w:hAnsi="Arial" w:cs="Arial"/>
                <w:b/>
                <w:sz w:val="20"/>
              </w:rPr>
              <w:t>Segment Revenue</w:t>
            </w:r>
          </w:p>
        </w:tc>
        <w:tc>
          <w:tcPr>
            <w:tcW w:w="824" w:type="pct"/>
            <w:tcBorders>
              <w:top w:val="nil"/>
              <w:bottom w:val="nil"/>
            </w:tcBorders>
            <w:shd w:val="clear" w:color="auto" w:fill="auto"/>
          </w:tcPr>
          <w:p w14:paraId="0E11C18E"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nil"/>
            </w:tcBorders>
            <w:shd w:val="clear" w:color="auto" w:fill="auto"/>
          </w:tcPr>
          <w:p w14:paraId="5A3B1CC8"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nil"/>
            </w:tcBorders>
            <w:shd w:val="clear" w:color="auto" w:fill="auto"/>
          </w:tcPr>
          <w:p w14:paraId="28CC0757"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nil"/>
            </w:tcBorders>
            <w:shd w:val="clear" w:color="auto" w:fill="auto"/>
          </w:tcPr>
          <w:p w14:paraId="3642508D" w14:textId="77777777" w:rsidR="009214A0" w:rsidRPr="00C67A3A" w:rsidRDefault="009214A0" w:rsidP="00C67A3A">
            <w:pPr>
              <w:spacing w:before="60" w:after="60"/>
              <w:ind w:firstLine="0"/>
              <w:jc w:val="right"/>
              <w:rPr>
                <w:rFonts w:ascii="Arial" w:hAnsi="Arial" w:cs="Arial"/>
                <w:sz w:val="20"/>
              </w:rPr>
            </w:pPr>
          </w:p>
        </w:tc>
      </w:tr>
      <w:tr w:rsidR="009214A0" w:rsidRPr="00C67A3A" w14:paraId="184EA23D" w14:textId="77777777" w:rsidTr="009D13CE">
        <w:tc>
          <w:tcPr>
            <w:tcW w:w="1748" w:type="pct"/>
            <w:tcBorders>
              <w:top w:val="nil"/>
              <w:bottom w:val="nil"/>
            </w:tcBorders>
            <w:shd w:val="clear" w:color="auto" w:fill="auto"/>
          </w:tcPr>
          <w:p w14:paraId="0990AB8B"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External revenue from non-exchange transactions</w:t>
            </w:r>
          </w:p>
        </w:tc>
        <w:tc>
          <w:tcPr>
            <w:tcW w:w="824" w:type="pct"/>
            <w:tcBorders>
              <w:top w:val="nil"/>
              <w:bottom w:val="nil"/>
            </w:tcBorders>
            <w:shd w:val="clear" w:color="auto" w:fill="auto"/>
          </w:tcPr>
          <w:p w14:paraId="0E11A4E1"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nil"/>
            </w:tcBorders>
            <w:shd w:val="clear" w:color="auto" w:fill="auto"/>
          </w:tcPr>
          <w:p w14:paraId="55EEF3C0"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nil"/>
            </w:tcBorders>
            <w:shd w:val="clear" w:color="auto" w:fill="auto"/>
          </w:tcPr>
          <w:p w14:paraId="4B09E670"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nil"/>
            </w:tcBorders>
            <w:shd w:val="clear" w:color="auto" w:fill="auto"/>
          </w:tcPr>
          <w:p w14:paraId="55DA40C9" w14:textId="77777777" w:rsidR="009214A0" w:rsidRPr="00C67A3A" w:rsidRDefault="009214A0" w:rsidP="00C67A3A">
            <w:pPr>
              <w:spacing w:before="60" w:after="60"/>
              <w:ind w:firstLine="0"/>
              <w:jc w:val="right"/>
              <w:rPr>
                <w:rFonts w:ascii="Arial" w:hAnsi="Arial" w:cs="Arial"/>
                <w:sz w:val="20"/>
              </w:rPr>
            </w:pPr>
          </w:p>
        </w:tc>
      </w:tr>
      <w:tr w:rsidR="009214A0" w:rsidRPr="00C67A3A" w14:paraId="398FE9EA" w14:textId="77777777" w:rsidTr="009D13CE">
        <w:tc>
          <w:tcPr>
            <w:tcW w:w="1748" w:type="pct"/>
            <w:tcBorders>
              <w:top w:val="nil"/>
              <w:bottom w:val="nil"/>
            </w:tcBorders>
            <w:shd w:val="clear" w:color="auto" w:fill="auto"/>
          </w:tcPr>
          <w:p w14:paraId="1BB2CCFD"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External revenue from exchange transactions</w:t>
            </w:r>
          </w:p>
        </w:tc>
        <w:tc>
          <w:tcPr>
            <w:tcW w:w="824" w:type="pct"/>
            <w:tcBorders>
              <w:top w:val="nil"/>
              <w:bottom w:val="nil"/>
            </w:tcBorders>
            <w:shd w:val="clear" w:color="auto" w:fill="auto"/>
          </w:tcPr>
          <w:p w14:paraId="356EBCAF"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nil"/>
            </w:tcBorders>
            <w:shd w:val="clear" w:color="auto" w:fill="auto"/>
          </w:tcPr>
          <w:p w14:paraId="744956F2"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nil"/>
            </w:tcBorders>
            <w:shd w:val="clear" w:color="auto" w:fill="auto"/>
          </w:tcPr>
          <w:p w14:paraId="3C9965CB"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nil"/>
            </w:tcBorders>
            <w:shd w:val="clear" w:color="auto" w:fill="auto"/>
          </w:tcPr>
          <w:p w14:paraId="63E2FB87" w14:textId="77777777" w:rsidR="009214A0" w:rsidRPr="00C67A3A" w:rsidRDefault="009214A0" w:rsidP="00C67A3A">
            <w:pPr>
              <w:spacing w:before="60" w:after="60"/>
              <w:ind w:firstLine="0"/>
              <w:jc w:val="right"/>
              <w:rPr>
                <w:rFonts w:ascii="Arial" w:hAnsi="Arial" w:cs="Arial"/>
                <w:sz w:val="20"/>
              </w:rPr>
            </w:pPr>
          </w:p>
        </w:tc>
      </w:tr>
      <w:tr w:rsidR="009214A0" w:rsidRPr="00C67A3A" w14:paraId="4197AFF8" w14:textId="77777777" w:rsidTr="009D13CE">
        <w:tc>
          <w:tcPr>
            <w:tcW w:w="1748" w:type="pct"/>
            <w:tcBorders>
              <w:top w:val="nil"/>
              <w:bottom w:val="nil"/>
            </w:tcBorders>
            <w:shd w:val="clear" w:color="auto" w:fill="auto"/>
          </w:tcPr>
          <w:p w14:paraId="610D7F83"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Revenue from transactions with other segments</w:t>
            </w:r>
          </w:p>
        </w:tc>
        <w:tc>
          <w:tcPr>
            <w:tcW w:w="824" w:type="pct"/>
            <w:tcBorders>
              <w:top w:val="nil"/>
              <w:bottom w:val="nil"/>
            </w:tcBorders>
            <w:shd w:val="clear" w:color="auto" w:fill="auto"/>
          </w:tcPr>
          <w:p w14:paraId="5DE1A5B2"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nil"/>
            </w:tcBorders>
            <w:shd w:val="clear" w:color="auto" w:fill="auto"/>
          </w:tcPr>
          <w:p w14:paraId="349E8717"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nil"/>
            </w:tcBorders>
            <w:shd w:val="clear" w:color="auto" w:fill="auto"/>
          </w:tcPr>
          <w:p w14:paraId="40B146A3"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nil"/>
            </w:tcBorders>
            <w:shd w:val="clear" w:color="auto" w:fill="auto"/>
          </w:tcPr>
          <w:p w14:paraId="6BEFA76A" w14:textId="77777777" w:rsidR="009214A0" w:rsidRPr="00C67A3A" w:rsidRDefault="009214A0" w:rsidP="00C67A3A">
            <w:pPr>
              <w:spacing w:before="60" w:after="60"/>
              <w:ind w:firstLine="0"/>
              <w:jc w:val="right"/>
              <w:rPr>
                <w:rFonts w:ascii="Arial" w:hAnsi="Arial" w:cs="Arial"/>
                <w:sz w:val="20"/>
              </w:rPr>
            </w:pPr>
          </w:p>
        </w:tc>
      </w:tr>
      <w:tr w:rsidR="009214A0" w:rsidRPr="00C67A3A" w14:paraId="435F6253" w14:textId="77777777" w:rsidTr="009D13CE">
        <w:tc>
          <w:tcPr>
            <w:tcW w:w="1748" w:type="pct"/>
            <w:tcBorders>
              <w:top w:val="nil"/>
              <w:bottom w:val="nil"/>
            </w:tcBorders>
            <w:shd w:val="clear" w:color="auto" w:fill="auto"/>
          </w:tcPr>
          <w:p w14:paraId="7346A3F8"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Interest revenue</w:t>
            </w:r>
          </w:p>
        </w:tc>
        <w:tc>
          <w:tcPr>
            <w:tcW w:w="824" w:type="pct"/>
            <w:tcBorders>
              <w:top w:val="nil"/>
              <w:bottom w:val="nil"/>
            </w:tcBorders>
            <w:shd w:val="clear" w:color="auto" w:fill="auto"/>
          </w:tcPr>
          <w:p w14:paraId="780D60FE"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nil"/>
            </w:tcBorders>
            <w:shd w:val="clear" w:color="auto" w:fill="auto"/>
          </w:tcPr>
          <w:p w14:paraId="344EF2E0"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nil"/>
            </w:tcBorders>
            <w:shd w:val="clear" w:color="auto" w:fill="auto"/>
          </w:tcPr>
          <w:p w14:paraId="53C845EE"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nil"/>
            </w:tcBorders>
            <w:shd w:val="clear" w:color="auto" w:fill="auto"/>
          </w:tcPr>
          <w:p w14:paraId="452F8B09" w14:textId="77777777" w:rsidR="009214A0" w:rsidRPr="00C67A3A" w:rsidRDefault="009214A0" w:rsidP="00C67A3A">
            <w:pPr>
              <w:spacing w:before="60" w:after="60"/>
              <w:ind w:firstLine="0"/>
              <w:jc w:val="right"/>
              <w:rPr>
                <w:rFonts w:ascii="Arial" w:hAnsi="Arial" w:cs="Arial"/>
                <w:sz w:val="20"/>
              </w:rPr>
            </w:pPr>
          </w:p>
        </w:tc>
      </w:tr>
      <w:tr w:rsidR="009214A0" w:rsidRPr="00C67A3A" w14:paraId="59128A03" w14:textId="77777777" w:rsidTr="009D13CE">
        <w:tc>
          <w:tcPr>
            <w:tcW w:w="1748" w:type="pct"/>
            <w:tcBorders>
              <w:top w:val="nil"/>
              <w:bottom w:val="nil"/>
            </w:tcBorders>
            <w:shd w:val="clear" w:color="auto" w:fill="auto"/>
          </w:tcPr>
          <w:p w14:paraId="3D4BEC02" w14:textId="77777777" w:rsidR="009214A0" w:rsidRPr="00C67A3A" w:rsidRDefault="009214A0" w:rsidP="00C67A3A">
            <w:pPr>
              <w:spacing w:before="60" w:after="60"/>
              <w:ind w:firstLine="0"/>
              <w:jc w:val="left"/>
              <w:rPr>
                <w:rFonts w:ascii="Arial" w:hAnsi="Arial" w:cs="Arial"/>
                <w:b/>
                <w:sz w:val="20"/>
              </w:rPr>
            </w:pPr>
            <w:r w:rsidRPr="00C67A3A">
              <w:rPr>
                <w:rFonts w:ascii="Arial" w:hAnsi="Arial" w:cs="Arial"/>
                <w:b/>
                <w:sz w:val="20"/>
              </w:rPr>
              <w:t>Segment Expenses</w:t>
            </w:r>
          </w:p>
        </w:tc>
        <w:tc>
          <w:tcPr>
            <w:tcW w:w="824" w:type="pct"/>
            <w:tcBorders>
              <w:top w:val="nil"/>
              <w:bottom w:val="nil"/>
            </w:tcBorders>
            <w:shd w:val="clear" w:color="auto" w:fill="auto"/>
          </w:tcPr>
          <w:p w14:paraId="24A9EB1C"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nil"/>
            </w:tcBorders>
            <w:shd w:val="clear" w:color="auto" w:fill="auto"/>
          </w:tcPr>
          <w:p w14:paraId="25AD579B"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nil"/>
            </w:tcBorders>
            <w:shd w:val="clear" w:color="auto" w:fill="auto"/>
          </w:tcPr>
          <w:p w14:paraId="0606A543"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nil"/>
            </w:tcBorders>
            <w:shd w:val="clear" w:color="auto" w:fill="auto"/>
          </w:tcPr>
          <w:p w14:paraId="47FEA78C" w14:textId="77777777" w:rsidR="009214A0" w:rsidRPr="00C67A3A" w:rsidRDefault="009214A0" w:rsidP="00C67A3A">
            <w:pPr>
              <w:spacing w:before="60" w:after="60"/>
              <w:ind w:firstLine="0"/>
              <w:jc w:val="right"/>
              <w:rPr>
                <w:rFonts w:ascii="Arial" w:hAnsi="Arial" w:cs="Arial"/>
                <w:sz w:val="20"/>
              </w:rPr>
            </w:pPr>
          </w:p>
        </w:tc>
      </w:tr>
      <w:tr w:rsidR="009214A0" w:rsidRPr="00C67A3A" w14:paraId="7F56298B" w14:textId="77777777" w:rsidTr="009D13CE">
        <w:tc>
          <w:tcPr>
            <w:tcW w:w="1748" w:type="pct"/>
            <w:tcBorders>
              <w:top w:val="nil"/>
              <w:bottom w:val="nil"/>
            </w:tcBorders>
            <w:shd w:val="clear" w:color="auto" w:fill="auto"/>
          </w:tcPr>
          <w:p w14:paraId="37458389"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Total segment expenses</w:t>
            </w:r>
          </w:p>
        </w:tc>
        <w:tc>
          <w:tcPr>
            <w:tcW w:w="824" w:type="pct"/>
            <w:tcBorders>
              <w:top w:val="nil"/>
              <w:bottom w:val="nil"/>
            </w:tcBorders>
            <w:shd w:val="clear" w:color="auto" w:fill="auto"/>
          </w:tcPr>
          <w:p w14:paraId="00D3EE93"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nil"/>
            </w:tcBorders>
            <w:shd w:val="clear" w:color="auto" w:fill="auto"/>
          </w:tcPr>
          <w:p w14:paraId="5D741BAC"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nil"/>
            </w:tcBorders>
            <w:shd w:val="clear" w:color="auto" w:fill="auto"/>
          </w:tcPr>
          <w:p w14:paraId="4A567E03"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nil"/>
            </w:tcBorders>
            <w:shd w:val="clear" w:color="auto" w:fill="auto"/>
          </w:tcPr>
          <w:p w14:paraId="732D06F0" w14:textId="77777777" w:rsidR="009214A0" w:rsidRPr="00C67A3A" w:rsidRDefault="009214A0" w:rsidP="00C67A3A">
            <w:pPr>
              <w:spacing w:before="60" w:after="60"/>
              <w:ind w:firstLine="0"/>
              <w:jc w:val="right"/>
              <w:rPr>
                <w:rFonts w:ascii="Arial" w:hAnsi="Arial" w:cs="Arial"/>
                <w:sz w:val="20"/>
              </w:rPr>
            </w:pPr>
          </w:p>
        </w:tc>
      </w:tr>
      <w:tr w:rsidR="009214A0" w:rsidRPr="00C67A3A" w14:paraId="6204E017" w14:textId="77777777" w:rsidTr="009D13CE">
        <w:tc>
          <w:tcPr>
            <w:tcW w:w="1748" w:type="pct"/>
            <w:tcBorders>
              <w:top w:val="nil"/>
              <w:bottom w:val="nil"/>
            </w:tcBorders>
            <w:shd w:val="clear" w:color="auto" w:fill="auto"/>
          </w:tcPr>
          <w:p w14:paraId="2784BDBF"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Depreciation and amortisation</w:t>
            </w:r>
          </w:p>
        </w:tc>
        <w:tc>
          <w:tcPr>
            <w:tcW w:w="824" w:type="pct"/>
            <w:tcBorders>
              <w:top w:val="nil"/>
              <w:bottom w:val="nil"/>
            </w:tcBorders>
            <w:shd w:val="clear" w:color="auto" w:fill="auto"/>
          </w:tcPr>
          <w:p w14:paraId="2A7012CB"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nil"/>
            </w:tcBorders>
            <w:shd w:val="clear" w:color="auto" w:fill="auto"/>
          </w:tcPr>
          <w:p w14:paraId="288DB763"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nil"/>
            </w:tcBorders>
            <w:shd w:val="clear" w:color="auto" w:fill="auto"/>
          </w:tcPr>
          <w:p w14:paraId="5FC108EF"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nil"/>
            </w:tcBorders>
            <w:shd w:val="clear" w:color="auto" w:fill="auto"/>
          </w:tcPr>
          <w:p w14:paraId="0B80ACF7" w14:textId="77777777" w:rsidR="009214A0" w:rsidRPr="00C67A3A" w:rsidRDefault="009214A0" w:rsidP="00C67A3A">
            <w:pPr>
              <w:spacing w:before="60" w:after="60"/>
              <w:ind w:firstLine="0"/>
              <w:jc w:val="right"/>
              <w:rPr>
                <w:rFonts w:ascii="Arial" w:hAnsi="Arial" w:cs="Arial"/>
                <w:sz w:val="20"/>
              </w:rPr>
            </w:pPr>
          </w:p>
        </w:tc>
      </w:tr>
      <w:tr w:rsidR="009214A0" w:rsidRPr="00C67A3A" w14:paraId="6B72EF3A" w14:textId="77777777" w:rsidTr="009D13CE">
        <w:tc>
          <w:tcPr>
            <w:tcW w:w="1748" w:type="pct"/>
            <w:tcBorders>
              <w:top w:val="nil"/>
              <w:bottom w:val="nil"/>
            </w:tcBorders>
            <w:shd w:val="clear" w:color="auto" w:fill="auto"/>
          </w:tcPr>
          <w:p w14:paraId="7015BC00"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Interest expense</w:t>
            </w:r>
          </w:p>
        </w:tc>
        <w:tc>
          <w:tcPr>
            <w:tcW w:w="824" w:type="pct"/>
            <w:tcBorders>
              <w:top w:val="nil"/>
              <w:bottom w:val="nil"/>
            </w:tcBorders>
            <w:shd w:val="clear" w:color="auto" w:fill="auto"/>
          </w:tcPr>
          <w:p w14:paraId="0CDA508D"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nil"/>
            </w:tcBorders>
            <w:shd w:val="clear" w:color="auto" w:fill="auto"/>
          </w:tcPr>
          <w:p w14:paraId="2E50F123"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nil"/>
            </w:tcBorders>
            <w:shd w:val="clear" w:color="auto" w:fill="auto"/>
          </w:tcPr>
          <w:p w14:paraId="723FA33A"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nil"/>
            </w:tcBorders>
            <w:shd w:val="clear" w:color="auto" w:fill="auto"/>
          </w:tcPr>
          <w:p w14:paraId="0E65EE45" w14:textId="77777777" w:rsidR="009214A0" w:rsidRPr="00C67A3A" w:rsidRDefault="009214A0" w:rsidP="00C67A3A">
            <w:pPr>
              <w:spacing w:before="60" w:after="60"/>
              <w:ind w:firstLine="0"/>
              <w:jc w:val="right"/>
              <w:rPr>
                <w:rFonts w:ascii="Arial" w:hAnsi="Arial" w:cs="Arial"/>
                <w:sz w:val="20"/>
              </w:rPr>
            </w:pPr>
          </w:p>
        </w:tc>
      </w:tr>
      <w:tr w:rsidR="009214A0" w:rsidRPr="00C67A3A" w14:paraId="12405D3E" w14:textId="77777777" w:rsidTr="009D13CE">
        <w:tc>
          <w:tcPr>
            <w:tcW w:w="1748" w:type="pct"/>
            <w:tcBorders>
              <w:top w:val="nil"/>
              <w:bottom w:val="nil"/>
            </w:tcBorders>
            <w:shd w:val="clear" w:color="auto" w:fill="auto"/>
          </w:tcPr>
          <w:p w14:paraId="33507750"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Internal charges</w:t>
            </w:r>
          </w:p>
        </w:tc>
        <w:tc>
          <w:tcPr>
            <w:tcW w:w="824" w:type="pct"/>
            <w:tcBorders>
              <w:top w:val="nil"/>
              <w:bottom w:val="nil"/>
            </w:tcBorders>
            <w:shd w:val="clear" w:color="auto" w:fill="auto"/>
          </w:tcPr>
          <w:p w14:paraId="30FE0504"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nil"/>
            </w:tcBorders>
            <w:shd w:val="clear" w:color="auto" w:fill="auto"/>
          </w:tcPr>
          <w:p w14:paraId="1C1332D6"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nil"/>
            </w:tcBorders>
            <w:shd w:val="clear" w:color="auto" w:fill="auto"/>
          </w:tcPr>
          <w:p w14:paraId="2792010D"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nil"/>
            </w:tcBorders>
            <w:shd w:val="clear" w:color="auto" w:fill="auto"/>
          </w:tcPr>
          <w:p w14:paraId="273F2A3D" w14:textId="77777777" w:rsidR="009214A0" w:rsidRPr="00C67A3A" w:rsidRDefault="009214A0" w:rsidP="00C67A3A">
            <w:pPr>
              <w:spacing w:before="60" w:after="60"/>
              <w:ind w:firstLine="0"/>
              <w:jc w:val="right"/>
              <w:rPr>
                <w:rFonts w:ascii="Arial" w:hAnsi="Arial" w:cs="Arial"/>
                <w:sz w:val="20"/>
              </w:rPr>
            </w:pPr>
          </w:p>
        </w:tc>
      </w:tr>
      <w:tr w:rsidR="009214A0" w:rsidRPr="00C67A3A" w14:paraId="47FF7583" w14:textId="77777777" w:rsidTr="009D13CE">
        <w:tc>
          <w:tcPr>
            <w:tcW w:w="1748" w:type="pct"/>
            <w:tcBorders>
              <w:top w:val="nil"/>
              <w:bottom w:val="nil"/>
            </w:tcBorders>
            <w:shd w:val="clear" w:color="auto" w:fill="auto"/>
          </w:tcPr>
          <w:p w14:paraId="4A45BFA8"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Share of Surplus/(Deficit) of Associates / Joint Ventures</w:t>
            </w:r>
          </w:p>
        </w:tc>
        <w:tc>
          <w:tcPr>
            <w:tcW w:w="824" w:type="pct"/>
            <w:tcBorders>
              <w:top w:val="nil"/>
              <w:bottom w:val="nil"/>
            </w:tcBorders>
            <w:shd w:val="clear" w:color="auto" w:fill="auto"/>
          </w:tcPr>
          <w:p w14:paraId="70D66958"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nil"/>
            </w:tcBorders>
            <w:shd w:val="clear" w:color="auto" w:fill="auto"/>
          </w:tcPr>
          <w:p w14:paraId="6C944296"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nil"/>
            </w:tcBorders>
            <w:shd w:val="clear" w:color="auto" w:fill="auto"/>
          </w:tcPr>
          <w:p w14:paraId="0ECB6ACF"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nil"/>
            </w:tcBorders>
            <w:shd w:val="clear" w:color="auto" w:fill="auto"/>
          </w:tcPr>
          <w:p w14:paraId="2CCD337C" w14:textId="77777777" w:rsidR="009214A0" w:rsidRPr="00C67A3A" w:rsidRDefault="009214A0" w:rsidP="00C67A3A">
            <w:pPr>
              <w:spacing w:before="60" w:after="60"/>
              <w:ind w:firstLine="0"/>
              <w:jc w:val="right"/>
              <w:rPr>
                <w:rFonts w:ascii="Arial" w:hAnsi="Arial" w:cs="Arial"/>
                <w:sz w:val="20"/>
              </w:rPr>
            </w:pPr>
          </w:p>
        </w:tc>
      </w:tr>
      <w:tr w:rsidR="009214A0" w:rsidRPr="00C67A3A" w14:paraId="480D96A4" w14:textId="77777777" w:rsidTr="009D13CE">
        <w:tc>
          <w:tcPr>
            <w:tcW w:w="1748" w:type="pct"/>
            <w:tcBorders>
              <w:top w:val="nil"/>
              <w:bottom w:val="nil"/>
            </w:tcBorders>
            <w:shd w:val="clear" w:color="auto" w:fill="auto"/>
          </w:tcPr>
          <w:p w14:paraId="2E4C0D84"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Taxation</w:t>
            </w:r>
          </w:p>
        </w:tc>
        <w:tc>
          <w:tcPr>
            <w:tcW w:w="824" w:type="pct"/>
            <w:tcBorders>
              <w:top w:val="nil"/>
              <w:bottom w:val="nil"/>
            </w:tcBorders>
            <w:shd w:val="clear" w:color="auto" w:fill="auto"/>
          </w:tcPr>
          <w:p w14:paraId="36AF3C26"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nil"/>
            </w:tcBorders>
            <w:shd w:val="clear" w:color="auto" w:fill="auto"/>
          </w:tcPr>
          <w:p w14:paraId="7BA3444F"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nil"/>
            </w:tcBorders>
            <w:shd w:val="clear" w:color="auto" w:fill="auto"/>
          </w:tcPr>
          <w:p w14:paraId="418087FB"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nil"/>
            </w:tcBorders>
            <w:shd w:val="clear" w:color="auto" w:fill="auto"/>
          </w:tcPr>
          <w:p w14:paraId="7AED76A1" w14:textId="77777777" w:rsidR="009214A0" w:rsidRPr="00C67A3A" w:rsidRDefault="009214A0" w:rsidP="00C67A3A">
            <w:pPr>
              <w:spacing w:before="60" w:after="60"/>
              <w:ind w:firstLine="0"/>
              <w:jc w:val="right"/>
              <w:rPr>
                <w:rFonts w:ascii="Arial" w:hAnsi="Arial" w:cs="Arial"/>
                <w:sz w:val="20"/>
              </w:rPr>
            </w:pPr>
          </w:p>
        </w:tc>
      </w:tr>
      <w:tr w:rsidR="009214A0" w:rsidRPr="00C67A3A" w14:paraId="00767758" w14:textId="77777777" w:rsidTr="009D13CE">
        <w:tc>
          <w:tcPr>
            <w:tcW w:w="1748" w:type="pct"/>
            <w:tcBorders>
              <w:top w:val="nil"/>
              <w:bottom w:val="nil"/>
            </w:tcBorders>
            <w:shd w:val="clear" w:color="auto" w:fill="auto"/>
          </w:tcPr>
          <w:p w14:paraId="4C58EA4B" w14:textId="77777777" w:rsidR="009214A0" w:rsidRPr="00C67A3A" w:rsidRDefault="009214A0" w:rsidP="00C67A3A">
            <w:pPr>
              <w:spacing w:before="60" w:after="60"/>
              <w:ind w:firstLine="0"/>
              <w:jc w:val="left"/>
              <w:rPr>
                <w:rFonts w:ascii="Arial" w:hAnsi="Arial" w:cs="Arial"/>
                <w:b/>
                <w:sz w:val="20"/>
              </w:rPr>
            </w:pPr>
            <w:r w:rsidRPr="00C67A3A">
              <w:rPr>
                <w:rFonts w:ascii="Arial" w:hAnsi="Arial" w:cs="Arial"/>
                <w:b/>
                <w:sz w:val="20"/>
              </w:rPr>
              <w:t>Surplus/deficit for the year</w:t>
            </w:r>
          </w:p>
        </w:tc>
        <w:tc>
          <w:tcPr>
            <w:tcW w:w="824" w:type="pct"/>
            <w:tcBorders>
              <w:top w:val="nil"/>
              <w:bottom w:val="nil"/>
            </w:tcBorders>
            <w:shd w:val="clear" w:color="auto" w:fill="auto"/>
          </w:tcPr>
          <w:p w14:paraId="0A211B7D" w14:textId="77777777" w:rsidR="009214A0" w:rsidRPr="00C67A3A" w:rsidRDefault="009214A0" w:rsidP="00C67A3A">
            <w:pPr>
              <w:spacing w:before="60" w:after="60"/>
              <w:ind w:firstLine="0"/>
              <w:jc w:val="right"/>
              <w:rPr>
                <w:rFonts w:ascii="Arial" w:hAnsi="Arial" w:cs="Arial"/>
                <w:b/>
                <w:sz w:val="20"/>
              </w:rPr>
            </w:pPr>
          </w:p>
        </w:tc>
        <w:tc>
          <w:tcPr>
            <w:tcW w:w="824" w:type="pct"/>
            <w:tcBorders>
              <w:top w:val="nil"/>
              <w:bottom w:val="nil"/>
            </w:tcBorders>
            <w:shd w:val="clear" w:color="auto" w:fill="auto"/>
          </w:tcPr>
          <w:p w14:paraId="33282E87" w14:textId="77777777" w:rsidR="009214A0" w:rsidRPr="00C67A3A" w:rsidRDefault="009214A0" w:rsidP="00C67A3A">
            <w:pPr>
              <w:spacing w:before="60" w:after="60"/>
              <w:ind w:firstLine="0"/>
              <w:jc w:val="right"/>
              <w:rPr>
                <w:rFonts w:ascii="Arial" w:hAnsi="Arial" w:cs="Arial"/>
                <w:b/>
                <w:sz w:val="20"/>
              </w:rPr>
            </w:pPr>
          </w:p>
        </w:tc>
        <w:tc>
          <w:tcPr>
            <w:tcW w:w="825" w:type="pct"/>
            <w:tcBorders>
              <w:top w:val="nil"/>
              <w:bottom w:val="nil"/>
            </w:tcBorders>
            <w:shd w:val="clear" w:color="auto" w:fill="auto"/>
          </w:tcPr>
          <w:p w14:paraId="278DB9A6" w14:textId="77777777" w:rsidR="009214A0" w:rsidRPr="00C67A3A" w:rsidRDefault="009214A0" w:rsidP="00C67A3A">
            <w:pPr>
              <w:spacing w:before="60" w:after="60"/>
              <w:ind w:firstLine="0"/>
              <w:jc w:val="right"/>
              <w:rPr>
                <w:rFonts w:ascii="Arial" w:hAnsi="Arial" w:cs="Arial"/>
                <w:b/>
                <w:sz w:val="20"/>
              </w:rPr>
            </w:pPr>
          </w:p>
        </w:tc>
        <w:tc>
          <w:tcPr>
            <w:tcW w:w="779" w:type="pct"/>
            <w:tcBorders>
              <w:top w:val="nil"/>
              <w:bottom w:val="nil"/>
            </w:tcBorders>
            <w:shd w:val="clear" w:color="auto" w:fill="auto"/>
          </w:tcPr>
          <w:p w14:paraId="0317EF86" w14:textId="77777777" w:rsidR="009214A0" w:rsidRPr="00C67A3A" w:rsidRDefault="009214A0" w:rsidP="00C67A3A">
            <w:pPr>
              <w:spacing w:before="60" w:after="60"/>
              <w:ind w:firstLine="0"/>
              <w:jc w:val="right"/>
              <w:rPr>
                <w:rFonts w:ascii="Arial" w:hAnsi="Arial" w:cs="Arial"/>
                <w:b/>
                <w:sz w:val="20"/>
              </w:rPr>
            </w:pPr>
          </w:p>
        </w:tc>
      </w:tr>
      <w:tr w:rsidR="009214A0" w:rsidRPr="00C67A3A" w14:paraId="7466832C" w14:textId="77777777" w:rsidTr="009D13CE">
        <w:tc>
          <w:tcPr>
            <w:tcW w:w="1748" w:type="pct"/>
            <w:tcBorders>
              <w:top w:val="nil"/>
              <w:bottom w:val="single" w:sz="4" w:space="0" w:color="auto"/>
            </w:tcBorders>
            <w:shd w:val="clear" w:color="auto" w:fill="auto"/>
          </w:tcPr>
          <w:p w14:paraId="5BCD1C0C" w14:textId="637E7D47" w:rsidR="009214A0" w:rsidRPr="00C67A3A" w:rsidRDefault="009214A0" w:rsidP="00C67A3A">
            <w:pPr>
              <w:spacing w:before="60" w:after="60"/>
              <w:ind w:firstLine="0"/>
              <w:jc w:val="left"/>
              <w:rPr>
                <w:rFonts w:ascii="Arial" w:hAnsi="Arial" w:cs="Arial"/>
                <w:sz w:val="20"/>
              </w:rPr>
            </w:pPr>
            <w:r>
              <w:rPr>
                <w:rFonts w:ascii="Arial" w:hAnsi="Arial" w:cs="Arial"/>
                <w:sz w:val="20"/>
              </w:rPr>
              <w:t>Unallocated</w:t>
            </w:r>
          </w:p>
        </w:tc>
        <w:tc>
          <w:tcPr>
            <w:tcW w:w="824" w:type="pct"/>
            <w:tcBorders>
              <w:top w:val="nil"/>
              <w:bottom w:val="single" w:sz="4" w:space="0" w:color="auto"/>
            </w:tcBorders>
            <w:shd w:val="clear" w:color="auto" w:fill="auto"/>
          </w:tcPr>
          <w:p w14:paraId="66B9D139" w14:textId="77777777" w:rsidR="009214A0" w:rsidRPr="00C67A3A" w:rsidRDefault="009214A0" w:rsidP="00C67A3A">
            <w:pPr>
              <w:spacing w:before="60" w:after="60"/>
              <w:ind w:firstLine="0"/>
              <w:jc w:val="right"/>
              <w:rPr>
                <w:rFonts w:ascii="Arial" w:hAnsi="Arial" w:cs="Arial"/>
                <w:sz w:val="20"/>
              </w:rPr>
            </w:pPr>
          </w:p>
        </w:tc>
        <w:tc>
          <w:tcPr>
            <w:tcW w:w="824" w:type="pct"/>
            <w:tcBorders>
              <w:top w:val="nil"/>
              <w:bottom w:val="single" w:sz="4" w:space="0" w:color="auto"/>
            </w:tcBorders>
            <w:shd w:val="clear" w:color="auto" w:fill="auto"/>
          </w:tcPr>
          <w:p w14:paraId="019C6D59" w14:textId="77777777" w:rsidR="009214A0" w:rsidRPr="00C67A3A" w:rsidRDefault="009214A0" w:rsidP="00C67A3A">
            <w:pPr>
              <w:spacing w:before="60" w:after="60"/>
              <w:ind w:firstLine="0"/>
              <w:jc w:val="right"/>
              <w:rPr>
                <w:rFonts w:ascii="Arial" w:hAnsi="Arial" w:cs="Arial"/>
                <w:sz w:val="20"/>
              </w:rPr>
            </w:pPr>
          </w:p>
        </w:tc>
        <w:tc>
          <w:tcPr>
            <w:tcW w:w="825" w:type="pct"/>
            <w:tcBorders>
              <w:top w:val="nil"/>
              <w:bottom w:val="single" w:sz="4" w:space="0" w:color="auto"/>
            </w:tcBorders>
            <w:shd w:val="clear" w:color="auto" w:fill="auto"/>
          </w:tcPr>
          <w:p w14:paraId="691BA98D" w14:textId="77777777" w:rsidR="009214A0" w:rsidRPr="00C67A3A" w:rsidRDefault="009214A0" w:rsidP="00C67A3A">
            <w:pPr>
              <w:spacing w:before="60" w:after="60"/>
              <w:ind w:firstLine="0"/>
              <w:jc w:val="right"/>
              <w:rPr>
                <w:rFonts w:ascii="Arial" w:hAnsi="Arial" w:cs="Arial"/>
                <w:sz w:val="20"/>
              </w:rPr>
            </w:pPr>
          </w:p>
        </w:tc>
        <w:tc>
          <w:tcPr>
            <w:tcW w:w="779" w:type="pct"/>
            <w:tcBorders>
              <w:top w:val="nil"/>
              <w:bottom w:val="single" w:sz="4" w:space="0" w:color="auto"/>
            </w:tcBorders>
            <w:shd w:val="clear" w:color="auto" w:fill="auto"/>
          </w:tcPr>
          <w:p w14:paraId="6544653B" w14:textId="77777777" w:rsidR="009214A0" w:rsidRPr="00C67A3A" w:rsidRDefault="009214A0" w:rsidP="00C67A3A">
            <w:pPr>
              <w:spacing w:before="60" w:after="60"/>
              <w:ind w:firstLine="0"/>
              <w:jc w:val="right"/>
              <w:rPr>
                <w:rFonts w:ascii="Arial" w:hAnsi="Arial" w:cs="Arial"/>
                <w:sz w:val="20"/>
              </w:rPr>
            </w:pPr>
          </w:p>
        </w:tc>
      </w:tr>
    </w:tbl>
    <w:p w14:paraId="1BC3273F" w14:textId="77777777" w:rsidR="00D65525" w:rsidRDefault="00D65525" w:rsidP="00CE2D6C">
      <w:pPr>
        <w:ind w:firstLine="0"/>
        <w:rPr>
          <w:rFonts w:ascii="Arial" w:hAnsi="Arial" w:cs="Arial"/>
        </w:rPr>
      </w:pPr>
    </w:p>
    <w:p w14:paraId="28C563E5" w14:textId="77777777" w:rsidR="00482AFD" w:rsidRDefault="00482AFD" w:rsidP="00CE2D6C">
      <w:pPr>
        <w:ind w:firstLine="0"/>
        <w:rPr>
          <w:rFonts w:ascii="Arial" w:hAnsi="Arial" w:cs="Arial"/>
        </w:rPr>
      </w:pPr>
    </w:p>
    <w:p w14:paraId="37DC6C96" w14:textId="77777777" w:rsidR="009E613B" w:rsidRDefault="009E613B" w:rsidP="00D65525">
      <w:pPr>
        <w:ind w:firstLine="0"/>
        <w:rPr>
          <w:rFonts w:ascii="Arial" w:hAnsi="Arial" w:cs="Arial"/>
          <w:b/>
          <w:color w:val="ED7D31"/>
        </w:rPr>
      </w:pPr>
    </w:p>
    <w:p w14:paraId="06DF89AF" w14:textId="77777777" w:rsidR="009214A0" w:rsidRDefault="009214A0" w:rsidP="00D65525">
      <w:pPr>
        <w:ind w:firstLine="0"/>
        <w:rPr>
          <w:rFonts w:ascii="Arial" w:hAnsi="Arial" w:cs="Arial"/>
          <w:b/>
          <w:color w:val="ED7D31"/>
        </w:rPr>
      </w:pPr>
    </w:p>
    <w:p w14:paraId="37961106" w14:textId="168EFF29" w:rsidR="00D65525" w:rsidRDefault="00D65525" w:rsidP="00D65525">
      <w:pPr>
        <w:ind w:firstLine="0"/>
        <w:rPr>
          <w:rFonts w:ascii="Arial" w:hAnsi="Arial" w:cs="Arial"/>
          <w:sz w:val="20"/>
        </w:rPr>
      </w:pPr>
      <w:r w:rsidRPr="00C67A3A">
        <w:rPr>
          <w:rFonts w:ascii="Arial" w:hAnsi="Arial" w:cs="Arial"/>
          <w:b/>
          <w:color w:val="ED7D31"/>
        </w:rPr>
        <w:lastRenderedPageBreak/>
        <w:t xml:space="preserve">Reportable Segments for the year ended 30 </w:t>
      </w:r>
      <w:r w:rsidR="00544CBE">
        <w:rPr>
          <w:rFonts w:ascii="Arial" w:hAnsi="Arial" w:cs="Arial"/>
          <w:b/>
          <w:color w:val="ED7D31"/>
        </w:rPr>
        <w:t>June 202</w:t>
      </w:r>
      <w:r w:rsidR="005B6B2C">
        <w:rPr>
          <w:rFonts w:ascii="Arial" w:hAnsi="Arial" w:cs="Arial"/>
          <w:b/>
          <w:color w:val="ED7D31"/>
        </w:rPr>
        <w:t>4</w:t>
      </w:r>
      <w:r w:rsidR="00F5225E">
        <w:rPr>
          <w:rFonts w:ascii="Arial" w:hAnsi="Arial" w:cs="Arial"/>
          <w:b/>
          <w:color w:val="ED7D31"/>
        </w:rPr>
        <w:t xml:space="preserve"> </w:t>
      </w:r>
      <w:r w:rsidRPr="00C67A3A">
        <w:rPr>
          <w:rFonts w:ascii="Arial" w:hAnsi="Arial" w:cs="Arial"/>
          <w:b/>
          <w:color w:val="ED7D31"/>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1"/>
        <w:gridCol w:w="2031"/>
        <w:gridCol w:w="2140"/>
        <w:gridCol w:w="1928"/>
        <w:gridCol w:w="1928"/>
      </w:tblGrid>
      <w:tr w:rsidR="009214A0" w:rsidRPr="00C67A3A" w14:paraId="0B1A02A7" w14:textId="77777777" w:rsidTr="009214A0">
        <w:tc>
          <w:tcPr>
            <w:tcW w:w="2123" w:type="pct"/>
            <w:vMerge w:val="restart"/>
            <w:shd w:val="clear" w:color="auto" w:fill="FAE2D5" w:themeFill="accent2" w:themeFillTint="33"/>
          </w:tcPr>
          <w:p w14:paraId="1317DBF0" w14:textId="77777777" w:rsidR="009214A0" w:rsidRPr="00C67A3A" w:rsidRDefault="009214A0" w:rsidP="00C67A3A">
            <w:pPr>
              <w:spacing w:before="60" w:after="60"/>
              <w:ind w:firstLine="0"/>
              <w:jc w:val="left"/>
              <w:rPr>
                <w:rFonts w:ascii="Arial" w:hAnsi="Arial" w:cs="Arial"/>
                <w:b/>
                <w:color w:val="FF0000"/>
                <w:sz w:val="20"/>
              </w:rPr>
            </w:pPr>
            <w:r w:rsidRPr="00C67A3A">
              <w:rPr>
                <w:rFonts w:ascii="Arial" w:hAnsi="Arial" w:cs="Arial"/>
                <w:b/>
                <w:color w:val="FF0000"/>
                <w:sz w:val="20"/>
              </w:rPr>
              <w:t>[18p.21]</w:t>
            </w:r>
          </w:p>
          <w:p w14:paraId="155D47FA" w14:textId="77777777" w:rsidR="009214A0" w:rsidRPr="00C67A3A" w:rsidRDefault="009214A0" w:rsidP="00C67A3A">
            <w:pPr>
              <w:spacing w:before="60" w:after="60"/>
              <w:ind w:firstLine="0"/>
              <w:jc w:val="left"/>
              <w:rPr>
                <w:rFonts w:ascii="Arial" w:hAnsi="Arial" w:cs="Arial"/>
                <w:b/>
                <w:color w:val="FF0000"/>
                <w:sz w:val="20"/>
              </w:rPr>
            </w:pPr>
            <w:r w:rsidRPr="00C67A3A">
              <w:rPr>
                <w:rFonts w:ascii="Arial" w:hAnsi="Arial" w:cs="Arial"/>
                <w:b/>
                <w:color w:val="FF0000"/>
                <w:sz w:val="20"/>
              </w:rPr>
              <w:t>[2p51(d)]</w:t>
            </w:r>
          </w:p>
        </w:tc>
        <w:tc>
          <w:tcPr>
            <w:tcW w:w="2877" w:type="pct"/>
            <w:gridSpan w:val="4"/>
            <w:shd w:val="clear" w:color="auto" w:fill="FAE2D5" w:themeFill="accent2" w:themeFillTint="33"/>
          </w:tcPr>
          <w:p w14:paraId="369F07BB" w14:textId="6854666D" w:rsidR="009214A0" w:rsidRPr="00C67A3A" w:rsidRDefault="009214A0" w:rsidP="00C67A3A">
            <w:pPr>
              <w:spacing w:before="60" w:after="60"/>
              <w:ind w:firstLine="0"/>
              <w:jc w:val="center"/>
              <w:rPr>
                <w:rFonts w:ascii="Arial" w:hAnsi="Arial" w:cs="Arial"/>
                <w:b/>
                <w:sz w:val="20"/>
              </w:rPr>
            </w:pPr>
            <w:r>
              <w:rPr>
                <w:rFonts w:ascii="Arial" w:hAnsi="Arial" w:cs="Arial"/>
                <w:b/>
                <w:sz w:val="20"/>
              </w:rPr>
              <w:t>2023/2024</w:t>
            </w:r>
          </w:p>
          <w:p w14:paraId="0DF85678" w14:textId="77777777" w:rsidR="009214A0" w:rsidRPr="00C67A3A" w:rsidRDefault="009214A0" w:rsidP="00C67A3A">
            <w:pPr>
              <w:spacing w:before="60" w:after="60"/>
              <w:ind w:firstLine="0"/>
              <w:jc w:val="center"/>
              <w:rPr>
                <w:rFonts w:ascii="Arial" w:hAnsi="Arial" w:cs="Arial"/>
                <w:b/>
                <w:sz w:val="20"/>
              </w:rPr>
            </w:pPr>
            <w:r w:rsidRPr="00C67A3A">
              <w:rPr>
                <w:rFonts w:ascii="Arial" w:hAnsi="Arial" w:cs="Arial"/>
                <w:b/>
                <w:sz w:val="20"/>
              </w:rPr>
              <w:t>(R’000s)</w:t>
            </w:r>
          </w:p>
        </w:tc>
      </w:tr>
      <w:tr w:rsidR="009214A0" w:rsidRPr="00C67A3A" w14:paraId="1A2BACCC" w14:textId="77777777" w:rsidTr="009214A0">
        <w:tc>
          <w:tcPr>
            <w:tcW w:w="2123" w:type="pct"/>
            <w:vMerge/>
            <w:shd w:val="clear" w:color="auto" w:fill="FAE2D5" w:themeFill="accent2" w:themeFillTint="33"/>
          </w:tcPr>
          <w:p w14:paraId="7FE477F6" w14:textId="77777777" w:rsidR="009214A0" w:rsidRPr="00C67A3A" w:rsidRDefault="009214A0" w:rsidP="00C67A3A">
            <w:pPr>
              <w:spacing w:before="60" w:after="60"/>
              <w:ind w:firstLine="0"/>
              <w:jc w:val="left"/>
              <w:rPr>
                <w:rFonts w:ascii="Arial" w:hAnsi="Arial" w:cs="Arial"/>
                <w:b/>
                <w:sz w:val="20"/>
              </w:rPr>
            </w:pPr>
          </w:p>
        </w:tc>
        <w:tc>
          <w:tcPr>
            <w:tcW w:w="728" w:type="pct"/>
            <w:shd w:val="clear" w:color="auto" w:fill="FAE2D5" w:themeFill="accent2" w:themeFillTint="33"/>
          </w:tcPr>
          <w:p w14:paraId="7ADB1A84" w14:textId="79CD182A" w:rsidR="009214A0" w:rsidRPr="009E613B" w:rsidRDefault="009214A0" w:rsidP="00C67A3A">
            <w:pPr>
              <w:spacing w:before="60" w:after="60"/>
              <w:ind w:firstLine="0"/>
              <w:jc w:val="center"/>
              <w:rPr>
                <w:rFonts w:ascii="Arial" w:hAnsi="Arial" w:cs="Arial"/>
                <w:b/>
                <w:sz w:val="20"/>
              </w:rPr>
            </w:pPr>
            <w:r>
              <w:rPr>
                <w:rFonts w:ascii="Arial" w:hAnsi="Arial" w:cs="Arial"/>
                <w:b/>
                <w:sz w:val="20"/>
              </w:rPr>
              <w:t>E</w:t>
            </w:r>
            <w:r w:rsidR="00B16116">
              <w:rPr>
                <w:rFonts w:ascii="Arial" w:hAnsi="Arial" w:cs="Arial"/>
                <w:b/>
                <w:sz w:val="20"/>
              </w:rPr>
              <w:t>lectricity</w:t>
            </w:r>
          </w:p>
        </w:tc>
        <w:tc>
          <w:tcPr>
            <w:tcW w:w="767" w:type="pct"/>
            <w:shd w:val="clear" w:color="auto" w:fill="FAE2D5" w:themeFill="accent2" w:themeFillTint="33"/>
          </w:tcPr>
          <w:p w14:paraId="4295276C" w14:textId="58559BB1" w:rsidR="009214A0" w:rsidRPr="00C67A3A" w:rsidRDefault="009214A0" w:rsidP="00C67A3A">
            <w:pPr>
              <w:spacing w:before="60" w:after="60"/>
              <w:ind w:firstLine="0"/>
              <w:jc w:val="center"/>
              <w:rPr>
                <w:rFonts w:ascii="Arial" w:hAnsi="Arial" w:cs="Arial"/>
                <w:b/>
                <w:sz w:val="20"/>
              </w:rPr>
            </w:pPr>
            <w:r>
              <w:rPr>
                <w:rFonts w:ascii="Arial" w:hAnsi="Arial" w:cs="Arial"/>
                <w:b/>
                <w:sz w:val="20"/>
              </w:rPr>
              <w:t>Water Management</w:t>
            </w:r>
          </w:p>
        </w:tc>
        <w:tc>
          <w:tcPr>
            <w:tcW w:w="691" w:type="pct"/>
            <w:shd w:val="clear" w:color="auto" w:fill="FAE2D5" w:themeFill="accent2" w:themeFillTint="33"/>
          </w:tcPr>
          <w:p w14:paraId="6F16429B" w14:textId="45D1ABD6" w:rsidR="009214A0" w:rsidRPr="00C67A3A" w:rsidRDefault="009214A0" w:rsidP="00C67A3A">
            <w:pPr>
              <w:spacing w:before="60" w:after="60"/>
              <w:ind w:firstLine="0"/>
              <w:jc w:val="center"/>
              <w:rPr>
                <w:rFonts w:ascii="Arial" w:hAnsi="Arial" w:cs="Arial"/>
                <w:b/>
                <w:sz w:val="20"/>
              </w:rPr>
            </w:pPr>
            <w:r>
              <w:rPr>
                <w:rFonts w:ascii="Arial" w:hAnsi="Arial" w:cs="Arial"/>
                <w:b/>
                <w:sz w:val="20"/>
              </w:rPr>
              <w:t>Waste Water Management</w:t>
            </w:r>
          </w:p>
        </w:tc>
        <w:tc>
          <w:tcPr>
            <w:tcW w:w="691" w:type="pct"/>
            <w:shd w:val="clear" w:color="auto" w:fill="FAE2D5" w:themeFill="accent2" w:themeFillTint="33"/>
          </w:tcPr>
          <w:p w14:paraId="4406357C" w14:textId="471DB675" w:rsidR="009214A0" w:rsidRPr="00C67A3A" w:rsidRDefault="009214A0" w:rsidP="00C67A3A">
            <w:pPr>
              <w:spacing w:before="60" w:after="60"/>
              <w:ind w:firstLine="0"/>
              <w:jc w:val="center"/>
              <w:rPr>
                <w:rFonts w:ascii="Arial" w:hAnsi="Arial" w:cs="Arial"/>
                <w:b/>
                <w:sz w:val="20"/>
              </w:rPr>
            </w:pPr>
            <w:r>
              <w:rPr>
                <w:rFonts w:ascii="Arial" w:hAnsi="Arial" w:cs="Arial"/>
                <w:b/>
                <w:sz w:val="20"/>
              </w:rPr>
              <w:t>Waste Management</w:t>
            </w:r>
          </w:p>
        </w:tc>
      </w:tr>
      <w:tr w:rsidR="009214A0" w:rsidRPr="00C67A3A" w14:paraId="53545468" w14:textId="77777777" w:rsidTr="009214A0">
        <w:tc>
          <w:tcPr>
            <w:tcW w:w="2123" w:type="pct"/>
            <w:tcBorders>
              <w:top w:val="nil"/>
              <w:bottom w:val="nil"/>
            </w:tcBorders>
            <w:shd w:val="clear" w:color="auto" w:fill="auto"/>
          </w:tcPr>
          <w:p w14:paraId="1890D272" w14:textId="77777777" w:rsidR="009214A0" w:rsidRPr="00C67A3A" w:rsidRDefault="009214A0" w:rsidP="00C67A3A">
            <w:pPr>
              <w:spacing w:before="60" w:after="60"/>
              <w:ind w:firstLine="0"/>
              <w:jc w:val="left"/>
              <w:rPr>
                <w:rFonts w:ascii="Arial" w:hAnsi="Arial" w:cs="Arial"/>
                <w:b/>
                <w:sz w:val="20"/>
              </w:rPr>
            </w:pPr>
            <w:r w:rsidRPr="00C67A3A">
              <w:rPr>
                <w:rFonts w:ascii="Arial" w:hAnsi="Arial" w:cs="Arial"/>
                <w:b/>
                <w:sz w:val="20"/>
              </w:rPr>
              <w:t>Other Information</w:t>
            </w:r>
          </w:p>
        </w:tc>
        <w:tc>
          <w:tcPr>
            <w:tcW w:w="728" w:type="pct"/>
            <w:tcBorders>
              <w:top w:val="nil"/>
              <w:bottom w:val="nil"/>
            </w:tcBorders>
            <w:shd w:val="clear" w:color="auto" w:fill="auto"/>
          </w:tcPr>
          <w:p w14:paraId="06E62C12"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47355B0C"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64F2B126"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4D82FE2F" w14:textId="77777777" w:rsidR="009214A0" w:rsidRPr="00C67A3A" w:rsidRDefault="009214A0" w:rsidP="00C67A3A">
            <w:pPr>
              <w:spacing w:before="60" w:after="60"/>
              <w:ind w:firstLine="0"/>
              <w:jc w:val="right"/>
              <w:rPr>
                <w:rFonts w:ascii="Arial" w:hAnsi="Arial" w:cs="Arial"/>
                <w:sz w:val="20"/>
              </w:rPr>
            </w:pPr>
          </w:p>
        </w:tc>
      </w:tr>
      <w:tr w:rsidR="009214A0" w:rsidRPr="00C67A3A" w14:paraId="25552313" w14:textId="77777777" w:rsidTr="009214A0">
        <w:tc>
          <w:tcPr>
            <w:tcW w:w="2123" w:type="pct"/>
            <w:tcBorders>
              <w:top w:val="nil"/>
              <w:bottom w:val="nil"/>
            </w:tcBorders>
            <w:shd w:val="clear" w:color="auto" w:fill="auto"/>
          </w:tcPr>
          <w:p w14:paraId="65370C58"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Segment assets</w:t>
            </w:r>
          </w:p>
        </w:tc>
        <w:tc>
          <w:tcPr>
            <w:tcW w:w="728" w:type="pct"/>
            <w:tcBorders>
              <w:top w:val="nil"/>
              <w:bottom w:val="nil"/>
            </w:tcBorders>
            <w:shd w:val="clear" w:color="auto" w:fill="auto"/>
          </w:tcPr>
          <w:p w14:paraId="0BE181C2"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653BB7A1"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3F00989E"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14EBCC47" w14:textId="77777777" w:rsidR="009214A0" w:rsidRPr="00C67A3A" w:rsidRDefault="009214A0" w:rsidP="00C67A3A">
            <w:pPr>
              <w:spacing w:before="60" w:after="60"/>
              <w:ind w:firstLine="0"/>
              <w:jc w:val="right"/>
              <w:rPr>
                <w:rFonts w:ascii="Arial" w:hAnsi="Arial" w:cs="Arial"/>
                <w:sz w:val="20"/>
              </w:rPr>
            </w:pPr>
          </w:p>
        </w:tc>
      </w:tr>
      <w:tr w:rsidR="009214A0" w:rsidRPr="00C67A3A" w14:paraId="2DCDF373" w14:textId="77777777" w:rsidTr="009214A0">
        <w:tc>
          <w:tcPr>
            <w:tcW w:w="2123" w:type="pct"/>
            <w:tcBorders>
              <w:top w:val="nil"/>
              <w:bottom w:val="nil"/>
            </w:tcBorders>
            <w:shd w:val="clear" w:color="auto" w:fill="auto"/>
          </w:tcPr>
          <w:p w14:paraId="4E2F5CB4"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Segment liabilities</w:t>
            </w:r>
          </w:p>
        </w:tc>
        <w:tc>
          <w:tcPr>
            <w:tcW w:w="728" w:type="pct"/>
            <w:tcBorders>
              <w:top w:val="nil"/>
              <w:bottom w:val="nil"/>
            </w:tcBorders>
            <w:shd w:val="clear" w:color="auto" w:fill="auto"/>
          </w:tcPr>
          <w:p w14:paraId="0A044634"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6105E014"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39723908"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6E02B29B" w14:textId="77777777" w:rsidR="009214A0" w:rsidRPr="00C67A3A" w:rsidRDefault="009214A0" w:rsidP="00C67A3A">
            <w:pPr>
              <w:spacing w:before="60" w:after="60"/>
              <w:ind w:firstLine="0"/>
              <w:jc w:val="right"/>
              <w:rPr>
                <w:rFonts w:ascii="Arial" w:hAnsi="Arial" w:cs="Arial"/>
                <w:sz w:val="20"/>
              </w:rPr>
            </w:pPr>
          </w:p>
        </w:tc>
      </w:tr>
      <w:tr w:rsidR="009214A0" w:rsidRPr="00C67A3A" w14:paraId="6D0C0051" w14:textId="77777777" w:rsidTr="009214A0">
        <w:tc>
          <w:tcPr>
            <w:tcW w:w="2123" w:type="pct"/>
            <w:tcBorders>
              <w:top w:val="nil"/>
              <w:bottom w:val="nil"/>
            </w:tcBorders>
            <w:shd w:val="clear" w:color="auto" w:fill="auto"/>
          </w:tcPr>
          <w:p w14:paraId="510143F7"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Additions to non-current assets</w:t>
            </w:r>
          </w:p>
        </w:tc>
        <w:tc>
          <w:tcPr>
            <w:tcW w:w="728" w:type="pct"/>
            <w:tcBorders>
              <w:top w:val="nil"/>
              <w:bottom w:val="nil"/>
            </w:tcBorders>
            <w:shd w:val="clear" w:color="auto" w:fill="auto"/>
          </w:tcPr>
          <w:p w14:paraId="3899359F"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68AAD4E6"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7CB667F9"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7CBFB549" w14:textId="77777777" w:rsidR="009214A0" w:rsidRPr="00C67A3A" w:rsidRDefault="009214A0" w:rsidP="00C67A3A">
            <w:pPr>
              <w:spacing w:before="60" w:after="60"/>
              <w:ind w:firstLine="0"/>
              <w:jc w:val="right"/>
              <w:rPr>
                <w:rFonts w:ascii="Arial" w:hAnsi="Arial" w:cs="Arial"/>
                <w:sz w:val="20"/>
              </w:rPr>
            </w:pPr>
          </w:p>
        </w:tc>
      </w:tr>
      <w:tr w:rsidR="009214A0" w:rsidRPr="00C67A3A" w14:paraId="71F9DAA5" w14:textId="77777777" w:rsidTr="009214A0">
        <w:tc>
          <w:tcPr>
            <w:tcW w:w="2123" w:type="pct"/>
            <w:tcBorders>
              <w:top w:val="nil"/>
              <w:bottom w:val="nil"/>
            </w:tcBorders>
            <w:shd w:val="clear" w:color="auto" w:fill="auto"/>
          </w:tcPr>
          <w:p w14:paraId="00750A9B"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Non-cash revenue (included above)</w:t>
            </w:r>
          </w:p>
        </w:tc>
        <w:tc>
          <w:tcPr>
            <w:tcW w:w="728" w:type="pct"/>
            <w:tcBorders>
              <w:top w:val="nil"/>
              <w:bottom w:val="nil"/>
            </w:tcBorders>
            <w:shd w:val="clear" w:color="auto" w:fill="auto"/>
          </w:tcPr>
          <w:p w14:paraId="2524946F"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075F1BAE"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66B58769"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5D18BB3F" w14:textId="77777777" w:rsidR="009214A0" w:rsidRPr="00C67A3A" w:rsidRDefault="009214A0" w:rsidP="00C67A3A">
            <w:pPr>
              <w:spacing w:before="60" w:after="60"/>
              <w:ind w:firstLine="0"/>
              <w:jc w:val="right"/>
              <w:rPr>
                <w:rFonts w:ascii="Arial" w:hAnsi="Arial" w:cs="Arial"/>
                <w:sz w:val="20"/>
              </w:rPr>
            </w:pPr>
          </w:p>
        </w:tc>
      </w:tr>
      <w:tr w:rsidR="009214A0" w:rsidRPr="00C67A3A" w14:paraId="61FB9520" w14:textId="77777777" w:rsidTr="009214A0">
        <w:tc>
          <w:tcPr>
            <w:tcW w:w="2123" w:type="pct"/>
            <w:tcBorders>
              <w:top w:val="nil"/>
              <w:bottom w:val="nil"/>
            </w:tcBorders>
            <w:shd w:val="clear" w:color="auto" w:fill="auto"/>
          </w:tcPr>
          <w:p w14:paraId="1945D72B"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Non-cash expenses (included above)</w:t>
            </w:r>
          </w:p>
        </w:tc>
        <w:tc>
          <w:tcPr>
            <w:tcW w:w="728" w:type="pct"/>
            <w:tcBorders>
              <w:top w:val="nil"/>
              <w:bottom w:val="nil"/>
            </w:tcBorders>
            <w:shd w:val="clear" w:color="auto" w:fill="auto"/>
          </w:tcPr>
          <w:p w14:paraId="275C3D67"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18AC556A"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26557171"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36EDBCCA" w14:textId="77777777" w:rsidR="009214A0" w:rsidRPr="00C67A3A" w:rsidRDefault="009214A0" w:rsidP="00C67A3A">
            <w:pPr>
              <w:spacing w:before="60" w:after="60"/>
              <w:ind w:firstLine="0"/>
              <w:jc w:val="right"/>
              <w:rPr>
                <w:rFonts w:ascii="Arial" w:hAnsi="Arial" w:cs="Arial"/>
                <w:sz w:val="20"/>
              </w:rPr>
            </w:pPr>
          </w:p>
        </w:tc>
      </w:tr>
      <w:tr w:rsidR="009214A0" w:rsidRPr="00C67A3A" w14:paraId="43F34005" w14:textId="77777777" w:rsidTr="009214A0">
        <w:tc>
          <w:tcPr>
            <w:tcW w:w="2123" w:type="pct"/>
            <w:tcBorders>
              <w:top w:val="nil"/>
              <w:bottom w:val="nil"/>
            </w:tcBorders>
            <w:shd w:val="clear" w:color="auto" w:fill="auto"/>
          </w:tcPr>
          <w:p w14:paraId="0B94D53A"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Cash flows from operating activities</w:t>
            </w:r>
          </w:p>
        </w:tc>
        <w:tc>
          <w:tcPr>
            <w:tcW w:w="728" w:type="pct"/>
            <w:tcBorders>
              <w:top w:val="nil"/>
              <w:bottom w:val="nil"/>
            </w:tcBorders>
            <w:shd w:val="clear" w:color="auto" w:fill="auto"/>
          </w:tcPr>
          <w:p w14:paraId="67C4DB6C"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0622B7C6"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7CF0CBDE"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3CC9F28B" w14:textId="77777777" w:rsidR="009214A0" w:rsidRPr="00C67A3A" w:rsidRDefault="009214A0" w:rsidP="00C67A3A">
            <w:pPr>
              <w:spacing w:before="60" w:after="60"/>
              <w:ind w:firstLine="0"/>
              <w:jc w:val="right"/>
              <w:rPr>
                <w:rFonts w:ascii="Arial" w:hAnsi="Arial" w:cs="Arial"/>
                <w:sz w:val="20"/>
              </w:rPr>
            </w:pPr>
          </w:p>
        </w:tc>
      </w:tr>
      <w:tr w:rsidR="009214A0" w:rsidRPr="00C67A3A" w14:paraId="645ECF91" w14:textId="77777777" w:rsidTr="009214A0">
        <w:tc>
          <w:tcPr>
            <w:tcW w:w="2123" w:type="pct"/>
            <w:tcBorders>
              <w:top w:val="nil"/>
              <w:bottom w:val="nil"/>
            </w:tcBorders>
            <w:shd w:val="clear" w:color="auto" w:fill="auto"/>
          </w:tcPr>
          <w:p w14:paraId="65EBD36F"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Cash flows from investing activities</w:t>
            </w:r>
          </w:p>
        </w:tc>
        <w:tc>
          <w:tcPr>
            <w:tcW w:w="728" w:type="pct"/>
            <w:tcBorders>
              <w:top w:val="nil"/>
              <w:bottom w:val="nil"/>
            </w:tcBorders>
            <w:shd w:val="clear" w:color="auto" w:fill="auto"/>
          </w:tcPr>
          <w:p w14:paraId="231B3E70"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673724DA"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498DBB0D"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nil"/>
            </w:tcBorders>
            <w:shd w:val="clear" w:color="auto" w:fill="auto"/>
          </w:tcPr>
          <w:p w14:paraId="5D4DC53A" w14:textId="77777777" w:rsidR="009214A0" w:rsidRPr="00C67A3A" w:rsidRDefault="009214A0" w:rsidP="00C67A3A">
            <w:pPr>
              <w:spacing w:before="60" w:after="60"/>
              <w:ind w:firstLine="0"/>
              <w:jc w:val="right"/>
              <w:rPr>
                <w:rFonts w:ascii="Arial" w:hAnsi="Arial" w:cs="Arial"/>
                <w:sz w:val="20"/>
              </w:rPr>
            </w:pPr>
          </w:p>
        </w:tc>
      </w:tr>
      <w:tr w:rsidR="009214A0" w:rsidRPr="00C67A3A" w14:paraId="7AAFD916" w14:textId="77777777" w:rsidTr="009214A0">
        <w:tc>
          <w:tcPr>
            <w:tcW w:w="2123" w:type="pct"/>
            <w:tcBorders>
              <w:top w:val="nil"/>
              <w:bottom w:val="single" w:sz="2" w:space="0" w:color="auto"/>
            </w:tcBorders>
            <w:shd w:val="clear" w:color="auto" w:fill="auto"/>
          </w:tcPr>
          <w:p w14:paraId="76E7FB4D" w14:textId="77777777" w:rsidR="009214A0" w:rsidRDefault="009214A0" w:rsidP="00C67A3A">
            <w:pPr>
              <w:spacing w:before="60" w:after="60"/>
              <w:ind w:firstLine="0"/>
              <w:jc w:val="left"/>
              <w:rPr>
                <w:rFonts w:ascii="Arial" w:hAnsi="Arial" w:cs="Arial"/>
                <w:sz w:val="20"/>
              </w:rPr>
            </w:pPr>
            <w:r w:rsidRPr="00C67A3A">
              <w:rPr>
                <w:rFonts w:ascii="Arial" w:hAnsi="Arial" w:cs="Arial"/>
                <w:sz w:val="20"/>
              </w:rPr>
              <w:t xml:space="preserve">Cash flows from financing </w:t>
            </w:r>
            <w:proofErr w:type="gramStart"/>
            <w:r w:rsidRPr="00C67A3A">
              <w:rPr>
                <w:rFonts w:ascii="Arial" w:hAnsi="Arial" w:cs="Arial"/>
                <w:sz w:val="20"/>
              </w:rPr>
              <w:t>activities</w:t>
            </w:r>
            <w:proofErr w:type="gramEnd"/>
          </w:p>
          <w:p w14:paraId="244DE5DD" w14:textId="39D29ED0" w:rsidR="009214A0" w:rsidRPr="00C67A3A" w:rsidRDefault="009214A0" w:rsidP="00C67A3A">
            <w:pPr>
              <w:spacing w:before="60" w:after="60"/>
              <w:ind w:firstLine="0"/>
              <w:jc w:val="left"/>
              <w:rPr>
                <w:rFonts w:ascii="Arial" w:hAnsi="Arial" w:cs="Arial"/>
                <w:sz w:val="20"/>
              </w:rPr>
            </w:pPr>
            <w:r>
              <w:rPr>
                <w:rFonts w:ascii="Arial" w:hAnsi="Arial" w:cs="Arial"/>
                <w:sz w:val="20"/>
              </w:rPr>
              <w:t>Unallocated</w:t>
            </w:r>
          </w:p>
        </w:tc>
        <w:tc>
          <w:tcPr>
            <w:tcW w:w="728" w:type="pct"/>
            <w:tcBorders>
              <w:top w:val="nil"/>
              <w:bottom w:val="single" w:sz="2" w:space="0" w:color="auto"/>
            </w:tcBorders>
            <w:shd w:val="clear" w:color="auto" w:fill="auto"/>
          </w:tcPr>
          <w:p w14:paraId="5B78103F"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single" w:sz="2" w:space="0" w:color="auto"/>
            </w:tcBorders>
            <w:shd w:val="clear" w:color="auto" w:fill="auto"/>
          </w:tcPr>
          <w:p w14:paraId="28142D3C"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single" w:sz="2" w:space="0" w:color="auto"/>
            </w:tcBorders>
            <w:shd w:val="clear" w:color="auto" w:fill="auto"/>
          </w:tcPr>
          <w:p w14:paraId="2918234D" w14:textId="77777777" w:rsidR="009214A0" w:rsidRPr="00C67A3A" w:rsidRDefault="009214A0" w:rsidP="00C67A3A">
            <w:pPr>
              <w:spacing w:before="60" w:after="60"/>
              <w:ind w:firstLine="0"/>
              <w:jc w:val="right"/>
              <w:rPr>
                <w:rFonts w:ascii="Arial" w:hAnsi="Arial" w:cs="Arial"/>
                <w:sz w:val="20"/>
              </w:rPr>
            </w:pPr>
          </w:p>
        </w:tc>
        <w:tc>
          <w:tcPr>
            <w:tcW w:w="691" w:type="pct"/>
            <w:tcBorders>
              <w:top w:val="nil"/>
              <w:bottom w:val="single" w:sz="2" w:space="0" w:color="auto"/>
            </w:tcBorders>
            <w:shd w:val="clear" w:color="auto" w:fill="auto"/>
          </w:tcPr>
          <w:p w14:paraId="1E0F05E9" w14:textId="77777777" w:rsidR="009214A0" w:rsidRPr="00C67A3A" w:rsidRDefault="009214A0" w:rsidP="00C67A3A">
            <w:pPr>
              <w:spacing w:before="60" w:after="60"/>
              <w:ind w:firstLine="0"/>
              <w:jc w:val="right"/>
              <w:rPr>
                <w:rFonts w:ascii="Arial" w:hAnsi="Arial" w:cs="Arial"/>
                <w:sz w:val="20"/>
              </w:rPr>
            </w:pPr>
          </w:p>
        </w:tc>
      </w:tr>
    </w:tbl>
    <w:p w14:paraId="47282AA3" w14:textId="77777777" w:rsidR="00D65525" w:rsidRDefault="00D65525" w:rsidP="00CE2D6C">
      <w:pPr>
        <w:ind w:firstLine="0"/>
        <w:rPr>
          <w:rFonts w:ascii="Arial" w:hAnsi="Arial" w:cs="Arial"/>
        </w:rPr>
      </w:pPr>
    </w:p>
    <w:p w14:paraId="6AF87C9D" w14:textId="77777777" w:rsidR="00D65525" w:rsidRDefault="00D65525" w:rsidP="00D65525">
      <w:pPr>
        <w:ind w:firstLine="0"/>
        <w:rPr>
          <w:rFonts w:ascii="Arial" w:hAnsi="Arial" w:cs="Arial"/>
          <w:sz w:val="20"/>
        </w:rPr>
      </w:pPr>
      <w:r>
        <w:rPr>
          <w:rFonts w:ascii="Arial" w:hAnsi="Arial" w:cs="Arial"/>
        </w:rPr>
        <w:br w:type="page"/>
      </w:r>
      <w:r w:rsidRPr="00C67A3A">
        <w:rPr>
          <w:rFonts w:ascii="Arial" w:hAnsi="Arial" w:cs="Arial"/>
          <w:b/>
          <w:color w:val="ED7D31"/>
        </w:rPr>
        <w:lastRenderedPageBreak/>
        <w:t xml:space="preserve">Reportable Segments for the year ended 30 </w:t>
      </w:r>
      <w:r w:rsidR="00544CBE">
        <w:rPr>
          <w:rFonts w:ascii="Arial" w:hAnsi="Arial" w:cs="Arial"/>
          <w:b/>
          <w:color w:val="ED7D31"/>
        </w:rPr>
        <w:t>June 202</w:t>
      </w:r>
      <w:r w:rsidR="00121A43">
        <w:rPr>
          <w:rFonts w:ascii="Arial" w:hAnsi="Arial" w:cs="Arial"/>
          <w:b/>
          <w:color w:val="ED7D31"/>
        </w:rPr>
        <w:t>3</w:t>
      </w:r>
      <w:r w:rsidR="00F5225E">
        <w:rPr>
          <w:rFonts w:ascii="Arial" w:hAnsi="Arial" w:cs="Arial"/>
          <w:b/>
          <w:color w:val="ED7D31"/>
        </w:rPr>
        <w:t xml:space="preserve"> </w:t>
      </w:r>
      <w:r w:rsidRPr="00C67A3A">
        <w:rPr>
          <w:rFonts w:ascii="Arial" w:hAnsi="Arial" w:cs="Arial"/>
          <w:b/>
          <w:color w:val="ED7D31"/>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7"/>
        <w:gridCol w:w="2307"/>
        <w:gridCol w:w="2307"/>
        <w:gridCol w:w="2307"/>
        <w:gridCol w:w="2140"/>
      </w:tblGrid>
      <w:tr w:rsidR="009214A0" w:rsidRPr="00C67A3A" w14:paraId="2D4DBC7F" w14:textId="77777777" w:rsidTr="009214A0">
        <w:tc>
          <w:tcPr>
            <w:tcW w:w="1752" w:type="pct"/>
            <w:vMerge w:val="restart"/>
            <w:shd w:val="clear" w:color="auto" w:fill="FBE4D5"/>
          </w:tcPr>
          <w:p w14:paraId="59D1853A" w14:textId="77777777" w:rsidR="009214A0" w:rsidRPr="00C67A3A" w:rsidRDefault="009214A0" w:rsidP="00C67A3A">
            <w:pPr>
              <w:spacing w:before="60" w:after="60"/>
              <w:ind w:firstLine="0"/>
              <w:jc w:val="left"/>
              <w:rPr>
                <w:rFonts w:ascii="Arial" w:hAnsi="Arial" w:cs="Arial"/>
                <w:b/>
                <w:color w:val="FF0000"/>
                <w:sz w:val="20"/>
              </w:rPr>
            </w:pPr>
            <w:r w:rsidRPr="00C67A3A">
              <w:rPr>
                <w:rFonts w:ascii="Arial" w:hAnsi="Arial" w:cs="Arial"/>
                <w:b/>
                <w:color w:val="FF0000"/>
                <w:sz w:val="20"/>
              </w:rPr>
              <w:t>[18p.21]</w:t>
            </w:r>
          </w:p>
          <w:p w14:paraId="55F0D504" w14:textId="77777777" w:rsidR="009214A0" w:rsidRPr="00C67A3A" w:rsidRDefault="009214A0" w:rsidP="00C67A3A">
            <w:pPr>
              <w:spacing w:before="60" w:after="60"/>
              <w:ind w:firstLine="0"/>
              <w:jc w:val="left"/>
              <w:rPr>
                <w:rFonts w:ascii="Arial" w:hAnsi="Arial" w:cs="Arial"/>
                <w:b/>
                <w:color w:val="FF0000"/>
                <w:sz w:val="20"/>
              </w:rPr>
            </w:pPr>
            <w:r w:rsidRPr="00C67A3A">
              <w:rPr>
                <w:rFonts w:ascii="Arial" w:hAnsi="Arial" w:cs="Arial"/>
                <w:b/>
                <w:color w:val="0070C0"/>
                <w:sz w:val="20"/>
              </w:rPr>
              <w:t>[A2]</w:t>
            </w:r>
          </w:p>
        </w:tc>
        <w:tc>
          <w:tcPr>
            <w:tcW w:w="3248" w:type="pct"/>
            <w:gridSpan w:val="4"/>
            <w:tcBorders>
              <w:bottom w:val="single" w:sz="4" w:space="0" w:color="auto"/>
            </w:tcBorders>
            <w:shd w:val="clear" w:color="auto" w:fill="FBE4D5"/>
          </w:tcPr>
          <w:p w14:paraId="1328D738" w14:textId="38ED5D99" w:rsidR="009214A0" w:rsidRPr="00C67A3A" w:rsidRDefault="009214A0" w:rsidP="00C67A3A">
            <w:pPr>
              <w:spacing w:before="60" w:after="60"/>
              <w:ind w:firstLine="0"/>
              <w:jc w:val="center"/>
              <w:rPr>
                <w:rFonts w:ascii="Arial" w:hAnsi="Arial" w:cs="Arial"/>
                <w:b/>
                <w:sz w:val="20"/>
              </w:rPr>
            </w:pPr>
            <w:r>
              <w:rPr>
                <w:rFonts w:ascii="Arial" w:hAnsi="Arial" w:cs="Arial"/>
                <w:b/>
                <w:sz w:val="20"/>
              </w:rPr>
              <w:t>2022/2023</w:t>
            </w:r>
          </w:p>
          <w:p w14:paraId="20D52DE0" w14:textId="77777777" w:rsidR="009214A0" w:rsidRPr="00C67A3A" w:rsidRDefault="009214A0" w:rsidP="00C67A3A">
            <w:pPr>
              <w:spacing w:before="60" w:after="60"/>
              <w:ind w:firstLine="0"/>
              <w:jc w:val="center"/>
              <w:rPr>
                <w:rFonts w:ascii="Arial" w:hAnsi="Arial" w:cs="Arial"/>
                <w:b/>
                <w:sz w:val="20"/>
              </w:rPr>
            </w:pPr>
            <w:r w:rsidRPr="00C67A3A">
              <w:rPr>
                <w:rFonts w:ascii="Arial" w:hAnsi="Arial" w:cs="Arial"/>
                <w:b/>
                <w:sz w:val="20"/>
              </w:rPr>
              <w:t>(R’000s)</w:t>
            </w:r>
          </w:p>
        </w:tc>
      </w:tr>
      <w:tr w:rsidR="009214A0" w:rsidRPr="00C67A3A" w14:paraId="262D457D" w14:textId="77777777" w:rsidTr="009214A0">
        <w:tc>
          <w:tcPr>
            <w:tcW w:w="1752" w:type="pct"/>
            <w:vMerge/>
            <w:tcBorders>
              <w:bottom w:val="single" w:sz="4" w:space="0" w:color="auto"/>
            </w:tcBorders>
            <w:shd w:val="clear" w:color="auto" w:fill="FBE4D5"/>
          </w:tcPr>
          <w:p w14:paraId="1A4530FA" w14:textId="77777777" w:rsidR="009214A0" w:rsidRPr="00C67A3A" w:rsidRDefault="009214A0" w:rsidP="00C67A3A">
            <w:pPr>
              <w:spacing w:before="60" w:after="60"/>
              <w:ind w:firstLine="0"/>
              <w:jc w:val="left"/>
              <w:rPr>
                <w:rFonts w:ascii="Arial" w:hAnsi="Arial" w:cs="Arial"/>
                <w:b/>
                <w:sz w:val="20"/>
              </w:rPr>
            </w:pPr>
          </w:p>
        </w:tc>
        <w:tc>
          <w:tcPr>
            <w:tcW w:w="827" w:type="pct"/>
            <w:tcBorders>
              <w:bottom w:val="single" w:sz="4" w:space="0" w:color="auto"/>
            </w:tcBorders>
            <w:shd w:val="clear" w:color="auto" w:fill="FBE4D5"/>
          </w:tcPr>
          <w:p w14:paraId="6B749C51" w14:textId="4A359432" w:rsidR="009214A0" w:rsidRPr="00C67A3A" w:rsidRDefault="009214A0" w:rsidP="00C67A3A">
            <w:pPr>
              <w:spacing w:before="60" w:after="60"/>
              <w:ind w:firstLine="0"/>
              <w:jc w:val="center"/>
              <w:rPr>
                <w:rFonts w:ascii="Arial" w:hAnsi="Arial" w:cs="Arial"/>
                <w:b/>
                <w:sz w:val="20"/>
              </w:rPr>
            </w:pPr>
            <w:r>
              <w:rPr>
                <w:rFonts w:ascii="Arial" w:hAnsi="Arial" w:cs="Arial"/>
                <w:b/>
                <w:sz w:val="20"/>
              </w:rPr>
              <w:t>E</w:t>
            </w:r>
            <w:r w:rsidR="00B16116">
              <w:rPr>
                <w:rFonts w:ascii="Arial" w:hAnsi="Arial" w:cs="Arial"/>
                <w:b/>
                <w:sz w:val="20"/>
              </w:rPr>
              <w:t>lectricity</w:t>
            </w:r>
          </w:p>
        </w:tc>
        <w:tc>
          <w:tcPr>
            <w:tcW w:w="827" w:type="pct"/>
            <w:tcBorders>
              <w:bottom w:val="single" w:sz="4" w:space="0" w:color="auto"/>
            </w:tcBorders>
            <w:shd w:val="clear" w:color="auto" w:fill="FBE4D5"/>
          </w:tcPr>
          <w:p w14:paraId="739DC3C9" w14:textId="22E9623D" w:rsidR="009214A0" w:rsidRPr="00C67A3A" w:rsidRDefault="009214A0" w:rsidP="00C67A3A">
            <w:pPr>
              <w:spacing w:before="60" w:after="60"/>
              <w:ind w:firstLine="0"/>
              <w:jc w:val="center"/>
              <w:rPr>
                <w:rFonts w:ascii="Arial" w:hAnsi="Arial" w:cs="Arial"/>
                <w:b/>
                <w:sz w:val="20"/>
              </w:rPr>
            </w:pPr>
            <w:r>
              <w:rPr>
                <w:rFonts w:ascii="Arial" w:hAnsi="Arial" w:cs="Arial"/>
                <w:b/>
                <w:sz w:val="20"/>
              </w:rPr>
              <w:t>Water Management</w:t>
            </w:r>
          </w:p>
        </w:tc>
        <w:tc>
          <w:tcPr>
            <w:tcW w:w="827" w:type="pct"/>
            <w:tcBorders>
              <w:bottom w:val="single" w:sz="4" w:space="0" w:color="auto"/>
            </w:tcBorders>
            <w:shd w:val="clear" w:color="auto" w:fill="FBE4D5"/>
          </w:tcPr>
          <w:p w14:paraId="066CF9AC" w14:textId="3854369B" w:rsidR="009214A0" w:rsidRPr="00C67A3A" w:rsidRDefault="009214A0" w:rsidP="00C67A3A">
            <w:pPr>
              <w:spacing w:before="60" w:after="60"/>
              <w:ind w:firstLine="0"/>
              <w:jc w:val="center"/>
              <w:rPr>
                <w:rFonts w:ascii="Arial" w:hAnsi="Arial" w:cs="Arial"/>
                <w:b/>
                <w:sz w:val="20"/>
              </w:rPr>
            </w:pPr>
            <w:r>
              <w:rPr>
                <w:rFonts w:ascii="Arial" w:hAnsi="Arial" w:cs="Arial"/>
                <w:b/>
                <w:sz w:val="20"/>
              </w:rPr>
              <w:t>Waste Water Management</w:t>
            </w:r>
          </w:p>
        </w:tc>
        <w:tc>
          <w:tcPr>
            <w:tcW w:w="767" w:type="pct"/>
            <w:tcBorders>
              <w:bottom w:val="single" w:sz="4" w:space="0" w:color="auto"/>
            </w:tcBorders>
            <w:shd w:val="clear" w:color="auto" w:fill="FBE4D5"/>
          </w:tcPr>
          <w:p w14:paraId="1DB2F482" w14:textId="666CD7E4" w:rsidR="009214A0" w:rsidRPr="00C67A3A" w:rsidRDefault="009214A0" w:rsidP="00C67A3A">
            <w:pPr>
              <w:spacing w:before="60" w:after="60"/>
              <w:ind w:firstLine="0"/>
              <w:jc w:val="center"/>
              <w:rPr>
                <w:rFonts w:ascii="Arial" w:hAnsi="Arial" w:cs="Arial"/>
                <w:b/>
                <w:sz w:val="20"/>
              </w:rPr>
            </w:pPr>
            <w:r>
              <w:rPr>
                <w:rFonts w:ascii="Arial" w:hAnsi="Arial" w:cs="Arial"/>
                <w:b/>
                <w:sz w:val="20"/>
              </w:rPr>
              <w:t>Waste Management</w:t>
            </w:r>
          </w:p>
        </w:tc>
      </w:tr>
      <w:tr w:rsidR="009214A0" w:rsidRPr="00C67A3A" w14:paraId="77351534" w14:textId="77777777" w:rsidTr="009214A0">
        <w:tc>
          <w:tcPr>
            <w:tcW w:w="1752" w:type="pct"/>
            <w:tcBorders>
              <w:top w:val="nil"/>
              <w:bottom w:val="nil"/>
            </w:tcBorders>
            <w:shd w:val="clear" w:color="auto" w:fill="auto"/>
          </w:tcPr>
          <w:p w14:paraId="31CF80B6" w14:textId="77777777" w:rsidR="009214A0" w:rsidRPr="00C67A3A" w:rsidRDefault="009214A0" w:rsidP="00C67A3A">
            <w:pPr>
              <w:spacing w:before="60" w:after="60"/>
              <w:ind w:firstLine="0"/>
              <w:jc w:val="left"/>
              <w:rPr>
                <w:rFonts w:ascii="Arial" w:hAnsi="Arial" w:cs="Arial"/>
                <w:sz w:val="20"/>
              </w:rPr>
            </w:pPr>
          </w:p>
        </w:tc>
        <w:tc>
          <w:tcPr>
            <w:tcW w:w="827" w:type="pct"/>
            <w:tcBorders>
              <w:top w:val="nil"/>
              <w:bottom w:val="nil"/>
            </w:tcBorders>
            <w:shd w:val="clear" w:color="auto" w:fill="auto"/>
          </w:tcPr>
          <w:p w14:paraId="008997B8"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398E19E7"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1B848545"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45F9588C" w14:textId="77777777" w:rsidR="009214A0" w:rsidRPr="00C67A3A" w:rsidRDefault="009214A0" w:rsidP="00C67A3A">
            <w:pPr>
              <w:spacing w:before="60" w:after="60"/>
              <w:ind w:firstLine="0"/>
              <w:jc w:val="right"/>
              <w:rPr>
                <w:rFonts w:ascii="Arial" w:hAnsi="Arial" w:cs="Arial"/>
                <w:sz w:val="20"/>
              </w:rPr>
            </w:pPr>
          </w:p>
        </w:tc>
      </w:tr>
      <w:tr w:rsidR="009214A0" w:rsidRPr="00C67A3A" w14:paraId="16F569A5" w14:textId="77777777" w:rsidTr="009214A0">
        <w:tc>
          <w:tcPr>
            <w:tcW w:w="1752" w:type="pct"/>
            <w:tcBorders>
              <w:top w:val="nil"/>
              <w:bottom w:val="nil"/>
            </w:tcBorders>
            <w:shd w:val="clear" w:color="auto" w:fill="auto"/>
          </w:tcPr>
          <w:p w14:paraId="4A7B516B" w14:textId="77777777" w:rsidR="009214A0" w:rsidRPr="00C67A3A" w:rsidRDefault="009214A0" w:rsidP="00C67A3A">
            <w:pPr>
              <w:spacing w:before="60" w:after="60"/>
              <w:ind w:firstLine="0"/>
              <w:jc w:val="left"/>
              <w:rPr>
                <w:rFonts w:ascii="Arial" w:hAnsi="Arial" w:cs="Arial"/>
                <w:b/>
                <w:sz w:val="20"/>
              </w:rPr>
            </w:pPr>
            <w:r w:rsidRPr="00C67A3A">
              <w:rPr>
                <w:rFonts w:ascii="Arial" w:hAnsi="Arial" w:cs="Arial"/>
                <w:b/>
                <w:sz w:val="20"/>
              </w:rPr>
              <w:t>Segment Revenue</w:t>
            </w:r>
          </w:p>
        </w:tc>
        <w:tc>
          <w:tcPr>
            <w:tcW w:w="827" w:type="pct"/>
            <w:tcBorders>
              <w:top w:val="nil"/>
              <w:bottom w:val="nil"/>
            </w:tcBorders>
            <w:shd w:val="clear" w:color="auto" w:fill="auto"/>
          </w:tcPr>
          <w:p w14:paraId="77EF5481"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3389C283"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46F7F9ED"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323BC6E0" w14:textId="77777777" w:rsidR="009214A0" w:rsidRPr="00C67A3A" w:rsidRDefault="009214A0" w:rsidP="00C67A3A">
            <w:pPr>
              <w:spacing w:before="60" w:after="60"/>
              <w:ind w:firstLine="0"/>
              <w:jc w:val="right"/>
              <w:rPr>
                <w:rFonts w:ascii="Arial" w:hAnsi="Arial" w:cs="Arial"/>
                <w:sz w:val="20"/>
              </w:rPr>
            </w:pPr>
          </w:p>
        </w:tc>
      </w:tr>
      <w:tr w:rsidR="009214A0" w:rsidRPr="00C67A3A" w14:paraId="5920BBF5" w14:textId="77777777" w:rsidTr="009214A0">
        <w:tc>
          <w:tcPr>
            <w:tcW w:w="1752" w:type="pct"/>
            <w:tcBorders>
              <w:top w:val="nil"/>
              <w:bottom w:val="nil"/>
            </w:tcBorders>
            <w:shd w:val="clear" w:color="auto" w:fill="auto"/>
          </w:tcPr>
          <w:p w14:paraId="5FE2A23A"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External revenue from non-exchange transactions</w:t>
            </w:r>
          </w:p>
        </w:tc>
        <w:tc>
          <w:tcPr>
            <w:tcW w:w="827" w:type="pct"/>
            <w:tcBorders>
              <w:top w:val="nil"/>
              <w:bottom w:val="nil"/>
            </w:tcBorders>
            <w:shd w:val="clear" w:color="auto" w:fill="auto"/>
          </w:tcPr>
          <w:p w14:paraId="14766942"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1DB0C8D1"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2214CA7A"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12A867EA" w14:textId="77777777" w:rsidR="009214A0" w:rsidRPr="00C67A3A" w:rsidRDefault="009214A0" w:rsidP="00C67A3A">
            <w:pPr>
              <w:spacing w:before="60" w:after="60"/>
              <w:ind w:firstLine="0"/>
              <w:jc w:val="right"/>
              <w:rPr>
                <w:rFonts w:ascii="Arial" w:hAnsi="Arial" w:cs="Arial"/>
                <w:sz w:val="20"/>
              </w:rPr>
            </w:pPr>
          </w:p>
        </w:tc>
      </w:tr>
      <w:tr w:rsidR="009214A0" w:rsidRPr="00C67A3A" w14:paraId="0663FFCF" w14:textId="77777777" w:rsidTr="009214A0">
        <w:tc>
          <w:tcPr>
            <w:tcW w:w="1752" w:type="pct"/>
            <w:tcBorders>
              <w:top w:val="nil"/>
              <w:bottom w:val="nil"/>
            </w:tcBorders>
            <w:shd w:val="clear" w:color="auto" w:fill="auto"/>
          </w:tcPr>
          <w:p w14:paraId="57D7890F"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External revenue from exchange transactions</w:t>
            </w:r>
          </w:p>
        </w:tc>
        <w:tc>
          <w:tcPr>
            <w:tcW w:w="827" w:type="pct"/>
            <w:tcBorders>
              <w:top w:val="nil"/>
              <w:bottom w:val="nil"/>
            </w:tcBorders>
            <w:shd w:val="clear" w:color="auto" w:fill="auto"/>
          </w:tcPr>
          <w:p w14:paraId="02B1E33D"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7D674604"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7DF603C2"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61FB276E" w14:textId="77777777" w:rsidR="009214A0" w:rsidRPr="00C67A3A" w:rsidRDefault="009214A0" w:rsidP="00C67A3A">
            <w:pPr>
              <w:spacing w:before="60" w:after="60"/>
              <w:ind w:firstLine="0"/>
              <w:jc w:val="right"/>
              <w:rPr>
                <w:rFonts w:ascii="Arial" w:hAnsi="Arial" w:cs="Arial"/>
                <w:sz w:val="20"/>
              </w:rPr>
            </w:pPr>
          </w:p>
        </w:tc>
      </w:tr>
      <w:tr w:rsidR="009214A0" w:rsidRPr="00C67A3A" w14:paraId="31CF44EF" w14:textId="77777777" w:rsidTr="009214A0">
        <w:tc>
          <w:tcPr>
            <w:tcW w:w="1752" w:type="pct"/>
            <w:tcBorders>
              <w:top w:val="nil"/>
              <w:bottom w:val="nil"/>
            </w:tcBorders>
            <w:shd w:val="clear" w:color="auto" w:fill="auto"/>
          </w:tcPr>
          <w:p w14:paraId="45596AE3"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Revenue from transactions with other segments</w:t>
            </w:r>
          </w:p>
        </w:tc>
        <w:tc>
          <w:tcPr>
            <w:tcW w:w="827" w:type="pct"/>
            <w:tcBorders>
              <w:top w:val="nil"/>
              <w:bottom w:val="nil"/>
            </w:tcBorders>
            <w:shd w:val="clear" w:color="auto" w:fill="auto"/>
          </w:tcPr>
          <w:p w14:paraId="12665345"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7A953882"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49A5C724"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77D589EA" w14:textId="77777777" w:rsidR="009214A0" w:rsidRPr="00C67A3A" w:rsidRDefault="009214A0" w:rsidP="00C67A3A">
            <w:pPr>
              <w:spacing w:before="60" w:after="60"/>
              <w:ind w:firstLine="0"/>
              <w:jc w:val="right"/>
              <w:rPr>
                <w:rFonts w:ascii="Arial" w:hAnsi="Arial" w:cs="Arial"/>
                <w:sz w:val="20"/>
              </w:rPr>
            </w:pPr>
          </w:p>
        </w:tc>
      </w:tr>
      <w:tr w:rsidR="009214A0" w:rsidRPr="00C67A3A" w14:paraId="21131C45" w14:textId="77777777" w:rsidTr="009214A0">
        <w:tc>
          <w:tcPr>
            <w:tcW w:w="1752" w:type="pct"/>
            <w:tcBorders>
              <w:top w:val="nil"/>
              <w:bottom w:val="nil"/>
            </w:tcBorders>
            <w:shd w:val="clear" w:color="auto" w:fill="auto"/>
          </w:tcPr>
          <w:p w14:paraId="77944855"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Interest revenue</w:t>
            </w:r>
          </w:p>
        </w:tc>
        <w:tc>
          <w:tcPr>
            <w:tcW w:w="827" w:type="pct"/>
            <w:tcBorders>
              <w:top w:val="nil"/>
              <w:bottom w:val="nil"/>
            </w:tcBorders>
            <w:shd w:val="clear" w:color="auto" w:fill="auto"/>
          </w:tcPr>
          <w:p w14:paraId="0EA7D7F9"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58151EEE"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3D50887F"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55914986" w14:textId="77777777" w:rsidR="009214A0" w:rsidRPr="00C67A3A" w:rsidRDefault="009214A0" w:rsidP="00C67A3A">
            <w:pPr>
              <w:spacing w:before="60" w:after="60"/>
              <w:ind w:firstLine="0"/>
              <w:jc w:val="right"/>
              <w:rPr>
                <w:rFonts w:ascii="Arial" w:hAnsi="Arial" w:cs="Arial"/>
                <w:sz w:val="20"/>
              </w:rPr>
            </w:pPr>
          </w:p>
        </w:tc>
      </w:tr>
      <w:tr w:rsidR="009214A0" w:rsidRPr="00C67A3A" w14:paraId="5E417478" w14:textId="77777777" w:rsidTr="009214A0">
        <w:tc>
          <w:tcPr>
            <w:tcW w:w="1752" w:type="pct"/>
            <w:tcBorders>
              <w:top w:val="nil"/>
              <w:bottom w:val="nil"/>
            </w:tcBorders>
            <w:shd w:val="clear" w:color="auto" w:fill="auto"/>
          </w:tcPr>
          <w:p w14:paraId="75303D95" w14:textId="77777777" w:rsidR="009214A0" w:rsidRPr="00C67A3A" w:rsidRDefault="009214A0" w:rsidP="00C67A3A">
            <w:pPr>
              <w:spacing w:before="60" w:after="60"/>
              <w:ind w:firstLine="0"/>
              <w:jc w:val="left"/>
              <w:rPr>
                <w:rFonts w:ascii="Arial" w:hAnsi="Arial" w:cs="Arial"/>
                <w:b/>
                <w:sz w:val="20"/>
              </w:rPr>
            </w:pPr>
            <w:r w:rsidRPr="00C67A3A">
              <w:rPr>
                <w:rFonts w:ascii="Arial" w:hAnsi="Arial" w:cs="Arial"/>
                <w:b/>
                <w:sz w:val="20"/>
              </w:rPr>
              <w:t>Segment Expenses</w:t>
            </w:r>
          </w:p>
        </w:tc>
        <w:tc>
          <w:tcPr>
            <w:tcW w:w="827" w:type="pct"/>
            <w:tcBorders>
              <w:top w:val="nil"/>
              <w:bottom w:val="nil"/>
            </w:tcBorders>
            <w:shd w:val="clear" w:color="auto" w:fill="auto"/>
          </w:tcPr>
          <w:p w14:paraId="56B77803"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5783E0BB"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7951575F"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4091D7DD" w14:textId="77777777" w:rsidR="009214A0" w:rsidRPr="00C67A3A" w:rsidRDefault="009214A0" w:rsidP="00C67A3A">
            <w:pPr>
              <w:spacing w:before="60" w:after="60"/>
              <w:ind w:firstLine="0"/>
              <w:jc w:val="right"/>
              <w:rPr>
                <w:rFonts w:ascii="Arial" w:hAnsi="Arial" w:cs="Arial"/>
                <w:sz w:val="20"/>
              </w:rPr>
            </w:pPr>
          </w:p>
        </w:tc>
      </w:tr>
      <w:tr w:rsidR="009214A0" w:rsidRPr="00C67A3A" w14:paraId="5242A171" w14:textId="77777777" w:rsidTr="009214A0">
        <w:tc>
          <w:tcPr>
            <w:tcW w:w="1752" w:type="pct"/>
            <w:tcBorders>
              <w:top w:val="nil"/>
              <w:bottom w:val="nil"/>
            </w:tcBorders>
            <w:shd w:val="clear" w:color="auto" w:fill="auto"/>
          </w:tcPr>
          <w:p w14:paraId="101E0B0B"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Total segment expenses</w:t>
            </w:r>
          </w:p>
        </w:tc>
        <w:tc>
          <w:tcPr>
            <w:tcW w:w="827" w:type="pct"/>
            <w:tcBorders>
              <w:top w:val="nil"/>
              <w:bottom w:val="nil"/>
            </w:tcBorders>
            <w:shd w:val="clear" w:color="auto" w:fill="auto"/>
          </w:tcPr>
          <w:p w14:paraId="6B9A6A9A"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1DF88C56"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632C726B"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3B2E4F09" w14:textId="77777777" w:rsidR="009214A0" w:rsidRPr="00C67A3A" w:rsidRDefault="009214A0" w:rsidP="00C67A3A">
            <w:pPr>
              <w:spacing w:before="60" w:after="60"/>
              <w:ind w:firstLine="0"/>
              <w:jc w:val="right"/>
              <w:rPr>
                <w:rFonts w:ascii="Arial" w:hAnsi="Arial" w:cs="Arial"/>
                <w:sz w:val="20"/>
              </w:rPr>
            </w:pPr>
          </w:p>
        </w:tc>
      </w:tr>
      <w:tr w:rsidR="009214A0" w:rsidRPr="00C67A3A" w14:paraId="3172A47E" w14:textId="77777777" w:rsidTr="009214A0">
        <w:tc>
          <w:tcPr>
            <w:tcW w:w="1752" w:type="pct"/>
            <w:tcBorders>
              <w:top w:val="nil"/>
              <w:bottom w:val="nil"/>
            </w:tcBorders>
            <w:shd w:val="clear" w:color="auto" w:fill="auto"/>
          </w:tcPr>
          <w:p w14:paraId="61383DB9"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Depreciation and amortisation</w:t>
            </w:r>
          </w:p>
        </w:tc>
        <w:tc>
          <w:tcPr>
            <w:tcW w:w="827" w:type="pct"/>
            <w:tcBorders>
              <w:top w:val="nil"/>
              <w:bottom w:val="nil"/>
            </w:tcBorders>
            <w:shd w:val="clear" w:color="auto" w:fill="auto"/>
          </w:tcPr>
          <w:p w14:paraId="45A4BB99"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5BBDAACE"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164E92F4"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5F68669E" w14:textId="77777777" w:rsidR="009214A0" w:rsidRPr="00C67A3A" w:rsidRDefault="009214A0" w:rsidP="00C67A3A">
            <w:pPr>
              <w:spacing w:before="60" w:after="60"/>
              <w:ind w:firstLine="0"/>
              <w:jc w:val="right"/>
              <w:rPr>
                <w:rFonts w:ascii="Arial" w:hAnsi="Arial" w:cs="Arial"/>
                <w:sz w:val="20"/>
              </w:rPr>
            </w:pPr>
          </w:p>
        </w:tc>
      </w:tr>
      <w:tr w:rsidR="009214A0" w:rsidRPr="00C67A3A" w14:paraId="38099ABA" w14:textId="77777777" w:rsidTr="009214A0">
        <w:tc>
          <w:tcPr>
            <w:tcW w:w="1752" w:type="pct"/>
            <w:tcBorders>
              <w:top w:val="nil"/>
              <w:bottom w:val="nil"/>
            </w:tcBorders>
            <w:shd w:val="clear" w:color="auto" w:fill="auto"/>
          </w:tcPr>
          <w:p w14:paraId="161D40EE"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Interest expense</w:t>
            </w:r>
          </w:p>
        </w:tc>
        <w:tc>
          <w:tcPr>
            <w:tcW w:w="827" w:type="pct"/>
            <w:tcBorders>
              <w:top w:val="nil"/>
              <w:bottom w:val="nil"/>
            </w:tcBorders>
            <w:shd w:val="clear" w:color="auto" w:fill="auto"/>
          </w:tcPr>
          <w:p w14:paraId="7B50A50D"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5FD8E592"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1EEC0A00"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6048746B" w14:textId="77777777" w:rsidR="009214A0" w:rsidRPr="00C67A3A" w:rsidRDefault="009214A0" w:rsidP="00C67A3A">
            <w:pPr>
              <w:spacing w:before="60" w:after="60"/>
              <w:ind w:firstLine="0"/>
              <w:jc w:val="right"/>
              <w:rPr>
                <w:rFonts w:ascii="Arial" w:hAnsi="Arial" w:cs="Arial"/>
                <w:sz w:val="20"/>
              </w:rPr>
            </w:pPr>
          </w:p>
        </w:tc>
      </w:tr>
      <w:tr w:rsidR="009214A0" w:rsidRPr="00C67A3A" w14:paraId="09058E8A" w14:textId="77777777" w:rsidTr="009214A0">
        <w:tc>
          <w:tcPr>
            <w:tcW w:w="1752" w:type="pct"/>
            <w:tcBorders>
              <w:top w:val="nil"/>
              <w:bottom w:val="nil"/>
            </w:tcBorders>
            <w:shd w:val="clear" w:color="auto" w:fill="auto"/>
          </w:tcPr>
          <w:p w14:paraId="6381A0B1"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Internal charges</w:t>
            </w:r>
          </w:p>
        </w:tc>
        <w:tc>
          <w:tcPr>
            <w:tcW w:w="827" w:type="pct"/>
            <w:tcBorders>
              <w:top w:val="nil"/>
              <w:bottom w:val="nil"/>
            </w:tcBorders>
            <w:shd w:val="clear" w:color="auto" w:fill="auto"/>
          </w:tcPr>
          <w:p w14:paraId="7EFE9F4E"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093280F4"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7189CFCD"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4EF5F065" w14:textId="77777777" w:rsidR="009214A0" w:rsidRPr="00C67A3A" w:rsidRDefault="009214A0" w:rsidP="00C67A3A">
            <w:pPr>
              <w:spacing w:before="60" w:after="60"/>
              <w:ind w:firstLine="0"/>
              <w:jc w:val="right"/>
              <w:rPr>
                <w:rFonts w:ascii="Arial" w:hAnsi="Arial" w:cs="Arial"/>
                <w:sz w:val="20"/>
              </w:rPr>
            </w:pPr>
          </w:p>
        </w:tc>
      </w:tr>
      <w:tr w:rsidR="009214A0" w:rsidRPr="00C67A3A" w14:paraId="40005F5B" w14:textId="77777777" w:rsidTr="009214A0">
        <w:tc>
          <w:tcPr>
            <w:tcW w:w="1752" w:type="pct"/>
            <w:tcBorders>
              <w:top w:val="nil"/>
              <w:bottom w:val="nil"/>
            </w:tcBorders>
            <w:shd w:val="clear" w:color="auto" w:fill="auto"/>
          </w:tcPr>
          <w:p w14:paraId="3539F297"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Share of Surplus/(Deficit) of Associates / Joint Ventures</w:t>
            </w:r>
          </w:p>
        </w:tc>
        <w:tc>
          <w:tcPr>
            <w:tcW w:w="827" w:type="pct"/>
            <w:tcBorders>
              <w:top w:val="nil"/>
              <w:bottom w:val="nil"/>
            </w:tcBorders>
            <w:shd w:val="clear" w:color="auto" w:fill="auto"/>
          </w:tcPr>
          <w:p w14:paraId="0B1C5603"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591C6BAF"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325BF410"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0CAEDB57" w14:textId="77777777" w:rsidR="009214A0" w:rsidRPr="00C67A3A" w:rsidRDefault="009214A0" w:rsidP="00C67A3A">
            <w:pPr>
              <w:spacing w:before="60" w:after="60"/>
              <w:ind w:firstLine="0"/>
              <w:jc w:val="right"/>
              <w:rPr>
                <w:rFonts w:ascii="Arial" w:hAnsi="Arial" w:cs="Arial"/>
                <w:sz w:val="20"/>
              </w:rPr>
            </w:pPr>
          </w:p>
        </w:tc>
      </w:tr>
      <w:tr w:rsidR="009214A0" w:rsidRPr="00C67A3A" w14:paraId="74C4FD78" w14:textId="77777777" w:rsidTr="009214A0">
        <w:tc>
          <w:tcPr>
            <w:tcW w:w="1752" w:type="pct"/>
            <w:tcBorders>
              <w:top w:val="nil"/>
              <w:bottom w:val="nil"/>
            </w:tcBorders>
            <w:shd w:val="clear" w:color="auto" w:fill="auto"/>
          </w:tcPr>
          <w:p w14:paraId="6956F914"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Taxation</w:t>
            </w:r>
          </w:p>
        </w:tc>
        <w:tc>
          <w:tcPr>
            <w:tcW w:w="827" w:type="pct"/>
            <w:tcBorders>
              <w:top w:val="nil"/>
              <w:bottom w:val="nil"/>
            </w:tcBorders>
            <w:shd w:val="clear" w:color="auto" w:fill="auto"/>
          </w:tcPr>
          <w:p w14:paraId="489E57FF"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7DA2A268"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nil"/>
            </w:tcBorders>
            <w:shd w:val="clear" w:color="auto" w:fill="auto"/>
          </w:tcPr>
          <w:p w14:paraId="633D68A4"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nil"/>
            </w:tcBorders>
            <w:shd w:val="clear" w:color="auto" w:fill="auto"/>
          </w:tcPr>
          <w:p w14:paraId="45E434F8" w14:textId="77777777" w:rsidR="009214A0" w:rsidRPr="00C67A3A" w:rsidRDefault="009214A0" w:rsidP="00C67A3A">
            <w:pPr>
              <w:spacing w:before="60" w:after="60"/>
              <w:ind w:firstLine="0"/>
              <w:jc w:val="right"/>
              <w:rPr>
                <w:rFonts w:ascii="Arial" w:hAnsi="Arial" w:cs="Arial"/>
                <w:sz w:val="20"/>
              </w:rPr>
            </w:pPr>
          </w:p>
        </w:tc>
      </w:tr>
      <w:tr w:rsidR="009214A0" w:rsidRPr="00C67A3A" w14:paraId="5A602511" w14:textId="77777777" w:rsidTr="009214A0">
        <w:tc>
          <w:tcPr>
            <w:tcW w:w="1752" w:type="pct"/>
            <w:tcBorders>
              <w:top w:val="nil"/>
              <w:bottom w:val="nil"/>
            </w:tcBorders>
            <w:shd w:val="clear" w:color="auto" w:fill="auto"/>
          </w:tcPr>
          <w:p w14:paraId="443CEBD7" w14:textId="77777777" w:rsidR="009214A0" w:rsidRPr="00C67A3A" w:rsidRDefault="009214A0" w:rsidP="00C67A3A">
            <w:pPr>
              <w:spacing w:before="60" w:after="60"/>
              <w:ind w:firstLine="0"/>
              <w:jc w:val="left"/>
              <w:rPr>
                <w:rFonts w:ascii="Arial" w:hAnsi="Arial" w:cs="Arial"/>
                <w:b/>
                <w:sz w:val="20"/>
              </w:rPr>
            </w:pPr>
            <w:r w:rsidRPr="00C67A3A">
              <w:rPr>
                <w:rFonts w:ascii="Arial" w:hAnsi="Arial" w:cs="Arial"/>
                <w:b/>
                <w:sz w:val="20"/>
              </w:rPr>
              <w:t>Surplus/deficit for the year</w:t>
            </w:r>
          </w:p>
        </w:tc>
        <w:tc>
          <w:tcPr>
            <w:tcW w:w="827" w:type="pct"/>
            <w:tcBorders>
              <w:top w:val="nil"/>
              <w:bottom w:val="nil"/>
            </w:tcBorders>
            <w:shd w:val="clear" w:color="auto" w:fill="auto"/>
          </w:tcPr>
          <w:p w14:paraId="70306BB2" w14:textId="77777777" w:rsidR="009214A0" w:rsidRPr="00C67A3A" w:rsidRDefault="009214A0" w:rsidP="00C67A3A">
            <w:pPr>
              <w:spacing w:before="60" w:after="60"/>
              <w:ind w:firstLine="0"/>
              <w:jc w:val="right"/>
              <w:rPr>
                <w:rFonts w:ascii="Arial" w:hAnsi="Arial" w:cs="Arial"/>
                <w:b/>
                <w:sz w:val="20"/>
              </w:rPr>
            </w:pPr>
          </w:p>
        </w:tc>
        <w:tc>
          <w:tcPr>
            <w:tcW w:w="827" w:type="pct"/>
            <w:tcBorders>
              <w:top w:val="nil"/>
              <w:bottom w:val="nil"/>
            </w:tcBorders>
            <w:shd w:val="clear" w:color="auto" w:fill="auto"/>
          </w:tcPr>
          <w:p w14:paraId="0CA08EA4" w14:textId="77777777" w:rsidR="009214A0" w:rsidRPr="00C67A3A" w:rsidRDefault="009214A0" w:rsidP="00C67A3A">
            <w:pPr>
              <w:spacing w:before="60" w:after="60"/>
              <w:ind w:firstLine="0"/>
              <w:jc w:val="right"/>
              <w:rPr>
                <w:rFonts w:ascii="Arial" w:hAnsi="Arial" w:cs="Arial"/>
                <w:b/>
                <w:sz w:val="20"/>
              </w:rPr>
            </w:pPr>
          </w:p>
        </w:tc>
        <w:tc>
          <w:tcPr>
            <w:tcW w:w="827" w:type="pct"/>
            <w:tcBorders>
              <w:top w:val="nil"/>
              <w:bottom w:val="nil"/>
            </w:tcBorders>
            <w:shd w:val="clear" w:color="auto" w:fill="auto"/>
          </w:tcPr>
          <w:p w14:paraId="068CF08A" w14:textId="77777777" w:rsidR="009214A0" w:rsidRPr="00C67A3A" w:rsidRDefault="009214A0" w:rsidP="00C67A3A">
            <w:pPr>
              <w:spacing w:before="60" w:after="60"/>
              <w:ind w:firstLine="0"/>
              <w:jc w:val="right"/>
              <w:rPr>
                <w:rFonts w:ascii="Arial" w:hAnsi="Arial" w:cs="Arial"/>
                <w:b/>
                <w:sz w:val="20"/>
              </w:rPr>
            </w:pPr>
          </w:p>
        </w:tc>
        <w:tc>
          <w:tcPr>
            <w:tcW w:w="767" w:type="pct"/>
            <w:tcBorders>
              <w:top w:val="nil"/>
              <w:bottom w:val="nil"/>
            </w:tcBorders>
            <w:shd w:val="clear" w:color="auto" w:fill="auto"/>
          </w:tcPr>
          <w:p w14:paraId="67F49222" w14:textId="77777777" w:rsidR="009214A0" w:rsidRPr="00C67A3A" w:rsidRDefault="009214A0" w:rsidP="00C67A3A">
            <w:pPr>
              <w:spacing w:before="60" w:after="60"/>
              <w:ind w:firstLine="0"/>
              <w:jc w:val="right"/>
              <w:rPr>
                <w:rFonts w:ascii="Arial" w:hAnsi="Arial" w:cs="Arial"/>
                <w:b/>
                <w:sz w:val="20"/>
              </w:rPr>
            </w:pPr>
          </w:p>
        </w:tc>
      </w:tr>
      <w:tr w:rsidR="009214A0" w:rsidRPr="00C67A3A" w14:paraId="540FAC1E" w14:textId="77777777" w:rsidTr="009214A0">
        <w:tc>
          <w:tcPr>
            <w:tcW w:w="1752" w:type="pct"/>
            <w:tcBorders>
              <w:top w:val="nil"/>
              <w:bottom w:val="single" w:sz="4" w:space="0" w:color="auto"/>
            </w:tcBorders>
            <w:shd w:val="clear" w:color="auto" w:fill="auto"/>
          </w:tcPr>
          <w:p w14:paraId="357AD6A4" w14:textId="7AC225CF" w:rsidR="009214A0" w:rsidRPr="00C67A3A" w:rsidRDefault="009214A0" w:rsidP="00C67A3A">
            <w:pPr>
              <w:spacing w:before="60" w:after="60"/>
              <w:ind w:firstLine="0"/>
              <w:jc w:val="left"/>
              <w:rPr>
                <w:rFonts w:ascii="Arial" w:hAnsi="Arial" w:cs="Arial"/>
                <w:sz w:val="20"/>
              </w:rPr>
            </w:pPr>
            <w:r>
              <w:rPr>
                <w:rFonts w:ascii="Arial" w:hAnsi="Arial" w:cs="Arial"/>
                <w:sz w:val="20"/>
              </w:rPr>
              <w:t>Unallocated</w:t>
            </w:r>
          </w:p>
        </w:tc>
        <w:tc>
          <w:tcPr>
            <w:tcW w:w="827" w:type="pct"/>
            <w:tcBorders>
              <w:top w:val="nil"/>
              <w:bottom w:val="single" w:sz="4" w:space="0" w:color="auto"/>
            </w:tcBorders>
            <w:shd w:val="clear" w:color="auto" w:fill="auto"/>
          </w:tcPr>
          <w:p w14:paraId="448926C6"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single" w:sz="4" w:space="0" w:color="auto"/>
            </w:tcBorders>
            <w:shd w:val="clear" w:color="auto" w:fill="auto"/>
          </w:tcPr>
          <w:p w14:paraId="5CA1418F" w14:textId="77777777" w:rsidR="009214A0" w:rsidRPr="00C67A3A" w:rsidRDefault="009214A0" w:rsidP="00C67A3A">
            <w:pPr>
              <w:spacing w:before="60" w:after="60"/>
              <w:ind w:firstLine="0"/>
              <w:jc w:val="right"/>
              <w:rPr>
                <w:rFonts w:ascii="Arial" w:hAnsi="Arial" w:cs="Arial"/>
                <w:sz w:val="20"/>
              </w:rPr>
            </w:pPr>
          </w:p>
        </w:tc>
        <w:tc>
          <w:tcPr>
            <w:tcW w:w="827" w:type="pct"/>
            <w:tcBorders>
              <w:top w:val="nil"/>
              <w:bottom w:val="single" w:sz="4" w:space="0" w:color="auto"/>
            </w:tcBorders>
            <w:shd w:val="clear" w:color="auto" w:fill="auto"/>
          </w:tcPr>
          <w:p w14:paraId="315CFDAA" w14:textId="77777777" w:rsidR="009214A0" w:rsidRPr="00C67A3A" w:rsidRDefault="009214A0" w:rsidP="00C67A3A">
            <w:pPr>
              <w:spacing w:before="60" w:after="60"/>
              <w:ind w:firstLine="0"/>
              <w:jc w:val="right"/>
              <w:rPr>
                <w:rFonts w:ascii="Arial" w:hAnsi="Arial" w:cs="Arial"/>
                <w:sz w:val="20"/>
              </w:rPr>
            </w:pPr>
          </w:p>
        </w:tc>
        <w:tc>
          <w:tcPr>
            <w:tcW w:w="767" w:type="pct"/>
            <w:tcBorders>
              <w:top w:val="nil"/>
              <w:bottom w:val="single" w:sz="4" w:space="0" w:color="auto"/>
            </w:tcBorders>
            <w:shd w:val="clear" w:color="auto" w:fill="auto"/>
          </w:tcPr>
          <w:p w14:paraId="577C401E" w14:textId="77777777" w:rsidR="009214A0" w:rsidRPr="00C67A3A" w:rsidRDefault="009214A0" w:rsidP="00C67A3A">
            <w:pPr>
              <w:spacing w:before="60" w:after="60"/>
              <w:ind w:firstLine="0"/>
              <w:jc w:val="right"/>
              <w:rPr>
                <w:rFonts w:ascii="Arial" w:hAnsi="Arial" w:cs="Arial"/>
                <w:sz w:val="20"/>
              </w:rPr>
            </w:pPr>
          </w:p>
        </w:tc>
      </w:tr>
    </w:tbl>
    <w:p w14:paraId="784AE0F3" w14:textId="77777777" w:rsidR="00C32F52" w:rsidRDefault="00C32F52" w:rsidP="00CE2D6C">
      <w:pPr>
        <w:ind w:firstLine="0"/>
        <w:rPr>
          <w:rFonts w:ascii="Arial" w:hAnsi="Arial" w:cs="Arial"/>
        </w:rPr>
      </w:pPr>
    </w:p>
    <w:p w14:paraId="6BA4B340" w14:textId="77777777" w:rsidR="00482AFD" w:rsidRDefault="00482AFD" w:rsidP="00CE2D6C">
      <w:pPr>
        <w:ind w:firstLine="0"/>
        <w:rPr>
          <w:rFonts w:ascii="Arial" w:hAnsi="Arial" w:cs="Arial"/>
        </w:rPr>
      </w:pPr>
    </w:p>
    <w:p w14:paraId="54EBA6EC" w14:textId="77777777" w:rsidR="00B408B2" w:rsidRDefault="00B408B2" w:rsidP="00D65525">
      <w:pPr>
        <w:ind w:firstLine="0"/>
        <w:rPr>
          <w:rFonts w:ascii="Arial" w:hAnsi="Arial" w:cs="Arial"/>
          <w:b/>
          <w:color w:val="ED7D31"/>
        </w:rPr>
      </w:pPr>
    </w:p>
    <w:p w14:paraId="4D35BA8E" w14:textId="77777777" w:rsidR="009214A0" w:rsidRDefault="009214A0" w:rsidP="00D65525">
      <w:pPr>
        <w:ind w:firstLine="0"/>
        <w:rPr>
          <w:rFonts w:ascii="Arial" w:hAnsi="Arial" w:cs="Arial"/>
          <w:b/>
          <w:color w:val="ED7D31"/>
        </w:rPr>
      </w:pPr>
    </w:p>
    <w:p w14:paraId="287D8A86" w14:textId="485DB000" w:rsidR="00D65525" w:rsidRDefault="00D65525" w:rsidP="00D65525">
      <w:pPr>
        <w:ind w:firstLine="0"/>
        <w:rPr>
          <w:rFonts w:ascii="Arial" w:hAnsi="Arial" w:cs="Arial"/>
          <w:sz w:val="20"/>
        </w:rPr>
      </w:pPr>
      <w:r w:rsidRPr="00C67A3A">
        <w:rPr>
          <w:rFonts w:ascii="Arial" w:hAnsi="Arial" w:cs="Arial"/>
          <w:b/>
          <w:color w:val="ED7D31"/>
        </w:rPr>
        <w:lastRenderedPageBreak/>
        <w:t xml:space="preserve">Reportable Segments for the year ended 30 </w:t>
      </w:r>
      <w:r w:rsidR="00544CBE">
        <w:rPr>
          <w:rFonts w:ascii="Arial" w:hAnsi="Arial" w:cs="Arial"/>
          <w:b/>
          <w:color w:val="ED7D31"/>
        </w:rPr>
        <w:t>June 202</w:t>
      </w:r>
      <w:r w:rsidR="00121A43">
        <w:rPr>
          <w:rFonts w:ascii="Arial" w:hAnsi="Arial" w:cs="Arial"/>
          <w:b/>
          <w:color w:val="ED7D31"/>
        </w:rPr>
        <w:t>3</w:t>
      </w:r>
      <w:r w:rsidRPr="00C67A3A">
        <w:rPr>
          <w:rFonts w:ascii="Arial" w:hAnsi="Arial" w:cs="Arial"/>
          <w:b/>
          <w:color w:val="ED7D31"/>
        </w:rPr>
        <w:t xml:space="preserve">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5"/>
        <w:gridCol w:w="2022"/>
        <w:gridCol w:w="2131"/>
        <w:gridCol w:w="1922"/>
        <w:gridCol w:w="1958"/>
      </w:tblGrid>
      <w:tr w:rsidR="009214A0" w:rsidRPr="00C67A3A" w14:paraId="0D3C28A8" w14:textId="77777777" w:rsidTr="009214A0">
        <w:tc>
          <w:tcPr>
            <w:tcW w:w="2120" w:type="pct"/>
            <w:vMerge w:val="restart"/>
            <w:shd w:val="clear" w:color="auto" w:fill="FAE2D5" w:themeFill="accent2" w:themeFillTint="33"/>
          </w:tcPr>
          <w:p w14:paraId="7337FC49" w14:textId="77777777" w:rsidR="009214A0" w:rsidRPr="00C67A3A" w:rsidRDefault="009214A0" w:rsidP="00C67A3A">
            <w:pPr>
              <w:spacing w:before="60" w:after="60"/>
              <w:ind w:firstLine="0"/>
              <w:jc w:val="left"/>
              <w:rPr>
                <w:rFonts w:ascii="Arial" w:hAnsi="Arial" w:cs="Arial"/>
                <w:b/>
                <w:color w:val="FF0000"/>
                <w:sz w:val="20"/>
              </w:rPr>
            </w:pPr>
            <w:r w:rsidRPr="00C67A3A">
              <w:rPr>
                <w:rFonts w:ascii="Arial" w:hAnsi="Arial" w:cs="Arial"/>
                <w:b/>
                <w:color w:val="FF0000"/>
                <w:sz w:val="20"/>
              </w:rPr>
              <w:t>[18p.21]</w:t>
            </w:r>
          </w:p>
          <w:p w14:paraId="45D672E8" w14:textId="77777777" w:rsidR="009214A0" w:rsidRPr="00C67A3A" w:rsidRDefault="009214A0" w:rsidP="00C67A3A">
            <w:pPr>
              <w:spacing w:before="60" w:after="60"/>
              <w:ind w:firstLine="0"/>
              <w:jc w:val="left"/>
              <w:rPr>
                <w:rFonts w:ascii="Arial" w:hAnsi="Arial" w:cs="Arial"/>
                <w:b/>
                <w:color w:val="FF0000"/>
                <w:sz w:val="20"/>
              </w:rPr>
            </w:pPr>
            <w:r w:rsidRPr="00C67A3A">
              <w:rPr>
                <w:rFonts w:ascii="Arial" w:hAnsi="Arial" w:cs="Arial"/>
                <w:b/>
                <w:color w:val="FF0000"/>
                <w:sz w:val="20"/>
              </w:rPr>
              <w:t>[2p51(d)]</w:t>
            </w:r>
          </w:p>
        </w:tc>
        <w:tc>
          <w:tcPr>
            <w:tcW w:w="2880" w:type="pct"/>
            <w:gridSpan w:val="4"/>
            <w:shd w:val="clear" w:color="auto" w:fill="FAE2D5" w:themeFill="accent2" w:themeFillTint="33"/>
          </w:tcPr>
          <w:p w14:paraId="4F0307D2" w14:textId="3E417C46" w:rsidR="009214A0" w:rsidRPr="00C67A3A" w:rsidRDefault="009214A0" w:rsidP="00C67A3A">
            <w:pPr>
              <w:spacing w:before="60" w:after="60"/>
              <w:ind w:firstLine="0"/>
              <w:jc w:val="center"/>
              <w:rPr>
                <w:rFonts w:ascii="Arial" w:hAnsi="Arial" w:cs="Arial"/>
                <w:b/>
                <w:sz w:val="20"/>
              </w:rPr>
            </w:pPr>
            <w:r>
              <w:rPr>
                <w:rFonts w:ascii="Arial" w:hAnsi="Arial" w:cs="Arial"/>
                <w:b/>
                <w:sz w:val="20"/>
              </w:rPr>
              <w:t>2022/2023</w:t>
            </w:r>
          </w:p>
          <w:p w14:paraId="424FDF73" w14:textId="77777777" w:rsidR="009214A0" w:rsidRPr="00C67A3A" w:rsidRDefault="009214A0" w:rsidP="00C67A3A">
            <w:pPr>
              <w:spacing w:before="60" w:after="60"/>
              <w:ind w:firstLine="0"/>
              <w:jc w:val="center"/>
              <w:rPr>
                <w:rFonts w:ascii="Arial" w:hAnsi="Arial" w:cs="Arial"/>
                <w:b/>
                <w:sz w:val="20"/>
              </w:rPr>
            </w:pPr>
            <w:r w:rsidRPr="00C67A3A">
              <w:rPr>
                <w:rFonts w:ascii="Arial" w:hAnsi="Arial" w:cs="Arial"/>
                <w:b/>
                <w:sz w:val="20"/>
              </w:rPr>
              <w:t>(R’000s)</w:t>
            </w:r>
          </w:p>
        </w:tc>
      </w:tr>
      <w:tr w:rsidR="009214A0" w:rsidRPr="00C67A3A" w14:paraId="077DF8BC" w14:textId="77777777" w:rsidTr="009214A0">
        <w:tc>
          <w:tcPr>
            <w:tcW w:w="2120" w:type="pct"/>
            <w:vMerge/>
            <w:shd w:val="clear" w:color="auto" w:fill="FAE2D5" w:themeFill="accent2" w:themeFillTint="33"/>
          </w:tcPr>
          <w:p w14:paraId="57F05B65" w14:textId="77777777" w:rsidR="009214A0" w:rsidRPr="00C67A3A" w:rsidRDefault="009214A0" w:rsidP="00C67A3A">
            <w:pPr>
              <w:spacing w:before="60" w:after="60"/>
              <w:ind w:firstLine="0"/>
              <w:jc w:val="left"/>
              <w:rPr>
                <w:rFonts w:ascii="Arial" w:hAnsi="Arial" w:cs="Arial"/>
                <w:b/>
                <w:sz w:val="20"/>
              </w:rPr>
            </w:pPr>
          </w:p>
        </w:tc>
        <w:tc>
          <w:tcPr>
            <w:tcW w:w="725" w:type="pct"/>
            <w:shd w:val="clear" w:color="auto" w:fill="FAE2D5" w:themeFill="accent2" w:themeFillTint="33"/>
          </w:tcPr>
          <w:p w14:paraId="3AEF0B88" w14:textId="7A11046F" w:rsidR="009214A0" w:rsidRPr="00C67A3A" w:rsidRDefault="009214A0" w:rsidP="00C67A3A">
            <w:pPr>
              <w:spacing w:before="60" w:after="60"/>
              <w:ind w:firstLine="0"/>
              <w:jc w:val="center"/>
              <w:rPr>
                <w:rFonts w:ascii="Arial" w:hAnsi="Arial" w:cs="Arial"/>
                <w:b/>
                <w:sz w:val="20"/>
              </w:rPr>
            </w:pPr>
            <w:r>
              <w:rPr>
                <w:rFonts w:ascii="Arial" w:hAnsi="Arial" w:cs="Arial"/>
                <w:b/>
                <w:sz w:val="20"/>
              </w:rPr>
              <w:t>E</w:t>
            </w:r>
            <w:r w:rsidR="00B16116">
              <w:rPr>
                <w:rFonts w:ascii="Arial" w:hAnsi="Arial" w:cs="Arial"/>
                <w:b/>
                <w:sz w:val="20"/>
              </w:rPr>
              <w:t>lectricity</w:t>
            </w:r>
          </w:p>
        </w:tc>
        <w:tc>
          <w:tcPr>
            <w:tcW w:w="764" w:type="pct"/>
            <w:shd w:val="clear" w:color="auto" w:fill="FAE2D5" w:themeFill="accent2" w:themeFillTint="33"/>
          </w:tcPr>
          <w:p w14:paraId="7F9A3213" w14:textId="049A889C" w:rsidR="009214A0" w:rsidRPr="00C67A3A" w:rsidRDefault="009214A0" w:rsidP="00C67A3A">
            <w:pPr>
              <w:spacing w:before="60" w:after="60"/>
              <w:ind w:firstLine="0"/>
              <w:jc w:val="center"/>
              <w:rPr>
                <w:rFonts w:ascii="Arial" w:hAnsi="Arial" w:cs="Arial"/>
                <w:b/>
                <w:sz w:val="20"/>
              </w:rPr>
            </w:pPr>
            <w:r>
              <w:rPr>
                <w:rFonts w:ascii="Arial" w:hAnsi="Arial" w:cs="Arial"/>
                <w:b/>
                <w:sz w:val="20"/>
              </w:rPr>
              <w:t>Water Management</w:t>
            </w:r>
          </w:p>
        </w:tc>
        <w:tc>
          <w:tcPr>
            <w:tcW w:w="689" w:type="pct"/>
            <w:shd w:val="clear" w:color="auto" w:fill="FAE2D5" w:themeFill="accent2" w:themeFillTint="33"/>
          </w:tcPr>
          <w:p w14:paraId="598002A7" w14:textId="5068141F" w:rsidR="009214A0" w:rsidRPr="00C67A3A" w:rsidRDefault="009214A0" w:rsidP="00C67A3A">
            <w:pPr>
              <w:spacing w:before="60" w:after="60"/>
              <w:ind w:firstLine="0"/>
              <w:jc w:val="center"/>
              <w:rPr>
                <w:rFonts w:ascii="Arial" w:hAnsi="Arial" w:cs="Arial"/>
                <w:b/>
                <w:sz w:val="20"/>
              </w:rPr>
            </w:pPr>
            <w:r>
              <w:rPr>
                <w:rFonts w:ascii="Arial" w:hAnsi="Arial" w:cs="Arial"/>
                <w:b/>
                <w:sz w:val="20"/>
              </w:rPr>
              <w:t>Waste Water Management</w:t>
            </w:r>
          </w:p>
        </w:tc>
        <w:tc>
          <w:tcPr>
            <w:tcW w:w="702" w:type="pct"/>
            <w:shd w:val="clear" w:color="auto" w:fill="FAE2D5" w:themeFill="accent2" w:themeFillTint="33"/>
          </w:tcPr>
          <w:p w14:paraId="1EF2B555" w14:textId="7C5DCB75" w:rsidR="009214A0" w:rsidRPr="00C67A3A" w:rsidRDefault="009214A0" w:rsidP="00C67A3A">
            <w:pPr>
              <w:spacing w:before="60" w:after="60"/>
              <w:ind w:firstLine="0"/>
              <w:jc w:val="center"/>
              <w:rPr>
                <w:rFonts w:ascii="Arial" w:hAnsi="Arial" w:cs="Arial"/>
                <w:b/>
                <w:sz w:val="20"/>
              </w:rPr>
            </w:pPr>
            <w:r>
              <w:rPr>
                <w:rFonts w:ascii="Arial" w:hAnsi="Arial" w:cs="Arial"/>
                <w:b/>
                <w:sz w:val="20"/>
              </w:rPr>
              <w:t>Waste Management</w:t>
            </w:r>
          </w:p>
        </w:tc>
      </w:tr>
      <w:tr w:rsidR="009214A0" w:rsidRPr="00C67A3A" w14:paraId="6F38BD17" w14:textId="77777777" w:rsidTr="009214A0">
        <w:tc>
          <w:tcPr>
            <w:tcW w:w="2120" w:type="pct"/>
            <w:tcBorders>
              <w:top w:val="nil"/>
              <w:bottom w:val="nil"/>
            </w:tcBorders>
            <w:shd w:val="clear" w:color="auto" w:fill="auto"/>
          </w:tcPr>
          <w:p w14:paraId="06BBEEEF" w14:textId="77777777" w:rsidR="009214A0" w:rsidRPr="00C67A3A" w:rsidRDefault="009214A0" w:rsidP="00C67A3A">
            <w:pPr>
              <w:spacing w:before="60" w:after="60"/>
              <w:ind w:firstLine="0"/>
              <w:jc w:val="left"/>
              <w:rPr>
                <w:rFonts w:ascii="Arial" w:hAnsi="Arial" w:cs="Arial"/>
                <w:b/>
                <w:sz w:val="20"/>
              </w:rPr>
            </w:pPr>
            <w:r w:rsidRPr="00C67A3A">
              <w:rPr>
                <w:rFonts w:ascii="Arial" w:hAnsi="Arial" w:cs="Arial"/>
                <w:b/>
                <w:sz w:val="20"/>
              </w:rPr>
              <w:t>Other Information</w:t>
            </w:r>
          </w:p>
        </w:tc>
        <w:tc>
          <w:tcPr>
            <w:tcW w:w="725" w:type="pct"/>
            <w:tcBorders>
              <w:top w:val="nil"/>
              <w:bottom w:val="nil"/>
            </w:tcBorders>
            <w:shd w:val="clear" w:color="auto" w:fill="auto"/>
          </w:tcPr>
          <w:p w14:paraId="72CA07DC" w14:textId="77777777" w:rsidR="009214A0" w:rsidRPr="00C67A3A" w:rsidRDefault="009214A0" w:rsidP="00C67A3A">
            <w:pPr>
              <w:spacing w:before="60" w:after="60"/>
              <w:ind w:firstLine="0"/>
              <w:jc w:val="right"/>
              <w:rPr>
                <w:rFonts w:ascii="Arial" w:hAnsi="Arial" w:cs="Arial"/>
                <w:sz w:val="20"/>
              </w:rPr>
            </w:pPr>
          </w:p>
        </w:tc>
        <w:tc>
          <w:tcPr>
            <w:tcW w:w="764" w:type="pct"/>
            <w:tcBorders>
              <w:top w:val="nil"/>
              <w:bottom w:val="nil"/>
            </w:tcBorders>
            <w:shd w:val="clear" w:color="auto" w:fill="auto"/>
          </w:tcPr>
          <w:p w14:paraId="4B9C763C" w14:textId="77777777" w:rsidR="009214A0" w:rsidRPr="00C67A3A" w:rsidRDefault="009214A0" w:rsidP="00C67A3A">
            <w:pPr>
              <w:spacing w:before="60" w:after="60"/>
              <w:ind w:firstLine="0"/>
              <w:jc w:val="right"/>
              <w:rPr>
                <w:rFonts w:ascii="Arial" w:hAnsi="Arial" w:cs="Arial"/>
                <w:sz w:val="20"/>
              </w:rPr>
            </w:pPr>
          </w:p>
        </w:tc>
        <w:tc>
          <w:tcPr>
            <w:tcW w:w="689" w:type="pct"/>
            <w:tcBorders>
              <w:top w:val="nil"/>
              <w:bottom w:val="nil"/>
            </w:tcBorders>
            <w:shd w:val="clear" w:color="auto" w:fill="auto"/>
          </w:tcPr>
          <w:p w14:paraId="4C70CA9E" w14:textId="77777777" w:rsidR="009214A0" w:rsidRPr="00C67A3A" w:rsidRDefault="009214A0" w:rsidP="00C67A3A">
            <w:pPr>
              <w:spacing w:before="60" w:after="60"/>
              <w:ind w:firstLine="0"/>
              <w:jc w:val="right"/>
              <w:rPr>
                <w:rFonts w:ascii="Arial" w:hAnsi="Arial" w:cs="Arial"/>
                <w:sz w:val="20"/>
              </w:rPr>
            </w:pPr>
          </w:p>
        </w:tc>
        <w:tc>
          <w:tcPr>
            <w:tcW w:w="702" w:type="pct"/>
            <w:tcBorders>
              <w:top w:val="nil"/>
              <w:bottom w:val="nil"/>
            </w:tcBorders>
            <w:shd w:val="clear" w:color="auto" w:fill="auto"/>
          </w:tcPr>
          <w:p w14:paraId="1E19DBAE" w14:textId="77777777" w:rsidR="009214A0" w:rsidRPr="00C67A3A" w:rsidRDefault="009214A0" w:rsidP="00C67A3A">
            <w:pPr>
              <w:spacing w:before="60" w:after="60"/>
              <w:ind w:firstLine="0"/>
              <w:jc w:val="right"/>
              <w:rPr>
                <w:rFonts w:ascii="Arial" w:hAnsi="Arial" w:cs="Arial"/>
                <w:sz w:val="20"/>
              </w:rPr>
            </w:pPr>
          </w:p>
        </w:tc>
      </w:tr>
      <w:tr w:rsidR="009214A0" w:rsidRPr="00C67A3A" w14:paraId="2C292F21" w14:textId="77777777" w:rsidTr="009214A0">
        <w:tc>
          <w:tcPr>
            <w:tcW w:w="2120" w:type="pct"/>
            <w:tcBorders>
              <w:top w:val="nil"/>
              <w:bottom w:val="nil"/>
            </w:tcBorders>
            <w:shd w:val="clear" w:color="auto" w:fill="auto"/>
          </w:tcPr>
          <w:p w14:paraId="6EBAFEB5"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Segment assets</w:t>
            </w:r>
          </w:p>
        </w:tc>
        <w:tc>
          <w:tcPr>
            <w:tcW w:w="725" w:type="pct"/>
            <w:tcBorders>
              <w:top w:val="nil"/>
              <w:bottom w:val="nil"/>
            </w:tcBorders>
            <w:shd w:val="clear" w:color="auto" w:fill="auto"/>
          </w:tcPr>
          <w:p w14:paraId="16CA6090" w14:textId="77777777" w:rsidR="009214A0" w:rsidRPr="00C67A3A" w:rsidRDefault="009214A0" w:rsidP="00C67A3A">
            <w:pPr>
              <w:spacing w:before="60" w:after="60"/>
              <w:ind w:firstLine="0"/>
              <w:jc w:val="right"/>
              <w:rPr>
                <w:rFonts w:ascii="Arial" w:hAnsi="Arial" w:cs="Arial"/>
                <w:sz w:val="20"/>
              </w:rPr>
            </w:pPr>
          </w:p>
        </w:tc>
        <w:tc>
          <w:tcPr>
            <w:tcW w:w="764" w:type="pct"/>
            <w:tcBorders>
              <w:top w:val="nil"/>
              <w:bottom w:val="nil"/>
            </w:tcBorders>
            <w:shd w:val="clear" w:color="auto" w:fill="auto"/>
          </w:tcPr>
          <w:p w14:paraId="6CE7430F" w14:textId="77777777" w:rsidR="009214A0" w:rsidRPr="00C67A3A" w:rsidRDefault="009214A0" w:rsidP="00C67A3A">
            <w:pPr>
              <w:spacing w:before="60" w:after="60"/>
              <w:ind w:firstLine="0"/>
              <w:jc w:val="right"/>
              <w:rPr>
                <w:rFonts w:ascii="Arial" w:hAnsi="Arial" w:cs="Arial"/>
                <w:sz w:val="20"/>
              </w:rPr>
            </w:pPr>
          </w:p>
        </w:tc>
        <w:tc>
          <w:tcPr>
            <w:tcW w:w="689" w:type="pct"/>
            <w:tcBorders>
              <w:top w:val="nil"/>
              <w:bottom w:val="nil"/>
            </w:tcBorders>
            <w:shd w:val="clear" w:color="auto" w:fill="auto"/>
          </w:tcPr>
          <w:p w14:paraId="7F0492FA" w14:textId="77777777" w:rsidR="009214A0" w:rsidRPr="00C67A3A" w:rsidRDefault="009214A0" w:rsidP="00C67A3A">
            <w:pPr>
              <w:spacing w:before="60" w:after="60"/>
              <w:ind w:firstLine="0"/>
              <w:jc w:val="right"/>
              <w:rPr>
                <w:rFonts w:ascii="Arial" w:hAnsi="Arial" w:cs="Arial"/>
                <w:sz w:val="20"/>
              </w:rPr>
            </w:pPr>
          </w:p>
        </w:tc>
        <w:tc>
          <w:tcPr>
            <w:tcW w:w="702" w:type="pct"/>
            <w:tcBorders>
              <w:top w:val="nil"/>
              <w:bottom w:val="nil"/>
            </w:tcBorders>
            <w:shd w:val="clear" w:color="auto" w:fill="auto"/>
          </w:tcPr>
          <w:p w14:paraId="6D877CD3" w14:textId="77777777" w:rsidR="009214A0" w:rsidRPr="00C67A3A" w:rsidRDefault="009214A0" w:rsidP="00C67A3A">
            <w:pPr>
              <w:spacing w:before="60" w:after="60"/>
              <w:ind w:firstLine="0"/>
              <w:jc w:val="right"/>
              <w:rPr>
                <w:rFonts w:ascii="Arial" w:hAnsi="Arial" w:cs="Arial"/>
                <w:sz w:val="20"/>
              </w:rPr>
            </w:pPr>
          </w:p>
        </w:tc>
      </w:tr>
      <w:tr w:rsidR="009214A0" w:rsidRPr="00C67A3A" w14:paraId="03234654" w14:textId="77777777" w:rsidTr="009214A0">
        <w:tc>
          <w:tcPr>
            <w:tcW w:w="2120" w:type="pct"/>
            <w:tcBorders>
              <w:top w:val="nil"/>
              <w:bottom w:val="nil"/>
            </w:tcBorders>
            <w:shd w:val="clear" w:color="auto" w:fill="auto"/>
          </w:tcPr>
          <w:p w14:paraId="4301C307"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Segment liabilities</w:t>
            </w:r>
          </w:p>
        </w:tc>
        <w:tc>
          <w:tcPr>
            <w:tcW w:w="725" w:type="pct"/>
            <w:tcBorders>
              <w:top w:val="nil"/>
              <w:bottom w:val="nil"/>
            </w:tcBorders>
            <w:shd w:val="clear" w:color="auto" w:fill="auto"/>
          </w:tcPr>
          <w:p w14:paraId="35A3CCAB" w14:textId="77777777" w:rsidR="009214A0" w:rsidRPr="00C67A3A" w:rsidRDefault="009214A0" w:rsidP="00C67A3A">
            <w:pPr>
              <w:spacing w:before="60" w:after="60"/>
              <w:ind w:firstLine="0"/>
              <w:jc w:val="right"/>
              <w:rPr>
                <w:rFonts w:ascii="Arial" w:hAnsi="Arial" w:cs="Arial"/>
                <w:sz w:val="20"/>
              </w:rPr>
            </w:pPr>
          </w:p>
        </w:tc>
        <w:tc>
          <w:tcPr>
            <w:tcW w:w="764" w:type="pct"/>
            <w:tcBorders>
              <w:top w:val="nil"/>
              <w:bottom w:val="nil"/>
            </w:tcBorders>
            <w:shd w:val="clear" w:color="auto" w:fill="auto"/>
          </w:tcPr>
          <w:p w14:paraId="67EF8FE4" w14:textId="77777777" w:rsidR="009214A0" w:rsidRPr="00C67A3A" w:rsidRDefault="009214A0" w:rsidP="00C67A3A">
            <w:pPr>
              <w:spacing w:before="60" w:after="60"/>
              <w:ind w:firstLine="0"/>
              <w:jc w:val="right"/>
              <w:rPr>
                <w:rFonts w:ascii="Arial" w:hAnsi="Arial" w:cs="Arial"/>
                <w:sz w:val="20"/>
              </w:rPr>
            </w:pPr>
          </w:p>
        </w:tc>
        <w:tc>
          <w:tcPr>
            <w:tcW w:w="689" w:type="pct"/>
            <w:tcBorders>
              <w:top w:val="nil"/>
              <w:bottom w:val="nil"/>
            </w:tcBorders>
            <w:shd w:val="clear" w:color="auto" w:fill="auto"/>
          </w:tcPr>
          <w:p w14:paraId="6C6FFA83" w14:textId="77777777" w:rsidR="009214A0" w:rsidRPr="00C67A3A" w:rsidRDefault="009214A0" w:rsidP="00C67A3A">
            <w:pPr>
              <w:spacing w:before="60" w:after="60"/>
              <w:ind w:firstLine="0"/>
              <w:jc w:val="right"/>
              <w:rPr>
                <w:rFonts w:ascii="Arial" w:hAnsi="Arial" w:cs="Arial"/>
                <w:sz w:val="20"/>
              </w:rPr>
            </w:pPr>
          </w:p>
        </w:tc>
        <w:tc>
          <w:tcPr>
            <w:tcW w:w="702" w:type="pct"/>
            <w:tcBorders>
              <w:top w:val="nil"/>
              <w:bottom w:val="nil"/>
            </w:tcBorders>
            <w:shd w:val="clear" w:color="auto" w:fill="auto"/>
          </w:tcPr>
          <w:p w14:paraId="1EEA67E2" w14:textId="77777777" w:rsidR="009214A0" w:rsidRPr="00C67A3A" w:rsidRDefault="009214A0" w:rsidP="00C67A3A">
            <w:pPr>
              <w:spacing w:before="60" w:after="60"/>
              <w:ind w:firstLine="0"/>
              <w:jc w:val="right"/>
              <w:rPr>
                <w:rFonts w:ascii="Arial" w:hAnsi="Arial" w:cs="Arial"/>
                <w:sz w:val="20"/>
              </w:rPr>
            </w:pPr>
          </w:p>
        </w:tc>
      </w:tr>
      <w:tr w:rsidR="009214A0" w:rsidRPr="00C67A3A" w14:paraId="4784C2E4" w14:textId="77777777" w:rsidTr="009214A0">
        <w:tc>
          <w:tcPr>
            <w:tcW w:w="2120" w:type="pct"/>
            <w:tcBorders>
              <w:top w:val="nil"/>
              <w:bottom w:val="nil"/>
            </w:tcBorders>
            <w:shd w:val="clear" w:color="auto" w:fill="auto"/>
          </w:tcPr>
          <w:p w14:paraId="7B4DC0C1"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Additions to non-current assets</w:t>
            </w:r>
          </w:p>
        </w:tc>
        <w:tc>
          <w:tcPr>
            <w:tcW w:w="725" w:type="pct"/>
            <w:tcBorders>
              <w:top w:val="nil"/>
              <w:bottom w:val="nil"/>
            </w:tcBorders>
            <w:shd w:val="clear" w:color="auto" w:fill="auto"/>
          </w:tcPr>
          <w:p w14:paraId="70E8ADD0" w14:textId="77777777" w:rsidR="009214A0" w:rsidRPr="00C67A3A" w:rsidRDefault="009214A0" w:rsidP="00C67A3A">
            <w:pPr>
              <w:spacing w:before="60" w:after="60"/>
              <w:ind w:firstLine="0"/>
              <w:jc w:val="right"/>
              <w:rPr>
                <w:rFonts w:ascii="Arial" w:hAnsi="Arial" w:cs="Arial"/>
                <w:sz w:val="20"/>
              </w:rPr>
            </w:pPr>
          </w:p>
        </w:tc>
        <w:tc>
          <w:tcPr>
            <w:tcW w:w="764" w:type="pct"/>
            <w:tcBorders>
              <w:top w:val="nil"/>
              <w:bottom w:val="nil"/>
            </w:tcBorders>
            <w:shd w:val="clear" w:color="auto" w:fill="auto"/>
          </w:tcPr>
          <w:p w14:paraId="29610584" w14:textId="77777777" w:rsidR="009214A0" w:rsidRPr="00C67A3A" w:rsidRDefault="009214A0" w:rsidP="00C67A3A">
            <w:pPr>
              <w:spacing w:before="60" w:after="60"/>
              <w:ind w:firstLine="0"/>
              <w:jc w:val="right"/>
              <w:rPr>
                <w:rFonts w:ascii="Arial" w:hAnsi="Arial" w:cs="Arial"/>
                <w:sz w:val="20"/>
              </w:rPr>
            </w:pPr>
          </w:p>
        </w:tc>
        <w:tc>
          <w:tcPr>
            <w:tcW w:w="689" w:type="pct"/>
            <w:tcBorders>
              <w:top w:val="nil"/>
              <w:bottom w:val="nil"/>
            </w:tcBorders>
            <w:shd w:val="clear" w:color="auto" w:fill="auto"/>
          </w:tcPr>
          <w:p w14:paraId="0A1D63A9" w14:textId="77777777" w:rsidR="009214A0" w:rsidRPr="00C67A3A" w:rsidRDefault="009214A0" w:rsidP="00C67A3A">
            <w:pPr>
              <w:spacing w:before="60" w:after="60"/>
              <w:ind w:firstLine="0"/>
              <w:jc w:val="right"/>
              <w:rPr>
                <w:rFonts w:ascii="Arial" w:hAnsi="Arial" w:cs="Arial"/>
                <w:sz w:val="20"/>
              </w:rPr>
            </w:pPr>
          </w:p>
        </w:tc>
        <w:tc>
          <w:tcPr>
            <w:tcW w:w="702" w:type="pct"/>
            <w:tcBorders>
              <w:top w:val="nil"/>
              <w:bottom w:val="nil"/>
            </w:tcBorders>
            <w:shd w:val="clear" w:color="auto" w:fill="auto"/>
          </w:tcPr>
          <w:p w14:paraId="2485018B" w14:textId="77777777" w:rsidR="009214A0" w:rsidRPr="00C67A3A" w:rsidRDefault="009214A0" w:rsidP="00C67A3A">
            <w:pPr>
              <w:spacing w:before="60" w:after="60"/>
              <w:ind w:firstLine="0"/>
              <w:jc w:val="right"/>
              <w:rPr>
                <w:rFonts w:ascii="Arial" w:hAnsi="Arial" w:cs="Arial"/>
                <w:sz w:val="20"/>
              </w:rPr>
            </w:pPr>
          </w:p>
        </w:tc>
      </w:tr>
      <w:tr w:rsidR="009214A0" w:rsidRPr="00C67A3A" w14:paraId="7E704254" w14:textId="77777777" w:rsidTr="009214A0">
        <w:tc>
          <w:tcPr>
            <w:tcW w:w="2120" w:type="pct"/>
            <w:tcBorders>
              <w:top w:val="nil"/>
              <w:bottom w:val="nil"/>
            </w:tcBorders>
            <w:shd w:val="clear" w:color="auto" w:fill="auto"/>
          </w:tcPr>
          <w:p w14:paraId="4B3583D6"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Non-cash revenue (included above)</w:t>
            </w:r>
          </w:p>
        </w:tc>
        <w:tc>
          <w:tcPr>
            <w:tcW w:w="725" w:type="pct"/>
            <w:tcBorders>
              <w:top w:val="nil"/>
              <w:bottom w:val="nil"/>
            </w:tcBorders>
            <w:shd w:val="clear" w:color="auto" w:fill="auto"/>
          </w:tcPr>
          <w:p w14:paraId="5F0F8EDE" w14:textId="77777777" w:rsidR="009214A0" w:rsidRPr="00C67A3A" w:rsidRDefault="009214A0" w:rsidP="00C67A3A">
            <w:pPr>
              <w:spacing w:before="60" w:after="60"/>
              <w:ind w:firstLine="0"/>
              <w:jc w:val="right"/>
              <w:rPr>
                <w:rFonts w:ascii="Arial" w:hAnsi="Arial" w:cs="Arial"/>
                <w:sz w:val="20"/>
              </w:rPr>
            </w:pPr>
          </w:p>
        </w:tc>
        <w:tc>
          <w:tcPr>
            <w:tcW w:w="764" w:type="pct"/>
            <w:tcBorders>
              <w:top w:val="nil"/>
              <w:bottom w:val="nil"/>
            </w:tcBorders>
            <w:shd w:val="clear" w:color="auto" w:fill="auto"/>
          </w:tcPr>
          <w:p w14:paraId="72E8CA97" w14:textId="77777777" w:rsidR="009214A0" w:rsidRPr="00C67A3A" w:rsidRDefault="009214A0" w:rsidP="00C67A3A">
            <w:pPr>
              <w:spacing w:before="60" w:after="60"/>
              <w:ind w:firstLine="0"/>
              <w:jc w:val="right"/>
              <w:rPr>
                <w:rFonts w:ascii="Arial" w:hAnsi="Arial" w:cs="Arial"/>
                <w:sz w:val="20"/>
              </w:rPr>
            </w:pPr>
          </w:p>
        </w:tc>
        <w:tc>
          <w:tcPr>
            <w:tcW w:w="689" w:type="pct"/>
            <w:tcBorders>
              <w:top w:val="nil"/>
              <w:bottom w:val="nil"/>
            </w:tcBorders>
            <w:shd w:val="clear" w:color="auto" w:fill="auto"/>
          </w:tcPr>
          <w:p w14:paraId="67B0EAEE" w14:textId="77777777" w:rsidR="009214A0" w:rsidRPr="00C67A3A" w:rsidRDefault="009214A0" w:rsidP="00C67A3A">
            <w:pPr>
              <w:spacing w:before="60" w:after="60"/>
              <w:ind w:firstLine="0"/>
              <w:jc w:val="right"/>
              <w:rPr>
                <w:rFonts w:ascii="Arial" w:hAnsi="Arial" w:cs="Arial"/>
                <w:sz w:val="20"/>
              </w:rPr>
            </w:pPr>
          </w:p>
        </w:tc>
        <w:tc>
          <w:tcPr>
            <w:tcW w:w="702" w:type="pct"/>
            <w:tcBorders>
              <w:top w:val="nil"/>
              <w:bottom w:val="nil"/>
            </w:tcBorders>
            <w:shd w:val="clear" w:color="auto" w:fill="auto"/>
          </w:tcPr>
          <w:p w14:paraId="093191D8" w14:textId="77777777" w:rsidR="009214A0" w:rsidRPr="00C67A3A" w:rsidRDefault="009214A0" w:rsidP="00C67A3A">
            <w:pPr>
              <w:spacing w:before="60" w:after="60"/>
              <w:ind w:firstLine="0"/>
              <w:jc w:val="right"/>
              <w:rPr>
                <w:rFonts w:ascii="Arial" w:hAnsi="Arial" w:cs="Arial"/>
                <w:sz w:val="20"/>
              </w:rPr>
            </w:pPr>
          </w:p>
        </w:tc>
      </w:tr>
      <w:tr w:rsidR="009214A0" w:rsidRPr="00C67A3A" w14:paraId="41B10896" w14:textId="77777777" w:rsidTr="009214A0">
        <w:tc>
          <w:tcPr>
            <w:tcW w:w="2120" w:type="pct"/>
            <w:tcBorders>
              <w:top w:val="nil"/>
              <w:bottom w:val="nil"/>
            </w:tcBorders>
            <w:shd w:val="clear" w:color="auto" w:fill="auto"/>
          </w:tcPr>
          <w:p w14:paraId="33AD7D63" w14:textId="77777777" w:rsidR="009214A0" w:rsidRPr="00C67A3A" w:rsidRDefault="009214A0" w:rsidP="00C67A3A">
            <w:pPr>
              <w:spacing w:before="60" w:after="60"/>
              <w:ind w:firstLine="0"/>
              <w:jc w:val="left"/>
              <w:rPr>
                <w:rFonts w:ascii="Arial" w:hAnsi="Arial" w:cs="Arial"/>
                <w:sz w:val="20"/>
              </w:rPr>
            </w:pPr>
            <w:r w:rsidRPr="00C67A3A">
              <w:rPr>
                <w:rFonts w:ascii="Arial" w:hAnsi="Arial" w:cs="Arial"/>
                <w:sz w:val="20"/>
              </w:rPr>
              <w:t>Non-cash expenses (included above)</w:t>
            </w:r>
          </w:p>
        </w:tc>
        <w:tc>
          <w:tcPr>
            <w:tcW w:w="725" w:type="pct"/>
            <w:tcBorders>
              <w:top w:val="nil"/>
              <w:bottom w:val="nil"/>
            </w:tcBorders>
            <w:shd w:val="clear" w:color="auto" w:fill="auto"/>
          </w:tcPr>
          <w:p w14:paraId="21B015F5" w14:textId="77777777" w:rsidR="009214A0" w:rsidRPr="00C67A3A" w:rsidRDefault="009214A0" w:rsidP="00C67A3A">
            <w:pPr>
              <w:spacing w:before="60" w:after="60"/>
              <w:ind w:firstLine="0"/>
              <w:jc w:val="right"/>
              <w:rPr>
                <w:rFonts w:ascii="Arial" w:hAnsi="Arial" w:cs="Arial"/>
                <w:sz w:val="20"/>
              </w:rPr>
            </w:pPr>
          </w:p>
        </w:tc>
        <w:tc>
          <w:tcPr>
            <w:tcW w:w="764" w:type="pct"/>
            <w:tcBorders>
              <w:top w:val="nil"/>
              <w:bottom w:val="nil"/>
            </w:tcBorders>
            <w:shd w:val="clear" w:color="auto" w:fill="auto"/>
          </w:tcPr>
          <w:p w14:paraId="7B472D6B" w14:textId="77777777" w:rsidR="009214A0" w:rsidRPr="00C67A3A" w:rsidRDefault="009214A0" w:rsidP="00C67A3A">
            <w:pPr>
              <w:spacing w:before="60" w:after="60"/>
              <w:ind w:firstLine="0"/>
              <w:jc w:val="right"/>
              <w:rPr>
                <w:rFonts w:ascii="Arial" w:hAnsi="Arial" w:cs="Arial"/>
                <w:sz w:val="20"/>
              </w:rPr>
            </w:pPr>
          </w:p>
        </w:tc>
        <w:tc>
          <w:tcPr>
            <w:tcW w:w="689" w:type="pct"/>
            <w:tcBorders>
              <w:top w:val="nil"/>
              <w:bottom w:val="nil"/>
            </w:tcBorders>
            <w:shd w:val="clear" w:color="auto" w:fill="auto"/>
          </w:tcPr>
          <w:p w14:paraId="74A664C5" w14:textId="77777777" w:rsidR="009214A0" w:rsidRPr="00C67A3A" w:rsidRDefault="009214A0" w:rsidP="00C67A3A">
            <w:pPr>
              <w:spacing w:before="60" w:after="60"/>
              <w:ind w:firstLine="0"/>
              <w:jc w:val="right"/>
              <w:rPr>
                <w:rFonts w:ascii="Arial" w:hAnsi="Arial" w:cs="Arial"/>
                <w:sz w:val="20"/>
              </w:rPr>
            </w:pPr>
          </w:p>
        </w:tc>
        <w:tc>
          <w:tcPr>
            <w:tcW w:w="702" w:type="pct"/>
            <w:tcBorders>
              <w:top w:val="nil"/>
              <w:bottom w:val="nil"/>
            </w:tcBorders>
            <w:shd w:val="clear" w:color="auto" w:fill="auto"/>
          </w:tcPr>
          <w:p w14:paraId="2E74BFFF" w14:textId="77777777" w:rsidR="009214A0" w:rsidRPr="00C67A3A" w:rsidRDefault="009214A0" w:rsidP="00C67A3A">
            <w:pPr>
              <w:spacing w:before="60" w:after="60"/>
              <w:ind w:firstLine="0"/>
              <w:jc w:val="right"/>
              <w:rPr>
                <w:rFonts w:ascii="Arial" w:hAnsi="Arial" w:cs="Arial"/>
                <w:sz w:val="20"/>
              </w:rPr>
            </w:pPr>
          </w:p>
        </w:tc>
      </w:tr>
      <w:tr w:rsidR="009214A0" w:rsidRPr="00C67A3A" w14:paraId="689F5E6D" w14:textId="77777777" w:rsidTr="009214A0">
        <w:tc>
          <w:tcPr>
            <w:tcW w:w="2120" w:type="pct"/>
            <w:tcBorders>
              <w:top w:val="nil"/>
              <w:bottom w:val="nil"/>
            </w:tcBorders>
            <w:shd w:val="clear" w:color="auto" w:fill="auto"/>
          </w:tcPr>
          <w:p w14:paraId="3FA344CC" w14:textId="77777777" w:rsidR="009214A0" w:rsidRPr="00C67A3A" w:rsidRDefault="009214A0" w:rsidP="00C67A3A">
            <w:pPr>
              <w:tabs>
                <w:tab w:val="left" w:pos="1307"/>
              </w:tabs>
              <w:spacing w:before="60" w:after="60"/>
              <w:ind w:firstLine="0"/>
              <w:jc w:val="left"/>
              <w:rPr>
                <w:rFonts w:ascii="Arial" w:hAnsi="Arial" w:cs="Arial"/>
                <w:sz w:val="20"/>
              </w:rPr>
            </w:pPr>
            <w:r w:rsidRPr="00C67A3A">
              <w:rPr>
                <w:rFonts w:ascii="Arial" w:hAnsi="Arial" w:cs="Arial"/>
                <w:sz w:val="20"/>
              </w:rPr>
              <w:t>Cash flows from operating activities</w:t>
            </w:r>
          </w:p>
        </w:tc>
        <w:tc>
          <w:tcPr>
            <w:tcW w:w="725" w:type="pct"/>
            <w:tcBorders>
              <w:top w:val="nil"/>
              <w:bottom w:val="nil"/>
            </w:tcBorders>
            <w:shd w:val="clear" w:color="auto" w:fill="auto"/>
          </w:tcPr>
          <w:p w14:paraId="75932BEF" w14:textId="77777777" w:rsidR="009214A0" w:rsidRPr="00C67A3A" w:rsidRDefault="009214A0" w:rsidP="00C67A3A">
            <w:pPr>
              <w:spacing w:before="60" w:after="60"/>
              <w:ind w:firstLine="0"/>
              <w:jc w:val="right"/>
              <w:rPr>
                <w:rFonts w:ascii="Arial" w:hAnsi="Arial" w:cs="Arial"/>
                <w:sz w:val="20"/>
              </w:rPr>
            </w:pPr>
          </w:p>
        </w:tc>
        <w:tc>
          <w:tcPr>
            <w:tcW w:w="764" w:type="pct"/>
            <w:tcBorders>
              <w:top w:val="nil"/>
              <w:bottom w:val="nil"/>
            </w:tcBorders>
            <w:shd w:val="clear" w:color="auto" w:fill="auto"/>
          </w:tcPr>
          <w:p w14:paraId="2A096A42" w14:textId="77777777" w:rsidR="009214A0" w:rsidRPr="00C67A3A" w:rsidRDefault="009214A0" w:rsidP="00C67A3A">
            <w:pPr>
              <w:spacing w:before="60" w:after="60"/>
              <w:ind w:firstLine="0"/>
              <w:jc w:val="right"/>
              <w:rPr>
                <w:rFonts w:ascii="Arial" w:hAnsi="Arial" w:cs="Arial"/>
                <w:sz w:val="20"/>
              </w:rPr>
            </w:pPr>
          </w:p>
        </w:tc>
        <w:tc>
          <w:tcPr>
            <w:tcW w:w="689" w:type="pct"/>
            <w:tcBorders>
              <w:top w:val="nil"/>
              <w:bottom w:val="nil"/>
            </w:tcBorders>
            <w:shd w:val="clear" w:color="auto" w:fill="auto"/>
          </w:tcPr>
          <w:p w14:paraId="463E3853" w14:textId="77777777" w:rsidR="009214A0" w:rsidRPr="00C67A3A" w:rsidRDefault="009214A0" w:rsidP="00C67A3A">
            <w:pPr>
              <w:spacing w:before="60" w:after="60"/>
              <w:ind w:firstLine="0"/>
              <w:jc w:val="right"/>
              <w:rPr>
                <w:rFonts w:ascii="Arial" w:hAnsi="Arial" w:cs="Arial"/>
                <w:sz w:val="20"/>
              </w:rPr>
            </w:pPr>
          </w:p>
        </w:tc>
        <w:tc>
          <w:tcPr>
            <w:tcW w:w="702" w:type="pct"/>
            <w:tcBorders>
              <w:top w:val="nil"/>
              <w:bottom w:val="nil"/>
            </w:tcBorders>
            <w:shd w:val="clear" w:color="auto" w:fill="auto"/>
          </w:tcPr>
          <w:p w14:paraId="5C039387" w14:textId="77777777" w:rsidR="009214A0" w:rsidRPr="00C67A3A" w:rsidRDefault="009214A0" w:rsidP="00C67A3A">
            <w:pPr>
              <w:spacing w:before="60" w:after="60"/>
              <w:ind w:firstLine="0"/>
              <w:jc w:val="right"/>
              <w:rPr>
                <w:rFonts w:ascii="Arial" w:hAnsi="Arial" w:cs="Arial"/>
                <w:sz w:val="20"/>
              </w:rPr>
            </w:pPr>
          </w:p>
        </w:tc>
      </w:tr>
      <w:tr w:rsidR="009214A0" w:rsidRPr="00C67A3A" w14:paraId="758855C0" w14:textId="77777777" w:rsidTr="009214A0">
        <w:tc>
          <w:tcPr>
            <w:tcW w:w="2120" w:type="pct"/>
            <w:tcBorders>
              <w:top w:val="nil"/>
              <w:bottom w:val="nil"/>
            </w:tcBorders>
            <w:shd w:val="clear" w:color="auto" w:fill="auto"/>
          </w:tcPr>
          <w:p w14:paraId="44F662EC" w14:textId="77777777" w:rsidR="009214A0" w:rsidRPr="00C67A3A" w:rsidRDefault="009214A0" w:rsidP="00C67A3A">
            <w:pPr>
              <w:tabs>
                <w:tab w:val="left" w:pos="1307"/>
              </w:tabs>
              <w:spacing w:before="60" w:after="60"/>
              <w:ind w:firstLine="0"/>
              <w:jc w:val="left"/>
              <w:rPr>
                <w:rFonts w:ascii="Arial" w:hAnsi="Arial" w:cs="Arial"/>
                <w:sz w:val="20"/>
              </w:rPr>
            </w:pPr>
            <w:r w:rsidRPr="00C67A3A">
              <w:rPr>
                <w:rFonts w:ascii="Arial" w:hAnsi="Arial" w:cs="Arial"/>
                <w:sz w:val="20"/>
              </w:rPr>
              <w:t>Cash flows from investing activities</w:t>
            </w:r>
          </w:p>
        </w:tc>
        <w:tc>
          <w:tcPr>
            <w:tcW w:w="725" w:type="pct"/>
            <w:tcBorders>
              <w:top w:val="nil"/>
              <w:bottom w:val="nil"/>
            </w:tcBorders>
            <w:shd w:val="clear" w:color="auto" w:fill="auto"/>
          </w:tcPr>
          <w:p w14:paraId="3B3DE415" w14:textId="77777777" w:rsidR="009214A0" w:rsidRPr="00C67A3A" w:rsidRDefault="009214A0" w:rsidP="00C67A3A">
            <w:pPr>
              <w:spacing w:before="60" w:after="60"/>
              <w:ind w:firstLine="0"/>
              <w:jc w:val="right"/>
              <w:rPr>
                <w:rFonts w:ascii="Arial" w:hAnsi="Arial" w:cs="Arial"/>
                <w:sz w:val="20"/>
              </w:rPr>
            </w:pPr>
          </w:p>
        </w:tc>
        <w:tc>
          <w:tcPr>
            <w:tcW w:w="764" w:type="pct"/>
            <w:tcBorders>
              <w:top w:val="nil"/>
              <w:bottom w:val="nil"/>
            </w:tcBorders>
            <w:shd w:val="clear" w:color="auto" w:fill="auto"/>
          </w:tcPr>
          <w:p w14:paraId="5063C621" w14:textId="77777777" w:rsidR="009214A0" w:rsidRPr="00C67A3A" w:rsidRDefault="009214A0" w:rsidP="00C67A3A">
            <w:pPr>
              <w:spacing w:before="60" w:after="60"/>
              <w:ind w:firstLine="0"/>
              <w:jc w:val="right"/>
              <w:rPr>
                <w:rFonts w:ascii="Arial" w:hAnsi="Arial" w:cs="Arial"/>
                <w:sz w:val="20"/>
              </w:rPr>
            </w:pPr>
          </w:p>
        </w:tc>
        <w:tc>
          <w:tcPr>
            <w:tcW w:w="689" w:type="pct"/>
            <w:tcBorders>
              <w:top w:val="nil"/>
              <w:bottom w:val="nil"/>
            </w:tcBorders>
            <w:shd w:val="clear" w:color="auto" w:fill="auto"/>
          </w:tcPr>
          <w:p w14:paraId="1EB4CB4A" w14:textId="77777777" w:rsidR="009214A0" w:rsidRPr="00C67A3A" w:rsidRDefault="009214A0" w:rsidP="00C67A3A">
            <w:pPr>
              <w:spacing w:before="60" w:after="60"/>
              <w:ind w:firstLine="0"/>
              <w:jc w:val="right"/>
              <w:rPr>
                <w:rFonts w:ascii="Arial" w:hAnsi="Arial" w:cs="Arial"/>
                <w:sz w:val="20"/>
              </w:rPr>
            </w:pPr>
          </w:p>
        </w:tc>
        <w:tc>
          <w:tcPr>
            <w:tcW w:w="702" w:type="pct"/>
            <w:tcBorders>
              <w:top w:val="nil"/>
              <w:bottom w:val="nil"/>
            </w:tcBorders>
            <w:shd w:val="clear" w:color="auto" w:fill="auto"/>
          </w:tcPr>
          <w:p w14:paraId="18E78D8F" w14:textId="77777777" w:rsidR="009214A0" w:rsidRPr="00C67A3A" w:rsidRDefault="009214A0" w:rsidP="00C67A3A">
            <w:pPr>
              <w:spacing w:before="60" w:after="60"/>
              <w:ind w:firstLine="0"/>
              <w:jc w:val="right"/>
              <w:rPr>
                <w:rFonts w:ascii="Arial" w:hAnsi="Arial" w:cs="Arial"/>
                <w:sz w:val="20"/>
              </w:rPr>
            </w:pPr>
          </w:p>
        </w:tc>
      </w:tr>
      <w:tr w:rsidR="009214A0" w:rsidRPr="00C67A3A" w14:paraId="45124B92" w14:textId="77777777" w:rsidTr="009214A0">
        <w:tc>
          <w:tcPr>
            <w:tcW w:w="2120" w:type="pct"/>
            <w:tcBorders>
              <w:top w:val="nil"/>
              <w:bottom w:val="single" w:sz="2" w:space="0" w:color="auto"/>
            </w:tcBorders>
            <w:shd w:val="clear" w:color="auto" w:fill="auto"/>
          </w:tcPr>
          <w:p w14:paraId="44C8E0E4" w14:textId="77777777" w:rsidR="009214A0" w:rsidRDefault="009214A0" w:rsidP="00C67A3A">
            <w:pPr>
              <w:tabs>
                <w:tab w:val="left" w:pos="1307"/>
              </w:tabs>
              <w:spacing w:before="60" w:after="60"/>
              <w:ind w:firstLine="0"/>
              <w:jc w:val="left"/>
              <w:rPr>
                <w:rFonts w:ascii="Arial" w:hAnsi="Arial" w:cs="Arial"/>
                <w:sz w:val="20"/>
              </w:rPr>
            </w:pPr>
            <w:r w:rsidRPr="00C67A3A">
              <w:rPr>
                <w:rFonts w:ascii="Arial" w:hAnsi="Arial" w:cs="Arial"/>
                <w:sz w:val="20"/>
              </w:rPr>
              <w:t xml:space="preserve">Cash flows from financing </w:t>
            </w:r>
            <w:proofErr w:type="gramStart"/>
            <w:r w:rsidRPr="00C67A3A">
              <w:rPr>
                <w:rFonts w:ascii="Arial" w:hAnsi="Arial" w:cs="Arial"/>
                <w:sz w:val="20"/>
              </w:rPr>
              <w:t>activities</w:t>
            </w:r>
            <w:proofErr w:type="gramEnd"/>
          </w:p>
          <w:p w14:paraId="0A4E9379" w14:textId="5B02E1B1" w:rsidR="009214A0" w:rsidRPr="00C67A3A" w:rsidRDefault="009214A0" w:rsidP="00C67A3A">
            <w:pPr>
              <w:tabs>
                <w:tab w:val="left" w:pos="1307"/>
              </w:tabs>
              <w:spacing w:before="60" w:after="60"/>
              <w:ind w:firstLine="0"/>
              <w:jc w:val="left"/>
              <w:rPr>
                <w:rFonts w:ascii="Arial" w:hAnsi="Arial" w:cs="Arial"/>
                <w:sz w:val="20"/>
              </w:rPr>
            </w:pPr>
            <w:r>
              <w:rPr>
                <w:rFonts w:ascii="Arial" w:hAnsi="Arial" w:cs="Arial"/>
                <w:sz w:val="20"/>
              </w:rPr>
              <w:t>Unallocated</w:t>
            </w:r>
          </w:p>
        </w:tc>
        <w:tc>
          <w:tcPr>
            <w:tcW w:w="725" w:type="pct"/>
            <w:tcBorders>
              <w:top w:val="nil"/>
              <w:bottom w:val="single" w:sz="2" w:space="0" w:color="auto"/>
            </w:tcBorders>
            <w:shd w:val="clear" w:color="auto" w:fill="auto"/>
          </w:tcPr>
          <w:p w14:paraId="037C5204" w14:textId="77777777" w:rsidR="009214A0" w:rsidRPr="00C67A3A" w:rsidRDefault="009214A0" w:rsidP="00C67A3A">
            <w:pPr>
              <w:spacing w:before="60" w:after="60"/>
              <w:ind w:firstLine="0"/>
              <w:jc w:val="right"/>
              <w:rPr>
                <w:rFonts w:ascii="Arial" w:hAnsi="Arial" w:cs="Arial"/>
                <w:sz w:val="20"/>
              </w:rPr>
            </w:pPr>
          </w:p>
        </w:tc>
        <w:tc>
          <w:tcPr>
            <w:tcW w:w="764" w:type="pct"/>
            <w:tcBorders>
              <w:top w:val="nil"/>
              <w:bottom w:val="single" w:sz="2" w:space="0" w:color="auto"/>
            </w:tcBorders>
            <w:shd w:val="clear" w:color="auto" w:fill="auto"/>
          </w:tcPr>
          <w:p w14:paraId="53631AC0" w14:textId="77777777" w:rsidR="009214A0" w:rsidRPr="00C67A3A" w:rsidRDefault="009214A0" w:rsidP="00C67A3A">
            <w:pPr>
              <w:spacing w:before="60" w:after="60"/>
              <w:ind w:firstLine="0"/>
              <w:jc w:val="right"/>
              <w:rPr>
                <w:rFonts w:ascii="Arial" w:hAnsi="Arial" w:cs="Arial"/>
                <w:sz w:val="20"/>
              </w:rPr>
            </w:pPr>
          </w:p>
        </w:tc>
        <w:tc>
          <w:tcPr>
            <w:tcW w:w="689" w:type="pct"/>
            <w:tcBorders>
              <w:top w:val="nil"/>
              <w:bottom w:val="single" w:sz="2" w:space="0" w:color="auto"/>
            </w:tcBorders>
            <w:shd w:val="clear" w:color="auto" w:fill="auto"/>
          </w:tcPr>
          <w:p w14:paraId="1C06138A" w14:textId="77777777" w:rsidR="009214A0" w:rsidRPr="00C67A3A" w:rsidRDefault="009214A0" w:rsidP="00C67A3A">
            <w:pPr>
              <w:spacing w:before="60" w:after="60"/>
              <w:ind w:firstLine="0"/>
              <w:jc w:val="right"/>
              <w:rPr>
                <w:rFonts w:ascii="Arial" w:hAnsi="Arial" w:cs="Arial"/>
                <w:sz w:val="20"/>
              </w:rPr>
            </w:pPr>
          </w:p>
        </w:tc>
        <w:tc>
          <w:tcPr>
            <w:tcW w:w="702" w:type="pct"/>
            <w:tcBorders>
              <w:top w:val="nil"/>
              <w:bottom w:val="single" w:sz="2" w:space="0" w:color="auto"/>
            </w:tcBorders>
            <w:shd w:val="clear" w:color="auto" w:fill="auto"/>
          </w:tcPr>
          <w:p w14:paraId="30285C2B" w14:textId="77777777" w:rsidR="009214A0" w:rsidRPr="00C67A3A" w:rsidRDefault="009214A0" w:rsidP="00C67A3A">
            <w:pPr>
              <w:spacing w:before="60" w:after="60"/>
              <w:ind w:firstLine="0"/>
              <w:jc w:val="right"/>
              <w:rPr>
                <w:rFonts w:ascii="Arial" w:hAnsi="Arial" w:cs="Arial"/>
                <w:sz w:val="20"/>
              </w:rPr>
            </w:pPr>
          </w:p>
        </w:tc>
      </w:tr>
    </w:tbl>
    <w:p w14:paraId="69E9ED5D" w14:textId="77777777" w:rsidR="00C32F52" w:rsidRDefault="00C32F52" w:rsidP="00CE2D6C">
      <w:pPr>
        <w:ind w:firstLine="0"/>
        <w:rPr>
          <w:rFonts w:ascii="Arial" w:hAnsi="Arial" w:cs="Arial"/>
        </w:rPr>
      </w:pPr>
    </w:p>
    <w:p w14:paraId="4E43F402" w14:textId="77777777" w:rsidR="00D65525" w:rsidRDefault="00D65525" w:rsidP="00CE2D6C">
      <w:pPr>
        <w:ind w:firstLine="0"/>
        <w:rPr>
          <w:rFonts w:ascii="Arial" w:hAnsi="Arial" w:cs="Arial"/>
        </w:rPr>
      </w:pPr>
    </w:p>
    <w:p w14:paraId="1FF4C7CC" w14:textId="77777777" w:rsidR="00D65525" w:rsidRDefault="00D65525" w:rsidP="00CE2D6C">
      <w:pPr>
        <w:ind w:firstLine="0"/>
        <w:rPr>
          <w:rFonts w:ascii="Arial" w:hAnsi="Arial" w:cs="Arial"/>
        </w:rPr>
      </w:pPr>
    </w:p>
    <w:p w14:paraId="0CA19323" w14:textId="77777777" w:rsidR="00D65525" w:rsidRDefault="00D65525" w:rsidP="00CE2D6C">
      <w:pPr>
        <w:ind w:firstLine="0"/>
        <w:rPr>
          <w:rFonts w:ascii="Arial" w:hAnsi="Arial" w:cs="Arial"/>
        </w:rPr>
      </w:pPr>
    </w:p>
    <w:p w14:paraId="2D9657C5" w14:textId="77777777" w:rsidR="00D65525" w:rsidRPr="00CE2D6C" w:rsidRDefault="00D65525" w:rsidP="00CE2D6C">
      <w:pPr>
        <w:ind w:firstLine="0"/>
        <w:rPr>
          <w:rFonts w:ascii="Arial" w:hAnsi="Arial" w:cs="Arial"/>
        </w:rPr>
        <w:sectPr w:rsidR="00D65525" w:rsidRPr="00CE2D6C" w:rsidSect="005327CF">
          <w:pgSz w:w="16838" w:h="11906" w:orient="landscape"/>
          <w:pgMar w:top="992" w:right="1440" w:bottom="992" w:left="1440" w:header="708" w:footer="708" w:gutter="0"/>
          <w:cols w:space="708"/>
          <w:docGrid w:linePitch="360"/>
        </w:sectPr>
      </w:pPr>
    </w:p>
    <w:p w14:paraId="7BB1E0ED" w14:textId="77777777" w:rsidR="004C72E9" w:rsidRPr="00C67A3A" w:rsidRDefault="00B87979" w:rsidP="006E1EE5">
      <w:pPr>
        <w:pStyle w:val="Heading1"/>
        <w:spacing w:after="360"/>
        <w:ind w:firstLine="0"/>
        <w:rPr>
          <w:rFonts w:ascii="Arial" w:hAnsi="Arial" w:cs="Arial"/>
          <w:b/>
          <w:color w:val="ED7D31"/>
          <w:sz w:val="22"/>
        </w:rPr>
      </w:pPr>
      <w:bookmarkStart w:id="10" w:name="_Toc1397406"/>
      <w:bookmarkStart w:id="11" w:name="_Toc75695477"/>
      <w:r w:rsidRPr="00C67A3A">
        <w:rPr>
          <w:rFonts w:ascii="Arial" w:hAnsi="Arial" w:cs="Arial"/>
          <w:b/>
          <w:color w:val="ED7D31"/>
          <w:sz w:val="22"/>
        </w:rPr>
        <w:lastRenderedPageBreak/>
        <w:t xml:space="preserve">Notes to the </w:t>
      </w:r>
      <w:r w:rsidR="00B43A5B" w:rsidRPr="00C67A3A">
        <w:rPr>
          <w:rFonts w:ascii="Arial" w:hAnsi="Arial" w:cs="Arial"/>
          <w:b/>
          <w:color w:val="ED7D31"/>
          <w:sz w:val="22"/>
        </w:rPr>
        <w:t xml:space="preserve">annual </w:t>
      </w:r>
      <w:r w:rsidRPr="00C67A3A">
        <w:rPr>
          <w:rFonts w:ascii="Arial" w:hAnsi="Arial" w:cs="Arial"/>
          <w:b/>
          <w:color w:val="ED7D31"/>
          <w:sz w:val="22"/>
        </w:rPr>
        <w:t>financial statements</w:t>
      </w:r>
      <w:bookmarkEnd w:id="10"/>
      <w:bookmarkEnd w:id="11"/>
    </w:p>
    <w:p w14:paraId="720EE56C" w14:textId="77777777" w:rsidR="0057629D" w:rsidRPr="00C67A3A" w:rsidRDefault="00AC4A90" w:rsidP="00C158A1">
      <w:pPr>
        <w:ind w:firstLine="0"/>
        <w:rPr>
          <w:rFonts w:ascii="Arial" w:eastAsia="Times New Roman" w:hAnsi="Arial" w:cs="Arial"/>
          <w:b/>
          <w:color w:val="ED7D31"/>
          <w:szCs w:val="32"/>
        </w:rPr>
      </w:pPr>
      <w:r w:rsidRPr="00C67A3A">
        <w:rPr>
          <w:rFonts w:ascii="Arial" w:eastAsia="Times New Roman" w:hAnsi="Arial" w:cs="Arial"/>
          <w:b/>
          <w:color w:val="ED7D31"/>
          <w:szCs w:val="32"/>
        </w:rPr>
        <w:t>Index to the Notes</w:t>
      </w:r>
    </w:p>
    <w:p w14:paraId="7B74BC71" w14:textId="0F7587ED" w:rsidR="00610A0E" w:rsidRDefault="00AC4A90">
      <w:pPr>
        <w:pStyle w:val="TOC1"/>
        <w:rPr>
          <w:rFonts w:asciiTheme="minorHAnsi" w:eastAsiaTheme="minorEastAsia" w:hAnsiTheme="minorHAnsi" w:cstheme="minorBidi"/>
          <w:b w:val="0"/>
          <w:kern w:val="2"/>
          <w:sz w:val="24"/>
          <w:szCs w:val="24"/>
          <w:lang w:eastAsia="en-ZA"/>
          <w14:ligatures w14:val="standardContextual"/>
        </w:rPr>
      </w:pPr>
      <w:r w:rsidRPr="00750420">
        <w:rPr>
          <w:rFonts w:cs="Times New Roman"/>
          <w:sz w:val="20"/>
          <w:szCs w:val="20"/>
        </w:rPr>
        <w:fldChar w:fldCharType="begin"/>
      </w:r>
      <w:r w:rsidRPr="00750420">
        <w:rPr>
          <w:sz w:val="20"/>
          <w:szCs w:val="20"/>
        </w:rPr>
        <w:instrText xml:space="preserve"> TOC \h \z \u \t "Heading 2,1" </w:instrText>
      </w:r>
      <w:r w:rsidRPr="00750420">
        <w:rPr>
          <w:rFonts w:cs="Times New Roman"/>
          <w:sz w:val="20"/>
          <w:szCs w:val="20"/>
        </w:rPr>
        <w:fldChar w:fldCharType="separate"/>
      </w:r>
      <w:hyperlink w:anchor="_Toc172582956" w:history="1">
        <w:r w:rsidR="00610A0E" w:rsidRPr="004A194C">
          <w:rPr>
            <w:rStyle w:val="Hyperlink"/>
          </w:rPr>
          <w:t>1.</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Summary of Significant Accounting Policies.</w:t>
        </w:r>
        <w:r w:rsidR="00610A0E">
          <w:rPr>
            <w:webHidden/>
          </w:rPr>
          <w:tab/>
        </w:r>
        <w:r w:rsidR="00610A0E">
          <w:rPr>
            <w:webHidden/>
          </w:rPr>
          <w:fldChar w:fldCharType="begin"/>
        </w:r>
        <w:r w:rsidR="00610A0E">
          <w:rPr>
            <w:webHidden/>
          </w:rPr>
          <w:instrText xml:space="preserve"> PAGEREF _Toc172582956 \h </w:instrText>
        </w:r>
        <w:r w:rsidR="00610A0E">
          <w:rPr>
            <w:webHidden/>
          </w:rPr>
        </w:r>
        <w:r w:rsidR="00610A0E">
          <w:rPr>
            <w:webHidden/>
          </w:rPr>
          <w:fldChar w:fldCharType="separate"/>
        </w:r>
        <w:r w:rsidR="00D96B7C">
          <w:rPr>
            <w:webHidden/>
          </w:rPr>
          <w:t>30</w:t>
        </w:r>
        <w:r w:rsidR="00610A0E">
          <w:rPr>
            <w:webHidden/>
          </w:rPr>
          <w:fldChar w:fldCharType="end"/>
        </w:r>
      </w:hyperlink>
    </w:p>
    <w:p w14:paraId="486E2E11" w14:textId="4BE50D06"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57" w:history="1">
        <w:r w:rsidR="00610A0E" w:rsidRPr="004A194C">
          <w:rPr>
            <w:rStyle w:val="Hyperlink"/>
          </w:rPr>
          <w:t>2.</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New standards and interpretations</w:t>
        </w:r>
        <w:r w:rsidR="00610A0E">
          <w:rPr>
            <w:webHidden/>
          </w:rPr>
          <w:tab/>
        </w:r>
        <w:r w:rsidR="00610A0E">
          <w:rPr>
            <w:webHidden/>
          </w:rPr>
          <w:fldChar w:fldCharType="begin"/>
        </w:r>
        <w:r w:rsidR="00610A0E">
          <w:rPr>
            <w:webHidden/>
          </w:rPr>
          <w:instrText xml:space="preserve"> PAGEREF _Toc172582957 \h </w:instrText>
        </w:r>
        <w:r w:rsidR="00610A0E">
          <w:rPr>
            <w:webHidden/>
          </w:rPr>
        </w:r>
        <w:r w:rsidR="00610A0E">
          <w:rPr>
            <w:webHidden/>
          </w:rPr>
          <w:fldChar w:fldCharType="separate"/>
        </w:r>
        <w:r w:rsidR="00D96B7C">
          <w:rPr>
            <w:webHidden/>
          </w:rPr>
          <w:t>53</w:t>
        </w:r>
        <w:r w:rsidR="00610A0E">
          <w:rPr>
            <w:webHidden/>
          </w:rPr>
          <w:fldChar w:fldCharType="end"/>
        </w:r>
      </w:hyperlink>
    </w:p>
    <w:p w14:paraId="45EA151F" w14:textId="205284C6"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58" w:history="1">
        <w:r w:rsidR="00610A0E" w:rsidRPr="004A194C">
          <w:rPr>
            <w:rStyle w:val="Hyperlink"/>
          </w:rPr>
          <w:t>3.</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Cash and cash equivalents</w:t>
        </w:r>
        <w:r w:rsidR="00610A0E">
          <w:rPr>
            <w:webHidden/>
          </w:rPr>
          <w:tab/>
        </w:r>
        <w:r w:rsidR="00610A0E">
          <w:rPr>
            <w:webHidden/>
          </w:rPr>
          <w:fldChar w:fldCharType="begin"/>
        </w:r>
        <w:r w:rsidR="00610A0E">
          <w:rPr>
            <w:webHidden/>
          </w:rPr>
          <w:instrText xml:space="preserve"> PAGEREF _Toc172582958 \h </w:instrText>
        </w:r>
        <w:r w:rsidR="00610A0E">
          <w:rPr>
            <w:webHidden/>
          </w:rPr>
        </w:r>
        <w:r w:rsidR="00610A0E">
          <w:rPr>
            <w:webHidden/>
          </w:rPr>
          <w:fldChar w:fldCharType="separate"/>
        </w:r>
        <w:r w:rsidR="00D96B7C">
          <w:rPr>
            <w:webHidden/>
          </w:rPr>
          <w:t>53</w:t>
        </w:r>
        <w:r w:rsidR="00610A0E">
          <w:rPr>
            <w:webHidden/>
          </w:rPr>
          <w:fldChar w:fldCharType="end"/>
        </w:r>
      </w:hyperlink>
    </w:p>
    <w:p w14:paraId="40392306" w14:textId="29E78534"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59" w:history="1">
        <w:r w:rsidR="00610A0E" w:rsidRPr="004A194C">
          <w:rPr>
            <w:rStyle w:val="Hyperlink"/>
          </w:rPr>
          <w:t>4.</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Trade and other receivables from exchange transactions</w:t>
        </w:r>
        <w:r w:rsidR="00610A0E">
          <w:rPr>
            <w:webHidden/>
          </w:rPr>
          <w:tab/>
        </w:r>
        <w:r w:rsidR="00610A0E">
          <w:rPr>
            <w:webHidden/>
          </w:rPr>
          <w:fldChar w:fldCharType="begin"/>
        </w:r>
        <w:r w:rsidR="00610A0E">
          <w:rPr>
            <w:webHidden/>
          </w:rPr>
          <w:instrText xml:space="preserve"> PAGEREF _Toc172582959 \h </w:instrText>
        </w:r>
        <w:r w:rsidR="00610A0E">
          <w:rPr>
            <w:webHidden/>
          </w:rPr>
        </w:r>
        <w:r w:rsidR="00610A0E">
          <w:rPr>
            <w:webHidden/>
          </w:rPr>
          <w:fldChar w:fldCharType="separate"/>
        </w:r>
        <w:r w:rsidR="00D96B7C">
          <w:rPr>
            <w:webHidden/>
          </w:rPr>
          <w:t>57</w:t>
        </w:r>
        <w:r w:rsidR="00610A0E">
          <w:rPr>
            <w:webHidden/>
          </w:rPr>
          <w:fldChar w:fldCharType="end"/>
        </w:r>
      </w:hyperlink>
    </w:p>
    <w:p w14:paraId="6B017212" w14:textId="2935927C"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60" w:history="1">
        <w:r w:rsidR="00610A0E" w:rsidRPr="004A194C">
          <w:rPr>
            <w:rStyle w:val="Hyperlink"/>
          </w:rPr>
          <w:t>5.</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Receivables from non-exchange transactions</w:t>
        </w:r>
        <w:r w:rsidR="00610A0E">
          <w:rPr>
            <w:webHidden/>
          </w:rPr>
          <w:tab/>
        </w:r>
        <w:r w:rsidR="00610A0E">
          <w:rPr>
            <w:webHidden/>
          </w:rPr>
          <w:fldChar w:fldCharType="begin"/>
        </w:r>
        <w:r w:rsidR="00610A0E">
          <w:rPr>
            <w:webHidden/>
          </w:rPr>
          <w:instrText xml:space="preserve"> PAGEREF _Toc172582960 \h </w:instrText>
        </w:r>
        <w:r w:rsidR="00610A0E">
          <w:rPr>
            <w:webHidden/>
          </w:rPr>
        </w:r>
        <w:r w:rsidR="00610A0E">
          <w:rPr>
            <w:webHidden/>
          </w:rPr>
          <w:fldChar w:fldCharType="separate"/>
        </w:r>
        <w:r w:rsidR="00D96B7C">
          <w:rPr>
            <w:webHidden/>
          </w:rPr>
          <w:t>73</w:t>
        </w:r>
        <w:r w:rsidR="00610A0E">
          <w:rPr>
            <w:webHidden/>
          </w:rPr>
          <w:fldChar w:fldCharType="end"/>
        </w:r>
      </w:hyperlink>
    </w:p>
    <w:p w14:paraId="31821506" w14:textId="6EC2C92D"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61" w:history="1">
        <w:r w:rsidR="00610A0E" w:rsidRPr="004A194C">
          <w:rPr>
            <w:rStyle w:val="Hyperlink"/>
          </w:rPr>
          <w:t>6.</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Inventory </w:t>
        </w:r>
        <w:r w:rsidR="00610A0E">
          <w:rPr>
            <w:webHidden/>
          </w:rPr>
          <w:tab/>
        </w:r>
        <w:r w:rsidR="00610A0E">
          <w:rPr>
            <w:webHidden/>
          </w:rPr>
          <w:fldChar w:fldCharType="begin"/>
        </w:r>
        <w:r w:rsidR="00610A0E">
          <w:rPr>
            <w:webHidden/>
          </w:rPr>
          <w:instrText xml:space="preserve"> PAGEREF _Toc172582961 \h </w:instrText>
        </w:r>
        <w:r w:rsidR="00610A0E">
          <w:rPr>
            <w:webHidden/>
          </w:rPr>
        </w:r>
        <w:r w:rsidR="00610A0E">
          <w:rPr>
            <w:webHidden/>
          </w:rPr>
          <w:fldChar w:fldCharType="separate"/>
        </w:r>
        <w:r w:rsidR="00D96B7C">
          <w:rPr>
            <w:webHidden/>
          </w:rPr>
          <w:t>82</w:t>
        </w:r>
        <w:r w:rsidR="00610A0E">
          <w:rPr>
            <w:webHidden/>
          </w:rPr>
          <w:fldChar w:fldCharType="end"/>
        </w:r>
      </w:hyperlink>
    </w:p>
    <w:p w14:paraId="666D6404" w14:textId="2DFC4B29"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62" w:history="1">
        <w:r w:rsidR="00610A0E" w:rsidRPr="004A194C">
          <w:rPr>
            <w:rStyle w:val="Hyperlink"/>
          </w:rPr>
          <w:t>7.</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Current Portion of Non-Current Receivables</w:t>
        </w:r>
        <w:r w:rsidR="00610A0E">
          <w:rPr>
            <w:webHidden/>
          </w:rPr>
          <w:tab/>
        </w:r>
        <w:r w:rsidR="00610A0E">
          <w:rPr>
            <w:webHidden/>
          </w:rPr>
          <w:fldChar w:fldCharType="begin"/>
        </w:r>
        <w:r w:rsidR="00610A0E">
          <w:rPr>
            <w:webHidden/>
          </w:rPr>
          <w:instrText xml:space="preserve"> PAGEREF _Toc172582962 \h </w:instrText>
        </w:r>
        <w:r w:rsidR="00610A0E">
          <w:rPr>
            <w:webHidden/>
          </w:rPr>
        </w:r>
        <w:r w:rsidR="00610A0E">
          <w:rPr>
            <w:webHidden/>
          </w:rPr>
          <w:fldChar w:fldCharType="separate"/>
        </w:r>
        <w:r w:rsidR="00D96B7C">
          <w:rPr>
            <w:webHidden/>
          </w:rPr>
          <w:t>87</w:t>
        </w:r>
        <w:r w:rsidR="00610A0E">
          <w:rPr>
            <w:webHidden/>
          </w:rPr>
          <w:fldChar w:fldCharType="end"/>
        </w:r>
      </w:hyperlink>
    </w:p>
    <w:p w14:paraId="0DA2C952" w14:textId="45AE2E3F"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63" w:history="1">
        <w:r w:rsidR="00610A0E" w:rsidRPr="004A194C">
          <w:rPr>
            <w:rStyle w:val="Hyperlink"/>
          </w:rPr>
          <w:t>8.</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Operating Lease Receivable </w:t>
        </w:r>
        <w:r w:rsidR="00610A0E">
          <w:rPr>
            <w:webHidden/>
          </w:rPr>
          <w:tab/>
        </w:r>
        <w:r w:rsidR="00610A0E">
          <w:rPr>
            <w:webHidden/>
          </w:rPr>
          <w:fldChar w:fldCharType="begin"/>
        </w:r>
        <w:r w:rsidR="00610A0E">
          <w:rPr>
            <w:webHidden/>
          </w:rPr>
          <w:instrText xml:space="preserve"> PAGEREF _Toc172582963 \h </w:instrText>
        </w:r>
        <w:r w:rsidR="00610A0E">
          <w:rPr>
            <w:webHidden/>
          </w:rPr>
        </w:r>
        <w:r w:rsidR="00610A0E">
          <w:rPr>
            <w:webHidden/>
          </w:rPr>
          <w:fldChar w:fldCharType="separate"/>
        </w:r>
        <w:r w:rsidR="00D96B7C">
          <w:rPr>
            <w:webHidden/>
          </w:rPr>
          <w:t>89</w:t>
        </w:r>
        <w:r w:rsidR="00610A0E">
          <w:rPr>
            <w:webHidden/>
          </w:rPr>
          <w:fldChar w:fldCharType="end"/>
        </w:r>
      </w:hyperlink>
    </w:p>
    <w:p w14:paraId="3911F66D" w14:textId="58718098"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64" w:history="1">
        <w:r w:rsidR="00610A0E" w:rsidRPr="004A194C">
          <w:rPr>
            <w:rStyle w:val="Hyperlink"/>
          </w:rPr>
          <w:t>9.</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VAT Receivable</w:t>
        </w:r>
        <w:r w:rsidR="00610A0E">
          <w:rPr>
            <w:webHidden/>
          </w:rPr>
          <w:tab/>
        </w:r>
        <w:r w:rsidR="00610A0E">
          <w:rPr>
            <w:webHidden/>
          </w:rPr>
          <w:fldChar w:fldCharType="begin"/>
        </w:r>
        <w:r w:rsidR="00610A0E">
          <w:rPr>
            <w:webHidden/>
          </w:rPr>
          <w:instrText xml:space="preserve"> PAGEREF _Toc172582964 \h </w:instrText>
        </w:r>
        <w:r w:rsidR="00610A0E">
          <w:rPr>
            <w:webHidden/>
          </w:rPr>
        </w:r>
        <w:r w:rsidR="00610A0E">
          <w:rPr>
            <w:webHidden/>
          </w:rPr>
          <w:fldChar w:fldCharType="separate"/>
        </w:r>
        <w:r w:rsidR="00D96B7C">
          <w:rPr>
            <w:webHidden/>
          </w:rPr>
          <w:t>90</w:t>
        </w:r>
        <w:r w:rsidR="00610A0E">
          <w:rPr>
            <w:webHidden/>
          </w:rPr>
          <w:fldChar w:fldCharType="end"/>
        </w:r>
      </w:hyperlink>
    </w:p>
    <w:p w14:paraId="012790D0" w14:textId="72194659"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65" w:history="1">
        <w:r w:rsidR="00610A0E" w:rsidRPr="004A194C">
          <w:rPr>
            <w:rStyle w:val="Hyperlink"/>
          </w:rPr>
          <w:t>10.</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Income Tax Receivable</w:t>
        </w:r>
        <w:r w:rsidR="00610A0E">
          <w:rPr>
            <w:webHidden/>
          </w:rPr>
          <w:tab/>
        </w:r>
        <w:r w:rsidR="00610A0E">
          <w:rPr>
            <w:webHidden/>
          </w:rPr>
          <w:fldChar w:fldCharType="begin"/>
        </w:r>
        <w:r w:rsidR="00610A0E">
          <w:rPr>
            <w:webHidden/>
          </w:rPr>
          <w:instrText xml:space="preserve"> PAGEREF _Toc172582965 \h </w:instrText>
        </w:r>
        <w:r w:rsidR="00610A0E">
          <w:rPr>
            <w:webHidden/>
          </w:rPr>
        </w:r>
        <w:r w:rsidR="00610A0E">
          <w:rPr>
            <w:webHidden/>
          </w:rPr>
          <w:fldChar w:fldCharType="separate"/>
        </w:r>
        <w:r w:rsidR="00D96B7C">
          <w:rPr>
            <w:webHidden/>
          </w:rPr>
          <w:t>90</w:t>
        </w:r>
        <w:r w:rsidR="00610A0E">
          <w:rPr>
            <w:webHidden/>
          </w:rPr>
          <w:fldChar w:fldCharType="end"/>
        </w:r>
      </w:hyperlink>
    </w:p>
    <w:p w14:paraId="65EB2D8A" w14:textId="5A59BB83"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66" w:history="1">
        <w:r w:rsidR="00610A0E" w:rsidRPr="004A194C">
          <w:rPr>
            <w:rStyle w:val="Hyperlink"/>
          </w:rPr>
          <w:t>11.</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Construction Contracts and Receivables</w:t>
        </w:r>
        <w:r w:rsidR="00610A0E">
          <w:rPr>
            <w:webHidden/>
          </w:rPr>
          <w:tab/>
        </w:r>
        <w:r w:rsidR="00610A0E">
          <w:rPr>
            <w:webHidden/>
          </w:rPr>
          <w:fldChar w:fldCharType="begin"/>
        </w:r>
        <w:r w:rsidR="00610A0E">
          <w:rPr>
            <w:webHidden/>
          </w:rPr>
          <w:instrText xml:space="preserve"> PAGEREF _Toc172582966 \h </w:instrText>
        </w:r>
        <w:r w:rsidR="00610A0E">
          <w:rPr>
            <w:webHidden/>
          </w:rPr>
        </w:r>
        <w:r w:rsidR="00610A0E">
          <w:rPr>
            <w:webHidden/>
          </w:rPr>
          <w:fldChar w:fldCharType="separate"/>
        </w:r>
        <w:r w:rsidR="00D96B7C">
          <w:rPr>
            <w:webHidden/>
          </w:rPr>
          <w:t>91</w:t>
        </w:r>
        <w:r w:rsidR="00610A0E">
          <w:rPr>
            <w:webHidden/>
          </w:rPr>
          <w:fldChar w:fldCharType="end"/>
        </w:r>
      </w:hyperlink>
    </w:p>
    <w:p w14:paraId="0A3EE6E5" w14:textId="4076FE42"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67" w:history="1">
        <w:r w:rsidR="00610A0E" w:rsidRPr="004A194C">
          <w:rPr>
            <w:rStyle w:val="Hyperlink"/>
          </w:rPr>
          <w:t>12.</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Deposits</w:t>
        </w:r>
        <w:r w:rsidR="00610A0E">
          <w:rPr>
            <w:webHidden/>
          </w:rPr>
          <w:tab/>
        </w:r>
        <w:r w:rsidR="00610A0E">
          <w:rPr>
            <w:webHidden/>
          </w:rPr>
          <w:fldChar w:fldCharType="begin"/>
        </w:r>
        <w:r w:rsidR="00610A0E">
          <w:rPr>
            <w:webHidden/>
          </w:rPr>
          <w:instrText xml:space="preserve"> PAGEREF _Toc172582967 \h </w:instrText>
        </w:r>
        <w:r w:rsidR="00610A0E">
          <w:rPr>
            <w:webHidden/>
          </w:rPr>
        </w:r>
        <w:r w:rsidR="00610A0E">
          <w:rPr>
            <w:webHidden/>
          </w:rPr>
          <w:fldChar w:fldCharType="separate"/>
        </w:r>
        <w:r w:rsidR="00D96B7C">
          <w:rPr>
            <w:webHidden/>
          </w:rPr>
          <w:t>91</w:t>
        </w:r>
        <w:r w:rsidR="00610A0E">
          <w:rPr>
            <w:webHidden/>
          </w:rPr>
          <w:fldChar w:fldCharType="end"/>
        </w:r>
      </w:hyperlink>
    </w:p>
    <w:p w14:paraId="2A2CA361" w14:textId="04D5C4DC"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68" w:history="1">
        <w:r w:rsidR="00610A0E" w:rsidRPr="004A194C">
          <w:rPr>
            <w:rStyle w:val="Hyperlink"/>
          </w:rPr>
          <w:t>13.</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Non-Current Trade and Other Receivables from Exchange transactions</w:t>
        </w:r>
        <w:r w:rsidR="00610A0E">
          <w:rPr>
            <w:webHidden/>
          </w:rPr>
          <w:tab/>
        </w:r>
        <w:r w:rsidR="00610A0E">
          <w:rPr>
            <w:webHidden/>
          </w:rPr>
          <w:fldChar w:fldCharType="begin"/>
        </w:r>
        <w:r w:rsidR="00610A0E">
          <w:rPr>
            <w:webHidden/>
          </w:rPr>
          <w:instrText xml:space="preserve"> PAGEREF _Toc172582968 \h </w:instrText>
        </w:r>
        <w:r w:rsidR="00610A0E">
          <w:rPr>
            <w:webHidden/>
          </w:rPr>
        </w:r>
        <w:r w:rsidR="00610A0E">
          <w:rPr>
            <w:webHidden/>
          </w:rPr>
          <w:fldChar w:fldCharType="separate"/>
        </w:r>
        <w:r w:rsidR="00D96B7C">
          <w:rPr>
            <w:webHidden/>
          </w:rPr>
          <w:t>91</w:t>
        </w:r>
        <w:r w:rsidR="00610A0E">
          <w:rPr>
            <w:webHidden/>
          </w:rPr>
          <w:fldChar w:fldCharType="end"/>
        </w:r>
      </w:hyperlink>
    </w:p>
    <w:p w14:paraId="0D847EF5" w14:textId="1479E83F"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69" w:history="1">
        <w:r w:rsidR="00610A0E" w:rsidRPr="004A194C">
          <w:rPr>
            <w:rStyle w:val="Hyperlink"/>
          </w:rPr>
          <w:t>14.</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Investments</w:t>
        </w:r>
        <w:r w:rsidR="00610A0E">
          <w:rPr>
            <w:webHidden/>
          </w:rPr>
          <w:tab/>
        </w:r>
        <w:r w:rsidR="00610A0E">
          <w:rPr>
            <w:webHidden/>
          </w:rPr>
          <w:fldChar w:fldCharType="begin"/>
        </w:r>
        <w:r w:rsidR="00610A0E">
          <w:rPr>
            <w:webHidden/>
          </w:rPr>
          <w:instrText xml:space="preserve"> PAGEREF _Toc172582969 \h </w:instrText>
        </w:r>
        <w:r w:rsidR="00610A0E">
          <w:rPr>
            <w:webHidden/>
          </w:rPr>
        </w:r>
        <w:r w:rsidR="00610A0E">
          <w:rPr>
            <w:webHidden/>
          </w:rPr>
          <w:fldChar w:fldCharType="separate"/>
        </w:r>
        <w:r w:rsidR="00D96B7C">
          <w:rPr>
            <w:webHidden/>
          </w:rPr>
          <w:t>98</w:t>
        </w:r>
        <w:r w:rsidR="00610A0E">
          <w:rPr>
            <w:webHidden/>
          </w:rPr>
          <w:fldChar w:fldCharType="end"/>
        </w:r>
      </w:hyperlink>
    </w:p>
    <w:p w14:paraId="2F0731C1" w14:textId="28C7B7B4"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70" w:history="1">
        <w:r w:rsidR="00610A0E" w:rsidRPr="004A194C">
          <w:rPr>
            <w:rStyle w:val="Hyperlink"/>
          </w:rPr>
          <w:t>15.</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Investment Property</w:t>
        </w:r>
        <w:r w:rsidR="00610A0E">
          <w:rPr>
            <w:webHidden/>
          </w:rPr>
          <w:tab/>
        </w:r>
        <w:r w:rsidR="00610A0E">
          <w:rPr>
            <w:webHidden/>
          </w:rPr>
          <w:fldChar w:fldCharType="begin"/>
        </w:r>
        <w:r w:rsidR="00610A0E">
          <w:rPr>
            <w:webHidden/>
          </w:rPr>
          <w:instrText xml:space="preserve"> PAGEREF _Toc172582970 \h </w:instrText>
        </w:r>
        <w:r w:rsidR="00610A0E">
          <w:rPr>
            <w:webHidden/>
          </w:rPr>
        </w:r>
        <w:r w:rsidR="00610A0E">
          <w:rPr>
            <w:webHidden/>
          </w:rPr>
          <w:fldChar w:fldCharType="separate"/>
        </w:r>
        <w:r w:rsidR="00D96B7C">
          <w:rPr>
            <w:webHidden/>
          </w:rPr>
          <w:t>104</w:t>
        </w:r>
        <w:r w:rsidR="00610A0E">
          <w:rPr>
            <w:webHidden/>
          </w:rPr>
          <w:fldChar w:fldCharType="end"/>
        </w:r>
      </w:hyperlink>
    </w:p>
    <w:p w14:paraId="420C8E28" w14:textId="76CAB4A6"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71" w:history="1">
        <w:r w:rsidR="00610A0E" w:rsidRPr="004A194C">
          <w:rPr>
            <w:rStyle w:val="Hyperlink"/>
          </w:rPr>
          <w:t>16  Property, Plant and Equipment</w:t>
        </w:r>
        <w:r w:rsidR="00610A0E">
          <w:rPr>
            <w:webHidden/>
          </w:rPr>
          <w:tab/>
        </w:r>
        <w:r w:rsidR="00610A0E">
          <w:rPr>
            <w:webHidden/>
          </w:rPr>
          <w:fldChar w:fldCharType="begin"/>
        </w:r>
        <w:r w:rsidR="00610A0E">
          <w:rPr>
            <w:webHidden/>
          </w:rPr>
          <w:instrText xml:space="preserve"> PAGEREF _Toc172582971 \h </w:instrText>
        </w:r>
        <w:r w:rsidR="00610A0E">
          <w:rPr>
            <w:webHidden/>
          </w:rPr>
        </w:r>
        <w:r w:rsidR="00610A0E">
          <w:rPr>
            <w:webHidden/>
          </w:rPr>
          <w:fldChar w:fldCharType="separate"/>
        </w:r>
        <w:r w:rsidR="00D96B7C">
          <w:rPr>
            <w:webHidden/>
          </w:rPr>
          <w:t>111</w:t>
        </w:r>
        <w:r w:rsidR="00610A0E">
          <w:rPr>
            <w:webHidden/>
          </w:rPr>
          <w:fldChar w:fldCharType="end"/>
        </w:r>
      </w:hyperlink>
    </w:p>
    <w:p w14:paraId="76B67496" w14:textId="6CF092F3"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72" w:history="1">
        <w:r w:rsidR="00610A0E" w:rsidRPr="004A194C">
          <w:rPr>
            <w:rStyle w:val="Hyperlink"/>
          </w:rPr>
          <w:t>17</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Biological Assets</w:t>
        </w:r>
        <w:r w:rsidR="00610A0E">
          <w:rPr>
            <w:webHidden/>
          </w:rPr>
          <w:tab/>
        </w:r>
        <w:r w:rsidR="00610A0E">
          <w:rPr>
            <w:webHidden/>
          </w:rPr>
          <w:fldChar w:fldCharType="begin"/>
        </w:r>
        <w:r w:rsidR="00610A0E">
          <w:rPr>
            <w:webHidden/>
          </w:rPr>
          <w:instrText xml:space="preserve"> PAGEREF _Toc172582972 \h </w:instrText>
        </w:r>
        <w:r w:rsidR="00610A0E">
          <w:rPr>
            <w:webHidden/>
          </w:rPr>
        </w:r>
        <w:r w:rsidR="00610A0E">
          <w:rPr>
            <w:webHidden/>
          </w:rPr>
          <w:fldChar w:fldCharType="separate"/>
        </w:r>
        <w:r w:rsidR="00D96B7C">
          <w:rPr>
            <w:webHidden/>
          </w:rPr>
          <w:t>126</w:t>
        </w:r>
        <w:r w:rsidR="00610A0E">
          <w:rPr>
            <w:webHidden/>
          </w:rPr>
          <w:fldChar w:fldCharType="end"/>
        </w:r>
      </w:hyperlink>
    </w:p>
    <w:p w14:paraId="50A39973" w14:textId="5BDEF6A6"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73" w:history="1">
        <w:r w:rsidR="00610A0E" w:rsidRPr="004A194C">
          <w:rPr>
            <w:rStyle w:val="Hyperlink"/>
          </w:rPr>
          <w:t>18</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Living Resources</w:t>
        </w:r>
        <w:r w:rsidR="00610A0E">
          <w:rPr>
            <w:webHidden/>
          </w:rPr>
          <w:tab/>
        </w:r>
        <w:r w:rsidR="00610A0E">
          <w:rPr>
            <w:webHidden/>
          </w:rPr>
          <w:fldChar w:fldCharType="begin"/>
        </w:r>
        <w:r w:rsidR="00610A0E">
          <w:rPr>
            <w:webHidden/>
          </w:rPr>
          <w:instrText xml:space="preserve"> PAGEREF _Toc172582973 \h </w:instrText>
        </w:r>
        <w:r w:rsidR="00610A0E">
          <w:rPr>
            <w:webHidden/>
          </w:rPr>
        </w:r>
        <w:r w:rsidR="00610A0E">
          <w:rPr>
            <w:webHidden/>
          </w:rPr>
          <w:fldChar w:fldCharType="separate"/>
        </w:r>
        <w:r w:rsidR="00D96B7C">
          <w:rPr>
            <w:webHidden/>
          </w:rPr>
          <w:t>133</w:t>
        </w:r>
        <w:r w:rsidR="00610A0E">
          <w:rPr>
            <w:webHidden/>
          </w:rPr>
          <w:fldChar w:fldCharType="end"/>
        </w:r>
      </w:hyperlink>
    </w:p>
    <w:p w14:paraId="2F42AD77" w14:textId="652DD2A5"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74" w:history="1">
        <w:r w:rsidR="00610A0E" w:rsidRPr="004A194C">
          <w:rPr>
            <w:rStyle w:val="Hyperlink"/>
          </w:rPr>
          <w:t>19</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Heritage Assets</w:t>
        </w:r>
        <w:r w:rsidR="00610A0E">
          <w:rPr>
            <w:webHidden/>
          </w:rPr>
          <w:tab/>
        </w:r>
        <w:r w:rsidR="00610A0E">
          <w:rPr>
            <w:webHidden/>
          </w:rPr>
          <w:fldChar w:fldCharType="begin"/>
        </w:r>
        <w:r w:rsidR="00610A0E">
          <w:rPr>
            <w:webHidden/>
          </w:rPr>
          <w:instrText xml:space="preserve"> PAGEREF _Toc172582974 \h </w:instrText>
        </w:r>
        <w:r w:rsidR="00610A0E">
          <w:rPr>
            <w:webHidden/>
          </w:rPr>
        </w:r>
        <w:r w:rsidR="00610A0E">
          <w:rPr>
            <w:webHidden/>
          </w:rPr>
          <w:fldChar w:fldCharType="separate"/>
        </w:r>
        <w:r w:rsidR="00D96B7C">
          <w:rPr>
            <w:webHidden/>
          </w:rPr>
          <w:t>138</w:t>
        </w:r>
        <w:r w:rsidR="00610A0E">
          <w:rPr>
            <w:webHidden/>
          </w:rPr>
          <w:fldChar w:fldCharType="end"/>
        </w:r>
      </w:hyperlink>
    </w:p>
    <w:p w14:paraId="2C057C28" w14:textId="0F553DEA"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75" w:history="1">
        <w:r w:rsidR="00610A0E" w:rsidRPr="004A194C">
          <w:rPr>
            <w:rStyle w:val="Hyperlink"/>
          </w:rPr>
          <w:t>20</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Intangible Assets</w:t>
        </w:r>
        <w:r w:rsidR="00610A0E">
          <w:rPr>
            <w:webHidden/>
          </w:rPr>
          <w:tab/>
        </w:r>
        <w:r w:rsidR="00610A0E">
          <w:rPr>
            <w:webHidden/>
          </w:rPr>
          <w:fldChar w:fldCharType="begin"/>
        </w:r>
        <w:r w:rsidR="00610A0E">
          <w:rPr>
            <w:webHidden/>
          </w:rPr>
          <w:instrText xml:space="preserve"> PAGEREF _Toc172582975 \h </w:instrText>
        </w:r>
        <w:r w:rsidR="00610A0E">
          <w:rPr>
            <w:webHidden/>
          </w:rPr>
        </w:r>
        <w:r w:rsidR="00610A0E">
          <w:rPr>
            <w:webHidden/>
          </w:rPr>
          <w:fldChar w:fldCharType="separate"/>
        </w:r>
        <w:r w:rsidR="00D96B7C">
          <w:rPr>
            <w:webHidden/>
          </w:rPr>
          <w:t>154</w:t>
        </w:r>
        <w:r w:rsidR="00610A0E">
          <w:rPr>
            <w:webHidden/>
          </w:rPr>
          <w:fldChar w:fldCharType="end"/>
        </w:r>
      </w:hyperlink>
    </w:p>
    <w:p w14:paraId="6978E0C6" w14:textId="62BE2F97"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76" w:history="1">
        <w:r w:rsidR="00610A0E" w:rsidRPr="004A194C">
          <w:rPr>
            <w:rStyle w:val="Hyperlink"/>
          </w:rPr>
          <w:t>21</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Operating Lease Receivable</w:t>
        </w:r>
        <w:r w:rsidR="00610A0E">
          <w:rPr>
            <w:webHidden/>
          </w:rPr>
          <w:tab/>
        </w:r>
        <w:r w:rsidR="00610A0E">
          <w:rPr>
            <w:webHidden/>
          </w:rPr>
          <w:fldChar w:fldCharType="begin"/>
        </w:r>
        <w:r w:rsidR="00610A0E">
          <w:rPr>
            <w:webHidden/>
          </w:rPr>
          <w:instrText xml:space="preserve"> PAGEREF _Toc172582976 \h </w:instrText>
        </w:r>
        <w:r w:rsidR="00610A0E">
          <w:rPr>
            <w:webHidden/>
          </w:rPr>
        </w:r>
        <w:r w:rsidR="00610A0E">
          <w:rPr>
            <w:webHidden/>
          </w:rPr>
          <w:fldChar w:fldCharType="separate"/>
        </w:r>
        <w:r w:rsidR="00D96B7C">
          <w:rPr>
            <w:webHidden/>
          </w:rPr>
          <w:t>163</w:t>
        </w:r>
        <w:r w:rsidR="00610A0E">
          <w:rPr>
            <w:webHidden/>
          </w:rPr>
          <w:fldChar w:fldCharType="end"/>
        </w:r>
      </w:hyperlink>
    </w:p>
    <w:p w14:paraId="5D53E864" w14:textId="3F13397F"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77" w:history="1">
        <w:r w:rsidR="00610A0E" w:rsidRPr="004A194C">
          <w:rPr>
            <w:rStyle w:val="Hyperlink"/>
          </w:rPr>
          <w:t>22</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Defined Benefit Asset</w:t>
        </w:r>
        <w:r w:rsidR="00610A0E">
          <w:rPr>
            <w:webHidden/>
          </w:rPr>
          <w:tab/>
        </w:r>
        <w:r w:rsidR="00610A0E">
          <w:rPr>
            <w:webHidden/>
          </w:rPr>
          <w:fldChar w:fldCharType="begin"/>
        </w:r>
        <w:r w:rsidR="00610A0E">
          <w:rPr>
            <w:webHidden/>
          </w:rPr>
          <w:instrText xml:space="preserve"> PAGEREF _Toc172582977 \h </w:instrText>
        </w:r>
        <w:r w:rsidR="00610A0E">
          <w:rPr>
            <w:webHidden/>
          </w:rPr>
        </w:r>
        <w:r w:rsidR="00610A0E">
          <w:rPr>
            <w:webHidden/>
          </w:rPr>
          <w:fldChar w:fldCharType="separate"/>
        </w:r>
        <w:r w:rsidR="00D96B7C">
          <w:rPr>
            <w:webHidden/>
          </w:rPr>
          <w:t>163</w:t>
        </w:r>
        <w:r w:rsidR="00610A0E">
          <w:rPr>
            <w:webHidden/>
          </w:rPr>
          <w:fldChar w:fldCharType="end"/>
        </w:r>
      </w:hyperlink>
    </w:p>
    <w:p w14:paraId="770723B5" w14:textId="17FA9E40"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78" w:history="1">
        <w:r w:rsidR="00610A0E" w:rsidRPr="004A194C">
          <w:rPr>
            <w:rStyle w:val="Hyperlink"/>
          </w:rPr>
          <w:t>23</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Deferred Tax Assets</w:t>
        </w:r>
        <w:r w:rsidR="00610A0E">
          <w:rPr>
            <w:webHidden/>
          </w:rPr>
          <w:tab/>
        </w:r>
        <w:r w:rsidR="00610A0E">
          <w:rPr>
            <w:webHidden/>
          </w:rPr>
          <w:fldChar w:fldCharType="begin"/>
        </w:r>
        <w:r w:rsidR="00610A0E">
          <w:rPr>
            <w:webHidden/>
          </w:rPr>
          <w:instrText xml:space="preserve"> PAGEREF _Toc172582978 \h </w:instrText>
        </w:r>
        <w:r w:rsidR="00610A0E">
          <w:rPr>
            <w:webHidden/>
          </w:rPr>
        </w:r>
        <w:r w:rsidR="00610A0E">
          <w:rPr>
            <w:webHidden/>
          </w:rPr>
          <w:fldChar w:fldCharType="separate"/>
        </w:r>
        <w:r w:rsidR="00D96B7C">
          <w:rPr>
            <w:webHidden/>
          </w:rPr>
          <w:t>163</w:t>
        </w:r>
        <w:r w:rsidR="00610A0E">
          <w:rPr>
            <w:webHidden/>
          </w:rPr>
          <w:fldChar w:fldCharType="end"/>
        </w:r>
      </w:hyperlink>
    </w:p>
    <w:p w14:paraId="67F1DFB9" w14:textId="467167BB"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79" w:history="1">
        <w:r w:rsidR="00610A0E" w:rsidRPr="004A194C">
          <w:rPr>
            <w:rStyle w:val="Hyperlink"/>
          </w:rPr>
          <w:t>24</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Investment in Associate</w:t>
        </w:r>
        <w:r w:rsidR="00610A0E">
          <w:rPr>
            <w:webHidden/>
          </w:rPr>
          <w:tab/>
        </w:r>
        <w:r w:rsidR="00610A0E">
          <w:rPr>
            <w:webHidden/>
          </w:rPr>
          <w:fldChar w:fldCharType="begin"/>
        </w:r>
        <w:r w:rsidR="00610A0E">
          <w:rPr>
            <w:webHidden/>
          </w:rPr>
          <w:instrText xml:space="preserve"> PAGEREF _Toc172582979 \h </w:instrText>
        </w:r>
        <w:r w:rsidR="00610A0E">
          <w:rPr>
            <w:webHidden/>
          </w:rPr>
        </w:r>
        <w:r w:rsidR="00610A0E">
          <w:rPr>
            <w:webHidden/>
          </w:rPr>
          <w:fldChar w:fldCharType="separate"/>
        </w:r>
        <w:r w:rsidR="00D96B7C">
          <w:rPr>
            <w:webHidden/>
          </w:rPr>
          <w:t>163</w:t>
        </w:r>
        <w:r w:rsidR="00610A0E">
          <w:rPr>
            <w:webHidden/>
          </w:rPr>
          <w:fldChar w:fldCharType="end"/>
        </w:r>
      </w:hyperlink>
    </w:p>
    <w:p w14:paraId="4520978B" w14:textId="3CC964C9"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80" w:history="1">
        <w:r w:rsidR="00610A0E" w:rsidRPr="004A194C">
          <w:rPr>
            <w:rStyle w:val="Hyperlink"/>
          </w:rPr>
          <w:t>25</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Investment in Joint Venture</w:t>
        </w:r>
        <w:r w:rsidR="00610A0E">
          <w:rPr>
            <w:webHidden/>
          </w:rPr>
          <w:tab/>
        </w:r>
        <w:r w:rsidR="00610A0E">
          <w:rPr>
            <w:webHidden/>
          </w:rPr>
          <w:fldChar w:fldCharType="begin"/>
        </w:r>
        <w:r w:rsidR="00610A0E">
          <w:rPr>
            <w:webHidden/>
          </w:rPr>
          <w:instrText xml:space="preserve"> PAGEREF _Toc172582980 \h </w:instrText>
        </w:r>
        <w:r w:rsidR="00610A0E">
          <w:rPr>
            <w:webHidden/>
          </w:rPr>
        </w:r>
        <w:r w:rsidR="00610A0E">
          <w:rPr>
            <w:webHidden/>
          </w:rPr>
          <w:fldChar w:fldCharType="separate"/>
        </w:r>
        <w:r w:rsidR="00D96B7C">
          <w:rPr>
            <w:webHidden/>
          </w:rPr>
          <w:t>163</w:t>
        </w:r>
        <w:r w:rsidR="00610A0E">
          <w:rPr>
            <w:webHidden/>
          </w:rPr>
          <w:fldChar w:fldCharType="end"/>
        </w:r>
      </w:hyperlink>
    </w:p>
    <w:p w14:paraId="0E629973" w14:textId="507A5FFD"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81" w:history="1">
        <w:r w:rsidR="00610A0E" w:rsidRPr="004A194C">
          <w:rPr>
            <w:rStyle w:val="Hyperlink"/>
          </w:rPr>
          <w:t>26</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Investment in Subsidiary</w:t>
        </w:r>
        <w:r w:rsidR="00610A0E">
          <w:rPr>
            <w:webHidden/>
          </w:rPr>
          <w:tab/>
        </w:r>
        <w:r w:rsidR="00610A0E">
          <w:rPr>
            <w:webHidden/>
          </w:rPr>
          <w:fldChar w:fldCharType="begin"/>
        </w:r>
        <w:r w:rsidR="00610A0E">
          <w:rPr>
            <w:webHidden/>
          </w:rPr>
          <w:instrText xml:space="preserve"> PAGEREF _Toc172582981 \h </w:instrText>
        </w:r>
        <w:r w:rsidR="00610A0E">
          <w:rPr>
            <w:webHidden/>
          </w:rPr>
        </w:r>
        <w:r w:rsidR="00610A0E">
          <w:rPr>
            <w:webHidden/>
          </w:rPr>
          <w:fldChar w:fldCharType="separate"/>
        </w:r>
        <w:r w:rsidR="00D96B7C">
          <w:rPr>
            <w:webHidden/>
          </w:rPr>
          <w:t>163</w:t>
        </w:r>
        <w:r w:rsidR="00610A0E">
          <w:rPr>
            <w:webHidden/>
          </w:rPr>
          <w:fldChar w:fldCharType="end"/>
        </w:r>
      </w:hyperlink>
    </w:p>
    <w:p w14:paraId="77A57E1B" w14:textId="23C9532D"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82" w:history="1">
        <w:r w:rsidR="00610A0E" w:rsidRPr="004A194C">
          <w:rPr>
            <w:rStyle w:val="Hyperlink"/>
          </w:rPr>
          <w:t>27</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Intercompany/Parent-subsidiary transactions</w:t>
        </w:r>
        <w:r w:rsidR="00610A0E">
          <w:rPr>
            <w:webHidden/>
          </w:rPr>
          <w:tab/>
        </w:r>
        <w:r w:rsidR="00610A0E">
          <w:rPr>
            <w:webHidden/>
          </w:rPr>
          <w:fldChar w:fldCharType="begin"/>
        </w:r>
        <w:r w:rsidR="00610A0E">
          <w:rPr>
            <w:webHidden/>
          </w:rPr>
          <w:instrText xml:space="preserve"> PAGEREF _Toc172582982 \h </w:instrText>
        </w:r>
        <w:r w:rsidR="00610A0E">
          <w:rPr>
            <w:webHidden/>
          </w:rPr>
        </w:r>
        <w:r w:rsidR="00610A0E">
          <w:rPr>
            <w:webHidden/>
          </w:rPr>
          <w:fldChar w:fldCharType="separate"/>
        </w:r>
        <w:r w:rsidR="00D96B7C">
          <w:rPr>
            <w:webHidden/>
          </w:rPr>
          <w:t>164</w:t>
        </w:r>
        <w:r w:rsidR="00610A0E">
          <w:rPr>
            <w:webHidden/>
          </w:rPr>
          <w:fldChar w:fldCharType="end"/>
        </w:r>
      </w:hyperlink>
    </w:p>
    <w:p w14:paraId="7ADCE83D" w14:textId="4B233DC5"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85" w:history="1">
        <w:r w:rsidR="00610A0E" w:rsidRPr="004A194C">
          <w:rPr>
            <w:rStyle w:val="Hyperlink"/>
          </w:rPr>
          <w:t>28</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Financial Liabilities</w:t>
        </w:r>
        <w:r w:rsidR="00610A0E">
          <w:rPr>
            <w:webHidden/>
          </w:rPr>
          <w:tab/>
        </w:r>
        <w:r w:rsidR="00610A0E">
          <w:rPr>
            <w:webHidden/>
          </w:rPr>
          <w:fldChar w:fldCharType="begin"/>
        </w:r>
        <w:r w:rsidR="00610A0E">
          <w:rPr>
            <w:webHidden/>
          </w:rPr>
          <w:instrText xml:space="preserve"> PAGEREF _Toc172582985 \h </w:instrText>
        </w:r>
        <w:r w:rsidR="00610A0E">
          <w:rPr>
            <w:webHidden/>
          </w:rPr>
        </w:r>
        <w:r w:rsidR="00610A0E">
          <w:rPr>
            <w:webHidden/>
          </w:rPr>
          <w:fldChar w:fldCharType="separate"/>
        </w:r>
        <w:r w:rsidR="00D96B7C">
          <w:rPr>
            <w:webHidden/>
          </w:rPr>
          <w:t>165</w:t>
        </w:r>
        <w:r w:rsidR="00610A0E">
          <w:rPr>
            <w:webHidden/>
          </w:rPr>
          <w:fldChar w:fldCharType="end"/>
        </w:r>
      </w:hyperlink>
    </w:p>
    <w:p w14:paraId="07C67283" w14:textId="7331335C"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86" w:history="1">
        <w:r w:rsidR="00610A0E" w:rsidRPr="004A194C">
          <w:rPr>
            <w:rStyle w:val="Hyperlink"/>
          </w:rPr>
          <w:t>29</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Consumer Deposits</w:t>
        </w:r>
        <w:r w:rsidR="00610A0E">
          <w:rPr>
            <w:webHidden/>
          </w:rPr>
          <w:tab/>
        </w:r>
        <w:r w:rsidR="00610A0E">
          <w:rPr>
            <w:webHidden/>
          </w:rPr>
          <w:fldChar w:fldCharType="begin"/>
        </w:r>
        <w:r w:rsidR="00610A0E">
          <w:rPr>
            <w:webHidden/>
          </w:rPr>
          <w:instrText xml:space="preserve"> PAGEREF _Toc172582986 \h </w:instrText>
        </w:r>
        <w:r w:rsidR="00610A0E">
          <w:rPr>
            <w:webHidden/>
          </w:rPr>
        </w:r>
        <w:r w:rsidR="00610A0E">
          <w:rPr>
            <w:webHidden/>
          </w:rPr>
          <w:fldChar w:fldCharType="separate"/>
        </w:r>
        <w:r w:rsidR="00D96B7C">
          <w:rPr>
            <w:webHidden/>
          </w:rPr>
          <w:t>168</w:t>
        </w:r>
        <w:r w:rsidR="00610A0E">
          <w:rPr>
            <w:webHidden/>
          </w:rPr>
          <w:fldChar w:fldCharType="end"/>
        </w:r>
      </w:hyperlink>
    </w:p>
    <w:p w14:paraId="6323B2ED" w14:textId="04B021B8"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87" w:history="1">
        <w:r w:rsidR="00610A0E" w:rsidRPr="004A194C">
          <w:rPr>
            <w:rStyle w:val="Hyperlink"/>
          </w:rPr>
          <w:t>30</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Trade and Other Payables from Exchange Transactions</w:t>
        </w:r>
        <w:r w:rsidR="00610A0E">
          <w:rPr>
            <w:webHidden/>
          </w:rPr>
          <w:tab/>
        </w:r>
        <w:r w:rsidR="00610A0E">
          <w:rPr>
            <w:webHidden/>
          </w:rPr>
          <w:fldChar w:fldCharType="begin"/>
        </w:r>
        <w:r w:rsidR="00610A0E">
          <w:rPr>
            <w:webHidden/>
          </w:rPr>
          <w:instrText xml:space="preserve"> PAGEREF _Toc172582987 \h </w:instrText>
        </w:r>
        <w:r w:rsidR="00610A0E">
          <w:rPr>
            <w:webHidden/>
          </w:rPr>
        </w:r>
        <w:r w:rsidR="00610A0E">
          <w:rPr>
            <w:webHidden/>
          </w:rPr>
          <w:fldChar w:fldCharType="separate"/>
        </w:r>
        <w:r w:rsidR="00D96B7C">
          <w:rPr>
            <w:webHidden/>
          </w:rPr>
          <w:t>169</w:t>
        </w:r>
        <w:r w:rsidR="00610A0E">
          <w:rPr>
            <w:webHidden/>
          </w:rPr>
          <w:fldChar w:fldCharType="end"/>
        </w:r>
      </w:hyperlink>
    </w:p>
    <w:p w14:paraId="6B9415CC" w14:textId="332C1876"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88" w:history="1">
        <w:r w:rsidR="00610A0E" w:rsidRPr="004A194C">
          <w:rPr>
            <w:rStyle w:val="Hyperlink"/>
          </w:rPr>
          <w:t>31</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Trade and Other Payables from Non-Exchange Transactions – Transfers and Subsid</w:t>
        </w:r>
        <w:r w:rsidR="00D96B7C">
          <w:rPr>
            <w:rStyle w:val="Hyperlink"/>
          </w:rPr>
          <w:t>y</w:t>
        </w:r>
        <w:r w:rsidR="00610A0E">
          <w:rPr>
            <w:webHidden/>
          </w:rPr>
          <w:tab/>
        </w:r>
        <w:r w:rsidR="00610A0E">
          <w:rPr>
            <w:webHidden/>
          </w:rPr>
          <w:fldChar w:fldCharType="begin"/>
        </w:r>
        <w:r w:rsidR="00610A0E">
          <w:rPr>
            <w:webHidden/>
          </w:rPr>
          <w:instrText xml:space="preserve"> PAGEREF _Toc172582988 \h </w:instrText>
        </w:r>
        <w:r w:rsidR="00610A0E">
          <w:rPr>
            <w:webHidden/>
          </w:rPr>
        </w:r>
        <w:r w:rsidR="00610A0E">
          <w:rPr>
            <w:webHidden/>
          </w:rPr>
          <w:fldChar w:fldCharType="separate"/>
        </w:r>
        <w:r w:rsidR="00D96B7C">
          <w:rPr>
            <w:webHidden/>
          </w:rPr>
          <w:t>172</w:t>
        </w:r>
        <w:r w:rsidR="00610A0E">
          <w:rPr>
            <w:webHidden/>
          </w:rPr>
          <w:fldChar w:fldCharType="end"/>
        </w:r>
      </w:hyperlink>
    </w:p>
    <w:p w14:paraId="2B151BF0" w14:textId="299AB619"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89" w:history="1">
        <w:r w:rsidR="00610A0E" w:rsidRPr="004A194C">
          <w:rPr>
            <w:rStyle w:val="Hyperlink"/>
          </w:rPr>
          <w:t>32</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Current and Non-Current Provisions</w:t>
        </w:r>
        <w:r w:rsidR="00610A0E">
          <w:rPr>
            <w:webHidden/>
          </w:rPr>
          <w:tab/>
        </w:r>
        <w:r w:rsidR="00610A0E">
          <w:rPr>
            <w:webHidden/>
          </w:rPr>
          <w:fldChar w:fldCharType="begin"/>
        </w:r>
        <w:r w:rsidR="00610A0E">
          <w:rPr>
            <w:webHidden/>
          </w:rPr>
          <w:instrText xml:space="preserve"> PAGEREF _Toc172582989 \h </w:instrText>
        </w:r>
        <w:r w:rsidR="00610A0E">
          <w:rPr>
            <w:webHidden/>
          </w:rPr>
        </w:r>
        <w:r w:rsidR="00610A0E">
          <w:rPr>
            <w:webHidden/>
          </w:rPr>
          <w:fldChar w:fldCharType="separate"/>
        </w:r>
        <w:r w:rsidR="00D96B7C">
          <w:rPr>
            <w:webHidden/>
          </w:rPr>
          <w:t>231</w:t>
        </w:r>
        <w:r w:rsidR="00610A0E">
          <w:rPr>
            <w:webHidden/>
          </w:rPr>
          <w:fldChar w:fldCharType="end"/>
        </w:r>
      </w:hyperlink>
    </w:p>
    <w:p w14:paraId="63DD7E28" w14:textId="0F049920"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90" w:history="1">
        <w:r w:rsidR="00610A0E" w:rsidRPr="004A194C">
          <w:rPr>
            <w:rStyle w:val="Hyperlink"/>
          </w:rPr>
          <w:t>33</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Income Tax Payable</w:t>
        </w:r>
        <w:r w:rsidR="00610A0E">
          <w:rPr>
            <w:webHidden/>
          </w:rPr>
          <w:tab/>
        </w:r>
        <w:r w:rsidR="00610A0E">
          <w:rPr>
            <w:webHidden/>
          </w:rPr>
          <w:fldChar w:fldCharType="begin"/>
        </w:r>
        <w:r w:rsidR="00610A0E">
          <w:rPr>
            <w:webHidden/>
          </w:rPr>
          <w:instrText xml:space="preserve"> PAGEREF _Toc172582990 \h </w:instrText>
        </w:r>
        <w:r w:rsidR="00610A0E">
          <w:rPr>
            <w:webHidden/>
          </w:rPr>
        </w:r>
        <w:r w:rsidR="00610A0E">
          <w:rPr>
            <w:webHidden/>
          </w:rPr>
          <w:fldChar w:fldCharType="separate"/>
        </w:r>
        <w:r w:rsidR="00D96B7C">
          <w:rPr>
            <w:webHidden/>
          </w:rPr>
          <w:t>233</w:t>
        </w:r>
        <w:r w:rsidR="00610A0E">
          <w:rPr>
            <w:webHidden/>
          </w:rPr>
          <w:fldChar w:fldCharType="end"/>
        </w:r>
      </w:hyperlink>
    </w:p>
    <w:p w14:paraId="433DB8AC" w14:textId="6EFBC2C3"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91" w:history="1">
        <w:r w:rsidR="00610A0E" w:rsidRPr="004A194C">
          <w:rPr>
            <w:rStyle w:val="Hyperlink"/>
          </w:rPr>
          <w:t>34</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Deferred Tax Liabilities</w:t>
        </w:r>
        <w:r w:rsidR="00610A0E">
          <w:rPr>
            <w:webHidden/>
          </w:rPr>
          <w:tab/>
        </w:r>
        <w:r w:rsidR="00610A0E">
          <w:rPr>
            <w:webHidden/>
          </w:rPr>
          <w:fldChar w:fldCharType="begin"/>
        </w:r>
        <w:r w:rsidR="00610A0E">
          <w:rPr>
            <w:webHidden/>
          </w:rPr>
          <w:instrText xml:space="preserve"> PAGEREF _Toc172582991 \h </w:instrText>
        </w:r>
        <w:r w:rsidR="00610A0E">
          <w:rPr>
            <w:webHidden/>
          </w:rPr>
        </w:r>
        <w:r w:rsidR="00610A0E">
          <w:rPr>
            <w:webHidden/>
          </w:rPr>
          <w:fldChar w:fldCharType="separate"/>
        </w:r>
        <w:r w:rsidR="00D96B7C">
          <w:rPr>
            <w:webHidden/>
          </w:rPr>
          <w:t>233</w:t>
        </w:r>
        <w:r w:rsidR="00610A0E">
          <w:rPr>
            <w:webHidden/>
          </w:rPr>
          <w:fldChar w:fldCharType="end"/>
        </w:r>
      </w:hyperlink>
    </w:p>
    <w:p w14:paraId="558E3816" w14:textId="1B7D6882"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93" w:history="1">
        <w:r w:rsidR="00610A0E" w:rsidRPr="004A194C">
          <w:rPr>
            <w:rStyle w:val="Hyperlink"/>
          </w:rPr>
          <w:t>35</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VAT Payable</w:t>
        </w:r>
        <w:r w:rsidR="00610A0E">
          <w:rPr>
            <w:webHidden/>
          </w:rPr>
          <w:tab/>
        </w:r>
        <w:r w:rsidR="00610A0E">
          <w:rPr>
            <w:webHidden/>
          </w:rPr>
          <w:fldChar w:fldCharType="begin"/>
        </w:r>
        <w:r w:rsidR="00610A0E">
          <w:rPr>
            <w:webHidden/>
          </w:rPr>
          <w:instrText xml:space="preserve"> PAGEREF _Toc172582993 \h </w:instrText>
        </w:r>
        <w:r w:rsidR="00610A0E">
          <w:rPr>
            <w:webHidden/>
          </w:rPr>
        </w:r>
        <w:r w:rsidR="00610A0E">
          <w:rPr>
            <w:webHidden/>
          </w:rPr>
          <w:fldChar w:fldCharType="separate"/>
        </w:r>
        <w:r w:rsidR="00D96B7C">
          <w:rPr>
            <w:webHidden/>
          </w:rPr>
          <w:t>233</w:t>
        </w:r>
        <w:r w:rsidR="00610A0E">
          <w:rPr>
            <w:webHidden/>
          </w:rPr>
          <w:fldChar w:fldCharType="end"/>
        </w:r>
      </w:hyperlink>
    </w:p>
    <w:p w14:paraId="4C0A82A0" w14:textId="1D63B131"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94" w:history="1">
        <w:r w:rsidR="00610A0E" w:rsidRPr="004A194C">
          <w:rPr>
            <w:rStyle w:val="Hyperlink"/>
          </w:rPr>
          <w:t>36</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Defined Benefit Obligations</w:t>
        </w:r>
        <w:r w:rsidR="00610A0E">
          <w:rPr>
            <w:webHidden/>
          </w:rPr>
          <w:tab/>
        </w:r>
        <w:r w:rsidR="00610A0E">
          <w:rPr>
            <w:webHidden/>
          </w:rPr>
          <w:fldChar w:fldCharType="begin"/>
        </w:r>
        <w:r w:rsidR="00610A0E">
          <w:rPr>
            <w:webHidden/>
          </w:rPr>
          <w:instrText xml:space="preserve"> PAGEREF _Toc172582994 \h </w:instrText>
        </w:r>
        <w:r w:rsidR="00610A0E">
          <w:rPr>
            <w:webHidden/>
          </w:rPr>
        </w:r>
        <w:r w:rsidR="00610A0E">
          <w:rPr>
            <w:webHidden/>
          </w:rPr>
          <w:fldChar w:fldCharType="separate"/>
        </w:r>
        <w:r w:rsidR="00D96B7C">
          <w:rPr>
            <w:webHidden/>
          </w:rPr>
          <w:t>234</w:t>
        </w:r>
        <w:r w:rsidR="00610A0E">
          <w:rPr>
            <w:webHidden/>
          </w:rPr>
          <w:fldChar w:fldCharType="end"/>
        </w:r>
      </w:hyperlink>
    </w:p>
    <w:p w14:paraId="4A421DC6" w14:textId="32EDECAF"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95" w:history="1">
        <w:r w:rsidR="00610A0E" w:rsidRPr="004A194C">
          <w:rPr>
            <w:rStyle w:val="Hyperlink"/>
          </w:rPr>
          <w:t>37</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Long Term Trade and other payable</w:t>
        </w:r>
        <w:r w:rsidR="00610A0E">
          <w:rPr>
            <w:webHidden/>
          </w:rPr>
          <w:tab/>
        </w:r>
        <w:r w:rsidR="00610A0E">
          <w:rPr>
            <w:webHidden/>
          </w:rPr>
          <w:fldChar w:fldCharType="begin"/>
        </w:r>
        <w:r w:rsidR="00610A0E">
          <w:rPr>
            <w:webHidden/>
          </w:rPr>
          <w:instrText xml:space="preserve"> PAGEREF _Toc172582995 \h </w:instrText>
        </w:r>
        <w:r w:rsidR="00610A0E">
          <w:rPr>
            <w:webHidden/>
          </w:rPr>
        </w:r>
        <w:r w:rsidR="00610A0E">
          <w:rPr>
            <w:webHidden/>
          </w:rPr>
          <w:fldChar w:fldCharType="separate"/>
        </w:r>
        <w:r w:rsidR="00D96B7C">
          <w:rPr>
            <w:webHidden/>
          </w:rPr>
          <w:t>242</w:t>
        </w:r>
        <w:r w:rsidR="00610A0E">
          <w:rPr>
            <w:webHidden/>
          </w:rPr>
          <w:fldChar w:fldCharType="end"/>
        </w:r>
      </w:hyperlink>
    </w:p>
    <w:p w14:paraId="657D131D" w14:textId="383F0185"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96" w:history="1">
        <w:r w:rsidR="00610A0E" w:rsidRPr="004A194C">
          <w:rPr>
            <w:rStyle w:val="Hyperlink"/>
          </w:rPr>
          <w:t>38</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Services Charges</w:t>
        </w:r>
        <w:r w:rsidR="00610A0E">
          <w:rPr>
            <w:webHidden/>
          </w:rPr>
          <w:tab/>
        </w:r>
        <w:r w:rsidR="00610A0E">
          <w:rPr>
            <w:webHidden/>
          </w:rPr>
          <w:fldChar w:fldCharType="begin"/>
        </w:r>
        <w:r w:rsidR="00610A0E">
          <w:rPr>
            <w:webHidden/>
          </w:rPr>
          <w:instrText xml:space="preserve"> PAGEREF _Toc172582996 \h </w:instrText>
        </w:r>
        <w:r w:rsidR="00610A0E">
          <w:rPr>
            <w:webHidden/>
          </w:rPr>
        </w:r>
        <w:r w:rsidR="00610A0E">
          <w:rPr>
            <w:webHidden/>
          </w:rPr>
          <w:fldChar w:fldCharType="separate"/>
        </w:r>
        <w:r w:rsidR="00D96B7C">
          <w:rPr>
            <w:webHidden/>
          </w:rPr>
          <w:t>243</w:t>
        </w:r>
        <w:r w:rsidR="00610A0E">
          <w:rPr>
            <w:webHidden/>
          </w:rPr>
          <w:fldChar w:fldCharType="end"/>
        </w:r>
      </w:hyperlink>
    </w:p>
    <w:p w14:paraId="0A5325BE" w14:textId="30C65D12"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97" w:history="1">
        <w:r w:rsidR="00610A0E" w:rsidRPr="004A194C">
          <w:rPr>
            <w:rStyle w:val="Hyperlink"/>
          </w:rPr>
          <w:t>39</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Sales of Goods and Rendering of Services</w:t>
        </w:r>
        <w:r w:rsidR="00610A0E">
          <w:rPr>
            <w:webHidden/>
          </w:rPr>
          <w:tab/>
        </w:r>
        <w:r w:rsidR="00610A0E">
          <w:rPr>
            <w:webHidden/>
          </w:rPr>
          <w:fldChar w:fldCharType="begin"/>
        </w:r>
        <w:r w:rsidR="00610A0E">
          <w:rPr>
            <w:webHidden/>
          </w:rPr>
          <w:instrText xml:space="preserve"> PAGEREF _Toc172582997 \h </w:instrText>
        </w:r>
        <w:r w:rsidR="00610A0E">
          <w:rPr>
            <w:webHidden/>
          </w:rPr>
        </w:r>
        <w:r w:rsidR="00610A0E">
          <w:rPr>
            <w:webHidden/>
          </w:rPr>
          <w:fldChar w:fldCharType="separate"/>
        </w:r>
        <w:r w:rsidR="00D96B7C">
          <w:rPr>
            <w:webHidden/>
          </w:rPr>
          <w:t>244</w:t>
        </w:r>
        <w:r w:rsidR="00610A0E">
          <w:rPr>
            <w:webHidden/>
          </w:rPr>
          <w:fldChar w:fldCharType="end"/>
        </w:r>
      </w:hyperlink>
    </w:p>
    <w:p w14:paraId="32DB9436" w14:textId="0CA6300C"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98" w:history="1">
        <w:r w:rsidR="00610A0E" w:rsidRPr="004A194C">
          <w:rPr>
            <w:rStyle w:val="Hyperlink"/>
          </w:rPr>
          <w:t>40</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Agency Fees</w:t>
        </w:r>
        <w:r w:rsidR="00610A0E">
          <w:rPr>
            <w:webHidden/>
          </w:rPr>
          <w:tab/>
        </w:r>
        <w:r w:rsidR="00610A0E">
          <w:rPr>
            <w:webHidden/>
          </w:rPr>
          <w:fldChar w:fldCharType="begin"/>
        </w:r>
        <w:r w:rsidR="00610A0E">
          <w:rPr>
            <w:webHidden/>
          </w:rPr>
          <w:instrText xml:space="preserve"> PAGEREF _Toc172582998 \h </w:instrText>
        </w:r>
        <w:r w:rsidR="00610A0E">
          <w:rPr>
            <w:webHidden/>
          </w:rPr>
        </w:r>
        <w:r w:rsidR="00610A0E">
          <w:rPr>
            <w:webHidden/>
          </w:rPr>
          <w:fldChar w:fldCharType="separate"/>
        </w:r>
        <w:r w:rsidR="00D96B7C">
          <w:rPr>
            <w:webHidden/>
          </w:rPr>
          <w:t>244</w:t>
        </w:r>
        <w:r w:rsidR="00610A0E">
          <w:rPr>
            <w:webHidden/>
          </w:rPr>
          <w:fldChar w:fldCharType="end"/>
        </w:r>
      </w:hyperlink>
    </w:p>
    <w:p w14:paraId="2CD19936" w14:textId="2965110C"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2999" w:history="1">
        <w:r w:rsidR="00610A0E" w:rsidRPr="004A194C">
          <w:rPr>
            <w:rStyle w:val="Hyperlink"/>
          </w:rPr>
          <w:t>41</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Interest Earned from Receivables </w:t>
        </w:r>
        <w:r w:rsidR="00610A0E">
          <w:rPr>
            <w:webHidden/>
          </w:rPr>
          <w:tab/>
        </w:r>
        <w:r w:rsidR="00610A0E">
          <w:rPr>
            <w:webHidden/>
          </w:rPr>
          <w:fldChar w:fldCharType="begin"/>
        </w:r>
        <w:r w:rsidR="00610A0E">
          <w:rPr>
            <w:webHidden/>
          </w:rPr>
          <w:instrText xml:space="preserve"> PAGEREF _Toc172582999 \h </w:instrText>
        </w:r>
        <w:r w:rsidR="00610A0E">
          <w:rPr>
            <w:webHidden/>
          </w:rPr>
        </w:r>
        <w:r w:rsidR="00610A0E">
          <w:rPr>
            <w:webHidden/>
          </w:rPr>
          <w:fldChar w:fldCharType="separate"/>
        </w:r>
        <w:r w:rsidR="00D96B7C">
          <w:rPr>
            <w:webHidden/>
          </w:rPr>
          <w:t>245</w:t>
        </w:r>
        <w:r w:rsidR="00610A0E">
          <w:rPr>
            <w:webHidden/>
          </w:rPr>
          <w:fldChar w:fldCharType="end"/>
        </w:r>
      </w:hyperlink>
    </w:p>
    <w:p w14:paraId="7FEF6BEE" w14:textId="06A777A8"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00" w:history="1">
        <w:r w:rsidR="00610A0E" w:rsidRPr="004A194C">
          <w:rPr>
            <w:rStyle w:val="Hyperlink"/>
          </w:rPr>
          <w:t>42</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Interests on current and non-current assets </w:t>
        </w:r>
        <w:r w:rsidR="00610A0E">
          <w:rPr>
            <w:webHidden/>
          </w:rPr>
          <w:tab/>
        </w:r>
        <w:r w:rsidR="00610A0E">
          <w:rPr>
            <w:webHidden/>
          </w:rPr>
          <w:fldChar w:fldCharType="begin"/>
        </w:r>
        <w:r w:rsidR="00610A0E">
          <w:rPr>
            <w:webHidden/>
          </w:rPr>
          <w:instrText xml:space="preserve"> PAGEREF _Toc172583000 \h </w:instrText>
        </w:r>
        <w:r w:rsidR="00610A0E">
          <w:rPr>
            <w:webHidden/>
          </w:rPr>
        </w:r>
        <w:r w:rsidR="00610A0E">
          <w:rPr>
            <w:webHidden/>
          </w:rPr>
          <w:fldChar w:fldCharType="separate"/>
        </w:r>
        <w:r w:rsidR="00D96B7C">
          <w:rPr>
            <w:webHidden/>
          </w:rPr>
          <w:t>246</w:t>
        </w:r>
        <w:r w:rsidR="00610A0E">
          <w:rPr>
            <w:webHidden/>
          </w:rPr>
          <w:fldChar w:fldCharType="end"/>
        </w:r>
      </w:hyperlink>
    </w:p>
    <w:p w14:paraId="1F0C75F6" w14:textId="710EC00C"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01" w:history="1">
        <w:r w:rsidR="00610A0E" w:rsidRPr="004A194C">
          <w:rPr>
            <w:rStyle w:val="Hyperlink"/>
          </w:rPr>
          <w:t>43</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Dividends</w:t>
        </w:r>
        <w:r w:rsidR="00610A0E">
          <w:rPr>
            <w:webHidden/>
          </w:rPr>
          <w:tab/>
        </w:r>
        <w:r w:rsidR="00610A0E">
          <w:rPr>
            <w:webHidden/>
          </w:rPr>
          <w:fldChar w:fldCharType="begin"/>
        </w:r>
        <w:r w:rsidR="00610A0E">
          <w:rPr>
            <w:webHidden/>
          </w:rPr>
          <w:instrText xml:space="preserve"> PAGEREF _Toc172583001 \h </w:instrText>
        </w:r>
        <w:r w:rsidR="00610A0E">
          <w:rPr>
            <w:webHidden/>
          </w:rPr>
        </w:r>
        <w:r w:rsidR="00610A0E">
          <w:rPr>
            <w:webHidden/>
          </w:rPr>
          <w:fldChar w:fldCharType="separate"/>
        </w:r>
        <w:r w:rsidR="00D96B7C">
          <w:rPr>
            <w:webHidden/>
          </w:rPr>
          <w:t>246</w:t>
        </w:r>
        <w:r w:rsidR="00610A0E">
          <w:rPr>
            <w:webHidden/>
          </w:rPr>
          <w:fldChar w:fldCharType="end"/>
        </w:r>
      </w:hyperlink>
    </w:p>
    <w:p w14:paraId="3C161271" w14:textId="21F5B6F6"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02" w:history="1">
        <w:r w:rsidR="00610A0E" w:rsidRPr="004A194C">
          <w:rPr>
            <w:rStyle w:val="Hyperlink"/>
          </w:rPr>
          <w:t>44.</w:t>
        </w:r>
        <w:r w:rsidR="00CE108E">
          <w:rPr>
            <w:rStyle w:val="Hyperlink"/>
          </w:rPr>
          <w:t xml:space="preserve">   </w:t>
        </w:r>
        <w:r w:rsidR="00610A0E" w:rsidRPr="004A194C">
          <w:rPr>
            <w:rStyle w:val="Hyperlink"/>
          </w:rPr>
          <w:t>Licenses and Permits – Exchange Revenue</w:t>
        </w:r>
        <w:r w:rsidR="00610A0E">
          <w:rPr>
            <w:webHidden/>
          </w:rPr>
          <w:tab/>
        </w:r>
        <w:r w:rsidR="00610A0E">
          <w:rPr>
            <w:webHidden/>
          </w:rPr>
          <w:fldChar w:fldCharType="begin"/>
        </w:r>
        <w:r w:rsidR="00610A0E">
          <w:rPr>
            <w:webHidden/>
          </w:rPr>
          <w:instrText xml:space="preserve"> PAGEREF _Toc172583002 \h </w:instrText>
        </w:r>
        <w:r w:rsidR="00610A0E">
          <w:rPr>
            <w:webHidden/>
          </w:rPr>
        </w:r>
        <w:r w:rsidR="00610A0E">
          <w:rPr>
            <w:webHidden/>
          </w:rPr>
          <w:fldChar w:fldCharType="separate"/>
        </w:r>
        <w:r w:rsidR="00D96B7C">
          <w:rPr>
            <w:webHidden/>
          </w:rPr>
          <w:t>247</w:t>
        </w:r>
        <w:r w:rsidR="00610A0E">
          <w:rPr>
            <w:webHidden/>
          </w:rPr>
          <w:fldChar w:fldCharType="end"/>
        </w:r>
      </w:hyperlink>
    </w:p>
    <w:p w14:paraId="35CE5C1B" w14:textId="3C450A4D"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03" w:history="1">
        <w:r w:rsidR="00610A0E" w:rsidRPr="004A194C">
          <w:rPr>
            <w:rStyle w:val="Hyperlink"/>
          </w:rPr>
          <w:t>45</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Rental on Land</w:t>
        </w:r>
        <w:r w:rsidR="00610A0E">
          <w:rPr>
            <w:webHidden/>
          </w:rPr>
          <w:tab/>
        </w:r>
        <w:r w:rsidR="00610A0E">
          <w:rPr>
            <w:webHidden/>
          </w:rPr>
          <w:fldChar w:fldCharType="begin"/>
        </w:r>
        <w:r w:rsidR="00610A0E">
          <w:rPr>
            <w:webHidden/>
          </w:rPr>
          <w:instrText xml:space="preserve"> PAGEREF _Toc172583003 \h </w:instrText>
        </w:r>
        <w:r w:rsidR="00610A0E">
          <w:rPr>
            <w:webHidden/>
          </w:rPr>
        </w:r>
        <w:r w:rsidR="00610A0E">
          <w:rPr>
            <w:webHidden/>
          </w:rPr>
          <w:fldChar w:fldCharType="separate"/>
        </w:r>
        <w:r w:rsidR="00D96B7C">
          <w:rPr>
            <w:webHidden/>
          </w:rPr>
          <w:t>248</w:t>
        </w:r>
        <w:r w:rsidR="00610A0E">
          <w:rPr>
            <w:webHidden/>
          </w:rPr>
          <w:fldChar w:fldCharType="end"/>
        </w:r>
      </w:hyperlink>
    </w:p>
    <w:p w14:paraId="48B05698" w14:textId="74FA665B"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04" w:history="1">
        <w:r w:rsidR="00610A0E" w:rsidRPr="004A194C">
          <w:rPr>
            <w:rStyle w:val="Hyperlink"/>
          </w:rPr>
          <w:t>46</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Rent from Fixed Assets</w:t>
        </w:r>
        <w:r w:rsidR="00610A0E">
          <w:rPr>
            <w:webHidden/>
          </w:rPr>
          <w:tab/>
        </w:r>
        <w:r w:rsidR="00610A0E">
          <w:rPr>
            <w:webHidden/>
          </w:rPr>
          <w:fldChar w:fldCharType="begin"/>
        </w:r>
        <w:r w:rsidR="00610A0E">
          <w:rPr>
            <w:webHidden/>
          </w:rPr>
          <w:instrText xml:space="preserve"> PAGEREF _Toc172583004 \h </w:instrText>
        </w:r>
        <w:r w:rsidR="00610A0E">
          <w:rPr>
            <w:webHidden/>
          </w:rPr>
        </w:r>
        <w:r w:rsidR="00610A0E">
          <w:rPr>
            <w:webHidden/>
          </w:rPr>
          <w:fldChar w:fldCharType="separate"/>
        </w:r>
        <w:r w:rsidR="00D96B7C">
          <w:rPr>
            <w:webHidden/>
          </w:rPr>
          <w:t>249</w:t>
        </w:r>
        <w:r w:rsidR="00610A0E">
          <w:rPr>
            <w:webHidden/>
          </w:rPr>
          <w:fldChar w:fldCharType="end"/>
        </w:r>
      </w:hyperlink>
    </w:p>
    <w:p w14:paraId="2FF6D671" w14:textId="1292F59E"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05" w:history="1">
        <w:r w:rsidR="00610A0E" w:rsidRPr="004A194C">
          <w:rPr>
            <w:rStyle w:val="Hyperlink"/>
          </w:rPr>
          <w:t>47</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Operational Revenue</w:t>
        </w:r>
        <w:r w:rsidR="00610A0E">
          <w:rPr>
            <w:webHidden/>
          </w:rPr>
          <w:tab/>
        </w:r>
        <w:r w:rsidR="00610A0E">
          <w:rPr>
            <w:webHidden/>
          </w:rPr>
          <w:fldChar w:fldCharType="begin"/>
        </w:r>
        <w:r w:rsidR="00610A0E">
          <w:rPr>
            <w:webHidden/>
          </w:rPr>
          <w:instrText xml:space="preserve"> PAGEREF _Toc172583005 \h </w:instrText>
        </w:r>
        <w:r w:rsidR="00610A0E">
          <w:rPr>
            <w:webHidden/>
          </w:rPr>
        </w:r>
        <w:r w:rsidR="00610A0E">
          <w:rPr>
            <w:webHidden/>
          </w:rPr>
          <w:fldChar w:fldCharType="separate"/>
        </w:r>
        <w:r w:rsidR="00D96B7C">
          <w:rPr>
            <w:webHidden/>
          </w:rPr>
          <w:t>252</w:t>
        </w:r>
        <w:r w:rsidR="00610A0E">
          <w:rPr>
            <w:webHidden/>
          </w:rPr>
          <w:fldChar w:fldCharType="end"/>
        </w:r>
      </w:hyperlink>
    </w:p>
    <w:p w14:paraId="2B8D82FF" w14:textId="79957BAA"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06" w:history="1">
        <w:r w:rsidR="00610A0E" w:rsidRPr="004A194C">
          <w:rPr>
            <w:rStyle w:val="Hyperlink"/>
          </w:rPr>
          <w:t>48</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Intercompany/Parent-subsidiary transactions</w:t>
        </w:r>
        <w:r w:rsidR="00610A0E">
          <w:rPr>
            <w:webHidden/>
          </w:rPr>
          <w:tab/>
        </w:r>
        <w:r w:rsidR="00610A0E">
          <w:rPr>
            <w:webHidden/>
          </w:rPr>
          <w:fldChar w:fldCharType="begin"/>
        </w:r>
        <w:r w:rsidR="00610A0E">
          <w:rPr>
            <w:webHidden/>
          </w:rPr>
          <w:instrText xml:space="preserve"> PAGEREF _Toc172583006 \h </w:instrText>
        </w:r>
        <w:r w:rsidR="00610A0E">
          <w:rPr>
            <w:webHidden/>
          </w:rPr>
        </w:r>
        <w:r w:rsidR="00610A0E">
          <w:rPr>
            <w:webHidden/>
          </w:rPr>
          <w:fldChar w:fldCharType="separate"/>
        </w:r>
        <w:r w:rsidR="00D96B7C">
          <w:rPr>
            <w:webHidden/>
          </w:rPr>
          <w:t>252</w:t>
        </w:r>
        <w:r w:rsidR="00610A0E">
          <w:rPr>
            <w:webHidden/>
          </w:rPr>
          <w:fldChar w:fldCharType="end"/>
        </w:r>
      </w:hyperlink>
    </w:p>
    <w:p w14:paraId="36584793" w14:textId="16903936"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08" w:history="1">
        <w:r w:rsidR="00610A0E" w:rsidRPr="004A194C">
          <w:rPr>
            <w:rStyle w:val="Hyperlink"/>
          </w:rPr>
          <w:t>49</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Property Rates by Usage</w:t>
        </w:r>
        <w:r w:rsidR="00610A0E">
          <w:rPr>
            <w:webHidden/>
          </w:rPr>
          <w:tab/>
        </w:r>
        <w:r w:rsidR="00610A0E">
          <w:rPr>
            <w:webHidden/>
          </w:rPr>
          <w:fldChar w:fldCharType="begin"/>
        </w:r>
        <w:r w:rsidR="00610A0E">
          <w:rPr>
            <w:webHidden/>
          </w:rPr>
          <w:instrText xml:space="preserve"> PAGEREF _Toc172583008 \h </w:instrText>
        </w:r>
        <w:r w:rsidR="00610A0E">
          <w:rPr>
            <w:webHidden/>
          </w:rPr>
        </w:r>
        <w:r w:rsidR="00610A0E">
          <w:rPr>
            <w:webHidden/>
          </w:rPr>
          <w:fldChar w:fldCharType="separate"/>
        </w:r>
        <w:r w:rsidR="00D96B7C">
          <w:rPr>
            <w:webHidden/>
          </w:rPr>
          <w:t>253</w:t>
        </w:r>
        <w:r w:rsidR="00610A0E">
          <w:rPr>
            <w:webHidden/>
          </w:rPr>
          <w:fldChar w:fldCharType="end"/>
        </w:r>
      </w:hyperlink>
    </w:p>
    <w:p w14:paraId="73BEB395" w14:textId="37A2042E"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09" w:history="1">
        <w:r w:rsidR="00610A0E" w:rsidRPr="004A194C">
          <w:rPr>
            <w:rStyle w:val="Hyperlink"/>
          </w:rPr>
          <w:t>50</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Surcharges and Taxes</w:t>
        </w:r>
        <w:r w:rsidR="00610A0E">
          <w:rPr>
            <w:webHidden/>
          </w:rPr>
          <w:tab/>
        </w:r>
        <w:r w:rsidR="00610A0E">
          <w:rPr>
            <w:webHidden/>
          </w:rPr>
          <w:fldChar w:fldCharType="begin"/>
        </w:r>
        <w:r w:rsidR="00610A0E">
          <w:rPr>
            <w:webHidden/>
          </w:rPr>
          <w:instrText xml:space="preserve"> PAGEREF _Toc172583009 \h </w:instrText>
        </w:r>
        <w:r w:rsidR="00610A0E">
          <w:rPr>
            <w:webHidden/>
          </w:rPr>
        </w:r>
        <w:r w:rsidR="00610A0E">
          <w:rPr>
            <w:webHidden/>
          </w:rPr>
          <w:fldChar w:fldCharType="separate"/>
        </w:r>
        <w:r w:rsidR="00D96B7C">
          <w:rPr>
            <w:webHidden/>
          </w:rPr>
          <w:t>253</w:t>
        </w:r>
        <w:r w:rsidR="00610A0E">
          <w:rPr>
            <w:webHidden/>
          </w:rPr>
          <w:fldChar w:fldCharType="end"/>
        </w:r>
      </w:hyperlink>
    </w:p>
    <w:p w14:paraId="75FC4B85" w14:textId="4D901C4C"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10" w:history="1">
        <w:r w:rsidR="00610A0E" w:rsidRPr="004A194C">
          <w:rPr>
            <w:rStyle w:val="Hyperlink"/>
          </w:rPr>
          <w:t>51</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Fines, Penalties and Forfeits</w:t>
        </w:r>
        <w:r w:rsidR="00610A0E">
          <w:rPr>
            <w:webHidden/>
          </w:rPr>
          <w:tab/>
        </w:r>
        <w:r w:rsidR="00610A0E">
          <w:rPr>
            <w:webHidden/>
          </w:rPr>
          <w:fldChar w:fldCharType="begin"/>
        </w:r>
        <w:r w:rsidR="00610A0E">
          <w:rPr>
            <w:webHidden/>
          </w:rPr>
          <w:instrText xml:space="preserve"> PAGEREF _Toc172583010 \h </w:instrText>
        </w:r>
        <w:r w:rsidR="00610A0E">
          <w:rPr>
            <w:webHidden/>
          </w:rPr>
        </w:r>
        <w:r w:rsidR="00610A0E">
          <w:rPr>
            <w:webHidden/>
          </w:rPr>
          <w:fldChar w:fldCharType="separate"/>
        </w:r>
        <w:r w:rsidR="00D96B7C">
          <w:rPr>
            <w:webHidden/>
          </w:rPr>
          <w:t>254</w:t>
        </w:r>
        <w:r w:rsidR="00610A0E">
          <w:rPr>
            <w:webHidden/>
          </w:rPr>
          <w:fldChar w:fldCharType="end"/>
        </w:r>
      </w:hyperlink>
    </w:p>
    <w:p w14:paraId="6AEA18D6" w14:textId="3CE75383"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11" w:history="1">
        <w:r w:rsidR="00610A0E" w:rsidRPr="004A194C">
          <w:rPr>
            <w:rStyle w:val="Hyperlink"/>
          </w:rPr>
          <w:t>52</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Transfers and Subsidies</w:t>
        </w:r>
        <w:r w:rsidR="00610A0E">
          <w:rPr>
            <w:webHidden/>
          </w:rPr>
          <w:tab/>
        </w:r>
        <w:r w:rsidR="00610A0E">
          <w:rPr>
            <w:webHidden/>
          </w:rPr>
          <w:fldChar w:fldCharType="begin"/>
        </w:r>
        <w:r w:rsidR="00610A0E">
          <w:rPr>
            <w:webHidden/>
          </w:rPr>
          <w:instrText xml:space="preserve"> PAGEREF _Toc172583011 \h </w:instrText>
        </w:r>
        <w:r w:rsidR="00610A0E">
          <w:rPr>
            <w:webHidden/>
          </w:rPr>
        </w:r>
        <w:r w:rsidR="00610A0E">
          <w:rPr>
            <w:webHidden/>
          </w:rPr>
          <w:fldChar w:fldCharType="separate"/>
        </w:r>
        <w:r w:rsidR="00D96B7C">
          <w:rPr>
            <w:webHidden/>
          </w:rPr>
          <w:t>256</w:t>
        </w:r>
        <w:r w:rsidR="00610A0E">
          <w:rPr>
            <w:webHidden/>
          </w:rPr>
          <w:fldChar w:fldCharType="end"/>
        </w:r>
      </w:hyperlink>
    </w:p>
    <w:p w14:paraId="31C7BCC2" w14:textId="2C576E63"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12" w:history="1">
        <w:r w:rsidR="00610A0E" w:rsidRPr="004A194C">
          <w:rPr>
            <w:rStyle w:val="Hyperlink"/>
          </w:rPr>
          <w:t>53</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Fuel Levy</w:t>
        </w:r>
        <w:r w:rsidR="00610A0E">
          <w:rPr>
            <w:webHidden/>
          </w:rPr>
          <w:tab/>
        </w:r>
        <w:r w:rsidR="00610A0E">
          <w:rPr>
            <w:webHidden/>
          </w:rPr>
          <w:fldChar w:fldCharType="begin"/>
        </w:r>
        <w:r w:rsidR="00610A0E">
          <w:rPr>
            <w:webHidden/>
          </w:rPr>
          <w:instrText xml:space="preserve"> PAGEREF _Toc172583012 \h </w:instrText>
        </w:r>
        <w:r w:rsidR="00610A0E">
          <w:rPr>
            <w:webHidden/>
          </w:rPr>
        </w:r>
        <w:r w:rsidR="00610A0E">
          <w:rPr>
            <w:webHidden/>
          </w:rPr>
          <w:fldChar w:fldCharType="separate"/>
        </w:r>
        <w:r w:rsidR="00D96B7C">
          <w:rPr>
            <w:webHidden/>
          </w:rPr>
          <w:t>257</w:t>
        </w:r>
        <w:r w:rsidR="00610A0E">
          <w:rPr>
            <w:webHidden/>
          </w:rPr>
          <w:fldChar w:fldCharType="end"/>
        </w:r>
      </w:hyperlink>
    </w:p>
    <w:p w14:paraId="56A1316C" w14:textId="74B6A630"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13" w:history="1">
        <w:r w:rsidR="00610A0E" w:rsidRPr="004A194C">
          <w:rPr>
            <w:rStyle w:val="Hyperlink"/>
          </w:rPr>
          <w:t>54</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Gains/Losses on Disposal</w:t>
        </w:r>
        <w:r w:rsidR="00610A0E">
          <w:rPr>
            <w:webHidden/>
          </w:rPr>
          <w:tab/>
        </w:r>
        <w:r w:rsidR="00610A0E">
          <w:rPr>
            <w:webHidden/>
          </w:rPr>
          <w:fldChar w:fldCharType="begin"/>
        </w:r>
        <w:r w:rsidR="00610A0E">
          <w:rPr>
            <w:webHidden/>
          </w:rPr>
          <w:instrText xml:space="preserve"> PAGEREF _Toc172583013 \h </w:instrText>
        </w:r>
        <w:r w:rsidR="00610A0E">
          <w:rPr>
            <w:webHidden/>
          </w:rPr>
        </w:r>
        <w:r w:rsidR="00610A0E">
          <w:rPr>
            <w:webHidden/>
          </w:rPr>
          <w:fldChar w:fldCharType="separate"/>
        </w:r>
        <w:r w:rsidR="00D96B7C">
          <w:rPr>
            <w:webHidden/>
          </w:rPr>
          <w:t>257</w:t>
        </w:r>
        <w:r w:rsidR="00610A0E">
          <w:rPr>
            <w:webHidden/>
          </w:rPr>
          <w:fldChar w:fldCharType="end"/>
        </w:r>
      </w:hyperlink>
    </w:p>
    <w:p w14:paraId="00F1D900" w14:textId="7BFEF3C8"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14" w:history="1">
        <w:r w:rsidR="00610A0E" w:rsidRPr="004A194C">
          <w:rPr>
            <w:rStyle w:val="Hyperlink"/>
          </w:rPr>
          <w:t>55</w:t>
        </w:r>
        <w:r w:rsidR="00610A0E">
          <w:rPr>
            <w:rFonts w:asciiTheme="minorHAnsi" w:eastAsiaTheme="minorEastAsia" w:hAnsiTheme="minorHAnsi" w:cstheme="minorBidi"/>
            <w:b w:val="0"/>
            <w:kern w:val="2"/>
            <w:sz w:val="24"/>
            <w:szCs w:val="24"/>
            <w:lang w:eastAsia="en-ZA"/>
            <w14:ligatures w14:val="standardContextual"/>
          </w:rPr>
          <w:tab/>
        </w:r>
        <w:r w:rsidR="00D96B7C" w:rsidRPr="00D96B7C">
          <w:rPr>
            <w:rFonts w:asciiTheme="minorHAnsi" w:eastAsiaTheme="minorEastAsia" w:hAnsiTheme="minorHAnsi" w:cstheme="minorBidi"/>
            <w:bCs/>
            <w:kern w:val="2"/>
            <w:sz w:val="24"/>
            <w:szCs w:val="24"/>
            <w:lang w:eastAsia="en-ZA"/>
            <w14:ligatures w14:val="standardContextual"/>
          </w:rPr>
          <w:t xml:space="preserve">Service Charge - </w:t>
        </w:r>
        <w:r w:rsidR="00610A0E" w:rsidRPr="00D96B7C">
          <w:rPr>
            <w:rStyle w:val="Hyperlink"/>
            <w:bCs/>
          </w:rPr>
          <w:t>Ava</w:t>
        </w:r>
        <w:r w:rsidR="00610A0E" w:rsidRPr="004A194C">
          <w:rPr>
            <w:rStyle w:val="Hyperlink"/>
          </w:rPr>
          <w:t>ilability Charges</w:t>
        </w:r>
        <w:r w:rsidR="00610A0E">
          <w:rPr>
            <w:webHidden/>
          </w:rPr>
          <w:tab/>
        </w:r>
        <w:r w:rsidR="00610A0E">
          <w:rPr>
            <w:webHidden/>
          </w:rPr>
          <w:fldChar w:fldCharType="begin"/>
        </w:r>
        <w:r w:rsidR="00610A0E">
          <w:rPr>
            <w:webHidden/>
          </w:rPr>
          <w:instrText xml:space="preserve"> PAGEREF _Toc172583014 \h </w:instrText>
        </w:r>
        <w:r w:rsidR="00610A0E">
          <w:rPr>
            <w:webHidden/>
          </w:rPr>
        </w:r>
        <w:r w:rsidR="00610A0E">
          <w:rPr>
            <w:webHidden/>
          </w:rPr>
          <w:fldChar w:fldCharType="separate"/>
        </w:r>
        <w:r w:rsidR="00D96B7C">
          <w:rPr>
            <w:webHidden/>
          </w:rPr>
          <w:t>259</w:t>
        </w:r>
        <w:r w:rsidR="00610A0E">
          <w:rPr>
            <w:webHidden/>
          </w:rPr>
          <w:fldChar w:fldCharType="end"/>
        </w:r>
      </w:hyperlink>
    </w:p>
    <w:p w14:paraId="591E8387" w14:textId="2D74E9DC"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15" w:history="1">
        <w:r w:rsidR="00610A0E" w:rsidRPr="004A194C">
          <w:rPr>
            <w:rStyle w:val="Hyperlink"/>
          </w:rPr>
          <w:t>56</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Employee Related Costs</w:t>
        </w:r>
        <w:r w:rsidR="00610A0E">
          <w:rPr>
            <w:webHidden/>
          </w:rPr>
          <w:tab/>
        </w:r>
        <w:r w:rsidR="00610A0E">
          <w:rPr>
            <w:webHidden/>
          </w:rPr>
          <w:fldChar w:fldCharType="begin"/>
        </w:r>
        <w:r w:rsidR="00610A0E">
          <w:rPr>
            <w:webHidden/>
          </w:rPr>
          <w:instrText xml:space="preserve"> PAGEREF _Toc172583015 \h </w:instrText>
        </w:r>
        <w:r w:rsidR="00610A0E">
          <w:rPr>
            <w:webHidden/>
          </w:rPr>
        </w:r>
        <w:r w:rsidR="00610A0E">
          <w:rPr>
            <w:webHidden/>
          </w:rPr>
          <w:fldChar w:fldCharType="separate"/>
        </w:r>
        <w:r w:rsidR="00D96B7C">
          <w:rPr>
            <w:webHidden/>
          </w:rPr>
          <w:t>260</w:t>
        </w:r>
        <w:r w:rsidR="00610A0E">
          <w:rPr>
            <w:webHidden/>
          </w:rPr>
          <w:fldChar w:fldCharType="end"/>
        </w:r>
      </w:hyperlink>
    </w:p>
    <w:p w14:paraId="02A8CA88" w14:textId="4D11746A"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16" w:history="1">
        <w:r w:rsidR="00610A0E" w:rsidRPr="004A194C">
          <w:rPr>
            <w:rStyle w:val="Hyperlink"/>
          </w:rPr>
          <w:t>57</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Remuneration of Councillors </w:t>
        </w:r>
        <w:r w:rsidR="00610A0E">
          <w:rPr>
            <w:webHidden/>
          </w:rPr>
          <w:tab/>
        </w:r>
        <w:r w:rsidR="00610A0E">
          <w:rPr>
            <w:webHidden/>
          </w:rPr>
          <w:fldChar w:fldCharType="begin"/>
        </w:r>
        <w:r w:rsidR="00610A0E">
          <w:rPr>
            <w:webHidden/>
          </w:rPr>
          <w:instrText xml:space="preserve"> PAGEREF _Toc172583016 \h </w:instrText>
        </w:r>
        <w:r w:rsidR="00610A0E">
          <w:rPr>
            <w:webHidden/>
          </w:rPr>
        </w:r>
        <w:r w:rsidR="00610A0E">
          <w:rPr>
            <w:webHidden/>
          </w:rPr>
          <w:fldChar w:fldCharType="separate"/>
        </w:r>
        <w:r w:rsidR="00D96B7C">
          <w:rPr>
            <w:webHidden/>
          </w:rPr>
          <w:t>264</w:t>
        </w:r>
        <w:r w:rsidR="00610A0E">
          <w:rPr>
            <w:webHidden/>
          </w:rPr>
          <w:fldChar w:fldCharType="end"/>
        </w:r>
      </w:hyperlink>
    </w:p>
    <w:p w14:paraId="206E8558" w14:textId="5C35AF29"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17" w:history="1">
        <w:r w:rsidR="00610A0E" w:rsidRPr="004A194C">
          <w:rPr>
            <w:rStyle w:val="Hyperlink"/>
          </w:rPr>
          <w:t>58</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Bulk Purchases</w:t>
        </w:r>
        <w:r w:rsidR="00610A0E">
          <w:rPr>
            <w:webHidden/>
          </w:rPr>
          <w:tab/>
        </w:r>
        <w:r w:rsidR="00610A0E">
          <w:rPr>
            <w:webHidden/>
          </w:rPr>
          <w:fldChar w:fldCharType="begin"/>
        </w:r>
        <w:r w:rsidR="00610A0E">
          <w:rPr>
            <w:webHidden/>
          </w:rPr>
          <w:instrText xml:space="preserve"> PAGEREF _Toc172583017 \h </w:instrText>
        </w:r>
        <w:r w:rsidR="00610A0E">
          <w:rPr>
            <w:webHidden/>
          </w:rPr>
        </w:r>
        <w:r w:rsidR="00610A0E">
          <w:rPr>
            <w:webHidden/>
          </w:rPr>
          <w:fldChar w:fldCharType="separate"/>
        </w:r>
        <w:r w:rsidR="00D96B7C">
          <w:rPr>
            <w:webHidden/>
          </w:rPr>
          <w:t>271</w:t>
        </w:r>
        <w:r w:rsidR="00610A0E">
          <w:rPr>
            <w:webHidden/>
          </w:rPr>
          <w:fldChar w:fldCharType="end"/>
        </w:r>
      </w:hyperlink>
    </w:p>
    <w:p w14:paraId="4AFE54D1" w14:textId="7C5FC6FF"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18" w:history="1">
        <w:r w:rsidR="00610A0E" w:rsidRPr="004A194C">
          <w:rPr>
            <w:rStyle w:val="Hyperlink"/>
          </w:rPr>
          <w:t>59</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Inventory Consumed</w:t>
        </w:r>
        <w:r w:rsidR="00610A0E">
          <w:rPr>
            <w:webHidden/>
          </w:rPr>
          <w:tab/>
        </w:r>
        <w:r w:rsidR="00610A0E">
          <w:rPr>
            <w:webHidden/>
          </w:rPr>
          <w:fldChar w:fldCharType="begin"/>
        </w:r>
        <w:r w:rsidR="00610A0E">
          <w:rPr>
            <w:webHidden/>
          </w:rPr>
          <w:instrText xml:space="preserve"> PAGEREF _Toc172583018 \h </w:instrText>
        </w:r>
        <w:r w:rsidR="00610A0E">
          <w:rPr>
            <w:webHidden/>
          </w:rPr>
        </w:r>
        <w:r w:rsidR="00610A0E">
          <w:rPr>
            <w:webHidden/>
          </w:rPr>
          <w:fldChar w:fldCharType="separate"/>
        </w:r>
        <w:r w:rsidR="00D96B7C">
          <w:rPr>
            <w:webHidden/>
          </w:rPr>
          <w:t>272</w:t>
        </w:r>
        <w:r w:rsidR="00610A0E">
          <w:rPr>
            <w:webHidden/>
          </w:rPr>
          <w:fldChar w:fldCharType="end"/>
        </w:r>
      </w:hyperlink>
    </w:p>
    <w:p w14:paraId="1A08AA39" w14:textId="18C833D9"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19" w:history="1">
        <w:r w:rsidR="00610A0E" w:rsidRPr="004A194C">
          <w:rPr>
            <w:rStyle w:val="Hyperlink"/>
          </w:rPr>
          <w:t>60</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Debt Impairment</w:t>
        </w:r>
        <w:r w:rsidR="00610A0E">
          <w:rPr>
            <w:webHidden/>
          </w:rPr>
          <w:tab/>
        </w:r>
        <w:r w:rsidR="00610A0E">
          <w:rPr>
            <w:webHidden/>
          </w:rPr>
          <w:fldChar w:fldCharType="begin"/>
        </w:r>
        <w:r w:rsidR="00610A0E">
          <w:rPr>
            <w:webHidden/>
          </w:rPr>
          <w:instrText xml:space="preserve"> PAGEREF _Toc172583019 \h </w:instrText>
        </w:r>
        <w:r w:rsidR="00610A0E">
          <w:rPr>
            <w:webHidden/>
          </w:rPr>
        </w:r>
        <w:r w:rsidR="00610A0E">
          <w:rPr>
            <w:webHidden/>
          </w:rPr>
          <w:fldChar w:fldCharType="separate"/>
        </w:r>
        <w:r w:rsidR="00D96B7C">
          <w:rPr>
            <w:webHidden/>
          </w:rPr>
          <w:t>272</w:t>
        </w:r>
        <w:r w:rsidR="00610A0E">
          <w:rPr>
            <w:webHidden/>
          </w:rPr>
          <w:fldChar w:fldCharType="end"/>
        </w:r>
      </w:hyperlink>
    </w:p>
    <w:p w14:paraId="59770D72" w14:textId="09050434"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20" w:history="1">
        <w:r w:rsidR="00610A0E" w:rsidRPr="004A194C">
          <w:rPr>
            <w:rStyle w:val="Hyperlink"/>
          </w:rPr>
          <w:t>61</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Depreciation and Amortisation</w:t>
        </w:r>
        <w:r w:rsidR="00610A0E">
          <w:rPr>
            <w:webHidden/>
          </w:rPr>
          <w:tab/>
        </w:r>
        <w:r w:rsidR="00610A0E">
          <w:rPr>
            <w:webHidden/>
          </w:rPr>
          <w:fldChar w:fldCharType="begin"/>
        </w:r>
        <w:r w:rsidR="00610A0E">
          <w:rPr>
            <w:webHidden/>
          </w:rPr>
          <w:instrText xml:space="preserve"> PAGEREF _Toc172583020 \h </w:instrText>
        </w:r>
        <w:r w:rsidR="00610A0E">
          <w:rPr>
            <w:webHidden/>
          </w:rPr>
        </w:r>
        <w:r w:rsidR="00610A0E">
          <w:rPr>
            <w:webHidden/>
          </w:rPr>
          <w:fldChar w:fldCharType="separate"/>
        </w:r>
        <w:r w:rsidR="00D96B7C">
          <w:rPr>
            <w:webHidden/>
          </w:rPr>
          <w:t>274</w:t>
        </w:r>
        <w:r w:rsidR="00610A0E">
          <w:rPr>
            <w:webHidden/>
          </w:rPr>
          <w:fldChar w:fldCharType="end"/>
        </w:r>
      </w:hyperlink>
    </w:p>
    <w:p w14:paraId="474BA5DB" w14:textId="6751290A"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21" w:history="1">
        <w:r w:rsidR="00610A0E" w:rsidRPr="004A194C">
          <w:rPr>
            <w:rStyle w:val="Hyperlink"/>
          </w:rPr>
          <w:t>62</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Impairment losses</w:t>
        </w:r>
        <w:r w:rsidR="00610A0E">
          <w:rPr>
            <w:webHidden/>
          </w:rPr>
          <w:tab/>
        </w:r>
        <w:r w:rsidR="00610A0E">
          <w:rPr>
            <w:webHidden/>
          </w:rPr>
          <w:fldChar w:fldCharType="begin"/>
        </w:r>
        <w:r w:rsidR="00610A0E">
          <w:rPr>
            <w:webHidden/>
          </w:rPr>
          <w:instrText xml:space="preserve"> PAGEREF _Toc172583021 \h </w:instrText>
        </w:r>
        <w:r w:rsidR="00610A0E">
          <w:rPr>
            <w:webHidden/>
          </w:rPr>
        </w:r>
        <w:r w:rsidR="00610A0E">
          <w:rPr>
            <w:webHidden/>
          </w:rPr>
          <w:fldChar w:fldCharType="separate"/>
        </w:r>
        <w:r w:rsidR="00D96B7C">
          <w:rPr>
            <w:webHidden/>
          </w:rPr>
          <w:t>274</w:t>
        </w:r>
        <w:r w:rsidR="00610A0E">
          <w:rPr>
            <w:webHidden/>
          </w:rPr>
          <w:fldChar w:fldCharType="end"/>
        </w:r>
      </w:hyperlink>
    </w:p>
    <w:p w14:paraId="3C269B6D" w14:textId="1CCC1B94"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22" w:history="1">
        <w:r w:rsidR="00610A0E" w:rsidRPr="004A194C">
          <w:rPr>
            <w:rStyle w:val="Hyperlink"/>
          </w:rPr>
          <w:t>63</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Interest</w:t>
        </w:r>
        <w:r w:rsidR="00610A0E">
          <w:rPr>
            <w:webHidden/>
          </w:rPr>
          <w:tab/>
        </w:r>
        <w:r w:rsidR="00610A0E">
          <w:rPr>
            <w:webHidden/>
          </w:rPr>
          <w:fldChar w:fldCharType="begin"/>
        </w:r>
        <w:r w:rsidR="00610A0E">
          <w:rPr>
            <w:webHidden/>
          </w:rPr>
          <w:instrText xml:space="preserve"> PAGEREF _Toc172583022 \h </w:instrText>
        </w:r>
        <w:r w:rsidR="00610A0E">
          <w:rPr>
            <w:webHidden/>
          </w:rPr>
        </w:r>
        <w:r w:rsidR="00610A0E">
          <w:rPr>
            <w:webHidden/>
          </w:rPr>
          <w:fldChar w:fldCharType="separate"/>
        </w:r>
        <w:r w:rsidR="00D96B7C">
          <w:rPr>
            <w:webHidden/>
          </w:rPr>
          <w:t>275</w:t>
        </w:r>
        <w:r w:rsidR="00610A0E">
          <w:rPr>
            <w:webHidden/>
          </w:rPr>
          <w:fldChar w:fldCharType="end"/>
        </w:r>
      </w:hyperlink>
    </w:p>
    <w:p w14:paraId="30256869" w14:textId="6693A769"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23" w:history="1">
        <w:r w:rsidR="00610A0E" w:rsidRPr="004A194C">
          <w:rPr>
            <w:rStyle w:val="Hyperlink"/>
          </w:rPr>
          <w:t>64</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Dividends</w:t>
        </w:r>
        <w:r w:rsidR="00610A0E">
          <w:rPr>
            <w:webHidden/>
          </w:rPr>
          <w:tab/>
        </w:r>
        <w:r w:rsidR="00610A0E">
          <w:rPr>
            <w:webHidden/>
          </w:rPr>
          <w:fldChar w:fldCharType="begin"/>
        </w:r>
        <w:r w:rsidR="00610A0E">
          <w:rPr>
            <w:webHidden/>
          </w:rPr>
          <w:instrText xml:space="preserve"> PAGEREF _Toc172583023 \h </w:instrText>
        </w:r>
        <w:r w:rsidR="00610A0E">
          <w:rPr>
            <w:webHidden/>
          </w:rPr>
        </w:r>
        <w:r w:rsidR="00610A0E">
          <w:rPr>
            <w:webHidden/>
          </w:rPr>
          <w:fldChar w:fldCharType="separate"/>
        </w:r>
        <w:r w:rsidR="00D96B7C">
          <w:rPr>
            <w:webHidden/>
          </w:rPr>
          <w:t>276</w:t>
        </w:r>
        <w:r w:rsidR="00610A0E">
          <w:rPr>
            <w:webHidden/>
          </w:rPr>
          <w:fldChar w:fldCharType="end"/>
        </w:r>
      </w:hyperlink>
    </w:p>
    <w:p w14:paraId="26234662" w14:textId="5A724B78"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24" w:history="1">
        <w:r w:rsidR="00610A0E" w:rsidRPr="004A194C">
          <w:rPr>
            <w:rStyle w:val="Hyperlink"/>
          </w:rPr>
          <w:t>65</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Rent on Land</w:t>
        </w:r>
        <w:r w:rsidR="00610A0E">
          <w:rPr>
            <w:webHidden/>
          </w:rPr>
          <w:tab/>
        </w:r>
        <w:r w:rsidR="00610A0E">
          <w:rPr>
            <w:webHidden/>
          </w:rPr>
          <w:fldChar w:fldCharType="begin"/>
        </w:r>
        <w:r w:rsidR="00610A0E">
          <w:rPr>
            <w:webHidden/>
          </w:rPr>
          <w:instrText xml:space="preserve"> PAGEREF _Toc172583024 \h </w:instrText>
        </w:r>
        <w:r w:rsidR="00610A0E">
          <w:rPr>
            <w:webHidden/>
          </w:rPr>
        </w:r>
        <w:r w:rsidR="00610A0E">
          <w:rPr>
            <w:webHidden/>
          </w:rPr>
          <w:fldChar w:fldCharType="separate"/>
        </w:r>
        <w:r w:rsidR="00D96B7C">
          <w:rPr>
            <w:webHidden/>
          </w:rPr>
          <w:t>276</w:t>
        </w:r>
        <w:r w:rsidR="00610A0E">
          <w:rPr>
            <w:webHidden/>
          </w:rPr>
          <w:fldChar w:fldCharType="end"/>
        </w:r>
      </w:hyperlink>
    </w:p>
    <w:p w14:paraId="324FE6F5" w14:textId="3BA3BFED"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25" w:history="1">
        <w:r w:rsidR="00610A0E" w:rsidRPr="004A194C">
          <w:rPr>
            <w:rStyle w:val="Hyperlink"/>
          </w:rPr>
          <w:t>66</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Operating leases</w:t>
        </w:r>
        <w:r w:rsidR="00610A0E">
          <w:rPr>
            <w:webHidden/>
          </w:rPr>
          <w:tab/>
        </w:r>
        <w:r w:rsidR="00610A0E">
          <w:rPr>
            <w:webHidden/>
          </w:rPr>
          <w:fldChar w:fldCharType="begin"/>
        </w:r>
        <w:r w:rsidR="00610A0E">
          <w:rPr>
            <w:webHidden/>
          </w:rPr>
          <w:instrText xml:space="preserve"> PAGEREF _Toc172583025 \h </w:instrText>
        </w:r>
        <w:r w:rsidR="00610A0E">
          <w:rPr>
            <w:webHidden/>
          </w:rPr>
        </w:r>
        <w:r w:rsidR="00610A0E">
          <w:rPr>
            <w:webHidden/>
          </w:rPr>
          <w:fldChar w:fldCharType="separate"/>
        </w:r>
        <w:r w:rsidR="00D96B7C">
          <w:rPr>
            <w:webHidden/>
          </w:rPr>
          <w:t>277</w:t>
        </w:r>
        <w:r w:rsidR="00610A0E">
          <w:rPr>
            <w:webHidden/>
          </w:rPr>
          <w:fldChar w:fldCharType="end"/>
        </w:r>
      </w:hyperlink>
    </w:p>
    <w:p w14:paraId="3E5C182D" w14:textId="6D2DD2E7"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26" w:history="1">
        <w:r w:rsidR="00610A0E" w:rsidRPr="004A194C">
          <w:rPr>
            <w:rStyle w:val="Hyperlink"/>
          </w:rPr>
          <w:t>67</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Contracted Services</w:t>
        </w:r>
        <w:r w:rsidR="00610A0E">
          <w:rPr>
            <w:webHidden/>
          </w:rPr>
          <w:tab/>
        </w:r>
        <w:r w:rsidR="00610A0E">
          <w:rPr>
            <w:webHidden/>
          </w:rPr>
          <w:fldChar w:fldCharType="begin"/>
        </w:r>
        <w:r w:rsidR="00610A0E">
          <w:rPr>
            <w:webHidden/>
          </w:rPr>
          <w:instrText xml:space="preserve"> PAGEREF _Toc172583026 \h </w:instrText>
        </w:r>
        <w:r w:rsidR="00610A0E">
          <w:rPr>
            <w:webHidden/>
          </w:rPr>
        </w:r>
        <w:r w:rsidR="00610A0E">
          <w:rPr>
            <w:webHidden/>
          </w:rPr>
          <w:fldChar w:fldCharType="separate"/>
        </w:r>
        <w:r w:rsidR="00D96B7C">
          <w:rPr>
            <w:webHidden/>
          </w:rPr>
          <w:t>278</w:t>
        </w:r>
        <w:r w:rsidR="00610A0E">
          <w:rPr>
            <w:webHidden/>
          </w:rPr>
          <w:fldChar w:fldCharType="end"/>
        </w:r>
      </w:hyperlink>
    </w:p>
    <w:p w14:paraId="6E1841A6" w14:textId="1043E610"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27" w:history="1">
        <w:r w:rsidR="00610A0E" w:rsidRPr="004A194C">
          <w:rPr>
            <w:rStyle w:val="Hyperlink"/>
          </w:rPr>
          <w:t>68</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Transfers and Subsidies</w:t>
        </w:r>
        <w:r w:rsidR="00610A0E">
          <w:rPr>
            <w:webHidden/>
          </w:rPr>
          <w:tab/>
        </w:r>
        <w:r w:rsidR="00610A0E">
          <w:rPr>
            <w:webHidden/>
          </w:rPr>
          <w:fldChar w:fldCharType="begin"/>
        </w:r>
        <w:r w:rsidR="00610A0E">
          <w:rPr>
            <w:webHidden/>
          </w:rPr>
          <w:instrText xml:space="preserve"> PAGEREF _Toc172583027 \h </w:instrText>
        </w:r>
        <w:r w:rsidR="00610A0E">
          <w:rPr>
            <w:webHidden/>
          </w:rPr>
        </w:r>
        <w:r w:rsidR="00610A0E">
          <w:rPr>
            <w:webHidden/>
          </w:rPr>
          <w:fldChar w:fldCharType="separate"/>
        </w:r>
        <w:r w:rsidR="00D96B7C">
          <w:rPr>
            <w:webHidden/>
          </w:rPr>
          <w:t>288</w:t>
        </w:r>
        <w:r w:rsidR="00610A0E">
          <w:rPr>
            <w:webHidden/>
          </w:rPr>
          <w:fldChar w:fldCharType="end"/>
        </w:r>
      </w:hyperlink>
    </w:p>
    <w:p w14:paraId="339B6C33" w14:textId="498CCF41"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28" w:history="1">
        <w:r w:rsidR="00610A0E" w:rsidRPr="004A194C">
          <w:rPr>
            <w:rStyle w:val="Hyperlink"/>
          </w:rPr>
          <w:t>69</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Irrecoverable Debt Written Off</w:t>
        </w:r>
        <w:r w:rsidR="00610A0E">
          <w:rPr>
            <w:webHidden/>
          </w:rPr>
          <w:tab/>
        </w:r>
        <w:r w:rsidR="00610A0E">
          <w:rPr>
            <w:webHidden/>
          </w:rPr>
          <w:fldChar w:fldCharType="begin"/>
        </w:r>
        <w:r w:rsidR="00610A0E">
          <w:rPr>
            <w:webHidden/>
          </w:rPr>
          <w:instrText xml:space="preserve"> PAGEREF _Toc172583028 \h </w:instrText>
        </w:r>
        <w:r w:rsidR="00610A0E">
          <w:rPr>
            <w:webHidden/>
          </w:rPr>
        </w:r>
        <w:r w:rsidR="00610A0E">
          <w:rPr>
            <w:webHidden/>
          </w:rPr>
          <w:fldChar w:fldCharType="separate"/>
        </w:r>
        <w:r w:rsidR="00D96B7C">
          <w:rPr>
            <w:webHidden/>
          </w:rPr>
          <w:t>293</w:t>
        </w:r>
        <w:r w:rsidR="00610A0E">
          <w:rPr>
            <w:webHidden/>
          </w:rPr>
          <w:fldChar w:fldCharType="end"/>
        </w:r>
      </w:hyperlink>
    </w:p>
    <w:p w14:paraId="6C92B3C5" w14:textId="325665B6"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29" w:history="1">
        <w:r w:rsidR="00610A0E" w:rsidRPr="004A194C">
          <w:rPr>
            <w:rStyle w:val="Hyperlink"/>
          </w:rPr>
          <w:t>70</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Operational Costs</w:t>
        </w:r>
        <w:r w:rsidR="00610A0E">
          <w:rPr>
            <w:webHidden/>
          </w:rPr>
          <w:tab/>
        </w:r>
        <w:r w:rsidR="00610A0E">
          <w:rPr>
            <w:webHidden/>
          </w:rPr>
          <w:fldChar w:fldCharType="begin"/>
        </w:r>
        <w:r w:rsidR="00610A0E">
          <w:rPr>
            <w:webHidden/>
          </w:rPr>
          <w:instrText xml:space="preserve"> PAGEREF _Toc172583029 \h </w:instrText>
        </w:r>
        <w:r w:rsidR="00610A0E">
          <w:rPr>
            <w:webHidden/>
          </w:rPr>
        </w:r>
        <w:r w:rsidR="00610A0E">
          <w:rPr>
            <w:webHidden/>
          </w:rPr>
          <w:fldChar w:fldCharType="separate"/>
        </w:r>
        <w:r w:rsidR="00D96B7C">
          <w:rPr>
            <w:webHidden/>
          </w:rPr>
          <w:t>294</w:t>
        </w:r>
        <w:r w:rsidR="00610A0E">
          <w:rPr>
            <w:webHidden/>
          </w:rPr>
          <w:fldChar w:fldCharType="end"/>
        </w:r>
      </w:hyperlink>
    </w:p>
    <w:p w14:paraId="53078533" w14:textId="0DD771D8"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30" w:history="1">
        <w:r w:rsidR="00610A0E" w:rsidRPr="004A194C">
          <w:rPr>
            <w:rStyle w:val="Hyperlink"/>
          </w:rPr>
          <w:t>71</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Income Tax</w:t>
        </w:r>
        <w:r w:rsidR="00610A0E">
          <w:rPr>
            <w:webHidden/>
          </w:rPr>
          <w:tab/>
        </w:r>
        <w:r w:rsidR="00610A0E">
          <w:rPr>
            <w:webHidden/>
          </w:rPr>
          <w:fldChar w:fldCharType="begin"/>
        </w:r>
        <w:r w:rsidR="00610A0E">
          <w:rPr>
            <w:webHidden/>
          </w:rPr>
          <w:instrText xml:space="preserve"> PAGEREF _Toc172583030 \h </w:instrText>
        </w:r>
        <w:r w:rsidR="00610A0E">
          <w:rPr>
            <w:webHidden/>
          </w:rPr>
        </w:r>
        <w:r w:rsidR="00610A0E">
          <w:rPr>
            <w:webHidden/>
          </w:rPr>
          <w:fldChar w:fldCharType="separate"/>
        </w:r>
        <w:r w:rsidR="00D96B7C">
          <w:rPr>
            <w:webHidden/>
          </w:rPr>
          <w:t>297</w:t>
        </w:r>
        <w:r w:rsidR="00610A0E">
          <w:rPr>
            <w:webHidden/>
          </w:rPr>
          <w:fldChar w:fldCharType="end"/>
        </w:r>
      </w:hyperlink>
    </w:p>
    <w:p w14:paraId="628DE073" w14:textId="78AC3830"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31" w:history="1">
        <w:r w:rsidR="00610A0E" w:rsidRPr="004A194C">
          <w:rPr>
            <w:rStyle w:val="Hyperlink"/>
          </w:rPr>
          <w:t>72</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Net Cash from/(used) Operating Activities</w:t>
        </w:r>
        <w:r w:rsidR="00610A0E">
          <w:rPr>
            <w:webHidden/>
          </w:rPr>
          <w:tab/>
        </w:r>
        <w:r w:rsidR="00610A0E">
          <w:rPr>
            <w:webHidden/>
          </w:rPr>
          <w:fldChar w:fldCharType="begin"/>
        </w:r>
        <w:r w:rsidR="00610A0E">
          <w:rPr>
            <w:webHidden/>
          </w:rPr>
          <w:instrText xml:space="preserve"> PAGEREF _Toc172583031 \h </w:instrText>
        </w:r>
        <w:r w:rsidR="00610A0E">
          <w:rPr>
            <w:webHidden/>
          </w:rPr>
        </w:r>
        <w:r w:rsidR="00610A0E">
          <w:rPr>
            <w:webHidden/>
          </w:rPr>
          <w:fldChar w:fldCharType="separate"/>
        </w:r>
        <w:r w:rsidR="00D96B7C">
          <w:rPr>
            <w:webHidden/>
          </w:rPr>
          <w:t>299</w:t>
        </w:r>
        <w:r w:rsidR="00610A0E">
          <w:rPr>
            <w:webHidden/>
          </w:rPr>
          <w:fldChar w:fldCharType="end"/>
        </w:r>
      </w:hyperlink>
    </w:p>
    <w:p w14:paraId="77E87D55" w14:textId="50C91E33"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32" w:history="1">
        <w:r w:rsidR="00610A0E" w:rsidRPr="004A194C">
          <w:rPr>
            <w:rStyle w:val="Hyperlink"/>
          </w:rPr>
          <w:t>73</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Revaluation Reserve</w:t>
        </w:r>
        <w:r w:rsidR="00610A0E">
          <w:rPr>
            <w:webHidden/>
          </w:rPr>
          <w:tab/>
        </w:r>
        <w:r w:rsidR="00610A0E">
          <w:rPr>
            <w:webHidden/>
          </w:rPr>
          <w:fldChar w:fldCharType="begin"/>
        </w:r>
        <w:r w:rsidR="00610A0E">
          <w:rPr>
            <w:webHidden/>
          </w:rPr>
          <w:instrText xml:space="preserve"> PAGEREF _Toc172583032 \h </w:instrText>
        </w:r>
        <w:r w:rsidR="00610A0E">
          <w:rPr>
            <w:webHidden/>
          </w:rPr>
        </w:r>
        <w:r w:rsidR="00610A0E">
          <w:rPr>
            <w:webHidden/>
          </w:rPr>
          <w:fldChar w:fldCharType="separate"/>
        </w:r>
        <w:r w:rsidR="00D96B7C">
          <w:rPr>
            <w:webHidden/>
          </w:rPr>
          <w:t>300</w:t>
        </w:r>
        <w:r w:rsidR="00610A0E">
          <w:rPr>
            <w:webHidden/>
          </w:rPr>
          <w:fldChar w:fldCharType="end"/>
        </w:r>
      </w:hyperlink>
    </w:p>
    <w:p w14:paraId="2D1D12C0" w14:textId="4BA8B4E7"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33" w:history="1">
        <w:r w:rsidR="00610A0E" w:rsidRPr="004A194C">
          <w:rPr>
            <w:rStyle w:val="Hyperlink"/>
            <w:lang w:val="fr-FR"/>
          </w:rPr>
          <w:t>74</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lang w:val="fr-FR"/>
          </w:rPr>
          <w:t xml:space="preserve">Contingent Liabilities </w:t>
        </w:r>
        <w:r w:rsidR="00610A0E">
          <w:rPr>
            <w:webHidden/>
          </w:rPr>
          <w:tab/>
        </w:r>
        <w:r w:rsidR="00610A0E">
          <w:rPr>
            <w:webHidden/>
          </w:rPr>
          <w:fldChar w:fldCharType="begin"/>
        </w:r>
        <w:r w:rsidR="00610A0E">
          <w:rPr>
            <w:webHidden/>
          </w:rPr>
          <w:instrText xml:space="preserve"> PAGEREF _Toc172583033 \h </w:instrText>
        </w:r>
        <w:r w:rsidR="00610A0E">
          <w:rPr>
            <w:webHidden/>
          </w:rPr>
        </w:r>
        <w:r w:rsidR="00610A0E">
          <w:rPr>
            <w:webHidden/>
          </w:rPr>
          <w:fldChar w:fldCharType="separate"/>
        </w:r>
        <w:r w:rsidR="00D96B7C">
          <w:rPr>
            <w:webHidden/>
          </w:rPr>
          <w:t>301</w:t>
        </w:r>
        <w:r w:rsidR="00610A0E">
          <w:rPr>
            <w:webHidden/>
          </w:rPr>
          <w:fldChar w:fldCharType="end"/>
        </w:r>
      </w:hyperlink>
    </w:p>
    <w:p w14:paraId="4F6526BE" w14:textId="364A43BC"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34" w:history="1">
        <w:r w:rsidR="00610A0E" w:rsidRPr="004A194C">
          <w:rPr>
            <w:rStyle w:val="Hyperlink"/>
          </w:rPr>
          <w:t>75</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Contingent Assets </w:t>
        </w:r>
        <w:r w:rsidR="00610A0E">
          <w:rPr>
            <w:webHidden/>
          </w:rPr>
          <w:tab/>
        </w:r>
        <w:r w:rsidR="00610A0E">
          <w:rPr>
            <w:webHidden/>
          </w:rPr>
          <w:fldChar w:fldCharType="begin"/>
        </w:r>
        <w:r w:rsidR="00610A0E">
          <w:rPr>
            <w:webHidden/>
          </w:rPr>
          <w:instrText xml:space="preserve"> PAGEREF _Toc172583034 \h </w:instrText>
        </w:r>
        <w:r w:rsidR="00610A0E">
          <w:rPr>
            <w:webHidden/>
          </w:rPr>
        </w:r>
        <w:r w:rsidR="00610A0E">
          <w:rPr>
            <w:webHidden/>
          </w:rPr>
          <w:fldChar w:fldCharType="separate"/>
        </w:r>
        <w:r w:rsidR="00D96B7C">
          <w:rPr>
            <w:webHidden/>
          </w:rPr>
          <w:t>301</w:t>
        </w:r>
        <w:r w:rsidR="00610A0E">
          <w:rPr>
            <w:webHidden/>
          </w:rPr>
          <w:fldChar w:fldCharType="end"/>
        </w:r>
      </w:hyperlink>
    </w:p>
    <w:p w14:paraId="768C1C70" w14:textId="3520ED66"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35" w:history="1">
        <w:r w:rsidR="00610A0E" w:rsidRPr="004A194C">
          <w:rPr>
            <w:rStyle w:val="Hyperlink"/>
          </w:rPr>
          <w:t>76</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Goods and/or Services Received in Kind </w:t>
        </w:r>
        <w:r w:rsidR="00610A0E">
          <w:rPr>
            <w:webHidden/>
          </w:rPr>
          <w:tab/>
        </w:r>
        <w:r w:rsidR="00610A0E">
          <w:rPr>
            <w:webHidden/>
          </w:rPr>
          <w:fldChar w:fldCharType="begin"/>
        </w:r>
        <w:r w:rsidR="00610A0E">
          <w:rPr>
            <w:webHidden/>
          </w:rPr>
          <w:instrText xml:space="preserve"> PAGEREF _Toc172583035 \h </w:instrText>
        </w:r>
        <w:r w:rsidR="00610A0E">
          <w:rPr>
            <w:webHidden/>
          </w:rPr>
        </w:r>
        <w:r w:rsidR="00610A0E">
          <w:rPr>
            <w:webHidden/>
          </w:rPr>
          <w:fldChar w:fldCharType="separate"/>
        </w:r>
        <w:r w:rsidR="00D96B7C">
          <w:rPr>
            <w:webHidden/>
          </w:rPr>
          <w:t>302</w:t>
        </w:r>
        <w:r w:rsidR="00610A0E">
          <w:rPr>
            <w:webHidden/>
          </w:rPr>
          <w:fldChar w:fldCharType="end"/>
        </w:r>
      </w:hyperlink>
    </w:p>
    <w:p w14:paraId="782BF796" w14:textId="34FD9260"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36" w:history="1">
        <w:r w:rsidR="00610A0E" w:rsidRPr="004A194C">
          <w:rPr>
            <w:rStyle w:val="Hyperlink"/>
          </w:rPr>
          <w:t>77</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Research and Development Costs </w:t>
        </w:r>
        <w:r w:rsidR="00610A0E">
          <w:rPr>
            <w:webHidden/>
          </w:rPr>
          <w:tab/>
        </w:r>
        <w:r w:rsidR="00610A0E">
          <w:rPr>
            <w:webHidden/>
          </w:rPr>
          <w:fldChar w:fldCharType="begin"/>
        </w:r>
        <w:r w:rsidR="00610A0E">
          <w:rPr>
            <w:webHidden/>
          </w:rPr>
          <w:instrText xml:space="preserve"> PAGEREF _Toc172583036 \h </w:instrText>
        </w:r>
        <w:r w:rsidR="00610A0E">
          <w:rPr>
            <w:webHidden/>
          </w:rPr>
        </w:r>
        <w:r w:rsidR="00610A0E">
          <w:rPr>
            <w:webHidden/>
          </w:rPr>
          <w:fldChar w:fldCharType="separate"/>
        </w:r>
        <w:r w:rsidR="00D96B7C">
          <w:rPr>
            <w:webHidden/>
          </w:rPr>
          <w:t>302</w:t>
        </w:r>
        <w:r w:rsidR="00610A0E">
          <w:rPr>
            <w:webHidden/>
          </w:rPr>
          <w:fldChar w:fldCharType="end"/>
        </w:r>
      </w:hyperlink>
    </w:p>
    <w:p w14:paraId="49C61BEB" w14:textId="65404EF1"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37" w:history="1">
        <w:r w:rsidR="00610A0E" w:rsidRPr="004A194C">
          <w:rPr>
            <w:rStyle w:val="Hyperlink"/>
          </w:rPr>
          <w:t>78</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Related Party Disclosures</w:t>
        </w:r>
        <w:r w:rsidR="00610A0E">
          <w:rPr>
            <w:webHidden/>
          </w:rPr>
          <w:tab/>
        </w:r>
        <w:r w:rsidR="00610A0E">
          <w:rPr>
            <w:webHidden/>
          </w:rPr>
          <w:fldChar w:fldCharType="begin"/>
        </w:r>
        <w:r w:rsidR="00610A0E">
          <w:rPr>
            <w:webHidden/>
          </w:rPr>
          <w:instrText xml:space="preserve"> PAGEREF _Toc172583037 \h </w:instrText>
        </w:r>
        <w:r w:rsidR="00610A0E">
          <w:rPr>
            <w:webHidden/>
          </w:rPr>
        </w:r>
        <w:r w:rsidR="00610A0E">
          <w:rPr>
            <w:webHidden/>
          </w:rPr>
          <w:fldChar w:fldCharType="separate"/>
        </w:r>
        <w:r w:rsidR="00D96B7C">
          <w:rPr>
            <w:webHidden/>
          </w:rPr>
          <w:t>303</w:t>
        </w:r>
        <w:r w:rsidR="00610A0E">
          <w:rPr>
            <w:webHidden/>
          </w:rPr>
          <w:fldChar w:fldCharType="end"/>
        </w:r>
      </w:hyperlink>
    </w:p>
    <w:p w14:paraId="5029EBE6" w14:textId="00D0D587"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38" w:history="1">
        <w:r w:rsidR="00610A0E" w:rsidRPr="004A194C">
          <w:rPr>
            <w:rStyle w:val="Hyperlink"/>
          </w:rPr>
          <w:t>79</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Contributions to organised local government </w:t>
        </w:r>
        <w:r w:rsidR="00610A0E">
          <w:rPr>
            <w:webHidden/>
          </w:rPr>
          <w:tab/>
        </w:r>
        <w:r w:rsidR="00610A0E">
          <w:rPr>
            <w:webHidden/>
          </w:rPr>
          <w:fldChar w:fldCharType="begin"/>
        </w:r>
        <w:r w:rsidR="00610A0E">
          <w:rPr>
            <w:webHidden/>
          </w:rPr>
          <w:instrText xml:space="preserve"> PAGEREF _Toc172583038 \h </w:instrText>
        </w:r>
        <w:r w:rsidR="00610A0E">
          <w:rPr>
            <w:webHidden/>
          </w:rPr>
        </w:r>
        <w:r w:rsidR="00610A0E">
          <w:rPr>
            <w:webHidden/>
          </w:rPr>
          <w:fldChar w:fldCharType="separate"/>
        </w:r>
        <w:r w:rsidR="00D96B7C">
          <w:rPr>
            <w:webHidden/>
          </w:rPr>
          <w:t>304</w:t>
        </w:r>
        <w:r w:rsidR="00610A0E">
          <w:rPr>
            <w:webHidden/>
          </w:rPr>
          <w:fldChar w:fldCharType="end"/>
        </w:r>
      </w:hyperlink>
    </w:p>
    <w:p w14:paraId="734BB51D" w14:textId="4E5A4716"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39" w:history="1">
        <w:r w:rsidR="00610A0E" w:rsidRPr="004A194C">
          <w:rPr>
            <w:rStyle w:val="Hyperlink"/>
          </w:rPr>
          <w:t>80</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Non-adjusting Events after the Reporting Date </w:t>
        </w:r>
        <w:r w:rsidR="00610A0E">
          <w:rPr>
            <w:webHidden/>
          </w:rPr>
          <w:tab/>
        </w:r>
        <w:r w:rsidR="00610A0E">
          <w:rPr>
            <w:webHidden/>
          </w:rPr>
          <w:fldChar w:fldCharType="begin"/>
        </w:r>
        <w:r w:rsidR="00610A0E">
          <w:rPr>
            <w:webHidden/>
          </w:rPr>
          <w:instrText xml:space="preserve"> PAGEREF _Toc172583039 \h </w:instrText>
        </w:r>
        <w:r w:rsidR="00610A0E">
          <w:rPr>
            <w:webHidden/>
          </w:rPr>
        </w:r>
        <w:r w:rsidR="00610A0E">
          <w:rPr>
            <w:webHidden/>
          </w:rPr>
          <w:fldChar w:fldCharType="separate"/>
        </w:r>
        <w:r w:rsidR="00D96B7C">
          <w:rPr>
            <w:webHidden/>
          </w:rPr>
          <w:t>305</w:t>
        </w:r>
        <w:r w:rsidR="00610A0E">
          <w:rPr>
            <w:webHidden/>
          </w:rPr>
          <w:fldChar w:fldCharType="end"/>
        </w:r>
      </w:hyperlink>
    </w:p>
    <w:p w14:paraId="3A6FFC37" w14:textId="6B5DD059"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40" w:history="1">
        <w:r w:rsidR="00610A0E" w:rsidRPr="004A194C">
          <w:rPr>
            <w:rStyle w:val="Hyperlink"/>
            <w:bCs/>
          </w:rPr>
          <w:t>81</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Principal-agent Arrangements</w:t>
        </w:r>
        <w:r w:rsidR="00610A0E">
          <w:rPr>
            <w:webHidden/>
          </w:rPr>
          <w:tab/>
        </w:r>
        <w:r w:rsidR="00610A0E">
          <w:rPr>
            <w:webHidden/>
          </w:rPr>
          <w:fldChar w:fldCharType="begin"/>
        </w:r>
        <w:r w:rsidR="00610A0E">
          <w:rPr>
            <w:webHidden/>
          </w:rPr>
          <w:instrText xml:space="preserve"> PAGEREF _Toc172583040 \h </w:instrText>
        </w:r>
        <w:r w:rsidR="00610A0E">
          <w:rPr>
            <w:webHidden/>
          </w:rPr>
        </w:r>
        <w:r w:rsidR="00610A0E">
          <w:rPr>
            <w:webHidden/>
          </w:rPr>
          <w:fldChar w:fldCharType="separate"/>
        </w:r>
        <w:r w:rsidR="00D96B7C">
          <w:rPr>
            <w:webHidden/>
          </w:rPr>
          <w:t>305</w:t>
        </w:r>
        <w:r w:rsidR="00610A0E">
          <w:rPr>
            <w:webHidden/>
          </w:rPr>
          <w:fldChar w:fldCharType="end"/>
        </w:r>
      </w:hyperlink>
    </w:p>
    <w:p w14:paraId="752BAC5C" w14:textId="443DFD50"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41" w:history="1">
        <w:r w:rsidR="00610A0E" w:rsidRPr="004A194C">
          <w:rPr>
            <w:rStyle w:val="Hyperlink"/>
          </w:rPr>
          <w:t>82</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Change in Accounting Policy </w:t>
        </w:r>
        <w:r w:rsidR="00610A0E">
          <w:rPr>
            <w:webHidden/>
          </w:rPr>
          <w:tab/>
        </w:r>
        <w:r w:rsidR="00610A0E">
          <w:rPr>
            <w:webHidden/>
          </w:rPr>
          <w:fldChar w:fldCharType="begin"/>
        </w:r>
        <w:r w:rsidR="00610A0E">
          <w:rPr>
            <w:webHidden/>
          </w:rPr>
          <w:instrText xml:space="preserve"> PAGEREF _Toc172583041 \h </w:instrText>
        </w:r>
        <w:r w:rsidR="00610A0E">
          <w:rPr>
            <w:webHidden/>
          </w:rPr>
        </w:r>
        <w:r w:rsidR="00610A0E">
          <w:rPr>
            <w:webHidden/>
          </w:rPr>
          <w:fldChar w:fldCharType="separate"/>
        </w:r>
        <w:r w:rsidR="00D96B7C">
          <w:rPr>
            <w:webHidden/>
          </w:rPr>
          <w:t>307</w:t>
        </w:r>
        <w:r w:rsidR="00610A0E">
          <w:rPr>
            <w:webHidden/>
          </w:rPr>
          <w:fldChar w:fldCharType="end"/>
        </w:r>
      </w:hyperlink>
    </w:p>
    <w:p w14:paraId="27803238" w14:textId="52B81107"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42" w:history="1">
        <w:r w:rsidR="00610A0E" w:rsidRPr="004A194C">
          <w:rPr>
            <w:rStyle w:val="Hyperlink"/>
          </w:rPr>
          <w:t>83</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Correction of Error </w:t>
        </w:r>
        <w:r w:rsidR="00610A0E">
          <w:rPr>
            <w:webHidden/>
          </w:rPr>
          <w:tab/>
        </w:r>
        <w:r w:rsidR="00610A0E">
          <w:rPr>
            <w:webHidden/>
          </w:rPr>
          <w:fldChar w:fldCharType="begin"/>
        </w:r>
        <w:r w:rsidR="00610A0E">
          <w:rPr>
            <w:webHidden/>
          </w:rPr>
          <w:instrText xml:space="preserve"> PAGEREF _Toc172583042 \h </w:instrText>
        </w:r>
        <w:r w:rsidR="00610A0E">
          <w:rPr>
            <w:webHidden/>
          </w:rPr>
        </w:r>
        <w:r w:rsidR="00610A0E">
          <w:rPr>
            <w:webHidden/>
          </w:rPr>
          <w:fldChar w:fldCharType="separate"/>
        </w:r>
        <w:r w:rsidR="00D96B7C">
          <w:rPr>
            <w:webHidden/>
          </w:rPr>
          <w:t>308</w:t>
        </w:r>
        <w:r w:rsidR="00610A0E">
          <w:rPr>
            <w:webHidden/>
          </w:rPr>
          <w:fldChar w:fldCharType="end"/>
        </w:r>
      </w:hyperlink>
    </w:p>
    <w:p w14:paraId="7C135E4A" w14:textId="71223C37"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43" w:history="1">
        <w:r w:rsidR="00610A0E" w:rsidRPr="004A194C">
          <w:rPr>
            <w:rStyle w:val="Hyperlink"/>
          </w:rPr>
          <w:t>84</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Change in Estimate </w:t>
        </w:r>
        <w:r w:rsidR="00610A0E">
          <w:rPr>
            <w:webHidden/>
          </w:rPr>
          <w:tab/>
        </w:r>
        <w:r w:rsidR="00610A0E">
          <w:rPr>
            <w:webHidden/>
          </w:rPr>
          <w:fldChar w:fldCharType="begin"/>
        </w:r>
        <w:r w:rsidR="00610A0E">
          <w:rPr>
            <w:webHidden/>
          </w:rPr>
          <w:instrText xml:space="preserve"> PAGEREF _Toc172583043 \h </w:instrText>
        </w:r>
        <w:r w:rsidR="00610A0E">
          <w:rPr>
            <w:webHidden/>
          </w:rPr>
        </w:r>
        <w:r w:rsidR="00610A0E">
          <w:rPr>
            <w:webHidden/>
          </w:rPr>
          <w:fldChar w:fldCharType="separate"/>
        </w:r>
        <w:r w:rsidR="00D96B7C">
          <w:rPr>
            <w:webHidden/>
          </w:rPr>
          <w:t>308</w:t>
        </w:r>
        <w:r w:rsidR="00610A0E">
          <w:rPr>
            <w:webHidden/>
          </w:rPr>
          <w:fldChar w:fldCharType="end"/>
        </w:r>
      </w:hyperlink>
    </w:p>
    <w:p w14:paraId="0E1535D2" w14:textId="3B90BC2B"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44" w:history="1">
        <w:r w:rsidR="00610A0E" w:rsidRPr="004A194C">
          <w:rPr>
            <w:rStyle w:val="Hyperlink"/>
          </w:rPr>
          <w:t>85</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Unauthorised, Irregular, Fruitless and Wasteful Expenditure </w:t>
        </w:r>
        <w:r w:rsidR="00610A0E">
          <w:rPr>
            <w:webHidden/>
          </w:rPr>
          <w:tab/>
        </w:r>
        <w:r w:rsidR="00610A0E">
          <w:rPr>
            <w:webHidden/>
          </w:rPr>
          <w:fldChar w:fldCharType="begin"/>
        </w:r>
        <w:r w:rsidR="00610A0E">
          <w:rPr>
            <w:webHidden/>
          </w:rPr>
          <w:instrText xml:space="preserve"> PAGEREF _Toc172583044 \h </w:instrText>
        </w:r>
        <w:r w:rsidR="00610A0E">
          <w:rPr>
            <w:webHidden/>
          </w:rPr>
        </w:r>
        <w:r w:rsidR="00610A0E">
          <w:rPr>
            <w:webHidden/>
          </w:rPr>
          <w:fldChar w:fldCharType="separate"/>
        </w:r>
        <w:r w:rsidR="00D96B7C">
          <w:rPr>
            <w:webHidden/>
          </w:rPr>
          <w:t>310</w:t>
        </w:r>
        <w:r w:rsidR="00610A0E">
          <w:rPr>
            <w:webHidden/>
          </w:rPr>
          <w:fldChar w:fldCharType="end"/>
        </w:r>
      </w:hyperlink>
    </w:p>
    <w:p w14:paraId="5EBE735B" w14:textId="2474C229"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45" w:history="1">
        <w:r w:rsidR="00610A0E" w:rsidRPr="004A194C">
          <w:rPr>
            <w:rStyle w:val="Hyperlink"/>
          </w:rPr>
          <w:t>86</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Councillor’s Municipal Accounts in Arrears </w:t>
        </w:r>
        <w:r w:rsidR="00610A0E">
          <w:rPr>
            <w:webHidden/>
          </w:rPr>
          <w:tab/>
        </w:r>
        <w:r w:rsidR="00610A0E">
          <w:rPr>
            <w:webHidden/>
          </w:rPr>
          <w:fldChar w:fldCharType="begin"/>
        </w:r>
        <w:r w:rsidR="00610A0E">
          <w:rPr>
            <w:webHidden/>
          </w:rPr>
          <w:instrText xml:space="preserve"> PAGEREF _Toc172583045 \h </w:instrText>
        </w:r>
        <w:r w:rsidR="00610A0E">
          <w:rPr>
            <w:webHidden/>
          </w:rPr>
        </w:r>
        <w:r w:rsidR="00610A0E">
          <w:rPr>
            <w:webHidden/>
          </w:rPr>
          <w:fldChar w:fldCharType="separate"/>
        </w:r>
        <w:r w:rsidR="00D96B7C">
          <w:rPr>
            <w:webHidden/>
          </w:rPr>
          <w:t>313</w:t>
        </w:r>
        <w:r w:rsidR="00610A0E">
          <w:rPr>
            <w:webHidden/>
          </w:rPr>
          <w:fldChar w:fldCharType="end"/>
        </w:r>
      </w:hyperlink>
    </w:p>
    <w:p w14:paraId="4B5C617E" w14:textId="2E7FCB7A"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46" w:history="1">
        <w:r w:rsidR="00610A0E" w:rsidRPr="004A194C">
          <w:rPr>
            <w:rStyle w:val="Hyperlink"/>
          </w:rPr>
          <w:t>87</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Deviations from SCM Regulations </w:t>
        </w:r>
        <w:r w:rsidR="00610A0E">
          <w:rPr>
            <w:webHidden/>
          </w:rPr>
          <w:tab/>
        </w:r>
        <w:r w:rsidR="00610A0E">
          <w:rPr>
            <w:webHidden/>
          </w:rPr>
          <w:fldChar w:fldCharType="begin"/>
        </w:r>
        <w:r w:rsidR="00610A0E">
          <w:rPr>
            <w:webHidden/>
          </w:rPr>
          <w:instrText xml:space="preserve"> PAGEREF _Toc172583046 \h </w:instrText>
        </w:r>
        <w:r w:rsidR="00610A0E">
          <w:rPr>
            <w:webHidden/>
          </w:rPr>
        </w:r>
        <w:r w:rsidR="00610A0E">
          <w:rPr>
            <w:webHidden/>
          </w:rPr>
          <w:fldChar w:fldCharType="separate"/>
        </w:r>
        <w:r w:rsidR="00D96B7C">
          <w:rPr>
            <w:webHidden/>
          </w:rPr>
          <w:t>313</w:t>
        </w:r>
        <w:r w:rsidR="00610A0E">
          <w:rPr>
            <w:webHidden/>
          </w:rPr>
          <w:fldChar w:fldCharType="end"/>
        </w:r>
      </w:hyperlink>
    </w:p>
    <w:p w14:paraId="32150D25" w14:textId="7704F12D"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47" w:history="1">
        <w:r w:rsidR="00610A0E" w:rsidRPr="004A194C">
          <w:rPr>
            <w:rStyle w:val="Hyperlink"/>
          </w:rPr>
          <w:t>88</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Awards to close family members </w:t>
        </w:r>
        <w:r w:rsidR="00610A0E">
          <w:rPr>
            <w:webHidden/>
          </w:rPr>
          <w:tab/>
        </w:r>
        <w:r w:rsidR="00610A0E">
          <w:rPr>
            <w:webHidden/>
          </w:rPr>
          <w:fldChar w:fldCharType="begin"/>
        </w:r>
        <w:r w:rsidR="00610A0E">
          <w:rPr>
            <w:webHidden/>
          </w:rPr>
          <w:instrText xml:space="preserve"> PAGEREF _Toc172583047 \h </w:instrText>
        </w:r>
        <w:r w:rsidR="00610A0E">
          <w:rPr>
            <w:webHidden/>
          </w:rPr>
        </w:r>
        <w:r w:rsidR="00610A0E">
          <w:rPr>
            <w:webHidden/>
          </w:rPr>
          <w:fldChar w:fldCharType="separate"/>
        </w:r>
        <w:r w:rsidR="00D96B7C">
          <w:rPr>
            <w:webHidden/>
          </w:rPr>
          <w:t>314</w:t>
        </w:r>
        <w:r w:rsidR="00610A0E">
          <w:rPr>
            <w:webHidden/>
          </w:rPr>
          <w:fldChar w:fldCharType="end"/>
        </w:r>
      </w:hyperlink>
    </w:p>
    <w:p w14:paraId="6CA60D45" w14:textId="0B5BCDB3" w:rsidR="00610A0E" w:rsidRDefault="00000000">
      <w:pPr>
        <w:pStyle w:val="TOC1"/>
        <w:rPr>
          <w:rFonts w:asciiTheme="minorHAnsi" w:eastAsiaTheme="minorEastAsia" w:hAnsiTheme="minorHAnsi" w:cstheme="minorBidi"/>
          <w:b w:val="0"/>
          <w:kern w:val="2"/>
          <w:sz w:val="24"/>
          <w:szCs w:val="24"/>
          <w:lang w:eastAsia="en-ZA"/>
          <w14:ligatures w14:val="standardContextual"/>
        </w:rPr>
      </w:pPr>
      <w:hyperlink w:anchor="_Toc172583048" w:history="1">
        <w:r w:rsidR="00610A0E" w:rsidRPr="004A194C">
          <w:rPr>
            <w:rStyle w:val="Hyperlink"/>
          </w:rPr>
          <w:t>89</w:t>
        </w:r>
        <w:r w:rsidR="00610A0E">
          <w:rPr>
            <w:rFonts w:asciiTheme="minorHAnsi" w:eastAsiaTheme="minorEastAsia" w:hAnsiTheme="minorHAnsi" w:cstheme="minorBidi"/>
            <w:b w:val="0"/>
            <w:kern w:val="2"/>
            <w:sz w:val="24"/>
            <w:szCs w:val="24"/>
            <w:lang w:eastAsia="en-ZA"/>
            <w14:ligatures w14:val="standardContextual"/>
          </w:rPr>
          <w:tab/>
        </w:r>
        <w:r w:rsidR="00610A0E" w:rsidRPr="004A194C">
          <w:rPr>
            <w:rStyle w:val="Hyperlink"/>
          </w:rPr>
          <w:t xml:space="preserve">Other Compulsory Disclosures </w:t>
        </w:r>
        <w:r w:rsidR="00610A0E">
          <w:rPr>
            <w:webHidden/>
          </w:rPr>
          <w:tab/>
        </w:r>
        <w:r w:rsidR="00610A0E">
          <w:rPr>
            <w:webHidden/>
          </w:rPr>
          <w:fldChar w:fldCharType="begin"/>
        </w:r>
        <w:r w:rsidR="00610A0E">
          <w:rPr>
            <w:webHidden/>
          </w:rPr>
          <w:instrText xml:space="preserve"> PAGEREF _Toc172583048 \h </w:instrText>
        </w:r>
        <w:r w:rsidR="00610A0E">
          <w:rPr>
            <w:webHidden/>
          </w:rPr>
        </w:r>
        <w:r w:rsidR="00610A0E">
          <w:rPr>
            <w:webHidden/>
          </w:rPr>
          <w:fldChar w:fldCharType="separate"/>
        </w:r>
        <w:r w:rsidR="00D96B7C">
          <w:rPr>
            <w:webHidden/>
          </w:rPr>
          <w:t>314</w:t>
        </w:r>
        <w:r w:rsidR="00610A0E">
          <w:rPr>
            <w:webHidden/>
          </w:rPr>
          <w:fldChar w:fldCharType="end"/>
        </w:r>
      </w:hyperlink>
    </w:p>
    <w:p w14:paraId="4EEC4382" w14:textId="3957FF30" w:rsidR="00834E2F" w:rsidRDefault="00AC4A90" w:rsidP="00691F60">
      <w:pPr>
        <w:ind w:left="567"/>
        <w:jc w:val="left"/>
        <w:rPr>
          <w:rFonts w:ascii="Arial" w:hAnsi="Arial" w:cs="Arial"/>
          <w:b/>
          <w:sz w:val="20"/>
          <w:szCs w:val="20"/>
        </w:rPr>
        <w:sectPr w:rsidR="00834E2F" w:rsidSect="00834E2F">
          <w:headerReference w:type="default" r:id="rId15"/>
          <w:pgSz w:w="11906" w:h="16838"/>
          <w:pgMar w:top="1440" w:right="992" w:bottom="1440" w:left="992" w:header="708" w:footer="708" w:gutter="0"/>
          <w:cols w:space="708"/>
          <w:docGrid w:linePitch="360"/>
        </w:sectPr>
      </w:pPr>
      <w:r w:rsidRPr="00750420">
        <w:rPr>
          <w:rFonts w:ascii="Arial" w:hAnsi="Arial" w:cs="Arial"/>
          <w:b/>
          <w:sz w:val="20"/>
          <w:szCs w:val="20"/>
        </w:rPr>
        <w:fldChar w:fldCharType="end"/>
      </w:r>
    </w:p>
    <w:p w14:paraId="6D17201C" w14:textId="4C009F4E" w:rsidR="00276940" w:rsidRPr="00C67A3A" w:rsidRDefault="00846CF0" w:rsidP="00D87BE9">
      <w:pPr>
        <w:ind w:firstLine="0"/>
        <w:rPr>
          <w:rFonts w:ascii="Arial" w:hAnsi="Arial" w:cs="Arial"/>
          <w:b/>
          <w:color w:val="ED7D31"/>
          <w:sz w:val="20"/>
        </w:rPr>
      </w:pPr>
      <w:bookmarkStart w:id="12" w:name="_Ref1474952"/>
      <w:r>
        <w:rPr>
          <w:rFonts w:ascii="Arial" w:hAnsi="Arial" w:cs="Arial"/>
          <w:b/>
          <w:color w:val="ED7D31"/>
          <w:sz w:val="20"/>
        </w:rPr>
        <w:lastRenderedPageBreak/>
        <w:t>Accounting Policies</w:t>
      </w:r>
      <w:r w:rsidR="00994CEF" w:rsidRPr="00C67A3A">
        <w:rPr>
          <w:rFonts w:ascii="Arial" w:hAnsi="Arial" w:cs="Arial"/>
          <w:b/>
          <w:color w:val="ED7D31"/>
          <w:sz w:val="20"/>
        </w:rPr>
        <w:t xml:space="preserve"> </w:t>
      </w:r>
    </w:p>
    <w:p w14:paraId="2B37B946" w14:textId="1EE338E3" w:rsidR="00065311" w:rsidRDefault="00065311" w:rsidP="00065311">
      <w:pPr>
        <w:ind w:firstLine="0"/>
        <w:rPr>
          <w:rFonts w:ascii="Arial" w:hAnsi="Arial" w:cs="Arial"/>
          <w:sz w:val="20"/>
        </w:rPr>
      </w:pPr>
      <w:r w:rsidRPr="00065311">
        <w:rPr>
          <w:rFonts w:ascii="Arial" w:hAnsi="Arial" w:cs="Arial"/>
          <w:sz w:val="20"/>
        </w:rPr>
        <w:t xml:space="preserve">The financial statements of </w:t>
      </w:r>
      <w:r>
        <w:rPr>
          <w:rFonts w:ascii="Arial" w:hAnsi="Arial" w:cs="Arial"/>
          <w:sz w:val="20"/>
        </w:rPr>
        <w:t>Batho Pele City Municipality</w:t>
      </w:r>
      <w:r w:rsidRPr="00065311">
        <w:rPr>
          <w:rFonts w:ascii="Arial" w:hAnsi="Arial" w:cs="Arial"/>
          <w:sz w:val="20"/>
        </w:rPr>
        <w:t xml:space="preserve"> for the year ended </w:t>
      </w:r>
      <w:r w:rsidR="009F5C2A">
        <w:rPr>
          <w:rFonts w:ascii="Arial" w:hAnsi="Arial" w:cs="Arial"/>
          <w:sz w:val="20"/>
        </w:rPr>
        <w:t xml:space="preserve">30 </w:t>
      </w:r>
      <w:r w:rsidR="00544CBE">
        <w:rPr>
          <w:rFonts w:ascii="Arial" w:hAnsi="Arial" w:cs="Arial"/>
          <w:sz w:val="20"/>
        </w:rPr>
        <w:t>June 202</w:t>
      </w:r>
      <w:r w:rsidR="00D866C1">
        <w:rPr>
          <w:rFonts w:ascii="Arial" w:hAnsi="Arial" w:cs="Arial"/>
          <w:sz w:val="20"/>
        </w:rPr>
        <w:t>4</w:t>
      </w:r>
      <w:r w:rsidR="00FE0F95">
        <w:rPr>
          <w:rFonts w:ascii="Arial" w:hAnsi="Arial" w:cs="Arial"/>
          <w:sz w:val="20"/>
        </w:rPr>
        <w:t xml:space="preserve"> </w:t>
      </w:r>
      <w:r w:rsidRPr="00065311">
        <w:rPr>
          <w:rFonts w:ascii="Arial" w:hAnsi="Arial" w:cs="Arial"/>
          <w:sz w:val="20"/>
        </w:rPr>
        <w:t>were authori</w:t>
      </w:r>
      <w:r w:rsidR="008D4F2E">
        <w:rPr>
          <w:rFonts w:ascii="Arial" w:hAnsi="Arial" w:cs="Arial"/>
          <w:sz w:val="20"/>
        </w:rPr>
        <w:t>s</w:t>
      </w:r>
      <w:r w:rsidRPr="00065311">
        <w:rPr>
          <w:rFonts w:ascii="Arial" w:hAnsi="Arial" w:cs="Arial"/>
          <w:sz w:val="20"/>
        </w:rPr>
        <w:t>ed for</w:t>
      </w:r>
      <w:r>
        <w:rPr>
          <w:rFonts w:ascii="Arial" w:hAnsi="Arial" w:cs="Arial"/>
          <w:sz w:val="20"/>
        </w:rPr>
        <w:t xml:space="preserve"> </w:t>
      </w:r>
      <w:r w:rsidRPr="00065311">
        <w:rPr>
          <w:rFonts w:ascii="Arial" w:hAnsi="Arial" w:cs="Arial"/>
          <w:sz w:val="20"/>
        </w:rPr>
        <w:t xml:space="preserve">issue </w:t>
      </w:r>
      <w:r>
        <w:rPr>
          <w:rFonts w:ascii="Arial" w:hAnsi="Arial" w:cs="Arial"/>
          <w:sz w:val="20"/>
        </w:rPr>
        <w:t>Accounting Officer</w:t>
      </w:r>
      <w:r w:rsidRPr="00065311">
        <w:rPr>
          <w:rFonts w:ascii="Arial" w:hAnsi="Arial" w:cs="Arial"/>
          <w:sz w:val="20"/>
        </w:rPr>
        <w:t xml:space="preserve"> on </w:t>
      </w:r>
      <w:r>
        <w:rPr>
          <w:rFonts w:ascii="Arial" w:hAnsi="Arial" w:cs="Arial"/>
          <w:sz w:val="20"/>
          <w:highlight w:val="lightGray"/>
        </w:rPr>
        <w:t>XXXX</w:t>
      </w:r>
      <w:r w:rsidRPr="00065311">
        <w:rPr>
          <w:rFonts w:ascii="Arial" w:hAnsi="Arial" w:cs="Arial"/>
          <w:sz w:val="20"/>
        </w:rPr>
        <w:t xml:space="preserve">. </w:t>
      </w:r>
      <w:r>
        <w:rPr>
          <w:rFonts w:ascii="Arial" w:hAnsi="Arial" w:cs="Arial"/>
          <w:sz w:val="20"/>
        </w:rPr>
        <w:t xml:space="preserve"> </w:t>
      </w:r>
      <w:r w:rsidRPr="00065311">
        <w:rPr>
          <w:rFonts w:ascii="Arial" w:hAnsi="Arial" w:cs="Arial"/>
          <w:b/>
          <w:color w:val="FF0000"/>
          <w:sz w:val="20"/>
        </w:rPr>
        <w:t>[14p.23]</w:t>
      </w:r>
    </w:p>
    <w:p w14:paraId="13CB89E0" w14:textId="77777777" w:rsidR="005A355B" w:rsidRPr="00FB04F7" w:rsidRDefault="005A355B" w:rsidP="00065311">
      <w:pPr>
        <w:ind w:firstLine="0"/>
        <w:rPr>
          <w:rFonts w:ascii="Arial" w:hAnsi="Arial" w:cs="Arial"/>
          <w:b/>
          <w:i/>
          <w:sz w:val="20"/>
        </w:rPr>
      </w:pPr>
      <w:r w:rsidRPr="00FB04F7">
        <w:rPr>
          <w:rFonts w:ascii="Arial" w:hAnsi="Arial" w:cs="Arial"/>
          <w:b/>
          <w:i/>
          <w:sz w:val="20"/>
        </w:rPr>
        <w:t>Basis of Preparation</w:t>
      </w:r>
    </w:p>
    <w:p w14:paraId="027508E1" w14:textId="77777777" w:rsidR="003F7CEA" w:rsidRDefault="003F7CEA" w:rsidP="00065311">
      <w:pPr>
        <w:ind w:firstLine="0"/>
        <w:rPr>
          <w:rFonts w:ascii="Arial" w:hAnsi="Arial" w:cs="Arial"/>
          <w:sz w:val="20"/>
        </w:rPr>
      </w:pPr>
      <w:r w:rsidRPr="003F7CEA">
        <w:rPr>
          <w:rFonts w:ascii="Arial" w:hAnsi="Arial" w:cs="Arial"/>
          <w:sz w:val="20"/>
        </w:rPr>
        <w:t xml:space="preserve">These </w:t>
      </w:r>
      <w:r>
        <w:rPr>
          <w:rFonts w:ascii="Arial" w:hAnsi="Arial" w:cs="Arial"/>
          <w:sz w:val="20"/>
        </w:rPr>
        <w:t>A</w:t>
      </w:r>
      <w:r w:rsidRPr="003F7CEA">
        <w:rPr>
          <w:rFonts w:ascii="Arial" w:hAnsi="Arial" w:cs="Arial"/>
          <w:sz w:val="20"/>
        </w:rPr>
        <w:t xml:space="preserve">nnual Financial Statements </w:t>
      </w:r>
      <w:r>
        <w:rPr>
          <w:rFonts w:ascii="Arial" w:hAnsi="Arial" w:cs="Arial"/>
          <w:sz w:val="20"/>
        </w:rPr>
        <w:t>have been</w:t>
      </w:r>
      <w:r w:rsidRPr="003F7CEA">
        <w:rPr>
          <w:rFonts w:ascii="Arial" w:hAnsi="Arial" w:cs="Arial"/>
          <w:sz w:val="20"/>
        </w:rPr>
        <w:t xml:space="preserve"> prepared in accordance with the Standards of Generally Recognised Accounting Practice (GRAP), issued by the Accounting Standards Board in accordance with Section 122(3) of the Municipal Finance Management Act, (Act No 56 of 2003)</w:t>
      </w:r>
      <w:r>
        <w:rPr>
          <w:rFonts w:ascii="Arial" w:hAnsi="Arial" w:cs="Arial"/>
          <w:sz w:val="20"/>
        </w:rPr>
        <w:t>.</w:t>
      </w:r>
    </w:p>
    <w:p w14:paraId="5EE2638C" w14:textId="77777777" w:rsidR="003F7CEA" w:rsidRDefault="003F7CEA" w:rsidP="00065311">
      <w:pPr>
        <w:ind w:firstLine="0"/>
        <w:rPr>
          <w:rFonts w:ascii="Arial" w:hAnsi="Arial" w:cs="Arial"/>
          <w:sz w:val="20"/>
        </w:rPr>
      </w:pPr>
      <w:r w:rsidRPr="003F7CEA">
        <w:rPr>
          <w:rFonts w:ascii="Arial" w:hAnsi="Arial" w:cs="Arial"/>
          <w:sz w:val="20"/>
        </w:rPr>
        <w:t>The Annual Financial Statements were prepared on the accrual basis of accounting and incorporate the historical cost conventions as the basis of measurement, except where specified otherwise.</w:t>
      </w:r>
    </w:p>
    <w:p w14:paraId="2E11DA77" w14:textId="77777777" w:rsidR="00354270" w:rsidRPr="00065311" w:rsidRDefault="00354270" w:rsidP="00354270">
      <w:pPr>
        <w:ind w:firstLine="0"/>
        <w:rPr>
          <w:rFonts w:ascii="Arial" w:hAnsi="Arial" w:cs="Arial"/>
          <w:sz w:val="20"/>
        </w:rPr>
      </w:pPr>
      <w:r w:rsidRPr="00354270">
        <w:rPr>
          <w:rFonts w:ascii="Arial" w:hAnsi="Arial" w:cs="Arial"/>
          <w:sz w:val="20"/>
        </w:rPr>
        <w:t>A summary of the significant accounting policies, which have been consistently applied in the preparation of these consolidated annual</w:t>
      </w:r>
      <w:r>
        <w:rPr>
          <w:rFonts w:ascii="Arial" w:hAnsi="Arial" w:cs="Arial"/>
          <w:sz w:val="20"/>
        </w:rPr>
        <w:t xml:space="preserve"> </w:t>
      </w:r>
      <w:r w:rsidRPr="00354270">
        <w:rPr>
          <w:rFonts w:ascii="Arial" w:hAnsi="Arial" w:cs="Arial"/>
          <w:sz w:val="20"/>
        </w:rPr>
        <w:t>financial statements, is disclosed below.</w:t>
      </w:r>
    </w:p>
    <w:p w14:paraId="7DF6C139" w14:textId="77777777" w:rsidR="00E63961" w:rsidRPr="004579D5" w:rsidRDefault="00C47528">
      <w:pPr>
        <w:pStyle w:val="Heading2"/>
        <w:numPr>
          <w:ilvl w:val="1"/>
          <w:numId w:val="13"/>
        </w:numPr>
        <w:spacing w:before="120" w:after="120"/>
        <w:ind w:left="426" w:hanging="426"/>
        <w:rPr>
          <w:rFonts w:ascii="Arial" w:hAnsi="Arial" w:cs="Arial"/>
          <w:b/>
          <w:color w:val="auto"/>
          <w:sz w:val="20"/>
        </w:rPr>
      </w:pPr>
      <w:bookmarkStart w:id="13" w:name="_Toc172582956"/>
      <w:r w:rsidRPr="009C1BE3">
        <w:rPr>
          <w:rFonts w:ascii="Arial" w:hAnsi="Arial" w:cs="Arial"/>
          <w:b/>
          <w:color w:val="auto"/>
          <w:sz w:val="20"/>
        </w:rPr>
        <w:t xml:space="preserve">Summary of Significant </w:t>
      </w:r>
      <w:r w:rsidR="00B87979" w:rsidRPr="009C1BE3">
        <w:rPr>
          <w:rFonts w:ascii="Arial" w:hAnsi="Arial" w:cs="Arial"/>
          <w:b/>
          <w:color w:val="auto"/>
          <w:sz w:val="20"/>
        </w:rPr>
        <w:t>Accounting Policies</w:t>
      </w:r>
      <w:bookmarkEnd w:id="12"/>
      <w:r w:rsidR="00E63961" w:rsidRPr="004579D5">
        <w:rPr>
          <w:rFonts w:ascii="Arial" w:hAnsi="Arial" w:cs="Arial"/>
          <w:sz w:val="20"/>
        </w:rPr>
        <w:t>.</w:t>
      </w:r>
      <w:bookmarkEnd w:id="13"/>
      <w:r w:rsidR="00E63961" w:rsidRPr="004579D5">
        <w:rPr>
          <w:rFonts w:ascii="Arial" w:hAnsi="Arial" w:cs="Arial"/>
          <w:sz w:val="20"/>
        </w:rPr>
        <w:t xml:space="preserve">  </w:t>
      </w:r>
    </w:p>
    <w:p w14:paraId="345DC28D" w14:textId="6AFE4A1A" w:rsidR="00B87979" w:rsidRPr="003F7CEA" w:rsidRDefault="003F7CEA" w:rsidP="00B87979">
      <w:pPr>
        <w:ind w:firstLine="0"/>
        <w:rPr>
          <w:rFonts w:ascii="Arial" w:hAnsi="Arial" w:cs="Arial"/>
          <w:b/>
          <w:i/>
          <w:sz w:val="20"/>
        </w:rPr>
      </w:pPr>
      <w:r>
        <w:rPr>
          <w:rFonts w:ascii="Arial" w:hAnsi="Arial" w:cs="Arial"/>
          <w:b/>
          <w:i/>
          <w:sz w:val="20"/>
        </w:rPr>
        <w:t>Presentation currency</w:t>
      </w:r>
    </w:p>
    <w:p w14:paraId="0BFD6ABA" w14:textId="77777777" w:rsidR="003F7CEA" w:rsidRDefault="003F7CEA" w:rsidP="003F7CEA">
      <w:pPr>
        <w:ind w:firstLine="0"/>
        <w:rPr>
          <w:rFonts w:ascii="Arial" w:hAnsi="Arial" w:cs="Arial"/>
          <w:sz w:val="20"/>
        </w:rPr>
      </w:pPr>
      <w:r w:rsidRPr="003F7CEA">
        <w:rPr>
          <w:rFonts w:ascii="Arial" w:hAnsi="Arial" w:cs="Arial"/>
          <w:sz w:val="20"/>
        </w:rPr>
        <w:t>These Annual Financial Statements are presented in South African Rand, which is the fun</w:t>
      </w:r>
      <w:r>
        <w:rPr>
          <w:rFonts w:ascii="Arial" w:hAnsi="Arial" w:cs="Arial"/>
          <w:sz w:val="20"/>
        </w:rPr>
        <w:t xml:space="preserve">ctional currency of the </w:t>
      </w:r>
      <w:proofErr w:type="gramStart"/>
      <w:r>
        <w:rPr>
          <w:rFonts w:ascii="Arial" w:hAnsi="Arial" w:cs="Arial"/>
          <w:sz w:val="20"/>
        </w:rPr>
        <w:t>Municipality</w:t>
      </w:r>
      <w:proofErr w:type="gramEnd"/>
      <w:r>
        <w:rPr>
          <w:rFonts w:ascii="Arial" w:hAnsi="Arial" w:cs="Arial"/>
          <w:sz w:val="20"/>
        </w:rPr>
        <w:t xml:space="preserve"> </w:t>
      </w:r>
      <w:r w:rsidRPr="003F7CEA">
        <w:rPr>
          <w:rFonts w:ascii="Arial" w:hAnsi="Arial" w:cs="Arial"/>
          <w:sz w:val="20"/>
        </w:rPr>
        <w:t>and all values are rounded to the nearest</w:t>
      </w:r>
      <w:r>
        <w:rPr>
          <w:rFonts w:ascii="Arial" w:hAnsi="Arial" w:cs="Arial"/>
          <w:sz w:val="20"/>
        </w:rPr>
        <w:t xml:space="preserve"> </w:t>
      </w:r>
      <w:r w:rsidRPr="003F7CEA">
        <w:rPr>
          <w:rFonts w:ascii="Arial" w:hAnsi="Arial" w:cs="Arial"/>
          <w:sz w:val="20"/>
        </w:rPr>
        <w:t>thousand (</w:t>
      </w:r>
      <w:r>
        <w:rPr>
          <w:rFonts w:ascii="Arial" w:hAnsi="Arial" w:cs="Arial"/>
          <w:sz w:val="20"/>
        </w:rPr>
        <w:t>R</w:t>
      </w:r>
      <w:r w:rsidRPr="003F7CEA">
        <w:rPr>
          <w:rFonts w:ascii="Arial" w:hAnsi="Arial" w:cs="Arial"/>
          <w:sz w:val="20"/>
        </w:rPr>
        <w:t>000).</w:t>
      </w:r>
      <w:r>
        <w:rPr>
          <w:rFonts w:ascii="Arial" w:hAnsi="Arial" w:cs="Arial"/>
          <w:sz w:val="20"/>
        </w:rPr>
        <w:t xml:space="preserve">   </w:t>
      </w:r>
    </w:p>
    <w:p w14:paraId="13F40A56" w14:textId="77777777" w:rsidR="00994CEF" w:rsidRPr="00994CEF" w:rsidRDefault="00994CEF" w:rsidP="003F7CEA">
      <w:pPr>
        <w:ind w:firstLine="0"/>
        <w:rPr>
          <w:rFonts w:ascii="Arial" w:hAnsi="Arial" w:cs="Arial"/>
          <w:b/>
          <w:i/>
          <w:sz w:val="20"/>
        </w:rPr>
      </w:pPr>
      <w:r>
        <w:rPr>
          <w:rFonts w:ascii="Arial" w:hAnsi="Arial" w:cs="Arial"/>
          <w:b/>
          <w:i/>
          <w:sz w:val="20"/>
        </w:rPr>
        <w:t>Going Concern Assumption</w:t>
      </w:r>
    </w:p>
    <w:p w14:paraId="143D3187" w14:textId="77777777" w:rsidR="00994CEF" w:rsidRDefault="00994CEF" w:rsidP="003F7CEA">
      <w:pPr>
        <w:ind w:firstLine="0"/>
        <w:rPr>
          <w:rFonts w:ascii="Arial" w:hAnsi="Arial" w:cs="Arial"/>
          <w:sz w:val="20"/>
        </w:rPr>
      </w:pPr>
      <w:r w:rsidRPr="00994CEF">
        <w:rPr>
          <w:rFonts w:ascii="Arial" w:hAnsi="Arial" w:cs="Arial"/>
          <w:sz w:val="20"/>
        </w:rPr>
        <w:t xml:space="preserve">These Annual Financial Statements were prepared based on the expectation that the </w:t>
      </w:r>
      <w:r>
        <w:rPr>
          <w:rFonts w:ascii="Arial" w:hAnsi="Arial" w:cs="Arial"/>
          <w:sz w:val="20"/>
        </w:rPr>
        <w:t>Municipality</w:t>
      </w:r>
      <w:r w:rsidRPr="00994CEF">
        <w:rPr>
          <w:rFonts w:ascii="Arial" w:hAnsi="Arial" w:cs="Arial"/>
          <w:sz w:val="20"/>
        </w:rPr>
        <w:t xml:space="preserve"> will continue to operate as a going concern for at least the next 12 months.</w:t>
      </w:r>
    </w:p>
    <w:p w14:paraId="0AA1C8EF" w14:textId="77777777" w:rsidR="00994CEF" w:rsidRPr="00994CEF" w:rsidRDefault="00994CEF" w:rsidP="00994CEF">
      <w:pPr>
        <w:ind w:firstLine="0"/>
        <w:rPr>
          <w:rFonts w:ascii="Arial" w:hAnsi="Arial" w:cs="Arial"/>
          <w:b/>
          <w:i/>
          <w:sz w:val="20"/>
        </w:rPr>
      </w:pPr>
      <w:r>
        <w:rPr>
          <w:rFonts w:ascii="Arial" w:hAnsi="Arial" w:cs="Arial"/>
          <w:b/>
          <w:i/>
          <w:sz w:val="20"/>
        </w:rPr>
        <w:t>Offsetting</w:t>
      </w:r>
    </w:p>
    <w:p w14:paraId="7BA637D6" w14:textId="77777777" w:rsidR="00994CEF" w:rsidRDefault="00994CEF" w:rsidP="003F7CEA">
      <w:pPr>
        <w:ind w:firstLine="0"/>
        <w:rPr>
          <w:rFonts w:ascii="Arial" w:hAnsi="Arial" w:cs="Arial"/>
          <w:sz w:val="20"/>
        </w:rPr>
      </w:pPr>
      <w:r w:rsidRPr="00994CEF">
        <w:rPr>
          <w:rFonts w:ascii="Arial" w:hAnsi="Arial" w:cs="Arial"/>
          <w:sz w:val="20"/>
        </w:rPr>
        <w:t xml:space="preserve">Financial assets and liabilities are </w:t>
      </w:r>
      <w:proofErr w:type="gramStart"/>
      <w:r w:rsidRPr="00994CEF">
        <w:rPr>
          <w:rFonts w:ascii="Arial" w:hAnsi="Arial" w:cs="Arial"/>
          <w:sz w:val="20"/>
        </w:rPr>
        <w:t>offset</w:t>
      </w:r>
      <w:proofErr w:type="gramEnd"/>
      <w:r w:rsidRPr="00994CEF">
        <w:rPr>
          <w:rFonts w:ascii="Arial" w:hAnsi="Arial" w:cs="Arial"/>
          <w:sz w:val="20"/>
        </w:rPr>
        <w:t xml:space="preserve"> and the net amount reported on the Statement of Financial Position </w:t>
      </w:r>
      <w:r w:rsidR="005A355B">
        <w:rPr>
          <w:rFonts w:ascii="Arial" w:hAnsi="Arial" w:cs="Arial"/>
          <w:sz w:val="20"/>
        </w:rPr>
        <w:t xml:space="preserve">only </w:t>
      </w:r>
      <w:r w:rsidRPr="00994CEF">
        <w:rPr>
          <w:rFonts w:ascii="Arial" w:hAnsi="Arial" w:cs="Arial"/>
          <w:sz w:val="20"/>
        </w:rPr>
        <w:t>when there is a legally enforceable right to set off the recognised amount, and there is an intention to settle on a net basis, or to realise the asset and settle the liability simultaneously.</w:t>
      </w:r>
    </w:p>
    <w:p w14:paraId="32B903BB" w14:textId="77777777" w:rsidR="00994CEF" w:rsidRPr="00994CEF" w:rsidRDefault="0057016B" w:rsidP="003F7CEA">
      <w:pPr>
        <w:ind w:firstLine="0"/>
        <w:rPr>
          <w:rFonts w:ascii="Arial" w:hAnsi="Arial" w:cs="Arial"/>
          <w:b/>
          <w:i/>
          <w:sz w:val="20"/>
        </w:rPr>
      </w:pPr>
      <w:r>
        <w:rPr>
          <w:rFonts w:ascii="Arial" w:hAnsi="Arial" w:cs="Arial"/>
          <w:b/>
          <w:i/>
          <w:sz w:val="20"/>
        </w:rPr>
        <w:t xml:space="preserve">Comparative of actual information to budgeted </w:t>
      </w:r>
      <w:proofErr w:type="gramStart"/>
      <w:r>
        <w:rPr>
          <w:rFonts w:ascii="Arial" w:hAnsi="Arial" w:cs="Arial"/>
          <w:b/>
          <w:i/>
          <w:sz w:val="20"/>
        </w:rPr>
        <w:t>information</w:t>
      </w:r>
      <w:proofErr w:type="gramEnd"/>
    </w:p>
    <w:p w14:paraId="7ED0E17D" w14:textId="77777777" w:rsidR="00994CEF" w:rsidRDefault="00994CEF" w:rsidP="003F7CEA">
      <w:pPr>
        <w:ind w:firstLine="0"/>
        <w:rPr>
          <w:rFonts w:ascii="Arial" w:hAnsi="Arial" w:cs="Arial"/>
          <w:sz w:val="20"/>
        </w:rPr>
      </w:pPr>
      <w:r w:rsidRPr="00994CEF">
        <w:rPr>
          <w:rFonts w:ascii="Arial" w:hAnsi="Arial" w:cs="Arial"/>
          <w:sz w:val="20"/>
        </w:rPr>
        <w:t xml:space="preserve">The annual budget figures have been prepared in accordance with the </w:t>
      </w:r>
      <w:r w:rsidR="0057016B" w:rsidRPr="0057016B">
        <w:rPr>
          <w:rFonts w:ascii="Arial" w:hAnsi="Arial" w:cs="Arial"/>
          <w:sz w:val="20"/>
        </w:rPr>
        <w:t>Municipal Budget and Reporting Regulations, 2009</w:t>
      </w:r>
      <w:r w:rsidRPr="00994CEF">
        <w:rPr>
          <w:rFonts w:ascii="Arial" w:hAnsi="Arial" w:cs="Arial"/>
          <w:sz w:val="20"/>
        </w:rPr>
        <w:t xml:space="preserve">.  </w:t>
      </w:r>
      <w:r w:rsidR="0057016B">
        <w:rPr>
          <w:rFonts w:ascii="Arial" w:hAnsi="Arial" w:cs="Arial"/>
          <w:sz w:val="20"/>
        </w:rPr>
        <w:t>A</w:t>
      </w:r>
      <w:r w:rsidR="0057016B" w:rsidRPr="00994CEF">
        <w:rPr>
          <w:rFonts w:ascii="Arial" w:hAnsi="Arial" w:cs="Arial"/>
          <w:sz w:val="20"/>
        </w:rPr>
        <w:t xml:space="preserve"> </w:t>
      </w:r>
      <w:r w:rsidR="0057016B">
        <w:rPr>
          <w:rFonts w:ascii="Arial" w:hAnsi="Arial" w:cs="Arial"/>
          <w:sz w:val="20"/>
        </w:rPr>
        <w:t>comparative of actual to budged amounts are reported in a</w:t>
      </w:r>
      <w:r w:rsidRPr="00994CEF">
        <w:rPr>
          <w:rFonts w:ascii="Arial" w:hAnsi="Arial" w:cs="Arial"/>
          <w:sz w:val="20"/>
        </w:rPr>
        <w:t xml:space="preserve"> separate additional financial statement, called the Statement of Comparison of Budget and Actual amounts.  Explanatory comment is provided in the notes to the </w:t>
      </w:r>
      <w:r w:rsidR="0057016B" w:rsidRPr="00994CEF">
        <w:rPr>
          <w:rFonts w:ascii="Arial" w:hAnsi="Arial" w:cs="Arial"/>
          <w:sz w:val="20"/>
        </w:rPr>
        <w:t xml:space="preserve">Statement </w:t>
      </w:r>
      <w:r w:rsidRPr="00994CEF">
        <w:rPr>
          <w:rFonts w:ascii="Arial" w:hAnsi="Arial" w:cs="Arial"/>
          <w:sz w:val="20"/>
        </w:rPr>
        <w:t xml:space="preserve">giving motivations for over- or under spending </w:t>
      </w:r>
      <w:r w:rsidR="00CE6723" w:rsidRPr="00994CEF">
        <w:rPr>
          <w:rFonts w:ascii="Arial" w:hAnsi="Arial" w:cs="Arial"/>
          <w:sz w:val="20"/>
        </w:rPr>
        <w:t>online</w:t>
      </w:r>
      <w:r w:rsidRPr="00994CEF">
        <w:rPr>
          <w:rFonts w:ascii="Arial" w:hAnsi="Arial" w:cs="Arial"/>
          <w:sz w:val="20"/>
        </w:rPr>
        <w:t xml:space="preserve"> items whe</w:t>
      </w:r>
      <w:r w:rsidR="00630580">
        <w:rPr>
          <w:rFonts w:ascii="Arial" w:hAnsi="Arial" w:cs="Arial"/>
          <w:sz w:val="20"/>
        </w:rPr>
        <w:t>re it is found to be material</w:t>
      </w:r>
      <w:r w:rsidRPr="00994CEF">
        <w:rPr>
          <w:rFonts w:ascii="Arial" w:hAnsi="Arial" w:cs="Arial"/>
          <w:sz w:val="20"/>
        </w:rPr>
        <w:t xml:space="preserve">.  </w:t>
      </w:r>
      <w:r w:rsidR="0057016B">
        <w:rPr>
          <w:rFonts w:ascii="Arial" w:hAnsi="Arial" w:cs="Arial"/>
          <w:sz w:val="20"/>
        </w:rPr>
        <w:t>The budgeted</w:t>
      </w:r>
      <w:r w:rsidR="0057016B" w:rsidRPr="00994CEF">
        <w:rPr>
          <w:rFonts w:ascii="Arial" w:hAnsi="Arial" w:cs="Arial"/>
          <w:sz w:val="20"/>
        </w:rPr>
        <w:t xml:space="preserve"> </w:t>
      </w:r>
      <w:r w:rsidRPr="00994CEF">
        <w:rPr>
          <w:rFonts w:ascii="Arial" w:hAnsi="Arial" w:cs="Arial"/>
          <w:sz w:val="20"/>
        </w:rPr>
        <w:t xml:space="preserve">figures are those approved by the Council at the beginning and during the year following a period of consultation with the public as part of the Integrated Development Plan.  The budget is </w:t>
      </w:r>
      <w:r w:rsidR="0057016B">
        <w:rPr>
          <w:rFonts w:ascii="Arial" w:hAnsi="Arial" w:cs="Arial"/>
          <w:sz w:val="20"/>
        </w:rPr>
        <w:t xml:space="preserve">prepared and </w:t>
      </w:r>
      <w:r w:rsidRPr="00994CEF">
        <w:rPr>
          <w:rFonts w:ascii="Arial" w:hAnsi="Arial" w:cs="Arial"/>
          <w:sz w:val="20"/>
        </w:rPr>
        <w:t>approved on an accrual basis by nature classification.  The approved budget covers the period from 1 July 20</w:t>
      </w:r>
      <w:r w:rsidR="00CC14ED">
        <w:rPr>
          <w:rFonts w:ascii="Arial" w:hAnsi="Arial" w:cs="Arial"/>
          <w:sz w:val="20"/>
        </w:rPr>
        <w:t>20</w:t>
      </w:r>
      <w:r w:rsidRPr="00994CEF">
        <w:rPr>
          <w:rFonts w:ascii="Arial" w:hAnsi="Arial" w:cs="Arial"/>
          <w:sz w:val="20"/>
        </w:rPr>
        <w:t xml:space="preserve"> to 30 </w:t>
      </w:r>
      <w:r w:rsidR="00544CBE">
        <w:rPr>
          <w:rFonts w:ascii="Arial" w:hAnsi="Arial" w:cs="Arial"/>
          <w:sz w:val="20"/>
        </w:rPr>
        <w:t>June 2022</w:t>
      </w:r>
      <w:r w:rsidRPr="00994CEF">
        <w:rPr>
          <w:rFonts w:ascii="Arial" w:hAnsi="Arial" w:cs="Arial"/>
          <w:sz w:val="20"/>
        </w:rPr>
        <w:t>.</w:t>
      </w:r>
    </w:p>
    <w:p w14:paraId="2E678055" w14:textId="77777777" w:rsidR="00994CEF" w:rsidRDefault="00994CEF" w:rsidP="003F7CEA">
      <w:pPr>
        <w:ind w:firstLine="0"/>
        <w:rPr>
          <w:rFonts w:ascii="Arial" w:hAnsi="Arial" w:cs="Arial"/>
          <w:sz w:val="20"/>
        </w:rPr>
      </w:pPr>
      <w:r w:rsidRPr="00994CEF">
        <w:rPr>
          <w:rFonts w:ascii="Arial" w:hAnsi="Arial" w:cs="Arial"/>
          <w:sz w:val="20"/>
        </w:rPr>
        <w:t xml:space="preserve">In </w:t>
      </w:r>
      <w:r w:rsidR="00630580" w:rsidRPr="00994CEF">
        <w:rPr>
          <w:rFonts w:ascii="Arial" w:hAnsi="Arial" w:cs="Arial"/>
          <w:sz w:val="20"/>
        </w:rPr>
        <w:t>general,</w:t>
      </w:r>
      <w:r w:rsidRPr="00994CEF">
        <w:rPr>
          <w:rFonts w:ascii="Arial" w:hAnsi="Arial" w:cs="Arial"/>
          <w:sz w:val="20"/>
        </w:rPr>
        <w:t xml:space="preserve"> a difference of 10% or more is considered material, although the surrounding circumstances are </w:t>
      </w:r>
      <w:proofErr w:type="gramStart"/>
      <w:r w:rsidRPr="00994CEF">
        <w:rPr>
          <w:rFonts w:ascii="Arial" w:hAnsi="Arial" w:cs="Arial"/>
          <w:sz w:val="20"/>
        </w:rPr>
        <w:t>taken into account</w:t>
      </w:r>
      <w:proofErr w:type="gramEnd"/>
      <w:r w:rsidRPr="00994CEF">
        <w:rPr>
          <w:rFonts w:ascii="Arial" w:hAnsi="Arial" w:cs="Arial"/>
          <w:sz w:val="20"/>
        </w:rPr>
        <w:t xml:space="preserve"> if it could influence the decisions or assessments of the users of the financial statements in determining whether a difference between the budgeted and actual amount is material.</w:t>
      </w:r>
    </w:p>
    <w:p w14:paraId="53B30389" w14:textId="77777777" w:rsidR="00994CEF" w:rsidRPr="00994CEF" w:rsidRDefault="00994CEF" w:rsidP="00994CEF">
      <w:pPr>
        <w:ind w:firstLine="0"/>
        <w:rPr>
          <w:rFonts w:ascii="Arial" w:hAnsi="Arial" w:cs="Arial"/>
          <w:b/>
          <w:i/>
          <w:sz w:val="20"/>
        </w:rPr>
      </w:pPr>
      <w:r w:rsidRPr="00994CEF">
        <w:rPr>
          <w:rFonts w:ascii="Arial" w:hAnsi="Arial" w:cs="Arial"/>
          <w:b/>
          <w:i/>
          <w:sz w:val="20"/>
        </w:rPr>
        <w:t>Current year comparatives</w:t>
      </w:r>
    </w:p>
    <w:p w14:paraId="159B83A0" w14:textId="77777777" w:rsidR="00994CEF" w:rsidRDefault="00994CEF" w:rsidP="003F7CEA">
      <w:pPr>
        <w:ind w:firstLine="0"/>
        <w:rPr>
          <w:rFonts w:ascii="Arial" w:hAnsi="Arial" w:cs="Arial"/>
          <w:sz w:val="20"/>
        </w:rPr>
      </w:pPr>
      <w:r w:rsidRPr="00994CEF">
        <w:rPr>
          <w:rFonts w:ascii="Arial" w:hAnsi="Arial" w:cs="Arial"/>
          <w:sz w:val="20"/>
        </w:rPr>
        <w:t xml:space="preserve">When the presentation or classification of items in the Annual Financial Statements is amended, prior period comparative amounts are also reclassified and restated, unless such comparative reclassification and / or restatement is not required by a Standard of GRAP. </w:t>
      </w:r>
      <w:r>
        <w:rPr>
          <w:rFonts w:ascii="Arial" w:hAnsi="Arial" w:cs="Arial"/>
          <w:sz w:val="20"/>
        </w:rPr>
        <w:t xml:space="preserve"> </w:t>
      </w:r>
      <w:r w:rsidRPr="00994CEF">
        <w:rPr>
          <w:rFonts w:ascii="Arial" w:hAnsi="Arial" w:cs="Arial"/>
          <w:sz w:val="20"/>
        </w:rPr>
        <w:t>The nature and reason for such reclassifications and restatements are also disclosed.</w:t>
      </w:r>
    </w:p>
    <w:p w14:paraId="3D60699A" w14:textId="77777777" w:rsidR="00A54268" w:rsidRDefault="00994CEF" w:rsidP="003F7CEA">
      <w:pPr>
        <w:ind w:firstLine="0"/>
        <w:rPr>
          <w:rFonts w:ascii="Arial" w:hAnsi="Arial" w:cs="Arial"/>
          <w:sz w:val="20"/>
        </w:rPr>
      </w:pPr>
      <w:r w:rsidRPr="00994CEF">
        <w:rPr>
          <w:rFonts w:ascii="Arial" w:hAnsi="Arial" w:cs="Arial"/>
          <w:sz w:val="20"/>
        </w:rPr>
        <w:t xml:space="preserve">Where material accounting errors, which relate to prior periods, have been identified in the current year, the correction is made retrospectively as far as is practicable and the prior year comparatives are restated accordingly. </w:t>
      </w:r>
    </w:p>
    <w:p w14:paraId="7F1997A8" w14:textId="7B7F742E" w:rsidR="00A54268" w:rsidRPr="00A54268" w:rsidRDefault="00A54268" w:rsidP="003F7CEA">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0A155756" w14:textId="36C00200" w:rsidR="00994CEF" w:rsidRDefault="00994CEF" w:rsidP="003F7CEA">
      <w:pPr>
        <w:ind w:firstLine="0"/>
        <w:rPr>
          <w:rFonts w:ascii="Arial" w:hAnsi="Arial" w:cs="Arial"/>
          <w:sz w:val="20"/>
        </w:rPr>
      </w:pPr>
      <w:r w:rsidRPr="00994CEF">
        <w:rPr>
          <w:rFonts w:ascii="Arial" w:hAnsi="Arial" w:cs="Arial"/>
          <w:sz w:val="20"/>
        </w:rPr>
        <w:t>Where there has been a change in accounting policy in the current year, the adjustment is made retrospectively as far as is practicable and the prior year comparatives are restated accordingly.</w:t>
      </w:r>
    </w:p>
    <w:p w14:paraId="6FC43948" w14:textId="77777777" w:rsidR="00994CEF" w:rsidRDefault="00994CEF" w:rsidP="003F7CEA">
      <w:pPr>
        <w:ind w:firstLine="0"/>
        <w:rPr>
          <w:rFonts w:ascii="Arial" w:hAnsi="Arial" w:cs="Arial"/>
          <w:sz w:val="20"/>
        </w:rPr>
      </w:pPr>
      <w:r w:rsidRPr="00994CEF">
        <w:rPr>
          <w:rFonts w:ascii="Arial" w:hAnsi="Arial" w:cs="Arial"/>
          <w:sz w:val="20"/>
        </w:rPr>
        <w:t>The presentation and classification of items in the current year is consistent with prior periods.</w:t>
      </w:r>
    </w:p>
    <w:p w14:paraId="55D68474" w14:textId="77777777" w:rsidR="000620E4" w:rsidRPr="000620E4" w:rsidRDefault="000620E4" w:rsidP="003F7CEA">
      <w:pPr>
        <w:ind w:firstLine="0"/>
        <w:rPr>
          <w:rFonts w:ascii="Arial" w:hAnsi="Arial" w:cs="Arial"/>
          <w:b/>
          <w:i/>
          <w:sz w:val="20"/>
        </w:rPr>
      </w:pPr>
      <w:r w:rsidRPr="000620E4">
        <w:rPr>
          <w:rFonts w:ascii="Arial" w:hAnsi="Arial" w:cs="Arial"/>
          <w:b/>
          <w:i/>
          <w:sz w:val="20"/>
        </w:rPr>
        <w:t>Foreign Currencies</w:t>
      </w:r>
    </w:p>
    <w:p w14:paraId="21A43560" w14:textId="77777777" w:rsidR="00FB04F7" w:rsidRDefault="000620E4" w:rsidP="0011609C">
      <w:pPr>
        <w:ind w:firstLine="0"/>
        <w:rPr>
          <w:rFonts w:ascii="Arial" w:hAnsi="Arial" w:cs="Arial"/>
          <w:sz w:val="20"/>
        </w:rPr>
      </w:pPr>
      <w:r w:rsidRPr="000620E4">
        <w:rPr>
          <w:rFonts w:ascii="Arial" w:hAnsi="Arial" w:cs="Arial"/>
          <w:sz w:val="20"/>
        </w:rPr>
        <w:t>Transactions in foreign currencies are translated to the functional currency of the entity at exchange rates at the dates of the transactions.</w:t>
      </w:r>
      <w:r w:rsidR="0011609C" w:rsidRPr="0011609C">
        <w:rPr>
          <w:rFonts w:ascii="Arial" w:hAnsi="Arial" w:cs="Arial"/>
          <w:sz w:val="20"/>
        </w:rPr>
        <w:t xml:space="preserve"> </w:t>
      </w:r>
    </w:p>
    <w:p w14:paraId="33A0788C" w14:textId="77777777" w:rsidR="000620E4" w:rsidRPr="000620E4" w:rsidRDefault="000620E4" w:rsidP="000620E4">
      <w:pPr>
        <w:ind w:firstLine="0"/>
        <w:rPr>
          <w:rFonts w:ascii="Arial" w:hAnsi="Arial" w:cs="Arial"/>
          <w:sz w:val="20"/>
        </w:rPr>
      </w:pPr>
      <w:r w:rsidRPr="000620E4">
        <w:rPr>
          <w:rFonts w:ascii="Arial" w:hAnsi="Arial" w:cs="Arial"/>
          <w:sz w:val="20"/>
        </w:rPr>
        <w:t xml:space="preserve">Monetary assets and liabilities denominated in foreign currencies at the reporting date are retranslated to the functional currency at the exchange rate at that date. </w:t>
      </w:r>
      <w:r>
        <w:rPr>
          <w:rFonts w:ascii="Arial" w:hAnsi="Arial" w:cs="Arial"/>
          <w:sz w:val="20"/>
        </w:rPr>
        <w:t xml:space="preserve"> </w:t>
      </w:r>
      <w:r w:rsidRPr="000620E4">
        <w:rPr>
          <w:rFonts w:ascii="Arial" w:hAnsi="Arial" w:cs="Arial"/>
          <w:sz w:val="20"/>
        </w:rPr>
        <w:t xml:space="preserve">The foreign currency </w:t>
      </w:r>
      <w:r w:rsidR="00630580" w:rsidRPr="000620E4">
        <w:rPr>
          <w:rFonts w:ascii="Arial" w:hAnsi="Arial" w:cs="Arial"/>
          <w:sz w:val="20"/>
        </w:rPr>
        <w:t>gains</w:t>
      </w:r>
      <w:r w:rsidRPr="000620E4">
        <w:rPr>
          <w:rFonts w:ascii="Arial" w:hAnsi="Arial" w:cs="Arial"/>
          <w:sz w:val="20"/>
        </w:rPr>
        <w:t xml:space="preserve"> or loss on monetary items is the difference between amortised cost or fair value in the functional currency at the beginning of the period, adjusted for effective interest and payments during the period, and the amortised cost in foreign currency translated at the exchange rate at the end of the reporting period.</w:t>
      </w:r>
    </w:p>
    <w:p w14:paraId="2E3D5014" w14:textId="77777777" w:rsidR="000620E4" w:rsidRPr="000620E4" w:rsidRDefault="000620E4" w:rsidP="000620E4">
      <w:pPr>
        <w:ind w:firstLine="0"/>
        <w:rPr>
          <w:rFonts w:ascii="Arial" w:hAnsi="Arial" w:cs="Arial"/>
          <w:sz w:val="20"/>
        </w:rPr>
      </w:pPr>
      <w:r w:rsidRPr="000620E4">
        <w:rPr>
          <w:rFonts w:ascii="Arial" w:hAnsi="Arial" w:cs="Arial"/>
          <w:sz w:val="20"/>
        </w:rPr>
        <w:t xml:space="preserve">Non-monetary assets and liabilities denominated in foreign currencies that are measured at fair value are retranslated to the functional currency at the exchange rate at the date that the fair value was determined. </w:t>
      </w:r>
      <w:r>
        <w:rPr>
          <w:rFonts w:ascii="Arial" w:hAnsi="Arial" w:cs="Arial"/>
          <w:sz w:val="20"/>
        </w:rPr>
        <w:t xml:space="preserve"> </w:t>
      </w:r>
      <w:r w:rsidRPr="000620E4">
        <w:rPr>
          <w:rFonts w:ascii="Arial" w:hAnsi="Arial" w:cs="Arial"/>
          <w:sz w:val="20"/>
        </w:rPr>
        <w:t>Foreign currency differences arising on retranslation are recognised in surplus or deficit.</w:t>
      </w:r>
    </w:p>
    <w:p w14:paraId="0135D21B" w14:textId="77777777" w:rsidR="000620E4" w:rsidRPr="000620E4" w:rsidRDefault="000620E4" w:rsidP="000620E4">
      <w:pPr>
        <w:ind w:firstLine="0"/>
        <w:rPr>
          <w:rFonts w:ascii="Arial" w:hAnsi="Arial" w:cs="Arial"/>
          <w:sz w:val="20"/>
        </w:rPr>
      </w:pPr>
      <w:r w:rsidRPr="000620E4">
        <w:rPr>
          <w:rFonts w:ascii="Arial" w:hAnsi="Arial" w:cs="Arial"/>
          <w:sz w:val="20"/>
        </w:rPr>
        <w:t>Non-monetary items that are measured in terms of historical cost in a foreign currency are translated using the exchange rate at the date of the transaction.</w:t>
      </w:r>
    </w:p>
    <w:p w14:paraId="08CA0A30" w14:textId="77777777" w:rsidR="000620E4" w:rsidRDefault="000620E4" w:rsidP="000620E4">
      <w:pPr>
        <w:ind w:firstLine="0"/>
        <w:rPr>
          <w:rFonts w:ascii="Arial" w:hAnsi="Arial" w:cs="Arial"/>
          <w:sz w:val="20"/>
        </w:rPr>
      </w:pPr>
      <w:r w:rsidRPr="000620E4">
        <w:rPr>
          <w:rFonts w:ascii="Arial" w:hAnsi="Arial" w:cs="Arial"/>
          <w:sz w:val="20"/>
        </w:rPr>
        <w:t>Cash flows arising from transactions in a foreign currency are recorded in Rand's by applying, to the foreign currency amount, the exchange rate between the Rand and the foreign currency at the date of the cash flow.</w:t>
      </w:r>
    </w:p>
    <w:p w14:paraId="49F585A4" w14:textId="77777777" w:rsidR="000620E4" w:rsidRDefault="000620E4" w:rsidP="000620E4">
      <w:pPr>
        <w:ind w:firstLine="0"/>
        <w:rPr>
          <w:rFonts w:ascii="Arial" w:hAnsi="Arial" w:cs="Arial"/>
          <w:sz w:val="20"/>
        </w:rPr>
      </w:pPr>
      <w:r w:rsidRPr="000620E4">
        <w:rPr>
          <w:rFonts w:ascii="Arial" w:hAnsi="Arial" w:cs="Arial"/>
          <w:b/>
          <w:i/>
          <w:sz w:val="20"/>
        </w:rPr>
        <w:t>Significant judgements and estimates</w:t>
      </w:r>
    </w:p>
    <w:p w14:paraId="6B14BE61" w14:textId="77777777" w:rsidR="000620E4" w:rsidRPr="000620E4" w:rsidRDefault="000620E4" w:rsidP="000620E4">
      <w:pPr>
        <w:ind w:firstLine="0"/>
        <w:rPr>
          <w:rFonts w:ascii="Arial" w:hAnsi="Arial" w:cs="Arial"/>
          <w:sz w:val="20"/>
        </w:rPr>
      </w:pPr>
      <w:r w:rsidRPr="000620E4">
        <w:rPr>
          <w:rFonts w:ascii="Arial" w:hAnsi="Arial" w:cs="Arial"/>
          <w:sz w:val="20"/>
        </w:rPr>
        <w:t xml:space="preserve">In the application of the municipality's accounting policies, which are described </w:t>
      </w:r>
      <w:r w:rsidR="005A355B">
        <w:rPr>
          <w:rFonts w:ascii="Arial" w:hAnsi="Arial" w:cs="Arial"/>
          <w:sz w:val="20"/>
        </w:rPr>
        <w:t>below</w:t>
      </w:r>
      <w:r w:rsidRPr="000620E4">
        <w:rPr>
          <w:rFonts w:ascii="Arial" w:hAnsi="Arial" w:cs="Arial"/>
          <w:sz w:val="20"/>
        </w:rPr>
        <w:t xml:space="preserve">, management is required to make judgement, estimates and assumption that affect the reported amounts of revenues, expenses, assets and liabilities, and the disclosure of contingent liabilities, at the end of the reporting period.  The estimates and associated assumptions are based on historical experiences and other factors that are considered </w:t>
      </w:r>
      <w:r w:rsidR="009F5C2A" w:rsidRPr="000620E4">
        <w:rPr>
          <w:rFonts w:ascii="Arial" w:hAnsi="Arial" w:cs="Arial"/>
          <w:sz w:val="20"/>
        </w:rPr>
        <w:t>too</w:t>
      </w:r>
      <w:r w:rsidRPr="000620E4">
        <w:rPr>
          <w:rFonts w:ascii="Arial" w:hAnsi="Arial" w:cs="Arial"/>
          <w:sz w:val="20"/>
        </w:rPr>
        <w:t xml:space="preserve"> reasonable under the circumstances, the results of which form the basis of making the judgements about carrying values of assets and liabilities that are not readily apparent from other sources.  Actual results may differ from these estimates</w:t>
      </w:r>
      <w:r w:rsidR="008D4F2E">
        <w:rPr>
          <w:rFonts w:ascii="Arial" w:hAnsi="Arial" w:cs="Arial"/>
          <w:sz w:val="20"/>
        </w:rPr>
        <w:t>.</w:t>
      </w:r>
    </w:p>
    <w:p w14:paraId="15D870A6" w14:textId="77777777" w:rsidR="000620E4" w:rsidRDefault="000620E4" w:rsidP="000620E4">
      <w:pPr>
        <w:ind w:firstLine="0"/>
        <w:rPr>
          <w:rFonts w:ascii="Arial" w:hAnsi="Arial" w:cs="Arial"/>
          <w:sz w:val="20"/>
        </w:rPr>
      </w:pPr>
      <w:r w:rsidRPr="000620E4">
        <w:rPr>
          <w:rFonts w:ascii="Arial" w:hAnsi="Arial" w:cs="Arial"/>
          <w:sz w:val="20"/>
        </w:rPr>
        <w:t>These estimates and underlying assumptions a</w:t>
      </w:r>
      <w:r w:rsidR="005A355B">
        <w:rPr>
          <w:rFonts w:ascii="Arial" w:hAnsi="Arial" w:cs="Arial"/>
          <w:sz w:val="20"/>
        </w:rPr>
        <w:t>r</w:t>
      </w:r>
      <w:r w:rsidRPr="000620E4">
        <w:rPr>
          <w:rFonts w:ascii="Arial" w:hAnsi="Arial" w:cs="Arial"/>
          <w:sz w:val="20"/>
        </w:rPr>
        <w:t>e reviewed on an on-going basis.  Revisions to accounting estimates are recognised in the period in which the estimate is revised if the revision affects only that period or in the period of the revision and future periods if the revision affects both current and future periods.</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FB04F7" w:rsidRPr="00C67A3A" w14:paraId="2E168D79" w14:textId="77777777" w:rsidTr="00C67A3A">
        <w:tc>
          <w:tcPr>
            <w:tcW w:w="9912" w:type="dxa"/>
            <w:shd w:val="clear" w:color="auto" w:fill="E2EFD9"/>
          </w:tcPr>
          <w:p w14:paraId="2B6648E1" w14:textId="77777777" w:rsidR="00FB04F7" w:rsidRPr="00C67A3A" w:rsidRDefault="00FB04F7" w:rsidP="00C67A3A">
            <w:pPr>
              <w:spacing w:before="60" w:after="60"/>
              <w:ind w:firstLine="0"/>
              <w:rPr>
                <w:rFonts w:ascii="Arial" w:hAnsi="Arial" w:cs="Arial"/>
                <w:b/>
                <w:i/>
                <w:sz w:val="20"/>
              </w:rPr>
            </w:pPr>
            <w:r w:rsidRPr="00C67A3A">
              <w:rPr>
                <w:rFonts w:ascii="Arial" w:hAnsi="Arial" w:cs="Arial"/>
                <w:b/>
                <w:i/>
                <w:sz w:val="20"/>
              </w:rPr>
              <w:t xml:space="preserve">Commentary:  </w:t>
            </w:r>
          </w:p>
          <w:p w14:paraId="0E06988A" w14:textId="77777777" w:rsidR="00FB04F7" w:rsidRPr="00C67A3A" w:rsidRDefault="00FB04F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 xml:space="preserve">The municipality should add further details as required </w:t>
            </w:r>
            <w:r w:rsidR="00F5225E">
              <w:rPr>
                <w:rFonts w:ascii="Arial" w:hAnsi="Arial" w:cs="Arial"/>
                <w:i/>
                <w:sz w:val="20"/>
              </w:rPr>
              <w:t>in GRAP 1 paragraph .135 - .142</w:t>
            </w:r>
            <w:r w:rsidRPr="00C67A3A">
              <w:rPr>
                <w:rFonts w:ascii="Arial" w:hAnsi="Arial" w:cs="Arial"/>
                <w:i/>
                <w:sz w:val="20"/>
              </w:rPr>
              <w:t>.</w:t>
            </w:r>
          </w:p>
        </w:tc>
      </w:tr>
    </w:tbl>
    <w:p w14:paraId="323E1C4C" w14:textId="77777777" w:rsidR="00FB04F7" w:rsidRDefault="00FB04F7" w:rsidP="00FB04F7">
      <w:pPr>
        <w:pStyle w:val="ListParagraph"/>
        <w:ind w:left="0" w:firstLine="0"/>
        <w:contextualSpacing w:val="0"/>
        <w:rPr>
          <w:rFonts w:ascii="Arial" w:hAnsi="Arial" w:cs="Arial"/>
          <w:sz w:val="20"/>
        </w:rPr>
      </w:pPr>
    </w:p>
    <w:p w14:paraId="13D05213" w14:textId="78123DD4" w:rsidR="000620E4" w:rsidRPr="00C67A3A" w:rsidRDefault="000620E4" w:rsidP="00D87BE9">
      <w:pPr>
        <w:ind w:firstLine="0"/>
        <w:rPr>
          <w:rFonts w:ascii="Arial" w:hAnsi="Arial" w:cs="Arial"/>
          <w:b/>
          <w:color w:val="ED7D31"/>
          <w:sz w:val="20"/>
        </w:rPr>
      </w:pPr>
      <w:r>
        <w:rPr>
          <w:rFonts w:ascii="Arial" w:hAnsi="Arial" w:cs="Arial"/>
          <w:b/>
          <w:i/>
          <w:sz w:val="20"/>
        </w:rPr>
        <w:br w:type="page"/>
      </w:r>
      <w:r w:rsidR="00D6453A">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39E95ACD" w14:textId="39247D6F" w:rsidR="00B87979" w:rsidRDefault="00B87979" w:rsidP="00B87979">
      <w:pPr>
        <w:ind w:firstLine="0"/>
        <w:rPr>
          <w:rFonts w:ascii="Arial" w:hAnsi="Arial" w:cs="Arial"/>
          <w:b/>
          <w:i/>
          <w:sz w:val="20"/>
          <w:szCs w:val="20"/>
        </w:rPr>
      </w:pPr>
      <w:r w:rsidRPr="7D2144C4">
        <w:rPr>
          <w:rFonts w:ascii="Arial" w:hAnsi="Arial" w:cs="Arial"/>
          <w:b/>
          <w:i/>
          <w:sz w:val="20"/>
          <w:szCs w:val="20"/>
        </w:rPr>
        <w:t>Cash and cash equivalents</w:t>
      </w:r>
      <w:r w:rsidR="00994CEF" w:rsidRPr="7D2144C4">
        <w:rPr>
          <w:rFonts w:ascii="Arial" w:hAnsi="Arial" w:cs="Arial"/>
          <w:b/>
          <w:i/>
          <w:sz w:val="20"/>
          <w:szCs w:val="20"/>
        </w:rPr>
        <w:t xml:space="preserve"> </w:t>
      </w:r>
      <w:r w:rsidR="003E6EC8" w:rsidRPr="7D2144C4">
        <w:rPr>
          <w:rFonts w:ascii="Arial" w:hAnsi="Arial" w:cs="Arial"/>
          <w:b/>
          <w:i/>
          <w:sz w:val="20"/>
          <w:szCs w:val="20"/>
        </w:rPr>
        <w:t xml:space="preserve">[note </w:t>
      </w:r>
      <w:r w:rsidR="003E6EC8" w:rsidRPr="7D2144C4">
        <w:rPr>
          <w:rFonts w:ascii="Arial" w:hAnsi="Arial" w:cs="Arial"/>
          <w:b/>
          <w:i/>
          <w:sz w:val="20"/>
          <w:szCs w:val="20"/>
        </w:rPr>
        <w:fldChar w:fldCharType="begin"/>
      </w:r>
      <w:r w:rsidR="003E6EC8" w:rsidRPr="3320E9F6">
        <w:rPr>
          <w:rFonts w:ascii="Arial" w:hAnsi="Arial" w:cs="Arial"/>
          <w:b/>
          <w:i/>
          <w:sz w:val="20"/>
          <w:szCs w:val="20"/>
        </w:rPr>
        <w:instrText xml:space="preserve"> REF _Ref535311465 \r \h </w:instrText>
      </w:r>
      <w:r w:rsidR="003E6EC8" w:rsidRPr="7D2144C4">
        <w:rPr>
          <w:rFonts w:ascii="Arial" w:hAnsi="Arial" w:cs="Arial"/>
          <w:b/>
          <w:i/>
          <w:sz w:val="20"/>
          <w:szCs w:val="20"/>
        </w:rPr>
      </w:r>
      <w:r w:rsidR="003E6EC8" w:rsidRPr="7D2144C4">
        <w:rPr>
          <w:rFonts w:ascii="Arial" w:hAnsi="Arial" w:cs="Arial"/>
          <w:b/>
          <w:i/>
          <w:sz w:val="20"/>
          <w:szCs w:val="20"/>
        </w:rPr>
        <w:fldChar w:fldCharType="separate"/>
      </w:r>
      <w:r w:rsidR="67D34DA1" w:rsidRPr="7D2144C4">
        <w:rPr>
          <w:rFonts w:ascii="Arial" w:hAnsi="Arial" w:cs="Arial"/>
          <w:b/>
          <w:bCs/>
          <w:i/>
          <w:iCs/>
          <w:sz w:val="20"/>
          <w:szCs w:val="20"/>
        </w:rPr>
        <w:t>3</w:t>
      </w:r>
      <w:r w:rsidR="003E6EC8" w:rsidRPr="7D2144C4">
        <w:rPr>
          <w:rFonts w:ascii="Arial" w:hAnsi="Arial" w:cs="Arial"/>
          <w:b/>
          <w:i/>
          <w:sz w:val="20"/>
          <w:szCs w:val="20"/>
        </w:rPr>
        <w:fldChar w:fldCharType="end"/>
      </w:r>
      <w:r w:rsidR="003E6EC8" w:rsidRPr="7D2144C4">
        <w:rPr>
          <w:rFonts w:ascii="Arial" w:hAnsi="Arial" w:cs="Arial"/>
          <w:b/>
          <w:i/>
          <w:sz w:val="20"/>
          <w:szCs w:val="20"/>
        </w:rPr>
        <w:t>]</w:t>
      </w:r>
    </w:p>
    <w:p w14:paraId="47482A82" w14:textId="6EB9C10C" w:rsidR="090ED5C0" w:rsidRPr="00B20365" w:rsidRDefault="00B87979" w:rsidP="090ED5C0">
      <w:pPr>
        <w:ind w:firstLine="0"/>
        <w:rPr>
          <w:rFonts w:ascii="Arial" w:hAnsi="Arial" w:cs="Arial"/>
          <w:sz w:val="20"/>
        </w:rPr>
      </w:pPr>
      <w:r w:rsidRPr="00B87979">
        <w:rPr>
          <w:rFonts w:ascii="Arial" w:hAnsi="Arial" w:cs="Arial"/>
          <w:sz w:val="20"/>
        </w:rPr>
        <w:t>Cash includes cash on hand (including petty cash) and cash with banks (including call deposits).</w:t>
      </w:r>
      <w:r>
        <w:rPr>
          <w:rFonts w:ascii="Arial" w:hAnsi="Arial" w:cs="Arial"/>
          <w:sz w:val="20"/>
        </w:rPr>
        <w:t xml:space="preserve"> </w:t>
      </w:r>
      <w:r w:rsidRPr="00B87979">
        <w:rPr>
          <w:rFonts w:ascii="Arial" w:hAnsi="Arial" w:cs="Arial"/>
          <w:sz w:val="20"/>
        </w:rPr>
        <w:t xml:space="preserve">Cash equivalents are short-term highly liquid investments, readily convertible into known amounts of cash and are subject to an insignificant risk of change in value. </w:t>
      </w:r>
      <w:r w:rsidR="00C47528">
        <w:rPr>
          <w:rFonts w:ascii="Arial" w:hAnsi="Arial" w:cs="Arial"/>
          <w:sz w:val="20"/>
        </w:rPr>
        <w:t xml:space="preserve"> </w:t>
      </w:r>
      <w:r w:rsidR="00D356D3">
        <w:rPr>
          <w:rFonts w:ascii="Arial" w:hAnsi="Arial" w:cs="Arial"/>
          <w:sz w:val="20"/>
        </w:rPr>
        <w:t xml:space="preserve">Cash and cash equivalents are carried at amortised cost.  </w:t>
      </w:r>
      <w:r w:rsidR="000620E4">
        <w:rPr>
          <w:rFonts w:ascii="Arial" w:hAnsi="Arial" w:cs="Arial"/>
          <w:sz w:val="20"/>
        </w:rPr>
        <w:t xml:space="preserve">  </w:t>
      </w:r>
      <w:r w:rsidR="000620E4" w:rsidRPr="00B87979">
        <w:rPr>
          <w:rFonts w:ascii="Arial" w:hAnsi="Arial" w:cs="Arial"/>
          <w:sz w:val="20"/>
        </w:rPr>
        <w:t>Bank overdrafts are recorded based on the facility utilised. Finance charges on bank overdraft are expensed as incurred. Amounts owing in respect of bank overdrafts are carried at amortised cost.</w:t>
      </w:r>
    </w:p>
    <w:p w14:paraId="43C12F75" w14:textId="542CA5DA" w:rsidR="004930D4" w:rsidRDefault="00630580" w:rsidP="00994CEF">
      <w:pPr>
        <w:ind w:firstLine="0"/>
        <w:rPr>
          <w:rFonts w:ascii="Arial" w:hAnsi="Arial" w:cs="Arial"/>
          <w:b/>
          <w:i/>
          <w:sz w:val="20"/>
        </w:rPr>
      </w:pPr>
      <w:r>
        <w:rPr>
          <w:rFonts w:ascii="Arial" w:hAnsi="Arial" w:cs="Arial"/>
          <w:b/>
          <w:i/>
          <w:sz w:val="20"/>
        </w:rPr>
        <w:t>Inventory</w:t>
      </w:r>
      <w:r w:rsidR="003E6EC8">
        <w:rPr>
          <w:rFonts w:ascii="Arial" w:hAnsi="Arial" w:cs="Arial"/>
          <w:b/>
          <w:i/>
          <w:sz w:val="20"/>
        </w:rPr>
        <w:t xml:space="preserve"> [note </w:t>
      </w:r>
      <w:r w:rsidR="00FB3CE2">
        <w:rPr>
          <w:rFonts w:ascii="Arial" w:hAnsi="Arial" w:cs="Arial"/>
          <w:b/>
          <w:i/>
          <w:sz w:val="20"/>
        </w:rPr>
        <w:t>6</w:t>
      </w:r>
      <w:r w:rsidR="003E6EC8">
        <w:rPr>
          <w:rFonts w:ascii="Arial" w:hAnsi="Arial" w:cs="Arial"/>
          <w:b/>
          <w:i/>
          <w:sz w:val="20"/>
        </w:rPr>
        <w:t>]</w:t>
      </w:r>
    </w:p>
    <w:p w14:paraId="65467DA8" w14:textId="77777777" w:rsidR="004930D4" w:rsidRDefault="00630580" w:rsidP="00994CEF">
      <w:pPr>
        <w:ind w:firstLine="0"/>
        <w:rPr>
          <w:rFonts w:ascii="Arial" w:hAnsi="Arial" w:cs="Arial"/>
          <w:sz w:val="20"/>
        </w:rPr>
      </w:pPr>
      <w:proofErr w:type="gramStart"/>
      <w:r>
        <w:rPr>
          <w:rFonts w:ascii="Arial" w:hAnsi="Arial" w:cs="Arial"/>
          <w:sz w:val="20"/>
        </w:rPr>
        <w:t>Inventory</w:t>
      </w:r>
      <w:proofErr w:type="gramEnd"/>
      <w:r w:rsidR="004930D4" w:rsidRPr="004930D4">
        <w:rPr>
          <w:rFonts w:ascii="Arial" w:hAnsi="Arial" w:cs="Arial"/>
          <w:sz w:val="20"/>
        </w:rPr>
        <w:t xml:space="preserve"> consist of raw materials, work in progress, consumables and finished goods, which are valued at the lower of cost, determined on the first in first out basis, and net realisable value, except for </w:t>
      </w:r>
      <w:r w:rsidR="005A355B">
        <w:rPr>
          <w:rFonts w:ascii="Arial" w:hAnsi="Arial" w:cs="Arial"/>
          <w:sz w:val="20"/>
        </w:rPr>
        <w:t>items</w:t>
      </w:r>
      <w:r w:rsidR="005A355B" w:rsidRPr="004930D4">
        <w:rPr>
          <w:rFonts w:ascii="Arial" w:hAnsi="Arial" w:cs="Arial"/>
          <w:sz w:val="20"/>
        </w:rPr>
        <w:t xml:space="preserve"> </w:t>
      </w:r>
      <w:r w:rsidR="004930D4" w:rsidRPr="004930D4">
        <w:rPr>
          <w:rFonts w:ascii="Arial" w:hAnsi="Arial" w:cs="Arial"/>
          <w:sz w:val="20"/>
        </w:rPr>
        <w:t>which are valued at the tariffs charged. Where it is held for distribution or consumption at no charge or for a nominal amount, inventories are valued at the lower of cost and current replacement value.</w:t>
      </w:r>
    </w:p>
    <w:p w14:paraId="5C4F9449" w14:textId="77777777" w:rsidR="004930D4" w:rsidRDefault="00630580" w:rsidP="00994CEF">
      <w:pPr>
        <w:ind w:firstLine="0"/>
        <w:rPr>
          <w:rFonts w:ascii="Arial" w:hAnsi="Arial" w:cs="Arial"/>
          <w:sz w:val="20"/>
        </w:rPr>
      </w:pPr>
      <w:r>
        <w:rPr>
          <w:rFonts w:ascii="Arial" w:hAnsi="Arial" w:cs="Arial"/>
          <w:sz w:val="20"/>
        </w:rPr>
        <w:t>Cost of inventory</w:t>
      </w:r>
      <w:r w:rsidR="004930D4" w:rsidRPr="004930D4">
        <w:rPr>
          <w:rFonts w:ascii="Arial" w:hAnsi="Arial" w:cs="Arial"/>
          <w:sz w:val="20"/>
        </w:rPr>
        <w:t xml:space="preserve"> comprises all costs of purchase, cost of conversion, and other costs incurred in bringing the inventories to their present location and condition.</w:t>
      </w:r>
    </w:p>
    <w:p w14:paraId="73F890D4" w14:textId="77777777" w:rsidR="004930D4" w:rsidRDefault="004930D4" w:rsidP="00994CEF">
      <w:pPr>
        <w:ind w:firstLine="0"/>
        <w:rPr>
          <w:rFonts w:ascii="Arial" w:hAnsi="Arial" w:cs="Arial"/>
          <w:sz w:val="20"/>
        </w:rPr>
      </w:pPr>
      <w:r w:rsidRPr="004930D4">
        <w:rPr>
          <w:rFonts w:ascii="Arial" w:hAnsi="Arial" w:cs="Arial"/>
          <w:sz w:val="20"/>
        </w:rPr>
        <w:t>Redund</w:t>
      </w:r>
      <w:r w:rsidR="00630580">
        <w:rPr>
          <w:rFonts w:ascii="Arial" w:hAnsi="Arial" w:cs="Arial"/>
          <w:sz w:val="20"/>
        </w:rPr>
        <w:t xml:space="preserve">ant and </w:t>
      </w:r>
      <w:proofErr w:type="gramStart"/>
      <w:r w:rsidR="00630580">
        <w:rPr>
          <w:rFonts w:ascii="Arial" w:hAnsi="Arial" w:cs="Arial"/>
          <w:sz w:val="20"/>
        </w:rPr>
        <w:t>slow moving</w:t>
      </w:r>
      <w:proofErr w:type="gramEnd"/>
      <w:r w:rsidR="00630580">
        <w:rPr>
          <w:rFonts w:ascii="Arial" w:hAnsi="Arial" w:cs="Arial"/>
          <w:sz w:val="20"/>
        </w:rPr>
        <w:t xml:space="preserve"> inventory</w:t>
      </w:r>
      <w:r w:rsidRPr="004930D4">
        <w:rPr>
          <w:rFonts w:ascii="Arial" w:hAnsi="Arial" w:cs="Arial"/>
          <w:sz w:val="20"/>
        </w:rPr>
        <w:t xml:space="preserve"> are identified and written down to their estimated net realisable values</w:t>
      </w:r>
      <w:r w:rsidR="00164039">
        <w:rPr>
          <w:rFonts w:ascii="Arial" w:hAnsi="Arial" w:cs="Arial"/>
          <w:sz w:val="20"/>
        </w:rPr>
        <w:t xml:space="preserve"> estimated by management</w:t>
      </w:r>
      <w:r w:rsidRPr="004930D4">
        <w:rPr>
          <w:rFonts w:ascii="Arial" w:hAnsi="Arial" w:cs="Arial"/>
          <w:sz w:val="20"/>
        </w:rPr>
        <w:t xml:space="preserve">. Inventories are written down according to their age, condition and utility. </w:t>
      </w:r>
      <w:r>
        <w:rPr>
          <w:rFonts w:ascii="Arial" w:hAnsi="Arial" w:cs="Arial"/>
          <w:sz w:val="20"/>
        </w:rPr>
        <w:t xml:space="preserve"> </w:t>
      </w:r>
      <w:r w:rsidRPr="004930D4">
        <w:rPr>
          <w:rFonts w:ascii="Arial" w:hAnsi="Arial" w:cs="Arial"/>
          <w:sz w:val="20"/>
        </w:rPr>
        <w:t xml:space="preserve">Differences arising on the measurement of such inventory at the lower of cost and net realisable value are recognised </w:t>
      </w:r>
      <w:r w:rsidR="00630580" w:rsidRPr="004930D4">
        <w:rPr>
          <w:rFonts w:ascii="Arial" w:hAnsi="Arial" w:cs="Arial"/>
          <w:sz w:val="20"/>
        </w:rPr>
        <w:t>in</w:t>
      </w:r>
      <w:r w:rsidRPr="004930D4">
        <w:rPr>
          <w:rFonts w:ascii="Arial" w:hAnsi="Arial" w:cs="Arial"/>
          <w:sz w:val="20"/>
        </w:rPr>
        <w:t xml:space="preserve"> the Statement of Financial Performance in the year in which they arise. </w:t>
      </w:r>
      <w:r>
        <w:rPr>
          <w:rFonts w:ascii="Arial" w:hAnsi="Arial" w:cs="Arial"/>
          <w:sz w:val="20"/>
        </w:rPr>
        <w:t xml:space="preserve"> </w:t>
      </w:r>
      <w:r w:rsidRPr="004930D4">
        <w:rPr>
          <w:rFonts w:ascii="Arial" w:hAnsi="Arial" w:cs="Arial"/>
          <w:sz w:val="20"/>
        </w:rPr>
        <w:t xml:space="preserve">The amount of any reversal </w:t>
      </w:r>
      <w:r w:rsidR="00630580">
        <w:rPr>
          <w:rFonts w:ascii="Arial" w:hAnsi="Arial" w:cs="Arial"/>
          <w:sz w:val="20"/>
        </w:rPr>
        <w:t>of any write-down of inventory</w:t>
      </w:r>
      <w:r w:rsidRPr="004930D4">
        <w:rPr>
          <w:rFonts w:ascii="Arial" w:hAnsi="Arial" w:cs="Arial"/>
          <w:sz w:val="20"/>
        </w:rPr>
        <w:t xml:space="preserve"> arising from an increase in net realisable value or current replacement cost is recognised as a reduct</w:t>
      </w:r>
      <w:r w:rsidR="00630580">
        <w:rPr>
          <w:rFonts w:ascii="Arial" w:hAnsi="Arial" w:cs="Arial"/>
          <w:sz w:val="20"/>
        </w:rPr>
        <w:t>ion in the amount of inventory</w:t>
      </w:r>
      <w:r w:rsidRPr="004930D4">
        <w:rPr>
          <w:rFonts w:ascii="Arial" w:hAnsi="Arial" w:cs="Arial"/>
          <w:sz w:val="20"/>
        </w:rPr>
        <w:t xml:space="preserve"> recognised as an expense in the period in which the reversal occurs.</w:t>
      </w:r>
    </w:p>
    <w:p w14:paraId="21D90CD4" w14:textId="77777777" w:rsidR="004930D4" w:rsidRDefault="004930D4" w:rsidP="00994CEF">
      <w:pPr>
        <w:ind w:firstLine="0"/>
        <w:rPr>
          <w:rFonts w:ascii="Arial" w:hAnsi="Arial" w:cs="Arial"/>
          <w:sz w:val="20"/>
        </w:rPr>
      </w:pPr>
      <w:r w:rsidRPr="004930D4">
        <w:rPr>
          <w:rFonts w:ascii="Arial" w:hAnsi="Arial" w:cs="Arial"/>
          <w:sz w:val="20"/>
        </w:rPr>
        <w:t>Th</w:t>
      </w:r>
      <w:r w:rsidR="00630580">
        <w:rPr>
          <w:rFonts w:ascii="Arial" w:hAnsi="Arial" w:cs="Arial"/>
          <w:sz w:val="20"/>
        </w:rPr>
        <w:t>e carrying amount of inventory</w:t>
      </w:r>
      <w:r w:rsidRPr="004930D4">
        <w:rPr>
          <w:rFonts w:ascii="Arial" w:hAnsi="Arial" w:cs="Arial"/>
          <w:sz w:val="20"/>
        </w:rPr>
        <w:t xml:space="preserve"> is recognised as an expense in the period that the inventory was sold, distributed, written off or consumed, unless that cost qualifies for capitalisation to the cost of another asset.</w:t>
      </w:r>
    </w:p>
    <w:p w14:paraId="1ECDE594" w14:textId="77777777" w:rsidR="004930D4" w:rsidRPr="004930D4" w:rsidRDefault="004930D4" w:rsidP="00994CEF">
      <w:pPr>
        <w:ind w:firstLine="0"/>
        <w:rPr>
          <w:rFonts w:ascii="Arial" w:hAnsi="Arial" w:cs="Arial"/>
          <w:b/>
          <w:i/>
          <w:sz w:val="20"/>
        </w:rPr>
      </w:pPr>
      <w:r>
        <w:rPr>
          <w:rFonts w:ascii="Arial" w:hAnsi="Arial" w:cs="Arial"/>
          <w:b/>
          <w:i/>
          <w:sz w:val="20"/>
        </w:rPr>
        <w:t>Water Inventory</w:t>
      </w:r>
      <w:r w:rsidR="00FB04F7">
        <w:rPr>
          <w:rFonts w:ascii="Arial" w:hAnsi="Arial" w:cs="Arial"/>
          <w:b/>
          <w:i/>
          <w:sz w:val="20"/>
        </w:rPr>
        <w:t xml:space="preserve"> </w:t>
      </w:r>
    </w:p>
    <w:p w14:paraId="5BED19F5" w14:textId="77777777" w:rsidR="004930D4" w:rsidRDefault="004930D4" w:rsidP="00994CEF">
      <w:pPr>
        <w:ind w:firstLine="0"/>
        <w:rPr>
          <w:rFonts w:ascii="Arial" w:hAnsi="Arial" w:cs="Arial"/>
          <w:sz w:val="20"/>
        </w:rPr>
      </w:pPr>
      <w:r w:rsidRPr="004930D4">
        <w:rPr>
          <w:rFonts w:ascii="Arial" w:hAnsi="Arial" w:cs="Arial"/>
          <w:sz w:val="20"/>
        </w:rPr>
        <w:t xml:space="preserve">Water is regarded as inventory when the Municipality purchases water in bulk with the intention to resell it to the consumers or to use it internally, or where the Municipality has incurred purification costs on water obtained from natural resources (rain, rivers, springs, boreholes etc.).  However, water in dams, that are filled by natural resources and that has not yet been </w:t>
      </w:r>
      <w:r w:rsidR="0082681E" w:rsidRPr="004930D4">
        <w:rPr>
          <w:rFonts w:ascii="Arial" w:hAnsi="Arial" w:cs="Arial"/>
          <w:sz w:val="20"/>
        </w:rPr>
        <w:t>treated and</w:t>
      </w:r>
      <w:r w:rsidRPr="004930D4">
        <w:rPr>
          <w:rFonts w:ascii="Arial" w:hAnsi="Arial" w:cs="Arial"/>
          <w:sz w:val="20"/>
        </w:rPr>
        <w:t xml:space="preserve"> is under the control of the Municipality but cannot be measured reliably as there is no cost attached to the water, and it is therefore not recognised in the Statement of Financial Position.</w:t>
      </w:r>
    </w:p>
    <w:p w14:paraId="3209B8E0" w14:textId="77777777" w:rsidR="004930D4" w:rsidRDefault="004930D4" w:rsidP="00994CEF">
      <w:pPr>
        <w:ind w:firstLine="0"/>
        <w:rPr>
          <w:rFonts w:ascii="Arial" w:hAnsi="Arial" w:cs="Arial"/>
          <w:sz w:val="20"/>
        </w:rPr>
      </w:pPr>
      <w:r w:rsidRPr="004930D4">
        <w:rPr>
          <w:rFonts w:ascii="Arial" w:hAnsi="Arial" w:cs="Arial"/>
          <w:sz w:val="20"/>
        </w:rPr>
        <w:t>The basis of determining the cost of water purchased and not yet sold at Statement of Financial Position date comprises all costs of purchase, cost of conversion and other costs incurred in bringing the inventory to its present location and condition, net of trade discounts and rebates.</w:t>
      </w:r>
      <w:r w:rsidR="000620E4">
        <w:rPr>
          <w:rFonts w:ascii="Arial" w:hAnsi="Arial" w:cs="Arial"/>
          <w:sz w:val="20"/>
        </w:rPr>
        <w:t xml:space="preserve"> </w:t>
      </w:r>
      <w:r w:rsidRPr="004930D4">
        <w:rPr>
          <w:rFonts w:ascii="Arial" w:hAnsi="Arial" w:cs="Arial"/>
          <w:sz w:val="20"/>
        </w:rPr>
        <w:t>Water is valued by using the weighted average method, at the lowest of purified cost and net realisable value, insofar as it is stored and controlled in reservoirs at year-end.</w:t>
      </w:r>
    </w:p>
    <w:p w14:paraId="3A06404B" w14:textId="77777777" w:rsidR="004930D4" w:rsidRPr="004930D4" w:rsidRDefault="004930D4" w:rsidP="00994CEF">
      <w:pPr>
        <w:ind w:firstLine="0"/>
        <w:rPr>
          <w:rFonts w:ascii="Arial" w:hAnsi="Arial" w:cs="Arial"/>
          <w:b/>
          <w:i/>
          <w:sz w:val="20"/>
        </w:rPr>
      </w:pPr>
      <w:r>
        <w:rPr>
          <w:rFonts w:ascii="Arial" w:hAnsi="Arial" w:cs="Arial"/>
          <w:b/>
          <w:i/>
          <w:sz w:val="20"/>
        </w:rPr>
        <w:t>Housing Inventory</w:t>
      </w:r>
    </w:p>
    <w:p w14:paraId="1CDD4BB3" w14:textId="77777777" w:rsidR="000620E4" w:rsidRDefault="004930D4" w:rsidP="000620E4">
      <w:pPr>
        <w:ind w:firstLine="0"/>
        <w:rPr>
          <w:rFonts w:ascii="Arial" w:hAnsi="Arial" w:cs="Arial"/>
          <w:sz w:val="20"/>
        </w:rPr>
      </w:pPr>
      <w:r w:rsidRPr="004930D4">
        <w:rPr>
          <w:rFonts w:ascii="Arial" w:hAnsi="Arial" w:cs="Arial"/>
          <w:sz w:val="20"/>
        </w:rPr>
        <w:t>Housing inventory is Building New Ground houses still in process of construction</w:t>
      </w:r>
      <w:r w:rsidR="00512042">
        <w:rPr>
          <w:rFonts w:ascii="Arial" w:hAnsi="Arial" w:cs="Arial"/>
          <w:sz w:val="20"/>
        </w:rPr>
        <w:t xml:space="preserve"> </w:t>
      </w:r>
      <w:r w:rsidRPr="004930D4">
        <w:rPr>
          <w:rFonts w:ascii="Arial" w:hAnsi="Arial" w:cs="Arial"/>
          <w:sz w:val="20"/>
        </w:rPr>
        <w:t xml:space="preserve">or completed and not yet transferred. </w:t>
      </w:r>
      <w:r>
        <w:rPr>
          <w:rFonts w:ascii="Arial" w:hAnsi="Arial" w:cs="Arial"/>
          <w:sz w:val="20"/>
        </w:rPr>
        <w:t xml:space="preserve"> </w:t>
      </w:r>
      <w:r w:rsidRPr="004930D4">
        <w:rPr>
          <w:rFonts w:ascii="Arial" w:hAnsi="Arial" w:cs="Arial"/>
          <w:sz w:val="20"/>
        </w:rPr>
        <w:t xml:space="preserve">These houses are entirely funded by the National Department of Human Settlements, through the </w:t>
      </w:r>
      <w:r>
        <w:rPr>
          <w:rFonts w:ascii="Arial" w:hAnsi="Arial" w:cs="Arial"/>
          <w:sz w:val="20"/>
        </w:rPr>
        <w:t>Provincial</w:t>
      </w:r>
      <w:r w:rsidRPr="004930D4">
        <w:rPr>
          <w:rFonts w:ascii="Arial" w:hAnsi="Arial" w:cs="Arial"/>
          <w:sz w:val="20"/>
        </w:rPr>
        <w:t xml:space="preserve"> Department of Human Settlements, but the Municipality is regarded as a principal in terms of the current interpretation of the Standard of GRAP 109 on Accounting for Agent and Principal Transactions and therefore recognises these costs as inventory up to the point of transfer to the allocated beneficiary where after the cost is expensed through the Statement of Financial Performance.  Housing inventory is measured at the lower of cost and current replacement cost as they wil</w:t>
      </w:r>
      <w:r>
        <w:rPr>
          <w:rFonts w:ascii="Arial" w:hAnsi="Arial" w:cs="Arial"/>
          <w:sz w:val="20"/>
        </w:rPr>
        <w:t>l be distributed through a non-</w:t>
      </w:r>
      <w:r w:rsidRPr="004930D4">
        <w:rPr>
          <w:rFonts w:ascii="Arial" w:hAnsi="Arial" w:cs="Arial"/>
          <w:sz w:val="20"/>
        </w:rPr>
        <w:t>exchange transaction.</w:t>
      </w:r>
    </w:p>
    <w:p w14:paraId="2C5B8049" w14:textId="169B0AF9" w:rsidR="00994CEF" w:rsidRDefault="00994CEF" w:rsidP="00994CEF">
      <w:pPr>
        <w:ind w:firstLine="0"/>
        <w:rPr>
          <w:rFonts w:ascii="Arial" w:hAnsi="Arial" w:cs="Arial"/>
          <w:b/>
          <w:i/>
          <w:sz w:val="20"/>
        </w:rPr>
      </w:pPr>
      <w:r>
        <w:rPr>
          <w:rFonts w:ascii="Arial" w:hAnsi="Arial" w:cs="Arial"/>
          <w:b/>
          <w:i/>
          <w:sz w:val="20"/>
        </w:rPr>
        <w:t>Investment Property</w:t>
      </w:r>
      <w:r w:rsidR="003E6EC8">
        <w:rPr>
          <w:rFonts w:ascii="Arial" w:hAnsi="Arial" w:cs="Arial"/>
          <w:b/>
          <w:i/>
          <w:sz w:val="20"/>
        </w:rPr>
        <w:t xml:space="preserve"> [note </w:t>
      </w:r>
      <w:r w:rsidR="00FB3CE2">
        <w:rPr>
          <w:rFonts w:ascii="Arial" w:hAnsi="Arial" w:cs="Arial"/>
          <w:b/>
          <w:i/>
          <w:sz w:val="20"/>
        </w:rPr>
        <w:t>1</w:t>
      </w:r>
      <w:r w:rsidR="009D7B76">
        <w:rPr>
          <w:rFonts w:ascii="Arial" w:hAnsi="Arial" w:cs="Arial"/>
          <w:b/>
          <w:i/>
          <w:sz w:val="20"/>
        </w:rPr>
        <w:t>3</w:t>
      </w:r>
      <w:r w:rsidR="003E6EC8">
        <w:rPr>
          <w:rFonts w:ascii="Arial" w:hAnsi="Arial" w:cs="Arial"/>
          <w:b/>
          <w:i/>
          <w:sz w:val="20"/>
        </w:rPr>
        <w:t>]</w:t>
      </w:r>
    </w:p>
    <w:p w14:paraId="4D554171" w14:textId="77777777" w:rsidR="00994CEF" w:rsidRDefault="00994CEF" w:rsidP="00B87979">
      <w:pPr>
        <w:ind w:firstLine="0"/>
        <w:rPr>
          <w:rFonts w:ascii="Arial" w:hAnsi="Arial" w:cs="Arial"/>
          <w:sz w:val="20"/>
        </w:rPr>
      </w:pPr>
      <w:r w:rsidRPr="00994CEF">
        <w:rPr>
          <w:rFonts w:ascii="Arial" w:hAnsi="Arial" w:cs="Arial"/>
          <w:sz w:val="20"/>
        </w:rPr>
        <w:t>Invest</w:t>
      </w:r>
      <w:r w:rsidR="00FB04F7">
        <w:rPr>
          <w:rFonts w:ascii="Arial" w:hAnsi="Arial" w:cs="Arial"/>
          <w:sz w:val="20"/>
        </w:rPr>
        <w:t>ment property includes property</w:t>
      </w:r>
      <w:r w:rsidRPr="00994CEF">
        <w:rPr>
          <w:rFonts w:ascii="Arial" w:hAnsi="Arial" w:cs="Arial"/>
          <w:sz w:val="20"/>
        </w:rPr>
        <w:t xml:space="preserve"> held to earn rentals and/or for capital appreciation, rather than held to meet service delivery objectives, the production or supply of goods or services, or the sale of an asset in the ordinary course of operations.</w:t>
      </w:r>
      <w:r w:rsidR="00164039">
        <w:rPr>
          <w:rFonts w:ascii="Arial" w:hAnsi="Arial" w:cs="Arial"/>
          <w:sz w:val="20"/>
        </w:rPr>
        <w:t xml:space="preserve">  Investment property also includes land held for an undetermined future use.</w:t>
      </w:r>
    </w:p>
    <w:p w14:paraId="6B4C1039" w14:textId="77E29299" w:rsidR="008D6455" w:rsidRPr="008D6455" w:rsidRDefault="008D6455"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5ABC6C7B" w14:textId="77777777" w:rsidR="00164039" w:rsidRPr="00164039" w:rsidRDefault="00164039" w:rsidP="00B87979">
      <w:pPr>
        <w:ind w:firstLine="0"/>
        <w:rPr>
          <w:rFonts w:ascii="Arial" w:hAnsi="Arial" w:cs="Arial"/>
          <w:i/>
          <w:sz w:val="20"/>
        </w:rPr>
      </w:pPr>
      <w:r>
        <w:rPr>
          <w:rFonts w:ascii="Arial" w:hAnsi="Arial" w:cs="Arial"/>
          <w:i/>
          <w:sz w:val="20"/>
        </w:rPr>
        <w:t xml:space="preserve">Initial recognition </w:t>
      </w:r>
    </w:p>
    <w:p w14:paraId="099AA21F" w14:textId="77777777" w:rsidR="00994CEF" w:rsidRDefault="00994CEF" w:rsidP="00994CEF">
      <w:pPr>
        <w:spacing w:after="120"/>
        <w:ind w:firstLine="0"/>
        <w:rPr>
          <w:rFonts w:ascii="Arial" w:hAnsi="Arial" w:cs="Arial"/>
          <w:sz w:val="20"/>
        </w:rPr>
      </w:pPr>
      <w:r w:rsidRPr="00994CEF">
        <w:rPr>
          <w:rFonts w:ascii="Arial" w:hAnsi="Arial" w:cs="Arial"/>
          <w:sz w:val="20"/>
        </w:rPr>
        <w:t>At initial recognition, the Municipality measures investment property at cost including transaction costs once it meets the definition of investment property.</w:t>
      </w:r>
      <w:r>
        <w:rPr>
          <w:rFonts w:ascii="Arial" w:hAnsi="Arial" w:cs="Arial"/>
          <w:sz w:val="20"/>
        </w:rPr>
        <w:t xml:space="preserve"> </w:t>
      </w:r>
      <w:r w:rsidRPr="00994CEF">
        <w:rPr>
          <w:rFonts w:ascii="Arial" w:hAnsi="Arial" w:cs="Arial"/>
          <w:sz w:val="20"/>
        </w:rPr>
        <w:t xml:space="preserve"> However, where an investment property was acquired through a non-exchange transaction (i.e. where it acquired the investment property for no or a nominal value), its cost is its fair value as at the date of acquisition.</w:t>
      </w:r>
    </w:p>
    <w:p w14:paraId="0C4A4745" w14:textId="77777777" w:rsidR="00994CEF" w:rsidRDefault="00994CEF" w:rsidP="00994CEF">
      <w:pPr>
        <w:spacing w:after="120"/>
        <w:ind w:firstLine="0"/>
        <w:rPr>
          <w:rFonts w:ascii="Arial" w:hAnsi="Arial" w:cs="Arial"/>
          <w:sz w:val="20"/>
        </w:rPr>
      </w:pPr>
      <w:r w:rsidRPr="00994CEF">
        <w:rPr>
          <w:rFonts w:ascii="Arial" w:hAnsi="Arial" w:cs="Arial"/>
          <w:sz w:val="20"/>
        </w:rPr>
        <w:t>Where the classification of an investment property is based</w:t>
      </w:r>
      <w:r>
        <w:rPr>
          <w:rFonts w:ascii="Arial" w:hAnsi="Arial" w:cs="Arial"/>
          <w:sz w:val="20"/>
        </w:rPr>
        <w:t xml:space="preserve"> on management's </w:t>
      </w:r>
      <w:r w:rsidR="00164039">
        <w:rPr>
          <w:rFonts w:ascii="Arial" w:hAnsi="Arial" w:cs="Arial"/>
          <w:sz w:val="20"/>
        </w:rPr>
        <w:t>j</w:t>
      </w:r>
      <w:r>
        <w:rPr>
          <w:rFonts w:ascii="Arial" w:hAnsi="Arial" w:cs="Arial"/>
          <w:sz w:val="20"/>
        </w:rPr>
        <w:t xml:space="preserve">udgement, the following criteria </w:t>
      </w:r>
      <w:r w:rsidRPr="00994CEF">
        <w:rPr>
          <w:rFonts w:ascii="Arial" w:hAnsi="Arial" w:cs="Arial"/>
          <w:sz w:val="20"/>
        </w:rPr>
        <w:t>have been applied to distinguish investment properties from owner-occupied property or property held for resale:</w:t>
      </w:r>
    </w:p>
    <w:p w14:paraId="189CEAE6" w14:textId="77777777" w:rsidR="00994CEF" w:rsidRDefault="00994CEF">
      <w:pPr>
        <w:pStyle w:val="ListParagraph"/>
        <w:numPr>
          <w:ilvl w:val="0"/>
          <w:numId w:val="14"/>
        </w:numPr>
        <w:spacing w:after="120"/>
        <w:contextualSpacing w:val="0"/>
        <w:rPr>
          <w:rFonts w:ascii="Arial" w:hAnsi="Arial" w:cs="Arial"/>
          <w:sz w:val="20"/>
        </w:rPr>
      </w:pPr>
      <w:r w:rsidRPr="00994CEF">
        <w:rPr>
          <w:rFonts w:ascii="Arial" w:hAnsi="Arial" w:cs="Arial"/>
          <w:sz w:val="20"/>
        </w:rPr>
        <w:t>All properties held to earn market-related rentals or for capital appreciation or both and that are not used for administrative purposes and that will not be sold within the next 12 months are classified as Investment Properties.</w:t>
      </w:r>
    </w:p>
    <w:p w14:paraId="56EC424F" w14:textId="77777777" w:rsidR="00994CEF" w:rsidRDefault="00994CEF">
      <w:pPr>
        <w:pStyle w:val="ListParagraph"/>
        <w:numPr>
          <w:ilvl w:val="0"/>
          <w:numId w:val="14"/>
        </w:numPr>
        <w:spacing w:after="120"/>
        <w:contextualSpacing w:val="0"/>
        <w:rPr>
          <w:rFonts w:ascii="Arial" w:hAnsi="Arial" w:cs="Arial"/>
          <w:sz w:val="20"/>
        </w:rPr>
      </w:pPr>
      <w:r w:rsidRPr="00994CEF">
        <w:rPr>
          <w:rFonts w:ascii="Arial" w:hAnsi="Arial" w:cs="Arial"/>
          <w:sz w:val="20"/>
        </w:rPr>
        <w:t>Land held for a currently undetermined future use</w:t>
      </w:r>
      <w:r>
        <w:rPr>
          <w:rFonts w:ascii="Arial" w:hAnsi="Arial" w:cs="Arial"/>
          <w:sz w:val="20"/>
        </w:rPr>
        <w:t>;</w:t>
      </w:r>
    </w:p>
    <w:p w14:paraId="40B8B8DA" w14:textId="77777777" w:rsidR="00994CEF" w:rsidRDefault="00994CEF">
      <w:pPr>
        <w:pStyle w:val="ListParagraph"/>
        <w:numPr>
          <w:ilvl w:val="0"/>
          <w:numId w:val="14"/>
        </w:numPr>
        <w:spacing w:after="120"/>
        <w:contextualSpacing w:val="0"/>
        <w:rPr>
          <w:rFonts w:ascii="Arial" w:hAnsi="Arial" w:cs="Arial"/>
          <w:sz w:val="20"/>
        </w:rPr>
      </w:pPr>
      <w:r w:rsidRPr="00994CEF">
        <w:rPr>
          <w:rFonts w:ascii="Arial" w:hAnsi="Arial" w:cs="Arial"/>
          <w:sz w:val="20"/>
        </w:rPr>
        <w:t>A building owned (or held by under a finance lease) and leased out under one or more operating leases</w:t>
      </w:r>
      <w:r>
        <w:rPr>
          <w:rFonts w:ascii="Arial" w:hAnsi="Arial" w:cs="Arial"/>
          <w:sz w:val="20"/>
        </w:rPr>
        <w:t>;</w:t>
      </w:r>
    </w:p>
    <w:p w14:paraId="0998491B" w14:textId="77777777" w:rsidR="00994CEF" w:rsidRDefault="00994CEF">
      <w:pPr>
        <w:pStyle w:val="ListParagraph"/>
        <w:numPr>
          <w:ilvl w:val="0"/>
          <w:numId w:val="14"/>
        </w:numPr>
        <w:spacing w:after="120"/>
        <w:contextualSpacing w:val="0"/>
        <w:rPr>
          <w:rFonts w:ascii="Arial" w:hAnsi="Arial" w:cs="Arial"/>
          <w:sz w:val="20"/>
        </w:rPr>
      </w:pPr>
      <w:r w:rsidRPr="00994CEF">
        <w:rPr>
          <w:rFonts w:ascii="Arial" w:hAnsi="Arial" w:cs="Arial"/>
          <w:sz w:val="20"/>
        </w:rPr>
        <w:t>Leased properties that are held to provide a social (community) service or that are necessary for employees to perform their job functions, but which also generates rental revenue are not seen as investment properties. The rental revenue generated is incidental to the purposes</w:t>
      </w:r>
      <w:r>
        <w:rPr>
          <w:rFonts w:ascii="Arial" w:hAnsi="Arial" w:cs="Arial"/>
          <w:sz w:val="20"/>
        </w:rPr>
        <w:t xml:space="preserve"> for which the property is held;</w:t>
      </w:r>
    </w:p>
    <w:p w14:paraId="32395658" w14:textId="77777777" w:rsidR="00994CEF" w:rsidRDefault="00994CEF">
      <w:pPr>
        <w:pStyle w:val="ListParagraph"/>
        <w:numPr>
          <w:ilvl w:val="0"/>
          <w:numId w:val="14"/>
        </w:numPr>
        <w:spacing w:after="120"/>
        <w:contextualSpacing w:val="0"/>
        <w:rPr>
          <w:rFonts w:ascii="Arial" w:hAnsi="Arial" w:cs="Arial"/>
          <w:sz w:val="20"/>
        </w:rPr>
      </w:pPr>
      <w:r w:rsidRPr="00994CEF">
        <w:rPr>
          <w:rFonts w:ascii="Arial" w:hAnsi="Arial" w:cs="Arial"/>
          <w:sz w:val="20"/>
        </w:rPr>
        <w:t>A building that is vacant but is held to be leased out under one or more operating leases</w:t>
      </w:r>
      <w:r>
        <w:rPr>
          <w:rFonts w:ascii="Arial" w:hAnsi="Arial" w:cs="Arial"/>
          <w:sz w:val="20"/>
        </w:rPr>
        <w:t>;</w:t>
      </w:r>
    </w:p>
    <w:p w14:paraId="5CB23706" w14:textId="77777777" w:rsidR="00994CEF" w:rsidRPr="00994CEF" w:rsidRDefault="00994CEF">
      <w:pPr>
        <w:pStyle w:val="ListParagraph"/>
        <w:numPr>
          <w:ilvl w:val="0"/>
          <w:numId w:val="14"/>
        </w:numPr>
        <w:contextualSpacing w:val="0"/>
        <w:rPr>
          <w:rFonts w:ascii="Arial" w:hAnsi="Arial" w:cs="Arial"/>
          <w:sz w:val="20"/>
        </w:rPr>
      </w:pPr>
      <w:r w:rsidRPr="00994CEF">
        <w:rPr>
          <w:rFonts w:ascii="Arial" w:hAnsi="Arial" w:cs="Arial"/>
          <w:sz w:val="20"/>
        </w:rPr>
        <w:t>Property that is being constructed or developed for future use as investment property</w:t>
      </w:r>
      <w:r>
        <w:rPr>
          <w:rFonts w:ascii="Arial" w:hAnsi="Arial" w:cs="Arial"/>
          <w:sz w:val="20"/>
        </w:rPr>
        <w:t>.</w:t>
      </w:r>
    </w:p>
    <w:p w14:paraId="3BF5BED7" w14:textId="77777777" w:rsidR="00164039" w:rsidRPr="00164039" w:rsidRDefault="00164039" w:rsidP="00B87979">
      <w:pPr>
        <w:ind w:firstLine="0"/>
        <w:rPr>
          <w:rFonts w:ascii="Arial" w:hAnsi="Arial" w:cs="Arial"/>
          <w:sz w:val="20"/>
        </w:rPr>
      </w:pPr>
      <w:r>
        <w:rPr>
          <w:rFonts w:ascii="Arial" w:hAnsi="Arial" w:cs="Arial"/>
          <w:i/>
          <w:sz w:val="20"/>
        </w:rPr>
        <w:t>Subsequent measurement – fair value model</w:t>
      </w:r>
    </w:p>
    <w:p w14:paraId="5DA719E4" w14:textId="77777777" w:rsidR="00994CEF" w:rsidRDefault="00994CEF" w:rsidP="00B87979">
      <w:pPr>
        <w:ind w:firstLine="0"/>
        <w:rPr>
          <w:rFonts w:ascii="Arial" w:hAnsi="Arial" w:cs="Arial"/>
          <w:sz w:val="20"/>
        </w:rPr>
      </w:pPr>
      <w:r w:rsidRPr="00994CEF">
        <w:rPr>
          <w:rFonts w:ascii="Arial" w:hAnsi="Arial" w:cs="Arial"/>
          <w:sz w:val="20"/>
        </w:rPr>
        <w:t xml:space="preserve">Investment property is subsequently measured using the </w:t>
      </w:r>
      <w:r w:rsidRPr="00994CEF">
        <w:rPr>
          <w:rFonts w:ascii="Arial" w:hAnsi="Arial" w:cs="Arial"/>
          <w:b/>
          <w:color w:val="FF0000"/>
          <w:sz w:val="20"/>
        </w:rPr>
        <w:t>fair value model</w:t>
      </w:r>
      <w:r w:rsidRPr="00994CEF">
        <w:rPr>
          <w:rFonts w:ascii="Arial" w:hAnsi="Arial" w:cs="Arial"/>
          <w:sz w:val="20"/>
        </w:rPr>
        <w:t xml:space="preserve">. </w:t>
      </w:r>
      <w:r>
        <w:rPr>
          <w:rFonts w:ascii="Arial" w:hAnsi="Arial" w:cs="Arial"/>
          <w:sz w:val="20"/>
        </w:rPr>
        <w:t xml:space="preserve"> </w:t>
      </w:r>
      <w:r w:rsidRPr="00994CEF">
        <w:rPr>
          <w:rFonts w:ascii="Arial" w:hAnsi="Arial" w:cs="Arial"/>
          <w:sz w:val="20"/>
        </w:rPr>
        <w:t xml:space="preserve">Investment property is carried at fair value, representing open market value determined by external valuer on reporting date. </w:t>
      </w:r>
      <w:r>
        <w:rPr>
          <w:rFonts w:ascii="Arial" w:hAnsi="Arial" w:cs="Arial"/>
          <w:sz w:val="20"/>
        </w:rPr>
        <w:t xml:space="preserve"> </w:t>
      </w:r>
      <w:r w:rsidRPr="00994CEF">
        <w:rPr>
          <w:rFonts w:ascii="Arial" w:hAnsi="Arial" w:cs="Arial"/>
          <w:sz w:val="20"/>
        </w:rPr>
        <w:t>Fair value is based on active market prices, adjusted, if necessary, for any difference in the nature, location or condition of the specific asset.  A gain or loss arising from a change in the fair value of investment property is included in surplus or deficit for the period in which it arises.</w:t>
      </w:r>
    </w:p>
    <w:p w14:paraId="6E992D39" w14:textId="77777777" w:rsidR="00994CEF" w:rsidRDefault="00DD7FEE" w:rsidP="00B87979">
      <w:pPr>
        <w:ind w:firstLine="0"/>
        <w:rPr>
          <w:rFonts w:ascii="Arial" w:hAnsi="Arial" w:cs="Arial"/>
          <w:sz w:val="20"/>
        </w:rPr>
      </w:pPr>
      <w:r w:rsidRPr="00DD7FEE">
        <w:rPr>
          <w:rFonts w:ascii="Arial" w:hAnsi="Arial" w:cs="Arial"/>
          <w:sz w:val="20"/>
        </w:rPr>
        <w:t>If the Municipality determines that the fair value of an investment property under construction is not reliably measurable but expects the fair value to be reliably measurable when construction is completed, it measures that investment property at cost until the fair value can be reliably determined or construction has been completed.</w:t>
      </w:r>
    </w:p>
    <w:p w14:paraId="0568C50B" w14:textId="77777777" w:rsidR="00DD7FEE" w:rsidRDefault="00DD7FEE" w:rsidP="00B87979">
      <w:pPr>
        <w:ind w:firstLine="0"/>
        <w:rPr>
          <w:rFonts w:ascii="Arial" w:hAnsi="Arial" w:cs="Arial"/>
          <w:sz w:val="20"/>
        </w:rPr>
      </w:pPr>
      <w:r w:rsidRPr="00DD7FEE">
        <w:rPr>
          <w:rFonts w:ascii="Arial" w:hAnsi="Arial" w:cs="Arial"/>
          <w:sz w:val="20"/>
        </w:rPr>
        <w:t xml:space="preserve">Where the Municipality has determined that the fair value of an investment property (other than investment property under construction) is not determinable on a continuing basis, the </w:t>
      </w:r>
      <w:r w:rsidR="00164039">
        <w:rPr>
          <w:rFonts w:ascii="Arial" w:hAnsi="Arial" w:cs="Arial"/>
          <w:sz w:val="20"/>
        </w:rPr>
        <w:t>Municipality</w:t>
      </w:r>
      <w:r w:rsidR="00164039" w:rsidRPr="00DD7FEE">
        <w:rPr>
          <w:rFonts w:ascii="Arial" w:hAnsi="Arial" w:cs="Arial"/>
          <w:sz w:val="20"/>
        </w:rPr>
        <w:t xml:space="preserve"> </w:t>
      </w:r>
      <w:r w:rsidRPr="00DD7FEE">
        <w:rPr>
          <w:rFonts w:ascii="Arial" w:hAnsi="Arial" w:cs="Arial"/>
          <w:sz w:val="20"/>
        </w:rPr>
        <w:t>measures that investment property using the cost model.</w:t>
      </w:r>
    </w:p>
    <w:p w14:paraId="1F5BE8AD" w14:textId="77777777" w:rsidR="00164039" w:rsidRPr="00164039" w:rsidRDefault="00164039" w:rsidP="00DD7FEE">
      <w:pPr>
        <w:ind w:firstLine="0"/>
        <w:rPr>
          <w:rFonts w:ascii="Arial" w:hAnsi="Arial" w:cs="Arial"/>
          <w:i/>
          <w:sz w:val="20"/>
        </w:rPr>
      </w:pPr>
      <w:r>
        <w:rPr>
          <w:rFonts w:ascii="Arial" w:hAnsi="Arial" w:cs="Arial"/>
          <w:i/>
          <w:sz w:val="20"/>
        </w:rPr>
        <w:t>Subsequent measurement – cost model</w:t>
      </w:r>
    </w:p>
    <w:p w14:paraId="23F9F8BC" w14:textId="77777777" w:rsidR="00DD7FEE" w:rsidRDefault="00DD7FEE" w:rsidP="00164039">
      <w:pPr>
        <w:ind w:firstLine="0"/>
        <w:rPr>
          <w:rFonts w:ascii="Arial" w:hAnsi="Arial" w:cs="Arial"/>
          <w:sz w:val="20"/>
        </w:rPr>
      </w:pPr>
      <w:proofErr w:type="gramStart"/>
      <w:r w:rsidRPr="00DD7FEE">
        <w:rPr>
          <w:rFonts w:ascii="Arial" w:hAnsi="Arial" w:cs="Arial"/>
          <w:sz w:val="20"/>
        </w:rPr>
        <w:t>Subsequent to</w:t>
      </w:r>
      <w:proofErr w:type="gramEnd"/>
      <w:r w:rsidRPr="00DD7FEE">
        <w:rPr>
          <w:rFonts w:ascii="Arial" w:hAnsi="Arial" w:cs="Arial"/>
          <w:sz w:val="20"/>
        </w:rPr>
        <w:t xml:space="preserve"> initial recognition, investment properties are measured using the </w:t>
      </w:r>
      <w:r w:rsidRPr="00DD7FEE">
        <w:rPr>
          <w:rFonts w:ascii="Arial" w:hAnsi="Arial" w:cs="Arial"/>
          <w:b/>
          <w:color w:val="FF0000"/>
          <w:sz w:val="20"/>
        </w:rPr>
        <w:t>cost model</w:t>
      </w:r>
      <w:r w:rsidRPr="00DD7FEE">
        <w:rPr>
          <w:rFonts w:ascii="Arial" w:hAnsi="Arial" w:cs="Arial"/>
          <w:color w:val="FF0000"/>
          <w:sz w:val="20"/>
        </w:rPr>
        <w:t xml:space="preserve"> </w:t>
      </w:r>
      <w:r w:rsidRPr="00DD7FEE">
        <w:rPr>
          <w:rFonts w:ascii="Arial" w:hAnsi="Arial" w:cs="Arial"/>
          <w:sz w:val="20"/>
        </w:rPr>
        <w:t>and are</w:t>
      </w:r>
      <w:r>
        <w:rPr>
          <w:rFonts w:ascii="Arial" w:hAnsi="Arial" w:cs="Arial"/>
          <w:sz w:val="20"/>
        </w:rPr>
        <w:t xml:space="preserve"> </w:t>
      </w:r>
      <w:r w:rsidRPr="00DD7FEE">
        <w:rPr>
          <w:rFonts w:ascii="Arial" w:hAnsi="Arial" w:cs="Arial"/>
          <w:sz w:val="20"/>
        </w:rPr>
        <w:t xml:space="preserve">depreciated over a </w:t>
      </w:r>
      <w:r>
        <w:rPr>
          <w:rFonts w:ascii="Arial" w:hAnsi="Arial" w:cs="Arial"/>
          <w:sz w:val="20"/>
          <w:highlight w:val="lightGray"/>
        </w:rPr>
        <w:t>X</w:t>
      </w:r>
      <w:r>
        <w:rPr>
          <w:rFonts w:ascii="Arial" w:hAnsi="Arial" w:cs="Arial"/>
          <w:sz w:val="20"/>
        </w:rPr>
        <w:t xml:space="preserve">-year period. </w:t>
      </w:r>
      <w:r w:rsidR="00164039">
        <w:rPr>
          <w:rFonts w:ascii="Arial" w:hAnsi="Arial" w:cs="Arial"/>
          <w:sz w:val="20"/>
        </w:rPr>
        <w:t xml:space="preserve"> A</w:t>
      </w:r>
      <w:r w:rsidR="00164039" w:rsidRPr="00164039">
        <w:rPr>
          <w:rFonts w:ascii="Arial" w:hAnsi="Arial" w:cs="Arial"/>
          <w:sz w:val="20"/>
        </w:rPr>
        <w:t>ll useful lives of investment properties are reviewed annually on an indicator basis.</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DD7FEE" w:rsidRPr="00C67A3A" w14:paraId="7A4139A0" w14:textId="77777777" w:rsidTr="00C67A3A">
        <w:tc>
          <w:tcPr>
            <w:tcW w:w="9912" w:type="dxa"/>
            <w:shd w:val="clear" w:color="auto" w:fill="E2EFD9"/>
          </w:tcPr>
          <w:p w14:paraId="47C80D80" w14:textId="77777777" w:rsidR="00DD7FEE" w:rsidRPr="00C67A3A" w:rsidRDefault="00DD7FEE" w:rsidP="00C67A3A">
            <w:pPr>
              <w:spacing w:before="60" w:after="60"/>
              <w:ind w:firstLine="0"/>
              <w:rPr>
                <w:rFonts w:ascii="Arial" w:hAnsi="Arial" w:cs="Arial"/>
                <w:b/>
                <w:i/>
                <w:sz w:val="20"/>
              </w:rPr>
            </w:pPr>
            <w:r w:rsidRPr="00C67A3A">
              <w:rPr>
                <w:rFonts w:ascii="Arial" w:hAnsi="Arial" w:cs="Arial"/>
                <w:b/>
                <w:i/>
                <w:sz w:val="20"/>
              </w:rPr>
              <w:t xml:space="preserve">Commentary:  </w:t>
            </w:r>
          </w:p>
          <w:p w14:paraId="60BAD318" w14:textId="77777777" w:rsidR="00DD7FEE" w:rsidRPr="00C67A3A" w:rsidRDefault="00DD7FEE"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above accounting policy demonstrates the choice on subsequent measurement allowed in GRAP 16 on the Investment Property</w:t>
            </w:r>
            <w:r w:rsidR="00A878A0" w:rsidRPr="00C67A3A">
              <w:rPr>
                <w:rFonts w:ascii="Arial" w:hAnsi="Arial" w:cs="Arial"/>
                <w:i/>
                <w:sz w:val="20"/>
              </w:rPr>
              <w:t>, being the cost or the fair value model</w:t>
            </w:r>
            <w:r w:rsidRPr="00C67A3A">
              <w:rPr>
                <w:rFonts w:ascii="Arial" w:hAnsi="Arial" w:cs="Arial"/>
                <w:i/>
                <w:sz w:val="20"/>
              </w:rPr>
              <w:t>.</w:t>
            </w:r>
          </w:p>
        </w:tc>
      </w:tr>
    </w:tbl>
    <w:p w14:paraId="31F6C95B" w14:textId="77777777" w:rsidR="005F51C1" w:rsidRDefault="005F51C1" w:rsidP="00DD7FEE">
      <w:pPr>
        <w:pStyle w:val="ListParagraph"/>
        <w:ind w:left="0" w:firstLine="0"/>
        <w:contextualSpacing w:val="0"/>
        <w:rPr>
          <w:rFonts w:ascii="Arial" w:hAnsi="Arial" w:cs="Arial"/>
          <w:i/>
          <w:sz w:val="20"/>
        </w:rPr>
      </w:pPr>
    </w:p>
    <w:p w14:paraId="1D3A3A82" w14:textId="0501D28B" w:rsidR="00104A2F" w:rsidRPr="00104A2F" w:rsidRDefault="00104A2F" w:rsidP="00DD7FEE">
      <w:pPr>
        <w:pStyle w:val="ListParagraph"/>
        <w:ind w:left="0" w:firstLine="0"/>
        <w:contextualSpacing w:val="0"/>
        <w:rPr>
          <w:rFonts w:ascii="Arial" w:hAnsi="Arial" w:cs="Arial"/>
          <w:i/>
          <w:sz w:val="20"/>
        </w:rPr>
      </w:pPr>
      <w:r>
        <w:rPr>
          <w:rFonts w:ascii="Arial" w:hAnsi="Arial" w:cs="Arial"/>
          <w:i/>
          <w:sz w:val="20"/>
        </w:rPr>
        <w:t>Derecognition/Disposal</w:t>
      </w:r>
    </w:p>
    <w:p w14:paraId="1F51F111" w14:textId="63977E00" w:rsidR="008D6455" w:rsidRPr="005F51C1" w:rsidRDefault="004930D4" w:rsidP="005F51C1">
      <w:pPr>
        <w:pStyle w:val="ListParagraph"/>
        <w:ind w:left="0" w:firstLine="0"/>
        <w:contextualSpacing w:val="0"/>
        <w:rPr>
          <w:rFonts w:ascii="Arial" w:hAnsi="Arial" w:cs="Arial"/>
          <w:sz w:val="20"/>
        </w:rPr>
      </w:pPr>
      <w:r>
        <w:rPr>
          <w:rFonts w:ascii="Arial" w:hAnsi="Arial" w:cs="Arial"/>
          <w:sz w:val="20"/>
        </w:rPr>
        <w:t>I</w:t>
      </w:r>
      <w:r w:rsidRPr="004930D4">
        <w:rPr>
          <w:rFonts w:ascii="Arial" w:hAnsi="Arial" w:cs="Arial"/>
          <w:sz w:val="20"/>
        </w:rPr>
        <w:t xml:space="preserve">nvestment </w:t>
      </w:r>
      <w:r>
        <w:rPr>
          <w:rFonts w:ascii="Arial" w:hAnsi="Arial" w:cs="Arial"/>
          <w:sz w:val="20"/>
        </w:rPr>
        <w:t>properties</w:t>
      </w:r>
      <w:r w:rsidRPr="004930D4">
        <w:rPr>
          <w:rFonts w:ascii="Arial" w:hAnsi="Arial" w:cs="Arial"/>
          <w:sz w:val="20"/>
        </w:rPr>
        <w:t xml:space="preserve"> </w:t>
      </w:r>
      <w:r>
        <w:rPr>
          <w:rFonts w:ascii="Arial" w:hAnsi="Arial" w:cs="Arial"/>
          <w:sz w:val="20"/>
        </w:rPr>
        <w:t>are</w:t>
      </w:r>
      <w:r w:rsidRPr="004930D4">
        <w:rPr>
          <w:rFonts w:ascii="Arial" w:hAnsi="Arial" w:cs="Arial"/>
          <w:sz w:val="20"/>
        </w:rPr>
        <w:t xml:space="preserve"> derecognised (eliminated from the statement of financial position) on disposal or when the investment property is permanently withdrawn from use and no future economic benefits or service potential are expected from its disposal.  The gain or loss arising on the disposal of an investment property is determined as the difference between the sales proceeds and the carrying value and is recognised in the Statement of Financial Performance.</w:t>
      </w:r>
    </w:p>
    <w:p w14:paraId="2281BB6B" w14:textId="2599D5F2" w:rsidR="008D6455" w:rsidRPr="008D6455" w:rsidRDefault="008D6455" w:rsidP="008D6455">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73979B27" w14:textId="77777777" w:rsidR="00DD7FEE" w:rsidRDefault="004930D4" w:rsidP="00164039">
      <w:pPr>
        <w:ind w:firstLine="0"/>
        <w:rPr>
          <w:rFonts w:ascii="Arial" w:hAnsi="Arial" w:cs="Arial"/>
          <w:sz w:val="20"/>
        </w:rPr>
      </w:pPr>
      <w:r w:rsidRPr="004930D4">
        <w:rPr>
          <w:rFonts w:ascii="Arial" w:hAnsi="Arial" w:cs="Arial"/>
          <w:sz w:val="20"/>
        </w:rPr>
        <w:t>Transfers are made to or from investment property only when there is a change in use.</w:t>
      </w:r>
      <w:r w:rsidR="00164039">
        <w:rPr>
          <w:rFonts w:ascii="Arial" w:hAnsi="Arial" w:cs="Arial"/>
          <w:sz w:val="20"/>
        </w:rPr>
        <w:t xml:space="preserve">  </w:t>
      </w:r>
      <w:r w:rsidR="00164039" w:rsidRPr="00164039">
        <w:rPr>
          <w:rFonts w:ascii="Arial" w:hAnsi="Arial" w:cs="Arial"/>
          <w:sz w:val="20"/>
        </w:rPr>
        <w:t>For a transfer from investment property to owner</w:t>
      </w:r>
      <w:r w:rsidR="00104A2F">
        <w:rPr>
          <w:rFonts w:ascii="Arial" w:hAnsi="Arial" w:cs="Arial"/>
          <w:sz w:val="20"/>
        </w:rPr>
        <w:t xml:space="preserve"> </w:t>
      </w:r>
      <w:r w:rsidR="00164039" w:rsidRPr="00164039">
        <w:rPr>
          <w:rFonts w:ascii="Arial" w:hAnsi="Arial" w:cs="Arial"/>
          <w:sz w:val="20"/>
        </w:rPr>
        <w:t xml:space="preserve">occupied property (property, plant and equipment), the deemed cost for subsequent accounting is the fair value </w:t>
      </w:r>
      <w:r w:rsidR="00104A2F">
        <w:rPr>
          <w:rFonts w:ascii="Arial" w:hAnsi="Arial" w:cs="Arial"/>
          <w:sz w:val="20"/>
        </w:rPr>
        <w:t xml:space="preserve">[or carrying amount if cost model is used] </w:t>
      </w:r>
      <w:r w:rsidR="00164039" w:rsidRPr="00164039">
        <w:rPr>
          <w:rFonts w:ascii="Arial" w:hAnsi="Arial" w:cs="Arial"/>
          <w:sz w:val="20"/>
        </w:rPr>
        <w:t>at the date of change in</w:t>
      </w:r>
      <w:r w:rsidR="00104A2F">
        <w:rPr>
          <w:rFonts w:ascii="Arial" w:hAnsi="Arial" w:cs="Arial"/>
          <w:sz w:val="20"/>
        </w:rPr>
        <w:t xml:space="preserve"> </w:t>
      </w:r>
      <w:r w:rsidR="00164039" w:rsidRPr="00164039">
        <w:rPr>
          <w:rFonts w:ascii="Arial" w:hAnsi="Arial" w:cs="Arial"/>
          <w:sz w:val="20"/>
        </w:rPr>
        <w:t xml:space="preserve">use. </w:t>
      </w:r>
      <w:r w:rsidR="00104A2F">
        <w:rPr>
          <w:rFonts w:ascii="Arial" w:hAnsi="Arial" w:cs="Arial"/>
          <w:sz w:val="20"/>
        </w:rPr>
        <w:t xml:space="preserve"> </w:t>
      </w:r>
      <w:r w:rsidR="00164039" w:rsidRPr="00164039">
        <w:rPr>
          <w:rFonts w:ascii="Arial" w:hAnsi="Arial" w:cs="Arial"/>
          <w:sz w:val="20"/>
        </w:rPr>
        <w:t>If owner-occupied property becomes an investment property, the entity accounts for such property in accordance with the policy</w:t>
      </w:r>
      <w:r w:rsidR="00104A2F">
        <w:rPr>
          <w:rFonts w:ascii="Arial" w:hAnsi="Arial" w:cs="Arial"/>
          <w:sz w:val="20"/>
        </w:rPr>
        <w:t xml:space="preserve"> </w:t>
      </w:r>
      <w:r w:rsidR="00164039" w:rsidRPr="00164039">
        <w:rPr>
          <w:rFonts w:ascii="Arial" w:hAnsi="Arial" w:cs="Arial"/>
          <w:sz w:val="20"/>
        </w:rPr>
        <w:t>stated under property, plant and equipment up to the date of change in use.</w:t>
      </w:r>
    </w:p>
    <w:p w14:paraId="1A281EC2" w14:textId="77777777" w:rsidR="00FB04F7" w:rsidRDefault="00104A2F" w:rsidP="003A1F1C">
      <w:pPr>
        <w:ind w:firstLine="0"/>
        <w:rPr>
          <w:rFonts w:ascii="Arial" w:hAnsi="Arial" w:cs="Arial"/>
          <w:sz w:val="20"/>
        </w:rPr>
      </w:pPr>
      <w:r w:rsidRPr="00104A2F">
        <w:rPr>
          <w:rFonts w:ascii="Arial" w:hAnsi="Arial" w:cs="Arial"/>
          <w:sz w:val="20"/>
        </w:rPr>
        <w:t>Compensation from third parties for investment property that was impaired, lost or given up is recognised in surplus or deficit when the</w:t>
      </w:r>
      <w:r>
        <w:rPr>
          <w:rFonts w:ascii="Arial" w:hAnsi="Arial" w:cs="Arial"/>
          <w:sz w:val="20"/>
        </w:rPr>
        <w:t xml:space="preserve"> </w:t>
      </w:r>
      <w:r w:rsidR="001D5337">
        <w:rPr>
          <w:rFonts w:ascii="Arial" w:hAnsi="Arial" w:cs="Arial"/>
          <w:sz w:val="20"/>
        </w:rPr>
        <w:t>compensation becomes receivable.</w:t>
      </w:r>
    </w:p>
    <w:p w14:paraId="1030A80F" w14:textId="6B7BAB6B" w:rsidR="003A1F1C" w:rsidRDefault="003A1F1C" w:rsidP="003A1F1C">
      <w:pPr>
        <w:ind w:firstLine="0"/>
        <w:rPr>
          <w:rFonts w:ascii="Arial" w:hAnsi="Arial" w:cs="Arial"/>
          <w:b/>
          <w:i/>
          <w:sz w:val="20"/>
        </w:rPr>
      </w:pPr>
      <w:r>
        <w:rPr>
          <w:rFonts w:ascii="Arial" w:hAnsi="Arial" w:cs="Arial"/>
          <w:b/>
          <w:i/>
          <w:sz w:val="20"/>
        </w:rPr>
        <w:t>Property, Plant and Equipment</w:t>
      </w:r>
      <w:r w:rsidR="003E6EC8">
        <w:rPr>
          <w:rFonts w:ascii="Arial" w:hAnsi="Arial" w:cs="Arial"/>
          <w:b/>
          <w:i/>
          <w:sz w:val="20"/>
        </w:rPr>
        <w:t xml:space="preserve"> [note </w:t>
      </w:r>
      <w:r w:rsidR="00FB3CE2">
        <w:rPr>
          <w:rFonts w:ascii="Arial" w:hAnsi="Arial" w:cs="Arial"/>
          <w:b/>
          <w:i/>
          <w:sz w:val="20"/>
        </w:rPr>
        <w:t>1</w:t>
      </w:r>
      <w:r w:rsidR="009A3989">
        <w:rPr>
          <w:rFonts w:ascii="Arial" w:hAnsi="Arial" w:cs="Arial"/>
          <w:b/>
          <w:i/>
          <w:sz w:val="20"/>
        </w:rPr>
        <w:t>6</w:t>
      </w:r>
      <w:r w:rsidR="003E6EC8">
        <w:rPr>
          <w:rFonts w:ascii="Arial" w:hAnsi="Arial" w:cs="Arial"/>
          <w:b/>
          <w:i/>
          <w:sz w:val="20"/>
        </w:rPr>
        <w:t>]</w:t>
      </w:r>
    </w:p>
    <w:p w14:paraId="35AC080A" w14:textId="77777777" w:rsidR="00DD7FEE" w:rsidRDefault="003A1F1C" w:rsidP="00B87979">
      <w:pPr>
        <w:ind w:firstLine="0"/>
        <w:rPr>
          <w:rFonts w:ascii="Arial" w:hAnsi="Arial" w:cs="Arial"/>
          <w:sz w:val="20"/>
        </w:rPr>
      </w:pPr>
      <w:r w:rsidRPr="003A1F1C">
        <w:rPr>
          <w:rFonts w:ascii="Arial" w:hAnsi="Arial" w:cs="Arial"/>
          <w:sz w:val="20"/>
        </w:rPr>
        <w:t>Property, plant and equipment are tangible non-current assets (including infrastructure assets) that are held for use in the production or supply of goods or services, rental to others, or for administrative purposes, and are expected to be used during more than one year.</w:t>
      </w:r>
    </w:p>
    <w:p w14:paraId="23BD3124" w14:textId="77777777" w:rsidR="003A1F1C" w:rsidRDefault="003A1F1C" w:rsidP="00B87979">
      <w:pPr>
        <w:ind w:firstLine="0"/>
        <w:rPr>
          <w:rFonts w:ascii="Arial" w:hAnsi="Arial" w:cs="Arial"/>
          <w:sz w:val="20"/>
        </w:rPr>
      </w:pPr>
      <w:r w:rsidRPr="003A1F1C">
        <w:rPr>
          <w:rFonts w:ascii="Arial" w:hAnsi="Arial" w:cs="Arial"/>
          <w:sz w:val="20"/>
        </w:rPr>
        <w:t>The cost of an item of property, plant and equipment is recognised as an asset if, and only if it is probable that future economic benefits or service potential associated with the item will flow to the Municipality, and if the cost or fair value of the item can be measured reliably.</w:t>
      </w:r>
    </w:p>
    <w:p w14:paraId="2C12ECD3" w14:textId="77777777" w:rsidR="001D5337" w:rsidRPr="00164039" w:rsidRDefault="001D5337" w:rsidP="001D5337">
      <w:pPr>
        <w:ind w:firstLine="0"/>
        <w:rPr>
          <w:rFonts w:ascii="Arial" w:hAnsi="Arial" w:cs="Arial"/>
          <w:i/>
          <w:sz w:val="20"/>
        </w:rPr>
      </w:pPr>
      <w:r>
        <w:rPr>
          <w:rFonts w:ascii="Arial" w:hAnsi="Arial" w:cs="Arial"/>
          <w:i/>
          <w:sz w:val="20"/>
        </w:rPr>
        <w:t xml:space="preserve">Initial recognition </w:t>
      </w:r>
      <w:r w:rsidR="00530A0E">
        <w:rPr>
          <w:rFonts w:ascii="Arial" w:hAnsi="Arial" w:cs="Arial"/>
          <w:i/>
          <w:sz w:val="20"/>
        </w:rPr>
        <w:t>and measurement</w:t>
      </w:r>
    </w:p>
    <w:p w14:paraId="6D141DB6" w14:textId="77777777" w:rsidR="003A1F1C" w:rsidRDefault="003A1F1C" w:rsidP="00B87979">
      <w:pPr>
        <w:ind w:firstLine="0"/>
        <w:rPr>
          <w:rFonts w:ascii="Arial" w:hAnsi="Arial" w:cs="Arial"/>
          <w:sz w:val="20"/>
        </w:rPr>
      </w:pPr>
      <w:r w:rsidRPr="003A1F1C">
        <w:rPr>
          <w:rFonts w:ascii="Arial" w:hAnsi="Arial" w:cs="Arial"/>
          <w:sz w:val="20"/>
        </w:rPr>
        <w:t xml:space="preserve">Property, plant and equipment are initially recognised at cost on its acquisition date. </w:t>
      </w:r>
      <w:r>
        <w:rPr>
          <w:rFonts w:ascii="Arial" w:hAnsi="Arial" w:cs="Arial"/>
          <w:sz w:val="20"/>
        </w:rPr>
        <w:t xml:space="preserve"> </w:t>
      </w:r>
      <w:r w:rsidRPr="003A1F1C">
        <w:rPr>
          <w:rFonts w:ascii="Arial" w:hAnsi="Arial" w:cs="Arial"/>
          <w:sz w:val="20"/>
        </w:rPr>
        <w:t xml:space="preserve">The cost of an item of property, plant and equipment is the purchase price and other costs attributable to bring the asset to the location and condition necessary for it to be capable of operating in the manner intended by the Municipality. </w:t>
      </w:r>
      <w:r>
        <w:rPr>
          <w:rFonts w:ascii="Arial" w:hAnsi="Arial" w:cs="Arial"/>
          <w:sz w:val="20"/>
        </w:rPr>
        <w:t xml:space="preserve"> </w:t>
      </w:r>
      <w:r w:rsidRPr="003A1F1C">
        <w:rPr>
          <w:rFonts w:ascii="Arial" w:hAnsi="Arial" w:cs="Arial"/>
          <w:sz w:val="20"/>
        </w:rPr>
        <w:t xml:space="preserve">Trade discounts and rebates are deducted in arriving at the cost. </w:t>
      </w:r>
      <w:r>
        <w:rPr>
          <w:rFonts w:ascii="Arial" w:hAnsi="Arial" w:cs="Arial"/>
          <w:sz w:val="20"/>
        </w:rPr>
        <w:t xml:space="preserve"> </w:t>
      </w:r>
      <w:r w:rsidRPr="003A1F1C">
        <w:rPr>
          <w:rFonts w:ascii="Arial" w:hAnsi="Arial" w:cs="Arial"/>
          <w:sz w:val="20"/>
        </w:rPr>
        <w:t>The cost also includes the necessary costs of dismantling and removing the asset and restoring the site on which it is located.</w:t>
      </w:r>
    </w:p>
    <w:p w14:paraId="37C4BEC3" w14:textId="77777777" w:rsidR="003A1F1C" w:rsidRDefault="003A1F1C" w:rsidP="00B87979">
      <w:pPr>
        <w:ind w:firstLine="0"/>
        <w:rPr>
          <w:rFonts w:ascii="Arial" w:hAnsi="Arial" w:cs="Arial"/>
          <w:sz w:val="20"/>
        </w:rPr>
      </w:pPr>
      <w:r w:rsidRPr="003A1F1C">
        <w:rPr>
          <w:rFonts w:ascii="Arial" w:hAnsi="Arial" w:cs="Arial"/>
          <w:sz w:val="20"/>
        </w:rPr>
        <w:t>Where an asset is acquired by the Municipality for no or nominal consideration (i.e. a non-exchange transaction), the cost is deemed to be equal to the fair value of that asset on the date acquired.</w:t>
      </w:r>
    </w:p>
    <w:p w14:paraId="11D70B32" w14:textId="77777777" w:rsidR="003A1F1C" w:rsidRDefault="003A1F1C" w:rsidP="00B87979">
      <w:pPr>
        <w:ind w:firstLine="0"/>
        <w:rPr>
          <w:rFonts w:ascii="Arial" w:hAnsi="Arial" w:cs="Arial"/>
          <w:sz w:val="20"/>
        </w:rPr>
      </w:pPr>
      <w:r w:rsidRPr="003A1F1C">
        <w:rPr>
          <w:rFonts w:ascii="Arial" w:hAnsi="Arial" w:cs="Arial"/>
          <w:sz w:val="20"/>
        </w:rPr>
        <w:t xml:space="preserve">The cost of an item of property, plant and equipment acquired in exchange for a non-monetary assets or monetary assets, or a </w:t>
      </w:r>
      <w:r>
        <w:rPr>
          <w:rFonts w:ascii="Arial" w:hAnsi="Arial" w:cs="Arial"/>
          <w:sz w:val="20"/>
        </w:rPr>
        <w:t>combination of monetary and non-</w:t>
      </w:r>
      <w:r w:rsidRPr="003A1F1C">
        <w:rPr>
          <w:rFonts w:ascii="Arial" w:hAnsi="Arial" w:cs="Arial"/>
          <w:sz w:val="20"/>
        </w:rPr>
        <w:t xml:space="preserve">monetary assets is measured at the fair value of the asset given up, unless the fair value of the asset received is more </w:t>
      </w:r>
      <w:proofErr w:type="gramStart"/>
      <w:r w:rsidRPr="003A1F1C">
        <w:rPr>
          <w:rFonts w:ascii="Arial" w:hAnsi="Arial" w:cs="Arial"/>
          <w:sz w:val="20"/>
        </w:rPr>
        <w:t>clearly evident</w:t>
      </w:r>
      <w:proofErr w:type="gramEnd"/>
      <w:r w:rsidRPr="003A1F1C">
        <w:rPr>
          <w:rFonts w:ascii="Arial" w:hAnsi="Arial" w:cs="Arial"/>
          <w:sz w:val="20"/>
        </w:rPr>
        <w:t xml:space="preserve">. </w:t>
      </w:r>
      <w:r>
        <w:rPr>
          <w:rFonts w:ascii="Arial" w:hAnsi="Arial" w:cs="Arial"/>
          <w:sz w:val="20"/>
        </w:rPr>
        <w:t xml:space="preserve"> </w:t>
      </w:r>
      <w:r w:rsidRPr="003A1F1C">
        <w:rPr>
          <w:rFonts w:ascii="Arial" w:hAnsi="Arial" w:cs="Arial"/>
          <w:sz w:val="20"/>
        </w:rPr>
        <w:t>If the acquired item could not be measured at its fair value, its cost is measured at the carrying amount of the asset given up.</w:t>
      </w:r>
    </w:p>
    <w:p w14:paraId="01D5342A" w14:textId="77777777" w:rsidR="003A1F1C" w:rsidRDefault="00250338" w:rsidP="00B87979">
      <w:pPr>
        <w:ind w:firstLine="0"/>
        <w:rPr>
          <w:rFonts w:ascii="Arial" w:hAnsi="Arial" w:cs="Arial"/>
          <w:sz w:val="20"/>
        </w:rPr>
      </w:pPr>
      <w:r w:rsidRPr="00250338">
        <w:rPr>
          <w:rFonts w:ascii="Arial" w:hAnsi="Arial" w:cs="Arial"/>
          <w:sz w:val="20"/>
        </w:rPr>
        <w:t>When significant components of an item of property, plant and equipment have different useful lives, they are accounted for as separate items (major components} of property, plant and equipment.</w:t>
      </w:r>
    </w:p>
    <w:p w14:paraId="6B3EEF2B" w14:textId="77777777" w:rsidR="00250338" w:rsidRDefault="00250338" w:rsidP="00B87979">
      <w:pPr>
        <w:ind w:firstLine="0"/>
        <w:rPr>
          <w:rFonts w:ascii="Arial" w:hAnsi="Arial" w:cs="Arial"/>
          <w:sz w:val="20"/>
        </w:rPr>
      </w:pPr>
      <w:r w:rsidRPr="00250338">
        <w:rPr>
          <w:rFonts w:ascii="Arial" w:hAnsi="Arial" w:cs="Arial"/>
          <w:sz w:val="20"/>
        </w:rPr>
        <w:t>Major spare parts and servicing equipment qualify as property, plant and equipment when the Municipality expects to use them during more than one period. Similarly, if the major spare parts and servicing equipment can be used only in connection with an item of property, plant and equipment, they are accounted for as property, plant and equipment.</w:t>
      </w:r>
    </w:p>
    <w:p w14:paraId="467F5DF2" w14:textId="19B1644E" w:rsidR="007F48EB" w:rsidRDefault="001D5337" w:rsidP="00B87979">
      <w:pPr>
        <w:ind w:firstLine="0"/>
        <w:rPr>
          <w:rFonts w:ascii="Arial" w:hAnsi="Arial" w:cs="Arial"/>
          <w:sz w:val="20"/>
        </w:rPr>
      </w:pPr>
      <w:r w:rsidRPr="001D5337">
        <w:rPr>
          <w:rFonts w:ascii="Arial" w:hAnsi="Arial" w:cs="Arial"/>
          <w:sz w:val="20"/>
        </w:rPr>
        <w:t>Major inspection costs which are a condition of continuing use of an item of property, plant and equipment and which meet the</w:t>
      </w:r>
      <w:r>
        <w:rPr>
          <w:rFonts w:ascii="Arial" w:hAnsi="Arial" w:cs="Arial"/>
          <w:sz w:val="20"/>
        </w:rPr>
        <w:t xml:space="preserve"> </w:t>
      </w:r>
      <w:r w:rsidRPr="001D5337">
        <w:rPr>
          <w:rFonts w:ascii="Arial" w:hAnsi="Arial" w:cs="Arial"/>
          <w:sz w:val="20"/>
        </w:rPr>
        <w:t>recognition criteria above are included as a replacement in the cost of the item of property, plant and equipment. Any remaining</w:t>
      </w:r>
      <w:r>
        <w:rPr>
          <w:rFonts w:ascii="Arial" w:hAnsi="Arial" w:cs="Arial"/>
          <w:sz w:val="20"/>
        </w:rPr>
        <w:t xml:space="preserve"> </w:t>
      </w:r>
      <w:r w:rsidRPr="001D5337">
        <w:rPr>
          <w:rFonts w:ascii="Arial" w:hAnsi="Arial" w:cs="Arial"/>
          <w:sz w:val="20"/>
        </w:rPr>
        <w:t>inspection costs from the previous inspection are derecognised.</w:t>
      </w:r>
    </w:p>
    <w:p w14:paraId="4A681BC2" w14:textId="77777777" w:rsidR="003A1F1C" w:rsidRDefault="00250338" w:rsidP="00B87979">
      <w:pPr>
        <w:ind w:firstLine="0"/>
        <w:rPr>
          <w:rFonts w:ascii="Arial" w:hAnsi="Arial" w:cs="Arial"/>
          <w:sz w:val="20"/>
        </w:rPr>
      </w:pPr>
      <w:r w:rsidRPr="00250338">
        <w:rPr>
          <w:rFonts w:ascii="Arial" w:hAnsi="Arial" w:cs="Arial"/>
          <w:sz w:val="20"/>
        </w:rPr>
        <w:t xml:space="preserve">Subsequent expenditure relating to property, plant and equipment is capitalised if it is probable that future economic benefits or potential service delivery associated with the subsequent expenditure will flow to the entity and the cost or fair value of the subsequent expenditure can be reliably measured. </w:t>
      </w:r>
      <w:r>
        <w:rPr>
          <w:rFonts w:ascii="Arial" w:hAnsi="Arial" w:cs="Arial"/>
          <w:sz w:val="20"/>
        </w:rPr>
        <w:t xml:space="preserve"> </w:t>
      </w:r>
      <w:r w:rsidRPr="00250338">
        <w:rPr>
          <w:rFonts w:ascii="Arial" w:hAnsi="Arial" w:cs="Arial"/>
          <w:sz w:val="20"/>
        </w:rPr>
        <w:t>Subsequent expenditure incurred on an asset is only capitalised when it increases the capacity or future economic benefits associated with the asset. Where the Municipality replaces parts of an asset, it derecognises the part of the asset being replaced and capitalises the new component.</w:t>
      </w:r>
    </w:p>
    <w:p w14:paraId="16FDCDFA" w14:textId="77777777" w:rsidR="003A1F1C" w:rsidRDefault="001D5337" w:rsidP="00B87979">
      <w:pPr>
        <w:ind w:firstLine="0"/>
        <w:rPr>
          <w:rFonts w:ascii="Arial" w:hAnsi="Arial" w:cs="Arial"/>
          <w:sz w:val="20"/>
        </w:rPr>
      </w:pPr>
      <w:r>
        <w:rPr>
          <w:rFonts w:ascii="Arial" w:hAnsi="Arial" w:cs="Arial"/>
          <w:i/>
          <w:sz w:val="20"/>
        </w:rPr>
        <w:t xml:space="preserve">Subsequent measurement – cost </w:t>
      </w:r>
      <w:r w:rsidR="009F5C2A">
        <w:rPr>
          <w:rFonts w:ascii="Arial" w:hAnsi="Arial" w:cs="Arial"/>
          <w:i/>
          <w:sz w:val="20"/>
        </w:rPr>
        <w:t>model.</w:t>
      </w:r>
      <w:r w:rsidR="009F5C2A" w:rsidRPr="00250338">
        <w:rPr>
          <w:rFonts w:ascii="Arial" w:hAnsi="Arial" w:cs="Arial"/>
          <w:sz w:val="20"/>
        </w:rPr>
        <w:t xml:space="preserve"> Subsequently</w:t>
      </w:r>
      <w:r w:rsidR="00250338" w:rsidRPr="00250338">
        <w:rPr>
          <w:rFonts w:ascii="Arial" w:hAnsi="Arial" w:cs="Arial"/>
          <w:sz w:val="20"/>
        </w:rPr>
        <w:t xml:space="preserve"> all property plant and equipment, excluding land and buildings, are measured at </w:t>
      </w:r>
      <w:r w:rsidR="00250338" w:rsidRPr="00250338">
        <w:rPr>
          <w:rFonts w:ascii="Arial" w:hAnsi="Arial" w:cs="Arial"/>
          <w:b/>
          <w:color w:val="FF0000"/>
          <w:sz w:val="20"/>
        </w:rPr>
        <w:t>cost</w:t>
      </w:r>
      <w:r w:rsidR="00250338" w:rsidRPr="00250338">
        <w:rPr>
          <w:rFonts w:ascii="Arial" w:hAnsi="Arial" w:cs="Arial"/>
          <w:sz w:val="20"/>
        </w:rPr>
        <w:t>, less accumulated depreciation and accumulated impairment losses.</w:t>
      </w:r>
    </w:p>
    <w:p w14:paraId="21D3A3E6" w14:textId="77777777" w:rsidR="001D5337" w:rsidRPr="00164039" w:rsidRDefault="001D5337" w:rsidP="001D5337">
      <w:pPr>
        <w:ind w:firstLine="0"/>
        <w:rPr>
          <w:rFonts w:ascii="Arial" w:hAnsi="Arial" w:cs="Arial"/>
          <w:i/>
          <w:sz w:val="20"/>
        </w:rPr>
      </w:pPr>
      <w:r>
        <w:rPr>
          <w:rFonts w:ascii="Arial" w:hAnsi="Arial" w:cs="Arial"/>
          <w:i/>
          <w:sz w:val="20"/>
        </w:rPr>
        <w:t xml:space="preserve">Subsequent measurement – </w:t>
      </w:r>
      <w:r w:rsidR="00BD5FC3">
        <w:rPr>
          <w:rFonts w:ascii="Arial" w:hAnsi="Arial" w:cs="Arial"/>
          <w:i/>
          <w:sz w:val="20"/>
        </w:rPr>
        <w:t xml:space="preserve">revaluation </w:t>
      </w:r>
      <w:r>
        <w:rPr>
          <w:rFonts w:ascii="Arial" w:hAnsi="Arial" w:cs="Arial"/>
          <w:i/>
          <w:sz w:val="20"/>
        </w:rPr>
        <w:t>model</w:t>
      </w:r>
    </w:p>
    <w:p w14:paraId="7D62D3EE" w14:textId="0BE747A4"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4F436B3F" w14:textId="6398F102" w:rsidR="00250338" w:rsidRDefault="00250338" w:rsidP="00B87979">
      <w:pPr>
        <w:ind w:firstLine="0"/>
        <w:rPr>
          <w:rFonts w:ascii="Arial" w:hAnsi="Arial" w:cs="Arial"/>
          <w:sz w:val="20"/>
        </w:rPr>
      </w:pPr>
      <w:proofErr w:type="gramStart"/>
      <w:r w:rsidRPr="00250338">
        <w:rPr>
          <w:rFonts w:ascii="Arial" w:hAnsi="Arial" w:cs="Arial"/>
          <w:sz w:val="20"/>
        </w:rPr>
        <w:t>Subsequent to</w:t>
      </w:r>
      <w:proofErr w:type="gramEnd"/>
      <w:r w:rsidRPr="00250338">
        <w:rPr>
          <w:rFonts w:ascii="Arial" w:hAnsi="Arial" w:cs="Arial"/>
          <w:sz w:val="20"/>
        </w:rPr>
        <w:t xml:space="preserve"> initial recognition, land and buildings are carried at a </w:t>
      </w:r>
      <w:r w:rsidRPr="00423A1E">
        <w:rPr>
          <w:rFonts w:ascii="Arial" w:hAnsi="Arial" w:cs="Arial"/>
          <w:b/>
          <w:color w:val="FF0000"/>
          <w:sz w:val="20"/>
        </w:rPr>
        <w:t>r</w:t>
      </w:r>
      <w:r w:rsidRPr="00250338">
        <w:rPr>
          <w:rFonts w:ascii="Arial" w:hAnsi="Arial" w:cs="Arial"/>
          <w:b/>
          <w:color w:val="FF0000"/>
          <w:sz w:val="20"/>
        </w:rPr>
        <w:t>evalued</w:t>
      </w:r>
      <w:r w:rsidRPr="00250338">
        <w:rPr>
          <w:rFonts w:ascii="Arial" w:hAnsi="Arial" w:cs="Arial"/>
          <w:sz w:val="20"/>
        </w:rPr>
        <w:t xml:space="preserve"> amount based on municipal valuations, less any subsequent accumulated depreciation and subsequent accumulated impairment losses. Revaluations are performed by external independent values every four years to coincide with the implementation of the general valuation such that the carrying amount does not differ materially from that which would be determined using fair value at the Statement of Financial Position date. </w:t>
      </w:r>
      <w:r>
        <w:rPr>
          <w:rFonts w:ascii="Arial" w:hAnsi="Arial" w:cs="Arial"/>
          <w:sz w:val="20"/>
        </w:rPr>
        <w:t xml:space="preserve"> </w:t>
      </w:r>
      <w:r w:rsidRPr="00250338">
        <w:rPr>
          <w:rFonts w:ascii="Arial" w:hAnsi="Arial" w:cs="Arial"/>
          <w:sz w:val="20"/>
        </w:rPr>
        <w:t>Any accumulated depreciation at the date of revaluation is eliminated against the gross carrying amount of the asset, and the net amount is restated to the revalued amount of the asset.</w:t>
      </w:r>
    </w:p>
    <w:p w14:paraId="68762EAB" w14:textId="77777777" w:rsidR="00423A1E" w:rsidRDefault="00423A1E" w:rsidP="00B87979">
      <w:pPr>
        <w:ind w:firstLine="0"/>
        <w:rPr>
          <w:rFonts w:ascii="Arial" w:hAnsi="Arial" w:cs="Arial"/>
          <w:sz w:val="20"/>
        </w:rPr>
      </w:pPr>
      <w:r w:rsidRPr="00423A1E">
        <w:rPr>
          <w:rFonts w:ascii="Arial" w:hAnsi="Arial" w:cs="Arial"/>
          <w:sz w:val="20"/>
        </w:rPr>
        <w:t xml:space="preserve">An increase in the carrying amount of land and buildings </w:t>
      </w:r>
      <w:proofErr w:type="gramStart"/>
      <w:r w:rsidRPr="00423A1E">
        <w:rPr>
          <w:rFonts w:ascii="Arial" w:hAnsi="Arial" w:cs="Arial"/>
          <w:sz w:val="20"/>
        </w:rPr>
        <w:t>as a result of</w:t>
      </w:r>
      <w:proofErr w:type="gramEnd"/>
      <w:r w:rsidRPr="00423A1E">
        <w:rPr>
          <w:rFonts w:ascii="Arial" w:hAnsi="Arial" w:cs="Arial"/>
          <w:sz w:val="20"/>
        </w:rPr>
        <w:t xml:space="preserve"> a revaluation is credited directly to a revaluation surplus reserve, except to the extent that it reverses a revaluation decrease of the same asset previously recognised in surplus or deficit.</w:t>
      </w:r>
    </w:p>
    <w:p w14:paraId="18E94DB6" w14:textId="77777777" w:rsidR="00423A1E" w:rsidRDefault="00423A1E" w:rsidP="00B87979">
      <w:pPr>
        <w:ind w:firstLine="0"/>
        <w:rPr>
          <w:rFonts w:ascii="Arial" w:hAnsi="Arial" w:cs="Arial"/>
          <w:sz w:val="20"/>
        </w:rPr>
      </w:pPr>
      <w:r w:rsidRPr="00423A1E">
        <w:rPr>
          <w:rFonts w:ascii="Arial" w:hAnsi="Arial" w:cs="Arial"/>
          <w:sz w:val="20"/>
        </w:rPr>
        <w:t xml:space="preserve">A decrease in the carrying amount of an asset </w:t>
      </w:r>
      <w:proofErr w:type="gramStart"/>
      <w:r w:rsidRPr="00423A1E">
        <w:rPr>
          <w:rFonts w:ascii="Arial" w:hAnsi="Arial" w:cs="Arial"/>
          <w:sz w:val="20"/>
        </w:rPr>
        <w:t>as a result of</w:t>
      </w:r>
      <w:proofErr w:type="gramEnd"/>
      <w:r w:rsidRPr="00423A1E">
        <w:rPr>
          <w:rFonts w:ascii="Arial" w:hAnsi="Arial" w:cs="Arial"/>
          <w:sz w:val="20"/>
        </w:rPr>
        <w:t xml:space="preserve"> a revaluation is recognised in surplus or deficit, except to the extent of any credit balance existing in the revaluation surplus in respect of that asset.</w:t>
      </w:r>
    </w:p>
    <w:p w14:paraId="4956EEB2" w14:textId="77777777" w:rsidR="00423A1E" w:rsidRDefault="00423A1E" w:rsidP="00B87979">
      <w:pPr>
        <w:ind w:firstLine="0"/>
        <w:rPr>
          <w:rFonts w:ascii="Arial" w:hAnsi="Arial" w:cs="Arial"/>
          <w:sz w:val="20"/>
        </w:rPr>
      </w:pPr>
      <w:r w:rsidRPr="00423A1E">
        <w:rPr>
          <w:rFonts w:ascii="Arial" w:hAnsi="Arial" w:cs="Arial"/>
          <w:sz w:val="20"/>
        </w:rPr>
        <w:t>When revalued assets are sold or retired, the amounts included in the revaluation reserve in respect of that assets, are transferred to accumulated surplus or deficit.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1D5337" w:rsidRPr="00C67A3A" w14:paraId="1A2E6E07" w14:textId="77777777" w:rsidTr="00C67A3A">
        <w:tc>
          <w:tcPr>
            <w:tcW w:w="9912" w:type="dxa"/>
            <w:shd w:val="clear" w:color="auto" w:fill="E2EFD9"/>
          </w:tcPr>
          <w:p w14:paraId="2710099E" w14:textId="77777777" w:rsidR="001D5337" w:rsidRPr="00C67A3A" w:rsidRDefault="001D5337" w:rsidP="00C67A3A">
            <w:pPr>
              <w:spacing w:before="60" w:after="60"/>
              <w:ind w:firstLine="0"/>
              <w:rPr>
                <w:rFonts w:ascii="Arial" w:hAnsi="Arial" w:cs="Arial"/>
                <w:b/>
                <w:i/>
                <w:sz w:val="20"/>
              </w:rPr>
            </w:pPr>
            <w:r w:rsidRPr="00C67A3A">
              <w:rPr>
                <w:rFonts w:ascii="Arial" w:hAnsi="Arial" w:cs="Arial"/>
                <w:b/>
                <w:i/>
                <w:sz w:val="20"/>
              </w:rPr>
              <w:t xml:space="preserve">Commentary:  </w:t>
            </w:r>
          </w:p>
          <w:p w14:paraId="2D4DBBE8" w14:textId="77777777" w:rsidR="001D5337" w:rsidRPr="00C67A3A" w:rsidRDefault="001D533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above accounting policy demonstrates the choice on subsequent measurement allowed in GRAP 17 on the Property, Plant and Equipment being the cost or revaluation model.</w:t>
            </w:r>
          </w:p>
        </w:tc>
      </w:tr>
    </w:tbl>
    <w:p w14:paraId="023FC59C" w14:textId="77777777" w:rsidR="00545E5B" w:rsidRPr="00545E5B" w:rsidRDefault="00545E5B" w:rsidP="00B87979">
      <w:pPr>
        <w:ind w:firstLine="0"/>
        <w:rPr>
          <w:rFonts w:ascii="Arial" w:hAnsi="Arial" w:cs="Arial"/>
          <w:i/>
          <w:sz w:val="20"/>
        </w:rPr>
      </w:pPr>
      <w:r>
        <w:rPr>
          <w:rFonts w:ascii="Arial" w:hAnsi="Arial" w:cs="Arial"/>
          <w:i/>
          <w:sz w:val="20"/>
        </w:rPr>
        <w:t>Depreciation</w:t>
      </w:r>
    </w:p>
    <w:p w14:paraId="1AA349AA" w14:textId="12C08244" w:rsidR="007F48EB" w:rsidRPr="00A54268" w:rsidRDefault="00EB6C82" w:rsidP="00A54268">
      <w:pPr>
        <w:ind w:firstLine="0"/>
        <w:rPr>
          <w:rFonts w:ascii="Arial" w:hAnsi="Arial" w:cs="Arial"/>
          <w:sz w:val="20"/>
        </w:rPr>
      </w:pPr>
      <w:r w:rsidRPr="00EB6C82">
        <w:rPr>
          <w:rFonts w:ascii="Arial" w:hAnsi="Arial" w:cs="Arial"/>
          <w:sz w:val="20"/>
        </w:rPr>
        <w:t xml:space="preserve">Land is not depreciated as it is regarded as having an unlimited life. </w:t>
      </w:r>
      <w:r>
        <w:rPr>
          <w:rFonts w:ascii="Arial" w:hAnsi="Arial" w:cs="Arial"/>
          <w:sz w:val="20"/>
        </w:rPr>
        <w:t xml:space="preserve"> </w:t>
      </w:r>
      <w:r w:rsidRPr="00EB6C82">
        <w:rPr>
          <w:rFonts w:ascii="Arial" w:hAnsi="Arial" w:cs="Arial"/>
          <w:sz w:val="20"/>
        </w:rPr>
        <w:t xml:space="preserve">Depreciation on assets other than land is calculated using the </w:t>
      </w:r>
      <w:proofErr w:type="gramStart"/>
      <w:r w:rsidRPr="00EB6C82">
        <w:rPr>
          <w:rFonts w:ascii="Arial" w:hAnsi="Arial" w:cs="Arial"/>
          <w:sz w:val="20"/>
        </w:rPr>
        <w:t>straight line</w:t>
      </w:r>
      <w:proofErr w:type="gramEnd"/>
      <w:r w:rsidRPr="00EB6C82">
        <w:rPr>
          <w:rFonts w:ascii="Arial" w:hAnsi="Arial" w:cs="Arial"/>
          <w:sz w:val="20"/>
        </w:rPr>
        <w:t xml:space="preserve"> method, to allocate their cost or revalued amounts less their residual values over the estimated useful lives of the assets. </w:t>
      </w:r>
      <w:r>
        <w:rPr>
          <w:rFonts w:ascii="Arial" w:hAnsi="Arial" w:cs="Arial"/>
          <w:sz w:val="20"/>
        </w:rPr>
        <w:t xml:space="preserve"> </w:t>
      </w:r>
      <w:r w:rsidRPr="00EB6C82">
        <w:rPr>
          <w:rFonts w:ascii="Arial" w:hAnsi="Arial" w:cs="Arial"/>
          <w:sz w:val="20"/>
        </w:rPr>
        <w:t xml:space="preserve">The depreciation method used reflects the pattern in which the assets' future economic benefits or service potential are expected to be consumed by the Municipality. </w:t>
      </w:r>
      <w:r>
        <w:rPr>
          <w:rFonts w:ascii="Arial" w:hAnsi="Arial" w:cs="Arial"/>
          <w:sz w:val="20"/>
        </w:rPr>
        <w:t xml:space="preserve"> </w:t>
      </w:r>
      <w:r w:rsidRPr="00EB6C82">
        <w:rPr>
          <w:rFonts w:ascii="Arial" w:hAnsi="Arial" w:cs="Arial"/>
          <w:sz w:val="20"/>
        </w:rPr>
        <w:t xml:space="preserve">Each part of an item of property, plant and equipment with a cost that is significant in relation to the total cost of the item </w:t>
      </w:r>
      <w:r w:rsidR="00545E5B">
        <w:rPr>
          <w:rFonts w:ascii="Arial" w:hAnsi="Arial" w:cs="Arial"/>
          <w:sz w:val="20"/>
        </w:rPr>
        <w:t>is</w:t>
      </w:r>
      <w:r w:rsidRPr="00EB6C82">
        <w:rPr>
          <w:rFonts w:ascii="Arial" w:hAnsi="Arial" w:cs="Arial"/>
          <w:sz w:val="20"/>
        </w:rPr>
        <w:t xml:space="preserve"> depreciated separately. The depreciation rates are based on the following estimated useful lives.</w:t>
      </w:r>
    </w:p>
    <w:tbl>
      <w:tblPr>
        <w:tblW w:w="5000" w:type="pct"/>
        <w:tblBorders>
          <w:top w:val="single" w:sz="2" w:space="0" w:color="auto"/>
          <w:left w:val="single" w:sz="2" w:space="0" w:color="auto"/>
          <w:bottom w:val="single" w:sz="2" w:space="0" w:color="auto"/>
          <w:right w:val="single" w:sz="2" w:space="0" w:color="auto"/>
          <w:insideV w:val="single" w:sz="2" w:space="0" w:color="auto"/>
        </w:tblBorders>
        <w:tblCellMar>
          <w:left w:w="0" w:type="dxa"/>
          <w:right w:w="0" w:type="dxa"/>
        </w:tblCellMar>
        <w:tblLook w:val="04A0" w:firstRow="1" w:lastRow="0" w:firstColumn="1" w:lastColumn="0" w:noHBand="0" w:noVBand="1"/>
      </w:tblPr>
      <w:tblGrid>
        <w:gridCol w:w="7500"/>
        <w:gridCol w:w="2416"/>
      </w:tblGrid>
      <w:tr w:rsidR="00545E5B" w:rsidRPr="00C67A3A" w14:paraId="39D560D4" w14:textId="77777777" w:rsidTr="00545E5B">
        <w:trPr>
          <w:trHeight w:val="318"/>
        </w:trPr>
        <w:tc>
          <w:tcPr>
            <w:tcW w:w="3782" w:type="pct"/>
            <w:tcBorders>
              <w:top w:val="single" w:sz="2" w:space="0" w:color="auto"/>
              <w:bottom w:val="single" w:sz="2" w:space="0" w:color="auto"/>
            </w:tcBorders>
            <w:shd w:val="clear" w:color="auto" w:fill="FFFFFF"/>
            <w:noWrap/>
            <w:tcMar>
              <w:top w:w="0" w:type="dxa"/>
              <w:left w:w="108" w:type="dxa"/>
              <w:bottom w:w="0" w:type="dxa"/>
              <w:right w:w="108" w:type="dxa"/>
            </w:tcMar>
            <w:hideMark/>
          </w:tcPr>
          <w:p w14:paraId="232D3110" w14:textId="77777777" w:rsidR="00545E5B" w:rsidRPr="00C67A3A" w:rsidRDefault="00545E5B" w:rsidP="00E36570">
            <w:pPr>
              <w:spacing w:before="60" w:after="60"/>
              <w:ind w:firstLine="0"/>
              <w:rPr>
                <w:rFonts w:ascii="Arial" w:hAnsi="Arial" w:cs="Arial"/>
                <w:b/>
                <w:bCs/>
                <w:color w:val="000000"/>
                <w:sz w:val="20"/>
                <w:szCs w:val="20"/>
                <w:lang w:eastAsia="en-ZA"/>
              </w:rPr>
            </w:pPr>
            <w:r w:rsidRPr="00C67A3A">
              <w:rPr>
                <w:rFonts w:ascii="Arial" w:hAnsi="Arial" w:cs="Arial"/>
                <w:b/>
                <w:bCs/>
                <w:color w:val="000000"/>
                <w:sz w:val="20"/>
                <w:szCs w:val="20"/>
                <w:lang w:eastAsia="en-ZA"/>
              </w:rPr>
              <w:t>Asset Class</w:t>
            </w:r>
          </w:p>
        </w:tc>
        <w:tc>
          <w:tcPr>
            <w:tcW w:w="1218" w:type="pct"/>
            <w:tcBorders>
              <w:top w:val="single" w:sz="2" w:space="0" w:color="auto"/>
              <w:bottom w:val="single" w:sz="2" w:space="0" w:color="auto"/>
            </w:tcBorders>
            <w:shd w:val="clear" w:color="auto" w:fill="FFFFFF"/>
            <w:tcMar>
              <w:top w:w="0" w:type="dxa"/>
              <w:left w:w="108" w:type="dxa"/>
              <w:bottom w:w="0" w:type="dxa"/>
              <w:right w:w="108" w:type="dxa"/>
            </w:tcMar>
            <w:hideMark/>
          </w:tcPr>
          <w:p w14:paraId="17BFF2E1" w14:textId="77777777" w:rsidR="00545E5B" w:rsidRPr="00C67A3A" w:rsidRDefault="00545E5B" w:rsidP="00545E5B">
            <w:pPr>
              <w:spacing w:before="60" w:after="60"/>
              <w:ind w:firstLine="0"/>
              <w:rPr>
                <w:rFonts w:ascii="Arial" w:hAnsi="Arial" w:cs="Arial"/>
                <w:b/>
                <w:bCs/>
                <w:color w:val="000000"/>
                <w:sz w:val="20"/>
                <w:szCs w:val="20"/>
                <w:lang w:eastAsia="en-ZA"/>
              </w:rPr>
            </w:pPr>
            <w:r w:rsidRPr="00C67A3A">
              <w:rPr>
                <w:rFonts w:ascii="Arial" w:hAnsi="Arial" w:cs="Arial"/>
                <w:b/>
                <w:bCs/>
                <w:color w:val="000000"/>
                <w:sz w:val="20"/>
                <w:szCs w:val="20"/>
                <w:lang w:eastAsia="en-ZA"/>
              </w:rPr>
              <w:t>Useful Lives (Years)</w:t>
            </w:r>
          </w:p>
        </w:tc>
      </w:tr>
      <w:tr w:rsidR="00545E5B" w:rsidRPr="00C67A3A" w14:paraId="71746D1A" w14:textId="77777777" w:rsidTr="00E36570">
        <w:trPr>
          <w:trHeight w:val="300"/>
        </w:trPr>
        <w:tc>
          <w:tcPr>
            <w:tcW w:w="3782" w:type="pct"/>
            <w:tcBorders>
              <w:top w:val="single" w:sz="2" w:space="0" w:color="auto"/>
            </w:tcBorders>
            <w:shd w:val="clear" w:color="auto" w:fill="FFFFFF"/>
            <w:noWrap/>
            <w:tcMar>
              <w:top w:w="0" w:type="dxa"/>
              <w:left w:w="108" w:type="dxa"/>
              <w:bottom w:w="0" w:type="dxa"/>
              <w:right w:w="108" w:type="dxa"/>
            </w:tcMar>
          </w:tcPr>
          <w:p w14:paraId="49F07C9B"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Buildings</w:t>
            </w:r>
          </w:p>
        </w:tc>
        <w:tc>
          <w:tcPr>
            <w:tcW w:w="1218" w:type="pct"/>
            <w:tcBorders>
              <w:top w:val="single" w:sz="2" w:space="0" w:color="auto"/>
            </w:tcBorders>
            <w:shd w:val="clear" w:color="auto" w:fill="FFFFFF"/>
            <w:noWrap/>
            <w:tcMar>
              <w:top w:w="0" w:type="dxa"/>
              <w:left w:w="108" w:type="dxa"/>
              <w:bottom w:w="0" w:type="dxa"/>
              <w:right w:w="108" w:type="dxa"/>
            </w:tcMar>
          </w:tcPr>
          <w:p w14:paraId="29E92D1D"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460E224C" w14:textId="77777777" w:rsidTr="00E36570">
        <w:trPr>
          <w:trHeight w:val="300"/>
        </w:trPr>
        <w:tc>
          <w:tcPr>
            <w:tcW w:w="3782" w:type="pct"/>
            <w:shd w:val="clear" w:color="auto" w:fill="FFFFFF"/>
            <w:noWrap/>
            <w:tcMar>
              <w:top w:w="0" w:type="dxa"/>
              <w:left w:w="108" w:type="dxa"/>
              <w:bottom w:w="0" w:type="dxa"/>
              <w:right w:w="108" w:type="dxa"/>
            </w:tcMar>
          </w:tcPr>
          <w:p w14:paraId="1A8A67CC"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Infrastructure assets</w:t>
            </w:r>
          </w:p>
        </w:tc>
        <w:tc>
          <w:tcPr>
            <w:tcW w:w="1218" w:type="pct"/>
            <w:shd w:val="clear" w:color="auto" w:fill="FFFFFF"/>
            <w:noWrap/>
            <w:tcMar>
              <w:top w:w="0" w:type="dxa"/>
              <w:left w:w="108" w:type="dxa"/>
              <w:bottom w:w="0" w:type="dxa"/>
              <w:right w:w="108" w:type="dxa"/>
            </w:tcMar>
          </w:tcPr>
          <w:p w14:paraId="4ABCBF92"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2AD514F6" w14:textId="77777777" w:rsidTr="00E36570">
        <w:trPr>
          <w:trHeight w:val="300"/>
        </w:trPr>
        <w:tc>
          <w:tcPr>
            <w:tcW w:w="3782" w:type="pct"/>
            <w:shd w:val="clear" w:color="auto" w:fill="FFFFFF"/>
            <w:noWrap/>
            <w:tcMar>
              <w:top w:w="0" w:type="dxa"/>
              <w:left w:w="108" w:type="dxa"/>
              <w:bottom w:w="0" w:type="dxa"/>
              <w:right w:w="108" w:type="dxa"/>
            </w:tcMar>
          </w:tcPr>
          <w:p w14:paraId="2746AAC8"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Community assets</w:t>
            </w:r>
          </w:p>
        </w:tc>
        <w:tc>
          <w:tcPr>
            <w:tcW w:w="1218" w:type="pct"/>
            <w:shd w:val="clear" w:color="auto" w:fill="FFFFFF"/>
            <w:noWrap/>
            <w:tcMar>
              <w:top w:w="0" w:type="dxa"/>
              <w:left w:w="108" w:type="dxa"/>
              <w:bottom w:w="0" w:type="dxa"/>
              <w:right w:w="108" w:type="dxa"/>
            </w:tcMar>
          </w:tcPr>
          <w:p w14:paraId="5D128715"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2B280C55" w14:textId="77777777" w:rsidTr="00E36570">
        <w:trPr>
          <w:trHeight w:val="300"/>
        </w:trPr>
        <w:tc>
          <w:tcPr>
            <w:tcW w:w="3782" w:type="pct"/>
            <w:shd w:val="clear" w:color="auto" w:fill="FFFFFF"/>
            <w:noWrap/>
            <w:tcMar>
              <w:top w:w="0" w:type="dxa"/>
              <w:left w:w="108" w:type="dxa"/>
              <w:bottom w:w="0" w:type="dxa"/>
              <w:right w:w="108" w:type="dxa"/>
            </w:tcMar>
          </w:tcPr>
          <w:p w14:paraId="4B91DD29"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Leased assets</w:t>
            </w:r>
          </w:p>
        </w:tc>
        <w:tc>
          <w:tcPr>
            <w:tcW w:w="1218" w:type="pct"/>
            <w:shd w:val="clear" w:color="auto" w:fill="FFFFFF"/>
            <w:noWrap/>
            <w:tcMar>
              <w:top w:w="0" w:type="dxa"/>
              <w:left w:w="108" w:type="dxa"/>
              <w:bottom w:w="0" w:type="dxa"/>
              <w:right w:w="108" w:type="dxa"/>
            </w:tcMar>
          </w:tcPr>
          <w:p w14:paraId="35DE45C9"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52D3A396" w14:textId="77777777" w:rsidTr="00E36570">
        <w:trPr>
          <w:trHeight w:val="300"/>
        </w:trPr>
        <w:tc>
          <w:tcPr>
            <w:tcW w:w="3782" w:type="pct"/>
            <w:shd w:val="clear" w:color="auto" w:fill="FFFFFF"/>
            <w:noWrap/>
            <w:tcMar>
              <w:top w:w="0" w:type="dxa"/>
              <w:left w:w="108" w:type="dxa"/>
              <w:bottom w:w="0" w:type="dxa"/>
              <w:right w:w="108" w:type="dxa"/>
            </w:tcMar>
          </w:tcPr>
          <w:p w14:paraId="3A6DEA54"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Transport assets</w:t>
            </w:r>
          </w:p>
        </w:tc>
        <w:tc>
          <w:tcPr>
            <w:tcW w:w="1218" w:type="pct"/>
            <w:shd w:val="clear" w:color="auto" w:fill="FFFFFF"/>
            <w:noWrap/>
            <w:tcMar>
              <w:top w:w="0" w:type="dxa"/>
              <w:left w:w="108" w:type="dxa"/>
              <w:bottom w:w="0" w:type="dxa"/>
              <w:right w:w="108" w:type="dxa"/>
            </w:tcMar>
          </w:tcPr>
          <w:p w14:paraId="25C35D01" w14:textId="77777777" w:rsidR="00545E5B" w:rsidRPr="00C67A3A" w:rsidRDefault="00545E5B" w:rsidP="00E36570">
            <w:pPr>
              <w:spacing w:before="60" w:after="60"/>
              <w:ind w:firstLine="0"/>
              <w:rPr>
                <w:rFonts w:ascii="Arial" w:hAnsi="Arial" w:cs="Arial"/>
                <w:color w:val="000000"/>
                <w:sz w:val="20"/>
                <w:szCs w:val="20"/>
                <w:lang w:eastAsia="en-ZA"/>
              </w:rPr>
            </w:pPr>
          </w:p>
        </w:tc>
      </w:tr>
      <w:tr w:rsidR="00545E5B" w:rsidRPr="00C67A3A" w14:paraId="37B783D4" w14:textId="77777777" w:rsidTr="00E36570">
        <w:trPr>
          <w:trHeight w:val="300"/>
        </w:trPr>
        <w:tc>
          <w:tcPr>
            <w:tcW w:w="3782" w:type="pct"/>
            <w:shd w:val="clear" w:color="auto" w:fill="FFFFFF"/>
            <w:noWrap/>
            <w:tcMar>
              <w:top w:w="0" w:type="dxa"/>
              <w:left w:w="108" w:type="dxa"/>
              <w:bottom w:w="0" w:type="dxa"/>
              <w:right w:w="108" w:type="dxa"/>
            </w:tcMar>
          </w:tcPr>
          <w:p w14:paraId="1C37A27D" w14:textId="77777777" w:rsidR="00545E5B" w:rsidRPr="00C67A3A" w:rsidRDefault="00545E5B" w:rsidP="00E36570">
            <w:pPr>
              <w:spacing w:before="60" w:after="60"/>
              <w:ind w:firstLine="0"/>
              <w:rPr>
                <w:rFonts w:ascii="Arial" w:hAnsi="Arial" w:cs="Arial"/>
                <w:color w:val="000000"/>
                <w:sz w:val="20"/>
                <w:szCs w:val="20"/>
                <w:lang w:eastAsia="en-ZA"/>
              </w:rPr>
            </w:pPr>
            <w:r w:rsidRPr="00C67A3A">
              <w:rPr>
                <w:rFonts w:ascii="Arial" w:hAnsi="Arial" w:cs="Arial"/>
                <w:color w:val="000000"/>
                <w:sz w:val="20"/>
                <w:szCs w:val="20"/>
                <w:lang w:eastAsia="en-ZA"/>
              </w:rPr>
              <w:t>Other assets</w:t>
            </w:r>
          </w:p>
        </w:tc>
        <w:tc>
          <w:tcPr>
            <w:tcW w:w="1218" w:type="pct"/>
            <w:shd w:val="clear" w:color="auto" w:fill="FFFFFF"/>
            <w:noWrap/>
            <w:tcMar>
              <w:top w:w="0" w:type="dxa"/>
              <w:left w:w="108" w:type="dxa"/>
              <w:bottom w:w="0" w:type="dxa"/>
              <w:right w:w="108" w:type="dxa"/>
            </w:tcMar>
          </w:tcPr>
          <w:p w14:paraId="1D614597" w14:textId="77777777" w:rsidR="00545E5B" w:rsidRPr="00C67A3A" w:rsidRDefault="00545E5B" w:rsidP="00E36570">
            <w:pPr>
              <w:spacing w:before="60" w:after="60"/>
              <w:ind w:firstLine="0"/>
              <w:rPr>
                <w:rFonts w:ascii="Arial" w:hAnsi="Arial" w:cs="Arial"/>
                <w:color w:val="000000"/>
                <w:sz w:val="20"/>
                <w:szCs w:val="20"/>
                <w:lang w:eastAsia="en-ZA"/>
              </w:rPr>
            </w:pPr>
          </w:p>
        </w:tc>
      </w:tr>
    </w:tbl>
    <w:p w14:paraId="1000371E" w14:textId="77777777" w:rsidR="00545E5B" w:rsidRDefault="00545E5B" w:rsidP="00B87979">
      <w:pPr>
        <w:ind w:firstLine="0"/>
        <w:rPr>
          <w:rFonts w:ascii="Arial" w:hAnsi="Arial" w:cs="Arial"/>
          <w:sz w:val="20"/>
        </w:rPr>
      </w:pPr>
      <w:r w:rsidRPr="00EB6C82">
        <w:rPr>
          <w:rFonts w:ascii="Arial" w:hAnsi="Arial" w:cs="Arial"/>
          <w:sz w:val="20"/>
        </w:rPr>
        <w:t xml:space="preserve">The estimated useful life, residual values and depreciation method are </w:t>
      </w:r>
      <w:r>
        <w:rPr>
          <w:rFonts w:ascii="Arial" w:hAnsi="Arial" w:cs="Arial"/>
          <w:sz w:val="20"/>
        </w:rPr>
        <w:t xml:space="preserve">assessed at each reporting date on an indicator basis.  </w:t>
      </w:r>
    </w:p>
    <w:p w14:paraId="734F20C9" w14:textId="77777777" w:rsidR="00545E5B" w:rsidRDefault="00EB6C82" w:rsidP="00B87979">
      <w:pPr>
        <w:ind w:firstLine="0"/>
        <w:rPr>
          <w:rFonts w:ascii="Arial" w:hAnsi="Arial" w:cs="Arial"/>
          <w:sz w:val="20"/>
        </w:rPr>
      </w:pPr>
      <w:r w:rsidRPr="00EB6C82">
        <w:rPr>
          <w:rFonts w:ascii="Arial" w:hAnsi="Arial" w:cs="Arial"/>
          <w:sz w:val="20"/>
        </w:rPr>
        <w:t xml:space="preserve">Depreciation of an asset commences when the asset is ready for its intended use. </w:t>
      </w:r>
      <w:r w:rsidR="00F6038E">
        <w:rPr>
          <w:rFonts w:ascii="Arial" w:hAnsi="Arial" w:cs="Arial"/>
          <w:sz w:val="20"/>
        </w:rPr>
        <w:t xml:space="preserve"> </w:t>
      </w:r>
      <w:r w:rsidRPr="00EB6C82">
        <w:rPr>
          <w:rFonts w:ascii="Arial" w:hAnsi="Arial" w:cs="Arial"/>
          <w:sz w:val="20"/>
        </w:rPr>
        <w:t xml:space="preserve">Assets held under finance leases are depreciated over their expected useful lives on the same basis as owned assets, or, </w:t>
      </w:r>
      <w:proofErr w:type="gramStart"/>
      <w:r w:rsidRPr="00EB6C82">
        <w:rPr>
          <w:rFonts w:ascii="Arial" w:hAnsi="Arial" w:cs="Arial"/>
          <w:sz w:val="20"/>
        </w:rPr>
        <w:t>where</w:t>
      </w:r>
      <w:proofErr w:type="gramEnd"/>
      <w:r w:rsidRPr="00EB6C82">
        <w:rPr>
          <w:rFonts w:ascii="Arial" w:hAnsi="Arial" w:cs="Arial"/>
          <w:sz w:val="20"/>
        </w:rPr>
        <w:t xml:space="preserve"> shorter, the term of the relevant lease.</w:t>
      </w:r>
      <w:r w:rsidR="00977A6A">
        <w:rPr>
          <w:rFonts w:ascii="Arial" w:hAnsi="Arial" w:cs="Arial"/>
          <w:sz w:val="20"/>
        </w:rPr>
        <w:t xml:space="preserve">  </w:t>
      </w:r>
      <w:r w:rsidR="00545E5B" w:rsidRPr="00545E5B">
        <w:rPr>
          <w:rFonts w:ascii="Arial" w:hAnsi="Arial" w:cs="Arial"/>
          <w:sz w:val="20"/>
        </w:rPr>
        <w:t>The depreciation charge for each period is recognised in surplus or deficit unless it is included in the carrying amount of another asset.</w:t>
      </w:r>
    </w:p>
    <w:p w14:paraId="3DA9A346" w14:textId="77777777" w:rsidR="00545E5B" w:rsidRDefault="00545E5B" w:rsidP="00B87979">
      <w:pPr>
        <w:ind w:firstLine="0"/>
        <w:rPr>
          <w:rFonts w:ascii="Arial" w:hAnsi="Arial" w:cs="Arial"/>
          <w:sz w:val="20"/>
        </w:rPr>
      </w:pPr>
      <w:r w:rsidRPr="00545E5B">
        <w:rPr>
          <w:rFonts w:ascii="Arial" w:hAnsi="Arial" w:cs="Arial"/>
          <w:sz w:val="20"/>
        </w:rPr>
        <w:t>Incomplete construction work is stated at historical cost. Depreciation only commences when the asset is ready for use.</w:t>
      </w:r>
    </w:p>
    <w:p w14:paraId="2FE98FC5" w14:textId="77777777" w:rsidR="00545E5B" w:rsidRPr="00104A2F" w:rsidRDefault="00545E5B" w:rsidP="00545E5B">
      <w:pPr>
        <w:pStyle w:val="ListParagraph"/>
        <w:ind w:left="0" w:firstLine="0"/>
        <w:contextualSpacing w:val="0"/>
        <w:rPr>
          <w:rFonts w:ascii="Arial" w:hAnsi="Arial" w:cs="Arial"/>
          <w:i/>
          <w:sz w:val="20"/>
        </w:rPr>
      </w:pPr>
      <w:r>
        <w:rPr>
          <w:rFonts w:ascii="Arial" w:hAnsi="Arial" w:cs="Arial"/>
          <w:i/>
          <w:sz w:val="20"/>
        </w:rPr>
        <w:t>Derecognition</w:t>
      </w:r>
    </w:p>
    <w:p w14:paraId="40EE6754" w14:textId="77777777" w:rsidR="00D62405" w:rsidRDefault="00F6038E" w:rsidP="00B87979">
      <w:pPr>
        <w:ind w:firstLine="0"/>
        <w:rPr>
          <w:rFonts w:ascii="Arial" w:hAnsi="Arial" w:cs="Arial"/>
          <w:sz w:val="20"/>
        </w:rPr>
      </w:pPr>
      <w:r w:rsidRPr="00F6038E">
        <w:rPr>
          <w:rFonts w:ascii="Arial" w:hAnsi="Arial" w:cs="Arial"/>
          <w:sz w:val="20"/>
        </w:rPr>
        <w:t>The carrying amount of an item of property, plant and equipment is derecognised on disposal, or when no future economic benefits or service potential are expected from its use or disposal.</w:t>
      </w:r>
      <w:r w:rsidR="00977A6A">
        <w:rPr>
          <w:rFonts w:ascii="Arial" w:hAnsi="Arial" w:cs="Arial"/>
          <w:sz w:val="20"/>
        </w:rPr>
        <w:t xml:space="preserve"> </w:t>
      </w:r>
      <w:r w:rsidRPr="00F6038E">
        <w:rPr>
          <w:rFonts w:ascii="Arial" w:hAnsi="Arial" w:cs="Arial"/>
          <w:sz w:val="20"/>
        </w:rPr>
        <w:t>The gain</w:t>
      </w:r>
      <w:r>
        <w:rPr>
          <w:rFonts w:ascii="Arial" w:hAnsi="Arial" w:cs="Arial"/>
          <w:sz w:val="20"/>
        </w:rPr>
        <w:t xml:space="preserve"> or loss arising from the </w:t>
      </w:r>
    </w:p>
    <w:p w14:paraId="0DB10093" w14:textId="0B0DBF2A" w:rsidR="00D62405" w:rsidRPr="00D62405" w:rsidRDefault="00D62405"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2E3D3C27" w14:textId="14FECAA6" w:rsidR="00423A1E" w:rsidRDefault="00F6038E" w:rsidP="00B87979">
      <w:pPr>
        <w:ind w:firstLine="0"/>
        <w:rPr>
          <w:rFonts w:ascii="Arial" w:hAnsi="Arial" w:cs="Arial"/>
          <w:sz w:val="20"/>
        </w:rPr>
      </w:pPr>
      <w:r>
        <w:rPr>
          <w:rFonts w:ascii="Arial" w:hAnsi="Arial" w:cs="Arial"/>
          <w:sz w:val="20"/>
        </w:rPr>
        <w:t>de</w:t>
      </w:r>
      <w:r w:rsidRPr="00F6038E">
        <w:rPr>
          <w:rFonts w:ascii="Arial" w:hAnsi="Arial" w:cs="Arial"/>
          <w:sz w:val="20"/>
        </w:rPr>
        <w:t xml:space="preserve">recognition of an item of property, plant and equipment is included in surplus or deficit when the item is derecognised. </w:t>
      </w:r>
      <w:r>
        <w:rPr>
          <w:rFonts w:ascii="Arial" w:hAnsi="Arial" w:cs="Arial"/>
          <w:sz w:val="20"/>
        </w:rPr>
        <w:t xml:space="preserve"> </w:t>
      </w:r>
      <w:r w:rsidRPr="00F6038E">
        <w:rPr>
          <w:rFonts w:ascii="Arial" w:hAnsi="Arial" w:cs="Arial"/>
          <w:sz w:val="20"/>
        </w:rPr>
        <w:t>Gains are not classified as revenue.</w:t>
      </w:r>
      <w:r>
        <w:rPr>
          <w:rFonts w:ascii="Arial" w:hAnsi="Arial" w:cs="Arial"/>
          <w:sz w:val="20"/>
        </w:rPr>
        <w:t xml:space="preserve">  </w:t>
      </w:r>
      <w:r w:rsidRPr="00F6038E">
        <w:rPr>
          <w:rFonts w:ascii="Arial" w:hAnsi="Arial" w:cs="Arial"/>
          <w:sz w:val="20"/>
        </w:rPr>
        <w:t xml:space="preserve">Gains or losses are calculated as the difference between the carrying values of assets.  </w:t>
      </w:r>
    </w:p>
    <w:p w14:paraId="7E3977DC" w14:textId="77777777" w:rsidR="00545E5B" w:rsidRDefault="00545E5B" w:rsidP="00545E5B">
      <w:pPr>
        <w:ind w:firstLine="0"/>
        <w:rPr>
          <w:rFonts w:ascii="Arial" w:hAnsi="Arial" w:cs="Arial"/>
          <w:sz w:val="20"/>
        </w:rPr>
      </w:pPr>
      <w:r w:rsidRPr="00545E5B">
        <w:rPr>
          <w:rFonts w:ascii="Arial" w:hAnsi="Arial" w:cs="Arial"/>
          <w:sz w:val="20"/>
        </w:rPr>
        <w:t>Assets which the group holds for rentals to others and subsequently routinely sell as part of the ordinary course of activities, are</w:t>
      </w:r>
      <w:r>
        <w:rPr>
          <w:rFonts w:ascii="Arial" w:hAnsi="Arial" w:cs="Arial"/>
          <w:sz w:val="20"/>
        </w:rPr>
        <w:t xml:space="preserve"> </w:t>
      </w:r>
      <w:r w:rsidRPr="00545E5B">
        <w:rPr>
          <w:rFonts w:ascii="Arial" w:hAnsi="Arial" w:cs="Arial"/>
          <w:sz w:val="20"/>
        </w:rPr>
        <w:t>transferred to inventories when the rentals end and the assets are available-for-sale. Proceeds from sales of these assets are recognised</w:t>
      </w:r>
      <w:r>
        <w:rPr>
          <w:rFonts w:ascii="Arial" w:hAnsi="Arial" w:cs="Arial"/>
          <w:sz w:val="20"/>
        </w:rPr>
        <w:t xml:space="preserve"> </w:t>
      </w:r>
      <w:r w:rsidRPr="00545E5B">
        <w:rPr>
          <w:rFonts w:ascii="Arial" w:hAnsi="Arial" w:cs="Arial"/>
          <w:sz w:val="20"/>
        </w:rPr>
        <w:t xml:space="preserve">as revenue. </w:t>
      </w:r>
      <w:r>
        <w:rPr>
          <w:rFonts w:ascii="Arial" w:hAnsi="Arial" w:cs="Arial"/>
          <w:sz w:val="20"/>
        </w:rPr>
        <w:t xml:space="preserve"> </w:t>
      </w:r>
      <w:r w:rsidRPr="00545E5B">
        <w:rPr>
          <w:rFonts w:ascii="Arial" w:hAnsi="Arial" w:cs="Arial"/>
          <w:sz w:val="20"/>
        </w:rPr>
        <w:t>All cash flows on these assets are included in cash flows from operating activities in the cash flow statement.</w:t>
      </w:r>
    </w:p>
    <w:p w14:paraId="7DB82F00" w14:textId="77777777" w:rsidR="00545E5B" w:rsidRDefault="00545E5B" w:rsidP="00545E5B">
      <w:pPr>
        <w:ind w:firstLine="0"/>
        <w:rPr>
          <w:rFonts w:ascii="Arial" w:hAnsi="Arial" w:cs="Arial"/>
          <w:sz w:val="20"/>
        </w:rPr>
      </w:pPr>
      <w:r w:rsidRPr="00423A1E">
        <w:rPr>
          <w:rFonts w:ascii="Arial" w:hAnsi="Arial" w:cs="Arial"/>
          <w:sz w:val="20"/>
        </w:rPr>
        <w:t>Compensation from third parties for items of property, plant and equipment that were impaired, lost or given up is included in surplus or deficit when the compensation becomes receivable.</w:t>
      </w:r>
    </w:p>
    <w:p w14:paraId="1DF00B6A" w14:textId="33BF979E" w:rsidR="00545E5B" w:rsidRPr="00545E5B" w:rsidRDefault="00545E5B" w:rsidP="00545E5B">
      <w:pPr>
        <w:ind w:firstLine="0"/>
        <w:rPr>
          <w:rFonts w:ascii="Arial" w:hAnsi="Arial" w:cs="Arial"/>
          <w:i/>
          <w:sz w:val="20"/>
        </w:rPr>
      </w:pPr>
      <w:r>
        <w:rPr>
          <w:rFonts w:ascii="Arial" w:hAnsi="Arial" w:cs="Arial"/>
          <w:i/>
          <w:sz w:val="20"/>
        </w:rPr>
        <w:t>Site rehabilitation and restoration costs</w:t>
      </w:r>
    </w:p>
    <w:p w14:paraId="1CF29117" w14:textId="77777777" w:rsidR="00545E5B" w:rsidRPr="00545E5B" w:rsidRDefault="00545E5B" w:rsidP="00545E5B">
      <w:pPr>
        <w:ind w:firstLine="0"/>
        <w:rPr>
          <w:rFonts w:ascii="Arial" w:hAnsi="Arial" w:cs="Arial"/>
          <w:sz w:val="20"/>
        </w:rPr>
      </w:pPr>
      <w:r>
        <w:rPr>
          <w:rFonts w:ascii="Arial" w:hAnsi="Arial" w:cs="Arial"/>
          <w:sz w:val="20"/>
        </w:rPr>
        <w:t xml:space="preserve">Where the Municipality </w:t>
      </w:r>
      <w:r w:rsidRPr="00545E5B">
        <w:rPr>
          <w:rFonts w:ascii="Arial" w:hAnsi="Arial" w:cs="Arial"/>
          <w:sz w:val="20"/>
        </w:rPr>
        <w:t>has an obligation to rehabilitate and restore items of property, plant and equipment</w:t>
      </w:r>
      <w:r>
        <w:rPr>
          <w:rFonts w:ascii="Arial" w:hAnsi="Arial" w:cs="Arial"/>
          <w:sz w:val="20"/>
        </w:rPr>
        <w:t xml:space="preserve"> s</w:t>
      </w:r>
      <w:r w:rsidRPr="00545E5B">
        <w:rPr>
          <w:rFonts w:ascii="Arial" w:hAnsi="Arial" w:cs="Arial"/>
          <w:sz w:val="20"/>
        </w:rPr>
        <w:t>uch obligations are referred to as</w:t>
      </w:r>
      <w:r>
        <w:rPr>
          <w:rFonts w:ascii="Arial" w:hAnsi="Arial" w:cs="Arial"/>
          <w:sz w:val="20"/>
        </w:rPr>
        <w:t xml:space="preserve"> </w:t>
      </w:r>
      <w:r w:rsidRPr="00545E5B">
        <w:rPr>
          <w:rFonts w:ascii="Arial" w:hAnsi="Arial" w:cs="Arial"/>
          <w:sz w:val="20"/>
        </w:rPr>
        <w:t>"rehabilitation provisions"’. The cost of an item of property, plant and equipment includes the initial estimate of the costs of</w:t>
      </w:r>
      <w:r>
        <w:rPr>
          <w:rFonts w:ascii="Arial" w:hAnsi="Arial" w:cs="Arial"/>
          <w:sz w:val="20"/>
        </w:rPr>
        <w:t xml:space="preserve"> </w:t>
      </w:r>
      <w:r w:rsidRPr="00545E5B">
        <w:rPr>
          <w:rFonts w:ascii="Arial" w:hAnsi="Arial" w:cs="Arial"/>
          <w:sz w:val="20"/>
        </w:rPr>
        <w:t xml:space="preserve">rehabilitation and restoring the site on which it is located, the obligation for which the </w:t>
      </w:r>
      <w:r>
        <w:rPr>
          <w:rFonts w:ascii="Arial" w:hAnsi="Arial" w:cs="Arial"/>
          <w:sz w:val="20"/>
        </w:rPr>
        <w:t>Municipality</w:t>
      </w:r>
      <w:r w:rsidRPr="00545E5B">
        <w:rPr>
          <w:rFonts w:ascii="Arial" w:hAnsi="Arial" w:cs="Arial"/>
          <w:sz w:val="20"/>
        </w:rPr>
        <w:t xml:space="preserve"> incurs either when the item is acquired or</w:t>
      </w:r>
      <w:r>
        <w:rPr>
          <w:rFonts w:ascii="Arial" w:hAnsi="Arial" w:cs="Arial"/>
          <w:sz w:val="20"/>
        </w:rPr>
        <w:t xml:space="preserve"> </w:t>
      </w:r>
      <w:proofErr w:type="gramStart"/>
      <w:r w:rsidRPr="00545E5B">
        <w:rPr>
          <w:rFonts w:ascii="Arial" w:hAnsi="Arial" w:cs="Arial"/>
          <w:sz w:val="20"/>
        </w:rPr>
        <w:t>as a consequence of</w:t>
      </w:r>
      <w:proofErr w:type="gramEnd"/>
      <w:r w:rsidRPr="00545E5B">
        <w:rPr>
          <w:rFonts w:ascii="Arial" w:hAnsi="Arial" w:cs="Arial"/>
          <w:sz w:val="20"/>
        </w:rPr>
        <w:t xml:space="preserve"> having used the item during a particular period.</w:t>
      </w:r>
    </w:p>
    <w:p w14:paraId="20B4DFF2" w14:textId="77777777" w:rsidR="00545E5B" w:rsidRPr="00545E5B" w:rsidRDefault="00545E5B" w:rsidP="00945224">
      <w:pPr>
        <w:spacing w:after="120"/>
        <w:ind w:firstLine="0"/>
        <w:rPr>
          <w:rFonts w:ascii="Arial" w:hAnsi="Arial" w:cs="Arial"/>
          <w:sz w:val="20"/>
        </w:rPr>
      </w:pPr>
      <w:r w:rsidRPr="00545E5B">
        <w:rPr>
          <w:rFonts w:ascii="Arial" w:hAnsi="Arial" w:cs="Arial"/>
          <w:sz w:val="20"/>
        </w:rPr>
        <w:t xml:space="preserve">As the related asset is measured using the cost </w:t>
      </w:r>
      <w:r w:rsidR="00630580" w:rsidRPr="00545E5B">
        <w:rPr>
          <w:rFonts w:ascii="Arial" w:hAnsi="Arial" w:cs="Arial"/>
          <w:sz w:val="20"/>
        </w:rPr>
        <w:t>model: -</w:t>
      </w:r>
    </w:p>
    <w:p w14:paraId="5600106B" w14:textId="77777777" w:rsidR="00545E5B" w:rsidRPr="00545E5B" w:rsidRDefault="00545E5B" w:rsidP="00945224">
      <w:pPr>
        <w:spacing w:after="120"/>
        <w:ind w:left="426" w:hanging="426"/>
        <w:rPr>
          <w:rFonts w:ascii="Arial" w:hAnsi="Arial" w:cs="Arial"/>
          <w:sz w:val="20"/>
        </w:rPr>
      </w:pPr>
      <w:r w:rsidRPr="00545E5B">
        <w:rPr>
          <w:rFonts w:ascii="Arial" w:hAnsi="Arial" w:cs="Arial"/>
          <w:sz w:val="20"/>
        </w:rPr>
        <w:t xml:space="preserve">(a) </w:t>
      </w:r>
      <w:r w:rsidR="00945224">
        <w:rPr>
          <w:rFonts w:ascii="Arial" w:hAnsi="Arial" w:cs="Arial"/>
          <w:sz w:val="20"/>
        </w:rPr>
        <w:tab/>
      </w:r>
      <w:r w:rsidRPr="00545E5B">
        <w:rPr>
          <w:rFonts w:ascii="Arial" w:hAnsi="Arial" w:cs="Arial"/>
          <w:sz w:val="20"/>
        </w:rPr>
        <w:t>subject to (b), changes in the liability are added to, or deducted from, the cost of the related asset in the current period;</w:t>
      </w:r>
    </w:p>
    <w:p w14:paraId="5B82B9FA" w14:textId="77777777" w:rsidR="00545E5B" w:rsidRPr="00545E5B" w:rsidRDefault="00545E5B" w:rsidP="00945224">
      <w:pPr>
        <w:spacing w:after="120"/>
        <w:ind w:left="426" w:hanging="426"/>
        <w:rPr>
          <w:rFonts w:ascii="Arial" w:hAnsi="Arial" w:cs="Arial"/>
          <w:sz w:val="20"/>
        </w:rPr>
      </w:pPr>
      <w:r w:rsidRPr="00545E5B">
        <w:rPr>
          <w:rFonts w:ascii="Arial" w:hAnsi="Arial" w:cs="Arial"/>
          <w:sz w:val="20"/>
        </w:rPr>
        <w:t>(b)</w:t>
      </w:r>
      <w:r w:rsidR="00945224">
        <w:rPr>
          <w:rFonts w:ascii="Arial" w:hAnsi="Arial" w:cs="Arial"/>
          <w:sz w:val="20"/>
        </w:rPr>
        <w:tab/>
      </w:r>
      <w:r w:rsidRPr="00545E5B">
        <w:rPr>
          <w:rFonts w:ascii="Arial" w:hAnsi="Arial" w:cs="Arial"/>
          <w:sz w:val="20"/>
        </w:rPr>
        <w:t xml:space="preserve"> if a decrease in the liability exceeds the carrying amount of the asset, the excess is recognised immediately in surplus or</w:t>
      </w:r>
      <w:r w:rsidR="00945224">
        <w:rPr>
          <w:rFonts w:ascii="Arial" w:hAnsi="Arial" w:cs="Arial"/>
          <w:sz w:val="20"/>
        </w:rPr>
        <w:t xml:space="preserve"> </w:t>
      </w:r>
      <w:r w:rsidRPr="00545E5B">
        <w:rPr>
          <w:rFonts w:ascii="Arial" w:hAnsi="Arial" w:cs="Arial"/>
          <w:sz w:val="20"/>
        </w:rPr>
        <w:t>deficit; and</w:t>
      </w:r>
    </w:p>
    <w:p w14:paraId="4125953F" w14:textId="77777777" w:rsidR="00545E5B" w:rsidRDefault="00545E5B" w:rsidP="00945224">
      <w:pPr>
        <w:ind w:left="426" w:hanging="426"/>
        <w:rPr>
          <w:rFonts w:ascii="Arial" w:hAnsi="Arial" w:cs="Arial"/>
          <w:sz w:val="20"/>
        </w:rPr>
      </w:pPr>
      <w:r w:rsidRPr="00545E5B">
        <w:rPr>
          <w:rFonts w:ascii="Arial" w:hAnsi="Arial" w:cs="Arial"/>
          <w:sz w:val="20"/>
        </w:rPr>
        <w:t>(c)</w:t>
      </w:r>
      <w:r w:rsidR="00945224">
        <w:rPr>
          <w:rFonts w:ascii="Arial" w:hAnsi="Arial" w:cs="Arial"/>
          <w:sz w:val="20"/>
        </w:rPr>
        <w:tab/>
      </w:r>
      <w:r w:rsidRPr="00545E5B">
        <w:rPr>
          <w:rFonts w:ascii="Arial" w:hAnsi="Arial" w:cs="Arial"/>
          <w:sz w:val="20"/>
        </w:rPr>
        <w:t xml:space="preserve"> if the adjustment results in an addition to the cost of an asset, the group considers whether this is an indication that the new</w:t>
      </w:r>
      <w:r w:rsidR="00945224">
        <w:rPr>
          <w:rFonts w:ascii="Arial" w:hAnsi="Arial" w:cs="Arial"/>
          <w:sz w:val="20"/>
        </w:rPr>
        <w:t xml:space="preserve"> </w:t>
      </w:r>
      <w:r w:rsidRPr="00545E5B">
        <w:rPr>
          <w:rFonts w:ascii="Arial" w:hAnsi="Arial" w:cs="Arial"/>
          <w:sz w:val="20"/>
        </w:rPr>
        <w:t>carrying amount of the asset may not be fully recoverable. If it is such an indication, the asset is tested for impairment by</w:t>
      </w:r>
      <w:r w:rsidR="00945224">
        <w:rPr>
          <w:rFonts w:ascii="Arial" w:hAnsi="Arial" w:cs="Arial"/>
          <w:sz w:val="20"/>
        </w:rPr>
        <w:t xml:space="preserve"> </w:t>
      </w:r>
      <w:r w:rsidRPr="00545E5B">
        <w:rPr>
          <w:rFonts w:ascii="Arial" w:hAnsi="Arial" w:cs="Arial"/>
          <w:sz w:val="20"/>
        </w:rPr>
        <w:t>estimating its recoverable amount or recoverable service amount, and any impairment loss is recognised in accordance with</w:t>
      </w:r>
      <w:r w:rsidR="00945224">
        <w:rPr>
          <w:rFonts w:ascii="Arial" w:hAnsi="Arial" w:cs="Arial"/>
          <w:sz w:val="20"/>
        </w:rPr>
        <w:t xml:space="preserve"> </w:t>
      </w:r>
      <w:r w:rsidRPr="00545E5B">
        <w:rPr>
          <w:rFonts w:ascii="Arial" w:hAnsi="Arial" w:cs="Arial"/>
          <w:sz w:val="20"/>
        </w:rPr>
        <w:t>the accounting policy on impairment of cash-generating assets and/or impairment of non-cash-generating assets.</w:t>
      </w:r>
    </w:p>
    <w:p w14:paraId="59DB5B2A" w14:textId="5956AEC4" w:rsidR="00F90398" w:rsidRPr="00C67A3A" w:rsidRDefault="00545E5B" w:rsidP="003D76CD">
      <w:pPr>
        <w:spacing w:before="360"/>
        <w:ind w:firstLine="0"/>
        <w:rPr>
          <w:rFonts w:ascii="Arial" w:hAnsi="Arial" w:cs="Arial"/>
          <w:b/>
          <w:color w:val="ED7D31"/>
          <w:sz w:val="20"/>
        </w:rPr>
      </w:pPr>
      <w:r w:rsidRPr="00D72D9E">
        <w:rPr>
          <w:rFonts w:ascii="Arial" w:hAnsi="Arial" w:cs="Arial"/>
          <w:b/>
          <w:sz w:val="20"/>
        </w:rPr>
        <w:br w:type="page"/>
      </w:r>
      <w:r w:rsidR="003D76CD">
        <w:rPr>
          <w:rFonts w:ascii="Arial" w:hAnsi="Arial" w:cs="Arial"/>
          <w:b/>
          <w:color w:val="ED7D31"/>
          <w:sz w:val="20"/>
        </w:rPr>
        <w:lastRenderedPageBreak/>
        <w:t>Accounting Policies</w:t>
      </w:r>
      <w:r w:rsidR="003D76CD" w:rsidRPr="00C67A3A">
        <w:rPr>
          <w:rFonts w:ascii="Arial" w:hAnsi="Arial" w:cs="Arial"/>
          <w:b/>
          <w:color w:val="ED7D31"/>
          <w:sz w:val="20"/>
        </w:rPr>
        <w:t xml:space="preserve"> (Continued)</w:t>
      </w:r>
    </w:p>
    <w:p w14:paraId="4F454CD3" w14:textId="075ED447" w:rsidR="00F6038E" w:rsidRPr="00F6038E" w:rsidRDefault="00F6038E" w:rsidP="00B87979">
      <w:pPr>
        <w:ind w:firstLine="0"/>
        <w:rPr>
          <w:rFonts w:ascii="Arial" w:hAnsi="Arial" w:cs="Arial"/>
          <w:b/>
          <w:i/>
          <w:sz w:val="20"/>
        </w:rPr>
      </w:pPr>
      <w:r>
        <w:rPr>
          <w:rFonts w:ascii="Arial" w:hAnsi="Arial" w:cs="Arial"/>
          <w:b/>
          <w:i/>
          <w:sz w:val="20"/>
        </w:rPr>
        <w:t>Biological Assets</w:t>
      </w:r>
      <w:r w:rsidR="0040431A">
        <w:rPr>
          <w:rFonts w:ascii="Arial" w:hAnsi="Arial" w:cs="Arial"/>
          <w:b/>
          <w:i/>
          <w:sz w:val="20"/>
        </w:rPr>
        <w:t xml:space="preserve"> that form part of an agricultural activity</w:t>
      </w:r>
      <w:r w:rsidR="003E6EC8">
        <w:rPr>
          <w:rFonts w:ascii="Arial" w:hAnsi="Arial" w:cs="Arial"/>
          <w:b/>
          <w:i/>
          <w:sz w:val="20"/>
        </w:rPr>
        <w:t xml:space="preserve"> [note </w:t>
      </w:r>
      <w:r w:rsidR="00FB3CE2">
        <w:rPr>
          <w:rFonts w:ascii="Arial" w:hAnsi="Arial" w:cs="Arial"/>
          <w:b/>
          <w:i/>
          <w:sz w:val="20"/>
        </w:rPr>
        <w:t>1</w:t>
      </w:r>
      <w:r w:rsidR="009A3989">
        <w:rPr>
          <w:rFonts w:ascii="Arial" w:hAnsi="Arial" w:cs="Arial"/>
          <w:b/>
          <w:i/>
          <w:sz w:val="20"/>
        </w:rPr>
        <w:t>7</w:t>
      </w:r>
      <w:r w:rsidR="003E6EC8">
        <w:rPr>
          <w:rFonts w:ascii="Arial" w:hAnsi="Arial" w:cs="Arial"/>
          <w:b/>
          <w:i/>
          <w:sz w:val="20"/>
        </w:rPr>
        <w:t>]</w:t>
      </w:r>
    </w:p>
    <w:p w14:paraId="30A10A14" w14:textId="77777777" w:rsidR="003D0600" w:rsidRDefault="003D0600" w:rsidP="003D0600">
      <w:pPr>
        <w:ind w:firstLine="0"/>
        <w:rPr>
          <w:rFonts w:ascii="Arial" w:hAnsi="Arial" w:cs="Arial"/>
          <w:sz w:val="20"/>
        </w:rPr>
      </w:pPr>
      <w:r w:rsidRPr="003D0600">
        <w:rPr>
          <w:rFonts w:ascii="Arial" w:hAnsi="Arial" w:cs="Arial"/>
          <w:sz w:val="20"/>
        </w:rPr>
        <w:t>A biological asset is a living animal or plant</w:t>
      </w:r>
      <w:r>
        <w:rPr>
          <w:rFonts w:ascii="Arial" w:hAnsi="Arial" w:cs="Arial"/>
          <w:sz w:val="20"/>
        </w:rPr>
        <w:t xml:space="preserve"> that is used by the Municipality in an agricultural activity to attain a</w:t>
      </w:r>
      <w:r w:rsidRPr="003D0600">
        <w:rPr>
          <w:rFonts w:ascii="Arial" w:hAnsi="Arial" w:cs="Arial"/>
          <w:sz w:val="20"/>
        </w:rPr>
        <w:t>gricultural produce</w:t>
      </w:r>
      <w:r>
        <w:rPr>
          <w:rFonts w:ascii="Arial" w:hAnsi="Arial" w:cs="Arial"/>
          <w:sz w:val="20"/>
        </w:rPr>
        <w:t>,</w:t>
      </w:r>
      <w:r w:rsidRPr="003D0600">
        <w:rPr>
          <w:rFonts w:ascii="Arial" w:hAnsi="Arial" w:cs="Arial"/>
          <w:sz w:val="20"/>
        </w:rPr>
        <w:t xml:space="preserve"> the harvested product of the </w:t>
      </w:r>
      <w:r>
        <w:rPr>
          <w:rFonts w:ascii="Arial" w:hAnsi="Arial" w:cs="Arial"/>
          <w:sz w:val="20"/>
        </w:rPr>
        <w:t>Municipality’s</w:t>
      </w:r>
      <w:r w:rsidRPr="003D0600">
        <w:rPr>
          <w:rFonts w:ascii="Arial" w:hAnsi="Arial" w:cs="Arial"/>
          <w:sz w:val="20"/>
        </w:rPr>
        <w:t xml:space="preserve"> biological assets.</w:t>
      </w:r>
    </w:p>
    <w:p w14:paraId="2D0C696C" w14:textId="77777777" w:rsidR="003D0600" w:rsidRPr="00F90398" w:rsidRDefault="003D0600" w:rsidP="003D0600">
      <w:pPr>
        <w:ind w:firstLine="0"/>
        <w:rPr>
          <w:rFonts w:ascii="Arial" w:hAnsi="Arial" w:cs="Arial"/>
          <w:i/>
          <w:sz w:val="20"/>
        </w:rPr>
      </w:pPr>
      <w:r>
        <w:rPr>
          <w:rFonts w:ascii="Arial" w:hAnsi="Arial" w:cs="Arial"/>
          <w:i/>
          <w:sz w:val="20"/>
        </w:rPr>
        <w:t>Initial and subsequent measurement</w:t>
      </w:r>
    </w:p>
    <w:p w14:paraId="50352B00" w14:textId="77777777" w:rsidR="00F6038E" w:rsidRPr="00F6038E" w:rsidRDefault="00F6038E" w:rsidP="00F6038E">
      <w:pPr>
        <w:ind w:firstLine="0"/>
        <w:rPr>
          <w:rFonts w:ascii="Arial" w:hAnsi="Arial" w:cs="Arial"/>
          <w:sz w:val="20"/>
        </w:rPr>
      </w:pPr>
      <w:r w:rsidRPr="00F6038E">
        <w:rPr>
          <w:rFonts w:ascii="Arial" w:hAnsi="Arial" w:cs="Arial"/>
          <w:sz w:val="20"/>
        </w:rPr>
        <w:t xml:space="preserve">Biological assets and agricultural produce are initially and subsequently measured at their fair value less estimated point-of-sale costs and agricultural produce harvested from the entity’s biological assets are measured at their fair value less estimated point-of-sale costs at the point of harvest. </w:t>
      </w:r>
    </w:p>
    <w:p w14:paraId="22BF85E1" w14:textId="77777777" w:rsidR="00F6038E" w:rsidRPr="00F6038E" w:rsidRDefault="00F6038E" w:rsidP="00F6038E">
      <w:pPr>
        <w:ind w:firstLine="0"/>
        <w:rPr>
          <w:rFonts w:ascii="Arial" w:hAnsi="Arial" w:cs="Arial"/>
          <w:sz w:val="20"/>
        </w:rPr>
      </w:pPr>
      <w:r w:rsidRPr="00F6038E">
        <w:rPr>
          <w:rFonts w:ascii="Arial" w:hAnsi="Arial" w:cs="Arial"/>
          <w:sz w:val="20"/>
        </w:rPr>
        <w:t xml:space="preserve">Where biological assets and agricultural produce are acquired for no or nominal consideration (i.e. a non-exchange transaction), the cost is deemed to be equal to the fair value of the item on the date acquired. </w:t>
      </w:r>
    </w:p>
    <w:p w14:paraId="287FCB47" w14:textId="77777777" w:rsidR="00F6038E" w:rsidRPr="00F6038E" w:rsidRDefault="00F6038E" w:rsidP="00F6038E">
      <w:pPr>
        <w:ind w:firstLine="0"/>
        <w:rPr>
          <w:rFonts w:ascii="Arial" w:hAnsi="Arial" w:cs="Arial"/>
          <w:sz w:val="20"/>
        </w:rPr>
      </w:pPr>
      <w:r w:rsidRPr="00F6038E">
        <w:rPr>
          <w:rFonts w:ascii="Arial" w:hAnsi="Arial" w:cs="Arial"/>
          <w:sz w:val="20"/>
        </w:rPr>
        <w:t>Point-of-sale costs include commissions to brokers and dealers, levies by regulatory agencies and commodity exchanges, transfer taxes and duties but exclude transport and other costs necessary to get the assets to a market.</w:t>
      </w:r>
    </w:p>
    <w:p w14:paraId="49A621A8" w14:textId="77777777" w:rsidR="00F6038E" w:rsidRPr="00F6038E" w:rsidRDefault="00F6038E" w:rsidP="00F6038E">
      <w:pPr>
        <w:ind w:firstLine="0"/>
        <w:rPr>
          <w:rFonts w:ascii="Arial" w:hAnsi="Arial" w:cs="Arial"/>
          <w:sz w:val="20"/>
        </w:rPr>
      </w:pPr>
      <w:r w:rsidRPr="00F6038E">
        <w:rPr>
          <w:rFonts w:ascii="Arial" w:hAnsi="Arial" w:cs="Arial"/>
          <w:sz w:val="20"/>
        </w:rPr>
        <w:t xml:space="preserve">The fair value of biological assets is estimated by reference to the market </w:t>
      </w:r>
      <w:r w:rsidR="00F90398">
        <w:rPr>
          <w:rFonts w:ascii="Arial" w:hAnsi="Arial" w:cs="Arial"/>
          <w:sz w:val="20"/>
        </w:rPr>
        <w:t>prices</w:t>
      </w:r>
      <w:r w:rsidRPr="00F6038E">
        <w:rPr>
          <w:rFonts w:ascii="Arial" w:hAnsi="Arial" w:cs="Arial"/>
          <w:sz w:val="20"/>
        </w:rPr>
        <w:t xml:space="preserve">.  The fair value of the plantations is based on the combined fair value of the land and the trees.  The fair value of the raw land and land improvements is then deducted from the combined fair value to determine the fair value of the trees. </w:t>
      </w:r>
    </w:p>
    <w:p w14:paraId="05661316" w14:textId="77777777" w:rsidR="00F6038E" w:rsidRPr="00F6038E" w:rsidRDefault="00F6038E" w:rsidP="00F6038E">
      <w:pPr>
        <w:ind w:firstLine="0"/>
        <w:rPr>
          <w:rFonts w:ascii="Arial" w:hAnsi="Arial" w:cs="Arial"/>
          <w:sz w:val="20"/>
        </w:rPr>
      </w:pPr>
      <w:r w:rsidRPr="00F6038E">
        <w:rPr>
          <w:rFonts w:ascii="Arial" w:hAnsi="Arial" w:cs="Arial"/>
          <w:sz w:val="20"/>
        </w:rPr>
        <w:t xml:space="preserve">A gain or loss arising on initial recognition of biological assets at fair value less estimated point-of-sale costs and from a change in the fair value less estimated point-of-sale costs is included in surplus or deficit for the period in which it arises. A gain or loss arising on initial recognition of agricultural produce at fair value less estimated point-of-sale costs is included in surplus or deficit for the period in which it arises. </w:t>
      </w:r>
    </w:p>
    <w:p w14:paraId="37F6D96E" w14:textId="77777777" w:rsidR="00F6038E" w:rsidRPr="00F6038E" w:rsidRDefault="00F6038E" w:rsidP="00F6038E">
      <w:pPr>
        <w:ind w:firstLine="0"/>
        <w:rPr>
          <w:rFonts w:ascii="Arial" w:hAnsi="Arial" w:cs="Arial"/>
          <w:sz w:val="20"/>
        </w:rPr>
      </w:pPr>
      <w:r w:rsidRPr="00F6038E">
        <w:rPr>
          <w:rFonts w:ascii="Arial" w:hAnsi="Arial" w:cs="Arial"/>
          <w:sz w:val="20"/>
        </w:rPr>
        <w:t xml:space="preserve">Where market determined prices or values are not available, the present value of the expected net cash inflows from the asset, discounted at a current market-determined pre-tax rate is used to determine fair value. </w:t>
      </w:r>
    </w:p>
    <w:p w14:paraId="140031C5" w14:textId="77777777" w:rsidR="00F6038E" w:rsidRDefault="00F6038E" w:rsidP="00F6038E">
      <w:pPr>
        <w:ind w:firstLine="0"/>
        <w:rPr>
          <w:rFonts w:ascii="Arial" w:hAnsi="Arial" w:cs="Arial"/>
          <w:sz w:val="20"/>
        </w:rPr>
      </w:pPr>
      <w:r w:rsidRPr="00F6038E">
        <w:rPr>
          <w:rFonts w:ascii="Arial" w:hAnsi="Arial" w:cs="Arial"/>
          <w:sz w:val="20"/>
        </w:rPr>
        <w:t>Where fair value cannot be measured reliably, biological assets are measured at cost less any accumulated depreciation and any accumulated impairment losses.</w:t>
      </w:r>
    </w:p>
    <w:p w14:paraId="6682201D" w14:textId="77777777" w:rsidR="00F90398" w:rsidRPr="00F90398" w:rsidRDefault="00F90398" w:rsidP="00F6038E">
      <w:pPr>
        <w:ind w:firstLine="0"/>
        <w:rPr>
          <w:rFonts w:ascii="Arial" w:hAnsi="Arial" w:cs="Arial"/>
          <w:i/>
          <w:sz w:val="20"/>
        </w:rPr>
      </w:pPr>
      <w:r w:rsidRPr="00F90398">
        <w:rPr>
          <w:rFonts w:ascii="Arial" w:hAnsi="Arial" w:cs="Arial"/>
          <w:i/>
          <w:sz w:val="20"/>
        </w:rPr>
        <w:t>Derecognition</w:t>
      </w:r>
    </w:p>
    <w:p w14:paraId="2916F8AA" w14:textId="77777777" w:rsidR="00F90398" w:rsidRDefault="00F90398" w:rsidP="00F90398">
      <w:pPr>
        <w:ind w:firstLine="0"/>
        <w:rPr>
          <w:rFonts w:ascii="Arial" w:hAnsi="Arial" w:cs="Arial"/>
          <w:sz w:val="20"/>
        </w:rPr>
      </w:pPr>
      <w:r w:rsidRPr="00F90398">
        <w:rPr>
          <w:rFonts w:ascii="Arial" w:hAnsi="Arial" w:cs="Arial"/>
          <w:sz w:val="20"/>
        </w:rPr>
        <w:t xml:space="preserve">Biological assets are derecognised when the </w:t>
      </w:r>
      <w:r>
        <w:rPr>
          <w:rFonts w:ascii="Arial" w:hAnsi="Arial" w:cs="Arial"/>
          <w:sz w:val="20"/>
        </w:rPr>
        <w:t>Municipality</w:t>
      </w:r>
      <w:r w:rsidRPr="00F90398">
        <w:rPr>
          <w:rFonts w:ascii="Arial" w:hAnsi="Arial" w:cs="Arial"/>
          <w:sz w:val="20"/>
        </w:rPr>
        <w:t xml:space="preserve"> disposes thereof or when it is no longer probable that future economic benefits or</w:t>
      </w:r>
      <w:r>
        <w:rPr>
          <w:rFonts w:ascii="Arial" w:hAnsi="Arial" w:cs="Arial"/>
          <w:sz w:val="20"/>
        </w:rPr>
        <w:t xml:space="preserve"> </w:t>
      </w:r>
      <w:r w:rsidRPr="00F90398">
        <w:rPr>
          <w:rFonts w:ascii="Arial" w:hAnsi="Arial" w:cs="Arial"/>
          <w:sz w:val="20"/>
        </w:rPr>
        <w:t xml:space="preserve">service potential will be generated from the biological asset. </w:t>
      </w:r>
      <w:r>
        <w:rPr>
          <w:rFonts w:ascii="Arial" w:hAnsi="Arial" w:cs="Arial"/>
          <w:sz w:val="20"/>
        </w:rPr>
        <w:t xml:space="preserve"> </w:t>
      </w:r>
      <w:r w:rsidRPr="00F90398">
        <w:rPr>
          <w:rFonts w:ascii="Arial" w:hAnsi="Arial" w:cs="Arial"/>
          <w:sz w:val="20"/>
        </w:rPr>
        <w:t>Any gain or loss that arises at the point of derecognition is recognised in</w:t>
      </w:r>
      <w:r>
        <w:rPr>
          <w:rFonts w:ascii="Arial" w:hAnsi="Arial" w:cs="Arial"/>
          <w:sz w:val="20"/>
        </w:rPr>
        <w:t xml:space="preserve"> </w:t>
      </w:r>
      <w:r w:rsidR="00D72D9E">
        <w:rPr>
          <w:rFonts w:ascii="Arial" w:hAnsi="Arial" w:cs="Arial"/>
          <w:sz w:val="20"/>
        </w:rPr>
        <w:t>the Statement of Financial performance</w:t>
      </w:r>
      <w:r w:rsidRPr="00F90398">
        <w:rPr>
          <w:rFonts w:ascii="Arial" w:hAnsi="Arial" w:cs="Arial"/>
          <w:sz w:val="20"/>
        </w:rPr>
        <w:t xml:space="preserve"> at the point of derecognition</w:t>
      </w:r>
      <w:r>
        <w:rPr>
          <w:rFonts w:ascii="Arial" w:hAnsi="Arial" w:cs="Arial"/>
          <w:sz w:val="20"/>
        </w:rPr>
        <w:t>.</w:t>
      </w:r>
    </w:p>
    <w:p w14:paraId="714E5C75" w14:textId="6206E822" w:rsidR="00EC458E" w:rsidRPr="00F6038E" w:rsidRDefault="00EC458E" w:rsidP="00EC458E">
      <w:pPr>
        <w:ind w:firstLine="0"/>
        <w:rPr>
          <w:rFonts w:ascii="Arial" w:hAnsi="Arial" w:cs="Arial"/>
          <w:b/>
          <w:i/>
          <w:sz w:val="20"/>
        </w:rPr>
      </w:pPr>
      <w:r>
        <w:rPr>
          <w:rFonts w:ascii="Arial" w:hAnsi="Arial" w:cs="Arial"/>
          <w:b/>
          <w:i/>
          <w:sz w:val="20"/>
        </w:rPr>
        <w:t xml:space="preserve">Living resources [note </w:t>
      </w:r>
      <w:r w:rsidR="00FB3CE2">
        <w:rPr>
          <w:rFonts w:ascii="Arial" w:hAnsi="Arial" w:cs="Arial"/>
          <w:b/>
          <w:i/>
          <w:sz w:val="20"/>
        </w:rPr>
        <w:t>1</w:t>
      </w:r>
      <w:r w:rsidR="009A3989">
        <w:rPr>
          <w:rFonts w:ascii="Arial" w:hAnsi="Arial" w:cs="Arial"/>
          <w:b/>
          <w:i/>
          <w:sz w:val="20"/>
        </w:rPr>
        <w:t>8</w:t>
      </w:r>
      <w:r>
        <w:rPr>
          <w:rFonts w:ascii="Arial" w:hAnsi="Arial" w:cs="Arial"/>
          <w:b/>
          <w:i/>
          <w:sz w:val="20"/>
        </w:rPr>
        <w:t>]</w:t>
      </w:r>
    </w:p>
    <w:p w14:paraId="663DF860" w14:textId="77777777" w:rsidR="00EC458E" w:rsidRDefault="00EC458E" w:rsidP="00EC458E">
      <w:pPr>
        <w:ind w:firstLine="0"/>
        <w:rPr>
          <w:rFonts w:ascii="Arial" w:hAnsi="Arial" w:cs="Arial"/>
          <w:bCs/>
          <w:iCs/>
          <w:sz w:val="20"/>
        </w:rPr>
      </w:pPr>
      <w:r>
        <w:rPr>
          <w:rFonts w:ascii="Arial" w:hAnsi="Arial" w:cs="Arial"/>
          <w:bCs/>
          <w:iCs/>
          <w:sz w:val="20"/>
        </w:rPr>
        <w:t xml:space="preserve">Living resources are those resources, other than </w:t>
      </w:r>
      <w:r w:rsidRPr="0094206C">
        <w:rPr>
          <w:rFonts w:ascii="Arial" w:hAnsi="Arial" w:cs="Arial"/>
          <w:bCs/>
          <w:iCs/>
          <w:sz w:val="20"/>
        </w:rPr>
        <w:t>Biological Assets that form part of an agricultural activity</w:t>
      </w:r>
      <w:r>
        <w:rPr>
          <w:rFonts w:ascii="Arial" w:hAnsi="Arial" w:cs="Arial"/>
          <w:bCs/>
          <w:iCs/>
          <w:sz w:val="20"/>
        </w:rPr>
        <w:t>, that undergo biological transformation.</w:t>
      </w:r>
    </w:p>
    <w:p w14:paraId="726E6F16" w14:textId="77777777" w:rsidR="00EC458E" w:rsidRPr="00F90398" w:rsidRDefault="00EC458E" w:rsidP="00EC458E">
      <w:pPr>
        <w:ind w:firstLine="0"/>
        <w:rPr>
          <w:rFonts w:ascii="Arial" w:hAnsi="Arial" w:cs="Arial"/>
          <w:i/>
          <w:sz w:val="20"/>
        </w:rPr>
      </w:pPr>
      <w:r>
        <w:rPr>
          <w:rFonts w:ascii="Arial" w:hAnsi="Arial" w:cs="Arial"/>
          <w:i/>
          <w:sz w:val="20"/>
        </w:rPr>
        <w:t>Initial and subsequent measurement</w:t>
      </w:r>
    </w:p>
    <w:p w14:paraId="11A894A2" w14:textId="77777777" w:rsidR="00EC458E" w:rsidRDefault="00EC458E" w:rsidP="00EC458E">
      <w:pPr>
        <w:ind w:firstLine="0"/>
        <w:rPr>
          <w:rFonts w:ascii="Arial" w:hAnsi="Arial" w:cs="Arial"/>
          <w:sz w:val="20"/>
        </w:rPr>
      </w:pPr>
      <w:r>
        <w:rPr>
          <w:rFonts w:ascii="Arial" w:hAnsi="Arial" w:cs="Arial"/>
          <w:sz w:val="20"/>
        </w:rPr>
        <w:t>Living resources</w:t>
      </w:r>
      <w:r w:rsidRPr="003A1F1C">
        <w:rPr>
          <w:rFonts w:ascii="Arial" w:hAnsi="Arial" w:cs="Arial"/>
          <w:sz w:val="20"/>
        </w:rPr>
        <w:t xml:space="preserve"> are initially recognised at cost on its acquisition date. </w:t>
      </w:r>
      <w:r>
        <w:rPr>
          <w:rFonts w:ascii="Arial" w:hAnsi="Arial" w:cs="Arial"/>
          <w:sz w:val="20"/>
        </w:rPr>
        <w:t xml:space="preserve"> </w:t>
      </w:r>
      <w:r w:rsidRPr="003A1F1C">
        <w:rPr>
          <w:rFonts w:ascii="Arial" w:hAnsi="Arial" w:cs="Arial"/>
          <w:sz w:val="20"/>
        </w:rPr>
        <w:t xml:space="preserve">The cost of </w:t>
      </w:r>
      <w:r>
        <w:rPr>
          <w:rFonts w:ascii="Arial" w:hAnsi="Arial" w:cs="Arial"/>
          <w:sz w:val="20"/>
        </w:rPr>
        <w:t>a living resource</w:t>
      </w:r>
      <w:r w:rsidRPr="003A1F1C">
        <w:rPr>
          <w:rFonts w:ascii="Arial" w:hAnsi="Arial" w:cs="Arial"/>
          <w:sz w:val="20"/>
        </w:rPr>
        <w:t xml:space="preserve"> is the purchase price and other costs attributable to bring the asset to the location and condition necessary for it to be capable of operating in the manner intended by the Municipality. </w:t>
      </w:r>
      <w:r>
        <w:rPr>
          <w:rFonts w:ascii="Arial" w:hAnsi="Arial" w:cs="Arial"/>
          <w:sz w:val="20"/>
        </w:rPr>
        <w:t xml:space="preserve"> </w:t>
      </w:r>
      <w:r w:rsidRPr="003A1F1C">
        <w:rPr>
          <w:rFonts w:ascii="Arial" w:hAnsi="Arial" w:cs="Arial"/>
          <w:sz w:val="20"/>
        </w:rPr>
        <w:t xml:space="preserve">Trade discounts and rebates are deducted in arriving at the cost. </w:t>
      </w:r>
      <w:r>
        <w:rPr>
          <w:rFonts w:ascii="Arial" w:hAnsi="Arial" w:cs="Arial"/>
          <w:sz w:val="20"/>
        </w:rPr>
        <w:t xml:space="preserve"> </w:t>
      </w:r>
    </w:p>
    <w:p w14:paraId="0B5AC539" w14:textId="77777777" w:rsidR="00EC458E" w:rsidRDefault="00EC458E" w:rsidP="00EC458E">
      <w:pPr>
        <w:ind w:firstLine="0"/>
        <w:rPr>
          <w:rFonts w:ascii="Arial" w:hAnsi="Arial" w:cs="Arial"/>
          <w:sz w:val="20"/>
        </w:rPr>
      </w:pPr>
      <w:r w:rsidRPr="003A1F1C">
        <w:rPr>
          <w:rFonts w:ascii="Arial" w:hAnsi="Arial" w:cs="Arial"/>
          <w:sz w:val="20"/>
        </w:rPr>
        <w:t>Where an asset is acquired by the Municipality for no or nominal consideration (i.e. a non-exchange transaction), the cost is deemed to be equal to the fair value of that asset on the date acquired.</w:t>
      </w:r>
    </w:p>
    <w:p w14:paraId="32F752DF" w14:textId="77777777" w:rsidR="00A54268" w:rsidRDefault="00EC458E" w:rsidP="00EC458E">
      <w:pPr>
        <w:ind w:firstLine="0"/>
        <w:rPr>
          <w:rFonts w:ascii="Arial" w:hAnsi="Arial" w:cs="Arial"/>
          <w:sz w:val="20"/>
        </w:rPr>
      </w:pPr>
      <w:r w:rsidRPr="00250338">
        <w:rPr>
          <w:rFonts w:ascii="Arial" w:hAnsi="Arial" w:cs="Arial"/>
          <w:sz w:val="20"/>
        </w:rPr>
        <w:t xml:space="preserve">Subsequent expenditure relating to </w:t>
      </w:r>
      <w:r>
        <w:rPr>
          <w:rFonts w:ascii="Arial" w:hAnsi="Arial" w:cs="Arial"/>
          <w:sz w:val="20"/>
        </w:rPr>
        <w:t>living</w:t>
      </w:r>
      <w:r w:rsidRPr="00250338">
        <w:rPr>
          <w:rFonts w:ascii="Arial" w:hAnsi="Arial" w:cs="Arial"/>
          <w:sz w:val="20"/>
        </w:rPr>
        <w:t xml:space="preserve"> is capitalised if it is probable that future economic benefits or potential service delivery associated with the subsequent expenditure will flow to the entity and the cost or fair value of the </w:t>
      </w:r>
    </w:p>
    <w:p w14:paraId="1FF93376" w14:textId="1A55E2C3" w:rsidR="00A54268" w:rsidRPr="00A54268" w:rsidRDefault="00A54268" w:rsidP="00EC458E">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724D65E4" w14:textId="5532FBF8" w:rsidR="00EC458E" w:rsidRDefault="00EC458E" w:rsidP="00EC458E">
      <w:pPr>
        <w:ind w:firstLine="0"/>
        <w:rPr>
          <w:rFonts w:ascii="Arial" w:hAnsi="Arial" w:cs="Arial"/>
          <w:sz w:val="20"/>
        </w:rPr>
      </w:pPr>
      <w:r w:rsidRPr="00250338">
        <w:rPr>
          <w:rFonts w:ascii="Arial" w:hAnsi="Arial" w:cs="Arial"/>
          <w:sz w:val="20"/>
        </w:rPr>
        <w:t xml:space="preserve">subsequent expenditure can be reliably measured. </w:t>
      </w:r>
      <w:r>
        <w:rPr>
          <w:rFonts w:ascii="Arial" w:hAnsi="Arial" w:cs="Arial"/>
          <w:sz w:val="20"/>
        </w:rPr>
        <w:t xml:space="preserve"> </w:t>
      </w:r>
      <w:r w:rsidRPr="00250338">
        <w:rPr>
          <w:rFonts w:ascii="Arial" w:hAnsi="Arial" w:cs="Arial"/>
          <w:sz w:val="20"/>
        </w:rPr>
        <w:t xml:space="preserve">Subsequent expenditure incurred on an asset is only capitalised when it increases the capacity or future economic benefits associated with the asset. </w:t>
      </w:r>
    </w:p>
    <w:p w14:paraId="1E4AE33A" w14:textId="77777777" w:rsidR="00EC458E" w:rsidRDefault="00EC458E" w:rsidP="00EC458E">
      <w:pPr>
        <w:ind w:firstLine="0"/>
        <w:rPr>
          <w:rFonts w:ascii="Arial" w:hAnsi="Arial" w:cs="Arial"/>
          <w:sz w:val="20"/>
        </w:rPr>
      </w:pPr>
      <w:r>
        <w:rPr>
          <w:rFonts w:ascii="Arial" w:hAnsi="Arial" w:cs="Arial"/>
          <w:i/>
          <w:sz w:val="20"/>
        </w:rPr>
        <w:t>Subsequent measurement – cost model.</w:t>
      </w:r>
      <w:r w:rsidRPr="00250338">
        <w:rPr>
          <w:rFonts w:ascii="Arial" w:hAnsi="Arial" w:cs="Arial"/>
          <w:sz w:val="20"/>
        </w:rPr>
        <w:t xml:space="preserve"> </w:t>
      </w:r>
    </w:p>
    <w:p w14:paraId="39FBE43D" w14:textId="77777777" w:rsidR="00EC458E" w:rsidRDefault="00EC458E" w:rsidP="00EC458E">
      <w:pPr>
        <w:ind w:firstLine="0"/>
        <w:rPr>
          <w:rFonts w:ascii="Arial" w:hAnsi="Arial" w:cs="Arial"/>
          <w:sz w:val="20"/>
        </w:rPr>
      </w:pPr>
      <w:r w:rsidRPr="00250338">
        <w:rPr>
          <w:rFonts w:ascii="Arial" w:hAnsi="Arial" w:cs="Arial"/>
          <w:sz w:val="20"/>
        </w:rPr>
        <w:t xml:space="preserve">Subsequently all </w:t>
      </w:r>
      <w:r>
        <w:rPr>
          <w:rFonts w:ascii="Arial" w:hAnsi="Arial" w:cs="Arial"/>
          <w:sz w:val="20"/>
        </w:rPr>
        <w:t>living resources</w:t>
      </w:r>
      <w:r w:rsidRPr="00250338">
        <w:rPr>
          <w:rFonts w:ascii="Arial" w:hAnsi="Arial" w:cs="Arial"/>
          <w:sz w:val="20"/>
        </w:rPr>
        <w:t xml:space="preserve"> </w:t>
      </w:r>
      <w:r w:rsidRPr="00BD5FC3">
        <w:rPr>
          <w:rFonts w:ascii="Arial" w:hAnsi="Arial" w:cs="Arial"/>
          <w:sz w:val="20"/>
          <w:shd w:val="clear" w:color="auto" w:fill="E2EFD9"/>
        </w:rPr>
        <w:t>[or specify class]</w:t>
      </w:r>
      <w:r w:rsidRPr="00C3446E">
        <w:rPr>
          <w:rFonts w:ascii="Arial" w:hAnsi="Arial" w:cs="Arial"/>
          <w:sz w:val="20"/>
          <w:shd w:val="clear" w:color="auto" w:fill="FFFFFF"/>
        </w:rPr>
        <w:t xml:space="preserve"> </w:t>
      </w:r>
      <w:r w:rsidRPr="00250338">
        <w:rPr>
          <w:rFonts w:ascii="Arial" w:hAnsi="Arial" w:cs="Arial"/>
          <w:sz w:val="20"/>
        </w:rPr>
        <w:t xml:space="preserve">are measured at </w:t>
      </w:r>
      <w:r w:rsidRPr="00250338">
        <w:rPr>
          <w:rFonts w:ascii="Arial" w:hAnsi="Arial" w:cs="Arial"/>
          <w:b/>
          <w:color w:val="FF0000"/>
          <w:sz w:val="20"/>
        </w:rPr>
        <w:t>cost</w:t>
      </w:r>
      <w:r w:rsidRPr="00250338">
        <w:rPr>
          <w:rFonts w:ascii="Arial" w:hAnsi="Arial" w:cs="Arial"/>
          <w:sz w:val="20"/>
        </w:rPr>
        <w:t>, less accumulated depreciation and accumulated impairment losses.</w:t>
      </w:r>
    </w:p>
    <w:p w14:paraId="0F6FCC88" w14:textId="77777777" w:rsidR="00EC458E" w:rsidRPr="00164039" w:rsidRDefault="00EC458E" w:rsidP="00EC458E">
      <w:pPr>
        <w:ind w:firstLine="0"/>
        <w:rPr>
          <w:rFonts w:ascii="Arial" w:hAnsi="Arial" w:cs="Arial"/>
          <w:i/>
          <w:sz w:val="20"/>
        </w:rPr>
      </w:pPr>
      <w:r>
        <w:rPr>
          <w:rFonts w:ascii="Arial" w:hAnsi="Arial" w:cs="Arial"/>
          <w:i/>
          <w:sz w:val="20"/>
        </w:rPr>
        <w:t>Subsequent measurement – revaluation model</w:t>
      </w:r>
    </w:p>
    <w:p w14:paraId="4F06451D" w14:textId="77777777" w:rsidR="00EC458E" w:rsidRDefault="00EC458E" w:rsidP="00EC458E">
      <w:pPr>
        <w:ind w:firstLine="0"/>
        <w:rPr>
          <w:rFonts w:ascii="Arial" w:hAnsi="Arial" w:cs="Arial"/>
          <w:sz w:val="20"/>
        </w:rPr>
      </w:pPr>
      <w:proofErr w:type="gramStart"/>
      <w:r w:rsidRPr="00250338">
        <w:rPr>
          <w:rFonts w:ascii="Arial" w:hAnsi="Arial" w:cs="Arial"/>
          <w:sz w:val="20"/>
        </w:rPr>
        <w:t>Subsequent to</w:t>
      </w:r>
      <w:proofErr w:type="gramEnd"/>
      <w:r w:rsidRPr="00250338">
        <w:rPr>
          <w:rFonts w:ascii="Arial" w:hAnsi="Arial" w:cs="Arial"/>
          <w:sz w:val="20"/>
        </w:rPr>
        <w:t xml:space="preserve"> initial recognition, </w:t>
      </w:r>
      <w:r>
        <w:rPr>
          <w:rFonts w:ascii="Arial" w:hAnsi="Arial" w:cs="Arial"/>
          <w:sz w:val="20"/>
        </w:rPr>
        <w:t xml:space="preserve">living resources </w:t>
      </w:r>
      <w:r w:rsidRPr="00C3446E">
        <w:rPr>
          <w:rFonts w:ascii="Arial" w:hAnsi="Arial" w:cs="Arial"/>
          <w:sz w:val="20"/>
          <w:shd w:val="clear" w:color="auto" w:fill="E2EFD9"/>
        </w:rPr>
        <w:t>[or specify class]</w:t>
      </w:r>
      <w:r w:rsidRPr="00250338">
        <w:rPr>
          <w:rFonts w:ascii="Arial" w:hAnsi="Arial" w:cs="Arial"/>
          <w:sz w:val="20"/>
        </w:rPr>
        <w:t xml:space="preserve"> are carried at a </w:t>
      </w:r>
      <w:r w:rsidRPr="00423A1E">
        <w:rPr>
          <w:rFonts w:ascii="Arial" w:hAnsi="Arial" w:cs="Arial"/>
          <w:b/>
          <w:color w:val="FF0000"/>
          <w:sz w:val="20"/>
        </w:rPr>
        <w:t>r</w:t>
      </w:r>
      <w:r w:rsidRPr="00250338">
        <w:rPr>
          <w:rFonts w:ascii="Arial" w:hAnsi="Arial" w:cs="Arial"/>
          <w:b/>
          <w:color w:val="FF0000"/>
          <w:sz w:val="20"/>
        </w:rPr>
        <w:t>evalued</w:t>
      </w:r>
      <w:r w:rsidRPr="00250338">
        <w:rPr>
          <w:rFonts w:ascii="Arial" w:hAnsi="Arial" w:cs="Arial"/>
          <w:sz w:val="20"/>
        </w:rPr>
        <w:t xml:space="preserve"> amount based on </w:t>
      </w:r>
      <w:r>
        <w:rPr>
          <w:rFonts w:ascii="Arial" w:hAnsi="Arial" w:cs="Arial"/>
          <w:sz w:val="20"/>
        </w:rPr>
        <w:t>fair value</w:t>
      </w:r>
      <w:r w:rsidRPr="00250338">
        <w:rPr>
          <w:rFonts w:ascii="Arial" w:hAnsi="Arial" w:cs="Arial"/>
          <w:sz w:val="20"/>
        </w:rPr>
        <w:t xml:space="preserve">, less any subsequent accumulated depreciation and subsequent accumulated impairment losses. Revaluations are performed by external independent values every </w:t>
      </w:r>
      <w:r w:rsidRPr="00C3446E">
        <w:rPr>
          <w:rFonts w:ascii="Arial" w:hAnsi="Arial" w:cs="Arial"/>
          <w:sz w:val="20"/>
          <w:shd w:val="clear" w:color="auto" w:fill="E2EFD9"/>
        </w:rPr>
        <w:t>[specify]</w:t>
      </w:r>
      <w:r w:rsidRPr="00250338">
        <w:rPr>
          <w:rFonts w:ascii="Arial" w:hAnsi="Arial" w:cs="Arial"/>
          <w:sz w:val="20"/>
        </w:rPr>
        <w:t xml:space="preserve"> years such that the carrying amount does not differ materially from that which would be determined using fair value at the Statement of Financial Position date. </w:t>
      </w:r>
      <w:r>
        <w:rPr>
          <w:rFonts w:ascii="Arial" w:hAnsi="Arial" w:cs="Arial"/>
          <w:sz w:val="20"/>
        </w:rPr>
        <w:t xml:space="preserve"> </w:t>
      </w:r>
      <w:r w:rsidRPr="00250338">
        <w:rPr>
          <w:rFonts w:ascii="Arial" w:hAnsi="Arial" w:cs="Arial"/>
          <w:sz w:val="20"/>
        </w:rPr>
        <w:t>Any accumulated depreciation at the date of revaluation is eliminated against the gross carrying amount of the asset, and the net amount is restated to the revalued amount of the asset.</w:t>
      </w:r>
    </w:p>
    <w:p w14:paraId="3E963CDB" w14:textId="77777777" w:rsidR="00EC458E" w:rsidRDefault="00EC458E" w:rsidP="00EC458E">
      <w:pPr>
        <w:ind w:firstLine="0"/>
        <w:rPr>
          <w:rFonts w:ascii="Arial" w:hAnsi="Arial" w:cs="Arial"/>
          <w:sz w:val="20"/>
        </w:rPr>
      </w:pPr>
      <w:r w:rsidRPr="00423A1E">
        <w:rPr>
          <w:rFonts w:ascii="Arial" w:hAnsi="Arial" w:cs="Arial"/>
          <w:sz w:val="20"/>
        </w:rPr>
        <w:t xml:space="preserve">An increase in the carrying </w:t>
      </w:r>
      <w:proofErr w:type="gramStart"/>
      <w:r w:rsidRPr="00423A1E">
        <w:rPr>
          <w:rFonts w:ascii="Arial" w:hAnsi="Arial" w:cs="Arial"/>
          <w:sz w:val="20"/>
        </w:rPr>
        <w:t>amount</w:t>
      </w:r>
      <w:proofErr w:type="gramEnd"/>
      <w:r w:rsidRPr="00423A1E">
        <w:rPr>
          <w:rFonts w:ascii="Arial" w:hAnsi="Arial" w:cs="Arial"/>
          <w:sz w:val="20"/>
        </w:rPr>
        <w:t xml:space="preserve"> of </w:t>
      </w:r>
      <w:r>
        <w:rPr>
          <w:rFonts w:ascii="Arial" w:hAnsi="Arial" w:cs="Arial"/>
          <w:sz w:val="20"/>
        </w:rPr>
        <w:t xml:space="preserve">living resources </w:t>
      </w:r>
      <w:r w:rsidRPr="00BD5FC3">
        <w:rPr>
          <w:rFonts w:ascii="Arial" w:hAnsi="Arial" w:cs="Arial"/>
          <w:sz w:val="20"/>
          <w:shd w:val="clear" w:color="auto" w:fill="E2EFD9"/>
        </w:rPr>
        <w:t>[or specify class]</w:t>
      </w:r>
      <w:r w:rsidRPr="00250338">
        <w:rPr>
          <w:rFonts w:ascii="Arial" w:hAnsi="Arial" w:cs="Arial"/>
          <w:sz w:val="20"/>
        </w:rPr>
        <w:t xml:space="preserve"> </w:t>
      </w:r>
      <w:r w:rsidRPr="00423A1E">
        <w:rPr>
          <w:rFonts w:ascii="Arial" w:hAnsi="Arial" w:cs="Arial"/>
          <w:sz w:val="20"/>
        </w:rPr>
        <w:t>as a result of a revaluation is credited directly to a revaluation surplus reserve, except to the extent that it reverses a revaluation decrease of the same asset previously recognised in surplus or deficit.</w:t>
      </w:r>
    </w:p>
    <w:p w14:paraId="24A976CD" w14:textId="77777777" w:rsidR="00EC458E" w:rsidRDefault="00EC458E" w:rsidP="00EC458E">
      <w:pPr>
        <w:ind w:firstLine="0"/>
        <w:rPr>
          <w:rFonts w:ascii="Arial" w:hAnsi="Arial" w:cs="Arial"/>
          <w:sz w:val="20"/>
        </w:rPr>
      </w:pPr>
      <w:r w:rsidRPr="00423A1E">
        <w:rPr>
          <w:rFonts w:ascii="Arial" w:hAnsi="Arial" w:cs="Arial"/>
          <w:sz w:val="20"/>
        </w:rPr>
        <w:t xml:space="preserve">A decrease in the carrying amount of an asset </w:t>
      </w:r>
      <w:proofErr w:type="gramStart"/>
      <w:r w:rsidRPr="00423A1E">
        <w:rPr>
          <w:rFonts w:ascii="Arial" w:hAnsi="Arial" w:cs="Arial"/>
          <w:sz w:val="20"/>
        </w:rPr>
        <w:t>as a result of</w:t>
      </w:r>
      <w:proofErr w:type="gramEnd"/>
      <w:r w:rsidRPr="00423A1E">
        <w:rPr>
          <w:rFonts w:ascii="Arial" w:hAnsi="Arial" w:cs="Arial"/>
          <w:sz w:val="20"/>
        </w:rPr>
        <w:t xml:space="preserve"> a revaluation is recognised in surplus or deficit, except to the extent of any credit balance existing in the revaluation surplus in respect of that asset.</w:t>
      </w:r>
    </w:p>
    <w:p w14:paraId="143F56C4" w14:textId="77777777" w:rsidR="00EC458E" w:rsidRDefault="00EC458E" w:rsidP="00EC458E">
      <w:pPr>
        <w:ind w:firstLine="0"/>
        <w:rPr>
          <w:rFonts w:ascii="Arial" w:hAnsi="Arial" w:cs="Arial"/>
          <w:sz w:val="20"/>
        </w:rPr>
      </w:pPr>
      <w:r w:rsidRPr="00423A1E">
        <w:rPr>
          <w:rFonts w:ascii="Arial" w:hAnsi="Arial" w:cs="Arial"/>
          <w:sz w:val="20"/>
        </w:rPr>
        <w:t>When revalued assets are sold or retired, the amounts included in the revaluation reserve in respect of that assets, are transferred to accumulated surplus or deficit.</w:t>
      </w:r>
    </w:p>
    <w:p w14:paraId="5CF04AD5" w14:textId="78CBB5E3" w:rsidR="00EC458E" w:rsidRPr="00545E5B" w:rsidRDefault="00EC458E" w:rsidP="00EC458E">
      <w:pPr>
        <w:ind w:firstLine="0"/>
        <w:rPr>
          <w:rFonts w:ascii="Arial" w:hAnsi="Arial" w:cs="Arial"/>
          <w:i/>
          <w:sz w:val="20"/>
        </w:rPr>
      </w:pPr>
      <w:r>
        <w:rPr>
          <w:rFonts w:ascii="Arial" w:hAnsi="Arial" w:cs="Arial"/>
          <w:i/>
          <w:sz w:val="20"/>
        </w:rPr>
        <w:t>Depreciation</w:t>
      </w:r>
    </w:p>
    <w:p w14:paraId="0973BEF9" w14:textId="77777777" w:rsidR="00EC458E" w:rsidRDefault="00EC458E" w:rsidP="00EC458E">
      <w:pPr>
        <w:ind w:firstLine="0"/>
        <w:rPr>
          <w:rFonts w:ascii="Arial" w:hAnsi="Arial" w:cs="Arial"/>
          <w:sz w:val="20"/>
        </w:rPr>
      </w:pPr>
      <w:r w:rsidRPr="00EB6C82">
        <w:rPr>
          <w:rFonts w:ascii="Arial" w:hAnsi="Arial" w:cs="Arial"/>
          <w:sz w:val="20"/>
        </w:rPr>
        <w:t xml:space="preserve">Depreciation on </w:t>
      </w:r>
      <w:r>
        <w:rPr>
          <w:rFonts w:ascii="Arial" w:hAnsi="Arial" w:cs="Arial"/>
          <w:sz w:val="20"/>
        </w:rPr>
        <w:t>living resources</w:t>
      </w:r>
      <w:r w:rsidRPr="00EB6C82">
        <w:rPr>
          <w:rFonts w:ascii="Arial" w:hAnsi="Arial" w:cs="Arial"/>
          <w:sz w:val="20"/>
        </w:rPr>
        <w:t xml:space="preserve"> is calculated using the </w:t>
      </w:r>
      <w:proofErr w:type="gramStart"/>
      <w:r w:rsidRPr="00EB6C82">
        <w:rPr>
          <w:rFonts w:ascii="Arial" w:hAnsi="Arial" w:cs="Arial"/>
          <w:sz w:val="20"/>
        </w:rPr>
        <w:t>straight line</w:t>
      </w:r>
      <w:proofErr w:type="gramEnd"/>
      <w:r w:rsidRPr="00EB6C82">
        <w:rPr>
          <w:rFonts w:ascii="Arial" w:hAnsi="Arial" w:cs="Arial"/>
          <w:sz w:val="20"/>
        </w:rPr>
        <w:t xml:space="preserve"> method, to allocate their cost or revalued amounts less their residual values over the estimated useful lives of the assets. </w:t>
      </w:r>
      <w:r>
        <w:rPr>
          <w:rFonts w:ascii="Arial" w:hAnsi="Arial" w:cs="Arial"/>
          <w:sz w:val="20"/>
        </w:rPr>
        <w:t xml:space="preserve"> </w:t>
      </w:r>
      <w:r w:rsidRPr="00EB6C82">
        <w:rPr>
          <w:rFonts w:ascii="Arial" w:hAnsi="Arial" w:cs="Arial"/>
          <w:sz w:val="20"/>
        </w:rPr>
        <w:t xml:space="preserve">The depreciation method used reflects the pattern in which the assets' future economic benefits or service potential are expected to be consumed by the Municipality. </w:t>
      </w:r>
      <w:r>
        <w:rPr>
          <w:rFonts w:ascii="Arial" w:hAnsi="Arial" w:cs="Arial"/>
          <w:sz w:val="20"/>
        </w:rPr>
        <w:t xml:space="preserve"> </w:t>
      </w:r>
      <w:r w:rsidRPr="00EB6C82">
        <w:rPr>
          <w:rFonts w:ascii="Arial" w:hAnsi="Arial" w:cs="Arial"/>
          <w:sz w:val="20"/>
        </w:rPr>
        <w:t>The depreciation rates are based on the following estimated useful lives.</w:t>
      </w:r>
    </w:p>
    <w:tbl>
      <w:tblPr>
        <w:tblW w:w="5000" w:type="pct"/>
        <w:tblBorders>
          <w:top w:val="single" w:sz="2" w:space="0" w:color="auto"/>
          <w:left w:val="single" w:sz="2" w:space="0" w:color="auto"/>
          <w:bottom w:val="single" w:sz="2" w:space="0" w:color="auto"/>
          <w:right w:val="single" w:sz="2" w:space="0" w:color="auto"/>
          <w:insideV w:val="single" w:sz="2" w:space="0" w:color="auto"/>
        </w:tblBorders>
        <w:tblCellMar>
          <w:left w:w="0" w:type="dxa"/>
          <w:right w:w="0" w:type="dxa"/>
        </w:tblCellMar>
        <w:tblLook w:val="04A0" w:firstRow="1" w:lastRow="0" w:firstColumn="1" w:lastColumn="0" w:noHBand="0" w:noVBand="1"/>
      </w:tblPr>
      <w:tblGrid>
        <w:gridCol w:w="7500"/>
        <w:gridCol w:w="2416"/>
      </w:tblGrid>
      <w:tr w:rsidR="00EC458E" w:rsidRPr="00C67A3A" w14:paraId="68BA8FF8" w14:textId="77777777" w:rsidTr="00DF6E1B">
        <w:trPr>
          <w:trHeight w:val="318"/>
        </w:trPr>
        <w:tc>
          <w:tcPr>
            <w:tcW w:w="3782" w:type="pct"/>
            <w:tcBorders>
              <w:top w:val="single" w:sz="2" w:space="0" w:color="auto"/>
              <w:bottom w:val="single" w:sz="2" w:space="0" w:color="auto"/>
            </w:tcBorders>
            <w:shd w:val="clear" w:color="auto" w:fill="FFFFFF"/>
            <w:noWrap/>
            <w:tcMar>
              <w:top w:w="0" w:type="dxa"/>
              <w:left w:w="108" w:type="dxa"/>
              <w:bottom w:w="0" w:type="dxa"/>
              <w:right w:w="108" w:type="dxa"/>
            </w:tcMar>
            <w:hideMark/>
          </w:tcPr>
          <w:p w14:paraId="38721805" w14:textId="77777777" w:rsidR="00EC458E" w:rsidRPr="00C67A3A" w:rsidRDefault="00EC458E" w:rsidP="00DF6E1B">
            <w:pPr>
              <w:spacing w:before="60" w:after="60"/>
              <w:ind w:firstLine="0"/>
              <w:rPr>
                <w:rFonts w:ascii="Arial" w:hAnsi="Arial" w:cs="Arial"/>
                <w:b/>
                <w:bCs/>
                <w:color w:val="000000"/>
                <w:sz w:val="20"/>
                <w:szCs w:val="20"/>
                <w:lang w:eastAsia="en-ZA"/>
              </w:rPr>
            </w:pPr>
            <w:r w:rsidRPr="00C67A3A">
              <w:rPr>
                <w:rFonts w:ascii="Arial" w:hAnsi="Arial" w:cs="Arial"/>
                <w:b/>
                <w:bCs/>
                <w:color w:val="000000"/>
                <w:sz w:val="20"/>
                <w:szCs w:val="20"/>
                <w:lang w:eastAsia="en-ZA"/>
              </w:rPr>
              <w:t>Asset Class</w:t>
            </w:r>
          </w:p>
        </w:tc>
        <w:tc>
          <w:tcPr>
            <w:tcW w:w="1218" w:type="pct"/>
            <w:tcBorders>
              <w:top w:val="single" w:sz="2" w:space="0" w:color="auto"/>
              <w:bottom w:val="single" w:sz="2" w:space="0" w:color="auto"/>
            </w:tcBorders>
            <w:shd w:val="clear" w:color="auto" w:fill="FFFFFF"/>
            <w:tcMar>
              <w:top w:w="0" w:type="dxa"/>
              <w:left w:w="108" w:type="dxa"/>
              <w:bottom w:w="0" w:type="dxa"/>
              <w:right w:w="108" w:type="dxa"/>
            </w:tcMar>
            <w:hideMark/>
          </w:tcPr>
          <w:p w14:paraId="0C104F30" w14:textId="77777777" w:rsidR="00EC458E" w:rsidRPr="00C67A3A" w:rsidRDefault="00EC458E" w:rsidP="00DF6E1B">
            <w:pPr>
              <w:spacing w:before="60" w:after="60"/>
              <w:ind w:firstLine="0"/>
              <w:rPr>
                <w:rFonts w:ascii="Arial" w:hAnsi="Arial" w:cs="Arial"/>
                <w:b/>
                <w:bCs/>
                <w:color w:val="000000"/>
                <w:sz w:val="20"/>
                <w:szCs w:val="20"/>
                <w:lang w:eastAsia="en-ZA"/>
              </w:rPr>
            </w:pPr>
            <w:r w:rsidRPr="00C67A3A">
              <w:rPr>
                <w:rFonts w:ascii="Arial" w:hAnsi="Arial" w:cs="Arial"/>
                <w:b/>
                <w:bCs/>
                <w:color w:val="000000"/>
                <w:sz w:val="20"/>
                <w:szCs w:val="20"/>
                <w:lang w:eastAsia="en-ZA"/>
              </w:rPr>
              <w:t>Useful Lives (Years)</w:t>
            </w:r>
          </w:p>
        </w:tc>
      </w:tr>
      <w:tr w:rsidR="00EC458E" w:rsidRPr="00C67A3A" w14:paraId="78C5CDAD" w14:textId="77777777" w:rsidTr="00DF6E1B">
        <w:trPr>
          <w:trHeight w:val="300"/>
        </w:trPr>
        <w:tc>
          <w:tcPr>
            <w:tcW w:w="3782" w:type="pct"/>
            <w:tcBorders>
              <w:top w:val="single" w:sz="2" w:space="0" w:color="auto"/>
            </w:tcBorders>
            <w:shd w:val="clear" w:color="auto" w:fill="FFFFFF"/>
            <w:noWrap/>
            <w:tcMar>
              <w:top w:w="0" w:type="dxa"/>
              <w:left w:w="108" w:type="dxa"/>
              <w:bottom w:w="0" w:type="dxa"/>
              <w:right w:w="108" w:type="dxa"/>
            </w:tcMar>
          </w:tcPr>
          <w:p w14:paraId="58320B63" w14:textId="77777777" w:rsidR="00EC458E" w:rsidRPr="00C67A3A" w:rsidRDefault="00EC458E" w:rsidP="00DF6E1B">
            <w:pPr>
              <w:spacing w:before="60" w:after="60"/>
              <w:ind w:firstLine="0"/>
              <w:rPr>
                <w:rFonts w:ascii="Arial" w:hAnsi="Arial" w:cs="Arial"/>
                <w:color w:val="000000"/>
                <w:sz w:val="20"/>
                <w:szCs w:val="20"/>
                <w:lang w:eastAsia="en-ZA"/>
              </w:rPr>
            </w:pPr>
          </w:p>
        </w:tc>
        <w:tc>
          <w:tcPr>
            <w:tcW w:w="1218" w:type="pct"/>
            <w:tcBorders>
              <w:top w:val="single" w:sz="2" w:space="0" w:color="auto"/>
            </w:tcBorders>
            <w:shd w:val="clear" w:color="auto" w:fill="FFFFFF"/>
            <w:noWrap/>
            <w:tcMar>
              <w:top w:w="0" w:type="dxa"/>
              <w:left w:w="108" w:type="dxa"/>
              <w:bottom w:w="0" w:type="dxa"/>
              <w:right w:w="108" w:type="dxa"/>
            </w:tcMar>
          </w:tcPr>
          <w:p w14:paraId="12EBBD31" w14:textId="77777777" w:rsidR="00EC458E" w:rsidRPr="00C67A3A" w:rsidRDefault="00EC458E" w:rsidP="00DF6E1B">
            <w:pPr>
              <w:spacing w:before="60" w:after="60"/>
              <w:ind w:firstLine="0"/>
              <w:rPr>
                <w:rFonts w:ascii="Arial" w:hAnsi="Arial" w:cs="Arial"/>
                <w:color w:val="000000"/>
                <w:sz w:val="20"/>
                <w:szCs w:val="20"/>
                <w:lang w:eastAsia="en-ZA"/>
              </w:rPr>
            </w:pPr>
          </w:p>
        </w:tc>
      </w:tr>
      <w:tr w:rsidR="00EC458E" w:rsidRPr="00C67A3A" w14:paraId="6F774D98" w14:textId="77777777" w:rsidTr="00DF6E1B">
        <w:trPr>
          <w:trHeight w:val="300"/>
        </w:trPr>
        <w:tc>
          <w:tcPr>
            <w:tcW w:w="3782" w:type="pct"/>
            <w:shd w:val="clear" w:color="auto" w:fill="FFFFFF"/>
            <w:noWrap/>
            <w:tcMar>
              <w:top w:w="0" w:type="dxa"/>
              <w:left w:w="108" w:type="dxa"/>
              <w:bottom w:w="0" w:type="dxa"/>
              <w:right w:w="108" w:type="dxa"/>
            </w:tcMar>
          </w:tcPr>
          <w:p w14:paraId="57704D9F" w14:textId="77777777" w:rsidR="00EC458E" w:rsidRPr="00B47054" w:rsidRDefault="00EC458E" w:rsidP="00DF6E1B">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Zoological animals</w:t>
            </w:r>
          </w:p>
        </w:tc>
        <w:tc>
          <w:tcPr>
            <w:tcW w:w="1218" w:type="pct"/>
            <w:shd w:val="clear" w:color="auto" w:fill="FFFFFF"/>
            <w:noWrap/>
            <w:tcMar>
              <w:top w:w="0" w:type="dxa"/>
              <w:left w:w="108" w:type="dxa"/>
              <w:bottom w:w="0" w:type="dxa"/>
              <w:right w:w="108" w:type="dxa"/>
            </w:tcMar>
          </w:tcPr>
          <w:p w14:paraId="0A5EBCA2" w14:textId="77777777" w:rsidR="00EC458E" w:rsidRPr="00C67A3A" w:rsidRDefault="00EC458E" w:rsidP="00DF6E1B">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10 – 15 years</w:t>
            </w:r>
          </w:p>
        </w:tc>
      </w:tr>
      <w:tr w:rsidR="00EC458E" w:rsidRPr="00C67A3A" w14:paraId="599C7EC7" w14:textId="77777777" w:rsidTr="00DF6E1B">
        <w:trPr>
          <w:trHeight w:val="300"/>
        </w:trPr>
        <w:tc>
          <w:tcPr>
            <w:tcW w:w="3782" w:type="pct"/>
            <w:shd w:val="clear" w:color="auto" w:fill="FFFFFF"/>
            <w:noWrap/>
            <w:tcMar>
              <w:top w:w="0" w:type="dxa"/>
              <w:left w:w="108" w:type="dxa"/>
              <w:bottom w:w="0" w:type="dxa"/>
              <w:right w:w="108" w:type="dxa"/>
            </w:tcMar>
          </w:tcPr>
          <w:p w14:paraId="4EE8A9A4" w14:textId="77777777" w:rsidR="00EC458E" w:rsidRPr="00B47054" w:rsidRDefault="00EC458E" w:rsidP="00DF6E1B">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Policing and protection animals</w:t>
            </w:r>
          </w:p>
        </w:tc>
        <w:tc>
          <w:tcPr>
            <w:tcW w:w="1218" w:type="pct"/>
            <w:shd w:val="clear" w:color="auto" w:fill="FFFFFF"/>
            <w:noWrap/>
            <w:tcMar>
              <w:top w:w="0" w:type="dxa"/>
              <w:left w:w="108" w:type="dxa"/>
              <w:bottom w:w="0" w:type="dxa"/>
              <w:right w:w="108" w:type="dxa"/>
            </w:tcMar>
          </w:tcPr>
          <w:p w14:paraId="4EC0E84C" w14:textId="77777777" w:rsidR="00EC458E" w:rsidRPr="00C67A3A" w:rsidRDefault="00EC458E" w:rsidP="00DF6E1B">
            <w:pPr>
              <w:spacing w:before="60" w:after="60"/>
              <w:ind w:firstLine="0"/>
              <w:rPr>
                <w:rFonts w:ascii="Arial" w:hAnsi="Arial" w:cs="Arial"/>
                <w:color w:val="000000"/>
                <w:sz w:val="20"/>
                <w:szCs w:val="20"/>
                <w:lang w:eastAsia="en-ZA"/>
              </w:rPr>
            </w:pPr>
            <w:r>
              <w:rPr>
                <w:rFonts w:ascii="Arial" w:hAnsi="Arial" w:cs="Arial"/>
                <w:color w:val="000000"/>
                <w:sz w:val="20"/>
                <w:szCs w:val="20"/>
                <w:lang w:eastAsia="en-ZA"/>
              </w:rPr>
              <w:t>5 – 8 years</w:t>
            </w:r>
          </w:p>
        </w:tc>
      </w:tr>
      <w:tr w:rsidR="00EC458E" w:rsidRPr="00C67A3A" w14:paraId="1ABECCCD" w14:textId="77777777" w:rsidTr="00DF6E1B">
        <w:trPr>
          <w:trHeight w:val="300"/>
        </w:trPr>
        <w:tc>
          <w:tcPr>
            <w:tcW w:w="3782" w:type="pct"/>
            <w:shd w:val="clear" w:color="auto" w:fill="FFFFFF"/>
            <w:noWrap/>
            <w:tcMar>
              <w:top w:w="0" w:type="dxa"/>
              <w:left w:w="108" w:type="dxa"/>
              <w:bottom w:w="0" w:type="dxa"/>
              <w:right w:w="108" w:type="dxa"/>
            </w:tcMar>
          </w:tcPr>
          <w:p w14:paraId="63B889F5" w14:textId="77777777" w:rsidR="00EC458E" w:rsidRPr="00C67A3A" w:rsidRDefault="00EC458E" w:rsidP="00DF6E1B">
            <w:pPr>
              <w:spacing w:before="60" w:after="60"/>
              <w:ind w:firstLine="0"/>
              <w:rPr>
                <w:rFonts w:ascii="Arial" w:hAnsi="Arial" w:cs="Arial"/>
                <w:color w:val="000000"/>
                <w:sz w:val="20"/>
                <w:szCs w:val="20"/>
                <w:lang w:eastAsia="en-ZA"/>
              </w:rPr>
            </w:pPr>
            <w:r>
              <w:rPr>
                <w:rFonts w:ascii="Arial" w:hAnsi="Arial" w:cs="Arial"/>
                <w:i/>
                <w:iCs/>
                <w:color w:val="000000"/>
                <w:sz w:val="20"/>
                <w:szCs w:val="20"/>
                <w:lang w:eastAsia="en-ZA"/>
              </w:rPr>
              <w:t>Specify asset class</w:t>
            </w:r>
          </w:p>
        </w:tc>
        <w:tc>
          <w:tcPr>
            <w:tcW w:w="1218" w:type="pct"/>
            <w:shd w:val="clear" w:color="auto" w:fill="FFFFFF"/>
            <w:noWrap/>
            <w:tcMar>
              <w:top w:w="0" w:type="dxa"/>
              <w:left w:w="108" w:type="dxa"/>
              <w:bottom w:w="0" w:type="dxa"/>
              <w:right w:w="108" w:type="dxa"/>
            </w:tcMar>
          </w:tcPr>
          <w:p w14:paraId="39916AE6" w14:textId="77777777" w:rsidR="00EC458E" w:rsidRPr="00C67A3A" w:rsidRDefault="00EC458E" w:rsidP="00DF6E1B">
            <w:pPr>
              <w:spacing w:before="60" w:after="60"/>
              <w:ind w:firstLine="0"/>
              <w:rPr>
                <w:rFonts w:ascii="Arial" w:hAnsi="Arial" w:cs="Arial"/>
                <w:color w:val="000000"/>
                <w:sz w:val="20"/>
                <w:szCs w:val="20"/>
                <w:lang w:eastAsia="en-ZA"/>
              </w:rPr>
            </w:pPr>
          </w:p>
        </w:tc>
      </w:tr>
      <w:tr w:rsidR="00EC458E" w:rsidRPr="00C67A3A" w14:paraId="4711B2BB" w14:textId="77777777" w:rsidTr="00DF6E1B">
        <w:trPr>
          <w:trHeight w:val="300"/>
        </w:trPr>
        <w:tc>
          <w:tcPr>
            <w:tcW w:w="3782" w:type="pct"/>
            <w:shd w:val="clear" w:color="auto" w:fill="FFFFFF"/>
            <w:noWrap/>
            <w:tcMar>
              <w:top w:w="0" w:type="dxa"/>
              <w:left w:w="108" w:type="dxa"/>
              <w:bottom w:w="0" w:type="dxa"/>
              <w:right w:w="108" w:type="dxa"/>
            </w:tcMar>
          </w:tcPr>
          <w:p w14:paraId="24C3A6BF" w14:textId="77777777" w:rsidR="00EC458E" w:rsidRPr="00C67A3A" w:rsidRDefault="00EC458E" w:rsidP="00DF6E1B">
            <w:pPr>
              <w:spacing w:before="60" w:after="60"/>
              <w:ind w:firstLine="0"/>
              <w:rPr>
                <w:rFonts w:ascii="Arial" w:hAnsi="Arial" w:cs="Arial"/>
                <w:color w:val="000000"/>
                <w:sz w:val="20"/>
                <w:szCs w:val="20"/>
                <w:lang w:eastAsia="en-ZA"/>
              </w:rPr>
            </w:pPr>
          </w:p>
        </w:tc>
        <w:tc>
          <w:tcPr>
            <w:tcW w:w="1218" w:type="pct"/>
            <w:shd w:val="clear" w:color="auto" w:fill="FFFFFF"/>
            <w:noWrap/>
            <w:tcMar>
              <w:top w:w="0" w:type="dxa"/>
              <w:left w:w="108" w:type="dxa"/>
              <w:bottom w:w="0" w:type="dxa"/>
              <w:right w:w="108" w:type="dxa"/>
            </w:tcMar>
          </w:tcPr>
          <w:p w14:paraId="00E0B1CD" w14:textId="77777777" w:rsidR="00EC458E" w:rsidRPr="00C67A3A" w:rsidRDefault="00EC458E" w:rsidP="00DF6E1B">
            <w:pPr>
              <w:spacing w:before="60" w:after="60"/>
              <w:ind w:firstLine="0"/>
              <w:rPr>
                <w:rFonts w:ascii="Arial" w:hAnsi="Arial" w:cs="Arial"/>
                <w:color w:val="000000"/>
                <w:sz w:val="20"/>
                <w:szCs w:val="20"/>
                <w:lang w:eastAsia="en-ZA"/>
              </w:rPr>
            </w:pPr>
          </w:p>
        </w:tc>
      </w:tr>
    </w:tbl>
    <w:p w14:paraId="0D027EB0" w14:textId="77777777" w:rsidR="00EC458E" w:rsidRDefault="00EC458E" w:rsidP="00EC458E">
      <w:pPr>
        <w:ind w:firstLine="0"/>
        <w:rPr>
          <w:rFonts w:ascii="Arial" w:hAnsi="Arial" w:cs="Arial"/>
          <w:sz w:val="20"/>
        </w:rPr>
      </w:pPr>
      <w:r w:rsidRPr="00EB6C82">
        <w:rPr>
          <w:rFonts w:ascii="Arial" w:hAnsi="Arial" w:cs="Arial"/>
          <w:sz w:val="20"/>
        </w:rPr>
        <w:t xml:space="preserve">The estimated useful life, residual values and depreciation method are </w:t>
      </w:r>
      <w:r>
        <w:rPr>
          <w:rFonts w:ascii="Arial" w:hAnsi="Arial" w:cs="Arial"/>
          <w:sz w:val="20"/>
        </w:rPr>
        <w:t xml:space="preserve">assessed at each reporting date.  </w:t>
      </w:r>
    </w:p>
    <w:p w14:paraId="33C2E135" w14:textId="77777777" w:rsidR="00EC458E" w:rsidRDefault="00EC458E" w:rsidP="00EC458E">
      <w:pPr>
        <w:ind w:firstLine="0"/>
        <w:rPr>
          <w:rFonts w:ascii="Arial" w:hAnsi="Arial" w:cs="Arial"/>
          <w:sz w:val="20"/>
        </w:rPr>
      </w:pPr>
      <w:r w:rsidRPr="00EB6C82">
        <w:rPr>
          <w:rFonts w:ascii="Arial" w:hAnsi="Arial" w:cs="Arial"/>
          <w:sz w:val="20"/>
        </w:rPr>
        <w:t xml:space="preserve">Depreciation of an asset commences when the asset is ready for its intended use. </w:t>
      </w:r>
      <w:r>
        <w:rPr>
          <w:rFonts w:ascii="Arial" w:hAnsi="Arial" w:cs="Arial"/>
          <w:sz w:val="20"/>
        </w:rPr>
        <w:t xml:space="preserve"> </w:t>
      </w:r>
      <w:r w:rsidRPr="00545E5B">
        <w:rPr>
          <w:rFonts w:ascii="Arial" w:hAnsi="Arial" w:cs="Arial"/>
          <w:sz w:val="20"/>
        </w:rPr>
        <w:t>The depreciation charge for each period is recognised in surplus or deficit.</w:t>
      </w:r>
    </w:p>
    <w:p w14:paraId="56467BBB" w14:textId="77777777" w:rsidR="00EC458E" w:rsidRPr="00C3446E" w:rsidRDefault="00EC458E" w:rsidP="00EC458E">
      <w:pPr>
        <w:ind w:firstLine="0"/>
        <w:rPr>
          <w:rFonts w:ascii="Arial" w:hAnsi="Arial" w:cs="Arial"/>
          <w:i/>
          <w:iCs/>
          <w:sz w:val="20"/>
        </w:rPr>
      </w:pPr>
      <w:proofErr w:type="spellStart"/>
      <w:r>
        <w:rPr>
          <w:rFonts w:ascii="Arial" w:hAnsi="Arial" w:cs="Arial"/>
          <w:i/>
          <w:iCs/>
          <w:sz w:val="20"/>
        </w:rPr>
        <w:t>Derecogntion</w:t>
      </w:r>
      <w:proofErr w:type="spellEnd"/>
    </w:p>
    <w:p w14:paraId="690587BA" w14:textId="77777777" w:rsidR="00EC458E" w:rsidRDefault="00EC458E" w:rsidP="00EC458E">
      <w:pPr>
        <w:ind w:firstLine="0"/>
        <w:rPr>
          <w:rFonts w:ascii="Arial" w:hAnsi="Arial" w:cs="Arial"/>
          <w:sz w:val="20"/>
        </w:rPr>
      </w:pPr>
      <w:r w:rsidRPr="00F6038E">
        <w:rPr>
          <w:rFonts w:ascii="Arial" w:hAnsi="Arial" w:cs="Arial"/>
          <w:sz w:val="20"/>
        </w:rPr>
        <w:t xml:space="preserve">The carrying amount of </w:t>
      </w:r>
      <w:r>
        <w:rPr>
          <w:rFonts w:ascii="Arial" w:hAnsi="Arial" w:cs="Arial"/>
          <w:sz w:val="20"/>
        </w:rPr>
        <w:t>a living resource</w:t>
      </w:r>
      <w:r w:rsidRPr="00F6038E">
        <w:rPr>
          <w:rFonts w:ascii="Arial" w:hAnsi="Arial" w:cs="Arial"/>
          <w:sz w:val="20"/>
        </w:rPr>
        <w:t xml:space="preserve"> derecognised on disposal, or when no future economic benefits or service potential are expected from its use or disposal.</w:t>
      </w:r>
      <w:r>
        <w:rPr>
          <w:rFonts w:ascii="Arial" w:hAnsi="Arial" w:cs="Arial"/>
          <w:sz w:val="20"/>
        </w:rPr>
        <w:t xml:space="preserve"> </w:t>
      </w:r>
      <w:r w:rsidRPr="00F6038E">
        <w:rPr>
          <w:rFonts w:ascii="Arial" w:hAnsi="Arial" w:cs="Arial"/>
          <w:sz w:val="20"/>
        </w:rPr>
        <w:t>The gain</w:t>
      </w:r>
      <w:r>
        <w:rPr>
          <w:rFonts w:ascii="Arial" w:hAnsi="Arial" w:cs="Arial"/>
          <w:sz w:val="20"/>
        </w:rPr>
        <w:t xml:space="preserve"> or loss arising from the </w:t>
      </w:r>
      <w:r w:rsidRPr="00F6038E">
        <w:rPr>
          <w:rFonts w:ascii="Arial" w:hAnsi="Arial" w:cs="Arial"/>
          <w:sz w:val="20"/>
        </w:rPr>
        <w:t xml:space="preserve">is included in surplus or deficit when the item is derecognised. </w:t>
      </w:r>
      <w:r>
        <w:rPr>
          <w:rFonts w:ascii="Arial" w:hAnsi="Arial" w:cs="Arial"/>
          <w:sz w:val="20"/>
        </w:rPr>
        <w:t xml:space="preserve"> </w:t>
      </w:r>
      <w:r w:rsidRPr="00F6038E">
        <w:rPr>
          <w:rFonts w:ascii="Arial" w:hAnsi="Arial" w:cs="Arial"/>
          <w:sz w:val="20"/>
        </w:rPr>
        <w:t>Gains are not classified as revenue.</w:t>
      </w:r>
      <w:r>
        <w:rPr>
          <w:rFonts w:ascii="Arial" w:hAnsi="Arial" w:cs="Arial"/>
          <w:sz w:val="20"/>
        </w:rPr>
        <w:t xml:space="preserve">  </w:t>
      </w:r>
      <w:r w:rsidRPr="00F6038E">
        <w:rPr>
          <w:rFonts w:ascii="Arial" w:hAnsi="Arial" w:cs="Arial"/>
          <w:sz w:val="20"/>
        </w:rPr>
        <w:t>Gains or losses are calculated as the difference between the carrying values of assets</w:t>
      </w:r>
      <w:r>
        <w:rPr>
          <w:rFonts w:ascii="Arial" w:hAnsi="Arial" w:cs="Arial"/>
          <w:sz w:val="20"/>
        </w:rPr>
        <w:t xml:space="preserve"> and consideration received / receivable.</w:t>
      </w:r>
      <w:r w:rsidRPr="00F6038E">
        <w:rPr>
          <w:rFonts w:ascii="Arial" w:hAnsi="Arial" w:cs="Arial"/>
          <w:sz w:val="20"/>
        </w:rPr>
        <w:t xml:space="preserve">  </w:t>
      </w:r>
    </w:p>
    <w:p w14:paraId="4B78F29D" w14:textId="77777777" w:rsidR="00EC458E" w:rsidRDefault="00EC458E" w:rsidP="00EC458E">
      <w:pPr>
        <w:ind w:firstLine="0"/>
        <w:rPr>
          <w:rFonts w:ascii="Arial" w:hAnsi="Arial" w:cs="Arial"/>
          <w:sz w:val="20"/>
        </w:rPr>
      </w:pPr>
      <w:r w:rsidRPr="00423A1E">
        <w:rPr>
          <w:rFonts w:ascii="Arial" w:hAnsi="Arial" w:cs="Arial"/>
          <w:sz w:val="20"/>
        </w:rPr>
        <w:t>Compensation from third parties for items of property, plant and equipment that were impaired, lost or given up is included in surplus or deficit when the compensation becomes receivable.</w:t>
      </w:r>
    </w:p>
    <w:p w14:paraId="6A0AF066" w14:textId="0C4D3269" w:rsidR="00A54268" w:rsidRPr="00A54268" w:rsidRDefault="00A54268" w:rsidP="00EC458E">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7A004267" w14:textId="6BE923AF" w:rsidR="00EC458E" w:rsidRPr="00C3446E" w:rsidRDefault="00EC458E" w:rsidP="00EC458E">
      <w:pPr>
        <w:ind w:firstLine="0"/>
        <w:rPr>
          <w:rFonts w:ascii="Arial" w:hAnsi="Arial" w:cs="Arial"/>
          <w:b/>
          <w:i/>
          <w:sz w:val="20"/>
        </w:rPr>
      </w:pPr>
      <w:r>
        <w:rPr>
          <w:rFonts w:ascii="Arial" w:hAnsi="Arial" w:cs="Arial"/>
          <w:b/>
          <w:i/>
          <w:sz w:val="20"/>
        </w:rPr>
        <w:t>Non-living Resources</w:t>
      </w:r>
    </w:p>
    <w:p w14:paraId="770073A8" w14:textId="77777777" w:rsidR="00EC458E" w:rsidRDefault="00EC458E" w:rsidP="00EC458E">
      <w:pPr>
        <w:ind w:firstLine="0"/>
        <w:rPr>
          <w:rFonts w:ascii="Arial" w:hAnsi="Arial" w:cs="Arial"/>
          <w:bCs/>
          <w:iCs/>
          <w:sz w:val="20"/>
        </w:rPr>
      </w:pPr>
      <w:r>
        <w:rPr>
          <w:rFonts w:ascii="Arial" w:hAnsi="Arial" w:cs="Arial"/>
          <w:bCs/>
          <w:iCs/>
          <w:sz w:val="20"/>
        </w:rPr>
        <w:t>Non-living resources are those resources, other than living resources, that occur naturally and have not been extracted.</w:t>
      </w:r>
    </w:p>
    <w:p w14:paraId="25FBC8A4" w14:textId="45F22451" w:rsidR="00D72D9E" w:rsidRPr="00D62405" w:rsidRDefault="00EC458E" w:rsidP="00D62405">
      <w:pPr>
        <w:ind w:firstLine="0"/>
        <w:rPr>
          <w:rFonts w:ascii="Arial" w:hAnsi="Arial" w:cs="Arial"/>
          <w:bCs/>
          <w:iCs/>
          <w:sz w:val="20"/>
        </w:rPr>
      </w:pPr>
      <w:r>
        <w:rPr>
          <w:rFonts w:ascii="Arial" w:hAnsi="Arial" w:cs="Arial"/>
          <w:bCs/>
          <w:iCs/>
          <w:sz w:val="20"/>
        </w:rPr>
        <w:t xml:space="preserve">Non-living resources, other than land, are not recognised as assets in the financial statements of the Municipality.  </w:t>
      </w:r>
    </w:p>
    <w:p w14:paraId="474CF80C" w14:textId="48410189" w:rsidR="00E64216" w:rsidRPr="00F6038E" w:rsidRDefault="00E64216" w:rsidP="00E64216">
      <w:pPr>
        <w:ind w:firstLine="0"/>
        <w:rPr>
          <w:rFonts w:ascii="Arial" w:hAnsi="Arial" w:cs="Arial"/>
          <w:b/>
          <w:i/>
          <w:sz w:val="20"/>
        </w:rPr>
      </w:pPr>
      <w:r>
        <w:rPr>
          <w:rFonts w:ascii="Arial" w:hAnsi="Arial" w:cs="Arial"/>
          <w:b/>
          <w:i/>
          <w:sz w:val="20"/>
        </w:rPr>
        <w:t>Heritage Assets</w:t>
      </w:r>
      <w:r w:rsidR="003E6EC8">
        <w:rPr>
          <w:rFonts w:ascii="Arial" w:hAnsi="Arial" w:cs="Arial"/>
          <w:b/>
          <w:i/>
          <w:sz w:val="20"/>
        </w:rPr>
        <w:t xml:space="preserve"> [note </w:t>
      </w:r>
      <w:r w:rsidR="00FB3CE2">
        <w:rPr>
          <w:rFonts w:ascii="Arial" w:hAnsi="Arial" w:cs="Arial"/>
          <w:b/>
          <w:i/>
          <w:sz w:val="20"/>
        </w:rPr>
        <w:t>1</w:t>
      </w:r>
      <w:r w:rsidR="009A3989">
        <w:rPr>
          <w:rFonts w:ascii="Arial" w:hAnsi="Arial" w:cs="Arial"/>
          <w:b/>
          <w:i/>
          <w:sz w:val="20"/>
        </w:rPr>
        <w:t>9</w:t>
      </w:r>
      <w:r w:rsidR="003E6EC8">
        <w:rPr>
          <w:rFonts w:ascii="Arial" w:hAnsi="Arial" w:cs="Arial"/>
          <w:b/>
          <w:i/>
          <w:sz w:val="20"/>
        </w:rPr>
        <w:t>]</w:t>
      </w:r>
    </w:p>
    <w:p w14:paraId="6ED4AE3C" w14:textId="77777777" w:rsidR="00E64216" w:rsidRDefault="00E64216" w:rsidP="00F6038E">
      <w:pPr>
        <w:ind w:firstLine="0"/>
        <w:rPr>
          <w:rFonts w:ascii="Arial" w:hAnsi="Arial" w:cs="Arial"/>
          <w:sz w:val="20"/>
        </w:rPr>
      </w:pPr>
      <w:r w:rsidRPr="00E64216">
        <w:rPr>
          <w:rFonts w:ascii="Arial" w:hAnsi="Arial" w:cs="Arial"/>
          <w:sz w:val="20"/>
        </w:rPr>
        <w:t>A heritage asset is defined as an asset that has a cultural, environmental, historical, natural, scientific, technological or artistic significance, and is held and preserved indefinitely for the benefit of present and future generations.</w:t>
      </w:r>
    </w:p>
    <w:p w14:paraId="702D37BE" w14:textId="77777777" w:rsidR="00474057" w:rsidRDefault="00474057" w:rsidP="00F6038E">
      <w:pPr>
        <w:ind w:firstLine="0"/>
        <w:rPr>
          <w:rFonts w:ascii="Arial" w:hAnsi="Arial" w:cs="Arial"/>
          <w:sz w:val="20"/>
        </w:rPr>
      </w:pPr>
      <w:r w:rsidRPr="00474057">
        <w:rPr>
          <w:rFonts w:ascii="Arial" w:hAnsi="Arial" w:cs="Arial"/>
          <w:sz w:val="20"/>
        </w:rPr>
        <w:t xml:space="preserve">The Municipality classifies assets as heritage assets where the significance as a heritage asset can be determined. </w:t>
      </w:r>
      <w:proofErr w:type="gramStart"/>
      <w:r w:rsidR="00CE6723" w:rsidRPr="00474057">
        <w:rPr>
          <w:rFonts w:ascii="Arial" w:hAnsi="Arial" w:cs="Arial"/>
          <w:sz w:val="20"/>
        </w:rPr>
        <w:t>In regard to</w:t>
      </w:r>
      <w:proofErr w:type="gramEnd"/>
      <w:r w:rsidRPr="00474057">
        <w:rPr>
          <w:rFonts w:ascii="Arial" w:hAnsi="Arial" w:cs="Arial"/>
          <w:sz w:val="20"/>
        </w:rPr>
        <w:t xml:space="preserve"> land and buildings all graded sites are classified a Heritage Assets. </w:t>
      </w:r>
      <w:r>
        <w:rPr>
          <w:rFonts w:ascii="Arial" w:hAnsi="Arial" w:cs="Arial"/>
          <w:sz w:val="20"/>
        </w:rPr>
        <w:t xml:space="preserve"> </w:t>
      </w:r>
      <w:r w:rsidR="00630580" w:rsidRPr="00474057">
        <w:rPr>
          <w:rFonts w:ascii="Arial" w:hAnsi="Arial" w:cs="Arial"/>
          <w:sz w:val="20"/>
        </w:rPr>
        <w:t>Furthermore,</w:t>
      </w:r>
      <w:r w:rsidRPr="00474057">
        <w:rPr>
          <w:rFonts w:ascii="Arial" w:hAnsi="Arial" w:cs="Arial"/>
          <w:sz w:val="20"/>
        </w:rPr>
        <w:t xml:space="preserve"> land with a natural significance is not componentised but seen as a single Heritage Asset due to all parts contributing together to make up its significance.</w:t>
      </w:r>
    </w:p>
    <w:p w14:paraId="11C06F49" w14:textId="77777777" w:rsidR="00E64216" w:rsidRDefault="003D0600" w:rsidP="00F6038E">
      <w:pPr>
        <w:ind w:firstLine="0"/>
        <w:rPr>
          <w:rFonts w:ascii="Arial" w:hAnsi="Arial" w:cs="Arial"/>
          <w:sz w:val="20"/>
        </w:rPr>
      </w:pPr>
      <w:r>
        <w:rPr>
          <w:rFonts w:ascii="Arial" w:hAnsi="Arial" w:cs="Arial"/>
          <w:sz w:val="20"/>
        </w:rPr>
        <w:t>L</w:t>
      </w:r>
      <w:r w:rsidR="00474057" w:rsidRPr="00474057">
        <w:rPr>
          <w:rFonts w:ascii="Arial" w:hAnsi="Arial" w:cs="Arial"/>
          <w:sz w:val="20"/>
        </w:rPr>
        <w:t xml:space="preserve">and and buildings that qualify as Heritage assets, but of which a significant portion of that land and buildings is held for use in the production or supply of goods or services or for administrative purposes, </w:t>
      </w:r>
      <w:r>
        <w:rPr>
          <w:rFonts w:ascii="Arial" w:hAnsi="Arial" w:cs="Arial"/>
          <w:sz w:val="20"/>
        </w:rPr>
        <w:t>are</w:t>
      </w:r>
      <w:r w:rsidR="00474057" w:rsidRPr="00474057">
        <w:rPr>
          <w:rFonts w:ascii="Arial" w:hAnsi="Arial" w:cs="Arial"/>
          <w:sz w:val="20"/>
        </w:rPr>
        <w:t xml:space="preserve"> recognised as property, plant and equipment, rather than heritage assets.</w:t>
      </w:r>
    </w:p>
    <w:p w14:paraId="1E79EF5B" w14:textId="77777777" w:rsidR="003D0600" w:rsidRPr="003D0600" w:rsidRDefault="003D0600" w:rsidP="00F6038E">
      <w:pPr>
        <w:ind w:firstLine="0"/>
        <w:rPr>
          <w:rFonts w:ascii="Arial" w:hAnsi="Arial" w:cs="Arial"/>
          <w:i/>
          <w:sz w:val="20"/>
        </w:rPr>
      </w:pPr>
      <w:r>
        <w:rPr>
          <w:rFonts w:ascii="Arial" w:hAnsi="Arial" w:cs="Arial"/>
          <w:i/>
          <w:sz w:val="20"/>
        </w:rPr>
        <w:t>Initial recognition and measurement</w:t>
      </w:r>
    </w:p>
    <w:p w14:paraId="46E03380" w14:textId="77777777" w:rsidR="00474057" w:rsidRDefault="00474057" w:rsidP="00F6038E">
      <w:pPr>
        <w:ind w:firstLine="0"/>
        <w:rPr>
          <w:rFonts w:ascii="Arial" w:hAnsi="Arial" w:cs="Arial"/>
          <w:sz w:val="20"/>
        </w:rPr>
      </w:pPr>
      <w:r w:rsidRPr="00474057">
        <w:rPr>
          <w:rFonts w:ascii="Arial" w:hAnsi="Arial" w:cs="Arial"/>
          <w:sz w:val="20"/>
        </w:rPr>
        <w:t>The cost of an item of heritage assets is recognised as an asset if, and only if it is probable that future economic benefits or service potential associated with the item will flow to the Municipality, and if the cost or fair value of the item can be measured reliably.</w:t>
      </w:r>
    </w:p>
    <w:p w14:paraId="22248D3E" w14:textId="77777777" w:rsidR="00474057" w:rsidRDefault="00474057" w:rsidP="00F6038E">
      <w:pPr>
        <w:ind w:firstLine="0"/>
        <w:rPr>
          <w:rFonts w:ascii="Arial" w:hAnsi="Arial" w:cs="Arial"/>
          <w:sz w:val="20"/>
        </w:rPr>
      </w:pPr>
      <w:r w:rsidRPr="00474057">
        <w:rPr>
          <w:rFonts w:ascii="Arial" w:hAnsi="Arial" w:cs="Arial"/>
          <w:sz w:val="20"/>
        </w:rPr>
        <w:t xml:space="preserve">Heritage assets are initially recognised at cost on its acquisition date or in the case of assets acquired by grant or donation, deemed cost, being the fair value of the asset on initial recognition. </w:t>
      </w:r>
      <w:r>
        <w:rPr>
          <w:rFonts w:ascii="Arial" w:hAnsi="Arial" w:cs="Arial"/>
          <w:sz w:val="20"/>
        </w:rPr>
        <w:t xml:space="preserve"> </w:t>
      </w:r>
      <w:r w:rsidRPr="00474057">
        <w:rPr>
          <w:rFonts w:ascii="Arial" w:hAnsi="Arial" w:cs="Arial"/>
          <w:sz w:val="20"/>
        </w:rPr>
        <w:t xml:space="preserve">The cost of an item of heritage assets is the purchase price and other costs attributable to bring the asset to the location and condition necessary for it to be capable of operating in the manner intended by the Municipality. </w:t>
      </w:r>
      <w:r>
        <w:rPr>
          <w:rFonts w:ascii="Arial" w:hAnsi="Arial" w:cs="Arial"/>
          <w:sz w:val="20"/>
        </w:rPr>
        <w:t xml:space="preserve"> </w:t>
      </w:r>
      <w:r w:rsidRPr="00474057">
        <w:rPr>
          <w:rFonts w:ascii="Arial" w:hAnsi="Arial" w:cs="Arial"/>
          <w:sz w:val="20"/>
        </w:rPr>
        <w:t xml:space="preserve">Trade discounts and rebates are deducted in arriving at the cost. </w:t>
      </w:r>
      <w:r>
        <w:rPr>
          <w:rFonts w:ascii="Arial" w:hAnsi="Arial" w:cs="Arial"/>
          <w:sz w:val="20"/>
        </w:rPr>
        <w:t xml:space="preserve"> </w:t>
      </w:r>
      <w:r w:rsidRPr="00474057">
        <w:rPr>
          <w:rFonts w:ascii="Arial" w:hAnsi="Arial" w:cs="Arial"/>
          <w:sz w:val="20"/>
        </w:rPr>
        <w:t>The cost also includes the necessary costs of dismantling and removing the asset and restoring the site on which it is located.</w:t>
      </w:r>
    </w:p>
    <w:p w14:paraId="6F4B51E5" w14:textId="77777777" w:rsidR="00474057" w:rsidRDefault="00474057" w:rsidP="00F6038E">
      <w:pPr>
        <w:ind w:firstLine="0"/>
        <w:rPr>
          <w:rFonts w:ascii="Arial" w:hAnsi="Arial" w:cs="Arial"/>
          <w:sz w:val="20"/>
        </w:rPr>
      </w:pPr>
      <w:r w:rsidRPr="00474057">
        <w:rPr>
          <w:rFonts w:ascii="Arial" w:hAnsi="Arial" w:cs="Arial"/>
          <w:sz w:val="20"/>
        </w:rPr>
        <w:t>Where an asset is acquired by the Municipality for no or nominal consideration (i.e. a non-exchange transaction), the cost is deemed to be equal to the fair value of that asset on the date acquired.</w:t>
      </w:r>
      <w:r w:rsidR="00D72D9E">
        <w:rPr>
          <w:rFonts w:ascii="Arial" w:hAnsi="Arial" w:cs="Arial"/>
          <w:sz w:val="20"/>
        </w:rPr>
        <w:t xml:space="preserve">  </w:t>
      </w:r>
      <w:r w:rsidRPr="00474057">
        <w:rPr>
          <w:rFonts w:ascii="Arial" w:hAnsi="Arial" w:cs="Arial"/>
          <w:sz w:val="20"/>
        </w:rPr>
        <w:t xml:space="preserve">The cost of an item of heritage assets acquired in exchange for a non-monetary assets or monetary assets, or a combination of monetary and non-monetary assets is measured at the fair value of the asset given up, unless the fair value of the asset received is more </w:t>
      </w:r>
      <w:proofErr w:type="gramStart"/>
      <w:r w:rsidRPr="00474057">
        <w:rPr>
          <w:rFonts w:ascii="Arial" w:hAnsi="Arial" w:cs="Arial"/>
          <w:sz w:val="20"/>
        </w:rPr>
        <w:t>clearly evident</w:t>
      </w:r>
      <w:proofErr w:type="gramEnd"/>
      <w:r w:rsidRPr="00474057">
        <w:rPr>
          <w:rFonts w:ascii="Arial" w:hAnsi="Arial" w:cs="Arial"/>
          <w:sz w:val="20"/>
        </w:rPr>
        <w:t xml:space="preserve">. </w:t>
      </w:r>
      <w:r>
        <w:rPr>
          <w:rFonts w:ascii="Arial" w:hAnsi="Arial" w:cs="Arial"/>
          <w:sz w:val="20"/>
        </w:rPr>
        <w:t xml:space="preserve"> </w:t>
      </w:r>
      <w:r w:rsidRPr="00474057">
        <w:rPr>
          <w:rFonts w:ascii="Arial" w:hAnsi="Arial" w:cs="Arial"/>
          <w:sz w:val="20"/>
        </w:rPr>
        <w:t>If the acquired item could not be measured at its fair value, its cost is measured at the carrying amount of the asset given up.</w:t>
      </w:r>
    </w:p>
    <w:p w14:paraId="3791BE3F" w14:textId="77777777" w:rsidR="003D0600" w:rsidRPr="003D0600" w:rsidRDefault="003D0600" w:rsidP="00F6038E">
      <w:pPr>
        <w:ind w:firstLine="0"/>
        <w:rPr>
          <w:rFonts w:ascii="Arial" w:hAnsi="Arial" w:cs="Arial"/>
          <w:i/>
          <w:sz w:val="20"/>
        </w:rPr>
      </w:pPr>
      <w:r>
        <w:rPr>
          <w:rFonts w:ascii="Arial" w:hAnsi="Arial" w:cs="Arial"/>
          <w:i/>
          <w:sz w:val="20"/>
        </w:rPr>
        <w:t>Subsequent Measurement</w:t>
      </w:r>
    </w:p>
    <w:p w14:paraId="6D3C3AB2" w14:textId="77777777" w:rsidR="00474057" w:rsidRDefault="00474057" w:rsidP="00F6038E">
      <w:pPr>
        <w:ind w:firstLine="0"/>
        <w:rPr>
          <w:rFonts w:ascii="Arial" w:hAnsi="Arial" w:cs="Arial"/>
          <w:sz w:val="20"/>
        </w:rPr>
      </w:pPr>
      <w:r w:rsidRPr="00474057">
        <w:rPr>
          <w:rFonts w:ascii="Arial" w:hAnsi="Arial" w:cs="Arial"/>
          <w:sz w:val="20"/>
        </w:rPr>
        <w:t>Subsequent expenditure relating to Heritage Assets is capitalised if it is probable that future economic benefits or potential service delivery associated with the subsequent expenditure will flow to the entity and the cost or fair value of the subsequent expenditure can be reliably measured.</w:t>
      </w:r>
      <w:r>
        <w:rPr>
          <w:rFonts w:ascii="Arial" w:hAnsi="Arial" w:cs="Arial"/>
          <w:sz w:val="20"/>
        </w:rPr>
        <w:t xml:space="preserve"> </w:t>
      </w:r>
      <w:r w:rsidRPr="00474057">
        <w:rPr>
          <w:rFonts w:ascii="Arial" w:hAnsi="Arial" w:cs="Arial"/>
          <w:sz w:val="20"/>
        </w:rPr>
        <w:t xml:space="preserve"> Subsequent expenditure incurred on an asset is only capitalised when it increases the capacity or future economic benefits associated with the asset. </w:t>
      </w:r>
      <w:r>
        <w:rPr>
          <w:rFonts w:ascii="Arial" w:hAnsi="Arial" w:cs="Arial"/>
          <w:sz w:val="20"/>
        </w:rPr>
        <w:t xml:space="preserve"> </w:t>
      </w:r>
      <w:r w:rsidRPr="00474057">
        <w:rPr>
          <w:rFonts w:ascii="Arial" w:hAnsi="Arial" w:cs="Arial"/>
          <w:sz w:val="20"/>
        </w:rPr>
        <w:t>Where the Municipality replaces parts of an asset, it derecognises the part of the asset being replaced and capitalises the new component.</w:t>
      </w:r>
    </w:p>
    <w:p w14:paraId="3AA4A744" w14:textId="77777777" w:rsidR="00474057" w:rsidRDefault="00474057" w:rsidP="00F6038E">
      <w:pPr>
        <w:ind w:firstLine="0"/>
        <w:rPr>
          <w:rFonts w:ascii="Arial" w:hAnsi="Arial" w:cs="Arial"/>
          <w:sz w:val="20"/>
        </w:rPr>
      </w:pPr>
      <w:r w:rsidRPr="00474057">
        <w:rPr>
          <w:rFonts w:ascii="Arial" w:hAnsi="Arial" w:cs="Arial"/>
          <w:sz w:val="20"/>
        </w:rPr>
        <w:t>Subsequently all heritage assets (excluding Heritage Assets which are land and buildings) are measured at cost less accumulated impairment losses. Heritage assets are not depreciated.</w:t>
      </w:r>
    </w:p>
    <w:p w14:paraId="59B1A50F" w14:textId="2D44F1D0" w:rsidR="003D0600" w:rsidRPr="00FB04F7" w:rsidRDefault="003D0600" w:rsidP="00B87979">
      <w:pPr>
        <w:ind w:firstLine="0"/>
        <w:rPr>
          <w:rFonts w:ascii="Arial" w:hAnsi="Arial" w:cs="Arial"/>
          <w:i/>
          <w:sz w:val="20"/>
        </w:rPr>
      </w:pPr>
      <w:r w:rsidRPr="00FB04F7">
        <w:rPr>
          <w:rFonts w:ascii="Arial" w:hAnsi="Arial" w:cs="Arial"/>
          <w:i/>
          <w:sz w:val="20"/>
        </w:rPr>
        <w:t>Derecognition</w:t>
      </w:r>
    </w:p>
    <w:p w14:paraId="23F75DBA" w14:textId="77777777" w:rsidR="00A54268" w:rsidRDefault="00A54268" w:rsidP="00B87979">
      <w:pPr>
        <w:ind w:firstLine="0"/>
        <w:rPr>
          <w:rFonts w:ascii="Arial" w:hAnsi="Arial" w:cs="Arial"/>
          <w:sz w:val="20"/>
        </w:rPr>
      </w:pPr>
    </w:p>
    <w:p w14:paraId="3F4E00B8" w14:textId="4491F66F"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0F16039F" w14:textId="63D36170" w:rsidR="00474057" w:rsidRDefault="00474057" w:rsidP="00B87979">
      <w:pPr>
        <w:ind w:firstLine="0"/>
        <w:rPr>
          <w:rFonts w:ascii="Arial" w:hAnsi="Arial" w:cs="Arial"/>
          <w:sz w:val="20"/>
        </w:rPr>
      </w:pPr>
      <w:r w:rsidRPr="00474057">
        <w:rPr>
          <w:rFonts w:ascii="Arial" w:hAnsi="Arial" w:cs="Arial"/>
          <w:sz w:val="20"/>
        </w:rPr>
        <w:t>The carrying amount of an item of Heritage Assets is derecognised on disposal, or when no future economic benefits or service potential are expected from its use or disposal.</w:t>
      </w:r>
      <w:r>
        <w:rPr>
          <w:rFonts w:ascii="Arial" w:hAnsi="Arial" w:cs="Arial"/>
          <w:sz w:val="20"/>
        </w:rPr>
        <w:t xml:space="preserve">  </w:t>
      </w:r>
    </w:p>
    <w:p w14:paraId="09FA1420" w14:textId="77777777" w:rsidR="00B75D61" w:rsidRDefault="00474057" w:rsidP="00D21833">
      <w:pPr>
        <w:ind w:firstLine="0"/>
        <w:jc w:val="left"/>
        <w:rPr>
          <w:rFonts w:ascii="Arial" w:hAnsi="Arial" w:cs="Arial"/>
          <w:sz w:val="20"/>
        </w:rPr>
      </w:pPr>
      <w:r w:rsidRPr="00474057">
        <w:rPr>
          <w:rFonts w:ascii="Arial" w:hAnsi="Arial" w:cs="Arial"/>
          <w:sz w:val="20"/>
        </w:rPr>
        <w:t>Gains or losses are calculated as the difference between the carrying value of assets (cost less accumulated impairment losses) and the disposal proceeds is included in the Statement of Financial Performance as a gain or loss on disposal of Heritage Assets.</w:t>
      </w:r>
    </w:p>
    <w:p w14:paraId="3C7672B5" w14:textId="1344F1EC" w:rsidR="00474057" w:rsidRPr="00474057" w:rsidRDefault="00474057" w:rsidP="00B87979">
      <w:pPr>
        <w:ind w:firstLine="0"/>
        <w:rPr>
          <w:rFonts w:ascii="Arial" w:hAnsi="Arial" w:cs="Arial"/>
          <w:b/>
          <w:i/>
          <w:sz w:val="20"/>
        </w:rPr>
      </w:pPr>
      <w:r>
        <w:rPr>
          <w:rFonts w:ascii="Arial" w:hAnsi="Arial" w:cs="Arial"/>
          <w:b/>
          <w:i/>
          <w:sz w:val="20"/>
        </w:rPr>
        <w:t>Intangible Assets</w:t>
      </w:r>
      <w:r w:rsidR="003E6EC8">
        <w:rPr>
          <w:rFonts w:ascii="Arial" w:hAnsi="Arial" w:cs="Arial"/>
          <w:b/>
          <w:i/>
          <w:sz w:val="20"/>
        </w:rPr>
        <w:t xml:space="preserve"> [note </w:t>
      </w:r>
      <w:r w:rsidR="009A3989">
        <w:rPr>
          <w:rFonts w:ascii="Arial" w:hAnsi="Arial" w:cs="Arial"/>
          <w:b/>
          <w:i/>
          <w:sz w:val="20"/>
        </w:rPr>
        <w:t>20</w:t>
      </w:r>
      <w:r w:rsidR="003E6EC8">
        <w:rPr>
          <w:rFonts w:ascii="Arial" w:hAnsi="Arial" w:cs="Arial"/>
          <w:b/>
          <w:i/>
          <w:sz w:val="20"/>
        </w:rPr>
        <w:t>]</w:t>
      </w:r>
    </w:p>
    <w:p w14:paraId="271B5D00" w14:textId="77777777" w:rsidR="00474057" w:rsidRDefault="00F63E12" w:rsidP="00B87979">
      <w:pPr>
        <w:ind w:firstLine="0"/>
        <w:rPr>
          <w:rFonts w:ascii="Arial" w:hAnsi="Arial" w:cs="Arial"/>
          <w:sz w:val="20"/>
        </w:rPr>
      </w:pPr>
      <w:r w:rsidRPr="00F63E12">
        <w:rPr>
          <w:rFonts w:ascii="Arial" w:hAnsi="Arial" w:cs="Arial"/>
          <w:sz w:val="20"/>
        </w:rPr>
        <w:t>Intangible assets are identifiab</w:t>
      </w:r>
      <w:r>
        <w:rPr>
          <w:rFonts w:ascii="Arial" w:hAnsi="Arial" w:cs="Arial"/>
          <w:sz w:val="20"/>
        </w:rPr>
        <w:t xml:space="preserve">le non-monetary assets without </w:t>
      </w:r>
      <w:r w:rsidRPr="00F63E12">
        <w:rPr>
          <w:rFonts w:ascii="Arial" w:hAnsi="Arial" w:cs="Arial"/>
          <w:sz w:val="20"/>
        </w:rPr>
        <w:t>physical substance held for use in the production or supply of goods or services, for rental to others, or for administrative purposes are classified and recognised as intangible assets.</w:t>
      </w:r>
    </w:p>
    <w:p w14:paraId="5FCB9B45" w14:textId="77777777" w:rsidR="00D72D9E" w:rsidRPr="00D72D9E" w:rsidRDefault="00D72D9E" w:rsidP="00B87979">
      <w:pPr>
        <w:ind w:firstLine="0"/>
        <w:rPr>
          <w:rFonts w:ascii="Arial" w:hAnsi="Arial" w:cs="Arial"/>
          <w:i/>
          <w:sz w:val="20"/>
        </w:rPr>
      </w:pPr>
      <w:r w:rsidRPr="00D72D9E">
        <w:rPr>
          <w:rFonts w:ascii="Arial" w:hAnsi="Arial" w:cs="Arial"/>
          <w:i/>
          <w:sz w:val="20"/>
        </w:rPr>
        <w:t>Initial recognition and measurement</w:t>
      </w:r>
    </w:p>
    <w:p w14:paraId="211090D7" w14:textId="77777777" w:rsidR="00F63E12" w:rsidRDefault="00F63E12" w:rsidP="00B87979">
      <w:pPr>
        <w:ind w:firstLine="0"/>
        <w:rPr>
          <w:rFonts w:ascii="Arial" w:hAnsi="Arial" w:cs="Arial"/>
          <w:sz w:val="20"/>
        </w:rPr>
      </w:pPr>
      <w:r w:rsidRPr="00F63E12">
        <w:rPr>
          <w:rFonts w:ascii="Arial" w:hAnsi="Arial" w:cs="Arial"/>
          <w:sz w:val="20"/>
        </w:rPr>
        <w:t xml:space="preserve">Intangible assets are initially recognised at cost. </w:t>
      </w:r>
      <w:r>
        <w:rPr>
          <w:rFonts w:ascii="Arial" w:hAnsi="Arial" w:cs="Arial"/>
          <w:sz w:val="20"/>
        </w:rPr>
        <w:t xml:space="preserve"> </w:t>
      </w:r>
      <w:r w:rsidRPr="00F63E12">
        <w:rPr>
          <w:rFonts w:ascii="Arial" w:hAnsi="Arial" w:cs="Arial"/>
          <w:sz w:val="20"/>
        </w:rPr>
        <w:t xml:space="preserve">The cost of an intangible asset is the purchase price and other costs attributable to bring the intangible asset to the location and condition necessary for it to be capable of operating in the manner intended by the Municipality, or where an intangible asset is acquired at no cost, or for a nominal cost, the cost shall be its fair value as at the date of acquisition. </w:t>
      </w:r>
      <w:r>
        <w:rPr>
          <w:rFonts w:ascii="Arial" w:hAnsi="Arial" w:cs="Arial"/>
          <w:sz w:val="20"/>
        </w:rPr>
        <w:t xml:space="preserve"> </w:t>
      </w:r>
      <w:r w:rsidRPr="00F63E12">
        <w:rPr>
          <w:rFonts w:ascii="Arial" w:hAnsi="Arial" w:cs="Arial"/>
          <w:sz w:val="20"/>
        </w:rPr>
        <w:t>Trade discounts and rebates are deducted in arriving at the cost.</w:t>
      </w:r>
    </w:p>
    <w:p w14:paraId="13915BBA" w14:textId="77777777" w:rsidR="00F63E12" w:rsidRDefault="00F63E12" w:rsidP="00B87979">
      <w:pPr>
        <w:ind w:firstLine="0"/>
        <w:rPr>
          <w:rFonts w:ascii="Arial" w:hAnsi="Arial" w:cs="Arial"/>
          <w:sz w:val="20"/>
        </w:rPr>
      </w:pPr>
      <w:r w:rsidRPr="00F63E12">
        <w:rPr>
          <w:rFonts w:ascii="Arial" w:hAnsi="Arial" w:cs="Arial"/>
          <w:sz w:val="20"/>
        </w:rPr>
        <w:t>Intangible assets acquired separately or internally generated are reported at cost less accumulated amortisation and accumulated impairment losses.</w:t>
      </w:r>
    </w:p>
    <w:p w14:paraId="4A78BD52" w14:textId="77777777" w:rsidR="00D72D9E" w:rsidRPr="00D72D9E" w:rsidRDefault="00D72D9E" w:rsidP="00B87979">
      <w:pPr>
        <w:ind w:firstLine="0"/>
        <w:rPr>
          <w:rFonts w:ascii="Arial" w:hAnsi="Arial" w:cs="Arial"/>
          <w:i/>
          <w:sz w:val="20"/>
        </w:rPr>
      </w:pPr>
      <w:r>
        <w:rPr>
          <w:rFonts w:ascii="Arial" w:hAnsi="Arial" w:cs="Arial"/>
          <w:i/>
          <w:sz w:val="20"/>
        </w:rPr>
        <w:t>Subsequent measurement</w:t>
      </w:r>
    </w:p>
    <w:p w14:paraId="1503C8F6" w14:textId="77777777" w:rsidR="00F63E12" w:rsidRDefault="00F63E12" w:rsidP="00B87979">
      <w:pPr>
        <w:ind w:firstLine="0"/>
        <w:rPr>
          <w:rFonts w:ascii="Arial" w:hAnsi="Arial" w:cs="Arial"/>
          <w:sz w:val="20"/>
        </w:rPr>
      </w:pPr>
      <w:r w:rsidRPr="00F63E12">
        <w:rPr>
          <w:rFonts w:ascii="Arial" w:hAnsi="Arial" w:cs="Arial"/>
          <w:sz w:val="20"/>
        </w:rPr>
        <w:t>Amortisation is calculated on cost, using the straight-line method, over the useful lives of the assets, which is estimated to be between 3 to 10 years upon initial recognition.  Where intangible assets are deemed to have an indefinite useful life, such intangible assets are not amortised.</w:t>
      </w:r>
    </w:p>
    <w:p w14:paraId="4D41347F" w14:textId="77777777" w:rsidR="00D72D9E" w:rsidRPr="00D72D9E" w:rsidRDefault="00D72D9E" w:rsidP="00B87979">
      <w:pPr>
        <w:ind w:firstLine="0"/>
        <w:rPr>
          <w:rFonts w:ascii="Arial" w:hAnsi="Arial" w:cs="Arial"/>
          <w:i/>
          <w:sz w:val="20"/>
        </w:rPr>
      </w:pPr>
      <w:r w:rsidRPr="00D72D9E">
        <w:rPr>
          <w:rFonts w:ascii="Arial" w:hAnsi="Arial" w:cs="Arial"/>
          <w:i/>
          <w:sz w:val="20"/>
        </w:rPr>
        <w:t>Derecognition</w:t>
      </w:r>
    </w:p>
    <w:p w14:paraId="5987CFA4" w14:textId="77777777" w:rsidR="00F63E12" w:rsidRDefault="00F63E12" w:rsidP="00B87979">
      <w:pPr>
        <w:ind w:firstLine="0"/>
        <w:rPr>
          <w:rFonts w:ascii="Arial" w:hAnsi="Arial" w:cs="Arial"/>
          <w:sz w:val="20"/>
        </w:rPr>
      </w:pPr>
      <w:r w:rsidRPr="00F63E12">
        <w:rPr>
          <w:rFonts w:ascii="Arial" w:hAnsi="Arial" w:cs="Arial"/>
          <w:sz w:val="20"/>
        </w:rPr>
        <w:t xml:space="preserve">Intangible assets are derecognised when the asset is disposed of or when there are no further economic benefits or service potential expected from the use of the asset. </w:t>
      </w:r>
      <w:r w:rsidR="002A4ABB">
        <w:rPr>
          <w:rFonts w:ascii="Arial" w:hAnsi="Arial" w:cs="Arial"/>
          <w:sz w:val="20"/>
        </w:rPr>
        <w:t xml:space="preserve"> </w:t>
      </w:r>
      <w:r w:rsidRPr="00F63E12">
        <w:rPr>
          <w:rFonts w:ascii="Arial" w:hAnsi="Arial" w:cs="Arial"/>
          <w:sz w:val="20"/>
        </w:rPr>
        <w:t>The gain or loss arising on the disposal or retirement of an intangible asset is determined as the difference between the net disposals proceeds and the carrying value and is recognised in the Statement of Financial Performance.</w:t>
      </w:r>
    </w:p>
    <w:p w14:paraId="514A2D15" w14:textId="77777777" w:rsidR="00B75D61" w:rsidRDefault="00B75D61" w:rsidP="00AC1BBA">
      <w:pPr>
        <w:ind w:firstLine="0"/>
        <w:rPr>
          <w:rFonts w:ascii="Arial" w:hAnsi="Arial" w:cs="Arial"/>
          <w:b/>
          <w:i/>
          <w:sz w:val="20"/>
        </w:rPr>
      </w:pPr>
    </w:p>
    <w:p w14:paraId="272B2DB1" w14:textId="77777777" w:rsidR="00D62405" w:rsidRDefault="00B75D61" w:rsidP="00AC1BBA">
      <w:pPr>
        <w:ind w:firstLine="0"/>
        <w:rPr>
          <w:rFonts w:ascii="Arial" w:hAnsi="Arial" w:cs="Arial"/>
          <w:b/>
          <w:i/>
          <w:sz w:val="20"/>
        </w:rPr>
      </w:pPr>
      <w:r>
        <w:rPr>
          <w:rFonts w:ascii="Arial" w:hAnsi="Arial" w:cs="Arial"/>
          <w:b/>
          <w:i/>
          <w:sz w:val="20"/>
        </w:rPr>
        <w:br w:type="page"/>
      </w:r>
    </w:p>
    <w:p w14:paraId="7F3C0B3F" w14:textId="34B725E5" w:rsidR="00D62405" w:rsidRPr="00D62405" w:rsidRDefault="00D62405" w:rsidP="00AC1BBA">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4A35A8CF" w14:textId="3E84945A" w:rsidR="00AC1BBA" w:rsidRPr="00474057" w:rsidRDefault="00AC1BBA" w:rsidP="00AC1BBA">
      <w:pPr>
        <w:ind w:firstLine="0"/>
        <w:rPr>
          <w:rFonts w:ascii="Arial" w:hAnsi="Arial" w:cs="Arial"/>
          <w:b/>
          <w:i/>
          <w:sz w:val="20"/>
        </w:rPr>
      </w:pPr>
      <w:r>
        <w:rPr>
          <w:rFonts w:ascii="Arial" w:hAnsi="Arial" w:cs="Arial"/>
          <w:b/>
          <w:i/>
          <w:sz w:val="20"/>
        </w:rPr>
        <w:t>Borrowing Costs</w:t>
      </w:r>
    </w:p>
    <w:p w14:paraId="0799EC10" w14:textId="77777777" w:rsidR="000620E4" w:rsidRPr="00AC1BBA" w:rsidRDefault="00AC1BBA" w:rsidP="00B87979">
      <w:pPr>
        <w:ind w:firstLine="0"/>
        <w:rPr>
          <w:rFonts w:ascii="Arial" w:hAnsi="Arial" w:cs="Arial"/>
          <w:sz w:val="20"/>
        </w:rPr>
      </w:pPr>
      <w:r>
        <w:rPr>
          <w:rFonts w:ascii="Arial" w:hAnsi="Arial" w:cs="Arial"/>
          <w:sz w:val="20"/>
        </w:rPr>
        <w:t xml:space="preserve">Borrowing costs are interest and other expenses incurred by the Municipality in connection with the borrowing of funds.  </w:t>
      </w:r>
    </w:p>
    <w:p w14:paraId="3701D3A4" w14:textId="77777777" w:rsidR="00AC1BBA" w:rsidRDefault="00AC1BBA" w:rsidP="00AC1BBA">
      <w:pPr>
        <w:ind w:firstLine="0"/>
        <w:rPr>
          <w:rFonts w:ascii="Arial" w:hAnsi="Arial" w:cs="Arial"/>
          <w:sz w:val="20"/>
        </w:rPr>
      </w:pPr>
      <w:r w:rsidRPr="00AC1BBA">
        <w:rPr>
          <w:rFonts w:ascii="Arial" w:hAnsi="Arial" w:cs="Arial"/>
          <w:sz w:val="20"/>
        </w:rPr>
        <w:t>Borrowing costs are recognised as an expense in the period in which they are incurred</w:t>
      </w:r>
      <w:r>
        <w:rPr>
          <w:rFonts w:ascii="Arial" w:hAnsi="Arial" w:cs="Arial"/>
          <w:sz w:val="20"/>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AC1BBA" w:rsidRPr="00C67A3A" w14:paraId="53475195" w14:textId="77777777" w:rsidTr="00C67A3A">
        <w:tc>
          <w:tcPr>
            <w:tcW w:w="9912" w:type="dxa"/>
            <w:shd w:val="clear" w:color="auto" w:fill="E2EFD9"/>
          </w:tcPr>
          <w:p w14:paraId="5C210C66" w14:textId="77777777" w:rsidR="00AC1BBA" w:rsidRPr="00C67A3A" w:rsidRDefault="00AC1BBA" w:rsidP="00C67A3A">
            <w:pPr>
              <w:spacing w:before="60" w:after="60"/>
              <w:ind w:firstLine="0"/>
              <w:rPr>
                <w:rFonts w:ascii="Arial" w:hAnsi="Arial" w:cs="Arial"/>
                <w:b/>
                <w:i/>
                <w:sz w:val="20"/>
              </w:rPr>
            </w:pPr>
            <w:bookmarkStart w:id="14" w:name="_Hlk171012470"/>
            <w:r w:rsidRPr="00C67A3A">
              <w:rPr>
                <w:rFonts w:ascii="Arial" w:hAnsi="Arial" w:cs="Arial"/>
                <w:b/>
                <w:i/>
                <w:sz w:val="20"/>
              </w:rPr>
              <w:t xml:space="preserve">Commentary:  </w:t>
            </w:r>
          </w:p>
          <w:p w14:paraId="7AE58C61" w14:textId="77777777" w:rsidR="00AC1BBA" w:rsidRPr="00C67A3A" w:rsidRDefault="00AC1BBA"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Both the benchmark and allowed alternative treatment are illustrated here.  A municipality must elect one option an</w:t>
            </w:r>
            <w:r w:rsidR="00FB04F7" w:rsidRPr="00C67A3A">
              <w:rPr>
                <w:rFonts w:ascii="Arial" w:hAnsi="Arial" w:cs="Arial"/>
                <w:i/>
                <w:sz w:val="20"/>
              </w:rPr>
              <w:t>d</w:t>
            </w:r>
            <w:r w:rsidRPr="00C67A3A">
              <w:rPr>
                <w:rFonts w:ascii="Arial" w:hAnsi="Arial" w:cs="Arial"/>
                <w:i/>
                <w:sz w:val="20"/>
              </w:rPr>
              <w:t xml:space="preserve"> apply it consistently to all borrowing costs.  </w:t>
            </w:r>
          </w:p>
        </w:tc>
      </w:tr>
    </w:tbl>
    <w:bookmarkEnd w:id="14"/>
    <w:p w14:paraId="7211B424" w14:textId="77777777" w:rsidR="00AC1BBA" w:rsidRPr="00AC1BBA" w:rsidRDefault="00AC1BBA" w:rsidP="00B87979">
      <w:pPr>
        <w:ind w:firstLine="0"/>
        <w:rPr>
          <w:rFonts w:ascii="Arial" w:hAnsi="Arial" w:cs="Arial"/>
          <w:sz w:val="20"/>
        </w:rPr>
      </w:pPr>
      <w:r w:rsidRPr="00AC1BBA">
        <w:rPr>
          <w:rFonts w:ascii="Arial" w:hAnsi="Arial" w:cs="Arial"/>
          <w:sz w:val="20"/>
        </w:rPr>
        <w:t>Borrowing costs directly attributable to the acquisition, construction or production of a qualifying asset are capitalised to the cost of the asset. All other borrowing costs are recognised as an expense in the period in which it is incurred.</w:t>
      </w:r>
      <w:r>
        <w:rPr>
          <w:rFonts w:ascii="Arial" w:hAnsi="Arial" w:cs="Arial"/>
          <w:sz w:val="20"/>
        </w:rPr>
        <w:t xml:space="preserve">  The capitalisation rate used to determine the amount of borrowing costs eligible for capitalisation</w:t>
      </w:r>
      <w:r w:rsidR="00933AA8">
        <w:rPr>
          <w:rFonts w:ascii="Arial" w:hAnsi="Arial" w:cs="Arial"/>
          <w:sz w:val="20"/>
        </w:rPr>
        <w:t xml:space="preserve"> is disclosed in the notes below.</w:t>
      </w:r>
    </w:p>
    <w:p w14:paraId="18834D02" w14:textId="77777777" w:rsidR="002A4ABB" w:rsidRPr="002A4ABB" w:rsidRDefault="002A4ABB" w:rsidP="00B87979">
      <w:pPr>
        <w:ind w:firstLine="0"/>
        <w:rPr>
          <w:rFonts w:ascii="Arial" w:hAnsi="Arial" w:cs="Arial"/>
          <w:b/>
          <w:i/>
          <w:sz w:val="20"/>
        </w:rPr>
      </w:pPr>
      <w:r w:rsidRPr="002A4ABB">
        <w:rPr>
          <w:rFonts w:ascii="Arial" w:hAnsi="Arial" w:cs="Arial"/>
          <w:b/>
          <w:i/>
          <w:sz w:val="20"/>
        </w:rPr>
        <w:t xml:space="preserve">Impairment </w:t>
      </w:r>
      <w:r>
        <w:rPr>
          <w:rFonts w:ascii="Arial" w:hAnsi="Arial" w:cs="Arial"/>
          <w:b/>
          <w:i/>
          <w:sz w:val="20"/>
        </w:rPr>
        <w:t>of Property, Plant a</w:t>
      </w:r>
      <w:r w:rsidRPr="002A4ABB">
        <w:rPr>
          <w:rFonts w:ascii="Arial" w:hAnsi="Arial" w:cs="Arial"/>
          <w:b/>
          <w:i/>
          <w:sz w:val="20"/>
        </w:rPr>
        <w:t>n</w:t>
      </w:r>
      <w:r>
        <w:rPr>
          <w:rFonts w:ascii="Arial" w:hAnsi="Arial" w:cs="Arial"/>
          <w:b/>
          <w:i/>
          <w:sz w:val="20"/>
        </w:rPr>
        <w:t xml:space="preserve">d Equipment, </w:t>
      </w:r>
      <w:r w:rsidR="00D72D9E">
        <w:rPr>
          <w:rFonts w:ascii="Arial" w:hAnsi="Arial" w:cs="Arial"/>
          <w:b/>
          <w:i/>
          <w:sz w:val="20"/>
        </w:rPr>
        <w:t>Investment Property</w:t>
      </w:r>
      <w:r w:rsidR="003E6EC8">
        <w:rPr>
          <w:rFonts w:ascii="Arial" w:hAnsi="Arial" w:cs="Arial"/>
          <w:b/>
          <w:i/>
          <w:sz w:val="20"/>
        </w:rPr>
        <w:t xml:space="preserve"> [where the cost model is used]</w:t>
      </w:r>
      <w:r w:rsidR="00D72D9E">
        <w:rPr>
          <w:rFonts w:ascii="Arial" w:hAnsi="Arial" w:cs="Arial"/>
          <w:b/>
          <w:i/>
          <w:sz w:val="20"/>
        </w:rPr>
        <w:t xml:space="preserve">, </w:t>
      </w:r>
      <w:r>
        <w:rPr>
          <w:rFonts w:ascii="Arial" w:hAnsi="Arial" w:cs="Arial"/>
          <w:b/>
          <w:i/>
          <w:sz w:val="20"/>
        </w:rPr>
        <w:t>Intangible Assets a</w:t>
      </w:r>
      <w:r w:rsidRPr="002A4ABB">
        <w:rPr>
          <w:rFonts w:ascii="Arial" w:hAnsi="Arial" w:cs="Arial"/>
          <w:b/>
          <w:i/>
          <w:sz w:val="20"/>
        </w:rPr>
        <w:t>nd Heritage Assets</w:t>
      </w:r>
    </w:p>
    <w:p w14:paraId="002E0652" w14:textId="77777777" w:rsidR="002A4ABB" w:rsidRDefault="002A4ABB" w:rsidP="00B87979">
      <w:pPr>
        <w:ind w:firstLine="0"/>
        <w:rPr>
          <w:rFonts w:ascii="Arial" w:hAnsi="Arial" w:cs="Arial"/>
          <w:sz w:val="20"/>
        </w:rPr>
      </w:pPr>
      <w:r w:rsidRPr="002A4ABB">
        <w:rPr>
          <w:rFonts w:ascii="Arial" w:hAnsi="Arial" w:cs="Arial"/>
          <w:sz w:val="20"/>
        </w:rPr>
        <w:t xml:space="preserve">The Municipality classifies all assets held with the primary objective of generating a commercial return as cash-generating assets. </w:t>
      </w:r>
      <w:r>
        <w:rPr>
          <w:rFonts w:ascii="Arial" w:hAnsi="Arial" w:cs="Arial"/>
          <w:sz w:val="20"/>
        </w:rPr>
        <w:t xml:space="preserve"> </w:t>
      </w:r>
      <w:r w:rsidRPr="002A4ABB">
        <w:rPr>
          <w:rFonts w:ascii="Arial" w:hAnsi="Arial" w:cs="Arial"/>
          <w:sz w:val="20"/>
        </w:rPr>
        <w:t xml:space="preserve">A commercial return means that the return charged by the entity is commensurate with the risk associated with holding the asset and the asset is intended to generate positive cash inflows. </w:t>
      </w:r>
      <w:r>
        <w:rPr>
          <w:rFonts w:ascii="Arial" w:hAnsi="Arial" w:cs="Arial"/>
          <w:sz w:val="20"/>
        </w:rPr>
        <w:t xml:space="preserve"> </w:t>
      </w:r>
      <w:r w:rsidRPr="002A4ABB">
        <w:rPr>
          <w:rFonts w:ascii="Arial" w:hAnsi="Arial" w:cs="Arial"/>
          <w:sz w:val="20"/>
        </w:rPr>
        <w:t>All other assets are classified as non-cash-generating assets.</w:t>
      </w:r>
    </w:p>
    <w:p w14:paraId="00B51AEF" w14:textId="77777777" w:rsidR="002A4ABB" w:rsidRPr="00776EC7" w:rsidRDefault="00776EC7" w:rsidP="00B87979">
      <w:pPr>
        <w:ind w:firstLine="0"/>
        <w:rPr>
          <w:rFonts w:ascii="Arial" w:hAnsi="Arial" w:cs="Arial"/>
          <w:b/>
          <w:i/>
          <w:sz w:val="20"/>
        </w:rPr>
      </w:pPr>
      <w:r>
        <w:rPr>
          <w:rFonts w:ascii="Arial" w:hAnsi="Arial" w:cs="Arial"/>
          <w:b/>
          <w:i/>
          <w:sz w:val="20"/>
        </w:rPr>
        <w:t>Impairment of Cash-generating Assets</w:t>
      </w:r>
    </w:p>
    <w:p w14:paraId="3ED6FD92" w14:textId="77777777" w:rsidR="002A4ABB" w:rsidRDefault="004031B6" w:rsidP="00B87979">
      <w:pPr>
        <w:ind w:firstLine="0"/>
        <w:rPr>
          <w:rFonts w:ascii="Arial" w:hAnsi="Arial" w:cs="Arial"/>
          <w:sz w:val="20"/>
        </w:rPr>
      </w:pPr>
      <w:r w:rsidRPr="004031B6">
        <w:rPr>
          <w:rFonts w:ascii="Arial" w:hAnsi="Arial" w:cs="Arial"/>
          <w:sz w:val="20"/>
        </w:rPr>
        <w:t>The Municipality assesses at each reporting date whether there is any indication that an asset may be impaired. If any such indication exists, the Municipality estimates the recoverable amount of the individual asset.</w:t>
      </w:r>
    </w:p>
    <w:p w14:paraId="58CA9B79" w14:textId="77777777" w:rsidR="002A4ABB" w:rsidRDefault="004031B6" w:rsidP="00B87979">
      <w:pPr>
        <w:ind w:firstLine="0"/>
        <w:rPr>
          <w:rFonts w:ascii="Arial" w:hAnsi="Arial" w:cs="Arial"/>
          <w:sz w:val="20"/>
        </w:rPr>
      </w:pPr>
      <w:r w:rsidRPr="004031B6">
        <w:rPr>
          <w:rFonts w:ascii="Arial" w:hAnsi="Arial" w:cs="Arial"/>
          <w:sz w:val="20"/>
        </w:rPr>
        <w:t>If there is any indication that an asset may be impaired, the recoverable amount is estimated for the individual asset.  If it is not possible to estimate the recoverable amount of the individual asset, the recoverable amount of the cash</w:t>
      </w:r>
      <w:r>
        <w:rPr>
          <w:rFonts w:ascii="Arial" w:hAnsi="Arial" w:cs="Arial"/>
          <w:sz w:val="20"/>
        </w:rPr>
        <w:t>-</w:t>
      </w:r>
      <w:r w:rsidRPr="004031B6">
        <w:rPr>
          <w:rFonts w:ascii="Arial" w:hAnsi="Arial" w:cs="Arial"/>
          <w:sz w:val="20"/>
        </w:rPr>
        <w:t>generating unit to which the asset belongs is determined.</w:t>
      </w:r>
    </w:p>
    <w:p w14:paraId="6FBB506A" w14:textId="77777777" w:rsidR="004031B6" w:rsidRDefault="004031B6" w:rsidP="00B87979">
      <w:pPr>
        <w:ind w:firstLine="0"/>
        <w:rPr>
          <w:rFonts w:ascii="Arial" w:hAnsi="Arial" w:cs="Arial"/>
          <w:sz w:val="20"/>
        </w:rPr>
      </w:pPr>
      <w:r w:rsidRPr="004031B6">
        <w:rPr>
          <w:rFonts w:ascii="Arial" w:hAnsi="Arial" w:cs="Arial"/>
          <w:sz w:val="20"/>
        </w:rPr>
        <w:t>The best evidence of fair value less cost to sell is the price in a binding sale agreement in an arm's length transaction, adjusted for the incremental cost that would be directly attributable to the disposal of the asset.</w:t>
      </w:r>
    </w:p>
    <w:p w14:paraId="0008DC16" w14:textId="77777777" w:rsidR="004031B6" w:rsidRDefault="004031B6" w:rsidP="00B87979">
      <w:pPr>
        <w:ind w:firstLine="0"/>
        <w:rPr>
          <w:rFonts w:ascii="Arial" w:hAnsi="Arial" w:cs="Arial"/>
          <w:sz w:val="20"/>
        </w:rPr>
      </w:pPr>
      <w:r w:rsidRPr="004031B6">
        <w:rPr>
          <w:rFonts w:ascii="Arial" w:hAnsi="Arial" w:cs="Arial"/>
          <w:sz w:val="20"/>
        </w:rPr>
        <w:t>The recoverable amount of an asset or a cash-generating unit is the higher of its fair value less costs to sell and its value in use.</w:t>
      </w:r>
    </w:p>
    <w:p w14:paraId="6EEFE8EB" w14:textId="77777777" w:rsidR="004031B6" w:rsidRDefault="004031B6" w:rsidP="00B87979">
      <w:pPr>
        <w:ind w:firstLine="0"/>
        <w:rPr>
          <w:rFonts w:ascii="Arial" w:hAnsi="Arial" w:cs="Arial"/>
          <w:sz w:val="20"/>
        </w:rPr>
      </w:pPr>
      <w:r w:rsidRPr="004031B6">
        <w:rPr>
          <w:rFonts w:ascii="Arial" w:hAnsi="Arial" w:cs="Arial"/>
          <w:sz w:val="20"/>
        </w:rPr>
        <w:t>Value in use of a cash-generating asset is the present value of the estimated future cash flows expected to be derived from the continuing use of an asset and from its disposal at the end of its useful life.</w:t>
      </w:r>
    </w:p>
    <w:p w14:paraId="04C770AB" w14:textId="77777777" w:rsidR="004031B6" w:rsidRDefault="004031B6" w:rsidP="00B87979">
      <w:pPr>
        <w:ind w:firstLine="0"/>
        <w:rPr>
          <w:rFonts w:ascii="Arial" w:hAnsi="Arial" w:cs="Arial"/>
          <w:sz w:val="20"/>
        </w:rPr>
      </w:pPr>
      <w:r w:rsidRPr="004031B6">
        <w:rPr>
          <w:rFonts w:ascii="Arial" w:hAnsi="Arial" w:cs="Arial"/>
          <w:sz w:val="20"/>
        </w:rPr>
        <w:t xml:space="preserve">If the recoverable amount of an asset is less than </w:t>
      </w:r>
      <w:proofErr w:type="gramStart"/>
      <w:r w:rsidRPr="004031B6">
        <w:rPr>
          <w:rFonts w:ascii="Arial" w:hAnsi="Arial" w:cs="Arial"/>
          <w:sz w:val="20"/>
        </w:rPr>
        <w:t>its</w:t>
      </w:r>
      <w:proofErr w:type="gramEnd"/>
      <w:r w:rsidRPr="004031B6">
        <w:rPr>
          <w:rFonts w:ascii="Arial" w:hAnsi="Arial" w:cs="Arial"/>
          <w:sz w:val="20"/>
        </w:rPr>
        <w:t xml:space="preserve"> carrying amount, the carrying amount of the asset is reduced to its recoverable amount. </w:t>
      </w:r>
      <w:r>
        <w:rPr>
          <w:rFonts w:ascii="Arial" w:hAnsi="Arial" w:cs="Arial"/>
          <w:sz w:val="20"/>
        </w:rPr>
        <w:t xml:space="preserve"> </w:t>
      </w:r>
      <w:r w:rsidRPr="004031B6">
        <w:rPr>
          <w:rFonts w:ascii="Arial" w:hAnsi="Arial" w:cs="Arial"/>
          <w:sz w:val="20"/>
        </w:rPr>
        <w:t>That reduction is an impairment loss.</w:t>
      </w:r>
    </w:p>
    <w:p w14:paraId="723A0398" w14:textId="0123E7B9" w:rsidR="004031B6" w:rsidRDefault="004031B6" w:rsidP="00B87979">
      <w:pPr>
        <w:ind w:firstLine="0"/>
        <w:rPr>
          <w:rFonts w:ascii="Arial" w:hAnsi="Arial" w:cs="Arial"/>
          <w:sz w:val="20"/>
        </w:rPr>
      </w:pPr>
      <w:r w:rsidRPr="004031B6">
        <w:rPr>
          <w:rFonts w:ascii="Arial" w:hAnsi="Arial" w:cs="Arial"/>
          <w:sz w:val="20"/>
        </w:rPr>
        <w:t>An impairment loss of assets carried at cost less any accumulated depreciation or amortisation is recognised immediately in surplus or deficit.</w:t>
      </w:r>
    </w:p>
    <w:p w14:paraId="36A8D641" w14:textId="77777777" w:rsidR="004031B6" w:rsidRDefault="004031B6" w:rsidP="00B87979">
      <w:pPr>
        <w:ind w:firstLine="0"/>
        <w:rPr>
          <w:rFonts w:ascii="Arial" w:hAnsi="Arial" w:cs="Arial"/>
          <w:sz w:val="20"/>
        </w:rPr>
      </w:pPr>
      <w:r w:rsidRPr="004031B6">
        <w:rPr>
          <w:rFonts w:ascii="Arial" w:hAnsi="Arial" w:cs="Arial"/>
          <w:sz w:val="20"/>
        </w:rPr>
        <w:t xml:space="preserve">An impairment of assets carried at revalued amount reduces the revaluation surplus for that asset. </w:t>
      </w:r>
      <w:r>
        <w:rPr>
          <w:rFonts w:ascii="Arial" w:hAnsi="Arial" w:cs="Arial"/>
          <w:sz w:val="20"/>
        </w:rPr>
        <w:t xml:space="preserve"> </w:t>
      </w:r>
      <w:r w:rsidRPr="004031B6">
        <w:rPr>
          <w:rFonts w:ascii="Arial" w:hAnsi="Arial" w:cs="Arial"/>
          <w:sz w:val="20"/>
        </w:rPr>
        <w:t>The decrease shall be debited directly to a revaluation surplus to the extent of any credit balance existing in the revaluation surplus in respect of that asset.</w:t>
      </w:r>
    </w:p>
    <w:p w14:paraId="06305528" w14:textId="77777777" w:rsidR="004031B6" w:rsidRDefault="004031B6" w:rsidP="00B87979">
      <w:pPr>
        <w:ind w:firstLine="0"/>
        <w:rPr>
          <w:rFonts w:ascii="Arial" w:hAnsi="Arial" w:cs="Arial"/>
          <w:sz w:val="20"/>
        </w:rPr>
      </w:pPr>
      <w:r w:rsidRPr="004031B6">
        <w:rPr>
          <w:rFonts w:ascii="Arial" w:hAnsi="Arial" w:cs="Arial"/>
          <w:sz w:val="20"/>
        </w:rPr>
        <w:t xml:space="preserve">An impairment loss is recognised for cash-generating units if the recoverable amount of the unit is less than the carrying amount of the unit. </w:t>
      </w:r>
      <w:r>
        <w:rPr>
          <w:rFonts w:ascii="Arial" w:hAnsi="Arial" w:cs="Arial"/>
          <w:sz w:val="20"/>
        </w:rPr>
        <w:t xml:space="preserve"> </w:t>
      </w:r>
      <w:r w:rsidRPr="004031B6">
        <w:rPr>
          <w:rFonts w:ascii="Arial" w:hAnsi="Arial" w:cs="Arial"/>
          <w:sz w:val="20"/>
        </w:rPr>
        <w:t xml:space="preserve">The impairment loss is allocated to reduce the carrying amount of the assets of the unit, pro rata </w:t>
      </w:r>
      <w:proofErr w:type="gramStart"/>
      <w:r w:rsidRPr="004031B6">
        <w:rPr>
          <w:rFonts w:ascii="Arial" w:hAnsi="Arial" w:cs="Arial"/>
          <w:sz w:val="20"/>
        </w:rPr>
        <w:t>on the basis of</w:t>
      </w:r>
      <w:proofErr w:type="gramEnd"/>
      <w:r w:rsidRPr="004031B6">
        <w:rPr>
          <w:rFonts w:ascii="Arial" w:hAnsi="Arial" w:cs="Arial"/>
          <w:sz w:val="20"/>
        </w:rPr>
        <w:t xml:space="preserve"> the carrying amount of each asset in the unit.</w:t>
      </w:r>
    </w:p>
    <w:p w14:paraId="788BCD60" w14:textId="77777777" w:rsidR="00A54268" w:rsidRDefault="00A54268" w:rsidP="00B87979">
      <w:pPr>
        <w:ind w:firstLine="0"/>
        <w:rPr>
          <w:rFonts w:ascii="Arial" w:hAnsi="Arial" w:cs="Arial"/>
          <w:sz w:val="20"/>
        </w:rPr>
      </w:pPr>
    </w:p>
    <w:p w14:paraId="521710EE" w14:textId="189552A8"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073F9555" w14:textId="2652D08A" w:rsidR="004031B6" w:rsidRDefault="004031B6" w:rsidP="00B87979">
      <w:pPr>
        <w:ind w:firstLine="0"/>
        <w:rPr>
          <w:rFonts w:ascii="Arial" w:hAnsi="Arial" w:cs="Arial"/>
          <w:sz w:val="20"/>
        </w:rPr>
      </w:pPr>
      <w:r w:rsidRPr="004031B6">
        <w:rPr>
          <w:rFonts w:ascii="Arial" w:hAnsi="Arial" w:cs="Arial"/>
          <w:sz w:val="20"/>
        </w:rPr>
        <w:t>A Municipality assesses at each reporting date whether there is any indication that an impairment loss recognised in prior periods for assets may no longer exist or may have decreased.</w:t>
      </w:r>
      <w:r>
        <w:rPr>
          <w:rFonts w:ascii="Arial" w:hAnsi="Arial" w:cs="Arial"/>
          <w:sz w:val="20"/>
        </w:rPr>
        <w:t xml:space="preserve"> </w:t>
      </w:r>
      <w:r w:rsidRPr="004031B6">
        <w:rPr>
          <w:rFonts w:ascii="Arial" w:hAnsi="Arial" w:cs="Arial"/>
          <w:sz w:val="20"/>
        </w:rPr>
        <w:t xml:space="preserve"> If any such indication exists, the recoverable amounts of those assets are estimated.</w:t>
      </w:r>
    </w:p>
    <w:p w14:paraId="2D50A164" w14:textId="77777777" w:rsidR="004031B6" w:rsidRDefault="004031B6" w:rsidP="00B87979">
      <w:pPr>
        <w:ind w:firstLine="0"/>
        <w:rPr>
          <w:rFonts w:ascii="Arial" w:hAnsi="Arial" w:cs="Arial"/>
          <w:sz w:val="20"/>
        </w:rPr>
      </w:pPr>
      <w:r w:rsidRPr="004031B6">
        <w:rPr>
          <w:rFonts w:ascii="Arial" w:hAnsi="Arial" w:cs="Arial"/>
          <w:sz w:val="20"/>
        </w:rPr>
        <w:t>The increased carrying amount of an asset attributable to a reversal of an impairment loss does not exceed the carrying amount that would have been determined had no impairment loss been recognised for the asset in prior periods.</w:t>
      </w:r>
    </w:p>
    <w:p w14:paraId="74EA9FF4" w14:textId="22008059" w:rsidR="000620E4" w:rsidRDefault="004031B6" w:rsidP="00B87979">
      <w:pPr>
        <w:ind w:firstLine="0"/>
        <w:rPr>
          <w:rFonts w:ascii="Arial" w:hAnsi="Arial" w:cs="Arial"/>
          <w:sz w:val="20"/>
        </w:rPr>
      </w:pPr>
      <w:r w:rsidRPr="004031B6">
        <w:rPr>
          <w:rFonts w:ascii="Arial" w:hAnsi="Arial" w:cs="Arial"/>
          <w:sz w:val="20"/>
        </w:rPr>
        <w:t>A reversal of an impairment loss of assets carried at cost less accumulated depreciation or amortisation is recognised immediately in surplus or deficit.</w:t>
      </w:r>
    </w:p>
    <w:p w14:paraId="7A6DAB21" w14:textId="77777777" w:rsidR="004031B6" w:rsidRPr="00776EC7" w:rsidRDefault="004031B6" w:rsidP="004031B6">
      <w:pPr>
        <w:ind w:firstLine="0"/>
        <w:rPr>
          <w:rFonts w:ascii="Arial" w:hAnsi="Arial" w:cs="Arial"/>
          <w:b/>
          <w:i/>
          <w:sz w:val="20"/>
        </w:rPr>
      </w:pPr>
      <w:r>
        <w:rPr>
          <w:rFonts w:ascii="Arial" w:hAnsi="Arial" w:cs="Arial"/>
          <w:b/>
          <w:i/>
          <w:sz w:val="20"/>
        </w:rPr>
        <w:t>Impairment of Non-cash-generating Assets</w:t>
      </w:r>
    </w:p>
    <w:p w14:paraId="5C4B062D" w14:textId="77777777" w:rsidR="004031B6" w:rsidRDefault="004031B6" w:rsidP="00B87979">
      <w:pPr>
        <w:ind w:firstLine="0"/>
        <w:rPr>
          <w:rFonts w:ascii="Arial" w:hAnsi="Arial" w:cs="Arial"/>
          <w:sz w:val="20"/>
        </w:rPr>
      </w:pPr>
      <w:r w:rsidRPr="004031B6">
        <w:rPr>
          <w:rFonts w:ascii="Arial" w:hAnsi="Arial" w:cs="Arial"/>
          <w:sz w:val="20"/>
        </w:rPr>
        <w:t>The Municipality assesses at each reporting date whether there is any indication that an asset may be impaired. If any such indication exists, the Municipality estimates the recoverable service amount of the asset.</w:t>
      </w:r>
    </w:p>
    <w:p w14:paraId="4538C97C" w14:textId="77777777" w:rsidR="004031B6" w:rsidRDefault="004031B6" w:rsidP="00B87979">
      <w:pPr>
        <w:ind w:firstLine="0"/>
        <w:rPr>
          <w:rFonts w:ascii="Arial" w:hAnsi="Arial" w:cs="Arial"/>
          <w:sz w:val="20"/>
        </w:rPr>
      </w:pPr>
      <w:r w:rsidRPr="004031B6">
        <w:rPr>
          <w:rFonts w:ascii="Arial" w:hAnsi="Arial" w:cs="Arial"/>
          <w:sz w:val="20"/>
        </w:rPr>
        <w:t>If there is any indication that an asset may be impaired, the recoverable service amount is estimated for the individual asset.</w:t>
      </w:r>
      <w:r>
        <w:rPr>
          <w:rFonts w:ascii="Arial" w:hAnsi="Arial" w:cs="Arial"/>
          <w:sz w:val="20"/>
        </w:rPr>
        <w:t xml:space="preserve"> </w:t>
      </w:r>
      <w:r w:rsidRPr="004031B6">
        <w:rPr>
          <w:rFonts w:ascii="Arial" w:hAnsi="Arial" w:cs="Arial"/>
          <w:sz w:val="20"/>
        </w:rPr>
        <w:t xml:space="preserve"> If it is not possible to estimate the recoverable service amount of the individual asset, the recoverable service amount of the cash-generating unit to which the asset belongs is determined.</w:t>
      </w:r>
    </w:p>
    <w:p w14:paraId="2E966B6C" w14:textId="77777777" w:rsidR="004031B6" w:rsidRDefault="004031B6" w:rsidP="00B87979">
      <w:pPr>
        <w:ind w:firstLine="0"/>
        <w:rPr>
          <w:rFonts w:ascii="Arial" w:hAnsi="Arial" w:cs="Arial"/>
          <w:sz w:val="20"/>
        </w:rPr>
      </w:pPr>
      <w:r w:rsidRPr="004031B6">
        <w:rPr>
          <w:rFonts w:ascii="Arial" w:hAnsi="Arial" w:cs="Arial"/>
          <w:sz w:val="20"/>
        </w:rPr>
        <w:t xml:space="preserve">The recoverable service amount ls the higher of a non-cash generating asset's fair value less costs to sell and its value in use. </w:t>
      </w:r>
      <w:r>
        <w:rPr>
          <w:rFonts w:ascii="Arial" w:hAnsi="Arial" w:cs="Arial"/>
          <w:sz w:val="20"/>
        </w:rPr>
        <w:t xml:space="preserve"> </w:t>
      </w:r>
      <w:r w:rsidRPr="004031B6">
        <w:rPr>
          <w:rFonts w:ascii="Arial" w:hAnsi="Arial" w:cs="Arial"/>
          <w:sz w:val="20"/>
        </w:rPr>
        <w:t>The value in use for a non-cash generating asset is the present value of the asset's remaining service potential.</w:t>
      </w:r>
    </w:p>
    <w:p w14:paraId="5BA3CBC0" w14:textId="77777777" w:rsidR="004031B6" w:rsidRDefault="004031B6" w:rsidP="00B87979">
      <w:pPr>
        <w:ind w:firstLine="0"/>
        <w:rPr>
          <w:rFonts w:ascii="Arial" w:hAnsi="Arial" w:cs="Arial"/>
          <w:sz w:val="20"/>
        </w:rPr>
      </w:pPr>
      <w:r w:rsidRPr="004031B6">
        <w:rPr>
          <w:rFonts w:ascii="Arial" w:hAnsi="Arial" w:cs="Arial"/>
          <w:sz w:val="20"/>
        </w:rPr>
        <w:t>The value in use for a non-cash generating asset is the present value of the asset's remaining service potential.</w:t>
      </w:r>
    </w:p>
    <w:p w14:paraId="35CC6376" w14:textId="77777777" w:rsidR="004031B6" w:rsidRDefault="004031B6" w:rsidP="00B87979">
      <w:pPr>
        <w:ind w:firstLine="0"/>
        <w:rPr>
          <w:rFonts w:ascii="Arial" w:hAnsi="Arial" w:cs="Arial"/>
          <w:sz w:val="20"/>
        </w:rPr>
      </w:pPr>
      <w:r w:rsidRPr="004031B6">
        <w:rPr>
          <w:rFonts w:ascii="Arial" w:hAnsi="Arial" w:cs="Arial"/>
          <w:sz w:val="20"/>
        </w:rPr>
        <w:t>Fair value less costs to sell is the amount obtainable from the sale of an asset in an arm's length transaction between knowledgeable and willing parties, less the costs of disposal.</w:t>
      </w:r>
    </w:p>
    <w:p w14:paraId="7D10701E" w14:textId="77777777" w:rsidR="004031B6" w:rsidRDefault="004031B6" w:rsidP="00B87979">
      <w:pPr>
        <w:ind w:firstLine="0"/>
        <w:rPr>
          <w:rFonts w:ascii="Arial" w:hAnsi="Arial" w:cs="Arial"/>
          <w:sz w:val="20"/>
        </w:rPr>
      </w:pPr>
      <w:r w:rsidRPr="004031B6">
        <w:rPr>
          <w:rFonts w:ascii="Arial" w:hAnsi="Arial" w:cs="Arial"/>
          <w:sz w:val="20"/>
        </w:rPr>
        <w:t xml:space="preserve">If the recoverable service amount of an asset is less than </w:t>
      </w:r>
      <w:proofErr w:type="gramStart"/>
      <w:r w:rsidRPr="004031B6">
        <w:rPr>
          <w:rFonts w:ascii="Arial" w:hAnsi="Arial" w:cs="Arial"/>
          <w:sz w:val="20"/>
        </w:rPr>
        <w:t>its</w:t>
      </w:r>
      <w:proofErr w:type="gramEnd"/>
      <w:r w:rsidRPr="004031B6">
        <w:rPr>
          <w:rFonts w:ascii="Arial" w:hAnsi="Arial" w:cs="Arial"/>
          <w:sz w:val="20"/>
        </w:rPr>
        <w:t xml:space="preserve"> carrying amount, the carrying amount of the asset is reduced to its recoverable service amount.</w:t>
      </w:r>
      <w:r>
        <w:rPr>
          <w:rFonts w:ascii="Arial" w:hAnsi="Arial" w:cs="Arial"/>
          <w:sz w:val="20"/>
        </w:rPr>
        <w:t xml:space="preserve"> </w:t>
      </w:r>
      <w:r w:rsidRPr="004031B6">
        <w:rPr>
          <w:rFonts w:ascii="Arial" w:hAnsi="Arial" w:cs="Arial"/>
          <w:sz w:val="20"/>
        </w:rPr>
        <w:t xml:space="preserve"> That reduction is an impairment loss.</w:t>
      </w:r>
    </w:p>
    <w:p w14:paraId="7AAA2F53" w14:textId="77777777" w:rsidR="004031B6" w:rsidRDefault="004031B6" w:rsidP="00B87979">
      <w:pPr>
        <w:ind w:firstLine="0"/>
        <w:rPr>
          <w:rFonts w:ascii="Arial" w:hAnsi="Arial" w:cs="Arial"/>
          <w:sz w:val="20"/>
        </w:rPr>
      </w:pPr>
      <w:r w:rsidRPr="004031B6">
        <w:rPr>
          <w:rFonts w:ascii="Arial" w:hAnsi="Arial" w:cs="Arial"/>
          <w:sz w:val="20"/>
        </w:rPr>
        <w:t xml:space="preserve">An impairment loss of assets carried at cost less any accumulated depreciation or amortisation is recognised immediately in surplus or deficit. </w:t>
      </w:r>
      <w:r>
        <w:rPr>
          <w:rFonts w:ascii="Arial" w:hAnsi="Arial" w:cs="Arial"/>
          <w:sz w:val="20"/>
        </w:rPr>
        <w:t xml:space="preserve"> </w:t>
      </w:r>
      <w:r w:rsidRPr="004031B6">
        <w:rPr>
          <w:rFonts w:ascii="Arial" w:hAnsi="Arial" w:cs="Arial"/>
          <w:sz w:val="20"/>
        </w:rPr>
        <w:t>Any impairment loss of a revalued asset is treated as a revaluation decrease.</w:t>
      </w:r>
    </w:p>
    <w:p w14:paraId="6DE669E0" w14:textId="1D654A14" w:rsidR="004031B6" w:rsidRDefault="004031B6" w:rsidP="00B87979">
      <w:pPr>
        <w:ind w:firstLine="0"/>
        <w:rPr>
          <w:rFonts w:ascii="Arial" w:hAnsi="Arial" w:cs="Arial"/>
          <w:sz w:val="20"/>
        </w:rPr>
      </w:pPr>
      <w:r w:rsidRPr="004031B6">
        <w:rPr>
          <w:rFonts w:ascii="Arial" w:hAnsi="Arial" w:cs="Arial"/>
          <w:sz w:val="20"/>
        </w:rPr>
        <w:t xml:space="preserve">A Municipality assesses at each reporting date whether there is any indication that an impairment loss recognised in prior periods for assets may no longer exist or may have decreased. </w:t>
      </w:r>
      <w:r>
        <w:rPr>
          <w:rFonts w:ascii="Arial" w:hAnsi="Arial" w:cs="Arial"/>
          <w:sz w:val="20"/>
        </w:rPr>
        <w:t xml:space="preserve"> </w:t>
      </w:r>
      <w:r w:rsidRPr="004031B6">
        <w:rPr>
          <w:rFonts w:ascii="Arial" w:hAnsi="Arial" w:cs="Arial"/>
          <w:sz w:val="20"/>
        </w:rPr>
        <w:t>If any such indication exists, the recoverable service amounts of those assets are estimated.</w:t>
      </w:r>
    </w:p>
    <w:p w14:paraId="3B78B7C7" w14:textId="77777777" w:rsidR="004031B6" w:rsidRDefault="004031B6" w:rsidP="00B87979">
      <w:pPr>
        <w:ind w:firstLine="0"/>
        <w:rPr>
          <w:rFonts w:ascii="Arial" w:hAnsi="Arial" w:cs="Arial"/>
          <w:sz w:val="20"/>
        </w:rPr>
      </w:pPr>
      <w:r w:rsidRPr="004031B6">
        <w:rPr>
          <w:rFonts w:ascii="Arial" w:hAnsi="Arial" w:cs="Arial"/>
          <w:sz w:val="20"/>
        </w:rPr>
        <w:t>The increased carrying amount of an asset attributable to a reversal of an impairment loss does not exceed the carrying amount that would have been determined had no impairment loss been recognised for the asset in prior periods.</w:t>
      </w:r>
    </w:p>
    <w:p w14:paraId="212F1B72" w14:textId="77777777" w:rsidR="004031B6" w:rsidRDefault="004031B6" w:rsidP="00B87979">
      <w:pPr>
        <w:ind w:firstLine="0"/>
        <w:rPr>
          <w:rFonts w:ascii="Arial" w:hAnsi="Arial" w:cs="Arial"/>
          <w:sz w:val="20"/>
        </w:rPr>
      </w:pPr>
      <w:r w:rsidRPr="004031B6">
        <w:rPr>
          <w:rFonts w:ascii="Arial" w:hAnsi="Arial" w:cs="Arial"/>
          <w:sz w:val="20"/>
        </w:rPr>
        <w:t xml:space="preserve">A reversal of an impairment loss of assets carried at cost less accumulated depreciation or amortisation is recognised immediately in surplus or deficit. </w:t>
      </w:r>
      <w:r>
        <w:rPr>
          <w:rFonts w:ascii="Arial" w:hAnsi="Arial" w:cs="Arial"/>
          <w:sz w:val="20"/>
        </w:rPr>
        <w:t xml:space="preserve"> </w:t>
      </w:r>
      <w:r w:rsidRPr="004031B6">
        <w:rPr>
          <w:rFonts w:ascii="Arial" w:hAnsi="Arial" w:cs="Arial"/>
          <w:sz w:val="20"/>
        </w:rPr>
        <w:t>Any reversal of an impairment loss of a revalued asset is treated as a revaluation increase.</w:t>
      </w:r>
    </w:p>
    <w:p w14:paraId="5D33D9A0" w14:textId="77777777" w:rsidR="00474057" w:rsidRPr="00AE1064" w:rsidRDefault="00AE1064" w:rsidP="00B87979">
      <w:pPr>
        <w:ind w:firstLine="0"/>
        <w:rPr>
          <w:rFonts w:ascii="Arial" w:hAnsi="Arial" w:cs="Arial"/>
          <w:b/>
          <w:i/>
          <w:sz w:val="20"/>
        </w:rPr>
      </w:pPr>
      <w:r>
        <w:rPr>
          <w:rFonts w:ascii="Arial" w:hAnsi="Arial" w:cs="Arial"/>
          <w:b/>
          <w:i/>
          <w:sz w:val="20"/>
        </w:rPr>
        <w:t>Financial Instruments</w:t>
      </w:r>
      <w:r w:rsidR="00FB04F7">
        <w:rPr>
          <w:rFonts w:ascii="Arial" w:hAnsi="Arial" w:cs="Arial"/>
          <w:b/>
          <w:i/>
          <w:sz w:val="20"/>
        </w:rPr>
        <w:t xml:space="preserve"> </w:t>
      </w:r>
    </w:p>
    <w:p w14:paraId="2930AFA2" w14:textId="77777777" w:rsidR="00B87979" w:rsidRDefault="00EB2465" w:rsidP="00B87979">
      <w:pPr>
        <w:ind w:firstLine="0"/>
        <w:rPr>
          <w:rFonts w:ascii="Arial" w:hAnsi="Arial" w:cs="Arial"/>
          <w:sz w:val="20"/>
        </w:rPr>
      </w:pPr>
      <w:r>
        <w:rPr>
          <w:rFonts w:ascii="Arial" w:hAnsi="Arial" w:cs="Arial"/>
          <w:sz w:val="20"/>
        </w:rPr>
        <w:t xml:space="preserve">A financial instrument is any contract that gives rise to a financial asset of one entity and a financial liability or a residual interest of another entity.  </w:t>
      </w:r>
      <w:r w:rsidR="002E5EFE">
        <w:rPr>
          <w:rFonts w:ascii="Arial" w:hAnsi="Arial" w:cs="Arial"/>
          <w:sz w:val="20"/>
        </w:rPr>
        <w:t xml:space="preserve">Financial instruments are classified into three categories namely, financial instruments at fair value, financial instruments at amortised cost or financial instruments at cost.  The Municipality determines the classification of its financial instruments at initial recognition.  </w:t>
      </w:r>
    </w:p>
    <w:p w14:paraId="4BCEB1E4" w14:textId="77777777" w:rsidR="00DB626E" w:rsidRPr="00DB626E" w:rsidRDefault="00DB626E" w:rsidP="00B87979">
      <w:pPr>
        <w:ind w:firstLine="0"/>
        <w:rPr>
          <w:rFonts w:ascii="Arial" w:hAnsi="Arial" w:cs="Arial"/>
          <w:i/>
          <w:sz w:val="20"/>
        </w:rPr>
      </w:pPr>
      <w:r>
        <w:rPr>
          <w:rFonts w:ascii="Arial" w:hAnsi="Arial" w:cs="Arial"/>
          <w:i/>
          <w:sz w:val="20"/>
        </w:rPr>
        <w:t>Initial recognition and measurement</w:t>
      </w:r>
    </w:p>
    <w:p w14:paraId="5464FB4C" w14:textId="77777777" w:rsidR="00A54268" w:rsidRDefault="00A54268" w:rsidP="00B87979">
      <w:pPr>
        <w:ind w:firstLine="0"/>
        <w:rPr>
          <w:rFonts w:ascii="Arial" w:hAnsi="Arial" w:cs="Arial"/>
          <w:sz w:val="20"/>
        </w:rPr>
      </w:pPr>
    </w:p>
    <w:p w14:paraId="224D210C" w14:textId="153F8F07"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538B6213" w14:textId="41097152" w:rsidR="002E5EFE" w:rsidRDefault="002E5EFE" w:rsidP="00B87979">
      <w:pPr>
        <w:ind w:firstLine="0"/>
        <w:rPr>
          <w:rFonts w:ascii="Arial" w:hAnsi="Arial" w:cs="Arial"/>
          <w:sz w:val="20"/>
        </w:rPr>
      </w:pPr>
      <w:r w:rsidRPr="00B4401A">
        <w:rPr>
          <w:rFonts w:ascii="Arial" w:hAnsi="Arial" w:cs="Arial"/>
          <w:sz w:val="20"/>
        </w:rPr>
        <w:t>A financial instrument is recognised</w:t>
      </w:r>
      <w:r w:rsidR="00FF7E73">
        <w:rPr>
          <w:rFonts w:ascii="Arial" w:hAnsi="Arial" w:cs="Arial"/>
          <w:sz w:val="20"/>
        </w:rPr>
        <w:t>,</w:t>
      </w:r>
      <w:r w:rsidRPr="00B4401A">
        <w:rPr>
          <w:rFonts w:ascii="Arial" w:hAnsi="Arial" w:cs="Arial"/>
          <w:sz w:val="20"/>
        </w:rPr>
        <w:t xml:space="preserve"> </w:t>
      </w:r>
      <w:r>
        <w:rPr>
          <w:rFonts w:ascii="Arial" w:hAnsi="Arial" w:cs="Arial"/>
          <w:sz w:val="20"/>
        </w:rPr>
        <w:t xml:space="preserve">when </w:t>
      </w:r>
      <w:r w:rsidRPr="00B4401A">
        <w:rPr>
          <w:rFonts w:ascii="Arial" w:hAnsi="Arial" w:cs="Arial"/>
          <w:sz w:val="20"/>
        </w:rPr>
        <w:t xml:space="preserve">the Municipality becomes a party to the contractual provisions of the </w:t>
      </w:r>
      <w:r w:rsidR="00CE6723" w:rsidRPr="00B4401A">
        <w:rPr>
          <w:rFonts w:ascii="Arial" w:hAnsi="Arial" w:cs="Arial"/>
          <w:sz w:val="20"/>
        </w:rPr>
        <w:t>instrument</w:t>
      </w:r>
      <w:r w:rsidR="00CE6723">
        <w:rPr>
          <w:rFonts w:ascii="Arial" w:hAnsi="Arial" w:cs="Arial"/>
          <w:sz w:val="20"/>
        </w:rPr>
        <w:t xml:space="preserve"> and</w:t>
      </w:r>
      <w:r w:rsidR="00DB626E">
        <w:rPr>
          <w:rFonts w:ascii="Arial" w:hAnsi="Arial" w:cs="Arial"/>
          <w:sz w:val="20"/>
        </w:rPr>
        <w:t xml:space="preserve"> are initially measured </w:t>
      </w:r>
      <w:r w:rsidR="00FF7E73">
        <w:rPr>
          <w:rFonts w:ascii="Arial" w:hAnsi="Arial" w:cs="Arial"/>
          <w:sz w:val="20"/>
        </w:rPr>
        <w:t>at fair value</w:t>
      </w:r>
      <w:r w:rsidRPr="00B4401A">
        <w:rPr>
          <w:rFonts w:ascii="Arial" w:hAnsi="Arial" w:cs="Arial"/>
          <w:sz w:val="20"/>
        </w:rPr>
        <w:t>.</w:t>
      </w:r>
      <w:r>
        <w:rPr>
          <w:rFonts w:ascii="Arial" w:hAnsi="Arial" w:cs="Arial"/>
          <w:sz w:val="20"/>
        </w:rPr>
        <w:t xml:space="preserve">  </w:t>
      </w:r>
      <w:r w:rsidR="00DB626E">
        <w:rPr>
          <w:rFonts w:ascii="Arial" w:hAnsi="Arial" w:cs="Arial"/>
          <w:sz w:val="20"/>
        </w:rPr>
        <w:t>In the case of a financial instrument not subsequently measured at fair value, transaction costs that are directly attributable to the acquisition or issue of the financial instrument are added or deducted from the fair value, as appropriate on initial recognition</w:t>
      </w:r>
      <w:r w:rsidR="00FF7E73">
        <w:rPr>
          <w:rFonts w:ascii="Arial" w:hAnsi="Arial" w:cs="Arial"/>
          <w:sz w:val="20"/>
        </w:rPr>
        <w:t xml:space="preserve">.  </w:t>
      </w:r>
    </w:p>
    <w:p w14:paraId="253E6279" w14:textId="77777777" w:rsidR="00F50FC9" w:rsidRDefault="00FA7F57" w:rsidP="00B87979">
      <w:pPr>
        <w:ind w:firstLine="0"/>
        <w:rPr>
          <w:rFonts w:ascii="Arial" w:hAnsi="Arial" w:cs="Arial"/>
          <w:i/>
          <w:sz w:val="20"/>
        </w:rPr>
      </w:pPr>
      <w:r>
        <w:rPr>
          <w:rFonts w:ascii="Arial" w:hAnsi="Arial" w:cs="Arial"/>
          <w:i/>
          <w:sz w:val="20"/>
        </w:rPr>
        <w:t>Subsequent measurement – financial assets</w:t>
      </w:r>
    </w:p>
    <w:p w14:paraId="65548130" w14:textId="77777777" w:rsidR="00FA7F57" w:rsidRPr="00FA7F57" w:rsidRDefault="00FA7F57" w:rsidP="00B87979">
      <w:pPr>
        <w:ind w:firstLine="0"/>
        <w:rPr>
          <w:rFonts w:ascii="Arial" w:hAnsi="Arial" w:cs="Arial"/>
          <w:sz w:val="20"/>
        </w:rPr>
      </w:pPr>
      <w:r>
        <w:rPr>
          <w:rFonts w:ascii="Arial" w:hAnsi="Arial" w:cs="Arial"/>
          <w:sz w:val="20"/>
        </w:rPr>
        <w:t xml:space="preserve">Financial assets </w:t>
      </w:r>
      <w:r w:rsidR="00630580">
        <w:rPr>
          <w:rFonts w:ascii="Arial" w:hAnsi="Arial" w:cs="Arial"/>
          <w:sz w:val="20"/>
        </w:rPr>
        <w:t>consist</w:t>
      </w:r>
      <w:r>
        <w:rPr>
          <w:rFonts w:ascii="Arial" w:hAnsi="Arial" w:cs="Arial"/>
          <w:sz w:val="20"/>
        </w:rPr>
        <w:t xml:space="preserve"> of cash and cash equivalents, deposits, receivables and investments.  </w:t>
      </w:r>
    </w:p>
    <w:p w14:paraId="75ED0858" w14:textId="77777777" w:rsidR="00606821" w:rsidRDefault="00FA7F57" w:rsidP="00B87979">
      <w:pPr>
        <w:ind w:firstLine="0"/>
        <w:rPr>
          <w:rFonts w:ascii="Arial" w:hAnsi="Arial" w:cs="Arial"/>
          <w:sz w:val="20"/>
        </w:rPr>
      </w:pPr>
      <w:r>
        <w:rPr>
          <w:rFonts w:ascii="Arial" w:hAnsi="Arial" w:cs="Arial"/>
          <w:sz w:val="20"/>
        </w:rPr>
        <w:t>R</w:t>
      </w:r>
      <w:r w:rsidR="00606821">
        <w:rPr>
          <w:rFonts w:ascii="Arial" w:hAnsi="Arial" w:cs="Arial"/>
          <w:sz w:val="20"/>
        </w:rPr>
        <w:t xml:space="preserve">eceivables are subsequently measured at amortised cost using the effective interest rate method, less impairment.  Amortised cost is calculated by </w:t>
      </w:r>
      <w:proofErr w:type="gramStart"/>
      <w:r w:rsidR="00606821">
        <w:rPr>
          <w:rFonts w:ascii="Arial" w:hAnsi="Arial" w:cs="Arial"/>
          <w:sz w:val="20"/>
        </w:rPr>
        <w:t>taking into account</w:t>
      </w:r>
      <w:proofErr w:type="gramEnd"/>
      <w:r w:rsidR="00606821">
        <w:rPr>
          <w:rFonts w:ascii="Arial" w:hAnsi="Arial" w:cs="Arial"/>
          <w:sz w:val="20"/>
        </w:rPr>
        <w:t xml:space="preserve"> any discount or premium on acquisition and fees or costs that are an integral part of the effective interest rate.  </w:t>
      </w:r>
    </w:p>
    <w:p w14:paraId="2166061E" w14:textId="77777777" w:rsidR="000330E8" w:rsidRDefault="00606821" w:rsidP="00606821">
      <w:pPr>
        <w:ind w:firstLine="0"/>
        <w:rPr>
          <w:rFonts w:ascii="Arial" w:hAnsi="Arial" w:cs="Arial"/>
          <w:sz w:val="20"/>
        </w:rPr>
      </w:pPr>
      <w:r w:rsidRPr="001F286B">
        <w:rPr>
          <w:rFonts w:ascii="Arial" w:hAnsi="Arial" w:cs="Arial"/>
          <w:sz w:val="20"/>
        </w:rPr>
        <w:t xml:space="preserve">A provision for impairment of receivables is established when there is objective evidence that the Municipality will not be able to collect all amounts due according to the original terms of receivables. </w:t>
      </w:r>
      <w:r>
        <w:rPr>
          <w:rFonts w:ascii="Arial" w:hAnsi="Arial" w:cs="Arial"/>
          <w:sz w:val="20"/>
        </w:rPr>
        <w:t xml:space="preserve"> </w:t>
      </w:r>
      <w:r w:rsidRPr="001F286B">
        <w:rPr>
          <w:rFonts w:ascii="Arial" w:hAnsi="Arial" w:cs="Arial"/>
          <w:sz w:val="20"/>
        </w:rPr>
        <w:t>The amount of the provision is the difference between the asset's carrying amount and the present value of estimated future cash flows, discounted at the effective interest rate.</w:t>
      </w:r>
      <w:r>
        <w:rPr>
          <w:rFonts w:ascii="Arial" w:hAnsi="Arial" w:cs="Arial"/>
          <w:sz w:val="20"/>
        </w:rPr>
        <w:t xml:space="preserve">  </w:t>
      </w:r>
      <w:r w:rsidRPr="00606821">
        <w:rPr>
          <w:rFonts w:ascii="Arial" w:hAnsi="Arial" w:cs="Arial"/>
          <w:sz w:val="20"/>
        </w:rPr>
        <w:t xml:space="preserve">Changes in the carrying amount of the </w:t>
      </w:r>
      <w:r>
        <w:rPr>
          <w:rFonts w:ascii="Arial" w:hAnsi="Arial" w:cs="Arial"/>
          <w:sz w:val="20"/>
        </w:rPr>
        <w:t>provision</w:t>
      </w:r>
      <w:r w:rsidRPr="00606821">
        <w:rPr>
          <w:rFonts w:ascii="Arial" w:hAnsi="Arial" w:cs="Arial"/>
          <w:sz w:val="20"/>
        </w:rPr>
        <w:t xml:space="preserve"> </w:t>
      </w:r>
      <w:r>
        <w:rPr>
          <w:rFonts w:ascii="Arial" w:hAnsi="Arial" w:cs="Arial"/>
          <w:sz w:val="20"/>
        </w:rPr>
        <w:t>is</w:t>
      </w:r>
      <w:r w:rsidRPr="00606821">
        <w:rPr>
          <w:rFonts w:ascii="Arial" w:hAnsi="Arial" w:cs="Arial"/>
          <w:sz w:val="20"/>
        </w:rPr>
        <w:t xml:space="preserve"> recognised in the Statement of Financial Performance</w:t>
      </w:r>
      <w:r>
        <w:rPr>
          <w:rFonts w:ascii="Arial" w:hAnsi="Arial" w:cs="Arial"/>
          <w:sz w:val="20"/>
        </w:rPr>
        <w:t xml:space="preserve">.  </w:t>
      </w:r>
      <w:r w:rsidRPr="00AD0EC2">
        <w:rPr>
          <w:rFonts w:ascii="Arial" w:hAnsi="Arial" w:cs="Arial"/>
          <w:sz w:val="20"/>
        </w:rPr>
        <w:t xml:space="preserve">When a receivable is considered uncollectible, it is written off against the </w:t>
      </w:r>
      <w:r>
        <w:rPr>
          <w:rFonts w:ascii="Arial" w:hAnsi="Arial" w:cs="Arial"/>
          <w:sz w:val="20"/>
        </w:rPr>
        <w:t>provision</w:t>
      </w:r>
      <w:r w:rsidRPr="00AD0EC2">
        <w:rPr>
          <w:rFonts w:ascii="Arial" w:hAnsi="Arial" w:cs="Arial"/>
          <w:sz w:val="20"/>
        </w:rPr>
        <w:t>.</w:t>
      </w:r>
      <w:r>
        <w:rPr>
          <w:rFonts w:ascii="Arial" w:hAnsi="Arial" w:cs="Arial"/>
          <w:sz w:val="20"/>
        </w:rPr>
        <w:t xml:space="preserve"> </w:t>
      </w:r>
      <w:r w:rsidRPr="00AD0EC2">
        <w:rPr>
          <w:rFonts w:ascii="Arial" w:hAnsi="Arial" w:cs="Arial"/>
          <w:sz w:val="20"/>
        </w:rPr>
        <w:t xml:space="preserve"> </w:t>
      </w:r>
      <w:r w:rsidR="000330E8">
        <w:rPr>
          <w:rFonts w:ascii="Arial" w:hAnsi="Arial" w:cs="Arial"/>
          <w:sz w:val="20"/>
        </w:rPr>
        <w:t xml:space="preserve">Any gains or losses arising from the change in fair value of investments measured at fair value are recognised in the Statement of Financial Performance.  </w:t>
      </w:r>
    </w:p>
    <w:p w14:paraId="620560F9" w14:textId="125448A2" w:rsidR="00291AEA" w:rsidRDefault="00291AEA" w:rsidP="005513CE">
      <w:pPr>
        <w:ind w:firstLine="0"/>
        <w:rPr>
          <w:rFonts w:ascii="Arial" w:hAnsi="Arial" w:cs="Arial"/>
          <w:sz w:val="20"/>
        </w:rPr>
      </w:pPr>
      <w:r w:rsidRPr="00291AEA">
        <w:rPr>
          <w:rFonts w:ascii="Arial" w:hAnsi="Arial" w:cs="Arial"/>
          <w:sz w:val="20"/>
        </w:rPr>
        <w:t xml:space="preserve">Residual interests that do not have a quoted market price in an active market, and the fair value of which </w:t>
      </w:r>
      <w:r w:rsidR="00CE6723" w:rsidRPr="00291AEA">
        <w:rPr>
          <w:rFonts w:ascii="Arial" w:hAnsi="Arial" w:cs="Arial"/>
          <w:sz w:val="20"/>
        </w:rPr>
        <w:t>cannot reliably be</w:t>
      </w:r>
      <w:r w:rsidRPr="00291AEA">
        <w:rPr>
          <w:rFonts w:ascii="Arial" w:hAnsi="Arial" w:cs="Arial"/>
          <w:sz w:val="20"/>
        </w:rPr>
        <w:t xml:space="preserve"> </w:t>
      </w:r>
      <w:r w:rsidR="005513CE">
        <w:rPr>
          <w:rFonts w:ascii="Arial" w:hAnsi="Arial" w:cs="Arial"/>
          <w:sz w:val="20"/>
        </w:rPr>
        <w:t xml:space="preserve">subsequently </w:t>
      </w:r>
      <w:r w:rsidRPr="00291AEA">
        <w:rPr>
          <w:rFonts w:ascii="Arial" w:hAnsi="Arial" w:cs="Arial"/>
          <w:sz w:val="20"/>
        </w:rPr>
        <w:t>measured at cost less any impairment.</w:t>
      </w:r>
      <w:r w:rsidR="005513CE">
        <w:rPr>
          <w:rFonts w:ascii="Arial" w:hAnsi="Arial" w:cs="Arial"/>
          <w:sz w:val="20"/>
        </w:rPr>
        <w:t xml:space="preserve">  </w:t>
      </w:r>
      <w:r w:rsidR="005513CE" w:rsidRPr="005513CE">
        <w:rPr>
          <w:rFonts w:ascii="Arial" w:hAnsi="Arial" w:cs="Arial"/>
          <w:sz w:val="20"/>
        </w:rPr>
        <w:t xml:space="preserve">Impairment is considered when there is objective evidence that, </w:t>
      </w:r>
      <w:proofErr w:type="gramStart"/>
      <w:r w:rsidR="005513CE" w:rsidRPr="005513CE">
        <w:rPr>
          <w:rFonts w:ascii="Arial" w:hAnsi="Arial" w:cs="Arial"/>
          <w:sz w:val="20"/>
        </w:rPr>
        <w:t>as a result of</w:t>
      </w:r>
      <w:proofErr w:type="gramEnd"/>
      <w:r w:rsidR="005513CE" w:rsidRPr="005513CE">
        <w:rPr>
          <w:rFonts w:ascii="Arial" w:hAnsi="Arial" w:cs="Arial"/>
          <w:sz w:val="20"/>
        </w:rPr>
        <w:t xml:space="preserve"> one or more events that occurred after the initial</w:t>
      </w:r>
      <w:r w:rsidR="005513CE">
        <w:rPr>
          <w:rFonts w:ascii="Arial" w:hAnsi="Arial" w:cs="Arial"/>
          <w:sz w:val="20"/>
        </w:rPr>
        <w:t xml:space="preserve"> </w:t>
      </w:r>
      <w:r w:rsidR="005513CE" w:rsidRPr="005513CE">
        <w:rPr>
          <w:rFonts w:ascii="Arial" w:hAnsi="Arial" w:cs="Arial"/>
          <w:sz w:val="20"/>
        </w:rPr>
        <w:t>recognition of the financial asset, the estimated future cash flows of the investment have been affected.</w:t>
      </w:r>
      <w:r w:rsidR="005513CE">
        <w:rPr>
          <w:rFonts w:ascii="Arial" w:hAnsi="Arial" w:cs="Arial"/>
          <w:sz w:val="20"/>
        </w:rPr>
        <w:t xml:space="preserve">  Any calculated impairment is recognised in the Statement of Financial Performance.  </w:t>
      </w:r>
    </w:p>
    <w:p w14:paraId="03661384" w14:textId="77777777" w:rsidR="00291AEA" w:rsidRDefault="00291AEA" w:rsidP="00606821">
      <w:pPr>
        <w:ind w:firstLine="0"/>
        <w:rPr>
          <w:rFonts w:ascii="Arial" w:hAnsi="Arial" w:cs="Arial"/>
          <w:i/>
          <w:sz w:val="20"/>
        </w:rPr>
      </w:pPr>
      <w:r>
        <w:rPr>
          <w:rFonts w:ascii="Arial" w:hAnsi="Arial" w:cs="Arial"/>
          <w:i/>
          <w:sz w:val="20"/>
        </w:rPr>
        <w:t>Subsequent measurement – financial liabilities</w:t>
      </w:r>
    </w:p>
    <w:p w14:paraId="7E07675F" w14:textId="77777777" w:rsidR="00291AEA" w:rsidRDefault="00291AEA" w:rsidP="00606821">
      <w:pPr>
        <w:ind w:firstLine="0"/>
        <w:rPr>
          <w:rFonts w:ascii="Arial" w:hAnsi="Arial" w:cs="Arial"/>
          <w:sz w:val="20"/>
        </w:rPr>
      </w:pPr>
      <w:r>
        <w:rPr>
          <w:rFonts w:ascii="Arial" w:hAnsi="Arial" w:cs="Arial"/>
          <w:sz w:val="20"/>
        </w:rPr>
        <w:t>Financial liabilities consist of payables</w:t>
      </w:r>
      <w:r w:rsidR="005513CE">
        <w:rPr>
          <w:rFonts w:ascii="Arial" w:hAnsi="Arial" w:cs="Arial"/>
          <w:sz w:val="20"/>
        </w:rPr>
        <w:t xml:space="preserve">, interest bearing loans and bank overdrafts.  These liabilities are subsequently measured at amortised cost, using the effective interest rate method.  Finance costs are expensed in the Statement of Financial Performance in the period in which they are incurred except </w:t>
      </w:r>
      <w:proofErr w:type="gramStart"/>
      <w:r w:rsidR="005513CE">
        <w:rPr>
          <w:rFonts w:ascii="Arial" w:hAnsi="Arial" w:cs="Arial"/>
          <w:sz w:val="20"/>
        </w:rPr>
        <w:t>where</w:t>
      </w:r>
      <w:proofErr w:type="gramEnd"/>
      <w:r w:rsidR="005513CE">
        <w:rPr>
          <w:rFonts w:ascii="Arial" w:hAnsi="Arial" w:cs="Arial"/>
          <w:sz w:val="20"/>
        </w:rPr>
        <w:t xml:space="preserve"> stated otherwise (see accounting policy on borrowing costs).</w:t>
      </w:r>
    </w:p>
    <w:p w14:paraId="7D159F18" w14:textId="77777777" w:rsidR="005513CE" w:rsidRDefault="005513CE" w:rsidP="00606821">
      <w:pPr>
        <w:ind w:firstLine="0"/>
        <w:rPr>
          <w:rFonts w:ascii="Arial" w:hAnsi="Arial" w:cs="Arial"/>
          <w:i/>
          <w:sz w:val="20"/>
        </w:rPr>
      </w:pPr>
      <w:r>
        <w:rPr>
          <w:rFonts w:ascii="Arial" w:hAnsi="Arial" w:cs="Arial"/>
          <w:i/>
          <w:sz w:val="20"/>
        </w:rPr>
        <w:t>Fair value measurement considerations</w:t>
      </w:r>
    </w:p>
    <w:p w14:paraId="0D1BC9E2" w14:textId="77777777" w:rsidR="00BE562E" w:rsidRDefault="005513CE" w:rsidP="00D87BE9">
      <w:pPr>
        <w:ind w:firstLine="0"/>
        <w:rPr>
          <w:rFonts w:ascii="Arial" w:hAnsi="Arial" w:cs="Arial"/>
          <w:sz w:val="20"/>
        </w:rPr>
      </w:pPr>
      <w:r>
        <w:rPr>
          <w:rFonts w:ascii="Arial" w:hAnsi="Arial" w:cs="Arial"/>
          <w:sz w:val="20"/>
        </w:rPr>
        <w:t xml:space="preserve">The best evidence of fair value is quoted prices in an active market.  If the market for a financial instrument is not active, the Municipality establishes fair value using a valuation technique.  </w:t>
      </w:r>
      <w:r w:rsidR="00545E72">
        <w:rPr>
          <w:rFonts w:ascii="Arial" w:hAnsi="Arial" w:cs="Arial"/>
          <w:sz w:val="20"/>
        </w:rPr>
        <w:t xml:space="preserve">The chosen valuation technique makes maximum use of market inputs and relies as little as possible on municipality-specific inputs. </w:t>
      </w:r>
    </w:p>
    <w:p w14:paraId="073052BB" w14:textId="3D5D630B" w:rsidR="000E4B64" w:rsidRPr="00E36420" w:rsidRDefault="00E36420" w:rsidP="00B87979">
      <w:pPr>
        <w:ind w:firstLine="0"/>
        <w:rPr>
          <w:rFonts w:ascii="Arial" w:hAnsi="Arial" w:cs="Arial"/>
          <w:b/>
          <w:i/>
          <w:sz w:val="20"/>
        </w:rPr>
      </w:pPr>
      <w:r>
        <w:rPr>
          <w:rFonts w:ascii="Arial" w:hAnsi="Arial" w:cs="Arial"/>
          <w:b/>
          <w:i/>
          <w:sz w:val="20"/>
        </w:rPr>
        <w:t>Provisions</w:t>
      </w:r>
      <w:r w:rsidR="003E6EC8">
        <w:rPr>
          <w:rFonts w:ascii="Arial" w:hAnsi="Arial" w:cs="Arial"/>
          <w:b/>
          <w:i/>
          <w:sz w:val="20"/>
        </w:rPr>
        <w:t xml:space="preserve"> [note</w:t>
      </w:r>
      <w:r w:rsidR="00FB3CE2">
        <w:rPr>
          <w:rFonts w:ascii="Arial" w:hAnsi="Arial" w:cs="Arial"/>
          <w:b/>
          <w:i/>
          <w:sz w:val="20"/>
        </w:rPr>
        <w:t xml:space="preserve"> </w:t>
      </w:r>
      <w:r w:rsidR="009A3989">
        <w:rPr>
          <w:rFonts w:ascii="Arial" w:hAnsi="Arial" w:cs="Arial"/>
          <w:b/>
          <w:i/>
          <w:sz w:val="20"/>
        </w:rPr>
        <w:t>32</w:t>
      </w:r>
      <w:r w:rsidR="003E6EC8">
        <w:rPr>
          <w:rFonts w:ascii="Arial" w:hAnsi="Arial" w:cs="Arial"/>
          <w:b/>
          <w:i/>
          <w:sz w:val="20"/>
        </w:rPr>
        <w:t>]</w:t>
      </w:r>
    </w:p>
    <w:p w14:paraId="63E2868E" w14:textId="77777777" w:rsidR="000E4B64" w:rsidRDefault="00E36420" w:rsidP="00B87979">
      <w:pPr>
        <w:ind w:firstLine="0"/>
        <w:rPr>
          <w:rFonts w:ascii="Arial" w:hAnsi="Arial" w:cs="Arial"/>
          <w:sz w:val="20"/>
        </w:rPr>
      </w:pPr>
      <w:r w:rsidRPr="00E36420">
        <w:rPr>
          <w:rFonts w:ascii="Arial" w:hAnsi="Arial" w:cs="Arial"/>
          <w:sz w:val="20"/>
        </w:rPr>
        <w:t xml:space="preserve">Provisions are recognised when the Municipality has a present </w:t>
      </w:r>
      <w:r w:rsidR="00E30FD6">
        <w:rPr>
          <w:rFonts w:ascii="Arial" w:hAnsi="Arial" w:cs="Arial"/>
          <w:sz w:val="20"/>
        </w:rPr>
        <w:t xml:space="preserve">(legal </w:t>
      </w:r>
      <w:r w:rsidRPr="00E36420">
        <w:rPr>
          <w:rFonts w:ascii="Arial" w:hAnsi="Arial" w:cs="Arial"/>
          <w:sz w:val="20"/>
        </w:rPr>
        <w:t>or constructive</w:t>
      </w:r>
      <w:r w:rsidR="00E30FD6">
        <w:rPr>
          <w:rFonts w:ascii="Arial" w:hAnsi="Arial" w:cs="Arial"/>
          <w:sz w:val="20"/>
        </w:rPr>
        <w:t>)</w:t>
      </w:r>
      <w:r w:rsidRPr="00E36420">
        <w:rPr>
          <w:rFonts w:ascii="Arial" w:hAnsi="Arial" w:cs="Arial"/>
          <w:sz w:val="20"/>
        </w:rPr>
        <w:t xml:space="preserve"> obligation </w:t>
      </w:r>
      <w:proofErr w:type="gramStart"/>
      <w:r w:rsidRPr="00E36420">
        <w:rPr>
          <w:rFonts w:ascii="Arial" w:hAnsi="Arial" w:cs="Arial"/>
          <w:sz w:val="20"/>
        </w:rPr>
        <w:t>as a result of</w:t>
      </w:r>
      <w:proofErr w:type="gramEnd"/>
      <w:r w:rsidRPr="00E36420">
        <w:rPr>
          <w:rFonts w:ascii="Arial" w:hAnsi="Arial" w:cs="Arial"/>
          <w:sz w:val="20"/>
        </w:rPr>
        <w:t xml:space="preserve"> past events, it is probable that an outflow of resources embodying economic benefits will be required to settle the obligation and a reliable estimate of the provision can be made.</w:t>
      </w:r>
    </w:p>
    <w:p w14:paraId="0450DF63" w14:textId="77777777" w:rsidR="00E36420" w:rsidRDefault="00E36420" w:rsidP="00B87979">
      <w:pPr>
        <w:ind w:firstLine="0"/>
        <w:rPr>
          <w:rFonts w:ascii="Arial" w:hAnsi="Arial" w:cs="Arial"/>
          <w:sz w:val="20"/>
        </w:rPr>
      </w:pPr>
      <w:r w:rsidRPr="00E36420">
        <w:rPr>
          <w:rFonts w:ascii="Arial" w:hAnsi="Arial" w:cs="Arial"/>
          <w:sz w:val="20"/>
        </w:rPr>
        <w:t xml:space="preserve">The best estimate of the expenditure required to settle the present obligation is the amount that an entity would rationally pay to settle the obligation at the reporting date or to transfer it to a third party at that time and are determined by the judgment of the management of the entity, supplemented by experience of similar transactions and, in some cases, reports from independent experts. </w:t>
      </w:r>
      <w:r>
        <w:rPr>
          <w:rFonts w:ascii="Arial" w:hAnsi="Arial" w:cs="Arial"/>
          <w:sz w:val="20"/>
        </w:rPr>
        <w:t xml:space="preserve"> </w:t>
      </w:r>
      <w:r w:rsidRPr="00E36420">
        <w:rPr>
          <w:rFonts w:ascii="Arial" w:hAnsi="Arial" w:cs="Arial"/>
          <w:sz w:val="20"/>
        </w:rPr>
        <w:t xml:space="preserve">The evidence considered includes any additional evidence provided by events after the reporting date. </w:t>
      </w:r>
      <w:r>
        <w:rPr>
          <w:rFonts w:ascii="Arial" w:hAnsi="Arial" w:cs="Arial"/>
          <w:sz w:val="20"/>
        </w:rPr>
        <w:t xml:space="preserve"> </w:t>
      </w:r>
      <w:r w:rsidRPr="00E36420">
        <w:rPr>
          <w:rFonts w:ascii="Arial" w:hAnsi="Arial" w:cs="Arial"/>
          <w:sz w:val="20"/>
        </w:rPr>
        <w:t>Uncertainties surrounding the amount to be recognised as a provision are dealt with by various means according to the circumstances, where the provision being measured involves a large population of items; the obligation is estimated by weighting all possible outcomes by their associated probabilities.</w:t>
      </w:r>
    </w:p>
    <w:p w14:paraId="49DACC63" w14:textId="77777777" w:rsidR="00A54268" w:rsidRDefault="00E36420" w:rsidP="00B87979">
      <w:pPr>
        <w:ind w:firstLine="0"/>
        <w:rPr>
          <w:rFonts w:ascii="Arial" w:hAnsi="Arial" w:cs="Arial"/>
          <w:sz w:val="20"/>
        </w:rPr>
      </w:pPr>
      <w:r w:rsidRPr="00E36420">
        <w:rPr>
          <w:rFonts w:ascii="Arial" w:hAnsi="Arial" w:cs="Arial"/>
          <w:sz w:val="20"/>
        </w:rPr>
        <w:t xml:space="preserve">Future events that may affect the amount required to settle an obligation are reflected in the amount of a provision where there is sufficient objective evidence that they will occur. </w:t>
      </w:r>
      <w:r>
        <w:rPr>
          <w:rFonts w:ascii="Arial" w:hAnsi="Arial" w:cs="Arial"/>
          <w:sz w:val="20"/>
        </w:rPr>
        <w:t xml:space="preserve"> </w:t>
      </w:r>
      <w:r w:rsidRPr="00E36420">
        <w:rPr>
          <w:rFonts w:ascii="Arial" w:hAnsi="Arial" w:cs="Arial"/>
          <w:sz w:val="20"/>
        </w:rPr>
        <w:t xml:space="preserve">Gains from the expected disposal of assets are not </w:t>
      </w:r>
      <w:proofErr w:type="gramStart"/>
      <w:r w:rsidRPr="00E36420">
        <w:rPr>
          <w:rFonts w:ascii="Arial" w:hAnsi="Arial" w:cs="Arial"/>
          <w:sz w:val="20"/>
        </w:rPr>
        <w:t>taken into account</w:t>
      </w:r>
      <w:proofErr w:type="gramEnd"/>
      <w:r w:rsidRPr="00E36420">
        <w:rPr>
          <w:rFonts w:ascii="Arial" w:hAnsi="Arial" w:cs="Arial"/>
          <w:sz w:val="20"/>
        </w:rPr>
        <w:t xml:space="preserve"> in measuring a provision. </w:t>
      </w:r>
      <w:r>
        <w:rPr>
          <w:rFonts w:ascii="Arial" w:hAnsi="Arial" w:cs="Arial"/>
          <w:sz w:val="20"/>
        </w:rPr>
        <w:t xml:space="preserve"> </w:t>
      </w:r>
      <w:r w:rsidRPr="00E36420">
        <w:rPr>
          <w:rFonts w:ascii="Arial" w:hAnsi="Arial" w:cs="Arial"/>
          <w:sz w:val="20"/>
        </w:rPr>
        <w:t xml:space="preserve">Provisions are not recognised for future operating losses. </w:t>
      </w:r>
      <w:r>
        <w:rPr>
          <w:rFonts w:ascii="Arial" w:hAnsi="Arial" w:cs="Arial"/>
          <w:sz w:val="20"/>
        </w:rPr>
        <w:t xml:space="preserve"> </w:t>
      </w:r>
      <w:r w:rsidRPr="00E36420">
        <w:rPr>
          <w:rFonts w:ascii="Arial" w:hAnsi="Arial" w:cs="Arial"/>
          <w:sz w:val="20"/>
        </w:rPr>
        <w:t xml:space="preserve">The </w:t>
      </w:r>
    </w:p>
    <w:p w14:paraId="4BA877D7" w14:textId="7A652F9D"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33CA0028" w14:textId="16E0984B" w:rsidR="00BE562E" w:rsidRDefault="00E36420" w:rsidP="00B87979">
      <w:pPr>
        <w:ind w:firstLine="0"/>
        <w:rPr>
          <w:rFonts w:ascii="Arial" w:hAnsi="Arial" w:cs="Arial"/>
          <w:sz w:val="20"/>
        </w:rPr>
      </w:pPr>
      <w:r w:rsidRPr="00E36420">
        <w:rPr>
          <w:rFonts w:ascii="Arial" w:hAnsi="Arial" w:cs="Arial"/>
          <w:sz w:val="20"/>
        </w:rPr>
        <w:t>present obligation under an onerous contract is recognised and measured as a provision.</w:t>
      </w:r>
      <w:r>
        <w:rPr>
          <w:rFonts w:ascii="Arial" w:hAnsi="Arial" w:cs="Arial"/>
          <w:sz w:val="20"/>
        </w:rPr>
        <w:t xml:space="preserve"> </w:t>
      </w:r>
      <w:r w:rsidRPr="00E36420">
        <w:rPr>
          <w:rFonts w:ascii="Arial" w:hAnsi="Arial" w:cs="Arial"/>
          <w:sz w:val="20"/>
        </w:rPr>
        <w:t xml:space="preserve"> An onerous contract is a contract in which the unavoidable costs of meeting the obligations under the contract exceed the economic benefits expected to be received under it. </w:t>
      </w:r>
      <w:r>
        <w:rPr>
          <w:rFonts w:ascii="Arial" w:hAnsi="Arial" w:cs="Arial"/>
          <w:sz w:val="20"/>
        </w:rPr>
        <w:t xml:space="preserve"> </w:t>
      </w:r>
      <w:r w:rsidRPr="00E36420">
        <w:rPr>
          <w:rFonts w:ascii="Arial" w:hAnsi="Arial" w:cs="Arial"/>
          <w:sz w:val="20"/>
        </w:rPr>
        <w:t>The unavoidable costs under a contract reflect the least net cost of exiting from the contract, which is the lower of the cost of fulfilling it and any compensation or penalties arising from failure to fulfil it - this unavoidable cost resulting from the contract is the amount of the provision to be recognised.</w:t>
      </w:r>
    </w:p>
    <w:p w14:paraId="0653FD2C" w14:textId="77777777" w:rsidR="00E36420" w:rsidRDefault="00E36420" w:rsidP="00B87979">
      <w:pPr>
        <w:ind w:firstLine="0"/>
        <w:rPr>
          <w:rFonts w:ascii="Arial" w:hAnsi="Arial" w:cs="Arial"/>
          <w:sz w:val="20"/>
        </w:rPr>
      </w:pPr>
      <w:r w:rsidRPr="00E36420">
        <w:rPr>
          <w:rFonts w:ascii="Arial" w:hAnsi="Arial" w:cs="Arial"/>
          <w:sz w:val="20"/>
        </w:rPr>
        <w:t xml:space="preserve">Provisions are reviewed at reporting date and the amount of a provision is the present value of the expenditure expected to be required to settle the obligation. </w:t>
      </w:r>
      <w:r>
        <w:rPr>
          <w:rFonts w:ascii="Arial" w:hAnsi="Arial" w:cs="Arial"/>
          <w:sz w:val="20"/>
        </w:rPr>
        <w:t xml:space="preserve"> </w:t>
      </w:r>
      <w:r w:rsidRPr="00E36420">
        <w:rPr>
          <w:rFonts w:ascii="Arial" w:hAnsi="Arial" w:cs="Arial"/>
          <w:sz w:val="20"/>
        </w:rPr>
        <w:t xml:space="preserve">When the effect of discounting is material, provisions are determined by discounting the expected future cash flows that reflect current market assessments of the time value of money. </w:t>
      </w:r>
      <w:r>
        <w:rPr>
          <w:rFonts w:ascii="Arial" w:hAnsi="Arial" w:cs="Arial"/>
          <w:sz w:val="20"/>
        </w:rPr>
        <w:t xml:space="preserve"> </w:t>
      </w:r>
      <w:r w:rsidRPr="00E36420">
        <w:rPr>
          <w:rFonts w:ascii="Arial" w:hAnsi="Arial" w:cs="Arial"/>
          <w:sz w:val="20"/>
        </w:rPr>
        <w:t>The impact of the periodic unwinding of the discount is recognised in the Statement of Financial Performance as a finance cost as it occurs.</w:t>
      </w:r>
    </w:p>
    <w:p w14:paraId="5F242BEB" w14:textId="77777777" w:rsidR="00E36420" w:rsidRPr="00E36420" w:rsidRDefault="00E36420" w:rsidP="00B87979">
      <w:pPr>
        <w:ind w:firstLine="0"/>
        <w:rPr>
          <w:rFonts w:ascii="Arial" w:hAnsi="Arial" w:cs="Arial"/>
          <w:b/>
          <w:i/>
          <w:sz w:val="20"/>
        </w:rPr>
      </w:pPr>
      <w:r w:rsidRPr="00E36420">
        <w:rPr>
          <w:rFonts w:ascii="Arial" w:hAnsi="Arial" w:cs="Arial"/>
          <w:b/>
          <w:i/>
          <w:sz w:val="20"/>
        </w:rPr>
        <w:t>Environmental Rehabilitation Provisions</w:t>
      </w:r>
    </w:p>
    <w:p w14:paraId="09B5B349" w14:textId="77777777" w:rsidR="00E36420" w:rsidRDefault="00E36420" w:rsidP="00B87979">
      <w:pPr>
        <w:ind w:firstLine="0"/>
        <w:rPr>
          <w:rFonts w:ascii="Arial" w:hAnsi="Arial" w:cs="Arial"/>
          <w:sz w:val="20"/>
        </w:rPr>
      </w:pPr>
      <w:r>
        <w:rPr>
          <w:rFonts w:ascii="Arial" w:hAnsi="Arial" w:cs="Arial"/>
          <w:sz w:val="20"/>
        </w:rPr>
        <w:t xml:space="preserve">Estimated long-term environmental provisions, comprising </w:t>
      </w:r>
      <w:r w:rsidRPr="00E36420">
        <w:rPr>
          <w:rFonts w:ascii="Arial" w:hAnsi="Arial" w:cs="Arial"/>
          <w:sz w:val="20"/>
        </w:rPr>
        <w:t>rehabili</w:t>
      </w:r>
      <w:r>
        <w:rPr>
          <w:rFonts w:ascii="Arial" w:hAnsi="Arial" w:cs="Arial"/>
          <w:sz w:val="20"/>
        </w:rPr>
        <w:t xml:space="preserve">tation </w:t>
      </w:r>
      <w:r w:rsidRPr="00E36420">
        <w:rPr>
          <w:rFonts w:ascii="Arial" w:hAnsi="Arial" w:cs="Arial"/>
          <w:sz w:val="20"/>
        </w:rPr>
        <w:t>and landfill site closure, ar</w:t>
      </w:r>
      <w:r>
        <w:rPr>
          <w:rFonts w:ascii="Arial" w:hAnsi="Arial" w:cs="Arial"/>
          <w:sz w:val="20"/>
        </w:rPr>
        <w:t xml:space="preserve">e based on the Municipality's policy, </w:t>
      </w:r>
      <w:proofErr w:type="gramStart"/>
      <w:r w:rsidRPr="00E36420">
        <w:rPr>
          <w:rFonts w:ascii="Arial" w:hAnsi="Arial" w:cs="Arial"/>
          <w:sz w:val="20"/>
        </w:rPr>
        <w:t>taking into account</w:t>
      </w:r>
      <w:proofErr w:type="gramEnd"/>
      <w:r w:rsidRPr="00E36420">
        <w:rPr>
          <w:rFonts w:ascii="Arial" w:hAnsi="Arial" w:cs="Arial"/>
          <w:sz w:val="20"/>
        </w:rPr>
        <w:t xml:space="preserve"> current technological, environmental and regulatory requirements. The provision for rehabilitation is recognised as and when the environmental liability arises. </w:t>
      </w:r>
      <w:r>
        <w:rPr>
          <w:rFonts w:ascii="Arial" w:hAnsi="Arial" w:cs="Arial"/>
          <w:sz w:val="20"/>
        </w:rPr>
        <w:t xml:space="preserve"> </w:t>
      </w:r>
      <w:r w:rsidRPr="00E36420">
        <w:rPr>
          <w:rFonts w:ascii="Arial" w:hAnsi="Arial" w:cs="Arial"/>
          <w:sz w:val="20"/>
        </w:rPr>
        <w:t xml:space="preserve">To the extent that the obligations relate to the asset, they are capitalised as part of the cost of those assets. </w:t>
      </w:r>
      <w:r>
        <w:rPr>
          <w:rFonts w:ascii="Arial" w:hAnsi="Arial" w:cs="Arial"/>
          <w:sz w:val="20"/>
        </w:rPr>
        <w:t xml:space="preserve"> </w:t>
      </w:r>
      <w:r w:rsidRPr="00E36420">
        <w:rPr>
          <w:rFonts w:ascii="Arial" w:hAnsi="Arial" w:cs="Arial"/>
          <w:sz w:val="20"/>
        </w:rPr>
        <w:t>Any subsequent changes to an obligation that did not relate to the initial related asset are charged to the Statement of Financial Performance.</w:t>
      </w:r>
    </w:p>
    <w:p w14:paraId="1AABB3FD" w14:textId="7C90A077" w:rsidR="00CE02A2" w:rsidRDefault="00CE02A2" w:rsidP="00D87BE9">
      <w:pPr>
        <w:ind w:firstLine="0"/>
        <w:rPr>
          <w:rFonts w:ascii="Arial" w:hAnsi="Arial" w:cs="Arial"/>
          <w:b/>
          <w:i/>
          <w:sz w:val="20"/>
        </w:rPr>
      </w:pPr>
      <w:r>
        <w:rPr>
          <w:rFonts w:ascii="Arial" w:hAnsi="Arial" w:cs="Arial"/>
          <w:b/>
          <w:i/>
          <w:sz w:val="20"/>
        </w:rPr>
        <w:t>Service Concession Arrangements</w:t>
      </w:r>
      <w:r w:rsidR="00A20248">
        <w:rPr>
          <w:rFonts w:ascii="Arial" w:hAnsi="Arial" w:cs="Arial"/>
          <w:b/>
          <w:i/>
          <w:sz w:val="20"/>
        </w:rPr>
        <w:t xml:space="preserve"> </w:t>
      </w:r>
    </w:p>
    <w:p w14:paraId="4824BACA" w14:textId="77777777" w:rsidR="00CE02A2" w:rsidRPr="000F7A69" w:rsidRDefault="00CE02A2" w:rsidP="00D87BE9">
      <w:pPr>
        <w:ind w:firstLine="0"/>
        <w:rPr>
          <w:rFonts w:ascii="Arial" w:hAnsi="Arial" w:cs="Arial"/>
          <w:sz w:val="20"/>
        </w:rPr>
      </w:pPr>
      <w:r w:rsidRPr="000F7A69">
        <w:rPr>
          <w:rFonts w:ascii="Arial" w:hAnsi="Arial" w:cs="Arial"/>
          <w:sz w:val="20"/>
        </w:rPr>
        <w:t xml:space="preserve">The municipality analyses all aspects of service concession arrangements that it </w:t>
      </w:r>
      <w:proofErr w:type="gramStart"/>
      <w:r w:rsidRPr="000F7A69">
        <w:rPr>
          <w:rFonts w:ascii="Arial" w:hAnsi="Arial" w:cs="Arial"/>
          <w:sz w:val="20"/>
        </w:rPr>
        <w:t>enters into</w:t>
      </w:r>
      <w:proofErr w:type="gramEnd"/>
      <w:r w:rsidRPr="000F7A69">
        <w:rPr>
          <w:rFonts w:ascii="Arial" w:hAnsi="Arial" w:cs="Arial"/>
          <w:sz w:val="20"/>
        </w:rPr>
        <w:t xml:space="preserve"> in determining the appropriate accounting treatment and disclosure requirements.  </w:t>
      </w:r>
      <w:proofErr w:type="gramStart"/>
      <w:r w:rsidRPr="000F7A69">
        <w:rPr>
          <w:rFonts w:ascii="Arial" w:hAnsi="Arial" w:cs="Arial"/>
          <w:sz w:val="20"/>
        </w:rPr>
        <w:t>In particular, where</w:t>
      </w:r>
      <w:proofErr w:type="gramEnd"/>
      <w:r w:rsidRPr="000F7A69">
        <w:rPr>
          <w:rFonts w:ascii="Arial" w:hAnsi="Arial" w:cs="Arial"/>
          <w:sz w:val="20"/>
        </w:rPr>
        <w:t xml:space="preserve"> a party (operator) contributes an asset to the arrangement, the municipality recognises that asset when, and only when, it controls or regulates the services the operator must provide together with the asset, to whom it must provide them, and at what price.  In the case of assets other than ’whole-of-life’ assets, it controls, through ownership, beneficial entitlement or otherwise – any significant residual interest in the asset at the end of the arrangement.  Any assets so recognised are measured at their fair value. To the extent that an asset has been recognized, the municipality also recognizes a corresponding liability, adjusted by a cash consideration paid or received.</w:t>
      </w:r>
    </w:p>
    <w:p w14:paraId="691162E9" w14:textId="4F4739ED" w:rsidR="00E36420" w:rsidRDefault="000A1873" w:rsidP="00B87979">
      <w:pPr>
        <w:ind w:firstLine="0"/>
        <w:rPr>
          <w:rFonts w:ascii="Arial" w:hAnsi="Arial" w:cs="Arial"/>
          <w:b/>
          <w:i/>
          <w:sz w:val="20"/>
        </w:rPr>
      </w:pPr>
      <w:r>
        <w:rPr>
          <w:rFonts w:ascii="Arial" w:hAnsi="Arial" w:cs="Arial"/>
          <w:b/>
          <w:i/>
          <w:sz w:val="20"/>
        </w:rPr>
        <w:t>Employee Benefits</w:t>
      </w:r>
      <w:r w:rsidR="00790B94">
        <w:rPr>
          <w:rFonts w:ascii="Arial" w:hAnsi="Arial" w:cs="Arial"/>
          <w:b/>
          <w:i/>
          <w:sz w:val="20"/>
        </w:rPr>
        <w:t xml:space="preserve"> </w:t>
      </w:r>
    </w:p>
    <w:p w14:paraId="5B0C7629" w14:textId="77777777" w:rsidR="000A1873" w:rsidRDefault="000A1873" w:rsidP="00B87979">
      <w:pPr>
        <w:ind w:firstLine="0"/>
        <w:rPr>
          <w:rFonts w:ascii="Arial" w:hAnsi="Arial" w:cs="Arial"/>
          <w:sz w:val="20"/>
        </w:rPr>
      </w:pPr>
      <w:r w:rsidRPr="000A1873">
        <w:rPr>
          <w:rFonts w:ascii="Arial" w:hAnsi="Arial" w:cs="Arial"/>
          <w:sz w:val="20"/>
        </w:rPr>
        <w:t>The Municipality provides short term benefits, long term benefits and retirement benefits for its employees and councillors.</w:t>
      </w:r>
    </w:p>
    <w:p w14:paraId="081DE3DB" w14:textId="77777777" w:rsidR="000A1873" w:rsidRPr="000A1873" w:rsidRDefault="000A1873" w:rsidP="00B87979">
      <w:pPr>
        <w:ind w:firstLine="0"/>
        <w:rPr>
          <w:rFonts w:ascii="Arial" w:hAnsi="Arial" w:cs="Arial"/>
          <w:b/>
          <w:i/>
          <w:sz w:val="20"/>
        </w:rPr>
      </w:pPr>
      <w:r>
        <w:rPr>
          <w:rFonts w:ascii="Arial" w:hAnsi="Arial" w:cs="Arial"/>
          <w:b/>
          <w:i/>
          <w:sz w:val="20"/>
        </w:rPr>
        <w:t>Short-term Employee Benefits</w:t>
      </w:r>
    </w:p>
    <w:p w14:paraId="7DBAFDAE" w14:textId="77777777" w:rsidR="000A1873" w:rsidRDefault="000A1873" w:rsidP="00B87979">
      <w:pPr>
        <w:ind w:firstLine="0"/>
        <w:rPr>
          <w:rFonts w:ascii="Arial" w:hAnsi="Arial" w:cs="Arial"/>
          <w:sz w:val="20"/>
        </w:rPr>
      </w:pPr>
      <w:r w:rsidRPr="000A1873">
        <w:rPr>
          <w:rFonts w:ascii="Arial" w:hAnsi="Arial" w:cs="Arial"/>
          <w:sz w:val="20"/>
        </w:rPr>
        <w:t>Remuneration to employees is recognised in the Statement of Financial Performance as the services are rendered, except for non-accumulating benefits which are only recognised when the specific event occurs.</w:t>
      </w:r>
    </w:p>
    <w:p w14:paraId="09A2F41A" w14:textId="77777777" w:rsidR="000A1873" w:rsidRDefault="000A1873" w:rsidP="00B87979">
      <w:pPr>
        <w:ind w:firstLine="0"/>
        <w:rPr>
          <w:rFonts w:ascii="Arial" w:hAnsi="Arial" w:cs="Arial"/>
          <w:sz w:val="20"/>
        </w:rPr>
      </w:pPr>
      <w:r w:rsidRPr="000A1873">
        <w:rPr>
          <w:rFonts w:ascii="Arial" w:hAnsi="Arial" w:cs="Arial"/>
          <w:sz w:val="20"/>
        </w:rPr>
        <w:t>The costs of all short-term employee benefits such as leave pay, are recognised during the period in which the employee renders the related service.</w:t>
      </w:r>
    </w:p>
    <w:p w14:paraId="4B7B2E89" w14:textId="77777777" w:rsidR="00790B94" w:rsidRDefault="00790B94" w:rsidP="00790B94">
      <w:pPr>
        <w:ind w:firstLine="0"/>
        <w:rPr>
          <w:rFonts w:ascii="Arial" w:hAnsi="Arial" w:cs="Arial"/>
          <w:b/>
          <w:i/>
          <w:sz w:val="20"/>
        </w:rPr>
      </w:pPr>
      <w:r>
        <w:rPr>
          <w:rFonts w:ascii="Arial" w:hAnsi="Arial" w:cs="Arial"/>
          <w:b/>
          <w:i/>
          <w:sz w:val="20"/>
        </w:rPr>
        <w:t xml:space="preserve">Leave </w:t>
      </w:r>
      <w:proofErr w:type="gramStart"/>
      <w:r>
        <w:rPr>
          <w:rFonts w:ascii="Arial" w:hAnsi="Arial" w:cs="Arial"/>
          <w:b/>
          <w:i/>
          <w:sz w:val="20"/>
        </w:rPr>
        <w:t>pay</w:t>
      </w:r>
      <w:proofErr w:type="gramEnd"/>
    </w:p>
    <w:p w14:paraId="4FB5143C" w14:textId="77777777" w:rsidR="00790B94" w:rsidRDefault="00790B94" w:rsidP="00790B94">
      <w:pPr>
        <w:ind w:firstLine="0"/>
        <w:rPr>
          <w:rFonts w:ascii="Arial" w:hAnsi="Arial" w:cs="Arial"/>
          <w:sz w:val="20"/>
        </w:rPr>
      </w:pPr>
      <w:r w:rsidRPr="007645A7">
        <w:rPr>
          <w:rFonts w:ascii="Arial" w:hAnsi="Arial" w:cs="Arial"/>
          <w:sz w:val="20"/>
        </w:rPr>
        <w:t>Liabilities for annual leave are recognised as they accrue to employees. The liability is based on the total accrued leave days at year end and is shown as an accrual in the Statement of Financial Position.</w:t>
      </w:r>
    </w:p>
    <w:p w14:paraId="70D63329" w14:textId="4A31CF57" w:rsidR="00790B94" w:rsidRPr="007645A7" w:rsidRDefault="00790B94" w:rsidP="00790B94">
      <w:pPr>
        <w:ind w:firstLine="0"/>
        <w:rPr>
          <w:rFonts w:ascii="Arial" w:hAnsi="Arial" w:cs="Arial"/>
          <w:b/>
          <w:i/>
          <w:sz w:val="20"/>
        </w:rPr>
      </w:pPr>
      <w:r w:rsidRPr="007645A7">
        <w:rPr>
          <w:rFonts w:ascii="Arial" w:hAnsi="Arial" w:cs="Arial"/>
          <w:b/>
          <w:i/>
          <w:sz w:val="20"/>
        </w:rPr>
        <w:t>Bonus Provisions</w:t>
      </w:r>
    </w:p>
    <w:p w14:paraId="6475A547" w14:textId="77777777" w:rsidR="00790B94" w:rsidRDefault="00790B94" w:rsidP="00790B94">
      <w:pPr>
        <w:ind w:firstLine="0"/>
        <w:rPr>
          <w:rFonts w:ascii="Arial" w:hAnsi="Arial" w:cs="Arial"/>
          <w:sz w:val="20"/>
        </w:rPr>
      </w:pPr>
      <w:r w:rsidRPr="007645A7">
        <w:rPr>
          <w:rFonts w:ascii="Arial" w:hAnsi="Arial" w:cs="Arial"/>
          <w:sz w:val="20"/>
        </w:rPr>
        <w:t>The Municipality recognises the expected cost of bonuses as a provision only when the Municipality has a present legal or constructive obligation to make such payment and a reliable estimate can be made at reporting date.</w:t>
      </w:r>
    </w:p>
    <w:p w14:paraId="10527887" w14:textId="77777777" w:rsidR="000A1873" w:rsidRPr="000A1873" w:rsidRDefault="000A1873" w:rsidP="00B87979">
      <w:pPr>
        <w:ind w:firstLine="0"/>
        <w:rPr>
          <w:rFonts w:ascii="Arial" w:hAnsi="Arial" w:cs="Arial"/>
          <w:b/>
          <w:i/>
          <w:color w:val="FF0000"/>
          <w:sz w:val="20"/>
        </w:rPr>
      </w:pPr>
      <w:r w:rsidRPr="000A1873">
        <w:rPr>
          <w:rFonts w:ascii="Arial" w:hAnsi="Arial" w:cs="Arial"/>
          <w:b/>
          <w:i/>
          <w:sz w:val="20"/>
        </w:rPr>
        <w:t xml:space="preserve">Post-employment Benefits:  </w:t>
      </w:r>
      <w:r w:rsidRPr="000A1873">
        <w:rPr>
          <w:rFonts w:ascii="Arial" w:hAnsi="Arial" w:cs="Arial"/>
          <w:b/>
          <w:i/>
          <w:color w:val="FF0000"/>
          <w:sz w:val="20"/>
        </w:rPr>
        <w:t>Defined Contribution Plans</w:t>
      </w:r>
    </w:p>
    <w:p w14:paraId="2F6BCE7C" w14:textId="20D7361C"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46E67D74" w14:textId="413F2B45" w:rsidR="000A1873" w:rsidRDefault="000A1873" w:rsidP="00B87979">
      <w:pPr>
        <w:ind w:firstLine="0"/>
        <w:rPr>
          <w:rFonts w:ascii="Arial" w:hAnsi="Arial" w:cs="Arial"/>
          <w:sz w:val="20"/>
        </w:rPr>
      </w:pPr>
      <w:r w:rsidRPr="000A1873">
        <w:rPr>
          <w:rFonts w:ascii="Arial" w:hAnsi="Arial" w:cs="Arial"/>
          <w:sz w:val="20"/>
        </w:rPr>
        <w:t>A defined contribution plan is a plan under which the Municipality pays fixed contributions into a separate entity. The Municipality has no legal or constructive obligation to pay further contributions if the fund does not hold sufficient assets to pay all employees the benefits relating to service in the current or prior periods.</w:t>
      </w:r>
    </w:p>
    <w:p w14:paraId="13679DA4" w14:textId="77777777" w:rsidR="000A1873" w:rsidRDefault="000A1873" w:rsidP="00B87979">
      <w:pPr>
        <w:ind w:firstLine="0"/>
        <w:rPr>
          <w:rFonts w:ascii="Arial" w:hAnsi="Arial" w:cs="Arial"/>
          <w:sz w:val="20"/>
        </w:rPr>
      </w:pPr>
      <w:r w:rsidRPr="000A1873">
        <w:rPr>
          <w:rFonts w:ascii="Arial" w:hAnsi="Arial" w:cs="Arial"/>
          <w:sz w:val="20"/>
        </w:rPr>
        <w:t xml:space="preserve">The Municipality's contributions to the defined contribution funds are established in terms of the rules governing those plans. </w:t>
      </w:r>
      <w:r>
        <w:rPr>
          <w:rFonts w:ascii="Arial" w:hAnsi="Arial" w:cs="Arial"/>
          <w:sz w:val="20"/>
        </w:rPr>
        <w:t xml:space="preserve"> </w:t>
      </w:r>
      <w:r w:rsidRPr="000A1873">
        <w:rPr>
          <w:rFonts w:ascii="Arial" w:hAnsi="Arial" w:cs="Arial"/>
          <w:sz w:val="20"/>
        </w:rPr>
        <w:t>Contributions are recognised in the Statement of Financial Performance in the period in which the service is rendered by the relevant employees.</w:t>
      </w:r>
    </w:p>
    <w:p w14:paraId="09174F88" w14:textId="77777777" w:rsidR="000A1873" w:rsidRPr="000A1873" w:rsidRDefault="000A1873" w:rsidP="00B87979">
      <w:pPr>
        <w:ind w:firstLine="0"/>
        <w:rPr>
          <w:rFonts w:ascii="Arial" w:hAnsi="Arial" w:cs="Arial"/>
          <w:b/>
          <w:i/>
          <w:color w:val="FF0000"/>
          <w:sz w:val="20"/>
        </w:rPr>
      </w:pPr>
      <w:r w:rsidRPr="000A1873">
        <w:rPr>
          <w:rFonts w:ascii="Arial" w:hAnsi="Arial" w:cs="Arial"/>
          <w:b/>
          <w:i/>
          <w:sz w:val="20"/>
        </w:rPr>
        <w:t xml:space="preserve">Post-employment Benefits: </w:t>
      </w:r>
      <w:r w:rsidRPr="000A1873">
        <w:rPr>
          <w:rFonts w:ascii="Arial" w:hAnsi="Arial" w:cs="Arial"/>
          <w:b/>
          <w:i/>
          <w:color w:val="FF0000"/>
          <w:sz w:val="20"/>
        </w:rPr>
        <w:t>Defined Benefit Plans</w:t>
      </w:r>
    </w:p>
    <w:p w14:paraId="5E52DBA9" w14:textId="77777777" w:rsidR="000A1873" w:rsidRDefault="000A1873" w:rsidP="00B87979">
      <w:pPr>
        <w:ind w:firstLine="0"/>
        <w:rPr>
          <w:rFonts w:ascii="Arial" w:hAnsi="Arial" w:cs="Arial"/>
          <w:sz w:val="20"/>
        </w:rPr>
      </w:pPr>
      <w:r w:rsidRPr="000A1873">
        <w:rPr>
          <w:rFonts w:ascii="Arial" w:hAnsi="Arial" w:cs="Arial"/>
          <w:sz w:val="20"/>
        </w:rPr>
        <w:t>A defined benefit plan is a plan that defines an amount of benefit that an employee will receive on retirement.</w:t>
      </w:r>
    </w:p>
    <w:p w14:paraId="2BC1D8A2" w14:textId="77777777" w:rsidR="000A1873" w:rsidRDefault="000A1873" w:rsidP="00B87979">
      <w:pPr>
        <w:ind w:firstLine="0"/>
        <w:rPr>
          <w:rFonts w:ascii="Arial" w:hAnsi="Arial" w:cs="Arial"/>
          <w:sz w:val="20"/>
        </w:rPr>
      </w:pPr>
      <w:r w:rsidRPr="000A1873">
        <w:rPr>
          <w:rFonts w:ascii="Arial" w:hAnsi="Arial" w:cs="Arial"/>
          <w:sz w:val="20"/>
        </w:rPr>
        <w:t xml:space="preserve">The defined benefit liability is the aggregate of the present value of the defined benefit obligation and unrecognised actuarial gains and losses, reduced by unrecognised past service costs. </w:t>
      </w:r>
      <w:r>
        <w:rPr>
          <w:rFonts w:ascii="Arial" w:hAnsi="Arial" w:cs="Arial"/>
          <w:sz w:val="20"/>
        </w:rPr>
        <w:t xml:space="preserve"> </w:t>
      </w:r>
      <w:r w:rsidRPr="000A1873">
        <w:rPr>
          <w:rFonts w:ascii="Arial" w:hAnsi="Arial" w:cs="Arial"/>
          <w:sz w:val="20"/>
        </w:rPr>
        <w:t xml:space="preserve">The plan is unfunded. </w:t>
      </w:r>
      <w:r>
        <w:rPr>
          <w:rFonts w:ascii="Arial" w:hAnsi="Arial" w:cs="Arial"/>
          <w:sz w:val="20"/>
        </w:rPr>
        <w:t xml:space="preserve"> </w:t>
      </w:r>
      <w:r w:rsidRPr="000A1873">
        <w:rPr>
          <w:rFonts w:ascii="Arial" w:hAnsi="Arial" w:cs="Arial"/>
          <w:sz w:val="20"/>
        </w:rPr>
        <w:t xml:space="preserve">The defined benefit obligation is calculated using the projected unit credit method, incorporating actuarial assumptions and a discount rate based on the government bond rate. </w:t>
      </w:r>
      <w:r>
        <w:rPr>
          <w:rFonts w:ascii="Arial" w:hAnsi="Arial" w:cs="Arial"/>
          <w:sz w:val="20"/>
        </w:rPr>
        <w:t xml:space="preserve"> </w:t>
      </w:r>
      <w:r w:rsidRPr="000A1873">
        <w:rPr>
          <w:rFonts w:ascii="Arial" w:hAnsi="Arial" w:cs="Arial"/>
          <w:sz w:val="20"/>
        </w:rPr>
        <w:t>Valuations of these obligations are carried out by independent qualified actuaries regularly, as may be required for fair presentation.</w:t>
      </w:r>
    </w:p>
    <w:p w14:paraId="46A08A74" w14:textId="77777777" w:rsidR="000A1873" w:rsidRDefault="000A1873" w:rsidP="00B87979">
      <w:pPr>
        <w:ind w:firstLine="0"/>
        <w:rPr>
          <w:rFonts w:ascii="Arial" w:hAnsi="Arial" w:cs="Arial"/>
          <w:sz w:val="20"/>
        </w:rPr>
      </w:pPr>
      <w:r w:rsidRPr="000A1873">
        <w:rPr>
          <w:rFonts w:ascii="Arial" w:hAnsi="Arial" w:cs="Arial"/>
          <w:sz w:val="20"/>
        </w:rPr>
        <w:t>Actuarial gains or losses recognised immediately in the Statement of Financial Performance.</w:t>
      </w:r>
    </w:p>
    <w:p w14:paraId="17EC688C" w14:textId="77777777" w:rsidR="000A1873" w:rsidRPr="000A1873" w:rsidRDefault="000A1873" w:rsidP="00B87979">
      <w:pPr>
        <w:ind w:firstLine="0"/>
        <w:rPr>
          <w:rFonts w:ascii="Arial" w:hAnsi="Arial" w:cs="Arial"/>
          <w:b/>
          <w:i/>
          <w:sz w:val="20"/>
        </w:rPr>
      </w:pPr>
      <w:r w:rsidRPr="000A1873">
        <w:rPr>
          <w:rFonts w:ascii="Arial" w:hAnsi="Arial" w:cs="Arial"/>
          <w:b/>
          <w:i/>
          <w:sz w:val="20"/>
        </w:rPr>
        <w:t>Post-retirement Health Care Benefits</w:t>
      </w:r>
    </w:p>
    <w:p w14:paraId="6373859E" w14:textId="77777777" w:rsidR="000A1873" w:rsidRDefault="000A1873" w:rsidP="00B87979">
      <w:pPr>
        <w:ind w:firstLine="0"/>
        <w:rPr>
          <w:rFonts w:ascii="Arial" w:hAnsi="Arial" w:cs="Arial"/>
          <w:sz w:val="20"/>
        </w:rPr>
      </w:pPr>
      <w:r w:rsidRPr="000A1873">
        <w:rPr>
          <w:rFonts w:ascii="Arial" w:hAnsi="Arial" w:cs="Arial"/>
          <w:sz w:val="20"/>
        </w:rPr>
        <w:t>The Municipality has an obligation to provide post-retirement health care benefits to certain of its retirees. According to the rules of the Medical Aid Funds, with which the Municipality is associated, a member (who is on the current Conditions of Service), on retirement, is entitled to remain a continued member of the Medical Aid Fund, in which case the Municipality is liable for a certain portion of the medical aid membership fee.</w:t>
      </w:r>
    </w:p>
    <w:p w14:paraId="2D93A4A5" w14:textId="2D4EA2B6" w:rsidR="000A1873" w:rsidRDefault="000A1873" w:rsidP="00B87979">
      <w:pPr>
        <w:ind w:firstLine="0"/>
        <w:rPr>
          <w:rFonts w:ascii="Arial" w:hAnsi="Arial" w:cs="Arial"/>
          <w:sz w:val="20"/>
        </w:rPr>
      </w:pPr>
      <w:r w:rsidRPr="000A1873">
        <w:rPr>
          <w:rFonts w:ascii="Arial" w:hAnsi="Arial" w:cs="Arial"/>
          <w:sz w:val="20"/>
        </w:rPr>
        <w:t xml:space="preserve">The </w:t>
      </w:r>
      <w:r w:rsidRPr="000A1873">
        <w:rPr>
          <w:rFonts w:ascii="Arial" w:hAnsi="Arial" w:cs="Arial"/>
          <w:b/>
          <w:color w:val="FF0000"/>
          <w:sz w:val="20"/>
        </w:rPr>
        <w:t>defined benefit</w:t>
      </w:r>
      <w:r w:rsidRPr="000A1873">
        <w:rPr>
          <w:rFonts w:ascii="Arial" w:hAnsi="Arial" w:cs="Arial"/>
          <w:color w:val="FF0000"/>
          <w:sz w:val="20"/>
        </w:rPr>
        <w:t xml:space="preserve"> </w:t>
      </w:r>
      <w:r w:rsidRPr="000A1873">
        <w:rPr>
          <w:rFonts w:ascii="Arial" w:hAnsi="Arial" w:cs="Arial"/>
          <w:sz w:val="20"/>
        </w:rPr>
        <w:t xml:space="preserve">liability is the aggregate of the present value of the defined benefit obligation and unrecognised actuarial gains and losses, reduced by unrecognised past service costs. </w:t>
      </w:r>
      <w:r>
        <w:rPr>
          <w:rFonts w:ascii="Arial" w:hAnsi="Arial" w:cs="Arial"/>
          <w:sz w:val="20"/>
        </w:rPr>
        <w:t xml:space="preserve"> </w:t>
      </w:r>
      <w:r w:rsidRPr="000A1873">
        <w:rPr>
          <w:rFonts w:ascii="Arial" w:hAnsi="Arial" w:cs="Arial"/>
          <w:sz w:val="20"/>
        </w:rPr>
        <w:t xml:space="preserve">The plan is unfunded. </w:t>
      </w:r>
      <w:r>
        <w:rPr>
          <w:rFonts w:ascii="Arial" w:hAnsi="Arial" w:cs="Arial"/>
          <w:sz w:val="20"/>
        </w:rPr>
        <w:t xml:space="preserve"> </w:t>
      </w:r>
      <w:r w:rsidRPr="000A1873">
        <w:rPr>
          <w:rFonts w:ascii="Arial" w:hAnsi="Arial" w:cs="Arial"/>
          <w:sz w:val="20"/>
        </w:rPr>
        <w:t xml:space="preserve">The present value of the defined benefit obligation is calculated using the projected unit credit method, incorporating actuarial assumptions and a discount rate based on the government bond rate. </w:t>
      </w:r>
      <w:r>
        <w:rPr>
          <w:rFonts w:ascii="Arial" w:hAnsi="Arial" w:cs="Arial"/>
          <w:sz w:val="20"/>
        </w:rPr>
        <w:t xml:space="preserve"> </w:t>
      </w:r>
      <w:r w:rsidRPr="000A1873">
        <w:rPr>
          <w:rFonts w:ascii="Arial" w:hAnsi="Arial" w:cs="Arial"/>
          <w:sz w:val="20"/>
        </w:rPr>
        <w:t>Valuations of these obligations are carried out annually by independent qualified actuaries.</w:t>
      </w:r>
    </w:p>
    <w:p w14:paraId="14202430" w14:textId="3CC4F29D" w:rsidR="000A1873" w:rsidRDefault="000A1873" w:rsidP="00B87979">
      <w:pPr>
        <w:ind w:firstLine="0"/>
        <w:rPr>
          <w:rFonts w:ascii="Arial" w:hAnsi="Arial" w:cs="Arial"/>
          <w:sz w:val="20"/>
        </w:rPr>
      </w:pPr>
      <w:r w:rsidRPr="000A1873">
        <w:rPr>
          <w:rFonts w:ascii="Arial" w:hAnsi="Arial" w:cs="Arial"/>
          <w:sz w:val="20"/>
        </w:rPr>
        <w:t xml:space="preserve">Past-service costs are recognised immediately, unless the changes to the pension plan are conditional on the employees remaining in service for a specified </w:t>
      </w:r>
      <w:proofErr w:type="gramStart"/>
      <w:r w:rsidRPr="000A1873">
        <w:rPr>
          <w:rFonts w:ascii="Arial" w:hAnsi="Arial" w:cs="Arial"/>
          <w:sz w:val="20"/>
        </w:rPr>
        <w:t>period of time</w:t>
      </w:r>
      <w:proofErr w:type="gramEnd"/>
      <w:r w:rsidRPr="000A1873">
        <w:rPr>
          <w:rFonts w:ascii="Arial" w:hAnsi="Arial" w:cs="Arial"/>
          <w:sz w:val="20"/>
        </w:rPr>
        <w:t xml:space="preserve"> (the vesting period). </w:t>
      </w:r>
      <w:r>
        <w:rPr>
          <w:rFonts w:ascii="Arial" w:hAnsi="Arial" w:cs="Arial"/>
          <w:sz w:val="20"/>
        </w:rPr>
        <w:t xml:space="preserve"> </w:t>
      </w:r>
      <w:r w:rsidRPr="000A1873">
        <w:rPr>
          <w:rFonts w:ascii="Arial" w:hAnsi="Arial" w:cs="Arial"/>
          <w:sz w:val="20"/>
        </w:rPr>
        <w:t>In this case, the past-service costs are amortised on a straight-line basis over the vesting period.</w:t>
      </w:r>
    </w:p>
    <w:p w14:paraId="3019128A" w14:textId="77777777" w:rsidR="000A1873" w:rsidRPr="000A1873" w:rsidRDefault="000A1873" w:rsidP="00B87979">
      <w:pPr>
        <w:ind w:firstLine="0"/>
        <w:rPr>
          <w:rFonts w:ascii="Arial" w:hAnsi="Arial" w:cs="Arial"/>
          <w:b/>
          <w:i/>
          <w:sz w:val="20"/>
        </w:rPr>
      </w:pPr>
      <w:r w:rsidRPr="000A1873">
        <w:rPr>
          <w:rFonts w:ascii="Arial" w:hAnsi="Arial" w:cs="Arial"/>
          <w:b/>
          <w:i/>
          <w:sz w:val="20"/>
        </w:rPr>
        <w:t>Ex-gratia Pension Benefits</w:t>
      </w:r>
    </w:p>
    <w:p w14:paraId="4CE90E73" w14:textId="77777777" w:rsidR="000A1873" w:rsidRDefault="000A1873" w:rsidP="00B87979">
      <w:pPr>
        <w:ind w:firstLine="0"/>
        <w:rPr>
          <w:rFonts w:ascii="Arial" w:hAnsi="Arial" w:cs="Arial"/>
          <w:sz w:val="20"/>
        </w:rPr>
      </w:pPr>
      <w:r w:rsidRPr="000A1873">
        <w:rPr>
          <w:rFonts w:ascii="Arial" w:hAnsi="Arial" w:cs="Arial"/>
          <w:sz w:val="20"/>
        </w:rPr>
        <w:t xml:space="preserve">The Municipality provides pension and retirement gratuity benefits to certain employees who were in the employment of the former (include name of the municipalities) Municipalities (now incorporated into the (add name of the Municipality) Municipality) at 31 December 1994 (include name of the Municipality) and 31 March 1995 (include name of the Municipality) and still in the employment of (include name of the Municipality) Municipality at date of normal retirement, medical disability, retrenchment or death. </w:t>
      </w:r>
      <w:r>
        <w:rPr>
          <w:rFonts w:ascii="Arial" w:hAnsi="Arial" w:cs="Arial"/>
          <w:sz w:val="20"/>
        </w:rPr>
        <w:t xml:space="preserve"> </w:t>
      </w:r>
      <w:r w:rsidRPr="000A1873">
        <w:rPr>
          <w:rFonts w:ascii="Arial" w:hAnsi="Arial" w:cs="Arial"/>
          <w:sz w:val="20"/>
        </w:rPr>
        <w:t>The gratuity is calculated on the salary benefits during 1994/1995.</w:t>
      </w:r>
    </w:p>
    <w:p w14:paraId="23DC3536" w14:textId="77777777" w:rsidR="000A1873" w:rsidRPr="000A1873" w:rsidRDefault="000A1873" w:rsidP="00B87979">
      <w:pPr>
        <w:ind w:firstLine="0"/>
        <w:rPr>
          <w:rFonts w:ascii="Arial" w:hAnsi="Arial" w:cs="Arial"/>
          <w:b/>
          <w:i/>
          <w:sz w:val="20"/>
        </w:rPr>
      </w:pPr>
      <w:r w:rsidRPr="000A1873">
        <w:rPr>
          <w:rFonts w:ascii="Arial" w:hAnsi="Arial" w:cs="Arial"/>
          <w:b/>
          <w:i/>
          <w:sz w:val="20"/>
        </w:rPr>
        <w:t>Long-service Allowance</w:t>
      </w:r>
    </w:p>
    <w:p w14:paraId="51F20D84" w14:textId="77777777" w:rsidR="000A1873" w:rsidRDefault="000A1873" w:rsidP="00B87979">
      <w:pPr>
        <w:ind w:firstLine="0"/>
        <w:rPr>
          <w:rFonts w:ascii="Arial" w:hAnsi="Arial" w:cs="Arial"/>
          <w:sz w:val="20"/>
        </w:rPr>
      </w:pPr>
      <w:r w:rsidRPr="000A1873">
        <w:rPr>
          <w:rFonts w:ascii="Arial" w:hAnsi="Arial" w:cs="Arial"/>
          <w:sz w:val="20"/>
        </w:rPr>
        <w:t xml:space="preserve">The Municipality has an obligation to provide Long-service Allowance Benefits to </w:t>
      </w:r>
      <w:r w:rsidR="00D13124" w:rsidRPr="000A1873">
        <w:rPr>
          <w:rFonts w:ascii="Arial" w:hAnsi="Arial" w:cs="Arial"/>
          <w:sz w:val="20"/>
        </w:rPr>
        <w:t>all</w:t>
      </w:r>
      <w:r w:rsidRPr="000A1873">
        <w:rPr>
          <w:rFonts w:ascii="Arial" w:hAnsi="Arial" w:cs="Arial"/>
          <w:sz w:val="20"/>
        </w:rPr>
        <w:t xml:space="preserve"> its employees.  According to the </w:t>
      </w:r>
      <w:r>
        <w:rPr>
          <w:rFonts w:ascii="Arial" w:hAnsi="Arial" w:cs="Arial"/>
          <w:sz w:val="20"/>
        </w:rPr>
        <w:t xml:space="preserve">rules </w:t>
      </w:r>
      <w:r w:rsidRPr="000A1873">
        <w:rPr>
          <w:rFonts w:ascii="Arial" w:hAnsi="Arial" w:cs="Arial"/>
          <w:sz w:val="20"/>
        </w:rPr>
        <w:t>of the Long-service Allowance Scheme, which the Municipality instituted and operates, an employee (who is on the current Conditions of Service), is entitled to a cash allowance, calculated in terms of the rules of the scheme, after 10, 15, 20, 25 and 30 years of continued service.  The Municipality's liability is based on an actuarial valuation.  The projected unit credit method has been used to value the liabilities.  Actuar</w:t>
      </w:r>
      <w:r>
        <w:rPr>
          <w:rFonts w:ascii="Arial" w:hAnsi="Arial" w:cs="Arial"/>
          <w:sz w:val="20"/>
        </w:rPr>
        <w:t>i</w:t>
      </w:r>
      <w:r w:rsidRPr="000A1873">
        <w:rPr>
          <w:rFonts w:ascii="Arial" w:hAnsi="Arial" w:cs="Arial"/>
          <w:sz w:val="20"/>
        </w:rPr>
        <w:t>al gains and losses on the long-term incentives are accounted for through the statement of financial performance.</w:t>
      </w:r>
    </w:p>
    <w:p w14:paraId="4DFD63EF" w14:textId="77777777" w:rsidR="000A1873" w:rsidRPr="000A1873" w:rsidRDefault="000A1873" w:rsidP="00B87979">
      <w:pPr>
        <w:ind w:firstLine="0"/>
        <w:rPr>
          <w:rFonts w:ascii="Arial" w:hAnsi="Arial" w:cs="Arial"/>
          <w:b/>
          <w:i/>
          <w:sz w:val="20"/>
        </w:rPr>
      </w:pPr>
      <w:r w:rsidRPr="000A1873">
        <w:rPr>
          <w:rFonts w:ascii="Arial" w:hAnsi="Arial" w:cs="Arial"/>
          <w:b/>
          <w:i/>
          <w:sz w:val="20"/>
        </w:rPr>
        <w:t>National- and Provincially Administered Defined Benefit Plans</w:t>
      </w:r>
    </w:p>
    <w:p w14:paraId="6B0F6717" w14:textId="2744930B" w:rsidR="00A54268" w:rsidRPr="00A54268" w:rsidRDefault="00A54268"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0CEF9FA5" w14:textId="7B439747" w:rsidR="000A1873" w:rsidRDefault="000A1873" w:rsidP="00B87979">
      <w:pPr>
        <w:ind w:firstLine="0"/>
        <w:rPr>
          <w:rFonts w:ascii="Arial" w:hAnsi="Arial" w:cs="Arial"/>
          <w:sz w:val="20"/>
        </w:rPr>
      </w:pPr>
      <w:r w:rsidRPr="000A1873">
        <w:rPr>
          <w:rFonts w:ascii="Arial" w:hAnsi="Arial" w:cs="Arial"/>
          <w:sz w:val="20"/>
        </w:rPr>
        <w:t xml:space="preserve">The Municipality contributes to various National- and Provincial-administered </w:t>
      </w:r>
      <w:r w:rsidRPr="000A1873">
        <w:rPr>
          <w:rFonts w:ascii="Arial" w:hAnsi="Arial" w:cs="Arial"/>
          <w:b/>
          <w:color w:val="FF0000"/>
          <w:sz w:val="20"/>
        </w:rPr>
        <w:t>Defined Benefit Plans</w:t>
      </w:r>
      <w:r w:rsidRPr="000A1873">
        <w:rPr>
          <w:rFonts w:ascii="Arial" w:hAnsi="Arial" w:cs="Arial"/>
          <w:color w:val="FF0000"/>
          <w:sz w:val="20"/>
        </w:rPr>
        <w:t xml:space="preserve"> </w:t>
      </w:r>
      <w:r w:rsidRPr="000A1873">
        <w:rPr>
          <w:rFonts w:ascii="Arial" w:hAnsi="Arial" w:cs="Arial"/>
          <w:sz w:val="20"/>
        </w:rPr>
        <w:t xml:space="preserve">on behalf of its qualifying employees.  The contributions to fund obligations for the payment of retirement benefits are charged against revenue in the year they become payable. </w:t>
      </w:r>
      <w:r>
        <w:rPr>
          <w:rFonts w:ascii="Arial" w:hAnsi="Arial" w:cs="Arial"/>
          <w:sz w:val="20"/>
        </w:rPr>
        <w:t xml:space="preserve"> </w:t>
      </w:r>
      <w:r w:rsidRPr="000A1873">
        <w:rPr>
          <w:rFonts w:ascii="Arial" w:hAnsi="Arial" w:cs="Arial"/>
          <w:sz w:val="20"/>
        </w:rPr>
        <w:t>These defined benefit funds are actuarially valued tri-annually on the projected unit credit method basis.</w:t>
      </w:r>
    </w:p>
    <w:p w14:paraId="5FCC2BEB" w14:textId="77777777" w:rsidR="000A1873" w:rsidRDefault="000A1873" w:rsidP="00B87979">
      <w:pPr>
        <w:ind w:firstLine="0"/>
        <w:rPr>
          <w:rFonts w:ascii="Arial" w:hAnsi="Arial" w:cs="Arial"/>
          <w:sz w:val="20"/>
        </w:rPr>
      </w:pPr>
      <w:r w:rsidRPr="000A1873">
        <w:rPr>
          <w:rFonts w:ascii="Arial" w:hAnsi="Arial" w:cs="Arial"/>
          <w:sz w:val="20"/>
        </w:rPr>
        <w:t>Deficits are recovered through lump sum payments or increased future contributions on a proportional basis from all participating municipalities.</w:t>
      </w:r>
    </w:p>
    <w:p w14:paraId="36BDD24E" w14:textId="77777777" w:rsidR="000A1873" w:rsidRDefault="000A1873" w:rsidP="00B87979">
      <w:pPr>
        <w:ind w:firstLine="0"/>
        <w:rPr>
          <w:rFonts w:ascii="Arial" w:hAnsi="Arial" w:cs="Arial"/>
          <w:sz w:val="20"/>
        </w:rPr>
      </w:pPr>
      <w:r w:rsidRPr="000A1873">
        <w:rPr>
          <w:rFonts w:ascii="Arial" w:hAnsi="Arial" w:cs="Arial"/>
          <w:sz w:val="20"/>
        </w:rPr>
        <w:t>The Municipality does not apply defined benefit accounting to the defined benefit funds to which it is a member where these funds are classified in terms of the Standard of GRAP 25 on Employee Benefits as multiemployer plans, as sufficient information is not available to apply the principals involved. As a result, this standard of GRAP is applied and such funds are accounted for as defined contribution funds.</w:t>
      </w:r>
    </w:p>
    <w:p w14:paraId="2B39BE73" w14:textId="77777777" w:rsidR="000A1873" w:rsidRDefault="007645A7" w:rsidP="00B87979">
      <w:pPr>
        <w:ind w:firstLine="0"/>
        <w:rPr>
          <w:rFonts w:ascii="Arial" w:hAnsi="Arial" w:cs="Arial"/>
          <w:sz w:val="20"/>
        </w:rPr>
      </w:pPr>
      <w:r w:rsidRPr="007645A7">
        <w:rPr>
          <w:rFonts w:ascii="Arial" w:hAnsi="Arial" w:cs="Arial"/>
          <w:sz w:val="20"/>
        </w:rPr>
        <w:t>Salaried personnel are members of the Cape Joint Pension fund established in terms of the Local Authorities Pension Fund Ordinance, 1969 (Ordinance 23 of 1969), and the provisions of the Pension Fund Act, 1956 (Act 24 of 1956) or the SAMWU National Provident Fund.</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0A1873" w:rsidRPr="00C67A3A" w14:paraId="1CB5ADAE" w14:textId="77777777" w:rsidTr="00C67A3A">
        <w:tc>
          <w:tcPr>
            <w:tcW w:w="9912" w:type="dxa"/>
            <w:shd w:val="clear" w:color="auto" w:fill="E2EFD9"/>
          </w:tcPr>
          <w:p w14:paraId="614BF986" w14:textId="77777777" w:rsidR="000A1873" w:rsidRPr="00C67A3A" w:rsidRDefault="000A1873" w:rsidP="00C67A3A">
            <w:pPr>
              <w:spacing w:before="60" w:after="60"/>
              <w:ind w:firstLine="0"/>
              <w:rPr>
                <w:rFonts w:ascii="Arial" w:hAnsi="Arial" w:cs="Arial"/>
                <w:b/>
                <w:i/>
                <w:sz w:val="20"/>
              </w:rPr>
            </w:pPr>
            <w:r w:rsidRPr="00C67A3A">
              <w:rPr>
                <w:rFonts w:ascii="Arial" w:hAnsi="Arial" w:cs="Arial"/>
                <w:b/>
                <w:i/>
                <w:sz w:val="20"/>
              </w:rPr>
              <w:t xml:space="preserve">Commentary:  </w:t>
            </w:r>
          </w:p>
          <w:p w14:paraId="3AB068EA" w14:textId="77777777" w:rsidR="000A1873" w:rsidRPr="00C67A3A" w:rsidRDefault="000A1873"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accounting policy for various types of post-employment schemes have been illustrated here.</w:t>
            </w:r>
          </w:p>
        </w:tc>
      </w:tr>
    </w:tbl>
    <w:p w14:paraId="00D4A96E" w14:textId="77777777" w:rsidR="007645A7" w:rsidRDefault="007645A7" w:rsidP="00B87979">
      <w:pPr>
        <w:ind w:firstLine="0"/>
        <w:rPr>
          <w:rFonts w:ascii="Arial" w:hAnsi="Arial" w:cs="Arial"/>
          <w:sz w:val="20"/>
        </w:rPr>
      </w:pPr>
    </w:p>
    <w:p w14:paraId="7974A3CB" w14:textId="6E002F17" w:rsidR="006E1EE3" w:rsidRPr="00C67A3A" w:rsidRDefault="00FA49B0" w:rsidP="00341C1A">
      <w:pPr>
        <w:spacing w:before="360"/>
        <w:ind w:firstLine="0"/>
        <w:rPr>
          <w:rFonts w:ascii="Arial" w:hAnsi="Arial" w:cs="Arial"/>
          <w:b/>
          <w:color w:val="ED7D31"/>
          <w:sz w:val="20"/>
        </w:rPr>
      </w:pPr>
      <w:r w:rsidRPr="00C67A3A">
        <w:rPr>
          <w:rFonts w:ascii="Arial" w:hAnsi="Arial" w:cs="Arial"/>
          <w:b/>
          <w:color w:val="ED7D31"/>
          <w:sz w:val="20"/>
        </w:rPr>
        <w:br w:type="page"/>
      </w:r>
      <w:r w:rsidR="00341C1A">
        <w:rPr>
          <w:rFonts w:ascii="Arial" w:hAnsi="Arial" w:cs="Arial"/>
          <w:b/>
          <w:color w:val="ED7D31"/>
          <w:sz w:val="20"/>
        </w:rPr>
        <w:lastRenderedPageBreak/>
        <w:t>Accounting Policies</w:t>
      </w:r>
      <w:r w:rsidR="00341C1A" w:rsidRPr="00C67A3A">
        <w:rPr>
          <w:rFonts w:ascii="Arial" w:hAnsi="Arial" w:cs="Arial"/>
          <w:b/>
          <w:color w:val="ED7D31"/>
          <w:sz w:val="20"/>
        </w:rPr>
        <w:t xml:space="preserve"> (Continued)</w:t>
      </w:r>
    </w:p>
    <w:p w14:paraId="0ABCA3DA" w14:textId="77777777" w:rsidR="007645A7" w:rsidRPr="006E1EE3" w:rsidRDefault="006E1EE3" w:rsidP="00B87979">
      <w:pPr>
        <w:ind w:firstLine="0"/>
        <w:rPr>
          <w:rFonts w:ascii="Arial" w:hAnsi="Arial" w:cs="Arial"/>
          <w:b/>
          <w:i/>
          <w:sz w:val="20"/>
        </w:rPr>
      </w:pPr>
      <w:r>
        <w:rPr>
          <w:rFonts w:ascii="Arial" w:hAnsi="Arial" w:cs="Arial"/>
          <w:b/>
          <w:i/>
          <w:sz w:val="20"/>
        </w:rPr>
        <w:t>Leases</w:t>
      </w:r>
    </w:p>
    <w:p w14:paraId="01E6A004" w14:textId="77777777" w:rsidR="007645A7" w:rsidRDefault="006E1EE3" w:rsidP="006E1EE3">
      <w:pPr>
        <w:ind w:firstLine="0"/>
        <w:rPr>
          <w:rFonts w:ascii="Arial" w:hAnsi="Arial" w:cs="Arial"/>
          <w:sz w:val="20"/>
        </w:rPr>
      </w:pPr>
      <w:r w:rsidRPr="006E1EE3">
        <w:rPr>
          <w:rFonts w:ascii="Arial" w:hAnsi="Arial" w:cs="Arial"/>
          <w:sz w:val="20"/>
        </w:rPr>
        <w:t>Leases are classified as finance leases where substantially all the risks and rewards associated with ownership of an asset are transferred to the Municipality.</w:t>
      </w:r>
      <w:r>
        <w:rPr>
          <w:rFonts w:ascii="Arial" w:hAnsi="Arial" w:cs="Arial"/>
          <w:sz w:val="20"/>
        </w:rPr>
        <w:t xml:space="preserve">  </w:t>
      </w:r>
      <w:r w:rsidRPr="006E1EE3">
        <w:rPr>
          <w:rFonts w:ascii="Arial" w:hAnsi="Arial" w:cs="Arial"/>
          <w:sz w:val="20"/>
        </w:rPr>
        <w:t>Leases in which a significant portion of the risks and rewards of ownership are retained by the lessor are classified as operating leases.</w:t>
      </w:r>
    </w:p>
    <w:p w14:paraId="07956750" w14:textId="698DF314" w:rsidR="007645A7" w:rsidRPr="006E1EE3" w:rsidRDefault="006E1EE3" w:rsidP="00B87979">
      <w:pPr>
        <w:ind w:firstLine="0"/>
        <w:rPr>
          <w:rFonts w:ascii="Arial" w:hAnsi="Arial" w:cs="Arial"/>
          <w:b/>
          <w:i/>
          <w:sz w:val="20"/>
        </w:rPr>
      </w:pPr>
      <w:r w:rsidRPr="006E1EE3">
        <w:rPr>
          <w:rFonts w:ascii="Arial" w:hAnsi="Arial" w:cs="Arial"/>
          <w:b/>
          <w:i/>
          <w:sz w:val="20"/>
        </w:rPr>
        <w:t>Municipality as Lessee</w:t>
      </w:r>
      <w:r w:rsidR="00FA49B0">
        <w:rPr>
          <w:rFonts w:ascii="Arial" w:hAnsi="Arial" w:cs="Arial"/>
          <w:b/>
          <w:i/>
          <w:sz w:val="20"/>
        </w:rPr>
        <w:t xml:space="preserve"> </w:t>
      </w:r>
    </w:p>
    <w:p w14:paraId="09A921D7" w14:textId="77777777" w:rsidR="007645A7" w:rsidRDefault="006E1EE3" w:rsidP="00B87979">
      <w:pPr>
        <w:ind w:firstLine="0"/>
        <w:rPr>
          <w:rFonts w:ascii="Arial" w:hAnsi="Arial" w:cs="Arial"/>
          <w:sz w:val="20"/>
        </w:rPr>
      </w:pPr>
      <w:r w:rsidRPr="006E1EE3">
        <w:rPr>
          <w:rFonts w:ascii="Arial" w:hAnsi="Arial" w:cs="Arial"/>
          <w:sz w:val="20"/>
        </w:rPr>
        <w:t xml:space="preserve">Property, plant and equipment subject to finance lease agreements are capitalised at their cash cost equivalent. Corresponding liabilities are included in the Statement of Financial Position as Finance Lease Obligations. </w:t>
      </w:r>
      <w:r>
        <w:rPr>
          <w:rFonts w:ascii="Arial" w:hAnsi="Arial" w:cs="Arial"/>
          <w:sz w:val="20"/>
        </w:rPr>
        <w:t xml:space="preserve"> </w:t>
      </w:r>
      <w:r w:rsidRPr="006E1EE3">
        <w:rPr>
          <w:rFonts w:ascii="Arial" w:hAnsi="Arial" w:cs="Arial"/>
          <w:sz w:val="20"/>
        </w:rPr>
        <w:t xml:space="preserve">The cost of the item of property, plant and equipment is depreciated at appropriate rates on the straight-line basis over its estimated useful life. </w:t>
      </w:r>
      <w:r>
        <w:rPr>
          <w:rFonts w:ascii="Arial" w:hAnsi="Arial" w:cs="Arial"/>
          <w:sz w:val="20"/>
        </w:rPr>
        <w:t xml:space="preserve"> </w:t>
      </w:r>
      <w:r w:rsidRPr="006E1EE3">
        <w:rPr>
          <w:rFonts w:ascii="Arial" w:hAnsi="Arial" w:cs="Arial"/>
          <w:sz w:val="20"/>
        </w:rPr>
        <w:t>Lease payments are allocated between the lease finance cost and the capital repayment using the effective interest rate method.</w:t>
      </w:r>
      <w:r>
        <w:rPr>
          <w:rFonts w:ascii="Arial" w:hAnsi="Arial" w:cs="Arial"/>
          <w:sz w:val="20"/>
        </w:rPr>
        <w:t xml:space="preserve"> </w:t>
      </w:r>
      <w:r w:rsidRPr="006E1EE3">
        <w:rPr>
          <w:rFonts w:ascii="Arial" w:hAnsi="Arial" w:cs="Arial"/>
          <w:sz w:val="20"/>
        </w:rPr>
        <w:t xml:space="preserve"> Lease finance costs are expensed when incurred.</w:t>
      </w:r>
    </w:p>
    <w:p w14:paraId="3883DAF0" w14:textId="77777777" w:rsidR="006E1EE3" w:rsidRPr="006E1EE3" w:rsidRDefault="006E1EE3" w:rsidP="006E1EE3">
      <w:pPr>
        <w:ind w:firstLine="0"/>
        <w:rPr>
          <w:rFonts w:ascii="Arial" w:hAnsi="Arial" w:cs="Arial"/>
          <w:sz w:val="20"/>
        </w:rPr>
      </w:pPr>
      <w:r w:rsidRPr="006E1EE3">
        <w:rPr>
          <w:rFonts w:ascii="Arial" w:hAnsi="Arial" w:cs="Arial"/>
          <w:sz w:val="20"/>
        </w:rPr>
        <w:t xml:space="preserve">Operating leases are those leases that do not fall within the scope of the above definition. </w:t>
      </w:r>
      <w:r>
        <w:rPr>
          <w:rFonts w:ascii="Arial" w:hAnsi="Arial" w:cs="Arial"/>
          <w:sz w:val="20"/>
        </w:rPr>
        <w:t xml:space="preserve"> </w:t>
      </w:r>
      <w:r w:rsidRPr="006E1EE3">
        <w:rPr>
          <w:rFonts w:ascii="Arial" w:hAnsi="Arial" w:cs="Arial"/>
          <w:sz w:val="20"/>
        </w:rPr>
        <w:t>Operating lease rentals are recognised on the straight-line basis over the term of the relevant lease.</w:t>
      </w:r>
    </w:p>
    <w:p w14:paraId="3572E95B" w14:textId="77777777" w:rsidR="007645A7" w:rsidRDefault="006E1EE3" w:rsidP="006E1EE3">
      <w:pPr>
        <w:ind w:firstLine="0"/>
        <w:rPr>
          <w:rFonts w:ascii="Arial" w:hAnsi="Arial" w:cs="Arial"/>
          <w:sz w:val="20"/>
        </w:rPr>
      </w:pPr>
      <w:proofErr w:type="gramStart"/>
      <w:r w:rsidRPr="006E1EE3">
        <w:rPr>
          <w:rFonts w:ascii="Arial" w:hAnsi="Arial" w:cs="Arial"/>
          <w:sz w:val="20"/>
        </w:rPr>
        <w:t>In the event that</w:t>
      </w:r>
      <w:proofErr w:type="gramEnd"/>
      <w:r w:rsidRPr="006E1EE3">
        <w:rPr>
          <w:rFonts w:ascii="Arial" w:hAnsi="Arial" w:cs="Arial"/>
          <w:sz w:val="20"/>
        </w:rPr>
        <w:t xml:space="preserve"> lease incentives are received to enter into operating leases, such incentives are recognised as a liability. The aggregate benefit of incentives is recognised as a reduction of rental expense on a straight-line basis, except where another systematic basis is more representative of the time pattern in which economic benefits from the leased asset are consumed.</w:t>
      </w:r>
    </w:p>
    <w:p w14:paraId="146F158A" w14:textId="38326DBD" w:rsidR="004501F6" w:rsidRPr="006E1EE3" w:rsidRDefault="004501F6" w:rsidP="004501F6">
      <w:pPr>
        <w:ind w:firstLine="0"/>
        <w:rPr>
          <w:rFonts w:ascii="Arial" w:hAnsi="Arial" w:cs="Arial"/>
          <w:b/>
          <w:i/>
          <w:sz w:val="20"/>
        </w:rPr>
      </w:pPr>
      <w:r w:rsidRPr="006E1EE3">
        <w:rPr>
          <w:rFonts w:ascii="Arial" w:hAnsi="Arial" w:cs="Arial"/>
          <w:b/>
          <w:i/>
          <w:sz w:val="20"/>
        </w:rPr>
        <w:t xml:space="preserve">Municipality as </w:t>
      </w:r>
      <w:r>
        <w:rPr>
          <w:rFonts w:ascii="Arial" w:hAnsi="Arial" w:cs="Arial"/>
          <w:b/>
          <w:i/>
          <w:sz w:val="20"/>
        </w:rPr>
        <w:t>Lessor</w:t>
      </w:r>
      <w:r w:rsidR="00CC7AB1">
        <w:rPr>
          <w:rFonts w:ascii="Arial" w:hAnsi="Arial" w:cs="Arial"/>
          <w:b/>
          <w:i/>
          <w:sz w:val="20"/>
        </w:rPr>
        <w:t xml:space="preserve"> </w:t>
      </w:r>
    </w:p>
    <w:p w14:paraId="0499FB92" w14:textId="77777777" w:rsidR="007645A7" w:rsidRDefault="004501F6" w:rsidP="00B87979">
      <w:pPr>
        <w:ind w:firstLine="0"/>
        <w:rPr>
          <w:rFonts w:ascii="Arial" w:hAnsi="Arial" w:cs="Arial"/>
          <w:sz w:val="20"/>
        </w:rPr>
      </w:pPr>
      <w:r w:rsidRPr="004501F6">
        <w:rPr>
          <w:rFonts w:ascii="Arial" w:hAnsi="Arial" w:cs="Arial"/>
          <w:sz w:val="20"/>
        </w:rPr>
        <w:t xml:space="preserve">Amounts due from lessees under finance leases or instalment sale agreements are recorded as receivables at the amount of the Municipality's net investment in the leases. </w:t>
      </w:r>
      <w:r>
        <w:rPr>
          <w:rFonts w:ascii="Arial" w:hAnsi="Arial" w:cs="Arial"/>
          <w:sz w:val="20"/>
        </w:rPr>
        <w:t xml:space="preserve"> </w:t>
      </w:r>
      <w:r w:rsidRPr="004501F6">
        <w:rPr>
          <w:rFonts w:ascii="Arial" w:hAnsi="Arial" w:cs="Arial"/>
          <w:sz w:val="20"/>
        </w:rPr>
        <w:t xml:space="preserve">Finance lease or instalment sale income is allocated to accounting periods </w:t>
      </w:r>
      <w:proofErr w:type="gramStart"/>
      <w:r w:rsidRPr="004501F6">
        <w:rPr>
          <w:rFonts w:ascii="Arial" w:hAnsi="Arial" w:cs="Arial"/>
          <w:sz w:val="20"/>
        </w:rPr>
        <w:t>so as to</w:t>
      </w:r>
      <w:proofErr w:type="gramEnd"/>
      <w:r w:rsidRPr="004501F6">
        <w:rPr>
          <w:rFonts w:ascii="Arial" w:hAnsi="Arial" w:cs="Arial"/>
          <w:sz w:val="20"/>
        </w:rPr>
        <w:t xml:space="preserve"> reflect a constant periodic rate of return on the Municipality's net investment outstanding in respect of the leases or instalment sale agreements.</w:t>
      </w:r>
    </w:p>
    <w:p w14:paraId="2254B881" w14:textId="77777777" w:rsidR="004501F6" w:rsidRDefault="004501F6" w:rsidP="00B87979">
      <w:pPr>
        <w:ind w:firstLine="0"/>
        <w:rPr>
          <w:rFonts w:ascii="Arial" w:hAnsi="Arial" w:cs="Arial"/>
          <w:sz w:val="20"/>
        </w:rPr>
      </w:pPr>
      <w:r w:rsidRPr="004501F6">
        <w:rPr>
          <w:rFonts w:ascii="Arial" w:hAnsi="Arial" w:cs="Arial"/>
          <w:sz w:val="20"/>
        </w:rPr>
        <w:t>Operating lease rental income is recognised on a straight-line basis over the term of the relevant lease.</w:t>
      </w:r>
    </w:p>
    <w:p w14:paraId="2736E3A3" w14:textId="2A2DCEC2" w:rsidR="00977AB9" w:rsidRDefault="00977AB9" w:rsidP="00977AB9">
      <w:pPr>
        <w:ind w:firstLine="0"/>
        <w:rPr>
          <w:rFonts w:ascii="Arial" w:hAnsi="Arial" w:cs="Arial"/>
          <w:b/>
          <w:i/>
          <w:sz w:val="20"/>
        </w:rPr>
      </w:pPr>
      <w:r>
        <w:rPr>
          <w:rFonts w:ascii="Arial" w:hAnsi="Arial" w:cs="Arial"/>
          <w:b/>
          <w:i/>
          <w:sz w:val="20"/>
        </w:rPr>
        <w:t>Tax</w:t>
      </w:r>
      <w:r w:rsidR="00B47413">
        <w:rPr>
          <w:rFonts w:ascii="Arial" w:hAnsi="Arial" w:cs="Arial"/>
          <w:b/>
          <w:i/>
          <w:sz w:val="20"/>
        </w:rPr>
        <w:t xml:space="preserve"> [note</w:t>
      </w:r>
      <w:r w:rsidR="00FB3CE2">
        <w:rPr>
          <w:rFonts w:ascii="Arial" w:hAnsi="Arial" w:cs="Arial"/>
          <w:b/>
          <w:i/>
          <w:sz w:val="20"/>
        </w:rPr>
        <w:t xml:space="preserve"> </w:t>
      </w:r>
      <w:r w:rsidR="009A3989">
        <w:rPr>
          <w:rFonts w:ascii="Arial" w:hAnsi="Arial" w:cs="Arial"/>
          <w:b/>
          <w:i/>
          <w:sz w:val="20"/>
        </w:rPr>
        <w:t>71</w:t>
      </w:r>
      <w:r w:rsidR="00B47413">
        <w:rPr>
          <w:rFonts w:ascii="Arial" w:hAnsi="Arial" w:cs="Arial"/>
          <w:b/>
          <w:i/>
          <w:sz w:val="20"/>
        </w:rPr>
        <w:t>]</w:t>
      </w:r>
    </w:p>
    <w:p w14:paraId="7FC7B595" w14:textId="77777777" w:rsidR="00977AB9" w:rsidRPr="00977AB9" w:rsidRDefault="00977AB9" w:rsidP="00977AB9">
      <w:pPr>
        <w:ind w:firstLine="0"/>
        <w:rPr>
          <w:rFonts w:ascii="Arial" w:hAnsi="Arial" w:cs="Arial"/>
          <w:i/>
          <w:sz w:val="20"/>
        </w:rPr>
      </w:pPr>
      <w:r w:rsidRPr="00977AB9">
        <w:rPr>
          <w:rFonts w:ascii="Arial" w:hAnsi="Arial" w:cs="Arial"/>
          <w:i/>
          <w:sz w:val="20"/>
        </w:rPr>
        <w:t>Current tax assets and liabilities</w:t>
      </w:r>
      <w:r>
        <w:rPr>
          <w:rFonts w:ascii="Arial" w:hAnsi="Arial" w:cs="Arial"/>
          <w:i/>
          <w:sz w:val="20"/>
        </w:rPr>
        <w:t xml:space="preserve"> </w:t>
      </w:r>
    </w:p>
    <w:p w14:paraId="2B8E1F60" w14:textId="77777777" w:rsidR="00977AB9" w:rsidRPr="00977AB9" w:rsidRDefault="00977AB9" w:rsidP="00977AB9">
      <w:pPr>
        <w:ind w:firstLine="0"/>
        <w:rPr>
          <w:rFonts w:ascii="Arial" w:hAnsi="Arial" w:cs="Arial"/>
          <w:sz w:val="20"/>
        </w:rPr>
      </w:pPr>
      <w:r w:rsidRPr="00977AB9">
        <w:rPr>
          <w:rFonts w:ascii="Arial" w:hAnsi="Arial" w:cs="Arial"/>
          <w:sz w:val="20"/>
        </w:rPr>
        <w:t>Current tax is the expected tax payable on the taxable income for the year, using tax rates enacted or substantially enacted at the</w:t>
      </w:r>
      <w:r>
        <w:rPr>
          <w:rFonts w:ascii="Arial" w:hAnsi="Arial" w:cs="Arial"/>
          <w:sz w:val="20"/>
        </w:rPr>
        <w:t xml:space="preserve"> </w:t>
      </w:r>
      <w:r w:rsidRPr="00977AB9">
        <w:rPr>
          <w:rFonts w:ascii="Arial" w:hAnsi="Arial" w:cs="Arial"/>
          <w:sz w:val="20"/>
        </w:rPr>
        <w:t xml:space="preserve">reporting date, and any adjustment to tax payable in respect of previous years. </w:t>
      </w:r>
      <w:r>
        <w:rPr>
          <w:rFonts w:ascii="Arial" w:hAnsi="Arial" w:cs="Arial"/>
          <w:sz w:val="20"/>
        </w:rPr>
        <w:t xml:space="preserve"> </w:t>
      </w:r>
      <w:r w:rsidRPr="00977AB9">
        <w:rPr>
          <w:rFonts w:ascii="Arial" w:hAnsi="Arial" w:cs="Arial"/>
          <w:sz w:val="20"/>
        </w:rPr>
        <w:t>Current tax liabilities (assets) for the current and prior</w:t>
      </w:r>
      <w:r>
        <w:rPr>
          <w:rFonts w:ascii="Arial" w:hAnsi="Arial" w:cs="Arial"/>
          <w:sz w:val="20"/>
        </w:rPr>
        <w:t xml:space="preserve"> </w:t>
      </w:r>
      <w:r w:rsidRPr="00977AB9">
        <w:rPr>
          <w:rFonts w:ascii="Arial" w:hAnsi="Arial" w:cs="Arial"/>
          <w:sz w:val="20"/>
        </w:rPr>
        <w:t>periods are measured at the amount expected to be paid to (recovered from) the tax authorities, using the tax rates (and tax laws) that</w:t>
      </w:r>
      <w:r>
        <w:rPr>
          <w:rFonts w:ascii="Arial" w:hAnsi="Arial" w:cs="Arial"/>
          <w:sz w:val="20"/>
        </w:rPr>
        <w:t xml:space="preserve"> </w:t>
      </w:r>
      <w:r w:rsidRPr="00977AB9">
        <w:rPr>
          <w:rFonts w:ascii="Arial" w:hAnsi="Arial" w:cs="Arial"/>
          <w:sz w:val="20"/>
        </w:rPr>
        <w:t>have been enacted or substantively enacted by the statement of financial position date.</w:t>
      </w:r>
    </w:p>
    <w:p w14:paraId="06565E4D" w14:textId="77777777" w:rsidR="00977AB9" w:rsidRPr="00B47413" w:rsidRDefault="00977AB9" w:rsidP="00977AB9">
      <w:pPr>
        <w:ind w:firstLine="0"/>
        <w:rPr>
          <w:rFonts w:ascii="Arial" w:hAnsi="Arial" w:cs="Arial"/>
          <w:i/>
          <w:sz w:val="20"/>
        </w:rPr>
      </w:pPr>
      <w:r w:rsidRPr="00B47413">
        <w:rPr>
          <w:rFonts w:ascii="Arial" w:hAnsi="Arial" w:cs="Arial"/>
          <w:i/>
          <w:sz w:val="20"/>
        </w:rPr>
        <w:t>Deferred tax assets and liabilities</w:t>
      </w:r>
    </w:p>
    <w:p w14:paraId="3A6C5AD5" w14:textId="77777777" w:rsidR="00977AB9" w:rsidRPr="00977AB9" w:rsidRDefault="00977AB9" w:rsidP="00977AB9">
      <w:pPr>
        <w:ind w:firstLine="0"/>
        <w:rPr>
          <w:rFonts w:ascii="Arial" w:hAnsi="Arial" w:cs="Arial"/>
          <w:sz w:val="20"/>
        </w:rPr>
      </w:pPr>
      <w:r w:rsidRPr="00977AB9">
        <w:rPr>
          <w:rFonts w:ascii="Arial" w:hAnsi="Arial" w:cs="Arial"/>
          <w:sz w:val="20"/>
        </w:rPr>
        <w:t>A deferred tax liability is recognised for all taxable temporary differences, except to the extent that the deferred tax liability arises from</w:t>
      </w:r>
      <w:r w:rsidR="00B47413">
        <w:rPr>
          <w:rFonts w:ascii="Arial" w:hAnsi="Arial" w:cs="Arial"/>
          <w:sz w:val="20"/>
        </w:rPr>
        <w:t xml:space="preserve"> </w:t>
      </w:r>
      <w:r w:rsidRPr="00977AB9">
        <w:rPr>
          <w:rFonts w:ascii="Arial" w:hAnsi="Arial" w:cs="Arial"/>
          <w:sz w:val="20"/>
        </w:rPr>
        <w:t>the initial recognition of an asset or liability in a transaction which at the time of the transaction, affects neither accounting surplus nor</w:t>
      </w:r>
      <w:r w:rsidR="00B47413">
        <w:rPr>
          <w:rFonts w:ascii="Arial" w:hAnsi="Arial" w:cs="Arial"/>
          <w:sz w:val="20"/>
        </w:rPr>
        <w:t xml:space="preserve"> </w:t>
      </w:r>
      <w:r w:rsidRPr="00977AB9">
        <w:rPr>
          <w:rFonts w:ascii="Arial" w:hAnsi="Arial" w:cs="Arial"/>
          <w:sz w:val="20"/>
        </w:rPr>
        <w:t>taxable profit (tax loss).</w:t>
      </w:r>
    </w:p>
    <w:p w14:paraId="69E57352" w14:textId="77777777" w:rsidR="00977AB9" w:rsidRPr="00B47413" w:rsidRDefault="00977AB9" w:rsidP="00977AB9">
      <w:pPr>
        <w:ind w:firstLine="0"/>
        <w:rPr>
          <w:rFonts w:ascii="Arial" w:hAnsi="Arial" w:cs="Arial"/>
          <w:sz w:val="20"/>
        </w:rPr>
      </w:pPr>
      <w:r w:rsidRPr="00B47413">
        <w:rPr>
          <w:rFonts w:ascii="Arial" w:hAnsi="Arial" w:cs="Arial"/>
          <w:sz w:val="20"/>
        </w:rPr>
        <w:t>A deferred tax asset is recognised for all deductible temporary differences to the extent that it is probable that taxable surplus will be</w:t>
      </w:r>
      <w:r w:rsidR="00B47413">
        <w:rPr>
          <w:rFonts w:ascii="Arial" w:hAnsi="Arial" w:cs="Arial"/>
          <w:sz w:val="20"/>
        </w:rPr>
        <w:t xml:space="preserve"> </w:t>
      </w:r>
      <w:r w:rsidRPr="00B47413">
        <w:rPr>
          <w:rFonts w:ascii="Arial" w:hAnsi="Arial" w:cs="Arial"/>
          <w:sz w:val="20"/>
        </w:rPr>
        <w:t>available against which the deductible temporary difference can be utilised. A deferred tax asset is not recognised when it arises from</w:t>
      </w:r>
      <w:r w:rsidR="00B47413">
        <w:rPr>
          <w:rFonts w:ascii="Arial" w:hAnsi="Arial" w:cs="Arial"/>
          <w:sz w:val="20"/>
        </w:rPr>
        <w:t xml:space="preserve"> </w:t>
      </w:r>
      <w:r w:rsidRPr="00B47413">
        <w:rPr>
          <w:rFonts w:ascii="Arial" w:hAnsi="Arial" w:cs="Arial"/>
          <w:sz w:val="20"/>
        </w:rPr>
        <w:t>the initial recognition of an asset or liability in a transaction at the time of the transaction, affects neither accounting surplus nor</w:t>
      </w:r>
      <w:r w:rsidR="00B47413">
        <w:rPr>
          <w:rFonts w:ascii="Arial" w:hAnsi="Arial" w:cs="Arial"/>
          <w:sz w:val="20"/>
        </w:rPr>
        <w:t xml:space="preserve"> </w:t>
      </w:r>
      <w:r w:rsidRPr="00B47413">
        <w:rPr>
          <w:rFonts w:ascii="Arial" w:hAnsi="Arial" w:cs="Arial"/>
          <w:sz w:val="20"/>
        </w:rPr>
        <w:t>taxable profit (tax loss).</w:t>
      </w:r>
    </w:p>
    <w:p w14:paraId="75A2DCB6" w14:textId="77777777" w:rsidR="00977AB9" w:rsidRPr="00B47413" w:rsidRDefault="00977AB9" w:rsidP="00977AB9">
      <w:pPr>
        <w:ind w:firstLine="0"/>
        <w:rPr>
          <w:rFonts w:ascii="Arial" w:hAnsi="Arial" w:cs="Arial"/>
          <w:sz w:val="20"/>
        </w:rPr>
      </w:pPr>
      <w:r w:rsidRPr="00B47413">
        <w:rPr>
          <w:rFonts w:ascii="Arial" w:hAnsi="Arial" w:cs="Arial"/>
          <w:sz w:val="20"/>
        </w:rPr>
        <w:t>A deferred tax asset is recognised for the carry forward of unused tax losses and unused STC credits to the extent that it is probable that</w:t>
      </w:r>
      <w:r w:rsidR="00B47413">
        <w:rPr>
          <w:rFonts w:ascii="Arial" w:hAnsi="Arial" w:cs="Arial"/>
          <w:sz w:val="20"/>
        </w:rPr>
        <w:t xml:space="preserve"> </w:t>
      </w:r>
      <w:r w:rsidRPr="00B47413">
        <w:rPr>
          <w:rFonts w:ascii="Arial" w:hAnsi="Arial" w:cs="Arial"/>
          <w:sz w:val="20"/>
        </w:rPr>
        <w:t>future taxable surplus will be available against which the unused tax losses and unused STC credits can be utilised.</w:t>
      </w:r>
    </w:p>
    <w:p w14:paraId="645CBE3A" w14:textId="77777777" w:rsidR="00637FDC" w:rsidRDefault="00637FDC" w:rsidP="00977AB9">
      <w:pPr>
        <w:ind w:firstLine="0"/>
        <w:rPr>
          <w:rFonts w:ascii="Arial" w:hAnsi="Arial" w:cs="Arial"/>
          <w:sz w:val="20"/>
        </w:rPr>
      </w:pPr>
    </w:p>
    <w:p w14:paraId="2F44E1E6" w14:textId="5619DAA8" w:rsidR="00637FDC" w:rsidRPr="00637FDC" w:rsidRDefault="00637FDC" w:rsidP="00977AB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03FA24B0" w14:textId="54FAA97C" w:rsidR="00977AB9" w:rsidRPr="00B47413" w:rsidRDefault="00977AB9" w:rsidP="00977AB9">
      <w:pPr>
        <w:ind w:firstLine="0"/>
        <w:rPr>
          <w:rFonts w:ascii="Arial" w:hAnsi="Arial" w:cs="Arial"/>
          <w:sz w:val="20"/>
        </w:rPr>
      </w:pPr>
      <w:r w:rsidRPr="00B47413">
        <w:rPr>
          <w:rFonts w:ascii="Arial" w:hAnsi="Arial" w:cs="Arial"/>
          <w:sz w:val="20"/>
        </w:rPr>
        <w:t>Deferred tax assets and liabilities are measured at the tax rates that are expected to apply to the period when the asset is realised or the</w:t>
      </w:r>
      <w:r w:rsidR="00B47413">
        <w:rPr>
          <w:rFonts w:ascii="Arial" w:hAnsi="Arial" w:cs="Arial"/>
          <w:sz w:val="20"/>
        </w:rPr>
        <w:t xml:space="preserve"> </w:t>
      </w:r>
      <w:r w:rsidRPr="00B47413">
        <w:rPr>
          <w:rFonts w:ascii="Arial" w:hAnsi="Arial" w:cs="Arial"/>
          <w:sz w:val="20"/>
        </w:rPr>
        <w:t>liability is settled, based on tax rates (and tax laws) that have been enacted or substantively enacted by the end of the reporting period.</w:t>
      </w:r>
    </w:p>
    <w:p w14:paraId="2E5E1D13" w14:textId="77777777" w:rsidR="00977AB9" w:rsidRPr="00B47413" w:rsidRDefault="00977AB9" w:rsidP="00977AB9">
      <w:pPr>
        <w:ind w:firstLine="0"/>
        <w:rPr>
          <w:rFonts w:ascii="Arial" w:hAnsi="Arial" w:cs="Arial"/>
          <w:i/>
          <w:sz w:val="20"/>
        </w:rPr>
      </w:pPr>
      <w:r w:rsidRPr="00B47413">
        <w:rPr>
          <w:rFonts w:ascii="Arial" w:hAnsi="Arial" w:cs="Arial"/>
          <w:i/>
          <w:sz w:val="20"/>
        </w:rPr>
        <w:t xml:space="preserve">Tax </w:t>
      </w:r>
      <w:proofErr w:type="gramStart"/>
      <w:r w:rsidRPr="00B47413">
        <w:rPr>
          <w:rFonts w:ascii="Arial" w:hAnsi="Arial" w:cs="Arial"/>
          <w:i/>
          <w:sz w:val="20"/>
        </w:rPr>
        <w:t>expenses</w:t>
      </w:r>
      <w:proofErr w:type="gramEnd"/>
    </w:p>
    <w:p w14:paraId="6B8E3106" w14:textId="77777777" w:rsidR="00977AB9" w:rsidRPr="00B47413" w:rsidRDefault="00977AB9" w:rsidP="00B47413">
      <w:pPr>
        <w:spacing w:after="120"/>
        <w:ind w:firstLine="0"/>
        <w:rPr>
          <w:rFonts w:ascii="Arial" w:hAnsi="Arial" w:cs="Arial"/>
          <w:sz w:val="20"/>
        </w:rPr>
      </w:pPr>
      <w:r w:rsidRPr="00B47413">
        <w:rPr>
          <w:rFonts w:ascii="Arial" w:hAnsi="Arial" w:cs="Arial"/>
          <w:sz w:val="20"/>
        </w:rPr>
        <w:t>Current and deferred taxes are recognised as income or an expense and included in surplus or deficit for the period, except to the</w:t>
      </w:r>
      <w:r w:rsidR="00B47413">
        <w:rPr>
          <w:rFonts w:ascii="Arial" w:hAnsi="Arial" w:cs="Arial"/>
          <w:sz w:val="20"/>
        </w:rPr>
        <w:t xml:space="preserve"> </w:t>
      </w:r>
      <w:r w:rsidRPr="00B47413">
        <w:rPr>
          <w:rFonts w:ascii="Arial" w:hAnsi="Arial" w:cs="Arial"/>
          <w:sz w:val="20"/>
        </w:rPr>
        <w:t>extent that the tax arises from:</w:t>
      </w:r>
    </w:p>
    <w:p w14:paraId="48FBAC30" w14:textId="77777777" w:rsidR="00977AB9" w:rsidRPr="00B47413" w:rsidRDefault="00977AB9">
      <w:pPr>
        <w:pStyle w:val="ListParagraph"/>
        <w:numPr>
          <w:ilvl w:val="0"/>
          <w:numId w:val="15"/>
        </w:numPr>
        <w:spacing w:after="120"/>
        <w:contextualSpacing w:val="0"/>
        <w:rPr>
          <w:rFonts w:ascii="Arial" w:hAnsi="Arial" w:cs="Arial"/>
          <w:sz w:val="20"/>
        </w:rPr>
      </w:pPr>
      <w:r w:rsidRPr="00B47413">
        <w:rPr>
          <w:rFonts w:ascii="Arial" w:hAnsi="Arial" w:cs="Arial"/>
          <w:sz w:val="20"/>
        </w:rPr>
        <w:t>a transaction or event which is recognised, in the same or a different period, to net assets; or</w:t>
      </w:r>
    </w:p>
    <w:p w14:paraId="7A0994C3" w14:textId="77777777" w:rsidR="00977AB9" w:rsidRPr="00B47413" w:rsidRDefault="00977AB9">
      <w:pPr>
        <w:pStyle w:val="ListParagraph"/>
        <w:numPr>
          <w:ilvl w:val="0"/>
          <w:numId w:val="15"/>
        </w:numPr>
        <w:ind w:left="357" w:hanging="357"/>
        <w:contextualSpacing w:val="0"/>
        <w:rPr>
          <w:rFonts w:ascii="Arial" w:hAnsi="Arial" w:cs="Arial"/>
          <w:sz w:val="20"/>
        </w:rPr>
      </w:pPr>
      <w:r w:rsidRPr="00B47413">
        <w:rPr>
          <w:rFonts w:ascii="Arial" w:hAnsi="Arial" w:cs="Arial"/>
          <w:sz w:val="20"/>
        </w:rPr>
        <w:t>a</w:t>
      </w:r>
      <w:r w:rsidR="00B47413">
        <w:rPr>
          <w:rFonts w:ascii="Arial" w:hAnsi="Arial" w:cs="Arial"/>
          <w:sz w:val="20"/>
        </w:rPr>
        <w:t>n</w:t>
      </w:r>
      <w:r w:rsidRPr="00B47413">
        <w:rPr>
          <w:rFonts w:ascii="Arial" w:hAnsi="Arial" w:cs="Arial"/>
          <w:sz w:val="20"/>
        </w:rPr>
        <w:t xml:space="preserve"> </w:t>
      </w:r>
      <w:r w:rsidR="00B47413">
        <w:rPr>
          <w:rFonts w:ascii="Arial" w:hAnsi="Arial" w:cs="Arial"/>
          <w:sz w:val="20"/>
        </w:rPr>
        <w:t>entity</w:t>
      </w:r>
      <w:r w:rsidRPr="00B47413">
        <w:rPr>
          <w:rFonts w:ascii="Arial" w:hAnsi="Arial" w:cs="Arial"/>
          <w:sz w:val="20"/>
        </w:rPr>
        <w:t xml:space="preserve"> combination.</w:t>
      </w:r>
    </w:p>
    <w:p w14:paraId="5C9CE92F" w14:textId="77777777" w:rsidR="00977AB9" w:rsidRPr="00B47413" w:rsidRDefault="00977AB9" w:rsidP="00977AB9">
      <w:pPr>
        <w:ind w:firstLine="0"/>
        <w:rPr>
          <w:rFonts w:ascii="Arial" w:hAnsi="Arial" w:cs="Arial"/>
          <w:sz w:val="20"/>
        </w:rPr>
      </w:pPr>
      <w:r w:rsidRPr="00B47413">
        <w:rPr>
          <w:rFonts w:ascii="Arial" w:hAnsi="Arial" w:cs="Arial"/>
          <w:sz w:val="20"/>
        </w:rPr>
        <w:t>Current tax and deferred taxes are charged or credited to net assets if the tax relates to items that are credited or charged, in the same or</w:t>
      </w:r>
      <w:r w:rsidR="00B47413">
        <w:rPr>
          <w:rFonts w:ascii="Arial" w:hAnsi="Arial" w:cs="Arial"/>
          <w:sz w:val="20"/>
        </w:rPr>
        <w:t xml:space="preserve"> </w:t>
      </w:r>
      <w:r w:rsidRPr="00B47413">
        <w:rPr>
          <w:rFonts w:ascii="Arial" w:hAnsi="Arial" w:cs="Arial"/>
          <w:sz w:val="20"/>
        </w:rPr>
        <w:t>a different period, to net assets.</w:t>
      </w:r>
    </w:p>
    <w:p w14:paraId="0AAAA318" w14:textId="77777777" w:rsidR="00977AB9" w:rsidRPr="00B47413" w:rsidRDefault="00977AB9" w:rsidP="00B47413">
      <w:pPr>
        <w:spacing w:after="120"/>
        <w:ind w:firstLine="0"/>
        <w:rPr>
          <w:rFonts w:ascii="Arial" w:hAnsi="Arial" w:cs="Arial"/>
          <w:sz w:val="20"/>
        </w:rPr>
      </w:pPr>
      <w:r w:rsidRPr="00B47413">
        <w:rPr>
          <w:rFonts w:ascii="Arial" w:hAnsi="Arial" w:cs="Arial"/>
          <w:sz w:val="20"/>
        </w:rPr>
        <w:t>Revenue, expenses and assets are recognised net of the amount of VAT except:</w:t>
      </w:r>
    </w:p>
    <w:p w14:paraId="4F3F7C3A" w14:textId="77777777" w:rsidR="00977AB9" w:rsidRPr="00B47413" w:rsidRDefault="00977AB9">
      <w:pPr>
        <w:pStyle w:val="ListParagraph"/>
        <w:numPr>
          <w:ilvl w:val="0"/>
          <w:numId w:val="15"/>
        </w:numPr>
        <w:spacing w:after="120"/>
        <w:contextualSpacing w:val="0"/>
        <w:rPr>
          <w:rFonts w:ascii="Arial" w:hAnsi="Arial" w:cs="Arial"/>
          <w:sz w:val="20"/>
        </w:rPr>
      </w:pPr>
      <w:r w:rsidRPr="00B47413">
        <w:rPr>
          <w:rFonts w:ascii="Arial" w:hAnsi="Arial" w:cs="Arial"/>
          <w:sz w:val="20"/>
        </w:rPr>
        <w:t>Where the VAT incurred on the purchase of assets or services is not recoverable from the taxation authority, in which case the VAT is</w:t>
      </w:r>
      <w:r w:rsidR="00B47413">
        <w:rPr>
          <w:rFonts w:ascii="Arial" w:hAnsi="Arial" w:cs="Arial"/>
          <w:sz w:val="20"/>
        </w:rPr>
        <w:t xml:space="preserve"> </w:t>
      </w:r>
      <w:r w:rsidRPr="00B47413">
        <w:rPr>
          <w:rFonts w:ascii="Arial" w:hAnsi="Arial" w:cs="Arial"/>
          <w:sz w:val="20"/>
        </w:rPr>
        <w:t>recognised as part of the cost of acquisition of the asset or as part of the expense item applicable; and</w:t>
      </w:r>
    </w:p>
    <w:p w14:paraId="518D92DD" w14:textId="77777777" w:rsidR="00977AB9" w:rsidRPr="00B47413" w:rsidRDefault="00977AB9">
      <w:pPr>
        <w:pStyle w:val="ListParagraph"/>
        <w:numPr>
          <w:ilvl w:val="0"/>
          <w:numId w:val="15"/>
        </w:numPr>
        <w:ind w:left="357" w:hanging="357"/>
        <w:contextualSpacing w:val="0"/>
        <w:rPr>
          <w:rFonts w:ascii="Arial" w:hAnsi="Arial" w:cs="Arial"/>
          <w:sz w:val="20"/>
        </w:rPr>
      </w:pPr>
      <w:r w:rsidRPr="00B47413">
        <w:rPr>
          <w:rFonts w:ascii="Arial" w:hAnsi="Arial" w:cs="Arial"/>
          <w:sz w:val="20"/>
        </w:rPr>
        <w:t>Receivables and payables that are stated with the amount VAT included.</w:t>
      </w:r>
    </w:p>
    <w:p w14:paraId="3F48014D" w14:textId="77777777" w:rsidR="004501F6" w:rsidRPr="004501F6" w:rsidRDefault="004501F6" w:rsidP="00B87979">
      <w:pPr>
        <w:ind w:firstLine="0"/>
        <w:rPr>
          <w:rFonts w:ascii="Arial" w:hAnsi="Arial" w:cs="Arial"/>
          <w:b/>
          <w:i/>
          <w:sz w:val="20"/>
        </w:rPr>
      </w:pPr>
      <w:r w:rsidRPr="004501F6">
        <w:rPr>
          <w:rFonts w:ascii="Arial" w:hAnsi="Arial" w:cs="Arial"/>
          <w:b/>
          <w:i/>
          <w:sz w:val="20"/>
        </w:rPr>
        <w:t>Revenue</w:t>
      </w:r>
    </w:p>
    <w:p w14:paraId="4866B8B8" w14:textId="77777777" w:rsidR="004501F6" w:rsidRDefault="004501F6" w:rsidP="00B87979">
      <w:pPr>
        <w:ind w:firstLine="0"/>
        <w:rPr>
          <w:rFonts w:ascii="Arial" w:hAnsi="Arial" w:cs="Arial"/>
          <w:sz w:val="20"/>
        </w:rPr>
      </w:pPr>
      <w:r w:rsidRPr="004501F6">
        <w:rPr>
          <w:rFonts w:ascii="Arial" w:hAnsi="Arial" w:cs="Arial"/>
          <w:sz w:val="20"/>
        </w:rPr>
        <w:t>Revenue, excluding value-added taxation where applicable, is derived from a variety of sources which include rates levied, grants from other tiers of government and revenue from trading activities and other services provided.</w:t>
      </w:r>
    </w:p>
    <w:p w14:paraId="27C94B34" w14:textId="77777777" w:rsidR="00F83246" w:rsidRPr="00F83246" w:rsidRDefault="00F83246" w:rsidP="00B87979">
      <w:pPr>
        <w:ind w:firstLine="0"/>
        <w:rPr>
          <w:rFonts w:ascii="Arial" w:hAnsi="Arial" w:cs="Arial"/>
          <w:i/>
          <w:sz w:val="20"/>
        </w:rPr>
      </w:pPr>
      <w:r>
        <w:rPr>
          <w:rFonts w:ascii="Arial" w:hAnsi="Arial" w:cs="Arial"/>
          <w:i/>
          <w:sz w:val="20"/>
        </w:rPr>
        <w:t>Recognition and measurement</w:t>
      </w:r>
    </w:p>
    <w:p w14:paraId="7056D3FE" w14:textId="77777777" w:rsidR="004501F6" w:rsidRDefault="004501F6" w:rsidP="00B87979">
      <w:pPr>
        <w:ind w:firstLine="0"/>
        <w:rPr>
          <w:rFonts w:ascii="Arial" w:hAnsi="Arial" w:cs="Arial"/>
          <w:sz w:val="20"/>
        </w:rPr>
      </w:pPr>
      <w:r w:rsidRPr="004501F6">
        <w:rPr>
          <w:rFonts w:ascii="Arial" w:hAnsi="Arial" w:cs="Arial"/>
          <w:sz w:val="20"/>
        </w:rPr>
        <w:t xml:space="preserve">The Municipality recognises revenue when the amount of revenue can be reliably measured, it is probable that future economic benefits will flow to the Municipality and when specific criteria have been met for each of the municipalities' activities as described below. </w:t>
      </w:r>
      <w:r>
        <w:rPr>
          <w:rFonts w:ascii="Arial" w:hAnsi="Arial" w:cs="Arial"/>
          <w:sz w:val="20"/>
        </w:rPr>
        <w:t xml:space="preserve"> </w:t>
      </w:r>
      <w:r w:rsidRPr="004501F6">
        <w:rPr>
          <w:rFonts w:ascii="Arial" w:hAnsi="Arial" w:cs="Arial"/>
          <w:sz w:val="20"/>
        </w:rPr>
        <w:t xml:space="preserve">The amount of revenue is not considered to be reliably measurable until all contingencies relating to the sale have been resolved. </w:t>
      </w:r>
      <w:r>
        <w:rPr>
          <w:rFonts w:ascii="Arial" w:hAnsi="Arial" w:cs="Arial"/>
          <w:sz w:val="20"/>
        </w:rPr>
        <w:t xml:space="preserve"> </w:t>
      </w:r>
      <w:r w:rsidRPr="004501F6">
        <w:rPr>
          <w:rFonts w:ascii="Arial" w:hAnsi="Arial" w:cs="Arial"/>
          <w:sz w:val="20"/>
        </w:rPr>
        <w:t xml:space="preserve">The Municipality bases its estimates on historical results, taking into consideration the type of customer, the type of transaction and the specifics of each arrangement. </w:t>
      </w:r>
      <w:r>
        <w:rPr>
          <w:rFonts w:ascii="Arial" w:hAnsi="Arial" w:cs="Arial"/>
          <w:sz w:val="20"/>
        </w:rPr>
        <w:t xml:space="preserve"> </w:t>
      </w:r>
      <w:r w:rsidR="00DC1C4A" w:rsidRPr="004501F6">
        <w:rPr>
          <w:rFonts w:ascii="Arial" w:hAnsi="Arial" w:cs="Arial"/>
          <w:sz w:val="20"/>
        </w:rPr>
        <w:t>Furthermore,</w:t>
      </w:r>
      <w:r w:rsidRPr="004501F6">
        <w:rPr>
          <w:rFonts w:ascii="Arial" w:hAnsi="Arial" w:cs="Arial"/>
          <w:sz w:val="20"/>
        </w:rPr>
        <w:t xml:space="preserve"> services rendered are recognised by reference to the stage of completion of the transaction at the reporting date.</w:t>
      </w:r>
    </w:p>
    <w:p w14:paraId="4E0FA9C3" w14:textId="77777777" w:rsidR="004501F6" w:rsidRPr="004501F6" w:rsidRDefault="004501F6" w:rsidP="004501F6">
      <w:pPr>
        <w:ind w:firstLine="0"/>
        <w:rPr>
          <w:rFonts w:ascii="Arial" w:hAnsi="Arial" w:cs="Arial"/>
          <w:sz w:val="20"/>
        </w:rPr>
      </w:pPr>
      <w:r w:rsidRPr="004501F6">
        <w:rPr>
          <w:rFonts w:ascii="Arial" w:hAnsi="Arial" w:cs="Arial"/>
          <w:sz w:val="20"/>
        </w:rPr>
        <w:t>Revenue is measured at the fair value of the consideration received or receivable. Revenue is reduced for estimated customer returns, stock rotation, price protection, rebates and other similar allowances.</w:t>
      </w:r>
    </w:p>
    <w:p w14:paraId="49F08CA9" w14:textId="77777777" w:rsidR="004501F6" w:rsidRPr="004501F6" w:rsidRDefault="004501F6" w:rsidP="004501F6">
      <w:pPr>
        <w:ind w:firstLine="0"/>
        <w:rPr>
          <w:rFonts w:ascii="Arial" w:hAnsi="Arial" w:cs="Arial"/>
          <w:sz w:val="20"/>
        </w:rPr>
      </w:pPr>
      <w:r w:rsidRPr="004501F6">
        <w:rPr>
          <w:rFonts w:ascii="Arial" w:hAnsi="Arial" w:cs="Arial"/>
          <w:sz w:val="20"/>
        </w:rPr>
        <w:t>Revenue from exchange transactions refers to revenue that accrued to the Municipality directly in return for services rendered / goods sold, the value of which approximates the consideration received or receivable.</w:t>
      </w:r>
    </w:p>
    <w:p w14:paraId="2C50FBAC" w14:textId="77777777" w:rsidR="004501F6" w:rsidRDefault="004501F6" w:rsidP="004501F6">
      <w:pPr>
        <w:ind w:firstLine="0"/>
        <w:rPr>
          <w:rFonts w:ascii="Arial" w:hAnsi="Arial" w:cs="Arial"/>
          <w:sz w:val="20"/>
        </w:rPr>
      </w:pPr>
      <w:r w:rsidRPr="004501F6">
        <w:rPr>
          <w:rFonts w:ascii="Arial" w:hAnsi="Arial" w:cs="Arial"/>
          <w:sz w:val="20"/>
        </w:rPr>
        <w:t>Revenue from non-exchange transactions refers to transactions where the Municipality received revenue from another entity without directly giving approximately equal value in exchange. Revenue from non-exchange transactions is generally recognised to the extent that the related receipt or receivable qualifies for recognition as an asset and there is no liability to repay the amount.</w:t>
      </w:r>
    </w:p>
    <w:p w14:paraId="1EFBB6E5" w14:textId="42183E09" w:rsidR="004501F6" w:rsidRPr="00C3476E" w:rsidRDefault="004501F6" w:rsidP="00B87979">
      <w:pPr>
        <w:ind w:firstLine="0"/>
        <w:rPr>
          <w:rFonts w:ascii="Arial" w:hAnsi="Arial" w:cs="Arial"/>
          <w:b/>
          <w:i/>
          <w:sz w:val="20"/>
          <w:lang w:val="fr-FR"/>
        </w:rPr>
      </w:pPr>
      <w:r w:rsidRPr="00C3476E">
        <w:rPr>
          <w:rFonts w:ascii="Arial" w:hAnsi="Arial" w:cs="Arial"/>
          <w:b/>
          <w:i/>
          <w:sz w:val="20"/>
          <w:lang w:val="fr-FR"/>
        </w:rPr>
        <w:t>Service Charges – exchange revenue</w:t>
      </w:r>
      <w:r w:rsidR="00F83246" w:rsidRPr="00C3476E">
        <w:rPr>
          <w:rFonts w:ascii="Arial" w:hAnsi="Arial" w:cs="Arial"/>
          <w:b/>
          <w:i/>
          <w:sz w:val="20"/>
          <w:lang w:val="fr-FR"/>
        </w:rPr>
        <w:t xml:space="preserve"> [note</w:t>
      </w:r>
      <w:r w:rsidR="003B6B02">
        <w:rPr>
          <w:rFonts w:ascii="Arial" w:hAnsi="Arial" w:cs="Arial"/>
          <w:b/>
          <w:i/>
          <w:sz w:val="20"/>
          <w:lang w:val="fr-FR"/>
        </w:rPr>
        <w:t xml:space="preserve"> </w:t>
      </w:r>
      <w:r w:rsidR="009D7B76">
        <w:rPr>
          <w:rFonts w:ascii="Arial" w:hAnsi="Arial" w:cs="Arial"/>
          <w:b/>
          <w:i/>
          <w:sz w:val="20"/>
          <w:lang w:val="fr-FR"/>
        </w:rPr>
        <w:t>28</w:t>
      </w:r>
      <w:r w:rsidR="00F83246" w:rsidRPr="00C3476E">
        <w:rPr>
          <w:rFonts w:ascii="Arial" w:hAnsi="Arial" w:cs="Arial"/>
          <w:b/>
          <w:i/>
          <w:sz w:val="20"/>
          <w:lang w:val="fr-FR"/>
        </w:rPr>
        <w:t>]</w:t>
      </w:r>
    </w:p>
    <w:p w14:paraId="327729C4" w14:textId="77777777" w:rsidR="006A1035" w:rsidRDefault="004501F6" w:rsidP="00B87979">
      <w:pPr>
        <w:ind w:firstLine="0"/>
        <w:rPr>
          <w:rFonts w:ascii="Arial" w:hAnsi="Arial" w:cs="Arial"/>
          <w:sz w:val="20"/>
        </w:rPr>
      </w:pPr>
      <w:r w:rsidRPr="004501F6">
        <w:rPr>
          <w:rFonts w:ascii="Arial" w:hAnsi="Arial" w:cs="Arial"/>
          <w:sz w:val="20"/>
        </w:rPr>
        <w:t xml:space="preserve">Service charges relating to electricity and water are based on consumption. </w:t>
      </w:r>
      <w:r>
        <w:rPr>
          <w:rFonts w:ascii="Arial" w:hAnsi="Arial" w:cs="Arial"/>
          <w:sz w:val="20"/>
        </w:rPr>
        <w:t xml:space="preserve"> </w:t>
      </w:r>
      <w:r w:rsidRPr="004501F6">
        <w:rPr>
          <w:rFonts w:ascii="Arial" w:hAnsi="Arial" w:cs="Arial"/>
          <w:sz w:val="20"/>
        </w:rPr>
        <w:t xml:space="preserve">Meters are read </w:t>
      </w:r>
      <w:proofErr w:type="gramStart"/>
      <w:r w:rsidRPr="004501F6">
        <w:rPr>
          <w:rFonts w:ascii="Arial" w:hAnsi="Arial" w:cs="Arial"/>
          <w:sz w:val="20"/>
        </w:rPr>
        <w:t>on a monthly basis</w:t>
      </w:r>
      <w:proofErr w:type="gramEnd"/>
      <w:r w:rsidRPr="004501F6">
        <w:rPr>
          <w:rFonts w:ascii="Arial" w:hAnsi="Arial" w:cs="Arial"/>
          <w:sz w:val="20"/>
        </w:rPr>
        <w:t xml:space="preserve"> and are recognised as revenue when invoiced. Provisional estimate</w:t>
      </w:r>
      <w:r>
        <w:rPr>
          <w:rFonts w:ascii="Arial" w:hAnsi="Arial" w:cs="Arial"/>
          <w:sz w:val="20"/>
        </w:rPr>
        <w:t xml:space="preserve">s of consumption, based on the </w:t>
      </w:r>
      <w:r w:rsidRPr="004501F6">
        <w:rPr>
          <w:rFonts w:ascii="Arial" w:hAnsi="Arial" w:cs="Arial"/>
          <w:sz w:val="20"/>
        </w:rPr>
        <w:t xml:space="preserve">consumption history, are made monthly when meter readings have not been performed. </w:t>
      </w:r>
      <w:r>
        <w:rPr>
          <w:rFonts w:ascii="Arial" w:hAnsi="Arial" w:cs="Arial"/>
          <w:sz w:val="20"/>
        </w:rPr>
        <w:t xml:space="preserve"> </w:t>
      </w:r>
      <w:r w:rsidRPr="004501F6">
        <w:rPr>
          <w:rFonts w:ascii="Arial" w:hAnsi="Arial" w:cs="Arial"/>
          <w:sz w:val="20"/>
        </w:rPr>
        <w:t xml:space="preserve">The provisional estimates of consumption are recognised as revenue when invoiced, except at year-end when estimates of consumption up to year-end are recorded as revenue without it being invoiced. </w:t>
      </w:r>
      <w:r>
        <w:rPr>
          <w:rFonts w:ascii="Arial" w:hAnsi="Arial" w:cs="Arial"/>
          <w:sz w:val="20"/>
        </w:rPr>
        <w:t xml:space="preserve"> </w:t>
      </w:r>
      <w:r w:rsidRPr="004501F6">
        <w:rPr>
          <w:rFonts w:ascii="Arial" w:hAnsi="Arial" w:cs="Arial"/>
          <w:sz w:val="20"/>
        </w:rPr>
        <w:t xml:space="preserve">Adjustments to provisional estimates of consumption are made in the invoicing period in which meters have been read. </w:t>
      </w:r>
      <w:r>
        <w:rPr>
          <w:rFonts w:ascii="Arial" w:hAnsi="Arial" w:cs="Arial"/>
          <w:sz w:val="20"/>
        </w:rPr>
        <w:t xml:space="preserve"> </w:t>
      </w:r>
      <w:r w:rsidRPr="004501F6">
        <w:rPr>
          <w:rFonts w:ascii="Arial" w:hAnsi="Arial" w:cs="Arial"/>
          <w:sz w:val="20"/>
        </w:rPr>
        <w:t xml:space="preserve">These adjustments are </w:t>
      </w:r>
      <w:proofErr w:type="gramStart"/>
      <w:r w:rsidRPr="004501F6">
        <w:rPr>
          <w:rFonts w:ascii="Arial" w:hAnsi="Arial" w:cs="Arial"/>
          <w:sz w:val="20"/>
        </w:rPr>
        <w:t>recognised</w:t>
      </w:r>
      <w:proofErr w:type="gramEnd"/>
      <w:r w:rsidRPr="004501F6">
        <w:rPr>
          <w:rFonts w:ascii="Arial" w:hAnsi="Arial" w:cs="Arial"/>
          <w:sz w:val="20"/>
        </w:rPr>
        <w:t xml:space="preserve"> </w:t>
      </w:r>
    </w:p>
    <w:p w14:paraId="6E647585" w14:textId="77312696" w:rsidR="006A1035" w:rsidRPr="006A1035" w:rsidRDefault="006A1035"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39A4437D" w14:textId="208A22C4" w:rsidR="004501F6" w:rsidRDefault="004501F6" w:rsidP="00B87979">
      <w:pPr>
        <w:ind w:firstLine="0"/>
        <w:rPr>
          <w:rFonts w:ascii="Arial" w:hAnsi="Arial" w:cs="Arial"/>
          <w:sz w:val="20"/>
        </w:rPr>
      </w:pPr>
      <w:r w:rsidRPr="004501F6">
        <w:rPr>
          <w:rFonts w:ascii="Arial" w:hAnsi="Arial" w:cs="Arial"/>
          <w:sz w:val="20"/>
        </w:rPr>
        <w:t>as revenue in the invoicing period.</w:t>
      </w:r>
      <w:r>
        <w:rPr>
          <w:rFonts w:ascii="Arial" w:hAnsi="Arial" w:cs="Arial"/>
          <w:sz w:val="20"/>
        </w:rPr>
        <w:t xml:space="preserve"> </w:t>
      </w:r>
      <w:r w:rsidRPr="004501F6">
        <w:rPr>
          <w:rFonts w:ascii="Arial" w:hAnsi="Arial" w:cs="Arial"/>
          <w:sz w:val="20"/>
        </w:rPr>
        <w:t xml:space="preserve"> In respect of estimates of consumption between the last reading date and the reporting date, an accrual is made based on the average monthly consumption of consumers.</w:t>
      </w:r>
    </w:p>
    <w:p w14:paraId="6DBDD325" w14:textId="77777777" w:rsidR="004501F6" w:rsidRDefault="004501F6" w:rsidP="00B87979">
      <w:pPr>
        <w:ind w:firstLine="0"/>
        <w:rPr>
          <w:rFonts w:ascii="Arial" w:hAnsi="Arial" w:cs="Arial"/>
          <w:sz w:val="20"/>
        </w:rPr>
      </w:pPr>
      <w:r w:rsidRPr="004501F6">
        <w:rPr>
          <w:rFonts w:ascii="Arial" w:hAnsi="Arial" w:cs="Arial"/>
          <w:sz w:val="20"/>
        </w:rPr>
        <w:t xml:space="preserve">Service charges relating to refuse removal are recognised </w:t>
      </w:r>
      <w:proofErr w:type="gramStart"/>
      <w:r w:rsidRPr="004501F6">
        <w:rPr>
          <w:rFonts w:ascii="Arial" w:hAnsi="Arial" w:cs="Arial"/>
          <w:sz w:val="20"/>
        </w:rPr>
        <w:t>on a monthly basis</w:t>
      </w:r>
      <w:proofErr w:type="gramEnd"/>
      <w:r w:rsidRPr="004501F6">
        <w:rPr>
          <w:rFonts w:ascii="Arial" w:hAnsi="Arial" w:cs="Arial"/>
          <w:sz w:val="20"/>
        </w:rPr>
        <w:t xml:space="preserve"> in arrears by applying the approved tariff to each property that has improvements. </w:t>
      </w:r>
      <w:r>
        <w:rPr>
          <w:rFonts w:ascii="Arial" w:hAnsi="Arial" w:cs="Arial"/>
          <w:sz w:val="20"/>
        </w:rPr>
        <w:t xml:space="preserve"> </w:t>
      </w:r>
      <w:r w:rsidRPr="004501F6">
        <w:rPr>
          <w:rFonts w:ascii="Arial" w:hAnsi="Arial" w:cs="Arial"/>
          <w:sz w:val="20"/>
        </w:rPr>
        <w:t xml:space="preserve">Tariffs are determined per category of property </w:t>
      </w:r>
      <w:proofErr w:type="gramStart"/>
      <w:r w:rsidRPr="004501F6">
        <w:rPr>
          <w:rFonts w:ascii="Arial" w:hAnsi="Arial" w:cs="Arial"/>
          <w:sz w:val="20"/>
        </w:rPr>
        <w:t>usage, and</w:t>
      </w:r>
      <w:proofErr w:type="gramEnd"/>
      <w:r w:rsidRPr="004501F6">
        <w:rPr>
          <w:rFonts w:ascii="Arial" w:hAnsi="Arial" w:cs="Arial"/>
          <w:sz w:val="20"/>
        </w:rPr>
        <w:t xml:space="preserve"> are levied monthly based on the number of refuse containers on each property, regardless of whether or not all containers are emptied during the month.</w:t>
      </w:r>
    </w:p>
    <w:p w14:paraId="265A303F" w14:textId="77777777" w:rsidR="004501F6" w:rsidRDefault="004501F6" w:rsidP="00B87979">
      <w:pPr>
        <w:ind w:firstLine="0"/>
        <w:rPr>
          <w:rFonts w:ascii="Arial" w:hAnsi="Arial" w:cs="Arial"/>
          <w:sz w:val="20"/>
        </w:rPr>
      </w:pPr>
      <w:r w:rsidRPr="004501F6">
        <w:rPr>
          <w:rFonts w:ascii="Arial" w:hAnsi="Arial" w:cs="Arial"/>
          <w:sz w:val="20"/>
        </w:rPr>
        <w:t>Service charges from sewerage and sanitation are based on the type of service and the number of sewer connections on all developed property, using the tariffs approved by Council and are levied monthly.</w:t>
      </w:r>
    </w:p>
    <w:p w14:paraId="6CF9B9D3" w14:textId="77777777" w:rsidR="004501F6" w:rsidRDefault="004501F6" w:rsidP="00B87979">
      <w:pPr>
        <w:ind w:firstLine="0"/>
        <w:rPr>
          <w:rFonts w:ascii="Arial" w:hAnsi="Arial" w:cs="Arial"/>
          <w:sz w:val="20"/>
        </w:rPr>
      </w:pPr>
      <w:r w:rsidRPr="004501F6">
        <w:rPr>
          <w:rFonts w:ascii="Arial" w:hAnsi="Arial" w:cs="Arial"/>
          <w:sz w:val="20"/>
        </w:rPr>
        <w:t>In circumstances where services cannot readily be measured and quantified, a flat rate service charge is levied monthly on such properties.</w:t>
      </w:r>
    </w:p>
    <w:p w14:paraId="435AC4CB" w14:textId="77777777" w:rsidR="004501F6" w:rsidRPr="004501F6" w:rsidRDefault="004501F6" w:rsidP="004501F6">
      <w:pPr>
        <w:ind w:firstLine="0"/>
        <w:rPr>
          <w:rFonts w:ascii="Arial" w:hAnsi="Arial" w:cs="Arial"/>
          <w:b/>
          <w:i/>
          <w:sz w:val="20"/>
        </w:rPr>
      </w:pPr>
      <w:r w:rsidRPr="004501F6">
        <w:rPr>
          <w:rFonts w:ascii="Arial" w:hAnsi="Arial" w:cs="Arial"/>
          <w:b/>
          <w:i/>
          <w:sz w:val="20"/>
        </w:rPr>
        <w:t>Pre-paid Electricity</w:t>
      </w:r>
      <w:r>
        <w:rPr>
          <w:rFonts w:ascii="Arial" w:hAnsi="Arial" w:cs="Arial"/>
          <w:b/>
          <w:i/>
          <w:sz w:val="20"/>
        </w:rPr>
        <w:t xml:space="preserve"> – exchange revenue</w:t>
      </w:r>
      <w:r w:rsidR="00F83246">
        <w:rPr>
          <w:rFonts w:ascii="Arial" w:hAnsi="Arial" w:cs="Arial"/>
          <w:b/>
          <w:i/>
          <w:sz w:val="20"/>
        </w:rPr>
        <w:t xml:space="preserve"> </w:t>
      </w:r>
    </w:p>
    <w:p w14:paraId="0C3C8461" w14:textId="77777777" w:rsidR="004501F6" w:rsidRDefault="004501F6" w:rsidP="004501F6">
      <w:pPr>
        <w:ind w:firstLine="0"/>
        <w:rPr>
          <w:rFonts w:ascii="Arial" w:hAnsi="Arial" w:cs="Arial"/>
          <w:sz w:val="20"/>
        </w:rPr>
      </w:pPr>
      <w:r w:rsidRPr="004501F6">
        <w:rPr>
          <w:rFonts w:ascii="Arial" w:hAnsi="Arial" w:cs="Arial"/>
          <w:sz w:val="20"/>
        </w:rPr>
        <w:t xml:space="preserve">Revenue from the sale of electricity pre-paid meter cards </w:t>
      </w:r>
      <w:proofErr w:type="gramStart"/>
      <w:r w:rsidRPr="004501F6">
        <w:rPr>
          <w:rFonts w:ascii="Arial" w:hAnsi="Arial" w:cs="Arial"/>
          <w:sz w:val="20"/>
        </w:rPr>
        <w:t>are</w:t>
      </w:r>
      <w:proofErr w:type="gramEnd"/>
      <w:r w:rsidRPr="004501F6">
        <w:rPr>
          <w:rFonts w:ascii="Arial" w:hAnsi="Arial" w:cs="Arial"/>
          <w:sz w:val="20"/>
        </w:rPr>
        <w:t xml:space="preserve"> recognised at the point of sale. </w:t>
      </w:r>
      <w:r>
        <w:rPr>
          <w:rFonts w:ascii="Arial" w:hAnsi="Arial" w:cs="Arial"/>
          <w:sz w:val="20"/>
        </w:rPr>
        <w:t xml:space="preserve"> </w:t>
      </w:r>
      <w:r w:rsidRPr="004501F6">
        <w:rPr>
          <w:rFonts w:ascii="Arial" w:hAnsi="Arial" w:cs="Arial"/>
          <w:sz w:val="20"/>
        </w:rPr>
        <w:t xml:space="preserve">Revenue from the sale of electricity prepaid meter cards </w:t>
      </w:r>
      <w:r w:rsidR="00F96458" w:rsidRPr="004501F6">
        <w:rPr>
          <w:rFonts w:ascii="Arial" w:hAnsi="Arial" w:cs="Arial"/>
          <w:sz w:val="20"/>
        </w:rPr>
        <w:t>is</w:t>
      </w:r>
      <w:r w:rsidRPr="004501F6">
        <w:rPr>
          <w:rFonts w:ascii="Arial" w:hAnsi="Arial" w:cs="Arial"/>
          <w:sz w:val="20"/>
        </w:rPr>
        <w:t xml:space="preserve"> recognised based on an estimate of the prepaid electricity consumed as at the reporting date.</w:t>
      </w:r>
    </w:p>
    <w:p w14:paraId="08AF2E8B" w14:textId="77777777" w:rsidR="004501F6" w:rsidRPr="004501F6" w:rsidRDefault="004501F6" w:rsidP="00B87979">
      <w:pPr>
        <w:ind w:firstLine="0"/>
        <w:rPr>
          <w:rFonts w:ascii="Arial" w:hAnsi="Arial" w:cs="Arial"/>
          <w:b/>
          <w:i/>
          <w:sz w:val="20"/>
        </w:rPr>
      </w:pPr>
      <w:r w:rsidRPr="004501F6">
        <w:rPr>
          <w:rFonts w:ascii="Arial" w:hAnsi="Arial" w:cs="Arial"/>
          <w:b/>
          <w:i/>
          <w:sz w:val="20"/>
        </w:rPr>
        <w:t>Sale of goods – exchange revenue</w:t>
      </w:r>
    </w:p>
    <w:p w14:paraId="439951E7" w14:textId="77777777" w:rsidR="003F7CC9" w:rsidRPr="003F7CC9" w:rsidRDefault="003F7CC9" w:rsidP="003F7CC9">
      <w:pPr>
        <w:spacing w:after="120"/>
        <w:ind w:firstLine="0"/>
        <w:rPr>
          <w:rFonts w:ascii="Arial" w:hAnsi="Arial" w:cs="Arial"/>
          <w:sz w:val="20"/>
        </w:rPr>
      </w:pPr>
      <w:r w:rsidRPr="003F7CC9">
        <w:rPr>
          <w:rFonts w:ascii="Arial" w:hAnsi="Arial" w:cs="Arial"/>
          <w:sz w:val="20"/>
        </w:rPr>
        <w:t>Revenue from the sale of goods is recognised when all the following conditions have been satisfied:</w:t>
      </w:r>
    </w:p>
    <w:p w14:paraId="6BE7E8BA" w14:textId="77777777" w:rsidR="003F7CC9" w:rsidRPr="003F7CC9" w:rsidRDefault="003F7CC9">
      <w:pPr>
        <w:pStyle w:val="ListParagraph"/>
        <w:numPr>
          <w:ilvl w:val="0"/>
          <w:numId w:val="15"/>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Municipality has transferred to the buyer the significant risks and re</w:t>
      </w:r>
      <w:r>
        <w:rPr>
          <w:rFonts w:ascii="Arial" w:hAnsi="Arial" w:cs="Arial"/>
          <w:sz w:val="20"/>
        </w:rPr>
        <w:t>wards of ownership of the goods;</w:t>
      </w:r>
    </w:p>
    <w:p w14:paraId="3AD8114B" w14:textId="77777777" w:rsidR="003F7CC9" w:rsidRPr="003F7CC9" w:rsidRDefault="003F7CC9">
      <w:pPr>
        <w:pStyle w:val="ListParagraph"/>
        <w:numPr>
          <w:ilvl w:val="0"/>
          <w:numId w:val="15"/>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Municipality retains neither continuing managerial involvement to the degree usually associated with ownership nor effect</w:t>
      </w:r>
      <w:r>
        <w:rPr>
          <w:rFonts w:ascii="Arial" w:hAnsi="Arial" w:cs="Arial"/>
          <w:sz w:val="20"/>
        </w:rPr>
        <w:t>ive control over the goods sold;</w:t>
      </w:r>
    </w:p>
    <w:p w14:paraId="0E1C4F7A" w14:textId="77777777" w:rsidR="003F7CC9" w:rsidRPr="003F7CC9" w:rsidRDefault="003F7CC9">
      <w:pPr>
        <w:pStyle w:val="ListParagraph"/>
        <w:numPr>
          <w:ilvl w:val="0"/>
          <w:numId w:val="15"/>
        </w:numPr>
        <w:spacing w:after="120"/>
        <w:contextualSpacing w:val="0"/>
        <w:rPr>
          <w:rFonts w:ascii="Arial" w:hAnsi="Arial" w:cs="Arial"/>
          <w:sz w:val="20"/>
        </w:rPr>
      </w:pPr>
      <w:r>
        <w:rPr>
          <w:rFonts w:ascii="Arial" w:hAnsi="Arial" w:cs="Arial"/>
          <w:sz w:val="20"/>
        </w:rPr>
        <w:t>t</w:t>
      </w:r>
      <w:r w:rsidRPr="003F7CC9">
        <w:rPr>
          <w:rFonts w:ascii="Arial" w:hAnsi="Arial" w:cs="Arial"/>
          <w:sz w:val="20"/>
        </w:rPr>
        <w:t>he amount of r</w:t>
      </w:r>
      <w:r>
        <w:rPr>
          <w:rFonts w:ascii="Arial" w:hAnsi="Arial" w:cs="Arial"/>
          <w:sz w:val="20"/>
        </w:rPr>
        <w:t>evenue can be measured reliably;</w:t>
      </w:r>
    </w:p>
    <w:p w14:paraId="6F21BE01" w14:textId="77777777" w:rsidR="003F7CC9" w:rsidRPr="003F7CC9" w:rsidRDefault="003F7CC9">
      <w:pPr>
        <w:pStyle w:val="ListParagraph"/>
        <w:numPr>
          <w:ilvl w:val="0"/>
          <w:numId w:val="15"/>
        </w:numPr>
        <w:spacing w:after="120"/>
        <w:contextualSpacing w:val="0"/>
        <w:rPr>
          <w:rFonts w:ascii="Arial" w:hAnsi="Arial" w:cs="Arial"/>
          <w:sz w:val="20"/>
        </w:rPr>
      </w:pPr>
      <w:r>
        <w:rPr>
          <w:rFonts w:ascii="Arial" w:hAnsi="Arial" w:cs="Arial"/>
          <w:sz w:val="20"/>
        </w:rPr>
        <w:t>i</w:t>
      </w:r>
      <w:r w:rsidRPr="003F7CC9">
        <w:rPr>
          <w:rFonts w:ascii="Arial" w:hAnsi="Arial" w:cs="Arial"/>
          <w:sz w:val="20"/>
        </w:rPr>
        <w:t>t is probable that the economic benefits or service potential associated with the transactio</w:t>
      </w:r>
      <w:r>
        <w:rPr>
          <w:rFonts w:ascii="Arial" w:hAnsi="Arial" w:cs="Arial"/>
          <w:sz w:val="20"/>
        </w:rPr>
        <w:t>n will flow to the Municipality;</w:t>
      </w:r>
    </w:p>
    <w:p w14:paraId="7C831F86" w14:textId="77777777" w:rsidR="003F7CC9" w:rsidRPr="003F7CC9" w:rsidRDefault="003F7CC9">
      <w:pPr>
        <w:pStyle w:val="ListParagraph"/>
        <w:numPr>
          <w:ilvl w:val="0"/>
          <w:numId w:val="15"/>
        </w:numPr>
        <w:ind w:left="357" w:hanging="357"/>
        <w:contextualSpacing w:val="0"/>
        <w:rPr>
          <w:rFonts w:ascii="Arial" w:hAnsi="Arial" w:cs="Arial"/>
          <w:sz w:val="20"/>
        </w:rPr>
      </w:pPr>
      <w:r>
        <w:rPr>
          <w:rFonts w:ascii="Arial" w:hAnsi="Arial" w:cs="Arial"/>
          <w:sz w:val="20"/>
        </w:rPr>
        <w:t>t</w:t>
      </w:r>
      <w:r w:rsidRPr="003F7CC9">
        <w:rPr>
          <w:rFonts w:ascii="Arial" w:hAnsi="Arial" w:cs="Arial"/>
          <w:sz w:val="20"/>
        </w:rPr>
        <w:t>he costs incurred or to be incurred in respect of the transaction can be measured reliably.</w:t>
      </w:r>
    </w:p>
    <w:p w14:paraId="4D5D5EED" w14:textId="77777777" w:rsidR="003F7CC9" w:rsidRPr="003F7CC9" w:rsidRDefault="003F7CC9" w:rsidP="003F7CC9">
      <w:pPr>
        <w:ind w:firstLine="0"/>
        <w:rPr>
          <w:rFonts w:ascii="Arial" w:hAnsi="Arial" w:cs="Arial"/>
          <w:b/>
          <w:i/>
          <w:sz w:val="20"/>
        </w:rPr>
      </w:pPr>
      <w:r>
        <w:rPr>
          <w:rFonts w:ascii="Arial" w:hAnsi="Arial" w:cs="Arial"/>
          <w:b/>
          <w:i/>
          <w:sz w:val="20"/>
        </w:rPr>
        <w:t>Dividends</w:t>
      </w:r>
      <w:r w:rsidRPr="003F7CC9">
        <w:rPr>
          <w:rFonts w:ascii="Arial" w:hAnsi="Arial" w:cs="Arial"/>
          <w:b/>
          <w:i/>
          <w:sz w:val="20"/>
        </w:rPr>
        <w:t xml:space="preserve"> – exchange revenue</w:t>
      </w:r>
    </w:p>
    <w:p w14:paraId="120F7EB2" w14:textId="77777777" w:rsidR="004501F6" w:rsidRDefault="003F7CC9" w:rsidP="003F7CC9">
      <w:pPr>
        <w:ind w:firstLine="0"/>
        <w:rPr>
          <w:rFonts w:ascii="Arial" w:hAnsi="Arial" w:cs="Arial"/>
          <w:sz w:val="20"/>
        </w:rPr>
      </w:pPr>
      <w:r w:rsidRPr="003F7CC9">
        <w:rPr>
          <w:rFonts w:ascii="Arial" w:hAnsi="Arial" w:cs="Arial"/>
          <w:sz w:val="20"/>
        </w:rPr>
        <w:t>Dividends are recognised on the date that the Municipality becomes entitled to receive the dividend in accordance with the substance of the relevant agreement, where applicable.</w:t>
      </w:r>
    </w:p>
    <w:p w14:paraId="777C28E9" w14:textId="77777777" w:rsidR="00B02EE2" w:rsidRPr="00B02EE2" w:rsidRDefault="00B02EE2" w:rsidP="00B02EE2">
      <w:pPr>
        <w:ind w:firstLine="0"/>
        <w:rPr>
          <w:rFonts w:ascii="Arial" w:hAnsi="Arial" w:cs="Arial"/>
          <w:b/>
          <w:i/>
          <w:sz w:val="20"/>
        </w:rPr>
      </w:pPr>
      <w:r w:rsidRPr="00B02EE2">
        <w:rPr>
          <w:rFonts w:ascii="Arial" w:hAnsi="Arial" w:cs="Arial"/>
          <w:b/>
          <w:i/>
          <w:sz w:val="20"/>
        </w:rPr>
        <w:t>Revenue Recognition of Unclaimed Deposits</w:t>
      </w:r>
      <w:r>
        <w:rPr>
          <w:rFonts w:ascii="Arial" w:hAnsi="Arial" w:cs="Arial"/>
          <w:b/>
          <w:i/>
          <w:sz w:val="20"/>
        </w:rPr>
        <w:t xml:space="preserve"> – exchange revenue</w:t>
      </w:r>
    </w:p>
    <w:p w14:paraId="713A5FF6" w14:textId="77777777" w:rsidR="00B02EE2" w:rsidRDefault="00B02EE2" w:rsidP="00B02EE2">
      <w:pPr>
        <w:ind w:firstLine="0"/>
        <w:rPr>
          <w:rFonts w:ascii="Arial" w:hAnsi="Arial" w:cs="Arial"/>
          <w:sz w:val="20"/>
        </w:rPr>
      </w:pPr>
      <w:r w:rsidRPr="00B02EE2">
        <w:rPr>
          <w:rFonts w:ascii="Arial" w:hAnsi="Arial" w:cs="Arial"/>
          <w:sz w:val="20"/>
        </w:rPr>
        <w:t>Unclaimed deposits older than three (3) y</w:t>
      </w:r>
      <w:r w:rsidR="000D54A2">
        <w:rPr>
          <w:rFonts w:ascii="Arial" w:hAnsi="Arial" w:cs="Arial"/>
          <w:sz w:val="20"/>
        </w:rPr>
        <w:t>ears are recognised as revenue.</w:t>
      </w:r>
    </w:p>
    <w:p w14:paraId="0A90EF0D" w14:textId="77777777" w:rsidR="000E4B64" w:rsidRDefault="00C74784" w:rsidP="00B87979">
      <w:pPr>
        <w:ind w:firstLine="0"/>
        <w:rPr>
          <w:rFonts w:ascii="Arial" w:hAnsi="Arial" w:cs="Arial"/>
          <w:sz w:val="20"/>
        </w:rPr>
      </w:pPr>
      <w:r>
        <w:rPr>
          <w:rFonts w:ascii="Arial" w:hAnsi="Arial" w:cs="Arial"/>
          <w:b/>
          <w:bCs/>
          <w:i/>
          <w:iCs/>
          <w:color w:val="0E0E0E"/>
          <w:sz w:val="20"/>
          <w:szCs w:val="20"/>
          <w:lang w:eastAsia="en-ZA"/>
        </w:rPr>
        <w:t>Rates and T</w:t>
      </w:r>
      <w:r>
        <w:rPr>
          <w:rFonts w:ascii="Arial" w:hAnsi="Arial" w:cs="Arial"/>
          <w:b/>
          <w:bCs/>
          <w:i/>
          <w:iCs/>
          <w:color w:val="313131"/>
          <w:sz w:val="20"/>
          <w:szCs w:val="20"/>
          <w:lang w:eastAsia="en-ZA"/>
        </w:rPr>
        <w:t>axes – non-exchange revenue</w:t>
      </w:r>
    </w:p>
    <w:p w14:paraId="752F82C9" w14:textId="77777777" w:rsidR="003F7CC9" w:rsidRDefault="00C74784" w:rsidP="00B87979">
      <w:pPr>
        <w:ind w:firstLine="0"/>
        <w:rPr>
          <w:rFonts w:ascii="Arial" w:hAnsi="Arial" w:cs="Arial"/>
          <w:sz w:val="20"/>
        </w:rPr>
      </w:pPr>
      <w:r w:rsidRPr="00C74784">
        <w:rPr>
          <w:rFonts w:ascii="Arial" w:hAnsi="Arial" w:cs="Arial"/>
          <w:sz w:val="20"/>
        </w:rPr>
        <w:t xml:space="preserve">Revenue from property rates is recognised when the legal entitlement to this revenue arises. Collection charges are recognised when such amounts are legally enforceable. </w:t>
      </w:r>
      <w:r>
        <w:rPr>
          <w:rFonts w:ascii="Arial" w:hAnsi="Arial" w:cs="Arial"/>
          <w:sz w:val="20"/>
        </w:rPr>
        <w:t xml:space="preserve"> </w:t>
      </w:r>
      <w:r w:rsidRPr="00C74784">
        <w:rPr>
          <w:rFonts w:ascii="Arial" w:hAnsi="Arial" w:cs="Arial"/>
          <w:sz w:val="20"/>
        </w:rPr>
        <w:t xml:space="preserve">Penalty interest on unpaid rates is recognised on a time proportion basis with reference to the principal amount receivable and effective interest rate applicable. </w:t>
      </w:r>
      <w:r>
        <w:rPr>
          <w:rFonts w:ascii="Arial" w:hAnsi="Arial" w:cs="Arial"/>
          <w:sz w:val="20"/>
        </w:rPr>
        <w:t xml:space="preserve"> </w:t>
      </w:r>
      <w:r w:rsidRPr="00C74784">
        <w:rPr>
          <w:rFonts w:ascii="Arial" w:hAnsi="Arial" w:cs="Arial"/>
          <w:sz w:val="20"/>
        </w:rPr>
        <w:t xml:space="preserve">A composite rating system charging different rate tariffs is employed. </w:t>
      </w:r>
      <w:r>
        <w:rPr>
          <w:rFonts w:ascii="Arial" w:hAnsi="Arial" w:cs="Arial"/>
          <w:sz w:val="20"/>
        </w:rPr>
        <w:t xml:space="preserve"> </w:t>
      </w:r>
      <w:r w:rsidRPr="00C74784">
        <w:rPr>
          <w:rFonts w:ascii="Arial" w:hAnsi="Arial" w:cs="Arial"/>
          <w:sz w:val="20"/>
        </w:rPr>
        <w:t>Rebates are granted to certain categories of ratepayers and are deducted from revenue.</w:t>
      </w:r>
    </w:p>
    <w:p w14:paraId="3AB95AA5" w14:textId="77777777" w:rsidR="00F752AD" w:rsidRPr="00F752AD" w:rsidRDefault="00F752AD" w:rsidP="00B87979">
      <w:pPr>
        <w:ind w:firstLine="0"/>
        <w:rPr>
          <w:rFonts w:ascii="Arial" w:hAnsi="Arial" w:cs="Arial"/>
          <w:b/>
          <w:bCs/>
          <w:i/>
          <w:iCs/>
          <w:color w:val="0E0E0E"/>
          <w:sz w:val="20"/>
          <w:szCs w:val="20"/>
          <w:lang w:eastAsia="en-ZA"/>
        </w:rPr>
      </w:pPr>
      <w:r w:rsidRPr="00F752AD">
        <w:rPr>
          <w:rFonts w:ascii="Arial" w:hAnsi="Arial" w:cs="Arial"/>
          <w:b/>
          <w:bCs/>
          <w:i/>
          <w:iCs/>
          <w:color w:val="0E0E0E"/>
          <w:sz w:val="20"/>
          <w:szCs w:val="20"/>
          <w:lang w:eastAsia="en-ZA"/>
        </w:rPr>
        <w:t>Fines – non-exchange revenue</w:t>
      </w:r>
    </w:p>
    <w:p w14:paraId="73D74F12" w14:textId="77777777" w:rsidR="00F752AD" w:rsidRPr="00F752AD" w:rsidRDefault="00F752AD" w:rsidP="00F752AD">
      <w:pPr>
        <w:ind w:firstLine="0"/>
        <w:rPr>
          <w:rFonts w:ascii="Arial" w:hAnsi="Arial" w:cs="Arial"/>
          <w:sz w:val="20"/>
        </w:rPr>
      </w:pPr>
      <w:r w:rsidRPr="00F752AD">
        <w:rPr>
          <w:rFonts w:ascii="Arial" w:hAnsi="Arial" w:cs="Arial"/>
          <w:sz w:val="20"/>
        </w:rPr>
        <w:t xml:space="preserve">Fines constitute both spot fines and camera fines. </w:t>
      </w:r>
      <w:r>
        <w:rPr>
          <w:rFonts w:ascii="Arial" w:hAnsi="Arial" w:cs="Arial"/>
          <w:sz w:val="20"/>
        </w:rPr>
        <w:t xml:space="preserve"> </w:t>
      </w:r>
      <w:r w:rsidRPr="00F752AD">
        <w:rPr>
          <w:rFonts w:ascii="Arial" w:hAnsi="Arial" w:cs="Arial"/>
          <w:sz w:val="20"/>
        </w:rPr>
        <w:t xml:space="preserve">Fines are recognised when the receivable meets the definition of an asset and satisfies the criteria for recognition as an asset. It is measured at the best estimate, based on </w:t>
      </w:r>
      <w:proofErr w:type="gramStart"/>
      <w:r w:rsidRPr="00F752AD">
        <w:rPr>
          <w:rFonts w:ascii="Arial" w:hAnsi="Arial" w:cs="Arial"/>
          <w:sz w:val="20"/>
        </w:rPr>
        <w:t>past experience</w:t>
      </w:r>
      <w:proofErr w:type="gramEnd"/>
      <w:r w:rsidRPr="00F752AD">
        <w:rPr>
          <w:rFonts w:ascii="Arial" w:hAnsi="Arial" w:cs="Arial"/>
          <w:sz w:val="20"/>
        </w:rPr>
        <w:t>, of the amount of revenue the Municipality is entitled to collect.</w:t>
      </w:r>
    </w:p>
    <w:p w14:paraId="72EE5071" w14:textId="77777777" w:rsidR="006A1035" w:rsidRDefault="006A1035" w:rsidP="00F752AD">
      <w:pPr>
        <w:ind w:firstLine="0"/>
        <w:rPr>
          <w:rFonts w:ascii="Arial" w:hAnsi="Arial" w:cs="Arial"/>
          <w:sz w:val="20"/>
        </w:rPr>
      </w:pPr>
    </w:p>
    <w:p w14:paraId="42726B65" w14:textId="16045C85" w:rsidR="006A1035" w:rsidRPr="006A1035" w:rsidRDefault="006A1035" w:rsidP="00F752AD">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26014B4B" w14:textId="3B90F0CB" w:rsidR="00F752AD" w:rsidRDefault="00F752AD" w:rsidP="00F752AD">
      <w:pPr>
        <w:ind w:firstLine="0"/>
        <w:rPr>
          <w:rFonts w:ascii="Arial" w:hAnsi="Arial" w:cs="Arial"/>
          <w:sz w:val="20"/>
        </w:rPr>
      </w:pPr>
      <w:proofErr w:type="gramStart"/>
      <w:r w:rsidRPr="00F752AD">
        <w:rPr>
          <w:rFonts w:ascii="Arial" w:hAnsi="Arial" w:cs="Arial"/>
          <w:sz w:val="20"/>
        </w:rPr>
        <w:t>Subsequent to</w:t>
      </w:r>
      <w:proofErr w:type="gramEnd"/>
      <w:r w:rsidRPr="00F752AD">
        <w:rPr>
          <w:rFonts w:ascii="Arial" w:hAnsi="Arial" w:cs="Arial"/>
          <w:sz w:val="20"/>
        </w:rPr>
        <w:t xml:space="preserve"> initial recognition and measurement, the Municipality assess the collectability of the revenue and recognises a separate impairment loss where appropriate.</w:t>
      </w:r>
    </w:p>
    <w:p w14:paraId="1AB24980" w14:textId="77777777" w:rsidR="00F752AD" w:rsidRDefault="00F752AD" w:rsidP="00B87979">
      <w:pPr>
        <w:ind w:firstLine="0"/>
        <w:rPr>
          <w:rFonts w:ascii="Arial" w:hAnsi="Arial" w:cs="Arial"/>
          <w:sz w:val="20"/>
        </w:rPr>
      </w:pPr>
      <w:r>
        <w:rPr>
          <w:rFonts w:ascii="Arial" w:hAnsi="Arial" w:cs="Arial"/>
          <w:b/>
          <w:bCs/>
          <w:i/>
          <w:iCs/>
          <w:color w:val="0E0E0E"/>
          <w:sz w:val="20"/>
          <w:szCs w:val="20"/>
          <w:lang w:eastAsia="en-ZA"/>
        </w:rPr>
        <w:t>Donations and Contributions – non-exchange revenue</w:t>
      </w:r>
    </w:p>
    <w:p w14:paraId="44BA7164" w14:textId="77777777" w:rsidR="00F752AD" w:rsidRDefault="006D38B5" w:rsidP="00B87979">
      <w:pPr>
        <w:ind w:firstLine="0"/>
        <w:rPr>
          <w:rFonts w:ascii="Arial" w:hAnsi="Arial" w:cs="Arial"/>
          <w:sz w:val="20"/>
        </w:rPr>
      </w:pPr>
      <w:r w:rsidRPr="006D38B5">
        <w:rPr>
          <w:rFonts w:ascii="Arial" w:hAnsi="Arial" w:cs="Arial"/>
          <w:sz w:val="20"/>
        </w:rPr>
        <w:t xml:space="preserve">Donations and funding are recognised as revenue to the extent that the Municipality has complied with any of the criteria, conditions or obligations embodied in the agreement. </w:t>
      </w:r>
      <w:r>
        <w:rPr>
          <w:rFonts w:ascii="Arial" w:hAnsi="Arial" w:cs="Arial"/>
          <w:sz w:val="20"/>
        </w:rPr>
        <w:t xml:space="preserve"> </w:t>
      </w:r>
      <w:r w:rsidRPr="006D38B5">
        <w:rPr>
          <w:rFonts w:ascii="Arial" w:hAnsi="Arial" w:cs="Arial"/>
          <w:sz w:val="20"/>
        </w:rPr>
        <w:t xml:space="preserve">Where the agreement contains a stipulation to return the asset, other future economic benefits or service </w:t>
      </w:r>
      <w:r>
        <w:rPr>
          <w:rFonts w:ascii="Arial" w:hAnsi="Arial" w:cs="Arial"/>
          <w:sz w:val="20"/>
        </w:rPr>
        <w:t>potential, in the event of non-</w:t>
      </w:r>
      <w:r w:rsidRPr="006D38B5">
        <w:rPr>
          <w:rFonts w:ascii="Arial" w:hAnsi="Arial" w:cs="Arial"/>
          <w:sz w:val="20"/>
        </w:rPr>
        <w:t xml:space="preserve">compliance to these stipulations and would be enforced by the transferor, a liability is recognised to the extent that the criteria, conditions or obligations have not been met.  Where such requirements are not enforceable, or where </w:t>
      </w:r>
      <w:proofErr w:type="gramStart"/>
      <w:r w:rsidRPr="006D38B5">
        <w:rPr>
          <w:rFonts w:ascii="Arial" w:hAnsi="Arial" w:cs="Arial"/>
          <w:sz w:val="20"/>
        </w:rPr>
        <w:t>past experience</w:t>
      </w:r>
      <w:proofErr w:type="gramEnd"/>
      <w:r w:rsidRPr="006D38B5">
        <w:rPr>
          <w:rFonts w:ascii="Arial" w:hAnsi="Arial" w:cs="Arial"/>
          <w:sz w:val="20"/>
        </w:rPr>
        <w:t xml:space="preserve"> has indicated that the transferor has never enforced the requirement to return the transferred asset, other future economic benefits or service potential when breaches have occurred, the stipulation will be considered a restriction and is recognised as revenue.</w:t>
      </w:r>
    </w:p>
    <w:p w14:paraId="3F9CE484" w14:textId="77777777" w:rsidR="00F752AD" w:rsidRPr="006D38B5" w:rsidRDefault="006D38B5" w:rsidP="00B87979">
      <w:pPr>
        <w:ind w:firstLine="0"/>
        <w:rPr>
          <w:rFonts w:ascii="Arial" w:hAnsi="Arial" w:cs="Arial"/>
          <w:b/>
          <w:i/>
          <w:sz w:val="20"/>
        </w:rPr>
      </w:pPr>
      <w:r w:rsidRPr="006D38B5">
        <w:rPr>
          <w:rFonts w:ascii="Arial" w:hAnsi="Arial" w:cs="Arial"/>
          <w:b/>
          <w:i/>
          <w:sz w:val="20"/>
        </w:rPr>
        <w:t>Transfers and subsidies – non-exchange revenue</w:t>
      </w:r>
    </w:p>
    <w:p w14:paraId="00F777F8" w14:textId="77777777" w:rsidR="006D38B5" w:rsidRPr="006D38B5" w:rsidRDefault="006D38B5" w:rsidP="006D38B5">
      <w:pPr>
        <w:ind w:firstLine="0"/>
        <w:rPr>
          <w:rFonts w:ascii="Arial" w:hAnsi="Arial" w:cs="Arial"/>
          <w:b/>
          <w:i/>
          <w:sz w:val="20"/>
        </w:rPr>
      </w:pPr>
      <w:r w:rsidRPr="006D38B5">
        <w:rPr>
          <w:rFonts w:ascii="Arial" w:hAnsi="Arial" w:cs="Arial"/>
          <w:b/>
          <w:i/>
          <w:sz w:val="20"/>
        </w:rPr>
        <w:t>Unconditional Grants</w:t>
      </w:r>
    </w:p>
    <w:p w14:paraId="30C21AAB" w14:textId="77777777" w:rsidR="006D38B5" w:rsidRPr="006D38B5" w:rsidRDefault="006D38B5" w:rsidP="006D38B5">
      <w:pPr>
        <w:ind w:firstLine="0"/>
        <w:rPr>
          <w:rFonts w:ascii="Arial" w:hAnsi="Arial" w:cs="Arial"/>
          <w:sz w:val="20"/>
        </w:rPr>
      </w:pPr>
      <w:r w:rsidRPr="006D38B5">
        <w:rPr>
          <w:rFonts w:ascii="Arial" w:hAnsi="Arial" w:cs="Arial"/>
          <w:sz w:val="20"/>
        </w:rPr>
        <w:t xml:space="preserve">Equitable share allocations are recognised in revenue at </w:t>
      </w:r>
      <w:r>
        <w:rPr>
          <w:rFonts w:ascii="Arial" w:hAnsi="Arial" w:cs="Arial"/>
          <w:sz w:val="20"/>
        </w:rPr>
        <w:t>the start of the financial year</w:t>
      </w:r>
      <w:r w:rsidRPr="006D38B5">
        <w:rPr>
          <w:rFonts w:ascii="Arial" w:hAnsi="Arial" w:cs="Arial"/>
          <w:sz w:val="20"/>
        </w:rPr>
        <w:t>.</w:t>
      </w:r>
    </w:p>
    <w:p w14:paraId="2185E718" w14:textId="77777777" w:rsidR="006D38B5" w:rsidRPr="006D38B5" w:rsidRDefault="006D38B5" w:rsidP="006D38B5">
      <w:pPr>
        <w:ind w:firstLine="0"/>
        <w:rPr>
          <w:rFonts w:ascii="Arial" w:hAnsi="Arial" w:cs="Arial"/>
          <w:sz w:val="20"/>
        </w:rPr>
      </w:pPr>
      <w:r w:rsidRPr="006D38B5">
        <w:rPr>
          <w:rFonts w:ascii="Arial" w:hAnsi="Arial" w:cs="Arial"/>
          <w:b/>
          <w:i/>
          <w:sz w:val="20"/>
        </w:rPr>
        <w:t>Conditional Grants</w:t>
      </w:r>
    </w:p>
    <w:p w14:paraId="28FF41F3" w14:textId="77777777" w:rsidR="006D38B5" w:rsidRDefault="006D38B5" w:rsidP="006D38B5">
      <w:pPr>
        <w:ind w:firstLine="0"/>
        <w:rPr>
          <w:rFonts w:ascii="Arial" w:hAnsi="Arial" w:cs="Arial"/>
          <w:sz w:val="20"/>
        </w:rPr>
      </w:pPr>
      <w:r w:rsidRPr="006D38B5">
        <w:rPr>
          <w:rFonts w:ascii="Arial" w:hAnsi="Arial" w:cs="Arial"/>
          <w:sz w:val="20"/>
        </w:rPr>
        <w:t xml:space="preserve">Conditional grants recognised as revenue to the extent that the Municipality has complied with any of the criteria, conditions or obligations embodied in the agreement. </w:t>
      </w:r>
      <w:r>
        <w:rPr>
          <w:rFonts w:ascii="Arial" w:hAnsi="Arial" w:cs="Arial"/>
          <w:sz w:val="20"/>
        </w:rPr>
        <w:t xml:space="preserve"> </w:t>
      </w:r>
      <w:r w:rsidRPr="006D38B5">
        <w:rPr>
          <w:rFonts w:ascii="Arial" w:hAnsi="Arial" w:cs="Arial"/>
          <w:sz w:val="20"/>
        </w:rPr>
        <w:t xml:space="preserve">Where the agreement contains a stipulation to return the asset, other future economic benefits or service potential, in the event of non-compliance to these stipulations and would be enforced by the transferor, a liability is recognised to the extent that the criteria, conditions or obligations have not been met. </w:t>
      </w:r>
      <w:r>
        <w:rPr>
          <w:rFonts w:ascii="Arial" w:hAnsi="Arial" w:cs="Arial"/>
          <w:sz w:val="20"/>
        </w:rPr>
        <w:t xml:space="preserve"> </w:t>
      </w:r>
      <w:r w:rsidRPr="006D38B5">
        <w:rPr>
          <w:rFonts w:ascii="Arial" w:hAnsi="Arial" w:cs="Arial"/>
          <w:sz w:val="20"/>
        </w:rPr>
        <w:t xml:space="preserve">Where such requirements are not enforceable, or where </w:t>
      </w:r>
      <w:proofErr w:type="gramStart"/>
      <w:r w:rsidRPr="006D38B5">
        <w:rPr>
          <w:rFonts w:ascii="Arial" w:hAnsi="Arial" w:cs="Arial"/>
          <w:sz w:val="20"/>
        </w:rPr>
        <w:t>past experience</w:t>
      </w:r>
      <w:proofErr w:type="gramEnd"/>
      <w:r w:rsidRPr="006D38B5">
        <w:rPr>
          <w:rFonts w:ascii="Arial" w:hAnsi="Arial" w:cs="Arial"/>
          <w:sz w:val="20"/>
        </w:rPr>
        <w:t xml:space="preserve"> has indicated that the transferor has never enforced the requirement to return the transferred asset, other future economic benefits or service potential when breaches have occurred, the stipulation will be considered a restriction and is recognised as revenue.</w:t>
      </w:r>
    </w:p>
    <w:p w14:paraId="6391C847" w14:textId="77777777" w:rsidR="006D38B5" w:rsidRDefault="006D38B5" w:rsidP="00B87979">
      <w:pPr>
        <w:ind w:firstLine="0"/>
        <w:rPr>
          <w:rFonts w:ascii="Arial" w:hAnsi="Arial" w:cs="Arial"/>
          <w:sz w:val="20"/>
        </w:rPr>
      </w:pPr>
      <w:r w:rsidRPr="006D38B5">
        <w:rPr>
          <w:rFonts w:ascii="Arial" w:hAnsi="Arial" w:cs="Arial"/>
          <w:sz w:val="20"/>
        </w:rPr>
        <w:t xml:space="preserve">Interest earned on </w:t>
      </w:r>
      <w:r>
        <w:rPr>
          <w:rFonts w:ascii="Arial" w:hAnsi="Arial" w:cs="Arial"/>
          <w:sz w:val="20"/>
        </w:rPr>
        <w:t>grants received and invested</w:t>
      </w:r>
      <w:r w:rsidRPr="006D38B5">
        <w:rPr>
          <w:rFonts w:ascii="Arial" w:hAnsi="Arial" w:cs="Arial"/>
          <w:sz w:val="20"/>
        </w:rPr>
        <w:t xml:space="preserve"> is treated in accordance with grant conditions.</w:t>
      </w:r>
      <w:r>
        <w:rPr>
          <w:rFonts w:ascii="Arial" w:hAnsi="Arial" w:cs="Arial"/>
          <w:sz w:val="20"/>
        </w:rPr>
        <w:t xml:space="preserve"> </w:t>
      </w:r>
      <w:r w:rsidRPr="006D38B5">
        <w:rPr>
          <w:rFonts w:ascii="Arial" w:hAnsi="Arial" w:cs="Arial"/>
          <w:sz w:val="20"/>
        </w:rPr>
        <w:t xml:space="preserve"> If it is payable to the funder it is recorded as part of the creditor and if it is the Municipality's interest it is recognised as interest earned in the Statement of Financial Performance.</w:t>
      </w:r>
    </w:p>
    <w:p w14:paraId="6ABD2871" w14:textId="77777777" w:rsidR="00B02EE2" w:rsidRPr="00B02EE2" w:rsidRDefault="00B02EE2" w:rsidP="00B02EE2">
      <w:pPr>
        <w:ind w:firstLine="0"/>
        <w:rPr>
          <w:rFonts w:ascii="Arial" w:hAnsi="Arial" w:cs="Arial"/>
          <w:b/>
          <w:i/>
          <w:sz w:val="20"/>
        </w:rPr>
      </w:pPr>
      <w:r w:rsidRPr="00B02EE2">
        <w:rPr>
          <w:rFonts w:ascii="Arial" w:hAnsi="Arial" w:cs="Arial"/>
          <w:b/>
          <w:i/>
          <w:sz w:val="20"/>
        </w:rPr>
        <w:t>Services Received In-kind</w:t>
      </w:r>
      <w:r>
        <w:rPr>
          <w:rFonts w:ascii="Arial" w:hAnsi="Arial" w:cs="Arial"/>
          <w:b/>
          <w:i/>
          <w:sz w:val="20"/>
        </w:rPr>
        <w:t xml:space="preserve"> – non-exchange </w:t>
      </w:r>
      <w:proofErr w:type="gramStart"/>
      <w:r>
        <w:rPr>
          <w:rFonts w:ascii="Arial" w:hAnsi="Arial" w:cs="Arial"/>
          <w:b/>
          <w:i/>
          <w:sz w:val="20"/>
        </w:rPr>
        <w:t>revenue</w:t>
      </w:r>
      <w:proofErr w:type="gramEnd"/>
    </w:p>
    <w:p w14:paraId="75C554B5" w14:textId="77777777" w:rsidR="000B545A" w:rsidRDefault="00B02EE2" w:rsidP="000620E4">
      <w:pPr>
        <w:ind w:firstLine="0"/>
        <w:rPr>
          <w:rFonts w:ascii="Arial" w:hAnsi="Arial" w:cs="Arial"/>
          <w:sz w:val="20"/>
        </w:rPr>
      </w:pPr>
      <w:r w:rsidRPr="00B02EE2">
        <w:rPr>
          <w:rFonts w:ascii="Arial" w:hAnsi="Arial" w:cs="Arial"/>
          <w:sz w:val="20"/>
        </w:rPr>
        <w:t>Services in kind are recognised at its fair value when it is significant to the operations and/or service delivery objectives and when it is probable that the future economic benefits or service potential will flow to the entity and the fair value of the assets can be measured reliably.  If the services in-kind are not significant to the operations and/or service delivery objectives and/or do not satisfy the criteria for recognition, only the nature and type of services in-kind received during the reporting period is disclosed.</w:t>
      </w:r>
    </w:p>
    <w:p w14:paraId="409C7C63" w14:textId="77777777" w:rsidR="000620E4" w:rsidRPr="000B545A" w:rsidRDefault="000620E4" w:rsidP="000620E4">
      <w:pPr>
        <w:ind w:firstLine="0"/>
        <w:rPr>
          <w:rFonts w:ascii="Arial" w:hAnsi="Arial" w:cs="Arial"/>
          <w:sz w:val="20"/>
        </w:rPr>
      </w:pPr>
      <w:r w:rsidRPr="006D38B5">
        <w:rPr>
          <w:rFonts w:ascii="Arial" w:hAnsi="Arial" w:cs="Arial"/>
          <w:b/>
          <w:i/>
          <w:sz w:val="20"/>
        </w:rPr>
        <w:t xml:space="preserve">Transfers and subsidies – non-exchange </w:t>
      </w:r>
      <w:r>
        <w:rPr>
          <w:rFonts w:ascii="Arial" w:hAnsi="Arial" w:cs="Arial"/>
          <w:b/>
          <w:i/>
          <w:sz w:val="20"/>
        </w:rPr>
        <w:t>expenditure</w:t>
      </w:r>
    </w:p>
    <w:p w14:paraId="4E5CCA44" w14:textId="77777777" w:rsidR="006D38B5" w:rsidRDefault="000620E4" w:rsidP="00B87979">
      <w:pPr>
        <w:ind w:firstLine="0"/>
        <w:rPr>
          <w:rFonts w:ascii="Arial" w:hAnsi="Arial" w:cs="Arial"/>
          <w:sz w:val="20"/>
        </w:rPr>
      </w:pPr>
      <w:r w:rsidRPr="000620E4">
        <w:rPr>
          <w:rFonts w:ascii="Arial" w:hAnsi="Arial" w:cs="Arial"/>
          <w:sz w:val="20"/>
        </w:rPr>
        <w:t>The Municipality transfers money to individuals, organisations and other sectors of government from time to time.</w:t>
      </w:r>
      <w:r>
        <w:rPr>
          <w:rFonts w:ascii="Arial" w:hAnsi="Arial" w:cs="Arial"/>
          <w:sz w:val="20"/>
        </w:rPr>
        <w:t xml:space="preserve">  </w:t>
      </w:r>
      <w:r w:rsidRPr="000620E4">
        <w:rPr>
          <w:rFonts w:ascii="Arial" w:hAnsi="Arial" w:cs="Arial"/>
          <w:sz w:val="20"/>
        </w:rPr>
        <w:t>These transfers are recognised in the financial statements as expenses in the period that the events giving rise to the transfer occurred.</w:t>
      </w:r>
    </w:p>
    <w:p w14:paraId="58C8668C" w14:textId="77777777" w:rsidR="000620E4" w:rsidRPr="000620E4" w:rsidRDefault="000620E4" w:rsidP="00B87979">
      <w:pPr>
        <w:ind w:firstLine="0"/>
        <w:rPr>
          <w:rFonts w:ascii="Arial" w:hAnsi="Arial" w:cs="Arial"/>
          <w:b/>
          <w:i/>
          <w:sz w:val="20"/>
        </w:rPr>
      </w:pPr>
      <w:r w:rsidRPr="000620E4">
        <w:rPr>
          <w:rFonts w:ascii="Arial" w:hAnsi="Arial" w:cs="Arial"/>
          <w:b/>
          <w:i/>
          <w:sz w:val="20"/>
        </w:rPr>
        <w:t>Related parties and related party transactions</w:t>
      </w:r>
    </w:p>
    <w:p w14:paraId="1B12EC84" w14:textId="77777777" w:rsidR="000620E4" w:rsidRDefault="000620E4" w:rsidP="00B87979">
      <w:pPr>
        <w:ind w:firstLine="0"/>
        <w:rPr>
          <w:rFonts w:ascii="Arial" w:hAnsi="Arial" w:cs="Arial"/>
          <w:sz w:val="20"/>
        </w:rPr>
      </w:pPr>
      <w:r w:rsidRPr="000620E4">
        <w:rPr>
          <w:rFonts w:ascii="Arial" w:hAnsi="Arial" w:cs="Arial"/>
          <w:sz w:val="20"/>
        </w:rPr>
        <w:t xml:space="preserve">Individuals as well as their close family members, and/or entities are related parties if one party has the ability, directly or indirectly, to control or jointly control the other party or exercise significant influence over the other party in making financial and/or operating decisions. </w:t>
      </w:r>
      <w:r>
        <w:rPr>
          <w:rFonts w:ascii="Arial" w:hAnsi="Arial" w:cs="Arial"/>
          <w:sz w:val="20"/>
        </w:rPr>
        <w:t xml:space="preserve"> </w:t>
      </w:r>
      <w:r w:rsidRPr="000620E4">
        <w:rPr>
          <w:rFonts w:ascii="Arial" w:hAnsi="Arial" w:cs="Arial"/>
          <w:sz w:val="20"/>
        </w:rPr>
        <w:t>Management is regarded as a related party and comprises the councillors, Executive Mayor, Mayoral Committee members, Municipal Manager, executive directors and all other managers reporting directly to the Municipal Manager or as designated by the Municipal Manager.</w:t>
      </w:r>
    </w:p>
    <w:p w14:paraId="75633DF9" w14:textId="64724F09" w:rsidR="006A1035" w:rsidRPr="006A1035" w:rsidRDefault="006A1035" w:rsidP="00B87979">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40084DC2" w14:textId="405E1BF4" w:rsidR="000620E4" w:rsidRDefault="000620E4" w:rsidP="00B87979">
      <w:pPr>
        <w:ind w:firstLine="0"/>
        <w:rPr>
          <w:rFonts w:ascii="Arial" w:hAnsi="Arial" w:cs="Arial"/>
          <w:b/>
          <w:i/>
          <w:sz w:val="20"/>
        </w:rPr>
      </w:pPr>
      <w:r>
        <w:rPr>
          <w:rFonts w:ascii="Arial" w:hAnsi="Arial" w:cs="Arial"/>
          <w:b/>
          <w:i/>
          <w:sz w:val="20"/>
        </w:rPr>
        <w:t xml:space="preserve">Events after reporting </w:t>
      </w:r>
      <w:proofErr w:type="gramStart"/>
      <w:r>
        <w:rPr>
          <w:rFonts w:ascii="Arial" w:hAnsi="Arial" w:cs="Arial"/>
          <w:b/>
          <w:i/>
          <w:sz w:val="20"/>
        </w:rPr>
        <w:t>date</w:t>
      </w:r>
      <w:proofErr w:type="gramEnd"/>
    </w:p>
    <w:p w14:paraId="199BE219" w14:textId="77777777" w:rsidR="000620E4" w:rsidRDefault="000620E4" w:rsidP="00B87979">
      <w:pPr>
        <w:ind w:firstLine="0"/>
        <w:rPr>
          <w:rFonts w:ascii="Arial" w:hAnsi="Arial" w:cs="Arial"/>
          <w:sz w:val="20"/>
        </w:rPr>
      </w:pPr>
      <w:r w:rsidRPr="000620E4">
        <w:rPr>
          <w:rFonts w:ascii="Arial" w:hAnsi="Arial" w:cs="Arial"/>
          <w:sz w:val="20"/>
        </w:rPr>
        <w:t xml:space="preserve">Events after the reporting date that are classified as adjusting events have been accounted for in the Annual Financial Statements. </w:t>
      </w:r>
      <w:r>
        <w:rPr>
          <w:rFonts w:ascii="Arial" w:hAnsi="Arial" w:cs="Arial"/>
          <w:sz w:val="20"/>
        </w:rPr>
        <w:t xml:space="preserve"> </w:t>
      </w:r>
      <w:r w:rsidRPr="000620E4">
        <w:rPr>
          <w:rFonts w:ascii="Arial" w:hAnsi="Arial" w:cs="Arial"/>
          <w:sz w:val="20"/>
        </w:rPr>
        <w:t>The events after the reporting date that are classified as non-adjusting events after the reporting date have been disclosed in the notes to the Annual Financial Statements.</w:t>
      </w:r>
    </w:p>
    <w:p w14:paraId="7622FD7C" w14:textId="2A404846" w:rsidR="00637FDC" w:rsidRPr="00637FDC" w:rsidRDefault="00637FDC" w:rsidP="00A35AD2">
      <w:pPr>
        <w:ind w:firstLine="0"/>
        <w:rPr>
          <w:rFonts w:ascii="Arial" w:hAnsi="Arial" w:cs="Arial"/>
          <w:b/>
          <w:color w:val="ED7D31"/>
          <w:sz w:val="20"/>
        </w:rPr>
      </w:pPr>
      <w:r>
        <w:rPr>
          <w:rFonts w:ascii="Arial" w:hAnsi="Arial" w:cs="Arial"/>
          <w:b/>
          <w:color w:val="ED7D31"/>
          <w:sz w:val="20"/>
        </w:rPr>
        <w:t>Accounting Policies</w:t>
      </w:r>
      <w:r w:rsidRPr="00C67A3A">
        <w:rPr>
          <w:rFonts w:ascii="Arial" w:hAnsi="Arial" w:cs="Arial"/>
          <w:b/>
          <w:color w:val="ED7D31"/>
          <w:sz w:val="20"/>
        </w:rPr>
        <w:t xml:space="preserve"> (Continued)</w:t>
      </w:r>
    </w:p>
    <w:p w14:paraId="0C3D8BAA" w14:textId="38E64CF4" w:rsidR="00A35AD2" w:rsidRDefault="00A35AD2" w:rsidP="00A35AD2">
      <w:pPr>
        <w:ind w:firstLine="0"/>
        <w:rPr>
          <w:rFonts w:ascii="Arial" w:hAnsi="Arial" w:cs="Arial"/>
          <w:sz w:val="20"/>
        </w:rPr>
      </w:pPr>
      <w:r>
        <w:rPr>
          <w:rFonts w:ascii="Arial" w:hAnsi="Arial" w:cs="Arial"/>
          <w:b/>
          <w:bCs/>
          <w:i/>
          <w:iCs/>
          <w:color w:val="0E0E0E"/>
          <w:sz w:val="20"/>
          <w:szCs w:val="20"/>
          <w:lang w:eastAsia="en-ZA"/>
        </w:rPr>
        <w:t>Housing Development Reserve</w:t>
      </w:r>
    </w:p>
    <w:p w14:paraId="30239D2D" w14:textId="77777777" w:rsidR="00A35AD2" w:rsidRDefault="00A35AD2" w:rsidP="00A35AD2">
      <w:pPr>
        <w:ind w:firstLine="0"/>
        <w:rPr>
          <w:rFonts w:ascii="Arial" w:hAnsi="Arial" w:cs="Arial"/>
          <w:sz w:val="20"/>
        </w:rPr>
      </w:pPr>
      <w:r w:rsidRPr="00A35AD2">
        <w:rPr>
          <w:rFonts w:ascii="Arial" w:hAnsi="Arial" w:cs="Arial"/>
          <w:sz w:val="20"/>
        </w:rPr>
        <w:t>Sections 15(5) and 16 of the Housing Act, 1997 (Act 107 of 1997), which came into operation on 1 April 1998, requires that the</w:t>
      </w:r>
      <w:r>
        <w:rPr>
          <w:rFonts w:ascii="Arial" w:hAnsi="Arial" w:cs="Arial"/>
          <w:sz w:val="20"/>
        </w:rPr>
        <w:t xml:space="preserve"> </w:t>
      </w:r>
      <w:r w:rsidRPr="00A35AD2">
        <w:rPr>
          <w:rFonts w:ascii="Arial" w:hAnsi="Arial" w:cs="Arial"/>
          <w:sz w:val="20"/>
        </w:rPr>
        <w:t xml:space="preserve">Municipality maintain a separate housing operating account. </w:t>
      </w:r>
      <w:r>
        <w:rPr>
          <w:rFonts w:ascii="Arial" w:hAnsi="Arial" w:cs="Arial"/>
          <w:sz w:val="20"/>
        </w:rPr>
        <w:t xml:space="preserve"> </w:t>
      </w:r>
      <w:r w:rsidRPr="00A35AD2">
        <w:rPr>
          <w:rFonts w:ascii="Arial" w:hAnsi="Arial" w:cs="Arial"/>
          <w:sz w:val="20"/>
        </w:rPr>
        <w:t>This legislated separate operating account will be known as the Housing</w:t>
      </w:r>
      <w:r>
        <w:rPr>
          <w:rFonts w:ascii="Arial" w:hAnsi="Arial" w:cs="Arial"/>
          <w:sz w:val="20"/>
        </w:rPr>
        <w:t xml:space="preserve"> </w:t>
      </w:r>
      <w:r w:rsidRPr="00A35AD2">
        <w:rPr>
          <w:rFonts w:ascii="Arial" w:hAnsi="Arial" w:cs="Arial"/>
          <w:sz w:val="20"/>
        </w:rPr>
        <w:t xml:space="preserve">Development Fund. </w:t>
      </w:r>
      <w:r>
        <w:rPr>
          <w:rFonts w:ascii="Arial" w:hAnsi="Arial" w:cs="Arial"/>
          <w:sz w:val="20"/>
        </w:rPr>
        <w:t xml:space="preserve"> </w:t>
      </w:r>
      <w:r w:rsidRPr="00A35AD2">
        <w:rPr>
          <w:rFonts w:ascii="Arial" w:hAnsi="Arial" w:cs="Arial"/>
          <w:sz w:val="20"/>
        </w:rPr>
        <w:t>The Housing Act also requires in terms of section 14(4)(d)(iii)(aa) read with, inter alia, section 16(2) that the net</w:t>
      </w:r>
      <w:r>
        <w:rPr>
          <w:rFonts w:ascii="Arial" w:hAnsi="Arial" w:cs="Arial"/>
          <w:sz w:val="20"/>
        </w:rPr>
        <w:t xml:space="preserve"> </w:t>
      </w:r>
      <w:r w:rsidRPr="00A35AD2">
        <w:rPr>
          <w:rFonts w:ascii="Arial" w:hAnsi="Arial" w:cs="Arial"/>
          <w:sz w:val="20"/>
        </w:rPr>
        <w:t>proceeds of any letting, sale of property or alienation, financed previously from government housing funds, be paid into a separate</w:t>
      </w:r>
      <w:r>
        <w:rPr>
          <w:rFonts w:ascii="Arial" w:hAnsi="Arial" w:cs="Arial"/>
          <w:sz w:val="20"/>
        </w:rPr>
        <w:t xml:space="preserve"> </w:t>
      </w:r>
      <w:r w:rsidRPr="00A35AD2">
        <w:rPr>
          <w:rFonts w:ascii="Arial" w:hAnsi="Arial" w:cs="Arial"/>
          <w:sz w:val="20"/>
        </w:rPr>
        <w:t>operating account and be utilised by the Municipality for housing development, subject to the approval of the Provincial MEC responsible</w:t>
      </w:r>
      <w:r>
        <w:rPr>
          <w:rFonts w:ascii="Arial" w:hAnsi="Arial" w:cs="Arial"/>
          <w:sz w:val="20"/>
        </w:rPr>
        <w:t xml:space="preserve"> </w:t>
      </w:r>
      <w:r w:rsidRPr="00A35AD2">
        <w:rPr>
          <w:rFonts w:ascii="Arial" w:hAnsi="Arial" w:cs="Arial"/>
          <w:sz w:val="20"/>
        </w:rPr>
        <w:t>for housing. Loans from national and provincial government that were used to finance housing selling schemes were extinguished on 1</w:t>
      </w:r>
      <w:r>
        <w:rPr>
          <w:rFonts w:ascii="Arial" w:hAnsi="Arial" w:cs="Arial"/>
          <w:sz w:val="20"/>
        </w:rPr>
        <w:t xml:space="preserve"> </w:t>
      </w:r>
      <w:r w:rsidRPr="00A35AD2">
        <w:rPr>
          <w:rFonts w:ascii="Arial" w:hAnsi="Arial" w:cs="Arial"/>
          <w:sz w:val="20"/>
        </w:rPr>
        <w:t xml:space="preserve">April 1998 and transferred to the Housing Development Fund. </w:t>
      </w:r>
    </w:p>
    <w:p w14:paraId="61518576" w14:textId="77777777" w:rsidR="00A35AD2" w:rsidRPr="00A35AD2" w:rsidRDefault="00A35AD2" w:rsidP="00A35AD2">
      <w:pPr>
        <w:spacing w:after="120"/>
        <w:ind w:firstLine="0"/>
        <w:rPr>
          <w:rFonts w:ascii="Arial" w:hAnsi="Arial" w:cs="Arial"/>
          <w:sz w:val="20"/>
        </w:rPr>
      </w:pPr>
      <w:r w:rsidRPr="00A35AD2">
        <w:rPr>
          <w:rFonts w:ascii="Arial" w:hAnsi="Arial" w:cs="Arial"/>
          <w:sz w:val="20"/>
        </w:rPr>
        <w:t>The following provisions are set for the creation and utilisation of the</w:t>
      </w:r>
      <w:r>
        <w:rPr>
          <w:rFonts w:ascii="Arial" w:hAnsi="Arial" w:cs="Arial"/>
          <w:sz w:val="20"/>
        </w:rPr>
        <w:t xml:space="preserve"> </w:t>
      </w:r>
      <w:r w:rsidRPr="00A35AD2">
        <w:rPr>
          <w:rFonts w:ascii="Arial" w:hAnsi="Arial" w:cs="Arial"/>
          <w:sz w:val="20"/>
        </w:rPr>
        <w:t>Housing Development Fund:</w:t>
      </w:r>
    </w:p>
    <w:p w14:paraId="0F79EFF7" w14:textId="77777777" w:rsidR="00A35AD2" w:rsidRPr="00A35AD2" w:rsidRDefault="00A35AD2">
      <w:pPr>
        <w:pStyle w:val="ListParagraph"/>
        <w:numPr>
          <w:ilvl w:val="0"/>
          <w:numId w:val="18"/>
        </w:numPr>
        <w:spacing w:after="120"/>
        <w:contextualSpacing w:val="0"/>
        <w:rPr>
          <w:rFonts w:ascii="Arial" w:hAnsi="Arial" w:cs="Arial"/>
          <w:sz w:val="20"/>
        </w:rPr>
      </w:pPr>
      <w:r w:rsidRPr="00A35AD2">
        <w:rPr>
          <w:rFonts w:ascii="Arial" w:hAnsi="Arial" w:cs="Arial"/>
          <w:sz w:val="20"/>
        </w:rPr>
        <w:t>The Housing Development Fund must have its own separate bank account or allocated investments and must be backed by cash or related assets.</w:t>
      </w:r>
    </w:p>
    <w:p w14:paraId="53F78004" w14:textId="77777777" w:rsidR="00A35AD2" w:rsidRDefault="00A35AD2">
      <w:pPr>
        <w:pStyle w:val="ListParagraph"/>
        <w:numPr>
          <w:ilvl w:val="0"/>
          <w:numId w:val="18"/>
        </w:numPr>
        <w:spacing w:after="120"/>
        <w:contextualSpacing w:val="0"/>
        <w:rPr>
          <w:rFonts w:ascii="Arial" w:hAnsi="Arial" w:cs="Arial"/>
          <w:sz w:val="20"/>
        </w:rPr>
      </w:pPr>
      <w:r w:rsidRPr="00A35AD2">
        <w:rPr>
          <w:rFonts w:ascii="Arial" w:hAnsi="Arial" w:cs="Arial"/>
          <w:sz w:val="20"/>
        </w:rPr>
        <w:t>Any contributions to or from the fund must be shown as transfers in the Statement of Changes in Net Assets.</w:t>
      </w:r>
    </w:p>
    <w:p w14:paraId="58F6F683" w14:textId="77777777" w:rsidR="000620E4" w:rsidRPr="00A35AD2" w:rsidRDefault="00A35AD2">
      <w:pPr>
        <w:pStyle w:val="ListParagraph"/>
        <w:numPr>
          <w:ilvl w:val="0"/>
          <w:numId w:val="18"/>
        </w:numPr>
        <w:contextualSpacing w:val="0"/>
        <w:rPr>
          <w:rFonts w:ascii="Arial" w:hAnsi="Arial" w:cs="Arial"/>
          <w:sz w:val="20"/>
        </w:rPr>
      </w:pPr>
      <w:r w:rsidRPr="00A35AD2">
        <w:rPr>
          <w:rFonts w:ascii="Arial" w:hAnsi="Arial" w:cs="Arial"/>
          <w:sz w:val="20"/>
        </w:rPr>
        <w:t>Interest earned on the investments backing up this fund must be recorded as part of interest earned in surplus or deficit for the year and can be transferred via the Statement of Changes in Net Assets to the Housing Development Fund</w:t>
      </w:r>
      <w:r>
        <w:rPr>
          <w:rFonts w:ascii="Arial" w:hAnsi="Arial" w:cs="Arial"/>
          <w:sz w:val="20"/>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A35AD2" w:rsidRPr="00C67A3A" w14:paraId="19B50CC9" w14:textId="77777777" w:rsidTr="00C67A3A">
        <w:tc>
          <w:tcPr>
            <w:tcW w:w="9912" w:type="dxa"/>
            <w:shd w:val="clear" w:color="auto" w:fill="E2EFD9"/>
          </w:tcPr>
          <w:p w14:paraId="155BF05C" w14:textId="77777777" w:rsidR="00A35AD2" w:rsidRPr="00C67A3A" w:rsidRDefault="00A35AD2" w:rsidP="00C67A3A">
            <w:pPr>
              <w:spacing w:before="60" w:after="60"/>
              <w:ind w:firstLine="0"/>
              <w:rPr>
                <w:rFonts w:ascii="Arial" w:hAnsi="Arial" w:cs="Arial"/>
                <w:b/>
                <w:i/>
                <w:sz w:val="20"/>
              </w:rPr>
            </w:pPr>
            <w:r w:rsidRPr="00C67A3A">
              <w:rPr>
                <w:rFonts w:ascii="Arial" w:hAnsi="Arial" w:cs="Arial"/>
                <w:b/>
                <w:i/>
                <w:sz w:val="20"/>
              </w:rPr>
              <w:t xml:space="preserve">Commentary:  </w:t>
            </w:r>
          </w:p>
          <w:p w14:paraId="0320BB10" w14:textId="77777777" w:rsidR="00A35AD2" w:rsidRPr="00C67A3A" w:rsidRDefault="00A35AD2" w:rsidP="00C67A3A">
            <w:pPr>
              <w:spacing w:before="60" w:after="60"/>
              <w:ind w:firstLine="0"/>
              <w:rPr>
                <w:rFonts w:ascii="Arial" w:hAnsi="Arial" w:cs="Arial"/>
                <w:i/>
                <w:sz w:val="20"/>
              </w:rPr>
            </w:pPr>
            <w:r w:rsidRPr="00C67A3A">
              <w:rPr>
                <w:rFonts w:ascii="Arial" w:hAnsi="Arial" w:cs="Arial"/>
                <w:i/>
                <w:sz w:val="20"/>
              </w:rPr>
              <w:t>This accounting policy may differ depending on the terms and conditions approved by the relevant authorities in relation to the operation of the Housing Development Fund.</w:t>
            </w:r>
          </w:p>
        </w:tc>
      </w:tr>
    </w:tbl>
    <w:p w14:paraId="51B848CC" w14:textId="77777777" w:rsidR="00466C3C" w:rsidRDefault="0017537A" w:rsidP="00466C3C">
      <w:pPr>
        <w:spacing w:before="240"/>
        <w:ind w:firstLine="0"/>
        <w:rPr>
          <w:rFonts w:ascii="Arial" w:hAnsi="Arial" w:cs="Arial"/>
          <w:b/>
          <w:i/>
          <w:sz w:val="20"/>
        </w:rPr>
      </w:pPr>
      <w:r>
        <w:rPr>
          <w:rFonts w:ascii="Arial" w:hAnsi="Arial" w:cs="Arial"/>
          <w:b/>
          <w:i/>
          <w:sz w:val="20"/>
        </w:rPr>
        <w:t xml:space="preserve">Principal-Agent Arrangement </w:t>
      </w:r>
    </w:p>
    <w:p w14:paraId="25CD996C" w14:textId="77777777" w:rsidR="0017537A" w:rsidRPr="00B2741D" w:rsidRDefault="0017537A" w:rsidP="00466C3C">
      <w:pPr>
        <w:spacing w:before="240"/>
        <w:ind w:firstLine="0"/>
        <w:rPr>
          <w:rFonts w:ascii="Arial" w:hAnsi="Arial" w:cs="Arial"/>
          <w:bCs/>
          <w:iCs/>
          <w:sz w:val="20"/>
        </w:rPr>
      </w:pPr>
      <w:r>
        <w:rPr>
          <w:rFonts w:ascii="Arial" w:hAnsi="Arial" w:cs="Arial"/>
          <w:bCs/>
          <w:iCs/>
          <w:sz w:val="20"/>
        </w:rPr>
        <w:t xml:space="preserve">The municipality is </w:t>
      </w:r>
      <w:r w:rsidR="00B2741D">
        <w:rPr>
          <w:rFonts w:ascii="Arial" w:hAnsi="Arial" w:cs="Arial"/>
          <w:bCs/>
          <w:iCs/>
          <w:sz w:val="20"/>
        </w:rPr>
        <w:t xml:space="preserve">party to a principal-agent arrangement for [include details here].  In terms of the arrangement the municipality is the [principal / agent] and is responsible for [include details here].  </w:t>
      </w:r>
    </w:p>
    <w:p w14:paraId="5DD94FAF" w14:textId="77777777" w:rsidR="00A35AD2" w:rsidRPr="00466C3C" w:rsidRDefault="00466C3C" w:rsidP="00466C3C">
      <w:pPr>
        <w:spacing w:before="240"/>
        <w:ind w:firstLine="0"/>
        <w:rPr>
          <w:rFonts w:ascii="Arial" w:hAnsi="Arial" w:cs="Arial"/>
          <w:b/>
          <w:i/>
          <w:sz w:val="20"/>
        </w:rPr>
      </w:pPr>
      <w:r>
        <w:rPr>
          <w:rFonts w:ascii="Arial" w:hAnsi="Arial" w:cs="Arial"/>
          <w:b/>
          <w:i/>
          <w:sz w:val="20"/>
        </w:rPr>
        <w:t xml:space="preserve">Self-insurance Reserve </w:t>
      </w:r>
    </w:p>
    <w:p w14:paraId="74D2D625" w14:textId="77777777" w:rsidR="00977AB9" w:rsidRDefault="00977AB9" w:rsidP="00466C3C">
      <w:pPr>
        <w:ind w:firstLine="0"/>
        <w:rPr>
          <w:rFonts w:ascii="Arial" w:hAnsi="Arial" w:cs="Arial"/>
          <w:i/>
          <w:sz w:val="20"/>
        </w:rPr>
      </w:pPr>
      <w:r>
        <w:rPr>
          <w:rFonts w:ascii="Arial" w:hAnsi="Arial" w:cs="Arial"/>
          <w:i/>
          <w:sz w:val="20"/>
        </w:rPr>
        <w:t>Self-insurance reserve</w:t>
      </w:r>
    </w:p>
    <w:p w14:paraId="576E4705" w14:textId="77777777" w:rsidR="00977AB9" w:rsidRDefault="00977AB9" w:rsidP="00977AB9">
      <w:pPr>
        <w:ind w:firstLine="0"/>
        <w:rPr>
          <w:rFonts w:ascii="Arial" w:hAnsi="Arial" w:cs="Arial"/>
          <w:sz w:val="20"/>
        </w:rPr>
      </w:pPr>
      <w:r w:rsidRPr="00977AB9">
        <w:rPr>
          <w:rFonts w:ascii="Arial" w:hAnsi="Arial" w:cs="Arial"/>
          <w:sz w:val="20"/>
        </w:rPr>
        <w:t xml:space="preserve">A self-insurance reserve was established and, subject to external insurance </w:t>
      </w:r>
      <w:proofErr w:type="gramStart"/>
      <w:r w:rsidRPr="00977AB9">
        <w:rPr>
          <w:rFonts w:ascii="Arial" w:hAnsi="Arial" w:cs="Arial"/>
          <w:sz w:val="20"/>
        </w:rPr>
        <w:t>where</w:t>
      </w:r>
      <w:proofErr w:type="gramEnd"/>
      <w:r w:rsidRPr="00977AB9">
        <w:rPr>
          <w:rFonts w:ascii="Arial" w:hAnsi="Arial" w:cs="Arial"/>
          <w:sz w:val="20"/>
        </w:rPr>
        <w:t xml:space="preserve"> deemed necessary, covers claims that might occur.</w:t>
      </w:r>
      <w:r>
        <w:rPr>
          <w:rFonts w:ascii="Arial" w:hAnsi="Arial" w:cs="Arial"/>
          <w:sz w:val="20"/>
        </w:rPr>
        <w:t xml:space="preserve">  </w:t>
      </w:r>
      <w:r w:rsidRPr="00977AB9">
        <w:rPr>
          <w:rFonts w:ascii="Arial" w:hAnsi="Arial" w:cs="Arial"/>
          <w:sz w:val="20"/>
        </w:rPr>
        <w:t xml:space="preserve">Premiums are charged to the respective services, </w:t>
      </w:r>
      <w:proofErr w:type="gramStart"/>
      <w:r w:rsidRPr="00977AB9">
        <w:rPr>
          <w:rFonts w:ascii="Arial" w:hAnsi="Arial" w:cs="Arial"/>
          <w:sz w:val="20"/>
        </w:rPr>
        <w:t>taking into account</w:t>
      </w:r>
      <w:proofErr w:type="gramEnd"/>
      <w:r w:rsidRPr="00977AB9">
        <w:rPr>
          <w:rFonts w:ascii="Arial" w:hAnsi="Arial" w:cs="Arial"/>
          <w:sz w:val="20"/>
        </w:rPr>
        <w:t xml:space="preserve"> the claims history and replaceme</w:t>
      </w:r>
      <w:r>
        <w:rPr>
          <w:rFonts w:ascii="Arial" w:hAnsi="Arial" w:cs="Arial"/>
          <w:sz w:val="20"/>
        </w:rPr>
        <w:t>nt value of the insured assets.</w:t>
      </w:r>
    </w:p>
    <w:p w14:paraId="3CA77524" w14:textId="77777777" w:rsidR="00977AB9" w:rsidRDefault="00977AB9" w:rsidP="00977AB9">
      <w:pPr>
        <w:ind w:firstLine="0"/>
        <w:rPr>
          <w:rFonts w:ascii="Arial" w:hAnsi="Arial" w:cs="Arial"/>
          <w:sz w:val="20"/>
        </w:rPr>
      </w:pPr>
      <w:r w:rsidRPr="00977AB9">
        <w:rPr>
          <w:rFonts w:ascii="Arial" w:hAnsi="Arial" w:cs="Arial"/>
          <w:sz w:val="20"/>
        </w:rPr>
        <w:t>Contributions to and from the reserve are transferred via the Statement of Changes in Net Assets to the reserve in line with the amount</w:t>
      </w:r>
      <w:r>
        <w:rPr>
          <w:rFonts w:ascii="Arial" w:hAnsi="Arial" w:cs="Arial"/>
          <w:sz w:val="20"/>
        </w:rPr>
        <w:t xml:space="preserve"> </w:t>
      </w:r>
      <w:r w:rsidRPr="00977AB9">
        <w:rPr>
          <w:rFonts w:ascii="Arial" w:hAnsi="Arial" w:cs="Arial"/>
          <w:sz w:val="20"/>
        </w:rPr>
        <w:t>provided for in the operating budget.</w:t>
      </w:r>
      <w:r>
        <w:rPr>
          <w:rFonts w:ascii="Arial" w:hAnsi="Arial" w:cs="Arial"/>
          <w:sz w:val="20"/>
        </w:rPr>
        <w:t xml:space="preserve">  </w:t>
      </w:r>
    </w:p>
    <w:p w14:paraId="7F45B63F" w14:textId="77777777" w:rsidR="00977AB9" w:rsidRPr="00977AB9" w:rsidRDefault="00977AB9" w:rsidP="00977AB9">
      <w:pPr>
        <w:ind w:firstLine="0"/>
        <w:rPr>
          <w:rFonts w:ascii="Arial" w:hAnsi="Arial" w:cs="Arial"/>
          <w:sz w:val="20"/>
        </w:rPr>
      </w:pPr>
      <w:r w:rsidRPr="00977AB9">
        <w:rPr>
          <w:rFonts w:ascii="Arial" w:hAnsi="Arial" w:cs="Arial"/>
          <w:sz w:val="20"/>
        </w:rPr>
        <w:t>The self-insurance reserve is based on recognised insurance industry principles. To determine the level of capacity required, an agreed</w:t>
      </w:r>
      <w:r>
        <w:rPr>
          <w:rFonts w:ascii="Arial" w:hAnsi="Arial" w:cs="Arial"/>
          <w:sz w:val="20"/>
        </w:rPr>
        <w:t xml:space="preserve"> </w:t>
      </w:r>
      <w:r w:rsidRPr="00977AB9">
        <w:rPr>
          <w:rFonts w:ascii="Arial" w:hAnsi="Arial" w:cs="Arial"/>
          <w:sz w:val="20"/>
        </w:rPr>
        <w:t>methodology has been adopted</w:t>
      </w:r>
      <w:r>
        <w:rPr>
          <w:rFonts w:ascii="Arial" w:hAnsi="Arial" w:cs="Arial"/>
          <w:sz w:val="20"/>
        </w:rPr>
        <w:t xml:space="preserve"> and i</w:t>
      </w:r>
      <w:r w:rsidRPr="00977AB9">
        <w:rPr>
          <w:rFonts w:ascii="Arial" w:hAnsi="Arial" w:cs="Arial"/>
          <w:sz w:val="20"/>
        </w:rPr>
        <w:t>s consistently applied annually</w:t>
      </w:r>
      <w:r>
        <w:rPr>
          <w:rFonts w:ascii="Arial" w:hAnsi="Arial" w:cs="Arial"/>
          <w:sz w:val="20"/>
        </w:rPr>
        <w:t xml:space="preserve"> </w:t>
      </w:r>
      <w:r w:rsidRPr="00977AB9">
        <w:rPr>
          <w:rFonts w:ascii="Arial" w:hAnsi="Arial" w:cs="Arial"/>
          <w:sz w:val="20"/>
        </w:rPr>
        <w:t>based on the following methodology:</w:t>
      </w:r>
    </w:p>
    <w:p w14:paraId="306D9CBA" w14:textId="77777777" w:rsidR="00466C3C" w:rsidRPr="00466C3C" w:rsidRDefault="00466C3C" w:rsidP="00466C3C">
      <w:pPr>
        <w:ind w:firstLine="0"/>
        <w:rPr>
          <w:rFonts w:ascii="Arial" w:hAnsi="Arial" w:cs="Arial"/>
          <w:i/>
          <w:sz w:val="20"/>
        </w:rPr>
      </w:pPr>
      <w:r w:rsidRPr="00466C3C">
        <w:rPr>
          <w:rFonts w:ascii="Arial" w:hAnsi="Arial" w:cs="Arial"/>
          <w:i/>
          <w:sz w:val="20"/>
        </w:rPr>
        <w:t>Compensation for occupational injuries and diseases (COID) reserve</w:t>
      </w:r>
    </w:p>
    <w:p w14:paraId="4198E6E8" w14:textId="77777777" w:rsidR="006A1035" w:rsidRDefault="00466C3C" w:rsidP="00466C3C">
      <w:pPr>
        <w:ind w:firstLine="0"/>
        <w:rPr>
          <w:rFonts w:ascii="Arial" w:hAnsi="Arial" w:cs="Arial"/>
          <w:sz w:val="20"/>
        </w:rPr>
      </w:pPr>
      <w:r w:rsidRPr="00466C3C">
        <w:rPr>
          <w:rFonts w:ascii="Arial" w:hAnsi="Arial" w:cs="Arial"/>
          <w:sz w:val="20"/>
        </w:rPr>
        <w:t>The Municipality has been exempted from making contributions to the Compensation Commissioner for Occupational Injuries and</w:t>
      </w:r>
      <w:r>
        <w:rPr>
          <w:rFonts w:ascii="Arial" w:hAnsi="Arial" w:cs="Arial"/>
          <w:sz w:val="20"/>
        </w:rPr>
        <w:t xml:space="preserve"> </w:t>
      </w:r>
      <w:r w:rsidRPr="00466C3C">
        <w:rPr>
          <w:rFonts w:ascii="Arial" w:hAnsi="Arial" w:cs="Arial"/>
          <w:sz w:val="20"/>
        </w:rPr>
        <w:t xml:space="preserve">Diseases (COID). In terms of this exemption the Municipality established a COID </w:t>
      </w:r>
    </w:p>
    <w:p w14:paraId="3A1EA80E" w14:textId="77777777" w:rsidR="006A1035" w:rsidRDefault="006A1035" w:rsidP="00466C3C">
      <w:pPr>
        <w:ind w:firstLine="0"/>
        <w:rPr>
          <w:rFonts w:ascii="Arial" w:hAnsi="Arial" w:cs="Arial"/>
          <w:b/>
          <w:color w:val="ED7D31"/>
          <w:sz w:val="20"/>
        </w:rPr>
      </w:pPr>
      <w:r>
        <w:rPr>
          <w:rFonts w:ascii="Arial" w:hAnsi="Arial" w:cs="Arial"/>
          <w:b/>
          <w:color w:val="ED7D31"/>
          <w:sz w:val="20"/>
        </w:rPr>
        <w:lastRenderedPageBreak/>
        <w:t>Accounting Policies</w:t>
      </w:r>
      <w:r w:rsidRPr="00C67A3A">
        <w:rPr>
          <w:rFonts w:ascii="Arial" w:hAnsi="Arial" w:cs="Arial"/>
          <w:b/>
          <w:color w:val="ED7D31"/>
          <w:sz w:val="20"/>
        </w:rPr>
        <w:t xml:space="preserve"> (Continued)</w:t>
      </w:r>
    </w:p>
    <w:p w14:paraId="78225F90" w14:textId="465B5D7F" w:rsidR="00466C3C" w:rsidRPr="006A1035" w:rsidRDefault="00466C3C" w:rsidP="00466C3C">
      <w:pPr>
        <w:ind w:firstLine="0"/>
        <w:rPr>
          <w:rFonts w:ascii="Arial" w:hAnsi="Arial" w:cs="Arial"/>
          <w:b/>
          <w:color w:val="ED7D31"/>
          <w:sz w:val="20"/>
        </w:rPr>
      </w:pPr>
      <w:r w:rsidRPr="00466C3C">
        <w:rPr>
          <w:rFonts w:ascii="Arial" w:hAnsi="Arial" w:cs="Arial"/>
          <w:sz w:val="20"/>
        </w:rPr>
        <w:t xml:space="preserve">reserve to offset claims from employees. </w:t>
      </w:r>
      <w:r>
        <w:rPr>
          <w:rFonts w:ascii="Arial" w:hAnsi="Arial" w:cs="Arial"/>
          <w:sz w:val="20"/>
        </w:rPr>
        <w:t xml:space="preserve"> </w:t>
      </w:r>
      <w:r w:rsidRPr="00466C3C">
        <w:rPr>
          <w:rFonts w:ascii="Arial" w:hAnsi="Arial" w:cs="Arial"/>
          <w:sz w:val="20"/>
        </w:rPr>
        <w:t>Amounts are</w:t>
      </w:r>
      <w:r>
        <w:rPr>
          <w:rFonts w:ascii="Arial" w:hAnsi="Arial" w:cs="Arial"/>
          <w:sz w:val="20"/>
        </w:rPr>
        <w:t xml:space="preserve"> </w:t>
      </w:r>
      <w:r w:rsidRPr="00466C3C">
        <w:rPr>
          <w:rFonts w:ascii="Arial" w:hAnsi="Arial" w:cs="Arial"/>
          <w:sz w:val="20"/>
        </w:rPr>
        <w:t>transferred to the COID reserve from the accumulated surplus based on the statutory rate of contributions set out in the Compensation</w:t>
      </w:r>
      <w:r>
        <w:rPr>
          <w:rFonts w:ascii="Arial" w:hAnsi="Arial" w:cs="Arial"/>
          <w:sz w:val="20"/>
        </w:rPr>
        <w:t xml:space="preserve"> </w:t>
      </w:r>
      <w:r w:rsidRPr="00466C3C">
        <w:rPr>
          <w:rFonts w:ascii="Arial" w:hAnsi="Arial" w:cs="Arial"/>
          <w:sz w:val="20"/>
        </w:rPr>
        <w:t>for Occupational Injuries and Diseases Act, 1993 (Act 130 of 1993) as well as additional amounts deemed necessary to ensure that the</w:t>
      </w:r>
      <w:r>
        <w:rPr>
          <w:rFonts w:ascii="Arial" w:hAnsi="Arial" w:cs="Arial"/>
          <w:sz w:val="20"/>
        </w:rPr>
        <w:t xml:space="preserve"> </w:t>
      </w:r>
      <w:r w:rsidRPr="00466C3C">
        <w:rPr>
          <w:rFonts w:ascii="Arial" w:hAnsi="Arial" w:cs="Arial"/>
          <w:sz w:val="20"/>
        </w:rPr>
        <w:t>balance of the reserve is adequate to offset potential claims.</w:t>
      </w:r>
    </w:p>
    <w:p w14:paraId="59B908E7" w14:textId="4521EF89" w:rsidR="00466C3C" w:rsidRPr="00466C3C" w:rsidRDefault="00466C3C" w:rsidP="00466C3C">
      <w:pPr>
        <w:ind w:firstLine="0"/>
        <w:rPr>
          <w:rFonts w:ascii="Arial" w:hAnsi="Arial" w:cs="Arial"/>
          <w:sz w:val="20"/>
        </w:rPr>
      </w:pPr>
      <w:r w:rsidRPr="00466C3C">
        <w:rPr>
          <w:rFonts w:ascii="Arial" w:hAnsi="Arial" w:cs="Arial"/>
          <w:sz w:val="20"/>
        </w:rPr>
        <w:t>Contributions to the COID reserve are based on 1% of the annual remuneration of employees that qualify for COID benefits. All</w:t>
      </w:r>
      <w:r>
        <w:rPr>
          <w:rFonts w:ascii="Arial" w:hAnsi="Arial" w:cs="Arial"/>
          <w:sz w:val="20"/>
        </w:rPr>
        <w:t xml:space="preserve"> </w:t>
      </w:r>
      <w:r w:rsidRPr="00466C3C">
        <w:rPr>
          <w:rFonts w:ascii="Arial" w:hAnsi="Arial" w:cs="Arial"/>
          <w:sz w:val="20"/>
        </w:rPr>
        <w:t>employees earning more than a predetermined amount per annum are reinsured by what is called a "COID wrap-around" policy. Claims</w:t>
      </w:r>
      <w:r>
        <w:rPr>
          <w:rFonts w:ascii="Arial" w:hAnsi="Arial" w:cs="Arial"/>
          <w:sz w:val="20"/>
        </w:rPr>
        <w:t xml:space="preserve"> </w:t>
      </w:r>
      <w:r w:rsidRPr="00466C3C">
        <w:rPr>
          <w:rFonts w:ascii="Arial" w:hAnsi="Arial" w:cs="Arial"/>
          <w:sz w:val="20"/>
        </w:rPr>
        <w:t>are paid as determined by the Compensation Commissioner and are reflected in surplus or deficit for the year. Claims are settled by</w:t>
      </w:r>
      <w:r>
        <w:rPr>
          <w:rFonts w:ascii="Arial" w:hAnsi="Arial" w:cs="Arial"/>
          <w:sz w:val="20"/>
        </w:rPr>
        <w:t xml:space="preserve"> </w:t>
      </w:r>
      <w:r w:rsidRPr="00466C3C">
        <w:rPr>
          <w:rFonts w:ascii="Arial" w:hAnsi="Arial" w:cs="Arial"/>
          <w:sz w:val="20"/>
        </w:rPr>
        <w:t>transferring a corresponding amount from the COID reserve to the accumulated surplus in the Statement of Changes in Net Assets.</w:t>
      </w:r>
    </w:p>
    <w:p w14:paraId="2A976DD8" w14:textId="77777777" w:rsidR="003C311C" w:rsidRPr="000620E4" w:rsidRDefault="00466C3C" w:rsidP="00466C3C">
      <w:pPr>
        <w:ind w:firstLine="0"/>
        <w:rPr>
          <w:rFonts w:ascii="Arial" w:hAnsi="Arial" w:cs="Arial"/>
          <w:sz w:val="20"/>
        </w:rPr>
      </w:pPr>
      <w:r w:rsidRPr="00466C3C">
        <w:rPr>
          <w:rFonts w:ascii="Arial" w:hAnsi="Arial" w:cs="Arial"/>
          <w:sz w:val="20"/>
        </w:rPr>
        <w:t xml:space="preserve">The Compensation Commissioner required a ceded investment or guarantee. </w:t>
      </w:r>
      <w:r>
        <w:rPr>
          <w:rFonts w:ascii="Arial" w:hAnsi="Arial" w:cs="Arial"/>
          <w:sz w:val="20"/>
        </w:rPr>
        <w:t xml:space="preserve"> </w:t>
      </w:r>
      <w:r w:rsidRPr="00466C3C">
        <w:rPr>
          <w:rFonts w:ascii="Arial" w:hAnsi="Arial" w:cs="Arial"/>
          <w:sz w:val="20"/>
        </w:rPr>
        <w:t>This amount is calculated annually by the Department of</w:t>
      </w:r>
      <w:r>
        <w:rPr>
          <w:rFonts w:ascii="Arial" w:hAnsi="Arial" w:cs="Arial"/>
          <w:sz w:val="20"/>
        </w:rPr>
        <w:t xml:space="preserve"> </w:t>
      </w:r>
      <w:r w:rsidRPr="00466C3C">
        <w:rPr>
          <w:rFonts w:ascii="Arial" w:hAnsi="Arial" w:cs="Arial"/>
          <w:sz w:val="20"/>
        </w:rPr>
        <w:t xml:space="preserve">Labour. </w:t>
      </w:r>
      <w:r>
        <w:rPr>
          <w:rFonts w:ascii="Arial" w:hAnsi="Arial" w:cs="Arial"/>
          <w:sz w:val="20"/>
        </w:rPr>
        <w:t xml:space="preserve"> </w:t>
      </w:r>
      <w:r w:rsidRPr="00466C3C">
        <w:rPr>
          <w:rFonts w:ascii="Arial" w:hAnsi="Arial" w:cs="Arial"/>
          <w:sz w:val="20"/>
        </w:rPr>
        <w:t>The Municipality opted to supply the Compensation Commissioner with a b</w:t>
      </w:r>
      <w:r w:rsidR="003C311C">
        <w:rPr>
          <w:rFonts w:ascii="Arial" w:hAnsi="Arial" w:cs="Arial"/>
          <w:sz w:val="20"/>
        </w:rPr>
        <w:t>ank guarantee.</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3C311C" w:rsidRPr="00C67A3A" w14:paraId="5EE29082" w14:textId="77777777" w:rsidTr="00C67A3A">
        <w:tc>
          <w:tcPr>
            <w:tcW w:w="9912" w:type="dxa"/>
            <w:shd w:val="clear" w:color="auto" w:fill="E2EFD9"/>
          </w:tcPr>
          <w:p w14:paraId="0E5DCED7" w14:textId="77777777" w:rsidR="003C311C" w:rsidRPr="00C67A3A" w:rsidRDefault="003C311C" w:rsidP="00C67A3A">
            <w:pPr>
              <w:spacing w:before="60" w:after="60"/>
              <w:ind w:firstLine="0"/>
              <w:rPr>
                <w:rFonts w:ascii="Arial" w:hAnsi="Arial" w:cs="Arial"/>
                <w:b/>
                <w:i/>
                <w:sz w:val="20"/>
              </w:rPr>
            </w:pPr>
            <w:r w:rsidRPr="00C67A3A">
              <w:rPr>
                <w:rFonts w:ascii="Arial" w:hAnsi="Arial" w:cs="Arial"/>
                <w:b/>
                <w:i/>
                <w:sz w:val="20"/>
              </w:rPr>
              <w:t xml:space="preserve">Commentary:  </w:t>
            </w:r>
          </w:p>
          <w:p w14:paraId="3FD4B9A4" w14:textId="77777777" w:rsidR="003C311C" w:rsidRPr="00C67A3A" w:rsidRDefault="003C311C" w:rsidP="00C67A3A">
            <w:pPr>
              <w:spacing w:before="60" w:after="60"/>
              <w:ind w:firstLine="0"/>
              <w:rPr>
                <w:rFonts w:ascii="Arial" w:hAnsi="Arial" w:cs="Arial"/>
                <w:i/>
                <w:sz w:val="20"/>
              </w:rPr>
            </w:pPr>
            <w:r w:rsidRPr="00C67A3A">
              <w:rPr>
                <w:rFonts w:ascii="Arial" w:hAnsi="Arial" w:cs="Arial"/>
                <w:i/>
                <w:sz w:val="20"/>
              </w:rPr>
              <w:t xml:space="preserve">This accounting policy may differ depending on the terms and conditions approved by the relevant authorities in relation to the operation of </w:t>
            </w:r>
            <w:r w:rsidR="00977AB9" w:rsidRPr="00C67A3A">
              <w:rPr>
                <w:rFonts w:ascii="Arial" w:hAnsi="Arial" w:cs="Arial"/>
                <w:i/>
                <w:sz w:val="20"/>
              </w:rPr>
              <w:t>such reserves</w:t>
            </w:r>
            <w:r w:rsidRPr="00C67A3A">
              <w:rPr>
                <w:rFonts w:ascii="Arial" w:hAnsi="Arial" w:cs="Arial"/>
                <w:i/>
                <w:sz w:val="20"/>
              </w:rPr>
              <w:t>.</w:t>
            </w:r>
          </w:p>
        </w:tc>
      </w:tr>
    </w:tbl>
    <w:p w14:paraId="78C73604" w14:textId="77777777" w:rsidR="000620E4" w:rsidRPr="000620E4" w:rsidRDefault="000620E4" w:rsidP="00466C3C">
      <w:pPr>
        <w:ind w:firstLine="0"/>
        <w:rPr>
          <w:rFonts w:ascii="Arial" w:hAnsi="Arial" w:cs="Arial"/>
          <w:sz w:val="20"/>
        </w:rPr>
      </w:pPr>
    </w:p>
    <w:p w14:paraId="0D701F3B" w14:textId="77777777" w:rsidR="003F7CC9" w:rsidRDefault="003F7CC9" w:rsidP="00B87979">
      <w:pPr>
        <w:ind w:firstLine="0"/>
        <w:rPr>
          <w:rFonts w:ascii="Arial" w:hAnsi="Arial" w:cs="Arial"/>
          <w:sz w:val="20"/>
        </w:rPr>
      </w:pPr>
    </w:p>
    <w:p w14:paraId="216AE3F1" w14:textId="77777777" w:rsidR="003F7CC9" w:rsidRPr="00B87979" w:rsidRDefault="003F7CC9" w:rsidP="00B87979">
      <w:pPr>
        <w:ind w:firstLine="0"/>
        <w:rPr>
          <w:rFonts w:ascii="Arial" w:hAnsi="Arial" w:cs="Arial"/>
          <w:sz w:val="20"/>
        </w:rPr>
        <w:sectPr w:rsidR="003F7CC9" w:rsidRPr="00B87979" w:rsidSect="008D6455">
          <w:pgSz w:w="11906" w:h="16838"/>
          <w:pgMar w:top="1440" w:right="992" w:bottom="1440" w:left="992" w:header="708" w:footer="708" w:gutter="0"/>
          <w:cols w:space="708"/>
          <w:docGrid w:linePitch="360"/>
        </w:sectPr>
      </w:pPr>
    </w:p>
    <w:p w14:paraId="1AD71257" w14:textId="6C6DA341" w:rsidR="000B545A" w:rsidRPr="007F48EB" w:rsidRDefault="002A6E6A" w:rsidP="002A6E6A">
      <w:pPr>
        <w:ind w:firstLine="0"/>
        <w:rPr>
          <w:rFonts w:ascii="Arial" w:hAnsi="Arial" w:cs="Arial"/>
          <w:b/>
          <w:color w:val="ED7D31"/>
          <w:sz w:val="20"/>
        </w:rPr>
      </w:pPr>
      <w:bookmarkStart w:id="15" w:name="_Ref534622654"/>
      <w:bookmarkStart w:id="16" w:name="_Ref535311465"/>
      <w:r w:rsidRPr="00C67A3A">
        <w:rPr>
          <w:rFonts w:ascii="Arial" w:hAnsi="Arial" w:cs="Arial"/>
          <w:b/>
          <w:color w:val="ED7D31"/>
          <w:sz w:val="20"/>
        </w:rPr>
        <w:lastRenderedPageBreak/>
        <w:t xml:space="preserve">Notes to the financial statements </w:t>
      </w:r>
    </w:p>
    <w:p w14:paraId="3F69D9AC" w14:textId="77777777" w:rsidR="004E1D5F" w:rsidRDefault="004E1D5F">
      <w:pPr>
        <w:pStyle w:val="Heading2"/>
        <w:numPr>
          <w:ilvl w:val="1"/>
          <w:numId w:val="13"/>
        </w:numPr>
        <w:spacing w:before="120" w:after="120"/>
        <w:ind w:left="567" w:hanging="567"/>
        <w:rPr>
          <w:rFonts w:ascii="Arial" w:hAnsi="Arial" w:cs="Arial"/>
          <w:b/>
          <w:color w:val="auto"/>
          <w:sz w:val="20"/>
        </w:rPr>
      </w:pPr>
      <w:bookmarkStart w:id="17" w:name="_Toc172582957"/>
      <w:r w:rsidRPr="004E1D5F">
        <w:rPr>
          <w:rFonts w:ascii="Arial" w:hAnsi="Arial" w:cs="Arial"/>
          <w:b/>
          <w:color w:val="auto"/>
          <w:sz w:val="20"/>
        </w:rPr>
        <w:t>New standards and interpretations</w:t>
      </w:r>
      <w:bookmarkEnd w:id="17"/>
    </w:p>
    <w:p w14:paraId="5AD064C3" w14:textId="4D76B5A2" w:rsidR="004E1D5F" w:rsidRPr="00294949" w:rsidRDefault="004E1D5F">
      <w:pPr>
        <w:numPr>
          <w:ilvl w:val="1"/>
          <w:numId w:val="23"/>
        </w:numPr>
        <w:ind w:left="567"/>
        <w:rPr>
          <w:rFonts w:ascii="Arial" w:eastAsia="Times New Roman" w:hAnsi="Arial" w:cs="Arial"/>
          <w:b/>
          <w:sz w:val="20"/>
          <w:szCs w:val="26"/>
        </w:rPr>
      </w:pPr>
      <w:r w:rsidRPr="00294949">
        <w:rPr>
          <w:rFonts w:ascii="Arial" w:eastAsia="Times New Roman" w:hAnsi="Arial" w:cs="Arial"/>
          <w:b/>
          <w:sz w:val="20"/>
          <w:szCs w:val="26"/>
        </w:rPr>
        <w:t xml:space="preserve">Standards and interpretations issued, but not yet </w:t>
      </w:r>
      <w:proofErr w:type="gramStart"/>
      <w:r w:rsidRPr="00294949">
        <w:rPr>
          <w:rFonts w:ascii="Arial" w:eastAsia="Times New Roman" w:hAnsi="Arial" w:cs="Arial"/>
          <w:b/>
          <w:sz w:val="20"/>
          <w:szCs w:val="26"/>
        </w:rPr>
        <w:t>effective</w:t>
      </w:r>
      <w:proofErr w:type="gramEnd"/>
    </w:p>
    <w:tbl>
      <w:tblPr>
        <w:tblW w:w="5000" w:type="pct"/>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6522"/>
        <w:gridCol w:w="4184"/>
        <w:gridCol w:w="3242"/>
      </w:tblGrid>
      <w:tr w:rsidR="00294949" w:rsidRPr="00C67A3A" w14:paraId="2FE12228" w14:textId="77777777" w:rsidTr="00C572DA">
        <w:tc>
          <w:tcPr>
            <w:tcW w:w="2338" w:type="pct"/>
            <w:tcBorders>
              <w:top w:val="single" w:sz="4" w:space="0" w:color="auto"/>
              <w:bottom w:val="single" w:sz="4" w:space="0" w:color="auto"/>
            </w:tcBorders>
            <w:shd w:val="clear" w:color="auto" w:fill="FBE4D5"/>
          </w:tcPr>
          <w:p w14:paraId="19378D45" w14:textId="52BD0703" w:rsidR="00294949" w:rsidRPr="00C67A3A" w:rsidRDefault="00275530">
            <w:pPr>
              <w:spacing w:before="0" w:after="0"/>
              <w:ind w:firstLine="0"/>
              <w:rPr>
                <w:rFonts w:ascii="Arial" w:hAnsi="Arial" w:cs="Arial"/>
                <w:b/>
                <w:sz w:val="20"/>
              </w:rPr>
            </w:pPr>
            <w:r w:rsidRPr="00275530">
              <w:rPr>
                <w:rFonts w:ascii="Arial" w:hAnsi="Arial" w:cs="Arial"/>
                <w:b/>
                <w:sz w:val="20"/>
              </w:rPr>
              <w:t>Standard/ Interpretation:</w:t>
            </w:r>
          </w:p>
        </w:tc>
        <w:tc>
          <w:tcPr>
            <w:tcW w:w="1500" w:type="pct"/>
            <w:tcBorders>
              <w:top w:val="single" w:sz="4" w:space="0" w:color="auto"/>
              <w:bottom w:val="single" w:sz="4" w:space="0" w:color="auto"/>
            </w:tcBorders>
            <w:shd w:val="clear" w:color="auto" w:fill="FBE4D5"/>
          </w:tcPr>
          <w:p w14:paraId="61CF905D" w14:textId="7D0850E1" w:rsidR="00294949" w:rsidRPr="00C67A3A" w:rsidRDefault="00702F80">
            <w:pPr>
              <w:spacing w:before="60" w:after="60"/>
              <w:ind w:firstLine="0"/>
              <w:jc w:val="center"/>
              <w:rPr>
                <w:rFonts w:ascii="Arial" w:hAnsi="Arial" w:cs="Arial"/>
                <w:b/>
                <w:sz w:val="20"/>
              </w:rPr>
            </w:pPr>
            <w:r w:rsidRPr="00702F80">
              <w:rPr>
                <w:rFonts w:ascii="Arial" w:hAnsi="Arial" w:cs="Arial"/>
                <w:b/>
                <w:sz w:val="20"/>
              </w:rPr>
              <w:t>Effective date: Years beginning on or after</w:t>
            </w:r>
          </w:p>
        </w:tc>
        <w:tc>
          <w:tcPr>
            <w:tcW w:w="1162" w:type="pct"/>
            <w:tcBorders>
              <w:top w:val="single" w:sz="4" w:space="0" w:color="auto"/>
              <w:bottom w:val="single" w:sz="4" w:space="0" w:color="auto"/>
            </w:tcBorders>
            <w:shd w:val="clear" w:color="auto" w:fill="FBE4D5"/>
          </w:tcPr>
          <w:p w14:paraId="69064064" w14:textId="06F39882" w:rsidR="00294949" w:rsidRPr="00C67A3A" w:rsidRDefault="00C572DA">
            <w:pPr>
              <w:spacing w:before="60" w:after="60"/>
              <w:ind w:firstLine="0"/>
              <w:jc w:val="center"/>
              <w:rPr>
                <w:rFonts w:ascii="Arial" w:hAnsi="Arial" w:cs="Arial"/>
                <w:b/>
                <w:sz w:val="20"/>
              </w:rPr>
            </w:pPr>
            <w:r w:rsidRPr="00C572DA">
              <w:rPr>
                <w:rFonts w:ascii="Arial" w:hAnsi="Arial" w:cs="Arial"/>
                <w:b/>
                <w:sz w:val="20"/>
              </w:rPr>
              <w:t>Expected impact:</w:t>
            </w:r>
          </w:p>
        </w:tc>
      </w:tr>
      <w:tr w:rsidR="00294949" w:rsidRPr="00C67A3A" w14:paraId="262B2F00" w14:textId="77777777" w:rsidTr="00C572DA">
        <w:tc>
          <w:tcPr>
            <w:tcW w:w="2338" w:type="pct"/>
            <w:tcBorders>
              <w:top w:val="single" w:sz="4" w:space="0" w:color="auto"/>
              <w:bottom w:val="single" w:sz="4" w:space="0" w:color="auto"/>
            </w:tcBorders>
            <w:shd w:val="clear" w:color="auto" w:fill="auto"/>
          </w:tcPr>
          <w:p w14:paraId="4E6C2FB6" w14:textId="77777777" w:rsidR="00294949" w:rsidRPr="00C67A3A" w:rsidRDefault="00294949">
            <w:pPr>
              <w:spacing w:before="0" w:after="0"/>
              <w:ind w:firstLine="0"/>
              <w:rPr>
                <w:rFonts w:ascii="Arial" w:hAnsi="Arial" w:cs="Arial"/>
                <w:b/>
                <w:sz w:val="20"/>
              </w:rPr>
            </w:pPr>
          </w:p>
        </w:tc>
        <w:tc>
          <w:tcPr>
            <w:tcW w:w="1500" w:type="pct"/>
            <w:tcBorders>
              <w:top w:val="single" w:sz="4" w:space="0" w:color="auto"/>
              <w:bottom w:val="single" w:sz="4" w:space="0" w:color="auto"/>
            </w:tcBorders>
            <w:shd w:val="clear" w:color="auto" w:fill="auto"/>
          </w:tcPr>
          <w:p w14:paraId="276F49BC" w14:textId="77777777" w:rsidR="00294949" w:rsidRDefault="00294949">
            <w:pPr>
              <w:spacing w:before="60" w:after="60"/>
              <w:ind w:firstLine="0"/>
              <w:jc w:val="center"/>
              <w:rPr>
                <w:rFonts w:ascii="Arial" w:hAnsi="Arial" w:cs="Arial"/>
                <w:b/>
                <w:sz w:val="20"/>
              </w:rPr>
            </w:pPr>
          </w:p>
        </w:tc>
        <w:tc>
          <w:tcPr>
            <w:tcW w:w="1162" w:type="pct"/>
            <w:tcBorders>
              <w:top w:val="single" w:sz="4" w:space="0" w:color="auto"/>
              <w:bottom w:val="single" w:sz="4" w:space="0" w:color="auto"/>
            </w:tcBorders>
            <w:shd w:val="clear" w:color="auto" w:fill="auto"/>
          </w:tcPr>
          <w:p w14:paraId="736C8B5C" w14:textId="77777777" w:rsidR="00294949" w:rsidRDefault="00294949">
            <w:pPr>
              <w:spacing w:before="60" w:after="60"/>
              <w:ind w:firstLine="0"/>
              <w:jc w:val="center"/>
              <w:rPr>
                <w:rFonts w:ascii="Arial" w:hAnsi="Arial" w:cs="Arial"/>
                <w:b/>
                <w:sz w:val="20"/>
              </w:rPr>
            </w:pPr>
          </w:p>
        </w:tc>
      </w:tr>
    </w:tbl>
    <w:p w14:paraId="0D0FAC50" w14:textId="77777777" w:rsidR="00294949" w:rsidRPr="004E1D5F" w:rsidRDefault="00294949" w:rsidP="00294949">
      <w:pPr>
        <w:ind w:left="360" w:firstLine="0"/>
      </w:pPr>
    </w:p>
    <w:p w14:paraId="07B67F69" w14:textId="77777777" w:rsidR="00B87979" w:rsidRPr="009C1BE3" w:rsidRDefault="00B87979">
      <w:pPr>
        <w:pStyle w:val="Heading2"/>
        <w:numPr>
          <w:ilvl w:val="1"/>
          <w:numId w:val="13"/>
        </w:numPr>
        <w:spacing w:before="120" w:after="120"/>
        <w:ind w:left="567" w:hanging="567"/>
        <w:rPr>
          <w:rFonts w:ascii="Arial" w:hAnsi="Arial" w:cs="Arial"/>
          <w:b/>
          <w:color w:val="auto"/>
          <w:sz w:val="20"/>
        </w:rPr>
      </w:pPr>
      <w:bookmarkStart w:id="18" w:name="_Toc172582958"/>
      <w:r w:rsidRPr="009C1BE3">
        <w:rPr>
          <w:rFonts w:ascii="Arial" w:hAnsi="Arial" w:cs="Arial"/>
          <w:b/>
          <w:color w:val="auto"/>
          <w:sz w:val="20"/>
        </w:rPr>
        <w:t xml:space="preserve">Cash and cash </w:t>
      </w:r>
      <w:bookmarkEnd w:id="15"/>
      <w:proofErr w:type="gramStart"/>
      <w:r w:rsidRPr="009C1BE3">
        <w:rPr>
          <w:rFonts w:ascii="Arial" w:hAnsi="Arial" w:cs="Arial"/>
          <w:b/>
          <w:color w:val="auto"/>
          <w:sz w:val="20"/>
        </w:rPr>
        <w:t>equivalents</w:t>
      </w:r>
      <w:bookmarkEnd w:id="16"/>
      <w:bookmarkEnd w:id="18"/>
      <w:proofErr w:type="gramEnd"/>
    </w:p>
    <w:p w14:paraId="7F428834" w14:textId="77777777" w:rsidR="001643A1" w:rsidRPr="001643A1" w:rsidRDefault="001643A1">
      <w:pPr>
        <w:pStyle w:val="ListParagraph"/>
        <w:numPr>
          <w:ilvl w:val="1"/>
          <w:numId w:val="24"/>
        </w:numPr>
        <w:ind w:left="567" w:hanging="567"/>
        <w:contextualSpacing w:val="0"/>
        <w:rPr>
          <w:rFonts w:ascii="Arial" w:hAnsi="Arial" w:cs="Arial"/>
          <w:b/>
          <w:sz w:val="20"/>
        </w:rPr>
      </w:pPr>
      <w:r>
        <w:rPr>
          <w:rFonts w:ascii="Arial" w:hAnsi="Arial" w:cs="Arial"/>
          <w:b/>
          <w:sz w:val="20"/>
        </w:rPr>
        <w:t xml:space="preserve">Cash and cash </w:t>
      </w:r>
      <w:proofErr w:type="gramStart"/>
      <w:r>
        <w:rPr>
          <w:rFonts w:ascii="Arial" w:hAnsi="Arial" w:cs="Arial"/>
          <w:b/>
          <w:sz w:val="20"/>
        </w:rPr>
        <w:t>equivalents</w:t>
      </w:r>
      <w:proofErr w:type="gramEnd"/>
    </w:p>
    <w:tbl>
      <w:tblPr>
        <w:tblW w:w="5000" w:type="pct"/>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8754"/>
        <w:gridCol w:w="2594"/>
        <w:gridCol w:w="2600"/>
      </w:tblGrid>
      <w:tr w:rsidR="00F154B4" w:rsidRPr="00C67A3A" w14:paraId="436C0BAC" w14:textId="77777777" w:rsidTr="00C67A3A">
        <w:tc>
          <w:tcPr>
            <w:tcW w:w="3138" w:type="pct"/>
            <w:tcBorders>
              <w:top w:val="single" w:sz="4" w:space="0" w:color="auto"/>
              <w:bottom w:val="single" w:sz="4" w:space="0" w:color="auto"/>
            </w:tcBorders>
            <w:shd w:val="clear" w:color="auto" w:fill="FBE4D5"/>
          </w:tcPr>
          <w:p w14:paraId="36702169" w14:textId="77777777" w:rsidR="00C558A6" w:rsidRPr="00C67A3A" w:rsidRDefault="00C558A6" w:rsidP="00C67A3A">
            <w:pPr>
              <w:spacing w:before="0" w:after="0"/>
              <w:ind w:firstLine="0"/>
              <w:rPr>
                <w:rFonts w:ascii="Arial" w:hAnsi="Arial" w:cs="Arial"/>
                <w:b/>
                <w:sz w:val="20"/>
              </w:rPr>
            </w:pPr>
          </w:p>
        </w:tc>
        <w:tc>
          <w:tcPr>
            <w:tcW w:w="930" w:type="pct"/>
            <w:tcBorders>
              <w:top w:val="single" w:sz="4" w:space="0" w:color="auto"/>
              <w:bottom w:val="single" w:sz="4" w:space="0" w:color="auto"/>
            </w:tcBorders>
            <w:shd w:val="clear" w:color="auto" w:fill="FBE4D5"/>
          </w:tcPr>
          <w:p w14:paraId="06BE8FFE" w14:textId="7CB221DE" w:rsidR="00F154B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D7CC6">
              <w:rPr>
                <w:rFonts w:ascii="Arial" w:hAnsi="Arial" w:cs="Arial"/>
                <w:b/>
                <w:sz w:val="20"/>
              </w:rPr>
              <w:t>3</w:t>
            </w:r>
            <w:r>
              <w:rPr>
                <w:rFonts w:ascii="Arial" w:hAnsi="Arial" w:cs="Arial"/>
                <w:b/>
                <w:sz w:val="20"/>
              </w:rPr>
              <w:t>/202</w:t>
            </w:r>
            <w:r w:rsidR="003D7CC6">
              <w:rPr>
                <w:rFonts w:ascii="Arial" w:hAnsi="Arial" w:cs="Arial"/>
                <w:b/>
                <w:sz w:val="20"/>
              </w:rPr>
              <w:t>4</w:t>
            </w:r>
          </w:p>
          <w:p w14:paraId="57A6A464" w14:textId="77777777" w:rsidR="00F154B4" w:rsidRPr="00C67A3A" w:rsidRDefault="00F154B4"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top w:val="single" w:sz="4" w:space="0" w:color="auto"/>
              <w:bottom w:val="single" w:sz="4" w:space="0" w:color="auto"/>
            </w:tcBorders>
            <w:shd w:val="clear" w:color="auto" w:fill="FBE4D5"/>
          </w:tcPr>
          <w:p w14:paraId="2EFD751C" w14:textId="698169D1" w:rsidR="00F154B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F56CB">
              <w:rPr>
                <w:rFonts w:ascii="Arial" w:hAnsi="Arial" w:cs="Arial"/>
                <w:b/>
                <w:sz w:val="20"/>
              </w:rPr>
              <w:t>2</w:t>
            </w:r>
            <w:r>
              <w:rPr>
                <w:rFonts w:ascii="Arial" w:hAnsi="Arial" w:cs="Arial"/>
                <w:b/>
                <w:sz w:val="20"/>
              </w:rPr>
              <w:t>/202</w:t>
            </w:r>
            <w:r w:rsidR="00AF56CB">
              <w:rPr>
                <w:rFonts w:ascii="Arial" w:hAnsi="Arial" w:cs="Arial"/>
                <w:b/>
                <w:sz w:val="20"/>
              </w:rPr>
              <w:t>3</w:t>
            </w:r>
          </w:p>
          <w:p w14:paraId="4C827269" w14:textId="77777777" w:rsidR="00F154B4" w:rsidRPr="00C67A3A" w:rsidRDefault="00F154B4" w:rsidP="00C67A3A">
            <w:pPr>
              <w:spacing w:before="60" w:after="60"/>
              <w:ind w:firstLine="0"/>
              <w:jc w:val="center"/>
              <w:rPr>
                <w:rFonts w:ascii="Arial" w:hAnsi="Arial" w:cs="Arial"/>
                <w:b/>
                <w:sz w:val="20"/>
              </w:rPr>
            </w:pPr>
            <w:r w:rsidRPr="00C67A3A">
              <w:rPr>
                <w:rFonts w:ascii="Arial" w:hAnsi="Arial" w:cs="Arial"/>
                <w:b/>
                <w:sz w:val="20"/>
              </w:rPr>
              <w:t>(R’000s)</w:t>
            </w:r>
          </w:p>
        </w:tc>
      </w:tr>
      <w:tr w:rsidR="00F154B4" w:rsidRPr="00C67A3A" w14:paraId="4701ECFF" w14:textId="77777777" w:rsidTr="00C67A3A">
        <w:tc>
          <w:tcPr>
            <w:tcW w:w="3138" w:type="pct"/>
            <w:tcBorders>
              <w:top w:val="single" w:sz="4" w:space="0" w:color="auto"/>
            </w:tcBorders>
            <w:shd w:val="clear" w:color="auto" w:fill="auto"/>
          </w:tcPr>
          <w:p w14:paraId="2308A40C" w14:textId="77777777" w:rsidR="00F154B4" w:rsidRPr="00C67A3A" w:rsidRDefault="00F154B4" w:rsidP="00C67A3A">
            <w:pPr>
              <w:spacing w:before="60" w:after="60"/>
              <w:ind w:firstLine="0"/>
              <w:rPr>
                <w:rFonts w:ascii="Arial" w:hAnsi="Arial" w:cs="Arial"/>
                <w:i/>
                <w:sz w:val="20"/>
              </w:rPr>
            </w:pPr>
            <w:r w:rsidRPr="00C67A3A">
              <w:rPr>
                <w:rFonts w:ascii="Arial" w:hAnsi="Arial" w:cs="Arial"/>
                <w:i/>
                <w:sz w:val="20"/>
              </w:rPr>
              <w:t>Cash and cash equivalents consist of the following:</w:t>
            </w:r>
          </w:p>
        </w:tc>
        <w:tc>
          <w:tcPr>
            <w:tcW w:w="930" w:type="pct"/>
            <w:tcBorders>
              <w:top w:val="single" w:sz="4" w:space="0" w:color="auto"/>
            </w:tcBorders>
            <w:shd w:val="clear" w:color="auto" w:fill="auto"/>
          </w:tcPr>
          <w:p w14:paraId="1D8A1CAE" w14:textId="77777777" w:rsidR="00F154B4" w:rsidRPr="00C67A3A" w:rsidRDefault="00F154B4" w:rsidP="00C67A3A">
            <w:pPr>
              <w:spacing w:before="60" w:after="60"/>
              <w:ind w:firstLine="0"/>
              <w:jc w:val="right"/>
              <w:rPr>
                <w:rFonts w:ascii="Arial" w:hAnsi="Arial" w:cs="Arial"/>
                <w:sz w:val="20"/>
              </w:rPr>
            </w:pPr>
          </w:p>
        </w:tc>
        <w:tc>
          <w:tcPr>
            <w:tcW w:w="932" w:type="pct"/>
            <w:tcBorders>
              <w:top w:val="single" w:sz="4" w:space="0" w:color="auto"/>
            </w:tcBorders>
            <w:shd w:val="clear" w:color="auto" w:fill="auto"/>
          </w:tcPr>
          <w:p w14:paraId="567AFB27" w14:textId="77777777" w:rsidR="00F154B4" w:rsidRPr="00C67A3A" w:rsidRDefault="00F154B4" w:rsidP="00C67A3A">
            <w:pPr>
              <w:spacing w:before="60" w:after="60"/>
              <w:ind w:firstLine="0"/>
              <w:jc w:val="right"/>
              <w:rPr>
                <w:rFonts w:ascii="Arial" w:hAnsi="Arial" w:cs="Arial"/>
                <w:sz w:val="20"/>
              </w:rPr>
            </w:pPr>
          </w:p>
        </w:tc>
      </w:tr>
      <w:tr w:rsidR="00F154B4" w:rsidRPr="00C67A3A" w14:paraId="7E535443" w14:textId="77777777" w:rsidTr="00C67A3A">
        <w:tc>
          <w:tcPr>
            <w:tcW w:w="3138" w:type="pct"/>
            <w:shd w:val="clear" w:color="auto" w:fill="auto"/>
          </w:tcPr>
          <w:p w14:paraId="2FEDC6B5" w14:textId="77777777" w:rsidR="004A40B1" w:rsidRDefault="004A40B1" w:rsidP="00C67A3A">
            <w:pPr>
              <w:spacing w:before="60" w:after="60"/>
              <w:ind w:firstLine="0"/>
              <w:rPr>
                <w:rFonts w:ascii="Arial" w:hAnsi="Arial" w:cs="Arial"/>
                <w:b/>
                <w:sz w:val="20"/>
              </w:rPr>
            </w:pPr>
            <w:r>
              <w:rPr>
                <w:rFonts w:ascii="Arial" w:hAnsi="Arial" w:cs="Arial"/>
                <w:b/>
                <w:sz w:val="20"/>
              </w:rPr>
              <w:t>Cash at Bank</w:t>
            </w:r>
          </w:p>
          <w:p w14:paraId="4FECDFF3" w14:textId="77777777" w:rsidR="004A40B1" w:rsidRPr="004A40B1" w:rsidRDefault="004A40B1" w:rsidP="00C67A3A">
            <w:pPr>
              <w:spacing w:before="60" w:after="60"/>
              <w:ind w:firstLine="0"/>
              <w:rPr>
                <w:rFonts w:ascii="Arial" w:hAnsi="Arial" w:cs="Arial"/>
                <w:bCs/>
                <w:sz w:val="20"/>
              </w:rPr>
            </w:pPr>
            <w:r>
              <w:rPr>
                <w:rFonts w:ascii="Arial" w:hAnsi="Arial" w:cs="Arial"/>
                <w:b/>
                <w:sz w:val="20"/>
              </w:rPr>
              <w:t xml:space="preserve">     </w:t>
            </w:r>
            <w:r w:rsidRPr="004A40B1">
              <w:rPr>
                <w:rFonts w:ascii="Arial" w:hAnsi="Arial" w:cs="Arial"/>
                <w:bCs/>
                <w:sz w:val="20"/>
              </w:rPr>
              <w:t xml:space="preserve">Bank </w:t>
            </w:r>
            <w:proofErr w:type="gramStart"/>
            <w:r w:rsidRPr="004A40B1">
              <w:rPr>
                <w:rFonts w:ascii="Arial" w:hAnsi="Arial" w:cs="Arial"/>
                <w:bCs/>
                <w:sz w:val="20"/>
              </w:rPr>
              <w:t>account</w:t>
            </w:r>
            <w:proofErr w:type="gramEnd"/>
          </w:p>
          <w:p w14:paraId="4D585115" w14:textId="77777777" w:rsidR="004A40B1" w:rsidRPr="004A40B1" w:rsidRDefault="004A40B1" w:rsidP="00C67A3A">
            <w:pPr>
              <w:spacing w:before="60" w:after="60"/>
              <w:ind w:firstLine="0"/>
              <w:rPr>
                <w:rFonts w:ascii="Arial" w:hAnsi="Arial" w:cs="Arial"/>
                <w:bCs/>
                <w:sz w:val="20"/>
              </w:rPr>
            </w:pPr>
            <w:r w:rsidRPr="004A40B1">
              <w:rPr>
                <w:rFonts w:ascii="Arial" w:hAnsi="Arial" w:cs="Arial"/>
                <w:bCs/>
                <w:sz w:val="20"/>
              </w:rPr>
              <w:t xml:space="preserve">     Savings account</w:t>
            </w:r>
          </w:p>
          <w:p w14:paraId="502B6A5F" w14:textId="77777777" w:rsidR="00F154B4" w:rsidRPr="00C67A3A" w:rsidRDefault="00F154B4" w:rsidP="00C67A3A">
            <w:pPr>
              <w:spacing w:before="60" w:after="60"/>
              <w:ind w:firstLine="0"/>
              <w:rPr>
                <w:rFonts w:ascii="Arial" w:hAnsi="Arial" w:cs="Arial"/>
                <w:b/>
                <w:sz w:val="20"/>
              </w:rPr>
            </w:pPr>
            <w:r w:rsidRPr="00C67A3A">
              <w:rPr>
                <w:rFonts w:ascii="Arial" w:hAnsi="Arial" w:cs="Arial"/>
                <w:b/>
                <w:sz w:val="20"/>
              </w:rPr>
              <w:t>Call deposits and investments</w:t>
            </w:r>
          </w:p>
        </w:tc>
        <w:tc>
          <w:tcPr>
            <w:tcW w:w="930" w:type="pct"/>
            <w:shd w:val="clear" w:color="auto" w:fill="auto"/>
          </w:tcPr>
          <w:p w14:paraId="2C9C8CE3"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0CD5BA28" w14:textId="77777777" w:rsidR="00F154B4" w:rsidRPr="00C67A3A" w:rsidRDefault="00F154B4" w:rsidP="00C67A3A">
            <w:pPr>
              <w:spacing w:before="60" w:after="60"/>
              <w:ind w:firstLine="0"/>
              <w:jc w:val="right"/>
              <w:rPr>
                <w:rFonts w:ascii="Arial" w:hAnsi="Arial" w:cs="Arial"/>
                <w:sz w:val="20"/>
              </w:rPr>
            </w:pPr>
          </w:p>
        </w:tc>
      </w:tr>
      <w:tr w:rsidR="00F154B4" w:rsidRPr="00C67A3A" w14:paraId="00889B4C" w14:textId="77777777" w:rsidTr="00C67A3A">
        <w:tc>
          <w:tcPr>
            <w:tcW w:w="3138" w:type="pct"/>
            <w:shd w:val="clear" w:color="auto" w:fill="E7E6E6"/>
          </w:tcPr>
          <w:p w14:paraId="5DD49655"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Contractual Rights</w:t>
            </w:r>
          </w:p>
        </w:tc>
        <w:tc>
          <w:tcPr>
            <w:tcW w:w="930" w:type="pct"/>
            <w:shd w:val="clear" w:color="auto" w:fill="auto"/>
          </w:tcPr>
          <w:p w14:paraId="3F982ECB"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4C47FB82" w14:textId="77777777" w:rsidR="00F154B4" w:rsidRPr="00C67A3A" w:rsidRDefault="00F154B4" w:rsidP="00C67A3A">
            <w:pPr>
              <w:spacing w:before="60" w:after="60"/>
              <w:ind w:firstLine="0"/>
              <w:jc w:val="right"/>
              <w:rPr>
                <w:rFonts w:ascii="Arial" w:hAnsi="Arial" w:cs="Arial"/>
                <w:sz w:val="20"/>
              </w:rPr>
            </w:pPr>
          </w:p>
        </w:tc>
      </w:tr>
      <w:tr w:rsidR="00F154B4" w:rsidRPr="00C67A3A" w14:paraId="28090027" w14:textId="77777777" w:rsidTr="00C67A3A">
        <w:tc>
          <w:tcPr>
            <w:tcW w:w="3138" w:type="pct"/>
            <w:shd w:val="clear" w:color="auto" w:fill="E7E6E6"/>
          </w:tcPr>
          <w:p w14:paraId="13BA69C2"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Demand and Time Loans, Banker’s Acceptance</w:t>
            </w:r>
          </w:p>
        </w:tc>
        <w:tc>
          <w:tcPr>
            <w:tcW w:w="930" w:type="pct"/>
            <w:shd w:val="clear" w:color="auto" w:fill="auto"/>
          </w:tcPr>
          <w:p w14:paraId="71780553"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2471424B" w14:textId="77777777" w:rsidR="00F154B4" w:rsidRPr="00C67A3A" w:rsidRDefault="00F154B4" w:rsidP="00C67A3A">
            <w:pPr>
              <w:spacing w:before="60" w:after="60"/>
              <w:ind w:firstLine="0"/>
              <w:jc w:val="right"/>
              <w:rPr>
                <w:rFonts w:ascii="Arial" w:hAnsi="Arial" w:cs="Arial"/>
                <w:sz w:val="20"/>
              </w:rPr>
            </w:pPr>
          </w:p>
        </w:tc>
      </w:tr>
      <w:tr w:rsidR="00F154B4" w:rsidRPr="00C67A3A" w14:paraId="595FDA23" w14:textId="77777777" w:rsidTr="00C67A3A">
        <w:tc>
          <w:tcPr>
            <w:tcW w:w="3138" w:type="pct"/>
            <w:shd w:val="clear" w:color="auto" w:fill="E7E6E6"/>
          </w:tcPr>
          <w:p w14:paraId="7C57A7E3"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Deposit taking Institutions</w:t>
            </w:r>
          </w:p>
        </w:tc>
        <w:tc>
          <w:tcPr>
            <w:tcW w:w="930" w:type="pct"/>
            <w:shd w:val="clear" w:color="auto" w:fill="auto"/>
          </w:tcPr>
          <w:p w14:paraId="49D0B9DB"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6776F347" w14:textId="77777777" w:rsidR="00F154B4" w:rsidRPr="00C67A3A" w:rsidRDefault="00F154B4" w:rsidP="00C67A3A">
            <w:pPr>
              <w:spacing w:before="60" w:after="60"/>
              <w:ind w:firstLine="0"/>
              <w:jc w:val="right"/>
              <w:rPr>
                <w:rFonts w:ascii="Arial" w:hAnsi="Arial" w:cs="Arial"/>
                <w:sz w:val="20"/>
              </w:rPr>
            </w:pPr>
          </w:p>
        </w:tc>
      </w:tr>
      <w:tr w:rsidR="00F154B4" w:rsidRPr="00C67A3A" w14:paraId="233277DC" w14:textId="77777777" w:rsidTr="00C67A3A">
        <w:tc>
          <w:tcPr>
            <w:tcW w:w="3138" w:type="pct"/>
            <w:shd w:val="clear" w:color="auto" w:fill="E7E6E6"/>
          </w:tcPr>
          <w:p w14:paraId="4D404768"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Marketable Securities</w:t>
            </w:r>
          </w:p>
        </w:tc>
        <w:tc>
          <w:tcPr>
            <w:tcW w:w="930" w:type="pct"/>
            <w:shd w:val="clear" w:color="auto" w:fill="auto"/>
          </w:tcPr>
          <w:p w14:paraId="360040B1"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42BE8CF5" w14:textId="77777777" w:rsidR="00F154B4" w:rsidRPr="00C67A3A" w:rsidRDefault="00F154B4" w:rsidP="00C67A3A">
            <w:pPr>
              <w:spacing w:before="60" w:after="60"/>
              <w:ind w:firstLine="0"/>
              <w:jc w:val="right"/>
              <w:rPr>
                <w:rFonts w:ascii="Arial" w:hAnsi="Arial" w:cs="Arial"/>
                <w:sz w:val="20"/>
              </w:rPr>
            </w:pPr>
          </w:p>
        </w:tc>
      </w:tr>
      <w:tr w:rsidR="00F154B4" w:rsidRPr="00C67A3A" w14:paraId="3BA5BE5C" w14:textId="77777777" w:rsidTr="00C67A3A">
        <w:tc>
          <w:tcPr>
            <w:tcW w:w="3138" w:type="pct"/>
            <w:shd w:val="clear" w:color="auto" w:fill="E7E6E6"/>
          </w:tcPr>
          <w:p w14:paraId="622CF921"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National Government Investment Securities</w:t>
            </w:r>
          </w:p>
        </w:tc>
        <w:tc>
          <w:tcPr>
            <w:tcW w:w="930" w:type="pct"/>
            <w:shd w:val="clear" w:color="auto" w:fill="auto"/>
          </w:tcPr>
          <w:p w14:paraId="725E4864"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260C29A1" w14:textId="77777777" w:rsidR="00F154B4" w:rsidRPr="00C67A3A" w:rsidRDefault="00F154B4" w:rsidP="00C67A3A">
            <w:pPr>
              <w:spacing w:before="60" w:after="60"/>
              <w:ind w:firstLine="0"/>
              <w:jc w:val="right"/>
              <w:rPr>
                <w:rFonts w:ascii="Arial" w:hAnsi="Arial" w:cs="Arial"/>
                <w:sz w:val="20"/>
              </w:rPr>
            </w:pPr>
          </w:p>
        </w:tc>
      </w:tr>
      <w:tr w:rsidR="00F154B4" w:rsidRPr="00C67A3A" w14:paraId="1FA843EC" w14:textId="77777777" w:rsidTr="00C67A3A">
        <w:tc>
          <w:tcPr>
            <w:tcW w:w="3138" w:type="pct"/>
            <w:shd w:val="clear" w:color="auto" w:fill="E7E6E6"/>
          </w:tcPr>
          <w:p w14:paraId="6084A417"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Short Term portion of Investments</w:t>
            </w:r>
          </w:p>
        </w:tc>
        <w:tc>
          <w:tcPr>
            <w:tcW w:w="930" w:type="pct"/>
            <w:shd w:val="clear" w:color="auto" w:fill="auto"/>
          </w:tcPr>
          <w:p w14:paraId="5B97E9EF"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6DF65F05" w14:textId="77777777" w:rsidR="00F154B4" w:rsidRPr="00C67A3A" w:rsidRDefault="00F154B4" w:rsidP="00C67A3A">
            <w:pPr>
              <w:spacing w:before="60" w:after="60"/>
              <w:ind w:firstLine="0"/>
              <w:jc w:val="right"/>
              <w:rPr>
                <w:rFonts w:ascii="Arial" w:hAnsi="Arial" w:cs="Arial"/>
                <w:sz w:val="20"/>
              </w:rPr>
            </w:pPr>
          </w:p>
        </w:tc>
      </w:tr>
      <w:tr w:rsidR="00F154B4" w:rsidRPr="00C67A3A" w14:paraId="59A07169" w14:textId="77777777" w:rsidTr="00C67A3A">
        <w:tc>
          <w:tcPr>
            <w:tcW w:w="3138" w:type="pct"/>
            <w:shd w:val="clear" w:color="auto" w:fill="E7E6E6"/>
          </w:tcPr>
          <w:p w14:paraId="15426704"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Special Deposit for the Payment of Dividend</w:t>
            </w:r>
          </w:p>
        </w:tc>
        <w:tc>
          <w:tcPr>
            <w:tcW w:w="930" w:type="pct"/>
            <w:shd w:val="clear" w:color="auto" w:fill="auto"/>
          </w:tcPr>
          <w:p w14:paraId="2F76B35C"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77CB9F05" w14:textId="77777777" w:rsidR="00F154B4" w:rsidRPr="00C67A3A" w:rsidRDefault="00F154B4" w:rsidP="00C67A3A">
            <w:pPr>
              <w:spacing w:before="60" w:after="60"/>
              <w:ind w:firstLine="0"/>
              <w:jc w:val="right"/>
              <w:rPr>
                <w:rFonts w:ascii="Arial" w:hAnsi="Arial" w:cs="Arial"/>
                <w:sz w:val="20"/>
              </w:rPr>
            </w:pPr>
          </w:p>
        </w:tc>
      </w:tr>
      <w:tr w:rsidR="00F154B4" w:rsidRPr="00C67A3A" w14:paraId="269654CF" w14:textId="77777777" w:rsidTr="00C67A3A">
        <w:tc>
          <w:tcPr>
            <w:tcW w:w="3138" w:type="pct"/>
            <w:shd w:val="clear" w:color="auto" w:fill="E7E6E6"/>
          </w:tcPr>
          <w:p w14:paraId="7B2BA6E0"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Special Deposit for the Payment of Interest</w:t>
            </w:r>
          </w:p>
        </w:tc>
        <w:tc>
          <w:tcPr>
            <w:tcW w:w="930" w:type="pct"/>
            <w:shd w:val="clear" w:color="auto" w:fill="auto"/>
          </w:tcPr>
          <w:p w14:paraId="54ADE87E"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2EBD1333" w14:textId="77777777" w:rsidR="00F154B4" w:rsidRPr="00C67A3A" w:rsidRDefault="00F154B4" w:rsidP="00C67A3A">
            <w:pPr>
              <w:spacing w:before="60" w:after="60"/>
              <w:ind w:firstLine="0"/>
              <w:jc w:val="right"/>
              <w:rPr>
                <w:rFonts w:ascii="Arial" w:hAnsi="Arial" w:cs="Arial"/>
                <w:sz w:val="20"/>
              </w:rPr>
            </w:pPr>
          </w:p>
        </w:tc>
      </w:tr>
      <w:tr w:rsidR="00F154B4" w:rsidRPr="00C67A3A" w14:paraId="15CBF5F8" w14:textId="77777777" w:rsidTr="00C67A3A">
        <w:tc>
          <w:tcPr>
            <w:tcW w:w="3138" w:type="pct"/>
            <w:shd w:val="clear" w:color="auto" w:fill="E7E6E6"/>
          </w:tcPr>
          <w:p w14:paraId="70405566" w14:textId="77777777" w:rsidR="00F154B4" w:rsidRPr="00C67A3A" w:rsidRDefault="00F154B4" w:rsidP="00C67A3A">
            <w:pPr>
              <w:spacing w:before="60" w:after="60"/>
              <w:ind w:left="313" w:firstLine="0"/>
              <w:jc w:val="left"/>
              <w:rPr>
                <w:rFonts w:ascii="Arial" w:hAnsi="Arial" w:cs="Arial"/>
                <w:sz w:val="20"/>
              </w:rPr>
            </w:pPr>
            <w:r w:rsidRPr="00C67A3A">
              <w:rPr>
                <w:rFonts w:ascii="Arial" w:hAnsi="Arial" w:cs="Arial"/>
                <w:sz w:val="20"/>
              </w:rPr>
              <w:t>Unamortised Discount</w:t>
            </w:r>
          </w:p>
        </w:tc>
        <w:tc>
          <w:tcPr>
            <w:tcW w:w="930" w:type="pct"/>
            <w:shd w:val="clear" w:color="auto" w:fill="auto"/>
          </w:tcPr>
          <w:p w14:paraId="6F191FD7" w14:textId="77777777" w:rsidR="00F154B4" w:rsidRPr="00C67A3A" w:rsidRDefault="00F154B4" w:rsidP="00C67A3A">
            <w:pPr>
              <w:spacing w:before="60" w:after="60"/>
              <w:ind w:firstLine="0"/>
              <w:jc w:val="right"/>
              <w:rPr>
                <w:rFonts w:ascii="Arial" w:hAnsi="Arial" w:cs="Arial"/>
                <w:sz w:val="20"/>
              </w:rPr>
            </w:pPr>
          </w:p>
        </w:tc>
        <w:tc>
          <w:tcPr>
            <w:tcW w:w="932" w:type="pct"/>
            <w:shd w:val="clear" w:color="auto" w:fill="auto"/>
          </w:tcPr>
          <w:p w14:paraId="31E769A0" w14:textId="77777777" w:rsidR="00F154B4" w:rsidRPr="00C67A3A" w:rsidRDefault="00F154B4" w:rsidP="00C67A3A">
            <w:pPr>
              <w:spacing w:before="60" w:after="60"/>
              <w:ind w:firstLine="0"/>
              <w:jc w:val="right"/>
              <w:rPr>
                <w:rFonts w:ascii="Arial" w:hAnsi="Arial" w:cs="Arial"/>
                <w:sz w:val="20"/>
              </w:rPr>
            </w:pPr>
          </w:p>
        </w:tc>
      </w:tr>
      <w:tr w:rsidR="00F154B4" w:rsidRPr="00C67A3A" w14:paraId="36444A97" w14:textId="77777777" w:rsidTr="003B4E78">
        <w:trPr>
          <w:trHeight w:val="397"/>
        </w:trPr>
        <w:tc>
          <w:tcPr>
            <w:tcW w:w="3138" w:type="pct"/>
            <w:shd w:val="clear" w:color="auto" w:fill="auto"/>
          </w:tcPr>
          <w:p w14:paraId="4CA7F293" w14:textId="77777777" w:rsidR="00C2107C" w:rsidRPr="00C67A3A" w:rsidRDefault="00F154B4" w:rsidP="00C67A3A">
            <w:pPr>
              <w:spacing w:before="60" w:after="60"/>
              <w:ind w:firstLine="0"/>
              <w:jc w:val="left"/>
              <w:rPr>
                <w:rFonts w:ascii="Arial" w:hAnsi="Arial" w:cs="Arial"/>
                <w:b/>
                <w:sz w:val="20"/>
              </w:rPr>
            </w:pPr>
            <w:r w:rsidRPr="00C67A3A">
              <w:rPr>
                <w:rFonts w:ascii="Arial" w:hAnsi="Arial" w:cs="Arial"/>
                <w:b/>
                <w:sz w:val="20"/>
              </w:rPr>
              <w:lastRenderedPageBreak/>
              <w:t>Cash on hand</w:t>
            </w:r>
          </w:p>
        </w:tc>
        <w:tc>
          <w:tcPr>
            <w:tcW w:w="930" w:type="pct"/>
            <w:tcBorders>
              <w:top w:val="nil"/>
              <w:bottom w:val="nil"/>
            </w:tcBorders>
            <w:shd w:val="clear" w:color="auto" w:fill="auto"/>
          </w:tcPr>
          <w:p w14:paraId="6211D62E" w14:textId="77777777" w:rsidR="00F154B4" w:rsidRPr="00C67A3A" w:rsidRDefault="00F154B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528850" w14:textId="77777777" w:rsidR="00F154B4" w:rsidRPr="00C67A3A" w:rsidRDefault="00F154B4" w:rsidP="00C67A3A">
            <w:pPr>
              <w:spacing w:before="60" w:after="60"/>
              <w:ind w:firstLine="0"/>
              <w:jc w:val="right"/>
              <w:rPr>
                <w:rFonts w:ascii="Arial" w:hAnsi="Arial" w:cs="Arial"/>
                <w:sz w:val="20"/>
              </w:rPr>
            </w:pPr>
          </w:p>
        </w:tc>
      </w:tr>
      <w:tr w:rsidR="00C2107C" w:rsidRPr="00C67A3A" w14:paraId="65C0B7CB" w14:textId="77777777" w:rsidTr="00C67A3A">
        <w:tc>
          <w:tcPr>
            <w:tcW w:w="3138" w:type="pct"/>
            <w:shd w:val="clear" w:color="auto" w:fill="auto"/>
          </w:tcPr>
          <w:p w14:paraId="74EE6169" w14:textId="77777777" w:rsidR="00C2107C" w:rsidRPr="003B4E78" w:rsidRDefault="00C2107C" w:rsidP="003B4E78">
            <w:pPr>
              <w:spacing w:before="60" w:after="60"/>
              <w:ind w:left="313" w:firstLine="0"/>
              <w:jc w:val="left"/>
              <w:rPr>
                <w:rFonts w:ascii="Arial" w:hAnsi="Arial" w:cs="Arial"/>
                <w:sz w:val="20"/>
              </w:rPr>
            </w:pPr>
            <w:r w:rsidRPr="003B4E78">
              <w:rPr>
                <w:rFonts w:ascii="Arial" w:hAnsi="Arial" w:cs="Arial"/>
                <w:sz w:val="20"/>
              </w:rPr>
              <w:t>Cashier Floats</w:t>
            </w:r>
          </w:p>
        </w:tc>
        <w:tc>
          <w:tcPr>
            <w:tcW w:w="930" w:type="pct"/>
            <w:tcBorders>
              <w:top w:val="nil"/>
              <w:bottom w:val="nil"/>
            </w:tcBorders>
            <w:shd w:val="clear" w:color="auto" w:fill="auto"/>
          </w:tcPr>
          <w:p w14:paraId="781C022F" w14:textId="77777777" w:rsidR="00C2107C" w:rsidRPr="00C67A3A" w:rsidRDefault="00C2107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58CCDD1" w14:textId="77777777" w:rsidR="00C2107C" w:rsidRPr="00C67A3A" w:rsidRDefault="00C2107C" w:rsidP="00C67A3A">
            <w:pPr>
              <w:spacing w:before="60" w:after="60"/>
              <w:ind w:firstLine="0"/>
              <w:jc w:val="right"/>
              <w:rPr>
                <w:rFonts w:ascii="Arial" w:hAnsi="Arial" w:cs="Arial"/>
                <w:sz w:val="20"/>
              </w:rPr>
            </w:pPr>
          </w:p>
        </w:tc>
      </w:tr>
      <w:tr w:rsidR="00C2107C" w:rsidRPr="00C67A3A" w14:paraId="22FB5E71" w14:textId="77777777" w:rsidTr="00C67A3A">
        <w:tc>
          <w:tcPr>
            <w:tcW w:w="3138" w:type="pct"/>
            <w:shd w:val="clear" w:color="auto" w:fill="auto"/>
          </w:tcPr>
          <w:p w14:paraId="2D57E407" w14:textId="77777777" w:rsidR="00C2107C" w:rsidRPr="003B4E78" w:rsidRDefault="00C2107C" w:rsidP="003B4E78">
            <w:pPr>
              <w:spacing w:before="60" w:after="60"/>
              <w:ind w:left="313" w:firstLine="0"/>
              <w:jc w:val="left"/>
              <w:rPr>
                <w:rFonts w:ascii="Arial" w:hAnsi="Arial" w:cs="Arial"/>
                <w:sz w:val="20"/>
              </w:rPr>
            </w:pPr>
            <w:r w:rsidRPr="003B4E78">
              <w:rPr>
                <w:rFonts w:ascii="Arial" w:hAnsi="Arial" w:cs="Arial"/>
                <w:sz w:val="20"/>
              </w:rPr>
              <w:t>Cash in Transit</w:t>
            </w:r>
          </w:p>
        </w:tc>
        <w:tc>
          <w:tcPr>
            <w:tcW w:w="930" w:type="pct"/>
            <w:tcBorders>
              <w:top w:val="nil"/>
              <w:bottom w:val="nil"/>
            </w:tcBorders>
            <w:shd w:val="clear" w:color="auto" w:fill="auto"/>
          </w:tcPr>
          <w:p w14:paraId="1FD3AEFF" w14:textId="77777777" w:rsidR="00C2107C" w:rsidRPr="00C67A3A" w:rsidRDefault="00C2107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6ED26EF" w14:textId="77777777" w:rsidR="00C2107C" w:rsidRPr="00C67A3A" w:rsidRDefault="00C2107C" w:rsidP="00C67A3A">
            <w:pPr>
              <w:spacing w:before="60" w:after="60"/>
              <w:ind w:firstLine="0"/>
              <w:jc w:val="right"/>
              <w:rPr>
                <w:rFonts w:ascii="Arial" w:hAnsi="Arial" w:cs="Arial"/>
                <w:sz w:val="20"/>
              </w:rPr>
            </w:pPr>
          </w:p>
        </w:tc>
      </w:tr>
      <w:tr w:rsidR="00C2107C" w:rsidRPr="00C67A3A" w14:paraId="2787C457" w14:textId="77777777" w:rsidTr="00C67A3A">
        <w:tc>
          <w:tcPr>
            <w:tcW w:w="3138" w:type="pct"/>
            <w:shd w:val="clear" w:color="auto" w:fill="auto"/>
          </w:tcPr>
          <w:p w14:paraId="2062D0B2" w14:textId="77777777" w:rsidR="00C2107C" w:rsidRPr="003B4E78" w:rsidRDefault="00C2107C" w:rsidP="003B4E78">
            <w:pPr>
              <w:spacing w:before="60" w:after="60"/>
              <w:ind w:left="313" w:firstLine="0"/>
              <w:jc w:val="left"/>
              <w:rPr>
                <w:rFonts w:ascii="Arial" w:hAnsi="Arial" w:cs="Arial"/>
                <w:sz w:val="20"/>
              </w:rPr>
            </w:pPr>
            <w:r w:rsidRPr="003B4E78">
              <w:rPr>
                <w:rFonts w:ascii="Arial" w:hAnsi="Arial" w:cs="Arial"/>
                <w:sz w:val="20"/>
              </w:rPr>
              <w:t>Petty Cash</w:t>
            </w:r>
          </w:p>
        </w:tc>
        <w:tc>
          <w:tcPr>
            <w:tcW w:w="930" w:type="pct"/>
            <w:tcBorders>
              <w:top w:val="nil"/>
              <w:bottom w:val="nil"/>
            </w:tcBorders>
            <w:shd w:val="clear" w:color="auto" w:fill="auto"/>
          </w:tcPr>
          <w:p w14:paraId="09ED069F" w14:textId="77777777" w:rsidR="00C2107C" w:rsidRPr="00C67A3A" w:rsidRDefault="00C2107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523BFF3" w14:textId="77777777" w:rsidR="00C2107C" w:rsidRPr="00C67A3A" w:rsidRDefault="00C2107C" w:rsidP="00C67A3A">
            <w:pPr>
              <w:spacing w:before="60" w:after="60"/>
              <w:ind w:firstLine="0"/>
              <w:jc w:val="right"/>
              <w:rPr>
                <w:rFonts w:ascii="Arial" w:hAnsi="Arial" w:cs="Arial"/>
                <w:sz w:val="20"/>
              </w:rPr>
            </w:pPr>
          </w:p>
        </w:tc>
      </w:tr>
      <w:tr w:rsidR="00F154B4" w:rsidRPr="00C67A3A" w14:paraId="5618EA19" w14:textId="77777777" w:rsidTr="00C67A3A">
        <w:tc>
          <w:tcPr>
            <w:tcW w:w="3138" w:type="pct"/>
            <w:shd w:val="clear" w:color="auto" w:fill="auto"/>
          </w:tcPr>
          <w:p w14:paraId="1E840923" w14:textId="77777777" w:rsidR="00F154B4" w:rsidRPr="00C67A3A" w:rsidRDefault="00F154B4" w:rsidP="00C67A3A">
            <w:pPr>
              <w:spacing w:before="60" w:after="60"/>
              <w:ind w:firstLine="0"/>
              <w:jc w:val="left"/>
              <w:rPr>
                <w:rFonts w:ascii="Arial" w:hAnsi="Arial" w:cs="Arial"/>
                <w:b/>
                <w:sz w:val="20"/>
              </w:rPr>
            </w:pPr>
            <w:r w:rsidRPr="00C67A3A">
              <w:rPr>
                <w:rFonts w:ascii="Arial" w:hAnsi="Arial" w:cs="Arial"/>
                <w:b/>
                <w:sz w:val="20"/>
              </w:rPr>
              <w:t>Total cash and cash equivalents</w:t>
            </w:r>
          </w:p>
        </w:tc>
        <w:tc>
          <w:tcPr>
            <w:tcW w:w="930" w:type="pct"/>
            <w:tcBorders>
              <w:top w:val="nil"/>
              <w:bottom w:val="single" w:sz="4" w:space="0" w:color="auto"/>
            </w:tcBorders>
            <w:shd w:val="clear" w:color="auto" w:fill="auto"/>
          </w:tcPr>
          <w:p w14:paraId="4A5F3AC9" w14:textId="77777777" w:rsidR="00F154B4" w:rsidRPr="00C67A3A" w:rsidRDefault="00F154B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425F1E44" w14:textId="77777777" w:rsidR="00F154B4" w:rsidRPr="00C67A3A" w:rsidRDefault="00F154B4" w:rsidP="00C67A3A">
            <w:pPr>
              <w:spacing w:before="60" w:after="60"/>
              <w:ind w:firstLine="0"/>
              <w:jc w:val="right"/>
              <w:rPr>
                <w:rFonts w:ascii="Arial" w:hAnsi="Arial" w:cs="Arial"/>
                <w:sz w:val="20"/>
              </w:rPr>
            </w:pPr>
          </w:p>
        </w:tc>
      </w:tr>
    </w:tbl>
    <w:p w14:paraId="14D9A14B" w14:textId="77777777" w:rsidR="00B87979" w:rsidRDefault="00B87979" w:rsidP="0057629D">
      <w:pPr>
        <w:ind w:firstLine="0"/>
        <w:rPr>
          <w:rFonts w:ascii="Arial" w:hAnsi="Arial" w:cs="Arial"/>
          <w:sz w:val="20"/>
        </w:rPr>
      </w:pPr>
    </w:p>
    <w:p w14:paraId="7C0D7669" w14:textId="77777777" w:rsidR="00400ED8" w:rsidRPr="00400ED8" w:rsidRDefault="00400ED8" w:rsidP="0057629D">
      <w:pPr>
        <w:ind w:firstLine="0"/>
        <w:rPr>
          <w:rFonts w:ascii="Arial" w:hAnsi="Arial" w:cs="Arial"/>
          <w:sz w:val="20"/>
        </w:rPr>
      </w:pPr>
      <w:r w:rsidRPr="00400ED8">
        <w:rPr>
          <w:rFonts w:ascii="Arial" w:hAnsi="Arial" w:cs="Arial"/>
          <w:sz w:val="20"/>
        </w:rPr>
        <w:t>Cash at banks earns interest at floating rates based on daily bank deposit rates.</w:t>
      </w:r>
      <w:r>
        <w:rPr>
          <w:rFonts w:ascii="Arial" w:hAnsi="Arial" w:cs="Arial"/>
          <w:sz w:val="20"/>
        </w:rPr>
        <w:t xml:space="preserve">  </w:t>
      </w:r>
    </w:p>
    <w:p w14:paraId="2B8494E1" w14:textId="77777777" w:rsidR="00400ED8" w:rsidRPr="00400ED8" w:rsidRDefault="00400ED8" w:rsidP="0057629D">
      <w:pPr>
        <w:ind w:firstLine="0"/>
        <w:rPr>
          <w:rFonts w:ascii="Arial" w:hAnsi="Arial" w:cs="Arial"/>
          <w:sz w:val="20"/>
        </w:rPr>
      </w:pPr>
      <w:r w:rsidRPr="00400ED8">
        <w:rPr>
          <w:rFonts w:ascii="Arial" w:hAnsi="Arial" w:cs="Arial"/>
          <w:sz w:val="20"/>
        </w:rPr>
        <w:t>Short-term deposits are made for varying periods, depending on the immediate cash requirements earn interest at the respective short-term deposit rate.</w:t>
      </w:r>
    </w:p>
    <w:p w14:paraId="18504399" w14:textId="77777777" w:rsidR="00400ED8" w:rsidRDefault="00400ED8" w:rsidP="0057629D">
      <w:pPr>
        <w:ind w:firstLine="0"/>
        <w:rPr>
          <w:rFonts w:ascii="Arial" w:hAnsi="Arial" w:cs="Arial"/>
          <w:sz w:val="20"/>
        </w:rPr>
      </w:pPr>
      <w:r>
        <w:rPr>
          <w:rFonts w:ascii="Arial" w:hAnsi="Arial" w:cs="Arial"/>
          <w:sz w:val="20"/>
        </w:rPr>
        <w:t>B</w:t>
      </w:r>
      <w:r w:rsidRPr="00400ED8">
        <w:rPr>
          <w:rFonts w:ascii="Arial" w:hAnsi="Arial" w:cs="Arial"/>
          <w:sz w:val="20"/>
        </w:rPr>
        <w:t xml:space="preserve">ank balances amounting to </w:t>
      </w:r>
      <w:r>
        <w:rPr>
          <w:rFonts w:ascii="Arial" w:hAnsi="Arial" w:cs="Arial"/>
          <w:sz w:val="20"/>
        </w:rPr>
        <w:t>RXX</w:t>
      </w:r>
      <w:r w:rsidRPr="00400ED8">
        <w:rPr>
          <w:rFonts w:ascii="Arial" w:hAnsi="Arial" w:cs="Arial"/>
          <w:sz w:val="20"/>
        </w:rPr>
        <w:t xml:space="preserve"> million include an amount of </w:t>
      </w:r>
      <w:r>
        <w:rPr>
          <w:rFonts w:ascii="Arial" w:hAnsi="Arial" w:cs="Arial"/>
          <w:sz w:val="20"/>
        </w:rPr>
        <w:t>RXX</w:t>
      </w:r>
      <w:r w:rsidRPr="00400ED8">
        <w:rPr>
          <w:rFonts w:ascii="Arial" w:hAnsi="Arial" w:cs="Arial"/>
          <w:sz w:val="20"/>
        </w:rPr>
        <w:t xml:space="preserve"> million which must be</w:t>
      </w:r>
      <w:r>
        <w:rPr>
          <w:rFonts w:ascii="Arial" w:hAnsi="Arial" w:cs="Arial"/>
          <w:sz w:val="20"/>
        </w:rPr>
        <w:t xml:space="preserve"> </w:t>
      </w:r>
      <w:r w:rsidRPr="00400ED8">
        <w:rPr>
          <w:rFonts w:ascii="Arial" w:hAnsi="Arial" w:cs="Arial"/>
          <w:sz w:val="20"/>
        </w:rPr>
        <w:t>used on infrastructure projects.</w:t>
      </w:r>
      <w:r w:rsidR="00465F05">
        <w:rPr>
          <w:rFonts w:ascii="Arial" w:hAnsi="Arial" w:cs="Arial"/>
          <w:sz w:val="20"/>
        </w:rPr>
        <w:t xml:space="preserve"> </w:t>
      </w:r>
      <w:r w:rsidR="00465F05" w:rsidRPr="0057629D">
        <w:rPr>
          <w:rFonts w:ascii="Arial" w:hAnsi="Arial" w:cs="Arial"/>
          <w:b/>
          <w:color w:val="FF0000"/>
          <w:sz w:val="20"/>
        </w:rPr>
        <w:t>[2p.49]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F154B4" w:rsidRPr="00C67A3A" w14:paraId="3D4D258D" w14:textId="77777777" w:rsidTr="00C67A3A">
        <w:tc>
          <w:tcPr>
            <w:tcW w:w="9912" w:type="dxa"/>
            <w:shd w:val="clear" w:color="auto" w:fill="E2EFD9"/>
          </w:tcPr>
          <w:p w14:paraId="5A3DFF79" w14:textId="77777777" w:rsidR="00C558A6" w:rsidRPr="00C67A3A" w:rsidRDefault="00F154B4" w:rsidP="00C67A3A">
            <w:pPr>
              <w:spacing w:before="60" w:after="60"/>
              <w:ind w:firstLine="0"/>
              <w:rPr>
                <w:rFonts w:ascii="Arial" w:hAnsi="Arial" w:cs="Arial"/>
                <w:b/>
                <w:i/>
                <w:sz w:val="20"/>
              </w:rPr>
            </w:pPr>
            <w:r w:rsidRPr="00C67A3A">
              <w:rPr>
                <w:rFonts w:ascii="Arial" w:hAnsi="Arial" w:cs="Arial"/>
                <w:b/>
                <w:i/>
                <w:sz w:val="20"/>
              </w:rPr>
              <w:t xml:space="preserve">Commentary:  </w:t>
            </w:r>
          </w:p>
          <w:p w14:paraId="177EBC52" w14:textId="77777777" w:rsidR="00465F05" w:rsidRPr="00C67A3A" w:rsidRDefault="00465F05" w:rsidP="00C67A3A">
            <w:pPr>
              <w:spacing w:before="60" w:after="60"/>
              <w:ind w:firstLine="0"/>
              <w:rPr>
                <w:rFonts w:ascii="Arial" w:hAnsi="Arial" w:cs="Arial"/>
                <w:i/>
                <w:sz w:val="20"/>
              </w:rPr>
            </w:pPr>
            <w:r w:rsidRPr="00C67A3A">
              <w:rPr>
                <w:rFonts w:ascii="Arial" w:hAnsi="Arial" w:cs="Arial"/>
                <w:i/>
                <w:sz w:val="20"/>
              </w:rPr>
              <w:t>An entity may also consider disclosing amounts of any undrawn borrowing facilities that are available for future operating activities and to settle capital commitments (including any restrictions on the use of these facilities).</w:t>
            </w:r>
          </w:p>
          <w:p w14:paraId="740B56D3" w14:textId="77777777" w:rsidR="00811AB1" w:rsidRPr="00C67A3A" w:rsidRDefault="00811AB1" w:rsidP="00C67A3A">
            <w:pPr>
              <w:spacing w:before="60" w:after="60"/>
              <w:ind w:firstLine="0"/>
              <w:rPr>
                <w:rFonts w:ascii="Arial" w:hAnsi="Arial" w:cs="Arial"/>
                <w:i/>
                <w:sz w:val="20"/>
              </w:rPr>
            </w:pPr>
          </w:p>
          <w:p w14:paraId="720ECFF7" w14:textId="77777777" w:rsidR="00811AB1" w:rsidRPr="00C67A3A" w:rsidRDefault="00811AB1" w:rsidP="00C67A3A">
            <w:pPr>
              <w:spacing w:before="60" w:after="60"/>
              <w:ind w:firstLine="0"/>
              <w:rPr>
                <w:rFonts w:ascii="Arial" w:hAnsi="Arial" w:cs="Arial"/>
                <w:i/>
                <w:sz w:val="20"/>
              </w:rPr>
            </w:pPr>
            <w:r w:rsidRPr="00C67A3A">
              <w:rPr>
                <w:rFonts w:ascii="Arial" w:hAnsi="Arial" w:cs="Arial"/>
                <w:i/>
                <w:sz w:val="20"/>
              </w:rPr>
              <w:t>Bank overdrafts which are repayable on demand may form an integral part of an entity’s cash management activities.  In these circumstances, bank overdrafts are included as a component of cash and cash equivalents.  Bank overdrafts that are not part of cash and cash equivalents (and are material) are disclosed separately under current liabilities.</w:t>
            </w:r>
          </w:p>
        </w:tc>
      </w:tr>
    </w:tbl>
    <w:p w14:paraId="53A65E93" w14:textId="77777777" w:rsidR="001049DD" w:rsidRPr="00C67A3A" w:rsidRDefault="00C558A6" w:rsidP="00D87BE9">
      <w:pPr>
        <w:ind w:firstLine="0"/>
        <w:rPr>
          <w:rFonts w:ascii="Arial" w:hAnsi="Arial" w:cs="Arial"/>
          <w:b/>
          <w:color w:val="ED7D31"/>
          <w:sz w:val="20"/>
        </w:rPr>
      </w:pPr>
      <w:r>
        <w:rPr>
          <w:rFonts w:ascii="Arial" w:hAnsi="Arial" w:cs="Arial"/>
          <w:sz w:val="20"/>
        </w:rPr>
        <w:br w:type="page"/>
      </w:r>
      <w:r w:rsidR="001049DD" w:rsidRPr="00C67A3A">
        <w:rPr>
          <w:rFonts w:ascii="Arial" w:hAnsi="Arial" w:cs="Arial"/>
          <w:b/>
          <w:color w:val="ED7D31"/>
          <w:sz w:val="20"/>
        </w:rPr>
        <w:lastRenderedPageBreak/>
        <w:t>Notes to the financial statements (Continued)</w:t>
      </w:r>
    </w:p>
    <w:p w14:paraId="30870AC4" w14:textId="77777777" w:rsidR="001643A1" w:rsidRPr="001643A1" w:rsidRDefault="001643A1">
      <w:pPr>
        <w:pStyle w:val="ListParagraph"/>
        <w:numPr>
          <w:ilvl w:val="1"/>
          <w:numId w:val="25"/>
        </w:numPr>
        <w:ind w:left="567" w:hanging="567"/>
        <w:contextualSpacing w:val="0"/>
        <w:rPr>
          <w:rFonts w:ascii="Arial" w:hAnsi="Arial" w:cs="Arial"/>
          <w:b/>
          <w:sz w:val="20"/>
        </w:rPr>
      </w:pPr>
      <w:bookmarkStart w:id="19" w:name="_Ref1120493"/>
      <w:r>
        <w:rPr>
          <w:rFonts w:ascii="Arial" w:hAnsi="Arial" w:cs="Arial"/>
          <w:b/>
          <w:sz w:val="20"/>
        </w:rPr>
        <w:t>Bank accounts</w:t>
      </w:r>
      <w:bookmarkEnd w:id="19"/>
      <w:r w:rsidR="00B11320">
        <w:rPr>
          <w:rFonts w:ascii="Arial" w:hAnsi="Arial" w:cs="Arial"/>
          <w:b/>
          <w:sz w:val="20"/>
        </w:rPr>
        <w:t xml:space="preserve"> </w:t>
      </w:r>
      <w:r w:rsidR="00B11320" w:rsidRPr="00B11320">
        <w:rPr>
          <w:rFonts w:ascii="Arial" w:hAnsi="Arial" w:cs="Arial"/>
          <w:b/>
          <w:color w:val="7030A0"/>
          <w:sz w:val="20"/>
        </w:rPr>
        <w:t>[MFMAs125(2)(a)]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5130CE73" w14:textId="77777777" w:rsidTr="00C67A3A">
        <w:tc>
          <w:tcPr>
            <w:tcW w:w="3138" w:type="pct"/>
            <w:tcBorders>
              <w:bottom w:val="single" w:sz="4" w:space="0" w:color="auto"/>
            </w:tcBorders>
            <w:shd w:val="clear" w:color="auto" w:fill="FBE4D5"/>
          </w:tcPr>
          <w:p w14:paraId="47B4C11E"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C617369" w14:textId="19DD58BF"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35AEB">
              <w:rPr>
                <w:rFonts w:ascii="Arial" w:hAnsi="Arial" w:cs="Arial"/>
                <w:b/>
                <w:sz w:val="20"/>
              </w:rPr>
              <w:t>3</w:t>
            </w:r>
            <w:r>
              <w:rPr>
                <w:rFonts w:ascii="Arial" w:hAnsi="Arial" w:cs="Arial"/>
                <w:b/>
                <w:sz w:val="20"/>
              </w:rPr>
              <w:t>/202</w:t>
            </w:r>
            <w:r w:rsidR="00B35AEB">
              <w:rPr>
                <w:rFonts w:ascii="Arial" w:hAnsi="Arial" w:cs="Arial"/>
                <w:b/>
                <w:sz w:val="20"/>
              </w:rPr>
              <w:t>4</w:t>
            </w:r>
          </w:p>
          <w:p w14:paraId="41958957"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0C2B4BC" w14:textId="1F43CC2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35AEB">
              <w:rPr>
                <w:rFonts w:ascii="Arial" w:hAnsi="Arial" w:cs="Arial"/>
                <w:b/>
                <w:sz w:val="20"/>
              </w:rPr>
              <w:t>2</w:t>
            </w:r>
            <w:r>
              <w:rPr>
                <w:rFonts w:ascii="Arial" w:hAnsi="Arial" w:cs="Arial"/>
                <w:b/>
                <w:sz w:val="20"/>
              </w:rPr>
              <w:t>/202</w:t>
            </w:r>
            <w:r w:rsidR="00B35AEB">
              <w:rPr>
                <w:rFonts w:ascii="Arial" w:hAnsi="Arial" w:cs="Arial"/>
                <w:b/>
                <w:sz w:val="20"/>
              </w:rPr>
              <w:t>3</w:t>
            </w:r>
          </w:p>
          <w:p w14:paraId="689C59E0"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C558A6" w:rsidRPr="00C67A3A" w14:paraId="3C3734B6" w14:textId="77777777" w:rsidTr="00C67A3A">
        <w:tc>
          <w:tcPr>
            <w:tcW w:w="3138" w:type="pct"/>
            <w:tcBorders>
              <w:bottom w:val="nil"/>
            </w:tcBorders>
            <w:shd w:val="clear" w:color="auto" w:fill="auto"/>
          </w:tcPr>
          <w:p w14:paraId="586CF714" w14:textId="77777777" w:rsidR="00C558A6" w:rsidRPr="00C67A3A" w:rsidRDefault="00C558A6" w:rsidP="00C67A3A">
            <w:pPr>
              <w:spacing w:before="60" w:after="60"/>
              <w:ind w:firstLine="0"/>
              <w:rPr>
                <w:rFonts w:ascii="Arial" w:hAnsi="Arial" w:cs="Arial"/>
                <w:i/>
                <w:sz w:val="20"/>
              </w:rPr>
            </w:pPr>
            <w:r w:rsidRPr="00C67A3A">
              <w:rPr>
                <w:rFonts w:ascii="Arial" w:hAnsi="Arial" w:cs="Arial"/>
                <w:i/>
                <w:sz w:val="20"/>
              </w:rPr>
              <w:t>The municipality has the following bank accounts:</w:t>
            </w:r>
          </w:p>
        </w:tc>
        <w:tc>
          <w:tcPr>
            <w:tcW w:w="930" w:type="pct"/>
            <w:tcBorders>
              <w:bottom w:val="nil"/>
            </w:tcBorders>
            <w:shd w:val="clear" w:color="auto" w:fill="auto"/>
          </w:tcPr>
          <w:p w14:paraId="674FAA48" w14:textId="77777777" w:rsidR="00C558A6" w:rsidRPr="00C67A3A" w:rsidRDefault="00C558A6" w:rsidP="00C67A3A">
            <w:pPr>
              <w:spacing w:before="60" w:after="60"/>
              <w:ind w:firstLine="0"/>
              <w:jc w:val="right"/>
              <w:rPr>
                <w:rFonts w:ascii="Arial" w:hAnsi="Arial" w:cs="Arial"/>
                <w:sz w:val="20"/>
              </w:rPr>
            </w:pPr>
          </w:p>
        </w:tc>
        <w:tc>
          <w:tcPr>
            <w:tcW w:w="932" w:type="pct"/>
            <w:tcBorders>
              <w:bottom w:val="nil"/>
            </w:tcBorders>
            <w:shd w:val="clear" w:color="auto" w:fill="auto"/>
          </w:tcPr>
          <w:p w14:paraId="76447B32" w14:textId="77777777" w:rsidR="00C558A6" w:rsidRPr="00C67A3A" w:rsidRDefault="00C558A6" w:rsidP="00C67A3A">
            <w:pPr>
              <w:spacing w:before="60" w:after="60"/>
              <w:ind w:firstLine="0"/>
              <w:jc w:val="right"/>
              <w:rPr>
                <w:rFonts w:ascii="Arial" w:hAnsi="Arial" w:cs="Arial"/>
                <w:sz w:val="20"/>
              </w:rPr>
            </w:pPr>
          </w:p>
        </w:tc>
      </w:tr>
      <w:tr w:rsidR="00C558A6" w:rsidRPr="00C67A3A" w14:paraId="343FECCE" w14:textId="77777777" w:rsidTr="00C67A3A">
        <w:tc>
          <w:tcPr>
            <w:tcW w:w="3138" w:type="pct"/>
            <w:tcBorders>
              <w:top w:val="nil"/>
              <w:bottom w:val="nil"/>
            </w:tcBorders>
            <w:shd w:val="clear" w:color="auto" w:fill="DEEAF6"/>
          </w:tcPr>
          <w:p w14:paraId="2CEDF439" w14:textId="77777777" w:rsidR="00C558A6" w:rsidRPr="00C67A3A" w:rsidRDefault="00C558A6" w:rsidP="00C67A3A">
            <w:pPr>
              <w:spacing w:before="60" w:after="60"/>
              <w:ind w:left="313" w:firstLine="0"/>
              <w:jc w:val="left"/>
              <w:rPr>
                <w:rFonts w:ascii="Arial" w:hAnsi="Arial" w:cs="Arial"/>
                <w:sz w:val="20"/>
              </w:rPr>
            </w:pPr>
            <w:r w:rsidRPr="00C67A3A">
              <w:rPr>
                <w:rFonts w:ascii="Arial" w:hAnsi="Arial" w:cs="Arial"/>
                <w:sz w:val="20"/>
              </w:rPr>
              <w:t>xx Bank Limited - xx Branch: Account Number xxx</w:t>
            </w:r>
          </w:p>
        </w:tc>
        <w:tc>
          <w:tcPr>
            <w:tcW w:w="930" w:type="pct"/>
            <w:tcBorders>
              <w:top w:val="nil"/>
              <w:bottom w:val="nil"/>
            </w:tcBorders>
            <w:shd w:val="clear" w:color="auto" w:fill="auto"/>
          </w:tcPr>
          <w:p w14:paraId="3FBEFAD6" w14:textId="77777777" w:rsidR="00C558A6" w:rsidRPr="00C67A3A" w:rsidRDefault="00C55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CA9AC33" w14:textId="77777777" w:rsidR="00C558A6" w:rsidRPr="00C67A3A" w:rsidRDefault="00C558A6" w:rsidP="00C67A3A">
            <w:pPr>
              <w:spacing w:before="60" w:after="60"/>
              <w:ind w:firstLine="0"/>
              <w:jc w:val="right"/>
              <w:rPr>
                <w:rFonts w:ascii="Arial" w:hAnsi="Arial" w:cs="Arial"/>
                <w:sz w:val="20"/>
              </w:rPr>
            </w:pPr>
          </w:p>
        </w:tc>
      </w:tr>
      <w:tr w:rsidR="00400ED8" w:rsidRPr="00C67A3A" w14:paraId="215341A7" w14:textId="77777777" w:rsidTr="00C67A3A">
        <w:tc>
          <w:tcPr>
            <w:tcW w:w="3138" w:type="pct"/>
            <w:tcBorders>
              <w:top w:val="nil"/>
              <w:bottom w:val="nil"/>
            </w:tcBorders>
            <w:shd w:val="clear" w:color="auto" w:fill="DEEAF6"/>
          </w:tcPr>
          <w:p w14:paraId="136C713B" w14:textId="77777777" w:rsidR="00400ED8" w:rsidRPr="00C67A3A" w:rsidRDefault="00400ED8" w:rsidP="00C67A3A">
            <w:pPr>
              <w:spacing w:before="60" w:after="60"/>
              <w:ind w:left="313" w:firstLine="0"/>
              <w:jc w:val="left"/>
              <w:rPr>
                <w:rFonts w:ascii="Arial" w:hAnsi="Arial" w:cs="Arial"/>
                <w:sz w:val="20"/>
              </w:rPr>
            </w:pPr>
            <w:r w:rsidRPr="00C67A3A">
              <w:rPr>
                <w:rFonts w:ascii="Arial" w:hAnsi="Arial" w:cs="Arial"/>
                <w:sz w:val="20"/>
              </w:rPr>
              <w:t>xx Bank Limited - xx Branch: Account Number xxx</w:t>
            </w:r>
          </w:p>
        </w:tc>
        <w:tc>
          <w:tcPr>
            <w:tcW w:w="930" w:type="pct"/>
            <w:tcBorders>
              <w:top w:val="nil"/>
              <w:bottom w:val="nil"/>
            </w:tcBorders>
            <w:shd w:val="clear" w:color="auto" w:fill="auto"/>
          </w:tcPr>
          <w:p w14:paraId="4240A878" w14:textId="77777777" w:rsidR="00400ED8" w:rsidRPr="00C67A3A" w:rsidRDefault="00400ED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58BDABC" w14:textId="77777777" w:rsidR="00400ED8" w:rsidRPr="00C67A3A" w:rsidRDefault="00400ED8" w:rsidP="00C67A3A">
            <w:pPr>
              <w:spacing w:before="60" w:after="60"/>
              <w:ind w:firstLine="0"/>
              <w:jc w:val="right"/>
              <w:rPr>
                <w:rFonts w:ascii="Arial" w:hAnsi="Arial" w:cs="Arial"/>
                <w:sz w:val="20"/>
              </w:rPr>
            </w:pPr>
          </w:p>
        </w:tc>
      </w:tr>
      <w:tr w:rsidR="00400ED8" w:rsidRPr="00C67A3A" w14:paraId="78861022" w14:textId="77777777" w:rsidTr="00C67A3A">
        <w:tc>
          <w:tcPr>
            <w:tcW w:w="3138" w:type="pct"/>
            <w:tcBorders>
              <w:top w:val="nil"/>
              <w:bottom w:val="nil"/>
            </w:tcBorders>
            <w:shd w:val="clear" w:color="auto" w:fill="DEEAF6"/>
          </w:tcPr>
          <w:p w14:paraId="120A77F7" w14:textId="77777777" w:rsidR="00400ED8" w:rsidRPr="00C67A3A" w:rsidRDefault="00400ED8" w:rsidP="00C67A3A">
            <w:pPr>
              <w:spacing w:before="60" w:after="60"/>
              <w:ind w:left="313" w:firstLine="0"/>
              <w:jc w:val="left"/>
              <w:rPr>
                <w:rFonts w:ascii="Arial" w:hAnsi="Arial" w:cs="Arial"/>
                <w:sz w:val="20"/>
              </w:rPr>
            </w:pPr>
            <w:r w:rsidRPr="00C67A3A">
              <w:rPr>
                <w:rFonts w:ascii="Arial" w:hAnsi="Arial" w:cs="Arial"/>
                <w:sz w:val="20"/>
              </w:rPr>
              <w:t>xx Bank Limited - xx Branch: Account Number xxx</w:t>
            </w:r>
          </w:p>
        </w:tc>
        <w:tc>
          <w:tcPr>
            <w:tcW w:w="930" w:type="pct"/>
            <w:tcBorders>
              <w:top w:val="nil"/>
              <w:bottom w:val="nil"/>
            </w:tcBorders>
            <w:shd w:val="clear" w:color="auto" w:fill="auto"/>
          </w:tcPr>
          <w:p w14:paraId="36A8FF78" w14:textId="77777777" w:rsidR="00400ED8" w:rsidRPr="00C67A3A" w:rsidRDefault="00400ED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C5D760A" w14:textId="77777777" w:rsidR="00400ED8" w:rsidRPr="00C67A3A" w:rsidRDefault="00400ED8" w:rsidP="00C67A3A">
            <w:pPr>
              <w:spacing w:before="60" w:after="60"/>
              <w:ind w:firstLine="0"/>
              <w:jc w:val="right"/>
              <w:rPr>
                <w:rFonts w:ascii="Arial" w:hAnsi="Arial" w:cs="Arial"/>
                <w:sz w:val="20"/>
              </w:rPr>
            </w:pPr>
          </w:p>
        </w:tc>
      </w:tr>
      <w:tr w:rsidR="00400ED8" w:rsidRPr="00C67A3A" w14:paraId="604604A6" w14:textId="77777777" w:rsidTr="00C67A3A">
        <w:tc>
          <w:tcPr>
            <w:tcW w:w="3138" w:type="pct"/>
            <w:tcBorders>
              <w:top w:val="nil"/>
            </w:tcBorders>
            <w:shd w:val="clear" w:color="auto" w:fill="auto"/>
          </w:tcPr>
          <w:p w14:paraId="4A25D286" w14:textId="77777777" w:rsidR="00400ED8" w:rsidRPr="00C67A3A" w:rsidRDefault="00400ED8"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930" w:type="pct"/>
            <w:tcBorders>
              <w:top w:val="nil"/>
            </w:tcBorders>
            <w:shd w:val="clear" w:color="auto" w:fill="auto"/>
          </w:tcPr>
          <w:p w14:paraId="280A475B" w14:textId="77777777" w:rsidR="00400ED8" w:rsidRPr="00C67A3A" w:rsidRDefault="00400ED8" w:rsidP="00C67A3A">
            <w:pPr>
              <w:spacing w:before="60" w:after="60"/>
              <w:ind w:firstLine="0"/>
              <w:jc w:val="right"/>
              <w:rPr>
                <w:rFonts w:ascii="Arial" w:hAnsi="Arial" w:cs="Arial"/>
                <w:sz w:val="20"/>
              </w:rPr>
            </w:pPr>
          </w:p>
        </w:tc>
        <w:tc>
          <w:tcPr>
            <w:tcW w:w="932" w:type="pct"/>
            <w:tcBorders>
              <w:top w:val="nil"/>
            </w:tcBorders>
            <w:shd w:val="clear" w:color="auto" w:fill="auto"/>
          </w:tcPr>
          <w:p w14:paraId="2D603E62" w14:textId="77777777" w:rsidR="00400ED8" w:rsidRPr="00C67A3A" w:rsidRDefault="00400ED8" w:rsidP="00C67A3A">
            <w:pPr>
              <w:spacing w:before="60" w:after="60"/>
              <w:ind w:firstLine="0"/>
              <w:jc w:val="right"/>
              <w:rPr>
                <w:rFonts w:ascii="Arial" w:hAnsi="Arial" w:cs="Arial"/>
                <w:sz w:val="20"/>
              </w:rPr>
            </w:pPr>
          </w:p>
        </w:tc>
      </w:tr>
    </w:tbl>
    <w:p w14:paraId="792D4658" w14:textId="77777777" w:rsidR="00C558A6" w:rsidRDefault="00C558A6" w:rsidP="00B87979">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12"/>
      </w:tblGrid>
      <w:tr w:rsidR="00C41E63" w:rsidRPr="00C67A3A" w14:paraId="7DC5C2FC" w14:textId="77777777" w:rsidTr="00C67A3A">
        <w:tc>
          <w:tcPr>
            <w:tcW w:w="9912" w:type="dxa"/>
            <w:shd w:val="clear" w:color="auto" w:fill="E2EFD9"/>
          </w:tcPr>
          <w:p w14:paraId="58F08957" w14:textId="77777777" w:rsidR="00C41E63" w:rsidRPr="00C67A3A" w:rsidRDefault="00C41E63" w:rsidP="00C67A3A">
            <w:pPr>
              <w:spacing w:before="60" w:after="60"/>
              <w:ind w:firstLine="0"/>
              <w:rPr>
                <w:rFonts w:ascii="Arial" w:hAnsi="Arial" w:cs="Arial"/>
                <w:b/>
                <w:i/>
                <w:sz w:val="20"/>
              </w:rPr>
            </w:pPr>
            <w:r w:rsidRPr="00C67A3A">
              <w:rPr>
                <w:rFonts w:ascii="Arial" w:hAnsi="Arial" w:cs="Arial"/>
                <w:b/>
                <w:i/>
                <w:sz w:val="20"/>
              </w:rPr>
              <w:t xml:space="preserve">Commentary:  </w:t>
            </w:r>
          </w:p>
          <w:p w14:paraId="1ED1B3B0" w14:textId="77777777" w:rsidR="00C41E63" w:rsidRPr="00C67A3A" w:rsidRDefault="00C41E63" w:rsidP="00C67A3A">
            <w:pPr>
              <w:spacing w:before="60" w:after="60"/>
              <w:ind w:firstLine="0"/>
              <w:rPr>
                <w:rFonts w:ascii="Arial" w:hAnsi="Arial" w:cs="Arial"/>
                <w:i/>
                <w:sz w:val="20"/>
              </w:rPr>
            </w:pPr>
            <w:r w:rsidRPr="00C67A3A">
              <w:rPr>
                <w:rFonts w:ascii="Arial" w:hAnsi="Arial" w:cs="Arial"/>
                <w:i/>
                <w:sz w:val="20"/>
              </w:rPr>
              <w:t>The note can separate the primary bank account from any other bank accounts and savings accounts.</w:t>
            </w:r>
            <w:r w:rsidR="00400ED8" w:rsidRPr="00C67A3A">
              <w:rPr>
                <w:rFonts w:ascii="Arial" w:hAnsi="Arial" w:cs="Arial"/>
                <w:i/>
                <w:sz w:val="20"/>
              </w:rPr>
              <w:t xml:space="preserve">  </w:t>
            </w:r>
            <w:r w:rsidRPr="00C67A3A">
              <w:rPr>
                <w:rFonts w:ascii="Arial" w:hAnsi="Arial" w:cs="Arial"/>
                <w:i/>
                <w:sz w:val="20"/>
              </w:rPr>
              <w:t xml:space="preserve">The significant terms and conditions per bank account must be disclosed.  In </w:t>
            </w:r>
            <w:r w:rsidR="00DC1C4A" w:rsidRPr="00C67A3A">
              <w:rPr>
                <w:rFonts w:ascii="Arial" w:hAnsi="Arial" w:cs="Arial"/>
                <w:i/>
                <w:sz w:val="20"/>
              </w:rPr>
              <w:t>addition,</w:t>
            </w:r>
            <w:r w:rsidRPr="00C67A3A">
              <w:rPr>
                <w:rFonts w:ascii="Arial" w:hAnsi="Arial" w:cs="Arial"/>
                <w:i/>
                <w:sz w:val="20"/>
              </w:rPr>
              <w:t xml:space="preserve"> the note should include the following on overdrafts:</w:t>
            </w:r>
          </w:p>
          <w:p w14:paraId="6DE71BAF" w14:textId="77777777" w:rsidR="00C41E63" w:rsidRPr="00C67A3A" w:rsidRDefault="00AA6060">
            <w:pPr>
              <w:pStyle w:val="ListParagraph"/>
              <w:numPr>
                <w:ilvl w:val="0"/>
                <w:numId w:val="1"/>
              </w:numPr>
              <w:spacing w:before="60" w:after="60"/>
              <w:ind w:left="0" w:firstLine="0"/>
              <w:contextualSpacing w:val="0"/>
              <w:rPr>
                <w:rFonts w:ascii="Arial" w:hAnsi="Arial" w:cs="Arial"/>
                <w:i/>
                <w:sz w:val="20"/>
              </w:rPr>
            </w:pPr>
            <w:r w:rsidRPr="00C67A3A">
              <w:rPr>
                <w:rFonts w:ascii="Arial" w:hAnsi="Arial" w:cs="Arial"/>
                <w:i/>
                <w:sz w:val="20"/>
              </w:rPr>
              <w:t>w</w:t>
            </w:r>
            <w:r w:rsidR="00C41E63" w:rsidRPr="00C67A3A">
              <w:rPr>
                <w:rFonts w:ascii="Arial" w:hAnsi="Arial" w:cs="Arial"/>
                <w:i/>
                <w:sz w:val="20"/>
              </w:rPr>
              <w:t>hether any balance is in default at the reporting date;</w:t>
            </w:r>
          </w:p>
          <w:p w14:paraId="561E03FB" w14:textId="77777777" w:rsidR="00C41E63" w:rsidRPr="00C67A3A" w:rsidRDefault="00AA6060">
            <w:pPr>
              <w:pStyle w:val="ListParagraph"/>
              <w:numPr>
                <w:ilvl w:val="0"/>
                <w:numId w:val="1"/>
              </w:numPr>
              <w:spacing w:before="60" w:after="60"/>
              <w:ind w:left="0" w:firstLine="0"/>
              <w:contextualSpacing w:val="0"/>
              <w:rPr>
                <w:rFonts w:ascii="Arial" w:hAnsi="Arial" w:cs="Arial"/>
                <w:i/>
                <w:sz w:val="20"/>
              </w:rPr>
            </w:pPr>
            <w:r w:rsidRPr="00C67A3A">
              <w:rPr>
                <w:rFonts w:ascii="Arial" w:hAnsi="Arial" w:cs="Arial"/>
                <w:i/>
                <w:sz w:val="20"/>
              </w:rPr>
              <w:t>t</w:t>
            </w:r>
            <w:r w:rsidR="00C41E63" w:rsidRPr="00C67A3A">
              <w:rPr>
                <w:rFonts w:ascii="Arial" w:hAnsi="Arial" w:cs="Arial"/>
                <w:i/>
                <w:sz w:val="20"/>
              </w:rPr>
              <w:t>he cause of the default and the consequences thereof;</w:t>
            </w:r>
          </w:p>
          <w:p w14:paraId="588B9451" w14:textId="77777777" w:rsidR="00C41E63" w:rsidRPr="00C67A3A" w:rsidRDefault="00AA6060">
            <w:pPr>
              <w:pStyle w:val="ListParagraph"/>
              <w:numPr>
                <w:ilvl w:val="0"/>
                <w:numId w:val="1"/>
              </w:numPr>
              <w:spacing w:before="60" w:after="60"/>
              <w:ind w:left="0" w:firstLine="0"/>
              <w:contextualSpacing w:val="0"/>
              <w:rPr>
                <w:rFonts w:ascii="Arial" w:hAnsi="Arial" w:cs="Arial"/>
                <w:i/>
                <w:sz w:val="20"/>
              </w:rPr>
            </w:pPr>
            <w:r w:rsidRPr="00C67A3A">
              <w:rPr>
                <w:rFonts w:ascii="Arial" w:hAnsi="Arial" w:cs="Arial"/>
                <w:i/>
                <w:sz w:val="20"/>
              </w:rPr>
              <w:t>a</w:t>
            </w:r>
            <w:r w:rsidR="00C41E63" w:rsidRPr="00C67A3A">
              <w:rPr>
                <w:rFonts w:ascii="Arial" w:hAnsi="Arial" w:cs="Arial"/>
                <w:i/>
                <w:sz w:val="20"/>
              </w:rPr>
              <w:t>ny terms of renegotiations (where relevant);</w:t>
            </w:r>
          </w:p>
        </w:tc>
      </w:tr>
    </w:tbl>
    <w:p w14:paraId="26D63C67" w14:textId="77777777" w:rsidR="001643A1" w:rsidRDefault="001643A1" w:rsidP="00C41E63">
      <w:pPr>
        <w:pStyle w:val="ListParagraph"/>
        <w:ind w:left="0" w:firstLine="0"/>
        <w:contextualSpacing w:val="0"/>
        <w:rPr>
          <w:rFonts w:ascii="Arial" w:hAnsi="Arial" w:cs="Arial"/>
          <w:sz w:val="20"/>
        </w:rPr>
      </w:pPr>
    </w:p>
    <w:p w14:paraId="03D802D4" w14:textId="77777777" w:rsidR="001643A1" w:rsidRPr="00C67A3A" w:rsidRDefault="001643A1" w:rsidP="00D87BE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10F13677" w14:textId="77777777" w:rsidR="00C41E63" w:rsidRPr="001643A1" w:rsidRDefault="001643A1">
      <w:pPr>
        <w:pStyle w:val="ListParagraph"/>
        <w:numPr>
          <w:ilvl w:val="1"/>
          <w:numId w:val="26"/>
        </w:numPr>
        <w:contextualSpacing w:val="0"/>
        <w:rPr>
          <w:rFonts w:ascii="Arial" w:hAnsi="Arial" w:cs="Arial"/>
          <w:b/>
          <w:sz w:val="20"/>
        </w:rPr>
      </w:pPr>
      <w:r>
        <w:rPr>
          <w:rFonts w:ascii="Arial" w:hAnsi="Arial" w:cs="Arial"/>
          <w:b/>
          <w:sz w:val="20"/>
        </w:rPr>
        <w:t>Difference between Cash Book and Bank Statement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7"/>
        <w:gridCol w:w="2458"/>
        <w:gridCol w:w="2458"/>
        <w:gridCol w:w="2455"/>
      </w:tblGrid>
      <w:tr w:rsidR="00400ED8" w:rsidRPr="00C67A3A" w14:paraId="3E9BD01F" w14:textId="77777777" w:rsidTr="00C67A3A">
        <w:tc>
          <w:tcPr>
            <w:tcW w:w="2358" w:type="pct"/>
            <w:vMerge w:val="restart"/>
            <w:shd w:val="clear" w:color="auto" w:fill="FBE4D5"/>
          </w:tcPr>
          <w:p w14:paraId="10C33698" w14:textId="77777777" w:rsidR="00400ED8" w:rsidRPr="00C67A3A" w:rsidRDefault="00400ED8" w:rsidP="00C67A3A">
            <w:pPr>
              <w:spacing w:before="60" w:after="60"/>
              <w:ind w:firstLine="0"/>
              <w:jc w:val="left"/>
              <w:rPr>
                <w:rFonts w:ascii="Arial" w:hAnsi="Arial" w:cs="Arial"/>
                <w:b/>
                <w:sz w:val="20"/>
              </w:rPr>
            </w:pPr>
          </w:p>
        </w:tc>
        <w:tc>
          <w:tcPr>
            <w:tcW w:w="2642" w:type="pct"/>
            <w:gridSpan w:val="3"/>
            <w:shd w:val="clear" w:color="auto" w:fill="FBE4D5"/>
          </w:tcPr>
          <w:p w14:paraId="2C122403" w14:textId="7998B9C1" w:rsidR="00400ED8"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F028E">
              <w:rPr>
                <w:rFonts w:ascii="Arial" w:hAnsi="Arial" w:cs="Arial"/>
                <w:b/>
                <w:sz w:val="20"/>
              </w:rPr>
              <w:t>3</w:t>
            </w:r>
            <w:r>
              <w:rPr>
                <w:rFonts w:ascii="Arial" w:hAnsi="Arial" w:cs="Arial"/>
                <w:b/>
                <w:sz w:val="20"/>
              </w:rPr>
              <w:t>/202</w:t>
            </w:r>
            <w:r w:rsidR="00EF028E">
              <w:rPr>
                <w:rFonts w:ascii="Arial" w:hAnsi="Arial" w:cs="Arial"/>
                <w:b/>
                <w:sz w:val="20"/>
              </w:rPr>
              <w:t>4</w:t>
            </w:r>
          </w:p>
          <w:p w14:paraId="4EFC42CF"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(R’000s)</w:t>
            </w:r>
          </w:p>
        </w:tc>
      </w:tr>
      <w:tr w:rsidR="00400ED8" w:rsidRPr="00C67A3A" w14:paraId="0AD9D50D" w14:textId="77777777" w:rsidTr="00C67A3A">
        <w:tc>
          <w:tcPr>
            <w:tcW w:w="2358" w:type="pct"/>
            <w:vMerge/>
            <w:tcBorders>
              <w:bottom w:val="single" w:sz="4" w:space="0" w:color="auto"/>
            </w:tcBorders>
            <w:shd w:val="clear" w:color="auto" w:fill="FBE4D5"/>
          </w:tcPr>
          <w:p w14:paraId="7A8C15B1" w14:textId="77777777" w:rsidR="00400ED8" w:rsidRPr="00C67A3A" w:rsidRDefault="00400ED8">
            <w:pPr>
              <w:pStyle w:val="ListParagraph"/>
              <w:numPr>
                <w:ilvl w:val="1"/>
                <w:numId w:val="26"/>
              </w:numPr>
              <w:spacing w:before="60" w:after="60"/>
              <w:contextualSpacing w:val="0"/>
              <w:jc w:val="left"/>
              <w:rPr>
                <w:rFonts w:ascii="Arial" w:hAnsi="Arial" w:cs="Arial"/>
                <w:b/>
                <w:sz w:val="20"/>
              </w:rPr>
            </w:pPr>
          </w:p>
        </w:tc>
        <w:tc>
          <w:tcPr>
            <w:tcW w:w="881" w:type="pct"/>
            <w:tcBorders>
              <w:bottom w:val="single" w:sz="4" w:space="0" w:color="auto"/>
            </w:tcBorders>
            <w:shd w:val="clear" w:color="auto" w:fill="FBE4D5"/>
          </w:tcPr>
          <w:p w14:paraId="6B291EBC"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Cash book</w:t>
            </w:r>
          </w:p>
        </w:tc>
        <w:tc>
          <w:tcPr>
            <w:tcW w:w="881" w:type="pct"/>
            <w:tcBorders>
              <w:bottom w:val="single" w:sz="4" w:space="0" w:color="auto"/>
            </w:tcBorders>
            <w:shd w:val="clear" w:color="auto" w:fill="FBE4D5"/>
          </w:tcPr>
          <w:p w14:paraId="238D00D1"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Bank Statement</w:t>
            </w:r>
          </w:p>
        </w:tc>
        <w:tc>
          <w:tcPr>
            <w:tcW w:w="880" w:type="pct"/>
            <w:tcBorders>
              <w:bottom w:val="single" w:sz="4" w:space="0" w:color="auto"/>
            </w:tcBorders>
            <w:shd w:val="clear" w:color="auto" w:fill="FBE4D5"/>
          </w:tcPr>
          <w:p w14:paraId="736528C4" w14:textId="77777777" w:rsidR="00400ED8" w:rsidRPr="00C67A3A" w:rsidRDefault="00400ED8" w:rsidP="00C67A3A">
            <w:pPr>
              <w:spacing w:before="60" w:after="60"/>
              <w:ind w:firstLine="0"/>
              <w:jc w:val="center"/>
              <w:rPr>
                <w:rFonts w:ascii="Arial" w:hAnsi="Arial" w:cs="Arial"/>
                <w:b/>
                <w:sz w:val="20"/>
              </w:rPr>
            </w:pPr>
            <w:r w:rsidRPr="00C67A3A">
              <w:rPr>
                <w:rFonts w:ascii="Arial" w:hAnsi="Arial" w:cs="Arial"/>
                <w:b/>
                <w:sz w:val="20"/>
              </w:rPr>
              <w:t>Difference</w:t>
            </w:r>
          </w:p>
        </w:tc>
      </w:tr>
      <w:tr w:rsidR="00400ED8" w:rsidRPr="00C67A3A" w14:paraId="631B36F2" w14:textId="77777777" w:rsidTr="00C67A3A">
        <w:tc>
          <w:tcPr>
            <w:tcW w:w="2358" w:type="pct"/>
            <w:tcBorders>
              <w:bottom w:val="nil"/>
            </w:tcBorders>
            <w:shd w:val="clear" w:color="auto" w:fill="auto"/>
          </w:tcPr>
          <w:p w14:paraId="61CF1249" w14:textId="77777777" w:rsidR="00400ED8" w:rsidRPr="00C67A3A" w:rsidRDefault="00400ED8" w:rsidP="00C67A3A">
            <w:pPr>
              <w:spacing w:before="60" w:after="60"/>
              <w:ind w:firstLine="0"/>
              <w:rPr>
                <w:rFonts w:ascii="Arial" w:hAnsi="Arial" w:cs="Arial"/>
                <w:i/>
                <w:sz w:val="20"/>
              </w:rPr>
            </w:pPr>
          </w:p>
        </w:tc>
        <w:tc>
          <w:tcPr>
            <w:tcW w:w="881" w:type="pct"/>
            <w:tcBorders>
              <w:bottom w:val="nil"/>
            </w:tcBorders>
            <w:shd w:val="clear" w:color="auto" w:fill="auto"/>
          </w:tcPr>
          <w:p w14:paraId="5FFD6E0F" w14:textId="77777777" w:rsidR="00400ED8" w:rsidRPr="00C67A3A" w:rsidRDefault="00400ED8" w:rsidP="00C67A3A">
            <w:pPr>
              <w:spacing w:before="60" w:after="60"/>
              <w:ind w:firstLine="0"/>
              <w:jc w:val="right"/>
              <w:rPr>
                <w:rFonts w:ascii="Arial" w:hAnsi="Arial" w:cs="Arial"/>
                <w:sz w:val="20"/>
              </w:rPr>
            </w:pPr>
          </w:p>
        </w:tc>
        <w:tc>
          <w:tcPr>
            <w:tcW w:w="881" w:type="pct"/>
            <w:tcBorders>
              <w:bottom w:val="nil"/>
            </w:tcBorders>
            <w:shd w:val="clear" w:color="auto" w:fill="auto"/>
          </w:tcPr>
          <w:p w14:paraId="187412BD" w14:textId="77777777" w:rsidR="00400ED8" w:rsidRPr="00C67A3A" w:rsidRDefault="00400ED8" w:rsidP="00C67A3A">
            <w:pPr>
              <w:spacing w:before="60" w:after="60"/>
              <w:ind w:firstLine="0"/>
              <w:jc w:val="right"/>
              <w:rPr>
                <w:rFonts w:ascii="Arial" w:hAnsi="Arial" w:cs="Arial"/>
                <w:sz w:val="20"/>
              </w:rPr>
            </w:pPr>
          </w:p>
        </w:tc>
        <w:tc>
          <w:tcPr>
            <w:tcW w:w="880" w:type="pct"/>
            <w:tcBorders>
              <w:bottom w:val="nil"/>
            </w:tcBorders>
            <w:shd w:val="clear" w:color="auto" w:fill="auto"/>
          </w:tcPr>
          <w:p w14:paraId="37FF959B" w14:textId="77777777" w:rsidR="00400ED8" w:rsidRPr="00C67A3A" w:rsidRDefault="00400ED8" w:rsidP="00C67A3A">
            <w:pPr>
              <w:spacing w:before="60" w:after="60"/>
              <w:ind w:firstLine="0"/>
              <w:jc w:val="right"/>
              <w:rPr>
                <w:rFonts w:ascii="Arial" w:hAnsi="Arial" w:cs="Arial"/>
                <w:sz w:val="20"/>
              </w:rPr>
            </w:pPr>
          </w:p>
        </w:tc>
      </w:tr>
      <w:tr w:rsidR="00400ED8" w:rsidRPr="00C67A3A" w14:paraId="27FE5704" w14:textId="77777777" w:rsidTr="00C67A3A">
        <w:tc>
          <w:tcPr>
            <w:tcW w:w="2358" w:type="pct"/>
            <w:tcBorders>
              <w:top w:val="nil"/>
              <w:bottom w:val="nil"/>
            </w:tcBorders>
            <w:shd w:val="clear" w:color="auto" w:fill="DEEAF6"/>
          </w:tcPr>
          <w:p w14:paraId="2617C160"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78624315"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6CB47A35"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62C12D93" w14:textId="77777777" w:rsidR="00400ED8" w:rsidRPr="00C67A3A" w:rsidRDefault="00400ED8" w:rsidP="00C67A3A">
            <w:pPr>
              <w:spacing w:before="60" w:after="60"/>
              <w:ind w:firstLine="0"/>
              <w:jc w:val="right"/>
              <w:rPr>
                <w:rFonts w:ascii="Arial" w:hAnsi="Arial" w:cs="Arial"/>
                <w:sz w:val="20"/>
              </w:rPr>
            </w:pPr>
          </w:p>
        </w:tc>
      </w:tr>
      <w:tr w:rsidR="00400ED8" w:rsidRPr="00C67A3A" w14:paraId="0405CFFB" w14:textId="77777777" w:rsidTr="00C67A3A">
        <w:tc>
          <w:tcPr>
            <w:tcW w:w="2358" w:type="pct"/>
            <w:tcBorders>
              <w:top w:val="nil"/>
              <w:bottom w:val="nil"/>
            </w:tcBorders>
            <w:shd w:val="clear" w:color="auto" w:fill="DEEAF6"/>
          </w:tcPr>
          <w:p w14:paraId="635CFC88"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0150E393"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17371CAD"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3853DB03" w14:textId="77777777" w:rsidR="00400ED8" w:rsidRPr="00C67A3A" w:rsidRDefault="00400ED8" w:rsidP="00C67A3A">
            <w:pPr>
              <w:spacing w:before="60" w:after="60"/>
              <w:ind w:firstLine="0"/>
              <w:jc w:val="right"/>
              <w:rPr>
                <w:rFonts w:ascii="Arial" w:hAnsi="Arial" w:cs="Arial"/>
                <w:sz w:val="20"/>
              </w:rPr>
            </w:pPr>
          </w:p>
        </w:tc>
      </w:tr>
      <w:tr w:rsidR="00400ED8" w:rsidRPr="00C67A3A" w14:paraId="1D4EA6F9" w14:textId="77777777" w:rsidTr="00C67A3A">
        <w:tc>
          <w:tcPr>
            <w:tcW w:w="2358" w:type="pct"/>
            <w:tcBorders>
              <w:top w:val="nil"/>
              <w:bottom w:val="nil"/>
            </w:tcBorders>
            <w:shd w:val="clear" w:color="auto" w:fill="DEEAF6"/>
          </w:tcPr>
          <w:p w14:paraId="6E088FB8"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597E873E"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66174A09"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2680266B" w14:textId="77777777" w:rsidR="00400ED8" w:rsidRPr="00C67A3A" w:rsidRDefault="00400ED8" w:rsidP="00C67A3A">
            <w:pPr>
              <w:spacing w:before="60" w:after="60"/>
              <w:ind w:firstLine="0"/>
              <w:jc w:val="right"/>
              <w:rPr>
                <w:rFonts w:ascii="Arial" w:hAnsi="Arial" w:cs="Arial"/>
                <w:sz w:val="20"/>
              </w:rPr>
            </w:pPr>
          </w:p>
        </w:tc>
      </w:tr>
      <w:tr w:rsidR="00400ED8" w:rsidRPr="00C67A3A" w14:paraId="4507A58D" w14:textId="77777777" w:rsidTr="00C67A3A">
        <w:tc>
          <w:tcPr>
            <w:tcW w:w="2358" w:type="pct"/>
            <w:tcBorders>
              <w:top w:val="nil"/>
              <w:bottom w:val="single" w:sz="4" w:space="0" w:color="auto"/>
            </w:tcBorders>
            <w:shd w:val="clear" w:color="auto" w:fill="auto"/>
          </w:tcPr>
          <w:p w14:paraId="6D685899" w14:textId="77777777" w:rsidR="00400ED8" w:rsidRPr="00C67A3A" w:rsidRDefault="00400ED8" w:rsidP="00C67A3A">
            <w:pPr>
              <w:spacing w:before="60" w:after="60"/>
              <w:ind w:firstLine="0"/>
              <w:jc w:val="left"/>
              <w:rPr>
                <w:rFonts w:ascii="Arial" w:hAnsi="Arial" w:cs="Arial"/>
                <w:b/>
                <w:sz w:val="20"/>
              </w:rPr>
            </w:pPr>
          </w:p>
        </w:tc>
        <w:tc>
          <w:tcPr>
            <w:tcW w:w="881" w:type="pct"/>
            <w:tcBorders>
              <w:top w:val="nil"/>
            </w:tcBorders>
            <w:shd w:val="clear" w:color="auto" w:fill="auto"/>
          </w:tcPr>
          <w:p w14:paraId="571BE3FC"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tcBorders>
            <w:shd w:val="clear" w:color="auto" w:fill="auto"/>
          </w:tcPr>
          <w:p w14:paraId="640624DE"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tcBorders>
            <w:shd w:val="clear" w:color="auto" w:fill="auto"/>
          </w:tcPr>
          <w:p w14:paraId="5AC14F2F" w14:textId="77777777" w:rsidR="00400ED8" w:rsidRPr="00C67A3A" w:rsidRDefault="00400ED8" w:rsidP="00C67A3A">
            <w:pPr>
              <w:spacing w:before="60" w:after="60"/>
              <w:ind w:firstLine="0"/>
              <w:jc w:val="right"/>
              <w:rPr>
                <w:rFonts w:ascii="Arial" w:hAnsi="Arial" w:cs="Arial"/>
                <w:sz w:val="20"/>
              </w:rPr>
            </w:pPr>
          </w:p>
        </w:tc>
      </w:tr>
      <w:tr w:rsidR="002C2C0E" w:rsidRPr="00C67A3A" w14:paraId="223F980C" w14:textId="77777777" w:rsidTr="00C67A3A">
        <w:tc>
          <w:tcPr>
            <w:tcW w:w="2358" w:type="pct"/>
            <w:vMerge w:val="restart"/>
            <w:shd w:val="clear" w:color="auto" w:fill="FBE4D5"/>
          </w:tcPr>
          <w:p w14:paraId="5166E624" w14:textId="77777777" w:rsidR="002C2C0E" w:rsidRPr="00C67A3A" w:rsidRDefault="002C2C0E" w:rsidP="00C67A3A">
            <w:pPr>
              <w:spacing w:before="60" w:after="60"/>
              <w:ind w:firstLine="0"/>
              <w:jc w:val="left"/>
              <w:rPr>
                <w:rFonts w:ascii="Arial" w:hAnsi="Arial" w:cs="Arial"/>
                <w:b/>
                <w:sz w:val="20"/>
              </w:rPr>
            </w:pPr>
          </w:p>
        </w:tc>
        <w:tc>
          <w:tcPr>
            <w:tcW w:w="2642" w:type="pct"/>
            <w:gridSpan w:val="3"/>
            <w:shd w:val="clear" w:color="auto" w:fill="FBE4D5"/>
          </w:tcPr>
          <w:p w14:paraId="7397DDB3" w14:textId="72C6B4C1"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F028E">
              <w:rPr>
                <w:rFonts w:ascii="Arial" w:hAnsi="Arial" w:cs="Arial"/>
                <w:b/>
                <w:sz w:val="20"/>
              </w:rPr>
              <w:t>2</w:t>
            </w:r>
            <w:r>
              <w:rPr>
                <w:rFonts w:ascii="Arial" w:hAnsi="Arial" w:cs="Arial"/>
                <w:b/>
                <w:sz w:val="20"/>
              </w:rPr>
              <w:t>/202</w:t>
            </w:r>
            <w:r w:rsidR="00EF028E">
              <w:rPr>
                <w:rFonts w:ascii="Arial" w:hAnsi="Arial" w:cs="Arial"/>
                <w:b/>
                <w:sz w:val="20"/>
              </w:rPr>
              <w:t>3</w:t>
            </w:r>
          </w:p>
          <w:p w14:paraId="24210813"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C90651" w:rsidRPr="00C67A3A" w14:paraId="72EAC029" w14:textId="77777777" w:rsidTr="00C67A3A">
        <w:tc>
          <w:tcPr>
            <w:tcW w:w="2358" w:type="pct"/>
            <w:vMerge/>
            <w:tcBorders>
              <w:bottom w:val="single" w:sz="4" w:space="0" w:color="auto"/>
            </w:tcBorders>
            <w:shd w:val="clear" w:color="auto" w:fill="FBE4D5"/>
          </w:tcPr>
          <w:p w14:paraId="7CB8C159" w14:textId="77777777" w:rsidR="00C90651" w:rsidRPr="00C67A3A" w:rsidRDefault="00C90651" w:rsidP="00C67A3A">
            <w:pPr>
              <w:spacing w:before="60" w:after="60"/>
              <w:ind w:firstLine="0"/>
              <w:jc w:val="left"/>
              <w:rPr>
                <w:rFonts w:ascii="Arial" w:hAnsi="Arial" w:cs="Arial"/>
                <w:b/>
                <w:sz w:val="20"/>
              </w:rPr>
            </w:pPr>
          </w:p>
        </w:tc>
        <w:tc>
          <w:tcPr>
            <w:tcW w:w="881" w:type="pct"/>
            <w:tcBorders>
              <w:bottom w:val="single" w:sz="4" w:space="0" w:color="auto"/>
            </w:tcBorders>
            <w:shd w:val="clear" w:color="auto" w:fill="FBE4D5"/>
          </w:tcPr>
          <w:p w14:paraId="56DE6DFD" w14:textId="77777777" w:rsidR="00C90651" w:rsidRPr="00C67A3A" w:rsidRDefault="00C90651" w:rsidP="00C67A3A">
            <w:pPr>
              <w:spacing w:before="60" w:after="60"/>
              <w:ind w:firstLine="0"/>
              <w:jc w:val="center"/>
              <w:rPr>
                <w:rFonts w:ascii="Arial" w:hAnsi="Arial" w:cs="Arial"/>
                <w:b/>
                <w:sz w:val="20"/>
              </w:rPr>
            </w:pPr>
            <w:r w:rsidRPr="00C67A3A">
              <w:rPr>
                <w:rFonts w:ascii="Arial" w:hAnsi="Arial" w:cs="Arial"/>
                <w:b/>
                <w:sz w:val="20"/>
              </w:rPr>
              <w:t>Cash book</w:t>
            </w:r>
          </w:p>
        </w:tc>
        <w:tc>
          <w:tcPr>
            <w:tcW w:w="881" w:type="pct"/>
            <w:tcBorders>
              <w:bottom w:val="single" w:sz="4" w:space="0" w:color="auto"/>
            </w:tcBorders>
            <w:shd w:val="clear" w:color="auto" w:fill="FBE4D5"/>
          </w:tcPr>
          <w:p w14:paraId="2E2E6A16" w14:textId="77777777" w:rsidR="00C90651" w:rsidRPr="00C67A3A" w:rsidRDefault="00C90651" w:rsidP="00C67A3A">
            <w:pPr>
              <w:spacing w:before="60" w:after="60"/>
              <w:ind w:firstLine="0"/>
              <w:jc w:val="center"/>
              <w:rPr>
                <w:rFonts w:ascii="Arial" w:hAnsi="Arial" w:cs="Arial"/>
                <w:b/>
                <w:sz w:val="20"/>
              </w:rPr>
            </w:pPr>
            <w:r w:rsidRPr="00C67A3A">
              <w:rPr>
                <w:rFonts w:ascii="Arial" w:hAnsi="Arial" w:cs="Arial"/>
                <w:b/>
                <w:sz w:val="20"/>
              </w:rPr>
              <w:t>Bank Statement</w:t>
            </w:r>
          </w:p>
        </w:tc>
        <w:tc>
          <w:tcPr>
            <w:tcW w:w="880" w:type="pct"/>
            <w:tcBorders>
              <w:bottom w:val="single" w:sz="4" w:space="0" w:color="auto"/>
            </w:tcBorders>
            <w:shd w:val="clear" w:color="auto" w:fill="FBE4D5"/>
          </w:tcPr>
          <w:p w14:paraId="45A8AC67" w14:textId="77777777" w:rsidR="00C90651" w:rsidRPr="00C67A3A" w:rsidRDefault="00C90651" w:rsidP="00C67A3A">
            <w:pPr>
              <w:spacing w:before="60" w:after="60"/>
              <w:ind w:firstLine="0"/>
              <w:jc w:val="center"/>
              <w:rPr>
                <w:rFonts w:ascii="Arial" w:hAnsi="Arial" w:cs="Arial"/>
                <w:b/>
                <w:sz w:val="20"/>
              </w:rPr>
            </w:pPr>
            <w:r w:rsidRPr="00C67A3A">
              <w:rPr>
                <w:rFonts w:ascii="Arial" w:hAnsi="Arial" w:cs="Arial"/>
                <w:b/>
                <w:sz w:val="20"/>
              </w:rPr>
              <w:t>Difference</w:t>
            </w:r>
          </w:p>
        </w:tc>
      </w:tr>
      <w:tr w:rsidR="00400ED8" w:rsidRPr="00C67A3A" w14:paraId="49DBE5E0" w14:textId="77777777" w:rsidTr="00C67A3A">
        <w:tc>
          <w:tcPr>
            <w:tcW w:w="2358" w:type="pct"/>
            <w:tcBorders>
              <w:bottom w:val="nil"/>
            </w:tcBorders>
            <w:shd w:val="clear" w:color="auto" w:fill="auto"/>
          </w:tcPr>
          <w:p w14:paraId="32DACF72" w14:textId="77777777" w:rsidR="00400ED8" w:rsidRPr="00C67A3A" w:rsidRDefault="00400ED8" w:rsidP="00C67A3A">
            <w:pPr>
              <w:spacing w:before="60" w:after="60"/>
              <w:ind w:firstLine="0"/>
              <w:jc w:val="left"/>
              <w:rPr>
                <w:rFonts w:ascii="Arial" w:hAnsi="Arial" w:cs="Arial"/>
                <w:b/>
                <w:sz w:val="20"/>
              </w:rPr>
            </w:pPr>
          </w:p>
        </w:tc>
        <w:tc>
          <w:tcPr>
            <w:tcW w:w="881" w:type="pct"/>
            <w:tcBorders>
              <w:bottom w:val="nil"/>
            </w:tcBorders>
            <w:shd w:val="clear" w:color="auto" w:fill="auto"/>
          </w:tcPr>
          <w:p w14:paraId="0F550748" w14:textId="77777777" w:rsidR="00400ED8" w:rsidRPr="00C67A3A" w:rsidRDefault="00400ED8" w:rsidP="00C67A3A">
            <w:pPr>
              <w:spacing w:before="60" w:after="60"/>
              <w:ind w:firstLine="0"/>
              <w:jc w:val="right"/>
              <w:rPr>
                <w:rFonts w:ascii="Arial" w:hAnsi="Arial" w:cs="Arial"/>
                <w:sz w:val="20"/>
              </w:rPr>
            </w:pPr>
          </w:p>
        </w:tc>
        <w:tc>
          <w:tcPr>
            <w:tcW w:w="881" w:type="pct"/>
            <w:tcBorders>
              <w:bottom w:val="nil"/>
            </w:tcBorders>
            <w:shd w:val="clear" w:color="auto" w:fill="auto"/>
          </w:tcPr>
          <w:p w14:paraId="4C0517D8" w14:textId="77777777" w:rsidR="00400ED8" w:rsidRPr="00C67A3A" w:rsidRDefault="00400ED8" w:rsidP="00C67A3A">
            <w:pPr>
              <w:spacing w:before="60" w:after="60"/>
              <w:ind w:firstLine="0"/>
              <w:jc w:val="right"/>
              <w:rPr>
                <w:rFonts w:ascii="Arial" w:hAnsi="Arial" w:cs="Arial"/>
                <w:sz w:val="20"/>
              </w:rPr>
            </w:pPr>
          </w:p>
        </w:tc>
        <w:tc>
          <w:tcPr>
            <w:tcW w:w="880" w:type="pct"/>
            <w:tcBorders>
              <w:bottom w:val="nil"/>
            </w:tcBorders>
            <w:shd w:val="clear" w:color="auto" w:fill="auto"/>
          </w:tcPr>
          <w:p w14:paraId="7A708644" w14:textId="77777777" w:rsidR="00400ED8" w:rsidRPr="00C67A3A" w:rsidRDefault="00400ED8" w:rsidP="00C67A3A">
            <w:pPr>
              <w:spacing w:before="60" w:after="60"/>
              <w:ind w:firstLine="0"/>
              <w:jc w:val="right"/>
              <w:rPr>
                <w:rFonts w:ascii="Arial" w:hAnsi="Arial" w:cs="Arial"/>
                <w:sz w:val="20"/>
              </w:rPr>
            </w:pPr>
          </w:p>
        </w:tc>
      </w:tr>
      <w:tr w:rsidR="00400ED8" w:rsidRPr="00C67A3A" w14:paraId="6C720015" w14:textId="77777777" w:rsidTr="00C67A3A">
        <w:tc>
          <w:tcPr>
            <w:tcW w:w="2358" w:type="pct"/>
            <w:tcBorders>
              <w:top w:val="nil"/>
              <w:bottom w:val="nil"/>
            </w:tcBorders>
            <w:shd w:val="clear" w:color="auto" w:fill="DEEAF6"/>
          </w:tcPr>
          <w:p w14:paraId="140E8FEE"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0DB450DD"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598EF8FD"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5CF2DF6B" w14:textId="77777777" w:rsidR="00400ED8" w:rsidRPr="00C67A3A" w:rsidRDefault="00400ED8" w:rsidP="00C67A3A">
            <w:pPr>
              <w:spacing w:before="60" w:after="60"/>
              <w:ind w:firstLine="0"/>
              <w:jc w:val="right"/>
              <w:rPr>
                <w:rFonts w:ascii="Arial" w:hAnsi="Arial" w:cs="Arial"/>
                <w:sz w:val="20"/>
              </w:rPr>
            </w:pPr>
          </w:p>
        </w:tc>
      </w:tr>
      <w:tr w:rsidR="00400ED8" w:rsidRPr="00C67A3A" w14:paraId="40AE4FDC" w14:textId="77777777" w:rsidTr="00C67A3A">
        <w:tc>
          <w:tcPr>
            <w:tcW w:w="2358" w:type="pct"/>
            <w:tcBorders>
              <w:top w:val="nil"/>
              <w:bottom w:val="nil"/>
            </w:tcBorders>
            <w:shd w:val="clear" w:color="auto" w:fill="DEEAF6"/>
          </w:tcPr>
          <w:p w14:paraId="6C7A1B44"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bottom w:val="nil"/>
            </w:tcBorders>
            <w:shd w:val="clear" w:color="auto" w:fill="auto"/>
          </w:tcPr>
          <w:p w14:paraId="2374E070"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bottom w:val="nil"/>
            </w:tcBorders>
            <w:shd w:val="clear" w:color="auto" w:fill="auto"/>
          </w:tcPr>
          <w:p w14:paraId="55D2EF58"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bottom w:val="nil"/>
            </w:tcBorders>
            <w:shd w:val="clear" w:color="auto" w:fill="auto"/>
          </w:tcPr>
          <w:p w14:paraId="1834E7D3" w14:textId="77777777" w:rsidR="00400ED8" w:rsidRPr="00C67A3A" w:rsidRDefault="00400ED8" w:rsidP="00C67A3A">
            <w:pPr>
              <w:spacing w:before="60" w:after="60"/>
              <w:ind w:firstLine="0"/>
              <w:jc w:val="right"/>
              <w:rPr>
                <w:rFonts w:ascii="Arial" w:hAnsi="Arial" w:cs="Arial"/>
                <w:sz w:val="20"/>
              </w:rPr>
            </w:pPr>
          </w:p>
        </w:tc>
      </w:tr>
      <w:tr w:rsidR="00400ED8" w:rsidRPr="00C67A3A" w14:paraId="4320890E" w14:textId="77777777" w:rsidTr="00C67A3A">
        <w:tc>
          <w:tcPr>
            <w:tcW w:w="2358" w:type="pct"/>
            <w:tcBorders>
              <w:top w:val="nil"/>
            </w:tcBorders>
            <w:shd w:val="clear" w:color="auto" w:fill="DEEAF6"/>
          </w:tcPr>
          <w:p w14:paraId="7A3A8C53" w14:textId="77777777" w:rsidR="00400ED8" w:rsidRPr="00C67A3A" w:rsidRDefault="00400ED8" w:rsidP="00C67A3A">
            <w:pPr>
              <w:spacing w:before="60" w:after="60"/>
              <w:ind w:firstLine="0"/>
              <w:jc w:val="left"/>
              <w:rPr>
                <w:rFonts w:ascii="Arial" w:hAnsi="Arial" w:cs="Arial"/>
                <w:sz w:val="20"/>
              </w:rPr>
            </w:pPr>
            <w:r w:rsidRPr="00C67A3A">
              <w:rPr>
                <w:rFonts w:ascii="Arial" w:hAnsi="Arial" w:cs="Arial"/>
                <w:sz w:val="20"/>
              </w:rPr>
              <w:t>xx Bank Limited - xx Branch: Account Number xxx</w:t>
            </w:r>
          </w:p>
        </w:tc>
        <w:tc>
          <w:tcPr>
            <w:tcW w:w="881" w:type="pct"/>
            <w:tcBorders>
              <w:top w:val="nil"/>
            </w:tcBorders>
            <w:shd w:val="clear" w:color="auto" w:fill="auto"/>
          </w:tcPr>
          <w:p w14:paraId="33265173" w14:textId="77777777" w:rsidR="00400ED8" w:rsidRPr="00C67A3A" w:rsidRDefault="00400ED8" w:rsidP="00C67A3A">
            <w:pPr>
              <w:spacing w:before="60" w:after="60"/>
              <w:ind w:firstLine="0"/>
              <w:jc w:val="right"/>
              <w:rPr>
                <w:rFonts w:ascii="Arial" w:hAnsi="Arial" w:cs="Arial"/>
                <w:sz w:val="20"/>
              </w:rPr>
            </w:pPr>
          </w:p>
        </w:tc>
        <w:tc>
          <w:tcPr>
            <w:tcW w:w="881" w:type="pct"/>
            <w:tcBorders>
              <w:top w:val="nil"/>
            </w:tcBorders>
            <w:shd w:val="clear" w:color="auto" w:fill="auto"/>
          </w:tcPr>
          <w:p w14:paraId="600F8802" w14:textId="77777777" w:rsidR="00400ED8" w:rsidRPr="00C67A3A" w:rsidRDefault="00400ED8" w:rsidP="00C67A3A">
            <w:pPr>
              <w:spacing w:before="60" w:after="60"/>
              <w:ind w:firstLine="0"/>
              <w:jc w:val="right"/>
              <w:rPr>
                <w:rFonts w:ascii="Arial" w:hAnsi="Arial" w:cs="Arial"/>
                <w:sz w:val="20"/>
              </w:rPr>
            </w:pPr>
          </w:p>
        </w:tc>
        <w:tc>
          <w:tcPr>
            <w:tcW w:w="880" w:type="pct"/>
            <w:tcBorders>
              <w:top w:val="nil"/>
            </w:tcBorders>
            <w:shd w:val="clear" w:color="auto" w:fill="auto"/>
          </w:tcPr>
          <w:p w14:paraId="4EE1AFC2" w14:textId="77777777" w:rsidR="00400ED8" w:rsidRPr="00C67A3A" w:rsidRDefault="00400ED8" w:rsidP="00C67A3A">
            <w:pPr>
              <w:spacing w:before="60" w:after="60"/>
              <w:ind w:firstLine="0"/>
              <w:jc w:val="right"/>
              <w:rPr>
                <w:rFonts w:ascii="Arial" w:hAnsi="Arial" w:cs="Arial"/>
                <w:sz w:val="20"/>
              </w:rPr>
            </w:pPr>
          </w:p>
        </w:tc>
      </w:tr>
    </w:tbl>
    <w:p w14:paraId="5236C749" w14:textId="77777777" w:rsidR="00C41E63" w:rsidRDefault="00C41E63" w:rsidP="00B87979">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400ED8" w:rsidRPr="00C67A3A" w14:paraId="096334CD" w14:textId="77777777" w:rsidTr="00C67A3A">
        <w:tc>
          <w:tcPr>
            <w:tcW w:w="9912" w:type="dxa"/>
            <w:shd w:val="clear" w:color="auto" w:fill="E2EFD9"/>
          </w:tcPr>
          <w:p w14:paraId="1A881643" w14:textId="77777777" w:rsidR="00400ED8" w:rsidRPr="00C67A3A" w:rsidRDefault="00400ED8" w:rsidP="00C67A3A">
            <w:pPr>
              <w:spacing w:before="60" w:after="60"/>
              <w:ind w:firstLine="0"/>
              <w:rPr>
                <w:rFonts w:ascii="Arial" w:hAnsi="Arial" w:cs="Arial"/>
                <w:b/>
                <w:i/>
                <w:sz w:val="20"/>
              </w:rPr>
            </w:pPr>
            <w:r w:rsidRPr="00C67A3A">
              <w:rPr>
                <w:rFonts w:ascii="Arial" w:hAnsi="Arial" w:cs="Arial"/>
                <w:b/>
                <w:i/>
                <w:sz w:val="20"/>
              </w:rPr>
              <w:t xml:space="preserve">Commentary:  </w:t>
            </w:r>
          </w:p>
          <w:p w14:paraId="71CABA8A" w14:textId="77777777" w:rsidR="00400ED8" w:rsidRPr="00C67A3A" w:rsidRDefault="00400ED8" w:rsidP="00C67A3A">
            <w:pPr>
              <w:spacing w:before="60" w:after="60"/>
              <w:ind w:firstLine="0"/>
              <w:rPr>
                <w:rFonts w:ascii="Arial" w:hAnsi="Arial" w:cs="Arial"/>
                <w:i/>
                <w:sz w:val="20"/>
              </w:rPr>
            </w:pPr>
            <w:r w:rsidRPr="00C67A3A">
              <w:rPr>
                <w:rFonts w:ascii="Arial" w:hAnsi="Arial" w:cs="Arial"/>
                <w:i/>
                <w:sz w:val="20"/>
              </w:rPr>
              <w:t>The above disclosure must be provided for each bank account.  Reasons for differences must also be included.</w:t>
            </w:r>
          </w:p>
        </w:tc>
      </w:tr>
    </w:tbl>
    <w:p w14:paraId="3DED48E8" w14:textId="77777777" w:rsidR="001643A1" w:rsidRDefault="001643A1" w:rsidP="001049DD">
      <w:pPr>
        <w:spacing w:before="360"/>
        <w:ind w:firstLine="0"/>
        <w:rPr>
          <w:rFonts w:ascii="Arial" w:hAnsi="Arial" w:cs="Arial"/>
          <w:b/>
          <w:sz w:val="20"/>
        </w:rPr>
      </w:pPr>
    </w:p>
    <w:p w14:paraId="5312BB1B" w14:textId="77777777" w:rsidR="001049DD" w:rsidRPr="00C67A3A" w:rsidRDefault="001643A1" w:rsidP="00D87BE9">
      <w:pPr>
        <w:ind w:firstLine="0"/>
        <w:rPr>
          <w:rFonts w:ascii="Arial" w:hAnsi="Arial" w:cs="Arial"/>
          <w:b/>
          <w:color w:val="ED7D31"/>
          <w:sz w:val="20"/>
        </w:rPr>
      </w:pPr>
      <w:r w:rsidRPr="791A6472">
        <w:rPr>
          <w:rFonts w:ascii="Arial" w:hAnsi="Arial" w:cs="Arial"/>
          <w:b/>
          <w:sz w:val="20"/>
          <w:szCs w:val="20"/>
        </w:rPr>
        <w:br w:type="page"/>
      </w:r>
      <w:r w:rsidR="001049DD" w:rsidRPr="791A6472">
        <w:rPr>
          <w:rFonts w:ascii="Arial" w:hAnsi="Arial" w:cs="Arial"/>
          <w:b/>
          <w:color w:val="ED7D31"/>
          <w:sz w:val="20"/>
          <w:szCs w:val="20"/>
        </w:rPr>
        <w:lastRenderedPageBreak/>
        <w:t>Notes to the financial statements (Continued)</w:t>
      </w:r>
    </w:p>
    <w:p w14:paraId="10A0D7F3" w14:textId="4445333D" w:rsidR="001049DD" w:rsidRPr="00CB10AA" w:rsidRDefault="00E8454A">
      <w:pPr>
        <w:pStyle w:val="Heading2"/>
        <w:numPr>
          <w:ilvl w:val="1"/>
          <w:numId w:val="13"/>
        </w:numPr>
        <w:spacing w:before="120" w:after="120"/>
        <w:ind w:left="426" w:hanging="426"/>
        <w:rPr>
          <w:rFonts w:ascii="Arial" w:hAnsi="Arial" w:cs="Arial"/>
          <w:b/>
          <w:color w:val="auto"/>
          <w:sz w:val="20"/>
          <w:szCs w:val="20"/>
        </w:rPr>
      </w:pPr>
      <w:bookmarkStart w:id="20" w:name="_Ref534633479"/>
      <w:bookmarkStart w:id="21" w:name="_Toc172582959"/>
      <w:r w:rsidRPr="791A6472">
        <w:rPr>
          <w:rFonts w:ascii="Arial" w:hAnsi="Arial" w:cs="Arial"/>
          <w:b/>
          <w:color w:val="auto"/>
          <w:sz w:val="20"/>
          <w:szCs w:val="20"/>
        </w:rPr>
        <w:t>Trade and other r</w:t>
      </w:r>
      <w:r w:rsidR="001049DD" w:rsidRPr="791A6472">
        <w:rPr>
          <w:rFonts w:ascii="Arial" w:hAnsi="Arial" w:cs="Arial"/>
          <w:b/>
          <w:color w:val="auto"/>
          <w:sz w:val="20"/>
          <w:szCs w:val="20"/>
        </w:rPr>
        <w:t>eceivables from exchange transactions</w:t>
      </w:r>
      <w:bookmarkEnd w:id="20"/>
      <w:bookmarkEnd w:id="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2C2C0E" w:rsidRPr="00C67A3A" w14:paraId="6220931F" w14:textId="77777777" w:rsidTr="00C67A3A">
        <w:tc>
          <w:tcPr>
            <w:tcW w:w="3138" w:type="pct"/>
            <w:gridSpan w:val="2"/>
            <w:tcBorders>
              <w:bottom w:val="single" w:sz="4" w:space="0" w:color="auto"/>
            </w:tcBorders>
            <w:shd w:val="clear" w:color="auto" w:fill="FBE4D5"/>
          </w:tcPr>
          <w:p w14:paraId="0589304A"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B0E4465" w14:textId="6AA3B91A"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D12D8">
              <w:rPr>
                <w:rFonts w:ascii="Arial" w:hAnsi="Arial" w:cs="Arial"/>
                <w:b/>
                <w:sz w:val="20"/>
              </w:rPr>
              <w:t>3</w:t>
            </w:r>
            <w:r>
              <w:rPr>
                <w:rFonts w:ascii="Arial" w:hAnsi="Arial" w:cs="Arial"/>
                <w:b/>
                <w:sz w:val="20"/>
              </w:rPr>
              <w:t>/202</w:t>
            </w:r>
            <w:r w:rsidR="006D12D8">
              <w:rPr>
                <w:rFonts w:ascii="Arial" w:hAnsi="Arial" w:cs="Arial"/>
                <w:b/>
                <w:sz w:val="20"/>
              </w:rPr>
              <w:t>4</w:t>
            </w:r>
          </w:p>
          <w:p w14:paraId="6D62DBC3"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495B876" w14:textId="48584ABE"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D12D8">
              <w:rPr>
                <w:rFonts w:ascii="Arial" w:hAnsi="Arial" w:cs="Arial"/>
                <w:b/>
                <w:sz w:val="20"/>
              </w:rPr>
              <w:t>2</w:t>
            </w:r>
            <w:r>
              <w:rPr>
                <w:rFonts w:ascii="Arial" w:hAnsi="Arial" w:cs="Arial"/>
                <w:b/>
                <w:sz w:val="20"/>
              </w:rPr>
              <w:t>/202</w:t>
            </w:r>
            <w:r w:rsidR="006D12D8">
              <w:rPr>
                <w:rFonts w:ascii="Arial" w:hAnsi="Arial" w:cs="Arial"/>
                <w:b/>
                <w:sz w:val="20"/>
              </w:rPr>
              <w:t>3</w:t>
            </w:r>
          </w:p>
          <w:p w14:paraId="7ED23AA4"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BB1515" w:rsidRPr="00C67A3A" w14:paraId="470EEA32" w14:textId="77777777" w:rsidTr="00C67A3A">
        <w:tc>
          <w:tcPr>
            <w:tcW w:w="2643" w:type="pct"/>
            <w:tcBorders>
              <w:bottom w:val="nil"/>
              <w:right w:val="nil"/>
            </w:tcBorders>
            <w:shd w:val="clear" w:color="auto" w:fill="auto"/>
          </w:tcPr>
          <w:p w14:paraId="16B8FBAF" w14:textId="77777777" w:rsidR="00BB1515" w:rsidRPr="00C67A3A" w:rsidRDefault="00BB1515" w:rsidP="00C67A3A">
            <w:pPr>
              <w:spacing w:before="60" w:after="60"/>
              <w:ind w:firstLine="0"/>
              <w:rPr>
                <w:rFonts w:ascii="Arial" w:hAnsi="Arial" w:cs="Arial"/>
                <w:b/>
                <w:sz w:val="20"/>
              </w:rPr>
            </w:pPr>
          </w:p>
        </w:tc>
        <w:tc>
          <w:tcPr>
            <w:tcW w:w="495" w:type="pct"/>
            <w:tcBorders>
              <w:left w:val="nil"/>
              <w:bottom w:val="nil"/>
            </w:tcBorders>
            <w:shd w:val="clear" w:color="auto" w:fill="auto"/>
          </w:tcPr>
          <w:p w14:paraId="519C1FDF" w14:textId="77777777" w:rsidR="00BB1515" w:rsidRPr="00C67A3A" w:rsidRDefault="00BB1515" w:rsidP="00C67A3A">
            <w:pPr>
              <w:spacing w:before="60" w:after="60"/>
              <w:ind w:firstLine="0"/>
              <w:rPr>
                <w:rFonts w:ascii="Arial" w:hAnsi="Arial" w:cs="Arial"/>
                <w:b/>
                <w:sz w:val="20"/>
              </w:rPr>
            </w:pPr>
          </w:p>
        </w:tc>
        <w:tc>
          <w:tcPr>
            <w:tcW w:w="930" w:type="pct"/>
            <w:tcBorders>
              <w:bottom w:val="nil"/>
            </w:tcBorders>
            <w:shd w:val="clear" w:color="auto" w:fill="auto"/>
          </w:tcPr>
          <w:p w14:paraId="6D7F89CC" w14:textId="77777777" w:rsidR="00BB1515" w:rsidRPr="00C67A3A" w:rsidRDefault="00BB1515" w:rsidP="00C67A3A">
            <w:pPr>
              <w:spacing w:before="60" w:after="60"/>
              <w:ind w:firstLine="0"/>
              <w:jc w:val="right"/>
              <w:rPr>
                <w:rFonts w:ascii="Arial" w:hAnsi="Arial" w:cs="Arial"/>
                <w:sz w:val="20"/>
              </w:rPr>
            </w:pPr>
          </w:p>
        </w:tc>
        <w:tc>
          <w:tcPr>
            <w:tcW w:w="932" w:type="pct"/>
            <w:tcBorders>
              <w:bottom w:val="nil"/>
            </w:tcBorders>
            <w:shd w:val="clear" w:color="auto" w:fill="auto"/>
          </w:tcPr>
          <w:p w14:paraId="50D64481" w14:textId="77777777" w:rsidR="00BB1515" w:rsidRPr="00C67A3A" w:rsidRDefault="00BB1515" w:rsidP="00C67A3A">
            <w:pPr>
              <w:spacing w:before="60" w:after="60"/>
              <w:ind w:firstLine="0"/>
              <w:jc w:val="right"/>
              <w:rPr>
                <w:rFonts w:ascii="Arial" w:hAnsi="Arial" w:cs="Arial"/>
                <w:sz w:val="20"/>
              </w:rPr>
            </w:pPr>
          </w:p>
        </w:tc>
      </w:tr>
      <w:tr w:rsidR="00BB1515" w:rsidRPr="00C67A3A" w14:paraId="26EA285E" w14:textId="77777777" w:rsidTr="00C67A3A">
        <w:tc>
          <w:tcPr>
            <w:tcW w:w="2643" w:type="pct"/>
            <w:tcBorders>
              <w:top w:val="nil"/>
              <w:bottom w:val="nil"/>
              <w:right w:val="nil"/>
            </w:tcBorders>
            <w:shd w:val="clear" w:color="auto" w:fill="auto"/>
          </w:tcPr>
          <w:p w14:paraId="223B5822" w14:textId="77777777" w:rsidR="00BB1515" w:rsidRPr="00CB10AA" w:rsidRDefault="00A73467" w:rsidP="00C67A3A">
            <w:pPr>
              <w:spacing w:before="60" w:after="60"/>
              <w:ind w:firstLine="0"/>
              <w:rPr>
                <w:rFonts w:ascii="Arial" w:hAnsi="Arial" w:cs="Arial"/>
                <w:b/>
                <w:sz w:val="20"/>
              </w:rPr>
            </w:pPr>
            <w:r w:rsidRPr="00A73467">
              <w:rPr>
                <w:rFonts w:ascii="Arial" w:hAnsi="Arial" w:cs="Arial"/>
                <w:b/>
                <w:sz w:val="20"/>
              </w:rPr>
              <w:t>Affiliated/Related Parties/Associated Companies</w:t>
            </w:r>
          </w:p>
        </w:tc>
        <w:tc>
          <w:tcPr>
            <w:tcW w:w="495" w:type="pct"/>
            <w:tcBorders>
              <w:top w:val="nil"/>
              <w:left w:val="nil"/>
              <w:bottom w:val="nil"/>
            </w:tcBorders>
            <w:shd w:val="clear" w:color="auto" w:fill="auto"/>
          </w:tcPr>
          <w:p w14:paraId="59B0CD44" w14:textId="77777777" w:rsidR="00BB1515" w:rsidRPr="00CB10AA" w:rsidRDefault="001643A1" w:rsidP="00C67A3A">
            <w:pPr>
              <w:spacing w:before="60" w:after="60"/>
              <w:ind w:firstLine="0"/>
              <w:jc w:val="center"/>
              <w:rPr>
                <w:rFonts w:ascii="Arial" w:hAnsi="Arial" w:cs="Arial"/>
                <w:b/>
                <w:sz w:val="20"/>
              </w:rPr>
            </w:pPr>
            <w:r w:rsidRPr="00CB10AA">
              <w:rPr>
                <w:rFonts w:ascii="Arial" w:hAnsi="Arial" w:cs="Arial"/>
                <w:b/>
                <w:sz w:val="20"/>
              </w:rPr>
              <w:fldChar w:fldCharType="begin"/>
            </w:r>
            <w:r w:rsidRPr="00CB10AA">
              <w:rPr>
                <w:rFonts w:ascii="Arial" w:hAnsi="Arial" w:cs="Arial"/>
                <w:b/>
                <w:sz w:val="20"/>
              </w:rPr>
              <w:instrText xml:space="preserve"> REF _Ref534627195 \r \h  \* MERGEFORMAT </w:instrText>
            </w:r>
            <w:r w:rsidRPr="00CB10AA">
              <w:rPr>
                <w:rFonts w:ascii="Arial" w:hAnsi="Arial" w:cs="Arial"/>
                <w:b/>
                <w:sz w:val="20"/>
              </w:rPr>
            </w:r>
            <w:r w:rsidRPr="00CB10AA">
              <w:rPr>
                <w:rFonts w:ascii="Arial" w:hAnsi="Arial" w:cs="Arial"/>
                <w:b/>
                <w:sz w:val="20"/>
              </w:rPr>
              <w:fldChar w:fldCharType="separate"/>
            </w:r>
            <w:r w:rsidR="00C63620">
              <w:rPr>
                <w:rFonts w:ascii="Arial" w:hAnsi="Arial" w:cs="Arial"/>
                <w:b/>
                <w:sz w:val="20"/>
              </w:rPr>
              <w:t>4</w:t>
            </w:r>
            <w:r w:rsidR="00482AFD" w:rsidRPr="00CB10AA">
              <w:rPr>
                <w:rFonts w:ascii="Arial" w:hAnsi="Arial" w:cs="Arial"/>
                <w:b/>
                <w:sz w:val="20"/>
              </w:rPr>
              <w:t>.1</w:t>
            </w:r>
            <w:r w:rsidRPr="00CB10AA">
              <w:rPr>
                <w:rFonts w:ascii="Arial" w:hAnsi="Arial" w:cs="Arial"/>
                <w:b/>
                <w:sz w:val="20"/>
              </w:rPr>
              <w:fldChar w:fldCharType="end"/>
            </w:r>
          </w:p>
        </w:tc>
        <w:tc>
          <w:tcPr>
            <w:tcW w:w="930" w:type="pct"/>
            <w:tcBorders>
              <w:top w:val="nil"/>
              <w:bottom w:val="nil"/>
            </w:tcBorders>
            <w:shd w:val="clear" w:color="auto" w:fill="auto"/>
          </w:tcPr>
          <w:p w14:paraId="6EBF9D64"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805F08D" w14:textId="77777777" w:rsidR="00BB1515" w:rsidRPr="00C67A3A" w:rsidRDefault="00BB1515" w:rsidP="00C67A3A">
            <w:pPr>
              <w:spacing w:before="60" w:after="60"/>
              <w:ind w:firstLine="0"/>
              <w:jc w:val="right"/>
              <w:rPr>
                <w:rFonts w:ascii="Arial" w:hAnsi="Arial" w:cs="Arial"/>
                <w:sz w:val="20"/>
              </w:rPr>
            </w:pPr>
          </w:p>
        </w:tc>
      </w:tr>
      <w:tr w:rsidR="00A73467" w:rsidRPr="00C67A3A" w14:paraId="046C115C" w14:textId="77777777" w:rsidTr="00C67A3A">
        <w:tc>
          <w:tcPr>
            <w:tcW w:w="2643" w:type="pct"/>
            <w:tcBorders>
              <w:top w:val="nil"/>
              <w:bottom w:val="nil"/>
              <w:right w:val="nil"/>
            </w:tcBorders>
            <w:shd w:val="clear" w:color="auto" w:fill="auto"/>
          </w:tcPr>
          <w:p w14:paraId="001B5B25" w14:textId="77777777" w:rsidR="00A73467" w:rsidRPr="00A73467" w:rsidRDefault="00A73467" w:rsidP="00C67A3A">
            <w:pPr>
              <w:spacing w:before="60" w:after="60"/>
              <w:ind w:firstLine="0"/>
              <w:rPr>
                <w:rFonts w:ascii="Arial" w:hAnsi="Arial" w:cs="Arial"/>
                <w:b/>
                <w:sz w:val="20"/>
              </w:rPr>
            </w:pPr>
            <w:r w:rsidRPr="00A73467">
              <w:rPr>
                <w:rFonts w:ascii="Arial" w:hAnsi="Arial" w:cs="Arial"/>
                <w:b/>
                <w:sz w:val="20"/>
              </w:rPr>
              <w:t>Prepayments and Advances</w:t>
            </w:r>
          </w:p>
        </w:tc>
        <w:tc>
          <w:tcPr>
            <w:tcW w:w="495" w:type="pct"/>
            <w:tcBorders>
              <w:top w:val="nil"/>
              <w:left w:val="nil"/>
              <w:bottom w:val="nil"/>
            </w:tcBorders>
            <w:shd w:val="clear" w:color="auto" w:fill="auto"/>
          </w:tcPr>
          <w:p w14:paraId="34844860" w14:textId="77777777" w:rsidR="00A73467" w:rsidRPr="00CB10AA" w:rsidRDefault="00A73467" w:rsidP="00C67A3A">
            <w:pPr>
              <w:spacing w:before="60" w:after="60"/>
              <w:ind w:firstLine="0"/>
              <w:jc w:val="center"/>
              <w:rPr>
                <w:rFonts w:ascii="Arial" w:hAnsi="Arial" w:cs="Arial"/>
                <w:b/>
                <w:sz w:val="20"/>
              </w:rPr>
            </w:pPr>
            <w:r>
              <w:rPr>
                <w:rFonts w:ascii="Arial" w:hAnsi="Arial" w:cs="Arial"/>
                <w:b/>
                <w:sz w:val="20"/>
              </w:rPr>
              <w:t>4.</w:t>
            </w:r>
            <w:r w:rsidR="00185F59">
              <w:rPr>
                <w:rFonts w:ascii="Arial" w:hAnsi="Arial" w:cs="Arial"/>
                <w:b/>
                <w:sz w:val="20"/>
              </w:rPr>
              <w:t>2</w:t>
            </w:r>
          </w:p>
        </w:tc>
        <w:tc>
          <w:tcPr>
            <w:tcW w:w="930" w:type="pct"/>
            <w:tcBorders>
              <w:top w:val="nil"/>
              <w:bottom w:val="nil"/>
            </w:tcBorders>
            <w:shd w:val="clear" w:color="auto" w:fill="auto"/>
          </w:tcPr>
          <w:p w14:paraId="51D94B9D" w14:textId="77777777" w:rsidR="00A73467" w:rsidRPr="00C67A3A" w:rsidRDefault="00A7346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836ABDE" w14:textId="77777777" w:rsidR="00A73467" w:rsidRPr="00C67A3A" w:rsidRDefault="00A73467" w:rsidP="00C67A3A">
            <w:pPr>
              <w:spacing w:before="60" w:after="60"/>
              <w:ind w:firstLine="0"/>
              <w:jc w:val="right"/>
              <w:rPr>
                <w:rFonts w:ascii="Arial" w:hAnsi="Arial" w:cs="Arial"/>
                <w:sz w:val="20"/>
              </w:rPr>
            </w:pPr>
          </w:p>
        </w:tc>
      </w:tr>
      <w:tr w:rsidR="00A73467" w:rsidRPr="00C67A3A" w14:paraId="6766BDFB" w14:textId="77777777" w:rsidTr="00C67A3A">
        <w:tc>
          <w:tcPr>
            <w:tcW w:w="2643" w:type="pct"/>
            <w:tcBorders>
              <w:top w:val="nil"/>
              <w:bottom w:val="nil"/>
              <w:right w:val="nil"/>
            </w:tcBorders>
            <w:shd w:val="clear" w:color="auto" w:fill="auto"/>
          </w:tcPr>
          <w:p w14:paraId="40E2A241" w14:textId="77777777" w:rsidR="00A73467" w:rsidRPr="00A73467" w:rsidRDefault="00A73467" w:rsidP="00C67A3A">
            <w:pPr>
              <w:spacing w:before="60" w:after="60"/>
              <w:ind w:firstLine="0"/>
              <w:rPr>
                <w:rFonts w:ascii="Arial" w:hAnsi="Arial" w:cs="Arial"/>
                <w:b/>
                <w:sz w:val="20"/>
              </w:rPr>
            </w:pP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tc>
        <w:tc>
          <w:tcPr>
            <w:tcW w:w="495" w:type="pct"/>
            <w:tcBorders>
              <w:top w:val="nil"/>
              <w:left w:val="nil"/>
              <w:bottom w:val="nil"/>
            </w:tcBorders>
            <w:shd w:val="clear" w:color="auto" w:fill="auto"/>
          </w:tcPr>
          <w:p w14:paraId="51777B6B" w14:textId="6E1477B9" w:rsidR="00A73467" w:rsidRPr="00CB10AA" w:rsidRDefault="00A73467" w:rsidP="00C67A3A">
            <w:pPr>
              <w:spacing w:before="60" w:after="60"/>
              <w:ind w:firstLine="0"/>
              <w:jc w:val="center"/>
              <w:rPr>
                <w:rFonts w:ascii="Arial" w:hAnsi="Arial" w:cs="Arial"/>
                <w:b/>
                <w:sz w:val="20"/>
              </w:rPr>
            </w:pPr>
            <w:r>
              <w:rPr>
                <w:rFonts w:ascii="Arial" w:hAnsi="Arial" w:cs="Arial"/>
                <w:b/>
                <w:sz w:val="20"/>
              </w:rPr>
              <w:t>4.</w:t>
            </w:r>
            <w:r w:rsidR="001E5A8A">
              <w:rPr>
                <w:rFonts w:ascii="Arial" w:hAnsi="Arial" w:cs="Arial"/>
                <w:b/>
                <w:sz w:val="20"/>
              </w:rPr>
              <w:t>3</w:t>
            </w:r>
          </w:p>
        </w:tc>
        <w:tc>
          <w:tcPr>
            <w:tcW w:w="930" w:type="pct"/>
            <w:tcBorders>
              <w:top w:val="nil"/>
              <w:bottom w:val="nil"/>
            </w:tcBorders>
            <w:shd w:val="clear" w:color="auto" w:fill="auto"/>
          </w:tcPr>
          <w:p w14:paraId="6FC68F9C" w14:textId="77777777" w:rsidR="00A73467" w:rsidRPr="00C67A3A" w:rsidRDefault="00A7346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804869" w14:textId="77777777" w:rsidR="00A73467" w:rsidRPr="00C67A3A" w:rsidRDefault="00A73467" w:rsidP="00C67A3A">
            <w:pPr>
              <w:spacing w:before="60" w:after="60"/>
              <w:ind w:firstLine="0"/>
              <w:jc w:val="right"/>
              <w:rPr>
                <w:rFonts w:ascii="Arial" w:hAnsi="Arial" w:cs="Arial"/>
                <w:sz w:val="20"/>
              </w:rPr>
            </w:pPr>
          </w:p>
        </w:tc>
      </w:tr>
      <w:tr w:rsidR="00A73467" w:rsidRPr="00C67A3A" w14:paraId="168D5132" w14:textId="77777777" w:rsidTr="00C67A3A">
        <w:tc>
          <w:tcPr>
            <w:tcW w:w="2643" w:type="pct"/>
            <w:tcBorders>
              <w:top w:val="nil"/>
              <w:bottom w:val="nil"/>
              <w:right w:val="nil"/>
            </w:tcBorders>
            <w:shd w:val="clear" w:color="auto" w:fill="auto"/>
          </w:tcPr>
          <w:p w14:paraId="6B933E37" w14:textId="6A855625" w:rsidR="00A73467" w:rsidRPr="00CB10AA" w:rsidRDefault="001E5A8A" w:rsidP="006D12D8">
            <w:pPr>
              <w:spacing w:before="60" w:after="60"/>
              <w:ind w:firstLine="0"/>
              <w:rPr>
                <w:rFonts w:ascii="Arial" w:hAnsi="Arial" w:cs="Arial"/>
                <w:b/>
                <w:sz w:val="20"/>
              </w:rPr>
            </w:pPr>
            <w:r>
              <w:rPr>
                <w:rFonts w:ascii="Arial" w:hAnsi="Arial" w:cs="Arial"/>
                <w:sz w:val="20"/>
              </w:rPr>
              <w:t xml:space="preserve">      </w:t>
            </w:r>
            <w:r w:rsidR="00A73467" w:rsidRPr="00A73467">
              <w:rPr>
                <w:rFonts w:ascii="Arial" w:hAnsi="Arial" w:cs="Arial"/>
                <w:sz w:val="20"/>
              </w:rPr>
              <w:t>Electric</w:t>
            </w:r>
            <w:r w:rsidR="00A73467">
              <w:rPr>
                <w:rFonts w:ascii="Arial" w:hAnsi="Arial" w:cs="Arial"/>
                <w:sz w:val="20"/>
              </w:rPr>
              <w:t>i</w:t>
            </w:r>
            <w:r w:rsidR="00A73467" w:rsidRPr="00A73467">
              <w:rPr>
                <w:rFonts w:ascii="Arial" w:hAnsi="Arial" w:cs="Arial"/>
                <w:sz w:val="20"/>
              </w:rPr>
              <w:t>ty</w:t>
            </w:r>
          </w:p>
        </w:tc>
        <w:tc>
          <w:tcPr>
            <w:tcW w:w="495" w:type="pct"/>
            <w:tcBorders>
              <w:top w:val="nil"/>
              <w:left w:val="nil"/>
              <w:bottom w:val="nil"/>
            </w:tcBorders>
            <w:shd w:val="clear" w:color="auto" w:fill="auto"/>
          </w:tcPr>
          <w:p w14:paraId="0AC6C3BD" w14:textId="77777777" w:rsidR="00A73467" w:rsidRDefault="00A73467" w:rsidP="006D12D8">
            <w:pPr>
              <w:spacing w:before="60" w:after="60"/>
              <w:ind w:firstLine="0"/>
              <w:rPr>
                <w:rFonts w:ascii="Arial" w:hAnsi="Arial" w:cs="Arial"/>
                <w:b/>
                <w:sz w:val="20"/>
              </w:rPr>
            </w:pPr>
          </w:p>
        </w:tc>
        <w:tc>
          <w:tcPr>
            <w:tcW w:w="930" w:type="pct"/>
            <w:tcBorders>
              <w:top w:val="nil"/>
              <w:bottom w:val="nil"/>
            </w:tcBorders>
            <w:shd w:val="clear" w:color="auto" w:fill="auto"/>
          </w:tcPr>
          <w:p w14:paraId="064FD19A" w14:textId="77777777" w:rsidR="00A73467" w:rsidRPr="00C67A3A" w:rsidRDefault="00A7346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F28AD4E" w14:textId="77777777" w:rsidR="00A73467" w:rsidRPr="00C67A3A" w:rsidRDefault="00A73467" w:rsidP="00C67A3A">
            <w:pPr>
              <w:spacing w:before="60" w:after="60"/>
              <w:ind w:firstLine="0"/>
              <w:jc w:val="right"/>
              <w:rPr>
                <w:rFonts w:ascii="Arial" w:hAnsi="Arial" w:cs="Arial"/>
                <w:sz w:val="20"/>
              </w:rPr>
            </w:pPr>
          </w:p>
        </w:tc>
      </w:tr>
      <w:tr w:rsidR="00BB1515" w:rsidRPr="00C67A3A" w14:paraId="08CD1833" w14:textId="77777777" w:rsidTr="00C67A3A">
        <w:tc>
          <w:tcPr>
            <w:tcW w:w="2643" w:type="pct"/>
            <w:tcBorders>
              <w:top w:val="nil"/>
              <w:bottom w:val="nil"/>
              <w:right w:val="nil"/>
            </w:tcBorders>
            <w:shd w:val="clear" w:color="auto" w:fill="auto"/>
          </w:tcPr>
          <w:p w14:paraId="4670A60F" w14:textId="77777777" w:rsidR="00BB1515" w:rsidRPr="00C67A3A" w:rsidRDefault="00BB1515" w:rsidP="00C67A3A">
            <w:pPr>
              <w:spacing w:before="60" w:after="60"/>
              <w:ind w:left="313" w:firstLine="0"/>
              <w:rPr>
                <w:rFonts w:ascii="Arial" w:hAnsi="Arial" w:cs="Arial"/>
                <w:sz w:val="20"/>
              </w:rPr>
            </w:pPr>
            <w:r w:rsidRPr="00C67A3A">
              <w:rPr>
                <w:rFonts w:ascii="Arial" w:hAnsi="Arial" w:cs="Arial"/>
                <w:sz w:val="20"/>
              </w:rPr>
              <w:t>Waste Management</w:t>
            </w:r>
          </w:p>
        </w:tc>
        <w:tc>
          <w:tcPr>
            <w:tcW w:w="495" w:type="pct"/>
            <w:tcBorders>
              <w:top w:val="nil"/>
              <w:left w:val="nil"/>
              <w:bottom w:val="nil"/>
            </w:tcBorders>
            <w:shd w:val="clear" w:color="auto" w:fill="auto"/>
          </w:tcPr>
          <w:p w14:paraId="6A9F5E72" w14:textId="77777777" w:rsidR="00BB1515" w:rsidRPr="00C67A3A" w:rsidRDefault="00BB1515" w:rsidP="00C67A3A">
            <w:pPr>
              <w:spacing w:before="60" w:after="60"/>
              <w:ind w:firstLine="0"/>
              <w:rPr>
                <w:rFonts w:ascii="Arial" w:hAnsi="Arial" w:cs="Arial"/>
                <w:sz w:val="20"/>
              </w:rPr>
            </w:pPr>
          </w:p>
        </w:tc>
        <w:tc>
          <w:tcPr>
            <w:tcW w:w="930" w:type="pct"/>
            <w:tcBorders>
              <w:top w:val="nil"/>
              <w:bottom w:val="nil"/>
            </w:tcBorders>
            <w:shd w:val="clear" w:color="auto" w:fill="auto"/>
          </w:tcPr>
          <w:p w14:paraId="7EF722D0"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9FF78E0" w14:textId="77777777" w:rsidR="00BB1515" w:rsidRPr="00C67A3A" w:rsidRDefault="00BB1515" w:rsidP="00C67A3A">
            <w:pPr>
              <w:spacing w:before="60" w:after="60"/>
              <w:ind w:firstLine="0"/>
              <w:jc w:val="right"/>
              <w:rPr>
                <w:rFonts w:ascii="Arial" w:hAnsi="Arial" w:cs="Arial"/>
                <w:sz w:val="20"/>
              </w:rPr>
            </w:pPr>
          </w:p>
        </w:tc>
      </w:tr>
      <w:tr w:rsidR="00BB1515" w:rsidRPr="00C67A3A" w14:paraId="67BF80BA" w14:textId="77777777" w:rsidTr="00C67A3A">
        <w:tc>
          <w:tcPr>
            <w:tcW w:w="2643" w:type="pct"/>
            <w:tcBorders>
              <w:top w:val="nil"/>
              <w:bottom w:val="nil"/>
              <w:right w:val="nil"/>
            </w:tcBorders>
            <w:shd w:val="clear" w:color="auto" w:fill="auto"/>
          </w:tcPr>
          <w:p w14:paraId="3F260271" w14:textId="77777777" w:rsidR="00BB1515" w:rsidRPr="00C67A3A" w:rsidRDefault="00B005C2" w:rsidP="00C67A3A">
            <w:pPr>
              <w:spacing w:before="60" w:after="60"/>
              <w:ind w:left="313" w:firstLine="0"/>
              <w:rPr>
                <w:rFonts w:ascii="Arial" w:hAnsi="Arial" w:cs="Arial"/>
                <w:sz w:val="20"/>
              </w:rPr>
            </w:pPr>
            <w:r w:rsidRPr="00C67A3A">
              <w:rPr>
                <w:rFonts w:ascii="Arial" w:hAnsi="Arial" w:cs="Arial"/>
                <w:sz w:val="20"/>
              </w:rPr>
              <w:t>Wastewater</w:t>
            </w:r>
            <w:r w:rsidR="00BB1515" w:rsidRPr="00C67A3A">
              <w:rPr>
                <w:rFonts w:ascii="Arial" w:hAnsi="Arial" w:cs="Arial"/>
                <w:sz w:val="20"/>
              </w:rPr>
              <w:t xml:space="preserve"> Management</w:t>
            </w:r>
          </w:p>
        </w:tc>
        <w:tc>
          <w:tcPr>
            <w:tcW w:w="495" w:type="pct"/>
            <w:tcBorders>
              <w:top w:val="nil"/>
              <w:left w:val="nil"/>
              <w:bottom w:val="nil"/>
            </w:tcBorders>
            <w:shd w:val="clear" w:color="auto" w:fill="auto"/>
          </w:tcPr>
          <w:p w14:paraId="30387F72" w14:textId="77777777" w:rsidR="00BB1515" w:rsidRPr="00C67A3A" w:rsidRDefault="00BB1515" w:rsidP="00C67A3A">
            <w:pPr>
              <w:spacing w:before="60" w:after="60"/>
              <w:ind w:firstLine="0"/>
              <w:rPr>
                <w:rFonts w:ascii="Arial" w:hAnsi="Arial" w:cs="Arial"/>
                <w:sz w:val="20"/>
              </w:rPr>
            </w:pPr>
          </w:p>
        </w:tc>
        <w:tc>
          <w:tcPr>
            <w:tcW w:w="930" w:type="pct"/>
            <w:tcBorders>
              <w:top w:val="nil"/>
              <w:bottom w:val="nil"/>
            </w:tcBorders>
            <w:shd w:val="clear" w:color="auto" w:fill="auto"/>
          </w:tcPr>
          <w:p w14:paraId="027DFC74"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64A9EEB" w14:textId="77777777" w:rsidR="00BB1515" w:rsidRPr="00C67A3A" w:rsidRDefault="00BB1515" w:rsidP="00C67A3A">
            <w:pPr>
              <w:spacing w:before="60" w:after="60"/>
              <w:ind w:firstLine="0"/>
              <w:jc w:val="right"/>
              <w:rPr>
                <w:rFonts w:ascii="Arial" w:hAnsi="Arial" w:cs="Arial"/>
                <w:sz w:val="20"/>
              </w:rPr>
            </w:pPr>
          </w:p>
        </w:tc>
      </w:tr>
      <w:tr w:rsidR="00BB1515" w:rsidRPr="00C67A3A" w14:paraId="1F7A7166" w14:textId="77777777" w:rsidTr="00C67A3A">
        <w:tc>
          <w:tcPr>
            <w:tcW w:w="2643" w:type="pct"/>
            <w:tcBorders>
              <w:top w:val="nil"/>
              <w:bottom w:val="nil"/>
              <w:right w:val="nil"/>
            </w:tcBorders>
            <w:shd w:val="clear" w:color="auto" w:fill="auto"/>
          </w:tcPr>
          <w:p w14:paraId="38BA4ADE" w14:textId="77777777" w:rsidR="00BB1515" w:rsidRPr="00C67A3A" w:rsidRDefault="00BB1515" w:rsidP="00C67A3A">
            <w:pPr>
              <w:spacing w:before="60" w:after="60"/>
              <w:ind w:left="313" w:firstLine="0"/>
              <w:rPr>
                <w:rFonts w:ascii="Arial" w:hAnsi="Arial" w:cs="Arial"/>
                <w:sz w:val="20"/>
              </w:rPr>
            </w:pPr>
            <w:r w:rsidRPr="00C67A3A">
              <w:rPr>
                <w:rFonts w:ascii="Arial" w:hAnsi="Arial" w:cs="Arial"/>
                <w:sz w:val="20"/>
              </w:rPr>
              <w:t>Water</w:t>
            </w:r>
          </w:p>
        </w:tc>
        <w:tc>
          <w:tcPr>
            <w:tcW w:w="495" w:type="pct"/>
            <w:tcBorders>
              <w:top w:val="nil"/>
              <w:left w:val="nil"/>
              <w:bottom w:val="nil"/>
            </w:tcBorders>
            <w:shd w:val="clear" w:color="auto" w:fill="auto"/>
          </w:tcPr>
          <w:p w14:paraId="5DD704AF" w14:textId="77777777" w:rsidR="00BB1515" w:rsidRPr="00C67A3A" w:rsidRDefault="00BB1515" w:rsidP="00C67A3A">
            <w:pPr>
              <w:spacing w:before="60" w:after="60"/>
              <w:ind w:firstLine="0"/>
              <w:rPr>
                <w:rFonts w:ascii="Arial" w:hAnsi="Arial" w:cs="Arial"/>
                <w:sz w:val="20"/>
              </w:rPr>
            </w:pPr>
          </w:p>
        </w:tc>
        <w:tc>
          <w:tcPr>
            <w:tcW w:w="930" w:type="pct"/>
            <w:tcBorders>
              <w:top w:val="nil"/>
              <w:bottom w:val="nil"/>
            </w:tcBorders>
            <w:shd w:val="clear" w:color="auto" w:fill="auto"/>
          </w:tcPr>
          <w:p w14:paraId="1CDB85D8"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AA61E6" w14:textId="77777777" w:rsidR="00BB1515" w:rsidRPr="00C67A3A" w:rsidRDefault="00BB1515" w:rsidP="00C67A3A">
            <w:pPr>
              <w:spacing w:before="60" w:after="60"/>
              <w:ind w:firstLine="0"/>
              <w:jc w:val="right"/>
              <w:rPr>
                <w:rFonts w:ascii="Arial" w:hAnsi="Arial" w:cs="Arial"/>
                <w:sz w:val="20"/>
              </w:rPr>
            </w:pPr>
          </w:p>
        </w:tc>
      </w:tr>
      <w:tr w:rsidR="00A756FD" w:rsidRPr="00C67A3A" w14:paraId="7D72CFB6" w14:textId="77777777" w:rsidTr="00C67A3A">
        <w:tc>
          <w:tcPr>
            <w:tcW w:w="2643" w:type="pct"/>
            <w:tcBorders>
              <w:top w:val="nil"/>
              <w:bottom w:val="nil"/>
              <w:right w:val="nil"/>
            </w:tcBorders>
            <w:shd w:val="clear" w:color="auto" w:fill="auto"/>
          </w:tcPr>
          <w:p w14:paraId="375D1C6A" w14:textId="77777777" w:rsidR="00A756FD" w:rsidRPr="00C67A3A" w:rsidRDefault="00C63620" w:rsidP="00C67A3A">
            <w:pPr>
              <w:spacing w:before="60" w:after="60"/>
              <w:ind w:left="313" w:firstLine="0"/>
              <w:rPr>
                <w:rFonts w:ascii="Arial" w:hAnsi="Arial" w:cs="Arial"/>
                <w:sz w:val="20"/>
              </w:rPr>
            </w:pPr>
            <w:r w:rsidRPr="00C67A3A">
              <w:rPr>
                <w:rFonts w:ascii="Arial" w:hAnsi="Arial" w:cs="Arial"/>
                <w:sz w:val="20"/>
              </w:rPr>
              <w:t>Housing Selling Scheme</w:t>
            </w:r>
          </w:p>
        </w:tc>
        <w:tc>
          <w:tcPr>
            <w:tcW w:w="495" w:type="pct"/>
            <w:tcBorders>
              <w:top w:val="nil"/>
              <w:left w:val="nil"/>
              <w:bottom w:val="nil"/>
            </w:tcBorders>
            <w:shd w:val="clear" w:color="auto" w:fill="auto"/>
          </w:tcPr>
          <w:p w14:paraId="0A17D77E" w14:textId="77777777" w:rsidR="00A756FD" w:rsidRPr="00C67A3A" w:rsidRDefault="00A756FD" w:rsidP="00C67A3A">
            <w:pPr>
              <w:spacing w:before="60" w:after="60"/>
              <w:ind w:firstLine="0"/>
              <w:rPr>
                <w:rFonts w:ascii="Arial" w:hAnsi="Arial" w:cs="Arial"/>
                <w:sz w:val="20"/>
              </w:rPr>
            </w:pPr>
          </w:p>
        </w:tc>
        <w:tc>
          <w:tcPr>
            <w:tcW w:w="930" w:type="pct"/>
            <w:tcBorders>
              <w:top w:val="nil"/>
              <w:bottom w:val="nil"/>
            </w:tcBorders>
            <w:shd w:val="clear" w:color="auto" w:fill="auto"/>
          </w:tcPr>
          <w:p w14:paraId="4FB2AD1A" w14:textId="77777777" w:rsidR="00A756FD" w:rsidRPr="00C67A3A" w:rsidRDefault="00A756F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4A79E5B" w14:textId="77777777" w:rsidR="00A756FD" w:rsidRPr="00C67A3A" w:rsidRDefault="00A756FD" w:rsidP="00C67A3A">
            <w:pPr>
              <w:spacing w:before="60" w:after="60"/>
              <w:ind w:firstLine="0"/>
              <w:jc w:val="right"/>
              <w:rPr>
                <w:rFonts w:ascii="Arial" w:hAnsi="Arial" w:cs="Arial"/>
                <w:sz w:val="20"/>
              </w:rPr>
            </w:pPr>
          </w:p>
        </w:tc>
      </w:tr>
      <w:tr w:rsidR="00C63620" w:rsidRPr="00C67A3A" w14:paraId="1E02A44B" w14:textId="77777777" w:rsidTr="00C67A3A">
        <w:tc>
          <w:tcPr>
            <w:tcW w:w="2643" w:type="pct"/>
            <w:tcBorders>
              <w:top w:val="nil"/>
              <w:bottom w:val="nil"/>
              <w:right w:val="nil"/>
            </w:tcBorders>
            <w:shd w:val="clear" w:color="auto" w:fill="auto"/>
          </w:tcPr>
          <w:p w14:paraId="38978456" w14:textId="77777777" w:rsidR="00C63620" w:rsidRPr="00C67A3A" w:rsidRDefault="00C63620" w:rsidP="00C67A3A">
            <w:pPr>
              <w:spacing w:before="60" w:after="60"/>
              <w:ind w:left="313" w:firstLine="0"/>
              <w:rPr>
                <w:rFonts w:ascii="Arial" w:hAnsi="Arial" w:cs="Arial"/>
                <w:sz w:val="20"/>
              </w:rPr>
            </w:pPr>
            <w:r w:rsidRPr="00C67A3A">
              <w:rPr>
                <w:rFonts w:ascii="Arial" w:hAnsi="Arial" w:cs="Arial"/>
                <w:sz w:val="20"/>
              </w:rPr>
              <w:t>Land Sale Debtors</w:t>
            </w:r>
          </w:p>
        </w:tc>
        <w:tc>
          <w:tcPr>
            <w:tcW w:w="495" w:type="pct"/>
            <w:tcBorders>
              <w:top w:val="nil"/>
              <w:left w:val="nil"/>
              <w:bottom w:val="nil"/>
            </w:tcBorders>
            <w:shd w:val="clear" w:color="auto" w:fill="auto"/>
          </w:tcPr>
          <w:p w14:paraId="27BC9D9A" w14:textId="77777777" w:rsidR="00C63620" w:rsidRPr="00C67A3A" w:rsidRDefault="00C63620" w:rsidP="00C67A3A">
            <w:pPr>
              <w:spacing w:before="60" w:after="60"/>
              <w:ind w:firstLine="0"/>
              <w:rPr>
                <w:rFonts w:ascii="Arial" w:hAnsi="Arial" w:cs="Arial"/>
                <w:sz w:val="20"/>
              </w:rPr>
            </w:pPr>
          </w:p>
        </w:tc>
        <w:tc>
          <w:tcPr>
            <w:tcW w:w="930" w:type="pct"/>
            <w:tcBorders>
              <w:top w:val="nil"/>
              <w:bottom w:val="nil"/>
            </w:tcBorders>
            <w:shd w:val="clear" w:color="auto" w:fill="auto"/>
          </w:tcPr>
          <w:p w14:paraId="09F6E5EE" w14:textId="77777777" w:rsidR="00C63620" w:rsidRPr="00C67A3A" w:rsidRDefault="00C6362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FDF8BCA" w14:textId="77777777" w:rsidR="00C63620" w:rsidRPr="00C67A3A" w:rsidRDefault="00C63620" w:rsidP="00C67A3A">
            <w:pPr>
              <w:spacing w:before="60" w:after="60"/>
              <w:ind w:firstLine="0"/>
              <w:jc w:val="right"/>
              <w:rPr>
                <w:rFonts w:ascii="Arial" w:hAnsi="Arial" w:cs="Arial"/>
                <w:sz w:val="20"/>
              </w:rPr>
            </w:pPr>
          </w:p>
        </w:tc>
      </w:tr>
      <w:tr w:rsidR="00C63620" w:rsidRPr="00C67A3A" w14:paraId="7E137731" w14:textId="77777777" w:rsidTr="00C67A3A">
        <w:tc>
          <w:tcPr>
            <w:tcW w:w="2643" w:type="pct"/>
            <w:tcBorders>
              <w:top w:val="nil"/>
              <w:bottom w:val="nil"/>
              <w:right w:val="nil"/>
            </w:tcBorders>
            <w:shd w:val="clear" w:color="auto" w:fill="auto"/>
          </w:tcPr>
          <w:p w14:paraId="666597E7" w14:textId="77777777" w:rsidR="00C63620" w:rsidRPr="00C67A3A" w:rsidRDefault="00C63620" w:rsidP="00C67A3A">
            <w:pPr>
              <w:spacing w:before="60" w:after="60"/>
              <w:ind w:left="313" w:firstLine="0"/>
              <w:rPr>
                <w:rFonts w:ascii="Arial" w:hAnsi="Arial" w:cs="Arial"/>
                <w:sz w:val="20"/>
              </w:rPr>
            </w:pPr>
            <w:r w:rsidRPr="00C67A3A">
              <w:rPr>
                <w:rFonts w:ascii="Arial" w:hAnsi="Arial" w:cs="Arial"/>
                <w:sz w:val="20"/>
              </w:rPr>
              <w:t>Market Agency</w:t>
            </w:r>
          </w:p>
        </w:tc>
        <w:tc>
          <w:tcPr>
            <w:tcW w:w="495" w:type="pct"/>
            <w:tcBorders>
              <w:top w:val="nil"/>
              <w:left w:val="nil"/>
              <w:bottom w:val="nil"/>
            </w:tcBorders>
            <w:shd w:val="clear" w:color="auto" w:fill="auto"/>
          </w:tcPr>
          <w:p w14:paraId="62815DC5" w14:textId="77777777" w:rsidR="00C63620" w:rsidRPr="00C67A3A" w:rsidRDefault="00C63620" w:rsidP="00C67A3A">
            <w:pPr>
              <w:spacing w:before="60" w:after="60"/>
              <w:ind w:firstLine="0"/>
              <w:rPr>
                <w:rFonts w:ascii="Arial" w:hAnsi="Arial" w:cs="Arial"/>
                <w:sz w:val="20"/>
              </w:rPr>
            </w:pPr>
          </w:p>
        </w:tc>
        <w:tc>
          <w:tcPr>
            <w:tcW w:w="930" w:type="pct"/>
            <w:tcBorders>
              <w:top w:val="nil"/>
              <w:bottom w:val="nil"/>
            </w:tcBorders>
            <w:shd w:val="clear" w:color="auto" w:fill="auto"/>
          </w:tcPr>
          <w:p w14:paraId="17F73B24" w14:textId="77777777" w:rsidR="00C63620" w:rsidRPr="00C67A3A" w:rsidRDefault="00C6362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2A48F20" w14:textId="77777777" w:rsidR="00C63620" w:rsidRPr="00C67A3A" w:rsidRDefault="00C63620" w:rsidP="00C67A3A">
            <w:pPr>
              <w:spacing w:before="60" w:after="60"/>
              <w:ind w:firstLine="0"/>
              <w:jc w:val="right"/>
              <w:rPr>
                <w:rFonts w:ascii="Arial" w:hAnsi="Arial" w:cs="Arial"/>
                <w:sz w:val="20"/>
              </w:rPr>
            </w:pPr>
          </w:p>
        </w:tc>
      </w:tr>
      <w:tr w:rsidR="00C63620" w:rsidRPr="00C67A3A" w14:paraId="37CDF32A" w14:textId="77777777" w:rsidTr="00C67A3A">
        <w:tc>
          <w:tcPr>
            <w:tcW w:w="2643" w:type="pct"/>
            <w:tcBorders>
              <w:top w:val="nil"/>
              <w:bottom w:val="nil"/>
              <w:right w:val="nil"/>
            </w:tcBorders>
            <w:shd w:val="clear" w:color="auto" w:fill="auto"/>
          </w:tcPr>
          <w:p w14:paraId="4BD09853" w14:textId="77777777" w:rsidR="00C63620" w:rsidRPr="00C67A3A" w:rsidRDefault="00C63620" w:rsidP="00C67A3A">
            <w:pPr>
              <w:spacing w:before="60" w:after="60"/>
              <w:ind w:left="313" w:firstLine="0"/>
              <w:rPr>
                <w:rFonts w:ascii="Arial" w:hAnsi="Arial" w:cs="Arial"/>
                <w:sz w:val="20"/>
              </w:rPr>
            </w:pPr>
            <w:r w:rsidRPr="00C67A3A">
              <w:rPr>
                <w:rFonts w:ascii="Arial" w:hAnsi="Arial" w:cs="Arial"/>
                <w:sz w:val="20"/>
              </w:rPr>
              <w:t>Merchandising, Jobbing and Contracts</w:t>
            </w:r>
          </w:p>
        </w:tc>
        <w:tc>
          <w:tcPr>
            <w:tcW w:w="495" w:type="pct"/>
            <w:tcBorders>
              <w:top w:val="nil"/>
              <w:left w:val="nil"/>
              <w:bottom w:val="nil"/>
            </w:tcBorders>
            <w:shd w:val="clear" w:color="auto" w:fill="auto"/>
          </w:tcPr>
          <w:p w14:paraId="1C708CEF" w14:textId="77777777" w:rsidR="00C63620" w:rsidRPr="00C67A3A" w:rsidRDefault="00C63620" w:rsidP="00C67A3A">
            <w:pPr>
              <w:spacing w:before="60" w:after="60"/>
              <w:ind w:firstLine="0"/>
              <w:rPr>
                <w:rFonts w:ascii="Arial" w:hAnsi="Arial" w:cs="Arial"/>
                <w:sz w:val="20"/>
              </w:rPr>
            </w:pPr>
          </w:p>
        </w:tc>
        <w:tc>
          <w:tcPr>
            <w:tcW w:w="930" w:type="pct"/>
            <w:tcBorders>
              <w:top w:val="nil"/>
              <w:bottom w:val="nil"/>
            </w:tcBorders>
            <w:shd w:val="clear" w:color="auto" w:fill="auto"/>
          </w:tcPr>
          <w:p w14:paraId="24DB6C11" w14:textId="77777777" w:rsidR="00C63620" w:rsidRPr="00C67A3A" w:rsidRDefault="00C6362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0CD8758" w14:textId="77777777" w:rsidR="00C63620" w:rsidRPr="00C67A3A" w:rsidRDefault="00C63620" w:rsidP="00C67A3A">
            <w:pPr>
              <w:spacing w:before="60" w:after="60"/>
              <w:ind w:firstLine="0"/>
              <w:jc w:val="right"/>
              <w:rPr>
                <w:rFonts w:ascii="Arial" w:hAnsi="Arial" w:cs="Arial"/>
                <w:sz w:val="20"/>
              </w:rPr>
            </w:pPr>
          </w:p>
        </w:tc>
      </w:tr>
      <w:tr w:rsidR="00C63620" w:rsidRPr="00C67A3A" w14:paraId="5FD83301" w14:textId="77777777" w:rsidTr="00C67A3A">
        <w:tc>
          <w:tcPr>
            <w:tcW w:w="2643" w:type="pct"/>
            <w:tcBorders>
              <w:top w:val="nil"/>
              <w:bottom w:val="nil"/>
              <w:right w:val="nil"/>
            </w:tcBorders>
            <w:shd w:val="clear" w:color="auto" w:fill="auto"/>
          </w:tcPr>
          <w:p w14:paraId="72F674F0" w14:textId="77777777" w:rsidR="00C63620" w:rsidRPr="00CB10AA" w:rsidRDefault="00C63620" w:rsidP="00C63620">
            <w:pPr>
              <w:spacing w:before="60" w:after="60"/>
              <w:ind w:left="313" w:firstLine="0"/>
              <w:rPr>
                <w:rFonts w:ascii="Arial" w:hAnsi="Arial" w:cs="Arial"/>
                <w:sz w:val="20"/>
              </w:rPr>
            </w:pPr>
            <w:r w:rsidRPr="00CB10AA">
              <w:rPr>
                <w:rFonts w:ascii="Arial" w:hAnsi="Arial" w:cs="Arial"/>
                <w:sz w:val="20"/>
              </w:rPr>
              <w:t>Property Rental Debtors</w:t>
            </w:r>
          </w:p>
          <w:p w14:paraId="73F0FD7E" w14:textId="77777777" w:rsidR="00C63620" w:rsidRPr="00CB10AA" w:rsidRDefault="00C63620" w:rsidP="00C63620">
            <w:pPr>
              <w:spacing w:before="60" w:after="60"/>
              <w:ind w:left="313" w:firstLine="0"/>
              <w:rPr>
                <w:rFonts w:ascii="Arial" w:hAnsi="Arial" w:cs="Arial"/>
                <w:sz w:val="20"/>
              </w:rPr>
            </w:pPr>
            <w:r w:rsidRPr="00CB10AA">
              <w:rPr>
                <w:rFonts w:ascii="Arial" w:hAnsi="Arial" w:cs="Arial"/>
                <w:sz w:val="20"/>
              </w:rPr>
              <w:t>Water and Sanitation Service Authority</w:t>
            </w:r>
          </w:p>
          <w:p w14:paraId="7F39B099" w14:textId="77777777" w:rsidR="00C63620" w:rsidRPr="00C67A3A" w:rsidRDefault="00C63620" w:rsidP="00C67A3A">
            <w:pPr>
              <w:spacing w:before="60" w:after="60"/>
              <w:ind w:left="313" w:firstLine="0"/>
              <w:rPr>
                <w:rFonts w:ascii="Arial" w:hAnsi="Arial" w:cs="Arial"/>
                <w:sz w:val="20"/>
              </w:rPr>
            </w:pPr>
          </w:p>
        </w:tc>
        <w:tc>
          <w:tcPr>
            <w:tcW w:w="495" w:type="pct"/>
            <w:tcBorders>
              <w:top w:val="nil"/>
              <w:left w:val="nil"/>
              <w:bottom w:val="nil"/>
            </w:tcBorders>
            <w:shd w:val="clear" w:color="auto" w:fill="auto"/>
          </w:tcPr>
          <w:p w14:paraId="6338D817" w14:textId="77777777" w:rsidR="00C63620" w:rsidRPr="00C67A3A" w:rsidRDefault="00C63620" w:rsidP="00C67A3A">
            <w:pPr>
              <w:spacing w:before="60" w:after="60"/>
              <w:ind w:firstLine="0"/>
              <w:rPr>
                <w:rFonts w:ascii="Arial" w:hAnsi="Arial" w:cs="Arial"/>
                <w:sz w:val="20"/>
              </w:rPr>
            </w:pPr>
          </w:p>
        </w:tc>
        <w:tc>
          <w:tcPr>
            <w:tcW w:w="930" w:type="pct"/>
            <w:tcBorders>
              <w:top w:val="nil"/>
              <w:bottom w:val="nil"/>
            </w:tcBorders>
            <w:shd w:val="clear" w:color="auto" w:fill="auto"/>
          </w:tcPr>
          <w:p w14:paraId="16C6C399" w14:textId="77777777" w:rsidR="00C63620" w:rsidRPr="00C67A3A" w:rsidRDefault="00C6362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24A84DE" w14:textId="77777777" w:rsidR="00C63620" w:rsidRPr="00C67A3A" w:rsidRDefault="00C63620" w:rsidP="00C67A3A">
            <w:pPr>
              <w:spacing w:before="60" w:after="60"/>
              <w:ind w:firstLine="0"/>
              <w:jc w:val="right"/>
              <w:rPr>
                <w:rFonts w:ascii="Arial" w:hAnsi="Arial" w:cs="Arial"/>
                <w:sz w:val="20"/>
              </w:rPr>
            </w:pPr>
          </w:p>
        </w:tc>
      </w:tr>
      <w:tr w:rsidR="00BB1515" w:rsidRPr="00C67A3A" w14:paraId="51F8CFE4" w14:textId="77777777" w:rsidTr="00C67A3A">
        <w:tc>
          <w:tcPr>
            <w:tcW w:w="3138" w:type="pct"/>
            <w:gridSpan w:val="2"/>
            <w:tcBorders>
              <w:top w:val="nil"/>
            </w:tcBorders>
            <w:shd w:val="clear" w:color="auto" w:fill="auto"/>
          </w:tcPr>
          <w:p w14:paraId="04299EF5" w14:textId="77777777" w:rsidR="00BB1515" w:rsidRPr="00CB10AA" w:rsidRDefault="00BB1515" w:rsidP="00C67A3A">
            <w:pPr>
              <w:spacing w:before="60" w:after="60"/>
              <w:ind w:firstLine="0"/>
              <w:jc w:val="left"/>
              <w:rPr>
                <w:rFonts w:ascii="Arial" w:hAnsi="Arial" w:cs="Arial"/>
                <w:b/>
                <w:sz w:val="20"/>
              </w:rPr>
            </w:pPr>
            <w:r w:rsidRPr="00CB10AA">
              <w:rPr>
                <w:rFonts w:ascii="Arial" w:hAnsi="Arial" w:cs="Arial"/>
                <w:b/>
                <w:sz w:val="20"/>
              </w:rPr>
              <w:t xml:space="preserve">Total </w:t>
            </w:r>
            <w:r w:rsidR="00E33D0C" w:rsidRPr="00CB10AA">
              <w:rPr>
                <w:rFonts w:ascii="Arial" w:hAnsi="Arial" w:cs="Arial"/>
                <w:b/>
                <w:sz w:val="20"/>
              </w:rPr>
              <w:t>Trade and other r</w:t>
            </w:r>
            <w:r w:rsidR="00125C97" w:rsidRPr="00CB10AA">
              <w:rPr>
                <w:rFonts w:ascii="Arial" w:hAnsi="Arial" w:cs="Arial"/>
                <w:b/>
                <w:sz w:val="20"/>
              </w:rPr>
              <w:t xml:space="preserve">eceivables </w:t>
            </w:r>
            <w:r w:rsidR="005F711B" w:rsidRPr="00CB10AA">
              <w:rPr>
                <w:rFonts w:ascii="Arial" w:hAnsi="Arial" w:cs="Arial"/>
                <w:b/>
                <w:sz w:val="20"/>
              </w:rPr>
              <w:t>from Exchange Transactions</w:t>
            </w:r>
          </w:p>
        </w:tc>
        <w:tc>
          <w:tcPr>
            <w:tcW w:w="930" w:type="pct"/>
            <w:tcBorders>
              <w:top w:val="nil"/>
            </w:tcBorders>
            <w:shd w:val="clear" w:color="auto" w:fill="auto"/>
          </w:tcPr>
          <w:p w14:paraId="4BC3DE91" w14:textId="77777777" w:rsidR="00BB1515" w:rsidRPr="00C67A3A" w:rsidRDefault="00BB1515" w:rsidP="00C67A3A">
            <w:pPr>
              <w:spacing w:before="60" w:after="60"/>
              <w:ind w:firstLine="0"/>
              <w:jc w:val="right"/>
              <w:rPr>
                <w:rFonts w:ascii="Arial" w:hAnsi="Arial" w:cs="Arial"/>
                <w:sz w:val="20"/>
              </w:rPr>
            </w:pPr>
          </w:p>
        </w:tc>
        <w:tc>
          <w:tcPr>
            <w:tcW w:w="932" w:type="pct"/>
            <w:tcBorders>
              <w:top w:val="nil"/>
            </w:tcBorders>
            <w:shd w:val="clear" w:color="auto" w:fill="auto"/>
          </w:tcPr>
          <w:p w14:paraId="343E380B" w14:textId="77777777" w:rsidR="00BB1515" w:rsidRPr="00C67A3A" w:rsidRDefault="00BB1515" w:rsidP="00C67A3A">
            <w:pPr>
              <w:spacing w:before="60" w:after="60"/>
              <w:ind w:firstLine="0"/>
              <w:jc w:val="right"/>
              <w:rPr>
                <w:rFonts w:ascii="Arial" w:hAnsi="Arial" w:cs="Arial"/>
                <w:sz w:val="20"/>
              </w:rPr>
            </w:pPr>
          </w:p>
        </w:tc>
      </w:tr>
    </w:tbl>
    <w:p w14:paraId="514C4C1F" w14:textId="77777777" w:rsidR="00400ED8" w:rsidRDefault="00400ED8" w:rsidP="00400ED8">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125C97" w:rsidRPr="00C67A3A" w14:paraId="627A7171" w14:textId="77777777" w:rsidTr="00C67A3A">
        <w:tc>
          <w:tcPr>
            <w:tcW w:w="9912" w:type="dxa"/>
            <w:shd w:val="clear" w:color="auto" w:fill="E2EFD9"/>
          </w:tcPr>
          <w:p w14:paraId="7711297C" w14:textId="77777777" w:rsidR="00125C97" w:rsidRPr="00C67A3A" w:rsidRDefault="00125C97" w:rsidP="00C67A3A">
            <w:pPr>
              <w:spacing w:before="60" w:after="60"/>
              <w:ind w:firstLine="0"/>
              <w:rPr>
                <w:rFonts w:ascii="Arial" w:hAnsi="Arial" w:cs="Arial"/>
                <w:b/>
                <w:i/>
                <w:sz w:val="20"/>
              </w:rPr>
            </w:pPr>
            <w:r w:rsidRPr="00C67A3A">
              <w:rPr>
                <w:rFonts w:ascii="Arial" w:hAnsi="Arial" w:cs="Arial"/>
                <w:b/>
                <w:i/>
                <w:sz w:val="20"/>
              </w:rPr>
              <w:t xml:space="preserve">Commentary:  </w:t>
            </w:r>
          </w:p>
          <w:p w14:paraId="68716D49" w14:textId="5C2188E5" w:rsidR="00125C97" w:rsidRPr="00C67A3A" w:rsidRDefault="00125C97" w:rsidP="00C67A3A">
            <w:pPr>
              <w:spacing w:before="60" w:after="60"/>
              <w:ind w:firstLine="0"/>
              <w:rPr>
                <w:rFonts w:ascii="Arial" w:hAnsi="Arial" w:cs="Arial"/>
                <w:i/>
                <w:sz w:val="20"/>
              </w:rPr>
            </w:pPr>
            <w:r w:rsidRPr="00C67A3A">
              <w:rPr>
                <w:rFonts w:ascii="Arial" w:hAnsi="Arial" w:cs="Arial"/>
                <w:i/>
                <w:sz w:val="20"/>
              </w:rPr>
              <w:t xml:space="preserve">The amount disclosed in this note is </w:t>
            </w:r>
            <w:r w:rsidRPr="00C67A3A">
              <w:rPr>
                <w:rFonts w:ascii="Arial" w:hAnsi="Arial" w:cs="Arial"/>
                <w:b/>
                <w:i/>
                <w:sz w:val="20"/>
              </w:rPr>
              <w:t>net</w:t>
            </w:r>
            <w:r w:rsidRPr="00C67A3A">
              <w:rPr>
                <w:rFonts w:ascii="Arial" w:hAnsi="Arial" w:cs="Arial"/>
                <w:i/>
                <w:sz w:val="20"/>
              </w:rPr>
              <w:t xml:space="preserve"> of impairment.</w:t>
            </w:r>
            <w:r w:rsidR="00E12C0A" w:rsidRPr="00C67A3A">
              <w:rPr>
                <w:rFonts w:ascii="Arial" w:hAnsi="Arial" w:cs="Arial"/>
                <w:i/>
                <w:sz w:val="20"/>
              </w:rPr>
              <w:t xml:space="preserve"> </w:t>
            </w:r>
            <w:r w:rsidR="00A51B48" w:rsidRPr="00C67A3A">
              <w:rPr>
                <w:rFonts w:ascii="Arial" w:hAnsi="Arial" w:cs="Arial"/>
                <w:i/>
                <w:sz w:val="20"/>
              </w:rPr>
              <w:t xml:space="preserve"> Refer to note </w:t>
            </w:r>
            <w:r w:rsidR="00C944DB">
              <w:rPr>
                <w:rFonts w:ascii="Arial" w:hAnsi="Arial" w:cs="Arial"/>
                <w:i/>
                <w:sz w:val="20"/>
              </w:rPr>
              <w:t>4.1</w:t>
            </w:r>
            <w:r w:rsidR="00A51B48" w:rsidRPr="00C67A3A">
              <w:rPr>
                <w:rFonts w:ascii="Arial" w:hAnsi="Arial" w:cs="Arial"/>
                <w:i/>
                <w:sz w:val="20"/>
              </w:rPr>
              <w:t xml:space="preserve"> </w:t>
            </w:r>
            <w:r w:rsidR="008E4A82" w:rsidRPr="00C67A3A">
              <w:rPr>
                <w:rFonts w:ascii="Arial" w:hAnsi="Arial" w:cs="Arial"/>
                <w:i/>
                <w:sz w:val="20"/>
              </w:rPr>
              <w:t xml:space="preserve">and </w:t>
            </w:r>
            <w:r w:rsidR="00C944DB">
              <w:rPr>
                <w:rFonts w:ascii="Arial" w:hAnsi="Arial" w:cs="Arial"/>
                <w:i/>
                <w:sz w:val="20"/>
              </w:rPr>
              <w:t>4.2</w:t>
            </w:r>
            <w:r w:rsidR="008E4A82" w:rsidRPr="00C67A3A">
              <w:rPr>
                <w:rFonts w:ascii="Arial" w:hAnsi="Arial" w:cs="Arial"/>
                <w:i/>
                <w:sz w:val="20"/>
              </w:rPr>
              <w:t xml:space="preserve"> </w:t>
            </w:r>
            <w:r w:rsidR="00A51B48" w:rsidRPr="00C67A3A">
              <w:rPr>
                <w:rFonts w:ascii="Arial" w:hAnsi="Arial" w:cs="Arial"/>
                <w:i/>
                <w:sz w:val="20"/>
              </w:rPr>
              <w:t>for the amount before the provision (gross) and the actual value of the provision.</w:t>
            </w:r>
          </w:p>
        </w:tc>
      </w:tr>
    </w:tbl>
    <w:p w14:paraId="0E5EF9C9" w14:textId="77777777" w:rsidR="002C7C9B" w:rsidRDefault="002C7C9B" w:rsidP="00400ED8">
      <w:pPr>
        <w:pStyle w:val="ListParagraph"/>
        <w:ind w:left="0" w:firstLine="0"/>
        <w:contextualSpacing w:val="0"/>
        <w:rPr>
          <w:rFonts w:ascii="Arial" w:hAnsi="Arial" w:cs="Arial"/>
          <w:sz w:val="20"/>
        </w:rPr>
        <w:sectPr w:rsidR="002C7C9B" w:rsidSect="005327CF">
          <w:pgSz w:w="16838" w:h="11906" w:orient="landscape"/>
          <w:pgMar w:top="992" w:right="1440" w:bottom="992" w:left="1440" w:header="708" w:footer="708" w:gutter="0"/>
          <w:cols w:space="708"/>
          <w:docGrid w:linePitch="360"/>
        </w:sectPr>
      </w:pPr>
    </w:p>
    <w:p w14:paraId="010FF285" w14:textId="1146314F" w:rsidR="004E1D5F" w:rsidRPr="003C282A" w:rsidRDefault="001643A1" w:rsidP="003C282A">
      <w:pPr>
        <w:spacing w:before="360"/>
        <w:ind w:firstLine="0"/>
        <w:rPr>
          <w:rFonts w:ascii="Arial" w:hAnsi="Arial" w:cs="Arial"/>
          <w:b/>
          <w:color w:val="ED7D31"/>
          <w:sz w:val="20"/>
        </w:rPr>
      </w:pPr>
      <w:bookmarkStart w:id="22" w:name="_Hlk169115595"/>
      <w:r w:rsidRPr="00C67A3A">
        <w:rPr>
          <w:rFonts w:ascii="Arial" w:hAnsi="Arial" w:cs="Arial"/>
          <w:b/>
          <w:color w:val="ED7D31"/>
          <w:sz w:val="20"/>
        </w:rPr>
        <w:lastRenderedPageBreak/>
        <w:t>Notes to the financial statements (Continued)</w:t>
      </w:r>
      <w:bookmarkStart w:id="23" w:name="_Ref534627195"/>
    </w:p>
    <w:bookmarkEnd w:id="22"/>
    <w:p w14:paraId="5BD79A2D" w14:textId="77777777" w:rsidR="004E1D5F" w:rsidRPr="00637FDC" w:rsidRDefault="004E1D5F" w:rsidP="00637FDC">
      <w:pPr>
        <w:ind w:firstLine="0"/>
        <w:rPr>
          <w:rFonts w:ascii="Arial" w:hAnsi="Arial" w:cs="Arial"/>
          <w:b/>
          <w:vanish/>
          <w:sz w:val="20"/>
        </w:rPr>
      </w:pPr>
    </w:p>
    <w:bookmarkEnd w:id="23"/>
    <w:p w14:paraId="7942A396" w14:textId="69EE0164" w:rsidR="000B0F7C" w:rsidRPr="00637FDC" w:rsidRDefault="000B0F7C">
      <w:pPr>
        <w:pStyle w:val="ListParagraph"/>
        <w:numPr>
          <w:ilvl w:val="1"/>
          <w:numId w:val="35"/>
        </w:numPr>
        <w:ind w:left="567" w:hanging="567"/>
        <w:rPr>
          <w:rFonts w:ascii="Arial" w:hAnsi="Arial" w:cs="Arial"/>
          <w:b/>
          <w:sz w:val="20"/>
        </w:rPr>
      </w:pPr>
      <w:r w:rsidRPr="00637FDC">
        <w:rPr>
          <w:rFonts w:ascii="Arial" w:hAnsi="Arial" w:cs="Arial"/>
          <w:b/>
          <w:sz w:val="20"/>
        </w:rPr>
        <w:t>Affiliated/Related Parties/Associated Companies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0B0F7C" w:rsidRPr="00C67A3A" w14:paraId="6D63A6B7" w14:textId="77777777" w:rsidTr="00CC2130">
        <w:tc>
          <w:tcPr>
            <w:tcW w:w="1798" w:type="pct"/>
            <w:vMerge w:val="restart"/>
            <w:shd w:val="clear" w:color="auto" w:fill="FBE4D5"/>
          </w:tcPr>
          <w:p w14:paraId="0C8AA4BC" w14:textId="77777777" w:rsidR="000B0F7C" w:rsidRPr="00C67A3A" w:rsidRDefault="000B0F7C" w:rsidP="00CC2130">
            <w:pPr>
              <w:spacing w:before="60" w:after="60"/>
              <w:ind w:firstLine="0"/>
              <w:rPr>
                <w:rFonts w:ascii="Arial" w:hAnsi="Arial" w:cs="Arial"/>
                <w:b/>
                <w:sz w:val="20"/>
              </w:rPr>
            </w:pPr>
          </w:p>
        </w:tc>
        <w:tc>
          <w:tcPr>
            <w:tcW w:w="1603" w:type="pct"/>
            <w:gridSpan w:val="3"/>
            <w:shd w:val="clear" w:color="auto" w:fill="FBE4D5"/>
          </w:tcPr>
          <w:p w14:paraId="3DDE81DC" w14:textId="58C83BD8"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6D12D8">
              <w:rPr>
                <w:rFonts w:ascii="Arial" w:hAnsi="Arial" w:cs="Arial"/>
                <w:b/>
                <w:sz w:val="20"/>
              </w:rPr>
              <w:t>3</w:t>
            </w:r>
            <w:r>
              <w:rPr>
                <w:rFonts w:ascii="Arial" w:hAnsi="Arial" w:cs="Arial"/>
                <w:b/>
                <w:sz w:val="20"/>
              </w:rPr>
              <w:t>/202</w:t>
            </w:r>
            <w:r w:rsidR="006D12D8">
              <w:rPr>
                <w:rFonts w:ascii="Arial" w:hAnsi="Arial" w:cs="Arial"/>
                <w:b/>
                <w:sz w:val="20"/>
              </w:rPr>
              <w:t>4</w:t>
            </w:r>
          </w:p>
          <w:p w14:paraId="1C28AC4A"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5F6664C7" w14:textId="7DC124AD"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6D12D8">
              <w:rPr>
                <w:rFonts w:ascii="Arial" w:hAnsi="Arial" w:cs="Arial"/>
                <w:b/>
                <w:sz w:val="20"/>
              </w:rPr>
              <w:t>2</w:t>
            </w:r>
            <w:r>
              <w:rPr>
                <w:rFonts w:ascii="Arial" w:hAnsi="Arial" w:cs="Arial"/>
                <w:b/>
                <w:sz w:val="20"/>
              </w:rPr>
              <w:t>/202</w:t>
            </w:r>
            <w:r w:rsidR="006D12D8">
              <w:rPr>
                <w:rFonts w:ascii="Arial" w:hAnsi="Arial" w:cs="Arial"/>
                <w:b/>
                <w:sz w:val="20"/>
              </w:rPr>
              <w:t>3</w:t>
            </w:r>
          </w:p>
          <w:p w14:paraId="76351496"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r>
      <w:tr w:rsidR="000B0F7C" w:rsidRPr="00C67A3A" w14:paraId="0E931025" w14:textId="77777777" w:rsidTr="000B0F7C">
        <w:tc>
          <w:tcPr>
            <w:tcW w:w="1798" w:type="pct"/>
            <w:vMerge/>
            <w:tcBorders>
              <w:bottom w:val="single" w:sz="4" w:space="0" w:color="auto"/>
            </w:tcBorders>
            <w:shd w:val="clear" w:color="auto" w:fill="FBE4D5"/>
          </w:tcPr>
          <w:p w14:paraId="22FFADCC" w14:textId="77777777" w:rsidR="000B0F7C" w:rsidRPr="00C67A3A" w:rsidRDefault="000B0F7C" w:rsidP="00CC2130">
            <w:pPr>
              <w:spacing w:before="60" w:after="60"/>
              <w:ind w:firstLine="0"/>
              <w:rPr>
                <w:rFonts w:ascii="Arial" w:hAnsi="Arial" w:cs="Arial"/>
                <w:b/>
                <w:sz w:val="20"/>
              </w:rPr>
            </w:pPr>
          </w:p>
        </w:tc>
        <w:tc>
          <w:tcPr>
            <w:tcW w:w="534" w:type="pct"/>
            <w:tcBorders>
              <w:bottom w:val="single" w:sz="4" w:space="0" w:color="auto"/>
            </w:tcBorders>
            <w:shd w:val="clear" w:color="auto" w:fill="FBE4D5"/>
          </w:tcPr>
          <w:p w14:paraId="45BB3391"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39B60DF4"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18422009"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3BD3BD4E"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4512307A"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65DA9BAC"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Total</w:t>
            </w:r>
          </w:p>
        </w:tc>
      </w:tr>
      <w:tr w:rsidR="000B0F7C" w:rsidRPr="00C67A3A" w14:paraId="022D7B14" w14:textId="77777777" w:rsidTr="000B0F7C">
        <w:tc>
          <w:tcPr>
            <w:tcW w:w="1798" w:type="pct"/>
            <w:tcBorders>
              <w:bottom w:val="nil"/>
            </w:tcBorders>
            <w:shd w:val="clear" w:color="auto" w:fill="auto"/>
          </w:tcPr>
          <w:p w14:paraId="3ADF1C2E" w14:textId="77777777" w:rsidR="000B0F7C" w:rsidRPr="00C67A3A" w:rsidRDefault="000B0F7C" w:rsidP="00CC2130">
            <w:pPr>
              <w:spacing w:before="60" w:after="60"/>
              <w:ind w:firstLine="0"/>
              <w:rPr>
                <w:rFonts w:ascii="Arial" w:hAnsi="Arial" w:cs="Arial"/>
                <w:sz w:val="20"/>
              </w:rPr>
            </w:pPr>
          </w:p>
        </w:tc>
        <w:tc>
          <w:tcPr>
            <w:tcW w:w="534" w:type="pct"/>
            <w:tcBorders>
              <w:bottom w:val="nil"/>
            </w:tcBorders>
            <w:shd w:val="clear" w:color="auto" w:fill="auto"/>
          </w:tcPr>
          <w:p w14:paraId="1C48E828" w14:textId="77777777" w:rsidR="000B0F7C" w:rsidRPr="00C67A3A" w:rsidRDefault="000B0F7C" w:rsidP="00CC2130">
            <w:pPr>
              <w:spacing w:before="60" w:after="60"/>
              <w:ind w:firstLine="0"/>
              <w:jc w:val="right"/>
              <w:rPr>
                <w:rFonts w:ascii="Arial" w:hAnsi="Arial" w:cs="Arial"/>
                <w:sz w:val="20"/>
              </w:rPr>
            </w:pPr>
          </w:p>
        </w:tc>
        <w:tc>
          <w:tcPr>
            <w:tcW w:w="534" w:type="pct"/>
            <w:tcBorders>
              <w:bottom w:val="nil"/>
            </w:tcBorders>
            <w:shd w:val="clear" w:color="auto" w:fill="auto"/>
          </w:tcPr>
          <w:p w14:paraId="33FEF909" w14:textId="77777777" w:rsidR="000B0F7C" w:rsidRPr="00C67A3A" w:rsidRDefault="000B0F7C" w:rsidP="00CC2130">
            <w:pPr>
              <w:spacing w:before="60" w:after="60"/>
              <w:ind w:firstLine="0"/>
              <w:jc w:val="right"/>
              <w:rPr>
                <w:rFonts w:ascii="Arial" w:hAnsi="Arial" w:cs="Arial"/>
                <w:sz w:val="20"/>
              </w:rPr>
            </w:pPr>
          </w:p>
        </w:tc>
        <w:tc>
          <w:tcPr>
            <w:tcW w:w="535" w:type="pct"/>
            <w:tcBorders>
              <w:bottom w:val="nil"/>
            </w:tcBorders>
            <w:shd w:val="clear" w:color="auto" w:fill="auto"/>
          </w:tcPr>
          <w:p w14:paraId="57A49214" w14:textId="77777777" w:rsidR="000B0F7C" w:rsidRPr="00C67A3A" w:rsidRDefault="000B0F7C" w:rsidP="00CC2130">
            <w:pPr>
              <w:spacing w:before="60" w:after="60"/>
              <w:ind w:firstLine="0"/>
              <w:jc w:val="right"/>
              <w:rPr>
                <w:rFonts w:ascii="Arial" w:hAnsi="Arial" w:cs="Arial"/>
                <w:sz w:val="20"/>
              </w:rPr>
            </w:pPr>
          </w:p>
        </w:tc>
        <w:tc>
          <w:tcPr>
            <w:tcW w:w="533" w:type="pct"/>
            <w:tcBorders>
              <w:bottom w:val="nil"/>
            </w:tcBorders>
            <w:shd w:val="clear" w:color="auto" w:fill="auto"/>
          </w:tcPr>
          <w:p w14:paraId="5F84F1DD" w14:textId="77777777" w:rsidR="000B0F7C" w:rsidRPr="00C67A3A" w:rsidRDefault="000B0F7C" w:rsidP="00CC2130">
            <w:pPr>
              <w:spacing w:before="60" w:after="60"/>
              <w:ind w:firstLine="0"/>
              <w:jc w:val="right"/>
              <w:rPr>
                <w:rFonts w:ascii="Arial" w:hAnsi="Arial" w:cs="Arial"/>
                <w:sz w:val="20"/>
              </w:rPr>
            </w:pPr>
          </w:p>
        </w:tc>
        <w:tc>
          <w:tcPr>
            <w:tcW w:w="533" w:type="pct"/>
            <w:tcBorders>
              <w:bottom w:val="nil"/>
            </w:tcBorders>
            <w:shd w:val="clear" w:color="auto" w:fill="auto"/>
          </w:tcPr>
          <w:p w14:paraId="0A3F9B02" w14:textId="77777777" w:rsidR="000B0F7C" w:rsidRPr="00C67A3A" w:rsidRDefault="000B0F7C" w:rsidP="00CC2130">
            <w:pPr>
              <w:spacing w:before="60" w:after="60"/>
              <w:ind w:firstLine="0"/>
              <w:jc w:val="right"/>
              <w:rPr>
                <w:rFonts w:ascii="Arial" w:hAnsi="Arial" w:cs="Arial"/>
                <w:sz w:val="20"/>
              </w:rPr>
            </w:pPr>
          </w:p>
        </w:tc>
        <w:tc>
          <w:tcPr>
            <w:tcW w:w="533" w:type="pct"/>
            <w:tcBorders>
              <w:bottom w:val="nil"/>
            </w:tcBorders>
            <w:shd w:val="clear" w:color="auto" w:fill="auto"/>
          </w:tcPr>
          <w:p w14:paraId="452A4889" w14:textId="77777777" w:rsidR="000B0F7C" w:rsidRPr="00C67A3A" w:rsidRDefault="000B0F7C" w:rsidP="00CC2130">
            <w:pPr>
              <w:spacing w:before="60" w:after="60"/>
              <w:ind w:firstLine="0"/>
              <w:jc w:val="right"/>
              <w:rPr>
                <w:rFonts w:ascii="Arial" w:hAnsi="Arial" w:cs="Arial"/>
                <w:sz w:val="20"/>
              </w:rPr>
            </w:pPr>
          </w:p>
        </w:tc>
      </w:tr>
      <w:tr w:rsidR="000B0F7C" w:rsidRPr="00C67A3A" w14:paraId="50420708" w14:textId="77777777" w:rsidTr="000B0F7C">
        <w:tc>
          <w:tcPr>
            <w:tcW w:w="1798" w:type="pct"/>
            <w:tcBorders>
              <w:top w:val="nil"/>
              <w:bottom w:val="nil"/>
            </w:tcBorders>
            <w:shd w:val="clear" w:color="auto" w:fill="E7E6E6"/>
          </w:tcPr>
          <w:p w14:paraId="25D7506F" w14:textId="77777777" w:rsidR="000B0F7C" w:rsidRPr="00C67A3A" w:rsidRDefault="000B0F7C" w:rsidP="00CC2130">
            <w:pPr>
              <w:spacing w:before="60" w:after="60"/>
              <w:ind w:firstLine="0"/>
              <w:rPr>
                <w:rFonts w:ascii="Arial" w:hAnsi="Arial" w:cs="Arial"/>
                <w:sz w:val="20"/>
              </w:rPr>
            </w:pPr>
            <w:r w:rsidRPr="00C67A3A">
              <w:rPr>
                <w:rFonts w:ascii="Arial" w:hAnsi="Arial" w:cs="Arial"/>
                <w:sz w:val="20"/>
              </w:rPr>
              <w:t>Affiliated/Related Parties/Associated Companies</w:t>
            </w:r>
          </w:p>
        </w:tc>
        <w:tc>
          <w:tcPr>
            <w:tcW w:w="534" w:type="pct"/>
            <w:tcBorders>
              <w:top w:val="nil"/>
              <w:bottom w:val="nil"/>
            </w:tcBorders>
            <w:shd w:val="clear" w:color="auto" w:fill="auto"/>
          </w:tcPr>
          <w:p w14:paraId="50358592" w14:textId="77777777" w:rsidR="000B0F7C" w:rsidRPr="00C67A3A" w:rsidRDefault="000B0F7C" w:rsidP="00CC2130">
            <w:pPr>
              <w:spacing w:before="60" w:after="60"/>
              <w:ind w:firstLine="0"/>
              <w:jc w:val="right"/>
              <w:rPr>
                <w:rFonts w:ascii="Arial" w:hAnsi="Arial" w:cs="Arial"/>
                <w:sz w:val="20"/>
              </w:rPr>
            </w:pPr>
          </w:p>
        </w:tc>
        <w:tc>
          <w:tcPr>
            <w:tcW w:w="534" w:type="pct"/>
            <w:tcBorders>
              <w:top w:val="nil"/>
              <w:bottom w:val="nil"/>
            </w:tcBorders>
            <w:shd w:val="clear" w:color="auto" w:fill="auto"/>
          </w:tcPr>
          <w:p w14:paraId="30521B51" w14:textId="77777777" w:rsidR="000B0F7C" w:rsidRPr="00C67A3A" w:rsidRDefault="000B0F7C" w:rsidP="00CC2130">
            <w:pPr>
              <w:spacing w:before="60" w:after="60"/>
              <w:ind w:firstLine="0"/>
              <w:jc w:val="right"/>
              <w:rPr>
                <w:rFonts w:ascii="Arial" w:hAnsi="Arial" w:cs="Arial"/>
                <w:sz w:val="20"/>
              </w:rPr>
            </w:pPr>
          </w:p>
        </w:tc>
        <w:tc>
          <w:tcPr>
            <w:tcW w:w="535" w:type="pct"/>
            <w:tcBorders>
              <w:top w:val="nil"/>
              <w:bottom w:val="nil"/>
            </w:tcBorders>
            <w:shd w:val="clear" w:color="auto" w:fill="auto"/>
          </w:tcPr>
          <w:p w14:paraId="58EEADC5" w14:textId="77777777" w:rsidR="000B0F7C" w:rsidRPr="00C67A3A" w:rsidRDefault="000B0F7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578D3302" w14:textId="77777777" w:rsidR="000B0F7C" w:rsidRPr="00C67A3A" w:rsidRDefault="000B0F7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5EEAC8C3" w14:textId="77777777" w:rsidR="000B0F7C" w:rsidRPr="00C67A3A" w:rsidRDefault="000B0F7C"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7024D666" w14:textId="77777777" w:rsidR="000B0F7C" w:rsidRPr="00C67A3A" w:rsidRDefault="000B0F7C" w:rsidP="00CC2130">
            <w:pPr>
              <w:spacing w:before="60" w:after="60"/>
              <w:ind w:firstLine="0"/>
              <w:jc w:val="right"/>
              <w:rPr>
                <w:rFonts w:ascii="Arial" w:hAnsi="Arial" w:cs="Arial"/>
                <w:sz w:val="20"/>
              </w:rPr>
            </w:pPr>
          </w:p>
        </w:tc>
      </w:tr>
      <w:tr w:rsidR="000B0F7C" w:rsidRPr="00C67A3A" w14:paraId="534F6FEC" w14:textId="77777777" w:rsidTr="000B0F7C">
        <w:tc>
          <w:tcPr>
            <w:tcW w:w="1798" w:type="pct"/>
            <w:tcBorders>
              <w:top w:val="nil"/>
            </w:tcBorders>
            <w:shd w:val="clear" w:color="auto" w:fill="auto"/>
          </w:tcPr>
          <w:p w14:paraId="1014A10A" w14:textId="77777777" w:rsidR="000B0F7C" w:rsidRPr="00C67A3A" w:rsidRDefault="000B0F7C" w:rsidP="00CC2130">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shd w:val="clear" w:color="auto" w:fill="auto"/>
          </w:tcPr>
          <w:p w14:paraId="0272BC07" w14:textId="77777777" w:rsidR="000B0F7C" w:rsidRPr="00C67A3A" w:rsidRDefault="000B0F7C" w:rsidP="00CC2130">
            <w:pPr>
              <w:spacing w:before="60" w:after="60"/>
              <w:ind w:firstLine="0"/>
              <w:jc w:val="right"/>
              <w:rPr>
                <w:rFonts w:ascii="Arial" w:hAnsi="Arial" w:cs="Arial"/>
                <w:sz w:val="20"/>
              </w:rPr>
            </w:pPr>
          </w:p>
        </w:tc>
        <w:tc>
          <w:tcPr>
            <w:tcW w:w="534" w:type="pct"/>
            <w:tcBorders>
              <w:top w:val="nil"/>
            </w:tcBorders>
            <w:shd w:val="clear" w:color="auto" w:fill="auto"/>
          </w:tcPr>
          <w:p w14:paraId="06A3FF49" w14:textId="77777777" w:rsidR="000B0F7C" w:rsidRPr="00C67A3A" w:rsidRDefault="000B0F7C" w:rsidP="00CC2130">
            <w:pPr>
              <w:spacing w:before="60" w:after="60"/>
              <w:ind w:firstLine="0"/>
              <w:jc w:val="right"/>
              <w:rPr>
                <w:rFonts w:ascii="Arial" w:hAnsi="Arial" w:cs="Arial"/>
                <w:sz w:val="20"/>
              </w:rPr>
            </w:pPr>
          </w:p>
        </w:tc>
        <w:tc>
          <w:tcPr>
            <w:tcW w:w="535" w:type="pct"/>
            <w:tcBorders>
              <w:top w:val="nil"/>
            </w:tcBorders>
            <w:shd w:val="clear" w:color="auto" w:fill="auto"/>
          </w:tcPr>
          <w:p w14:paraId="5C854379" w14:textId="77777777" w:rsidR="000B0F7C" w:rsidRPr="00C67A3A" w:rsidRDefault="000B0F7C" w:rsidP="00CC2130">
            <w:pPr>
              <w:spacing w:before="60" w:after="60"/>
              <w:ind w:firstLine="0"/>
              <w:jc w:val="right"/>
              <w:rPr>
                <w:rFonts w:ascii="Arial" w:hAnsi="Arial" w:cs="Arial"/>
                <w:sz w:val="20"/>
              </w:rPr>
            </w:pPr>
          </w:p>
        </w:tc>
        <w:tc>
          <w:tcPr>
            <w:tcW w:w="533" w:type="pct"/>
            <w:tcBorders>
              <w:top w:val="nil"/>
            </w:tcBorders>
            <w:shd w:val="clear" w:color="auto" w:fill="auto"/>
          </w:tcPr>
          <w:p w14:paraId="7F7A7360" w14:textId="77777777" w:rsidR="000B0F7C" w:rsidRPr="00C67A3A" w:rsidRDefault="000B0F7C" w:rsidP="00CC2130">
            <w:pPr>
              <w:spacing w:before="60" w:after="60"/>
              <w:ind w:firstLine="0"/>
              <w:jc w:val="right"/>
              <w:rPr>
                <w:rFonts w:ascii="Arial" w:hAnsi="Arial" w:cs="Arial"/>
                <w:sz w:val="20"/>
              </w:rPr>
            </w:pPr>
          </w:p>
        </w:tc>
        <w:tc>
          <w:tcPr>
            <w:tcW w:w="533" w:type="pct"/>
            <w:tcBorders>
              <w:top w:val="nil"/>
            </w:tcBorders>
            <w:shd w:val="clear" w:color="auto" w:fill="auto"/>
          </w:tcPr>
          <w:p w14:paraId="17A93984" w14:textId="77777777" w:rsidR="000B0F7C" w:rsidRPr="00C67A3A" w:rsidRDefault="000B0F7C" w:rsidP="00CC2130">
            <w:pPr>
              <w:spacing w:before="60" w:after="60"/>
              <w:ind w:firstLine="0"/>
              <w:jc w:val="right"/>
              <w:rPr>
                <w:rFonts w:ascii="Arial" w:hAnsi="Arial" w:cs="Arial"/>
                <w:sz w:val="20"/>
              </w:rPr>
            </w:pPr>
          </w:p>
        </w:tc>
        <w:tc>
          <w:tcPr>
            <w:tcW w:w="533" w:type="pct"/>
            <w:tcBorders>
              <w:top w:val="nil"/>
            </w:tcBorders>
            <w:shd w:val="clear" w:color="auto" w:fill="auto"/>
          </w:tcPr>
          <w:p w14:paraId="5210385F" w14:textId="77777777" w:rsidR="000B0F7C" w:rsidRPr="00C67A3A" w:rsidRDefault="000B0F7C" w:rsidP="00CC2130">
            <w:pPr>
              <w:spacing w:before="60" w:after="60"/>
              <w:ind w:firstLine="0"/>
              <w:jc w:val="right"/>
              <w:rPr>
                <w:rFonts w:ascii="Arial" w:hAnsi="Arial" w:cs="Arial"/>
                <w:sz w:val="20"/>
              </w:rPr>
            </w:pPr>
          </w:p>
        </w:tc>
      </w:tr>
    </w:tbl>
    <w:p w14:paraId="1B03F4DC" w14:textId="77777777" w:rsidR="000B0F7C" w:rsidRDefault="000B0F7C" w:rsidP="000B0F7C">
      <w:pPr>
        <w:pStyle w:val="ListParagraph"/>
        <w:ind w:left="0" w:firstLine="0"/>
        <w:contextualSpacing w:val="0"/>
        <w:rPr>
          <w:rFonts w:ascii="Arial" w:hAnsi="Arial" w:cs="Arial"/>
          <w:b/>
          <w:sz w:val="20"/>
        </w:rPr>
      </w:pPr>
    </w:p>
    <w:p w14:paraId="01D54C8E" w14:textId="77777777" w:rsidR="000B0F7C" w:rsidRDefault="000B0F7C" w:rsidP="000B0F7C">
      <w:pPr>
        <w:pStyle w:val="ListParagraph"/>
        <w:ind w:left="0" w:firstLine="0"/>
        <w:contextualSpacing w:val="0"/>
        <w:rPr>
          <w:rFonts w:ascii="Arial" w:hAnsi="Arial" w:cs="Arial"/>
          <w:b/>
          <w:sz w:val="20"/>
        </w:rPr>
      </w:pPr>
      <w:r>
        <w:rPr>
          <w:rFonts w:ascii="Arial" w:hAnsi="Arial" w:cs="Arial"/>
          <w:b/>
          <w:sz w:val="20"/>
        </w:rPr>
        <w:t xml:space="preserve">4.1.1 Impairment Reconciliation of </w:t>
      </w:r>
      <w:r w:rsidR="00185F59">
        <w:rPr>
          <w:rFonts w:ascii="Arial" w:hAnsi="Arial" w:cs="Arial"/>
          <w:b/>
          <w:sz w:val="20"/>
        </w:rPr>
        <w:t>Affiliated/Related/Associated Companies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76"/>
        <w:gridCol w:w="1295"/>
        <w:gridCol w:w="1295"/>
        <w:gridCol w:w="1180"/>
        <w:gridCol w:w="1172"/>
        <w:gridCol w:w="1295"/>
        <w:gridCol w:w="1295"/>
        <w:gridCol w:w="1163"/>
      </w:tblGrid>
      <w:tr w:rsidR="000B0F7C" w:rsidRPr="00C67A3A" w14:paraId="61985196" w14:textId="77777777" w:rsidTr="000B0F7C">
        <w:tc>
          <w:tcPr>
            <w:tcW w:w="1462" w:type="pct"/>
            <w:vMerge w:val="restart"/>
            <w:shd w:val="clear" w:color="auto" w:fill="FBE4D5"/>
          </w:tcPr>
          <w:p w14:paraId="6EE692A3" w14:textId="77777777" w:rsidR="000B0F7C" w:rsidRPr="00C67A3A" w:rsidRDefault="000B0F7C" w:rsidP="00CC2130">
            <w:pPr>
              <w:spacing w:before="60" w:after="60"/>
              <w:ind w:firstLine="0"/>
              <w:jc w:val="left"/>
              <w:rPr>
                <w:rFonts w:ascii="Arial" w:hAnsi="Arial" w:cs="Arial"/>
                <w:b/>
                <w:sz w:val="20"/>
              </w:rPr>
            </w:pPr>
          </w:p>
        </w:tc>
        <w:tc>
          <w:tcPr>
            <w:tcW w:w="1773" w:type="pct"/>
            <w:gridSpan w:val="4"/>
            <w:shd w:val="clear" w:color="auto" w:fill="FBE4D5"/>
          </w:tcPr>
          <w:p w14:paraId="1E947A1F" w14:textId="375EC6C4"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6D12D8">
              <w:rPr>
                <w:rFonts w:ascii="Arial" w:hAnsi="Arial" w:cs="Arial"/>
                <w:b/>
                <w:sz w:val="20"/>
              </w:rPr>
              <w:t>3</w:t>
            </w:r>
            <w:r>
              <w:rPr>
                <w:rFonts w:ascii="Arial" w:hAnsi="Arial" w:cs="Arial"/>
                <w:b/>
                <w:sz w:val="20"/>
              </w:rPr>
              <w:t>/202</w:t>
            </w:r>
            <w:r w:rsidR="006D12D8">
              <w:rPr>
                <w:rFonts w:ascii="Arial" w:hAnsi="Arial" w:cs="Arial"/>
                <w:b/>
                <w:sz w:val="20"/>
              </w:rPr>
              <w:t>4</w:t>
            </w:r>
          </w:p>
          <w:p w14:paraId="411DA7E4"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29BEAB40" w14:textId="34D4AB09"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6D12D8">
              <w:rPr>
                <w:rFonts w:ascii="Arial" w:hAnsi="Arial" w:cs="Arial"/>
                <w:b/>
                <w:sz w:val="20"/>
              </w:rPr>
              <w:t>2</w:t>
            </w:r>
            <w:r>
              <w:rPr>
                <w:rFonts w:ascii="Arial" w:hAnsi="Arial" w:cs="Arial"/>
                <w:b/>
                <w:sz w:val="20"/>
              </w:rPr>
              <w:t>/202</w:t>
            </w:r>
            <w:r w:rsidR="006D12D8">
              <w:rPr>
                <w:rFonts w:ascii="Arial" w:hAnsi="Arial" w:cs="Arial"/>
                <w:b/>
                <w:sz w:val="20"/>
              </w:rPr>
              <w:t>3</w:t>
            </w:r>
          </w:p>
          <w:p w14:paraId="12BC6C6D"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r>
      <w:tr w:rsidR="000B0F7C" w:rsidRPr="00C67A3A" w14:paraId="186FB8BC" w14:textId="77777777" w:rsidTr="000B0F7C">
        <w:tc>
          <w:tcPr>
            <w:tcW w:w="1462" w:type="pct"/>
            <w:vMerge/>
            <w:tcBorders>
              <w:bottom w:val="single" w:sz="4" w:space="0" w:color="auto"/>
            </w:tcBorders>
            <w:shd w:val="clear" w:color="auto" w:fill="FBE4D5"/>
          </w:tcPr>
          <w:p w14:paraId="2B7EC5FA" w14:textId="77777777" w:rsidR="000B0F7C" w:rsidRPr="00C67A3A" w:rsidRDefault="000B0F7C" w:rsidP="00CC2130">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397DE389"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2D8EBED6"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583BD6D5"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3" w:type="pct"/>
            <w:tcBorders>
              <w:bottom w:val="single" w:sz="4" w:space="0" w:color="auto"/>
            </w:tcBorders>
            <w:shd w:val="clear" w:color="auto" w:fill="FBE4D5"/>
          </w:tcPr>
          <w:p w14:paraId="0AAD80F9"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3D3990E5"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6478831F"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7E4B259B"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23EEBA59"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Closing balance</w:t>
            </w:r>
          </w:p>
        </w:tc>
      </w:tr>
      <w:tr w:rsidR="000B0F7C" w:rsidRPr="00C67A3A" w14:paraId="60CD6491" w14:textId="77777777" w:rsidTr="000B0F7C">
        <w:tc>
          <w:tcPr>
            <w:tcW w:w="1462" w:type="pct"/>
            <w:tcBorders>
              <w:bottom w:val="nil"/>
            </w:tcBorders>
            <w:shd w:val="clear" w:color="auto" w:fill="auto"/>
          </w:tcPr>
          <w:p w14:paraId="110EB3F4" w14:textId="77777777" w:rsidR="000B0F7C" w:rsidRPr="00C67A3A" w:rsidRDefault="000B0F7C" w:rsidP="00CC2130">
            <w:pPr>
              <w:spacing w:before="60" w:after="60"/>
              <w:ind w:firstLine="0"/>
              <w:jc w:val="left"/>
              <w:rPr>
                <w:rFonts w:ascii="Arial" w:hAnsi="Arial" w:cs="Arial"/>
                <w:sz w:val="20"/>
              </w:rPr>
            </w:pPr>
          </w:p>
        </w:tc>
        <w:tc>
          <w:tcPr>
            <w:tcW w:w="422" w:type="pct"/>
            <w:tcBorders>
              <w:bottom w:val="nil"/>
            </w:tcBorders>
            <w:shd w:val="clear" w:color="auto" w:fill="auto"/>
          </w:tcPr>
          <w:p w14:paraId="7C1A5F32" w14:textId="77777777" w:rsidR="000B0F7C" w:rsidRPr="00C67A3A" w:rsidRDefault="000B0F7C" w:rsidP="00CC2130">
            <w:pPr>
              <w:spacing w:before="60" w:after="60"/>
              <w:ind w:firstLine="0"/>
              <w:jc w:val="right"/>
              <w:rPr>
                <w:rFonts w:ascii="Arial" w:hAnsi="Arial" w:cs="Arial"/>
                <w:sz w:val="20"/>
              </w:rPr>
            </w:pPr>
          </w:p>
        </w:tc>
        <w:tc>
          <w:tcPr>
            <w:tcW w:w="464" w:type="pct"/>
            <w:tcBorders>
              <w:bottom w:val="nil"/>
            </w:tcBorders>
            <w:shd w:val="clear" w:color="auto" w:fill="auto"/>
          </w:tcPr>
          <w:p w14:paraId="1AC2ECEA" w14:textId="77777777" w:rsidR="000B0F7C" w:rsidRPr="00C67A3A" w:rsidRDefault="000B0F7C" w:rsidP="00CC2130">
            <w:pPr>
              <w:spacing w:before="60" w:after="60"/>
              <w:ind w:firstLine="0"/>
              <w:jc w:val="right"/>
              <w:rPr>
                <w:rFonts w:ascii="Arial" w:hAnsi="Arial" w:cs="Arial"/>
                <w:sz w:val="20"/>
              </w:rPr>
            </w:pPr>
          </w:p>
        </w:tc>
        <w:tc>
          <w:tcPr>
            <w:tcW w:w="464" w:type="pct"/>
            <w:tcBorders>
              <w:bottom w:val="nil"/>
            </w:tcBorders>
            <w:shd w:val="clear" w:color="auto" w:fill="auto"/>
          </w:tcPr>
          <w:p w14:paraId="43078847" w14:textId="77777777" w:rsidR="000B0F7C" w:rsidRPr="00C67A3A" w:rsidRDefault="000B0F7C" w:rsidP="00CC2130">
            <w:pPr>
              <w:spacing w:before="60" w:after="60"/>
              <w:ind w:firstLine="0"/>
              <w:jc w:val="right"/>
              <w:rPr>
                <w:rFonts w:ascii="Arial" w:hAnsi="Arial" w:cs="Arial"/>
                <w:sz w:val="20"/>
              </w:rPr>
            </w:pPr>
          </w:p>
        </w:tc>
        <w:tc>
          <w:tcPr>
            <w:tcW w:w="423" w:type="pct"/>
            <w:tcBorders>
              <w:bottom w:val="nil"/>
            </w:tcBorders>
            <w:shd w:val="clear" w:color="auto" w:fill="auto"/>
          </w:tcPr>
          <w:p w14:paraId="1303D946" w14:textId="77777777" w:rsidR="000B0F7C" w:rsidRPr="00C67A3A" w:rsidRDefault="000B0F7C" w:rsidP="00CC2130">
            <w:pPr>
              <w:spacing w:before="60" w:after="60"/>
              <w:ind w:firstLine="0"/>
              <w:jc w:val="right"/>
              <w:rPr>
                <w:rFonts w:ascii="Arial" w:hAnsi="Arial" w:cs="Arial"/>
                <w:sz w:val="20"/>
              </w:rPr>
            </w:pPr>
          </w:p>
        </w:tc>
        <w:tc>
          <w:tcPr>
            <w:tcW w:w="420" w:type="pct"/>
            <w:tcBorders>
              <w:bottom w:val="nil"/>
            </w:tcBorders>
            <w:shd w:val="clear" w:color="auto" w:fill="auto"/>
          </w:tcPr>
          <w:p w14:paraId="15B2FEDD" w14:textId="77777777" w:rsidR="000B0F7C" w:rsidRPr="00C67A3A" w:rsidRDefault="000B0F7C" w:rsidP="00CC2130">
            <w:pPr>
              <w:spacing w:before="60" w:after="60"/>
              <w:ind w:firstLine="0"/>
              <w:jc w:val="right"/>
              <w:rPr>
                <w:rFonts w:ascii="Arial" w:hAnsi="Arial" w:cs="Arial"/>
                <w:sz w:val="20"/>
              </w:rPr>
            </w:pPr>
          </w:p>
        </w:tc>
        <w:tc>
          <w:tcPr>
            <w:tcW w:w="464" w:type="pct"/>
            <w:tcBorders>
              <w:bottom w:val="nil"/>
            </w:tcBorders>
            <w:shd w:val="clear" w:color="auto" w:fill="auto"/>
          </w:tcPr>
          <w:p w14:paraId="0EE8331D" w14:textId="77777777" w:rsidR="000B0F7C" w:rsidRPr="00C67A3A" w:rsidRDefault="000B0F7C" w:rsidP="00CC2130">
            <w:pPr>
              <w:spacing w:before="60" w:after="60"/>
              <w:ind w:firstLine="0"/>
              <w:jc w:val="right"/>
              <w:rPr>
                <w:rFonts w:ascii="Arial" w:hAnsi="Arial" w:cs="Arial"/>
                <w:sz w:val="20"/>
              </w:rPr>
            </w:pPr>
          </w:p>
        </w:tc>
        <w:tc>
          <w:tcPr>
            <w:tcW w:w="464" w:type="pct"/>
            <w:tcBorders>
              <w:bottom w:val="nil"/>
            </w:tcBorders>
            <w:shd w:val="clear" w:color="auto" w:fill="auto"/>
          </w:tcPr>
          <w:p w14:paraId="7CFD964E" w14:textId="77777777" w:rsidR="000B0F7C" w:rsidRPr="00C67A3A" w:rsidRDefault="000B0F7C" w:rsidP="00CC2130">
            <w:pPr>
              <w:spacing w:before="60" w:after="60"/>
              <w:ind w:firstLine="0"/>
              <w:jc w:val="right"/>
              <w:rPr>
                <w:rFonts w:ascii="Arial" w:hAnsi="Arial" w:cs="Arial"/>
                <w:sz w:val="20"/>
              </w:rPr>
            </w:pPr>
          </w:p>
        </w:tc>
        <w:tc>
          <w:tcPr>
            <w:tcW w:w="417" w:type="pct"/>
            <w:tcBorders>
              <w:bottom w:val="nil"/>
            </w:tcBorders>
            <w:shd w:val="clear" w:color="auto" w:fill="auto"/>
          </w:tcPr>
          <w:p w14:paraId="277C2613" w14:textId="77777777" w:rsidR="000B0F7C" w:rsidRPr="00C67A3A" w:rsidRDefault="000B0F7C" w:rsidP="00CC2130">
            <w:pPr>
              <w:spacing w:before="60" w:after="60"/>
              <w:ind w:firstLine="0"/>
              <w:jc w:val="right"/>
              <w:rPr>
                <w:rFonts w:ascii="Arial" w:hAnsi="Arial" w:cs="Arial"/>
                <w:sz w:val="20"/>
              </w:rPr>
            </w:pPr>
          </w:p>
        </w:tc>
      </w:tr>
      <w:tr w:rsidR="000B0F7C" w:rsidRPr="00C67A3A" w14:paraId="19ECFB5E" w14:textId="77777777" w:rsidTr="000B0F7C">
        <w:tc>
          <w:tcPr>
            <w:tcW w:w="1462" w:type="pct"/>
            <w:tcBorders>
              <w:top w:val="nil"/>
              <w:bottom w:val="nil"/>
            </w:tcBorders>
            <w:shd w:val="clear" w:color="auto" w:fill="E7E6E6"/>
          </w:tcPr>
          <w:p w14:paraId="4297FB52" w14:textId="77777777" w:rsidR="000B0F7C" w:rsidRPr="00C67A3A" w:rsidRDefault="000B0F7C" w:rsidP="00CC2130">
            <w:pPr>
              <w:spacing w:before="60" w:after="60"/>
              <w:ind w:firstLine="0"/>
              <w:jc w:val="left"/>
              <w:rPr>
                <w:rFonts w:ascii="Arial" w:hAnsi="Arial" w:cs="Arial"/>
                <w:sz w:val="20"/>
              </w:rPr>
            </w:pPr>
            <w:r w:rsidRPr="00C67A3A">
              <w:rPr>
                <w:rFonts w:ascii="Arial" w:hAnsi="Arial" w:cs="Arial"/>
                <w:sz w:val="20"/>
              </w:rPr>
              <w:t>Affiliated/Related/Associated Companies</w:t>
            </w:r>
          </w:p>
        </w:tc>
        <w:tc>
          <w:tcPr>
            <w:tcW w:w="422" w:type="pct"/>
            <w:tcBorders>
              <w:top w:val="nil"/>
              <w:bottom w:val="nil"/>
            </w:tcBorders>
            <w:shd w:val="clear" w:color="auto" w:fill="auto"/>
          </w:tcPr>
          <w:p w14:paraId="5B91612A"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73496311"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616A8912" w14:textId="77777777" w:rsidR="000B0F7C" w:rsidRPr="00C67A3A" w:rsidRDefault="000B0F7C" w:rsidP="00CC2130">
            <w:pPr>
              <w:spacing w:before="60" w:after="60"/>
              <w:ind w:firstLine="0"/>
              <w:jc w:val="right"/>
              <w:rPr>
                <w:rFonts w:ascii="Arial" w:hAnsi="Arial" w:cs="Arial"/>
                <w:sz w:val="20"/>
              </w:rPr>
            </w:pPr>
          </w:p>
        </w:tc>
        <w:tc>
          <w:tcPr>
            <w:tcW w:w="423" w:type="pct"/>
            <w:tcBorders>
              <w:top w:val="nil"/>
              <w:bottom w:val="nil"/>
            </w:tcBorders>
            <w:shd w:val="clear" w:color="auto" w:fill="auto"/>
          </w:tcPr>
          <w:p w14:paraId="4F196828" w14:textId="77777777" w:rsidR="000B0F7C" w:rsidRPr="00C67A3A" w:rsidRDefault="000B0F7C" w:rsidP="00CC2130">
            <w:pPr>
              <w:spacing w:before="60" w:after="60"/>
              <w:ind w:firstLine="0"/>
              <w:jc w:val="right"/>
              <w:rPr>
                <w:rFonts w:ascii="Arial" w:hAnsi="Arial" w:cs="Arial"/>
                <w:sz w:val="20"/>
              </w:rPr>
            </w:pPr>
          </w:p>
        </w:tc>
        <w:tc>
          <w:tcPr>
            <w:tcW w:w="420" w:type="pct"/>
            <w:tcBorders>
              <w:top w:val="nil"/>
              <w:bottom w:val="nil"/>
            </w:tcBorders>
            <w:shd w:val="clear" w:color="auto" w:fill="auto"/>
          </w:tcPr>
          <w:p w14:paraId="1CBDA099"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31C6CDCC"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32D1D823" w14:textId="77777777" w:rsidR="000B0F7C" w:rsidRPr="00C67A3A" w:rsidRDefault="000B0F7C" w:rsidP="00CC2130">
            <w:pPr>
              <w:spacing w:before="60" w:after="60"/>
              <w:ind w:firstLine="0"/>
              <w:jc w:val="right"/>
              <w:rPr>
                <w:rFonts w:ascii="Arial" w:hAnsi="Arial" w:cs="Arial"/>
                <w:sz w:val="20"/>
              </w:rPr>
            </w:pPr>
          </w:p>
        </w:tc>
        <w:tc>
          <w:tcPr>
            <w:tcW w:w="417" w:type="pct"/>
            <w:tcBorders>
              <w:top w:val="nil"/>
              <w:bottom w:val="nil"/>
            </w:tcBorders>
            <w:shd w:val="clear" w:color="auto" w:fill="auto"/>
          </w:tcPr>
          <w:p w14:paraId="375D8611" w14:textId="77777777" w:rsidR="000B0F7C" w:rsidRPr="00C67A3A" w:rsidRDefault="000B0F7C" w:rsidP="00CC2130">
            <w:pPr>
              <w:spacing w:before="60" w:after="60"/>
              <w:ind w:firstLine="0"/>
              <w:jc w:val="right"/>
              <w:rPr>
                <w:rFonts w:ascii="Arial" w:hAnsi="Arial" w:cs="Arial"/>
                <w:sz w:val="20"/>
              </w:rPr>
            </w:pPr>
          </w:p>
        </w:tc>
      </w:tr>
      <w:tr w:rsidR="000B0F7C" w:rsidRPr="00C67A3A" w14:paraId="79373489" w14:textId="77777777" w:rsidTr="000B0F7C">
        <w:tc>
          <w:tcPr>
            <w:tcW w:w="1462" w:type="pct"/>
            <w:tcBorders>
              <w:top w:val="nil"/>
            </w:tcBorders>
            <w:shd w:val="clear" w:color="auto" w:fill="auto"/>
          </w:tcPr>
          <w:p w14:paraId="3373F9AD" w14:textId="77777777" w:rsidR="000B0F7C" w:rsidRPr="00C67A3A" w:rsidRDefault="000B0F7C" w:rsidP="00CC2130">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shd w:val="clear" w:color="auto" w:fill="auto"/>
          </w:tcPr>
          <w:p w14:paraId="033E21FE"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tcBorders>
            <w:shd w:val="clear" w:color="auto" w:fill="auto"/>
          </w:tcPr>
          <w:p w14:paraId="01AAACF9"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tcBorders>
            <w:shd w:val="clear" w:color="auto" w:fill="auto"/>
          </w:tcPr>
          <w:p w14:paraId="0BBA7992" w14:textId="77777777" w:rsidR="000B0F7C" w:rsidRPr="00C67A3A" w:rsidRDefault="000B0F7C" w:rsidP="00CC2130">
            <w:pPr>
              <w:spacing w:before="60" w:after="60"/>
              <w:ind w:firstLine="0"/>
              <w:jc w:val="right"/>
              <w:rPr>
                <w:rFonts w:ascii="Arial" w:hAnsi="Arial" w:cs="Arial"/>
                <w:sz w:val="20"/>
              </w:rPr>
            </w:pPr>
          </w:p>
        </w:tc>
        <w:tc>
          <w:tcPr>
            <w:tcW w:w="423" w:type="pct"/>
            <w:tcBorders>
              <w:top w:val="nil"/>
            </w:tcBorders>
            <w:shd w:val="clear" w:color="auto" w:fill="auto"/>
          </w:tcPr>
          <w:p w14:paraId="0BD6877E" w14:textId="77777777" w:rsidR="000B0F7C" w:rsidRPr="00C67A3A" w:rsidRDefault="000B0F7C" w:rsidP="00CC2130">
            <w:pPr>
              <w:spacing w:before="60" w:after="60"/>
              <w:ind w:firstLine="0"/>
              <w:jc w:val="right"/>
              <w:rPr>
                <w:rFonts w:ascii="Arial" w:hAnsi="Arial" w:cs="Arial"/>
                <w:sz w:val="20"/>
              </w:rPr>
            </w:pPr>
          </w:p>
        </w:tc>
        <w:tc>
          <w:tcPr>
            <w:tcW w:w="420" w:type="pct"/>
            <w:tcBorders>
              <w:top w:val="nil"/>
            </w:tcBorders>
            <w:shd w:val="clear" w:color="auto" w:fill="auto"/>
          </w:tcPr>
          <w:p w14:paraId="40189421"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tcBorders>
            <w:shd w:val="clear" w:color="auto" w:fill="auto"/>
          </w:tcPr>
          <w:p w14:paraId="09F795D8" w14:textId="77777777" w:rsidR="000B0F7C" w:rsidRPr="00C67A3A" w:rsidRDefault="000B0F7C" w:rsidP="00CC2130">
            <w:pPr>
              <w:spacing w:before="60" w:after="60"/>
              <w:ind w:firstLine="0"/>
              <w:jc w:val="right"/>
              <w:rPr>
                <w:rFonts w:ascii="Arial" w:hAnsi="Arial" w:cs="Arial"/>
                <w:sz w:val="20"/>
              </w:rPr>
            </w:pPr>
          </w:p>
        </w:tc>
        <w:tc>
          <w:tcPr>
            <w:tcW w:w="464" w:type="pct"/>
            <w:tcBorders>
              <w:top w:val="nil"/>
            </w:tcBorders>
            <w:shd w:val="clear" w:color="auto" w:fill="auto"/>
          </w:tcPr>
          <w:p w14:paraId="7A3C3749" w14:textId="77777777" w:rsidR="000B0F7C" w:rsidRPr="00C67A3A" w:rsidRDefault="000B0F7C" w:rsidP="00CC2130">
            <w:pPr>
              <w:spacing w:before="60" w:after="60"/>
              <w:ind w:firstLine="0"/>
              <w:jc w:val="right"/>
              <w:rPr>
                <w:rFonts w:ascii="Arial" w:hAnsi="Arial" w:cs="Arial"/>
                <w:sz w:val="20"/>
              </w:rPr>
            </w:pPr>
          </w:p>
        </w:tc>
        <w:tc>
          <w:tcPr>
            <w:tcW w:w="417" w:type="pct"/>
            <w:tcBorders>
              <w:top w:val="nil"/>
            </w:tcBorders>
            <w:shd w:val="clear" w:color="auto" w:fill="auto"/>
          </w:tcPr>
          <w:p w14:paraId="7321F815" w14:textId="77777777" w:rsidR="000B0F7C" w:rsidRPr="00C67A3A" w:rsidRDefault="000B0F7C" w:rsidP="00CC2130">
            <w:pPr>
              <w:spacing w:before="60" w:after="60"/>
              <w:ind w:firstLine="0"/>
              <w:jc w:val="right"/>
              <w:rPr>
                <w:rFonts w:ascii="Arial" w:hAnsi="Arial" w:cs="Arial"/>
                <w:sz w:val="20"/>
              </w:rPr>
            </w:pPr>
          </w:p>
        </w:tc>
      </w:tr>
    </w:tbl>
    <w:p w14:paraId="6637FA17" w14:textId="77777777" w:rsidR="001A49FB" w:rsidRDefault="001A49FB" w:rsidP="001A49FB">
      <w:pPr>
        <w:pStyle w:val="ListParagraph"/>
        <w:ind w:firstLine="0"/>
        <w:contextualSpacing w:val="0"/>
        <w:rPr>
          <w:rFonts w:ascii="Arial" w:hAnsi="Arial" w:cs="Arial"/>
          <w:b/>
          <w:sz w:val="20"/>
        </w:rPr>
      </w:pPr>
    </w:p>
    <w:p w14:paraId="78798290" w14:textId="77777777" w:rsidR="001A49FB" w:rsidRDefault="001A49FB" w:rsidP="001A49FB">
      <w:pPr>
        <w:pStyle w:val="ListParagraph"/>
        <w:ind w:firstLine="0"/>
        <w:contextualSpacing w:val="0"/>
        <w:rPr>
          <w:rFonts w:ascii="Arial" w:hAnsi="Arial" w:cs="Arial"/>
          <w:b/>
          <w:sz w:val="20"/>
        </w:rPr>
      </w:pPr>
    </w:p>
    <w:p w14:paraId="62EF90F0" w14:textId="77777777" w:rsidR="001A49FB" w:rsidRDefault="001A49FB" w:rsidP="001A49FB">
      <w:pPr>
        <w:pStyle w:val="ListParagraph"/>
        <w:ind w:firstLine="0"/>
        <w:contextualSpacing w:val="0"/>
        <w:rPr>
          <w:rFonts w:ascii="Arial" w:hAnsi="Arial" w:cs="Arial"/>
          <w:b/>
          <w:sz w:val="20"/>
        </w:rPr>
      </w:pPr>
    </w:p>
    <w:p w14:paraId="3EB915EB" w14:textId="77777777" w:rsidR="00455505" w:rsidRDefault="00455505" w:rsidP="001A49FB">
      <w:pPr>
        <w:pStyle w:val="ListParagraph"/>
        <w:ind w:firstLine="0"/>
        <w:contextualSpacing w:val="0"/>
        <w:rPr>
          <w:rFonts w:ascii="Arial" w:hAnsi="Arial" w:cs="Arial"/>
          <w:b/>
          <w:sz w:val="20"/>
        </w:rPr>
      </w:pPr>
    </w:p>
    <w:p w14:paraId="08E72EAB" w14:textId="77777777" w:rsidR="00EA00CE" w:rsidRDefault="00EA00CE" w:rsidP="00637FDC">
      <w:pPr>
        <w:spacing w:before="360"/>
        <w:ind w:firstLine="0"/>
        <w:rPr>
          <w:rFonts w:ascii="Arial" w:hAnsi="Arial" w:cs="Arial"/>
          <w:b/>
          <w:color w:val="ED7D31"/>
          <w:sz w:val="20"/>
        </w:rPr>
      </w:pPr>
    </w:p>
    <w:p w14:paraId="4D639922" w14:textId="7D859662" w:rsidR="00332CD5" w:rsidRPr="00637FDC" w:rsidRDefault="00332CD5" w:rsidP="00637FDC">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5E77629" w14:textId="7D944258" w:rsidR="000B0F7C" w:rsidRPr="00637FDC" w:rsidRDefault="000B0F7C">
      <w:pPr>
        <w:pStyle w:val="ListParagraph"/>
        <w:numPr>
          <w:ilvl w:val="2"/>
          <w:numId w:val="35"/>
        </w:numPr>
        <w:ind w:left="567" w:hanging="567"/>
        <w:rPr>
          <w:rFonts w:ascii="Arial" w:hAnsi="Arial" w:cs="Arial"/>
          <w:b/>
          <w:sz w:val="20"/>
        </w:rPr>
      </w:pPr>
      <w:r w:rsidRPr="00637FDC">
        <w:rPr>
          <w:rFonts w:ascii="Arial" w:hAnsi="Arial" w:cs="Arial"/>
          <w:b/>
          <w:sz w:val="20"/>
        </w:rPr>
        <w:t xml:space="preserve">Ageing of </w:t>
      </w:r>
      <w:r w:rsidR="00185F59" w:rsidRPr="00637FDC">
        <w:rPr>
          <w:rFonts w:ascii="Arial" w:hAnsi="Arial" w:cs="Arial"/>
          <w:b/>
          <w:sz w:val="20"/>
        </w:rPr>
        <w:t>Affiliated/Related/Associated Companies</w:t>
      </w:r>
      <w:r w:rsidRPr="00637FDC">
        <w:rPr>
          <w:rFonts w:ascii="Arial" w:hAnsi="Arial" w:cs="Arial"/>
          <w:b/>
          <w:sz w:val="20"/>
        </w:rPr>
        <w:t xml:space="preserve"> </w:t>
      </w:r>
      <w:r w:rsidRPr="00637FDC">
        <w:rPr>
          <w:rFonts w:ascii="Arial" w:hAnsi="Arial" w:cs="Arial"/>
          <w:b/>
          <w:color w:val="FF0000"/>
          <w:sz w:val="20"/>
        </w:rPr>
        <w:t>[108p129(b)]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0"/>
        <w:gridCol w:w="1376"/>
        <w:gridCol w:w="1375"/>
        <w:gridCol w:w="1375"/>
        <w:gridCol w:w="1375"/>
        <w:gridCol w:w="1375"/>
        <w:gridCol w:w="1375"/>
        <w:gridCol w:w="1367"/>
      </w:tblGrid>
      <w:tr w:rsidR="000B0F7C" w:rsidRPr="00C67A3A" w14:paraId="3B135E5F" w14:textId="77777777" w:rsidTr="00CC2130">
        <w:tc>
          <w:tcPr>
            <w:tcW w:w="1552" w:type="pct"/>
            <w:vMerge w:val="restart"/>
            <w:shd w:val="clear" w:color="auto" w:fill="FBE4D5"/>
          </w:tcPr>
          <w:p w14:paraId="2BACEF9E" w14:textId="77777777" w:rsidR="000B0F7C" w:rsidRPr="00C67A3A" w:rsidRDefault="000B0F7C" w:rsidP="00CC2130">
            <w:pPr>
              <w:spacing w:before="60" w:after="60"/>
              <w:ind w:firstLine="0"/>
              <w:jc w:val="left"/>
              <w:rPr>
                <w:rFonts w:ascii="Arial" w:hAnsi="Arial" w:cs="Arial"/>
                <w:b/>
                <w:sz w:val="20"/>
              </w:rPr>
            </w:pPr>
          </w:p>
        </w:tc>
        <w:tc>
          <w:tcPr>
            <w:tcW w:w="3448" w:type="pct"/>
            <w:gridSpan w:val="7"/>
            <w:tcBorders>
              <w:bottom w:val="single" w:sz="4" w:space="0" w:color="auto"/>
            </w:tcBorders>
            <w:shd w:val="clear" w:color="auto" w:fill="FBE4D5"/>
          </w:tcPr>
          <w:p w14:paraId="24714961" w14:textId="4CFE9D43"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6D12D8">
              <w:rPr>
                <w:rFonts w:ascii="Arial" w:hAnsi="Arial" w:cs="Arial"/>
                <w:b/>
                <w:sz w:val="20"/>
              </w:rPr>
              <w:t>3</w:t>
            </w:r>
            <w:r>
              <w:rPr>
                <w:rFonts w:ascii="Arial" w:hAnsi="Arial" w:cs="Arial"/>
                <w:b/>
                <w:sz w:val="20"/>
              </w:rPr>
              <w:t>/202</w:t>
            </w:r>
            <w:r w:rsidR="006D12D8">
              <w:rPr>
                <w:rFonts w:ascii="Arial" w:hAnsi="Arial" w:cs="Arial"/>
                <w:b/>
                <w:sz w:val="20"/>
              </w:rPr>
              <w:t>4</w:t>
            </w:r>
          </w:p>
          <w:p w14:paraId="2918E4EF"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r>
      <w:tr w:rsidR="000B0F7C" w:rsidRPr="00C67A3A" w14:paraId="7BC25D3D" w14:textId="77777777" w:rsidTr="00CC2130">
        <w:tc>
          <w:tcPr>
            <w:tcW w:w="1552" w:type="pct"/>
            <w:vMerge/>
            <w:tcBorders>
              <w:bottom w:val="single" w:sz="4" w:space="0" w:color="auto"/>
            </w:tcBorders>
            <w:shd w:val="clear" w:color="auto" w:fill="FBE4D5"/>
          </w:tcPr>
          <w:p w14:paraId="7118292B" w14:textId="77777777" w:rsidR="000B0F7C" w:rsidRPr="00C67A3A" w:rsidRDefault="000B0F7C" w:rsidP="00CC2130">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46F03B79"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09267DAF"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24B04531"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195B3F7F"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5C9FA4AE"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737D943B"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90" w:type="pct"/>
            <w:tcBorders>
              <w:bottom w:val="single" w:sz="4" w:space="0" w:color="auto"/>
            </w:tcBorders>
            <w:shd w:val="clear" w:color="auto" w:fill="FBE4D5"/>
          </w:tcPr>
          <w:p w14:paraId="33AC804A"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B0F7C" w:rsidRPr="00C67A3A" w14:paraId="4D93E53F" w14:textId="77777777" w:rsidTr="00CC2130">
        <w:tc>
          <w:tcPr>
            <w:tcW w:w="1552" w:type="pct"/>
            <w:tcBorders>
              <w:bottom w:val="nil"/>
            </w:tcBorders>
            <w:shd w:val="clear" w:color="auto" w:fill="auto"/>
          </w:tcPr>
          <w:p w14:paraId="6A7FDC80" w14:textId="77777777" w:rsidR="000B0F7C" w:rsidRPr="00C67A3A" w:rsidRDefault="000B0F7C" w:rsidP="00CC2130">
            <w:pPr>
              <w:spacing w:before="60" w:after="60"/>
              <w:ind w:firstLine="0"/>
              <w:jc w:val="left"/>
              <w:rPr>
                <w:rFonts w:ascii="Arial" w:hAnsi="Arial" w:cs="Arial"/>
                <w:sz w:val="20"/>
              </w:rPr>
            </w:pPr>
          </w:p>
        </w:tc>
        <w:tc>
          <w:tcPr>
            <w:tcW w:w="493" w:type="pct"/>
            <w:tcBorders>
              <w:bottom w:val="nil"/>
            </w:tcBorders>
            <w:shd w:val="clear" w:color="auto" w:fill="auto"/>
          </w:tcPr>
          <w:p w14:paraId="463B17B5"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shd w:val="clear" w:color="auto" w:fill="auto"/>
          </w:tcPr>
          <w:p w14:paraId="6409423C"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shd w:val="clear" w:color="auto" w:fill="auto"/>
          </w:tcPr>
          <w:p w14:paraId="523EDC93"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shd w:val="clear" w:color="auto" w:fill="auto"/>
          </w:tcPr>
          <w:p w14:paraId="50A0D901"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shd w:val="clear" w:color="auto" w:fill="auto"/>
          </w:tcPr>
          <w:p w14:paraId="45B1E0E4"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shd w:val="clear" w:color="auto" w:fill="auto"/>
          </w:tcPr>
          <w:p w14:paraId="540D6963" w14:textId="77777777" w:rsidR="000B0F7C" w:rsidRPr="00C67A3A" w:rsidRDefault="000B0F7C" w:rsidP="00CC2130">
            <w:pPr>
              <w:spacing w:before="60" w:after="60"/>
              <w:ind w:firstLine="0"/>
              <w:jc w:val="right"/>
              <w:rPr>
                <w:rFonts w:ascii="Arial" w:hAnsi="Arial" w:cs="Arial"/>
                <w:sz w:val="20"/>
              </w:rPr>
            </w:pPr>
          </w:p>
        </w:tc>
        <w:tc>
          <w:tcPr>
            <w:tcW w:w="490" w:type="pct"/>
            <w:tcBorders>
              <w:bottom w:val="nil"/>
            </w:tcBorders>
            <w:shd w:val="clear" w:color="auto" w:fill="auto"/>
          </w:tcPr>
          <w:p w14:paraId="2190DDA6" w14:textId="77777777" w:rsidR="000B0F7C" w:rsidRPr="00C67A3A" w:rsidRDefault="000B0F7C" w:rsidP="00CC2130">
            <w:pPr>
              <w:spacing w:before="60" w:after="60"/>
              <w:ind w:firstLine="0"/>
              <w:jc w:val="right"/>
              <w:rPr>
                <w:rFonts w:ascii="Arial" w:hAnsi="Arial" w:cs="Arial"/>
                <w:sz w:val="20"/>
              </w:rPr>
            </w:pPr>
          </w:p>
        </w:tc>
      </w:tr>
      <w:tr w:rsidR="000B0F7C" w:rsidRPr="00C67A3A" w14:paraId="4905240E" w14:textId="77777777" w:rsidTr="00CC2130">
        <w:tc>
          <w:tcPr>
            <w:tcW w:w="1552" w:type="pct"/>
            <w:tcBorders>
              <w:top w:val="nil"/>
              <w:bottom w:val="nil"/>
            </w:tcBorders>
            <w:shd w:val="clear" w:color="auto" w:fill="E7E6E6"/>
          </w:tcPr>
          <w:p w14:paraId="3DCE87B7" w14:textId="77777777" w:rsidR="000B0F7C" w:rsidRPr="00C67A3A" w:rsidRDefault="000B0F7C" w:rsidP="00CC2130">
            <w:pPr>
              <w:spacing w:before="60" w:after="60"/>
              <w:ind w:firstLine="0"/>
              <w:jc w:val="left"/>
              <w:rPr>
                <w:rFonts w:ascii="Arial" w:hAnsi="Arial" w:cs="Arial"/>
                <w:sz w:val="20"/>
              </w:rPr>
            </w:pPr>
            <w:r w:rsidRPr="00C67A3A">
              <w:rPr>
                <w:rFonts w:ascii="Arial" w:hAnsi="Arial" w:cs="Arial"/>
                <w:sz w:val="20"/>
              </w:rPr>
              <w:t>Affiliated/Related Parties/Associated Companies</w:t>
            </w:r>
          </w:p>
        </w:tc>
        <w:tc>
          <w:tcPr>
            <w:tcW w:w="493" w:type="pct"/>
            <w:tcBorders>
              <w:top w:val="nil"/>
              <w:bottom w:val="nil"/>
            </w:tcBorders>
            <w:shd w:val="clear" w:color="auto" w:fill="auto"/>
          </w:tcPr>
          <w:p w14:paraId="37394B8D"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2C14326C"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1DDF16AE"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1275C297"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4AB6E93B"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661E561F" w14:textId="77777777" w:rsidR="000B0F7C" w:rsidRPr="00C67A3A" w:rsidRDefault="000B0F7C" w:rsidP="00CC2130">
            <w:pPr>
              <w:spacing w:before="60" w:after="60"/>
              <w:ind w:firstLine="0"/>
              <w:jc w:val="right"/>
              <w:rPr>
                <w:rFonts w:ascii="Arial" w:hAnsi="Arial" w:cs="Arial"/>
                <w:sz w:val="20"/>
              </w:rPr>
            </w:pPr>
          </w:p>
        </w:tc>
        <w:tc>
          <w:tcPr>
            <w:tcW w:w="490" w:type="pct"/>
            <w:tcBorders>
              <w:top w:val="nil"/>
              <w:bottom w:val="nil"/>
            </w:tcBorders>
            <w:shd w:val="clear" w:color="auto" w:fill="auto"/>
          </w:tcPr>
          <w:p w14:paraId="34DACD5C" w14:textId="77777777" w:rsidR="000B0F7C" w:rsidRPr="00C67A3A" w:rsidRDefault="000B0F7C" w:rsidP="00CC2130">
            <w:pPr>
              <w:spacing w:before="60" w:after="60"/>
              <w:ind w:firstLine="0"/>
              <w:jc w:val="right"/>
              <w:rPr>
                <w:rFonts w:ascii="Arial" w:hAnsi="Arial" w:cs="Arial"/>
                <w:sz w:val="20"/>
              </w:rPr>
            </w:pPr>
          </w:p>
        </w:tc>
      </w:tr>
      <w:tr w:rsidR="000B0F7C" w:rsidRPr="00C67A3A" w14:paraId="4A699B3D" w14:textId="77777777" w:rsidTr="00CC2130">
        <w:tc>
          <w:tcPr>
            <w:tcW w:w="1552" w:type="pct"/>
            <w:tcBorders>
              <w:top w:val="nil"/>
            </w:tcBorders>
            <w:shd w:val="clear" w:color="auto" w:fill="auto"/>
          </w:tcPr>
          <w:p w14:paraId="6544FA8F" w14:textId="77777777" w:rsidR="000B0F7C" w:rsidRPr="00C67A3A" w:rsidRDefault="000B0F7C" w:rsidP="00CC2130">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shd w:val="clear" w:color="auto" w:fill="auto"/>
          </w:tcPr>
          <w:p w14:paraId="224D391C"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shd w:val="clear" w:color="auto" w:fill="auto"/>
          </w:tcPr>
          <w:p w14:paraId="0794B600"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shd w:val="clear" w:color="auto" w:fill="auto"/>
          </w:tcPr>
          <w:p w14:paraId="6F16D4C5"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shd w:val="clear" w:color="auto" w:fill="auto"/>
          </w:tcPr>
          <w:p w14:paraId="59ED814D"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shd w:val="clear" w:color="auto" w:fill="auto"/>
          </w:tcPr>
          <w:p w14:paraId="07864B01"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shd w:val="clear" w:color="auto" w:fill="auto"/>
          </w:tcPr>
          <w:p w14:paraId="45F82BA5" w14:textId="77777777" w:rsidR="000B0F7C" w:rsidRPr="00C67A3A" w:rsidRDefault="000B0F7C" w:rsidP="00CC2130">
            <w:pPr>
              <w:spacing w:before="60" w:after="60"/>
              <w:ind w:firstLine="0"/>
              <w:jc w:val="right"/>
              <w:rPr>
                <w:rFonts w:ascii="Arial" w:hAnsi="Arial" w:cs="Arial"/>
                <w:sz w:val="20"/>
              </w:rPr>
            </w:pPr>
          </w:p>
        </w:tc>
        <w:tc>
          <w:tcPr>
            <w:tcW w:w="490" w:type="pct"/>
            <w:tcBorders>
              <w:top w:val="nil"/>
            </w:tcBorders>
            <w:shd w:val="clear" w:color="auto" w:fill="auto"/>
          </w:tcPr>
          <w:p w14:paraId="5CAF4151" w14:textId="77777777" w:rsidR="000B0F7C" w:rsidRPr="00C67A3A" w:rsidRDefault="000B0F7C" w:rsidP="00CC2130">
            <w:pPr>
              <w:spacing w:before="60" w:after="60"/>
              <w:ind w:firstLine="0"/>
              <w:jc w:val="right"/>
              <w:rPr>
                <w:rFonts w:ascii="Arial" w:hAnsi="Arial" w:cs="Arial"/>
                <w:sz w:val="20"/>
              </w:rPr>
            </w:pPr>
          </w:p>
        </w:tc>
      </w:tr>
    </w:tbl>
    <w:p w14:paraId="6F5073AD" w14:textId="77777777" w:rsidR="00A626FA" w:rsidRDefault="00A626FA" w:rsidP="000B0F7C">
      <w:pPr>
        <w:pStyle w:val="ListParagraph"/>
        <w:ind w:left="709" w:hanging="709"/>
        <w:contextualSpacing w:val="0"/>
        <w:rPr>
          <w:rFonts w:ascii="Arial" w:hAnsi="Arial" w:cs="Arial"/>
          <w:b/>
          <w:sz w:val="20"/>
        </w:rPr>
      </w:pPr>
    </w:p>
    <w:p w14:paraId="507552B1" w14:textId="7AECF3C3" w:rsidR="000B0F7C" w:rsidRPr="00DA17AF" w:rsidRDefault="000B0F7C" w:rsidP="000B0F7C">
      <w:pPr>
        <w:pStyle w:val="ListParagraph"/>
        <w:ind w:left="709" w:hanging="709"/>
        <w:contextualSpacing w:val="0"/>
        <w:rPr>
          <w:rFonts w:ascii="Arial" w:hAnsi="Arial" w:cs="Arial"/>
          <w:b/>
          <w:sz w:val="20"/>
        </w:rPr>
      </w:pPr>
      <w:r>
        <w:rPr>
          <w:rFonts w:ascii="Arial" w:hAnsi="Arial" w:cs="Arial"/>
          <w:b/>
          <w:sz w:val="20"/>
        </w:rPr>
        <w:t>4</w:t>
      </w:r>
      <w:r w:rsidRPr="00DA17AF">
        <w:rPr>
          <w:rFonts w:ascii="Arial" w:hAnsi="Arial" w:cs="Arial"/>
          <w:b/>
          <w:sz w:val="20"/>
        </w:rPr>
        <w:t>.</w:t>
      </w:r>
      <w:r w:rsidR="00A71D9E">
        <w:rPr>
          <w:rFonts w:ascii="Arial" w:hAnsi="Arial" w:cs="Arial"/>
          <w:b/>
          <w:sz w:val="20"/>
        </w:rPr>
        <w:t>1</w:t>
      </w:r>
      <w:r>
        <w:rPr>
          <w:rFonts w:ascii="Arial" w:hAnsi="Arial" w:cs="Arial"/>
          <w:b/>
          <w:sz w:val="20"/>
        </w:rPr>
        <w:t>.2</w:t>
      </w:r>
      <w:r w:rsidRPr="00DA17AF">
        <w:rPr>
          <w:rFonts w:ascii="Arial" w:hAnsi="Arial" w:cs="Arial"/>
          <w:b/>
          <w:sz w:val="20"/>
        </w:rPr>
        <w:tab/>
      </w:r>
      <w:r>
        <w:rPr>
          <w:rFonts w:ascii="Arial" w:hAnsi="Arial" w:cs="Arial"/>
          <w:b/>
          <w:sz w:val="20"/>
        </w:rPr>
        <w:t xml:space="preserve">Ageing of </w:t>
      </w:r>
      <w:r w:rsidR="00185F59">
        <w:rPr>
          <w:rFonts w:ascii="Arial" w:hAnsi="Arial" w:cs="Arial"/>
          <w:b/>
          <w:sz w:val="20"/>
        </w:rPr>
        <w:t xml:space="preserve">Affiliated/Related/Associated Companies </w:t>
      </w:r>
      <w:r w:rsidRPr="00DA17AF">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6"/>
        <w:gridCol w:w="1376"/>
        <w:gridCol w:w="1375"/>
        <w:gridCol w:w="1375"/>
        <w:gridCol w:w="1375"/>
        <w:gridCol w:w="1375"/>
        <w:gridCol w:w="1375"/>
        <w:gridCol w:w="1361"/>
      </w:tblGrid>
      <w:tr w:rsidR="000B0F7C" w:rsidRPr="00C67A3A" w14:paraId="19D31BBF" w14:textId="77777777" w:rsidTr="00CC2130">
        <w:tc>
          <w:tcPr>
            <w:tcW w:w="1554" w:type="pct"/>
            <w:vMerge w:val="restart"/>
            <w:shd w:val="clear" w:color="auto" w:fill="FBE4D5"/>
          </w:tcPr>
          <w:p w14:paraId="3FF240D8" w14:textId="77777777" w:rsidR="000B0F7C" w:rsidRPr="00C67A3A" w:rsidRDefault="000B0F7C" w:rsidP="00CC2130">
            <w:pPr>
              <w:spacing w:before="60" w:after="60"/>
              <w:ind w:firstLine="0"/>
              <w:jc w:val="left"/>
              <w:rPr>
                <w:rFonts w:ascii="Arial" w:hAnsi="Arial" w:cs="Arial"/>
                <w:b/>
                <w:sz w:val="20"/>
              </w:rPr>
            </w:pPr>
          </w:p>
        </w:tc>
        <w:tc>
          <w:tcPr>
            <w:tcW w:w="3446" w:type="pct"/>
            <w:gridSpan w:val="7"/>
            <w:tcBorders>
              <w:bottom w:val="single" w:sz="4" w:space="0" w:color="auto"/>
            </w:tcBorders>
            <w:shd w:val="clear" w:color="auto" w:fill="FBE4D5"/>
          </w:tcPr>
          <w:p w14:paraId="4BAE7190" w14:textId="5EFDBD47"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6D12D8">
              <w:rPr>
                <w:rFonts w:ascii="Arial" w:hAnsi="Arial" w:cs="Arial"/>
                <w:b/>
                <w:sz w:val="20"/>
              </w:rPr>
              <w:t>2</w:t>
            </w:r>
            <w:r>
              <w:rPr>
                <w:rFonts w:ascii="Arial" w:hAnsi="Arial" w:cs="Arial"/>
                <w:b/>
                <w:sz w:val="20"/>
              </w:rPr>
              <w:t>/202</w:t>
            </w:r>
            <w:r w:rsidR="006D12D8">
              <w:rPr>
                <w:rFonts w:ascii="Arial" w:hAnsi="Arial" w:cs="Arial"/>
                <w:b/>
                <w:sz w:val="20"/>
              </w:rPr>
              <w:t>3</w:t>
            </w:r>
          </w:p>
          <w:p w14:paraId="7E478C02"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r>
      <w:tr w:rsidR="000B0F7C" w:rsidRPr="00C67A3A" w14:paraId="0E80F304" w14:textId="77777777" w:rsidTr="00CC2130">
        <w:tc>
          <w:tcPr>
            <w:tcW w:w="1554" w:type="pct"/>
            <w:vMerge/>
            <w:tcBorders>
              <w:bottom w:val="single" w:sz="4" w:space="0" w:color="auto"/>
            </w:tcBorders>
            <w:shd w:val="clear" w:color="auto" w:fill="FBE4D5"/>
          </w:tcPr>
          <w:p w14:paraId="52DC1AF8" w14:textId="77777777" w:rsidR="000B0F7C" w:rsidRPr="00C67A3A" w:rsidRDefault="000B0F7C" w:rsidP="00CC2130">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610378DA"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5D403E73"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04A8BA44"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57FE792D"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587B8F35"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1731D89F"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8" w:type="pct"/>
            <w:tcBorders>
              <w:bottom w:val="single" w:sz="4" w:space="0" w:color="auto"/>
            </w:tcBorders>
            <w:shd w:val="clear" w:color="auto" w:fill="FBE4D5"/>
          </w:tcPr>
          <w:p w14:paraId="6E50029B"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B0F7C" w:rsidRPr="00C67A3A" w14:paraId="31A77CE0" w14:textId="77777777" w:rsidTr="00CC2130">
        <w:tc>
          <w:tcPr>
            <w:tcW w:w="1554" w:type="pct"/>
            <w:tcBorders>
              <w:bottom w:val="nil"/>
            </w:tcBorders>
            <w:shd w:val="clear" w:color="auto" w:fill="auto"/>
          </w:tcPr>
          <w:p w14:paraId="03F799ED" w14:textId="77777777" w:rsidR="000B0F7C" w:rsidRPr="00C67A3A" w:rsidRDefault="000B0F7C" w:rsidP="00CC2130">
            <w:pPr>
              <w:spacing w:before="60" w:after="60"/>
              <w:ind w:firstLine="0"/>
              <w:jc w:val="left"/>
              <w:rPr>
                <w:rFonts w:ascii="Arial" w:hAnsi="Arial" w:cs="Arial"/>
                <w:sz w:val="20"/>
              </w:rPr>
            </w:pPr>
          </w:p>
        </w:tc>
        <w:tc>
          <w:tcPr>
            <w:tcW w:w="493" w:type="pct"/>
            <w:tcBorders>
              <w:bottom w:val="nil"/>
            </w:tcBorders>
            <w:shd w:val="clear" w:color="auto" w:fill="auto"/>
          </w:tcPr>
          <w:p w14:paraId="4CD8D8C9"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shd w:val="clear" w:color="auto" w:fill="auto"/>
          </w:tcPr>
          <w:p w14:paraId="36017FFF"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shd w:val="clear" w:color="auto" w:fill="auto"/>
          </w:tcPr>
          <w:p w14:paraId="72981F78"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shd w:val="clear" w:color="auto" w:fill="auto"/>
          </w:tcPr>
          <w:p w14:paraId="50FC2385"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shd w:val="clear" w:color="auto" w:fill="auto"/>
          </w:tcPr>
          <w:p w14:paraId="73EB98EE" w14:textId="77777777" w:rsidR="000B0F7C" w:rsidRPr="00C67A3A" w:rsidRDefault="000B0F7C" w:rsidP="00CC2130">
            <w:pPr>
              <w:spacing w:before="60" w:after="60"/>
              <w:ind w:firstLine="0"/>
              <w:jc w:val="right"/>
              <w:rPr>
                <w:rFonts w:ascii="Arial" w:hAnsi="Arial" w:cs="Arial"/>
                <w:sz w:val="20"/>
              </w:rPr>
            </w:pPr>
          </w:p>
        </w:tc>
        <w:tc>
          <w:tcPr>
            <w:tcW w:w="493" w:type="pct"/>
            <w:tcBorders>
              <w:bottom w:val="nil"/>
            </w:tcBorders>
            <w:shd w:val="clear" w:color="auto" w:fill="auto"/>
          </w:tcPr>
          <w:p w14:paraId="3056C6B7" w14:textId="77777777" w:rsidR="000B0F7C" w:rsidRPr="00C67A3A" w:rsidRDefault="000B0F7C" w:rsidP="00CC2130">
            <w:pPr>
              <w:spacing w:before="60" w:after="60"/>
              <w:ind w:firstLine="0"/>
              <w:jc w:val="right"/>
              <w:rPr>
                <w:rFonts w:ascii="Arial" w:hAnsi="Arial" w:cs="Arial"/>
                <w:sz w:val="20"/>
              </w:rPr>
            </w:pPr>
          </w:p>
        </w:tc>
        <w:tc>
          <w:tcPr>
            <w:tcW w:w="488" w:type="pct"/>
            <w:tcBorders>
              <w:bottom w:val="nil"/>
            </w:tcBorders>
            <w:shd w:val="clear" w:color="auto" w:fill="auto"/>
          </w:tcPr>
          <w:p w14:paraId="0C1235D2" w14:textId="77777777" w:rsidR="000B0F7C" w:rsidRPr="00C67A3A" w:rsidRDefault="000B0F7C" w:rsidP="00CC2130">
            <w:pPr>
              <w:spacing w:before="60" w:after="60"/>
              <w:ind w:firstLine="0"/>
              <w:jc w:val="right"/>
              <w:rPr>
                <w:rFonts w:ascii="Arial" w:hAnsi="Arial" w:cs="Arial"/>
                <w:sz w:val="20"/>
              </w:rPr>
            </w:pPr>
          </w:p>
        </w:tc>
      </w:tr>
      <w:tr w:rsidR="000B0F7C" w:rsidRPr="00C67A3A" w14:paraId="60A0D80E" w14:textId="77777777" w:rsidTr="00CC2130">
        <w:tc>
          <w:tcPr>
            <w:tcW w:w="1554" w:type="pct"/>
            <w:tcBorders>
              <w:top w:val="nil"/>
              <w:bottom w:val="nil"/>
            </w:tcBorders>
            <w:shd w:val="clear" w:color="auto" w:fill="E7E6E6"/>
          </w:tcPr>
          <w:p w14:paraId="016E7113" w14:textId="77777777" w:rsidR="000B0F7C" w:rsidRPr="00C67A3A" w:rsidRDefault="000B0F7C" w:rsidP="00CC2130">
            <w:pPr>
              <w:spacing w:before="60" w:after="60"/>
              <w:ind w:firstLine="0"/>
              <w:jc w:val="left"/>
              <w:rPr>
                <w:rFonts w:ascii="Arial" w:hAnsi="Arial" w:cs="Arial"/>
                <w:sz w:val="20"/>
              </w:rPr>
            </w:pPr>
            <w:r w:rsidRPr="00C67A3A">
              <w:rPr>
                <w:rFonts w:ascii="Arial" w:hAnsi="Arial" w:cs="Arial"/>
                <w:sz w:val="20"/>
              </w:rPr>
              <w:t>Affiliated/Related/Associated Companies</w:t>
            </w:r>
          </w:p>
        </w:tc>
        <w:tc>
          <w:tcPr>
            <w:tcW w:w="493" w:type="pct"/>
            <w:tcBorders>
              <w:top w:val="nil"/>
              <w:bottom w:val="nil"/>
            </w:tcBorders>
            <w:shd w:val="clear" w:color="auto" w:fill="auto"/>
          </w:tcPr>
          <w:p w14:paraId="04F49543"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360ED706"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725BE28B"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4A0ED586"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3622463B"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5BED0306" w14:textId="77777777" w:rsidR="000B0F7C" w:rsidRPr="00C67A3A" w:rsidRDefault="000B0F7C" w:rsidP="00CC2130">
            <w:pPr>
              <w:spacing w:before="60" w:after="60"/>
              <w:ind w:firstLine="0"/>
              <w:jc w:val="right"/>
              <w:rPr>
                <w:rFonts w:ascii="Arial" w:hAnsi="Arial" w:cs="Arial"/>
                <w:sz w:val="20"/>
              </w:rPr>
            </w:pPr>
          </w:p>
        </w:tc>
        <w:tc>
          <w:tcPr>
            <w:tcW w:w="488" w:type="pct"/>
            <w:tcBorders>
              <w:top w:val="nil"/>
              <w:bottom w:val="nil"/>
            </w:tcBorders>
            <w:shd w:val="clear" w:color="auto" w:fill="auto"/>
          </w:tcPr>
          <w:p w14:paraId="2E99E2DC" w14:textId="77777777" w:rsidR="000B0F7C" w:rsidRPr="00C67A3A" w:rsidRDefault="000B0F7C" w:rsidP="00CC2130">
            <w:pPr>
              <w:spacing w:before="60" w:after="60"/>
              <w:ind w:firstLine="0"/>
              <w:jc w:val="right"/>
              <w:rPr>
                <w:rFonts w:ascii="Arial" w:hAnsi="Arial" w:cs="Arial"/>
                <w:sz w:val="20"/>
              </w:rPr>
            </w:pPr>
          </w:p>
        </w:tc>
      </w:tr>
      <w:tr w:rsidR="000B0F7C" w:rsidRPr="00C67A3A" w14:paraId="38E56CD7" w14:textId="77777777" w:rsidTr="00CC2130">
        <w:tc>
          <w:tcPr>
            <w:tcW w:w="1554" w:type="pct"/>
            <w:tcBorders>
              <w:top w:val="nil"/>
            </w:tcBorders>
            <w:shd w:val="clear" w:color="auto" w:fill="auto"/>
          </w:tcPr>
          <w:p w14:paraId="158D6B87" w14:textId="77777777" w:rsidR="000B0F7C" w:rsidRPr="00C67A3A" w:rsidRDefault="000B0F7C" w:rsidP="00CC2130">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shd w:val="clear" w:color="auto" w:fill="auto"/>
          </w:tcPr>
          <w:p w14:paraId="6D62D6BC"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shd w:val="clear" w:color="auto" w:fill="auto"/>
          </w:tcPr>
          <w:p w14:paraId="03D4C916"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shd w:val="clear" w:color="auto" w:fill="auto"/>
          </w:tcPr>
          <w:p w14:paraId="1532FBEE"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shd w:val="clear" w:color="auto" w:fill="auto"/>
          </w:tcPr>
          <w:p w14:paraId="5FF79002"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shd w:val="clear" w:color="auto" w:fill="auto"/>
          </w:tcPr>
          <w:p w14:paraId="375C7F8F" w14:textId="77777777" w:rsidR="000B0F7C" w:rsidRPr="00C67A3A" w:rsidRDefault="000B0F7C" w:rsidP="00CC2130">
            <w:pPr>
              <w:spacing w:before="60" w:after="60"/>
              <w:ind w:firstLine="0"/>
              <w:jc w:val="right"/>
              <w:rPr>
                <w:rFonts w:ascii="Arial" w:hAnsi="Arial" w:cs="Arial"/>
                <w:sz w:val="20"/>
              </w:rPr>
            </w:pPr>
          </w:p>
        </w:tc>
        <w:tc>
          <w:tcPr>
            <w:tcW w:w="493" w:type="pct"/>
            <w:tcBorders>
              <w:top w:val="nil"/>
            </w:tcBorders>
            <w:shd w:val="clear" w:color="auto" w:fill="auto"/>
          </w:tcPr>
          <w:p w14:paraId="72965AD3" w14:textId="77777777" w:rsidR="000B0F7C" w:rsidRPr="00C67A3A" w:rsidRDefault="000B0F7C" w:rsidP="00CC2130">
            <w:pPr>
              <w:spacing w:before="60" w:after="60"/>
              <w:ind w:firstLine="0"/>
              <w:jc w:val="right"/>
              <w:rPr>
                <w:rFonts w:ascii="Arial" w:hAnsi="Arial" w:cs="Arial"/>
                <w:sz w:val="20"/>
              </w:rPr>
            </w:pPr>
          </w:p>
        </w:tc>
        <w:tc>
          <w:tcPr>
            <w:tcW w:w="488" w:type="pct"/>
            <w:tcBorders>
              <w:top w:val="nil"/>
            </w:tcBorders>
            <w:shd w:val="clear" w:color="auto" w:fill="auto"/>
          </w:tcPr>
          <w:p w14:paraId="0D27549B" w14:textId="77777777" w:rsidR="000B0F7C" w:rsidRPr="00C67A3A" w:rsidRDefault="000B0F7C" w:rsidP="00CC2130">
            <w:pPr>
              <w:spacing w:before="60" w:after="60"/>
              <w:ind w:firstLine="0"/>
              <w:jc w:val="right"/>
              <w:rPr>
                <w:rFonts w:ascii="Arial" w:hAnsi="Arial" w:cs="Arial"/>
                <w:sz w:val="20"/>
              </w:rPr>
            </w:pPr>
          </w:p>
        </w:tc>
      </w:tr>
    </w:tbl>
    <w:p w14:paraId="548D463A" w14:textId="77777777" w:rsidR="000B0F7C" w:rsidRDefault="000B0F7C" w:rsidP="000B0F7C">
      <w:pPr>
        <w:rPr>
          <w:rFonts w:ascii="Arial" w:hAnsi="Arial" w:cs="Arial"/>
          <w:sz w:val="20"/>
        </w:rPr>
        <w:sectPr w:rsidR="000B0F7C" w:rsidSect="005327CF">
          <w:pgSz w:w="16838" w:h="11906" w:orient="landscape"/>
          <w:pgMar w:top="992" w:right="1440" w:bottom="992" w:left="1440" w:header="708" w:footer="708" w:gutter="0"/>
          <w:cols w:space="708"/>
          <w:docGrid w:linePitch="360"/>
        </w:sectPr>
      </w:pPr>
    </w:p>
    <w:p w14:paraId="4ACBFBE8" w14:textId="77777777" w:rsidR="000B0F7C" w:rsidRPr="00C67A3A" w:rsidRDefault="000B0F7C" w:rsidP="000B0F7C">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E8BCF26" w14:textId="77777777" w:rsidR="000B0F7C" w:rsidRDefault="00185F59">
      <w:pPr>
        <w:pStyle w:val="ListParagraph"/>
        <w:numPr>
          <w:ilvl w:val="2"/>
          <w:numId w:val="27"/>
        </w:numPr>
        <w:contextualSpacing w:val="0"/>
        <w:rPr>
          <w:rFonts w:ascii="Arial" w:hAnsi="Arial" w:cs="Arial"/>
          <w:b/>
          <w:sz w:val="20"/>
        </w:rPr>
      </w:pPr>
      <w:r>
        <w:rPr>
          <w:rFonts w:ascii="Arial" w:hAnsi="Arial" w:cs="Arial"/>
          <w:b/>
          <w:sz w:val="20"/>
        </w:rPr>
        <w:t xml:space="preserve">Affiliated/Related/Associated Companies </w:t>
      </w:r>
      <w:r w:rsidR="000B0F7C">
        <w:rPr>
          <w:rFonts w:ascii="Arial" w:hAnsi="Arial" w:cs="Arial"/>
          <w:b/>
          <w:sz w:val="20"/>
        </w:rPr>
        <w:t xml:space="preserve">Past Due Not Impaired </w:t>
      </w:r>
      <w:r w:rsidR="000B0F7C" w:rsidRPr="00957C16">
        <w:rPr>
          <w:rFonts w:ascii="Arial" w:hAnsi="Arial" w:cs="Arial"/>
          <w:b/>
          <w:color w:val="FF0000"/>
          <w:sz w:val="20"/>
        </w:rPr>
        <w:t>[104p129(a)]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0B0F7C" w:rsidRPr="00C67A3A" w14:paraId="0E54F4F9" w14:textId="77777777" w:rsidTr="00CC2130">
        <w:tc>
          <w:tcPr>
            <w:tcW w:w="1722" w:type="pct"/>
            <w:vMerge w:val="restart"/>
            <w:tcBorders>
              <w:bottom w:val="single" w:sz="4" w:space="0" w:color="auto"/>
            </w:tcBorders>
            <w:shd w:val="clear" w:color="auto" w:fill="FBE4D5"/>
          </w:tcPr>
          <w:p w14:paraId="24968C72" w14:textId="77777777" w:rsidR="000B0F7C" w:rsidRPr="00C67A3A" w:rsidRDefault="000B0F7C" w:rsidP="00CC2130">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3E96A843" w14:textId="77777777" w:rsidR="000B0F7C" w:rsidRPr="00C67A3A" w:rsidRDefault="000B0F7C" w:rsidP="00CC2130">
            <w:pPr>
              <w:spacing w:before="60" w:after="60"/>
              <w:ind w:firstLine="0"/>
              <w:jc w:val="center"/>
              <w:rPr>
                <w:rFonts w:ascii="Arial" w:hAnsi="Arial" w:cs="Arial"/>
                <w:b/>
                <w:sz w:val="20"/>
              </w:rPr>
            </w:pPr>
            <w:r>
              <w:rPr>
                <w:rFonts w:ascii="Arial" w:hAnsi="Arial" w:cs="Arial"/>
                <w:b/>
                <w:sz w:val="20"/>
              </w:rPr>
              <w:t>2022/2023</w:t>
            </w:r>
          </w:p>
          <w:p w14:paraId="34C1EAAE"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r>
      <w:tr w:rsidR="000B0F7C" w:rsidRPr="00C67A3A" w14:paraId="54F8D4FF" w14:textId="77777777" w:rsidTr="00CC2130">
        <w:tc>
          <w:tcPr>
            <w:tcW w:w="1722" w:type="pct"/>
            <w:vMerge/>
            <w:tcBorders>
              <w:bottom w:val="single" w:sz="4" w:space="0" w:color="auto"/>
            </w:tcBorders>
            <w:shd w:val="clear" w:color="auto" w:fill="FBE4D5"/>
          </w:tcPr>
          <w:p w14:paraId="6C46AD2D" w14:textId="77777777" w:rsidR="000B0F7C" w:rsidRPr="00C67A3A" w:rsidRDefault="000B0F7C" w:rsidP="00CC2130">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6E6E8471"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20DBCEE0"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2B9C298A"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20F25586"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0BC7A69D"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054F799B"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B0F7C" w:rsidRPr="00C67A3A" w14:paraId="669685AF" w14:textId="77777777" w:rsidTr="00CC2130">
        <w:tc>
          <w:tcPr>
            <w:tcW w:w="1722" w:type="pct"/>
            <w:tcBorders>
              <w:bottom w:val="nil"/>
            </w:tcBorders>
            <w:shd w:val="clear" w:color="auto" w:fill="auto"/>
          </w:tcPr>
          <w:p w14:paraId="6910227C" w14:textId="77777777" w:rsidR="000B0F7C" w:rsidRPr="00C67A3A" w:rsidRDefault="000B0F7C" w:rsidP="00CC2130">
            <w:pPr>
              <w:spacing w:before="60" w:after="60"/>
              <w:ind w:firstLine="0"/>
              <w:jc w:val="left"/>
              <w:rPr>
                <w:rFonts w:ascii="Arial" w:hAnsi="Arial" w:cs="Arial"/>
                <w:sz w:val="20"/>
              </w:rPr>
            </w:pPr>
          </w:p>
        </w:tc>
        <w:tc>
          <w:tcPr>
            <w:tcW w:w="547" w:type="pct"/>
            <w:tcBorders>
              <w:bottom w:val="nil"/>
            </w:tcBorders>
            <w:shd w:val="clear" w:color="auto" w:fill="auto"/>
          </w:tcPr>
          <w:p w14:paraId="2B07E5CF" w14:textId="77777777" w:rsidR="000B0F7C" w:rsidRPr="00C67A3A" w:rsidRDefault="000B0F7C" w:rsidP="00CC2130">
            <w:pPr>
              <w:spacing w:before="60" w:after="60"/>
              <w:ind w:firstLine="0"/>
              <w:jc w:val="right"/>
              <w:rPr>
                <w:rFonts w:ascii="Arial" w:hAnsi="Arial" w:cs="Arial"/>
                <w:sz w:val="20"/>
              </w:rPr>
            </w:pPr>
          </w:p>
        </w:tc>
        <w:tc>
          <w:tcPr>
            <w:tcW w:w="547" w:type="pct"/>
            <w:tcBorders>
              <w:bottom w:val="nil"/>
            </w:tcBorders>
            <w:shd w:val="clear" w:color="auto" w:fill="auto"/>
          </w:tcPr>
          <w:p w14:paraId="69080C37" w14:textId="77777777" w:rsidR="000B0F7C" w:rsidRPr="00C67A3A" w:rsidRDefault="000B0F7C" w:rsidP="00CC2130">
            <w:pPr>
              <w:spacing w:before="60" w:after="60"/>
              <w:ind w:firstLine="0"/>
              <w:jc w:val="right"/>
              <w:rPr>
                <w:rFonts w:ascii="Arial" w:hAnsi="Arial" w:cs="Arial"/>
                <w:sz w:val="20"/>
              </w:rPr>
            </w:pPr>
          </w:p>
        </w:tc>
        <w:tc>
          <w:tcPr>
            <w:tcW w:w="547" w:type="pct"/>
            <w:tcBorders>
              <w:bottom w:val="nil"/>
            </w:tcBorders>
            <w:shd w:val="clear" w:color="auto" w:fill="auto"/>
          </w:tcPr>
          <w:p w14:paraId="74C987E6" w14:textId="77777777" w:rsidR="000B0F7C" w:rsidRPr="00C67A3A" w:rsidRDefault="000B0F7C" w:rsidP="00CC2130">
            <w:pPr>
              <w:spacing w:before="60" w:after="60"/>
              <w:ind w:firstLine="0"/>
              <w:jc w:val="right"/>
              <w:rPr>
                <w:rFonts w:ascii="Arial" w:hAnsi="Arial" w:cs="Arial"/>
                <w:sz w:val="20"/>
              </w:rPr>
            </w:pPr>
          </w:p>
        </w:tc>
        <w:tc>
          <w:tcPr>
            <w:tcW w:w="547" w:type="pct"/>
            <w:tcBorders>
              <w:bottom w:val="nil"/>
            </w:tcBorders>
            <w:shd w:val="clear" w:color="auto" w:fill="auto"/>
          </w:tcPr>
          <w:p w14:paraId="726F6E4D" w14:textId="77777777" w:rsidR="000B0F7C" w:rsidRPr="00C67A3A" w:rsidRDefault="000B0F7C" w:rsidP="00CC2130">
            <w:pPr>
              <w:spacing w:before="60" w:after="60"/>
              <w:ind w:firstLine="0"/>
              <w:jc w:val="right"/>
              <w:rPr>
                <w:rFonts w:ascii="Arial" w:hAnsi="Arial" w:cs="Arial"/>
                <w:sz w:val="20"/>
              </w:rPr>
            </w:pPr>
          </w:p>
        </w:tc>
        <w:tc>
          <w:tcPr>
            <w:tcW w:w="547" w:type="pct"/>
            <w:tcBorders>
              <w:bottom w:val="nil"/>
            </w:tcBorders>
            <w:shd w:val="clear" w:color="auto" w:fill="auto"/>
          </w:tcPr>
          <w:p w14:paraId="37E7619B" w14:textId="77777777" w:rsidR="000B0F7C" w:rsidRPr="00C67A3A" w:rsidRDefault="000B0F7C" w:rsidP="00CC2130">
            <w:pPr>
              <w:spacing w:before="60" w:after="60"/>
              <w:ind w:firstLine="0"/>
              <w:jc w:val="right"/>
              <w:rPr>
                <w:rFonts w:ascii="Arial" w:hAnsi="Arial" w:cs="Arial"/>
                <w:sz w:val="20"/>
              </w:rPr>
            </w:pPr>
          </w:p>
        </w:tc>
        <w:tc>
          <w:tcPr>
            <w:tcW w:w="543" w:type="pct"/>
            <w:tcBorders>
              <w:bottom w:val="nil"/>
            </w:tcBorders>
            <w:shd w:val="clear" w:color="auto" w:fill="auto"/>
          </w:tcPr>
          <w:p w14:paraId="429844DC" w14:textId="77777777" w:rsidR="000B0F7C" w:rsidRPr="00C67A3A" w:rsidRDefault="000B0F7C" w:rsidP="00CC2130">
            <w:pPr>
              <w:spacing w:before="60" w:after="60"/>
              <w:ind w:firstLine="0"/>
              <w:jc w:val="right"/>
              <w:rPr>
                <w:rFonts w:ascii="Arial" w:hAnsi="Arial" w:cs="Arial"/>
                <w:sz w:val="20"/>
              </w:rPr>
            </w:pPr>
          </w:p>
        </w:tc>
      </w:tr>
      <w:tr w:rsidR="000B0F7C" w:rsidRPr="00C67A3A" w14:paraId="78FF8643" w14:textId="77777777" w:rsidTr="00CC2130">
        <w:tc>
          <w:tcPr>
            <w:tcW w:w="1722" w:type="pct"/>
            <w:tcBorders>
              <w:top w:val="nil"/>
              <w:bottom w:val="nil"/>
            </w:tcBorders>
            <w:shd w:val="clear" w:color="auto" w:fill="E7E6E6"/>
          </w:tcPr>
          <w:p w14:paraId="37937BA4" w14:textId="77777777" w:rsidR="000B0F7C" w:rsidRPr="00C67A3A" w:rsidRDefault="000B0F7C" w:rsidP="00CC2130">
            <w:pPr>
              <w:spacing w:before="60" w:after="60"/>
              <w:ind w:firstLine="0"/>
              <w:jc w:val="left"/>
              <w:rPr>
                <w:rFonts w:ascii="Arial" w:hAnsi="Arial" w:cs="Arial"/>
                <w:sz w:val="20"/>
              </w:rPr>
            </w:pPr>
            <w:r w:rsidRPr="00C67A3A">
              <w:rPr>
                <w:rFonts w:ascii="Arial" w:hAnsi="Arial" w:cs="Arial"/>
                <w:sz w:val="20"/>
              </w:rPr>
              <w:t>Affiliated/Related Parties/Associated Companies</w:t>
            </w:r>
          </w:p>
        </w:tc>
        <w:tc>
          <w:tcPr>
            <w:tcW w:w="547" w:type="pct"/>
            <w:tcBorders>
              <w:top w:val="nil"/>
              <w:bottom w:val="nil"/>
            </w:tcBorders>
            <w:shd w:val="clear" w:color="auto" w:fill="auto"/>
          </w:tcPr>
          <w:p w14:paraId="2FFB2017"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bottom w:val="nil"/>
            </w:tcBorders>
            <w:shd w:val="clear" w:color="auto" w:fill="auto"/>
          </w:tcPr>
          <w:p w14:paraId="500AE035"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bottom w:val="nil"/>
            </w:tcBorders>
            <w:shd w:val="clear" w:color="auto" w:fill="auto"/>
          </w:tcPr>
          <w:p w14:paraId="4C482087"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bottom w:val="nil"/>
            </w:tcBorders>
            <w:shd w:val="clear" w:color="auto" w:fill="auto"/>
          </w:tcPr>
          <w:p w14:paraId="0614BBA1"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bottom w:val="nil"/>
            </w:tcBorders>
            <w:shd w:val="clear" w:color="auto" w:fill="auto"/>
          </w:tcPr>
          <w:p w14:paraId="646EC822" w14:textId="77777777" w:rsidR="000B0F7C" w:rsidRPr="00C67A3A" w:rsidRDefault="000B0F7C" w:rsidP="00CC2130">
            <w:pPr>
              <w:spacing w:before="60" w:after="60"/>
              <w:ind w:firstLine="0"/>
              <w:jc w:val="right"/>
              <w:rPr>
                <w:rFonts w:ascii="Arial" w:hAnsi="Arial" w:cs="Arial"/>
                <w:sz w:val="20"/>
              </w:rPr>
            </w:pPr>
          </w:p>
        </w:tc>
        <w:tc>
          <w:tcPr>
            <w:tcW w:w="543" w:type="pct"/>
            <w:tcBorders>
              <w:top w:val="nil"/>
              <w:bottom w:val="nil"/>
            </w:tcBorders>
            <w:shd w:val="clear" w:color="auto" w:fill="auto"/>
          </w:tcPr>
          <w:p w14:paraId="0900A67C" w14:textId="77777777" w:rsidR="000B0F7C" w:rsidRPr="00C67A3A" w:rsidRDefault="000B0F7C" w:rsidP="00CC2130">
            <w:pPr>
              <w:spacing w:before="60" w:after="60"/>
              <w:ind w:firstLine="0"/>
              <w:jc w:val="right"/>
              <w:rPr>
                <w:rFonts w:ascii="Arial" w:hAnsi="Arial" w:cs="Arial"/>
                <w:sz w:val="20"/>
              </w:rPr>
            </w:pPr>
          </w:p>
        </w:tc>
      </w:tr>
      <w:tr w:rsidR="000B0F7C" w:rsidRPr="00C67A3A" w14:paraId="6308DF33" w14:textId="77777777" w:rsidTr="00CC2130">
        <w:tc>
          <w:tcPr>
            <w:tcW w:w="1722" w:type="pct"/>
            <w:tcBorders>
              <w:top w:val="nil"/>
            </w:tcBorders>
            <w:shd w:val="clear" w:color="auto" w:fill="auto"/>
          </w:tcPr>
          <w:p w14:paraId="7DCEA069" w14:textId="77777777" w:rsidR="000B0F7C" w:rsidRPr="00C67A3A" w:rsidRDefault="000B0F7C" w:rsidP="00CC2130">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shd w:val="clear" w:color="auto" w:fill="auto"/>
          </w:tcPr>
          <w:p w14:paraId="7AECE7E2"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tcBorders>
            <w:shd w:val="clear" w:color="auto" w:fill="auto"/>
          </w:tcPr>
          <w:p w14:paraId="6D88C029"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tcBorders>
            <w:shd w:val="clear" w:color="auto" w:fill="auto"/>
          </w:tcPr>
          <w:p w14:paraId="3240D6DD"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tcBorders>
            <w:shd w:val="clear" w:color="auto" w:fill="auto"/>
          </w:tcPr>
          <w:p w14:paraId="7C7F9A66" w14:textId="77777777" w:rsidR="000B0F7C" w:rsidRPr="00C67A3A" w:rsidRDefault="000B0F7C" w:rsidP="00CC2130">
            <w:pPr>
              <w:spacing w:before="60" w:after="60"/>
              <w:ind w:firstLine="0"/>
              <w:jc w:val="right"/>
              <w:rPr>
                <w:rFonts w:ascii="Arial" w:hAnsi="Arial" w:cs="Arial"/>
                <w:sz w:val="20"/>
              </w:rPr>
            </w:pPr>
          </w:p>
        </w:tc>
        <w:tc>
          <w:tcPr>
            <w:tcW w:w="547" w:type="pct"/>
            <w:tcBorders>
              <w:top w:val="nil"/>
            </w:tcBorders>
            <w:shd w:val="clear" w:color="auto" w:fill="auto"/>
          </w:tcPr>
          <w:p w14:paraId="46532B26" w14:textId="77777777" w:rsidR="000B0F7C" w:rsidRPr="00C67A3A" w:rsidRDefault="000B0F7C" w:rsidP="00CC2130">
            <w:pPr>
              <w:spacing w:before="60" w:after="60"/>
              <w:ind w:firstLine="0"/>
              <w:jc w:val="right"/>
              <w:rPr>
                <w:rFonts w:ascii="Arial" w:hAnsi="Arial" w:cs="Arial"/>
                <w:sz w:val="20"/>
              </w:rPr>
            </w:pPr>
          </w:p>
        </w:tc>
        <w:tc>
          <w:tcPr>
            <w:tcW w:w="543" w:type="pct"/>
            <w:tcBorders>
              <w:top w:val="nil"/>
            </w:tcBorders>
            <w:shd w:val="clear" w:color="auto" w:fill="auto"/>
          </w:tcPr>
          <w:p w14:paraId="7FAB2073" w14:textId="77777777" w:rsidR="000B0F7C" w:rsidRPr="00C67A3A" w:rsidRDefault="000B0F7C" w:rsidP="00CC2130">
            <w:pPr>
              <w:spacing w:before="60" w:after="60"/>
              <w:ind w:firstLine="0"/>
              <w:jc w:val="right"/>
              <w:rPr>
                <w:rFonts w:ascii="Arial" w:hAnsi="Arial" w:cs="Arial"/>
                <w:sz w:val="20"/>
              </w:rPr>
            </w:pPr>
          </w:p>
        </w:tc>
      </w:tr>
    </w:tbl>
    <w:p w14:paraId="66679871" w14:textId="77777777" w:rsidR="000B0F7C" w:rsidRDefault="000B0F7C" w:rsidP="000B0F7C">
      <w:pPr>
        <w:ind w:firstLine="0"/>
        <w:rPr>
          <w:rFonts w:ascii="Arial" w:hAnsi="Arial" w:cs="Arial"/>
          <w:b/>
          <w:sz w:val="20"/>
        </w:rPr>
        <w:sectPr w:rsidR="000B0F7C" w:rsidSect="005327CF">
          <w:pgSz w:w="16838" w:h="11906" w:orient="landscape"/>
          <w:pgMar w:top="992" w:right="1440" w:bottom="992" w:left="1440" w:header="708" w:footer="708" w:gutter="0"/>
          <w:cols w:space="708"/>
          <w:docGrid w:linePitch="360"/>
        </w:sectPr>
      </w:pPr>
    </w:p>
    <w:p w14:paraId="2F501CFD" w14:textId="77777777" w:rsidR="000B0F7C" w:rsidRPr="00C67A3A" w:rsidRDefault="000B0F7C" w:rsidP="000B0F7C">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F74EC01" w14:textId="77777777" w:rsidR="000B0F7C" w:rsidRDefault="00185F59">
      <w:pPr>
        <w:pStyle w:val="ListParagraph"/>
        <w:numPr>
          <w:ilvl w:val="2"/>
          <w:numId w:val="27"/>
        </w:numPr>
        <w:contextualSpacing w:val="0"/>
        <w:rPr>
          <w:rFonts w:ascii="Arial" w:hAnsi="Arial" w:cs="Arial"/>
          <w:b/>
          <w:sz w:val="20"/>
        </w:rPr>
      </w:pPr>
      <w:r>
        <w:rPr>
          <w:rFonts w:ascii="Arial" w:hAnsi="Arial" w:cs="Arial"/>
          <w:b/>
          <w:sz w:val="20"/>
        </w:rPr>
        <w:t>Affiliated/Related/Associated Companies</w:t>
      </w:r>
      <w:r w:rsidR="000B0F7C" w:rsidRPr="003B5353">
        <w:rPr>
          <w:rFonts w:ascii="Arial" w:hAnsi="Arial" w:cs="Arial"/>
          <w:b/>
          <w:sz w:val="20"/>
        </w:rPr>
        <w:t xml:space="preserve"> </w:t>
      </w:r>
      <w:r w:rsidR="000B0F7C">
        <w:rPr>
          <w:rFonts w:ascii="Arial" w:hAnsi="Arial" w:cs="Arial"/>
          <w:b/>
          <w:sz w:val="20"/>
        </w:rPr>
        <w:t xml:space="preserve">Pledged as Security </w:t>
      </w:r>
      <w:r w:rsidR="000B0F7C">
        <w:rPr>
          <w:rFonts w:ascii="Arial" w:hAnsi="Arial" w:cs="Arial"/>
          <w:b/>
          <w:color w:val="FF0000"/>
          <w:sz w:val="20"/>
        </w:rPr>
        <w:t>[104p.109 &amp; p129(c)]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0B0F7C" w:rsidRPr="00C67A3A" w14:paraId="55BCEA46" w14:textId="77777777" w:rsidTr="00CC2130">
        <w:tc>
          <w:tcPr>
            <w:tcW w:w="3138" w:type="pct"/>
            <w:tcBorders>
              <w:bottom w:val="single" w:sz="4" w:space="0" w:color="auto"/>
            </w:tcBorders>
            <w:shd w:val="clear" w:color="auto" w:fill="FBE4D5"/>
          </w:tcPr>
          <w:p w14:paraId="338EB0E4" w14:textId="77777777" w:rsidR="000B0F7C" w:rsidRPr="00C67A3A" w:rsidRDefault="000B0F7C" w:rsidP="00CC213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424DC18" w14:textId="359EAB4D"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381FE7">
              <w:rPr>
                <w:rFonts w:ascii="Arial" w:hAnsi="Arial" w:cs="Arial"/>
                <w:b/>
                <w:sz w:val="20"/>
              </w:rPr>
              <w:t>3</w:t>
            </w:r>
            <w:r>
              <w:rPr>
                <w:rFonts w:ascii="Arial" w:hAnsi="Arial" w:cs="Arial"/>
                <w:b/>
                <w:sz w:val="20"/>
              </w:rPr>
              <w:t>/202</w:t>
            </w:r>
            <w:r w:rsidR="00381FE7">
              <w:rPr>
                <w:rFonts w:ascii="Arial" w:hAnsi="Arial" w:cs="Arial"/>
                <w:b/>
                <w:sz w:val="20"/>
              </w:rPr>
              <w:t>4</w:t>
            </w:r>
          </w:p>
          <w:p w14:paraId="151C4037"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7D839FF" w14:textId="7EB14B3F" w:rsidR="000B0F7C" w:rsidRPr="00C67A3A" w:rsidRDefault="000B0F7C" w:rsidP="00CC2130">
            <w:pPr>
              <w:spacing w:before="60" w:after="60"/>
              <w:ind w:firstLine="0"/>
              <w:jc w:val="center"/>
              <w:rPr>
                <w:rFonts w:ascii="Arial" w:hAnsi="Arial" w:cs="Arial"/>
                <w:b/>
                <w:sz w:val="20"/>
              </w:rPr>
            </w:pPr>
            <w:r>
              <w:rPr>
                <w:rFonts w:ascii="Arial" w:hAnsi="Arial" w:cs="Arial"/>
                <w:b/>
                <w:sz w:val="20"/>
              </w:rPr>
              <w:t>202</w:t>
            </w:r>
            <w:r w:rsidR="00381FE7">
              <w:rPr>
                <w:rFonts w:ascii="Arial" w:hAnsi="Arial" w:cs="Arial"/>
                <w:b/>
                <w:sz w:val="20"/>
              </w:rPr>
              <w:t>2</w:t>
            </w:r>
            <w:r>
              <w:rPr>
                <w:rFonts w:ascii="Arial" w:hAnsi="Arial" w:cs="Arial"/>
                <w:b/>
                <w:sz w:val="20"/>
              </w:rPr>
              <w:t>/202</w:t>
            </w:r>
            <w:r w:rsidR="00381FE7">
              <w:rPr>
                <w:rFonts w:ascii="Arial" w:hAnsi="Arial" w:cs="Arial"/>
                <w:b/>
                <w:sz w:val="20"/>
              </w:rPr>
              <w:t>3</w:t>
            </w:r>
          </w:p>
          <w:p w14:paraId="3D35D86F" w14:textId="77777777" w:rsidR="000B0F7C" w:rsidRPr="00C67A3A" w:rsidRDefault="000B0F7C" w:rsidP="00CC2130">
            <w:pPr>
              <w:spacing w:before="60" w:after="60"/>
              <w:ind w:firstLine="0"/>
              <w:jc w:val="center"/>
              <w:rPr>
                <w:rFonts w:ascii="Arial" w:hAnsi="Arial" w:cs="Arial"/>
                <w:b/>
                <w:sz w:val="20"/>
              </w:rPr>
            </w:pPr>
            <w:r w:rsidRPr="00C67A3A">
              <w:rPr>
                <w:rFonts w:ascii="Arial" w:hAnsi="Arial" w:cs="Arial"/>
                <w:b/>
                <w:sz w:val="20"/>
              </w:rPr>
              <w:t>(R’000s)</w:t>
            </w:r>
          </w:p>
        </w:tc>
      </w:tr>
      <w:tr w:rsidR="000B0F7C" w:rsidRPr="00C67A3A" w14:paraId="45257E48" w14:textId="77777777" w:rsidTr="00CC2130">
        <w:tc>
          <w:tcPr>
            <w:tcW w:w="3138" w:type="pct"/>
            <w:tcBorders>
              <w:bottom w:val="nil"/>
            </w:tcBorders>
            <w:shd w:val="clear" w:color="auto" w:fill="auto"/>
          </w:tcPr>
          <w:p w14:paraId="4B745200" w14:textId="77777777" w:rsidR="000B0F7C" w:rsidRPr="00C67A3A" w:rsidRDefault="000B0F7C" w:rsidP="00CC2130">
            <w:pPr>
              <w:spacing w:before="60" w:after="60"/>
              <w:ind w:firstLine="0"/>
              <w:rPr>
                <w:rFonts w:ascii="Arial" w:hAnsi="Arial" w:cs="Arial"/>
                <w:sz w:val="20"/>
              </w:rPr>
            </w:pPr>
          </w:p>
        </w:tc>
        <w:tc>
          <w:tcPr>
            <w:tcW w:w="930" w:type="pct"/>
            <w:tcBorders>
              <w:bottom w:val="nil"/>
            </w:tcBorders>
            <w:shd w:val="clear" w:color="auto" w:fill="auto"/>
          </w:tcPr>
          <w:p w14:paraId="487AAA48" w14:textId="77777777" w:rsidR="000B0F7C" w:rsidRPr="00C67A3A" w:rsidRDefault="000B0F7C" w:rsidP="00CC2130">
            <w:pPr>
              <w:spacing w:before="60" w:after="60"/>
              <w:ind w:firstLine="0"/>
              <w:jc w:val="right"/>
              <w:rPr>
                <w:rFonts w:ascii="Arial" w:hAnsi="Arial" w:cs="Arial"/>
                <w:sz w:val="20"/>
              </w:rPr>
            </w:pPr>
          </w:p>
        </w:tc>
        <w:tc>
          <w:tcPr>
            <w:tcW w:w="932" w:type="pct"/>
            <w:tcBorders>
              <w:bottom w:val="nil"/>
            </w:tcBorders>
            <w:shd w:val="clear" w:color="auto" w:fill="auto"/>
          </w:tcPr>
          <w:p w14:paraId="24E375A8" w14:textId="77777777" w:rsidR="000B0F7C" w:rsidRPr="00C67A3A" w:rsidRDefault="000B0F7C" w:rsidP="00CC2130">
            <w:pPr>
              <w:spacing w:before="60" w:after="60"/>
              <w:ind w:firstLine="0"/>
              <w:jc w:val="right"/>
              <w:rPr>
                <w:rFonts w:ascii="Arial" w:hAnsi="Arial" w:cs="Arial"/>
                <w:sz w:val="20"/>
              </w:rPr>
            </w:pPr>
          </w:p>
        </w:tc>
      </w:tr>
      <w:tr w:rsidR="000B0F7C" w:rsidRPr="00C67A3A" w14:paraId="30974587" w14:textId="77777777" w:rsidTr="00CC2130">
        <w:tc>
          <w:tcPr>
            <w:tcW w:w="3138" w:type="pct"/>
            <w:tcBorders>
              <w:top w:val="nil"/>
              <w:bottom w:val="nil"/>
            </w:tcBorders>
            <w:shd w:val="clear" w:color="auto" w:fill="auto"/>
          </w:tcPr>
          <w:p w14:paraId="4A6A583D" w14:textId="77777777" w:rsidR="000B0F7C" w:rsidRPr="00C67A3A" w:rsidRDefault="000B0F7C" w:rsidP="00CC2130">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shd w:val="clear" w:color="auto" w:fill="auto"/>
          </w:tcPr>
          <w:p w14:paraId="6CC7EBF5" w14:textId="77777777" w:rsidR="000B0F7C" w:rsidRPr="00C67A3A" w:rsidRDefault="000B0F7C" w:rsidP="00CC2130">
            <w:pPr>
              <w:spacing w:before="60" w:after="60"/>
              <w:ind w:firstLine="0"/>
              <w:jc w:val="right"/>
              <w:rPr>
                <w:rFonts w:ascii="Arial" w:hAnsi="Arial" w:cs="Arial"/>
                <w:sz w:val="20"/>
              </w:rPr>
            </w:pPr>
          </w:p>
        </w:tc>
        <w:tc>
          <w:tcPr>
            <w:tcW w:w="932" w:type="pct"/>
            <w:tcBorders>
              <w:top w:val="nil"/>
              <w:bottom w:val="nil"/>
            </w:tcBorders>
            <w:shd w:val="clear" w:color="auto" w:fill="auto"/>
          </w:tcPr>
          <w:p w14:paraId="4CB40100" w14:textId="77777777" w:rsidR="000B0F7C" w:rsidRPr="00C67A3A" w:rsidRDefault="000B0F7C" w:rsidP="00CC2130">
            <w:pPr>
              <w:spacing w:before="60" w:after="60"/>
              <w:ind w:firstLine="0"/>
              <w:jc w:val="right"/>
              <w:rPr>
                <w:rFonts w:ascii="Arial" w:hAnsi="Arial" w:cs="Arial"/>
                <w:sz w:val="20"/>
              </w:rPr>
            </w:pPr>
          </w:p>
        </w:tc>
      </w:tr>
      <w:tr w:rsidR="000B0F7C" w:rsidRPr="00C67A3A" w14:paraId="245D798D" w14:textId="77777777" w:rsidTr="00CC2130">
        <w:tc>
          <w:tcPr>
            <w:tcW w:w="3138" w:type="pct"/>
            <w:tcBorders>
              <w:top w:val="nil"/>
            </w:tcBorders>
            <w:shd w:val="clear" w:color="auto" w:fill="auto"/>
          </w:tcPr>
          <w:p w14:paraId="36530E6E" w14:textId="77777777" w:rsidR="000B0F7C" w:rsidRPr="00C67A3A" w:rsidRDefault="000B0F7C" w:rsidP="00CC2130">
            <w:pPr>
              <w:spacing w:before="60" w:after="60"/>
              <w:ind w:firstLine="0"/>
              <w:rPr>
                <w:rFonts w:ascii="Arial" w:hAnsi="Arial" w:cs="Arial"/>
                <w:sz w:val="20"/>
              </w:rPr>
            </w:pPr>
          </w:p>
        </w:tc>
        <w:tc>
          <w:tcPr>
            <w:tcW w:w="930" w:type="pct"/>
            <w:tcBorders>
              <w:top w:val="nil"/>
            </w:tcBorders>
            <w:shd w:val="clear" w:color="auto" w:fill="auto"/>
          </w:tcPr>
          <w:p w14:paraId="2B5D6941" w14:textId="77777777" w:rsidR="000B0F7C" w:rsidRPr="00C67A3A" w:rsidRDefault="000B0F7C" w:rsidP="00CC2130">
            <w:pPr>
              <w:spacing w:before="60" w:after="60"/>
              <w:ind w:firstLine="0"/>
              <w:jc w:val="right"/>
              <w:rPr>
                <w:rFonts w:ascii="Arial" w:hAnsi="Arial" w:cs="Arial"/>
                <w:sz w:val="20"/>
              </w:rPr>
            </w:pPr>
          </w:p>
        </w:tc>
        <w:tc>
          <w:tcPr>
            <w:tcW w:w="932" w:type="pct"/>
            <w:tcBorders>
              <w:top w:val="nil"/>
            </w:tcBorders>
            <w:shd w:val="clear" w:color="auto" w:fill="auto"/>
          </w:tcPr>
          <w:p w14:paraId="399BAD8B" w14:textId="77777777" w:rsidR="000B0F7C" w:rsidRPr="00C67A3A" w:rsidRDefault="000B0F7C" w:rsidP="00CC2130">
            <w:pPr>
              <w:spacing w:before="60" w:after="60"/>
              <w:ind w:firstLine="0"/>
              <w:jc w:val="right"/>
              <w:rPr>
                <w:rFonts w:ascii="Arial" w:hAnsi="Arial" w:cs="Arial"/>
                <w:sz w:val="20"/>
              </w:rPr>
            </w:pPr>
          </w:p>
        </w:tc>
      </w:tr>
    </w:tbl>
    <w:p w14:paraId="310CD7B6" w14:textId="77777777" w:rsidR="000B0F7C" w:rsidRDefault="000B0F7C" w:rsidP="000B0F7C">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0B0F7C" w:rsidRPr="00C67A3A" w14:paraId="54489A03" w14:textId="77777777" w:rsidTr="00CC2130">
        <w:tc>
          <w:tcPr>
            <w:tcW w:w="9912" w:type="dxa"/>
            <w:shd w:val="clear" w:color="auto" w:fill="E2EFD9"/>
          </w:tcPr>
          <w:p w14:paraId="54BC3184" w14:textId="77777777" w:rsidR="000B0F7C" w:rsidRPr="00C67A3A" w:rsidRDefault="000B0F7C" w:rsidP="00CC2130">
            <w:pPr>
              <w:spacing w:before="60" w:after="60"/>
              <w:ind w:firstLine="0"/>
              <w:rPr>
                <w:rFonts w:ascii="Arial" w:hAnsi="Arial" w:cs="Arial"/>
                <w:b/>
                <w:i/>
                <w:sz w:val="20"/>
              </w:rPr>
            </w:pPr>
            <w:r w:rsidRPr="00C67A3A">
              <w:rPr>
                <w:rFonts w:ascii="Arial" w:hAnsi="Arial" w:cs="Arial"/>
                <w:b/>
                <w:i/>
                <w:sz w:val="20"/>
              </w:rPr>
              <w:t xml:space="preserve">Commentary:  </w:t>
            </w:r>
          </w:p>
          <w:p w14:paraId="52C46AF8" w14:textId="77777777" w:rsidR="000B0F7C" w:rsidRPr="00C67A3A" w:rsidRDefault="000B0F7C" w:rsidP="00CC2130">
            <w:pPr>
              <w:spacing w:before="60" w:after="60"/>
              <w:ind w:firstLine="0"/>
              <w:rPr>
                <w:rFonts w:ascii="Arial" w:hAnsi="Arial" w:cs="Arial"/>
                <w:i/>
                <w:sz w:val="20"/>
              </w:rPr>
            </w:pPr>
            <w:r w:rsidRPr="00C67A3A">
              <w:rPr>
                <w:rFonts w:ascii="Arial" w:hAnsi="Arial" w:cs="Arial"/>
                <w:i/>
                <w:sz w:val="20"/>
              </w:rPr>
              <w:t>The note should include detail per debt type (where relevant).</w:t>
            </w:r>
          </w:p>
        </w:tc>
      </w:tr>
    </w:tbl>
    <w:p w14:paraId="004950D7" w14:textId="77777777" w:rsidR="000B0F7C" w:rsidRDefault="000B0F7C" w:rsidP="000B0F7C">
      <w:pPr>
        <w:pStyle w:val="ListParagraph"/>
        <w:ind w:left="0" w:firstLine="0"/>
        <w:contextualSpacing w:val="0"/>
        <w:rPr>
          <w:rFonts w:ascii="Arial" w:hAnsi="Arial" w:cs="Arial"/>
          <w:sz w:val="20"/>
        </w:rPr>
      </w:pPr>
    </w:p>
    <w:p w14:paraId="17AF033A" w14:textId="77777777" w:rsidR="000B0F7C" w:rsidRDefault="000B0F7C">
      <w:pPr>
        <w:pStyle w:val="ListParagraph"/>
        <w:numPr>
          <w:ilvl w:val="2"/>
          <w:numId w:val="27"/>
        </w:numPr>
        <w:contextualSpacing w:val="0"/>
        <w:rPr>
          <w:rFonts w:ascii="Arial" w:hAnsi="Arial" w:cs="Arial"/>
          <w:b/>
          <w:sz w:val="20"/>
        </w:rPr>
      </w:pPr>
      <w:r>
        <w:rPr>
          <w:rFonts w:ascii="Arial" w:hAnsi="Arial" w:cs="Arial"/>
          <w:b/>
          <w:sz w:val="20"/>
        </w:rPr>
        <w:t xml:space="preserve">Credit Quality of </w:t>
      </w:r>
      <w:r w:rsidR="00185F59">
        <w:rPr>
          <w:rFonts w:ascii="Arial" w:hAnsi="Arial" w:cs="Arial"/>
          <w:b/>
          <w:sz w:val="20"/>
        </w:rPr>
        <w:t>Affiliated/Related/Associated Companies</w:t>
      </w:r>
    </w:p>
    <w:p w14:paraId="301B879D" w14:textId="77777777" w:rsidR="000B0F7C" w:rsidRDefault="000B0F7C" w:rsidP="000B0F7C">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0B0F7C" w:rsidRPr="00C67A3A" w14:paraId="4FDCFE7B" w14:textId="77777777" w:rsidTr="00CC2130">
        <w:tc>
          <w:tcPr>
            <w:tcW w:w="9912" w:type="dxa"/>
            <w:shd w:val="clear" w:color="auto" w:fill="E2EFD9"/>
          </w:tcPr>
          <w:p w14:paraId="2B2E5514" w14:textId="77777777" w:rsidR="000B0F7C" w:rsidRPr="00C67A3A" w:rsidRDefault="000B0F7C" w:rsidP="00CC2130">
            <w:pPr>
              <w:spacing w:before="60" w:after="60"/>
              <w:ind w:firstLine="0"/>
              <w:rPr>
                <w:rFonts w:ascii="Arial" w:hAnsi="Arial" w:cs="Arial"/>
                <w:b/>
                <w:i/>
                <w:sz w:val="20"/>
              </w:rPr>
            </w:pPr>
            <w:r w:rsidRPr="00C67A3A">
              <w:rPr>
                <w:rFonts w:ascii="Arial" w:hAnsi="Arial" w:cs="Arial"/>
                <w:b/>
                <w:i/>
                <w:sz w:val="20"/>
              </w:rPr>
              <w:t xml:space="preserve">Commentary:  </w:t>
            </w:r>
          </w:p>
          <w:p w14:paraId="2B82B16A" w14:textId="77777777" w:rsidR="000B0F7C" w:rsidRPr="00C67A3A" w:rsidRDefault="000B0F7C" w:rsidP="00CC2130">
            <w:pPr>
              <w:spacing w:before="60" w:after="60"/>
              <w:ind w:firstLine="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6C1B9FC1" w14:textId="77777777" w:rsidR="000B0F7C" w:rsidRDefault="000B0F7C" w:rsidP="000B0F7C">
      <w:pPr>
        <w:pStyle w:val="ListParagraph"/>
        <w:ind w:left="0" w:firstLine="0"/>
        <w:contextualSpacing w:val="0"/>
        <w:rPr>
          <w:rFonts w:ascii="Arial" w:hAnsi="Arial" w:cs="Arial"/>
          <w:sz w:val="20"/>
        </w:rPr>
      </w:pPr>
    </w:p>
    <w:p w14:paraId="7ACC9E9A" w14:textId="77777777" w:rsidR="00185F59" w:rsidRDefault="00185F59" w:rsidP="000B0F7C">
      <w:pPr>
        <w:spacing w:before="360"/>
        <w:ind w:firstLine="0"/>
        <w:rPr>
          <w:rFonts w:ascii="Arial" w:hAnsi="Arial" w:cs="Arial"/>
          <w:sz w:val="20"/>
        </w:rPr>
      </w:pPr>
    </w:p>
    <w:p w14:paraId="16BA9B4F" w14:textId="0FE4DA27" w:rsidR="00332CD5" w:rsidRPr="00C67A3A" w:rsidRDefault="000B0F7C" w:rsidP="00332CD5">
      <w:pPr>
        <w:spacing w:before="360"/>
        <w:ind w:firstLine="0"/>
        <w:rPr>
          <w:rFonts w:ascii="Arial" w:hAnsi="Arial" w:cs="Arial"/>
          <w:b/>
          <w:color w:val="ED7D31"/>
          <w:sz w:val="20"/>
        </w:rPr>
      </w:pPr>
      <w:r>
        <w:rPr>
          <w:rFonts w:ascii="Arial" w:hAnsi="Arial" w:cs="Arial"/>
          <w:sz w:val="20"/>
        </w:rPr>
        <w:br w:type="page"/>
      </w:r>
      <w:r w:rsidR="00332CD5" w:rsidRPr="00C67A3A">
        <w:rPr>
          <w:rFonts w:ascii="Arial" w:hAnsi="Arial" w:cs="Arial"/>
          <w:b/>
          <w:color w:val="ED7D31"/>
          <w:sz w:val="20"/>
        </w:rPr>
        <w:lastRenderedPageBreak/>
        <w:t>Notes to the financial statements (Continued)</w:t>
      </w:r>
    </w:p>
    <w:p w14:paraId="16ED84F1" w14:textId="1502D72B" w:rsidR="00185F59" w:rsidRDefault="00185F59">
      <w:pPr>
        <w:pStyle w:val="ListParagraph"/>
        <w:numPr>
          <w:ilvl w:val="1"/>
          <w:numId w:val="27"/>
        </w:numPr>
        <w:ind w:left="709" w:hanging="709"/>
        <w:contextualSpacing w:val="0"/>
        <w:rPr>
          <w:rFonts w:ascii="Arial" w:hAnsi="Arial" w:cs="Arial"/>
          <w:b/>
          <w:sz w:val="20"/>
        </w:rPr>
      </w:pPr>
      <w:r>
        <w:rPr>
          <w:rFonts w:ascii="Arial" w:hAnsi="Arial" w:cs="Arial"/>
          <w:b/>
          <w:sz w:val="20"/>
        </w:rPr>
        <w:t>Prepayments and Advances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185F59" w:rsidRPr="00C67A3A" w14:paraId="1E132F1B" w14:textId="77777777" w:rsidTr="00CC2130">
        <w:tc>
          <w:tcPr>
            <w:tcW w:w="1798" w:type="pct"/>
            <w:vMerge w:val="restart"/>
            <w:shd w:val="clear" w:color="auto" w:fill="FBE4D5"/>
          </w:tcPr>
          <w:p w14:paraId="3111C2EE" w14:textId="77777777" w:rsidR="00185F59" w:rsidRPr="00C67A3A" w:rsidRDefault="00185F59" w:rsidP="00CC2130">
            <w:pPr>
              <w:spacing w:before="60" w:after="60"/>
              <w:ind w:firstLine="0"/>
              <w:rPr>
                <w:rFonts w:ascii="Arial" w:hAnsi="Arial" w:cs="Arial"/>
                <w:b/>
                <w:sz w:val="20"/>
              </w:rPr>
            </w:pPr>
          </w:p>
        </w:tc>
        <w:tc>
          <w:tcPr>
            <w:tcW w:w="1603" w:type="pct"/>
            <w:gridSpan w:val="3"/>
            <w:shd w:val="clear" w:color="auto" w:fill="FBE4D5"/>
          </w:tcPr>
          <w:p w14:paraId="116FF2D7" w14:textId="2EFF7335"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E310E1">
              <w:rPr>
                <w:rFonts w:ascii="Arial" w:hAnsi="Arial" w:cs="Arial"/>
                <w:b/>
                <w:sz w:val="20"/>
              </w:rPr>
              <w:t>3</w:t>
            </w:r>
            <w:r>
              <w:rPr>
                <w:rFonts w:ascii="Arial" w:hAnsi="Arial" w:cs="Arial"/>
                <w:b/>
                <w:sz w:val="20"/>
              </w:rPr>
              <w:t>/202</w:t>
            </w:r>
            <w:r w:rsidR="00E310E1">
              <w:rPr>
                <w:rFonts w:ascii="Arial" w:hAnsi="Arial" w:cs="Arial"/>
                <w:b/>
                <w:sz w:val="20"/>
              </w:rPr>
              <w:t>4</w:t>
            </w:r>
          </w:p>
          <w:p w14:paraId="0EC3D56F"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09DFC710" w14:textId="528CBF28"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E310E1">
              <w:rPr>
                <w:rFonts w:ascii="Arial" w:hAnsi="Arial" w:cs="Arial"/>
                <w:b/>
                <w:sz w:val="20"/>
              </w:rPr>
              <w:t>2</w:t>
            </w:r>
            <w:r>
              <w:rPr>
                <w:rFonts w:ascii="Arial" w:hAnsi="Arial" w:cs="Arial"/>
                <w:b/>
                <w:sz w:val="20"/>
              </w:rPr>
              <w:t>/202</w:t>
            </w:r>
            <w:r w:rsidR="00E310E1">
              <w:rPr>
                <w:rFonts w:ascii="Arial" w:hAnsi="Arial" w:cs="Arial"/>
                <w:b/>
                <w:sz w:val="20"/>
              </w:rPr>
              <w:t>3</w:t>
            </w:r>
          </w:p>
          <w:p w14:paraId="68E46C14"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19C0EEBC" w14:textId="77777777" w:rsidTr="00CC2130">
        <w:tc>
          <w:tcPr>
            <w:tcW w:w="1798" w:type="pct"/>
            <w:vMerge/>
            <w:tcBorders>
              <w:bottom w:val="single" w:sz="4" w:space="0" w:color="auto"/>
            </w:tcBorders>
            <w:shd w:val="clear" w:color="auto" w:fill="FBE4D5"/>
          </w:tcPr>
          <w:p w14:paraId="6102F19A" w14:textId="77777777" w:rsidR="00185F59" w:rsidRPr="00C67A3A" w:rsidRDefault="00185F59" w:rsidP="00CC2130">
            <w:pPr>
              <w:spacing w:before="60" w:after="60"/>
              <w:ind w:firstLine="0"/>
              <w:rPr>
                <w:rFonts w:ascii="Arial" w:hAnsi="Arial" w:cs="Arial"/>
                <w:b/>
                <w:sz w:val="20"/>
              </w:rPr>
            </w:pPr>
          </w:p>
        </w:tc>
        <w:tc>
          <w:tcPr>
            <w:tcW w:w="534" w:type="pct"/>
            <w:tcBorders>
              <w:bottom w:val="single" w:sz="4" w:space="0" w:color="auto"/>
            </w:tcBorders>
            <w:shd w:val="clear" w:color="auto" w:fill="FBE4D5"/>
          </w:tcPr>
          <w:p w14:paraId="48FB962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76BB737C"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104A53C9"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0E7D03B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6D033D3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305075B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r>
      <w:tr w:rsidR="00185F59" w:rsidRPr="00C67A3A" w14:paraId="10D778A8" w14:textId="77777777" w:rsidTr="00CC2130">
        <w:tc>
          <w:tcPr>
            <w:tcW w:w="1798" w:type="pct"/>
            <w:tcBorders>
              <w:bottom w:val="nil"/>
            </w:tcBorders>
            <w:shd w:val="clear" w:color="auto" w:fill="auto"/>
          </w:tcPr>
          <w:p w14:paraId="19936270" w14:textId="77777777" w:rsidR="00185F59" w:rsidRPr="00C67A3A" w:rsidRDefault="00185F59" w:rsidP="00CC2130">
            <w:pPr>
              <w:spacing w:before="60" w:after="60"/>
              <w:ind w:firstLine="0"/>
              <w:rPr>
                <w:rFonts w:ascii="Arial" w:hAnsi="Arial" w:cs="Arial"/>
                <w:sz w:val="20"/>
              </w:rPr>
            </w:pPr>
          </w:p>
        </w:tc>
        <w:tc>
          <w:tcPr>
            <w:tcW w:w="534" w:type="pct"/>
            <w:tcBorders>
              <w:bottom w:val="nil"/>
            </w:tcBorders>
            <w:shd w:val="clear" w:color="auto" w:fill="auto"/>
          </w:tcPr>
          <w:p w14:paraId="463428BF" w14:textId="77777777" w:rsidR="00185F59" w:rsidRPr="00C67A3A" w:rsidRDefault="00185F59" w:rsidP="00CC2130">
            <w:pPr>
              <w:spacing w:before="60" w:after="60"/>
              <w:ind w:firstLine="0"/>
              <w:jc w:val="right"/>
              <w:rPr>
                <w:rFonts w:ascii="Arial" w:hAnsi="Arial" w:cs="Arial"/>
                <w:sz w:val="20"/>
              </w:rPr>
            </w:pPr>
          </w:p>
        </w:tc>
        <w:tc>
          <w:tcPr>
            <w:tcW w:w="534" w:type="pct"/>
            <w:tcBorders>
              <w:bottom w:val="nil"/>
            </w:tcBorders>
            <w:shd w:val="clear" w:color="auto" w:fill="auto"/>
          </w:tcPr>
          <w:p w14:paraId="5A0BFADB" w14:textId="77777777" w:rsidR="00185F59" w:rsidRPr="00C67A3A" w:rsidRDefault="00185F59" w:rsidP="00CC2130">
            <w:pPr>
              <w:spacing w:before="60" w:after="60"/>
              <w:ind w:firstLine="0"/>
              <w:jc w:val="right"/>
              <w:rPr>
                <w:rFonts w:ascii="Arial" w:hAnsi="Arial" w:cs="Arial"/>
                <w:sz w:val="20"/>
              </w:rPr>
            </w:pPr>
          </w:p>
        </w:tc>
        <w:tc>
          <w:tcPr>
            <w:tcW w:w="535" w:type="pct"/>
            <w:tcBorders>
              <w:bottom w:val="nil"/>
            </w:tcBorders>
            <w:shd w:val="clear" w:color="auto" w:fill="auto"/>
          </w:tcPr>
          <w:p w14:paraId="18A38ABD" w14:textId="77777777" w:rsidR="00185F59" w:rsidRPr="00C67A3A" w:rsidRDefault="00185F59" w:rsidP="00CC2130">
            <w:pPr>
              <w:spacing w:before="60" w:after="60"/>
              <w:ind w:firstLine="0"/>
              <w:jc w:val="right"/>
              <w:rPr>
                <w:rFonts w:ascii="Arial" w:hAnsi="Arial" w:cs="Arial"/>
                <w:sz w:val="20"/>
              </w:rPr>
            </w:pPr>
          </w:p>
        </w:tc>
        <w:tc>
          <w:tcPr>
            <w:tcW w:w="533" w:type="pct"/>
            <w:tcBorders>
              <w:bottom w:val="nil"/>
            </w:tcBorders>
            <w:shd w:val="clear" w:color="auto" w:fill="auto"/>
          </w:tcPr>
          <w:p w14:paraId="550E2CB5" w14:textId="77777777" w:rsidR="00185F59" w:rsidRPr="00C67A3A" w:rsidRDefault="00185F59" w:rsidP="00CC2130">
            <w:pPr>
              <w:spacing w:before="60" w:after="60"/>
              <w:ind w:firstLine="0"/>
              <w:jc w:val="right"/>
              <w:rPr>
                <w:rFonts w:ascii="Arial" w:hAnsi="Arial" w:cs="Arial"/>
                <w:sz w:val="20"/>
              </w:rPr>
            </w:pPr>
          </w:p>
        </w:tc>
        <w:tc>
          <w:tcPr>
            <w:tcW w:w="533" w:type="pct"/>
            <w:tcBorders>
              <w:bottom w:val="nil"/>
            </w:tcBorders>
            <w:shd w:val="clear" w:color="auto" w:fill="auto"/>
          </w:tcPr>
          <w:p w14:paraId="1BD5F080" w14:textId="77777777" w:rsidR="00185F59" w:rsidRPr="00C67A3A" w:rsidRDefault="00185F59" w:rsidP="00CC2130">
            <w:pPr>
              <w:spacing w:before="60" w:after="60"/>
              <w:ind w:firstLine="0"/>
              <w:jc w:val="right"/>
              <w:rPr>
                <w:rFonts w:ascii="Arial" w:hAnsi="Arial" w:cs="Arial"/>
                <w:sz w:val="20"/>
              </w:rPr>
            </w:pPr>
          </w:p>
        </w:tc>
        <w:tc>
          <w:tcPr>
            <w:tcW w:w="533" w:type="pct"/>
            <w:tcBorders>
              <w:bottom w:val="nil"/>
            </w:tcBorders>
            <w:shd w:val="clear" w:color="auto" w:fill="auto"/>
          </w:tcPr>
          <w:p w14:paraId="797822AE" w14:textId="77777777" w:rsidR="00185F59" w:rsidRPr="00C67A3A" w:rsidRDefault="00185F59" w:rsidP="00CC2130">
            <w:pPr>
              <w:spacing w:before="60" w:after="60"/>
              <w:ind w:firstLine="0"/>
              <w:jc w:val="right"/>
              <w:rPr>
                <w:rFonts w:ascii="Arial" w:hAnsi="Arial" w:cs="Arial"/>
                <w:sz w:val="20"/>
              </w:rPr>
            </w:pPr>
          </w:p>
        </w:tc>
      </w:tr>
      <w:tr w:rsidR="00185F59" w:rsidRPr="00C67A3A" w14:paraId="451D7E55" w14:textId="77777777" w:rsidTr="00CC2130">
        <w:tc>
          <w:tcPr>
            <w:tcW w:w="1798" w:type="pct"/>
            <w:tcBorders>
              <w:top w:val="nil"/>
              <w:bottom w:val="nil"/>
            </w:tcBorders>
            <w:shd w:val="clear" w:color="auto" w:fill="E7E6E6"/>
          </w:tcPr>
          <w:p w14:paraId="353C79DB" w14:textId="77777777" w:rsidR="00185F59" w:rsidRPr="00C67A3A" w:rsidRDefault="00185F59" w:rsidP="00CC2130">
            <w:pPr>
              <w:spacing w:before="60" w:after="60"/>
              <w:ind w:firstLine="0"/>
              <w:rPr>
                <w:rFonts w:ascii="Arial" w:hAnsi="Arial" w:cs="Arial"/>
                <w:sz w:val="20"/>
              </w:rPr>
            </w:pPr>
            <w:r>
              <w:rPr>
                <w:rFonts w:ascii="Arial" w:hAnsi="Arial" w:cs="Arial"/>
                <w:sz w:val="20"/>
              </w:rPr>
              <w:t>Prepayments and Advances</w:t>
            </w:r>
          </w:p>
        </w:tc>
        <w:tc>
          <w:tcPr>
            <w:tcW w:w="534" w:type="pct"/>
            <w:tcBorders>
              <w:top w:val="nil"/>
              <w:bottom w:val="nil"/>
            </w:tcBorders>
            <w:shd w:val="clear" w:color="auto" w:fill="auto"/>
          </w:tcPr>
          <w:p w14:paraId="6C1BA291" w14:textId="77777777" w:rsidR="00185F59" w:rsidRPr="00C67A3A" w:rsidRDefault="00185F59" w:rsidP="00CC2130">
            <w:pPr>
              <w:spacing w:before="60" w:after="60"/>
              <w:ind w:firstLine="0"/>
              <w:jc w:val="right"/>
              <w:rPr>
                <w:rFonts w:ascii="Arial" w:hAnsi="Arial" w:cs="Arial"/>
                <w:sz w:val="20"/>
              </w:rPr>
            </w:pPr>
          </w:p>
        </w:tc>
        <w:tc>
          <w:tcPr>
            <w:tcW w:w="534" w:type="pct"/>
            <w:tcBorders>
              <w:top w:val="nil"/>
              <w:bottom w:val="nil"/>
            </w:tcBorders>
            <w:shd w:val="clear" w:color="auto" w:fill="auto"/>
          </w:tcPr>
          <w:p w14:paraId="7B3896F9" w14:textId="77777777" w:rsidR="00185F59" w:rsidRPr="00C67A3A" w:rsidRDefault="00185F59" w:rsidP="00CC2130">
            <w:pPr>
              <w:spacing w:before="60" w:after="60"/>
              <w:ind w:firstLine="0"/>
              <w:jc w:val="right"/>
              <w:rPr>
                <w:rFonts w:ascii="Arial" w:hAnsi="Arial" w:cs="Arial"/>
                <w:sz w:val="20"/>
              </w:rPr>
            </w:pPr>
          </w:p>
        </w:tc>
        <w:tc>
          <w:tcPr>
            <w:tcW w:w="535" w:type="pct"/>
            <w:tcBorders>
              <w:top w:val="nil"/>
              <w:bottom w:val="nil"/>
            </w:tcBorders>
            <w:shd w:val="clear" w:color="auto" w:fill="auto"/>
          </w:tcPr>
          <w:p w14:paraId="4504C9DD"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63C1036B"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7EACFB6E"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bottom w:val="nil"/>
            </w:tcBorders>
            <w:shd w:val="clear" w:color="auto" w:fill="auto"/>
          </w:tcPr>
          <w:p w14:paraId="4D36A9D0" w14:textId="77777777" w:rsidR="00185F59" w:rsidRPr="00C67A3A" w:rsidRDefault="00185F59" w:rsidP="00CC2130">
            <w:pPr>
              <w:spacing w:before="60" w:after="60"/>
              <w:ind w:firstLine="0"/>
              <w:jc w:val="right"/>
              <w:rPr>
                <w:rFonts w:ascii="Arial" w:hAnsi="Arial" w:cs="Arial"/>
                <w:sz w:val="20"/>
              </w:rPr>
            </w:pPr>
          </w:p>
        </w:tc>
      </w:tr>
      <w:tr w:rsidR="00185F59" w:rsidRPr="00C67A3A" w14:paraId="7EA75D6C" w14:textId="77777777" w:rsidTr="00CC2130">
        <w:tc>
          <w:tcPr>
            <w:tcW w:w="1798" w:type="pct"/>
            <w:tcBorders>
              <w:top w:val="nil"/>
            </w:tcBorders>
            <w:shd w:val="clear" w:color="auto" w:fill="auto"/>
          </w:tcPr>
          <w:p w14:paraId="178460B1" w14:textId="77777777" w:rsidR="00185F59" w:rsidRPr="00C67A3A" w:rsidRDefault="00185F59" w:rsidP="00CC2130">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shd w:val="clear" w:color="auto" w:fill="auto"/>
          </w:tcPr>
          <w:p w14:paraId="4C7E29A9" w14:textId="77777777" w:rsidR="00185F59" w:rsidRPr="00C67A3A" w:rsidRDefault="00185F59" w:rsidP="00CC2130">
            <w:pPr>
              <w:spacing w:before="60" w:after="60"/>
              <w:ind w:firstLine="0"/>
              <w:jc w:val="right"/>
              <w:rPr>
                <w:rFonts w:ascii="Arial" w:hAnsi="Arial" w:cs="Arial"/>
                <w:sz w:val="20"/>
              </w:rPr>
            </w:pPr>
          </w:p>
        </w:tc>
        <w:tc>
          <w:tcPr>
            <w:tcW w:w="534" w:type="pct"/>
            <w:tcBorders>
              <w:top w:val="nil"/>
            </w:tcBorders>
            <w:shd w:val="clear" w:color="auto" w:fill="auto"/>
          </w:tcPr>
          <w:p w14:paraId="1F111D8D" w14:textId="77777777" w:rsidR="00185F59" w:rsidRPr="00C67A3A" w:rsidRDefault="00185F59" w:rsidP="00CC2130">
            <w:pPr>
              <w:spacing w:before="60" w:after="60"/>
              <w:ind w:firstLine="0"/>
              <w:jc w:val="right"/>
              <w:rPr>
                <w:rFonts w:ascii="Arial" w:hAnsi="Arial" w:cs="Arial"/>
                <w:sz w:val="20"/>
              </w:rPr>
            </w:pPr>
          </w:p>
        </w:tc>
        <w:tc>
          <w:tcPr>
            <w:tcW w:w="535" w:type="pct"/>
            <w:tcBorders>
              <w:top w:val="nil"/>
            </w:tcBorders>
            <w:shd w:val="clear" w:color="auto" w:fill="auto"/>
          </w:tcPr>
          <w:p w14:paraId="6EA765F0"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tcBorders>
            <w:shd w:val="clear" w:color="auto" w:fill="auto"/>
          </w:tcPr>
          <w:p w14:paraId="26FE9F7A"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tcBorders>
            <w:shd w:val="clear" w:color="auto" w:fill="auto"/>
          </w:tcPr>
          <w:p w14:paraId="1138C565" w14:textId="77777777" w:rsidR="00185F59" w:rsidRPr="00C67A3A" w:rsidRDefault="00185F59" w:rsidP="00CC2130">
            <w:pPr>
              <w:spacing w:before="60" w:after="60"/>
              <w:ind w:firstLine="0"/>
              <w:jc w:val="right"/>
              <w:rPr>
                <w:rFonts w:ascii="Arial" w:hAnsi="Arial" w:cs="Arial"/>
                <w:sz w:val="20"/>
              </w:rPr>
            </w:pPr>
          </w:p>
        </w:tc>
        <w:tc>
          <w:tcPr>
            <w:tcW w:w="533" w:type="pct"/>
            <w:tcBorders>
              <w:top w:val="nil"/>
            </w:tcBorders>
            <w:shd w:val="clear" w:color="auto" w:fill="auto"/>
          </w:tcPr>
          <w:p w14:paraId="49F95E66" w14:textId="77777777" w:rsidR="00185F59" w:rsidRPr="00C67A3A" w:rsidRDefault="00185F59" w:rsidP="00CC2130">
            <w:pPr>
              <w:spacing w:before="60" w:after="60"/>
              <w:ind w:firstLine="0"/>
              <w:jc w:val="right"/>
              <w:rPr>
                <w:rFonts w:ascii="Arial" w:hAnsi="Arial" w:cs="Arial"/>
                <w:sz w:val="20"/>
              </w:rPr>
            </w:pPr>
          </w:p>
        </w:tc>
      </w:tr>
    </w:tbl>
    <w:p w14:paraId="75B7E76D" w14:textId="77777777" w:rsidR="00185F59" w:rsidRDefault="00185F59" w:rsidP="00185F59">
      <w:pPr>
        <w:pStyle w:val="ListParagraph"/>
        <w:ind w:left="0" w:firstLine="0"/>
        <w:contextualSpacing w:val="0"/>
        <w:rPr>
          <w:rFonts w:ascii="Arial" w:hAnsi="Arial" w:cs="Arial"/>
          <w:b/>
          <w:sz w:val="20"/>
        </w:rPr>
      </w:pPr>
    </w:p>
    <w:p w14:paraId="034DCF1E" w14:textId="134D9324" w:rsidR="00185F59" w:rsidRDefault="00185F59" w:rsidP="36A12B27">
      <w:pPr>
        <w:pStyle w:val="ListParagraph"/>
        <w:ind w:left="0" w:firstLine="0"/>
        <w:rPr>
          <w:rFonts w:ascii="Arial" w:hAnsi="Arial" w:cs="Arial"/>
          <w:b/>
          <w:sz w:val="20"/>
          <w:szCs w:val="20"/>
        </w:rPr>
      </w:pPr>
      <w:r w:rsidRPr="36A12B27">
        <w:rPr>
          <w:rFonts w:ascii="Arial" w:hAnsi="Arial" w:cs="Arial"/>
          <w:b/>
          <w:sz w:val="20"/>
          <w:szCs w:val="20"/>
        </w:rPr>
        <w:t>4.</w:t>
      </w:r>
      <w:r w:rsidR="00E310E1">
        <w:rPr>
          <w:rFonts w:ascii="Arial" w:hAnsi="Arial" w:cs="Arial"/>
          <w:b/>
          <w:sz w:val="20"/>
          <w:szCs w:val="20"/>
        </w:rPr>
        <w:t>2</w:t>
      </w:r>
      <w:r w:rsidRPr="36A12B27">
        <w:rPr>
          <w:rFonts w:ascii="Arial" w:hAnsi="Arial" w:cs="Arial"/>
          <w:b/>
          <w:sz w:val="20"/>
          <w:szCs w:val="20"/>
        </w:rPr>
        <w:t>.</w:t>
      </w:r>
      <w:r w:rsidR="00E310E1">
        <w:rPr>
          <w:rFonts w:ascii="Arial" w:hAnsi="Arial" w:cs="Arial"/>
          <w:b/>
          <w:sz w:val="20"/>
          <w:szCs w:val="20"/>
        </w:rPr>
        <w:t>1</w:t>
      </w:r>
      <w:r w:rsidR="00E310E1">
        <w:rPr>
          <w:rFonts w:ascii="Arial" w:hAnsi="Arial" w:cs="Arial"/>
          <w:b/>
          <w:sz w:val="20"/>
          <w:szCs w:val="20"/>
        </w:rPr>
        <w:tab/>
      </w:r>
      <w:r w:rsidRPr="36A12B27">
        <w:rPr>
          <w:rFonts w:ascii="Arial" w:hAnsi="Arial" w:cs="Arial"/>
          <w:b/>
          <w:sz w:val="20"/>
          <w:szCs w:val="20"/>
        </w:rPr>
        <w:t>Impairment Reconciliation of Prepayments and Advances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76"/>
        <w:gridCol w:w="1295"/>
        <w:gridCol w:w="1295"/>
        <w:gridCol w:w="1180"/>
        <w:gridCol w:w="1172"/>
        <w:gridCol w:w="1295"/>
        <w:gridCol w:w="1295"/>
        <w:gridCol w:w="1163"/>
      </w:tblGrid>
      <w:tr w:rsidR="00185F59" w:rsidRPr="00C67A3A" w14:paraId="18ACBFF1" w14:textId="77777777" w:rsidTr="00CC2130">
        <w:tc>
          <w:tcPr>
            <w:tcW w:w="1462" w:type="pct"/>
            <w:vMerge w:val="restart"/>
            <w:shd w:val="clear" w:color="auto" w:fill="FBE4D5"/>
          </w:tcPr>
          <w:p w14:paraId="5B0F57BC" w14:textId="77777777" w:rsidR="00185F59" w:rsidRPr="00C67A3A" w:rsidRDefault="00185F59" w:rsidP="00CC2130">
            <w:pPr>
              <w:spacing w:before="60" w:after="60"/>
              <w:ind w:firstLine="0"/>
              <w:jc w:val="left"/>
              <w:rPr>
                <w:rFonts w:ascii="Arial" w:hAnsi="Arial" w:cs="Arial"/>
                <w:b/>
                <w:sz w:val="20"/>
              </w:rPr>
            </w:pPr>
          </w:p>
        </w:tc>
        <w:tc>
          <w:tcPr>
            <w:tcW w:w="1773" w:type="pct"/>
            <w:gridSpan w:val="4"/>
            <w:shd w:val="clear" w:color="auto" w:fill="FBE4D5"/>
          </w:tcPr>
          <w:p w14:paraId="76A5BD15" w14:textId="3636607D"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E310E1">
              <w:rPr>
                <w:rFonts w:ascii="Arial" w:hAnsi="Arial" w:cs="Arial"/>
                <w:b/>
                <w:sz w:val="20"/>
              </w:rPr>
              <w:t>3</w:t>
            </w:r>
            <w:r>
              <w:rPr>
                <w:rFonts w:ascii="Arial" w:hAnsi="Arial" w:cs="Arial"/>
                <w:b/>
                <w:sz w:val="20"/>
              </w:rPr>
              <w:t>/202</w:t>
            </w:r>
            <w:r w:rsidR="00E310E1">
              <w:rPr>
                <w:rFonts w:ascii="Arial" w:hAnsi="Arial" w:cs="Arial"/>
                <w:b/>
                <w:sz w:val="20"/>
              </w:rPr>
              <w:t>4</w:t>
            </w:r>
          </w:p>
          <w:p w14:paraId="4F53D42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5DFEAA04" w14:textId="4CCC775D" w:rsidR="00185F59" w:rsidRPr="00C67A3A" w:rsidRDefault="00185F59" w:rsidP="00CC2130">
            <w:pPr>
              <w:spacing w:before="60" w:after="60"/>
              <w:ind w:firstLine="0"/>
              <w:jc w:val="center"/>
              <w:rPr>
                <w:rFonts w:ascii="Arial" w:hAnsi="Arial" w:cs="Arial"/>
                <w:b/>
                <w:sz w:val="20"/>
              </w:rPr>
            </w:pPr>
            <w:r>
              <w:rPr>
                <w:rFonts w:ascii="Arial" w:hAnsi="Arial" w:cs="Arial"/>
                <w:b/>
                <w:sz w:val="20"/>
              </w:rPr>
              <w:t>202</w:t>
            </w:r>
            <w:r w:rsidR="00E310E1">
              <w:rPr>
                <w:rFonts w:ascii="Arial" w:hAnsi="Arial" w:cs="Arial"/>
                <w:b/>
                <w:sz w:val="20"/>
              </w:rPr>
              <w:t>2</w:t>
            </w:r>
            <w:r>
              <w:rPr>
                <w:rFonts w:ascii="Arial" w:hAnsi="Arial" w:cs="Arial"/>
                <w:b/>
                <w:sz w:val="20"/>
              </w:rPr>
              <w:t>/202</w:t>
            </w:r>
            <w:r w:rsidR="00E310E1">
              <w:rPr>
                <w:rFonts w:ascii="Arial" w:hAnsi="Arial" w:cs="Arial"/>
                <w:b/>
                <w:sz w:val="20"/>
              </w:rPr>
              <w:t>3</w:t>
            </w:r>
          </w:p>
          <w:p w14:paraId="0DCD511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6B0300E5" w14:textId="77777777" w:rsidTr="36A12B27">
        <w:tc>
          <w:tcPr>
            <w:tcW w:w="1462" w:type="pct"/>
            <w:vMerge/>
          </w:tcPr>
          <w:p w14:paraId="364C3933" w14:textId="77777777" w:rsidR="00185F59" w:rsidRPr="00C67A3A" w:rsidRDefault="00185F59" w:rsidP="00CC2130">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253B194B"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67461BD3"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07A655BB"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3" w:type="pct"/>
            <w:tcBorders>
              <w:bottom w:val="single" w:sz="4" w:space="0" w:color="auto"/>
            </w:tcBorders>
            <w:shd w:val="clear" w:color="auto" w:fill="FBE4D5"/>
          </w:tcPr>
          <w:p w14:paraId="1333A5E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3F6F4C0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2BC4979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2FF836AD"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605654E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Closing balance</w:t>
            </w:r>
          </w:p>
        </w:tc>
      </w:tr>
      <w:tr w:rsidR="00185F59" w:rsidRPr="00C67A3A" w14:paraId="78D0DAD1" w14:textId="77777777" w:rsidTr="00CC2130">
        <w:tc>
          <w:tcPr>
            <w:tcW w:w="1462" w:type="pct"/>
            <w:tcBorders>
              <w:bottom w:val="nil"/>
            </w:tcBorders>
            <w:shd w:val="clear" w:color="auto" w:fill="auto"/>
          </w:tcPr>
          <w:p w14:paraId="6D464421" w14:textId="77777777" w:rsidR="00185F59" w:rsidRPr="00C67A3A" w:rsidRDefault="00185F59" w:rsidP="00CC2130">
            <w:pPr>
              <w:spacing w:before="60" w:after="60"/>
              <w:ind w:firstLine="0"/>
              <w:jc w:val="left"/>
              <w:rPr>
                <w:rFonts w:ascii="Arial" w:hAnsi="Arial" w:cs="Arial"/>
                <w:sz w:val="20"/>
              </w:rPr>
            </w:pPr>
          </w:p>
        </w:tc>
        <w:tc>
          <w:tcPr>
            <w:tcW w:w="422" w:type="pct"/>
            <w:tcBorders>
              <w:bottom w:val="nil"/>
            </w:tcBorders>
            <w:shd w:val="clear" w:color="auto" w:fill="auto"/>
          </w:tcPr>
          <w:p w14:paraId="3BB09868"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shd w:val="clear" w:color="auto" w:fill="auto"/>
          </w:tcPr>
          <w:p w14:paraId="00D38F59"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shd w:val="clear" w:color="auto" w:fill="auto"/>
          </w:tcPr>
          <w:p w14:paraId="4F2EFA56" w14:textId="77777777" w:rsidR="00185F59" w:rsidRPr="00C67A3A" w:rsidRDefault="00185F59" w:rsidP="00CC2130">
            <w:pPr>
              <w:spacing w:before="60" w:after="60"/>
              <w:ind w:firstLine="0"/>
              <w:jc w:val="right"/>
              <w:rPr>
                <w:rFonts w:ascii="Arial" w:hAnsi="Arial" w:cs="Arial"/>
                <w:sz w:val="20"/>
              </w:rPr>
            </w:pPr>
          </w:p>
        </w:tc>
        <w:tc>
          <w:tcPr>
            <w:tcW w:w="423" w:type="pct"/>
            <w:tcBorders>
              <w:bottom w:val="nil"/>
            </w:tcBorders>
            <w:shd w:val="clear" w:color="auto" w:fill="auto"/>
          </w:tcPr>
          <w:p w14:paraId="58468724" w14:textId="77777777" w:rsidR="00185F59" w:rsidRPr="00C67A3A" w:rsidRDefault="00185F59" w:rsidP="00CC2130">
            <w:pPr>
              <w:spacing w:before="60" w:after="60"/>
              <w:ind w:firstLine="0"/>
              <w:jc w:val="right"/>
              <w:rPr>
                <w:rFonts w:ascii="Arial" w:hAnsi="Arial" w:cs="Arial"/>
                <w:sz w:val="20"/>
              </w:rPr>
            </w:pPr>
          </w:p>
        </w:tc>
        <w:tc>
          <w:tcPr>
            <w:tcW w:w="420" w:type="pct"/>
            <w:tcBorders>
              <w:bottom w:val="nil"/>
            </w:tcBorders>
            <w:shd w:val="clear" w:color="auto" w:fill="auto"/>
          </w:tcPr>
          <w:p w14:paraId="24BB437A"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shd w:val="clear" w:color="auto" w:fill="auto"/>
          </w:tcPr>
          <w:p w14:paraId="3F18592A" w14:textId="77777777" w:rsidR="00185F59" w:rsidRPr="00C67A3A" w:rsidRDefault="00185F59" w:rsidP="00CC2130">
            <w:pPr>
              <w:spacing w:before="60" w:after="60"/>
              <w:ind w:firstLine="0"/>
              <w:jc w:val="right"/>
              <w:rPr>
                <w:rFonts w:ascii="Arial" w:hAnsi="Arial" w:cs="Arial"/>
                <w:sz w:val="20"/>
              </w:rPr>
            </w:pPr>
          </w:p>
        </w:tc>
        <w:tc>
          <w:tcPr>
            <w:tcW w:w="464" w:type="pct"/>
            <w:tcBorders>
              <w:bottom w:val="nil"/>
            </w:tcBorders>
            <w:shd w:val="clear" w:color="auto" w:fill="auto"/>
          </w:tcPr>
          <w:p w14:paraId="242182CA" w14:textId="77777777" w:rsidR="00185F59" w:rsidRPr="00C67A3A" w:rsidRDefault="00185F59" w:rsidP="00CC2130">
            <w:pPr>
              <w:spacing w:before="60" w:after="60"/>
              <w:ind w:firstLine="0"/>
              <w:jc w:val="right"/>
              <w:rPr>
                <w:rFonts w:ascii="Arial" w:hAnsi="Arial" w:cs="Arial"/>
                <w:sz w:val="20"/>
              </w:rPr>
            </w:pPr>
          </w:p>
        </w:tc>
        <w:tc>
          <w:tcPr>
            <w:tcW w:w="417" w:type="pct"/>
            <w:tcBorders>
              <w:bottom w:val="nil"/>
            </w:tcBorders>
            <w:shd w:val="clear" w:color="auto" w:fill="auto"/>
          </w:tcPr>
          <w:p w14:paraId="34A353C1" w14:textId="77777777" w:rsidR="00185F59" w:rsidRPr="00C67A3A" w:rsidRDefault="00185F59" w:rsidP="00CC2130">
            <w:pPr>
              <w:spacing w:before="60" w:after="60"/>
              <w:ind w:firstLine="0"/>
              <w:jc w:val="right"/>
              <w:rPr>
                <w:rFonts w:ascii="Arial" w:hAnsi="Arial" w:cs="Arial"/>
                <w:sz w:val="20"/>
              </w:rPr>
            </w:pPr>
          </w:p>
        </w:tc>
      </w:tr>
      <w:tr w:rsidR="00185F59" w:rsidRPr="00C67A3A" w14:paraId="02EC0A3F" w14:textId="77777777" w:rsidTr="00CC2130">
        <w:tc>
          <w:tcPr>
            <w:tcW w:w="1462" w:type="pct"/>
            <w:tcBorders>
              <w:top w:val="nil"/>
              <w:bottom w:val="nil"/>
            </w:tcBorders>
            <w:shd w:val="clear" w:color="auto" w:fill="E7E6E6"/>
          </w:tcPr>
          <w:p w14:paraId="7F677D9B" w14:textId="77777777" w:rsidR="00185F59" w:rsidRPr="00C67A3A" w:rsidRDefault="00185F59" w:rsidP="00CC2130">
            <w:pPr>
              <w:spacing w:before="60" w:after="60"/>
              <w:ind w:firstLine="0"/>
              <w:jc w:val="left"/>
              <w:rPr>
                <w:rFonts w:ascii="Arial" w:hAnsi="Arial" w:cs="Arial"/>
                <w:sz w:val="20"/>
              </w:rPr>
            </w:pPr>
            <w:r>
              <w:rPr>
                <w:rFonts w:ascii="Arial" w:hAnsi="Arial" w:cs="Arial"/>
                <w:sz w:val="20"/>
              </w:rPr>
              <w:t>Prepayments and Advances</w:t>
            </w:r>
          </w:p>
        </w:tc>
        <w:tc>
          <w:tcPr>
            <w:tcW w:w="422" w:type="pct"/>
            <w:tcBorders>
              <w:top w:val="nil"/>
              <w:bottom w:val="nil"/>
            </w:tcBorders>
            <w:shd w:val="clear" w:color="auto" w:fill="auto"/>
          </w:tcPr>
          <w:p w14:paraId="404AA2E9"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0A58AB60"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06B3367A" w14:textId="77777777" w:rsidR="00185F59" w:rsidRPr="00C67A3A" w:rsidRDefault="00185F59" w:rsidP="00CC2130">
            <w:pPr>
              <w:spacing w:before="60" w:after="60"/>
              <w:ind w:firstLine="0"/>
              <w:jc w:val="right"/>
              <w:rPr>
                <w:rFonts w:ascii="Arial" w:hAnsi="Arial" w:cs="Arial"/>
                <w:sz w:val="20"/>
              </w:rPr>
            </w:pPr>
          </w:p>
        </w:tc>
        <w:tc>
          <w:tcPr>
            <w:tcW w:w="423" w:type="pct"/>
            <w:tcBorders>
              <w:top w:val="nil"/>
              <w:bottom w:val="nil"/>
            </w:tcBorders>
            <w:shd w:val="clear" w:color="auto" w:fill="auto"/>
          </w:tcPr>
          <w:p w14:paraId="243DAD6E" w14:textId="77777777" w:rsidR="00185F59" w:rsidRPr="00C67A3A" w:rsidRDefault="00185F59" w:rsidP="00CC2130">
            <w:pPr>
              <w:spacing w:before="60" w:after="60"/>
              <w:ind w:firstLine="0"/>
              <w:jc w:val="right"/>
              <w:rPr>
                <w:rFonts w:ascii="Arial" w:hAnsi="Arial" w:cs="Arial"/>
                <w:sz w:val="20"/>
              </w:rPr>
            </w:pPr>
          </w:p>
        </w:tc>
        <w:tc>
          <w:tcPr>
            <w:tcW w:w="420" w:type="pct"/>
            <w:tcBorders>
              <w:top w:val="nil"/>
              <w:bottom w:val="nil"/>
            </w:tcBorders>
            <w:shd w:val="clear" w:color="auto" w:fill="auto"/>
          </w:tcPr>
          <w:p w14:paraId="6D3316E5"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5C024966"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bottom w:val="nil"/>
            </w:tcBorders>
            <w:shd w:val="clear" w:color="auto" w:fill="auto"/>
          </w:tcPr>
          <w:p w14:paraId="5EC6B1C8" w14:textId="77777777" w:rsidR="00185F59" w:rsidRPr="00C67A3A" w:rsidRDefault="00185F59" w:rsidP="00CC2130">
            <w:pPr>
              <w:spacing w:before="60" w:after="60"/>
              <w:ind w:firstLine="0"/>
              <w:jc w:val="right"/>
              <w:rPr>
                <w:rFonts w:ascii="Arial" w:hAnsi="Arial" w:cs="Arial"/>
                <w:sz w:val="20"/>
              </w:rPr>
            </w:pPr>
          </w:p>
        </w:tc>
        <w:tc>
          <w:tcPr>
            <w:tcW w:w="417" w:type="pct"/>
            <w:tcBorders>
              <w:top w:val="nil"/>
              <w:bottom w:val="nil"/>
            </w:tcBorders>
            <w:shd w:val="clear" w:color="auto" w:fill="auto"/>
          </w:tcPr>
          <w:p w14:paraId="079F3CCC" w14:textId="77777777" w:rsidR="00185F59" w:rsidRPr="00C67A3A" w:rsidRDefault="00185F59" w:rsidP="00CC2130">
            <w:pPr>
              <w:spacing w:before="60" w:after="60"/>
              <w:ind w:firstLine="0"/>
              <w:jc w:val="right"/>
              <w:rPr>
                <w:rFonts w:ascii="Arial" w:hAnsi="Arial" w:cs="Arial"/>
                <w:sz w:val="20"/>
              </w:rPr>
            </w:pPr>
          </w:p>
        </w:tc>
      </w:tr>
      <w:tr w:rsidR="00185F59" w:rsidRPr="00C67A3A" w14:paraId="377137FE" w14:textId="77777777" w:rsidTr="00CC2130">
        <w:tc>
          <w:tcPr>
            <w:tcW w:w="1462" w:type="pct"/>
            <w:tcBorders>
              <w:top w:val="nil"/>
            </w:tcBorders>
            <w:shd w:val="clear" w:color="auto" w:fill="auto"/>
          </w:tcPr>
          <w:p w14:paraId="3451C5D7" w14:textId="77777777" w:rsidR="00185F59" w:rsidRPr="00C67A3A" w:rsidRDefault="00185F59" w:rsidP="00CC2130">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shd w:val="clear" w:color="auto" w:fill="auto"/>
          </w:tcPr>
          <w:p w14:paraId="401F905D"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shd w:val="clear" w:color="auto" w:fill="auto"/>
          </w:tcPr>
          <w:p w14:paraId="15F226AA"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shd w:val="clear" w:color="auto" w:fill="auto"/>
          </w:tcPr>
          <w:p w14:paraId="05C20A4C" w14:textId="77777777" w:rsidR="00185F59" w:rsidRPr="00C67A3A" w:rsidRDefault="00185F59" w:rsidP="00CC2130">
            <w:pPr>
              <w:spacing w:before="60" w:after="60"/>
              <w:ind w:firstLine="0"/>
              <w:jc w:val="right"/>
              <w:rPr>
                <w:rFonts w:ascii="Arial" w:hAnsi="Arial" w:cs="Arial"/>
                <w:sz w:val="20"/>
              </w:rPr>
            </w:pPr>
          </w:p>
        </w:tc>
        <w:tc>
          <w:tcPr>
            <w:tcW w:w="423" w:type="pct"/>
            <w:tcBorders>
              <w:top w:val="nil"/>
            </w:tcBorders>
            <w:shd w:val="clear" w:color="auto" w:fill="auto"/>
          </w:tcPr>
          <w:p w14:paraId="0011C47A" w14:textId="77777777" w:rsidR="00185F59" w:rsidRPr="00C67A3A" w:rsidRDefault="00185F59" w:rsidP="00CC2130">
            <w:pPr>
              <w:spacing w:before="60" w:after="60"/>
              <w:ind w:firstLine="0"/>
              <w:jc w:val="right"/>
              <w:rPr>
                <w:rFonts w:ascii="Arial" w:hAnsi="Arial" w:cs="Arial"/>
                <w:sz w:val="20"/>
              </w:rPr>
            </w:pPr>
          </w:p>
        </w:tc>
        <w:tc>
          <w:tcPr>
            <w:tcW w:w="420" w:type="pct"/>
            <w:tcBorders>
              <w:top w:val="nil"/>
            </w:tcBorders>
            <w:shd w:val="clear" w:color="auto" w:fill="auto"/>
          </w:tcPr>
          <w:p w14:paraId="44AB3F02"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shd w:val="clear" w:color="auto" w:fill="auto"/>
          </w:tcPr>
          <w:p w14:paraId="789CFC87" w14:textId="77777777" w:rsidR="00185F59" w:rsidRPr="00C67A3A" w:rsidRDefault="00185F59" w:rsidP="00CC2130">
            <w:pPr>
              <w:spacing w:before="60" w:after="60"/>
              <w:ind w:firstLine="0"/>
              <w:jc w:val="right"/>
              <w:rPr>
                <w:rFonts w:ascii="Arial" w:hAnsi="Arial" w:cs="Arial"/>
                <w:sz w:val="20"/>
              </w:rPr>
            </w:pPr>
          </w:p>
        </w:tc>
        <w:tc>
          <w:tcPr>
            <w:tcW w:w="464" w:type="pct"/>
            <w:tcBorders>
              <w:top w:val="nil"/>
            </w:tcBorders>
            <w:shd w:val="clear" w:color="auto" w:fill="auto"/>
          </w:tcPr>
          <w:p w14:paraId="3990B57D" w14:textId="77777777" w:rsidR="00185F59" w:rsidRPr="00C67A3A" w:rsidRDefault="00185F59" w:rsidP="00CC2130">
            <w:pPr>
              <w:spacing w:before="60" w:after="60"/>
              <w:ind w:firstLine="0"/>
              <w:jc w:val="right"/>
              <w:rPr>
                <w:rFonts w:ascii="Arial" w:hAnsi="Arial" w:cs="Arial"/>
                <w:sz w:val="20"/>
              </w:rPr>
            </w:pPr>
          </w:p>
        </w:tc>
        <w:tc>
          <w:tcPr>
            <w:tcW w:w="417" w:type="pct"/>
            <w:tcBorders>
              <w:top w:val="nil"/>
            </w:tcBorders>
            <w:shd w:val="clear" w:color="auto" w:fill="auto"/>
          </w:tcPr>
          <w:p w14:paraId="7F8F4C5B" w14:textId="77777777" w:rsidR="00185F59" w:rsidRPr="00C67A3A" w:rsidRDefault="00185F59" w:rsidP="00CC2130">
            <w:pPr>
              <w:spacing w:before="60" w:after="60"/>
              <w:ind w:firstLine="0"/>
              <w:jc w:val="right"/>
              <w:rPr>
                <w:rFonts w:ascii="Arial" w:hAnsi="Arial" w:cs="Arial"/>
                <w:sz w:val="20"/>
              </w:rPr>
            </w:pPr>
          </w:p>
        </w:tc>
      </w:tr>
    </w:tbl>
    <w:p w14:paraId="1C785719" w14:textId="2DB21B51" w:rsidR="50570E49" w:rsidRDefault="50570E49" w:rsidP="0085549E">
      <w:pPr>
        <w:pStyle w:val="ListParagraph"/>
        <w:ind w:left="0" w:firstLine="0"/>
        <w:rPr>
          <w:rFonts w:ascii="Arial" w:hAnsi="Arial" w:cs="Arial"/>
          <w:b/>
          <w:bCs/>
          <w:sz w:val="20"/>
          <w:szCs w:val="20"/>
        </w:rPr>
      </w:pPr>
    </w:p>
    <w:p w14:paraId="23FD2D25" w14:textId="77777777" w:rsidR="0085549E" w:rsidRDefault="0085549E" w:rsidP="0085549E">
      <w:pPr>
        <w:pStyle w:val="ListParagraph"/>
        <w:ind w:left="0" w:firstLine="0"/>
        <w:rPr>
          <w:rFonts w:ascii="Arial" w:hAnsi="Arial" w:cs="Arial"/>
          <w:b/>
          <w:bCs/>
          <w:sz w:val="20"/>
          <w:szCs w:val="20"/>
        </w:rPr>
      </w:pPr>
    </w:p>
    <w:p w14:paraId="6916753A" w14:textId="77777777" w:rsidR="0085549E" w:rsidRDefault="0085549E" w:rsidP="0085549E">
      <w:pPr>
        <w:pStyle w:val="ListParagraph"/>
        <w:ind w:left="0" w:firstLine="0"/>
        <w:rPr>
          <w:rFonts w:ascii="Arial" w:hAnsi="Arial" w:cs="Arial"/>
          <w:b/>
          <w:bCs/>
          <w:sz w:val="20"/>
          <w:szCs w:val="20"/>
        </w:rPr>
      </w:pPr>
    </w:p>
    <w:p w14:paraId="07173498" w14:textId="77777777" w:rsidR="0085549E" w:rsidRDefault="0085549E" w:rsidP="0085549E">
      <w:pPr>
        <w:pStyle w:val="ListParagraph"/>
        <w:ind w:left="0" w:firstLine="0"/>
        <w:rPr>
          <w:rFonts w:ascii="Arial" w:hAnsi="Arial" w:cs="Arial"/>
          <w:b/>
          <w:bCs/>
          <w:sz w:val="20"/>
          <w:szCs w:val="20"/>
        </w:rPr>
      </w:pPr>
    </w:p>
    <w:p w14:paraId="3C12C9B2" w14:textId="77777777" w:rsidR="0085549E" w:rsidRDefault="0085549E" w:rsidP="0085549E">
      <w:pPr>
        <w:pStyle w:val="ListParagraph"/>
        <w:ind w:left="0" w:firstLine="0"/>
        <w:rPr>
          <w:rFonts w:ascii="Arial" w:hAnsi="Arial" w:cs="Arial"/>
          <w:b/>
          <w:bCs/>
          <w:sz w:val="20"/>
          <w:szCs w:val="20"/>
        </w:rPr>
      </w:pPr>
    </w:p>
    <w:p w14:paraId="55B5AED8" w14:textId="77777777" w:rsidR="0085549E" w:rsidRDefault="0085549E" w:rsidP="0085549E">
      <w:pPr>
        <w:pStyle w:val="ListParagraph"/>
        <w:ind w:left="0" w:firstLine="0"/>
        <w:rPr>
          <w:rFonts w:ascii="Arial" w:hAnsi="Arial" w:cs="Arial"/>
          <w:b/>
          <w:bCs/>
          <w:sz w:val="20"/>
          <w:szCs w:val="20"/>
        </w:rPr>
      </w:pPr>
    </w:p>
    <w:p w14:paraId="74192E85" w14:textId="77777777" w:rsidR="0085549E" w:rsidRDefault="0085549E" w:rsidP="0085549E">
      <w:pPr>
        <w:pStyle w:val="ListParagraph"/>
        <w:ind w:left="0" w:firstLine="0"/>
        <w:rPr>
          <w:rFonts w:ascii="Arial" w:hAnsi="Arial" w:cs="Arial"/>
          <w:b/>
          <w:bCs/>
          <w:sz w:val="20"/>
          <w:szCs w:val="20"/>
        </w:rPr>
      </w:pPr>
    </w:p>
    <w:p w14:paraId="65CB063D" w14:textId="77777777" w:rsidR="0085549E" w:rsidRDefault="0085549E" w:rsidP="0085549E">
      <w:pPr>
        <w:pStyle w:val="ListParagraph"/>
        <w:ind w:left="0" w:firstLine="0"/>
        <w:rPr>
          <w:rFonts w:ascii="Arial" w:hAnsi="Arial" w:cs="Arial"/>
          <w:b/>
          <w:bCs/>
          <w:sz w:val="20"/>
          <w:szCs w:val="20"/>
        </w:rPr>
      </w:pPr>
    </w:p>
    <w:p w14:paraId="0476356B" w14:textId="77777777" w:rsidR="0085549E" w:rsidRDefault="0085549E" w:rsidP="0085549E">
      <w:pPr>
        <w:pStyle w:val="ListParagraph"/>
        <w:ind w:left="0" w:firstLine="0"/>
        <w:rPr>
          <w:rFonts w:ascii="Arial" w:hAnsi="Arial" w:cs="Arial"/>
          <w:b/>
          <w:bCs/>
          <w:sz w:val="20"/>
          <w:szCs w:val="20"/>
        </w:rPr>
      </w:pPr>
    </w:p>
    <w:p w14:paraId="0AE15FCF" w14:textId="77777777" w:rsidR="0085549E" w:rsidRDefault="0085549E" w:rsidP="0085549E">
      <w:pPr>
        <w:pStyle w:val="ListParagraph"/>
        <w:ind w:left="0" w:firstLine="0"/>
        <w:rPr>
          <w:rFonts w:ascii="Arial" w:hAnsi="Arial" w:cs="Arial"/>
          <w:b/>
          <w:bCs/>
          <w:sz w:val="20"/>
          <w:szCs w:val="20"/>
        </w:rPr>
      </w:pPr>
    </w:p>
    <w:p w14:paraId="00B9299A" w14:textId="6497D87D" w:rsidR="001537FB" w:rsidRPr="00637FDC" w:rsidRDefault="00332CD5" w:rsidP="00637FDC">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D7DEBB6" w14:textId="77777777" w:rsidR="00185F59" w:rsidRDefault="00185F59">
      <w:pPr>
        <w:pStyle w:val="ListParagraph"/>
        <w:numPr>
          <w:ilvl w:val="2"/>
          <w:numId w:val="31"/>
        </w:numPr>
        <w:contextualSpacing w:val="0"/>
        <w:rPr>
          <w:rFonts w:ascii="Arial" w:hAnsi="Arial" w:cs="Arial"/>
          <w:b/>
          <w:sz w:val="20"/>
        </w:rPr>
      </w:pPr>
      <w:r w:rsidRPr="36A12B27">
        <w:rPr>
          <w:rFonts w:ascii="Arial" w:hAnsi="Arial" w:cs="Arial"/>
          <w:b/>
          <w:sz w:val="20"/>
          <w:szCs w:val="20"/>
        </w:rPr>
        <w:t>Ageing of Prepayments and Advances</w:t>
      </w:r>
      <w:r w:rsidRPr="36A12B27">
        <w:rPr>
          <w:rFonts w:ascii="Arial" w:hAnsi="Arial" w:cs="Arial"/>
          <w:b/>
          <w:color w:val="FF0000"/>
          <w:sz w:val="20"/>
          <w:szCs w:val="20"/>
        </w:rPr>
        <w:t xml:space="preserve"> [108p129(b)]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0"/>
        <w:gridCol w:w="1376"/>
        <w:gridCol w:w="1375"/>
        <w:gridCol w:w="1375"/>
        <w:gridCol w:w="1375"/>
        <w:gridCol w:w="1375"/>
        <w:gridCol w:w="1375"/>
        <w:gridCol w:w="1367"/>
      </w:tblGrid>
      <w:tr w:rsidR="00185F59" w:rsidRPr="00C67A3A" w14:paraId="7CB50ED8" w14:textId="77777777" w:rsidTr="00CC2130">
        <w:tc>
          <w:tcPr>
            <w:tcW w:w="1552" w:type="pct"/>
            <w:vMerge w:val="restart"/>
            <w:shd w:val="clear" w:color="auto" w:fill="FBE4D5"/>
          </w:tcPr>
          <w:p w14:paraId="32C84FD4" w14:textId="77777777" w:rsidR="00185F59" w:rsidRPr="00C67A3A" w:rsidRDefault="00185F59" w:rsidP="00CC2130">
            <w:pPr>
              <w:spacing w:before="60" w:after="60"/>
              <w:ind w:firstLine="0"/>
              <w:jc w:val="left"/>
              <w:rPr>
                <w:rFonts w:ascii="Arial" w:hAnsi="Arial" w:cs="Arial"/>
                <w:b/>
                <w:sz w:val="20"/>
              </w:rPr>
            </w:pPr>
          </w:p>
        </w:tc>
        <w:tc>
          <w:tcPr>
            <w:tcW w:w="3448" w:type="pct"/>
            <w:gridSpan w:val="7"/>
            <w:tcBorders>
              <w:bottom w:val="single" w:sz="4" w:space="0" w:color="auto"/>
            </w:tcBorders>
            <w:shd w:val="clear" w:color="auto" w:fill="FBE4D5"/>
          </w:tcPr>
          <w:p w14:paraId="48E71FEC" w14:textId="77777777" w:rsidR="0085549E" w:rsidRDefault="00185F59" w:rsidP="0085549E">
            <w:pPr>
              <w:spacing w:before="60" w:after="60"/>
              <w:ind w:firstLine="0"/>
              <w:jc w:val="center"/>
              <w:rPr>
                <w:rFonts w:ascii="Arial" w:hAnsi="Arial" w:cs="Arial"/>
                <w:b/>
                <w:sz w:val="20"/>
              </w:rPr>
            </w:pPr>
            <w:r>
              <w:rPr>
                <w:rFonts w:ascii="Arial" w:hAnsi="Arial" w:cs="Arial"/>
                <w:b/>
                <w:sz w:val="20"/>
              </w:rPr>
              <w:t>202</w:t>
            </w:r>
            <w:r w:rsidR="0085549E">
              <w:rPr>
                <w:rFonts w:ascii="Arial" w:hAnsi="Arial" w:cs="Arial"/>
                <w:b/>
                <w:sz w:val="20"/>
              </w:rPr>
              <w:t>3</w:t>
            </w:r>
            <w:r>
              <w:rPr>
                <w:rFonts w:ascii="Arial" w:hAnsi="Arial" w:cs="Arial"/>
                <w:b/>
                <w:sz w:val="20"/>
              </w:rPr>
              <w:t>/202</w:t>
            </w:r>
            <w:r w:rsidR="0085549E">
              <w:rPr>
                <w:rFonts w:ascii="Arial" w:hAnsi="Arial" w:cs="Arial"/>
                <w:b/>
                <w:sz w:val="20"/>
              </w:rPr>
              <w:t>4</w:t>
            </w:r>
          </w:p>
          <w:p w14:paraId="49C3EF02" w14:textId="7E16B9E9" w:rsidR="00185F59" w:rsidRPr="00C67A3A" w:rsidRDefault="00185F59" w:rsidP="0085549E">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170DF1A4" w14:textId="77777777" w:rsidTr="00CC2130">
        <w:tc>
          <w:tcPr>
            <w:tcW w:w="1552" w:type="pct"/>
            <w:vMerge/>
            <w:tcBorders>
              <w:bottom w:val="single" w:sz="4" w:space="0" w:color="auto"/>
            </w:tcBorders>
            <w:shd w:val="clear" w:color="auto" w:fill="FBE4D5"/>
          </w:tcPr>
          <w:p w14:paraId="49075C9E" w14:textId="77777777" w:rsidR="00185F59" w:rsidRPr="00C67A3A" w:rsidRDefault="00185F59" w:rsidP="00CC2130">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3A7905D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4FE11CC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0A1925A8"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01C65615"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30E11203"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457CC14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90" w:type="pct"/>
            <w:tcBorders>
              <w:bottom w:val="single" w:sz="4" w:space="0" w:color="auto"/>
            </w:tcBorders>
            <w:shd w:val="clear" w:color="auto" w:fill="FBE4D5"/>
          </w:tcPr>
          <w:p w14:paraId="5E0F9682"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185F59" w:rsidRPr="00C67A3A" w14:paraId="72F95DF1" w14:textId="77777777" w:rsidTr="00CC2130">
        <w:tc>
          <w:tcPr>
            <w:tcW w:w="1552" w:type="pct"/>
            <w:tcBorders>
              <w:bottom w:val="nil"/>
            </w:tcBorders>
            <w:shd w:val="clear" w:color="auto" w:fill="auto"/>
          </w:tcPr>
          <w:p w14:paraId="0CFBD016" w14:textId="77777777" w:rsidR="00185F59" w:rsidRPr="00C67A3A" w:rsidRDefault="00185F59" w:rsidP="00CC2130">
            <w:pPr>
              <w:spacing w:before="60" w:after="60"/>
              <w:ind w:firstLine="0"/>
              <w:jc w:val="left"/>
              <w:rPr>
                <w:rFonts w:ascii="Arial" w:hAnsi="Arial" w:cs="Arial"/>
                <w:sz w:val="20"/>
              </w:rPr>
            </w:pPr>
          </w:p>
        </w:tc>
        <w:tc>
          <w:tcPr>
            <w:tcW w:w="493" w:type="pct"/>
            <w:tcBorders>
              <w:bottom w:val="nil"/>
            </w:tcBorders>
            <w:shd w:val="clear" w:color="auto" w:fill="auto"/>
          </w:tcPr>
          <w:p w14:paraId="336A959D"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1AFA75AA"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1580B521"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05B17993"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0491B3EE" w14:textId="77777777" w:rsidR="00185F59" w:rsidRPr="00C67A3A" w:rsidRDefault="00185F59" w:rsidP="00CC2130">
            <w:pPr>
              <w:spacing w:before="60" w:after="60"/>
              <w:ind w:firstLine="0"/>
              <w:jc w:val="right"/>
              <w:rPr>
                <w:rFonts w:ascii="Arial" w:hAnsi="Arial" w:cs="Arial"/>
                <w:sz w:val="20"/>
              </w:rPr>
            </w:pPr>
          </w:p>
        </w:tc>
        <w:tc>
          <w:tcPr>
            <w:tcW w:w="493" w:type="pct"/>
            <w:tcBorders>
              <w:bottom w:val="nil"/>
            </w:tcBorders>
            <w:shd w:val="clear" w:color="auto" w:fill="auto"/>
          </w:tcPr>
          <w:p w14:paraId="64B0556D" w14:textId="77777777" w:rsidR="00185F59" w:rsidRPr="00C67A3A" w:rsidRDefault="00185F59" w:rsidP="00CC2130">
            <w:pPr>
              <w:spacing w:before="60" w:after="60"/>
              <w:ind w:firstLine="0"/>
              <w:jc w:val="right"/>
              <w:rPr>
                <w:rFonts w:ascii="Arial" w:hAnsi="Arial" w:cs="Arial"/>
                <w:sz w:val="20"/>
              </w:rPr>
            </w:pPr>
          </w:p>
        </w:tc>
        <w:tc>
          <w:tcPr>
            <w:tcW w:w="490" w:type="pct"/>
            <w:tcBorders>
              <w:bottom w:val="nil"/>
            </w:tcBorders>
            <w:shd w:val="clear" w:color="auto" w:fill="auto"/>
          </w:tcPr>
          <w:p w14:paraId="5BCA17A1" w14:textId="77777777" w:rsidR="00185F59" w:rsidRPr="00C67A3A" w:rsidRDefault="00185F59" w:rsidP="00CC2130">
            <w:pPr>
              <w:spacing w:before="60" w:after="60"/>
              <w:ind w:firstLine="0"/>
              <w:jc w:val="right"/>
              <w:rPr>
                <w:rFonts w:ascii="Arial" w:hAnsi="Arial" w:cs="Arial"/>
                <w:sz w:val="20"/>
              </w:rPr>
            </w:pPr>
          </w:p>
        </w:tc>
      </w:tr>
      <w:tr w:rsidR="00185F59" w:rsidRPr="00C67A3A" w14:paraId="278806B2" w14:textId="77777777" w:rsidTr="00CC2130">
        <w:tc>
          <w:tcPr>
            <w:tcW w:w="1552" w:type="pct"/>
            <w:tcBorders>
              <w:top w:val="nil"/>
              <w:bottom w:val="nil"/>
            </w:tcBorders>
            <w:shd w:val="clear" w:color="auto" w:fill="E7E6E6"/>
          </w:tcPr>
          <w:p w14:paraId="6395DA50" w14:textId="77777777" w:rsidR="00185F59" w:rsidRPr="00C67A3A" w:rsidRDefault="00185F59" w:rsidP="00CC2130">
            <w:pPr>
              <w:spacing w:before="60" w:after="60"/>
              <w:ind w:firstLine="0"/>
              <w:jc w:val="left"/>
              <w:rPr>
                <w:rFonts w:ascii="Arial" w:hAnsi="Arial" w:cs="Arial"/>
                <w:sz w:val="20"/>
              </w:rPr>
            </w:pPr>
            <w:r>
              <w:rPr>
                <w:rFonts w:ascii="Arial" w:hAnsi="Arial" w:cs="Arial"/>
                <w:sz w:val="20"/>
              </w:rPr>
              <w:t>Prepayments and Advances</w:t>
            </w:r>
          </w:p>
        </w:tc>
        <w:tc>
          <w:tcPr>
            <w:tcW w:w="493" w:type="pct"/>
            <w:tcBorders>
              <w:top w:val="nil"/>
              <w:bottom w:val="nil"/>
            </w:tcBorders>
            <w:shd w:val="clear" w:color="auto" w:fill="auto"/>
          </w:tcPr>
          <w:p w14:paraId="06E52155"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1F3C6D6F"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6C3EED99"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452E0237"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1117C6BC"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bottom w:val="nil"/>
            </w:tcBorders>
            <w:shd w:val="clear" w:color="auto" w:fill="auto"/>
          </w:tcPr>
          <w:p w14:paraId="582FCA1A" w14:textId="77777777" w:rsidR="00185F59" w:rsidRPr="00C67A3A" w:rsidRDefault="00185F59" w:rsidP="00CC2130">
            <w:pPr>
              <w:spacing w:before="60" w:after="60"/>
              <w:ind w:firstLine="0"/>
              <w:jc w:val="right"/>
              <w:rPr>
                <w:rFonts w:ascii="Arial" w:hAnsi="Arial" w:cs="Arial"/>
                <w:sz w:val="20"/>
              </w:rPr>
            </w:pPr>
          </w:p>
        </w:tc>
        <w:tc>
          <w:tcPr>
            <w:tcW w:w="490" w:type="pct"/>
            <w:tcBorders>
              <w:top w:val="nil"/>
              <w:bottom w:val="nil"/>
            </w:tcBorders>
            <w:shd w:val="clear" w:color="auto" w:fill="auto"/>
          </w:tcPr>
          <w:p w14:paraId="3C691CF0" w14:textId="77777777" w:rsidR="00185F59" w:rsidRPr="00C67A3A" w:rsidRDefault="00185F59" w:rsidP="00CC2130">
            <w:pPr>
              <w:spacing w:before="60" w:after="60"/>
              <w:ind w:firstLine="0"/>
              <w:jc w:val="right"/>
              <w:rPr>
                <w:rFonts w:ascii="Arial" w:hAnsi="Arial" w:cs="Arial"/>
                <w:sz w:val="20"/>
              </w:rPr>
            </w:pPr>
          </w:p>
        </w:tc>
      </w:tr>
      <w:tr w:rsidR="00185F59" w:rsidRPr="00C67A3A" w14:paraId="7F10126B" w14:textId="77777777" w:rsidTr="00CC2130">
        <w:tc>
          <w:tcPr>
            <w:tcW w:w="1552" w:type="pct"/>
            <w:tcBorders>
              <w:top w:val="nil"/>
            </w:tcBorders>
            <w:shd w:val="clear" w:color="auto" w:fill="auto"/>
          </w:tcPr>
          <w:p w14:paraId="28759689" w14:textId="77777777" w:rsidR="00185F59" w:rsidRPr="00C67A3A" w:rsidRDefault="00185F59" w:rsidP="00CC2130">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shd w:val="clear" w:color="auto" w:fill="auto"/>
          </w:tcPr>
          <w:p w14:paraId="421CBE44"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63BC0EE4"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40943903"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115C0F6B"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13C841DB" w14:textId="77777777" w:rsidR="00185F59" w:rsidRPr="00C67A3A" w:rsidRDefault="00185F59" w:rsidP="00CC2130">
            <w:pPr>
              <w:spacing w:before="60" w:after="60"/>
              <w:ind w:firstLine="0"/>
              <w:jc w:val="right"/>
              <w:rPr>
                <w:rFonts w:ascii="Arial" w:hAnsi="Arial" w:cs="Arial"/>
                <w:sz w:val="20"/>
              </w:rPr>
            </w:pPr>
          </w:p>
        </w:tc>
        <w:tc>
          <w:tcPr>
            <w:tcW w:w="493" w:type="pct"/>
            <w:tcBorders>
              <w:top w:val="nil"/>
            </w:tcBorders>
            <w:shd w:val="clear" w:color="auto" w:fill="auto"/>
          </w:tcPr>
          <w:p w14:paraId="04933B10" w14:textId="77777777" w:rsidR="00185F59" w:rsidRPr="00C67A3A" w:rsidRDefault="00185F59" w:rsidP="00CC2130">
            <w:pPr>
              <w:spacing w:before="60" w:after="60"/>
              <w:ind w:firstLine="0"/>
              <w:jc w:val="right"/>
              <w:rPr>
                <w:rFonts w:ascii="Arial" w:hAnsi="Arial" w:cs="Arial"/>
                <w:sz w:val="20"/>
              </w:rPr>
            </w:pPr>
          </w:p>
        </w:tc>
        <w:tc>
          <w:tcPr>
            <w:tcW w:w="490" w:type="pct"/>
            <w:tcBorders>
              <w:top w:val="nil"/>
            </w:tcBorders>
            <w:shd w:val="clear" w:color="auto" w:fill="auto"/>
          </w:tcPr>
          <w:p w14:paraId="1F4D99C0" w14:textId="77777777" w:rsidR="00185F59" w:rsidRPr="00C67A3A" w:rsidRDefault="00185F59" w:rsidP="00CC2130">
            <w:pPr>
              <w:spacing w:before="60" w:after="60"/>
              <w:ind w:firstLine="0"/>
              <w:jc w:val="right"/>
              <w:rPr>
                <w:rFonts w:ascii="Arial" w:hAnsi="Arial" w:cs="Arial"/>
                <w:sz w:val="20"/>
              </w:rPr>
            </w:pPr>
          </w:p>
        </w:tc>
      </w:tr>
    </w:tbl>
    <w:p w14:paraId="508C13FC" w14:textId="77777777" w:rsidR="006240A7" w:rsidRPr="006240A7" w:rsidRDefault="006240A7" w:rsidP="006240A7">
      <w:pPr>
        <w:pStyle w:val="ListParagraph"/>
        <w:ind w:firstLine="0"/>
        <w:contextualSpacing w:val="0"/>
        <w:rPr>
          <w:rFonts w:ascii="Arial" w:hAnsi="Arial" w:cs="Arial"/>
          <w:b/>
          <w:sz w:val="20"/>
        </w:rPr>
      </w:pPr>
    </w:p>
    <w:p w14:paraId="07201DD5" w14:textId="286F4A8F" w:rsidR="00185F59" w:rsidRDefault="00185F59">
      <w:pPr>
        <w:pStyle w:val="ListParagraph"/>
        <w:numPr>
          <w:ilvl w:val="2"/>
          <w:numId w:val="31"/>
        </w:numPr>
        <w:contextualSpacing w:val="0"/>
        <w:rPr>
          <w:rFonts w:ascii="Arial" w:hAnsi="Arial" w:cs="Arial"/>
          <w:b/>
          <w:sz w:val="20"/>
        </w:rPr>
      </w:pPr>
      <w:r w:rsidRPr="36A12B27">
        <w:rPr>
          <w:rFonts w:ascii="Arial" w:hAnsi="Arial" w:cs="Arial"/>
          <w:b/>
          <w:sz w:val="20"/>
          <w:szCs w:val="20"/>
        </w:rPr>
        <w:t xml:space="preserve">Prepayments and Advances Past Due Not Impaired </w:t>
      </w:r>
      <w:r w:rsidRPr="36A12B27">
        <w:rPr>
          <w:rFonts w:ascii="Arial" w:hAnsi="Arial" w:cs="Arial"/>
          <w:b/>
          <w:color w:val="FF0000"/>
          <w:sz w:val="20"/>
          <w:szCs w:val="20"/>
        </w:rPr>
        <w:t>[104p129(a)]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185F59" w:rsidRPr="00C67A3A" w14:paraId="1DDF97AC" w14:textId="77777777" w:rsidTr="00CC2130">
        <w:tc>
          <w:tcPr>
            <w:tcW w:w="1722" w:type="pct"/>
            <w:vMerge w:val="restart"/>
            <w:tcBorders>
              <w:bottom w:val="single" w:sz="4" w:space="0" w:color="auto"/>
            </w:tcBorders>
            <w:shd w:val="clear" w:color="auto" w:fill="FBE4D5"/>
          </w:tcPr>
          <w:p w14:paraId="7625327E" w14:textId="77777777" w:rsidR="00185F59" w:rsidRPr="00C67A3A" w:rsidRDefault="00185F59" w:rsidP="00CC2130">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0C0EFBDF" w14:textId="77777777" w:rsidR="00185F59" w:rsidRPr="00C67A3A" w:rsidRDefault="00185F59" w:rsidP="00CC2130">
            <w:pPr>
              <w:spacing w:before="60" w:after="60"/>
              <w:ind w:firstLine="0"/>
              <w:jc w:val="center"/>
              <w:rPr>
                <w:rFonts w:ascii="Arial" w:hAnsi="Arial" w:cs="Arial"/>
                <w:b/>
                <w:sz w:val="20"/>
              </w:rPr>
            </w:pPr>
            <w:r>
              <w:rPr>
                <w:rFonts w:ascii="Arial" w:hAnsi="Arial" w:cs="Arial"/>
                <w:b/>
                <w:sz w:val="20"/>
              </w:rPr>
              <w:t>2022/2023</w:t>
            </w:r>
          </w:p>
          <w:p w14:paraId="35E1434C"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(R’000s)</w:t>
            </w:r>
          </w:p>
        </w:tc>
      </w:tr>
      <w:tr w:rsidR="00185F59" w:rsidRPr="00C67A3A" w14:paraId="7D7DC20D" w14:textId="77777777" w:rsidTr="00CC2130">
        <w:tc>
          <w:tcPr>
            <w:tcW w:w="1722" w:type="pct"/>
            <w:vMerge/>
            <w:tcBorders>
              <w:bottom w:val="single" w:sz="4" w:space="0" w:color="auto"/>
            </w:tcBorders>
            <w:shd w:val="clear" w:color="auto" w:fill="FBE4D5"/>
          </w:tcPr>
          <w:p w14:paraId="25CA6BE4" w14:textId="77777777" w:rsidR="00185F59" w:rsidRPr="00C67A3A" w:rsidRDefault="00185F59" w:rsidP="00CC2130">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6199CB77"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641F7290"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257AF274"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78B41471"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2F813E1E"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0C38E389" w14:textId="77777777" w:rsidR="00185F59" w:rsidRPr="00C67A3A" w:rsidRDefault="00185F59" w:rsidP="00CC2130">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185F59" w:rsidRPr="00C67A3A" w14:paraId="110A2D8B" w14:textId="77777777" w:rsidTr="00CC2130">
        <w:tc>
          <w:tcPr>
            <w:tcW w:w="1722" w:type="pct"/>
            <w:tcBorders>
              <w:bottom w:val="nil"/>
            </w:tcBorders>
            <w:shd w:val="clear" w:color="auto" w:fill="auto"/>
          </w:tcPr>
          <w:p w14:paraId="5C8A7145" w14:textId="77777777" w:rsidR="00185F59" w:rsidRPr="00C67A3A" w:rsidRDefault="00185F59" w:rsidP="00CC2130">
            <w:pPr>
              <w:spacing w:before="60" w:after="60"/>
              <w:ind w:firstLine="0"/>
              <w:jc w:val="left"/>
              <w:rPr>
                <w:rFonts w:ascii="Arial" w:hAnsi="Arial" w:cs="Arial"/>
                <w:sz w:val="20"/>
              </w:rPr>
            </w:pPr>
          </w:p>
        </w:tc>
        <w:tc>
          <w:tcPr>
            <w:tcW w:w="547" w:type="pct"/>
            <w:tcBorders>
              <w:bottom w:val="nil"/>
            </w:tcBorders>
            <w:shd w:val="clear" w:color="auto" w:fill="auto"/>
          </w:tcPr>
          <w:p w14:paraId="46284A58" w14:textId="77777777" w:rsidR="00185F59" w:rsidRPr="00C67A3A" w:rsidRDefault="00185F59" w:rsidP="00CC2130">
            <w:pPr>
              <w:spacing w:before="60" w:after="60"/>
              <w:ind w:firstLine="0"/>
              <w:jc w:val="right"/>
              <w:rPr>
                <w:rFonts w:ascii="Arial" w:hAnsi="Arial" w:cs="Arial"/>
                <w:sz w:val="20"/>
              </w:rPr>
            </w:pPr>
          </w:p>
        </w:tc>
        <w:tc>
          <w:tcPr>
            <w:tcW w:w="547" w:type="pct"/>
            <w:tcBorders>
              <w:bottom w:val="nil"/>
            </w:tcBorders>
            <w:shd w:val="clear" w:color="auto" w:fill="auto"/>
          </w:tcPr>
          <w:p w14:paraId="12B8E97D" w14:textId="77777777" w:rsidR="00185F59" w:rsidRPr="00C67A3A" w:rsidRDefault="00185F59" w:rsidP="00CC2130">
            <w:pPr>
              <w:spacing w:before="60" w:after="60"/>
              <w:ind w:firstLine="0"/>
              <w:jc w:val="right"/>
              <w:rPr>
                <w:rFonts w:ascii="Arial" w:hAnsi="Arial" w:cs="Arial"/>
                <w:sz w:val="20"/>
              </w:rPr>
            </w:pPr>
          </w:p>
        </w:tc>
        <w:tc>
          <w:tcPr>
            <w:tcW w:w="547" w:type="pct"/>
            <w:tcBorders>
              <w:bottom w:val="nil"/>
            </w:tcBorders>
            <w:shd w:val="clear" w:color="auto" w:fill="auto"/>
          </w:tcPr>
          <w:p w14:paraId="5AE219E1" w14:textId="77777777" w:rsidR="00185F59" w:rsidRPr="00C67A3A" w:rsidRDefault="00185F59" w:rsidP="00CC2130">
            <w:pPr>
              <w:spacing w:before="60" w:after="60"/>
              <w:ind w:firstLine="0"/>
              <w:jc w:val="right"/>
              <w:rPr>
                <w:rFonts w:ascii="Arial" w:hAnsi="Arial" w:cs="Arial"/>
                <w:sz w:val="20"/>
              </w:rPr>
            </w:pPr>
          </w:p>
        </w:tc>
        <w:tc>
          <w:tcPr>
            <w:tcW w:w="547" w:type="pct"/>
            <w:tcBorders>
              <w:bottom w:val="nil"/>
            </w:tcBorders>
            <w:shd w:val="clear" w:color="auto" w:fill="auto"/>
          </w:tcPr>
          <w:p w14:paraId="2F07B2CB" w14:textId="77777777" w:rsidR="00185F59" w:rsidRPr="00C67A3A" w:rsidRDefault="00185F59" w:rsidP="00CC2130">
            <w:pPr>
              <w:spacing w:before="60" w:after="60"/>
              <w:ind w:firstLine="0"/>
              <w:jc w:val="right"/>
              <w:rPr>
                <w:rFonts w:ascii="Arial" w:hAnsi="Arial" w:cs="Arial"/>
                <w:sz w:val="20"/>
              </w:rPr>
            </w:pPr>
          </w:p>
        </w:tc>
        <w:tc>
          <w:tcPr>
            <w:tcW w:w="547" w:type="pct"/>
            <w:tcBorders>
              <w:bottom w:val="nil"/>
            </w:tcBorders>
            <w:shd w:val="clear" w:color="auto" w:fill="auto"/>
          </w:tcPr>
          <w:p w14:paraId="5562D85B" w14:textId="77777777" w:rsidR="00185F59" w:rsidRPr="00C67A3A" w:rsidRDefault="00185F59" w:rsidP="00CC2130">
            <w:pPr>
              <w:spacing w:before="60" w:after="60"/>
              <w:ind w:firstLine="0"/>
              <w:jc w:val="right"/>
              <w:rPr>
                <w:rFonts w:ascii="Arial" w:hAnsi="Arial" w:cs="Arial"/>
                <w:sz w:val="20"/>
              </w:rPr>
            </w:pPr>
          </w:p>
        </w:tc>
        <w:tc>
          <w:tcPr>
            <w:tcW w:w="543" w:type="pct"/>
            <w:tcBorders>
              <w:bottom w:val="nil"/>
            </w:tcBorders>
            <w:shd w:val="clear" w:color="auto" w:fill="auto"/>
          </w:tcPr>
          <w:p w14:paraId="4C130741" w14:textId="77777777" w:rsidR="00185F59" w:rsidRPr="00C67A3A" w:rsidRDefault="00185F59" w:rsidP="00CC2130">
            <w:pPr>
              <w:spacing w:before="60" w:after="60"/>
              <w:ind w:firstLine="0"/>
              <w:jc w:val="right"/>
              <w:rPr>
                <w:rFonts w:ascii="Arial" w:hAnsi="Arial" w:cs="Arial"/>
                <w:sz w:val="20"/>
              </w:rPr>
            </w:pPr>
          </w:p>
        </w:tc>
      </w:tr>
      <w:tr w:rsidR="00185F59" w:rsidRPr="00C67A3A" w14:paraId="4E852975" w14:textId="77777777" w:rsidTr="00CC2130">
        <w:tc>
          <w:tcPr>
            <w:tcW w:w="1722" w:type="pct"/>
            <w:tcBorders>
              <w:top w:val="nil"/>
              <w:bottom w:val="nil"/>
            </w:tcBorders>
            <w:shd w:val="clear" w:color="auto" w:fill="E7E6E6"/>
          </w:tcPr>
          <w:p w14:paraId="4E81FAAC" w14:textId="77777777" w:rsidR="00185F59" w:rsidRPr="00C67A3A" w:rsidRDefault="00185F59" w:rsidP="00CC2130">
            <w:pPr>
              <w:spacing w:before="60" w:after="60"/>
              <w:ind w:firstLine="0"/>
              <w:jc w:val="left"/>
              <w:rPr>
                <w:rFonts w:ascii="Arial" w:hAnsi="Arial" w:cs="Arial"/>
                <w:sz w:val="20"/>
              </w:rPr>
            </w:pPr>
            <w:r>
              <w:rPr>
                <w:rFonts w:ascii="Arial" w:hAnsi="Arial" w:cs="Arial"/>
                <w:sz w:val="20"/>
              </w:rPr>
              <w:t>Prepayments and Advances</w:t>
            </w:r>
          </w:p>
        </w:tc>
        <w:tc>
          <w:tcPr>
            <w:tcW w:w="547" w:type="pct"/>
            <w:tcBorders>
              <w:top w:val="nil"/>
              <w:bottom w:val="nil"/>
            </w:tcBorders>
            <w:shd w:val="clear" w:color="auto" w:fill="auto"/>
          </w:tcPr>
          <w:p w14:paraId="6B7A75C5"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bottom w:val="nil"/>
            </w:tcBorders>
            <w:shd w:val="clear" w:color="auto" w:fill="auto"/>
          </w:tcPr>
          <w:p w14:paraId="5404E5E0"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bottom w:val="nil"/>
            </w:tcBorders>
            <w:shd w:val="clear" w:color="auto" w:fill="auto"/>
          </w:tcPr>
          <w:p w14:paraId="5AF39E03"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bottom w:val="nil"/>
            </w:tcBorders>
            <w:shd w:val="clear" w:color="auto" w:fill="auto"/>
          </w:tcPr>
          <w:p w14:paraId="4F01B88C"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bottom w:val="nil"/>
            </w:tcBorders>
            <w:shd w:val="clear" w:color="auto" w:fill="auto"/>
          </w:tcPr>
          <w:p w14:paraId="1011BC70" w14:textId="77777777" w:rsidR="00185F59" w:rsidRPr="00C67A3A" w:rsidRDefault="00185F59" w:rsidP="00CC2130">
            <w:pPr>
              <w:spacing w:before="60" w:after="60"/>
              <w:ind w:firstLine="0"/>
              <w:jc w:val="right"/>
              <w:rPr>
                <w:rFonts w:ascii="Arial" w:hAnsi="Arial" w:cs="Arial"/>
                <w:sz w:val="20"/>
              </w:rPr>
            </w:pPr>
          </w:p>
        </w:tc>
        <w:tc>
          <w:tcPr>
            <w:tcW w:w="543" w:type="pct"/>
            <w:tcBorders>
              <w:top w:val="nil"/>
              <w:bottom w:val="nil"/>
            </w:tcBorders>
            <w:shd w:val="clear" w:color="auto" w:fill="auto"/>
          </w:tcPr>
          <w:p w14:paraId="1376C58B" w14:textId="77777777" w:rsidR="00185F59" w:rsidRPr="00C67A3A" w:rsidRDefault="00185F59" w:rsidP="00CC2130">
            <w:pPr>
              <w:spacing w:before="60" w:after="60"/>
              <w:ind w:firstLine="0"/>
              <w:jc w:val="right"/>
              <w:rPr>
                <w:rFonts w:ascii="Arial" w:hAnsi="Arial" w:cs="Arial"/>
                <w:sz w:val="20"/>
              </w:rPr>
            </w:pPr>
          </w:p>
        </w:tc>
      </w:tr>
      <w:tr w:rsidR="00185F59" w:rsidRPr="00C67A3A" w14:paraId="4502A4AF" w14:textId="77777777" w:rsidTr="00CC2130">
        <w:tc>
          <w:tcPr>
            <w:tcW w:w="1722" w:type="pct"/>
            <w:tcBorders>
              <w:top w:val="nil"/>
            </w:tcBorders>
            <w:shd w:val="clear" w:color="auto" w:fill="auto"/>
          </w:tcPr>
          <w:p w14:paraId="65943DAD" w14:textId="77777777" w:rsidR="00185F59" w:rsidRPr="00C67A3A" w:rsidRDefault="00185F59" w:rsidP="00CC2130">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shd w:val="clear" w:color="auto" w:fill="auto"/>
          </w:tcPr>
          <w:p w14:paraId="030EFD54"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tcBorders>
            <w:shd w:val="clear" w:color="auto" w:fill="auto"/>
          </w:tcPr>
          <w:p w14:paraId="71192D12"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tcBorders>
            <w:shd w:val="clear" w:color="auto" w:fill="auto"/>
          </w:tcPr>
          <w:p w14:paraId="6DE2F629"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tcBorders>
            <w:shd w:val="clear" w:color="auto" w:fill="auto"/>
          </w:tcPr>
          <w:p w14:paraId="370A85F2" w14:textId="77777777" w:rsidR="00185F59" w:rsidRPr="00C67A3A" w:rsidRDefault="00185F59" w:rsidP="00CC2130">
            <w:pPr>
              <w:spacing w:before="60" w:after="60"/>
              <w:ind w:firstLine="0"/>
              <w:jc w:val="right"/>
              <w:rPr>
                <w:rFonts w:ascii="Arial" w:hAnsi="Arial" w:cs="Arial"/>
                <w:sz w:val="20"/>
              </w:rPr>
            </w:pPr>
          </w:p>
        </w:tc>
        <w:tc>
          <w:tcPr>
            <w:tcW w:w="547" w:type="pct"/>
            <w:tcBorders>
              <w:top w:val="nil"/>
            </w:tcBorders>
            <w:shd w:val="clear" w:color="auto" w:fill="auto"/>
          </w:tcPr>
          <w:p w14:paraId="29C162EB" w14:textId="77777777" w:rsidR="00185F59" w:rsidRPr="00C67A3A" w:rsidRDefault="00185F59" w:rsidP="00CC2130">
            <w:pPr>
              <w:spacing w:before="60" w:after="60"/>
              <w:ind w:firstLine="0"/>
              <w:jc w:val="right"/>
              <w:rPr>
                <w:rFonts w:ascii="Arial" w:hAnsi="Arial" w:cs="Arial"/>
                <w:sz w:val="20"/>
              </w:rPr>
            </w:pPr>
          </w:p>
        </w:tc>
        <w:tc>
          <w:tcPr>
            <w:tcW w:w="543" w:type="pct"/>
            <w:tcBorders>
              <w:top w:val="nil"/>
            </w:tcBorders>
            <w:shd w:val="clear" w:color="auto" w:fill="auto"/>
          </w:tcPr>
          <w:p w14:paraId="7AFC8837" w14:textId="77777777" w:rsidR="00185F59" w:rsidRPr="00C67A3A" w:rsidRDefault="00185F59" w:rsidP="00CC2130">
            <w:pPr>
              <w:spacing w:before="60" w:after="60"/>
              <w:ind w:firstLine="0"/>
              <w:jc w:val="right"/>
              <w:rPr>
                <w:rFonts w:ascii="Arial" w:hAnsi="Arial" w:cs="Arial"/>
                <w:sz w:val="20"/>
              </w:rPr>
            </w:pPr>
          </w:p>
        </w:tc>
      </w:tr>
    </w:tbl>
    <w:p w14:paraId="046B6E33" w14:textId="5467204B" w:rsidR="006240A7" w:rsidRDefault="006240A7" w:rsidP="006240A7">
      <w:pPr>
        <w:pStyle w:val="ListParagraph"/>
        <w:ind w:firstLine="0"/>
        <w:contextualSpacing w:val="0"/>
        <w:rPr>
          <w:rFonts w:ascii="Arial" w:hAnsi="Arial" w:cs="Arial"/>
          <w:b/>
          <w:sz w:val="20"/>
        </w:rPr>
      </w:pPr>
      <w:r>
        <w:rPr>
          <w:rFonts w:ascii="Arial" w:hAnsi="Arial" w:cs="Arial"/>
          <w:b/>
          <w:sz w:val="20"/>
        </w:rPr>
        <w:br w:type="page"/>
      </w:r>
    </w:p>
    <w:p w14:paraId="134EB18B" w14:textId="19EE8A68" w:rsidR="006240A7" w:rsidRPr="006240A7" w:rsidRDefault="006240A7" w:rsidP="006240A7">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109235F" w14:textId="09E3D4E8" w:rsidR="00332CD5" w:rsidRPr="006240A7" w:rsidRDefault="00332CD5">
      <w:pPr>
        <w:pStyle w:val="ListParagraph"/>
        <w:numPr>
          <w:ilvl w:val="2"/>
          <w:numId w:val="31"/>
        </w:numPr>
        <w:contextualSpacing w:val="0"/>
        <w:rPr>
          <w:rFonts w:ascii="Arial" w:hAnsi="Arial" w:cs="Arial"/>
          <w:b/>
          <w:sz w:val="20"/>
        </w:rPr>
      </w:pPr>
      <w:r w:rsidRPr="36A12B27">
        <w:rPr>
          <w:rFonts w:ascii="Arial" w:hAnsi="Arial" w:cs="Arial"/>
          <w:b/>
          <w:sz w:val="20"/>
          <w:szCs w:val="20"/>
        </w:rPr>
        <w:t xml:space="preserve">Prepayments and Advances Pledged as Security </w:t>
      </w:r>
      <w:r w:rsidRPr="36A12B27">
        <w:rPr>
          <w:rFonts w:ascii="Arial" w:hAnsi="Arial" w:cs="Arial"/>
          <w:b/>
          <w:color w:val="FF0000"/>
          <w:sz w:val="20"/>
          <w:szCs w:val="20"/>
        </w:rPr>
        <w:t>[104p.109 &amp; p129(c)]</w:t>
      </w:r>
    </w:p>
    <w:p w14:paraId="1FBF531A" w14:textId="77777777" w:rsidR="006240A7" w:rsidRDefault="006240A7" w:rsidP="006240A7">
      <w:pPr>
        <w:pStyle w:val="ListParagraph"/>
        <w:ind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332CD5" w:rsidRPr="00C67A3A" w14:paraId="74D1B0E1" w14:textId="77777777" w:rsidTr="008B5032">
        <w:tc>
          <w:tcPr>
            <w:tcW w:w="3138" w:type="pct"/>
            <w:tcBorders>
              <w:bottom w:val="single" w:sz="4" w:space="0" w:color="auto"/>
            </w:tcBorders>
            <w:shd w:val="clear" w:color="auto" w:fill="FBE4D5"/>
          </w:tcPr>
          <w:p w14:paraId="569EA9AF" w14:textId="77777777" w:rsidR="00332CD5" w:rsidRPr="00C67A3A" w:rsidRDefault="00332CD5" w:rsidP="008B5032">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FE084EE" w14:textId="77777777" w:rsidR="00332CD5" w:rsidRPr="00C67A3A" w:rsidRDefault="00332CD5" w:rsidP="008B5032">
            <w:pPr>
              <w:spacing w:before="60" w:after="60"/>
              <w:ind w:firstLine="0"/>
              <w:jc w:val="center"/>
              <w:rPr>
                <w:rFonts w:ascii="Arial" w:hAnsi="Arial" w:cs="Arial"/>
                <w:b/>
                <w:sz w:val="20"/>
              </w:rPr>
            </w:pPr>
            <w:r>
              <w:rPr>
                <w:rFonts w:ascii="Arial" w:hAnsi="Arial" w:cs="Arial"/>
                <w:b/>
                <w:sz w:val="20"/>
              </w:rPr>
              <w:t>2023/2024</w:t>
            </w:r>
          </w:p>
          <w:p w14:paraId="0358620D" w14:textId="77777777" w:rsidR="00332CD5" w:rsidRPr="00C67A3A" w:rsidRDefault="00332CD5" w:rsidP="008B5032">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0B63A0D" w14:textId="77777777" w:rsidR="00332CD5" w:rsidRPr="00C67A3A" w:rsidRDefault="00332CD5" w:rsidP="008B5032">
            <w:pPr>
              <w:spacing w:before="60" w:after="60"/>
              <w:ind w:firstLine="0"/>
              <w:jc w:val="center"/>
              <w:rPr>
                <w:rFonts w:ascii="Arial" w:hAnsi="Arial" w:cs="Arial"/>
                <w:b/>
                <w:sz w:val="20"/>
              </w:rPr>
            </w:pPr>
            <w:r>
              <w:rPr>
                <w:rFonts w:ascii="Arial" w:hAnsi="Arial" w:cs="Arial"/>
                <w:b/>
                <w:sz w:val="20"/>
              </w:rPr>
              <w:t>2022/2023</w:t>
            </w:r>
          </w:p>
          <w:p w14:paraId="19DE00CE" w14:textId="77777777" w:rsidR="00332CD5" w:rsidRPr="00C67A3A" w:rsidRDefault="00332CD5" w:rsidP="008B5032">
            <w:pPr>
              <w:spacing w:before="60" w:after="60"/>
              <w:ind w:firstLine="0"/>
              <w:jc w:val="center"/>
              <w:rPr>
                <w:rFonts w:ascii="Arial" w:hAnsi="Arial" w:cs="Arial"/>
                <w:b/>
                <w:sz w:val="20"/>
              </w:rPr>
            </w:pPr>
            <w:r w:rsidRPr="00C67A3A">
              <w:rPr>
                <w:rFonts w:ascii="Arial" w:hAnsi="Arial" w:cs="Arial"/>
                <w:b/>
                <w:sz w:val="20"/>
              </w:rPr>
              <w:t>(R’000s)</w:t>
            </w:r>
          </w:p>
        </w:tc>
      </w:tr>
      <w:tr w:rsidR="00332CD5" w:rsidRPr="00C67A3A" w14:paraId="302F0458" w14:textId="77777777" w:rsidTr="008B5032">
        <w:tc>
          <w:tcPr>
            <w:tcW w:w="3138" w:type="pct"/>
            <w:tcBorders>
              <w:bottom w:val="nil"/>
            </w:tcBorders>
            <w:shd w:val="clear" w:color="auto" w:fill="auto"/>
          </w:tcPr>
          <w:p w14:paraId="2B7BA3F9" w14:textId="77777777" w:rsidR="00332CD5" w:rsidRPr="00C67A3A" w:rsidRDefault="00332CD5" w:rsidP="008B5032">
            <w:pPr>
              <w:spacing w:before="60" w:after="60"/>
              <w:ind w:firstLine="0"/>
              <w:rPr>
                <w:rFonts w:ascii="Arial" w:hAnsi="Arial" w:cs="Arial"/>
                <w:sz w:val="20"/>
              </w:rPr>
            </w:pPr>
          </w:p>
        </w:tc>
        <w:tc>
          <w:tcPr>
            <w:tcW w:w="930" w:type="pct"/>
            <w:tcBorders>
              <w:bottom w:val="nil"/>
            </w:tcBorders>
            <w:shd w:val="clear" w:color="auto" w:fill="auto"/>
          </w:tcPr>
          <w:p w14:paraId="414E413A" w14:textId="77777777" w:rsidR="00332CD5" w:rsidRPr="00C67A3A" w:rsidRDefault="00332CD5" w:rsidP="008B5032">
            <w:pPr>
              <w:spacing w:before="60" w:after="60"/>
              <w:ind w:firstLine="0"/>
              <w:jc w:val="right"/>
              <w:rPr>
                <w:rFonts w:ascii="Arial" w:hAnsi="Arial" w:cs="Arial"/>
                <w:sz w:val="20"/>
              </w:rPr>
            </w:pPr>
          </w:p>
        </w:tc>
        <w:tc>
          <w:tcPr>
            <w:tcW w:w="932" w:type="pct"/>
            <w:tcBorders>
              <w:bottom w:val="nil"/>
            </w:tcBorders>
            <w:shd w:val="clear" w:color="auto" w:fill="auto"/>
          </w:tcPr>
          <w:p w14:paraId="722929A1" w14:textId="77777777" w:rsidR="00332CD5" w:rsidRPr="00C67A3A" w:rsidRDefault="00332CD5" w:rsidP="008B5032">
            <w:pPr>
              <w:spacing w:before="60" w:after="60"/>
              <w:ind w:firstLine="0"/>
              <w:jc w:val="right"/>
              <w:rPr>
                <w:rFonts w:ascii="Arial" w:hAnsi="Arial" w:cs="Arial"/>
                <w:sz w:val="20"/>
              </w:rPr>
            </w:pPr>
          </w:p>
        </w:tc>
      </w:tr>
      <w:tr w:rsidR="00332CD5" w:rsidRPr="00C67A3A" w14:paraId="149F56C4" w14:textId="77777777" w:rsidTr="008B5032">
        <w:tc>
          <w:tcPr>
            <w:tcW w:w="3138" w:type="pct"/>
            <w:tcBorders>
              <w:top w:val="nil"/>
              <w:bottom w:val="nil"/>
            </w:tcBorders>
            <w:shd w:val="clear" w:color="auto" w:fill="auto"/>
          </w:tcPr>
          <w:p w14:paraId="16C66B61" w14:textId="77777777" w:rsidR="00332CD5" w:rsidRPr="00C67A3A" w:rsidRDefault="00332CD5" w:rsidP="008B5032">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shd w:val="clear" w:color="auto" w:fill="auto"/>
          </w:tcPr>
          <w:p w14:paraId="55121FAF" w14:textId="77777777" w:rsidR="00332CD5" w:rsidRPr="00C67A3A" w:rsidRDefault="00332CD5" w:rsidP="008B5032">
            <w:pPr>
              <w:spacing w:before="60" w:after="60"/>
              <w:ind w:firstLine="0"/>
              <w:jc w:val="right"/>
              <w:rPr>
                <w:rFonts w:ascii="Arial" w:hAnsi="Arial" w:cs="Arial"/>
                <w:sz w:val="20"/>
              </w:rPr>
            </w:pPr>
          </w:p>
        </w:tc>
        <w:tc>
          <w:tcPr>
            <w:tcW w:w="932" w:type="pct"/>
            <w:tcBorders>
              <w:top w:val="nil"/>
              <w:bottom w:val="nil"/>
            </w:tcBorders>
            <w:shd w:val="clear" w:color="auto" w:fill="auto"/>
          </w:tcPr>
          <w:p w14:paraId="3356664D" w14:textId="77777777" w:rsidR="00332CD5" w:rsidRPr="00C67A3A" w:rsidRDefault="00332CD5" w:rsidP="008B5032">
            <w:pPr>
              <w:spacing w:before="60" w:after="60"/>
              <w:ind w:firstLine="0"/>
              <w:jc w:val="right"/>
              <w:rPr>
                <w:rFonts w:ascii="Arial" w:hAnsi="Arial" w:cs="Arial"/>
                <w:sz w:val="20"/>
              </w:rPr>
            </w:pPr>
          </w:p>
        </w:tc>
      </w:tr>
      <w:tr w:rsidR="00332CD5" w:rsidRPr="00C67A3A" w14:paraId="667B354D" w14:textId="77777777" w:rsidTr="008B5032">
        <w:tc>
          <w:tcPr>
            <w:tcW w:w="3138" w:type="pct"/>
            <w:tcBorders>
              <w:top w:val="nil"/>
            </w:tcBorders>
            <w:shd w:val="clear" w:color="auto" w:fill="auto"/>
          </w:tcPr>
          <w:p w14:paraId="3FD058EC" w14:textId="77777777" w:rsidR="00332CD5" w:rsidRPr="00C67A3A" w:rsidRDefault="00332CD5" w:rsidP="008B5032">
            <w:pPr>
              <w:spacing w:before="60" w:after="60"/>
              <w:ind w:firstLine="0"/>
              <w:rPr>
                <w:rFonts w:ascii="Arial" w:hAnsi="Arial" w:cs="Arial"/>
                <w:sz w:val="20"/>
              </w:rPr>
            </w:pPr>
          </w:p>
        </w:tc>
        <w:tc>
          <w:tcPr>
            <w:tcW w:w="930" w:type="pct"/>
            <w:tcBorders>
              <w:top w:val="nil"/>
            </w:tcBorders>
            <w:shd w:val="clear" w:color="auto" w:fill="auto"/>
          </w:tcPr>
          <w:p w14:paraId="36F026A8" w14:textId="77777777" w:rsidR="00332CD5" w:rsidRPr="00C67A3A" w:rsidRDefault="00332CD5" w:rsidP="008B5032">
            <w:pPr>
              <w:spacing w:before="60" w:after="60"/>
              <w:ind w:firstLine="0"/>
              <w:jc w:val="right"/>
              <w:rPr>
                <w:rFonts w:ascii="Arial" w:hAnsi="Arial" w:cs="Arial"/>
                <w:sz w:val="20"/>
              </w:rPr>
            </w:pPr>
          </w:p>
        </w:tc>
        <w:tc>
          <w:tcPr>
            <w:tcW w:w="932" w:type="pct"/>
            <w:tcBorders>
              <w:top w:val="nil"/>
            </w:tcBorders>
            <w:shd w:val="clear" w:color="auto" w:fill="auto"/>
          </w:tcPr>
          <w:p w14:paraId="3607DB77" w14:textId="77777777" w:rsidR="00332CD5" w:rsidRPr="00C67A3A" w:rsidRDefault="00332CD5" w:rsidP="008B5032">
            <w:pPr>
              <w:spacing w:before="60" w:after="60"/>
              <w:ind w:firstLine="0"/>
              <w:jc w:val="right"/>
              <w:rPr>
                <w:rFonts w:ascii="Arial" w:hAnsi="Arial" w:cs="Arial"/>
                <w:sz w:val="20"/>
              </w:rPr>
            </w:pPr>
          </w:p>
        </w:tc>
      </w:tr>
    </w:tbl>
    <w:p w14:paraId="1FB8B958" w14:textId="77777777" w:rsidR="00332CD5" w:rsidRDefault="00332CD5" w:rsidP="00332CD5">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332CD5" w:rsidRPr="00C67A3A" w14:paraId="54A8CB38" w14:textId="77777777" w:rsidTr="008B5032">
        <w:tc>
          <w:tcPr>
            <w:tcW w:w="9912" w:type="dxa"/>
            <w:shd w:val="clear" w:color="auto" w:fill="E2EFD9"/>
          </w:tcPr>
          <w:p w14:paraId="0CAB2DCD" w14:textId="77777777" w:rsidR="00332CD5" w:rsidRPr="00C67A3A" w:rsidRDefault="00332CD5" w:rsidP="008B5032">
            <w:pPr>
              <w:spacing w:before="60" w:after="60"/>
              <w:ind w:firstLine="0"/>
              <w:rPr>
                <w:rFonts w:ascii="Arial" w:hAnsi="Arial" w:cs="Arial"/>
                <w:b/>
                <w:i/>
                <w:sz w:val="20"/>
              </w:rPr>
            </w:pPr>
            <w:r w:rsidRPr="00C67A3A">
              <w:rPr>
                <w:rFonts w:ascii="Arial" w:hAnsi="Arial" w:cs="Arial"/>
                <w:b/>
                <w:i/>
                <w:sz w:val="20"/>
              </w:rPr>
              <w:t xml:space="preserve">Commentary:  </w:t>
            </w:r>
          </w:p>
          <w:p w14:paraId="1E08DA3B" w14:textId="77777777" w:rsidR="00332CD5" w:rsidRPr="00C67A3A" w:rsidRDefault="00332CD5" w:rsidP="008B5032">
            <w:pPr>
              <w:spacing w:before="60" w:after="60"/>
              <w:ind w:firstLine="0"/>
              <w:rPr>
                <w:rFonts w:ascii="Arial" w:hAnsi="Arial" w:cs="Arial"/>
                <w:i/>
                <w:sz w:val="20"/>
              </w:rPr>
            </w:pPr>
            <w:r w:rsidRPr="00C67A3A">
              <w:rPr>
                <w:rFonts w:ascii="Arial" w:hAnsi="Arial" w:cs="Arial"/>
                <w:i/>
                <w:sz w:val="20"/>
              </w:rPr>
              <w:t>The note should include detail per debt type (where relevant).</w:t>
            </w:r>
          </w:p>
        </w:tc>
      </w:tr>
    </w:tbl>
    <w:p w14:paraId="6A890F9D" w14:textId="77777777" w:rsidR="00332CD5" w:rsidRDefault="00332CD5" w:rsidP="00332CD5">
      <w:pPr>
        <w:pStyle w:val="ListParagraph"/>
        <w:ind w:left="0" w:firstLine="0"/>
        <w:contextualSpacing w:val="0"/>
        <w:rPr>
          <w:rFonts w:ascii="Arial" w:hAnsi="Arial" w:cs="Arial"/>
          <w:sz w:val="20"/>
        </w:rPr>
      </w:pPr>
    </w:p>
    <w:p w14:paraId="6709CAE1" w14:textId="3AC525D2" w:rsidR="00332CD5" w:rsidRPr="00332CD5" w:rsidRDefault="00332CD5">
      <w:pPr>
        <w:pStyle w:val="ListParagraph"/>
        <w:numPr>
          <w:ilvl w:val="2"/>
          <w:numId w:val="31"/>
        </w:numPr>
        <w:contextualSpacing w:val="0"/>
        <w:rPr>
          <w:rFonts w:ascii="Arial" w:hAnsi="Arial" w:cs="Arial"/>
          <w:b/>
          <w:sz w:val="20"/>
        </w:rPr>
      </w:pPr>
      <w:r w:rsidRPr="36A12B27">
        <w:rPr>
          <w:rFonts w:ascii="Arial" w:hAnsi="Arial" w:cs="Arial"/>
          <w:b/>
          <w:sz w:val="20"/>
          <w:szCs w:val="20"/>
        </w:rPr>
        <w:t>Credit Quality of Affiliated/Related/Associated Companies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332CD5" w:rsidRPr="00C67A3A" w14:paraId="2F532894" w14:textId="77777777" w:rsidTr="008B5032">
        <w:tc>
          <w:tcPr>
            <w:tcW w:w="9912" w:type="dxa"/>
            <w:shd w:val="clear" w:color="auto" w:fill="E2EFD9"/>
          </w:tcPr>
          <w:p w14:paraId="7DB8F765" w14:textId="77777777" w:rsidR="00332CD5" w:rsidRPr="00C67A3A" w:rsidRDefault="00332CD5" w:rsidP="008B5032">
            <w:pPr>
              <w:spacing w:before="60" w:after="60"/>
              <w:ind w:firstLine="0"/>
              <w:rPr>
                <w:rFonts w:ascii="Arial" w:hAnsi="Arial" w:cs="Arial"/>
                <w:b/>
                <w:i/>
                <w:sz w:val="20"/>
              </w:rPr>
            </w:pPr>
            <w:r w:rsidRPr="00C67A3A">
              <w:rPr>
                <w:rFonts w:ascii="Arial" w:hAnsi="Arial" w:cs="Arial"/>
                <w:b/>
                <w:i/>
                <w:sz w:val="20"/>
              </w:rPr>
              <w:t xml:space="preserve">Commentary:  </w:t>
            </w:r>
          </w:p>
          <w:p w14:paraId="3BF7DFD8" w14:textId="77777777" w:rsidR="00332CD5" w:rsidRPr="00C67A3A" w:rsidRDefault="00332CD5" w:rsidP="008B5032">
            <w:pPr>
              <w:spacing w:before="60" w:after="60"/>
              <w:ind w:firstLine="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442D54D5" w14:textId="77777777" w:rsidR="00185F59" w:rsidRDefault="00185F59" w:rsidP="00185F59">
      <w:pPr>
        <w:ind w:firstLine="0"/>
        <w:rPr>
          <w:rFonts w:ascii="Arial" w:hAnsi="Arial" w:cs="Arial"/>
          <w:b/>
          <w:sz w:val="20"/>
        </w:rPr>
        <w:sectPr w:rsidR="00185F59" w:rsidSect="005327CF">
          <w:pgSz w:w="16838" w:h="11906" w:orient="landscape"/>
          <w:pgMar w:top="992" w:right="1440" w:bottom="992" w:left="1440" w:header="708" w:footer="708" w:gutter="0"/>
          <w:cols w:space="708"/>
          <w:docGrid w:linePitch="360"/>
        </w:sectPr>
      </w:pPr>
    </w:p>
    <w:p w14:paraId="08859ACB" w14:textId="1EB53400" w:rsidR="000B0F7C" w:rsidRPr="00332CD5" w:rsidRDefault="00185F59" w:rsidP="00332CD5">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8900DEE" w14:textId="77777777" w:rsidR="000B0F7C" w:rsidRDefault="000B0F7C">
      <w:pPr>
        <w:numPr>
          <w:ilvl w:val="1"/>
          <w:numId w:val="31"/>
        </w:numPr>
        <w:spacing w:before="60" w:after="60"/>
        <w:rPr>
          <w:rFonts w:ascii="Arial" w:hAnsi="Arial" w:cs="Arial"/>
          <w:b/>
          <w:sz w:val="20"/>
        </w:rPr>
      </w:pP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p w14:paraId="19730F12" w14:textId="77777777" w:rsidR="000B0F7C" w:rsidRPr="000B0F7C" w:rsidRDefault="000B0F7C" w:rsidP="000B0F7C">
      <w:pPr>
        <w:spacing w:before="60" w:after="60"/>
        <w:ind w:left="360"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2C2C0E" w:rsidRPr="00C67A3A" w14:paraId="59E07577" w14:textId="77777777" w:rsidTr="00C67A3A">
        <w:tc>
          <w:tcPr>
            <w:tcW w:w="1798" w:type="pct"/>
            <w:vMerge w:val="restart"/>
            <w:shd w:val="clear" w:color="auto" w:fill="FBE4D5"/>
          </w:tcPr>
          <w:p w14:paraId="6E15F470" w14:textId="77777777" w:rsidR="002C2C0E" w:rsidRPr="00C67A3A" w:rsidRDefault="002C2C0E" w:rsidP="00C67A3A">
            <w:pPr>
              <w:spacing w:before="60" w:after="60"/>
              <w:ind w:firstLine="0"/>
              <w:jc w:val="left"/>
              <w:rPr>
                <w:rFonts w:ascii="Arial" w:hAnsi="Arial" w:cs="Arial"/>
                <w:b/>
                <w:sz w:val="20"/>
              </w:rPr>
            </w:pPr>
          </w:p>
        </w:tc>
        <w:tc>
          <w:tcPr>
            <w:tcW w:w="1603" w:type="pct"/>
            <w:gridSpan w:val="3"/>
            <w:shd w:val="clear" w:color="auto" w:fill="FBE4D5"/>
          </w:tcPr>
          <w:p w14:paraId="5B4F50CA" w14:textId="46A9C103"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633B8">
              <w:rPr>
                <w:rFonts w:ascii="Arial" w:hAnsi="Arial" w:cs="Arial"/>
                <w:b/>
                <w:sz w:val="20"/>
              </w:rPr>
              <w:t>3</w:t>
            </w:r>
            <w:r>
              <w:rPr>
                <w:rFonts w:ascii="Arial" w:hAnsi="Arial" w:cs="Arial"/>
                <w:b/>
                <w:sz w:val="20"/>
              </w:rPr>
              <w:t>/202</w:t>
            </w:r>
            <w:r w:rsidR="007633B8">
              <w:rPr>
                <w:rFonts w:ascii="Arial" w:hAnsi="Arial" w:cs="Arial"/>
                <w:b/>
                <w:sz w:val="20"/>
              </w:rPr>
              <w:t>4</w:t>
            </w:r>
          </w:p>
          <w:p w14:paraId="0CDB4900"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538C42E4" w14:textId="0295A58C"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633B8">
              <w:rPr>
                <w:rFonts w:ascii="Arial" w:hAnsi="Arial" w:cs="Arial"/>
                <w:b/>
                <w:sz w:val="20"/>
              </w:rPr>
              <w:t>2</w:t>
            </w:r>
            <w:r>
              <w:rPr>
                <w:rFonts w:ascii="Arial" w:hAnsi="Arial" w:cs="Arial"/>
                <w:b/>
                <w:sz w:val="20"/>
              </w:rPr>
              <w:t>/202</w:t>
            </w:r>
            <w:r w:rsidR="007633B8">
              <w:rPr>
                <w:rFonts w:ascii="Arial" w:hAnsi="Arial" w:cs="Arial"/>
                <w:b/>
                <w:sz w:val="20"/>
              </w:rPr>
              <w:t>3</w:t>
            </w:r>
          </w:p>
          <w:p w14:paraId="46EF0004"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9E39A9" w:rsidRPr="00C67A3A" w14:paraId="4213ADBC" w14:textId="77777777" w:rsidTr="00C67A3A">
        <w:tc>
          <w:tcPr>
            <w:tcW w:w="1798" w:type="pct"/>
            <w:vMerge/>
            <w:tcBorders>
              <w:bottom w:val="single" w:sz="4" w:space="0" w:color="auto"/>
            </w:tcBorders>
            <w:shd w:val="clear" w:color="auto" w:fill="FBE4D5"/>
          </w:tcPr>
          <w:p w14:paraId="1307322C" w14:textId="77777777" w:rsidR="009E39A9" w:rsidRPr="00C67A3A" w:rsidRDefault="009E39A9" w:rsidP="00C67A3A">
            <w:pPr>
              <w:spacing w:before="60" w:after="60"/>
              <w:ind w:firstLine="0"/>
              <w:jc w:val="left"/>
              <w:rPr>
                <w:rFonts w:ascii="Arial" w:hAnsi="Arial" w:cs="Arial"/>
                <w:b/>
                <w:sz w:val="20"/>
              </w:rPr>
            </w:pPr>
          </w:p>
        </w:tc>
        <w:tc>
          <w:tcPr>
            <w:tcW w:w="534" w:type="pct"/>
            <w:tcBorders>
              <w:bottom w:val="single" w:sz="4" w:space="0" w:color="auto"/>
            </w:tcBorders>
            <w:shd w:val="clear" w:color="auto" w:fill="FBE4D5"/>
          </w:tcPr>
          <w:p w14:paraId="161C7098"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5C1829F2"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260E01A2"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026159BB"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6BBBFF0C"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26345E55" w14:textId="77777777" w:rsidR="009E39A9" w:rsidRPr="00C67A3A" w:rsidRDefault="009E39A9" w:rsidP="00C67A3A">
            <w:pPr>
              <w:spacing w:before="60" w:after="60"/>
              <w:ind w:firstLine="0"/>
              <w:jc w:val="center"/>
              <w:rPr>
                <w:rFonts w:ascii="Arial" w:hAnsi="Arial" w:cs="Arial"/>
                <w:b/>
                <w:sz w:val="20"/>
              </w:rPr>
            </w:pPr>
            <w:r w:rsidRPr="00C67A3A">
              <w:rPr>
                <w:rFonts w:ascii="Arial" w:hAnsi="Arial" w:cs="Arial"/>
                <w:b/>
                <w:sz w:val="20"/>
              </w:rPr>
              <w:t>Total</w:t>
            </w:r>
          </w:p>
        </w:tc>
      </w:tr>
      <w:tr w:rsidR="009E39A9" w:rsidRPr="00C67A3A" w14:paraId="7F170C72" w14:textId="77777777" w:rsidTr="00C67A3A">
        <w:tc>
          <w:tcPr>
            <w:tcW w:w="1798" w:type="pct"/>
            <w:tcBorders>
              <w:bottom w:val="nil"/>
            </w:tcBorders>
            <w:shd w:val="clear" w:color="auto" w:fill="auto"/>
          </w:tcPr>
          <w:p w14:paraId="07FCCA62" w14:textId="77777777" w:rsidR="009E39A9" w:rsidRPr="00C67A3A" w:rsidRDefault="001B7627" w:rsidP="001B7627">
            <w:pPr>
              <w:spacing w:before="60" w:after="60"/>
              <w:ind w:firstLine="0"/>
              <w:rPr>
                <w:rFonts w:ascii="Arial" w:hAnsi="Arial" w:cs="Arial"/>
                <w:b/>
                <w:sz w:val="20"/>
              </w:rPr>
            </w:pP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tc>
        <w:tc>
          <w:tcPr>
            <w:tcW w:w="534" w:type="pct"/>
            <w:tcBorders>
              <w:bottom w:val="nil"/>
            </w:tcBorders>
            <w:shd w:val="clear" w:color="auto" w:fill="auto"/>
          </w:tcPr>
          <w:p w14:paraId="07ECD737" w14:textId="77777777" w:rsidR="009E39A9" w:rsidRPr="00C67A3A" w:rsidRDefault="009E39A9" w:rsidP="00C67A3A">
            <w:pPr>
              <w:spacing w:before="60" w:after="60"/>
              <w:ind w:firstLine="0"/>
              <w:jc w:val="right"/>
              <w:rPr>
                <w:rFonts w:ascii="Arial" w:hAnsi="Arial" w:cs="Arial"/>
                <w:sz w:val="20"/>
              </w:rPr>
            </w:pPr>
          </w:p>
        </w:tc>
        <w:tc>
          <w:tcPr>
            <w:tcW w:w="534" w:type="pct"/>
            <w:tcBorders>
              <w:bottom w:val="nil"/>
            </w:tcBorders>
            <w:shd w:val="clear" w:color="auto" w:fill="auto"/>
          </w:tcPr>
          <w:p w14:paraId="240902A5" w14:textId="77777777" w:rsidR="009E39A9" w:rsidRPr="00C67A3A" w:rsidRDefault="009E39A9" w:rsidP="00C67A3A">
            <w:pPr>
              <w:spacing w:before="60" w:after="60"/>
              <w:ind w:firstLine="0"/>
              <w:jc w:val="right"/>
              <w:rPr>
                <w:rFonts w:ascii="Arial" w:hAnsi="Arial" w:cs="Arial"/>
                <w:sz w:val="20"/>
              </w:rPr>
            </w:pPr>
          </w:p>
        </w:tc>
        <w:tc>
          <w:tcPr>
            <w:tcW w:w="535" w:type="pct"/>
            <w:tcBorders>
              <w:bottom w:val="nil"/>
            </w:tcBorders>
            <w:shd w:val="clear" w:color="auto" w:fill="auto"/>
          </w:tcPr>
          <w:p w14:paraId="08B7271F" w14:textId="77777777" w:rsidR="009E39A9" w:rsidRPr="00C67A3A" w:rsidRDefault="009E39A9" w:rsidP="00C67A3A">
            <w:pPr>
              <w:spacing w:before="60" w:after="60"/>
              <w:ind w:firstLine="0"/>
              <w:jc w:val="right"/>
              <w:rPr>
                <w:rFonts w:ascii="Arial" w:hAnsi="Arial" w:cs="Arial"/>
                <w:sz w:val="20"/>
              </w:rPr>
            </w:pPr>
          </w:p>
        </w:tc>
        <w:tc>
          <w:tcPr>
            <w:tcW w:w="533" w:type="pct"/>
            <w:tcBorders>
              <w:bottom w:val="nil"/>
            </w:tcBorders>
            <w:shd w:val="clear" w:color="auto" w:fill="auto"/>
          </w:tcPr>
          <w:p w14:paraId="7564860F" w14:textId="77777777" w:rsidR="009E39A9" w:rsidRPr="00C67A3A" w:rsidRDefault="009E39A9" w:rsidP="00C67A3A">
            <w:pPr>
              <w:spacing w:before="60" w:after="60"/>
              <w:ind w:firstLine="0"/>
              <w:jc w:val="right"/>
              <w:rPr>
                <w:rFonts w:ascii="Arial" w:hAnsi="Arial" w:cs="Arial"/>
                <w:sz w:val="20"/>
              </w:rPr>
            </w:pPr>
          </w:p>
        </w:tc>
        <w:tc>
          <w:tcPr>
            <w:tcW w:w="533" w:type="pct"/>
            <w:tcBorders>
              <w:bottom w:val="nil"/>
            </w:tcBorders>
            <w:shd w:val="clear" w:color="auto" w:fill="auto"/>
          </w:tcPr>
          <w:p w14:paraId="2C77D753" w14:textId="77777777" w:rsidR="009E39A9" w:rsidRPr="00C67A3A" w:rsidRDefault="009E39A9" w:rsidP="00C67A3A">
            <w:pPr>
              <w:spacing w:before="60" w:after="60"/>
              <w:ind w:firstLine="0"/>
              <w:jc w:val="right"/>
              <w:rPr>
                <w:rFonts w:ascii="Arial" w:hAnsi="Arial" w:cs="Arial"/>
                <w:sz w:val="20"/>
              </w:rPr>
            </w:pPr>
          </w:p>
        </w:tc>
        <w:tc>
          <w:tcPr>
            <w:tcW w:w="533" w:type="pct"/>
            <w:tcBorders>
              <w:bottom w:val="nil"/>
            </w:tcBorders>
            <w:shd w:val="clear" w:color="auto" w:fill="auto"/>
          </w:tcPr>
          <w:p w14:paraId="0C8C57F5" w14:textId="77777777" w:rsidR="009E39A9" w:rsidRPr="00C67A3A" w:rsidRDefault="009E39A9" w:rsidP="00C67A3A">
            <w:pPr>
              <w:spacing w:before="60" w:after="60"/>
              <w:ind w:firstLine="0"/>
              <w:jc w:val="right"/>
              <w:rPr>
                <w:rFonts w:ascii="Arial" w:hAnsi="Arial" w:cs="Arial"/>
                <w:sz w:val="20"/>
              </w:rPr>
            </w:pPr>
          </w:p>
        </w:tc>
      </w:tr>
      <w:tr w:rsidR="009E39A9" w:rsidRPr="00C67A3A" w14:paraId="69BC3A21" w14:textId="77777777" w:rsidTr="00C67A3A">
        <w:tc>
          <w:tcPr>
            <w:tcW w:w="1798" w:type="pct"/>
            <w:tcBorders>
              <w:top w:val="nil"/>
              <w:bottom w:val="nil"/>
            </w:tcBorders>
            <w:shd w:val="clear" w:color="auto" w:fill="auto"/>
          </w:tcPr>
          <w:p w14:paraId="32456554" w14:textId="77777777" w:rsidR="009E39A9" w:rsidRPr="00C67A3A" w:rsidRDefault="009E39A9" w:rsidP="00C67A3A">
            <w:pPr>
              <w:spacing w:before="60" w:after="60"/>
              <w:ind w:left="313" w:firstLine="0"/>
              <w:jc w:val="left"/>
              <w:rPr>
                <w:rFonts w:ascii="Arial" w:hAnsi="Arial" w:cs="Arial"/>
                <w:sz w:val="20"/>
              </w:rPr>
            </w:pPr>
            <w:r w:rsidRPr="00C67A3A">
              <w:rPr>
                <w:rFonts w:ascii="Arial" w:hAnsi="Arial" w:cs="Arial"/>
                <w:sz w:val="20"/>
              </w:rPr>
              <w:t>Electricity</w:t>
            </w:r>
          </w:p>
        </w:tc>
        <w:tc>
          <w:tcPr>
            <w:tcW w:w="534" w:type="pct"/>
            <w:tcBorders>
              <w:top w:val="nil"/>
              <w:bottom w:val="nil"/>
            </w:tcBorders>
            <w:shd w:val="clear" w:color="auto" w:fill="auto"/>
          </w:tcPr>
          <w:p w14:paraId="2B4D215B" w14:textId="77777777" w:rsidR="009E39A9" w:rsidRPr="00C67A3A" w:rsidRDefault="009E39A9"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490571BB" w14:textId="77777777" w:rsidR="009E39A9" w:rsidRPr="00C67A3A" w:rsidRDefault="009E39A9"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70E8EC52"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2BEFA61"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39826FD"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F1CAA40" w14:textId="77777777" w:rsidR="009E39A9" w:rsidRPr="00C67A3A" w:rsidRDefault="009E39A9" w:rsidP="00C67A3A">
            <w:pPr>
              <w:spacing w:before="60" w:after="60"/>
              <w:ind w:firstLine="0"/>
              <w:jc w:val="right"/>
              <w:rPr>
                <w:rFonts w:ascii="Arial" w:hAnsi="Arial" w:cs="Arial"/>
                <w:sz w:val="20"/>
              </w:rPr>
            </w:pPr>
          </w:p>
        </w:tc>
      </w:tr>
      <w:tr w:rsidR="009E39A9" w:rsidRPr="00C67A3A" w14:paraId="7F03F1DD" w14:textId="77777777" w:rsidTr="00C67A3A">
        <w:tc>
          <w:tcPr>
            <w:tcW w:w="1798" w:type="pct"/>
            <w:tcBorders>
              <w:top w:val="nil"/>
              <w:bottom w:val="nil"/>
            </w:tcBorders>
            <w:shd w:val="clear" w:color="auto" w:fill="auto"/>
          </w:tcPr>
          <w:p w14:paraId="750EFEDE" w14:textId="77777777" w:rsidR="009E39A9" w:rsidRPr="00C67A3A" w:rsidRDefault="009E39A9" w:rsidP="00C67A3A">
            <w:pPr>
              <w:spacing w:before="60" w:after="60"/>
              <w:ind w:left="313" w:firstLine="0"/>
              <w:jc w:val="left"/>
              <w:rPr>
                <w:rFonts w:ascii="Arial" w:hAnsi="Arial" w:cs="Arial"/>
                <w:sz w:val="20"/>
              </w:rPr>
            </w:pPr>
            <w:r w:rsidRPr="00C67A3A">
              <w:rPr>
                <w:rFonts w:ascii="Arial" w:hAnsi="Arial" w:cs="Arial"/>
                <w:sz w:val="20"/>
              </w:rPr>
              <w:t>Waste Management</w:t>
            </w:r>
          </w:p>
        </w:tc>
        <w:tc>
          <w:tcPr>
            <w:tcW w:w="534" w:type="pct"/>
            <w:tcBorders>
              <w:top w:val="nil"/>
              <w:bottom w:val="nil"/>
            </w:tcBorders>
            <w:shd w:val="clear" w:color="auto" w:fill="auto"/>
          </w:tcPr>
          <w:p w14:paraId="5B5486A7" w14:textId="77777777" w:rsidR="009E39A9" w:rsidRPr="00C67A3A" w:rsidRDefault="009E39A9"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54BEA62F" w14:textId="77777777" w:rsidR="009E39A9" w:rsidRPr="00C67A3A" w:rsidRDefault="009E39A9"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30FA3A08"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A912066"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C949436"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B06CD6E" w14:textId="77777777" w:rsidR="009E39A9" w:rsidRPr="00C67A3A" w:rsidRDefault="009E39A9" w:rsidP="00C67A3A">
            <w:pPr>
              <w:spacing w:before="60" w:after="60"/>
              <w:ind w:firstLine="0"/>
              <w:jc w:val="right"/>
              <w:rPr>
                <w:rFonts w:ascii="Arial" w:hAnsi="Arial" w:cs="Arial"/>
                <w:sz w:val="20"/>
              </w:rPr>
            </w:pPr>
          </w:p>
        </w:tc>
      </w:tr>
      <w:tr w:rsidR="009E39A9" w:rsidRPr="00C67A3A" w14:paraId="0E2A51D1" w14:textId="77777777" w:rsidTr="00C67A3A">
        <w:tc>
          <w:tcPr>
            <w:tcW w:w="1798" w:type="pct"/>
            <w:tcBorders>
              <w:top w:val="nil"/>
              <w:bottom w:val="nil"/>
            </w:tcBorders>
            <w:shd w:val="clear" w:color="auto" w:fill="auto"/>
          </w:tcPr>
          <w:p w14:paraId="5562A3B2" w14:textId="77777777" w:rsidR="009E39A9" w:rsidRPr="00C67A3A" w:rsidRDefault="009E39A9" w:rsidP="00C67A3A">
            <w:pPr>
              <w:spacing w:before="60" w:after="60"/>
              <w:ind w:left="313" w:firstLine="0"/>
              <w:jc w:val="left"/>
              <w:rPr>
                <w:rFonts w:ascii="Arial" w:hAnsi="Arial" w:cs="Arial"/>
                <w:sz w:val="20"/>
              </w:rPr>
            </w:pPr>
            <w:r w:rsidRPr="00C67A3A">
              <w:rPr>
                <w:rFonts w:ascii="Arial" w:hAnsi="Arial" w:cs="Arial"/>
                <w:sz w:val="20"/>
              </w:rPr>
              <w:t>Waste Water Management</w:t>
            </w:r>
          </w:p>
        </w:tc>
        <w:tc>
          <w:tcPr>
            <w:tcW w:w="534" w:type="pct"/>
            <w:tcBorders>
              <w:top w:val="nil"/>
              <w:bottom w:val="nil"/>
            </w:tcBorders>
            <w:shd w:val="clear" w:color="auto" w:fill="auto"/>
          </w:tcPr>
          <w:p w14:paraId="442EB99B" w14:textId="77777777" w:rsidR="009E39A9" w:rsidRPr="00C67A3A" w:rsidRDefault="009E39A9"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4F935642" w14:textId="77777777" w:rsidR="009E39A9" w:rsidRPr="00C67A3A" w:rsidRDefault="009E39A9"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626111D8"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0F66C93"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8B02CD4"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9B48A4C" w14:textId="77777777" w:rsidR="009E39A9" w:rsidRPr="00C67A3A" w:rsidRDefault="009E39A9" w:rsidP="00C67A3A">
            <w:pPr>
              <w:spacing w:before="60" w:after="60"/>
              <w:ind w:firstLine="0"/>
              <w:jc w:val="right"/>
              <w:rPr>
                <w:rFonts w:ascii="Arial" w:hAnsi="Arial" w:cs="Arial"/>
                <w:sz w:val="20"/>
              </w:rPr>
            </w:pPr>
          </w:p>
        </w:tc>
      </w:tr>
      <w:tr w:rsidR="009E39A9" w:rsidRPr="00C67A3A" w14:paraId="52BC2EA3" w14:textId="77777777" w:rsidTr="00C67A3A">
        <w:tc>
          <w:tcPr>
            <w:tcW w:w="1798" w:type="pct"/>
            <w:tcBorders>
              <w:top w:val="nil"/>
              <w:bottom w:val="nil"/>
            </w:tcBorders>
            <w:shd w:val="clear" w:color="auto" w:fill="auto"/>
          </w:tcPr>
          <w:p w14:paraId="089167FD" w14:textId="77777777" w:rsidR="009E39A9" w:rsidRPr="00C67A3A" w:rsidRDefault="009E39A9" w:rsidP="00C67A3A">
            <w:pPr>
              <w:spacing w:before="60" w:after="60"/>
              <w:ind w:left="313" w:firstLine="0"/>
              <w:jc w:val="left"/>
              <w:rPr>
                <w:rFonts w:ascii="Arial" w:hAnsi="Arial" w:cs="Arial"/>
                <w:sz w:val="20"/>
              </w:rPr>
            </w:pPr>
            <w:r w:rsidRPr="00C67A3A">
              <w:rPr>
                <w:rFonts w:ascii="Arial" w:hAnsi="Arial" w:cs="Arial"/>
                <w:sz w:val="20"/>
              </w:rPr>
              <w:t>Water</w:t>
            </w:r>
          </w:p>
        </w:tc>
        <w:tc>
          <w:tcPr>
            <w:tcW w:w="534" w:type="pct"/>
            <w:tcBorders>
              <w:top w:val="nil"/>
              <w:bottom w:val="nil"/>
            </w:tcBorders>
            <w:shd w:val="clear" w:color="auto" w:fill="auto"/>
          </w:tcPr>
          <w:p w14:paraId="4D4F1D11" w14:textId="77777777" w:rsidR="009E39A9" w:rsidRPr="00C67A3A" w:rsidRDefault="009E39A9"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F1AEBF1" w14:textId="77777777" w:rsidR="009E39A9" w:rsidRPr="00C67A3A" w:rsidRDefault="009E39A9" w:rsidP="00C67A3A">
            <w:pPr>
              <w:spacing w:before="60" w:after="60"/>
              <w:ind w:firstLine="0"/>
              <w:jc w:val="right"/>
              <w:rPr>
                <w:rFonts w:ascii="Arial" w:hAnsi="Arial" w:cs="Arial"/>
                <w:sz w:val="20"/>
              </w:rPr>
            </w:pPr>
          </w:p>
        </w:tc>
        <w:tc>
          <w:tcPr>
            <w:tcW w:w="535" w:type="pct"/>
            <w:tcBorders>
              <w:top w:val="nil"/>
              <w:bottom w:val="nil"/>
            </w:tcBorders>
            <w:shd w:val="clear" w:color="auto" w:fill="auto"/>
          </w:tcPr>
          <w:p w14:paraId="76DA636D"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3253593"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5850E50" w14:textId="77777777" w:rsidR="009E39A9" w:rsidRPr="00C67A3A" w:rsidRDefault="009E39A9"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C82D898" w14:textId="77777777" w:rsidR="009E39A9" w:rsidRPr="00C67A3A" w:rsidRDefault="009E39A9" w:rsidP="00C67A3A">
            <w:pPr>
              <w:spacing w:before="60" w:after="60"/>
              <w:ind w:firstLine="0"/>
              <w:jc w:val="right"/>
              <w:rPr>
                <w:rFonts w:ascii="Arial" w:hAnsi="Arial" w:cs="Arial"/>
                <w:sz w:val="20"/>
              </w:rPr>
            </w:pPr>
          </w:p>
        </w:tc>
      </w:tr>
      <w:tr w:rsidR="001B7627" w:rsidRPr="00C67A3A" w14:paraId="1E8104D6" w14:textId="77777777" w:rsidTr="00C67A3A">
        <w:tc>
          <w:tcPr>
            <w:tcW w:w="1798" w:type="pct"/>
            <w:tcBorders>
              <w:top w:val="nil"/>
              <w:bottom w:val="nil"/>
            </w:tcBorders>
            <w:shd w:val="clear" w:color="auto" w:fill="auto"/>
          </w:tcPr>
          <w:p w14:paraId="185600E1" w14:textId="77777777" w:rsidR="001B7627" w:rsidRPr="00C67A3A" w:rsidRDefault="001B7627" w:rsidP="001B7627">
            <w:pPr>
              <w:spacing w:before="60" w:after="60"/>
              <w:ind w:left="313" w:firstLine="0"/>
              <w:jc w:val="left"/>
              <w:rPr>
                <w:rFonts w:ascii="Arial" w:hAnsi="Arial" w:cs="Arial"/>
                <w:sz w:val="20"/>
              </w:rPr>
            </w:pPr>
            <w:r w:rsidRPr="00C67A3A">
              <w:rPr>
                <w:rFonts w:ascii="Arial" w:hAnsi="Arial" w:cs="Arial"/>
                <w:sz w:val="20"/>
              </w:rPr>
              <w:t>Housing Selling Scheme</w:t>
            </w:r>
          </w:p>
        </w:tc>
        <w:tc>
          <w:tcPr>
            <w:tcW w:w="534" w:type="pct"/>
            <w:tcBorders>
              <w:top w:val="nil"/>
              <w:bottom w:val="nil"/>
            </w:tcBorders>
            <w:shd w:val="clear" w:color="auto" w:fill="FFFFFF"/>
          </w:tcPr>
          <w:p w14:paraId="366C6D2A"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shd w:val="clear" w:color="auto" w:fill="auto"/>
          </w:tcPr>
          <w:p w14:paraId="78A4AB49"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shd w:val="clear" w:color="auto" w:fill="auto"/>
          </w:tcPr>
          <w:p w14:paraId="604C1737"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62237105"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04B3B712"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7D82D061" w14:textId="77777777" w:rsidR="001B7627" w:rsidRPr="00C67A3A" w:rsidRDefault="001B7627" w:rsidP="001B7627">
            <w:pPr>
              <w:spacing w:before="60" w:after="60"/>
              <w:ind w:firstLine="0"/>
              <w:jc w:val="right"/>
              <w:rPr>
                <w:rFonts w:ascii="Arial" w:hAnsi="Arial" w:cs="Arial"/>
                <w:sz w:val="20"/>
              </w:rPr>
            </w:pPr>
          </w:p>
        </w:tc>
      </w:tr>
      <w:tr w:rsidR="001B7627" w:rsidRPr="00C67A3A" w14:paraId="66314216" w14:textId="77777777" w:rsidTr="00C67A3A">
        <w:tc>
          <w:tcPr>
            <w:tcW w:w="1798" w:type="pct"/>
            <w:tcBorders>
              <w:top w:val="nil"/>
              <w:bottom w:val="nil"/>
            </w:tcBorders>
            <w:shd w:val="clear" w:color="auto" w:fill="auto"/>
          </w:tcPr>
          <w:p w14:paraId="56A35949" w14:textId="77777777" w:rsidR="001B7627" w:rsidRPr="00C67A3A" w:rsidRDefault="001B7627" w:rsidP="001B7627">
            <w:pPr>
              <w:spacing w:before="60" w:after="60"/>
              <w:ind w:left="313" w:firstLine="0"/>
              <w:jc w:val="left"/>
              <w:rPr>
                <w:rFonts w:ascii="Arial" w:hAnsi="Arial" w:cs="Arial"/>
                <w:sz w:val="20"/>
              </w:rPr>
            </w:pPr>
            <w:r w:rsidRPr="00C67A3A">
              <w:rPr>
                <w:rFonts w:ascii="Arial" w:hAnsi="Arial" w:cs="Arial"/>
                <w:sz w:val="20"/>
              </w:rPr>
              <w:t>Land Sale Debtors</w:t>
            </w:r>
          </w:p>
        </w:tc>
        <w:tc>
          <w:tcPr>
            <w:tcW w:w="534" w:type="pct"/>
            <w:tcBorders>
              <w:top w:val="nil"/>
              <w:bottom w:val="nil"/>
            </w:tcBorders>
            <w:shd w:val="clear" w:color="auto" w:fill="FFFFFF"/>
          </w:tcPr>
          <w:p w14:paraId="53A533AA"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shd w:val="clear" w:color="auto" w:fill="auto"/>
          </w:tcPr>
          <w:p w14:paraId="03BBDB0D"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shd w:val="clear" w:color="auto" w:fill="auto"/>
          </w:tcPr>
          <w:p w14:paraId="58CF307A"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1F839F59"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1784E9C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610A60D2" w14:textId="77777777" w:rsidR="001B7627" w:rsidRPr="00C67A3A" w:rsidRDefault="001B7627" w:rsidP="001B7627">
            <w:pPr>
              <w:spacing w:before="60" w:after="60"/>
              <w:ind w:firstLine="0"/>
              <w:jc w:val="right"/>
              <w:rPr>
                <w:rFonts w:ascii="Arial" w:hAnsi="Arial" w:cs="Arial"/>
                <w:sz w:val="20"/>
              </w:rPr>
            </w:pPr>
          </w:p>
        </w:tc>
      </w:tr>
      <w:tr w:rsidR="001B7627" w:rsidRPr="00C67A3A" w14:paraId="670B561D" w14:textId="77777777" w:rsidTr="00C67A3A">
        <w:tc>
          <w:tcPr>
            <w:tcW w:w="1798" w:type="pct"/>
            <w:tcBorders>
              <w:top w:val="nil"/>
              <w:bottom w:val="nil"/>
            </w:tcBorders>
            <w:shd w:val="clear" w:color="auto" w:fill="auto"/>
          </w:tcPr>
          <w:p w14:paraId="0AC1321E" w14:textId="77777777" w:rsidR="001B7627" w:rsidRPr="00C67A3A" w:rsidRDefault="001B7627" w:rsidP="001B7627">
            <w:pPr>
              <w:spacing w:before="60" w:after="60"/>
              <w:ind w:left="313" w:firstLine="0"/>
              <w:jc w:val="left"/>
              <w:rPr>
                <w:rFonts w:ascii="Arial" w:hAnsi="Arial" w:cs="Arial"/>
                <w:sz w:val="20"/>
              </w:rPr>
            </w:pPr>
            <w:r w:rsidRPr="00C67A3A">
              <w:rPr>
                <w:rFonts w:ascii="Arial" w:hAnsi="Arial" w:cs="Arial"/>
                <w:sz w:val="20"/>
              </w:rPr>
              <w:t>Market Agency</w:t>
            </w:r>
          </w:p>
        </w:tc>
        <w:tc>
          <w:tcPr>
            <w:tcW w:w="534" w:type="pct"/>
            <w:tcBorders>
              <w:top w:val="nil"/>
              <w:bottom w:val="nil"/>
            </w:tcBorders>
            <w:shd w:val="clear" w:color="auto" w:fill="FFFFFF"/>
          </w:tcPr>
          <w:p w14:paraId="30AC607F"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shd w:val="clear" w:color="auto" w:fill="auto"/>
          </w:tcPr>
          <w:p w14:paraId="5FFEB96F"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shd w:val="clear" w:color="auto" w:fill="auto"/>
          </w:tcPr>
          <w:p w14:paraId="4A1CB43C"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4A3B44A1"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5EC49E5E"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37FC59BC" w14:textId="77777777" w:rsidR="001B7627" w:rsidRPr="00C67A3A" w:rsidRDefault="001B7627" w:rsidP="001B7627">
            <w:pPr>
              <w:spacing w:before="60" w:after="60"/>
              <w:ind w:firstLine="0"/>
              <w:jc w:val="right"/>
              <w:rPr>
                <w:rFonts w:ascii="Arial" w:hAnsi="Arial" w:cs="Arial"/>
                <w:sz w:val="20"/>
              </w:rPr>
            </w:pPr>
          </w:p>
        </w:tc>
      </w:tr>
      <w:tr w:rsidR="001B7627" w:rsidRPr="00C67A3A" w14:paraId="6393304B" w14:textId="77777777" w:rsidTr="00C67A3A">
        <w:tc>
          <w:tcPr>
            <w:tcW w:w="1798" w:type="pct"/>
            <w:tcBorders>
              <w:top w:val="nil"/>
              <w:bottom w:val="nil"/>
            </w:tcBorders>
            <w:shd w:val="clear" w:color="auto" w:fill="auto"/>
          </w:tcPr>
          <w:p w14:paraId="38F3880D" w14:textId="77777777" w:rsidR="001B7627" w:rsidRPr="00C67A3A" w:rsidRDefault="001B7627" w:rsidP="001B7627">
            <w:pPr>
              <w:spacing w:before="60" w:after="60"/>
              <w:ind w:left="313" w:firstLine="0"/>
              <w:jc w:val="left"/>
              <w:rPr>
                <w:rFonts w:ascii="Arial" w:hAnsi="Arial" w:cs="Arial"/>
                <w:sz w:val="20"/>
              </w:rPr>
            </w:pPr>
            <w:r w:rsidRPr="00C67A3A">
              <w:rPr>
                <w:rFonts w:ascii="Arial" w:hAnsi="Arial" w:cs="Arial"/>
                <w:sz w:val="20"/>
              </w:rPr>
              <w:t>Merchandising, Jobbing and Contracts</w:t>
            </w:r>
          </w:p>
        </w:tc>
        <w:tc>
          <w:tcPr>
            <w:tcW w:w="534" w:type="pct"/>
            <w:tcBorders>
              <w:top w:val="nil"/>
              <w:bottom w:val="nil"/>
            </w:tcBorders>
            <w:shd w:val="clear" w:color="auto" w:fill="FFFFFF"/>
          </w:tcPr>
          <w:p w14:paraId="71B73BAD"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shd w:val="clear" w:color="auto" w:fill="auto"/>
          </w:tcPr>
          <w:p w14:paraId="1D795DB3"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shd w:val="clear" w:color="auto" w:fill="auto"/>
          </w:tcPr>
          <w:p w14:paraId="540C6DA0"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7BD6658B"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6B027E34"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59B082B5" w14:textId="77777777" w:rsidR="001B7627" w:rsidRPr="00C67A3A" w:rsidRDefault="001B7627" w:rsidP="001B7627">
            <w:pPr>
              <w:spacing w:before="60" w:after="60"/>
              <w:ind w:firstLine="0"/>
              <w:jc w:val="right"/>
              <w:rPr>
                <w:rFonts w:ascii="Arial" w:hAnsi="Arial" w:cs="Arial"/>
                <w:sz w:val="20"/>
              </w:rPr>
            </w:pPr>
          </w:p>
        </w:tc>
      </w:tr>
      <w:tr w:rsidR="001B7627" w:rsidRPr="00C67A3A" w14:paraId="6ABEC420" w14:textId="77777777" w:rsidTr="00C67A3A">
        <w:tc>
          <w:tcPr>
            <w:tcW w:w="1798" w:type="pct"/>
            <w:tcBorders>
              <w:top w:val="nil"/>
              <w:bottom w:val="nil"/>
            </w:tcBorders>
            <w:shd w:val="clear" w:color="auto" w:fill="auto"/>
          </w:tcPr>
          <w:p w14:paraId="20B0A595" w14:textId="77777777" w:rsidR="001B7627" w:rsidRPr="00C67A3A" w:rsidRDefault="001B7627" w:rsidP="001B7627">
            <w:pPr>
              <w:spacing w:before="60" w:after="60"/>
              <w:ind w:left="313" w:firstLine="0"/>
              <w:jc w:val="left"/>
              <w:rPr>
                <w:rFonts w:ascii="Arial" w:hAnsi="Arial" w:cs="Arial"/>
                <w:sz w:val="20"/>
              </w:rPr>
            </w:pPr>
            <w:r w:rsidRPr="00264B0E">
              <w:rPr>
                <w:rFonts w:ascii="Arial" w:hAnsi="Arial" w:cs="Arial"/>
                <w:sz w:val="20"/>
              </w:rPr>
              <w:t>Property Rental Debtors</w:t>
            </w:r>
          </w:p>
        </w:tc>
        <w:tc>
          <w:tcPr>
            <w:tcW w:w="534" w:type="pct"/>
            <w:tcBorders>
              <w:top w:val="nil"/>
              <w:bottom w:val="nil"/>
            </w:tcBorders>
            <w:shd w:val="clear" w:color="auto" w:fill="FFFFFF"/>
          </w:tcPr>
          <w:p w14:paraId="33CD1408"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shd w:val="clear" w:color="auto" w:fill="auto"/>
          </w:tcPr>
          <w:p w14:paraId="5D8634A5"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shd w:val="clear" w:color="auto" w:fill="auto"/>
          </w:tcPr>
          <w:p w14:paraId="009E918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5E42D8D7"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45858B4B"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2F3DA3B9" w14:textId="77777777" w:rsidR="001B7627" w:rsidRPr="00C67A3A" w:rsidRDefault="001B7627" w:rsidP="001B7627">
            <w:pPr>
              <w:spacing w:before="60" w:after="60"/>
              <w:ind w:firstLine="0"/>
              <w:jc w:val="right"/>
              <w:rPr>
                <w:rFonts w:ascii="Arial" w:hAnsi="Arial" w:cs="Arial"/>
                <w:sz w:val="20"/>
              </w:rPr>
            </w:pPr>
          </w:p>
        </w:tc>
      </w:tr>
      <w:tr w:rsidR="001B7627" w:rsidRPr="00C67A3A" w14:paraId="3EA3E350" w14:textId="77777777" w:rsidTr="00C67A3A">
        <w:tc>
          <w:tcPr>
            <w:tcW w:w="1798" w:type="pct"/>
            <w:tcBorders>
              <w:top w:val="nil"/>
              <w:bottom w:val="nil"/>
            </w:tcBorders>
            <w:shd w:val="clear" w:color="auto" w:fill="auto"/>
          </w:tcPr>
          <w:p w14:paraId="3376EA40" w14:textId="77777777" w:rsidR="001B7627" w:rsidRPr="00C67A3A" w:rsidRDefault="001B7627" w:rsidP="001B7627">
            <w:pPr>
              <w:spacing w:before="60" w:after="60"/>
              <w:ind w:left="313" w:firstLine="0"/>
              <w:jc w:val="left"/>
              <w:rPr>
                <w:rFonts w:ascii="Arial" w:hAnsi="Arial" w:cs="Arial"/>
                <w:sz w:val="20"/>
              </w:rPr>
            </w:pPr>
            <w:r w:rsidRPr="00264B0E">
              <w:rPr>
                <w:rFonts w:ascii="Arial" w:hAnsi="Arial" w:cs="Arial"/>
                <w:sz w:val="20"/>
              </w:rPr>
              <w:t>Water and Sanitation Service Authority</w:t>
            </w:r>
          </w:p>
        </w:tc>
        <w:tc>
          <w:tcPr>
            <w:tcW w:w="534" w:type="pct"/>
            <w:tcBorders>
              <w:top w:val="nil"/>
              <w:bottom w:val="nil"/>
            </w:tcBorders>
            <w:shd w:val="clear" w:color="auto" w:fill="FFFFFF"/>
          </w:tcPr>
          <w:p w14:paraId="74055EEE"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shd w:val="clear" w:color="auto" w:fill="auto"/>
          </w:tcPr>
          <w:p w14:paraId="0D17CDD2"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shd w:val="clear" w:color="auto" w:fill="auto"/>
          </w:tcPr>
          <w:p w14:paraId="653FA06B"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54FA0C60"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17B9A11C"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476667AB" w14:textId="77777777" w:rsidR="001B7627" w:rsidRPr="00C67A3A" w:rsidRDefault="001B7627" w:rsidP="001B7627">
            <w:pPr>
              <w:spacing w:before="60" w:after="60"/>
              <w:ind w:firstLine="0"/>
              <w:jc w:val="right"/>
              <w:rPr>
                <w:rFonts w:ascii="Arial" w:hAnsi="Arial" w:cs="Arial"/>
                <w:sz w:val="20"/>
              </w:rPr>
            </w:pPr>
          </w:p>
        </w:tc>
      </w:tr>
      <w:tr w:rsidR="001B7627" w:rsidRPr="00C67A3A" w14:paraId="67D79395" w14:textId="77777777" w:rsidTr="00C67A3A">
        <w:tc>
          <w:tcPr>
            <w:tcW w:w="1798" w:type="pct"/>
            <w:tcBorders>
              <w:top w:val="nil"/>
              <w:bottom w:val="nil"/>
            </w:tcBorders>
            <w:shd w:val="clear" w:color="auto" w:fill="auto"/>
          </w:tcPr>
          <w:p w14:paraId="305445E3" w14:textId="77777777" w:rsidR="001B7627" w:rsidRPr="00C67A3A" w:rsidRDefault="001B7627" w:rsidP="001B7627">
            <w:pPr>
              <w:spacing w:before="60" w:after="60"/>
              <w:ind w:firstLine="0"/>
              <w:jc w:val="left"/>
              <w:rPr>
                <w:rFonts w:ascii="Arial" w:hAnsi="Arial" w:cs="Arial"/>
                <w:b/>
                <w:sz w:val="20"/>
              </w:rPr>
            </w:pPr>
            <w:r>
              <w:rPr>
                <w:rFonts w:ascii="Arial" w:hAnsi="Arial" w:cs="Arial"/>
                <w:b/>
                <w:sz w:val="20"/>
              </w:rPr>
              <w:t xml:space="preserve">Total </w:t>
            </w: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tc>
        <w:tc>
          <w:tcPr>
            <w:tcW w:w="534" w:type="pct"/>
            <w:tcBorders>
              <w:top w:val="nil"/>
              <w:bottom w:val="nil"/>
            </w:tcBorders>
            <w:shd w:val="clear" w:color="auto" w:fill="auto"/>
          </w:tcPr>
          <w:p w14:paraId="2C09D66E"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nil"/>
            </w:tcBorders>
            <w:shd w:val="clear" w:color="auto" w:fill="auto"/>
          </w:tcPr>
          <w:p w14:paraId="1073FFF2"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nil"/>
            </w:tcBorders>
            <w:shd w:val="clear" w:color="auto" w:fill="auto"/>
          </w:tcPr>
          <w:p w14:paraId="4D2EB36A"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13A5D4C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5BE1C0D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nil"/>
            </w:tcBorders>
            <w:shd w:val="clear" w:color="auto" w:fill="auto"/>
          </w:tcPr>
          <w:p w14:paraId="7EB10346" w14:textId="77777777" w:rsidR="001B7627" w:rsidRPr="00C67A3A" w:rsidRDefault="001B7627" w:rsidP="001B7627">
            <w:pPr>
              <w:spacing w:before="60" w:after="60"/>
              <w:ind w:firstLine="0"/>
              <w:jc w:val="right"/>
              <w:rPr>
                <w:rFonts w:ascii="Arial" w:hAnsi="Arial" w:cs="Arial"/>
                <w:sz w:val="20"/>
              </w:rPr>
            </w:pPr>
          </w:p>
        </w:tc>
      </w:tr>
      <w:tr w:rsidR="001B7627" w:rsidRPr="00C67A3A" w14:paraId="62550A0F" w14:textId="77777777" w:rsidTr="00C67A3A">
        <w:tc>
          <w:tcPr>
            <w:tcW w:w="1798" w:type="pct"/>
            <w:tcBorders>
              <w:top w:val="nil"/>
              <w:bottom w:val="single" w:sz="4" w:space="0" w:color="auto"/>
            </w:tcBorders>
            <w:shd w:val="clear" w:color="auto" w:fill="auto"/>
          </w:tcPr>
          <w:p w14:paraId="54459E68" w14:textId="77777777" w:rsidR="001B7627" w:rsidRPr="00C67A3A" w:rsidRDefault="001B7627" w:rsidP="001B7627">
            <w:pPr>
              <w:spacing w:before="60" w:after="60"/>
              <w:ind w:firstLine="0"/>
              <w:jc w:val="left"/>
              <w:rPr>
                <w:rFonts w:ascii="Arial" w:hAnsi="Arial" w:cs="Arial"/>
                <w:b/>
                <w:sz w:val="20"/>
              </w:rPr>
            </w:pPr>
          </w:p>
        </w:tc>
        <w:tc>
          <w:tcPr>
            <w:tcW w:w="534" w:type="pct"/>
            <w:tcBorders>
              <w:top w:val="nil"/>
              <w:bottom w:val="single" w:sz="4" w:space="0" w:color="auto"/>
            </w:tcBorders>
            <w:shd w:val="clear" w:color="auto" w:fill="auto"/>
          </w:tcPr>
          <w:p w14:paraId="0DDAEF79" w14:textId="77777777" w:rsidR="001B7627" w:rsidRPr="00C67A3A" w:rsidRDefault="001B7627" w:rsidP="001B7627">
            <w:pPr>
              <w:spacing w:before="60" w:after="60"/>
              <w:ind w:firstLine="0"/>
              <w:jc w:val="right"/>
              <w:rPr>
                <w:rFonts w:ascii="Arial" w:hAnsi="Arial" w:cs="Arial"/>
                <w:sz w:val="20"/>
              </w:rPr>
            </w:pPr>
          </w:p>
        </w:tc>
        <w:tc>
          <w:tcPr>
            <w:tcW w:w="534" w:type="pct"/>
            <w:tcBorders>
              <w:top w:val="nil"/>
              <w:bottom w:val="single" w:sz="4" w:space="0" w:color="auto"/>
            </w:tcBorders>
            <w:shd w:val="clear" w:color="auto" w:fill="auto"/>
          </w:tcPr>
          <w:p w14:paraId="2321B9D1" w14:textId="77777777" w:rsidR="001B7627" w:rsidRPr="00C67A3A" w:rsidRDefault="001B7627" w:rsidP="001B7627">
            <w:pPr>
              <w:spacing w:before="60" w:after="60"/>
              <w:ind w:firstLine="0"/>
              <w:jc w:val="right"/>
              <w:rPr>
                <w:rFonts w:ascii="Arial" w:hAnsi="Arial" w:cs="Arial"/>
                <w:sz w:val="20"/>
              </w:rPr>
            </w:pPr>
          </w:p>
        </w:tc>
        <w:tc>
          <w:tcPr>
            <w:tcW w:w="535" w:type="pct"/>
            <w:tcBorders>
              <w:top w:val="nil"/>
              <w:bottom w:val="single" w:sz="4" w:space="0" w:color="auto"/>
            </w:tcBorders>
            <w:shd w:val="clear" w:color="auto" w:fill="auto"/>
          </w:tcPr>
          <w:p w14:paraId="5FE25DFE"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0A3CB5AA"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5611ECCF" w14:textId="77777777" w:rsidR="001B7627" w:rsidRPr="00C67A3A" w:rsidRDefault="001B7627" w:rsidP="001B7627">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08B6A7EE" w14:textId="77777777" w:rsidR="001B7627" w:rsidRPr="00C67A3A" w:rsidRDefault="001B7627" w:rsidP="001B7627">
            <w:pPr>
              <w:spacing w:before="60" w:after="60"/>
              <w:ind w:firstLine="0"/>
              <w:jc w:val="right"/>
              <w:rPr>
                <w:rFonts w:ascii="Arial" w:hAnsi="Arial" w:cs="Arial"/>
                <w:sz w:val="20"/>
              </w:rPr>
            </w:pPr>
          </w:p>
        </w:tc>
      </w:tr>
    </w:tbl>
    <w:p w14:paraId="736FCEEB" w14:textId="77777777" w:rsidR="00125C97" w:rsidRDefault="00125C97" w:rsidP="00125C97">
      <w:pPr>
        <w:ind w:firstLine="0"/>
        <w:rPr>
          <w:rFonts w:ascii="Arial" w:hAnsi="Arial" w:cs="Arial"/>
          <w:sz w:val="20"/>
        </w:rPr>
      </w:pPr>
    </w:p>
    <w:p w14:paraId="2361F5AC" w14:textId="77777777" w:rsidR="0072187D" w:rsidRPr="00C67A3A" w:rsidRDefault="0072187D" w:rsidP="00D87BE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001A9B55" w14:textId="77777777" w:rsidR="0072187D" w:rsidRDefault="0072187D">
      <w:pPr>
        <w:pStyle w:val="ListParagraph"/>
        <w:numPr>
          <w:ilvl w:val="2"/>
          <w:numId w:val="28"/>
        </w:numPr>
        <w:contextualSpacing w:val="0"/>
        <w:rPr>
          <w:rFonts w:ascii="Arial" w:hAnsi="Arial" w:cs="Arial"/>
          <w:b/>
          <w:sz w:val="20"/>
        </w:rPr>
      </w:pPr>
      <w:bookmarkStart w:id="24" w:name="_Ref1132261"/>
      <w:r>
        <w:rPr>
          <w:rFonts w:ascii="Arial" w:hAnsi="Arial" w:cs="Arial"/>
          <w:b/>
          <w:sz w:val="20"/>
        </w:rPr>
        <w:t xml:space="preserve">Impairment Reconciliation of </w:t>
      </w:r>
      <w:bookmarkEnd w:id="24"/>
      <w:r w:rsidR="001B7627">
        <w:rPr>
          <w:rFonts w:ascii="Arial" w:hAnsi="Arial" w:cs="Arial"/>
          <w:b/>
          <w:sz w:val="20"/>
        </w:rPr>
        <w:t>Trading Service and Consumer Service Debtors</w:t>
      </w:r>
      <w:r w:rsidR="00DE22ED">
        <w:rPr>
          <w:rFonts w:ascii="Arial" w:hAnsi="Arial" w:cs="Arial"/>
          <w:b/>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5"/>
        <w:gridCol w:w="1171"/>
        <w:gridCol w:w="1295"/>
        <w:gridCol w:w="1295"/>
        <w:gridCol w:w="1187"/>
        <w:gridCol w:w="1172"/>
        <w:gridCol w:w="1295"/>
        <w:gridCol w:w="1295"/>
        <w:gridCol w:w="1163"/>
      </w:tblGrid>
      <w:tr w:rsidR="002C2C0E" w:rsidRPr="00C67A3A" w14:paraId="278FD7CA" w14:textId="77777777" w:rsidTr="00C67A3A">
        <w:tc>
          <w:tcPr>
            <w:tcW w:w="1461" w:type="pct"/>
            <w:vMerge w:val="restart"/>
            <w:shd w:val="clear" w:color="auto" w:fill="FBE4D5"/>
          </w:tcPr>
          <w:p w14:paraId="17C5C92C" w14:textId="77777777" w:rsidR="002C2C0E" w:rsidRPr="00C67A3A" w:rsidRDefault="002C2C0E" w:rsidP="00C67A3A">
            <w:pPr>
              <w:spacing w:before="60" w:after="60"/>
              <w:ind w:firstLine="0"/>
              <w:rPr>
                <w:rFonts w:ascii="Arial" w:hAnsi="Arial" w:cs="Arial"/>
                <w:b/>
                <w:sz w:val="20"/>
              </w:rPr>
            </w:pPr>
          </w:p>
        </w:tc>
        <w:tc>
          <w:tcPr>
            <w:tcW w:w="1774" w:type="pct"/>
            <w:gridSpan w:val="4"/>
            <w:shd w:val="clear" w:color="auto" w:fill="FBE4D5"/>
          </w:tcPr>
          <w:p w14:paraId="19C366CB" w14:textId="0E4A4C7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55DE7">
              <w:rPr>
                <w:rFonts w:ascii="Arial" w:hAnsi="Arial" w:cs="Arial"/>
                <w:b/>
                <w:sz w:val="20"/>
              </w:rPr>
              <w:t>3</w:t>
            </w:r>
            <w:r>
              <w:rPr>
                <w:rFonts w:ascii="Arial" w:hAnsi="Arial" w:cs="Arial"/>
                <w:b/>
                <w:sz w:val="20"/>
              </w:rPr>
              <w:t>/20</w:t>
            </w:r>
            <w:r w:rsidR="00755DE7">
              <w:rPr>
                <w:rFonts w:ascii="Arial" w:hAnsi="Arial" w:cs="Arial"/>
                <w:b/>
                <w:sz w:val="20"/>
              </w:rPr>
              <w:t>24</w:t>
            </w:r>
          </w:p>
          <w:p w14:paraId="784B385D"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78BE4A23" w14:textId="7360ACD9"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55DE7">
              <w:rPr>
                <w:rFonts w:ascii="Arial" w:hAnsi="Arial" w:cs="Arial"/>
                <w:b/>
                <w:sz w:val="20"/>
              </w:rPr>
              <w:t>2</w:t>
            </w:r>
            <w:r>
              <w:rPr>
                <w:rFonts w:ascii="Arial" w:hAnsi="Arial" w:cs="Arial"/>
                <w:b/>
                <w:sz w:val="20"/>
              </w:rPr>
              <w:t>/202</w:t>
            </w:r>
            <w:r w:rsidR="00755DE7">
              <w:rPr>
                <w:rFonts w:ascii="Arial" w:hAnsi="Arial" w:cs="Arial"/>
                <w:b/>
                <w:sz w:val="20"/>
              </w:rPr>
              <w:t>3</w:t>
            </w:r>
          </w:p>
          <w:p w14:paraId="372F2AF5"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5F711B" w:rsidRPr="00C67A3A" w14:paraId="528D100A" w14:textId="77777777" w:rsidTr="00C67A3A">
        <w:tc>
          <w:tcPr>
            <w:tcW w:w="1461" w:type="pct"/>
            <w:vMerge/>
            <w:tcBorders>
              <w:bottom w:val="single" w:sz="4" w:space="0" w:color="auto"/>
            </w:tcBorders>
            <w:shd w:val="clear" w:color="auto" w:fill="FBE4D5"/>
          </w:tcPr>
          <w:p w14:paraId="5456319B" w14:textId="77777777" w:rsidR="005F711B" w:rsidRPr="00C67A3A" w:rsidRDefault="005F711B" w:rsidP="00C67A3A">
            <w:pPr>
              <w:spacing w:before="60" w:after="60"/>
              <w:ind w:firstLine="0"/>
              <w:rPr>
                <w:rFonts w:ascii="Arial" w:hAnsi="Arial" w:cs="Arial"/>
                <w:b/>
                <w:sz w:val="20"/>
              </w:rPr>
            </w:pPr>
          </w:p>
        </w:tc>
        <w:tc>
          <w:tcPr>
            <w:tcW w:w="420" w:type="pct"/>
            <w:tcBorders>
              <w:bottom w:val="single" w:sz="4" w:space="0" w:color="auto"/>
            </w:tcBorders>
            <w:shd w:val="clear" w:color="auto" w:fill="FBE4D5"/>
          </w:tcPr>
          <w:p w14:paraId="09B9DD41"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3A69C734"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070BDF66"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reversed / debt written off</w:t>
            </w:r>
          </w:p>
        </w:tc>
        <w:tc>
          <w:tcPr>
            <w:tcW w:w="426" w:type="pct"/>
            <w:tcBorders>
              <w:bottom w:val="single" w:sz="4" w:space="0" w:color="auto"/>
            </w:tcBorders>
            <w:shd w:val="clear" w:color="auto" w:fill="FBE4D5"/>
          </w:tcPr>
          <w:p w14:paraId="6D8606CC"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49BFA989"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58D7B620"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6672BCCB"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Impairment reversed / debt written off</w:t>
            </w:r>
          </w:p>
        </w:tc>
        <w:tc>
          <w:tcPr>
            <w:tcW w:w="417" w:type="pct"/>
            <w:tcBorders>
              <w:bottom w:val="single" w:sz="4" w:space="0" w:color="auto"/>
            </w:tcBorders>
            <w:shd w:val="clear" w:color="auto" w:fill="FBE4D5"/>
          </w:tcPr>
          <w:p w14:paraId="5AC1A969" w14:textId="77777777" w:rsidR="005F711B" w:rsidRPr="00C67A3A" w:rsidRDefault="005F711B"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5F711B" w:rsidRPr="00C67A3A" w14:paraId="2B491154" w14:textId="77777777" w:rsidTr="00C67A3A">
        <w:tc>
          <w:tcPr>
            <w:tcW w:w="1461" w:type="pct"/>
            <w:tcBorders>
              <w:bottom w:val="nil"/>
            </w:tcBorders>
            <w:shd w:val="clear" w:color="auto" w:fill="auto"/>
          </w:tcPr>
          <w:p w14:paraId="08AD22E2" w14:textId="77777777" w:rsidR="005F711B" w:rsidRPr="00C67A3A" w:rsidRDefault="001B7627" w:rsidP="00C67A3A">
            <w:pPr>
              <w:spacing w:before="60" w:after="60"/>
              <w:ind w:firstLine="0"/>
              <w:jc w:val="left"/>
              <w:rPr>
                <w:rFonts w:ascii="Arial" w:hAnsi="Arial" w:cs="Arial"/>
                <w:b/>
                <w:sz w:val="20"/>
              </w:rPr>
            </w:pPr>
            <w:r>
              <w:rPr>
                <w:rFonts w:ascii="Arial" w:hAnsi="Arial" w:cs="Arial"/>
                <w:b/>
                <w:sz w:val="20"/>
              </w:rPr>
              <w:t>Trading Service and Consumer Service Debtors</w:t>
            </w:r>
          </w:p>
        </w:tc>
        <w:tc>
          <w:tcPr>
            <w:tcW w:w="420" w:type="pct"/>
            <w:tcBorders>
              <w:bottom w:val="nil"/>
            </w:tcBorders>
            <w:shd w:val="clear" w:color="auto" w:fill="auto"/>
          </w:tcPr>
          <w:p w14:paraId="751FE402"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shd w:val="clear" w:color="auto" w:fill="auto"/>
          </w:tcPr>
          <w:p w14:paraId="637B0B7F"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shd w:val="clear" w:color="auto" w:fill="auto"/>
          </w:tcPr>
          <w:p w14:paraId="02750133" w14:textId="77777777" w:rsidR="005F711B" w:rsidRPr="00C67A3A" w:rsidRDefault="005F711B" w:rsidP="00C67A3A">
            <w:pPr>
              <w:spacing w:before="60" w:after="60"/>
              <w:ind w:firstLine="0"/>
              <w:jc w:val="right"/>
              <w:rPr>
                <w:rFonts w:ascii="Arial" w:hAnsi="Arial" w:cs="Arial"/>
                <w:sz w:val="20"/>
              </w:rPr>
            </w:pPr>
          </w:p>
        </w:tc>
        <w:tc>
          <w:tcPr>
            <w:tcW w:w="426" w:type="pct"/>
            <w:tcBorders>
              <w:bottom w:val="nil"/>
            </w:tcBorders>
            <w:shd w:val="clear" w:color="auto" w:fill="auto"/>
          </w:tcPr>
          <w:p w14:paraId="5DBBB0E1" w14:textId="77777777" w:rsidR="005F711B" w:rsidRPr="00C67A3A" w:rsidRDefault="005F711B" w:rsidP="00C67A3A">
            <w:pPr>
              <w:spacing w:before="60" w:after="60"/>
              <w:ind w:firstLine="0"/>
              <w:jc w:val="right"/>
              <w:rPr>
                <w:rFonts w:ascii="Arial" w:hAnsi="Arial" w:cs="Arial"/>
                <w:sz w:val="20"/>
              </w:rPr>
            </w:pPr>
          </w:p>
        </w:tc>
        <w:tc>
          <w:tcPr>
            <w:tcW w:w="420" w:type="pct"/>
            <w:tcBorders>
              <w:bottom w:val="nil"/>
            </w:tcBorders>
            <w:shd w:val="clear" w:color="auto" w:fill="auto"/>
          </w:tcPr>
          <w:p w14:paraId="047DA028"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shd w:val="clear" w:color="auto" w:fill="auto"/>
          </w:tcPr>
          <w:p w14:paraId="6275BEAC" w14:textId="77777777" w:rsidR="005F711B" w:rsidRPr="00C67A3A" w:rsidRDefault="005F711B" w:rsidP="00C67A3A">
            <w:pPr>
              <w:spacing w:before="60" w:after="60"/>
              <w:ind w:firstLine="0"/>
              <w:jc w:val="right"/>
              <w:rPr>
                <w:rFonts w:ascii="Arial" w:hAnsi="Arial" w:cs="Arial"/>
                <w:sz w:val="20"/>
              </w:rPr>
            </w:pPr>
          </w:p>
        </w:tc>
        <w:tc>
          <w:tcPr>
            <w:tcW w:w="464" w:type="pct"/>
            <w:tcBorders>
              <w:bottom w:val="nil"/>
            </w:tcBorders>
            <w:shd w:val="clear" w:color="auto" w:fill="auto"/>
          </w:tcPr>
          <w:p w14:paraId="5A20C9C3" w14:textId="77777777" w:rsidR="005F711B" w:rsidRPr="00C67A3A" w:rsidRDefault="005F711B" w:rsidP="00C67A3A">
            <w:pPr>
              <w:spacing w:before="60" w:after="60"/>
              <w:ind w:firstLine="0"/>
              <w:jc w:val="right"/>
              <w:rPr>
                <w:rFonts w:ascii="Arial" w:hAnsi="Arial" w:cs="Arial"/>
                <w:sz w:val="20"/>
              </w:rPr>
            </w:pPr>
          </w:p>
        </w:tc>
        <w:tc>
          <w:tcPr>
            <w:tcW w:w="417" w:type="pct"/>
            <w:tcBorders>
              <w:bottom w:val="nil"/>
            </w:tcBorders>
            <w:shd w:val="clear" w:color="auto" w:fill="auto"/>
          </w:tcPr>
          <w:p w14:paraId="36E932A7" w14:textId="77777777" w:rsidR="005F711B" w:rsidRPr="00C67A3A" w:rsidRDefault="005F711B" w:rsidP="00C67A3A">
            <w:pPr>
              <w:spacing w:before="60" w:after="60"/>
              <w:ind w:firstLine="0"/>
              <w:jc w:val="right"/>
              <w:rPr>
                <w:rFonts w:ascii="Arial" w:hAnsi="Arial" w:cs="Arial"/>
                <w:sz w:val="20"/>
              </w:rPr>
            </w:pPr>
          </w:p>
        </w:tc>
      </w:tr>
      <w:tr w:rsidR="005F711B" w:rsidRPr="00C67A3A" w14:paraId="16EFCB4A" w14:textId="77777777" w:rsidTr="00C67A3A">
        <w:tc>
          <w:tcPr>
            <w:tcW w:w="1461" w:type="pct"/>
            <w:tcBorders>
              <w:top w:val="nil"/>
              <w:bottom w:val="nil"/>
            </w:tcBorders>
            <w:shd w:val="clear" w:color="auto" w:fill="auto"/>
          </w:tcPr>
          <w:p w14:paraId="2D2A8322" w14:textId="77777777" w:rsidR="005F711B" w:rsidRPr="00C67A3A" w:rsidRDefault="005F711B" w:rsidP="00C67A3A">
            <w:pPr>
              <w:spacing w:before="60" w:after="60"/>
              <w:ind w:left="171" w:firstLine="0"/>
              <w:rPr>
                <w:rFonts w:ascii="Arial" w:hAnsi="Arial" w:cs="Arial"/>
                <w:sz w:val="20"/>
              </w:rPr>
            </w:pPr>
            <w:r w:rsidRPr="00C67A3A">
              <w:rPr>
                <w:rFonts w:ascii="Arial" w:hAnsi="Arial" w:cs="Arial"/>
                <w:sz w:val="20"/>
              </w:rPr>
              <w:t>Electricity</w:t>
            </w:r>
          </w:p>
        </w:tc>
        <w:tc>
          <w:tcPr>
            <w:tcW w:w="420" w:type="pct"/>
            <w:tcBorders>
              <w:top w:val="nil"/>
              <w:bottom w:val="nil"/>
            </w:tcBorders>
            <w:shd w:val="clear" w:color="auto" w:fill="auto"/>
          </w:tcPr>
          <w:p w14:paraId="52F56AFE"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C168298"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69CBF68"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bottom w:val="nil"/>
            </w:tcBorders>
            <w:shd w:val="clear" w:color="auto" w:fill="auto"/>
          </w:tcPr>
          <w:p w14:paraId="7667EFD7"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0C68FD13"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2C18005"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459098C"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26D00F83" w14:textId="77777777" w:rsidR="005F711B" w:rsidRPr="00C67A3A" w:rsidRDefault="005F711B" w:rsidP="00C67A3A">
            <w:pPr>
              <w:spacing w:before="60" w:after="60"/>
              <w:ind w:firstLine="0"/>
              <w:jc w:val="right"/>
              <w:rPr>
                <w:rFonts w:ascii="Arial" w:hAnsi="Arial" w:cs="Arial"/>
                <w:sz w:val="20"/>
              </w:rPr>
            </w:pPr>
          </w:p>
        </w:tc>
      </w:tr>
      <w:tr w:rsidR="005F711B" w:rsidRPr="00C67A3A" w14:paraId="61B1303A" w14:textId="77777777" w:rsidTr="00C67A3A">
        <w:tc>
          <w:tcPr>
            <w:tcW w:w="1461" w:type="pct"/>
            <w:tcBorders>
              <w:top w:val="nil"/>
              <w:bottom w:val="nil"/>
            </w:tcBorders>
            <w:shd w:val="clear" w:color="auto" w:fill="auto"/>
          </w:tcPr>
          <w:p w14:paraId="0856A04A" w14:textId="77777777" w:rsidR="005F711B" w:rsidRPr="00C67A3A" w:rsidRDefault="005F711B" w:rsidP="00C67A3A">
            <w:pPr>
              <w:spacing w:before="60" w:after="60"/>
              <w:ind w:left="171" w:firstLine="0"/>
              <w:rPr>
                <w:rFonts w:ascii="Arial" w:hAnsi="Arial" w:cs="Arial"/>
                <w:sz w:val="20"/>
              </w:rPr>
            </w:pPr>
            <w:r w:rsidRPr="00C67A3A">
              <w:rPr>
                <w:rFonts w:ascii="Arial" w:hAnsi="Arial" w:cs="Arial"/>
                <w:sz w:val="20"/>
              </w:rPr>
              <w:t>Waste Management</w:t>
            </w:r>
          </w:p>
        </w:tc>
        <w:tc>
          <w:tcPr>
            <w:tcW w:w="420" w:type="pct"/>
            <w:tcBorders>
              <w:top w:val="nil"/>
              <w:bottom w:val="nil"/>
            </w:tcBorders>
            <w:shd w:val="clear" w:color="auto" w:fill="auto"/>
          </w:tcPr>
          <w:p w14:paraId="7E4FF884"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CFDE4A6"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339A886"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bottom w:val="nil"/>
            </w:tcBorders>
            <w:shd w:val="clear" w:color="auto" w:fill="auto"/>
          </w:tcPr>
          <w:p w14:paraId="2602C598"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53631270"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AC731B3"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6CA5FCA"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7CC9B853" w14:textId="77777777" w:rsidR="005F711B" w:rsidRPr="00C67A3A" w:rsidRDefault="005F711B" w:rsidP="00C67A3A">
            <w:pPr>
              <w:spacing w:before="60" w:after="60"/>
              <w:ind w:firstLine="0"/>
              <w:jc w:val="right"/>
              <w:rPr>
                <w:rFonts w:ascii="Arial" w:hAnsi="Arial" w:cs="Arial"/>
                <w:sz w:val="20"/>
              </w:rPr>
            </w:pPr>
          </w:p>
        </w:tc>
      </w:tr>
      <w:tr w:rsidR="005F711B" w:rsidRPr="00C67A3A" w14:paraId="51D134B8" w14:textId="77777777" w:rsidTr="00C67A3A">
        <w:tc>
          <w:tcPr>
            <w:tcW w:w="1461" w:type="pct"/>
            <w:tcBorders>
              <w:top w:val="nil"/>
              <w:bottom w:val="nil"/>
            </w:tcBorders>
            <w:shd w:val="clear" w:color="auto" w:fill="auto"/>
          </w:tcPr>
          <w:p w14:paraId="65940672" w14:textId="77777777" w:rsidR="005F711B" w:rsidRPr="00C67A3A" w:rsidRDefault="005F711B" w:rsidP="00C67A3A">
            <w:pPr>
              <w:spacing w:before="60" w:after="60"/>
              <w:ind w:left="171" w:firstLine="0"/>
              <w:rPr>
                <w:rFonts w:ascii="Arial" w:hAnsi="Arial" w:cs="Arial"/>
                <w:sz w:val="20"/>
              </w:rPr>
            </w:pPr>
            <w:r w:rsidRPr="00C67A3A">
              <w:rPr>
                <w:rFonts w:ascii="Arial" w:hAnsi="Arial" w:cs="Arial"/>
                <w:sz w:val="20"/>
              </w:rPr>
              <w:t>Waste Water Management</w:t>
            </w:r>
          </w:p>
        </w:tc>
        <w:tc>
          <w:tcPr>
            <w:tcW w:w="420" w:type="pct"/>
            <w:tcBorders>
              <w:top w:val="nil"/>
              <w:bottom w:val="nil"/>
            </w:tcBorders>
            <w:shd w:val="clear" w:color="auto" w:fill="auto"/>
          </w:tcPr>
          <w:p w14:paraId="7AC83A66"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E7545FA"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40A6974"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bottom w:val="nil"/>
            </w:tcBorders>
            <w:shd w:val="clear" w:color="auto" w:fill="auto"/>
          </w:tcPr>
          <w:p w14:paraId="3E7C54B1"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2C9E411"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63F2AE1"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05CD740"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4BA801A" w14:textId="77777777" w:rsidR="005F711B" w:rsidRPr="00C67A3A" w:rsidRDefault="005F711B" w:rsidP="00C67A3A">
            <w:pPr>
              <w:spacing w:before="60" w:after="60"/>
              <w:ind w:firstLine="0"/>
              <w:jc w:val="right"/>
              <w:rPr>
                <w:rFonts w:ascii="Arial" w:hAnsi="Arial" w:cs="Arial"/>
                <w:sz w:val="20"/>
              </w:rPr>
            </w:pPr>
          </w:p>
        </w:tc>
      </w:tr>
      <w:tr w:rsidR="005F711B" w:rsidRPr="00C67A3A" w14:paraId="33F99545" w14:textId="77777777" w:rsidTr="00C67A3A">
        <w:tc>
          <w:tcPr>
            <w:tcW w:w="1461" w:type="pct"/>
            <w:tcBorders>
              <w:top w:val="nil"/>
              <w:bottom w:val="nil"/>
            </w:tcBorders>
            <w:shd w:val="clear" w:color="auto" w:fill="auto"/>
          </w:tcPr>
          <w:p w14:paraId="61E0576D" w14:textId="77777777" w:rsidR="005F711B" w:rsidRPr="00C67A3A" w:rsidRDefault="005F711B" w:rsidP="00C67A3A">
            <w:pPr>
              <w:spacing w:before="60" w:after="60"/>
              <w:ind w:left="171" w:firstLine="0"/>
              <w:rPr>
                <w:rFonts w:ascii="Arial" w:hAnsi="Arial" w:cs="Arial"/>
                <w:sz w:val="20"/>
              </w:rPr>
            </w:pPr>
            <w:r w:rsidRPr="00C67A3A">
              <w:rPr>
                <w:rFonts w:ascii="Arial" w:hAnsi="Arial" w:cs="Arial"/>
                <w:sz w:val="20"/>
              </w:rPr>
              <w:t>Water</w:t>
            </w:r>
          </w:p>
        </w:tc>
        <w:tc>
          <w:tcPr>
            <w:tcW w:w="420" w:type="pct"/>
            <w:tcBorders>
              <w:top w:val="nil"/>
              <w:bottom w:val="nil"/>
            </w:tcBorders>
            <w:shd w:val="clear" w:color="auto" w:fill="auto"/>
          </w:tcPr>
          <w:p w14:paraId="7686CF9B"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CD75370"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BA8B957"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bottom w:val="nil"/>
            </w:tcBorders>
            <w:shd w:val="clear" w:color="auto" w:fill="auto"/>
          </w:tcPr>
          <w:p w14:paraId="72DB2DA5"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5D731A7C"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3CBF784"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2E34F14"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455DA116" w14:textId="77777777" w:rsidR="005F711B" w:rsidRPr="00C67A3A" w:rsidRDefault="005F711B" w:rsidP="00C67A3A">
            <w:pPr>
              <w:spacing w:before="60" w:after="60"/>
              <w:ind w:firstLine="0"/>
              <w:jc w:val="right"/>
              <w:rPr>
                <w:rFonts w:ascii="Arial" w:hAnsi="Arial" w:cs="Arial"/>
                <w:sz w:val="20"/>
              </w:rPr>
            </w:pPr>
          </w:p>
        </w:tc>
      </w:tr>
      <w:tr w:rsidR="001B7627" w:rsidRPr="00C67A3A" w14:paraId="5DC15529" w14:textId="77777777" w:rsidTr="00C67A3A">
        <w:tc>
          <w:tcPr>
            <w:tcW w:w="1461" w:type="pct"/>
            <w:tcBorders>
              <w:top w:val="nil"/>
              <w:bottom w:val="nil"/>
            </w:tcBorders>
            <w:shd w:val="clear" w:color="auto" w:fill="auto"/>
          </w:tcPr>
          <w:p w14:paraId="08E04E76" w14:textId="77777777" w:rsidR="001B7627" w:rsidRPr="00C67A3A" w:rsidRDefault="001B7627" w:rsidP="001B7627">
            <w:pPr>
              <w:spacing w:before="60" w:after="60"/>
              <w:ind w:left="171" w:firstLine="0"/>
              <w:rPr>
                <w:rFonts w:ascii="Arial" w:hAnsi="Arial" w:cs="Arial"/>
                <w:sz w:val="20"/>
              </w:rPr>
            </w:pPr>
            <w:r w:rsidRPr="00C67A3A">
              <w:rPr>
                <w:rFonts w:ascii="Arial" w:hAnsi="Arial" w:cs="Arial"/>
                <w:sz w:val="20"/>
              </w:rPr>
              <w:t>Housing Selling Scheme</w:t>
            </w:r>
          </w:p>
        </w:tc>
        <w:tc>
          <w:tcPr>
            <w:tcW w:w="420" w:type="pct"/>
            <w:tcBorders>
              <w:top w:val="nil"/>
              <w:bottom w:val="nil"/>
            </w:tcBorders>
            <w:shd w:val="clear" w:color="auto" w:fill="auto"/>
          </w:tcPr>
          <w:p w14:paraId="202EC8E8"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3DDE1D0F"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0D0DABCF" w14:textId="77777777" w:rsidR="001B7627" w:rsidRPr="00C67A3A" w:rsidRDefault="001B7627" w:rsidP="001B7627">
            <w:pPr>
              <w:spacing w:before="60" w:after="60"/>
              <w:ind w:firstLine="0"/>
              <w:jc w:val="right"/>
              <w:rPr>
                <w:rFonts w:ascii="Arial" w:hAnsi="Arial" w:cs="Arial"/>
                <w:sz w:val="20"/>
              </w:rPr>
            </w:pPr>
          </w:p>
        </w:tc>
        <w:tc>
          <w:tcPr>
            <w:tcW w:w="426" w:type="pct"/>
            <w:tcBorders>
              <w:top w:val="nil"/>
              <w:bottom w:val="nil"/>
            </w:tcBorders>
            <w:shd w:val="clear" w:color="auto" w:fill="auto"/>
          </w:tcPr>
          <w:p w14:paraId="6084D221" w14:textId="77777777" w:rsidR="001B7627" w:rsidRPr="00C67A3A" w:rsidRDefault="001B7627" w:rsidP="001B7627">
            <w:pPr>
              <w:spacing w:before="60" w:after="60"/>
              <w:ind w:firstLine="0"/>
              <w:jc w:val="right"/>
              <w:rPr>
                <w:rFonts w:ascii="Arial" w:hAnsi="Arial" w:cs="Arial"/>
                <w:sz w:val="20"/>
              </w:rPr>
            </w:pPr>
          </w:p>
        </w:tc>
        <w:tc>
          <w:tcPr>
            <w:tcW w:w="420" w:type="pct"/>
            <w:tcBorders>
              <w:top w:val="nil"/>
              <w:bottom w:val="nil"/>
            </w:tcBorders>
            <w:shd w:val="clear" w:color="auto" w:fill="auto"/>
          </w:tcPr>
          <w:p w14:paraId="627E2316"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1C1500CD"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6CCC6AF9" w14:textId="77777777" w:rsidR="001B7627" w:rsidRPr="00C67A3A" w:rsidRDefault="001B7627" w:rsidP="001B7627">
            <w:pPr>
              <w:spacing w:before="60" w:after="60"/>
              <w:ind w:firstLine="0"/>
              <w:jc w:val="right"/>
              <w:rPr>
                <w:rFonts w:ascii="Arial" w:hAnsi="Arial" w:cs="Arial"/>
                <w:sz w:val="20"/>
              </w:rPr>
            </w:pPr>
          </w:p>
        </w:tc>
        <w:tc>
          <w:tcPr>
            <w:tcW w:w="417" w:type="pct"/>
            <w:tcBorders>
              <w:top w:val="nil"/>
              <w:bottom w:val="nil"/>
            </w:tcBorders>
            <w:shd w:val="clear" w:color="auto" w:fill="auto"/>
          </w:tcPr>
          <w:p w14:paraId="7930BCA1" w14:textId="77777777" w:rsidR="001B7627" w:rsidRPr="00C67A3A" w:rsidRDefault="001B7627" w:rsidP="001B7627">
            <w:pPr>
              <w:spacing w:before="60" w:after="60"/>
              <w:ind w:firstLine="0"/>
              <w:jc w:val="right"/>
              <w:rPr>
                <w:rFonts w:ascii="Arial" w:hAnsi="Arial" w:cs="Arial"/>
                <w:sz w:val="20"/>
              </w:rPr>
            </w:pPr>
          </w:p>
        </w:tc>
      </w:tr>
      <w:tr w:rsidR="001B7627" w:rsidRPr="00C67A3A" w14:paraId="0A1D82FC" w14:textId="77777777" w:rsidTr="00C67A3A">
        <w:tc>
          <w:tcPr>
            <w:tcW w:w="1461" w:type="pct"/>
            <w:tcBorders>
              <w:top w:val="nil"/>
              <w:bottom w:val="nil"/>
            </w:tcBorders>
            <w:shd w:val="clear" w:color="auto" w:fill="auto"/>
          </w:tcPr>
          <w:p w14:paraId="5CECFCA8" w14:textId="77777777" w:rsidR="001B7627" w:rsidRPr="00C67A3A" w:rsidRDefault="001B7627" w:rsidP="001B7627">
            <w:pPr>
              <w:spacing w:before="60" w:after="60"/>
              <w:ind w:left="171" w:firstLine="0"/>
              <w:rPr>
                <w:rFonts w:ascii="Arial" w:hAnsi="Arial" w:cs="Arial"/>
                <w:sz w:val="20"/>
              </w:rPr>
            </w:pPr>
            <w:r w:rsidRPr="00C67A3A">
              <w:rPr>
                <w:rFonts w:ascii="Arial" w:hAnsi="Arial" w:cs="Arial"/>
                <w:sz w:val="20"/>
              </w:rPr>
              <w:t>Land Sale Debtors</w:t>
            </w:r>
          </w:p>
        </w:tc>
        <w:tc>
          <w:tcPr>
            <w:tcW w:w="420" w:type="pct"/>
            <w:tcBorders>
              <w:top w:val="nil"/>
              <w:bottom w:val="nil"/>
            </w:tcBorders>
            <w:shd w:val="clear" w:color="auto" w:fill="auto"/>
          </w:tcPr>
          <w:p w14:paraId="0AA58F0D"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0C6DAD48"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669D688A" w14:textId="77777777" w:rsidR="001B7627" w:rsidRPr="00C67A3A" w:rsidRDefault="001B7627" w:rsidP="001B7627">
            <w:pPr>
              <w:spacing w:before="60" w:after="60"/>
              <w:ind w:firstLine="0"/>
              <w:jc w:val="right"/>
              <w:rPr>
                <w:rFonts w:ascii="Arial" w:hAnsi="Arial" w:cs="Arial"/>
                <w:sz w:val="20"/>
              </w:rPr>
            </w:pPr>
          </w:p>
        </w:tc>
        <w:tc>
          <w:tcPr>
            <w:tcW w:w="426" w:type="pct"/>
            <w:tcBorders>
              <w:top w:val="nil"/>
              <w:bottom w:val="nil"/>
            </w:tcBorders>
            <w:shd w:val="clear" w:color="auto" w:fill="auto"/>
          </w:tcPr>
          <w:p w14:paraId="3FC0579D" w14:textId="77777777" w:rsidR="001B7627" w:rsidRPr="00C67A3A" w:rsidRDefault="001B7627" w:rsidP="001B7627">
            <w:pPr>
              <w:spacing w:before="60" w:after="60"/>
              <w:ind w:firstLine="0"/>
              <w:jc w:val="right"/>
              <w:rPr>
                <w:rFonts w:ascii="Arial" w:hAnsi="Arial" w:cs="Arial"/>
                <w:sz w:val="20"/>
              </w:rPr>
            </w:pPr>
          </w:p>
        </w:tc>
        <w:tc>
          <w:tcPr>
            <w:tcW w:w="420" w:type="pct"/>
            <w:tcBorders>
              <w:top w:val="nil"/>
              <w:bottom w:val="nil"/>
            </w:tcBorders>
            <w:shd w:val="clear" w:color="auto" w:fill="auto"/>
          </w:tcPr>
          <w:p w14:paraId="50EE07F0"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56B35D39"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3A0C4825" w14:textId="77777777" w:rsidR="001B7627" w:rsidRPr="00C67A3A" w:rsidRDefault="001B7627" w:rsidP="001B7627">
            <w:pPr>
              <w:spacing w:before="60" w:after="60"/>
              <w:ind w:firstLine="0"/>
              <w:jc w:val="right"/>
              <w:rPr>
                <w:rFonts w:ascii="Arial" w:hAnsi="Arial" w:cs="Arial"/>
                <w:sz w:val="20"/>
              </w:rPr>
            </w:pPr>
          </w:p>
        </w:tc>
        <w:tc>
          <w:tcPr>
            <w:tcW w:w="417" w:type="pct"/>
            <w:tcBorders>
              <w:top w:val="nil"/>
              <w:bottom w:val="nil"/>
            </w:tcBorders>
            <w:shd w:val="clear" w:color="auto" w:fill="auto"/>
          </w:tcPr>
          <w:p w14:paraId="043897A0" w14:textId="77777777" w:rsidR="001B7627" w:rsidRPr="00C67A3A" w:rsidRDefault="001B7627" w:rsidP="001B7627">
            <w:pPr>
              <w:spacing w:before="60" w:after="60"/>
              <w:ind w:firstLine="0"/>
              <w:jc w:val="right"/>
              <w:rPr>
                <w:rFonts w:ascii="Arial" w:hAnsi="Arial" w:cs="Arial"/>
                <w:sz w:val="20"/>
              </w:rPr>
            </w:pPr>
          </w:p>
        </w:tc>
      </w:tr>
      <w:tr w:rsidR="001B7627" w:rsidRPr="00C67A3A" w14:paraId="40CF6C8A" w14:textId="77777777" w:rsidTr="00C67A3A">
        <w:tc>
          <w:tcPr>
            <w:tcW w:w="1461" w:type="pct"/>
            <w:tcBorders>
              <w:top w:val="nil"/>
              <w:bottom w:val="nil"/>
            </w:tcBorders>
            <w:shd w:val="clear" w:color="auto" w:fill="auto"/>
          </w:tcPr>
          <w:p w14:paraId="2936B751" w14:textId="77777777" w:rsidR="001B7627" w:rsidRPr="00C67A3A" w:rsidRDefault="001B7627" w:rsidP="001B7627">
            <w:pPr>
              <w:spacing w:before="60" w:after="60"/>
              <w:ind w:left="171" w:firstLine="0"/>
              <w:rPr>
                <w:rFonts w:ascii="Arial" w:hAnsi="Arial" w:cs="Arial"/>
                <w:sz w:val="20"/>
              </w:rPr>
            </w:pPr>
            <w:r w:rsidRPr="00C67A3A">
              <w:rPr>
                <w:rFonts w:ascii="Arial" w:hAnsi="Arial" w:cs="Arial"/>
                <w:sz w:val="20"/>
              </w:rPr>
              <w:t>Market Agency</w:t>
            </w:r>
          </w:p>
        </w:tc>
        <w:tc>
          <w:tcPr>
            <w:tcW w:w="420" w:type="pct"/>
            <w:tcBorders>
              <w:top w:val="nil"/>
              <w:bottom w:val="nil"/>
            </w:tcBorders>
            <w:shd w:val="clear" w:color="auto" w:fill="auto"/>
          </w:tcPr>
          <w:p w14:paraId="332379FD"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730BB766"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2387B1C0" w14:textId="77777777" w:rsidR="001B7627" w:rsidRPr="00C67A3A" w:rsidRDefault="001B7627" w:rsidP="001B7627">
            <w:pPr>
              <w:spacing w:before="60" w:after="60"/>
              <w:ind w:firstLine="0"/>
              <w:jc w:val="right"/>
              <w:rPr>
                <w:rFonts w:ascii="Arial" w:hAnsi="Arial" w:cs="Arial"/>
                <w:sz w:val="20"/>
              </w:rPr>
            </w:pPr>
          </w:p>
        </w:tc>
        <w:tc>
          <w:tcPr>
            <w:tcW w:w="426" w:type="pct"/>
            <w:tcBorders>
              <w:top w:val="nil"/>
              <w:bottom w:val="nil"/>
            </w:tcBorders>
            <w:shd w:val="clear" w:color="auto" w:fill="auto"/>
          </w:tcPr>
          <w:p w14:paraId="27BAE998" w14:textId="77777777" w:rsidR="001B7627" w:rsidRPr="00C67A3A" w:rsidRDefault="001B7627" w:rsidP="001B7627">
            <w:pPr>
              <w:spacing w:before="60" w:after="60"/>
              <w:ind w:firstLine="0"/>
              <w:jc w:val="right"/>
              <w:rPr>
                <w:rFonts w:ascii="Arial" w:hAnsi="Arial" w:cs="Arial"/>
                <w:sz w:val="20"/>
              </w:rPr>
            </w:pPr>
          </w:p>
        </w:tc>
        <w:tc>
          <w:tcPr>
            <w:tcW w:w="420" w:type="pct"/>
            <w:tcBorders>
              <w:top w:val="nil"/>
              <w:bottom w:val="nil"/>
            </w:tcBorders>
            <w:shd w:val="clear" w:color="auto" w:fill="auto"/>
          </w:tcPr>
          <w:p w14:paraId="48A033B3"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44EC3ECE"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36324A71" w14:textId="77777777" w:rsidR="001B7627" w:rsidRPr="00C67A3A" w:rsidRDefault="001B7627" w:rsidP="001B7627">
            <w:pPr>
              <w:spacing w:before="60" w:after="60"/>
              <w:ind w:firstLine="0"/>
              <w:jc w:val="right"/>
              <w:rPr>
                <w:rFonts w:ascii="Arial" w:hAnsi="Arial" w:cs="Arial"/>
                <w:sz w:val="20"/>
              </w:rPr>
            </w:pPr>
          </w:p>
        </w:tc>
        <w:tc>
          <w:tcPr>
            <w:tcW w:w="417" w:type="pct"/>
            <w:tcBorders>
              <w:top w:val="nil"/>
              <w:bottom w:val="nil"/>
            </w:tcBorders>
            <w:shd w:val="clear" w:color="auto" w:fill="auto"/>
          </w:tcPr>
          <w:p w14:paraId="425E9037" w14:textId="77777777" w:rsidR="001B7627" w:rsidRPr="00C67A3A" w:rsidRDefault="001B7627" w:rsidP="001B7627">
            <w:pPr>
              <w:spacing w:before="60" w:after="60"/>
              <w:ind w:firstLine="0"/>
              <w:jc w:val="right"/>
              <w:rPr>
                <w:rFonts w:ascii="Arial" w:hAnsi="Arial" w:cs="Arial"/>
                <w:sz w:val="20"/>
              </w:rPr>
            </w:pPr>
          </w:p>
        </w:tc>
      </w:tr>
      <w:tr w:rsidR="001B7627" w:rsidRPr="00C67A3A" w14:paraId="39941D5B" w14:textId="77777777" w:rsidTr="00C67A3A">
        <w:tc>
          <w:tcPr>
            <w:tcW w:w="1461" w:type="pct"/>
            <w:tcBorders>
              <w:top w:val="nil"/>
              <w:bottom w:val="nil"/>
            </w:tcBorders>
            <w:shd w:val="clear" w:color="auto" w:fill="auto"/>
          </w:tcPr>
          <w:p w14:paraId="7083CCD0" w14:textId="77777777" w:rsidR="001B7627" w:rsidRPr="00C67A3A" w:rsidRDefault="001B7627" w:rsidP="001B7627">
            <w:pPr>
              <w:spacing w:before="60" w:after="60"/>
              <w:ind w:left="171" w:firstLine="0"/>
              <w:rPr>
                <w:rFonts w:ascii="Arial" w:hAnsi="Arial" w:cs="Arial"/>
                <w:sz w:val="20"/>
              </w:rPr>
            </w:pPr>
            <w:r w:rsidRPr="00C67A3A">
              <w:rPr>
                <w:rFonts w:ascii="Arial" w:hAnsi="Arial" w:cs="Arial"/>
                <w:sz w:val="20"/>
              </w:rPr>
              <w:t>Merchandising, Jobbing and Contracts</w:t>
            </w:r>
          </w:p>
        </w:tc>
        <w:tc>
          <w:tcPr>
            <w:tcW w:w="420" w:type="pct"/>
            <w:tcBorders>
              <w:top w:val="nil"/>
              <w:bottom w:val="nil"/>
            </w:tcBorders>
            <w:shd w:val="clear" w:color="auto" w:fill="auto"/>
          </w:tcPr>
          <w:p w14:paraId="0B5529DF"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5D340F79"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31428F64" w14:textId="77777777" w:rsidR="001B7627" w:rsidRPr="00C67A3A" w:rsidRDefault="001B7627" w:rsidP="001B7627">
            <w:pPr>
              <w:spacing w:before="60" w:after="60"/>
              <w:ind w:firstLine="0"/>
              <w:jc w:val="right"/>
              <w:rPr>
                <w:rFonts w:ascii="Arial" w:hAnsi="Arial" w:cs="Arial"/>
                <w:sz w:val="20"/>
              </w:rPr>
            </w:pPr>
          </w:p>
        </w:tc>
        <w:tc>
          <w:tcPr>
            <w:tcW w:w="426" w:type="pct"/>
            <w:tcBorders>
              <w:top w:val="nil"/>
              <w:bottom w:val="nil"/>
            </w:tcBorders>
            <w:shd w:val="clear" w:color="auto" w:fill="auto"/>
          </w:tcPr>
          <w:p w14:paraId="6183C186" w14:textId="77777777" w:rsidR="001B7627" w:rsidRPr="00C67A3A" w:rsidRDefault="001B7627" w:rsidP="001B7627">
            <w:pPr>
              <w:spacing w:before="60" w:after="60"/>
              <w:ind w:firstLine="0"/>
              <w:jc w:val="right"/>
              <w:rPr>
                <w:rFonts w:ascii="Arial" w:hAnsi="Arial" w:cs="Arial"/>
                <w:sz w:val="20"/>
              </w:rPr>
            </w:pPr>
          </w:p>
        </w:tc>
        <w:tc>
          <w:tcPr>
            <w:tcW w:w="420" w:type="pct"/>
            <w:tcBorders>
              <w:top w:val="nil"/>
              <w:bottom w:val="nil"/>
            </w:tcBorders>
            <w:shd w:val="clear" w:color="auto" w:fill="auto"/>
          </w:tcPr>
          <w:p w14:paraId="16A4157D"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2FD90DCA"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34F2CCC2" w14:textId="77777777" w:rsidR="001B7627" w:rsidRPr="00C67A3A" w:rsidRDefault="001B7627" w:rsidP="001B7627">
            <w:pPr>
              <w:spacing w:before="60" w:after="60"/>
              <w:ind w:firstLine="0"/>
              <w:jc w:val="right"/>
              <w:rPr>
                <w:rFonts w:ascii="Arial" w:hAnsi="Arial" w:cs="Arial"/>
                <w:sz w:val="20"/>
              </w:rPr>
            </w:pPr>
          </w:p>
        </w:tc>
        <w:tc>
          <w:tcPr>
            <w:tcW w:w="417" w:type="pct"/>
            <w:tcBorders>
              <w:top w:val="nil"/>
              <w:bottom w:val="nil"/>
            </w:tcBorders>
            <w:shd w:val="clear" w:color="auto" w:fill="auto"/>
          </w:tcPr>
          <w:p w14:paraId="61A6082A" w14:textId="77777777" w:rsidR="001B7627" w:rsidRPr="00C67A3A" w:rsidRDefault="001B7627" w:rsidP="001B7627">
            <w:pPr>
              <w:spacing w:before="60" w:after="60"/>
              <w:ind w:firstLine="0"/>
              <w:jc w:val="right"/>
              <w:rPr>
                <w:rFonts w:ascii="Arial" w:hAnsi="Arial" w:cs="Arial"/>
                <w:sz w:val="20"/>
              </w:rPr>
            </w:pPr>
          </w:p>
        </w:tc>
      </w:tr>
      <w:tr w:rsidR="001B7627" w:rsidRPr="00C67A3A" w14:paraId="7D0C46D7" w14:textId="77777777" w:rsidTr="00C67A3A">
        <w:tc>
          <w:tcPr>
            <w:tcW w:w="1461" w:type="pct"/>
            <w:tcBorders>
              <w:top w:val="nil"/>
              <w:bottom w:val="nil"/>
            </w:tcBorders>
            <w:shd w:val="clear" w:color="auto" w:fill="auto"/>
          </w:tcPr>
          <w:p w14:paraId="02370DB2" w14:textId="77777777" w:rsidR="001B7627" w:rsidRPr="00C67A3A" w:rsidRDefault="001B7627" w:rsidP="001B7627">
            <w:pPr>
              <w:spacing w:before="60" w:after="60"/>
              <w:ind w:left="171" w:firstLine="0"/>
              <w:rPr>
                <w:rFonts w:ascii="Arial" w:hAnsi="Arial" w:cs="Arial"/>
                <w:sz w:val="20"/>
              </w:rPr>
            </w:pPr>
            <w:r w:rsidRPr="00264B0E">
              <w:rPr>
                <w:rFonts w:ascii="Arial" w:hAnsi="Arial" w:cs="Arial"/>
                <w:sz w:val="20"/>
              </w:rPr>
              <w:t>Property Rental Debtors</w:t>
            </w:r>
          </w:p>
        </w:tc>
        <w:tc>
          <w:tcPr>
            <w:tcW w:w="420" w:type="pct"/>
            <w:tcBorders>
              <w:top w:val="nil"/>
              <w:bottom w:val="nil"/>
            </w:tcBorders>
            <w:shd w:val="clear" w:color="auto" w:fill="auto"/>
          </w:tcPr>
          <w:p w14:paraId="15150CC8"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63980117"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596EB52F" w14:textId="77777777" w:rsidR="001B7627" w:rsidRPr="00C67A3A" w:rsidRDefault="001B7627" w:rsidP="001B7627">
            <w:pPr>
              <w:spacing w:before="60" w:after="60"/>
              <w:ind w:firstLine="0"/>
              <w:jc w:val="right"/>
              <w:rPr>
                <w:rFonts w:ascii="Arial" w:hAnsi="Arial" w:cs="Arial"/>
                <w:sz w:val="20"/>
              </w:rPr>
            </w:pPr>
          </w:p>
        </w:tc>
        <w:tc>
          <w:tcPr>
            <w:tcW w:w="426" w:type="pct"/>
            <w:tcBorders>
              <w:top w:val="nil"/>
              <w:bottom w:val="nil"/>
            </w:tcBorders>
            <w:shd w:val="clear" w:color="auto" w:fill="auto"/>
          </w:tcPr>
          <w:p w14:paraId="0729A026" w14:textId="77777777" w:rsidR="001B7627" w:rsidRPr="00C67A3A" w:rsidRDefault="001B7627" w:rsidP="001B7627">
            <w:pPr>
              <w:spacing w:before="60" w:after="60"/>
              <w:ind w:firstLine="0"/>
              <w:jc w:val="right"/>
              <w:rPr>
                <w:rFonts w:ascii="Arial" w:hAnsi="Arial" w:cs="Arial"/>
                <w:sz w:val="20"/>
              </w:rPr>
            </w:pPr>
          </w:p>
        </w:tc>
        <w:tc>
          <w:tcPr>
            <w:tcW w:w="420" w:type="pct"/>
            <w:tcBorders>
              <w:top w:val="nil"/>
              <w:bottom w:val="nil"/>
            </w:tcBorders>
            <w:shd w:val="clear" w:color="auto" w:fill="auto"/>
          </w:tcPr>
          <w:p w14:paraId="62F17DA3"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656DBA04"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3D86298F" w14:textId="77777777" w:rsidR="001B7627" w:rsidRPr="00C67A3A" w:rsidRDefault="001B7627" w:rsidP="001B7627">
            <w:pPr>
              <w:spacing w:before="60" w:after="60"/>
              <w:ind w:firstLine="0"/>
              <w:jc w:val="right"/>
              <w:rPr>
                <w:rFonts w:ascii="Arial" w:hAnsi="Arial" w:cs="Arial"/>
                <w:sz w:val="20"/>
              </w:rPr>
            </w:pPr>
          </w:p>
        </w:tc>
        <w:tc>
          <w:tcPr>
            <w:tcW w:w="417" w:type="pct"/>
            <w:tcBorders>
              <w:top w:val="nil"/>
              <w:bottom w:val="nil"/>
            </w:tcBorders>
            <w:shd w:val="clear" w:color="auto" w:fill="auto"/>
          </w:tcPr>
          <w:p w14:paraId="5EF52153" w14:textId="77777777" w:rsidR="001B7627" w:rsidRPr="00C67A3A" w:rsidRDefault="001B7627" w:rsidP="001B7627">
            <w:pPr>
              <w:spacing w:before="60" w:after="60"/>
              <w:ind w:firstLine="0"/>
              <w:jc w:val="right"/>
              <w:rPr>
                <w:rFonts w:ascii="Arial" w:hAnsi="Arial" w:cs="Arial"/>
                <w:sz w:val="20"/>
              </w:rPr>
            </w:pPr>
          </w:p>
        </w:tc>
      </w:tr>
      <w:tr w:rsidR="001B7627" w:rsidRPr="00C67A3A" w14:paraId="387BB0E0" w14:textId="77777777" w:rsidTr="00C67A3A">
        <w:tc>
          <w:tcPr>
            <w:tcW w:w="1461" w:type="pct"/>
            <w:tcBorders>
              <w:top w:val="nil"/>
              <w:bottom w:val="nil"/>
            </w:tcBorders>
            <w:shd w:val="clear" w:color="auto" w:fill="auto"/>
          </w:tcPr>
          <w:p w14:paraId="5B069034" w14:textId="77777777" w:rsidR="001B7627" w:rsidRPr="00C67A3A" w:rsidRDefault="001B7627" w:rsidP="001B7627">
            <w:pPr>
              <w:spacing w:before="60" w:after="60"/>
              <w:ind w:left="171" w:firstLine="0"/>
              <w:rPr>
                <w:rFonts w:ascii="Arial" w:hAnsi="Arial" w:cs="Arial"/>
                <w:sz w:val="20"/>
              </w:rPr>
            </w:pPr>
            <w:r w:rsidRPr="00264B0E">
              <w:rPr>
                <w:rFonts w:ascii="Arial" w:hAnsi="Arial" w:cs="Arial"/>
                <w:sz w:val="20"/>
              </w:rPr>
              <w:t>Water and Sanitation Service Authority</w:t>
            </w:r>
          </w:p>
        </w:tc>
        <w:tc>
          <w:tcPr>
            <w:tcW w:w="420" w:type="pct"/>
            <w:tcBorders>
              <w:top w:val="nil"/>
              <w:bottom w:val="nil"/>
            </w:tcBorders>
            <w:shd w:val="clear" w:color="auto" w:fill="auto"/>
          </w:tcPr>
          <w:p w14:paraId="25D6FC86"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43A26E28"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4968C754" w14:textId="77777777" w:rsidR="001B7627" w:rsidRPr="00C67A3A" w:rsidRDefault="001B7627" w:rsidP="001B7627">
            <w:pPr>
              <w:spacing w:before="60" w:after="60"/>
              <w:ind w:firstLine="0"/>
              <w:jc w:val="right"/>
              <w:rPr>
                <w:rFonts w:ascii="Arial" w:hAnsi="Arial" w:cs="Arial"/>
                <w:sz w:val="20"/>
              </w:rPr>
            </w:pPr>
          </w:p>
        </w:tc>
        <w:tc>
          <w:tcPr>
            <w:tcW w:w="426" w:type="pct"/>
            <w:tcBorders>
              <w:top w:val="nil"/>
              <w:bottom w:val="nil"/>
            </w:tcBorders>
            <w:shd w:val="clear" w:color="auto" w:fill="auto"/>
          </w:tcPr>
          <w:p w14:paraId="53B3B057" w14:textId="77777777" w:rsidR="001B7627" w:rsidRPr="00C67A3A" w:rsidRDefault="001B7627" w:rsidP="001B7627">
            <w:pPr>
              <w:spacing w:before="60" w:after="60"/>
              <w:ind w:firstLine="0"/>
              <w:jc w:val="right"/>
              <w:rPr>
                <w:rFonts w:ascii="Arial" w:hAnsi="Arial" w:cs="Arial"/>
                <w:sz w:val="20"/>
              </w:rPr>
            </w:pPr>
          </w:p>
        </w:tc>
        <w:tc>
          <w:tcPr>
            <w:tcW w:w="420" w:type="pct"/>
            <w:tcBorders>
              <w:top w:val="nil"/>
              <w:bottom w:val="nil"/>
            </w:tcBorders>
            <w:shd w:val="clear" w:color="auto" w:fill="auto"/>
          </w:tcPr>
          <w:p w14:paraId="2F80D6BE"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7CBB0864" w14:textId="77777777" w:rsidR="001B7627" w:rsidRPr="00C67A3A" w:rsidRDefault="001B7627" w:rsidP="001B7627">
            <w:pPr>
              <w:spacing w:before="60" w:after="60"/>
              <w:ind w:firstLine="0"/>
              <w:jc w:val="right"/>
              <w:rPr>
                <w:rFonts w:ascii="Arial" w:hAnsi="Arial" w:cs="Arial"/>
                <w:sz w:val="20"/>
              </w:rPr>
            </w:pPr>
          </w:p>
        </w:tc>
        <w:tc>
          <w:tcPr>
            <w:tcW w:w="464" w:type="pct"/>
            <w:tcBorders>
              <w:top w:val="nil"/>
              <w:bottom w:val="nil"/>
            </w:tcBorders>
            <w:shd w:val="clear" w:color="auto" w:fill="auto"/>
          </w:tcPr>
          <w:p w14:paraId="2E3DEE92" w14:textId="77777777" w:rsidR="001B7627" w:rsidRPr="00C67A3A" w:rsidRDefault="001B7627" w:rsidP="001B7627">
            <w:pPr>
              <w:spacing w:before="60" w:after="60"/>
              <w:ind w:firstLine="0"/>
              <w:jc w:val="right"/>
              <w:rPr>
                <w:rFonts w:ascii="Arial" w:hAnsi="Arial" w:cs="Arial"/>
                <w:sz w:val="20"/>
              </w:rPr>
            </w:pPr>
          </w:p>
        </w:tc>
        <w:tc>
          <w:tcPr>
            <w:tcW w:w="417" w:type="pct"/>
            <w:tcBorders>
              <w:top w:val="nil"/>
              <w:bottom w:val="nil"/>
            </w:tcBorders>
            <w:shd w:val="clear" w:color="auto" w:fill="auto"/>
          </w:tcPr>
          <w:p w14:paraId="18F635D3" w14:textId="77777777" w:rsidR="001B7627" w:rsidRPr="00C67A3A" w:rsidRDefault="001B7627" w:rsidP="001B7627">
            <w:pPr>
              <w:spacing w:before="60" w:after="60"/>
              <w:ind w:firstLine="0"/>
              <w:jc w:val="right"/>
              <w:rPr>
                <w:rFonts w:ascii="Arial" w:hAnsi="Arial" w:cs="Arial"/>
                <w:sz w:val="20"/>
              </w:rPr>
            </w:pPr>
          </w:p>
        </w:tc>
      </w:tr>
      <w:tr w:rsidR="001B7627" w:rsidRPr="00C67A3A" w14:paraId="27591766" w14:textId="77777777" w:rsidTr="00C67A3A">
        <w:tc>
          <w:tcPr>
            <w:tcW w:w="1461" w:type="pct"/>
            <w:tcBorders>
              <w:top w:val="nil"/>
              <w:bottom w:val="nil"/>
            </w:tcBorders>
            <w:shd w:val="clear" w:color="auto" w:fill="auto"/>
          </w:tcPr>
          <w:p w14:paraId="7C3D5750" w14:textId="77777777" w:rsidR="001B7627" w:rsidRPr="00C67A3A" w:rsidRDefault="001B7627" w:rsidP="00C67A3A">
            <w:pPr>
              <w:spacing w:before="60" w:after="60"/>
              <w:ind w:left="171" w:firstLine="0"/>
              <w:rPr>
                <w:rFonts w:ascii="Arial" w:hAnsi="Arial" w:cs="Arial"/>
                <w:sz w:val="20"/>
              </w:rPr>
            </w:pPr>
          </w:p>
        </w:tc>
        <w:tc>
          <w:tcPr>
            <w:tcW w:w="420" w:type="pct"/>
            <w:tcBorders>
              <w:top w:val="nil"/>
              <w:bottom w:val="nil"/>
            </w:tcBorders>
            <w:shd w:val="clear" w:color="auto" w:fill="auto"/>
          </w:tcPr>
          <w:p w14:paraId="584BA560"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91443E4"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97D70DF" w14:textId="77777777" w:rsidR="001B7627" w:rsidRPr="00C67A3A" w:rsidRDefault="001B7627" w:rsidP="00C67A3A">
            <w:pPr>
              <w:spacing w:before="60" w:after="60"/>
              <w:ind w:firstLine="0"/>
              <w:jc w:val="right"/>
              <w:rPr>
                <w:rFonts w:ascii="Arial" w:hAnsi="Arial" w:cs="Arial"/>
                <w:sz w:val="20"/>
              </w:rPr>
            </w:pPr>
          </w:p>
        </w:tc>
        <w:tc>
          <w:tcPr>
            <w:tcW w:w="426" w:type="pct"/>
            <w:tcBorders>
              <w:top w:val="nil"/>
              <w:bottom w:val="nil"/>
            </w:tcBorders>
            <w:shd w:val="clear" w:color="auto" w:fill="auto"/>
          </w:tcPr>
          <w:p w14:paraId="6C5FFC31" w14:textId="77777777" w:rsidR="001B7627" w:rsidRPr="00C67A3A" w:rsidRDefault="001B7627"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95AD432"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C8B4752" w14:textId="77777777" w:rsidR="001B7627" w:rsidRPr="00C67A3A" w:rsidRDefault="001B7627"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63C07BB" w14:textId="77777777" w:rsidR="001B7627" w:rsidRPr="00C67A3A" w:rsidRDefault="001B7627"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38015CFD" w14:textId="77777777" w:rsidR="001B7627" w:rsidRPr="00C67A3A" w:rsidRDefault="001B7627" w:rsidP="00C67A3A">
            <w:pPr>
              <w:spacing w:before="60" w:after="60"/>
              <w:ind w:firstLine="0"/>
              <w:jc w:val="right"/>
              <w:rPr>
                <w:rFonts w:ascii="Arial" w:hAnsi="Arial" w:cs="Arial"/>
                <w:sz w:val="20"/>
              </w:rPr>
            </w:pPr>
          </w:p>
        </w:tc>
      </w:tr>
      <w:tr w:rsidR="005F711B" w:rsidRPr="00C67A3A" w14:paraId="301C8E8B" w14:textId="77777777" w:rsidTr="00C67A3A">
        <w:tc>
          <w:tcPr>
            <w:tcW w:w="1461" w:type="pct"/>
            <w:tcBorders>
              <w:top w:val="nil"/>
            </w:tcBorders>
            <w:shd w:val="clear" w:color="auto" w:fill="auto"/>
          </w:tcPr>
          <w:p w14:paraId="1FE37474" w14:textId="77777777" w:rsidR="005F711B" w:rsidRPr="00C67A3A" w:rsidRDefault="005F711B" w:rsidP="00C67A3A">
            <w:pPr>
              <w:spacing w:before="60" w:after="60"/>
              <w:ind w:firstLine="0"/>
              <w:jc w:val="left"/>
              <w:rPr>
                <w:rFonts w:ascii="Arial" w:hAnsi="Arial" w:cs="Arial"/>
                <w:b/>
                <w:sz w:val="20"/>
              </w:rPr>
            </w:pPr>
            <w:r w:rsidRPr="00C67A3A">
              <w:rPr>
                <w:rFonts w:ascii="Arial" w:hAnsi="Arial" w:cs="Arial"/>
                <w:b/>
                <w:sz w:val="20"/>
              </w:rPr>
              <w:t xml:space="preserve">Total </w:t>
            </w:r>
            <w:r w:rsidR="001B7627">
              <w:rPr>
                <w:rFonts w:ascii="Arial" w:hAnsi="Arial" w:cs="Arial"/>
                <w:b/>
                <w:sz w:val="20"/>
              </w:rPr>
              <w:t>Trading Service and Consumer Services</w:t>
            </w:r>
            <w:r w:rsidRPr="00C67A3A">
              <w:rPr>
                <w:rFonts w:ascii="Arial" w:hAnsi="Arial" w:cs="Arial"/>
                <w:b/>
                <w:sz w:val="20"/>
              </w:rPr>
              <w:t xml:space="preserve"> </w:t>
            </w:r>
            <w:r w:rsidR="001B7627">
              <w:rPr>
                <w:rFonts w:ascii="Arial" w:hAnsi="Arial" w:cs="Arial"/>
                <w:b/>
                <w:sz w:val="20"/>
              </w:rPr>
              <w:t>Debtors</w:t>
            </w:r>
          </w:p>
        </w:tc>
        <w:tc>
          <w:tcPr>
            <w:tcW w:w="420" w:type="pct"/>
            <w:tcBorders>
              <w:top w:val="nil"/>
            </w:tcBorders>
            <w:shd w:val="clear" w:color="auto" w:fill="auto"/>
          </w:tcPr>
          <w:p w14:paraId="73F75C28"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shd w:val="clear" w:color="auto" w:fill="auto"/>
          </w:tcPr>
          <w:p w14:paraId="73975873"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shd w:val="clear" w:color="auto" w:fill="auto"/>
          </w:tcPr>
          <w:p w14:paraId="10291F9A" w14:textId="77777777" w:rsidR="005F711B" w:rsidRPr="00C67A3A" w:rsidRDefault="005F711B" w:rsidP="00C67A3A">
            <w:pPr>
              <w:spacing w:before="60" w:after="60"/>
              <w:ind w:firstLine="0"/>
              <w:jc w:val="right"/>
              <w:rPr>
                <w:rFonts w:ascii="Arial" w:hAnsi="Arial" w:cs="Arial"/>
                <w:sz w:val="20"/>
              </w:rPr>
            </w:pPr>
          </w:p>
        </w:tc>
        <w:tc>
          <w:tcPr>
            <w:tcW w:w="426" w:type="pct"/>
            <w:tcBorders>
              <w:top w:val="nil"/>
            </w:tcBorders>
            <w:shd w:val="clear" w:color="auto" w:fill="auto"/>
          </w:tcPr>
          <w:p w14:paraId="14AE191C" w14:textId="77777777" w:rsidR="005F711B" w:rsidRPr="00C67A3A" w:rsidRDefault="005F711B" w:rsidP="00C67A3A">
            <w:pPr>
              <w:spacing w:before="60" w:after="60"/>
              <w:ind w:firstLine="0"/>
              <w:jc w:val="right"/>
              <w:rPr>
                <w:rFonts w:ascii="Arial" w:hAnsi="Arial" w:cs="Arial"/>
                <w:sz w:val="20"/>
              </w:rPr>
            </w:pPr>
          </w:p>
        </w:tc>
        <w:tc>
          <w:tcPr>
            <w:tcW w:w="420" w:type="pct"/>
            <w:tcBorders>
              <w:top w:val="nil"/>
            </w:tcBorders>
            <w:shd w:val="clear" w:color="auto" w:fill="auto"/>
          </w:tcPr>
          <w:p w14:paraId="7606098E"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shd w:val="clear" w:color="auto" w:fill="auto"/>
          </w:tcPr>
          <w:p w14:paraId="60A98A3D" w14:textId="77777777" w:rsidR="005F711B" w:rsidRPr="00C67A3A" w:rsidRDefault="005F711B" w:rsidP="00C67A3A">
            <w:pPr>
              <w:spacing w:before="60" w:after="60"/>
              <w:ind w:firstLine="0"/>
              <w:jc w:val="right"/>
              <w:rPr>
                <w:rFonts w:ascii="Arial" w:hAnsi="Arial" w:cs="Arial"/>
                <w:sz w:val="20"/>
              </w:rPr>
            </w:pPr>
          </w:p>
        </w:tc>
        <w:tc>
          <w:tcPr>
            <w:tcW w:w="464" w:type="pct"/>
            <w:tcBorders>
              <w:top w:val="nil"/>
            </w:tcBorders>
            <w:shd w:val="clear" w:color="auto" w:fill="auto"/>
          </w:tcPr>
          <w:p w14:paraId="63293786" w14:textId="77777777" w:rsidR="005F711B" w:rsidRPr="00C67A3A" w:rsidRDefault="005F711B" w:rsidP="00C67A3A">
            <w:pPr>
              <w:spacing w:before="60" w:after="60"/>
              <w:ind w:firstLine="0"/>
              <w:jc w:val="right"/>
              <w:rPr>
                <w:rFonts w:ascii="Arial" w:hAnsi="Arial" w:cs="Arial"/>
                <w:sz w:val="20"/>
              </w:rPr>
            </w:pPr>
          </w:p>
        </w:tc>
        <w:tc>
          <w:tcPr>
            <w:tcW w:w="417" w:type="pct"/>
            <w:tcBorders>
              <w:top w:val="nil"/>
            </w:tcBorders>
            <w:shd w:val="clear" w:color="auto" w:fill="auto"/>
          </w:tcPr>
          <w:p w14:paraId="3F440910" w14:textId="77777777" w:rsidR="005F711B" w:rsidRPr="00C67A3A" w:rsidRDefault="005F711B" w:rsidP="00C67A3A">
            <w:pPr>
              <w:spacing w:before="60" w:after="60"/>
              <w:ind w:firstLine="0"/>
              <w:jc w:val="right"/>
              <w:rPr>
                <w:rFonts w:ascii="Arial" w:hAnsi="Arial" w:cs="Arial"/>
                <w:sz w:val="20"/>
              </w:rPr>
            </w:pPr>
          </w:p>
        </w:tc>
      </w:tr>
    </w:tbl>
    <w:p w14:paraId="52953B45" w14:textId="77777777" w:rsidR="003D072B" w:rsidRPr="00C67A3A" w:rsidRDefault="003D072B" w:rsidP="00D87BE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420F9890" w14:textId="77777777" w:rsidR="003D072B" w:rsidRDefault="003D072B">
      <w:pPr>
        <w:pStyle w:val="ListParagraph"/>
        <w:numPr>
          <w:ilvl w:val="2"/>
          <w:numId w:val="28"/>
        </w:numPr>
        <w:contextualSpacing w:val="0"/>
        <w:rPr>
          <w:rFonts w:ascii="Arial" w:hAnsi="Arial" w:cs="Arial"/>
          <w:b/>
          <w:sz w:val="20"/>
        </w:rPr>
      </w:pPr>
      <w:r>
        <w:rPr>
          <w:rFonts w:ascii="Arial" w:hAnsi="Arial" w:cs="Arial"/>
          <w:b/>
          <w:sz w:val="20"/>
        </w:rPr>
        <w:t>Ag</w:t>
      </w:r>
      <w:r w:rsidR="00E36570">
        <w:rPr>
          <w:rFonts w:ascii="Arial" w:hAnsi="Arial" w:cs="Arial"/>
          <w:b/>
          <w:sz w:val="20"/>
        </w:rPr>
        <w:t>e</w:t>
      </w:r>
      <w:r>
        <w:rPr>
          <w:rFonts w:ascii="Arial" w:hAnsi="Arial" w:cs="Arial"/>
          <w:b/>
          <w:sz w:val="20"/>
        </w:rPr>
        <w:t xml:space="preserve">ing of </w:t>
      </w:r>
      <w:r w:rsidR="008A2447">
        <w:rPr>
          <w:rFonts w:ascii="Arial" w:hAnsi="Arial" w:cs="Arial"/>
          <w:b/>
          <w:sz w:val="20"/>
        </w:rPr>
        <w:t xml:space="preserve">Impaired </w:t>
      </w:r>
      <w:r w:rsidR="00B813BF">
        <w:rPr>
          <w:rFonts w:ascii="Arial" w:hAnsi="Arial" w:cs="Arial"/>
          <w:b/>
          <w:sz w:val="20"/>
        </w:rPr>
        <w:t>Trading Service and Consumer Services</w:t>
      </w:r>
      <w:r w:rsidR="00B813BF" w:rsidRPr="00C67A3A">
        <w:rPr>
          <w:rFonts w:ascii="Arial" w:hAnsi="Arial" w:cs="Arial"/>
          <w:b/>
          <w:sz w:val="20"/>
        </w:rPr>
        <w:t xml:space="preserve"> </w:t>
      </w:r>
      <w:r w:rsidR="00B813BF">
        <w:rPr>
          <w:rFonts w:ascii="Arial" w:hAnsi="Arial" w:cs="Arial"/>
          <w:b/>
          <w:sz w:val="20"/>
        </w:rPr>
        <w:t>Debtors</w:t>
      </w:r>
      <w:r w:rsidR="00B813BF">
        <w:rPr>
          <w:rFonts w:ascii="Arial" w:hAnsi="Arial" w:cs="Arial"/>
          <w:b/>
          <w:color w:val="FF0000"/>
          <w:sz w:val="20"/>
        </w:rPr>
        <w:t xml:space="preserve"> </w:t>
      </w:r>
      <w:r w:rsidR="00E36570">
        <w:rPr>
          <w:rFonts w:ascii="Arial" w:hAnsi="Arial" w:cs="Arial"/>
          <w:b/>
          <w:color w:val="FF0000"/>
          <w:sz w:val="20"/>
        </w:rPr>
        <w:t>[104</w:t>
      </w:r>
      <w:r w:rsidR="008A2447" w:rsidRPr="008A2447">
        <w:rPr>
          <w:rFonts w:ascii="Arial" w:hAnsi="Arial" w:cs="Arial"/>
          <w:b/>
          <w:color w:val="FF0000"/>
          <w:sz w:val="20"/>
        </w:rPr>
        <w:t>p129(b)]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3"/>
        <w:gridCol w:w="1342"/>
        <w:gridCol w:w="1347"/>
        <w:gridCol w:w="1347"/>
        <w:gridCol w:w="1350"/>
        <w:gridCol w:w="1345"/>
        <w:gridCol w:w="1342"/>
        <w:gridCol w:w="1342"/>
      </w:tblGrid>
      <w:tr w:rsidR="003D072B" w:rsidRPr="00C67A3A" w14:paraId="7FDCA0CF" w14:textId="77777777" w:rsidTr="00C67A3A">
        <w:tc>
          <w:tcPr>
            <w:tcW w:w="1625" w:type="pct"/>
            <w:vMerge w:val="restart"/>
            <w:shd w:val="clear" w:color="auto" w:fill="FBE4D5"/>
          </w:tcPr>
          <w:p w14:paraId="6B5CA5A0" w14:textId="77777777" w:rsidR="003D072B" w:rsidRPr="00C67A3A" w:rsidRDefault="003D072B" w:rsidP="00C67A3A">
            <w:pPr>
              <w:spacing w:before="60" w:after="60"/>
              <w:ind w:firstLine="0"/>
              <w:rPr>
                <w:rFonts w:ascii="Arial" w:hAnsi="Arial" w:cs="Arial"/>
                <w:b/>
                <w:sz w:val="20"/>
              </w:rPr>
            </w:pPr>
          </w:p>
        </w:tc>
        <w:tc>
          <w:tcPr>
            <w:tcW w:w="3375" w:type="pct"/>
            <w:gridSpan w:val="7"/>
            <w:shd w:val="clear" w:color="auto" w:fill="FBE4D5"/>
          </w:tcPr>
          <w:p w14:paraId="5C4AD8BE" w14:textId="5F37972C" w:rsidR="003D072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66F8F">
              <w:rPr>
                <w:rFonts w:ascii="Arial" w:hAnsi="Arial" w:cs="Arial"/>
                <w:b/>
                <w:sz w:val="20"/>
              </w:rPr>
              <w:t>3</w:t>
            </w:r>
            <w:r>
              <w:rPr>
                <w:rFonts w:ascii="Arial" w:hAnsi="Arial" w:cs="Arial"/>
                <w:b/>
                <w:sz w:val="20"/>
              </w:rPr>
              <w:t>/202</w:t>
            </w:r>
            <w:r w:rsidR="00466F8F">
              <w:rPr>
                <w:rFonts w:ascii="Arial" w:hAnsi="Arial" w:cs="Arial"/>
                <w:b/>
                <w:sz w:val="20"/>
              </w:rPr>
              <w:t>4</w:t>
            </w:r>
          </w:p>
          <w:p w14:paraId="3E69E756"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(R’000s)</w:t>
            </w:r>
          </w:p>
        </w:tc>
      </w:tr>
      <w:tr w:rsidR="003D072B" w:rsidRPr="00C67A3A" w14:paraId="2E44BCE4" w14:textId="77777777" w:rsidTr="00C67A3A">
        <w:tc>
          <w:tcPr>
            <w:tcW w:w="1625" w:type="pct"/>
            <w:vMerge/>
            <w:tcBorders>
              <w:bottom w:val="single" w:sz="4" w:space="0" w:color="auto"/>
            </w:tcBorders>
            <w:shd w:val="clear" w:color="auto" w:fill="FBE4D5"/>
          </w:tcPr>
          <w:p w14:paraId="4E122BD8" w14:textId="77777777" w:rsidR="003D072B" w:rsidRPr="00C67A3A" w:rsidRDefault="003D072B" w:rsidP="00C67A3A">
            <w:pPr>
              <w:spacing w:before="60" w:after="60"/>
              <w:ind w:firstLine="0"/>
              <w:rPr>
                <w:rFonts w:ascii="Arial" w:hAnsi="Arial" w:cs="Arial"/>
                <w:b/>
                <w:sz w:val="20"/>
              </w:rPr>
            </w:pPr>
          </w:p>
        </w:tc>
        <w:tc>
          <w:tcPr>
            <w:tcW w:w="481" w:type="pct"/>
            <w:tcBorders>
              <w:bottom w:val="single" w:sz="4" w:space="0" w:color="auto"/>
            </w:tcBorders>
            <w:shd w:val="clear" w:color="auto" w:fill="FBE4D5"/>
          </w:tcPr>
          <w:p w14:paraId="2A28E70B"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Total</w:t>
            </w:r>
          </w:p>
        </w:tc>
        <w:tc>
          <w:tcPr>
            <w:tcW w:w="483" w:type="pct"/>
            <w:tcBorders>
              <w:bottom w:val="single" w:sz="4" w:space="0" w:color="auto"/>
            </w:tcBorders>
            <w:shd w:val="clear" w:color="auto" w:fill="FBE4D5"/>
          </w:tcPr>
          <w:p w14:paraId="7E346836"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Current</w:t>
            </w:r>
          </w:p>
        </w:tc>
        <w:tc>
          <w:tcPr>
            <w:tcW w:w="483" w:type="pct"/>
            <w:tcBorders>
              <w:bottom w:val="single" w:sz="4" w:space="0" w:color="auto"/>
            </w:tcBorders>
            <w:shd w:val="clear" w:color="auto" w:fill="FBE4D5"/>
          </w:tcPr>
          <w:p w14:paraId="3B8EC9F1"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84" w:type="pct"/>
            <w:tcBorders>
              <w:bottom w:val="single" w:sz="4" w:space="0" w:color="auto"/>
            </w:tcBorders>
            <w:shd w:val="clear" w:color="auto" w:fill="FBE4D5"/>
          </w:tcPr>
          <w:p w14:paraId="6FE5F2CC"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82" w:type="pct"/>
            <w:tcBorders>
              <w:bottom w:val="single" w:sz="4" w:space="0" w:color="auto"/>
            </w:tcBorders>
            <w:shd w:val="clear" w:color="auto" w:fill="FBE4D5"/>
          </w:tcPr>
          <w:p w14:paraId="63A06A8D"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81" w:type="pct"/>
            <w:tcBorders>
              <w:bottom w:val="single" w:sz="4" w:space="0" w:color="auto"/>
            </w:tcBorders>
            <w:shd w:val="clear" w:color="auto" w:fill="FBE4D5"/>
          </w:tcPr>
          <w:p w14:paraId="1C249989"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1" w:type="pct"/>
            <w:tcBorders>
              <w:bottom w:val="single" w:sz="4" w:space="0" w:color="auto"/>
            </w:tcBorders>
            <w:shd w:val="clear" w:color="auto" w:fill="FBE4D5"/>
          </w:tcPr>
          <w:p w14:paraId="4322EF57" w14:textId="77777777" w:rsidR="003D072B" w:rsidRPr="00C67A3A" w:rsidRDefault="003D072B"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r>
            <w:r w:rsidR="00882A2C" w:rsidRPr="00C67A3A">
              <w:rPr>
                <w:rFonts w:ascii="Arial" w:hAnsi="Arial" w:cs="Arial"/>
                <w:b/>
                <w:sz w:val="20"/>
              </w:rPr>
              <w:t>days</w:t>
            </w:r>
          </w:p>
        </w:tc>
      </w:tr>
      <w:tr w:rsidR="00082389" w:rsidRPr="00C67A3A" w14:paraId="7E82F65D" w14:textId="77777777" w:rsidTr="00C67A3A">
        <w:tc>
          <w:tcPr>
            <w:tcW w:w="1625" w:type="pct"/>
            <w:tcBorders>
              <w:bottom w:val="nil"/>
            </w:tcBorders>
            <w:shd w:val="clear" w:color="auto" w:fill="auto"/>
          </w:tcPr>
          <w:p w14:paraId="1E0F39F7" w14:textId="77777777" w:rsidR="00082389" w:rsidRPr="00C67A3A" w:rsidRDefault="00B813BF"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C67A3A">
              <w:rPr>
                <w:rFonts w:ascii="Arial" w:hAnsi="Arial" w:cs="Arial"/>
                <w:b/>
                <w:sz w:val="20"/>
              </w:rPr>
              <w:t xml:space="preserve"> </w:t>
            </w:r>
            <w:r w:rsidR="00082389" w:rsidRPr="00C67A3A">
              <w:rPr>
                <w:rFonts w:ascii="Arial" w:hAnsi="Arial" w:cs="Arial"/>
                <w:b/>
                <w:sz w:val="20"/>
              </w:rPr>
              <w:t xml:space="preserve">from exchange transactions </w:t>
            </w:r>
          </w:p>
          <w:p w14:paraId="492F88FA" w14:textId="77777777" w:rsidR="00082389" w:rsidRPr="00C67A3A" w:rsidRDefault="00082389" w:rsidP="00C67A3A">
            <w:pPr>
              <w:spacing w:before="60" w:after="60"/>
              <w:ind w:firstLine="0"/>
              <w:jc w:val="left"/>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by debt type</w:t>
            </w:r>
          </w:p>
        </w:tc>
        <w:tc>
          <w:tcPr>
            <w:tcW w:w="481" w:type="pct"/>
            <w:tcBorders>
              <w:bottom w:val="nil"/>
            </w:tcBorders>
            <w:shd w:val="clear" w:color="auto" w:fill="auto"/>
          </w:tcPr>
          <w:p w14:paraId="3FA6CD44" w14:textId="77777777" w:rsidR="00082389" w:rsidRPr="00C67A3A" w:rsidRDefault="00082389" w:rsidP="00C67A3A">
            <w:pPr>
              <w:spacing w:before="60" w:after="60"/>
              <w:ind w:firstLine="0"/>
              <w:jc w:val="right"/>
              <w:rPr>
                <w:rFonts w:ascii="Arial" w:hAnsi="Arial" w:cs="Arial"/>
                <w:sz w:val="20"/>
              </w:rPr>
            </w:pPr>
          </w:p>
        </w:tc>
        <w:tc>
          <w:tcPr>
            <w:tcW w:w="483" w:type="pct"/>
            <w:tcBorders>
              <w:bottom w:val="nil"/>
            </w:tcBorders>
            <w:shd w:val="clear" w:color="auto" w:fill="auto"/>
          </w:tcPr>
          <w:p w14:paraId="7D1D7980" w14:textId="77777777" w:rsidR="00082389" w:rsidRPr="00C67A3A" w:rsidRDefault="00082389" w:rsidP="00C67A3A">
            <w:pPr>
              <w:spacing w:before="60" w:after="60"/>
              <w:ind w:firstLine="0"/>
              <w:jc w:val="right"/>
              <w:rPr>
                <w:rFonts w:ascii="Arial" w:hAnsi="Arial" w:cs="Arial"/>
                <w:sz w:val="20"/>
              </w:rPr>
            </w:pPr>
          </w:p>
        </w:tc>
        <w:tc>
          <w:tcPr>
            <w:tcW w:w="483" w:type="pct"/>
            <w:tcBorders>
              <w:bottom w:val="nil"/>
            </w:tcBorders>
            <w:shd w:val="clear" w:color="auto" w:fill="auto"/>
          </w:tcPr>
          <w:p w14:paraId="6ECB0E7F" w14:textId="77777777" w:rsidR="00082389" w:rsidRPr="00C67A3A" w:rsidRDefault="00082389" w:rsidP="00C67A3A">
            <w:pPr>
              <w:spacing w:before="60" w:after="60"/>
              <w:ind w:firstLine="0"/>
              <w:jc w:val="right"/>
              <w:rPr>
                <w:rFonts w:ascii="Arial" w:hAnsi="Arial" w:cs="Arial"/>
                <w:sz w:val="20"/>
              </w:rPr>
            </w:pPr>
          </w:p>
        </w:tc>
        <w:tc>
          <w:tcPr>
            <w:tcW w:w="484" w:type="pct"/>
            <w:tcBorders>
              <w:bottom w:val="nil"/>
            </w:tcBorders>
            <w:shd w:val="clear" w:color="auto" w:fill="auto"/>
          </w:tcPr>
          <w:p w14:paraId="7EF806A8" w14:textId="77777777" w:rsidR="00082389" w:rsidRPr="00C67A3A" w:rsidRDefault="00082389" w:rsidP="00C67A3A">
            <w:pPr>
              <w:spacing w:before="60" w:after="60"/>
              <w:ind w:firstLine="0"/>
              <w:jc w:val="right"/>
              <w:rPr>
                <w:rFonts w:ascii="Arial" w:hAnsi="Arial" w:cs="Arial"/>
                <w:sz w:val="20"/>
              </w:rPr>
            </w:pPr>
          </w:p>
        </w:tc>
        <w:tc>
          <w:tcPr>
            <w:tcW w:w="482" w:type="pct"/>
            <w:tcBorders>
              <w:bottom w:val="nil"/>
            </w:tcBorders>
            <w:shd w:val="clear" w:color="auto" w:fill="auto"/>
          </w:tcPr>
          <w:p w14:paraId="0C246A39" w14:textId="77777777" w:rsidR="00082389" w:rsidRPr="00C67A3A" w:rsidRDefault="00082389" w:rsidP="00C67A3A">
            <w:pPr>
              <w:spacing w:before="60" w:after="60"/>
              <w:ind w:firstLine="0"/>
              <w:jc w:val="right"/>
              <w:rPr>
                <w:rFonts w:ascii="Arial" w:hAnsi="Arial" w:cs="Arial"/>
                <w:sz w:val="20"/>
              </w:rPr>
            </w:pPr>
          </w:p>
        </w:tc>
        <w:tc>
          <w:tcPr>
            <w:tcW w:w="481" w:type="pct"/>
            <w:tcBorders>
              <w:bottom w:val="nil"/>
            </w:tcBorders>
            <w:shd w:val="clear" w:color="auto" w:fill="auto"/>
          </w:tcPr>
          <w:p w14:paraId="6C0BC4AD" w14:textId="77777777" w:rsidR="00082389" w:rsidRPr="00C67A3A" w:rsidRDefault="00082389" w:rsidP="00C67A3A">
            <w:pPr>
              <w:spacing w:before="60" w:after="60"/>
              <w:ind w:firstLine="0"/>
              <w:jc w:val="right"/>
              <w:rPr>
                <w:rFonts w:ascii="Arial" w:hAnsi="Arial" w:cs="Arial"/>
                <w:sz w:val="20"/>
              </w:rPr>
            </w:pPr>
          </w:p>
        </w:tc>
        <w:tc>
          <w:tcPr>
            <w:tcW w:w="481" w:type="pct"/>
            <w:tcBorders>
              <w:bottom w:val="nil"/>
            </w:tcBorders>
            <w:shd w:val="clear" w:color="auto" w:fill="auto"/>
          </w:tcPr>
          <w:p w14:paraId="1A8514FD" w14:textId="77777777" w:rsidR="00082389" w:rsidRPr="00C67A3A" w:rsidRDefault="00082389" w:rsidP="00C67A3A">
            <w:pPr>
              <w:spacing w:before="60" w:after="60"/>
              <w:ind w:firstLine="0"/>
              <w:jc w:val="right"/>
              <w:rPr>
                <w:rFonts w:ascii="Arial" w:hAnsi="Arial" w:cs="Arial"/>
                <w:sz w:val="20"/>
              </w:rPr>
            </w:pPr>
          </w:p>
        </w:tc>
      </w:tr>
      <w:tr w:rsidR="003D072B" w:rsidRPr="00C67A3A" w14:paraId="4A656891" w14:textId="77777777" w:rsidTr="00C67A3A">
        <w:tc>
          <w:tcPr>
            <w:tcW w:w="1625" w:type="pct"/>
            <w:tcBorders>
              <w:top w:val="nil"/>
              <w:bottom w:val="nil"/>
            </w:tcBorders>
            <w:shd w:val="clear" w:color="auto" w:fill="auto"/>
          </w:tcPr>
          <w:p w14:paraId="0132406E" w14:textId="77777777" w:rsidR="003D072B" w:rsidRPr="00C67A3A" w:rsidRDefault="003D072B" w:rsidP="00C67A3A">
            <w:pPr>
              <w:spacing w:before="60" w:after="60"/>
              <w:ind w:left="171" w:firstLine="0"/>
              <w:rPr>
                <w:rFonts w:ascii="Arial" w:hAnsi="Arial" w:cs="Arial"/>
                <w:sz w:val="20"/>
              </w:rPr>
            </w:pPr>
            <w:r w:rsidRPr="00C67A3A">
              <w:rPr>
                <w:rFonts w:ascii="Arial" w:hAnsi="Arial" w:cs="Arial"/>
                <w:sz w:val="20"/>
              </w:rPr>
              <w:t>Electricity</w:t>
            </w:r>
          </w:p>
        </w:tc>
        <w:tc>
          <w:tcPr>
            <w:tcW w:w="481" w:type="pct"/>
            <w:tcBorders>
              <w:top w:val="nil"/>
              <w:bottom w:val="nil"/>
            </w:tcBorders>
            <w:shd w:val="clear" w:color="auto" w:fill="auto"/>
          </w:tcPr>
          <w:p w14:paraId="7FDE6C23"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12E7730E"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4359429"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681CBF4"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5C7A080F"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0941F09"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D777236" w14:textId="77777777" w:rsidR="003D072B" w:rsidRPr="00C67A3A" w:rsidRDefault="003D072B" w:rsidP="00C67A3A">
            <w:pPr>
              <w:spacing w:before="60" w:after="60"/>
              <w:ind w:firstLine="0"/>
              <w:jc w:val="right"/>
              <w:rPr>
                <w:rFonts w:ascii="Arial" w:hAnsi="Arial" w:cs="Arial"/>
                <w:sz w:val="20"/>
              </w:rPr>
            </w:pPr>
          </w:p>
        </w:tc>
      </w:tr>
      <w:tr w:rsidR="003D072B" w:rsidRPr="00C67A3A" w14:paraId="0E577EE9" w14:textId="77777777" w:rsidTr="00C67A3A">
        <w:tc>
          <w:tcPr>
            <w:tcW w:w="1625" w:type="pct"/>
            <w:tcBorders>
              <w:top w:val="nil"/>
              <w:bottom w:val="nil"/>
            </w:tcBorders>
            <w:shd w:val="clear" w:color="auto" w:fill="auto"/>
          </w:tcPr>
          <w:p w14:paraId="2F69728C" w14:textId="77777777" w:rsidR="003D072B" w:rsidRPr="00C67A3A" w:rsidRDefault="003D072B" w:rsidP="00C67A3A">
            <w:pPr>
              <w:spacing w:before="60" w:after="60"/>
              <w:ind w:left="171" w:firstLine="0"/>
              <w:rPr>
                <w:rFonts w:ascii="Arial" w:hAnsi="Arial" w:cs="Arial"/>
                <w:sz w:val="20"/>
              </w:rPr>
            </w:pPr>
            <w:r w:rsidRPr="00C67A3A">
              <w:rPr>
                <w:rFonts w:ascii="Arial" w:hAnsi="Arial" w:cs="Arial"/>
                <w:sz w:val="20"/>
              </w:rPr>
              <w:t>Waste Management</w:t>
            </w:r>
          </w:p>
        </w:tc>
        <w:tc>
          <w:tcPr>
            <w:tcW w:w="481" w:type="pct"/>
            <w:tcBorders>
              <w:top w:val="nil"/>
              <w:bottom w:val="nil"/>
            </w:tcBorders>
            <w:shd w:val="clear" w:color="auto" w:fill="auto"/>
          </w:tcPr>
          <w:p w14:paraId="7B5C1F9A"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1835405F"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DF345DE"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8CC28D3"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1B46CB98"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05FD4EC1"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1C2EEFE" w14:textId="77777777" w:rsidR="003D072B" w:rsidRPr="00C67A3A" w:rsidRDefault="003D072B" w:rsidP="00C67A3A">
            <w:pPr>
              <w:spacing w:before="60" w:after="60"/>
              <w:ind w:firstLine="0"/>
              <w:jc w:val="right"/>
              <w:rPr>
                <w:rFonts w:ascii="Arial" w:hAnsi="Arial" w:cs="Arial"/>
                <w:sz w:val="20"/>
              </w:rPr>
            </w:pPr>
          </w:p>
        </w:tc>
      </w:tr>
      <w:tr w:rsidR="003D072B" w:rsidRPr="00C67A3A" w14:paraId="1CB8A58B" w14:textId="77777777" w:rsidTr="00C67A3A">
        <w:tc>
          <w:tcPr>
            <w:tcW w:w="1625" w:type="pct"/>
            <w:tcBorders>
              <w:top w:val="nil"/>
              <w:bottom w:val="nil"/>
            </w:tcBorders>
            <w:shd w:val="clear" w:color="auto" w:fill="auto"/>
          </w:tcPr>
          <w:p w14:paraId="4DAC750E" w14:textId="77777777" w:rsidR="003D072B" w:rsidRPr="00C67A3A" w:rsidRDefault="003D072B" w:rsidP="00C67A3A">
            <w:pPr>
              <w:spacing w:before="60" w:after="60"/>
              <w:ind w:left="171" w:firstLine="0"/>
              <w:rPr>
                <w:rFonts w:ascii="Arial" w:hAnsi="Arial" w:cs="Arial"/>
                <w:sz w:val="20"/>
              </w:rPr>
            </w:pPr>
            <w:r w:rsidRPr="00C67A3A">
              <w:rPr>
                <w:rFonts w:ascii="Arial" w:hAnsi="Arial" w:cs="Arial"/>
                <w:sz w:val="20"/>
              </w:rPr>
              <w:t>Waste Water Management</w:t>
            </w:r>
          </w:p>
        </w:tc>
        <w:tc>
          <w:tcPr>
            <w:tcW w:w="481" w:type="pct"/>
            <w:tcBorders>
              <w:top w:val="nil"/>
              <w:bottom w:val="nil"/>
            </w:tcBorders>
            <w:shd w:val="clear" w:color="auto" w:fill="auto"/>
          </w:tcPr>
          <w:p w14:paraId="6C136DB4"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0648781"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6BAF361A"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BBB8645"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241AE49A"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6C0B220"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197E48B9" w14:textId="77777777" w:rsidR="003D072B" w:rsidRPr="00C67A3A" w:rsidRDefault="003D072B" w:rsidP="00C67A3A">
            <w:pPr>
              <w:spacing w:before="60" w:after="60"/>
              <w:ind w:firstLine="0"/>
              <w:jc w:val="right"/>
              <w:rPr>
                <w:rFonts w:ascii="Arial" w:hAnsi="Arial" w:cs="Arial"/>
                <w:sz w:val="20"/>
              </w:rPr>
            </w:pPr>
          </w:p>
        </w:tc>
      </w:tr>
      <w:tr w:rsidR="003D072B" w:rsidRPr="00C67A3A" w14:paraId="61E95A9A" w14:textId="77777777" w:rsidTr="00C67A3A">
        <w:tc>
          <w:tcPr>
            <w:tcW w:w="1625" w:type="pct"/>
            <w:tcBorders>
              <w:top w:val="nil"/>
              <w:bottom w:val="nil"/>
            </w:tcBorders>
            <w:shd w:val="clear" w:color="auto" w:fill="auto"/>
          </w:tcPr>
          <w:p w14:paraId="72B39225" w14:textId="77777777" w:rsidR="003D072B" w:rsidRPr="00C67A3A" w:rsidRDefault="003D072B" w:rsidP="00C67A3A">
            <w:pPr>
              <w:spacing w:before="60" w:after="60"/>
              <w:ind w:left="171" w:firstLine="0"/>
              <w:rPr>
                <w:rFonts w:ascii="Arial" w:hAnsi="Arial" w:cs="Arial"/>
                <w:sz w:val="20"/>
              </w:rPr>
            </w:pPr>
            <w:r w:rsidRPr="00C67A3A">
              <w:rPr>
                <w:rFonts w:ascii="Arial" w:hAnsi="Arial" w:cs="Arial"/>
                <w:sz w:val="20"/>
              </w:rPr>
              <w:t>Water</w:t>
            </w:r>
          </w:p>
        </w:tc>
        <w:tc>
          <w:tcPr>
            <w:tcW w:w="481" w:type="pct"/>
            <w:tcBorders>
              <w:top w:val="nil"/>
              <w:bottom w:val="nil"/>
            </w:tcBorders>
            <w:shd w:val="clear" w:color="auto" w:fill="auto"/>
          </w:tcPr>
          <w:p w14:paraId="6DFA8EAC"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04058CA"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7F9B2468"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DD0A09D"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47AEAA89"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12D11B38"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B0DF7D3" w14:textId="77777777" w:rsidR="003D072B" w:rsidRPr="00C67A3A" w:rsidRDefault="003D072B" w:rsidP="00C67A3A">
            <w:pPr>
              <w:spacing w:before="60" w:after="60"/>
              <w:ind w:firstLine="0"/>
              <w:jc w:val="right"/>
              <w:rPr>
                <w:rFonts w:ascii="Arial" w:hAnsi="Arial" w:cs="Arial"/>
                <w:sz w:val="20"/>
              </w:rPr>
            </w:pPr>
          </w:p>
        </w:tc>
      </w:tr>
      <w:tr w:rsidR="00B813BF" w:rsidRPr="00C67A3A" w14:paraId="1A46CDE7" w14:textId="77777777" w:rsidTr="00C67A3A">
        <w:tc>
          <w:tcPr>
            <w:tcW w:w="1625" w:type="pct"/>
            <w:tcBorders>
              <w:top w:val="nil"/>
              <w:bottom w:val="nil"/>
            </w:tcBorders>
            <w:shd w:val="clear" w:color="auto" w:fill="auto"/>
          </w:tcPr>
          <w:p w14:paraId="5045B703"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Housing Selling Scheme</w:t>
            </w:r>
          </w:p>
        </w:tc>
        <w:tc>
          <w:tcPr>
            <w:tcW w:w="481" w:type="pct"/>
            <w:tcBorders>
              <w:top w:val="nil"/>
              <w:bottom w:val="nil"/>
            </w:tcBorders>
            <w:shd w:val="clear" w:color="auto" w:fill="auto"/>
          </w:tcPr>
          <w:p w14:paraId="1D8ACB9A"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70B1A0CB"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69728162"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shd w:val="clear" w:color="auto" w:fill="auto"/>
          </w:tcPr>
          <w:p w14:paraId="68DA6D55"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shd w:val="clear" w:color="auto" w:fill="auto"/>
          </w:tcPr>
          <w:p w14:paraId="1EA142D4"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2B8D768A"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6D095676" w14:textId="77777777" w:rsidR="00B813BF" w:rsidRPr="00C67A3A" w:rsidRDefault="00B813BF" w:rsidP="00B813BF">
            <w:pPr>
              <w:spacing w:before="60" w:after="60"/>
              <w:ind w:firstLine="0"/>
              <w:jc w:val="right"/>
              <w:rPr>
                <w:rFonts w:ascii="Arial" w:hAnsi="Arial" w:cs="Arial"/>
                <w:sz w:val="20"/>
              </w:rPr>
            </w:pPr>
          </w:p>
        </w:tc>
      </w:tr>
      <w:tr w:rsidR="00B813BF" w:rsidRPr="00C67A3A" w14:paraId="71F9667D" w14:textId="77777777" w:rsidTr="00C67A3A">
        <w:tc>
          <w:tcPr>
            <w:tcW w:w="1625" w:type="pct"/>
            <w:tcBorders>
              <w:top w:val="nil"/>
              <w:bottom w:val="nil"/>
            </w:tcBorders>
            <w:shd w:val="clear" w:color="auto" w:fill="auto"/>
          </w:tcPr>
          <w:p w14:paraId="2955D316"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Land Sale Debtors</w:t>
            </w:r>
          </w:p>
        </w:tc>
        <w:tc>
          <w:tcPr>
            <w:tcW w:w="481" w:type="pct"/>
            <w:tcBorders>
              <w:top w:val="nil"/>
              <w:bottom w:val="nil"/>
            </w:tcBorders>
            <w:shd w:val="clear" w:color="auto" w:fill="auto"/>
          </w:tcPr>
          <w:p w14:paraId="5C8FC75C"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12E0027F"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36CC6F18"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shd w:val="clear" w:color="auto" w:fill="auto"/>
          </w:tcPr>
          <w:p w14:paraId="5BCEC4F5"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shd w:val="clear" w:color="auto" w:fill="auto"/>
          </w:tcPr>
          <w:p w14:paraId="2666D1A8"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5185EE06"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1A094DC6" w14:textId="77777777" w:rsidR="00B813BF" w:rsidRPr="00C67A3A" w:rsidRDefault="00B813BF" w:rsidP="00B813BF">
            <w:pPr>
              <w:spacing w:before="60" w:after="60"/>
              <w:ind w:firstLine="0"/>
              <w:jc w:val="right"/>
              <w:rPr>
                <w:rFonts w:ascii="Arial" w:hAnsi="Arial" w:cs="Arial"/>
                <w:sz w:val="20"/>
              </w:rPr>
            </w:pPr>
          </w:p>
        </w:tc>
      </w:tr>
      <w:tr w:rsidR="00B813BF" w:rsidRPr="00C67A3A" w14:paraId="0F5DC2AF" w14:textId="77777777" w:rsidTr="00C67A3A">
        <w:tc>
          <w:tcPr>
            <w:tcW w:w="1625" w:type="pct"/>
            <w:tcBorders>
              <w:top w:val="nil"/>
              <w:bottom w:val="nil"/>
            </w:tcBorders>
            <w:shd w:val="clear" w:color="auto" w:fill="auto"/>
          </w:tcPr>
          <w:p w14:paraId="07DDC725"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Market Agency</w:t>
            </w:r>
          </w:p>
        </w:tc>
        <w:tc>
          <w:tcPr>
            <w:tcW w:w="481" w:type="pct"/>
            <w:tcBorders>
              <w:top w:val="nil"/>
              <w:bottom w:val="nil"/>
            </w:tcBorders>
            <w:shd w:val="clear" w:color="auto" w:fill="auto"/>
          </w:tcPr>
          <w:p w14:paraId="622D821F"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06E5DB7F"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3B2250C2"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shd w:val="clear" w:color="auto" w:fill="auto"/>
          </w:tcPr>
          <w:p w14:paraId="2E80F01B"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shd w:val="clear" w:color="auto" w:fill="auto"/>
          </w:tcPr>
          <w:p w14:paraId="2387F62E"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31FC094B"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2CFD6022" w14:textId="77777777" w:rsidR="00B813BF" w:rsidRPr="00C67A3A" w:rsidRDefault="00B813BF" w:rsidP="00B813BF">
            <w:pPr>
              <w:spacing w:before="60" w:after="60"/>
              <w:ind w:firstLine="0"/>
              <w:jc w:val="right"/>
              <w:rPr>
                <w:rFonts w:ascii="Arial" w:hAnsi="Arial" w:cs="Arial"/>
                <w:sz w:val="20"/>
              </w:rPr>
            </w:pPr>
          </w:p>
        </w:tc>
      </w:tr>
      <w:tr w:rsidR="00B813BF" w:rsidRPr="00C67A3A" w14:paraId="7ADBB830" w14:textId="77777777" w:rsidTr="00C67A3A">
        <w:tc>
          <w:tcPr>
            <w:tcW w:w="1625" w:type="pct"/>
            <w:tcBorders>
              <w:top w:val="nil"/>
              <w:bottom w:val="nil"/>
            </w:tcBorders>
            <w:shd w:val="clear" w:color="auto" w:fill="auto"/>
          </w:tcPr>
          <w:p w14:paraId="1B026E3F"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Merchandising, Jobbing and Contracts</w:t>
            </w:r>
          </w:p>
        </w:tc>
        <w:tc>
          <w:tcPr>
            <w:tcW w:w="481" w:type="pct"/>
            <w:tcBorders>
              <w:top w:val="nil"/>
              <w:bottom w:val="nil"/>
            </w:tcBorders>
            <w:shd w:val="clear" w:color="auto" w:fill="auto"/>
          </w:tcPr>
          <w:p w14:paraId="474C22FB"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4EE6C495"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06107A53"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shd w:val="clear" w:color="auto" w:fill="auto"/>
          </w:tcPr>
          <w:p w14:paraId="41316EBC"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shd w:val="clear" w:color="auto" w:fill="auto"/>
          </w:tcPr>
          <w:p w14:paraId="2071FF0F"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5052B758"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10507D18" w14:textId="77777777" w:rsidR="00B813BF" w:rsidRPr="00C67A3A" w:rsidRDefault="00B813BF" w:rsidP="00B813BF">
            <w:pPr>
              <w:spacing w:before="60" w:after="60"/>
              <w:ind w:firstLine="0"/>
              <w:jc w:val="right"/>
              <w:rPr>
                <w:rFonts w:ascii="Arial" w:hAnsi="Arial" w:cs="Arial"/>
                <w:sz w:val="20"/>
              </w:rPr>
            </w:pPr>
          </w:p>
        </w:tc>
      </w:tr>
      <w:tr w:rsidR="00B813BF" w:rsidRPr="00C67A3A" w14:paraId="201E8AB2" w14:textId="77777777" w:rsidTr="00C67A3A">
        <w:tc>
          <w:tcPr>
            <w:tcW w:w="1625" w:type="pct"/>
            <w:tcBorders>
              <w:top w:val="nil"/>
              <w:bottom w:val="nil"/>
            </w:tcBorders>
            <w:shd w:val="clear" w:color="auto" w:fill="auto"/>
          </w:tcPr>
          <w:p w14:paraId="5A360BA9" w14:textId="77777777" w:rsidR="00B813BF" w:rsidRPr="00C67A3A" w:rsidRDefault="00B813BF" w:rsidP="00B813BF">
            <w:pPr>
              <w:spacing w:before="60" w:after="60"/>
              <w:ind w:left="171" w:firstLine="0"/>
              <w:rPr>
                <w:rFonts w:ascii="Arial" w:hAnsi="Arial" w:cs="Arial"/>
                <w:sz w:val="20"/>
              </w:rPr>
            </w:pPr>
            <w:r w:rsidRPr="00264B0E">
              <w:rPr>
                <w:rFonts w:ascii="Arial" w:hAnsi="Arial" w:cs="Arial"/>
                <w:sz w:val="20"/>
              </w:rPr>
              <w:t>Property Rental Debtors</w:t>
            </w:r>
          </w:p>
        </w:tc>
        <w:tc>
          <w:tcPr>
            <w:tcW w:w="481" w:type="pct"/>
            <w:tcBorders>
              <w:top w:val="nil"/>
              <w:bottom w:val="nil"/>
            </w:tcBorders>
            <w:shd w:val="clear" w:color="auto" w:fill="auto"/>
          </w:tcPr>
          <w:p w14:paraId="666A46E8"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162F1D6E"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2888D510"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shd w:val="clear" w:color="auto" w:fill="auto"/>
          </w:tcPr>
          <w:p w14:paraId="246280F5"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shd w:val="clear" w:color="auto" w:fill="auto"/>
          </w:tcPr>
          <w:p w14:paraId="71FA0F0B"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2120033F"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6429513D" w14:textId="77777777" w:rsidR="00B813BF" w:rsidRPr="00C67A3A" w:rsidRDefault="00B813BF" w:rsidP="00B813BF">
            <w:pPr>
              <w:spacing w:before="60" w:after="60"/>
              <w:ind w:firstLine="0"/>
              <w:jc w:val="right"/>
              <w:rPr>
                <w:rFonts w:ascii="Arial" w:hAnsi="Arial" w:cs="Arial"/>
                <w:sz w:val="20"/>
              </w:rPr>
            </w:pPr>
          </w:p>
        </w:tc>
      </w:tr>
      <w:tr w:rsidR="00B813BF" w:rsidRPr="00C67A3A" w14:paraId="05B250A6" w14:textId="77777777" w:rsidTr="00C67A3A">
        <w:tc>
          <w:tcPr>
            <w:tcW w:w="1625" w:type="pct"/>
            <w:tcBorders>
              <w:top w:val="nil"/>
              <w:bottom w:val="nil"/>
            </w:tcBorders>
            <w:shd w:val="clear" w:color="auto" w:fill="auto"/>
          </w:tcPr>
          <w:p w14:paraId="4EBB99F7" w14:textId="77777777" w:rsidR="00B813BF" w:rsidRPr="00C67A3A" w:rsidRDefault="00B813BF" w:rsidP="00B813BF">
            <w:pPr>
              <w:spacing w:before="60" w:after="60"/>
              <w:ind w:left="171" w:firstLine="0"/>
              <w:rPr>
                <w:rFonts w:ascii="Arial" w:hAnsi="Arial" w:cs="Arial"/>
                <w:sz w:val="20"/>
              </w:rPr>
            </w:pPr>
            <w:r w:rsidRPr="00264B0E">
              <w:rPr>
                <w:rFonts w:ascii="Arial" w:hAnsi="Arial" w:cs="Arial"/>
                <w:sz w:val="20"/>
              </w:rPr>
              <w:t>Water and Sanitation Service Authority</w:t>
            </w:r>
          </w:p>
        </w:tc>
        <w:tc>
          <w:tcPr>
            <w:tcW w:w="481" w:type="pct"/>
            <w:tcBorders>
              <w:top w:val="nil"/>
              <w:bottom w:val="nil"/>
            </w:tcBorders>
            <w:shd w:val="clear" w:color="auto" w:fill="auto"/>
          </w:tcPr>
          <w:p w14:paraId="0E0E87A1"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5E75D85E"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69FA86C8"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shd w:val="clear" w:color="auto" w:fill="auto"/>
          </w:tcPr>
          <w:p w14:paraId="4B11916E"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shd w:val="clear" w:color="auto" w:fill="auto"/>
          </w:tcPr>
          <w:p w14:paraId="7C04FC94"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665AAEE0"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3FF3C3FB" w14:textId="77777777" w:rsidR="00B813BF" w:rsidRPr="00C67A3A" w:rsidRDefault="00B813BF" w:rsidP="00B813BF">
            <w:pPr>
              <w:spacing w:before="60" w:after="60"/>
              <w:ind w:firstLine="0"/>
              <w:jc w:val="right"/>
              <w:rPr>
                <w:rFonts w:ascii="Arial" w:hAnsi="Arial" w:cs="Arial"/>
                <w:sz w:val="20"/>
              </w:rPr>
            </w:pPr>
          </w:p>
        </w:tc>
      </w:tr>
      <w:tr w:rsidR="003D072B" w:rsidRPr="00C67A3A" w14:paraId="7050F23E" w14:textId="77777777" w:rsidTr="00C67A3A">
        <w:tc>
          <w:tcPr>
            <w:tcW w:w="1625" w:type="pct"/>
            <w:tcBorders>
              <w:top w:val="nil"/>
              <w:bottom w:val="nil"/>
            </w:tcBorders>
            <w:shd w:val="clear" w:color="auto" w:fill="auto"/>
          </w:tcPr>
          <w:p w14:paraId="24CCA954" w14:textId="77777777" w:rsidR="003D072B" w:rsidRPr="00C67A3A" w:rsidRDefault="003D072B" w:rsidP="00C67A3A">
            <w:pPr>
              <w:spacing w:before="60" w:after="60"/>
              <w:ind w:firstLine="0"/>
              <w:rPr>
                <w:rFonts w:ascii="Arial" w:hAnsi="Arial" w:cs="Arial"/>
                <w:b/>
                <w:sz w:val="20"/>
              </w:rPr>
            </w:pPr>
            <w:r w:rsidRPr="00C67A3A">
              <w:rPr>
                <w:rFonts w:ascii="Arial" w:hAnsi="Arial" w:cs="Arial"/>
                <w:b/>
                <w:sz w:val="20"/>
              </w:rPr>
              <w:t>Total</w:t>
            </w:r>
            <w:r w:rsidR="00464F8D" w:rsidRPr="00C67A3A">
              <w:rPr>
                <w:rFonts w:ascii="Arial" w:hAnsi="Arial" w:cs="Arial"/>
                <w:b/>
                <w:sz w:val="20"/>
              </w:rPr>
              <w:t xml:space="preserve"> by debt type</w:t>
            </w:r>
          </w:p>
        </w:tc>
        <w:tc>
          <w:tcPr>
            <w:tcW w:w="481" w:type="pct"/>
            <w:tcBorders>
              <w:top w:val="nil"/>
              <w:bottom w:val="nil"/>
            </w:tcBorders>
            <w:shd w:val="clear" w:color="auto" w:fill="auto"/>
          </w:tcPr>
          <w:p w14:paraId="5A88B7C2"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9FE68D0" w14:textId="77777777" w:rsidR="003D072B" w:rsidRPr="00C67A3A" w:rsidRDefault="003D072B"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007DD83" w14:textId="77777777" w:rsidR="003D072B" w:rsidRPr="00C67A3A" w:rsidRDefault="003D072B"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8C9BE4A" w14:textId="77777777" w:rsidR="003D072B" w:rsidRPr="00C67A3A" w:rsidRDefault="003D072B"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3E95CC3D"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13C91236" w14:textId="77777777" w:rsidR="003D072B" w:rsidRPr="00C67A3A" w:rsidRDefault="003D072B"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23CC5120" w14:textId="77777777" w:rsidR="003D072B" w:rsidRPr="00C67A3A" w:rsidRDefault="003D072B" w:rsidP="00C67A3A">
            <w:pPr>
              <w:spacing w:before="60" w:after="60"/>
              <w:ind w:firstLine="0"/>
              <w:jc w:val="right"/>
              <w:rPr>
                <w:rFonts w:ascii="Arial" w:hAnsi="Arial" w:cs="Arial"/>
                <w:sz w:val="20"/>
              </w:rPr>
            </w:pPr>
          </w:p>
        </w:tc>
      </w:tr>
      <w:tr w:rsidR="00464F8D" w:rsidRPr="00C67A3A" w14:paraId="18C59D77" w14:textId="77777777" w:rsidTr="00C67A3A">
        <w:tc>
          <w:tcPr>
            <w:tcW w:w="1625" w:type="pct"/>
            <w:tcBorders>
              <w:top w:val="nil"/>
              <w:bottom w:val="nil"/>
            </w:tcBorders>
            <w:shd w:val="clear" w:color="auto" w:fill="auto"/>
          </w:tcPr>
          <w:p w14:paraId="58CB3E27" w14:textId="77777777" w:rsidR="00464F8D" w:rsidRPr="00C67A3A" w:rsidRDefault="00464F8D" w:rsidP="00C67A3A">
            <w:pPr>
              <w:spacing w:before="60" w:after="60"/>
              <w:ind w:firstLine="0"/>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per customer group</w:t>
            </w:r>
          </w:p>
        </w:tc>
        <w:tc>
          <w:tcPr>
            <w:tcW w:w="481" w:type="pct"/>
            <w:tcBorders>
              <w:top w:val="nil"/>
              <w:bottom w:val="nil"/>
            </w:tcBorders>
            <w:shd w:val="clear" w:color="auto" w:fill="auto"/>
          </w:tcPr>
          <w:p w14:paraId="081C41C0"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F132596"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C95C63B"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8E29DFF"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28D4344D"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FE740C4"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15AC9465" w14:textId="77777777" w:rsidR="00464F8D" w:rsidRPr="00C67A3A" w:rsidRDefault="00464F8D" w:rsidP="00C67A3A">
            <w:pPr>
              <w:spacing w:before="60" w:after="60"/>
              <w:ind w:firstLine="0"/>
              <w:jc w:val="right"/>
              <w:rPr>
                <w:rFonts w:ascii="Arial" w:hAnsi="Arial" w:cs="Arial"/>
                <w:sz w:val="20"/>
              </w:rPr>
            </w:pPr>
          </w:p>
        </w:tc>
      </w:tr>
      <w:tr w:rsidR="00464F8D" w:rsidRPr="00C67A3A" w14:paraId="48C5B58B" w14:textId="77777777" w:rsidTr="00C67A3A">
        <w:tc>
          <w:tcPr>
            <w:tcW w:w="1625" w:type="pct"/>
            <w:tcBorders>
              <w:top w:val="nil"/>
              <w:bottom w:val="nil"/>
            </w:tcBorders>
            <w:shd w:val="clear" w:color="auto" w:fill="auto"/>
          </w:tcPr>
          <w:p w14:paraId="7036AF9A"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Organs of State</w:t>
            </w:r>
          </w:p>
        </w:tc>
        <w:tc>
          <w:tcPr>
            <w:tcW w:w="481" w:type="pct"/>
            <w:tcBorders>
              <w:top w:val="nil"/>
              <w:bottom w:val="nil"/>
            </w:tcBorders>
            <w:shd w:val="clear" w:color="auto" w:fill="auto"/>
          </w:tcPr>
          <w:p w14:paraId="7CFB8AD2"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9099F6F"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61365CFC"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D9A0C74"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19DCC756"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45D7F832"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09597AB9" w14:textId="77777777" w:rsidR="00464F8D" w:rsidRPr="00C67A3A" w:rsidRDefault="00464F8D" w:rsidP="00C67A3A">
            <w:pPr>
              <w:spacing w:before="60" w:after="60"/>
              <w:ind w:firstLine="0"/>
              <w:jc w:val="right"/>
              <w:rPr>
                <w:rFonts w:ascii="Arial" w:hAnsi="Arial" w:cs="Arial"/>
                <w:sz w:val="20"/>
              </w:rPr>
            </w:pPr>
          </w:p>
        </w:tc>
      </w:tr>
      <w:tr w:rsidR="00464F8D" w:rsidRPr="00C67A3A" w14:paraId="2330502B" w14:textId="77777777" w:rsidTr="00C67A3A">
        <w:tc>
          <w:tcPr>
            <w:tcW w:w="1625" w:type="pct"/>
            <w:tcBorders>
              <w:top w:val="nil"/>
              <w:bottom w:val="nil"/>
            </w:tcBorders>
            <w:shd w:val="clear" w:color="auto" w:fill="auto"/>
          </w:tcPr>
          <w:p w14:paraId="63D26106"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Commercial Customers</w:t>
            </w:r>
          </w:p>
        </w:tc>
        <w:tc>
          <w:tcPr>
            <w:tcW w:w="481" w:type="pct"/>
            <w:tcBorders>
              <w:top w:val="nil"/>
              <w:bottom w:val="nil"/>
            </w:tcBorders>
            <w:shd w:val="clear" w:color="auto" w:fill="auto"/>
          </w:tcPr>
          <w:p w14:paraId="18E1009E"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0AE17449"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0636C18E"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DAC1E6D"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4F18447E"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1086A37"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ADFB504" w14:textId="77777777" w:rsidR="00464F8D" w:rsidRPr="00C67A3A" w:rsidRDefault="00464F8D" w:rsidP="00C67A3A">
            <w:pPr>
              <w:spacing w:before="60" w:after="60"/>
              <w:ind w:firstLine="0"/>
              <w:jc w:val="right"/>
              <w:rPr>
                <w:rFonts w:ascii="Arial" w:hAnsi="Arial" w:cs="Arial"/>
                <w:sz w:val="20"/>
              </w:rPr>
            </w:pPr>
          </w:p>
        </w:tc>
      </w:tr>
      <w:tr w:rsidR="00464F8D" w:rsidRPr="00C67A3A" w14:paraId="59EF6BF2" w14:textId="77777777" w:rsidTr="00C67A3A">
        <w:tc>
          <w:tcPr>
            <w:tcW w:w="1625" w:type="pct"/>
            <w:tcBorders>
              <w:top w:val="nil"/>
              <w:bottom w:val="nil"/>
            </w:tcBorders>
            <w:shd w:val="clear" w:color="auto" w:fill="auto"/>
          </w:tcPr>
          <w:p w14:paraId="0F8042E3"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Households</w:t>
            </w:r>
          </w:p>
        </w:tc>
        <w:tc>
          <w:tcPr>
            <w:tcW w:w="481" w:type="pct"/>
            <w:tcBorders>
              <w:top w:val="nil"/>
              <w:bottom w:val="nil"/>
            </w:tcBorders>
            <w:shd w:val="clear" w:color="auto" w:fill="auto"/>
          </w:tcPr>
          <w:p w14:paraId="4692B9F5"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05F4CE63"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1B9E7266"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8978301"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57898FEF"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363A41B"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09B894F" w14:textId="77777777" w:rsidR="00464F8D" w:rsidRPr="00C67A3A" w:rsidRDefault="00464F8D" w:rsidP="00C67A3A">
            <w:pPr>
              <w:spacing w:before="60" w:after="60"/>
              <w:ind w:firstLine="0"/>
              <w:jc w:val="right"/>
              <w:rPr>
                <w:rFonts w:ascii="Arial" w:hAnsi="Arial" w:cs="Arial"/>
                <w:sz w:val="20"/>
              </w:rPr>
            </w:pPr>
          </w:p>
        </w:tc>
      </w:tr>
      <w:tr w:rsidR="00464F8D" w:rsidRPr="00C67A3A" w14:paraId="4CF5239D" w14:textId="77777777" w:rsidTr="00C67A3A">
        <w:tc>
          <w:tcPr>
            <w:tcW w:w="1625" w:type="pct"/>
            <w:tcBorders>
              <w:top w:val="nil"/>
              <w:bottom w:val="nil"/>
            </w:tcBorders>
            <w:shd w:val="clear" w:color="auto" w:fill="auto"/>
          </w:tcPr>
          <w:p w14:paraId="510D115C" w14:textId="77777777" w:rsidR="00464F8D" w:rsidRPr="00C67A3A" w:rsidRDefault="00464F8D" w:rsidP="00C67A3A">
            <w:pPr>
              <w:spacing w:before="60" w:after="60"/>
              <w:ind w:left="171" w:firstLine="0"/>
              <w:rPr>
                <w:rFonts w:ascii="Arial" w:hAnsi="Arial" w:cs="Arial"/>
                <w:sz w:val="20"/>
              </w:rPr>
            </w:pPr>
            <w:r w:rsidRPr="00C67A3A">
              <w:rPr>
                <w:rFonts w:ascii="Arial" w:hAnsi="Arial" w:cs="Arial"/>
                <w:sz w:val="20"/>
              </w:rPr>
              <w:t>Other</w:t>
            </w:r>
          </w:p>
        </w:tc>
        <w:tc>
          <w:tcPr>
            <w:tcW w:w="481" w:type="pct"/>
            <w:tcBorders>
              <w:top w:val="nil"/>
              <w:bottom w:val="nil"/>
            </w:tcBorders>
            <w:shd w:val="clear" w:color="auto" w:fill="auto"/>
          </w:tcPr>
          <w:p w14:paraId="7D5FC638"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E443D57"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7AF21B21"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507A9BD"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02078F1B"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709B14F"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49E40DE0" w14:textId="77777777" w:rsidR="00464F8D" w:rsidRPr="00C67A3A" w:rsidRDefault="00464F8D" w:rsidP="00C67A3A">
            <w:pPr>
              <w:spacing w:before="60" w:after="60"/>
              <w:ind w:firstLine="0"/>
              <w:jc w:val="right"/>
              <w:rPr>
                <w:rFonts w:ascii="Arial" w:hAnsi="Arial" w:cs="Arial"/>
                <w:sz w:val="20"/>
              </w:rPr>
            </w:pPr>
          </w:p>
        </w:tc>
      </w:tr>
      <w:tr w:rsidR="00464F8D" w:rsidRPr="00C67A3A" w14:paraId="222507E2" w14:textId="77777777" w:rsidTr="00C67A3A">
        <w:tc>
          <w:tcPr>
            <w:tcW w:w="1625" w:type="pct"/>
            <w:tcBorders>
              <w:top w:val="nil"/>
            </w:tcBorders>
            <w:shd w:val="clear" w:color="auto" w:fill="auto"/>
          </w:tcPr>
          <w:p w14:paraId="736424AF" w14:textId="77777777" w:rsidR="00464F8D" w:rsidRPr="00C67A3A" w:rsidRDefault="00464F8D" w:rsidP="00C67A3A">
            <w:pPr>
              <w:spacing w:before="60" w:after="60"/>
              <w:ind w:firstLine="0"/>
              <w:rPr>
                <w:rFonts w:ascii="Arial" w:hAnsi="Arial" w:cs="Arial"/>
                <w:b/>
                <w:sz w:val="20"/>
              </w:rPr>
            </w:pPr>
            <w:r w:rsidRPr="00C67A3A">
              <w:rPr>
                <w:rFonts w:ascii="Arial" w:hAnsi="Arial" w:cs="Arial"/>
                <w:b/>
                <w:sz w:val="20"/>
              </w:rPr>
              <w:t>Total by customer group</w:t>
            </w:r>
          </w:p>
        </w:tc>
        <w:tc>
          <w:tcPr>
            <w:tcW w:w="481" w:type="pct"/>
            <w:tcBorders>
              <w:top w:val="nil"/>
            </w:tcBorders>
            <w:shd w:val="clear" w:color="auto" w:fill="auto"/>
          </w:tcPr>
          <w:p w14:paraId="63E047EE"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tcBorders>
            <w:shd w:val="clear" w:color="auto" w:fill="auto"/>
          </w:tcPr>
          <w:p w14:paraId="2E346721" w14:textId="77777777" w:rsidR="00464F8D" w:rsidRPr="00C67A3A" w:rsidRDefault="00464F8D" w:rsidP="00C67A3A">
            <w:pPr>
              <w:spacing w:before="60" w:after="60"/>
              <w:ind w:firstLine="0"/>
              <w:jc w:val="right"/>
              <w:rPr>
                <w:rFonts w:ascii="Arial" w:hAnsi="Arial" w:cs="Arial"/>
                <w:sz w:val="20"/>
              </w:rPr>
            </w:pPr>
          </w:p>
        </w:tc>
        <w:tc>
          <w:tcPr>
            <w:tcW w:w="483" w:type="pct"/>
            <w:tcBorders>
              <w:top w:val="nil"/>
            </w:tcBorders>
            <w:shd w:val="clear" w:color="auto" w:fill="auto"/>
          </w:tcPr>
          <w:p w14:paraId="2B652585" w14:textId="77777777" w:rsidR="00464F8D" w:rsidRPr="00C67A3A" w:rsidRDefault="00464F8D" w:rsidP="00C67A3A">
            <w:pPr>
              <w:spacing w:before="60" w:after="60"/>
              <w:ind w:firstLine="0"/>
              <w:jc w:val="right"/>
              <w:rPr>
                <w:rFonts w:ascii="Arial" w:hAnsi="Arial" w:cs="Arial"/>
                <w:sz w:val="20"/>
              </w:rPr>
            </w:pPr>
          </w:p>
        </w:tc>
        <w:tc>
          <w:tcPr>
            <w:tcW w:w="484" w:type="pct"/>
            <w:tcBorders>
              <w:top w:val="nil"/>
            </w:tcBorders>
            <w:shd w:val="clear" w:color="auto" w:fill="auto"/>
          </w:tcPr>
          <w:p w14:paraId="625D328F" w14:textId="77777777" w:rsidR="00464F8D" w:rsidRPr="00C67A3A" w:rsidRDefault="00464F8D" w:rsidP="00C67A3A">
            <w:pPr>
              <w:spacing w:before="60" w:after="60"/>
              <w:ind w:firstLine="0"/>
              <w:jc w:val="right"/>
              <w:rPr>
                <w:rFonts w:ascii="Arial" w:hAnsi="Arial" w:cs="Arial"/>
                <w:sz w:val="20"/>
              </w:rPr>
            </w:pPr>
          </w:p>
        </w:tc>
        <w:tc>
          <w:tcPr>
            <w:tcW w:w="482" w:type="pct"/>
            <w:tcBorders>
              <w:top w:val="nil"/>
            </w:tcBorders>
            <w:shd w:val="clear" w:color="auto" w:fill="auto"/>
          </w:tcPr>
          <w:p w14:paraId="2C699096"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tcBorders>
            <w:shd w:val="clear" w:color="auto" w:fill="auto"/>
          </w:tcPr>
          <w:p w14:paraId="68DC8EE6" w14:textId="77777777" w:rsidR="00464F8D" w:rsidRPr="00C67A3A" w:rsidRDefault="00464F8D" w:rsidP="00C67A3A">
            <w:pPr>
              <w:spacing w:before="60" w:after="60"/>
              <w:ind w:firstLine="0"/>
              <w:jc w:val="right"/>
              <w:rPr>
                <w:rFonts w:ascii="Arial" w:hAnsi="Arial" w:cs="Arial"/>
                <w:sz w:val="20"/>
              </w:rPr>
            </w:pPr>
          </w:p>
        </w:tc>
        <w:tc>
          <w:tcPr>
            <w:tcW w:w="481" w:type="pct"/>
            <w:tcBorders>
              <w:top w:val="nil"/>
            </w:tcBorders>
            <w:shd w:val="clear" w:color="auto" w:fill="auto"/>
          </w:tcPr>
          <w:p w14:paraId="70630789" w14:textId="77777777" w:rsidR="00464F8D" w:rsidRPr="00C67A3A" w:rsidRDefault="00464F8D" w:rsidP="00C67A3A">
            <w:pPr>
              <w:spacing w:before="60" w:after="60"/>
              <w:ind w:firstLine="0"/>
              <w:jc w:val="right"/>
              <w:rPr>
                <w:rFonts w:ascii="Arial" w:hAnsi="Arial" w:cs="Arial"/>
                <w:sz w:val="20"/>
              </w:rPr>
            </w:pPr>
          </w:p>
        </w:tc>
      </w:tr>
    </w:tbl>
    <w:p w14:paraId="4806EF6E" w14:textId="0FDA505F" w:rsidR="00082389" w:rsidRPr="00C67A3A" w:rsidRDefault="00082389" w:rsidP="00D87BE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D1C2E59" w14:textId="1D3A7B00" w:rsidR="00882A2C" w:rsidRPr="00882A2C" w:rsidRDefault="004E1D5F" w:rsidP="00882A2C">
      <w:pPr>
        <w:ind w:firstLine="0"/>
        <w:rPr>
          <w:rFonts w:ascii="Arial" w:hAnsi="Arial" w:cs="Arial"/>
          <w:b/>
          <w:sz w:val="20"/>
        </w:rPr>
      </w:pPr>
      <w:r>
        <w:rPr>
          <w:rFonts w:ascii="Arial" w:hAnsi="Arial" w:cs="Arial"/>
          <w:b/>
          <w:sz w:val="20"/>
        </w:rPr>
        <w:t>4</w:t>
      </w:r>
      <w:r w:rsidR="00882A2C" w:rsidRPr="00882A2C">
        <w:rPr>
          <w:rFonts w:ascii="Arial" w:hAnsi="Arial" w:cs="Arial"/>
          <w:b/>
          <w:sz w:val="20"/>
        </w:rPr>
        <w:t>.</w:t>
      </w:r>
      <w:r w:rsidR="00057ACB">
        <w:rPr>
          <w:rFonts w:ascii="Arial" w:hAnsi="Arial" w:cs="Arial"/>
          <w:b/>
          <w:sz w:val="20"/>
        </w:rPr>
        <w:t>3</w:t>
      </w:r>
      <w:r w:rsidR="00882A2C" w:rsidRPr="00882A2C">
        <w:rPr>
          <w:rFonts w:ascii="Arial" w:hAnsi="Arial" w:cs="Arial"/>
          <w:b/>
          <w:sz w:val="20"/>
        </w:rPr>
        <w:t>.</w:t>
      </w:r>
      <w:r w:rsidR="00057ACB">
        <w:rPr>
          <w:rFonts w:ascii="Arial" w:hAnsi="Arial" w:cs="Arial"/>
          <w:b/>
          <w:sz w:val="20"/>
        </w:rPr>
        <w:t>3</w:t>
      </w:r>
      <w:r w:rsidR="00882A2C" w:rsidRPr="00882A2C">
        <w:rPr>
          <w:rFonts w:ascii="Arial" w:hAnsi="Arial" w:cs="Arial"/>
          <w:b/>
          <w:sz w:val="20"/>
        </w:rPr>
        <w:tab/>
        <w:t>Ag</w:t>
      </w:r>
      <w:r w:rsidR="00E36570">
        <w:rPr>
          <w:rFonts w:ascii="Arial" w:hAnsi="Arial" w:cs="Arial"/>
          <w:b/>
          <w:sz w:val="20"/>
        </w:rPr>
        <w:t>e</w:t>
      </w:r>
      <w:r w:rsidR="00882A2C" w:rsidRPr="00882A2C">
        <w:rPr>
          <w:rFonts w:ascii="Arial" w:hAnsi="Arial" w:cs="Arial"/>
          <w:b/>
          <w:sz w:val="20"/>
        </w:rPr>
        <w:t xml:space="preserve">ing of </w:t>
      </w:r>
      <w:r w:rsidR="008A2447">
        <w:rPr>
          <w:rFonts w:ascii="Arial" w:hAnsi="Arial" w:cs="Arial"/>
          <w:b/>
          <w:sz w:val="20"/>
        </w:rPr>
        <w:t xml:space="preserve">Impaired </w:t>
      </w:r>
      <w:r w:rsidR="00B813BF">
        <w:rPr>
          <w:rFonts w:ascii="Arial" w:hAnsi="Arial" w:cs="Arial"/>
          <w:b/>
          <w:sz w:val="20"/>
        </w:rPr>
        <w:t>Trading Service and Consumer Services</w:t>
      </w:r>
      <w:r w:rsidR="00B813BF" w:rsidRPr="00C67A3A">
        <w:rPr>
          <w:rFonts w:ascii="Arial" w:hAnsi="Arial" w:cs="Arial"/>
          <w:b/>
          <w:sz w:val="20"/>
        </w:rPr>
        <w:t xml:space="preserve"> </w:t>
      </w:r>
      <w:r w:rsidR="00B813BF">
        <w:rPr>
          <w:rFonts w:ascii="Arial" w:hAnsi="Arial" w:cs="Arial"/>
          <w:b/>
          <w:sz w:val="20"/>
        </w:rPr>
        <w:t>Debtors</w:t>
      </w:r>
      <w:r w:rsidR="00B813BF" w:rsidRPr="00882A2C">
        <w:rPr>
          <w:rFonts w:ascii="Arial" w:hAnsi="Arial" w:cs="Arial"/>
          <w:b/>
          <w:sz w:val="20"/>
        </w:rPr>
        <w:t xml:space="preserve"> </w:t>
      </w:r>
      <w:r w:rsidR="00882A2C" w:rsidRPr="00882A2C">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3"/>
        <w:gridCol w:w="1342"/>
        <w:gridCol w:w="1347"/>
        <w:gridCol w:w="1347"/>
        <w:gridCol w:w="1350"/>
        <w:gridCol w:w="1345"/>
        <w:gridCol w:w="1342"/>
        <w:gridCol w:w="1342"/>
      </w:tblGrid>
      <w:tr w:rsidR="002C2C0E" w:rsidRPr="00C67A3A" w14:paraId="7FDE889D" w14:textId="77777777" w:rsidTr="00C67A3A">
        <w:tc>
          <w:tcPr>
            <w:tcW w:w="1625" w:type="pct"/>
            <w:vMerge w:val="restart"/>
            <w:shd w:val="clear" w:color="auto" w:fill="FBE4D5"/>
          </w:tcPr>
          <w:p w14:paraId="4D2ADF94" w14:textId="77777777" w:rsidR="002C2C0E" w:rsidRPr="00C67A3A" w:rsidRDefault="002C2C0E" w:rsidP="00C67A3A">
            <w:pPr>
              <w:spacing w:before="60" w:after="60"/>
              <w:ind w:firstLine="0"/>
              <w:rPr>
                <w:rFonts w:ascii="Arial" w:hAnsi="Arial" w:cs="Arial"/>
                <w:b/>
                <w:sz w:val="20"/>
              </w:rPr>
            </w:pPr>
          </w:p>
        </w:tc>
        <w:tc>
          <w:tcPr>
            <w:tcW w:w="3375" w:type="pct"/>
            <w:gridSpan w:val="7"/>
            <w:shd w:val="clear" w:color="auto" w:fill="FBE4D5"/>
          </w:tcPr>
          <w:p w14:paraId="00D0030B" w14:textId="7BEA7623"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F1E2F">
              <w:rPr>
                <w:rFonts w:ascii="Arial" w:hAnsi="Arial" w:cs="Arial"/>
                <w:b/>
                <w:sz w:val="20"/>
              </w:rPr>
              <w:t>2</w:t>
            </w:r>
            <w:r>
              <w:rPr>
                <w:rFonts w:ascii="Arial" w:hAnsi="Arial" w:cs="Arial"/>
                <w:b/>
                <w:sz w:val="20"/>
              </w:rPr>
              <w:t>/202</w:t>
            </w:r>
            <w:r w:rsidR="009F1E2F">
              <w:rPr>
                <w:rFonts w:ascii="Arial" w:hAnsi="Arial" w:cs="Arial"/>
                <w:b/>
                <w:sz w:val="20"/>
              </w:rPr>
              <w:t>3</w:t>
            </w:r>
          </w:p>
          <w:p w14:paraId="47115B0B"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882A2C" w:rsidRPr="00C67A3A" w14:paraId="1B8D2EDB" w14:textId="77777777" w:rsidTr="00C67A3A">
        <w:tc>
          <w:tcPr>
            <w:tcW w:w="1625" w:type="pct"/>
            <w:vMerge/>
            <w:tcBorders>
              <w:bottom w:val="single" w:sz="4" w:space="0" w:color="auto"/>
            </w:tcBorders>
            <w:shd w:val="clear" w:color="auto" w:fill="FBE4D5"/>
          </w:tcPr>
          <w:p w14:paraId="172BEF9D" w14:textId="77777777" w:rsidR="00882A2C" w:rsidRPr="00C67A3A" w:rsidRDefault="00882A2C" w:rsidP="00C67A3A">
            <w:pPr>
              <w:spacing w:before="60" w:after="60"/>
              <w:ind w:firstLine="0"/>
              <w:rPr>
                <w:rFonts w:ascii="Arial" w:hAnsi="Arial" w:cs="Arial"/>
                <w:b/>
                <w:sz w:val="20"/>
              </w:rPr>
            </w:pPr>
          </w:p>
        </w:tc>
        <w:tc>
          <w:tcPr>
            <w:tcW w:w="481" w:type="pct"/>
            <w:tcBorders>
              <w:bottom w:val="single" w:sz="4" w:space="0" w:color="auto"/>
            </w:tcBorders>
            <w:shd w:val="clear" w:color="auto" w:fill="FBE4D5"/>
          </w:tcPr>
          <w:p w14:paraId="0B942830"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Total</w:t>
            </w:r>
          </w:p>
        </w:tc>
        <w:tc>
          <w:tcPr>
            <w:tcW w:w="483" w:type="pct"/>
            <w:tcBorders>
              <w:bottom w:val="single" w:sz="4" w:space="0" w:color="auto"/>
            </w:tcBorders>
            <w:shd w:val="clear" w:color="auto" w:fill="FBE4D5"/>
          </w:tcPr>
          <w:p w14:paraId="4DD67E39"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Current</w:t>
            </w:r>
          </w:p>
        </w:tc>
        <w:tc>
          <w:tcPr>
            <w:tcW w:w="483" w:type="pct"/>
            <w:tcBorders>
              <w:bottom w:val="single" w:sz="4" w:space="0" w:color="auto"/>
            </w:tcBorders>
            <w:shd w:val="clear" w:color="auto" w:fill="FBE4D5"/>
          </w:tcPr>
          <w:p w14:paraId="38B520CE"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84" w:type="pct"/>
            <w:tcBorders>
              <w:bottom w:val="single" w:sz="4" w:space="0" w:color="auto"/>
            </w:tcBorders>
            <w:shd w:val="clear" w:color="auto" w:fill="FBE4D5"/>
          </w:tcPr>
          <w:p w14:paraId="17B85F59"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82" w:type="pct"/>
            <w:tcBorders>
              <w:bottom w:val="single" w:sz="4" w:space="0" w:color="auto"/>
            </w:tcBorders>
            <w:shd w:val="clear" w:color="auto" w:fill="FBE4D5"/>
          </w:tcPr>
          <w:p w14:paraId="172E8B03"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81" w:type="pct"/>
            <w:tcBorders>
              <w:bottom w:val="single" w:sz="4" w:space="0" w:color="auto"/>
            </w:tcBorders>
            <w:shd w:val="clear" w:color="auto" w:fill="FBE4D5"/>
          </w:tcPr>
          <w:p w14:paraId="6F97B5F9"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1" w:type="pct"/>
            <w:tcBorders>
              <w:bottom w:val="single" w:sz="4" w:space="0" w:color="auto"/>
            </w:tcBorders>
            <w:shd w:val="clear" w:color="auto" w:fill="FBE4D5"/>
          </w:tcPr>
          <w:p w14:paraId="2A2D0107" w14:textId="77777777" w:rsidR="00882A2C" w:rsidRPr="00C67A3A" w:rsidRDefault="00882A2C"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882A2C" w:rsidRPr="00C67A3A" w14:paraId="51EE30A8" w14:textId="77777777" w:rsidTr="00C67A3A">
        <w:tc>
          <w:tcPr>
            <w:tcW w:w="1625" w:type="pct"/>
            <w:tcBorders>
              <w:bottom w:val="nil"/>
            </w:tcBorders>
            <w:shd w:val="clear" w:color="auto" w:fill="auto"/>
          </w:tcPr>
          <w:p w14:paraId="124B3BB6" w14:textId="77777777" w:rsidR="00882A2C" w:rsidRPr="00C67A3A" w:rsidRDefault="00B813BF"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882A2C" w:rsidRPr="00C67A3A">
              <w:rPr>
                <w:rFonts w:ascii="Arial" w:hAnsi="Arial" w:cs="Arial"/>
                <w:b/>
                <w:sz w:val="20"/>
              </w:rPr>
              <w:t xml:space="preserve">from exchange transactions </w:t>
            </w:r>
          </w:p>
          <w:p w14:paraId="6B3E78C6" w14:textId="77777777" w:rsidR="00882A2C" w:rsidRPr="00C67A3A" w:rsidRDefault="00882A2C" w:rsidP="00C67A3A">
            <w:pPr>
              <w:spacing w:before="60" w:after="60"/>
              <w:ind w:firstLine="0"/>
              <w:jc w:val="left"/>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by debt type</w:t>
            </w:r>
          </w:p>
        </w:tc>
        <w:tc>
          <w:tcPr>
            <w:tcW w:w="481" w:type="pct"/>
            <w:tcBorders>
              <w:bottom w:val="nil"/>
            </w:tcBorders>
            <w:shd w:val="clear" w:color="auto" w:fill="auto"/>
          </w:tcPr>
          <w:p w14:paraId="56AC44F5" w14:textId="77777777" w:rsidR="00882A2C" w:rsidRPr="00C67A3A" w:rsidRDefault="00882A2C" w:rsidP="00C67A3A">
            <w:pPr>
              <w:spacing w:before="60" w:after="60"/>
              <w:ind w:firstLine="0"/>
              <w:jc w:val="right"/>
              <w:rPr>
                <w:rFonts w:ascii="Arial" w:hAnsi="Arial" w:cs="Arial"/>
                <w:sz w:val="20"/>
              </w:rPr>
            </w:pPr>
          </w:p>
        </w:tc>
        <w:tc>
          <w:tcPr>
            <w:tcW w:w="483" w:type="pct"/>
            <w:tcBorders>
              <w:bottom w:val="nil"/>
            </w:tcBorders>
            <w:shd w:val="clear" w:color="auto" w:fill="auto"/>
          </w:tcPr>
          <w:p w14:paraId="29DE3CC1" w14:textId="77777777" w:rsidR="00882A2C" w:rsidRPr="00C67A3A" w:rsidRDefault="00882A2C" w:rsidP="00C67A3A">
            <w:pPr>
              <w:spacing w:before="60" w:after="60"/>
              <w:ind w:firstLine="0"/>
              <w:jc w:val="right"/>
              <w:rPr>
                <w:rFonts w:ascii="Arial" w:hAnsi="Arial" w:cs="Arial"/>
                <w:sz w:val="20"/>
              </w:rPr>
            </w:pPr>
          </w:p>
        </w:tc>
        <w:tc>
          <w:tcPr>
            <w:tcW w:w="483" w:type="pct"/>
            <w:tcBorders>
              <w:bottom w:val="nil"/>
            </w:tcBorders>
            <w:shd w:val="clear" w:color="auto" w:fill="auto"/>
          </w:tcPr>
          <w:p w14:paraId="4DCD721B" w14:textId="77777777" w:rsidR="00882A2C" w:rsidRPr="00C67A3A" w:rsidRDefault="00882A2C" w:rsidP="00C67A3A">
            <w:pPr>
              <w:spacing w:before="60" w:after="60"/>
              <w:ind w:firstLine="0"/>
              <w:jc w:val="right"/>
              <w:rPr>
                <w:rFonts w:ascii="Arial" w:hAnsi="Arial" w:cs="Arial"/>
                <w:sz w:val="20"/>
              </w:rPr>
            </w:pPr>
          </w:p>
        </w:tc>
        <w:tc>
          <w:tcPr>
            <w:tcW w:w="484" w:type="pct"/>
            <w:tcBorders>
              <w:bottom w:val="nil"/>
            </w:tcBorders>
            <w:shd w:val="clear" w:color="auto" w:fill="auto"/>
          </w:tcPr>
          <w:p w14:paraId="5D9F6646" w14:textId="77777777" w:rsidR="00882A2C" w:rsidRPr="00C67A3A" w:rsidRDefault="00882A2C" w:rsidP="00C67A3A">
            <w:pPr>
              <w:spacing w:before="60" w:after="60"/>
              <w:ind w:firstLine="0"/>
              <w:jc w:val="right"/>
              <w:rPr>
                <w:rFonts w:ascii="Arial" w:hAnsi="Arial" w:cs="Arial"/>
                <w:sz w:val="20"/>
              </w:rPr>
            </w:pPr>
          </w:p>
        </w:tc>
        <w:tc>
          <w:tcPr>
            <w:tcW w:w="482" w:type="pct"/>
            <w:tcBorders>
              <w:bottom w:val="nil"/>
            </w:tcBorders>
            <w:shd w:val="clear" w:color="auto" w:fill="auto"/>
          </w:tcPr>
          <w:p w14:paraId="47237DEC" w14:textId="77777777" w:rsidR="00882A2C" w:rsidRPr="00C67A3A" w:rsidRDefault="00882A2C" w:rsidP="00C67A3A">
            <w:pPr>
              <w:spacing w:before="60" w:after="60"/>
              <w:ind w:firstLine="0"/>
              <w:jc w:val="right"/>
              <w:rPr>
                <w:rFonts w:ascii="Arial" w:hAnsi="Arial" w:cs="Arial"/>
                <w:sz w:val="20"/>
              </w:rPr>
            </w:pPr>
          </w:p>
        </w:tc>
        <w:tc>
          <w:tcPr>
            <w:tcW w:w="481" w:type="pct"/>
            <w:tcBorders>
              <w:bottom w:val="nil"/>
            </w:tcBorders>
            <w:shd w:val="clear" w:color="auto" w:fill="auto"/>
          </w:tcPr>
          <w:p w14:paraId="37A28F31" w14:textId="77777777" w:rsidR="00882A2C" w:rsidRPr="00C67A3A" w:rsidRDefault="00882A2C" w:rsidP="00C67A3A">
            <w:pPr>
              <w:spacing w:before="60" w:after="60"/>
              <w:ind w:firstLine="0"/>
              <w:jc w:val="right"/>
              <w:rPr>
                <w:rFonts w:ascii="Arial" w:hAnsi="Arial" w:cs="Arial"/>
                <w:sz w:val="20"/>
              </w:rPr>
            </w:pPr>
          </w:p>
        </w:tc>
        <w:tc>
          <w:tcPr>
            <w:tcW w:w="481" w:type="pct"/>
            <w:tcBorders>
              <w:bottom w:val="nil"/>
            </w:tcBorders>
            <w:shd w:val="clear" w:color="auto" w:fill="auto"/>
          </w:tcPr>
          <w:p w14:paraId="725C1713" w14:textId="77777777" w:rsidR="00882A2C" w:rsidRPr="00C67A3A" w:rsidRDefault="00882A2C" w:rsidP="00C67A3A">
            <w:pPr>
              <w:spacing w:before="60" w:after="60"/>
              <w:ind w:firstLine="0"/>
              <w:jc w:val="right"/>
              <w:rPr>
                <w:rFonts w:ascii="Arial" w:hAnsi="Arial" w:cs="Arial"/>
                <w:sz w:val="20"/>
              </w:rPr>
            </w:pPr>
          </w:p>
        </w:tc>
      </w:tr>
      <w:tr w:rsidR="00882A2C" w:rsidRPr="00C67A3A" w14:paraId="19A7D5BD" w14:textId="77777777" w:rsidTr="00C67A3A">
        <w:tc>
          <w:tcPr>
            <w:tcW w:w="1625" w:type="pct"/>
            <w:tcBorders>
              <w:top w:val="nil"/>
              <w:bottom w:val="nil"/>
            </w:tcBorders>
            <w:shd w:val="clear" w:color="auto" w:fill="auto"/>
          </w:tcPr>
          <w:p w14:paraId="39CD8781"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Electricity</w:t>
            </w:r>
          </w:p>
        </w:tc>
        <w:tc>
          <w:tcPr>
            <w:tcW w:w="481" w:type="pct"/>
            <w:tcBorders>
              <w:top w:val="nil"/>
              <w:bottom w:val="nil"/>
            </w:tcBorders>
            <w:shd w:val="clear" w:color="auto" w:fill="auto"/>
          </w:tcPr>
          <w:p w14:paraId="1CD43DFA"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155A58B2"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60952F8"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EC0D7AC"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771ECAAE"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352764F"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D91B3B4" w14:textId="77777777" w:rsidR="00882A2C" w:rsidRPr="00C67A3A" w:rsidRDefault="00882A2C" w:rsidP="00C67A3A">
            <w:pPr>
              <w:spacing w:before="60" w:after="60"/>
              <w:ind w:firstLine="0"/>
              <w:jc w:val="right"/>
              <w:rPr>
                <w:rFonts w:ascii="Arial" w:hAnsi="Arial" w:cs="Arial"/>
                <w:sz w:val="20"/>
              </w:rPr>
            </w:pPr>
          </w:p>
        </w:tc>
      </w:tr>
      <w:tr w:rsidR="00882A2C" w:rsidRPr="00C67A3A" w14:paraId="2D849F5E" w14:textId="77777777" w:rsidTr="00C67A3A">
        <w:tc>
          <w:tcPr>
            <w:tcW w:w="1625" w:type="pct"/>
            <w:tcBorders>
              <w:top w:val="nil"/>
              <w:bottom w:val="nil"/>
            </w:tcBorders>
            <w:shd w:val="clear" w:color="auto" w:fill="auto"/>
          </w:tcPr>
          <w:p w14:paraId="56BF62DD"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Waste Management</w:t>
            </w:r>
          </w:p>
        </w:tc>
        <w:tc>
          <w:tcPr>
            <w:tcW w:w="481" w:type="pct"/>
            <w:tcBorders>
              <w:top w:val="nil"/>
              <w:bottom w:val="nil"/>
            </w:tcBorders>
            <w:shd w:val="clear" w:color="auto" w:fill="auto"/>
          </w:tcPr>
          <w:p w14:paraId="0740A2C3"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5B0CA96"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7A58BBB9"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926A33D"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1A513EE4"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9E6819A"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B06C371" w14:textId="77777777" w:rsidR="00882A2C" w:rsidRPr="00C67A3A" w:rsidRDefault="00882A2C" w:rsidP="00C67A3A">
            <w:pPr>
              <w:spacing w:before="60" w:after="60"/>
              <w:ind w:firstLine="0"/>
              <w:jc w:val="right"/>
              <w:rPr>
                <w:rFonts w:ascii="Arial" w:hAnsi="Arial" w:cs="Arial"/>
                <w:sz w:val="20"/>
              </w:rPr>
            </w:pPr>
          </w:p>
        </w:tc>
      </w:tr>
      <w:tr w:rsidR="00882A2C" w:rsidRPr="00C67A3A" w14:paraId="1626039C" w14:textId="77777777" w:rsidTr="00C67A3A">
        <w:tc>
          <w:tcPr>
            <w:tcW w:w="1625" w:type="pct"/>
            <w:tcBorders>
              <w:top w:val="nil"/>
              <w:bottom w:val="nil"/>
            </w:tcBorders>
            <w:shd w:val="clear" w:color="auto" w:fill="auto"/>
          </w:tcPr>
          <w:p w14:paraId="53E2A068"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Waste Water Management</w:t>
            </w:r>
          </w:p>
        </w:tc>
        <w:tc>
          <w:tcPr>
            <w:tcW w:w="481" w:type="pct"/>
            <w:tcBorders>
              <w:top w:val="nil"/>
              <w:bottom w:val="nil"/>
            </w:tcBorders>
            <w:shd w:val="clear" w:color="auto" w:fill="auto"/>
          </w:tcPr>
          <w:p w14:paraId="383085A8"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88449A2"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4609B041"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CBB96BC"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4392A46E"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BBAECCB"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D1B29F8" w14:textId="77777777" w:rsidR="00882A2C" w:rsidRPr="00C67A3A" w:rsidRDefault="00882A2C" w:rsidP="00C67A3A">
            <w:pPr>
              <w:spacing w:before="60" w:after="60"/>
              <w:ind w:firstLine="0"/>
              <w:jc w:val="right"/>
              <w:rPr>
                <w:rFonts w:ascii="Arial" w:hAnsi="Arial" w:cs="Arial"/>
                <w:sz w:val="20"/>
              </w:rPr>
            </w:pPr>
          </w:p>
        </w:tc>
      </w:tr>
      <w:tr w:rsidR="00882A2C" w:rsidRPr="00C67A3A" w14:paraId="40060C5A" w14:textId="77777777" w:rsidTr="00C67A3A">
        <w:tc>
          <w:tcPr>
            <w:tcW w:w="1625" w:type="pct"/>
            <w:tcBorders>
              <w:top w:val="nil"/>
              <w:bottom w:val="nil"/>
            </w:tcBorders>
            <w:shd w:val="clear" w:color="auto" w:fill="auto"/>
          </w:tcPr>
          <w:p w14:paraId="4B653C88"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Water</w:t>
            </w:r>
          </w:p>
        </w:tc>
        <w:tc>
          <w:tcPr>
            <w:tcW w:w="481" w:type="pct"/>
            <w:tcBorders>
              <w:top w:val="nil"/>
              <w:bottom w:val="nil"/>
            </w:tcBorders>
            <w:shd w:val="clear" w:color="auto" w:fill="auto"/>
          </w:tcPr>
          <w:p w14:paraId="05D0047A"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18487259"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2E577263"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BCC0053"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0C35717B"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94F42F0"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0C7E76C" w14:textId="77777777" w:rsidR="00882A2C" w:rsidRPr="00C67A3A" w:rsidRDefault="00882A2C" w:rsidP="00C67A3A">
            <w:pPr>
              <w:spacing w:before="60" w:after="60"/>
              <w:ind w:firstLine="0"/>
              <w:jc w:val="right"/>
              <w:rPr>
                <w:rFonts w:ascii="Arial" w:hAnsi="Arial" w:cs="Arial"/>
                <w:sz w:val="20"/>
              </w:rPr>
            </w:pPr>
          </w:p>
        </w:tc>
      </w:tr>
      <w:tr w:rsidR="00B813BF" w:rsidRPr="00C67A3A" w14:paraId="3A8E79C9" w14:textId="77777777" w:rsidTr="00C67A3A">
        <w:tc>
          <w:tcPr>
            <w:tcW w:w="1625" w:type="pct"/>
            <w:tcBorders>
              <w:top w:val="nil"/>
              <w:bottom w:val="nil"/>
            </w:tcBorders>
            <w:shd w:val="clear" w:color="auto" w:fill="auto"/>
          </w:tcPr>
          <w:p w14:paraId="4314A4BF"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Housing Selling Scheme</w:t>
            </w:r>
          </w:p>
        </w:tc>
        <w:tc>
          <w:tcPr>
            <w:tcW w:w="481" w:type="pct"/>
            <w:tcBorders>
              <w:top w:val="nil"/>
              <w:bottom w:val="nil"/>
            </w:tcBorders>
            <w:shd w:val="clear" w:color="auto" w:fill="auto"/>
          </w:tcPr>
          <w:p w14:paraId="0A011B3E"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677EC38E"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05211AF9"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shd w:val="clear" w:color="auto" w:fill="auto"/>
          </w:tcPr>
          <w:p w14:paraId="621463A6"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shd w:val="clear" w:color="auto" w:fill="auto"/>
          </w:tcPr>
          <w:p w14:paraId="433FC30D"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002AAB35"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7FF6CFCA" w14:textId="77777777" w:rsidR="00B813BF" w:rsidRPr="00C67A3A" w:rsidRDefault="00B813BF" w:rsidP="00B813BF">
            <w:pPr>
              <w:spacing w:before="60" w:after="60"/>
              <w:ind w:firstLine="0"/>
              <w:jc w:val="right"/>
              <w:rPr>
                <w:rFonts w:ascii="Arial" w:hAnsi="Arial" w:cs="Arial"/>
                <w:sz w:val="20"/>
              </w:rPr>
            </w:pPr>
          </w:p>
        </w:tc>
      </w:tr>
      <w:tr w:rsidR="00B813BF" w:rsidRPr="00C67A3A" w14:paraId="7E004C81" w14:textId="77777777" w:rsidTr="00C67A3A">
        <w:tc>
          <w:tcPr>
            <w:tcW w:w="1625" w:type="pct"/>
            <w:tcBorders>
              <w:top w:val="nil"/>
              <w:bottom w:val="nil"/>
            </w:tcBorders>
            <w:shd w:val="clear" w:color="auto" w:fill="auto"/>
          </w:tcPr>
          <w:p w14:paraId="06E2F08F"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Land Sale Debtors</w:t>
            </w:r>
          </w:p>
        </w:tc>
        <w:tc>
          <w:tcPr>
            <w:tcW w:w="481" w:type="pct"/>
            <w:tcBorders>
              <w:top w:val="nil"/>
              <w:bottom w:val="nil"/>
            </w:tcBorders>
            <w:shd w:val="clear" w:color="auto" w:fill="auto"/>
          </w:tcPr>
          <w:p w14:paraId="4B335DF0"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0CA79EAD"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157F0833"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shd w:val="clear" w:color="auto" w:fill="auto"/>
          </w:tcPr>
          <w:p w14:paraId="456A4C97"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shd w:val="clear" w:color="auto" w:fill="auto"/>
          </w:tcPr>
          <w:p w14:paraId="1A092250"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6B76084A"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2A28E5B0" w14:textId="77777777" w:rsidR="00B813BF" w:rsidRPr="00C67A3A" w:rsidRDefault="00B813BF" w:rsidP="00B813BF">
            <w:pPr>
              <w:spacing w:before="60" w:after="60"/>
              <w:ind w:firstLine="0"/>
              <w:jc w:val="right"/>
              <w:rPr>
                <w:rFonts w:ascii="Arial" w:hAnsi="Arial" w:cs="Arial"/>
                <w:sz w:val="20"/>
              </w:rPr>
            </w:pPr>
          </w:p>
        </w:tc>
      </w:tr>
      <w:tr w:rsidR="00B813BF" w:rsidRPr="00C67A3A" w14:paraId="6C2759FB" w14:textId="77777777" w:rsidTr="00C67A3A">
        <w:tc>
          <w:tcPr>
            <w:tcW w:w="1625" w:type="pct"/>
            <w:tcBorders>
              <w:top w:val="nil"/>
              <w:bottom w:val="nil"/>
            </w:tcBorders>
            <w:shd w:val="clear" w:color="auto" w:fill="auto"/>
          </w:tcPr>
          <w:p w14:paraId="6C83DA36"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Market Agency</w:t>
            </w:r>
          </w:p>
        </w:tc>
        <w:tc>
          <w:tcPr>
            <w:tcW w:w="481" w:type="pct"/>
            <w:tcBorders>
              <w:top w:val="nil"/>
              <w:bottom w:val="nil"/>
            </w:tcBorders>
            <w:shd w:val="clear" w:color="auto" w:fill="auto"/>
          </w:tcPr>
          <w:p w14:paraId="19573272"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4136F763"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74BD5EBD"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shd w:val="clear" w:color="auto" w:fill="auto"/>
          </w:tcPr>
          <w:p w14:paraId="1FE86755"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shd w:val="clear" w:color="auto" w:fill="auto"/>
          </w:tcPr>
          <w:p w14:paraId="31D0E64C"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361FB0DA"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78D05A5B" w14:textId="77777777" w:rsidR="00B813BF" w:rsidRPr="00C67A3A" w:rsidRDefault="00B813BF" w:rsidP="00B813BF">
            <w:pPr>
              <w:spacing w:before="60" w:after="60"/>
              <w:ind w:firstLine="0"/>
              <w:jc w:val="right"/>
              <w:rPr>
                <w:rFonts w:ascii="Arial" w:hAnsi="Arial" w:cs="Arial"/>
                <w:sz w:val="20"/>
              </w:rPr>
            </w:pPr>
          </w:p>
        </w:tc>
      </w:tr>
      <w:tr w:rsidR="00B813BF" w:rsidRPr="00C67A3A" w14:paraId="2DF488F0" w14:textId="77777777" w:rsidTr="00C67A3A">
        <w:tc>
          <w:tcPr>
            <w:tcW w:w="1625" w:type="pct"/>
            <w:tcBorders>
              <w:top w:val="nil"/>
              <w:bottom w:val="nil"/>
            </w:tcBorders>
            <w:shd w:val="clear" w:color="auto" w:fill="auto"/>
          </w:tcPr>
          <w:p w14:paraId="3CB3D504"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Merchandising, Jobbing and Contracts</w:t>
            </w:r>
          </w:p>
        </w:tc>
        <w:tc>
          <w:tcPr>
            <w:tcW w:w="481" w:type="pct"/>
            <w:tcBorders>
              <w:top w:val="nil"/>
              <w:bottom w:val="nil"/>
            </w:tcBorders>
            <w:shd w:val="clear" w:color="auto" w:fill="auto"/>
          </w:tcPr>
          <w:p w14:paraId="59FFC468"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441EAE56"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6812E9F0"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shd w:val="clear" w:color="auto" w:fill="auto"/>
          </w:tcPr>
          <w:p w14:paraId="38A58E14"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shd w:val="clear" w:color="auto" w:fill="auto"/>
          </w:tcPr>
          <w:p w14:paraId="424872B4"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70652A45"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741392D2" w14:textId="77777777" w:rsidR="00B813BF" w:rsidRPr="00C67A3A" w:rsidRDefault="00B813BF" w:rsidP="00B813BF">
            <w:pPr>
              <w:spacing w:before="60" w:after="60"/>
              <w:ind w:firstLine="0"/>
              <w:jc w:val="right"/>
              <w:rPr>
                <w:rFonts w:ascii="Arial" w:hAnsi="Arial" w:cs="Arial"/>
                <w:sz w:val="20"/>
              </w:rPr>
            </w:pPr>
          </w:p>
        </w:tc>
      </w:tr>
      <w:tr w:rsidR="00B813BF" w:rsidRPr="00C67A3A" w14:paraId="79D3AF07" w14:textId="77777777" w:rsidTr="00C67A3A">
        <w:tc>
          <w:tcPr>
            <w:tcW w:w="1625" w:type="pct"/>
            <w:tcBorders>
              <w:top w:val="nil"/>
              <w:bottom w:val="nil"/>
            </w:tcBorders>
            <w:shd w:val="clear" w:color="auto" w:fill="auto"/>
          </w:tcPr>
          <w:p w14:paraId="19362267" w14:textId="77777777" w:rsidR="00B813BF" w:rsidRPr="00C67A3A" w:rsidRDefault="00B813BF" w:rsidP="00B813BF">
            <w:pPr>
              <w:spacing w:before="60" w:after="60"/>
              <w:ind w:left="171" w:firstLine="0"/>
              <w:rPr>
                <w:rFonts w:ascii="Arial" w:hAnsi="Arial" w:cs="Arial"/>
                <w:sz w:val="20"/>
              </w:rPr>
            </w:pPr>
            <w:r w:rsidRPr="00264B0E">
              <w:rPr>
                <w:rFonts w:ascii="Arial" w:hAnsi="Arial" w:cs="Arial"/>
                <w:sz w:val="20"/>
              </w:rPr>
              <w:t>Property Rental Debtors</w:t>
            </w:r>
          </w:p>
        </w:tc>
        <w:tc>
          <w:tcPr>
            <w:tcW w:w="481" w:type="pct"/>
            <w:tcBorders>
              <w:top w:val="nil"/>
              <w:bottom w:val="nil"/>
            </w:tcBorders>
            <w:shd w:val="clear" w:color="auto" w:fill="auto"/>
          </w:tcPr>
          <w:p w14:paraId="4CD27A45"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41A99364"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21883381"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shd w:val="clear" w:color="auto" w:fill="auto"/>
          </w:tcPr>
          <w:p w14:paraId="012C9CFB"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shd w:val="clear" w:color="auto" w:fill="auto"/>
          </w:tcPr>
          <w:p w14:paraId="278EF6BE"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329C9B49"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3CFE10B4" w14:textId="77777777" w:rsidR="00B813BF" w:rsidRPr="00C67A3A" w:rsidRDefault="00B813BF" w:rsidP="00B813BF">
            <w:pPr>
              <w:spacing w:before="60" w:after="60"/>
              <w:ind w:firstLine="0"/>
              <w:jc w:val="right"/>
              <w:rPr>
                <w:rFonts w:ascii="Arial" w:hAnsi="Arial" w:cs="Arial"/>
                <w:sz w:val="20"/>
              </w:rPr>
            </w:pPr>
          </w:p>
        </w:tc>
      </w:tr>
      <w:tr w:rsidR="00B813BF" w:rsidRPr="00C67A3A" w14:paraId="58312A2E" w14:textId="77777777" w:rsidTr="00C67A3A">
        <w:tc>
          <w:tcPr>
            <w:tcW w:w="1625" w:type="pct"/>
            <w:tcBorders>
              <w:top w:val="nil"/>
              <w:bottom w:val="nil"/>
            </w:tcBorders>
            <w:shd w:val="clear" w:color="auto" w:fill="auto"/>
          </w:tcPr>
          <w:p w14:paraId="48EE9BC6" w14:textId="77777777" w:rsidR="00B813BF" w:rsidRPr="00C67A3A" w:rsidRDefault="00B813BF" w:rsidP="00B813BF">
            <w:pPr>
              <w:spacing w:before="60" w:after="60"/>
              <w:ind w:left="171" w:firstLine="0"/>
              <w:rPr>
                <w:rFonts w:ascii="Arial" w:hAnsi="Arial" w:cs="Arial"/>
                <w:sz w:val="20"/>
              </w:rPr>
            </w:pPr>
            <w:r w:rsidRPr="00264B0E">
              <w:rPr>
                <w:rFonts w:ascii="Arial" w:hAnsi="Arial" w:cs="Arial"/>
                <w:sz w:val="20"/>
              </w:rPr>
              <w:t>Water and Sanitation Service Authority</w:t>
            </w:r>
          </w:p>
        </w:tc>
        <w:tc>
          <w:tcPr>
            <w:tcW w:w="481" w:type="pct"/>
            <w:tcBorders>
              <w:top w:val="nil"/>
              <w:bottom w:val="nil"/>
            </w:tcBorders>
            <w:shd w:val="clear" w:color="auto" w:fill="auto"/>
          </w:tcPr>
          <w:p w14:paraId="04DADB11"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5B12D060" w14:textId="77777777" w:rsidR="00B813BF" w:rsidRPr="00C67A3A" w:rsidRDefault="00B813BF" w:rsidP="00B813BF">
            <w:pPr>
              <w:spacing w:before="60" w:after="60"/>
              <w:ind w:firstLine="0"/>
              <w:jc w:val="right"/>
              <w:rPr>
                <w:rFonts w:ascii="Arial" w:hAnsi="Arial" w:cs="Arial"/>
                <w:sz w:val="20"/>
              </w:rPr>
            </w:pPr>
          </w:p>
        </w:tc>
        <w:tc>
          <w:tcPr>
            <w:tcW w:w="483" w:type="pct"/>
            <w:tcBorders>
              <w:top w:val="nil"/>
              <w:bottom w:val="nil"/>
            </w:tcBorders>
            <w:shd w:val="clear" w:color="auto" w:fill="auto"/>
          </w:tcPr>
          <w:p w14:paraId="7BD0CB5D" w14:textId="77777777" w:rsidR="00B813BF" w:rsidRPr="00C67A3A" w:rsidRDefault="00B813BF" w:rsidP="00B813BF">
            <w:pPr>
              <w:spacing w:before="60" w:after="60"/>
              <w:ind w:firstLine="0"/>
              <w:jc w:val="right"/>
              <w:rPr>
                <w:rFonts w:ascii="Arial" w:hAnsi="Arial" w:cs="Arial"/>
                <w:sz w:val="20"/>
              </w:rPr>
            </w:pPr>
          </w:p>
        </w:tc>
        <w:tc>
          <w:tcPr>
            <w:tcW w:w="484" w:type="pct"/>
            <w:tcBorders>
              <w:top w:val="nil"/>
              <w:bottom w:val="nil"/>
            </w:tcBorders>
            <w:shd w:val="clear" w:color="auto" w:fill="auto"/>
          </w:tcPr>
          <w:p w14:paraId="14169C7C" w14:textId="77777777" w:rsidR="00B813BF" w:rsidRPr="00C67A3A" w:rsidRDefault="00B813BF" w:rsidP="00B813BF">
            <w:pPr>
              <w:spacing w:before="60" w:after="60"/>
              <w:ind w:firstLine="0"/>
              <w:jc w:val="right"/>
              <w:rPr>
                <w:rFonts w:ascii="Arial" w:hAnsi="Arial" w:cs="Arial"/>
                <w:sz w:val="20"/>
              </w:rPr>
            </w:pPr>
          </w:p>
        </w:tc>
        <w:tc>
          <w:tcPr>
            <w:tcW w:w="482" w:type="pct"/>
            <w:tcBorders>
              <w:top w:val="nil"/>
              <w:bottom w:val="nil"/>
            </w:tcBorders>
            <w:shd w:val="clear" w:color="auto" w:fill="auto"/>
          </w:tcPr>
          <w:p w14:paraId="427DF187"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74A78F86" w14:textId="77777777" w:rsidR="00B813BF" w:rsidRPr="00C67A3A" w:rsidRDefault="00B813BF" w:rsidP="00B813BF">
            <w:pPr>
              <w:spacing w:before="60" w:after="60"/>
              <w:ind w:firstLine="0"/>
              <w:jc w:val="right"/>
              <w:rPr>
                <w:rFonts w:ascii="Arial" w:hAnsi="Arial" w:cs="Arial"/>
                <w:sz w:val="20"/>
              </w:rPr>
            </w:pPr>
          </w:p>
        </w:tc>
        <w:tc>
          <w:tcPr>
            <w:tcW w:w="481" w:type="pct"/>
            <w:tcBorders>
              <w:top w:val="nil"/>
              <w:bottom w:val="nil"/>
            </w:tcBorders>
            <w:shd w:val="clear" w:color="auto" w:fill="auto"/>
          </w:tcPr>
          <w:p w14:paraId="5B39EC75" w14:textId="77777777" w:rsidR="00B813BF" w:rsidRPr="00C67A3A" w:rsidRDefault="00B813BF" w:rsidP="00B813BF">
            <w:pPr>
              <w:spacing w:before="60" w:after="60"/>
              <w:ind w:firstLine="0"/>
              <w:jc w:val="right"/>
              <w:rPr>
                <w:rFonts w:ascii="Arial" w:hAnsi="Arial" w:cs="Arial"/>
                <w:sz w:val="20"/>
              </w:rPr>
            </w:pPr>
          </w:p>
        </w:tc>
      </w:tr>
      <w:tr w:rsidR="00882A2C" w:rsidRPr="00C67A3A" w14:paraId="2CA358EA" w14:textId="77777777" w:rsidTr="00C67A3A">
        <w:tc>
          <w:tcPr>
            <w:tcW w:w="1625" w:type="pct"/>
            <w:tcBorders>
              <w:top w:val="nil"/>
              <w:bottom w:val="nil"/>
            </w:tcBorders>
            <w:shd w:val="clear" w:color="auto" w:fill="auto"/>
          </w:tcPr>
          <w:p w14:paraId="712C1334" w14:textId="77777777" w:rsidR="00882A2C" w:rsidRPr="00C67A3A" w:rsidRDefault="00882A2C" w:rsidP="00C67A3A">
            <w:pPr>
              <w:spacing w:before="60" w:after="60"/>
              <w:ind w:firstLine="0"/>
              <w:rPr>
                <w:rFonts w:ascii="Arial" w:hAnsi="Arial" w:cs="Arial"/>
                <w:b/>
                <w:sz w:val="20"/>
              </w:rPr>
            </w:pPr>
            <w:r w:rsidRPr="00C67A3A">
              <w:rPr>
                <w:rFonts w:ascii="Arial" w:hAnsi="Arial" w:cs="Arial"/>
                <w:b/>
                <w:sz w:val="20"/>
              </w:rPr>
              <w:t>Total by debt type</w:t>
            </w:r>
          </w:p>
        </w:tc>
        <w:tc>
          <w:tcPr>
            <w:tcW w:w="481" w:type="pct"/>
            <w:tcBorders>
              <w:top w:val="nil"/>
              <w:bottom w:val="nil"/>
            </w:tcBorders>
            <w:shd w:val="clear" w:color="auto" w:fill="auto"/>
          </w:tcPr>
          <w:p w14:paraId="42E9B2B1"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1A79136F"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1EB48B7"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A516195"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0F196773"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CA263D8"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CDD30BB" w14:textId="77777777" w:rsidR="00882A2C" w:rsidRPr="00C67A3A" w:rsidRDefault="00882A2C" w:rsidP="00C67A3A">
            <w:pPr>
              <w:spacing w:before="60" w:after="60"/>
              <w:ind w:firstLine="0"/>
              <w:jc w:val="right"/>
              <w:rPr>
                <w:rFonts w:ascii="Arial" w:hAnsi="Arial" w:cs="Arial"/>
                <w:sz w:val="20"/>
              </w:rPr>
            </w:pPr>
          </w:p>
        </w:tc>
      </w:tr>
      <w:tr w:rsidR="00882A2C" w:rsidRPr="00C67A3A" w14:paraId="456F8B8E" w14:textId="77777777" w:rsidTr="00C67A3A">
        <w:tc>
          <w:tcPr>
            <w:tcW w:w="1625" w:type="pct"/>
            <w:tcBorders>
              <w:top w:val="nil"/>
              <w:bottom w:val="nil"/>
            </w:tcBorders>
            <w:shd w:val="clear" w:color="auto" w:fill="auto"/>
          </w:tcPr>
          <w:p w14:paraId="46605FCC" w14:textId="77777777" w:rsidR="00882A2C" w:rsidRPr="00C67A3A" w:rsidRDefault="00882A2C" w:rsidP="00C67A3A">
            <w:pPr>
              <w:spacing w:before="60" w:after="60"/>
              <w:ind w:firstLine="0"/>
              <w:rPr>
                <w:rFonts w:ascii="Arial" w:hAnsi="Arial" w:cs="Arial"/>
                <w:i/>
                <w:sz w:val="20"/>
              </w:rPr>
            </w:pPr>
            <w:r w:rsidRPr="00C67A3A">
              <w:rPr>
                <w:rFonts w:ascii="Arial" w:hAnsi="Arial" w:cs="Arial"/>
                <w:i/>
                <w:sz w:val="20"/>
              </w:rPr>
              <w:t>Ag</w:t>
            </w:r>
            <w:r w:rsidR="00E36570" w:rsidRPr="00C67A3A">
              <w:rPr>
                <w:rFonts w:ascii="Arial" w:hAnsi="Arial" w:cs="Arial"/>
                <w:i/>
                <w:sz w:val="20"/>
              </w:rPr>
              <w:t>e</w:t>
            </w:r>
            <w:r w:rsidRPr="00C67A3A">
              <w:rPr>
                <w:rFonts w:ascii="Arial" w:hAnsi="Arial" w:cs="Arial"/>
                <w:i/>
                <w:sz w:val="20"/>
              </w:rPr>
              <w:t>ing per customer group</w:t>
            </w:r>
          </w:p>
        </w:tc>
        <w:tc>
          <w:tcPr>
            <w:tcW w:w="481" w:type="pct"/>
            <w:tcBorders>
              <w:top w:val="nil"/>
              <w:bottom w:val="nil"/>
            </w:tcBorders>
            <w:shd w:val="clear" w:color="auto" w:fill="auto"/>
          </w:tcPr>
          <w:p w14:paraId="7A47EDAC"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475D426"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2758889A"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A7D4AC6"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03AA44B5"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61A7EC4"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17DE2B8" w14:textId="77777777" w:rsidR="00882A2C" w:rsidRPr="00C67A3A" w:rsidRDefault="00882A2C" w:rsidP="00C67A3A">
            <w:pPr>
              <w:spacing w:before="60" w:after="60"/>
              <w:ind w:firstLine="0"/>
              <w:jc w:val="right"/>
              <w:rPr>
                <w:rFonts w:ascii="Arial" w:hAnsi="Arial" w:cs="Arial"/>
                <w:sz w:val="20"/>
              </w:rPr>
            </w:pPr>
          </w:p>
        </w:tc>
      </w:tr>
      <w:tr w:rsidR="00882A2C" w:rsidRPr="00C67A3A" w14:paraId="2F6B3B3B" w14:textId="77777777" w:rsidTr="00C67A3A">
        <w:tc>
          <w:tcPr>
            <w:tcW w:w="1625" w:type="pct"/>
            <w:tcBorders>
              <w:top w:val="nil"/>
              <w:bottom w:val="nil"/>
            </w:tcBorders>
            <w:shd w:val="clear" w:color="auto" w:fill="auto"/>
          </w:tcPr>
          <w:p w14:paraId="634990D7"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Organs of State</w:t>
            </w:r>
          </w:p>
        </w:tc>
        <w:tc>
          <w:tcPr>
            <w:tcW w:w="481" w:type="pct"/>
            <w:tcBorders>
              <w:top w:val="nil"/>
              <w:bottom w:val="nil"/>
            </w:tcBorders>
            <w:shd w:val="clear" w:color="auto" w:fill="auto"/>
          </w:tcPr>
          <w:p w14:paraId="1846622C"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5F30F232"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73C85B8D"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86D25EF"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3E552973"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42402A2"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485E33B" w14:textId="77777777" w:rsidR="00882A2C" w:rsidRPr="00C67A3A" w:rsidRDefault="00882A2C" w:rsidP="00C67A3A">
            <w:pPr>
              <w:spacing w:before="60" w:after="60"/>
              <w:ind w:firstLine="0"/>
              <w:jc w:val="right"/>
              <w:rPr>
                <w:rFonts w:ascii="Arial" w:hAnsi="Arial" w:cs="Arial"/>
                <w:sz w:val="20"/>
              </w:rPr>
            </w:pPr>
          </w:p>
        </w:tc>
      </w:tr>
      <w:tr w:rsidR="00882A2C" w:rsidRPr="00C67A3A" w14:paraId="6B15A322" w14:textId="77777777" w:rsidTr="00C67A3A">
        <w:tc>
          <w:tcPr>
            <w:tcW w:w="1625" w:type="pct"/>
            <w:tcBorders>
              <w:top w:val="nil"/>
              <w:bottom w:val="nil"/>
            </w:tcBorders>
            <w:shd w:val="clear" w:color="auto" w:fill="auto"/>
          </w:tcPr>
          <w:p w14:paraId="3FCC1662"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Commercial Customers</w:t>
            </w:r>
          </w:p>
        </w:tc>
        <w:tc>
          <w:tcPr>
            <w:tcW w:w="481" w:type="pct"/>
            <w:tcBorders>
              <w:top w:val="nil"/>
              <w:bottom w:val="nil"/>
            </w:tcBorders>
            <w:shd w:val="clear" w:color="auto" w:fill="auto"/>
          </w:tcPr>
          <w:p w14:paraId="1383802D"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6D8F845"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CB93234"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7C7C524"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35E2BE29"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56A5FAB1"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388F434D" w14:textId="77777777" w:rsidR="00882A2C" w:rsidRPr="00C67A3A" w:rsidRDefault="00882A2C" w:rsidP="00C67A3A">
            <w:pPr>
              <w:spacing w:before="60" w:after="60"/>
              <w:ind w:firstLine="0"/>
              <w:jc w:val="right"/>
              <w:rPr>
                <w:rFonts w:ascii="Arial" w:hAnsi="Arial" w:cs="Arial"/>
                <w:sz w:val="20"/>
              </w:rPr>
            </w:pPr>
          </w:p>
        </w:tc>
      </w:tr>
      <w:tr w:rsidR="00882A2C" w:rsidRPr="00C67A3A" w14:paraId="2464FFEF" w14:textId="77777777" w:rsidTr="00C67A3A">
        <w:tc>
          <w:tcPr>
            <w:tcW w:w="1625" w:type="pct"/>
            <w:tcBorders>
              <w:top w:val="nil"/>
              <w:bottom w:val="nil"/>
            </w:tcBorders>
            <w:shd w:val="clear" w:color="auto" w:fill="auto"/>
          </w:tcPr>
          <w:p w14:paraId="3820381A"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Households</w:t>
            </w:r>
          </w:p>
        </w:tc>
        <w:tc>
          <w:tcPr>
            <w:tcW w:w="481" w:type="pct"/>
            <w:tcBorders>
              <w:top w:val="nil"/>
              <w:bottom w:val="nil"/>
            </w:tcBorders>
            <w:shd w:val="clear" w:color="auto" w:fill="auto"/>
          </w:tcPr>
          <w:p w14:paraId="471514E3"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0ECF2155"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B3E7DB1"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768B189"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366FC47D"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78D1C294"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2222996F" w14:textId="77777777" w:rsidR="00882A2C" w:rsidRPr="00C67A3A" w:rsidRDefault="00882A2C" w:rsidP="00C67A3A">
            <w:pPr>
              <w:spacing w:before="60" w:after="60"/>
              <w:ind w:firstLine="0"/>
              <w:jc w:val="right"/>
              <w:rPr>
                <w:rFonts w:ascii="Arial" w:hAnsi="Arial" w:cs="Arial"/>
                <w:sz w:val="20"/>
              </w:rPr>
            </w:pPr>
          </w:p>
        </w:tc>
      </w:tr>
      <w:tr w:rsidR="00882A2C" w:rsidRPr="00C67A3A" w14:paraId="347CF0D7" w14:textId="77777777" w:rsidTr="00C67A3A">
        <w:tc>
          <w:tcPr>
            <w:tcW w:w="1625" w:type="pct"/>
            <w:tcBorders>
              <w:top w:val="nil"/>
              <w:bottom w:val="nil"/>
            </w:tcBorders>
            <w:shd w:val="clear" w:color="auto" w:fill="auto"/>
          </w:tcPr>
          <w:p w14:paraId="51BB27AD" w14:textId="77777777" w:rsidR="00882A2C" w:rsidRPr="00C67A3A" w:rsidRDefault="00882A2C" w:rsidP="00C67A3A">
            <w:pPr>
              <w:spacing w:before="60" w:after="60"/>
              <w:ind w:left="171" w:firstLine="0"/>
              <w:rPr>
                <w:rFonts w:ascii="Arial" w:hAnsi="Arial" w:cs="Arial"/>
                <w:sz w:val="20"/>
              </w:rPr>
            </w:pPr>
            <w:r w:rsidRPr="00C67A3A">
              <w:rPr>
                <w:rFonts w:ascii="Arial" w:hAnsi="Arial" w:cs="Arial"/>
                <w:sz w:val="20"/>
              </w:rPr>
              <w:t>Other</w:t>
            </w:r>
          </w:p>
        </w:tc>
        <w:tc>
          <w:tcPr>
            <w:tcW w:w="481" w:type="pct"/>
            <w:tcBorders>
              <w:top w:val="nil"/>
              <w:bottom w:val="nil"/>
            </w:tcBorders>
            <w:shd w:val="clear" w:color="auto" w:fill="auto"/>
          </w:tcPr>
          <w:p w14:paraId="13EDE600"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289D52C9"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bottom w:val="nil"/>
            </w:tcBorders>
            <w:shd w:val="clear" w:color="auto" w:fill="auto"/>
          </w:tcPr>
          <w:p w14:paraId="367DB91E"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10339469"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bottom w:val="nil"/>
            </w:tcBorders>
            <w:shd w:val="clear" w:color="auto" w:fill="auto"/>
          </w:tcPr>
          <w:p w14:paraId="25D131D3"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65712F89"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bottom w:val="nil"/>
            </w:tcBorders>
            <w:shd w:val="clear" w:color="auto" w:fill="auto"/>
          </w:tcPr>
          <w:p w14:paraId="42398A57" w14:textId="77777777" w:rsidR="00882A2C" w:rsidRPr="00C67A3A" w:rsidRDefault="00882A2C" w:rsidP="00C67A3A">
            <w:pPr>
              <w:spacing w:before="60" w:after="60"/>
              <w:ind w:firstLine="0"/>
              <w:jc w:val="right"/>
              <w:rPr>
                <w:rFonts w:ascii="Arial" w:hAnsi="Arial" w:cs="Arial"/>
                <w:sz w:val="20"/>
              </w:rPr>
            </w:pPr>
          </w:p>
        </w:tc>
      </w:tr>
      <w:tr w:rsidR="00882A2C" w:rsidRPr="00C67A3A" w14:paraId="38AF069A" w14:textId="77777777" w:rsidTr="00C67A3A">
        <w:tc>
          <w:tcPr>
            <w:tcW w:w="1625" w:type="pct"/>
            <w:tcBorders>
              <w:top w:val="nil"/>
            </w:tcBorders>
            <w:shd w:val="clear" w:color="auto" w:fill="auto"/>
          </w:tcPr>
          <w:p w14:paraId="38303BA7" w14:textId="77777777" w:rsidR="00882A2C" w:rsidRPr="00C67A3A" w:rsidRDefault="00882A2C" w:rsidP="00C67A3A">
            <w:pPr>
              <w:spacing w:before="60" w:after="60"/>
              <w:ind w:firstLine="0"/>
              <w:rPr>
                <w:rFonts w:ascii="Arial" w:hAnsi="Arial" w:cs="Arial"/>
                <w:b/>
                <w:sz w:val="20"/>
              </w:rPr>
            </w:pPr>
            <w:r w:rsidRPr="00C67A3A">
              <w:rPr>
                <w:rFonts w:ascii="Arial" w:hAnsi="Arial" w:cs="Arial"/>
                <w:b/>
                <w:sz w:val="20"/>
              </w:rPr>
              <w:t>Total by customer group</w:t>
            </w:r>
          </w:p>
        </w:tc>
        <w:tc>
          <w:tcPr>
            <w:tcW w:w="481" w:type="pct"/>
            <w:tcBorders>
              <w:top w:val="nil"/>
            </w:tcBorders>
            <w:shd w:val="clear" w:color="auto" w:fill="auto"/>
          </w:tcPr>
          <w:p w14:paraId="2D6D3D73"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tcBorders>
            <w:shd w:val="clear" w:color="auto" w:fill="auto"/>
          </w:tcPr>
          <w:p w14:paraId="52DB3F11" w14:textId="77777777" w:rsidR="00882A2C" w:rsidRPr="00C67A3A" w:rsidRDefault="00882A2C" w:rsidP="00C67A3A">
            <w:pPr>
              <w:spacing w:before="60" w:after="60"/>
              <w:ind w:firstLine="0"/>
              <w:jc w:val="right"/>
              <w:rPr>
                <w:rFonts w:ascii="Arial" w:hAnsi="Arial" w:cs="Arial"/>
                <w:sz w:val="20"/>
              </w:rPr>
            </w:pPr>
          </w:p>
        </w:tc>
        <w:tc>
          <w:tcPr>
            <w:tcW w:w="483" w:type="pct"/>
            <w:tcBorders>
              <w:top w:val="nil"/>
            </w:tcBorders>
            <w:shd w:val="clear" w:color="auto" w:fill="auto"/>
          </w:tcPr>
          <w:p w14:paraId="400F444B" w14:textId="77777777" w:rsidR="00882A2C" w:rsidRPr="00C67A3A" w:rsidRDefault="00882A2C" w:rsidP="00C67A3A">
            <w:pPr>
              <w:spacing w:before="60" w:after="60"/>
              <w:ind w:firstLine="0"/>
              <w:jc w:val="right"/>
              <w:rPr>
                <w:rFonts w:ascii="Arial" w:hAnsi="Arial" w:cs="Arial"/>
                <w:sz w:val="20"/>
              </w:rPr>
            </w:pPr>
          </w:p>
        </w:tc>
        <w:tc>
          <w:tcPr>
            <w:tcW w:w="484" w:type="pct"/>
            <w:tcBorders>
              <w:top w:val="nil"/>
            </w:tcBorders>
            <w:shd w:val="clear" w:color="auto" w:fill="auto"/>
          </w:tcPr>
          <w:p w14:paraId="24BBD846" w14:textId="77777777" w:rsidR="00882A2C" w:rsidRPr="00C67A3A" w:rsidRDefault="00882A2C" w:rsidP="00C67A3A">
            <w:pPr>
              <w:spacing w:before="60" w:after="60"/>
              <w:ind w:firstLine="0"/>
              <w:jc w:val="right"/>
              <w:rPr>
                <w:rFonts w:ascii="Arial" w:hAnsi="Arial" w:cs="Arial"/>
                <w:sz w:val="20"/>
              </w:rPr>
            </w:pPr>
          </w:p>
        </w:tc>
        <w:tc>
          <w:tcPr>
            <w:tcW w:w="482" w:type="pct"/>
            <w:tcBorders>
              <w:top w:val="nil"/>
            </w:tcBorders>
            <w:shd w:val="clear" w:color="auto" w:fill="auto"/>
          </w:tcPr>
          <w:p w14:paraId="5564C5E7"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tcBorders>
            <w:shd w:val="clear" w:color="auto" w:fill="auto"/>
          </w:tcPr>
          <w:p w14:paraId="16090BE8" w14:textId="77777777" w:rsidR="00882A2C" w:rsidRPr="00C67A3A" w:rsidRDefault="00882A2C" w:rsidP="00C67A3A">
            <w:pPr>
              <w:spacing w:before="60" w:after="60"/>
              <w:ind w:firstLine="0"/>
              <w:jc w:val="right"/>
              <w:rPr>
                <w:rFonts w:ascii="Arial" w:hAnsi="Arial" w:cs="Arial"/>
                <w:sz w:val="20"/>
              </w:rPr>
            </w:pPr>
          </w:p>
        </w:tc>
        <w:tc>
          <w:tcPr>
            <w:tcW w:w="481" w:type="pct"/>
            <w:tcBorders>
              <w:top w:val="nil"/>
            </w:tcBorders>
            <w:shd w:val="clear" w:color="auto" w:fill="auto"/>
          </w:tcPr>
          <w:p w14:paraId="741A86B7" w14:textId="77777777" w:rsidR="00882A2C" w:rsidRPr="00C67A3A" w:rsidRDefault="00882A2C" w:rsidP="00C67A3A">
            <w:pPr>
              <w:spacing w:before="60" w:after="60"/>
              <w:ind w:firstLine="0"/>
              <w:jc w:val="right"/>
              <w:rPr>
                <w:rFonts w:ascii="Arial" w:hAnsi="Arial" w:cs="Arial"/>
                <w:sz w:val="20"/>
              </w:rPr>
            </w:pPr>
          </w:p>
        </w:tc>
      </w:tr>
    </w:tbl>
    <w:p w14:paraId="7FE0B872" w14:textId="46660828" w:rsidR="00882A2C" w:rsidRPr="00C67A3A" w:rsidRDefault="00882A2C" w:rsidP="00D87BE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B10EC91" w14:textId="77777777" w:rsidR="00464F8D" w:rsidRDefault="00B813BF">
      <w:pPr>
        <w:pStyle w:val="ListParagraph"/>
        <w:numPr>
          <w:ilvl w:val="2"/>
          <w:numId w:val="29"/>
        </w:numPr>
        <w:contextualSpacing w:val="0"/>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464F8D">
        <w:rPr>
          <w:rFonts w:ascii="Arial" w:hAnsi="Arial" w:cs="Arial"/>
          <w:b/>
          <w:sz w:val="20"/>
        </w:rPr>
        <w:t>Past Due Not Impaired</w:t>
      </w:r>
      <w:r w:rsidR="006F6DD3">
        <w:rPr>
          <w:rFonts w:ascii="Arial" w:hAnsi="Arial" w:cs="Arial"/>
          <w:b/>
          <w:sz w:val="20"/>
        </w:rPr>
        <w:t xml:space="preserve"> </w:t>
      </w:r>
      <w:r w:rsidR="006F6DD3" w:rsidRPr="00E12C0A">
        <w:rPr>
          <w:rFonts w:ascii="Arial" w:hAnsi="Arial" w:cs="Arial"/>
          <w:b/>
          <w:color w:val="FF0000"/>
          <w:sz w:val="20"/>
        </w:rPr>
        <w:t>[104p129(a)]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1568"/>
        <w:gridCol w:w="1568"/>
        <w:gridCol w:w="1568"/>
        <w:gridCol w:w="1568"/>
        <w:gridCol w:w="1568"/>
        <w:gridCol w:w="1573"/>
      </w:tblGrid>
      <w:tr w:rsidR="003E3166" w:rsidRPr="00C67A3A" w14:paraId="4047E89F" w14:textId="77777777" w:rsidTr="00C67A3A">
        <w:tc>
          <w:tcPr>
            <w:tcW w:w="1626" w:type="pct"/>
            <w:vMerge w:val="restart"/>
            <w:tcBorders>
              <w:bottom w:val="single" w:sz="4" w:space="0" w:color="auto"/>
            </w:tcBorders>
            <w:shd w:val="clear" w:color="auto" w:fill="FBE4D5"/>
          </w:tcPr>
          <w:p w14:paraId="035059F6" w14:textId="77777777" w:rsidR="003E3166" w:rsidRPr="00C67A3A" w:rsidRDefault="003E3166" w:rsidP="00C67A3A">
            <w:pPr>
              <w:spacing w:before="60" w:after="60"/>
              <w:ind w:firstLine="0"/>
              <w:rPr>
                <w:rFonts w:ascii="Arial" w:hAnsi="Arial" w:cs="Arial"/>
                <w:b/>
                <w:sz w:val="20"/>
              </w:rPr>
            </w:pPr>
          </w:p>
        </w:tc>
        <w:tc>
          <w:tcPr>
            <w:tcW w:w="3374" w:type="pct"/>
            <w:gridSpan w:val="6"/>
            <w:tcBorders>
              <w:bottom w:val="single" w:sz="4" w:space="0" w:color="auto"/>
            </w:tcBorders>
            <w:shd w:val="clear" w:color="auto" w:fill="FBE4D5"/>
          </w:tcPr>
          <w:p w14:paraId="3C97D968" w14:textId="0A5B318B" w:rsidR="003E316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617A0">
              <w:rPr>
                <w:rFonts w:ascii="Arial" w:hAnsi="Arial" w:cs="Arial"/>
                <w:b/>
                <w:sz w:val="20"/>
              </w:rPr>
              <w:t>3</w:t>
            </w:r>
            <w:r>
              <w:rPr>
                <w:rFonts w:ascii="Arial" w:hAnsi="Arial" w:cs="Arial"/>
                <w:b/>
                <w:sz w:val="20"/>
              </w:rPr>
              <w:t>/202</w:t>
            </w:r>
            <w:r w:rsidR="001617A0">
              <w:rPr>
                <w:rFonts w:ascii="Arial" w:hAnsi="Arial" w:cs="Arial"/>
                <w:b/>
                <w:sz w:val="20"/>
              </w:rPr>
              <w:t>4</w:t>
            </w:r>
          </w:p>
          <w:p w14:paraId="287C369D"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(R’000s)</w:t>
            </w:r>
          </w:p>
        </w:tc>
      </w:tr>
      <w:tr w:rsidR="003E3166" w:rsidRPr="00C67A3A" w14:paraId="12787559" w14:textId="77777777" w:rsidTr="00C67A3A">
        <w:tc>
          <w:tcPr>
            <w:tcW w:w="1626" w:type="pct"/>
            <w:vMerge/>
            <w:tcBorders>
              <w:bottom w:val="single" w:sz="4" w:space="0" w:color="auto"/>
            </w:tcBorders>
            <w:shd w:val="clear" w:color="auto" w:fill="FBE4D5"/>
          </w:tcPr>
          <w:p w14:paraId="21B3EF75" w14:textId="77777777" w:rsidR="003E3166" w:rsidRPr="00C67A3A" w:rsidRDefault="003E3166" w:rsidP="00C67A3A">
            <w:pPr>
              <w:spacing w:before="60" w:after="60"/>
              <w:ind w:firstLine="0"/>
              <w:rPr>
                <w:rFonts w:ascii="Arial" w:hAnsi="Arial" w:cs="Arial"/>
                <w:b/>
                <w:sz w:val="20"/>
              </w:rPr>
            </w:pPr>
          </w:p>
        </w:tc>
        <w:tc>
          <w:tcPr>
            <w:tcW w:w="562" w:type="pct"/>
            <w:tcBorders>
              <w:bottom w:val="single" w:sz="4" w:space="0" w:color="auto"/>
            </w:tcBorders>
            <w:shd w:val="clear" w:color="auto" w:fill="FBE4D5"/>
          </w:tcPr>
          <w:p w14:paraId="0EF6313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Total</w:t>
            </w:r>
          </w:p>
        </w:tc>
        <w:tc>
          <w:tcPr>
            <w:tcW w:w="562" w:type="pct"/>
            <w:tcBorders>
              <w:bottom w:val="single" w:sz="4" w:space="0" w:color="auto"/>
            </w:tcBorders>
            <w:shd w:val="clear" w:color="auto" w:fill="FBE4D5"/>
          </w:tcPr>
          <w:p w14:paraId="15CB29C2"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62" w:type="pct"/>
            <w:tcBorders>
              <w:bottom w:val="single" w:sz="4" w:space="0" w:color="auto"/>
            </w:tcBorders>
            <w:shd w:val="clear" w:color="auto" w:fill="FBE4D5"/>
          </w:tcPr>
          <w:p w14:paraId="2E0DA6FC"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62" w:type="pct"/>
            <w:tcBorders>
              <w:bottom w:val="single" w:sz="4" w:space="0" w:color="auto"/>
            </w:tcBorders>
            <w:shd w:val="clear" w:color="auto" w:fill="FBE4D5"/>
          </w:tcPr>
          <w:p w14:paraId="5CCBCB2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62" w:type="pct"/>
            <w:tcBorders>
              <w:bottom w:val="single" w:sz="4" w:space="0" w:color="auto"/>
            </w:tcBorders>
            <w:shd w:val="clear" w:color="auto" w:fill="FBE4D5"/>
          </w:tcPr>
          <w:p w14:paraId="113DFE40"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64" w:type="pct"/>
            <w:tcBorders>
              <w:bottom w:val="single" w:sz="4" w:space="0" w:color="auto"/>
            </w:tcBorders>
            <w:shd w:val="clear" w:color="auto" w:fill="FBE4D5"/>
          </w:tcPr>
          <w:p w14:paraId="124F979F"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3E3166" w:rsidRPr="00C67A3A" w14:paraId="6D61EB3B" w14:textId="77777777" w:rsidTr="00C67A3A">
        <w:tc>
          <w:tcPr>
            <w:tcW w:w="1626" w:type="pct"/>
            <w:tcBorders>
              <w:bottom w:val="nil"/>
            </w:tcBorders>
            <w:shd w:val="clear" w:color="auto" w:fill="auto"/>
          </w:tcPr>
          <w:p w14:paraId="323A8EDB" w14:textId="77777777" w:rsidR="003E3166" w:rsidRPr="00C67A3A" w:rsidRDefault="00B813BF"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3E3166" w:rsidRPr="00C67A3A">
              <w:rPr>
                <w:rFonts w:ascii="Arial" w:hAnsi="Arial" w:cs="Arial"/>
                <w:b/>
                <w:sz w:val="20"/>
              </w:rPr>
              <w:t xml:space="preserve">from exchange transactions </w:t>
            </w:r>
          </w:p>
        </w:tc>
        <w:tc>
          <w:tcPr>
            <w:tcW w:w="562" w:type="pct"/>
            <w:tcBorders>
              <w:bottom w:val="nil"/>
            </w:tcBorders>
            <w:shd w:val="clear" w:color="auto" w:fill="auto"/>
          </w:tcPr>
          <w:p w14:paraId="0B8731E4"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shd w:val="clear" w:color="auto" w:fill="auto"/>
          </w:tcPr>
          <w:p w14:paraId="5C91B27F"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shd w:val="clear" w:color="auto" w:fill="auto"/>
          </w:tcPr>
          <w:p w14:paraId="5C799497"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shd w:val="clear" w:color="auto" w:fill="auto"/>
          </w:tcPr>
          <w:p w14:paraId="3F46589F" w14:textId="77777777" w:rsidR="003E3166" w:rsidRPr="00C67A3A" w:rsidRDefault="003E3166" w:rsidP="00C67A3A">
            <w:pPr>
              <w:spacing w:before="60" w:after="60"/>
              <w:ind w:firstLine="0"/>
              <w:jc w:val="right"/>
              <w:rPr>
                <w:rFonts w:ascii="Arial" w:hAnsi="Arial" w:cs="Arial"/>
                <w:sz w:val="20"/>
              </w:rPr>
            </w:pPr>
          </w:p>
        </w:tc>
        <w:tc>
          <w:tcPr>
            <w:tcW w:w="562" w:type="pct"/>
            <w:tcBorders>
              <w:bottom w:val="nil"/>
            </w:tcBorders>
            <w:shd w:val="clear" w:color="auto" w:fill="auto"/>
          </w:tcPr>
          <w:p w14:paraId="08C29798" w14:textId="77777777" w:rsidR="003E3166" w:rsidRPr="00C67A3A" w:rsidRDefault="003E3166" w:rsidP="00C67A3A">
            <w:pPr>
              <w:spacing w:before="60" w:after="60"/>
              <w:ind w:firstLine="0"/>
              <w:jc w:val="right"/>
              <w:rPr>
                <w:rFonts w:ascii="Arial" w:hAnsi="Arial" w:cs="Arial"/>
                <w:sz w:val="20"/>
              </w:rPr>
            </w:pPr>
          </w:p>
        </w:tc>
        <w:tc>
          <w:tcPr>
            <w:tcW w:w="564" w:type="pct"/>
            <w:tcBorders>
              <w:bottom w:val="nil"/>
            </w:tcBorders>
            <w:shd w:val="clear" w:color="auto" w:fill="auto"/>
          </w:tcPr>
          <w:p w14:paraId="2C3E4ECD" w14:textId="77777777" w:rsidR="003E3166" w:rsidRPr="00C67A3A" w:rsidRDefault="003E3166" w:rsidP="00C67A3A">
            <w:pPr>
              <w:spacing w:before="60" w:after="60"/>
              <w:ind w:firstLine="0"/>
              <w:jc w:val="right"/>
              <w:rPr>
                <w:rFonts w:ascii="Arial" w:hAnsi="Arial" w:cs="Arial"/>
                <w:sz w:val="20"/>
              </w:rPr>
            </w:pPr>
          </w:p>
        </w:tc>
      </w:tr>
      <w:tr w:rsidR="003E3166" w:rsidRPr="00C67A3A" w14:paraId="5639F4C9" w14:textId="77777777" w:rsidTr="00C67A3A">
        <w:tc>
          <w:tcPr>
            <w:tcW w:w="1626" w:type="pct"/>
            <w:tcBorders>
              <w:top w:val="nil"/>
              <w:bottom w:val="nil"/>
            </w:tcBorders>
            <w:shd w:val="clear" w:color="auto" w:fill="auto"/>
          </w:tcPr>
          <w:p w14:paraId="608A31B0"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Electricity</w:t>
            </w:r>
          </w:p>
        </w:tc>
        <w:tc>
          <w:tcPr>
            <w:tcW w:w="562" w:type="pct"/>
            <w:tcBorders>
              <w:top w:val="nil"/>
              <w:bottom w:val="nil"/>
            </w:tcBorders>
            <w:shd w:val="clear" w:color="auto" w:fill="auto"/>
          </w:tcPr>
          <w:p w14:paraId="30A12580"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31285CF1"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7482614A"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48DB489F"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1F7DD59A"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bottom w:val="nil"/>
            </w:tcBorders>
            <w:shd w:val="clear" w:color="auto" w:fill="auto"/>
          </w:tcPr>
          <w:p w14:paraId="3978469E" w14:textId="77777777" w:rsidR="003E3166" w:rsidRPr="00C67A3A" w:rsidRDefault="003E3166" w:rsidP="00C67A3A">
            <w:pPr>
              <w:spacing w:before="60" w:after="60"/>
              <w:ind w:firstLine="0"/>
              <w:jc w:val="right"/>
              <w:rPr>
                <w:rFonts w:ascii="Arial" w:hAnsi="Arial" w:cs="Arial"/>
                <w:sz w:val="20"/>
              </w:rPr>
            </w:pPr>
          </w:p>
        </w:tc>
      </w:tr>
      <w:tr w:rsidR="003E3166" w:rsidRPr="00C67A3A" w14:paraId="22711501" w14:textId="77777777" w:rsidTr="00C67A3A">
        <w:tc>
          <w:tcPr>
            <w:tcW w:w="1626" w:type="pct"/>
            <w:tcBorders>
              <w:top w:val="nil"/>
              <w:bottom w:val="nil"/>
            </w:tcBorders>
            <w:shd w:val="clear" w:color="auto" w:fill="auto"/>
          </w:tcPr>
          <w:p w14:paraId="0870B79D"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Waste Management</w:t>
            </w:r>
          </w:p>
        </w:tc>
        <w:tc>
          <w:tcPr>
            <w:tcW w:w="562" w:type="pct"/>
            <w:tcBorders>
              <w:top w:val="nil"/>
              <w:bottom w:val="nil"/>
            </w:tcBorders>
            <w:shd w:val="clear" w:color="auto" w:fill="auto"/>
          </w:tcPr>
          <w:p w14:paraId="6740A76C"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3663CC93"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2DAC0449"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3B2D390A"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50F20A46"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bottom w:val="nil"/>
            </w:tcBorders>
            <w:shd w:val="clear" w:color="auto" w:fill="auto"/>
          </w:tcPr>
          <w:p w14:paraId="708110DE" w14:textId="77777777" w:rsidR="003E3166" w:rsidRPr="00C67A3A" w:rsidRDefault="003E3166" w:rsidP="00C67A3A">
            <w:pPr>
              <w:spacing w:before="60" w:after="60"/>
              <w:ind w:firstLine="0"/>
              <w:jc w:val="right"/>
              <w:rPr>
                <w:rFonts w:ascii="Arial" w:hAnsi="Arial" w:cs="Arial"/>
                <w:sz w:val="20"/>
              </w:rPr>
            </w:pPr>
          </w:p>
        </w:tc>
      </w:tr>
      <w:tr w:rsidR="003E3166" w:rsidRPr="00C67A3A" w14:paraId="22544A0C" w14:textId="77777777" w:rsidTr="00C67A3A">
        <w:tc>
          <w:tcPr>
            <w:tcW w:w="1626" w:type="pct"/>
            <w:tcBorders>
              <w:top w:val="nil"/>
              <w:bottom w:val="nil"/>
            </w:tcBorders>
            <w:shd w:val="clear" w:color="auto" w:fill="auto"/>
          </w:tcPr>
          <w:p w14:paraId="673F80AE"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Waste Water Management</w:t>
            </w:r>
          </w:p>
        </w:tc>
        <w:tc>
          <w:tcPr>
            <w:tcW w:w="562" w:type="pct"/>
            <w:tcBorders>
              <w:top w:val="nil"/>
              <w:bottom w:val="nil"/>
            </w:tcBorders>
            <w:shd w:val="clear" w:color="auto" w:fill="auto"/>
          </w:tcPr>
          <w:p w14:paraId="0A3891B2"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3739FE28"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46D8099D"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68F5B801"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35A0F4C0"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bottom w:val="nil"/>
            </w:tcBorders>
            <w:shd w:val="clear" w:color="auto" w:fill="auto"/>
          </w:tcPr>
          <w:p w14:paraId="7ADA4349" w14:textId="77777777" w:rsidR="003E3166" w:rsidRPr="00C67A3A" w:rsidRDefault="003E3166" w:rsidP="00C67A3A">
            <w:pPr>
              <w:spacing w:before="60" w:after="60"/>
              <w:ind w:firstLine="0"/>
              <w:jc w:val="right"/>
              <w:rPr>
                <w:rFonts w:ascii="Arial" w:hAnsi="Arial" w:cs="Arial"/>
                <w:sz w:val="20"/>
              </w:rPr>
            </w:pPr>
          </w:p>
        </w:tc>
      </w:tr>
      <w:tr w:rsidR="003E3166" w:rsidRPr="00C67A3A" w14:paraId="07E0FCB9" w14:textId="77777777" w:rsidTr="00C67A3A">
        <w:tc>
          <w:tcPr>
            <w:tcW w:w="1626" w:type="pct"/>
            <w:tcBorders>
              <w:top w:val="nil"/>
              <w:bottom w:val="nil"/>
            </w:tcBorders>
            <w:shd w:val="clear" w:color="auto" w:fill="auto"/>
          </w:tcPr>
          <w:p w14:paraId="16A97206"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Water</w:t>
            </w:r>
          </w:p>
        </w:tc>
        <w:tc>
          <w:tcPr>
            <w:tcW w:w="562" w:type="pct"/>
            <w:tcBorders>
              <w:top w:val="nil"/>
              <w:bottom w:val="nil"/>
            </w:tcBorders>
            <w:shd w:val="clear" w:color="auto" w:fill="auto"/>
          </w:tcPr>
          <w:p w14:paraId="7D88047A"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6620B447"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0FB100A8"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1472DFFC"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bottom w:val="nil"/>
            </w:tcBorders>
            <w:shd w:val="clear" w:color="auto" w:fill="auto"/>
          </w:tcPr>
          <w:p w14:paraId="16078DCE"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bottom w:val="nil"/>
            </w:tcBorders>
            <w:shd w:val="clear" w:color="auto" w:fill="auto"/>
          </w:tcPr>
          <w:p w14:paraId="3AD7E7B6" w14:textId="77777777" w:rsidR="003E3166" w:rsidRPr="00C67A3A" w:rsidRDefault="003E3166" w:rsidP="00C67A3A">
            <w:pPr>
              <w:spacing w:before="60" w:after="60"/>
              <w:ind w:firstLine="0"/>
              <w:jc w:val="right"/>
              <w:rPr>
                <w:rFonts w:ascii="Arial" w:hAnsi="Arial" w:cs="Arial"/>
                <w:sz w:val="20"/>
              </w:rPr>
            </w:pPr>
          </w:p>
        </w:tc>
      </w:tr>
      <w:tr w:rsidR="00B813BF" w:rsidRPr="00C67A3A" w14:paraId="2B33BA17" w14:textId="77777777" w:rsidTr="00C67A3A">
        <w:tc>
          <w:tcPr>
            <w:tcW w:w="1626" w:type="pct"/>
            <w:tcBorders>
              <w:top w:val="nil"/>
              <w:bottom w:val="nil"/>
            </w:tcBorders>
            <w:shd w:val="clear" w:color="auto" w:fill="auto"/>
          </w:tcPr>
          <w:p w14:paraId="5D4C033F"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Housing Selling Scheme</w:t>
            </w:r>
          </w:p>
        </w:tc>
        <w:tc>
          <w:tcPr>
            <w:tcW w:w="562" w:type="pct"/>
            <w:tcBorders>
              <w:top w:val="nil"/>
              <w:bottom w:val="nil"/>
            </w:tcBorders>
            <w:shd w:val="clear" w:color="auto" w:fill="auto"/>
          </w:tcPr>
          <w:p w14:paraId="48257103"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5F6D53DC"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0036FB9D"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585F5D99"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5D968CD3" w14:textId="77777777" w:rsidR="00B813BF" w:rsidRPr="00C67A3A" w:rsidRDefault="00B813BF" w:rsidP="00B813BF">
            <w:pPr>
              <w:spacing w:before="60" w:after="60"/>
              <w:ind w:firstLine="0"/>
              <w:jc w:val="right"/>
              <w:rPr>
                <w:rFonts w:ascii="Arial" w:hAnsi="Arial" w:cs="Arial"/>
                <w:sz w:val="20"/>
              </w:rPr>
            </w:pPr>
          </w:p>
        </w:tc>
        <w:tc>
          <w:tcPr>
            <w:tcW w:w="564" w:type="pct"/>
            <w:tcBorders>
              <w:top w:val="nil"/>
              <w:bottom w:val="nil"/>
            </w:tcBorders>
            <w:shd w:val="clear" w:color="auto" w:fill="auto"/>
          </w:tcPr>
          <w:p w14:paraId="73A5657F" w14:textId="77777777" w:rsidR="00B813BF" w:rsidRPr="00C67A3A" w:rsidRDefault="00B813BF" w:rsidP="00B813BF">
            <w:pPr>
              <w:spacing w:before="60" w:after="60"/>
              <w:ind w:firstLine="0"/>
              <w:jc w:val="right"/>
              <w:rPr>
                <w:rFonts w:ascii="Arial" w:hAnsi="Arial" w:cs="Arial"/>
                <w:sz w:val="20"/>
              </w:rPr>
            </w:pPr>
          </w:p>
        </w:tc>
      </w:tr>
      <w:tr w:rsidR="00B813BF" w:rsidRPr="00C67A3A" w14:paraId="69C26D56" w14:textId="77777777" w:rsidTr="00C67A3A">
        <w:tc>
          <w:tcPr>
            <w:tcW w:w="1626" w:type="pct"/>
            <w:tcBorders>
              <w:top w:val="nil"/>
              <w:bottom w:val="nil"/>
            </w:tcBorders>
            <w:shd w:val="clear" w:color="auto" w:fill="auto"/>
          </w:tcPr>
          <w:p w14:paraId="7A76CF0E"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Land Sale Debtors</w:t>
            </w:r>
          </w:p>
        </w:tc>
        <w:tc>
          <w:tcPr>
            <w:tcW w:w="562" w:type="pct"/>
            <w:tcBorders>
              <w:top w:val="nil"/>
              <w:bottom w:val="nil"/>
            </w:tcBorders>
            <w:shd w:val="clear" w:color="auto" w:fill="auto"/>
          </w:tcPr>
          <w:p w14:paraId="3AF24FF6"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7CF25E37"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7915599D"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431BE322"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1FE55603" w14:textId="77777777" w:rsidR="00B813BF" w:rsidRPr="00C67A3A" w:rsidRDefault="00B813BF" w:rsidP="00B813BF">
            <w:pPr>
              <w:spacing w:before="60" w:after="60"/>
              <w:ind w:firstLine="0"/>
              <w:jc w:val="right"/>
              <w:rPr>
                <w:rFonts w:ascii="Arial" w:hAnsi="Arial" w:cs="Arial"/>
                <w:sz w:val="20"/>
              </w:rPr>
            </w:pPr>
          </w:p>
        </w:tc>
        <w:tc>
          <w:tcPr>
            <w:tcW w:w="564" w:type="pct"/>
            <w:tcBorders>
              <w:top w:val="nil"/>
              <w:bottom w:val="nil"/>
            </w:tcBorders>
            <w:shd w:val="clear" w:color="auto" w:fill="auto"/>
          </w:tcPr>
          <w:p w14:paraId="3C216F95" w14:textId="77777777" w:rsidR="00B813BF" w:rsidRPr="00C67A3A" w:rsidRDefault="00B813BF" w:rsidP="00B813BF">
            <w:pPr>
              <w:spacing w:before="60" w:after="60"/>
              <w:ind w:firstLine="0"/>
              <w:jc w:val="right"/>
              <w:rPr>
                <w:rFonts w:ascii="Arial" w:hAnsi="Arial" w:cs="Arial"/>
                <w:sz w:val="20"/>
              </w:rPr>
            </w:pPr>
          </w:p>
        </w:tc>
      </w:tr>
      <w:tr w:rsidR="00B813BF" w:rsidRPr="00C67A3A" w14:paraId="7D53F15C" w14:textId="77777777" w:rsidTr="00C67A3A">
        <w:tc>
          <w:tcPr>
            <w:tcW w:w="1626" w:type="pct"/>
            <w:tcBorders>
              <w:top w:val="nil"/>
              <w:bottom w:val="nil"/>
            </w:tcBorders>
            <w:shd w:val="clear" w:color="auto" w:fill="auto"/>
          </w:tcPr>
          <w:p w14:paraId="62E95DA6"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Market Agency</w:t>
            </w:r>
          </w:p>
        </w:tc>
        <w:tc>
          <w:tcPr>
            <w:tcW w:w="562" w:type="pct"/>
            <w:tcBorders>
              <w:top w:val="nil"/>
              <w:bottom w:val="nil"/>
            </w:tcBorders>
            <w:shd w:val="clear" w:color="auto" w:fill="auto"/>
          </w:tcPr>
          <w:p w14:paraId="2DBA883E"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68096B51"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4C66F67D"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250B011D"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323677FF" w14:textId="77777777" w:rsidR="00B813BF" w:rsidRPr="00C67A3A" w:rsidRDefault="00B813BF" w:rsidP="00B813BF">
            <w:pPr>
              <w:spacing w:before="60" w:after="60"/>
              <w:ind w:firstLine="0"/>
              <w:jc w:val="right"/>
              <w:rPr>
                <w:rFonts w:ascii="Arial" w:hAnsi="Arial" w:cs="Arial"/>
                <w:sz w:val="20"/>
              </w:rPr>
            </w:pPr>
          </w:p>
        </w:tc>
        <w:tc>
          <w:tcPr>
            <w:tcW w:w="564" w:type="pct"/>
            <w:tcBorders>
              <w:top w:val="nil"/>
              <w:bottom w:val="nil"/>
            </w:tcBorders>
            <w:shd w:val="clear" w:color="auto" w:fill="auto"/>
          </w:tcPr>
          <w:p w14:paraId="6EA64FE5" w14:textId="77777777" w:rsidR="00B813BF" w:rsidRPr="00C67A3A" w:rsidRDefault="00B813BF" w:rsidP="00B813BF">
            <w:pPr>
              <w:spacing w:before="60" w:after="60"/>
              <w:ind w:firstLine="0"/>
              <w:jc w:val="right"/>
              <w:rPr>
                <w:rFonts w:ascii="Arial" w:hAnsi="Arial" w:cs="Arial"/>
                <w:sz w:val="20"/>
              </w:rPr>
            </w:pPr>
          </w:p>
        </w:tc>
      </w:tr>
      <w:tr w:rsidR="00B813BF" w:rsidRPr="00C67A3A" w14:paraId="02FE3C52" w14:textId="77777777" w:rsidTr="00C67A3A">
        <w:tc>
          <w:tcPr>
            <w:tcW w:w="1626" w:type="pct"/>
            <w:tcBorders>
              <w:top w:val="nil"/>
              <w:bottom w:val="nil"/>
            </w:tcBorders>
            <w:shd w:val="clear" w:color="auto" w:fill="auto"/>
          </w:tcPr>
          <w:p w14:paraId="185F494A"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Merchandising, Jobbing and Contracts</w:t>
            </w:r>
          </w:p>
        </w:tc>
        <w:tc>
          <w:tcPr>
            <w:tcW w:w="562" w:type="pct"/>
            <w:tcBorders>
              <w:top w:val="nil"/>
              <w:bottom w:val="nil"/>
            </w:tcBorders>
            <w:shd w:val="clear" w:color="auto" w:fill="auto"/>
          </w:tcPr>
          <w:p w14:paraId="1A8B60E5"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7010EFD4"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54CD9286"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6D7AF7EB"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2185D906" w14:textId="77777777" w:rsidR="00B813BF" w:rsidRPr="00C67A3A" w:rsidRDefault="00B813BF" w:rsidP="00B813BF">
            <w:pPr>
              <w:spacing w:before="60" w:after="60"/>
              <w:ind w:firstLine="0"/>
              <w:jc w:val="right"/>
              <w:rPr>
                <w:rFonts w:ascii="Arial" w:hAnsi="Arial" w:cs="Arial"/>
                <w:sz w:val="20"/>
              </w:rPr>
            </w:pPr>
          </w:p>
        </w:tc>
        <w:tc>
          <w:tcPr>
            <w:tcW w:w="564" w:type="pct"/>
            <w:tcBorders>
              <w:top w:val="nil"/>
              <w:bottom w:val="nil"/>
            </w:tcBorders>
            <w:shd w:val="clear" w:color="auto" w:fill="auto"/>
          </w:tcPr>
          <w:p w14:paraId="26E38F53" w14:textId="77777777" w:rsidR="00B813BF" w:rsidRPr="00C67A3A" w:rsidRDefault="00B813BF" w:rsidP="00B813BF">
            <w:pPr>
              <w:spacing w:before="60" w:after="60"/>
              <w:ind w:firstLine="0"/>
              <w:jc w:val="right"/>
              <w:rPr>
                <w:rFonts w:ascii="Arial" w:hAnsi="Arial" w:cs="Arial"/>
                <w:sz w:val="20"/>
              </w:rPr>
            </w:pPr>
          </w:p>
        </w:tc>
      </w:tr>
      <w:tr w:rsidR="00B813BF" w:rsidRPr="00C67A3A" w14:paraId="101B926A" w14:textId="77777777" w:rsidTr="00C67A3A">
        <w:tc>
          <w:tcPr>
            <w:tcW w:w="1626" w:type="pct"/>
            <w:tcBorders>
              <w:top w:val="nil"/>
              <w:bottom w:val="nil"/>
            </w:tcBorders>
            <w:shd w:val="clear" w:color="auto" w:fill="auto"/>
          </w:tcPr>
          <w:p w14:paraId="6E5CCF1B" w14:textId="77777777" w:rsidR="00B813BF" w:rsidRPr="00C67A3A" w:rsidRDefault="00B813BF" w:rsidP="00B813BF">
            <w:pPr>
              <w:spacing w:before="60" w:after="60"/>
              <w:ind w:left="171" w:firstLine="0"/>
              <w:rPr>
                <w:rFonts w:ascii="Arial" w:hAnsi="Arial" w:cs="Arial"/>
                <w:sz w:val="20"/>
              </w:rPr>
            </w:pPr>
            <w:r w:rsidRPr="00264B0E">
              <w:rPr>
                <w:rFonts w:ascii="Arial" w:hAnsi="Arial" w:cs="Arial"/>
                <w:sz w:val="20"/>
              </w:rPr>
              <w:t>Property Rental Debtors</w:t>
            </w:r>
          </w:p>
        </w:tc>
        <w:tc>
          <w:tcPr>
            <w:tcW w:w="562" w:type="pct"/>
            <w:tcBorders>
              <w:top w:val="nil"/>
              <w:bottom w:val="nil"/>
            </w:tcBorders>
            <w:shd w:val="clear" w:color="auto" w:fill="auto"/>
          </w:tcPr>
          <w:p w14:paraId="79823D49"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147621D1"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12FC11FD"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6B4AE030"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32878401" w14:textId="77777777" w:rsidR="00B813BF" w:rsidRPr="00C67A3A" w:rsidRDefault="00B813BF" w:rsidP="00B813BF">
            <w:pPr>
              <w:spacing w:before="60" w:after="60"/>
              <w:ind w:firstLine="0"/>
              <w:jc w:val="right"/>
              <w:rPr>
                <w:rFonts w:ascii="Arial" w:hAnsi="Arial" w:cs="Arial"/>
                <w:sz w:val="20"/>
              </w:rPr>
            </w:pPr>
          </w:p>
        </w:tc>
        <w:tc>
          <w:tcPr>
            <w:tcW w:w="564" w:type="pct"/>
            <w:tcBorders>
              <w:top w:val="nil"/>
              <w:bottom w:val="nil"/>
            </w:tcBorders>
            <w:shd w:val="clear" w:color="auto" w:fill="auto"/>
          </w:tcPr>
          <w:p w14:paraId="13DFE9DD" w14:textId="77777777" w:rsidR="00B813BF" w:rsidRPr="00C67A3A" w:rsidRDefault="00B813BF" w:rsidP="00B813BF">
            <w:pPr>
              <w:spacing w:before="60" w:after="60"/>
              <w:ind w:firstLine="0"/>
              <w:jc w:val="right"/>
              <w:rPr>
                <w:rFonts w:ascii="Arial" w:hAnsi="Arial" w:cs="Arial"/>
                <w:sz w:val="20"/>
              </w:rPr>
            </w:pPr>
          </w:p>
        </w:tc>
      </w:tr>
      <w:tr w:rsidR="00B813BF" w:rsidRPr="00C67A3A" w14:paraId="40373876" w14:textId="77777777" w:rsidTr="00C67A3A">
        <w:tc>
          <w:tcPr>
            <w:tcW w:w="1626" w:type="pct"/>
            <w:tcBorders>
              <w:top w:val="nil"/>
              <w:bottom w:val="nil"/>
            </w:tcBorders>
            <w:shd w:val="clear" w:color="auto" w:fill="auto"/>
          </w:tcPr>
          <w:p w14:paraId="0CCC98CB" w14:textId="77777777" w:rsidR="00B813BF" w:rsidRPr="00264B0E" w:rsidRDefault="00B813BF" w:rsidP="00B813BF">
            <w:pPr>
              <w:spacing w:before="60" w:after="60"/>
              <w:ind w:left="171" w:firstLine="0"/>
              <w:rPr>
                <w:rFonts w:ascii="Arial" w:hAnsi="Arial" w:cs="Arial"/>
                <w:sz w:val="20"/>
              </w:rPr>
            </w:pPr>
            <w:r w:rsidRPr="00264B0E">
              <w:rPr>
                <w:rFonts w:ascii="Arial" w:hAnsi="Arial" w:cs="Arial"/>
                <w:sz w:val="20"/>
              </w:rPr>
              <w:t>Water and Sanitation Service Authority</w:t>
            </w:r>
          </w:p>
        </w:tc>
        <w:tc>
          <w:tcPr>
            <w:tcW w:w="562" w:type="pct"/>
            <w:tcBorders>
              <w:top w:val="nil"/>
              <w:bottom w:val="nil"/>
            </w:tcBorders>
            <w:shd w:val="clear" w:color="auto" w:fill="auto"/>
          </w:tcPr>
          <w:p w14:paraId="200E64A3"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6337803A"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633F280E"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08F08C03" w14:textId="77777777" w:rsidR="00B813BF" w:rsidRPr="00C67A3A" w:rsidRDefault="00B813BF" w:rsidP="00B813BF">
            <w:pPr>
              <w:spacing w:before="60" w:after="60"/>
              <w:ind w:firstLine="0"/>
              <w:jc w:val="right"/>
              <w:rPr>
                <w:rFonts w:ascii="Arial" w:hAnsi="Arial" w:cs="Arial"/>
                <w:sz w:val="20"/>
              </w:rPr>
            </w:pPr>
          </w:p>
        </w:tc>
        <w:tc>
          <w:tcPr>
            <w:tcW w:w="562" w:type="pct"/>
            <w:tcBorders>
              <w:top w:val="nil"/>
              <w:bottom w:val="nil"/>
            </w:tcBorders>
            <w:shd w:val="clear" w:color="auto" w:fill="auto"/>
          </w:tcPr>
          <w:p w14:paraId="0F380A49" w14:textId="77777777" w:rsidR="00B813BF" w:rsidRPr="00C67A3A" w:rsidRDefault="00B813BF" w:rsidP="00B813BF">
            <w:pPr>
              <w:spacing w:before="60" w:after="60"/>
              <w:ind w:firstLine="0"/>
              <w:jc w:val="right"/>
              <w:rPr>
                <w:rFonts w:ascii="Arial" w:hAnsi="Arial" w:cs="Arial"/>
                <w:sz w:val="20"/>
              </w:rPr>
            </w:pPr>
          </w:p>
        </w:tc>
        <w:tc>
          <w:tcPr>
            <w:tcW w:w="564" w:type="pct"/>
            <w:tcBorders>
              <w:top w:val="nil"/>
              <w:bottom w:val="nil"/>
            </w:tcBorders>
            <w:shd w:val="clear" w:color="auto" w:fill="auto"/>
          </w:tcPr>
          <w:p w14:paraId="73EF5906" w14:textId="77777777" w:rsidR="00B813BF" w:rsidRPr="00C67A3A" w:rsidRDefault="00B813BF" w:rsidP="00B813BF">
            <w:pPr>
              <w:spacing w:before="60" w:after="60"/>
              <w:ind w:firstLine="0"/>
              <w:jc w:val="right"/>
              <w:rPr>
                <w:rFonts w:ascii="Arial" w:hAnsi="Arial" w:cs="Arial"/>
                <w:sz w:val="20"/>
              </w:rPr>
            </w:pPr>
          </w:p>
        </w:tc>
      </w:tr>
      <w:tr w:rsidR="003E3166" w:rsidRPr="00C67A3A" w14:paraId="3E6DA276" w14:textId="77777777" w:rsidTr="00C67A3A">
        <w:tc>
          <w:tcPr>
            <w:tcW w:w="1626" w:type="pct"/>
            <w:tcBorders>
              <w:top w:val="nil"/>
            </w:tcBorders>
            <w:shd w:val="clear" w:color="auto" w:fill="auto"/>
          </w:tcPr>
          <w:p w14:paraId="217DD552" w14:textId="77777777" w:rsidR="003E3166" w:rsidRPr="00C67A3A" w:rsidRDefault="003E3166" w:rsidP="00C67A3A">
            <w:pPr>
              <w:spacing w:before="60" w:after="60"/>
              <w:ind w:firstLine="0"/>
              <w:rPr>
                <w:rFonts w:ascii="Arial" w:hAnsi="Arial" w:cs="Arial"/>
                <w:b/>
                <w:sz w:val="20"/>
              </w:rPr>
            </w:pPr>
            <w:r w:rsidRPr="00C67A3A">
              <w:rPr>
                <w:rFonts w:ascii="Arial" w:hAnsi="Arial" w:cs="Arial"/>
                <w:b/>
                <w:sz w:val="20"/>
              </w:rPr>
              <w:t xml:space="preserve">Total </w:t>
            </w:r>
            <w:r w:rsidR="00666890">
              <w:rPr>
                <w:rFonts w:ascii="Arial" w:hAnsi="Arial" w:cs="Arial"/>
                <w:b/>
                <w:sz w:val="20"/>
              </w:rPr>
              <w:t>Trading Service and Consumer Services</w:t>
            </w:r>
            <w:r w:rsidR="00666890" w:rsidRPr="00C67A3A">
              <w:rPr>
                <w:rFonts w:ascii="Arial" w:hAnsi="Arial" w:cs="Arial"/>
                <w:b/>
                <w:sz w:val="20"/>
              </w:rPr>
              <w:t xml:space="preserve"> </w:t>
            </w:r>
            <w:r w:rsidR="00666890">
              <w:rPr>
                <w:rFonts w:ascii="Arial" w:hAnsi="Arial" w:cs="Arial"/>
                <w:b/>
                <w:sz w:val="20"/>
              </w:rPr>
              <w:t>Debtors</w:t>
            </w:r>
          </w:p>
        </w:tc>
        <w:tc>
          <w:tcPr>
            <w:tcW w:w="562" w:type="pct"/>
            <w:tcBorders>
              <w:top w:val="nil"/>
            </w:tcBorders>
            <w:shd w:val="clear" w:color="auto" w:fill="auto"/>
          </w:tcPr>
          <w:p w14:paraId="736D6515"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shd w:val="clear" w:color="auto" w:fill="auto"/>
          </w:tcPr>
          <w:p w14:paraId="46CBBC9B"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shd w:val="clear" w:color="auto" w:fill="auto"/>
          </w:tcPr>
          <w:p w14:paraId="110F6865"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shd w:val="clear" w:color="auto" w:fill="auto"/>
          </w:tcPr>
          <w:p w14:paraId="17249541" w14:textId="77777777" w:rsidR="003E3166" w:rsidRPr="00C67A3A" w:rsidRDefault="003E3166" w:rsidP="00C67A3A">
            <w:pPr>
              <w:spacing w:before="60" w:after="60"/>
              <w:ind w:firstLine="0"/>
              <w:jc w:val="right"/>
              <w:rPr>
                <w:rFonts w:ascii="Arial" w:hAnsi="Arial" w:cs="Arial"/>
                <w:sz w:val="20"/>
              </w:rPr>
            </w:pPr>
          </w:p>
        </w:tc>
        <w:tc>
          <w:tcPr>
            <w:tcW w:w="562" w:type="pct"/>
            <w:tcBorders>
              <w:top w:val="nil"/>
            </w:tcBorders>
            <w:shd w:val="clear" w:color="auto" w:fill="auto"/>
          </w:tcPr>
          <w:p w14:paraId="717E98AE" w14:textId="77777777" w:rsidR="003E3166" w:rsidRPr="00C67A3A" w:rsidRDefault="003E3166" w:rsidP="00C67A3A">
            <w:pPr>
              <w:spacing w:before="60" w:after="60"/>
              <w:ind w:firstLine="0"/>
              <w:jc w:val="right"/>
              <w:rPr>
                <w:rFonts w:ascii="Arial" w:hAnsi="Arial" w:cs="Arial"/>
                <w:sz w:val="20"/>
              </w:rPr>
            </w:pPr>
          </w:p>
        </w:tc>
        <w:tc>
          <w:tcPr>
            <w:tcW w:w="564" w:type="pct"/>
            <w:tcBorders>
              <w:top w:val="nil"/>
            </w:tcBorders>
            <w:shd w:val="clear" w:color="auto" w:fill="auto"/>
          </w:tcPr>
          <w:p w14:paraId="20B442A6" w14:textId="77777777" w:rsidR="003E3166" w:rsidRPr="00C67A3A" w:rsidRDefault="003E3166" w:rsidP="00C67A3A">
            <w:pPr>
              <w:spacing w:before="60" w:after="60"/>
              <w:ind w:firstLine="0"/>
              <w:jc w:val="right"/>
              <w:rPr>
                <w:rFonts w:ascii="Arial" w:hAnsi="Arial" w:cs="Arial"/>
                <w:sz w:val="20"/>
              </w:rPr>
            </w:pPr>
          </w:p>
        </w:tc>
      </w:tr>
    </w:tbl>
    <w:p w14:paraId="0EFE5FA3" w14:textId="77777777" w:rsidR="0072187D" w:rsidRDefault="0072187D" w:rsidP="00125C97">
      <w:pPr>
        <w:ind w:firstLine="0"/>
        <w:rPr>
          <w:rFonts w:ascii="Arial" w:hAnsi="Arial" w:cs="Arial"/>
          <w:sz w:val="20"/>
        </w:rPr>
      </w:pPr>
    </w:p>
    <w:p w14:paraId="4FA7B0BA" w14:textId="77777777" w:rsidR="00882A2C" w:rsidRPr="00C67A3A" w:rsidRDefault="00882A2C" w:rsidP="00D87BE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6F33B878" w14:textId="17230A3B" w:rsidR="00882A2C" w:rsidRPr="00882A2C" w:rsidRDefault="004E1D5F" w:rsidP="00882A2C">
      <w:pPr>
        <w:ind w:firstLine="0"/>
        <w:rPr>
          <w:rFonts w:ascii="Arial" w:hAnsi="Arial" w:cs="Arial"/>
          <w:b/>
          <w:sz w:val="20"/>
        </w:rPr>
      </w:pPr>
      <w:r>
        <w:rPr>
          <w:rFonts w:ascii="Arial" w:hAnsi="Arial" w:cs="Arial"/>
          <w:b/>
          <w:sz w:val="20"/>
        </w:rPr>
        <w:t>4</w:t>
      </w:r>
      <w:r w:rsidR="00882A2C" w:rsidRPr="00882A2C">
        <w:rPr>
          <w:rFonts w:ascii="Arial" w:hAnsi="Arial" w:cs="Arial"/>
          <w:b/>
          <w:sz w:val="20"/>
        </w:rPr>
        <w:t>.</w:t>
      </w:r>
      <w:r w:rsidR="001617A0">
        <w:rPr>
          <w:rFonts w:ascii="Arial" w:hAnsi="Arial" w:cs="Arial"/>
          <w:b/>
          <w:sz w:val="20"/>
        </w:rPr>
        <w:t>3</w:t>
      </w:r>
      <w:r w:rsidR="00882A2C" w:rsidRPr="00882A2C">
        <w:rPr>
          <w:rFonts w:ascii="Arial" w:hAnsi="Arial" w:cs="Arial"/>
          <w:b/>
          <w:sz w:val="20"/>
        </w:rPr>
        <w:t>.</w:t>
      </w:r>
      <w:r w:rsidR="001617A0">
        <w:rPr>
          <w:rFonts w:ascii="Arial" w:hAnsi="Arial" w:cs="Arial"/>
          <w:b/>
          <w:sz w:val="20"/>
        </w:rPr>
        <w:t>5</w:t>
      </w:r>
      <w:r w:rsidR="00882A2C" w:rsidRPr="00882A2C">
        <w:rPr>
          <w:rFonts w:ascii="Arial" w:hAnsi="Arial" w:cs="Arial"/>
          <w:b/>
          <w:sz w:val="20"/>
        </w:rPr>
        <w:tab/>
      </w:r>
      <w:r w:rsidR="00B813BF">
        <w:rPr>
          <w:rFonts w:ascii="Arial" w:hAnsi="Arial" w:cs="Arial"/>
          <w:b/>
          <w:sz w:val="20"/>
        </w:rPr>
        <w:t>Trading Service and Consumer Services</w:t>
      </w:r>
      <w:r w:rsidR="00B813BF" w:rsidRPr="00C67A3A">
        <w:rPr>
          <w:rFonts w:ascii="Arial" w:hAnsi="Arial" w:cs="Arial"/>
          <w:b/>
          <w:sz w:val="20"/>
        </w:rPr>
        <w:t xml:space="preserve"> </w:t>
      </w:r>
      <w:r w:rsidR="00B813BF">
        <w:rPr>
          <w:rFonts w:ascii="Arial" w:hAnsi="Arial" w:cs="Arial"/>
          <w:b/>
          <w:sz w:val="20"/>
        </w:rPr>
        <w:t>Debtors</w:t>
      </w:r>
      <w:r w:rsidR="00B813BF" w:rsidRPr="00882A2C">
        <w:rPr>
          <w:rFonts w:ascii="Arial" w:hAnsi="Arial" w:cs="Arial"/>
          <w:b/>
          <w:sz w:val="20"/>
        </w:rPr>
        <w:t xml:space="preserve"> </w:t>
      </w:r>
      <w:r w:rsidR="00882A2C">
        <w:rPr>
          <w:rFonts w:ascii="Arial" w:hAnsi="Arial" w:cs="Arial"/>
          <w:b/>
          <w:sz w:val="20"/>
        </w:rPr>
        <w:t>Past Due Not Impaired</w:t>
      </w:r>
      <w:r w:rsidR="00882A2C" w:rsidRPr="00882A2C">
        <w:rPr>
          <w:rFonts w:ascii="Arial" w:hAnsi="Arial" w:cs="Arial"/>
          <w:b/>
          <w:sz w:val="20"/>
        </w:rPr>
        <w:t xml:space="preserve"> </w:t>
      </w:r>
      <w:r w:rsidR="006F6DD3" w:rsidRPr="00E12C0A">
        <w:rPr>
          <w:rFonts w:ascii="Arial" w:hAnsi="Arial" w:cs="Arial"/>
          <w:b/>
          <w:color w:val="FF0000"/>
          <w:sz w:val="20"/>
        </w:rPr>
        <w:t xml:space="preserve">[104p129(a)] </w:t>
      </w:r>
      <w:r w:rsidR="00882A2C" w:rsidRPr="00882A2C">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8"/>
        <w:gridCol w:w="1484"/>
        <w:gridCol w:w="1490"/>
        <w:gridCol w:w="1495"/>
        <w:gridCol w:w="1490"/>
        <w:gridCol w:w="1484"/>
        <w:gridCol w:w="1487"/>
      </w:tblGrid>
      <w:tr w:rsidR="003E3166" w:rsidRPr="00C67A3A" w14:paraId="0EDA5F7C" w14:textId="77777777" w:rsidTr="00C67A3A">
        <w:tc>
          <w:tcPr>
            <w:tcW w:w="1799" w:type="pct"/>
            <w:vMerge w:val="restart"/>
            <w:tcBorders>
              <w:bottom w:val="single" w:sz="4" w:space="0" w:color="auto"/>
            </w:tcBorders>
            <w:shd w:val="clear" w:color="auto" w:fill="FBE4D5"/>
          </w:tcPr>
          <w:p w14:paraId="2E38B8D3" w14:textId="77777777" w:rsidR="003E3166" w:rsidRPr="00C67A3A" w:rsidRDefault="003E3166" w:rsidP="00C67A3A">
            <w:pPr>
              <w:spacing w:before="60" w:after="60"/>
              <w:ind w:firstLine="0"/>
              <w:rPr>
                <w:rFonts w:ascii="Arial" w:hAnsi="Arial" w:cs="Arial"/>
                <w:b/>
                <w:sz w:val="20"/>
              </w:rPr>
            </w:pPr>
          </w:p>
        </w:tc>
        <w:tc>
          <w:tcPr>
            <w:tcW w:w="3201" w:type="pct"/>
            <w:gridSpan w:val="6"/>
            <w:tcBorders>
              <w:bottom w:val="single" w:sz="4" w:space="0" w:color="auto"/>
            </w:tcBorders>
            <w:shd w:val="clear" w:color="auto" w:fill="FBE4D5"/>
          </w:tcPr>
          <w:p w14:paraId="5117396A" w14:textId="0E1C3BF4" w:rsidR="003E316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617A0">
              <w:rPr>
                <w:rFonts w:ascii="Arial" w:hAnsi="Arial" w:cs="Arial"/>
                <w:b/>
                <w:sz w:val="20"/>
              </w:rPr>
              <w:t>2</w:t>
            </w:r>
            <w:r>
              <w:rPr>
                <w:rFonts w:ascii="Arial" w:hAnsi="Arial" w:cs="Arial"/>
                <w:b/>
                <w:sz w:val="20"/>
              </w:rPr>
              <w:t>/202</w:t>
            </w:r>
            <w:r w:rsidR="001617A0">
              <w:rPr>
                <w:rFonts w:ascii="Arial" w:hAnsi="Arial" w:cs="Arial"/>
                <w:b/>
                <w:sz w:val="20"/>
              </w:rPr>
              <w:t>3</w:t>
            </w:r>
          </w:p>
          <w:p w14:paraId="03026B48"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(R’000s)</w:t>
            </w:r>
          </w:p>
        </w:tc>
      </w:tr>
      <w:tr w:rsidR="003E3166" w:rsidRPr="00C67A3A" w14:paraId="7BCCAC15" w14:textId="77777777" w:rsidTr="00C67A3A">
        <w:tc>
          <w:tcPr>
            <w:tcW w:w="1799" w:type="pct"/>
            <w:vMerge/>
            <w:tcBorders>
              <w:bottom w:val="single" w:sz="4" w:space="0" w:color="auto"/>
            </w:tcBorders>
            <w:shd w:val="clear" w:color="auto" w:fill="FBE4D5"/>
          </w:tcPr>
          <w:p w14:paraId="6A8DBF9C" w14:textId="77777777" w:rsidR="003E3166" w:rsidRPr="00C67A3A" w:rsidRDefault="003E3166" w:rsidP="00C67A3A">
            <w:pPr>
              <w:spacing w:before="60" w:after="60"/>
              <w:ind w:firstLine="0"/>
              <w:rPr>
                <w:rFonts w:ascii="Arial" w:hAnsi="Arial" w:cs="Arial"/>
                <w:b/>
                <w:sz w:val="20"/>
              </w:rPr>
            </w:pPr>
          </w:p>
        </w:tc>
        <w:tc>
          <w:tcPr>
            <w:tcW w:w="532" w:type="pct"/>
            <w:tcBorders>
              <w:bottom w:val="single" w:sz="4" w:space="0" w:color="auto"/>
            </w:tcBorders>
            <w:shd w:val="clear" w:color="auto" w:fill="FBE4D5"/>
          </w:tcPr>
          <w:p w14:paraId="5AFCB0E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Total</w:t>
            </w:r>
          </w:p>
        </w:tc>
        <w:tc>
          <w:tcPr>
            <w:tcW w:w="534" w:type="pct"/>
            <w:tcBorders>
              <w:bottom w:val="single" w:sz="4" w:space="0" w:color="auto"/>
            </w:tcBorders>
            <w:shd w:val="clear" w:color="auto" w:fill="FBE4D5"/>
          </w:tcPr>
          <w:p w14:paraId="2B1BFAC5"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36" w:type="pct"/>
            <w:tcBorders>
              <w:bottom w:val="single" w:sz="4" w:space="0" w:color="auto"/>
            </w:tcBorders>
            <w:shd w:val="clear" w:color="auto" w:fill="FBE4D5"/>
          </w:tcPr>
          <w:p w14:paraId="6B701169"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34" w:type="pct"/>
            <w:tcBorders>
              <w:bottom w:val="single" w:sz="4" w:space="0" w:color="auto"/>
            </w:tcBorders>
            <w:shd w:val="clear" w:color="auto" w:fill="FBE4D5"/>
          </w:tcPr>
          <w:p w14:paraId="4558CBAD"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32" w:type="pct"/>
            <w:tcBorders>
              <w:bottom w:val="single" w:sz="4" w:space="0" w:color="auto"/>
            </w:tcBorders>
            <w:shd w:val="clear" w:color="auto" w:fill="FBE4D5"/>
          </w:tcPr>
          <w:p w14:paraId="7A8A804A"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33" w:type="pct"/>
            <w:tcBorders>
              <w:bottom w:val="single" w:sz="4" w:space="0" w:color="auto"/>
            </w:tcBorders>
            <w:shd w:val="clear" w:color="auto" w:fill="FBE4D5"/>
          </w:tcPr>
          <w:p w14:paraId="2E688BEC" w14:textId="77777777" w:rsidR="003E3166" w:rsidRPr="00C67A3A" w:rsidRDefault="003E3166"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3E3166" w:rsidRPr="00C67A3A" w14:paraId="3C538DC3" w14:textId="77777777" w:rsidTr="00C67A3A">
        <w:tc>
          <w:tcPr>
            <w:tcW w:w="1799" w:type="pct"/>
            <w:tcBorders>
              <w:bottom w:val="nil"/>
            </w:tcBorders>
            <w:shd w:val="clear" w:color="auto" w:fill="auto"/>
          </w:tcPr>
          <w:p w14:paraId="75F2892D" w14:textId="77777777" w:rsidR="003E3166" w:rsidRPr="00C67A3A" w:rsidRDefault="00666890" w:rsidP="00C67A3A">
            <w:pPr>
              <w:spacing w:before="60" w:after="60"/>
              <w:ind w:firstLine="0"/>
              <w:jc w:val="left"/>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3E3166" w:rsidRPr="00C67A3A">
              <w:rPr>
                <w:rFonts w:ascii="Arial" w:hAnsi="Arial" w:cs="Arial"/>
                <w:b/>
                <w:sz w:val="20"/>
              </w:rPr>
              <w:t xml:space="preserve">from exchange transactions </w:t>
            </w:r>
          </w:p>
        </w:tc>
        <w:tc>
          <w:tcPr>
            <w:tcW w:w="532" w:type="pct"/>
            <w:tcBorders>
              <w:bottom w:val="nil"/>
            </w:tcBorders>
            <w:shd w:val="clear" w:color="auto" w:fill="auto"/>
          </w:tcPr>
          <w:p w14:paraId="748584BF" w14:textId="77777777" w:rsidR="003E3166" w:rsidRPr="00C67A3A" w:rsidRDefault="003E3166" w:rsidP="00C67A3A">
            <w:pPr>
              <w:spacing w:before="60" w:after="60"/>
              <w:ind w:firstLine="0"/>
              <w:jc w:val="right"/>
              <w:rPr>
                <w:rFonts w:ascii="Arial" w:hAnsi="Arial" w:cs="Arial"/>
                <w:sz w:val="20"/>
              </w:rPr>
            </w:pPr>
          </w:p>
        </w:tc>
        <w:tc>
          <w:tcPr>
            <w:tcW w:w="534" w:type="pct"/>
            <w:tcBorders>
              <w:bottom w:val="nil"/>
            </w:tcBorders>
            <w:shd w:val="clear" w:color="auto" w:fill="auto"/>
          </w:tcPr>
          <w:p w14:paraId="414287E7" w14:textId="77777777" w:rsidR="003E3166" w:rsidRPr="00C67A3A" w:rsidRDefault="003E3166" w:rsidP="00C67A3A">
            <w:pPr>
              <w:spacing w:before="60" w:after="60"/>
              <w:ind w:firstLine="0"/>
              <w:jc w:val="right"/>
              <w:rPr>
                <w:rFonts w:ascii="Arial" w:hAnsi="Arial" w:cs="Arial"/>
                <w:sz w:val="20"/>
              </w:rPr>
            </w:pPr>
          </w:p>
        </w:tc>
        <w:tc>
          <w:tcPr>
            <w:tcW w:w="536" w:type="pct"/>
            <w:tcBorders>
              <w:bottom w:val="nil"/>
            </w:tcBorders>
            <w:shd w:val="clear" w:color="auto" w:fill="auto"/>
          </w:tcPr>
          <w:p w14:paraId="30646DC7" w14:textId="77777777" w:rsidR="003E3166" w:rsidRPr="00C67A3A" w:rsidRDefault="003E3166" w:rsidP="00C67A3A">
            <w:pPr>
              <w:spacing w:before="60" w:after="60"/>
              <w:ind w:firstLine="0"/>
              <w:jc w:val="right"/>
              <w:rPr>
                <w:rFonts w:ascii="Arial" w:hAnsi="Arial" w:cs="Arial"/>
                <w:sz w:val="20"/>
              </w:rPr>
            </w:pPr>
          </w:p>
        </w:tc>
        <w:tc>
          <w:tcPr>
            <w:tcW w:w="534" w:type="pct"/>
            <w:tcBorders>
              <w:bottom w:val="nil"/>
            </w:tcBorders>
            <w:shd w:val="clear" w:color="auto" w:fill="auto"/>
          </w:tcPr>
          <w:p w14:paraId="17D4425D" w14:textId="77777777" w:rsidR="003E3166" w:rsidRPr="00C67A3A" w:rsidRDefault="003E3166" w:rsidP="00C67A3A">
            <w:pPr>
              <w:spacing w:before="60" w:after="60"/>
              <w:ind w:firstLine="0"/>
              <w:jc w:val="right"/>
              <w:rPr>
                <w:rFonts w:ascii="Arial" w:hAnsi="Arial" w:cs="Arial"/>
                <w:sz w:val="20"/>
              </w:rPr>
            </w:pPr>
          </w:p>
        </w:tc>
        <w:tc>
          <w:tcPr>
            <w:tcW w:w="532" w:type="pct"/>
            <w:tcBorders>
              <w:bottom w:val="nil"/>
            </w:tcBorders>
            <w:shd w:val="clear" w:color="auto" w:fill="auto"/>
          </w:tcPr>
          <w:p w14:paraId="45029FCF" w14:textId="77777777" w:rsidR="003E3166" w:rsidRPr="00C67A3A" w:rsidRDefault="003E3166" w:rsidP="00C67A3A">
            <w:pPr>
              <w:spacing w:before="60" w:after="60"/>
              <w:ind w:firstLine="0"/>
              <w:jc w:val="right"/>
              <w:rPr>
                <w:rFonts w:ascii="Arial" w:hAnsi="Arial" w:cs="Arial"/>
                <w:sz w:val="20"/>
              </w:rPr>
            </w:pPr>
          </w:p>
        </w:tc>
        <w:tc>
          <w:tcPr>
            <w:tcW w:w="533" w:type="pct"/>
            <w:tcBorders>
              <w:bottom w:val="nil"/>
            </w:tcBorders>
            <w:shd w:val="clear" w:color="auto" w:fill="auto"/>
          </w:tcPr>
          <w:p w14:paraId="10B9A09E" w14:textId="77777777" w:rsidR="003E3166" w:rsidRPr="00C67A3A" w:rsidRDefault="003E3166" w:rsidP="00C67A3A">
            <w:pPr>
              <w:spacing w:before="60" w:after="60"/>
              <w:ind w:firstLine="0"/>
              <w:jc w:val="right"/>
              <w:rPr>
                <w:rFonts w:ascii="Arial" w:hAnsi="Arial" w:cs="Arial"/>
                <w:sz w:val="20"/>
              </w:rPr>
            </w:pPr>
          </w:p>
        </w:tc>
      </w:tr>
      <w:tr w:rsidR="003E3166" w:rsidRPr="00C67A3A" w14:paraId="6E9D50CD" w14:textId="77777777" w:rsidTr="00C67A3A">
        <w:tc>
          <w:tcPr>
            <w:tcW w:w="1799" w:type="pct"/>
            <w:tcBorders>
              <w:top w:val="nil"/>
              <w:bottom w:val="nil"/>
            </w:tcBorders>
            <w:shd w:val="clear" w:color="auto" w:fill="auto"/>
          </w:tcPr>
          <w:p w14:paraId="6C724CCD"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Electricity</w:t>
            </w:r>
          </w:p>
        </w:tc>
        <w:tc>
          <w:tcPr>
            <w:tcW w:w="532" w:type="pct"/>
            <w:tcBorders>
              <w:top w:val="nil"/>
              <w:bottom w:val="nil"/>
            </w:tcBorders>
            <w:shd w:val="clear" w:color="auto" w:fill="auto"/>
          </w:tcPr>
          <w:p w14:paraId="77F941F1"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063A2ED"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bottom w:val="nil"/>
            </w:tcBorders>
            <w:shd w:val="clear" w:color="auto" w:fill="auto"/>
          </w:tcPr>
          <w:p w14:paraId="796E38FC"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148D020D"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bottom w:val="nil"/>
            </w:tcBorders>
            <w:shd w:val="clear" w:color="auto" w:fill="auto"/>
          </w:tcPr>
          <w:p w14:paraId="009472C9"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A043620" w14:textId="77777777" w:rsidR="003E3166" w:rsidRPr="00C67A3A" w:rsidRDefault="003E3166" w:rsidP="00C67A3A">
            <w:pPr>
              <w:spacing w:before="60" w:after="60"/>
              <w:ind w:firstLine="0"/>
              <w:jc w:val="right"/>
              <w:rPr>
                <w:rFonts w:ascii="Arial" w:hAnsi="Arial" w:cs="Arial"/>
                <w:sz w:val="20"/>
              </w:rPr>
            </w:pPr>
          </w:p>
        </w:tc>
      </w:tr>
      <w:tr w:rsidR="003E3166" w:rsidRPr="00C67A3A" w14:paraId="55487BAB" w14:textId="77777777" w:rsidTr="00C67A3A">
        <w:tc>
          <w:tcPr>
            <w:tcW w:w="1799" w:type="pct"/>
            <w:tcBorders>
              <w:top w:val="nil"/>
              <w:bottom w:val="nil"/>
            </w:tcBorders>
            <w:shd w:val="clear" w:color="auto" w:fill="auto"/>
          </w:tcPr>
          <w:p w14:paraId="2431B259"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Waste Management</w:t>
            </w:r>
          </w:p>
        </w:tc>
        <w:tc>
          <w:tcPr>
            <w:tcW w:w="532" w:type="pct"/>
            <w:tcBorders>
              <w:top w:val="nil"/>
              <w:bottom w:val="nil"/>
            </w:tcBorders>
            <w:shd w:val="clear" w:color="auto" w:fill="auto"/>
          </w:tcPr>
          <w:p w14:paraId="2193CD23"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E317229"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bottom w:val="nil"/>
            </w:tcBorders>
            <w:shd w:val="clear" w:color="auto" w:fill="auto"/>
          </w:tcPr>
          <w:p w14:paraId="09F55C73"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24E85B2E"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bottom w:val="nil"/>
            </w:tcBorders>
            <w:shd w:val="clear" w:color="auto" w:fill="auto"/>
          </w:tcPr>
          <w:p w14:paraId="00FEBE6B"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7DBC605" w14:textId="77777777" w:rsidR="003E3166" w:rsidRPr="00C67A3A" w:rsidRDefault="003E3166" w:rsidP="00C67A3A">
            <w:pPr>
              <w:spacing w:before="60" w:after="60"/>
              <w:ind w:firstLine="0"/>
              <w:jc w:val="right"/>
              <w:rPr>
                <w:rFonts w:ascii="Arial" w:hAnsi="Arial" w:cs="Arial"/>
                <w:sz w:val="20"/>
              </w:rPr>
            </w:pPr>
          </w:p>
        </w:tc>
      </w:tr>
      <w:tr w:rsidR="003E3166" w:rsidRPr="00C67A3A" w14:paraId="6D756608" w14:textId="77777777" w:rsidTr="00C67A3A">
        <w:tc>
          <w:tcPr>
            <w:tcW w:w="1799" w:type="pct"/>
            <w:tcBorders>
              <w:top w:val="nil"/>
              <w:bottom w:val="nil"/>
            </w:tcBorders>
            <w:shd w:val="clear" w:color="auto" w:fill="auto"/>
          </w:tcPr>
          <w:p w14:paraId="58BD29DC"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Waste Water Management</w:t>
            </w:r>
          </w:p>
        </w:tc>
        <w:tc>
          <w:tcPr>
            <w:tcW w:w="532" w:type="pct"/>
            <w:tcBorders>
              <w:top w:val="nil"/>
              <w:bottom w:val="nil"/>
            </w:tcBorders>
            <w:shd w:val="clear" w:color="auto" w:fill="auto"/>
          </w:tcPr>
          <w:p w14:paraId="6BFBB57C"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26E4AB6"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bottom w:val="nil"/>
            </w:tcBorders>
            <w:shd w:val="clear" w:color="auto" w:fill="auto"/>
          </w:tcPr>
          <w:p w14:paraId="4C34FAEA"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278AB1D6"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bottom w:val="nil"/>
            </w:tcBorders>
            <w:shd w:val="clear" w:color="auto" w:fill="auto"/>
          </w:tcPr>
          <w:p w14:paraId="0ED51585"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1FA73A54" w14:textId="77777777" w:rsidR="003E3166" w:rsidRPr="00C67A3A" w:rsidRDefault="003E3166" w:rsidP="00C67A3A">
            <w:pPr>
              <w:spacing w:before="60" w:after="60"/>
              <w:ind w:firstLine="0"/>
              <w:jc w:val="right"/>
              <w:rPr>
                <w:rFonts w:ascii="Arial" w:hAnsi="Arial" w:cs="Arial"/>
                <w:sz w:val="20"/>
              </w:rPr>
            </w:pPr>
          </w:p>
        </w:tc>
      </w:tr>
      <w:tr w:rsidR="003E3166" w:rsidRPr="00C67A3A" w14:paraId="48663813" w14:textId="77777777" w:rsidTr="00C67A3A">
        <w:tc>
          <w:tcPr>
            <w:tcW w:w="1799" w:type="pct"/>
            <w:tcBorders>
              <w:top w:val="nil"/>
              <w:bottom w:val="nil"/>
            </w:tcBorders>
            <w:shd w:val="clear" w:color="auto" w:fill="auto"/>
          </w:tcPr>
          <w:p w14:paraId="4BD81F9D" w14:textId="77777777" w:rsidR="003E3166" w:rsidRPr="00C67A3A" w:rsidRDefault="003E3166" w:rsidP="00C67A3A">
            <w:pPr>
              <w:spacing w:before="60" w:after="60"/>
              <w:ind w:left="171" w:firstLine="0"/>
              <w:rPr>
                <w:rFonts w:ascii="Arial" w:hAnsi="Arial" w:cs="Arial"/>
                <w:sz w:val="20"/>
              </w:rPr>
            </w:pPr>
            <w:r w:rsidRPr="00C67A3A">
              <w:rPr>
                <w:rFonts w:ascii="Arial" w:hAnsi="Arial" w:cs="Arial"/>
                <w:sz w:val="20"/>
              </w:rPr>
              <w:t>Water</w:t>
            </w:r>
          </w:p>
        </w:tc>
        <w:tc>
          <w:tcPr>
            <w:tcW w:w="532" w:type="pct"/>
            <w:tcBorders>
              <w:top w:val="nil"/>
              <w:bottom w:val="nil"/>
            </w:tcBorders>
            <w:shd w:val="clear" w:color="auto" w:fill="auto"/>
          </w:tcPr>
          <w:p w14:paraId="3D41BAA7"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1DA272BC"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bottom w:val="nil"/>
            </w:tcBorders>
            <w:shd w:val="clear" w:color="auto" w:fill="auto"/>
          </w:tcPr>
          <w:p w14:paraId="7C185682"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4CBBAC9E"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bottom w:val="nil"/>
            </w:tcBorders>
            <w:shd w:val="clear" w:color="auto" w:fill="auto"/>
          </w:tcPr>
          <w:p w14:paraId="56D9F8BF"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3289EF1" w14:textId="77777777" w:rsidR="003E3166" w:rsidRPr="00C67A3A" w:rsidRDefault="003E3166" w:rsidP="00C67A3A">
            <w:pPr>
              <w:spacing w:before="60" w:after="60"/>
              <w:ind w:firstLine="0"/>
              <w:jc w:val="right"/>
              <w:rPr>
                <w:rFonts w:ascii="Arial" w:hAnsi="Arial" w:cs="Arial"/>
                <w:sz w:val="20"/>
              </w:rPr>
            </w:pPr>
          </w:p>
        </w:tc>
      </w:tr>
      <w:tr w:rsidR="00B813BF" w:rsidRPr="00C67A3A" w14:paraId="1E27486B" w14:textId="77777777" w:rsidTr="00C67A3A">
        <w:tc>
          <w:tcPr>
            <w:tcW w:w="1799" w:type="pct"/>
            <w:tcBorders>
              <w:top w:val="nil"/>
              <w:bottom w:val="nil"/>
            </w:tcBorders>
            <w:shd w:val="clear" w:color="auto" w:fill="auto"/>
          </w:tcPr>
          <w:p w14:paraId="14821769"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Housing Selling Scheme</w:t>
            </w:r>
          </w:p>
        </w:tc>
        <w:tc>
          <w:tcPr>
            <w:tcW w:w="532" w:type="pct"/>
            <w:tcBorders>
              <w:top w:val="nil"/>
              <w:bottom w:val="nil"/>
            </w:tcBorders>
            <w:shd w:val="clear" w:color="auto" w:fill="auto"/>
          </w:tcPr>
          <w:p w14:paraId="5DC8CDD7"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shd w:val="clear" w:color="auto" w:fill="auto"/>
          </w:tcPr>
          <w:p w14:paraId="7B8DA1DF" w14:textId="77777777" w:rsidR="00B813BF" w:rsidRPr="00C67A3A" w:rsidRDefault="00B813BF" w:rsidP="00B813BF">
            <w:pPr>
              <w:spacing w:before="60" w:after="60"/>
              <w:ind w:firstLine="0"/>
              <w:jc w:val="right"/>
              <w:rPr>
                <w:rFonts w:ascii="Arial" w:hAnsi="Arial" w:cs="Arial"/>
                <w:sz w:val="20"/>
              </w:rPr>
            </w:pPr>
          </w:p>
        </w:tc>
        <w:tc>
          <w:tcPr>
            <w:tcW w:w="536" w:type="pct"/>
            <w:tcBorders>
              <w:top w:val="nil"/>
              <w:bottom w:val="nil"/>
            </w:tcBorders>
            <w:shd w:val="clear" w:color="auto" w:fill="auto"/>
          </w:tcPr>
          <w:p w14:paraId="0387D004"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shd w:val="clear" w:color="auto" w:fill="auto"/>
          </w:tcPr>
          <w:p w14:paraId="0C43E16E" w14:textId="77777777" w:rsidR="00B813BF" w:rsidRPr="00C67A3A" w:rsidRDefault="00B813BF" w:rsidP="00B813BF">
            <w:pPr>
              <w:spacing w:before="60" w:after="60"/>
              <w:ind w:firstLine="0"/>
              <w:jc w:val="right"/>
              <w:rPr>
                <w:rFonts w:ascii="Arial" w:hAnsi="Arial" w:cs="Arial"/>
                <w:sz w:val="20"/>
              </w:rPr>
            </w:pPr>
          </w:p>
        </w:tc>
        <w:tc>
          <w:tcPr>
            <w:tcW w:w="532" w:type="pct"/>
            <w:tcBorders>
              <w:top w:val="nil"/>
              <w:bottom w:val="nil"/>
            </w:tcBorders>
            <w:shd w:val="clear" w:color="auto" w:fill="auto"/>
          </w:tcPr>
          <w:p w14:paraId="232BE060" w14:textId="77777777" w:rsidR="00B813BF" w:rsidRPr="00C67A3A" w:rsidRDefault="00B813BF" w:rsidP="00B813BF">
            <w:pPr>
              <w:spacing w:before="60" w:after="60"/>
              <w:ind w:firstLine="0"/>
              <w:jc w:val="right"/>
              <w:rPr>
                <w:rFonts w:ascii="Arial" w:hAnsi="Arial" w:cs="Arial"/>
                <w:sz w:val="20"/>
              </w:rPr>
            </w:pPr>
          </w:p>
        </w:tc>
        <w:tc>
          <w:tcPr>
            <w:tcW w:w="533" w:type="pct"/>
            <w:tcBorders>
              <w:top w:val="nil"/>
              <w:bottom w:val="nil"/>
            </w:tcBorders>
            <w:shd w:val="clear" w:color="auto" w:fill="auto"/>
          </w:tcPr>
          <w:p w14:paraId="654B8B2E" w14:textId="77777777" w:rsidR="00B813BF" w:rsidRPr="00C67A3A" w:rsidRDefault="00B813BF" w:rsidP="00B813BF">
            <w:pPr>
              <w:spacing w:before="60" w:after="60"/>
              <w:ind w:firstLine="0"/>
              <w:jc w:val="right"/>
              <w:rPr>
                <w:rFonts w:ascii="Arial" w:hAnsi="Arial" w:cs="Arial"/>
                <w:sz w:val="20"/>
              </w:rPr>
            </w:pPr>
          </w:p>
        </w:tc>
      </w:tr>
      <w:tr w:rsidR="00B813BF" w:rsidRPr="00C67A3A" w14:paraId="349104AD" w14:textId="77777777" w:rsidTr="00C67A3A">
        <w:tc>
          <w:tcPr>
            <w:tcW w:w="1799" w:type="pct"/>
            <w:tcBorders>
              <w:top w:val="nil"/>
              <w:bottom w:val="nil"/>
            </w:tcBorders>
            <w:shd w:val="clear" w:color="auto" w:fill="auto"/>
          </w:tcPr>
          <w:p w14:paraId="6411E924"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Land Sale Debtors</w:t>
            </w:r>
          </w:p>
        </w:tc>
        <w:tc>
          <w:tcPr>
            <w:tcW w:w="532" w:type="pct"/>
            <w:tcBorders>
              <w:top w:val="nil"/>
              <w:bottom w:val="nil"/>
            </w:tcBorders>
            <w:shd w:val="clear" w:color="auto" w:fill="auto"/>
          </w:tcPr>
          <w:p w14:paraId="1E29F3BB"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shd w:val="clear" w:color="auto" w:fill="auto"/>
          </w:tcPr>
          <w:p w14:paraId="4A7804C1" w14:textId="77777777" w:rsidR="00B813BF" w:rsidRPr="00C67A3A" w:rsidRDefault="00B813BF" w:rsidP="00B813BF">
            <w:pPr>
              <w:spacing w:before="60" w:after="60"/>
              <w:ind w:firstLine="0"/>
              <w:jc w:val="right"/>
              <w:rPr>
                <w:rFonts w:ascii="Arial" w:hAnsi="Arial" w:cs="Arial"/>
                <w:sz w:val="20"/>
              </w:rPr>
            </w:pPr>
          </w:p>
        </w:tc>
        <w:tc>
          <w:tcPr>
            <w:tcW w:w="536" w:type="pct"/>
            <w:tcBorders>
              <w:top w:val="nil"/>
              <w:bottom w:val="nil"/>
            </w:tcBorders>
            <w:shd w:val="clear" w:color="auto" w:fill="auto"/>
          </w:tcPr>
          <w:p w14:paraId="795B4650"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shd w:val="clear" w:color="auto" w:fill="auto"/>
          </w:tcPr>
          <w:p w14:paraId="3DA561F9" w14:textId="77777777" w:rsidR="00B813BF" w:rsidRPr="00C67A3A" w:rsidRDefault="00B813BF" w:rsidP="00B813BF">
            <w:pPr>
              <w:spacing w:before="60" w:after="60"/>
              <w:ind w:firstLine="0"/>
              <w:jc w:val="right"/>
              <w:rPr>
                <w:rFonts w:ascii="Arial" w:hAnsi="Arial" w:cs="Arial"/>
                <w:sz w:val="20"/>
              </w:rPr>
            </w:pPr>
          </w:p>
        </w:tc>
        <w:tc>
          <w:tcPr>
            <w:tcW w:w="532" w:type="pct"/>
            <w:tcBorders>
              <w:top w:val="nil"/>
              <w:bottom w:val="nil"/>
            </w:tcBorders>
            <w:shd w:val="clear" w:color="auto" w:fill="auto"/>
          </w:tcPr>
          <w:p w14:paraId="0CAC717D" w14:textId="77777777" w:rsidR="00B813BF" w:rsidRPr="00C67A3A" w:rsidRDefault="00B813BF" w:rsidP="00B813BF">
            <w:pPr>
              <w:spacing w:before="60" w:after="60"/>
              <w:ind w:firstLine="0"/>
              <w:jc w:val="right"/>
              <w:rPr>
                <w:rFonts w:ascii="Arial" w:hAnsi="Arial" w:cs="Arial"/>
                <w:sz w:val="20"/>
              </w:rPr>
            </w:pPr>
          </w:p>
        </w:tc>
        <w:tc>
          <w:tcPr>
            <w:tcW w:w="533" w:type="pct"/>
            <w:tcBorders>
              <w:top w:val="nil"/>
              <w:bottom w:val="nil"/>
            </w:tcBorders>
            <w:shd w:val="clear" w:color="auto" w:fill="auto"/>
          </w:tcPr>
          <w:p w14:paraId="4E8A8EB1" w14:textId="77777777" w:rsidR="00B813BF" w:rsidRPr="00C67A3A" w:rsidRDefault="00B813BF" w:rsidP="00B813BF">
            <w:pPr>
              <w:spacing w:before="60" w:after="60"/>
              <w:ind w:firstLine="0"/>
              <w:jc w:val="right"/>
              <w:rPr>
                <w:rFonts w:ascii="Arial" w:hAnsi="Arial" w:cs="Arial"/>
                <w:sz w:val="20"/>
              </w:rPr>
            </w:pPr>
          </w:p>
        </w:tc>
      </w:tr>
      <w:tr w:rsidR="00B813BF" w:rsidRPr="00C67A3A" w14:paraId="31CE15FF" w14:textId="77777777" w:rsidTr="00C67A3A">
        <w:tc>
          <w:tcPr>
            <w:tcW w:w="1799" w:type="pct"/>
            <w:tcBorders>
              <w:top w:val="nil"/>
              <w:bottom w:val="nil"/>
            </w:tcBorders>
            <w:shd w:val="clear" w:color="auto" w:fill="auto"/>
          </w:tcPr>
          <w:p w14:paraId="3A6D3BA9"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Market Agency</w:t>
            </w:r>
          </w:p>
        </w:tc>
        <w:tc>
          <w:tcPr>
            <w:tcW w:w="532" w:type="pct"/>
            <w:tcBorders>
              <w:top w:val="nil"/>
              <w:bottom w:val="nil"/>
            </w:tcBorders>
            <w:shd w:val="clear" w:color="auto" w:fill="auto"/>
          </w:tcPr>
          <w:p w14:paraId="0B96A1EE"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shd w:val="clear" w:color="auto" w:fill="auto"/>
          </w:tcPr>
          <w:p w14:paraId="2CCEF1A4" w14:textId="77777777" w:rsidR="00B813BF" w:rsidRPr="00C67A3A" w:rsidRDefault="00B813BF" w:rsidP="00B813BF">
            <w:pPr>
              <w:spacing w:before="60" w:after="60"/>
              <w:ind w:firstLine="0"/>
              <w:jc w:val="right"/>
              <w:rPr>
                <w:rFonts w:ascii="Arial" w:hAnsi="Arial" w:cs="Arial"/>
                <w:sz w:val="20"/>
              </w:rPr>
            </w:pPr>
          </w:p>
        </w:tc>
        <w:tc>
          <w:tcPr>
            <w:tcW w:w="536" w:type="pct"/>
            <w:tcBorders>
              <w:top w:val="nil"/>
              <w:bottom w:val="nil"/>
            </w:tcBorders>
            <w:shd w:val="clear" w:color="auto" w:fill="auto"/>
          </w:tcPr>
          <w:p w14:paraId="1A18F3AD"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shd w:val="clear" w:color="auto" w:fill="auto"/>
          </w:tcPr>
          <w:p w14:paraId="4A48F82F" w14:textId="77777777" w:rsidR="00B813BF" w:rsidRPr="00C67A3A" w:rsidRDefault="00B813BF" w:rsidP="00B813BF">
            <w:pPr>
              <w:spacing w:before="60" w:after="60"/>
              <w:ind w:firstLine="0"/>
              <w:jc w:val="right"/>
              <w:rPr>
                <w:rFonts w:ascii="Arial" w:hAnsi="Arial" w:cs="Arial"/>
                <w:sz w:val="20"/>
              </w:rPr>
            </w:pPr>
          </w:p>
        </w:tc>
        <w:tc>
          <w:tcPr>
            <w:tcW w:w="532" w:type="pct"/>
            <w:tcBorders>
              <w:top w:val="nil"/>
              <w:bottom w:val="nil"/>
            </w:tcBorders>
            <w:shd w:val="clear" w:color="auto" w:fill="auto"/>
          </w:tcPr>
          <w:p w14:paraId="6C65EFB9" w14:textId="77777777" w:rsidR="00B813BF" w:rsidRPr="00C67A3A" w:rsidRDefault="00B813BF" w:rsidP="00B813BF">
            <w:pPr>
              <w:spacing w:before="60" w:after="60"/>
              <w:ind w:firstLine="0"/>
              <w:jc w:val="right"/>
              <w:rPr>
                <w:rFonts w:ascii="Arial" w:hAnsi="Arial" w:cs="Arial"/>
                <w:sz w:val="20"/>
              </w:rPr>
            </w:pPr>
          </w:p>
        </w:tc>
        <w:tc>
          <w:tcPr>
            <w:tcW w:w="533" w:type="pct"/>
            <w:tcBorders>
              <w:top w:val="nil"/>
              <w:bottom w:val="nil"/>
            </w:tcBorders>
            <w:shd w:val="clear" w:color="auto" w:fill="auto"/>
          </w:tcPr>
          <w:p w14:paraId="1DAA8572" w14:textId="77777777" w:rsidR="00B813BF" w:rsidRPr="00C67A3A" w:rsidRDefault="00B813BF" w:rsidP="00B813BF">
            <w:pPr>
              <w:spacing w:before="60" w:after="60"/>
              <w:ind w:firstLine="0"/>
              <w:jc w:val="right"/>
              <w:rPr>
                <w:rFonts w:ascii="Arial" w:hAnsi="Arial" w:cs="Arial"/>
                <w:sz w:val="20"/>
              </w:rPr>
            </w:pPr>
          </w:p>
        </w:tc>
      </w:tr>
      <w:tr w:rsidR="00B813BF" w:rsidRPr="00C67A3A" w14:paraId="2C73931C" w14:textId="77777777" w:rsidTr="00C67A3A">
        <w:tc>
          <w:tcPr>
            <w:tcW w:w="1799" w:type="pct"/>
            <w:tcBorders>
              <w:top w:val="nil"/>
              <w:bottom w:val="nil"/>
            </w:tcBorders>
            <w:shd w:val="clear" w:color="auto" w:fill="auto"/>
          </w:tcPr>
          <w:p w14:paraId="4A2E983A" w14:textId="77777777" w:rsidR="00B813BF" w:rsidRPr="00C67A3A" w:rsidRDefault="00B813BF" w:rsidP="00B813BF">
            <w:pPr>
              <w:spacing w:before="60" w:after="60"/>
              <w:ind w:left="171" w:firstLine="0"/>
              <w:rPr>
                <w:rFonts w:ascii="Arial" w:hAnsi="Arial" w:cs="Arial"/>
                <w:sz w:val="20"/>
              </w:rPr>
            </w:pPr>
            <w:r w:rsidRPr="00C67A3A">
              <w:rPr>
                <w:rFonts w:ascii="Arial" w:hAnsi="Arial" w:cs="Arial"/>
                <w:sz w:val="20"/>
              </w:rPr>
              <w:t>Merchandising, Jobbing and Contracts</w:t>
            </w:r>
          </w:p>
        </w:tc>
        <w:tc>
          <w:tcPr>
            <w:tcW w:w="532" w:type="pct"/>
            <w:tcBorders>
              <w:top w:val="nil"/>
              <w:bottom w:val="nil"/>
            </w:tcBorders>
            <w:shd w:val="clear" w:color="auto" w:fill="auto"/>
          </w:tcPr>
          <w:p w14:paraId="7892B292"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shd w:val="clear" w:color="auto" w:fill="auto"/>
          </w:tcPr>
          <w:p w14:paraId="2ED99283" w14:textId="77777777" w:rsidR="00B813BF" w:rsidRPr="00C67A3A" w:rsidRDefault="00B813BF" w:rsidP="00B813BF">
            <w:pPr>
              <w:spacing w:before="60" w:after="60"/>
              <w:ind w:firstLine="0"/>
              <w:jc w:val="right"/>
              <w:rPr>
                <w:rFonts w:ascii="Arial" w:hAnsi="Arial" w:cs="Arial"/>
                <w:sz w:val="20"/>
              </w:rPr>
            </w:pPr>
          </w:p>
        </w:tc>
        <w:tc>
          <w:tcPr>
            <w:tcW w:w="536" w:type="pct"/>
            <w:tcBorders>
              <w:top w:val="nil"/>
              <w:bottom w:val="nil"/>
            </w:tcBorders>
            <w:shd w:val="clear" w:color="auto" w:fill="auto"/>
          </w:tcPr>
          <w:p w14:paraId="6BD66EA6"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shd w:val="clear" w:color="auto" w:fill="auto"/>
          </w:tcPr>
          <w:p w14:paraId="1C5FC5F3" w14:textId="77777777" w:rsidR="00B813BF" w:rsidRPr="00C67A3A" w:rsidRDefault="00B813BF" w:rsidP="00B813BF">
            <w:pPr>
              <w:spacing w:before="60" w:after="60"/>
              <w:ind w:firstLine="0"/>
              <w:jc w:val="right"/>
              <w:rPr>
                <w:rFonts w:ascii="Arial" w:hAnsi="Arial" w:cs="Arial"/>
                <w:sz w:val="20"/>
              </w:rPr>
            </w:pPr>
          </w:p>
        </w:tc>
        <w:tc>
          <w:tcPr>
            <w:tcW w:w="532" w:type="pct"/>
            <w:tcBorders>
              <w:top w:val="nil"/>
              <w:bottom w:val="nil"/>
            </w:tcBorders>
            <w:shd w:val="clear" w:color="auto" w:fill="auto"/>
          </w:tcPr>
          <w:p w14:paraId="2139C7A2" w14:textId="77777777" w:rsidR="00B813BF" w:rsidRPr="00C67A3A" w:rsidRDefault="00B813BF" w:rsidP="00B813BF">
            <w:pPr>
              <w:spacing w:before="60" w:after="60"/>
              <w:ind w:firstLine="0"/>
              <w:jc w:val="right"/>
              <w:rPr>
                <w:rFonts w:ascii="Arial" w:hAnsi="Arial" w:cs="Arial"/>
                <w:sz w:val="20"/>
              </w:rPr>
            </w:pPr>
          </w:p>
        </w:tc>
        <w:tc>
          <w:tcPr>
            <w:tcW w:w="533" w:type="pct"/>
            <w:tcBorders>
              <w:top w:val="nil"/>
              <w:bottom w:val="nil"/>
            </w:tcBorders>
            <w:shd w:val="clear" w:color="auto" w:fill="auto"/>
          </w:tcPr>
          <w:p w14:paraId="40AC48D9" w14:textId="77777777" w:rsidR="00B813BF" w:rsidRPr="00C67A3A" w:rsidRDefault="00B813BF" w:rsidP="00B813BF">
            <w:pPr>
              <w:spacing w:before="60" w:after="60"/>
              <w:ind w:firstLine="0"/>
              <w:jc w:val="right"/>
              <w:rPr>
                <w:rFonts w:ascii="Arial" w:hAnsi="Arial" w:cs="Arial"/>
                <w:sz w:val="20"/>
              </w:rPr>
            </w:pPr>
          </w:p>
        </w:tc>
      </w:tr>
      <w:tr w:rsidR="00B813BF" w:rsidRPr="00C67A3A" w14:paraId="4E5CB00A" w14:textId="77777777" w:rsidTr="00C67A3A">
        <w:tc>
          <w:tcPr>
            <w:tcW w:w="1799" w:type="pct"/>
            <w:tcBorders>
              <w:top w:val="nil"/>
              <w:bottom w:val="nil"/>
            </w:tcBorders>
            <w:shd w:val="clear" w:color="auto" w:fill="auto"/>
          </w:tcPr>
          <w:p w14:paraId="68DF70B0" w14:textId="77777777" w:rsidR="00B813BF" w:rsidRPr="00C67A3A" w:rsidRDefault="00B813BF" w:rsidP="00B813BF">
            <w:pPr>
              <w:spacing w:before="60" w:after="60"/>
              <w:ind w:left="171" w:firstLine="0"/>
              <w:rPr>
                <w:rFonts w:ascii="Arial" w:hAnsi="Arial" w:cs="Arial"/>
                <w:sz w:val="20"/>
              </w:rPr>
            </w:pPr>
            <w:r w:rsidRPr="00264B0E">
              <w:rPr>
                <w:rFonts w:ascii="Arial" w:hAnsi="Arial" w:cs="Arial"/>
                <w:sz w:val="20"/>
              </w:rPr>
              <w:t>Property Rental Debtors</w:t>
            </w:r>
          </w:p>
        </w:tc>
        <w:tc>
          <w:tcPr>
            <w:tcW w:w="532" w:type="pct"/>
            <w:tcBorders>
              <w:top w:val="nil"/>
              <w:bottom w:val="nil"/>
            </w:tcBorders>
            <w:shd w:val="clear" w:color="auto" w:fill="auto"/>
          </w:tcPr>
          <w:p w14:paraId="5EF2EFC5"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shd w:val="clear" w:color="auto" w:fill="auto"/>
          </w:tcPr>
          <w:p w14:paraId="28E53E9F" w14:textId="77777777" w:rsidR="00B813BF" w:rsidRPr="00C67A3A" w:rsidRDefault="00B813BF" w:rsidP="00B813BF">
            <w:pPr>
              <w:spacing w:before="60" w:after="60"/>
              <w:ind w:firstLine="0"/>
              <w:jc w:val="right"/>
              <w:rPr>
                <w:rFonts w:ascii="Arial" w:hAnsi="Arial" w:cs="Arial"/>
                <w:sz w:val="20"/>
              </w:rPr>
            </w:pPr>
          </w:p>
        </w:tc>
        <w:tc>
          <w:tcPr>
            <w:tcW w:w="536" w:type="pct"/>
            <w:tcBorders>
              <w:top w:val="nil"/>
              <w:bottom w:val="nil"/>
            </w:tcBorders>
            <w:shd w:val="clear" w:color="auto" w:fill="auto"/>
          </w:tcPr>
          <w:p w14:paraId="7DA01C5F"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shd w:val="clear" w:color="auto" w:fill="auto"/>
          </w:tcPr>
          <w:p w14:paraId="026D54B6" w14:textId="77777777" w:rsidR="00B813BF" w:rsidRPr="00C67A3A" w:rsidRDefault="00B813BF" w:rsidP="00B813BF">
            <w:pPr>
              <w:spacing w:before="60" w:after="60"/>
              <w:ind w:firstLine="0"/>
              <w:jc w:val="right"/>
              <w:rPr>
                <w:rFonts w:ascii="Arial" w:hAnsi="Arial" w:cs="Arial"/>
                <w:sz w:val="20"/>
              </w:rPr>
            </w:pPr>
          </w:p>
        </w:tc>
        <w:tc>
          <w:tcPr>
            <w:tcW w:w="532" w:type="pct"/>
            <w:tcBorders>
              <w:top w:val="nil"/>
              <w:bottom w:val="nil"/>
            </w:tcBorders>
            <w:shd w:val="clear" w:color="auto" w:fill="auto"/>
          </w:tcPr>
          <w:p w14:paraId="375788AF" w14:textId="77777777" w:rsidR="00B813BF" w:rsidRPr="00C67A3A" w:rsidRDefault="00B813BF" w:rsidP="00B813BF">
            <w:pPr>
              <w:spacing w:before="60" w:after="60"/>
              <w:ind w:firstLine="0"/>
              <w:jc w:val="right"/>
              <w:rPr>
                <w:rFonts w:ascii="Arial" w:hAnsi="Arial" w:cs="Arial"/>
                <w:sz w:val="20"/>
              </w:rPr>
            </w:pPr>
          </w:p>
        </w:tc>
        <w:tc>
          <w:tcPr>
            <w:tcW w:w="533" w:type="pct"/>
            <w:tcBorders>
              <w:top w:val="nil"/>
              <w:bottom w:val="nil"/>
            </w:tcBorders>
            <w:shd w:val="clear" w:color="auto" w:fill="auto"/>
          </w:tcPr>
          <w:p w14:paraId="34236EC1" w14:textId="77777777" w:rsidR="00B813BF" w:rsidRPr="00C67A3A" w:rsidRDefault="00B813BF" w:rsidP="00B813BF">
            <w:pPr>
              <w:spacing w:before="60" w:after="60"/>
              <w:ind w:firstLine="0"/>
              <w:jc w:val="right"/>
              <w:rPr>
                <w:rFonts w:ascii="Arial" w:hAnsi="Arial" w:cs="Arial"/>
                <w:sz w:val="20"/>
              </w:rPr>
            </w:pPr>
          </w:p>
        </w:tc>
      </w:tr>
      <w:tr w:rsidR="00B813BF" w:rsidRPr="00C67A3A" w14:paraId="37141F06" w14:textId="77777777" w:rsidTr="00C67A3A">
        <w:tc>
          <w:tcPr>
            <w:tcW w:w="1799" w:type="pct"/>
            <w:tcBorders>
              <w:top w:val="nil"/>
              <w:bottom w:val="nil"/>
            </w:tcBorders>
            <w:shd w:val="clear" w:color="auto" w:fill="auto"/>
          </w:tcPr>
          <w:p w14:paraId="54DA45E0" w14:textId="77777777" w:rsidR="00B813BF" w:rsidRPr="00C67A3A" w:rsidRDefault="00B813BF" w:rsidP="00B813BF">
            <w:pPr>
              <w:spacing w:before="60" w:after="60"/>
              <w:ind w:left="171" w:firstLine="0"/>
              <w:rPr>
                <w:rFonts w:ascii="Arial" w:hAnsi="Arial" w:cs="Arial"/>
                <w:sz w:val="20"/>
              </w:rPr>
            </w:pPr>
            <w:r w:rsidRPr="00264B0E">
              <w:rPr>
                <w:rFonts w:ascii="Arial" w:hAnsi="Arial" w:cs="Arial"/>
                <w:sz w:val="20"/>
              </w:rPr>
              <w:t>Water and Sanitation Service Authority</w:t>
            </w:r>
          </w:p>
        </w:tc>
        <w:tc>
          <w:tcPr>
            <w:tcW w:w="532" w:type="pct"/>
            <w:tcBorders>
              <w:top w:val="nil"/>
              <w:bottom w:val="nil"/>
            </w:tcBorders>
            <w:shd w:val="clear" w:color="auto" w:fill="auto"/>
          </w:tcPr>
          <w:p w14:paraId="54B77ED6"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shd w:val="clear" w:color="auto" w:fill="auto"/>
          </w:tcPr>
          <w:p w14:paraId="1E89B721" w14:textId="77777777" w:rsidR="00B813BF" w:rsidRPr="00C67A3A" w:rsidRDefault="00B813BF" w:rsidP="00B813BF">
            <w:pPr>
              <w:spacing w:before="60" w:after="60"/>
              <w:ind w:firstLine="0"/>
              <w:jc w:val="right"/>
              <w:rPr>
                <w:rFonts w:ascii="Arial" w:hAnsi="Arial" w:cs="Arial"/>
                <w:sz w:val="20"/>
              </w:rPr>
            </w:pPr>
          </w:p>
        </w:tc>
        <w:tc>
          <w:tcPr>
            <w:tcW w:w="536" w:type="pct"/>
            <w:tcBorders>
              <w:top w:val="nil"/>
              <w:bottom w:val="nil"/>
            </w:tcBorders>
            <w:shd w:val="clear" w:color="auto" w:fill="auto"/>
          </w:tcPr>
          <w:p w14:paraId="2443293C" w14:textId="77777777" w:rsidR="00B813BF" w:rsidRPr="00C67A3A" w:rsidRDefault="00B813BF" w:rsidP="00B813BF">
            <w:pPr>
              <w:spacing w:before="60" w:after="60"/>
              <w:ind w:firstLine="0"/>
              <w:jc w:val="right"/>
              <w:rPr>
                <w:rFonts w:ascii="Arial" w:hAnsi="Arial" w:cs="Arial"/>
                <w:sz w:val="20"/>
              </w:rPr>
            </w:pPr>
          </w:p>
        </w:tc>
        <w:tc>
          <w:tcPr>
            <w:tcW w:w="534" w:type="pct"/>
            <w:tcBorders>
              <w:top w:val="nil"/>
              <w:bottom w:val="nil"/>
            </w:tcBorders>
            <w:shd w:val="clear" w:color="auto" w:fill="auto"/>
          </w:tcPr>
          <w:p w14:paraId="3F9197C6" w14:textId="77777777" w:rsidR="00B813BF" w:rsidRPr="00C67A3A" w:rsidRDefault="00B813BF" w:rsidP="00B813BF">
            <w:pPr>
              <w:spacing w:before="60" w:after="60"/>
              <w:ind w:firstLine="0"/>
              <w:jc w:val="right"/>
              <w:rPr>
                <w:rFonts w:ascii="Arial" w:hAnsi="Arial" w:cs="Arial"/>
                <w:sz w:val="20"/>
              </w:rPr>
            </w:pPr>
          </w:p>
        </w:tc>
        <w:tc>
          <w:tcPr>
            <w:tcW w:w="532" w:type="pct"/>
            <w:tcBorders>
              <w:top w:val="nil"/>
              <w:bottom w:val="nil"/>
            </w:tcBorders>
            <w:shd w:val="clear" w:color="auto" w:fill="auto"/>
          </w:tcPr>
          <w:p w14:paraId="4F784A84" w14:textId="77777777" w:rsidR="00B813BF" w:rsidRPr="00C67A3A" w:rsidRDefault="00B813BF" w:rsidP="00B813BF">
            <w:pPr>
              <w:spacing w:before="60" w:after="60"/>
              <w:ind w:firstLine="0"/>
              <w:jc w:val="right"/>
              <w:rPr>
                <w:rFonts w:ascii="Arial" w:hAnsi="Arial" w:cs="Arial"/>
                <w:sz w:val="20"/>
              </w:rPr>
            </w:pPr>
          </w:p>
        </w:tc>
        <w:tc>
          <w:tcPr>
            <w:tcW w:w="533" w:type="pct"/>
            <w:tcBorders>
              <w:top w:val="nil"/>
              <w:bottom w:val="nil"/>
            </w:tcBorders>
            <w:shd w:val="clear" w:color="auto" w:fill="auto"/>
          </w:tcPr>
          <w:p w14:paraId="54CF7DA6" w14:textId="77777777" w:rsidR="00B813BF" w:rsidRPr="00C67A3A" w:rsidRDefault="00B813BF" w:rsidP="00B813BF">
            <w:pPr>
              <w:spacing w:before="60" w:after="60"/>
              <w:ind w:firstLine="0"/>
              <w:jc w:val="right"/>
              <w:rPr>
                <w:rFonts w:ascii="Arial" w:hAnsi="Arial" w:cs="Arial"/>
                <w:sz w:val="20"/>
              </w:rPr>
            </w:pPr>
          </w:p>
        </w:tc>
      </w:tr>
      <w:tr w:rsidR="003E3166" w:rsidRPr="00C67A3A" w14:paraId="0643B7D1" w14:textId="77777777" w:rsidTr="00C67A3A">
        <w:tc>
          <w:tcPr>
            <w:tcW w:w="1799" w:type="pct"/>
            <w:tcBorders>
              <w:top w:val="nil"/>
            </w:tcBorders>
            <w:shd w:val="clear" w:color="auto" w:fill="auto"/>
          </w:tcPr>
          <w:p w14:paraId="19F6FB3B" w14:textId="77777777" w:rsidR="003E3166" w:rsidRPr="00C67A3A" w:rsidRDefault="003E3166" w:rsidP="00C67A3A">
            <w:pPr>
              <w:spacing w:before="60" w:after="60"/>
              <w:ind w:firstLine="0"/>
              <w:rPr>
                <w:rFonts w:ascii="Arial" w:hAnsi="Arial" w:cs="Arial"/>
                <w:b/>
                <w:sz w:val="20"/>
              </w:rPr>
            </w:pPr>
            <w:r w:rsidRPr="00C67A3A">
              <w:rPr>
                <w:rFonts w:ascii="Arial" w:hAnsi="Arial" w:cs="Arial"/>
                <w:b/>
                <w:sz w:val="20"/>
              </w:rPr>
              <w:t xml:space="preserve">Total </w:t>
            </w:r>
            <w:r w:rsidR="00666890">
              <w:rPr>
                <w:rFonts w:ascii="Arial" w:hAnsi="Arial" w:cs="Arial"/>
                <w:b/>
                <w:sz w:val="20"/>
              </w:rPr>
              <w:t>Trading Service and Consumer Services</w:t>
            </w:r>
            <w:r w:rsidR="00666890" w:rsidRPr="00C67A3A">
              <w:rPr>
                <w:rFonts w:ascii="Arial" w:hAnsi="Arial" w:cs="Arial"/>
                <w:b/>
                <w:sz w:val="20"/>
              </w:rPr>
              <w:t xml:space="preserve"> </w:t>
            </w:r>
            <w:r w:rsidR="00666890">
              <w:rPr>
                <w:rFonts w:ascii="Arial" w:hAnsi="Arial" w:cs="Arial"/>
                <w:b/>
                <w:sz w:val="20"/>
              </w:rPr>
              <w:t>Debtors</w:t>
            </w:r>
          </w:p>
        </w:tc>
        <w:tc>
          <w:tcPr>
            <w:tcW w:w="532" w:type="pct"/>
            <w:tcBorders>
              <w:top w:val="nil"/>
            </w:tcBorders>
            <w:shd w:val="clear" w:color="auto" w:fill="auto"/>
          </w:tcPr>
          <w:p w14:paraId="3310B5F0"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tcBorders>
            <w:shd w:val="clear" w:color="auto" w:fill="auto"/>
          </w:tcPr>
          <w:p w14:paraId="2320982C" w14:textId="77777777" w:rsidR="003E3166" w:rsidRPr="00C67A3A" w:rsidRDefault="003E3166" w:rsidP="00C67A3A">
            <w:pPr>
              <w:spacing w:before="60" w:after="60"/>
              <w:ind w:firstLine="0"/>
              <w:jc w:val="right"/>
              <w:rPr>
                <w:rFonts w:ascii="Arial" w:hAnsi="Arial" w:cs="Arial"/>
                <w:sz w:val="20"/>
              </w:rPr>
            </w:pPr>
          </w:p>
        </w:tc>
        <w:tc>
          <w:tcPr>
            <w:tcW w:w="536" w:type="pct"/>
            <w:tcBorders>
              <w:top w:val="nil"/>
            </w:tcBorders>
            <w:shd w:val="clear" w:color="auto" w:fill="auto"/>
          </w:tcPr>
          <w:p w14:paraId="347A9D9C" w14:textId="77777777" w:rsidR="003E3166" w:rsidRPr="00C67A3A" w:rsidRDefault="003E3166" w:rsidP="00C67A3A">
            <w:pPr>
              <w:spacing w:before="60" w:after="60"/>
              <w:ind w:firstLine="0"/>
              <w:jc w:val="right"/>
              <w:rPr>
                <w:rFonts w:ascii="Arial" w:hAnsi="Arial" w:cs="Arial"/>
                <w:sz w:val="20"/>
              </w:rPr>
            </w:pPr>
          </w:p>
        </w:tc>
        <w:tc>
          <w:tcPr>
            <w:tcW w:w="534" w:type="pct"/>
            <w:tcBorders>
              <w:top w:val="nil"/>
            </w:tcBorders>
            <w:shd w:val="clear" w:color="auto" w:fill="auto"/>
          </w:tcPr>
          <w:p w14:paraId="5EFD4A67" w14:textId="77777777" w:rsidR="003E3166" w:rsidRPr="00C67A3A" w:rsidRDefault="003E3166" w:rsidP="00C67A3A">
            <w:pPr>
              <w:spacing w:before="60" w:after="60"/>
              <w:ind w:firstLine="0"/>
              <w:jc w:val="right"/>
              <w:rPr>
                <w:rFonts w:ascii="Arial" w:hAnsi="Arial" w:cs="Arial"/>
                <w:sz w:val="20"/>
              </w:rPr>
            </w:pPr>
          </w:p>
        </w:tc>
        <w:tc>
          <w:tcPr>
            <w:tcW w:w="532" w:type="pct"/>
            <w:tcBorders>
              <w:top w:val="nil"/>
            </w:tcBorders>
            <w:shd w:val="clear" w:color="auto" w:fill="auto"/>
          </w:tcPr>
          <w:p w14:paraId="361C3E5D" w14:textId="77777777" w:rsidR="003E3166" w:rsidRPr="00C67A3A" w:rsidRDefault="003E3166" w:rsidP="00C67A3A">
            <w:pPr>
              <w:spacing w:before="60" w:after="60"/>
              <w:ind w:firstLine="0"/>
              <w:jc w:val="right"/>
              <w:rPr>
                <w:rFonts w:ascii="Arial" w:hAnsi="Arial" w:cs="Arial"/>
                <w:sz w:val="20"/>
              </w:rPr>
            </w:pPr>
          </w:p>
        </w:tc>
        <w:tc>
          <w:tcPr>
            <w:tcW w:w="533" w:type="pct"/>
            <w:tcBorders>
              <w:top w:val="nil"/>
            </w:tcBorders>
            <w:shd w:val="clear" w:color="auto" w:fill="auto"/>
          </w:tcPr>
          <w:p w14:paraId="749153AB" w14:textId="77777777" w:rsidR="003E3166" w:rsidRPr="00C67A3A" w:rsidRDefault="003E3166" w:rsidP="00C67A3A">
            <w:pPr>
              <w:spacing w:before="60" w:after="60"/>
              <w:ind w:firstLine="0"/>
              <w:jc w:val="right"/>
              <w:rPr>
                <w:rFonts w:ascii="Arial" w:hAnsi="Arial" w:cs="Arial"/>
                <w:sz w:val="20"/>
              </w:rPr>
            </w:pPr>
          </w:p>
        </w:tc>
      </w:tr>
    </w:tbl>
    <w:p w14:paraId="6EEF8798" w14:textId="77777777" w:rsidR="006D1544" w:rsidRDefault="006D1544" w:rsidP="00125C97">
      <w:pPr>
        <w:ind w:firstLine="0"/>
        <w:rPr>
          <w:rFonts w:ascii="Arial" w:hAnsi="Arial" w:cs="Arial"/>
          <w:sz w:val="20"/>
        </w:rPr>
        <w:sectPr w:rsidR="006D1544" w:rsidSect="005327CF">
          <w:pgSz w:w="16838" w:h="11906" w:orient="landscape"/>
          <w:pgMar w:top="992" w:right="1440" w:bottom="992" w:left="1440" w:header="708" w:footer="708" w:gutter="0"/>
          <w:cols w:space="708"/>
          <w:docGrid w:linePitch="360"/>
        </w:sectPr>
      </w:pPr>
    </w:p>
    <w:p w14:paraId="7631B4AC" w14:textId="77777777" w:rsidR="00464F8D" w:rsidRPr="00C67A3A" w:rsidRDefault="00464F8D" w:rsidP="006E1EE5">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BED1E65" w14:textId="77777777" w:rsidR="00464F8D" w:rsidRDefault="00666890">
      <w:pPr>
        <w:pStyle w:val="ListParagraph"/>
        <w:numPr>
          <w:ilvl w:val="2"/>
          <w:numId w:val="29"/>
        </w:numPr>
        <w:contextualSpacing w:val="0"/>
        <w:rPr>
          <w:rFonts w:ascii="Arial" w:hAnsi="Arial" w:cs="Arial"/>
          <w:b/>
          <w:sz w:val="20"/>
        </w:rPr>
      </w:pPr>
      <w:r>
        <w:rPr>
          <w:rFonts w:ascii="Arial" w:hAnsi="Arial" w:cs="Arial"/>
          <w:b/>
          <w:sz w:val="20"/>
        </w:rPr>
        <w:t>Trading Service and Consumer Services</w:t>
      </w:r>
      <w:r w:rsidRPr="00C67A3A">
        <w:rPr>
          <w:rFonts w:ascii="Arial" w:hAnsi="Arial" w:cs="Arial"/>
          <w:b/>
          <w:sz w:val="20"/>
        </w:rPr>
        <w:t xml:space="preserve"> </w:t>
      </w:r>
      <w:r>
        <w:rPr>
          <w:rFonts w:ascii="Arial" w:hAnsi="Arial" w:cs="Arial"/>
          <w:b/>
          <w:sz w:val="20"/>
        </w:rPr>
        <w:t>Debtors</w:t>
      </w:r>
      <w:r w:rsidRPr="00882A2C">
        <w:rPr>
          <w:rFonts w:ascii="Arial" w:hAnsi="Arial" w:cs="Arial"/>
          <w:b/>
          <w:sz w:val="20"/>
        </w:rPr>
        <w:t xml:space="preserve"> </w:t>
      </w:r>
      <w:r w:rsidR="00464F8D">
        <w:rPr>
          <w:rFonts w:ascii="Arial" w:hAnsi="Arial" w:cs="Arial"/>
          <w:b/>
          <w:sz w:val="20"/>
        </w:rPr>
        <w:t>Pledged as Security</w:t>
      </w:r>
      <w:r w:rsidR="00D9778B">
        <w:rPr>
          <w:rFonts w:ascii="Arial" w:hAnsi="Arial" w:cs="Arial"/>
          <w:b/>
          <w:sz w:val="20"/>
        </w:rPr>
        <w:t xml:space="preserve"> </w:t>
      </w:r>
      <w:r w:rsidR="00BF1B43">
        <w:rPr>
          <w:rFonts w:ascii="Arial" w:hAnsi="Arial" w:cs="Arial"/>
          <w:b/>
          <w:color w:val="FF0000"/>
          <w:sz w:val="20"/>
        </w:rPr>
        <w:t>[104p.109]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0A4830D1" w14:textId="77777777" w:rsidTr="00C67A3A">
        <w:tc>
          <w:tcPr>
            <w:tcW w:w="3138" w:type="pct"/>
            <w:tcBorders>
              <w:bottom w:val="single" w:sz="4" w:space="0" w:color="auto"/>
            </w:tcBorders>
            <w:shd w:val="clear" w:color="auto" w:fill="FBE4D5"/>
          </w:tcPr>
          <w:p w14:paraId="02B408E6"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FC60AF0" w14:textId="0883D310"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E0058">
              <w:rPr>
                <w:rFonts w:ascii="Arial" w:hAnsi="Arial" w:cs="Arial"/>
                <w:b/>
                <w:sz w:val="20"/>
              </w:rPr>
              <w:t>3</w:t>
            </w:r>
            <w:r>
              <w:rPr>
                <w:rFonts w:ascii="Arial" w:hAnsi="Arial" w:cs="Arial"/>
                <w:b/>
                <w:sz w:val="20"/>
              </w:rPr>
              <w:t>/202</w:t>
            </w:r>
            <w:r w:rsidR="00CE0058">
              <w:rPr>
                <w:rFonts w:ascii="Arial" w:hAnsi="Arial" w:cs="Arial"/>
                <w:b/>
                <w:sz w:val="20"/>
              </w:rPr>
              <w:t>4</w:t>
            </w:r>
          </w:p>
          <w:p w14:paraId="7B9E798B"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9A9D0F8" w14:textId="750BD6C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E0058">
              <w:rPr>
                <w:rFonts w:ascii="Arial" w:hAnsi="Arial" w:cs="Arial"/>
                <w:b/>
                <w:sz w:val="20"/>
              </w:rPr>
              <w:t>2</w:t>
            </w:r>
            <w:r>
              <w:rPr>
                <w:rFonts w:ascii="Arial" w:hAnsi="Arial" w:cs="Arial"/>
                <w:b/>
                <w:sz w:val="20"/>
              </w:rPr>
              <w:t>/202</w:t>
            </w:r>
            <w:r w:rsidR="00CE0058">
              <w:rPr>
                <w:rFonts w:ascii="Arial" w:hAnsi="Arial" w:cs="Arial"/>
                <w:b/>
                <w:sz w:val="20"/>
              </w:rPr>
              <w:t>3</w:t>
            </w:r>
          </w:p>
          <w:p w14:paraId="52C27D27"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464F8D" w:rsidRPr="00C67A3A" w14:paraId="2224F9B6" w14:textId="77777777" w:rsidTr="00C67A3A">
        <w:tc>
          <w:tcPr>
            <w:tcW w:w="3138" w:type="pct"/>
            <w:tcBorders>
              <w:bottom w:val="nil"/>
            </w:tcBorders>
            <w:shd w:val="clear" w:color="auto" w:fill="auto"/>
          </w:tcPr>
          <w:p w14:paraId="0E8567C5" w14:textId="77777777" w:rsidR="00464F8D" w:rsidRPr="00C67A3A" w:rsidRDefault="00464F8D" w:rsidP="00C67A3A">
            <w:pPr>
              <w:spacing w:before="60" w:after="60"/>
              <w:ind w:firstLine="0"/>
              <w:rPr>
                <w:rFonts w:ascii="Arial" w:hAnsi="Arial" w:cs="Arial"/>
                <w:sz w:val="20"/>
              </w:rPr>
            </w:pPr>
          </w:p>
        </w:tc>
        <w:tc>
          <w:tcPr>
            <w:tcW w:w="930" w:type="pct"/>
            <w:tcBorders>
              <w:bottom w:val="nil"/>
            </w:tcBorders>
            <w:shd w:val="clear" w:color="auto" w:fill="auto"/>
          </w:tcPr>
          <w:p w14:paraId="2EEA99A1" w14:textId="77777777" w:rsidR="00464F8D" w:rsidRPr="00C67A3A" w:rsidRDefault="00464F8D" w:rsidP="00C67A3A">
            <w:pPr>
              <w:spacing w:before="60" w:after="60"/>
              <w:ind w:firstLine="0"/>
              <w:jc w:val="right"/>
              <w:rPr>
                <w:rFonts w:ascii="Arial" w:hAnsi="Arial" w:cs="Arial"/>
                <w:sz w:val="20"/>
              </w:rPr>
            </w:pPr>
          </w:p>
        </w:tc>
        <w:tc>
          <w:tcPr>
            <w:tcW w:w="932" w:type="pct"/>
            <w:tcBorders>
              <w:bottom w:val="nil"/>
            </w:tcBorders>
            <w:shd w:val="clear" w:color="auto" w:fill="auto"/>
          </w:tcPr>
          <w:p w14:paraId="79147DA4" w14:textId="77777777" w:rsidR="00464F8D" w:rsidRPr="00C67A3A" w:rsidRDefault="00464F8D" w:rsidP="00C67A3A">
            <w:pPr>
              <w:spacing w:before="60" w:after="60"/>
              <w:ind w:firstLine="0"/>
              <w:jc w:val="right"/>
              <w:rPr>
                <w:rFonts w:ascii="Arial" w:hAnsi="Arial" w:cs="Arial"/>
                <w:sz w:val="20"/>
              </w:rPr>
            </w:pPr>
          </w:p>
        </w:tc>
      </w:tr>
      <w:tr w:rsidR="00464F8D" w:rsidRPr="00C67A3A" w14:paraId="16170800" w14:textId="77777777" w:rsidTr="00C67A3A">
        <w:tc>
          <w:tcPr>
            <w:tcW w:w="3138" w:type="pct"/>
            <w:tcBorders>
              <w:top w:val="nil"/>
              <w:bottom w:val="nil"/>
            </w:tcBorders>
            <w:shd w:val="clear" w:color="auto" w:fill="auto"/>
          </w:tcPr>
          <w:p w14:paraId="7F8C7BC7" w14:textId="77777777" w:rsidR="00464F8D" w:rsidRPr="00C67A3A" w:rsidRDefault="0037553F" w:rsidP="00C67A3A">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shd w:val="clear" w:color="auto" w:fill="auto"/>
          </w:tcPr>
          <w:p w14:paraId="4B757821" w14:textId="77777777" w:rsidR="00464F8D" w:rsidRPr="00C67A3A" w:rsidRDefault="00464F8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48E671F" w14:textId="77777777" w:rsidR="00464F8D" w:rsidRPr="00C67A3A" w:rsidRDefault="00464F8D" w:rsidP="00C67A3A">
            <w:pPr>
              <w:spacing w:before="60" w:after="60"/>
              <w:ind w:firstLine="0"/>
              <w:jc w:val="right"/>
              <w:rPr>
                <w:rFonts w:ascii="Arial" w:hAnsi="Arial" w:cs="Arial"/>
                <w:sz w:val="20"/>
              </w:rPr>
            </w:pPr>
          </w:p>
        </w:tc>
      </w:tr>
      <w:tr w:rsidR="00464F8D" w:rsidRPr="00C67A3A" w14:paraId="7CC2308E" w14:textId="77777777" w:rsidTr="00C67A3A">
        <w:tc>
          <w:tcPr>
            <w:tcW w:w="3138" w:type="pct"/>
            <w:tcBorders>
              <w:top w:val="nil"/>
            </w:tcBorders>
            <w:shd w:val="clear" w:color="auto" w:fill="auto"/>
          </w:tcPr>
          <w:p w14:paraId="0C9AA5AB" w14:textId="77777777" w:rsidR="00464F8D" w:rsidRPr="00C67A3A" w:rsidRDefault="00464F8D" w:rsidP="00C67A3A">
            <w:pPr>
              <w:spacing w:before="60" w:after="60"/>
              <w:ind w:firstLine="0"/>
              <w:rPr>
                <w:rFonts w:ascii="Arial" w:hAnsi="Arial" w:cs="Arial"/>
                <w:sz w:val="20"/>
              </w:rPr>
            </w:pPr>
          </w:p>
        </w:tc>
        <w:tc>
          <w:tcPr>
            <w:tcW w:w="930" w:type="pct"/>
            <w:tcBorders>
              <w:top w:val="nil"/>
            </w:tcBorders>
            <w:shd w:val="clear" w:color="auto" w:fill="auto"/>
          </w:tcPr>
          <w:p w14:paraId="23D25768" w14:textId="77777777" w:rsidR="00464F8D" w:rsidRPr="00C67A3A" w:rsidRDefault="00464F8D" w:rsidP="00C67A3A">
            <w:pPr>
              <w:spacing w:before="60" w:after="60"/>
              <w:ind w:firstLine="0"/>
              <w:jc w:val="right"/>
              <w:rPr>
                <w:rFonts w:ascii="Arial" w:hAnsi="Arial" w:cs="Arial"/>
                <w:sz w:val="20"/>
              </w:rPr>
            </w:pPr>
          </w:p>
        </w:tc>
        <w:tc>
          <w:tcPr>
            <w:tcW w:w="932" w:type="pct"/>
            <w:tcBorders>
              <w:top w:val="nil"/>
            </w:tcBorders>
            <w:shd w:val="clear" w:color="auto" w:fill="auto"/>
          </w:tcPr>
          <w:p w14:paraId="576FF2CB" w14:textId="77777777" w:rsidR="00464F8D" w:rsidRPr="00C67A3A" w:rsidRDefault="00464F8D" w:rsidP="00C67A3A">
            <w:pPr>
              <w:spacing w:before="60" w:after="60"/>
              <w:ind w:firstLine="0"/>
              <w:jc w:val="right"/>
              <w:rPr>
                <w:rFonts w:ascii="Arial" w:hAnsi="Arial" w:cs="Arial"/>
                <w:sz w:val="20"/>
              </w:rPr>
            </w:pPr>
          </w:p>
        </w:tc>
      </w:tr>
    </w:tbl>
    <w:p w14:paraId="40CDBD7C" w14:textId="77777777" w:rsidR="0072187D" w:rsidRDefault="0072187D" w:rsidP="00125C9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464F8D" w:rsidRPr="00C67A3A" w14:paraId="2E33DBD9" w14:textId="77777777" w:rsidTr="00C67A3A">
        <w:tc>
          <w:tcPr>
            <w:tcW w:w="9912" w:type="dxa"/>
            <w:shd w:val="clear" w:color="auto" w:fill="E2EFD9"/>
          </w:tcPr>
          <w:p w14:paraId="2FEB084D" w14:textId="77777777" w:rsidR="00464F8D" w:rsidRPr="00C67A3A" w:rsidRDefault="00464F8D" w:rsidP="00C67A3A">
            <w:pPr>
              <w:spacing w:before="60" w:after="60"/>
              <w:ind w:firstLine="0"/>
              <w:rPr>
                <w:rFonts w:ascii="Arial" w:hAnsi="Arial" w:cs="Arial"/>
                <w:b/>
                <w:i/>
                <w:sz w:val="20"/>
              </w:rPr>
            </w:pPr>
            <w:r w:rsidRPr="00C67A3A">
              <w:rPr>
                <w:rFonts w:ascii="Arial" w:hAnsi="Arial" w:cs="Arial"/>
                <w:b/>
                <w:i/>
                <w:sz w:val="20"/>
              </w:rPr>
              <w:t xml:space="preserve">Commentary:  </w:t>
            </w:r>
          </w:p>
          <w:p w14:paraId="66AA4C09" w14:textId="77777777" w:rsidR="00464F8D" w:rsidRPr="00C67A3A" w:rsidRDefault="00464F8D" w:rsidP="00C67A3A">
            <w:pPr>
              <w:spacing w:before="60" w:after="60"/>
              <w:ind w:firstLine="0"/>
              <w:rPr>
                <w:rFonts w:ascii="Arial" w:hAnsi="Arial" w:cs="Arial"/>
                <w:i/>
                <w:sz w:val="20"/>
              </w:rPr>
            </w:pPr>
            <w:r w:rsidRPr="00C67A3A">
              <w:rPr>
                <w:rFonts w:ascii="Arial" w:hAnsi="Arial" w:cs="Arial"/>
                <w:i/>
                <w:sz w:val="20"/>
              </w:rPr>
              <w:t>The note should include detail per debt type (where relevant).</w:t>
            </w:r>
          </w:p>
        </w:tc>
      </w:tr>
    </w:tbl>
    <w:p w14:paraId="1685E0DC" w14:textId="77777777" w:rsidR="00464F8D" w:rsidRDefault="00464F8D" w:rsidP="00464F8D">
      <w:pPr>
        <w:pStyle w:val="ListParagraph"/>
        <w:ind w:left="0" w:firstLine="0"/>
        <w:contextualSpacing w:val="0"/>
        <w:rPr>
          <w:rFonts w:ascii="Arial" w:hAnsi="Arial" w:cs="Arial"/>
          <w:sz w:val="20"/>
        </w:rPr>
      </w:pPr>
    </w:p>
    <w:p w14:paraId="29102746" w14:textId="77777777" w:rsidR="008675B8" w:rsidRDefault="008675B8">
      <w:pPr>
        <w:pStyle w:val="ListParagraph"/>
        <w:numPr>
          <w:ilvl w:val="2"/>
          <w:numId w:val="29"/>
        </w:numPr>
        <w:contextualSpacing w:val="0"/>
        <w:rPr>
          <w:rFonts w:ascii="Arial" w:hAnsi="Arial" w:cs="Arial"/>
          <w:b/>
          <w:sz w:val="20"/>
        </w:rPr>
      </w:pPr>
      <w:r>
        <w:rPr>
          <w:rFonts w:ascii="Arial" w:hAnsi="Arial" w:cs="Arial"/>
          <w:b/>
          <w:sz w:val="20"/>
        </w:rPr>
        <w:t xml:space="preserve">Credit Quality of </w:t>
      </w:r>
      <w:r w:rsidR="00666890">
        <w:rPr>
          <w:rFonts w:ascii="Arial" w:hAnsi="Arial" w:cs="Arial"/>
          <w:b/>
          <w:sz w:val="20"/>
        </w:rPr>
        <w:t>Trading Service and Consumer Services</w:t>
      </w:r>
      <w:r w:rsidR="00666890" w:rsidRPr="00C67A3A">
        <w:rPr>
          <w:rFonts w:ascii="Arial" w:hAnsi="Arial" w:cs="Arial"/>
          <w:b/>
          <w:sz w:val="20"/>
        </w:rPr>
        <w:t xml:space="preserve"> </w:t>
      </w:r>
      <w:r w:rsidR="00666890">
        <w:rPr>
          <w:rFonts w:ascii="Arial" w:hAnsi="Arial" w:cs="Arial"/>
          <w:b/>
          <w:sz w:val="20"/>
        </w:rPr>
        <w:t>Debtors</w:t>
      </w:r>
    </w:p>
    <w:p w14:paraId="6BBF699D" w14:textId="77777777" w:rsidR="008675B8" w:rsidRDefault="008675B8" w:rsidP="008675B8">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675B8" w:rsidRPr="00C67A3A" w14:paraId="6C7F7C1B" w14:textId="77777777" w:rsidTr="00C67A3A">
        <w:tc>
          <w:tcPr>
            <w:tcW w:w="9912" w:type="dxa"/>
            <w:shd w:val="clear" w:color="auto" w:fill="E2EFD9"/>
          </w:tcPr>
          <w:p w14:paraId="2943AD4A" w14:textId="77777777" w:rsidR="008675B8" w:rsidRPr="00C67A3A" w:rsidRDefault="008675B8" w:rsidP="00C67A3A">
            <w:pPr>
              <w:spacing w:before="60" w:after="60"/>
              <w:ind w:firstLine="0"/>
              <w:rPr>
                <w:rFonts w:ascii="Arial" w:hAnsi="Arial" w:cs="Arial"/>
                <w:b/>
                <w:i/>
                <w:sz w:val="20"/>
              </w:rPr>
            </w:pPr>
            <w:r w:rsidRPr="00C67A3A">
              <w:rPr>
                <w:rFonts w:ascii="Arial" w:hAnsi="Arial" w:cs="Arial"/>
                <w:b/>
                <w:i/>
                <w:sz w:val="20"/>
              </w:rPr>
              <w:t xml:space="preserve">Commentary:  </w:t>
            </w:r>
          </w:p>
          <w:p w14:paraId="245BB019" w14:textId="77777777" w:rsidR="008675B8" w:rsidRPr="00C67A3A" w:rsidRDefault="008675B8" w:rsidP="00C67A3A">
            <w:pPr>
              <w:spacing w:before="60" w:after="60"/>
              <w:ind w:firstLine="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71C90D85" w14:textId="77777777" w:rsidR="008675B8" w:rsidRDefault="008675B8" w:rsidP="008675B8">
      <w:pPr>
        <w:pStyle w:val="ListParagraph"/>
        <w:ind w:left="0" w:firstLine="0"/>
        <w:contextualSpacing w:val="0"/>
        <w:rPr>
          <w:rFonts w:ascii="Arial" w:hAnsi="Arial" w:cs="Arial"/>
          <w:sz w:val="20"/>
        </w:rPr>
      </w:pPr>
    </w:p>
    <w:p w14:paraId="7F10E438" w14:textId="77777777" w:rsidR="00CE0058" w:rsidRDefault="00CE0058" w:rsidP="008675B8">
      <w:pPr>
        <w:pStyle w:val="ListParagraph"/>
        <w:ind w:left="0" w:firstLine="0"/>
        <w:contextualSpacing w:val="0"/>
        <w:rPr>
          <w:rFonts w:ascii="Arial" w:hAnsi="Arial" w:cs="Arial"/>
          <w:sz w:val="20"/>
        </w:rPr>
      </w:pPr>
    </w:p>
    <w:p w14:paraId="778CC239" w14:textId="77777777" w:rsidR="00CE0058" w:rsidRDefault="00CE0058" w:rsidP="008675B8">
      <w:pPr>
        <w:pStyle w:val="ListParagraph"/>
        <w:ind w:left="0" w:firstLine="0"/>
        <w:contextualSpacing w:val="0"/>
        <w:rPr>
          <w:rFonts w:ascii="Arial" w:hAnsi="Arial" w:cs="Arial"/>
          <w:sz w:val="20"/>
        </w:rPr>
      </w:pPr>
    </w:p>
    <w:p w14:paraId="27467E1F" w14:textId="77777777" w:rsidR="00CE0058" w:rsidRDefault="00CE0058" w:rsidP="008675B8">
      <w:pPr>
        <w:pStyle w:val="ListParagraph"/>
        <w:ind w:left="0" w:firstLine="0"/>
        <w:contextualSpacing w:val="0"/>
        <w:rPr>
          <w:rFonts w:ascii="Arial" w:hAnsi="Arial" w:cs="Arial"/>
          <w:sz w:val="20"/>
        </w:rPr>
      </w:pPr>
    </w:p>
    <w:p w14:paraId="68777839" w14:textId="77777777" w:rsidR="00CE0058" w:rsidRDefault="00CE0058" w:rsidP="008675B8">
      <w:pPr>
        <w:pStyle w:val="ListParagraph"/>
        <w:ind w:left="0" w:firstLine="0"/>
        <w:contextualSpacing w:val="0"/>
        <w:rPr>
          <w:rFonts w:ascii="Arial" w:hAnsi="Arial" w:cs="Arial"/>
          <w:sz w:val="20"/>
        </w:rPr>
      </w:pPr>
    </w:p>
    <w:p w14:paraId="21288719" w14:textId="77777777" w:rsidR="006240A7" w:rsidRDefault="006240A7" w:rsidP="006240A7">
      <w:pPr>
        <w:spacing w:before="360"/>
        <w:ind w:firstLine="0"/>
        <w:rPr>
          <w:rFonts w:ascii="Arial" w:hAnsi="Arial" w:cs="Arial"/>
          <w:b/>
          <w:color w:val="ED7D31"/>
          <w:sz w:val="20"/>
        </w:rPr>
      </w:pPr>
    </w:p>
    <w:p w14:paraId="659959AD" w14:textId="2AD39C21" w:rsidR="00CE0058" w:rsidRPr="006240A7" w:rsidRDefault="006240A7" w:rsidP="006240A7">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9188EF1" w14:textId="77777777" w:rsidR="008675B8" w:rsidRDefault="008675B8">
      <w:pPr>
        <w:pStyle w:val="ListParagraph"/>
        <w:numPr>
          <w:ilvl w:val="2"/>
          <w:numId w:val="29"/>
        </w:numPr>
        <w:contextualSpacing w:val="0"/>
        <w:rPr>
          <w:rFonts w:ascii="Arial" w:hAnsi="Arial" w:cs="Arial"/>
          <w:b/>
          <w:sz w:val="20"/>
        </w:rPr>
      </w:pPr>
      <w:r>
        <w:rPr>
          <w:rFonts w:ascii="Arial" w:hAnsi="Arial" w:cs="Arial"/>
          <w:b/>
          <w:sz w:val="20"/>
        </w:rPr>
        <w:t xml:space="preserve">Collection Rate of </w:t>
      </w:r>
      <w:r w:rsidR="00666890">
        <w:rPr>
          <w:rFonts w:ascii="Arial" w:hAnsi="Arial" w:cs="Arial"/>
          <w:b/>
          <w:sz w:val="20"/>
        </w:rPr>
        <w:t>Trading Service and Consumer Services</w:t>
      </w:r>
      <w:r w:rsidR="00666890" w:rsidRPr="00C67A3A">
        <w:rPr>
          <w:rFonts w:ascii="Arial" w:hAnsi="Arial" w:cs="Arial"/>
          <w:b/>
          <w:sz w:val="20"/>
        </w:rPr>
        <w:t xml:space="preserve"> </w:t>
      </w:r>
      <w:r w:rsidR="00666890">
        <w:rPr>
          <w:rFonts w:ascii="Arial" w:hAnsi="Arial" w:cs="Arial"/>
          <w:b/>
          <w:sz w:val="20"/>
        </w:rPr>
        <w:t>Debtors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7140847A" w14:textId="77777777" w:rsidTr="00C67A3A">
        <w:tc>
          <w:tcPr>
            <w:tcW w:w="3138" w:type="pct"/>
            <w:tcBorders>
              <w:bottom w:val="single" w:sz="4" w:space="0" w:color="auto"/>
            </w:tcBorders>
            <w:shd w:val="clear" w:color="auto" w:fill="FBE4D5"/>
          </w:tcPr>
          <w:p w14:paraId="4E30957B"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8E37909" w14:textId="2B219FAD"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E0058">
              <w:rPr>
                <w:rFonts w:ascii="Arial" w:hAnsi="Arial" w:cs="Arial"/>
                <w:b/>
                <w:sz w:val="20"/>
              </w:rPr>
              <w:t>3</w:t>
            </w:r>
            <w:r>
              <w:rPr>
                <w:rFonts w:ascii="Arial" w:hAnsi="Arial" w:cs="Arial"/>
                <w:b/>
                <w:sz w:val="20"/>
              </w:rPr>
              <w:t>/202</w:t>
            </w:r>
            <w:r w:rsidR="00CE0058">
              <w:rPr>
                <w:rFonts w:ascii="Arial" w:hAnsi="Arial" w:cs="Arial"/>
                <w:b/>
                <w:sz w:val="20"/>
              </w:rPr>
              <w:t>4</w:t>
            </w:r>
          </w:p>
          <w:p w14:paraId="09A71096"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933F473" w14:textId="3FBF7B6E"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E0058">
              <w:rPr>
                <w:rFonts w:ascii="Arial" w:hAnsi="Arial" w:cs="Arial"/>
                <w:b/>
                <w:sz w:val="20"/>
              </w:rPr>
              <w:t>2</w:t>
            </w:r>
            <w:r>
              <w:rPr>
                <w:rFonts w:ascii="Arial" w:hAnsi="Arial" w:cs="Arial"/>
                <w:b/>
                <w:sz w:val="20"/>
              </w:rPr>
              <w:t>/202</w:t>
            </w:r>
            <w:r w:rsidR="00CE0058">
              <w:rPr>
                <w:rFonts w:ascii="Arial" w:hAnsi="Arial" w:cs="Arial"/>
                <w:b/>
                <w:sz w:val="20"/>
              </w:rPr>
              <w:t>3</w:t>
            </w:r>
          </w:p>
          <w:p w14:paraId="0935D532"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8675B8" w:rsidRPr="00C67A3A" w14:paraId="21136BBE" w14:textId="77777777" w:rsidTr="00C67A3A">
        <w:tc>
          <w:tcPr>
            <w:tcW w:w="3138" w:type="pct"/>
            <w:tcBorders>
              <w:bottom w:val="nil"/>
            </w:tcBorders>
            <w:shd w:val="clear" w:color="auto" w:fill="auto"/>
          </w:tcPr>
          <w:p w14:paraId="532727B1" w14:textId="77777777" w:rsidR="008675B8" w:rsidRPr="00C67A3A" w:rsidRDefault="008675B8" w:rsidP="00C67A3A">
            <w:pPr>
              <w:spacing w:before="60" w:after="60"/>
              <w:ind w:firstLine="0"/>
              <w:rPr>
                <w:rFonts w:ascii="Arial" w:hAnsi="Arial" w:cs="Arial"/>
                <w:sz w:val="20"/>
              </w:rPr>
            </w:pPr>
          </w:p>
        </w:tc>
        <w:tc>
          <w:tcPr>
            <w:tcW w:w="930" w:type="pct"/>
            <w:tcBorders>
              <w:bottom w:val="nil"/>
            </w:tcBorders>
            <w:shd w:val="clear" w:color="auto" w:fill="auto"/>
          </w:tcPr>
          <w:p w14:paraId="202A9662" w14:textId="77777777" w:rsidR="008675B8" w:rsidRPr="00C67A3A" w:rsidRDefault="008675B8" w:rsidP="00C67A3A">
            <w:pPr>
              <w:spacing w:before="60" w:after="60"/>
              <w:ind w:firstLine="0"/>
              <w:jc w:val="right"/>
              <w:rPr>
                <w:rFonts w:ascii="Arial" w:hAnsi="Arial" w:cs="Arial"/>
                <w:sz w:val="20"/>
              </w:rPr>
            </w:pPr>
          </w:p>
        </w:tc>
        <w:tc>
          <w:tcPr>
            <w:tcW w:w="932" w:type="pct"/>
            <w:tcBorders>
              <w:bottom w:val="nil"/>
            </w:tcBorders>
            <w:shd w:val="clear" w:color="auto" w:fill="auto"/>
          </w:tcPr>
          <w:p w14:paraId="1CD7E25B" w14:textId="77777777" w:rsidR="008675B8" w:rsidRPr="00C67A3A" w:rsidRDefault="008675B8" w:rsidP="00C67A3A">
            <w:pPr>
              <w:spacing w:before="60" w:after="60"/>
              <w:ind w:firstLine="0"/>
              <w:jc w:val="right"/>
              <w:rPr>
                <w:rFonts w:ascii="Arial" w:hAnsi="Arial" w:cs="Arial"/>
                <w:sz w:val="20"/>
              </w:rPr>
            </w:pPr>
          </w:p>
        </w:tc>
      </w:tr>
      <w:tr w:rsidR="008675B8" w:rsidRPr="00C67A3A" w14:paraId="78E48164" w14:textId="77777777" w:rsidTr="00C67A3A">
        <w:tc>
          <w:tcPr>
            <w:tcW w:w="3138" w:type="pct"/>
            <w:tcBorders>
              <w:top w:val="nil"/>
              <w:bottom w:val="nil"/>
            </w:tcBorders>
            <w:shd w:val="clear" w:color="auto" w:fill="auto"/>
          </w:tcPr>
          <w:p w14:paraId="011911B9" w14:textId="77777777" w:rsidR="008675B8" w:rsidRPr="00C67A3A" w:rsidRDefault="008675B8" w:rsidP="00C67A3A">
            <w:pPr>
              <w:spacing w:before="60" w:after="60"/>
              <w:ind w:firstLine="0"/>
              <w:rPr>
                <w:rFonts w:ascii="Arial" w:hAnsi="Arial" w:cs="Arial"/>
                <w:sz w:val="20"/>
              </w:rPr>
            </w:pPr>
            <w:r w:rsidRPr="00C67A3A">
              <w:rPr>
                <w:rFonts w:ascii="Arial" w:hAnsi="Arial" w:cs="Arial"/>
                <w:sz w:val="20"/>
              </w:rPr>
              <w:t>Electricity</w:t>
            </w:r>
          </w:p>
        </w:tc>
        <w:tc>
          <w:tcPr>
            <w:tcW w:w="930" w:type="pct"/>
            <w:tcBorders>
              <w:top w:val="nil"/>
              <w:bottom w:val="nil"/>
            </w:tcBorders>
            <w:shd w:val="clear" w:color="auto" w:fill="auto"/>
          </w:tcPr>
          <w:p w14:paraId="39C99470" w14:textId="77777777" w:rsidR="008675B8" w:rsidRPr="00C67A3A" w:rsidRDefault="008675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550694E" w14:textId="77777777" w:rsidR="008675B8" w:rsidRPr="00C67A3A" w:rsidRDefault="008675B8" w:rsidP="00C67A3A">
            <w:pPr>
              <w:spacing w:before="60" w:after="60"/>
              <w:ind w:firstLine="0"/>
              <w:jc w:val="right"/>
              <w:rPr>
                <w:rFonts w:ascii="Arial" w:hAnsi="Arial" w:cs="Arial"/>
                <w:sz w:val="20"/>
              </w:rPr>
            </w:pPr>
          </w:p>
        </w:tc>
      </w:tr>
      <w:tr w:rsidR="008675B8" w:rsidRPr="00C67A3A" w14:paraId="2609B0D1" w14:textId="77777777" w:rsidTr="00C67A3A">
        <w:tc>
          <w:tcPr>
            <w:tcW w:w="3138" w:type="pct"/>
            <w:tcBorders>
              <w:top w:val="nil"/>
              <w:bottom w:val="nil"/>
            </w:tcBorders>
            <w:shd w:val="clear" w:color="auto" w:fill="auto"/>
          </w:tcPr>
          <w:p w14:paraId="7144D209" w14:textId="77777777" w:rsidR="008675B8" w:rsidRPr="00C67A3A" w:rsidRDefault="008675B8" w:rsidP="00C67A3A">
            <w:pPr>
              <w:spacing w:before="60" w:after="60"/>
              <w:ind w:firstLine="0"/>
              <w:rPr>
                <w:rFonts w:ascii="Arial" w:hAnsi="Arial" w:cs="Arial"/>
                <w:sz w:val="20"/>
              </w:rPr>
            </w:pPr>
            <w:r w:rsidRPr="00C67A3A">
              <w:rPr>
                <w:rFonts w:ascii="Arial" w:hAnsi="Arial" w:cs="Arial"/>
                <w:sz w:val="20"/>
              </w:rPr>
              <w:t>Waste Management</w:t>
            </w:r>
          </w:p>
        </w:tc>
        <w:tc>
          <w:tcPr>
            <w:tcW w:w="930" w:type="pct"/>
            <w:tcBorders>
              <w:top w:val="nil"/>
              <w:bottom w:val="nil"/>
            </w:tcBorders>
            <w:shd w:val="clear" w:color="auto" w:fill="auto"/>
          </w:tcPr>
          <w:p w14:paraId="783A9515" w14:textId="77777777" w:rsidR="008675B8" w:rsidRPr="00C67A3A" w:rsidRDefault="008675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A764388" w14:textId="77777777" w:rsidR="008675B8" w:rsidRPr="00C67A3A" w:rsidRDefault="008675B8" w:rsidP="00C67A3A">
            <w:pPr>
              <w:spacing w:before="60" w:after="60"/>
              <w:ind w:firstLine="0"/>
              <w:jc w:val="right"/>
              <w:rPr>
                <w:rFonts w:ascii="Arial" w:hAnsi="Arial" w:cs="Arial"/>
                <w:sz w:val="20"/>
              </w:rPr>
            </w:pPr>
          </w:p>
        </w:tc>
      </w:tr>
      <w:tr w:rsidR="008675B8" w:rsidRPr="00C67A3A" w14:paraId="6AFF9BE2" w14:textId="77777777" w:rsidTr="00C67A3A">
        <w:tc>
          <w:tcPr>
            <w:tcW w:w="3138" w:type="pct"/>
            <w:tcBorders>
              <w:top w:val="nil"/>
              <w:bottom w:val="nil"/>
            </w:tcBorders>
            <w:shd w:val="clear" w:color="auto" w:fill="auto"/>
          </w:tcPr>
          <w:p w14:paraId="5CD117DE" w14:textId="77777777" w:rsidR="008675B8" w:rsidRPr="00C67A3A" w:rsidRDefault="008675B8" w:rsidP="00C67A3A">
            <w:pPr>
              <w:spacing w:before="60" w:after="60"/>
              <w:ind w:firstLine="0"/>
              <w:rPr>
                <w:rFonts w:ascii="Arial" w:hAnsi="Arial" w:cs="Arial"/>
                <w:sz w:val="20"/>
              </w:rPr>
            </w:pPr>
            <w:r w:rsidRPr="00C67A3A">
              <w:rPr>
                <w:rFonts w:ascii="Arial" w:hAnsi="Arial" w:cs="Arial"/>
                <w:sz w:val="20"/>
              </w:rPr>
              <w:t>Waste Water Management</w:t>
            </w:r>
          </w:p>
        </w:tc>
        <w:tc>
          <w:tcPr>
            <w:tcW w:w="930" w:type="pct"/>
            <w:tcBorders>
              <w:top w:val="nil"/>
              <w:bottom w:val="nil"/>
            </w:tcBorders>
            <w:shd w:val="clear" w:color="auto" w:fill="auto"/>
          </w:tcPr>
          <w:p w14:paraId="5C8D8699" w14:textId="77777777" w:rsidR="008675B8" w:rsidRPr="00C67A3A" w:rsidRDefault="008675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718B73" w14:textId="77777777" w:rsidR="008675B8" w:rsidRPr="00C67A3A" w:rsidRDefault="008675B8" w:rsidP="00C67A3A">
            <w:pPr>
              <w:spacing w:before="60" w:after="60"/>
              <w:ind w:firstLine="0"/>
              <w:jc w:val="right"/>
              <w:rPr>
                <w:rFonts w:ascii="Arial" w:hAnsi="Arial" w:cs="Arial"/>
                <w:sz w:val="20"/>
              </w:rPr>
            </w:pPr>
          </w:p>
        </w:tc>
      </w:tr>
      <w:tr w:rsidR="008675B8" w:rsidRPr="00C67A3A" w14:paraId="73C31A3E" w14:textId="77777777" w:rsidTr="00C67A3A">
        <w:tc>
          <w:tcPr>
            <w:tcW w:w="3138" w:type="pct"/>
            <w:tcBorders>
              <w:top w:val="nil"/>
              <w:bottom w:val="nil"/>
            </w:tcBorders>
            <w:shd w:val="clear" w:color="auto" w:fill="auto"/>
          </w:tcPr>
          <w:p w14:paraId="6B0C1686" w14:textId="77777777" w:rsidR="008675B8" w:rsidRPr="00C67A3A" w:rsidRDefault="008675B8" w:rsidP="00C67A3A">
            <w:pPr>
              <w:spacing w:before="60" w:after="60"/>
              <w:ind w:firstLine="0"/>
              <w:rPr>
                <w:rFonts w:ascii="Arial" w:hAnsi="Arial" w:cs="Arial"/>
                <w:sz w:val="20"/>
              </w:rPr>
            </w:pPr>
            <w:r w:rsidRPr="00C67A3A">
              <w:rPr>
                <w:rFonts w:ascii="Arial" w:hAnsi="Arial" w:cs="Arial"/>
                <w:sz w:val="20"/>
              </w:rPr>
              <w:t>Water</w:t>
            </w:r>
          </w:p>
        </w:tc>
        <w:tc>
          <w:tcPr>
            <w:tcW w:w="930" w:type="pct"/>
            <w:tcBorders>
              <w:top w:val="nil"/>
              <w:bottom w:val="nil"/>
            </w:tcBorders>
            <w:shd w:val="clear" w:color="auto" w:fill="auto"/>
          </w:tcPr>
          <w:p w14:paraId="49C90266" w14:textId="77777777" w:rsidR="008675B8" w:rsidRPr="00C67A3A" w:rsidRDefault="008675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F6DD64D" w14:textId="77777777" w:rsidR="008675B8" w:rsidRPr="00C67A3A" w:rsidRDefault="008675B8" w:rsidP="00C67A3A">
            <w:pPr>
              <w:spacing w:before="60" w:after="60"/>
              <w:ind w:firstLine="0"/>
              <w:jc w:val="right"/>
              <w:rPr>
                <w:rFonts w:ascii="Arial" w:hAnsi="Arial" w:cs="Arial"/>
                <w:sz w:val="20"/>
              </w:rPr>
            </w:pPr>
          </w:p>
        </w:tc>
      </w:tr>
      <w:tr w:rsidR="00666890" w:rsidRPr="00C67A3A" w14:paraId="180F0B23" w14:textId="77777777" w:rsidTr="00C67A3A">
        <w:tc>
          <w:tcPr>
            <w:tcW w:w="3138" w:type="pct"/>
            <w:tcBorders>
              <w:top w:val="nil"/>
              <w:bottom w:val="nil"/>
            </w:tcBorders>
            <w:shd w:val="clear" w:color="auto" w:fill="auto"/>
          </w:tcPr>
          <w:p w14:paraId="1ED2A74C" w14:textId="77777777" w:rsidR="00666890" w:rsidRPr="00C67A3A" w:rsidRDefault="00666890" w:rsidP="00666890">
            <w:pPr>
              <w:spacing w:before="60" w:after="60"/>
              <w:ind w:firstLine="0"/>
              <w:rPr>
                <w:rFonts w:ascii="Arial" w:hAnsi="Arial" w:cs="Arial"/>
                <w:sz w:val="20"/>
              </w:rPr>
            </w:pPr>
            <w:r w:rsidRPr="00C67A3A">
              <w:rPr>
                <w:rFonts w:ascii="Arial" w:hAnsi="Arial" w:cs="Arial"/>
                <w:sz w:val="20"/>
              </w:rPr>
              <w:t>Housing Selling Scheme</w:t>
            </w:r>
          </w:p>
        </w:tc>
        <w:tc>
          <w:tcPr>
            <w:tcW w:w="930" w:type="pct"/>
            <w:tcBorders>
              <w:top w:val="nil"/>
              <w:bottom w:val="nil"/>
            </w:tcBorders>
            <w:shd w:val="clear" w:color="auto" w:fill="auto"/>
          </w:tcPr>
          <w:p w14:paraId="1268E24F" w14:textId="77777777" w:rsidR="00666890" w:rsidRPr="00C67A3A" w:rsidRDefault="00666890" w:rsidP="00666890">
            <w:pPr>
              <w:spacing w:before="60" w:after="60"/>
              <w:ind w:firstLine="0"/>
              <w:jc w:val="right"/>
              <w:rPr>
                <w:rFonts w:ascii="Arial" w:hAnsi="Arial" w:cs="Arial"/>
                <w:sz w:val="20"/>
              </w:rPr>
            </w:pPr>
          </w:p>
        </w:tc>
        <w:tc>
          <w:tcPr>
            <w:tcW w:w="932" w:type="pct"/>
            <w:tcBorders>
              <w:top w:val="nil"/>
              <w:bottom w:val="nil"/>
            </w:tcBorders>
            <w:shd w:val="clear" w:color="auto" w:fill="auto"/>
          </w:tcPr>
          <w:p w14:paraId="5CBEA00D" w14:textId="77777777" w:rsidR="00666890" w:rsidRPr="00C67A3A" w:rsidRDefault="00666890" w:rsidP="00666890">
            <w:pPr>
              <w:spacing w:before="60" w:after="60"/>
              <w:ind w:firstLine="0"/>
              <w:jc w:val="right"/>
              <w:rPr>
                <w:rFonts w:ascii="Arial" w:hAnsi="Arial" w:cs="Arial"/>
                <w:sz w:val="20"/>
              </w:rPr>
            </w:pPr>
          </w:p>
        </w:tc>
      </w:tr>
      <w:tr w:rsidR="00666890" w:rsidRPr="00C67A3A" w14:paraId="30089ED0" w14:textId="77777777" w:rsidTr="00C67A3A">
        <w:tc>
          <w:tcPr>
            <w:tcW w:w="3138" w:type="pct"/>
            <w:tcBorders>
              <w:top w:val="nil"/>
              <w:bottom w:val="nil"/>
            </w:tcBorders>
            <w:shd w:val="clear" w:color="auto" w:fill="auto"/>
          </w:tcPr>
          <w:p w14:paraId="142AED39" w14:textId="77777777" w:rsidR="00666890" w:rsidRPr="00C67A3A" w:rsidRDefault="00666890" w:rsidP="00666890">
            <w:pPr>
              <w:spacing w:before="60" w:after="60"/>
              <w:ind w:firstLine="0"/>
              <w:rPr>
                <w:rFonts w:ascii="Arial" w:hAnsi="Arial" w:cs="Arial"/>
                <w:sz w:val="20"/>
              </w:rPr>
            </w:pPr>
            <w:r w:rsidRPr="00C67A3A">
              <w:rPr>
                <w:rFonts w:ascii="Arial" w:hAnsi="Arial" w:cs="Arial"/>
                <w:sz w:val="20"/>
              </w:rPr>
              <w:t>Land Sale Debtors</w:t>
            </w:r>
          </w:p>
        </w:tc>
        <w:tc>
          <w:tcPr>
            <w:tcW w:w="930" w:type="pct"/>
            <w:tcBorders>
              <w:top w:val="nil"/>
              <w:bottom w:val="nil"/>
            </w:tcBorders>
            <w:shd w:val="clear" w:color="auto" w:fill="auto"/>
          </w:tcPr>
          <w:p w14:paraId="4DDB5D54" w14:textId="77777777" w:rsidR="00666890" w:rsidRPr="00C67A3A" w:rsidRDefault="00666890" w:rsidP="00666890">
            <w:pPr>
              <w:spacing w:before="60" w:after="60"/>
              <w:ind w:firstLine="0"/>
              <w:jc w:val="right"/>
              <w:rPr>
                <w:rFonts w:ascii="Arial" w:hAnsi="Arial" w:cs="Arial"/>
                <w:sz w:val="20"/>
              </w:rPr>
            </w:pPr>
          </w:p>
        </w:tc>
        <w:tc>
          <w:tcPr>
            <w:tcW w:w="932" w:type="pct"/>
            <w:tcBorders>
              <w:top w:val="nil"/>
              <w:bottom w:val="nil"/>
            </w:tcBorders>
            <w:shd w:val="clear" w:color="auto" w:fill="auto"/>
          </w:tcPr>
          <w:p w14:paraId="73982D23" w14:textId="77777777" w:rsidR="00666890" w:rsidRPr="00C67A3A" w:rsidRDefault="00666890" w:rsidP="00666890">
            <w:pPr>
              <w:spacing w:before="60" w:after="60"/>
              <w:ind w:firstLine="0"/>
              <w:jc w:val="right"/>
              <w:rPr>
                <w:rFonts w:ascii="Arial" w:hAnsi="Arial" w:cs="Arial"/>
                <w:sz w:val="20"/>
              </w:rPr>
            </w:pPr>
          </w:p>
        </w:tc>
      </w:tr>
      <w:tr w:rsidR="00666890" w:rsidRPr="00C67A3A" w14:paraId="2C7198C8" w14:textId="77777777" w:rsidTr="00C67A3A">
        <w:tc>
          <w:tcPr>
            <w:tcW w:w="3138" w:type="pct"/>
            <w:tcBorders>
              <w:top w:val="nil"/>
              <w:bottom w:val="nil"/>
            </w:tcBorders>
            <w:shd w:val="clear" w:color="auto" w:fill="auto"/>
          </w:tcPr>
          <w:p w14:paraId="55C15838" w14:textId="77777777" w:rsidR="00666890" w:rsidRPr="00C67A3A" w:rsidRDefault="00666890" w:rsidP="00666890">
            <w:pPr>
              <w:spacing w:before="60" w:after="60"/>
              <w:ind w:firstLine="0"/>
              <w:rPr>
                <w:rFonts w:ascii="Arial" w:hAnsi="Arial" w:cs="Arial"/>
                <w:sz w:val="20"/>
              </w:rPr>
            </w:pPr>
            <w:r w:rsidRPr="00C67A3A">
              <w:rPr>
                <w:rFonts w:ascii="Arial" w:hAnsi="Arial" w:cs="Arial"/>
                <w:sz w:val="20"/>
              </w:rPr>
              <w:t>Market Agency</w:t>
            </w:r>
          </w:p>
        </w:tc>
        <w:tc>
          <w:tcPr>
            <w:tcW w:w="930" w:type="pct"/>
            <w:tcBorders>
              <w:top w:val="nil"/>
              <w:bottom w:val="nil"/>
            </w:tcBorders>
            <w:shd w:val="clear" w:color="auto" w:fill="auto"/>
          </w:tcPr>
          <w:p w14:paraId="75624132" w14:textId="77777777" w:rsidR="00666890" w:rsidRPr="00C67A3A" w:rsidRDefault="00666890" w:rsidP="00666890">
            <w:pPr>
              <w:spacing w:before="60" w:after="60"/>
              <w:ind w:firstLine="0"/>
              <w:jc w:val="right"/>
              <w:rPr>
                <w:rFonts w:ascii="Arial" w:hAnsi="Arial" w:cs="Arial"/>
                <w:sz w:val="20"/>
              </w:rPr>
            </w:pPr>
          </w:p>
        </w:tc>
        <w:tc>
          <w:tcPr>
            <w:tcW w:w="932" w:type="pct"/>
            <w:tcBorders>
              <w:top w:val="nil"/>
              <w:bottom w:val="nil"/>
            </w:tcBorders>
            <w:shd w:val="clear" w:color="auto" w:fill="auto"/>
          </w:tcPr>
          <w:p w14:paraId="556C07BC" w14:textId="77777777" w:rsidR="00666890" w:rsidRPr="00C67A3A" w:rsidRDefault="00666890" w:rsidP="00666890">
            <w:pPr>
              <w:spacing w:before="60" w:after="60"/>
              <w:ind w:firstLine="0"/>
              <w:jc w:val="right"/>
              <w:rPr>
                <w:rFonts w:ascii="Arial" w:hAnsi="Arial" w:cs="Arial"/>
                <w:sz w:val="20"/>
              </w:rPr>
            </w:pPr>
          </w:p>
        </w:tc>
      </w:tr>
      <w:tr w:rsidR="00666890" w:rsidRPr="00C67A3A" w14:paraId="3C66B10F" w14:textId="77777777" w:rsidTr="00C67A3A">
        <w:tc>
          <w:tcPr>
            <w:tcW w:w="3138" w:type="pct"/>
            <w:tcBorders>
              <w:top w:val="nil"/>
              <w:bottom w:val="nil"/>
            </w:tcBorders>
            <w:shd w:val="clear" w:color="auto" w:fill="auto"/>
          </w:tcPr>
          <w:p w14:paraId="1CFEF033" w14:textId="77777777" w:rsidR="00666890" w:rsidRPr="00C67A3A" w:rsidRDefault="00666890" w:rsidP="00666890">
            <w:pPr>
              <w:spacing w:before="60" w:after="60"/>
              <w:ind w:firstLine="0"/>
              <w:rPr>
                <w:rFonts w:ascii="Arial" w:hAnsi="Arial" w:cs="Arial"/>
                <w:sz w:val="20"/>
              </w:rPr>
            </w:pPr>
            <w:r w:rsidRPr="00C67A3A">
              <w:rPr>
                <w:rFonts w:ascii="Arial" w:hAnsi="Arial" w:cs="Arial"/>
                <w:sz w:val="20"/>
              </w:rPr>
              <w:t>Merchandising, Jobbing and Contracts</w:t>
            </w:r>
          </w:p>
        </w:tc>
        <w:tc>
          <w:tcPr>
            <w:tcW w:w="930" w:type="pct"/>
            <w:tcBorders>
              <w:top w:val="nil"/>
              <w:bottom w:val="nil"/>
            </w:tcBorders>
            <w:shd w:val="clear" w:color="auto" w:fill="auto"/>
          </w:tcPr>
          <w:p w14:paraId="7B518933" w14:textId="77777777" w:rsidR="00666890" w:rsidRPr="00C67A3A" w:rsidRDefault="00666890" w:rsidP="00666890">
            <w:pPr>
              <w:spacing w:before="60" w:after="60"/>
              <w:ind w:firstLine="0"/>
              <w:jc w:val="right"/>
              <w:rPr>
                <w:rFonts w:ascii="Arial" w:hAnsi="Arial" w:cs="Arial"/>
                <w:sz w:val="20"/>
              </w:rPr>
            </w:pPr>
          </w:p>
        </w:tc>
        <w:tc>
          <w:tcPr>
            <w:tcW w:w="932" w:type="pct"/>
            <w:tcBorders>
              <w:top w:val="nil"/>
              <w:bottom w:val="nil"/>
            </w:tcBorders>
            <w:shd w:val="clear" w:color="auto" w:fill="auto"/>
          </w:tcPr>
          <w:p w14:paraId="02095DF8" w14:textId="77777777" w:rsidR="00666890" w:rsidRPr="00C67A3A" w:rsidRDefault="00666890" w:rsidP="00666890">
            <w:pPr>
              <w:spacing w:before="60" w:after="60"/>
              <w:ind w:firstLine="0"/>
              <w:jc w:val="right"/>
              <w:rPr>
                <w:rFonts w:ascii="Arial" w:hAnsi="Arial" w:cs="Arial"/>
                <w:sz w:val="20"/>
              </w:rPr>
            </w:pPr>
          </w:p>
        </w:tc>
      </w:tr>
      <w:tr w:rsidR="00666890" w:rsidRPr="00C67A3A" w14:paraId="66CDCE0F" w14:textId="77777777" w:rsidTr="00C67A3A">
        <w:tc>
          <w:tcPr>
            <w:tcW w:w="3138" w:type="pct"/>
            <w:tcBorders>
              <w:top w:val="nil"/>
              <w:bottom w:val="nil"/>
            </w:tcBorders>
            <w:shd w:val="clear" w:color="auto" w:fill="auto"/>
          </w:tcPr>
          <w:p w14:paraId="4AA36E9B" w14:textId="77777777" w:rsidR="00666890" w:rsidRPr="00C67A3A" w:rsidRDefault="00666890" w:rsidP="00666890">
            <w:pPr>
              <w:spacing w:before="60" w:after="60"/>
              <w:ind w:firstLine="0"/>
              <w:rPr>
                <w:rFonts w:ascii="Arial" w:hAnsi="Arial" w:cs="Arial"/>
                <w:sz w:val="20"/>
              </w:rPr>
            </w:pPr>
            <w:r w:rsidRPr="00264B0E">
              <w:rPr>
                <w:rFonts w:ascii="Arial" w:hAnsi="Arial" w:cs="Arial"/>
                <w:sz w:val="20"/>
              </w:rPr>
              <w:t>Property Rental Debtors</w:t>
            </w:r>
          </w:p>
        </w:tc>
        <w:tc>
          <w:tcPr>
            <w:tcW w:w="930" w:type="pct"/>
            <w:tcBorders>
              <w:top w:val="nil"/>
              <w:bottom w:val="nil"/>
            </w:tcBorders>
            <w:shd w:val="clear" w:color="auto" w:fill="auto"/>
          </w:tcPr>
          <w:p w14:paraId="7AD71F33" w14:textId="77777777" w:rsidR="00666890" w:rsidRPr="00C67A3A" w:rsidRDefault="00666890" w:rsidP="00666890">
            <w:pPr>
              <w:spacing w:before="60" w:after="60"/>
              <w:ind w:firstLine="0"/>
              <w:jc w:val="right"/>
              <w:rPr>
                <w:rFonts w:ascii="Arial" w:hAnsi="Arial" w:cs="Arial"/>
                <w:sz w:val="20"/>
              </w:rPr>
            </w:pPr>
          </w:p>
        </w:tc>
        <w:tc>
          <w:tcPr>
            <w:tcW w:w="932" w:type="pct"/>
            <w:tcBorders>
              <w:top w:val="nil"/>
              <w:bottom w:val="nil"/>
            </w:tcBorders>
            <w:shd w:val="clear" w:color="auto" w:fill="auto"/>
          </w:tcPr>
          <w:p w14:paraId="29D4E123" w14:textId="77777777" w:rsidR="00666890" w:rsidRPr="00C67A3A" w:rsidRDefault="00666890" w:rsidP="00666890">
            <w:pPr>
              <w:spacing w:before="60" w:after="60"/>
              <w:ind w:firstLine="0"/>
              <w:jc w:val="right"/>
              <w:rPr>
                <w:rFonts w:ascii="Arial" w:hAnsi="Arial" w:cs="Arial"/>
                <w:sz w:val="20"/>
              </w:rPr>
            </w:pPr>
          </w:p>
        </w:tc>
      </w:tr>
      <w:tr w:rsidR="00666890" w:rsidRPr="00C67A3A" w14:paraId="1137B71C" w14:textId="77777777" w:rsidTr="00C67A3A">
        <w:tc>
          <w:tcPr>
            <w:tcW w:w="3138" w:type="pct"/>
            <w:tcBorders>
              <w:top w:val="nil"/>
              <w:bottom w:val="nil"/>
            </w:tcBorders>
            <w:shd w:val="clear" w:color="auto" w:fill="auto"/>
          </w:tcPr>
          <w:p w14:paraId="00670732" w14:textId="77777777" w:rsidR="00666890" w:rsidRPr="00C67A3A" w:rsidRDefault="00666890" w:rsidP="00666890">
            <w:pPr>
              <w:spacing w:before="60" w:after="60"/>
              <w:ind w:firstLine="0"/>
              <w:rPr>
                <w:rFonts w:ascii="Arial" w:hAnsi="Arial" w:cs="Arial"/>
                <w:sz w:val="20"/>
              </w:rPr>
            </w:pPr>
            <w:r w:rsidRPr="00264B0E">
              <w:rPr>
                <w:rFonts w:ascii="Arial" w:hAnsi="Arial" w:cs="Arial"/>
                <w:sz w:val="20"/>
              </w:rPr>
              <w:t>Water and Sanitation Service Authority</w:t>
            </w:r>
          </w:p>
        </w:tc>
        <w:tc>
          <w:tcPr>
            <w:tcW w:w="930" w:type="pct"/>
            <w:tcBorders>
              <w:top w:val="nil"/>
              <w:bottom w:val="nil"/>
            </w:tcBorders>
            <w:shd w:val="clear" w:color="auto" w:fill="auto"/>
          </w:tcPr>
          <w:p w14:paraId="0B8BB24E" w14:textId="77777777" w:rsidR="00666890" w:rsidRPr="00C67A3A" w:rsidRDefault="00666890" w:rsidP="00666890">
            <w:pPr>
              <w:spacing w:before="60" w:after="60"/>
              <w:ind w:firstLine="0"/>
              <w:jc w:val="right"/>
              <w:rPr>
                <w:rFonts w:ascii="Arial" w:hAnsi="Arial" w:cs="Arial"/>
                <w:sz w:val="20"/>
              </w:rPr>
            </w:pPr>
          </w:p>
        </w:tc>
        <w:tc>
          <w:tcPr>
            <w:tcW w:w="932" w:type="pct"/>
            <w:tcBorders>
              <w:top w:val="nil"/>
              <w:bottom w:val="nil"/>
            </w:tcBorders>
            <w:shd w:val="clear" w:color="auto" w:fill="auto"/>
          </w:tcPr>
          <w:p w14:paraId="0944031A" w14:textId="77777777" w:rsidR="00666890" w:rsidRPr="00C67A3A" w:rsidRDefault="00666890" w:rsidP="00666890">
            <w:pPr>
              <w:spacing w:before="60" w:after="60"/>
              <w:ind w:firstLine="0"/>
              <w:jc w:val="right"/>
              <w:rPr>
                <w:rFonts w:ascii="Arial" w:hAnsi="Arial" w:cs="Arial"/>
                <w:sz w:val="20"/>
              </w:rPr>
            </w:pPr>
          </w:p>
        </w:tc>
      </w:tr>
      <w:tr w:rsidR="00666890" w:rsidRPr="00C67A3A" w14:paraId="5358581C" w14:textId="77777777" w:rsidTr="00C67A3A">
        <w:tc>
          <w:tcPr>
            <w:tcW w:w="3138" w:type="pct"/>
            <w:tcBorders>
              <w:top w:val="nil"/>
              <w:bottom w:val="nil"/>
            </w:tcBorders>
            <w:shd w:val="clear" w:color="auto" w:fill="auto"/>
          </w:tcPr>
          <w:p w14:paraId="21785A02" w14:textId="77777777" w:rsidR="00666890" w:rsidRPr="00C67A3A" w:rsidRDefault="00666890" w:rsidP="00C67A3A">
            <w:pPr>
              <w:spacing w:before="60" w:after="60"/>
              <w:ind w:firstLine="0"/>
              <w:rPr>
                <w:rFonts w:ascii="Arial" w:hAnsi="Arial" w:cs="Arial"/>
                <w:sz w:val="20"/>
              </w:rPr>
            </w:pPr>
          </w:p>
        </w:tc>
        <w:tc>
          <w:tcPr>
            <w:tcW w:w="930" w:type="pct"/>
            <w:tcBorders>
              <w:top w:val="nil"/>
              <w:bottom w:val="nil"/>
            </w:tcBorders>
            <w:shd w:val="clear" w:color="auto" w:fill="auto"/>
          </w:tcPr>
          <w:p w14:paraId="2121D173" w14:textId="77777777" w:rsidR="00666890" w:rsidRPr="00C67A3A" w:rsidRDefault="0066689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96CF0A3" w14:textId="77777777" w:rsidR="00666890" w:rsidRPr="00C67A3A" w:rsidRDefault="00666890" w:rsidP="00C67A3A">
            <w:pPr>
              <w:spacing w:before="60" w:after="60"/>
              <w:ind w:firstLine="0"/>
              <w:jc w:val="right"/>
              <w:rPr>
                <w:rFonts w:ascii="Arial" w:hAnsi="Arial" w:cs="Arial"/>
                <w:sz w:val="20"/>
              </w:rPr>
            </w:pPr>
          </w:p>
        </w:tc>
      </w:tr>
      <w:tr w:rsidR="008675B8" w:rsidRPr="00C67A3A" w14:paraId="4AB8AFBB" w14:textId="77777777" w:rsidTr="00C67A3A">
        <w:tc>
          <w:tcPr>
            <w:tcW w:w="3138" w:type="pct"/>
            <w:tcBorders>
              <w:top w:val="nil"/>
            </w:tcBorders>
            <w:shd w:val="clear" w:color="auto" w:fill="auto"/>
          </w:tcPr>
          <w:p w14:paraId="7F38FB2A" w14:textId="77777777" w:rsidR="008675B8" w:rsidRPr="00C67A3A" w:rsidRDefault="008675B8" w:rsidP="00C67A3A">
            <w:pPr>
              <w:spacing w:before="60" w:after="60"/>
              <w:ind w:firstLine="0"/>
              <w:rPr>
                <w:rFonts w:ascii="Arial" w:hAnsi="Arial" w:cs="Arial"/>
                <w:b/>
                <w:sz w:val="20"/>
              </w:rPr>
            </w:pPr>
            <w:r w:rsidRPr="00C67A3A">
              <w:rPr>
                <w:rFonts w:ascii="Arial" w:hAnsi="Arial" w:cs="Arial"/>
                <w:b/>
                <w:sz w:val="20"/>
              </w:rPr>
              <w:t>Overall collection rate</w:t>
            </w:r>
          </w:p>
        </w:tc>
        <w:tc>
          <w:tcPr>
            <w:tcW w:w="930" w:type="pct"/>
            <w:tcBorders>
              <w:top w:val="nil"/>
            </w:tcBorders>
            <w:shd w:val="clear" w:color="auto" w:fill="auto"/>
          </w:tcPr>
          <w:p w14:paraId="48088806" w14:textId="77777777" w:rsidR="008675B8" w:rsidRPr="00C67A3A" w:rsidRDefault="008675B8" w:rsidP="00C67A3A">
            <w:pPr>
              <w:spacing w:before="60" w:after="60"/>
              <w:ind w:firstLine="0"/>
              <w:jc w:val="right"/>
              <w:rPr>
                <w:rFonts w:ascii="Arial" w:hAnsi="Arial" w:cs="Arial"/>
                <w:b/>
                <w:sz w:val="20"/>
              </w:rPr>
            </w:pPr>
          </w:p>
        </w:tc>
        <w:tc>
          <w:tcPr>
            <w:tcW w:w="932" w:type="pct"/>
            <w:tcBorders>
              <w:top w:val="nil"/>
            </w:tcBorders>
            <w:shd w:val="clear" w:color="auto" w:fill="auto"/>
          </w:tcPr>
          <w:p w14:paraId="0A571B22" w14:textId="77777777" w:rsidR="008675B8" w:rsidRPr="00C67A3A" w:rsidRDefault="008675B8" w:rsidP="00C67A3A">
            <w:pPr>
              <w:spacing w:before="60" w:after="60"/>
              <w:ind w:firstLine="0"/>
              <w:jc w:val="right"/>
              <w:rPr>
                <w:rFonts w:ascii="Arial" w:hAnsi="Arial" w:cs="Arial"/>
                <w:b/>
                <w:sz w:val="20"/>
              </w:rPr>
            </w:pPr>
          </w:p>
        </w:tc>
      </w:tr>
    </w:tbl>
    <w:p w14:paraId="2A3A849B" w14:textId="77777777" w:rsidR="00F47FEF" w:rsidRDefault="00F47FEF" w:rsidP="00125C97">
      <w:pPr>
        <w:ind w:firstLine="0"/>
        <w:rPr>
          <w:rFonts w:ascii="Arial" w:hAnsi="Arial" w:cs="Arial"/>
          <w:sz w:val="20"/>
        </w:rPr>
        <w:sectPr w:rsidR="00F47FEF" w:rsidSect="005327CF">
          <w:pgSz w:w="16838" w:h="11906" w:orient="landscape"/>
          <w:pgMar w:top="992" w:right="1440" w:bottom="992" w:left="1440" w:header="708" w:footer="708" w:gutter="0"/>
          <w:cols w:space="708"/>
          <w:docGrid w:linePitch="360"/>
        </w:sectPr>
      </w:pPr>
    </w:p>
    <w:p w14:paraId="790D43AC" w14:textId="77777777" w:rsidR="00ED5E6B" w:rsidRDefault="008B2F0A" w:rsidP="00ED5E6B">
      <w:pPr>
        <w:ind w:firstLine="0"/>
        <w:rPr>
          <w:rFonts w:ascii="Arial" w:hAnsi="Arial" w:cs="Arial"/>
          <w:b/>
          <w:color w:val="ED7D31"/>
          <w:sz w:val="20"/>
        </w:rPr>
      </w:pPr>
      <w:bookmarkStart w:id="25" w:name="_Hlk170712071"/>
      <w:r w:rsidRPr="00C67A3A">
        <w:rPr>
          <w:rFonts w:ascii="Arial" w:hAnsi="Arial" w:cs="Arial"/>
          <w:b/>
          <w:color w:val="ED7D31"/>
          <w:sz w:val="20"/>
        </w:rPr>
        <w:lastRenderedPageBreak/>
        <w:t>Notes to the financial statements (Continued)</w:t>
      </w:r>
      <w:bookmarkStart w:id="26" w:name="_Ref534630424"/>
      <w:bookmarkStart w:id="27" w:name="_Ref15291081"/>
    </w:p>
    <w:p w14:paraId="32AE6C67" w14:textId="1734D54B" w:rsidR="00647C95" w:rsidRPr="00CB10AA" w:rsidRDefault="00E879E3">
      <w:pPr>
        <w:pStyle w:val="Heading2"/>
        <w:numPr>
          <w:ilvl w:val="1"/>
          <w:numId w:val="13"/>
        </w:numPr>
        <w:spacing w:before="120" w:after="120"/>
        <w:ind w:left="426" w:hanging="426"/>
        <w:rPr>
          <w:rFonts w:ascii="Arial" w:hAnsi="Arial" w:cs="Arial"/>
          <w:b/>
          <w:color w:val="auto"/>
          <w:sz w:val="20"/>
          <w:szCs w:val="20"/>
        </w:rPr>
      </w:pPr>
      <w:bookmarkStart w:id="28" w:name="_Toc172582960"/>
      <w:bookmarkEnd w:id="25"/>
      <w:r>
        <w:rPr>
          <w:rFonts w:ascii="Arial" w:hAnsi="Arial" w:cs="Arial"/>
          <w:b/>
          <w:color w:val="auto"/>
          <w:sz w:val="20"/>
          <w:szCs w:val="20"/>
        </w:rPr>
        <w:t>R</w:t>
      </w:r>
      <w:r w:rsidR="00647C95" w:rsidRPr="791A6472">
        <w:rPr>
          <w:rFonts w:ascii="Arial" w:hAnsi="Arial" w:cs="Arial"/>
          <w:b/>
          <w:color w:val="auto"/>
          <w:sz w:val="20"/>
          <w:szCs w:val="20"/>
        </w:rPr>
        <w:t xml:space="preserve">eceivables from </w:t>
      </w:r>
      <w:r w:rsidR="00886A1F">
        <w:rPr>
          <w:rFonts w:ascii="Arial" w:hAnsi="Arial" w:cs="Arial"/>
          <w:b/>
          <w:color w:val="auto"/>
          <w:sz w:val="20"/>
          <w:szCs w:val="20"/>
        </w:rPr>
        <w:t>n</w:t>
      </w:r>
      <w:r>
        <w:rPr>
          <w:rFonts w:ascii="Arial" w:hAnsi="Arial" w:cs="Arial"/>
          <w:b/>
          <w:color w:val="auto"/>
          <w:sz w:val="20"/>
          <w:szCs w:val="20"/>
        </w:rPr>
        <w:t>on-</w:t>
      </w:r>
      <w:r w:rsidR="00886A1F">
        <w:rPr>
          <w:rFonts w:ascii="Arial" w:hAnsi="Arial" w:cs="Arial"/>
          <w:b/>
          <w:color w:val="auto"/>
          <w:sz w:val="20"/>
          <w:szCs w:val="20"/>
        </w:rPr>
        <w:t>e</w:t>
      </w:r>
      <w:r w:rsidR="00647C95" w:rsidRPr="791A6472">
        <w:rPr>
          <w:rFonts w:ascii="Arial" w:hAnsi="Arial" w:cs="Arial"/>
          <w:b/>
          <w:color w:val="auto"/>
          <w:sz w:val="20"/>
          <w:szCs w:val="20"/>
        </w:rPr>
        <w:t>xchange transactions</w:t>
      </w:r>
      <w:bookmarkEnd w:id="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647C95" w:rsidRPr="00C67A3A" w14:paraId="001885D3" w14:textId="77777777" w:rsidTr="00C5132D">
        <w:tc>
          <w:tcPr>
            <w:tcW w:w="3138" w:type="pct"/>
            <w:gridSpan w:val="2"/>
            <w:tcBorders>
              <w:bottom w:val="single" w:sz="4" w:space="0" w:color="auto"/>
            </w:tcBorders>
            <w:shd w:val="clear" w:color="auto" w:fill="FBE4D5"/>
          </w:tcPr>
          <w:p w14:paraId="68817645" w14:textId="77777777" w:rsidR="00647C95" w:rsidRPr="00C67A3A" w:rsidRDefault="00647C95" w:rsidP="00C5132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9A32083" w14:textId="77777777" w:rsidR="00647C95" w:rsidRPr="00C67A3A" w:rsidRDefault="00647C95" w:rsidP="00C5132D">
            <w:pPr>
              <w:spacing w:before="60" w:after="60"/>
              <w:ind w:firstLine="0"/>
              <w:jc w:val="center"/>
              <w:rPr>
                <w:rFonts w:ascii="Arial" w:hAnsi="Arial" w:cs="Arial"/>
                <w:b/>
                <w:sz w:val="20"/>
              </w:rPr>
            </w:pPr>
            <w:r>
              <w:rPr>
                <w:rFonts w:ascii="Arial" w:hAnsi="Arial" w:cs="Arial"/>
                <w:b/>
                <w:sz w:val="20"/>
              </w:rPr>
              <w:t>2023/2024</w:t>
            </w:r>
          </w:p>
          <w:p w14:paraId="12232D91" w14:textId="77777777" w:rsidR="00647C95" w:rsidRPr="00C67A3A" w:rsidRDefault="00647C95" w:rsidP="00C5132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A97BD55" w14:textId="77777777" w:rsidR="00647C95" w:rsidRPr="00C67A3A" w:rsidRDefault="00647C95" w:rsidP="00C5132D">
            <w:pPr>
              <w:spacing w:before="60" w:after="60"/>
              <w:ind w:firstLine="0"/>
              <w:jc w:val="center"/>
              <w:rPr>
                <w:rFonts w:ascii="Arial" w:hAnsi="Arial" w:cs="Arial"/>
                <w:b/>
                <w:sz w:val="20"/>
              </w:rPr>
            </w:pPr>
            <w:r>
              <w:rPr>
                <w:rFonts w:ascii="Arial" w:hAnsi="Arial" w:cs="Arial"/>
                <w:b/>
                <w:sz w:val="20"/>
              </w:rPr>
              <w:t>2022/2023</w:t>
            </w:r>
          </w:p>
          <w:p w14:paraId="5A4765C8" w14:textId="77777777" w:rsidR="00647C95" w:rsidRPr="00C67A3A" w:rsidRDefault="00647C95" w:rsidP="00C5132D">
            <w:pPr>
              <w:spacing w:before="60" w:after="60"/>
              <w:ind w:firstLine="0"/>
              <w:jc w:val="center"/>
              <w:rPr>
                <w:rFonts w:ascii="Arial" w:hAnsi="Arial" w:cs="Arial"/>
                <w:b/>
                <w:sz w:val="20"/>
              </w:rPr>
            </w:pPr>
            <w:r w:rsidRPr="00C67A3A">
              <w:rPr>
                <w:rFonts w:ascii="Arial" w:hAnsi="Arial" w:cs="Arial"/>
                <w:b/>
                <w:sz w:val="20"/>
              </w:rPr>
              <w:t>(R’000s)</w:t>
            </w:r>
          </w:p>
        </w:tc>
      </w:tr>
      <w:tr w:rsidR="00647C95" w:rsidRPr="00C67A3A" w14:paraId="3E6537A6" w14:textId="77777777" w:rsidTr="00C5132D">
        <w:tc>
          <w:tcPr>
            <w:tcW w:w="2643" w:type="pct"/>
            <w:tcBorders>
              <w:bottom w:val="nil"/>
              <w:right w:val="nil"/>
            </w:tcBorders>
            <w:shd w:val="clear" w:color="auto" w:fill="auto"/>
          </w:tcPr>
          <w:p w14:paraId="47D28CCD" w14:textId="77777777" w:rsidR="00647C95" w:rsidRPr="00C67A3A" w:rsidRDefault="00647C95" w:rsidP="00C5132D">
            <w:pPr>
              <w:spacing w:before="60" w:after="60"/>
              <w:ind w:firstLine="0"/>
              <w:rPr>
                <w:rFonts w:ascii="Arial" w:hAnsi="Arial" w:cs="Arial"/>
                <w:b/>
                <w:sz w:val="20"/>
              </w:rPr>
            </w:pPr>
          </w:p>
        </w:tc>
        <w:tc>
          <w:tcPr>
            <w:tcW w:w="495" w:type="pct"/>
            <w:tcBorders>
              <w:left w:val="nil"/>
              <w:bottom w:val="nil"/>
            </w:tcBorders>
            <w:shd w:val="clear" w:color="auto" w:fill="auto"/>
          </w:tcPr>
          <w:p w14:paraId="73706133" w14:textId="77777777" w:rsidR="00647C95" w:rsidRPr="00C67A3A" w:rsidRDefault="00647C95" w:rsidP="00C5132D">
            <w:pPr>
              <w:spacing w:before="60" w:after="60"/>
              <w:ind w:firstLine="0"/>
              <w:rPr>
                <w:rFonts w:ascii="Arial" w:hAnsi="Arial" w:cs="Arial"/>
                <w:b/>
                <w:sz w:val="20"/>
              </w:rPr>
            </w:pPr>
          </w:p>
        </w:tc>
        <w:tc>
          <w:tcPr>
            <w:tcW w:w="930" w:type="pct"/>
            <w:tcBorders>
              <w:bottom w:val="nil"/>
            </w:tcBorders>
            <w:shd w:val="clear" w:color="auto" w:fill="auto"/>
          </w:tcPr>
          <w:p w14:paraId="394DC901" w14:textId="77777777" w:rsidR="00647C95" w:rsidRPr="00C67A3A" w:rsidRDefault="00647C95" w:rsidP="00C5132D">
            <w:pPr>
              <w:spacing w:before="60" w:after="60"/>
              <w:ind w:firstLine="0"/>
              <w:jc w:val="right"/>
              <w:rPr>
                <w:rFonts w:ascii="Arial" w:hAnsi="Arial" w:cs="Arial"/>
                <w:sz w:val="20"/>
              </w:rPr>
            </w:pPr>
          </w:p>
        </w:tc>
        <w:tc>
          <w:tcPr>
            <w:tcW w:w="932" w:type="pct"/>
            <w:tcBorders>
              <w:bottom w:val="nil"/>
            </w:tcBorders>
            <w:shd w:val="clear" w:color="auto" w:fill="auto"/>
          </w:tcPr>
          <w:p w14:paraId="7824FF5B" w14:textId="77777777" w:rsidR="00647C95" w:rsidRPr="00C67A3A" w:rsidRDefault="00647C95" w:rsidP="00C5132D">
            <w:pPr>
              <w:spacing w:before="60" w:after="60"/>
              <w:ind w:firstLine="0"/>
              <w:jc w:val="right"/>
              <w:rPr>
                <w:rFonts w:ascii="Arial" w:hAnsi="Arial" w:cs="Arial"/>
                <w:sz w:val="20"/>
              </w:rPr>
            </w:pPr>
          </w:p>
        </w:tc>
      </w:tr>
      <w:tr w:rsidR="00647C95" w:rsidRPr="00C67A3A" w14:paraId="1F5C3E47" w14:textId="77777777" w:rsidTr="00C5132D">
        <w:tc>
          <w:tcPr>
            <w:tcW w:w="2643" w:type="pct"/>
            <w:tcBorders>
              <w:top w:val="nil"/>
              <w:bottom w:val="nil"/>
              <w:right w:val="nil"/>
            </w:tcBorders>
            <w:shd w:val="clear" w:color="auto" w:fill="auto"/>
          </w:tcPr>
          <w:p w14:paraId="4C14C33B" w14:textId="77777777" w:rsidR="00647C95" w:rsidRPr="00CB10AA" w:rsidRDefault="00647C95" w:rsidP="00C5132D">
            <w:pPr>
              <w:spacing w:before="60" w:after="60"/>
              <w:ind w:firstLine="0"/>
              <w:rPr>
                <w:rFonts w:ascii="Arial" w:hAnsi="Arial" w:cs="Arial"/>
                <w:b/>
                <w:sz w:val="20"/>
              </w:rPr>
            </w:pPr>
            <w:r w:rsidRPr="00A73467">
              <w:rPr>
                <w:rFonts w:ascii="Arial" w:hAnsi="Arial" w:cs="Arial"/>
                <w:b/>
                <w:sz w:val="20"/>
              </w:rPr>
              <w:t>Affiliated/Related Parties/Associated Companies</w:t>
            </w:r>
          </w:p>
        </w:tc>
        <w:tc>
          <w:tcPr>
            <w:tcW w:w="495" w:type="pct"/>
            <w:tcBorders>
              <w:top w:val="nil"/>
              <w:left w:val="nil"/>
              <w:bottom w:val="nil"/>
            </w:tcBorders>
            <w:shd w:val="clear" w:color="auto" w:fill="auto"/>
          </w:tcPr>
          <w:p w14:paraId="539285CD" w14:textId="3AAB26E1" w:rsidR="00647C95" w:rsidRPr="00CB10AA" w:rsidRDefault="00647C95" w:rsidP="00C5132D">
            <w:pPr>
              <w:spacing w:before="60" w:after="60"/>
              <w:ind w:firstLine="0"/>
              <w:jc w:val="center"/>
              <w:rPr>
                <w:rFonts w:ascii="Arial" w:hAnsi="Arial" w:cs="Arial"/>
                <w:b/>
                <w:sz w:val="20"/>
              </w:rPr>
            </w:pPr>
          </w:p>
        </w:tc>
        <w:tc>
          <w:tcPr>
            <w:tcW w:w="930" w:type="pct"/>
            <w:tcBorders>
              <w:top w:val="nil"/>
              <w:bottom w:val="nil"/>
            </w:tcBorders>
            <w:shd w:val="clear" w:color="auto" w:fill="auto"/>
          </w:tcPr>
          <w:p w14:paraId="3723DB5F" w14:textId="77777777" w:rsidR="00647C95" w:rsidRPr="00C67A3A" w:rsidRDefault="00647C95" w:rsidP="00C5132D">
            <w:pPr>
              <w:spacing w:before="60" w:after="60"/>
              <w:ind w:firstLine="0"/>
              <w:jc w:val="right"/>
              <w:rPr>
                <w:rFonts w:ascii="Arial" w:hAnsi="Arial" w:cs="Arial"/>
                <w:sz w:val="20"/>
              </w:rPr>
            </w:pPr>
          </w:p>
        </w:tc>
        <w:tc>
          <w:tcPr>
            <w:tcW w:w="932" w:type="pct"/>
            <w:tcBorders>
              <w:top w:val="nil"/>
              <w:bottom w:val="nil"/>
            </w:tcBorders>
            <w:shd w:val="clear" w:color="auto" w:fill="auto"/>
          </w:tcPr>
          <w:p w14:paraId="75A39371" w14:textId="77777777" w:rsidR="00647C95" w:rsidRPr="00C67A3A" w:rsidRDefault="00647C95" w:rsidP="00C5132D">
            <w:pPr>
              <w:spacing w:before="60" w:after="60"/>
              <w:ind w:firstLine="0"/>
              <w:jc w:val="right"/>
              <w:rPr>
                <w:rFonts w:ascii="Arial" w:hAnsi="Arial" w:cs="Arial"/>
                <w:sz w:val="20"/>
              </w:rPr>
            </w:pPr>
          </w:p>
        </w:tc>
      </w:tr>
      <w:tr w:rsidR="00647C95" w:rsidRPr="00C67A3A" w14:paraId="5D2AC07D" w14:textId="77777777" w:rsidTr="00C5132D">
        <w:tc>
          <w:tcPr>
            <w:tcW w:w="2643" w:type="pct"/>
            <w:tcBorders>
              <w:top w:val="nil"/>
              <w:bottom w:val="nil"/>
              <w:right w:val="nil"/>
            </w:tcBorders>
            <w:shd w:val="clear" w:color="auto" w:fill="auto"/>
          </w:tcPr>
          <w:p w14:paraId="30CDF6BF" w14:textId="77777777" w:rsidR="00647C95" w:rsidRPr="00A73467" w:rsidRDefault="00647C95" w:rsidP="00C5132D">
            <w:pPr>
              <w:spacing w:before="60" w:after="60"/>
              <w:ind w:firstLine="0"/>
              <w:rPr>
                <w:rFonts w:ascii="Arial" w:hAnsi="Arial" w:cs="Arial"/>
                <w:b/>
                <w:sz w:val="20"/>
              </w:rPr>
            </w:pPr>
            <w:r w:rsidRPr="00A73467">
              <w:rPr>
                <w:rFonts w:ascii="Arial" w:hAnsi="Arial" w:cs="Arial"/>
                <w:b/>
                <w:sz w:val="20"/>
              </w:rPr>
              <w:t>Prepayments and Advances</w:t>
            </w:r>
          </w:p>
        </w:tc>
        <w:tc>
          <w:tcPr>
            <w:tcW w:w="495" w:type="pct"/>
            <w:tcBorders>
              <w:top w:val="nil"/>
              <w:left w:val="nil"/>
              <w:bottom w:val="nil"/>
            </w:tcBorders>
            <w:shd w:val="clear" w:color="auto" w:fill="auto"/>
          </w:tcPr>
          <w:p w14:paraId="687FC5C4" w14:textId="52FF52EA" w:rsidR="00647C95" w:rsidRPr="00CB10AA" w:rsidRDefault="00647C95" w:rsidP="00C5132D">
            <w:pPr>
              <w:spacing w:before="60" w:after="60"/>
              <w:ind w:firstLine="0"/>
              <w:jc w:val="center"/>
              <w:rPr>
                <w:rFonts w:ascii="Arial" w:hAnsi="Arial" w:cs="Arial"/>
                <w:b/>
                <w:sz w:val="20"/>
              </w:rPr>
            </w:pPr>
          </w:p>
        </w:tc>
        <w:tc>
          <w:tcPr>
            <w:tcW w:w="930" w:type="pct"/>
            <w:tcBorders>
              <w:top w:val="nil"/>
              <w:bottom w:val="nil"/>
            </w:tcBorders>
            <w:shd w:val="clear" w:color="auto" w:fill="auto"/>
          </w:tcPr>
          <w:p w14:paraId="08D2DBE1" w14:textId="77777777" w:rsidR="00647C95" w:rsidRPr="00C67A3A" w:rsidRDefault="00647C95" w:rsidP="00C5132D">
            <w:pPr>
              <w:spacing w:before="60" w:after="60"/>
              <w:ind w:firstLine="0"/>
              <w:jc w:val="right"/>
              <w:rPr>
                <w:rFonts w:ascii="Arial" w:hAnsi="Arial" w:cs="Arial"/>
                <w:sz w:val="20"/>
              </w:rPr>
            </w:pPr>
          </w:p>
        </w:tc>
        <w:tc>
          <w:tcPr>
            <w:tcW w:w="932" w:type="pct"/>
            <w:tcBorders>
              <w:top w:val="nil"/>
              <w:bottom w:val="nil"/>
            </w:tcBorders>
            <w:shd w:val="clear" w:color="auto" w:fill="auto"/>
          </w:tcPr>
          <w:p w14:paraId="1C49FAE4" w14:textId="77777777" w:rsidR="00647C95" w:rsidRPr="00C67A3A" w:rsidRDefault="00647C95" w:rsidP="00C5132D">
            <w:pPr>
              <w:spacing w:before="60" w:after="60"/>
              <w:ind w:firstLine="0"/>
              <w:jc w:val="right"/>
              <w:rPr>
                <w:rFonts w:ascii="Arial" w:hAnsi="Arial" w:cs="Arial"/>
                <w:sz w:val="20"/>
              </w:rPr>
            </w:pPr>
          </w:p>
        </w:tc>
      </w:tr>
      <w:tr w:rsidR="00647C95" w:rsidRPr="00C67A3A" w14:paraId="30A6E902" w14:textId="77777777" w:rsidTr="00C5132D">
        <w:tc>
          <w:tcPr>
            <w:tcW w:w="2643" w:type="pct"/>
            <w:tcBorders>
              <w:top w:val="nil"/>
              <w:bottom w:val="nil"/>
              <w:right w:val="nil"/>
            </w:tcBorders>
            <w:shd w:val="clear" w:color="auto" w:fill="auto"/>
          </w:tcPr>
          <w:p w14:paraId="4C275613" w14:textId="77777777" w:rsidR="00647C95" w:rsidRPr="00A73467" w:rsidRDefault="00647C95" w:rsidP="00C5132D">
            <w:pPr>
              <w:spacing w:before="60" w:after="60"/>
              <w:ind w:firstLine="0"/>
              <w:rPr>
                <w:rFonts w:ascii="Arial" w:hAnsi="Arial" w:cs="Arial"/>
                <w:b/>
                <w:sz w:val="20"/>
              </w:rPr>
            </w:pPr>
            <w:r w:rsidRPr="00CB10AA">
              <w:rPr>
                <w:rFonts w:ascii="Arial" w:hAnsi="Arial" w:cs="Arial"/>
                <w:b/>
                <w:sz w:val="20"/>
              </w:rPr>
              <w:t>Trad</w:t>
            </w:r>
            <w:r>
              <w:rPr>
                <w:rFonts w:ascii="Arial" w:hAnsi="Arial" w:cs="Arial"/>
                <w:b/>
                <w:sz w:val="20"/>
              </w:rPr>
              <w:t>ing</w:t>
            </w:r>
            <w:r w:rsidRPr="00CB10AA">
              <w:rPr>
                <w:rFonts w:ascii="Arial" w:hAnsi="Arial" w:cs="Arial"/>
                <w:b/>
                <w:sz w:val="20"/>
              </w:rPr>
              <w:t xml:space="preserve"> Service and Consumer </w:t>
            </w:r>
            <w:r>
              <w:rPr>
                <w:rFonts w:ascii="Arial" w:hAnsi="Arial" w:cs="Arial"/>
                <w:b/>
                <w:sz w:val="20"/>
              </w:rPr>
              <w:t>S</w:t>
            </w:r>
            <w:r w:rsidRPr="00CB10AA">
              <w:rPr>
                <w:rFonts w:ascii="Arial" w:hAnsi="Arial" w:cs="Arial"/>
                <w:b/>
                <w:sz w:val="20"/>
              </w:rPr>
              <w:t xml:space="preserve">ervice </w:t>
            </w:r>
            <w:r>
              <w:rPr>
                <w:rFonts w:ascii="Arial" w:hAnsi="Arial" w:cs="Arial"/>
                <w:b/>
                <w:sz w:val="20"/>
              </w:rPr>
              <w:t>D</w:t>
            </w:r>
            <w:r w:rsidRPr="00CB10AA">
              <w:rPr>
                <w:rFonts w:ascii="Arial" w:hAnsi="Arial" w:cs="Arial"/>
                <w:b/>
                <w:sz w:val="20"/>
              </w:rPr>
              <w:t>ebtors</w:t>
            </w:r>
          </w:p>
        </w:tc>
        <w:tc>
          <w:tcPr>
            <w:tcW w:w="495" w:type="pct"/>
            <w:tcBorders>
              <w:top w:val="nil"/>
              <w:left w:val="nil"/>
              <w:bottom w:val="nil"/>
            </w:tcBorders>
            <w:shd w:val="clear" w:color="auto" w:fill="auto"/>
          </w:tcPr>
          <w:p w14:paraId="1C1DE880" w14:textId="281CB84C" w:rsidR="00647C95" w:rsidRPr="00CB10AA" w:rsidRDefault="00647C95" w:rsidP="00C5132D">
            <w:pPr>
              <w:spacing w:before="60" w:after="60"/>
              <w:ind w:firstLine="0"/>
              <w:jc w:val="center"/>
              <w:rPr>
                <w:rFonts w:ascii="Arial" w:hAnsi="Arial" w:cs="Arial"/>
                <w:b/>
                <w:sz w:val="20"/>
              </w:rPr>
            </w:pPr>
          </w:p>
        </w:tc>
        <w:tc>
          <w:tcPr>
            <w:tcW w:w="930" w:type="pct"/>
            <w:tcBorders>
              <w:top w:val="nil"/>
              <w:bottom w:val="nil"/>
            </w:tcBorders>
            <w:shd w:val="clear" w:color="auto" w:fill="auto"/>
          </w:tcPr>
          <w:p w14:paraId="426D48EC" w14:textId="77777777" w:rsidR="00647C95" w:rsidRPr="00C67A3A" w:rsidRDefault="00647C95" w:rsidP="00C5132D">
            <w:pPr>
              <w:spacing w:before="60" w:after="60"/>
              <w:ind w:firstLine="0"/>
              <w:jc w:val="right"/>
              <w:rPr>
                <w:rFonts w:ascii="Arial" w:hAnsi="Arial" w:cs="Arial"/>
                <w:sz w:val="20"/>
              </w:rPr>
            </w:pPr>
          </w:p>
        </w:tc>
        <w:tc>
          <w:tcPr>
            <w:tcW w:w="932" w:type="pct"/>
            <w:tcBorders>
              <w:top w:val="nil"/>
              <w:bottom w:val="nil"/>
            </w:tcBorders>
            <w:shd w:val="clear" w:color="auto" w:fill="auto"/>
          </w:tcPr>
          <w:p w14:paraId="75935814" w14:textId="77777777" w:rsidR="00647C95" w:rsidRPr="00C67A3A" w:rsidRDefault="00647C95" w:rsidP="00C5132D">
            <w:pPr>
              <w:spacing w:before="60" w:after="60"/>
              <w:ind w:firstLine="0"/>
              <w:jc w:val="right"/>
              <w:rPr>
                <w:rFonts w:ascii="Arial" w:hAnsi="Arial" w:cs="Arial"/>
                <w:sz w:val="20"/>
              </w:rPr>
            </w:pPr>
          </w:p>
        </w:tc>
      </w:tr>
      <w:tr w:rsidR="00647C95" w:rsidRPr="00C67A3A" w14:paraId="29646CE5" w14:textId="77777777" w:rsidTr="00C5132D">
        <w:tc>
          <w:tcPr>
            <w:tcW w:w="2643" w:type="pct"/>
            <w:tcBorders>
              <w:top w:val="nil"/>
              <w:bottom w:val="nil"/>
              <w:right w:val="nil"/>
            </w:tcBorders>
            <w:shd w:val="clear" w:color="auto" w:fill="auto"/>
          </w:tcPr>
          <w:p w14:paraId="0E45C161" w14:textId="77777777" w:rsidR="00647C95" w:rsidRPr="00CB10AA" w:rsidRDefault="00647C95" w:rsidP="00C5132D">
            <w:pPr>
              <w:spacing w:before="60" w:after="60"/>
              <w:ind w:firstLine="0"/>
              <w:rPr>
                <w:rFonts w:ascii="Arial" w:hAnsi="Arial" w:cs="Arial"/>
                <w:b/>
                <w:sz w:val="20"/>
              </w:rPr>
            </w:pPr>
            <w:r>
              <w:rPr>
                <w:rFonts w:ascii="Arial" w:hAnsi="Arial" w:cs="Arial"/>
                <w:sz w:val="20"/>
              </w:rPr>
              <w:t xml:space="preserve">      </w:t>
            </w:r>
            <w:r w:rsidRPr="00A73467">
              <w:rPr>
                <w:rFonts w:ascii="Arial" w:hAnsi="Arial" w:cs="Arial"/>
                <w:sz w:val="20"/>
              </w:rPr>
              <w:t>Electric</w:t>
            </w:r>
            <w:r>
              <w:rPr>
                <w:rFonts w:ascii="Arial" w:hAnsi="Arial" w:cs="Arial"/>
                <w:sz w:val="20"/>
              </w:rPr>
              <w:t>i</w:t>
            </w:r>
            <w:r w:rsidRPr="00A73467">
              <w:rPr>
                <w:rFonts w:ascii="Arial" w:hAnsi="Arial" w:cs="Arial"/>
                <w:sz w:val="20"/>
              </w:rPr>
              <w:t>ty</w:t>
            </w:r>
          </w:p>
        </w:tc>
        <w:tc>
          <w:tcPr>
            <w:tcW w:w="495" w:type="pct"/>
            <w:tcBorders>
              <w:top w:val="nil"/>
              <w:left w:val="nil"/>
              <w:bottom w:val="nil"/>
            </w:tcBorders>
            <w:shd w:val="clear" w:color="auto" w:fill="auto"/>
          </w:tcPr>
          <w:p w14:paraId="25185CF0" w14:textId="77777777" w:rsidR="00647C95" w:rsidRDefault="00647C95" w:rsidP="00C5132D">
            <w:pPr>
              <w:spacing w:before="60" w:after="60"/>
              <w:ind w:firstLine="0"/>
              <w:rPr>
                <w:rFonts w:ascii="Arial" w:hAnsi="Arial" w:cs="Arial"/>
                <w:b/>
                <w:sz w:val="20"/>
              </w:rPr>
            </w:pPr>
          </w:p>
        </w:tc>
        <w:tc>
          <w:tcPr>
            <w:tcW w:w="930" w:type="pct"/>
            <w:tcBorders>
              <w:top w:val="nil"/>
              <w:bottom w:val="nil"/>
            </w:tcBorders>
            <w:shd w:val="clear" w:color="auto" w:fill="auto"/>
          </w:tcPr>
          <w:p w14:paraId="32B22D98" w14:textId="77777777" w:rsidR="00647C95" w:rsidRPr="00C67A3A" w:rsidRDefault="00647C95" w:rsidP="00C5132D">
            <w:pPr>
              <w:spacing w:before="60" w:after="60"/>
              <w:ind w:firstLine="0"/>
              <w:jc w:val="right"/>
              <w:rPr>
                <w:rFonts w:ascii="Arial" w:hAnsi="Arial" w:cs="Arial"/>
                <w:sz w:val="20"/>
              </w:rPr>
            </w:pPr>
          </w:p>
        </w:tc>
        <w:tc>
          <w:tcPr>
            <w:tcW w:w="932" w:type="pct"/>
            <w:tcBorders>
              <w:top w:val="nil"/>
              <w:bottom w:val="nil"/>
            </w:tcBorders>
            <w:shd w:val="clear" w:color="auto" w:fill="auto"/>
          </w:tcPr>
          <w:p w14:paraId="788BE1DA" w14:textId="77777777" w:rsidR="00647C95" w:rsidRPr="00C67A3A" w:rsidRDefault="00647C95" w:rsidP="00C5132D">
            <w:pPr>
              <w:spacing w:before="60" w:after="60"/>
              <w:ind w:firstLine="0"/>
              <w:jc w:val="right"/>
              <w:rPr>
                <w:rFonts w:ascii="Arial" w:hAnsi="Arial" w:cs="Arial"/>
                <w:sz w:val="20"/>
              </w:rPr>
            </w:pPr>
          </w:p>
        </w:tc>
      </w:tr>
      <w:tr w:rsidR="00647C95" w:rsidRPr="00C67A3A" w14:paraId="45E80931" w14:textId="77777777" w:rsidTr="00C5132D">
        <w:tc>
          <w:tcPr>
            <w:tcW w:w="2643" w:type="pct"/>
            <w:tcBorders>
              <w:top w:val="nil"/>
              <w:bottom w:val="nil"/>
              <w:right w:val="nil"/>
            </w:tcBorders>
            <w:shd w:val="clear" w:color="auto" w:fill="auto"/>
          </w:tcPr>
          <w:p w14:paraId="0CB25B0C" w14:textId="77777777" w:rsidR="00647C95" w:rsidRPr="00C67A3A" w:rsidRDefault="00647C95" w:rsidP="00C5132D">
            <w:pPr>
              <w:spacing w:before="60" w:after="60"/>
              <w:ind w:left="313" w:firstLine="0"/>
              <w:rPr>
                <w:rFonts w:ascii="Arial" w:hAnsi="Arial" w:cs="Arial"/>
                <w:sz w:val="20"/>
              </w:rPr>
            </w:pPr>
            <w:r w:rsidRPr="00C67A3A">
              <w:rPr>
                <w:rFonts w:ascii="Arial" w:hAnsi="Arial" w:cs="Arial"/>
                <w:sz w:val="20"/>
              </w:rPr>
              <w:t>Waste Management</w:t>
            </w:r>
          </w:p>
        </w:tc>
        <w:tc>
          <w:tcPr>
            <w:tcW w:w="495" w:type="pct"/>
            <w:tcBorders>
              <w:top w:val="nil"/>
              <w:left w:val="nil"/>
              <w:bottom w:val="nil"/>
            </w:tcBorders>
            <w:shd w:val="clear" w:color="auto" w:fill="auto"/>
          </w:tcPr>
          <w:p w14:paraId="315B8445" w14:textId="77777777" w:rsidR="00647C95" w:rsidRPr="00C67A3A" w:rsidRDefault="00647C95" w:rsidP="00C5132D">
            <w:pPr>
              <w:spacing w:before="60" w:after="60"/>
              <w:ind w:firstLine="0"/>
              <w:rPr>
                <w:rFonts w:ascii="Arial" w:hAnsi="Arial" w:cs="Arial"/>
                <w:sz w:val="20"/>
              </w:rPr>
            </w:pPr>
          </w:p>
        </w:tc>
        <w:tc>
          <w:tcPr>
            <w:tcW w:w="930" w:type="pct"/>
            <w:tcBorders>
              <w:top w:val="nil"/>
              <w:bottom w:val="nil"/>
            </w:tcBorders>
            <w:shd w:val="clear" w:color="auto" w:fill="auto"/>
          </w:tcPr>
          <w:p w14:paraId="1EEE2BA7" w14:textId="77777777" w:rsidR="00647C95" w:rsidRPr="00C67A3A" w:rsidRDefault="00647C95" w:rsidP="00C5132D">
            <w:pPr>
              <w:spacing w:before="60" w:after="60"/>
              <w:ind w:firstLine="0"/>
              <w:jc w:val="right"/>
              <w:rPr>
                <w:rFonts w:ascii="Arial" w:hAnsi="Arial" w:cs="Arial"/>
                <w:sz w:val="20"/>
              </w:rPr>
            </w:pPr>
          </w:p>
        </w:tc>
        <w:tc>
          <w:tcPr>
            <w:tcW w:w="932" w:type="pct"/>
            <w:tcBorders>
              <w:top w:val="nil"/>
              <w:bottom w:val="nil"/>
            </w:tcBorders>
            <w:shd w:val="clear" w:color="auto" w:fill="auto"/>
          </w:tcPr>
          <w:p w14:paraId="320D5E51" w14:textId="77777777" w:rsidR="00647C95" w:rsidRPr="00C67A3A" w:rsidRDefault="00647C95" w:rsidP="00C5132D">
            <w:pPr>
              <w:spacing w:before="60" w:after="60"/>
              <w:ind w:firstLine="0"/>
              <w:jc w:val="right"/>
              <w:rPr>
                <w:rFonts w:ascii="Arial" w:hAnsi="Arial" w:cs="Arial"/>
                <w:sz w:val="20"/>
              </w:rPr>
            </w:pPr>
          </w:p>
        </w:tc>
      </w:tr>
      <w:tr w:rsidR="00647C95" w:rsidRPr="00C67A3A" w14:paraId="4EA60168" w14:textId="77777777" w:rsidTr="00C5132D">
        <w:tc>
          <w:tcPr>
            <w:tcW w:w="2643" w:type="pct"/>
            <w:tcBorders>
              <w:top w:val="nil"/>
              <w:bottom w:val="nil"/>
              <w:right w:val="nil"/>
            </w:tcBorders>
            <w:shd w:val="clear" w:color="auto" w:fill="auto"/>
          </w:tcPr>
          <w:p w14:paraId="71B56661" w14:textId="77777777" w:rsidR="00647C95" w:rsidRPr="00C67A3A" w:rsidRDefault="00647C95" w:rsidP="00C5132D">
            <w:pPr>
              <w:spacing w:before="60" w:after="60"/>
              <w:ind w:left="313" w:firstLine="0"/>
              <w:rPr>
                <w:rFonts w:ascii="Arial" w:hAnsi="Arial" w:cs="Arial"/>
                <w:sz w:val="20"/>
              </w:rPr>
            </w:pPr>
            <w:r w:rsidRPr="00C67A3A">
              <w:rPr>
                <w:rFonts w:ascii="Arial" w:hAnsi="Arial" w:cs="Arial"/>
                <w:sz w:val="20"/>
              </w:rPr>
              <w:t>Wastewater Management</w:t>
            </w:r>
          </w:p>
        </w:tc>
        <w:tc>
          <w:tcPr>
            <w:tcW w:w="495" w:type="pct"/>
            <w:tcBorders>
              <w:top w:val="nil"/>
              <w:left w:val="nil"/>
              <w:bottom w:val="nil"/>
            </w:tcBorders>
            <w:shd w:val="clear" w:color="auto" w:fill="auto"/>
          </w:tcPr>
          <w:p w14:paraId="57257F50" w14:textId="77777777" w:rsidR="00647C95" w:rsidRPr="00C67A3A" w:rsidRDefault="00647C95" w:rsidP="00C5132D">
            <w:pPr>
              <w:spacing w:before="60" w:after="60"/>
              <w:ind w:firstLine="0"/>
              <w:rPr>
                <w:rFonts w:ascii="Arial" w:hAnsi="Arial" w:cs="Arial"/>
                <w:sz w:val="20"/>
              </w:rPr>
            </w:pPr>
          </w:p>
        </w:tc>
        <w:tc>
          <w:tcPr>
            <w:tcW w:w="930" w:type="pct"/>
            <w:tcBorders>
              <w:top w:val="nil"/>
              <w:bottom w:val="nil"/>
            </w:tcBorders>
            <w:shd w:val="clear" w:color="auto" w:fill="auto"/>
          </w:tcPr>
          <w:p w14:paraId="54920571" w14:textId="77777777" w:rsidR="00647C95" w:rsidRPr="00C67A3A" w:rsidRDefault="00647C95" w:rsidP="00C5132D">
            <w:pPr>
              <w:spacing w:before="60" w:after="60"/>
              <w:ind w:firstLine="0"/>
              <w:jc w:val="right"/>
              <w:rPr>
                <w:rFonts w:ascii="Arial" w:hAnsi="Arial" w:cs="Arial"/>
                <w:sz w:val="20"/>
              </w:rPr>
            </w:pPr>
          </w:p>
        </w:tc>
        <w:tc>
          <w:tcPr>
            <w:tcW w:w="932" w:type="pct"/>
            <w:tcBorders>
              <w:top w:val="nil"/>
              <w:bottom w:val="nil"/>
            </w:tcBorders>
            <w:shd w:val="clear" w:color="auto" w:fill="auto"/>
          </w:tcPr>
          <w:p w14:paraId="00E790AE" w14:textId="77777777" w:rsidR="00647C95" w:rsidRPr="00C67A3A" w:rsidRDefault="00647C95" w:rsidP="00C5132D">
            <w:pPr>
              <w:spacing w:before="60" w:after="60"/>
              <w:ind w:firstLine="0"/>
              <w:jc w:val="right"/>
              <w:rPr>
                <w:rFonts w:ascii="Arial" w:hAnsi="Arial" w:cs="Arial"/>
                <w:sz w:val="20"/>
              </w:rPr>
            </w:pPr>
          </w:p>
        </w:tc>
      </w:tr>
      <w:tr w:rsidR="00647C95" w:rsidRPr="00C67A3A" w14:paraId="6891EB89" w14:textId="77777777" w:rsidTr="00C5132D">
        <w:tc>
          <w:tcPr>
            <w:tcW w:w="2643" w:type="pct"/>
            <w:tcBorders>
              <w:top w:val="nil"/>
              <w:bottom w:val="nil"/>
              <w:right w:val="nil"/>
            </w:tcBorders>
            <w:shd w:val="clear" w:color="auto" w:fill="auto"/>
          </w:tcPr>
          <w:p w14:paraId="5190D457" w14:textId="77777777" w:rsidR="00647C95" w:rsidRPr="00C67A3A" w:rsidRDefault="00647C95" w:rsidP="00C5132D">
            <w:pPr>
              <w:spacing w:before="60" w:after="60"/>
              <w:ind w:left="313" w:firstLine="0"/>
              <w:rPr>
                <w:rFonts w:ascii="Arial" w:hAnsi="Arial" w:cs="Arial"/>
                <w:sz w:val="20"/>
              </w:rPr>
            </w:pPr>
            <w:r w:rsidRPr="00C67A3A">
              <w:rPr>
                <w:rFonts w:ascii="Arial" w:hAnsi="Arial" w:cs="Arial"/>
                <w:sz w:val="20"/>
              </w:rPr>
              <w:t>Water</w:t>
            </w:r>
          </w:p>
        </w:tc>
        <w:tc>
          <w:tcPr>
            <w:tcW w:w="495" w:type="pct"/>
            <w:tcBorders>
              <w:top w:val="nil"/>
              <w:left w:val="nil"/>
              <w:bottom w:val="nil"/>
            </w:tcBorders>
            <w:shd w:val="clear" w:color="auto" w:fill="auto"/>
          </w:tcPr>
          <w:p w14:paraId="3C2EDF94" w14:textId="77777777" w:rsidR="00647C95" w:rsidRPr="00C67A3A" w:rsidRDefault="00647C95" w:rsidP="00C5132D">
            <w:pPr>
              <w:spacing w:before="60" w:after="60"/>
              <w:ind w:firstLine="0"/>
              <w:rPr>
                <w:rFonts w:ascii="Arial" w:hAnsi="Arial" w:cs="Arial"/>
                <w:sz w:val="20"/>
              </w:rPr>
            </w:pPr>
          </w:p>
        </w:tc>
        <w:tc>
          <w:tcPr>
            <w:tcW w:w="930" w:type="pct"/>
            <w:tcBorders>
              <w:top w:val="nil"/>
              <w:bottom w:val="nil"/>
            </w:tcBorders>
            <w:shd w:val="clear" w:color="auto" w:fill="auto"/>
          </w:tcPr>
          <w:p w14:paraId="6D43FFAA" w14:textId="77777777" w:rsidR="00647C95" w:rsidRPr="00C67A3A" w:rsidRDefault="00647C95" w:rsidP="00C5132D">
            <w:pPr>
              <w:spacing w:before="60" w:after="60"/>
              <w:ind w:firstLine="0"/>
              <w:jc w:val="right"/>
              <w:rPr>
                <w:rFonts w:ascii="Arial" w:hAnsi="Arial" w:cs="Arial"/>
                <w:sz w:val="20"/>
              </w:rPr>
            </w:pPr>
          </w:p>
        </w:tc>
        <w:tc>
          <w:tcPr>
            <w:tcW w:w="932" w:type="pct"/>
            <w:tcBorders>
              <w:top w:val="nil"/>
              <w:bottom w:val="nil"/>
            </w:tcBorders>
            <w:shd w:val="clear" w:color="auto" w:fill="auto"/>
          </w:tcPr>
          <w:p w14:paraId="64B400DC" w14:textId="77777777" w:rsidR="00647C95" w:rsidRPr="00C67A3A" w:rsidRDefault="00647C95" w:rsidP="00C5132D">
            <w:pPr>
              <w:spacing w:before="60" w:after="60"/>
              <w:ind w:firstLine="0"/>
              <w:jc w:val="right"/>
              <w:rPr>
                <w:rFonts w:ascii="Arial" w:hAnsi="Arial" w:cs="Arial"/>
                <w:sz w:val="20"/>
              </w:rPr>
            </w:pPr>
          </w:p>
        </w:tc>
      </w:tr>
      <w:tr w:rsidR="00647C95" w:rsidRPr="00C67A3A" w14:paraId="215A425A" w14:textId="77777777" w:rsidTr="00C5132D">
        <w:tc>
          <w:tcPr>
            <w:tcW w:w="2643" w:type="pct"/>
            <w:tcBorders>
              <w:top w:val="nil"/>
              <w:bottom w:val="nil"/>
              <w:right w:val="nil"/>
            </w:tcBorders>
            <w:shd w:val="clear" w:color="auto" w:fill="auto"/>
          </w:tcPr>
          <w:p w14:paraId="4105CB06" w14:textId="77777777" w:rsidR="00647C95" w:rsidRPr="00C67A3A" w:rsidRDefault="00647C95" w:rsidP="00C5132D">
            <w:pPr>
              <w:spacing w:before="60" w:after="60"/>
              <w:ind w:left="313" w:firstLine="0"/>
              <w:rPr>
                <w:rFonts w:ascii="Arial" w:hAnsi="Arial" w:cs="Arial"/>
                <w:sz w:val="20"/>
              </w:rPr>
            </w:pPr>
            <w:r w:rsidRPr="00C67A3A">
              <w:rPr>
                <w:rFonts w:ascii="Arial" w:hAnsi="Arial" w:cs="Arial"/>
                <w:sz w:val="20"/>
              </w:rPr>
              <w:t>Housing Selling Scheme</w:t>
            </w:r>
          </w:p>
        </w:tc>
        <w:tc>
          <w:tcPr>
            <w:tcW w:w="495" w:type="pct"/>
            <w:tcBorders>
              <w:top w:val="nil"/>
              <w:left w:val="nil"/>
              <w:bottom w:val="nil"/>
            </w:tcBorders>
            <w:shd w:val="clear" w:color="auto" w:fill="auto"/>
          </w:tcPr>
          <w:p w14:paraId="164A805F" w14:textId="77777777" w:rsidR="00647C95" w:rsidRPr="00C67A3A" w:rsidRDefault="00647C95" w:rsidP="00C5132D">
            <w:pPr>
              <w:spacing w:before="60" w:after="60"/>
              <w:ind w:firstLine="0"/>
              <w:rPr>
                <w:rFonts w:ascii="Arial" w:hAnsi="Arial" w:cs="Arial"/>
                <w:sz w:val="20"/>
              </w:rPr>
            </w:pPr>
          </w:p>
        </w:tc>
        <w:tc>
          <w:tcPr>
            <w:tcW w:w="930" w:type="pct"/>
            <w:tcBorders>
              <w:top w:val="nil"/>
              <w:bottom w:val="nil"/>
            </w:tcBorders>
            <w:shd w:val="clear" w:color="auto" w:fill="auto"/>
          </w:tcPr>
          <w:p w14:paraId="432B7229" w14:textId="77777777" w:rsidR="00647C95" w:rsidRPr="00C67A3A" w:rsidRDefault="00647C95" w:rsidP="00C5132D">
            <w:pPr>
              <w:spacing w:before="60" w:after="60"/>
              <w:ind w:firstLine="0"/>
              <w:jc w:val="right"/>
              <w:rPr>
                <w:rFonts w:ascii="Arial" w:hAnsi="Arial" w:cs="Arial"/>
                <w:sz w:val="20"/>
              </w:rPr>
            </w:pPr>
          </w:p>
        </w:tc>
        <w:tc>
          <w:tcPr>
            <w:tcW w:w="932" w:type="pct"/>
            <w:tcBorders>
              <w:top w:val="nil"/>
              <w:bottom w:val="nil"/>
            </w:tcBorders>
            <w:shd w:val="clear" w:color="auto" w:fill="auto"/>
          </w:tcPr>
          <w:p w14:paraId="74C76AD4" w14:textId="77777777" w:rsidR="00647C95" w:rsidRPr="00C67A3A" w:rsidRDefault="00647C95" w:rsidP="00C5132D">
            <w:pPr>
              <w:spacing w:before="60" w:after="60"/>
              <w:ind w:firstLine="0"/>
              <w:jc w:val="right"/>
              <w:rPr>
                <w:rFonts w:ascii="Arial" w:hAnsi="Arial" w:cs="Arial"/>
                <w:sz w:val="20"/>
              </w:rPr>
            </w:pPr>
          </w:p>
        </w:tc>
      </w:tr>
      <w:tr w:rsidR="00647C95" w:rsidRPr="00C67A3A" w14:paraId="5597B5AB" w14:textId="77777777" w:rsidTr="00C5132D">
        <w:tc>
          <w:tcPr>
            <w:tcW w:w="2643" w:type="pct"/>
            <w:tcBorders>
              <w:top w:val="nil"/>
              <w:bottom w:val="nil"/>
              <w:right w:val="nil"/>
            </w:tcBorders>
            <w:shd w:val="clear" w:color="auto" w:fill="auto"/>
          </w:tcPr>
          <w:p w14:paraId="1EB02993" w14:textId="77777777" w:rsidR="00647C95" w:rsidRPr="00C67A3A" w:rsidRDefault="00647C95" w:rsidP="00C5132D">
            <w:pPr>
              <w:spacing w:before="60" w:after="60"/>
              <w:ind w:left="313" w:firstLine="0"/>
              <w:rPr>
                <w:rFonts w:ascii="Arial" w:hAnsi="Arial" w:cs="Arial"/>
                <w:sz w:val="20"/>
              </w:rPr>
            </w:pPr>
            <w:r w:rsidRPr="00C67A3A">
              <w:rPr>
                <w:rFonts w:ascii="Arial" w:hAnsi="Arial" w:cs="Arial"/>
                <w:sz w:val="20"/>
              </w:rPr>
              <w:t>Land Sale Debtors</w:t>
            </w:r>
          </w:p>
        </w:tc>
        <w:tc>
          <w:tcPr>
            <w:tcW w:w="495" w:type="pct"/>
            <w:tcBorders>
              <w:top w:val="nil"/>
              <w:left w:val="nil"/>
              <w:bottom w:val="nil"/>
            </w:tcBorders>
            <w:shd w:val="clear" w:color="auto" w:fill="auto"/>
          </w:tcPr>
          <w:p w14:paraId="6737ACB0" w14:textId="77777777" w:rsidR="00647C95" w:rsidRPr="00C67A3A" w:rsidRDefault="00647C95" w:rsidP="00C5132D">
            <w:pPr>
              <w:spacing w:before="60" w:after="60"/>
              <w:ind w:firstLine="0"/>
              <w:rPr>
                <w:rFonts w:ascii="Arial" w:hAnsi="Arial" w:cs="Arial"/>
                <w:sz w:val="20"/>
              </w:rPr>
            </w:pPr>
          </w:p>
        </w:tc>
        <w:tc>
          <w:tcPr>
            <w:tcW w:w="930" w:type="pct"/>
            <w:tcBorders>
              <w:top w:val="nil"/>
              <w:bottom w:val="nil"/>
            </w:tcBorders>
            <w:shd w:val="clear" w:color="auto" w:fill="auto"/>
          </w:tcPr>
          <w:p w14:paraId="5DE8D64B" w14:textId="77777777" w:rsidR="00647C95" w:rsidRPr="00C67A3A" w:rsidRDefault="00647C95" w:rsidP="00C5132D">
            <w:pPr>
              <w:spacing w:before="60" w:after="60"/>
              <w:ind w:firstLine="0"/>
              <w:jc w:val="right"/>
              <w:rPr>
                <w:rFonts w:ascii="Arial" w:hAnsi="Arial" w:cs="Arial"/>
                <w:sz w:val="20"/>
              </w:rPr>
            </w:pPr>
          </w:p>
        </w:tc>
        <w:tc>
          <w:tcPr>
            <w:tcW w:w="932" w:type="pct"/>
            <w:tcBorders>
              <w:top w:val="nil"/>
              <w:bottom w:val="nil"/>
            </w:tcBorders>
            <w:shd w:val="clear" w:color="auto" w:fill="auto"/>
          </w:tcPr>
          <w:p w14:paraId="4871ECD6" w14:textId="77777777" w:rsidR="00647C95" w:rsidRPr="00C67A3A" w:rsidRDefault="00647C95" w:rsidP="00C5132D">
            <w:pPr>
              <w:spacing w:before="60" w:after="60"/>
              <w:ind w:firstLine="0"/>
              <w:jc w:val="right"/>
              <w:rPr>
                <w:rFonts w:ascii="Arial" w:hAnsi="Arial" w:cs="Arial"/>
                <w:sz w:val="20"/>
              </w:rPr>
            </w:pPr>
          </w:p>
        </w:tc>
      </w:tr>
      <w:tr w:rsidR="00647C95" w:rsidRPr="00C67A3A" w14:paraId="6132A85B" w14:textId="77777777" w:rsidTr="00C5132D">
        <w:tc>
          <w:tcPr>
            <w:tcW w:w="2643" w:type="pct"/>
            <w:tcBorders>
              <w:top w:val="nil"/>
              <w:bottom w:val="nil"/>
              <w:right w:val="nil"/>
            </w:tcBorders>
            <w:shd w:val="clear" w:color="auto" w:fill="auto"/>
          </w:tcPr>
          <w:p w14:paraId="3821387D" w14:textId="77777777" w:rsidR="00647C95" w:rsidRPr="00C67A3A" w:rsidRDefault="00647C95" w:rsidP="00C5132D">
            <w:pPr>
              <w:spacing w:before="60" w:after="60"/>
              <w:ind w:left="313" w:firstLine="0"/>
              <w:rPr>
                <w:rFonts w:ascii="Arial" w:hAnsi="Arial" w:cs="Arial"/>
                <w:sz w:val="20"/>
              </w:rPr>
            </w:pPr>
            <w:r w:rsidRPr="00C67A3A">
              <w:rPr>
                <w:rFonts w:ascii="Arial" w:hAnsi="Arial" w:cs="Arial"/>
                <w:sz w:val="20"/>
              </w:rPr>
              <w:t>Market Agency</w:t>
            </w:r>
          </w:p>
        </w:tc>
        <w:tc>
          <w:tcPr>
            <w:tcW w:w="495" w:type="pct"/>
            <w:tcBorders>
              <w:top w:val="nil"/>
              <w:left w:val="nil"/>
              <w:bottom w:val="nil"/>
            </w:tcBorders>
            <w:shd w:val="clear" w:color="auto" w:fill="auto"/>
          </w:tcPr>
          <w:p w14:paraId="6D80E54E" w14:textId="77777777" w:rsidR="00647C95" w:rsidRPr="00C67A3A" w:rsidRDefault="00647C95" w:rsidP="00C5132D">
            <w:pPr>
              <w:spacing w:before="60" w:after="60"/>
              <w:ind w:firstLine="0"/>
              <w:rPr>
                <w:rFonts w:ascii="Arial" w:hAnsi="Arial" w:cs="Arial"/>
                <w:sz w:val="20"/>
              </w:rPr>
            </w:pPr>
          </w:p>
        </w:tc>
        <w:tc>
          <w:tcPr>
            <w:tcW w:w="930" w:type="pct"/>
            <w:tcBorders>
              <w:top w:val="nil"/>
              <w:bottom w:val="nil"/>
            </w:tcBorders>
            <w:shd w:val="clear" w:color="auto" w:fill="auto"/>
          </w:tcPr>
          <w:p w14:paraId="04E9CFA2" w14:textId="77777777" w:rsidR="00647C95" w:rsidRPr="00C67A3A" w:rsidRDefault="00647C95" w:rsidP="00C5132D">
            <w:pPr>
              <w:spacing w:before="60" w:after="60"/>
              <w:ind w:firstLine="0"/>
              <w:jc w:val="right"/>
              <w:rPr>
                <w:rFonts w:ascii="Arial" w:hAnsi="Arial" w:cs="Arial"/>
                <w:sz w:val="20"/>
              </w:rPr>
            </w:pPr>
          </w:p>
        </w:tc>
        <w:tc>
          <w:tcPr>
            <w:tcW w:w="932" w:type="pct"/>
            <w:tcBorders>
              <w:top w:val="nil"/>
              <w:bottom w:val="nil"/>
            </w:tcBorders>
            <w:shd w:val="clear" w:color="auto" w:fill="auto"/>
          </w:tcPr>
          <w:p w14:paraId="18CF3BB7" w14:textId="77777777" w:rsidR="00647C95" w:rsidRPr="00C67A3A" w:rsidRDefault="00647C95" w:rsidP="00C5132D">
            <w:pPr>
              <w:spacing w:before="60" w:after="60"/>
              <w:ind w:firstLine="0"/>
              <w:jc w:val="right"/>
              <w:rPr>
                <w:rFonts w:ascii="Arial" w:hAnsi="Arial" w:cs="Arial"/>
                <w:sz w:val="20"/>
              </w:rPr>
            </w:pPr>
          </w:p>
        </w:tc>
      </w:tr>
      <w:tr w:rsidR="00647C95" w:rsidRPr="00C67A3A" w14:paraId="3919B2FA" w14:textId="77777777" w:rsidTr="00C5132D">
        <w:tc>
          <w:tcPr>
            <w:tcW w:w="2643" w:type="pct"/>
            <w:tcBorders>
              <w:top w:val="nil"/>
              <w:bottom w:val="nil"/>
              <w:right w:val="nil"/>
            </w:tcBorders>
            <w:shd w:val="clear" w:color="auto" w:fill="auto"/>
          </w:tcPr>
          <w:p w14:paraId="6F7192D5" w14:textId="77777777" w:rsidR="00647C95" w:rsidRPr="00C67A3A" w:rsidRDefault="00647C95" w:rsidP="00C5132D">
            <w:pPr>
              <w:spacing w:before="60" w:after="60"/>
              <w:ind w:left="313" w:firstLine="0"/>
              <w:rPr>
                <w:rFonts w:ascii="Arial" w:hAnsi="Arial" w:cs="Arial"/>
                <w:sz w:val="20"/>
              </w:rPr>
            </w:pPr>
            <w:r w:rsidRPr="00C67A3A">
              <w:rPr>
                <w:rFonts w:ascii="Arial" w:hAnsi="Arial" w:cs="Arial"/>
                <w:sz w:val="20"/>
              </w:rPr>
              <w:t>Merchandising, Jobbing and Contracts</w:t>
            </w:r>
          </w:p>
        </w:tc>
        <w:tc>
          <w:tcPr>
            <w:tcW w:w="495" w:type="pct"/>
            <w:tcBorders>
              <w:top w:val="nil"/>
              <w:left w:val="nil"/>
              <w:bottom w:val="nil"/>
            </w:tcBorders>
            <w:shd w:val="clear" w:color="auto" w:fill="auto"/>
          </w:tcPr>
          <w:p w14:paraId="731AE52B" w14:textId="77777777" w:rsidR="00647C95" w:rsidRPr="00C67A3A" w:rsidRDefault="00647C95" w:rsidP="00C5132D">
            <w:pPr>
              <w:spacing w:before="60" w:after="60"/>
              <w:ind w:firstLine="0"/>
              <w:rPr>
                <w:rFonts w:ascii="Arial" w:hAnsi="Arial" w:cs="Arial"/>
                <w:sz w:val="20"/>
              </w:rPr>
            </w:pPr>
          </w:p>
        </w:tc>
        <w:tc>
          <w:tcPr>
            <w:tcW w:w="930" w:type="pct"/>
            <w:tcBorders>
              <w:top w:val="nil"/>
              <w:bottom w:val="nil"/>
            </w:tcBorders>
            <w:shd w:val="clear" w:color="auto" w:fill="auto"/>
          </w:tcPr>
          <w:p w14:paraId="69D6A31F" w14:textId="77777777" w:rsidR="00647C95" w:rsidRPr="00C67A3A" w:rsidRDefault="00647C95" w:rsidP="00C5132D">
            <w:pPr>
              <w:spacing w:before="60" w:after="60"/>
              <w:ind w:firstLine="0"/>
              <w:jc w:val="right"/>
              <w:rPr>
                <w:rFonts w:ascii="Arial" w:hAnsi="Arial" w:cs="Arial"/>
                <w:sz w:val="20"/>
              </w:rPr>
            </w:pPr>
          </w:p>
        </w:tc>
        <w:tc>
          <w:tcPr>
            <w:tcW w:w="932" w:type="pct"/>
            <w:tcBorders>
              <w:top w:val="nil"/>
              <w:bottom w:val="nil"/>
            </w:tcBorders>
            <w:shd w:val="clear" w:color="auto" w:fill="auto"/>
          </w:tcPr>
          <w:p w14:paraId="6A3CC9E1" w14:textId="77777777" w:rsidR="00647C95" w:rsidRPr="00C67A3A" w:rsidRDefault="00647C95" w:rsidP="00C5132D">
            <w:pPr>
              <w:spacing w:before="60" w:after="60"/>
              <w:ind w:firstLine="0"/>
              <w:jc w:val="right"/>
              <w:rPr>
                <w:rFonts w:ascii="Arial" w:hAnsi="Arial" w:cs="Arial"/>
                <w:sz w:val="20"/>
              </w:rPr>
            </w:pPr>
          </w:p>
        </w:tc>
      </w:tr>
      <w:tr w:rsidR="00647C95" w:rsidRPr="00C67A3A" w14:paraId="0CB63568" w14:textId="77777777" w:rsidTr="00C5132D">
        <w:tc>
          <w:tcPr>
            <w:tcW w:w="2643" w:type="pct"/>
            <w:tcBorders>
              <w:top w:val="nil"/>
              <w:bottom w:val="nil"/>
              <w:right w:val="nil"/>
            </w:tcBorders>
            <w:shd w:val="clear" w:color="auto" w:fill="auto"/>
          </w:tcPr>
          <w:p w14:paraId="29F3EC6D" w14:textId="77777777" w:rsidR="00647C95" w:rsidRPr="00CB10AA" w:rsidRDefault="00647C95" w:rsidP="00C5132D">
            <w:pPr>
              <w:spacing w:before="60" w:after="60"/>
              <w:ind w:left="313" w:firstLine="0"/>
              <w:rPr>
                <w:rFonts w:ascii="Arial" w:hAnsi="Arial" w:cs="Arial"/>
                <w:sz w:val="20"/>
              </w:rPr>
            </w:pPr>
            <w:r w:rsidRPr="00CB10AA">
              <w:rPr>
                <w:rFonts w:ascii="Arial" w:hAnsi="Arial" w:cs="Arial"/>
                <w:sz w:val="20"/>
              </w:rPr>
              <w:t>Property Rental Debtors</w:t>
            </w:r>
          </w:p>
          <w:p w14:paraId="0DC1CFA4" w14:textId="77777777" w:rsidR="00647C95" w:rsidRPr="00CB10AA" w:rsidRDefault="00647C95" w:rsidP="00C5132D">
            <w:pPr>
              <w:spacing w:before="60" w:after="60"/>
              <w:ind w:left="313" w:firstLine="0"/>
              <w:rPr>
                <w:rFonts w:ascii="Arial" w:hAnsi="Arial" w:cs="Arial"/>
                <w:sz w:val="20"/>
              </w:rPr>
            </w:pPr>
            <w:r w:rsidRPr="00CB10AA">
              <w:rPr>
                <w:rFonts w:ascii="Arial" w:hAnsi="Arial" w:cs="Arial"/>
                <w:sz w:val="20"/>
              </w:rPr>
              <w:t>Water and Sanitation Service Authority</w:t>
            </w:r>
          </w:p>
          <w:p w14:paraId="5F478956" w14:textId="77777777" w:rsidR="00647C95" w:rsidRPr="00C67A3A" w:rsidRDefault="00647C95" w:rsidP="00C5132D">
            <w:pPr>
              <w:spacing w:before="60" w:after="60"/>
              <w:ind w:left="313" w:firstLine="0"/>
              <w:rPr>
                <w:rFonts w:ascii="Arial" w:hAnsi="Arial" w:cs="Arial"/>
                <w:sz w:val="20"/>
              </w:rPr>
            </w:pPr>
          </w:p>
        </w:tc>
        <w:tc>
          <w:tcPr>
            <w:tcW w:w="495" w:type="pct"/>
            <w:tcBorders>
              <w:top w:val="nil"/>
              <w:left w:val="nil"/>
              <w:bottom w:val="nil"/>
            </w:tcBorders>
            <w:shd w:val="clear" w:color="auto" w:fill="auto"/>
          </w:tcPr>
          <w:p w14:paraId="566CA260" w14:textId="77777777" w:rsidR="00647C95" w:rsidRPr="00C67A3A" w:rsidRDefault="00647C95" w:rsidP="00C5132D">
            <w:pPr>
              <w:spacing w:before="60" w:after="60"/>
              <w:ind w:firstLine="0"/>
              <w:rPr>
                <w:rFonts w:ascii="Arial" w:hAnsi="Arial" w:cs="Arial"/>
                <w:sz w:val="20"/>
              </w:rPr>
            </w:pPr>
          </w:p>
        </w:tc>
        <w:tc>
          <w:tcPr>
            <w:tcW w:w="930" w:type="pct"/>
            <w:tcBorders>
              <w:top w:val="nil"/>
              <w:bottom w:val="nil"/>
            </w:tcBorders>
            <w:shd w:val="clear" w:color="auto" w:fill="auto"/>
          </w:tcPr>
          <w:p w14:paraId="209E1990" w14:textId="77777777" w:rsidR="00647C95" w:rsidRPr="00C67A3A" w:rsidRDefault="00647C95" w:rsidP="00C5132D">
            <w:pPr>
              <w:spacing w:before="60" w:after="60"/>
              <w:ind w:firstLine="0"/>
              <w:jc w:val="right"/>
              <w:rPr>
                <w:rFonts w:ascii="Arial" w:hAnsi="Arial" w:cs="Arial"/>
                <w:sz w:val="20"/>
              </w:rPr>
            </w:pPr>
          </w:p>
        </w:tc>
        <w:tc>
          <w:tcPr>
            <w:tcW w:w="932" w:type="pct"/>
            <w:tcBorders>
              <w:top w:val="nil"/>
              <w:bottom w:val="nil"/>
            </w:tcBorders>
            <w:shd w:val="clear" w:color="auto" w:fill="auto"/>
          </w:tcPr>
          <w:p w14:paraId="6C47773C" w14:textId="77777777" w:rsidR="00647C95" w:rsidRPr="00C67A3A" w:rsidRDefault="00647C95" w:rsidP="00C5132D">
            <w:pPr>
              <w:spacing w:before="60" w:after="60"/>
              <w:ind w:firstLine="0"/>
              <w:jc w:val="right"/>
              <w:rPr>
                <w:rFonts w:ascii="Arial" w:hAnsi="Arial" w:cs="Arial"/>
                <w:sz w:val="20"/>
              </w:rPr>
            </w:pPr>
          </w:p>
        </w:tc>
      </w:tr>
      <w:tr w:rsidR="00647C95" w:rsidRPr="00C67A3A" w14:paraId="372BC631" w14:textId="77777777" w:rsidTr="00C5132D">
        <w:tc>
          <w:tcPr>
            <w:tcW w:w="3138" w:type="pct"/>
            <w:gridSpan w:val="2"/>
            <w:tcBorders>
              <w:top w:val="nil"/>
            </w:tcBorders>
            <w:shd w:val="clear" w:color="auto" w:fill="auto"/>
          </w:tcPr>
          <w:p w14:paraId="452B8CF4" w14:textId="77777777" w:rsidR="00647C95" w:rsidRPr="00CB10AA" w:rsidRDefault="00647C95" w:rsidP="00C5132D">
            <w:pPr>
              <w:spacing w:before="60" w:after="60"/>
              <w:ind w:firstLine="0"/>
              <w:jc w:val="left"/>
              <w:rPr>
                <w:rFonts w:ascii="Arial" w:hAnsi="Arial" w:cs="Arial"/>
                <w:b/>
                <w:sz w:val="20"/>
              </w:rPr>
            </w:pPr>
            <w:r w:rsidRPr="00CB10AA">
              <w:rPr>
                <w:rFonts w:ascii="Arial" w:hAnsi="Arial" w:cs="Arial"/>
                <w:b/>
                <w:sz w:val="20"/>
              </w:rPr>
              <w:t>Total Trade and other receivables from Exchange Transactions</w:t>
            </w:r>
          </w:p>
        </w:tc>
        <w:tc>
          <w:tcPr>
            <w:tcW w:w="930" w:type="pct"/>
            <w:tcBorders>
              <w:top w:val="nil"/>
            </w:tcBorders>
            <w:shd w:val="clear" w:color="auto" w:fill="auto"/>
          </w:tcPr>
          <w:p w14:paraId="32CB52FE" w14:textId="77777777" w:rsidR="00647C95" w:rsidRPr="00C67A3A" w:rsidRDefault="00647C95" w:rsidP="00C5132D">
            <w:pPr>
              <w:spacing w:before="60" w:after="60"/>
              <w:ind w:firstLine="0"/>
              <w:jc w:val="right"/>
              <w:rPr>
                <w:rFonts w:ascii="Arial" w:hAnsi="Arial" w:cs="Arial"/>
                <w:sz w:val="20"/>
              </w:rPr>
            </w:pPr>
          </w:p>
        </w:tc>
        <w:tc>
          <w:tcPr>
            <w:tcW w:w="932" w:type="pct"/>
            <w:tcBorders>
              <w:top w:val="nil"/>
            </w:tcBorders>
            <w:shd w:val="clear" w:color="auto" w:fill="auto"/>
          </w:tcPr>
          <w:p w14:paraId="3D3BB8C2" w14:textId="77777777" w:rsidR="00647C95" w:rsidRPr="00C67A3A" w:rsidRDefault="00647C95" w:rsidP="00C5132D">
            <w:pPr>
              <w:spacing w:before="60" w:after="60"/>
              <w:ind w:firstLine="0"/>
              <w:jc w:val="right"/>
              <w:rPr>
                <w:rFonts w:ascii="Arial" w:hAnsi="Arial" w:cs="Arial"/>
                <w:sz w:val="20"/>
              </w:rPr>
            </w:pPr>
          </w:p>
        </w:tc>
      </w:tr>
    </w:tbl>
    <w:p w14:paraId="255F05DE" w14:textId="77777777" w:rsidR="00647C95" w:rsidRDefault="00647C95" w:rsidP="00647C95">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647C95" w:rsidRPr="00C67A3A" w14:paraId="3761340D" w14:textId="77777777" w:rsidTr="00C5132D">
        <w:tc>
          <w:tcPr>
            <w:tcW w:w="9912" w:type="dxa"/>
            <w:shd w:val="clear" w:color="auto" w:fill="E2EFD9"/>
          </w:tcPr>
          <w:p w14:paraId="4970D4BD" w14:textId="77777777" w:rsidR="00647C95" w:rsidRPr="00C67A3A" w:rsidRDefault="00647C95" w:rsidP="00C5132D">
            <w:pPr>
              <w:spacing w:before="60" w:after="60"/>
              <w:ind w:firstLine="0"/>
              <w:rPr>
                <w:rFonts w:ascii="Arial" w:hAnsi="Arial" w:cs="Arial"/>
                <w:b/>
                <w:i/>
                <w:sz w:val="20"/>
              </w:rPr>
            </w:pPr>
            <w:r w:rsidRPr="00C67A3A">
              <w:rPr>
                <w:rFonts w:ascii="Arial" w:hAnsi="Arial" w:cs="Arial"/>
                <w:b/>
                <w:i/>
                <w:sz w:val="20"/>
              </w:rPr>
              <w:t xml:space="preserve">Commentary:  </w:t>
            </w:r>
          </w:p>
          <w:p w14:paraId="089E2E41" w14:textId="70D6F48D" w:rsidR="00647C95" w:rsidRPr="00C67A3A" w:rsidRDefault="00647C95" w:rsidP="00C5132D">
            <w:pPr>
              <w:spacing w:before="60" w:after="60"/>
              <w:ind w:firstLine="0"/>
              <w:rPr>
                <w:rFonts w:ascii="Arial" w:hAnsi="Arial" w:cs="Arial"/>
                <w:i/>
                <w:sz w:val="20"/>
              </w:rPr>
            </w:pPr>
            <w:r w:rsidRPr="00C67A3A">
              <w:rPr>
                <w:rFonts w:ascii="Arial" w:hAnsi="Arial" w:cs="Arial"/>
                <w:i/>
                <w:sz w:val="20"/>
              </w:rPr>
              <w:t xml:space="preserve">The amount disclosed in this note is </w:t>
            </w:r>
            <w:r w:rsidRPr="00C67A3A">
              <w:rPr>
                <w:rFonts w:ascii="Arial" w:hAnsi="Arial" w:cs="Arial"/>
                <w:b/>
                <w:i/>
                <w:sz w:val="20"/>
              </w:rPr>
              <w:t>net</w:t>
            </w:r>
            <w:r w:rsidRPr="00C67A3A">
              <w:rPr>
                <w:rFonts w:ascii="Arial" w:hAnsi="Arial" w:cs="Arial"/>
                <w:i/>
                <w:sz w:val="20"/>
              </w:rPr>
              <w:t xml:space="preserve"> of impairment.  </w:t>
            </w:r>
          </w:p>
        </w:tc>
      </w:tr>
    </w:tbl>
    <w:p w14:paraId="19CEEEDE" w14:textId="77777777" w:rsidR="00647C95" w:rsidRDefault="00647C95" w:rsidP="00ED5E6B">
      <w:pPr>
        <w:ind w:firstLine="0"/>
        <w:rPr>
          <w:rFonts w:ascii="Arial" w:hAnsi="Arial" w:cs="Arial"/>
          <w:b/>
          <w:color w:val="ED7D31"/>
          <w:sz w:val="20"/>
        </w:rPr>
      </w:pPr>
    </w:p>
    <w:p w14:paraId="548A4FBA" w14:textId="77777777" w:rsidR="00637FDC" w:rsidRDefault="00637FDC" w:rsidP="00637FDC">
      <w:pPr>
        <w:ind w:firstLine="0"/>
        <w:rPr>
          <w:rFonts w:ascii="Arial" w:hAnsi="Arial" w:cs="Arial"/>
          <w:b/>
          <w:color w:val="ED7D31"/>
          <w:sz w:val="20"/>
        </w:rPr>
      </w:pPr>
    </w:p>
    <w:p w14:paraId="5E97B53D" w14:textId="592182F6" w:rsidR="00637FDC" w:rsidRDefault="00637FDC" w:rsidP="00ED5E6B">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9A54A50" w14:textId="1C6A3324" w:rsidR="003C6375" w:rsidRPr="00D1098B" w:rsidRDefault="00005F4F" w:rsidP="00005F4F">
      <w:pPr>
        <w:ind w:firstLine="0"/>
        <w:rPr>
          <w:rFonts w:ascii="Arial" w:hAnsi="Arial" w:cs="Arial"/>
          <w:b/>
          <w:color w:val="ED7D31"/>
          <w:sz w:val="20"/>
        </w:rPr>
      </w:pPr>
      <w:r w:rsidRPr="00005F4F">
        <w:rPr>
          <w:rFonts w:ascii="Arial" w:hAnsi="Arial" w:cs="Arial"/>
          <w:b/>
          <w:sz w:val="20"/>
        </w:rPr>
        <w:t>5.</w:t>
      </w:r>
      <w:r>
        <w:rPr>
          <w:rFonts w:ascii="Arial" w:hAnsi="Arial" w:cs="Arial"/>
          <w:b/>
          <w:sz w:val="20"/>
        </w:rPr>
        <w:tab/>
      </w:r>
      <w:r w:rsidR="003C6375" w:rsidRPr="009C1BE3">
        <w:rPr>
          <w:rFonts w:ascii="Arial" w:hAnsi="Arial" w:cs="Arial"/>
          <w:b/>
          <w:sz w:val="20"/>
        </w:rPr>
        <w:t xml:space="preserve">Receivables </w:t>
      </w:r>
      <w:r w:rsidR="000207DE" w:rsidRPr="009C1BE3">
        <w:rPr>
          <w:rFonts w:ascii="Arial" w:hAnsi="Arial" w:cs="Arial"/>
          <w:b/>
          <w:sz w:val="20"/>
        </w:rPr>
        <w:t>from</w:t>
      </w:r>
      <w:r w:rsidR="00DF2AD6" w:rsidRPr="009C1BE3">
        <w:rPr>
          <w:rFonts w:ascii="Arial" w:hAnsi="Arial" w:cs="Arial"/>
          <w:b/>
          <w:sz w:val="20"/>
        </w:rPr>
        <w:t xml:space="preserve"> Non-Exchange Transactions</w:t>
      </w:r>
      <w:bookmarkEnd w:id="26"/>
      <w:r w:rsidR="00D878C6" w:rsidRPr="009C1BE3">
        <w:rPr>
          <w:rFonts w:ascii="Arial" w:hAnsi="Arial" w:cs="Arial"/>
          <w:b/>
          <w:sz w:val="20"/>
        </w:rPr>
        <w:t xml:space="preserve"> </w:t>
      </w:r>
      <w:r w:rsidR="00D878C6" w:rsidRPr="00AC4A90">
        <w:rPr>
          <w:rFonts w:ascii="Arial" w:hAnsi="Arial" w:cs="Arial"/>
          <w:b/>
          <w:color w:val="FF0000"/>
          <w:sz w:val="20"/>
        </w:rPr>
        <w:t>[23p.115(b)</w:t>
      </w:r>
      <w:r w:rsidR="00100078" w:rsidRPr="00AC4A90">
        <w:rPr>
          <w:rFonts w:ascii="Arial" w:hAnsi="Arial" w:cs="Arial"/>
          <w:b/>
          <w:color w:val="FF0000"/>
          <w:sz w:val="20"/>
        </w:rPr>
        <w:t>, 108p.35</w:t>
      </w:r>
      <w:r w:rsidR="00D878C6" w:rsidRPr="00AC4A90">
        <w:rPr>
          <w:rFonts w:ascii="Arial" w:hAnsi="Arial" w:cs="Arial"/>
          <w:b/>
          <w:color w:val="FF0000"/>
          <w:sz w:val="20"/>
        </w:rPr>
        <w:t>]</w:t>
      </w:r>
      <w:bookmarkEnd w:id="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9"/>
        <w:gridCol w:w="2594"/>
        <w:gridCol w:w="2592"/>
      </w:tblGrid>
      <w:tr w:rsidR="002C2C0E" w:rsidRPr="00C67A3A" w14:paraId="54DA86B3" w14:textId="77777777" w:rsidTr="00B4222C">
        <w:tc>
          <w:tcPr>
            <w:tcW w:w="3141" w:type="pct"/>
            <w:gridSpan w:val="2"/>
            <w:tcBorders>
              <w:bottom w:val="single" w:sz="4" w:space="0" w:color="auto"/>
            </w:tcBorders>
            <w:shd w:val="clear" w:color="auto" w:fill="FBE4D5"/>
          </w:tcPr>
          <w:p w14:paraId="4520B9BA"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381E62C" w14:textId="79E68533"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FC742E">
              <w:rPr>
                <w:rFonts w:ascii="Arial" w:hAnsi="Arial" w:cs="Arial"/>
                <w:b/>
                <w:sz w:val="20"/>
              </w:rPr>
              <w:t>3</w:t>
            </w:r>
            <w:r>
              <w:rPr>
                <w:rFonts w:ascii="Arial" w:hAnsi="Arial" w:cs="Arial"/>
                <w:b/>
                <w:sz w:val="20"/>
              </w:rPr>
              <w:t>/202</w:t>
            </w:r>
            <w:r w:rsidR="00FC742E">
              <w:rPr>
                <w:rFonts w:ascii="Arial" w:hAnsi="Arial" w:cs="Arial"/>
                <w:b/>
                <w:sz w:val="20"/>
              </w:rPr>
              <w:t>4</w:t>
            </w:r>
          </w:p>
          <w:p w14:paraId="7967D20A"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29" w:type="pct"/>
            <w:tcBorders>
              <w:bottom w:val="single" w:sz="4" w:space="0" w:color="auto"/>
            </w:tcBorders>
            <w:shd w:val="clear" w:color="auto" w:fill="FBE4D5"/>
          </w:tcPr>
          <w:p w14:paraId="1EF1C258" w14:textId="06E3D4B1"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FC742E">
              <w:rPr>
                <w:rFonts w:ascii="Arial" w:hAnsi="Arial" w:cs="Arial"/>
                <w:b/>
                <w:sz w:val="20"/>
              </w:rPr>
              <w:t>2</w:t>
            </w:r>
            <w:r>
              <w:rPr>
                <w:rFonts w:ascii="Arial" w:hAnsi="Arial" w:cs="Arial"/>
                <w:b/>
                <w:sz w:val="20"/>
              </w:rPr>
              <w:t>/202</w:t>
            </w:r>
            <w:r w:rsidR="00FC742E">
              <w:rPr>
                <w:rFonts w:ascii="Arial" w:hAnsi="Arial" w:cs="Arial"/>
                <w:b/>
                <w:sz w:val="20"/>
              </w:rPr>
              <w:t>3</w:t>
            </w:r>
          </w:p>
          <w:p w14:paraId="3BB9756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3C092F" w:rsidRPr="00C67A3A" w14:paraId="5B03F9CE" w14:textId="77777777" w:rsidTr="00B4222C">
        <w:tc>
          <w:tcPr>
            <w:tcW w:w="2643" w:type="pct"/>
            <w:tcBorders>
              <w:bottom w:val="nil"/>
            </w:tcBorders>
            <w:shd w:val="clear" w:color="auto" w:fill="auto"/>
          </w:tcPr>
          <w:p w14:paraId="5E6E7264" w14:textId="77777777" w:rsidR="003C092F" w:rsidRPr="00C67A3A" w:rsidRDefault="003C092F" w:rsidP="00C67A3A">
            <w:pPr>
              <w:spacing w:before="60" w:after="60"/>
              <w:ind w:firstLine="0"/>
              <w:rPr>
                <w:rFonts w:ascii="Arial" w:hAnsi="Arial" w:cs="Arial"/>
                <w:b/>
                <w:sz w:val="20"/>
              </w:rPr>
            </w:pPr>
          </w:p>
        </w:tc>
        <w:tc>
          <w:tcPr>
            <w:tcW w:w="498" w:type="pct"/>
            <w:tcBorders>
              <w:bottom w:val="nil"/>
            </w:tcBorders>
            <w:shd w:val="clear" w:color="auto" w:fill="auto"/>
          </w:tcPr>
          <w:p w14:paraId="4E275FB6" w14:textId="77777777" w:rsidR="003C092F" w:rsidRPr="00C67A3A" w:rsidRDefault="003C092F" w:rsidP="00C67A3A">
            <w:pPr>
              <w:spacing w:before="60" w:after="60"/>
              <w:ind w:firstLine="0"/>
              <w:jc w:val="center"/>
              <w:rPr>
                <w:rFonts w:ascii="Arial" w:hAnsi="Arial" w:cs="Arial"/>
                <w:b/>
                <w:sz w:val="20"/>
              </w:rPr>
            </w:pPr>
          </w:p>
        </w:tc>
        <w:tc>
          <w:tcPr>
            <w:tcW w:w="930" w:type="pct"/>
            <w:tcBorders>
              <w:bottom w:val="nil"/>
            </w:tcBorders>
            <w:shd w:val="clear" w:color="auto" w:fill="auto"/>
          </w:tcPr>
          <w:p w14:paraId="578FACD8" w14:textId="77777777" w:rsidR="003C092F" w:rsidRPr="00C67A3A" w:rsidRDefault="003C092F" w:rsidP="00C67A3A">
            <w:pPr>
              <w:spacing w:before="60" w:after="60"/>
              <w:ind w:firstLine="0"/>
              <w:jc w:val="right"/>
              <w:rPr>
                <w:rFonts w:ascii="Arial" w:hAnsi="Arial" w:cs="Arial"/>
                <w:sz w:val="20"/>
              </w:rPr>
            </w:pPr>
          </w:p>
        </w:tc>
        <w:tc>
          <w:tcPr>
            <w:tcW w:w="929" w:type="pct"/>
            <w:tcBorders>
              <w:bottom w:val="nil"/>
            </w:tcBorders>
            <w:shd w:val="clear" w:color="auto" w:fill="auto"/>
          </w:tcPr>
          <w:p w14:paraId="3DE6D19B" w14:textId="77777777" w:rsidR="003C092F" w:rsidRPr="00C67A3A" w:rsidRDefault="003C092F" w:rsidP="00C67A3A">
            <w:pPr>
              <w:spacing w:before="60" w:after="60"/>
              <w:ind w:firstLine="0"/>
              <w:jc w:val="right"/>
              <w:rPr>
                <w:rFonts w:ascii="Arial" w:hAnsi="Arial" w:cs="Arial"/>
                <w:sz w:val="20"/>
              </w:rPr>
            </w:pPr>
          </w:p>
        </w:tc>
      </w:tr>
      <w:tr w:rsidR="00B4222C" w:rsidRPr="00C67A3A" w14:paraId="4797505A" w14:textId="77777777" w:rsidTr="00B4222C">
        <w:tc>
          <w:tcPr>
            <w:tcW w:w="2643" w:type="pct"/>
            <w:tcBorders>
              <w:top w:val="nil"/>
              <w:bottom w:val="nil"/>
            </w:tcBorders>
            <w:shd w:val="clear" w:color="auto" w:fill="auto"/>
          </w:tcPr>
          <w:p w14:paraId="42932D27"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Property Rates</w:t>
            </w:r>
            <w:r>
              <w:rPr>
                <w:rFonts w:ascii="Arial" w:hAnsi="Arial" w:cs="Arial"/>
                <w:sz w:val="20"/>
              </w:rPr>
              <w:t xml:space="preserve"> by Usage</w:t>
            </w:r>
          </w:p>
        </w:tc>
        <w:tc>
          <w:tcPr>
            <w:tcW w:w="498" w:type="pct"/>
            <w:tcBorders>
              <w:top w:val="nil"/>
              <w:bottom w:val="nil"/>
            </w:tcBorders>
            <w:shd w:val="clear" w:color="auto" w:fill="auto"/>
          </w:tcPr>
          <w:p w14:paraId="2337F86D"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35423D79"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493D168F" w14:textId="77777777" w:rsidR="00B4222C" w:rsidRPr="00C67A3A" w:rsidRDefault="00B4222C" w:rsidP="00B4222C">
            <w:pPr>
              <w:spacing w:before="60" w:after="60"/>
              <w:ind w:firstLine="0"/>
              <w:jc w:val="right"/>
              <w:rPr>
                <w:rFonts w:ascii="Arial" w:hAnsi="Arial" w:cs="Arial"/>
                <w:sz w:val="20"/>
              </w:rPr>
            </w:pPr>
          </w:p>
        </w:tc>
      </w:tr>
      <w:tr w:rsidR="00B4222C" w:rsidRPr="00C67A3A" w14:paraId="5549A2B1" w14:textId="77777777" w:rsidTr="00B4222C">
        <w:tc>
          <w:tcPr>
            <w:tcW w:w="2643" w:type="pct"/>
            <w:tcBorders>
              <w:top w:val="nil"/>
              <w:bottom w:val="nil"/>
            </w:tcBorders>
            <w:shd w:val="clear" w:color="auto" w:fill="E7E6E6"/>
          </w:tcPr>
          <w:p w14:paraId="12F275D3"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Fines</w:t>
            </w:r>
          </w:p>
        </w:tc>
        <w:tc>
          <w:tcPr>
            <w:tcW w:w="498" w:type="pct"/>
            <w:tcBorders>
              <w:top w:val="nil"/>
              <w:bottom w:val="nil"/>
            </w:tcBorders>
            <w:shd w:val="clear" w:color="auto" w:fill="auto"/>
          </w:tcPr>
          <w:p w14:paraId="7A9ECD0E"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392D9523"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24BF2DB8" w14:textId="77777777" w:rsidR="00B4222C" w:rsidRPr="00C67A3A" w:rsidRDefault="00B4222C" w:rsidP="00B4222C">
            <w:pPr>
              <w:spacing w:before="60" w:after="60"/>
              <w:ind w:firstLine="0"/>
              <w:jc w:val="right"/>
              <w:rPr>
                <w:rFonts w:ascii="Arial" w:hAnsi="Arial" w:cs="Arial"/>
                <w:sz w:val="20"/>
              </w:rPr>
            </w:pPr>
          </w:p>
        </w:tc>
      </w:tr>
      <w:tr w:rsidR="00B4222C" w:rsidRPr="00C67A3A" w14:paraId="393A85B6" w14:textId="77777777" w:rsidTr="00B4222C">
        <w:tc>
          <w:tcPr>
            <w:tcW w:w="2643" w:type="pct"/>
            <w:tcBorders>
              <w:top w:val="nil"/>
              <w:bottom w:val="nil"/>
            </w:tcBorders>
            <w:shd w:val="clear" w:color="auto" w:fill="E7E6E6"/>
          </w:tcPr>
          <w:p w14:paraId="04F338A5"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Insurance Claims</w:t>
            </w:r>
          </w:p>
        </w:tc>
        <w:tc>
          <w:tcPr>
            <w:tcW w:w="498" w:type="pct"/>
            <w:tcBorders>
              <w:top w:val="nil"/>
              <w:bottom w:val="nil"/>
            </w:tcBorders>
            <w:shd w:val="clear" w:color="auto" w:fill="auto"/>
          </w:tcPr>
          <w:p w14:paraId="01D0CB57"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42158154"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4E0F3A40" w14:textId="77777777" w:rsidR="00B4222C" w:rsidRPr="00C67A3A" w:rsidRDefault="00B4222C" w:rsidP="00B4222C">
            <w:pPr>
              <w:spacing w:before="60" w:after="60"/>
              <w:ind w:firstLine="0"/>
              <w:jc w:val="right"/>
              <w:rPr>
                <w:rFonts w:ascii="Arial" w:hAnsi="Arial" w:cs="Arial"/>
                <w:sz w:val="20"/>
              </w:rPr>
            </w:pPr>
          </w:p>
        </w:tc>
      </w:tr>
      <w:tr w:rsidR="00B4222C" w:rsidRPr="00C67A3A" w14:paraId="27695B06" w14:textId="77777777" w:rsidTr="00B4222C">
        <w:tc>
          <w:tcPr>
            <w:tcW w:w="2643" w:type="pct"/>
            <w:tcBorders>
              <w:top w:val="nil"/>
              <w:bottom w:val="nil"/>
            </w:tcBorders>
            <w:shd w:val="clear" w:color="auto" w:fill="E7E6E6"/>
          </w:tcPr>
          <w:p w14:paraId="15287681"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LGSETA Interns</w:t>
            </w:r>
          </w:p>
        </w:tc>
        <w:tc>
          <w:tcPr>
            <w:tcW w:w="498" w:type="pct"/>
            <w:tcBorders>
              <w:top w:val="nil"/>
              <w:bottom w:val="nil"/>
            </w:tcBorders>
            <w:shd w:val="clear" w:color="auto" w:fill="auto"/>
          </w:tcPr>
          <w:p w14:paraId="4C56EF1B"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3E1FBA26"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62350763" w14:textId="77777777" w:rsidR="00B4222C" w:rsidRPr="00C67A3A" w:rsidRDefault="00B4222C" w:rsidP="00B4222C">
            <w:pPr>
              <w:spacing w:before="60" w:after="60"/>
              <w:ind w:firstLine="0"/>
              <w:jc w:val="right"/>
              <w:rPr>
                <w:rFonts w:ascii="Arial" w:hAnsi="Arial" w:cs="Arial"/>
                <w:sz w:val="20"/>
              </w:rPr>
            </w:pPr>
          </w:p>
        </w:tc>
      </w:tr>
      <w:tr w:rsidR="00B4222C" w:rsidRPr="00C67A3A" w14:paraId="02BF0F90" w14:textId="77777777" w:rsidTr="00B4222C">
        <w:tc>
          <w:tcPr>
            <w:tcW w:w="2643" w:type="pct"/>
            <w:tcBorders>
              <w:top w:val="nil"/>
              <w:bottom w:val="nil"/>
            </w:tcBorders>
            <w:shd w:val="clear" w:color="auto" w:fill="E7E6E6"/>
          </w:tcPr>
          <w:p w14:paraId="0FD5CAE7"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UIF Refund</w:t>
            </w:r>
          </w:p>
        </w:tc>
        <w:tc>
          <w:tcPr>
            <w:tcW w:w="498" w:type="pct"/>
            <w:tcBorders>
              <w:top w:val="nil"/>
              <w:bottom w:val="nil"/>
            </w:tcBorders>
            <w:shd w:val="clear" w:color="auto" w:fill="auto"/>
          </w:tcPr>
          <w:p w14:paraId="17D5AB9B"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7B2508CF"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56CFF38B" w14:textId="77777777" w:rsidR="00B4222C" w:rsidRPr="00C67A3A" w:rsidRDefault="00B4222C" w:rsidP="00B4222C">
            <w:pPr>
              <w:spacing w:before="60" w:after="60"/>
              <w:ind w:firstLine="0"/>
              <w:jc w:val="right"/>
              <w:rPr>
                <w:rFonts w:ascii="Arial" w:hAnsi="Arial" w:cs="Arial"/>
                <w:sz w:val="20"/>
              </w:rPr>
            </w:pPr>
          </w:p>
        </w:tc>
      </w:tr>
      <w:tr w:rsidR="00B4222C" w:rsidRPr="00C67A3A" w14:paraId="7507932D" w14:textId="77777777" w:rsidTr="00B4222C">
        <w:tc>
          <w:tcPr>
            <w:tcW w:w="2643" w:type="pct"/>
            <w:tcBorders>
              <w:top w:val="nil"/>
              <w:bottom w:val="nil"/>
            </w:tcBorders>
            <w:shd w:val="clear" w:color="auto" w:fill="E7E6E6"/>
          </w:tcPr>
          <w:p w14:paraId="76C4C8A6" w14:textId="77777777" w:rsidR="00B4222C" w:rsidRPr="00C67A3A" w:rsidRDefault="00B4222C" w:rsidP="00B4222C">
            <w:pPr>
              <w:spacing w:before="60" w:after="60"/>
              <w:ind w:left="313"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498" w:type="pct"/>
            <w:tcBorders>
              <w:top w:val="nil"/>
              <w:bottom w:val="nil"/>
            </w:tcBorders>
            <w:shd w:val="clear" w:color="auto" w:fill="auto"/>
          </w:tcPr>
          <w:p w14:paraId="76527121"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53CAF440"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2C091F6E" w14:textId="77777777" w:rsidR="00B4222C" w:rsidRPr="00C67A3A" w:rsidRDefault="00B4222C" w:rsidP="00B4222C">
            <w:pPr>
              <w:spacing w:before="60" w:after="60"/>
              <w:ind w:firstLine="0"/>
              <w:jc w:val="right"/>
              <w:rPr>
                <w:rFonts w:ascii="Arial" w:hAnsi="Arial" w:cs="Arial"/>
                <w:sz w:val="20"/>
              </w:rPr>
            </w:pPr>
          </w:p>
        </w:tc>
      </w:tr>
      <w:tr w:rsidR="00B4222C" w:rsidRPr="00C67A3A" w14:paraId="7F47AD02" w14:textId="77777777" w:rsidTr="00B4222C">
        <w:tc>
          <w:tcPr>
            <w:tcW w:w="2643" w:type="pct"/>
            <w:tcBorders>
              <w:top w:val="nil"/>
              <w:bottom w:val="nil"/>
            </w:tcBorders>
            <w:shd w:val="clear" w:color="auto" w:fill="E7E6E6"/>
          </w:tcPr>
          <w:p w14:paraId="3EA62BD8" w14:textId="77777777" w:rsidR="00B4222C" w:rsidRPr="00C67A3A" w:rsidRDefault="00B4222C" w:rsidP="00B4222C">
            <w:pPr>
              <w:spacing w:before="60" w:after="60"/>
              <w:ind w:left="313"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98" w:type="pct"/>
            <w:tcBorders>
              <w:top w:val="nil"/>
              <w:bottom w:val="nil"/>
            </w:tcBorders>
            <w:shd w:val="clear" w:color="auto" w:fill="auto"/>
          </w:tcPr>
          <w:p w14:paraId="07ECD91C"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2451C045"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6F49DA46" w14:textId="77777777" w:rsidR="00B4222C" w:rsidRPr="00C67A3A" w:rsidRDefault="00B4222C" w:rsidP="00B4222C">
            <w:pPr>
              <w:spacing w:before="60" w:after="60"/>
              <w:ind w:firstLine="0"/>
              <w:jc w:val="right"/>
              <w:rPr>
                <w:rFonts w:ascii="Arial" w:hAnsi="Arial" w:cs="Arial"/>
                <w:sz w:val="20"/>
              </w:rPr>
            </w:pPr>
          </w:p>
        </w:tc>
      </w:tr>
      <w:tr w:rsidR="00B4222C" w:rsidRPr="00C67A3A" w14:paraId="65681A59" w14:textId="77777777" w:rsidTr="00B4222C">
        <w:tc>
          <w:tcPr>
            <w:tcW w:w="2643" w:type="pct"/>
            <w:tcBorders>
              <w:top w:val="nil"/>
              <w:bottom w:val="nil"/>
            </w:tcBorders>
            <w:shd w:val="clear" w:color="auto" w:fill="E7E6E6"/>
          </w:tcPr>
          <w:p w14:paraId="7BC5100C" w14:textId="77777777" w:rsidR="00B4222C" w:rsidRPr="00C67A3A" w:rsidRDefault="00B4222C" w:rsidP="00B4222C">
            <w:pPr>
              <w:spacing w:before="60" w:after="60"/>
              <w:ind w:left="313" w:firstLine="0"/>
              <w:jc w:val="left"/>
              <w:rPr>
                <w:rFonts w:ascii="Arial" w:hAnsi="Arial" w:cs="Arial"/>
                <w:sz w:val="20"/>
              </w:rPr>
            </w:pPr>
            <w:r w:rsidRPr="00C67A3A">
              <w:rPr>
                <w:rFonts w:ascii="Arial" w:hAnsi="Arial" w:cs="Arial"/>
                <w:sz w:val="20"/>
              </w:rPr>
              <w:t>Fruitless and Wasteful Expenditure</w:t>
            </w:r>
          </w:p>
        </w:tc>
        <w:tc>
          <w:tcPr>
            <w:tcW w:w="498" w:type="pct"/>
            <w:tcBorders>
              <w:top w:val="nil"/>
              <w:bottom w:val="nil"/>
            </w:tcBorders>
            <w:shd w:val="clear" w:color="auto" w:fill="auto"/>
          </w:tcPr>
          <w:p w14:paraId="520592F8"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3AE4229D"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5D10B7CD" w14:textId="77777777" w:rsidR="00B4222C" w:rsidRPr="00C67A3A" w:rsidRDefault="00B4222C" w:rsidP="00B4222C">
            <w:pPr>
              <w:spacing w:before="60" w:after="60"/>
              <w:ind w:firstLine="0"/>
              <w:jc w:val="right"/>
              <w:rPr>
                <w:rFonts w:ascii="Arial" w:hAnsi="Arial" w:cs="Arial"/>
                <w:sz w:val="20"/>
              </w:rPr>
            </w:pPr>
          </w:p>
        </w:tc>
      </w:tr>
      <w:tr w:rsidR="00B4222C" w:rsidRPr="00C67A3A" w14:paraId="3A5881CA" w14:textId="77777777" w:rsidTr="00B4222C">
        <w:tc>
          <w:tcPr>
            <w:tcW w:w="2643" w:type="pct"/>
            <w:tcBorders>
              <w:top w:val="nil"/>
              <w:bottom w:val="nil"/>
            </w:tcBorders>
            <w:shd w:val="clear" w:color="auto" w:fill="E7E6E6"/>
          </w:tcPr>
          <w:p w14:paraId="65C7B13B" w14:textId="77777777" w:rsidR="00B4222C" w:rsidRDefault="00B4222C" w:rsidP="00B4222C">
            <w:pPr>
              <w:spacing w:before="60" w:after="60"/>
              <w:ind w:left="313" w:firstLine="0"/>
              <w:jc w:val="left"/>
              <w:rPr>
                <w:rFonts w:ascii="Arial" w:hAnsi="Arial" w:cs="Arial"/>
                <w:sz w:val="20"/>
              </w:rPr>
            </w:pPr>
            <w:r>
              <w:rPr>
                <w:rFonts w:ascii="Arial" w:hAnsi="Arial" w:cs="Arial"/>
                <w:sz w:val="20"/>
              </w:rPr>
              <w:t>Accrued Income</w:t>
            </w:r>
          </w:p>
        </w:tc>
        <w:tc>
          <w:tcPr>
            <w:tcW w:w="498" w:type="pct"/>
            <w:tcBorders>
              <w:top w:val="nil"/>
              <w:bottom w:val="nil"/>
            </w:tcBorders>
            <w:shd w:val="clear" w:color="auto" w:fill="auto"/>
          </w:tcPr>
          <w:p w14:paraId="38E709AA"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126A8172"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1AF4BF38" w14:textId="77777777" w:rsidR="00B4222C" w:rsidRPr="00C67A3A" w:rsidRDefault="00B4222C" w:rsidP="00B4222C">
            <w:pPr>
              <w:spacing w:before="60" w:after="60"/>
              <w:ind w:firstLine="0"/>
              <w:jc w:val="right"/>
              <w:rPr>
                <w:rFonts w:ascii="Arial" w:hAnsi="Arial" w:cs="Arial"/>
                <w:sz w:val="20"/>
              </w:rPr>
            </w:pPr>
          </w:p>
        </w:tc>
      </w:tr>
      <w:tr w:rsidR="00B4222C" w:rsidRPr="00C67A3A" w14:paraId="51E70380" w14:textId="77777777" w:rsidTr="00B4222C">
        <w:tc>
          <w:tcPr>
            <w:tcW w:w="2643" w:type="pct"/>
            <w:tcBorders>
              <w:top w:val="nil"/>
              <w:bottom w:val="nil"/>
            </w:tcBorders>
            <w:shd w:val="clear" w:color="auto" w:fill="E7E6E6"/>
          </w:tcPr>
          <w:p w14:paraId="7077EFEE" w14:textId="77777777" w:rsidR="00B4222C" w:rsidRDefault="00B4222C" w:rsidP="00B4222C">
            <w:pPr>
              <w:spacing w:before="60" w:after="60"/>
              <w:ind w:left="313" w:firstLine="0"/>
              <w:jc w:val="left"/>
              <w:rPr>
                <w:rFonts w:ascii="Arial" w:hAnsi="Arial" w:cs="Arial"/>
                <w:sz w:val="20"/>
              </w:rPr>
            </w:pPr>
            <w:r>
              <w:rPr>
                <w:rFonts w:ascii="Arial" w:hAnsi="Arial" w:cs="Arial"/>
                <w:sz w:val="20"/>
              </w:rPr>
              <w:t>Service Charges</w:t>
            </w:r>
          </w:p>
        </w:tc>
        <w:tc>
          <w:tcPr>
            <w:tcW w:w="498" w:type="pct"/>
            <w:tcBorders>
              <w:top w:val="nil"/>
              <w:bottom w:val="nil"/>
            </w:tcBorders>
            <w:shd w:val="clear" w:color="auto" w:fill="auto"/>
          </w:tcPr>
          <w:p w14:paraId="443C7D97" w14:textId="77777777" w:rsidR="00B4222C" w:rsidRPr="00C67A3A" w:rsidRDefault="00B4222C" w:rsidP="00B4222C">
            <w:pPr>
              <w:spacing w:before="60" w:after="60"/>
              <w:ind w:firstLine="0"/>
              <w:jc w:val="center"/>
              <w:rPr>
                <w:rFonts w:ascii="Arial" w:hAnsi="Arial" w:cs="Arial"/>
                <w:sz w:val="20"/>
              </w:rPr>
            </w:pPr>
          </w:p>
        </w:tc>
        <w:tc>
          <w:tcPr>
            <w:tcW w:w="930" w:type="pct"/>
            <w:tcBorders>
              <w:top w:val="nil"/>
              <w:bottom w:val="nil"/>
            </w:tcBorders>
            <w:shd w:val="clear" w:color="auto" w:fill="auto"/>
          </w:tcPr>
          <w:p w14:paraId="5FAAD4B5" w14:textId="77777777" w:rsidR="00B4222C" w:rsidRPr="00C67A3A" w:rsidRDefault="00B4222C" w:rsidP="00B4222C">
            <w:pPr>
              <w:spacing w:before="60" w:after="60"/>
              <w:ind w:firstLine="0"/>
              <w:jc w:val="right"/>
              <w:rPr>
                <w:rFonts w:ascii="Arial" w:hAnsi="Arial" w:cs="Arial"/>
                <w:sz w:val="20"/>
              </w:rPr>
            </w:pPr>
          </w:p>
        </w:tc>
        <w:tc>
          <w:tcPr>
            <w:tcW w:w="929" w:type="pct"/>
            <w:tcBorders>
              <w:top w:val="nil"/>
              <w:bottom w:val="nil"/>
            </w:tcBorders>
            <w:shd w:val="clear" w:color="auto" w:fill="auto"/>
          </w:tcPr>
          <w:p w14:paraId="37AF0F34" w14:textId="77777777" w:rsidR="00B4222C" w:rsidRPr="00C67A3A" w:rsidRDefault="00B4222C" w:rsidP="00B4222C">
            <w:pPr>
              <w:spacing w:before="60" w:after="60"/>
              <w:ind w:firstLine="0"/>
              <w:jc w:val="right"/>
              <w:rPr>
                <w:rFonts w:ascii="Arial" w:hAnsi="Arial" w:cs="Arial"/>
                <w:sz w:val="20"/>
              </w:rPr>
            </w:pPr>
          </w:p>
        </w:tc>
      </w:tr>
      <w:tr w:rsidR="00666890" w:rsidRPr="00C67A3A" w14:paraId="25F9B063" w14:textId="77777777" w:rsidTr="00B4222C">
        <w:tc>
          <w:tcPr>
            <w:tcW w:w="2643" w:type="pct"/>
            <w:tcBorders>
              <w:top w:val="nil"/>
            </w:tcBorders>
            <w:shd w:val="clear" w:color="auto" w:fill="auto"/>
          </w:tcPr>
          <w:p w14:paraId="267E1586" w14:textId="77777777" w:rsidR="00666890" w:rsidRPr="00C67A3A" w:rsidRDefault="00666890" w:rsidP="00C67A3A">
            <w:pPr>
              <w:spacing w:before="60" w:after="60"/>
              <w:ind w:firstLine="0"/>
              <w:jc w:val="left"/>
              <w:rPr>
                <w:rFonts w:ascii="Arial" w:hAnsi="Arial" w:cs="Arial"/>
                <w:b/>
                <w:sz w:val="20"/>
              </w:rPr>
            </w:pPr>
            <w:r w:rsidRPr="00C67A3A">
              <w:rPr>
                <w:rFonts w:ascii="Arial" w:hAnsi="Arial" w:cs="Arial"/>
                <w:b/>
                <w:sz w:val="20"/>
              </w:rPr>
              <w:t xml:space="preserve">Total Receivables </w:t>
            </w:r>
            <w:r>
              <w:rPr>
                <w:rFonts w:ascii="Arial" w:hAnsi="Arial" w:cs="Arial"/>
                <w:b/>
                <w:sz w:val="20"/>
              </w:rPr>
              <w:t>from Non-Exchange Transactions</w:t>
            </w:r>
          </w:p>
        </w:tc>
        <w:tc>
          <w:tcPr>
            <w:tcW w:w="498" w:type="pct"/>
            <w:tcBorders>
              <w:top w:val="nil"/>
            </w:tcBorders>
            <w:shd w:val="clear" w:color="auto" w:fill="auto"/>
          </w:tcPr>
          <w:p w14:paraId="4E0C8F38" w14:textId="77777777" w:rsidR="00666890" w:rsidRPr="00C67A3A" w:rsidRDefault="00666890" w:rsidP="00666890">
            <w:pPr>
              <w:spacing w:before="60" w:after="60"/>
              <w:ind w:firstLine="0"/>
              <w:jc w:val="center"/>
              <w:rPr>
                <w:rFonts w:ascii="Arial" w:hAnsi="Arial" w:cs="Arial"/>
                <w:b/>
                <w:sz w:val="20"/>
              </w:rPr>
            </w:pPr>
            <w:r>
              <w:rPr>
                <w:rFonts w:ascii="Arial" w:hAnsi="Arial" w:cs="Arial"/>
                <w:b/>
                <w:sz w:val="20"/>
              </w:rPr>
              <w:t>5.1</w:t>
            </w:r>
          </w:p>
        </w:tc>
        <w:tc>
          <w:tcPr>
            <w:tcW w:w="930" w:type="pct"/>
            <w:tcBorders>
              <w:top w:val="nil"/>
            </w:tcBorders>
            <w:shd w:val="clear" w:color="auto" w:fill="auto"/>
          </w:tcPr>
          <w:p w14:paraId="52DF3381" w14:textId="77777777" w:rsidR="00666890" w:rsidRPr="00C67A3A" w:rsidRDefault="00666890" w:rsidP="00C67A3A">
            <w:pPr>
              <w:spacing w:before="60" w:after="60"/>
              <w:ind w:firstLine="0"/>
              <w:jc w:val="right"/>
              <w:rPr>
                <w:rFonts w:ascii="Arial" w:hAnsi="Arial" w:cs="Arial"/>
                <w:sz w:val="20"/>
              </w:rPr>
            </w:pPr>
          </w:p>
        </w:tc>
        <w:tc>
          <w:tcPr>
            <w:tcW w:w="929" w:type="pct"/>
            <w:tcBorders>
              <w:top w:val="nil"/>
            </w:tcBorders>
            <w:shd w:val="clear" w:color="auto" w:fill="auto"/>
          </w:tcPr>
          <w:p w14:paraId="57C7C5BC" w14:textId="77777777" w:rsidR="00666890" w:rsidRPr="00C67A3A" w:rsidRDefault="00666890" w:rsidP="00C67A3A">
            <w:pPr>
              <w:spacing w:before="60" w:after="60"/>
              <w:ind w:firstLine="0"/>
              <w:jc w:val="right"/>
              <w:rPr>
                <w:rFonts w:ascii="Arial" w:hAnsi="Arial" w:cs="Arial"/>
                <w:sz w:val="20"/>
              </w:rPr>
            </w:pPr>
          </w:p>
        </w:tc>
      </w:tr>
    </w:tbl>
    <w:p w14:paraId="76F09FCD" w14:textId="77777777" w:rsidR="000A4651" w:rsidRDefault="000A4651" w:rsidP="00B87979">
      <w:pPr>
        <w:pStyle w:val="ListParagraph"/>
        <w:ind w:left="0" w:firstLine="0"/>
        <w:contextualSpacing w:val="0"/>
        <w:rPr>
          <w:rFonts w:ascii="Arial" w:hAnsi="Arial" w:cs="Arial"/>
          <w:sz w:val="20"/>
        </w:rPr>
        <w:sectPr w:rsidR="000A4651" w:rsidSect="005327CF">
          <w:pgSz w:w="16838" w:h="11906" w:orient="landscape"/>
          <w:pgMar w:top="992" w:right="1440" w:bottom="992" w:left="1440" w:header="708" w:footer="708" w:gutter="0"/>
          <w:cols w:space="708"/>
          <w:docGrid w:linePitch="360"/>
        </w:sectPr>
      </w:pPr>
    </w:p>
    <w:p w14:paraId="6DA8983D" w14:textId="4D711DE7" w:rsidR="007800DE" w:rsidRPr="009D10C0" w:rsidRDefault="000A4651" w:rsidP="009D10C0">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29" w:name="_Ref534630984"/>
      <w:bookmarkStart w:id="30" w:name="_Ref534632968"/>
      <w:bookmarkStart w:id="31" w:name="_Ref13149990"/>
    </w:p>
    <w:p w14:paraId="185F7BA9" w14:textId="49962076" w:rsidR="003C092F" w:rsidRPr="003C092F" w:rsidRDefault="003C092F">
      <w:pPr>
        <w:pStyle w:val="ListParagraph"/>
        <w:numPr>
          <w:ilvl w:val="1"/>
          <w:numId w:val="34"/>
        </w:numPr>
        <w:rPr>
          <w:rFonts w:ascii="Arial" w:hAnsi="Arial" w:cs="Arial"/>
          <w:b/>
          <w:sz w:val="20"/>
        </w:rPr>
      </w:pPr>
      <w:r w:rsidRPr="003C092F">
        <w:rPr>
          <w:rFonts w:ascii="Arial" w:hAnsi="Arial" w:cs="Arial"/>
          <w:b/>
          <w:sz w:val="20"/>
        </w:rPr>
        <w:t>Receivables</w:t>
      </w:r>
      <w:bookmarkEnd w:id="29"/>
      <w:r w:rsidR="00F47FEF">
        <w:rPr>
          <w:rFonts w:ascii="Arial" w:hAnsi="Arial" w:cs="Arial"/>
          <w:b/>
          <w:sz w:val="20"/>
        </w:rPr>
        <w:t xml:space="preserve"> from Non-Exchange Transactions</w:t>
      </w:r>
      <w:bookmarkEnd w:id="30"/>
      <w:r w:rsidR="00100078">
        <w:rPr>
          <w:rFonts w:ascii="Arial" w:hAnsi="Arial" w:cs="Arial"/>
          <w:b/>
          <w:sz w:val="20"/>
        </w:rPr>
        <w:t xml:space="preserve"> </w:t>
      </w:r>
      <w:r w:rsidR="00100078">
        <w:rPr>
          <w:rFonts w:ascii="Arial" w:hAnsi="Arial" w:cs="Arial"/>
          <w:b/>
          <w:color w:val="FF0000"/>
          <w:sz w:val="20"/>
        </w:rPr>
        <w:t>[108p.36 &amp; .37</w:t>
      </w:r>
      <w:r w:rsidR="00100078" w:rsidRPr="00DE22ED">
        <w:rPr>
          <w:rFonts w:ascii="Arial" w:hAnsi="Arial" w:cs="Arial"/>
          <w:b/>
          <w:color w:val="FF0000"/>
          <w:sz w:val="20"/>
        </w:rPr>
        <w:t>]</w:t>
      </w:r>
      <w:bookmarkEnd w:id="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2C2C0E" w:rsidRPr="00C67A3A" w14:paraId="620F2BEC" w14:textId="77777777" w:rsidTr="00CB10AA">
        <w:tc>
          <w:tcPr>
            <w:tcW w:w="1798" w:type="pct"/>
            <w:vMerge w:val="restart"/>
            <w:shd w:val="clear" w:color="auto" w:fill="FBE4D5"/>
          </w:tcPr>
          <w:p w14:paraId="2217CF20" w14:textId="77777777" w:rsidR="002C2C0E" w:rsidRPr="00C67A3A" w:rsidRDefault="002C2C0E" w:rsidP="00C67A3A">
            <w:pPr>
              <w:spacing w:before="60" w:after="60"/>
              <w:ind w:firstLine="0"/>
              <w:rPr>
                <w:rFonts w:ascii="Arial" w:hAnsi="Arial" w:cs="Arial"/>
                <w:b/>
                <w:sz w:val="20"/>
              </w:rPr>
            </w:pPr>
          </w:p>
        </w:tc>
        <w:tc>
          <w:tcPr>
            <w:tcW w:w="1603" w:type="pct"/>
            <w:gridSpan w:val="3"/>
            <w:shd w:val="clear" w:color="auto" w:fill="FBE4D5"/>
          </w:tcPr>
          <w:p w14:paraId="0671B21B" w14:textId="7A7B1EE1" w:rsidR="002C2C0E" w:rsidRPr="00C67A3A" w:rsidRDefault="00E61810" w:rsidP="00EA3145">
            <w:pPr>
              <w:tabs>
                <w:tab w:val="left" w:pos="795"/>
                <w:tab w:val="center" w:pos="2163"/>
              </w:tabs>
              <w:spacing w:before="60" w:after="60"/>
              <w:ind w:firstLine="0"/>
              <w:jc w:val="left"/>
              <w:rPr>
                <w:rFonts w:ascii="Arial" w:hAnsi="Arial" w:cs="Arial"/>
                <w:b/>
                <w:sz w:val="20"/>
              </w:rPr>
            </w:pPr>
            <w:r>
              <w:rPr>
                <w:rFonts w:ascii="Arial" w:hAnsi="Arial" w:cs="Arial"/>
                <w:b/>
                <w:sz w:val="20"/>
              </w:rPr>
              <w:tab/>
            </w:r>
            <w:r>
              <w:rPr>
                <w:rFonts w:ascii="Arial" w:hAnsi="Arial" w:cs="Arial"/>
                <w:b/>
                <w:sz w:val="20"/>
              </w:rPr>
              <w:tab/>
            </w:r>
            <w:r w:rsidR="0082681E">
              <w:rPr>
                <w:rFonts w:ascii="Arial" w:hAnsi="Arial" w:cs="Arial"/>
                <w:b/>
                <w:sz w:val="20"/>
              </w:rPr>
              <w:t>202</w:t>
            </w:r>
            <w:r w:rsidR="00332CD5">
              <w:rPr>
                <w:rFonts w:ascii="Arial" w:hAnsi="Arial" w:cs="Arial"/>
                <w:b/>
                <w:sz w:val="20"/>
              </w:rPr>
              <w:t>3</w:t>
            </w:r>
            <w:r w:rsidR="0082681E">
              <w:rPr>
                <w:rFonts w:ascii="Arial" w:hAnsi="Arial" w:cs="Arial"/>
                <w:b/>
                <w:sz w:val="20"/>
              </w:rPr>
              <w:t>/202</w:t>
            </w:r>
            <w:r w:rsidR="00332CD5">
              <w:rPr>
                <w:rFonts w:ascii="Arial" w:hAnsi="Arial" w:cs="Arial"/>
                <w:b/>
                <w:sz w:val="20"/>
              </w:rPr>
              <w:t>4</w:t>
            </w:r>
          </w:p>
          <w:p w14:paraId="52CA611E"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38FC954A" w14:textId="3B3C43E4"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32CD5">
              <w:rPr>
                <w:rFonts w:ascii="Arial" w:hAnsi="Arial" w:cs="Arial"/>
                <w:b/>
                <w:sz w:val="20"/>
              </w:rPr>
              <w:t>2</w:t>
            </w:r>
            <w:r>
              <w:rPr>
                <w:rFonts w:ascii="Arial" w:hAnsi="Arial" w:cs="Arial"/>
                <w:b/>
                <w:sz w:val="20"/>
              </w:rPr>
              <w:t>/202</w:t>
            </w:r>
            <w:r w:rsidR="00332CD5">
              <w:rPr>
                <w:rFonts w:ascii="Arial" w:hAnsi="Arial" w:cs="Arial"/>
                <w:b/>
                <w:sz w:val="20"/>
              </w:rPr>
              <w:t>3</w:t>
            </w:r>
          </w:p>
          <w:p w14:paraId="4CF8061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656A2098" w14:textId="77777777" w:rsidTr="00666890">
        <w:tc>
          <w:tcPr>
            <w:tcW w:w="1798" w:type="pct"/>
            <w:vMerge/>
            <w:tcBorders>
              <w:bottom w:val="single" w:sz="4" w:space="0" w:color="auto"/>
            </w:tcBorders>
            <w:shd w:val="clear" w:color="auto" w:fill="FBE4D5"/>
          </w:tcPr>
          <w:p w14:paraId="7B14EF12" w14:textId="77777777" w:rsidR="000A4651" w:rsidRPr="00C67A3A" w:rsidRDefault="000A4651" w:rsidP="00C67A3A">
            <w:pPr>
              <w:spacing w:before="60" w:after="60"/>
              <w:ind w:firstLine="0"/>
              <w:rPr>
                <w:rFonts w:ascii="Arial" w:hAnsi="Arial" w:cs="Arial"/>
                <w:b/>
                <w:sz w:val="20"/>
              </w:rPr>
            </w:pPr>
          </w:p>
        </w:tc>
        <w:tc>
          <w:tcPr>
            <w:tcW w:w="534" w:type="pct"/>
            <w:tcBorders>
              <w:bottom w:val="single" w:sz="4" w:space="0" w:color="auto"/>
            </w:tcBorders>
            <w:shd w:val="clear" w:color="auto" w:fill="FBE4D5"/>
          </w:tcPr>
          <w:p w14:paraId="6D248CC8"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2E39CF9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5" w:type="pct"/>
            <w:tcBorders>
              <w:bottom w:val="single" w:sz="4" w:space="0" w:color="auto"/>
            </w:tcBorders>
            <w:shd w:val="clear" w:color="auto" w:fill="FBE4D5"/>
          </w:tcPr>
          <w:p w14:paraId="7ADE96B8"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48490522"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3456BF98"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7F0106A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r>
      <w:tr w:rsidR="000A4651" w:rsidRPr="00C67A3A" w14:paraId="2C3EE7D8" w14:textId="77777777" w:rsidTr="00666890">
        <w:tc>
          <w:tcPr>
            <w:tcW w:w="1798" w:type="pct"/>
            <w:tcBorders>
              <w:bottom w:val="nil"/>
            </w:tcBorders>
            <w:shd w:val="clear" w:color="auto" w:fill="auto"/>
          </w:tcPr>
          <w:p w14:paraId="337149E7" w14:textId="77777777" w:rsidR="000A4651" w:rsidRPr="00C67A3A" w:rsidRDefault="000A4651" w:rsidP="00C67A3A">
            <w:pPr>
              <w:spacing w:before="60" w:after="60"/>
              <w:ind w:firstLine="0"/>
              <w:rPr>
                <w:rFonts w:ascii="Arial" w:hAnsi="Arial" w:cs="Arial"/>
                <w:sz w:val="20"/>
              </w:rPr>
            </w:pPr>
          </w:p>
        </w:tc>
        <w:tc>
          <w:tcPr>
            <w:tcW w:w="534" w:type="pct"/>
            <w:tcBorders>
              <w:bottom w:val="nil"/>
            </w:tcBorders>
            <w:shd w:val="clear" w:color="auto" w:fill="auto"/>
          </w:tcPr>
          <w:p w14:paraId="1C2CDEDD" w14:textId="77777777" w:rsidR="000A4651" w:rsidRPr="00C67A3A" w:rsidRDefault="000A4651" w:rsidP="00C67A3A">
            <w:pPr>
              <w:spacing w:before="60" w:after="60"/>
              <w:ind w:firstLine="0"/>
              <w:jc w:val="right"/>
              <w:rPr>
                <w:rFonts w:ascii="Arial" w:hAnsi="Arial" w:cs="Arial"/>
                <w:sz w:val="20"/>
              </w:rPr>
            </w:pPr>
          </w:p>
        </w:tc>
        <w:tc>
          <w:tcPr>
            <w:tcW w:w="534" w:type="pct"/>
            <w:tcBorders>
              <w:bottom w:val="nil"/>
            </w:tcBorders>
            <w:shd w:val="clear" w:color="auto" w:fill="auto"/>
          </w:tcPr>
          <w:p w14:paraId="006E83C1" w14:textId="77777777" w:rsidR="000A4651" w:rsidRPr="00C67A3A" w:rsidRDefault="000A4651" w:rsidP="00C67A3A">
            <w:pPr>
              <w:spacing w:before="60" w:after="60"/>
              <w:ind w:firstLine="0"/>
              <w:jc w:val="right"/>
              <w:rPr>
                <w:rFonts w:ascii="Arial" w:hAnsi="Arial" w:cs="Arial"/>
                <w:sz w:val="20"/>
              </w:rPr>
            </w:pPr>
          </w:p>
        </w:tc>
        <w:tc>
          <w:tcPr>
            <w:tcW w:w="535" w:type="pct"/>
            <w:tcBorders>
              <w:bottom w:val="nil"/>
            </w:tcBorders>
            <w:shd w:val="clear" w:color="auto" w:fill="auto"/>
          </w:tcPr>
          <w:p w14:paraId="2AC130D2" w14:textId="77777777" w:rsidR="000A4651" w:rsidRPr="00C67A3A" w:rsidRDefault="000A4651" w:rsidP="00C67A3A">
            <w:pPr>
              <w:spacing w:before="60" w:after="60"/>
              <w:ind w:firstLine="0"/>
              <w:jc w:val="right"/>
              <w:rPr>
                <w:rFonts w:ascii="Arial" w:hAnsi="Arial" w:cs="Arial"/>
                <w:sz w:val="20"/>
              </w:rPr>
            </w:pPr>
          </w:p>
        </w:tc>
        <w:tc>
          <w:tcPr>
            <w:tcW w:w="533" w:type="pct"/>
            <w:tcBorders>
              <w:bottom w:val="nil"/>
            </w:tcBorders>
            <w:shd w:val="clear" w:color="auto" w:fill="auto"/>
          </w:tcPr>
          <w:p w14:paraId="507ABA7C" w14:textId="77777777" w:rsidR="000A4651" w:rsidRPr="00C67A3A" w:rsidRDefault="000A4651" w:rsidP="00C67A3A">
            <w:pPr>
              <w:spacing w:before="60" w:after="60"/>
              <w:ind w:firstLine="0"/>
              <w:jc w:val="right"/>
              <w:rPr>
                <w:rFonts w:ascii="Arial" w:hAnsi="Arial" w:cs="Arial"/>
                <w:sz w:val="20"/>
              </w:rPr>
            </w:pPr>
          </w:p>
        </w:tc>
        <w:tc>
          <w:tcPr>
            <w:tcW w:w="533" w:type="pct"/>
            <w:tcBorders>
              <w:bottom w:val="nil"/>
            </w:tcBorders>
            <w:shd w:val="clear" w:color="auto" w:fill="auto"/>
          </w:tcPr>
          <w:p w14:paraId="0F51165B" w14:textId="77777777" w:rsidR="000A4651" w:rsidRPr="00C67A3A" w:rsidRDefault="000A4651" w:rsidP="00C67A3A">
            <w:pPr>
              <w:spacing w:before="60" w:after="60"/>
              <w:ind w:firstLine="0"/>
              <w:jc w:val="right"/>
              <w:rPr>
                <w:rFonts w:ascii="Arial" w:hAnsi="Arial" w:cs="Arial"/>
                <w:sz w:val="20"/>
              </w:rPr>
            </w:pPr>
          </w:p>
        </w:tc>
        <w:tc>
          <w:tcPr>
            <w:tcW w:w="533" w:type="pct"/>
            <w:tcBorders>
              <w:bottom w:val="nil"/>
            </w:tcBorders>
            <w:shd w:val="clear" w:color="auto" w:fill="auto"/>
          </w:tcPr>
          <w:p w14:paraId="34D3610C" w14:textId="77777777" w:rsidR="000A4651" w:rsidRPr="00C67A3A" w:rsidRDefault="000A4651" w:rsidP="00C67A3A">
            <w:pPr>
              <w:spacing w:before="60" w:after="60"/>
              <w:ind w:firstLine="0"/>
              <w:jc w:val="right"/>
              <w:rPr>
                <w:rFonts w:ascii="Arial" w:hAnsi="Arial" w:cs="Arial"/>
                <w:sz w:val="20"/>
              </w:rPr>
            </w:pPr>
          </w:p>
        </w:tc>
      </w:tr>
      <w:tr w:rsidR="00B4222C" w:rsidRPr="00C67A3A" w14:paraId="618836D5" w14:textId="77777777" w:rsidTr="00666890">
        <w:tc>
          <w:tcPr>
            <w:tcW w:w="1798" w:type="pct"/>
            <w:tcBorders>
              <w:top w:val="nil"/>
              <w:bottom w:val="nil"/>
            </w:tcBorders>
            <w:shd w:val="clear" w:color="auto" w:fill="auto"/>
          </w:tcPr>
          <w:p w14:paraId="0451252F"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Property Rates</w:t>
            </w:r>
            <w:r>
              <w:rPr>
                <w:rFonts w:ascii="Arial" w:hAnsi="Arial" w:cs="Arial"/>
                <w:sz w:val="20"/>
              </w:rPr>
              <w:t xml:space="preserve"> by Usage</w:t>
            </w:r>
          </w:p>
        </w:tc>
        <w:tc>
          <w:tcPr>
            <w:tcW w:w="534" w:type="pct"/>
            <w:tcBorders>
              <w:top w:val="nil"/>
              <w:bottom w:val="nil"/>
            </w:tcBorders>
            <w:shd w:val="clear" w:color="auto" w:fill="auto"/>
          </w:tcPr>
          <w:p w14:paraId="380C3C24"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486BF02B"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6FE97936"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ADBF36B"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131631CE"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55816EE5" w14:textId="77777777" w:rsidR="00B4222C" w:rsidRPr="00C67A3A" w:rsidRDefault="00B4222C" w:rsidP="00B4222C">
            <w:pPr>
              <w:spacing w:before="60" w:after="60"/>
              <w:ind w:firstLine="0"/>
              <w:jc w:val="right"/>
              <w:rPr>
                <w:rFonts w:ascii="Arial" w:hAnsi="Arial" w:cs="Arial"/>
                <w:sz w:val="20"/>
              </w:rPr>
            </w:pPr>
          </w:p>
        </w:tc>
      </w:tr>
      <w:tr w:rsidR="00B4222C" w:rsidRPr="00C67A3A" w14:paraId="3AC68BEC" w14:textId="77777777" w:rsidTr="00666890">
        <w:tc>
          <w:tcPr>
            <w:tcW w:w="1798" w:type="pct"/>
            <w:tcBorders>
              <w:top w:val="nil"/>
              <w:bottom w:val="nil"/>
            </w:tcBorders>
            <w:shd w:val="clear" w:color="auto" w:fill="E7E6E6"/>
          </w:tcPr>
          <w:p w14:paraId="41AC7BF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534" w:type="pct"/>
            <w:tcBorders>
              <w:top w:val="nil"/>
              <w:bottom w:val="nil"/>
            </w:tcBorders>
            <w:shd w:val="clear" w:color="auto" w:fill="auto"/>
          </w:tcPr>
          <w:p w14:paraId="111BC257"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70FB4BC2"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73964E9B"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8527755"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3EB8EECA"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57AD9F56" w14:textId="77777777" w:rsidR="00B4222C" w:rsidRPr="00C67A3A" w:rsidRDefault="00B4222C" w:rsidP="00B4222C">
            <w:pPr>
              <w:spacing w:before="60" w:after="60"/>
              <w:ind w:firstLine="0"/>
              <w:jc w:val="right"/>
              <w:rPr>
                <w:rFonts w:ascii="Arial" w:hAnsi="Arial" w:cs="Arial"/>
                <w:sz w:val="20"/>
              </w:rPr>
            </w:pPr>
          </w:p>
        </w:tc>
      </w:tr>
      <w:tr w:rsidR="00B4222C" w:rsidRPr="00C67A3A" w14:paraId="44FC20AB" w14:textId="77777777" w:rsidTr="00666890">
        <w:tc>
          <w:tcPr>
            <w:tcW w:w="1798" w:type="pct"/>
            <w:tcBorders>
              <w:top w:val="nil"/>
              <w:bottom w:val="nil"/>
            </w:tcBorders>
            <w:shd w:val="clear" w:color="auto" w:fill="E7E6E6"/>
          </w:tcPr>
          <w:p w14:paraId="6DF2A2DD"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534" w:type="pct"/>
            <w:tcBorders>
              <w:top w:val="nil"/>
              <w:bottom w:val="nil"/>
            </w:tcBorders>
            <w:shd w:val="clear" w:color="auto" w:fill="auto"/>
          </w:tcPr>
          <w:p w14:paraId="105EF917"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2686A420"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16531F0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0DD9A98F"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24A82E7"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2F8CBB59" w14:textId="77777777" w:rsidR="00B4222C" w:rsidRPr="00C67A3A" w:rsidRDefault="00B4222C" w:rsidP="00B4222C">
            <w:pPr>
              <w:spacing w:before="60" w:after="60"/>
              <w:ind w:firstLine="0"/>
              <w:jc w:val="right"/>
              <w:rPr>
                <w:rFonts w:ascii="Arial" w:hAnsi="Arial" w:cs="Arial"/>
                <w:sz w:val="20"/>
              </w:rPr>
            </w:pPr>
          </w:p>
        </w:tc>
      </w:tr>
      <w:tr w:rsidR="00B4222C" w:rsidRPr="00C67A3A" w14:paraId="1FE7EB5A" w14:textId="77777777" w:rsidTr="00666890">
        <w:tc>
          <w:tcPr>
            <w:tcW w:w="1798" w:type="pct"/>
            <w:tcBorders>
              <w:top w:val="nil"/>
              <w:bottom w:val="nil"/>
            </w:tcBorders>
            <w:shd w:val="clear" w:color="auto" w:fill="E7E6E6"/>
          </w:tcPr>
          <w:p w14:paraId="177E2A13"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LGSETA Interns</w:t>
            </w:r>
          </w:p>
        </w:tc>
        <w:tc>
          <w:tcPr>
            <w:tcW w:w="534" w:type="pct"/>
            <w:tcBorders>
              <w:top w:val="nil"/>
              <w:bottom w:val="nil"/>
            </w:tcBorders>
            <w:shd w:val="clear" w:color="auto" w:fill="auto"/>
          </w:tcPr>
          <w:p w14:paraId="5E20C83C"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2AAE7B84"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02C54901"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58E5ADE"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2140D6A3"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4F76E97B" w14:textId="77777777" w:rsidR="00B4222C" w:rsidRPr="00C67A3A" w:rsidRDefault="00B4222C" w:rsidP="00B4222C">
            <w:pPr>
              <w:spacing w:before="60" w:after="60"/>
              <w:ind w:firstLine="0"/>
              <w:jc w:val="right"/>
              <w:rPr>
                <w:rFonts w:ascii="Arial" w:hAnsi="Arial" w:cs="Arial"/>
                <w:sz w:val="20"/>
              </w:rPr>
            </w:pPr>
          </w:p>
        </w:tc>
      </w:tr>
      <w:tr w:rsidR="00B4222C" w:rsidRPr="00C67A3A" w14:paraId="4103E4CD" w14:textId="77777777" w:rsidTr="00666890">
        <w:tc>
          <w:tcPr>
            <w:tcW w:w="1798" w:type="pct"/>
            <w:tcBorders>
              <w:top w:val="nil"/>
              <w:bottom w:val="nil"/>
            </w:tcBorders>
            <w:shd w:val="clear" w:color="auto" w:fill="E7E6E6"/>
          </w:tcPr>
          <w:p w14:paraId="1F3CA31B"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534" w:type="pct"/>
            <w:tcBorders>
              <w:top w:val="nil"/>
              <w:bottom w:val="nil"/>
            </w:tcBorders>
            <w:shd w:val="clear" w:color="auto" w:fill="auto"/>
          </w:tcPr>
          <w:p w14:paraId="7449FA41"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55127956"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40C5BD78"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D028DA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600BFBE"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45C8BCE8" w14:textId="77777777" w:rsidR="00B4222C" w:rsidRPr="00C67A3A" w:rsidRDefault="00B4222C" w:rsidP="00B4222C">
            <w:pPr>
              <w:spacing w:before="60" w:after="60"/>
              <w:ind w:firstLine="0"/>
              <w:jc w:val="right"/>
              <w:rPr>
                <w:rFonts w:ascii="Arial" w:hAnsi="Arial" w:cs="Arial"/>
                <w:sz w:val="20"/>
              </w:rPr>
            </w:pPr>
          </w:p>
        </w:tc>
      </w:tr>
      <w:tr w:rsidR="00B4222C" w:rsidRPr="00C67A3A" w14:paraId="09AF45A6" w14:textId="77777777" w:rsidTr="00666890">
        <w:tc>
          <w:tcPr>
            <w:tcW w:w="1798" w:type="pct"/>
            <w:tcBorders>
              <w:top w:val="nil"/>
              <w:bottom w:val="nil"/>
            </w:tcBorders>
            <w:shd w:val="clear" w:color="auto" w:fill="E7E6E6"/>
          </w:tcPr>
          <w:p w14:paraId="4D6D621D"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534" w:type="pct"/>
            <w:tcBorders>
              <w:top w:val="nil"/>
              <w:bottom w:val="nil"/>
            </w:tcBorders>
            <w:shd w:val="clear" w:color="auto" w:fill="auto"/>
          </w:tcPr>
          <w:p w14:paraId="7859E3F9"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2B8BC7D0"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2C7D2FE2"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59A2C937"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550E3432"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1CF54D9D" w14:textId="77777777" w:rsidR="00B4222C" w:rsidRPr="00C67A3A" w:rsidRDefault="00B4222C" w:rsidP="00B4222C">
            <w:pPr>
              <w:spacing w:before="60" w:after="60"/>
              <w:ind w:firstLine="0"/>
              <w:jc w:val="right"/>
              <w:rPr>
                <w:rFonts w:ascii="Arial" w:hAnsi="Arial" w:cs="Arial"/>
                <w:sz w:val="20"/>
              </w:rPr>
            </w:pPr>
          </w:p>
        </w:tc>
      </w:tr>
      <w:tr w:rsidR="00B4222C" w:rsidRPr="00C67A3A" w14:paraId="260CED0A" w14:textId="77777777" w:rsidTr="00666890">
        <w:tc>
          <w:tcPr>
            <w:tcW w:w="1798" w:type="pct"/>
            <w:tcBorders>
              <w:top w:val="nil"/>
              <w:bottom w:val="nil"/>
            </w:tcBorders>
            <w:shd w:val="clear" w:color="auto" w:fill="E7E6E6"/>
          </w:tcPr>
          <w:p w14:paraId="240F9AF8"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534" w:type="pct"/>
            <w:tcBorders>
              <w:top w:val="nil"/>
              <w:bottom w:val="nil"/>
            </w:tcBorders>
            <w:shd w:val="clear" w:color="auto" w:fill="auto"/>
          </w:tcPr>
          <w:p w14:paraId="05B8CF46"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1DF4663B"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4402A8F2"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351818A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876256A"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7864B8A" w14:textId="77777777" w:rsidR="00B4222C" w:rsidRPr="00C67A3A" w:rsidRDefault="00B4222C" w:rsidP="00B4222C">
            <w:pPr>
              <w:spacing w:before="60" w:after="60"/>
              <w:ind w:firstLine="0"/>
              <w:jc w:val="right"/>
              <w:rPr>
                <w:rFonts w:ascii="Arial" w:hAnsi="Arial" w:cs="Arial"/>
                <w:sz w:val="20"/>
              </w:rPr>
            </w:pPr>
          </w:p>
        </w:tc>
      </w:tr>
      <w:tr w:rsidR="00B4222C" w:rsidRPr="00C67A3A" w14:paraId="4FDF0051" w14:textId="77777777" w:rsidTr="00666890">
        <w:tc>
          <w:tcPr>
            <w:tcW w:w="1798" w:type="pct"/>
            <w:tcBorders>
              <w:top w:val="nil"/>
              <w:bottom w:val="nil"/>
            </w:tcBorders>
            <w:shd w:val="clear" w:color="auto" w:fill="E7E6E6"/>
          </w:tcPr>
          <w:p w14:paraId="58EE4E6E"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534" w:type="pct"/>
            <w:tcBorders>
              <w:top w:val="nil"/>
              <w:bottom w:val="nil"/>
            </w:tcBorders>
            <w:shd w:val="clear" w:color="auto" w:fill="auto"/>
          </w:tcPr>
          <w:p w14:paraId="4943BBD6"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4689CD78"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2F9C4E6F"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1A79CA00"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4D471507"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3AFE7BC5" w14:textId="77777777" w:rsidR="00B4222C" w:rsidRPr="00C67A3A" w:rsidRDefault="00B4222C" w:rsidP="00B4222C">
            <w:pPr>
              <w:spacing w:before="60" w:after="60"/>
              <w:ind w:firstLine="0"/>
              <w:jc w:val="right"/>
              <w:rPr>
                <w:rFonts w:ascii="Arial" w:hAnsi="Arial" w:cs="Arial"/>
                <w:sz w:val="20"/>
              </w:rPr>
            </w:pPr>
          </w:p>
        </w:tc>
      </w:tr>
      <w:tr w:rsidR="00B4222C" w:rsidRPr="00C67A3A" w14:paraId="04FC8BF0" w14:textId="77777777" w:rsidTr="00666890">
        <w:tc>
          <w:tcPr>
            <w:tcW w:w="1798" w:type="pct"/>
            <w:tcBorders>
              <w:top w:val="nil"/>
              <w:bottom w:val="nil"/>
            </w:tcBorders>
            <w:shd w:val="clear" w:color="auto" w:fill="E7E6E6"/>
          </w:tcPr>
          <w:p w14:paraId="391C15C4"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534" w:type="pct"/>
            <w:tcBorders>
              <w:top w:val="nil"/>
              <w:bottom w:val="nil"/>
            </w:tcBorders>
            <w:shd w:val="clear" w:color="auto" w:fill="auto"/>
          </w:tcPr>
          <w:p w14:paraId="057BE117"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7C76DD82"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771CC03B"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250788F4"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2D1DB350"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6774C027" w14:textId="77777777" w:rsidR="00B4222C" w:rsidRPr="00C67A3A" w:rsidRDefault="00B4222C" w:rsidP="00B4222C">
            <w:pPr>
              <w:spacing w:before="60" w:after="60"/>
              <w:ind w:firstLine="0"/>
              <w:jc w:val="right"/>
              <w:rPr>
                <w:rFonts w:ascii="Arial" w:hAnsi="Arial" w:cs="Arial"/>
                <w:sz w:val="20"/>
              </w:rPr>
            </w:pPr>
          </w:p>
        </w:tc>
      </w:tr>
      <w:tr w:rsidR="00B4222C" w:rsidRPr="00C67A3A" w14:paraId="5F40BDE1" w14:textId="77777777" w:rsidTr="00666890">
        <w:tc>
          <w:tcPr>
            <w:tcW w:w="1798" w:type="pct"/>
            <w:tcBorders>
              <w:top w:val="nil"/>
              <w:bottom w:val="nil"/>
            </w:tcBorders>
            <w:shd w:val="clear" w:color="auto" w:fill="E7E6E6"/>
          </w:tcPr>
          <w:p w14:paraId="67911BA6" w14:textId="77777777" w:rsidR="00B4222C" w:rsidRDefault="00B4222C" w:rsidP="00B4222C">
            <w:pPr>
              <w:spacing w:before="60" w:after="60"/>
              <w:ind w:left="171" w:firstLine="0"/>
              <w:jc w:val="left"/>
              <w:rPr>
                <w:rFonts w:ascii="Arial" w:hAnsi="Arial" w:cs="Arial"/>
                <w:sz w:val="20"/>
              </w:rPr>
            </w:pPr>
            <w:r>
              <w:rPr>
                <w:rFonts w:ascii="Arial" w:hAnsi="Arial" w:cs="Arial"/>
                <w:sz w:val="20"/>
              </w:rPr>
              <w:t>Service Charges</w:t>
            </w:r>
          </w:p>
        </w:tc>
        <w:tc>
          <w:tcPr>
            <w:tcW w:w="534" w:type="pct"/>
            <w:tcBorders>
              <w:top w:val="nil"/>
              <w:bottom w:val="nil"/>
            </w:tcBorders>
            <w:shd w:val="clear" w:color="auto" w:fill="auto"/>
          </w:tcPr>
          <w:p w14:paraId="44DEA89D" w14:textId="77777777" w:rsidR="00B4222C" w:rsidRPr="00C67A3A" w:rsidRDefault="00B4222C" w:rsidP="00B4222C">
            <w:pPr>
              <w:spacing w:before="60" w:after="60"/>
              <w:ind w:firstLine="0"/>
              <w:jc w:val="right"/>
              <w:rPr>
                <w:rFonts w:ascii="Arial" w:hAnsi="Arial" w:cs="Arial"/>
                <w:sz w:val="20"/>
              </w:rPr>
            </w:pPr>
          </w:p>
        </w:tc>
        <w:tc>
          <w:tcPr>
            <w:tcW w:w="534" w:type="pct"/>
            <w:tcBorders>
              <w:top w:val="nil"/>
              <w:bottom w:val="nil"/>
            </w:tcBorders>
            <w:shd w:val="clear" w:color="auto" w:fill="auto"/>
          </w:tcPr>
          <w:p w14:paraId="2CF76BCC" w14:textId="77777777" w:rsidR="00B4222C" w:rsidRPr="00C67A3A" w:rsidRDefault="00B4222C" w:rsidP="00B4222C">
            <w:pPr>
              <w:spacing w:before="60" w:after="60"/>
              <w:ind w:firstLine="0"/>
              <w:jc w:val="right"/>
              <w:rPr>
                <w:rFonts w:ascii="Arial" w:hAnsi="Arial" w:cs="Arial"/>
                <w:sz w:val="20"/>
              </w:rPr>
            </w:pPr>
          </w:p>
        </w:tc>
        <w:tc>
          <w:tcPr>
            <w:tcW w:w="535" w:type="pct"/>
            <w:tcBorders>
              <w:top w:val="nil"/>
              <w:bottom w:val="nil"/>
            </w:tcBorders>
            <w:shd w:val="clear" w:color="auto" w:fill="auto"/>
          </w:tcPr>
          <w:p w14:paraId="2AEF4601"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385D667C"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2317FE1" w14:textId="77777777" w:rsidR="00B4222C" w:rsidRPr="00C67A3A" w:rsidRDefault="00B4222C" w:rsidP="00B4222C">
            <w:pPr>
              <w:spacing w:before="60" w:after="60"/>
              <w:ind w:firstLine="0"/>
              <w:jc w:val="right"/>
              <w:rPr>
                <w:rFonts w:ascii="Arial" w:hAnsi="Arial" w:cs="Arial"/>
                <w:sz w:val="20"/>
              </w:rPr>
            </w:pPr>
          </w:p>
        </w:tc>
        <w:tc>
          <w:tcPr>
            <w:tcW w:w="533" w:type="pct"/>
            <w:tcBorders>
              <w:top w:val="nil"/>
              <w:bottom w:val="nil"/>
            </w:tcBorders>
            <w:shd w:val="clear" w:color="auto" w:fill="auto"/>
          </w:tcPr>
          <w:p w14:paraId="7003DCF6" w14:textId="77777777" w:rsidR="00B4222C" w:rsidRPr="00C67A3A" w:rsidRDefault="00B4222C" w:rsidP="00B4222C">
            <w:pPr>
              <w:spacing w:before="60" w:after="60"/>
              <w:ind w:firstLine="0"/>
              <w:jc w:val="right"/>
              <w:rPr>
                <w:rFonts w:ascii="Arial" w:hAnsi="Arial" w:cs="Arial"/>
                <w:sz w:val="20"/>
              </w:rPr>
            </w:pPr>
          </w:p>
        </w:tc>
      </w:tr>
      <w:tr w:rsidR="00833CB6" w:rsidRPr="00C67A3A" w14:paraId="3AB33513" w14:textId="77777777" w:rsidTr="00666890">
        <w:tc>
          <w:tcPr>
            <w:tcW w:w="1798" w:type="pct"/>
            <w:tcBorders>
              <w:top w:val="nil"/>
            </w:tcBorders>
            <w:shd w:val="clear" w:color="auto" w:fill="auto"/>
          </w:tcPr>
          <w:p w14:paraId="51C14BF6" w14:textId="77777777" w:rsidR="00833CB6" w:rsidRPr="00C67A3A" w:rsidRDefault="00833CB6" w:rsidP="00C67A3A">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shd w:val="clear" w:color="auto" w:fill="auto"/>
          </w:tcPr>
          <w:p w14:paraId="7F8BF36E" w14:textId="77777777" w:rsidR="00833CB6" w:rsidRPr="00C67A3A" w:rsidRDefault="00833CB6" w:rsidP="00C67A3A">
            <w:pPr>
              <w:spacing w:before="60" w:after="60"/>
              <w:ind w:firstLine="0"/>
              <w:jc w:val="right"/>
              <w:rPr>
                <w:rFonts w:ascii="Arial" w:hAnsi="Arial" w:cs="Arial"/>
                <w:sz w:val="20"/>
              </w:rPr>
            </w:pPr>
          </w:p>
        </w:tc>
        <w:tc>
          <w:tcPr>
            <w:tcW w:w="534" w:type="pct"/>
            <w:tcBorders>
              <w:top w:val="nil"/>
            </w:tcBorders>
            <w:shd w:val="clear" w:color="auto" w:fill="auto"/>
          </w:tcPr>
          <w:p w14:paraId="3706C5B6" w14:textId="77777777" w:rsidR="00833CB6" w:rsidRPr="00C67A3A" w:rsidRDefault="00833CB6" w:rsidP="00C67A3A">
            <w:pPr>
              <w:spacing w:before="60" w:after="60"/>
              <w:ind w:firstLine="0"/>
              <w:jc w:val="right"/>
              <w:rPr>
                <w:rFonts w:ascii="Arial" w:hAnsi="Arial" w:cs="Arial"/>
                <w:sz w:val="20"/>
              </w:rPr>
            </w:pPr>
          </w:p>
        </w:tc>
        <w:tc>
          <w:tcPr>
            <w:tcW w:w="535" w:type="pct"/>
            <w:tcBorders>
              <w:top w:val="nil"/>
            </w:tcBorders>
            <w:shd w:val="clear" w:color="auto" w:fill="auto"/>
          </w:tcPr>
          <w:p w14:paraId="19DBAF9C" w14:textId="77777777" w:rsidR="00833CB6" w:rsidRPr="00C67A3A" w:rsidRDefault="00833CB6" w:rsidP="00C67A3A">
            <w:pPr>
              <w:spacing w:before="60" w:after="60"/>
              <w:ind w:firstLine="0"/>
              <w:jc w:val="right"/>
              <w:rPr>
                <w:rFonts w:ascii="Arial" w:hAnsi="Arial" w:cs="Arial"/>
                <w:sz w:val="20"/>
              </w:rPr>
            </w:pPr>
          </w:p>
        </w:tc>
        <w:tc>
          <w:tcPr>
            <w:tcW w:w="533" w:type="pct"/>
            <w:tcBorders>
              <w:top w:val="nil"/>
            </w:tcBorders>
            <w:shd w:val="clear" w:color="auto" w:fill="auto"/>
          </w:tcPr>
          <w:p w14:paraId="1BECBB02" w14:textId="77777777" w:rsidR="00833CB6" w:rsidRPr="00C67A3A" w:rsidRDefault="00833CB6" w:rsidP="00C67A3A">
            <w:pPr>
              <w:spacing w:before="60" w:after="60"/>
              <w:ind w:firstLine="0"/>
              <w:jc w:val="right"/>
              <w:rPr>
                <w:rFonts w:ascii="Arial" w:hAnsi="Arial" w:cs="Arial"/>
                <w:sz w:val="20"/>
              </w:rPr>
            </w:pPr>
          </w:p>
        </w:tc>
        <w:tc>
          <w:tcPr>
            <w:tcW w:w="533" w:type="pct"/>
            <w:tcBorders>
              <w:top w:val="nil"/>
            </w:tcBorders>
            <w:shd w:val="clear" w:color="auto" w:fill="auto"/>
          </w:tcPr>
          <w:p w14:paraId="63CEEC34" w14:textId="77777777" w:rsidR="00833CB6" w:rsidRPr="00C67A3A" w:rsidRDefault="00833CB6" w:rsidP="00C67A3A">
            <w:pPr>
              <w:spacing w:before="60" w:after="60"/>
              <w:ind w:firstLine="0"/>
              <w:jc w:val="right"/>
              <w:rPr>
                <w:rFonts w:ascii="Arial" w:hAnsi="Arial" w:cs="Arial"/>
                <w:sz w:val="20"/>
              </w:rPr>
            </w:pPr>
          </w:p>
        </w:tc>
        <w:tc>
          <w:tcPr>
            <w:tcW w:w="533" w:type="pct"/>
            <w:tcBorders>
              <w:top w:val="nil"/>
            </w:tcBorders>
            <w:shd w:val="clear" w:color="auto" w:fill="auto"/>
          </w:tcPr>
          <w:p w14:paraId="144874BD" w14:textId="77777777" w:rsidR="00833CB6" w:rsidRPr="00C67A3A" w:rsidRDefault="00833CB6" w:rsidP="00C67A3A">
            <w:pPr>
              <w:spacing w:before="60" w:after="60"/>
              <w:ind w:firstLine="0"/>
              <w:jc w:val="right"/>
              <w:rPr>
                <w:rFonts w:ascii="Arial" w:hAnsi="Arial" w:cs="Arial"/>
                <w:sz w:val="20"/>
              </w:rPr>
            </w:pPr>
          </w:p>
        </w:tc>
      </w:tr>
    </w:tbl>
    <w:p w14:paraId="0807FF82" w14:textId="77777777" w:rsidR="003C092F" w:rsidRDefault="003C092F" w:rsidP="00B87979">
      <w:pPr>
        <w:pStyle w:val="ListParagraph"/>
        <w:ind w:left="0" w:firstLine="0"/>
        <w:contextualSpacing w:val="0"/>
        <w:rPr>
          <w:rFonts w:ascii="Arial" w:hAnsi="Arial" w:cs="Arial"/>
          <w:sz w:val="20"/>
        </w:rPr>
      </w:pPr>
    </w:p>
    <w:p w14:paraId="35E1DD64" w14:textId="77777777" w:rsidR="000A4651" w:rsidRPr="00C67A3A" w:rsidRDefault="000A4651" w:rsidP="00BF0AB7">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34F723E3" w14:textId="1547D3BC" w:rsidR="000A4651" w:rsidRDefault="000A4651">
      <w:pPr>
        <w:pStyle w:val="ListParagraph"/>
        <w:numPr>
          <w:ilvl w:val="2"/>
          <w:numId w:val="34"/>
        </w:numPr>
        <w:rPr>
          <w:rFonts w:ascii="Arial" w:hAnsi="Arial" w:cs="Arial"/>
          <w:b/>
          <w:sz w:val="20"/>
        </w:rPr>
      </w:pPr>
      <w:r>
        <w:rPr>
          <w:rFonts w:ascii="Arial" w:hAnsi="Arial" w:cs="Arial"/>
          <w:b/>
          <w:sz w:val="20"/>
        </w:rPr>
        <w:t xml:space="preserve">Impairment Reconciliation of Receivables </w:t>
      </w:r>
      <w:r w:rsidR="000207DE" w:rsidRPr="003B5353">
        <w:rPr>
          <w:rFonts w:ascii="Arial" w:hAnsi="Arial" w:cs="Arial"/>
          <w:b/>
          <w:sz w:val="20"/>
        </w:rPr>
        <w:t>from</w:t>
      </w:r>
      <w:r w:rsidRPr="003B5353">
        <w:rPr>
          <w:rFonts w:ascii="Arial" w:hAnsi="Arial" w:cs="Arial"/>
          <w:b/>
          <w:sz w:val="20"/>
        </w:rPr>
        <w:t xml:space="preserve"> </w:t>
      </w:r>
      <w:r>
        <w:rPr>
          <w:rFonts w:ascii="Arial" w:hAnsi="Arial" w:cs="Arial"/>
          <w:b/>
          <w:sz w:val="20"/>
        </w:rPr>
        <w:t>Non-</w:t>
      </w:r>
      <w:r w:rsidR="000207DE">
        <w:rPr>
          <w:rFonts w:ascii="Arial" w:hAnsi="Arial" w:cs="Arial"/>
          <w:b/>
          <w:sz w:val="20"/>
        </w:rPr>
        <w:t>Exchange</w:t>
      </w:r>
      <w:r w:rsidRPr="003B5353">
        <w:rPr>
          <w:rFonts w:ascii="Arial" w:hAnsi="Arial" w:cs="Arial"/>
          <w:b/>
          <w:sz w:val="20"/>
        </w:rPr>
        <w:t xml:space="preserv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76"/>
        <w:gridCol w:w="1295"/>
        <w:gridCol w:w="1295"/>
        <w:gridCol w:w="1180"/>
        <w:gridCol w:w="1172"/>
        <w:gridCol w:w="1295"/>
        <w:gridCol w:w="1295"/>
        <w:gridCol w:w="1163"/>
      </w:tblGrid>
      <w:tr w:rsidR="002C2C0E" w:rsidRPr="00C67A3A" w14:paraId="60C00CFD" w14:textId="77777777" w:rsidTr="00CB10AA">
        <w:tc>
          <w:tcPr>
            <w:tcW w:w="1462" w:type="pct"/>
            <w:vMerge w:val="restart"/>
            <w:shd w:val="clear" w:color="auto" w:fill="FBE4D5"/>
          </w:tcPr>
          <w:p w14:paraId="08289E26" w14:textId="77777777" w:rsidR="002C2C0E" w:rsidRPr="00C67A3A" w:rsidRDefault="002C2C0E" w:rsidP="00C67A3A">
            <w:pPr>
              <w:spacing w:before="60" w:after="60"/>
              <w:ind w:firstLine="0"/>
              <w:jc w:val="left"/>
              <w:rPr>
                <w:rFonts w:ascii="Arial" w:hAnsi="Arial" w:cs="Arial"/>
                <w:b/>
                <w:sz w:val="20"/>
              </w:rPr>
            </w:pPr>
          </w:p>
        </w:tc>
        <w:tc>
          <w:tcPr>
            <w:tcW w:w="1773" w:type="pct"/>
            <w:gridSpan w:val="4"/>
            <w:shd w:val="clear" w:color="auto" w:fill="FBE4D5"/>
          </w:tcPr>
          <w:p w14:paraId="1947D3C0" w14:textId="0AC961F4"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22FFC">
              <w:rPr>
                <w:rFonts w:ascii="Arial" w:hAnsi="Arial" w:cs="Arial"/>
                <w:b/>
                <w:sz w:val="20"/>
              </w:rPr>
              <w:t>3</w:t>
            </w:r>
            <w:r>
              <w:rPr>
                <w:rFonts w:ascii="Arial" w:hAnsi="Arial" w:cs="Arial"/>
                <w:b/>
                <w:sz w:val="20"/>
              </w:rPr>
              <w:t>/202</w:t>
            </w:r>
            <w:r w:rsidR="00122FFC">
              <w:rPr>
                <w:rFonts w:ascii="Arial" w:hAnsi="Arial" w:cs="Arial"/>
                <w:b/>
                <w:sz w:val="20"/>
              </w:rPr>
              <w:t>4</w:t>
            </w:r>
          </w:p>
          <w:p w14:paraId="73932C36"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70140E0C" w14:textId="1C435C32"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22FFC">
              <w:rPr>
                <w:rFonts w:ascii="Arial" w:hAnsi="Arial" w:cs="Arial"/>
                <w:b/>
                <w:sz w:val="20"/>
              </w:rPr>
              <w:t>2</w:t>
            </w:r>
            <w:r>
              <w:rPr>
                <w:rFonts w:ascii="Arial" w:hAnsi="Arial" w:cs="Arial"/>
                <w:b/>
                <w:sz w:val="20"/>
              </w:rPr>
              <w:t>/202</w:t>
            </w:r>
            <w:r w:rsidR="00122FFC">
              <w:rPr>
                <w:rFonts w:ascii="Arial" w:hAnsi="Arial" w:cs="Arial"/>
                <w:b/>
                <w:sz w:val="20"/>
              </w:rPr>
              <w:t>3</w:t>
            </w:r>
          </w:p>
          <w:p w14:paraId="4C6BDB12"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66857A7E" w14:textId="77777777" w:rsidTr="00666890">
        <w:tc>
          <w:tcPr>
            <w:tcW w:w="1462" w:type="pct"/>
            <w:vMerge/>
            <w:tcBorders>
              <w:bottom w:val="single" w:sz="4" w:space="0" w:color="auto"/>
            </w:tcBorders>
            <w:shd w:val="clear" w:color="auto" w:fill="FBE4D5"/>
          </w:tcPr>
          <w:p w14:paraId="42BF42BE" w14:textId="77777777" w:rsidR="000A4651" w:rsidRPr="00C67A3A" w:rsidRDefault="000A4651" w:rsidP="00C67A3A">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3E703E07"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73086590"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242D290B"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3" w:type="pct"/>
            <w:tcBorders>
              <w:bottom w:val="single" w:sz="4" w:space="0" w:color="auto"/>
            </w:tcBorders>
            <w:shd w:val="clear" w:color="auto" w:fill="FBE4D5"/>
          </w:tcPr>
          <w:p w14:paraId="738C5BD7"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6AAC46EE"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6E2A142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5F548B30"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496C9B0F"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0A4651" w:rsidRPr="00C67A3A" w14:paraId="1306CBAF" w14:textId="77777777" w:rsidTr="00666890">
        <w:tc>
          <w:tcPr>
            <w:tcW w:w="1462" w:type="pct"/>
            <w:tcBorders>
              <w:bottom w:val="nil"/>
            </w:tcBorders>
            <w:shd w:val="clear" w:color="auto" w:fill="auto"/>
          </w:tcPr>
          <w:p w14:paraId="29B93121" w14:textId="77777777" w:rsidR="000A4651" w:rsidRPr="00C67A3A" w:rsidRDefault="000A4651" w:rsidP="00C67A3A">
            <w:pPr>
              <w:spacing w:before="60" w:after="60"/>
              <w:ind w:firstLine="0"/>
              <w:jc w:val="left"/>
              <w:rPr>
                <w:rFonts w:ascii="Arial" w:hAnsi="Arial" w:cs="Arial"/>
                <w:sz w:val="20"/>
              </w:rPr>
            </w:pPr>
          </w:p>
        </w:tc>
        <w:tc>
          <w:tcPr>
            <w:tcW w:w="422" w:type="pct"/>
            <w:tcBorders>
              <w:bottom w:val="nil"/>
            </w:tcBorders>
            <w:shd w:val="clear" w:color="auto" w:fill="auto"/>
          </w:tcPr>
          <w:p w14:paraId="409E9468"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shd w:val="clear" w:color="auto" w:fill="auto"/>
          </w:tcPr>
          <w:p w14:paraId="1EB03652"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shd w:val="clear" w:color="auto" w:fill="auto"/>
          </w:tcPr>
          <w:p w14:paraId="6920A7C7" w14:textId="77777777" w:rsidR="000A4651" w:rsidRPr="00C67A3A" w:rsidRDefault="000A4651" w:rsidP="00C67A3A">
            <w:pPr>
              <w:spacing w:before="60" w:after="60"/>
              <w:ind w:firstLine="0"/>
              <w:jc w:val="right"/>
              <w:rPr>
                <w:rFonts w:ascii="Arial" w:hAnsi="Arial" w:cs="Arial"/>
                <w:sz w:val="20"/>
              </w:rPr>
            </w:pPr>
          </w:p>
        </w:tc>
        <w:tc>
          <w:tcPr>
            <w:tcW w:w="423" w:type="pct"/>
            <w:tcBorders>
              <w:bottom w:val="nil"/>
            </w:tcBorders>
            <w:shd w:val="clear" w:color="auto" w:fill="auto"/>
          </w:tcPr>
          <w:p w14:paraId="24D15BC8" w14:textId="77777777" w:rsidR="000A4651" w:rsidRPr="00C67A3A" w:rsidRDefault="000A4651" w:rsidP="00C67A3A">
            <w:pPr>
              <w:spacing w:before="60" w:after="60"/>
              <w:ind w:firstLine="0"/>
              <w:jc w:val="right"/>
              <w:rPr>
                <w:rFonts w:ascii="Arial" w:hAnsi="Arial" w:cs="Arial"/>
                <w:sz w:val="20"/>
              </w:rPr>
            </w:pPr>
          </w:p>
        </w:tc>
        <w:tc>
          <w:tcPr>
            <w:tcW w:w="420" w:type="pct"/>
            <w:tcBorders>
              <w:bottom w:val="nil"/>
            </w:tcBorders>
            <w:shd w:val="clear" w:color="auto" w:fill="auto"/>
          </w:tcPr>
          <w:p w14:paraId="0EBABD02"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shd w:val="clear" w:color="auto" w:fill="auto"/>
          </w:tcPr>
          <w:p w14:paraId="2CF1B5CB" w14:textId="77777777" w:rsidR="000A4651" w:rsidRPr="00C67A3A" w:rsidRDefault="000A4651" w:rsidP="00C67A3A">
            <w:pPr>
              <w:spacing w:before="60" w:after="60"/>
              <w:ind w:firstLine="0"/>
              <w:jc w:val="right"/>
              <w:rPr>
                <w:rFonts w:ascii="Arial" w:hAnsi="Arial" w:cs="Arial"/>
                <w:sz w:val="20"/>
              </w:rPr>
            </w:pPr>
          </w:p>
        </w:tc>
        <w:tc>
          <w:tcPr>
            <w:tcW w:w="464" w:type="pct"/>
            <w:tcBorders>
              <w:bottom w:val="nil"/>
            </w:tcBorders>
            <w:shd w:val="clear" w:color="auto" w:fill="auto"/>
          </w:tcPr>
          <w:p w14:paraId="4FD7EBD6" w14:textId="77777777" w:rsidR="000A4651" w:rsidRPr="00C67A3A" w:rsidRDefault="000A4651" w:rsidP="00C67A3A">
            <w:pPr>
              <w:spacing w:before="60" w:after="60"/>
              <w:ind w:firstLine="0"/>
              <w:jc w:val="right"/>
              <w:rPr>
                <w:rFonts w:ascii="Arial" w:hAnsi="Arial" w:cs="Arial"/>
                <w:sz w:val="20"/>
              </w:rPr>
            </w:pPr>
          </w:p>
        </w:tc>
        <w:tc>
          <w:tcPr>
            <w:tcW w:w="417" w:type="pct"/>
            <w:tcBorders>
              <w:bottom w:val="nil"/>
            </w:tcBorders>
            <w:shd w:val="clear" w:color="auto" w:fill="auto"/>
          </w:tcPr>
          <w:p w14:paraId="297F4856" w14:textId="77777777" w:rsidR="000A4651" w:rsidRPr="00C67A3A" w:rsidRDefault="000A4651" w:rsidP="00C67A3A">
            <w:pPr>
              <w:spacing w:before="60" w:after="60"/>
              <w:ind w:firstLine="0"/>
              <w:jc w:val="right"/>
              <w:rPr>
                <w:rFonts w:ascii="Arial" w:hAnsi="Arial" w:cs="Arial"/>
                <w:sz w:val="20"/>
              </w:rPr>
            </w:pPr>
          </w:p>
        </w:tc>
      </w:tr>
      <w:tr w:rsidR="00833CB6" w:rsidRPr="00C67A3A" w14:paraId="5463525E" w14:textId="77777777" w:rsidTr="00666890">
        <w:tc>
          <w:tcPr>
            <w:tcW w:w="1462" w:type="pct"/>
            <w:tcBorders>
              <w:top w:val="nil"/>
              <w:bottom w:val="nil"/>
            </w:tcBorders>
            <w:shd w:val="clear" w:color="auto" w:fill="auto"/>
          </w:tcPr>
          <w:p w14:paraId="06C0B425" w14:textId="77777777" w:rsidR="00833CB6" w:rsidRPr="00C67A3A" w:rsidRDefault="00833CB6" w:rsidP="00C67A3A">
            <w:pPr>
              <w:spacing w:before="60" w:after="60"/>
              <w:ind w:left="171" w:firstLine="0"/>
              <w:jc w:val="left"/>
              <w:rPr>
                <w:rFonts w:ascii="Arial" w:hAnsi="Arial" w:cs="Arial"/>
                <w:sz w:val="20"/>
              </w:rPr>
            </w:pPr>
            <w:r w:rsidRPr="00C67A3A">
              <w:rPr>
                <w:rFonts w:ascii="Arial" w:hAnsi="Arial" w:cs="Arial"/>
                <w:sz w:val="20"/>
              </w:rPr>
              <w:t>Property Rates</w:t>
            </w:r>
            <w:r w:rsidR="00666890">
              <w:rPr>
                <w:rFonts w:ascii="Arial" w:hAnsi="Arial" w:cs="Arial"/>
                <w:sz w:val="20"/>
              </w:rPr>
              <w:t xml:space="preserve"> </w:t>
            </w:r>
            <w:r w:rsidR="00B4222C">
              <w:rPr>
                <w:rFonts w:ascii="Arial" w:hAnsi="Arial" w:cs="Arial"/>
                <w:sz w:val="20"/>
              </w:rPr>
              <w:t>b</w:t>
            </w:r>
            <w:r w:rsidR="00666890">
              <w:rPr>
                <w:rFonts w:ascii="Arial" w:hAnsi="Arial" w:cs="Arial"/>
                <w:sz w:val="20"/>
              </w:rPr>
              <w:t>y Usage</w:t>
            </w:r>
          </w:p>
        </w:tc>
        <w:tc>
          <w:tcPr>
            <w:tcW w:w="422" w:type="pct"/>
            <w:tcBorders>
              <w:top w:val="nil"/>
              <w:bottom w:val="nil"/>
            </w:tcBorders>
            <w:shd w:val="clear" w:color="auto" w:fill="auto"/>
          </w:tcPr>
          <w:p w14:paraId="29CBB26E"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688E847"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D4395C1"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34D4DC2A"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650F02E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BF07633"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2F3412B"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6917E2C3" w14:textId="77777777" w:rsidR="00833CB6" w:rsidRPr="00C67A3A" w:rsidRDefault="00833CB6" w:rsidP="00C67A3A">
            <w:pPr>
              <w:spacing w:before="60" w:after="60"/>
              <w:ind w:firstLine="0"/>
              <w:jc w:val="right"/>
              <w:rPr>
                <w:rFonts w:ascii="Arial" w:hAnsi="Arial" w:cs="Arial"/>
                <w:sz w:val="20"/>
              </w:rPr>
            </w:pPr>
          </w:p>
        </w:tc>
      </w:tr>
      <w:tr w:rsidR="00833CB6" w:rsidRPr="00C67A3A" w14:paraId="63BAC4D4" w14:textId="77777777" w:rsidTr="00666890">
        <w:tc>
          <w:tcPr>
            <w:tcW w:w="1462" w:type="pct"/>
            <w:tcBorders>
              <w:top w:val="nil"/>
              <w:bottom w:val="nil"/>
            </w:tcBorders>
            <w:shd w:val="clear" w:color="auto" w:fill="E7E6E6"/>
          </w:tcPr>
          <w:p w14:paraId="015BBFD6"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Fines</w:t>
            </w:r>
          </w:p>
        </w:tc>
        <w:tc>
          <w:tcPr>
            <w:tcW w:w="422" w:type="pct"/>
            <w:tcBorders>
              <w:top w:val="nil"/>
              <w:bottom w:val="nil"/>
            </w:tcBorders>
            <w:shd w:val="clear" w:color="auto" w:fill="auto"/>
          </w:tcPr>
          <w:p w14:paraId="37DB267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D60A0FD"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F0D00D3"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20E55C52"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1A137C13"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88BA6E9"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8F39D3"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31AA0CD3" w14:textId="77777777" w:rsidR="00833CB6" w:rsidRPr="00C67A3A" w:rsidRDefault="00833CB6" w:rsidP="00C67A3A">
            <w:pPr>
              <w:spacing w:before="60" w:after="60"/>
              <w:ind w:firstLine="0"/>
              <w:jc w:val="right"/>
              <w:rPr>
                <w:rFonts w:ascii="Arial" w:hAnsi="Arial" w:cs="Arial"/>
                <w:sz w:val="20"/>
              </w:rPr>
            </w:pPr>
          </w:p>
        </w:tc>
      </w:tr>
      <w:tr w:rsidR="00833CB6" w:rsidRPr="00C67A3A" w14:paraId="5E7D39C0" w14:textId="77777777" w:rsidTr="00666890">
        <w:tc>
          <w:tcPr>
            <w:tcW w:w="1462" w:type="pct"/>
            <w:tcBorders>
              <w:top w:val="nil"/>
              <w:bottom w:val="nil"/>
            </w:tcBorders>
            <w:shd w:val="clear" w:color="auto" w:fill="E7E6E6"/>
          </w:tcPr>
          <w:p w14:paraId="0F1DF27A"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Insurance Claims</w:t>
            </w:r>
          </w:p>
        </w:tc>
        <w:tc>
          <w:tcPr>
            <w:tcW w:w="422" w:type="pct"/>
            <w:tcBorders>
              <w:top w:val="nil"/>
              <w:bottom w:val="nil"/>
            </w:tcBorders>
            <w:shd w:val="clear" w:color="auto" w:fill="auto"/>
          </w:tcPr>
          <w:p w14:paraId="0AEBF6A9"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96257B0"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CCAA771"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35869635"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073D4859"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50D30A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61185CF"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947470B" w14:textId="77777777" w:rsidR="00833CB6" w:rsidRPr="00C67A3A" w:rsidRDefault="00833CB6" w:rsidP="00C67A3A">
            <w:pPr>
              <w:spacing w:before="60" w:after="60"/>
              <w:ind w:firstLine="0"/>
              <w:jc w:val="right"/>
              <w:rPr>
                <w:rFonts w:ascii="Arial" w:hAnsi="Arial" w:cs="Arial"/>
                <w:sz w:val="20"/>
              </w:rPr>
            </w:pPr>
          </w:p>
        </w:tc>
      </w:tr>
      <w:tr w:rsidR="00833CB6" w:rsidRPr="00C67A3A" w14:paraId="0B64D937" w14:textId="77777777" w:rsidTr="00666890">
        <w:tc>
          <w:tcPr>
            <w:tcW w:w="1462" w:type="pct"/>
            <w:tcBorders>
              <w:top w:val="nil"/>
              <w:bottom w:val="nil"/>
            </w:tcBorders>
            <w:shd w:val="clear" w:color="auto" w:fill="E7E6E6"/>
          </w:tcPr>
          <w:p w14:paraId="051D62E7"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LGSETA Interns</w:t>
            </w:r>
          </w:p>
        </w:tc>
        <w:tc>
          <w:tcPr>
            <w:tcW w:w="422" w:type="pct"/>
            <w:tcBorders>
              <w:top w:val="nil"/>
              <w:bottom w:val="nil"/>
            </w:tcBorders>
            <w:shd w:val="clear" w:color="auto" w:fill="auto"/>
          </w:tcPr>
          <w:p w14:paraId="5367FDD3"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781738C"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C3AB148"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12AFCE75"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7D9013ED"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B59587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DA4BB1B"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43AAD2C6" w14:textId="77777777" w:rsidR="00833CB6" w:rsidRPr="00C67A3A" w:rsidRDefault="00833CB6" w:rsidP="00C67A3A">
            <w:pPr>
              <w:spacing w:before="60" w:after="60"/>
              <w:ind w:firstLine="0"/>
              <w:jc w:val="right"/>
              <w:rPr>
                <w:rFonts w:ascii="Arial" w:hAnsi="Arial" w:cs="Arial"/>
                <w:sz w:val="20"/>
              </w:rPr>
            </w:pPr>
          </w:p>
        </w:tc>
      </w:tr>
      <w:tr w:rsidR="00833CB6" w:rsidRPr="00C67A3A" w14:paraId="7DD89350" w14:textId="77777777" w:rsidTr="00666890">
        <w:tc>
          <w:tcPr>
            <w:tcW w:w="1462" w:type="pct"/>
            <w:tcBorders>
              <w:top w:val="nil"/>
              <w:bottom w:val="nil"/>
            </w:tcBorders>
            <w:shd w:val="clear" w:color="auto" w:fill="E7E6E6"/>
          </w:tcPr>
          <w:p w14:paraId="36EDB9F2" w14:textId="77777777" w:rsidR="00833CB6" w:rsidRPr="00C67A3A" w:rsidRDefault="00833CB6" w:rsidP="00C67A3A">
            <w:pPr>
              <w:spacing w:before="60" w:after="60"/>
              <w:ind w:left="171" w:firstLine="0"/>
              <w:rPr>
                <w:rFonts w:ascii="Arial" w:hAnsi="Arial" w:cs="Arial"/>
                <w:sz w:val="20"/>
              </w:rPr>
            </w:pPr>
            <w:r w:rsidRPr="00C67A3A">
              <w:rPr>
                <w:rFonts w:ascii="Arial" w:hAnsi="Arial" w:cs="Arial"/>
                <w:sz w:val="20"/>
              </w:rPr>
              <w:t>UIF Refund</w:t>
            </w:r>
          </w:p>
        </w:tc>
        <w:tc>
          <w:tcPr>
            <w:tcW w:w="422" w:type="pct"/>
            <w:tcBorders>
              <w:top w:val="nil"/>
              <w:bottom w:val="nil"/>
            </w:tcBorders>
            <w:shd w:val="clear" w:color="auto" w:fill="auto"/>
          </w:tcPr>
          <w:p w14:paraId="59033DC6"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C65ABFE"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3843207"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517FE8AB"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30DD5D1"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4D089C5"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F42120C"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64BB3B23" w14:textId="77777777" w:rsidR="00833CB6" w:rsidRPr="00C67A3A" w:rsidRDefault="00833CB6" w:rsidP="00C67A3A">
            <w:pPr>
              <w:spacing w:before="60" w:after="60"/>
              <w:ind w:firstLine="0"/>
              <w:jc w:val="right"/>
              <w:rPr>
                <w:rFonts w:ascii="Arial" w:hAnsi="Arial" w:cs="Arial"/>
                <w:sz w:val="20"/>
              </w:rPr>
            </w:pPr>
          </w:p>
        </w:tc>
      </w:tr>
      <w:tr w:rsidR="00833CB6" w:rsidRPr="00C67A3A" w14:paraId="5D9F40A7" w14:textId="77777777" w:rsidTr="00666890">
        <w:tc>
          <w:tcPr>
            <w:tcW w:w="1462" w:type="pct"/>
            <w:tcBorders>
              <w:top w:val="nil"/>
              <w:bottom w:val="nil"/>
            </w:tcBorders>
            <w:shd w:val="clear" w:color="auto" w:fill="E7E6E6"/>
          </w:tcPr>
          <w:p w14:paraId="78986FF3" w14:textId="77777777" w:rsidR="00833CB6" w:rsidRPr="00C67A3A" w:rsidRDefault="00833CB6" w:rsidP="00C67A3A">
            <w:pPr>
              <w:spacing w:before="60" w:after="60"/>
              <w:ind w:left="171" w:firstLine="0"/>
              <w:jc w:val="left"/>
              <w:rPr>
                <w:rFonts w:ascii="Arial" w:hAnsi="Arial" w:cs="Arial"/>
                <w:sz w:val="20"/>
              </w:rPr>
            </w:pPr>
            <w:r w:rsidRPr="00C67A3A">
              <w:rPr>
                <w:rFonts w:ascii="Arial" w:hAnsi="Arial" w:cs="Arial"/>
                <w:sz w:val="20"/>
              </w:rPr>
              <w:t>Unauthorised</w:t>
            </w:r>
            <w:r w:rsidR="00B4222C">
              <w:rPr>
                <w:rFonts w:ascii="Arial" w:hAnsi="Arial" w:cs="Arial"/>
                <w:sz w:val="20"/>
              </w:rPr>
              <w:t xml:space="preserve"> Expenditure</w:t>
            </w:r>
          </w:p>
        </w:tc>
        <w:tc>
          <w:tcPr>
            <w:tcW w:w="422" w:type="pct"/>
            <w:tcBorders>
              <w:top w:val="nil"/>
              <w:bottom w:val="nil"/>
            </w:tcBorders>
            <w:shd w:val="clear" w:color="auto" w:fill="auto"/>
          </w:tcPr>
          <w:p w14:paraId="0B0BC247"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D28E127"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4527A53"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6B2B7DDE"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7E88A4EE"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B2C4541"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C69C620"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0E2889A" w14:textId="77777777" w:rsidR="00833CB6" w:rsidRPr="00C67A3A" w:rsidRDefault="00833CB6" w:rsidP="00C67A3A">
            <w:pPr>
              <w:spacing w:before="60" w:after="60"/>
              <w:ind w:firstLine="0"/>
              <w:jc w:val="right"/>
              <w:rPr>
                <w:rFonts w:ascii="Arial" w:hAnsi="Arial" w:cs="Arial"/>
                <w:sz w:val="20"/>
              </w:rPr>
            </w:pPr>
          </w:p>
        </w:tc>
      </w:tr>
      <w:tr w:rsidR="00B4222C" w:rsidRPr="00C67A3A" w14:paraId="675CB9DA" w14:textId="77777777" w:rsidTr="00666890">
        <w:tc>
          <w:tcPr>
            <w:tcW w:w="1462" w:type="pct"/>
            <w:tcBorders>
              <w:top w:val="nil"/>
              <w:bottom w:val="nil"/>
            </w:tcBorders>
            <w:shd w:val="clear" w:color="auto" w:fill="E7E6E6"/>
          </w:tcPr>
          <w:p w14:paraId="41803629" w14:textId="77777777" w:rsidR="00B4222C" w:rsidRPr="00C67A3A" w:rsidRDefault="00B4222C" w:rsidP="00C67A3A">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22" w:type="pct"/>
            <w:tcBorders>
              <w:top w:val="nil"/>
              <w:bottom w:val="nil"/>
            </w:tcBorders>
            <w:shd w:val="clear" w:color="auto" w:fill="auto"/>
          </w:tcPr>
          <w:p w14:paraId="6EAAA785"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3E99759"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35FF8E3" w14:textId="77777777" w:rsidR="00B4222C" w:rsidRPr="00C67A3A" w:rsidRDefault="00B4222C"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23DC0837" w14:textId="77777777" w:rsidR="00B4222C" w:rsidRPr="00C67A3A" w:rsidRDefault="00B4222C"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B33E119"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4F61FD"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6EDB96" w14:textId="77777777" w:rsidR="00B4222C" w:rsidRPr="00C67A3A" w:rsidRDefault="00B4222C"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57EAD791" w14:textId="77777777" w:rsidR="00B4222C" w:rsidRPr="00C67A3A" w:rsidRDefault="00B4222C" w:rsidP="00C67A3A">
            <w:pPr>
              <w:spacing w:before="60" w:after="60"/>
              <w:ind w:firstLine="0"/>
              <w:jc w:val="right"/>
              <w:rPr>
                <w:rFonts w:ascii="Arial" w:hAnsi="Arial" w:cs="Arial"/>
                <w:sz w:val="20"/>
              </w:rPr>
            </w:pPr>
          </w:p>
        </w:tc>
      </w:tr>
      <w:tr w:rsidR="00B4222C" w:rsidRPr="00C67A3A" w14:paraId="42001344" w14:textId="77777777" w:rsidTr="00666890">
        <w:tc>
          <w:tcPr>
            <w:tcW w:w="1462" w:type="pct"/>
            <w:tcBorders>
              <w:top w:val="nil"/>
              <w:bottom w:val="nil"/>
            </w:tcBorders>
            <w:shd w:val="clear" w:color="auto" w:fill="E7E6E6"/>
          </w:tcPr>
          <w:p w14:paraId="6B52DAC7" w14:textId="77777777" w:rsidR="00B4222C" w:rsidRPr="00C67A3A" w:rsidRDefault="00B4222C" w:rsidP="00C67A3A">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422" w:type="pct"/>
            <w:tcBorders>
              <w:top w:val="nil"/>
              <w:bottom w:val="nil"/>
            </w:tcBorders>
            <w:shd w:val="clear" w:color="auto" w:fill="auto"/>
          </w:tcPr>
          <w:p w14:paraId="649FE46D"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50B053C"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2D4AE41" w14:textId="77777777" w:rsidR="00B4222C" w:rsidRPr="00C67A3A" w:rsidRDefault="00B4222C"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642DDD2F" w14:textId="77777777" w:rsidR="00B4222C" w:rsidRPr="00C67A3A" w:rsidRDefault="00B4222C"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E8B51BA"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1CB3DDC"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D111355" w14:textId="77777777" w:rsidR="00B4222C" w:rsidRPr="00C67A3A" w:rsidRDefault="00B4222C"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31FB219" w14:textId="77777777" w:rsidR="00B4222C" w:rsidRPr="00C67A3A" w:rsidRDefault="00B4222C" w:rsidP="00C67A3A">
            <w:pPr>
              <w:spacing w:before="60" w:after="60"/>
              <w:ind w:firstLine="0"/>
              <w:jc w:val="right"/>
              <w:rPr>
                <w:rFonts w:ascii="Arial" w:hAnsi="Arial" w:cs="Arial"/>
                <w:sz w:val="20"/>
              </w:rPr>
            </w:pPr>
          </w:p>
        </w:tc>
      </w:tr>
      <w:tr w:rsidR="00E61810" w:rsidRPr="00C67A3A" w14:paraId="3AD3A1E1" w14:textId="77777777" w:rsidTr="00666890">
        <w:tc>
          <w:tcPr>
            <w:tcW w:w="1462" w:type="pct"/>
            <w:tcBorders>
              <w:top w:val="nil"/>
              <w:bottom w:val="nil"/>
            </w:tcBorders>
            <w:shd w:val="clear" w:color="auto" w:fill="E7E6E6"/>
          </w:tcPr>
          <w:p w14:paraId="17EFFBA9" w14:textId="77777777" w:rsidR="00E61810" w:rsidRPr="00C67A3A" w:rsidRDefault="00E61810" w:rsidP="00C67A3A">
            <w:pPr>
              <w:spacing w:before="60" w:after="60"/>
              <w:ind w:left="171" w:firstLine="0"/>
              <w:jc w:val="left"/>
              <w:rPr>
                <w:rFonts w:ascii="Arial" w:hAnsi="Arial" w:cs="Arial"/>
                <w:sz w:val="20"/>
              </w:rPr>
            </w:pPr>
            <w:r>
              <w:rPr>
                <w:rFonts w:ascii="Arial" w:hAnsi="Arial" w:cs="Arial"/>
                <w:sz w:val="20"/>
              </w:rPr>
              <w:t>Accrued Income</w:t>
            </w:r>
          </w:p>
        </w:tc>
        <w:tc>
          <w:tcPr>
            <w:tcW w:w="422" w:type="pct"/>
            <w:tcBorders>
              <w:top w:val="nil"/>
              <w:bottom w:val="nil"/>
            </w:tcBorders>
            <w:shd w:val="clear" w:color="auto" w:fill="auto"/>
          </w:tcPr>
          <w:p w14:paraId="6C9641B5"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B63A940"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960D6B1" w14:textId="77777777" w:rsidR="00E61810" w:rsidRPr="00C67A3A" w:rsidRDefault="00E61810"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331900FE" w14:textId="77777777" w:rsidR="00E61810" w:rsidRPr="00C67A3A" w:rsidRDefault="00E61810"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6147EF0E"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FAAE3AC" w14:textId="77777777" w:rsidR="00E61810" w:rsidRPr="00C67A3A" w:rsidRDefault="00E61810"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9ED136D" w14:textId="77777777" w:rsidR="00E61810" w:rsidRPr="00C67A3A" w:rsidRDefault="00E61810"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70F238D" w14:textId="77777777" w:rsidR="00E61810" w:rsidRPr="00C67A3A" w:rsidRDefault="00E61810" w:rsidP="00C67A3A">
            <w:pPr>
              <w:spacing w:before="60" w:after="60"/>
              <w:ind w:firstLine="0"/>
              <w:jc w:val="right"/>
              <w:rPr>
                <w:rFonts w:ascii="Arial" w:hAnsi="Arial" w:cs="Arial"/>
                <w:sz w:val="20"/>
              </w:rPr>
            </w:pPr>
          </w:p>
        </w:tc>
      </w:tr>
      <w:tr w:rsidR="00B4222C" w:rsidRPr="00C67A3A" w14:paraId="05A96A14" w14:textId="77777777" w:rsidTr="00666890">
        <w:tc>
          <w:tcPr>
            <w:tcW w:w="1462" w:type="pct"/>
            <w:tcBorders>
              <w:top w:val="nil"/>
              <w:bottom w:val="nil"/>
            </w:tcBorders>
            <w:shd w:val="clear" w:color="auto" w:fill="E7E6E6"/>
          </w:tcPr>
          <w:p w14:paraId="63F5FD6B" w14:textId="77777777" w:rsidR="00B4222C" w:rsidRDefault="00B4222C" w:rsidP="00C67A3A">
            <w:pPr>
              <w:spacing w:before="60" w:after="60"/>
              <w:ind w:left="171" w:firstLine="0"/>
              <w:jc w:val="left"/>
              <w:rPr>
                <w:rFonts w:ascii="Arial" w:hAnsi="Arial" w:cs="Arial"/>
                <w:sz w:val="20"/>
              </w:rPr>
            </w:pPr>
            <w:r>
              <w:rPr>
                <w:rFonts w:ascii="Arial" w:hAnsi="Arial" w:cs="Arial"/>
                <w:sz w:val="20"/>
              </w:rPr>
              <w:t>Service Charges</w:t>
            </w:r>
          </w:p>
        </w:tc>
        <w:tc>
          <w:tcPr>
            <w:tcW w:w="422" w:type="pct"/>
            <w:tcBorders>
              <w:top w:val="nil"/>
              <w:bottom w:val="nil"/>
            </w:tcBorders>
            <w:shd w:val="clear" w:color="auto" w:fill="auto"/>
          </w:tcPr>
          <w:p w14:paraId="6F07D30D"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A388A1E"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6176610" w14:textId="77777777" w:rsidR="00B4222C" w:rsidRPr="00C67A3A" w:rsidRDefault="00B4222C"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4AB31A07" w14:textId="77777777" w:rsidR="00B4222C" w:rsidRPr="00C67A3A" w:rsidRDefault="00B4222C"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53FA4A72"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406D154" w14:textId="77777777" w:rsidR="00B4222C" w:rsidRPr="00C67A3A" w:rsidRDefault="00B4222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4995C28" w14:textId="77777777" w:rsidR="00B4222C" w:rsidRPr="00C67A3A" w:rsidRDefault="00B4222C"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A713FCD" w14:textId="77777777" w:rsidR="00B4222C" w:rsidRPr="00C67A3A" w:rsidRDefault="00B4222C" w:rsidP="00C67A3A">
            <w:pPr>
              <w:spacing w:before="60" w:after="60"/>
              <w:ind w:firstLine="0"/>
              <w:jc w:val="right"/>
              <w:rPr>
                <w:rFonts w:ascii="Arial" w:hAnsi="Arial" w:cs="Arial"/>
                <w:sz w:val="20"/>
              </w:rPr>
            </w:pPr>
          </w:p>
        </w:tc>
      </w:tr>
      <w:tr w:rsidR="00833CB6" w:rsidRPr="00C67A3A" w14:paraId="45760582" w14:textId="77777777" w:rsidTr="00666890">
        <w:tc>
          <w:tcPr>
            <w:tcW w:w="1462" w:type="pct"/>
            <w:tcBorders>
              <w:top w:val="nil"/>
            </w:tcBorders>
            <w:shd w:val="clear" w:color="auto" w:fill="auto"/>
          </w:tcPr>
          <w:p w14:paraId="4F572322" w14:textId="77777777" w:rsidR="00833CB6" w:rsidRPr="00C67A3A" w:rsidRDefault="00833CB6" w:rsidP="00C67A3A">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shd w:val="clear" w:color="auto" w:fill="auto"/>
          </w:tcPr>
          <w:p w14:paraId="5CEBAD16"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shd w:val="clear" w:color="auto" w:fill="auto"/>
          </w:tcPr>
          <w:p w14:paraId="585C07BF"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shd w:val="clear" w:color="auto" w:fill="auto"/>
          </w:tcPr>
          <w:p w14:paraId="5DA213A9" w14:textId="77777777" w:rsidR="00833CB6" w:rsidRPr="00C67A3A" w:rsidRDefault="00833CB6" w:rsidP="00C67A3A">
            <w:pPr>
              <w:spacing w:before="60" w:after="60"/>
              <w:ind w:firstLine="0"/>
              <w:jc w:val="right"/>
              <w:rPr>
                <w:rFonts w:ascii="Arial" w:hAnsi="Arial" w:cs="Arial"/>
                <w:sz w:val="20"/>
              </w:rPr>
            </w:pPr>
          </w:p>
        </w:tc>
        <w:tc>
          <w:tcPr>
            <w:tcW w:w="423" w:type="pct"/>
            <w:tcBorders>
              <w:top w:val="nil"/>
            </w:tcBorders>
            <w:shd w:val="clear" w:color="auto" w:fill="auto"/>
          </w:tcPr>
          <w:p w14:paraId="2DD91C1A" w14:textId="77777777" w:rsidR="00833CB6" w:rsidRPr="00C67A3A" w:rsidRDefault="00833CB6" w:rsidP="00C67A3A">
            <w:pPr>
              <w:spacing w:before="60" w:after="60"/>
              <w:ind w:firstLine="0"/>
              <w:jc w:val="right"/>
              <w:rPr>
                <w:rFonts w:ascii="Arial" w:hAnsi="Arial" w:cs="Arial"/>
                <w:sz w:val="20"/>
              </w:rPr>
            </w:pPr>
          </w:p>
        </w:tc>
        <w:tc>
          <w:tcPr>
            <w:tcW w:w="420" w:type="pct"/>
            <w:tcBorders>
              <w:top w:val="nil"/>
            </w:tcBorders>
            <w:shd w:val="clear" w:color="auto" w:fill="auto"/>
          </w:tcPr>
          <w:p w14:paraId="7D17E5E3"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shd w:val="clear" w:color="auto" w:fill="auto"/>
          </w:tcPr>
          <w:p w14:paraId="18DB2A81" w14:textId="77777777" w:rsidR="00833CB6" w:rsidRPr="00C67A3A" w:rsidRDefault="00833CB6" w:rsidP="00C67A3A">
            <w:pPr>
              <w:spacing w:before="60" w:after="60"/>
              <w:ind w:firstLine="0"/>
              <w:jc w:val="right"/>
              <w:rPr>
                <w:rFonts w:ascii="Arial" w:hAnsi="Arial" w:cs="Arial"/>
                <w:sz w:val="20"/>
              </w:rPr>
            </w:pPr>
          </w:p>
        </w:tc>
        <w:tc>
          <w:tcPr>
            <w:tcW w:w="464" w:type="pct"/>
            <w:tcBorders>
              <w:top w:val="nil"/>
            </w:tcBorders>
            <w:shd w:val="clear" w:color="auto" w:fill="auto"/>
          </w:tcPr>
          <w:p w14:paraId="2AFA6637" w14:textId="77777777" w:rsidR="00833CB6" w:rsidRPr="00C67A3A" w:rsidRDefault="00833CB6" w:rsidP="00C67A3A">
            <w:pPr>
              <w:spacing w:before="60" w:after="60"/>
              <w:ind w:firstLine="0"/>
              <w:jc w:val="right"/>
              <w:rPr>
                <w:rFonts w:ascii="Arial" w:hAnsi="Arial" w:cs="Arial"/>
                <w:sz w:val="20"/>
              </w:rPr>
            </w:pPr>
          </w:p>
        </w:tc>
        <w:tc>
          <w:tcPr>
            <w:tcW w:w="417" w:type="pct"/>
            <w:tcBorders>
              <w:top w:val="nil"/>
            </w:tcBorders>
            <w:shd w:val="clear" w:color="auto" w:fill="auto"/>
          </w:tcPr>
          <w:p w14:paraId="63300D2B" w14:textId="77777777" w:rsidR="00833CB6" w:rsidRPr="00C67A3A" w:rsidRDefault="00833CB6" w:rsidP="00C67A3A">
            <w:pPr>
              <w:spacing w:before="60" w:after="60"/>
              <w:ind w:firstLine="0"/>
              <w:jc w:val="right"/>
              <w:rPr>
                <w:rFonts w:ascii="Arial" w:hAnsi="Arial" w:cs="Arial"/>
                <w:sz w:val="20"/>
              </w:rPr>
            </w:pPr>
          </w:p>
        </w:tc>
      </w:tr>
    </w:tbl>
    <w:p w14:paraId="5BBE32BA" w14:textId="77777777" w:rsidR="000A4651" w:rsidRDefault="000A4651" w:rsidP="00B87979">
      <w:pPr>
        <w:pStyle w:val="ListParagraph"/>
        <w:ind w:left="0" w:firstLine="0"/>
        <w:contextualSpacing w:val="0"/>
        <w:rPr>
          <w:rFonts w:ascii="Arial" w:hAnsi="Arial" w:cs="Arial"/>
          <w:sz w:val="20"/>
        </w:rPr>
      </w:pPr>
    </w:p>
    <w:p w14:paraId="2AACF5FE" w14:textId="77777777" w:rsidR="000A4651" w:rsidRPr="00C67A3A" w:rsidRDefault="000A4651" w:rsidP="00BF0AB7">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4865E4BE" w14:textId="77777777" w:rsidR="000A4651" w:rsidRDefault="000A4651">
      <w:pPr>
        <w:pStyle w:val="ListParagraph"/>
        <w:numPr>
          <w:ilvl w:val="2"/>
          <w:numId w:val="34"/>
        </w:numPr>
        <w:rPr>
          <w:rFonts w:ascii="Arial" w:hAnsi="Arial" w:cs="Arial"/>
          <w:b/>
          <w:sz w:val="20"/>
        </w:rPr>
      </w:pPr>
      <w:r>
        <w:rPr>
          <w:rFonts w:ascii="Arial" w:hAnsi="Arial" w:cs="Arial"/>
          <w:b/>
          <w:sz w:val="20"/>
        </w:rPr>
        <w:t>Ag</w:t>
      </w:r>
      <w:r w:rsidR="00E36570">
        <w:rPr>
          <w:rFonts w:ascii="Arial" w:hAnsi="Arial" w:cs="Arial"/>
          <w:b/>
          <w:sz w:val="20"/>
        </w:rPr>
        <w:t>e</w:t>
      </w:r>
      <w:r>
        <w:rPr>
          <w:rFonts w:ascii="Arial" w:hAnsi="Arial" w:cs="Arial"/>
          <w:b/>
          <w:sz w:val="20"/>
        </w:rPr>
        <w:t xml:space="preserve">ing of </w:t>
      </w:r>
      <w:r w:rsidR="00E70679">
        <w:rPr>
          <w:rFonts w:ascii="Arial" w:hAnsi="Arial" w:cs="Arial"/>
          <w:b/>
          <w:sz w:val="20"/>
        </w:rPr>
        <w:t xml:space="preserve">Impaired </w:t>
      </w:r>
      <w:r>
        <w:rPr>
          <w:rFonts w:ascii="Arial" w:hAnsi="Arial" w:cs="Arial"/>
          <w:b/>
          <w:sz w:val="20"/>
        </w:rPr>
        <w:t xml:space="preserve">Receivables </w:t>
      </w:r>
      <w:r w:rsidR="000207DE" w:rsidRPr="003B5353">
        <w:rPr>
          <w:rFonts w:ascii="Arial" w:hAnsi="Arial" w:cs="Arial"/>
          <w:b/>
          <w:sz w:val="20"/>
        </w:rPr>
        <w:t>from</w:t>
      </w:r>
      <w:r w:rsidRPr="003B5353">
        <w:rPr>
          <w:rFonts w:ascii="Arial" w:hAnsi="Arial" w:cs="Arial"/>
          <w:b/>
          <w:sz w:val="20"/>
        </w:rPr>
        <w:t xml:space="preserve"> </w:t>
      </w:r>
      <w:r>
        <w:rPr>
          <w:rFonts w:ascii="Arial" w:hAnsi="Arial" w:cs="Arial"/>
          <w:b/>
          <w:sz w:val="20"/>
        </w:rPr>
        <w:t>Non-</w:t>
      </w:r>
      <w:r w:rsidR="000207DE">
        <w:rPr>
          <w:rFonts w:ascii="Arial" w:hAnsi="Arial" w:cs="Arial"/>
          <w:b/>
          <w:sz w:val="20"/>
        </w:rPr>
        <w:t>Exchange</w:t>
      </w:r>
      <w:r w:rsidRPr="003B5353">
        <w:rPr>
          <w:rFonts w:ascii="Arial" w:hAnsi="Arial" w:cs="Arial"/>
          <w:b/>
          <w:sz w:val="20"/>
        </w:rPr>
        <w:t xml:space="preserve"> </w:t>
      </w:r>
      <w:r w:rsidR="000207DE" w:rsidRPr="003B5353">
        <w:rPr>
          <w:rFonts w:ascii="Arial" w:hAnsi="Arial" w:cs="Arial"/>
          <w:b/>
          <w:sz w:val="20"/>
        </w:rPr>
        <w:t>Transactions</w:t>
      </w:r>
      <w:r w:rsidR="000207DE">
        <w:rPr>
          <w:rFonts w:ascii="Arial" w:hAnsi="Arial" w:cs="Arial"/>
          <w:b/>
          <w:sz w:val="20"/>
        </w:rPr>
        <w:t xml:space="preserve"> [</w:t>
      </w:r>
      <w:r w:rsidR="00944E91" w:rsidRPr="00DE22ED">
        <w:rPr>
          <w:rFonts w:ascii="Arial" w:hAnsi="Arial" w:cs="Arial"/>
          <w:b/>
          <w:color w:val="FF0000"/>
          <w:sz w:val="20"/>
        </w:rPr>
        <w:t>108p.</w:t>
      </w:r>
      <w:r w:rsidR="00944E91">
        <w:rPr>
          <w:rFonts w:ascii="Arial" w:hAnsi="Arial" w:cs="Arial"/>
          <w:b/>
          <w:color w:val="FF0000"/>
          <w:sz w:val="20"/>
        </w:rPr>
        <w:t>41</w:t>
      </w:r>
      <w:r w:rsidR="00E70679">
        <w:rPr>
          <w:rFonts w:ascii="Arial" w:hAnsi="Arial" w:cs="Arial"/>
          <w:b/>
          <w:color w:val="FF0000"/>
          <w:sz w:val="20"/>
        </w:rPr>
        <w:t>(a)</w:t>
      </w:r>
      <w:r w:rsidR="00944E91" w:rsidRPr="00DE22ED">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0"/>
        <w:gridCol w:w="1376"/>
        <w:gridCol w:w="1375"/>
        <w:gridCol w:w="1375"/>
        <w:gridCol w:w="1375"/>
        <w:gridCol w:w="1375"/>
        <w:gridCol w:w="1375"/>
        <w:gridCol w:w="1367"/>
      </w:tblGrid>
      <w:tr w:rsidR="000A4651" w:rsidRPr="00C67A3A" w14:paraId="33DA6A03" w14:textId="77777777" w:rsidTr="00C67A3A">
        <w:tc>
          <w:tcPr>
            <w:tcW w:w="1552" w:type="pct"/>
            <w:vMerge w:val="restart"/>
            <w:shd w:val="clear" w:color="auto" w:fill="FBE4D5"/>
          </w:tcPr>
          <w:p w14:paraId="08053434" w14:textId="77777777" w:rsidR="000A4651" w:rsidRPr="00C67A3A" w:rsidRDefault="000A4651" w:rsidP="00C67A3A">
            <w:pPr>
              <w:spacing w:before="60" w:after="60"/>
              <w:ind w:firstLine="0"/>
              <w:jc w:val="left"/>
              <w:rPr>
                <w:rFonts w:ascii="Arial" w:hAnsi="Arial" w:cs="Arial"/>
                <w:b/>
                <w:sz w:val="20"/>
              </w:rPr>
            </w:pPr>
          </w:p>
        </w:tc>
        <w:tc>
          <w:tcPr>
            <w:tcW w:w="3448" w:type="pct"/>
            <w:gridSpan w:val="7"/>
            <w:tcBorders>
              <w:bottom w:val="single" w:sz="4" w:space="0" w:color="auto"/>
            </w:tcBorders>
            <w:shd w:val="clear" w:color="auto" w:fill="FBE4D5"/>
          </w:tcPr>
          <w:p w14:paraId="4AB066F0" w14:textId="644F977D" w:rsidR="000A465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22FFC">
              <w:rPr>
                <w:rFonts w:ascii="Arial" w:hAnsi="Arial" w:cs="Arial"/>
                <w:b/>
                <w:sz w:val="20"/>
              </w:rPr>
              <w:t>3</w:t>
            </w:r>
            <w:r>
              <w:rPr>
                <w:rFonts w:ascii="Arial" w:hAnsi="Arial" w:cs="Arial"/>
                <w:b/>
                <w:sz w:val="20"/>
              </w:rPr>
              <w:t>/202</w:t>
            </w:r>
            <w:r w:rsidR="00122FFC">
              <w:rPr>
                <w:rFonts w:ascii="Arial" w:hAnsi="Arial" w:cs="Arial"/>
                <w:b/>
                <w:sz w:val="20"/>
              </w:rPr>
              <w:t>4</w:t>
            </w:r>
          </w:p>
          <w:p w14:paraId="6C69D9EE"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4F67D3CB" w14:textId="77777777" w:rsidTr="00C67A3A">
        <w:tc>
          <w:tcPr>
            <w:tcW w:w="1552" w:type="pct"/>
            <w:vMerge/>
            <w:tcBorders>
              <w:bottom w:val="single" w:sz="4" w:space="0" w:color="auto"/>
            </w:tcBorders>
            <w:shd w:val="clear" w:color="auto" w:fill="FBE4D5"/>
          </w:tcPr>
          <w:p w14:paraId="5D21B3F4" w14:textId="77777777" w:rsidR="000A4651" w:rsidRPr="00C67A3A" w:rsidRDefault="000A4651" w:rsidP="00C67A3A">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710180B0"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61B2D31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24596D54"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15C4040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1BDBA2E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5405B616"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90" w:type="pct"/>
            <w:tcBorders>
              <w:bottom w:val="single" w:sz="4" w:space="0" w:color="auto"/>
            </w:tcBorders>
            <w:shd w:val="clear" w:color="auto" w:fill="FBE4D5"/>
          </w:tcPr>
          <w:p w14:paraId="7A2743FA"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A4651" w:rsidRPr="00C67A3A" w14:paraId="708CD224" w14:textId="77777777" w:rsidTr="00C67A3A">
        <w:tc>
          <w:tcPr>
            <w:tcW w:w="1552" w:type="pct"/>
            <w:tcBorders>
              <w:bottom w:val="nil"/>
            </w:tcBorders>
            <w:shd w:val="clear" w:color="auto" w:fill="auto"/>
          </w:tcPr>
          <w:p w14:paraId="5D34E3E4" w14:textId="77777777" w:rsidR="000A4651" w:rsidRPr="00C67A3A" w:rsidRDefault="000A4651" w:rsidP="00C67A3A">
            <w:pPr>
              <w:spacing w:before="60" w:after="60"/>
              <w:ind w:firstLine="0"/>
              <w:jc w:val="left"/>
              <w:rPr>
                <w:rFonts w:ascii="Arial" w:hAnsi="Arial" w:cs="Arial"/>
                <w:sz w:val="20"/>
              </w:rPr>
            </w:pPr>
          </w:p>
        </w:tc>
        <w:tc>
          <w:tcPr>
            <w:tcW w:w="493" w:type="pct"/>
            <w:tcBorders>
              <w:bottom w:val="nil"/>
            </w:tcBorders>
            <w:shd w:val="clear" w:color="auto" w:fill="auto"/>
          </w:tcPr>
          <w:p w14:paraId="5117972A"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110F1155"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0A18B303"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7098385A"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1AB6D2BA"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72BEF120" w14:textId="77777777" w:rsidR="000A4651" w:rsidRPr="00C67A3A" w:rsidRDefault="000A4651" w:rsidP="00C67A3A">
            <w:pPr>
              <w:spacing w:before="60" w:after="60"/>
              <w:ind w:firstLine="0"/>
              <w:jc w:val="right"/>
              <w:rPr>
                <w:rFonts w:ascii="Arial" w:hAnsi="Arial" w:cs="Arial"/>
                <w:sz w:val="20"/>
              </w:rPr>
            </w:pPr>
          </w:p>
        </w:tc>
        <w:tc>
          <w:tcPr>
            <w:tcW w:w="490" w:type="pct"/>
            <w:tcBorders>
              <w:bottom w:val="nil"/>
            </w:tcBorders>
            <w:shd w:val="clear" w:color="auto" w:fill="auto"/>
          </w:tcPr>
          <w:p w14:paraId="22354460" w14:textId="77777777" w:rsidR="000A4651" w:rsidRPr="00C67A3A" w:rsidRDefault="000A4651" w:rsidP="00C67A3A">
            <w:pPr>
              <w:spacing w:before="60" w:after="60"/>
              <w:ind w:firstLine="0"/>
              <w:jc w:val="right"/>
              <w:rPr>
                <w:rFonts w:ascii="Arial" w:hAnsi="Arial" w:cs="Arial"/>
                <w:sz w:val="20"/>
              </w:rPr>
            </w:pPr>
          </w:p>
        </w:tc>
      </w:tr>
      <w:tr w:rsidR="00B4222C" w:rsidRPr="00C67A3A" w14:paraId="61D0BDA6" w14:textId="77777777" w:rsidTr="00C67A3A">
        <w:tc>
          <w:tcPr>
            <w:tcW w:w="1552" w:type="pct"/>
            <w:tcBorders>
              <w:top w:val="nil"/>
              <w:bottom w:val="nil"/>
            </w:tcBorders>
            <w:shd w:val="clear" w:color="auto" w:fill="auto"/>
          </w:tcPr>
          <w:p w14:paraId="6566A2EA"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Property Rates</w:t>
            </w:r>
            <w:r>
              <w:rPr>
                <w:rFonts w:ascii="Arial" w:hAnsi="Arial" w:cs="Arial"/>
                <w:sz w:val="20"/>
              </w:rPr>
              <w:t xml:space="preserve"> by Usage</w:t>
            </w:r>
          </w:p>
        </w:tc>
        <w:tc>
          <w:tcPr>
            <w:tcW w:w="493" w:type="pct"/>
            <w:tcBorders>
              <w:top w:val="nil"/>
              <w:bottom w:val="nil"/>
            </w:tcBorders>
            <w:shd w:val="clear" w:color="auto" w:fill="auto"/>
          </w:tcPr>
          <w:p w14:paraId="2D84E45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E37D42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ED40A5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79D310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46DA9D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E19529B"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1C82D276" w14:textId="77777777" w:rsidR="00B4222C" w:rsidRPr="00C67A3A" w:rsidRDefault="00B4222C" w:rsidP="00B4222C">
            <w:pPr>
              <w:spacing w:before="60" w:after="60"/>
              <w:ind w:firstLine="0"/>
              <w:jc w:val="right"/>
              <w:rPr>
                <w:rFonts w:ascii="Arial" w:hAnsi="Arial" w:cs="Arial"/>
                <w:sz w:val="20"/>
              </w:rPr>
            </w:pPr>
          </w:p>
        </w:tc>
      </w:tr>
      <w:tr w:rsidR="00B4222C" w:rsidRPr="00C67A3A" w14:paraId="4DC2AE75" w14:textId="77777777" w:rsidTr="00C67A3A">
        <w:tc>
          <w:tcPr>
            <w:tcW w:w="1552" w:type="pct"/>
            <w:tcBorders>
              <w:top w:val="nil"/>
              <w:bottom w:val="nil"/>
            </w:tcBorders>
            <w:shd w:val="clear" w:color="auto" w:fill="E7E6E6"/>
          </w:tcPr>
          <w:p w14:paraId="20087FC5"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493" w:type="pct"/>
            <w:tcBorders>
              <w:top w:val="nil"/>
              <w:bottom w:val="nil"/>
            </w:tcBorders>
            <w:shd w:val="clear" w:color="auto" w:fill="auto"/>
          </w:tcPr>
          <w:p w14:paraId="011A62B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C49B828"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32AC0C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A328D6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0676C9B"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ABE352D"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0E0AC20A" w14:textId="77777777" w:rsidR="00B4222C" w:rsidRPr="00C67A3A" w:rsidRDefault="00B4222C" w:rsidP="00B4222C">
            <w:pPr>
              <w:spacing w:before="60" w:after="60"/>
              <w:ind w:firstLine="0"/>
              <w:jc w:val="right"/>
              <w:rPr>
                <w:rFonts w:ascii="Arial" w:hAnsi="Arial" w:cs="Arial"/>
                <w:sz w:val="20"/>
              </w:rPr>
            </w:pPr>
          </w:p>
        </w:tc>
      </w:tr>
      <w:tr w:rsidR="00B4222C" w:rsidRPr="00C67A3A" w14:paraId="439DDBE8" w14:textId="77777777" w:rsidTr="00C67A3A">
        <w:tc>
          <w:tcPr>
            <w:tcW w:w="1552" w:type="pct"/>
            <w:tcBorders>
              <w:top w:val="nil"/>
              <w:bottom w:val="nil"/>
            </w:tcBorders>
            <w:shd w:val="clear" w:color="auto" w:fill="E7E6E6"/>
          </w:tcPr>
          <w:p w14:paraId="40AB9A84"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493" w:type="pct"/>
            <w:tcBorders>
              <w:top w:val="nil"/>
              <w:bottom w:val="nil"/>
            </w:tcBorders>
            <w:shd w:val="clear" w:color="auto" w:fill="auto"/>
          </w:tcPr>
          <w:p w14:paraId="125395E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BAA20C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8B90B3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DEF7C3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77E32C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F6E2D52"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60CD6B65" w14:textId="77777777" w:rsidR="00B4222C" w:rsidRPr="00C67A3A" w:rsidRDefault="00B4222C" w:rsidP="00B4222C">
            <w:pPr>
              <w:spacing w:before="60" w:after="60"/>
              <w:ind w:firstLine="0"/>
              <w:jc w:val="right"/>
              <w:rPr>
                <w:rFonts w:ascii="Arial" w:hAnsi="Arial" w:cs="Arial"/>
                <w:sz w:val="20"/>
              </w:rPr>
            </w:pPr>
          </w:p>
        </w:tc>
      </w:tr>
      <w:tr w:rsidR="00B4222C" w:rsidRPr="00C67A3A" w14:paraId="7FFA94A9" w14:textId="77777777" w:rsidTr="00C67A3A">
        <w:tc>
          <w:tcPr>
            <w:tcW w:w="1552" w:type="pct"/>
            <w:tcBorders>
              <w:top w:val="nil"/>
              <w:bottom w:val="nil"/>
            </w:tcBorders>
            <w:shd w:val="clear" w:color="auto" w:fill="E7E6E6"/>
          </w:tcPr>
          <w:p w14:paraId="1A0A216F"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LGSETA Interns</w:t>
            </w:r>
          </w:p>
        </w:tc>
        <w:tc>
          <w:tcPr>
            <w:tcW w:w="493" w:type="pct"/>
            <w:tcBorders>
              <w:top w:val="nil"/>
              <w:bottom w:val="nil"/>
            </w:tcBorders>
            <w:shd w:val="clear" w:color="auto" w:fill="auto"/>
          </w:tcPr>
          <w:p w14:paraId="11B1641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D5A564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DAC759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C27607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DABB95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FF3680D"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57EB7BD6" w14:textId="77777777" w:rsidR="00B4222C" w:rsidRPr="00C67A3A" w:rsidRDefault="00B4222C" w:rsidP="00B4222C">
            <w:pPr>
              <w:spacing w:before="60" w:after="60"/>
              <w:ind w:firstLine="0"/>
              <w:jc w:val="right"/>
              <w:rPr>
                <w:rFonts w:ascii="Arial" w:hAnsi="Arial" w:cs="Arial"/>
                <w:sz w:val="20"/>
              </w:rPr>
            </w:pPr>
          </w:p>
        </w:tc>
      </w:tr>
      <w:tr w:rsidR="00B4222C" w:rsidRPr="00C67A3A" w14:paraId="7947B229" w14:textId="77777777" w:rsidTr="00C67A3A">
        <w:tc>
          <w:tcPr>
            <w:tcW w:w="1552" w:type="pct"/>
            <w:tcBorders>
              <w:top w:val="nil"/>
              <w:bottom w:val="nil"/>
            </w:tcBorders>
            <w:shd w:val="clear" w:color="auto" w:fill="E7E6E6"/>
          </w:tcPr>
          <w:p w14:paraId="4B260204"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493" w:type="pct"/>
            <w:tcBorders>
              <w:top w:val="nil"/>
              <w:bottom w:val="nil"/>
            </w:tcBorders>
            <w:shd w:val="clear" w:color="auto" w:fill="auto"/>
          </w:tcPr>
          <w:p w14:paraId="0C283F9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F1BC85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7E2691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3E6279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F8A9BD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3892680"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1F96DA76" w14:textId="77777777" w:rsidR="00B4222C" w:rsidRPr="00C67A3A" w:rsidRDefault="00B4222C" w:rsidP="00B4222C">
            <w:pPr>
              <w:spacing w:before="60" w:after="60"/>
              <w:ind w:firstLine="0"/>
              <w:jc w:val="right"/>
              <w:rPr>
                <w:rFonts w:ascii="Arial" w:hAnsi="Arial" w:cs="Arial"/>
                <w:sz w:val="20"/>
              </w:rPr>
            </w:pPr>
          </w:p>
        </w:tc>
      </w:tr>
      <w:tr w:rsidR="00B4222C" w:rsidRPr="00C67A3A" w14:paraId="4DEC52C0" w14:textId="77777777" w:rsidTr="00C67A3A">
        <w:tc>
          <w:tcPr>
            <w:tcW w:w="1552" w:type="pct"/>
            <w:tcBorders>
              <w:top w:val="nil"/>
              <w:bottom w:val="nil"/>
            </w:tcBorders>
            <w:shd w:val="clear" w:color="auto" w:fill="E7E6E6"/>
          </w:tcPr>
          <w:p w14:paraId="4E8AD22B"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493" w:type="pct"/>
            <w:tcBorders>
              <w:top w:val="nil"/>
              <w:bottom w:val="nil"/>
            </w:tcBorders>
            <w:shd w:val="clear" w:color="auto" w:fill="auto"/>
          </w:tcPr>
          <w:p w14:paraId="3EAD9E7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5A4920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582A76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05CEF3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852C25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9F55818"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3441732D" w14:textId="77777777" w:rsidR="00B4222C" w:rsidRPr="00C67A3A" w:rsidRDefault="00B4222C" w:rsidP="00B4222C">
            <w:pPr>
              <w:spacing w:before="60" w:after="60"/>
              <w:ind w:firstLine="0"/>
              <w:jc w:val="right"/>
              <w:rPr>
                <w:rFonts w:ascii="Arial" w:hAnsi="Arial" w:cs="Arial"/>
                <w:sz w:val="20"/>
              </w:rPr>
            </w:pPr>
          </w:p>
        </w:tc>
      </w:tr>
      <w:tr w:rsidR="00B4222C" w:rsidRPr="00C67A3A" w14:paraId="2F582526" w14:textId="77777777" w:rsidTr="00C67A3A">
        <w:tc>
          <w:tcPr>
            <w:tcW w:w="1552" w:type="pct"/>
            <w:tcBorders>
              <w:top w:val="nil"/>
              <w:bottom w:val="nil"/>
            </w:tcBorders>
            <w:shd w:val="clear" w:color="auto" w:fill="E7E6E6"/>
          </w:tcPr>
          <w:p w14:paraId="7E2F5B93"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93" w:type="pct"/>
            <w:tcBorders>
              <w:top w:val="nil"/>
              <w:bottom w:val="nil"/>
            </w:tcBorders>
            <w:shd w:val="clear" w:color="auto" w:fill="auto"/>
          </w:tcPr>
          <w:p w14:paraId="79D90FB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73C95F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A518D95"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5B13BBB"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B4D746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576D2C1"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4A801951" w14:textId="77777777" w:rsidR="00B4222C" w:rsidRPr="00C67A3A" w:rsidRDefault="00B4222C" w:rsidP="00B4222C">
            <w:pPr>
              <w:spacing w:before="60" w:after="60"/>
              <w:ind w:firstLine="0"/>
              <w:jc w:val="right"/>
              <w:rPr>
                <w:rFonts w:ascii="Arial" w:hAnsi="Arial" w:cs="Arial"/>
                <w:sz w:val="20"/>
              </w:rPr>
            </w:pPr>
          </w:p>
        </w:tc>
      </w:tr>
      <w:tr w:rsidR="00B4222C" w:rsidRPr="00C67A3A" w14:paraId="0340E7B0" w14:textId="77777777" w:rsidTr="00C67A3A">
        <w:tc>
          <w:tcPr>
            <w:tcW w:w="1552" w:type="pct"/>
            <w:tcBorders>
              <w:top w:val="nil"/>
              <w:bottom w:val="nil"/>
            </w:tcBorders>
            <w:shd w:val="clear" w:color="auto" w:fill="E7E6E6"/>
          </w:tcPr>
          <w:p w14:paraId="6395EBC8"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493" w:type="pct"/>
            <w:tcBorders>
              <w:top w:val="nil"/>
              <w:bottom w:val="nil"/>
            </w:tcBorders>
            <w:shd w:val="clear" w:color="auto" w:fill="auto"/>
          </w:tcPr>
          <w:p w14:paraId="098354B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E55AA0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768953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230AA6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00537D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33AE19B"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14EDD63F" w14:textId="77777777" w:rsidR="00B4222C" w:rsidRPr="00C67A3A" w:rsidRDefault="00B4222C" w:rsidP="00B4222C">
            <w:pPr>
              <w:spacing w:before="60" w:after="60"/>
              <w:ind w:firstLine="0"/>
              <w:jc w:val="right"/>
              <w:rPr>
                <w:rFonts w:ascii="Arial" w:hAnsi="Arial" w:cs="Arial"/>
                <w:sz w:val="20"/>
              </w:rPr>
            </w:pPr>
          </w:p>
        </w:tc>
      </w:tr>
      <w:tr w:rsidR="00B4222C" w:rsidRPr="00C67A3A" w14:paraId="176DF85B" w14:textId="77777777" w:rsidTr="00C67A3A">
        <w:tc>
          <w:tcPr>
            <w:tcW w:w="1552" w:type="pct"/>
            <w:tcBorders>
              <w:top w:val="nil"/>
              <w:bottom w:val="nil"/>
            </w:tcBorders>
            <w:shd w:val="clear" w:color="auto" w:fill="E7E6E6"/>
          </w:tcPr>
          <w:p w14:paraId="6C04F246"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493" w:type="pct"/>
            <w:tcBorders>
              <w:top w:val="nil"/>
              <w:bottom w:val="nil"/>
            </w:tcBorders>
            <w:shd w:val="clear" w:color="auto" w:fill="auto"/>
          </w:tcPr>
          <w:p w14:paraId="14CF4F2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01BA4E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F919AF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FF3C5E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5FD3C9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F0938E0"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7FD7DE09" w14:textId="77777777" w:rsidR="00B4222C" w:rsidRPr="00C67A3A" w:rsidRDefault="00B4222C" w:rsidP="00B4222C">
            <w:pPr>
              <w:spacing w:before="60" w:after="60"/>
              <w:ind w:firstLine="0"/>
              <w:jc w:val="right"/>
              <w:rPr>
                <w:rFonts w:ascii="Arial" w:hAnsi="Arial" w:cs="Arial"/>
                <w:sz w:val="20"/>
              </w:rPr>
            </w:pPr>
          </w:p>
        </w:tc>
      </w:tr>
      <w:tr w:rsidR="00B4222C" w:rsidRPr="00C67A3A" w14:paraId="6475CCCF" w14:textId="77777777" w:rsidTr="00C67A3A">
        <w:tc>
          <w:tcPr>
            <w:tcW w:w="1552" w:type="pct"/>
            <w:tcBorders>
              <w:top w:val="nil"/>
              <w:bottom w:val="nil"/>
            </w:tcBorders>
            <w:shd w:val="clear" w:color="auto" w:fill="E7E6E6"/>
          </w:tcPr>
          <w:p w14:paraId="70DD82EA" w14:textId="77777777" w:rsidR="00B4222C" w:rsidRDefault="00B4222C" w:rsidP="00B4222C">
            <w:pPr>
              <w:spacing w:before="60" w:after="60"/>
              <w:ind w:left="171" w:firstLine="0"/>
              <w:jc w:val="left"/>
              <w:rPr>
                <w:rFonts w:ascii="Arial" w:hAnsi="Arial" w:cs="Arial"/>
                <w:sz w:val="20"/>
              </w:rPr>
            </w:pPr>
            <w:r>
              <w:rPr>
                <w:rFonts w:ascii="Arial" w:hAnsi="Arial" w:cs="Arial"/>
                <w:sz w:val="20"/>
              </w:rPr>
              <w:t>Service Charges</w:t>
            </w:r>
          </w:p>
        </w:tc>
        <w:tc>
          <w:tcPr>
            <w:tcW w:w="493" w:type="pct"/>
            <w:tcBorders>
              <w:top w:val="nil"/>
              <w:bottom w:val="nil"/>
            </w:tcBorders>
            <w:shd w:val="clear" w:color="auto" w:fill="auto"/>
          </w:tcPr>
          <w:p w14:paraId="7CF42C4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E52FDD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0E1633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1A9339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32C06A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B094C95" w14:textId="77777777" w:rsidR="00B4222C" w:rsidRPr="00C67A3A" w:rsidRDefault="00B4222C" w:rsidP="00B4222C">
            <w:pPr>
              <w:spacing w:before="60" w:after="60"/>
              <w:ind w:firstLine="0"/>
              <w:jc w:val="right"/>
              <w:rPr>
                <w:rFonts w:ascii="Arial" w:hAnsi="Arial" w:cs="Arial"/>
                <w:sz w:val="20"/>
              </w:rPr>
            </w:pPr>
          </w:p>
        </w:tc>
        <w:tc>
          <w:tcPr>
            <w:tcW w:w="490" w:type="pct"/>
            <w:tcBorders>
              <w:top w:val="nil"/>
              <w:bottom w:val="nil"/>
            </w:tcBorders>
            <w:shd w:val="clear" w:color="auto" w:fill="auto"/>
          </w:tcPr>
          <w:p w14:paraId="7ECB9DE8" w14:textId="77777777" w:rsidR="00B4222C" w:rsidRPr="00C67A3A" w:rsidRDefault="00B4222C" w:rsidP="00B4222C">
            <w:pPr>
              <w:spacing w:before="60" w:after="60"/>
              <w:ind w:firstLine="0"/>
              <w:jc w:val="right"/>
              <w:rPr>
                <w:rFonts w:ascii="Arial" w:hAnsi="Arial" w:cs="Arial"/>
                <w:sz w:val="20"/>
              </w:rPr>
            </w:pPr>
          </w:p>
        </w:tc>
      </w:tr>
      <w:tr w:rsidR="008B6040" w:rsidRPr="00C67A3A" w14:paraId="28F8F101" w14:textId="77777777" w:rsidTr="00C67A3A">
        <w:tc>
          <w:tcPr>
            <w:tcW w:w="1552" w:type="pct"/>
            <w:tcBorders>
              <w:top w:val="nil"/>
            </w:tcBorders>
            <w:shd w:val="clear" w:color="auto" w:fill="auto"/>
          </w:tcPr>
          <w:p w14:paraId="163F0109" w14:textId="77777777" w:rsidR="008B6040" w:rsidRPr="00C67A3A" w:rsidRDefault="008B6040" w:rsidP="00C67A3A">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shd w:val="clear" w:color="auto" w:fill="auto"/>
          </w:tcPr>
          <w:p w14:paraId="0A1775F6"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411520FB"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629F0304"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09439563"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00C69DC8"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5E9FB894" w14:textId="77777777" w:rsidR="008B6040" w:rsidRPr="00C67A3A" w:rsidRDefault="008B6040" w:rsidP="00C67A3A">
            <w:pPr>
              <w:spacing w:before="60" w:after="60"/>
              <w:ind w:firstLine="0"/>
              <w:jc w:val="right"/>
              <w:rPr>
                <w:rFonts w:ascii="Arial" w:hAnsi="Arial" w:cs="Arial"/>
                <w:sz w:val="20"/>
              </w:rPr>
            </w:pPr>
          </w:p>
        </w:tc>
        <w:tc>
          <w:tcPr>
            <w:tcW w:w="490" w:type="pct"/>
            <w:tcBorders>
              <w:top w:val="nil"/>
            </w:tcBorders>
            <w:shd w:val="clear" w:color="auto" w:fill="auto"/>
          </w:tcPr>
          <w:p w14:paraId="3078E514" w14:textId="77777777" w:rsidR="008B6040" w:rsidRPr="00C67A3A" w:rsidRDefault="008B6040" w:rsidP="00C67A3A">
            <w:pPr>
              <w:spacing w:before="60" w:after="60"/>
              <w:ind w:firstLine="0"/>
              <w:jc w:val="right"/>
              <w:rPr>
                <w:rFonts w:ascii="Arial" w:hAnsi="Arial" w:cs="Arial"/>
                <w:sz w:val="20"/>
              </w:rPr>
            </w:pPr>
          </w:p>
        </w:tc>
      </w:tr>
    </w:tbl>
    <w:p w14:paraId="71428ACD"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732256DE" w14:textId="77777777" w:rsidTr="00C67A3A">
        <w:tc>
          <w:tcPr>
            <w:tcW w:w="5000" w:type="pct"/>
            <w:shd w:val="clear" w:color="auto" w:fill="E2EFD9"/>
          </w:tcPr>
          <w:p w14:paraId="20D3D9B4"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7A539259"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076B6A47" w14:textId="77777777" w:rsidR="00ED245E" w:rsidRDefault="00ED245E" w:rsidP="00ED245E">
      <w:pPr>
        <w:pStyle w:val="ListParagraph"/>
        <w:ind w:left="0" w:firstLine="0"/>
        <w:contextualSpacing w:val="0"/>
        <w:rPr>
          <w:rFonts w:ascii="Arial" w:hAnsi="Arial" w:cs="Arial"/>
          <w:sz w:val="20"/>
        </w:rPr>
      </w:pPr>
    </w:p>
    <w:p w14:paraId="3ED8E15D" w14:textId="77777777" w:rsidR="000A4651" w:rsidRPr="00C67A3A" w:rsidRDefault="000A4651" w:rsidP="00BF0AB7">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14A6FC6" w14:textId="353CC361" w:rsidR="000A4651" w:rsidRPr="00DA17AF" w:rsidRDefault="004E1D5F" w:rsidP="000A4651">
      <w:pPr>
        <w:pStyle w:val="ListParagraph"/>
        <w:ind w:left="709" w:hanging="709"/>
        <w:contextualSpacing w:val="0"/>
        <w:rPr>
          <w:rFonts w:ascii="Arial" w:hAnsi="Arial" w:cs="Arial"/>
          <w:b/>
          <w:sz w:val="20"/>
        </w:rPr>
      </w:pPr>
      <w:r>
        <w:rPr>
          <w:rFonts w:ascii="Arial" w:hAnsi="Arial" w:cs="Arial"/>
          <w:b/>
          <w:sz w:val="20"/>
        </w:rPr>
        <w:t>5</w:t>
      </w:r>
      <w:r w:rsidR="000A4651" w:rsidRPr="00DA17AF">
        <w:rPr>
          <w:rFonts w:ascii="Arial" w:hAnsi="Arial" w:cs="Arial"/>
          <w:b/>
          <w:sz w:val="20"/>
        </w:rPr>
        <w:t>.</w:t>
      </w:r>
      <w:r w:rsidR="00897157">
        <w:rPr>
          <w:rFonts w:ascii="Arial" w:hAnsi="Arial" w:cs="Arial"/>
          <w:b/>
          <w:sz w:val="20"/>
        </w:rPr>
        <w:t>1</w:t>
      </w:r>
      <w:r w:rsidR="000A4651">
        <w:rPr>
          <w:rFonts w:ascii="Arial" w:hAnsi="Arial" w:cs="Arial"/>
          <w:b/>
          <w:sz w:val="20"/>
        </w:rPr>
        <w:t>.</w:t>
      </w:r>
      <w:r w:rsidR="006C31EF">
        <w:rPr>
          <w:rFonts w:ascii="Arial" w:hAnsi="Arial" w:cs="Arial"/>
          <w:b/>
          <w:sz w:val="20"/>
        </w:rPr>
        <w:t>3</w:t>
      </w:r>
      <w:r w:rsidR="000A4651" w:rsidRPr="00DA17AF">
        <w:rPr>
          <w:rFonts w:ascii="Arial" w:hAnsi="Arial" w:cs="Arial"/>
          <w:b/>
          <w:sz w:val="20"/>
        </w:rPr>
        <w:tab/>
      </w:r>
      <w:r w:rsidR="000A4651">
        <w:rPr>
          <w:rFonts w:ascii="Arial" w:hAnsi="Arial" w:cs="Arial"/>
          <w:b/>
          <w:sz w:val="20"/>
        </w:rPr>
        <w:t>Ag</w:t>
      </w:r>
      <w:r w:rsidR="00E36570">
        <w:rPr>
          <w:rFonts w:ascii="Arial" w:hAnsi="Arial" w:cs="Arial"/>
          <w:b/>
          <w:sz w:val="20"/>
        </w:rPr>
        <w:t>e</w:t>
      </w:r>
      <w:r w:rsidR="000A4651">
        <w:rPr>
          <w:rFonts w:ascii="Arial" w:hAnsi="Arial" w:cs="Arial"/>
          <w:b/>
          <w:sz w:val="20"/>
        </w:rPr>
        <w:t xml:space="preserve">ing of </w:t>
      </w:r>
      <w:r w:rsidR="00E70679">
        <w:rPr>
          <w:rFonts w:ascii="Arial" w:hAnsi="Arial" w:cs="Arial"/>
          <w:b/>
          <w:sz w:val="20"/>
        </w:rPr>
        <w:t xml:space="preserve">Impaired </w:t>
      </w:r>
      <w:r w:rsidR="000A4651" w:rsidRPr="00DA17AF">
        <w:rPr>
          <w:rFonts w:ascii="Arial" w:hAnsi="Arial" w:cs="Arial"/>
          <w:b/>
          <w:sz w:val="20"/>
        </w:rPr>
        <w:t xml:space="preserve">Receivables </w:t>
      </w:r>
      <w:r w:rsidR="000207DE" w:rsidRPr="003B5353">
        <w:rPr>
          <w:rFonts w:ascii="Arial" w:hAnsi="Arial" w:cs="Arial"/>
          <w:b/>
          <w:sz w:val="20"/>
        </w:rPr>
        <w:t>from</w:t>
      </w:r>
      <w:r w:rsidR="000A4651" w:rsidRPr="003B5353">
        <w:rPr>
          <w:rFonts w:ascii="Arial" w:hAnsi="Arial" w:cs="Arial"/>
          <w:b/>
          <w:sz w:val="20"/>
        </w:rPr>
        <w:t xml:space="preserve"> </w:t>
      </w:r>
      <w:r w:rsidR="000A4651">
        <w:rPr>
          <w:rFonts w:ascii="Arial" w:hAnsi="Arial" w:cs="Arial"/>
          <w:b/>
          <w:sz w:val="20"/>
        </w:rPr>
        <w:t>Non-</w:t>
      </w:r>
      <w:r w:rsidR="000207DE">
        <w:rPr>
          <w:rFonts w:ascii="Arial" w:hAnsi="Arial" w:cs="Arial"/>
          <w:b/>
          <w:sz w:val="20"/>
        </w:rPr>
        <w:t>Exchange</w:t>
      </w:r>
      <w:r w:rsidR="000A4651" w:rsidRPr="003B5353">
        <w:rPr>
          <w:rFonts w:ascii="Arial" w:hAnsi="Arial" w:cs="Arial"/>
          <w:b/>
          <w:sz w:val="20"/>
        </w:rPr>
        <w:t xml:space="preserve"> Transactions </w:t>
      </w:r>
      <w:r w:rsidR="000A4651" w:rsidRPr="00DA17AF">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6"/>
        <w:gridCol w:w="1376"/>
        <w:gridCol w:w="1375"/>
        <w:gridCol w:w="1375"/>
        <w:gridCol w:w="1375"/>
        <w:gridCol w:w="1375"/>
        <w:gridCol w:w="1375"/>
        <w:gridCol w:w="1361"/>
      </w:tblGrid>
      <w:tr w:rsidR="002C2C0E" w:rsidRPr="00C67A3A" w14:paraId="08B5FFC8" w14:textId="77777777" w:rsidTr="00C67A3A">
        <w:tc>
          <w:tcPr>
            <w:tcW w:w="1554" w:type="pct"/>
            <w:vMerge w:val="restart"/>
            <w:shd w:val="clear" w:color="auto" w:fill="FBE4D5"/>
          </w:tcPr>
          <w:p w14:paraId="3FAEC13E" w14:textId="77777777" w:rsidR="002C2C0E" w:rsidRPr="00C67A3A" w:rsidRDefault="002C2C0E" w:rsidP="00C67A3A">
            <w:pPr>
              <w:spacing w:before="60" w:after="60"/>
              <w:ind w:firstLine="0"/>
              <w:jc w:val="left"/>
              <w:rPr>
                <w:rFonts w:ascii="Arial" w:hAnsi="Arial" w:cs="Arial"/>
                <w:b/>
                <w:sz w:val="20"/>
              </w:rPr>
            </w:pPr>
          </w:p>
        </w:tc>
        <w:tc>
          <w:tcPr>
            <w:tcW w:w="3446" w:type="pct"/>
            <w:gridSpan w:val="7"/>
            <w:tcBorders>
              <w:bottom w:val="single" w:sz="4" w:space="0" w:color="auto"/>
            </w:tcBorders>
            <w:shd w:val="clear" w:color="auto" w:fill="FBE4D5"/>
          </w:tcPr>
          <w:p w14:paraId="2E3837D9" w14:textId="6A5EB35D"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22FFC">
              <w:rPr>
                <w:rFonts w:ascii="Arial" w:hAnsi="Arial" w:cs="Arial"/>
                <w:b/>
                <w:sz w:val="20"/>
              </w:rPr>
              <w:t>2</w:t>
            </w:r>
            <w:r>
              <w:rPr>
                <w:rFonts w:ascii="Arial" w:hAnsi="Arial" w:cs="Arial"/>
                <w:b/>
                <w:sz w:val="20"/>
              </w:rPr>
              <w:t>/202</w:t>
            </w:r>
            <w:r w:rsidR="00122FFC">
              <w:rPr>
                <w:rFonts w:ascii="Arial" w:hAnsi="Arial" w:cs="Arial"/>
                <w:b/>
                <w:sz w:val="20"/>
              </w:rPr>
              <w:t>3</w:t>
            </w:r>
          </w:p>
          <w:p w14:paraId="3DC34EE2"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0A4651" w:rsidRPr="00C67A3A" w14:paraId="451F4580" w14:textId="77777777" w:rsidTr="00C67A3A">
        <w:tc>
          <w:tcPr>
            <w:tcW w:w="1554" w:type="pct"/>
            <w:vMerge/>
            <w:tcBorders>
              <w:bottom w:val="single" w:sz="4" w:space="0" w:color="auto"/>
            </w:tcBorders>
            <w:shd w:val="clear" w:color="auto" w:fill="FBE4D5"/>
          </w:tcPr>
          <w:p w14:paraId="492260AA" w14:textId="77777777" w:rsidR="000A4651" w:rsidRPr="00C67A3A" w:rsidRDefault="000A4651" w:rsidP="00C67A3A">
            <w:pPr>
              <w:spacing w:before="60" w:after="60"/>
              <w:ind w:firstLine="0"/>
              <w:jc w:val="left"/>
              <w:rPr>
                <w:rFonts w:ascii="Arial" w:hAnsi="Arial" w:cs="Arial"/>
                <w:b/>
                <w:sz w:val="20"/>
              </w:rPr>
            </w:pPr>
          </w:p>
        </w:tc>
        <w:tc>
          <w:tcPr>
            <w:tcW w:w="493" w:type="pct"/>
            <w:tcBorders>
              <w:bottom w:val="single" w:sz="4" w:space="0" w:color="auto"/>
            </w:tcBorders>
            <w:shd w:val="clear" w:color="auto" w:fill="FBE4D5"/>
          </w:tcPr>
          <w:p w14:paraId="46E33EC3"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Total</w:t>
            </w:r>
          </w:p>
        </w:tc>
        <w:tc>
          <w:tcPr>
            <w:tcW w:w="493" w:type="pct"/>
            <w:tcBorders>
              <w:bottom w:val="single" w:sz="4" w:space="0" w:color="auto"/>
            </w:tcBorders>
            <w:shd w:val="clear" w:color="auto" w:fill="FBE4D5"/>
          </w:tcPr>
          <w:p w14:paraId="16EB92F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Current</w:t>
            </w:r>
          </w:p>
        </w:tc>
        <w:tc>
          <w:tcPr>
            <w:tcW w:w="493" w:type="pct"/>
            <w:tcBorders>
              <w:bottom w:val="single" w:sz="4" w:space="0" w:color="auto"/>
            </w:tcBorders>
            <w:shd w:val="clear" w:color="auto" w:fill="FBE4D5"/>
          </w:tcPr>
          <w:p w14:paraId="6672A6B6"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493" w:type="pct"/>
            <w:tcBorders>
              <w:bottom w:val="single" w:sz="4" w:space="0" w:color="auto"/>
            </w:tcBorders>
            <w:shd w:val="clear" w:color="auto" w:fill="FBE4D5"/>
          </w:tcPr>
          <w:p w14:paraId="577273CD"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493" w:type="pct"/>
            <w:tcBorders>
              <w:bottom w:val="single" w:sz="4" w:space="0" w:color="auto"/>
            </w:tcBorders>
            <w:shd w:val="clear" w:color="auto" w:fill="FBE4D5"/>
          </w:tcPr>
          <w:p w14:paraId="5CD15796"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493" w:type="pct"/>
            <w:tcBorders>
              <w:bottom w:val="single" w:sz="4" w:space="0" w:color="auto"/>
            </w:tcBorders>
            <w:shd w:val="clear" w:color="auto" w:fill="FBE4D5"/>
          </w:tcPr>
          <w:p w14:paraId="661A06B5"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488" w:type="pct"/>
            <w:tcBorders>
              <w:bottom w:val="single" w:sz="4" w:space="0" w:color="auto"/>
            </w:tcBorders>
            <w:shd w:val="clear" w:color="auto" w:fill="FBE4D5"/>
          </w:tcPr>
          <w:p w14:paraId="0F803934" w14:textId="77777777" w:rsidR="000A4651" w:rsidRPr="00C67A3A" w:rsidRDefault="000A4651"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0A4651" w:rsidRPr="00C67A3A" w14:paraId="0ACC5BFF" w14:textId="77777777" w:rsidTr="00C67A3A">
        <w:tc>
          <w:tcPr>
            <w:tcW w:w="1554" w:type="pct"/>
            <w:tcBorders>
              <w:bottom w:val="nil"/>
            </w:tcBorders>
            <w:shd w:val="clear" w:color="auto" w:fill="auto"/>
          </w:tcPr>
          <w:p w14:paraId="5BBA0F86" w14:textId="77777777" w:rsidR="000A4651" w:rsidRPr="00C67A3A" w:rsidRDefault="000A4651" w:rsidP="00C67A3A">
            <w:pPr>
              <w:spacing w:before="60" w:after="60"/>
              <w:ind w:firstLine="0"/>
              <w:jc w:val="left"/>
              <w:rPr>
                <w:rFonts w:ascii="Arial" w:hAnsi="Arial" w:cs="Arial"/>
                <w:sz w:val="20"/>
              </w:rPr>
            </w:pPr>
          </w:p>
        </w:tc>
        <w:tc>
          <w:tcPr>
            <w:tcW w:w="493" w:type="pct"/>
            <w:tcBorders>
              <w:bottom w:val="nil"/>
            </w:tcBorders>
            <w:shd w:val="clear" w:color="auto" w:fill="auto"/>
          </w:tcPr>
          <w:p w14:paraId="0BF26139"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6C887D81"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4B43A7BD"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7D86CA75"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3711F1AD" w14:textId="77777777" w:rsidR="000A4651" w:rsidRPr="00C67A3A" w:rsidRDefault="000A4651" w:rsidP="00C67A3A">
            <w:pPr>
              <w:spacing w:before="60" w:after="60"/>
              <w:ind w:firstLine="0"/>
              <w:jc w:val="right"/>
              <w:rPr>
                <w:rFonts w:ascii="Arial" w:hAnsi="Arial" w:cs="Arial"/>
                <w:sz w:val="20"/>
              </w:rPr>
            </w:pPr>
          </w:p>
        </w:tc>
        <w:tc>
          <w:tcPr>
            <w:tcW w:w="493" w:type="pct"/>
            <w:tcBorders>
              <w:bottom w:val="nil"/>
            </w:tcBorders>
            <w:shd w:val="clear" w:color="auto" w:fill="auto"/>
          </w:tcPr>
          <w:p w14:paraId="46714766" w14:textId="77777777" w:rsidR="000A4651" w:rsidRPr="00C67A3A" w:rsidRDefault="000A4651" w:rsidP="00C67A3A">
            <w:pPr>
              <w:spacing w:before="60" w:after="60"/>
              <w:ind w:firstLine="0"/>
              <w:jc w:val="right"/>
              <w:rPr>
                <w:rFonts w:ascii="Arial" w:hAnsi="Arial" w:cs="Arial"/>
                <w:sz w:val="20"/>
              </w:rPr>
            </w:pPr>
          </w:p>
        </w:tc>
        <w:tc>
          <w:tcPr>
            <w:tcW w:w="488" w:type="pct"/>
            <w:tcBorders>
              <w:bottom w:val="nil"/>
            </w:tcBorders>
            <w:shd w:val="clear" w:color="auto" w:fill="auto"/>
          </w:tcPr>
          <w:p w14:paraId="02CCEDD3" w14:textId="77777777" w:rsidR="000A4651" w:rsidRPr="00C67A3A" w:rsidRDefault="000A4651" w:rsidP="00C67A3A">
            <w:pPr>
              <w:spacing w:before="60" w:after="60"/>
              <w:ind w:firstLine="0"/>
              <w:jc w:val="right"/>
              <w:rPr>
                <w:rFonts w:ascii="Arial" w:hAnsi="Arial" w:cs="Arial"/>
                <w:sz w:val="20"/>
              </w:rPr>
            </w:pPr>
          </w:p>
        </w:tc>
      </w:tr>
      <w:tr w:rsidR="00B4222C" w:rsidRPr="00C67A3A" w14:paraId="2ACC0CB0" w14:textId="77777777" w:rsidTr="00C67A3A">
        <w:tc>
          <w:tcPr>
            <w:tcW w:w="1554" w:type="pct"/>
            <w:tcBorders>
              <w:top w:val="nil"/>
              <w:bottom w:val="nil"/>
            </w:tcBorders>
            <w:shd w:val="clear" w:color="auto" w:fill="auto"/>
          </w:tcPr>
          <w:p w14:paraId="5CF1FCC9"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Property Rates</w:t>
            </w:r>
            <w:r>
              <w:rPr>
                <w:rFonts w:ascii="Arial" w:hAnsi="Arial" w:cs="Arial"/>
                <w:sz w:val="20"/>
              </w:rPr>
              <w:t xml:space="preserve"> by Usage</w:t>
            </w:r>
          </w:p>
        </w:tc>
        <w:tc>
          <w:tcPr>
            <w:tcW w:w="493" w:type="pct"/>
            <w:tcBorders>
              <w:top w:val="nil"/>
              <w:bottom w:val="nil"/>
            </w:tcBorders>
            <w:shd w:val="clear" w:color="auto" w:fill="auto"/>
          </w:tcPr>
          <w:p w14:paraId="4A7B8FD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14AEE9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2AF3659"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6C4CFF9"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76B480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9B812F1"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25BBA595" w14:textId="77777777" w:rsidR="00B4222C" w:rsidRPr="00C67A3A" w:rsidRDefault="00B4222C" w:rsidP="00B4222C">
            <w:pPr>
              <w:spacing w:before="60" w:after="60"/>
              <w:ind w:firstLine="0"/>
              <w:jc w:val="right"/>
              <w:rPr>
                <w:rFonts w:ascii="Arial" w:hAnsi="Arial" w:cs="Arial"/>
                <w:sz w:val="20"/>
              </w:rPr>
            </w:pPr>
          </w:p>
        </w:tc>
      </w:tr>
      <w:tr w:rsidR="00B4222C" w:rsidRPr="00C67A3A" w14:paraId="22D0D2D5" w14:textId="77777777" w:rsidTr="00C67A3A">
        <w:tc>
          <w:tcPr>
            <w:tcW w:w="1554" w:type="pct"/>
            <w:tcBorders>
              <w:top w:val="nil"/>
              <w:bottom w:val="nil"/>
            </w:tcBorders>
            <w:shd w:val="clear" w:color="auto" w:fill="E7E6E6"/>
          </w:tcPr>
          <w:p w14:paraId="710F815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493" w:type="pct"/>
            <w:tcBorders>
              <w:top w:val="nil"/>
              <w:bottom w:val="nil"/>
            </w:tcBorders>
            <w:shd w:val="clear" w:color="auto" w:fill="auto"/>
          </w:tcPr>
          <w:p w14:paraId="7AE1084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607250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B24F91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474453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B8F22E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D399616"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753F91FF" w14:textId="77777777" w:rsidR="00B4222C" w:rsidRPr="00C67A3A" w:rsidRDefault="00B4222C" w:rsidP="00B4222C">
            <w:pPr>
              <w:spacing w:before="60" w:after="60"/>
              <w:ind w:firstLine="0"/>
              <w:jc w:val="right"/>
              <w:rPr>
                <w:rFonts w:ascii="Arial" w:hAnsi="Arial" w:cs="Arial"/>
                <w:sz w:val="20"/>
              </w:rPr>
            </w:pPr>
          </w:p>
        </w:tc>
      </w:tr>
      <w:tr w:rsidR="00B4222C" w:rsidRPr="00C67A3A" w14:paraId="73FBECBC" w14:textId="77777777" w:rsidTr="00C67A3A">
        <w:tc>
          <w:tcPr>
            <w:tcW w:w="1554" w:type="pct"/>
            <w:tcBorders>
              <w:top w:val="nil"/>
              <w:bottom w:val="nil"/>
            </w:tcBorders>
            <w:shd w:val="clear" w:color="auto" w:fill="E7E6E6"/>
          </w:tcPr>
          <w:p w14:paraId="4034FE2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493" w:type="pct"/>
            <w:tcBorders>
              <w:top w:val="nil"/>
              <w:bottom w:val="nil"/>
            </w:tcBorders>
            <w:shd w:val="clear" w:color="auto" w:fill="auto"/>
          </w:tcPr>
          <w:p w14:paraId="4C06468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7CB88C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64AD97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0857349"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AA4952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6FBE17F"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3806B288" w14:textId="77777777" w:rsidR="00B4222C" w:rsidRPr="00C67A3A" w:rsidRDefault="00B4222C" w:rsidP="00B4222C">
            <w:pPr>
              <w:spacing w:before="60" w:after="60"/>
              <w:ind w:firstLine="0"/>
              <w:jc w:val="right"/>
              <w:rPr>
                <w:rFonts w:ascii="Arial" w:hAnsi="Arial" w:cs="Arial"/>
                <w:sz w:val="20"/>
              </w:rPr>
            </w:pPr>
          </w:p>
        </w:tc>
      </w:tr>
      <w:tr w:rsidR="00B4222C" w:rsidRPr="00C67A3A" w14:paraId="482AE5D3" w14:textId="77777777" w:rsidTr="00C67A3A">
        <w:tc>
          <w:tcPr>
            <w:tcW w:w="1554" w:type="pct"/>
            <w:tcBorders>
              <w:top w:val="nil"/>
              <w:bottom w:val="nil"/>
            </w:tcBorders>
            <w:shd w:val="clear" w:color="auto" w:fill="E7E6E6"/>
          </w:tcPr>
          <w:p w14:paraId="22B5E6A1"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LGSETA Interns</w:t>
            </w:r>
          </w:p>
        </w:tc>
        <w:tc>
          <w:tcPr>
            <w:tcW w:w="493" w:type="pct"/>
            <w:tcBorders>
              <w:top w:val="nil"/>
              <w:bottom w:val="nil"/>
            </w:tcBorders>
            <w:shd w:val="clear" w:color="auto" w:fill="auto"/>
          </w:tcPr>
          <w:p w14:paraId="375D6B8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5F401D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CF7C4D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846376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8C7599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2C47EB3"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373D5D23" w14:textId="77777777" w:rsidR="00B4222C" w:rsidRPr="00C67A3A" w:rsidRDefault="00B4222C" w:rsidP="00B4222C">
            <w:pPr>
              <w:spacing w:before="60" w:after="60"/>
              <w:ind w:firstLine="0"/>
              <w:jc w:val="right"/>
              <w:rPr>
                <w:rFonts w:ascii="Arial" w:hAnsi="Arial" w:cs="Arial"/>
                <w:sz w:val="20"/>
              </w:rPr>
            </w:pPr>
          </w:p>
        </w:tc>
      </w:tr>
      <w:tr w:rsidR="00B4222C" w:rsidRPr="00C67A3A" w14:paraId="56854E1C" w14:textId="77777777" w:rsidTr="00C67A3A">
        <w:tc>
          <w:tcPr>
            <w:tcW w:w="1554" w:type="pct"/>
            <w:tcBorders>
              <w:top w:val="nil"/>
              <w:bottom w:val="nil"/>
            </w:tcBorders>
            <w:shd w:val="clear" w:color="auto" w:fill="E7E6E6"/>
          </w:tcPr>
          <w:p w14:paraId="30BFAEE3"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493" w:type="pct"/>
            <w:tcBorders>
              <w:top w:val="nil"/>
              <w:bottom w:val="nil"/>
            </w:tcBorders>
            <w:shd w:val="clear" w:color="auto" w:fill="auto"/>
          </w:tcPr>
          <w:p w14:paraId="44A50F2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B426EE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EA689A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5FBF32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DAB37EB"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C8D00AC"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085F9935" w14:textId="77777777" w:rsidR="00B4222C" w:rsidRPr="00C67A3A" w:rsidRDefault="00B4222C" w:rsidP="00B4222C">
            <w:pPr>
              <w:spacing w:before="60" w:after="60"/>
              <w:ind w:firstLine="0"/>
              <w:jc w:val="right"/>
              <w:rPr>
                <w:rFonts w:ascii="Arial" w:hAnsi="Arial" w:cs="Arial"/>
                <w:sz w:val="20"/>
              </w:rPr>
            </w:pPr>
          </w:p>
        </w:tc>
      </w:tr>
      <w:tr w:rsidR="00B4222C" w:rsidRPr="00C67A3A" w14:paraId="6E727972" w14:textId="77777777" w:rsidTr="00C67A3A">
        <w:tc>
          <w:tcPr>
            <w:tcW w:w="1554" w:type="pct"/>
            <w:tcBorders>
              <w:top w:val="nil"/>
              <w:bottom w:val="nil"/>
            </w:tcBorders>
            <w:shd w:val="clear" w:color="auto" w:fill="E7E6E6"/>
          </w:tcPr>
          <w:p w14:paraId="5312696E"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493" w:type="pct"/>
            <w:tcBorders>
              <w:top w:val="nil"/>
              <w:bottom w:val="nil"/>
            </w:tcBorders>
            <w:shd w:val="clear" w:color="auto" w:fill="auto"/>
          </w:tcPr>
          <w:p w14:paraId="046371F6"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617AB6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51781BD"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1D8D1C0"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25F3A564"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F1CC3E0"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5D9313FB" w14:textId="77777777" w:rsidR="00B4222C" w:rsidRPr="00C67A3A" w:rsidRDefault="00B4222C" w:rsidP="00B4222C">
            <w:pPr>
              <w:spacing w:before="60" w:after="60"/>
              <w:ind w:firstLine="0"/>
              <w:jc w:val="right"/>
              <w:rPr>
                <w:rFonts w:ascii="Arial" w:hAnsi="Arial" w:cs="Arial"/>
                <w:sz w:val="20"/>
              </w:rPr>
            </w:pPr>
          </w:p>
        </w:tc>
      </w:tr>
      <w:tr w:rsidR="00B4222C" w:rsidRPr="00C67A3A" w14:paraId="2CCFE36C" w14:textId="77777777" w:rsidTr="00C67A3A">
        <w:tc>
          <w:tcPr>
            <w:tcW w:w="1554" w:type="pct"/>
            <w:tcBorders>
              <w:top w:val="nil"/>
              <w:bottom w:val="nil"/>
            </w:tcBorders>
            <w:shd w:val="clear" w:color="auto" w:fill="E7E6E6"/>
          </w:tcPr>
          <w:p w14:paraId="38A9EE85"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493" w:type="pct"/>
            <w:tcBorders>
              <w:top w:val="nil"/>
              <w:bottom w:val="nil"/>
            </w:tcBorders>
            <w:shd w:val="clear" w:color="auto" w:fill="auto"/>
          </w:tcPr>
          <w:p w14:paraId="6A30319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5EA6BE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1D3B64A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A91105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A2BCF5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7DBEF7C0"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2233805B" w14:textId="77777777" w:rsidR="00B4222C" w:rsidRPr="00C67A3A" w:rsidRDefault="00B4222C" w:rsidP="00B4222C">
            <w:pPr>
              <w:spacing w:before="60" w:after="60"/>
              <w:ind w:firstLine="0"/>
              <w:jc w:val="right"/>
              <w:rPr>
                <w:rFonts w:ascii="Arial" w:hAnsi="Arial" w:cs="Arial"/>
                <w:sz w:val="20"/>
              </w:rPr>
            </w:pPr>
          </w:p>
        </w:tc>
      </w:tr>
      <w:tr w:rsidR="00B4222C" w:rsidRPr="00C67A3A" w14:paraId="2E4BCF58" w14:textId="77777777" w:rsidTr="00C67A3A">
        <w:tc>
          <w:tcPr>
            <w:tcW w:w="1554" w:type="pct"/>
            <w:tcBorders>
              <w:top w:val="nil"/>
              <w:bottom w:val="nil"/>
            </w:tcBorders>
            <w:shd w:val="clear" w:color="auto" w:fill="E7E6E6"/>
          </w:tcPr>
          <w:p w14:paraId="3E548133"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493" w:type="pct"/>
            <w:tcBorders>
              <w:top w:val="nil"/>
              <w:bottom w:val="nil"/>
            </w:tcBorders>
            <w:shd w:val="clear" w:color="auto" w:fill="auto"/>
          </w:tcPr>
          <w:p w14:paraId="4AED48A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C085728"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7044703"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A2521BF"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D8C663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E393C6B"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04CFADD1" w14:textId="77777777" w:rsidR="00B4222C" w:rsidRPr="00C67A3A" w:rsidRDefault="00B4222C" w:rsidP="00B4222C">
            <w:pPr>
              <w:spacing w:before="60" w:after="60"/>
              <w:ind w:firstLine="0"/>
              <w:jc w:val="right"/>
              <w:rPr>
                <w:rFonts w:ascii="Arial" w:hAnsi="Arial" w:cs="Arial"/>
                <w:sz w:val="20"/>
              </w:rPr>
            </w:pPr>
          </w:p>
        </w:tc>
      </w:tr>
      <w:tr w:rsidR="00B4222C" w:rsidRPr="00C67A3A" w14:paraId="78508968" w14:textId="77777777" w:rsidTr="00C67A3A">
        <w:tc>
          <w:tcPr>
            <w:tcW w:w="1554" w:type="pct"/>
            <w:tcBorders>
              <w:top w:val="nil"/>
              <w:bottom w:val="nil"/>
            </w:tcBorders>
            <w:shd w:val="clear" w:color="auto" w:fill="E7E6E6"/>
          </w:tcPr>
          <w:p w14:paraId="2D5E2116"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493" w:type="pct"/>
            <w:tcBorders>
              <w:top w:val="nil"/>
              <w:bottom w:val="nil"/>
            </w:tcBorders>
            <w:shd w:val="clear" w:color="auto" w:fill="auto"/>
          </w:tcPr>
          <w:p w14:paraId="0F2812B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F6312D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6D7389E"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69A3F62A"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2279142"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52FC6F4F"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39471DD7" w14:textId="77777777" w:rsidR="00B4222C" w:rsidRPr="00C67A3A" w:rsidRDefault="00B4222C" w:rsidP="00B4222C">
            <w:pPr>
              <w:spacing w:before="60" w:after="60"/>
              <w:ind w:firstLine="0"/>
              <w:jc w:val="right"/>
              <w:rPr>
                <w:rFonts w:ascii="Arial" w:hAnsi="Arial" w:cs="Arial"/>
                <w:sz w:val="20"/>
              </w:rPr>
            </w:pPr>
          </w:p>
        </w:tc>
      </w:tr>
      <w:tr w:rsidR="00B4222C" w:rsidRPr="00C67A3A" w14:paraId="4276C598" w14:textId="77777777" w:rsidTr="00C67A3A">
        <w:tc>
          <w:tcPr>
            <w:tcW w:w="1554" w:type="pct"/>
            <w:tcBorders>
              <w:top w:val="nil"/>
              <w:bottom w:val="nil"/>
            </w:tcBorders>
            <w:shd w:val="clear" w:color="auto" w:fill="E7E6E6"/>
          </w:tcPr>
          <w:p w14:paraId="44B465D9" w14:textId="77777777" w:rsidR="00B4222C" w:rsidRDefault="00B4222C" w:rsidP="00B4222C">
            <w:pPr>
              <w:spacing w:before="60" w:after="60"/>
              <w:ind w:left="171" w:firstLine="0"/>
              <w:jc w:val="left"/>
              <w:rPr>
                <w:rFonts w:ascii="Arial" w:hAnsi="Arial" w:cs="Arial"/>
                <w:sz w:val="20"/>
              </w:rPr>
            </w:pPr>
            <w:r>
              <w:rPr>
                <w:rFonts w:ascii="Arial" w:hAnsi="Arial" w:cs="Arial"/>
                <w:sz w:val="20"/>
              </w:rPr>
              <w:t>Service Charges</w:t>
            </w:r>
          </w:p>
        </w:tc>
        <w:tc>
          <w:tcPr>
            <w:tcW w:w="493" w:type="pct"/>
            <w:tcBorders>
              <w:top w:val="nil"/>
              <w:bottom w:val="nil"/>
            </w:tcBorders>
            <w:shd w:val="clear" w:color="auto" w:fill="auto"/>
          </w:tcPr>
          <w:p w14:paraId="57B41477"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28202E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0B54FE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06C7F6F1"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405925BC" w14:textId="77777777" w:rsidR="00B4222C" w:rsidRPr="00C67A3A" w:rsidRDefault="00B4222C" w:rsidP="00B4222C">
            <w:pPr>
              <w:spacing w:before="60" w:after="60"/>
              <w:ind w:firstLine="0"/>
              <w:jc w:val="right"/>
              <w:rPr>
                <w:rFonts w:ascii="Arial" w:hAnsi="Arial" w:cs="Arial"/>
                <w:sz w:val="20"/>
              </w:rPr>
            </w:pPr>
          </w:p>
        </w:tc>
        <w:tc>
          <w:tcPr>
            <w:tcW w:w="493" w:type="pct"/>
            <w:tcBorders>
              <w:top w:val="nil"/>
              <w:bottom w:val="nil"/>
            </w:tcBorders>
            <w:shd w:val="clear" w:color="auto" w:fill="auto"/>
          </w:tcPr>
          <w:p w14:paraId="37098141" w14:textId="77777777" w:rsidR="00B4222C" w:rsidRPr="00C67A3A" w:rsidRDefault="00B4222C" w:rsidP="00B4222C">
            <w:pPr>
              <w:spacing w:before="60" w:after="60"/>
              <w:ind w:firstLine="0"/>
              <w:jc w:val="right"/>
              <w:rPr>
                <w:rFonts w:ascii="Arial" w:hAnsi="Arial" w:cs="Arial"/>
                <w:sz w:val="20"/>
              </w:rPr>
            </w:pPr>
          </w:p>
        </w:tc>
        <w:tc>
          <w:tcPr>
            <w:tcW w:w="488" w:type="pct"/>
            <w:tcBorders>
              <w:top w:val="nil"/>
              <w:bottom w:val="nil"/>
            </w:tcBorders>
            <w:shd w:val="clear" w:color="auto" w:fill="auto"/>
          </w:tcPr>
          <w:p w14:paraId="02B059EF" w14:textId="77777777" w:rsidR="00B4222C" w:rsidRPr="00C67A3A" w:rsidRDefault="00B4222C" w:rsidP="00B4222C">
            <w:pPr>
              <w:spacing w:before="60" w:after="60"/>
              <w:ind w:firstLine="0"/>
              <w:jc w:val="right"/>
              <w:rPr>
                <w:rFonts w:ascii="Arial" w:hAnsi="Arial" w:cs="Arial"/>
                <w:sz w:val="20"/>
              </w:rPr>
            </w:pPr>
          </w:p>
        </w:tc>
      </w:tr>
      <w:tr w:rsidR="008B6040" w:rsidRPr="00C67A3A" w14:paraId="4381BF65" w14:textId="77777777" w:rsidTr="00C67A3A">
        <w:tc>
          <w:tcPr>
            <w:tcW w:w="1554" w:type="pct"/>
            <w:tcBorders>
              <w:top w:val="nil"/>
            </w:tcBorders>
            <w:shd w:val="clear" w:color="auto" w:fill="auto"/>
          </w:tcPr>
          <w:p w14:paraId="618732A8" w14:textId="77777777" w:rsidR="008B6040" w:rsidRPr="00C67A3A" w:rsidRDefault="008B6040" w:rsidP="00C67A3A">
            <w:pPr>
              <w:spacing w:before="60" w:after="60"/>
              <w:ind w:firstLine="0"/>
              <w:jc w:val="left"/>
              <w:rPr>
                <w:rFonts w:ascii="Arial" w:hAnsi="Arial" w:cs="Arial"/>
                <w:b/>
                <w:sz w:val="20"/>
              </w:rPr>
            </w:pPr>
            <w:r w:rsidRPr="00C67A3A">
              <w:rPr>
                <w:rFonts w:ascii="Arial" w:hAnsi="Arial" w:cs="Arial"/>
                <w:b/>
                <w:sz w:val="20"/>
              </w:rPr>
              <w:t>Total</w:t>
            </w:r>
          </w:p>
        </w:tc>
        <w:tc>
          <w:tcPr>
            <w:tcW w:w="493" w:type="pct"/>
            <w:tcBorders>
              <w:top w:val="nil"/>
            </w:tcBorders>
            <w:shd w:val="clear" w:color="auto" w:fill="auto"/>
          </w:tcPr>
          <w:p w14:paraId="1AAF5118"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52C6B513"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2C1D6BF3"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7FC31F24"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7B8EAE6C" w14:textId="77777777" w:rsidR="008B6040" w:rsidRPr="00C67A3A" w:rsidRDefault="008B6040" w:rsidP="00C67A3A">
            <w:pPr>
              <w:spacing w:before="60" w:after="60"/>
              <w:ind w:firstLine="0"/>
              <w:jc w:val="right"/>
              <w:rPr>
                <w:rFonts w:ascii="Arial" w:hAnsi="Arial" w:cs="Arial"/>
                <w:sz w:val="20"/>
              </w:rPr>
            </w:pPr>
          </w:p>
        </w:tc>
        <w:tc>
          <w:tcPr>
            <w:tcW w:w="493" w:type="pct"/>
            <w:tcBorders>
              <w:top w:val="nil"/>
            </w:tcBorders>
            <w:shd w:val="clear" w:color="auto" w:fill="auto"/>
          </w:tcPr>
          <w:p w14:paraId="2BC6594D" w14:textId="77777777" w:rsidR="008B6040" w:rsidRPr="00C67A3A" w:rsidRDefault="008B6040" w:rsidP="00C67A3A">
            <w:pPr>
              <w:spacing w:before="60" w:after="60"/>
              <w:ind w:firstLine="0"/>
              <w:jc w:val="right"/>
              <w:rPr>
                <w:rFonts w:ascii="Arial" w:hAnsi="Arial" w:cs="Arial"/>
                <w:sz w:val="20"/>
              </w:rPr>
            </w:pPr>
          </w:p>
        </w:tc>
        <w:tc>
          <w:tcPr>
            <w:tcW w:w="488" w:type="pct"/>
            <w:tcBorders>
              <w:top w:val="nil"/>
            </w:tcBorders>
            <w:shd w:val="clear" w:color="auto" w:fill="auto"/>
          </w:tcPr>
          <w:p w14:paraId="735CA062" w14:textId="77777777" w:rsidR="008B6040" w:rsidRPr="00C67A3A" w:rsidRDefault="008B6040" w:rsidP="00C67A3A">
            <w:pPr>
              <w:spacing w:before="60" w:after="60"/>
              <w:ind w:firstLine="0"/>
              <w:jc w:val="right"/>
              <w:rPr>
                <w:rFonts w:ascii="Arial" w:hAnsi="Arial" w:cs="Arial"/>
                <w:sz w:val="20"/>
              </w:rPr>
            </w:pPr>
          </w:p>
        </w:tc>
      </w:tr>
    </w:tbl>
    <w:p w14:paraId="63985FD4"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7D129A10" w14:textId="77777777" w:rsidTr="00C67A3A">
        <w:tc>
          <w:tcPr>
            <w:tcW w:w="5000" w:type="pct"/>
            <w:shd w:val="clear" w:color="auto" w:fill="E2EFD9"/>
          </w:tcPr>
          <w:p w14:paraId="67A1358F"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2E909E38"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4DAD6234" w14:textId="77777777" w:rsidR="00ED245E" w:rsidRDefault="00ED245E" w:rsidP="00ED245E">
      <w:pPr>
        <w:pStyle w:val="ListParagraph"/>
        <w:ind w:left="0" w:firstLine="0"/>
        <w:contextualSpacing w:val="0"/>
        <w:rPr>
          <w:rFonts w:ascii="Arial" w:hAnsi="Arial" w:cs="Arial"/>
          <w:sz w:val="20"/>
        </w:rPr>
      </w:pPr>
    </w:p>
    <w:p w14:paraId="0F9D519D" w14:textId="77777777" w:rsidR="00957C16" w:rsidRDefault="00957C16" w:rsidP="000A4651">
      <w:pPr>
        <w:rPr>
          <w:rFonts w:ascii="Arial" w:hAnsi="Arial" w:cs="Arial"/>
          <w:sz w:val="20"/>
        </w:rPr>
      </w:pPr>
    </w:p>
    <w:p w14:paraId="294FCF3A" w14:textId="77777777" w:rsidR="006C31EF" w:rsidRDefault="006C31EF" w:rsidP="000A4651">
      <w:pPr>
        <w:rPr>
          <w:rFonts w:ascii="Arial" w:hAnsi="Arial" w:cs="Arial"/>
          <w:sz w:val="20"/>
        </w:rPr>
      </w:pPr>
    </w:p>
    <w:p w14:paraId="2150BD04" w14:textId="77777777" w:rsidR="00957C16" w:rsidRPr="00C67A3A" w:rsidRDefault="00957C16" w:rsidP="00957C16">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1701925" w14:textId="16B40D33" w:rsidR="00957C16" w:rsidRDefault="00957C16">
      <w:pPr>
        <w:pStyle w:val="ListParagraph"/>
        <w:numPr>
          <w:ilvl w:val="2"/>
          <w:numId w:val="32"/>
        </w:numPr>
        <w:rPr>
          <w:rFonts w:ascii="Arial" w:hAnsi="Arial" w:cs="Arial"/>
          <w:b/>
          <w:sz w:val="20"/>
        </w:rPr>
      </w:pPr>
      <w:r>
        <w:rPr>
          <w:rFonts w:ascii="Arial" w:hAnsi="Arial" w:cs="Arial"/>
          <w:b/>
          <w:sz w:val="20"/>
        </w:rPr>
        <w:t>Ag</w:t>
      </w:r>
      <w:r w:rsidR="00E36570">
        <w:rPr>
          <w:rFonts w:ascii="Arial" w:hAnsi="Arial" w:cs="Arial"/>
          <w:b/>
          <w:sz w:val="20"/>
        </w:rPr>
        <w:t>e</w:t>
      </w:r>
      <w:r>
        <w:rPr>
          <w:rFonts w:ascii="Arial" w:hAnsi="Arial" w:cs="Arial"/>
          <w:b/>
          <w:sz w:val="20"/>
        </w:rPr>
        <w:t xml:space="preserve">ing of Receivables </w:t>
      </w:r>
      <w:r w:rsidR="000207DE" w:rsidRPr="003B5353">
        <w:rPr>
          <w:rFonts w:ascii="Arial" w:hAnsi="Arial" w:cs="Arial"/>
          <w:b/>
          <w:sz w:val="20"/>
        </w:rPr>
        <w:t>from</w:t>
      </w:r>
      <w:r w:rsidRPr="003B5353">
        <w:rPr>
          <w:rFonts w:ascii="Arial" w:hAnsi="Arial" w:cs="Arial"/>
          <w:b/>
          <w:sz w:val="20"/>
        </w:rPr>
        <w:t xml:space="preserve"> </w:t>
      </w:r>
      <w:r>
        <w:rPr>
          <w:rFonts w:ascii="Arial" w:hAnsi="Arial" w:cs="Arial"/>
          <w:b/>
          <w:sz w:val="20"/>
        </w:rPr>
        <w:t>Non-</w:t>
      </w:r>
      <w:r w:rsidR="000207DE">
        <w:rPr>
          <w:rFonts w:ascii="Arial" w:hAnsi="Arial" w:cs="Arial"/>
          <w:b/>
          <w:sz w:val="20"/>
        </w:rPr>
        <w:t>Exchange</w:t>
      </w:r>
      <w:r w:rsidRPr="003B5353">
        <w:rPr>
          <w:rFonts w:ascii="Arial" w:hAnsi="Arial" w:cs="Arial"/>
          <w:b/>
          <w:sz w:val="20"/>
        </w:rPr>
        <w:t xml:space="preserve"> Transactions</w:t>
      </w:r>
      <w:r>
        <w:rPr>
          <w:rFonts w:ascii="Arial" w:hAnsi="Arial" w:cs="Arial"/>
          <w:b/>
          <w:sz w:val="20"/>
        </w:rPr>
        <w:t xml:space="preserve"> Past Due Not Impaired </w:t>
      </w:r>
      <w:r w:rsidRPr="00957C16">
        <w:rPr>
          <w:rFonts w:ascii="Arial" w:hAnsi="Arial" w:cs="Arial"/>
          <w:b/>
          <w:color w:val="FF0000"/>
          <w:sz w:val="20"/>
        </w:rPr>
        <w:t>[</w:t>
      </w:r>
      <w:r w:rsidRPr="00DE22ED">
        <w:rPr>
          <w:rFonts w:ascii="Arial" w:hAnsi="Arial" w:cs="Arial"/>
          <w:b/>
          <w:color w:val="FF0000"/>
          <w:sz w:val="20"/>
        </w:rPr>
        <w:t>108p.</w:t>
      </w:r>
      <w:r>
        <w:rPr>
          <w:rFonts w:ascii="Arial" w:hAnsi="Arial" w:cs="Arial"/>
          <w:b/>
          <w:color w:val="FF0000"/>
          <w:sz w:val="20"/>
        </w:rPr>
        <w:t>41(b)</w:t>
      </w:r>
      <w:r w:rsidRPr="00DE22ED">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E70679" w:rsidRPr="00C67A3A" w14:paraId="38BA3F6E" w14:textId="77777777" w:rsidTr="00C67A3A">
        <w:tc>
          <w:tcPr>
            <w:tcW w:w="1722" w:type="pct"/>
            <w:vMerge w:val="restart"/>
            <w:tcBorders>
              <w:bottom w:val="single" w:sz="4" w:space="0" w:color="auto"/>
            </w:tcBorders>
            <w:shd w:val="clear" w:color="auto" w:fill="FBE4D5"/>
          </w:tcPr>
          <w:p w14:paraId="3481805A" w14:textId="77777777" w:rsidR="00E70679" w:rsidRPr="00C67A3A" w:rsidRDefault="00E70679" w:rsidP="00C67A3A">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6725C35A" w14:textId="2B68DDF1" w:rsidR="00E7067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F35D86">
              <w:rPr>
                <w:rFonts w:ascii="Arial" w:hAnsi="Arial" w:cs="Arial"/>
                <w:b/>
                <w:sz w:val="20"/>
              </w:rPr>
              <w:t>3</w:t>
            </w:r>
            <w:r>
              <w:rPr>
                <w:rFonts w:ascii="Arial" w:hAnsi="Arial" w:cs="Arial"/>
                <w:b/>
                <w:sz w:val="20"/>
              </w:rPr>
              <w:t>/202</w:t>
            </w:r>
            <w:r w:rsidR="00F35D86">
              <w:rPr>
                <w:rFonts w:ascii="Arial" w:hAnsi="Arial" w:cs="Arial"/>
                <w:b/>
                <w:sz w:val="20"/>
              </w:rPr>
              <w:t>4</w:t>
            </w:r>
          </w:p>
          <w:p w14:paraId="2EC4388D"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(R’000s)</w:t>
            </w:r>
          </w:p>
        </w:tc>
      </w:tr>
      <w:tr w:rsidR="00E70679" w:rsidRPr="00C67A3A" w14:paraId="32CB5275" w14:textId="77777777" w:rsidTr="00C67A3A">
        <w:tc>
          <w:tcPr>
            <w:tcW w:w="1722" w:type="pct"/>
            <w:vMerge/>
            <w:tcBorders>
              <w:bottom w:val="single" w:sz="4" w:space="0" w:color="auto"/>
            </w:tcBorders>
            <w:shd w:val="clear" w:color="auto" w:fill="FBE4D5"/>
          </w:tcPr>
          <w:p w14:paraId="5C20405E" w14:textId="77777777" w:rsidR="00E70679" w:rsidRPr="00C67A3A" w:rsidRDefault="00E70679" w:rsidP="00C67A3A">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5C523515"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58CB45C9"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09412416"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23122155"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09957C58"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46CFF3DD"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E70679" w:rsidRPr="00C67A3A" w14:paraId="41E59BBE" w14:textId="77777777" w:rsidTr="00C67A3A">
        <w:tc>
          <w:tcPr>
            <w:tcW w:w="1722" w:type="pct"/>
            <w:tcBorders>
              <w:bottom w:val="nil"/>
            </w:tcBorders>
            <w:shd w:val="clear" w:color="auto" w:fill="auto"/>
          </w:tcPr>
          <w:p w14:paraId="3D271EEE" w14:textId="77777777" w:rsidR="00E70679" w:rsidRPr="00C67A3A" w:rsidRDefault="00E70679" w:rsidP="00C67A3A">
            <w:pPr>
              <w:spacing w:before="60" w:after="60"/>
              <w:ind w:firstLine="0"/>
              <w:jc w:val="left"/>
              <w:rPr>
                <w:rFonts w:ascii="Arial" w:hAnsi="Arial" w:cs="Arial"/>
                <w:sz w:val="20"/>
              </w:rPr>
            </w:pPr>
          </w:p>
        </w:tc>
        <w:tc>
          <w:tcPr>
            <w:tcW w:w="547" w:type="pct"/>
            <w:tcBorders>
              <w:bottom w:val="nil"/>
            </w:tcBorders>
            <w:shd w:val="clear" w:color="auto" w:fill="auto"/>
          </w:tcPr>
          <w:p w14:paraId="20DA74CB"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77BF4B89"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00C1C507"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24B05391"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1B82BA18" w14:textId="77777777" w:rsidR="00E70679" w:rsidRPr="00C67A3A" w:rsidRDefault="00E70679" w:rsidP="00C67A3A">
            <w:pPr>
              <w:spacing w:before="60" w:after="60"/>
              <w:ind w:firstLine="0"/>
              <w:jc w:val="right"/>
              <w:rPr>
                <w:rFonts w:ascii="Arial" w:hAnsi="Arial" w:cs="Arial"/>
                <w:sz w:val="20"/>
              </w:rPr>
            </w:pPr>
          </w:p>
        </w:tc>
        <w:tc>
          <w:tcPr>
            <w:tcW w:w="543" w:type="pct"/>
            <w:tcBorders>
              <w:bottom w:val="nil"/>
            </w:tcBorders>
            <w:shd w:val="clear" w:color="auto" w:fill="auto"/>
          </w:tcPr>
          <w:p w14:paraId="0129F696" w14:textId="77777777" w:rsidR="00E70679" w:rsidRPr="00C67A3A" w:rsidRDefault="00E70679" w:rsidP="00C67A3A">
            <w:pPr>
              <w:spacing w:before="60" w:after="60"/>
              <w:ind w:firstLine="0"/>
              <w:jc w:val="right"/>
              <w:rPr>
                <w:rFonts w:ascii="Arial" w:hAnsi="Arial" w:cs="Arial"/>
                <w:sz w:val="20"/>
              </w:rPr>
            </w:pPr>
          </w:p>
        </w:tc>
      </w:tr>
      <w:tr w:rsidR="00B4222C" w:rsidRPr="00C67A3A" w14:paraId="140D378C" w14:textId="77777777" w:rsidTr="00C67A3A">
        <w:tc>
          <w:tcPr>
            <w:tcW w:w="1722" w:type="pct"/>
            <w:tcBorders>
              <w:top w:val="nil"/>
              <w:bottom w:val="nil"/>
            </w:tcBorders>
            <w:shd w:val="clear" w:color="auto" w:fill="auto"/>
          </w:tcPr>
          <w:p w14:paraId="20948F8C"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Property Rates</w:t>
            </w:r>
            <w:r>
              <w:rPr>
                <w:rFonts w:ascii="Arial" w:hAnsi="Arial" w:cs="Arial"/>
                <w:sz w:val="20"/>
              </w:rPr>
              <w:t xml:space="preserve"> by Usage</w:t>
            </w:r>
          </w:p>
        </w:tc>
        <w:tc>
          <w:tcPr>
            <w:tcW w:w="547" w:type="pct"/>
            <w:tcBorders>
              <w:top w:val="nil"/>
              <w:bottom w:val="nil"/>
            </w:tcBorders>
            <w:shd w:val="clear" w:color="auto" w:fill="auto"/>
          </w:tcPr>
          <w:p w14:paraId="7E53A81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A63E64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585F18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E90C48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2D0571F"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2DAAFF34" w14:textId="77777777" w:rsidR="00B4222C" w:rsidRPr="00C67A3A" w:rsidRDefault="00B4222C" w:rsidP="00B4222C">
            <w:pPr>
              <w:spacing w:before="60" w:after="60"/>
              <w:ind w:firstLine="0"/>
              <w:jc w:val="right"/>
              <w:rPr>
                <w:rFonts w:ascii="Arial" w:hAnsi="Arial" w:cs="Arial"/>
                <w:sz w:val="20"/>
              </w:rPr>
            </w:pPr>
          </w:p>
        </w:tc>
      </w:tr>
      <w:tr w:rsidR="00B4222C" w:rsidRPr="00C67A3A" w14:paraId="3A0FF2F3" w14:textId="77777777" w:rsidTr="00C67A3A">
        <w:tc>
          <w:tcPr>
            <w:tcW w:w="1722" w:type="pct"/>
            <w:tcBorders>
              <w:top w:val="nil"/>
              <w:bottom w:val="nil"/>
            </w:tcBorders>
            <w:shd w:val="clear" w:color="auto" w:fill="E7E6E6"/>
          </w:tcPr>
          <w:p w14:paraId="5A18BE8A"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547" w:type="pct"/>
            <w:tcBorders>
              <w:top w:val="nil"/>
              <w:bottom w:val="nil"/>
            </w:tcBorders>
            <w:shd w:val="clear" w:color="auto" w:fill="auto"/>
          </w:tcPr>
          <w:p w14:paraId="0252955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5370E7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C3263A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426545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D7E5071"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51E0D9CA" w14:textId="77777777" w:rsidR="00B4222C" w:rsidRPr="00C67A3A" w:rsidRDefault="00B4222C" w:rsidP="00B4222C">
            <w:pPr>
              <w:spacing w:before="60" w:after="60"/>
              <w:ind w:firstLine="0"/>
              <w:jc w:val="right"/>
              <w:rPr>
                <w:rFonts w:ascii="Arial" w:hAnsi="Arial" w:cs="Arial"/>
                <w:sz w:val="20"/>
              </w:rPr>
            </w:pPr>
          </w:p>
        </w:tc>
      </w:tr>
      <w:tr w:rsidR="00B4222C" w:rsidRPr="00C67A3A" w14:paraId="07127B8D" w14:textId="77777777" w:rsidTr="00C67A3A">
        <w:tc>
          <w:tcPr>
            <w:tcW w:w="1722" w:type="pct"/>
            <w:tcBorders>
              <w:top w:val="nil"/>
              <w:bottom w:val="nil"/>
            </w:tcBorders>
            <w:shd w:val="clear" w:color="auto" w:fill="E7E6E6"/>
          </w:tcPr>
          <w:p w14:paraId="10E82295"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547" w:type="pct"/>
            <w:tcBorders>
              <w:top w:val="nil"/>
              <w:bottom w:val="nil"/>
            </w:tcBorders>
            <w:shd w:val="clear" w:color="auto" w:fill="auto"/>
          </w:tcPr>
          <w:p w14:paraId="34835A7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E33354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D8F52F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E6E785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F0C6F42"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4B153156" w14:textId="77777777" w:rsidR="00B4222C" w:rsidRPr="00C67A3A" w:rsidRDefault="00B4222C" w:rsidP="00B4222C">
            <w:pPr>
              <w:spacing w:before="60" w:after="60"/>
              <w:ind w:firstLine="0"/>
              <w:jc w:val="right"/>
              <w:rPr>
                <w:rFonts w:ascii="Arial" w:hAnsi="Arial" w:cs="Arial"/>
                <w:sz w:val="20"/>
              </w:rPr>
            </w:pPr>
          </w:p>
        </w:tc>
      </w:tr>
      <w:tr w:rsidR="00B4222C" w:rsidRPr="00C67A3A" w14:paraId="6A234920" w14:textId="77777777" w:rsidTr="00C67A3A">
        <w:tc>
          <w:tcPr>
            <w:tcW w:w="1722" w:type="pct"/>
            <w:tcBorders>
              <w:top w:val="nil"/>
              <w:bottom w:val="nil"/>
            </w:tcBorders>
            <w:shd w:val="clear" w:color="auto" w:fill="E7E6E6"/>
          </w:tcPr>
          <w:p w14:paraId="6B1A7263"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LGSETA Interns</w:t>
            </w:r>
          </w:p>
        </w:tc>
        <w:tc>
          <w:tcPr>
            <w:tcW w:w="547" w:type="pct"/>
            <w:tcBorders>
              <w:top w:val="nil"/>
              <w:bottom w:val="nil"/>
            </w:tcBorders>
            <w:shd w:val="clear" w:color="auto" w:fill="auto"/>
          </w:tcPr>
          <w:p w14:paraId="70A3399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0E48EC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B45273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6FDCC5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195B06E"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369E189E" w14:textId="77777777" w:rsidR="00B4222C" w:rsidRPr="00C67A3A" w:rsidRDefault="00B4222C" w:rsidP="00B4222C">
            <w:pPr>
              <w:spacing w:before="60" w:after="60"/>
              <w:ind w:firstLine="0"/>
              <w:jc w:val="right"/>
              <w:rPr>
                <w:rFonts w:ascii="Arial" w:hAnsi="Arial" w:cs="Arial"/>
                <w:sz w:val="20"/>
              </w:rPr>
            </w:pPr>
          </w:p>
        </w:tc>
      </w:tr>
      <w:tr w:rsidR="00B4222C" w:rsidRPr="00C67A3A" w14:paraId="5AAC7F1A" w14:textId="77777777" w:rsidTr="00C67A3A">
        <w:tc>
          <w:tcPr>
            <w:tcW w:w="1722" w:type="pct"/>
            <w:tcBorders>
              <w:top w:val="nil"/>
              <w:bottom w:val="nil"/>
            </w:tcBorders>
            <w:shd w:val="clear" w:color="auto" w:fill="E7E6E6"/>
          </w:tcPr>
          <w:p w14:paraId="66B947C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547" w:type="pct"/>
            <w:tcBorders>
              <w:top w:val="nil"/>
              <w:bottom w:val="nil"/>
            </w:tcBorders>
            <w:shd w:val="clear" w:color="auto" w:fill="auto"/>
          </w:tcPr>
          <w:p w14:paraId="6D02D65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0E57A8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E9B873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F9ECC2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A09D998"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06ED5A43" w14:textId="77777777" w:rsidR="00B4222C" w:rsidRPr="00C67A3A" w:rsidRDefault="00B4222C" w:rsidP="00B4222C">
            <w:pPr>
              <w:spacing w:before="60" w:after="60"/>
              <w:ind w:firstLine="0"/>
              <w:jc w:val="right"/>
              <w:rPr>
                <w:rFonts w:ascii="Arial" w:hAnsi="Arial" w:cs="Arial"/>
                <w:sz w:val="20"/>
              </w:rPr>
            </w:pPr>
          </w:p>
        </w:tc>
      </w:tr>
      <w:tr w:rsidR="00B4222C" w:rsidRPr="00C67A3A" w14:paraId="0B858DA0" w14:textId="77777777" w:rsidTr="00C67A3A">
        <w:tc>
          <w:tcPr>
            <w:tcW w:w="1722" w:type="pct"/>
            <w:tcBorders>
              <w:top w:val="nil"/>
              <w:bottom w:val="nil"/>
            </w:tcBorders>
            <w:shd w:val="clear" w:color="auto" w:fill="E7E6E6"/>
          </w:tcPr>
          <w:p w14:paraId="2694DC38"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547" w:type="pct"/>
            <w:tcBorders>
              <w:top w:val="nil"/>
              <w:bottom w:val="nil"/>
            </w:tcBorders>
            <w:shd w:val="clear" w:color="auto" w:fill="auto"/>
          </w:tcPr>
          <w:p w14:paraId="37D106A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8F99C0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AE44E9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3A84668"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9A1E32A"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3294A4DD" w14:textId="77777777" w:rsidR="00B4222C" w:rsidRPr="00C67A3A" w:rsidRDefault="00B4222C" w:rsidP="00B4222C">
            <w:pPr>
              <w:spacing w:before="60" w:after="60"/>
              <w:ind w:firstLine="0"/>
              <w:jc w:val="right"/>
              <w:rPr>
                <w:rFonts w:ascii="Arial" w:hAnsi="Arial" w:cs="Arial"/>
                <w:sz w:val="20"/>
              </w:rPr>
            </w:pPr>
          </w:p>
        </w:tc>
      </w:tr>
      <w:tr w:rsidR="00B4222C" w:rsidRPr="00C67A3A" w14:paraId="59A4D881" w14:textId="77777777" w:rsidTr="00C67A3A">
        <w:tc>
          <w:tcPr>
            <w:tcW w:w="1722" w:type="pct"/>
            <w:tcBorders>
              <w:top w:val="nil"/>
              <w:bottom w:val="nil"/>
            </w:tcBorders>
            <w:shd w:val="clear" w:color="auto" w:fill="E7E6E6"/>
          </w:tcPr>
          <w:p w14:paraId="1D96F6B6"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547" w:type="pct"/>
            <w:tcBorders>
              <w:top w:val="nil"/>
              <w:bottom w:val="nil"/>
            </w:tcBorders>
            <w:shd w:val="clear" w:color="auto" w:fill="auto"/>
          </w:tcPr>
          <w:p w14:paraId="438377D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5983C48"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C4D683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0A368C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7F6BA7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0F5C0E7F" w14:textId="77777777" w:rsidR="00B4222C" w:rsidRPr="00C67A3A" w:rsidRDefault="00B4222C" w:rsidP="00B4222C">
            <w:pPr>
              <w:spacing w:before="60" w:after="60"/>
              <w:ind w:firstLine="0"/>
              <w:jc w:val="right"/>
              <w:rPr>
                <w:rFonts w:ascii="Arial" w:hAnsi="Arial" w:cs="Arial"/>
                <w:sz w:val="20"/>
              </w:rPr>
            </w:pPr>
          </w:p>
        </w:tc>
      </w:tr>
      <w:tr w:rsidR="00B4222C" w:rsidRPr="00C67A3A" w14:paraId="0386A591" w14:textId="77777777" w:rsidTr="00C67A3A">
        <w:tc>
          <w:tcPr>
            <w:tcW w:w="1722" w:type="pct"/>
            <w:tcBorders>
              <w:top w:val="nil"/>
              <w:bottom w:val="nil"/>
            </w:tcBorders>
            <w:shd w:val="clear" w:color="auto" w:fill="E7E6E6"/>
          </w:tcPr>
          <w:p w14:paraId="2412B9D0"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547" w:type="pct"/>
            <w:tcBorders>
              <w:top w:val="nil"/>
              <w:bottom w:val="nil"/>
            </w:tcBorders>
            <w:shd w:val="clear" w:color="auto" w:fill="auto"/>
          </w:tcPr>
          <w:p w14:paraId="7D6F181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9FBCE5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C2700D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F575AB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5411ECA"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7E46F735" w14:textId="77777777" w:rsidR="00B4222C" w:rsidRPr="00C67A3A" w:rsidRDefault="00B4222C" w:rsidP="00B4222C">
            <w:pPr>
              <w:spacing w:before="60" w:after="60"/>
              <w:ind w:firstLine="0"/>
              <w:jc w:val="right"/>
              <w:rPr>
                <w:rFonts w:ascii="Arial" w:hAnsi="Arial" w:cs="Arial"/>
                <w:sz w:val="20"/>
              </w:rPr>
            </w:pPr>
          </w:p>
        </w:tc>
      </w:tr>
      <w:tr w:rsidR="00B4222C" w:rsidRPr="00C67A3A" w14:paraId="709FC945" w14:textId="77777777" w:rsidTr="00C67A3A">
        <w:tc>
          <w:tcPr>
            <w:tcW w:w="1722" w:type="pct"/>
            <w:tcBorders>
              <w:top w:val="nil"/>
              <w:bottom w:val="nil"/>
            </w:tcBorders>
            <w:shd w:val="clear" w:color="auto" w:fill="E7E6E6"/>
          </w:tcPr>
          <w:p w14:paraId="5F8A6226"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547" w:type="pct"/>
            <w:tcBorders>
              <w:top w:val="nil"/>
              <w:bottom w:val="nil"/>
            </w:tcBorders>
            <w:shd w:val="clear" w:color="auto" w:fill="auto"/>
          </w:tcPr>
          <w:p w14:paraId="5AE427A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DD2991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349177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616554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1D3245E"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2C270962" w14:textId="77777777" w:rsidR="00B4222C" w:rsidRPr="00C67A3A" w:rsidRDefault="00B4222C" w:rsidP="00B4222C">
            <w:pPr>
              <w:spacing w:before="60" w:after="60"/>
              <w:ind w:firstLine="0"/>
              <w:jc w:val="right"/>
              <w:rPr>
                <w:rFonts w:ascii="Arial" w:hAnsi="Arial" w:cs="Arial"/>
                <w:sz w:val="20"/>
              </w:rPr>
            </w:pPr>
          </w:p>
        </w:tc>
      </w:tr>
      <w:tr w:rsidR="00B4222C" w:rsidRPr="00C67A3A" w14:paraId="7A60D189" w14:textId="77777777" w:rsidTr="00C67A3A">
        <w:tc>
          <w:tcPr>
            <w:tcW w:w="1722" w:type="pct"/>
            <w:tcBorders>
              <w:top w:val="nil"/>
              <w:bottom w:val="nil"/>
            </w:tcBorders>
            <w:shd w:val="clear" w:color="auto" w:fill="E7E6E6"/>
          </w:tcPr>
          <w:p w14:paraId="3CF93FA6" w14:textId="77777777" w:rsidR="00B4222C" w:rsidRDefault="00B4222C" w:rsidP="00B4222C">
            <w:pPr>
              <w:spacing w:before="60" w:after="60"/>
              <w:ind w:left="171" w:firstLine="0"/>
              <w:jc w:val="left"/>
              <w:rPr>
                <w:rFonts w:ascii="Arial" w:hAnsi="Arial" w:cs="Arial"/>
                <w:sz w:val="20"/>
              </w:rPr>
            </w:pPr>
            <w:r>
              <w:rPr>
                <w:rFonts w:ascii="Arial" w:hAnsi="Arial" w:cs="Arial"/>
                <w:sz w:val="20"/>
              </w:rPr>
              <w:t>Service Charges</w:t>
            </w:r>
          </w:p>
        </w:tc>
        <w:tc>
          <w:tcPr>
            <w:tcW w:w="547" w:type="pct"/>
            <w:tcBorders>
              <w:top w:val="nil"/>
              <w:bottom w:val="nil"/>
            </w:tcBorders>
            <w:shd w:val="clear" w:color="auto" w:fill="auto"/>
          </w:tcPr>
          <w:p w14:paraId="410B863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228CDA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267AD6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E735759"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9EAEDDD"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34B40CEE" w14:textId="77777777" w:rsidR="00B4222C" w:rsidRPr="00C67A3A" w:rsidRDefault="00B4222C" w:rsidP="00B4222C">
            <w:pPr>
              <w:spacing w:before="60" w:after="60"/>
              <w:ind w:firstLine="0"/>
              <w:jc w:val="right"/>
              <w:rPr>
                <w:rFonts w:ascii="Arial" w:hAnsi="Arial" w:cs="Arial"/>
                <w:sz w:val="20"/>
              </w:rPr>
            </w:pPr>
          </w:p>
        </w:tc>
      </w:tr>
      <w:tr w:rsidR="00E70679" w:rsidRPr="00C67A3A" w14:paraId="7A9CD141" w14:textId="77777777" w:rsidTr="00C67A3A">
        <w:tc>
          <w:tcPr>
            <w:tcW w:w="1722" w:type="pct"/>
            <w:tcBorders>
              <w:top w:val="nil"/>
            </w:tcBorders>
            <w:shd w:val="clear" w:color="auto" w:fill="auto"/>
          </w:tcPr>
          <w:p w14:paraId="6F53751E" w14:textId="77777777" w:rsidR="00E70679" w:rsidRPr="00C67A3A" w:rsidRDefault="00E70679" w:rsidP="00C67A3A">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shd w:val="clear" w:color="auto" w:fill="auto"/>
          </w:tcPr>
          <w:p w14:paraId="6FC105F1"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5B0DED1A"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404DF6B5"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09FE45B0"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7AC432CC" w14:textId="77777777" w:rsidR="00E70679" w:rsidRPr="00C67A3A" w:rsidRDefault="00E70679" w:rsidP="00C67A3A">
            <w:pPr>
              <w:spacing w:before="60" w:after="60"/>
              <w:ind w:firstLine="0"/>
              <w:jc w:val="right"/>
              <w:rPr>
                <w:rFonts w:ascii="Arial" w:hAnsi="Arial" w:cs="Arial"/>
                <w:sz w:val="20"/>
              </w:rPr>
            </w:pPr>
          </w:p>
        </w:tc>
        <w:tc>
          <w:tcPr>
            <w:tcW w:w="543" w:type="pct"/>
            <w:tcBorders>
              <w:top w:val="nil"/>
            </w:tcBorders>
            <w:shd w:val="clear" w:color="auto" w:fill="auto"/>
          </w:tcPr>
          <w:p w14:paraId="53DDAF59" w14:textId="77777777" w:rsidR="00E70679" w:rsidRPr="00C67A3A" w:rsidRDefault="00E70679" w:rsidP="00C67A3A">
            <w:pPr>
              <w:spacing w:before="60" w:after="60"/>
              <w:ind w:firstLine="0"/>
              <w:jc w:val="right"/>
              <w:rPr>
                <w:rFonts w:ascii="Arial" w:hAnsi="Arial" w:cs="Arial"/>
                <w:sz w:val="20"/>
              </w:rPr>
            </w:pPr>
          </w:p>
        </w:tc>
      </w:tr>
    </w:tbl>
    <w:p w14:paraId="6D14A857"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230436A5" w14:textId="77777777" w:rsidTr="00C67A3A">
        <w:tc>
          <w:tcPr>
            <w:tcW w:w="5000" w:type="pct"/>
            <w:shd w:val="clear" w:color="auto" w:fill="E2EFD9"/>
          </w:tcPr>
          <w:p w14:paraId="4C8B0A04"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0D0C1166"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73B12171" w14:textId="77777777" w:rsidR="00ED245E" w:rsidRDefault="00ED245E" w:rsidP="00ED245E">
      <w:pPr>
        <w:pStyle w:val="ListParagraph"/>
        <w:ind w:left="0" w:firstLine="0"/>
        <w:contextualSpacing w:val="0"/>
        <w:rPr>
          <w:rFonts w:ascii="Arial" w:hAnsi="Arial" w:cs="Arial"/>
          <w:sz w:val="20"/>
        </w:rPr>
      </w:pPr>
    </w:p>
    <w:p w14:paraId="6D5CF385" w14:textId="77777777" w:rsidR="00ED245E" w:rsidRDefault="00ED245E" w:rsidP="00E70679">
      <w:pPr>
        <w:spacing w:before="360"/>
        <w:ind w:firstLine="0"/>
        <w:rPr>
          <w:rFonts w:ascii="Arial" w:hAnsi="Arial" w:cs="Arial"/>
          <w:b/>
          <w:color w:val="ED7D31"/>
          <w:sz w:val="20"/>
        </w:rPr>
      </w:pPr>
    </w:p>
    <w:p w14:paraId="12325F67" w14:textId="77777777" w:rsidR="00F35D86" w:rsidRPr="00C67A3A" w:rsidRDefault="00F35D86" w:rsidP="00E70679">
      <w:pPr>
        <w:spacing w:before="360"/>
        <w:ind w:firstLine="0"/>
        <w:rPr>
          <w:rFonts w:ascii="Arial" w:hAnsi="Arial" w:cs="Arial"/>
          <w:b/>
          <w:color w:val="ED7D31"/>
          <w:sz w:val="20"/>
        </w:rPr>
      </w:pPr>
    </w:p>
    <w:p w14:paraId="21F71EBE" w14:textId="77777777" w:rsidR="00E70679" w:rsidRPr="00C67A3A" w:rsidRDefault="00E70679" w:rsidP="00E70679">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0632861" w14:textId="5A1DACE4" w:rsidR="00E70679" w:rsidRPr="00DA17AF" w:rsidRDefault="004E1D5F" w:rsidP="00E70679">
      <w:pPr>
        <w:pStyle w:val="ListParagraph"/>
        <w:ind w:left="709" w:hanging="709"/>
        <w:contextualSpacing w:val="0"/>
        <w:rPr>
          <w:rFonts w:ascii="Arial" w:hAnsi="Arial" w:cs="Arial"/>
          <w:b/>
          <w:sz w:val="20"/>
        </w:rPr>
      </w:pPr>
      <w:r>
        <w:rPr>
          <w:rFonts w:ascii="Arial" w:hAnsi="Arial" w:cs="Arial"/>
          <w:b/>
          <w:sz w:val="20"/>
        </w:rPr>
        <w:t>5</w:t>
      </w:r>
      <w:r w:rsidR="00E70679" w:rsidRPr="00DA17AF">
        <w:rPr>
          <w:rFonts w:ascii="Arial" w:hAnsi="Arial" w:cs="Arial"/>
          <w:b/>
          <w:sz w:val="20"/>
        </w:rPr>
        <w:t>.</w:t>
      </w:r>
      <w:r w:rsidR="00E70679">
        <w:rPr>
          <w:rFonts w:ascii="Arial" w:hAnsi="Arial" w:cs="Arial"/>
          <w:b/>
          <w:sz w:val="20"/>
        </w:rPr>
        <w:t>1.</w:t>
      </w:r>
      <w:r w:rsidR="006C31EF">
        <w:rPr>
          <w:rFonts w:ascii="Arial" w:hAnsi="Arial" w:cs="Arial"/>
          <w:b/>
          <w:sz w:val="20"/>
        </w:rPr>
        <w:t>5</w:t>
      </w:r>
      <w:r w:rsidR="00E70679" w:rsidRPr="00DA17AF">
        <w:rPr>
          <w:rFonts w:ascii="Arial" w:hAnsi="Arial" w:cs="Arial"/>
          <w:b/>
          <w:sz w:val="20"/>
        </w:rPr>
        <w:tab/>
      </w:r>
      <w:r w:rsidR="00E70679">
        <w:rPr>
          <w:rFonts w:ascii="Arial" w:hAnsi="Arial" w:cs="Arial"/>
          <w:b/>
          <w:sz w:val="20"/>
        </w:rPr>
        <w:t>Ag</w:t>
      </w:r>
      <w:r w:rsidR="00E36570">
        <w:rPr>
          <w:rFonts w:ascii="Arial" w:hAnsi="Arial" w:cs="Arial"/>
          <w:b/>
          <w:sz w:val="20"/>
        </w:rPr>
        <w:t>e</w:t>
      </w:r>
      <w:r w:rsidR="00E70679">
        <w:rPr>
          <w:rFonts w:ascii="Arial" w:hAnsi="Arial" w:cs="Arial"/>
          <w:b/>
          <w:sz w:val="20"/>
        </w:rPr>
        <w:t xml:space="preserve">ing </w:t>
      </w:r>
      <w:r w:rsidR="000207DE" w:rsidRPr="003B5353">
        <w:rPr>
          <w:rFonts w:ascii="Arial" w:hAnsi="Arial" w:cs="Arial"/>
          <w:b/>
          <w:sz w:val="20"/>
        </w:rPr>
        <w:t>from</w:t>
      </w:r>
      <w:r w:rsidR="00E70679" w:rsidRPr="003B5353">
        <w:rPr>
          <w:rFonts w:ascii="Arial" w:hAnsi="Arial" w:cs="Arial"/>
          <w:b/>
          <w:sz w:val="20"/>
        </w:rPr>
        <w:t xml:space="preserve"> </w:t>
      </w:r>
      <w:r w:rsidR="00E70679">
        <w:rPr>
          <w:rFonts w:ascii="Arial" w:hAnsi="Arial" w:cs="Arial"/>
          <w:b/>
          <w:sz w:val="20"/>
        </w:rPr>
        <w:t>Receivables Non-</w:t>
      </w:r>
      <w:r w:rsidR="000207DE">
        <w:rPr>
          <w:rFonts w:ascii="Arial" w:hAnsi="Arial" w:cs="Arial"/>
          <w:b/>
          <w:sz w:val="20"/>
        </w:rPr>
        <w:t>Exchange</w:t>
      </w:r>
      <w:r w:rsidR="00E70679" w:rsidRPr="003B5353">
        <w:rPr>
          <w:rFonts w:ascii="Arial" w:hAnsi="Arial" w:cs="Arial"/>
          <w:b/>
          <w:sz w:val="20"/>
        </w:rPr>
        <w:t xml:space="preserve"> Transactions</w:t>
      </w:r>
      <w:r w:rsidR="00E70679">
        <w:rPr>
          <w:rFonts w:ascii="Arial" w:hAnsi="Arial" w:cs="Arial"/>
          <w:b/>
          <w:sz w:val="20"/>
        </w:rPr>
        <w:t xml:space="preserve"> Past Due Not Impaired </w:t>
      </w:r>
      <w:r w:rsidR="00E70679" w:rsidRPr="00957C16">
        <w:rPr>
          <w:rFonts w:ascii="Arial" w:hAnsi="Arial" w:cs="Arial"/>
          <w:b/>
          <w:color w:val="FF0000"/>
          <w:sz w:val="20"/>
        </w:rPr>
        <w:t>[</w:t>
      </w:r>
      <w:r w:rsidR="00E70679" w:rsidRPr="00DE22ED">
        <w:rPr>
          <w:rFonts w:ascii="Arial" w:hAnsi="Arial" w:cs="Arial"/>
          <w:b/>
          <w:color w:val="FF0000"/>
          <w:sz w:val="20"/>
        </w:rPr>
        <w:t>108p.</w:t>
      </w:r>
      <w:r w:rsidR="00E70679">
        <w:rPr>
          <w:rFonts w:ascii="Arial" w:hAnsi="Arial" w:cs="Arial"/>
          <w:b/>
          <w:color w:val="FF0000"/>
          <w:sz w:val="20"/>
        </w:rPr>
        <w:t>41(b)</w:t>
      </w:r>
      <w:r w:rsidR="00E70679" w:rsidRPr="00DE22ED">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1526"/>
        <w:gridCol w:w="1526"/>
        <w:gridCol w:w="1526"/>
        <w:gridCol w:w="1526"/>
        <w:gridCol w:w="1526"/>
        <w:gridCol w:w="1515"/>
      </w:tblGrid>
      <w:tr w:rsidR="00E70679" w:rsidRPr="00C67A3A" w14:paraId="0D1D90F3" w14:textId="77777777" w:rsidTr="00C67A3A">
        <w:tc>
          <w:tcPr>
            <w:tcW w:w="1722" w:type="pct"/>
            <w:vMerge w:val="restart"/>
            <w:tcBorders>
              <w:bottom w:val="single" w:sz="4" w:space="0" w:color="auto"/>
            </w:tcBorders>
            <w:shd w:val="clear" w:color="auto" w:fill="FBE4D5"/>
          </w:tcPr>
          <w:p w14:paraId="1710E469" w14:textId="77777777" w:rsidR="00E70679" w:rsidRPr="00C67A3A" w:rsidRDefault="00E70679" w:rsidP="00C67A3A">
            <w:pPr>
              <w:spacing w:before="60" w:after="60"/>
              <w:ind w:firstLine="0"/>
              <w:jc w:val="left"/>
              <w:rPr>
                <w:rFonts w:ascii="Arial" w:hAnsi="Arial" w:cs="Arial"/>
                <w:b/>
                <w:sz w:val="20"/>
              </w:rPr>
            </w:pPr>
          </w:p>
        </w:tc>
        <w:tc>
          <w:tcPr>
            <w:tcW w:w="3278" w:type="pct"/>
            <w:gridSpan w:val="6"/>
            <w:tcBorders>
              <w:bottom w:val="single" w:sz="4" w:space="0" w:color="auto"/>
            </w:tcBorders>
            <w:shd w:val="clear" w:color="auto" w:fill="FBE4D5"/>
          </w:tcPr>
          <w:p w14:paraId="7E175B72" w14:textId="03AF1684" w:rsidR="00E7067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F35D86">
              <w:rPr>
                <w:rFonts w:ascii="Arial" w:hAnsi="Arial" w:cs="Arial"/>
                <w:b/>
                <w:sz w:val="20"/>
              </w:rPr>
              <w:t>2</w:t>
            </w:r>
            <w:r>
              <w:rPr>
                <w:rFonts w:ascii="Arial" w:hAnsi="Arial" w:cs="Arial"/>
                <w:b/>
                <w:sz w:val="20"/>
              </w:rPr>
              <w:t>/202</w:t>
            </w:r>
            <w:r w:rsidR="00F35D86">
              <w:rPr>
                <w:rFonts w:ascii="Arial" w:hAnsi="Arial" w:cs="Arial"/>
                <w:b/>
                <w:sz w:val="20"/>
              </w:rPr>
              <w:t>3</w:t>
            </w:r>
          </w:p>
          <w:p w14:paraId="611C134E"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(R’000s)</w:t>
            </w:r>
          </w:p>
        </w:tc>
      </w:tr>
      <w:tr w:rsidR="00E70679" w:rsidRPr="00C67A3A" w14:paraId="2DDAD435" w14:textId="77777777" w:rsidTr="00C67A3A">
        <w:tc>
          <w:tcPr>
            <w:tcW w:w="1722" w:type="pct"/>
            <w:vMerge/>
            <w:tcBorders>
              <w:bottom w:val="single" w:sz="4" w:space="0" w:color="auto"/>
            </w:tcBorders>
            <w:shd w:val="clear" w:color="auto" w:fill="FBE4D5"/>
          </w:tcPr>
          <w:p w14:paraId="424E662F" w14:textId="77777777" w:rsidR="00E70679" w:rsidRPr="00C67A3A" w:rsidRDefault="00E70679" w:rsidP="00C67A3A">
            <w:pPr>
              <w:spacing w:before="60" w:after="60"/>
              <w:ind w:firstLine="0"/>
              <w:jc w:val="left"/>
              <w:rPr>
                <w:rFonts w:ascii="Arial" w:hAnsi="Arial" w:cs="Arial"/>
                <w:b/>
                <w:sz w:val="20"/>
              </w:rPr>
            </w:pPr>
          </w:p>
        </w:tc>
        <w:tc>
          <w:tcPr>
            <w:tcW w:w="547" w:type="pct"/>
            <w:tcBorders>
              <w:bottom w:val="single" w:sz="4" w:space="0" w:color="auto"/>
            </w:tcBorders>
            <w:shd w:val="clear" w:color="auto" w:fill="FBE4D5"/>
          </w:tcPr>
          <w:p w14:paraId="54B303D9"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Total</w:t>
            </w:r>
          </w:p>
        </w:tc>
        <w:tc>
          <w:tcPr>
            <w:tcW w:w="547" w:type="pct"/>
            <w:tcBorders>
              <w:bottom w:val="single" w:sz="4" w:space="0" w:color="auto"/>
            </w:tcBorders>
            <w:shd w:val="clear" w:color="auto" w:fill="FBE4D5"/>
          </w:tcPr>
          <w:p w14:paraId="72A76F73"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30</w:t>
            </w:r>
            <w:r w:rsidRPr="00C67A3A">
              <w:rPr>
                <w:rFonts w:ascii="Arial" w:hAnsi="Arial" w:cs="Arial"/>
                <w:b/>
                <w:sz w:val="20"/>
              </w:rPr>
              <w:br/>
              <w:t>days</w:t>
            </w:r>
          </w:p>
        </w:tc>
        <w:tc>
          <w:tcPr>
            <w:tcW w:w="547" w:type="pct"/>
            <w:tcBorders>
              <w:bottom w:val="single" w:sz="4" w:space="0" w:color="auto"/>
            </w:tcBorders>
            <w:shd w:val="clear" w:color="auto" w:fill="FBE4D5"/>
          </w:tcPr>
          <w:p w14:paraId="1C6B83E5"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60</w:t>
            </w:r>
            <w:r w:rsidRPr="00C67A3A">
              <w:rPr>
                <w:rFonts w:ascii="Arial" w:hAnsi="Arial" w:cs="Arial"/>
                <w:b/>
                <w:sz w:val="20"/>
              </w:rPr>
              <w:br/>
              <w:t>days</w:t>
            </w:r>
          </w:p>
        </w:tc>
        <w:tc>
          <w:tcPr>
            <w:tcW w:w="547" w:type="pct"/>
            <w:tcBorders>
              <w:bottom w:val="single" w:sz="4" w:space="0" w:color="auto"/>
            </w:tcBorders>
            <w:shd w:val="clear" w:color="auto" w:fill="FBE4D5"/>
          </w:tcPr>
          <w:p w14:paraId="63AF9812"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90</w:t>
            </w:r>
            <w:r w:rsidRPr="00C67A3A">
              <w:rPr>
                <w:rFonts w:ascii="Arial" w:hAnsi="Arial" w:cs="Arial"/>
                <w:b/>
                <w:sz w:val="20"/>
              </w:rPr>
              <w:br/>
              <w:t>days</w:t>
            </w:r>
          </w:p>
        </w:tc>
        <w:tc>
          <w:tcPr>
            <w:tcW w:w="547" w:type="pct"/>
            <w:tcBorders>
              <w:bottom w:val="single" w:sz="4" w:space="0" w:color="auto"/>
            </w:tcBorders>
            <w:shd w:val="clear" w:color="auto" w:fill="FBE4D5"/>
          </w:tcPr>
          <w:p w14:paraId="6269C700"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c>
          <w:tcPr>
            <w:tcW w:w="543" w:type="pct"/>
            <w:tcBorders>
              <w:bottom w:val="single" w:sz="4" w:space="0" w:color="auto"/>
            </w:tcBorders>
            <w:shd w:val="clear" w:color="auto" w:fill="FBE4D5"/>
          </w:tcPr>
          <w:p w14:paraId="0F042A63" w14:textId="77777777" w:rsidR="00E70679" w:rsidRPr="00C67A3A" w:rsidRDefault="00E70679" w:rsidP="00C67A3A">
            <w:pPr>
              <w:spacing w:before="60" w:after="60"/>
              <w:ind w:firstLine="0"/>
              <w:jc w:val="center"/>
              <w:rPr>
                <w:rFonts w:ascii="Arial" w:hAnsi="Arial" w:cs="Arial"/>
                <w:b/>
                <w:sz w:val="20"/>
              </w:rPr>
            </w:pPr>
            <w:r w:rsidRPr="00C67A3A">
              <w:rPr>
                <w:rFonts w:ascii="Arial" w:hAnsi="Arial" w:cs="Arial"/>
                <w:b/>
                <w:sz w:val="20"/>
              </w:rPr>
              <w:t>120+</w:t>
            </w:r>
            <w:r w:rsidRPr="00C67A3A">
              <w:rPr>
                <w:rFonts w:ascii="Arial" w:hAnsi="Arial" w:cs="Arial"/>
                <w:b/>
                <w:sz w:val="20"/>
              </w:rPr>
              <w:br/>
              <w:t>days</w:t>
            </w:r>
          </w:p>
        </w:tc>
      </w:tr>
      <w:tr w:rsidR="00E70679" w:rsidRPr="00C67A3A" w14:paraId="6C0A14D6" w14:textId="77777777" w:rsidTr="00C67A3A">
        <w:tc>
          <w:tcPr>
            <w:tcW w:w="1722" w:type="pct"/>
            <w:tcBorders>
              <w:bottom w:val="nil"/>
            </w:tcBorders>
            <w:shd w:val="clear" w:color="auto" w:fill="auto"/>
          </w:tcPr>
          <w:p w14:paraId="3F0BD098" w14:textId="77777777" w:rsidR="00E70679" w:rsidRPr="00C67A3A" w:rsidRDefault="00E70679" w:rsidP="00C67A3A">
            <w:pPr>
              <w:spacing w:before="60" w:after="60"/>
              <w:ind w:firstLine="0"/>
              <w:jc w:val="left"/>
              <w:rPr>
                <w:rFonts w:ascii="Arial" w:hAnsi="Arial" w:cs="Arial"/>
                <w:sz w:val="20"/>
              </w:rPr>
            </w:pPr>
          </w:p>
        </w:tc>
        <w:tc>
          <w:tcPr>
            <w:tcW w:w="547" w:type="pct"/>
            <w:tcBorders>
              <w:bottom w:val="nil"/>
            </w:tcBorders>
            <w:shd w:val="clear" w:color="auto" w:fill="auto"/>
          </w:tcPr>
          <w:p w14:paraId="434E1ACE"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26672488"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5DF14B1F"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0CDBDCAD" w14:textId="77777777" w:rsidR="00E70679" w:rsidRPr="00C67A3A" w:rsidRDefault="00E70679" w:rsidP="00C67A3A">
            <w:pPr>
              <w:spacing w:before="60" w:after="60"/>
              <w:ind w:firstLine="0"/>
              <w:jc w:val="right"/>
              <w:rPr>
                <w:rFonts w:ascii="Arial" w:hAnsi="Arial" w:cs="Arial"/>
                <w:sz w:val="20"/>
              </w:rPr>
            </w:pPr>
          </w:p>
        </w:tc>
        <w:tc>
          <w:tcPr>
            <w:tcW w:w="547" w:type="pct"/>
            <w:tcBorders>
              <w:bottom w:val="nil"/>
            </w:tcBorders>
            <w:shd w:val="clear" w:color="auto" w:fill="auto"/>
          </w:tcPr>
          <w:p w14:paraId="69AD885A" w14:textId="77777777" w:rsidR="00E70679" w:rsidRPr="00C67A3A" w:rsidRDefault="00E70679" w:rsidP="00C67A3A">
            <w:pPr>
              <w:spacing w:before="60" w:after="60"/>
              <w:ind w:firstLine="0"/>
              <w:jc w:val="right"/>
              <w:rPr>
                <w:rFonts w:ascii="Arial" w:hAnsi="Arial" w:cs="Arial"/>
                <w:sz w:val="20"/>
              </w:rPr>
            </w:pPr>
          </w:p>
        </w:tc>
        <w:tc>
          <w:tcPr>
            <w:tcW w:w="543" w:type="pct"/>
            <w:tcBorders>
              <w:bottom w:val="nil"/>
            </w:tcBorders>
            <w:shd w:val="clear" w:color="auto" w:fill="auto"/>
          </w:tcPr>
          <w:p w14:paraId="4154C4AE" w14:textId="77777777" w:rsidR="00E70679" w:rsidRPr="00C67A3A" w:rsidRDefault="00E70679" w:rsidP="00C67A3A">
            <w:pPr>
              <w:spacing w:before="60" w:after="60"/>
              <w:ind w:firstLine="0"/>
              <w:jc w:val="right"/>
              <w:rPr>
                <w:rFonts w:ascii="Arial" w:hAnsi="Arial" w:cs="Arial"/>
                <w:sz w:val="20"/>
              </w:rPr>
            </w:pPr>
          </w:p>
        </w:tc>
      </w:tr>
      <w:tr w:rsidR="00B4222C" w:rsidRPr="00C67A3A" w14:paraId="74C00035" w14:textId="77777777" w:rsidTr="00C67A3A">
        <w:tc>
          <w:tcPr>
            <w:tcW w:w="1722" w:type="pct"/>
            <w:tcBorders>
              <w:top w:val="nil"/>
              <w:bottom w:val="nil"/>
            </w:tcBorders>
            <w:shd w:val="clear" w:color="auto" w:fill="auto"/>
          </w:tcPr>
          <w:p w14:paraId="59CE3679"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Property Rates</w:t>
            </w:r>
            <w:r>
              <w:rPr>
                <w:rFonts w:ascii="Arial" w:hAnsi="Arial" w:cs="Arial"/>
                <w:sz w:val="20"/>
              </w:rPr>
              <w:t xml:space="preserve"> by Usage</w:t>
            </w:r>
          </w:p>
        </w:tc>
        <w:tc>
          <w:tcPr>
            <w:tcW w:w="547" w:type="pct"/>
            <w:tcBorders>
              <w:top w:val="nil"/>
              <w:bottom w:val="nil"/>
            </w:tcBorders>
            <w:shd w:val="clear" w:color="auto" w:fill="auto"/>
          </w:tcPr>
          <w:p w14:paraId="570CACF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C54D7A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DE2CE0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0107D07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3D650B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6FE30EE9" w14:textId="77777777" w:rsidR="00B4222C" w:rsidRPr="00C67A3A" w:rsidRDefault="00B4222C" w:rsidP="00B4222C">
            <w:pPr>
              <w:spacing w:before="60" w:after="60"/>
              <w:ind w:firstLine="0"/>
              <w:jc w:val="right"/>
              <w:rPr>
                <w:rFonts w:ascii="Arial" w:hAnsi="Arial" w:cs="Arial"/>
                <w:sz w:val="20"/>
              </w:rPr>
            </w:pPr>
          </w:p>
        </w:tc>
      </w:tr>
      <w:tr w:rsidR="00B4222C" w:rsidRPr="00C67A3A" w14:paraId="4A8A0727" w14:textId="77777777" w:rsidTr="00C67A3A">
        <w:tc>
          <w:tcPr>
            <w:tcW w:w="1722" w:type="pct"/>
            <w:tcBorders>
              <w:top w:val="nil"/>
              <w:bottom w:val="nil"/>
            </w:tcBorders>
            <w:shd w:val="clear" w:color="auto" w:fill="E7E6E6"/>
          </w:tcPr>
          <w:p w14:paraId="04D4E7B8"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Fines</w:t>
            </w:r>
          </w:p>
        </w:tc>
        <w:tc>
          <w:tcPr>
            <w:tcW w:w="547" w:type="pct"/>
            <w:tcBorders>
              <w:top w:val="nil"/>
              <w:bottom w:val="nil"/>
            </w:tcBorders>
            <w:shd w:val="clear" w:color="auto" w:fill="auto"/>
          </w:tcPr>
          <w:p w14:paraId="76CA380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6D59CD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0BEE0A6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612747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D0A47DA"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1E735B80" w14:textId="77777777" w:rsidR="00B4222C" w:rsidRPr="00C67A3A" w:rsidRDefault="00B4222C" w:rsidP="00B4222C">
            <w:pPr>
              <w:spacing w:before="60" w:after="60"/>
              <w:ind w:firstLine="0"/>
              <w:jc w:val="right"/>
              <w:rPr>
                <w:rFonts w:ascii="Arial" w:hAnsi="Arial" w:cs="Arial"/>
                <w:sz w:val="20"/>
              </w:rPr>
            </w:pPr>
          </w:p>
        </w:tc>
      </w:tr>
      <w:tr w:rsidR="00B4222C" w:rsidRPr="00C67A3A" w14:paraId="6A71F5CE" w14:textId="77777777" w:rsidTr="00C67A3A">
        <w:tc>
          <w:tcPr>
            <w:tcW w:w="1722" w:type="pct"/>
            <w:tcBorders>
              <w:top w:val="nil"/>
              <w:bottom w:val="nil"/>
            </w:tcBorders>
            <w:shd w:val="clear" w:color="auto" w:fill="E7E6E6"/>
          </w:tcPr>
          <w:p w14:paraId="2C415237"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Insurance Claims</w:t>
            </w:r>
          </w:p>
        </w:tc>
        <w:tc>
          <w:tcPr>
            <w:tcW w:w="547" w:type="pct"/>
            <w:tcBorders>
              <w:top w:val="nil"/>
              <w:bottom w:val="nil"/>
            </w:tcBorders>
            <w:shd w:val="clear" w:color="auto" w:fill="auto"/>
          </w:tcPr>
          <w:p w14:paraId="60FBC2C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56CFC81"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11FA60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63100C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0F6DE61"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59BE0927" w14:textId="77777777" w:rsidR="00B4222C" w:rsidRPr="00C67A3A" w:rsidRDefault="00B4222C" w:rsidP="00B4222C">
            <w:pPr>
              <w:spacing w:before="60" w:after="60"/>
              <w:ind w:firstLine="0"/>
              <w:jc w:val="right"/>
              <w:rPr>
                <w:rFonts w:ascii="Arial" w:hAnsi="Arial" w:cs="Arial"/>
                <w:sz w:val="20"/>
              </w:rPr>
            </w:pPr>
          </w:p>
        </w:tc>
      </w:tr>
      <w:tr w:rsidR="00B4222C" w:rsidRPr="00C67A3A" w14:paraId="23567FDD" w14:textId="77777777" w:rsidTr="00C67A3A">
        <w:tc>
          <w:tcPr>
            <w:tcW w:w="1722" w:type="pct"/>
            <w:tcBorders>
              <w:top w:val="nil"/>
              <w:bottom w:val="nil"/>
            </w:tcBorders>
            <w:shd w:val="clear" w:color="auto" w:fill="E7E6E6"/>
          </w:tcPr>
          <w:p w14:paraId="30EFDB78"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LGSETA Interns</w:t>
            </w:r>
          </w:p>
        </w:tc>
        <w:tc>
          <w:tcPr>
            <w:tcW w:w="547" w:type="pct"/>
            <w:tcBorders>
              <w:top w:val="nil"/>
              <w:bottom w:val="nil"/>
            </w:tcBorders>
            <w:shd w:val="clear" w:color="auto" w:fill="auto"/>
          </w:tcPr>
          <w:p w14:paraId="7CC35931"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D419B6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08F34F6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93AEB6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466A4D7"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50CEA9D7" w14:textId="77777777" w:rsidR="00B4222C" w:rsidRPr="00C67A3A" w:rsidRDefault="00B4222C" w:rsidP="00B4222C">
            <w:pPr>
              <w:spacing w:before="60" w:after="60"/>
              <w:ind w:firstLine="0"/>
              <w:jc w:val="right"/>
              <w:rPr>
                <w:rFonts w:ascii="Arial" w:hAnsi="Arial" w:cs="Arial"/>
                <w:sz w:val="20"/>
              </w:rPr>
            </w:pPr>
          </w:p>
        </w:tc>
      </w:tr>
      <w:tr w:rsidR="00B4222C" w:rsidRPr="00C67A3A" w14:paraId="1DB134F8" w14:textId="77777777" w:rsidTr="00C67A3A">
        <w:tc>
          <w:tcPr>
            <w:tcW w:w="1722" w:type="pct"/>
            <w:tcBorders>
              <w:top w:val="nil"/>
              <w:bottom w:val="nil"/>
            </w:tcBorders>
            <w:shd w:val="clear" w:color="auto" w:fill="E7E6E6"/>
          </w:tcPr>
          <w:p w14:paraId="48740432"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UIF Refund</w:t>
            </w:r>
          </w:p>
        </w:tc>
        <w:tc>
          <w:tcPr>
            <w:tcW w:w="547" w:type="pct"/>
            <w:tcBorders>
              <w:top w:val="nil"/>
              <w:bottom w:val="nil"/>
            </w:tcBorders>
            <w:shd w:val="clear" w:color="auto" w:fill="auto"/>
          </w:tcPr>
          <w:p w14:paraId="25D1D3DF"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DB9E67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FCAE52D"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05C6E51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A4E5800"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6A92D2E3" w14:textId="77777777" w:rsidR="00B4222C" w:rsidRPr="00C67A3A" w:rsidRDefault="00B4222C" w:rsidP="00B4222C">
            <w:pPr>
              <w:spacing w:before="60" w:after="60"/>
              <w:ind w:firstLine="0"/>
              <w:jc w:val="right"/>
              <w:rPr>
                <w:rFonts w:ascii="Arial" w:hAnsi="Arial" w:cs="Arial"/>
                <w:sz w:val="20"/>
              </w:rPr>
            </w:pPr>
          </w:p>
        </w:tc>
      </w:tr>
      <w:tr w:rsidR="00B4222C" w:rsidRPr="00C67A3A" w14:paraId="1EEE610E" w14:textId="77777777" w:rsidTr="00C67A3A">
        <w:tc>
          <w:tcPr>
            <w:tcW w:w="1722" w:type="pct"/>
            <w:tcBorders>
              <w:top w:val="nil"/>
              <w:bottom w:val="nil"/>
            </w:tcBorders>
            <w:shd w:val="clear" w:color="auto" w:fill="E7E6E6"/>
          </w:tcPr>
          <w:p w14:paraId="3249D427" w14:textId="77777777" w:rsidR="00B4222C" w:rsidRPr="00C67A3A" w:rsidRDefault="00B4222C" w:rsidP="00B4222C">
            <w:pPr>
              <w:spacing w:before="60" w:after="60"/>
              <w:ind w:left="171" w:firstLine="0"/>
              <w:rPr>
                <w:rFonts w:ascii="Arial" w:hAnsi="Arial" w:cs="Arial"/>
                <w:sz w:val="20"/>
              </w:rPr>
            </w:pPr>
            <w:r w:rsidRPr="00C67A3A">
              <w:rPr>
                <w:rFonts w:ascii="Arial" w:hAnsi="Arial" w:cs="Arial"/>
                <w:sz w:val="20"/>
              </w:rPr>
              <w:t>Unauthorised</w:t>
            </w:r>
            <w:r>
              <w:rPr>
                <w:rFonts w:ascii="Arial" w:hAnsi="Arial" w:cs="Arial"/>
                <w:sz w:val="20"/>
              </w:rPr>
              <w:t xml:space="preserve"> Expenditure</w:t>
            </w:r>
          </w:p>
        </w:tc>
        <w:tc>
          <w:tcPr>
            <w:tcW w:w="547" w:type="pct"/>
            <w:tcBorders>
              <w:top w:val="nil"/>
              <w:bottom w:val="nil"/>
            </w:tcBorders>
            <w:shd w:val="clear" w:color="auto" w:fill="auto"/>
          </w:tcPr>
          <w:p w14:paraId="555CAFA3"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FCAE764"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061BC5B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727DB86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C1831F7"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2741B5F6" w14:textId="77777777" w:rsidR="00B4222C" w:rsidRPr="00C67A3A" w:rsidRDefault="00B4222C" w:rsidP="00B4222C">
            <w:pPr>
              <w:spacing w:before="60" w:after="60"/>
              <w:ind w:firstLine="0"/>
              <w:jc w:val="right"/>
              <w:rPr>
                <w:rFonts w:ascii="Arial" w:hAnsi="Arial" w:cs="Arial"/>
                <w:sz w:val="20"/>
              </w:rPr>
            </w:pPr>
          </w:p>
        </w:tc>
      </w:tr>
      <w:tr w:rsidR="00B4222C" w:rsidRPr="00C67A3A" w14:paraId="5303201E" w14:textId="77777777" w:rsidTr="00C67A3A">
        <w:tc>
          <w:tcPr>
            <w:tcW w:w="1722" w:type="pct"/>
            <w:tcBorders>
              <w:top w:val="nil"/>
              <w:bottom w:val="nil"/>
            </w:tcBorders>
            <w:shd w:val="clear" w:color="auto" w:fill="E7E6E6"/>
          </w:tcPr>
          <w:p w14:paraId="3A0E22E3"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Irregular</w:t>
            </w:r>
            <w:r>
              <w:rPr>
                <w:rFonts w:ascii="Arial" w:hAnsi="Arial" w:cs="Arial"/>
                <w:sz w:val="20"/>
              </w:rPr>
              <w:t xml:space="preserve"> Expenditure</w:t>
            </w:r>
          </w:p>
        </w:tc>
        <w:tc>
          <w:tcPr>
            <w:tcW w:w="547" w:type="pct"/>
            <w:tcBorders>
              <w:top w:val="nil"/>
              <w:bottom w:val="nil"/>
            </w:tcBorders>
            <w:shd w:val="clear" w:color="auto" w:fill="auto"/>
          </w:tcPr>
          <w:p w14:paraId="4B5D3F4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3512DF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C5DCFF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5FF67FB"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244E5C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782F8B62" w14:textId="77777777" w:rsidR="00B4222C" w:rsidRPr="00C67A3A" w:rsidRDefault="00B4222C" w:rsidP="00B4222C">
            <w:pPr>
              <w:spacing w:before="60" w:after="60"/>
              <w:ind w:firstLine="0"/>
              <w:jc w:val="right"/>
              <w:rPr>
                <w:rFonts w:ascii="Arial" w:hAnsi="Arial" w:cs="Arial"/>
                <w:sz w:val="20"/>
              </w:rPr>
            </w:pPr>
          </w:p>
        </w:tc>
      </w:tr>
      <w:tr w:rsidR="00B4222C" w:rsidRPr="00C67A3A" w14:paraId="2E16C087" w14:textId="77777777" w:rsidTr="00C67A3A">
        <w:tc>
          <w:tcPr>
            <w:tcW w:w="1722" w:type="pct"/>
            <w:tcBorders>
              <w:top w:val="nil"/>
              <w:bottom w:val="nil"/>
            </w:tcBorders>
            <w:shd w:val="clear" w:color="auto" w:fill="E7E6E6"/>
          </w:tcPr>
          <w:p w14:paraId="39F3FFEE" w14:textId="77777777" w:rsidR="00B4222C" w:rsidRPr="00C67A3A" w:rsidRDefault="00B4222C" w:rsidP="00B4222C">
            <w:pPr>
              <w:spacing w:before="60" w:after="60"/>
              <w:ind w:left="171" w:firstLine="0"/>
              <w:jc w:val="left"/>
              <w:rPr>
                <w:rFonts w:ascii="Arial" w:hAnsi="Arial" w:cs="Arial"/>
                <w:sz w:val="20"/>
              </w:rPr>
            </w:pPr>
            <w:r w:rsidRPr="00C67A3A">
              <w:rPr>
                <w:rFonts w:ascii="Arial" w:hAnsi="Arial" w:cs="Arial"/>
                <w:sz w:val="20"/>
              </w:rPr>
              <w:t>Fruitless and Wasteful Expenditure</w:t>
            </w:r>
          </w:p>
        </w:tc>
        <w:tc>
          <w:tcPr>
            <w:tcW w:w="547" w:type="pct"/>
            <w:tcBorders>
              <w:top w:val="nil"/>
              <w:bottom w:val="nil"/>
            </w:tcBorders>
            <w:shd w:val="clear" w:color="auto" w:fill="auto"/>
          </w:tcPr>
          <w:p w14:paraId="60AE2FE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57117C6"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2EA9D2C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44072F6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2B31EFE"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0CB8F189" w14:textId="77777777" w:rsidR="00B4222C" w:rsidRPr="00C67A3A" w:rsidRDefault="00B4222C" w:rsidP="00B4222C">
            <w:pPr>
              <w:spacing w:before="60" w:after="60"/>
              <w:ind w:firstLine="0"/>
              <w:jc w:val="right"/>
              <w:rPr>
                <w:rFonts w:ascii="Arial" w:hAnsi="Arial" w:cs="Arial"/>
                <w:sz w:val="20"/>
              </w:rPr>
            </w:pPr>
          </w:p>
        </w:tc>
      </w:tr>
      <w:tr w:rsidR="00B4222C" w:rsidRPr="00C67A3A" w14:paraId="14DA66DF" w14:textId="77777777" w:rsidTr="00C67A3A">
        <w:tc>
          <w:tcPr>
            <w:tcW w:w="1722" w:type="pct"/>
            <w:tcBorders>
              <w:top w:val="nil"/>
              <w:bottom w:val="nil"/>
            </w:tcBorders>
            <w:shd w:val="clear" w:color="auto" w:fill="E7E6E6"/>
          </w:tcPr>
          <w:p w14:paraId="39E4D7E1" w14:textId="77777777" w:rsidR="00B4222C" w:rsidRDefault="00B4222C" w:rsidP="00B4222C">
            <w:pPr>
              <w:spacing w:before="60" w:after="60"/>
              <w:ind w:left="171" w:firstLine="0"/>
              <w:jc w:val="left"/>
              <w:rPr>
                <w:rFonts w:ascii="Arial" w:hAnsi="Arial" w:cs="Arial"/>
                <w:sz w:val="20"/>
              </w:rPr>
            </w:pPr>
            <w:r>
              <w:rPr>
                <w:rFonts w:ascii="Arial" w:hAnsi="Arial" w:cs="Arial"/>
                <w:sz w:val="20"/>
              </w:rPr>
              <w:t>Accrued Income</w:t>
            </w:r>
          </w:p>
        </w:tc>
        <w:tc>
          <w:tcPr>
            <w:tcW w:w="547" w:type="pct"/>
            <w:tcBorders>
              <w:top w:val="nil"/>
              <w:bottom w:val="nil"/>
            </w:tcBorders>
            <w:shd w:val="clear" w:color="auto" w:fill="auto"/>
          </w:tcPr>
          <w:p w14:paraId="1B3AAE9A"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54917F2"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50287C20"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C2EAFF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621767D"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2CCB787F" w14:textId="77777777" w:rsidR="00B4222C" w:rsidRPr="00C67A3A" w:rsidRDefault="00B4222C" w:rsidP="00B4222C">
            <w:pPr>
              <w:spacing w:before="60" w:after="60"/>
              <w:ind w:firstLine="0"/>
              <w:jc w:val="right"/>
              <w:rPr>
                <w:rFonts w:ascii="Arial" w:hAnsi="Arial" w:cs="Arial"/>
                <w:sz w:val="20"/>
              </w:rPr>
            </w:pPr>
          </w:p>
        </w:tc>
      </w:tr>
      <w:tr w:rsidR="00B4222C" w:rsidRPr="00C67A3A" w14:paraId="4BBD8434" w14:textId="77777777" w:rsidTr="00C67A3A">
        <w:tc>
          <w:tcPr>
            <w:tcW w:w="1722" w:type="pct"/>
            <w:tcBorders>
              <w:top w:val="nil"/>
              <w:bottom w:val="nil"/>
            </w:tcBorders>
            <w:shd w:val="clear" w:color="auto" w:fill="E7E6E6"/>
          </w:tcPr>
          <w:p w14:paraId="19A93E79" w14:textId="77777777" w:rsidR="00B4222C" w:rsidRDefault="00B4222C" w:rsidP="00B4222C">
            <w:pPr>
              <w:spacing w:before="60" w:after="60"/>
              <w:ind w:left="171" w:firstLine="0"/>
              <w:jc w:val="left"/>
              <w:rPr>
                <w:rFonts w:ascii="Arial" w:hAnsi="Arial" w:cs="Arial"/>
                <w:sz w:val="20"/>
              </w:rPr>
            </w:pPr>
            <w:r>
              <w:rPr>
                <w:rFonts w:ascii="Arial" w:hAnsi="Arial" w:cs="Arial"/>
                <w:sz w:val="20"/>
              </w:rPr>
              <w:t>Service Charges</w:t>
            </w:r>
          </w:p>
        </w:tc>
        <w:tc>
          <w:tcPr>
            <w:tcW w:w="547" w:type="pct"/>
            <w:tcBorders>
              <w:top w:val="nil"/>
              <w:bottom w:val="nil"/>
            </w:tcBorders>
            <w:shd w:val="clear" w:color="auto" w:fill="auto"/>
          </w:tcPr>
          <w:p w14:paraId="0CCE6A0C"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5C709C7"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1FCEF2B5"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6141D44E" w14:textId="77777777" w:rsidR="00B4222C" w:rsidRPr="00C67A3A" w:rsidRDefault="00B4222C" w:rsidP="00B4222C">
            <w:pPr>
              <w:spacing w:before="60" w:after="60"/>
              <w:ind w:firstLine="0"/>
              <w:jc w:val="right"/>
              <w:rPr>
                <w:rFonts w:ascii="Arial" w:hAnsi="Arial" w:cs="Arial"/>
                <w:sz w:val="20"/>
              </w:rPr>
            </w:pPr>
          </w:p>
        </w:tc>
        <w:tc>
          <w:tcPr>
            <w:tcW w:w="547" w:type="pct"/>
            <w:tcBorders>
              <w:top w:val="nil"/>
              <w:bottom w:val="nil"/>
            </w:tcBorders>
            <w:shd w:val="clear" w:color="auto" w:fill="auto"/>
          </w:tcPr>
          <w:p w14:paraId="357AAA46" w14:textId="77777777" w:rsidR="00B4222C" w:rsidRPr="00C67A3A" w:rsidRDefault="00B4222C" w:rsidP="00B4222C">
            <w:pPr>
              <w:spacing w:before="60" w:after="60"/>
              <w:ind w:firstLine="0"/>
              <w:jc w:val="right"/>
              <w:rPr>
                <w:rFonts w:ascii="Arial" w:hAnsi="Arial" w:cs="Arial"/>
                <w:sz w:val="20"/>
              </w:rPr>
            </w:pPr>
          </w:p>
        </w:tc>
        <w:tc>
          <w:tcPr>
            <w:tcW w:w="543" w:type="pct"/>
            <w:tcBorders>
              <w:top w:val="nil"/>
              <w:bottom w:val="nil"/>
            </w:tcBorders>
            <w:shd w:val="clear" w:color="auto" w:fill="auto"/>
          </w:tcPr>
          <w:p w14:paraId="3DE31586" w14:textId="77777777" w:rsidR="00B4222C" w:rsidRPr="00C67A3A" w:rsidRDefault="00B4222C" w:rsidP="00B4222C">
            <w:pPr>
              <w:spacing w:before="60" w:after="60"/>
              <w:ind w:firstLine="0"/>
              <w:jc w:val="right"/>
              <w:rPr>
                <w:rFonts w:ascii="Arial" w:hAnsi="Arial" w:cs="Arial"/>
                <w:sz w:val="20"/>
              </w:rPr>
            </w:pPr>
          </w:p>
        </w:tc>
      </w:tr>
      <w:tr w:rsidR="00E70679" w:rsidRPr="00C67A3A" w14:paraId="11121D7E" w14:textId="77777777" w:rsidTr="00C67A3A">
        <w:tc>
          <w:tcPr>
            <w:tcW w:w="1722" w:type="pct"/>
            <w:tcBorders>
              <w:top w:val="nil"/>
            </w:tcBorders>
            <w:shd w:val="clear" w:color="auto" w:fill="auto"/>
          </w:tcPr>
          <w:p w14:paraId="4085A684" w14:textId="77777777" w:rsidR="00E70679" w:rsidRPr="00C67A3A" w:rsidRDefault="00E70679" w:rsidP="00C67A3A">
            <w:pPr>
              <w:spacing w:before="60" w:after="60"/>
              <w:ind w:firstLine="0"/>
              <w:jc w:val="left"/>
              <w:rPr>
                <w:rFonts w:ascii="Arial" w:hAnsi="Arial" w:cs="Arial"/>
                <w:b/>
                <w:sz w:val="20"/>
              </w:rPr>
            </w:pPr>
            <w:r w:rsidRPr="00C67A3A">
              <w:rPr>
                <w:rFonts w:ascii="Arial" w:hAnsi="Arial" w:cs="Arial"/>
                <w:b/>
                <w:sz w:val="20"/>
              </w:rPr>
              <w:t>Total</w:t>
            </w:r>
          </w:p>
        </w:tc>
        <w:tc>
          <w:tcPr>
            <w:tcW w:w="547" w:type="pct"/>
            <w:tcBorders>
              <w:top w:val="nil"/>
            </w:tcBorders>
            <w:shd w:val="clear" w:color="auto" w:fill="auto"/>
          </w:tcPr>
          <w:p w14:paraId="6251F7CF"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7D9CA294"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7D15F48F"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4E540843" w14:textId="77777777" w:rsidR="00E70679" w:rsidRPr="00C67A3A" w:rsidRDefault="00E70679" w:rsidP="00C67A3A">
            <w:pPr>
              <w:spacing w:before="60" w:after="60"/>
              <w:ind w:firstLine="0"/>
              <w:jc w:val="right"/>
              <w:rPr>
                <w:rFonts w:ascii="Arial" w:hAnsi="Arial" w:cs="Arial"/>
                <w:sz w:val="20"/>
              </w:rPr>
            </w:pPr>
          </w:p>
        </w:tc>
        <w:tc>
          <w:tcPr>
            <w:tcW w:w="547" w:type="pct"/>
            <w:tcBorders>
              <w:top w:val="nil"/>
            </w:tcBorders>
            <w:shd w:val="clear" w:color="auto" w:fill="auto"/>
          </w:tcPr>
          <w:p w14:paraId="08CDC4FD" w14:textId="77777777" w:rsidR="00E70679" w:rsidRPr="00C67A3A" w:rsidRDefault="00E70679" w:rsidP="00C67A3A">
            <w:pPr>
              <w:spacing w:before="60" w:after="60"/>
              <w:ind w:firstLine="0"/>
              <w:jc w:val="right"/>
              <w:rPr>
                <w:rFonts w:ascii="Arial" w:hAnsi="Arial" w:cs="Arial"/>
                <w:sz w:val="20"/>
              </w:rPr>
            </w:pPr>
          </w:p>
        </w:tc>
        <w:tc>
          <w:tcPr>
            <w:tcW w:w="543" w:type="pct"/>
            <w:tcBorders>
              <w:top w:val="nil"/>
            </w:tcBorders>
            <w:shd w:val="clear" w:color="auto" w:fill="auto"/>
          </w:tcPr>
          <w:p w14:paraId="590ADECC" w14:textId="77777777" w:rsidR="00E70679" w:rsidRPr="00C67A3A" w:rsidRDefault="00E70679" w:rsidP="00C67A3A">
            <w:pPr>
              <w:spacing w:before="60" w:after="60"/>
              <w:ind w:firstLine="0"/>
              <w:jc w:val="right"/>
              <w:rPr>
                <w:rFonts w:ascii="Arial" w:hAnsi="Arial" w:cs="Arial"/>
                <w:sz w:val="20"/>
              </w:rPr>
            </w:pPr>
          </w:p>
        </w:tc>
      </w:tr>
    </w:tbl>
    <w:p w14:paraId="7F021508" w14:textId="77777777" w:rsidR="00ED245E" w:rsidRDefault="00ED245E" w:rsidP="00ED245E">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ED245E" w:rsidRPr="00C67A3A" w14:paraId="51F229C8" w14:textId="77777777" w:rsidTr="00C67A3A">
        <w:tc>
          <w:tcPr>
            <w:tcW w:w="5000" w:type="pct"/>
            <w:shd w:val="clear" w:color="auto" w:fill="E2EFD9"/>
          </w:tcPr>
          <w:p w14:paraId="0DEDBED5" w14:textId="77777777" w:rsidR="00ED245E" w:rsidRPr="00C67A3A" w:rsidRDefault="00ED2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74BEACA5" w14:textId="77777777" w:rsidR="00ED245E" w:rsidRPr="00C67A3A" w:rsidRDefault="00ED245E" w:rsidP="00C67A3A">
            <w:pPr>
              <w:spacing w:before="60" w:after="60"/>
              <w:ind w:firstLine="0"/>
              <w:rPr>
                <w:rFonts w:ascii="Arial" w:hAnsi="Arial" w:cs="Arial"/>
                <w:i/>
                <w:sz w:val="20"/>
              </w:rPr>
            </w:pPr>
            <w:r w:rsidRPr="00C67A3A">
              <w:rPr>
                <w:rFonts w:ascii="Arial" w:hAnsi="Arial" w:cs="Arial"/>
                <w:i/>
                <w:sz w:val="20"/>
              </w:rPr>
              <w:t>The note should also include factors considered in assessing impairment losses [108p41(c)]</w:t>
            </w:r>
          </w:p>
        </w:tc>
      </w:tr>
    </w:tbl>
    <w:p w14:paraId="5239B09A" w14:textId="77777777" w:rsidR="00957C16" w:rsidRDefault="00957C16" w:rsidP="000A4651">
      <w:pPr>
        <w:rPr>
          <w:rFonts w:ascii="Arial" w:hAnsi="Arial" w:cs="Arial"/>
          <w:sz w:val="20"/>
        </w:rPr>
      </w:pPr>
    </w:p>
    <w:p w14:paraId="0A38E0B6" w14:textId="77777777" w:rsidR="00957C16" w:rsidRDefault="00957C16" w:rsidP="000A4651">
      <w:pPr>
        <w:rPr>
          <w:rFonts w:ascii="Arial" w:hAnsi="Arial" w:cs="Arial"/>
          <w:sz w:val="20"/>
        </w:rPr>
        <w:sectPr w:rsidR="00957C16" w:rsidSect="005327CF">
          <w:pgSz w:w="16838" w:h="11906" w:orient="landscape"/>
          <w:pgMar w:top="992" w:right="1440" w:bottom="992" w:left="1440" w:header="708" w:footer="708" w:gutter="0"/>
          <w:cols w:space="708"/>
          <w:docGrid w:linePitch="360"/>
        </w:sectPr>
      </w:pPr>
    </w:p>
    <w:p w14:paraId="53C3B2A7" w14:textId="77777777" w:rsidR="00897157" w:rsidRPr="00C67A3A" w:rsidRDefault="00897157" w:rsidP="006E1EE5">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AE9366E" w14:textId="7CAAF33F" w:rsidR="00897157" w:rsidRPr="006C31EF" w:rsidRDefault="006C31EF" w:rsidP="006C31EF">
      <w:pPr>
        <w:spacing w:before="360"/>
        <w:ind w:firstLine="0"/>
        <w:rPr>
          <w:rFonts w:ascii="Arial" w:hAnsi="Arial" w:cs="Arial"/>
          <w:b/>
          <w:color w:val="ED7D31"/>
          <w:sz w:val="20"/>
        </w:rPr>
      </w:pPr>
      <w:r>
        <w:rPr>
          <w:rFonts w:ascii="Arial" w:hAnsi="Arial" w:cs="Arial"/>
          <w:b/>
          <w:sz w:val="20"/>
        </w:rPr>
        <w:t>5.1.6</w:t>
      </w:r>
      <w:r>
        <w:rPr>
          <w:rFonts w:ascii="Arial" w:hAnsi="Arial" w:cs="Arial"/>
          <w:b/>
          <w:sz w:val="20"/>
        </w:rPr>
        <w:tab/>
      </w:r>
      <w:r w:rsidR="00897157">
        <w:rPr>
          <w:rFonts w:ascii="Arial" w:hAnsi="Arial" w:cs="Arial"/>
          <w:b/>
          <w:sz w:val="20"/>
        </w:rPr>
        <w:t xml:space="preserve">Receivables </w:t>
      </w:r>
      <w:r w:rsidR="000207DE" w:rsidRPr="003B5353">
        <w:rPr>
          <w:rFonts w:ascii="Arial" w:hAnsi="Arial" w:cs="Arial"/>
          <w:b/>
          <w:sz w:val="20"/>
        </w:rPr>
        <w:t>from</w:t>
      </w:r>
      <w:r w:rsidR="00897157" w:rsidRPr="003B5353">
        <w:rPr>
          <w:rFonts w:ascii="Arial" w:hAnsi="Arial" w:cs="Arial"/>
          <w:b/>
          <w:sz w:val="20"/>
        </w:rPr>
        <w:t xml:space="preserve"> </w:t>
      </w:r>
      <w:r w:rsidR="00897157">
        <w:rPr>
          <w:rFonts w:ascii="Arial" w:hAnsi="Arial" w:cs="Arial"/>
          <w:b/>
          <w:sz w:val="20"/>
        </w:rPr>
        <w:t>Non-</w:t>
      </w:r>
      <w:r w:rsidR="000207DE">
        <w:rPr>
          <w:rFonts w:ascii="Arial" w:hAnsi="Arial" w:cs="Arial"/>
          <w:b/>
          <w:sz w:val="20"/>
        </w:rPr>
        <w:t>Exchange</w:t>
      </w:r>
      <w:r w:rsidR="00897157" w:rsidRPr="003B5353">
        <w:rPr>
          <w:rFonts w:ascii="Arial" w:hAnsi="Arial" w:cs="Arial"/>
          <w:b/>
          <w:sz w:val="20"/>
        </w:rPr>
        <w:t xml:space="preserve"> Transactions </w:t>
      </w:r>
      <w:r w:rsidR="00897157">
        <w:rPr>
          <w:rFonts w:ascii="Arial" w:hAnsi="Arial" w:cs="Arial"/>
          <w:b/>
          <w:sz w:val="20"/>
        </w:rPr>
        <w:t xml:space="preserve">Pledged </w:t>
      </w:r>
      <w:r w:rsidR="000207DE">
        <w:rPr>
          <w:rFonts w:ascii="Arial" w:hAnsi="Arial" w:cs="Arial"/>
          <w:b/>
          <w:sz w:val="20"/>
        </w:rPr>
        <w:t>as</w:t>
      </w:r>
      <w:r w:rsidR="00897157">
        <w:rPr>
          <w:rFonts w:ascii="Arial" w:hAnsi="Arial" w:cs="Arial"/>
          <w:b/>
          <w:sz w:val="20"/>
        </w:rPr>
        <w:t xml:space="preserve"> Security</w:t>
      </w:r>
      <w:r w:rsidR="00D276AD">
        <w:rPr>
          <w:rFonts w:ascii="Arial" w:hAnsi="Arial" w:cs="Arial"/>
          <w:b/>
          <w:sz w:val="20"/>
        </w:rPr>
        <w:t xml:space="preserve"> </w:t>
      </w:r>
      <w:r w:rsidR="00D276AD" w:rsidRPr="00DE22ED">
        <w:rPr>
          <w:rFonts w:ascii="Arial" w:hAnsi="Arial" w:cs="Arial"/>
          <w:b/>
          <w:color w:val="FF0000"/>
          <w:sz w:val="20"/>
        </w:rPr>
        <w:t>[108p.</w:t>
      </w:r>
      <w:r w:rsidR="00D276AD">
        <w:rPr>
          <w:rFonts w:ascii="Arial" w:hAnsi="Arial" w:cs="Arial"/>
          <w:b/>
          <w:color w:val="FF0000"/>
          <w:sz w:val="20"/>
        </w:rPr>
        <w:t>40</w:t>
      </w:r>
      <w:r w:rsidR="00D276AD" w:rsidRPr="00DE22ED">
        <w:rPr>
          <w:rFonts w:ascii="Arial" w:hAnsi="Arial" w:cs="Arial"/>
          <w:b/>
          <w:color w:val="FF0000"/>
          <w:sz w:val="20"/>
        </w:rPr>
        <w:t>]</w:t>
      </w:r>
      <w:r w:rsidR="00BF1B43">
        <w:rPr>
          <w:rFonts w:ascii="Arial" w:hAnsi="Arial" w:cs="Arial"/>
          <w:b/>
          <w:color w:val="FF0000"/>
          <w:sz w:val="20"/>
        </w:rPr>
        <w:t xml:space="preserve"> [104p.109]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7EF7D9F2" w14:textId="77777777" w:rsidTr="00C67A3A">
        <w:tc>
          <w:tcPr>
            <w:tcW w:w="3138" w:type="pct"/>
            <w:tcBorders>
              <w:bottom w:val="single" w:sz="4" w:space="0" w:color="auto"/>
            </w:tcBorders>
            <w:shd w:val="clear" w:color="auto" w:fill="FBE4D5"/>
          </w:tcPr>
          <w:p w14:paraId="2FD9D06F"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21E0E2F" w14:textId="6EE7A66B"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34932">
              <w:rPr>
                <w:rFonts w:ascii="Arial" w:hAnsi="Arial" w:cs="Arial"/>
                <w:b/>
                <w:sz w:val="20"/>
              </w:rPr>
              <w:t>3</w:t>
            </w:r>
            <w:r>
              <w:rPr>
                <w:rFonts w:ascii="Arial" w:hAnsi="Arial" w:cs="Arial"/>
                <w:b/>
                <w:sz w:val="20"/>
              </w:rPr>
              <w:t>/202</w:t>
            </w:r>
            <w:r w:rsidR="00B34932">
              <w:rPr>
                <w:rFonts w:ascii="Arial" w:hAnsi="Arial" w:cs="Arial"/>
                <w:b/>
                <w:sz w:val="20"/>
              </w:rPr>
              <w:t>4</w:t>
            </w:r>
          </w:p>
          <w:p w14:paraId="66131570"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52A46E7" w14:textId="316FDFC2"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34932">
              <w:rPr>
                <w:rFonts w:ascii="Arial" w:hAnsi="Arial" w:cs="Arial"/>
                <w:b/>
                <w:sz w:val="20"/>
              </w:rPr>
              <w:t>2</w:t>
            </w:r>
            <w:r>
              <w:rPr>
                <w:rFonts w:ascii="Arial" w:hAnsi="Arial" w:cs="Arial"/>
                <w:b/>
                <w:sz w:val="20"/>
              </w:rPr>
              <w:t>/202</w:t>
            </w:r>
            <w:r w:rsidR="00B34932">
              <w:rPr>
                <w:rFonts w:ascii="Arial" w:hAnsi="Arial" w:cs="Arial"/>
                <w:b/>
                <w:sz w:val="20"/>
              </w:rPr>
              <w:t>3</w:t>
            </w:r>
          </w:p>
          <w:p w14:paraId="41EEBDE5"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897157" w:rsidRPr="00C67A3A" w14:paraId="3DE08145" w14:textId="77777777" w:rsidTr="00C67A3A">
        <w:tc>
          <w:tcPr>
            <w:tcW w:w="3138" w:type="pct"/>
            <w:tcBorders>
              <w:bottom w:val="nil"/>
            </w:tcBorders>
            <w:shd w:val="clear" w:color="auto" w:fill="auto"/>
          </w:tcPr>
          <w:p w14:paraId="05711E5E" w14:textId="77777777" w:rsidR="00897157" w:rsidRPr="00C67A3A" w:rsidRDefault="00897157" w:rsidP="00C67A3A">
            <w:pPr>
              <w:spacing w:before="60" w:after="60"/>
              <w:ind w:firstLine="0"/>
              <w:rPr>
                <w:rFonts w:ascii="Arial" w:hAnsi="Arial" w:cs="Arial"/>
                <w:sz w:val="20"/>
              </w:rPr>
            </w:pPr>
          </w:p>
        </w:tc>
        <w:tc>
          <w:tcPr>
            <w:tcW w:w="930" w:type="pct"/>
            <w:tcBorders>
              <w:bottom w:val="nil"/>
            </w:tcBorders>
            <w:shd w:val="clear" w:color="auto" w:fill="auto"/>
          </w:tcPr>
          <w:p w14:paraId="5FA69C97" w14:textId="77777777" w:rsidR="00897157" w:rsidRPr="00C67A3A" w:rsidRDefault="00897157" w:rsidP="00C67A3A">
            <w:pPr>
              <w:spacing w:before="60" w:after="60"/>
              <w:ind w:firstLine="0"/>
              <w:jc w:val="right"/>
              <w:rPr>
                <w:rFonts w:ascii="Arial" w:hAnsi="Arial" w:cs="Arial"/>
                <w:sz w:val="20"/>
              </w:rPr>
            </w:pPr>
          </w:p>
        </w:tc>
        <w:tc>
          <w:tcPr>
            <w:tcW w:w="932" w:type="pct"/>
            <w:tcBorders>
              <w:bottom w:val="nil"/>
            </w:tcBorders>
            <w:shd w:val="clear" w:color="auto" w:fill="auto"/>
          </w:tcPr>
          <w:p w14:paraId="15D23FA6" w14:textId="77777777" w:rsidR="00897157" w:rsidRPr="00C67A3A" w:rsidRDefault="00897157" w:rsidP="00C67A3A">
            <w:pPr>
              <w:spacing w:before="60" w:after="60"/>
              <w:ind w:firstLine="0"/>
              <w:jc w:val="right"/>
              <w:rPr>
                <w:rFonts w:ascii="Arial" w:hAnsi="Arial" w:cs="Arial"/>
                <w:sz w:val="20"/>
              </w:rPr>
            </w:pPr>
          </w:p>
        </w:tc>
      </w:tr>
      <w:tr w:rsidR="00897157" w:rsidRPr="00C67A3A" w14:paraId="115587A4" w14:textId="77777777" w:rsidTr="00C67A3A">
        <w:tc>
          <w:tcPr>
            <w:tcW w:w="3138" w:type="pct"/>
            <w:tcBorders>
              <w:top w:val="nil"/>
              <w:bottom w:val="nil"/>
            </w:tcBorders>
            <w:shd w:val="clear" w:color="auto" w:fill="auto"/>
          </w:tcPr>
          <w:p w14:paraId="68CC1638" w14:textId="77777777" w:rsidR="00897157" w:rsidRPr="00C67A3A" w:rsidRDefault="0037553F" w:rsidP="00C67A3A">
            <w:pPr>
              <w:spacing w:before="60" w:after="60"/>
              <w:ind w:firstLine="0"/>
              <w:rPr>
                <w:rFonts w:ascii="Arial" w:hAnsi="Arial" w:cs="Arial"/>
                <w:sz w:val="20"/>
              </w:rPr>
            </w:pPr>
            <w:r w:rsidRPr="00C67A3A">
              <w:rPr>
                <w:rFonts w:ascii="Arial" w:hAnsi="Arial" w:cs="Arial"/>
                <w:sz w:val="20"/>
              </w:rPr>
              <w:t>Carrying value of receivables pledged as security</w:t>
            </w:r>
          </w:p>
        </w:tc>
        <w:tc>
          <w:tcPr>
            <w:tcW w:w="930" w:type="pct"/>
            <w:tcBorders>
              <w:top w:val="nil"/>
              <w:bottom w:val="nil"/>
            </w:tcBorders>
            <w:shd w:val="clear" w:color="auto" w:fill="auto"/>
          </w:tcPr>
          <w:p w14:paraId="787D6098" w14:textId="77777777" w:rsidR="00897157" w:rsidRPr="00C67A3A" w:rsidRDefault="008971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CEFA9E4" w14:textId="77777777" w:rsidR="00897157" w:rsidRPr="00C67A3A" w:rsidRDefault="00897157" w:rsidP="00C67A3A">
            <w:pPr>
              <w:spacing w:before="60" w:after="60"/>
              <w:ind w:firstLine="0"/>
              <w:jc w:val="right"/>
              <w:rPr>
                <w:rFonts w:ascii="Arial" w:hAnsi="Arial" w:cs="Arial"/>
                <w:sz w:val="20"/>
              </w:rPr>
            </w:pPr>
          </w:p>
        </w:tc>
      </w:tr>
      <w:tr w:rsidR="00897157" w:rsidRPr="00C67A3A" w14:paraId="1610342F" w14:textId="77777777" w:rsidTr="00C67A3A">
        <w:tc>
          <w:tcPr>
            <w:tcW w:w="3138" w:type="pct"/>
            <w:tcBorders>
              <w:top w:val="nil"/>
            </w:tcBorders>
            <w:shd w:val="clear" w:color="auto" w:fill="auto"/>
          </w:tcPr>
          <w:p w14:paraId="19416324" w14:textId="77777777" w:rsidR="00897157" w:rsidRPr="00C67A3A" w:rsidRDefault="00897157" w:rsidP="00C67A3A">
            <w:pPr>
              <w:spacing w:before="60" w:after="60"/>
              <w:ind w:firstLine="0"/>
              <w:rPr>
                <w:rFonts w:ascii="Arial" w:hAnsi="Arial" w:cs="Arial"/>
                <w:sz w:val="20"/>
              </w:rPr>
            </w:pPr>
          </w:p>
        </w:tc>
        <w:tc>
          <w:tcPr>
            <w:tcW w:w="930" w:type="pct"/>
            <w:tcBorders>
              <w:top w:val="nil"/>
            </w:tcBorders>
            <w:shd w:val="clear" w:color="auto" w:fill="auto"/>
          </w:tcPr>
          <w:p w14:paraId="7C851745" w14:textId="77777777" w:rsidR="00897157" w:rsidRPr="00C67A3A" w:rsidRDefault="00897157" w:rsidP="00C67A3A">
            <w:pPr>
              <w:spacing w:before="60" w:after="60"/>
              <w:ind w:firstLine="0"/>
              <w:jc w:val="right"/>
              <w:rPr>
                <w:rFonts w:ascii="Arial" w:hAnsi="Arial" w:cs="Arial"/>
                <w:sz w:val="20"/>
              </w:rPr>
            </w:pPr>
          </w:p>
        </w:tc>
        <w:tc>
          <w:tcPr>
            <w:tcW w:w="932" w:type="pct"/>
            <w:tcBorders>
              <w:top w:val="nil"/>
            </w:tcBorders>
            <w:shd w:val="clear" w:color="auto" w:fill="auto"/>
          </w:tcPr>
          <w:p w14:paraId="18DA9EF1" w14:textId="77777777" w:rsidR="00897157" w:rsidRPr="00C67A3A" w:rsidRDefault="00897157" w:rsidP="00C67A3A">
            <w:pPr>
              <w:spacing w:before="60" w:after="60"/>
              <w:ind w:firstLine="0"/>
              <w:jc w:val="right"/>
              <w:rPr>
                <w:rFonts w:ascii="Arial" w:hAnsi="Arial" w:cs="Arial"/>
                <w:sz w:val="20"/>
              </w:rPr>
            </w:pPr>
          </w:p>
        </w:tc>
      </w:tr>
    </w:tbl>
    <w:p w14:paraId="06AE9E22" w14:textId="77777777" w:rsidR="00897157" w:rsidRDefault="00897157" w:rsidP="0089715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97157" w:rsidRPr="00C67A3A" w14:paraId="3A35148B" w14:textId="77777777" w:rsidTr="00C67A3A">
        <w:tc>
          <w:tcPr>
            <w:tcW w:w="9912" w:type="dxa"/>
            <w:shd w:val="clear" w:color="auto" w:fill="E2EFD9"/>
          </w:tcPr>
          <w:p w14:paraId="73F53486"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20ECDF09"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note should include detail per debt type (where relevant).</w:t>
            </w:r>
          </w:p>
        </w:tc>
      </w:tr>
    </w:tbl>
    <w:p w14:paraId="4C565EDC" w14:textId="77777777" w:rsidR="00897157" w:rsidRDefault="00897157" w:rsidP="006C31EF">
      <w:pPr>
        <w:pStyle w:val="ListParagraph"/>
        <w:ind w:left="0" w:firstLine="0"/>
        <w:rPr>
          <w:rFonts w:ascii="Arial" w:hAnsi="Arial" w:cs="Arial"/>
          <w:b/>
          <w:sz w:val="20"/>
        </w:rPr>
      </w:pPr>
    </w:p>
    <w:p w14:paraId="423965D7" w14:textId="169D7C5D" w:rsidR="00897157" w:rsidRDefault="00897157">
      <w:pPr>
        <w:pStyle w:val="ListParagraph"/>
        <w:numPr>
          <w:ilvl w:val="2"/>
          <w:numId w:val="33"/>
        </w:numPr>
        <w:rPr>
          <w:rFonts w:ascii="Arial" w:hAnsi="Arial" w:cs="Arial"/>
          <w:b/>
          <w:sz w:val="20"/>
        </w:rPr>
      </w:pPr>
      <w:r>
        <w:rPr>
          <w:rFonts w:ascii="Arial" w:hAnsi="Arial" w:cs="Arial"/>
          <w:b/>
          <w:sz w:val="20"/>
        </w:rPr>
        <w:t xml:space="preserve">Credit Quality of Receivables </w:t>
      </w:r>
      <w:r w:rsidR="000207DE" w:rsidRPr="003B5353">
        <w:rPr>
          <w:rFonts w:ascii="Arial" w:hAnsi="Arial" w:cs="Arial"/>
          <w:b/>
          <w:sz w:val="20"/>
        </w:rPr>
        <w:t>from</w:t>
      </w:r>
      <w:r w:rsidRPr="003B5353">
        <w:rPr>
          <w:rFonts w:ascii="Arial" w:hAnsi="Arial" w:cs="Arial"/>
          <w:b/>
          <w:sz w:val="20"/>
        </w:rPr>
        <w:t xml:space="preserve"> </w:t>
      </w:r>
      <w:r>
        <w:rPr>
          <w:rFonts w:ascii="Arial" w:hAnsi="Arial" w:cs="Arial"/>
          <w:b/>
          <w:sz w:val="20"/>
        </w:rPr>
        <w:t>Non-</w:t>
      </w:r>
      <w:r w:rsidR="000207DE">
        <w:rPr>
          <w:rFonts w:ascii="Arial" w:hAnsi="Arial" w:cs="Arial"/>
          <w:b/>
          <w:sz w:val="20"/>
        </w:rPr>
        <w:t>Exchange</w:t>
      </w:r>
      <w:r w:rsidRPr="003B5353">
        <w:rPr>
          <w:rFonts w:ascii="Arial" w:hAnsi="Arial" w:cs="Arial"/>
          <w:b/>
          <w:sz w:val="20"/>
        </w:rPr>
        <w:t xml:space="preserve"> Transactions</w:t>
      </w:r>
    </w:p>
    <w:p w14:paraId="2F04CF4F" w14:textId="77777777" w:rsidR="00897157" w:rsidRDefault="00897157" w:rsidP="0089715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97157" w:rsidRPr="00C67A3A" w14:paraId="1F37CBC9" w14:textId="77777777" w:rsidTr="00C67A3A">
        <w:tc>
          <w:tcPr>
            <w:tcW w:w="9912" w:type="dxa"/>
            <w:shd w:val="clear" w:color="auto" w:fill="E2EFD9"/>
          </w:tcPr>
          <w:p w14:paraId="6691DA3F"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046E86D8" w14:textId="77777777" w:rsidR="00897157" w:rsidRPr="00C67A3A" w:rsidRDefault="0089715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Provide commentary on the credit quality of consumer receivables and the method of determining such.</w:t>
            </w:r>
          </w:p>
        </w:tc>
      </w:tr>
    </w:tbl>
    <w:p w14:paraId="3A91A427" w14:textId="77777777" w:rsidR="00897157" w:rsidRDefault="00897157" w:rsidP="00897157">
      <w:pPr>
        <w:pStyle w:val="ListParagraph"/>
        <w:ind w:left="0" w:firstLine="0"/>
        <w:contextualSpacing w:val="0"/>
        <w:rPr>
          <w:rFonts w:ascii="Arial" w:hAnsi="Arial" w:cs="Arial"/>
          <w:sz w:val="20"/>
        </w:rPr>
      </w:pPr>
    </w:p>
    <w:p w14:paraId="0053469C" w14:textId="77777777" w:rsidR="000A4651" w:rsidRDefault="000A4651" w:rsidP="00B87979">
      <w:pPr>
        <w:pStyle w:val="ListParagraph"/>
        <w:ind w:left="0" w:firstLine="0"/>
        <w:contextualSpacing w:val="0"/>
        <w:rPr>
          <w:rFonts w:ascii="Arial" w:hAnsi="Arial" w:cs="Arial"/>
          <w:sz w:val="20"/>
        </w:rPr>
      </w:pPr>
    </w:p>
    <w:p w14:paraId="65AAD687" w14:textId="77777777" w:rsidR="009324F2" w:rsidRDefault="00153274" w:rsidP="009324F2">
      <w:pPr>
        <w:ind w:firstLine="0"/>
        <w:rPr>
          <w:rFonts w:ascii="Arial" w:hAnsi="Arial" w:cs="Arial"/>
          <w:b/>
          <w:color w:val="ED7D31"/>
          <w:sz w:val="20"/>
        </w:rPr>
      </w:pPr>
      <w:r>
        <w:rPr>
          <w:rFonts w:ascii="Arial" w:hAnsi="Arial" w:cs="Arial"/>
          <w:sz w:val="20"/>
        </w:rPr>
        <w:br w:type="page"/>
      </w:r>
      <w:r w:rsidR="00053758" w:rsidRPr="00C67A3A">
        <w:rPr>
          <w:rFonts w:ascii="Arial" w:hAnsi="Arial" w:cs="Arial"/>
          <w:b/>
          <w:color w:val="ED7D31"/>
          <w:sz w:val="20"/>
        </w:rPr>
        <w:lastRenderedPageBreak/>
        <w:t>Notes to the financial statements (Continued)</w:t>
      </w:r>
      <w:bookmarkStart w:id="32" w:name="_Ref534634299"/>
      <w:bookmarkStart w:id="33" w:name="_Ref14931919"/>
      <w:bookmarkStart w:id="34" w:name="_Ref15291106"/>
    </w:p>
    <w:p w14:paraId="49974D92" w14:textId="03F4E7DB" w:rsidR="00053758" w:rsidRPr="000250CC" w:rsidRDefault="000250CC">
      <w:pPr>
        <w:pStyle w:val="Heading2"/>
        <w:numPr>
          <w:ilvl w:val="1"/>
          <w:numId w:val="13"/>
        </w:numPr>
        <w:spacing w:before="120" w:after="120"/>
        <w:ind w:left="426" w:hanging="426"/>
        <w:rPr>
          <w:rFonts w:ascii="Arial" w:hAnsi="Arial" w:cs="Arial"/>
          <w:b/>
          <w:color w:val="auto"/>
          <w:sz w:val="20"/>
          <w:szCs w:val="20"/>
        </w:rPr>
      </w:pPr>
      <w:bookmarkStart w:id="35" w:name="_Toc172582961"/>
      <w:r>
        <w:rPr>
          <w:rFonts w:ascii="Arial" w:hAnsi="Arial" w:cs="Arial"/>
          <w:b/>
          <w:color w:val="auto"/>
          <w:sz w:val="20"/>
          <w:szCs w:val="20"/>
        </w:rPr>
        <w:t xml:space="preserve">Inventory </w:t>
      </w:r>
      <w:r w:rsidRPr="00AC4A90">
        <w:rPr>
          <w:rFonts w:ascii="Arial" w:hAnsi="Arial" w:cs="Arial"/>
          <w:b/>
          <w:color w:val="FF0000"/>
          <w:sz w:val="20"/>
        </w:rPr>
        <w:t>[12p.47(b)]</w:t>
      </w:r>
      <w:bookmarkEnd w:id="32"/>
      <w:bookmarkEnd w:id="35"/>
      <w:r w:rsidR="00532137" w:rsidRPr="000250CC">
        <w:rPr>
          <w:rFonts w:ascii="Arial" w:hAnsi="Arial" w:cs="Arial"/>
          <w:b/>
          <w:sz w:val="20"/>
        </w:rPr>
        <w:t xml:space="preserve"> </w:t>
      </w:r>
      <w:bookmarkEnd w:id="33"/>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2C2C0E" w:rsidRPr="00C67A3A" w14:paraId="79557D37" w14:textId="77777777" w:rsidTr="00C67A3A">
        <w:tc>
          <w:tcPr>
            <w:tcW w:w="3138" w:type="pct"/>
            <w:gridSpan w:val="2"/>
            <w:tcBorders>
              <w:bottom w:val="single" w:sz="4" w:space="0" w:color="auto"/>
            </w:tcBorders>
            <w:shd w:val="clear" w:color="auto" w:fill="FBE4D5"/>
          </w:tcPr>
          <w:p w14:paraId="4C87B9A1"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DE92E82" w14:textId="0B4485F2"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5373B">
              <w:rPr>
                <w:rFonts w:ascii="Arial" w:hAnsi="Arial" w:cs="Arial"/>
                <w:b/>
                <w:sz w:val="20"/>
              </w:rPr>
              <w:t>3</w:t>
            </w:r>
            <w:r>
              <w:rPr>
                <w:rFonts w:ascii="Arial" w:hAnsi="Arial" w:cs="Arial"/>
                <w:b/>
                <w:sz w:val="20"/>
              </w:rPr>
              <w:t>/202</w:t>
            </w:r>
            <w:r w:rsidR="0045373B">
              <w:rPr>
                <w:rFonts w:ascii="Arial" w:hAnsi="Arial" w:cs="Arial"/>
                <w:b/>
                <w:sz w:val="20"/>
              </w:rPr>
              <w:t>4</w:t>
            </w:r>
          </w:p>
          <w:p w14:paraId="45A9DC9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0812D08" w14:textId="25F826BC"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5373B">
              <w:rPr>
                <w:rFonts w:ascii="Arial" w:hAnsi="Arial" w:cs="Arial"/>
                <w:b/>
                <w:sz w:val="20"/>
              </w:rPr>
              <w:t>2</w:t>
            </w:r>
            <w:r>
              <w:rPr>
                <w:rFonts w:ascii="Arial" w:hAnsi="Arial" w:cs="Arial"/>
                <w:b/>
                <w:sz w:val="20"/>
              </w:rPr>
              <w:t>/202</w:t>
            </w:r>
            <w:r w:rsidR="0045373B">
              <w:rPr>
                <w:rFonts w:ascii="Arial" w:hAnsi="Arial" w:cs="Arial"/>
                <w:b/>
                <w:sz w:val="20"/>
              </w:rPr>
              <w:t>3</w:t>
            </w:r>
          </w:p>
          <w:p w14:paraId="16A95603"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4D798B" w:rsidRPr="00C67A3A" w14:paraId="218AD7AB" w14:textId="77777777" w:rsidTr="00C67A3A">
        <w:tc>
          <w:tcPr>
            <w:tcW w:w="2643" w:type="pct"/>
            <w:tcBorders>
              <w:bottom w:val="nil"/>
              <w:right w:val="nil"/>
            </w:tcBorders>
            <w:shd w:val="clear" w:color="auto" w:fill="auto"/>
          </w:tcPr>
          <w:p w14:paraId="5FB195CC" w14:textId="77777777" w:rsidR="004D798B" w:rsidRPr="00C67A3A" w:rsidRDefault="004D798B" w:rsidP="00C67A3A">
            <w:pPr>
              <w:spacing w:before="60" w:after="60"/>
              <w:ind w:firstLine="0"/>
              <w:rPr>
                <w:rFonts w:ascii="Arial" w:hAnsi="Arial" w:cs="Arial"/>
                <w:sz w:val="20"/>
              </w:rPr>
            </w:pPr>
          </w:p>
        </w:tc>
        <w:tc>
          <w:tcPr>
            <w:tcW w:w="495" w:type="pct"/>
            <w:tcBorders>
              <w:left w:val="nil"/>
              <w:bottom w:val="nil"/>
            </w:tcBorders>
            <w:shd w:val="clear" w:color="auto" w:fill="auto"/>
          </w:tcPr>
          <w:p w14:paraId="3ACCA5D3" w14:textId="77777777" w:rsidR="004D798B" w:rsidRPr="00C67A3A" w:rsidRDefault="004D798B" w:rsidP="00C67A3A">
            <w:pPr>
              <w:spacing w:before="60" w:after="60"/>
              <w:ind w:firstLine="0"/>
              <w:jc w:val="center"/>
              <w:rPr>
                <w:rFonts w:ascii="Arial" w:hAnsi="Arial" w:cs="Arial"/>
                <w:sz w:val="20"/>
              </w:rPr>
            </w:pPr>
          </w:p>
        </w:tc>
        <w:tc>
          <w:tcPr>
            <w:tcW w:w="930" w:type="pct"/>
            <w:tcBorders>
              <w:bottom w:val="nil"/>
            </w:tcBorders>
            <w:shd w:val="clear" w:color="auto" w:fill="auto"/>
          </w:tcPr>
          <w:p w14:paraId="58026D03" w14:textId="77777777" w:rsidR="004D798B" w:rsidRPr="00C67A3A" w:rsidRDefault="004D798B" w:rsidP="00C67A3A">
            <w:pPr>
              <w:spacing w:before="60" w:after="60"/>
              <w:ind w:firstLine="0"/>
              <w:jc w:val="right"/>
              <w:rPr>
                <w:rFonts w:ascii="Arial" w:hAnsi="Arial" w:cs="Arial"/>
                <w:sz w:val="20"/>
              </w:rPr>
            </w:pPr>
          </w:p>
        </w:tc>
        <w:tc>
          <w:tcPr>
            <w:tcW w:w="932" w:type="pct"/>
            <w:tcBorders>
              <w:bottom w:val="nil"/>
            </w:tcBorders>
            <w:shd w:val="clear" w:color="auto" w:fill="auto"/>
          </w:tcPr>
          <w:p w14:paraId="701CF25D" w14:textId="77777777" w:rsidR="004D798B" w:rsidRPr="00C67A3A" w:rsidRDefault="004D798B" w:rsidP="00C67A3A">
            <w:pPr>
              <w:spacing w:before="60" w:after="60"/>
              <w:ind w:firstLine="0"/>
              <w:jc w:val="right"/>
              <w:rPr>
                <w:rFonts w:ascii="Arial" w:hAnsi="Arial" w:cs="Arial"/>
                <w:sz w:val="20"/>
              </w:rPr>
            </w:pPr>
          </w:p>
        </w:tc>
      </w:tr>
      <w:tr w:rsidR="004D798B" w:rsidRPr="00C67A3A" w14:paraId="05917622" w14:textId="77777777" w:rsidTr="00C67A3A">
        <w:tc>
          <w:tcPr>
            <w:tcW w:w="2643" w:type="pct"/>
            <w:tcBorders>
              <w:top w:val="nil"/>
              <w:bottom w:val="nil"/>
              <w:right w:val="nil"/>
            </w:tcBorders>
            <w:shd w:val="clear" w:color="auto" w:fill="auto"/>
          </w:tcPr>
          <w:p w14:paraId="66807497"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Consumables</w:t>
            </w:r>
          </w:p>
        </w:tc>
        <w:tc>
          <w:tcPr>
            <w:tcW w:w="495" w:type="pct"/>
            <w:tcBorders>
              <w:top w:val="nil"/>
              <w:left w:val="nil"/>
              <w:bottom w:val="nil"/>
            </w:tcBorders>
            <w:shd w:val="clear" w:color="auto" w:fill="auto"/>
          </w:tcPr>
          <w:p w14:paraId="6905AAE8"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197A6F42"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90AFCD0" w14:textId="77777777" w:rsidR="004D798B" w:rsidRPr="00C67A3A" w:rsidRDefault="004D798B" w:rsidP="00C67A3A">
            <w:pPr>
              <w:spacing w:before="60" w:after="60"/>
              <w:ind w:firstLine="0"/>
              <w:jc w:val="right"/>
              <w:rPr>
                <w:rFonts w:ascii="Arial" w:hAnsi="Arial" w:cs="Arial"/>
                <w:sz w:val="20"/>
              </w:rPr>
            </w:pPr>
          </w:p>
        </w:tc>
      </w:tr>
      <w:tr w:rsidR="004D798B" w:rsidRPr="00C67A3A" w14:paraId="7582136A" w14:textId="77777777" w:rsidTr="00C67A3A">
        <w:tc>
          <w:tcPr>
            <w:tcW w:w="2643" w:type="pct"/>
            <w:tcBorders>
              <w:top w:val="nil"/>
              <w:bottom w:val="nil"/>
              <w:right w:val="nil"/>
            </w:tcBorders>
            <w:shd w:val="clear" w:color="auto" w:fill="auto"/>
          </w:tcPr>
          <w:p w14:paraId="386D9D2A"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Materials and Supplies</w:t>
            </w:r>
          </w:p>
        </w:tc>
        <w:tc>
          <w:tcPr>
            <w:tcW w:w="495" w:type="pct"/>
            <w:tcBorders>
              <w:top w:val="nil"/>
              <w:left w:val="nil"/>
              <w:bottom w:val="nil"/>
            </w:tcBorders>
            <w:shd w:val="clear" w:color="auto" w:fill="auto"/>
          </w:tcPr>
          <w:p w14:paraId="6033318B"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270080CF"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95A3A79" w14:textId="77777777" w:rsidR="004D798B" w:rsidRPr="00C67A3A" w:rsidRDefault="004D798B" w:rsidP="00C67A3A">
            <w:pPr>
              <w:spacing w:before="60" w:after="60"/>
              <w:ind w:firstLine="0"/>
              <w:jc w:val="right"/>
              <w:rPr>
                <w:rFonts w:ascii="Arial" w:hAnsi="Arial" w:cs="Arial"/>
                <w:sz w:val="20"/>
              </w:rPr>
            </w:pPr>
          </w:p>
        </w:tc>
      </w:tr>
      <w:tr w:rsidR="004D798B" w:rsidRPr="00C67A3A" w14:paraId="0ECE750E" w14:textId="77777777" w:rsidTr="00C67A3A">
        <w:tc>
          <w:tcPr>
            <w:tcW w:w="2643" w:type="pct"/>
            <w:tcBorders>
              <w:top w:val="nil"/>
              <w:bottom w:val="nil"/>
              <w:right w:val="nil"/>
            </w:tcBorders>
            <w:shd w:val="clear" w:color="auto" w:fill="auto"/>
          </w:tcPr>
          <w:p w14:paraId="1A2FB316"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 xml:space="preserve">Water </w:t>
            </w:r>
          </w:p>
        </w:tc>
        <w:tc>
          <w:tcPr>
            <w:tcW w:w="495" w:type="pct"/>
            <w:tcBorders>
              <w:top w:val="nil"/>
              <w:left w:val="nil"/>
              <w:bottom w:val="nil"/>
            </w:tcBorders>
            <w:shd w:val="clear" w:color="auto" w:fill="auto"/>
          </w:tcPr>
          <w:p w14:paraId="32F603EC" w14:textId="6B915BD0" w:rsidR="004D798B" w:rsidRPr="00C67A3A" w:rsidRDefault="00714220"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_Ref534634914 \r \h  \* MERGEFORMAT </w:instrText>
            </w:r>
            <w:r w:rsidRPr="00C67A3A">
              <w:rPr>
                <w:rFonts w:ascii="Arial" w:hAnsi="Arial" w:cs="Arial"/>
                <w:b/>
                <w:sz w:val="20"/>
              </w:rPr>
            </w:r>
            <w:r w:rsidRPr="00C67A3A">
              <w:rPr>
                <w:rFonts w:ascii="Arial" w:hAnsi="Arial" w:cs="Arial"/>
                <w:b/>
                <w:sz w:val="20"/>
              </w:rPr>
              <w:fldChar w:fldCharType="separate"/>
            </w:r>
            <w:r w:rsidR="006C31EF">
              <w:rPr>
                <w:rFonts w:ascii="Arial" w:hAnsi="Arial" w:cs="Arial"/>
                <w:b/>
                <w:sz w:val="20"/>
              </w:rPr>
              <w:t>6</w:t>
            </w:r>
            <w:r w:rsidR="00482AFD" w:rsidRPr="00C67A3A">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23013FAA"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1F428D0" w14:textId="77777777" w:rsidR="004D798B" w:rsidRPr="00C67A3A" w:rsidRDefault="004D798B" w:rsidP="00C67A3A">
            <w:pPr>
              <w:spacing w:before="60" w:after="60"/>
              <w:ind w:firstLine="0"/>
              <w:jc w:val="right"/>
              <w:rPr>
                <w:rFonts w:ascii="Arial" w:hAnsi="Arial" w:cs="Arial"/>
                <w:sz w:val="20"/>
              </w:rPr>
            </w:pPr>
          </w:p>
        </w:tc>
      </w:tr>
      <w:tr w:rsidR="004D798B" w:rsidRPr="00C67A3A" w14:paraId="10257EC3" w14:textId="77777777" w:rsidTr="00C67A3A">
        <w:tc>
          <w:tcPr>
            <w:tcW w:w="2643" w:type="pct"/>
            <w:tcBorders>
              <w:top w:val="nil"/>
              <w:bottom w:val="nil"/>
              <w:right w:val="nil"/>
            </w:tcBorders>
            <w:shd w:val="clear" w:color="auto" w:fill="auto"/>
          </w:tcPr>
          <w:p w14:paraId="216D4420"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Housing Stock</w:t>
            </w:r>
          </w:p>
        </w:tc>
        <w:tc>
          <w:tcPr>
            <w:tcW w:w="495" w:type="pct"/>
            <w:tcBorders>
              <w:top w:val="nil"/>
              <w:left w:val="nil"/>
              <w:bottom w:val="nil"/>
            </w:tcBorders>
            <w:shd w:val="clear" w:color="auto" w:fill="auto"/>
          </w:tcPr>
          <w:p w14:paraId="77DB4648"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32241D03"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79C273" w14:textId="77777777" w:rsidR="004D798B" w:rsidRPr="00C67A3A" w:rsidRDefault="004D798B" w:rsidP="00C67A3A">
            <w:pPr>
              <w:spacing w:before="60" w:after="60"/>
              <w:ind w:firstLine="0"/>
              <w:jc w:val="right"/>
              <w:rPr>
                <w:rFonts w:ascii="Arial" w:hAnsi="Arial" w:cs="Arial"/>
                <w:sz w:val="20"/>
              </w:rPr>
            </w:pPr>
          </w:p>
        </w:tc>
      </w:tr>
      <w:tr w:rsidR="004D798B" w:rsidRPr="00C67A3A" w14:paraId="7F1D2453" w14:textId="77777777" w:rsidTr="00C67A3A">
        <w:tc>
          <w:tcPr>
            <w:tcW w:w="2643" w:type="pct"/>
            <w:tcBorders>
              <w:top w:val="nil"/>
              <w:bottom w:val="nil"/>
              <w:right w:val="nil"/>
            </w:tcBorders>
            <w:shd w:val="clear" w:color="auto" w:fill="auto"/>
          </w:tcPr>
          <w:p w14:paraId="097CAF2C"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Land</w:t>
            </w:r>
          </w:p>
        </w:tc>
        <w:tc>
          <w:tcPr>
            <w:tcW w:w="495" w:type="pct"/>
            <w:tcBorders>
              <w:top w:val="nil"/>
              <w:left w:val="nil"/>
              <w:bottom w:val="nil"/>
            </w:tcBorders>
            <w:shd w:val="clear" w:color="auto" w:fill="auto"/>
          </w:tcPr>
          <w:p w14:paraId="0F58E488"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6043FC10"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B29D6AB" w14:textId="77777777" w:rsidR="004D798B" w:rsidRPr="00C67A3A" w:rsidRDefault="004D798B" w:rsidP="00C67A3A">
            <w:pPr>
              <w:spacing w:before="60" w:after="60"/>
              <w:ind w:firstLine="0"/>
              <w:jc w:val="right"/>
              <w:rPr>
                <w:rFonts w:ascii="Arial" w:hAnsi="Arial" w:cs="Arial"/>
                <w:sz w:val="20"/>
              </w:rPr>
            </w:pPr>
          </w:p>
        </w:tc>
      </w:tr>
      <w:tr w:rsidR="004D798B" w:rsidRPr="00C67A3A" w14:paraId="670CF255" w14:textId="77777777" w:rsidTr="00C67A3A">
        <w:tc>
          <w:tcPr>
            <w:tcW w:w="2643" w:type="pct"/>
            <w:tcBorders>
              <w:top w:val="nil"/>
              <w:bottom w:val="nil"/>
              <w:right w:val="nil"/>
            </w:tcBorders>
            <w:shd w:val="clear" w:color="auto" w:fill="auto"/>
          </w:tcPr>
          <w:p w14:paraId="1C078BED" w14:textId="77777777" w:rsidR="004D798B" w:rsidRPr="00C67A3A" w:rsidRDefault="004D798B" w:rsidP="00C67A3A">
            <w:pPr>
              <w:spacing w:before="60" w:after="60"/>
              <w:ind w:firstLine="0"/>
              <w:rPr>
                <w:rFonts w:ascii="Arial" w:hAnsi="Arial" w:cs="Arial"/>
                <w:sz w:val="20"/>
              </w:rPr>
            </w:pPr>
            <w:r w:rsidRPr="00C67A3A">
              <w:rPr>
                <w:rFonts w:ascii="Arial" w:hAnsi="Arial" w:cs="Arial"/>
                <w:sz w:val="20"/>
              </w:rPr>
              <w:t>Agricultural</w:t>
            </w:r>
          </w:p>
        </w:tc>
        <w:tc>
          <w:tcPr>
            <w:tcW w:w="495" w:type="pct"/>
            <w:tcBorders>
              <w:top w:val="nil"/>
              <w:left w:val="nil"/>
              <w:bottom w:val="nil"/>
            </w:tcBorders>
            <w:shd w:val="clear" w:color="auto" w:fill="auto"/>
          </w:tcPr>
          <w:p w14:paraId="688FBBAB"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6D1F6E47"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9D68DDB" w14:textId="77777777" w:rsidR="004D798B" w:rsidRPr="00C67A3A" w:rsidRDefault="004D798B" w:rsidP="00C67A3A">
            <w:pPr>
              <w:spacing w:before="60" w:after="60"/>
              <w:ind w:firstLine="0"/>
              <w:jc w:val="right"/>
              <w:rPr>
                <w:rFonts w:ascii="Arial" w:hAnsi="Arial" w:cs="Arial"/>
                <w:sz w:val="20"/>
              </w:rPr>
            </w:pPr>
          </w:p>
        </w:tc>
      </w:tr>
      <w:tr w:rsidR="004D798B" w:rsidRPr="00C67A3A" w14:paraId="67ED55EC" w14:textId="77777777" w:rsidTr="00C67A3A">
        <w:tc>
          <w:tcPr>
            <w:tcW w:w="2643" w:type="pct"/>
            <w:tcBorders>
              <w:top w:val="nil"/>
              <w:bottom w:val="nil"/>
              <w:right w:val="nil"/>
            </w:tcBorders>
            <w:shd w:val="clear" w:color="auto" w:fill="auto"/>
          </w:tcPr>
          <w:p w14:paraId="76B996AB" w14:textId="77777777" w:rsidR="004D798B" w:rsidRPr="00C67A3A" w:rsidRDefault="00E61810" w:rsidP="00C67A3A">
            <w:pPr>
              <w:spacing w:before="60" w:after="60"/>
              <w:ind w:firstLine="0"/>
              <w:rPr>
                <w:rFonts w:ascii="Arial" w:hAnsi="Arial" w:cs="Arial"/>
                <w:sz w:val="20"/>
              </w:rPr>
            </w:pPr>
            <w:r>
              <w:rPr>
                <w:rFonts w:ascii="Arial" w:hAnsi="Arial" w:cs="Arial"/>
                <w:sz w:val="20"/>
              </w:rPr>
              <w:t>Work-in -progress</w:t>
            </w:r>
          </w:p>
        </w:tc>
        <w:tc>
          <w:tcPr>
            <w:tcW w:w="495" w:type="pct"/>
            <w:tcBorders>
              <w:top w:val="nil"/>
              <w:left w:val="nil"/>
              <w:bottom w:val="nil"/>
            </w:tcBorders>
            <w:shd w:val="clear" w:color="auto" w:fill="auto"/>
          </w:tcPr>
          <w:p w14:paraId="48D61E9F"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5961A761"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25F2A7A" w14:textId="77777777" w:rsidR="004D798B" w:rsidRPr="00C67A3A" w:rsidRDefault="004D798B" w:rsidP="00C67A3A">
            <w:pPr>
              <w:spacing w:before="60" w:after="60"/>
              <w:ind w:firstLine="0"/>
              <w:jc w:val="right"/>
              <w:rPr>
                <w:rFonts w:ascii="Arial" w:hAnsi="Arial" w:cs="Arial"/>
                <w:sz w:val="20"/>
              </w:rPr>
            </w:pPr>
          </w:p>
        </w:tc>
      </w:tr>
      <w:tr w:rsidR="004D798B" w:rsidRPr="00C67A3A" w14:paraId="2AA822BD" w14:textId="77777777" w:rsidTr="00C67A3A">
        <w:tc>
          <w:tcPr>
            <w:tcW w:w="2643" w:type="pct"/>
            <w:tcBorders>
              <w:top w:val="nil"/>
              <w:bottom w:val="nil"/>
              <w:right w:val="nil"/>
            </w:tcBorders>
            <w:shd w:val="clear" w:color="auto" w:fill="auto"/>
          </w:tcPr>
          <w:p w14:paraId="17062324" w14:textId="77777777" w:rsidR="004D798B" w:rsidRPr="00C67A3A" w:rsidRDefault="00E61810" w:rsidP="00C67A3A">
            <w:pPr>
              <w:spacing w:before="60" w:after="60"/>
              <w:ind w:firstLine="0"/>
              <w:rPr>
                <w:rFonts w:ascii="Arial" w:hAnsi="Arial" w:cs="Arial"/>
                <w:sz w:val="20"/>
              </w:rPr>
            </w:pPr>
            <w:r>
              <w:rPr>
                <w:rFonts w:ascii="Arial" w:hAnsi="Arial" w:cs="Arial"/>
                <w:sz w:val="20"/>
              </w:rPr>
              <w:t>Finished Goods</w:t>
            </w:r>
          </w:p>
        </w:tc>
        <w:tc>
          <w:tcPr>
            <w:tcW w:w="495" w:type="pct"/>
            <w:tcBorders>
              <w:top w:val="nil"/>
              <w:left w:val="nil"/>
              <w:bottom w:val="nil"/>
              <w:right w:val="single" w:sz="4" w:space="0" w:color="auto"/>
            </w:tcBorders>
            <w:shd w:val="clear" w:color="auto" w:fill="auto"/>
          </w:tcPr>
          <w:p w14:paraId="617EDED6" w14:textId="77777777" w:rsidR="004D798B" w:rsidRPr="00C67A3A" w:rsidRDefault="004D798B" w:rsidP="00C67A3A">
            <w:pPr>
              <w:spacing w:before="60" w:after="60"/>
              <w:ind w:firstLine="0"/>
              <w:jc w:val="center"/>
              <w:rPr>
                <w:rFonts w:ascii="Arial" w:hAnsi="Arial" w:cs="Arial"/>
                <w:sz w:val="20"/>
              </w:rPr>
            </w:pPr>
          </w:p>
        </w:tc>
        <w:tc>
          <w:tcPr>
            <w:tcW w:w="930" w:type="pct"/>
            <w:tcBorders>
              <w:top w:val="nil"/>
              <w:left w:val="single" w:sz="4" w:space="0" w:color="auto"/>
              <w:bottom w:val="nil"/>
              <w:right w:val="single" w:sz="4" w:space="0" w:color="auto"/>
            </w:tcBorders>
            <w:shd w:val="clear" w:color="auto" w:fill="auto"/>
          </w:tcPr>
          <w:p w14:paraId="5B37B1E0" w14:textId="77777777" w:rsidR="004D798B" w:rsidRPr="00C67A3A" w:rsidRDefault="004D798B" w:rsidP="00C67A3A">
            <w:pPr>
              <w:spacing w:before="60" w:after="60"/>
              <w:ind w:firstLine="0"/>
              <w:jc w:val="right"/>
              <w:rPr>
                <w:rFonts w:ascii="Arial" w:hAnsi="Arial" w:cs="Arial"/>
                <w:sz w:val="20"/>
              </w:rPr>
            </w:pPr>
          </w:p>
        </w:tc>
        <w:tc>
          <w:tcPr>
            <w:tcW w:w="932" w:type="pct"/>
            <w:tcBorders>
              <w:top w:val="nil"/>
              <w:left w:val="single" w:sz="4" w:space="0" w:color="auto"/>
              <w:bottom w:val="nil"/>
            </w:tcBorders>
            <w:shd w:val="clear" w:color="auto" w:fill="auto"/>
          </w:tcPr>
          <w:p w14:paraId="02AFBB11" w14:textId="77777777" w:rsidR="004D798B" w:rsidRPr="00C67A3A" w:rsidRDefault="004D798B" w:rsidP="00C67A3A">
            <w:pPr>
              <w:spacing w:before="60" w:after="60"/>
              <w:ind w:firstLine="0"/>
              <w:jc w:val="right"/>
              <w:rPr>
                <w:rFonts w:ascii="Arial" w:hAnsi="Arial" w:cs="Arial"/>
                <w:sz w:val="20"/>
              </w:rPr>
            </w:pPr>
          </w:p>
        </w:tc>
      </w:tr>
      <w:tr w:rsidR="00E20618" w:rsidRPr="00C67A3A" w14:paraId="0F52CECE" w14:textId="77777777" w:rsidTr="00C67A3A">
        <w:tc>
          <w:tcPr>
            <w:tcW w:w="3138" w:type="pct"/>
            <w:gridSpan w:val="2"/>
            <w:tcBorders>
              <w:top w:val="nil"/>
            </w:tcBorders>
            <w:shd w:val="clear" w:color="auto" w:fill="auto"/>
          </w:tcPr>
          <w:p w14:paraId="0F4982E9" w14:textId="77777777" w:rsidR="00E20618" w:rsidRPr="00C67A3A" w:rsidRDefault="00E20618" w:rsidP="00C67A3A">
            <w:pPr>
              <w:spacing w:before="60" w:after="60"/>
              <w:ind w:firstLine="0"/>
              <w:rPr>
                <w:rFonts w:ascii="Arial" w:hAnsi="Arial" w:cs="Arial"/>
                <w:b/>
                <w:sz w:val="20"/>
              </w:rPr>
            </w:pPr>
            <w:r w:rsidRPr="00C67A3A">
              <w:rPr>
                <w:rFonts w:ascii="Arial" w:hAnsi="Arial" w:cs="Arial"/>
                <w:b/>
                <w:sz w:val="20"/>
              </w:rPr>
              <w:t>Total</w:t>
            </w:r>
            <w:r w:rsidR="00654049" w:rsidRPr="00C67A3A">
              <w:rPr>
                <w:rFonts w:ascii="Arial" w:hAnsi="Arial" w:cs="Arial"/>
                <w:b/>
                <w:sz w:val="20"/>
              </w:rPr>
              <w:t xml:space="preserve"> Inventories</w:t>
            </w:r>
          </w:p>
        </w:tc>
        <w:tc>
          <w:tcPr>
            <w:tcW w:w="930" w:type="pct"/>
            <w:tcBorders>
              <w:top w:val="nil"/>
            </w:tcBorders>
            <w:shd w:val="clear" w:color="auto" w:fill="auto"/>
          </w:tcPr>
          <w:p w14:paraId="122FCB63" w14:textId="77777777" w:rsidR="00E20618" w:rsidRPr="00C67A3A" w:rsidRDefault="00E20618" w:rsidP="00C67A3A">
            <w:pPr>
              <w:spacing w:before="60" w:after="60"/>
              <w:ind w:firstLine="0"/>
              <w:jc w:val="right"/>
              <w:rPr>
                <w:rFonts w:ascii="Arial" w:hAnsi="Arial" w:cs="Arial"/>
                <w:sz w:val="20"/>
              </w:rPr>
            </w:pPr>
          </w:p>
        </w:tc>
        <w:tc>
          <w:tcPr>
            <w:tcW w:w="932" w:type="pct"/>
            <w:tcBorders>
              <w:top w:val="nil"/>
            </w:tcBorders>
            <w:shd w:val="clear" w:color="auto" w:fill="auto"/>
          </w:tcPr>
          <w:p w14:paraId="4E9A44EB" w14:textId="77777777" w:rsidR="00E20618" w:rsidRPr="00C67A3A" w:rsidRDefault="00E20618" w:rsidP="00C67A3A">
            <w:pPr>
              <w:spacing w:before="60" w:after="60"/>
              <w:ind w:firstLine="0"/>
              <w:jc w:val="right"/>
              <w:rPr>
                <w:rFonts w:ascii="Arial" w:hAnsi="Arial" w:cs="Arial"/>
                <w:sz w:val="20"/>
              </w:rPr>
            </w:pPr>
          </w:p>
        </w:tc>
      </w:tr>
    </w:tbl>
    <w:p w14:paraId="76D469BB" w14:textId="77777777" w:rsidR="00053758" w:rsidRDefault="00053758" w:rsidP="00E20618">
      <w:pPr>
        <w:ind w:firstLine="0"/>
        <w:rPr>
          <w:rFonts w:ascii="Arial" w:hAnsi="Arial" w:cs="Arial"/>
          <w:sz w:val="20"/>
        </w:rPr>
      </w:pPr>
    </w:p>
    <w:p w14:paraId="4DE93447" w14:textId="6B897493" w:rsidR="00D9300D" w:rsidRDefault="00D9300D" w:rsidP="00D9300D">
      <w:pPr>
        <w:ind w:firstLine="0"/>
        <w:rPr>
          <w:rFonts w:ascii="Arial" w:hAnsi="Arial" w:cs="Arial"/>
          <w:sz w:val="20"/>
        </w:rPr>
      </w:pPr>
      <w:r>
        <w:rPr>
          <w:rFonts w:ascii="Arial" w:hAnsi="Arial" w:cs="Arial"/>
          <w:sz w:val="20"/>
        </w:rPr>
        <w:t xml:space="preserve">RXX </w:t>
      </w:r>
      <w:r w:rsidRPr="00D9300D">
        <w:rPr>
          <w:rFonts w:ascii="Arial" w:hAnsi="Arial" w:cs="Arial"/>
          <w:sz w:val="20"/>
        </w:rPr>
        <w:t>million (</w:t>
      </w:r>
      <w:r w:rsidR="0082681E">
        <w:rPr>
          <w:rFonts w:ascii="Arial" w:hAnsi="Arial" w:cs="Arial"/>
          <w:sz w:val="20"/>
        </w:rPr>
        <w:t>202</w:t>
      </w:r>
      <w:r w:rsidR="00996701">
        <w:rPr>
          <w:rFonts w:ascii="Arial" w:hAnsi="Arial" w:cs="Arial"/>
          <w:sz w:val="20"/>
        </w:rPr>
        <w:t>3</w:t>
      </w:r>
      <w:r w:rsidR="0082681E">
        <w:rPr>
          <w:rFonts w:ascii="Arial" w:hAnsi="Arial" w:cs="Arial"/>
          <w:sz w:val="20"/>
        </w:rPr>
        <w:t>/202</w:t>
      </w:r>
      <w:r w:rsidR="00996701">
        <w:rPr>
          <w:rFonts w:ascii="Arial" w:hAnsi="Arial" w:cs="Arial"/>
          <w:sz w:val="20"/>
        </w:rPr>
        <w:t>4</w:t>
      </w:r>
      <w:r w:rsidRPr="00D9300D">
        <w:rPr>
          <w:rFonts w:ascii="Arial" w:hAnsi="Arial" w:cs="Arial"/>
          <w:sz w:val="20"/>
        </w:rPr>
        <w:t xml:space="preserve">: </w:t>
      </w:r>
      <w:r>
        <w:rPr>
          <w:rFonts w:ascii="Arial" w:hAnsi="Arial" w:cs="Arial"/>
          <w:sz w:val="20"/>
        </w:rPr>
        <w:t>RXX</w:t>
      </w:r>
      <w:r w:rsidRPr="00D9300D">
        <w:rPr>
          <w:rFonts w:ascii="Arial" w:hAnsi="Arial" w:cs="Arial"/>
          <w:sz w:val="20"/>
        </w:rPr>
        <w:t xml:space="preserve"> million) of total inventory was carried at fair</w:t>
      </w:r>
      <w:r>
        <w:rPr>
          <w:rFonts w:ascii="Arial" w:hAnsi="Arial" w:cs="Arial"/>
          <w:sz w:val="20"/>
        </w:rPr>
        <w:t xml:space="preserve"> </w:t>
      </w:r>
      <w:r w:rsidRPr="00D9300D">
        <w:rPr>
          <w:rFonts w:ascii="Arial" w:hAnsi="Arial" w:cs="Arial"/>
          <w:sz w:val="20"/>
        </w:rPr>
        <w:t>value less cost to sell.</w:t>
      </w:r>
      <w:r w:rsidR="00532137">
        <w:rPr>
          <w:rFonts w:ascii="Arial" w:hAnsi="Arial" w:cs="Arial"/>
          <w:sz w:val="20"/>
        </w:rPr>
        <w:t xml:space="preserve"> </w:t>
      </w:r>
      <w:r w:rsidR="00532137" w:rsidRPr="00532137">
        <w:rPr>
          <w:rFonts w:ascii="Arial" w:hAnsi="Arial" w:cs="Arial"/>
          <w:b/>
          <w:color w:val="FF0000"/>
          <w:sz w:val="20"/>
        </w:rPr>
        <w:t>[12p.47(c)]</w:t>
      </w:r>
    </w:p>
    <w:p w14:paraId="06875FB0" w14:textId="75AA02E3" w:rsidR="00714220" w:rsidRDefault="00714220" w:rsidP="00714220">
      <w:pPr>
        <w:ind w:firstLine="0"/>
        <w:rPr>
          <w:rFonts w:ascii="Arial" w:hAnsi="Arial" w:cs="Arial"/>
          <w:sz w:val="20"/>
        </w:rPr>
      </w:pPr>
      <w:r w:rsidRPr="00714220">
        <w:rPr>
          <w:rFonts w:ascii="Arial" w:hAnsi="Arial" w:cs="Arial"/>
          <w:sz w:val="20"/>
        </w:rPr>
        <w:t xml:space="preserve">The amount of write-down of inventories recognized as an expense is </w:t>
      </w:r>
      <w:r>
        <w:rPr>
          <w:rFonts w:ascii="Arial" w:hAnsi="Arial" w:cs="Arial"/>
          <w:sz w:val="20"/>
        </w:rPr>
        <w:t>RXXX million</w:t>
      </w:r>
      <w:r w:rsidRPr="00714220">
        <w:rPr>
          <w:rFonts w:ascii="Arial" w:hAnsi="Arial" w:cs="Arial"/>
          <w:sz w:val="20"/>
        </w:rPr>
        <w:t xml:space="preserve"> (</w:t>
      </w:r>
      <w:r w:rsidR="0082681E">
        <w:rPr>
          <w:rFonts w:ascii="Arial" w:hAnsi="Arial" w:cs="Arial"/>
          <w:sz w:val="20"/>
        </w:rPr>
        <w:t>202</w:t>
      </w:r>
      <w:r w:rsidR="00996701">
        <w:rPr>
          <w:rFonts w:ascii="Arial" w:hAnsi="Arial" w:cs="Arial"/>
          <w:sz w:val="20"/>
        </w:rPr>
        <w:t>2</w:t>
      </w:r>
      <w:r w:rsidR="0082681E">
        <w:rPr>
          <w:rFonts w:ascii="Arial" w:hAnsi="Arial" w:cs="Arial"/>
          <w:sz w:val="20"/>
        </w:rPr>
        <w:t>/202</w:t>
      </w:r>
      <w:r w:rsidR="00996701">
        <w:rPr>
          <w:rFonts w:ascii="Arial" w:hAnsi="Arial" w:cs="Arial"/>
          <w:sz w:val="20"/>
        </w:rPr>
        <w:t>3</w:t>
      </w:r>
      <w:r w:rsidRPr="00714220">
        <w:rPr>
          <w:rFonts w:ascii="Arial" w:hAnsi="Arial" w:cs="Arial"/>
          <w:sz w:val="20"/>
        </w:rPr>
        <w:t xml:space="preserve">: </w:t>
      </w:r>
      <w:r>
        <w:rPr>
          <w:rFonts w:ascii="Arial" w:hAnsi="Arial" w:cs="Arial"/>
          <w:sz w:val="20"/>
        </w:rPr>
        <w:t>RXXX million).</w:t>
      </w:r>
      <w:r w:rsidR="00937DD9">
        <w:rPr>
          <w:rFonts w:ascii="Arial" w:hAnsi="Arial" w:cs="Arial"/>
          <w:sz w:val="20"/>
        </w:rPr>
        <w:t xml:space="preserve">  </w:t>
      </w:r>
    </w:p>
    <w:p w14:paraId="126E98E4" w14:textId="77777777" w:rsidR="00937DD9" w:rsidRDefault="00937DD9" w:rsidP="00714220">
      <w:pPr>
        <w:ind w:firstLine="0"/>
        <w:rPr>
          <w:rFonts w:ascii="Arial" w:hAnsi="Arial" w:cs="Arial"/>
          <w:sz w:val="20"/>
        </w:rPr>
      </w:pPr>
      <w:r>
        <w:rPr>
          <w:rFonts w:ascii="Arial" w:hAnsi="Arial" w:cs="Arial"/>
          <w:sz w:val="20"/>
        </w:rPr>
        <w:t xml:space="preserve">RXXX million previously </w:t>
      </w:r>
      <w:r w:rsidR="008C68CA">
        <w:rPr>
          <w:rFonts w:ascii="Arial" w:hAnsi="Arial" w:cs="Arial"/>
          <w:sz w:val="20"/>
        </w:rPr>
        <w:t>written down</w:t>
      </w:r>
      <w:r>
        <w:rPr>
          <w:rFonts w:ascii="Arial" w:hAnsi="Arial" w:cs="Arial"/>
          <w:sz w:val="20"/>
        </w:rPr>
        <w:t xml:space="preserve"> was reversed during the current year.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14220" w:rsidRPr="00C67A3A" w14:paraId="760D525C" w14:textId="77777777" w:rsidTr="00C67A3A">
        <w:tc>
          <w:tcPr>
            <w:tcW w:w="9912" w:type="dxa"/>
            <w:shd w:val="clear" w:color="auto" w:fill="E2EFD9"/>
          </w:tcPr>
          <w:p w14:paraId="37EC0DEA" w14:textId="77777777" w:rsidR="00714220" w:rsidRPr="00C67A3A" w:rsidRDefault="00714220"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75DE8E7D" w14:textId="77777777" w:rsidR="00714220" w:rsidRPr="00C67A3A" w:rsidRDefault="00532137"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 xml:space="preserve">Also provide the carrying </w:t>
            </w:r>
            <w:proofErr w:type="gramStart"/>
            <w:r w:rsidRPr="00C67A3A">
              <w:rPr>
                <w:rFonts w:ascii="Arial" w:hAnsi="Arial" w:cs="Arial"/>
                <w:i/>
                <w:sz w:val="20"/>
              </w:rPr>
              <w:t>amount</w:t>
            </w:r>
            <w:proofErr w:type="gramEnd"/>
            <w:r w:rsidRPr="00C67A3A">
              <w:rPr>
                <w:rFonts w:ascii="Arial" w:hAnsi="Arial" w:cs="Arial"/>
                <w:i/>
                <w:sz w:val="20"/>
              </w:rPr>
              <w:t xml:space="preserve"> of inventories pledged as security for liabilities</w:t>
            </w:r>
          </w:p>
        </w:tc>
      </w:tr>
    </w:tbl>
    <w:p w14:paraId="2433BC8A" w14:textId="77777777" w:rsidR="00BE6A1C" w:rsidRDefault="00BE6A1C" w:rsidP="00BE6A1C">
      <w:pPr>
        <w:ind w:firstLine="0"/>
        <w:rPr>
          <w:rFonts w:ascii="Arial" w:hAnsi="Arial" w:cs="Arial"/>
          <w:b/>
          <w:color w:val="ED7D31"/>
          <w:sz w:val="20"/>
        </w:rPr>
      </w:pPr>
      <w:bookmarkStart w:id="36" w:name="_Ref534634914"/>
    </w:p>
    <w:p w14:paraId="508A6383" w14:textId="77777777" w:rsidR="00BE6A1C" w:rsidRDefault="00BE6A1C" w:rsidP="00BE6A1C">
      <w:pPr>
        <w:ind w:firstLine="0"/>
        <w:rPr>
          <w:rFonts w:ascii="Arial" w:hAnsi="Arial" w:cs="Arial"/>
          <w:b/>
          <w:color w:val="ED7D31"/>
          <w:sz w:val="20"/>
        </w:rPr>
      </w:pPr>
    </w:p>
    <w:p w14:paraId="0C60BDD8" w14:textId="77777777" w:rsidR="00BE6A1C" w:rsidRDefault="00BE6A1C" w:rsidP="00BE6A1C">
      <w:pPr>
        <w:ind w:firstLine="0"/>
        <w:rPr>
          <w:rFonts w:ascii="Arial" w:hAnsi="Arial" w:cs="Arial"/>
          <w:b/>
          <w:color w:val="ED7D31"/>
          <w:sz w:val="20"/>
        </w:rPr>
      </w:pPr>
    </w:p>
    <w:p w14:paraId="150D22B0" w14:textId="163DB168" w:rsidR="00AC44A9" w:rsidRPr="00637FDC" w:rsidRDefault="00BE6A1C" w:rsidP="00637FDC">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F708CFF" w14:textId="07E1D050" w:rsidR="00714220" w:rsidRPr="00714220" w:rsidRDefault="00714220">
      <w:pPr>
        <w:pStyle w:val="ListParagraph"/>
        <w:numPr>
          <w:ilvl w:val="1"/>
          <w:numId w:val="30"/>
        </w:numPr>
        <w:rPr>
          <w:rFonts w:ascii="Arial" w:hAnsi="Arial" w:cs="Arial"/>
          <w:b/>
          <w:sz w:val="20"/>
        </w:rPr>
      </w:pPr>
      <w:r>
        <w:rPr>
          <w:rFonts w:ascii="Arial" w:hAnsi="Arial" w:cs="Arial"/>
          <w:b/>
          <w:sz w:val="20"/>
        </w:rPr>
        <w:t xml:space="preserve">Water </w:t>
      </w:r>
      <w:bookmarkEnd w:id="36"/>
    </w:p>
    <w:tbl>
      <w:tblPr>
        <w:tblStyle w:val="TableGrid"/>
        <w:tblW w:w="5000" w:type="pct"/>
        <w:tblLook w:val="04A0" w:firstRow="1" w:lastRow="0" w:firstColumn="1" w:lastColumn="0" w:noHBand="0" w:noVBand="1"/>
      </w:tblPr>
      <w:tblGrid>
        <w:gridCol w:w="5462"/>
        <w:gridCol w:w="1403"/>
        <w:gridCol w:w="1495"/>
        <w:gridCol w:w="1565"/>
        <w:gridCol w:w="1342"/>
        <w:gridCol w:w="1342"/>
        <w:gridCol w:w="1339"/>
      </w:tblGrid>
      <w:tr w:rsidR="000D1B64" w:rsidRPr="00FF2174" w14:paraId="365D19A5" w14:textId="77777777" w:rsidTr="000D1B64">
        <w:tc>
          <w:tcPr>
            <w:tcW w:w="1958" w:type="pct"/>
            <w:tcBorders>
              <w:bottom w:val="single" w:sz="4" w:space="0" w:color="auto"/>
            </w:tcBorders>
            <w:shd w:val="clear" w:color="auto" w:fill="FAE2D5" w:themeFill="accent2" w:themeFillTint="33"/>
          </w:tcPr>
          <w:p w14:paraId="0EB74CE9" w14:textId="77777777" w:rsidR="000D1B64" w:rsidRPr="00FF2174" w:rsidRDefault="000D1B64" w:rsidP="005761B4">
            <w:pPr>
              <w:spacing w:before="30" w:after="120" w:line="264" w:lineRule="auto"/>
              <w:ind w:firstLine="0"/>
              <w:rPr>
                <w:rFonts w:ascii="Arial" w:eastAsiaTheme="minorHAnsi" w:hAnsi="Arial" w:cs="Arial"/>
                <w:b/>
                <w:bCs/>
                <w:sz w:val="20"/>
                <w:szCs w:val="20"/>
                <w:lang w:val="en-US"/>
              </w:rPr>
            </w:pPr>
            <w:r w:rsidRPr="00FF2174">
              <w:rPr>
                <w:rFonts w:ascii="Arial" w:eastAsiaTheme="minorHAnsi" w:hAnsi="Arial" w:cs="Arial"/>
                <w:b/>
                <w:bCs/>
                <w:sz w:val="20"/>
                <w:szCs w:val="20"/>
                <w:lang w:val="en-US"/>
              </w:rPr>
              <w:t>Water into the system</w:t>
            </w:r>
          </w:p>
        </w:tc>
        <w:tc>
          <w:tcPr>
            <w:tcW w:w="503" w:type="pct"/>
            <w:tcBorders>
              <w:bottom w:val="single" w:sz="4" w:space="0" w:color="auto"/>
            </w:tcBorders>
            <w:shd w:val="clear" w:color="auto" w:fill="FAE2D5" w:themeFill="accent2" w:themeFillTint="33"/>
          </w:tcPr>
          <w:p w14:paraId="290E2F08" w14:textId="77777777" w:rsidR="000D1B64" w:rsidRPr="00FF2174" w:rsidRDefault="000D1B64" w:rsidP="005761B4">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bCs/>
                <w:sz w:val="20"/>
                <w:szCs w:val="20"/>
                <w:lang w:val="en-US"/>
              </w:rPr>
              <w:t>Volume</w:t>
            </w:r>
          </w:p>
        </w:tc>
        <w:tc>
          <w:tcPr>
            <w:tcW w:w="536" w:type="pct"/>
            <w:tcBorders>
              <w:bottom w:val="single" w:sz="4" w:space="0" w:color="auto"/>
            </w:tcBorders>
            <w:shd w:val="clear" w:color="auto" w:fill="FAE2D5" w:themeFill="accent2" w:themeFillTint="33"/>
          </w:tcPr>
          <w:p w14:paraId="202F1C13" w14:textId="77777777" w:rsidR="000D1B64" w:rsidRPr="00FF2174" w:rsidRDefault="000D1B64" w:rsidP="005761B4">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bCs/>
                <w:sz w:val="20"/>
                <w:szCs w:val="20"/>
                <w:lang w:val="en-US"/>
              </w:rPr>
              <w:t>Unit value</w:t>
            </w:r>
          </w:p>
          <w:p w14:paraId="4A54DA65" w14:textId="77777777" w:rsidR="000D1B64" w:rsidRPr="00FF2174" w:rsidRDefault="000D1B64" w:rsidP="005761B4">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bCs/>
                <w:sz w:val="20"/>
                <w:szCs w:val="20"/>
                <w:lang w:val="en-US"/>
              </w:rPr>
              <w:t xml:space="preserve"> </w:t>
            </w:r>
          </w:p>
        </w:tc>
        <w:tc>
          <w:tcPr>
            <w:tcW w:w="561" w:type="pct"/>
            <w:tcBorders>
              <w:bottom w:val="single" w:sz="4" w:space="0" w:color="auto"/>
            </w:tcBorders>
            <w:shd w:val="clear" w:color="auto" w:fill="FAE2D5" w:themeFill="accent2" w:themeFillTint="33"/>
          </w:tcPr>
          <w:p w14:paraId="344B3832" w14:textId="77777777" w:rsidR="000D1B64" w:rsidRPr="00FF2174" w:rsidRDefault="000D1B64" w:rsidP="005761B4">
            <w:pPr>
              <w:spacing w:before="60" w:after="60"/>
              <w:ind w:firstLine="0"/>
              <w:jc w:val="center"/>
              <w:rPr>
                <w:rFonts w:ascii="Arial" w:hAnsi="Arial" w:cs="Arial"/>
                <w:b/>
                <w:sz w:val="20"/>
              </w:rPr>
            </w:pPr>
            <w:r w:rsidRPr="00FF2174">
              <w:rPr>
                <w:rFonts w:ascii="Arial" w:hAnsi="Arial" w:cs="Arial"/>
                <w:b/>
                <w:sz w:val="20"/>
              </w:rPr>
              <w:t>2023/2024</w:t>
            </w:r>
          </w:p>
          <w:p w14:paraId="44B7B865" w14:textId="77777777" w:rsidR="000D1B64" w:rsidRPr="00FF2174" w:rsidRDefault="000D1B64" w:rsidP="005761B4">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sz w:val="20"/>
                <w:szCs w:val="24"/>
                <w:lang w:val="en-US"/>
              </w:rPr>
              <w:t>(R’000s)</w:t>
            </w:r>
          </w:p>
        </w:tc>
        <w:tc>
          <w:tcPr>
            <w:tcW w:w="481" w:type="pct"/>
            <w:tcBorders>
              <w:bottom w:val="single" w:sz="4" w:space="0" w:color="auto"/>
            </w:tcBorders>
            <w:shd w:val="clear" w:color="auto" w:fill="FAE2D5" w:themeFill="accent2" w:themeFillTint="33"/>
          </w:tcPr>
          <w:p w14:paraId="5729D98D" w14:textId="77777777" w:rsidR="000D1B64" w:rsidRPr="00FF2174" w:rsidRDefault="000D1B64" w:rsidP="005761B4">
            <w:pPr>
              <w:spacing w:before="60" w:after="60"/>
              <w:ind w:firstLine="0"/>
              <w:jc w:val="center"/>
              <w:rPr>
                <w:rFonts w:ascii="Arial" w:hAnsi="Arial" w:cs="Arial"/>
                <w:b/>
                <w:sz w:val="20"/>
              </w:rPr>
            </w:pPr>
            <w:r w:rsidRPr="00FF2174">
              <w:rPr>
                <w:rFonts w:ascii="Arial" w:hAnsi="Arial" w:cs="Arial"/>
                <w:b/>
                <w:bCs/>
                <w:sz w:val="20"/>
                <w:szCs w:val="20"/>
              </w:rPr>
              <w:t>Volume</w:t>
            </w:r>
          </w:p>
        </w:tc>
        <w:tc>
          <w:tcPr>
            <w:tcW w:w="481" w:type="pct"/>
            <w:tcBorders>
              <w:bottom w:val="single" w:sz="4" w:space="0" w:color="auto"/>
            </w:tcBorders>
            <w:shd w:val="clear" w:color="auto" w:fill="FAE2D5" w:themeFill="accent2" w:themeFillTint="33"/>
          </w:tcPr>
          <w:p w14:paraId="7B8BCE69" w14:textId="77777777" w:rsidR="000D1B64" w:rsidRPr="00FF2174" w:rsidRDefault="000D1B64" w:rsidP="005761B4">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bCs/>
                <w:sz w:val="20"/>
                <w:szCs w:val="20"/>
                <w:lang w:val="en-US"/>
              </w:rPr>
              <w:t>Unit value</w:t>
            </w:r>
          </w:p>
          <w:p w14:paraId="3D7A8A54" w14:textId="77777777" w:rsidR="000D1B64" w:rsidRPr="00FF2174" w:rsidRDefault="000D1B64" w:rsidP="005761B4">
            <w:pPr>
              <w:spacing w:before="60" w:after="60"/>
              <w:ind w:firstLine="0"/>
              <w:jc w:val="center"/>
              <w:rPr>
                <w:rFonts w:ascii="Arial" w:hAnsi="Arial" w:cs="Arial"/>
                <w:b/>
                <w:sz w:val="20"/>
              </w:rPr>
            </w:pPr>
          </w:p>
        </w:tc>
        <w:tc>
          <w:tcPr>
            <w:tcW w:w="480" w:type="pct"/>
            <w:tcBorders>
              <w:bottom w:val="single" w:sz="4" w:space="0" w:color="auto"/>
            </w:tcBorders>
            <w:shd w:val="clear" w:color="auto" w:fill="FAE2D5" w:themeFill="accent2" w:themeFillTint="33"/>
          </w:tcPr>
          <w:p w14:paraId="21199FD8" w14:textId="77777777" w:rsidR="000D1B64" w:rsidRPr="00FF2174" w:rsidRDefault="000D1B64" w:rsidP="005761B4">
            <w:pPr>
              <w:spacing w:before="60" w:after="60"/>
              <w:ind w:firstLine="0"/>
              <w:jc w:val="center"/>
              <w:rPr>
                <w:rFonts w:ascii="Arial" w:hAnsi="Arial" w:cs="Arial"/>
                <w:b/>
                <w:sz w:val="20"/>
              </w:rPr>
            </w:pPr>
            <w:r w:rsidRPr="00FF2174">
              <w:rPr>
                <w:rFonts w:ascii="Arial" w:hAnsi="Arial" w:cs="Arial"/>
                <w:b/>
                <w:sz w:val="20"/>
              </w:rPr>
              <w:t>2022/2023</w:t>
            </w:r>
          </w:p>
          <w:p w14:paraId="6F15E773" w14:textId="77777777" w:rsidR="000D1B64" w:rsidRPr="00FF2174" w:rsidRDefault="000D1B64" w:rsidP="005761B4">
            <w:pPr>
              <w:spacing w:before="60" w:after="60"/>
              <w:ind w:firstLine="0"/>
              <w:jc w:val="center"/>
              <w:rPr>
                <w:rFonts w:ascii="Arial" w:hAnsi="Arial" w:cs="Arial"/>
                <w:b/>
                <w:sz w:val="20"/>
              </w:rPr>
            </w:pPr>
            <w:r w:rsidRPr="00FF2174">
              <w:rPr>
                <w:rFonts w:ascii="Arial" w:hAnsi="Arial" w:cs="Arial"/>
                <w:b/>
                <w:sz w:val="20"/>
              </w:rPr>
              <w:t>(R’000s)</w:t>
            </w:r>
          </w:p>
        </w:tc>
      </w:tr>
      <w:tr w:rsidR="000D1B64" w:rsidRPr="00FF2174" w14:paraId="043EF531" w14:textId="77777777" w:rsidTr="000D1B64">
        <w:tc>
          <w:tcPr>
            <w:tcW w:w="1958"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2CAD93F4"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03"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1A11B649" w14:textId="77777777" w:rsidR="000D1B64" w:rsidRPr="00FF2174" w:rsidRDefault="000D1B64" w:rsidP="005761B4">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bCs/>
                <w:sz w:val="20"/>
                <w:szCs w:val="20"/>
                <w:lang w:val="en-US"/>
              </w:rPr>
              <w:t>kl pa</w:t>
            </w:r>
          </w:p>
        </w:tc>
        <w:tc>
          <w:tcPr>
            <w:tcW w:w="536"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348ABC4D" w14:textId="77777777" w:rsidR="000D1B64" w:rsidRPr="00FF2174" w:rsidRDefault="000D1B64" w:rsidP="005761B4">
            <w:pPr>
              <w:spacing w:before="30" w:after="120" w:line="264" w:lineRule="auto"/>
              <w:ind w:firstLine="0"/>
              <w:jc w:val="center"/>
              <w:rPr>
                <w:rFonts w:ascii="Arial" w:eastAsiaTheme="minorHAnsi" w:hAnsi="Arial" w:cs="Arial"/>
                <w:b/>
                <w:bCs/>
                <w:sz w:val="20"/>
                <w:szCs w:val="20"/>
                <w:lang w:val="en-US"/>
              </w:rPr>
            </w:pPr>
            <w:r w:rsidRPr="00FF2174">
              <w:rPr>
                <w:rFonts w:ascii="Arial" w:eastAsiaTheme="minorHAnsi" w:hAnsi="Arial" w:cs="Arial"/>
                <w:b/>
                <w:bCs/>
                <w:sz w:val="20"/>
                <w:szCs w:val="20"/>
                <w:lang w:val="en-US"/>
              </w:rPr>
              <w:t>Rand / kl</w:t>
            </w:r>
          </w:p>
        </w:tc>
        <w:tc>
          <w:tcPr>
            <w:tcW w:w="561"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4966AF23" w14:textId="77777777" w:rsidR="000D1B64" w:rsidRPr="00FF2174" w:rsidRDefault="000D1B64" w:rsidP="005761B4">
            <w:pPr>
              <w:spacing w:before="30" w:after="120" w:line="264" w:lineRule="auto"/>
              <w:ind w:firstLine="0"/>
              <w:jc w:val="center"/>
              <w:rPr>
                <w:rFonts w:ascii="Arial" w:eastAsiaTheme="minorHAnsi" w:hAnsi="Arial" w:cs="Arial"/>
                <w:sz w:val="20"/>
                <w:szCs w:val="20"/>
                <w:lang w:val="en-US"/>
              </w:rPr>
            </w:pPr>
          </w:p>
        </w:tc>
        <w:tc>
          <w:tcPr>
            <w:tcW w:w="481"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0359B167" w14:textId="77777777" w:rsidR="000D1B64" w:rsidRPr="00FF2174" w:rsidRDefault="000D1B64" w:rsidP="005761B4">
            <w:pPr>
              <w:spacing w:before="30" w:after="120" w:line="264" w:lineRule="auto"/>
              <w:ind w:firstLine="0"/>
              <w:jc w:val="center"/>
              <w:rPr>
                <w:rFonts w:ascii="Arial" w:eastAsiaTheme="minorHAnsi" w:hAnsi="Arial" w:cs="Arial"/>
                <w:sz w:val="20"/>
                <w:szCs w:val="20"/>
                <w:lang w:val="en-US"/>
              </w:rPr>
            </w:pPr>
          </w:p>
        </w:tc>
        <w:tc>
          <w:tcPr>
            <w:tcW w:w="481"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22F76E2C" w14:textId="77777777" w:rsidR="000D1B64" w:rsidRPr="00FF2174" w:rsidRDefault="000D1B64" w:rsidP="005761B4">
            <w:pPr>
              <w:spacing w:before="30" w:after="120" w:line="264" w:lineRule="auto"/>
              <w:ind w:firstLine="0"/>
              <w:jc w:val="center"/>
              <w:rPr>
                <w:rFonts w:ascii="Arial" w:eastAsiaTheme="minorHAnsi" w:hAnsi="Arial" w:cs="Arial"/>
                <w:sz w:val="20"/>
                <w:szCs w:val="20"/>
                <w:lang w:val="en-US"/>
              </w:rPr>
            </w:pPr>
          </w:p>
        </w:tc>
        <w:tc>
          <w:tcPr>
            <w:tcW w:w="480" w:type="pct"/>
            <w:tcBorders>
              <w:top w:val="single" w:sz="4" w:space="0" w:color="auto"/>
              <w:left w:val="single" w:sz="4" w:space="0" w:color="auto"/>
              <w:bottom w:val="single" w:sz="4" w:space="0" w:color="auto"/>
              <w:right w:val="single" w:sz="4" w:space="0" w:color="auto"/>
            </w:tcBorders>
            <w:shd w:val="clear" w:color="auto" w:fill="FAE2D5" w:themeFill="accent2" w:themeFillTint="33"/>
          </w:tcPr>
          <w:p w14:paraId="094A58D7" w14:textId="77777777" w:rsidR="000D1B64" w:rsidRPr="00FF2174" w:rsidRDefault="000D1B64" w:rsidP="005761B4">
            <w:pPr>
              <w:spacing w:before="30" w:after="120" w:line="264" w:lineRule="auto"/>
              <w:ind w:firstLine="0"/>
              <w:jc w:val="center"/>
              <w:rPr>
                <w:rFonts w:ascii="Arial" w:eastAsiaTheme="minorHAnsi" w:hAnsi="Arial" w:cs="Arial"/>
                <w:sz w:val="20"/>
                <w:szCs w:val="20"/>
                <w:lang w:val="en-US"/>
              </w:rPr>
            </w:pPr>
          </w:p>
        </w:tc>
      </w:tr>
      <w:tr w:rsidR="000D1B64" w:rsidRPr="00FF2174" w14:paraId="30B18F9F" w14:textId="77777777" w:rsidTr="000D1B64">
        <w:tc>
          <w:tcPr>
            <w:tcW w:w="1958" w:type="pct"/>
            <w:tcBorders>
              <w:top w:val="single" w:sz="4" w:space="0" w:color="auto"/>
              <w:left w:val="single" w:sz="4" w:space="0" w:color="auto"/>
              <w:bottom w:val="nil"/>
              <w:right w:val="single" w:sz="4" w:space="0" w:color="auto"/>
            </w:tcBorders>
          </w:tcPr>
          <w:p w14:paraId="7E511E68" w14:textId="77777777" w:rsidR="000D1B64" w:rsidRPr="00FF2174" w:rsidRDefault="000D1B64" w:rsidP="005761B4">
            <w:pPr>
              <w:spacing w:before="30" w:after="120" w:line="264" w:lineRule="auto"/>
              <w:ind w:firstLine="0"/>
              <w:rPr>
                <w:rFonts w:ascii="Arial" w:eastAsiaTheme="minorHAnsi" w:hAnsi="Arial" w:cs="Arial"/>
                <w:b/>
                <w:bCs/>
                <w:sz w:val="20"/>
                <w:szCs w:val="20"/>
                <w:lang w:val="en-US"/>
              </w:rPr>
            </w:pPr>
            <w:r w:rsidRPr="00FF2174">
              <w:rPr>
                <w:rFonts w:ascii="Arial" w:eastAsiaTheme="minorHAnsi" w:hAnsi="Arial" w:cs="Arial"/>
                <w:b/>
                <w:bCs/>
                <w:sz w:val="20"/>
                <w:szCs w:val="20"/>
                <w:lang w:val="en-US"/>
              </w:rPr>
              <w:t>Opening Balance</w:t>
            </w:r>
          </w:p>
        </w:tc>
        <w:tc>
          <w:tcPr>
            <w:tcW w:w="503" w:type="pct"/>
            <w:tcBorders>
              <w:top w:val="single" w:sz="4" w:space="0" w:color="auto"/>
              <w:left w:val="single" w:sz="4" w:space="0" w:color="auto"/>
              <w:bottom w:val="nil"/>
              <w:right w:val="single" w:sz="4" w:space="0" w:color="auto"/>
            </w:tcBorders>
          </w:tcPr>
          <w:p w14:paraId="0908722C"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single" w:sz="4" w:space="0" w:color="auto"/>
              <w:left w:val="single" w:sz="4" w:space="0" w:color="auto"/>
              <w:bottom w:val="nil"/>
              <w:right w:val="single" w:sz="4" w:space="0" w:color="auto"/>
            </w:tcBorders>
          </w:tcPr>
          <w:p w14:paraId="2410B52A"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single" w:sz="4" w:space="0" w:color="auto"/>
              <w:left w:val="single" w:sz="4" w:space="0" w:color="auto"/>
              <w:bottom w:val="nil"/>
              <w:right w:val="single" w:sz="4" w:space="0" w:color="auto"/>
            </w:tcBorders>
          </w:tcPr>
          <w:p w14:paraId="3002C20F"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single" w:sz="4" w:space="0" w:color="auto"/>
              <w:left w:val="single" w:sz="4" w:space="0" w:color="auto"/>
              <w:bottom w:val="nil"/>
              <w:right w:val="single" w:sz="4" w:space="0" w:color="auto"/>
            </w:tcBorders>
          </w:tcPr>
          <w:p w14:paraId="74DB7CF5"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single" w:sz="4" w:space="0" w:color="auto"/>
              <w:left w:val="single" w:sz="4" w:space="0" w:color="auto"/>
              <w:bottom w:val="nil"/>
              <w:right w:val="single" w:sz="4" w:space="0" w:color="auto"/>
            </w:tcBorders>
          </w:tcPr>
          <w:p w14:paraId="2355B619"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single" w:sz="4" w:space="0" w:color="auto"/>
              <w:left w:val="single" w:sz="4" w:space="0" w:color="auto"/>
              <w:bottom w:val="nil"/>
              <w:right w:val="single" w:sz="4" w:space="0" w:color="auto"/>
            </w:tcBorders>
          </w:tcPr>
          <w:p w14:paraId="2A37908F"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r w:rsidR="000D1B64" w:rsidRPr="00FF2174" w14:paraId="481D89BD" w14:textId="77777777" w:rsidTr="000D1B64">
        <w:tc>
          <w:tcPr>
            <w:tcW w:w="1958" w:type="pct"/>
            <w:tcBorders>
              <w:top w:val="nil"/>
              <w:left w:val="single" w:sz="4" w:space="0" w:color="auto"/>
              <w:bottom w:val="nil"/>
              <w:right w:val="single" w:sz="4" w:space="0" w:color="auto"/>
            </w:tcBorders>
          </w:tcPr>
          <w:p w14:paraId="26DFA027"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Water purchased</w:t>
            </w:r>
          </w:p>
        </w:tc>
        <w:tc>
          <w:tcPr>
            <w:tcW w:w="503" w:type="pct"/>
            <w:tcBorders>
              <w:top w:val="nil"/>
              <w:left w:val="single" w:sz="4" w:space="0" w:color="auto"/>
              <w:bottom w:val="nil"/>
              <w:right w:val="single" w:sz="4" w:space="0" w:color="auto"/>
            </w:tcBorders>
          </w:tcPr>
          <w:p w14:paraId="6C0FC664"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343ADC72"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5127CD77"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7F023614"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12E19408"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72F8A6A2"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r w:rsidR="000D1B64" w:rsidRPr="00FF2174" w14:paraId="51C230A6" w14:textId="77777777" w:rsidTr="000D1B64">
        <w:tc>
          <w:tcPr>
            <w:tcW w:w="1958" w:type="pct"/>
            <w:tcBorders>
              <w:top w:val="nil"/>
              <w:left w:val="single" w:sz="4" w:space="0" w:color="auto"/>
              <w:bottom w:val="nil"/>
              <w:right w:val="single" w:sz="4" w:space="0" w:color="auto"/>
            </w:tcBorders>
          </w:tcPr>
          <w:p w14:paraId="3039FF4A"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Other water into the distribution system</w:t>
            </w:r>
          </w:p>
        </w:tc>
        <w:tc>
          <w:tcPr>
            <w:tcW w:w="503" w:type="pct"/>
            <w:tcBorders>
              <w:top w:val="nil"/>
              <w:left w:val="single" w:sz="4" w:space="0" w:color="auto"/>
              <w:bottom w:val="nil"/>
              <w:right w:val="single" w:sz="4" w:space="0" w:color="auto"/>
            </w:tcBorders>
          </w:tcPr>
          <w:p w14:paraId="3C037560"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6BBAC641"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77549868"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0367C419"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3EDA9F5D"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64209A09"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r w:rsidR="000D1B64" w:rsidRPr="00FF2174" w14:paraId="2B9FF6D7" w14:textId="77777777" w:rsidTr="000D1B64">
        <w:tc>
          <w:tcPr>
            <w:tcW w:w="1958" w:type="pct"/>
            <w:tcBorders>
              <w:top w:val="nil"/>
              <w:left w:val="single" w:sz="4" w:space="0" w:color="auto"/>
              <w:bottom w:val="nil"/>
              <w:right w:val="single" w:sz="4" w:space="0" w:color="auto"/>
            </w:tcBorders>
          </w:tcPr>
          <w:p w14:paraId="21D120EE" w14:textId="77777777" w:rsidR="000D1B64" w:rsidRPr="00FF2174" w:rsidRDefault="000D1B64" w:rsidP="005761B4">
            <w:pPr>
              <w:spacing w:before="30" w:after="120" w:line="264" w:lineRule="auto"/>
              <w:ind w:firstLine="0"/>
              <w:rPr>
                <w:rFonts w:ascii="Arial" w:eastAsiaTheme="minorHAnsi" w:hAnsi="Arial" w:cs="Arial"/>
                <w:b/>
                <w:bCs/>
                <w:sz w:val="20"/>
                <w:szCs w:val="20"/>
                <w:lang w:val="en-US"/>
              </w:rPr>
            </w:pPr>
            <w:r w:rsidRPr="00FF2174">
              <w:rPr>
                <w:rFonts w:ascii="Arial" w:eastAsiaTheme="minorHAnsi" w:hAnsi="Arial" w:cs="Arial"/>
                <w:b/>
                <w:bCs/>
                <w:sz w:val="20"/>
                <w:szCs w:val="20"/>
                <w:lang w:val="en-US"/>
              </w:rPr>
              <w:t>Total system input volume (SIV)</w:t>
            </w:r>
          </w:p>
        </w:tc>
        <w:tc>
          <w:tcPr>
            <w:tcW w:w="503" w:type="pct"/>
            <w:tcBorders>
              <w:top w:val="nil"/>
              <w:left w:val="single" w:sz="4" w:space="0" w:color="auto"/>
              <w:bottom w:val="nil"/>
              <w:right w:val="single" w:sz="4" w:space="0" w:color="auto"/>
            </w:tcBorders>
          </w:tcPr>
          <w:p w14:paraId="6EE90F05"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7DF2145F"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4B046D88"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03EADF57"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6486B36B"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1E9DED29"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r w:rsidR="000D1B64" w:rsidRPr="00FF2174" w14:paraId="2ECE406A" w14:textId="77777777" w:rsidTr="000D1B64">
        <w:tc>
          <w:tcPr>
            <w:tcW w:w="1958" w:type="pct"/>
            <w:tcBorders>
              <w:top w:val="nil"/>
              <w:left w:val="single" w:sz="4" w:space="0" w:color="auto"/>
              <w:bottom w:val="nil"/>
              <w:right w:val="single" w:sz="4" w:space="0" w:color="auto"/>
            </w:tcBorders>
          </w:tcPr>
          <w:p w14:paraId="32CD71BE"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03" w:type="pct"/>
            <w:tcBorders>
              <w:top w:val="nil"/>
              <w:left w:val="single" w:sz="4" w:space="0" w:color="auto"/>
              <w:bottom w:val="nil"/>
              <w:right w:val="single" w:sz="4" w:space="0" w:color="auto"/>
            </w:tcBorders>
          </w:tcPr>
          <w:p w14:paraId="0E91657C"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7AEF0941"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3F430032"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086B4221"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15D495CD"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17839A97"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r w:rsidR="000D1B64" w:rsidRPr="00FF2174" w14:paraId="299FA539" w14:textId="77777777" w:rsidTr="000D1B64">
        <w:tc>
          <w:tcPr>
            <w:tcW w:w="1958" w:type="pct"/>
            <w:tcBorders>
              <w:top w:val="nil"/>
              <w:left w:val="single" w:sz="4" w:space="0" w:color="auto"/>
              <w:bottom w:val="nil"/>
              <w:right w:val="single" w:sz="4" w:space="0" w:color="auto"/>
            </w:tcBorders>
          </w:tcPr>
          <w:p w14:paraId="3989E6C5"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Water sold (</w:t>
            </w:r>
            <w:r w:rsidRPr="00FF2174">
              <w:rPr>
                <w:rFonts w:ascii="Arial" w:eastAsiaTheme="minorHAnsi" w:hAnsi="Arial" w:cs="Arial"/>
                <w:b/>
                <w:bCs/>
                <w:sz w:val="20"/>
                <w:szCs w:val="20"/>
                <w:lang w:val="en-US"/>
              </w:rPr>
              <w:t>Sales</w:t>
            </w:r>
            <w:r w:rsidRPr="00FF2174">
              <w:rPr>
                <w:rFonts w:ascii="Arial" w:eastAsiaTheme="minorHAnsi" w:hAnsi="Arial" w:cs="Arial"/>
                <w:sz w:val="20"/>
                <w:szCs w:val="20"/>
                <w:lang w:val="en-US"/>
              </w:rPr>
              <w:t xml:space="preserve">) </w:t>
            </w:r>
          </w:p>
        </w:tc>
        <w:tc>
          <w:tcPr>
            <w:tcW w:w="503" w:type="pct"/>
            <w:tcBorders>
              <w:top w:val="nil"/>
              <w:left w:val="single" w:sz="4" w:space="0" w:color="auto"/>
              <w:bottom w:val="nil"/>
              <w:right w:val="single" w:sz="4" w:space="0" w:color="auto"/>
            </w:tcBorders>
          </w:tcPr>
          <w:p w14:paraId="7A66D93F"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56A9433E"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36857704"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3933B7F5"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1025143D"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798620A7"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r w:rsidR="000D1B64" w:rsidRPr="00FF2174" w14:paraId="762315CD" w14:textId="77777777" w:rsidTr="000D1B64">
        <w:tc>
          <w:tcPr>
            <w:tcW w:w="1958" w:type="pct"/>
            <w:tcBorders>
              <w:top w:val="nil"/>
              <w:left w:val="single" w:sz="4" w:space="0" w:color="auto"/>
              <w:bottom w:val="nil"/>
              <w:right w:val="single" w:sz="4" w:space="0" w:color="auto"/>
            </w:tcBorders>
          </w:tcPr>
          <w:p w14:paraId="6C924D9A" w14:textId="77777777" w:rsidR="000D1B64" w:rsidRPr="00FF2174" w:rsidRDefault="000D1B64" w:rsidP="005761B4">
            <w:pPr>
              <w:spacing w:before="30" w:after="120" w:line="264" w:lineRule="auto"/>
              <w:ind w:firstLine="0"/>
              <w:jc w:val="left"/>
              <w:rPr>
                <w:rFonts w:ascii="Arial" w:eastAsiaTheme="minorHAnsi" w:hAnsi="Arial" w:cs="Arial"/>
                <w:sz w:val="20"/>
                <w:szCs w:val="20"/>
                <w:lang w:val="en-US"/>
              </w:rPr>
            </w:pPr>
            <w:r w:rsidRPr="00FF2174">
              <w:rPr>
                <w:rFonts w:ascii="Arial" w:eastAsiaTheme="minorHAnsi" w:hAnsi="Arial" w:cs="Arial"/>
                <w:sz w:val="20"/>
                <w:szCs w:val="20"/>
                <w:lang w:val="en-US"/>
              </w:rPr>
              <w:t>Non-revenue water (</w:t>
            </w:r>
            <w:r w:rsidRPr="00FF2174">
              <w:rPr>
                <w:rFonts w:ascii="Arial" w:eastAsiaTheme="minorHAnsi" w:hAnsi="Arial" w:cs="Arial"/>
                <w:b/>
                <w:bCs/>
                <w:sz w:val="20"/>
                <w:szCs w:val="20"/>
                <w:lang w:val="en-US"/>
              </w:rPr>
              <w:t>NRW</w:t>
            </w:r>
            <w:r w:rsidRPr="00FF2174">
              <w:rPr>
                <w:rFonts w:ascii="Arial" w:eastAsiaTheme="minorHAnsi" w:hAnsi="Arial" w:cs="Arial"/>
                <w:sz w:val="20"/>
                <w:szCs w:val="20"/>
                <w:lang w:val="en-US"/>
              </w:rPr>
              <w:t xml:space="preserve">) </w:t>
            </w:r>
          </w:p>
        </w:tc>
        <w:tc>
          <w:tcPr>
            <w:tcW w:w="503" w:type="pct"/>
            <w:tcBorders>
              <w:top w:val="nil"/>
              <w:left w:val="single" w:sz="4" w:space="0" w:color="auto"/>
              <w:bottom w:val="nil"/>
              <w:right w:val="single" w:sz="4" w:space="0" w:color="auto"/>
            </w:tcBorders>
          </w:tcPr>
          <w:p w14:paraId="43B7FB3D"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042E3B64"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7CA911D7"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7D1E4CE1"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0E78439C"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36C6727E"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r w:rsidR="000D1B64" w:rsidRPr="00FF2174" w14:paraId="5EFA3D20" w14:textId="77777777" w:rsidTr="000D1B64">
        <w:tc>
          <w:tcPr>
            <w:tcW w:w="1958" w:type="pct"/>
            <w:tcBorders>
              <w:top w:val="nil"/>
              <w:left w:val="single" w:sz="4" w:space="0" w:color="auto"/>
              <w:bottom w:val="nil"/>
              <w:right w:val="single" w:sz="4" w:space="0" w:color="auto"/>
            </w:tcBorders>
          </w:tcPr>
          <w:p w14:paraId="3B0844FF"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Non-revenue water % (</w:t>
            </w:r>
            <w:r w:rsidRPr="00FF2174">
              <w:rPr>
                <w:rFonts w:ascii="Arial" w:eastAsiaTheme="minorHAnsi" w:hAnsi="Arial" w:cs="Arial"/>
                <w:b/>
                <w:bCs/>
                <w:sz w:val="20"/>
                <w:szCs w:val="20"/>
                <w:lang w:val="en-US"/>
              </w:rPr>
              <w:t>NRW/SIV</w:t>
            </w:r>
            <w:r w:rsidRPr="00FF2174">
              <w:rPr>
                <w:rFonts w:ascii="Arial" w:eastAsiaTheme="minorHAnsi" w:hAnsi="Arial" w:cs="Arial"/>
                <w:sz w:val="20"/>
                <w:szCs w:val="20"/>
                <w:lang w:val="en-US"/>
              </w:rPr>
              <w:t>)</w:t>
            </w:r>
          </w:p>
        </w:tc>
        <w:tc>
          <w:tcPr>
            <w:tcW w:w="503" w:type="pct"/>
            <w:tcBorders>
              <w:top w:val="nil"/>
              <w:left w:val="single" w:sz="4" w:space="0" w:color="auto"/>
              <w:bottom w:val="nil"/>
              <w:right w:val="single" w:sz="4" w:space="0" w:color="auto"/>
            </w:tcBorders>
          </w:tcPr>
          <w:p w14:paraId="474BB74A"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3EC364C1"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68FD15E7"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503E3E4C"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7EE8BB5A"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4168726B"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r w:rsidR="000D1B64" w:rsidRPr="00FF2174" w14:paraId="2086B0B8" w14:textId="77777777" w:rsidTr="000D1B64">
        <w:tc>
          <w:tcPr>
            <w:tcW w:w="1958" w:type="pct"/>
            <w:tcBorders>
              <w:top w:val="nil"/>
              <w:left w:val="single" w:sz="4" w:space="0" w:color="auto"/>
              <w:bottom w:val="nil"/>
              <w:right w:val="single" w:sz="4" w:space="0" w:color="auto"/>
            </w:tcBorders>
          </w:tcPr>
          <w:p w14:paraId="4107CEB0"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03" w:type="pct"/>
            <w:tcBorders>
              <w:top w:val="nil"/>
              <w:left w:val="single" w:sz="4" w:space="0" w:color="auto"/>
              <w:bottom w:val="nil"/>
              <w:right w:val="single" w:sz="4" w:space="0" w:color="auto"/>
            </w:tcBorders>
          </w:tcPr>
          <w:p w14:paraId="63911C83"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50FFC0FB"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7E9B2C87"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220844F6"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324A460B"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666DE212"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r w:rsidR="000D1B64" w:rsidRPr="00FF2174" w14:paraId="3B5A97D3" w14:textId="77777777" w:rsidTr="000D1B64">
        <w:tc>
          <w:tcPr>
            <w:tcW w:w="1958" w:type="pct"/>
            <w:tcBorders>
              <w:top w:val="nil"/>
              <w:left w:val="single" w:sz="4" w:space="0" w:color="auto"/>
              <w:bottom w:val="nil"/>
              <w:right w:val="single" w:sz="4" w:space="0" w:color="auto"/>
            </w:tcBorders>
          </w:tcPr>
          <w:p w14:paraId="6A365710" w14:textId="77777777" w:rsidR="000D1B64" w:rsidRPr="00FF2174" w:rsidRDefault="000D1B64" w:rsidP="005761B4">
            <w:pPr>
              <w:spacing w:before="30" w:after="120" w:line="264" w:lineRule="auto"/>
              <w:ind w:firstLine="0"/>
              <w:jc w:val="left"/>
              <w:rPr>
                <w:rFonts w:ascii="Arial" w:eastAsiaTheme="minorHAnsi" w:hAnsi="Arial" w:cs="Arial"/>
                <w:sz w:val="20"/>
                <w:szCs w:val="20"/>
                <w:lang w:val="en-US"/>
              </w:rPr>
            </w:pPr>
            <w:r w:rsidRPr="00FF2174">
              <w:rPr>
                <w:rFonts w:ascii="Arial" w:eastAsiaTheme="minorHAnsi" w:hAnsi="Arial" w:cs="Arial"/>
                <w:sz w:val="20"/>
                <w:szCs w:val="20"/>
                <w:lang w:val="en-US"/>
              </w:rPr>
              <w:t>Free basic water allocation not included in water sales (</w:t>
            </w:r>
            <w:r w:rsidRPr="00FF2174">
              <w:rPr>
                <w:rFonts w:ascii="Arial" w:eastAsiaTheme="minorHAnsi" w:hAnsi="Arial" w:cs="Arial"/>
                <w:b/>
                <w:bCs/>
                <w:sz w:val="20"/>
                <w:szCs w:val="20"/>
                <w:lang w:val="en-US"/>
              </w:rPr>
              <w:t>FBWA</w:t>
            </w:r>
            <w:r w:rsidRPr="00FF2174">
              <w:rPr>
                <w:rFonts w:ascii="Arial" w:eastAsiaTheme="minorHAnsi" w:hAnsi="Arial" w:cs="Arial"/>
                <w:sz w:val="20"/>
                <w:szCs w:val="20"/>
                <w:lang w:val="en-US"/>
              </w:rPr>
              <w:t xml:space="preserve">) </w:t>
            </w:r>
          </w:p>
        </w:tc>
        <w:tc>
          <w:tcPr>
            <w:tcW w:w="503" w:type="pct"/>
            <w:tcBorders>
              <w:top w:val="nil"/>
              <w:left w:val="single" w:sz="4" w:space="0" w:color="auto"/>
              <w:bottom w:val="nil"/>
              <w:right w:val="single" w:sz="4" w:space="0" w:color="auto"/>
            </w:tcBorders>
          </w:tcPr>
          <w:p w14:paraId="41B6E0F2"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1FE07F7B"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028743D1"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1A4149E6"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55BCAD09"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424710C1"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r w:rsidR="000D1B64" w:rsidRPr="00FF2174" w14:paraId="3F6F63E6" w14:textId="77777777" w:rsidTr="000D1B64">
        <w:tc>
          <w:tcPr>
            <w:tcW w:w="1958" w:type="pct"/>
            <w:tcBorders>
              <w:top w:val="nil"/>
              <w:left w:val="single" w:sz="4" w:space="0" w:color="auto"/>
              <w:bottom w:val="nil"/>
              <w:right w:val="single" w:sz="4" w:space="0" w:color="auto"/>
            </w:tcBorders>
          </w:tcPr>
          <w:p w14:paraId="1D7F6015"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 xml:space="preserve">Non-revenue water made up of: </w:t>
            </w:r>
          </w:p>
        </w:tc>
        <w:tc>
          <w:tcPr>
            <w:tcW w:w="503" w:type="pct"/>
            <w:tcBorders>
              <w:top w:val="nil"/>
              <w:left w:val="single" w:sz="4" w:space="0" w:color="auto"/>
              <w:bottom w:val="nil"/>
              <w:right w:val="single" w:sz="4" w:space="0" w:color="auto"/>
            </w:tcBorders>
          </w:tcPr>
          <w:p w14:paraId="3A95C4B8"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1EA89E70"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45D2EF20"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482C808E"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6E4CB0EF"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0F2CA981"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r w:rsidR="000D1B64" w:rsidRPr="00FF2174" w14:paraId="65E5D5C3" w14:textId="77777777" w:rsidTr="000D1B64">
        <w:tc>
          <w:tcPr>
            <w:tcW w:w="1958" w:type="pct"/>
            <w:tcBorders>
              <w:top w:val="nil"/>
              <w:left w:val="single" w:sz="4" w:space="0" w:color="auto"/>
              <w:bottom w:val="nil"/>
              <w:right w:val="single" w:sz="4" w:space="0" w:color="auto"/>
            </w:tcBorders>
          </w:tcPr>
          <w:p w14:paraId="2F584493"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 xml:space="preserve">Physical losses: (estimate) </w:t>
            </w:r>
          </w:p>
        </w:tc>
        <w:tc>
          <w:tcPr>
            <w:tcW w:w="503" w:type="pct"/>
            <w:tcBorders>
              <w:top w:val="nil"/>
              <w:left w:val="single" w:sz="4" w:space="0" w:color="auto"/>
              <w:bottom w:val="nil"/>
              <w:right w:val="single" w:sz="4" w:space="0" w:color="auto"/>
            </w:tcBorders>
          </w:tcPr>
          <w:p w14:paraId="684B82F5"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33EBDCC0"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7A80933A"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319D2456"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7487D247"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199AE23C"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r w:rsidR="000D1B64" w:rsidRPr="00FF2174" w14:paraId="643D536E" w14:textId="77777777" w:rsidTr="000D1B64">
        <w:tc>
          <w:tcPr>
            <w:tcW w:w="1958" w:type="pct"/>
            <w:tcBorders>
              <w:top w:val="nil"/>
              <w:left w:val="single" w:sz="4" w:space="0" w:color="auto"/>
              <w:bottom w:val="nil"/>
              <w:right w:val="single" w:sz="4" w:space="0" w:color="auto"/>
            </w:tcBorders>
          </w:tcPr>
          <w:p w14:paraId="3D467BFF"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r w:rsidRPr="00FF2174">
              <w:rPr>
                <w:rFonts w:ascii="Arial" w:eastAsiaTheme="minorHAnsi" w:hAnsi="Arial" w:cs="Arial"/>
                <w:sz w:val="20"/>
                <w:szCs w:val="20"/>
                <w:lang w:val="en-US"/>
              </w:rPr>
              <w:t xml:space="preserve">Commercial losses:  </w:t>
            </w:r>
          </w:p>
        </w:tc>
        <w:tc>
          <w:tcPr>
            <w:tcW w:w="503" w:type="pct"/>
            <w:tcBorders>
              <w:top w:val="nil"/>
              <w:left w:val="single" w:sz="4" w:space="0" w:color="auto"/>
              <w:bottom w:val="nil"/>
              <w:right w:val="single" w:sz="4" w:space="0" w:color="auto"/>
            </w:tcBorders>
          </w:tcPr>
          <w:p w14:paraId="540FBD87"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nil"/>
              <w:right w:val="single" w:sz="4" w:space="0" w:color="auto"/>
            </w:tcBorders>
          </w:tcPr>
          <w:p w14:paraId="7AE6C05A"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nil"/>
              <w:right w:val="single" w:sz="4" w:space="0" w:color="auto"/>
            </w:tcBorders>
          </w:tcPr>
          <w:p w14:paraId="016E3483"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7BE123C8"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nil"/>
              <w:right w:val="single" w:sz="4" w:space="0" w:color="auto"/>
            </w:tcBorders>
          </w:tcPr>
          <w:p w14:paraId="0726B795"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nil"/>
              <w:right w:val="single" w:sz="4" w:space="0" w:color="auto"/>
            </w:tcBorders>
          </w:tcPr>
          <w:p w14:paraId="735D7ACF"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r w:rsidR="000D1B64" w:rsidRPr="00FF2174" w14:paraId="21106AC4" w14:textId="77777777" w:rsidTr="000D1B64">
        <w:tc>
          <w:tcPr>
            <w:tcW w:w="1958" w:type="pct"/>
            <w:tcBorders>
              <w:top w:val="nil"/>
              <w:left w:val="single" w:sz="4" w:space="0" w:color="auto"/>
              <w:bottom w:val="single" w:sz="4" w:space="0" w:color="auto"/>
              <w:right w:val="single" w:sz="4" w:space="0" w:color="auto"/>
            </w:tcBorders>
          </w:tcPr>
          <w:p w14:paraId="1FB68319" w14:textId="77777777" w:rsidR="000D1B64" w:rsidRPr="00FF2174" w:rsidRDefault="000D1B64" w:rsidP="005761B4">
            <w:pPr>
              <w:spacing w:before="30" w:after="120" w:line="264" w:lineRule="auto"/>
              <w:ind w:firstLine="0"/>
              <w:rPr>
                <w:rFonts w:ascii="Arial" w:eastAsiaTheme="minorHAnsi" w:hAnsi="Arial" w:cs="Arial"/>
                <w:b/>
                <w:bCs/>
                <w:sz w:val="20"/>
                <w:szCs w:val="20"/>
                <w:lang w:val="en-US"/>
              </w:rPr>
            </w:pPr>
            <w:r w:rsidRPr="00FF2174">
              <w:rPr>
                <w:rFonts w:ascii="Arial" w:eastAsiaTheme="minorHAnsi" w:hAnsi="Arial" w:cs="Arial"/>
                <w:b/>
                <w:bCs/>
                <w:sz w:val="20"/>
                <w:szCs w:val="20"/>
                <w:lang w:val="en-US"/>
              </w:rPr>
              <w:t>Closing Balance</w:t>
            </w:r>
          </w:p>
        </w:tc>
        <w:tc>
          <w:tcPr>
            <w:tcW w:w="503" w:type="pct"/>
            <w:tcBorders>
              <w:top w:val="nil"/>
              <w:left w:val="single" w:sz="4" w:space="0" w:color="auto"/>
              <w:bottom w:val="single" w:sz="4" w:space="0" w:color="auto"/>
              <w:right w:val="single" w:sz="4" w:space="0" w:color="auto"/>
            </w:tcBorders>
          </w:tcPr>
          <w:p w14:paraId="37D00B48"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36" w:type="pct"/>
            <w:tcBorders>
              <w:top w:val="nil"/>
              <w:left w:val="single" w:sz="4" w:space="0" w:color="auto"/>
              <w:bottom w:val="single" w:sz="4" w:space="0" w:color="auto"/>
              <w:right w:val="single" w:sz="4" w:space="0" w:color="auto"/>
            </w:tcBorders>
          </w:tcPr>
          <w:p w14:paraId="434DA1A6"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561" w:type="pct"/>
            <w:tcBorders>
              <w:top w:val="nil"/>
              <w:left w:val="single" w:sz="4" w:space="0" w:color="auto"/>
              <w:bottom w:val="single" w:sz="4" w:space="0" w:color="auto"/>
              <w:right w:val="single" w:sz="4" w:space="0" w:color="auto"/>
            </w:tcBorders>
          </w:tcPr>
          <w:p w14:paraId="143F24A4"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single" w:sz="4" w:space="0" w:color="auto"/>
              <w:right w:val="single" w:sz="4" w:space="0" w:color="auto"/>
            </w:tcBorders>
          </w:tcPr>
          <w:p w14:paraId="556D580E"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1" w:type="pct"/>
            <w:tcBorders>
              <w:top w:val="nil"/>
              <w:left w:val="single" w:sz="4" w:space="0" w:color="auto"/>
              <w:bottom w:val="single" w:sz="4" w:space="0" w:color="auto"/>
              <w:right w:val="single" w:sz="4" w:space="0" w:color="auto"/>
            </w:tcBorders>
          </w:tcPr>
          <w:p w14:paraId="5ED7FEEE"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c>
          <w:tcPr>
            <w:tcW w:w="480" w:type="pct"/>
            <w:tcBorders>
              <w:top w:val="nil"/>
              <w:left w:val="single" w:sz="4" w:space="0" w:color="auto"/>
              <w:bottom w:val="single" w:sz="4" w:space="0" w:color="auto"/>
              <w:right w:val="single" w:sz="4" w:space="0" w:color="auto"/>
            </w:tcBorders>
          </w:tcPr>
          <w:p w14:paraId="1F5BD53E" w14:textId="77777777" w:rsidR="000D1B64" w:rsidRPr="00FF2174" w:rsidRDefault="000D1B64" w:rsidP="005761B4">
            <w:pPr>
              <w:spacing w:before="30" w:after="120" w:line="264" w:lineRule="auto"/>
              <w:ind w:firstLine="0"/>
              <w:rPr>
                <w:rFonts w:ascii="Arial" w:eastAsiaTheme="minorHAnsi" w:hAnsi="Arial" w:cs="Arial"/>
                <w:sz w:val="20"/>
                <w:szCs w:val="20"/>
                <w:lang w:val="en-US"/>
              </w:rPr>
            </w:pPr>
          </w:p>
        </w:tc>
      </w:tr>
    </w:tbl>
    <w:p w14:paraId="5B6AB6F4" w14:textId="77777777" w:rsidR="0074730B" w:rsidRDefault="0074730B" w:rsidP="00BF0AB7">
      <w:pPr>
        <w:ind w:firstLine="0"/>
        <w:rPr>
          <w:rFonts w:ascii="Arial" w:hAnsi="Arial" w:cs="Arial"/>
          <w:sz w:val="20"/>
        </w:rPr>
      </w:pPr>
    </w:p>
    <w:p w14:paraId="75FC685F" w14:textId="77777777" w:rsidR="00FF2174" w:rsidRDefault="00FF2174" w:rsidP="00FF2174">
      <w:pPr>
        <w:ind w:firstLine="0"/>
        <w:rPr>
          <w:rFonts w:ascii="Arial" w:hAnsi="Arial" w:cs="Arial"/>
          <w:b/>
          <w:color w:val="ED7D31"/>
          <w:sz w:val="20"/>
        </w:rPr>
      </w:pPr>
    </w:p>
    <w:p w14:paraId="12927FE0" w14:textId="6F3D0DA1" w:rsidR="00FF2174" w:rsidRPr="00FF2174" w:rsidRDefault="00FF2174" w:rsidP="00BF0AB7">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7F9A33B" w14:textId="00D280F2" w:rsidR="0074730B" w:rsidRPr="008F6E6F" w:rsidRDefault="0074730B">
      <w:pPr>
        <w:pStyle w:val="ListParagraph"/>
        <w:numPr>
          <w:ilvl w:val="2"/>
          <w:numId w:val="30"/>
        </w:numPr>
        <w:rPr>
          <w:rFonts w:ascii="Arial" w:hAnsi="Arial" w:cs="Arial"/>
          <w:b/>
          <w:sz w:val="20"/>
        </w:rPr>
      </w:pPr>
      <w:bookmarkStart w:id="37" w:name="_Ref1127427"/>
      <w:r>
        <w:rPr>
          <w:rFonts w:ascii="Arial" w:hAnsi="Arial" w:cs="Arial"/>
          <w:b/>
          <w:sz w:val="20"/>
        </w:rPr>
        <w:t>Water Losses</w:t>
      </w:r>
      <w:bookmarkEnd w:id="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74730B" w:rsidRPr="00C67A3A" w14:paraId="50358D29" w14:textId="77777777" w:rsidTr="00387C7E">
        <w:tc>
          <w:tcPr>
            <w:tcW w:w="3138" w:type="pct"/>
            <w:tcBorders>
              <w:bottom w:val="single" w:sz="4" w:space="0" w:color="auto"/>
            </w:tcBorders>
            <w:shd w:val="clear" w:color="auto" w:fill="FBE4D5"/>
          </w:tcPr>
          <w:p w14:paraId="2EF7DA30" w14:textId="77777777" w:rsidR="0074730B" w:rsidRPr="00C67A3A" w:rsidRDefault="0074730B" w:rsidP="00387C7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57A2F69" w14:textId="6A1F904E" w:rsidR="0074730B" w:rsidRPr="00C67A3A" w:rsidRDefault="0074730B" w:rsidP="00387C7E">
            <w:pPr>
              <w:spacing w:before="60" w:after="60"/>
              <w:ind w:firstLine="0"/>
              <w:jc w:val="center"/>
              <w:rPr>
                <w:rFonts w:ascii="Arial" w:hAnsi="Arial" w:cs="Arial"/>
                <w:b/>
                <w:sz w:val="20"/>
              </w:rPr>
            </w:pPr>
            <w:r>
              <w:rPr>
                <w:rFonts w:ascii="Arial" w:hAnsi="Arial" w:cs="Arial"/>
                <w:b/>
                <w:sz w:val="20"/>
              </w:rPr>
              <w:t>202</w:t>
            </w:r>
            <w:r w:rsidR="00BE34B3">
              <w:rPr>
                <w:rFonts w:ascii="Arial" w:hAnsi="Arial" w:cs="Arial"/>
                <w:b/>
                <w:sz w:val="20"/>
              </w:rPr>
              <w:t>3</w:t>
            </w:r>
            <w:r>
              <w:rPr>
                <w:rFonts w:ascii="Arial" w:hAnsi="Arial" w:cs="Arial"/>
                <w:b/>
                <w:sz w:val="20"/>
              </w:rPr>
              <w:t>/202</w:t>
            </w:r>
            <w:r w:rsidR="00BE34B3">
              <w:rPr>
                <w:rFonts w:ascii="Arial" w:hAnsi="Arial" w:cs="Arial"/>
                <w:b/>
                <w:sz w:val="20"/>
              </w:rPr>
              <w:t>4</w:t>
            </w:r>
          </w:p>
          <w:p w14:paraId="6B79D663"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C228EEC" w14:textId="0C9C6016" w:rsidR="0074730B" w:rsidRPr="00C67A3A" w:rsidRDefault="0074730B" w:rsidP="00387C7E">
            <w:pPr>
              <w:spacing w:before="60" w:after="60"/>
              <w:ind w:firstLine="0"/>
              <w:jc w:val="center"/>
              <w:rPr>
                <w:rFonts w:ascii="Arial" w:hAnsi="Arial" w:cs="Arial"/>
                <w:b/>
                <w:sz w:val="20"/>
              </w:rPr>
            </w:pPr>
            <w:r>
              <w:rPr>
                <w:rFonts w:ascii="Arial" w:hAnsi="Arial" w:cs="Arial"/>
                <w:b/>
                <w:sz w:val="20"/>
              </w:rPr>
              <w:t>202</w:t>
            </w:r>
            <w:r w:rsidR="00BE34B3">
              <w:rPr>
                <w:rFonts w:ascii="Arial" w:hAnsi="Arial" w:cs="Arial"/>
                <w:b/>
                <w:sz w:val="20"/>
              </w:rPr>
              <w:t>2</w:t>
            </w:r>
            <w:r>
              <w:rPr>
                <w:rFonts w:ascii="Arial" w:hAnsi="Arial" w:cs="Arial"/>
                <w:b/>
                <w:sz w:val="20"/>
              </w:rPr>
              <w:t>/202</w:t>
            </w:r>
            <w:r w:rsidR="00BE34B3">
              <w:rPr>
                <w:rFonts w:ascii="Arial" w:hAnsi="Arial" w:cs="Arial"/>
                <w:b/>
                <w:sz w:val="20"/>
              </w:rPr>
              <w:t>3</w:t>
            </w:r>
          </w:p>
          <w:p w14:paraId="14D1D06C"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(R’000s)</w:t>
            </w:r>
          </w:p>
        </w:tc>
      </w:tr>
      <w:tr w:rsidR="0074730B" w:rsidRPr="00C67A3A" w14:paraId="02A7289E" w14:textId="77777777" w:rsidTr="00387C7E">
        <w:tc>
          <w:tcPr>
            <w:tcW w:w="3138" w:type="pct"/>
            <w:tcBorders>
              <w:bottom w:val="nil"/>
            </w:tcBorders>
            <w:shd w:val="clear" w:color="auto" w:fill="auto"/>
          </w:tcPr>
          <w:p w14:paraId="31753423" w14:textId="77777777" w:rsidR="0074730B" w:rsidRPr="00C67A3A" w:rsidRDefault="0074730B" w:rsidP="00387C7E">
            <w:pPr>
              <w:spacing w:before="60" w:after="60"/>
              <w:ind w:firstLine="0"/>
              <w:rPr>
                <w:rFonts w:ascii="Arial" w:hAnsi="Arial" w:cs="Arial"/>
                <w:sz w:val="20"/>
              </w:rPr>
            </w:pPr>
          </w:p>
        </w:tc>
        <w:tc>
          <w:tcPr>
            <w:tcW w:w="930" w:type="pct"/>
            <w:tcBorders>
              <w:bottom w:val="nil"/>
            </w:tcBorders>
            <w:shd w:val="clear" w:color="auto" w:fill="auto"/>
          </w:tcPr>
          <w:p w14:paraId="785DFF2C" w14:textId="77777777" w:rsidR="0074730B" w:rsidRPr="00C67A3A" w:rsidRDefault="0074730B" w:rsidP="00387C7E">
            <w:pPr>
              <w:spacing w:before="60" w:after="60"/>
              <w:ind w:firstLine="0"/>
              <w:jc w:val="right"/>
              <w:rPr>
                <w:rFonts w:ascii="Arial" w:hAnsi="Arial" w:cs="Arial"/>
                <w:sz w:val="20"/>
              </w:rPr>
            </w:pPr>
          </w:p>
        </w:tc>
        <w:tc>
          <w:tcPr>
            <w:tcW w:w="932" w:type="pct"/>
            <w:tcBorders>
              <w:bottom w:val="nil"/>
            </w:tcBorders>
            <w:shd w:val="clear" w:color="auto" w:fill="auto"/>
          </w:tcPr>
          <w:p w14:paraId="491340BB" w14:textId="77777777" w:rsidR="0074730B" w:rsidRPr="00C67A3A" w:rsidRDefault="0074730B" w:rsidP="00387C7E">
            <w:pPr>
              <w:spacing w:before="60" w:after="60"/>
              <w:ind w:firstLine="0"/>
              <w:jc w:val="right"/>
              <w:rPr>
                <w:rFonts w:ascii="Arial" w:hAnsi="Arial" w:cs="Arial"/>
                <w:sz w:val="20"/>
              </w:rPr>
            </w:pPr>
          </w:p>
        </w:tc>
      </w:tr>
      <w:tr w:rsidR="0074730B" w:rsidRPr="00C67A3A" w14:paraId="05E3A730" w14:textId="77777777" w:rsidTr="00387C7E">
        <w:tc>
          <w:tcPr>
            <w:tcW w:w="3138" w:type="pct"/>
            <w:tcBorders>
              <w:top w:val="nil"/>
              <w:bottom w:val="nil"/>
            </w:tcBorders>
            <w:shd w:val="clear" w:color="auto" w:fill="auto"/>
            <w:vAlign w:val="center"/>
          </w:tcPr>
          <w:p w14:paraId="61CDF157"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Water Losses</w:t>
            </w:r>
          </w:p>
        </w:tc>
        <w:tc>
          <w:tcPr>
            <w:tcW w:w="930" w:type="pct"/>
            <w:tcBorders>
              <w:top w:val="nil"/>
              <w:bottom w:val="nil"/>
            </w:tcBorders>
            <w:shd w:val="clear" w:color="auto" w:fill="auto"/>
          </w:tcPr>
          <w:p w14:paraId="34B07C70"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1A29965" w14:textId="77777777" w:rsidR="0074730B" w:rsidRPr="00C67A3A" w:rsidRDefault="0074730B" w:rsidP="00387C7E">
            <w:pPr>
              <w:spacing w:before="60" w:after="60"/>
              <w:ind w:firstLine="0"/>
              <w:jc w:val="right"/>
              <w:rPr>
                <w:rFonts w:ascii="Arial" w:hAnsi="Arial" w:cs="Arial"/>
                <w:sz w:val="20"/>
              </w:rPr>
            </w:pPr>
          </w:p>
        </w:tc>
      </w:tr>
      <w:tr w:rsidR="0074730B" w:rsidRPr="00C67A3A" w14:paraId="2F3EF85F" w14:textId="77777777" w:rsidTr="00387C7E">
        <w:tc>
          <w:tcPr>
            <w:tcW w:w="3138" w:type="pct"/>
            <w:tcBorders>
              <w:top w:val="nil"/>
              <w:bottom w:val="nil"/>
            </w:tcBorders>
            <w:shd w:val="clear" w:color="auto" w:fill="auto"/>
            <w:vAlign w:val="center"/>
          </w:tcPr>
          <w:p w14:paraId="09919AB5"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Apparent Losses: Unauthorised Consumption</w:t>
            </w:r>
          </w:p>
        </w:tc>
        <w:tc>
          <w:tcPr>
            <w:tcW w:w="930" w:type="pct"/>
            <w:tcBorders>
              <w:top w:val="nil"/>
              <w:bottom w:val="nil"/>
            </w:tcBorders>
            <w:shd w:val="clear" w:color="auto" w:fill="auto"/>
          </w:tcPr>
          <w:p w14:paraId="31E8C30F"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98FDDDB" w14:textId="77777777" w:rsidR="0074730B" w:rsidRPr="00C67A3A" w:rsidRDefault="0074730B" w:rsidP="00387C7E">
            <w:pPr>
              <w:spacing w:before="60" w:after="60"/>
              <w:ind w:firstLine="0"/>
              <w:jc w:val="right"/>
              <w:rPr>
                <w:rFonts w:ascii="Arial" w:hAnsi="Arial" w:cs="Arial"/>
                <w:sz w:val="20"/>
              </w:rPr>
            </w:pPr>
          </w:p>
        </w:tc>
      </w:tr>
      <w:tr w:rsidR="0074730B" w:rsidRPr="00C67A3A" w14:paraId="361B7687" w14:textId="77777777" w:rsidTr="00387C7E">
        <w:tc>
          <w:tcPr>
            <w:tcW w:w="3138" w:type="pct"/>
            <w:tcBorders>
              <w:top w:val="nil"/>
              <w:bottom w:val="nil"/>
            </w:tcBorders>
            <w:shd w:val="clear" w:color="auto" w:fill="auto"/>
            <w:vAlign w:val="center"/>
          </w:tcPr>
          <w:p w14:paraId="1DCB17E0"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Apparent Losses: Customer Meter Inaccuracies</w:t>
            </w:r>
          </w:p>
        </w:tc>
        <w:tc>
          <w:tcPr>
            <w:tcW w:w="930" w:type="pct"/>
            <w:tcBorders>
              <w:top w:val="nil"/>
              <w:bottom w:val="nil"/>
            </w:tcBorders>
            <w:shd w:val="clear" w:color="auto" w:fill="auto"/>
          </w:tcPr>
          <w:p w14:paraId="135FAB2B"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58364C56" w14:textId="77777777" w:rsidR="0074730B" w:rsidRPr="00C67A3A" w:rsidRDefault="0074730B" w:rsidP="00387C7E">
            <w:pPr>
              <w:spacing w:before="60" w:after="60"/>
              <w:ind w:firstLine="0"/>
              <w:jc w:val="right"/>
              <w:rPr>
                <w:rFonts w:ascii="Arial" w:hAnsi="Arial" w:cs="Arial"/>
                <w:sz w:val="20"/>
              </w:rPr>
            </w:pPr>
          </w:p>
        </w:tc>
      </w:tr>
      <w:tr w:rsidR="0074730B" w:rsidRPr="00C67A3A" w14:paraId="1F8A1BDC" w14:textId="77777777" w:rsidTr="00387C7E">
        <w:tc>
          <w:tcPr>
            <w:tcW w:w="3138" w:type="pct"/>
            <w:tcBorders>
              <w:top w:val="nil"/>
              <w:bottom w:val="nil"/>
            </w:tcBorders>
            <w:shd w:val="clear" w:color="auto" w:fill="auto"/>
            <w:vAlign w:val="center"/>
          </w:tcPr>
          <w:p w14:paraId="569EF97A"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Real Losses: Leakage on Transmission and Distribution Mains</w:t>
            </w:r>
          </w:p>
        </w:tc>
        <w:tc>
          <w:tcPr>
            <w:tcW w:w="930" w:type="pct"/>
            <w:tcBorders>
              <w:top w:val="nil"/>
              <w:bottom w:val="nil"/>
            </w:tcBorders>
            <w:shd w:val="clear" w:color="auto" w:fill="auto"/>
          </w:tcPr>
          <w:p w14:paraId="2BD58E65"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AC480B3" w14:textId="77777777" w:rsidR="0074730B" w:rsidRPr="00C67A3A" w:rsidRDefault="0074730B" w:rsidP="00387C7E">
            <w:pPr>
              <w:spacing w:before="60" w:after="60"/>
              <w:ind w:firstLine="0"/>
              <w:jc w:val="right"/>
              <w:rPr>
                <w:rFonts w:ascii="Arial" w:hAnsi="Arial" w:cs="Arial"/>
                <w:sz w:val="20"/>
              </w:rPr>
            </w:pPr>
          </w:p>
        </w:tc>
      </w:tr>
      <w:tr w:rsidR="0074730B" w:rsidRPr="00C67A3A" w14:paraId="7251492D" w14:textId="77777777" w:rsidTr="00387C7E">
        <w:tc>
          <w:tcPr>
            <w:tcW w:w="3138" w:type="pct"/>
            <w:tcBorders>
              <w:top w:val="nil"/>
              <w:bottom w:val="nil"/>
            </w:tcBorders>
            <w:shd w:val="clear" w:color="auto" w:fill="auto"/>
            <w:vAlign w:val="center"/>
          </w:tcPr>
          <w:p w14:paraId="105B8FAE"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Real Losses: Leakage and Overflows at Storage Tanks/Reservoirs</w:t>
            </w:r>
          </w:p>
        </w:tc>
        <w:tc>
          <w:tcPr>
            <w:tcW w:w="930" w:type="pct"/>
            <w:tcBorders>
              <w:top w:val="nil"/>
              <w:bottom w:val="nil"/>
            </w:tcBorders>
            <w:shd w:val="clear" w:color="auto" w:fill="auto"/>
          </w:tcPr>
          <w:p w14:paraId="23A3C800"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5D3C6DE8" w14:textId="77777777" w:rsidR="0074730B" w:rsidRPr="00C67A3A" w:rsidRDefault="0074730B" w:rsidP="00387C7E">
            <w:pPr>
              <w:spacing w:before="60" w:after="60"/>
              <w:ind w:firstLine="0"/>
              <w:jc w:val="right"/>
              <w:rPr>
                <w:rFonts w:ascii="Arial" w:hAnsi="Arial" w:cs="Arial"/>
                <w:sz w:val="20"/>
              </w:rPr>
            </w:pPr>
          </w:p>
        </w:tc>
      </w:tr>
      <w:tr w:rsidR="0074730B" w:rsidRPr="00C67A3A" w14:paraId="28E0F1D4" w14:textId="77777777" w:rsidTr="00387C7E">
        <w:tc>
          <w:tcPr>
            <w:tcW w:w="3138" w:type="pct"/>
            <w:tcBorders>
              <w:top w:val="nil"/>
              <w:bottom w:val="nil"/>
            </w:tcBorders>
            <w:shd w:val="clear" w:color="auto" w:fill="auto"/>
            <w:vAlign w:val="center"/>
          </w:tcPr>
          <w:p w14:paraId="337132C4"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Real Losses: Leakage on Service Connections up to the point of Customer Meter</w:t>
            </w:r>
          </w:p>
        </w:tc>
        <w:tc>
          <w:tcPr>
            <w:tcW w:w="930" w:type="pct"/>
            <w:tcBorders>
              <w:top w:val="nil"/>
              <w:bottom w:val="nil"/>
            </w:tcBorders>
            <w:shd w:val="clear" w:color="auto" w:fill="auto"/>
          </w:tcPr>
          <w:p w14:paraId="18B566F1"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23AE7F2" w14:textId="77777777" w:rsidR="0074730B" w:rsidRPr="00C67A3A" w:rsidRDefault="0074730B" w:rsidP="00387C7E">
            <w:pPr>
              <w:spacing w:before="60" w:after="60"/>
              <w:ind w:firstLine="0"/>
              <w:jc w:val="right"/>
              <w:rPr>
                <w:rFonts w:ascii="Arial" w:hAnsi="Arial" w:cs="Arial"/>
                <w:sz w:val="20"/>
              </w:rPr>
            </w:pPr>
          </w:p>
        </w:tc>
      </w:tr>
      <w:tr w:rsidR="0074730B" w:rsidRPr="00C67A3A" w14:paraId="6D61A8C8" w14:textId="77777777" w:rsidTr="00387C7E">
        <w:tc>
          <w:tcPr>
            <w:tcW w:w="3138" w:type="pct"/>
            <w:tcBorders>
              <w:top w:val="nil"/>
              <w:bottom w:val="nil"/>
            </w:tcBorders>
            <w:shd w:val="clear" w:color="auto" w:fill="auto"/>
            <w:vAlign w:val="center"/>
          </w:tcPr>
          <w:p w14:paraId="58AA0D5C"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Data Transfer and Management Errors</w:t>
            </w:r>
          </w:p>
        </w:tc>
        <w:tc>
          <w:tcPr>
            <w:tcW w:w="930" w:type="pct"/>
            <w:tcBorders>
              <w:top w:val="nil"/>
              <w:bottom w:val="nil"/>
            </w:tcBorders>
            <w:shd w:val="clear" w:color="auto" w:fill="auto"/>
          </w:tcPr>
          <w:p w14:paraId="0ECF6DDF"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6B6C99F" w14:textId="77777777" w:rsidR="0074730B" w:rsidRPr="00C67A3A" w:rsidRDefault="0074730B" w:rsidP="00387C7E">
            <w:pPr>
              <w:spacing w:before="60" w:after="60"/>
              <w:ind w:firstLine="0"/>
              <w:jc w:val="right"/>
              <w:rPr>
                <w:rFonts w:ascii="Arial" w:hAnsi="Arial" w:cs="Arial"/>
                <w:sz w:val="20"/>
              </w:rPr>
            </w:pPr>
          </w:p>
        </w:tc>
      </w:tr>
      <w:tr w:rsidR="0074730B" w:rsidRPr="00C67A3A" w14:paraId="562B48FA" w14:textId="77777777" w:rsidTr="00387C7E">
        <w:tc>
          <w:tcPr>
            <w:tcW w:w="3138" w:type="pct"/>
            <w:tcBorders>
              <w:top w:val="nil"/>
              <w:bottom w:val="nil"/>
            </w:tcBorders>
            <w:shd w:val="clear" w:color="auto" w:fill="auto"/>
            <w:vAlign w:val="center"/>
          </w:tcPr>
          <w:p w14:paraId="5695008F"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Unavoidable Annual Real Losses</w:t>
            </w:r>
          </w:p>
        </w:tc>
        <w:tc>
          <w:tcPr>
            <w:tcW w:w="930" w:type="pct"/>
            <w:tcBorders>
              <w:top w:val="nil"/>
              <w:bottom w:val="nil"/>
            </w:tcBorders>
            <w:shd w:val="clear" w:color="auto" w:fill="auto"/>
          </w:tcPr>
          <w:p w14:paraId="2D434A30"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981DDEB" w14:textId="77777777" w:rsidR="0074730B" w:rsidRPr="00C67A3A" w:rsidRDefault="0074730B" w:rsidP="00387C7E">
            <w:pPr>
              <w:spacing w:before="60" w:after="60"/>
              <w:ind w:firstLine="0"/>
              <w:jc w:val="right"/>
              <w:rPr>
                <w:rFonts w:ascii="Arial" w:hAnsi="Arial" w:cs="Arial"/>
                <w:sz w:val="20"/>
              </w:rPr>
            </w:pPr>
          </w:p>
        </w:tc>
      </w:tr>
      <w:tr w:rsidR="0074730B" w:rsidRPr="00C67A3A" w14:paraId="68432FEA" w14:textId="77777777" w:rsidTr="00387C7E">
        <w:tc>
          <w:tcPr>
            <w:tcW w:w="3138" w:type="pct"/>
            <w:tcBorders>
              <w:top w:val="nil"/>
              <w:bottom w:val="single" w:sz="4" w:space="0" w:color="auto"/>
            </w:tcBorders>
            <w:shd w:val="clear" w:color="auto" w:fill="FFFFFF"/>
            <w:vAlign w:val="center"/>
          </w:tcPr>
          <w:p w14:paraId="559B7908" w14:textId="77777777" w:rsidR="0074730B" w:rsidRPr="00C67A3A" w:rsidRDefault="0074730B" w:rsidP="00387C7E">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487F1C6B" w14:textId="77777777" w:rsidR="0074730B" w:rsidRPr="00C67A3A" w:rsidRDefault="0074730B" w:rsidP="00387C7E">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4F722005" w14:textId="77777777" w:rsidR="0074730B" w:rsidRPr="00C67A3A" w:rsidRDefault="0074730B" w:rsidP="00387C7E">
            <w:pPr>
              <w:spacing w:before="60" w:after="60"/>
              <w:ind w:firstLine="0"/>
              <w:jc w:val="right"/>
              <w:rPr>
                <w:rFonts w:ascii="Arial" w:hAnsi="Arial" w:cs="Arial"/>
                <w:sz w:val="20"/>
              </w:rPr>
            </w:pPr>
          </w:p>
        </w:tc>
      </w:tr>
    </w:tbl>
    <w:p w14:paraId="74920483" w14:textId="77777777" w:rsidR="0074730B" w:rsidRDefault="0074730B" w:rsidP="0074730B">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4730B" w:rsidRPr="00C67A3A" w14:paraId="36BE7AC2" w14:textId="77777777" w:rsidTr="00387C7E">
        <w:tc>
          <w:tcPr>
            <w:tcW w:w="9912" w:type="dxa"/>
            <w:shd w:val="clear" w:color="auto" w:fill="E2EFD9"/>
          </w:tcPr>
          <w:p w14:paraId="20C413FF" w14:textId="77777777" w:rsidR="0074730B" w:rsidRPr="00C67A3A" w:rsidRDefault="0074730B" w:rsidP="00387C7E">
            <w:pPr>
              <w:spacing w:before="60" w:after="60"/>
              <w:ind w:firstLine="0"/>
              <w:rPr>
                <w:rFonts w:ascii="Arial" w:hAnsi="Arial" w:cs="Arial"/>
                <w:b/>
                <w:i/>
                <w:sz w:val="20"/>
              </w:rPr>
            </w:pPr>
            <w:r w:rsidRPr="00C67A3A">
              <w:rPr>
                <w:rFonts w:ascii="Arial" w:hAnsi="Arial" w:cs="Arial"/>
                <w:b/>
                <w:i/>
                <w:sz w:val="20"/>
              </w:rPr>
              <w:t xml:space="preserve">Commentary:  </w:t>
            </w:r>
          </w:p>
          <w:p w14:paraId="1D3FE199" w14:textId="77777777" w:rsidR="0074730B" w:rsidRPr="00C67A3A" w:rsidRDefault="0074730B" w:rsidP="00387C7E">
            <w:pPr>
              <w:spacing w:before="60" w:after="60"/>
              <w:ind w:firstLine="0"/>
              <w:rPr>
                <w:rFonts w:ascii="Arial" w:hAnsi="Arial" w:cs="Arial"/>
                <w:i/>
                <w:sz w:val="20"/>
              </w:rPr>
            </w:pPr>
            <w:r w:rsidRPr="00C67A3A">
              <w:rPr>
                <w:rFonts w:ascii="Arial" w:hAnsi="Arial" w:cs="Arial"/>
                <w:i/>
                <w:sz w:val="20"/>
              </w:rPr>
              <w:t>The municipality is encouraged to include reasons for the losses and any action taken by the municipality to mitigate against the reoccurrence of such losses.</w:t>
            </w:r>
          </w:p>
        </w:tc>
      </w:tr>
    </w:tbl>
    <w:p w14:paraId="44782597" w14:textId="77777777" w:rsidR="0074730B" w:rsidRDefault="0074730B" w:rsidP="0074730B">
      <w:pPr>
        <w:ind w:firstLine="0"/>
        <w:rPr>
          <w:rFonts w:ascii="Arial" w:hAnsi="Arial" w:cs="Arial"/>
          <w:sz w:val="20"/>
        </w:rPr>
      </w:pPr>
    </w:p>
    <w:p w14:paraId="0927C460" w14:textId="77777777" w:rsidR="00FF2174" w:rsidRDefault="00FF2174" w:rsidP="0074730B">
      <w:pPr>
        <w:ind w:firstLine="0"/>
        <w:rPr>
          <w:rFonts w:ascii="Arial" w:hAnsi="Arial" w:cs="Arial"/>
          <w:sz w:val="20"/>
        </w:rPr>
      </w:pPr>
    </w:p>
    <w:p w14:paraId="08E1F2E2" w14:textId="77777777" w:rsidR="00FF2174" w:rsidRDefault="00FF2174" w:rsidP="0074730B">
      <w:pPr>
        <w:ind w:firstLine="0"/>
        <w:rPr>
          <w:rFonts w:ascii="Arial" w:hAnsi="Arial" w:cs="Arial"/>
          <w:sz w:val="20"/>
        </w:rPr>
      </w:pPr>
    </w:p>
    <w:p w14:paraId="3CAD228A" w14:textId="77777777" w:rsidR="00FF2174" w:rsidRDefault="00FF2174" w:rsidP="0074730B">
      <w:pPr>
        <w:ind w:firstLine="0"/>
        <w:rPr>
          <w:rFonts w:ascii="Arial" w:hAnsi="Arial" w:cs="Arial"/>
          <w:sz w:val="20"/>
        </w:rPr>
      </w:pPr>
    </w:p>
    <w:p w14:paraId="6B37680E" w14:textId="77777777" w:rsidR="00FF2174" w:rsidRDefault="00FF2174" w:rsidP="00FF2174">
      <w:pPr>
        <w:ind w:firstLine="0"/>
        <w:rPr>
          <w:rFonts w:ascii="Arial" w:hAnsi="Arial" w:cs="Arial"/>
          <w:b/>
          <w:color w:val="ED7D31"/>
          <w:sz w:val="20"/>
        </w:rPr>
      </w:pPr>
    </w:p>
    <w:p w14:paraId="450F1825" w14:textId="479FE14A" w:rsidR="00FF2174" w:rsidRPr="00FF2174" w:rsidRDefault="00FF2174" w:rsidP="0074730B">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2"/>
        <w:gridCol w:w="1892"/>
        <w:gridCol w:w="1892"/>
        <w:gridCol w:w="1891"/>
      </w:tblGrid>
      <w:tr w:rsidR="0074730B" w:rsidRPr="00C67A3A" w14:paraId="66DC260E" w14:textId="77777777" w:rsidTr="00387C7E">
        <w:tc>
          <w:tcPr>
            <w:tcW w:w="2287" w:type="pct"/>
            <w:vMerge w:val="restart"/>
            <w:shd w:val="clear" w:color="auto" w:fill="FBE4D5"/>
          </w:tcPr>
          <w:p w14:paraId="5046E5C6" w14:textId="77777777" w:rsidR="0074730B" w:rsidRPr="00C67A3A" w:rsidRDefault="0074730B" w:rsidP="00387C7E">
            <w:pPr>
              <w:spacing w:before="60" w:after="60"/>
              <w:ind w:firstLine="0"/>
              <w:rPr>
                <w:rFonts w:ascii="Arial" w:hAnsi="Arial" w:cs="Arial"/>
                <w:b/>
                <w:sz w:val="20"/>
              </w:rPr>
            </w:pPr>
          </w:p>
        </w:tc>
        <w:tc>
          <w:tcPr>
            <w:tcW w:w="1356" w:type="pct"/>
            <w:gridSpan w:val="2"/>
            <w:tcBorders>
              <w:bottom w:val="single" w:sz="4" w:space="0" w:color="auto"/>
            </w:tcBorders>
            <w:shd w:val="clear" w:color="auto" w:fill="FBE4D5"/>
          </w:tcPr>
          <w:p w14:paraId="4AE9C78D" w14:textId="611E3F43" w:rsidR="0074730B" w:rsidRPr="00C67A3A" w:rsidRDefault="0074730B" w:rsidP="00387C7E">
            <w:pPr>
              <w:spacing w:before="60" w:after="60"/>
              <w:ind w:firstLine="0"/>
              <w:jc w:val="center"/>
              <w:rPr>
                <w:rFonts w:ascii="Arial" w:hAnsi="Arial" w:cs="Arial"/>
                <w:b/>
                <w:sz w:val="20"/>
              </w:rPr>
            </w:pPr>
            <w:r>
              <w:rPr>
                <w:rFonts w:ascii="Arial" w:hAnsi="Arial" w:cs="Arial"/>
                <w:b/>
                <w:sz w:val="20"/>
              </w:rPr>
              <w:t>202</w:t>
            </w:r>
            <w:r w:rsidR="003B48FF">
              <w:rPr>
                <w:rFonts w:ascii="Arial" w:hAnsi="Arial" w:cs="Arial"/>
                <w:b/>
                <w:sz w:val="20"/>
              </w:rPr>
              <w:t>4</w:t>
            </w:r>
            <w:r>
              <w:rPr>
                <w:rFonts w:ascii="Arial" w:hAnsi="Arial" w:cs="Arial"/>
                <w:b/>
                <w:sz w:val="20"/>
              </w:rPr>
              <w:t>/2023</w:t>
            </w:r>
          </w:p>
        </w:tc>
        <w:tc>
          <w:tcPr>
            <w:tcW w:w="1356" w:type="pct"/>
            <w:gridSpan w:val="2"/>
            <w:tcBorders>
              <w:bottom w:val="single" w:sz="4" w:space="0" w:color="auto"/>
            </w:tcBorders>
            <w:shd w:val="clear" w:color="auto" w:fill="FBE4D5"/>
          </w:tcPr>
          <w:p w14:paraId="05995846" w14:textId="7AF891F2" w:rsidR="0074730B" w:rsidRPr="00C67A3A" w:rsidRDefault="0074730B" w:rsidP="00387C7E">
            <w:pPr>
              <w:spacing w:before="60" w:after="60"/>
              <w:ind w:firstLine="0"/>
              <w:jc w:val="center"/>
              <w:rPr>
                <w:rFonts w:ascii="Arial" w:hAnsi="Arial" w:cs="Arial"/>
                <w:b/>
                <w:sz w:val="20"/>
              </w:rPr>
            </w:pPr>
            <w:r>
              <w:rPr>
                <w:rFonts w:ascii="Arial" w:hAnsi="Arial" w:cs="Arial"/>
                <w:b/>
                <w:sz w:val="20"/>
              </w:rPr>
              <w:t>202</w:t>
            </w:r>
            <w:r w:rsidR="003B48FF">
              <w:rPr>
                <w:rFonts w:ascii="Arial" w:hAnsi="Arial" w:cs="Arial"/>
                <w:b/>
                <w:sz w:val="20"/>
              </w:rPr>
              <w:t>2</w:t>
            </w:r>
            <w:r>
              <w:rPr>
                <w:rFonts w:ascii="Arial" w:hAnsi="Arial" w:cs="Arial"/>
                <w:b/>
                <w:sz w:val="20"/>
              </w:rPr>
              <w:t>/202</w:t>
            </w:r>
            <w:r w:rsidR="003B48FF">
              <w:rPr>
                <w:rFonts w:ascii="Arial" w:hAnsi="Arial" w:cs="Arial"/>
                <w:b/>
                <w:sz w:val="20"/>
              </w:rPr>
              <w:t>3</w:t>
            </w:r>
          </w:p>
        </w:tc>
      </w:tr>
      <w:tr w:rsidR="0074730B" w:rsidRPr="00C67A3A" w14:paraId="7405E0E6" w14:textId="77777777" w:rsidTr="00387C7E">
        <w:tc>
          <w:tcPr>
            <w:tcW w:w="2287" w:type="pct"/>
            <w:vMerge/>
            <w:tcBorders>
              <w:bottom w:val="single" w:sz="4" w:space="0" w:color="auto"/>
            </w:tcBorders>
            <w:shd w:val="clear" w:color="auto" w:fill="FBE4D5"/>
          </w:tcPr>
          <w:p w14:paraId="26ACE2DF" w14:textId="77777777" w:rsidR="0074730B" w:rsidRPr="00C67A3A" w:rsidRDefault="0074730B" w:rsidP="00387C7E">
            <w:pPr>
              <w:spacing w:before="60" w:after="60"/>
              <w:ind w:firstLine="0"/>
              <w:rPr>
                <w:rFonts w:ascii="Arial" w:hAnsi="Arial" w:cs="Arial"/>
                <w:b/>
                <w:sz w:val="20"/>
              </w:rPr>
            </w:pPr>
          </w:p>
        </w:tc>
        <w:tc>
          <w:tcPr>
            <w:tcW w:w="678" w:type="pct"/>
            <w:tcBorders>
              <w:bottom w:val="single" w:sz="4" w:space="0" w:color="auto"/>
            </w:tcBorders>
            <w:shd w:val="clear" w:color="auto" w:fill="FBE4D5"/>
          </w:tcPr>
          <w:p w14:paraId="51883B2F"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ML</w:t>
            </w:r>
          </w:p>
        </w:tc>
        <w:tc>
          <w:tcPr>
            <w:tcW w:w="678" w:type="pct"/>
            <w:tcBorders>
              <w:bottom w:val="single" w:sz="4" w:space="0" w:color="auto"/>
            </w:tcBorders>
            <w:shd w:val="clear" w:color="auto" w:fill="FBE4D5"/>
          </w:tcPr>
          <w:p w14:paraId="7253606C"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03A71416"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ML</w:t>
            </w:r>
          </w:p>
        </w:tc>
        <w:tc>
          <w:tcPr>
            <w:tcW w:w="678" w:type="pct"/>
            <w:tcBorders>
              <w:bottom w:val="single" w:sz="4" w:space="0" w:color="auto"/>
            </w:tcBorders>
            <w:shd w:val="clear" w:color="auto" w:fill="FBE4D5"/>
          </w:tcPr>
          <w:p w14:paraId="3BBA456B" w14:textId="77777777" w:rsidR="0074730B" w:rsidRPr="00C67A3A" w:rsidRDefault="0074730B" w:rsidP="00387C7E">
            <w:pPr>
              <w:spacing w:before="60" w:after="60"/>
              <w:ind w:firstLine="0"/>
              <w:jc w:val="center"/>
              <w:rPr>
                <w:rFonts w:ascii="Arial" w:hAnsi="Arial" w:cs="Arial"/>
                <w:b/>
                <w:sz w:val="20"/>
              </w:rPr>
            </w:pPr>
            <w:r w:rsidRPr="00C67A3A">
              <w:rPr>
                <w:rFonts w:ascii="Arial" w:hAnsi="Arial" w:cs="Arial"/>
                <w:b/>
                <w:sz w:val="20"/>
              </w:rPr>
              <w:t>(R’000s)</w:t>
            </w:r>
          </w:p>
        </w:tc>
      </w:tr>
      <w:tr w:rsidR="0074730B" w:rsidRPr="00C67A3A" w14:paraId="5545057D" w14:textId="77777777" w:rsidTr="00387C7E">
        <w:tc>
          <w:tcPr>
            <w:tcW w:w="2287" w:type="pct"/>
            <w:tcBorders>
              <w:bottom w:val="nil"/>
            </w:tcBorders>
            <w:shd w:val="clear" w:color="auto" w:fill="auto"/>
          </w:tcPr>
          <w:p w14:paraId="2091DF41" w14:textId="77777777" w:rsidR="0074730B" w:rsidRPr="00C67A3A" w:rsidRDefault="0074730B" w:rsidP="00387C7E">
            <w:pPr>
              <w:spacing w:before="60" w:after="60"/>
              <w:ind w:firstLine="0"/>
              <w:rPr>
                <w:rFonts w:ascii="Arial" w:hAnsi="Arial" w:cs="Arial"/>
                <w:sz w:val="20"/>
              </w:rPr>
            </w:pPr>
          </w:p>
        </w:tc>
        <w:tc>
          <w:tcPr>
            <w:tcW w:w="678" w:type="pct"/>
            <w:tcBorders>
              <w:bottom w:val="nil"/>
            </w:tcBorders>
            <w:shd w:val="clear" w:color="auto" w:fill="auto"/>
          </w:tcPr>
          <w:p w14:paraId="172E724B" w14:textId="77777777" w:rsidR="0074730B" w:rsidRPr="00C67A3A" w:rsidRDefault="0074730B" w:rsidP="00387C7E">
            <w:pPr>
              <w:spacing w:before="60" w:after="60"/>
              <w:ind w:firstLine="0"/>
              <w:jc w:val="right"/>
              <w:rPr>
                <w:rFonts w:ascii="Arial" w:hAnsi="Arial" w:cs="Arial"/>
                <w:sz w:val="20"/>
              </w:rPr>
            </w:pPr>
          </w:p>
        </w:tc>
        <w:tc>
          <w:tcPr>
            <w:tcW w:w="678" w:type="pct"/>
            <w:tcBorders>
              <w:bottom w:val="nil"/>
            </w:tcBorders>
            <w:shd w:val="clear" w:color="auto" w:fill="auto"/>
          </w:tcPr>
          <w:p w14:paraId="6BE36B21" w14:textId="77777777" w:rsidR="0074730B" w:rsidRPr="00C67A3A" w:rsidRDefault="0074730B" w:rsidP="00387C7E">
            <w:pPr>
              <w:spacing w:before="60" w:after="60"/>
              <w:ind w:firstLine="0"/>
              <w:jc w:val="right"/>
              <w:rPr>
                <w:rFonts w:ascii="Arial" w:hAnsi="Arial" w:cs="Arial"/>
                <w:sz w:val="20"/>
              </w:rPr>
            </w:pPr>
          </w:p>
        </w:tc>
        <w:tc>
          <w:tcPr>
            <w:tcW w:w="678" w:type="pct"/>
            <w:tcBorders>
              <w:bottom w:val="nil"/>
            </w:tcBorders>
            <w:shd w:val="clear" w:color="auto" w:fill="auto"/>
          </w:tcPr>
          <w:p w14:paraId="0E91C08F" w14:textId="77777777" w:rsidR="0074730B" w:rsidRPr="00C67A3A" w:rsidRDefault="0074730B" w:rsidP="00387C7E">
            <w:pPr>
              <w:spacing w:before="60" w:after="60"/>
              <w:ind w:firstLine="0"/>
              <w:jc w:val="right"/>
              <w:rPr>
                <w:rFonts w:ascii="Arial" w:hAnsi="Arial" w:cs="Arial"/>
                <w:sz w:val="20"/>
              </w:rPr>
            </w:pPr>
          </w:p>
        </w:tc>
        <w:tc>
          <w:tcPr>
            <w:tcW w:w="678" w:type="pct"/>
            <w:tcBorders>
              <w:bottom w:val="nil"/>
            </w:tcBorders>
            <w:shd w:val="clear" w:color="auto" w:fill="auto"/>
          </w:tcPr>
          <w:p w14:paraId="0894F343" w14:textId="77777777" w:rsidR="0074730B" w:rsidRPr="00C67A3A" w:rsidRDefault="0074730B" w:rsidP="00387C7E">
            <w:pPr>
              <w:spacing w:before="60" w:after="60"/>
              <w:ind w:firstLine="0"/>
              <w:jc w:val="right"/>
              <w:rPr>
                <w:rFonts w:ascii="Arial" w:hAnsi="Arial" w:cs="Arial"/>
                <w:sz w:val="20"/>
              </w:rPr>
            </w:pPr>
          </w:p>
        </w:tc>
      </w:tr>
      <w:tr w:rsidR="0074730B" w:rsidRPr="00C67A3A" w14:paraId="73CA120B" w14:textId="77777777" w:rsidTr="00387C7E">
        <w:tc>
          <w:tcPr>
            <w:tcW w:w="2287" w:type="pct"/>
            <w:tcBorders>
              <w:top w:val="nil"/>
              <w:bottom w:val="nil"/>
            </w:tcBorders>
            <w:shd w:val="clear" w:color="auto" w:fill="auto"/>
          </w:tcPr>
          <w:p w14:paraId="53F0766F"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Units Purchased</w:t>
            </w:r>
          </w:p>
        </w:tc>
        <w:tc>
          <w:tcPr>
            <w:tcW w:w="678" w:type="pct"/>
            <w:tcBorders>
              <w:top w:val="nil"/>
              <w:bottom w:val="nil"/>
            </w:tcBorders>
            <w:shd w:val="clear" w:color="auto" w:fill="auto"/>
          </w:tcPr>
          <w:p w14:paraId="4AFC5AFD"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4E3B6D82"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58E4E6A6"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607140A6" w14:textId="77777777" w:rsidR="0074730B" w:rsidRPr="00C67A3A" w:rsidRDefault="0074730B" w:rsidP="00387C7E">
            <w:pPr>
              <w:spacing w:before="60" w:after="60"/>
              <w:ind w:firstLine="0"/>
              <w:jc w:val="right"/>
              <w:rPr>
                <w:rFonts w:ascii="Arial" w:hAnsi="Arial" w:cs="Arial"/>
                <w:sz w:val="20"/>
              </w:rPr>
            </w:pPr>
          </w:p>
        </w:tc>
      </w:tr>
      <w:tr w:rsidR="0074730B" w:rsidRPr="00C67A3A" w14:paraId="6C7FCEA6" w14:textId="77777777" w:rsidTr="00387C7E">
        <w:tc>
          <w:tcPr>
            <w:tcW w:w="2287" w:type="pct"/>
            <w:tcBorders>
              <w:top w:val="nil"/>
              <w:bottom w:val="nil"/>
            </w:tcBorders>
            <w:shd w:val="clear" w:color="auto" w:fill="auto"/>
          </w:tcPr>
          <w:p w14:paraId="2A2325DC"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Units sold</w:t>
            </w:r>
          </w:p>
        </w:tc>
        <w:tc>
          <w:tcPr>
            <w:tcW w:w="678" w:type="pct"/>
            <w:tcBorders>
              <w:top w:val="nil"/>
              <w:bottom w:val="nil"/>
            </w:tcBorders>
            <w:shd w:val="clear" w:color="auto" w:fill="auto"/>
          </w:tcPr>
          <w:p w14:paraId="21703820"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6925D6E0"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6BB1328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7EB649F" w14:textId="77777777" w:rsidR="0074730B" w:rsidRPr="00C67A3A" w:rsidRDefault="0074730B" w:rsidP="00387C7E">
            <w:pPr>
              <w:spacing w:before="60" w:after="60"/>
              <w:ind w:firstLine="0"/>
              <w:jc w:val="right"/>
              <w:rPr>
                <w:rFonts w:ascii="Arial" w:hAnsi="Arial" w:cs="Arial"/>
                <w:sz w:val="20"/>
              </w:rPr>
            </w:pPr>
          </w:p>
        </w:tc>
      </w:tr>
      <w:tr w:rsidR="0074730B" w:rsidRPr="00C67A3A" w14:paraId="7411E631" w14:textId="77777777" w:rsidTr="00387C7E">
        <w:tc>
          <w:tcPr>
            <w:tcW w:w="2287" w:type="pct"/>
            <w:tcBorders>
              <w:top w:val="nil"/>
              <w:bottom w:val="nil"/>
            </w:tcBorders>
            <w:shd w:val="clear" w:color="auto" w:fill="auto"/>
          </w:tcPr>
          <w:p w14:paraId="7E279A8E" w14:textId="77777777" w:rsidR="0074730B" w:rsidRPr="00C67A3A" w:rsidRDefault="0074730B" w:rsidP="00387C7E">
            <w:pPr>
              <w:spacing w:before="60" w:after="60"/>
              <w:ind w:firstLine="0"/>
              <w:jc w:val="left"/>
              <w:rPr>
                <w:rFonts w:ascii="Arial" w:hAnsi="Arial" w:cs="Arial"/>
                <w:b/>
                <w:sz w:val="20"/>
              </w:rPr>
            </w:pPr>
            <w:r w:rsidRPr="00C67A3A">
              <w:rPr>
                <w:rFonts w:ascii="Arial" w:hAnsi="Arial" w:cs="Arial"/>
                <w:b/>
                <w:sz w:val="20"/>
              </w:rPr>
              <w:t>Total Loss</w:t>
            </w:r>
          </w:p>
        </w:tc>
        <w:tc>
          <w:tcPr>
            <w:tcW w:w="678" w:type="pct"/>
            <w:tcBorders>
              <w:top w:val="nil"/>
              <w:bottom w:val="nil"/>
            </w:tcBorders>
            <w:shd w:val="clear" w:color="auto" w:fill="auto"/>
          </w:tcPr>
          <w:p w14:paraId="50613B4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D2C498B"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670E3428"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26F3DA7E" w14:textId="77777777" w:rsidR="0074730B" w:rsidRPr="00C67A3A" w:rsidRDefault="0074730B" w:rsidP="00387C7E">
            <w:pPr>
              <w:spacing w:before="60" w:after="60"/>
              <w:ind w:firstLine="0"/>
              <w:jc w:val="right"/>
              <w:rPr>
                <w:rFonts w:ascii="Arial" w:hAnsi="Arial" w:cs="Arial"/>
                <w:sz w:val="20"/>
              </w:rPr>
            </w:pPr>
          </w:p>
        </w:tc>
      </w:tr>
      <w:tr w:rsidR="0074730B" w:rsidRPr="00C67A3A" w14:paraId="121AA4DC" w14:textId="77777777" w:rsidTr="00387C7E">
        <w:tc>
          <w:tcPr>
            <w:tcW w:w="2287" w:type="pct"/>
            <w:tcBorders>
              <w:top w:val="nil"/>
              <w:bottom w:val="nil"/>
            </w:tcBorders>
            <w:shd w:val="clear" w:color="auto" w:fill="auto"/>
          </w:tcPr>
          <w:p w14:paraId="6DB8DE82" w14:textId="77777777" w:rsidR="0074730B" w:rsidRPr="00C67A3A" w:rsidRDefault="0074730B" w:rsidP="00387C7E">
            <w:pPr>
              <w:spacing w:before="60" w:after="60"/>
              <w:ind w:firstLine="0"/>
              <w:jc w:val="left"/>
              <w:rPr>
                <w:rFonts w:ascii="Arial" w:hAnsi="Arial" w:cs="Arial"/>
                <w:sz w:val="20"/>
              </w:rPr>
            </w:pPr>
          </w:p>
        </w:tc>
        <w:tc>
          <w:tcPr>
            <w:tcW w:w="678" w:type="pct"/>
            <w:tcBorders>
              <w:top w:val="nil"/>
              <w:bottom w:val="nil"/>
            </w:tcBorders>
            <w:shd w:val="clear" w:color="auto" w:fill="auto"/>
          </w:tcPr>
          <w:p w14:paraId="683D130A"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A10638B"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1C7771B"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4C3115B5" w14:textId="77777777" w:rsidR="0074730B" w:rsidRPr="00C67A3A" w:rsidRDefault="0074730B" w:rsidP="00387C7E">
            <w:pPr>
              <w:spacing w:before="60" w:after="60"/>
              <w:ind w:firstLine="0"/>
              <w:jc w:val="right"/>
              <w:rPr>
                <w:rFonts w:ascii="Arial" w:hAnsi="Arial" w:cs="Arial"/>
                <w:sz w:val="20"/>
              </w:rPr>
            </w:pPr>
          </w:p>
        </w:tc>
      </w:tr>
      <w:tr w:rsidR="0074730B" w:rsidRPr="00C67A3A" w14:paraId="5D1A7640" w14:textId="77777777" w:rsidTr="00387C7E">
        <w:tc>
          <w:tcPr>
            <w:tcW w:w="2287" w:type="pct"/>
            <w:tcBorders>
              <w:top w:val="nil"/>
              <w:bottom w:val="nil"/>
            </w:tcBorders>
            <w:shd w:val="clear" w:color="auto" w:fill="auto"/>
          </w:tcPr>
          <w:p w14:paraId="2333592D" w14:textId="77777777" w:rsidR="0074730B" w:rsidRPr="00C67A3A" w:rsidRDefault="0074730B" w:rsidP="00387C7E">
            <w:pPr>
              <w:spacing w:before="60" w:after="60"/>
              <w:ind w:firstLine="0"/>
              <w:jc w:val="left"/>
              <w:rPr>
                <w:rFonts w:ascii="Arial" w:hAnsi="Arial" w:cs="Arial"/>
                <w:i/>
                <w:sz w:val="20"/>
              </w:rPr>
            </w:pPr>
            <w:r w:rsidRPr="00C67A3A">
              <w:rPr>
                <w:rFonts w:ascii="Arial" w:hAnsi="Arial" w:cs="Arial"/>
                <w:i/>
                <w:sz w:val="20"/>
              </w:rPr>
              <w:t>Comprising of</w:t>
            </w:r>
          </w:p>
        </w:tc>
        <w:tc>
          <w:tcPr>
            <w:tcW w:w="678" w:type="pct"/>
            <w:tcBorders>
              <w:top w:val="nil"/>
              <w:bottom w:val="nil"/>
            </w:tcBorders>
            <w:shd w:val="clear" w:color="auto" w:fill="auto"/>
          </w:tcPr>
          <w:p w14:paraId="03F0D13E"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4897EC5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752EE5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138E81E9" w14:textId="77777777" w:rsidR="0074730B" w:rsidRPr="00C67A3A" w:rsidRDefault="0074730B" w:rsidP="00387C7E">
            <w:pPr>
              <w:spacing w:before="60" w:after="60"/>
              <w:ind w:firstLine="0"/>
              <w:jc w:val="right"/>
              <w:rPr>
                <w:rFonts w:ascii="Arial" w:hAnsi="Arial" w:cs="Arial"/>
                <w:sz w:val="20"/>
              </w:rPr>
            </w:pPr>
          </w:p>
        </w:tc>
      </w:tr>
      <w:tr w:rsidR="0074730B" w:rsidRPr="00C67A3A" w14:paraId="2091BE12" w14:textId="77777777" w:rsidTr="00387C7E">
        <w:tc>
          <w:tcPr>
            <w:tcW w:w="2287" w:type="pct"/>
            <w:tcBorders>
              <w:top w:val="nil"/>
              <w:bottom w:val="nil"/>
            </w:tcBorders>
            <w:shd w:val="clear" w:color="auto" w:fill="auto"/>
          </w:tcPr>
          <w:p w14:paraId="5B374E57"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Technical losses</w:t>
            </w:r>
          </w:p>
        </w:tc>
        <w:tc>
          <w:tcPr>
            <w:tcW w:w="678" w:type="pct"/>
            <w:tcBorders>
              <w:top w:val="nil"/>
              <w:bottom w:val="nil"/>
            </w:tcBorders>
            <w:shd w:val="clear" w:color="auto" w:fill="auto"/>
          </w:tcPr>
          <w:p w14:paraId="73C5385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700E7E06"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77059D18"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2D6897BB" w14:textId="77777777" w:rsidR="0074730B" w:rsidRPr="00C67A3A" w:rsidRDefault="0074730B" w:rsidP="00387C7E">
            <w:pPr>
              <w:spacing w:before="60" w:after="60"/>
              <w:ind w:firstLine="0"/>
              <w:jc w:val="right"/>
              <w:rPr>
                <w:rFonts w:ascii="Arial" w:hAnsi="Arial" w:cs="Arial"/>
                <w:sz w:val="20"/>
              </w:rPr>
            </w:pPr>
          </w:p>
        </w:tc>
      </w:tr>
      <w:tr w:rsidR="0074730B" w:rsidRPr="00C67A3A" w14:paraId="3A3E2C61" w14:textId="77777777" w:rsidTr="00387C7E">
        <w:tc>
          <w:tcPr>
            <w:tcW w:w="2287" w:type="pct"/>
            <w:tcBorders>
              <w:top w:val="nil"/>
              <w:bottom w:val="nil"/>
            </w:tcBorders>
            <w:shd w:val="clear" w:color="auto" w:fill="auto"/>
          </w:tcPr>
          <w:p w14:paraId="123589EA"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Non-technical losses</w:t>
            </w:r>
          </w:p>
        </w:tc>
        <w:tc>
          <w:tcPr>
            <w:tcW w:w="678" w:type="pct"/>
            <w:tcBorders>
              <w:top w:val="nil"/>
              <w:bottom w:val="nil"/>
            </w:tcBorders>
            <w:shd w:val="clear" w:color="auto" w:fill="auto"/>
          </w:tcPr>
          <w:p w14:paraId="2AF89387"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1D405A64"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48D87895"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396C632" w14:textId="77777777" w:rsidR="0074730B" w:rsidRPr="00C67A3A" w:rsidRDefault="0074730B" w:rsidP="00387C7E">
            <w:pPr>
              <w:spacing w:before="60" w:after="60"/>
              <w:ind w:firstLine="0"/>
              <w:jc w:val="right"/>
              <w:rPr>
                <w:rFonts w:ascii="Arial" w:hAnsi="Arial" w:cs="Arial"/>
                <w:sz w:val="20"/>
              </w:rPr>
            </w:pPr>
          </w:p>
        </w:tc>
      </w:tr>
      <w:tr w:rsidR="0074730B" w:rsidRPr="00C67A3A" w14:paraId="232A937C" w14:textId="77777777" w:rsidTr="00387C7E">
        <w:tc>
          <w:tcPr>
            <w:tcW w:w="2287" w:type="pct"/>
            <w:tcBorders>
              <w:top w:val="nil"/>
              <w:bottom w:val="nil"/>
            </w:tcBorders>
            <w:shd w:val="clear" w:color="auto" w:fill="auto"/>
          </w:tcPr>
          <w:p w14:paraId="7E395243" w14:textId="77777777" w:rsidR="0074730B" w:rsidRPr="00C67A3A" w:rsidRDefault="0074730B" w:rsidP="00387C7E">
            <w:pPr>
              <w:spacing w:before="60" w:after="60"/>
              <w:ind w:firstLine="0"/>
              <w:jc w:val="left"/>
              <w:rPr>
                <w:rFonts w:ascii="Arial" w:hAnsi="Arial" w:cs="Arial"/>
                <w:b/>
                <w:sz w:val="20"/>
              </w:rPr>
            </w:pPr>
            <w:r w:rsidRPr="00C67A3A">
              <w:rPr>
                <w:rFonts w:ascii="Arial" w:hAnsi="Arial" w:cs="Arial"/>
                <w:b/>
                <w:sz w:val="20"/>
              </w:rPr>
              <w:t>Total</w:t>
            </w:r>
          </w:p>
        </w:tc>
        <w:tc>
          <w:tcPr>
            <w:tcW w:w="678" w:type="pct"/>
            <w:tcBorders>
              <w:top w:val="nil"/>
              <w:bottom w:val="nil"/>
            </w:tcBorders>
            <w:shd w:val="clear" w:color="auto" w:fill="auto"/>
          </w:tcPr>
          <w:p w14:paraId="7815CA0D"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76F53C58"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9190444"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FC567C4" w14:textId="77777777" w:rsidR="0074730B" w:rsidRPr="00C67A3A" w:rsidRDefault="0074730B" w:rsidP="00387C7E">
            <w:pPr>
              <w:spacing w:before="60" w:after="60"/>
              <w:ind w:firstLine="0"/>
              <w:jc w:val="right"/>
              <w:rPr>
                <w:rFonts w:ascii="Arial" w:hAnsi="Arial" w:cs="Arial"/>
                <w:sz w:val="20"/>
              </w:rPr>
            </w:pPr>
          </w:p>
        </w:tc>
      </w:tr>
      <w:tr w:rsidR="0074730B" w:rsidRPr="00C67A3A" w14:paraId="7D131B2E" w14:textId="77777777" w:rsidTr="00387C7E">
        <w:tc>
          <w:tcPr>
            <w:tcW w:w="2287" w:type="pct"/>
            <w:tcBorders>
              <w:top w:val="nil"/>
              <w:bottom w:val="nil"/>
            </w:tcBorders>
            <w:shd w:val="clear" w:color="auto" w:fill="auto"/>
          </w:tcPr>
          <w:p w14:paraId="3368C840" w14:textId="77777777" w:rsidR="0074730B" w:rsidRPr="00C67A3A" w:rsidRDefault="0074730B" w:rsidP="00387C7E">
            <w:pPr>
              <w:spacing w:before="60" w:after="60"/>
              <w:ind w:firstLine="0"/>
              <w:jc w:val="left"/>
              <w:rPr>
                <w:rFonts w:ascii="Arial" w:hAnsi="Arial" w:cs="Arial"/>
                <w:sz w:val="20"/>
              </w:rPr>
            </w:pPr>
          </w:p>
        </w:tc>
        <w:tc>
          <w:tcPr>
            <w:tcW w:w="678" w:type="pct"/>
            <w:tcBorders>
              <w:top w:val="nil"/>
              <w:bottom w:val="nil"/>
            </w:tcBorders>
            <w:shd w:val="clear" w:color="auto" w:fill="auto"/>
          </w:tcPr>
          <w:p w14:paraId="55D70EAC"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65ACB0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542ABC2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68024DE" w14:textId="77777777" w:rsidR="0074730B" w:rsidRPr="00C67A3A" w:rsidRDefault="0074730B" w:rsidP="00387C7E">
            <w:pPr>
              <w:spacing w:before="60" w:after="60"/>
              <w:ind w:firstLine="0"/>
              <w:jc w:val="right"/>
              <w:rPr>
                <w:rFonts w:ascii="Arial" w:hAnsi="Arial" w:cs="Arial"/>
                <w:sz w:val="20"/>
              </w:rPr>
            </w:pPr>
          </w:p>
        </w:tc>
      </w:tr>
      <w:tr w:rsidR="0074730B" w:rsidRPr="00C67A3A" w14:paraId="5314EDC9" w14:textId="77777777" w:rsidTr="00387C7E">
        <w:tc>
          <w:tcPr>
            <w:tcW w:w="2287" w:type="pct"/>
            <w:tcBorders>
              <w:top w:val="nil"/>
              <w:bottom w:val="nil"/>
            </w:tcBorders>
            <w:shd w:val="clear" w:color="auto" w:fill="auto"/>
          </w:tcPr>
          <w:p w14:paraId="6106BF4D" w14:textId="77777777" w:rsidR="0074730B" w:rsidRPr="00C67A3A" w:rsidRDefault="0074730B" w:rsidP="00387C7E">
            <w:pPr>
              <w:spacing w:before="60" w:after="60"/>
              <w:ind w:firstLine="0"/>
              <w:jc w:val="left"/>
              <w:rPr>
                <w:rFonts w:ascii="Arial" w:hAnsi="Arial" w:cs="Arial"/>
                <w:i/>
                <w:sz w:val="20"/>
              </w:rPr>
            </w:pPr>
            <w:r w:rsidRPr="00C67A3A">
              <w:rPr>
                <w:rFonts w:ascii="Arial" w:hAnsi="Arial" w:cs="Arial"/>
                <w:i/>
                <w:sz w:val="20"/>
              </w:rPr>
              <w:t>Percentage Loss:</w:t>
            </w:r>
          </w:p>
        </w:tc>
        <w:tc>
          <w:tcPr>
            <w:tcW w:w="678" w:type="pct"/>
            <w:tcBorders>
              <w:top w:val="nil"/>
              <w:bottom w:val="nil"/>
            </w:tcBorders>
            <w:shd w:val="clear" w:color="auto" w:fill="auto"/>
          </w:tcPr>
          <w:p w14:paraId="5AE5D61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E5350DA"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1D5197E2"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5E3C8707" w14:textId="77777777" w:rsidR="0074730B" w:rsidRPr="00C67A3A" w:rsidRDefault="0074730B" w:rsidP="00387C7E">
            <w:pPr>
              <w:spacing w:before="60" w:after="60"/>
              <w:ind w:firstLine="0"/>
              <w:jc w:val="right"/>
              <w:rPr>
                <w:rFonts w:ascii="Arial" w:hAnsi="Arial" w:cs="Arial"/>
                <w:sz w:val="20"/>
              </w:rPr>
            </w:pPr>
          </w:p>
        </w:tc>
      </w:tr>
      <w:tr w:rsidR="0074730B" w:rsidRPr="00C67A3A" w14:paraId="39043367" w14:textId="77777777" w:rsidTr="00387C7E">
        <w:tc>
          <w:tcPr>
            <w:tcW w:w="2287" w:type="pct"/>
            <w:tcBorders>
              <w:top w:val="nil"/>
              <w:bottom w:val="nil"/>
            </w:tcBorders>
            <w:shd w:val="clear" w:color="auto" w:fill="auto"/>
          </w:tcPr>
          <w:p w14:paraId="64F3147B"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Technical losses</w:t>
            </w:r>
          </w:p>
        </w:tc>
        <w:tc>
          <w:tcPr>
            <w:tcW w:w="678" w:type="pct"/>
            <w:tcBorders>
              <w:top w:val="nil"/>
              <w:bottom w:val="nil"/>
            </w:tcBorders>
            <w:shd w:val="clear" w:color="auto" w:fill="auto"/>
          </w:tcPr>
          <w:p w14:paraId="5C659211"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FA178C8"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0A36BFF"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0872D93A" w14:textId="77777777" w:rsidR="0074730B" w:rsidRPr="00C67A3A" w:rsidRDefault="0074730B" w:rsidP="00387C7E">
            <w:pPr>
              <w:spacing w:before="60" w:after="60"/>
              <w:ind w:firstLine="0"/>
              <w:jc w:val="right"/>
              <w:rPr>
                <w:rFonts w:ascii="Arial" w:hAnsi="Arial" w:cs="Arial"/>
                <w:sz w:val="20"/>
              </w:rPr>
            </w:pPr>
          </w:p>
        </w:tc>
      </w:tr>
      <w:tr w:rsidR="0074730B" w:rsidRPr="00C67A3A" w14:paraId="38612A75" w14:textId="77777777" w:rsidTr="00387C7E">
        <w:tc>
          <w:tcPr>
            <w:tcW w:w="2287" w:type="pct"/>
            <w:tcBorders>
              <w:top w:val="nil"/>
              <w:bottom w:val="nil"/>
            </w:tcBorders>
            <w:shd w:val="clear" w:color="auto" w:fill="auto"/>
          </w:tcPr>
          <w:p w14:paraId="7134CC22" w14:textId="77777777" w:rsidR="0074730B" w:rsidRPr="00C67A3A" w:rsidRDefault="0074730B" w:rsidP="00387C7E">
            <w:pPr>
              <w:spacing w:before="60" w:after="60"/>
              <w:ind w:firstLine="0"/>
              <w:jc w:val="left"/>
              <w:rPr>
                <w:rFonts w:ascii="Arial" w:hAnsi="Arial" w:cs="Arial"/>
                <w:sz w:val="20"/>
              </w:rPr>
            </w:pPr>
            <w:r w:rsidRPr="00C67A3A">
              <w:rPr>
                <w:rFonts w:ascii="Arial" w:hAnsi="Arial" w:cs="Arial"/>
                <w:sz w:val="20"/>
              </w:rPr>
              <w:t>Non-technical losses</w:t>
            </w:r>
          </w:p>
        </w:tc>
        <w:tc>
          <w:tcPr>
            <w:tcW w:w="678" w:type="pct"/>
            <w:tcBorders>
              <w:top w:val="nil"/>
              <w:bottom w:val="nil"/>
            </w:tcBorders>
            <w:shd w:val="clear" w:color="auto" w:fill="auto"/>
          </w:tcPr>
          <w:p w14:paraId="11882CC4"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302A0AC9"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57EC819B"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nil"/>
            </w:tcBorders>
            <w:shd w:val="clear" w:color="auto" w:fill="auto"/>
          </w:tcPr>
          <w:p w14:paraId="2735072E" w14:textId="77777777" w:rsidR="0074730B" w:rsidRPr="00C67A3A" w:rsidRDefault="0074730B" w:rsidP="00387C7E">
            <w:pPr>
              <w:spacing w:before="60" w:after="60"/>
              <w:ind w:firstLine="0"/>
              <w:jc w:val="right"/>
              <w:rPr>
                <w:rFonts w:ascii="Arial" w:hAnsi="Arial" w:cs="Arial"/>
                <w:sz w:val="20"/>
              </w:rPr>
            </w:pPr>
          </w:p>
        </w:tc>
      </w:tr>
      <w:tr w:rsidR="0074730B" w:rsidRPr="00C67A3A" w14:paraId="0324435A" w14:textId="77777777" w:rsidTr="00387C7E">
        <w:tc>
          <w:tcPr>
            <w:tcW w:w="2287" w:type="pct"/>
            <w:tcBorders>
              <w:top w:val="nil"/>
              <w:bottom w:val="single" w:sz="4" w:space="0" w:color="auto"/>
            </w:tcBorders>
            <w:shd w:val="clear" w:color="auto" w:fill="FFFFFF"/>
            <w:vAlign w:val="center"/>
          </w:tcPr>
          <w:p w14:paraId="02A68D92" w14:textId="77777777" w:rsidR="0074730B" w:rsidRPr="00C67A3A" w:rsidRDefault="0074730B" w:rsidP="00387C7E">
            <w:pPr>
              <w:spacing w:before="60" w:after="60"/>
              <w:ind w:firstLine="0"/>
              <w:rPr>
                <w:rFonts w:ascii="Arial" w:hAnsi="Arial" w:cs="Arial"/>
                <w:b/>
                <w:sz w:val="20"/>
              </w:rPr>
            </w:pPr>
            <w:r w:rsidRPr="00C67A3A">
              <w:rPr>
                <w:rFonts w:ascii="Arial" w:hAnsi="Arial" w:cs="Arial"/>
                <w:b/>
                <w:sz w:val="20"/>
              </w:rPr>
              <w:t>Total</w:t>
            </w:r>
          </w:p>
        </w:tc>
        <w:tc>
          <w:tcPr>
            <w:tcW w:w="678" w:type="pct"/>
            <w:tcBorders>
              <w:top w:val="nil"/>
              <w:bottom w:val="single" w:sz="4" w:space="0" w:color="auto"/>
            </w:tcBorders>
            <w:shd w:val="clear" w:color="auto" w:fill="FFFFFF"/>
          </w:tcPr>
          <w:p w14:paraId="4A91BCF5"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540ACF35"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3DBC0AAE" w14:textId="77777777" w:rsidR="0074730B" w:rsidRPr="00C67A3A" w:rsidRDefault="0074730B" w:rsidP="00387C7E">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71F29AA9" w14:textId="77777777" w:rsidR="0074730B" w:rsidRPr="00C67A3A" w:rsidRDefault="0074730B" w:rsidP="00387C7E">
            <w:pPr>
              <w:spacing w:before="60" w:after="60"/>
              <w:ind w:firstLine="0"/>
              <w:jc w:val="right"/>
              <w:rPr>
                <w:rFonts w:ascii="Arial" w:hAnsi="Arial" w:cs="Arial"/>
                <w:sz w:val="20"/>
              </w:rPr>
            </w:pPr>
          </w:p>
        </w:tc>
      </w:tr>
    </w:tbl>
    <w:p w14:paraId="6DC9E7F4" w14:textId="618C38C5" w:rsidR="00714220" w:rsidRPr="00C67A3A" w:rsidRDefault="00053758" w:rsidP="00BF0AB7">
      <w:pPr>
        <w:ind w:firstLine="0"/>
        <w:rPr>
          <w:rFonts w:ascii="Arial" w:hAnsi="Arial" w:cs="Arial"/>
          <w:b/>
          <w:color w:val="ED7D31"/>
          <w:sz w:val="20"/>
        </w:rPr>
      </w:pPr>
      <w:r>
        <w:rPr>
          <w:rFonts w:ascii="Arial" w:hAnsi="Arial" w:cs="Arial"/>
          <w:sz w:val="20"/>
        </w:rPr>
        <w:br w:type="page"/>
      </w:r>
      <w:r w:rsidR="00714220" w:rsidRPr="00C67A3A">
        <w:rPr>
          <w:rFonts w:ascii="Arial" w:hAnsi="Arial" w:cs="Arial"/>
          <w:b/>
          <w:color w:val="ED7D31"/>
          <w:sz w:val="20"/>
        </w:rPr>
        <w:lastRenderedPageBreak/>
        <w:t>Notes to the financial statements (Continued)</w:t>
      </w:r>
    </w:p>
    <w:p w14:paraId="75D45B2C" w14:textId="77777777" w:rsidR="00714220" w:rsidRDefault="00714220">
      <w:pPr>
        <w:pStyle w:val="ListParagraph"/>
        <w:numPr>
          <w:ilvl w:val="1"/>
          <w:numId w:val="30"/>
        </w:numPr>
        <w:ind w:left="567" w:hanging="567"/>
        <w:rPr>
          <w:rFonts w:ascii="Arial" w:hAnsi="Arial" w:cs="Arial"/>
          <w:b/>
          <w:sz w:val="20"/>
        </w:rPr>
      </w:pPr>
      <w:r>
        <w:rPr>
          <w:rFonts w:ascii="Arial" w:hAnsi="Arial" w:cs="Arial"/>
          <w:b/>
          <w:sz w:val="20"/>
        </w:rPr>
        <w:t>Inventories</w:t>
      </w:r>
      <w:r w:rsidRPr="003B5353">
        <w:rPr>
          <w:rFonts w:ascii="Arial" w:hAnsi="Arial" w:cs="Arial"/>
          <w:b/>
          <w:sz w:val="20"/>
        </w:rPr>
        <w:t xml:space="preserve"> </w:t>
      </w:r>
      <w:r>
        <w:rPr>
          <w:rFonts w:ascii="Arial" w:hAnsi="Arial" w:cs="Arial"/>
          <w:b/>
          <w:sz w:val="20"/>
        </w:rPr>
        <w:t xml:space="preserve">Pledged </w:t>
      </w:r>
      <w:r w:rsidR="000207DE">
        <w:rPr>
          <w:rFonts w:ascii="Arial" w:hAnsi="Arial" w:cs="Arial"/>
          <w:b/>
          <w:sz w:val="20"/>
        </w:rPr>
        <w:t>as</w:t>
      </w:r>
      <w:r>
        <w:rPr>
          <w:rFonts w:ascii="Arial" w:hAnsi="Arial" w:cs="Arial"/>
          <w:b/>
          <w:sz w:val="20"/>
        </w:rPr>
        <w:t xml:space="preserve"> Security</w:t>
      </w:r>
      <w:r w:rsidR="00B75025">
        <w:rPr>
          <w:rFonts w:ascii="Arial" w:hAnsi="Arial" w:cs="Arial"/>
          <w:b/>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7C66C779" w14:textId="77777777" w:rsidTr="00C67A3A">
        <w:tc>
          <w:tcPr>
            <w:tcW w:w="3138" w:type="pct"/>
            <w:tcBorders>
              <w:bottom w:val="single" w:sz="4" w:space="0" w:color="auto"/>
            </w:tcBorders>
            <w:shd w:val="clear" w:color="auto" w:fill="FBE4D5"/>
          </w:tcPr>
          <w:p w14:paraId="6EBA9799"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756C916" w14:textId="1222547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C6F1E">
              <w:rPr>
                <w:rFonts w:ascii="Arial" w:hAnsi="Arial" w:cs="Arial"/>
                <w:b/>
                <w:sz w:val="20"/>
              </w:rPr>
              <w:t>3</w:t>
            </w:r>
            <w:r>
              <w:rPr>
                <w:rFonts w:ascii="Arial" w:hAnsi="Arial" w:cs="Arial"/>
                <w:b/>
                <w:sz w:val="20"/>
              </w:rPr>
              <w:t>/202</w:t>
            </w:r>
            <w:r w:rsidR="001C6F1E">
              <w:rPr>
                <w:rFonts w:ascii="Arial" w:hAnsi="Arial" w:cs="Arial"/>
                <w:b/>
                <w:sz w:val="20"/>
              </w:rPr>
              <w:t>4</w:t>
            </w:r>
          </w:p>
          <w:p w14:paraId="276D1840"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F481F20" w14:textId="1B8E45E7"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C6F1E">
              <w:rPr>
                <w:rFonts w:ascii="Arial" w:hAnsi="Arial" w:cs="Arial"/>
                <w:b/>
                <w:sz w:val="20"/>
              </w:rPr>
              <w:t>2</w:t>
            </w:r>
            <w:r>
              <w:rPr>
                <w:rFonts w:ascii="Arial" w:hAnsi="Arial" w:cs="Arial"/>
                <w:b/>
                <w:sz w:val="20"/>
              </w:rPr>
              <w:t>/202</w:t>
            </w:r>
            <w:r w:rsidR="001C6F1E">
              <w:rPr>
                <w:rFonts w:ascii="Arial" w:hAnsi="Arial" w:cs="Arial"/>
                <w:b/>
                <w:sz w:val="20"/>
              </w:rPr>
              <w:t>3</w:t>
            </w:r>
          </w:p>
          <w:p w14:paraId="2CDEDA3B"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714220" w:rsidRPr="00C67A3A" w14:paraId="04B350D8" w14:textId="77777777" w:rsidTr="00C67A3A">
        <w:tc>
          <w:tcPr>
            <w:tcW w:w="3138" w:type="pct"/>
            <w:tcBorders>
              <w:bottom w:val="nil"/>
            </w:tcBorders>
            <w:shd w:val="clear" w:color="auto" w:fill="auto"/>
          </w:tcPr>
          <w:p w14:paraId="0DFF5616" w14:textId="77777777" w:rsidR="00714220" w:rsidRPr="00C67A3A" w:rsidRDefault="00714220" w:rsidP="00C67A3A">
            <w:pPr>
              <w:spacing w:before="60" w:after="60"/>
              <w:ind w:firstLine="0"/>
              <w:rPr>
                <w:rFonts w:ascii="Arial" w:hAnsi="Arial" w:cs="Arial"/>
                <w:sz w:val="20"/>
              </w:rPr>
            </w:pPr>
          </w:p>
        </w:tc>
        <w:tc>
          <w:tcPr>
            <w:tcW w:w="930" w:type="pct"/>
            <w:tcBorders>
              <w:bottom w:val="nil"/>
            </w:tcBorders>
            <w:shd w:val="clear" w:color="auto" w:fill="auto"/>
          </w:tcPr>
          <w:p w14:paraId="1796377A" w14:textId="77777777" w:rsidR="00714220" w:rsidRPr="00C67A3A" w:rsidRDefault="00714220" w:rsidP="00C67A3A">
            <w:pPr>
              <w:spacing w:before="60" w:after="60"/>
              <w:ind w:firstLine="0"/>
              <w:jc w:val="right"/>
              <w:rPr>
                <w:rFonts w:ascii="Arial" w:hAnsi="Arial" w:cs="Arial"/>
                <w:sz w:val="20"/>
              </w:rPr>
            </w:pPr>
          </w:p>
        </w:tc>
        <w:tc>
          <w:tcPr>
            <w:tcW w:w="932" w:type="pct"/>
            <w:tcBorders>
              <w:bottom w:val="nil"/>
            </w:tcBorders>
            <w:shd w:val="clear" w:color="auto" w:fill="auto"/>
          </w:tcPr>
          <w:p w14:paraId="78DB009C" w14:textId="77777777" w:rsidR="00714220" w:rsidRPr="00C67A3A" w:rsidRDefault="00714220" w:rsidP="00C67A3A">
            <w:pPr>
              <w:spacing w:before="60" w:after="60"/>
              <w:ind w:firstLine="0"/>
              <w:jc w:val="right"/>
              <w:rPr>
                <w:rFonts w:ascii="Arial" w:hAnsi="Arial" w:cs="Arial"/>
                <w:sz w:val="20"/>
              </w:rPr>
            </w:pPr>
          </w:p>
        </w:tc>
      </w:tr>
      <w:tr w:rsidR="00714220" w:rsidRPr="00C67A3A" w14:paraId="2798CCE3" w14:textId="77777777" w:rsidTr="00C67A3A">
        <w:tc>
          <w:tcPr>
            <w:tcW w:w="3138" w:type="pct"/>
            <w:tcBorders>
              <w:top w:val="nil"/>
              <w:bottom w:val="nil"/>
            </w:tcBorders>
            <w:shd w:val="clear" w:color="auto" w:fill="auto"/>
          </w:tcPr>
          <w:p w14:paraId="6E311ECC" w14:textId="77777777" w:rsidR="00714220" w:rsidRPr="00C67A3A" w:rsidRDefault="0037553F" w:rsidP="00C67A3A">
            <w:pPr>
              <w:spacing w:before="60" w:after="60"/>
              <w:ind w:firstLine="0"/>
              <w:rPr>
                <w:rFonts w:ascii="Arial" w:hAnsi="Arial" w:cs="Arial"/>
                <w:sz w:val="20"/>
              </w:rPr>
            </w:pPr>
            <w:r w:rsidRPr="00C67A3A">
              <w:rPr>
                <w:rFonts w:ascii="Arial" w:hAnsi="Arial" w:cs="Arial"/>
                <w:sz w:val="20"/>
              </w:rPr>
              <w:t>Carrying value of inventories pledged as security</w:t>
            </w:r>
          </w:p>
        </w:tc>
        <w:tc>
          <w:tcPr>
            <w:tcW w:w="930" w:type="pct"/>
            <w:tcBorders>
              <w:top w:val="nil"/>
              <w:bottom w:val="nil"/>
            </w:tcBorders>
            <w:shd w:val="clear" w:color="auto" w:fill="auto"/>
          </w:tcPr>
          <w:p w14:paraId="6D775804" w14:textId="77777777" w:rsidR="00714220" w:rsidRPr="00C67A3A" w:rsidRDefault="0071422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6787E7A" w14:textId="77777777" w:rsidR="00714220" w:rsidRPr="00C67A3A" w:rsidRDefault="00714220" w:rsidP="00C67A3A">
            <w:pPr>
              <w:spacing w:before="60" w:after="60"/>
              <w:ind w:firstLine="0"/>
              <w:jc w:val="right"/>
              <w:rPr>
                <w:rFonts w:ascii="Arial" w:hAnsi="Arial" w:cs="Arial"/>
                <w:sz w:val="20"/>
              </w:rPr>
            </w:pPr>
          </w:p>
        </w:tc>
      </w:tr>
      <w:tr w:rsidR="00714220" w:rsidRPr="00C67A3A" w14:paraId="7E801CDA" w14:textId="77777777" w:rsidTr="00C67A3A">
        <w:tc>
          <w:tcPr>
            <w:tcW w:w="3138" w:type="pct"/>
            <w:tcBorders>
              <w:top w:val="nil"/>
            </w:tcBorders>
            <w:shd w:val="clear" w:color="auto" w:fill="auto"/>
          </w:tcPr>
          <w:p w14:paraId="2BF8EDA4" w14:textId="77777777" w:rsidR="00714220" w:rsidRPr="00C67A3A" w:rsidRDefault="00714220" w:rsidP="00C67A3A">
            <w:pPr>
              <w:spacing w:before="60" w:after="60"/>
              <w:ind w:firstLine="0"/>
              <w:rPr>
                <w:rFonts w:ascii="Arial" w:hAnsi="Arial" w:cs="Arial"/>
                <w:sz w:val="20"/>
              </w:rPr>
            </w:pPr>
          </w:p>
        </w:tc>
        <w:tc>
          <w:tcPr>
            <w:tcW w:w="930" w:type="pct"/>
            <w:tcBorders>
              <w:top w:val="nil"/>
            </w:tcBorders>
            <w:shd w:val="clear" w:color="auto" w:fill="auto"/>
          </w:tcPr>
          <w:p w14:paraId="07C189DE" w14:textId="77777777" w:rsidR="00714220" w:rsidRPr="00C67A3A" w:rsidRDefault="00714220" w:rsidP="00C67A3A">
            <w:pPr>
              <w:spacing w:before="60" w:after="60"/>
              <w:ind w:firstLine="0"/>
              <w:jc w:val="right"/>
              <w:rPr>
                <w:rFonts w:ascii="Arial" w:hAnsi="Arial" w:cs="Arial"/>
                <w:sz w:val="20"/>
              </w:rPr>
            </w:pPr>
          </w:p>
        </w:tc>
        <w:tc>
          <w:tcPr>
            <w:tcW w:w="932" w:type="pct"/>
            <w:tcBorders>
              <w:top w:val="nil"/>
            </w:tcBorders>
            <w:shd w:val="clear" w:color="auto" w:fill="auto"/>
          </w:tcPr>
          <w:p w14:paraId="26D2C299" w14:textId="77777777" w:rsidR="00714220" w:rsidRPr="00C67A3A" w:rsidRDefault="00714220" w:rsidP="00C67A3A">
            <w:pPr>
              <w:spacing w:before="60" w:after="60"/>
              <w:ind w:firstLine="0"/>
              <w:jc w:val="right"/>
              <w:rPr>
                <w:rFonts w:ascii="Arial" w:hAnsi="Arial" w:cs="Arial"/>
                <w:sz w:val="20"/>
              </w:rPr>
            </w:pPr>
          </w:p>
        </w:tc>
      </w:tr>
    </w:tbl>
    <w:p w14:paraId="13DFDD05" w14:textId="77777777" w:rsidR="00714220" w:rsidRDefault="00714220" w:rsidP="00714220">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14220" w:rsidRPr="00C67A3A" w14:paraId="3ECE7395" w14:textId="77777777" w:rsidTr="00C67A3A">
        <w:tc>
          <w:tcPr>
            <w:tcW w:w="9912" w:type="dxa"/>
            <w:shd w:val="clear" w:color="auto" w:fill="E2EFD9"/>
          </w:tcPr>
          <w:p w14:paraId="0E2ECC2E" w14:textId="77777777" w:rsidR="00714220" w:rsidRPr="00C67A3A" w:rsidRDefault="00714220" w:rsidP="00C67A3A">
            <w:pPr>
              <w:pStyle w:val="ListParagraph"/>
              <w:spacing w:before="60" w:after="60"/>
              <w:ind w:left="0" w:firstLine="0"/>
              <w:contextualSpacing w:val="0"/>
              <w:rPr>
                <w:rFonts w:ascii="Arial" w:hAnsi="Arial" w:cs="Arial"/>
                <w:i/>
                <w:sz w:val="20"/>
              </w:rPr>
            </w:pPr>
            <w:r w:rsidRPr="00C67A3A">
              <w:rPr>
                <w:rFonts w:ascii="Arial" w:hAnsi="Arial" w:cs="Arial"/>
                <w:b/>
                <w:i/>
                <w:sz w:val="20"/>
              </w:rPr>
              <w:t>Commentary:</w:t>
            </w:r>
            <w:r w:rsidRPr="00C67A3A">
              <w:rPr>
                <w:rFonts w:ascii="Arial" w:hAnsi="Arial" w:cs="Arial"/>
                <w:i/>
                <w:sz w:val="20"/>
              </w:rPr>
              <w:t xml:space="preserve">  </w:t>
            </w:r>
          </w:p>
          <w:p w14:paraId="345BBF80" w14:textId="77777777" w:rsidR="00714220" w:rsidRPr="00C67A3A" w:rsidRDefault="00714220" w:rsidP="00C67A3A">
            <w:pPr>
              <w:pStyle w:val="ListParagraph"/>
              <w:spacing w:before="60" w:after="60"/>
              <w:ind w:left="0" w:firstLine="0"/>
              <w:contextualSpacing w:val="0"/>
              <w:rPr>
                <w:rFonts w:ascii="Arial" w:hAnsi="Arial" w:cs="Arial"/>
                <w:i/>
                <w:sz w:val="20"/>
              </w:rPr>
            </w:pPr>
            <w:r w:rsidRPr="00C67A3A">
              <w:rPr>
                <w:rFonts w:ascii="Arial" w:hAnsi="Arial" w:cs="Arial"/>
                <w:i/>
                <w:sz w:val="20"/>
              </w:rPr>
              <w:t>The note should include detail per debt type (where relevant).</w:t>
            </w:r>
          </w:p>
        </w:tc>
      </w:tr>
    </w:tbl>
    <w:p w14:paraId="36508F28" w14:textId="3ECF2324" w:rsidR="00B81688" w:rsidRPr="00D91A99" w:rsidRDefault="00714220" w:rsidP="00D91A99">
      <w:pPr>
        <w:ind w:firstLine="0"/>
        <w:rPr>
          <w:rFonts w:ascii="Arial" w:hAnsi="Arial" w:cs="Arial"/>
          <w:b/>
          <w:color w:val="ED7D31"/>
          <w:sz w:val="20"/>
        </w:rPr>
      </w:pPr>
      <w:r>
        <w:rPr>
          <w:rFonts w:ascii="Arial" w:hAnsi="Arial" w:cs="Arial"/>
          <w:sz w:val="20"/>
        </w:rPr>
        <w:br w:type="page"/>
      </w:r>
    </w:p>
    <w:p w14:paraId="0FE9380D" w14:textId="77777777" w:rsidR="00705692" w:rsidRDefault="001F2984" w:rsidP="00705692">
      <w:pPr>
        <w:spacing w:before="360"/>
        <w:ind w:firstLine="0"/>
        <w:rPr>
          <w:rFonts w:ascii="Arial" w:hAnsi="Arial" w:cs="Arial"/>
          <w:b/>
          <w:color w:val="ED7D31"/>
          <w:sz w:val="20"/>
        </w:rPr>
      </w:pPr>
      <w:bookmarkStart w:id="38" w:name="_Ref534636889"/>
      <w:r w:rsidRPr="00C67A3A">
        <w:rPr>
          <w:rFonts w:ascii="Arial" w:hAnsi="Arial" w:cs="Arial"/>
          <w:b/>
          <w:color w:val="ED7D31"/>
          <w:sz w:val="20"/>
        </w:rPr>
        <w:lastRenderedPageBreak/>
        <w:t>Notes to the financial statements (Continued)</w:t>
      </w:r>
      <w:bookmarkStart w:id="39" w:name="_Ref535400455"/>
    </w:p>
    <w:p w14:paraId="6A5E4B4A" w14:textId="17D7212E" w:rsidR="00364335" w:rsidRPr="000250CC" w:rsidRDefault="000250CC">
      <w:pPr>
        <w:pStyle w:val="Heading2"/>
        <w:numPr>
          <w:ilvl w:val="1"/>
          <w:numId w:val="13"/>
        </w:numPr>
        <w:spacing w:before="120" w:after="120"/>
        <w:ind w:left="426" w:hanging="426"/>
        <w:rPr>
          <w:rFonts w:ascii="Arial" w:hAnsi="Arial" w:cs="Arial"/>
          <w:b/>
          <w:color w:val="auto"/>
          <w:sz w:val="20"/>
          <w:szCs w:val="20"/>
        </w:rPr>
      </w:pPr>
      <w:bookmarkStart w:id="40" w:name="_Toc172582962"/>
      <w:r>
        <w:rPr>
          <w:rFonts w:ascii="Arial" w:hAnsi="Arial" w:cs="Arial"/>
          <w:b/>
          <w:color w:val="auto"/>
          <w:sz w:val="20"/>
          <w:szCs w:val="20"/>
        </w:rPr>
        <w:t>Current Portion of Non-Current Receivables</w:t>
      </w:r>
      <w:bookmarkEnd w:id="38"/>
      <w:bookmarkEnd w:id="39"/>
      <w:bookmarkEnd w:id="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34774E" w:rsidRPr="00C67A3A" w14:paraId="3169814F" w14:textId="77777777" w:rsidTr="00C67A3A">
        <w:tc>
          <w:tcPr>
            <w:tcW w:w="3138" w:type="pct"/>
            <w:gridSpan w:val="2"/>
            <w:tcBorders>
              <w:bottom w:val="single" w:sz="4" w:space="0" w:color="auto"/>
            </w:tcBorders>
            <w:shd w:val="clear" w:color="auto" w:fill="FBE4D5"/>
          </w:tcPr>
          <w:p w14:paraId="3E7B4886" w14:textId="77777777" w:rsidR="0034774E" w:rsidRPr="00C67A3A" w:rsidRDefault="0034774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A9A1313" w14:textId="74D4B212" w:rsidR="003477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2DB0">
              <w:rPr>
                <w:rFonts w:ascii="Arial" w:hAnsi="Arial" w:cs="Arial"/>
                <w:b/>
                <w:sz w:val="20"/>
              </w:rPr>
              <w:t>3</w:t>
            </w:r>
            <w:r>
              <w:rPr>
                <w:rFonts w:ascii="Arial" w:hAnsi="Arial" w:cs="Arial"/>
                <w:b/>
                <w:sz w:val="20"/>
              </w:rPr>
              <w:t>/202</w:t>
            </w:r>
            <w:r w:rsidR="00F666D0">
              <w:rPr>
                <w:rFonts w:ascii="Arial" w:hAnsi="Arial" w:cs="Arial"/>
                <w:b/>
                <w:sz w:val="20"/>
              </w:rPr>
              <w:t>4</w:t>
            </w:r>
          </w:p>
          <w:p w14:paraId="23DA83F0" w14:textId="77777777" w:rsidR="0034774E" w:rsidRPr="00C67A3A" w:rsidRDefault="0034774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1046555" w14:textId="122832A7" w:rsidR="003477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2DB0">
              <w:rPr>
                <w:rFonts w:ascii="Arial" w:hAnsi="Arial" w:cs="Arial"/>
                <w:b/>
                <w:sz w:val="20"/>
              </w:rPr>
              <w:t>2</w:t>
            </w:r>
            <w:r>
              <w:rPr>
                <w:rFonts w:ascii="Arial" w:hAnsi="Arial" w:cs="Arial"/>
                <w:b/>
                <w:sz w:val="20"/>
              </w:rPr>
              <w:t>/202</w:t>
            </w:r>
            <w:r w:rsidR="00F666D0">
              <w:rPr>
                <w:rFonts w:ascii="Arial" w:hAnsi="Arial" w:cs="Arial"/>
                <w:b/>
                <w:sz w:val="20"/>
              </w:rPr>
              <w:t>3</w:t>
            </w:r>
          </w:p>
          <w:p w14:paraId="70B02ADE" w14:textId="77777777" w:rsidR="0034774E" w:rsidRPr="00C67A3A" w:rsidRDefault="0034774E" w:rsidP="00C67A3A">
            <w:pPr>
              <w:spacing w:before="60" w:after="60"/>
              <w:ind w:firstLine="0"/>
              <w:jc w:val="center"/>
              <w:rPr>
                <w:rFonts w:ascii="Arial" w:hAnsi="Arial" w:cs="Arial"/>
                <w:b/>
                <w:sz w:val="20"/>
              </w:rPr>
            </w:pPr>
            <w:r w:rsidRPr="00C67A3A">
              <w:rPr>
                <w:rFonts w:ascii="Arial" w:hAnsi="Arial" w:cs="Arial"/>
                <w:b/>
                <w:sz w:val="20"/>
              </w:rPr>
              <w:t>(R’000s)</w:t>
            </w:r>
          </w:p>
        </w:tc>
      </w:tr>
      <w:tr w:rsidR="0034774E" w:rsidRPr="00C67A3A" w14:paraId="3653651E" w14:textId="77777777" w:rsidTr="00C67A3A">
        <w:tc>
          <w:tcPr>
            <w:tcW w:w="2643" w:type="pct"/>
            <w:tcBorders>
              <w:bottom w:val="nil"/>
              <w:right w:val="nil"/>
            </w:tcBorders>
            <w:shd w:val="clear" w:color="auto" w:fill="auto"/>
          </w:tcPr>
          <w:p w14:paraId="37927483" w14:textId="77777777" w:rsidR="0034774E" w:rsidRPr="00C67A3A" w:rsidRDefault="0034774E" w:rsidP="00C67A3A">
            <w:pPr>
              <w:spacing w:before="60" w:after="60"/>
              <w:ind w:firstLine="0"/>
              <w:rPr>
                <w:rFonts w:ascii="Arial" w:hAnsi="Arial" w:cs="Arial"/>
                <w:sz w:val="20"/>
              </w:rPr>
            </w:pPr>
          </w:p>
        </w:tc>
        <w:tc>
          <w:tcPr>
            <w:tcW w:w="495" w:type="pct"/>
            <w:tcBorders>
              <w:left w:val="nil"/>
              <w:bottom w:val="nil"/>
            </w:tcBorders>
            <w:shd w:val="clear" w:color="auto" w:fill="auto"/>
          </w:tcPr>
          <w:p w14:paraId="088CA401" w14:textId="77777777" w:rsidR="0034774E" w:rsidRPr="00C67A3A" w:rsidRDefault="0034774E" w:rsidP="00C67A3A">
            <w:pPr>
              <w:spacing w:before="60" w:after="60"/>
              <w:ind w:firstLine="0"/>
              <w:jc w:val="center"/>
              <w:rPr>
                <w:rFonts w:ascii="Arial" w:hAnsi="Arial" w:cs="Arial"/>
                <w:sz w:val="20"/>
              </w:rPr>
            </w:pPr>
          </w:p>
        </w:tc>
        <w:tc>
          <w:tcPr>
            <w:tcW w:w="930" w:type="pct"/>
            <w:tcBorders>
              <w:bottom w:val="nil"/>
            </w:tcBorders>
            <w:shd w:val="clear" w:color="auto" w:fill="auto"/>
          </w:tcPr>
          <w:p w14:paraId="167C68BF" w14:textId="77777777" w:rsidR="0034774E" w:rsidRPr="00C67A3A" w:rsidRDefault="0034774E" w:rsidP="00C67A3A">
            <w:pPr>
              <w:spacing w:before="60" w:after="60"/>
              <w:ind w:firstLine="0"/>
              <w:jc w:val="right"/>
              <w:rPr>
                <w:rFonts w:ascii="Arial" w:hAnsi="Arial" w:cs="Arial"/>
                <w:sz w:val="20"/>
              </w:rPr>
            </w:pPr>
          </w:p>
        </w:tc>
        <w:tc>
          <w:tcPr>
            <w:tcW w:w="932" w:type="pct"/>
            <w:tcBorders>
              <w:bottom w:val="nil"/>
            </w:tcBorders>
            <w:shd w:val="clear" w:color="auto" w:fill="auto"/>
          </w:tcPr>
          <w:p w14:paraId="3DCB2B92" w14:textId="77777777" w:rsidR="0034774E" w:rsidRPr="00C67A3A" w:rsidRDefault="0034774E" w:rsidP="00C67A3A">
            <w:pPr>
              <w:spacing w:before="60" w:after="60"/>
              <w:ind w:firstLine="0"/>
              <w:jc w:val="right"/>
              <w:rPr>
                <w:rFonts w:ascii="Arial" w:hAnsi="Arial" w:cs="Arial"/>
                <w:sz w:val="20"/>
              </w:rPr>
            </w:pPr>
          </w:p>
        </w:tc>
      </w:tr>
      <w:tr w:rsidR="0034774E" w:rsidRPr="00C67A3A" w14:paraId="02609A47" w14:textId="77777777" w:rsidTr="00C67A3A">
        <w:tc>
          <w:tcPr>
            <w:tcW w:w="2643" w:type="pct"/>
            <w:tcBorders>
              <w:top w:val="nil"/>
              <w:bottom w:val="nil"/>
              <w:right w:val="nil"/>
            </w:tcBorders>
            <w:shd w:val="clear" w:color="auto" w:fill="FFFFFF"/>
          </w:tcPr>
          <w:p w14:paraId="385B0B03" w14:textId="03656483" w:rsidR="0034774E" w:rsidRPr="00356C5F" w:rsidRDefault="007F7F46" w:rsidP="00C67A3A">
            <w:pPr>
              <w:spacing w:before="60" w:after="60"/>
              <w:ind w:firstLine="0"/>
              <w:rPr>
                <w:rFonts w:ascii="Arial" w:hAnsi="Arial" w:cs="Arial"/>
                <w:b/>
                <w:sz w:val="20"/>
              </w:rPr>
            </w:pPr>
            <w:r w:rsidRPr="00356C5F">
              <w:rPr>
                <w:rFonts w:ascii="Arial" w:hAnsi="Arial" w:cs="Arial"/>
                <w:b/>
                <w:sz w:val="20"/>
              </w:rPr>
              <w:t>Trading Services Debtors</w:t>
            </w:r>
          </w:p>
        </w:tc>
        <w:tc>
          <w:tcPr>
            <w:tcW w:w="495" w:type="pct"/>
            <w:tcBorders>
              <w:top w:val="nil"/>
              <w:left w:val="nil"/>
              <w:bottom w:val="nil"/>
            </w:tcBorders>
            <w:shd w:val="clear" w:color="auto" w:fill="FFFFFF"/>
          </w:tcPr>
          <w:p w14:paraId="17C24723" w14:textId="7D28C3D1" w:rsidR="0034774E" w:rsidRPr="00C67A3A" w:rsidRDefault="00F40AB3" w:rsidP="00C67A3A">
            <w:pPr>
              <w:spacing w:before="60" w:after="60"/>
              <w:ind w:firstLine="0"/>
              <w:jc w:val="center"/>
              <w:rPr>
                <w:rFonts w:ascii="Arial" w:hAnsi="Arial" w:cs="Arial"/>
                <w:b/>
                <w:sz w:val="20"/>
              </w:rPr>
            </w:pPr>
            <w:r>
              <w:rPr>
                <w:rFonts w:ascii="Arial" w:hAnsi="Arial" w:cs="Arial"/>
                <w:b/>
                <w:sz w:val="20"/>
              </w:rPr>
              <w:t>8</w:t>
            </w:r>
            <w:r w:rsidR="007F572D" w:rsidRPr="00C67A3A">
              <w:rPr>
                <w:rFonts w:ascii="Arial" w:hAnsi="Arial" w:cs="Arial"/>
                <w:b/>
                <w:sz w:val="20"/>
              </w:rPr>
              <w:t>.1</w:t>
            </w:r>
          </w:p>
        </w:tc>
        <w:tc>
          <w:tcPr>
            <w:tcW w:w="930" w:type="pct"/>
            <w:tcBorders>
              <w:top w:val="nil"/>
              <w:bottom w:val="nil"/>
            </w:tcBorders>
            <w:shd w:val="clear" w:color="auto" w:fill="FFFFFF"/>
          </w:tcPr>
          <w:p w14:paraId="132FC36A" w14:textId="77777777" w:rsidR="0034774E" w:rsidRPr="00C67A3A" w:rsidRDefault="0034774E"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2A6867BD" w14:textId="77777777" w:rsidR="0034774E" w:rsidRPr="00C67A3A" w:rsidRDefault="0034774E" w:rsidP="00C67A3A">
            <w:pPr>
              <w:spacing w:before="60" w:after="60"/>
              <w:ind w:firstLine="0"/>
              <w:jc w:val="right"/>
              <w:rPr>
                <w:rFonts w:ascii="Arial" w:hAnsi="Arial" w:cs="Arial"/>
                <w:sz w:val="20"/>
              </w:rPr>
            </w:pPr>
          </w:p>
        </w:tc>
      </w:tr>
      <w:tr w:rsidR="001F2984" w:rsidRPr="00C67A3A" w14:paraId="2E42DE7A" w14:textId="77777777" w:rsidTr="00C67A3A">
        <w:tc>
          <w:tcPr>
            <w:tcW w:w="2643" w:type="pct"/>
            <w:tcBorders>
              <w:top w:val="nil"/>
              <w:bottom w:val="nil"/>
              <w:right w:val="nil"/>
            </w:tcBorders>
            <w:shd w:val="clear" w:color="auto" w:fill="FFFFFF"/>
          </w:tcPr>
          <w:p w14:paraId="4F0B3663" w14:textId="77777777" w:rsidR="001F2984" w:rsidRPr="00356C5F" w:rsidRDefault="001F2984" w:rsidP="00C67A3A">
            <w:pPr>
              <w:spacing w:before="60" w:after="60"/>
              <w:ind w:firstLine="0"/>
              <w:rPr>
                <w:rFonts w:ascii="Arial" w:hAnsi="Arial" w:cs="Arial"/>
                <w:sz w:val="20"/>
              </w:rPr>
            </w:pPr>
            <w:r w:rsidRPr="00356C5F">
              <w:rPr>
                <w:rFonts w:ascii="Arial" w:hAnsi="Arial" w:cs="Arial"/>
                <w:sz w:val="20"/>
              </w:rPr>
              <w:t>Electricity</w:t>
            </w:r>
          </w:p>
        </w:tc>
        <w:tc>
          <w:tcPr>
            <w:tcW w:w="495" w:type="pct"/>
            <w:tcBorders>
              <w:top w:val="nil"/>
              <w:left w:val="nil"/>
              <w:bottom w:val="nil"/>
            </w:tcBorders>
            <w:shd w:val="clear" w:color="auto" w:fill="FFFFFF"/>
          </w:tcPr>
          <w:p w14:paraId="7C324E54"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30F3DF9B"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6D61727" w14:textId="77777777" w:rsidR="001F2984" w:rsidRPr="00C67A3A" w:rsidRDefault="001F2984" w:rsidP="00C67A3A">
            <w:pPr>
              <w:spacing w:before="60" w:after="60"/>
              <w:ind w:firstLine="0"/>
              <w:jc w:val="right"/>
              <w:rPr>
                <w:rFonts w:ascii="Arial" w:hAnsi="Arial" w:cs="Arial"/>
                <w:sz w:val="20"/>
              </w:rPr>
            </w:pPr>
          </w:p>
        </w:tc>
      </w:tr>
      <w:tr w:rsidR="001F2984" w:rsidRPr="00C67A3A" w14:paraId="28482B1C" w14:textId="77777777" w:rsidTr="00C67A3A">
        <w:tc>
          <w:tcPr>
            <w:tcW w:w="2643" w:type="pct"/>
            <w:tcBorders>
              <w:top w:val="nil"/>
              <w:bottom w:val="nil"/>
              <w:right w:val="nil"/>
            </w:tcBorders>
            <w:shd w:val="clear" w:color="auto" w:fill="FFFFFF"/>
          </w:tcPr>
          <w:p w14:paraId="565DC7B5"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Waste Management</w:t>
            </w:r>
          </w:p>
        </w:tc>
        <w:tc>
          <w:tcPr>
            <w:tcW w:w="495" w:type="pct"/>
            <w:tcBorders>
              <w:top w:val="nil"/>
              <w:left w:val="nil"/>
              <w:bottom w:val="nil"/>
            </w:tcBorders>
            <w:shd w:val="clear" w:color="auto" w:fill="FFFFFF"/>
          </w:tcPr>
          <w:p w14:paraId="66C35F57"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702D7EB8"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C634B30" w14:textId="77777777" w:rsidR="001F2984" w:rsidRPr="00C67A3A" w:rsidRDefault="001F2984" w:rsidP="00C67A3A">
            <w:pPr>
              <w:spacing w:before="60" w:after="60"/>
              <w:ind w:firstLine="0"/>
              <w:jc w:val="right"/>
              <w:rPr>
                <w:rFonts w:ascii="Arial" w:hAnsi="Arial" w:cs="Arial"/>
                <w:sz w:val="20"/>
              </w:rPr>
            </w:pPr>
          </w:p>
        </w:tc>
      </w:tr>
      <w:tr w:rsidR="001F2984" w:rsidRPr="00C67A3A" w14:paraId="0A336D6C" w14:textId="77777777" w:rsidTr="00C67A3A">
        <w:tc>
          <w:tcPr>
            <w:tcW w:w="2643" w:type="pct"/>
            <w:tcBorders>
              <w:top w:val="nil"/>
              <w:bottom w:val="nil"/>
              <w:right w:val="nil"/>
            </w:tcBorders>
            <w:shd w:val="clear" w:color="auto" w:fill="FFFFFF"/>
          </w:tcPr>
          <w:p w14:paraId="73AA8D43"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Waste Water Management</w:t>
            </w:r>
          </w:p>
        </w:tc>
        <w:tc>
          <w:tcPr>
            <w:tcW w:w="495" w:type="pct"/>
            <w:tcBorders>
              <w:top w:val="nil"/>
              <w:left w:val="nil"/>
              <w:bottom w:val="nil"/>
            </w:tcBorders>
            <w:shd w:val="clear" w:color="auto" w:fill="FFFFFF"/>
          </w:tcPr>
          <w:p w14:paraId="70FA371A"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4A20D2B6"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68406A1B" w14:textId="77777777" w:rsidR="001F2984" w:rsidRPr="00C67A3A" w:rsidRDefault="001F2984" w:rsidP="00C67A3A">
            <w:pPr>
              <w:spacing w:before="60" w:after="60"/>
              <w:ind w:firstLine="0"/>
              <w:jc w:val="right"/>
              <w:rPr>
                <w:rFonts w:ascii="Arial" w:hAnsi="Arial" w:cs="Arial"/>
                <w:sz w:val="20"/>
              </w:rPr>
            </w:pPr>
          </w:p>
        </w:tc>
      </w:tr>
      <w:tr w:rsidR="001F2984" w:rsidRPr="00C67A3A" w14:paraId="4B33C543" w14:textId="77777777" w:rsidTr="00C67A3A">
        <w:tc>
          <w:tcPr>
            <w:tcW w:w="2643" w:type="pct"/>
            <w:tcBorders>
              <w:top w:val="nil"/>
              <w:bottom w:val="nil"/>
              <w:right w:val="nil"/>
            </w:tcBorders>
            <w:shd w:val="clear" w:color="auto" w:fill="FFFFFF"/>
          </w:tcPr>
          <w:p w14:paraId="71F97304"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Water</w:t>
            </w:r>
          </w:p>
        </w:tc>
        <w:tc>
          <w:tcPr>
            <w:tcW w:w="495" w:type="pct"/>
            <w:tcBorders>
              <w:top w:val="nil"/>
              <w:left w:val="nil"/>
              <w:bottom w:val="nil"/>
            </w:tcBorders>
            <w:shd w:val="clear" w:color="auto" w:fill="FFFFFF"/>
          </w:tcPr>
          <w:p w14:paraId="09BE55CB"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65EE119A"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79263E5F" w14:textId="77777777" w:rsidR="001F2984" w:rsidRPr="00C67A3A" w:rsidRDefault="001F2984" w:rsidP="00C67A3A">
            <w:pPr>
              <w:spacing w:before="60" w:after="60"/>
              <w:ind w:firstLine="0"/>
              <w:jc w:val="right"/>
              <w:rPr>
                <w:rFonts w:ascii="Arial" w:hAnsi="Arial" w:cs="Arial"/>
                <w:sz w:val="20"/>
              </w:rPr>
            </w:pPr>
          </w:p>
        </w:tc>
      </w:tr>
      <w:tr w:rsidR="002F5F02" w:rsidRPr="00C67A3A" w14:paraId="72DD569C" w14:textId="77777777" w:rsidTr="00C67A3A">
        <w:tc>
          <w:tcPr>
            <w:tcW w:w="2643" w:type="pct"/>
            <w:tcBorders>
              <w:top w:val="nil"/>
              <w:bottom w:val="nil"/>
              <w:right w:val="nil"/>
            </w:tcBorders>
            <w:shd w:val="clear" w:color="auto" w:fill="FFFFFF"/>
          </w:tcPr>
          <w:p w14:paraId="1C2373D5" w14:textId="77777777" w:rsidR="002F5F02" w:rsidRPr="00C67A3A" w:rsidRDefault="002F5F02" w:rsidP="00C67A3A">
            <w:pPr>
              <w:spacing w:before="60" w:after="60"/>
              <w:ind w:firstLine="0"/>
              <w:rPr>
                <w:rFonts w:ascii="Arial" w:hAnsi="Arial" w:cs="Arial"/>
                <w:sz w:val="20"/>
              </w:rPr>
            </w:pPr>
          </w:p>
        </w:tc>
        <w:tc>
          <w:tcPr>
            <w:tcW w:w="495" w:type="pct"/>
            <w:tcBorders>
              <w:top w:val="nil"/>
              <w:left w:val="nil"/>
              <w:bottom w:val="nil"/>
            </w:tcBorders>
            <w:shd w:val="clear" w:color="auto" w:fill="FFFFFF"/>
          </w:tcPr>
          <w:p w14:paraId="171F79B7" w14:textId="77777777" w:rsidR="002F5F02" w:rsidRPr="00C67A3A" w:rsidRDefault="002F5F02"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2D8D11F6" w14:textId="77777777" w:rsidR="002F5F02" w:rsidRPr="00C67A3A" w:rsidRDefault="002F5F0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7F6D1DA" w14:textId="77777777" w:rsidR="002F5F02" w:rsidRPr="00C67A3A" w:rsidRDefault="002F5F02" w:rsidP="00C67A3A">
            <w:pPr>
              <w:spacing w:before="60" w:after="60"/>
              <w:ind w:firstLine="0"/>
              <w:jc w:val="right"/>
              <w:rPr>
                <w:rFonts w:ascii="Arial" w:hAnsi="Arial" w:cs="Arial"/>
                <w:sz w:val="20"/>
              </w:rPr>
            </w:pPr>
          </w:p>
        </w:tc>
      </w:tr>
      <w:tr w:rsidR="001F2984" w:rsidRPr="00C67A3A" w14:paraId="1D077B95" w14:textId="77777777" w:rsidTr="00C67A3A">
        <w:tc>
          <w:tcPr>
            <w:tcW w:w="2643" w:type="pct"/>
            <w:tcBorders>
              <w:top w:val="nil"/>
              <w:bottom w:val="nil"/>
              <w:right w:val="nil"/>
            </w:tcBorders>
            <w:shd w:val="clear" w:color="auto" w:fill="FFFFFF"/>
          </w:tcPr>
          <w:p w14:paraId="30508447"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Property Rates</w:t>
            </w:r>
          </w:p>
        </w:tc>
        <w:tc>
          <w:tcPr>
            <w:tcW w:w="495" w:type="pct"/>
            <w:tcBorders>
              <w:top w:val="nil"/>
              <w:left w:val="nil"/>
              <w:bottom w:val="nil"/>
            </w:tcBorders>
            <w:shd w:val="clear" w:color="auto" w:fill="FFFFFF"/>
          </w:tcPr>
          <w:p w14:paraId="1BEF56F6"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47E7D390"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23AC1DFF" w14:textId="77777777" w:rsidR="001F2984" w:rsidRPr="00C67A3A" w:rsidRDefault="001F2984" w:rsidP="00C67A3A">
            <w:pPr>
              <w:spacing w:before="60" w:after="60"/>
              <w:ind w:firstLine="0"/>
              <w:jc w:val="right"/>
              <w:rPr>
                <w:rFonts w:ascii="Arial" w:hAnsi="Arial" w:cs="Arial"/>
                <w:sz w:val="20"/>
              </w:rPr>
            </w:pPr>
          </w:p>
        </w:tc>
      </w:tr>
      <w:tr w:rsidR="001F2984" w:rsidRPr="00C67A3A" w14:paraId="45A45B48" w14:textId="77777777" w:rsidTr="00C67A3A">
        <w:tc>
          <w:tcPr>
            <w:tcW w:w="2643" w:type="pct"/>
            <w:tcBorders>
              <w:top w:val="nil"/>
              <w:bottom w:val="nil"/>
              <w:right w:val="nil"/>
            </w:tcBorders>
            <w:shd w:val="clear" w:color="auto" w:fill="FFFFFF"/>
          </w:tcPr>
          <w:p w14:paraId="431CC298"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 xml:space="preserve">Total </w:t>
            </w:r>
          </w:p>
        </w:tc>
        <w:tc>
          <w:tcPr>
            <w:tcW w:w="495" w:type="pct"/>
            <w:tcBorders>
              <w:top w:val="nil"/>
              <w:left w:val="nil"/>
              <w:bottom w:val="nil"/>
            </w:tcBorders>
            <w:shd w:val="clear" w:color="auto" w:fill="FFFFFF"/>
          </w:tcPr>
          <w:p w14:paraId="4162154A"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6AD78A14"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69D90511" w14:textId="77777777" w:rsidR="001F2984" w:rsidRPr="00C67A3A" w:rsidRDefault="001F2984" w:rsidP="00C67A3A">
            <w:pPr>
              <w:spacing w:before="60" w:after="60"/>
              <w:ind w:firstLine="0"/>
              <w:jc w:val="right"/>
              <w:rPr>
                <w:rFonts w:ascii="Arial" w:hAnsi="Arial" w:cs="Arial"/>
                <w:sz w:val="20"/>
              </w:rPr>
            </w:pPr>
          </w:p>
        </w:tc>
      </w:tr>
      <w:tr w:rsidR="001F2984" w:rsidRPr="00C67A3A" w14:paraId="38D8526D" w14:textId="77777777" w:rsidTr="00C67A3A">
        <w:tc>
          <w:tcPr>
            <w:tcW w:w="2643" w:type="pct"/>
            <w:tcBorders>
              <w:top w:val="nil"/>
              <w:bottom w:val="nil"/>
              <w:right w:val="nil"/>
            </w:tcBorders>
            <w:shd w:val="clear" w:color="auto" w:fill="FFFFFF"/>
          </w:tcPr>
          <w:p w14:paraId="4D4EA788"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Transferred to Current Receivables</w:t>
            </w:r>
          </w:p>
        </w:tc>
        <w:tc>
          <w:tcPr>
            <w:tcW w:w="495" w:type="pct"/>
            <w:tcBorders>
              <w:top w:val="nil"/>
              <w:left w:val="nil"/>
              <w:bottom w:val="nil"/>
            </w:tcBorders>
            <w:shd w:val="clear" w:color="auto" w:fill="FFFFFF"/>
          </w:tcPr>
          <w:p w14:paraId="5D7DE618"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FFFFFF"/>
          </w:tcPr>
          <w:p w14:paraId="41F110D1"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581F038E" w14:textId="77777777" w:rsidR="001F2984" w:rsidRPr="00C67A3A" w:rsidRDefault="001F2984" w:rsidP="00C67A3A">
            <w:pPr>
              <w:spacing w:before="60" w:after="60"/>
              <w:ind w:firstLine="0"/>
              <w:jc w:val="right"/>
              <w:rPr>
                <w:rFonts w:ascii="Arial" w:hAnsi="Arial" w:cs="Arial"/>
                <w:sz w:val="20"/>
              </w:rPr>
            </w:pPr>
          </w:p>
        </w:tc>
      </w:tr>
      <w:tr w:rsidR="001F2984" w:rsidRPr="00C67A3A" w14:paraId="70AAEE99" w14:textId="77777777" w:rsidTr="00C67A3A">
        <w:tc>
          <w:tcPr>
            <w:tcW w:w="2643" w:type="pct"/>
            <w:tcBorders>
              <w:top w:val="nil"/>
              <w:bottom w:val="nil"/>
              <w:right w:val="nil"/>
            </w:tcBorders>
            <w:shd w:val="clear" w:color="auto" w:fill="FFFFFF"/>
          </w:tcPr>
          <w:p w14:paraId="5DDEF264"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Total Non-Current Consumer Receivables</w:t>
            </w:r>
          </w:p>
        </w:tc>
        <w:tc>
          <w:tcPr>
            <w:tcW w:w="495" w:type="pct"/>
            <w:tcBorders>
              <w:top w:val="nil"/>
              <w:left w:val="nil"/>
              <w:bottom w:val="nil"/>
            </w:tcBorders>
            <w:shd w:val="clear" w:color="auto" w:fill="FFFFFF"/>
          </w:tcPr>
          <w:p w14:paraId="4D05DB84" w14:textId="203997FF" w:rsidR="001F2984" w:rsidRPr="00C67A3A" w:rsidRDefault="001F2984" w:rsidP="00C67A3A">
            <w:pPr>
              <w:spacing w:before="60" w:after="60"/>
              <w:ind w:firstLine="0"/>
              <w:jc w:val="center"/>
              <w:rPr>
                <w:rFonts w:ascii="Arial" w:hAnsi="Arial" w:cs="Arial"/>
                <w:b/>
                <w:sz w:val="20"/>
              </w:rPr>
            </w:pPr>
          </w:p>
        </w:tc>
        <w:tc>
          <w:tcPr>
            <w:tcW w:w="930" w:type="pct"/>
            <w:tcBorders>
              <w:top w:val="nil"/>
              <w:bottom w:val="nil"/>
            </w:tcBorders>
            <w:shd w:val="clear" w:color="auto" w:fill="FFFFFF"/>
          </w:tcPr>
          <w:p w14:paraId="74C33416"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7FB227B9" w14:textId="77777777" w:rsidR="001F2984" w:rsidRPr="00C67A3A" w:rsidRDefault="001F2984" w:rsidP="00C67A3A">
            <w:pPr>
              <w:spacing w:before="60" w:after="60"/>
              <w:ind w:firstLine="0"/>
              <w:jc w:val="right"/>
              <w:rPr>
                <w:rFonts w:ascii="Arial" w:hAnsi="Arial" w:cs="Arial"/>
                <w:sz w:val="20"/>
              </w:rPr>
            </w:pPr>
          </w:p>
        </w:tc>
      </w:tr>
      <w:tr w:rsidR="001F2984" w:rsidRPr="00C67A3A" w14:paraId="13ED3910" w14:textId="77777777" w:rsidTr="00C67A3A">
        <w:tc>
          <w:tcPr>
            <w:tcW w:w="2643" w:type="pct"/>
            <w:tcBorders>
              <w:top w:val="nil"/>
              <w:bottom w:val="nil"/>
              <w:right w:val="nil"/>
            </w:tcBorders>
            <w:shd w:val="clear" w:color="auto" w:fill="auto"/>
          </w:tcPr>
          <w:p w14:paraId="6890504D" w14:textId="77777777" w:rsidR="001F2984" w:rsidRPr="00C67A3A" w:rsidRDefault="001F2984" w:rsidP="00C67A3A">
            <w:pPr>
              <w:spacing w:before="60" w:after="60"/>
              <w:ind w:firstLine="0"/>
              <w:rPr>
                <w:rFonts w:ascii="Arial" w:hAnsi="Arial" w:cs="Arial"/>
                <w:b/>
                <w:sz w:val="20"/>
              </w:rPr>
            </w:pPr>
          </w:p>
        </w:tc>
        <w:tc>
          <w:tcPr>
            <w:tcW w:w="495" w:type="pct"/>
            <w:tcBorders>
              <w:top w:val="nil"/>
              <w:left w:val="nil"/>
              <w:bottom w:val="nil"/>
            </w:tcBorders>
            <w:shd w:val="clear" w:color="auto" w:fill="auto"/>
          </w:tcPr>
          <w:p w14:paraId="03658965"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69549EFC"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E642BB2" w14:textId="77777777" w:rsidR="001F2984" w:rsidRPr="00C67A3A" w:rsidRDefault="001F2984" w:rsidP="00C67A3A">
            <w:pPr>
              <w:spacing w:before="60" w:after="60"/>
              <w:ind w:firstLine="0"/>
              <w:jc w:val="right"/>
              <w:rPr>
                <w:rFonts w:ascii="Arial" w:hAnsi="Arial" w:cs="Arial"/>
                <w:sz w:val="20"/>
              </w:rPr>
            </w:pPr>
          </w:p>
        </w:tc>
      </w:tr>
      <w:tr w:rsidR="001F2984" w:rsidRPr="00C67A3A" w14:paraId="06657FE3" w14:textId="77777777" w:rsidTr="00C67A3A">
        <w:tc>
          <w:tcPr>
            <w:tcW w:w="2643" w:type="pct"/>
            <w:tcBorders>
              <w:top w:val="nil"/>
              <w:bottom w:val="nil"/>
              <w:right w:val="nil"/>
            </w:tcBorders>
            <w:shd w:val="clear" w:color="auto" w:fill="auto"/>
          </w:tcPr>
          <w:p w14:paraId="0EB2D5C9"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Other Receivables</w:t>
            </w:r>
          </w:p>
        </w:tc>
        <w:tc>
          <w:tcPr>
            <w:tcW w:w="495" w:type="pct"/>
            <w:tcBorders>
              <w:top w:val="nil"/>
              <w:left w:val="nil"/>
              <w:bottom w:val="nil"/>
            </w:tcBorders>
            <w:shd w:val="clear" w:color="auto" w:fill="auto"/>
          </w:tcPr>
          <w:p w14:paraId="7DC0319E"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513C840A"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9A26766" w14:textId="77777777" w:rsidR="001F2984" w:rsidRPr="00C67A3A" w:rsidRDefault="001F2984" w:rsidP="00C67A3A">
            <w:pPr>
              <w:spacing w:before="60" w:after="60"/>
              <w:ind w:firstLine="0"/>
              <w:jc w:val="right"/>
              <w:rPr>
                <w:rFonts w:ascii="Arial" w:hAnsi="Arial" w:cs="Arial"/>
                <w:sz w:val="20"/>
              </w:rPr>
            </w:pPr>
          </w:p>
        </w:tc>
      </w:tr>
      <w:tr w:rsidR="001F2984" w:rsidRPr="00C67A3A" w14:paraId="6E147248" w14:textId="77777777" w:rsidTr="00C67A3A">
        <w:tc>
          <w:tcPr>
            <w:tcW w:w="2643" w:type="pct"/>
            <w:tcBorders>
              <w:top w:val="nil"/>
              <w:bottom w:val="nil"/>
              <w:right w:val="nil"/>
            </w:tcBorders>
            <w:shd w:val="clear" w:color="auto" w:fill="E7E6E6"/>
          </w:tcPr>
          <w:p w14:paraId="7EE7D40B"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Associates</w:t>
            </w:r>
          </w:p>
        </w:tc>
        <w:tc>
          <w:tcPr>
            <w:tcW w:w="495" w:type="pct"/>
            <w:tcBorders>
              <w:top w:val="nil"/>
              <w:left w:val="nil"/>
              <w:bottom w:val="nil"/>
            </w:tcBorders>
            <w:shd w:val="clear" w:color="auto" w:fill="E7E6E6"/>
          </w:tcPr>
          <w:p w14:paraId="1EBEAD1F"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1404534F"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FCB766" w14:textId="77777777" w:rsidR="001F2984" w:rsidRPr="00C67A3A" w:rsidRDefault="001F2984" w:rsidP="00C67A3A">
            <w:pPr>
              <w:spacing w:before="60" w:after="60"/>
              <w:ind w:firstLine="0"/>
              <w:jc w:val="right"/>
              <w:rPr>
                <w:rFonts w:ascii="Arial" w:hAnsi="Arial" w:cs="Arial"/>
                <w:sz w:val="20"/>
              </w:rPr>
            </w:pPr>
          </w:p>
        </w:tc>
      </w:tr>
      <w:tr w:rsidR="001F2984" w:rsidRPr="00C67A3A" w14:paraId="48903289" w14:textId="77777777" w:rsidTr="00C67A3A">
        <w:tc>
          <w:tcPr>
            <w:tcW w:w="2643" w:type="pct"/>
            <w:tcBorders>
              <w:top w:val="nil"/>
              <w:bottom w:val="nil"/>
              <w:right w:val="nil"/>
            </w:tcBorders>
            <w:shd w:val="clear" w:color="auto" w:fill="E7E6E6"/>
          </w:tcPr>
          <w:p w14:paraId="21713722"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Bursary Obligations</w:t>
            </w:r>
          </w:p>
        </w:tc>
        <w:tc>
          <w:tcPr>
            <w:tcW w:w="495" w:type="pct"/>
            <w:tcBorders>
              <w:top w:val="nil"/>
              <w:left w:val="nil"/>
              <w:bottom w:val="nil"/>
            </w:tcBorders>
            <w:shd w:val="clear" w:color="auto" w:fill="E7E6E6"/>
          </w:tcPr>
          <w:p w14:paraId="0F5CDA50"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782FE30F"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026B8E6" w14:textId="77777777" w:rsidR="001F2984" w:rsidRPr="00C67A3A" w:rsidRDefault="001F2984" w:rsidP="00C67A3A">
            <w:pPr>
              <w:spacing w:before="60" w:after="60"/>
              <w:ind w:firstLine="0"/>
              <w:jc w:val="right"/>
              <w:rPr>
                <w:rFonts w:ascii="Arial" w:hAnsi="Arial" w:cs="Arial"/>
                <w:sz w:val="20"/>
              </w:rPr>
            </w:pPr>
          </w:p>
        </w:tc>
      </w:tr>
      <w:tr w:rsidR="001F2984" w:rsidRPr="00C67A3A" w14:paraId="319A5618" w14:textId="77777777" w:rsidTr="00C67A3A">
        <w:tc>
          <w:tcPr>
            <w:tcW w:w="2643" w:type="pct"/>
            <w:tcBorders>
              <w:top w:val="nil"/>
              <w:bottom w:val="nil"/>
              <w:right w:val="nil"/>
            </w:tcBorders>
            <w:shd w:val="clear" w:color="auto" w:fill="E7E6E6"/>
          </w:tcPr>
          <w:p w14:paraId="5EEF8995"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Car</w:t>
            </w:r>
          </w:p>
        </w:tc>
        <w:tc>
          <w:tcPr>
            <w:tcW w:w="495" w:type="pct"/>
            <w:tcBorders>
              <w:top w:val="nil"/>
              <w:left w:val="nil"/>
              <w:bottom w:val="nil"/>
            </w:tcBorders>
            <w:shd w:val="clear" w:color="auto" w:fill="E7E6E6"/>
          </w:tcPr>
          <w:p w14:paraId="267E14D6"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4DF22B4F"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E74602C" w14:textId="77777777" w:rsidR="001F2984" w:rsidRPr="00C67A3A" w:rsidRDefault="001F2984" w:rsidP="00C67A3A">
            <w:pPr>
              <w:spacing w:before="60" w:after="60"/>
              <w:ind w:firstLine="0"/>
              <w:jc w:val="right"/>
              <w:rPr>
                <w:rFonts w:ascii="Arial" w:hAnsi="Arial" w:cs="Arial"/>
                <w:sz w:val="20"/>
              </w:rPr>
            </w:pPr>
          </w:p>
        </w:tc>
      </w:tr>
      <w:tr w:rsidR="001F2984" w:rsidRPr="00C67A3A" w14:paraId="6C826EF4" w14:textId="77777777" w:rsidTr="00C67A3A">
        <w:tc>
          <w:tcPr>
            <w:tcW w:w="2643" w:type="pct"/>
            <w:tcBorders>
              <w:top w:val="nil"/>
              <w:bottom w:val="nil"/>
              <w:right w:val="nil"/>
            </w:tcBorders>
            <w:shd w:val="clear" w:color="auto" w:fill="E7E6E6"/>
          </w:tcPr>
          <w:p w14:paraId="08E5B5F5"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Computer and Electronic Equipment</w:t>
            </w:r>
          </w:p>
        </w:tc>
        <w:tc>
          <w:tcPr>
            <w:tcW w:w="495" w:type="pct"/>
            <w:tcBorders>
              <w:top w:val="nil"/>
              <w:left w:val="nil"/>
              <w:bottom w:val="nil"/>
            </w:tcBorders>
            <w:shd w:val="clear" w:color="auto" w:fill="E7E6E6"/>
          </w:tcPr>
          <w:p w14:paraId="6F82264F"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6F048847"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ECF512" w14:textId="77777777" w:rsidR="001F2984" w:rsidRPr="00C67A3A" w:rsidRDefault="001F2984" w:rsidP="00C67A3A">
            <w:pPr>
              <w:spacing w:before="60" w:after="60"/>
              <w:ind w:firstLine="0"/>
              <w:jc w:val="right"/>
              <w:rPr>
                <w:rFonts w:ascii="Arial" w:hAnsi="Arial" w:cs="Arial"/>
                <w:sz w:val="20"/>
              </w:rPr>
            </w:pPr>
          </w:p>
        </w:tc>
      </w:tr>
      <w:tr w:rsidR="001F2984" w:rsidRPr="00C67A3A" w14:paraId="18CBF7CB" w14:textId="77777777" w:rsidTr="00C67A3A">
        <w:tc>
          <w:tcPr>
            <w:tcW w:w="2643" w:type="pct"/>
            <w:tcBorders>
              <w:top w:val="nil"/>
              <w:bottom w:val="nil"/>
              <w:right w:val="nil"/>
            </w:tcBorders>
            <w:shd w:val="clear" w:color="auto" w:fill="E7E6E6"/>
          </w:tcPr>
          <w:p w14:paraId="62E7886A"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Employee Benefits</w:t>
            </w:r>
          </w:p>
        </w:tc>
        <w:tc>
          <w:tcPr>
            <w:tcW w:w="495" w:type="pct"/>
            <w:tcBorders>
              <w:top w:val="nil"/>
              <w:left w:val="nil"/>
              <w:bottom w:val="nil"/>
            </w:tcBorders>
            <w:shd w:val="clear" w:color="auto" w:fill="E7E6E6"/>
          </w:tcPr>
          <w:p w14:paraId="67693B6C"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4B19942C"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563214" w14:textId="77777777" w:rsidR="001F2984" w:rsidRPr="00C67A3A" w:rsidRDefault="001F2984" w:rsidP="00C67A3A">
            <w:pPr>
              <w:spacing w:before="60" w:after="60"/>
              <w:ind w:firstLine="0"/>
              <w:jc w:val="right"/>
              <w:rPr>
                <w:rFonts w:ascii="Arial" w:hAnsi="Arial" w:cs="Arial"/>
                <w:sz w:val="20"/>
              </w:rPr>
            </w:pPr>
          </w:p>
        </w:tc>
      </w:tr>
      <w:tr w:rsidR="001F2984" w:rsidRPr="00C67A3A" w14:paraId="678B3220" w14:textId="77777777" w:rsidTr="00C67A3A">
        <w:tc>
          <w:tcPr>
            <w:tcW w:w="2643" w:type="pct"/>
            <w:tcBorders>
              <w:top w:val="nil"/>
              <w:bottom w:val="nil"/>
              <w:right w:val="nil"/>
            </w:tcBorders>
            <w:shd w:val="clear" w:color="auto" w:fill="E7E6E6"/>
          </w:tcPr>
          <w:p w14:paraId="63EDE802"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Finance Lease Receivable</w:t>
            </w:r>
          </w:p>
        </w:tc>
        <w:tc>
          <w:tcPr>
            <w:tcW w:w="495" w:type="pct"/>
            <w:tcBorders>
              <w:top w:val="nil"/>
              <w:left w:val="nil"/>
              <w:bottom w:val="nil"/>
            </w:tcBorders>
            <w:shd w:val="clear" w:color="auto" w:fill="E7E6E6"/>
          </w:tcPr>
          <w:p w14:paraId="38EA7695" w14:textId="58E33A1F" w:rsidR="001F2984" w:rsidRPr="00C67A3A" w:rsidRDefault="001F2984"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15D41483"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23AC07" w14:textId="77777777" w:rsidR="001F2984" w:rsidRPr="00C67A3A" w:rsidRDefault="001F2984" w:rsidP="00C67A3A">
            <w:pPr>
              <w:spacing w:before="60" w:after="60"/>
              <w:ind w:firstLine="0"/>
              <w:jc w:val="right"/>
              <w:rPr>
                <w:rFonts w:ascii="Arial" w:hAnsi="Arial" w:cs="Arial"/>
                <w:sz w:val="20"/>
              </w:rPr>
            </w:pPr>
          </w:p>
        </w:tc>
      </w:tr>
      <w:tr w:rsidR="001F2984" w:rsidRPr="00C67A3A" w14:paraId="3501B1FC" w14:textId="77777777" w:rsidTr="00C67A3A">
        <w:tc>
          <w:tcPr>
            <w:tcW w:w="2643" w:type="pct"/>
            <w:tcBorders>
              <w:top w:val="nil"/>
              <w:bottom w:val="nil"/>
              <w:right w:val="nil"/>
            </w:tcBorders>
            <w:shd w:val="clear" w:color="auto" w:fill="E7E6E6"/>
          </w:tcPr>
          <w:p w14:paraId="620EEE8F"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Housing Land Sales</w:t>
            </w:r>
          </w:p>
        </w:tc>
        <w:tc>
          <w:tcPr>
            <w:tcW w:w="495" w:type="pct"/>
            <w:tcBorders>
              <w:top w:val="nil"/>
              <w:left w:val="nil"/>
              <w:bottom w:val="nil"/>
            </w:tcBorders>
            <w:shd w:val="clear" w:color="auto" w:fill="E7E6E6"/>
          </w:tcPr>
          <w:p w14:paraId="71E2C43B"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238EF4EF"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E574513" w14:textId="77777777" w:rsidR="001F2984" w:rsidRPr="00C67A3A" w:rsidRDefault="001F2984" w:rsidP="00C67A3A">
            <w:pPr>
              <w:spacing w:before="60" w:after="60"/>
              <w:ind w:firstLine="0"/>
              <w:jc w:val="right"/>
              <w:rPr>
                <w:rFonts w:ascii="Arial" w:hAnsi="Arial" w:cs="Arial"/>
                <w:sz w:val="20"/>
              </w:rPr>
            </w:pPr>
          </w:p>
        </w:tc>
      </w:tr>
      <w:tr w:rsidR="001F2984" w:rsidRPr="00C67A3A" w14:paraId="7E38A305" w14:textId="77777777" w:rsidTr="00C67A3A">
        <w:tc>
          <w:tcPr>
            <w:tcW w:w="2643" w:type="pct"/>
            <w:tcBorders>
              <w:top w:val="nil"/>
              <w:bottom w:val="nil"/>
              <w:right w:val="nil"/>
            </w:tcBorders>
            <w:shd w:val="clear" w:color="auto" w:fill="E7E6E6"/>
          </w:tcPr>
          <w:p w14:paraId="1D15E059"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Housing Loans</w:t>
            </w:r>
          </w:p>
        </w:tc>
        <w:tc>
          <w:tcPr>
            <w:tcW w:w="495" w:type="pct"/>
            <w:tcBorders>
              <w:top w:val="nil"/>
              <w:left w:val="nil"/>
              <w:bottom w:val="nil"/>
            </w:tcBorders>
            <w:shd w:val="clear" w:color="auto" w:fill="E7E6E6"/>
          </w:tcPr>
          <w:p w14:paraId="6B4C7AF7"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70163E41"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05F2C71" w14:textId="77777777" w:rsidR="001F2984" w:rsidRPr="00C67A3A" w:rsidRDefault="001F2984" w:rsidP="00C67A3A">
            <w:pPr>
              <w:spacing w:before="60" w:after="60"/>
              <w:ind w:firstLine="0"/>
              <w:jc w:val="right"/>
              <w:rPr>
                <w:rFonts w:ascii="Arial" w:hAnsi="Arial" w:cs="Arial"/>
                <w:sz w:val="20"/>
              </w:rPr>
            </w:pPr>
          </w:p>
        </w:tc>
      </w:tr>
      <w:tr w:rsidR="001F2984" w:rsidRPr="00C67A3A" w14:paraId="5189EA85" w14:textId="77777777" w:rsidTr="00C67A3A">
        <w:tc>
          <w:tcPr>
            <w:tcW w:w="2643" w:type="pct"/>
            <w:tcBorders>
              <w:top w:val="nil"/>
              <w:bottom w:val="nil"/>
              <w:right w:val="nil"/>
            </w:tcBorders>
            <w:shd w:val="clear" w:color="auto" w:fill="E7E6E6"/>
          </w:tcPr>
          <w:p w14:paraId="5DD2EAF4"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Housing Selling Schemes</w:t>
            </w:r>
          </w:p>
        </w:tc>
        <w:tc>
          <w:tcPr>
            <w:tcW w:w="495" w:type="pct"/>
            <w:tcBorders>
              <w:top w:val="nil"/>
              <w:left w:val="nil"/>
              <w:bottom w:val="nil"/>
            </w:tcBorders>
            <w:shd w:val="clear" w:color="auto" w:fill="E7E6E6"/>
          </w:tcPr>
          <w:p w14:paraId="7F8C8175"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4C4F5825"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AF559FC" w14:textId="77777777" w:rsidR="001F2984" w:rsidRPr="00C67A3A" w:rsidRDefault="001F2984" w:rsidP="00C67A3A">
            <w:pPr>
              <w:spacing w:before="60" w:after="60"/>
              <w:ind w:firstLine="0"/>
              <w:jc w:val="right"/>
              <w:rPr>
                <w:rFonts w:ascii="Arial" w:hAnsi="Arial" w:cs="Arial"/>
                <w:sz w:val="20"/>
              </w:rPr>
            </w:pPr>
          </w:p>
        </w:tc>
      </w:tr>
      <w:tr w:rsidR="001F2984" w:rsidRPr="00C67A3A" w14:paraId="586A9D7B" w14:textId="77777777" w:rsidTr="00C67A3A">
        <w:tc>
          <w:tcPr>
            <w:tcW w:w="2643" w:type="pct"/>
            <w:tcBorders>
              <w:top w:val="nil"/>
              <w:bottom w:val="nil"/>
              <w:right w:val="nil"/>
            </w:tcBorders>
            <w:shd w:val="clear" w:color="auto" w:fill="E7E6E6"/>
          </w:tcPr>
          <w:p w14:paraId="32F6BF38"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lastRenderedPageBreak/>
              <w:t>Intercompany/Parent-subsidiary Transactions</w:t>
            </w:r>
          </w:p>
        </w:tc>
        <w:tc>
          <w:tcPr>
            <w:tcW w:w="495" w:type="pct"/>
            <w:tcBorders>
              <w:top w:val="nil"/>
              <w:left w:val="nil"/>
              <w:bottom w:val="nil"/>
            </w:tcBorders>
            <w:shd w:val="clear" w:color="auto" w:fill="E7E6E6"/>
          </w:tcPr>
          <w:p w14:paraId="3F128516"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44886A3E"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60B0C7" w14:textId="77777777" w:rsidR="001F2984" w:rsidRPr="00C67A3A" w:rsidRDefault="001F2984" w:rsidP="00C67A3A">
            <w:pPr>
              <w:spacing w:before="60" w:after="60"/>
              <w:ind w:firstLine="0"/>
              <w:jc w:val="right"/>
              <w:rPr>
                <w:rFonts w:ascii="Arial" w:hAnsi="Arial" w:cs="Arial"/>
                <w:sz w:val="20"/>
              </w:rPr>
            </w:pPr>
          </w:p>
        </w:tc>
      </w:tr>
      <w:tr w:rsidR="001F2984" w:rsidRPr="00C67A3A" w14:paraId="5B042CCC" w14:textId="77777777" w:rsidTr="00C67A3A">
        <w:tc>
          <w:tcPr>
            <w:tcW w:w="2643" w:type="pct"/>
            <w:tcBorders>
              <w:top w:val="nil"/>
              <w:bottom w:val="nil"/>
              <w:right w:val="nil"/>
            </w:tcBorders>
            <w:shd w:val="clear" w:color="auto" w:fill="E7E6E6"/>
          </w:tcPr>
          <w:p w14:paraId="5ADFDBC1" w14:textId="77777777" w:rsidR="001F2984" w:rsidRDefault="001F2984" w:rsidP="00C67A3A">
            <w:pPr>
              <w:spacing w:before="60" w:after="60"/>
              <w:ind w:firstLine="0"/>
              <w:rPr>
                <w:rFonts w:ascii="Arial" w:hAnsi="Arial" w:cs="Arial"/>
                <w:sz w:val="20"/>
              </w:rPr>
            </w:pPr>
            <w:r w:rsidRPr="00F90D7A">
              <w:rPr>
                <w:rFonts w:ascii="Arial" w:hAnsi="Arial" w:cs="Arial"/>
                <w:sz w:val="20"/>
              </w:rPr>
              <w:t>Joint Ventures</w:t>
            </w:r>
          </w:p>
          <w:p w14:paraId="0D2853B3" w14:textId="193CDD65" w:rsidR="00A01284" w:rsidRPr="00F90D7A" w:rsidRDefault="00A01284" w:rsidP="00C67A3A">
            <w:pPr>
              <w:spacing w:before="60" w:after="60"/>
              <w:ind w:firstLine="0"/>
              <w:rPr>
                <w:rFonts w:ascii="Arial" w:hAnsi="Arial" w:cs="Arial"/>
                <w:sz w:val="20"/>
              </w:rPr>
            </w:pPr>
            <w:r>
              <w:rPr>
                <w:rFonts w:ascii="Arial" w:hAnsi="Arial" w:cs="Arial"/>
                <w:sz w:val="20"/>
              </w:rPr>
              <w:t>Operating Lease</w:t>
            </w:r>
          </w:p>
        </w:tc>
        <w:tc>
          <w:tcPr>
            <w:tcW w:w="495" w:type="pct"/>
            <w:tcBorders>
              <w:top w:val="nil"/>
              <w:left w:val="nil"/>
              <w:bottom w:val="nil"/>
            </w:tcBorders>
            <w:shd w:val="clear" w:color="auto" w:fill="E7E6E6"/>
          </w:tcPr>
          <w:p w14:paraId="5F1FAF99"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5DA07BEA"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BE9918" w14:textId="77777777" w:rsidR="001F2984" w:rsidRPr="00C67A3A" w:rsidRDefault="001F2984" w:rsidP="00C67A3A">
            <w:pPr>
              <w:spacing w:before="60" w:after="60"/>
              <w:ind w:firstLine="0"/>
              <w:jc w:val="right"/>
              <w:rPr>
                <w:rFonts w:ascii="Arial" w:hAnsi="Arial" w:cs="Arial"/>
                <w:sz w:val="20"/>
              </w:rPr>
            </w:pPr>
          </w:p>
        </w:tc>
      </w:tr>
      <w:tr w:rsidR="001F2984" w:rsidRPr="00C67A3A" w14:paraId="550EED8A" w14:textId="77777777" w:rsidTr="00C67A3A">
        <w:tc>
          <w:tcPr>
            <w:tcW w:w="2643" w:type="pct"/>
            <w:tcBorders>
              <w:top w:val="nil"/>
              <w:bottom w:val="nil"/>
              <w:right w:val="nil"/>
            </w:tcBorders>
            <w:shd w:val="clear" w:color="auto" w:fill="E7E6E6"/>
          </w:tcPr>
          <w:p w14:paraId="29F001FA"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Public Organisation</w:t>
            </w:r>
          </w:p>
        </w:tc>
        <w:tc>
          <w:tcPr>
            <w:tcW w:w="495" w:type="pct"/>
            <w:tcBorders>
              <w:top w:val="nil"/>
              <w:left w:val="nil"/>
              <w:bottom w:val="nil"/>
            </w:tcBorders>
            <w:shd w:val="clear" w:color="auto" w:fill="E7E6E6"/>
          </w:tcPr>
          <w:p w14:paraId="7788A3EA"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50054EE1"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AFE5C7" w14:textId="77777777" w:rsidR="001F2984" w:rsidRPr="00C67A3A" w:rsidRDefault="001F2984" w:rsidP="00C67A3A">
            <w:pPr>
              <w:spacing w:before="60" w:after="60"/>
              <w:ind w:firstLine="0"/>
              <w:jc w:val="right"/>
              <w:rPr>
                <w:rFonts w:ascii="Arial" w:hAnsi="Arial" w:cs="Arial"/>
                <w:sz w:val="20"/>
              </w:rPr>
            </w:pPr>
          </w:p>
        </w:tc>
      </w:tr>
      <w:tr w:rsidR="001F2984" w:rsidRPr="00C67A3A" w14:paraId="725C90BA" w14:textId="77777777" w:rsidTr="00C67A3A">
        <w:tc>
          <w:tcPr>
            <w:tcW w:w="2643" w:type="pct"/>
            <w:tcBorders>
              <w:top w:val="nil"/>
              <w:bottom w:val="nil"/>
              <w:right w:val="nil"/>
            </w:tcBorders>
            <w:shd w:val="clear" w:color="auto" w:fill="E7E6E6"/>
          </w:tcPr>
          <w:p w14:paraId="38BBB6DA"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Sporting and Other Bodies</w:t>
            </w:r>
          </w:p>
        </w:tc>
        <w:tc>
          <w:tcPr>
            <w:tcW w:w="495" w:type="pct"/>
            <w:tcBorders>
              <w:top w:val="nil"/>
              <w:left w:val="nil"/>
              <w:bottom w:val="nil"/>
            </w:tcBorders>
            <w:shd w:val="clear" w:color="auto" w:fill="E7E6E6"/>
          </w:tcPr>
          <w:p w14:paraId="14629C5E"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26158D74"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3E063AC" w14:textId="77777777" w:rsidR="001F2984" w:rsidRPr="00C67A3A" w:rsidRDefault="001F2984" w:rsidP="00C67A3A">
            <w:pPr>
              <w:spacing w:before="60" w:after="60"/>
              <w:ind w:firstLine="0"/>
              <w:jc w:val="right"/>
              <w:rPr>
                <w:rFonts w:ascii="Arial" w:hAnsi="Arial" w:cs="Arial"/>
                <w:sz w:val="20"/>
              </w:rPr>
            </w:pPr>
          </w:p>
        </w:tc>
      </w:tr>
      <w:tr w:rsidR="001F2984" w:rsidRPr="00C67A3A" w14:paraId="4D10A17C" w14:textId="77777777" w:rsidTr="00C67A3A">
        <w:tc>
          <w:tcPr>
            <w:tcW w:w="2643" w:type="pct"/>
            <w:tcBorders>
              <w:top w:val="nil"/>
              <w:bottom w:val="nil"/>
              <w:right w:val="nil"/>
            </w:tcBorders>
            <w:shd w:val="clear" w:color="auto" w:fill="E7E6E6"/>
          </w:tcPr>
          <w:p w14:paraId="64292834"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Staff Loans/Recoveries</w:t>
            </w:r>
          </w:p>
        </w:tc>
        <w:tc>
          <w:tcPr>
            <w:tcW w:w="495" w:type="pct"/>
            <w:tcBorders>
              <w:top w:val="nil"/>
              <w:left w:val="nil"/>
              <w:bottom w:val="nil"/>
            </w:tcBorders>
            <w:shd w:val="clear" w:color="auto" w:fill="E7E6E6"/>
          </w:tcPr>
          <w:p w14:paraId="19F83DD1"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6368361E"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F109C5" w14:textId="77777777" w:rsidR="001F2984" w:rsidRPr="00C67A3A" w:rsidRDefault="001F2984" w:rsidP="00C67A3A">
            <w:pPr>
              <w:spacing w:before="60" w:after="60"/>
              <w:ind w:firstLine="0"/>
              <w:jc w:val="right"/>
              <w:rPr>
                <w:rFonts w:ascii="Arial" w:hAnsi="Arial" w:cs="Arial"/>
                <w:sz w:val="20"/>
              </w:rPr>
            </w:pPr>
          </w:p>
        </w:tc>
      </w:tr>
      <w:tr w:rsidR="001F2984" w:rsidRPr="00C67A3A" w14:paraId="0D9C57F0" w14:textId="77777777" w:rsidTr="00C67A3A">
        <w:tc>
          <w:tcPr>
            <w:tcW w:w="2643" w:type="pct"/>
            <w:tcBorders>
              <w:top w:val="nil"/>
              <w:bottom w:val="nil"/>
              <w:right w:val="nil"/>
            </w:tcBorders>
            <w:shd w:val="clear" w:color="auto" w:fill="E7E6E6"/>
          </w:tcPr>
          <w:p w14:paraId="120FE080" w14:textId="77777777" w:rsidR="001F2984" w:rsidRPr="00F90D7A" w:rsidRDefault="001F2984" w:rsidP="00C67A3A">
            <w:pPr>
              <w:spacing w:before="60" w:after="60"/>
              <w:ind w:firstLine="0"/>
              <w:rPr>
                <w:rFonts w:ascii="Arial" w:hAnsi="Arial" w:cs="Arial"/>
                <w:sz w:val="20"/>
              </w:rPr>
            </w:pPr>
            <w:r w:rsidRPr="00F90D7A">
              <w:rPr>
                <w:rFonts w:ascii="Arial" w:hAnsi="Arial" w:cs="Arial"/>
                <w:sz w:val="20"/>
              </w:rPr>
              <w:t>Subsidiaries</w:t>
            </w:r>
          </w:p>
        </w:tc>
        <w:tc>
          <w:tcPr>
            <w:tcW w:w="495" w:type="pct"/>
            <w:tcBorders>
              <w:top w:val="nil"/>
              <w:left w:val="nil"/>
              <w:bottom w:val="nil"/>
            </w:tcBorders>
            <w:shd w:val="clear" w:color="auto" w:fill="E7E6E6"/>
          </w:tcPr>
          <w:p w14:paraId="062448CC"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390979B9"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8F9037" w14:textId="77777777" w:rsidR="001F2984" w:rsidRPr="00C67A3A" w:rsidRDefault="001F2984" w:rsidP="00C67A3A">
            <w:pPr>
              <w:spacing w:before="60" w:after="60"/>
              <w:ind w:firstLine="0"/>
              <w:jc w:val="right"/>
              <w:rPr>
                <w:rFonts w:ascii="Arial" w:hAnsi="Arial" w:cs="Arial"/>
                <w:sz w:val="20"/>
              </w:rPr>
            </w:pPr>
          </w:p>
        </w:tc>
      </w:tr>
      <w:tr w:rsidR="001F2984" w:rsidRPr="00C67A3A" w14:paraId="4172E254" w14:textId="77777777" w:rsidTr="00C67A3A">
        <w:tc>
          <w:tcPr>
            <w:tcW w:w="2643" w:type="pct"/>
            <w:tcBorders>
              <w:top w:val="nil"/>
              <w:bottom w:val="nil"/>
              <w:right w:val="nil"/>
            </w:tcBorders>
            <w:shd w:val="clear" w:color="auto" w:fill="auto"/>
          </w:tcPr>
          <w:p w14:paraId="41E65061"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Total</w:t>
            </w:r>
          </w:p>
        </w:tc>
        <w:tc>
          <w:tcPr>
            <w:tcW w:w="495" w:type="pct"/>
            <w:tcBorders>
              <w:top w:val="nil"/>
              <w:left w:val="nil"/>
              <w:bottom w:val="nil"/>
            </w:tcBorders>
            <w:shd w:val="clear" w:color="auto" w:fill="auto"/>
          </w:tcPr>
          <w:p w14:paraId="3BA669F0" w14:textId="77777777" w:rsidR="001F2984" w:rsidRPr="00C67A3A" w:rsidRDefault="001F2984" w:rsidP="00C67A3A">
            <w:pPr>
              <w:spacing w:before="60" w:after="60"/>
              <w:ind w:firstLine="0"/>
              <w:jc w:val="center"/>
              <w:rPr>
                <w:rFonts w:ascii="Arial" w:hAnsi="Arial" w:cs="Arial"/>
                <w:sz w:val="20"/>
              </w:rPr>
            </w:pPr>
          </w:p>
        </w:tc>
        <w:tc>
          <w:tcPr>
            <w:tcW w:w="930" w:type="pct"/>
            <w:tcBorders>
              <w:top w:val="nil"/>
              <w:bottom w:val="nil"/>
            </w:tcBorders>
            <w:shd w:val="clear" w:color="auto" w:fill="auto"/>
          </w:tcPr>
          <w:p w14:paraId="7A3AE7B6"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D834EB" w14:textId="77777777" w:rsidR="001F2984" w:rsidRPr="00C67A3A" w:rsidRDefault="001F2984" w:rsidP="00C67A3A">
            <w:pPr>
              <w:spacing w:before="60" w:after="60"/>
              <w:ind w:firstLine="0"/>
              <w:jc w:val="right"/>
              <w:rPr>
                <w:rFonts w:ascii="Arial" w:hAnsi="Arial" w:cs="Arial"/>
                <w:sz w:val="20"/>
              </w:rPr>
            </w:pPr>
          </w:p>
        </w:tc>
      </w:tr>
      <w:tr w:rsidR="001F2984" w:rsidRPr="00C67A3A" w14:paraId="6B2D2D76" w14:textId="77777777" w:rsidTr="00C67A3A">
        <w:tc>
          <w:tcPr>
            <w:tcW w:w="2643" w:type="pct"/>
            <w:tcBorders>
              <w:top w:val="nil"/>
              <w:bottom w:val="nil"/>
              <w:right w:val="nil"/>
            </w:tcBorders>
            <w:shd w:val="clear" w:color="auto" w:fill="auto"/>
          </w:tcPr>
          <w:p w14:paraId="6F618AE0" w14:textId="77777777" w:rsidR="001F2984" w:rsidRPr="00C67A3A" w:rsidRDefault="001F2984" w:rsidP="00C67A3A">
            <w:pPr>
              <w:spacing w:before="60" w:after="60"/>
              <w:ind w:firstLine="0"/>
              <w:rPr>
                <w:rFonts w:ascii="Arial" w:hAnsi="Arial" w:cs="Arial"/>
                <w:sz w:val="20"/>
              </w:rPr>
            </w:pPr>
            <w:r w:rsidRPr="00C67A3A">
              <w:rPr>
                <w:rFonts w:ascii="Arial" w:hAnsi="Arial" w:cs="Arial"/>
                <w:sz w:val="20"/>
              </w:rPr>
              <w:t>Transferred to Current Receivables</w:t>
            </w:r>
          </w:p>
        </w:tc>
        <w:tc>
          <w:tcPr>
            <w:tcW w:w="495" w:type="pct"/>
            <w:tcBorders>
              <w:top w:val="nil"/>
              <w:left w:val="nil"/>
              <w:bottom w:val="nil"/>
            </w:tcBorders>
            <w:shd w:val="clear" w:color="auto" w:fill="auto"/>
          </w:tcPr>
          <w:p w14:paraId="0C19B5D4" w14:textId="57CBAED5" w:rsidR="001F2984" w:rsidRPr="00611634" w:rsidRDefault="001F2984" w:rsidP="00C67A3A">
            <w:pPr>
              <w:spacing w:before="60" w:after="60"/>
              <w:ind w:firstLine="0"/>
              <w:jc w:val="center"/>
              <w:rPr>
                <w:rFonts w:ascii="Arial" w:hAnsi="Arial" w:cs="Arial"/>
                <w:color w:val="FF0000"/>
                <w:sz w:val="20"/>
              </w:rPr>
            </w:pPr>
          </w:p>
        </w:tc>
        <w:tc>
          <w:tcPr>
            <w:tcW w:w="930" w:type="pct"/>
            <w:tcBorders>
              <w:top w:val="nil"/>
              <w:bottom w:val="nil"/>
            </w:tcBorders>
            <w:shd w:val="clear" w:color="auto" w:fill="auto"/>
          </w:tcPr>
          <w:p w14:paraId="516142A2"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4618AC" w14:textId="77777777" w:rsidR="001F2984" w:rsidRPr="00C67A3A" w:rsidRDefault="001F2984" w:rsidP="00C67A3A">
            <w:pPr>
              <w:spacing w:before="60" w:after="60"/>
              <w:ind w:firstLine="0"/>
              <w:jc w:val="right"/>
              <w:rPr>
                <w:rFonts w:ascii="Arial" w:hAnsi="Arial" w:cs="Arial"/>
                <w:sz w:val="20"/>
              </w:rPr>
            </w:pPr>
          </w:p>
        </w:tc>
      </w:tr>
      <w:tr w:rsidR="001F2984" w:rsidRPr="00C67A3A" w14:paraId="40B8CFC4" w14:textId="77777777" w:rsidTr="00C67A3A">
        <w:tc>
          <w:tcPr>
            <w:tcW w:w="2643" w:type="pct"/>
            <w:tcBorders>
              <w:top w:val="nil"/>
              <w:bottom w:val="single" w:sz="4" w:space="0" w:color="auto"/>
              <w:right w:val="nil"/>
            </w:tcBorders>
            <w:shd w:val="clear" w:color="auto" w:fill="auto"/>
          </w:tcPr>
          <w:p w14:paraId="3F3603CD" w14:textId="77777777" w:rsidR="001F2984" w:rsidRPr="00C67A3A" w:rsidRDefault="001F2984" w:rsidP="00C67A3A">
            <w:pPr>
              <w:spacing w:before="60" w:after="60"/>
              <w:ind w:firstLine="0"/>
              <w:rPr>
                <w:rFonts w:ascii="Arial" w:hAnsi="Arial" w:cs="Arial"/>
                <w:b/>
                <w:sz w:val="20"/>
              </w:rPr>
            </w:pPr>
            <w:r w:rsidRPr="00C67A3A">
              <w:rPr>
                <w:rFonts w:ascii="Arial" w:hAnsi="Arial" w:cs="Arial"/>
                <w:b/>
                <w:sz w:val="20"/>
              </w:rPr>
              <w:t xml:space="preserve">Total Non-Current </w:t>
            </w:r>
            <w:r w:rsidR="007B7662" w:rsidRPr="00C67A3A">
              <w:rPr>
                <w:rFonts w:ascii="Arial" w:hAnsi="Arial" w:cs="Arial"/>
                <w:b/>
                <w:sz w:val="20"/>
              </w:rPr>
              <w:t xml:space="preserve">Other </w:t>
            </w:r>
            <w:r w:rsidRPr="00C67A3A">
              <w:rPr>
                <w:rFonts w:ascii="Arial" w:hAnsi="Arial" w:cs="Arial"/>
                <w:b/>
                <w:sz w:val="20"/>
              </w:rPr>
              <w:t>Receivables</w:t>
            </w:r>
          </w:p>
        </w:tc>
        <w:tc>
          <w:tcPr>
            <w:tcW w:w="495" w:type="pct"/>
            <w:tcBorders>
              <w:top w:val="nil"/>
              <w:left w:val="nil"/>
              <w:bottom w:val="single" w:sz="4" w:space="0" w:color="auto"/>
            </w:tcBorders>
            <w:shd w:val="clear" w:color="auto" w:fill="auto"/>
          </w:tcPr>
          <w:p w14:paraId="163C93BC" w14:textId="3BFF093B" w:rsidR="001F2984" w:rsidRPr="00611634" w:rsidRDefault="001F2984" w:rsidP="00C67A3A">
            <w:pPr>
              <w:spacing w:before="60" w:after="60"/>
              <w:ind w:firstLine="0"/>
              <w:jc w:val="center"/>
              <w:rPr>
                <w:rFonts w:ascii="Arial" w:hAnsi="Arial" w:cs="Arial"/>
                <w:color w:val="FF0000"/>
                <w:sz w:val="20"/>
              </w:rPr>
            </w:pPr>
          </w:p>
        </w:tc>
        <w:tc>
          <w:tcPr>
            <w:tcW w:w="930" w:type="pct"/>
            <w:tcBorders>
              <w:top w:val="nil"/>
              <w:bottom w:val="single" w:sz="4" w:space="0" w:color="auto"/>
            </w:tcBorders>
            <w:shd w:val="clear" w:color="auto" w:fill="auto"/>
          </w:tcPr>
          <w:p w14:paraId="2CFC58FB" w14:textId="77777777" w:rsidR="001F2984" w:rsidRPr="00C67A3A" w:rsidRDefault="001F298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7EE6C2C" w14:textId="77777777" w:rsidR="001F2984" w:rsidRPr="00C67A3A" w:rsidRDefault="001F2984" w:rsidP="00C67A3A">
            <w:pPr>
              <w:spacing w:before="60" w:after="60"/>
              <w:ind w:firstLine="0"/>
              <w:jc w:val="right"/>
              <w:rPr>
                <w:rFonts w:ascii="Arial" w:hAnsi="Arial" w:cs="Arial"/>
                <w:sz w:val="20"/>
              </w:rPr>
            </w:pPr>
          </w:p>
        </w:tc>
      </w:tr>
    </w:tbl>
    <w:p w14:paraId="0D076EBE" w14:textId="77777777" w:rsidR="00E11E52" w:rsidRDefault="00E11E52" w:rsidP="00016C35">
      <w:pPr>
        <w:ind w:firstLine="0"/>
        <w:rPr>
          <w:rFonts w:ascii="Arial" w:hAnsi="Arial" w:cs="Arial"/>
          <w:b/>
          <w:sz w:val="20"/>
        </w:rPr>
        <w:sectPr w:rsidR="00E11E52" w:rsidSect="005327CF">
          <w:pgSz w:w="16838" w:h="11906" w:orient="landscape"/>
          <w:pgMar w:top="992" w:right="1440" w:bottom="992" w:left="1440" w:header="708" w:footer="708" w:gutter="0"/>
          <w:cols w:space="708"/>
          <w:docGrid w:linePitch="360"/>
        </w:sectPr>
      </w:pPr>
    </w:p>
    <w:p w14:paraId="71302F02" w14:textId="77777777" w:rsidR="003922B4" w:rsidRDefault="003922B4" w:rsidP="003922B4">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0886493" w14:textId="3569DE20" w:rsidR="007874BB" w:rsidRPr="00145C8F" w:rsidRDefault="00145C8F">
      <w:pPr>
        <w:pStyle w:val="Heading2"/>
        <w:numPr>
          <w:ilvl w:val="1"/>
          <w:numId w:val="13"/>
        </w:numPr>
        <w:spacing w:before="120" w:after="120"/>
        <w:ind w:left="426" w:hanging="426"/>
        <w:rPr>
          <w:rFonts w:ascii="Arial" w:hAnsi="Arial" w:cs="Arial"/>
          <w:b/>
          <w:color w:val="auto"/>
          <w:sz w:val="20"/>
          <w:szCs w:val="20"/>
        </w:rPr>
      </w:pPr>
      <w:bookmarkStart w:id="41" w:name="_Toc172582963"/>
      <w:r>
        <w:rPr>
          <w:rFonts w:ascii="Arial" w:hAnsi="Arial" w:cs="Arial"/>
          <w:b/>
          <w:color w:val="auto"/>
          <w:sz w:val="20"/>
          <w:szCs w:val="20"/>
        </w:rPr>
        <w:t xml:space="preserve">Operating Lease Receivable </w:t>
      </w:r>
      <w:r w:rsidRPr="00145C8F">
        <w:rPr>
          <w:rFonts w:ascii="Arial" w:hAnsi="Arial" w:cs="Arial"/>
          <w:b/>
          <w:color w:val="FF0000"/>
          <w:sz w:val="20"/>
          <w:szCs w:val="20"/>
        </w:rPr>
        <w:t>[13p.57]</w:t>
      </w:r>
      <w:bookmarkEnd w:id="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9"/>
        <w:gridCol w:w="3189"/>
      </w:tblGrid>
      <w:tr w:rsidR="000B1DA1" w:rsidRPr="00C67A3A" w14:paraId="3143DB16" w14:textId="77777777" w:rsidTr="00C67A3A">
        <w:tc>
          <w:tcPr>
            <w:tcW w:w="3857" w:type="pct"/>
            <w:tcBorders>
              <w:bottom w:val="single" w:sz="4" w:space="0" w:color="auto"/>
            </w:tcBorders>
            <w:shd w:val="clear" w:color="auto" w:fill="FBE4D5"/>
          </w:tcPr>
          <w:p w14:paraId="6B873730" w14:textId="77777777" w:rsidR="000B1DA1" w:rsidRPr="00C67A3A" w:rsidRDefault="000B1DA1"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3D5D19D5" w14:textId="5472D86B" w:rsidR="000B1DA1" w:rsidRPr="00C67A3A" w:rsidRDefault="009D2EF0" w:rsidP="00C67A3A">
            <w:pPr>
              <w:tabs>
                <w:tab w:val="left" w:pos="510"/>
                <w:tab w:val="center" w:pos="1025"/>
              </w:tabs>
              <w:spacing w:before="60" w:after="60"/>
              <w:ind w:firstLine="0"/>
              <w:jc w:val="center"/>
              <w:rPr>
                <w:rFonts w:ascii="Arial" w:hAnsi="Arial" w:cs="Arial"/>
                <w:b/>
                <w:sz w:val="20"/>
              </w:rPr>
            </w:pPr>
            <w:r>
              <w:rPr>
                <w:rFonts w:ascii="Arial" w:hAnsi="Arial" w:cs="Arial"/>
                <w:b/>
                <w:sz w:val="20"/>
              </w:rPr>
              <w:t>2023/2024</w:t>
            </w:r>
          </w:p>
          <w:p w14:paraId="37B4E1B6" w14:textId="77777777" w:rsidR="000B1DA1" w:rsidRPr="00C67A3A" w:rsidRDefault="000B1DA1" w:rsidP="00C67A3A">
            <w:pPr>
              <w:spacing w:before="60" w:after="60"/>
              <w:ind w:firstLine="0"/>
              <w:jc w:val="center"/>
              <w:rPr>
                <w:rFonts w:ascii="Arial" w:hAnsi="Arial" w:cs="Arial"/>
                <w:b/>
                <w:sz w:val="20"/>
              </w:rPr>
            </w:pPr>
            <w:r w:rsidRPr="00C67A3A">
              <w:rPr>
                <w:rFonts w:ascii="Arial" w:hAnsi="Arial" w:cs="Arial"/>
                <w:b/>
                <w:sz w:val="20"/>
              </w:rPr>
              <w:t>(R’000s)</w:t>
            </w:r>
          </w:p>
        </w:tc>
      </w:tr>
      <w:tr w:rsidR="000B1DA1" w:rsidRPr="00C67A3A" w14:paraId="189B1F52" w14:textId="77777777" w:rsidTr="00C67A3A">
        <w:tc>
          <w:tcPr>
            <w:tcW w:w="3857" w:type="pct"/>
            <w:tcBorders>
              <w:bottom w:val="nil"/>
            </w:tcBorders>
            <w:shd w:val="clear" w:color="auto" w:fill="auto"/>
          </w:tcPr>
          <w:p w14:paraId="133897E9" w14:textId="77777777" w:rsidR="000B1DA1" w:rsidRPr="00C67A3A" w:rsidRDefault="000B1DA1" w:rsidP="00C67A3A">
            <w:pPr>
              <w:spacing w:before="60" w:after="60"/>
              <w:ind w:firstLine="0"/>
              <w:rPr>
                <w:rFonts w:ascii="Arial" w:hAnsi="Arial" w:cs="Arial"/>
                <w:sz w:val="20"/>
              </w:rPr>
            </w:pPr>
          </w:p>
        </w:tc>
        <w:tc>
          <w:tcPr>
            <w:tcW w:w="1143" w:type="pct"/>
            <w:tcBorders>
              <w:bottom w:val="nil"/>
            </w:tcBorders>
            <w:shd w:val="clear" w:color="auto" w:fill="auto"/>
          </w:tcPr>
          <w:p w14:paraId="7D2892F8" w14:textId="77777777" w:rsidR="000B1DA1" w:rsidRPr="00C67A3A" w:rsidRDefault="000B1DA1" w:rsidP="00C67A3A">
            <w:pPr>
              <w:spacing w:before="60" w:after="60"/>
              <w:ind w:firstLine="0"/>
              <w:jc w:val="right"/>
              <w:rPr>
                <w:rFonts w:ascii="Arial" w:hAnsi="Arial" w:cs="Arial"/>
                <w:sz w:val="20"/>
              </w:rPr>
            </w:pPr>
          </w:p>
        </w:tc>
      </w:tr>
      <w:tr w:rsidR="000B1DA1" w:rsidRPr="00C67A3A" w14:paraId="0F835234" w14:textId="77777777" w:rsidTr="00C67A3A">
        <w:tc>
          <w:tcPr>
            <w:tcW w:w="3857" w:type="pct"/>
            <w:tcBorders>
              <w:top w:val="nil"/>
              <w:bottom w:val="nil"/>
            </w:tcBorders>
            <w:shd w:val="clear" w:color="auto" w:fill="auto"/>
          </w:tcPr>
          <w:p w14:paraId="120D3D92" w14:textId="77777777" w:rsidR="000B1DA1" w:rsidRPr="00C67A3A" w:rsidRDefault="000B1DA1" w:rsidP="00C67A3A">
            <w:pPr>
              <w:spacing w:before="60" w:after="60"/>
              <w:ind w:firstLine="0"/>
              <w:rPr>
                <w:rFonts w:ascii="Arial" w:hAnsi="Arial" w:cs="Arial"/>
                <w:b/>
                <w:sz w:val="20"/>
              </w:rPr>
            </w:pPr>
            <w:r w:rsidRPr="00C67A3A">
              <w:rPr>
                <w:rFonts w:ascii="Arial" w:hAnsi="Arial" w:cs="Arial"/>
                <w:b/>
                <w:sz w:val="20"/>
              </w:rPr>
              <w:t>Gross Investment in Lease Due</w:t>
            </w:r>
          </w:p>
        </w:tc>
        <w:tc>
          <w:tcPr>
            <w:tcW w:w="1143" w:type="pct"/>
            <w:tcBorders>
              <w:top w:val="nil"/>
              <w:bottom w:val="nil"/>
            </w:tcBorders>
            <w:shd w:val="clear" w:color="auto" w:fill="auto"/>
          </w:tcPr>
          <w:p w14:paraId="20FFC708" w14:textId="77777777" w:rsidR="000B1DA1" w:rsidRPr="00C67A3A" w:rsidRDefault="000B1DA1" w:rsidP="00C67A3A">
            <w:pPr>
              <w:spacing w:before="60" w:after="60"/>
              <w:ind w:firstLine="0"/>
              <w:jc w:val="right"/>
              <w:rPr>
                <w:rFonts w:ascii="Arial" w:hAnsi="Arial" w:cs="Arial"/>
                <w:sz w:val="20"/>
              </w:rPr>
            </w:pPr>
          </w:p>
        </w:tc>
      </w:tr>
      <w:tr w:rsidR="000B1DA1" w:rsidRPr="00C67A3A" w14:paraId="12A8FB54" w14:textId="77777777" w:rsidTr="00C67A3A">
        <w:tc>
          <w:tcPr>
            <w:tcW w:w="3857" w:type="pct"/>
            <w:tcBorders>
              <w:top w:val="nil"/>
              <w:bottom w:val="nil"/>
            </w:tcBorders>
            <w:shd w:val="clear" w:color="auto" w:fill="auto"/>
          </w:tcPr>
          <w:p w14:paraId="3BF555A1"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Within 1 year</w:t>
            </w:r>
          </w:p>
        </w:tc>
        <w:tc>
          <w:tcPr>
            <w:tcW w:w="1143" w:type="pct"/>
            <w:tcBorders>
              <w:top w:val="nil"/>
              <w:bottom w:val="nil"/>
            </w:tcBorders>
            <w:shd w:val="clear" w:color="auto" w:fill="auto"/>
          </w:tcPr>
          <w:p w14:paraId="4DE2D8EE" w14:textId="77777777" w:rsidR="000B1DA1" w:rsidRPr="00C67A3A" w:rsidRDefault="000B1DA1" w:rsidP="00C67A3A">
            <w:pPr>
              <w:spacing w:before="60" w:after="60"/>
              <w:ind w:firstLine="0"/>
              <w:jc w:val="right"/>
              <w:rPr>
                <w:rFonts w:ascii="Arial" w:hAnsi="Arial" w:cs="Arial"/>
                <w:sz w:val="20"/>
              </w:rPr>
            </w:pPr>
          </w:p>
        </w:tc>
      </w:tr>
      <w:tr w:rsidR="000B1DA1" w:rsidRPr="00C67A3A" w14:paraId="1D2D3E78" w14:textId="77777777" w:rsidTr="00C67A3A">
        <w:tc>
          <w:tcPr>
            <w:tcW w:w="3857" w:type="pct"/>
            <w:tcBorders>
              <w:top w:val="nil"/>
              <w:bottom w:val="nil"/>
            </w:tcBorders>
            <w:shd w:val="clear" w:color="auto" w:fill="auto"/>
          </w:tcPr>
          <w:p w14:paraId="77BE8953"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2 to 5 years</w:t>
            </w:r>
          </w:p>
        </w:tc>
        <w:tc>
          <w:tcPr>
            <w:tcW w:w="1143" w:type="pct"/>
            <w:tcBorders>
              <w:top w:val="nil"/>
              <w:bottom w:val="nil"/>
            </w:tcBorders>
            <w:shd w:val="clear" w:color="auto" w:fill="auto"/>
          </w:tcPr>
          <w:p w14:paraId="63A71DC0" w14:textId="77777777" w:rsidR="000B1DA1" w:rsidRPr="00C67A3A" w:rsidRDefault="000B1DA1" w:rsidP="00C67A3A">
            <w:pPr>
              <w:spacing w:before="60" w:after="60"/>
              <w:ind w:firstLine="0"/>
              <w:jc w:val="right"/>
              <w:rPr>
                <w:rFonts w:ascii="Arial" w:hAnsi="Arial" w:cs="Arial"/>
                <w:sz w:val="20"/>
              </w:rPr>
            </w:pPr>
          </w:p>
        </w:tc>
      </w:tr>
      <w:tr w:rsidR="000B1DA1" w:rsidRPr="00C67A3A" w14:paraId="7B4579D4" w14:textId="77777777" w:rsidTr="00C67A3A">
        <w:tc>
          <w:tcPr>
            <w:tcW w:w="3857" w:type="pct"/>
            <w:tcBorders>
              <w:top w:val="nil"/>
              <w:bottom w:val="nil"/>
            </w:tcBorders>
            <w:shd w:val="clear" w:color="auto" w:fill="auto"/>
          </w:tcPr>
          <w:p w14:paraId="6BC254C3"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More than 5 years</w:t>
            </w:r>
          </w:p>
        </w:tc>
        <w:tc>
          <w:tcPr>
            <w:tcW w:w="1143" w:type="pct"/>
            <w:tcBorders>
              <w:top w:val="nil"/>
              <w:bottom w:val="nil"/>
            </w:tcBorders>
            <w:shd w:val="clear" w:color="auto" w:fill="auto"/>
          </w:tcPr>
          <w:p w14:paraId="193AAE82" w14:textId="77777777" w:rsidR="000B1DA1" w:rsidRPr="00C67A3A" w:rsidRDefault="000B1DA1" w:rsidP="00C67A3A">
            <w:pPr>
              <w:spacing w:before="60" w:after="60"/>
              <w:ind w:firstLine="0"/>
              <w:jc w:val="right"/>
              <w:rPr>
                <w:rFonts w:ascii="Arial" w:hAnsi="Arial" w:cs="Arial"/>
                <w:sz w:val="20"/>
              </w:rPr>
            </w:pPr>
          </w:p>
        </w:tc>
      </w:tr>
      <w:tr w:rsidR="000B1DA1" w:rsidRPr="00C67A3A" w14:paraId="07A12C4D" w14:textId="77777777" w:rsidTr="00C67A3A">
        <w:tc>
          <w:tcPr>
            <w:tcW w:w="3857" w:type="pct"/>
            <w:tcBorders>
              <w:top w:val="nil"/>
              <w:bottom w:val="nil"/>
            </w:tcBorders>
            <w:shd w:val="clear" w:color="auto" w:fill="auto"/>
          </w:tcPr>
          <w:p w14:paraId="335FBA98" w14:textId="77777777" w:rsidR="000B1DA1" w:rsidRPr="00C67A3A" w:rsidRDefault="000B1DA1" w:rsidP="00C67A3A">
            <w:pPr>
              <w:spacing w:before="60" w:after="60"/>
              <w:ind w:firstLine="0"/>
              <w:rPr>
                <w:rFonts w:ascii="Arial" w:hAnsi="Arial" w:cs="Arial"/>
                <w:sz w:val="20"/>
              </w:rPr>
            </w:pPr>
            <w:r w:rsidRPr="00C67A3A">
              <w:rPr>
                <w:rFonts w:ascii="Arial" w:hAnsi="Arial" w:cs="Arial"/>
                <w:sz w:val="20"/>
              </w:rPr>
              <w:t xml:space="preserve">Less:  Unearned Finance </w:t>
            </w:r>
            <w:r w:rsidR="00E16B42" w:rsidRPr="00C67A3A">
              <w:rPr>
                <w:rFonts w:ascii="Arial" w:hAnsi="Arial" w:cs="Arial"/>
                <w:sz w:val="20"/>
              </w:rPr>
              <w:t>Revenue</w:t>
            </w:r>
          </w:p>
        </w:tc>
        <w:tc>
          <w:tcPr>
            <w:tcW w:w="1143" w:type="pct"/>
            <w:tcBorders>
              <w:top w:val="nil"/>
              <w:bottom w:val="nil"/>
            </w:tcBorders>
            <w:shd w:val="clear" w:color="auto" w:fill="auto"/>
          </w:tcPr>
          <w:p w14:paraId="7A86275E" w14:textId="77777777" w:rsidR="000B1DA1" w:rsidRPr="00C67A3A" w:rsidRDefault="000B1DA1" w:rsidP="00C67A3A">
            <w:pPr>
              <w:spacing w:before="60" w:after="60"/>
              <w:ind w:firstLine="0"/>
              <w:jc w:val="right"/>
              <w:rPr>
                <w:rFonts w:ascii="Arial" w:hAnsi="Arial" w:cs="Arial"/>
                <w:sz w:val="20"/>
              </w:rPr>
            </w:pPr>
          </w:p>
        </w:tc>
      </w:tr>
      <w:tr w:rsidR="000B1DA1" w:rsidRPr="00C67A3A" w14:paraId="4A589D29" w14:textId="77777777" w:rsidTr="00C67A3A">
        <w:tc>
          <w:tcPr>
            <w:tcW w:w="3857" w:type="pct"/>
            <w:tcBorders>
              <w:top w:val="nil"/>
              <w:bottom w:val="nil"/>
            </w:tcBorders>
            <w:shd w:val="clear" w:color="auto" w:fill="auto"/>
          </w:tcPr>
          <w:p w14:paraId="4D2D2FDB" w14:textId="77777777" w:rsidR="000B1DA1" w:rsidRPr="00C67A3A" w:rsidRDefault="000B1DA1" w:rsidP="00C67A3A">
            <w:pPr>
              <w:spacing w:before="60" w:after="60"/>
              <w:ind w:firstLine="0"/>
              <w:rPr>
                <w:rFonts w:ascii="Arial" w:hAnsi="Arial" w:cs="Arial"/>
                <w:b/>
                <w:sz w:val="20"/>
              </w:rPr>
            </w:pPr>
            <w:r w:rsidRPr="00C67A3A">
              <w:rPr>
                <w:rFonts w:ascii="Arial" w:hAnsi="Arial" w:cs="Arial"/>
                <w:b/>
                <w:sz w:val="20"/>
              </w:rPr>
              <w:t xml:space="preserve">Present Value of Minimum Lease Payments </w:t>
            </w:r>
          </w:p>
        </w:tc>
        <w:tc>
          <w:tcPr>
            <w:tcW w:w="1143" w:type="pct"/>
            <w:tcBorders>
              <w:top w:val="nil"/>
              <w:bottom w:val="nil"/>
            </w:tcBorders>
            <w:shd w:val="clear" w:color="auto" w:fill="auto"/>
          </w:tcPr>
          <w:p w14:paraId="5991D300" w14:textId="77777777" w:rsidR="000B1DA1" w:rsidRPr="00C67A3A" w:rsidRDefault="000B1DA1" w:rsidP="00C67A3A">
            <w:pPr>
              <w:spacing w:before="60" w:after="60"/>
              <w:ind w:firstLine="0"/>
              <w:jc w:val="right"/>
              <w:rPr>
                <w:rFonts w:ascii="Arial" w:hAnsi="Arial" w:cs="Arial"/>
                <w:sz w:val="20"/>
              </w:rPr>
            </w:pPr>
          </w:p>
        </w:tc>
      </w:tr>
      <w:tr w:rsidR="000B1DA1" w:rsidRPr="00C67A3A" w14:paraId="12732473" w14:textId="77777777" w:rsidTr="00C67A3A">
        <w:tc>
          <w:tcPr>
            <w:tcW w:w="3857" w:type="pct"/>
            <w:tcBorders>
              <w:top w:val="nil"/>
              <w:bottom w:val="nil"/>
            </w:tcBorders>
            <w:shd w:val="clear" w:color="auto" w:fill="auto"/>
          </w:tcPr>
          <w:p w14:paraId="449218E4"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Within 1 year</w:t>
            </w:r>
          </w:p>
        </w:tc>
        <w:tc>
          <w:tcPr>
            <w:tcW w:w="1143" w:type="pct"/>
            <w:tcBorders>
              <w:top w:val="nil"/>
              <w:bottom w:val="nil"/>
            </w:tcBorders>
            <w:shd w:val="clear" w:color="auto" w:fill="auto"/>
          </w:tcPr>
          <w:p w14:paraId="33D1CB5B" w14:textId="77777777" w:rsidR="000B1DA1" w:rsidRPr="00C67A3A" w:rsidRDefault="000B1DA1" w:rsidP="00C67A3A">
            <w:pPr>
              <w:spacing w:before="60" w:after="60"/>
              <w:ind w:firstLine="0"/>
              <w:jc w:val="right"/>
              <w:rPr>
                <w:rFonts w:ascii="Arial" w:hAnsi="Arial" w:cs="Arial"/>
                <w:sz w:val="20"/>
              </w:rPr>
            </w:pPr>
          </w:p>
        </w:tc>
      </w:tr>
      <w:tr w:rsidR="000B1DA1" w:rsidRPr="00C67A3A" w14:paraId="577D07A0" w14:textId="77777777" w:rsidTr="00C67A3A">
        <w:tc>
          <w:tcPr>
            <w:tcW w:w="3857" w:type="pct"/>
            <w:tcBorders>
              <w:top w:val="nil"/>
              <w:bottom w:val="nil"/>
            </w:tcBorders>
            <w:shd w:val="clear" w:color="auto" w:fill="auto"/>
          </w:tcPr>
          <w:p w14:paraId="664A00B4"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2 to 5 years</w:t>
            </w:r>
          </w:p>
        </w:tc>
        <w:tc>
          <w:tcPr>
            <w:tcW w:w="1143" w:type="pct"/>
            <w:tcBorders>
              <w:top w:val="nil"/>
              <w:bottom w:val="nil"/>
            </w:tcBorders>
            <w:shd w:val="clear" w:color="auto" w:fill="auto"/>
          </w:tcPr>
          <w:p w14:paraId="4009EAAF" w14:textId="77777777" w:rsidR="000B1DA1" w:rsidRPr="00C67A3A" w:rsidRDefault="000B1DA1" w:rsidP="00C67A3A">
            <w:pPr>
              <w:spacing w:before="60" w:after="60"/>
              <w:ind w:firstLine="0"/>
              <w:jc w:val="right"/>
              <w:rPr>
                <w:rFonts w:ascii="Arial" w:hAnsi="Arial" w:cs="Arial"/>
                <w:sz w:val="20"/>
              </w:rPr>
            </w:pPr>
          </w:p>
        </w:tc>
      </w:tr>
      <w:tr w:rsidR="000B1DA1" w:rsidRPr="00C67A3A" w14:paraId="03DDD171" w14:textId="77777777" w:rsidTr="00C67A3A">
        <w:tc>
          <w:tcPr>
            <w:tcW w:w="3857" w:type="pct"/>
            <w:tcBorders>
              <w:top w:val="nil"/>
              <w:bottom w:val="nil"/>
            </w:tcBorders>
            <w:shd w:val="clear" w:color="auto" w:fill="auto"/>
          </w:tcPr>
          <w:p w14:paraId="729A6CF9" w14:textId="77777777" w:rsidR="000B1DA1" w:rsidRPr="00C67A3A" w:rsidRDefault="000B1DA1" w:rsidP="00C67A3A">
            <w:pPr>
              <w:spacing w:before="60" w:after="60"/>
              <w:ind w:left="313" w:firstLine="0"/>
              <w:rPr>
                <w:rFonts w:ascii="Arial" w:hAnsi="Arial" w:cs="Arial"/>
                <w:sz w:val="20"/>
              </w:rPr>
            </w:pPr>
            <w:r w:rsidRPr="00C67A3A">
              <w:rPr>
                <w:rFonts w:ascii="Arial" w:hAnsi="Arial" w:cs="Arial"/>
                <w:sz w:val="20"/>
              </w:rPr>
              <w:t>More than 5 years</w:t>
            </w:r>
          </w:p>
        </w:tc>
        <w:tc>
          <w:tcPr>
            <w:tcW w:w="1143" w:type="pct"/>
            <w:tcBorders>
              <w:top w:val="nil"/>
              <w:bottom w:val="nil"/>
            </w:tcBorders>
            <w:shd w:val="clear" w:color="auto" w:fill="auto"/>
          </w:tcPr>
          <w:p w14:paraId="29538338" w14:textId="77777777" w:rsidR="000B1DA1" w:rsidRPr="00C67A3A" w:rsidRDefault="000B1DA1" w:rsidP="00C67A3A">
            <w:pPr>
              <w:spacing w:before="60" w:after="60"/>
              <w:ind w:firstLine="0"/>
              <w:jc w:val="right"/>
              <w:rPr>
                <w:rFonts w:ascii="Arial" w:hAnsi="Arial" w:cs="Arial"/>
                <w:sz w:val="20"/>
              </w:rPr>
            </w:pPr>
          </w:p>
        </w:tc>
      </w:tr>
      <w:tr w:rsidR="000B1DA1" w:rsidRPr="00C67A3A" w14:paraId="7CE47374" w14:textId="77777777" w:rsidTr="00C67A3A">
        <w:tc>
          <w:tcPr>
            <w:tcW w:w="3857" w:type="pct"/>
            <w:tcBorders>
              <w:top w:val="nil"/>
              <w:bottom w:val="nil"/>
            </w:tcBorders>
            <w:shd w:val="clear" w:color="auto" w:fill="auto"/>
          </w:tcPr>
          <w:p w14:paraId="6FB88436" w14:textId="77777777" w:rsidR="000B1DA1" w:rsidRPr="00C67A3A" w:rsidRDefault="000B1DA1" w:rsidP="00C67A3A">
            <w:pPr>
              <w:spacing w:before="60" w:after="60"/>
              <w:ind w:left="29" w:firstLine="0"/>
              <w:rPr>
                <w:rFonts w:ascii="Arial" w:hAnsi="Arial" w:cs="Arial"/>
                <w:sz w:val="20"/>
              </w:rPr>
            </w:pPr>
          </w:p>
        </w:tc>
        <w:tc>
          <w:tcPr>
            <w:tcW w:w="1143" w:type="pct"/>
            <w:tcBorders>
              <w:top w:val="nil"/>
              <w:bottom w:val="nil"/>
            </w:tcBorders>
            <w:shd w:val="clear" w:color="auto" w:fill="auto"/>
          </w:tcPr>
          <w:p w14:paraId="14B4F33F" w14:textId="77777777" w:rsidR="000B1DA1" w:rsidRPr="00C67A3A" w:rsidRDefault="000B1DA1" w:rsidP="00C67A3A">
            <w:pPr>
              <w:spacing w:before="60" w:after="60"/>
              <w:ind w:firstLine="0"/>
              <w:jc w:val="right"/>
              <w:rPr>
                <w:rFonts w:ascii="Arial" w:hAnsi="Arial" w:cs="Arial"/>
                <w:sz w:val="20"/>
              </w:rPr>
            </w:pPr>
          </w:p>
        </w:tc>
      </w:tr>
      <w:tr w:rsidR="000B1DA1" w:rsidRPr="00C67A3A" w14:paraId="7862920E" w14:textId="77777777" w:rsidTr="00C67A3A">
        <w:tc>
          <w:tcPr>
            <w:tcW w:w="3857" w:type="pct"/>
            <w:tcBorders>
              <w:top w:val="nil"/>
              <w:bottom w:val="nil"/>
            </w:tcBorders>
            <w:shd w:val="clear" w:color="auto" w:fill="auto"/>
          </w:tcPr>
          <w:p w14:paraId="632E127D" w14:textId="77777777" w:rsidR="000B1DA1" w:rsidRPr="00C67A3A" w:rsidRDefault="000B1DA1" w:rsidP="00C67A3A">
            <w:pPr>
              <w:spacing w:before="60" w:after="60"/>
              <w:ind w:left="29" w:firstLine="0"/>
              <w:rPr>
                <w:rFonts w:ascii="Arial" w:hAnsi="Arial" w:cs="Arial"/>
                <w:sz w:val="20"/>
              </w:rPr>
            </w:pPr>
            <w:r w:rsidRPr="00C67A3A">
              <w:rPr>
                <w:rFonts w:ascii="Arial" w:hAnsi="Arial" w:cs="Arial"/>
                <w:sz w:val="20"/>
              </w:rPr>
              <w:t>Non-current Assets</w:t>
            </w:r>
          </w:p>
        </w:tc>
        <w:tc>
          <w:tcPr>
            <w:tcW w:w="1143" w:type="pct"/>
            <w:tcBorders>
              <w:top w:val="nil"/>
              <w:bottom w:val="nil"/>
            </w:tcBorders>
            <w:shd w:val="clear" w:color="auto" w:fill="auto"/>
          </w:tcPr>
          <w:p w14:paraId="79882E3B" w14:textId="77777777" w:rsidR="000B1DA1" w:rsidRPr="00C67A3A" w:rsidRDefault="000B1DA1" w:rsidP="00C67A3A">
            <w:pPr>
              <w:spacing w:before="60" w:after="60"/>
              <w:ind w:firstLine="0"/>
              <w:jc w:val="right"/>
              <w:rPr>
                <w:rFonts w:ascii="Arial" w:hAnsi="Arial" w:cs="Arial"/>
                <w:sz w:val="20"/>
              </w:rPr>
            </w:pPr>
          </w:p>
        </w:tc>
      </w:tr>
      <w:tr w:rsidR="000B1DA1" w:rsidRPr="00C67A3A" w14:paraId="2F40877A" w14:textId="77777777" w:rsidTr="00C67A3A">
        <w:tc>
          <w:tcPr>
            <w:tcW w:w="3857" w:type="pct"/>
            <w:tcBorders>
              <w:top w:val="nil"/>
              <w:bottom w:val="nil"/>
            </w:tcBorders>
            <w:shd w:val="clear" w:color="auto" w:fill="auto"/>
          </w:tcPr>
          <w:p w14:paraId="788A1067" w14:textId="77777777" w:rsidR="000B1DA1" w:rsidRPr="00C67A3A" w:rsidRDefault="000B1DA1" w:rsidP="00C67A3A">
            <w:pPr>
              <w:spacing w:before="60" w:after="60"/>
              <w:ind w:left="29" w:firstLine="0"/>
              <w:rPr>
                <w:rFonts w:ascii="Arial" w:hAnsi="Arial" w:cs="Arial"/>
                <w:sz w:val="20"/>
              </w:rPr>
            </w:pPr>
            <w:r w:rsidRPr="00C67A3A">
              <w:rPr>
                <w:rFonts w:ascii="Arial" w:hAnsi="Arial" w:cs="Arial"/>
                <w:sz w:val="20"/>
              </w:rPr>
              <w:t>Current Assets</w:t>
            </w:r>
          </w:p>
        </w:tc>
        <w:tc>
          <w:tcPr>
            <w:tcW w:w="1143" w:type="pct"/>
            <w:tcBorders>
              <w:top w:val="nil"/>
              <w:bottom w:val="nil"/>
            </w:tcBorders>
            <w:shd w:val="clear" w:color="auto" w:fill="auto"/>
          </w:tcPr>
          <w:p w14:paraId="63A44038" w14:textId="77777777" w:rsidR="000B1DA1" w:rsidRPr="00C67A3A" w:rsidRDefault="000B1DA1" w:rsidP="00C67A3A">
            <w:pPr>
              <w:spacing w:before="60" w:after="60"/>
              <w:ind w:firstLine="0"/>
              <w:jc w:val="right"/>
              <w:rPr>
                <w:rFonts w:ascii="Arial" w:hAnsi="Arial" w:cs="Arial"/>
                <w:sz w:val="20"/>
              </w:rPr>
            </w:pPr>
          </w:p>
        </w:tc>
      </w:tr>
      <w:tr w:rsidR="000B1DA1" w:rsidRPr="00C67A3A" w14:paraId="72B843A9" w14:textId="77777777" w:rsidTr="00C67A3A">
        <w:tc>
          <w:tcPr>
            <w:tcW w:w="3857" w:type="pct"/>
            <w:tcBorders>
              <w:top w:val="nil"/>
              <w:bottom w:val="nil"/>
            </w:tcBorders>
            <w:shd w:val="clear" w:color="auto" w:fill="auto"/>
          </w:tcPr>
          <w:p w14:paraId="599A12B5" w14:textId="77777777" w:rsidR="000B1DA1" w:rsidRPr="00C67A3A" w:rsidRDefault="000B1DA1" w:rsidP="00C67A3A">
            <w:pPr>
              <w:spacing w:before="60" w:after="60"/>
              <w:ind w:left="29" w:firstLine="0"/>
              <w:rPr>
                <w:rFonts w:ascii="Arial" w:hAnsi="Arial" w:cs="Arial"/>
                <w:sz w:val="20"/>
              </w:rPr>
            </w:pPr>
          </w:p>
        </w:tc>
        <w:tc>
          <w:tcPr>
            <w:tcW w:w="1143" w:type="pct"/>
            <w:tcBorders>
              <w:top w:val="nil"/>
              <w:bottom w:val="nil"/>
            </w:tcBorders>
            <w:shd w:val="clear" w:color="auto" w:fill="auto"/>
          </w:tcPr>
          <w:p w14:paraId="06CC9D39" w14:textId="77777777" w:rsidR="000B1DA1" w:rsidRPr="00C67A3A" w:rsidRDefault="000B1DA1" w:rsidP="00C67A3A">
            <w:pPr>
              <w:spacing w:before="60" w:after="60"/>
              <w:ind w:firstLine="0"/>
              <w:jc w:val="right"/>
              <w:rPr>
                <w:rFonts w:ascii="Arial" w:hAnsi="Arial" w:cs="Arial"/>
                <w:sz w:val="20"/>
              </w:rPr>
            </w:pPr>
          </w:p>
        </w:tc>
      </w:tr>
      <w:tr w:rsidR="00E16B42" w:rsidRPr="00C67A3A" w14:paraId="50207DDC" w14:textId="77777777" w:rsidTr="00C67A3A">
        <w:tc>
          <w:tcPr>
            <w:tcW w:w="3857" w:type="pct"/>
            <w:tcBorders>
              <w:top w:val="nil"/>
              <w:bottom w:val="nil"/>
            </w:tcBorders>
            <w:shd w:val="clear" w:color="auto" w:fill="auto"/>
          </w:tcPr>
          <w:p w14:paraId="22088DD4" w14:textId="77777777" w:rsidR="00E16B42" w:rsidRPr="00C67A3A" w:rsidRDefault="00E16B42" w:rsidP="00C67A3A">
            <w:pPr>
              <w:spacing w:before="60" w:after="60"/>
              <w:ind w:left="29" w:firstLine="0"/>
              <w:rPr>
                <w:rFonts w:ascii="Arial" w:hAnsi="Arial" w:cs="Arial"/>
                <w:sz w:val="20"/>
              </w:rPr>
            </w:pPr>
            <w:r w:rsidRPr="00C67A3A">
              <w:rPr>
                <w:rFonts w:ascii="Arial" w:hAnsi="Arial" w:cs="Arial"/>
                <w:sz w:val="20"/>
              </w:rPr>
              <w:t>Accumulated allowance for uncollectible minimum lease payments receivable</w:t>
            </w:r>
          </w:p>
        </w:tc>
        <w:tc>
          <w:tcPr>
            <w:tcW w:w="1143" w:type="pct"/>
            <w:tcBorders>
              <w:top w:val="nil"/>
              <w:bottom w:val="nil"/>
            </w:tcBorders>
            <w:shd w:val="clear" w:color="auto" w:fill="auto"/>
          </w:tcPr>
          <w:p w14:paraId="3D35B2FE" w14:textId="77777777" w:rsidR="00E16B42" w:rsidRPr="00C67A3A" w:rsidRDefault="00E16B42" w:rsidP="00C67A3A">
            <w:pPr>
              <w:spacing w:before="60" w:after="60"/>
              <w:ind w:firstLine="0"/>
              <w:jc w:val="right"/>
              <w:rPr>
                <w:rFonts w:ascii="Arial" w:hAnsi="Arial" w:cs="Arial"/>
                <w:sz w:val="20"/>
              </w:rPr>
            </w:pPr>
          </w:p>
        </w:tc>
      </w:tr>
      <w:tr w:rsidR="00BA17CC" w:rsidRPr="00C67A3A" w14:paraId="76E4BBF1" w14:textId="77777777" w:rsidTr="00C67A3A">
        <w:tc>
          <w:tcPr>
            <w:tcW w:w="3857" w:type="pct"/>
            <w:tcBorders>
              <w:top w:val="nil"/>
              <w:bottom w:val="nil"/>
            </w:tcBorders>
            <w:shd w:val="clear" w:color="auto" w:fill="auto"/>
          </w:tcPr>
          <w:p w14:paraId="0989349F" w14:textId="77777777" w:rsidR="00BA17CC" w:rsidRPr="00C67A3A" w:rsidRDefault="00BA17CC" w:rsidP="00C67A3A">
            <w:pPr>
              <w:spacing w:before="60" w:after="60"/>
              <w:ind w:left="29" w:firstLine="0"/>
              <w:rPr>
                <w:rFonts w:ascii="Arial" w:hAnsi="Arial" w:cs="Arial"/>
                <w:sz w:val="20"/>
              </w:rPr>
            </w:pPr>
            <w:r w:rsidRPr="00C67A3A">
              <w:rPr>
                <w:rFonts w:ascii="Arial" w:hAnsi="Arial" w:cs="Arial"/>
                <w:sz w:val="20"/>
              </w:rPr>
              <w:t>Total contingent rent recognised as revenue in the period</w:t>
            </w:r>
          </w:p>
        </w:tc>
        <w:tc>
          <w:tcPr>
            <w:tcW w:w="1143" w:type="pct"/>
            <w:tcBorders>
              <w:top w:val="nil"/>
              <w:bottom w:val="nil"/>
            </w:tcBorders>
            <w:shd w:val="clear" w:color="auto" w:fill="auto"/>
          </w:tcPr>
          <w:p w14:paraId="6FB4671D" w14:textId="77777777" w:rsidR="00BA17CC" w:rsidRPr="00C67A3A" w:rsidRDefault="00BA17CC" w:rsidP="00C67A3A">
            <w:pPr>
              <w:spacing w:before="60" w:after="60"/>
              <w:ind w:firstLine="0"/>
              <w:jc w:val="right"/>
              <w:rPr>
                <w:rFonts w:ascii="Arial" w:hAnsi="Arial" w:cs="Arial"/>
                <w:sz w:val="20"/>
              </w:rPr>
            </w:pPr>
          </w:p>
        </w:tc>
      </w:tr>
      <w:tr w:rsidR="00E16B42" w:rsidRPr="00C67A3A" w14:paraId="29A06AF8" w14:textId="77777777" w:rsidTr="00C67A3A">
        <w:tc>
          <w:tcPr>
            <w:tcW w:w="3857" w:type="pct"/>
            <w:tcBorders>
              <w:top w:val="nil"/>
            </w:tcBorders>
            <w:shd w:val="clear" w:color="auto" w:fill="auto"/>
          </w:tcPr>
          <w:p w14:paraId="400B08DB" w14:textId="77777777" w:rsidR="00E16B42" w:rsidRPr="00C67A3A" w:rsidRDefault="00E16B42" w:rsidP="00C67A3A">
            <w:pPr>
              <w:spacing w:before="60" w:after="60"/>
              <w:ind w:left="29" w:firstLine="0"/>
              <w:rPr>
                <w:rFonts w:ascii="Arial" w:hAnsi="Arial" w:cs="Arial"/>
                <w:sz w:val="20"/>
              </w:rPr>
            </w:pPr>
          </w:p>
        </w:tc>
        <w:tc>
          <w:tcPr>
            <w:tcW w:w="1143" w:type="pct"/>
            <w:tcBorders>
              <w:top w:val="nil"/>
            </w:tcBorders>
            <w:shd w:val="clear" w:color="auto" w:fill="auto"/>
          </w:tcPr>
          <w:p w14:paraId="025FA097" w14:textId="77777777" w:rsidR="00E16B42" w:rsidRPr="00C67A3A" w:rsidRDefault="00E16B42" w:rsidP="00C67A3A">
            <w:pPr>
              <w:spacing w:before="60" w:after="60"/>
              <w:ind w:firstLine="0"/>
              <w:jc w:val="right"/>
              <w:rPr>
                <w:rFonts w:ascii="Arial" w:hAnsi="Arial" w:cs="Arial"/>
                <w:sz w:val="20"/>
              </w:rPr>
            </w:pPr>
          </w:p>
        </w:tc>
      </w:tr>
    </w:tbl>
    <w:p w14:paraId="0A3462B9" w14:textId="77777777" w:rsidR="00E16B42" w:rsidRDefault="00E16B42" w:rsidP="00E16B42">
      <w:pPr>
        <w:ind w:firstLine="0"/>
        <w:rPr>
          <w:rFonts w:ascii="Arial" w:hAnsi="Arial" w:cs="Arial"/>
          <w:sz w:val="20"/>
        </w:rPr>
      </w:pPr>
    </w:p>
    <w:p w14:paraId="7CF7F3A8" w14:textId="77777777" w:rsidR="00BE6A1C" w:rsidRDefault="00BE6A1C" w:rsidP="00E16B42">
      <w:pPr>
        <w:ind w:firstLine="0"/>
        <w:rPr>
          <w:rFonts w:ascii="Arial" w:hAnsi="Arial" w:cs="Arial"/>
          <w:sz w:val="20"/>
        </w:rPr>
      </w:pPr>
    </w:p>
    <w:p w14:paraId="45C9369C" w14:textId="77777777" w:rsidR="00BE6A1C" w:rsidRDefault="00BE6A1C" w:rsidP="00BE6A1C">
      <w:pPr>
        <w:ind w:firstLine="0"/>
        <w:rPr>
          <w:rFonts w:ascii="Arial" w:hAnsi="Arial" w:cs="Arial"/>
          <w:b/>
          <w:color w:val="ED7D31"/>
          <w:sz w:val="20"/>
        </w:rPr>
      </w:pPr>
    </w:p>
    <w:p w14:paraId="1AE2688D" w14:textId="5340E6AC" w:rsidR="00BE6A1C" w:rsidRPr="00BE6A1C" w:rsidRDefault="00BE6A1C" w:rsidP="00E16B42">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16B42" w:rsidRPr="00C67A3A" w14:paraId="6F31C070" w14:textId="77777777" w:rsidTr="00C67A3A">
        <w:tc>
          <w:tcPr>
            <w:tcW w:w="9912" w:type="dxa"/>
            <w:shd w:val="clear" w:color="auto" w:fill="E2EFD9"/>
          </w:tcPr>
          <w:p w14:paraId="16BC0749" w14:textId="77777777" w:rsidR="00E16B42" w:rsidRPr="00C67A3A" w:rsidRDefault="00E16B42" w:rsidP="00C67A3A">
            <w:pPr>
              <w:spacing w:before="60" w:after="60"/>
              <w:ind w:firstLine="0"/>
              <w:rPr>
                <w:rFonts w:ascii="Arial" w:hAnsi="Arial" w:cs="Arial"/>
                <w:b/>
                <w:i/>
                <w:sz w:val="20"/>
              </w:rPr>
            </w:pPr>
            <w:r w:rsidRPr="00C67A3A">
              <w:rPr>
                <w:rFonts w:ascii="Arial" w:hAnsi="Arial" w:cs="Arial"/>
                <w:b/>
                <w:i/>
                <w:sz w:val="20"/>
              </w:rPr>
              <w:t xml:space="preserve">Commentary:  </w:t>
            </w:r>
          </w:p>
          <w:p w14:paraId="46703836" w14:textId="77777777" w:rsidR="00E16B42" w:rsidRPr="00C67A3A" w:rsidRDefault="00E16B42" w:rsidP="00C67A3A">
            <w:pPr>
              <w:spacing w:before="60" w:after="60"/>
              <w:ind w:firstLine="0"/>
              <w:rPr>
                <w:rFonts w:ascii="Arial" w:hAnsi="Arial" w:cs="Arial"/>
                <w:i/>
                <w:sz w:val="20"/>
              </w:rPr>
            </w:pPr>
            <w:r w:rsidRPr="00C67A3A">
              <w:rPr>
                <w:rFonts w:ascii="Arial" w:hAnsi="Arial" w:cs="Arial"/>
                <w:i/>
                <w:sz w:val="20"/>
              </w:rPr>
              <w:t>In addition to the above, the reporting entity discloses:</w:t>
            </w:r>
          </w:p>
          <w:p w14:paraId="5A294E66" w14:textId="77777777" w:rsidR="00E16B42" w:rsidRPr="00C67A3A" w:rsidRDefault="00E16B42">
            <w:pPr>
              <w:pStyle w:val="ListParagraph"/>
              <w:numPr>
                <w:ilvl w:val="0"/>
                <w:numId w:val="2"/>
              </w:numPr>
              <w:spacing w:before="60" w:after="60"/>
              <w:contextualSpacing w:val="0"/>
              <w:rPr>
                <w:rFonts w:ascii="Arial" w:hAnsi="Arial" w:cs="Arial"/>
                <w:i/>
                <w:sz w:val="20"/>
              </w:rPr>
            </w:pPr>
            <w:r w:rsidRPr="00C67A3A">
              <w:rPr>
                <w:rFonts w:ascii="Arial" w:hAnsi="Arial" w:cs="Arial"/>
                <w:i/>
                <w:sz w:val="20"/>
              </w:rPr>
              <w:t>The unguaranteed residual values accruing to the benefit of the lessor (the reporting entity);</w:t>
            </w:r>
          </w:p>
          <w:p w14:paraId="7DB196A3" w14:textId="77777777" w:rsidR="00E16B42" w:rsidRPr="00C67A3A" w:rsidRDefault="00E16B42">
            <w:pPr>
              <w:pStyle w:val="ListParagraph"/>
              <w:numPr>
                <w:ilvl w:val="0"/>
                <w:numId w:val="2"/>
              </w:numPr>
              <w:spacing w:before="60" w:after="60"/>
              <w:contextualSpacing w:val="0"/>
              <w:rPr>
                <w:rFonts w:ascii="Arial" w:hAnsi="Arial" w:cs="Arial"/>
                <w:i/>
                <w:sz w:val="20"/>
              </w:rPr>
            </w:pPr>
            <w:r w:rsidRPr="00C67A3A">
              <w:rPr>
                <w:rFonts w:ascii="Arial" w:hAnsi="Arial" w:cs="Arial"/>
                <w:i/>
                <w:sz w:val="20"/>
              </w:rPr>
              <w:t>A general description of material leasing arrangements.</w:t>
            </w:r>
          </w:p>
          <w:p w14:paraId="20ECE786" w14:textId="77777777" w:rsidR="006070D5" w:rsidRPr="00C67A3A" w:rsidRDefault="006070D5" w:rsidP="00C67A3A">
            <w:pPr>
              <w:spacing w:before="60" w:after="60"/>
              <w:ind w:firstLine="0"/>
              <w:rPr>
                <w:rFonts w:ascii="Arial" w:hAnsi="Arial" w:cs="Arial"/>
                <w:i/>
                <w:sz w:val="20"/>
              </w:rPr>
            </w:pPr>
          </w:p>
          <w:p w14:paraId="3B7AC058" w14:textId="77777777" w:rsidR="006070D5" w:rsidRPr="00C67A3A" w:rsidRDefault="006070D5" w:rsidP="00C67A3A">
            <w:pPr>
              <w:spacing w:before="60" w:after="60"/>
              <w:ind w:firstLine="0"/>
              <w:rPr>
                <w:rFonts w:ascii="Arial" w:hAnsi="Arial" w:cs="Arial"/>
                <w:i/>
                <w:sz w:val="20"/>
              </w:rPr>
            </w:pPr>
            <w:r w:rsidRPr="00C67A3A">
              <w:rPr>
                <w:rFonts w:ascii="Arial" w:hAnsi="Arial" w:cs="Arial"/>
                <w:i/>
                <w:sz w:val="20"/>
              </w:rPr>
              <w:t>It is acknowledged that finance leases are accounted for in terms of GRAP 13.  This however does not mean that a finance lease receivable does not meet the definition of a financial asset as defined in GRAP 104.  Further, GRAP 104 requires an entity to apply its impairment, derecognition, presentation and disclosure requirements to finance lease receivables recognised by a lessor [104p03(c)(</w:t>
            </w:r>
            <w:proofErr w:type="spellStart"/>
            <w:r w:rsidRPr="00C67A3A">
              <w:rPr>
                <w:rFonts w:ascii="Arial" w:hAnsi="Arial" w:cs="Arial"/>
                <w:i/>
                <w:sz w:val="20"/>
              </w:rPr>
              <w:t>i</w:t>
            </w:r>
            <w:proofErr w:type="spellEnd"/>
            <w:r w:rsidRPr="00C67A3A">
              <w:rPr>
                <w:rFonts w:ascii="Arial" w:hAnsi="Arial" w:cs="Arial"/>
                <w:i/>
                <w:sz w:val="20"/>
              </w:rPr>
              <w:t>)].</w:t>
            </w:r>
          </w:p>
        </w:tc>
      </w:tr>
    </w:tbl>
    <w:p w14:paraId="29F91F25" w14:textId="731C5C2B" w:rsidR="002F5F02" w:rsidRDefault="002F5F02" w:rsidP="002F5F02">
      <w:pPr>
        <w:spacing w:before="360"/>
        <w:ind w:firstLine="0"/>
        <w:rPr>
          <w:rFonts w:ascii="Arial" w:hAnsi="Arial" w:cs="Arial"/>
          <w:b/>
          <w:color w:val="ED7D31"/>
          <w:sz w:val="20"/>
        </w:rPr>
      </w:pPr>
    </w:p>
    <w:p w14:paraId="2E7EB14B" w14:textId="7272F95E" w:rsidR="00775E69" w:rsidRPr="00145C8F" w:rsidRDefault="00145C8F">
      <w:pPr>
        <w:pStyle w:val="Heading2"/>
        <w:numPr>
          <w:ilvl w:val="1"/>
          <w:numId w:val="13"/>
        </w:numPr>
        <w:spacing w:before="120" w:after="120"/>
        <w:ind w:left="426" w:hanging="426"/>
        <w:rPr>
          <w:rFonts w:ascii="Arial" w:hAnsi="Arial" w:cs="Arial"/>
          <w:b/>
          <w:color w:val="auto"/>
          <w:sz w:val="20"/>
          <w:szCs w:val="20"/>
        </w:rPr>
      </w:pPr>
      <w:bookmarkStart w:id="42" w:name="_Toc172582964"/>
      <w:r>
        <w:rPr>
          <w:rFonts w:ascii="Arial" w:hAnsi="Arial" w:cs="Arial"/>
          <w:b/>
          <w:color w:val="auto"/>
          <w:sz w:val="20"/>
          <w:szCs w:val="20"/>
        </w:rPr>
        <w:t>VAT Receivable</w:t>
      </w:r>
      <w:bookmarkStart w:id="43" w:name="_Ref14766721"/>
      <w:bookmarkEnd w:id="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6B52F1" w:rsidRPr="00C67A3A" w14:paraId="7043CCED" w14:textId="77777777" w:rsidTr="006B52F1">
        <w:tc>
          <w:tcPr>
            <w:tcW w:w="3138" w:type="pct"/>
            <w:gridSpan w:val="2"/>
            <w:tcBorders>
              <w:bottom w:val="single" w:sz="4" w:space="0" w:color="auto"/>
            </w:tcBorders>
            <w:shd w:val="clear" w:color="auto" w:fill="FBE4D5"/>
          </w:tcPr>
          <w:p w14:paraId="7C7FA7FD" w14:textId="77777777" w:rsidR="006B52F1" w:rsidRPr="00C67A3A" w:rsidRDefault="006B52F1">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85C9B08" w14:textId="5143724E" w:rsidR="006B52F1" w:rsidRPr="00C67A3A" w:rsidRDefault="006B52F1">
            <w:pPr>
              <w:spacing w:before="60" w:after="60"/>
              <w:ind w:firstLine="0"/>
              <w:jc w:val="center"/>
              <w:rPr>
                <w:rFonts w:ascii="Arial" w:hAnsi="Arial" w:cs="Arial"/>
                <w:b/>
                <w:sz w:val="20"/>
              </w:rPr>
            </w:pPr>
            <w:r>
              <w:rPr>
                <w:rFonts w:ascii="Arial" w:hAnsi="Arial" w:cs="Arial"/>
                <w:b/>
                <w:sz w:val="20"/>
              </w:rPr>
              <w:t>2023/202</w:t>
            </w:r>
            <w:r w:rsidR="002566EF">
              <w:rPr>
                <w:rFonts w:ascii="Arial" w:hAnsi="Arial" w:cs="Arial"/>
                <w:b/>
                <w:sz w:val="20"/>
              </w:rPr>
              <w:t>4</w:t>
            </w:r>
          </w:p>
          <w:p w14:paraId="23B46124" w14:textId="77777777" w:rsidR="006B52F1" w:rsidRPr="00C67A3A" w:rsidRDefault="006B52F1">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9FF76BF" w14:textId="060B6BC8" w:rsidR="006B52F1" w:rsidRPr="00C67A3A" w:rsidRDefault="006B52F1">
            <w:pPr>
              <w:spacing w:before="60" w:after="60"/>
              <w:ind w:firstLine="0"/>
              <w:jc w:val="center"/>
              <w:rPr>
                <w:rFonts w:ascii="Arial" w:hAnsi="Arial" w:cs="Arial"/>
                <w:b/>
                <w:sz w:val="20"/>
              </w:rPr>
            </w:pPr>
            <w:r>
              <w:rPr>
                <w:rFonts w:ascii="Arial" w:hAnsi="Arial" w:cs="Arial"/>
                <w:b/>
                <w:sz w:val="20"/>
              </w:rPr>
              <w:t>2022/202</w:t>
            </w:r>
            <w:r w:rsidR="002566EF">
              <w:rPr>
                <w:rFonts w:ascii="Arial" w:hAnsi="Arial" w:cs="Arial"/>
                <w:b/>
                <w:sz w:val="20"/>
              </w:rPr>
              <w:t>3</w:t>
            </w:r>
          </w:p>
          <w:p w14:paraId="387B60F8" w14:textId="77777777" w:rsidR="006B52F1" w:rsidRPr="00C67A3A" w:rsidRDefault="006B52F1">
            <w:pPr>
              <w:spacing w:before="60" w:after="60"/>
              <w:ind w:firstLine="0"/>
              <w:jc w:val="center"/>
              <w:rPr>
                <w:rFonts w:ascii="Arial" w:hAnsi="Arial" w:cs="Arial"/>
                <w:b/>
                <w:sz w:val="20"/>
              </w:rPr>
            </w:pPr>
            <w:r w:rsidRPr="00C67A3A">
              <w:rPr>
                <w:rFonts w:ascii="Arial" w:hAnsi="Arial" w:cs="Arial"/>
                <w:b/>
                <w:sz w:val="20"/>
              </w:rPr>
              <w:t>(R’000s)</w:t>
            </w:r>
          </w:p>
        </w:tc>
      </w:tr>
      <w:tr w:rsidR="006B52F1" w:rsidRPr="00C67A3A" w14:paraId="61FBFB15" w14:textId="77777777" w:rsidTr="006B52F1">
        <w:tc>
          <w:tcPr>
            <w:tcW w:w="2643" w:type="pct"/>
            <w:tcBorders>
              <w:bottom w:val="single" w:sz="4" w:space="0" w:color="auto"/>
              <w:right w:val="nil"/>
            </w:tcBorders>
            <w:shd w:val="clear" w:color="auto" w:fill="auto"/>
          </w:tcPr>
          <w:p w14:paraId="7419A132" w14:textId="7986C584" w:rsidR="006B52F1" w:rsidRPr="00C67A3A" w:rsidRDefault="006B52F1">
            <w:pPr>
              <w:spacing w:before="60" w:after="60"/>
              <w:ind w:firstLine="0"/>
              <w:rPr>
                <w:rFonts w:ascii="Arial" w:hAnsi="Arial" w:cs="Arial"/>
                <w:sz w:val="20"/>
              </w:rPr>
            </w:pPr>
            <w:r>
              <w:rPr>
                <w:rFonts w:ascii="Arial" w:hAnsi="Arial" w:cs="Arial"/>
                <w:sz w:val="20"/>
              </w:rPr>
              <w:t>VAT Receivable</w:t>
            </w:r>
          </w:p>
        </w:tc>
        <w:tc>
          <w:tcPr>
            <w:tcW w:w="495" w:type="pct"/>
            <w:tcBorders>
              <w:left w:val="nil"/>
              <w:bottom w:val="single" w:sz="4" w:space="0" w:color="auto"/>
            </w:tcBorders>
            <w:shd w:val="clear" w:color="auto" w:fill="auto"/>
          </w:tcPr>
          <w:p w14:paraId="1649FA2C" w14:textId="77777777" w:rsidR="006B52F1" w:rsidRPr="00C67A3A" w:rsidRDefault="006B52F1">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2F0F18F7" w14:textId="77777777" w:rsidR="006B52F1" w:rsidRPr="00C67A3A" w:rsidRDefault="006B52F1">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713D914C" w14:textId="77777777" w:rsidR="006B52F1" w:rsidRPr="00C67A3A" w:rsidRDefault="006B52F1">
            <w:pPr>
              <w:spacing w:before="60" w:after="60"/>
              <w:ind w:firstLine="0"/>
              <w:jc w:val="right"/>
              <w:rPr>
                <w:rFonts w:ascii="Arial" w:hAnsi="Arial" w:cs="Arial"/>
                <w:sz w:val="20"/>
              </w:rPr>
            </w:pPr>
          </w:p>
        </w:tc>
      </w:tr>
    </w:tbl>
    <w:p w14:paraId="1869F79C" w14:textId="77777777" w:rsidR="00C9433F" w:rsidRDefault="00C9433F" w:rsidP="00C05A59">
      <w:pPr>
        <w:pStyle w:val="ListParagraph"/>
        <w:ind w:left="0" w:firstLine="0"/>
        <w:contextualSpacing w:val="0"/>
        <w:rPr>
          <w:rFonts w:ascii="Arial" w:hAnsi="Arial" w:cs="Arial"/>
          <w:b/>
          <w:sz w:val="20"/>
        </w:rPr>
      </w:pPr>
    </w:p>
    <w:p w14:paraId="52BAB028" w14:textId="4A32B89E" w:rsidR="00D1119E" w:rsidRPr="00145C8F" w:rsidRDefault="00D1119E" w:rsidP="00D1119E">
      <w:pPr>
        <w:pStyle w:val="Heading2"/>
        <w:numPr>
          <w:ilvl w:val="1"/>
          <w:numId w:val="13"/>
        </w:numPr>
        <w:spacing w:before="120" w:after="120"/>
        <w:ind w:left="567" w:hanging="567"/>
        <w:rPr>
          <w:rFonts w:ascii="Arial" w:hAnsi="Arial" w:cs="Arial"/>
          <w:b/>
          <w:color w:val="auto"/>
          <w:sz w:val="20"/>
          <w:szCs w:val="20"/>
        </w:rPr>
      </w:pPr>
      <w:bookmarkStart w:id="44" w:name="_Toc172582965"/>
      <w:r>
        <w:rPr>
          <w:rFonts w:ascii="Arial" w:hAnsi="Arial" w:cs="Arial"/>
          <w:b/>
          <w:color w:val="auto"/>
          <w:sz w:val="20"/>
          <w:szCs w:val="20"/>
        </w:rPr>
        <w:t>Income Tax Receivable</w:t>
      </w:r>
      <w:bookmarkEnd w:id="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D1119E" w:rsidRPr="00C67A3A" w14:paraId="2294CFB3" w14:textId="77777777" w:rsidTr="009633EC">
        <w:tc>
          <w:tcPr>
            <w:tcW w:w="3138" w:type="pct"/>
            <w:gridSpan w:val="2"/>
            <w:tcBorders>
              <w:bottom w:val="single" w:sz="4" w:space="0" w:color="auto"/>
            </w:tcBorders>
            <w:shd w:val="clear" w:color="auto" w:fill="FBE4D5"/>
          </w:tcPr>
          <w:p w14:paraId="5F04D974" w14:textId="77777777" w:rsidR="00D1119E" w:rsidRPr="00C67A3A" w:rsidRDefault="00D1119E" w:rsidP="009633E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81718B2" w14:textId="77777777" w:rsidR="00D1119E" w:rsidRPr="00C67A3A" w:rsidRDefault="00D1119E" w:rsidP="009633EC">
            <w:pPr>
              <w:spacing w:before="60" w:after="60"/>
              <w:ind w:firstLine="0"/>
              <w:jc w:val="center"/>
              <w:rPr>
                <w:rFonts w:ascii="Arial" w:hAnsi="Arial" w:cs="Arial"/>
                <w:b/>
                <w:sz w:val="20"/>
              </w:rPr>
            </w:pPr>
            <w:r>
              <w:rPr>
                <w:rFonts w:ascii="Arial" w:hAnsi="Arial" w:cs="Arial"/>
                <w:b/>
                <w:sz w:val="20"/>
              </w:rPr>
              <w:t>2023/2024</w:t>
            </w:r>
          </w:p>
          <w:p w14:paraId="091B518A" w14:textId="77777777" w:rsidR="00D1119E" w:rsidRPr="00C67A3A" w:rsidRDefault="00D1119E" w:rsidP="009633E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813CBAF" w14:textId="77777777" w:rsidR="00D1119E" w:rsidRPr="00C67A3A" w:rsidRDefault="00D1119E" w:rsidP="009633EC">
            <w:pPr>
              <w:spacing w:before="60" w:after="60"/>
              <w:ind w:firstLine="0"/>
              <w:jc w:val="center"/>
              <w:rPr>
                <w:rFonts w:ascii="Arial" w:hAnsi="Arial" w:cs="Arial"/>
                <w:b/>
                <w:sz w:val="20"/>
              </w:rPr>
            </w:pPr>
            <w:r>
              <w:rPr>
                <w:rFonts w:ascii="Arial" w:hAnsi="Arial" w:cs="Arial"/>
                <w:b/>
                <w:sz w:val="20"/>
              </w:rPr>
              <w:t>2022/2023</w:t>
            </w:r>
          </w:p>
          <w:p w14:paraId="2A79ED64" w14:textId="77777777" w:rsidR="00D1119E" w:rsidRPr="00C67A3A" w:rsidRDefault="00D1119E" w:rsidP="009633EC">
            <w:pPr>
              <w:spacing w:before="60" w:after="60"/>
              <w:ind w:firstLine="0"/>
              <w:jc w:val="center"/>
              <w:rPr>
                <w:rFonts w:ascii="Arial" w:hAnsi="Arial" w:cs="Arial"/>
                <w:b/>
                <w:sz w:val="20"/>
              </w:rPr>
            </w:pPr>
            <w:r w:rsidRPr="00C67A3A">
              <w:rPr>
                <w:rFonts w:ascii="Arial" w:hAnsi="Arial" w:cs="Arial"/>
                <w:b/>
                <w:sz w:val="20"/>
              </w:rPr>
              <w:t>(R’000s)</w:t>
            </w:r>
          </w:p>
        </w:tc>
      </w:tr>
      <w:tr w:rsidR="00D1119E" w:rsidRPr="00C67A3A" w14:paraId="73552F1B" w14:textId="77777777" w:rsidTr="009633EC">
        <w:tc>
          <w:tcPr>
            <w:tcW w:w="2643" w:type="pct"/>
            <w:tcBorders>
              <w:bottom w:val="single" w:sz="4" w:space="0" w:color="auto"/>
              <w:right w:val="nil"/>
            </w:tcBorders>
            <w:shd w:val="clear" w:color="auto" w:fill="auto"/>
          </w:tcPr>
          <w:p w14:paraId="41F0CC9C" w14:textId="609F06DB" w:rsidR="00D1119E" w:rsidRPr="00C67A3A" w:rsidRDefault="00D1119E" w:rsidP="009633EC">
            <w:pPr>
              <w:spacing w:before="60" w:after="60"/>
              <w:ind w:firstLine="0"/>
              <w:rPr>
                <w:rFonts w:ascii="Arial" w:hAnsi="Arial" w:cs="Arial"/>
                <w:sz w:val="20"/>
              </w:rPr>
            </w:pPr>
            <w:r>
              <w:rPr>
                <w:rFonts w:ascii="Arial" w:hAnsi="Arial" w:cs="Arial"/>
                <w:sz w:val="20"/>
              </w:rPr>
              <w:t>Income Tax Receivable</w:t>
            </w:r>
          </w:p>
        </w:tc>
        <w:tc>
          <w:tcPr>
            <w:tcW w:w="495" w:type="pct"/>
            <w:tcBorders>
              <w:left w:val="nil"/>
              <w:bottom w:val="single" w:sz="4" w:space="0" w:color="auto"/>
            </w:tcBorders>
            <w:shd w:val="clear" w:color="auto" w:fill="auto"/>
          </w:tcPr>
          <w:p w14:paraId="4DE65A8E" w14:textId="77777777" w:rsidR="00D1119E" w:rsidRPr="00C67A3A" w:rsidRDefault="00D1119E" w:rsidP="009633EC">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192CEA48" w14:textId="77777777" w:rsidR="00D1119E" w:rsidRPr="00C67A3A" w:rsidRDefault="00D1119E" w:rsidP="009633EC">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6B2486D3" w14:textId="77777777" w:rsidR="00D1119E" w:rsidRPr="00C67A3A" w:rsidRDefault="00D1119E" w:rsidP="009633EC">
            <w:pPr>
              <w:spacing w:before="60" w:after="60"/>
              <w:ind w:firstLine="0"/>
              <w:jc w:val="right"/>
              <w:rPr>
                <w:rFonts w:ascii="Arial" w:hAnsi="Arial" w:cs="Arial"/>
                <w:sz w:val="20"/>
              </w:rPr>
            </w:pPr>
          </w:p>
        </w:tc>
      </w:tr>
    </w:tbl>
    <w:p w14:paraId="5F60B773" w14:textId="00B24BFB" w:rsidR="00D1119E" w:rsidRDefault="00D1119E" w:rsidP="00C05A59">
      <w:pPr>
        <w:pStyle w:val="ListParagraph"/>
        <w:ind w:left="0" w:firstLine="0"/>
        <w:contextualSpacing w:val="0"/>
        <w:rPr>
          <w:rFonts w:ascii="Arial" w:hAnsi="Arial" w:cs="Arial"/>
          <w:b/>
          <w:sz w:val="20"/>
        </w:rPr>
      </w:pPr>
      <w:r>
        <w:rPr>
          <w:rFonts w:ascii="Arial" w:hAnsi="Arial" w:cs="Arial"/>
          <w:b/>
          <w:sz w:val="20"/>
        </w:rPr>
        <w:br w:type="page"/>
      </w:r>
    </w:p>
    <w:p w14:paraId="53198ACA" w14:textId="6D8B80EF" w:rsidR="00D1119E" w:rsidRPr="00D1119E" w:rsidRDefault="00D1119E" w:rsidP="00D1119E">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8C39D03" w14:textId="0D07890E" w:rsidR="00205C21" w:rsidRPr="00145C8F" w:rsidRDefault="00145C8F">
      <w:pPr>
        <w:pStyle w:val="Heading2"/>
        <w:numPr>
          <w:ilvl w:val="1"/>
          <w:numId w:val="13"/>
        </w:numPr>
        <w:spacing w:before="120" w:after="120"/>
        <w:ind w:left="426" w:hanging="426"/>
        <w:rPr>
          <w:rFonts w:ascii="Arial" w:hAnsi="Arial" w:cs="Arial"/>
          <w:b/>
          <w:color w:val="auto"/>
          <w:sz w:val="20"/>
          <w:szCs w:val="20"/>
        </w:rPr>
      </w:pPr>
      <w:bookmarkStart w:id="45" w:name="_Toc172582966"/>
      <w:bookmarkStart w:id="46" w:name="_Hlk172567709"/>
      <w:r>
        <w:rPr>
          <w:rFonts w:ascii="Arial" w:hAnsi="Arial" w:cs="Arial"/>
          <w:b/>
          <w:color w:val="auto"/>
          <w:sz w:val="20"/>
          <w:szCs w:val="20"/>
        </w:rPr>
        <w:t>Construction Contracts and Receivables</w:t>
      </w:r>
      <w:bookmarkEnd w:id="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205C21" w:rsidRPr="00C67A3A" w14:paraId="37453B2B" w14:textId="77777777">
        <w:tc>
          <w:tcPr>
            <w:tcW w:w="3138" w:type="pct"/>
            <w:gridSpan w:val="2"/>
            <w:tcBorders>
              <w:bottom w:val="single" w:sz="4" w:space="0" w:color="auto"/>
            </w:tcBorders>
            <w:shd w:val="clear" w:color="auto" w:fill="FBE4D5"/>
          </w:tcPr>
          <w:p w14:paraId="036B67B1" w14:textId="77777777" w:rsidR="00205C21" w:rsidRPr="00C67A3A" w:rsidRDefault="00205C21">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A759E7B" w14:textId="487C4DD8" w:rsidR="00205C21" w:rsidRPr="00C67A3A" w:rsidRDefault="00205C21">
            <w:pPr>
              <w:spacing w:before="60" w:after="60"/>
              <w:ind w:firstLine="0"/>
              <w:jc w:val="center"/>
              <w:rPr>
                <w:rFonts w:ascii="Arial" w:hAnsi="Arial" w:cs="Arial"/>
                <w:b/>
                <w:sz w:val="20"/>
              </w:rPr>
            </w:pPr>
            <w:r>
              <w:rPr>
                <w:rFonts w:ascii="Arial" w:hAnsi="Arial" w:cs="Arial"/>
                <w:b/>
                <w:sz w:val="20"/>
              </w:rPr>
              <w:t>2023/202</w:t>
            </w:r>
            <w:r w:rsidR="002566EF">
              <w:rPr>
                <w:rFonts w:ascii="Arial" w:hAnsi="Arial" w:cs="Arial"/>
                <w:b/>
                <w:sz w:val="20"/>
              </w:rPr>
              <w:t>4</w:t>
            </w:r>
          </w:p>
          <w:p w14:paraId="1D4DC2D5" w14:textId="77777777" w:rsidR="00205C21" w:rsidRPr="00C67A3A" w:rsidRDefault="00205C21">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B38194E" w14:textId="7E798F73" w:rsidR="00205C21" w:rsidRPr="00C67A3A" w:rsidRDefault="00205C21">
            <w:pPr>
              <w:spacing w:before="60" w:after="60"/>
              <w:ind w:firstLine="0"/>
              <w:jc w:val="center"/>
              <w:rPr>
                <w:rFonts w:ascii="Arial" w:hAnsi="Arial" w:cs="Arial"/>
                <w:b/>
                <w:sz w:val="20"/>
              </w:rPr>
            </w:pPr>
            <w:r>
              <w:rPr>
                <w:rFonts w:ascii="Arial" w:hAnsi="Arial" w:cs="Arial"/>
                <w:b/>
                <w:sz w:val="20"/>
              </w:rPr>
              <w:t>2022/202</w:t>
            </w:r>
            <w:r w:rsidR="002566EF">
              <w:rPr>
                <w:rFonts w:ascii="Arial" w:hAnsi="Arial" w:cs="Arial"/>
                <w:b/>
                <w:sz w:val="20"/>
              </w:rPr>
              <w:t>3</w:t>
            </w:r>
          </w:p>
          <w:p w14:paraId="422F9A74" w14:textId="77777777" w:rsidR="00205C21" w:rsidRPr="00C67A3A" w:rsidRDefault="00205C21">
            <w:pPr>
              <w:spacing w:before="60" w:after="60"/>
              <w:ind w:firstLine="0"/>
              <w:jc w:val="center"/>
              <w:rPr>
                <w:rFonts w:ascii="Arial" w:hAnsi="Arial" w:cs="Arial"/>
                <w:b/>
                <w:sz w:val="20"/>
              </w:rPr>
            </w:pPr>
            <w:r w:rsidRPr="00C67A3A">
              <w:rPr>
                <w:rFonts w:ascii="Arial" w:hAnsi="Arial" w:cs="Arial"/>
                <w:b/>
                <w:sz w:val="20"/>
              </w:rPr>
              <w:t>(R’000s)</w:t>
            </w:r>
          </w:p>
        </w:tc>
      </w:tr>
      <w:tr w:rsidR="00205C21" w:rsidRPr="00C67A3A" w14:paraId="065A43CE" w14:textId="77777777">
        <w:tc>
          <w:tcPr>
            <w:tcW w:w="2643" w:type="pct"/>
            <w:tcBorders>
              <w:bottom w:val="single" w:sz="4" w:space="0" w:color="auto"/>
              <w:right w:val="nil"/>
            </w:tcBorders>
            <w:shd w:val="clear" w:color="auto" w:fill="auto"/>
          </w:tcPr>
          <w:p w14:paraId="75FBB117" w14:textId="541A758D" w:rsidR="00205C21" w:rsidRPr="00C67A3A" w:rsidRDefault="002566EF">
            <w:pPr>
              <w:spacing w:before="60" w:after="60"/>
              <w:ind w:firstLine="0"/>
              <w:rPr>
                <w:rFonts w:ascii="Arial" w:hAnsi="Arial" w:cs="Arial"/>
                <w:sz w:val="20"/>
              </w:rPr>
            </w:pPr>
            <w:r w:rsidRPr="002566EF">
              <w:rPr>
                <w:rFonts w:ascii="Arial" w:hAnsi="Arial" w:cs="Arial"/>
                <w:sz w:val="20"/>
              </w:rPr>
              <w:t>Construction Contracts and Receivables</w:t>
            </w:r>
            <w:r w:rsidR="005458B0">
              <w:rPr>
                <w:rFonts w:ascii="Arial" w:hAnsi="Arial" w:cs="Arial"/>
                <w:sz w:val="20"/>
              </w:rPr>
              <w:t xml:space="preserve"> </w:t>
            </w:r>
            <w:r w:rsidR="00B45F7E">
              <w:rPr>
                <w:rFonts w:ascii="Arial" w:hAnsi="Arial" w:cs="Arial"/>
                <w:sz w:val="20"/>
              </w:rPr>
              <w:t>(Breakdown</w:t>
            </w:r>
            <w:r w:rsidR="001A267D">
              <w:rPr>
                <w:rFonts w:ascii="Arial" w:hAnsi="Arial" w:cs="Arial"/>
                <w:sz w:val="20"/>
              </w:rPr>
              <w:t>)</w:t>
            </w:r>
          </w:p>
        </w:tc>
        <w:tc>
          <w:tcPr>
            <w:tcW w:w="495" w:type="pct"/>
            <w:tcBorders>
              <w:left w:val="nil"/>
              <w:bottom w:val="single" w:sz="4" w:space="0" w:color="auto"/>
            </w:tcBorders>
            <w:shd w:val="clear" w:color="auto" w:fill="auto"/>
          </w:tcPr>
          <w:p w14:paraId="53C5C2B4" w14:textId="77777777" w:rsidR="00205C21" w:rsidRPr="00C67A3A" w:rsidRDefault="00205C21">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64CB5D43" w14:textId="77777777" w:rsidR="00205C21" w:rsidRPr="00C67A3A" w:rsidRDefault="00205C21">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68C5C66D" w14:textId="77777777" w:rsidR="00205C21" w:rsidRPr="00C67A3A" w:rsidRDefault="00205C21">
            <w:pPr>
              <w:spacing w:before="60" w:after="60"/>
              <w:ind w:firstLine="0"/>
              <w:jc w:val="right"/>
              <w:rPr>
                <w:rFonts w:ascii="Arial" w:hAnsi="Arial" w:cs="Arial"/>
                <w:sz w:val="20"/>
              </w:rPr>
            </w:pPr>
          </w:p>
        </w:tc>
      </w:tr>
      <w:bookmarkEnd w:id="46"/>
    </w:tbl>
    <w:p w14:paraId="4AC1681A" w14:textId="77777777" w:rsidR="00205C21" w:rsidRDefault="00205C21" w:rsidP="00C05A59">
      <w:pPr>
        <w:pStyle w:val="ListParagraph"/>
        <w:ind w:left="0" w:firstLine="0"/>
        <w:contextualSpacing w:val="0"/>
        <w:rPr>
          <w:rFonts w:ascii="Arial" w:hAnsi="Arial" w:cs="Arial"/>
          <w:b/>
          <w:sz w:val="20"/>
        </w:rPr>
      </w:pPr>
    </w:p>
    <w:p w14:paraId="3CDF7395" w14:textId="1ABC79A3" w:rsidR="00D1119E" w:rsidRPr="00145C8F" w:rsidRDefault="00D1119E" w:rsidP="00D1119E">
      <w:pPr>
        <w:pStyle w:val="Heading2"/>
        <w:numPr>
          <w:ilvl w:val="1"/>
          <w:numId w:val="13"/>
        </w:numPr>
        <w:spacing w:before="120" w:after="120"/>
        <w:rPr>
          <w:rFonts w:ascii="Arial" w:hAnsi="Arial" w:cs="Arial"/>
          <w:b/>
          <w:color w:val="auto"/>
          <w:sz w:val="20"/>
          <w:szCs w:val="20"/>
        </w:rPr>
      </w:pPr>
      <w:bookmarkStart w:id="47" w:name="_Toc172582967"/>
      <w:r>
        <w:rPr>
          <w:rFonts w:ascii="Arial" w:hAnsi="Arial" w:cs="Arial"/>
          <w:b/>
          <w:color w:val="auto"/>
          <w:sz w:val="20"/>
          <w:szCs w:val="20"/>
        </w:rPr>
        <w:t>Deposits</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3"/>
        <w:gridCol w:w="1381"/>
        <w:gridCol w:w="2594"/>
        <w:gridCol w:w="2600"/>
      </w:tblGrid>
      <w:tr w:rsidR="00D1119E" w:rsidRPr="00C67A3A" w14:paraId="452798A5" w14:textId="77777777" w:rsidTr="009633EC">
        <w:tc>
          <w:tcPr>
            <w:tcW w:w="3138" w:type="pct"/>
            <w:gridSpan w:val="2"/>
            <w:tcBorders>
              <w:bottom w:val="single" w:sz="4" w:space="0" w:color="auto"/>
            </w:tcBorders>
            <w:shd w:val="clear" w:color="auto" w:fill="FBE4D5"/>
          </w:tcPr>
          <w:p w14:paraId="6361F185" w14:textId="77777777" w:rsidR="00D1119E" w:rsidRPr="00C67A3A" w:rsidRDefault="00D1119E" w:rsidP="009633E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F7B65B7" w14:textId="77777777" w:rsidR="00D1119E" w:rsidRPr="00C67A3A" w:rsidRDefault="00D1119E" w:rsidP="009633EC">
            <w:pPr>
              <w:spacing w:before="60" w:after="60"/>
              <w:ind w:firstLine="0"/>
              <w:jc w:val="center"/>
              <w:rPr>
                <w:rFonts w:ascii="Arial" w:hAnsi="Arial" w:cs="Arial"/>
                <w:b/>
                <w:sz w:val="20"/>
              </w:rPr>
            </w:pPr>
            <w:r>
              <w:rPr>
                <w:rFonts w:ascii="Arial" w:hAnsi="Arial" w:cs="Arial"/>
                <w:b/>
                <w:sz w:val="20"/>
              </w:rPr>
              <w:t>2023/2024</w:t>
            </w:r>
          </w:p>
          <w:p w14:paraId="7BF9F49E" w14:textId="77777777" w:rsidR="00D1119E" w:rsidRPr="00C67A3A" w:rsidRDefault="00D1119E" w:rsidP="009633E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F2A5B1E" w14:textId="77777777" w:rsidR="00D1119E" w:rsidRPr="00C67A3A" w:rsidRDefault="00D1119E" w:rsidP="009633EC">
            <w:pPr>
              <w:spacing w:before="60" w:after="60"/>
              <w:ind w:firstLine="0"/>
              <w:jc w:val="center"/>
              <w:rPr>
                <w:rFonts w:ascii="Arial" w:hAnsi="Arial" w:cs="Arial"/>
                <w:b/>
                <w:sz w:val="20"/>
              </w:rPr>
            </w:pPr>
            <w:r>
              <w:rPr>
                <w:rFonts w:ascii="Arial" w:hAnsi="Arial" w:cs="Arial"/>
                <w:b/>
                <w:sz w:val="20"/>
              </w:rPr>
              <w:t>2022/2023</w:t>
            </w:r>
          </w:p>
          <w:p w14:paraId="56F66257" w14:textId="77777777" w:rsidR="00D1119E" w:rsidRPr="00C67A3A" w:rsidRDefault="00D1119E" w:rsidP="009633EC">
            <w:pPr>
              <w:spacing w:before="60" w:after="60"/>
              <w:ind w:firstLine="0"/>
              <w:jc w:val="center"/>
              <w:rPr>
                <w:rFonts w:ascii="Arial" w:hAnsi="Arial" w:cs="Arial"/>
                <w:b/>
                <w:sz w:val="20"/>
              </w:rPr>
            </w:pPr>
            <w:r w:rsidRPr="00C67A3A">
              <w:rPr>
                <w:rFonts w:ascii="Arial" w:hAnsi="Arial" w:cs="Arial"/>
                <w:b/>
                <w:sz w:val="20"/>
              </w:rPr>
              <w:t>(R’000s)</w:t>
            </w:r>
          </w:p>
        </w:tc>
      </w:tr>
      <w:tr w:rsidR="00D1119E" w:rsidRPr="00C67A3A" w14:paraId="418A8E87" w14:textId="77777777" w:rsidTr="009633EC">
        <w:tc>
          <w:tcPr>
            <w:tcW w:w="2643" w:type="pct"/>
            <w:tcBorders>
              <w:bottom w:val="single" w:sz="4" w:space="0" w:color="auto"/>
              <w:right w:val="nil"/>
            </w:tcBorders>
            <w:shd w:val="clear" w:color="auto" w:fill="auto"/>
          </w:tcPr>
          <w:p w14:paraId="1B17C125" w14:textId="4AE698F3" w:rsidR="00D1119E" w:rsidRPr="00C67A3A" w:rsidRDefault="00D1119E" w:rsidP="009633EC">
            <w:pPr>
              <w:spacing w:before="60" w:after="60"/>
              <w:ind w:firstLine="0"/>
              <w:rPr>
                <w:rFonts w:ascii="Arial" w:hAnsi="Arial" w:cs="Arial"/>
                <w:sz w:val="20"/>
              </w:rPr>
            </w:pPr>
          </w:p>
        </w:tc>
        <w:tc>
          <w:tcPr>
            <w:tcW w:w="495" w:type="pct"/>
            <w:tcBorders>
              <w:left w:val="nil"/>
              <w:bottom w:val="single" w:sz="4" w:space="0" w:color="auto"/>
            </w:tcBorders>
            <w:shd w:val="clear" w:color="auto" w:fill="auto"/>
          </w:tcPr>
          <w:p w14:paraId="79595BB0" w14:textId="77777777" w:rsidR="00D1119E" w:rsidRPr="00C67A3A" w:rsidRDefault="00D1119E" w:rsidP="009633EC">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741F786E" w14:textId="77777777" w:rsidR="00D1119E" w:rsidRPr="00C67A3A" w:rsidRDefault="00D1119E" w:rsidP="009633EC">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765BF9C9" w14:textId="77777777" w:rsidR="00D1119E" w:rsidRPr="00C67A3A" w:rsidRDefault="00D1119E" w:rsidP="009633EC">
            <w:pPr>
              <w:spacing w:before="60" w:after="60"/>
              <w:ind w:firstLine="0"/>
              <w:jc w:val="right"/>
              <w:rPr>
                <w:rFonts w:ascii="Arial" w:hAnsi="Arial" w:cs="Arial"/>
                <w:sz w:val="20"/>
              </w:rPr>
            </w:pPr>
          </w:p>
        </w:tc>
      </w:tr>
    </w:tbl>
    <w:p w14:paraId="44E3C809" w14:textId="77777777" w:rsidR="00BE6A1C" w:rsidRDefault="00BE6A1C" w:rsidP="00BE6A1C">
      <w:pPr>
        <w:ind w:firstLine="0"/>
        <w:rPr>
          <w:rFonts w:ascii="Arial" w:hAnsi="Arial" w:cs="Arial"/>
          <w:b/>
          <w:color w:val="ED7D31"/>
          <w:sz w:val="20"/>
        </w:rPr>
      </w:pPr>
    </w:p>
    <w:p w14:paraId="4A160058" w14:textId="3ADA33C8" w:rsidR="00145C8F" w:rsidRPr="000250CC" w:rsidRDefault="00145C8F">
      <w:pPr>
        <w:pStyle w:val="Heading2"/>
        <w:numPr>
          <w:ilvl w:val="1"/>
          <w:numId w:val="13"/>
        </w:numPr>
        <w:spacing w:before="120" w:after="120"/>
        <w:ind w:left="426" w:hanging="426"/>
        <w:rPr>
          <w:rFonts w:ascii="Arial" w:hAnsi="Arial" w:cs="Arial"/>
          <w:b/>
          <w:color w:val="auto"/>
          <w:sz w:val="20"/>
          <w:szCs w:val="20"/>
        </w:rPr>
      </w:pPr>
      <w:bookmarkStart w:id="48" w:name="_Toc172582968"/>
      <w:r>
        <w:rPr>
          <w:rFonts w:ascii="Arial" w:hAnsi="Arial" w:cs="Arial"/>
          <w:b/>
          <w:color w:val="auto"/>
          <w:sz w:val="20"/>
          <w:szCs w:val="20"/>
        </w:rPr>
        <w:t>Non-Current Trade and Other Receivables from Exchange transactions</w:t>
      </w:r>
      <w:bookmarkEnd w:id="48"/>
    </w:p>
    <w:bookmarkEnd w:id="43"/>
    <w:p w14:paraId="2B499A76" w14:textId="77777777" w:rsidR="00786C37" w:rsidRPr="00786C37" w:rsidRDefault="00786C37" w:rsidP="00786C37">
      <w:pPr>
        <w:ind w:firstLine="0"/>
        <w:rPr>
          <w:rFonts w:ascii="Arial" w:hAnsi="Arial" w:cs="Arial"/>
          <w:i/>
          <w:sz w:val="20"/>
        </w:rPr>
      </w:pPr>
      <w:r w:rsidRPr="00786C37">
        <w:rPr>
          <w:rFonts w:ascii="Arial" w:hAnsi="Arial" w:cs="Arial"/>
          <w:i/>
          <w:sz w:val="20"/>
        </w:rPr>
        <w:t xml:space="preserve">A policy exists which grants consumer debtors an opportunity to </w:t>
      </w:r>
      <w:proofErr w:type="gramStart"/>
      <w:r w:rsidRPr="00786C37">
        <w:rPr>
          <w:rFonts w:ascii="Arial" w:hAnsi="Arial" w:cs="Arial"/>
          <w:i/>
          <w:sz w:val="20"/>
        </w:rPr>
        <w:t>make arrangements</w:t>
      </w:r>
      <w:proofErr w:type="gramEnd"/>
      <w:r w:rsidRPr="00786C37">
        <w:rPr>
          <w:rFonts w:ascii="Arial" w:hAnsi="Arial" w:cs="Arial"/>
          <w:i/>
          <w:sz w:val="20"/>
        </w:rPr>
        <w:t xml:space="preserve"> to pay off their arrear debt over a period of 12,</w:t>
      </w:r>
      <w:r>
        <w:rPr>
          <w:rFonts w:ascii="Arial" w:hAnsi="Arial" w:cs="Arial"/>
          <w:i/>
          <w:sz w:val="20"/>
        </w:rPr>
        <w:t xml:space="preserve"> </w:t>
      </w:r>
      <w:r w:rsidRPr="00786C37">
        <w:rPr>
          <w:rFonts w:ascii="Arial" w:hAnsi="Arial" w:cs="Arial"/>
          <w:i/>
          <w:sz w:val="20"/>
        </w:rPr>
        <w:t>24 or 36</w:t>
      </w:r>
      <w:r>
        <w:rPr>
          <w:rFonts w:ascii="Arial" w:hAnsi="Arial" w:cs="Arial"/>
          <w:i/>
          <w:sz w:val="20"/>
        </w:rPr>
        <w:t xml:space="preserve"> months with a deposit payable.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7"/>
        <w:gridCol w:w="1490"/>
        <w:gridCol w:w="1490"/>
        <w:gridCol w:w="1490"/>
        <w:gridCol w:w="1487"/>
        <w:gridCol w:w="1487"/>
        <w:gridCol w:w="1487"/>
      </w:tblGrid>
      <w:tr w:rsidR="00786C37" w:rsidRPr="00C67A3A" w14:paraId="7AD0FDC4" w14:textId="77777777" w:rsidTr="00C67A3A">
        <w:tc>
          <w:tcPr>
            <w:tcW w:w="1798" w:type="pct"/>
            <w:vMerge w:val="restart"/>
            <w:shd w:val="clear" w:color="auto" w:fill="FBE4D5"/>
          </w:tcPr>
          <w:p w14:paraId="41B7728A" w14:textId="77777777" w:rsidR="00786C37" w:rsidRPr="00C67A3A" w:rsidRDefault="00786C37" w:rsidP="00C67A3A">
            <w:pPr>
              <w:spacing w:before="60" w:after="60"/>
              <w:ind w:firstLine="0"/>
              <w:rPr>
                <w:rFonts w:ascii="Arial" w:hAnsi="Arial" w:cs="Arial"/>
                <w:b/>
                <w:sz w:val="20"/>
              </w:rPr>
            </w:pPr>
          </w:p>
        </w:tc>
        <w:tc>
          <w:tcPr>
            <w:tcW w:w="1602" w:type="pct"/>
            <w:gridSpan w:val="3"/>
            <w:shd w:val="clear" w:color="auto" w:fill="FBE4D5"/>
          </w:tcPr>
          <w:p w14:paraId="35B1F186" w14:textId="53854253" w:rsidR="00786C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13ABB">
              <w:rPr>
                <w:rFonts w:ascii="Arial" w:hAnsi="Arial" w:cs="Arial"/>
                <w:b/>
                <w:sz w:val="20"/>
              </w:rPr>
              <w:t>3</w:t>
            </w:r>
            <w:r>
              <w:rPr>
                <w:rFonts w:ascii="Arial" w:hAnsi="Arial" w:cs="Arial"/>
                <w:b/>
                <w:sz w:val="20"/>
              </w:rPr>
              <w:t>/202</w:t>
            </w:r>
            <w:r w:rsidR="00B13ABB">
              <w:rPr>
                <w:rFonts w:ascii="Arial" w:hAnsi="Arial" w:cs="Arial"/>
                <w:b/>
                <w:sz w:val="20"/>
              </w:rPr>
              <w:t>4</w:t>
            </w:r>
          </w:p>
          <w:p w14:paraId="068B6FE9"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2E50E309" w14:textId="4FD6F36A" w:rsidR="00786C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13ABB">
              <w:rPr>
                <w:rFonts w:ascii="Arial" w:hAnsi="Arial" w:cs="Arial"/>
                <w:b/>
                <w:sz w:val="20"/>
              </w:rPr>
              <w:t>2</w:t>
            </w:r>
            <w:r>
              <w:rPr>
                <w:rFonts w:ascii="Arial" w:hAnsi="Arial" w:cs="Arial"/>
                <w:b/>
                <w:sz w:val="20"/>
              </w:rPr>
              <w:t>/202</w:t>
            </w:r>
            <w:r w:rsidR="00B13ABB">
              <w:rPr>
                <w:rFonts w:ascii="Arial" w:hAnsi="Arial" w:cs="Arial"/>
                <w:b/>
                <w:sz w:val="20"/>
              </w:rPr>
              <w:t>3</w:t>
            </w:r>
          </w:p>
          <w:p w14:paraId="70229C3F"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(R’000s)</w:t>
            </w:r>
          </w:p>
        </w:tc>
      </w:tr>
      <w:tr w:rsidR="00786C37" w:rsidRPr="00C67A3A" w14:paraId="5D1A8141" w14:textId="77777777" w:rsidTr="00C67A3A">
        <w:tc>
          <w:tcPr>
            <w:tcW w:w="1798" w:type="pct"/>
            <w:vMerge/>
            <w:tcBorders>
              <w:bottom w:val="single" w:sz="4" w:space="0" w:color="auto"/>
            </w:tcBorders>
            <w:shd w:val="clear" w:color="auto" w:fill="FBE4D5"/>
          </w:tcPr>
          <w:p w14:paraId="3EA44329" w14:textId="77777777" w:rsidR="00786C37" w:rsidRPr="00C67A3A" w:rsidRDefault="00786C37" w:rsidP="00C67A3A">
            <w:pPr>
              <w:spacing w:before="60" w:after="60"/>
              <w:ind w:firstLine="0"/>
              <w:rPr>
                <w:rFonts w:ascii="Arial" w:hAnsi="Arial" w:cs="Arial"/>
                <w:b/>
                <w:sz w:val="20"/>
              </w:rPr>
            </w:pPr>
          </w:p>
        </w:tc>
        <w:tc>
          <w:tcPr>
            <w:tcW w:w="534" w:type="pct"/>
            <w:tcBorders>
              <w:bottom w:val="single" w:sz="4" w:space="0" w:color="auto"/>
            </w:tcBorders>
            <w:shd w:val="clear" w:color="auto" w:fill="FBE4D5"/>
          </w:tcPr>
          <w:p w14:paraId="3EB15895"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34A01A0E"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4" w:type="pct"/>
            <w:tcBorders>
              <w:bottom w:val="single" w:sz="4" w:space="0" w:color="auto"/>
            </w:tcBorders>
            <w:shd w:val="clear" w:color="auto" w:fill="FBE4D5"/>
          </w:tcPr>
          <w:p w14:paraId="7D146153"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11E6AFFB"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59F9E95A"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637A123C" w14:textId="77777777" w:rsidR="00786C37" w:rsidRPr="00C67A3A" w:rsidRDefault="00786C37" w:rsidP="00C67A3A">
            <w:pPr>
              <w:spacing w:before="60" w:after="60"/>
              <w:ind w:firstLine="0"/>
              <w:jc w:val="center"/>
              <w:rPr>
                <w:rFonts w:ascii="Arial" w:hAnsi="Arial" w:cs="Arial"/>
                <w:b/>
                <w:sz w:val="20"/>
              </w:rPr>
            </w:pPr>
            <w:r w:rsidRPr="00C67A3A">
              <w:rPr>
                <w:rFonts w:ascii="Arial" w:hAnsi="Arial" w:cs="Arial"/>
                <w:b/>
                <w:sz w:val="20"/>
              </w:rPr>
              <w:t>Total</w:t>
            </w:r>
          </w:p>
        </w:tc>
      </w:tr>
      <w:tr w:rsidR="00786C37" w:rsidRPr="00C67A3A" w14:paraId="15D1829F" w14:textId="77777777" w:rsidTr="00C67A3A">
        <w:tc>
          <w:tcPr>
            <w:tcW w:w="1798" w:type="pct"/>
            <w:tcBorders>
              <w:bottom w:val="nil"/>
            </w:tcBorders>
            <w:shd w:val="clear" w:color="auto" w:fill="auto"/>
          </w:tcPr>
          <w:p w14:paraId="5CDD854F" w14:textId="78F4F0BA" w:rsidR="00786C37" w:rsidRPr="00C67A3A" w:rsidRDefault="009D370E" w:rsidP="00C67A3A">
            <w:pPr>
              <w:spacing w:before="60" w:after="60"/>
              <w:ind w:firstLine="0"/>
              <w:rPr>
                <w:rFonts w:ascii="Arial" w:hAnsi="Arial" w:cs="Arial"/>
                <w:sz w:val="20"/>
              </w:rPr>
            </w:pPr>
            <w:r>
              <w:rPr>
                <w:rFonts w:ascii="Arial" w:hAnsi="Arial" w:cs="Arial"/>
                <w:sz w:val="20"/>
              </w:rPr>
              <w:t>Trading Service Debtors</w:t>
            </w:r>
          </w:p>
        </w:tc>
        <w:tc>
          <w:tcPr>
            <w:tcW w:w="534" w:type="pct"/>
            <w:tcBorders>
              <w:bottom w:val="nil"/>
            </w:tcBorders>
            <w:shd w:val="clear" w:color="auto" w:fill="auto"/>
          </w:tcPr>
          <w:p w14:paraId="39501AB7" w14:textId="77777777" w:rsidR="00786C37" w:rsidRPr="00C67A3A" w:rsidRDefault="00786C37" w:rsidP="00C67A3A">
            <w:pPr>
              <w:spacing w:before="60" w:after="60"/>
              <w:ind w:firstLine="0"/>
              <w:jc w:val="right"/>
              <w:rPr>
                <w:rFonts w:ascii="Arial" w:hAnsi="Arial" w:cs="Arial"/>
                <w:sz w:val="20"/>
              </w:rPr>
            </w:pPr>
          </w:p>
        </w:tc>
        <w:tc>
          <w:tcPr>
            <w:tcW w:w="534" w:type="pct"/>
            <w:tcBorders>
              <w:bottom w:val="nil"/>
            </w:tcBorders>
            <w:shd w:val="clear" w:color="auto" w:fill="auto"/>
          </w:tcPr>
          <w:p w14:paraId="511DB15A" w14:textId="77777777" w:rsidR="00786C37" w:rsidRPr="00C67A3A" w:rsidRDefault="00786C37" w:rsidP="00C67A3A">
            <w:pPr>
              <w:spacing w:before="60" w:after="60"/>
              <w:ind w:firstLine="0"/>
              <w:jc w:val="right"/>
              <w:rPr>
                <w:rFonts w:ascii="Arial" w:hAnsi="Arial" w:cs="Arial"/>
                <w:sz w:val="20"/>
              </w:rPr>
            </w:pPr>
          </w:p>
        </w:tc>
        <w:tc>
          <w:tcPr>
            <w:tcW w:w="534" w:type="pct"/>
            <w:tcBorders>
              <w:bottom w:val="nil"/>
            </w:tcBorders>
            <w:shd w:val="clear" w:color="auto" w:fill="auto"/>
          </w:tcPr>
          <w:p w14:paraId="7B299F7C" w14:textId="77777777" w:rsidR="00786C37" w:rsidRPr="00C67A3A" w:rsidRDefault="00786C37" w:rsidP="00C67A3A">
            <w:pPr>
              <w:spacing w:before="60" w:after="60"/>
              <w:ind w:firstLine="0"/>
              <w:jc w:val="right"/>
              <w:rPr>
                <w:rFonts w:ascii="Arial" w:hAnsi="Arial" w:cs="Arial"/>
                <w:sz w:val="20"/>
              </w:rPr>
            </w:pPr>
          </w:p>
        </w:tc>
        <w:tc>
          <w:tcPr>
            <w:tcW w:w="533" w:type="pct"/>
            <w:tcBorders>
              <w:bottom w:val="nil"/>
            </w:tcBorders>
            <w:shd w:val="clear" w:color="auto" w:fill="auto"/>
          </w:tcPr>
          <w:p w14:paraId="06D8576E" w14:textId="77777777" w:rsidR="00786C37" w:rsidRPr="00C67A3A" w:rsidRDefault="00786C37" w:rsidP="00C67A3A">
            <w:pPr>
              <w:spacing w:before="60" w:after="60"/>
              <w:ind w:firstLine="0"/>
              <w:jc w:val="right"/>
              <w:rPr>
                <w:rFonts w:ascii="Arial" w:hAnsi="Arial" w:cs="Arial"/>
                <w:sz w:val="20"/>
              </w:rPr>
            </w:pPr>
          </w:p>
        </w:tc>
        <w:tc>
          <w:tcPr>
            <w:tcW w:w="533" w:type="pct"/>
            <w:tcBorders>
              <w:bottom w:val="nil"/>
            </w:tcBorders>
            <w:shd w:val="clear" w:color="auto" w:fill="auto"/>
          </w:tcPr>
          <w:p w14:paraId="349EC258" w14:textId="77777777" w:rsidR="00786C37" w:rsidRPr="00C67A3A" w:rsidRDefault="00786C37" w:rsidP="00C67A3A">
            <w:pPr>
              <w:spacing w:before="60" w:after="60"/>
              <w:ind w:firstLine="0"/>
              <w:jc w:val="right"/>
              <w:rPr>
                <w:rFonts w:ascii="Arial" w:hAnsi="Arial" w:cs="Arial"/>
                <w:sz w:val="20"/>
              </w:rPr>
            </w:pPr>
          </w:p>
        </w:tc>
        <w:tc>
          <w:tcPr>
            <w:tcW w:w="533" w:type="pct"/>
            <w:tcBorders>
              <w:bottom w:val="nil"/>
            </w:tcBorders>
            <w:shd w:val="clear" w:color="auto" w:fill="auto"/>
          </w:tcPr>
          <w:p w14:paraId="49928A54" w14:textId="77777777" w:rsidR="00786C37" w:rsidRPr="00C67A3A" w:rsidRDefault="00786C37" w:rsidP="00C67A3A">
            <w:pPr>
              <w:spacing w:before="60" w:after="60"/>
              <w:ind w:firstLine="0"/>
              <w:jc w:val="right"/>
              <w:rPr>
                <w:rFonts w:ascii="Arial" w:hAnsi="Arial" w:cs="Arial"/>
                <w:sz w:val="20"/>
              </w:rPr>
            </w:pPr>
          </w:p>
        </w:tc>
      </w:tr>
      <w:tr w:rsidR="00786C37" w:rsidRPr="00C67A3A" w14:paraId="64C3161C" w14:textId="77777777" w:rsidTr="00C67A3A">
        <w:tc>
          <w:tcPr>
            <w:tcW w:w="1798" w:type="pct"/>
            <w:tcBorders>
              <w:top w:val="nil"/>
              <w:bottom w:val="nil"/>
            </w:tcBorders>
            <w:shd w:val="clear" w:color="auto" w:fill="auto"/>
          </w:tcPr>
          <w:p w14:paraId="218CD9E4" w14:textId="77777777" w:rsidR="00786C37" w:rsidRPr="00C67A3A" w:rsidRDefault="00786C37" w:rsidP="009D370E">
            <w:pPr>
              <w:spacing w:before="60" w:after="60"/>
              <w:ind w:left="284" w:firstLine="0"/>
              <w:jc w:val="left"/>
              <w:rPr>
                <w:rFonts w:ascii="Arial" w:hAnsi="Arial" w:cs="Arial"/>
                <w:sz w:val="20"/>
              </w:rPr>
            </w:pPr>
            <w:r w:rsidRPr="00C67A3A">
              <w:rPr>
                <w:rFonts w:ascii="Arial" w:hAnsi="Arial" w:cs="Arial"/>
                <w:sz w:val="20"/>
              </w:rPr>
              <w:t>Electricity</w:t>
            </w:r>
          </w:p>
        </w:tc>
        <w:tc>
          <w:tcPr>
            <w:tcW w:w="534" w:type="pct"/>
            <w:tcBorders>
              <w:top w:val="nil"/>
              <w:bottom w:val="nil"/>
            </w:tcBorders>
            <w:shd w:val="clear" w:color="auto" w:fill="auto"/>
          </w:tcPr>
          <w:p w14:paraId="338FC849"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2E0364CC"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533EBC80"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8D264E6"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A75A2B3"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DEF6A04" w14:textId="77777777" w:rsidR="00786C37" w:rsidRPr="00C67A3A" w:rsidRDefault="00786C37" w:rsidP="00C67A3A">
            <w:pPr>
              <w:spacing w:before="60" w:after="60"/>
              <w:ind w:firstLine="0"/>
              <w:jc w:val="right"/>
              <w:rPr>
                <w:rFonts w:ascii="Arial" w:hAnsi="Arial" w:cs="Arial"/>
                <w:sz w:val="20"/>
              </w:rPr>
            </w:pPr>
          </w:p>
        </w:tc>
      </w:tr>
      <w:tr w:rsidR="00786C37" w:rsidRPr="00C67A3A" w14:paraId="21B2290B" w14:textId="77777777" w:rsidTr="00C67A3A">
        <w:tc>
          <w:tcPr>
            <w:tcW w:w="1798" w:type="pct"/>
            <w:tcBorders>
              <w:top w:val="nil"/>
              <w:bottom w:val="nil"/>
            </w:tcBorders>
            <w:shd w:val="clear" w:color="auto" w:fill="auto"/>
          </w:tcPr>
          <w:p w14:paraId="2B34175A" w14:textId="77777777" w:rsidR="00786C37" w:rsidRPr="00C67A3A" w:rsidRDefault="00786C37" w:rsidP="009D370E">
            <w:pPr>
              <w:spacing w:before="60" w:after="60"/>
              <w:ind w:left="284" w:firstLine="0"/>
              <w:rPr>
                <w:rFonts w:ascii="Arial" w:hAnsi="Arial" w:cs="Arial"/>
                <w:sz w:val="20"/>
              </w:rPr>
            </w:pPr>
            <w:r w:rsidRPr="00C67A3A">
              <w:rPr>
                <w:rFonts w:ascii="Arial" w:hAnsi="Arial" w:cs="Arial"/>
                <w:sz w:val="20"/>
              </w:rPr>
              <w:t>Waste Management</w:t>
            </w:r>
          </w:p>
        </w:tc>
        <w:tc>
          <w:tcPr>
            <w:tcW w:w="534" w:type="pct"/>
            <w:tcBorders>
              <w:top w:val="nil"/>
              <w:bottom w:val="nil"/>
            </w:tcBorders>
            <w:shd w:val="clear" w:color="auto" w:fill="auto"/>
          </w:tcPr>
          <w:p w14:paraId="08708FBF"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14740C4"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058C89C1"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B8D6FD3"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C07F320"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8070E08" w14:textId="77777777" w:rsidR="00786C37" w:rsidRPr="00C67A3A" w:rsidRDefault="00786C37" w:rsidP="00C67A3A">
            <w:pPr>
              <w:spacing w:before="60" w:after="60"/>
              <w:ind w:firstLine="0"/>
              <w:jc w:val="right"/>
              <w:rPr>
                <w:rFonts w:ascii="Arial" w:hAnsi="Arial" w:cs="Arial"/>
                <w:sz w:val="20"/>
              </w:rPr>
            </w:pPr>
          </w:p>
        </w:tc>
      </w:tr>
      <w:tr w:rsidR="00786C37" w:rsidRPr="00C67A3A" w14:paraId="20462D91" w14:textId="77777777" w:rsidTr="00C67A3A">
        <w:tc>
          <w:tcPr>
            <w:tcW w:w="1798" w:type="pct"/>
            <w:tcBorders>
              <w:top w:val="nil"/>
              <w:bottom w:val="nil"/>
            </w:tcBorders>
            <w:shd w:val="clear" w:color="auto" w:fill="auto"/>
          </w:tcPr>
          <w:p w14:paraId="4ADD4032" w14:textId="77777777" w:rsidR="00786C37" w:rsidRPr="00C67A3A" w:rsidRDefault="00786C37" w:rsidP="009D370E">
            <w:pPr>
              <w:spacing w:before="60" w:after="60"/>
              <w:ind w:left="284" w:firstLine="0"/>
              <w:rPr>
                <w:rFonts w:ascii="Arial" w:hAnsi="Arial" w:cs="Arial"/>
                <w:sz w:val="20"/>
              </w:rPr>
            </w:pPr>
            <w:r w:rsidRPr="00C67A3A">
              <w:rPr>
                <w:rFonts w:ascii="Arial" w:hAnsi="Arial" w:cs="Arial"/>
                <w:sz w:val="20"/>
              </w:rPr>
              <w:t>Waste Water Management</w:t>
            </w:r>
          </w:p>
        </w:tc>
        <w:tc>
          <w:tcPr>
            <w:tcW w:w="534" w:type="pct"/>
            <w:tcBorders>
              <w:top w:val="nil"/>
              <w:bottom w:val="nil"/>
            </w:tcBorders>
            <w:shd w:val="clear" w:color="auto" w:fill="auto"/>
          </w:tcPr>
          <w:p w14:paraId="24F496A8"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5644725D"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1AE430A1"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F2A57F8"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67DA9DF"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DEAB59E" w14:textId="77777777" w:rsidR="00786C37" w:rsidRPr="00C67A3A" w:rsidRDefault="00786C37" w:rsidP="00C67A3A">
            <w:pPr>
              <w:spacing w:before="60" w:after="60"/>
              <w:ind w:firstLine="0"/>
              <w:jc w:val="right"/>
              <w:rPr>
                <w:rFonts w:ascii="Arial" w:hAnsi="Arial" w:cs="Arial"/>
                <w:sz w:val="20"/>
              </w:rPr>
            </w:pPr>
          </w:p>
        </w:tc>
      </w:tr>
      <w:tr w:rsidR="00786C37" w:rsidRPr="00C67A3A" w14:paraId="26371AC3" w14:textId="77777777" w:rsidTr="00C67A3A">
        <w:tc>
          <w:tcPr>
            <w:tcW w:w="1798" w:type="pct"/>
            <w:tcBorders>
              <w:top w:val="nil"/>
              <w:bottom w:val="nil"/>
            </w:tcBorders>
            <w:shd w:val="clear" w:color="auto" w:fill="auto"/>
          </w:tcPr>
          <w:p w14:paraId="3F4ECBDF" w14:textId="77777777" w:rsidR="00786C37" w:rsidRPr="00C67A3A" w:rsidRDefault="00786C37" w:rsidP="009D370E">
            <w:pPr>
              <w:spacing w:before="60" w:after="60"/>
              <w:ind w:left="284" w:firstLine="0"/>
              <w:rPr>
                <w:rFonts w:ascii="Arial" w:hAnsi="Arial" w:cs="Arial"/>
                <w:sz w:val="20"/>
              </w:rPr>
            </w:pPr>
            <w:r w:rsidRPr="00C67A3A">
              <w:rPr>
                <w:rFonts w:ascii="Arial" w:hAnsi="Arial" w:cs="Arial"/>
                <w:sz w:val="20"/>
              </w:rPr>
              <w:t>Water</w:t>
            </w:r>
          </w:p>
        </w:tc>
        <w:tc>
          <w:tcPr>
            <w:tcW w:w="534" w:type="pct"/>
            <w:tcBorders>
              <w:top w:val="nil"/>
              <w:bottom w:val="nil"/>
            </w:tcBorders>
            <w:shd w:val="clear" w:color="auto" w:fill="auto"/>
          </w:tcPr>
          <w:p w14:paraId="4CF00CB1"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023C49C"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73A5422"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3BA96C9"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8376F37"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1B274C9" w14:textId="77777777" w:rsidR="00786C37" w:rsidRPr="00C67A3A" w:rsidRDefault="00786C37" w:rsidP="00C67A3A">
            <w:pPr>
              <w:spacing w:before="60" w:after="60"/>
              <w:ind w:firstLine="0"/>
              <w:jc w:val="right"/>
              <w:rPr>
                <w:rFonts w:ascii="Arial" w:hAnsi="Arial" w:cs="Arial"/>
                <w:sz w:val="20"/>
              </w:rPr>
            </w:pPr>
          </w:p>
        </w:tc>
      </w:tr>
      <w:tr w:rsidR="00A651EC" w:rsidRPr="00C67A3A" w14:paraId="55ED3C3A" w14:textId="77777777" w:rsidTr="00C67A3A">
        <w:tc>
          <w:tcPr>
            <w:tcW w:w="1798" w:type="pct"/>
            <w:tcBorders>
              <w:top w:val="nil"/>
              <w:bottom w:val="nil"/>
            </w:tcBorders>
            <w:shd w:val="clear" w:color="auto" w:fill="auto"/>
          </w:tcPr>
          <w:p w14:paraId="2B0A7937" w14:textId="77777777" w:rsidR="00A651EC" w:rsidRPr="00C67A3A" w:rsidRDefault="00A651EC" w:rsidP="009D370E">
            <w:pPr>
              <w:spacing w:before="60" w:after="60"/>
              <w:ind w:left="284" w:firstLine="0"/>
              <w:rPr>
                <w:rFonts w:ascii="Arial" w:hAnsi="Arial" w:cs="Arial"/>
                <w:sz w:val="20"/>
              </w:rPr>
            </w:pPr>
            <w:r w:rsidRPr="00356C5F">
              <w:rPr>
                <w:rFonts w:ascii="Arial" w:hAnsi="Arial" w:cs="Arial"/>
                <w:sz w:val="20"/>
              </w:rPr>
              <w:t>Property rental debtors</w:t>
            </w:r>
            <w:r>
              <w:rPr>
                <w:rFonts w:ascii="Arial" w:hAnsi="Arial" w:cs="Arial"/>
                <w:sz w:val="20"/>
              </w:rPr>
              <w:t xml:space="preserve"> </w:t>
            </w:r>
          </w:p>
        </w:tc>
        <w:tc>
          <w:tcPr>
            <w:tcW w:w="534" w:type="pct"/>
            <w:tcBorders>
              <w:top w:val="nil"/>
              <w:bottom w:val="nil"/>
            </w:tcBorders>
            <w:shd w:val="clear" w:color="auto" w:fill="auto"/>
          </w:tcPr>
          <w:p w14:paraId="4BD90CAB" w14:textId="77777777" w:rsidR="00A651EC" w:rsidRPr="00C67A3A" w:rsidRDefault="00A651EC"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0C7E638" w14:textId="77777777" w:rsidR="00A651EC" w:rsidRPr="00C67A3A" w:rsidRDefault="00A651EC"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FD7D3F9" w14:textId="77777777" w:rsidR="00A651EC" w:rsidRPr="00C67A3A" w:rsidRDefault="00A651EC"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5EBEB4C" w14:textId="77777777" w:rsidR="00A651EC" w:rsidRPr="00C67A3A" w:rsidRDefault="00A651EC"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6AE958F" w14:textId="77777777" w:rsidR="00A651EC" w:rsidRPr="00C67A3A" w:rsidRDefault="00A651EC"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2AC4558" w14:textId="77777777" w:rsidR="00A651EC" w:rsidRPr="00C67A3A" w:rsidRDefault="00A651EC" w:rsidP="00C67A3A">
            <w:pPr>
              <w:spacing w:before="60" w:after="60"/>
              <w:ind w:firstLine="0"/>
              <w:jc w:val="right"/>
              <w:rPr>
                <w:rFonts w:ascii="Arial" w:hAnsi="Arial" w:cs="Arial"/>
                <w:sz w:val="20"/>
              </w:rPr>
            </w:pPr>
          </w:p>
        </w:tc>
      </w:tr>
      <w:tr w:rsidR="00786C37" w:rsidRPr="00C67A3A" w14:paraId="26A64F5D" w14:textId="77777777" w:rsidTr="00C67A3A">
        <w:tc>
          <w:tcPr>
            <w:tcW w:w="1798" w:type="pct"/>
            <w:tcBorders>
              <w:top w:val="nil"/>
              <w:bottom w:val="nil"/>
            </w:tcBorders>
            <w:shd w:val="clear" w:color="auto" w:fill="auto"/>
          </w:tcPr>
          <w:p w14:paraId="092C4F45" w14:textId="0A28EDAA" w:rsidR="00786C37" w:rsidRPr="00C67A3A" w:rsidRDefault="00D65776" w:rsidP="009D370E">
            <w:pPr>
              <w:spacing w:before="60" w:after="60"/>
              <w:ind w:left="284" w:firstLine="0"/>
              <w:rPr>
                <w:rFonts w:ascii="Arial" w:hAnsi="Arial" w:cs="Arial"/>
                <w:sz w:val="20"/>
              </w:rPr>
            </w:pPr>
            <w:r>
              <w:rPr>
                <w:rFonts w:ascii="Arial" w:hAnsi="Arial" w:cs="Arial"/>
                <w:sz w:val="20"/>
              </w:rPr>
              <w:t>Service Charges</w:t>
            </w:r>
          </w:p>
        </w:tc>
        <w:tc>
          <w:tcPr>
            <w:tcW w:w="534" w:type="pct"/>
            <w:tcBorders>
              <w:top w:val="nil"/>
              <w:bottom w:val="nil"/>
            </w:tcBorders>
            <w:shd w:val="clear" w:color="auto" w:fill="auto"/>
          </w:tcPr>
          <w:p w14:paraId="03E9C783"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A979DF8"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5940177"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A093248"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DDADE41"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08D453E" w14:textId="77777777" w:rsidR="00786C37" w:rsidRPr="00C67A3A" w:rsidRDefault="00786C37" w:rsidP="00C67A3A">
            <w:pPr>
              <w:spacing w:before="60" w:after="60"/>
              <w:ind w:firstLine="0"/>
              <w:jc w:val="right"/>
              <w:rPr>
                <w:rFonts w:ascii="Arial" w:hAnsi="Arial" w:cs="Arial"/>
                <w:sz w:val="20"/>
              </w:rPr>
            </w:pPr>
          </w:p>
        </w:tc>
      </w:tr>
      <w:tr w:rsidR="00786C37" w:rsidRPr="00C67A3A" w14:paraId="567A1F21" w14:textId="77777777" w:rsidTr="00C67A3A">
        <w:tc>
          <w:tcPr>
            <w:tcW w:w="1798" w:type="pct"/>
            <w:tcBorders>
              <w:top w:val="nil"/>
            </w:tcBorders>
            <w:shd w:val="clear" w:color="auto" w:fill="auto"/>
          </w:tcPr>
          <w:p w14:paraId="553F7594" w14:textId="77777777" w:rsidR="00786C37" w:rsidRPr="00C67A3A" w:rsidRDefault="00786C37" w:rsidP="00C67A3A">
            <w:pPr>
              <w:spacing w:before="60" w:after="60"/>
              <w:ind w:firstLine="0"/>
              <w:rPr>
                <w:rFonts w:ascii="Arial" w:hAnsi="Arial" w:cs="Arial"/>
                <w:b/>
                <w:sz w:val="20"/>
              </w:rPr>
            </w:pPr>
            <w:r w:rsidRPr="00C67A3A">
              <w:rPr>
                <w:rFonts w:ascii="Arial" w:hAnsi="Arial" w:cs="Arial"/>
                <w:b/>
                <w:sz w:val="20"/>
              </w:rPr>
              <w:lastRenderedPageBreak/>
              <w:t>Total</w:t>
            </w:r>
          </w:p>
        </w:tc>
        <w:tc>
          <w:tcPr>
            <w:tcW w:w="534" w:type="pct"/>
            <w:tcBorders>
              <w:top w:val="nil"/>
            </w:tcBorders>
            <w:shd w:val="clear" w:color="auto" w:fill="auto"/>
          </w:tcPr>
          <w:p w14:paraId="7E8EA3F3"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tcBorders>
            <w:shd w:val="clear" w:color="auto" w:fill="auto"/>
          </w:tcPr>
          <w:p w14:paraId="4134A4C7" w14:textId="77777777" w:rsidR="00786C37" w:rsidRPr="00C67A3A" w:rsidRDefault="00786C37" w:rsidP="00C67A3A">
            <w:pPr>
              <w:spacing w:before="60" w:after="60"/>
              <w:ind w:firstLine="0"/>
              <w:jc w:val="right"/>
              <w:rPr>
                <w:rFonts w:ascii="Arial" w:hAnsi="Arial" w:cs="Arial"/>
                <w:sz w:val="20"/>
              </w:rPr>
            </w:pPr>
          </w:p>
        </w:tc>
        <w:tc>
          <w:tcPr>
            <w:tcW w:w="534" w:type="pct"/>
            <w:tcBorders>
              <w:top w:val="nil"/>
            </w:tcBorders>
            <w:shd w:val="clear" w:color="auto" w:fill="auto"/>
          </w:tcPr>
          <w:p w14:paraId="1BA237BE"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tcBorders>
            <w:shd w:val="clear" w:color="auto" w:fill="auto"/>
          </w:tcPr>
          <w:p w14:paraId="39413882"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tcBorders>
            <w:shd w:val="clear" w:color="auto" w:fill="auto"/>
          </w:tcPr>
          <w:p w14:paraId="1621ADD1" w14:textId="77777777" w:rsidR="00786C37" w:rsidRPr="00C67A3A" w:rsidRDefault="00786C37" w:rsidP="00C67A3A">
            <w:pPr>
              <w:spacing w:before="60" w:after="60"/>
              <w:ind w:firstLine="0"/>
              <w:jc w:val="right"/>
              <w:rPr>
                <w:rFonts w:ascii="Arial" w:hAnsi="Arial" w:cs="Arial"/>
                <w:sz w:val="20"/>
              </w:rPr>
            </w:pPr>
          </w:p>
        </w:tc>
        <w:tc>
          <w:tcPr>
            <w:tcW w:w="533" w:type="pct"/>
            <w:tcBorders>
              <w:top w:val="nil"/>
            </w:tcBorders>
            <w:shd w:val="clear" w:color="auto" w:fill="auto"/>
          </w:tcPr>
          <w:p w14:paraId="2515F58E" w14:textId="77777777" w:rsidR="00786C37" w:rsidRPr="00C67A3A" w:rsidRDefault="00786C37" w:rsidP="00C67A3A">
            <w:pPr>
              <w:spacing w:before="60" w:after="60"/>
              <w:ind w:firstLine="0"/>
              <w:jc w:val="right"/>
              <w:rPr>
                <w:rFonts w:ascii="Arial" w:hAnsi="Arial" w:cs="Arial"/>
                <w:sz w:val="20"/>
              </w:rPr>
            </w:pPr>
          </w:p>
        </w:tc>
      </w:tr>
    </w:tbl>
    <w:p w14:paraId="435CDA44" w14:textId="75295EAF" w:rsidR="00A005E5" w:rsidRPr="00C67A3A" w:rsidRDefault="00A005E5" w:rsidP="00BF0AB7">
      <w:pPr>
        <w:ind w:firstLine="0"/>
        <w:rPr>
          <w:rFonts w:ascii="Arial" w:hAnsi="Arial" w:cs="Arial"/>
          <w:b/>
          <w:color w:val="ED7D31"/>
          <w:sz w:val="20"/>
        </w:rPr>
      </w:pPr>
    </w:p>
    <w:p w14:paraId="5C2E46CE" w14:textId="199D8018" w:rsidR="00A005E5" w:rsidRPr="00D1119E" w:rsidRDefault="00A005E5">
      <w:pPr>
        <w:pStyle w:val="ListParagraph"/>
        <w:numPr>
          <w:ilvl w:val="1"/>
          <w:numId w:val="36"/>
        </w:numPr>
        <w:ind w:left="567" w:hanging="567"/>
        <w:rPr>
          <w:rFonts w:ascii="Arial" w:hAnsi="Arial" w:cs="Arial"/>
          <w:b/>
          <w:sz w:val="20"/>
        </w:rPr>
      </w:pPr>
      <w:r w:rsidRPr="00D1119E">
        <w:rPr>
          <w:rFonts w:ascii="Arial" w:hAnsi="Arial" w:cs="Arial"/>
          <w:b/>
          <w:sz w:val="20"/>
        </w:rPr>
        <w:t>Impairment Reconciliation of Non-</w:t>
      </w:r>
      <w:r w:rsidR="001D5C3D" w:rsidRPr="00D1119E">
        <w:rPr>
          <w:rFonts w:ascii="Arial" w:hAnsi="Arial" w:cs="Arial"/>
          <w:b/>
          <w:sz w:val="20"/>
        </w:rPr>
        <w:t>Current</w:t>
      </w:r>
      <w:r w:rsidRPr="00D1119E">
        <w:rPr>
          <w:rFonts w:ascii="Arial" w:hAnsi="Arial" w:cs="Arial"/>
          <w:b/>
          <w:sz w:val="20"/>
        </w:rPr>
        <w:t xml:space="preserve"> </w:t>
      </w:r>
      <w:r w:rsidR="00A651EC" w:rsidRPr="00D1119E">
        <w:rPr>
          <w:rFonts w:ascii="Arial" w:hAnsi="Arial" w:cs="Arial"/>
          <w:b/>
          <w:sz w:val="20"/>
        </w:rPr>
        <w:t xml:space="preserve">Trade and </w:t>
      </w:r>
      <w:r w:rsidR="008971AB" w:rsidRPr="00D1119E">
        <w:rPr>
          <w:rFonts w:ascii="Arial" w:hAnsi="Arial" w:cs="Arial"/>
          <w:b/>
          <w:sz w:val="20"/>
        </w:rPr>
        <w:t>O</w:t>
      </w:r>
      <w:r w:rsidR="00A651EC" w:rsidRPr="00D1119E">
        <w:rPr>
          <w:rFonts w:ascii="Arial" w:hAnsi="Arial" w:cs="Arial"/>
          <w:b/>
          <w:sz w:val="20"/>
        </w:rPr>
        <w:t xml:space="preserve">ther </w:t>
      </w:r>
      <w:r w:rsidR="009A21FC" w:rsidRPr="00D1119E">
        <w:rPr>
          <w:rFonts w:ascii="Arial" w:hAnsi="Arial" w:cs="Arial"/>
          <w:b/>
          <w:sz w:val="20"/>
        </w:rPr>
        <w:t>Receivables</w:t>
      </w:r>
      <w:r w:rsidR="00A651EC" w:rsidRPr="00D1119E">
        <w:rPr>
          <w:rFonts w:ascii="Arial" w:hAnsi="Arial" w:cs="Arial"/>
          <w:b/>
          <w:sz w:val="20"/>
        </w:rPr>
        <w:t xml:space="preserve"> from Exchange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9"/>
        <w:gridCol w:w="1177"/>
        <w:gridCol w:w="1295"/>
        <w:gridCol w:w="1295"/>
        <w:gridCol w:w="1177"/>
        <w:gridCol w:w="1172"/>
        <w:gridCol w:w="1295"/>
        <w:gridCol w:w="1295"/>
        <w:gridCol w:w="1163"/>
      </w:tblGrid>
      <w:tr w:rsidR="00A005E5" w:rsidRPr="00C67A3A" w14:paraId="5A781720" w14:textId="77777777" w:rsidTr="00C67A3A">
        <w:tc>
          <w:tcPr>
            <w:tcW w:w="1462" w:type="pct"/>
            <w:vMerge w:val="restart"/>
            <w:shd w:val="clear" w:color="auto" w:fill="FBE4D5"/>
          </w:tcPr>
          <w:p w14:paraId="765F4073" w14:textId="77777777" w:rsidR="00A005E5" w:rsidRPr="00C67A3A" w:rsidRDefault="00A005E5" w:rsidP="00C67A3A">
            <w:pPr>
              <w:spacing w:before="60" w:after="60"/>
              <w:ind w:firstLine="0"/>
              <w:jc w:val="left"/>
              <w:rPr>
                <w:rFonts w:ascii="Arial" w:hAnsi="Arial" w:cs="Arial"/>
                <w:b/>
                <w:sz w:val="20"/>
              </w:rPr>
            </w:pPr>
          </w:p>
        </w:tc>
        <w:tc>
          <w:tcPr>
            <w:tcW w:w="1772" w:type="pct"/>
            <w:gridSpan w:val="4"/>
            <w:shd w:val="clear" w:color="auto" w:fill="FBE4D5"/>
          </w:tcPr>
          <w:p w14:paraId="3F386008" w14:textId="161874B5" w:rsidR="00A005E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63E14">
              <w:rPr>
                <w:rFonts w:ascii="Arial" w:hAnsi="Arial" w:cs="Arial"/>
                <w:b/>
                <w:sz w:val="20"/>
              </w:rPr>
              <w:t>3</w:t>
            </w:r>
            <w:r>
              <w:rPr>
                <w:rFonts w:ascii="Arial" w:hAnsi="Arial" w:cs="Arial"/>
                <w:b/>
                <w:sz w:val="20"/>
              </w:rPr>
              <w:t>/202</w:t>
            </w:r>
            <w:r w:rsidR="00B63E14">
              <w:rPr>
                <w:rFonts w:ascii="Arial" w:hAnsi="Arial" w:cs="Arial"/>
                <w:b/>
                <w:sz w:val="20"/>
              </w:rPr>
              <w:t>4</w:t>
            </w:r>
          </w:p>
          <w:p w14:paraId="70C8EE3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6768AA78" w14:textId="5556186F" w:rsidR="00A005E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B63E14">
              <w:rPr>
                <w:rFonts w:ascii="Arial" w:hAnsi="Arial" w:cs="Arial"/>
                <w:b/>
                <w:sz w:val="20"/>
              </w:rPr>
              <w:t>2</w:t>
            </w:r>
            <w:r>
              <w:rPr>
                <w:rFonts w:ascii="Arial" w:hAnsi="Arial" w:cs="Arial"/>
                <w:b/>
                <w:sz w:val="20"/>
              </w:rPr>
              <w:t>/202</w:t>
            </w:r>
            <w:r w:rsidR="00B63E14">
              <w:rPr>
                <w:rFonts w:ascii="Arial" w:hAnsi="Arial" w:cs="Arial"/>
                <w:b/>
                <w:sz w:val="20"/>
              </w:rPr>
              <w:t>3</w:t>
            </w:r>
          </w:p>
          <w:p w14:paraId="3560B7C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(R’000s)</w:t>
            </w:r>
          </w:p>
        </w:tc>
      </w:tr>
      <w:tr w:rsidR="00A005E5" w:rsidRPr="00C67A3A" w14:paraId="6D38A211" w14:textId="77777777" w:rsidTr="00C67A3A">
        <w:tc>
          <w:tcPr>
            <w:tcW w:w="1462" w:type="pct"/>
            <w:vMerge/>
            <w:tcBorders>
              <w:bottom w:val="single" w:sz="4" w:space="0" w:color="auto"/>
            </w:tcBorders>
            <w:shd w:val="clear" w:color="auto" w:fill="FBE4D5"/>
          </w:tcPr>
          <w:p w14:paraId="4C1C16CB" w14:textId="77777777" w:rsidR="00A005E5" w:rsidRPr="00C67A3A" w:rsidRDefault="00A005E5" w:rsidP="00C67A3A">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6CA3405C"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4DE908B9"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0000926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2" w:type="pct"/>
            <w:tcBorders>
              <w:bottom w:val="single" w:sz="4" w:space="0" w:color="auto"/>
            </w:tcBorders>
            <w:shd w:val="clear" w:color="auto" w:fill="FBE4D5"/>
          </w:tcPr>
          <w:p w14:paraId="30FE24AF"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20D21330"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3636CFE3"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6FD1FAD3"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659055CE" w14:textId="77777777" w:rsidR="00A005E5" w:rsidRPr="00C67A3A" w:rsidRDefault="00A005E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A005E5" w:rsidRPr="00C67A3A" w14:paraId="002F19DD" w14:textId="77777777" w:rsidTr="00C67A3A">
        <w:tc>
          <w:tcPr>
            <w:tcW w:w="1462" w:type="pct"/>
            <w:tcBorders>
              <w:bottom w:val="nil"/>
            </w:tcBorders>
            <w:shd w:val="clear" w:color="auto" w:fill="auto"/>
          </w:tcPr>
          <w:p w14:paraId="30AE4509" w14:textId="77777777" w:rsidR="00A005E5" w:rsidRPr="00C67A3A" w:rsidRDefault="00A005E5" w:rsidP="00C67A3A">
            <w:pPr>
              <w:spacing w:before="60" w:after="60"/>
              <w:ind w:firstLine="0"/>
              <w:jc w:val="left"/>
              <w:rPr>
                <w:rFonts w:ascii="Arial" w:hAnsi="Arial" w:cs="Arial"/>
                <w:sz w:val="20"/>
              </w:rPr>
            </w:pPr>
          </w:p>
        </w:tc>
        <w:tc>
          <w:tcPr>
            <w:tcW w:w="422" w:type="pct"/>
            <w:tcBorders>
              <w:bottom w:val="nil"/>
            </w:tcBorders>
            <w:shd w:val="clear" w:color="auto" w:fill="auto"/>
          </w:tcPr>
          <w:p w14:paraId="289B429D"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shd w:val="clear" w:color="auto" w:fill="auto"/>
          </w:tcPr>
          <w:p w14:paraId="67573A6E"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shd w:val="clear" w:color="auto" w:fill="auto"/>
          </w:tcPr>
          <w:p w14:paraId="18696D0C" w14:textId="77777777" w:rsidR="00A005E5" w:rsidRPr="00C67A3A" w:rsidRDefault="00A005E5" w:rsidP="00C67A3A">
            <w:pPr>
              <w:spacing w:before="60" w:after="60"/>
              <w:ind w:firstLine="0"/>
              <w:jc w:val="right"/>
              <w:rPr>
                <w:rFonts w:ascii="Arial" w:hAnsi="Arial" w:cs="Arial"/>
                <w:sz w:val="20"/>
              </w:rPr>
            </w:pPr>
          </w:p>
        </w:tc>
        <w:tc>
          <w:tcPr>
            <w:tcW w:w="422" w:type="pct"/>
            <w:tcBorders>
              <w:bottom w:val="nil"/>
            </w:tcBorders>
            <w:shd w:val="clear" w:color="auto" w:fill="auto"/>
          </w:tcPr>
          <w:p w14:paraId="1F892C18" w14:textId="77777777" w:rsidR="00A005E5" w:rsidRPr="00C67A3A" w:rsidRDefault="00A005E5" w:rsidP="00C67A3A">
            <w:pPr>
              <w:spacing w:before="60" w:after="60"/>
              <w:ind w:firstLine="0"/>
              <w:jc w:val="right"/>
              <w:rPr>
                <w:rFonts w:ascii="Arial" w:hAnsi="Arial" w:cs="Arial"/>
                <w:sz w:val="20"/>
              </w:rPr>
            </w:pPr>
          </w:p>
        </w:tc>
        <w:tc>
          <w:tcPr>
            <w:tcW w:w="420" w:type="pct"/>
            <w:tcBorders>
              <w:bottom w:val="nil"/>
            </w:tcBorders>
            <w:shd w:val="clear" w:color="auto" w:fill="auto"/>
          </w:tcPr>
          <w:p w14:paraId="6C6D5A2D"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shd w:val="clear" w:color="auto" w:fill="auto"/>
          </w:tcPr>
          <w:p w14:paraId="3A2958CC" w14:textId="77777777" w:rsidR="00A005E5" w:rsidRPr="00C67A3A" w:rsidRDefault="00A005E5" w:rsidP="00C67A3A">
            <w:pPr>
              <w:spacing w:before="60" w:after="60"/>
              <w:ind w:firstLine="0"/>
              <w:jc w:val="right"/>
              <w:rPr>
                <w:rFonts w:ascii="Arial" w:hAnsi="Arial" w:cs="Arial"/>
                <w:sz w:val="20"/>
              </w:rPr>
            </w:pPr>
          </w:p>
        </w:tc>
        <w:tc>
          <w:tcPr>
            <w:tcW w:w="464" w:type="pct"/>
            <w:tcBorders>
              <w:bottom w:val="nil"/>
            </w:tcBorders>
            <w:shd w:val="clear" w:color="auto" w:fill="auto"/>
          </w:tcPr>
          <w:p w14:paraId="5F406C0A" w14:textId="77777777" w:rsidR="00A005E5" w:rsidRPr="00C67A3A" w:rsidRDefault="00A005E5" w:rsidP="00C67A3A">
            <w:pPr>
              <w:spacing w:before="60" w:after="60"/>
              <w:ind w:firstLine="0"/>
              <w:jc w:val="right"/>
              <w:rPr>
                <w:rFonts w:ascii="Arial" w:hAnsi="Arial" w:cs="Arial"/>
                <w:sz w:val="20"/>
              </w:rPr>
            </w:pPr>
          </w:p>
        </w:tc>
        <w:tc>
          <w:tcPr>
            <w:tcW w:w="417" w:type="pct"/>
            <w:tcBorders>
              <w:bottom w:val="nil"/>
            </w:tcBorders>
            <w:shd w:val="clear" w:color="auto" w:fill="auto"/>
          </w:tcPr>
          <w:p w14:paraId="457DA4FB" w14:textId="77777777" w:rsidR="00A005E5" w:rsidRPr="00C67A3A" w:rsidRDefault="00A005E5" w:rsidP="00C67A3A">
            <w:pPr>
              <w:spacing w:before="60" w:after="60"/>
              <w:ind w:firstLine="0"/>
              <w:jc w:val="right"/>
              <w:rPr>
                <w:rFonts w:ascii="Arial" w:hAnsi="Arial" w:cs="Arial"/>
                <w:sz w:val="20"/>
              </w:rPr>
            </w:pPr>
          </w:p>
        </w:tc>
      </w:tr>
      <w:tr w:rsidR="00A005E5" w:rsidRPr="00C67A3A" w14:paraId="7D505107" w14:textId="77777777" w:rsidTr="00C67A3A">
        <w:tc>
          <w:tcPr>
            <w:tcW w:w="1462" w:type="pct"/>
            <w:tcBorders>
              <w:top w:val="nil"/>
              <w:bottom w:val="nil"/>
            </w:tcBorders>
            <w:shd w:val="clear" w:color="auto" w:fill="auto"/>
          </w:tcPr>
          <w:p w14:paraId="29FFDD3F" w14:textId="77777777" w:rsidR="00A005E5" w:rsidRPr="00C67A3A" w:rsidRDefault="00A005E5" w:rsidP="00C67A3A">
            <w:pPr>
              <w:spacing w:before="60" w:after="60"/>
              <w:ind w:firstLine="0"/>
              <w:rPr>
                <w:rFonts w:ascii="Arial" w:hAnsi="Arial" w:cs="Arial"/>
                <w:sz w:val="20"/>
              </w:rPr>
            </w:pPr>
            <w:r w:rsidRPr="00C67A3A">
              <w:rPr>
                <w:rFonts w:ascii="Arial" w:hAnsi="Arial" w:cs="Arial"/>
                <w:sz w:val="20"/>
              </w:rPr>
              <w:t>Electricity</w:t>
            </w:r>
          </w:p>
        </w:tc>
        <w:tc>
          <w:tcPr>
            <w:tcW w:w="422" w:type="pct"/>
            <w:tcBorders>
              <w:top w:val="nil"/>
              <w:bottom w:val="nil"/>
            </w:tcBorders>
            <w:shd w:val="clear" w:color="auto" w:fill="auto"/>
          </w:tcPr>
          <w:p w14:paraId="57D788F0"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2AD3941"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A7A32D4"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4CFCBC0B"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16C6D85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566ACD1"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F00A9A4"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4778B8A4" w14:textId="77777777" w:rsidR="00A005E5" w:rsidRPr="00C67A3A" w:rsidRDefault="00A005E5" w:rsidP="00C67A3A">
            <w:pPr>
              <w:spacing w:before="60" w:after="60"/>
              <w:ind w:firstLine="0"/>
              <w:jc w:val="right"/>
              <w:rPr>
                <w:rFonts w:ascii="Arial" w:hAnsi="Arial" w:cs="Arial"/>
                <w:sz w:val="20"/>
              </w:rPr>
            </w:pPr>
          </w:p>
        </w:tc>
      </w:tr>
      <w:tr w:rsidR="00A005E5" w:rsidRPr="00C67A3A" w14:paraId="00E296C6" w14:textId="77777777" w:rsidTr="00C67A3A">
        <w:tc>
          <w:tcPr>
            <w:tcW w:w="1462" w:type="pct"/>
            <w:tcBorders>
              <w:top w:val="nil"/>
              <w:bottom w:val="nil"/>
            </w:tcBorders>
            <w:shd w:val="clear" w:color="auto" w:fill="auto"/>
          </w:tcPr>
          <w:p w14:paraId="0D417780" w14:textId="77777777" w:rsidR="00A005E5" w:rsidRPr="00C67A3A" w:rsidRDefault="00A005E5" w:rsidP="00C67A3A">
            <w:pPr>
              <w:spacing w:before="60" w:after="60"/>
              <w:ind w:firstLine="0"/>
              <w:rPr>
                <w:rFonts w:ascii="Arial" w:hAnsi="Arial" w:cs="Arial"/>
                <w:sz w:val="20"/>
              </w:rPr>
            </w:pPr>
            <w:r w:rsidRPr="00C67A3A">
              <w:rPr>
                <w:rFonts w:ascii="Arial" w:hAnsi="Arial" w:cs="Arial"/>
                <w:sz w:val="20"/>
              </w:rPr>
              <w:t>Waste Management</w:t>
            </w:r>
          </w:p>
        </w:tc>
        <w:tc>
          <w:tcPr>
            <w:tcW w:w="422" w:type="pct"/>
            <w:tcBorders>
              <w:top w:val="nil"/>
              <w:bottom w:val="nil"/>
            </w:tcBorders>
            <w:shd w:val="clear" w:color="auto" w:fill="auto"/>
          </w:tcPr>
          <w:p w14:paraId="23922A04"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9629DFD"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753D824"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06979FC5"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01D8EF02"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A55DA2B"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A9F978A"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67855389" w14:textId="77777777" w:rsidR="00A005E5" w:rsidRPr="00C67A3A" w:rsidRDefault="00A005E5" w:rsidP="00C67A3A">
            <w:pPr>
              <w:spacing w:before="60" w:after="60"/>
              <w:ind w:firstLine="0"/>
              <w:jc w:val="right"/>
              <w:rPr>
                <w:rFonts w:ascii="Arial" w:hAnsi="Arial" w:cs="Arial"/>
                <w:sz w:val="20"/>
              </w:rPr>
            </w:pPr>
          </w:p>
        </w:tc>
      </w:tr>
      <w:tr w:rsidR="00A005E5" w:rsidRPr="00C67A3A" w14:paraId="17F8CF5E" w14:textId="77777777" w:rsidTr="00C67A3A">
        <w:tc>
          <w:tcPr>
            <w:tcW w:w="1462" w:type="pct"/>
            <w:tcBorders>
              <w:top w:val="nil"/>
              <w:bottom w:val="nil"/>
            </w:tcBorders>
            <w:shd w:val="clear" w:color="auto" w:fill="auto"/>
          </w:tcPr>
          <w:p w14:paraId="0FBEE1E8" w14:textId="77777777" w:rsidR="00A005E5" w:rsidRPr="00C67A3A" w:rsidRDefault="00A005E5" w:rsidP="00C67A3A">
            <w:pPr>
              <w:spacing w:before="60" w:after="60"/>
              <w:ind w:firstLine="0"/>
              <w:rPr>
                <w:rFonts w:ascii="Arial" w:hAnsi="Arial" w:cs="Arial"/>
                <w:sz w:val="20"/>
              </w:rPr>
            </w:pPr>
            <w:r w:rsidRPr="00C67A3A">
              <w:rPr>
                <w:rFonts w:ascii="Arial" w:hAnsi="Arial" w:cs="Arial"/>
                <w:sz w:val="20"/>
              </w:rPr>
              <w:t>Waste Water Management</w:t>
            </w:r>
          </w:p>
        </w:tc>
        <w:tc>
          <w:tcPr>
            <w:tcW w:w="422" w:type="pct"/>
            <w:tcBorders>
              <w:top w:val="nil"/>
              <w:bottom w:val="nil"/>
            </w:tcBorders>
            <w:shd w:val="clear" w:color="auto" w:fill="auto"/>
          </w:tcPr>
          <w:p w14:paraId="28ED28B2"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D3F0879"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634D6F2"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1426E0F7"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29113D6"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2B2C3C0"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F0C4969"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3568FE84" w14:textId="77777777" w:rsidR="00A005E5" w:rsidRPr="00C67A3A" w:rsidRDefault="00A005E5" w:rsidP="00C67A3A">
            <w:pPr>
              <w:spacing w:before="60" w:after="60"/>
              <w:ind w:firstLine="0"/>
              <w:jc w:val="right"/>
              <w:rPr>
                <w:rFonts w:ascii="Arial" w:hAnsi="Arial" w:cs="Arial"/>
                <w:sz w:val="20"/>
              </w:rPr>
            </w:pPr>
          </w:p>
        </w:tc>
      </w:tr>
      <w:tr w:rsidR="00A005E5" w:rsidRPr="00C67A3A" w14:paraId="47E795F7" w14:textId="77777777" w:rsidTr="00C67A3A">
        <w:tc>
          <w:tcPr>
            <w:tcW w:w="1462" w:type="pct"/>
            <w:tcBorders>
              <w:top w:val="nil"/>
              <w:bottom w:val="nil"/>
            </w:tcBorders>
            <w:shd w:val="clear" w:color="auto" w:fill="auto"/>
          </w:tcPr>
          <w:p w14:paraId="3F381294" w14:textId="77777777" w:rsidR="00A005E5" w:rsidRPr="00C67A3A" w:rsidRDefault="00A005E5" w:rsidP="00C67A3A">
            <w:pPr>
              <w:spacing w:before="60" w:after="60"/>
              <w:ind w:firstLine="0"/>
              <w:rPr>
                <w:rFonts w:ascii="Arial" w:hAnsi="Arial" w:cs="Arial"/>
                <w:sz w:val="20"/>
              </w:rPr>
            </w:pPr>
            <w:r w:rsidRPr="00C67A3A">
              <w:rPr>
                <w:rFonts w:ascii="Arial" w:hAnsi="Arial" w:cs="Arial"/>
                <w:sz w:val="20"/>
              </w:rPr>
              <w:t>Water</w:t>
            </w:r>
          </w:p>
        </w:tc>
        <w:tc>
          <w:tcPr>
            <w:tcW w:w="422" w:type="pct"/>
            <w:tcBorders>
              <w:top w:val="nil"/>
              <w:bottom w:val="nil"/>
            </w:tcBorders>
            <w:shd w:val="clear" w:color="auto" w:fill="auto"/>
          </w:tcPr>
          <w:p w14:paraId="652D91E7"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433877"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DD9F623"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3DC46C70"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380E8B8"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36CA120"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96E3100"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035AA7E4" w14:textId="77777777" w:rsidR="00A005E5" w:rsidRPr="00C67A3A" w:rsidRDefault="00A005E5" w:rsidP="00C67A3A">
            <w:pPr>
              <w:spacing w:before="60" w:after="60"/>
              <w:ind w:firstLine="0"/>
              <w:jc w:val="right"/>
              <w:rPr>
                <w:rFonts w:ascii="Arial" w:hAnsi="Arial" w:cs="Arial"/>
                <w:sz w:val="20"/>
              </w:rPr>
            </w:pPr>
          </w:p>
        </w:tc>
      </w:tr>
      <w:tr w:rsidR="00A651EC" w:rsidRPr="00C67A3A" w14:paraId="22C6FBCE" w14:textId="77777777" w:rsidTr="00C67A3A">
        <w:tc>
          <w:tcPr>
            <w:tcW w:w="1462" w:type="pct"/>
            <w:tcBorders>
              <w:top w:val="nil"/>
              <w:bottom w:val="nil"/>
            </w:tcBorders>
            <w:shd w:val="clear" w:color="auto" w:fill="auto"/>
          </w:tcPr>
          <w:p w14:paraId="1A711128" w14:textId="77777777" w:rsidR="00A651EC" w:rsidRPr="00C67A3A" w:rsidRDefault="00A651EC" w:rsidP="00C67A3A">
            <w:pPr>
              <w:spacing w:before="60" w:after="60"/>
              <w:ind w:firstLine="0"/>
              <w:rPr>
                <w:rFonts w:ascii="Arial" w:hAnsi="Arial" w:cs="Arial"/>
                <w:sz w:val="20"/>
              </w:rPr>
            </w:pPr>
            <w:r w:rsidRPr="00356C5F">
              <w:rPr>
                <w:rFonts w:ascii="Arial" w:hAnsi="Arial" w:cs="Arial"/>
                <w:sz w:val="20"/>
              </w:rPr>
              <w:t>Property rental Debtors</w:t>
            </w:r>
          </w:p>
        </w:tc>
        <w:tc>
          <w:tcPr>
            <w:tcW w:w="422" w:type="pct"/>
            <w:tcBorders>
              <w:top w:val="nil"/>
              <w:bottom w:val="nil"/>
            </w:tcBorders>
            <w:shd w:val="clear" w:color="auto" w:fill="auto"/>
          </w:tcPr>
          <w:p w14:paraId="7EABD8A2" w14:textId="77777777" w:rsidR="00A651EC" w:rsidRPr="00C67A3A" w:rsidRDefault="00A651E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1A2CC65" w14:textId="77777777" w:rsidR="00A651EC" w:rsidRPr="00C67A3A" w:rsidRDefault="00A651E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D87F6CF" w14:textId="77777777" w:rsidR="00A651EC" w:rsidRPr="00C67A3A" w:rsidRDefault="00A651EC"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64146546" w14:textId="77777777" w:rsidR="00A651EC" w:rsidRPr="00C67A3A" w:rsidRDefault="00A651EC"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7D7E14DA" w14:textId="77777777" w:rsidR="00A651EC" w:rsidRPr="00C67A3A" w:rsidRDefault="00A651E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8F2FB02" w14:textId="77777777" w:rsidR="00A651EC" w:rsidRPr="00C67A3A" w:rsidRDefault="00A651EC"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C9479D5" w14:textId="77777777" w:rsidR="00A651EC" w:rsidRPr="00C67A3A" w:rsidRDefault="00A651EC"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7712AEC0" w14:textId="77777777" w:rsidR="00A651EC" w:rsidRPr="00C67A3A" w:rsidRDefault="00A651EC" w:rsidP="00C67A3A">
            <w:pPr>
              <w:spacing w:before="60" w:after="60"/>
              <w:ind w:firstLine="0"/>
              <w:jc w:val="right"/>
              <w:rPr>
                <w:rFonts w:ascii="Arial" w:hAnsi="Arial" w:cs="Arial"/>
                <w:sz w:val="20"/>
              </w:rPr>
            </w:pPr>
          </w:p>
        </w:tc>
      </w:tr>
      <w:tr w:rsidR="00A005E5" w:rsidRPr="00C67A3A" w14:paraId="1F39670E" w14:textId="77777777" w:rsidTr="00C67A3A">
        <w:tc>
          <w:tcPr>
            <w:tcW w:w="1462" w:type="pct"/>
            <w:tcBorders>
              <w:top w:val="nil"/>
              <w:bottom w:val="nil"/>
            </w:tcBorders>
            <w:shd w:val="clear" w:color="auto" w:fill="auto"/>
          </w:tcPr>
          <w:p w14:paraId="46B6D1A5" w14:textId="2A93DB1D" w:rsidR="00A005E5" w:rsidRPr="00C67A3A" w:rsidRDefault="00B63E14" w:rsidP="00C67A3A">
            <w:pPr>
              <w:spacing w:before="60" w:after="60"/>
              <w:ind w:firstLine="0"/>
              <w:rPr>
                <w:rFonts w:ascii="Arial" w:hAnsi="Arial" w:cs="Arial"/>
                <w:sz w:val="20"/>
              </w:rPr>
            </w:pPr>
            <w:r>
              <w:rPr>
                <w:rFonts w:ascii="Arial" w:hAnsi="Arial" w:cs="Arial"/>
                <w:sz w:val="20"/>
              </w:rPr>
              <w:t>Service Charges</w:t>
            </w:r>
          </w:p>
        </w:tc>
        <w:tc>
          <w:tcPr>
            <w:tcW w:w="422" w:type="pct"/>
            <w:tcBorders>
              <w:top w:val="nil"/>
              <w:bottom w:val="nil"/>
            </w:tcBorders>
            <w:shd w:val="clear" w:color="auto" w:fill="auto"/>
          </w:tcPr>
          <w:p w14:paraId="6E958F8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AB090D9"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2B1CE70"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5A499765"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5441EF6E"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08B44D4"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9DC21C6"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0D08A1F2" w14:textId="77777777" w:rsidR="00A005E5" w:rsidRPr="00C67A3A" w:rsidRDefault="00A005E5" w:rsidP="00C67A3A">
            <w:pPr>
              <w:spacing w:before="60" w:after="60"/>
              <w:ind w:firstLine="0"/>
              <w:jc w:val="right"/>
              <w:rPr>
                <w:rFonts w:ascii="Arial" w:hAnsi="Arial" w:cs="Arial"/>
                <w:sz w:val="20"/>
              </w:rPr>
            </w:pPr>
          </w:p>
        </w:tc>
      </w:tr>
      <w:tr w:rsidR="00A005E5" w:rsidRPr="00C67A3A" w14:paraId="43B127B9" w14:textId="77777777" w:rsidTr="00C67A3A">
        <w:tc>
          <w:tcPr>
            <w:tcW w:w="1462" w:type="pct"/>
            <w:tcBorders>
              <w:top w:val="nil"/>
            </w:tcBorders>
            <w:shd w:val="clear" w:color="auto" w:fill="auto"/>
          </w:tcPr>
          <w:p w14:paraId="78334904" w14:textId="77777777" w:rsidR="00A005E5" w:rsidRPr="00C67A3A" w:rsidRDefault="00A005E5" w:rsidP="00C67A3A">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shd w:val="clear" w:color="auto" w:fill="auto"/>
          </w:tcPr>
          <w:p w14:paraId="628522D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shd w:val="clear" w:color="auto" w:fill="auto"/>
          </w:tcPr>
          <w:p w14:paraId="2896DD8A"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shd w:val="clear" w:color="auto" w:fill="auto"/>
          </w:tcPr>
          <w:p w14:paraId="3EBDB087" w14:textId="77777777" w:rsidR="00A005E5" w:rsidRPr="00C67A3A" w:rsidRDefault="00A005E5" w:rsidP="00C67A3A">
            <w:pPr>
              <w:spacing w:before="60" w:after="60"/>
              <w:ind w:firstLine="0"/>
              <w:jc w:val="right"/>
              <w:rPr>
                <w:rFonts w:ascii="Arial" w:hAnsi="Arial" w:cs="Arial"/>
                <w:sz w:val="20"/>
              </w:rPr>
            </w:pPr>
          </w:p>
        </w:tc>
        <w:tc>
          <w:tcPr>
            <w:tcW w:w="422" w:type="pct"/>
            <w:tcBorders>
              <w:top w:val="nil"/>
            </w:tcBorders>
            <w:shd w:val="clear" w:color="auto" w:fill="auto"/>
          </w:tcPr>
          <w:p w14:paraId="0E2A0A21" w14:textId="77777777" w:rsidR="00A005E5" w:rsidRPr="00C67A3A" w:rsidRDefault="00A005E5" w:rsidP="00C67A3A">
            <w:pPr>
              <w:spacing w:before="60" w:after="60"/>
              <w:ind w:firstLine="0"/>
              <w:jc w:val="right"/>
              <w:rPr>
                <w:rFonts w:ascii="Arial" w:hAnsi="Arial" w:cs="Arial"/>
                <w:sz w:val="20"/>
              </w:rPr>
            </w:pPr>
          </w:p>
        </w:tc>
        <w:tc>
          <w:tcPr>
            <w:tcW w:w="420" w:type="pct"/>
            <w:tcBorders>
              <w:top w:val="nil"/>
            </w:tcBorders>
            <w:shd w:val="clear" w:color="auto" w:fill="auto"/>
          </w:tcPr>
          <w:p w14:paraId="7DD35AB8"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shd w:val="clear" w:color="auto" w:fill="auto"/>
          </w:tcPr>
          <w:p w14:paraId="304C30AB" w14:textId="77777777" w:rsidR="00A005E5" w:rsidRPr="00C67A3A" w:rsidRDefault="00A005E5" w:rsidP="00C67A3A">
            <w:pPr>
              <w:spacing w:before="60" w:after="60"/>
              <w:ind w:firstLine="0"/>
              <w:jc w:val="right"/>
              <w:rPr>
                <w:rFonts w:ascii="Arial" w:hAnsi="Arial" w:cs="Arial"/>
                <w:sz w:val="20"/>
              </w:rPr>
            </w:pPr>
          </w:p>
        </w:tc>
        <w:tc>
          <w:tcPr>
            <w:tcW w:w="464" w:type="pct"/>
            <w:tcBorders>
              <w:top w:val="nil"/>
            </w:tcBorders>
            <w:shd w:val="clear" w:color="auto" w:fill="auto"/>
          </w:tcPr>
          <w:p w14:paraId="75F3D248" w14:textId="77777777" w:rsidR="00A005E5" w:rsidRPr="00C67A3A" w:rsidRDefault="00A005E5" w:rsidP="00C67A3A">
            <w:pPr>
              <w:spacing w:before="60" w:after="60"/>
              <w:ind w:firstLine="0"/>
              <w:jc w:val="right"/>
              <w:rPr>
                <w:rFonts w:ascii="Arial" w:hAnsi="Arial" w:cs="Arial"/>
                <w:sz w:val="20"/>
              </w:rPr>
            </w:pPr>
          </w:p>
        </w:tc>
        <w:tc>
          <w:tcPr>
            <w:tcW w:w="417" w:type="pct"/>
            <w:tcBorders>
              <w:top w:val="nil"/>
            </w:tcBorders>
            <w:shd w:val="clear" w:color="auto" w:fill="auto"/>
          </w:tcPr>
          <w:p w14:paraId="25D6FCE8" w14:textId="77777777" w:rsidR="00A005E5" w:rsidRPr="00C67A3A" w:rsidRDefault="00A005E5" w:rsidP="00C67A3A">
            <w:pPr>
              <w:spacing w:before="60" w:after="60"/>
              <w:ind w:firstLine="0"/>
              <w:jc w:val="right"/>
              <w:rPr>
                <w:rFonts w:ascii="Arial" w:hAnsi="Arial" w:cs="Arial"/>
                <w:sz w:val="20"/>
              </w:rPr>
            </w:pPr>
          </w:p>
        </w:tc>
      </w:tr>
    </w:tbl>
    <w:p w14:paraId="7E4DBD12" w14:textId="77777777" w:rsidR="000250ED" w:rsidRDefault="000250ED" w:rsidP="007874BB">
      <w:pPr>
        <w:ind w:firstLine="0"/>
        <w:rPr>
          <w:rFonts w:ascii="Arial" w:hAnsi="Arial" w:cs="Arial"/>
          <w:b/>
          <w:sz w:val="20"/>
        </w:rPr>
        <w:sectPr w:rsidR="000250ED" w:rsidSect="005327CF">
          <w:pgSz w:w="16838" w:h="11906" w:orient="landscape"/>
          <w:pgMar w:top="992" w:right="1440" w:bottom="992" w:left="1440" w:header="708" w:footer="708" w:gutter="0"/>
          <w:cols w:space="708"/>
          <w:docGrid w:linePitch="360"/>
        </w:sectPr>
      </w:pPr>
    </w:p>
    <w:p w14:paraId="71304F42" w14:textId="77777777" w:rsidR="00A007B5" w:rsidRDefault="000250ED" w:rsidP="00A007B5">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38E3FCB" w14:textId="0C6F0E12" w:rsidR="000250ED" w:rsidRPr="00A007B5" w:rsidRDefault="00A007B5" w:rsidP="00A007B5">
      <w:pPr>
        <w:spacing w:before="360"/>
        <w:ind w:firstLine="0"/>
        <w:rPr>
          <w:rFonts w:ascii="Arial" w:hAnsi="Arial" w:cs="Arial"/>
          <w:b/>
          <w:color w:val="ED7D31"/>
          <w:sz w:val="20"/>
        </w:rPr>
      </w:pPr>
      <w:r>
        <w:rPr>
          <w:rFonts w:ascii="Arial" w:hAnsi="Arial" w:cs="Arial"/>
          <w:b/>
          <w:sz w:val="20"/>
        </w:rPr>
        <w:t>1</w:t>
      </w:r>
      <w:r w:rsidR="00D1119E">
        <w:rPr>
          <w:rFonts w:ascii="Arial" w:hAnsi="Arial" w:cs="Arial"/>
          <w:b/>
          <w:sz w:val="20"/>
        </w:rPr>
        <w:t>3</w:t>
      </w:r>
      <w:r>
        <w:rPr>
          <w:rFonts w:ascii="Arial" w:hAnsi="Arial" w:cs="Arial"/>
          <w:b/>
          <w:sz w:val="20"/>
        </w:rPr>
        <w:t>.</w:t>
      </w:r>
      <w:r w:rsidR="006467EE">
        <w:rPr>
          <w:rFonts w:ascii="Arial" w:hAnsi="Arial" w:cs="Arial"/>
          <w:b/>
          <w:sz w:val="20"/>
        </w:rPr>
        <w:t>1.1</w:t>
      </w:r>
      <w:r>
        <w:rPr>
          <w:rFonts w:ascii="Arial" w:hAnsi="Arial" w:cs="Arial"/>
          <w:b/>
          <w:sz w:val="20"/>
        </w:rPr>
        <w:tab/>
      </w:r>
      <w:r w:rsidR="000250ED">
        <w:rPr>
          <w:rFonts w:ascii="Arial" w:hAnsi="Arial" w:cs="Arial"/>
          <w:b/>
          <w:sz w:val="20"/>
        </w:rPr>
        <w:t>Ag</w:t>
      </w:r>
      <w:r w:rsidR="00E36570">
        <w:rPr>
          <w:rFonts w:ascii="Arial" w:hAnsi="Arial" w:cs="Arial"/>
          <w:b/>
          <w:sz w:val="20"/>
        </w:rPr>
        <w:t>e</w:t>
      </w:r>
      <w:r w:rsidR="000250ED">
        <w:rPr>
          <w:rFonts w:ascii="Arial" w:hAnsi="Arial" w:cs="Arial"/>
          <w:b/>
          <w:sz w:val="20"/>
        </w:rPr>
        <w:t>ing of Non-</w:t>
      </w:r>
      <w:r w:rsidR="001D5C3D">
        <w:rPr>
          <w:rFonts w:ascii="Arial" w:hAnsi="Arial" w:cs="Arial"/>
          <w:b/>
          <w:sz w:val="20"/>
        </w:rPr>
        <w:t>Current</w:t>
      </w:r>
      <w:r w:rsidR="000250ED">
        <w:rPr>
          <w:rFonts w:ascii="Arial" w:hAnsi="Arial" w:cs="Arial"/>
          <w:b/>
          <w:sz w:val="20"/>
        </w:rPr>
        <w:t xml:space="preserve"> </w:t>
      </w:r>
      <w:r w:rsidR="00A651EC">
        <w:rPr>
          <w:rFonts w:ascii="Arial" w:hAnsi="Arial" w:cs="Arial"/>
          <w:b/>
          <w:sz w:val="20"/>
        </w:rPr>
        <w:t xml:space="preserve">Trade and </w:t>
      </w:r>
      <w:r w:rsidR="008971AB">
        <w:rPr>
          <w:rFonts w:ascii="Arial" w:hAnsi="Arial" w:cs="Arial"/>
          <w:b/>
          <w:sz w:val="20"/>
        </w:rPr>
        <w:t>O</w:t>
      </w:r>
      <w:r w:rsidR="00A651EC">
        <w:rPr>
          <w:rFonts w:ascii="Arial" w:hAnsi="Arial" w:cs="Arial"/>
          <w:b/>
          <w:sz w:val="20"/>
        </w:rPr>
        <w:t>ther Receivables from Exchange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9"/>
        <w:gridCol w:w="1649"/>
        <w:gridCol w:w="1649"/>
        <w:gridCol w:w="1660"/>
        <w:gridCol w:w="1651"/>
        <w:gridCol w:w="1651"/>
        <w:gridCol w:w="1649"/>
      </w:tblGrid>
      <w:tr w:rsidR="000250ED" w:rsidRPr="00C67A3A" w14:paraId="39D55EA0" w14:textId="77777777" w:rsidTr="00C67A3A">
        <w:tc>
          <w:tcPr>
            <w:tcW w:w="1448" w:type="pct"/>
            <w:vMerge w:val="restart"/>
            <w:shd w:val="clear" w:color="auto" w:fill="FBE4D5"/>
          </w:tcPr>
          <w:p w14:paraId="13321F13" w14:textId="77777777" w:rsidR="000250ED" w:rsidRPr="00C67A3A" w:rsidRDefault="000250ED" w:rsidP="00C67A3A">
            <w:pPr>
              <w:spacing w:before="60" w:after="60"/>
              <w:ind w:firstLine="0"/>
              <w:jc w:val="left"/>
              <w:rPr>
                <w:rFonts w:ascii="Arial" w:hAnsi="Arial" w:cs="Arial"/>
                <w:b/>
                <w:sz w:val="20"/>
              </w:rPr>
            </w:pPr>
          </w:p>
        </w:tc>
        <w:tc>
          <w:tcPr>
            <w:tcW w:w="1777" w:type="pct"/>
            <w:gridSpan w:val="3"/>
            <w:shd w:val="clear" w:color="auto" w:fill="FBE4D5"/>
          </w:tcPr>
          <w:p w14:paraId="04DEC498" w14:textId="7B3C7AAC"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6852">
              <w:rPr>
                <w:rFonts w:ascii="Arial" w:hAnsi="Arial" w:cs="Arial"/>
                <w:b/>
                <w:sz w:val="20"/>
              </w:rPr>
              <w:t>3</w:t>
            </w:r>
            <w:r>
              <w:rPr>
                <w:rFonts w:ascii="Arial" w:hAnsi="Arial" w:cs="Arial"/>
                <w:b/>
                <w:sz w:val="20"/>
              </w:rPr>
              <w:t>/202</w:t>
            </w:r>
            <w:r w:rsidR="00CA6852">
              <w:rPr>
                <w:rFonts w:ascii="Arial" w:hAnsi="Arial" w:cs="Arial"/>
                <w:b/>
                <w:sz w:val="20"/>
              </w:rPr>
              <w:t>4</w:t>
            </w:r>
          </w:p>
          <w:p w14:paraId="7128A088"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c>
          <w:tcPr>
            <w:tcW w:w="1776" w:type="pct"/>
            <w:gridSpan w:val="3"/>
            <w:shd w:val="clear" w:color="auto" w:fill="FBE4D5"/>
          </w:tcPr>
          <w:p w14:paraId="3EA36CC7" w14:textId="74C8D32D"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A6852">
              <w:rPr>
                <w:rFonts w:ascii="Arial" w:hAnsi="Arial" w:cs="Arial"/>
                <w:b/>
                <w:sz w:val="20"/>
              </w:rPr>
              <w:t>2</w:t>
            </w:r>
            <w:r>
              <w:rPr>
                <w:rFonts w:ascii="Arial" w:hAnsi="Arial" w:cs="Arial"/>
                <w:b/>
                <w:sz w:val="20"/>
              </w:rPr>
              <w:t>/202</w:t>
            </w:r>
            <w:r w:rsidR="00CA6852">
              <w:rPr>
                <w:rFonts w:ascii="Arial" w:hAnsi="Arial" w:cs="Arial"/>
                <w:b/>
                <w:sz w:val="20"/>
              </w:rPr>
              <w:t>3</w:t>
            </w:r>
          </w:p>
          <w:p w14:paraId="1E90F36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r>
      <w:tr w:rsidR="000250ED" w:rsidRPr="00C67A3A" w14:paraId="5314841B" w14:textId="77777777" w:rsidTr="00C67A3A">
        <w:tc>
          <w:tcPr>
            <w:tcW w:w="1448" w:type="pct"/>
            <w:vMerge/>
            <w:tcBorders>
              <w:bottom w:val="single" w:sz="4" w:space="0" w:color="auto"/>
            </w:tcBorders>
            <w:shd w:val="clear" w:color="auto" w:fill="FBE4D5"/>
          </w:tcPr>
          <w:p w14:paraId="499BF52B" w14:textId="77777777" w:rsidR="000250ED" w:rsidRPr="00C67A3A" w:rsidRDefault="000250ED" w:rsidP="00C67A3A">
            <w:pPr>
              <w:spacing w:before="60" w:after="60"/>
              <w:ind w:firstLine="0"/>
              <w:jc w:val="left"/>
              <w:rPr>
                <w:rFonts w:ascii="Arial" w:hAnsi="Arial" w:cs="Arial"/>
                <w:b/>
                <w:sz w:val="20"/>
              </w:rPr>
            </w:pPr>
          </w:p>
        </w:tc>
        <w:tc>
          <w:tcPr>
            <w:tcW w:w="591" w:type="pct"/>
            <w:tcBorders>
              <w:bottom w:val="single" w:sz="4" w:space="0" w:color="auto"/>
            </w:tcBorders>
            <w:shd w:val="clear" w:color="auto" w:fill="FBE4D5"/>
          </w:tcPr>
          <w:p w14:paraId="7F1952AD"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c>
          <w:tcPr>
            <w:tcW w:w="591" w:type="pct"/>
            <w:tcBorders>
              <w:bottom w:val="single" w:sz="4" w:space="0" w:color="auto"/>
            </w:tcBorders>
            <w:shd w:val="clear" w:color="auto" w:fill="FBE4D5"/>
          </w:tcPr>
          <w:p w14:paraId="0985B1CF"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5" w:type="pct"/>
            <w:tcBorders>
              <w:bottom w:val="single" w:sz="4" w:space="0" w:color="auto"/>
            </w:tcBorders>
            <w:shd w:val="clear" w:color="auto" w:fill="FBE4D5"/>
          </w:tcPr>
          <w:p w14:paraId="69030885"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&gt;365 days</w:t>
            </w:r>
          </w:p>
        </w:tc>
        <w:tc>
          <w:tcPr>
            <w:tcW w:w="592" w:type="pct"/>
            <w:tcBorders>
              <w:bottom w:val="single" w:sz="4" w:space="0" w:color="auto"/>
            </w:tcBorders>
            <w:shd w:val="clear" w:color="auto" w:fill="FBE4D5"/>
          </w:tcPr>
          <w:p w14:paraId="346ACA9B"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c>
          <w:tcPr>
            <w:tcW w:w="592" w:type="pct"/>
            <w:tcBorders>
              <w:bottom w:val="single" w:sz="4" w:space="0" w:color="auto"/>
            </w:tcBorders>
            <w:shd w:val="clear" w:color="auto" w:fill="FBE4D5"/>
          </w:tcPr>
          <w:p w14:paraId="7FEB728C"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1" w:type="pct"/>
            <w:tcBorders>
              <w:bottom w:val="single" w:sz="4" w:space="0" w:color="auto"/>
            </w:tcBorders>
            <w:shd w:val="clear" w:color="auto" w:fill="FBE4D5"/>
          </w:tcPr>
          <w:p w14:paraId="069667B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&gt;365 days</w:t>
            </w:r>
          </w:p>
        </w:tc>
      </w:tr>
      <w:tr w:rsidR="000250ED" w:rsidRPr="00C67A3A" w14:paraId="7D05EDB8" w14:textId="77777777" w:rsidTr="00C67A3A">
        <w:tc>
          <w:tcPr>
            <w:tcW w:w="1448" w:type="pct"/>
            <w:tcBorders>
              <w:bottom w:val="nil"/>
            </w:tcBorders>
            <w:shd w:val="clear" w:color="auto" w:fill="auto"/>
          </w:tcPr>
          <w:p w14:paraId="551CF05A" w14:textId="77777777" w:rsidR="000250ED" w:rsidRPr="00C67A3A" w:rsidRDefault="000250ED" w:rsidP="00C67A3A">
            <w:pPr>
              <w:spacing w:before="60" w:after="60"/>
              <w:ind w:firstLine="0"/>
              <w:jc w:val="left"/>
              <w:rPr>
                <w:rFonts w:ascii="Arial" w:hAnsi="Arial" w:cs="Arial"/>
                <w:sz w:val="20"/>
              </w:rPr>
            </w:pPr>
          </w:p>
        </w:tc>
        <w:tc>
          <w:tcPr>
            <w:tcW w:w="591" w:type="pct"/>
            <w:tcBorders>
              <w:bottom w:val="nil"/>
            </w:tcBorders>
            <w:shd w:val="clear" w:color="auto" w:fill="auto"/>
          </w:tcPr>
          <w:p w14:paraId="523D7FCA" w14:textId="77777777" w:rsidR="000250ED" w:rsidRPr="00C67A3A" w:rsidRDefault="000250ED" w:rsidP="00C67A3A">
            <w:pPr>
              <w:spacing w:before="60" w:after="60"/>
              <w:ind w:firstLine="0"/>
              <w:jc w:val="right"/>
              <w:rPr>
                <w:rFonts w:ascii="Arial" w:hAnsi="Arial" w:cs="Arial"/>
                <w:sz w:val="20"/>
              </w:rPr>
            </w:pPr>
          </w:p>
        </w:tc>
        <w:tc>
          <w:tcPr>
            <w:tcW w:w="591" w:type="pct"/>
            <w:tcBorders>
              <w:bottom w:val="nil"/>
            </w:tcBorders>
            <w:shd w:val="clear" w:color="auto" w:fill="auto"/>
          </w:tcPr>
          <w:p w14:paraId="1C5C5315" w14:textId="77777777" w:rsidR="000250ED" w:rsidRPr="00C67A3A" w:rsidRDefault="000250ED" w:rsidP="00C67A3A">
            <w:pPr>
              <w:spacing w:before="60" w:after="60"/>
              <w:ind w:firstLine="0"/>
              <w:jc w:val="right"/>
              <w:rPr>
                <w:rFonts w:ascii="Arial" w:hAnsi="Arial" w:cs="Arial"/>
                <w:sz w:val="20"/>
              </w:rPr>
            </w:pPr>
          </w:p>
        </w:tc>
        <w:tc>
          <w:tcPr>
            <w:tcW w:w="595" w:type="pct"/>
            <w:tcBorders>
              <w:bottom w:val="nil"/>
            </w:tcBorders>
            <w:shd w:val="clear" w:color="auto" w:fill="auto"/>
          </w:tcPr>
          <w:p w14:paraId="1CEC1948" w14:textId="77777777" w:rsidR="000250ED" w:rsidRPr="00C67A3A" w:rsidRDefault="000250ED" w:rsidP="00C67A3A">
            <w:pPr>
              <w:spacing w:before="60" w:after="60"/>
              <w:ind w:firstLine="0"/>
              <w:jc w:val="right"/>
              <w:rPr>
                <w:rFonts w:ascii="Arial" w:hAnsi="Arial" w:cs="Arial"/>
                <w:sz w:val="20"/>
              </w:rPr>
            </w:pPr>
          </w:p>
        </w:tc>
        <w:tc>
          <w:tcPr>
            <w:tcW w:w="592" w:type="pct"/>
            <w:tcBorders>
              <w:bottom w:val="nil"/>
            </w:tcBorders>
            <w:shd w:val="clear" w:color="auto" w:fill="auto"/>
          </w:tcPr>
          <w:p w14:paraId="2892B207" w14:textId="77777777" w:rsidR="000250ED" w:rsidRPr="00C67A3A" w:rsidRDefault="000250ED" w:rsidP="00C67A3A">
            <w:pPr>
              <w:spacing w:before="60" w:after="60"/>
              <w:ind w:firstLine="0"/>
              <w:jc w:val="right"/>
              <w:rPr>
                <w:rFonts w:ascii="Arial" w:hAnsi="Arial" w:cs="Arial"/>
                <w:sz w:val="20"/>
              </w:rPr>
            </w:pPr>
          </w:p>
        </w:tc>
        <w:tc>
          <w:tcPr>
            <w:tcW w:w="592" w:type="pct"/>
            <w:tcBorders>
              <w:bottom w:val="nil"/>
            </w:tcBorders>
            <w:shd w:val="clear" w:color="auto" w:fill="auto"/>
          </w:tcPr>
          <w:p w14:paraId="1EC48C57" w14:textId="77777777" w:rsidR="000250ED" w:rsidRPr="00C67A3A" w:rsidRDefault="000250ED" w:rsidP="00C67A3A">
            <w:pPr>
              <w:spacing w:before="60" w:after="60"/>
              <w:ind w:firstLine="0"/>
              <w:jc w:val="right"/>
              <w:rPr>
                <w:rFonts w:ascii="Arial" w:hAnsi="Arial" w:cs="Arial"/>
                <w:sz w:val="20"/>
              </w:rPr>
            </w:pPr>
          </w:p>
        </w:tc>
        <w:tc>
          <w:tcPr>
            <w:tcW w:w="591" w:type="pct"/>
            <w:tcBorders>
              <w:bottom w:val="nil"/>
            </w:tcBorders>
            <w:shd w:val="clear" w:color="auto" w:fill="auto"/>
          </w:tcPr>
          <w:p w14:paraId="75489841" w14:textId="77777777" w:rsidR="000250ED" w:rsidRPr="00C67A3A" w:rsidRDefault="000250ED" w:rsidP="00C67A3A">
            <w:pPr>
              <w:spacing w:before="60" w:after="60"/>
              <w:ind w:firstLine="0"/>
              <w:jc w:val="right"/>
              <w:rPr>
                <w:rFonts w:ascii="Arial" w:hAnsi="Arial" w:cs="Arial"/>
                <w:sz w:val="20"/>
              </w:rPr>
            </w:pPr>
          </w:p>
        </w:tc>
      </w:tr>
      <w:tr w:rsidR="000250ED" w:rsidRPr="00C67A3A" w14:paraId="59CF2FC7" w14:textId="77777777" w:rsidTr="00C67A3A">
        <w:tc>
          <w:tcPr>
            <w:tcW w:w="1448" w:type="pct"/>
            <w:tcBorders>
              <w:top w:val="nil"/>
              <w:bottom w:val="nil"/>
            </w:tcBorders>
            <w:shd w:val="clear" w:color="auto" w:fill="auto"/>
          </w:tcPr>
          <w:p w14:paraId="677DB2A3" w14:textId="77777777" w:rsidR="000250ED" w:rsidRPr="00C67A3A" w:rsidRDefault="000250ED" w:rsidP="00C67A3A">
            <w:pPr>
              <w:spacing w:before="60" w:after="60"/>
              <w:ind w:firstLine="0"/>
              <w:jc w:val="left"/>
              <w:rPr>
                <w:rFonts w:ascii="Arial" w:hAnsi="Arial" w:cs="Arial"/>
                <w:b/>
                <w:i/>
                <w:sz w:val="20"/>
              </w:rPr>
            </w:pPr>
            <w:r w:rsidRPr="00C67A3A">
              <w:rPr>
                <w:rFonts w:ascii="Arial" w:hAnsi="Arial" w:cs="Arial"/>
                <w:b/>
                <w:i/>
                <w:sz w:val="20"/>
              </w:rPr>
              <w:t>Non-Current Consumer Receivables Impaired</w:t>
            </w:r>
          </w:p>
        </w:tc>
        <w:tc>
          <w:tcPr>
            <w:tcW w:w="591" w:type="pct"/>
            <w:tcBorders>
              <w:top w:val="nil"/>
              <w:bottom w:val="nil"/>
            </w:tcBorders>
            <w:shd w:val="clear" w:color="auto" w:fill="auto"/>
          </w:tcPr>
          <w:p w14:paraId="5C3B0EB9"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0B0C48B"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7870F391"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03CF12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CFCE340"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CA6E5EA" w14:textId="77777777" w:rsidR="000250ED" w:rsidRPr="00C67A3A" w:rsidRDefault="000250ED" w:rsidP="00C67A3A">
            <w:pPr>
              <w:spacing w:before="60" w:after="60"/>
              <w:ind w:firstLine="0"/>
              <w:jc w:val="right"/>
              <w:rPr>
                <w:rFonts w:ascii="Arial" w:hAnsi="Arial" w:cs="Arial"/>
                <w:sz w:val="20"/>
              </w:rPr>
            </w:pPr>
          </w:p>
        </w:tc>
      </w:tr>
      <w:tr w:rsidR="000250ED" w:rsidRPr="00C67A3A" w14:paraId="28183CEF" w14:textId="77777777" w:rsidTr="00C67A3A">
        <w:tc>
          <w:tcPr>
            <w:tcW w:w="1448" w:type="pct"/>
            <w:tcBorders>
              <w:top w:val="nil"/>
              <w:bottom w:val="nil"/>
            </w:tcBorders>
            <w:shd w:val="clear" w:color="auto" w:fill="auto"/>
          </w:tcPr>
          <w:p w14:paraId="7C68C32D"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Electricity</w:t>
            </w:r>
          </w:p>
        </w:tc>
        <w:tc>
          <w:tcPr>
            <w:tcW w:w="591" w:type="pct"/>
            <w:tcBorders>
              <w:top w:val="nil"/>
              <w:bottom w:val="nil"/>
            </w:tcBorders>
            <w:shd w:val="clear" w:color="auto" w:fill="auto"/>
          </w:tcPr>
          <w:p w14:paraId="5A14860A"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0670EAA"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6CAA7236"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1EC7561"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75FFC81"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866BAC7" w14:textId="77777777" w:rsidR="000250ED" w:rsidRPr="00C67A3A" w:rsidRDefault="000250ED" w:rsidP="00C67A3A">
            <w:pPr>
              <w:spacing w:before="60" w:after="60"/>
              <w:ind w:firstLine="0"/>
              <w:jc w:val="right"/>
              <w:rPr>
                <w:rFonts w:ascii="Arial" w:hAnsi="Arial" w:cs="Arial"/>
                <w:sz w:val="20"/>
              </w:rPr>
            </w:pPr>
          </w:p>
        </w:tc>
      </w:tr>
      <w:tr w:rsidR="000250ED" w:rsidRPr="00C67A3A" w14:paraId="4BBA2B0B" w14:textId="77777777" w:rsidTr="00C67A3A">
        <w:tc>
          <w:tcPr>
            <w:tcW w:w="1448" w:type="pct"/>
            <w:tcBorders>
              <w:top w:val="nil"/>
              <w:bottom w:val="nil"/>
            </w:tcBorders>
            <w:shd w:val="clear" w:color="auto" w:fill="auto"/>
          </w:tcPr>
          <w:p w14:paraId="44E67218"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Waste Management</w:t>
            </w:r>
          </w:p>
        </w:tc>
        <w:tc>
          <w:tcPr>
            <w:tcW w:w="591" w:type="pct"/>
            <w:tcBorders>
              <w:top w:val="nil"/>
              <w:bottom w:val="nil"/>
            </w:tcBorders>
            <w:shd w:val="clear" w:color="auto" w:fill="auto"/>
          </w:tcPr>
          <w:p w14:paraId="57B3D151"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871FF06"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3851408D"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02643FB"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770AB717"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711EF56C" w14:textId="77777777" w:rsidR="000250ED" w:rsidRPr="00C67A3A" w:rsidRDefault="000250ED" w:rsidP="00C67A3A">
            <w:pPr>
              <w:spacing w:before="60" w:after="60"/>
              <w:ind w:firstLine="0"/>
              <w:jc w:val="right"/>
              <w:rPr>
                <w:rFonts w:ascii="Arial" w:hAnsi="Arial" w:cs="Arial"/>
                <w:sz w:val="20"/>
              </w:rPr>
            </w:pPr>
          </w:p>
        </w:tc>
      </w:tr>
      <w:tr w:rsidR="000250ED" w:rsidRPr="00C67A3A" w14:paraId="7EE0C66A" w14:textId="77777777" w:rsidTr="00C67A3A">
        <w:tc>
          <w:tcPr>
            <w:tcW w:w="1448" w:type="pct"/>
            <w:tcBorders>
              <w:top w:val="nil"/>
              <w:bottom w:val="nil"/>
            </w:tcBorders>
            <w:shd w:val="clear" w:color="auto" w:fill="auto"/>
          </w:tcPr>
          <w:p w14:paraId="401213BF"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Waste Water Management</w:t>
            </w:r>
          </w:p>
        </w:tc>
        <w:tc>
          <w:tcPr>
            <w:tcW w:w="591" w:type="pct"/>
            <w:tcBorders>
              <w:top w:val="nil"/>
              <w:bottom w:val="nil"/>
            </w:tcBorders>
            <w:shd w:val="clear" w:color="auto" w:fill="auto"/>
          </w:tcPr>
          <w:p w14:paraId="108C5C8F"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73C78914"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48E2A7C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3A4B12C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D1CFAF7"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BD4D44A" w14:textId="77777777" w:rsidR="000250ED" w:rsidRPr="00C67A3A" w:rsidRDefault="000250ED" w:rsidP="00C67A3A">
            <w:pPr>
              <w:spacing w:before="60" w:after="60"/>
              <w:ind w:firstLine="0"/>
              <w:jc w:val="right"/>
              <w:rPr>
                <w:rFonts w:ascii="Arial" w:hAnsi="Arial" w:cs="Arial"/>
                <w:sz w:val="20"/>
              </w:rPr>
            </w:pPr>
          </w:p>
        </w:tc>
      </w:tr>
      <w:tr w:rsidR="000250ED" w:rsidRPr="00C67A3A" w14:paraId="365B55EB" w14:textId="77777777" w:rsidTr="00C67A3A">
        <w:tc>
          <w:tcPr>
            <w:tcW w:w="1448" w:type="pct"/>
            <w:tcBorders>
              <w:top w:val="nil"/>
              <w:bottom w:val="nil"/>
            </w:tcBorders>
            <w:shd w:val="clear" w:color="auto" w:fill="auto"/>
          </w:tcPr>
          <w:p w14:paraId="1028BEC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Water</w:t>
            </w:r>
          </w:p>
        </w:tc>
        <w:tc>
          <w:tcPr>
            <w:tcW w:w="591" w:type="pct"/>
            <w:tcBorders>
              <w:top w:val="nil"/>
              <w:bottom w:val="nil"/>
            </w:tcBorders>
            <w:shd w:val="clear" w:color="auto" w:fill="auto"/>
          </w:tcPr>
          <w:p w14:paraId="062CA6B4"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7A03EDE7"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03CA9EB3"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F36DC2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6A93EBA"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5D84EFE" w14:textId="77777777" w:rsidR="000250ED" w:rsidRPr="00C67A3A" w:rsidRDefault="000250ED" w:rsidP="00C67A3A">
            <w:pPr>
              <w:spacing w:before="60" w:after="60"/>
              <w:ind w:firstLine="0"/>
              <w:jc w:val="right"/>
              <w:rPr>
                <w:rFonts w:ascii="Arial" w:hAnsi="Arial" w:cs="Arial"/>
                <w:sz w:val="20"/>
              </w:rPr>
            </w:pPr>
          </w:p>
        </w:tc>
      </w:tr>
      <w:tr w:rsidR="00A651EC" w:rsidRPr="00C67A3A" w14:paraId="1A34C5E9" w14:textId="77777777" w:rsidTr="00C67A3A">
        <w:tc>
          <w:tcPr>
            <w:tcW w:w="1448" w:type="pct"/>
            <w:tcBorders>
              <w:top w:val="nil"/>
              <w:bottom w:val="nil"/>
            </w:tcBorders>
            <w:shd w:val="clear" w:color="auto" w:fill="auto"/>
          </w:tcPr>
          <w:p w14:paraId="68FBE492" w14:textId="77777777" w:rsidR="00A651EC" w:rsidRPr="00B769E3" w:rsidRDefault="00A651EC" w:rsidP="00C67A3A">
            <w:pPr>
              <w:spacing w:before="60" w:after="60"/>
              <w:ind w:firstLine="0"/>
              <w:rPr>
                <w:rFonts w:ascii="Arial" w:hAnsi="Arial" w:cs="Arial"/>
                <w:sz w:val="20"/>
                <w:highlight w:val="yellow"/>
              </w:rPr>
            </w:pPr>
            <w:r w:rsidRPr="00356C5F">
              <w:rPr>
                <w:rFonts w:ascii="Arial" w:hAnsi="Arial" w:cs="Arial"/>
                <w:sz w:val="20"/>
              </w:rPr>
              <w:t>Property rental debtors</w:t>
            </w:r>
          </w:p>
        </w:tc>
        <w:tc>
          <w:tcPr>
            <w:tcW w:w="591" w:type="pct"/>
            <w:tcBorders>
              <w:top w:val="nil"/>
              <w:bottom w:val="nil"/>
            </w:tcBorders>
            <w:shd w:val="clear" w:color="auto" w:fill="auto"/>
          </w:tcPr>
          <w:p w14:paraId="227CAAD4" w14:textId="77777777" w:rsidR="00A651EC" w:rsidRPr="00C67A3A" w:rsidRDefault="00A651EC"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3B24F2C" w14:textId="77777777" w:rsidR="00A651EC" w:rsidRPr="00C67A3A" w:rsidRDefault="00A651EC"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0A9421C1" w14:textId="77777777" w:rsidR="00A651EC" w:rsidRPr="00C67A3A" w:rsidRDefault="00A651EC"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FDFA9A0" w14:textId="77777777" w:rsidR="00A651EC" w:rsidRPr="00C67A3A" w:rsidRDefault="00A651EC"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727B4806" w14:textId="77777777" w:rsidR="00A651EC" w:rsidRPr="00C67A3A" w:rsidRDefault="00A651EC"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7E86F368" w14:textId="77777777" w:rsidR="00A651EC" w:rsidRPr="00C67A3A" w:rsidRDefault="00A651EC" w:rsidP="00C67A3A">
            <w:pPr>
              <w:spacing w:before="60" w:after="60"/>
              <w:ind w:firstLine="0"/>
              <w:jc w:val="right"/>
              <w:rPr>
                <w:rFonts w:ascii="Arial" w:hAnsi="Arial" w:cs="Arial"/>
                <w:sz w:val="20"/>
              </w:rPr>
            </w:pPr>
          </w:p>
        </w:tc>
      </w:tr>
      <w:tr w:rsidR="000250ED" w:rsidRPr="00C67A3A" w14:paraId="677217E9" w14:textId="77777777" w:rsidTr="00C67A3A">
        <w:tc>
          <w:tcPr>
            <w:tcW w:w="1448" w:type="pct"/>
            <w:tcBorders>
              <w:top w:val="nil"/>
              <w:bottom w:val="nil"/>
            </w:tcBorders>
            <w:shd w:val="clear" w:color="auto" w:fill="auto"/>
          </w:tcPr>
          <w:p w14:paraId="75992920" w14:textId="6B712416" w:rsidR="000250ED" w:rsidRPr="00C67A3A" w:rsidRDefault="009A21FC" w:rsidP="00C67A3A">
            <w:pPr>
              <w:spacing w:before="60" w:after="60"/>
              <w:ind w:firstLine="0"/>
              <w:rPr>
                <w:rFonts w:ascii="Arial" w:hAnsi="Arial" w:cs="Arial"/>
                <w:sz w:val="20"/>
              </w:rPr>
            </w:pPr>
            <w:r>
              <w:rPr>
                <w:rFonts w:ascii="Arial" w:hAnsi="Arial" w:cs="Arial"/>
                <w:sz w:val="20"/>
              </w:rPr>
              <w:t>Services Charges</w:t>
            </w:r>
          </w:p>
        </w:tc>
        <w:tc>
          <w:tcPr>
            <w:tcW w:w="591" w:type="pct"/>
            <w:tcBorders>
              <w:top w:val="nil"/>
              <w:bottom w:val="nil"/>
            </w:tcBorders>
            <w:shd w:val="clear" w:color="auto" w:fill="auto"/>
          </w:tcPr>
          <w:p w14:paraId="0FCB944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004581D"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11B50EBB"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A02C644"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77D1099"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3F274A7" w14:textId="77777777" w:rsidR="000250ED" w:rsidRPr="00C67A3A" w:rsidRDefault="000250ED" w:rsidP="00C67A3A">
            <w:pPr>
              <w:spacing w:before="60" w:after="60"/>
              <w:ind w:firstLine="0"/>
              <w:jc w:val="right"/>
              <w:rPr>
                <w:rFonts w:ascii="Arial" w:hAnsi="Arial" w:cs="Arial"/>
                <w:sz w:val="20"/>
              </w:rPr>
            </w:pPr>
          </w:p>
        </w:tc>
      </w:tr>
      <w:tr w:rsidR="000250ED" w:rsidRPr="00C67A3A" w14:paraId="25BBC7D2" w14:textId="77777777" w:rsidTr="00C67A3A">
        <w:tc>
          <w:tcPr>
            <w:tcW w:w="1448" w:type="pct"/>
            <w:tcBorders>
              <w:top w:val="nil"/>
              <w:bottom w:val="nil"/>
            </w:tcBorders>
            <w:shd w:val="clear" w:color="auto" w:fill="auto"/>
          </w:tcPr>
          <w:p w14:paraId="1F0C3F68" w14:textId="77777777" w:rsidR="000250ED" w:rsidRPr="00C67A3A" w:rsidRDefault="000250ED" w:rsidP="00C67A3A">
            <w:pPr>
              <w:spacing w:before="60" w:after="60"/>
              <w:ind w:firstLine="0"/>
              <w:jc w:val="left"/>
              <w:rPr>
                <w:rFonts w:ascii="Arial" w:hAnsi="Arial" w:cs="Arial"/>
                <w:b/>
                <w:sz w:val="20"/>
              </w:rPr>
            </w:pPr>
            <w:r w:rsidRPr="00C67A3A">
              <w:rPr>
                <w:rFonts w:ascii="Arial" w:hAnsi="Arial" w:cs="Arial"/>
                <w:b/>
                <w:sz w:val="20"/>
              </w:rPr>
              <w:t>Total</w:t>
            </w:r>
          </w:p>
        </w:tc>
        <w:tc>
          <w:tcPr>
            <w:tcW w:w="591" w:type="pct"/>
            <w:tcBorders>
              <w:top w:val="nil"/>
              <w:bottom w:val="nil"/>
            </w:tcBorders>
            <w:shd w:val="clear" w:color="auto" w:fill="auto"/>
          </w:tcPr>
          <w:p w14:paraId="33E932A1"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44806A9"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2A342F67"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F0B4A20"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F2780F2"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98A9D28" w14:textId="77777777" w:rsidR="000250ED" w:rsidRPr="00C67A3A" w:rsidRDefault="000250ED" w:rsidP="00C67A3A">
            <w:pPr>
              <w:spacing w:before="60" w:after="60"/>
              <w:ind w:firstLine="0"/>
              <w:jc w:val="right"/>
              <w:rPr>
                <w:rFonts w:ascii="Arial" w:hAnsi="Arial" w:cs="Arial"/>
                <w:sz w:val="20"/>
              </w:rPr>
            </w:pPr>
          </w:p>
        </w:tc>
      </w:tr>
      <w:tr w:rsidR="000250ED" w:rsidRPr="00C67A3A" w14:paraId="04EAFA01" w14:textId="77777777" w:rsidTr="00C67A3A">
        <w:tc>
          <w:tcPr>
            <w:tcW w:w="1448" w:type="pct"/>
            <w:tcBorders>
              <w:top w:val="nil"/>
              <w:bottom w:val="nil"/>
            </w:tcBorders>
            <w:shd w:val="clear" w:color="auto" w:fill="auto"/>
          </w:tcPr>
          <w:p w14:paraId="2FED9749" w14:textId="77777777" w:rsidR="000250ED" w:rsidRPr="00C67A3A" w:rsidRDefault="000250ED" w:rsidP="00C67A3A">
            <w:pPr>
              <w:spacing w:before="60" w:after="60"/>
              <w:ind w:firstLine="0"/>
              <w:jc w:val="left"/>
              <w:rPr>
                <w:rFonts w:ascii="Arial" w:hAnsi="Arial" w:cs="Arial"/>
                <w:b/>
                <w:sz w:val="20"/>
              </w:rPr>
            </w:pPr>
          </w:p>
        </w:tc>
        <w:tc>
          <w:tcPr>
            <w:tcW w:w="591" w:type="pct"/>
            <w:tcBorders>
              <w:top w:val="nil"/>
              <w:bottom w:val="nil"/>
            </w:tcBorders>
            <w:shd w:val="clear" w:color="auto" w:fill="auto"/>
          </w:tcPr>
          <w:p w14:paraId="48D196BF"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B910550"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7585A56D"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3283EDC"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A0045ED"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5787844A" w14:textId="77777777" w:rsidR="000250ED" w:rsidRPr="00C67A3A" w:rsidRDefault="000250ED" w:rsidP="00C67A3A">
            <w:pPr>
              <w:spacing w:before="60" w:after="60"/>
              <w:ind w:firstLine="0"/>
              <w:jc w:val="right"/>
              <w:rPr>
                <w:rFonts w:ascii="Arial" w:hAnsi="Arial" w:cs="Arial"/>
                <w:sz w:val="20"/>
              </w:rPr>
            </w:pPr>
          </w:p>
        </w:tc>
      </w:tr>
      <w:tr w:rsidR="000250ED" w:rsidRPr="00C67A3A" w14:paraId="2920A35B" w14:textId="77777777" w:rsidTr="00C67A3A">
        <w:tc>
          <w:tcPr>
            <w:tcW w:w="1448" w:type="pct"/>
            <w:tcBorders>
              <w:top w:val="nil"/>
              <w:bottom w:val="nil"/>
            </w:tcBorders>
            <w:shd w:val="clear" w:color="auto" w:fill="auto"/>
          </w:tcPr>
          <w:p w14:paraId="4585BA26" w14:textId="77777777" w:rsidR="000250ED" w:rsidRPr="00C67A3A" w:rsidRDefault="000250ED" w:rsidP="00C67A3A">
            <w:pPr>
              <w:spacing w:before="60" w:after="60"/>
              <w:ind w:firstLine="0"/>
              <w:jc w:val="left"/>
              <w:rPr>
                <w:rFonts w:ascii="Arial" w:hAnsi="Arial" w:cs="Arial"/>
                <w:b/>
                <w:i/>
                <w:sz w:val="20"/>
              </w:rPr>
            </w:pPr>
            <w:r w:rsidRPr="00C67A3A">
              <w:rPr>
                <w:rFonts w:ascii="Arial" w:hAnsi="Arial" w:cs="Arial"/>
                <w:b/>
                <w:i/>
                <w:sz w:val="20"/>
              </w:rPr>
              <w:t>Non-Current Consumer Receivables Not Impaired</w:t>
            </w:r>
          </w:p>
        </w:tc>
        <w:tc>
          <w:tcPr>
            <w:tcW w:w="591" w:type="pct"/>
            <w:tcBorders>
              <w:top w:val="nil"/>
              <w:bottom w:val="nil"/>
            </w:tcBorders>
            <w:shd w:val="clear" w:color="auto" w:fill="auto"/>
          </w:tcPr>
          <w:p w14:paraId="36433014"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A9834CC"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4C2E6587"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AF9C9B4"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BBBDA2D"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0ADDDBF" w14:textId="77777777" w:rsidR="000250ED" w:rsidRPr="00C67A3A" w:rsidRDefault="000250ED" w:rsidP="00C67A3A">
            <w:pPr>
              <w:spacing w:before="60" w:after="60"/>
              <w:ind w:firstLine="0"/>
              <w:jc w:val="right"/>
              <w:rPr>
                <w:rFonts w:ascii="Arial" w:hAnsi="Arial" w:cs="Arial"/>
                <w:sz w:val="20"/>
              </w:rPr>
            </w:pPr>
          </w:p>
        </w:tc>
      </w:tr>
      <w:tr w:rsidR="000250ED" w:rsidRPr="00C67A3A" w14:paraId="37525F5C" w14:textId="77777777" w:rsidTr="00C67A3A">
        <w:tc>
          <w:tcPr>
            <w:tcW w:w="1448" w:type="pct"/>
            <w:tcBorders>
              <w:top w:val="nil"/>
              <w:bottom w:val="nil"/>
            </w:tcBorders>
            <w:shd w:val="clear" w:color="auto" w:fill="auto"/>
          </w:tcPr>
          <w:p w14:paraId="6427B20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Electricity</w:t>
            </w:r>
          </w:p>
        </w:tc>
        <w:tc>
          <w:tcPr>
            <w:tcW w:w="591" w:type="pct"/>
            <w:tcBorders>
              <w:top w:val="nil"/>
              <w:bottom w:val="nil"/>
            </w:tcBorders>
            <w:shd w:val="clear" w:color="auto" w:fill="auto"/>
          </w:tcPr>
          <w:p w14:paraId="61E57EF6"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3C447F61"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2AD7882D"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98FFB51"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13A92B85"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5BF73FAB" w14:textId="77777777" w:rsidR="000250ED" w:rsidRPr="00C67A3A" w:rsidRDefault="000250ED" w:rsidP="00C67A3A">
            <w:pPr>
              <w:spacing w:before="60" w:after="60"/>
              <w:ind w:firstLine="0"/>
              <w:jc w:val="right"/>
              <w:rPr>
                <w:rFonts w:ascii="Arial" w:hAnsi="Arial" w:cs="Arial"/>
                <w:sz w:val="20"/>
              </w:rPr>
            </w:pPr>
          </w:p>
        </w:tc>
      </w:tr>
      <w:tr w:rsidR="000250ED" w:rsidRPr="00C67A3A" w14:paraId="15163177" w14:textId="77777777" w:rsidTr="00C67A3A">
        <w:tc>
          <w:tcPr>
            <w:tcW w:w="1448" w:type="pct"/>
            <w:tcBorders>
              <w:top w:val="nil"/>
              <w:bottom w:val="nil"/>
            </w:tcBorders>
            <w:shd w:val="clear" w:color="auto" w:fill="auto"/>
          </w:tcPr>
          <w:p w14:paraId="6E2116E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Waste Management</w:t>
            </w:r>
          </w:p>
        </w:tc>
        <w:tc>
          <w:tcPr>
            <w:tcW w:w="591" w:type="pct"/>
            <w:tcBorders>
              <w:top w:val="nil"/>
              <w:bottom w:val="nil"/>
            </w:tcBorders>
            <w:shd w:val="clear" w:color="auto" w:fill="auto"/>
          </w:tcPr>
          <w:p w14:paraId="06786487"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53B542F8"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6BD6F936"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312373A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3818517D"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7FB0C5E" w14:textId="77777777" w:rsidR="000250ED" w:rsidRPr="00C67A3A" w:rsidRDefault="000250ED" w:rsidP="00C67A3A">
            <w:pPr>
              <w:spacing w:before="60" w:after="60"/>
              <w:ind w:firstLine="0"/>
              <w:jc w:val="right"/>
              <w:rPr>
                <w:rFonts w:ascii="Arial" w:hAnsi="Arial" w:cs="Arial"/>
                <w:sz w:val="20"/>
              </w:rPr>
            </w:pPr>
          </w:p>
        </w:tc>
      </w:tr>
      <w:tr w:rsidR="000250ED" w:rsidRPr="00C67A3A" w14:paraId="6BEEF0D8" w14:textId="77777777" w:rsidTr="00C67A3A">
        <w:tc>
          <w:tcPr>
            <w:tcW w:w="1448" w:type="pct"/>
            <w:tcBorders>
              <w:top w:val="nil"/>
              <w:bottom w:val="nil"/>
            </w:tcBorders>
            <w:shd w:val="clear" w:color="auto" w:fill="auto"/>
          </w:tcPr>
          <w:p w14:paraId="0F74685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Waste Water Management</w:t>
            </w:r>
          </w:p>
        </w:tc>
        <w:tc>
          <w:tcPr>
            <w:tcW w:w="591" w:type="pct"/>
            <w:tcBorders>
              <w:top w:val="nil"/>
              <w:bottom w:val="nil"/>
            </w:tcBorders>
            <w:shd w:val="clear" w:color="auto" w:fill="auto"/>
          </w:tcPr>
          <w:p w14:paraId="7FD4923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8FA77C4"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5BD152C6"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8615518"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190A210F"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34A2FDCA" w14:textId="77777777" w:rsidR="000250ED" w:rsidRPr="00C67A3A" w:rsidRDefault="000250ED" w:rsidP="00C67A3A">
            <w:pPr>
              <w:spacing w:before="60" w:after="60"/>
              <w:ind w:firstLine="0"/>
              <w:jc w:val="right"/>
              <w:rPr>
                <w:rFonts w:ascii="Arial" w:hAnsi="Arial" w:cs="Arial"/>
                <w:sz w:val="20"/>
              </w:rPr>
            </w:pPr>
          </w:p>
        </w:tc>
      </w:tr>
      <w:tr w:rsidR="000250ED" w:rsidRPr="00C67A3A" w14:paraId="061177AA" w14:textId="77777777" w:rsidTr="00C67A3A">
        <w:tc>
          <w:tcPr>
            <w:tcW w:w="1448" w:type="pct"/>
            <w:tcBorders>
              <w:top w:val="nil"/>
              <w:bottom w:val="nil"/>
            </w:tcBorders>
            <w:shd w:val="clear" w:color="auto" w:fill="auto"/>
          </w:tcPr>
          <w:p w14:paraId="489A6CB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Water</w:t>
            </w:r>
          </w:p>
        </w:tc>
        <w:tc>
          <w:tcPr>
            <w:tcW w:w="591" w:type="pct"/>
            <w:tcBorders>
              <w:top w:val="nil"/>
              <w:bottom w:val="nil"/>
            </w:tcBorders>
            <w:shd w:val="clear" w:color="auto" w:fill="auto"/>
          </w:tcPr>
          <w:p w14:paraId="674A08E3"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E43ED32"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2EEF4CE4"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D65835F"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A6DA45C"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B4736E3" w14:textId="77777777" w:rsidR="000250ED" w:rsidRPr="00C67A3A" w:rsidRDefault="000250ED" w:rsidP="00C67A3A">
            <w:pPr>
              <w:spacing w:before="60" w:after="60"/>
              <w:ind w:firstLine="0"/>
              <w:jc w:val="right"/>
              <w:rPr>
                <w:rFonts w:ascii="Arial" w:hAnsi="Arial" w:cs="Arial"/>
                <w:sz w:val="20"/>
              </w:rPr>
            </w:pPr>
          </w:p>
        </w:tc>
      </w:tr>
      <w:tr w:rsidR="00A651EC" w:rsidRPr="00C67A3A" w14:paraId="45D66A37" w14:textId="77777777" w:rsidTr="00C67A3A">
        <w:tc>
          <w:tcPr>
            <w:tcW w:w="1448" w:type="pct"/>
            <w:tcBorders>
              <w:top w:val="nil"/>
              <w:bottom w:val="nil"/>
            </w:tcBorders>
            <w:shd w:val="clear" w:color="auto" w:fill="auto"/>
          </w:tcPr>
          <w:p w14:paraId="67285606" w14:textId="77777777" w:rsidR="00A651EC" w:rsidRPr="00C67A3A" w:rsidRDefault="00A651EC" w:rsidP="00C67A3A">
            <w:pPr>
              <w:spacing w:before="60" w:after="60"/>
              <w:ind w:firstLine="0"/>
              <w:rPr>
                <w:rFonts w:ascii="Arial" w:hAnsi="Arial" w:cs="Arial"/>
                <w:sz w:val="20"/>
              </w:rPr>
            </w:pPr>
            <w:r w:rsidRPr="00356C5F">
              <w:rPr>
                <w:rFonts w:ascii="Arial" w:hAnsi="Arial" w:cs="Arial"/>
                <w:sz w:val="20"/>
              </w:rPr>
              <w:t>Property rental debtors</w:t>
            </w:r>
          </w:p>
        </w:tc>
        <w:tc>
          <w:tcPr>
            <w:tcW w:w="591" w:type="pct"/>
            <w:tcBorders>
              <w:top w:val="nil"/>
              <w:bottom w:val="nil"/>
            </w:tcBorders>
            <w:shd w:val="clear" w:color="auto" w:fill="auto"/>
          </w:tcPr>
          <w:p w14:paraId="117916E6" w14:textId="77777777" w:rsidR="00A651EC" w:rsidRPr="00C67A3A" w:rsidRDefault="00A651EC"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D702C8D" w14:textId="77777777" w:rsidR="00A651EC" w:rsidRPr="00C67A3A" w:rsidRDefault="00A651EC"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036A0381" w14:textId="77777777" w:rsidR="00A651EC" w:rsidRPr="00C67A3A" w:rsidRDefault="00A651EC"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15151D18" w14:textId="77777777" w:rsidR="00A651EC" w:rsidRPr="00C67A3A" w:rsidRDefault="00A651EC"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609E228" w14:textId="77777777" w:rsidR="00A651EC" w:rsidRPr="00C67A3A" w:rsidRDefault="00A651EC"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435FA77" w14:textId="77777777" w:rsidR="00A651EC" w:rsidRPr="00C67A3A" w:rsidRDefault="00A651EC" w:rsidP="00C67A3A">
            <w:pPr>
              <w:spacing w:before="60" w:after="60"/>
              <w:ind w:firstLine="0"/>
              <w:jc w:val="right"/>
              <w:rPr>
                <w:rFonts w:ascii="Arial" w:hAnsi="Arial" w:cs="Arial"/>
                <w:sz w:val="20"/>
              </w:rPr>
            </w:pPr>
          </w:p>
        </w:tc>
      </w:tr>
      <w:tr w:rsidR="000250ED" w:rsidRPr="00C67A3A" w14:paraId="5D6D5868" w14:textId="77777777" w:rsidTr="00C67A3A">
        <w:tc>
          <w:tcPr>
            <w:tcW w:w="1448" w:type="pct"/>
            <w:tcBorders>
              <w:top w:val="nil"/>
              <w:bottom w:val="nil"/>
            </w:tcBorders>
            <w:shd w:val="clear" w:color="auto" w:fill="auto"/>
          </w:tcPr>
          <w:p w14:paraId="4DB5A8A8" w14:textId="17379DFB" w:rsidR="000250ED" w:rsidRPr="00C67A3A" w:rsidRDefault="009A21FC" w:rsidP="00C67A3A">
            <w:pPr>
              <w:spacing w:before="60" w:after="60"/>
              <w:ind w:firstLine="0"/>
              <w:rPr>
                <w:rFonts w:ascii="Arial" w:hAnsi="Arial" w:cs="Arial"/>
                <w:sz w:val="20"/>
              </w:rPr>
            </w:pPr>
            <w:r>
              <w:rPr>
                <w:rFonts w:ascii="Arial" w:hAnsi="Arial" w:cs="Arial"/>
                <w:sz w:val="20"/>
              </w:rPr>
              <w:t>Services Charges</w:t>
            </w:r>
          </w:p>
        </w:tc>
        <w:tc>
          <w:tcPr>
            <w:tcW w:w="591" w:type="pct"/>
            <w:tcBorders>
              <w:top w:val="nil"/>
              <w:bottom w:val="nil"/>
            </w:tcBorders>
            <w:shd w:val="clear" w:color="auto" w:fill="auto"/>
          </w:tcPr>
          <w:p w14:paraId="4D14055B"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41E431C"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680154D9"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1620F43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94553E6"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3B04C56" w14:textId="77777777" w:rsidR="000250ED" w:rsidRPr="00C67A3A" w:rsidRDefault="000250ED" w:rsidP="00C67A3A">
            <w:pPr>
              <w:spacing w:before="60" w:after="60"/>
              <w:ind w:firstLine="0"/>
              <w:jc w:val="right"/>
              <w:rPr>
                <w:rFonts w:ascii="Arial" w:hAnsi="Arial" w:cs="Arial"/>
                <w:sz w:val="20"/>
              </w:rPr>
            </w:pPr>
          </w:p>
        </w:tc>
      </w:tr>
      <w:tr w:rsidR="000250ED" w:rsidRPr="00C67A3A" w14:paraId="1B026E74" w14:textId="77777777" w:rsidTr="00C67A3A">
        <w:tc>
          <w:tcPr>
            <w:tcW w:w="1448" w:type="pct"/>
            <w:tcBorders>
              <w:top w:val="nil"/>
            </w:tcBorders>
            <w:shd w:val="clear" w:color="auto" w:fill="auto"/>
          </w:tcPr>
          <w:p w14:paraId="46E56D77" w14:textId="77777777" w:rsidR="000250ED" w:rsidRPr="00C67A3A" w:rsidRDefault="000250ED" w:rsidP="00C67A3A">
            <w:pPr>
              <w:spacing w:before="60" w:after="60"/>
              <w:ind w:firstLine="0"/>
              <w:jc w:val="left"/>
              <w:rPr>
                <w:rFonts w:ascii="Arial" w:hAnsi="Arial" w:cs="Arial"/>
                <w:b/>
                <w:sz w:val="20"/>
              </w:rPr>
            </w:pPr>
            <w:r w:rsidRPr="00C67A3A">
              <w:rPr>
                <w:rFonts w:ascii="Arial" w:hAnsi="Arial" w:cs="Arial"/>
                <w:b/>
                <w:sz w:val="20"/>
              </w:rPr>
              <w:t>Total</w:t>
            </w:r>
          </w:p>
        </w:tc>
        <w:tc>
          <w:tcPr>
            <w:tcW w:w="591" w:type="pct"/>
            <w:tcBorders>
              <w:top w:val="nil"/>
            </w:tcBorders>
            <w:shd w:val="clear" w:color="auto" w:fill="auto"/>
          </w:tcPr>
          <w:p w14:paraId="6AA5465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tcBorders>
            <w:shd w:val="clear" w:color="auto" w:fill="auto"/>
          </w:tcPr>
          <w:p w14:paraId="61888F2F" w14:textId="77777777" w:rsidR="000250ED" w:rsidRPr="00C67A3A" w:rsidRDefault="000250ED" w:rsidP="00C67A3A">
            <w:pPr>
              <w:spacing w:before="60" w:after="60"/>
              <w:ind w:firstLine="0"/>
              <w:jc w:val="right"/>
              <w:rPr>
                <w:rFonts w:ascii="Arial" w:hAnsi="Arial" w:cs="Arial"/>
                <w:sz w:val="20"/>
              </w:rPr>
            </w:pPr>
          </w:p>
        </w:tc>
        <w:tc>
          <w:tcPr>
            <w:tcW w:w="595" w:type="pct"/>
            <w:tcBorders>
              <w:top w:val="nil"/>
            </w:tcBorders>
            <w:shd w:val="clear" w:color="auto" w:fill="auto"/>
          </w:tcPr>
          <w:p w14:paraId="4EE9E985"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tcBorders>
            <w:shd w:val="clear" w:color="auto" w:fill="auto"/>
          </w:tcPr>
          <w:p w14:paraId="7EB07F49" w14:textId="77777777" w:rsidR="000250ED" w:rsidRPr="00C67A3A" w:rsidRDefault="000250ED" w:rsidP="00C67A3A">
            <w:pPr>
              <w:spacing w:before="60" w:after="60"/>
              <w:ind w:firstLine="0"/>
              <w:jc w:val="right"/>
              <w:rPr>
                <w:rFonts w:ascii="Arial" w:hAnsi="Arial" w:cs="Arial"/>
                <w:sz w:val="20"/>
              </w:rPr>
            </w:pPr>
          </w:p>
        </w:tc>
        <w:tc>
          <w:tcPr>
            <w:tcW w:w="592" w:type="pct"/>
            <w:tcBorders>
              <w:top w:val="nil"/>
            </w:tcBorders>
            <w:shd w:val="clear" w:color="auto" w:fill="auto"/>
          </w:tcPr>
          <w:p w14:paraId="541009E8" w14:textId="77777777" w:rsidR="000250ED" w:rsidRPr="00C67A3A" w:rsidRDefault="000250ED" w:rsidP="00C67A3A">
            <w:pPr>
              <w:spacing w:before="60" w:after="60"/>
              <w:ind w:firstLine="0"/>
              <w:jc w:val="right"/>
              <w:rPr>
                <w:rFonts w:ascii="Arial" w:hAnsi="Arial" w:cs="Arial"/>
                <w:sz w:val="20"/>
              </w:rPr>
            </w:pPr>
          </w:p>
        </w:tc>
        <w:tc>
          <w:tcPr>
            <w:tcW w:w="591" w:type="pct"/>
            <w:tcBorders>
              <w:top w:val="nil"/>
            </w:tcBorders>
            <w:shd w:val="clear" w:color="auto" w:fill="auto"/>
          </w:tcPr>
          <w:p w14:paraId="0658E2D3" w14:textId="77777777" w:rsidR="000250ED" w:rsidRPr="00C67A3A" w:rsidRDefault="000250ED" w:rsidP="00C67A3A">
            <w:pPr>
              <w:spacing w:before="60" w:after="60"/>
              <w:ind w:firstLine="0"/>
              <w:jc w:val="right"/>
              <w:rPr>
                <w:rFonts w:ascii="Arial" w:hAnsi="Arial" w:cs="Arial"/>
                <w:sz w:val="20"/>
              </w:rPr>
            </w:pPr>
          </w:p>
        </w:tc>
      </w:tr>
    </w:tbl>
    <w:p w14:paraId="5323D688" w14:textId="77777777" w:rsidR="00786C37" w:rsidRDefault="00786C37" w:rsidP="007874BB">
      <w:pPr>
        <w:ind w:firstLine="0"/>
        <w:rPr>
          <w:rFonts w:ascii="Arial" w:hAnsi="Arial" w:cs="Arial"/>
          <w:b/>
          <w:sz w:val="20"/>
        </w:rPr>
        <w:sectPr w:rsidR="00786C37" w:rsidSect="005327CF">
          <w:pgSz w:w="16838" w:h="11906" w:orient="landscape"/>
          <w:pgMar w:top="992" w:right="1440" w:bottom="992" w:left="1440" w:header="708" w:footer="708" w:gutter="0"/>
          <w:cols w:space="708"/>
          <w:docGrid w:linePitch="360"/>
        </w:sectPr>
      </w:pPr>
    </w:p>
    <w:p w14:paraId="2E3CD950" w14:textId="77777777" w:rsidR="00CA6852" w:rsidRDefault="000250ED" w:rsidP="00CA6852">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49" w:name="_Ref14767510"/>
    </w:p>
    <w:p w14:paraId="49D2711E" w14:textId="6CD01BCC" w:rsidR="000250ED" w:rsidRPr="00D1119E" w:rsidRDefault="000250ED">
      <w:pPr>
        <w:pStyle w:val="ListParagraph"/>
        <w:numPr>
          <w:ilvl w:val="1"/>
          <w:numId w:val="36"/>
        </w:numPr>
        <w:spacing w:before="360"/>
        <w:ind w:left="567" w:hanging="567"/>
        <w:rPr>
          <w:rFonts w:ascii="Arial" w:hAnsi="Arial" w:cs="Arial"/>
          <w:b/>
          <w:color w:val="ED7D31"/>
          <w:sz w:val="20"/>
        </w:rPr>
      </w:pPr>
      <w:r w:rsidRPr="00D1119E">
        <w:rPr>
          <w:rFonts w:ascii="Arial" w:hAnsi="Arial" w:cs="Arial"/>
          <w:b/>
          <w:sz w:val="20"/>
          <w:lang w:val="fr-FR"/>
        </w:rPr>
        <w:t>Non-</w:t>
      </w:r>
      <w:proofErr w:type="spellStart"/>
      <w:r w:rsidR="001D5C3D" w:rsidRPr="00D1119E">
        <w:rPr>
          <w:rFonts w:ascii="Arial" w:hAnsi="Arial" w:cs="Arial"/>
          <w:b/>
          <w:sz w:val="20"/>
          <w:lang w:val="fr-FR"/>
        </w:rPr>
        <w:t>Current</w:t>
      </w:r>
      <w:proofErr w:type="spellEnd"/>
      <w:r w:rsidRPr="00D1119E">
        <w:rPr>
          <w:rFonts w:ascii="Arial" w:hAnsi="Arial" w:cs="Arial"/>
          <w:b/>
          <w:sz w:val="20"/>
          <w:lang w:val="fr-FR"/>
        </w:rPr>
        <w:t xml:space="preserve"> </w:t>
      </w:r>
      <w:proofErr w:type="spellStart"/>
      <w:r w:rsidRPr="00D1119E">
        <w:rPr>
          <w:rFonts w:ascii="Arial" w:hAnsi="Arial" w:cs="Arial"/>
          <w:b/>
          <w:sz w:val="20"/>
          <w:lang w:val="fr-FR"/>
        </w:rPr>
        <w:t>Receivables</w:t>
      </w:r>
      <w:bookmarkEnd w:id="49"/>
      <w:proofErr w:type="spellEnd"/>
      <w:r w:rsidR="00A651EC" w:rsidRPr="00D1119E">
        <w:rPr>
          <w:rFonts w:ascii="Arial" w:hAnsi="Arial" w:cs="Arial"/>
          <w:b/>
          <w:sz w:val="20"/>
          <w:lang w:val="fr-FR"/>
        </w:rPr>
        <w:t xml:space="preserve"> </w:t>
      </w:r>
      <w:proofErr w:type="spellStart"/>
      <w:r w:rsidR="00A651EC" w:rsidRPr="00D1119E">
        <w:rPr>
          <w:rFonts w:ascii="Arial" w:hAnsi="Arial" w:cs="Arial"/>
          <w:b/>
          <w:sz w:val="20"/>
          <w:lang w:val="fr-FR"/>
        </w:rPr>
        <w:t>from</w:t>
      </w:r>
      <w:proofErr w:type="spellEnd"/>
      <w:r w:rsidR="00A651EC" w:rsidRPr="00D1119E">
        <w:rPr>
          <w:rFonts w:ascii="Arial" w:hAnsi="Arial" w:cs="Arial"/>
          <w:b/>
          <w:sz w:val="20"/>
          <w:lang w:val="fr-FR"/>
        </w:rPr>
        <w:t xml:space="preserve"> </w:t>
      </w:r>
      <w:r w:rsidR="00602DB0" w:rsidRPr="00D1119E">
        <w:rPr>
          <w:rFonts w:ascii="Arial" w:hAnsi="Arial" w:cs="Arial"/>
          <w:b/>
          <w:sz w:val="20"/>
          <w:lang w:val="fr-FR"/>
        </w:rPr>
        <w:t>Non-Exchange</w:t>
      </w:r>
      <w:r w:rsidR="00A651EC" w:rsidRPr="00D1119E">
        <w:rPr>
          <w:rFonts w:ascii="Arial" w:hAnsi="Arial" w:cs="Arial"/>
          <w:b/>
          <w:sz w:val="20"/>
          <w:lang w:val="fr-FR"/>
        </w:rPr>
        <w:t xml:space="preserv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490"/>
        <w:gridCol w:w="1490"/>
        <w:gridCol w:w="1492"/>
        <w:gridCol w:w="1487"/>
        <w:gridCol w:w="1487"/>
        <w:gridCol w:w="1487"/>
      </w:tblGrid>
      <w:tr w:rsidR="000250ED" w:rsidRPr="00C67A3A" w14:paraId="114C0755" w14:textId="77777777" w:rsidTr="00EA3145">
        <w:tc>
          <w:tcPr>
            <w:tcW w:w="1798" w:type="pct"/>
            <w:vMerge w:val="restart"/>
            <w:shd w:val="clear" w:color="auto" w:fill="FBE4D5"/>
          </w:tcPr>
          <w:p w14:paraId="294A7879" w14:textId="77777777" w:rsidR="000250ED" w:rsidRPr="00C3476E" w:rsidRDefault="000250ED" w:rsidP="00C67A3A">
            <w:pPr>
              <w:spacing w:before="60" w:after="60"/>
              <w:ind w:firstLine="0"/>
              <w:rPr>
                <w:rFonts w:ascii="Arial" w:hAnsi="Arial" w:cs="Arial"/>
                <w:b/>
                <w:sz w:val="20"/>
                <w:lang w:val="fr-FR"/>
              </w:rPr>
            </w:pPr>
          </w:p>
        </w:tc>
        <w:tc>
          <w:tcPr>
            <w:tcW w:w="1603" w:type="pct"/>
            <w:gridSpan w:val="3"/>
            <w:shd w:val="clear" w:color="auto" w:fill="FBE4D5"/>
          </w:tcPr>
          <w:p w14:paraId="28FC7501" w14:textId="3DBFF93E"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36CAB">
              <w:rPr>
                <w:rFonts w:ascii="Arial" w:hAnsi="Arial" w:cs="Arial"/>
                <w:b/>
                <w:sz w:val="20"/>
              </w:rPr>
              <w:t>3</w:t>
            </w:r>
            <w:r>
              <w:rPr>
                <w:rFonts w:ascii="Arial" w:hAnsi="Arial" w:cs="Arial"/>
                <w:b/>
                <w:sz w:val="20"/>
              </w:rPr>
              <w:t>/202</w:t>
            </w:r>
            <w:r w:rsidR="00736CAB">
              <w:rPr>
                <w:rFonts w:ascii="Arial" w:hAnsi="Arial" w:cs="Arial"/>
                <w:b/>
                <w:sz w:val="20"/>
              </w:rPr>
              <w:t>4</w:t>
            </w:r>
          </w:p>
          <w:p w14:paraId="78215FEE"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c>
          <w:tcPr>
            <w:tcW w:w="1599" w:type="pct"/>
            <w:gridSpan w:val="3"/>
            <w:shd w:val="clear" w:color="auto" w:fill="FBE4D5"/>
          </w:tcPr>
          <w:p w14:paraId="336A32FC" w14:textId="10046E9B"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36CAB">
              <w:rPr>
                <w:rFonts w:ascii="Arial" w:hAnsi="Arial" w:cs="Arial"/>
                <w:b/>
                <w:sz w:val="20"/>
              </w:rPr>
              <w:t>2</w:t>
            </w:r>
            <w:r>
              <w:rPr>
                <w:rFonts w:ascii="Arial" w:hAnsi="Arial" w:cs="Arial"/>
                <w:b/>
                <w:sz w:val="20"/>
              </w:rPr>
              <w:t>/202</w:t>
            </w:r>
            <w:r w:rsidR="00736CAB">
              <w:rPr>
                <w:rFonts w:ascii="Arial" w:hAnsi="Arial" w:cs="Arial"/>
                <w:b/>
                <w:sz w:val="20"/>
              </w:rPr>
              <w:t>3</w:t>
            </w:r>
          </w:p>
          <w:p w14:paraId="0C32BB67"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r>
      <w:tr w:rsidR="000250ED" w:rsidRPr="00C67A3A" w14:paraId="066DABF4" w14:textId="77777777" w:rsidTr="00C67A3A">
        <w:tc>
          <w:tcPr>
            <w:tcW w:w="1798" w:type="pct"/>
            <w:vMerge/>
            <w:tcBorders>
              <w:bottom w:val="single" w:sz="4" w:space="0" w:color="auto"/>
            </w:tcBorders>
            <w:shd w:val="clear" w:color="auto" w:fill="FBE4D5"/>
          </w:tcPr>
          <w:p w14:paraId="2CC2021A" w14:textId="77777777" w:rsidR="000250ED" w:rsidRPr="00C67A3A" w:rsidRDefault="000250ED" w:rsidP="00C67A3A">
            <w:pPr>
              <w:spacing w:before="60" w:after="60"/>
              <w:ind w:firstLine="0"/>
              <w:rPr>
                <w:rFonts w:ascii="Arial" w:hAnsi="Arial" w:cs="Arial"/>
                <w:b/>
                <w:sz w:val="20"/>
              </w:rPr>
            </w:pPr>
          </w:p>
        </w:tc>
        <w:tc>
          <w:tcPr>
            <w:tcW w:w="534" w:type="pct"/>
            <w:tcBorders>
              <w:bottom w:val="single" w:sz="4" w:space="0" w:color="auto"/>
            </w:tcBorders>
            <w:shd w:val="clear" w:color="auto" w:fill="FBE4D5"/>
          </w:tcPr>
          <w:p w14:paraId="29D75818"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Gross</w:t>
            </w:r>
          </w:p>
        </w:tc>
        <w:tc>
          <w:tcPr>
            <w:tcW w:w="534" w:type="pct"/>
            <w:tcBorders>
              <w:bottom w:val="single" w:sz="4" w:space="0" w:color="auto"/>
            </w:tcBorders>
            <w:shd w:val="clear" w:color="auto" w:fill="FBE4D5"/>
          </w:tcPr>
          <w:p w14:paraId="455B507C"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4" w:type="pct"/>
            <w:tcBorders>
              <w:bottom w:val="single" w:sz="4" w:space="0" w:color="auto"/>
            </w:tcBorders>
            <w:shd w:val="clear" w:color="auto" w:fill="FBE4D5"/>
          </w:tcPr>
          <w:p w14:paraId="5B2B6EA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2C3FD834"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Gross</w:t>
            </w:r>
          </w:p>
        </w:tc>
        <w:tc>
          <w:tcPr>
            <w:tcW w:w="533" w:type="pct"/>
            <w:tcBorders>
              <w:bottom w:val="single" w:sz="4" w:space="0" w:color="auto"/>
            </w:tcBorders>
            <w:shd w:val="clear" w:color="auto" w:fill="FBE4D5"/>
          </w:tcPr>
          <w:p w14:paraId="285601D5"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w:t>
            </w:r>
          </w:p>
        </w:tc>
        <w:tc>
          <w:tcPr>
            <w:tcW w:w="533" w:type="pct"/>
            <w:tcBorders>
              <w:bottom w:val="single" w:sz="4" w:space="0" w:color="auto"/>
            </w:tcBorders>
            <w:shd w:val="clear" w:color="auto" w:fill="FBE4D5"/>
          </w:tcPr>
          <w:p w14:paraId="0691120A"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Total</w:t>
            </w:r>
          </w:p>
        </w:tc>
      </w:tr>
      <w:tr w:rsidR="000250ED" w:rsidRPr="00C67A3A" w14:paraId="6ED963CF" w14:textId="77777777" w:rsidTr="00C67A3A">
        <w:tc>
          <w:tcPr>
            <w:tcW w:w="1798" w:type="pct"/>
            <w:tcBorders>
              <w:bottom w:val="nil"/>
            </w:tcBorders>
            <w:shd w:val="clear" w:color="auto" w:fill="E7E6E6"/>
          </w:tcPr>
          <w:p w14:paraId="386A6A7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Associates</w:t>
            </w:r>
          </w:p>
        </w:tc>
        <w:tc>
          <w:tcPr>
            <w:tcW w:w="534" w:type="pct"/>
            <w:tcBorders>
              <w:bottom w:val="nil"/>
            </w:tcBorders>
            <w:shd w:val="clear" w:color="auto" w:fill="auto"/>
          </w:tcPr>
          <w:p w14:paraId="6582FAE5" w14:textId="77777777" w:rsidR="000250ED" w:rsidRPr="00C67A3A" w:rsidRDefault="000250ED" w:rsidP="00C67A3A">
            <w:pPr>
              <w:spacing w:before="60" w:after="60"/>
              <w:ind w:firstLine="0"/>
              <w:jc w:val="right"/>
              <w:rPr>
                <w:rFonts w:ascii="Arial" w:hAnsi="Arial" w:cs="Arial"/>
                <w:sz w:val="20"/>
              </w:rPr>
            </w:pPr>
          </w:p>
        </w:tc>
        <w:tc>
          <w:tcPr>
            <w:tcW w:w="534" w:type="pct"/>
            <w:tcBorders>
              <w:bottom w:val="nil"/>
            </w:tcBorders>
            <w:shd w:val="clear" w:color="auto" w:fill="auto"/>
          </w:tcPr>
          <w:p w14:paraId="6CE00EB6" w14:textId="77777777" w:rsidR="000250ED" w:rsidRPr="00C67A3A" w:rsidRDefault="000250ED" w:rsidP="00C67A3A">
            <w:pPr>
              <w:spacing w:before="60" w:after="60"/>
              <w:ind w:firstLine="0"/>
              <w:jc w:val="right"/>
              <w:rPr>
                <w:rFonts w:ascii="Arial" w:hAnsi="Arial" w:cs="Arial"/>
                <w:sz w:val="20"/>
              </w:rPr>
            </w:pPr>
          </w:p>
        </w:tc>
        <w:tc>
          <w:tcPr>
            <w:tcW w:w="534" w:type="pct"/>
            <w:tcBorders>
              <w:bottom w:val="nil"/>
            </w:tcBorders>
            <w:shd w:val="clear" w:color="auto" w:fill="auto"/>
          </w:tcPr>
          <w:p w14:paraId="6AA14F0E" w14:textId="77777777" w:rsidR="000250ED" w:rsidRPr="00C67A3A" w:rsidRDefault="000250ED" w:rsidP="00C67A3A">
            <w:pPr>
              <w:spacing w:before="60" w:after="60"/>
              <w:ind w:firstLine="0"/>
              <w:jc w:val="right"/>
              <w:rPr>
                <w:rFonts w:ascii="Arial" w:hAnsi="Arial" w:cs="Arial"/>
                <w:sz w:val="20"/>
              </w:rPr>
            </w:pPr>
          </w:p>
        </w:tc>
        <w:tc>
          <w:tcPr>
            <w:tcW w:w="533" w:type="pct"/>
            <w:tcBorders>
              <w:bottom w:val="nil"/>
            </w:tcBorders>
            <w:shd w:val="clear" w:color="auto" w:fill="auto"/>
          </w:tcPr>
          <w:p w14:paraId="4962BE80" w14:textId="77777777" w:rsidR="000250ED" w:rsidRPr="00C67A3A" w:rsidRDefault="000250ED" w:rsidP="00C67A3A">
            <w:pPr>
              <w:spacing w:before="60" w:after="60"/>
              <w:ind w:firstLine="0"/>
              <w:jc w:val="right"/>
              <w:rPr>
                <w:rFonts w:ascii="Arial" w:hAnsi="Arial" w:cs="Arial"/>
                <w:sz w:val="20"/>
              </w:rPr>
            </w:pPr>
          </w:p>
        </w:tc>
        <w:tc>
          <w:tcPr>
            <w:tcW w:w="533" w:type="pct"/>
            <w:tcBorders>
              <w:bottom w:val="nil"/>
            </w:tcBorders>
            <w:shd w:val="clear" w:color="auto" w:fill="auto"/>
          </w:tcPr>
          <w:p w14:paraId="6C331C59" w14:textId="77777777" w:rsidR="000250ED" w:rsidRPr="00C67A3A" w:rsidRDefault="000250ED" w:rsidP="00C67A3A">
            <w:pPr>
              <w:spacing w:before="60" w:after="60"/>
              <w:ind w:firstLine="0"/>
              <w:jc w:val="right"/>
              <w:rPr>
                <w:rFonts w:ascii="Arial" w:hAnsi="Arial" w:cs="Arial"/>
                <w:sz w:val="20"/>
              </w:rPr>
            </w:pPr>
          </w:p>
        </w:tc>
        <w:tc>
          <w:tcPr>
            <w:tcW w:w="533" w:type="pct"/>
            <w:tcBorders>
              <w:bottom w:val="nil"/>
            </w:tcBorders>
            <w:shd w:val="clear" w:color="auto" w:fill="auto"/>
          </w:tcPr>
          <w:p w14:paraId="7FD37917" w14:textId="77777777" w:rsidR="000250ED" w:rsidRPr="00C67A3A" w:rsidRDefault="000250ED" w:rsidP="00C67A3A">
            <w:pPr>
              <w:spacing w:before="60" w:after="60"/>
              <w:ind w:firstLine="0"/>
              <w:jc w:val="right"/>
              <w:rPr>
                <w:rFonts w:ascii="Arial" w:hAnsi="Arial" w:cs="Arial"/>
                <w:sz w:val="20"/>
              </w:rPr>
            </w:pPr>
          </w:p>
        </w:tc>
      </w:tr>
      <w:tr w:rsidR="000250ED" w:rsidRPr="00C67A3A" w14:paraId="69DC188B" w14:textId="77777777" w:rsidTr="00C67A3A">
        <w:tc>
          <w:tcPr>
            <w:tcW w:w="1798" w:type="pct"/>
            <w:tcBorders>
              <w:top w:val="nil"/>
              <w:bottom w:val="nil"/>
            </w:tcBorders>
            <w:shd w:val="clear" w:color="auto" w:fill="E7E6E6"/>
          </w:tcPr>
          <w:p w14:paraId="24D6F12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Bursary Obligations</w:t>
            </w:r>
          </w:p>
        </w:tc>
        <w:tc>
          <w:tcPr>
            <w:tcW w:w="534" w:type="pct"/>
            <w:tcBorders>
              <w:top w:val="nil"/>
              <w:bottom w:val="nil"/>
            </w:tcBorders>
            <w:shd w:val="clear" w:color="auto" w:fill="auto"/>
          </w:tcPr>
          <w:p w14:paraId="64EEA090"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1929904"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0050D16"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CD3EEA4"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976E7C4"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1A60A0B" w14:textId="77777777" w:rsidR="000250ED" w:rsidRPr="00C67A3A" w:rsidRDefault="000250ED" w:rsidP="00C67A3A">
            <w:pPr>
              <w:spacing w:before="60" w:after="60"/>
              <w:ind w:firstLine="0"/>
              <w:jc w:val="right"/>
              <w:rPr>
                <w:rFonts w:ascii="Arial" w:hAnsi="Arial" w:cs="Arial"/>
                <w:sz w:val="20"/>
              </w:rPr>
            </w:pPr>
          </w:p>
        </w:tc>
      </w:tr>
      <w:tr w:rsidR="000250ED" w:rsidRPr="00C67A3A" w14:paraId="1E6F4D15" w14:textId="77777777" w:rsidTr="00C67A3A">
        <w:tc>
          <w:tcPr>
            <w:tcW w:w="1798" w:type="pct"/>
            <w:tcBorders>
              <w:top w:val="nil"/>
              <w:bottom w:val="nil"/>
            </w:tcBorders>
            <w:shd w:val="clear" w:color="auto" w:fill="E7E6E6"/>
          </w:tcPr>
          <w:p w14:paraId="3BA67073"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Car</w:t>
            </w:r>
          </w:p>
        </w:tc>
        <w:tc>
          <w:tcPr>
            <w:tcW w:w="534" w:type="pct"/>
            <w:tcBorders>
              <w:top w:val="nil"/>
              <w:bottom w:val="nil"/>
            </w:tcBorders>
            <w:shd w:val="clear" w:color="auto" w:fill="auto"/>
          </w:tcPr>
          <w:p w14:paraId="7B34D174"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4543BA3"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1E80B6A8"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AEC07B9"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BF122FD"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CD83B7F" w14:textId="77777777" w:rsidR="000250ED" w:rsidRPr="00C67A3A" w:rsidRDefault="000250ED" w:rsidP="00C67A3A">
            <w:pPr>
              <w:spacing w:before="60" w:after="60"/>
              <w:ind w:firstLine="0"/>
              <w:jc w:val="right"/>
              <w:rPr>
                <w:rFonts w:ascii="Arial" w:hAnsi="Arial" w:cs="Arial"/>
                <w:sz w:val="20"/>
              </w:rPr>
            </w:pPr>
          </w:p>
        </w:tc>
      </w:tr>
      <w:tr w:rsidR="000250ED" w:rsidRPr="00C67A3A" w14:paraId="54F7C7F2" w14:textId="77777777" w:rsidTr="00C67A3A">
        <w:tc>
          <w:tcPr>
            <w:tcW w:w="1798" w:type="pct"/>
            <w:tcBorders>
              <w:top w:val="nil"/>
              <w:bottom w:val="nil"/>
            </w:tcBorders>
            <w:shd w:val="clear" w:color="auto" w:fill="E7E6E6"/>
          </w:tcPr>
          <w:p w14:paraId="2EECDF38"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Computer and Electronic Equipment</w:t>
            </w:r>
          </w:p>
        </w:tc>
        <w:tc>
          <w:tcPr>
            <w:tcW w:w="534" w:type="pct"/>
            <w:tcBorders>
              <w:top w:val="nil"/>
              <w:bottom w:val="nil"/>
            </w:tcBorders>
            <w:shd w:val="clear" w:color="auto" w:fill="auto"/>
          </w:tcPr>
          <w:p w14:paraId="503C30D9"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02AD5F1"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765E419C"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1907ED51"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02808C7"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AE597A6" w14:textId="77777777" w:rsidR="000250ED" w:rsidRPr="00C67A3A" w:rsidRDefault="000250ED" w:rsidP="00C67A3A">
            <w:pPr>
              <w:spacing w:before="60" w:after="60"/>
              <w:ind w:firstLine="0"/>
              <w:jc w:val="right"/>
              <w:rPr>
                <w:rFonts w:ascii="Arial" w:hAnsi="Arial" w:cs="Arial"/>
                <w:sz w:val="20"/>
              </w:rPr>
            </w:pPr>
          </w:p>
        </w:tc>
      </w:tr>
      <w:tr w:rsidR="000250ED" w:rsidRPr="00C67A3A" w14:paraId="698C108B" w14:textId="77777777" w:rsidTr="00C67A3A">
        <w:tc>
          <w:tcPr>
            <w:tcW w:w="1798" w:type="pct"/>
            <w:tcBorders>
              <w:top w:val="nil"/>
              <w:bottom w:val="nil"/>
            </w:tcBorders>
            <w:shd w:val="clear" w:color="auto" w:fill="E7E6E6"/>
          </w:tcPr>
          <w:p w14:paraId="40BE6681"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Employee Benefits</w:t>
            </w:r>
          </w:p>
        </w:tc>
        <w:tc>
          <w:tcPr>
            <w:tcW w:w="534" w:type="pct"/>
            <w:tcBorders>
              <w:top w:val="nil"/>
              <w:bottom w:val="nil"/>
            </w:tcBorders>
            <w:shd w:val="clear" w:color="auto" w:fill="auto"/>
          </w:tcPr>
          <w:p w14:paraId="636F49AA"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F69E0B0"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5BDDA949"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1B43E31"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AC2D47C"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F5E8E75" w14:textId="77777777" w:rsidR="000250ED" w:rsidRPr="00C67A3A" w:rsidRDefault="000250ED" w:rsidP="00C67A3A">
            <w:pPr>
              <w:spacing w:before="60" w:after="60"/>
              <w:ind w:firstLine="0"/>
              <w:jc w:val="right"/>
              <w:rPr>
                <w:rFonts w:ascii="Arial" w:hAnsi="Arial" w:cs="Arial"/>
                <w:sz w:val="20"/>
              </w:rPr>
            </w:pPr>
          </w:p>
        </w:tc>
      </w:tr>
      <w:tr w:rsidR="000250ED" w:rsidRPr="00C67A3A" w14:paraId="28CFE835" w14:textId="77777777" w:rsidTr="00C67A3A">
        <w:tc>
          <w:tcPr>
            <w:tcW w:w="1798" w:type="pct"/>
            <w:tcBorders>
              <w:top w:val="nil"/>
              <w:bottom w:val="nil"/>
            </w:tcBorders>
            <w:shd w:val="clear" w:color="auto" w:fill="E7E6E6"/>
          </w:tcPr>
          <w:p w14:paraId="3D639005"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Finance Lease Receivable</w:t>
            </w:r>
          </w:p>
        </w:tc>
        <w:tc>
          <w:tcPr>
            <w:tcW w:w="534" w:type="pct"/>
            <w:tcBorders>
              <w:top w:val="nil"/>
              <w:bottom w:val="nil"/>
            </w:tcBorders>
            <w:shd w:val="clear" w:color="auto" w:fill="auto"/>
          </w:tcPr>
          <w:p w14:paraId="2F98DC65"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164BDA99"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770DD321"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86997FD"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5F8C09E"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30242F8" w14:textId="77777777" w:rsidR="000250ED" w:rsidRPr="00C67A3A" w:rsidRDefault="000250ED" w:rsidP="00C67A3A">
            <w:pPr>
              <w:spacing w:before="60" w:after="60"/>
              <w:ind w:firstLine="0"/>
              <w:jc w:val="right"/>
              <w:rPr>
                <w:rFonts w:ascii="Arial" w:hAnsi="Arial" w:cs="Arial"/>
                <w:sz w:val="20"/>
              </w:rPr>
            </w:pPr>
          </w:p>
        </w:tc>
      </w:tr>
      <w:tr w:rsidR="000250ED" w:rsidRPr="00C67A3A" w14:paraId="36F5CE5D" w14:textId="77777777" w:rsidTr="00C67A3A">
        <w:tc>
          <w:tcPr>
            <w:tcW w:w="1798" w:type="pct"/>
            <w:tcBorders>
              <w:top w:val="nil"/>
              <w:bottom w:val="nil"/>
            </w:tcBorders>
            <w:shd w:val="clear" w:color="auto" w:fill="E7E6E6"/>
          </w:tcPr>
          <w:p w14:paraId="4B0BF100"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Housing Land Sales</w:t>
            </w:r>
          </w:p>
        </w:tc>
        <w:tc>
          <w:tcPr>
            <w:tcW w:w="534" w:type="pct"/>
            <w:tcBorders>
              <w:top w:val="nil"/>
              <w:bottom w:val="nil"/>
            </w:tcBorders>
            <w:shd w:val="clear" w:color="auto" w:fill="auto"/>
          </w:tcPr>
          <w:p w14:paraId="24296C3C"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42A0E77"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C79CED0"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7FFC466"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1A1E57CC"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191ADF50" w14:textId="77777777" w:rsidR="000250ED" w:rsidRPr="00C67A3A" w:rsidRDefault="000250ED" w:rsidP="00C67A3A">
            <w:pPr>
              <w:spacing w:before="60" w:after="60"/>
              <w:ind w:firstLine="0"/>
              <w:jc w:val="right"/>
              <w:rPr>
                <w:rFonts w:ascii="Arial" w:hAnsi="Arial" w:cs="Arial"/>
                <w:sz w:val="20"/>
              </w:rPr>
            </w:pPr>
          </w:p>
        </w:tc>
      </w:tr>
      <w:tr w:rsidR="000250ED" w:rsidRPr="00C67A3A" w14:paraId="043CCA0B" w14:textId="77777777" w:rsidTr="00C67A3A">
        <w:tc>
          <w:tcPr>
            <w:tcW w:w="1798" w:type="pct"/>
            <w:tcBorders>
              <w:top w:val="nil"/>
              <w:bottom w:val="nil"/>
            </w:tcBorders>
            <w:shd w:val="clear" w:color="auto" w:fill="E7E6E6"/>
          </w:tcPr>
          <w:p w14:paraId="0EFA9882"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Housing Loans</w:t>
            </w:r>
          </w:p>
        </w:tc>
        <w:tc>
          <w:tcPr>
            <w:tcW w:w="534" w:type="pct"/>
            <w:tcBorders>
              <w:top w:val="nil"/>
              <w:bottom w:val="nil"/>
            </w:tcBorders>
            <w:shd w:val="clear" w:color="auto" w:fill="auto"/>
          </w:tcPr>
          <w:p w14:paraId="3EB97B15"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CB3B5E2"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45559676"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F7A1457"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96B47E4"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3B1BA16" w14:textId="77777777" w:rsidR="000250ED" w:rsidRPr="00C67A3A" w:rsidRDefault="000250ED" w:rsidP="00C67A3A">
            <w:pPr>
              <w:spacing w:before="60" w:after="60"/>
              <w:ind w:firstLine="0"/>
              <w:jc w:val="right"/>
              <w:rPr>
                <w:rFonts w:ascii="Arial" w:hAnsi="Arial" w:cs="Arial"/>
                <w:sz w:val="20"/>
              </w:rPr>
            </w:pPr>
          </w:p>
        </w:tc>
      </w:tr>
      <w:tr w:rsidR="000250ED" w:rsidRPr="00C67A3A" w14:paraId="44516B9E" w14:textId="77777777" w:rsidTr="00C67A3A">
        <w:tc>
          <w:tcPr>
            <w:tcW w:w="1798" w:type="pct"/>
            <w:tcBorders>
              <w:top w:val="nil"/>
              <w:bottom w:val="nil"/>
            </w:tcBorders>
            <w:shd w:val="clear" w:color="auto" w:fill="E7E6E6"/>
          </w:tcPr>
          <w:p w14:paraId="2B1FB8C7"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Housing Selling Schemes</w:t>
            </w:r>
          </w:p>
        </w:tc>
        <w:tc>
          <w:tcPr>
            <w:tcW w:w="534" w:type="pct"/>
            <w:tcBorders>
              <w:top w:val="nil"/>
              <w:bottom w:val="nil"/>
            </w:tcBorders>
            <w:shd w:val="clear" w:color="auto" w:fill="auto"/>
          </w:tcPr>
          <w:p w14:paraId="7B006748"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59872FD0"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24225BD"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EAEA212"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C8C6148"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07CF1B5" w14:textId="77777777" w:rsidR="000250ED" w:rsidRPr="00C67A3A" w:rsidRDefault="000250ED" w:rsidP="00C67A3A">
            <w:pPr>
              <w:spacing w:before="60" w:after="60"/>
              <w:ind w:firstLine="0"/>
              <w:jc w:val="right"/>
              <w:rPr>
                <w:rFonts w:ascii="Arial" w:hAnsi="Arial" w:cs="Arial"/>
                <w:sz w:val="20"/>
              </w:rPr>
            </w:pPr>
          </w:p>
        </w:tc>
      </w:tr>
      <w:tr w:rsidR="000250ED" w:rsidRPr="00C67A3A" w14:paraId="1898A074" w14:textId="77777777" w:rsidTr="00C67A3A">
        <w:tc>
          <w:tcPr>
            <w:tcW w:w="1798" w:type="pct"/>
            <w:tcBorders>
              <w:top w:val="nil"/>
              <w:bottom w:val="nil"/>
            </w:tcBorders>
            <w:shd w:val="clear" w:color="auto" w:fill="E7E6E6"/>
          </w:tcPr>
          <w:p w14:paraId="029A7574"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Intercompany/Parent-subsidiary Transactions</w:t>
            </w:r>
          </w:p>
        </w:tc>
        <w:tc>
          <w:tcPr>
            <w:tcW w:w="534" w:type="pct"/>
            <w:tcBorders>
              <w:top w:val="nil"/>
              <w:bottom w:val="nil"/>
            </w:tcBorders>
            <w:shd w:val="clear" w:color="auto" w:fill="auto"/>
          </w:tcPr>
          <w:p w14:paraId="7A988993"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48E2D393"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40DB9308"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2A47193"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9A5DBCF"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AEE7203" w14:textId="77777777" w:rsidR="000250ED" w:rsidRPr="00C67A3A" w:rsidRDefault="000250ED" w:rsidP="00C67A3A">
            <w:pPr>
              <w:spacing w:before="60" w:after="60"/>
              <w:ind w:firstLine="0"/>
              <w:jc w:val="right"/>
              <w:rPr>
                <w:rFonts w:ascii="Arial" w:hAnsi="Arial" w:cs="Arial"/>
                <w:sz w:val="20"/>
              </w:rPr>
            </w:pPr>
          </w:p>
        </w:tc>
      </w:tr>
      <w:tr w:rsidR="000250ED" w:rsidRPr="00C67A3A" w14:paraId="1E4F54C2" w14:textId="77777777" w:rsidTr="00C67A3A">
        <w:tc>
          <w:tcPr>
            <w:tcW w:w="1798" w:type="pct"/>
            <w:tcBorders>
              <w:top w:val="nil"/>
              <w:bottom w:val="nil"/>
            </w:tcBorders>
            <w:shd w:val="clear" w:color="auto" w:fill="E7E6E6"/>
          </w:tcPr>
          <w:p w14:paraId="325040EF"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Joint Ventures</w:t>
            </w:r>
          </w:p>
        </w:tc>
        <w:tc>
          <w:tcPr>
            <w:tcW w:w="534" w:type="pct"/>
            <w:tcBorders>
              <w:top w:val="nil"/>
              <w:bottom w:val="nil"/>
            </w:tcBorders>
            <w:shd w:val="clear" w:color="auto" w:fill="auto"/>
          </w:tcPr>
          <w:p w14:paraId="4BD7CC8B"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0CEC16B"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06DF064F"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501AF69"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1CB31727"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1D8BFC00" w14:textId="77777777" w:rsidR="000250ED" w:rsidRPr="00C67A3A" w:rsidRDefault="000250ED" w:rsidP="00C67A3A">
            <w:pPr>
              <w:spacing w:before="60" w:after="60"/>
              <w:ind w:firstLine="0"/>
              <w:jc w:val="right"/>
              <w:rPr>
                <w:rFonts w:ascii="Arial" w:hAnsi="Arial" w:cs="Arial"/>
                <w:sz w:val="20"/>
              </w:rPr>
            </w:pPr>
          </w:p>
        </w:tc>
      </w:tr>
      <w:tr w:rsidR="000250ED" w:rsidRPr="00C67A3A" w14:paraId="39E98EBC" w14:textId="77777777" w:rsidTr="00C67A3A">
        <w:tc>
          <w:tcPr>
            <w:tcW w:w="1798" w:type="pct"/>
            <w:tcBorders>
              <w:top w:val="nil"/>
              <w:bottom w:val="nil"/>
            </w:tcBorders>
            <w:shd w:val="clear" w:color="auto" w:fill="E7E6E6"/>
          </w:tcPr>
          <w:p w14:paraId="64735843"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Operating Lease</w:t>
            </w:r>
          </w:p>
        </w:tc>
        <w:tc>
          <w:tcPr>
            <w:tcW w:w="534" w:type="pct"/>
            <w:tcBorders>
              <w:top w:val="nil"/>
              <w:bottom w:val="nil"/>
            </w:tcBorders>
            <w:shd w:val="clear" w:color="auto" w:fill="auto"/>
          </w:tcPr>
          <w:p w14:paraId="380DEE9D"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0987C292"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8402418"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FB58A62"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28A8707"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76ADE93" w14:textId="77777777" w:rsidR="000250ED" w:rsidRPr="00C67A3A" w:rsidRDefault="000250ED" w:rsidP="00C67A3A">
            <w:pPr>
              <w:spacing w:before="60" w:after="60"/>
              <w:ind w:firstLine="0"/>
              <w:jc w:val="right"/>
              <w:rPr>
                <w:rFonts w:ascii="Arial" w:hAnsi="Arial" w:cs="Arial"/>
                <w:sz w:val="20"/>
              </w:rPr>
            </w:pPr>
          </w:p>
        </w:tc>
      </w:tr>
      <w:tr w:rsidR="000250ED" w:rsidRPr="00C67A3A" w14:paraId="6EDFC611" w14:textId="77777777" w:rsidTr="00C67A3A">
        <w:tc>
          <w:tcPr>
            <w:tcW w:w="1798" w:type="pct"/>
            <w:tcBorders>
              <w:top w:val="nil"/>
              <w:bottom w:val="nil"/>
            </w:tcBorders>
            <w:shd w:val="clear" w:color="auto" w:fill="E7E6E6"/>
          </w:tcPr>
          <w:p w14:paraId="50159A43"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Public Organisation</w:t>
            </w:r>
          </w:p>
        </w:tc>
        <w:tc>
          <w:tcPr>
            <w:tcW w:w="534" w:type="pct"/>
            <w:tcBorders>
              <w:top w:val="nil"/>
              <w:bottom w:val="nil"/>
            </w:tcBorders>
            <w:shd w:val="clear" w:color="auto" w:fill="auto"/>
          </w:tcPr>
          <w:p w14:paraId="67CBDF9E"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134EA417"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4AF9CB37"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BF5D40B"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0D4ACBF"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9F3F3E1" w14:textId="77777777" w:rsidR="000250ED" w:rsidRPr="00C67A3A" w:rsidRDefault="000250ED" w:rsidP="00C67A3A">
            <w:pPr>
              <w:spacing w:before="60" w:after="60"/>
              <w:ind w:firstLine="0"/>
              <w:jc w:val="right"/>
              <w:rPr>
                <w:rFonts w:ascii="Arial" w:hAnsi="Arial" w:cs="Arial"/>
                <w:sz w:val="20"/>
              </w:rPr>
            </w:pPr>
          </w:p>
        </w:tc>
      </w:tr>
      <w:tr w:rsidR="000250ED" w:rsidRPr="00C67A3A" w14:paraId="3875E198" w14:textId="77777777" w:rsidTr="00C67A3A">
        <w:tc>
          <w:tcPr>
            <w:tcW w:w="1798" w:type="pct"/>
            <w:tcBorders>
              <w:top w:val="nil"/>
              <w:bottom w:val="nil"/>
            </w:tcBorders>
            <w:shd w:val="clear" w:color="auto" w:fill="E7E6E6"/>
          </w:tcPr>
          <w:p w14:paraId="19BE7762"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Sporting and Other Bodies</w:t>
            </w:r>
          </w:p>
        </w:tc>
        <w:tc>
          <w:tcPr>
            <w:tcW w:w="534" w:type="pct"/>
            <w:tcBorders>
              <w:top w:val="nil"/>
              <w:bottom w:val="nil"/>
            </w:tcBorders>
            <w:shd w:val="clear" w:color="auto" w:fill="auto"/>
          </w:tcPr>
          <w:p w14:paraId="3AF6B229"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251D9448"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7ACE4945"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6DDE855"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1A26DFEB"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0690872" w14:textId="77777777" w:rsidR="000250ED" w:rsidRPr="00C67A3A" w:rsidRDefault="000250ED" w:rsidP="00C67A3A">
            <w:pPr>
              <w:spacing w:before="60" w:after="60"/>
              <w:ind w:firstLine="0"/>
              <w:jc w:val="right"/>
              <w:rPr>
                <w:rFonts w:ascii="Arial" w:hAnsi="Arial" w:cs="Arial"/>
                <w:sz w:val="20"/>
              </w:rPr>
            </w:pPr>
          </w:p>
        </w:tc>
      </w:tr>
      <w:tr w:rsidR="000250ED" w:rsidRPr="00C67A3A" w14:paraId="41B4A225" w14:textId="77777777" w:rsidTr="00C67A3A">
        <w:tc>
          <w:tcPr>
            <w:tcW w:w="1798" w:type="pct"/>
            <w:tcBorders>
              <w:top w:val="nil"/>
              <w:bottom w:val="nil"/>
            </w:tcBorders>
            <w:shd w:val="clear" w:color="auto" w:fill="E7E6E6"/>
          </w:tcPr>
          <w:p w14:paraId="1D5C5871"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Staff Loans/Recoveries</w:t>
            </w:r>
          </w:p>
        </w:tc>
        <w:tc>
          <w:tcPr>
            <w:tcW w:w="534" w:type="pct"/>
            <w:tcBorders>
              <w:top w:val="nil"/>
              <w:bottom w:val="nil"/>
            </w:tcBorders>
            <w:shd w:val="clear" w:color="auto" w:fill="auto"/>
          </w:tcPr>
          <w:p w14:paraId="7AB9A0D1"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E5B73DA"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55784AD6"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2DBC904"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4BB46B1"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F93BC88" w14:textId="77777777" w:rsidR="000250ED" w:rsidRPr="00C67A3A" w:rsidRDefault="000250ED" w:rsidP="00C67A3A">
            <w:pPr>
              <w:spacing w:before="60" w:after="60"/>
              <w:ind w:firstLine="0"/>
              <w:jc w:val="right"/>
              <w:rPr>
                <w:rFonts w:ascii="Arial" w:hAnsi="Arial" w:cs="Arial"/>
                <w:sz w:val="20"/>
              </w:rPr>
            </w:pPr>
          </w:p>
        </w:tc>
      </w:tr>
      <w:tr w:rsidR="000250ED" w:rsidRPr="00C67A3A" w14:paraId="697F13D5" w14:textId="77777777" w:rsidTr="00C67A3A">
        <w:tc>
          <w:tcPr>
            <w:tcW w:w="1798" w:type="pct"/>
            <w:tcBorders>
              <w:top w:val="nil"/>
              <w:bottom w:val="nil"/>
            </w:tcBorders>
            <w:shd w:val="clear" w:color="auto" w:fill="E7E6E6"/>
          </w:tcPr>
          <w:p w14:paraId="49BD3F21"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Subsidiaries</w:t>
            </w:r>
          </w:p>
        </w:tc>
        <w:tc>
          <w:tcPr>
            <w:tcW w:w="534" w:type="pct"/>
            <w:tcBorders>
              <w:top w:val="nil"/>
              <w:bottom w:val="nil"/>
            </w:tcBorders>
            <w:shd w:val="clear" w:color="auto" w:fill="auto"/>
          </w:tcPr>
          <w:p w14:paraId="7C2BBF15"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354E90A0"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220F17AE"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80C219D"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4724EBD"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043862B" w14:textId="77777777" w:rsidR="000250ED" w:rsidRPr="00C67A3A" w:rsidRDefault="000250ED" w:rsidP="00C67A3A">
            <w:pPr>
              <w:spacing w:before="60" w:after="60"/>
              <w:ind w:firstLine="0"/>
              <w:jc w:val="right"/>
              <w:rPr>
                <w:rFonts w:ascii="Arial" w:hAnsi="Arial" w:cs="Arial"/>
                <w:sz w:val="20"/>
              </w:rPr>
            </w:pPr>
          </w:p>
        </w:tc>
      </w:tr>
      <w:tr w:rsidR="009414BE" w:rsidRPr="00C67A3A" w14:paraId="40B5F9B8" w14:textId="77777777" w:rsidTr="00C67A3A">
        <w:tc>
          <w:tcPr>
            <w:tcW w:w="1798" w:type="pct"/>
            <w:tcBorders>
              <w:top w:val="nil"/>
              <w:bottom w:val="nil"/>
            </w:tcBorders>
            <w:shd w:val="clear" w:color="auto" w:fill="E7E6E6"/>
          </w:tcPr>
          <w:p w14:paraId="071E0FE3" w14:textId="0298CED8" w:rsidR="009414BE" w:rsidRPr="00C67A3A" w:rsidRDefault="009414BE" w:rsidP="00C67A3A">
            <w:pPr>
              <w:spacing w:before="60" w:after="60"/>
              <w:ind w:firstLine="0"/>
              <w:rPr>
                <w:rFonts w:ascii="Arial" w:hAnsi="Arial" w:cs="Arial"/>
                <w:sz w:val="20"/>
              </w:rPr>
            </w:pPr>
            <w:r>
              <w:rPr>
                <w:rFonts w:ascii="Arial" w:hAnsi="Arial" w:cs="Arial"/>
                <w:sz w:val="20"/>
              </w:rPr>
              <w:t>Property Rates</w:t>
            </w:r>
          </w:p>
        </w:tc>
        <w:tc>
          <w:tcPr>
            <w:tcW w:w="534" w:type="pct"/>
            <w:tcBorders>
              <w:top w:val="nil"/>
              <w:bottom w:val="nil"/>
            </w:tcBorders>
            <w:shd w:val="clear" w:color="auto" w:fill="auto"/>
          </w:tcPr>
          <w:p w14:paraId="27542326" w14:textId="77777777" w:rsidR="009414BE" w:rsidRPr="00C67A3A" w:rsidRDefault="009414BE"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61D53EAC" w14:textId="77777777" w:rsidR="009414BE" w:rsidRPr="00C67A3A" w:rsidRDefault="009414BE" w:rsidP="00C67A3A">
            <w:pPr>
              <w:spacing w:before="60" w:after="60"/>
              <w:ind w:firstLine="0"/>
              <w:jc w:val="right"/>
              <w:rPr>
                <w:rFonts w:ascii="Arial" w:hAnsi="Arial" w:cs="Arial"/>
                <w:sz w:val="20"/>
              </w:rPr>
            </w:pPr>
          </w:p>
        </w:tc>
        <w:tc>
          <w:tcPr>
            <w:tcW w:w="534" w:type="pct"/>
            <w:tcBorders>
              <w:top w:val="nil"/>
              <w:bottom w:val="nil"/>
            </w:tcBorders>
            <w:shd w:val="clear" w:color="auto" w:fill="auto"/>
          </w:tcPr>
          <w:p w14:paraId="4CD22C78" w14:textId="77777777" w:rsidR="009414BE" w:rsidRPr="00C67A3A" w:rsidRDefault="009414BE"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600C538" w14:textId="77777777" w:rsidR="009414BE" w:rsidRPr="00C67A3A" w:rsidRDefault="009414BE"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69AD613" w14:textId="77777777" w:rsidR="009414BE" w:rsidRPr="00C67A3A" w:rsidRDefault="009414BE"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D1383DA" w14:textId="77777777" w:rsidR="009414BE" w:rsidRPr="00C67A3A" w:rsidRDefault="009414BE" w:rsidP="00C67A3A">
            <w:pPr>
              <w:spacing w:before="60" w:after="60"/>
              <w:ind w:firstLine="0"/>
              <w:jc w:val="right"/>
              <w:rPr>
                <w:rFonts w:ascii="Arial" w:hAnsi="Arial" w:cs="Arial"/>
                <w:sz w:val="20"/>
              </w:rPr>
            </w:pPr>
          </w:p>
        </w:tc>
      </w:tr>
      <w:tr w:rsidR="000250ED" w:rsidRPr="00C67A3A" w14:paraId="3ED3B4C3" w14:textId="77777777" w:rsidTr="00C67A3A">
        <w:tc>
          <w:tcPr>
            <w:tcW w:w="1798" w:type="pct"/>
            <w:tcBorders>
              <w:top w:val="nil"/>
            </w:tcBorders>
            <w:shd w:val="clear" w:color="auto" w:fill="auto"/>
          </w:tcPr>
          <w:p w14:paraId="4B28C817" w14:textId="77777777" w:rsidR="000250ED" w:rsidRPr="00C67A3A" w:rsidRDefault="000250ED" w:rsidP="00C67A3A">
            <w:pPr>
              <w:spacing w:before="60" w:after="60"/>
              <w:ind w:firstLine="0"/>
              <w:rPr>
                <w:rFonts w:ascii="Arial" w:hAnsi="Arial" w:cs="Arial"/>
                <w:b/>
                <w:sz w:val="20"/>
              </w:rPr>
            </w:pPr>
            <w:r w:rsidRPr="00C67A3A">
              <w:rPr>
                <w:rFonts w:ascii="Arial" w:hAnsi="Arial" w:cs="Arial"/>
                <w:b/>
                <w:sz w:val="20"/>
              </w:rPr>
              <w:t>Total</w:t>
            </w:r>
          </w:p>
        </w:tc>
        <w:tc>
          <w:tcPr>
            <w:tcW w:w="534" w:type="pct"/>
            <w:tcBorders>
              <w:top w:val="nil"/>
            </w:tcBorders>
            <w:shd w:val="clear" w:color="auto" w:fill="auto"/>
          </w:tcPr>
          <w:p w14:paraId="769101E7"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tcBorders>
            <w:shd w:val="clear" w:color="auto" w:fill="auto"/>
          </w:tcPr>
          <w:p w14:paraId="3402FC2C" w14:textId="77777777" w:rsidR="000250ED" w:rsidRPr="00C67A3A" w:rsidRDefault="000250ED" w:rsidP="00C67A3A">
            <w:pPr>
              <w:spacing w:before="60" w:after="60"/>
              <w:ind w:firstLine="0"/>
              <w:jc w:val="right"/>
              <w:rPr>
                <w:rFonts w:ascii="Arial" w:hAnsi="Arial" w:cs="Arial"/>
                <w:sz w:val="20"/>
              </w:rPr>
            </w:pPr>
          </w:p>
        </w:tc>
        <w:tc>
          <w:tcPr>
            <w:tcW w:w="534" w:type="pct"/>
            <w:tcBorders>
              <w:top w:val="nil"/>
            </w:tcBorders>
            <w:shd w:val="clear" w:color="auto" w:fill="auto"/>
          </w:tcPr>
          <w:p w14:paraId="7190E432"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tcBorders>
            <w:shd w:val="clear" w:color="auto" w:fill="auto"/>
          </w:tcPr>
          <w:p w14:paraId="5E8F458D"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tcBorders>
            <w:shd w:val="clear" w:color="auto" w:fill="auto"/>
          </w:tcPr>
          <w:p w14:paraId="396C27F0" w14:textId="77777777" w:rsidR="000250ED" w:rsidRPr="00C67A3A" w:rsidRDefault="000250ED" w:rsidP="00C67A3A">
            <w:pPr>
              <w:spacing w:before="60" w:after="60"/>
              <w:ind w:firstLine="0"/>
              <w:jc w:val="right"/>
              <w:rPr>
                <w:rFonts w:ascii="Arial" w:hAnsi="Arial" w:cs="Arial"/>
                <w:sz w:val="20"/>
              </w:rPr>
            </w:pPr>
          </w:p>
        </w:tc>
        <w:tc>
          <w:tcPr>
            <w:tcW w:w="533" w:type="pct"/>
            <w:tcBorders>
              <w:top w:val="nil"/>
            </w:tcBorders>
            <w:shd w:val="clear" w:color="auto" w:fill="auto"/>
          </w:tcPr>
          <w:p w14:paraId="0544E361" w14:textId="77777777" w:rsidR="000250ED" w:rsidRPr="00C67A3A" w:rsidRDefault="000250ED" w:rsidP="00C67A3A">
            <w:pPr>
              <w:spacing w:before="60" w:after="60"/>
              <w:ind w:firstLine="0"/>
              <w:jc w:val="right"/>
              <w:rPr>
                <w:rFonts w:ascii="Arial" w:hAnsi="Arial" w:cs="Arial"/>
                <w:sz w:val="20"/>
              </w:rPr>
            </w:pPr>
          </w:p>
        </w:tc>
      </w:tr>
    </w:tbl>
    <w:p w14:paraId="261D8D07" w14:textId="77777777" w:rsidR="00F5225E" w:rsidRDefault="00F5225E" w:rsidP="007874BB">
      <w:pPr>
        <w:ind w:firstLine="0"/>
        <w:rPr>
          <w:rFonts w:ascii="Arial" w:hAnsi="Arial" w:cs="Arial"/>
          <w:b/>
          <w:sz w:val="20"/>
        </w:rPr>
      </w:pPr>
    </w:p>
    <w:p w14:paraId="56B81903" w14:textId="77777777" w:rsidR="000250ED" w:rsidRPr="00C67A3A" w:rsidRDefault="000250ED" w:rsidP="000250ED">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FA46F43" w14:textId="6D356096" w:rsidR="000250ED" w:rsidRPr="00356C5F" w:rsidRDefault="000250ED">
      <w:pPr>
        <w:pStyle w:val="ListParagraph"/>
        <w:numPr>
          <w:ilvl w:val="2"/>
          <w:numId w:val="36"/>
        </w:numPr>
        <w:ind w:left="851" w:hanging="851"/>
        <w:contextualSpacing w:val="0"/>
        <w:rPr>
          <w:rFonts w:ascii="Arial" w:hAnsi="Arial" w:cs="Arial"/>
          <w:b/>
          <w:sz w:val="20"/>
        </w:rPr>
      </w:pPr>
      <w:r w:rsidRPr="00356C5F">
        <w:rPr>
          <w:rFonts w:ascii="Arial" w:hAnsi="Arial" w:cs="Arial"/>
          <w:b/>
          <w:sz w:val="20"/>
        </w:rPr>
        <w:t xml:space="preserve">Impairment Reconciliation of </w:t>
      </w:r>
      <w:r w:rsidR="0067672F" w:rsidRPr="00356C5F">
        <w:rPr>
          <w:rFonts w:ascii="Arial" w:hAnsi="Arial" w:cs="Arial"/>
          <w:b/>
          <w:sz w:val="20"/>
        </w:rPr>
        <w:t xml:space="preserve">Non-Current Receivables from </w:t>
      </w:r>
      <w:r w:rsidR="00602DB0" w:rsidRPr="00356C5F">
        <w:rPr>
          <w:rFonts w:ascii="Arial" w:hAnsi="Arial" w:cs="Arial"/>
          <w:b/>
          <w:sz w:val="20"/>
        </w:rPr>
        <w:t>Non-Exchange</w:t>
      </w:r>
      <w:r w:rsidR="0067672F" w:rsidRPr="00356C5F">
        <w:rPr>
          <w:rFonts w:ascii="Arial" w:hAnsi="Arial" w:cs="Arial"/>
          <w:b/>
          <w:sz w:val="20"/>
        </w:rPr>
        <w:t xml:space="preserv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76"/>
        <w:gridCol w:w="1295"/>
        <w:gridCol w:w="1295"/>
        <w:gridCol w:w="1180"/>
        <w:gridCol w:w="1172"/>
        <w:gridCol w:w="1295"/>
        <w:gridCol w:w="1295"/>
        <w:gridCol w:w="1163"/>
      </w:tblGrid>
      <w:tr w:rsidR="000250ED" w:rsidRPr="00C67A3A" w14:paraId="3F8593FB" w14:textId="77777777" w:rsidTr="00EA3145">
        <w:tc>
          <w:tcPr>
            <w:tcW w:w="1462" w:type="pct"/>
            <w:vMerge w:val="restart"/>
            <w:shd w:val="clear" w:color="auto" w:fill="FBE4D5"/>
          </w:tcPr>
          <w:p w14:paraId="124D621E" w14:textId="77777777" w:rsidR="000250ED" w:rsidRPr="00C67A3A" w:rsidRDefault="000250ED" w:rsidP="00C67A3A">
            <w:pPr>
              <w:spacing w:before="60" w:after="60"/>
              <w:ind w:firstLine="0"/>
              <w:jc w:val="left"/>
              <w:rPr>
                <w:rFonts w:ascii="Arial" w:hAnsi="Arial" w:cs="Arial"/>
                <w:b/>
                <w:sz w:val="20"/>
              </w:rPr>
            </w:pPr>
          </w:p>
        </w:tc>
        <w:tc>
          <w:tcPr>
            <w:tcW w:w="1773" w:type="pct"/>
            <w:gridSpan w:val="4"/>
            <w:shd w:val="clear" w:color="auto" w:fill="FBE4D5"/>
          </w:tcPr>
          <w:p w14:paraId="3DB9C748" w14:textId="053575BC"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7465A">
              <w:rPr>
                <w:rFonts w:ascii="Arial" w:hAnsi="Arial" w:cs="Arial"/>
                <w:b/>
                <w:sz w:val="20"/>
              </w:rPr>
              <w:t>3</w:t>
            </w:r>
            <w:r>
              <w:rPr>
                <w:rFonts w:ascii="Arial" w:hAnsi="Arial" w:cs="Arial"/>
                <w:b/>
                <w:sz w:val="20"/>
              </w:rPr>
              <w:t>/202</w:t>
            </w:r>
            <w:r w:rsidR="0077465A">
              <w:rPr>
                <w:rFonts w:ascii="Arial" w:hAnsi="Arial" w:cs="Arial"/>
                <w:b/>
                <w:sz w:val="20"/>
              </w:rPr>
              <w:t>4</w:t>
            </w:r>
          </w:p>
          <w:p w14:paraId="1B1ED958"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c>
          <w:tcPr>
            <w:tcW w:w="1765" w:type="pct"/>
            <w:gridSpan w:val="4"/>
            <w:shd w:val="clear" w:color="auto" w:fill="FBE4D5"/>
          </w:tcPr>
          <w:p w14:paraId="0984C3B0" w14:textId="18940A58" w:rsidR="000250E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7465A">
              <w:rPr>
                <w:rFonts w:ascii="Arial" w:hAnsi="Arial" w:cs="Arial"/>
                <w:b/>
                <w:sz w:val="20"/>
              </w:rPr>
              <w:t>2</w:t>
            </w:r>
            <w:r>
              <w:rPr>
                <w:rFonts w:ascii="Arial" w:hAnsi="Arial" w:cs="Arial"/>
                <w:b/>
                <w:sz w:val="20"/>
              </w:rPr>
              <w:t>/202</w:t>
            </w:r>
            <w:r w:rsidR="0077465A">
              <w:rPr>
                <w:rFonts w:ascii="Arial" w:hAnsi="Arial" w:cs="Arial"/>
                <w:b/>
                <w:sz w:val="20"/>
              </w:rPr>
              <w:t>3</w:t>
            </w:r>
          </w:p>
          <w:p w14:paraId="4553EBB0"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(R’000s)</w:t>
            </w:r>
          </w:p>
        </w:tc>
      </w:tr>
      <w:tr w:rsidR="000250ED" w:rsidRPr="00C67A3A" w14:paraId="7EA8087B" w14:textId="77777777" w:rsidTr="00C67A3A">
        <w:tc>
          <w:tcPr>
            <w:tcW w:w="1462" w:type="pct"/>
            <w:vMerge/>
            <w:tcBorders>
              <w:bottom w:val="single" w:sz="4" w:space="0" w:color="auto"/>
            </w:tcBorders>
            <w:shd w:val="clear" w:color="auto" w:fill="FBE4D5"/>
          </w:tcPr>
          <w:p w14:paraId="028AE43F" w14:textId="77777777" w:rsidR="000250ED" w:rsidRPr="00C67A3A" w:rsidRDefault="000250ED" w:rsidP="00C67A3A">
            <w:pPr>
              <w:spacing w:before="60" w:after="60"/>
              <w:ind w:firstLine="0"/>
              <w:jc w:val="left"/>
              <w:rPr>
                <w:rFonts w:ascii="Arial" w:hAnsi="Arial" w:cs="Arial"/>
                <w:b/>
                <w:sz w:val="20"/>
              </w:rPr>
            </w:pPr>
          </w:p>
        </w:tc>
        <w:tc>
          <w:tcPr>
            <w:tcW w:w="422" w:type="pct"/>
            <w:tcBorders>
              <w:bottom w:val="single" w:sz="4" w:space="0" w:color="auto"/>
            </w:tcBorders>
            <w:shd w:val="clear" w:color="auto" w:fill="FBE4D5"/>
          </w:tcPr>
          <w:p w14:paraId="2562F31F"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6015A283"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3908598D"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22" w:type="pct"/>
            <w:tcBorders>
              <w:bottom w:val="single" w:sz="4" w:space="0" w:color="auto"/>
            </w:tcBorders>
            <w:shd w:val="clear" w:color="auto" w:fill="FBE4D5"/>
          </w:tcPr>
          <w:p w14:paraId="10604786"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Closing balance</w:t>
            </w:r>
          </w:p>
        </w:tc>
        <w:tc>
          <w:tcPr>
            <w:tcW w:w="420" w:type="pct"/>
            <w:tcBorders>
              <w:bottom w:val="single" w:sz="4" w:space="0" w:color="auto"/>
            </w:tcBorders>
            <w:shd w:val="clear" w:color="auto" w:fill="FBE4D5"/>
          </w:tcPr>
          <w:p w14:paraId="58A4963A"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464" w:type="pct"/>
            <w:tcBorders>
              <w:bottom w:val="single" w:sz="4" w:space="0" w:color="auto"/>
            </w:tcBorders>
            <w:shd w:val="clear" w:color="auto" w:fill="FBE4D5"/>
          </w:tcPr>
          <w:p w14:paraId="3D2411E7"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raised</w:t>
            </w:r>
          </w:p>
        </w:tc>
        <w:tc>
          <w:tcPr>
            <w:tcW w:w="464" w:type="pct"/>
            <w:tcBorders>
              <w:bottom w:val="single" w:sz="4" w:space="0" w:color="auto"/>
            </w:tcBorders>
            <w:shd w:val="clear" w:color="auto" w:fill="FBE4D5"/>
          </w:tcPr>
          <w:p w14:paraId="2BCF94CC"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Impairment reversed / debt w/off</w:t>
            </w:r>
          </w:p>
        </w:tc>
        <w:tc>
          <w:tcPr>
            <w:tcW w:w="417" w:type="pct"/>
            <w:tcBorders>
              <w:bottom w:val="single" w:sz="4" w:space="0" w:color="auto"/>
            </w:tcBorders>
            <w:shd w:val="clear" w:color="auto" w:fill="FBE4D5"/>
          </w:tcPr>
          <w:p w14:paraId="558C33B2" w14:textId="77777777" w:rsidR="000250ED" w:rsidRPr="00C67A3A" w:rsidRDefault="000250ED"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0250ED" w:rsidRPr="00C67A3A" w14:paraId="65E6E222" w14:textId="77777777" w:rsidTr="00C67A3A">
        <w:tc>
          <w:tcPr>
            <w:tcW w:w="1462" w:type="pct"/>
            <w:tcBorders>
              <w:bottom w:val="nil"/>
            </w:tcBorders>
            <w:shd w:val="clear" w:color="auto" w:fill="E7E6E6"/>
          </w:tcPr>
          <w:p w14:paraId="0F5A4834"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Associates</w:t>
            </w:r>
          </w:p>
        </w:tc>
        <w:tc>
          <w:tcPr>
            <w:tcW w:w="422" w:type="pct"/>
            <w:tcBorders>
              <w:bottom w:val="nil"/>
            </w:tcBorders>
            <w:shd w:val="clear" w:color="auto" w:fill="auto"/>
          </w:tcPr>
          <w:p w14:paraId="1590AD90" w14:textId="77777777" w:rsidR="000250ED" w:rsidRPr="00C67A3A" w:rsidRDefault="000250ED" w:rsidP="00C67A3A">
            <w:pPr>
              <w:spacing w:before="60" w:after="60"/>
              <w:ind w:firstLine="0"/>
              <w:jc w:val="right"/>
              <w:rPr>
                <w:rFonts w:ascii="Arial" w:hAnsi="Arial" w:cs="Arial"/>
                <w:sz w:val="20"/>
              </w:rPr>
            </w:pPr>
          </w:p>
        </w:tc>
        <w:tc>
          <w:tcPr>
            <w:tcW w:w="464" w:type="pct"/>
            <w:tcBorders>
              <w:bottom w:val="nil"/>
            </w:tcBorders>
            <w:shd w:val="clear" w:color="auto" w:fill="auto"/>
          </w:tcPr>
          <w:p w14:paraId="6A5F2967" w14:textId="77777777" w:rsidR="000250ED" w:rsidRPr="00C67A3A" w:rsidRDefault="000250ED" w:rsidP="00C67A3A">
            <w:pPr>
              <w:spacing w:before="60" w:after="60"/>
              <w:ind w:firstLine="0"/>
              <w:jc w:val="right"/>
              <w:rPr>
                <w:rFonts w:ascii="Arial" w:hAnsi="Arial" w:cs="Arial"/>
                <w:sz w:val="20"/>
              </w:rPr>
            </w:pPr>
          </w:p>
        </w:tc>
        <w:tc>
          <w:tcPr>
            <w:tcW w:w="464" w:type="pct"/>
            <w:tcBorders>
              <w:bottom w:val="nil"/>
            </w:tcBorders>
            <w:shd w:val="clear" w:color="auto" w:fill="auto"/>
          </w:tcPr>
          <w:p w14:paraId="5FC4482E" w14:textId="77777777" w:rsidR="000250ED" w:rsidRPr="00C67A3A" w:rsidRDefault="000250ED" w:rsidP="00C67A3A">
            <w:pPr>
              <w:spacing w:before="60" w:after="60"/>
              <w:ind w:firstLine="0"/>
              <w:jc w:val="right"/>
              <w:rPr>
                <w:rFonts w:ascii="Arial" w:hAnsi="Arial" w:cs="Arial"/>
                <w:sz w:val="20"/>
              </w:rPr>
            </w:pPr>
          </w:p>
        </w:tc>
        <w:tc>
          <w:tcPr>
            <w:tcW w:w="422" w:type="pct"/>
            <w:tcBorders>
              <w:bottom w:val="nil"/>
            </w:tcBorders>
            <w:shd w:val="clear" w:color="auto" w:fill="auto"/>
          </w:tcPr>
          <w:p w14:paraId="0811FEE8" w14:textId="77777777" w:rsidR="000250ED" w:rsidRPr="00C67A3A" w:rsidRDefault="000250ED" w:rsidP="00C67A3A">
            <w:pPr>
              <w:spacing w:before="60" w:after="60"/>
              <w:ind w:firstLine="0"/>
              <w:jc w:val="right"/>
              <w:rPr>
                <w:rFonts w:ascii="Arial" w:hAnsi="Arial" w:cs="Arial"/>
                <w:sz w:val="20"/>
              </w:rPr>
            </w:pPr>
          </w:p>
        </w:tc>
        <w:tc>
          <w:tcPr>
            <w:tcW w:w="420" w:type="pct"/>
            <w:tcBorders>
              <w:bottom w:val="nil"/>
            </w:tcBorders>
            <w:shd w:val="clear" w:color="auto" w:fill="auto"/>
          </w:tcPr>
          <w:p w14:paraId="356CB6DD" w14:textId="77777777" w:rsidR="000250ED" w:rsidRPr="00C67A3A" w:rsidRDefault="000250ED" w:rsidP="00C67A3A">
            <w:pPr>
              <w:spacing w:before="60" w:after="60"/>
              <w:ind w:firstLine="0"/>
              <w:jc w:val="right"/>
              <w:rPr>
                <w:rFonts w:ascii="Arial" w:hAnsi="Arial" w:cs="Arial"/>
                <w:sz w:val="20"/>
              </w:rPr>
            </w:pPr>
          </w:p>
        </w:tc>
        <w:tc>
          <w:tcPr>
            <w:tcW w:w="464" w:type="pct"/>
            <w:tcBorders>
              <w:bottom w:val="nil"/>
            </w:tcBorders>
            <w:shd w:val="clear" w:color="auto" w:fill="auto"/>
          </w:tcPr>
          <w:p w14:paraId="26B0190C" w14:textId="77777777" w:rsidR="000250ED" w:rsidRPr="00C67A3A" w:rsidRDefault="000250ED" w:rsidP="00C67A3A">
            <w:pPr>
              <w:spacing w:before="60" w:after="60"/>
              <w:ind w:firstLine="0"/>
              <w:jc w:val="right"/>
              <w:rPr>
                <w:rFonts w:ascii="Arial" w:hAnsi="Arial" w:cs="Arial"/>
                <w:sz w:val="20"/>
              </w:rPr>
            </w:pPr>
          </w:p>
        </w:tc>
        <w:tc>
          <w:tcPr>
            <w:tcW w:w="464" w:type="pct"/>
            <w:tcBorders>
              <w:bottom w:val="nil"/>
            </w:tcBorders>
            <w:shd w:val="clear" w:color="auto" w:fill="auto"/>
          </w:tcPr>
          <w:p w14:paraId="4CBDB641" w14:textId="77777777" w:rsidR="000250ED" w:rsidRPr="00C67A3A" w:rsidRDefault="000250ED" w:rsidP="00C67A3A">
            <w:pPr>
              <w:spacing w:before="60" w:after="60"/>
              <w:ind w:firstLine="0"/>
              <w:jc w:val="right"/>
              <w:rPr>
                <w:rFonts w:ascii="Arial" w:hAnsi="Arial" w:cs="Arial"/>
                <w:sz w:val="20"/>
              </w:rPr>
            </w:pPr>
          </w:p>
        </w:tc>
        <w:tc>
          <w:tcPr>
            <w:tcW w:w="417" w:type="pct"/>
            <w:tcBorders>
              <w:bottom w:val="nil"/>
            </w:tcBorders>
            <w:shd w:val="clear" w:color="auto" w:fill="auto"/>
          </w:tcPr>
          <w:p w14:paraId="2505ADBD" w14:textId="77777777" w:rsidR="000250ED" w:rsidRPr="00C67A3A" w:rsidRDefault="000250ED" w:rsidP="00C67A3A">
            <w:pPr>
              <w:spacing w:before="60" w:after="60"/>
              <w:ind w:firstLine="0"/>
              <w:jc w:val="right"/>
              <w:rPr>
                <w:rFonts w:ascii="Arial" w:hAnsi="Arial" w:cs="Arial"/>
                <w:sz w:val="20"/>
              </w:rPr>
            </w:pPr>
          </w:p>
        </w:tc>
      </w:tr>
      <w:tr w:rsidR="000250ED" w:rsidRPr="00C67A3A" w14:paraId="7D32A02C" w14:textId="77777777" w:rsidTr="00C67A3A">
        <w:tc>
          <w:tcPr>
            <w:tcW w:w="1462" w:type="pct"/>
            <w:tcBorders>
              <w:top w:val="nil"/>
              <w:bottom w:val="nil"/>
            </w:tcBorders>
            <w:shd w:val="clear" w:color="auto" w:fill="E7E6E6"/>
          </w:tcPr>
          <w:p w14:paraId="657E0E3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Bursary Obligations</w:t>
            </w:r>
          </w:p>
        </w:tc>
        <w:tc>
          <w:tcPr>
            <w:tcW w:w="422" w:type="pct"/>
            <w:tcBorders>
              <w:top w:val="nil"/>
              <w:bottom w:val="nil"/>
            </w:tcBorders>
            <w:shd w:val="clear" w:color="auto" w:fill="auto"/>
          </w:tcPr>
          <w:p w14:paraId="2FF421FB"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3C8776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C993607"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1CBAB0AB"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11848FE"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BB50CF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BBE5D21"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6107A430" w14:textId="77777777" w:rsidR="000250ED" w:rsidRPr="00C67A3A" w:rsidRDefault="000250ED" w:rsidP="00C67A3A">
            <w:pPr>
              <w:spacing w:before="60" w:after="60"/>
              <w:ind w:firstLine="0"/>
              <w:jc w:val="right"/>
              <w:rPr>
                <w:rFonts w:ascii="Arial" w:hAnsi="Arial" w:cs="Arial"/>
                <w:sz w:val="20"/>
              </w:rPr>
            </w:pPr>
          </w:p>
        </w:tc>
      </w:tr>
      <w:tr w:rsidR="000250ED" w:rsidRPr="00C67A3A" w14:paraId="1DE0FBA1" w14:textId="77777777" w:rsidTr="00C67A3A">
        <w:tc>
          <w:tcPr>
            <w:tcW w:w="1462" w:type="pct"/>
            <w:tcBorders>
              <w:top w:val="nil"/>
              <w:bottom w:val="nil"/>
            </w:tcBorders>
            <w:shd w:val="clear" w:color="auto" w:fill="E7E6E6"/>
          </w:tcPr>
          <w:p w14:paraId="1A37B6E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Car</w:t>
            </w:r>
          </w:p>
        </w:tc>
        <w:tc>
          <w:tcPr>
            <w:tcW w:w="422" w:type="pct"/>
            <w:tcBorders>
              <w:top w:val="nil"/>
              <w:bottom w:val="nil"/>
            </w:tcBorders>
            <w:shd w:val="clear" w:color="auto" w:fill="auto"/>
          </w:tcPr>
          <w:p w14:paraId="6670FD7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7B8522A"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534D4E0"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26D75105"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2D4BF6C6"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646C81E"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4781DF5"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3F2231E5" w14:textId="77777777" w:rsidR="000250ED" w:rsidRPr="00C67A3A" w:rsidRDefault="000250ED" w:rsidP="00C67A3A">
            <w:pPr>
              <w:spacing w:before="60" w:after="60"/>
              <w:ind w:firstLine="0"/>
              <w:jc w:val="right"/>
              <w:rPr>
                <w:rFonts w:ascii="Arial" w:hAnsi="Arial" w:cs="Arial"/>
                <w:sz w:val="20"/>
              </w:rPr>
            </w:pPr>
          </w:p>
        </w:tc>
      </w:tr>
      <w:tr w:rsidR="000250ED" w:rsidRPr="00C67A3A" w14:paraId="03059E9F" w14:textId="77777777" w:rsidTr="00C67A3A">
        <w:tc>
          <w:tcPr>
            <w:tcW w:w="1462" w:type="pct"/>
            <w:tcBorders>
              <w:top w:val="nil"/>
              <w:bottom w:val="nil"/>
            </w:tcBorders>
            <w:shd w:val="clear" w:color="auto" w:fill="E7E6E6"/>
          </w:tcPr>
          <w:p w14:paraId="5B22165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Computer and Electronic Equipment</w:t>
            </w:r>
          </w:p>
        </w:tc>
        <w:tc>
          <w:tcPr>
            <w:tcW w:w="422" w:type="pct"/>
            <w:tcBorders>
              <w:top w:val="nil"/>
              <w:bottom w:val="nil"/>
            </w:tcBorders>
            <w:shd w:val="clear" w:color="auto" w:fill="auto"/>
          </w:tcPr>
          <w:p w14:paraId="45C10DE8"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A3F5D7E"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BF266F2"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6D63FFEB"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05DC87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8DF6A73"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E03779F"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7610F14A" w14:textId="77777777" w:rsidR="000250ED" w:rsidRPr="00C67A3A" w:rsidRDefault="000250ED" w:rsidP="00C67A3A">
            <w:pPr>
              <w:spacing w:before="60" w:after="60"/>
              <w:ind w:firstLine="0"/>
              <w:jc w:val="right"/>
              <w:rPr>
                <w:rFonts w:ascii="Arial" w:hAnsi="Arial" w:cs="Arial"/>
                <w:sz w:val="20"/>
              </w:rPr>
            </w:pPr>
          </w:p>
        </w:tc>
      </w:tr>
      <w:tr w:rsidR="000250ED" w:rsidRPr="00C67A3A" w14:paraId="1A809611" w14:textId="77777777" w:rsidTr="00C67A3A">
        <w:tc>
          <w:tcPr>
            <w:tcW w:w="1462" w:type="pct"/>
            <w:tcBorders>
              <w:top w:val="nil"/>
              <w:bottom w:val="nil"/>
            </w:tcBorders>
            <w:shd w:val="clear" w:color="auto" w:fill="E7E6E6"/>
          </w:tcPr>
          <w:p w14:paraId="09A2DB42"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Employee Benefits</w:t>
            </w:r>
          </w:p>
        </w:tc>
        <w:tc>
          <w:tcPr>
            <w:tcW w:w="422" w:type="pct"/>
            <w:tcBorders>
              <w:top w:val="nil"/>
              <w:bottom w:val="nil"/>
            </w:tcBorders>
            <w:shd w:val="clear" w:color="auto" w:fill="auto"/>
          </w:tcPr>
          <w:p w14:paraId="47C22DDF"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F66AC00"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0E1716A"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03C8BB44"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46C4C55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5D29550"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AB6CC37"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51C555FC" w14:textId="77777777" w:rsidR="000250ED" w:rsidRPr="00C67A3A" w:rsidRDefault="000250ED" w:rsidP="00C67A3A">
            <w:pPr>
              <w:spacing w:before="60" w:after="60"/>
              <w:ind w:firstLine="0"/>
              <w:jc w:val="right"/>
              <w:rPr>
                <w:rFonts w:ascii="Arial" w:hAnsi="Arial" w:cs="Arial"/>
                <w:sz w:val="20"/>
              </w:rPr>
            </w:pPr>
          </w:p>
        </w:tc>
      </w:tr>
      <w:tr w:rsidR="000250ED" w:rsidRPr="00C67A3A" w14:paraId="6678F861" w14:textId="77777777" w:rsidTr="00C67A3A">
        <w:tc>
          <w:tcPr>
            <w:tcW w:w="1462" w:type="pct"/>
            <w:tcBorders>
              <w:top w:val="nil"/>
              <w:bottom w:val="nil"/>
            </w:tcBorders>
            <w:shd w:val="clear" w:color="auto" w:fill="E7E6E6"/>
          </w:tcPr>
          <w:p w14:paraId="5209C4C5"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Finance Lease Receivable</w:t>
            </w:r>
          </w:p>
        </w:tc>
        <w:tc>
          <w:tcPr>
            <w:tcW w:w="422" w:type="pct"/>
            <w:tcBorders>
              <w:top w:val="nil"/>
              <w:bottom w:val="nil"/>
            </w:tcBorders>
            <w:shd w:val="clear" w:color="auto" w:fill="auto"/>
          </w:tcPr>
          <w:p w14:paraId="5BCE950D"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F390B9C"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A7F2B1F"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2BA64118"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241C00B9"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1548C3A"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39470CE"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70B8393E" w14:textId="77777777" w:rsidR="000250ED" w:rsidRPr="00C67A3A" w:rsidRDefault="000250ED" w:rsidP="00C67A3A">
            <w:pPr>
              <w:spacing w:before="60" w:after="60"/>
              <w:ind w:firstLine="0"/>
              <w:jc w:val="right"/>
              <w:rPr>
                <w:rFonts w:ascii="Arial" w:hAnsi="Arial" w:cs="Arial"/>
                <w:sz w:val="20"/>
              </w:rPr>
            </w:pPr>
          </w:p>
        </w:tc>
      </w:tr>
      <w:tr w:rsidR="000250ED" w:rsidRPr="00C67A3A" w14:paraId="2DAB35BE" w14:textId="77777777" w:rsidTr="00C67A3A">
        <w:tc>
          <w:tcPr>
            <w:tcW w:w="1462" w:type="pct"/>
            <w:tcBorders>
              <w:top w:val="nil"/>
              <w:bottom w:val="nil"/>
            </w:tcBorders>
            <w:shd w:val="clear" w:color="auto" w:fill="E7E6E6"/>
          </w:tcPr>
          <w:p w14:paraId="49DDA0F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Housing Land Sales</w:t>
            </w:r>
          </w:p>
        </w:tc>
        <w:tc>
          <w:tcPr>
            <w:tcW w:w="422" w:type="pct"/>
            <w:tcBorders>
              <w:top w:val="nil"/>
              <w:bottom w:val="nil"/>
            </w:tcBorders>
            <w:shd w:val="clear" w:color="auto" w:fill="auto"/>
          </w:tcPr>
          <w:p w14:paraId="5675FE7F"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7B14042"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5FAC997"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711486BC"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B81D52E"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EDC1B5A"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D123D23"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1FC041DB" w14:textId="77777777" w:rsidR="000250ED" w:rsidRPr="00C67A3A" w:rsidRDefault="000250ED" w:rsidP="00C67A3A">
            <w:pPr>
              <w:spacing w:before="60" w:after="60"/>
              <w:ind w:firstLine="0"/>
              <w:jc w:val="right"/>
              <w:rPr>
                <w:rFonts w:ascii="Arial" w:hAnsi="Arial" w:cs="Arial"/>
                <w:sz w:val="20"/>
              </w:rPr>
            </w:pPr>
          </w:p>
        </w:tc>
      </w:tr>
      <w:tr w:rsidR="000250ED" w:rsidRPr="00C67A3A" w14:paraId="618485FA" w14:textId="77777777" w:rsidTr="00C67A3A">
        <w:tc>
          <w:tcPr>
            <w:tcW w:w="1462" w:type="pct"/>
            <w:tcBorders>
              <w:top w:val="nil"/>
              <w:bottom w:val="nil"/>
            </w:tcBorders>
            <w:shd w:val="clear" w:color="auto" w:fill="E7E6E6"/>
          </w:tcPr>
          <w:p w14:paraId="1C3982E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Housing Loans</w:t>
            </w:r>
          </w:p>
        </w:tc>
        <w:tc>
          <w:tcPr>
            <w:tcW w:w="422" w:type="pct"/>
            <w:tcBorders>
              <w:top w:val="nil"/>
              <w:bottom w:val="nil"/>
            </w:tcBorders>
            <w:shd w:val="clear" w:color="auto" w:fill="auto"/>
          </w:tcPr>
          <w:p w14:paraId="6560B42F"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9ED531A"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099F918"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1DF5CFBC"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7A2F13BE"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B1565EB"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EF3D8FC"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6BD83C0C" w14:textId="77777777" w:rsidR="000250ED" w:rsidRPr="00C67A3A" w:rsidRDefault="000250ED" w:rsidP="00C67A3A">
            <w:pPr>
              <w:spacing w:before="60" w:after="60"/>
              <w:ind w:firstLine="0"/>
              <w:jc w:val="right"/>
              <w:rPr>
                <w:rFonts w:ascii="Arial" w:hAnsi="Arial" w:cs="Arial"/>
                <w:sz w:val="20"/>
              </w:rPr>
            </w:pPr>
          </w:p>
        </w:tc>
      </w:tr>
      <w:tr w:rsidR="000250ED" w:rsidRPr="00C67A3A" w14:paraId="56BA8ABE" w14:textId="77777777" w:rsidTr="00C67A3A">
        <w:tc>
          <w:tcPr>
            <w:tcW w:w="1462" w:type="pct"/>
            <w:tcBorders>
              <w:top w:val="nil"/>
              <w:bottom w:val="nil"/>
            </w:tcBorders>
            <w:shd w:val="clear" w:color="auto" w:fill="E7E6E6"/>
          </w:tcPr>
          <w:p w14:paraId="3414BE22"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Housing Selling Schemes</w:t>
            </w:r>
          </w:p>
        </w:tc>
        <w:tc>
          <w:tcPr>
            <w:tcW w:w="422" w:type="pct"/>
            <w:tcBorders>
              <w:top w:val="nil"/>
              <w:bottom w:val="nil"/>
            </w:tcBorders>
            <w:shd w:val="clear" w:color="auto" w:fill="auto"/>
          </w:tcPr>
          <w:p w14:paraId="1ACEF0ED"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FFD6E0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87278F5"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2A96F8E4"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7CD70AE8"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0CA5C7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E49461F"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6C1402C1" w14:textId="77777777" w:rsidR="000250ED" w:rsidRPr="00C67A3A" w:rsidRDefault="000250ED" w:rsidP="00C67A3A">
            <w:pPr>
              <w:spacing w:before="60" w:after="60"/>
              <w:ind w:firstLine="0"/>
              <w:jc w:val="right"/>
              <w:rPr>
                <w:rFonts w:ascii="Arial" w:hAnsi="Arial" w:cs="Arial"/>
                <w:sz w:val="20"/>
              </w:rPr>
            </w:pPr>
          </w:p>
        </w:tc>
      </w:tr>
      <w:tr w:rsidR="000250ED" w:rsidRPr="00C67A3A" w14:paraId="0C343F47" w14:textId="77777777" w:rsidTr="00C67A3A">
        <w:tc>
          <w:tcPr>
            <w:tcW w:w="1462" w:type="pct"/>
            <w:tcBorders>
              <w:top w:val="nil"/>
              <w:bottom w:val="nil"/>
            </w:tcBorders>
            <w:shd w:val="clear" w:color="auto" w:fill="E7E6E6"/>
          </w:tcPr>
          <w:p w14:paraId="4D6972C4"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Intercompany Transactions</w:t>
            </w:r>
          </w:p>
        </w:tc>
        <w:tc>
          <w:tcPr>
            <w:tcW w:w="422" w:type="pct"/>
            <w:tcBorders>
              <w:top w:val="nil"/>
              <w:bottom w:val="nil"/>
            </w:tcBorders>
            <w:shd w:val="clear" w:color="auto" w:fill="auto"/>
          </w:tcPr>
          <w:p w14:paraId="61649794"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B17E274"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E57663E"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49FA13CB"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19D62039"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69EFD8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C700CB0"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51A39913" w14:textId="77777777" w:rsidR="000250ED" w:rsidRPr="00C67A3A" w:rsidRDefault="000250ED" w:rsidP="00C67A3A">
            <w:pPr>
              <w:spacing w:before="60" w:after="60"/>
              <w:ind w:firstLine="0"/>
              <w:jc w:val="right"/>
              <w:rPr>
                <w:rFonts w:ascii="Arial" w:hAnsi="Arial" w:cs="Arial"/>
                <w:sz w:val="20"/>
              </w:rPr>
            </w:pPr>
          </w:p>
        </w:tc>
      </w:tr>
      <w:tr w:rsidR="000250ED" w:rsidRPr="00C67A3A" w14:paraId="13F54EEC" w14:textId="77777777" w:rsidTr="00C67A3A">
        <w:tc>
          <w:tcPr>
            <w:tcW w:w="1462" w:type="pct"/>
            <w:tcBorders>
              <w:top w:val="nil"/>
              <w:bottom w:val="nil"/>
            </w:tcBorders>
            <w:shd w:val="clear" w:color="auto" w:fill="E7E6E6"/>
          </w:tcPr>
          <w:p w14:paraId="4B6C444F"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Joint Ventures</w:t>
            </w:r>
          </w:p>
        </w:tc>
        <w:tc>
          <w:tcPr>
            <w:tcW w:w="422" w:type="pct"/>
            <w:tcBorders>
              <w:top w:val="nil"/>
              <w:bottom w:val="nil"/>
            </w:tcBorders>
            <w:shd w:val="clear" w:color="auto" w:fill="auto"/>
          </w:tcPr>
          <w:p w14:paraId="13856969"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029AB67"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9A1421E"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1A725F7B"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30C5A6BC"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99A44DA"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E502EC6"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051F11AA" w14:textId="77777777" w:rsidR="000250ED" w:rsidRPr="00C67A3A" w:rsidRDefault="000250ED" w:rsidP="00C67A3A">
            <w:pPr>
              <w:spacing w:before="60" w:after="60"/>
              <w:ind w:firstLine="0"/>
              <w:jc w:val="right"/>
              <w:rPr>
                <w:rFonts w:ascii="Arial" w:hAnsi="Arial" w:cs="Arial"/>
                <w:sz w:val="20"/>
              </w:rPr>
            </w:pPr>
          </w:p>
        </w:tc>
      </w:tr>
      <w:tr w:rsidR="000250ED" w:rsidRPr="00C67A3A" w14:paraId="4942C185" w14:textId="77777777" w:rsidTr="00C67A3A">
        <w:tc>
          <w:tcPr>
            <w:tcW w:w="1462" w:type="pct"/>
            <w:tcBorders>
              <w:top w:val="nil"/>
              <w:bottom w:val="nil"/>
            </w:tcBorders>
            <w:shd w:val="clear" w:color="auto" w:fill="E7E6E6"/>
          </w:tcPr>
          <w:p w14:paraId="44E174FF"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Operating Lease</w:t>
            </w:r>
          </w:p>
        </w:tc>
        <w:tc>
          <w:tcPr>
            <w:tcW w:w="422" w:type="pct"/>
            <w:tcBorders>
              <w:top w:val="nil"/>
              <w:bottom w:val="nil"/>
            </w:tcBorders>
            <w:shd w:val="clear" w:color="auto" w:fill="auto"/>
          </w:tcPr>
          <w:p w14:paraId="18523C7F"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5E79028"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F9214F7"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623B17AD"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100840C9"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7AA18F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38B98B0"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5D6D682F" w14:textId="77777777" w:rsidR="000250ED" w:rsidRPr="00C67A3A" w:rsidRDefault="000250ED" w:rsidP="00C67A3A">
            <w:pPr>
              <w:spacing w:before="60" w:after="60"/>
              <w:ind w:firstLine="0"/>
              <w:jc w:val="right"/>
              <w:rPr>
                <w:rFonts w:ascii="Arial" w:hAnsi="Arial" w:cs="Arial"/>
                <w:sz w:val="20"/>
              </w:rPr>
            </w:pPr>
          </w:p>
        </w:tc>
      </w:tr>
      <w:tr w:rsidR="000250ED" w:rsidRPr="00C67A3A" w14:paraId="4036FCF7" w14:textId="77777777" w:rsidTr="00C67A3A">
        <w:tc>
          <w:tcPr>
            <w:tcW w:w="1462" w:type="pct"/>
            <w:tcBorders>
              <w:top w:val="nil"/>
              <w:bottom w:val="nil"/>
            </w:tcBorders>
            <w:shd w:val="clear" w:color="auto" w:fill="E7E6E6"/>
          </w:tcPr>
          <w:p w14:paraId="2106DB1E"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Public Organisation</w:t>
            </w:r>
          </w:p>
        </w:tc>
        <w:tc>
          <w:tcPr>
            <w:tcW w:w="422" w:type="pct"/>
            <w:tcBorders>
              <w:top w:val="nil"/>
              <w:bottom w:val="nil"/>
            </w:tcBorders>
            <w:shd w:val="clear" w:color="auto" w:fill="auto"/>
          </w:tcPr>
          <w:p w14:paraId="1F10D289"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36993EE"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45CFA35"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5DF7C0E8"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04B07594"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09B547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203CDFD"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470259AC" w14:textId="77777777" w:rsidR="000250ED" w:rsidRPr="00C67A3A" w:rsidRDefault="000250ED" w:rsidP="00C67A3A">
            <w:pPr>
              <w:spacing w:before="60" w:after="60"/>
              <w:ind w:firstLine="0"/>
              <w:jc w:val="right"/>
              <w:rPr>
                <w:rFonts w:ascii="Arial" w:hAnsi="Arial" w:cs="Arial"/>
                <w:sz w:val="20"/>
              </w:rPr>
            </w:pPr>
          </w:p>
        </w:tc>
      </w:tr>
      <w:tr w:rsidR="000250ED" w:rsidRPr="00C67A3A" w14:paraId="3958ECB9" w14:textId="77777777" w:rsidTr="00C67A3A">
        <w:tc>
          <w:tcPr>
            <w:tcW w:w="1462" w:type="pct"/>
            <w:tcBorders>
              <w:top w:val="nil"/>
              <w:bottom w:val="nil"/>
            </w:tcBorders>
            <w:shd w:val="clear" w:color="auto" w:fill="E7E6E6"/>
          </w:tcPr>
          <w:p w14:paraId="189375A3"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Sporting and Other Bodies</w:t>
            </w:r>
          </w:p>
        </w:tc>
        <w:tc>
          <w:tcPr>
            <w:tcW w:w="422" w:type="pct"/>
            <w:tcBorders>
              <w:top w:val="nil"/>
              <w:bottom w:val="nil"/>
            </w:tcBorders>
            <w:shd w:val="clear" w:color="auto" w:fill="auto"/>
          </w:tcPr>
          <w:p w14:paraId="6C14A2E3"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EB9D2E7"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9DCCC3F"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56946F1E"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1777B0C3"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5C4DAAA"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C05A3F1"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0F6F3BE1" w14:textId="77777777" w:rsidR="000250ED" w:rsidRPr="00C67A3A" w:rsidRDefault="000250ED" w:rsidP="00C67A3A">
            <w:pPr>
              <w:spacing w:before="60" w:after="60"/>
              <w:ind w:firstLine="0"/>
              <w:jc w:val="right"/>
              <w:rPr>
                <w:rFonts w:ascii="Arial" w:hAnsi="Arial" w:cs="Arial"/>
                <w:sz w:val="20"/>
              </w:rPr>
            </w:pPr>
          </w:p>
        </w:tc>
      </w:tr>
      <w:tr w:rsidR="000250ED" w:rsidRPr="00C67A3A" w14:paraId="7E3666B9" w14:textId="77777777" w:rsidTr="00C67A3A">
        <w:tc>
          <w:tcPr>
            <w:tcW w:w="1462" w:type="pct"/>
            <w:tcBorders>
              <w:top w:val="nil"/>
              <w:bottom w:val="nil"/>
            </w:tcBorders>
            <w:shd w:val="clear" w:color="auto" w:fill="E7E6E6"/>
          </w:tcPr>
          <w:p w14:paraId="237E41B6"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Staff Loans/Recoveries</w:t>
            </w:r>
          </w:p>
        </w:tc>
        <w:tc>
          <w:tcPr>
            <w:tcW w:w="422" w:type="pct"/>
            <w:tcBorders>
              <w:top w:val="nil"/>
              <w:bottom w:val="nil"/>
            </w:tcBorders>
            <w:shd w:val="clear" w:color="auto" w:fill="auto"/>
          </w:tcPr>
          <w:p w14:paraId="3DABA80D"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D5AD8C1"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13A62BF"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57EAEBF6"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6A6B2D82"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2CBDB8B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0563C17D"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5F0281B2" w14:textId="77777777" w:rsidR="000250ED" w:rsidRPr="00C67A3A" w:rsidRDefault="000250ED" w:rsidP="00C67A3A">
            <w:pPr>
              <w:spacing w:before="60" w:after="60"/>
              <w:ind w:firstLine="0"/>
              <w:jc w:val="right"/>
              <w:rPr>
                <w:rFonts w:ascii="Arial" w:hAnsi="Arial" w:cs="Arial"/>
                <w:sz w:val="20"/>
              </w:rPr>
            </w:pPr>
          </w:p>
        </w:tc>
      </w:tr>
      <w:tr w:rsidR="000250ED" w:rsidRPr="00C67A3A" w14:paraId="3AFA66F6" w14:textId="77777777" w:rsidTr="00C67A3A">
        <w:tc>
          <w:tcPr>
            <w:tcW w:w="1462" w:type="pct"/>
            <w:tcBorders>
              <w:top w:val="nil"/>
              <w:bottom w:val="nil"/>
            </w:tcBorders>
            <w:shd w:val="clear" w:color="auto" w:fill="E7E6E6"/>
          </w:tcPr>
          <w:p w14:paraId="080FB7FA" w14:textId="77777777" w:rsidR="000250ED" w:rsidRPr="00C67A3A" w:rsidRDefault="000250ED" w:rsidP="00C67A3A">
            <w:pPr>
              <w:spacing w:before="60" w:after="60"/>
              <w:ind w:firstLine="0"/>
              <w:rPr>
                <w:rFonts w:ascii="Arial" w:hAnsi="Arial" w:cs="Arial"/>
                <w:sz w:val="20"/>
              </w:rPr>
            </w:pPr>
            <w:r w:rsidRPr="00C67A3A">
              <w:rPr>
                <w:rFonts w:ascii="Arial" w:hAnsi="Arial" w:cs="Arial"/>
                <w:sz w:val="20"/>
              </w:rPr>
              <w:t>Subsidiaries</w:t>
            </w:r>
          </w:p>
        </w:tc>
        <w:tc>
          <w:tcPr>
            <w:tcW w:w="422" w:type="pct"/>
            <w:tcBorders>
              <w:top w:val="nil"/>
              <w:bottom w:val="nil"/>
            </w:tcBorders>
            <w:shd w:val="clear" w:color="auto" w:fill="auto"/>
          </w:tcPr>
          <w:p w14:paraId="5E11B388"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8214DB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0AF08C5"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35F05C9C"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611DADDA"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4AA37496"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7BBC8A03"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0B078809" w14:textId="77777777" w:rsidR="000250ED" w:rsidRPr="00C67A3A" w:rsidRDefault="000250ED" w:rsidP="00C67A3A">
            <w:pPr>
              <w:spacing w:before="60" w:after="60"/>
              <w:ind w:firstLine="0"/>
              <w:jc w:val="right"/>
              <w:rPr>
                <w:rFonts w:ascii="Arial" w:hAnsi="Arial" w:cs="Arial"/>
                <w:sz w:val="20"/>
              </w:rPr>
            </w:pPr>
          </w:p>
        </w:tc>
      </w:tr>
      <w:tr w:rsidR="009414BE" w:rsidRPr="00C67A3A" w14:paraId="11E684BD" w14:textId="77777777" w:rsidTr="00C67A3A">
        <w:tc>
          <w:tcPr>
            <w:tcW w:w="1462" w:type="pct"/>
            <w:tcBorders>
              <w:top w:val="nil"/>
              <w:bottom w:val="nil"/>
            </w:tcBorders>
            <w:shd w:val="clear" w:color="auto" w:fill="E7E6E6"/>
          </w:tcPr>
          <w:p w14:paraId="2393129F" w14:textId="3354128D" w:rsidR="009414BE" w:rsidRPr="00C67A3A" w:rsidRDefault="009414BE" w:rsidP="00C67A3A">
            <w:pPr>
              <w:spacing w:before="60" w:after="60"/>
              <w:ind w:firstLine="0"/>
              <w:rPr>
                <w:rFonts w:ascii="Arial" w:hAnsi="Arial" w:cs="Arial"/>
                <w:sz w:val="20"/>
              </w:rPr>
            </w:pPr>
            <w:r>
              <w:rPr>
                <w:rFonts w:ascii="Arial" w:hAnsi="Arial" w:cs="Arial"/>
                <w:sz w:val="20"/>
              </w:rPr>
              <w:t>Property Rates</w:t>
            </w:r>
          </w:p>
        </w:tc>
        <w:tc>
          <w:tcPr>
            <w:tcW w:w="422" w:type="pct"/>
            <w:tcBorders>
              <w:top w:val="nil"/>
              <w:bottom w:val="nil"/>
            </w:tcBorders>
            <w:shd w:val="clear" w:color="auto" w:fill="auto"/>
          </w:tcPr>
          <w:p w14:paraId="5C3E131C" w14:textId="77777777" w:rsidR="009414BE" w:rsidRPr="00C67A3A" w:rsidRDefault="009414BE"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546FFF99" w14:textId="77777777" w:rsidR="009414BE" w:rsidRPr="00C67A3A" w:rsidRDefault="009414BE"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67AD7608" w14:textId="77777777" w:rsidR="009414BE" w:rsidRPr="00C67A3A" w:rsidRDefault="009414BE" w:rsidP="00C67A3A">
            <w:pPr>
              <w:spacing w:before="60" w:after="60"/>
              <w:ind w:firstLine="0"/>
              <w:jc w:val="right"/>
              <w:rPr>
                <w:rFonts w:ascii="Arial" w:hAnsi="Arial" w:cs="Arial"/>
                <w:sz w:val="20"/>
              </w:rPr>
            </w:pPr>
          </w:p>
        </w:tc>
        <w:tc>
          <w:tcPr>
            <w:tcW w:w="422" w:type="pct"/>
            <w:tcBorders>
              <w:top w:val="nil"/>
              <w:bottom w:val="nil"/>
            </w:tcBorders>
            <w:shd w:val="clear" w:color="auto" w:fill="auto"/>
          </w:tcPr>
          <w:p w14:paraId="04960EDD" w14:textId="77777777" w:rsidR="009414BE" w:rsidRPr="00C67A3A" w:rsidRDefault="009414BE" w:rsidP="00C67A3A">
            <w:pPr>
              <w:spacing w:before="60" w:after="60"/>
              <w:ind w:firstLine="0"/>
              <w:jc w:val="right"/>
              <w:rPr>
                <w:rFonts w:ascii="Arial" w:hAnsi="Arial" w:cs="Arial"/>
                <w:sz w:val="20"/>
              </w:rPr>
            </w:pPr>
          </w:p>
        </w:tc>
        <w:tc>
          <w:tcPr>
            <w:tcW w:w="420" w:type="pct"/>
            <w:tcBorders>
              <w:top w:val="nil"/>
              <w:bottom w:val="nil"/>
            </w:tcBorders>
            <w:shd w:val="clear" w:color="auto" w:fill="auto"/>
          </w:tcPr>
          <w:p w14:paraId="0BC4F4BA" w14:textId="77777777" w:rsidR="009414BE" w:rsidRPr="00C67A3A" w:rsidRDefault="009414BE"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1DED3F24" w14:textId="77777777" w:rsidR="009414BE" w:rsidRPr="00C67A3A" w:rsidRDefault="009414BE" w:rsidP="00C67A3A">
            <w:pPr>
              <w:spacing w:before="60" w:after="60"/>
              <w:ind w:firstLine="0"/>
              <w:jc w:val="right"/>
              <w:rPr>
                <w:rFonts w:ascii="Arial" w:hAnsi="Arial" w:cs="Arial"/>
                <w:sz w:val="20"/>
              </w:rPr>
            </w:pPr>
          </w:p>
        </w:tc>
        <w:tc>
          <w:tcPr>
            <w:tcW w:w="464" w:type="pct"/>
            <w:tcBorders>
              <w:top w:val="nil"/>
              <w:bottom w:val="nil"/>
            </w:tcBorders>
            <w:shd w:val="clear" w:color="auto" w:fill="auto"/>
          </w:tcPr>
          <w:p w14:paraId="319C0B11" w14:textId="77777777" w:rsidR="009414BE" w:rsidRPr="00C67A3A" w:rsidRDefault="009414BE" w:rsidP="00C67A3A">
            <w:pPr>
              <w:spacing w:before="60" w:after="60"/>
              <w:ind w:firstLine="0"/>
              <w:jc w:val="right"/>
              <w:rPr>
                <w:rFonts w:ascii="Arial" w:hAnsi="Arial" w:cs="Arial"/>
                <w:sz w:val="20"/>
              </w:rPr>
            </w:pPr>
          </w:p>
        </w:tc>
        <w:tc>
          <w:tcPr>
            <w:tcW w:w="417" w:type="pct"/>
            <w:tcBorders>
              <w:top w:val="nil"/>
              <w:bottom w:val="nil"/>
            </w:tcBorders>
            <w:shd w:val="clear" w:color="auto" w:fill="auto"/>
          </w:tcPr>
          <w:p w14:paraId="4A614D7D" w14:textId="77777777" w:rsidR="009414BE" w:rsidRPr="00C67A3A" w:rsidRDefault="009414BE" w:rsidP="00C67A3A">
            <w:pPr>
              <w:spacing w:before="60" w:after="60"/>
              <w:ind w:firstLine="0"/>
              <w:jc w:val="right"/>
              <w:rPr>
                <w:rFonts w:ascii="Arial" w:hAnsi="Arial" w:cs="Arial"/>
                <w:sz w:val="20"/>
              </w:rPr>
            </w:pPr>
          </w:p>
        </w:tc>
      </w:tr>
      <w:tr w:rsidR="000250ED" w:rsidRPr="00C67A3A" w14:paraId="4014C3F4" w14:textId="77777777" w:rsidTr="00C67A3A">
        <w:tc>
          <w:tcPr>
            <w:tcW w:w="1462" w:type="pct"/>
            <w:tcBorders>
              <w:top w:val="nil"/>
            </w:tcBorders>
            <w:shd w:val="clear" w:color="auto" w:fill="auto"/>
          </w:tcPr>
          <w:p w14:paraId="334CACDB" w14:textId="77777777" w:rsidR="000250ED" w:rsidRPr="00C67A3A" w:rsidRDefault="000250ED" w:rsidP="00C67A3A">
            <w:pPr>
              <w:spacing w:before="60" w:after="60"/>
              <w:ind w:firstLine="0"/>
              <w:jc w:val="left"/>
              <w:rPr>
                <w:rFonts w:ascii="Arial" w:hAnsi="Arial" w:cs="Arial"/>
                <w:b/>
                <w:sz w:val="20"/>
              </w:rPr>
            </w:pPr>
            <w:r w:rsidRPr="00C67A3A">
              <w:rPr>
                <w:rFonts w:ascii="Arial" w:hAnsi="Arial" w:cs="Arial"/>
                <w:b/>
                <w:sz w:val="20"/>
              </w:rPr>
              <w:t>Total</w:t>
            </w:r>
          </w:p>
        </w:tc>
        <w:tc>
          <w:tcPr>
            <w:tcW w:w="422" w:type="pct"/>
            <w:tcBorders>
              <w:top w:val="nil"/>
            </w:tcBorders>
            <w:shd w:val="clear" w:color="auto" w:fill="auto"/>
          </w:tcPr>
          <w:p w14:paraId="1F901DF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tcBorders>
            <w:shd w:val="clear" w:color="auto" w:fill="auto"/>
          </w:tcPr>
          <w:p w14:paraId="76DA1605"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tcBorders>
            <w:shd w:val="clear" w:color="auto" w:fill="auto"/>
          </w:tcPr>
          <w:p w14:paraId="278BABBD" w14:textId="77777777" w:rsidR="000250ED" w:rsidRPr="00C67A3A" w:rsidRDefault="000250ED" w:rsidP="00C67A3A">
            <w:pPr>
              <w:spacing w:before="60" w:after="60"/>
              <w:ind w:firstLine="0"/>
              <w:jc w:val="right"/>
              <w:rPr>
                <w:rFonts w:ascii="Arial" w:hAnsi="Arial" w:cs="Arial"/>
                <w:sz w:val="20"/>
              </w:rPr>
            </w:pPr>
          </w:p>
        </w:tc>
        <w:tc>
          <w:tcPr>
            <w:tcW w:w="422" w:type="pct"/>
            <w:tcBorders>
              <w:top w:val="nil"/>
            </w:tcBorders>
            <w:shd w:val="clear" w:color="auto" w:fill="auto"/>
          </w:tcPr>
          <w:p w14:paraId="3448371F" w14:textId="77777777" w:rsidR="000250ED" w:rsidRPr="00C67A3A" w:rsidRDefault="000250ED" w:rsidP="00C67A3A">
            <w:pPr>
              <w:spacing w:before="60" w:after="60"/>
              <w:ind w:firstLine="0"/>
              <w:jc w:val="right"/>
              <w:rPr>
                <w:rFonts w:ascii="Arial" w:hAnsi="Arial" w:cs="Arial"/>
                <w:sz w:val="20"/>
              </w:rPr>
            </w:pPr>
          </w:p>
        </w:tc>
        <w:tc>
          <w:tcPr>
            <w:tcW w:w="420" w:type="pct"/>
            <w:tcBorders>
              <w:top w:val="nil"/>
            </w:tcBorders>
            <w:shd w:val="clear" w:color="auto" w:fill="auto"/>
          </w:tcPr>
          <w:p w14:paraId="51776259"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tcBorders>
            <w:shd w:val="clear" w:color="auto" w:fill="auto"/>
          </w:tcPr>
          <w:p w14:paraId="6C04D21C" w14:textId="77777777" w:rsidR="000250ED" w:rsidRPr="00C67A3A" w:rsidRDefault="000250ED" w:rsidP="00C67A3A">
            <w:pPr>
              <w:spacing w:before="60" w:after="60"/>
              <w:ind w:firstLine="0"/>
              <w:jc w:val="right"/>
              <w:rPr>
                <w:rFonts w:ascii="Arial" w:hAnsi="Arial" w:cs="Arial"/>
                <w:sz w:val="20"/>
              </w:rPr>
            </w:pPr>
          </w:p>
        </w:tc>
        <w:tc>
          <w:tcPr>
            <w:tcW w:w="464" w:type="pct"/>
            <w:tcBorders>
              <w:top w:val="nil"/>
            </w:tcBorders>
            <w:shd w:val="clear" w:color="auto" w:fill="auto"/>
          </w:tcPr>
          <w:p w14:paraId="0FFD7DF3" w14:textId="77777777" w:rsidR="000250ED" w:rsidRPr="00C67A3A" w:rsidRDefault="000250ED" w:rsidP="00C67A3A">
            <w:pPr>
              <w:spacing w:before="60" w:after="60"/>
              <w:ind w:firstLine="0"/>
              <w:jc w:val="right"/>
              <w:rPr>
                <w:rFonts w:ascii="Arial" w:hAnsi="Arial" w:cs="Arial"/>
                <w:sz w:val="20"/>
              </w:rPr>
            </w:pPr>
          </w:p>
        </w:tc>
        <w:tc>
          <w:tcPr>
            <w:tcW w:w="417" w:type="pct"/>
            <w:tcBorders>
              <w:top w:val="nil"/>
            </w:tcBorders>
            <w:shd w:val="clear" w:color="auto" w:fill="auto"/>
          </w:tcPr>
          <w:p w14:paraId="0AD59DD6" w14:textId="77777777" w:rsidR="000250ED" w:rsidRPr="00C67A3A" w:rsidRDefault="000250ED" w:rsidP="00C67A3A">
            <w:pPr>
              <w:spacing w:before="60" w:after="60"/>
              <w:ind w:firstLine="0"/>
              <w:jc w:val="right"/>
              <w:rPr>
                <w:rFonts w:ascii="Arial" w:hAnsi="Arial" w:cs="Arial"/>
                <w:sz w:val="20"/>
              </w:rPr>
            </w:pPr>
          </w:p>
        </w:tc>
      </w:tr>
    </w:tbl>
    <w:p w14:paraId="77AE3DBB" w14:textId="77777777" w:rsidR="000250ED" w:rsidRDefault="000250ED" w:rsidP="000250ED">
      <w:pPr>
        <w:ind w:firstLine="0"/>
        <w:rPr>
          <w:rFonts w:ascii="Arial" w:hAnsi="Arial" w:cs="Arial"/>
          <w:b/>
          <w:sz w:val="20"/>
        </w:rPr>
        <w:sectPr w:rsidR="000250ED" w:rsidSect="005327CF">
          <w:pgSz w:w="16838" w:h="11906" w:orient="landscape"/>
          <w:pgMar w:top="992" w:right="1440" w:bottom="992" w:left="1440" w:header="708" w:footer="708" w:gutter="0"/>
          <w:cols w:space="708"/>
          <w:docGrid w:linePitch="360"/>
        </w:sectPr>
      </w:pPr>
    </w:p>
    <w:p w14:paraId="728323D2" w14:textId="77777777" w:rsidR="0061381A" w:rsidRPr="00C67A3A" w:rsidRDefault="0061381A" w:rsidP="0061381A">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C0216EB" w14:textId="37CC12E9" w:rsidR="0061381A" w:rsidRPr="00356C5F" w:rsidRDefault="0061381A">
      <w:pPr>
        <w:pStyle w:val="ListParagraph"/>
        <w:numPr>
          <w:ilvl w:val="2"/>
          <w:numId w:val="36"/>
        </w:numPr>
        <w:ind w:left="851" w:hanging="851"/>
        <w:contextualSpacing w:val="0"/>
        <w:rPr>
          <w:rFonts w:ascii="Arial" w:hAnsi="Arial" w:cs="Arial"/>
          <w:b/>
          <w:sz w:val="20"/>
        </w:rPr>
      </w:pPr>
      <w:r w:rsidRPr="00356C5F">
        <w:rPr>
          <w:rFonts w:ascii="Arial" w:hAnsi="Arial" w:cs="Arial"/>
          <w:b/>
          <w:sz w:val="20"/>
        </w:rPr>
        <w:t>Ag</w:t>
      </w:r>
      <w:r w:rsidR="00E36570" w:rsidRPr="00356C5F">
        <w:rPr>
          <w:rFonts w:ascii="Arial" w:hAnsi="Arial" w:cs="Arial"/>
          <w:b/>
          <w:sz w:val="20"/>
        </w:rPr>
        <w:t>e</w:t>
      </w:r>
      <w:r w:rsidRPr="00356C5F">
        <w:rPr>
          <w:rFonts w:ascii="Arial" w:hAnsi="Arial" w:cs="Arial"/>
          <w:b/>
          <w:sz w:val="20"/>
        </w:rPr>
        <w:t xml:space="preserve">ing of </w:t>
      </w:r>
      <w:r w:rsidR="0067672F" w:rsidRPr="00356C5F">
        <w:rPr>
          <w:rFonts w:ascii="Arial" w:hAnsi="Arial" w:cs="Arial"/>
          <w:b/>
          <w:sz w:val="20"/>
        </w:rPr>
        <w:t xml:space="preserve">Non-Current Receivables from </w:t>
      </w:r>
      <w:r w:rsidR="00602DB0" w:rsidRPr="00356C5F">
        <w:rPr>
          <w:rFonts w:ascii="Arial" w:hAnsi="Arial" w:cs="Arial"/>
          <w:b/>
          <w:sz w:val="20"/>
        </w:rPr>
        <w:t>Non-Exchange</w:t>
      </w:r>
      <w:r w:rsidR="0067672F" w:rsidRPr="00356C5F">
        <w:rPr>
          <w:rFonts w:ascii="Arial" w:hAnsi="Arial" w:cs="Arial"/>
          <w:b/>
          <w:sz w:val="20"/>
        </w:rPr>
        <w:t xml:space="preserve"> Transactions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2"/>
        <w:gridCol w:w="1649"/>
        <w:gridCol w:w="1649"/>
        <w:gridCol w:w="1660"/>
        <w:gridCol w:w="1651"/>
        <w:gridCol w:w="1651"/>
        <w:gridCol w:w="1646"/>
      </w:tblGrid>
      <w:tr w:rsidR="0061381A" w:rsidRPr="00C67A3A" w14:paraId="68E61BDE" w14:textId="77777777" w:rsidTr="00EA3145">
        <w:tc>
          <w:tcPr>
            <w:tcW w:w="1449" w:type="pct"/>
            <w:vMerge w:val="restart"/>
            <w:shd w:val="clear" w:color="auto" w:fill="FBE4D5"/>
          </w:tcPr>
          <w:p w14:paraId="6735F0F0" w14:textId="77777777" w:rsidR="0061381A" w:rsidRPr="00C67A3A" w:rsidRDefault="0061381A" w:rsidP="00C67A3A">
            <w:pPr>
              <w:spacing w:before="60" w:after="60"/>
              <w:ind w:firstLine="0"/>
              <w:jc w:val="left"/>
              <w:rPr>
                <w:rFonts w:ascii="Arial" w:hAnsi="Arial" w:cs="Arial"/>
                <w:b/>
                <w:sz w:val="20"/>
              </w:rPr>
            </w:pPr>
          </w:p>
        </w:tc>
        <w:tc>
          <w:tcPr>
            <w:tcW w:w="1777" w:type="pct"/>
            <w:gridSpan w:val="3"/>
            <w:shd w:val="clear" w:color="auto" w:fill="FBE4D5"/>
          </w:tcPr>
          <w:p w14:paraId="1B69108A" w14:textId="61A9D4B1" w:rsidR="0061381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21FC8">
              <w:rPr>
                <w:rFonts w:ascii="Arial" w:hAnsi="Arial" w:cs="Arial"/>
                <w:b/>
                <w:sz w:val="20"/>
              </w:rPr>
              <w:t>3</w:t>
            </w:r>
            <w:r>
              <w:rPr>
                <w:rFonts w:ascii="Arial" w:hAnsi="Arial" w:cs="Arial"/>
                <w:b/>
                <w:sz w:val="20"/>
              </w:rPr>
              <w:t>/202</w:t>
            </w:r>
            <w:r w:rsidR="00421FC8">
              <w:rPr>
                <w:rFonts w:ascii="Arial" w:hAnsi="Arial" w:cs="Arial"/>
                <w:b/>
                <w:sz w:val="20"/>
              </w:rPr>
              <w:t>4</w:t>
            </w:r>
          </w:p>
          <w:p w14:paraId="28AC4072"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(R’000s)</w:t>
            </w:r>
          </w:p>
        </w:tc>
        <w:tc>
          <w:tcPr>
            <w:tcW w:w="1775" w:type="pct"/>
            <w:gridSpan w:val="3"/>
            <w:shd w:val="clear" w:color="auto" w:fill="FBE4D5"/>
          </w:tcPr>
          <w:p w14:paraId="733125BC" w14:textId="083656CC" w:rsidR="0061381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21FC8">
              <w:rPr>
                <w:rFonts w:ascii="Arial" w:hAnsi="Arial" w:cs="Arial"/>
                <w:b/>
                <w:sz w:val="20"/>
              </w:rPr>
              <w:t>2</w:t>
            </w:r>
            <w:r>
              <w:rPr>
                <w:rFonts w:ascii="Arial" w:hAnsi="Arial" w:cs="Arial"/>
                <w:b/>
                <w:sz w:val="20"/>
              </w:rPr>
              <w:t>/202</w:t>
            </w:r>
            <w:r w:rsidR="00421FC8">
              <w:rPr>
                <w:rFonts w:ascii="Arial" w:hAnsi="Arial" w:cs="Arial"/>
                <w:b/>
                <w:sz w:val="20"/>
              </w:rPr>
              <w:t>3</w:t>
            </w:r>
          </w:p>
          <w:p w14:paraId="3F8192B6"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(R’000s)</w:t>
            </w:r>
          </w:p>
        </w:tc>
      </w:tr>
      <w:tr w:rsidR="0061381A" w:rsidRPr="00C67A3A" w14:paraId="77261D83" w14:textId="77777777" w:rsidTr="00EA3145">
        <w:tc>
          <w:tcPr>
            <w:tcW w:w="1449" w:type="pct"/>
            <w:vMerge/>
            <w:tcBorders>
              <w:bottom w:val="single" w:sz="4" w:space="0" w:color="auto"/>
            </w:tcBorders>
            <w:shd w:val="clear" w:color="auto" w:fill="FBE4D5"/>
          </w:tcPr>
          <w:p w14:paraId="5EC805FD" w14:textId="77777777" w:rsidR="0061381A" w:rsidRPr="00C67A3A" w:rsidRDefault="0061381A" w:rsidP="00C67A3A">
            <w:pPr>
              <w:spacing w:before="60" w:after="60"/>
              <w:ind w:firstLine="0"/>
              <w:jc w:val="left"/>
              <w:rPr>
                <w:rFonts w:ascii="Arial" w:hAnsi="Arial" w:cs="Arial"/>
                <w:b/>
                <w:sz w:val="20"/>
              </w:rPr>
            </w:pPr>
          </w:p>
        </w:tc>
        <w:tc>
          <w:tcPr>
            <w:tcW w:w="591" w:type="pct"/>
            <w:tcBorders>
              <w:bottom w:val="single" w:sz="4" w:space="0" w:color="auto"/>
            </w:tcBorders>
            <w:shd w:val="clear" w:color="auto" w:fill="FBE4D5"/>
          </w:tcPr>
          <w:p w14:paraId="3A9A9BCB"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Total</w:t>
            </w:r>
          </w:p>
        </w:tc>
        <w:tc>
          <w:tcPr>
            <w:tcW w:w="591" w:type="pct"/>
            <w:tcBorders>
              <w:bottom w:val="single" w:sz="4" w:space="0" w:color="auto"/>
            </w:tcBorders>
            <w:shd w:val="clear" w:color="auto" w:fill="FBE4D5"/>
          </w:tcPr>
          <w:p w14:paraId="58578F44"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5" w:type="pct"/>
            <w:tcBorders>
              <w:bottom w:val="single" w:sz="4" w:space="0" w:color="auto"/>
            </w:tcBorders>
            <w:shd w:val="clear" w:color="auto" w:fill="FBE4D5"/>
          </w:tcPr>
          <w:p w14:paraId="321FF959"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&gt;365 days</w:t>
            </w:r>
          </w:p>
        </w:tc>
        <w:tc>
          <w:tcPr>
            <w:tcW w:w="592" w:type="pct"/>
            <w:tcBorders>
              <w:bottom w:val="single" w:sz="4" w:space="0" w:color="auto"/>
            </w:tcBorders>
            <w:shd w:val="clear" w:color="auto" w:fill="FBE4D5"/>
          </w:tcPr>
          <w:p w14:paraId="0FAD966A"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Total</w:t>
            </w:r>
          </w:p>
        </w:tc>
        <w:tc>
          <w:tcPr>
            <w:tcW w:w="592" w:type="pct"/>
            <w:tcBorders>
              <w:bottom w:val="single" w:sz="4" w:space="0" w:color="auto"/>
            </w:tcBorders>
            <w:shd w:val="clear" w:color="auto" w:fill="FBE4D5"/>
          </w:tcPr>
          <w:p w14:paraId="11701423"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121 – 365 days</w:t>
            </w:r>
          </w:p>
        </w:tc>
        <w:tc>
          <w:tcPr>
            <w:tcW w:w="591" w:type="pct"/>
            <w:tcBorders>
              <w:bottom w:val="single" w:sz="4" w:space="0" w:color="auto"/>
            </w:tcBorders>
            <w:shd w:val="clear" w:color="auto" w:fill="FBE4D5"/>
          </w:tcPr>
          <w:p w14:paraId="13C13BF7" w14:textId="77777777" w:rsidR="0061381A" w:rsidRPr="00C67A3A" w:rsidRDefault="0061381A" w:rsidP="00C67A3A">
            <w:pPr>
              <w:spacing w:before="60" w:after="60"/>
              <w:ind w:firstLine="0"/>
              <w:jc w:val="center"/>
              <w:rPr>
                <w:rFonts w:ascii="Arial" w:hAnsi="Arial" w:cs="Arial"/>
                <w:b/>
                <w:sz w:val="20"/>
              </w:rPr>
            </w:pPr>
            <w:r w:rsidRPr="00C67A3A">
              <w:rPr>
                <w:rFonts w:ascii="Arial" w:hAnsi="Arial" w:cs="Arial"/>
                <w:b/>
                <w:sz w:val="20"/>
              </w:rPr>
              <w:t>&gt;365 days</w:t>
            </w:r>
          </w:p>
        </w:tc>
      </w:tr>
      <w:tr w:rsidR="0061381A" w:rsidRPr="00C67A3A" w14:paraId="1E569D9D" w14:textId="77777777" w:rsidTr="00EA3145">
        <w:tc>
          <w:tcPr>
            <w:tcW w:w="1449" w:type="pct"/>
            <w:tcBorders>
              <w:bottom w:val="nil"/>
            </w:tcBorders>
            <w:shd w:val="clear" w:color="auto" w:fill="E7E6E6"/>
          </w:tcPr>
          <w:p w14:paraId="0C471FEE"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Associates</w:t>
            </w:r>
          </w:p>
        </w:tc>
        <w:tc>
          <w:tcPr>
            <w:tcW w:w="591" w:type="pct"/>
            <w:tcBorders>
              <w:bottom w:val="nil"/>
            </w:tcBorders>
            <w:shd w:val="clear" w:color="auto" w:fill="auto"/>
          </w:tcPr>
          <w:p w14:paraId="1FA0B253" w14:textId="77777777" w:rsidR="0061381A" w:rsidRPr="00C67A3A" w:rsidRDefault="0061381A" w:rsidP="00C67A3A">
            <w:pPr>
              <w:spacing w:before="60" w:after="60"/>
              <w:ind w:firstLine="0"/>
              <w:jc w:val="right"/>
              <w:rPr>
                <w:rFonts w:ascii="Arial" w:hAnsi="Arial" w:cs="Arial"/>
                <w:sz w:val="20"/>
              </w:rPr>
            </w:pPr>
          </w:p>
        </w:tc>
        <w:tc>
          <w:tcPr>
            <w:tcW w:w="591" w:type="pct"/>
            <w:tcBorders>
              <w:bottom w:val="nil"/>
            </w:tcBorders>
            <w:shd w:val="clear" w:color="auto" w:fill="auto"/>
          </w:tcPr>
          <w:p w14:paraId="72E5CADA" w14:textId="77777777" w:rsidR="0061381A" w:rsidRPr="00C67A3A" w:rsidRDefault="0061381A" w:rsidP="00C67A3A">
            <w:pPr>
              <w:spacing w:before="60" w:after="60"/>
              <w:ind w:firstLine="0"/>
              <w:jc w:val="right"/>
              <w:rPr>
                <w:rFonts w:ascii="Arial" w:hAnsi="Arial" w:cs="Arial"/>
                <w:sz w:val="20"/>
              </w:rPr>
            </w:pPr>
          </w:p>
        </w:tc>
        <w:tc>
          <w:tcPr>
            <w:tcW w:w="595" w:type="pct"/>
            <w:tcBorders>
              <w:bottom w:val="nil"/>
            </w:tcBorders>
            <w:shd w:val="clear" w:color="auto" w:fill="auto"/>
          </w:tcPr>
          <w:p w14:paraId="74A40FF1" w14:textId="77777777" w:rsidR="0061381A" w:rsidRPr="00C67A3A" w:rsidRDefault="0061381A" w:rsidP="00C67A3A">
            <w:pPr>
              <w:spacing w:before="60" w:after="60"/>
              <w:ind w:firstLine="0"/>
              <w:jc w:val="right"/>
              <w:rPr>
                <w:rFonts w:ascii="Arial" w:hAnsi="Arial" w:cs="Arial"/>
                <w:sz w:val="20"/>
              </w:rPr>
            </w:pPr>
          </w:p>
        </w:tc>
        <w:tc>
          <w:tcPr>
            <w:tcW w:w="592" w:type="pct"/>
            <w:tcBorders>
              <w:bottom w:val="nil"/>
            </w:tcBorders>
            <w:shd w:val="clear" w:color="auto" w:fill="auto"/>
          </w:tcPr>
          <w:p w14:paraId="55048F67" w14:textId="77777777" w:rsidR="0061381A" w:rsidRPr="00C67A3A" w:rsidRDefault="0061381A" w:rsidP="00C67A3A">
            <w:pPr>
              <w:spacing w:before="60" w:after="60"/>
              <w:ind w:firstLine="0"/>
              <w:jc w:val="right"/>
              <w:rPr>
                <w:rFonts w:ascii="Arial" w:hAnsi="Arial" w:cs="Arial"/>
                <w:sz w:val="20"/>
              </w:rPr>
            </w:pPr>
          </w:p>
        </w:tc>
        <w:tc>
          <w:tcPr>
            <w:tcW w:w="592" w:type="pct"/>
            <w:tcBorders>
              <w:bottom w:val="nil"/>
            </w:tcBorders>
            <w:shd w:val="clear" w:color="auto" w:fill="auto"/>
          </w:tcPr>
          <w:p w14:paraId="2AFE5031" w14:textId="77777777" w:rsidR="0061381A" w:rsidRPr="00C67A3A" w:rsidRDefault="0061381A" w:rsidP="00C67A3A">
            <w:pPr>
              <w:spacing w:before="60" w:after="60"/>
              <w:ind w:firstLine="0"/>
              <w:jc w:val="right"/>
              <w:rPr>
                <w:rFonts w:ascii="Arial" w:hAnsi="Arial" w:cs="Arial"/>
                <w:sz w:val="20"/>
              </w:rPr>
            </w:pPr>
          </w:p>
        </w:tc>
        <w:tc>
          <w:tcPr>
            <w:tcW w:w="591" w:type="pct"/>
            <w:tcBorders>
              <w:bottom w:val="nil"/>
            </w:tcBorders>
            <w:shd w:val="clear" w:color="auto" w:fill="auto"/>
          </w:tcPr>
          <w:p w14:paraId="79571F3F" w14:textId="77777777" w:rsidR="0061381A" w:rsidRPr="00C67A3A" w:rsidRDefault="0061381A" w:rsidP="00C67A3A">
            <w:pPr>
              <w:spacing w:before="60" w:after="60"/>
              <w:ind w:firstLine="0"/>
              <w:jc w:val="right"/>
              <w:rPr>
                <w:rFonts w:ascii="Arial" w:hAnsi="Arial" w:cs="Arial"/>
                <w:sz w:val="20"/>
              </w:rPr>
            </w:pPr>
          </w:p>
        </w:tc>
      </w:tr>
      <w:tr w:rsidR="0061381A" w:rsidRPr="00C67A3A" w14:paraId="5E835646" w14:textId="77777777" w:rsidTr="00EA3145">
        <w:tc>
          <w:tcPr>
            <w:tcW w:w="1449" w:type="pct"/>
            <w:tcBorders>
              <w:top w:val="nil"/>
              <w:bottom w:val="nil"/>
            </w:tcBorders>
            <w:shd w:val="clear" w:color="auto" w:fill="E7E6E6"/>
          </w:tcPr>
          <w:p w14:paraId="7BE94EE6"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Bursary Obligations</w:t>
            </w:r>
          </w:p>
        </w:tc>
        <w:tc>
          <w:tcPr>
            <w:tcW w:w="591" w:type="pct"/>
            <w:tcBorders>
              <w:top w:val="nil"/>
              <w:bottom w:val="nil"/>
            </w:tcBorders>
            <w:shd w:val="clear" w:color="auto" w:fill="auto"/>
          </w:tcPr>
          <w:p w14:paraId="4084B69B"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3E5E2543"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3CC843B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9DAD583"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B3E0378"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517D641" w14:textId="77777777" w:rsidR="0061381A" w:rsidRPr="00C67A3A" w:rsidRDefault="0061381A" w:rsidP="00C67A3A">
            <w:pPr>
              <w:spacing w:before="60" w:after="60"/>
              <w:ind w:firstLine="0"/>
              <w:jc w:val="right"/>
              <w:rPr>
                <w:rFonts w:ascii="Arial" w:hAnsi="Arial" w:cs="Arial"/>
                <w:sz w:val="20"/>
              </w:rPr>
            </w:pPr>
          </w:p>
        </w:tc>
      </w:tr>
      <w:tr w:rsidR="0061381A" w:rsidRPr="00C67A3A" w14:paraId="7C0F4226" w14:textId="77777777" w:rsidTr="00EA3145">
        <w:tc>
          <w:tcPr>
            <w:tcW w:w="1449" w:type="pct"/>
            <w:tcBorders>
              <w:top w:val="nil"/>
              <w:bottom w:val="nil"/>
            </w:tcBorders>
            <w:shd w:val="clear" w:color="auto" w:fill="E7E6E6"/>
          </w:tcPr>
          <w:p w14:paraId="6F91B363"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Car</w:t>
            </w:r>
          </w:p>
        </w:tc>
        <w:tc>
          <w:tcPr>
            <w:tcW w:w="591" w:type="pct"/>
            <w:tcBorders>
              <w:top w:val="nil"/>
              <w:bottom w:val="nil"/>
            </w:tcBorders>
            <w:shd w:val="clear" w:color="auto" w:fill="auto"/>
          </w:tcPr>
          <w:p w14:paraId="439BD5C0"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C63F919"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3257FF76"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74F0215D"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3B3CE246"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9C16A14" w14:textId="77777777" w:rsidR="0061381A" w:rsidRPr="00C67A3A" w:rsidRDefault="0061381A" w:rsidP="00C67A3A">
            <w:pPr>
              <w:spacing w:before="60" w:after="60"/>
              <w:ind w:firstLine="0"/>
              <w:jc w:val="right"/>
              <w:rPr>
                <w:rFonts w:ascii="Arial" w:hAnsi="Arial" w:cs="Arial"/>
                <w:sz w:val="20"/>
              </w:rPr>
            </w:pPr>
          </w:p>
        </w:tc>
      </w:tr>
      <w:tr w:rsidR="0061381A" w:rsidRPr="00C67A3A" w14:paraId="6C98F0C9" w14:textId="77777777" w:rsidTr="00EA3145">
        <w:tc>
          <w:tcPr>
            <w:tcW w:w="1449" w:type="pct"/>
            <w:tcBorders>
              <w:top w:val="nil"/>
              <w:bottom w:val="nil"/>
            </w:tcBorders>
            <w:shd w:val="clear" w:color="auto" w:fill="E7E6E6"/>
          </w:tcPr>
          <w:p w14:paraId="7069B78B"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Computer and Electronic Equipment</w:t>
            </w:r>
          </w:p>
        </w:tc>
        <w:tc>
          <w:tcPr>
            <w:tcW w:w="591" w:type="pct"/>
            <w:tcBorders>
              <w:top w:val="nil"/>
              <w:bottom w:val="nil"/>
            </w:tcBorders>
            <w:shd w:val="clear" w:color="auto" w:fill="auto"/>
          </w:tcPr>
          <w:p w14:paraId="22B3468F"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52A6A78D"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5E76B0A0"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A62D341"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C4F1206"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50732681" w14:textId="77777777" w:rsidR="0061381A" w:rsidRPr="00C67A3A" w:rsidRDefault="0061381A" w:rsidP="00C67A3A">
            <w:pPr>
              <w:spacing w:before="60" w:after="60"/>
              <w:ind w:firstLine="0"/>
              <w:jc w:val="right"/>
              <w:rPr>
                <w:rFonts w:ascii="Arial" w:hAnsi="Arial" w:cs="Arial"/>
                <w:sz w:val="20"/>
              </w:rPr>
            </w:pPr>
          </w:p>
        </w:tc>
      </w:tr>
      <w:tr w:rsidR="0061381A" w:rsidRPr="00C67A3A" w14:paraId="4F6F97ED" w14:textId="77777777" w:rsidTr="00EA3145">
        <w:tc>
          <w:tcPr>
            <w:tcW w:w="1449" w:type="pct"/>
            <w:tcBorders>
              <w:top w:val="nil"/>
              <w:bottom w:val="nil"/>
            </w:tcBorders>
            <w:shd w:val="clear" w:color="auto" w:fill="E7E6E6"/>
          </w:tcPr>
          <w:p w14:paraId="425A4BA0"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Employee Benefits</w:t>
            </w:r>
          </w:p>
        </w:tc>
        <w:tc>
          <w:tcPr>
            <w:tcW w:w="591" w:type="pct"/>
            <w:tcBorders>
              <w:top w:val="nil"/>
              <w:bottom w:val="nil"/>
            </w:tcBorders>
            <w:shd w:val="clear" w:color="auto" w:fill="auto"/>
          </w:tcPr>
          <w:p w14:paraId="1D1415AA"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68FDAC0"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77C7AFDE"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2B2D9B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25774A2"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5022504E" w14:textId="77777777" w:rsidR="0061381A" w:rsidRPr="00C67A3A" w:rsidRDefault="0061381A" w:rsidP="00C67A3A">
            <w:pPr>
              <w:spacing w:before="60" w:after="60"/>
              <w:ind w:firstLine="0"/>
              <w:jc w:val="right"/>
              <w:rPr>
                <w:rFonts w:ascii="Arial" w:hAnsi="Arial" w:cs="Arial"/>
                <w:sz w:val="20"/>
              </w:rPr>
            </w:pPr>
          </w:p>
        </w:tc>
      </w:tr>
      <w:tr w:rsidR="0061381A" w:rsidRPr="00C67A3A" w14:paraId="3F12C4CA" w14:textId="77777777" w:rsidTr="00EA3145">
        <w:tc>
          <w:tcPr>
            <w:tcW w:w="1449" w:type="pct"/>
            <w:tcBorders>
              <w:top w:val="nil"/>
              <w:bottom w:val="nil"/>
            </w:tcBorders>
            <w:shd w:val="clear" w:color="auto" w:fill="E7E6E6"/>
          </w:tcPr>
          <w:p w14:paraId="072445E7"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Finance Lease Receivable</w:t>
            </w:r>
          </w:p>
        </w:tc>
        <w:tc>
          <w:tcPr>
            <w:tcW w:w="591" w:type="pct"/>
            <w:tcBorders>
              <w:top w:val="nil"/>
              <w:bottom w:val="nil"/>
            </w:tcBorders>
            <w:shd w:val="clear" w:color="auto" w:fill="auto"/>
          </w:tcPr>
          <w:p w14:paraId="159A6A7D"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5FF40065"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2EC00B5E"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1880E57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3F02202"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E557267" w14:textId="77777777" w:rsidR="0061381A" w:rsidRPr="00C67A3A" w:rsidRDefault="0061381A" w:rsidP="00C67A3A">
            <w:pPr>
              <w:spacing w:before="60" w:after="60"/>
              <w:ind w:firstLine="0"/>
              <w:jc w:val="right"/>
              <w:rPr>
                <w:rFonts w:ascii="Arial" w:hAnsi="Arial" w:cs="Arial"/>
                <w:sz w:val="20"/>
              </w:rPr>
            </w:pPr>
          </w:p>
        </w:tc>
      </w:tr>
      <w:tr w:rsidR="0061381A" w:rsidRPr="00C67A3A" w14:paraId="5EB7C024" w14:textId="77777777" w:rsidTr="00EA3145">
        <w:tc>
          <w:tcPr>
            <w:tcW w:w="1449" w:type="pct"/>
            <w:tcBorders>
              <w:top w:val="nil"/>
              <w:bottom w:val="nil"/>
            </w:tcBorders>
            <w:shd w:val="clear" w:color="auto" w:fill="E7E6E6"/>
          </w:tcPr>
          <w:p w14:paraId="4E145E63"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Housing Land Sales</w:t>
            </w:r>
          </w:p>
        </w:tc>
        <w:tc>
          <w:tcPr>
            <w:tcW w:w="591" w:type="pct"/>
            <w:tcBorders>
              <w:top w:val="nil"/>
              <w:bottom w:val="nil"/>
            </w:tcBorders>
            <w:shd w:val="clear" w:color="auto" w:fill="auto"/>
          </w:tcPr>
          <w:p w14:paraId="7E75D01B"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8BD9B57"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6CFD1213"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3AB48F4"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1D1AA1C4"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1BCAFFA" w14:textId="77777777" w:rsidR="0061381A" w:rsidRPr="00C67A3A" w:rsidRDefault="0061381A" w:rsidP="00C67A3A">
            <w:pPr>
              <w:spacing w:before="60" w:after="60"/>
              <w:ind w:firstLine="0"/>
              <w:jc w:val="right"/>
              <w:rPr>
                <w:rFonts w:ascii="Arial" w:hAnsi="Arial" w:cs="Arial"/>
                <w:sz w:val="20"/>
              </w:rPr>
            </w:pPr>
          </w:p>
        </w:tc>
      </w:tr>
      <w:tr w:rsidR="0061381A" w:rsidRPr="00C67A3A" w14:paraId="35C8BC47" w14:textId="77777777" w:rsidTr="00EA3145">
        <w:tc>
          <w:tcPr>
            <w:tcW w:w="1449" w:type="pct"/>
            <w:tcBorders>
              <w:top w:val="nil"/>
              <w:bottom w:val="nil"/>
            </w:tcBorders>
            <w:shd w:val="clear" w:color="auto" w:fill="E7E6E6"/>
          </w:tcPr>
          <w:p w14:paraId="4A53195E"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Housing Loans</w:t>
            </w:r>
          </w:p>
        </w:tc>
        <w:tc>
          <w:tcPr>
            <w:tcW w:w="591" w:type="pct"/>
            <w:tcBorders>
              <w:top w:val="nil"/>
              <w:bottom w:val="nil"/>
            </w:tcBorders>
            <w:shd w:val="clear" w:color="auto" w:fill="auto"/>
          </w:tcPr>
          <w:p w14:paraId="71010163"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E9F35CA"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4CDF65EA"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3155B28D"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3FAF9E52"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F597420" w14:textId="77777777" w:rsidR="0061381A" w:rsidRPr="00C67A3A" w:rsidRDefault="0061381A" w:rsidP="00C67A3A">
            <w:pPr>
              <w:spacing w:before="60" w:after="60"/>
              <w:ind w:firstLine="0"/>
              <w:jc w:val="right"/>
              <w:rPr>
                <w:rFonts w:ascii="Arial" w:hAnsi="Arial" w:cs="Arial"/>
                <w:sz w:val="20"/>
              </w:rPr>
            </w:pPr>
          </w:p>
        </w:tc>
      </w:tr>
      <w:tr w:rsidR="0061381A" w:rsidRPr="00C67A3A" w14:paraId="273526D4" w14:textId="77777777" w:rsidTr="00EA3145">
        <w:tc>
          <w:tcPr>
            <w:tcW w:w="1449" w:type="pct"/>
            <w:tcBorders>
              <w:top w:val="nil"/>
              <w:bottom w:val="nil"/>
            </w:tcBorders>
            <w:shd w:val="clear" w:color="auto" w:fill="E7E6E6"/>
          </w:tcPr>
          <w:p w14:paraId="70EBC2A9"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Housing Selling Schemes</w:t>
            </w:r>
          </w:p>
        </w:tc>
        <w:tc>
          <w:tcPr>
            <w:tcW w:w="591" w:type="pct"/>
            <w:tcBorders>
              <w:top w:val="nil"/>
              <w:bottom w:val="nil"/>
            </w:tcBorders>
            <w:shd w:val="clear" w:color="auto" w:fill="auto"/>
          </w:tcPr>
          <w:p w14:paraId="1F97C98E"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D1BFF51"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561E78C7"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6A0C4687"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73FA99E2"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FEE6211" w14:textId="77777777" w:rsidR="0061381A" w:rsidRPr="00C67A3A" w:rsidRDefault="0061381A" w:rsidP="00C67A3A">
            <w:pPr>
              <w:spacing w:before="60" w:after="60"/>
              <w:ind w:firstLine="0"/>
              <w:jc w:val="right"/>
              <w:rPr>
                <w:rFonts w:ascii="Arial" w:hAnsi="Arial" w:cs="Arial"/>
                <w:sz w:val="20"/>
              </w:rPr>
            </w:pPr>
          </w:p>
        </w:tc>
      </w:tr>
      <w:tr w:rsidR="0061381A" w:rsidRPr="00C67A3A" w14:paraId="6970A681" w14:textId="77777777" w:rsidTr="00EA3145">
        <w:tc>
          <w:tcPr>
            <w:tcW w:w="1449" w:type="pct"/>
            <w:tcBorders>
              <w:top w:val="nil"/>
              <w:bottom w:val="nil"/>
            </w:tcBorders>
            <w:shd w:val="clear" w:color="auto" w:fill="E7E6E6"/>
          </w:tcPr>
          <w:p w14:paraId="3D1F6836"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Intercompany Transactions</w:t>
            </w:r>
          </w:p>
        </w:tc>
        <w:tc>
          <w:tcPr>
            <w:tcW w:w="591" w:type="pct"/>
            <w:tcBorders>
              <w:top w:val="nil"/>
              <w:bottom w:val="nil"/>
            </w:tcBorders>
            <w:shd w:val="clear" w:color="auto" w:fill="auto"/>
          </w:tcPr>
          <w:p w14:paraId="78EDA73F"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50360E9A"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44DB0762"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1B7017C"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4C0C572"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72636042" w14:textId="77777777" w:rsidR="0061381A" w:rsidRPr="00C67A3A" w:rsidRDefault="0061381A" w:rsidP="00C67A3A">
            <w:pPr>
              <w:spacing w:before="60" w:after="60"/>
              <w:ind w:firstLine="0"/>
              <w:jc w:val="right"/>
              <w:rPr>
                <w:rFonts w:ascii="Arial" w:hAnsi="Arial" w:cs="Arial"/>
                <w:sz w:val="20"/>
              </w:rPr>
            </w:pPr>
          </w:p>
        </w:tc>
      </w:tr>
      <w:tr w:rsidR="0061381A" w:rsidRPr="00C67A3A" w14:paraId="44D72A56" w14:textId="77777777" w:rsidTr="00EA3145">
        <w:tc>
          <w:tcPr>
            <w:tcW w:w="1449" w:type="pct"/>
            <w:tcBorders>
              <w:top w:val="nil"/>
              <w:bottom w:val="nil"/>
            </w:tcBorders>
            <w:shd w:val="clear" w:color="auto" w:fill="E7E6E6"/>
          </w:tcPr>
          <w:p w14:paraId="21B09DAC"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Joint Ventures</w:t>
            </w:r>
          </w:p>
        </w:tc>
        <w:tc>
          <w:tcPr>
            <w:tcW w:w="591" w:type="pct"/>
            <w:tcBorders>
              <w:top w:val="nil"/>
              <w:bottom w:val="nil"/>
            </w:tcBorders>
            <w:shd w:val="clear" w:color="auto" w:fill="auto"/>
          </w:tcPr>
          <w:p w14:paraId="0F9D9E2A"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CC95A18"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43922455"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888B402"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0F6E967C"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08FB9C9" w14:textId="77777777" w:rsidR="0061381A" w:rsidRPr="00C67A3A" w:rsidRDefault="0061381A" w:rsidP="00C67A3A">
            <w:pPr>
              <w:spacing w:before="60" w:after="60"/>
              <w:ind w:firstLine="0"/>
              <w:jc w:val="right"/>
              <w:rPr>
                <w:rFonts w:ascii="Arial" w:hAnsi="Arial" w:cs="Arial"/>
                <w:sz w:val="20"/>
              </w:rPr>
            </w:pPr>
          </w:p>
        </w:tc>
      </w:tr>
      <w:tr w:rsidR="0061381A" w:rsidRPr="00C67A3A" w14:paraId="52C4752D" w14:textId="77777777" w:rsidTr="00EA3145">
        <w:tc>
          <w:tcPr>
            <w:tcW w:w="1449" w:type="pct"/>
            <w:tcBorders>
              <w:top w:val="nil"/>
              <w:bottom w:val="nil"/>
            </w:tcBorders>
            <w:shd w:val="clear" w:color="auto" w:fill="E7E6E6"/>
          </w:tcPr>
          <w:p w14:paraId="0D8008AD"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Operating Lease</w:t>
            </w:r>
          </w:p>
        </w:tc>
        <w:tc>
          <w:tcPr>
            <w:tcW w:w="591" w:type="pct"/>
            <w:tcBorders>
              <w:top w:val="nil"/>
              <w:bottom w:val="nil"/>
            </w:tcBorders>
            <w:shd w:val="clear" w:color="auto" w:fill="auto"/>
          </w:tcPr>
          <w:p w14:paraId="03D989C0"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B86475E"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796CB8F6"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B00B113"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495FB8C"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48DFF4F0" w14:textId="77777777" w:rsidR="0061381A" w:rsidRPr="00C67A3A" w:rsidRDefault="0061381A" w:rsidP="00C67A3A">
            <w:pPr>
              <w:spacing w:before="60" w:after="60"/>
              <w:ind w:firstLine="0"/>
              <w:jc w:val="right"/>
              <w:rPr>
                <w:rFonts w:ascii="Arial" w:hAnsi="Arial" w:cs="Arial"/>
                <w:sz w:val="20"/>
              </w:rPr>
            </w:pPr>
          </w:p>
        </w:tc>
      </w:tr>
      <w:tr w:rsidR="0061381A" w:rsidRPr="00C67A3A" w14:paraId="777F116B" w14:textId="77777777" w:rsidTr="00EA3145">
        <w:tc>
          <w:tcPr>
            <w:tcW w:w="1449" w:type="pct"/>
            <w:tcBorders>
              <w:top w:val="nil"/>
              <w:bottom w:val="nil"/>
            </w:tcBorders>
            <w:shd w:val="clear" w:color="auto" w:fill="E7E6E6"/>
          </w:tcPr>
          <w:p w14:paraId="55D01EF5"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Public Organisation</w:t>
            </w:r>
          </w:p>
        </w:tc>
        <w:tc>
          <w:tcPr>
            <w:tcW w:w="591" w:type="pct"/>
            <w:tcBorders>
              <w:top w:val="nil"/>
              <w:bottom w:val="nil"/>
            </w:tcBorders>
            <w:shd w:val="clear" w:color="auto" w:fill="auto"/>
          </w:tcPr>
          <w:p w14:paraId="2C406E27"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3ECE9D25"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176F5927"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5BBF64D"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36E4A63D"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7CCA49D3" w14:textId="77777777" w:rsidR="0061381A" w:rsidRPr="00C67A3A" w:rsidRDefault="0061381A" w:rsidP="00C67A3A">
            <w:pPr>
              <w:spacing w:before="60" w:after="60"/>
              <w:ind w:firstLine="0"/>
              <w:jc w:val="right"/>
              <w:rPr>
                <w:rFonts w:ascii="Arial" w:hAnsi="Arial" w:cs="Arial"/>
                <w:sz w:val="20"/>
              </w:rPr>
            </w:pPr>
          </w:p>
        </w:tc>
      </w:tr>
      <w:tr w:rsidR="0061381A" w:rsidRPr="00C67A3A" w14:paraId="3443B3F8" w14:textId="77777777" w:rsidTr="00EA3145">
        <w:tc>
          <w:tcPr>
            <w:tcW w:w="1449" w:type="pct"/>
            <w:tcBorders>
              <w:top w:val="nil"/>
              <w:bottom w:val="nil"/>
            </w:tcBorders>
            <w:shd w:val="clear" w:color="auto" w:fill="E7E6E6"/>
          </w:tcPr>
          <w:p w14:paraId="60CC3A1E"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Sporting and Other Bodies</w:t>
            </w:r>
          </w:p>
        </w:tc>
        <w:tc>
          <w:tcPr>
            <w:tcW w:w="591" w:type="pct"/>
            <w:tcBorders>
              <w:top w:val="nil"/>
              <w:bottom w:val="nil"/>
            </w:tcBorders>
            <w:shd w:val="clear" w:color="auto" w:fill="auto"/>
          </w:tcPr>
          <w:p w14:paraId="15DE81AB"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4213EC3"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5A7176CF"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DE7D756"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23CECE9"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6598B5A" w14:textId="77777777" w:rsidR="0061381A" w:rsidRPr="00C67A3A" w:rsidRDefault="0061381A" w:rsidP="00C67A3A">
            <w:pPr>
              <w:spacing w:before="60" w:after="60"/>
              <w:ind w:firstLine="0"/>
              <w:jc w:val="right"/>
              <w:rPr>
                <w:rFonts w:ascii="Arial" w:hAnsi="Arial" w:cs="Arial"/>
                <w:sz w:val="20"/>
              </w:rPr>
            </w:pPr>
          </w:p>
        </w:tc>
      </w:tr>
      <w:tr w:rsidR="0061381A" w:rsidRPr="00C67A3A" w14:paraId="2203CB6E" w14:textId="77777777" w:rsidTr="00EA3145">
        <w:tc>
          <w:tcPr>
            <w:tcW w:w="1449" w:type="pct"/>
            <w:tcBorders>
              <w:top w:val="nil"/>
              <w:bottom w:val="nil"/>
            </w:tcBorders>
            <w:shd w:val="clear" w:color="auto" w:fill="E7E6E6"/>
          </w:tcPr>
          <w:p w14:paraId="245BF462"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Staff Loans/Recoveries</w:t>
            </w:r>
          </w:p>
        </w:tc>
        <w:tc>
          <w:tcPr>
            <w:tcW w:w="591" w:type="pct"/>
            <w:tcBorders>
              <w:top w:val="nil"/>
              <w:bottom w:val="nil"/>
            </w:tcBorders>
            <w:shd w:val="clear" w:color="auto" w:fill="auto"/>
          </w:tcPr>
          <w:p w14:paraId="76BB0B6C"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00B21471"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4AC6DD3C"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A222AC1"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1BCEF8E5"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6E2F274E" w14:textId="77777777" w:rsidR="0061381A" w:rsidRPr="00C67A3A" w:rsidRDefault="0061381A" w:rsidP="00C67A3A">
            <w:pPr>
              <w:spacing w:before="60" w:after="60"/>
              <w:ind w:firstLine="0"/>
              <w:jc w:val="right"/>
              <w:rPr>
                <w:rFonts w:ascii="Arial" w:hAnsi="Arial" w:cs="Arial"/>
                <w:sz w:val="20"/>
              </w:rPr>
            </w:pPr>
          </w:p>
        </w:tc>
      </w:tr>
      <w:tr w:rsidR="0061381A" w:rsidRPr="00C67A3A" w14:paraId="26A947AF" w14:textId="77777777" w:rsidTr="00EA3145">
        <w:tc>
          <w:tcPr>
            <w:tcW w:w="1449" w:type="pct"/>
            <w:tcBorders>
              <w:top w:val="nil"/>
              <w:bottom w:val="nil"/>
            </w:tcBorders>
            <w:shd w:val="clear" w:color="auto" w:fill="E7E6E6"/>
          </w:tcPr>
          <w:p w14:paraId="06A00A9D" w14:textId="77777777" w:rsidR="0061381A" w:rsidRPr="00C67A3A" w:rsidRDefault="0061381A" w:rsidP="00C67A3A">
            <w:pPr>
              <w:spacing w:before="60" w:after="60"/>
              <w:ind w:firstLine="0"/>
              <w:rPr>
                <w:rFonts w:ascii="Arial" w:hAnsi="Arial" w:cs="Arial"/>
                <w:sz w:val="20"/>
              </w:rPr>
            </w:pPr>
            <w:r w:rsidRPr="00C67A3A">
              <w:rPr>
                <w:rFonts w:ascii="Arial" w:hAnsi="Arial" w:cs="Arial"/>
                <w:sz w:val="20"/>
              </w:rPr>
              <w:t>Subsidiaries</w:t>
            </w:r>
          </w:p>
        </w:tc>
        <w:tc>
          <w:tcPr>
            <w:tcW w:w="591" w:type="pct"/>
            <w:tcBorders>
              <w:top w:val="nil"/>
              <w:bottom w:val="nil"/>
            </w:tcBorders>
            <w:shd w:val="clear" w:color="auto" w:fill="auto"/>
          </w:tcPr>
          <w:p w14:paraId="44C3DFBC"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96AF9B4"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07FA3008"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24115AE1"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8D83783"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9D68B43" w14:textId="77777777" w:rsidR="0061381A" w:rsidRPr="00C67A3A" w:rsidRDefault="0061381A" w:rsidP="00C67A3A">
            <w:pPr>
              <w:spacing w:before="60" w:after="60"/>
              <w:ind w:firstLine="0"/>
              <w:jc w:val="right"/>
              <w:rPr>
                <w:rFonts w:ascii="Arial" w:hAnsi="Arial" w:cs="Arial"/>
                <w:sz w:val="20"/>
              </w:rPr>
            </w:pPr>
          </w:p>
        </w:tc>
      </w:tr>
      <w:tr w:rsidR="0061381A" w:rsidRPr="00C67A3A" w14:paraId="4A11848D" w14:textId="77777777" w:rsidTr="00EA3145">
        <w:tc>
          <w:tcPr>
            <w:tcW w:w="1449" w:type="pct"/>
            <w:tcBorders>
              <w:top w:val="nil"/>
              <w:bottom w:val="nil"/>
            </w:tcBorders>
            <w:shd w:val="clear" w:color="auto" w:fill="auto"/>
          </w:tcPr>
          <w:p w14:paraId="472FBCD8" w14:textId="77777777" w:rsidR="0061381A" w:rsidRPr="00C67A3A" w:rsidRDefault="0061381A" w:rsidP="00C67A3A">
            <w:pPr>
              <w:spacing w:before="60" w:after="60"/>
              <w:ind w:firstLine="0"/>
              <w:jc w:val="left"/>
              <w:rPr>
                <w:rFonts w:ascii="Arial" w:hAnsi="Arial" w:cs="Arial"/>
                <w:b/>
                <w:sz w:val="20"/>
              </w:rPr>
            </w:pPr>
            <w:r w:rsidRPr="00C67A3A">
              <w:rPr>
                <w:rFonts w:ascii="Arial" w:hAnsi="Arial" w:cs="Arial"/>
                <w:b/>
                <w:sz w:val="20"/>
              </w:rPr>
              <w:t>Total</w:t>
            </w:r>
          </w:p>
        </w:tc>
        <w:tc>
          <w:tcPr>
            <w:tcW w:w="591" w:type="pct"/>
            <w:tcBorders>
              <w:top w:val="nil"/>
              <w:bottom w:val="nil"/>
            </w:tcBorders>
            <w:shd w:val="clear" w:color="auto" w:fill="auto"/>
          </w:tcPr>
          <w:p w14:paraId="0D6C941F"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197B2116"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bottom w:val="nil"/>
            </w:tcBorders>
            <w:shd w:val="clear" w:color="auto" w:fill="auto"/>
          </w:tcPr>
          <w:p w14:paraId="23B108D5"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59ACA3ED"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bottom w:val="nil"/>
            </w:tcBorders>
            <w:shd w:val="clear" w:color="auto" w:fill="auto"/>
          </w:tcPr>
          <w:p w14:paraId="4F199F0D"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bottom w:val="nil"/>
            </w:tcBorders>
            <w:shd w:val="clear" w:color="auto" w:fill="auto"/>
          </w:tcPr>
          <w:p w14:paraId="24F79B67" w14:textId="77777777" w:rsidR="0061381A" w:rsidRPr="00C67A3A" w:rsidRDefault="0061381A" w:rsidP="00C67A3A">
            <w:pPr>
              <w:spacing w:before="60" w:after="60"/>
              <w:ind w:firstLine="0"/>
              <w:jc w:val="right"/>
              <w:rPr>
                <w:rFonts w:ascii="Arial" w:hAnsi="Arial" w:cs="Arial"/>
                <w:sz w:val="20"/>
              </w:rPr>
            </w:pPr>
          </w:p>
        </w:tc>
      </w:tr>
      <w:tr w:rsidR="0061381A" w:rsidRPr="00C67A3A" w14:paraId="4115212E" w14:textId="77777777" w:rsidTr="00EA3145">
        <w:tc>
          <w:tcPr>
            <w:tcW w:w="1449" w:type="pct"/>
            <w:tcBorders>
              <w:top w:val="nil"/>
            </w:tcBorders>
            <w:shd w:val="clear" w:color="auto" w:fill="auto"/>
          </w:tcPr>
          <w:p w14:paraId="1D16EFAA" w14:textId="77777777" w:rsidR="0061381A" w:rsidRPr="00C67A3A" w:rsidRDefault="0061381A" w:rsidP="00C67A3A">
            <w:pPr>
              <w:spacing w:before="60" w:after="60"/>
              <w:ind w:firstLine="0"/>
              <w:jc w:val="left"/>
              <w:rPr>
                <w:rFonts w:ascii="Arial" w:hAnsi="Arial" w:cs="Arial"/>
                <w:b/>
                <w:sz w:val="20"/>
              </w:rPr>
            </w:pPr>
          </w:p>
        </w:tc>
        <w:tc>
          <w:tcPr>
            <w:tcW w:w="591" w:type="pct"/>
            <w:tcBorders>
              <w:top w:val="nil"/>
            </w:tcBorders>
            <w:shd w:val="clear" w:color="auto" w:fill="auto"/>
          </w:tcPr>
          <w:p w14:paraId="13F50974"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tcBorders>
            <w:shd w:val="clear" w:color="auto" w:fill="auto"/>
          </w:tcPr>
          <w:p w14:paraId="3A785F90" w14:textId="77777777" w:rsidR="0061381A" w:rsidRPr="00C67A3A" w:rsidRDefault="0061381A" w:rsidP="00C67A3A">
            <w:pPr>
              <w:spacing w:before="60" w:after="60"/>
              <w:ind w:firstLine="0"/>
              <w:jc w:val="right"/>
              <w:rPr>
                <w:rFonts w:ascii="Arial" w:hAnsi="Arial" w:cs="Arial"/>
                <w:sz w:val="20"/>
              </w:rPr>
            </w:pPr>
          </w:p>
        </w:tc>
        <w:tc>
          <w:tcPr>
            <w:tcW w:w="595" w:type="pct"/>
            <w:tcBorders>
              <w:top w:val="nil"/>
            </w:tcBorders>
            <w:shd w:val="clear" w:color="auto" w:fill="auto"/>
          </w:tcPr>
          <w:p w14:paraId="36F6E889"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tcBorders>
            <w:shd w:val="clear" w:color="auto" w:fill="auto"/>
          </w:tcPr>
          <w:p w14:paraId="3943A5B7" w14:textId="77777777" w:rsidR="0061381A" w:rsidRPr="00C67A3A" w:rsidRDefault="0061381A" w:rsidP="00C67A3A">
            <w:pPr>
              <w:spacing w:before="60" w:after="60"/>
              <w:ind w:firstLine="0"/>
              <w:jc w:val="right"/>
              <w:rPr>
                <w:rFonts w:ascii="Arial" w:hAnsi="Arial" w:cs="Arial"/>
                <w:sz w:val="20"/>
              </w:rPr>
            </w:pPr>
          </w:p>
        </w:tc>
        <w:tc>
          <w:tcPr>
            <w:tcW w:w="592" w:type="pct"/>
            <w:tcBorders>
              <w:top w:val="nil"/>
            </w:tcBorders>
            <w:shd w:val="clear" w:color="auto" w:fill="auto"/>
          </w:tcPr>
          <w:p w14:paraId="73391E11" w14:textId="77777777" w:rsidR="0061381A" w:rsidRPr="00C67A3A" w:rsidRDefault="0061381A" w:rsidP="00C67A3A">
            <w:pPr>
              <w:spacing w:before="60" w:after="60"/>
              <w:ind w:firstLine="0"/>
              <w:jc w:val="right"/>
              <w:rPr>
                <w:rFonts w:ascii="Arial" w:hAnsi="Arial" w:cs="Arial"/>
                <w:sz w:val="20"/>
              </w:rPr>
            </w:pPr>
          </w:p>
        </w:tc>
        <w:tc>
          <w:tcPr>
            <w:tcW w:w="591" w:type="pct"/>
            <w:tcBorders>
              <w:top w:val="nil"/>
            </w:tcBorders>
            <w:shd w:val="clear" w:color="auto" w:fill="auto"/>
          </w:tcPr>
          <w:p w14:paraId="7143620B" w14:textId="77777777" w:rsidR="0061381A" w:rsidRPr="00C67A3A" w:rsidRDefault="0061381A" w:rsidP="00C67A3A">
            <w:pPr>
              <w:spacing w:before="60" w:after="60"/>
              <w:ind w:firstLine="0"/>
              <w:jc w:val="right"/>
              <w:rPr>
                <w:rFonts w:ascii="Arial" w:hAnsi="Arial" w:cs="Arial"/>
                <w:sz w:val="20"/>
              </w:rPr>
            </w:pPr>
          </w:p>
        </w:tc>
      </w:tr>
    </w:tbl>
    <w:p w14:paraId="62A6ABD0" w14:textId="77777777" w:rsidR="0061381A" w:rsidRDefault="0061381A" w:rsidP="0061381A">
      <w:pPr>
        <w:ind w:firstLine="0"/>
        <w:rPr>
          <w:rFonts w:ascii="Arial" w:hAnsi="Arial" w:cs="Arial"/>
          <w:b/>
          <w:sz w:val="20"/>
        </w:rPr>
      </w:pPr>
    </w:p>
    <w:p w14:paraId="2F1A3D0E" w14:textId="77777777" w:rsidR="000250ED" w:rsidRDefault="000250ED" w:rsidP="007874BB">
      <w:pPr>
        <w:ind w:firstLine="0"/>
        <w:rPr>
          <w:rFonts w:ascii="Arial" w:hAnsi="Arial" w:cs="Arial"/>
          <w:b/>
          <w:sz w:val="20"/>
        </w:rPr>
      </w:pPr>
    </w:p>
    <w:p w14:paraId="40187C53" w14:textId="77777777" w:rsidR="000250ED" w:rsidRDefault="000250ED" w:rsidP="007874BB">
      <w:pPr>
        <w:ind w:firstLine="0"/>
        <w:rPr>
          <w:rFonts w:ascii="Arial" w:hAnsi="Arial" w:cs="Arial"/>
          <w:b/>
          <w:sz w:val="20"/>
        </w:rPr>
        <w:sectPr w:rsidR="000250ED" w:rsidSect="005327CF">
          <w:pgSz w:w="16838" w:h="11906" w:orient="landscape"/>
          <w:pgMar w:top="992" w:right="1440" w:bottom="992" w:left="1440" w:header="708" w:footer="708" w:gutter="0"/>
          <w:cols w:space="708"/>
          <w:docGrid w:linePitch="360"/>
        </w:sectPr>
      </w:pPr>
    </w:p>
    <w:p w14:paraId="06664032" w14:textId="77777777" w:rsidR="00A259C7" w:rsidRPr="00C67A3A" w:rsidRDefault="00A259C7" w:rsidP="00A259C7">
      <w:pPr>
        <w:spacing w:before="360"/>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BB95F96" w14:textId="699883A0" w:rsidR="000B1DA1" w:rsidRDefault="002636F2">
      <w:pPr>
        <w:pStyle w:val="ListParagraph"/>
        <w:numPr>
          <w:ilvl w:val="1"/>
          <w:numId w:val="36"/>
        </w:numPr>
        <w:ind w:left="567" w:hanging="567"/>
        <w:contextualSpacing w:val="0"/>
        <w:rPr>
          <w:rFonts w:ascii="Arial" w:hAnsi="Arial" w:cs="Arial"/>
          <w:b/>
          <w:sz w:val="20"/>
        </w:rPr>
      </w:pPr>
      <w:r w:rsidRPr="00356C5F">
        <w:rPr>
          <w:rFonts w:ascii="Arial" w:hAnsi="Arial" w:cs="Arial"/>
          <w:b/>
          <w:sz w:val="20"/>
        </w:rPr>
        <w:t>Non-Current</w:t>
      </w:r>
      <w:r w:rsidR="000B1DA1">
        <w:rPr>
          <w:rFonts w:ascii="Arial" w:hAnsi="Arial" w:cs="Arial"/>
          <w:b/>
          <w:sz w:val="20"/>
        </w:rPr>
        <w:t xml:space="preserve"> Receivables </w:t>
      </w:r>
      <w:r w:rsidRPr="00356C5F">
        <w:rPr>
          <w:rFonts w:ascii="Arial" w:hAnsi="Arial" w:cs="Arial"/>
          <w:b/>
          <w:sz w:val="20"/>
        </w:rPr>
        <w:t>from Non-Exchange Transactions</w:t>
      </w:r>
      <w:r>
        <w:rPr>
          <w:rFonts w:ascii="Arial" w:hAnsi="Arial" w:cs="Arial"/>
          <w:b/>
          <w:sz w:val="20"/>
        </w:rPr>
        <w:t xml:space="preserve"> </w:t>
      </w:r>
      <w:r w:rsidR="000B1DA1">
        <w:rPr>
          <w:rFonts w:ascii="Arial" w:hAnsi="Arial" w:cs="Arial"/>
          <w:b/>
          <w:sz w:val="20"/>
        </w:rPr>
        <w:t>Pledged as Security</w:t>
      </w:r>
      <w:r w:rsidR="00B75025">
        <w:rPr>
          <w:rFonts w:ascii="Arial" w:hAnsi="Arial" w:cs="Arial"/>
          <w:b/>
          <w:sz w:val="20"/>
        </w:rPr>
        <w:t xml:space="preserve"> </w:t>
      </w:r>
      <w:r w:rsidR="00B75025">
        <w:rPr>
          <w:rFonts w:ascii="Arial" w:hAnsi="Arial" w:cs="Arial"/>
          <w:b/>
          <w:color w:val="FF0000"/>
          <w:sz w:val="20"/>
        </w:rPr>
        <w:t>[104p109]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0B1DA1" w:rsidRPr="00C67A3A" w14:paraId="68EF8789" w14:textId="77777777" w:rsidTr="00C67A3A">
        <w:tc>
          <w:tcPr>
            <w:tcW w:w="3138" w:type="pct"/>
            <w:tcBorders>
              <w:bottom w:val="single" w:sz="4" w:space="0" w:color="auto"/>
            </w:tcBorders>
            <w:shd w:val="clear" w:color="auto" w:fill="FBE4D5"/>
          </w:tcPr>
          <w:p w14:paraId="3194B16B" w14:textId="77777777" w:rsidR="000B1DA1" w:rsidRPr="00C67A3A" w:rsidRDefault="000B1DA1"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0672AFE" w14:textId="7CD7829E" w:rsidR="000B1DA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2DB0">
              <w:rPr>
                <w:rFonts w:ascii="Arial" w:hAnsi="Arial" w:cs="Arial"/>
                <w:b/>
                <w:sz w:val="20"/>
              </w:rPr>
              <w:t>3</w:t>
            </w:r>
            <w:r>
              <w:rPr>
                <w:rFonts w:ascii="Arial" w:hAnsi="Arial" w:cs="Arial"/>
                <w:b/>
                <w:sz w:val="20"/>
              </w:rPr>
              <w:t>/202</w:t>
            </w:r>
            <w:r w:rsidR="004106AE">
              <w:rPr>
                <w:rFonts w:ascii="Arial" w:hAnsi="Arial" w:cs="Arial"/>
                <w:b/>
                <w:sz w:val="20"/>
              </w:rPr>
              <w:t>4</w:t>
            </w:r>
          </w:p>
          <w:p w14:paraId="00E912F1" w14:textId="77777777" w:rsidR="000B1DA1" w:rsidRPr="00C67A3A" w:rsidRDefault="000B1DA1"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88851AA" w14:textId="777B10D3" w:rsidR="000B1DA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02DB0">
              <w:rPr>
                <w:rFonts w:ascii="Arial" w:hAnsi="Arial" w:cs="Arial"/>
                <w:b/>
                <w:sz w:val="20"/>
              </w:rPr>
              <w:t>2</w:t>
            </w:r>
            <w:r>
              <w:rPr>
                <w:rFonts w:ascii="Arial" w:hAnsi="Arial" w:cs="Arial"/>
                <w:b/>
                <w:sz w:val="20"/>
              </w:rPr>
              <w:t>/202</w:t>
            </w:r>
            <w:r w:rsidR="004106AE">
              <w:rPr>
                <w:rFonts w:ascii="Arial" w:hAnsi="Arial" w:cs="Arial"/>
                <w:b/>
                <w:sz w:val="20"/>
              </w:rPr>
              <w:t>3</w:t>
            </w:r>
          </w:p>
          <w:p w14:paraId="70B19D61" w14:textId="77777777" w:rsidR="000B1DA1" w:rsidRPr="00C67A3A" w:rsidRDefault="000B1DA1" w:rsidP="00C67A3A">
            <w:pPr>
              <w:spacing w:before="60" w:after="60"/>
              <w:ind w:firstLine="0"/>
              <w:jc w:val="center"/>
              <w:rPr>
                <w:rFonts w:ascii="Arial" w:hAnsi="Arial" w:cs="Arial"/>
                <w:b/>
                <w:sz w:val="20"/>
              </w:rPr>
            </w:pPr>
            <w:r w:rsidRPr="00C67A3A">
              <w:rPr>
                <w:rFonts w:ascii="Arial" w:hAnsi="Arial" w:cs="Arial"/>
                <w:b/>
                <w:sz w:val="20"/>
              </w:rPr>
              <w:t>(R’000s)</w:t>
            </w:r>
          </w:p>
        </w:tc>
      </w:tr>
      <w:tr w:rsidR="000B1DA1" w:rsidRPr="00C67A3A" w14:paraId="09B0E86B" w14:textId="77777777" w:rsidTr="00C67A3A">
        <w:tc>
          <w:tcPr>
            <w:tcW w:w="3138" w:type="pct"/>
            <w:tcBorders>
              <w:bottom w:val="nil"/>
            </w:tcBorders>
            <w:shd w:val="clear" w:color="auto" w:fill="auto"/>
          </w:tcPr>
          <w:p w14:paraId="482F8D94" w14:textId="77777777" w:rsidR="000B1DA1" w:rsidRPr="00C67A3A" w:rsidRDefault="000B1DA1" w:rsidP="00C67A3A">
            <w:pPr>
              <w:spacing w:before="60" w:after="60"/>
              <w:ind w:firstLine="0"/>
              <w:rPr>
                <w:rFonts w:ascii="Arial" w:hAnsi="Arial" w:cs="Arial"/>
                <w:sz w:val="20"/>
              </w:rPr>
            </w:pPr>
          </w:p>
        </w:tc>
        <w:tc>
          <w:tcPr>
            <w:tcW w:w="930" w:type="pct"/>
            <w:tcBorders>
              <w:bottom w:val="nil"/>
            </w:tcBorders>
            <w:shd w:val="clear" w:color="auto" w:fill="auto"/>
          </w:tcPr>
          <w:p w14:paraId="63573570" w14:textId="77777777" w:rsidR="000B1DA1" w:rsidRPr="00C67A3A" w:rsidRDefault="000B1DA1" w:rsidP="00C67A3A">
            <w:pPr>
              <w:spacing w:before="60" w:after="60"/>
              <w:ind w:firstLine="0"/>
              <w:jc w:val="right"/>
              <w:rPr>
                <w:rFonts w:ascii="Arial" w:hAnsi="Arial" w:cs="Arial"/>
                <w:sz w:val="20"/>
              </w:rPr>
            </w:pPr>
          </w:p>
        </w:tc>
        <w:tc>
          <w:tcPr>
            <w:tcW w:w="932" w:type="pct"/>
            <w:tcBorders>
              <w:bottom w:val="nil"/>
            </w:tcBorders>
            <w:shd w:val="clear" w:color="auto" w:fill="auto"/>
          </w:tcPr>
          <w:p w14:paraId="4BB213DD" w14:textId="77777777" w:rsidR="000B1DA1" w:rsidRPr="00C67A3A" w:rsidRDefault="000B1DA1" w:rsidP="00C67A3A">
            <w:pPr>
              <w:spacing w:before="60" w:after="60"/>
              <w:ind w:firstLine="0"/>
              <w:jc w:val="right"/>
              <w:rPr>
                <w:rFonts w:ascii="Arial" w:hAnsi="Arial" w:cs="Arial"/>
                <w:sz w:val="20"/>
              </w:rPr>
            </w:pPr>
          </w:p>
        </w:tc>
      </w:tr>
      <w:tr w:rsidR="000B1DA1" w:rsidRPr="00C67A3A" w14:paraId="5D68A994" w14:textId="77777777" w:rsidTr="00C67A3A">
        <w:tc>
          <w:tcPr>
            <w:tcW w:w="3138" w:type="pct"/>
            <w:tcBorders>
              <w:top w:val="nil"/>
              <w:bottom w:val="nil"/>
            </w:tcBorders>
            <w:shd w:val="clear" w:color="auto" w:fill="auto"/>
          </w:tcPr>
          <w:p w14:paraId="62D11042" w14:textId="4441C7D1" w:rsidR="000B1DA1" w:rsidRPr="00C67A3A" w:rsidRDefault="000B1DA1" w:rsidP="00C67A3A">
            <w:pPr>
              <w:spacing w:before="60" w:after="60"/>
              <w:ind w:firstLine="0"/>
              <w:rPr>
                <w:rFonts w:ascii="Arial" w:hAnsi="Arial" w:cs="Arial"/>
                <w:sz w:val="20"/>
              </w:rPr>
            </w:pPr>
            <w:r w:rsidRPr="00C67A3A">
              <w:rPr>
                <w:rFonts w:ascii="Arial" w:hAnsi="Arial" w:cs="Arial"/>
                <w:sz w:val="20"/>
              </w:rPr>
              <w:t xml:space="preserve">Carrying value of </w:t>
            </w:r>
            <w:r w:rsidR="002636F2" w:rsidRPr="002636F2">
              <w:rPr>
                <w:rFonts w:ascii="Arial" w:hAnsi="Arial" w:cs="Arial"/>
                <w:sz w:val="20"/>
              </w:rPr>
              <w:t>Non-Current Receivables from Non-Exchange Transactions</w:t>
            </w:r>
            <w:r w:rsidRPr="00C67A3A">
              <w:rPr>
                <w:rFonts w:ascii="Arial" w:hAnsi="Arial" w:cs="Arial"/>
                <w:sz w:val="20"/>
              </w:rPr>
              <w:t xml:space="preserve"> pledged as security</w:t>
            </w:r>
          </w:p>
        </w:tc>
        <w:tc>
          <w:tcPr>
            <w:tcW w:w="930" w:type="pct"/>
            <w:tcBorders>
              <w:top w:val="nil"/>
              <w:bottom w:val="nil"/>
            </w:tcBorders>
            <w:shd w:val="clear" w:color="auto" w:fill="auto"/>
          </w:tcPr>
          <w:p w14:paraId="0969A772" w14:textId="77777777" w:rsidR="000B1DA1" w:rsidRPr="00C67A3A" w:rsidRDefault="000B1DA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549705F" w14:textId="77777777" w:rsidR="000B1DA1" w:rsidRPr="00C67A3A" w:rsidRDefault="000B1DA1" w:rsidP="00C67A3A">
            <w:pPr>
              <w:spacing w:before="60" w:after="60"/>
              <w:ind w:firstLine="0"/>
              <w:jc w:val="right"/>
              <w:rPr>
                <w:rFonts w:ascii="Arial" w:hAnsi="Arial" w:cs="Arial"/>
                <w:sz w:val="20"/>
              </w:rPr>
            </w:pPr>
          </w:p>
        </w:tc>
      </w:tr>
      <w:tr w:rsidR="000B1DA1" w:rsidRPr="00C67A3A" w14:paraId="01A9667C" w14:textId="77777777" w:rsidTr="00C67A3A">
        <w:tc>
          <w:tcPr>
            <w:tcW w:w="3138" w:type="pct"/>
            <w:tcBorders>
              <w:top w:val="nil"/>
            </w:tcBorders>
            <w:shd w:val="clear" w:color="auto" w:fill="auto"/>
          </w:tcPr>
          <w:p w14:paraId="133E6E08" w14:textId="77777777" w:rsidR="000B1DA1" w:rsidRPr="00C67A3A" w:rsidRDefault="000B1DA1" w:rsidP="00C67A3A">
            <w:pPr>
              <w:spacing w:before="60" w:after="60"/>
              <w:ind w:firstLine="0"/>
              <w:rPr>
                <w:rFonts w:ascii="Arial" w:hAnsi="Arial" w:cs="Arial"/>
                <w:sz w:val="20"/>
              </w:rPr>
            </w:pPr>
          </w:p>
        </w:tc>
        <w:tc>
          <w:tcPr>
            <w:tcW w:w="930" w:type="pct"/>
            <w:tcBorders>
              <w:top w:val="nil"/>
            </w:tcBorders>
            <w:shd w:val="clear" w:color="auto" w:fill="auto"/>
          </w:tcPr>
          <w:p w14:paraId="5D0FE586" w14:textId="77777777" w:rsidR="000B1DA1" w:rsidRPr="00C67A3A" w:rsidRDefault="000B1DA1" w:rsidP="00C67A3A">
            <w:pPr>
              <w:spacing w:before="60" w:after="60"/>
              <w:ind w:firstLine="0"/>
              <w:jc w:val="right"/>
              <w:rPr>
                <w:rFonts w:ascii="Arial" w:hAnsi="Arial" w:cs="Arial"/>
                <w:sz w:val="20"/>
              </w:rPr>
            </w:pPr>
          </w:p>
        </w:tc>
        <w:tc>
          <w:tcPr>
            <w:tcW w:w="932" w:type="pct"/>
            <w:tcBorders>
              <w:top w:val="nil"/>
            </w:tcBorders>
            <w:shd w:val="clear" w:color="auto" w:fill="auto"/>
          </w:tcPr>
          <w:p w14:paraId="45E51D7F" w14:textId="77777777" w:rsidR="000B1DA1" w:rsidRPr="00C67A3A" w:rsidRDefault="000B1DA1" w:rsidP="00C67A3A">
            <w:pPr>
              <w:spacing w:before="60" w:after="60"/>
              <w:ind w:firstLine="0"/>
              <w:jc w:val="right"/>
              <w:rPr>
                <w:rFonts w:ascii="Arial" w:hAnsi="Arial" w:cs="Arial"/>
                <w:sz w:val="20"/>
              </w:rPr>
            </w:pPr>
          </w:p>
        </w:tc>
      </w:tr>
    </w:tbl>
    <w:p w14:paraId="5ACD5240" w14:textId="77777777" w:rsidR="000B1DA1" w:rsidRDefault="000B1DA1" w:rsidP="000B1DA1">
      <w:pPr>
        <w:ind w:firstLine="0"/>
        <w:rPr>
          <w:rFonts w:ascii="Arial" w:hAnsi="Arial" w:cs="Arial"/>
          <w:b/>
          <w:sz w:val="20"/>
        </w:rPr>
      </w:pPr>
    </w:p>
    <w:p w14:paraId="11D94BBA" w14:textId="77777777" w:rsidR="00202130" w:rsidRDefault="00202130" w:rsidP="00016C35">
      <w:pPr>
        <w:ind w:firstLine="0"/>
        <w:rPr>
          <w:rFonts w:ascii="Arial" w:hAnsi="Arial" w:cs="Arial"/>
          <w:b/>
          <w:sz w:val="20"/>
        </w:rPr>
      </w:pPr>
    </w:p>
    <w:p w14:paraId="234A5894" w14:textId="77777777" w:rsidR="00E84DC9" w:rsidRDefault="007D7A73" w:rsidP="00E84DC9">
      <w:pPr>
        <w:ind w:firstLine="0"/>
        <w:rPr>
          <w:rFonts w:ascii="Arial" w:hAnsi="Arial" w:cs="Arial"/>
          <w:b/>
          <w:color w:val="ED7D31"/>
          <w:sz w:val="20"/>
        </w:rPr>
      </w:pPr>
      <w:r>
        <w:rPr>
          <w:rFonts w:ascii="Arial" w:hAnsi="Arial" w:cs="Arial"/>
          <w:b/>
          <w:sz w:val="20"/>
        </w:rPr>
        <w:br w:type="page"/>
      </w:r>
      <w:bookmarkStart w:id="50" w:name="_Ref534636896"/>
      <w:r w:rsidR="009342B6" w:rsidRPr="00C67A3A">
        <w:rPr>
          <w:rFonts w:ascii="Arial" w:hAnsi="Arial" w:cs="Arial"/>
          <w:b/>
          <w:color w:val="ED7D31"/>
          <w:sz w:val="20"/>
        </w:rPr>
        <w:lastRenderedPageBreak/>
        <w:t>Notes to the financial statements (Continued)</w:t>
      </w:r>
      <w:bookmarkEnd w:id="50"/>
    </w:p>
    <w:p w14:paraId="6013FD79" w14:textId="0AC0783B" w:rsidR="00BF5A45" w:rsidRPr="00821D6E" w:rsidRDefault="00821D6E">
      <w:pPr>
        <w:pStyle w:val="Heading2"/>
        <w:numPr>
          <w:ilvl w:val="1"/>
          <w:numId w:val="13"/>
        </w:numPr>
        <w:spacing w:before="120" w:after="120"/>
        <w:ind w:left="426" w:hanging="426"/>
        <w:rPr>
          <w:rFonts w:ascii="Arial" w:hAnsi="Arial" w:cs="Arial"/>
          <w:b/>
          <w:color w:val="auto"/>
          <w:sz w:val="20"/>
          <w:szCs w:val="20"/>
        </w:rPr>
      </w:pPr>
      <w:bookmarkStart w:id="51" w:name="_Toc172582969"/>
      <w:r>
        <w:rPr>
          <w:rFonts w:ascii="Arial" w:hAnsi="Arial" w:cs="Arial"/>
          <w:b/>
          <w:color w:val="auto"/>
          <w:sz w:val="20"/>
          <w:szCs w:val="20"/>
        </w:rPr>
        <w:t>Investments</w:t>
      </w:r>
      <w:bookmarkEnd w:id="51"/>
    </w:p>
    <w:p w14:paraId="71CD3155" w14:textId="682F2DDF" w:rsidR="008C0912" w:rsidRPr="009A1F92" w:rsidRDefault="00BF5A45" w:rsidP="00BF5A45">
      <w:pPr>
        <w:ind w:firstLine="0"/>
        <w:rPr>
          <w:rFonts w:ascii="Arial" w:hAnsi="Arial" w:cs="Arial"/>
          <w:b/>
          <w:color w:val="ED7D31"/>
          <w:sz w:val="20"/>
        </w:rPr>
      </w:pPr>
      <w:r>
        <w:rPr>
          <w:rFonts w:ascii="Arial" w:hAnsi="Arial" w:cs="Arial"/>
          <w:b/>
          <w:sz w:val="20"/>
        </w:rPr>
        <w:t>1</w:t>
      </w:r>
      <w:r w:rsidR="00D1119E">
        <w:rPr>
          <w:rFonts w:ascii="Arial" w:hAnsi="Arial" w:cs="Arial"/>
          <w:b/>
          <w:sz w:val="20"/>
        </w:rPr>
        <w:t>4</w:t>
      </w:r>
      <w:r>
        <w:rPr>
          <w:rFonts w:ascii="Arial" w:hAnsi="Arial" w:cs="Arial"/>
          <w:b/>
          <w:sz w:val="20"/>
        </w:rPr>
        <w:t xml:space="preserve">.1 </w:t>
      </w:r>
      <w:r>
        <w:rPr>
          <w:rFonts w:ascii="Arial" w:hAnsi="Arial" w:cs="Arial"/>
          <w:b/>
          <w:sz w:val="20"/>
        </w:rPr>
        <w:tab/>
        <w:t>Carrying</w:t>
      </w:r>
      <w:r w:rsidR="008C0912" w:rsidRPr="009A1F92">
        <w:rPr>
          <w:rFonts w:ascii="Arial" w:hAnsi="Arial" w:cs="Arial"/>
          <w:b/>
          <w:sz w:val="20"/>
        </w:rPr>
        <w:t xml:space="preserve"> Value of Investments</w:t>
      </w:r>
      <w:r w:rsidR="00032074" w:rsidRPr="009A1F92">
        <w:rPr>
          <w:rFonts w:ascii="Arial" w:hAnsi="Arial" w:cs="Arial"/>
          <w:b/>
          <w:sz w:val="20"/>
        </w:rPr>
        <w:t xml:space="preserve"> </w:t>
      </w:r>
      <w:r w:rsidR="00032074" w:rsidRPr="009A1F92">
        <w:rPr>
          <w:rFonts w:ascii="Arial" w:hAnsi="Arial" w:cs="Arial"/>
          <w:b/>
          <w:color w:val="FF0000"/>
          <w:sz w:val="20"/>
        </w:rPr>
        <w:t>[104p.106]</w:t>
      </w:r>
      <w:r w:rsidR="00E12652" w:rsidRPr="009A1F92">
        <w:rPr>
          <w:rFonts w:ascii="Arial" w:hAnsi="Arial" w:cs="Arial"/>
          <w:b/>
          <w:color w:val="FF0000"/>
          <w:sz w:val="20"/>
        </w:rPr>
        <w:t xml:space="preserve"> </w:t>
      </w:r>
      <w:r w:rsidR="00E12652" w:rsidRPr="009A1F92">
        <w:rPr>
          <w:rFonts w:ascii="Arial" w:hAnsi="Arial" w:cs="Arial"/>
          <w:b/>
          <w:color w:val="7030A0"/>
          <w:sz w:val="20"/>
        </w:rPr>
        <w:t>[MFMA125(2)(b)]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51017E" w:rsidRPr="00C67A3A" w14:paraId="0FE80E21" w14:textId="77777777" w:rsidTr="00C67A3A">
        <w:tc>
          <w:tcPr>
            <w:tcW w:w="2287" w:type="pct"/>
            <w:tcBorders>
              <w:bottom w:val="single" w:sz="4" w:space="0" w:color="auto"/>
            </w:tcBorders>
            <w:shd w:val="clear" w:color="auto" w:fill="FBE4D5"/>
          </w:tcPr>
          <w:p w14:paraId="67EA806A" w14:textId="77777777" w:rsidR="0051017E" w:rsidRPr="00C67A3A" w:rsidRDefault="0051017E"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2A4D4A23"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Fair Value</w:t>
            </w:r>
          </w:p>
        </w:tc>
        <w:tc>
          <w:tcPr>
            <w:tcW w:w="679" w:type="pct"/>
            <w:tcBorders>
              <w:bottom w:val="single" w:sz="4" w:space="0" w:color="auto"/>
            </w:tcBorders>
            <w:shd w:val="clear" w:color="auto" w:fill="FBE4D5"/>
          </w:tcPr>
          <w:p w14:paraId="7221DC35"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Amortised Cost</w:t>
            </w:r>
          </w:p>
        </w:tc>
        <w:tc>
          <w:tcPr>
            <w:tcW w:w="678" w:type="pct"/>
            <w:tcBorders>
              <w:bottom w:val="single" w:sz="4" w:space="0" w:color="auto"/>
            </w:tcBorders>
            <w:shd w:val="clear" w:color="auto" w:fill="FBE4D5"/>
          </w:tcPr>
          <w:p w14:paraId="1809BFA3"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Cost</w:t>
            </w:r>
          </w:p>
        </w:tc>
        <w:tc>
          <w:tcPr>
            <w:tcW w:w="678" w:type="pct"/>
            <w:tcBorders>
              <w:bottom w:val="single" w:sz="4" w:space="0" w:color="auto"/>
            </w:tcBorders>
            <w:shd w:val="clear" w:color="auto" w:fill="FBE4D5"/>
          </w:tcPr>
          <w:p w14:paraId="490996B9" w14:textId="77777777" w:rsidR="0051017E" w:rsidRPr="00C67A3A" w:rsidRDefault="0051017E" w:rsidP="00C67A3A">
            <w:pPr>
              <w:spacing w:before="60" w:after="60"/>
              <w:ind w:firstLine="0"/>
              <w:jc w:val="center"/>
              <w:rPr>
                <w:rFonts w:ascii="Arial" w:hAnsi="Arial" w:cs="Arial"/>
                <w:b/>
                <w:sz w:val="20"/>
              </w:rPr>
            </w:pPr>
            <w:r w:rsidRPr="00C67A3A">
              <w:rPr>
                <w:rFonts w:ascii="Arial" w:hAnsi="Arial" w:cs="Arial"/>
                <w:b/>
                <w:sz w:val="20"/>
              </w:rPr>
              <w:t>Total</w:t>
            </w:r>
          </w:p>
        </w:tc>
      </w:tr>
      <w:tr w:rsidR="0051017E" w:rsidRPr="00C67A3A" w14:paraId="72692C64" w14:textId="77777777" w:rsidTr="00C67A3A">
        <w:tc>
          <w:tcPr>
            <w:tcW w:w="2287" w:type="pct"/>
            <w:tcBorders>
              <w:top w:val="nil"/>
              <w:bottom w:val="nil"/>
            </w:tcBorders>
            <w:shd w:val="clear" w:color="auto" w:fill="auto"/>
          </w:tcPr>
          <w:p w14:paraId="5472B013" w14:textId="73FE9B11" w:rsidR="0051017E" w:rsidRPr="00C67A3A" w:rsidRDefault="0051017E" w:rsidP="00C67A3A">
            <w:pPr>
              <w:spacing w:before="60" w:after="60"/>
              <w:ind w:firstLine="0"/>
              <w:rPr>
                <w:rFonts w:ascii="Arial" w:hAnsi="Arial" w:cs="Arial"/>
                <w:b/>
                <w:sz w:val="20"/>
              </w:rPr>
            </w:pPr>
            <w:r w:rsidRPr="00C67A3A">
              <w:rPr>
                <w:rFonts w:ascii="Arial" w:hAnsi="Arial" w:cs="Arial"/>
                <w:b/>
                <w:sz w:val="20"/>
              </w:rPr>
              <w:t xml:space="preserve">Carrying value as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9A1F92">
              <w:rPr>
                <w:rFonts w:ascii="Arial" w:hAnsi="Arial" w:cs="Arial"/>
                <w:b/>
                <w:sz w:val="20"/>
              </w:rPr>
              <w:t>4</w:t>
            </w:r>
          </w:p>
        </w:tc>
        <w:tc>
          <w:tcPr>
            <w:tcW w:w="678" w:type="pct"/>
            <w:tcBorders>
              <w:top w:val="nil"/>
              <w:bottom w:val="nil"/>
            </w:tcBorders>
            <w:shd w:val="clear" w:color="auto" w:fill="auto"/>
          </w:tcPr>
          <w:p w14:paraId="4ED9A98F"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F4AB8EE"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0A53E1B"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E4C5BC4" w14:textId="77777777" w:rsidR="0051017E" w:rsidRPr="00C67A3A" w:rsidRDefault="0051017E" w:rsidP="00C67A3A">
            <w:pPr>
              <w:spacing w:before="60" w:after="60"/>
              <w:ind w:firstLine="0"/>
              <w:jc w:val="right"/>
              <w:rPr>
                <w:rFonts w:ascii="Arial" w:hAnsi="Arial" w:cs="Arial"/>
                <w:sz w:val="20"/>
              </w:rPr>
            </w:pPr>
          </w:p>
        </w:tc>
      </w:tr>
      <w:tr w:rsidR="0051017E" w:rsidRPr="00C67A3A" w14:paraId="3215BF91" w14:textId="77777777" w:rsidTr="00C67A3A">
        <w:tc>
          <w:tcPr>
            <w:tcW w:w="2287" w:type="pct"/>
            <w:tcBorders>
              <w:top w:val="nil"/>
              <w:bottom w:val="nil"/>
            </w:tcBorders>
            <w:shd w:val="clear" w:color="auto" w:fill="E7E6E6"/>
          </w:tcPr>
          <w:p w14:paraId="47D8EF64"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shd w:val="clear" w:color="auto" w:fill="auto"/>
          </w:tcPr>
          <w:p w14:paraId="68649AE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69880D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394876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41B9AFE" w14:textId="77777777" w:rsidR="0051017E" w:rsidRPr="00C67A3A" w:rsidRDefault="0051017E" w:rsidP="00C67A3A">
            <w:pPr>
              <w:spacing w:before="60" w:after="60"/>
              <w:ind w:firstLine="0"/>
              <w:jc w:val="right"/>
              <w:rPr>
                <w:rFonts w:ascii="Arial" w:hAnsi="Arial" w:cs="Arial"/>
                <w:sz w:val="20"/>
              </w:rPr>
            </w:pPr>
          </w:p>
        </w:tc>
      </w:tr>
      <w:tr w:rsidR="0051017E" w:rsidRPr="00C67A3A" w14:paraId="0A428620" w14:textId="77777777" w:rsidTr="00C67A3A">
        <w:tc>
          <w:tcPr>
            <w:tcW w:w="2287" w:type="pct"/>
            <w:tcBorders>
              <w:top w:val="nil"/>
              <w:bottom w:val="nil"/>
            </w:tcBorders>
            <w:shd w:val="clear" w:color="auto" w:fill="E7E6E6"/>
          </w:tcPr>
          <w:p w14:paraId="0762E77C"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shd w:val="clear" w:color="auto" w:fill="auto"/>
          </w:tcPr>
          <w:p w14:paraId="7857304C"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3E4D2EA"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C7C25D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1C55460" w14:textId="77777777" w:rsidR="0051017E" w:rsidRPr="00C67A3A" w:rsidRDefault="0051017E" w:rsidP="00C67A3A">
            <w:pPr>
              <w:spacing w:before="60" w:after="60"/>
              <w:ind w:firstLine="0"/>
              <w:jc w:val="right"/>
              <w:rPr>
                <w:rFonts w:ascii="Arial" w:hAnsi="Arial" w:cs="Arial"/>
                <w:sz w:val="20"/>
              </w:rPr>
            </w:pPr>
          </w:p>
        </w:tc>
      </w:tr>
      <w:tr w:rsidR="0051017E" w:rsidRPr="00C67A3A" w14:paraId="451446AE" w14:textId="77777777" w:rsidTr="00C67A3A">
        <w:tc>
          <w:tcPr>
            <w:tcW w:w="2287" w:type="pct"/>
            <w:tcBorders>
              <w:top w:val="nil"/>
              <w:bottom w:val="nil"/>
            </w:tcBorders>
            <w:shd w:val="clear" w:color="auto" w:fill="E7E6E6"/>
          </w:tcPr>
          <w:p w14:paraId="3520234A"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shd w:val="clear" w:color="auto" w:fill="auto"/>
          </w:tcPr>
          <w:p w14:paraId="2CF6980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B3414F0"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813EDB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F93D30B" w14:textId="77777777" w:rsidR="0051017E" w:rsidRPr="00C67A3A" w:rsidRDefault="0051017E" w:rsidP="00C67A3A">
            <w:pPr>
              <w:spacing w:before="60" w:after="60"/>
              <w:ind w:firstLine="0"/>
              <w:jc w:val="right"/>
              <w:rPr>
                <w:rFonts w:ascii="Arial" w:hAnsi="Arial" w:cs="Arial"/>
                <w:sz w:val="20"/>
              </w:rPr>
            </w:pPr>
          </w:p>
        </w:tc>
      </w:tr>
      <w:tr w:rsidR="0051017E" w:rsidRPr="00C67A3A" w14:paraId="54F9B4DD" w14:textId="77777777" w:rsidTr="00C67A3A">
        <w:tc>
          <w:tcPr>
            <w:tcW w:w="2287" w:type="pct"/>
            <w:tcBorders>
              <w:top w:val="nil"/>
              <w:bottom w:val="nil"/>
            </w:tcBorders>
            <w:shd w:val="clear" w:color="auto" w:fill="E7E6E6"/>
          </w:tcPr>
          <w:p w14:paraId="35E85A74"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shd w:val="clear" w:color="auto" w:fill="auto"/>
          </w:tcPr>
          <w:p w14:paraId="2DE2D46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1FC53F4"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82DA93B"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AC2245D" w14:textId="77777777" w:rsidR="0051017E" w:rsidRPr="00C67A3A" w:rsidRDefault="0051017E" w:rsidP="00C67A3A">
            <w:pPr>
              <w:spacing w:before="60" w:after="60"/>
              <w:ind w:firstLine="0"/>
              <w:jc w:val="right"/>
              <w:rPr>
                <w:rFonts w:ascii="Arial" w:hAnsi="Arial" w:cs="Arial"/>
                <w:sz w:val="20"/>
              </w:rPr>
            </w:pPr>
          </w:p>
        </w:tc>
      </w:tr>
      <w:tr w:rsidR="0051017E" w:rsidRPr="00C67A3A" w14:paraId="14535900" w14:textId="77777777" w:rsidTr="00C67A3A">
        <w:tc>
          <w:tcPr>
            <w:tcW w:w="2287" w:type="pct"/>
            <w:tcBorders>
              <w:top w:val="nil"/>
              <w:bottom w:val="nil"/>
            </w:tcBorders>
            <w:shd w:val="clear" w:color="auto" w:fill="E7E6E6"/>
          </w:tcPr>
          <w:p w14:paraId="0A9C5B27"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shd w:val="clear" w:color="auto" w:fill="auto"/>
          </w:tcPr>
          <w:p w14:paraId="2B61AAFB"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CE9216B"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6B3F596"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0E17506" w14:textId="77777777" w:rsidR="0051017E" w:rsidRPr="00C67A3A" w:rsidRDefault="0051017E" w:rsidP="00C67A3A">
            <w:pPr>
              <w:spacing w:before="60" w:after="60"/>
              <w:ind w:firstLine="0"/>
              <w:jc w:val="right"/>
              <w:rPr>
                <w:rFonts w:ascii="Arial" w:hAnsi="Arial" w:cs="Arial"/>
                <w:sz w:val="20"/>
              </w:rPr>
            </w:pPr>
          </w:p>
        </w:tc>
      </w:tr>
      <w:tr w:rsidR="0051017E" w:rsidRPr="00C67A3A" w14:paraId="32B7E611" w14:textId="77777777" w:rsidTr="00C67A3A">
        <w:tc>
          <w:tcPr>
            <w:tcW w:w="2287" w:type="pct"/>
            <w:tcBorders>
              <w:top w:val="nil"/>
              <w:bottom w:val="nil"/>
            </w:tcBorders>
            <w:shd w:val="clear" w:color="auto" w:fill="E7E6E6"/>
          </w:tcPr>
          <w:p w14:paraId="5C8A052D"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shd w:val="clear" w:color="auto" w:fill="auto"/>
          </w:tcPr>
          <w:p w14:paraId="35F587AF"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763137A"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EEEED10"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F094C10" w14:textId="77777777" w:rsidR="0051017E" w:rsidRPr="00C67A3A" w:rsidRDefault="0051017E" w:rsidP="00C67A3A">
            <w:pPr>
              <w:spacing w:before="60" w:after="60"/>
              <w:ind w:firstLine="0"/>
              <w:jc w:val="right"/>
              <w:rPr>
                <w:rFonts w:ascii="Arial" w:hAnsi="Arial" w:cs="Arial"/>
                <w:sz w:val="20"/>
              </w:rPr>
            </w:pPr>
          </w:p>
        </w:tc>
      </w:tr>
      <w:tr w:rsidR="0051017E" w:rsidRPr="00C67A3A" w14:paraId="08468107" w14:textId="77777777" w:rsidTr="00C67A3A">
        <w:tc>
          <w:tcPr>
            <w:tcW w:w="2287" w:type="pct"/>
            <w:tcBorders>
              <w:top w:val="nil"/>
              <w:bottom w:val="nil"/>
            </w:tcBorders>
            <w:shd w:val="clear" w:color="auto" w:fill="E7E6E6"/>
          </w:tcPr>
          <w:p w14:paraId="5401F55D"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shd w:val="clear" w:color="auto" w:fill="auto"/>
          </w:tcPr>
          <w:p w14:paraId="6A2ECCCB"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0738A0C"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B83C355"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8E9469B" w14:textId="77777777" w:rsidR="0051017E" w:rsidRPr="00C67A3A" w:rsidRDefault="0051017E" w:rsidP="00C67A3A">
            <w:pPr>
              <w:spacing w:before="60" w:after="60"/>
              <w:ind w:firstLine="0"/>
              <w:jc w:val="right"/>
              <w:rPr>
                <w:rFonts w:ascii="Arial" w:hAnsi="Arial" w:cs="Arial"/>
                <w:sz w:val="20"/>
              </w:rPr>
            </w:pPr>
          </w:p>
        </w:tc>
      </w:tr>
      <w:tr w:rsidR="0051017E" w:rsidRPr="00C67A3A" w14:paraId="73FB5BA3" w14:textId="77777777" w:rsidTr="00C67A3A">
        <w:tc>
          <w:tcPr>
            <w:tcW w:w="2287" w:type="pct"/>
            <w:tcBorders>
              <w:top w:val="nil"/>
              <w:bottom w:val="nil"/>
            </w:tcBorders>
            <w:shd w:val="clear" w:color="auto" w:fill="E7E6E6"/>
          </w:tcPr>
          <w:p w14:paraId="13D09F6B"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shd w:val="clear" w:color="auto" w:fill="auto"/>
          </w:tcPr>
          <w:p w14:paraId="4580965A"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114C34C"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4953B30"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C0C6E97" w14:textId="77777777" w:rsidR="0051017E" w:rsidRPr="00C67A3A" w:rsidRDefault="0051017E" w:rsidP="00C67A3A">
            <w:pPr>
              <w:spacing w:before="60" w:after="60"/>
              <w:ind w:firstLine="0"/>
              <w:jc w:val="right"/>
              <w:rPr>
                <w:rFonts w:ascii="Arial" w:hAnsi="Arial" w:cs="Arial"/>
                <w:sz w:val="20"/>
              </w:rPr>
            </w:pPr>
          </w:p>
        </w:tc>
      </w:tr>
      <w:tr w:rsidR="0051017E" w:rsidRPr="00C67A3A" w14:paraId="1C459599" w14:textId="77777777" w:rsidTr="00C67A3A">
        <w:tc>
          <w:tcPr>
            <w:tcW w:w="2287" w:type="pct"/>
            <w:tcBorders>
              <w:top w:val="nil"/>
              <w:bottom w:val="nil"/>
            </w:tcBorders>
            <w:shd w:val="clear" w:color="auto" w:fill="E7E6E6"/>
          </w:tcPr>
          <w:p w14:paraId="0CF772AE" w14:textId="77777777" w:rsidR="0051017E" w:rsidRPr="00C67A3A" w:rsidRDefault="0051017E"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shd w:val="clear" w:color="auto" w:fill="auto"/>
          </w:tcPr>
          <w:p w14:paraId="0BF7376F"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61655F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1ECF139"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9EEE14A" w14:textId="77777777" w:rsidR="0051017E" w:rsidRPr="00C67A3A" w:rsidRDefault="0051017E" w:rsidP="00C67A3A">
            <w:pPr>
              <w:spacing w:before="60" w:after="60"/>
              <w:ind w:firstLine="0"/>
              <w:jc w:val="right"/>
              <w:rPr>
                <w:rFonts w:ascii="Arial" w:hAnsi="Arial" w:cs="Arial"/>
                <w:sz w:val="20"/>
              </w:rPr>
            </w:pPr>
          </w:p>
        </w:tc>
      </w:tr>
      <w:tr w:rsidR="0051017E" w:rsidRPr="00C67A3A" w14:paraId="4557715C" w14:textId="77777777" w:rsidTr="00C67A3A">
        <w:tc>
          <w:tcPr>
            <w:tcW w:w="2287" w:type="pct"/>
            <w:tcBorders>
              <w:top w:val="nil"/>
              <w:bottom w:val="nil"/>
            </w:tcBorders>
            <w:shd w:val="clear" w:color="auto" w:fill="E7E6E6"/>
          </w:tcPr>
          <w:p w14:paraId="3488CD86" w14:textId="77777777" w:rsidR="0051017E" w:rsidRPr="00C67A3A" w:rsidRDefault="00EA2E5B"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shd w:val="clear" w:color="auto" w:fill="auto"/>
          </w:tcPr>
          <w:p w14:paraId="7F415755"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8C046E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36DAD11"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1953D25" w14:textId="77777777" w:rsidR="0051017E" w:rsidRPr="00C67A3A" w:rsidRDefault="0051017E" w:rsidP="00C67A3A">
            <w:pPr>
              <w:spacing w:before="60" w:after="60"/>
              <w:ind w:firstLine="0"/>
              <w:jc w:val="right"/>
              <w:rPr>
                <w:rFonts w:ascii="Arial" w:hAnsi="Arial" w:cs="Arial"/>
                <w:sz w:val="20"/>
              </w:rPr>
            </w:pPr>
          </w:p>
        </w:tc>
      </w:tr>
      <w:tr w:rsidR="0051017E" w:rsidRPr="00C67A3A" w14:paraId="4B18B1A8" w14:textId="77777777" w:rsidTr="00C67A3A">
        <w:tc>
          <w:tcPr>
            <w:tcW w:w="2287" w:type="pct"/>
            <w:tcBorders>
              <w:top w:val="nil"/>
              <w:bottom w:val="nil"/>
            </w:tcBorders>
            <w:shd w:val="clear" w:color="auto" w:fill="E7E6E6"/>
          </w:tcPr>
          <w:p w14:paraId="46A4A3BF" w14:textId="77777777" w:rsidR="0051017E" w:rsidRPr="00C67A3A" w:rsidRDefault="00EA2E5B"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shd w:val="clear" w:color="auto" w:fill="auto"/>
          </w:tcPr>
          <w:p w14:paraId="352AC19C"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45254BD"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589B30C"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EA6ABC7" w14:textId="77777777" w:rsidR="0051017E" w:rsidRPr="00C67A3A" w:rsidRDefault="0051017E" w:rsidP="00C67A3A">
            <w:pPr>
              <w:spacing w:before="60" w:after="60"/>
              <w:ind w:firstLine="0"/>
              <w:jc w:val="right"/>
              <w:rPr>
                <w:rFonts w:ascii="Arial" w:hAnsi="Arial" w:cs="Arial"/>
                <w:sz w:val="20"/>
              </w:rPr>
            </w:pPr>
          </w:p>
        </w:tc>
      </w:tr>
      <w:tr w:rsidR="0051017E" w:rsidRPr="00C67A3A" w14:paraId="4F654A0D" w14:textId="77777777" w:rsidTr="00C67A3A">
        <w:tc>
          <w:tcPr>
            <w:tcW w:w="2287" w:type="pct"/>
            <w:tcBorders>
              <w:top w:val="nil"/>
              <w:bottom w:val="nil"/>
            </w:tcBorders>
            <w:shd w:val="clear" w:color="auto" w:fill="E7E6E6"/>
          </w:tcPr>
          <w:p w14:paraId="0D6454FF" w14:textId="77777777" w:rsidR="0051017E" w:rsidRPr="00C67A3A" w:rsidRDefault="00EA2E5B"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shd w:val="clear" w:color="auto" w:fill="auto"/>
          </w:tcPr>
          <w:p w14:paraId="5D1D81BE" w14:textId="77777777" w:rsidR="0051017E" w:rsidRPr="00C67A3A" w:rsidRDefault="0051017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0073E53"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0EEC9FF" w14:textId="77777777" w:rsidR="0051017E" w:rsidRPr="00C67A3A" w:rsidRDefault="0051017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3C81F4B" w14:textId="77777777" w:rsidR="0051017E" w:rsidRPr="00C67A3A" w:rsidRDefault="0051017E" w:rsidP="00C67A3A">
            <w:pPr>
              <w:spacing w:before="60" w:after="60"/>
              <w:ind w:firstLine="0"/>
              <w:jc w:val="right"/>
              <w:rPr>
                <w:rFonts w:ascii="Arial" w:hAnsi="Arial" w:cs="Arial"/>
                <w:sz w:val="20"/>
              </w:rPr>
            </w:pPr>
          </w:p>
        </w:tc>
      </w:tr>
      <w:tr w:rsidR="00EA2E5B" w:rsidRPr="00C67A3A" w14:paraId="2992CD6F" w14:textId="77777777" w:rsidTr="00C67A3A">
        <w:tc>
          <w:tcPr>
            <w:tcW w:w="2287" w:type="pct"/>
            <w:tcBorders>
              <w:top w:val="nil"/>
              <w:bottom w:val="nil"/>
            </w:tcBorders>
            <w:shd w:val="clear" w:color="auto" w:fill="auto"/>
          </w:tcPr>
          <w:p w14:paraId="7BD6AB56" w14:textId="77777777" w:rsidR="00EA2E5B" w:rsidRPr="00C67A3A" w:rsidRDefault="00EA2E5B" w:rsidP="00C67A3A">
            <w:pPr>
              <w:spacing w:before="60" w:after="60"/>
              <w:ind w:firstLine="0"/>
              <w:rPr>
                <w:rFonts w:ascii="Arial" w:hAnsi="Arial" w:cs="Arial"/>
                <w:sz w:val="20"/>
              </w:rPr>
            </w:pPr>
            <w:r w:rsidRPr="00C67A3A">
              <w:rPr>
                <w:rFonts w:ascii="Arial" w:hAnsi="Arial" w:cs="Arial"/>
                <w:sz w:val="20"/>
              </w:rPr>
              <w:t>Provision for Impairment</w:t>
            </w:r>
          </w:p>
        </w:tc>
        <w:tc>
          <w:tcPr>
            <w:tcW w:w="678" w:type="pct"/>
            <w:tcBorders>
              <w:top w:val="nil"/>
              <w:bottom w:val="nil"/>
            </w:tcBorders>
            <w:shd w:val="diagStripe" w:color="auto" w:fill="auto"/>
          </w:tcPr>
          <w:p w14:paraId="7578018B"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7E022B7"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CA08BA5"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619DF29" w14:textId="77777777" w:rsidR="00EA2E5B" w:rsidRPr="00C67A3A" w:rsidRDefault="00EA2E5B" w:rsidP="00C67A3A">
            <w:pPr>
              <w:spacing w:before="60" w:after="60"/>
              <w:ind w:firstLine="0"/>
              <w:jc w:val="right"/>
              <w:rPr>
                <w:rFonts w:ascii="Arial" w:hAnsi="Arial" w:cs="Arial"/>
                <w:sz w:val="20"/>
              </w:rPr>
            </w:pPr>
          </w:p>
        </w:tc>
      </w:tr>
      <w:tr w:rsidR="007A14D3" w:rsidRPr="00C67A3A" w14:paraId="4FFB57FF" w14:textId="77777777" w:rsidTr="00C67A3A">
        <w:tc>
          <w:tcPr>
            <w:tcW w:w="2287" w:type="pct"/>
            <w:tcBorders>
              <w:top w:val="nil"/>
              <w:bottom w:val="nil"/>
            </w:tcBorders>
            <w:shd w:val="clear" w:color="auto" w:fill="auto"/>
          </w:tcPr>
          <w:p w14:paraId="7FDFF53C" w14:textId="1FF8B509" w:rsidR="007A14D3" w:rsidRPr="00200C14" w:rsidRDefault="007A14D3" w:rsidP="00C67A3A">
            <w:pPr>
              <w:spacing w:before="60" w:after="60"/>
              <w:ind w:firstLine="0"/>
              <w:rPr>
                <w:rFonts w:ascii="Arial" w:hAnsi="Arial" w:cs="Arial"/>
                <w:b/>
                <w:color w:val="FF0000"/>
                <w:sz w:val="20"/>
              </w:rPr>
            </w:pPr>
            <w:r w:rsidRPr="00C67A3A">
              <w:rPr>
                <w:rFonts w:ascii="Arial" w:hAnsi="Arial" w:cs="Arial"/>
                <w:sz w:val="20"/>
              </w:rPr>
              <w:t>Reclassifications</w:t>
            </w:r>
            <w:r w:rsidR="00443F85" w:rsidRPr="00C67A3A">
              <w:rPr>
                <w:rFonts w:ascii="Arial" w:hAnsi="Arial" w:cs="Arial"/>
                <w:sz w:val="20"/>
              </w:rPr>
              <w:t xml:space="preserve"> </w:t>
            </w:r>
            <w:r w:rsidR="00443F85" w:rsidRPr="00C67A3A">
              <w:rPr>
                <w:rFonts w:ascii="Arial" w:hAnsi="Arial" w:cs="Arial"/>
                <w:b/>
                <w:color w:val="FF0000"/>
                <w:sz w:val="20"/>
              </w:rPr>
              <w:t>[104p107]</w:t>
            </w:r>
          </w:p>
        </w:tc>
        <w:tc>
          <w:tcPr>
            <w:tcW w:w="678" w:type="pct"/>
            <w:tcBorders>
              <w:top w:val="nil"/>
              <w:bottom w:val="nil"/>
            </w:tcBorders>
            <w:shd w:val="clear" w:color="auto" w:fill="auto"/>
          </w:tcPr>
          <w:p w14:paraId="4DCFFDCD" w14:textId="77777777" w:rsidR="007A14D3" w:rsidRPr="00C67A3A" w:rsidRDefault="007A14D3"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F4876D1"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A03057E"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0F69D3F" w14:textId="77777777" w:rsidR="007A14D3" w:rsidRPr="00C67A3A" w:rsidRDefault="007A14D3" w:rsidP="00C67A3A">
            <w:pPr>
              <w:spacing w:before="60" w:after="60"/>
              <w:ind w:firstLine="0"/>
              <w:jc w:val="right"/>
              <w:rPr>
                <w:rFonts w:ascii="Arial" w:hAnsi="Arial" w:cs="Arial"/>
                <w:sz w:val="20"/>
              </w:rPr>
            </w:pPr>
          </w:p>
        </w:tc>
      </w:tr>
      <w:tr w:rsidR="00EA2E5B" w:rsidRPr="00C67A3A" w14:paraId="553EBE9E" w14:textId="77777777" w:rsidTr="00C67A3A">
        <w:tc>
          <w:tcPr>
            <w:tcW w:w="2287" w:type="pct"/>
            <w:tcBorders>
              <w:top w:val="nil"/>
              <w:bottom w:val="nil"/>
            </w:tcBorders>
            <w:shd w:val="clear" w:color="auto" w:fill="auto"/>
          </w:tcPr>
          <w:p w14:paraId="786BB0DE" w14:textId="77777777" w:rsidR="00EA2E5B" w:rsidRPr="00C67A3A" w:rsidRDefault="00EA2E5B" w:rsidP="00C67A3A">
            <w:pPr>
              <w:spacing w:before="60" w:after="60"/>
              <w:ind w:firstLine="0"/>
              <w:rPr>
                <w:rFonts w:ascii="Arial" w:hAnsi="Arial" w:cs="Arial"/>
                <w:b/>
                <w:sz w:val="20"/>
              </w:rPr>
            </w:pPr>
            <w:r w:rsidRPr="00C67A3A">
              <w:rPr>
                <w:rFonts w:ascii="Arial" w:hAnsi="Arial" w:cs="Arial"/>
                <w:b/>
                <w:sz w:val="20"/>
              </w:rPr>
              <w:t>Net Investment</w:t>
            </w:r>
          </w:p>
        </w:tc>
        <w:tc>
          <w:tcPr>
            <w:tcW w:w="678" w:type="pct"/>
            <w:tcBorders>
              <w:top w:val="nil"/>
              <w:bottom w:val="nil"/>
            </w:tcBorders>
            <w:shd w:val="clear" w:color="auto" w:fill="auto"/>
          </w:tcPr>
          <w:p w14:paraId="566D2FAE"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5CB09F1"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9493353"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842C9A7" w14:textId="77777777" w:rsidR="00EA2E5B" w:rsidRPr="00C67A3A" w:rsidRDefault="00EA2E5B" w:rsidP="00C67A3A">
            <w:pPr>
              <w:spacing w:before="60" w:after="60"/>
              <w:ind w:firstLine="0"/>
              <w:jc w:val="right"/>
              <w:rPr>
                <w:rFonts w:ascii="Arial" w:hAnsi="Arial" w:cs="Arial"/>
                <w:sz w:val="20"/>
              </w:rPr>
            </w:pPr>
          </w:p>
        </w:tc>
      </w:tr>
      <w:tr w:rsidR="00EA2E5B" w:rsidRPr="00C67A3A" w14:paraId="66E981C7" w14:textId="77777777" w:rsidTr="00C67A3A">
        <w:tc>
          <w:tcPr>
            <w:tcW w:w="2287" w:type="pct"/>
            <w:tcBorders>
              <w:top w:val="nil"/>
              <w:bottom w:val="nil"/>
            </w:tcBorders>
            <w:shd w:val="clear" w:color="auto" w:fill="auto"/>
          </w:tcPr>
          <w:p w14:paraId="6323A104" w14:textId="77777777" w:rsidR="00EA2E5B" w:rsidRPr="00EA3145" w:rsidRDefault="00EA2E5B" w:rsidP="00C67A3A">
            <w:pPr>
              <w:spacing w:before="60" w:after="60"/>
              <w:ind w:firstLine="0"/>
              <w:rPr>
                <w:rFonts w:ascii="Arial" w:hAnsi="Arial" w:cs="Arial"/>
                <w:sz w:val="20"/>
              </w:rPr>
            </w:pPr>
          </w:p>
        </w:tc>
        <w:tc>
          <w:tcPr>
            <w:tcW w:w="678" w:type="pct"/>
            <w:tcBorders>
              <w:top w:val="nil"/>
              <w:bottom w:val="nil"/>
            </w:tcBorders>
            <w:shd w:val="clear" w:color="auto" w:fill="auto"/>
          </w:tcPr>
          <w:p w14:paraId="68E50CB0"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624ADE8"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8305B53"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22C41EA" w14:textId="77777777" w:rsidR="00EA2E5B" w:rsidRPr="00C67A3A" w:rsidRDefault="00EA2E5B" w:rsidP="00C67A3A">
            <w:pPr>
              <w:spacing w:before="60" w:after="60"/>
              <w:ind w:firstLine="0"/>
              <w:jc w:val="right"/>
              <w:rPr>
                <w:rFonts w:ascii="Arial" w:hAnsi="Arial" w:cs="Arial"/>
                <w:sz w:val="20"/>
              </w:rPr>
            </w:pPr>
          </w:p>
        </w:tc>
      </w:tr>
      <w:tr w:rsidR="00EA2E5B" w:rsidRPr="00C67A3A" w14:paraId="052DCFEE" w14:textId="77777777" w:rsidTr="00C67A3A">
        <w:tc>
          <w:tcPr>
            <w:tcW w:w="2287" w:type="pct"/>
            <w:tcBorders>
              <w:top w:val="nil"/>
              <w:bottom w:val="nil"/>
            </w:tcBorders>
            <w:shd w:val="clear" w:color="auto" w:fill="auto"/>
          </w:tcPr>
          <w:p w14:paraId="27248BFB" w14:textId="77777777" w:rsidR="00EA2E5B" w:rsidRPr="00C67A3A" w:rsidRDefault="00EA2E5B" w:rsidP="00C67A3A">
            <w:pPr>
              <w:spacing w:before="60" w:after="60"/>
              <w:ind w:firstLine="0"/>
              <w:rPr>
                <w:rFonts w:ascii="Arial" w:hAnsi="Arial" w:cs="Arial"/>
                <w:sz w:val="20"/>
              </w:rPr>
            </w:pPr>
            <w:r w:rsidRPr="00C67A3A">
              <w:rPr>
                <w:rFonts w:ascii="Arial" w:hAnsi="Arial" w:cs="Arial"/>
                <w:sz w:val="20"/>
              </w:rPr>
              <w:t>Transferred to Cash and Cash Equivalents</w:t>
            </w:r>
          </w:p>
        </w:tc>
        <w:tc>
          <w:tcPr>
            <w:tcW w:w="678" w:type="pct"/>
            <w:tcBorders>
              <w:top w:val="nil"/>
              <w:bottom w:val="nil"/>
            </w:tcBorders>
            <w:shd w:val="clear" w:color="auto" w:fill="auto"/>
          </w:tcPr>
          <w:p w14:paraId="401AEA1C"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3940A6A"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16060F8"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974E97B" w14:textId="77777777" w:rsidR="00EA2E5B" w:rsidRPr="00C67A3A" w:rsidRDefault="00EA2E5B" w:rsidP="00C67A3A">
            <w:pPr>
              <w:spacing w:before="60" w:after="60"/>
              <w:ind w:firstLine="0"/>
              <w:jc w:val="right"/>
              <w:rPr>
                <w:rFonts w:ascii="Arial" w:hAnsi="Arial" w:cs="Arial"/>
                <w:sz w:val="20"/>
              </w:rPr>
            </w:pPr>
          </w:p>
        </w:tc>
      </w:tr>
      <w:tr w:rsidR="00EA2E5B" w:rsidRPr="00C67A3A" w14:paraId="322C0736" w14:textId="77777777" w:rsidTr="00C67A3A">
        <w:tc>
          <w:tcPr>
            <w:tcW w:w="2287" w:type="pct"/>
            <w:tcBorders>
              <w:top w:val="nil"/>
            </w:tcBorders>
            <w:shd w:val="clear" w:color="auto" w:fill="auto"/>
          </w:tcPr>
          <w:p w14:paraId="498E926F" w14:textId="77777777" w:rsidR="00EA2E5B" w:rsidRPr="00C67A3A" w:rsidRDefault="00016FB6" w:rsidP="00C67A3A">
            <w:pPr>
              <w:spacing w:before="60" w:after="60"/>
              <w:ind w:firstLine="0"/>
              <w:rPr>
                <w:rFonts w:ascii="Arial" w:hAnsi="Arial" w:cs="Arial"/>
                <w:sz w:val="20"/>
              </w:rPr>
            </w:pPr>
            <w:r w:rsidRPr="00C67A3A">
              <w:rPr>
                <w:rFonts w:ascii="Arial" w:hAnsi="Arial" w:cs="Arial"/>
                <w:b/>
                <w:sz w:val="20"/>
              </w:rPr>
              <w:t>Total</w:t>
            </w:r>
          </w:p>
        </w:tc>
        <w:tc>
          <w:tcPr>
            <w:tcW w:w="678" w:type="pct"/>
            <w:tcBorders>
              <w:top w:val="nil"/>
            </w:tcBorders>
            <w:shd w:val="clear" w:color="auto" w:fill="auto"/>
          </w:tcPr>
          <w:p w14:paraId="7D949645" w14:textId="77777777" w:rsidR="00EA2E5B" w:rsidRPr="00C67A3A" w:rsidRDefault="00EA2E5B" w:rsidP="00C67A3A">
            <w:pPr>
              <w:spacing w:before="60" w:after="60"/>
              <w:ind w:firstLine="0"/>
              <w:jc w:val="right"/>
              <w:rPr>
                <w:rFonts w:ascii="Arial" w:hAnsi="Arial" w:cs="Arial"/>
                <w:sz w:val="20"/>
              </w:rPr>
            </w:pPr>
          </w:p>
        </w:tc>
        <w:tc>
          <w:tcPr>
            <w:tcW w:w="679" w:type="pct"/>
            <w:tcBorders>
              <w:top w:val="nil"/>
            </w:tcBorders>
            <w:shd w:val="clear" w:color="auto" w:fill="auto"/>
          </w:tcPr>
          <w:p w14:paraId="4855CF20"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tcBorders>
            <w:shd w:val="clear" w:color="auto" w:fill="auto"/>
          </w:tcPr>
          <w:p w14:paraId="1EF7D46C" w14:textId="77777777" w:rsidR="00EA2E5B" w:rsidRPr="00C67A3A" w:rsidRDefault="00EA2E5B" w:rsidP="00C67A3A">
            <w:pPr>
              <w:spacing w:before="60" w:after="60"/>
              <w:ind w:firstLine="0"/>
              <w:jc w:val="right"/>
              <w:rPr>
                <w:rFonts w:ascii="Arial" w:hAnsi="Arial" w:cs="Arial"/>
                <w:sz w:val="20"/>
              </w:rPr>
            </w:pPr>
          </w:p>
        </w:tc>
        <w:tc>
          <w:tcPr>
            <w:tcW w:w="678" w:type="pct"/>
            <w:tcBorders>
              <w:top w:val="nil"/>
            </w:tcBorders>
            <w:shd w:val="clear" w:color="auto" w:fill="auto"/>
          </w:tcPr>
          <w:p w14:paraId="249CE5E3" w14:textId="77777777" w:rsidR="00EA2E5B" w:rsidRPr="00C67A3A" w:rsidRDefault="00EA2E5B" w:rsidP="00C67A3A">
            <w:pPr>
              <w:spacing w:before="60" w:after="60"/>
              <w:ind w:firstLine="0"/>
              <w:jc w:val="right"/>
              <w:rPr>
                <w:rFonts w:ascii="Arial" w:hAnsi="Arial" w:cs="Arial"/>
                <w:sz w:val="20"/>
              </w:rPr>
            </w:pPr>
          </w:p>
        </w:tc>
      </w:tr>
    </w:tbl>
    <w:p w14:paraId="5E1D82F9" w14:textId="77777777" w:rsidR="00D952ED" w:rsidRDefault="00D952ED" w:rsidP="009342B6">
      <w:pPr>
        <w:pStyle w:val="ListParagraph"/>
        <w:ind w:left="0" w:firstLine="0"/>
        <w:contextualSpacing w:val="0"/>
        <w:rPr>
          <w:rFonts w:ascii="Arial" w:hAnsi="Arial" w:cs="Arial"/>
          <w:b/>
          <w:sz w:val="20"/>
        </w:rPr>
      </w:pPr>
    </w:p>
    <w:p w14:paraId="16DDD782" w14:textId="77777777" w:rsidR="009A1F92" w:rsidRDefault="00DB3289" w:rsidP="009A1F92">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1E16A23A" w14:textId="0FEF87FF" w:rsidR="00DB3289" w:rsidRPr="009A1F92" w:rsidRDefault="009A1F92" w:rsidP="009A1F92">
      <w:pPr>
        <w:ind w:firstLine="0"/>
        <w:rPr>
          <w:rFonts w:ascii="Arial" w:hAnsi="Arial" w:cs="Arial"/>
          <w:b/>
          <w:color w:val="ED7D31"/>
          <w:sz w:val="20"/>
        </w:rPr>
      </w:pPr>
      <w:r>
        <w:rPr>
          <w:rFonts w:ascii="Arial" w:hAnsi="Arial" w:cs="Arial"/>
          <w:b/>
          <w:sz w:val="20"/>
        </w:rPr>
        <w:t>1</w:t>
      </w:r>
      <w:r w:rsidR="00D1119E">
        <w:rPr>
          <w:rFonts w:ascii="Arial" w:hAnsi="Arial" w:cs="Arial"/>
          <w:b/>
          <w:sz w:val="20"/>
        </w:rPr>
        <w:t>4</w:t>
      </w:r>
      <w:r>
        <w:rPr>
          <w:rFonts w:ascii="Arial" w:hAnsi="Arial" w:cs="Arial"/>
          <w:b/>
          <w:sz w:val="20"/>
        </w:rPr>
        <w:t>.2</w:t>
      </w:r>
      <w:r>
        <w:rPr>
          <w:rFonts w:ascii="Arial" w:hAnsi="Arial" w:cs="Arial"/>
          <w:b/>
          <w:sz w:val="20"/>
        </w:rPr>
        <w:tab/>
      </w:r>
      <w:r w:rsidR="008C0912">
        <w:rPr>
          <w:rFonts w:ascii="Arial" w:hAnsi="Arial" w:cs="Arial"/>
          <w:b/>
          <w:sz w:val="20"/>
        </w:rPr>
        <w:t xml:space="preserve">Carrying Value of </w:t>
      </w:r>
      <w:r w:rsidR="00DB3289">
        <w:rPr>
          <w:rFonts w:ascii="Arial" w:hAnsi="Arial" w:cs="Arial"/>
          <w:b/>
          <w:sz w:val="20"/>
        </w:rPr>
        <w:t>Investments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DB3289" w:rsidRPr="00C67A3A" w14:paraId="36D7DA6B" w14:textId="77777777" w:rsidTr="00C67A3A">
        <w:tc>
          <w:tcPr>
            <w:tcW w:w="2287" w:type="pct"/>
            <w:tcBorders>
              <w:bottom w:val="single" w:sz="4" w:space="0" w:color="auto"/>
            </w:tcBorders>
            <w:shd w:val="clear" w:color="auto" w:fill="FBE4D5"/>
          </w:tcPr>
          <w:p w14:paraId="655A5386" w14:textId="77777777" w:rsidR="00DB3289" w:rsidRPr="00C67A3A" w:rsidRDefault="00DB3289"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55432E52"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Fair Value</w:t>
            </w:r>
          </w:p>
        </w:tc>
        <w:tc>
          <w:tcPr>
            <w:tcW w:w="679" w:type="pct"/>
            <w:tcBorders>
              <w:bottom w:val="single" w:sz="4" w:space="0" w:color="auto"/>
            </w:tcBorders>
            <w:shd w:val="clear" w:color="auto" w:fill="FBE4D5"/>
          </w:tcPr>
          <w:p w14:paraId="0D54D62F"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Amortised Cost</w:t>
            </w:r>
          </w:p>
        </w:tc>
        <w:tc>
          <w:tcPr>
            <w:tcW w:w="678" w:type="pct"/>
            <w:tcBorders>
              <w:bottom w:val="single" w:sz="4" w:space="0" w:color="auto"/>
            </w:tcBorders>
            <w:shd w:val="clear" w:color="auto" w:fill="FBE4D5"/>
          </w:tcPr>
          <w:p w14:paraId="0AA98D1D"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Cost</w:t>
            </w:r>
          </w:p>
        </w:tc>
        <w:tc>
          <w:tcPr>
            <w:tcW w:w="678" w:type="pct"/>
            <w:tcBorders>
              <w:bottom w:val="single" w:sz="4" w:space="0" w:color="auto"/>
            </w:tcBorders>
            <w:shd w:val="clear" w:color="auto" w:fill="FBE4D5"/>
          </w:tcPr>
          <w:p w14:paraId="25974251" w14:textId="77777777" w:rsidR="00DB3289" w:rsidRPr="00C67A3A" w:rsidRDefault="00DB3289" w:rsidP="00C67A3A">
            <w:pPr>
              <w:spacing w:before="60" w:after="60"/>
              <w:ind w:firstLine="0"/>
              <w:jc w:val="center"/>
              <w:rPr>
                <w:rFonts w:ascii="Arial" w:hAnsi="Arial" w:cs="Arial"/>
                <w:b/>
                <w:sz w:val="20"/>
              </w:rPr>
            </w:pPr>
            <w:r w:rsidRPr="00C67A3A">
              <w:rPr>
                <w:rFonts w:ascii="Arial" w:hAnsi="Arial" w:cs="Arial"/>
                <w:b/>
                <w:sz w:val="20"/>
              </w:rPr>
              <w:t>Total</w:t>
            </w:r>
          </w:p>
        </w:tc>
      </w:tr>
      <w:tr w:rsidR="00DB3289" w:rsidRPr="00C67A3A" w14:paraId="0BF0726C" w14:textId="77777777" w:rsidTr="00C67A3A">
        <w:tc>
          <w:tcPr>
            <w:tcW w:w="2287" w:type="pct"/>
            <w:tcBorders>
              <w:top w:val="nil"/>
              <w:bottom w:val="nil"/>
            </w:tcBorders>
            <w:shd w:val="clear" w:color="auto" w:fill="auto"/>
          </w:tcPr>
          <w:p w14:paraId="11E30F2B" w14:textId="6EA94C5D" w:rsidR="00DB3289" w:rsidRPr="00C67A3A" w:rsidRDefault="00DB3289" w:rsidP="00C67A3A">
            <w:pPr>
              <w:spacing w:before="60" w:after="60"/>
              <w:ind w:firstLine="0"/>
              <w:rPr>
                <w:rFonts w:ascii="Arial" w:hAnsi="Arial" w:cs="Arial"/>
                <w:b/>
                <w:sz w:val="20"/>
              </w:rPr>
            </w:pPr>
            <w:r w:rsidRPr="00C67A3A">
              <w:rPr>
                <w:rFonts w:ascii="Arial" w:hAnsi="Arial" w:cs="Arial"/>
                <w:b/>
                <w:sz w:val="20"/>
              </w:rPr>
              <w:t xml:space="preserve">Carrying value as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9A1F92">
              <w:rPr>
                <w:rFonts w:ascii="Arial" w:hAnsi="Arial" w:cs="Arial"/>
                <w:b/>
                <w:sz w:val="20"/>
              </w:rPr>
              <w:t>3</w:t>
            </w:r>
          </w:p>
        </w:tc>
        <w:tc>
          <w:tcPr>
            <w:tcW w:w="678" w:type="pct"/>
            <w:tcBorders>
              <w:top w:val="nil"/>
              <w:bottom w:val="nil"/>
            </w:tcBorders>
            <w:shd w:val="clear" w:color="auto" w:fill="auto"/>
          </w:tcPr>
          <w:p w14:paraId="4EC9A55C"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8D991DD"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DBDA427"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F4F2FFB" w14:textId="77777777" w:rsidR="00DB3289" w:rsidRPr="00C67A3A" w:rsidRDefault="00DB3289" w:rsidP="00C67A3A">
            <w:pPr>
              <w:spacing w:before="60" w:after="60"/>
              <w:ind w:firstLine="0"/>
              <w:jc w:val="right"/>
              <w:rPr>
                <w:rFonts w:ascii="Arial" w:hAnsi="Arial" w:cs="Arial"/>
                <w:sz w:val="20"/>
              </w:rPr>
            </w:pPr>
          </w:p>
        </w:tc>
      </w:tr>
      <w:tr w:rsidR="00DB3289" w:rsidRPr="00C67A3A" w14:paraId="510AF22D" w14:textId="77777777" w:rsidTr="00C67A3A">
        <w:tc>
          <w:tcPr>
            <w:tcW w:w="2287" w:type="pct"/>
            <w:tcBorders>
              <w:top w:val="nil"/>
              <w:bottom w:val="nil"/>
            </w:tcBorders>
            <w:shd w:val="clear" w:color="auto" w:fill="E7E6E6"/>
          </w:tcPr>
          <w:p w14:paraId="22626297"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shd w:val="clear" w:color="auto" w:fill="auto"/>
          </w:tcPr>
          <w:p w14:paraId="336D0E07"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9BFEDD8"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314665D"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0A7D108" w14:textId="77777777" w:rsidR="00DB3289" w:rsidRPr="00C67A3A" w:rsidRDefault="00DB3289" w:rsidP="00C67A3A">
            <w:pPr>
              <w:spacing w:before="60" w:after="60"/>
              <w:ind w:firstLine="0"/>
              <w:jc w:val="right"/>
              <w:rPr>
                <w:rFonts w:ascii="Arial" w:hAnsi="Arial" w:cs="Arial"/>
                <w:sz w:val="20"/>
              </w:rPr>
            </w:pPr>
          </w:p>
        </w:tc>
      </w:tr>
      <w:tr w:rsidR="00DB3289" w:rsidRPr="00C67A3A" w14:paraId="65E18C09" w14:textId="77777777" w:rsidTr="00C67A3A">
        <w:tc>
          <w:tcPr>
            <w:tcW w:w="2287" w:type="pct"/>
            <w:tcBorders>
              <w:top w:val="nil"/>
              <w:bottom w:val="nil"/>
            </w:tcBorders>
            <w:shd w:val="clear" w:color="auto" w:fill="E7E6E6"/>
          </w:tcPr>
          <w:p w14:paraId="2BF9931F"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shd w:val="clear" w:color="auto" w:fill="auto"/>
          </w:tcPr>
          <w:p w14:paraId="208DDFE2"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DD2AFD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6B1145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267096E" w14:textId="77777777" w:rsidR="00DB3289" w:rsidRPr="00C67A3A" w:rsidRDefault="00DB3289" w:rsidP="00C67A3A">
            <w:pPr>
              <w:spacing w:before="60" w:after="60"/>
              <w:ind w:firstLine="0"/>
              <w:jc w:val="right"/>
              <w:rPr>
                <w:rFonts w:ascii="Arial" w:hAnsi="Arial" w:cs="Arial"/>
                <w:sz w:val="20"/>
              </w:rPr>
            </w:pPr>
          </w:p>
        </w:tc>
      </w:tr>
      <w:tr w:rsidR="00DB3289" w:rsidRPr="00C67A3A" w14:paraId="7E2AD7E9" w14:textId="77777777" w:rsidTr="00C67A3A">
        <w:tc>
          <w:tcPr>
            <w:tcW w:w="2287" w:type="pct"/>
            <w:tcBorders>
              <w:top w:val="nil"/>
              <w:bottom w:val="nil"/>
            </w:tcBorders>
            <w:shd w:val="clear" w:color="auto" w:fill="E7E6E6"/>
          </w:tcPr>
          <w:p w14:paraId="18C635A0"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shd w:val="clear" w:color="auto" w:fill="auto"/>
          </w:tcPr>
          <w:p w14:paraId="0703F460"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DC2B1A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1266F5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A8B5438" w14:textId="77777777" w:rsidR="00DB3289" w:rsidRPr="00C67A3A" w:rsidRDefault="00DB3289" w:rsidP="00C67A3A">
            <w:pPr>
              <w:spacing w:before="60" w:after="60"/>
              <w:ind w:firstLine="0"/>
              <w:jc w:val="right"/>
              <w:rPr>
                <w:rFonts w:ascii="Arial" w:hAnsi="Arial" w:cs="Arial"/>
                <w:sz w:val="20"/>
              </w:rPr>
            </w:pPr>
          </w:p>
        </w:tc>
      </w:tr>
      <w:tr w:rsidR="00DB3289" w:rsidRPr="00C67A3A" w14:paraId="7FB2DBA0" w14:textId="77777777" w:rsidTr="00C67A3A">
        <w:tc>
          <w:tcPr>
            <w:tcW w:w="2287" w:type="pct"/>
            <w:tcBorders>
              <w:top w:val="nil"/>
              <w:bottom w:val="nil"/>
            </w:tcBorders>
            <w:shd w:val="clear" w:color="auto" w:fill="E7E6E6"/>
          </w:tcPr>
          <w:p w14:paraId="4CA9F13E"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shd w:val="clear" w:color="auto" w:fill="auto"/>
          </w:tcPr>
          <w:p w14:paraId="2E98AB12"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1E79952"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CF1B915"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0560963" w14:textId="77777777" w:rsidR="00DB3289" w:rsidRPr="00C67A3A" w:rsidRDefault="00DB3289" w:rsidP="00C67A3A">
            <w:pPr>
              <w:spacing w:before="60" w:after="60"/>
              <w:ind w:firstLine="0"/>
              <w:jc w:val="right"/>
              <w:rPr>
                <w:rFonts w:ascii="Arial" w:hAnsi="Arial" w:cs="Arial"/>
                <w:sz w:val="20"/>
              </w:rPr>
            </w:pPr>
          </w:p>
        </w:tc>
      </w:tr>
      <w:tr w:rsidR="00DB3289" w:rsidRPr="00C67A3A" w14:paraId="4F9FA350" w14:textId="77777777" w:rsidTr="00C67A3A">
        <w:tc>
          <w:tcPr>
            <w:tcW w:w="2287" w:type="pct"/>
            <w:tcBorders>
              <w:top w:val="nil"/>
              <w:bottom w:val="nil"/>
            </w:tcBorders>
            <w:shd w:val="clear" w:color="auto" w:fill="E7E6E6"/>
          </w:tcPr>
          <w:p w14:paraId="0BA07FF7"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shd w:val="clear" w:color="auto" w:fill="auto"/>
          </w:tcPr>
          <w:p w14:paraId="2759EBBE"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FB596AA"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461CBE7"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6D83616" w14:textId="77777777" w:rsidR="00DB3289" w:rsidRPr="00C67A3A" w:rsidRDefault="00DB3289" w:rsidP="00C67A3A">
            <w:pPr>
              <w:spacing w:before="60" w:after="60"/>
              <w:ind w:firstLine="0"/>
              <w:jc w:val="right"/>
              <w:rPr>
                <w:rFonts w:ascii="Arial" w:hAnsi="Arial" w:cs="Arial"/>
                <w:sz w:val="20"/>
              </w:rPr>
            </w:pPr>
          </w:p>
        </w:tc>
      </w:tr>
      <w:tr w:rsidR="00DB3289" w:rsidRPr="00C67A3A" w14:paraId="12058C02" w14:textId="77777777" w:rsidTr="00C67A3A">
        <w:tc>
          <w:tcPr>
            <w:tcW w:w="2287" w:type="pct"/>
            <w:tcBorders>
              <w:top w:val="nil"/>
              <w:bottom w:val="nil"/>
            </w:tcBorders>
            <w:shd w:val="clear" w:color="auto" w:fill="E7E6E6"/>
          </w:tcPr>
          <w:p w14:paraId="3A490C2E"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shd w:val="clear" w:color="auto" w:fill="auto"/>
          </w:tcPr>
          <w:p w14:paraId="1F650B91"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2797EC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A00C47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A7D3FCD" w14:textId="77777777" w:rsidR="00DB3289" w:rsidRPr="00C67A3A" w:rsidRDefault="00DB3289" w:rsidP="00C67A3A">
            <w:pPr>
              <w:spacing w:before="60" w:after="60"/>
              <w:ind w:firstLine="0"/>
              <w:jc w:val="right"/>
              <w:rPr>
                <w:rFonts w:ascii="Arial" w:hAnsi="Arial" w:cs="Arial"/>
                <w:sz w:val="20"/>
              </w:rPr>
            </w:pPr>
          </w:p>
        </w:tc>
      </w:tr>
      <w:tr w:rsidR="00DB3289" w:rsidRPr="00C67A3A" w14:paraId="7342FABF" w14:textId="77777777" w:rsidTr="00C67A3A">
        <w:tc>
          <w:tcPr>
            <w:tcW w:w="2287" w:type="pct"/>
            <w:tcBorders>
              <w:top w:val="nil"/>
              <w:bottom w:val="nil"/>
            </w:tcBorders>
            <w:shd w:val="clear" w:color="auto" w:fill="E7E6E6"/>
          </w:tcPr>
          <w:p w14:paraId="79D8EC89"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shd w:val="clear" w:color="auto" w:fill="auto"/>
          </w:tcPr>
          <w:p w14:paraId="11F72C5F"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26E01D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14A74D1"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0706799" w14:textId="77777777" w:rsidR="00DB3289" w:rsidRPr="00C67A3A" w:rsidRDefault="00DB3289" w:rsidP="00C67A3A">
            <w:pPr>
              <w:spacing w:before="60" w:after="60"/>
              <w:ind w:firstLine="0"/>
              <w:jc w:val="right"/>
              <w:rPr>
                <w:rFonts w:ascii="Arial" w:hAnsi="Arial" w:cs="Arial"/>
                <w:sz w:val="20"/>
              </w:rPr>
            </w:pPr>
          </w:p>
        </w:tc>
      </w:tr>
      <w:tr w:rsidR="00DB3289" w:rsidRPr="00C67A3A" w14:paraId="15EBB881" w14:textId="77777777" w:rsidTr="00C67A3A">
        <w:tc>
          <w:tcPr>
            <w:tcW w:w="2287" w:type="pct"/>
            <w:tcBorders>
              <w:top w:val="nil"/>
              <w:bottom w:val="nil"/>
            </w:tcBorders>
            <w:shd w:val="clear" w:color="auto" w:fill="E7E6E6"/>
          </w:tcPr>
          <w:p w14:paraId="6B9A6AFF"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shd w:val="clear" w:color="auto" w:fill="auto"/>
          </w:tcPr>
          <w:p w14:paraId="1E079686"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4265D16"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ECDD6A0"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9AFBCD2" w14:textId="77777777" w:rsidR="00DB3289" w:rsidRPr="00C67A3A" w:rsidRDefault="00DB3289" w:rsidP="00C67A3A">
            <w:pPr>
              <w:spacing w:before="60" w:after="60"/>
              <w:ind w:firstLine="0"/>
              <w:jc w:val="right"/>
              <w:rPr>
                <w:rFonts w:ascii="Arial" w:hAnsi="Arial" w:cs="Arial"/>
                <w:sz w:val="20"/>
              </w:rPr>
            </w:pPr>
          </w:p>
        </w:tc>
      </w:tr>
      <w:tr w:rsidR="00DB3289" w:rsidRPr="00C67A3A" w14:paraId="6FFD7FD6" w14:textId="77777777" w:rsidTr="00C67A3A">
        <w:tc>
          <w:tcPr>
            <w:tcW w:w="2287" w:type="pct"/>
            <w:tcBorders>
              <w:top w:val="nil"/>
              <w:bottom w:val="nil"/>
            </w:tcBorders>
            <w:shd w:val="clear" w:color="auto" w:fill="E7E6E6"/>
          </w:tcPr>
          <w:p w14:paraId="0F11FC24"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shd w:val="clear" w:color="auto" w:fill="auto"/>
          </w:tcPr>
          <w:p w14:paraId="4002AB4C"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172619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C17D086"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8A794A0" w14:textId="77777777" w:rsidR="00DB3289" w:rsidRPr="00C67A3A" w:rsidRDefault="00DB3289" w:rsidP="00C67A3A">
            <w:pPr>
              <w:spacing w:before="60" w:after="60"/>
              <w:ind w:firstLine="0"/>
              <w:jc w:val="right"/>
              <w:rPr>
                <w:rFonts w:ascii="Arial" w:hAnsi="Arial" w:cs="Arial"/>
                <w:sz w:val="20"/>
              </w:rPr>
            </w:pPr>
          </w:p>
        </w:tc>
      </w:tr>
      <w:tr w:rsidR="00DB3289" w:rsidRPr="00C67A3A" w14:paraId="0FDB97BA" w14:textId="77777777" w:rsidTr="00C67A3A">
        <w:tc>
          <w:tcPr>
            <w:tcW w:w="2287" w:type="pct"/>
            <w:tcBorders>
              <w:top w:val="nil"/>
              <w:bottom w:val="nil"/>
            </w:tcBorders>
            <w:shd w:val="clear" w:color="auto" w:fill="E7E6E6"/>
          </w:tcPr>
          <w:p w14:paraId="6B1E1A0B"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shd w:val="clear" w:color="auto" w:fill="auto"/>
          </w:tcPr>
          <w:p w14:paraId="7CDA0803"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3724A35"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295BB7A"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5462A90" w14:textId="77777777" w:rsidR="00DB3289" w:rsidRPr="00C67A3A" w:rsidRDefault="00DB3289" w:rsidP="00C67A3A">
            <w:pPr>
              <w:spacing w:before="60" w:after="60"/>
              <w:ind w:firstLine="0"/>
              <w:jc w:val="right"/>
              <w:rPr>
                <w:rFonts w:ascii="Arial" w:hAnsi="Arial" w:cs="Arial"/>
                <w:sz w:val="20"/>
              </w:rPr>
            </w:pPr>
          </w:p>
        </w:tc>
      </w:tr>
      <w:tr w:rsidR="00DB3289" w:rsidRPr="00C67A3A" w14:paraId="168989E8" w14:textId="77777777" w:rsidTr="00C67A3A">
        <w:tc>
          <w:tcPr>
            <w:tcW w:w="2287" w:type="pct"/>
            <w:tcBorders>
              <w:top w:val="nil"/>
              <w:bottom w:val="nil"/>
            </w:tcBorders>
            <w:shd w:val="clear" w:color="auto" w:fill="E7E6E6"/>
          </w:tcPr>
          <w:p w14:paraId="765883FF"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shd w:val="clear" w:color="auto" w:fill="auto"/>
          </w:tcPr>
          <w:p w14:paraId="3CCCCE24"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80D0256"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61F6D1E"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EA9E380" w14:textId="77777777" w:rsidR="00DB3289" w:rsidRPr="00C67A3A" w:rsidRDefault="00DB3289" w:rsidP="00C67A3A">
            <w:pPr>
              <w:spacing w:before="60" w:after="60"/>
              <w:ind w:firstLine="0"/>
              <w:jc w:val="right"/>
              <w:rPr>
                <w:rFonts w:ascii="Arial" w:hAnsi="Arial" w:cs="Arial"/>
                <w:sz w:val="20"/>
              </w:rPr>
            </w:pPr>
          </w:p>
        </w:tc>
      </w:tr>
      <w:tr w:rsidR="00DB3289" w:rsidRPr="00C67A3A" w14:paraId="4B9E6769" w14:textId="77777777" w:rsidTr="00C67A3A">
        <w:tc>
          <w:tcPr>
            <w:tcW w:w="2287" w:type="pct"/>
            <w:tcBorders>
              <w:top w:val="nil"/>
              <w:bottom w:val="nil"/>
            </w:tcBorders>
            <w:shd w:val="clear" w:color="auto" w:fill="E7E6E6"/>
          </w:tcPr>
          <w:p w14:paraId="357C4C0B"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shd w:val="clear" w:color="auto" w:fill="auto"/>
          </w:tcPr>
          <w:p w14:paraId="7C7E15C3"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C15DCE5"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DC7E4D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8A2763A" w14:textId="77777777" w:rsidR="00DB3289" w:rsidRPr="00C67A3A" w:rsidRDefault="00DB3289" w:rsidP="00C67A3A">
            <w:pPr>
              <w:spacing w:before="60" w:after="60"/>
              <w:ind w:firstLine="0"/>
              <w:jc w:val="right"/>
              <w:rPr>
                <w:rFonts w:ascii="Arial" w:hAnsi="Arial" w:cs="Arial"/>
                <w:sz w:val="20"/>
              </w:rPr>
            </w:pPr>
          </w:p>
        </w:tc>
      </w:tr>
      <w:tr w:rsidR="00DB3289" w:rsidRPr="00C67A3A" w14:paraId="52F6940F" w14:textId="77777777" w:rsidTr="00C67A3A">
        <w:tc>
          <w:tcPr>
            <w:tcW w:w="2287" w:type="pct"/>
            <w:tcBorders>
              <w:top w:val="nil"/>
              <w:bottom w:val="nil"/>
            </w:tcBorders>
            <w:shd w:val="clear" w:color="auto" w:fill="auto"/>
          </w:tcPr>
          <w:p w14:paraId="16F206E8"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Provision for Impairment</w:t>
            </w:r>
          </w:p>
        </w:tc>
        <w:tc>
          <w:tcPr>
            <w:tcW w:w="678" w:type="pct"/>
            <w:tcBorders>
              <w:top w:val="nil"/>
              <w:bottom w:val="nil"/>
            </w:tcBorders>
            <w:shd w:val="diagStripe" w:color="auto" w:fill="auto"/>
          </w:tcPr>
          <w:p w14:paraId="5DFFAB00"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4500C1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DECE089"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36EF696" w14:textId="77777777" w:rsidR="00DB3289" w:rsidRPr="00C67A3A" w:rsidRDefault="00DB3289" w:rsidP="00C67A3A">
            <w:pPr>
              <w:spacing w:before="60" w:after="60"/>
              <w:ind w:firstLine="0"/>
              <w:jc w:val="right"/>
              <w:rPr>
                <w:rFonts w:ascii="Arial" w:hAnsi="Arial" w:cs="Arial"/>
                <w:sz w:val="20"/>
              </w:rPr>
            </w:pPr>
          </w:p>
        </w:tc>
      </w:tr>
      <w:tr w:rsidR="007A14D3" w:rsidRPr="00C67A3A" w14:paraId="5C3C2404" w14:textId="77777777" w:rsidTr="00C67A3A">
        <w:tc>
          <w:tcPr>
            <w:tcW w:w="2287" w:type="pct"/>
            <w:tcBorders>
              <w:top w:val="nil"/>
              <w:bottom w:val="nil"/>
            </w:tcBorders>
            <w:shd w:val="clear" w:color="auto" w:fill="auto"/>
          </w:tcPr>
          <w:p w14:paraId="589AECCC" w14:textId="0A2CC632" w:rsidR="007A14D3" w:rsidRPr="00200C14" w:rsidRDefault="004925FA" w:rsidP="00C67A3A">
            <w:pPr>
              <w:spacing w:before="60" w:after="60"/>
              <w:ind w:firstLine="0"/>
              <w:rPr>
                <w:rFonts w:ascii="Arial" w:hAnsi="Arial" w:cs="Arial"/>
                <w:b/>
                <w:color w:val="FF0000"/>
                <w:sz w:val="20"/>
              </w:rPr>
            </w:pPr>
            <w:r w:rsidRPr="00C67A3A">
              <w:rPr>
                <w:rFonts w:ascii="Arial" w:hAnsi="Arial" w:cs="Arial"/>
                <w:sz w:val="20"/>
              </w:rPr>
              <w:t>Reclassifications</w:t>
            </w:r>
            <w:r w:rsidR="00443F85" w:rsidRPr="00C67A3A">
              <w:rPr>
                <w:rFonts w:ascii="Arial" w:hAnsi="Arial" w:cs="Arial"/>
                <w:sz w:val="20"/>
              </w:rPr>
              <w:t xml:space="preserve"> </w:t>
            </w:r>
            <w:r w:rsidR="00443F85" w:rsidRPr="00C67A3A">
              <w:rPr>
                <w:rFonts w:ascii="Arial" w:hAnsi="Arial" w:cs="Arial"/>
                <w:b/>
                <w:color w:val="FF0000"/>
                <w:sz w:val="20"/>
              </w:rPr>
              <w:t>[104p107]</w:t>
            </w:r>
          </w:p>
        </w:tc>
        <w:tc>
          <w:tcPr>
            <w:tcW w:w="678" w:type="pct"/>
            <w:tcBorders>
              <w:top w:val="nil"/>
              <w:bottom w:val="nil"/>
            </w:tcBorders>
            <w:shd w:val="clear" w:color="auto" w:fill="auto"/>
          </w:tcPr>
          <w:p w14:paraId="4A7B36C9" w14:textId="77777777" w:rsidR="007A14D3" w:rsidRPr="00C67A3A" w:rsidRDefault="007A14D3"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3F18D57"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4C83805" w14:textId="77777777" w:rsidR="007A14D3" w:rsidRPr="00C67A3A" w:rsidRDefault="007A14D3"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019E391" w14:textId="77777777" w:rsidR="007A14D3" w:rsidRPr="00C67A3A" w:rsidRDefault="007A14D3" w:rsidP="00C67A3A">
            <w:pPr>
              <w:spacing w:before="60" w:after="60"/>
              <w:ind w:firstLine="0"/>
              <w:jc w:val="right"/>
              <w:rPr>
                <w:rFonts w:ascii="Arial" w:hAnsi="Arial" w:cs="Arial"/>
                <w:sz w:val="20"/>
              </w:rPr>
            </w:pPr>
          </w:p>
        </w:tc>
      </w:tr>
      <w:tr w:rsidR="00DB3289" w:rsidRPr="00C67A3A" w14:paraId="5A269A62" w14:textId="77777777" w:rsidTr="00C67A3A">
        <w:tc>
          <w:tcPr>
            <w:tcW w:w="2287" w:type="pct"/>
            <w:tcBorders>
              <w:top w:val="nil"/>
              <w:bottom w:val="nil"/>
            </w:tcBorders>
            <w:shd w:val="clear" w:color="auto" w:fill="auto"/>
          </w:tcPr>
          <w:p w14:paraId="0A3E8E57" w14:textId="77777777" w:rsidR="00DB3289" w:rsidRPr="00C67A3A" w:rsidRDefault="00DB3289" w:rsidP="00C67A3A">
            <w:pPr>
              <w:spacing w:before="60" w:after="60"/>
              <w:ind w:firstLine="0"/>
              <w:rPr>
                <w:rFonts w:ascii="Arial" w:hAnsi="Arial" w:cs="Arial"/>
                <w:b/>
                <w:sz w:val="20"/>
              </w:rPr>
            </w:pPr>
            <w:r w:rsidRPr="00C67A3A">
              <w:rPr>
                <w:rFonts w:ascii="Arial" w:hAnsi="Arial" w:cs="Arial"/>
                <w:b/>
                <w:sz w:val="20"/>
              </w:rPr>
              <w:t>Net Investment</w:t>
            </w:r>
          </w:p>
        </w:tc>
        <w:tc>
          <w:tcPr>
            <w:tcW w:w="678" w:type="pct"/>
            <w:tcBorders>
              <w:top w:val="nil"/>
              <w:bottom w:val="nil"/>
            </w:tcBorders>
            <w:shd w:val="clear" w:color="auto" w:fill="auto"/>
          </w:tcPr>
          <w:p w14:paraId="1CE74DC4"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09F077B"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FEEEB21"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BBF04C4" w14:textId="77777777" w:rsidR="00DB3289" w:rsidRPr="00C67A3A" w:rsidRDefault="00DB3289" w:rsidP="00C67A3A">
            <w:pPr>
              <w:spacing w:before="60" w:after="60"/>
              <w:ind w:firstLine="0"/>
              <w:jc w:val="right"/>
              <w:rPr>
                <w:rFonts w:ascii="Arial" w:hAnsi="Arial" w:cs="Arial"/>
                <w:sz w:val="20"/>
              </w:rPr>
            </w:pPr>
          </w:p>
        </w:tc>
      </w:tr>
      <w:tr w:rsidR="00DB3289" w:rsidRPr="00C67A3A" w14:paraId="59BAF7DC" w14:textId="77777777" w:rsidTr="00C67A3A">
        <w:tc>
          <w:tcPr>
            <w:tcW w:w="2287" w:type="pct"/>
            <w:tcBorders>
              <w:top w:val="nil"/>
              <w:bottom w:val="nil"/>
            </w:tcBorders>
            <w:shd w:val="clear" w:color="auto" w:fill="auto"/>
          </w:tcPr>
          <w:p w14:paraId="15FD90DF" w14:textId="77777777" w:rsidR="00DB3289" w:rsidRPr="00C67A3A" w:rsidRDefault="00DB3289" w:rsidP="00C67A3A">
            <w:pPr>
              <w:spacing w:before="60" w:after="60"/>
              <w:ind w:firstLine="0"/>
              <w:rPr>
                <w:rFonts w:ascii="Arial" w:hAnsi="Arial" w:cs="Arial"/>
                <w:sz w:val="20"/>
              </w:rPr>
            </w:pPr>
          </w:p>
        </w:tc>
        <w:tc>
          <w:tcPr>
            <w:tcW w:w="678" w:type="pct"/>
            <w:tcBorders>
              <w:top w:val="nil"/>
              <w:bottom w:val="nil"/>
            </w:tcBorders>
            <w:shd w:val="clear" w:color="auto" w:fill="auto"/>
          </w:tcPr>
          <w:p w14:paraId="3BAB8ABC"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EF63254"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5F586CD"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741287C" w14:textId="77777777" w:rsidR="00DB3289" w:rsidRPr="00C67A3A" w:rsidRDefault="00DB3289" w:rsidP="00C67A3A">
            <w:pPr>
              <w:spacing w:before="60" w:after="60"/>
              <w:ind w:firstLine="0"/>
              <w:jc w:val="right"/>
              <w:rPr>
                <w:rFonts w:ascii="Arial" w:hAnsi="Arial" w:cs="Arial"/>
                <w:sz w:val="20"/>
              </w:rPr>
            </w:pPr>
          </w:p>
        </w:tc>
      </w:tr>
      <w:tr w:rsidR="00DB3289" w:rsidRPr="00C67A3A" w14:paraId="4648B691" w14:textId="77777777" w:rsidTr="00C67A3A">
        <w:tc>
          <w:tcPr>
            <w:tcW w:w="2287" w:type="pct"/>
            <w:tcBorders>
              <w:top w:val="nil"/>
              <w:bottom w:val="nil"/>
            </w:tcBorders>
            <w:shd w:val="clear" w:color="auto" w:fill="auto"/>
          </w:tcPr>
          <w:p w14:paraId="74C39274" w14:textId="77777777" w:rsidR="00DB3289" w:rsidRPr="00C67A3A" w:rsidRDefault="00DB3289" w:rsidP="00C67A3A">
            <w:pPr>
              <w:spacing w:before="60" w:after="60"/>
              <w:ind w:firstLine="0"/>
              <w:rPr>
                <w:rFonts w:ascii="Arial" w:hAnsi="Arial" w:cs="Arial"/>
                <w:sz w:val="20"/>
              </w:rPr>
            </w:pPr>
            <w:r w:rsidRPr="00C67A3A">
              <w:rPr>
                <w:rFonts w:ascii="Arial" w:hAnsi="Arial" w:cs="Arial"/>
                <w:sz w:val="20"/>
              </w:rPr>
              <w:t>Transferred to Cash and Cash Equivalents</w:t>
            </w:r>
          </w:p>
        </w:tc>
        <w:tc>
          <w:tcPr>
            <w:tcW w:w="678" w:type="pct"/>
            <w:tcBorders>
              <w:top w:val="nil"/>
              <w:bottom w:val="nil"/>
            </w:tcBorders>
            <w:shd w:val="clear" w:color="auto" w:fill="auto"/>
          </w:tcPr>
          <w:p w14:paraId="0DD65CB0"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3AE78D1"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75DE290"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7C972DF" w14:textId="77777777" w:rsidR="00DB3289" w:rsidRPr="00C67A3A" w:rsidRDefault="00DB3289" w:rsidP="00C67A3A">
            <w:pPr>
              <w:spacing w:before="60" w:after="60"/>
              <w:ind w:firstLine="0"/>
              <w:jc w:val="right"/>
              <w:rPr>
                <w:rFonts w:ascii="Arial" w:hAnsi="Arial" w:cs="Arial"/>
                <w:sz w:val="20"/>
              </w:rPr>
            </w:pPr>
          </w:p>
        </w:tc>
      </w:tr>
      <w:tr w:rsidR="00DB3289" w:rsidRPr="00C67A3A" w14:paraId="2B988B72" w14:textId="77777777" w:rsidTr="00C67A3A">
        <w:tc>
          <w:tcPr>
            <w:tcW w:w="2287" w:type="pct"/>
            <w:tcBorders>
              <w:top w:val="nil"/>
            </w:tcBorders>
            <w:shd w:val="clear" w:color="auto" w:fill="auto"/>
          </w:tcPr>
          <w:p w14:paraId="6E90C58B" w14:textId="77777777" w:rsidR="00DB3289" w:rsidRPr="00C67A3A" w:rsidRDefault="00016FB6" w:rsidP="00C67A3A">
            <w:pPr>
              <w:spacing w:before="60" w:after="60"/>
              <w:ind w:firstLine="0"/>
              <w:rPr>
                <w:rFonts w:ascii="Arial" w:hAnsi="Arial" w:cs="Arial"/>
                <w:sz w:val="20"/>
              </w:rPr>
            </w:pPr>
            <w:r w:rsidRPr="00C67A3A">
              <w:rPr>
                <w:rFonts w:ascii="Arial" w:hAnsi="Arial" w:cs="Arial"/>
                <w:b/>
                <w:sz w:val="20"/>
              </w:rPr>
              <w:t>Total</w:t>
            </w:r>
          </w:p>
        </w:tc>
        <w:tc>
          <w:tcPr>
            <w:tcW w:w="678" w:type="pct"/>
            <w:tcBorders>
              <w:top w:val="nil"/>
            </w:tcBorders>
            <w:shd w:val="clear" w:color="auto" w:fill="auto"/>
          </w:tcPr>
          <w:p w14:paraId="42F762C7" w14:textId="77777777" w:rsidR="00DB3289" w:rsidRPr="00C67A3A" w:rsidRDefault="00DB3289" w:rsidP="00C67A3A">
            <w:pPr>
              <w:spacing w:before="60" w:after="60"/>
              <w:ind w:firstLine="0"/>
              <w:jc w:val="right"/>
              <w:rPr>
                <w:rFonts w:ascii="Arial" w:hAnsi="Arial" w:cs="Arial"/>
                <w:sz w:val="20"/>
              </w:rPr>
            </w:pPr>
          </w:p>
        </w:tc>
        <w:tc>
          <w:tcPr>
            <w:tcW w:w="679" w:type="pct"/>
            <w:tcBorders>
              <w:top w:val="nil"/>
            </w:tcBorders>
            <w:shd w:val="clear" w:color="auto" w:fill="auto"/>
          </w:tcPr>
          <w:p w14:paraId="27953ABF"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tcBorders>
            <w:shd w:val="clear" w:color="auto" w:fill="auto"/>
          </w:tcPr>
          <w:p w14:paraId="22FB6BAF" w14:textId="77777777" w:rsidR="00DB3289" w:rsidRPr="00C67A3A" w:rsidRDefault="00DB3289" w:rsidP="00C67A3A">
            <w:pPr>
              <w:spacing w:before="60" w:after="60"/>
              <w:ind w:firstLine="0"/>
              <w:jc w:val="right"/>
              <w:rPr>
                <w:rFonts w:ascii="Arial" w:hAnsi="Arial" w:cs="Arial"/>
                <w:sz w:val="20"/>
              </w:rPr>
            </w:pPr>
          </w:p>
        </w:tc>
        <w:tc>
          <w:tcPr>
            <w:tcW w:w="678" w:type="pct"/>
            <w:tcBorders>
              <w:top w:val="nil"/>
            </w:tcBorders>
            <w:shd w:val="clear" w:color="auto" w:fill="auto"/>
          </w:tcPr>
          <w:p w14:paraId="225ED831" w14:textId="77777777" w:rsidR="00DB3289" w:rsidRPr="00C67A3A" w:rsidRDefault="00DB3289" w:rsidP="00C67A3A">
            <w:pPr>
              <w:spacing w:before="60" w:after="60"/>
              <w:ind w:firstLine="0"/>
              <w:jc w:val="right"/>
              <w:rPr>
                <w:rFonts w:ascii="Arial" w:hAnsi="Arial" w:cs="Arial"/>
                <w:sz w:val="20"/>
              </w:rPr>
            </w:pPr>
          </w:p>
        </w:tc>
      </w:tr>
    </w:tbl>
    <w:p w14:paraId="162A5E5F" w14:textId="77777777" w:rsidR="00DB3289" w:rsidRDefault="00DB3289" w:rsidP="009342B6">
      <w:pPr>
        <w:pStyle w:val="ListParagraph"/>
        <w:ind w:left="0" w:firstLine="0"/>
        <w:contextualSpacing w:val="0"/>
        <w:rPr>
          <w:rFonts w:ascii="Arial" w:hAnsi="Arial" w:cs="Arial"/>
          <w:b/>
          <w:sz w:val="20"/>
        </w:rPr>
      </w:pPr>
    </w:p>
    <w:p w14:paraId="491DF8C7" w14:textId="77777777" w:rsidR="006F7B0E" w:rsidRDefault="006F7B0E" w:rsidP="006F7B0E">
      <w:pPr>
        <w:ind w:firstLine="0"/>
        <w:rPr>
          <w:rFonts w:ascii="Arial" w:hAnsi="Arial" w:cs="Arial"/>
          <w:b/>
          <w:color w:val="ED7D31"/>
          <w:sz w:val="20"/>
        </w:rPr>
      </w:pPr>
    </w:p>
    <w:p w14:paraId="33701452" w14:textId="1DDDB8E5" w:rsidR="00BE6A1C" w:rsidRPr="006F7B0E" w:rsidRDefault="006F7B0E" w:rsidP="006F7B0E">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016FB6" w:rsidRPr="00C67A3A" w14:paraId="7660C4E7" w14:textId="77777777" w:rsidTr="00C67A3A">
        <w:tc>
          <w:tcPr>
            <w:tcW w:w="5000" w:type="pct"/>
            <w:shd w:val="clear" w:color="auto" w:fill="E2EFD9"/>
          </w:tcPr>
          <w:p w14:paraId="727320B3" w14:textId="77777777" w:rsidR="00016FB6" w:rsidRPr="00C67A3A" w:rsidRDefault="00016FB6" w:rsidP="00C67A3A">
            <w:pPr>
              <w:spacing w:before="60" w:after="60"/>
              <w:ind w:firstLine="0"/>
              <w:rPr>
                <w:rFonts w:ascii="Arial" w:hAnsi="Arial" w:cs="Arial"/>
                <w:b/>
                <w:i/>
                <w:sz w:val="20"/>
              </w:rPr>
            </w:pPr>
            <w:r w:rsidRPr="00C67A3A">
              <w:rPr>
                <w:rFonts w:ascii="Arial" w:hAnsi="Arial" w:cs="Arial"/>
                <w:b/>
                <w:i/>
                <w:sz w:val="20"/>
              </w:rPr>
              <w:t xml:space="preserve">Commentary:  </w:t>
            </w:r>
          </w:p>
          <w:p w14:paraId="45BA6A17" w14:textId="77777777" w:rsidR="00016FB6" w:rsidRPr="00C67A3A" w:rsidRDefault="00016FB6" w:rsidP="00C67A3A">
            <w:pPr>
              <w:spacing w:before="60" w:after="60"/>
              <w:ind w:firstLine="0"/>
              <w:rPr>
                <w:rFonts w:ascii="Arial" w:hAnsi="Arial" w:cs="Arial"/>
                <w:i/>
                <w:sz w:val="20"/>
              </w:rPr>
            </w:pPr>
            <w:r w:rsidRPr="00C67A3A">
              <w:rPr>
                <w:rFonts w:ascii="Arial" w:hAnsi="Arial" w:cs="Arial"/>
                <w:i/>
                <w:sz w:val="20"/>
              </w:rPr>
              <w:t xml:space="preserve">All the </w:t>
            </w:r>
            <w:proofErr w:type="spellStart"/>
            <w:r w:rsidRPr="00C67A3A">
              <w:rPr>
                <w:rFonts w:ascii="Arial" w:hAnsi="Arial" w:cs="Arial"/>
                <w:i/>
                <w:sz w:val="20"/>
              </w:rPr>
              <w:t>mSCOA</w:t>
            </w:r>
            <w:proofErr w:type="spellEnd"/>
            <w:r w:rsidRPr="00C67A3A">
              <w:rPr>
                <w:rFonts w:ascii="Arial" w:hAnsi="Arial" w:cs="Arial"/>
                <w:i/>
                <w:sz w:val="20"/>
              </w:rPr>
              <w:t xml:space="preserve"> accounts have been listed in the grey shaded rows.  The reporting entity may remove or group rows </w:t>
            </w:r>
            <w:r w:rsidR="007A14D3" w:rsidRPr="00C67A3A">
              <w:rPr>
                <w:rFonts w:ascii="Arial" w:hAnsi="Arial" w:cs="Arial"/>
                <w:i/>
                <w:sz w:val="20"/>
              </w:rPr>
              <w:t xml:space="preserve">into different classes </w:t>
            </w:r>
            <w:r w:rsidRPr="00C67A3A">
              <w:rPr>
                <w:rFonts w:ascii="Arial" w:hAnsi="Arial" w:cs="Arial"/>
                <w:i/>
                <w:sz w:val="20"/>
              </w:rPr>
              <w:t xml:space="preserve">as deemed necessary.  </w:t>
            </w:r>
          </w:p>
          <w:p w14:paraId="1B84BFF6" w14:textId="77777777" w:rsidR="002A761C" w:rsidRPr="00C67A3A" w:rsidRDefault="002A761C" w:rsidP="00C67A3A">
            <w:pPr>
              <w:spacing w:before="60" w:after="60"/>
              <w:ind w:firstLine="0"/>
              <w:rPr>
                <w:rFonts w:ascii="Arial" w:hAnsi="Arial" w:cs="Arial"/>
                <w:i/>
                <w:sz w:val="20"/>
              </w:rPr>
            </w:pPr>
            <w:r w:rsidRPr="00C67A3A">
              <w:rPr>
                <w:rFonts w:ascii="Arial" w:hAnsi="Arial" w:cs="Arial"/>
                <w:i/>
                <w:sz w:val="20"/>
              </w:rPr>
              <w:t xml:space="preserve">The carrying amounts are disclosed according to how the instrument has been classified into the three categories defined in GRAP 104 on Financial Instruments.  </w:t>
            </w:r>
          </w:p>
          <w:p w14:paraId="4EC4FE68" w14:textId="77777777" w:rsidR="00B75391" w:rsidRPr="00C67A3A" w:rsidRDefault="00B75391" w:rsidP="00C67A3A">
            <w:pPr>
              <w:spacing w:before="60" w:after="60"/>
              <w:ind w:firstLine="0"/>
              <w:rPr>
                <w:rFonts w:ascii="Arial" w:hAnsi="Arial" w:cs="Arial"/>
                <w:sz w:val="20"/>
              </w:rPr>
            </w:pPr>
            <w:r w:rsidRPr="00C67A3A">
              <w:rPr>
                <w:rFonts w:ascii="Arial" w:hAnsi="Arial" w:cs="Arial"/>
                <w:i/>
                <w:sz w:val="20"/>
              </w:rPr>
              <w:t>Where the reporting entity has reclassified any financial instruments, it shall also disclose the reason for the reclassification.</w:t>
            </w:r>
          </w:p>
        </w:tc>
      </w:tr>
    </w:tbl>
    <w:p w14:paraId="796ECC0C" w14:textId="77777777" w:rsidR="008C0912" w:rsidRDefault="008C0912" w:rsidP="009342B6">
      <w:pPr>
        <w:pStyle w:val="ListParagraph"/>
        <w:ind w:left="0" w:firstLine="0"/>
        <w:contextualSpacing w:val="0"/>
        <w:rPr>
          <w:rFonts w:ascii="Arial" w:hAnsi="Arial" w:cs="Arial"/>
          <w:b/>
          <w:sz w:val="20"/>
        </w:rPr>
      </w:pPr>
    </w:p>
    <w:p w14:paraId="50D90170" w14:textId="77777777" w:rsidR="00AB364E" w:rsidRDefault="008C0912" w:rsidP="00AB364E">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7AD7A8E2" w14:textId="1F0ADF92" w:rsidR="006122FB" w:rsidRPr="00AB364E" w:rsidRDefault="00AB364E" w:rsidP="00AB364E">
      <w:pPr>
        <w:ind w:firstLine="0"/>
        <w:rPr>
          <w:rFonts w:ascii="Arial" w:hAnsi="Arial" w:cs="Arial"/>
          <w:b/>
          <w:color w:val="ED7D31"/>
          <w:sz w:val="20"/>
        </w:rPr>
      </w:pPr>
      <w:r>
        <w:rPr>
          <w:rFonts w:ascii="Arial" w:hAnsi="Arial" w:cs="Arial"/>
          <w:b/>
          <w:sz w:val="20"/>
        </w:rPr>
        <w:t>1</w:t>
      </w:r>
      <w:r w:rsidR="00D1119E">
        <w:rPr>
          <w:rFonts w:ascii="Arial" w:hAnsi="Arial" w:cs="Arial"/>
          <w:b/>
          <w:sz w:val="20"/>
        </w:rPr>
        <w:t>4</w:t>
      </w:r>
      <w:r w:rsidR="007657A9">
        <w:rPr>
          <w:rFonts w:ascii="Arial" w:hAnsi="Arial" w:cs="Arial"/>
          <w:b/>
          <w:sz w:val="20"/>
        </w:rPr>
        <w:t>.3</w:t>
      </w:r>
      <w:r w:rsidR="007657A9">
        <w:rPr>
          <w:rFonts w:ascii="Arial" w:hAnsi="Arial" w:cs="Arial"/>
          <w:b/>
          <w:sz w:val="20"/>
        </w:rPr>
        <w:tab/>
      </w:r>
      <w:r w:rsidR="006122FB">
        <w:rPr>
          <w:rFonts w:ascii="Arial" w:hAnsi="Arial" w:cs="Arial"/>
          <w:b/>
          <w:sz w:val="20"/>
        </w:rPr>
        <w:t>Provision for Impairment</w:t>
      </w:r>
      <w:r w:rsidR="00032074">
        <w:rPr>
          <w:rFonts w:ascii="Arial" w:hAnsi="Arial" w:cs="Arial"/>
          <w:b/>
          <w:sz w:val="20"/>
        </w:rPr>
        <w:t xml:space="preserve"> </w:t>
      </w:r>
      <w:r w:rsidR="00032074">
        <w:rPr>
          <w:rFonts w:ascii="Arial" w:hAnsi="Arial" w:cs="Arial"/>
          <w:b/>
          <w:color w:val="FF0000"/>
          <w:sz w:val="20"/>
        </w:rPr>
        <w:t>[104p.111]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5E556E" w:rsidRPr="00C67A3A" w14:paraId="72E321DF" w14:textId="77777777" w:rsidTr="00C67A3A">
        <w:tc>
          <w:tcPr>
            <w:tcW w:w="2287" w:type="pct"/>
            <w:vMerge w:val="restart"/>
            <w:shd w:val="clear" w:color="auto" w:fill="FBE4D5"/>
          </w:tcPr>
          <w:p w14:paraId="3E76E16F" w14:textId="77777777" w:rsidR="005E556E" w:rsidRPr="00C67A3A" w:rsidRDefault="005E556E" w:rsidP="00C67A3A">
            <w:pPr>
              <w:spacing w:before="60" w:after="60"/>
              <w:ind w:firstLine="0"/>
              <w:rPr>
                <w:rFonts w:ascii="Arial" w:hAnsi="Arial" w:cs="Arial"/>
                <w:b/>
                <w:sz w:val="20"/>
              </w:rPr>
            </w:pPr>
          </w:p>
        </w:tc>
        <w:tc>
          <w:tcPr>
            <w:tcW w:w="2713" w:type="pct"/>
            <w:gridSpan w:val="4"/>
            <w:tcBorders>
              <w:bottom w:val="single" w:sz="4" w:space="0" w:color="auto"/>
            </w:tcBorders>
            <w:shd w:val="clear" w:color="auto" w:fill="FBE4D5"/>
          </w:tcPr>
          <w:p w14:paraId="71B33890" w14:textId="13D90520" w:rsidR="005E556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657A9">
              <w:rPr>
                <w:rFonts w:ascii="Arial" w:hAnsi="Arial" w:cs="Arial"/>
                <w:b/>
                <w:sz w:val="20"/>
              </w:rPr>
              <w:t>3</w:t>
            </w:r>
            <w:r>
              <w:rPr>
                <w:rFonts w:ascii="Arial" w:hAnsi="Arial" w:cs="Arial"/>
                <w:b/>
                <w:sz w:val="20"/>
              </w:rPr>
              <w:t>/202</w:t>
            </w:r>
            <w:r w:rsidR="007657A9">
              <w:rPr>
                <w:rFonts w:ascii="Arial" w:hAnsi="Arial" w:cs="Arial"/>
                <w:b/>
                <w:sz w:val="20"/>
              </w:rPr>
              <w:t>4</w:t>
            </w:r>
          </w:p>
          <w:p w14:paraId="038DD2F8"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(R’000s)</w:t>
            </w:r>
          </w:p>
        </w:tc>
      </w:tr>
      <w:tr w:rsidR="005E556E" w:rsidRPr="00C67A3A" w14:paraId="5E1B2880" w14:textId="77777777" w:rsidTr="00C67A3A">
        <w:tc>
          <w:tcPr>
            <w:tcW w:w="2287" w:type="pct"/>
            <w:vMerge/>
            <w:tcBorders>
              <w:bottom w:val="single" w:sz="4" w:space="0" w:color="auto"/>
            </w:tcBorders>
            <w:shd w:val="clear" w:color="auto" w:fill="FBE4D5"/>
          </w:tcPr>
          <w:p w14:paraId="0E97678B" w14:textId="77777777" w:rsidR="005E556E" w:rsidRPr="00C67A3A" w:rsidRDefault="005E556E"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616BF8F7"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679" w:type="pct"/>
            <w:tcBorders>
              <w:bottom w:val="single" w:sz="4" w:space="0" w:color="auto"/>
            </w:tcBorders>
            <w:shd w:val="clear" w:color="auto" w:fill="FBE4D5"/>
          </w:tcPr>
          <w:p w14:paraId="063B01C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Adjustment of impairment recognised </w:t>
            </w:r>
          </w:p>
        </w:tc>
        <w:tc>
          <w:tcPr>
            <w:tcW w:w="678" w:type="pct"/>
            <w:tcBorders>
              <w:bottom w:val="single" w:sz="4" w:space="0" w:color="auto"/>
            </w:tcBorders>
            <w:shd w:val="clear" w:color="auto" w:fill="FBE4D5"/>
          </w:tcPr>
          <w:p w14:paraId="20C03EA2"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Reversal of impairment recognised </w:t>
            </w:r>
          </w:p>
        </w:tc>
        <w:tc>
          <w:tcPr>
            <w:tcW w:w="678" w:type="pct"/>
            <w:tcBorders>
              <w:bottom w:val="single" w:sz="4" w:space="0" w:color="auto"/>
            </w:tcBorders>
            <w:shd w:val="clear" w:color="auto" w:fill="FBE4D5"/>
          </w:tcPr>
          <w:p w14:paraId="0A2F92B0"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122FB" w:rsidRPr="00C67A3A" w14:paraId="4FE296C1" w14:textId="77777777" w:rsidTr="00C67A3A">
        <w:tc>
          <w:tcPr>
            <w:tcW w:w="2287" w:type="pct"/>
            <w:tcBorders>
              <w:top w:val="nil"/>
              <w:bottom w:val="nil"/>
            </w:tcBorders>
            <w:shd w:val="clear" w:color="auto" w:fill="auto"/>
          </w:tcPr>
          <w:p w14:paraId="52EDAA0A" w14:textId="77777777" w:rsidR="006122FB" w:rsidRPr="00C67A3A" w:rsidRDefault="006122FB" w:rsidP="00C67A3A">
            <w:pPr>
              <w:spacing w:before="60" w:after="60"/>
              <w:ind w:firstLine="0"/>
              <w:rPr>
                <w:rFonts w:ascii="Arial" w:hAnsi="Arial" w:cs="Arial"/>
                <w:b/>
                <w:sz w:val="20"/>
              </w:rPr>
            </w:pPr>
          </w:p>
        </w:tc>
        <w:tc>
          <w:tcPr>
            <w:tcW w:w="678" w:type="pct"/>
            <w:tcBorders>
              <w:top w:val="nil"/>
              <w:bottom w:val="nil"/>
            </w:tcBorders>
            <w:shd w:val="clear" w:color="auto" w:fill="auto"/>
          </w:tcPr>
          <w:p w14:paraId="02A11EEC"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A2BFCAD"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4897ADB"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93ACD4C" w14:textId="77777777" w:rsidR="006122FB" w:rsidRPr="00C67A3A" w:rsidRDefault="006122FB" w:rsidP="00C67A3A">
            <w:pPr>
              <w:spacing w:before="60" w:after="60"/>
              <w:ind w:firstLine="0"/>
              <w:jc w:val="right"/>
              <w:rPr>
                <w:rFonts w:ascii="Arial" w:hAnsi="Arial" w:cs="Arial"/>
                <w:sz w:val="20"/>
              </w:rPr>
            </w:pPr>
          </w:p>
        </w:tc>
      </w:tr>
      <w:tr w:rsidR="006122FB" w:rsidRPr="00C67A3A" w14:paraId="3BA9C837" w14:textId="77777777" w:rsidTr="00C67A3A">
        <w:tc>
          <w:tcPr>
            <w:tcW w:w="2287" w:type="pct"/>
            <w:tcBorders>
              <w:top w:val="nil"/>
              <w:bottom w:val="nil"/>
            </w:tcBorders>
            <w:shd w:val="clear" w:color="auto" w:fill="E7E6E6"/>
          </w:tcPr>
          <w:p w14:paraId="42BE4227"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shd w:val="clear" w:color="auto" w:fill="auto"/>
          </w:tcPr>
          <w:p w14:paraId="17FCBC6B"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5D51E13"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BEFAA7F"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46CC40B" w14:textId="77777777" w:rsidR="006122FB" w:rsidRPr="00C67A3A" w:rsidRDefault="006122FB" w:rsidP="00C67A3A">
            <w:pPr>
              <w:spacing w:before="60" w:after="60"/>
              <w:ind w:firstLine="0"/>
              <w:jc w:val="right"/>
              <w:rPr>
                <w:rFonts w:ascii="Arial" w:hAnsi="Arial" w:cs="Arial"/>
                <w:sz w:val="20"/>
              </w:rPr>
            </w:pPr>
          </w:p>
        </w:tc>
      </w:tr>
      <w:tr w:rsidR="006122FB" w:rsidRPr="00C67A3A" w14:paraId="0F505C41" w14:textId="77777777" w:rsidTr="00C67A3A">
        <w:tc>
          <w:tcPr>
            <w:tcW w:w="2287" w:type="pct"/>
            <w:tcBorders>
              <w:top w:val="nil"/>
              <w:bottom w:val="nil"/>
            </w:tcBorders>
            <w:shd w:val="clear" w:color="auto" w:fill="E7E6E6"/>
          </w:tcPr>
          <w:p w14:paraId="7B72C73C"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shd w:val="clear" w:color="auto" w:fill="auto"/>
          </w:tcPr>
          <w:p w14:paraId="7D524027"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7742602"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DE2EEB9"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5ECFA70" w14:textId="77777777" w:rsidR="006122FB" w:rsidRPr="00C67A3A" w:rsidRDefault="006122FB" w:rsidP="00C67A3A">
            <w:pPr>
              <w:spacing w:before="60" w:after="60"/>
              <w:ind w:firstLine="0"/>
              <w:jc w:val="right"/>
              <w:rPr>
                <w:rFonts w:ascii="Arial" w:hAnsi="Arial" w:cs="Arial"/>
                <w:sz w:val="20"/>
              </w:rPr>
            </w:pPr>
          </w:p>
        </w:tc>
      </w:tr>
      <w:tr w:rsidR="006122FB" w:rsidRPr="00C67A3A" w14:paraId="613BE762" w14:textId="77777777" w:rsidTr="00C67A3A">
        <w:tc>
          <w:tcPr>
            <w:tcW w:w="2287" w:type="pct"/>
            <w:tcBorders>
              <w:top w:val="nil"/>
              <w:bottom w:val="nil"/>
            </w:tcBorders>
            <w:shd w:val="clear" w:color="auto" w:fill="E7E6E6"/>
          </w:tcPr>
          <w:p w14:paraId="18EFDA9E"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shd w:val="clear" w:color="auto" w:fill="auto"/>
          </w:tcPr>
          <w:p w14:paraId="44A2B14C"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078788B"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8B52E5C"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9C04C4C" w14:textId="77777777" w:rsidR="006122FB" w:rsidRPr="00C67A3A" w:rsidRDefault="006122FB" w:rsidP="00C67A3A">
            <w:pPr>
              <w:spacing w:before="60" w:after="60"/>
              <w:ind w:firstLine="0"/>
              <w:jc w:val="right"/>
              <w:rPr>
                <w:rFonts w:ascii="Arial" w:hAnsi="Arial" w:cs="Arial"/>
                <w:sz w:val="20"/>
              </w:rPr>
            </w:pPr>
          </w:p>
        </w:tc>
      </w:tr>
      <w:tr w:rsidR="006122FB" w:rsidRPr="00C67A3A" w14:paraId="0BDADDE0" w14:textId="77777777" w:rsidTr="00C67A3A">
        <w:tc>
          <w:tcPr>
            <w:tcW w:w="2287" w:type="pct"/>
            <w:tcBorders>
              <w:top w:val="nil"/>
              <w:bottom w:val="nil"/>
            </w:tcBorders>
            <w:shd w:val="clear" w:color="auto" w:fill="E7E6E6"/>
          </w:tcPr>
          <w:p w14:paraId="52288A78"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shd w:val="clear" w:color="auto" w:fill="auto"/>
          </w:tcPr>
          <w:p w14:paraId="7854FEB3"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FBC0273"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AB6E57F"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58F0C61" w14:textId="77777777" w:rsidR="006122FB" w:rsidRPr="00C67A3A" w:rsidRDefault="006122FB" w:rsidP="00C67A3A">
            <w:pPr>
              <w:spacing w:before="60" w:after="60"/>
              <w:ind w:firstLine="0"/>
              <w:jc w:val="right"/>
              <w:rPr>
                <w:rFonts w:ascii="Arial" w:hAnsi="Arial" w:cs="Arial"/>
                <w:sz w:val="20"/>
              </w:rPr>
            </w:pPr>
          </w:p>
        </w:tc>
      </w:tr>
      <w:tr w:rsidR="006122FB" w:rsidRPr="00C67A3A" w14:paraId="6FF0F67E" w14:textId="77777777" w:rsidTr="00C67A3A">
        <w:tc>
          <w:tcPr>
            <w:tcW w:w="2287" w:type="pct"/>
            <w:tcBorders>
              <w:top w:val="nil"/>
              <w:bottom w:val="nil"/>
            </w:tcBorders>
            <w:shd w:val="clear" w:color="auto" w:fill="E7E6E6"/>
          </w:tcPr>
          <w:p w14:paraId="667E9EEF"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shd w:val="clear" w:color="auto" w:fill="auto"/>
          </w:tcPr>
          <w:p w14:paraId="22A41862"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C482E1D"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81DBF17"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838A3CE" w14:textId="77777777" w:rsidR="006122FB" w:rsidRPr="00C67A3A" w:rsidRDefault="006122FB" w:rsidP="00C67A3A">
            <w:pPr>
              <w:spacing w:before="60" w:after="60"/>
              <w:ind w:firstLine="0"/>
              <w:jc w:val="right"/>
              <w:rPr>
                <w:rFonts w:ascii="Arial" w:hAnsi="Arial" w:cs="Arial"/>
                <w:sz w:val="20"/>
              </w:rPr>
            </w:pPr>
          </w:p>
        </w:tc>
      </w:tr>
      <w:tr w:rsidR="006122FB" w:rsidRPr="00C67A3A" w14:paraId="06B261AE" w14:textId="77777777" w:rsidTr="00C67A3A">
        <w:tc>
          <w:tcPr>
            <w:tcW w:w="2287" w:type="pct"/>
            <w:tcBorders>
              <w:top w:val="nil"/>
              <w:bottom w:val="nil"/>
            </w:tcBorders>
            <w:shd w:val="clear" w:color="auto" w:fill="E7E6E6"/>
          </w:tcPr>
          <w:p w14:paraId="0A2D25C1"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shd w:val="clear" w:color="auto" w:fill="auto"/>
          </w:tcPr>
          <w:p w14:paraId="010E18D6"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4DB744E"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2098E68"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3A9085C" w14:textId="77777777" w:rsidR="006122FB" w:rsidRPr="00C67A3A" w:rsidRDefault="006122FB" w:rsidP="00C67A3A">
            <w:pPr>
              <w:spacing w:before="60" w:after="60"/>
              <w:ind w:firstLine="0"/>
              <w:jc w:val="right"/>
              <w:rPr>
                <w:rFonts w:ascii="Arial" w:hAnsi="Arial" w:cs="Arial"/>
                <w:sz w:val="20"/>
              </w:rPr>
            </w:pPr>
          </w:p>
        </w:tc>
      </w:tr>
      <w:tr w:rsidR="006122FB" w:rsidRPr="00C67A3A" w14:paraId="4C3B7C10" w14:textId="77777777" w:rsidTr="00C67A3A">
        <w:tc>
          <w:tcPr>
            <w:tcW w:w="2287" w:type="pct"/>
            <w:tcBorders>
              <w:top w:val="nil"/>
              <w:bottom w:val="nil"/>
            </w:tcBorders>
            <w:shd w:val="clear" w:color="auto" w:fill="E7E6E6"/>
          </w:tcPr>
          <w:p w14:paraId="045A02CB"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shd w:val="clear" w:color="auto" w:fill="auto"/>
          </w:tcPr>
          <w:p w14:paraId="0C29CA2A"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A3D6B60"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14D0B9A"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3C308F5" w14:textId="77777777" w:rsidR="006122FB" w:rsidRPr="00C67A3A" w:rsidRDefault="006122FB" w:rsidP="00C67A3A">
            <w:pPr>
              <w:spacing w:before="60" w:after="60"/>
              <w:ind w:firstLine="0"/>
              <w:jc w:val="right"/>
              <w:rPr>
                <w:rFonts w:ascii="Arial" w:hAnsi="Arial" w:cs="Arial"/>
                <w:sz w:val="20"/>
              </w:rPr>
            </w:pPr>
          </w:p>
        </w:tc>
      </w:tr>
      <w:tr w:rsidR="006122FB" w:rsidRPr="00C67A3A" w14:paraId="72CC05DE" w14:textId="77777777" w:rsidTr="00C67A3A">
        <w:tc>
          <w:tcPr>
            <w:tcW w:w="2287" w:type="pct"/>
            <w:tcBorders>
              <w:top w:val="nil"/>
              <w:bottom w:val="nil"/>
            </w:tcBorders>
            <w:shd w:val="clear" w:color="auto" w:fill="E7E6E6"/>
          </w:tcPr>
          <w:p w14:paraId="21136295"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shd w:val="clear" w:color="auto" w:fill="auto"/>
          </w:tcPr>
          <w:p w14:paraId="7FB9AFC3"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198D08A"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E850BFC"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12991D2" w14:textId="77777777" w:rsidR="006122FB" w:rsidRPr="00C67A3A" w:rsidRDefault="006122FB" w:rsidP="00C67A3A">
            <w:pPr>
              <w:spacing w:before="60" w:after="60"/>
              <w:ind w:firstLine="0"/>
              <w:jc w:val="right"/>
              <w:rPr>
                <w:rFonts w:ascii="Arial" w:hAnsi="Arial" w:cs="Arial"/>
                <w:sz w:val="20"/>
              </w:rPr>
            </w:pPr>
          </w:p>
        </w:tc>
      </w:tr>
      <w:tr w:rsidR="006122FB" w:rsidRPr="00C67A3A" w14:paraId="3E7D303E" w14:textId="77777777" w:rsidTr="00C67A3A">
        <w:tc>
          <w:tcPr>
            <w:tcW w:w="2287" w:type="pct"/>
            <w:tcBorders>
              <w:top w:val="nil"/>
              <w:bottom w:val="nil"/>
            </w:tcBorders>
            <w:shd w:val="clear" w:color="auto" w:fill="E7E6E6"/>
          </w:tcPr>
          <w:p w14:paraId="180A1B06"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shd w:val="clear" w:color="auto" w:fill="auto"/>
          </w:tcPr>
          <w:p w14:paraId="56BB74F1"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082317E"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DB196D9"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0F4E836" w14:textId="77777777" w:rsidR="006122FB" w:rsidRPr="00C67A3A" w:rsidRDefault="006122FB" w:rsidP="00C67A3A">
            <w:pPr>
              <w:spacing w:before="60" w:after="60"/>
              <w:ind w:firstLine="0"/>
              <w:jc w:val="right"/>
              <w:rPr>
                <w:rFonts w:ascii="Arial" w:hAnsi="Arial" w:cs="Arial"/>
                <w:sz w:val="20"/>
              </w:rPr>
            </w:pPr>
          </w:p>
        </w:tc>
      </w:tr>
      <w:tr w:rsidR="006122FB" w:rsidRPr="00C67A3A" w14:paraId="778D61AC" w14:textId="77777777" w:rsidTr="00C67A3A">
        <w:tc>
          <w:tcPr>
            <w:tcW w:w="2287" w:type="pct"/>
            <w:tcBorders>
              <w:top w:val="nil"/>
              <w:bottom w:val="nil"/>
            </w:tcBorders>
            <w:shd w:val="clear" w:color="auto" w:fill="E7E6E6"/>
          </w:tcPr>
          <w:p w14:paraId="63B07F15"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shd w:val="clear" w:color="auto" w:fill="auto"/>
          </w:tcPr>
          <w:p w14:paraId="05082A31"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254739F2"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886CFD5"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6DFECD5" w14:textId="77777777" w:rsidR="006122FB" w:rsidRPr="00C67A3A" w:rsidRDefault="006122FB" w:rsidP="00C67A3A">
            <w:pPr>
              <w:spacing w:before="60" w:after="60"/>
              <w:ind w:firstLine="0"/>
              <w:jc w:val="right"/>
              <w:rPr>
                <w:rFonts w:ascii="Arial" w:hAnsi="Arial" w:cs="Arial"/>
                <w:sz w:val="20"/>
              </w:rPr>
            </w:pPr>
          </w:p>
        </w:tc>
      </w:tr>
      <w:tr w:rsidR="006122FB" w:rsidRPr="00C67A3A" w14:paraId="313DDCEE" w14:textId="77777777" w:rsidTr="00C67A3A">
        <w:tc>
          <w:tcPr>
            <w:tcW w:w="2287" w:type="pct"/>
            <w:tcBorders>
              <w:top w:val="nil"/>
              <w:bottom w:val="nil"/>
            </w:tcBorders>
            <w:shd w:val="clear" w:color="auto" w:fill="E7E6E6"/>
          </w:tcPr>
          <w:p w14:paraId="05E8E977"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shd w:val="clear" w:color="auto" w:fill="auto"/>
          </w:tcPr>
          <w:p w14:paraId="535135F3"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D8F7C33"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49C90F6"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571FE83" w14:textId="77777777" w:rsidR="006122FB" w:rsidRPr="00C67A3A" w:rsidRDefault="006122FB" w:rsidP="00C67A3A">
            <w:pPr>
              <w:spacing w:before="60" w:after="60"/>
              <w:ind w:firstLine="0"/>
              <w:jc w:val="right"/>
              <w:rPr>
                <w:rFonts w:ascii="Arial" w:hAnsi="Arial" w:cs="Arial"/>
                <w:sz w:val="20"/>
              </w:rPr>
            </w:pPr>
          </w:p>
        </w:tc>
      </w:tr>
      <w:tr w:rsidR="006122FB" w:rsidRPr="00C67A3A" w14:paraId="51B64A7C" w14:textId="77777777" w:rsidTr="00C67A3A">
        <w:tc>
          <w:tcPr>
            <w:tcW w:w="2287" w:type="pct"/>
            <w:tcBorders>
              <w:top w:val="nil"/>
              <w:bottom w:val="nil"/>
            </w:tcBorders>
            <w:shd w:val="clear" w:color="auto" w:fill="E7E6E6"/>
          </w:tcPr>
          <w:p w14:paraId="2D515B52" w14:textId="77777777" w:rsidR="006122FB" w:rsidRPr="00C67A3A" w:rsidRDefault="006122FB"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shd w:val="clear" w:color="auto" w:fill="auto"/>
          </w:tcPr>
          <w:p w14:paraId="25292FDC"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81DC0F2"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87FDC54"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C34693F" w14:textId="77777777" w:rsidR="006122FB" w:rsidRPr="00C67A3A" w:rsidRDefault="006122FB" w:rsidP="00C67A3A">
            <w:pPr>
              <w:spacing w:before="60" w:after="60"/>
              <w:ind w:firstLine="0"/>
              <w:jc w:val="right"/>
              <w:rPr>
                <w:rFonts w:ascii="Arial" w:hAnsi="Arial" w:cs="Arial"/>
                <w:sz w:val="20"/>
              </w:rPr>
            </w:pPr>
          </w:p>
        </w:tc>
      </w:tr>
      <w:tr w:rsidR="006122FB" w:rsidRPr="00C67A3A" w14:paraId="31C404A5" w14:textId="77777777" w:rsidTr="00C67A3A">
        <w:tc>
          <w:tcPr>
            <w:tcW w:w="2287" w:type="pct"/>
            <w:tcBorders>
              <w:top w:val="nil"/>
            </w:tcBorders>
            <w:shd w:val="clear" w:color="auto" w:fill="auto"/>
          </w:tcPr>
          <w:p w14:paraId="59546484" w14:textId="77777777" w:rsidR="006122FB" w:rsidRPr="00C67A3A" w:rsidRDefault="006122FB" w:rsidP="00C67A3A">
            <w:pPr>
              <w:spacing w:before="60" w:after="60"/>
              <w:ind w:firstLine="0"/>
              <w:rPr>
                <w:rFonts w:ascii="Arial" w:hAnsi="Arial" w:cs="Arial"/>
                <w:sz w:val="20"/>
              </w:rPr>
            </w:pPr>
          </w:p>
        </w:tc>
        <w:tc>
          <w:tcPr>
            <w:tcW w:w="678" w:type="pct"/>
            <w:tcBorders>
              <w:top w:val="nil"/>
            </w:tcBorders>
            <w:shd w:val="clear" w:color="auto" w:fill="auto"/>
          </w:tcPr>
          <w:p w14:paraId="15A10442" w14:textId="77777777" w:rsidR="006122FB" w:rsidRPr="00C67A3A" w:rsidRDefault="006122FB" w:rsidP="00C67A3A">
            <w:pPr>
              <w:spacing w:before="60" w:after="60"/>
              <w:ind w:firstLine="0"/>
              <w:jc w:val="right"/>
              <w:rPr>
                <w:rFonts w:ascii="Arial" w:hAnsi="Arial" w:cs="Arial"/>
                <w:sz w:val="20"/>
              </w:rPr>
            </w:pPr>
          </w:p>
        </w:tc>
        <w:tc>
          <w:tcPr>
            <w:tcW w:w="679" w:type="pct"/>
            <w:tcBorders>
              <w:top w:val="nil"/>
            </w:tcBorders>
            <w:shd w:val="clear" w:color="auto" w:fill="auto"/>
          </w:tcPr>
          <w:p w14:paraId="5D2D0575"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tcBorders>
            <w:shd w:val="clear" w:color="auto" w:fill="auto"/>
          </w:tcPr>
          <w:p w14:paraId="23373D29" w14:textId="77777777" w:rsidR="006122FB" w:rsidRPr="00C67A3A" w:rsidRDefault="006122FB" w:rsidP="00C67A3A">
            <w:pPr>
              <w:spacing w:before="60" w:after="60"/>
              <w:ind w:firstLine="0"/>
              <w:jc w:val="right"/>
              <w:rPr>
                <w:rFonts w:ascii="Arial" w:hAnsi="Arial" w:cs="Arial"/>
                <w:sz w:val="20"/>
              </w:rPr>
            </w:pPr>
          </w:p>
        </w:tc>
        <w:tc>
          <w:tcPr>
            <w:tcW w:w="678" w:type="pct"/>
            <w:tcBorders>
              <w:top w:val="nil"/>
            </w:tcBorders>
            <w:shd w:val="clear" w:color="auto" w:fill="auto"/>
          </w:tcPr>
          <w:p w14:paraId="193217B4" w14:textId="77777777" w:rsidR="006122FB" w:rsidRPr="00C67A3A" w:rsidRDefault="006122FB" w:rsidP="00C67A3A">
            <w:pPr>
              <w:spacing w:before="60" w:after="60"/>
              <w:ind w:firstLine="0"/>
              <w:jc w:val="right"/>
              <w:rPr>
                <w:rFonts w:ascii="Arial" w:hAnsi="Arial" w:cs="Arial"/>
                <w:sz w:val="20"/>
              </w:rPr>
            </w:pPr>
          </w:p>
        </w:tc>
      </w:tr>
    </w:tbl>
    <w:p w14:paraId="47F306E2" w14:textId="77777777" w:rsidR="006122FB" w:rsidRDefault="006122FB" w:rsidP="008C0912">
      <w:pPr>
        <w:spacing w:before="360"/>
        <w:ind w:firstLine="0"/>
        <w:rPr>
          <w:rFonts w:ascii="Arial" w:hAnsi="Arial" w:cs="Arial"/>
          <w:b/>
          <w:sz w:val="20"/>
        </w:rPr>
      </w:pPr>
    </w:p>
    <w:p w14:paraId="0EA65D82" w14:textId="77777777" w:rsidR="007657A9" w:rsidRDefault="005E556E" w:rsidP="007657A9">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4B4F5A37" w14:textId="5745DCC8" w:rsidR="005E556E" w:rsidRPr="007657A9" w:rsidRDefault="00D1119E" w:rsidP="007657A9">
      <w:pPr>
        <w:ind w:firstLine="0"/>
        <w:rPr>
          <w:rFonts w:ascii="Arial" w:hAnsi="Arial" w:cs="Arial"/>
          <w:b/>
          <w:color w:val="ED7D31"/>
          <w:sz w:val="20"/>
        </w:rPr>
      </w:pPr>
      <w:r>
        <w:rPr>
          <w:rFonts w:ascii="Arial" w:hAnsi="Arial" w:cs="Arial"/>
          <w:b/>
          <w:sz w:val="20"/>
        </w:rPr>
        <w:t xml:space="preserve">14.3  </w:t>
      </w:r>
      <w:r w:rsidR="005E556E">
        <w:rPr>
          <w:rFonts w:ascii="Arial" w:hAnsi="Arial" w:cs="Arial"/>
          <w:b/>
          <w:sz w:val="20"/>
        </w:rPr>
        <w:t>Provision for Impairment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1"/>
        <w:gridCol w:w="1891"/>
        <w:gridCol w:w="1894"/>
        <w:gridCol w:w="1891"/>
        <w:gridCol w:w="1891"/>
      </w:tblGrid>
      <w:tr w:rsidR="005E556E" w:rsidRPr="00C67A3A" w14:paraId="4ED04913" w14:textId="77777777" w:rsidTr="00C67A3A">
        <w:tc>
          <w:tcPr>
            <w:tcW w:w="2287" w:type="pct"/>
            <w:vMerge w:val="restart"/>
            <w:shd w:val="clear" w:color="auto" w:fill="FBE4D5"/>
          </w:tcPr>
          <w:p w14:paraId="3E44E013" w14:textId="77777777" w:rsidR="005E556E" w:rsidRPr="00C67A3A" w:rsidRDefault="005E556E" w:rsidP="00C67A3A">
            <w:pPr>
              <w:spacing w:before="60" w:after="60"/>
              <w:ind w:firstLine="0"/>
              <w:rPr>
                <w:rFonts w:ascii="Arial" w:hAnsi="Arial" w:cs="Arial"/>
                <w:b/>
                <w:sz w:val="20"/>
              </w:rPr>
            </w:pPr>
          </w:p>
        </w:tc>
        <w:tc>
          <w:tcPr>
            <w:tcW w:w="2713" w:type="pct"/>
            <w:gridSpan w:val="4"/>
            <w:tcBorders>
              <w:bottom w:val="single" w:sz="4" w:space="0" w:color="auto"/>
            </w:tcBorders>
            <w:shd w:val="clear" w:color="auto" w:fill="FBE4D5"/>
          </w:tcPr>
          <w:p w14:paraId="7355088C" w14:textId="3C5A00E8" w:rsidR="005E556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657A9">
              <w:rPr>
                <w:rFonts w:ascii="Arial" w:hAnsi="Arial" w:cs="Arial"/>
                <w:b/>
                <w:sz w:val="20"/>
              </w:rPr>
              <w:t>2</w:t>
            </w:r>
            <w:r>
              <w:rPr>
                <w:rFonts w:ascii="Arial" w:hAnsi="Arial" w:cs="Arial"/>
                <w:b/>
                <w:sz w:val="20"/>
              </w:rPr>
              <w:t>/202</w:t>
            </w:r>
            <w:r w:rsidR="007657A9">
              <w:rPr>
                <w:rFonts w:ascii="Arial" w:hAnsi="Arial" w:cs="Arial"/>
                <w:b/>
                <w:sz w:val="20"/>
              </w:rPr>
              <w:t>3</w:t>
            </w:r>
          </w:p>
          <w:p w14:paraId="2035E64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(R’000s)</w:t>
            </w:r>
          </w:p>
        </w:tc>
      </w:tr>
      <w:tr w:rsidR="005E556E" w:rsidRPr="00C67A3A" w14:paraId="493949B8" w14:textId="77777777" w:rsidTr="00C67A3A">
        <w:tc>
          <w:tcPr>
            <w:tcW w:w="2287" w:type="pct"/>
            <w:vMerge/>
            <w:tcBorders>
              <w:bottom w:val="single" w:sz="4" w:space="0" w:color="auto"/>
            </w:tcBorders>
            <w:shd w:val="clear" w:color="auto" w:fill="FBE4D5"/>
          </w:tcPr>
          <w:p w14:paraId="27902D7A" w14:textId="77777777" w:rsidR="005E556E" w:rsidRPr="00C67A3A" w:rsidRDefault="005E556E" w:rsidP="00C67A3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612D776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679" w:type="pct"/>
            <w:tcBorders>
              <w:bottom w:val="single" w:sz="4" w:space="0" w:color="auto"/>
            </w:tcBorders>
            <w:shd w:val="clear" w:color="auto" w:fill="FBE4D5"/>
          </w:tcPr>
          <w:p w14:paraId="284AEC09"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Adjustment of impairment recognised </w:t>
            </w:r>
          </w:p>
        </w:tc>
        <w:tc>
          <w:tcPr>
            <w:tcW w:w="678" w:type="pct"/>
            <w:tcBorders>
              <w:bottom w:val="single" w:sz="4" w:space="0" w:color="auto"/>
            </w:tcBorders>
            <w:shd w:val="clear" w:color="auto" w:fill="FBE4D5"/>
          </w:tcPr>
          <w:p w14:paraId="5D4DD688"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 xml:space="preserve">Reversal of impairment recognised </w:t>
            </w:r>
          </w:p>
        </w:tc>
        <w:tc>
          <w:tcPr>
            <w:tcW w:w="678" w:type="pct"/>
            <w:tcBorders>
              <w:bottom w:val="single" w:sz="4" w:space="0" w:color="auto"/>
            </w:tcBorders>
            <w:shd w:val="clear" w:color="auto" w:fill="FBE4D5"/>
          </w:tcPr>
          <w:p w14:paraId="0E2C0144" w14:textId="77777777" w:rsidR="005E556E" w:rsidRPr="00C67A3A" w:rsidRDefault="005E556E"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5E556E" w:rsidRPr="00C67A3A" w14:paraId="2B835759" w14:textId="77777777" w:rsidTr="00C67A3A">
        <w:tc>
          <w:tcPr>
            <w:tcW w:w="2287" w:type="pct"/>
            <w:tcBorders>
              <w:top w:val="nil"/>
              <w:bottom w:val="nil"/>
            </w:tcBorders>
            <w:shd w:val="clear" w:color="auto" w:fill="auto"/>
          </w:tcPr>
          <w:p w14:paraId="35CE04A4" w14:textId="77777777" w:rsidR="005E556E" w:rsidRPr="00C67A3A" w:rsidRDefault="005E556E" w:rsidP="00C67A3A">
            <w:pPr>
              <w:spacing w:before="60" w:after="60"/>
              <w:ind w:firstLine="0"/>
              <w:rPr>
                <w:rFonts w:ascii="Arial" w:hAnsi="Arial" w:cs="Arial"/>
                <w:b/>
                <w:sz w:val="20"/>
              </w:rPr>
            </w:pPr>
          </w:p>
        </w:tc>
        <w:tc>
          <w:tcPr>
            <w:tcW w:w="678" w:type="pct"/>
            <w:tcBorders>
              <w:top w:val="nil"/>
              <w:bottom w:val="nil"/>
            </w:tcBorders>
            <w:shd w:val="clear" w:color="auto" w:fill="auto"/>
          </w:tcPr>
          <w:p w14:paraId="3B94D787"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581D289D"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1ABEF51"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C08DFEC" w14:textId="77777777" w:rsidR="005E556E" w:rsidRPr="00C67A3A" w:rsidRDefault="005E556E" w:rsidP="00C67A3A">
            <w:pPr>
              <w:spacing w:before="60" w:after="60"/>
              <w:ind w:firstLine="0"/>
              <w:jc w:val="right"/>
              <w:rPr>
                <w:rFonts w:ascii="Arial" w:hAnsi="Arial" w:cs="Arial"/>
                <w:sz w:val="20"/>
              </w:rPr>
            </w:pPr>
          </w:p>
        </w:tc>
      </w:tr>
      <w:tr w:rsidR="005E556E" w:rsidRPr="00C67A3A" w14:paraId="0520AED3" w14:textId="77777777" w:rsidTr="00C67A3A">
        <w:tc>
          <w:tcPr>
            <w:tcW w:w="2287" w:type="pct"/>
            <w:tcBorders>
              <w:top w:val="nil"/>
              <w:bottom w:val="nil"/>
            </w:tcBorders>
            <w:shd w:val="clear" w:color="auto" w:fill="E7E6E6"/>
          </w:tcPr>
          <w:p w14:paraId="68BAB97C"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Bankers’ Acceptance Certificate</w:t>
            </w:r>
          </w:p>
        </w:tc>
        <w:tc>
          <w:tcPr>
            <w:tcW w:w="678" w:type="pct"/>
            <w:tcBorders>
              <w:top w:val="nil"/>
              <w:bottom w:val="nil"/>
            </w:tcBorders>
            <w:shd w:val="clear" w:color="auto" w:fill="auto"/>
          </w:tcPr>
          <w:p w14:paraId="5E6AC72D"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167F039"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B77A39B"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7CC5689" w14:textId="77777777" w:rsidR="005E556E" w:rsidRPr="00C67A3A" w:rsidRDefault="005E556E" w:rsidP="00C67A3A">
            <w:pPr>
              <w:spacing w:before="60" w:after="60"/>
              <w:ind w:firstLine="0"/>
              <w:jc w:val="right"/>
              <w:rPr>
                <w:rFonts w:ascii="Arial" w:hAnsi="Arial" w:cs="Arial"/>
                <w:sz w:val="20"/>
              </w:rPr>
            </w:pPr>
          </w:p>
        </w:tc>
      </w:tr>
      <w:tr w:rsidR="005E556E" w:rsidRPr="00C67A3A" w14:paraId="0331BDD7" w14:textId="77777777" w:rsidTr="00C67A3A">
        <w:tc>
          <w:tcPr>
            <w:tcW w:w="2287" w:type="pct"/>
            <w:tcBorders>
              <w:top w:val="nil"/>
              <w:bottom w:val="nil"/>
            </w:tcBorders>
            <w:shd w:val="clear" w:color="auto" w:fill="E7E6E6"/>
          </w:tcPr>
          <w:p w14:paraId="51DF7B17"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Deposit Taking Institutions</w:t>
            </w:r>
          </w:p>
        </w:tc>
        <w:tc>
          <w:tcPr>
            <w:tcW w:w="678" w:type="pct"/>
            <w:tcBorders>
              <w:top w:val="nil"/>
              <w:bottom w:val="nil"/>
            </w:tcBorders>
            <w:shd w:val="clear" w:color="auto" w:fill="auto"/>
          </w:tcPr>
          <w:p w14:paraId="0582022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799D2C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33928F7"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2E55670" w14:textId="77777777" w:rsidR="005E556E" w:rsidRPr="00C67A3A" w:rsidRDefault="005E556E" w:rsidP="00C67A3A">
            <w:pPr>
              <w:spacing w:before="60" w:after="60"/>
              <w:ind w:firstLine="0"/>
              <w:jc w:val="right"/>
              <w:rPr>
                <w:rFonts w:ascii="Arial" w:hAnsi="Arial" w:cs="Arial"/>
                <w:sz w:val="20"/>
              </w:rPr>
            </w:pPr>
          </w:p>
        </w:tc>
      </w:tr>
      <w:tr w:rsidR="005E556E" w:rsidRPr="00C67A3A" w14:paraId="163F4C2B" w14:textId="77777777" w:rsidTr="00C67A3A">
        <w:tc>
          <w:tcPr>
            <w:tcW w:w="2287" w:type="pct"/>
            <w:tcBorders>
              <w:top w:val="nil"/>
              <w:bottom w:val="nil"/>
            </w:tcBorders>
            <w:shd w:val="clear" w:color="auto" w:fill="E7E6E6"/>
          </w:tcPr>
          <w:p w14:paraId="264C8898"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Bank Repurchase Agreements</w:t>
            </w:r>
          </w:p>
        </w:tc>
        <w:tc>
          <w:tcPr>
            <w:tcW w:w="678" w:type="pct"/>
            <w:tcBorders>
              <w:top w:val="nil"/>
              <w:bottom w:val="nil"/>
            </w:tcBorders>
            <w:shd w:val="clear" w:color="auto" w:fill="auto"/>
          </w:tcPr>
          <w:p w14:paraId="6120FE7E"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9D01F5C"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504FE25D"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3ABF0BD" w14:textId="77777777" w:rsidR="005E556E" w:rsidRPr="00C67A3A" w:rsidRDefault="005E556E" w:rsidP="00C67A3A">
            <w:pPr>
              <w:spacing w:before="60" w:after="60"/>
              <w:ind w:firstLine="0"/>
              <w:jc w:val="right"/>
              <w:rPr>
                <w:rFonts w:ascii="Arial" w:hAnsi="Arial" w:cs="Arial"/>
                <w:sz w:val="20"/>
              </w:rPr>
            </w:pPr>
          </w:p>
        </w:tc>
      </w:tr>
      <w:tr w:rsidR="005E556E" w:rsidRPr="00C67A3A" w14:paraId="11FF6F14" w14:textId="77777777" w:rsidTr="00C67A3A">
        <w:tc>
          <w:tcPr>
            <w:tcW w:w="2287" w:type="pct"/>
            <w:tcBorders>
              <w:top w:val="nil"/>
              <w:bottom w:val="nil"/>
            </w:tcBorders>
            <w:shd w:val="clear" w:color="auto" w:fill="E7E6E6"/>
          </w:tcPr>
          <w:p w14:paraId="1559C85E"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Derivative Financial Assets</w:t>
            </w:r>
          </w:p>
        </w:tc>
        <w:tc>
          <w:tcPr>
            <w:tcW w:w="678" w:type="pct"/>
            <w:tcBorders>
              <w:top w:val="nil"/>
              <w:bottom w:val="nil"/>
            </w:tcBorders>
            <w:shd w:val="clear" w:color="auto" w:fill="auto"/>
          </w:tcPr>
          <w:p w14:paraId="30688136"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431BDE6"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34EECC1"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5DD9DE7" w14:textId="77777777" w:rsidR="005E556E" w:rsidRPr="00C67A3A" w:rsidRDefault="005E556E" w:rsidP="00C67A3A">
            <w:pPr>
              <w:spacing w:before="60" w:after="60"/>
              <w:ind w:firstLine="0"/>
              <w:jc w:val="right"/>
              <w:rPr>
                <w:rFonts w:ascii="Arial" w:hAnsi="Arial" w:cs="Arial"/>
                <w:sz w:val="20"/>
              </w:rPr>
            </w:pPr>
          </w:p>
        </w:tc>
      </w:tr>
      <w:tr w:rsidR="005E556E" w:rsidRPr="00C67A3A" w14:paraId="0C0FF69D" w14:textId="77777777" w:rsidTr="00C67A3A">
        <w:tc>
          <w:tcPr>
            <w:tcW w:w="2287" w:type="pct"/>
            <w:tcBorders>
              <w:top w:val="nil"/>
              <w:bottom w:val="nil"/>
            </w:tcBorders>
            <w:shd w:val="clear" w:color="auto" w:fill="E7E6E6"/>
          </w:tcPr>
          <w:p w14:paraId="0F5502AC"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Guaranteed Endowment Policies (Sinking)</w:t>
            </w:r>
          </w:p>
        </w:tc>
        <w:tc>
          <w:tcPr>
            <w:tcW w:w="678" w:type="pct"/>
            <w:tcBorders>
              <w:top w:val="nil"/>
              <w:bottom w:val="nil"/>
            </w:tcBorders>
            <w:shd w:val="clear" w:color="auto" w:fill="auto"/>
          </w:tcPr>
          <w:p w14:paraId="4B5440FF"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A4E5F88"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BB3F000"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310AF2C3" w14:textId="77777777" w:rsidR="005E556E" w:rsidRPr="00C67A3A" w:rsidRDefault="005E556E" w:rsidP="00C67A3A">
            <w:pPr>
              <w:spacing w:before="60" w:after="60"/>
              <w:ind w:firstLine="0"/>
              <w:jc w:val="right"/>
              <w:rPr>
                <w:rFonts w:ascii="Arial" w:hAnsi="Arial" w:cs="Arial"/>
                <w:sz w:val="20"/>
              </w:rPr>
            </w:pPr>
          </w:p>
        </w:tc>
      </w:tr>
      <w:tr w:rsidR="005E556E" w:rsidRPr="00C67A3A" w14:paraId="538B0878" w14:textId="77777777" w:rsidTr="00C67A3A">
        <w:tc>
          <w:tcPr>
            <w:tcW w:w="2287" w:type="pct"/>
            <w:tcBorders>
              <w:top w:val="nil"/>
              <w:bottom w:val="nil"/>
            </w:tcBorders>
            <w:shd w:val="clear" w:color="auto" w:fill="E7E6E6"/>
          </w:tcPr>
          <w:p w14:paraId="5B749B5B"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Listed/Unlisted Bonds and Stocks</w:t>
            </w:r>
          </w:p>
        </w:tc>
        <w:tc>
          <w:tcPr>
            <w:tcW w:w="678" w:type="pct"/>
            <w:tcBorders>
              <w:top w:val="nil"/>
              <w:bottom w:val="nil"/>
            </w:tcBorders>
            <w:shd w:val="clear" w:color="auto" w:fill="auto"/>
          </w:tcPr>
          <w:p w14:paraId="2378E659"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7029BA92"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BE775D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9A17ED2" w14:textId="77777777" w:rsidR="005E556E" w:rsidRPr="00C67A3A" w:rsidRDefault="005E556E" w:rsidP="00C67A3A">
            <w:pPr>
              <w:spacing w:before="60" w:after="60"/>
              <w:ind w:firstLine="0"/>
              <w:jc w:val="right"/>
              <w:rPr>
                <w:rFonts w:ascii="Arial" w:hAnsi="Arial" w:cs="Arial"/>
                <w:sz w:val="20"/>
              </w:rPr>
            </w:pPr>
          </w:p>
        </w:tc>
      </w:tr>
      <w:tr w:rsidR="005E556E" w:rsidRPr="00C67A3A" w14:paraId="31375330" w14:textId="77777777" w:rsidTr="00C67A3A">
        <w:tc>
          <w:tcPr>
            <w:tcW w:w="2287" w:type="pct"/>
            <w:tcBorders>
              <w:top w:val="nil"/>
              <w:bottom w:val="nil"/>
            </w:tcBorders>
            <w:shd w:val="clear" w:color="auto" w:fill="E7E6E6"/>
          </w:tcPr>
          <w:p w14:paraId="17D0B6B1"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Municipal Bonds</w:t>
            </w:r>
          </w:p>
        </w:tc>
        <w:tc>
          <w:tcPr>
            <w:tcW w:w="678" w:type="pct"/>
            <w:tcBorders>
              <w:top w:val="nil"/>
              <w:bottom w:val="nil"/>
            </w:tcBorders>
            <w:shd w:val="clear" w:color="auto" w:fill="auto"/>
          </w:tcPr>
          <w:p w14:paraId="3CFD68A3"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60A401DD"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EE87486"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6CAE81D" w14:textId="77777777" w:rsidR="005E556E" w:rsidRPr="00C67A3A" w:rsidRDefault="005E556E" w:rsidP="00C67A3A">
            <w:pPr>
              <w:spacing w:before="60" w:after="60"/>
              <w:ind w:firstLine="0"/>
              <w:jc w:val="right"/>
              <w:rPr>
                <w:rFonts w:ascii="Arial" w:hAnsi="Arial" w:cs="Arial"/>
                <w:sz w:val="20"/>
              </w:rPr>
            </w:pPr>
          </w:p>
        </w:tc>
      </w:tr>
      <w:tr w:rsidR="005E556E" w:rsidRPr="00C67A3A" w14:paraId="2E276AD7" w14:textId="77777777" w:rsidTr="00C67A3A">
        <w:tc>
          <w:tcPr>
            <w:tcW w:w="2287" w:type="pct"/>
            <w:tcBorders>
              <w:top w:val="nil"/>
              <w:bottom w:val="nil"/>
            </w:tcBorders>
            <w:shd w:val="clear" w:color="auto" w:fill="E7E6E6"/>
          </w:tcPr>
          <w:p w14:paraId="327F2A2F"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National Government Securities</w:t>
            </w:r>
          </w:p>
        </w:tc>
        <w:tc>
          <w:tcPr>
            <w:tcW w:w="678" w:type="pct"/>
            <w:tcBorders>
              <w:top w:val="nil"/>
              <w:bottom w:val="nil"/>
            </w:tcBorders>
            <w:shd w:val="clear" w:color="auto" w:fill="auto"/>
          </w:tcPr>
          <w:p w14:paraId="53822D6E"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415C56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243D917"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FEC0FCF" w14:textId="77777777" w:rsidR="005E556E" w:rsidRPr="00C67A3A" w:rsidRDefault="005E556E" w:rsidP="00C67A3A">
            <w:pPr>
              <w:spacing w:before="60" w:after="60"/>
              <w:ind w:firstLine="0"/>
              <w:jc w:val="right"/>
              <w:rPr>
                <w:rFonts w:ascii="Arial" w:hAnsi="Arial" w:cs="Arial"/>
                <w:sz w:val="20"/>
              </w:rPr>
            </w:pPr>
          </w:p>
        </w:tc>
      </w:tr>
      <w:tr w:rsidR="005E556E" w:rsidRPr="00C67A3A" w14:paraId="5B589E59" w14:textId="77777777" w:rsidTr="00C67A3A">
        <w:tc>
          <w:tcPr>
            <w:tcW w:w="2287" w:type="pct"/>
            <w:tcBorders>
              <w:top w:val="nil"/>
              <w:bottom w:val="nil"/>
            </w:tcBorders>
            <w:shd w:val="clear" w:color="auto" w:fill="E7E6E6"/>
          </w:tcPr>
          <w:p w14:paraId="393A9080"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Negotiable Certificate of Deposits: Banks</w:t>
            </w:r>
          </w:p>
        </w:tc>
        <w:tc>
          <w:tcPr>
            <w:tcW w:w="678" w:type="pct"/>
            <w:tcBorders>
              <w:top w:val="nil"/>
              <w:bottom w:val="nil"/>
            </w:tcBorders>
            <w:shd w:val="clear" w:color="auto" w:fill="auto"/>
          </w:tcPr>
          <w:p w14:paraId="16C6428A"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4EF358E9"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8A6C5FF"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6106C24B" w14:textId="77777777" w:rsidR="005E556E" w:rsidRPr="00C67A3A" w:rsidRDefault="005E556E" w:rsidP="00C67A3A">
            <w:pPr>
              <w:spacing w:before="60" w:after="60"/>
              <w:ind w:firstLine="0"/>
              <w:jc w:val="right"/>
              <w:rPr>
                <w:rFonts w:ascii="Arial" w:hAnsi="Arial" w:cs="Arial"/>
                <w:sz w:val="20"/>
              </w:rPr>
            </w:pPr>
          </w:p>
        </w:tc>
      </w:tr>
      <w:tr w:rsidR="005E556E" w:rsidRPr="00C67A3A" w14:paraId="15BA8F24" w14:textId="77777777" w:rsidTr="00C67A3A">
        <w:tc>
          <w:tcPr>
            <w:tcW w:w="2287" w:type="pct"/>
            <w:tcBorders>
              <w:top w:val="nil"/>
              <w:bottom w:val="nil"/>
            </w:tcBorders>
            <w:shd w:val="clear" w:color="auto" w:fill="E7E6E6"/>
          </w:tcPr>
          <w:p w14:paraId="71BF93C5"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Unamortised Debt Expense</w:t>
            </w:r>
          </w:p>
        </w:tc>
        <w:tc>
          <w:tcPr>
            <w:tcW w:w="678" w:type="pct"/>
            <w:tcBorders>
              <w:top w:val="nil"/>
              <w:bottom w:val="nil"/>
            </w:tcBorders>
            <w:shd w:val="clear" w:color="auto" w:fill="auto"/>
          </w:tcPr>
          <w:p w14:paraId="5D94EBC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3526B512"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28FD43B7"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171B8499" w14:textId="77777777" w:rsidR="005E556E" w:rsidRPr="00C67A3A" w:rsidRDefault="005E556E" w:rsidP="00C67A3A">
            <w:pPr>
              <w:spacing w:before="60" w:after="60"/>
              <w:ind w:firstLine="0"/>
              <w:jc w:val="right"/>
              <w:rPr>
                <w:rFonts w:ascii="Arial" w:hAnsi="Arial" w:cs="Arial"/>
                <w:sz w:val="20"/>
              </w:rPr>
            </w:pPr>
          </w:p>
        </w:tc>
      </w:tr>
      <w:tr w:rsidR="005E556E" w:rsidRPr="00C67A3A" w14:paraId="4D8B7A95" w14:textId="77777777" w:rsidTr="00C67A3A">
        <w:tc>
          <w:tcPr>
            <w:tcW w:w="2287" w:type="pct"/>
            <w:tcBorders>
              <w:top w:val="nil"/>
              <w:bottom w:val="nil"/>
            </w:tcBorders>
            <w:shd w:val="clear" w:color="auto" w:fill="E7E6E6"/>
          </w:tcPr>
          <w:p w14:paraId="31121C57"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Unamortised Preference Share Expense</w:t>
            </w:r>
          </w:p>
        </w:tc>
        <w:tc>
          <w:tcPr>
            <w:tcW w:w="678" w:type="pct"/>
            <w:tcBorders>
              <w:top w:val="nil"/>
              <w:bottom w:val="nil"/>
            </w:tcBorders>
            <w:shd w:val="clear" w:color="auto" w:fill="auto"/>
          </w:tcPr>
          <w:p w14:paraId="1ED5FB4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12161CE1"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55E92CA"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48325248" w14:textId="77777777" w:rsidR="005E556E" w:rsidRPr="00C67A3A" w:rsidRDefault="005E556E" w:rsidP="00C67A3A">
            <w:pPr>
              <w:spacing w:before="60" w:after="60"/>
              <w:ind w:firstLine="0"/>
              <w:jc w:val="right"/>
              <w:rPr>
                <w:rFonts w:ascii="Arial" w:hAnsi="Arial" w:cs="Arial"/>
                <w:sz w:val="20"/>
              </w:rPr>
            </w:pPr>
          </w:p>
        </w:tc>
      </w:tr>
      <w:tr w:rsidR="005E556E" w:rsidRPr="00C67A3A" w14:paraId="2A35604D" w14:textId="77777777" w:rsidTr="00C67A3A">
        <w:tc>
          <w:tcPr>
            <w:tcW w:w="2287" w:type="pct"/>
            <w:tcBorders>
              <w:top w:val="nil"/>
              <w:bottom w:val="nil"/>
            </w:tcBorders>
            <w:shd w:val="clear" w:color="auto" w:fill="E7E6E6"/>
          </w:tcPr>
          <w:p w14:paraId="7AEA8B94" w14:textId="77777777" w:rsidR="005E556E" w:rsidRPr="00C67A3A" w:rsidRDefault="005E556E" w:rsidP="00C67A3A">
            <w:pPr>
              <w:spacing w:before="60" w:after="60"/>
              <w:ind w:firstLine="0"/>
              <w:rPr>
                <w:rFonts w:ascii="Arial" w:hAnsi="Arial" w:cs="Arial"/>
                <w:sz w:val="20"/>
              </w:rPr>
            </w:pPr>
            <w:r w:rsidRPr="00C67A3A">
              <w:rPr>
                <w:rFonts w:ascii="Arial" w:hAnsi="Arial" w:cs="Arial"/>
                <w:sz w:val="20"/>
              </w:rPr>
              <w:t>Interest Rate Swaps</w:t>
            </w:r>
          </w:p>
        </w:tc>
        <w:tc>
          <w:tcPr>
            <w:tcW w:w="678" w:type="pct"/>
            <w:tcBorders>
              <w:top w:val="nil"/>
              <w:bottom w:val="nil"/>
            </w:tcBorders>
            <w:shd w:val="clear" w:color="auto" w:fill="auto"/>
          </w:tcPr>
          <w:p w14:paraId="12F9AAB9"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bottom w:val="nil"/>
            </w:tcBorders>
            <w:shd w:val="clear" w:color="auto" w:fill="auto"/>
          </w:tcPr>
          <w:p w14:paraId="0F173BB9"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095AEABF"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bottom w:val="nil"/>
            </w:tcBorders>
            <w:shd w:val="clear" w:color="auto" w:fill="auto"/>
          </w:tcPr>
          <w:p w14:paraId="7FEC603F" w14:textId="77777777" w:rsidR="005E556E" w:rsidRPr="00C67A3A" w:rsidRDefault="005E556E" w:rsidP="00C67A3A">
            <w:pPr>
              <w:spacing w:before="60" w:after="60"/>
              <w:ind w:firstLine="0"/>
              <w:jc w:val="right"/>
              <w:rPr>
                <w:rFonts w:ascii="Arial" w:hAnsi="Arial" w:cs="Arial"/>
                <w:sz w:val="20"/>
              </w:rPr>
            </w:pPr>
          </w:p>
        </w:tc>
      </w:tr>
      <w:tr w:rsidR="005E556E" w:rsidRPr="00C67A3A" w14:paraId="3C1E88A9" w14:textId="77777777" w:rsidTr="00C67A3A">
        <w:tc>
          <w:tcPr>
            <w:tcW w:w="2287" w:type="pct"/>
            <w:tcBorders>
              <w:top w:val="nil"/>
            </w:tcBorders>
            <w:shd w:val="clear" w:color="auto" w:fill="auto"/>
          </w:tcPr>
          <w:p w14:paraId="5CBC36EC" w14:textId="77777777" w:rsidR="005E556E" w:rsidRPr="00C67A3A" w:rsidRDefault="005E556E" w:rsidP="00C67A3A">
            <w:pPr>
              <w:spacing w:before="60" w:after="60"/>
              <w:ind w:firstLine="0"/>
              <w:rPr>
                <w:rFonts w:ascii="Arial" w:hAnsi="Arial" w:cs="Arial"/>
                <w:sz w:val="20"/>
              </w:rPr>
            </w:pPr>
          </w:p>
        </w:tc>
        <w:tc>
          <w:tcPr>
            <w:tcW w:w="678" w:type="pct"/>
            <w:tcBorders>
              <w:top w:val="nil"/>
            </w:tcBorders>
            <w:shd w:val="clear" w:color="auto" w:fill="auto"/>
          </w:tcPr>
          <w:p w14:paraId="3B93EA7B" w14:textId="77777777" w:rsidR="005E556E" w:rsidRPr="00C67A3A" w:rsidRDefault="005E556E" w:rsidP="00C67A3A">
            <w:pPr>
              <w:spacing w:before="60" w:after="60"/>
              <w:ind w:firstLine="0"/>
              <w:jc w:val="right"/>
              <w:rPr>
                <w:rFonts w:ascii="Arial" w:hAnsi="Arial" w:cs="Arial"/>
                <w:sz w:val="20"/>
              </w:rPr>
            </w:pPr>
          </w:p>
        </w:tc>
        <w:tc>
          <w:tcPr>
            <w:tcW w:w="679" w:type="pct"/>
            <w:tcBorders>
              <w:top w:val="nil"/>
            </w:tcBorders>
            <w:shd w:val="clear" w:color="auto" w:fill="auto"/>
          </w:tcPr>
          <w:p w14:paraId="349735FE"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tcBorders>
            <w:shd w:val="clear" w:color="auto" w:fill="auto"/>
          </w:tcPr>
          <w:p w14:paraId="27FF2BCA" w14:textId="77777777" w:rsidR="005E556E" w:rsidRPr="00C67A3A" w:rsidRDefault="005E556E" w:rsidP="00C67A3A">
            <w:pPr>
              <w:spacing w:before="60" w:after="60"/>
              <w:ind w:firstLine="0"/>
              <w:jc w:val="right"/>
              <w:rPr>
                <w:rFonts w:ascii="Arial" w:hAnsi="Arial" w:cs="Arial"/>
                <w:sz w:val="20"/>
              </w:rPr>
            </w:pPr>
          </w:p>
        </w:tc>
        <w:tc>
          <w:tcPr>
            <w:tcW w:w="678" w:type="pct"/>
            <w:tcBorders>
              <w:top w:val="nil"/>
            </w:tcBorders>
            <w:shd w:val="clear" w:color="auto" w:fill="auto"/>
          </w:tcPr>
          <w:p w14:paraId="033FA80C" w14:textId="77777777" w:rsidR="005E556E" w:rsidRPr="00C67A3A" w:rsidRDefault="005E556E" w:rsidP="00C67A3A">
            <w:pPr>
              <w:spacing w:before="60" w:after="60"/>
              <w:ind w:firstLine="0"/>
              <w:jc w:val="right"/>
              <w:rPr>
                <w:rFonts w:ascii="Arial" w:hAnsi="Arial" w:cs="Arial"/>
                <w:sz w:val="20"/>
              </w:rPr>
            </w:pPr>
          </w:p>
        </w:tc>
      </w:tr>
    </w:tbl>
    <w:p w14:paraId="7A6D8CFE" w14:textId="77777777" w:rsidR="005E556E" w:rsidRDefault="005E556E" w:rsidP="00B22059">
      <w:pPr>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5E556E" w:rsidRPr="00C67A3A" w14:paraId="7B056BC5" w14:textId="77777777" w:rsidTr="00C67A3A">
        <w:tc>
          <w:tcPr>
            <w:tcW w:w="5000" w:type="pct"/>
            <w:shd w:val="clear" w:color="auto" w:fill="E2EFD9"/>
          </w:tcPr>
          <w:p w14:paraId="57C6D5B2" w14:textId="77777777" w:rsidR="005E556E" w:rsidRPr="00C67A3A" w:rsidRDefault="005E556E" w:rsidP="00C67A3A">
            <w:pPr>
              <w:tabs>
                <w:tab w:val="left" w:pos="1720"/>
              </w:tabs>
              <w:spacing w:before="60" w:after="60"/>
              <w:ind w:firstLine="0"/>
              <w:rPr>
                <w:rFonts w:ascii="Arial" w:hAnsi="Arial" w:cs="Arial"/>
                <w:b/>
                <w:i/>
                <w:sz w:val="20"/>
              </w:rPr>
            </w:pPr>
            <w:r w:rsidRPr="00C67A3A">
              <w:rPr>
                <w:rFonts w:ascii="Arial" w:hAnsi="Arial" w:cs="Arial"/>
                <w:b/>
                <w:i/>
                <w:sz w:val="20"/>
              </w:rPr>
              <w:t xml:space="preserve">Commentary:  </w:t>
            </w:r>
            <w:r w:rsidR="006A7B72" w:rsidRPr="00C67A3A">
              <w:rPr>
                <w:rFonts w:ascii="Arial" w:hAnsi="Arial" w:cs="Arial"/>
                <w:b/>
                <w:i/>
                <w:sz w:val="20"/>
              </w:rPr>
              <w:tab/>
            </w:r>
          </w:p>
          <w:p w14:paraId="0200FD63" w14:textId="77777777" w:rsidR="005E556E" w:rsidRPr="00C67A3A" w:rsidRDefault="005E556E" w:rsidP="00C67A3A">
            <w:pPr>
              <w:spacing w:before="60" w:after="60"/>
              <w:ind w:firstLine="0"/>
              <w:rPr>
                <w:rFonts w:ascii="Arial" w:hAnsi="Arial" w:cs="Arial"/>
                <w:i/>
                <w:sz w:val="20"/>
              </w:rPr>
            </w:pPr>
            <w:r w:rsidRPr="00C67A3A">
              <w:rPr>
                <w:rFonts w:ascii="Arial" w:hAnsi="Arial" w:cs="Arial"/>
                <w:i/>
                <w:sz w:val="20"/>
              </w:rPr>
              <w:t>The above disclosure is required per class of financial assets.</w:t>
            </w:r>
          </w:p>
        </w:tc>
      </w:tr>
    </w:tbl>
    <w:p w14:paraId="1A04563D" w14:textId="77777777" w:rsidR="005E556E" w:rsidRDefault="005E556E" w:rsidP="005E556E">
      <w:pPr>
        <w:pStyle w:val="ListParagraph"/>
        <w:ind w:left="0" w:firstLine="0"/>
        <w:contextualSpacing w:val="0"/>
        <w:rPr>
          <w:rFonts w:ascii="Arial" w:hAnsi="Arial" w:cs="Arial"/>
          <w:b/>
          <w:sz w:val="20"/>
        </w:rPr>
      </w:pPr>
    </w:p>
    <w:p w14:paraId="38F58B5C" w14:textId="77777777" w:rsidR="007657A9" w:rsidRDefault="005E556E" w:rsidP="007657A9">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7BBE560E" w14:textId="265E3B71" w:rsidR="008C0912" w:rsidRPr="007657A9" w:rsidRDefault="007657A9" w:rsidP="007657A9">
      <w:pPr>
        <w:ind w:firstLine="0"/>
        <w:rPr>
          <w:rFonts w:ascii="Arial" w:hAnsi="Arial" w:cs="Arial"/>
          <w:b/>
          <w:color w:val="ED7D31"/>
          <w:sz w:val="20"/>
        </w:rPr>
      </w:pPr>
      <w:r>
        <w:rPr>
          <w:rFonts w:ascii="Arial" w:hAnsi="Arial" w:cs="Arial"/>
          <w:b/>
          <w:sz w:val="20"/>
        </w:rPr>
        <w:t>1</w:t>
      </w:r>
      <w:r w:rsidR="00580F01">
        <w:rPr>
          <w:rFonts w:ascii="Arial" w:hAnsi="Arial" w:cs="Arial"/>
          <w:b/>
          <w:sz w:val="20"/>
        </w:rPr>
        <w:t>4</w:t>
      </w:r>
      <w:r>
        <w:rPr>
          <w:rFonts w:ascii="Arial" w:hAnsi="Arial" w:cs="Arial"/>
          <w:b/>
          <w:sz w:val="20"/>
        </w:rPr>
        <w:t>.5</w:t>
      </w:r>
      <w:r>
        <w:rPr>
          <w:rFonts w:ascii="Arial" w:hAnsi="Arial" w:cs="Arial"/>
          <w:b/>
          <w:sz w:val="20"/>
        </w:rPr>
        <w:tab/>
      </w:r>
      <w:r w:rsidR="008C0912">
        <w:rPr>
          <w:rFonts w:ascii="Arial" w:hAnsi="Arial" w:cs="Arial"/>
          <w:b/>
          <w:sz w:val="20"/>
        </w:rPr>
        <w:t>Investments Pledged as Collateral</w:t>
      </w:r>
      <w:r w:rsidR="00B75025">
        <w:rPr>
          <w:rFonts w:ascii="Arial" w:hAnsi="Arial" w:cs="Arial"/>
          <w:b/>
          <w:sz w:val="20"/>
        </w:rPr>
        <w:t xml:space="preserve"> </w:t>
      </w:r>
      <w:r w:rsidR="00B75025">
        <w:rPr>
          <w:rFonts w:ascii="Arial" w:hAnsi="Arial" w:cs="Arial"/>
          <w:b/>
          <w:color w:val="FF0000"/>
          <w:sz w:val="20"/>
        </w:rPr>
        <w:t>[104p109]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8C0912" w:rsidRPr="00C67A3A" w14:paraId="77586E4C" w14:textId="77777777" w:rsidTr="00C67A3A">
        <w:tc>
          <w:tcPr>
            <w:tcW w:w="3138" w:type="pct"/>
            <w:tcBorders>
              <w:bottom w:val="single" w:sz="4" w:space="0" w:color="auto"/>
            </w:tcBorders>
            <w:shd w:val="clear" w:color="auto" w:fill="FBE4D5"/>
          </w:tcPr>
          <w:p w14:paraId="4FF8508B" w14:textId="77777777" w:rsidR="008C0912" w:rsidRPr="00C67A3A" w:rsidRDefault="008C0912"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436CF46" w14:textId="30BD1F5B" w:rsidR="008C0912"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657A9">
              <w:rPr>
                <w:rFonts w:ascii="Arial" w:hAnsi="Arial" w:cs="Arial"/>
                <w:b/>
                <w:sz w:val="20"/>
              </w:rPr>
              <w:t>3</w:t>
            </w:r>
            <w:r>
              <w:rPr>
                <w:rFonts w:ascii="Arial" w:hAnsi="Arial" w:cs="Arial"/>
                <w:b/>
                <w:sz w:val="20"/>
              </w:rPr>
              <w:t>/202</w:t>
            </w:r>
            <w:r w:rsidR="007657A9">
              <w:rPr>
                <w:rFonts w:ascii="Arial" w:hAnsi="Arial" w:cs="Arial"/>
                <w:b/>
                <w:sz w:val="20"/>
              </w:rPr>
              <w:t>4</w:t>
            </w:r>
          </w:p>
          <w:p w14:paraId="45BA5DB0" w14:textId="77777777" w:rsidR="008C0912" w:rsidRPr="00C67A3A" w:rsidRDefault="008C0912"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9A8F7B1" w14:textId="477FF739" w:rsidR="008C0912"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657A9">
              <w:rPr>
                <w:rFonts w:ascii="Arial" w:hAnsi="Arial" w:cs="Arial"/>
                <w:b/>
                <w:sz w:val="20"/>
              </w:rPr>
              <w:t>2</w:t>
            </w:r>
            <w:r>
              <w:rPr>
                <w:rFonts w:ascii="Arial" w:hAnsi="Arial" w:cs="Arial"/>
                <w:b/>
                <w:sz w:val="20"/>
              </w:rPr>
              <w:t>/202</w:t>
            </w:r>
            <w:r w:rsidR="007657A9">
              <w:rPr>
                <w:rFonts w:ascii="Arial" w:hAnsi="Arial" w:cs="Arial"/>
                <w:b/>
                <w:sz w:val="20"/>
              </w:rPr>
              <w:t>3</w:t>
            </w:r>
          </w:p>
          <w:p w14:paraId="0232F11C" w14:textId="77777777" w:rsidR="008C0912" w:rsidRPr="00C67A3A" w:rsidRDefault="008C0912" w:rsidP="00C67A3A">
            <w:pPr>
              <w:spacing w:before="60" w:after="60"/>
              <w:ind w:firstLine="0"/>
              <w:jc w:val="center"/>
              <w:rPr>
                <w:rFonts w:ascii="Arial" w:hAnsi="Arial" w:cs="Arial"/>
                <w:b/>
                <w:sz w:val="20"/>
              </w:rPr>
            </w:pPr>
            <w:r w:rsidRPr="00C67A3A">
              <w:rPr>
                <w:rFonts w:ascii="Arial" w:hAnsi="Arial" w:cs="Arial"/>
                <w:b/>
                <w:sz w:val="20"/>
              </w:rPr>
              <w:t>(R’000s)</w:t>
            </w:r>
          </w:p>
        </w:tc>
      </w:tr>
      <w:tr w:rsidR="008C0912" w:rsidRPr="00C67A3A" w14:paraId="09B14D26" w14:textId="77777777" w:rsidTr="00C67A3A">
        <w:tc>
          <w:tcPr>
            <w:tcW w:w="3138" w:type="pct"/>
            <w:tcBorders>
              <w:bottom w:val="nil"/>
            </w:tcBorders>
            <w:shd w:val="clear" w:color="auto" w:fill="auto"/>
          </w:tcPr>
          <w:p w14:paraId="168C637C" w14:textId="77777777" w:rsidR="008C0912" w:rsidRPr="00C67A3A" w:rsidRDefault="008C0912" w:rsidP="00C67A3A">
            <w:pPr>
              <w:spacing w:before="60" w:after="60"/>
              <w:ind w:firstLine="0"/>
              <w:rPr>
                <w:rFonts w:ascii="Arial" w:hAnsi="Arial" w:cs="Arial"/>
                <w:sz w:val="20"/>
              </w:rPr>
            </w:pPr>
          </w:p>
        </w:tc>
        <w:tc>
          <w:tcPr>
            <w:tcW w:w="930" w:type="pct"/>
            <w:tcBorders>
              <w:bottom w:val="nil"/>
            </w:tcBorders>
            <w:shd w:val="clear" w:color="auto" w:fill="auto"/>
          </w:tcPr>
          <w:p w14:paraId="22D138A2" w14:textId="77777777" w:rsidR="008C0912" w:rsidRPr="00C67A3A" w:rsidRDefault="008C0912" w:rsidP="00C67A3A">
            <w:pPr>
              <w:spacing w:before="60" w:after="60"/>
              <w:ind w:firstLine="0"/>
              <w:jc w:val="right"/>
              <w:rPr>
                <w:rFonts w:ascii="Arial" w:hAnsi="Arial" w:cs="Arial"/>
                <w:sz w:val="20"/>
              </w:rPr>
            </w:pPr>
          </w:p>
        </w:tc>
        <w:tc>
          <w:tcPr>
            <w:tcW w:w="932" w:type="pct"/>
            <w:tcBorders>
              <w:bottom w:val="nil"/>
            </w:tcBorders>
            <w:shd w:val="clear" w:color="auto" w:fill="auto"/>
          </w:tcPr>
          <w:p w14:paraId="4F765540" w14:textId="77777777" w:rsidR="008C0912" w:rsidRPr="00C67A3A" w:rsidRDefault="008C0912" w:rsidP="00C67A3A">
            <w:pPr>
              <w:spacing w:before="60" w:after="60"/>
              <w:ind w:firstLine="0"/>
              <w:jc w:val="right"/>
              <w:rPr>
                <w:rFonts w:ascii="Arial" w:hAnsi="Arial" w:cs="Arial"/>
                <w:sz w:val="20"/>
              </w:rPr>
            </w:pPr>
          </w:p>
        </w:tc>
      </w:tr>
      <w:tr w:rsidR="008C0912" w:rsidRPr="00C67A3A" w14:paraId="230AEDFF" w14:textId="77777777" w:rsidTr="00C67A3A">
        <w:tc>
          <w:tcPr>
            <w:tcW w:w="3138" w:type="pct"/>
            <w:tcBorders>
              <w:top w:val="nil"/>
              <w:bottom w:val="nil"/>
            </w:tcBorders>
            <w:shd w:val="clear" w:color="auto" w:fill="auto"/>
          </w:tcPr>
          <w:p w14:paraId="71E9568F" w14:textId="77777777" w:rsidR="008C0912" w:rsidRPr="00C67A3A" w:rsidRDefault="008C0912" w:rsidP="00C67A3A">
            <w:pPr>
              <w:spacing w:before="60" w:after="60"/>
              <w:ind w:firstLine="0"/>
              <w:rPr>
                <w:rFonts w:ascii="Arial" w:hAnsi="Arial" w:cs="Arial"/>
                <w:sz w:val="20"/>
              </w:rPr>
            </w:pPr>
            <w:r w:rsidRPr="00C67A3A">
              <w:rPr>
                <w:rFonts w:ascii="Arial" w:hAnsi="Arial" w:cs="Arial"/>
                <w:sz w:val="20"/>
              </w:rPr>
              <w:t>Carrying value of investments pledged as collateral</w:t>
            </w:r>
          </w:p>
        </w:tc>
        <w:tc>
          <w:tcPr>
            <w:tcW w:w="930" w:type="pct"/>
            <w:tcBorders>
              <w:top w:val="nil"/>
              <w:bottom w:val="nil"/>
            </w:tcBorders>
            <w:shd w:val="clear" w:color="auto" w:fill="auto"/>
          </w:tcPr>
          <w:p w14:paraId="1FAAAF27" w14:textId="77777777" w:rsidR="008C0912" w:rsidRPr="00C67A3A" w:rsidRDefault="008C091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20E20BD" w14:textId="77777777" w:rsidR="008C0912" w:rsidRPr="00C67A3A" w:rsidRDefault="008C0912" w:rsidP="00C67A3A">
            <w:pPr>
              <w:spacing w:before="60" w:after="60"/>
              <w:ind w:firstLine="0"/>
              <w:jc w:val="right"/>
              <w:rPr>
                <w:rFonts w:ascii="Arial" w:hAnsi="Arial" w:cs="Arial"/>
                <w:sz w:val="20"/>
              </w:rPr>
            </w:pPr>
          </w:p>
        </w:tc>
      </w:tr>
      <w:tr w:rsidR="008C0912" w:rsidRPr="00C67A3A" w14:paraId="7DE3315B" w14:textId="77777777" w:rsidTr="00C67A3A">
        <w:tc>
          <w:tcPr>
            <w:tcW w:w="3138" w:type="pct"/>
            <w:tcBorders>
              <w:top w:val="nil"/>
              <w:bottom w:val="nil"/>
            </w:tcBorders>
            <w:shd w:val="clear" w:color="auto" w:fill="auto"/>
          </w:tcPr>
          <w:p w14:paraId="75590283" w14:textId="77777777" w:rsidR="008C0912" w:rsidRPr="00C67A3A" w:rsidRDefault="008B2D95" w:rsidP="00C67A3A">
            <w:pPr>
              <w:spacing w:before="60" w:after="60"/>
              <w:ind w:firstLine="0"/>
              <w:rPr>
                <w:rFonts w:ascii="Arial" w:hAnsi="Arial" w:cs="Arial"/>
                <w:sz w:val="20"/>
              </w:rPr>
            </w:pPr>
            <w:r w:rsidRPr="00C67A3A">
              <w:rPr>
                <w:rFonts w:ascii="Arial" w:hAnsi="Arial" w:cs="Arial"/>
                <w:sz w:val="20"/>
              </w:rPr>
              <w:t xml:space="preserve">Reclassification due to default </w:t>
            </w:r>
          </w:p>
        </w:tc>
        <w:tc>
          <w:tcPr>
            <w:tcW w:w="930" w:type="pct"/>
            <w:tcBorders>
              <w:top w:val="nil"/>
              <w:bottom w:val="nil"/>
            </w:tcBorders>
            <w:shd w:val="clear" w:color="auto" w:fill="auto"/>
          </w:tcPr>
          <w:p w14:paraId="72C2423D" w14:textId="77777777" w:rsidR="008C0912" w:rsidRPr="00C67A3A" w:rsidRDefault="008C091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17418AC" w14:textId="77777777" w:rsidR="008C0912" w:rsidRPr="00C67A3A" w:rsidRDefault="008C0912" w:rsidP="00C67A3A">
            <w:pPr>
              <w:spacing w:before="60" w:after="60"/>
              <w:ind w:firstLine="0"/>
              <w:jc w:val="right"/>
              <w:rPr>
                <w:rFonts w:ascii="Arial" w:hAnsi="Arial" w:cs="Arial"/>
                <w:sz w:val="20"/>
              </w:rPr>
            </w:pPr>
          </w:p>
        </w:tc>
      </w:tr>
      <w:tr w:rsidR="008B2D95" w:rsidRPr="00C67A3A" w14:paraId="41302B5D" w14:textId="77777777" w:rsidTr="00C67A3A">
        <w:tc>
          <w:tcPr>
            <w:tcW w:w="3138" w:type="pct"/>
            <w:tcBorders>
              <w:top w:val="nil"/>
              <w:bottom w:val="nil"/>
            </w:tcBorders>
            <w:shd w:val="clear" w:color="auto" w:fill="auto"/>
          </w:tcPr>
          <w:p w14:paraId="0FE97D14" w14:textId="77777777" w:rsidR="008B2D95" w:rsidRPr="00C67A3A" w:rsidRDefault="008B2D9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0B70160D" w14:textId="77777777" w:rsidR="008B2D95" w:rsidRPr="00C67A3A" w:rsidRDefault="008B2D9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60AA386" w14:textId="77777777" w:rsidR="008B2D95" w:rsidRPr="00C67A3A" w:rsidRDefault="008B2D95" w:rsidP="00C67A3A">
            <w:pPr>
              <w:spacing w:before="60" w:after="60"/>
              <w:ind w:firstLine="0"/>
              <w:jc w:val="right"/>
              <w:rPr>
                <w:rFonts w:ascii="Arial" w:hAnsi="Arial" w:cs="Arial"/>
                <w:sz w:val="20"/>
              </w:rPr>
            </w:pPr>
          </w:p>
        </w:tc>
      </w:tr>
      <w:tr w:rsidR="008C0912" w:rsidRPr="00C67A3A" w14:paraId="27DFF1EF" w14:textId="77777777" w:rsidTr="00C67A3A">
        <w:tc>
          <w:tcPr>
            <w:tcW w:w="3138" w:type="pct"/>
            <w:tcBorders>
              <w:top w:val="nil"/>
            </w:tcBorders>
            <w:shd w:val="clear" w:color="auto" w:fill="auto"/>
          </w:tcPr>
          <w:p w14:paraId="6FFC66E6" w14:textId="77777777" w:rsidR="008C0912" w:rsidRPr="00C67A3A" w:rsidRDefault="008C0912" w:rsidP="00C67A3A">
            <w:pPr>
              <w:spacing w:before="60" w:after="60"/>
              <w:ind w:firstLine="0"/>
              <w:rPr>
                <w:rFonts w:ascii="Arial" w:hAnsi="Arial" w:cs="Arial"/>
                <w:sz w:val="20"/>
              </w:rPr>
            </w:pPr>
          </w:p>
        </w:tc>
        <w:tc>
          <w:tcPr>
            <w:tcW w:w="930" w:type="pct"/>
            <w:tcBorders>
              <w:top w:val="nil"/>
            </w:tcBorders>
            <w:shd w:val="clear" w:color="auto" w:fill="auto"/>
          </w:tcPr>
          <w:p w14:paraId="410476C6" w14:textId="77777777" w:rsidR="008C0912" w:rsidRPr="00C67A3A" w:rsidRDefault="008C0912" w:rsidP="00C67A3A">
            <w:pPr>
              <w:spacing w:before="60" w:after="60"/>
              <w:ind w:firstLine="0"/>
              <w:jc w:val="right"/>
              <w:rPr>
                <w:rFonts w:ascii="Arial" w:hAnsi="Arial" w:cs="Arial"/>
                <w:sz w:val="20"/>
              </w:rPr>
            </w:pPr>
          </w:p>
        </w:tc>
        <w:tc>
          <w:tcPr>
            <w:tcW w:w="932" w:type="pct"/>
            <w:tcBorders>
              <w:top w:val="nil"/>
            </w:tcBorders>
            <w:shd w:val="clear" w:color="auto" w:fill="auto"/>
          </w:tcPr>
          <w:p w14:paraId="634D4F16" w14:textId="77777777" w:rsidR="008C0912" w:rsidRPr="00C67A3A" w:rsidRDefault="008C0912" w:rsidP="00C67A3A">
            <w:pPr>
              <w:spacing w:before="60" w:after="60"/>
              <w:ind w:firstLine="0"/>
              <w:jc w:val="right"/>
              <w:rPr>
                <w:rFonts w:ascii="Arial" w:hAnsi="Arial" w:cs="Arial"/>
                <w:sz w:val="20"/>
              </w:rPr>
            </w:pPr>
          </w:p>
        </w:tc>
      </w:tr>
    </w:tbl>
    <w:p w14:paraId="555129BA" w14:textId="77777777" w:rsidR="008C0912" w:rsidRDefault="008C0912" w:rsidP="008C0912">
      <w:pPr>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8B2D95" w:rsidRPr="00C67A3A" w14:paraId="5E6BABDA" w14:textId="77777777" w:rsidTr="00C67A3A">
        <w:tc>
          <w:tcPr>
            <w:tcW w:w="5000" w:type="pct"/>
            <w:shd w:val="clear" w:color="auto" w:fill="E2EFD9"/>
          </w:tcPr>
          <w:p w14:paraId="25BA9E7C" w14:textId="77777777" w:rsidR="008B2D95" w:rsidRPr="00C67A3A" w:rsidRDefault="008B2D95" w:rsidP="00C67A3A">
            <w:pPr>
              <w:spacing w:before="60" w:after="60"/>
              <w:ind w:firstLine="0"/>
              <w:rPr>
                <w:rFonts w:ascii="Arial" w:hAnsi="Arial" w:cs="Arial"/>
                <w:b/>
                <w:i/>
                <w:sz w:val="20"/>
              </w:rPr>
            </w:pPr>
            <w:r w:rsidRPr="00C67A3A">
              <w:rPr>
                <w:rFonts w:ascii="Arial" w:hAnsi="Arial" w:cs="Arial"/>
                <w:b/>
                <w:i/>
                <w:sz w:val="20"/>
              </w:rPr>
              <w:t xml:space="preserve">Commentary:  </w:t>
            </w:r>
          </w:p>
          <w:p w14:paraId="035ED3B1" w14:textId="77777777" w:rsidR="008B2D95" w:rsidRPr="00C67A3A" w:rsidRDefault="008B2D95" w:rsidP="00C67A3A">
            <w:pPr>
              <w:spacing w:before="60" w:after="60"/>
              <w:ind w:firstLine="0"/>
              <w:rPr>
                <w:rFonts w:ascii="Arial" w:hAnsi="Arial" w:cs="Arial"/>
                <w:i/>
                <w:sz w:val="20"/>
              </w:rPr>
            </w:pPr>
            <w:r w:rsidRPr="00C67A3A">
              <w:rPr>
                <w:rFonts w:ascii="Arial" w:hAnsi="Arial" w:cs="Arial"/>
                <w:i/>
                <w:sz w:val="20"/>
              </w:rPr>
              <w:t xml:space="preserve">The reporting entity may separately list the </w:t>
            </w:r>
            <w:r w:rsidR="00674805" w:rsidRPr="00C67A3A">
              <w:rPr>
                <w:rFonts w:ascii="Arial" w:hAnsi="Arial" w:cs="Arial"/>
                <w:i/>
                <w:sz w:val="20"/>
              </w:rPr>
              <w:t>investments,</w:t>
            </w:r>
            <w:r w:rsidRPr="00C67A3A">
              <w:rPr>
                <w:rFonts w:ascii="Arial" w:hAnsi="Arial" w:cs="Arial"/>
                <w:i/>
                <w:sz w:val="20"/>
              </w:rPr>
              <w:t xml:space="preserve"> or the class of investments pledged as collateral.</w:t>
            </w:r>
            <w:r w:rsidR="002F1AD4" w:rsidRPr="00C67A3A">
              <w:rPr>
                <w:rFonts w:ascii="Arial" w:hAnsi="Arial" w:cs="Arial"/>
                <w:i/>
                <w:sz w:val="20"/>
              </w:rPr>
              <w:t xml:space="preserve">  The reclassification occurs when the reporting entity has </w:t>
            </w:r>
            <w:r w:rsidR="00674805" w:rsidRPr="00C67A3A">
              <w:rPr>
                <w:rFonts w:ascii="Arial" w:hAnsi="Arial" w:cs="Arial"/>
                <w:i/>
                <w:sz w:val="20"/>
              </w:rPr>
              <w:t>defaulted,</w:t>
            </w:r>
            <w:r w:rsidR="002F1AD4" w:rsidRPr="00C67A3A">
              <w:rPr>
                <w:rFonts w:ascii="Arial" w:hAnsi="Arial" w:cs="Arial"/>
                <w:i/>
                <w:sz w:val="20"/>
              </w:rPr>
              <w:t xml:space="preserve"> and the transferee has the right by contract or custom to sell or repledge the collateral.</w:t>
            </w:r>
          </w:p>
          <w:p w14:paraId="67EBDC34" w14:textId="77777777" w:rsidR="002F1AD4" w:rsidRPr="00C67A3A" w:rsidRDefault="002F1AD4" w:rsidP="00C67A3A">
            <w:pPr>
              <w:spacing w:before="60" w:after="60"/>
              <w:ind w:firstLine="0"/>
              <w:rPr>
                <w:rFonts w:ascii="Arial" w:hAnsi="Arial" w:cs="Arial"/>
                <w:i/>
                <w:sz w:val="20"/>
              </w:rPr>
            </w:pPr>
            <w:r w:rsidRPr="00C67A3A">
              <w:rPr>
                <w:rFonts w:ascii="Arial" w:hAnsi="Arial" w:cs="Arial"/>
                <w:i/>
                <w:sz w:val="20"/>
              </w:rPr>
              <w:t>The note should also include the terms and conditions relating to the pledges made.</w:t>
            </w:r>
          </w:p>
        </w:tc>
      </w:tr>
    </w:tbl>
    <w:p w14:paraId="63ACB8CA" w14:textId="77777777" w:rsidR="008B2D95" w:rsidRDefault="008B2D95" w:rsidP="008B2D95">
      <w:pPr>
        <w:pStyle w:val="ListParagraph"/>
        <w:ind w:left="0" w:firstLine="0"/>
        <w:contextualSpacing w:val="0"/>
        <w:rPr>
          <w:rFonts w:ascii="Arial" w:hAnsi="Arial" w:cs="Arial"/>
          <w:b/>
          <w:sz w:val="20"/>
        </w:rPr>
      </w:pPr>
    </w:p>
    <w:p w14:paraId="7439FB1E" w14:textId="77777777" w:rsidR="008B2D95" w:rsidRPr="002671B8" w:rsidRDefault="008B2D95" w:rsidP="008C0912">
      <w:pPr>
        <w:ind w:firstLine="0"/>
        <w:rPr>
          <w:rFonts w:ascii="Arial" w:hAnsi="Arial" w:cs="Arial"/>
          <w:b/>
          <w:sz w:val="20"/>
        </w:rPr>
      </w:pPr>
    </w:p>
    <w:p w14:paraId="6F6390A7" w14:textId="77777777" w:rsidR="008C0912" w:rsidRDefault="008C0912" w:rsidP="009342B6">
      <w:pPr>
        <w:pStyle w:val="ListParagraph"/>
        <w:ind w:left="0" w:firstLine="0"/>
        <w:contextualSpacing w:val="0"/>
        <w:rPr>
          <w:rFonts w:ascii="Arial" w:hAnsi="Arial" w:cs="Arial"/>
          <w:b/>
          <w:sz w:val="20"/>
        </w:rPr>
      </w:pPr>
    </w:p>
    <w:p w14:paraId="3994B81B" w14:textId="77777777" w:rsidR="00315F70" w:rsidRDefault="00377367" w:rsidP="00315F70">
      <w:pPr>
        <w:ind w:firstLine="0"/>
        <w:rPr>
          <w:rFonts w:ascii="Arial" w:hAnsi="Arial" w:cs="Arial"/>
          <w:b/>
          <w:color w:val="ED7D31"/>
          <w:sz w:val="20"/>
        </w:rPr>
      </w:pPr>
      <w:r>
        <w:rPr>
          <w:rFonts w:ascii="Arial" w:hAnsi="Arial" w:cs="Arial"/>
          <w:sz w:val="20"/>
        </w:rPr>
        <w:br w:type="page"/>
      </w:r>
      <w:bookmarkStart w:id="52" w:name="_Hlk169119278"/>
      <w:bookmarkStart w:id="53" w:name="_Ref534636907"/>
      <w:r w:rsidR="00344EBB" w:rsidRPr="00C67A3A">
        <w:rPr>
          <w:rFonts w:ascii="Arial" w:hAnsi="Arial" w:cs="Arial"/>
          <w:b/>
          <w:color w:val="ED7D31"/>
          <w:sz w:val="20"/>
        </w:rPr>
        <w:lastRenderedPageBreak/>
        <w:t>Notes to the financial statements (Continued)</w:t>
      </w:r>
      <w:bookmarkStart w:id="54" w:name="_Ref535400487"/>
      <w:bookmarkEnd w:id="52"/>
    </w:p>
    <w:p w14:paraId="07CF761C" w14:textId="3652A57F" w:rsidR="00821D6E" w:rsidRPr="000250CC" w:rsidRDefault="00821D6E">
      <w:pPr>
        <w:pStyle w:val="Heading2"/>
        <w:numPr>
          <w:ilvl w:val="1"/>
          <w:numId w:val="13"/>
        </w:numPr>
        <w:spacing w:before="120" w:after="120"/>
        <w:ind w:left="426" w:hanging="426"/>
        <w:rPr>
          <w:rFonts w:ascii="Arial" w:hAnsi="Arial" w:cs="Arial"/>
          <w:b/>
          <w:color w:val="auto"/>
          <w:sz w:val="20"/>
          <w:szCs w:val="20"/>
        </w:rPr>
      </w:pPr>
      <w:bookmarkStart w:id="55" w:name="_Toc172582970"/>
      <w:r>
        <w:rPr>
          <w:rFonts w:ascii="Arial" w:hAnsi="Arial" w:cs="Arial"/>
          <w:b/>
          <w:color w:val="auto"/>
          <w:sz w:val="20"/>
          <w:szCs w:val="20"/>
        </w:rPr>
        <w:t>Investment Property</w:t>
      </w:r>
      <w:bookmarkEnd w:id="55"/>
    </w:p>
    <w:p w14:paraId="66FA8612" w14:textId="16A0BE7D" w:rsidR="00C12D62" w:rsidRPr="00315F70" w:rsidRDefault="00C058E0" w:rsidP="00C058E0">
      <w:pPr>
        <w:ind w:left="567"/>
        <w:rPr>
          <w:rFonts w:ascii="Arial" w:hAnsi="Arial" w:cs="Arial"/>
          <w:b/>
          <w:color w:val="ED7D31"/>
          <w:sz w:val="20"/>
        </w:rPr>
      </w:pPr>
      <w:bookmarkStart w:id="56" w:name="_Ref1119632"/>
      <w:bookmarkEnd w:id="53"/>
      <w:bookmarkEnd w:id="54"/>
      <w:r>
        <w:rPr>
          <w:rFonts w:ascii="Arial" w:hAnsi="Arial" w:cs="Arial"/>
          <w:b/>
          <w:sz w:val="20"/>
        </w:rPr>
        <w:t>1</w:t>
      </w:r>
      <w:r w:rsidR="00580F01">
        <w:rPr>
          <w:rFonts w:ascii="Arial" w:hAnsi="Arial" w:cs="Arial"/>
          <w:b/>
          <w:sz w:val="20"/>
        </w:rPr>
        <w:t>5</w:t>
      </w:r>
      <w:r>
        <w:rPr>
          <w:rFonts w:ascii="Arial" w:hAnsi="Arial" w:cs="Arial"/>
          <w:b/>
          <w:sz w:val="20"/>
        </w:rPr>
        <w:t xml:space="preserve">.1 </w:t>
      </w:r>
      <w:r w:rsidR="00C12D62" w:rsidRPr="00315F70">
        <w:rPr>
          <w:rFonts w:ascii="Arial" w:hAnsi="Arial" w:cs="Arial"/>
          <w:b/>
          <w:sz w:val="20"/>
        </w:rPr>
        <w:t xml:space="preserve">Reconciliation of Carrying Value </w:t>
      </w:r>
      <w:r w:rsidR="002C2958" w:rsidRPr="00315F70">
        <w:rPr>
          <w:rFonts w:ascii="Arial" w:hAnsi="Arial" w:cs="Arial"/>
          <w:b/>
          <w:color w:val="FF0000"/>
          <w:sz w:val="20"/>
        </w:rPr>
        <w:t>[Cost Model]</w:t>
      </w:r>
      <w:bookmarkEnd w:id="56"/>
      <w:r w:rsidR="006803DE" w:rsidRPr="00315F70">
        <w:rPr>
          <w:rFonts w:ascii="Arial" w:hAnsi="Arial" w:cs="Arial"/>
          <w:b/>
          <w:color w:val="FF0000"/>
          <w:sz w:val="20"/>
        </w:rPr>
        <w:t xml:space="preserve"> [16p.9</w:t>
      </w:r>
      <w:r w:rsidR="008C0880" w:rsidRPr="00315F70">
        <w:rPr>
          <w:rFonts w:ascii="Arial" w:hAnsi="Arial" w:cs="Arial"/>
          <w:b/>
          <w:color w:val="FF0000"/>
          <w:sz w:val="20"/>
        </w:rPr>
        <w:t>6</w:t>
      </w:r>
      <w:r w:rsidR="006803DE" w:rsidRPr="00315F70">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0"/>
        <w:gridCol w:w="2592"/>
        <w:gridCol w:w="2586"/>
      </w:tblGrid>
      <w:tr w:rsidR="002C2C0E" w:rsidRPr="00C67A3A" w14:paraId="19F0DEDF" w14:textId="77777777" w:rsidTr="00C67A3A">
        <w:tc>
          <w:tcPr>
            <w:tcW w:w="3144" w:type="pct"/>
            <w:tcBorders>
              <w:bottom w:val="single" w:sz="4" w:space="0" w:color="auto"/>
            </w:tcBorders>
            <w:shd w:val="clear" w:color="auto" w:fill="FBE4D5"/>
          </w:tcPr>
          <w:p w14:paraId="33F6525B" w14:textId="77777777" w:rsidR="002C2C0E" w:rsidRPr="00C67A3A" w:rsidRDefault="002C2C0E" w:rsidP="00C67A3A">
            <w:pPr>
              <w:spacing w:before="60" w:after="60"/>
              <w:ind w:firstLine="0"/>
              <w:rPr>
                <w:rFonts w:ascii="Arial" w:hAnsi="Arial" w:cs="Arial"/>
                <w:b/>
                <w:sz w:val="20"/>
              </w:rPr>
            </w:pPr>
          </w:p>
        </w:tc>
        <w:tc>
          <w:tcPr>
            <w:tcW w:w="929" w:type="pct"/>
            <w:tcBorders>
              <w:bottom w:val="single" w:sz="4" w:space="0" w:color="auto"/>
            </w:tcBorders>
            <w:shd w:val="clear" w:color="auto" w:fill="FBE4D5"/>
          </w:tcPr>
          <w:p w14:paraId="0BC24388" w14:textId="43226B52"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975ED">
              <w:rPr>
                <w:rFonts w:ascii="Arial" w:hAnsi="Arial" w:cs="Arial"/>
                <w:b/>
                <w:sz w:val="20"/>
              </w:rPr>
              <w:t>3</w:t>
            </w:r>
            <w:r>
              <w:rPr>
                <w:rFonts w:ascii="Arial" w:hAnsi="Arial" w:cs="Arial"/>
                <w:b/>
                <w:sz w:val="20"/>
              </w:rPr>
              <w:t>/202</w:t>
            </w:r>
            <w:r w:rsidR="007975ED">
              <w:rPr>
                <w:rFonts w:ascii="Arial" w:hAnsi="Arial" w:cs="Arial"/>
                <w:b/>
                <w:sz w:val="20"/>
              </w:rPr>
              <w:t>4</w:t>
            </w:r>
          </w:p>
          <w:p w14:paraId="36A55D0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00EF6862" w14:textId="0221C017"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975ED">
              <w:rPr>
                <w:rFonts w:ascii="Arial" w:hAnsi="Arial" w:cs="Arial"/>
                <w:b/>
                <w:sz w:val="20"/>
              </w:rPr>
              <w:t>2</w:t>
            </w:r>
            <w:r>
              <w:rPr>
                <w:rFonts w:ascii="Arial" w:hAnsi="Arial" w:cs="Arial"/>
                <w:b/>
                <w:sz w:val="20"/>
              </w:rPr>
              <w:t>/202</w:t>
            </w:r>
            <w:r w:rsidR="007975ED">
              <w:rPr>
                <w:rFonts w:ascii="Arial" w:hAnsi="Arial" w:cs="Arial"/>
                <w:b/>
                <w:sz w:val="20"/>
              </w:rPr>
              <w:t>3</w:t>
            </w:r>
          </w:p>
          <w:p w14:paraId="7B8434F7"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377367" w:rsidRPr="00C67A3A" w14:paraId="72954565" w14:textId="77777777" w:rsidTr="00C67A3A">
        <w:tc>
          <w:tcPr>
            <w:tcW w:w="3144" w:type="pct"/>
            <w:tcBorders>
              <w:top w:val="nil"/>
              <w:bottom w:val="nil"/>
            </w:tcBorders>
            <w:shd w:val="clear" w:color="auto" w:fill="auto"/>
          </w:tcPr>
          <w:p w14:paraId="48A2C8AF" w14:textId="77777777" w:rsidR="00377367" w:rsidRPr="00C67A3A" w:rsidRDefault="00377367" w:rsidP="00C67A3A">
            <w:pPr>
              <w:spacing w:before="60" w:after="60"/>
              <w:ind w:firstLine="0"/>
              <w:rPr>
                <w:rFonts w:ascii="Arial" w:hAnsi="Arial" w:cs="Arial"/>
                <w:b/>
                <w:sz w:val="20"/>
              </w:rPr>
            </w:pPr>
            <w:r w:rsidRPr="00C67A3A">
              <w:rPr>
                <w:rFonts w:ascii="Arial" w:hAnsi="Arial" w:cs="Arial"/>
                <w:b/>
                <w:sz w:val="20"/>
              </w:rPr>
              <w:t xml:space="preserve">Opening Carrying Value </w:t>
            </w:r>
          </w:p>
        </w:tc>
        <w:tc>
          <w:tcPr>
            <w:tcW w:w="929" w:type="pct"/>
            <w:tcBorders>
              <w:top w:val="nil"/>
              <w:bottom w:val="nil"/>
            </w:tcBorders>
            <w:shd w:val="clear" w:color="auto" w:fill="auto"/>
          </w:tcPr>
          <w:p w14:paraId="27F9B9D7"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25B45E6" w14:textId="77777777" w:rsidR="00377367" w:rsidRPr="00C67A3A" w:rsidRDefault="00377367" w:rsidP="00C67A3A">
            <w:pPr>
              <w:spacing w:before="60" w:after="60"/>
              <w:ind w:firstLine="0"/>
              <w:jc w:val="right"/>
              <w:rPr>
                <w:rFonts w:ascii="Arial" w:hAnsi="Arial" w:cs="Arial"/>
                <w:sz w:val="20"/>
              </w:rPr>
            </w:pPr>
          </w:p>
        </w:tc>
      </w:tr>
      <w:tr w:rsidR="00377367" w:rsidRPr="00C67A3A" w14:paraId="27211C3F" w14:textId="77777777" w:rsidTr="00C67A3A">
        <w:tc>
          <w:tcPr>
            <w:tcW w:w="3144" w:type="pct"/>
            <w:tcBorders>
              <w:top w:val="nil"/>
              <w:bottom w:val="nil"/>
            </w:tcBorders>
            <w:shd w:val="clear" w:color="auto" w:fill="auto"/>
          </w:tcPr>
          <w:p w14:paraId="63942069" w14:textId="77777777" w:rsidR="00377367" w:rsidRPr="00C67A3A" w:rsidRDefault="00377367" w:rsidP="00C67A3A">
            <w:pPr>
              <w:spacing w:before="60" w:after="60"/>
              <w:ind w:left="313" w:firstLine="0"/>
              <w:rPr>
                <w:rFonts w:ascii="Arial" w:hAnsi="Arial" w:cs="Arial"/>
                <w:sz w:val="20"/>
              </w:rPr>
            </w:pPr>
            <w:r w:rsidRPr="00C67A3A">
              <w:rPr>
                <w:rFonts w:ascii="Arial" w:hAnsi="Arial" w:cs="Arial"/>
                <w:sz w:val="20"/>
              </w:rPr>
              <w:t>Cost</w:t>
            </w:r>
          </w:p>
        </w:tc>
        <w:tc>
          <w:tcPr>
            <w:tcW w:w="929" w:type="pct"/>
            <w:tcBorders>
              <w:top w:val="nil"/>
              <w:bottom w:val="nil"/>
            </w:tcBorders>
            <w:shd w:val="clear" w:color="auto" w:fill="auto"/>
          </w:tcPr>
          <w:p w14:paraId="44AC4B90"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0DBB0FA" w14:textId="77777777" w:rsidR="00377367" w:rsidRPr="00C67A3A" w:rsidRDefault="00377367" w:rsidP="00C67A3A">
            <w:pPr>
              <w:spacing w:before="60" w:after="60"/>
              <w:ind w:firstLine="0"/>
              <w:jc w:val="right"/>
              <w:rPr>
                <w:rFonts w:ascii="Arial" w:hAnsi="Arial" w:cs="Arial"/>
                <w:sz w:val="20"/>
              </w:rPr>
            </w:pPr>
          </w:p>
        </w:tc>
      </w:tr>
      <w:tr w:rsidR="00377367" w:rsidRPr="00C67A3A" w14:paraId="1FC53A57" w14:textId="77777777" w:rsidTr="00C67A3A">
        <w:tc>
          <w:tcPr>
            <w:tcW w:w="3144" w:type="pct"/>
            <w:tcBorders>
              <w:top w:val="nil"/>
              <w:bottom w:val="nil"/>
            </w:tcBorders>
            <w:shd w:val="clear" w:color="auto" w:fill="auto"/>
          </w:tcPr>
          <w:p w14:paraId="3C4563EB" w14:textId="77777777" w:rsidR="00377367" w:rsidRPr="00C67A3A" w:rsidRDefault="00377367" w:rsidP="00C67A3A">
            <w:pPr>
              <w:spacing w:before="60" w:after="60"/>
              <w:ind w:left="313" w:firstLine="0"/>
              <w:rPr>
                <w:rFonts w:ascii="Arial" w:hAnsi="Arial" w:cs="Arial"/>
                <w:sz w:val="20"/>
              </w:rPr>
            </w:pPr>
            <w:r w:rsidRPr="00C67A3A">
              <w:rPr>
                <w:rFonts w:ascii="Arial" w:hAnsi="Arial" w:cs="Arial"/>
                <w:sz w:val="20"/>
              </w:rPr>
              <w:t>Accumulated Depreciation and Impairment Losses</w:t>
            </w:r>
          </w:p>
        </w:tc>
        <w:tc>
          <w:tcPr>
            <w:tcW w:w="929" w:type="pct"/>
            <w:tcBorders>
              <w:top w:val="nil"/>
              <w:bottom w:val="nil"/>
            </w:tcBorders>
            <w:shd w:val="clear" w:color="auto" w:fill="auto"/>
          </w:tcPr>
          <w:p w14:paraId="4D170FB4"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08C2445C" w14:textId="77777777" w:rsidR="00377367" w:rsidRPr="00C67A3A" w:rsidRDefault="00377367" w:rsidP="00C67A3A">
            <w:pPr>
              <w:spacing w:before="60" w:after="60"/>
              <w:ind w:firstLine="0"/>
              <w:jc w:val="right"/>
              <w:rPr>
                <w:rFonts w:ascii="Arial" w:hAnsi="Arial" w:cs="Arial"/>
                <w:sz w:val="20"/>
              </w:rPr>
            </w:pPr>
          </w:p>
        </w:tc>
      </w:tr>
      <w:tr w:rsidR="00377367" w:rsidRPr="00C67A3A" w14:paraId="49EAA4D6" w14:textId="77777777" w:rsidTr="00C67A3A">
        <w:tc>
          <w:tcPr>
            <w:tcW w:w="3144" w:type="pct"/>
            <w:tcBorders>
              <w:top w:val="nil"/>
              <w:bottom w:val="nil"/>
            </w:tcBorders>
            <w:shd w:val="clear" w:color="auto" w:fill="auto"/>
          </w:tcPr>
          <w:p w14:paraId="6C5BE8EE"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Additions from Acquisitions</w:t>
            </w:r>
          </w:p>
        </w:tc>
        <w:tc>
          <w:tcPr>
            <w:tcW w:w="929" w:type="pct"/>
            <w:tcBorders>
              <w:top w:val="nil"/>
              <w:bottom w:val="nil"/>
            </w:tcBorders>
            <w:shd w:val="clear" w:color="auto" w:fill="auto"/>
          </w:tcPr>
          <w:p w14:paraId="1D03DDB0"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85C59B7" w14:textId="77777777" w:rsidR="00377367" w:rsidRPr="00C67A3A" w:rsidRDefault="00377367" w:rsidP="00C67A3A">
            <w:pPr>
              <w:spacing w:before="60" w:after="60"/>
              <w:ind w:firstLine="0"/>
              <w:jc w:val="right"/>
              <w:rPr>
                <w:rFonts w:ascii="Arial" w:hAnsi="Arial" w:cs="Arial"/>
                <w:sz w:val="20"/>
              </w:rPr>
            </w:pPr>
          </w:p>
        </w:tc>
      </w:tr>
      <w:tr w:rsidR="00377367" w:rsidRPr="00C67A3A" w14:paraId="6A65F281" w14:textId="77777777" w:rsidTr="00C67A3A">
        <w:tc>
          <w:tcPr>
            <w:tcW w:w="3144" w:type="pct"/>
            <w:tcBorders>
              <w:top w:val="nil"/>
              <w:bottom w:val="nil"/>
            </w:tcBorders>
            <w:shd w:val="clear" w:color="auto" w:fill="auto"/>
          </w:tcPr>
          <w:p w14:paraId="49C27A09"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Additions from Transfer of Functions and/or Mergers</w:t>
            </w:r>
          </w:p>
        </w:tc>
        <w:tc>
          <w:tcPr>
            <w:tcW w:w="929" w:type="pct"/>
            <w:tcBorders>
              <w:top w:val="nil"/>
              <w:bottom w:val="nil"/>
            </w:tcBorders>
            <w:shd w:val="clear" w:color="auto" w:fill="auto"/>
          </w:tcPr>
          <w:p w14:paraId="44D0925F"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08C1DF5" w14:textId="77777777" w:rsidR="00377367" w:rsidRPr="00C67A3A" w:rsidRDefault="00377367" w:rsidP="00C67A3A">
            <w:pPr>
              <w:spacing w:before="60" w:after="60"/>
              <w:ind w:firstLine="0"/>
              <w:jc w:val="right"/>
              <w:rPr>
                <w:rFonts w:ascii="Arial" w:hAnsi="Arial" w:cs="Arial"/>
                <w:sz w:val="20"/>
              </w:rPr>
            </w:pPr>
          </w:p>
        </w:tc>
      </w:tr>
      <w:tr w:rsidR="00377367" w:rsidRPr="00C67A3A" w14:paraId="613BA351" w14:textId="77777777" w:rsidTr="00C67A3A">
        <w:tc>
          <w:tcPr>
            <w:tcW w:w="3144" w:type="pct"/>
            <w:tcBorders>
              <w:top w:val="nil"/>
              <w:bottom w:val="nil"/>
            </w:tcBorders>
            <w:shd w:val="clear" w:color="auto" w:fill="auto"/>
          </w:tcPr>
          <w:p w14:paraId="64152909"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Capitalised Costs</w:t>
            </w:r>
            <w:r w:rsidR="00295DD5" w:rsidRPr="00C67A3A">
              <w:rPr>
                <w:rFonts w:ascii="Arial" w:hAnsi="Arial" w:cs="Arial"/>
                <w:sz w:val="20"/>
              </w:rPr>
              <w:t xml:space="preserve"> (including WIP)</w:t>
            </w:r>
          </w:p>
        </w:tc>
        <w:tc>
          <w:tcPr>
            <w:tcW w:w="929" w:type="pct"/>
            <w:tcBorders>
              <w:top w:val="nil"/>
              <w:bottom w:val="nil"/>
            </w:tcBorders>
            <w:shd w:val="clear" w:color="auto" w:fill="auto"/>
          </w:tcPr>
          <w:p w14:paraId="1AD426DF"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7E4025E" w14:textId="77777777" w:rsidR="00377367" w:rsidRPr="00C67A3A" w:rsidRDefault="00377367" w:rsidP="00C67A3A">
            <w:pPr>
              <w:spacing w:before="60" w:after="60"/>
              <w:ind w:firstLine="0"/>
              <w:jc w:val="right"/>
              <w:rPr>
                <w:rFonts w:ascii="Arial" w:hAnsi="Arial" w:cs="Arial"/>
                <w:sz w:val="20"/>
              </w:rPr>
            </w:pPr>
          </w:p>
        </w:tc>
      </w:tr>
      <w:tr w:rsidR="00377367" w:rsidRPr="00C67A3A" w14:paraId="2BA40169" w14:textId="77777777" w:rsidTr="00C67A3A">
        <w:tc>
          <w:tcPr>
            <w:tcW w:w="3144" w:type="pct"/>
            <w:tcBorders>
              <w:top w:val="nil"/>
              <w:bottom w:val="nil"/>
            </w:tcBorders>
            <w:shd w:val="clear" w:color="auto" w:fill="auto"/>
          </w:tcPr>
          <w:p w14:paraId="47F54C18" w14:textId="77777777" w:rsidR="00377367" w:rsidRPr="00C67A3A" w:rsidRDefault="00377367" w:rsidP="00AC01A4">
            <w:pPr>
              <w:spacing w:before="60" w:after="60"/>
              <w:ind w:firstLine="0"/>
              <w:rPr>
                <w:rFonts w:ascii="Arial" w:hAnsi="Arial" w:cs="Arial"/>
                <w:sz w:val="20"/>
              </w:rPr>
            </w:pPr>
            <w:r w:rsidRPr="00C67A3A">
              <w:rPr>
                <w:rFonts w:ascii="Arial" w:hAnsi="Arial" w:cs="Arial"/>
                <w:sz w:val="20"/>
              </w:rPr>
              <w:t>Depreciation</w:t>
            </w:r>
            <w:r w:rsidR="008F15D5" w:rsidRPr="00C67A3A">
              <w:rPr>
                <w:rFonts w:ascii="Arial" w:hAnsi="Arial" w:cs="Arial"/>
                <w:sz w:val="20"/>
              </w:rPr>
              <w:t xml:space="preserve"> </w:t>
            </w:r>
            <w:r w:rsidR="008F15D5" w:rsidRPr="00C67A3A">
              <w:rPr>
                <w:rFonts w:ascii="Arial" w:hAnsi="Arial" w:cs="Arial"/>
                <w:b/>
                <w:sz w:val="20"/>
              </w:rPr>
              <w:t xml:space="preserve">[Note </w:t>
            </w:r>
            <w:r w:rsidR="00AC01A4">
              <w:rPr>
                <w:rFonts w:ascii="Arial" w:hAnsi="Arial" w:cs="Arial"/>
                <w:b/>
                <w:sz w:val="20"/>
              </w:rPr>
              <w:t>5</w:t>
            </w:r>
            <w:r w:rsidR="008F15D5" w:rsidRPr="00C67A3A">
              <w:rPr>
                <w:rFonts w:ascii="Arial" w:hAnsi="Arial" w:cs="Arial"/>
                <w:b/>
                <w:sz w:val="20"/>
              </w:rPr>
              <w:t>]</w:t>
            </w:r>
          </w:p>
        </w:tc>
        <w:tc>
          <w:tcPr>
            <w:tcW w:w="929" w:type="pct"/>
            <w:tcBorders>
              <w:top w:val="nil"/>
              <w:bottom w:val="nil"/>
            </w:tcBorders>
            <w:shd w:val="clear" w:color="auto" w:fill="auto"/>
          </w:tcPr>
          <w:p w14:paraId="2874FD40"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B24537F" w14:textId="77777777" w:rsidR="00377367" w:rsidRPr="00C67A3A" w:rsidRDefault="00377367" w:rsidP="00C67A3A">
            <w:pPr>
              <w:spacing w:before="60" w:after="60"/>
              <w:ind w:firstLine="0"/>
              <w:jc w:val="right"/>
              <w:rPr>
                <w:rFonts w:ascii="Arial" w:hAnsi="Arial" w:cs="Arial"/>
                <w:sz w:val="20"/>
              </w:rPr>
            </w:pPr>
          </w:p>
        </w:tc>
      </w:tr>
      <w:tr w:rsidR="00377367" w:rsidRPr="00C67A3A" w14:paraId="2FA74088" w14:textId="77777777" w:rsidTr="00C67A3A">
        <w:tc>
          <w:tcPr>
            <w:tcW w:w="3144" w:type="pct"/>
            <w:tcBorders>
              <w:top w:val="nil"/>
              <w:bottom w:val="nil"/>
            </w:tcBorders>
            <w:shd w:val="clear" w:color="auto" w:fill="auto"/>
          </w:tcPr>
          <w:p w14:paraId="4DD6DD8E"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Carrying Value of Disposals / Transfers</w:t>
            </w:r>
          </w:p>
        </w:tc>
        <w:tc>
          <w:tcPr>
            <w:tcW w:w="929" w:type="pct"/>
            <w:tcBorders>
              <w:top w:val="nil"/>
              <w:bottom w:val="nil"/>
            </w:tcBorders>
            <w:shd w:val="clear" w:color="auto" w:fill="auto"/>
          </w:tcPr>
          <w:p w14:paraId="46FE6435"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8571401" w14:textId="77777777" w:rsidR="00377367" w:rsidRPr="00C67A3A" w:rsidRDefault="00377367" w:rsidP="00C67A3A">
            <w:pPr>
              <w:spacing w:before="60" w:after="60"/>
              <w:ind w:firstLine="0"/>
              <w:jc w:val="right"/>
              <w:rPr>
                <w:rFonts w:ascii="Arial" w:hAnsi="Arial" w:cs="Arial"/>
                <w:sz w:val="20"/>
              </w:rPr>
            </w:pPr>
          </w:p>
        </w:tc>
      </w:tr>
      <w:tr w:rsidR="00377367" w:rsidRPr="00C67A3A" w14:paraId="100AB013" w14:textId="77777777" w:rsidTr="00C67A3A">
        <w:tc>
          <w:tcPr>
            <w:tcW w:w="3144" w:type="pct"/>
            <w:tcBorders>
              <w:top w:val="nil"/>
              <w:bottom w:val="nil"/>
            </w:tcBorders>
            <w:shd w:val="clear" w:color="auto" w:fill="auto"/>
          </w:tcPr>
          <w:p w14:paraId="3E6376E6" w14:textId="77777777" w:rsidR="00377367" w:rsidRPr="00C67A3A" w:rsidRDefault="00377367" w:rsidP="00C67A3A">
            <w:pPr>
              <w:spacing w:before="60" w:after="60"/>
              <w:ind w:left="313" w:firstLine="0"/>
              <w:rPr>
                <w:rFonts w:ascii="Arial" w:hAnsi="Arial" w:cs="Arial"/>
                <w:sz w:val="20"/>
              </w:rPr>
            </w:pPr>
            <w:r w:rsidRPr="00C67A3A">
              <w:rPr>
                <w:rFonts w:ascii="Arial" w:hAnsi="Arial" w:cs="Arial"/>
                <w:sz w:val="20"/>
              </w:rPr>
              <w:t>Cost</w:t>
            </w:r>
          </w:p>
        </w:tc>
        <w:tc>
          <w:tcPr>
            <w:tcW w:w="929" w:type="pct"/>
            <w:tcBorders>
              <w:top w:val="nil"/>
              <w:bottom w:val="nil"/>
            </w:tcBorders>
            <w:shd w:val="clear" w:color="auto" w:fill="auto"/>
          </w:tcPr>
          <w:p w14:paraId="08D53910"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6FAD6AD" w14:textId="77777777" w:rsidR="00377367" w:rsidRPr="00C67A3A" w:rsidRDefault="00377367" w:rsidP="00C67A3A">
            <w:pPr>
              <w:spacing w:before="60" w:after="60"/>
              <w:ind w:firstLine="0"/>
              <w:jc w:val="right"/>
              <w:rPr>
                <w:rFonts w:ascii="Arial" w:hAnsi="Arial" w:cs="Arial"/>
                <w:sz w:val="20"/>
              </w:rPr>
            </w:pPr>
          </w:p>
        </w:tc>
      </w:tr>
      <w:tr w:rsidR="00377367" w:rsidRPr="00C67A3A" w14:paraId="66AD2D70" w14:textId="77777777" w:rsidTr="00C67A3A">
        <w:tc>
          <w:tcPr>
            <w:tcW w:w="3144" w:type="pct"/>
            <w:tcBorders>
              <w:top w:val="nil"/>
              <w:bottom w:val="nil"/>
            </w:tcBorders>
            <w:shd w:val="clear" w:color="auto" w:fill="auto"/>
          </w:tcPr>
          <w:p w14:paraId="05117AE2" w14:textId="77777777" w:rsidR="00377367" w:rsidRPr="00C67A3A" w:rsidRDefault="00377367" w:rsidP="00C67A3A">
            <w:pPr>
              <w:spacing w:before="60" w:after="60"/>
              <w:ind w:left="313" w:firstLine="0"/>
              <w:rPr>
                <w:rFonts w:ascii="Arial" w:hAnsi="Arial" w:cs="Arial"/>
                <w:sz w:val="20"/>
              </w:rPr>
            </w:pPr>
            <w:r w:rsidRPr="00C67A3A">
              <w:rPr>
                <w:rFonts w:ascii="Arial" w:hAnsi="Arial" w:cs="Arial"/>
                <w:sz w:val="20"/>
              </w:rPr>
              <w:t>Accumulated Depreciation and Impairment Losses</w:t>
            </w:r>
          </w:p>
        </w:tc>
        <w:tc>
          <w:tcPr>
            <w:tcW w:w="929" w:type="pct"/>
            <w:tcBorders>
              <w:top w:val="nil"/>
              <w:bottom w:val="nil"/>
            </w:tcBorders>
            <w:shd w:val="clear" w:color="auto" w:fill="auto"/>
          </w:tcPr>
          <w:p w14:paraId="0AA3E980"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D418C38" w14:textId="77777777" w:rsidR="00377367" w:rsidRPr="00C67A3A" w:rsidRDefault="00377367" w:rsidP="00C67A3A">
            <w:pPr>
              <w:spacing w:before="60" w:after="60"/>
              <w:ind w:firstLine="0"/>
              <w:jc w:val="right"/>
              <w:rPr>
                <w:rFonts w:ascii="Arial" w:hAnsi="Arial" w:cs="Arial"/>
                <w:sz w:val="20"/>
              </w:rPr>
            </w:pPr>
          </w:p>
        </w:tc>
      </w:tr>
      <w:tr w:rsidR="00377367" w:rsidRPr="00C67A3A" w14:paraId="0607CDE8" w14:textId="77777777" w:rsidTr="00C67A3A">
        <w:tc>
          <w:tcPr>
            <w:tcW w:w="3144" w:type="pct"/>
            <w:tcBorders>
              <w:top w:val="nil"/>
              <w:bottom w:val="nil"/>
            </w:tcBorders>
            <w:shd w:val="clear" w:color="auto" w:fill="auto"/>
          </w:tcPr>
          <w:p w14:paraId="1CB50D83" w14:textId="77777777" w:rsidR="00377367" w:rsidRPr="00C67A3A" w:rsidRDefault="00377367" w:rsidP="00AC01A4">
            <w:pPr>
              <w:spacing w:before="60" w:after="60"/>
              <w:ind w:firstLine="0"/>
              <w:rPr>
                <w:rFonts w:ascii="Arial" w:hAnsi="Arial" w:cs="Arial"/>
                <w:sz w:val="20"/>
              </w:rPr>
            </w:pPr>
            <w:r w:rsidRPr="00C67A3A">
              <w:rPr>
                <w:rFonts w:ascii="Arial" w:hAnsi="Arial" w:cs="Arial"/>
                <w:sz w:val="20"/>
              </w:rPr>
              <w:t xml:space="preserve">Impairment Loss / Reversal </w:t>
            </w:r>
            <w:r w:rsidR="00674805">
              <w:rPr>
                <w:rFonts w:ascii="Arial" w:hAnsi="Arial" w:cs="Arial"/>
                <w:sz w:val="20"/>
              </w:rPr>
              <w:t>o</w:t>
            </w:r>
            <w:r w:rsidRPr="00C67A3A">
              <w:rPr>
                <w:rFonts w:ascii="Arial" w:hAnsi="Arial" w:cs="Arial"/>
                <w:sz w:val="20"/>
              </w:rPr>
              <w:t>f Impairment Loss</w:t>
            </w:r>
            <w:r w:rsidR="006B6D70" w:rsidRPr="00C67A3A">
              <w:rPr>
                <w:rFonts w:ascii="Arial" w:hAnsi="Arial" w:cs="Arial"/>
                <w:sz w:val="20"/>
              </w:rPr>
              <w:t xml:space="preserve"> </w:t>
            </w:r>
            <w:r w:rsidR="006B6D70" w:rsidRPr="00C67A3A">
              <w:rPr>
                <w:rFonts w:ascii="Arial" w:hAnsi="Arial" w:cs="Arial"/>
                <w:b/>
                <w:sz w:val="20"/>
              </w:rPr>
              <w:t xml:space="preserve">[Note </w:t>
            </w:r>
            <w:r w:rsidR="00AC01A4">
              <w:rPr>
                <w:rFonts w:ascii="Arial" w:hAnsi="Arial" w:cs="Arial"/>
                <w:b/>
                <w:sz w:val="20"/>
              </w:rPr>
              <w:t>5</w:t>
            </w:r>
            <w:r w:rsidR="006B6D70" w:rsidRPr="00C67A3A">
              <w:rPr>
                <w:rFonts w:ascii="Arial" w:hAnsi="Arial" w:cs="Arial"/>
                <w:b/>
                <w:sz w:val="20"/>
              </w:rPr>
              <w:t>]</w:t>
            </w:r>
          </w:p>
        </w:tc>
        <w:tc>
          <w:tcPr>
            <w:tcW w:w="929" w:type="pct"/>
            <w:tcBorders>
              <w:top w:val="nil"/>
              <w:bottom w:val="nil"/>
            </w:tcBorders>
            <w:shd w:val="clear" w:color="auto" w:fill="auto"/>
          </w:tcPr>
          <w:p w14:paraId="68D41CAD"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C5CFAA1" w14:textId="77777777" w:rsidR="00377367" w:rsidRPr="00C67A3A" w:rsidRDefault="00377367" w:rsidP="00C67A3A">
            <w:pPr>
              <w:spacing w:before="60" w:after="60"/>
              <w:ind w:firstLine="0"/>
              <w:jc w:val="right"/>
              <w:rPr>
                <w:rFonts w:ascii="Arial" w:hAnsi="Arial" w:cs="Arial"/>
                <w:sz w:val="20"/>
              </w:rPr>
            </w:pPr>
          </w:p>
        </w:tc>
      </w:tr>
      <w:tr w:rsidR="00377367" w:rsidRPr="00C67A3A" w14:paraId="4F9F55D7" w14:textId="77777777" w:rsidTr="00C67A3A">
        <w:tc>
          <w:tcPr>
            <w:tcW w:w="3144" w:type="pct"/>
            <w:tcBorders>
              <w:top w:val="nil"/>
              <w:bottom w:val="nil"/>
            </w:tcBorders>
            <w:shd w:val="clear" w:color="auto" w:fill="auto"/>
          </w:tcPr>
          <w:p w14:paraId="7472E178" w14:textId="77777777" w:rsidR="00377367" w:rsidRPr="00C67A3A" w:rsidRDefault="00377367" w:rsidP="00C67A3A">
            <w:pPr>
              <w:spacing w:before="60" w:after="60"/>
              <w:ind w:firstLine="0"/>
              <w:rPr>
                <w:rFonts w:ascii="Arial" w:hAnsi="Arial" w:cs="Arial"/>
                <w:sz w:val="20"/>
              </w:rPr>
            </w:pPr>
          </w:p>
        </w:tc>
        <w:tc>
          <w:tcPr>
            <w:tcW w:w="929" w:type="pct"/>
            <w:tcBorders>
              <w:top w:val="nil"/>
              <w:bottom w:val="nil"/>
            </w:tcBorders>
            <w:shd w:val="clear" w:color="auto" w:fill="auto"/>
          </w:tcPr>
          <w:p w14:paraId="7640AE87"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A746DA6" w14:textId="77777777" w:rsidR="00377367" w:rsidRPr="00C67A3A" w:rsidRDefault="00377367" w:rsidP="00C67A3A">
            <w:pPr>
              <w:spacing w:before="60" w:after="60"/>
              <w:ind w:firstLine="0"/>
              <w:jc w:val="right"/>
              <w:rPr>
                <w:rFonts w:ascii="Arial" w:hAnsi="Arial" w:cs="Arial"/>
                <w:sz w:val="20"/>
              </w:rPr>
            </w:pPr>
          </w:p>
        </w:tc>
      </w:tr>
      <w:tr w:rsidR="00377367" w:rsidRPr="00C67A3A" w14:paraId="19995C31" w14:textId="77777777" w:rsidTr="00C67A3A">
        <w:tc>
          <w:tcPr>
            <w:tcW w:w="3144" w:type="pct"/>
            <w:tcBorders>
              <w:top w:val="nil"/>
              <w:bottom w:val="nil"/>
            </w:tcBorders>
            <w:shd w:val="clear" w:color="auto" w:fill="auto"/>
          </w:tcPr>
          <w:p w14:paraId="2EACFF75"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Other Changes</w:t>
            </w:r>
          </w:p>
        </w:tc>
        <w:tc>
          <w:tcPr>
            <w:tcW w:w="929" w:type="pct"/>
            <w:tcBorders>
              <w:top w:val="nil"/>
              <w:bottom w:val="nil"/>
            </w:tcBorders>
            <w:shd w:val="clear" w:color="auto" w:fill="auto"/>
          </w:tcPr>
          <w:p w14:paraId="3DD109FD"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7790AA0" w14:textId="77777777" w:rsidR="00377367" w:rsidRPr="00C67A3A" w:rsidRDefault="00377367" w:rsidP="00C67A3A">
            <w:pPr>
              <w:spacing w:before="60" w:after="60"/>
              <w:ind w:firstLine="0"/>
              <w:jc w:val="right"/>
              <w:rPr>
                <w:rFonts w:ascii="Arial" w:hAnsi="Arial" w:cs="Arial"/>
                <w:sz w:val="20"/>
              </w:rPr>
            </w:pPr>
          </w:p>
        </w:tc>
      </w:tr>
      <w:tr w:rsidR="00377367" w:rsidRPr="00C67A3A" w14:paraId="3F52976B" w14:textId="77777777" w:rsidTr="00C67A3A">
        <w:tc>
          <w:tcPr>
            <w:tcW w:w="3144" w:type="pct"/>
            <w:tcBorders>
              <w:top w:val="nil"/>
              <w:bottom w:val="nil"/>
            </w:tcBorders>
            <w:shd w:val="clear" w:color="auto" w:fill="auto"/>
          </w:tcPr>
          <w:p w14:paraId="2B7282E4" w14:textId="77777777" w:rsidR="00377367" w:rsidRPr="00C67A3A" w:rsidRDefault="00377367" w:rsidP="00C67A3A">
            <w:pPr>
              <w:spacing w:before="60" w:after="60"/>
              <w:ind w:firstLine="0"/>
              <w:rPr>
                <w:rFonts w:ascii="Arial" w:hAnsi="Arial" w:cs="Arial"/>
                <w:b/>
                <w:sz w:val="20"/>
              </w:rPr>
            </w:pPr>
            <w:r w:rsidRPr="00C67A3A">
              <w:rPr>
                <w:rFonts w:ascii="Arial" w:hAnsi="Arial" w:cs="Arial"/>
                <w:b/>
                <w:sz w:val="20"/>
              </w:rPr>
              <w:t xml:space="preserve">Closing Carrying Value </w:t>
            </w:r>
          </w:p>
        </w:tc>
        <w:tc>
          <w:tcPr>
            <w:tcW w:w="929" w:type="pct"/>
            <w:tcBorders>
              <w:top w:val="nil"/>
              <w:bottom w:val="nil"/>
            </w:tcBorders>
            <w:shd w:val="clear" w:color="auto" w:fill="auto"/>
          </w:tcPr>
          <w:p w14:paraId="63143C6B"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A5EBBAD" w14:textId="77777777" w:rsidR="00377367" w:rsidRPr="00C67A3A" w:rsidRDefault="00377367" w:rsidP="00C67A3A">
            <w:pPr>
              <w:spacing w:before="60" w:after="60"/>
              <w:ind w:firstLine="0"/>
              <w:jc w:val="right"/>
              <w:rPr>
                <w:rFonts w:ascii="Arial" w:hAnsi="Arial" w:cs="Arial"/>
                <w:sz w:val="20"/>
              </w:rPr>
            </w:pPr>
          </w:p>
        </w:tc>
      </w:tr>
      <w:tr w:rsidR="00377367" w:rsidRPr="00C67A3A" w14:paraId="32209250" w14:textId="77777777" w:rsidTr="00C67A3A">
        <w:tc>
          <w:tcPr>
            <w:tcW w:w="3144" w:type="pct"/>
            <w:tcBorders>
              <w:top w:val="nil"/>
              <w:bottom w:val="nil"/>
            </w:tcBorders>
            <w:shd w:val="clear" w:color="auto" w:fill="auto"/>
          </w:tcPr>
          <w:p w14:paraId="5E87A6DB" w14:textId="77777777" w:rsidR="00377367" w:rsidRPr="00C67A3A" w:rsidRDefault="00377367" w:rsidP="00C67A3A">
            <w:pPr>
              <w:spacing w:before="60" w:after="60"/>
              <w:ind w:left="313" w:firstLine="0"/>
              <w:rPr>
                <w:rFonts w:ascii="Arial" w:hAnsi="Arial" w:cs="Arial"/>
                <w:sz w:val="20"/>
              </w:rPr>
            </w:pPr>
            <w:r w:rsidRPr="00C67A3A">
              <w:rPr>
                <w:rFonts w:ascii="Arial" w:hAnsi="Arial" w:cs="Arial"/>
                <w:sz w:val="20"/>
              </w:rPr>
              <w:t>Cost</w:t>
            </w:r>
          </w:p>
        </w:tc>
        <w:tc>
          <w:tcPr>
            <w:tcW w:w="929" w:type="pct"/>
            <w:tcBorders>
              <w:top w:val="nil"/>
              <w:bottom w:val="nil"/>
            </w:tcBorders>
            <w:shd w:val="clear" w:color="auto" w:fill="auto"/>
          </w:tcPr>
          <w:p w14:paraId="1519083D"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C5DB61E" w14:textId="77777777" w:rsidR="00377367" w:rsidRPr="00C67A3A" w:rsidRDefault="00377367" w:rsidP="00C67A3A">
            <w:pPr>
              <w:spacing w:before="60" w:after="60"/>
              <w:ind w:firstLine="0"/>
              <w:jc w:val="right"/>
              <w:rPr>
                <w:rFonts w:ascii="Arial" w:hAnsi="Arial" w:cs="Arial"/>
                <w:sz w:val="20"/>
              </w:rPr>
            </w:pPr>
          </w:p>
        </w:tc>
      </w:tr>
      <w:tr w:rsidR="00377367" w:rsidRPr="00C67A3A" w14:paraId="153D3212" w14:textId="77777777" w:rsidTr="00C67A3A">
        <w:tc>
          <w:tcPr>
            <w:tcW w:w="3144" w:type="pct"/>
            <w:tcBorders>
              <w:top w:val="nil"/>
            </w:tcBorders>
            <w:shd w:val="clear" w:color="auto" w:fill="auto"/>
          </w:tcPr>
          <w:p w14:paraId="2699D2D1" w14:textId="77777777" w:rsidR="00377367" w:rsidRPr="00C67A3A" w:rsidRDefault="00377367" w:rsidP="00C67A3A">
            <w:pPr>
              <w:spacing w:before="60" w:after="60"/>
              <w:ind w:left="313" w:firstLine="0"/>
              <w:rPr>
                <w:rFonts w:ascii="Arial" w:hAnsi="Arial" w:cs="Arial"/>
                <w:sz w:val="20"/>
              </w:rPr>
            </w:pPr>
            <w:r w:rsidRPr="00C67A3A">
              <w:rPr>
                <w:rFonts w:ascii="Arial" w:hAnsi="Arial" w:cs="Arial"/>
                <w:sz w:val="20"/>
              </w:rPr>
              <w:t>Accumulated Depreciation and Impairment Losses</w:t>
            </w:r>
          </w:p>
        </w:tc>
        <w:tc>
          <w:tcPr>
            <w:tcW w:w="929" w:type="pct"/>
            <w:tcBorders>
              <w:top w:val="nil"/>
            </w:tcBorders>
            <w:shd w:val="clear" w:color="auto" w:fill="auto"/>
          </w:tcPr>
          <w:p w14:paraId="763967E6"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tcBorders>
            <w:shd w:val="clear" w:color="auto" w:fill="auto"/>
          </w:tcPr>
          <w:p w14:paraId="1353E9CE" w14:textId="77777777" w:rsidR="00377367" w:rsidRPr="00C67A3A" w:rsidRDefault="00377367" w:rsidP="00C67A3A">
            <w:pPr>
              <w:spacing w:before="60" w:after="60"/>
              <w:ind w:firstLine="0"/>
              <w:jc w:val="right"/>
              <w:rPr>
                <w:rFonts w:ascii="Arial" w:hAnsi="Arial" w:cs="Arial"/>
                <w:sz w:val="20"/>
              </w:rPr>
            </w:pPr>
          </w:p>
        </w:tc>
      </w:tr>
    </w:tbl>
    <w:p w14:paraId="67B692C9" w14:textId="77777777" w:rsidR="00377367" w:rsidRDefault="00377367" w:rsidP="00377367">
      <w:pPr>
        <w:pStyle w:val="ListParagraph"/>
        <w:ind w:left="0" w:firstLine="0"/>
        <w:contextualSpacing w:val="0"/>
        <w:rPr>
          <w:rFonts w:ascii="Arial" w:hAnsi="Arial" w:cs="Arial"/>
          <w:b/>
          <w:sz w:val="20"/>
        </w:rPr>
      </w:pPr>
    </w:p>
    <w:p w14:paraId="61CEFAFE" w14:textId="77777777" w:rsidR="00206839" w:rsidRDefault="00206839" w:rsidP="00377367">
      <w:pPr>
        <w:pStyle w:val="ListParagraph"/>
        <w:ind w:left="0" w:firstLine="0"/>
        <w:contextualSpacing w:val="0"/>
        <w:rPr>
          <w:rFonts w:ascii="Arial" w:hAnsi="Arial" w:cs="Arial"/>
          <w:b/>
          <w:color w:val="ED7D31"/>
          <w:sz w:val="20"/>
        </w:rPr>
      </w:pPr>
    </w:p>
    <w:p w14:paraId="2D90FCFD" w14:textId="77777777" w:rsidR="00206839" w:rsidRDefault="00206839" w:rsidP="00377367">
      <w:pPr>
        <w:pStyle w:val="ListParagraph"/>
        <w:ind w:left="0" w:firstLine="0"/>
        <w:contextualSpacing w:val="0"/>
        <w:rPr>
          <w:rFonts w:ascii="Arial" w:hAnsi="Arial" w:cs="Arial"/>
          <w:b/>
          <w:color w:val="ED7D31"/>
          <w:sz w:val="20"/>
        </w:rPr>
      </w:pPr>
    </w:p>
    <w:p w14:paraId="27832288" w14:textId="5E0AF16C" w:rsidR="00206839" w:rsidRDefault="00206839" w:rsidP="00377367">
      <w:pPr>
        <w:pStyle w:val="ListParagraph"/>
        <w:ind w:left="0" w:firstLine="0"/>
        <w:contextualSpacing w:val="0"/>
        <w:rPr>
          <w:rFonts w:ascii="Arial" w:hAnsi="Arial" w:cs="Arial"/>
          <w:b/>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377367" w:rsidRPr="00C67A3A" w14:paraId="319F37E4" w14:textId="77777777" w:rsidTr="00C67A3A">
        <w:tc>
          <w:tcPr>
            <w:tcW w:w="5000" w:type="pct"/>
            <w:shd w:val="clear" w:color="auto" w:fill="E2EFD9"/>
          </w:tcPr>
          <w:p w14:paraId="622A1657" w14:textId="77777777" w:rsidR="00377367" w:rsidRPr="00C67A3A" w:rsidRDefault="00377367" w:rsidP="00C67A3A">
            <w:pPr>
              <w:spacing w:before="60" w:after="60"/>
              <w:ind w:firstLine="0"/>
              <w:rPr>
                <w:rFonts w:ascii="Arial" w:hAnsi="Arial" w:cs="Arial"/>
                <w:b/>
                <w:i/>
                <w:sz w:val="20"/>
              </w:rPr>
            </w:pPr>
            <w:r w:rsidRPr="00C67A3A">
              <w:rPr>
                <w:rFonts w:ascii="Arial" w:hAnsi="Arial" w:cs="Arial"/>
                <w:b/>
                <w:i/>
                <w:sz w:val="20"/>
              </w:rPr>
              <w:t xml:space="preserve">Commentary:  </w:t>
            </w:r>
          </w:p>
          <w:p w14:paraId="03A7E1F9" w14:textId="77777777" w:rsidR="00377367" w:rsidRPr="00C67A3A" w:rsidRDefault="00377367" w:rsidP="00C67A3A">
            <w:pPr>
              <w:spacing w:before="60" w:after="60"/>
              <w:ind w:firstLine="0"/>
              <w:rPr>
                <w:rFonts w:ascii="Arial" w:hAnsi="Arial" w:cs="Arial"/>
                <w:i/>
                <w:sz w:val="20"/>
              </w:rPr>
            </w:pPr>
            <w:r w:rsidRPr="00C67A3A">
              <w:rPr>
                <w:rFonts w:ascii="Arial" w:hAnsi="Arial" w:cs="Arial"/>
                <w:i/>
                <w:sz w:val="20"/>
              </w:rPr>
              <w:t xml:space="preserve">The reporting entity completes either the note for the cost model or the fair value model as appropriate.  Both notes are completed </w:t>
            </w:r>
            <w:r w:rsidRPr="00C67A3A">
              <w:rPr>
                <w:rFonts w:ascii="Arial" w:hAnsi="Arial" w:cs="Arial"/>
                <w:b/>
                <w:i/>
                <w:sz w:val="20"/>
              </w:rPr>
              <w:t>only</w:t>
            </w:r>
            <w:r w:rsidRPr="00C67A3A">
              <w:rPr>
                <w:rFonts w:ascii="Arial" w:hAnsi="Arial" w:cs="Arial"/>
                <w:i/>
                <w:sz w:val="20"/>
              </w:rPr>
              <w:t xml:space="preserve"> as permitted by GRAP 16 on Investment Property.  </w:t>
            </w:r>
          </w:p>
          <w:p w14:paraId="5A94C32E" w14:textId="77777777" w:rsidR="00A018D2" w:rsidRPr="00C67A3A" w:rsidRDefault="00A018D2" w:rsidP="00C67A3A">
            <w:pPr>
              <w:spacing w:before="60" w:after="60"/>
              <w:ind w:firstLine="0"/>
              <w:rPr>
                <w:rFonts w:ascii="Arial" w:hAnsi="Arial" w:cs="Arial"/>
                <w:i/>
                <w:sz w:val="20"/>
              </w:rPr>
            </w:pPr>
          </w:p>
          <w:p w14:paraId="18109E9E" w14:textId="77777777" w:rsidR="00A018D2" w:rsidRPr="00C67A3A" w:rsidRDefault="00A018D2" w:rsidP="00C67A3A">
            <w:pPr>
              <w:spacing w:before="60" w:after="60"/>
              <w:ind w:firstLine="0"/>
              <w:rPr>
                <w:rFonts w:ascii="Arial" w:hAnsi="Arial" w:cs="Arial"/>
                <w:i/>
                <w:sz w:val="20"/>
              </w:rPr>
            </w:pPr>
            <w:r w:rsidRPr="00C67A3A">
              <w:rPr>
                <w:rFonts w:ascii="Arial" w:hAnsi="Arial" w:cs="Arial"/>
                <w:i/>
                <w:sz w:val="20"/>
              </w:rPr>
              <w:t>The capitalised costs line includes all subsequent expenditure on existing property as well as costs relating to the construction of</w:t>
            </w:r>
            <w:r w:rsidR="00020111" w:rsidRPr="00C67A3A">
              <w:rPr>
                <w:rFonts w:ascii="Arial" w:hAnsi="Arial" w:cs="Arial"/>
                <w:i/>
                <w:sz w:val="20"/>
              </w:rPr>
              <w:t>.</w:t>
            </w:r>
            <w:r w:rsidRPr="00C67A3A">
              <w:rPr>
                <w:rFonts w:ascii="Arial" w:hAnsi="Arial" w:cs="Arial"/>
                <w:i/>
                <w:sz w:val="20"/>
              </w:rPr>
              <w:t xml:space="preserve"> </w:t>
            </w:r>
          </w:p>
          <w:p w14:paraId="50A1E43F" w14:textId="77777777" w:rsidR="004A1F30" w:rsidRPr="00C67A3A" w:rsidRDefault="004A1F30" w:rsidP="00C67A3A">
            <w:pPr>
              <w:spacing w:before="60" w:after="60"/>
              <w:ind w:firstLine="0"/>
              <w:rPr>
                <w:rFonts w:ascii="Arial" w:hAnsi="Arial" w:cs="Arial"/>
                <w:i/>
                <w:sz w:val="20"/>
              </w:rPr>
            </w:pPr>
          </w:p>
          <w:p w14:paraId="6DBE1E59" w14:textId="77777777" w:rsidR="004A1F30" w:rsidRPr="00C67A3A" w:rsidRDefault="004A1F30" w:rsidP="00C67A3A">
            <w:pPr>
              <w:spacing w:before="60" w:after="60"/>
              <w:ind w:firstLine="0"/>
              <w:rPr>
                <w:rFonts w:ascii="Arial" w:hAnsi="Arial" w:cs="Arial"/>
                <w:i/>
                <w:sz w:val="20"/>
              </w:rPr>
            </w:pPr>
            <w:r w:rsidRPr="00C67A3A">
              <w:rPr>
                <w:rFonts w:ascii="Arial" w:hAnsi="Arial" w:cs="Arial"/>
                <w:i/>
                <w:sz w:val="20"/>
              </w:rPr>
              <w:t>Other changes will include transactions such as transfers from/(to) Property, Plant and Equipment and/or Inventories.</w:t>
            </w:r>
          </w:p>
        </w:tc>
      </w:tr>
    </w:tbl>
    <w:p w14:paraId="7DB87416" w14:textId="5AAAA7B4" w:rsidR="00377367" w:rsidRPr="00C67A3A" w:rsidRDefault="00377367" w:rsidP="00BF0AB7">
      <w:pPr>
        <w:ind w:firstLine="0"/>
        <w:rPr>
          <w:rFonts w:ascii="Arial" w:hAnsi="Arial" w:cs="Arial"/>
          <w:b/>
          <w:color w:val="ED7D31"/>
          <w:sz w:val="20"/>
        </w:rPr>
      </w:pPr>
    </w:p>
    <w:p w14:paraId="284A6F99" w14:textId="5132881A" w:rsidR="003D6333" w:rsidRPr="00344EBB" w:rsidRDefault="006F28A4" w:rsidP="00377367">
      <w:pPr>
        <w:pStyle w:val="ListParagraph"/>
        <w:spacing w:before="240"/>
        <w:ind w:left="0" w:firstLine="0"/>
        <w:contextualSpacing w:val="0"/>
        <w:rPr>
          <w:rFonts w:ascii="Arial" w:hAnsi="Arial" w:cs="Arial"/>
          <w:b/>
          <w:sz w:val="20"/>
        </w:rPr>
      </w:pPr>
      <w:r>
        <w:rPr>
          <w:rFonts w:ascii="Arial" w:hAnsi="Arial" w:cs="Arial"/>
          <w:b/>
          <w:sz w:val="20"/>
        </w:rPr>
        <w:t>1</w:t>
      </w:r>
      <w:r w:rsidR="00580F01">
        <w:rPr>
          <w:rFonts w:ascii="Arial" w:hAnsi="Arial" w:cs="Arial"/>
          <w:b/>
          <w:sz w:val="20"/>
        </w:rPr>
        <w:t>5</w:t>
      </w:r>
      <w:r>
        <w:rPr>
          <w:rFonts w:ascii="Arial" w:hAnsi="Arial" w:cs="Arial"/>
          <w:b/>
          <w:sz w:val="20"/>
        </w:rPr>
        <w:t>.2</w:t>
      </w:r>
      <w:r>
        <w:rPr>
          <w:rFonts w:ascii="Arial" w:hAnsi="Arial" w:cs="Arial"/>
          <w:b/>
          <w:sz w:val="20"/>
        </w:rPr>
        <w:tab/>
      </w:r>
      <w:r w:rsidR="003D6333" w:rsidRPr="00344EBB">
        <w:rPr>
          <w:rFonts w:ascii="Arial" w:hAnsi="Arial" w:cs="Arial"/>
          <w:b/>
          <w:sz w:val="20"/>
        </w:rPr>
        <w:t>Reconciliation of Carrying Value</w:t>
      </w:r>
      <w:r w:rsidR="003D6333">
        <w:rPr>
          <w:rFonts w:ascii="Arial" w:hAnsi="Arial" w:cs="Arial"/>
          <w:b/>
          <w:sz w:val="20"/>
        </w:rPr>
        <w:t xml:space="preserve"> </w:t>
      </w:r>
      <w:r w:rsidR="002C2958" w:rsidRPr="006236D8">
        <w:rPr>
          <w:rFonts w:ascii="Arial" w:hAnsi="Arial" w:cs="Arial"/>
          <w:b/>
          <w:color w:val="FF0000"/>
          <w:sz w:val="20"/>
        </w:rPr>
        <w:t xml:space="preserve">[Fair Value Model] </w:t>
      </w:r>
      <w:r w:rsidR="003D6333">
        <w:rPr>
          <w:rFonts w:ascii="Arial" w:hAnsi="Arial" w:cs="Arial"/>
          <w:b/>
          <w:sz w:val="20"/>
        </w:rPr>
        <w:t>(Continued)</w:t>
      </w:r>
      <w:r w:rsidR="008C0880">
        <w:rPr>
          <w:rFonts w:ascii="Arial" w:hAnsi="Arial" w:cs="Arial"/>
          <w:b/>
          <w:sz w:val="20"/>
        </w:rPr>
        <w:t xml:space="preserve"> </w:t>
      </w:r>
      <w:r w:rsidR="008C0880">
        <w:rPr>
          <w:rFonts w:ascii="Arial" w:hAnsi="Arial" w:cs="Arial"/>
          <w:b/>
          <w:color w:val="FF0000"/>
          <w:sz w:val="20"/>
        </w:rPr>
        <w:t>[16p.93]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0"/>
        <w:gridCol w:w="2592"/>
        <w:gridCol w:w="2586"/>
      </w:tblGrid>
      <w:tr w:rsidR="002C2C0E" w:rsidRPr="00C67A3A" w14:paraId="27FADECD" w14:textId="77777777" w:rsidTr="00C67A3A">
        <w:tc>
          <w:tcPr>
            <w:tcW w:w="3144" w:type="pct"/>
            <w:tcBorders>
              <w:bottom w:val="single" w:sz="4" w:space="0" w:color="auto"/>
            </w:tcBorders>
            <w:shd w:val="clear" w:color="auto" w:fill="FBE4D5"/>
          </w:tcPr>
          <w:p w14:paraId="4AA800F2" w14:textId="77777777" w:rsidR="002C2C0E" w:rsidRPr="00C67A3A" w:rsidRDefault="002C2C0E" w:rsidP="00C67A3A">
            <w:pPr>
              <w:spacing w:before="60" w:after="60"/>
              <w:ind w:firstLine="0"/>
              <w:rPr>
                <w:rFonts w:ascii="Arial" w:hAnsi="Arial" w:cs="Arial"/>
                <w:b/>
                <w:sz w:val="20"/>
              </w:rPr>
            </w:pPr>
          </w:p>
        </w:tc>
        <w:tc>
          <w:tcPr>
            <w:tcW w:w="929" w:type="pct"/>
            <w:tcBorders>
              <w:bottom w:val="single" w:sz="4" w:space="0" w:color="auto"/>
            </w:tcBorders>
            <w:shd w:val="clear" w:color="auto" w:fill="FBE4D5"/>
          </w:tcPr>
          <w:p w14:paraId="2A391EE1" w14:textId="5FD83869"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505605">
              <w:rPr>
                <w:rFonts w:ascii="Arial" w:hAnsi="Arial" w:cs="Arial"/>
                <w:b/>
                <w:sz w:val="20"/>
              </w:rPr>
              <w:t>3</w:t>
            </w:r>
            <w:r>
              <w:rPr>
                <w:rFonts w:ascii="Arial" w:hAnsi="Arial" w:cs="Arial"/>
                <w:b/>
                <w:sz w:val="20"/>
              </w:rPr>
              <w:t>/202</w:t>
            </w:r>
            <w:r w:rsidR="00505605">
              <w:rPr>
                <w:rFonts w:ascii="Arial" w:hAnsi="Arial" w:cs="Arial"/>
                <w:b/>
                <w:sz w:val="20"/>
              </w:rPr>
              <w:t>4</w:t>
            </w:r>
          </w:p>
          <w:p w14:paraId="6C6264D8"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15C39AC6" w14:textId="5E3F190B"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505605">
              <w:rPr>
                <w:rFonts w:ascii="Arial" w:hAnsi="Arial" w:cs="Arial"/>
                <w:b/>
                <w:sz w:val="20"/>
              </w:rPr>
              <w:t>2</w:t>
            </w:r>
            <w:r>
              <w:rPr>
                <w:rFonts w:ascii="Arial" w:hAnsi="Arial" w:cs="Arial"/>
                <w:b/>
                <w:sz w:val="20"/>
              </w:rPr>
              <w:t>/202</w:t>
            </w:r>
            <w:r w:rsidR="00505605">
              <w:rPr>
                <w:rFonts w:ascii="Arial" w:hAnsi="Arial" w:cs="Arial"/>
                <w:b/>
                <w:sz w:val="20"/>
              </w:rPr>
              <w:t>3</w:t>
            </w:r>
          </w:p>
          <w:p w14:paraId="0C154B6A"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377367" w:rsidRPr="00C67A3A" w14:paraId="519BC9C5" w14:textId="77777777" w:rsidTr="00C67A3A">
        <w:tc>
          <w:tcPr>
            <w:tcW w:w="3144" w:type="pct"/>
            <w:tcBorders>
              <w:bottom w:val="nil"/>
            </w:tcBorders>
            <w:shd w:val="clear" w:color="auto" w:fill="auto"/>
          </w:tcPr>
          <w:p w14:paraId="5E422847" w14:textId="77777777" w:rsidR="00377367" w:rsidRPr="00C67A3A" w:rsidRDefault="00377367" w:rsidP="00C67A3A">
            <w:pPr>
              <w:spacing w:before="60" w:after="60"/>
              <w:ind w:firstLine="0"/>
              <w:rPr>
                <w:rFonts w:ascii="Arial" w:hAnsi="Arial" w:cs="Arial"/>
                <w:sz w:val="20"/>
              </w:rPr>
            </w:pPr>
          </w:p>
        </w:tc>
        <w:tc>
          <w:tcPr>
            <w:tcW w:w="929" w:type="pct"/>
            <w:tcBorders>
              <w:bottom w:val="nil"/>
            </w:tcBorders>
            <w:shd w:val="clear" w:color="auto" w:fill="auto"/>
          </w:tcPr>
          <w:p w14:paraId="2B100269" w14:textId="77777777" w:rsidR="00377367" w:rsidRPr="00C67A3A" w:rsidRDefault="00377367" w:rsidP="00C67A3A">
            <w:pPr>
              <w:spacing w:before="60" w:after="60"/>
              <w:ind w:firstLine="0"/>
              <w:jc w:val="right"/>
              <w:rPr>
                <w:rFonts w:ascii="Arial" w:hAnsi="Arial" w:cs="Arial"/>
                <w:sz w:val="20"/>
              </w:rPr>
            </w:pPr>
          </w:p>
        </w:tc>
        <w:tc>
          <w:tcPr>
            <w:tcW w:w="927" w:type="pct"/>
            <w:tcBorders>
              <w:bottom w:val="nil"/>
            </w:tcBorders>
            <w:shd w:val="clear" w:color="auto" w:fill="auto"/>
          </w:tcPr>
          <w:p w14:paraId="20394F16" w14:textId="77777777" w:rsidR="00377367" w:rsidRPr="00C67A3A" w:rsidRDefault="00377367" w:rsidP="00C67A3A">
            <w:pPr>
              <w:spacing w:before="60" w:after="60"/>
              <w:ind w:firstLine="0"/>
              <w:jc w:val="right"/>
              <w:rPr>
                <w:rFonts w:ascii="Arial" w:hAnsi="Arial" w:cs="Arial"/>
                <w:sz w:val="20"/>
              </w:rPr>
            </w:pPr>
          </w:p>
        </w:tc>
      </w:tr>
      <w:tr w:rsidR="00377367" w:rsidRPr="00C67A3A" w14:paraId="3DA4EE6D" w14:textId="77777777" w:rsidTr="00C67A3A">
        <w:tc>
          <w:tcPr>
            <w:tcW w:w="3144" w:type="pct"/>
            <w:tcBorders>
              <w:top w:val="nil"/>
              <w:bottom w:val="nil"/>
            </w:tcBorders>
            <w:shd w:val="clear" w:color="auto" w:fill="auto"/>
          </w:tcPr>
          <w:p w14:paraId="60986F0B" w14:textId="77777777" w:rsidR="00377367" w:rsidRPr="00C67A3A" w:rsidRDefault="00377367" w:rsidP="00C67A3A">
            <w:pPr>
              <w:spacing w:before="60" w:after="60"/>
              <w:ind w:firstLine="0"/>
              <w:rPr>
                <w:rFonts w:ascii="Arial" w:hAnsi="Arial" w:cs="Arial"/>
                <w:b/>
                <w:sz w:val="20"/>
              </w:rPr>
            </w:pPr>
            <w:r w:rsidRPr="00C67A3A">
              <w:rPr>
                <w:rFonts w:ascii="Arial" w:hAnsi="Arial" w:cs="Arial"/>
                <w:b/>
                <w:sz w:val="20"/>
              </w:rPr>
              <w:t>Opening Carrying Value</w:t>
            </w:r>
          </w:p>
        </w:tc>
        <w:tc>
          <w:tcPr>
            <w:tcW w:w="929" w:type="pct"/>
            <w:tcBorders>
              <w:top w:val="nil"/>
              <w:bottom w:val="nil"/>
            </w:tcBorders>
            <w:shd w:val="clear" w:color="auto" w:fill="auto"/>
          </w:tcPr>
          <w:p w14:paraId="52E8E917"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C42E701" w14:textId="77777777" w:rsidR="00377367" w:rsidRPr="00C67A3A" w:rsidRDefault="00377367" w:rsidP="00C67A3A">
            <w:pPr>
              <w:spacing w:before="60" w:after="60"/>
              <w:ind w:firstLine="0"/>
              <w:jc w:val="right"/>
              <w:rPr>
                <w:rFonts w:ascii="Arial" w:hAnsi="Arial" w:cs="Arial"/>
                <w:sz w:val="20"/>
              </w:rPr>
            </w:pPr>
          </w:p>
        </w:tc>
      </w:tr>
      <w:tr w:rsidR="00377367" w:rsidRPr="00C67A3A" w14:paraId="4C1E6D04" w14:textId="77777777" w:rsidTr="00C67A3A">
        <w:tc>
          <w:tcPr>
            <w:tcW w:w="3144" w:type="pct"/>
            <w:tcBorders>
              <w:top w:val="nil"/>
              <w:bottom w:val="nil"/>
            </w:tcBorders>
            <w:shd w:val="clear" w:color="auto" w:fill="auto"/>
          </w:tcPr>
          <w:p w14:paraId="7B5B9600"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Additions from Acquisitions</w:t>
            </w:r>
          </w:p>
        </w:tc>
        <w:tc>
          <w:tcPr>
            <w:tcW w:w="929" w:type="pct"/>
            <w:tcBorders>
              <w:top w:val="nil"/>
              <w:bottom w:val="nil"/>
            </w:tcBorders>
            <w:shd w:val="clear" w:color="auto" w:fill="auto"/>
          </w:tcPr>
          <w:p w14:paraId="03966601"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BD3EC56" w14:textId="77777777" w:rsidR="00377367" w:rsidRPr="00C67A3A" w:rsidRDefault="00377367" w:rsidP="00C67A3A">
            <w:pPr>
              <w:spacing w:before="60" w:after="60"/>
              <w:ind w:firstLine="0"/>
              <w:jc w:val="right"/>
              <w:rPr>
                <w:rFonts w:ascii="Arial" w:hAnsi="Arial" w:cs="Arial"/>
                <w:sz w:val="20"/>
              </w:rPr>
            </w:pPr>
          </w:p>
        </w:tc>
      </w:tr>
      <w:tr w:rsidR="00377367" w:rsidRPr="00C67A3A" w14:paraId="01E52983" w14:textId="77777777" w:rsidTr="00C67A3A">
        <w:tc>
          <w:tcPr>
            <w:tcW w:w="3144" w:type="pct"/>
            <w:tcBorders>
              <w:top w:val="nil"/>
              <w:bottom w:val="nil"/>
            </w:tcBorders>
            <w:shd w:val="clear" w:color="auto" w:fill="auto"/>
          </w:tcPr>
          <w:p w14:paraId="4649211F"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Additions from Transfer of Functions and/or Mergers</w:t>
            </w:r>
          </w:p>
        </w:tc>
        <w:tc>
          <w:tcPr>
            <w:tcW w:w="929" w:type="pct"/>
            <w:tcBorders>
              <w:top w:val="nil"/>
              <w:bottom w:val="nil"/>
            </w:tcBorders>
            <w:shd w:val="clear" w:color="auto" w:fill="auto"/>
          </w:tcPr>
          <w:p w14:paraId="7E8886F6"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6AE905D" w14:textId="77777777" w:rsidR="00377367" w:rsidRPr="00C67A3A" w:rsidRDefault="00377367" w:rsidP="00C67A3A">
            <w:pPr>
              <w:spacing w:before="60" w:after="60"/>
              <w:ind w:firstLine="0"/>
              <w:jc w:val="right"/>
              <w:rPr>
                <w:rFonts w:ascii="Arial" w:hAnsi="Arial" w:cs="Arial"/>
                <w:sz w:val="20"/>
              </w:rPr>
            </w:pPr>
          </w:p>
        </w:tc>
      </w:tr>
      <w:tr w:rsidR="00377367" w:rsidRPr="00C67A3A" w14:paraId="5E526CD8" w14:textId="77777777" w:rsidTr="00C67A3A">
        <w:tc>
          <w:tcPr>
            <w:tcW w:w="3144" w:type="pct"/>
            <w:tcBorders>
              <w:top w:val="nil"/>
              <w:bottom w:val="nil"/>
            </w:tcBorders>
            <w:shd w:val="clear" w:color="auto" w:fill="auto"/>
          </w:tcPr>
          <w:p w14:paraId="4F764561"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Capitalised Costs</w:t>
            </w:r>
          </w:p>
        </w:tc>
        <w:tc>
          <w:tcPr>
            <w:tcW w:w="929" w:type="pct"/>
            <w:tcBorders>
              <w:top w:val="nil"/>
              <w:bottom w:val="nil"/>
            </w:tcBorders>
            <w:shd w:val="clear" w:color="auto" w:fill="auto"/>
          </w:tcPr>
          <w:p w14:paraId="07507C53"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5BE3DB7" w14:textId="77777777" w:rsidR="00377367" w:rsidRPr="00C67A3A" w:rsidRDefault="00377367" w:rsidP="00C67A3A">
            <w:pPr>
              <w:spacing w:before="60" w:after="60"/>
              <w:ind w:firstLine="0"/>
              <w:jc w:val="right"/>
              <w:rPr>
                <w:rFonts w:ascii="Arial" w:hAnsi="Arial" w:cs="Arial"/>
                <w:sz w:val="20"/>
              </w:rPr>
            </w:pPr>
          </w:p>
        </w:tc>
      </w:tr>
      <w:tr w:rsidR="009D56D8" w:rsidRPr="00C67A3A" w14:paraId="5DB9E683" w14:textId="77777777" w:rsidTr="00C67A3A">
        <w:tc>
          <w:tcPr>
            <w:tcW w:w="3144" w:type="pct"/>
            <w:tcBorders>
              <w:top w:val="nil"/>
              <w:bottom w:val="nil"/>
            </w:tcBorders>
            <w:shd w:val="clear" w:color="auto" w:fill="auto"/>
          </w:tcPr>
          <w:p w14:paraId="6CDB15BF" w14:textId="4C7B3735" w:rsidR="009D56D8" w:rsidRPr="00C67A3A" w:rsidRDefault="00F66DB2" w:rsidP="00C67A3A">
            <w:pPr>
              <w:spacing w:before="60" w:after="60"/>
              <w:ind w:firstLine="0"/>
              <w:rPr>
                <w:rFonts w:ascii="Arial" w:hAnsi="Arial" w:cs="Arial"/>
                <w:sz w:val="20"/>
              </w:rPr>
            </w:pPr>
            <w:r>
              <w:rPr>
                <w:rFonts w:ascii="Arial" w:hAnsi="Arial" w:cs="Arial"/>
                <w:sz w:val="20"/>
              </w:rPr>
              <w:t>Depreciation</w:t>
            </w:r>
          </w:p>
        </w:tc>
        <w:tc>
          <w:tcPr>
            <w:tcW w:w="929" w:type="pct"/>
            <w:tcBorders>
              <w:top w:val="nil"/>
              <w:bottom w:val="nil"/>
            </w:tcBorders>
            <w:shd w:val="clear" w:color="auto" w:fill="auto"/>
          </w:tcPr>
          <w:p w14:paraId="2BDE2D42" w14:textId="77777777" w:rsidR="009D56D8" w:rsidRPr="00C67A3A" w:rsidRDefault="009D56D8"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057B13F9" w14:textId="77777777" w:rsidR="009D56D8" w:rsidRPr="00C67A3A" w:rsidRDefault="009D56D8" w:rsidP="00C67A3A">
            <w:pPr>
              <w:spacing w:before="60" w:after="60"/>
              <w:ind w:firstLine="0"/>
              <w:jc w:val="right"/>
              <w:rPr>
                <w:rFonts w:ascii="Arial" w:hAnsi="Arial" w:cs="Arial"/>
                <w:sz w:val="20"/>
              </w:rPr>
            </w:pPr>
          </w:p>
        </w:tc>
      </w:tr>
      <w:tr w:rsidR="00377367" w:rsidRPr="00C67A3A" w14:paraId="34EF6B78" w14:textId="77777777" w:rsidTr="00C67A3A">
        <w:tc>
          <w:tcPr>
            <w:tcW w:w="3144" w:type="pct"/>
            <w:tcBorders>
              <w:top w:val="nil"/>
              <w:bottom w:val="nil"/>
            </w:tcBorders>
            <w:shd w:val="clear" w:color="auto" w:fill="auto"/>
          </w:tcPr>
          <w:p w14:paraId="1B2692BB"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Foreign Exchange Translation Differences</w:t>
            </w:r>
          </w:p>
        </w:tc>
        <w:tc>
          <w:tcPr>
            <w:tcW w:w="929" w:type="pct"/>
            <w:tcBorders>
              <w:top w:val="nil"/>
              <w:bottom w:val="nil"/>
            </w:tcBorders>
            <w:shd w:val="clear" w:color="auto" w:fill="auto"/>
          </w:tcPr>
          <w:p w14:paraId="31D7D7DE"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0812183" w14:textId="77777777" w:rsidR="00377367" w:rsidRPr="00C67A3A" w:rsidRDefault="00377367" w:rsidP="00C67A3A">
            <w:pPr>
              <w:spacing w:before="60" w:after="60"/>
              <w:ind w:firstLine="0"/>
              <w:jc w:val="right"/>
              <w:rPr>
                <w:rFonts w:ascii="Arial" w:hAnsi="Arial" w:cs="Arial"/>
                <w:sz w:val="20"/>
              </w:rPr>
            </w:pPr>
          </w:p>
        </w:tc>
      </w:tr>
      <w:tr w:rsidR="00377367" w:rsidRPr="00C67A3A" w14:paraId="4B5857AA" w14:textId="77777777" w:rsidTr="00C67A3A">
        <w:tc>
          <w:tcPr>
            <w:tcW w:w="3144" w:type="pct"/>
            <w:tcBorders>
              <w:top w:val="nil"/>
              <w:bottom w:val="nil"/>
            </w:tcBorders>
            <w:shd w:val="clear" w:color="auto" w:fill="auto"/>
          </w:tcPr>
          <w:p w14:paraId="5FFA9C01"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Fair Value Adjustments</w:t>
            </w:r>
          </w:p>
        </w:tc>
        <w:tc>
          <w:tcPr>
            <w:tcW w:w="929" w:type="pct"/>
            <w:tcBorders>
              <w:top w:val="nil"/>
              <w:bottom w:val="nil"/>
            </w:tcBorders>
            <w:shd w:val="clear" w:color="auto" w:fill="auto"/>
          </w:tcPr>
          <w:p w14:paraId="2C3FC228"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50852AC" w14:textId="77777777" w:rsidR="00377367" w:rsidRPr="00C67A3A" w:rsidRDefault="00377367" w:rsidP="00C67A3A">
            <w:pPr>
              <w:spacing w:before="60" w:after="60"/>
              <w:ind w:firstLine="0"/>
              <w:jc w:val="right"/>
              <w:rPr>
                <w:rFonts w:ascii="Arial" w:hAnsi="Arial" w:cs="Arial"/>
                <w:sz w:val="20"/>
              </w:rPr>
            </w:pPr>
          </w:p>
        </w:tc>
      </w:tr>
      <w:tr w:rsidR="00377367" w:rsidRPr="00C67A3A" w14:paraId="7FB906A7" w14:textId="77777777" w:rsidTr="00C67A3A">
        <w:tc>
          <w:tcPr>
            <w:tcW w:w="3144" w:type="pct"/>
            <w:tcBorders>
              <w:top w:val="nil"/>
              <w:bottom w:val="nil"/>
            </w:tcBorders>
            <w:shd w:val="clear" w:color="auto" w:fill="auto"/>
          </w:tcPr>
          <w:p w14:paraId="17280407"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Carrying Value of Disposals / Transfers</w:t>
            </w:r>
          </w:p>
        </w:tc>
        <w:tc>
          <w:tcPr>
            <w:tcW w:w="929" w:type="pct"/>
            <w:tcBorders>
              <w:top w:val="nil"/>
              <w:bottom w:val="nil"/>
            </w:tcBorders>
            <w:shd w:val="clear" w:color="auto" w:fill="auto"/>
          </w:tcPr>
          <w:p w14:paraId="752F5044"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32724BC" w14:textId="77777777" w:rsidR="00377367" w:rsidRPr="00C67A3A" w:rsidRDefault="00377367" w:rsidP="00C67A3A">
            <w:pPr>
              <w:spacing w:before="60" w:after="60"/>
              <w:ind w:firstLine="0"/>
              <w:jc w:val="right"/>
              <w:rPr>
                <w:rFonts w:ascii="Arial" w:hAnsi="Arial" w:cs="Arial"/>
                <w:sz w:val="20"/>
              </w:rPr>
            </w:pPr>
          </w:p>
        </w:tc>
      </w:tr>
      <w:tr w:rsidR="00377367" w:rsidRPr="00C67A3A" w14:paraId="1F0BB210" w14:textId="77777777" w:rsidTr="00C67A3A">
        <w:tc>
          <w:tcPr>
            <w:tcW w:w="3144" w:type="pct"/>
            <w:tcBorders>
              <w:top w:val="nil"/>
              <w:bottom w:val="nil"/>
            </w:tcBorders>
            <w:shd w:val="clear" w:color="auto" w:fill="auto"/>
          </w:tcPr>
          <w:p w14:paraId="78412402"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 xml:space="preserve">Impairment Loss / Reversal </w:t>
            </w:r>
            <w:r w:rsidR="00356C5F">
              <w:rPr>
                <w:rFonts w:ascii="Arial" w:hAnsi="Arial" w:cs="Arial"/>
                <w:sz w:val="20"/>
              </w:rPr>
              <w:t>o</w:t>
            </w:r>
            <w:r w:rsidRPr="00C67A3A">
              <w:rPr>
                <w:rFonts w:ascii="Arial" w:hAnsi="Arial" w:cs="Arial"/>
                <w:sz w:val="20"/>
              </w:rPr>
              <w:t>f Impairment Loss</w:t>
            </w:r>
          </w:p>
        </w:tc>
        <w:tc>
          <w:tcPr>
            <w:tcW w:w="929" w:type="pct"/>
            <w:tcBorders>
              <w:top w:val="nil"/>
              <w:bottom w:val="nil"/>
            </w:tcBorders>
            <w:shd w:val="clear" w:color="auto" w:fill="auto"/>
          </w:tcPr>
          <w:p w14:paraId="760F5DEE"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6936161" w14:textId="77777777" w:rsidR="00377367" w:rsidRPr="00C67A3A" w:rsidRDefault="00377367" w:rsidP="00C67A3A">
            <w:pPr>
              <w:spacing w:before="60" w:after="60"/>
              <w:ind w:firstLine="0"/>
              <w:jc w:val="right"/>
              <w:rPr>
                <w:rFonts w:ascii="Arial" w:hAnsi="Arial" w:cs="Arial"/>
                <w:sz w:val="20"/>
              </w:rPr>
            </w:pPr>
          </w:p>
        </w:tc>
      </w:tr>
      <w:tr w:rsidR="00377367" w:rsidRPr="00C67A3A" w14:paraId="4983F396" w14:textId="77777777" w:rsidTr="00C67A3A">
        <w:tc>
          <w:tcPr>
            <w:tcW w:w="3144" w:type="pct"/>
            <w:tcBorders>
              <w:top w:val="nil"/>
              <w:bottom w:val="nil"/>
            </w:tcBorders>
            <w:shd w:val="clear" w:color="auto" w:fill="auto"/>
          </w:tcPr>
          <w:p w14:paraId="1EBAD1E7" w14:textId="77777777" w:rsidR="00377367" w:rsidRPr="00C67A3A" w:rsidRDefault="00377367" w:rsidP="00C67A3A">
            <w:pPr>
              <w:spacing w:before="60" w:after="60"/>
              <w:ind w:firstLine="0"/>
              <w:rPr>
                <w:rFonts w:ascii="Arial" w:hAnsi="Arial" w:cs="Arial"/>
                <w:sz w:val="20"/>
              </w:rPr>
            </w:pPr>
            <w:r w:rsidRPr="00C67A3A">
              <w:rPr>
                <w:rFonts w:ascii="Arial" w:hAnsi="Arial" w:cs="Arial"/>
                <w:sz w:val="20"/>
              </w:rPr>
              <w:t>Other Movements</w:t>
            </w:r>
          </w:p>
        </w:tc>
        <w:tc>
          <w:tcPr>
            <w:tcW w:w="929" w:type="pct"/>
            <w:tcBorders>
              <w:top w:val="nil"/>
              <w:bottom w:val="nil"/>
            </w:tcBorders>
            <w:shd w:val="clear" w:color="auto" w:fill="auto"/>
          </w:tcPr>
          <w:p w14:paraId="00134657"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E7E2CA7" w14:textId="77777777" w:rsidR="00377367" w:rsidRPr="00C67A3A" w:rsidRDefault="00377367" w:rsidP="00C67A3A">
            <w:pPr>
              <w:spacing w:before="60" w:after="60"/>
              <w:ind w:firstLine="0"/>
              <w:jc w:val="right"/>
              <w:rPr>
                <w:rFonts w:ascii="Arial" w:hAnsi="Arial" w:cs="Arial"/>
                <w:sz w:val="20"/>
              </w:rPr>
            </w:pPr>
          </w:p>
        </w:tc>
      </w:tr>
      <w:tr w:rsidR="00377367" w:rsidRPr="00C67A3A" w14:paraId="09041597" w14:textId="77777777" w:rsidTr="00C67A3A">
        <w:tc>
          <w:tcPr>
            <w:tcW w:w="3144" w:type="pct"/>
            <w:tcBorders>
              <w:top w:val="nil"/>
              <w:bottom w:val="single" w:sz="4" w:space="0" w:color="auto"/>
            </w:tcBorders>
            <w:shd w:val="clear" w:color="auto" w:fill="auto"/>
          </w:tcPr>
          <w:p w14:paraId="66249EC7" w14:textId="77777777" w:rsidR="00377367" w:rsidRPr="00C67A3A" w:rsidRDefault="00377367" w:rsidP="00C67A3A">
            <w:pPr>
              <w:spacing w:before="60" w:after="60"/>
              <w:ind w:firstLine="0"/>
              <w:rPr>
                <w:rFonts w:ascii="Arial" w:hAnsi="Arial" w:cs="Arial"/>
                <w:b/>
                <w:sz w:val="20"/>
              </w:rPr>
            </w:pPr>
            <w:r w:rsidRPr="00C67A3A">
              <w:rPr>
                <w:rFonts w:ascii="Arial" w:hAnsi="Arial" w:cs="Arial"/>
                <w:b/>
                <w:sz w:val="20"/>
              </w:rPr>
              <w:t xml:space="preserve">Closing Carrying Value </w:t>
            </w:r>
          </w:p>
        </w:tc>
        <w:tc>
          <w:tcPr>
            <w:tcW w:w="929" w:type="pct"/>
            <w:tcBorders>
              <w:top w:val="nil"/>
              <w:bottom w:val="single" w:sz="4" w:space="0" w:color="auto"/>
            </w:tcBorders>
            <w:shd w:val="clear" w:color="auto" w:fill="auto"/>
          </w:tcPr>
          <w:p w14:paraId="25EC179B" w14:textId="77777777" w:rsidR="00377367" w:rsidRPr="00C67A3A" w:rsidRDefault="00377367"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auto"/>
          </w:tcPr>
          <w:p w14:paraId="6D524A95" w14:textId="77777777" w:rsidR="00377367" w:rsidRPr="00C67A3A" w:rsidRDefault="00377367" w:rsidP="00C67A3A">
            <w:pPr>
              <w:spacing w:before="60" w:after="60"/>
              <w:ind w:firstLine="0"/>
              <w:jc w:val="right"/>
              <w:rPr>
                <w:rFonts w:ascii="Arial" w:hAnsi="Arial" w:cs="Arial"/>
                <w:sz w:val="20"/>
              </w:rPr>
            </w:pPr>
          </w:p>
        </w:tc>
      </w:tr>
    </w:tbl>
    <w:p w14:paraId="7E0BA1D9" w14:textId="77777777" w:rsidR="006F7B0E" w:rsidRDefault="006F7B0E" w:rsidP="00CF1B7B">
      <w:pPr>
        <w:ind w:firstLine="0"/>
        <w:rPr>
          <w:rFonts w:ascii="Arial" w:hAnsi="Arial" w:cs="Arial"/>
          <w:b/>
          <w:color w:val="ED7D31"/>
          <w:sz w:val="20"/>
        </w:rPr>
      </w:pPr>
    </w:p>
    <w:p w14:paraId="7CBD0536" w14:textId="64DC99F8" w:rsidR="00CF1B7B" w:rsidRDefault="00206839" w:rsidP="00CF1B7B">
      <w:pPr>
        <w:ind w:firstLine="0"/>
        <w:rPr>
          <w:rFonts w:ascii="Arial" w:hAnsi="Arial" w:cs="Arial"/>
          <w:b/>
          <w:sz w:val="20"/>
        </w:rPr>
      </w:pPr>
      <w:r w:rsidRPr="00C67A3A">
        <w:rPr>
          <w:rFonts w:ascii="Arial" w:hAnsi="Arial" w:cs="Arial"/>
          <w:b/>
          <w:color w:val="ED7D31"/>
          <w:sz w:val="20"/>
        </w:rPr>
        <w:lastRenderedPageBreak/>
        <w:t>Notes to the financial statements (Continued)</w:t>
      </w:r>
    </w:p>
    <w:p w14:paraId="7A7DF421" w14:textId="47C1DB2E" w:rsidR="002319EE" w:rsidRPr="00580F01" w:rsidRDefault="00CF1B7B">
      <w:pPr>
        <w:pStyle w:val="ListParagraph"/>
        <w:numPr>
          <w:ilvl w:val="2"/>
          <w:numId w:val="37"/>
        </w:numPr>
        <w:ind w:left="709" w:hanging="709"/>
        <w:rPr>
          <w:rFonts w:ascii="Arial" w:hAnsi="Arial" w:cs="Arial"/>
          <w:b/>
          <w:sz w:val="20"/>
        </w:rPr>
      </w:pPr>
      <w:r w:rsidRPr="00580F01">
        <w:rPr>
          <w:rFonts w:ascii="Arial" w:hAnsi="Arial" w:cs="Arial"/>
          <w:b/>
          <w:sz w:val="20"/>
        </w:rPr>
        <w:t xml:space="preserve">Investment Property Valued at Cost and Disposed of </w:t>
      </w:r>
      <w:r w:rsidRPr="00580F01">
        <w:rPr>
          <w:rFonts w:ascii="Arial" w:hAnsi="Arial" w:cs="Arial"/>
          <w:b/>
          <w:color w:val="FF0000"/>
          <w:sz w:val="20"/>
        </w:rPr>
        <w:t>[Fair Value Model]</w:t>
      </w:r>
      <w:r w:rsidR="006803DE" w:rsidRPr="00580F01">
        <w:rPr>
          <w:rFonts w:ascii="Arial" w:hAnsi="Arial" w:cs="Arial"/>
          <w:b/>
          <w:color w:val="FF0000"/>
          <w:sz w:val="20"/>
        </w:rPr>
        <w:t xml:space="preserve"> [16p.95(d)]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6D0E1941" w14:textId="77777777" w:rsidTr="00C67A3A">
        <w:tc>
          <w:tcPr>
            <w:tcW w:w="3138" w:type="pct"/>
            <w:tcBorders>
              <w:bottom w:val="single" w:sz="4" w:space="0" w:color="auto"/>
            </w:tcBorders>
            <w:shd w:val="clear" w:color="auto" w:fill="FBE4D5"/>
          </w:tcPr>
          <w:p w14:paraId="4D0B9E95"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1CF9910" w14:textId="77777777"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75EA0">
              <w:rPr>
                <w:rFonts w:ascii="Arial" w:hAnsi="Arial" w:cs="Arial"/>
                <w:b/>
                <w:sz w:val="20"/>
              </w:rPr>
              <w:t>2</w:t>
            </w:r>
            <w:r>
              <w:rPr>
                <w:rFonts w:ascii="Arial" w:hAnsi="Arial" w:cs="Arial"/>
                <w:b/>
                <w:sz w:val="20"/>
              </w:rPr>
              <w:t>/202</w:t>
            </w:r>
            <w:r w:rsidR="00675EA0">
              <w:rPr>
                <w:rFonts w:ascii="Arial" w:hAnsi="Arial" w:cs="Arial"/>
                <w:b/>
                <w:sz w:val="20"/>
              </w:rPr>
              <w:t>3</w:t>
            </w:r>
          </w:p>
          <w:p w14:paraId="242FD9F9"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AC9F328" w14:textId="77777777"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75EA0">
              <w:rPr>
                <w:rFonts w:ascii="Arial" w:hAnsi="Arial" w:cs="Arial"/>
                <w:b/>
                <w:sz w:val="20"/>
              </w:rPr>
              <w:t>1</w:t>
            </w:r>
            <w:r>
              <w:rPr>
                <w:rFonts w:ascii="Arial" w:hAnsi="Arial" w:cs="Arial"/>
                <w:b/>
                <w:sz w:val="20"/>
              </w:rPr>
              <w:t>/202</w:t>
            </w:r>
            <w:r w:rsidR="00675EA0">
              <w:rPr>
                <w:rFonts w:ascii="Arial" w:hAnsi="Arial" w:cs="Arial"/>
                <w:b/>
                <w:sz w:val="20"/>
              </w:rPr>
              <w:t>2</w:t>
            </w:r>
          </w:p>
          <w:p w14:paraId="10822D3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CF1B7B" w:rsidRPr="00C67A3A" w14:paraId="54E1F16E" w14:textId="77777777" w:rsidTr="00C67A3A">
        <w:tc>
          <w:tcPr>
            <w:tcW w:w="3138" w:type="pct"/>
            <w:tcBorders>
              <w:bottom w:val="nil"/>
            </w:tcBorders>
            <w:shd w:val="clear" w:color="auto" w:fill="auto"/>
          </w:tcPr>
          <w:p w14:paraId="50EBD73C" w14:textId="77777777" w:rsidR="00CF1B7B" w:rsidRPr="00C67A3A" w:rsidRDefault="00CF1B7B" w:rsidP="00C67A3A">
            <w:pPr>
              <w:spacing w:before="60" w:after="60"/>
              <w:ind w:firstLine="0"/>
              <w:rPr>
                <w:rFonts w:ascii="Arial" w:hAnsi="Arial" w:cs="Arial"/>
                <w:i/>
                <w:sz w:val="20"/>
              </w:rPr>
            </w:pPr>
          </w:p>
        </w:tc>
        <w:tc>
          <w:tcPr>
            <w:tcW w:w="930" w:type="pct"/>
            <w:tcBorders>
              <w:bottom w:val="nil"/>
            </w:tcBorders>
            <w:shd w:val="clear" w:color="auto" w:fill="auto"/>
          </w:tcPr>
          <w:p w14:paraId="02AD061F" w14:textId="77777777" w:rsidR="00CF1B7B" w:rsidRPr="00C67A3A" w:rsidRDefault="00CF1B7B" w:rsidP="00C67A3A">
            <w:pPr>
              <w:spacing w:before="60" w:after="60"/>
              <w:ind w:firstLine="0"/>
              <w:jc w:val="right"/>
              <w:rPr>
                <w:rFonts w:ascii="Arial" w:hAnsi="Arial" w:cs="Arial"/>
                <w:sz w:val="20"/>
              </w:rPr>
            </w:pPr>
          </w:p>
        </w:tc>
        <w:tc>
          <w:tcPr>
            <w:tcW w:w="932" w:type="pct"/>
            <w:tcBorders>
              <w:bottom w:val="nil"/>
            </w:tcBorders>
            <w:shd w:val="clear" w:color="auto" w:fill="auto"/>
          </w:tcPr>
          <w:p w14:paraId="42D08743" w14:textId="77777777" w:rsidR="00CF1B7B" w:rsidRPr="00C67A3A" w:rsidRDefault="00CF1B7B" w:rsidP="00C67A3A">
            <w:pPr>
              <w:spacing w:before="60" w:after="60"/>
              <w:ind w:firstLine="0"/>
              <w:jc w:val="right"/>
              <w:rPr>
                <w:rFonts w:ascii="Arial" w:hAnsi="Arial" w:cs="Arial"/>
                <w:sz w:val="20"/>
              </w:rPr>
            </w:pPr>
          </w:p>
        </w:tc>
      </w:tr>
      <w:tr w:rsidR="00CF1B7B" w:rsidRPr="00C67A3A" w14:paraId="5C274050" w14:textId="77777777" w:rsidTr="00C67A3A">
        <w:tc>
          <w:tcPr>
            <w:tcW w:w="3138" w:type="pct"/>
            <w:tcBorders>
              <w:top w:val="nil"/>
              <w:bottom w:val="nil"/>
            </w:tcBorders>
            <w:shd w:val="clear" w:color="auto" w:fill="auto"/>
          </w:tcPr>
          <w:p w14:paraId="7AF7DC81" w14:textId="77777777" w:rsidR="00CF1B7B" w:rsidRPr="00C67A3A" w:rsidRDefault="00CF1B7B" w:rsidP="00C67A3A">
            <w:pPr>
              <w:spacing w:before="60" w:after="60"/>
              <w:ind w:firstLine="0"/>
              <w:rPr>
                <w:rFonts w:ascii="Arial" w:hAnsi="Arial" w:cs="Arial"/>
                <w:sz w:val="20"/>
              </w:rPr>
            </w:pPr>
            <w:r w:rsidRPr="00C67A3A">
              <w:rPr>
                <w:rFonts w:ascii="Arial" w:hAnsi="Arial" w:cs="Arial"/>
                <w:sz w:val="20"/>
              </w:rPr>
              <w:t>Carrying value at date of disposal</w:t>
            </w:r>
          </w:p>
        </w:tc>
        <w:tc>
          <w:tcPr>
            <w:tcW w:w="930" w:type="pct"/>
            <w:tcBorders>
              <w:top w:val="nil"/>
              <w:bottom w:val="nil"/>
            </w:tcBorders>
            <w:shd w:val="clear" w:color="auto" w:fill="auto"/>
          </w:tcPr>
          <w:p w14:paraId="11D32F03" w14:textId="77777777" w:rsidR="00CF1B7B" w:rsidRPr="00C67A3A" w:rsidRDefault="00CF1B7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BF3A2A" w14:textId="77777777" w:rsidR="00CF1B7B" w:rsidRPr="00C67A3A" w:rsidRDefault="00CF1B7B" w:rsidP="00C67A3A">
            <w:pPr>
              <w:spacing w:before="60" w:after="60"/>
              <w:ind w:firstLine="0"/>
              <w:jc w:val="right"/>
              <w:rPr>
                <w:rFonts w:ascii="Arial" w:hAnsi="Arial" w:cs="Arial"/>
                <w:sz w:val="20"/>
              </w:rPr>
            </w:pPr>
          </w:p>
        </w:tc>
      </w:tr>
      <w:tr w:rsidR="00CF1B7B" w:rsidRPr="00C67A3A" w14:paraId="210373E7" w14:textId="77777777" w:rsidTr="00C67A3A">
        <w:tc>
          <w:tcPr>
            <w:tcW w:w="3138" w:type="pct"/>
            <w:tcBorders>
              <w:top w:val="nil"/>
              <w:bottom w:val="nil"/>
            </w:tcBorders>
            <w:shd w:val="clear" w:color="auto" w:fill="auto"/>
          </w:tcPr>
          <w:p w14:paraId="68DB1BFF" w14:textId="77777777" w:rsidR="00CF1B7B" w:rsidRPr="00C67A3A" w:rsidRDefault="00CF1B7B" w:rsidP="00C67A3A">
            <w:pPr>
              <w:spacing w:before="60" w:after="60"/>
              <w:ind w:firstLine="0"/>
              <w:rPr>
                <w:rFonts w:ascii="Arial" w:hAnsi="Arial" w:cs="Arial"/>
                <w:sz w:val="20"/>
              </w:rPr>
            </w:pPr>
            <w:r w:rsidRPr="00C67A3A">
              <w:rPr>
                <w:rFonts w:ascii="Arial" w:hAnsi="Arial" w:cs="Arial"/>
                <w:sz w:val="20"/>
              </w:rPr>
              <w:t>Gain / loss on disposal</w:t>
            </w:r>
          </w:p>
        </w:tc>
        <w:tc>
          <w:tcPr>
            <w:tcW w:w="930" w:type="pct"/>
            <w:tcBorders>
              <w:top w:val="nil"/>
              <w:bottom w:val="nil"/>
            </w:tcBorders>
            <w:shd w:val="clear" w:color="auto" w:fill="auto"/>
          </w:tcPr>
          <w:p w14:paraId="38CDE4CC" w14:textId="77777777" w:rsidR="00CF1B7B" w:rsidRPr="00C67A3A" w:rsidRDefault="00CF1B7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CF33CF" w14:textId="77777777" w:rsidR="00CF1B7B" w:rsidRPr="00C67A3A" w:rsidRDefault="00CF1B7B" w:rsidP="00C67A3A">
            <w:pPr>
              <w:spacing w:before="60" w:after="60"/>
              <w:ind w:firstLine="0"/>
              <w:jc w:val="right"/>
              <w:rPr>
                <w:rFonts w:ascii="Arial" w:hAnsi="Arial" w:cs="Arial"/>
                <w:sz w:val="20"/>
              </w:rPr>
            </w:pPr>
          </w:p>
        </w:tc>
      </w:tr>
      <w:tr w:rsidR="00CF1B7B" w:rsidRPr="00C67A3A" w14:paraId="72A44620" w14:textId="77777777" w:rsidTr="00C67A3A">
        <w:tc>
          <w:tcPr>
            <w:tcW w:w="3138" w:type="pct"/>
            <w:tcBorders>
              <w:top w:val="nil"/>
            </w:tcBorders>
            <w:shd w:val="clear" w:color="auto" w:fill="auto"/>
          </w:tcPr>
          <w:p w14:paraId="1C822762" w14:textId="77777777" w:rsidR="00CF1B7B" w:rsidRPr="00C67A3A" w:rsidRDefault="00CF1B7B" w:rsidP="00C67A3A">
            <w:pPr>
              <w:spacing w:before="60" w:after="60"/>
              <w:ind w:firstLine="0"/>
              <w:rPr>
                <w:rFonts w:ascii="Arial" w:hAnsi="Arial" w:cs="Arial"/>
                <w:sz w:val="20"/>
              </w:rPr>
            </w:pPr>
          </w:p>
        </w:tc>
        <w:tc>
          <w:tcPr>
            <w:tcW w:w="930" w:type="pct"/>
            <w:tcBorders>
              <w:top w:val="nil"/>
            </w:tcBorders>
            <w:shd w:val="clear" w:color="auto" w:fill="auto"/>
          </w:tcPr>
          <w:p w14:paraId="482D927F" w14:textId="77777777" w:rsidR="00CF1B7B" w:rsidRPr="00C67A3A" w:rsidRDefault="00CF1B7B" w:rsidP="00C67A3A">
            <w:pPr>
              <w:spacing w:before="60" w:after="60"/>
              <w:ind w:firstLine="0"/>
              <w:jc w:val="right"/>
              <w:rPr>
                <w:rFonts w:ascii="Arial" w:hAnsi="Arial" w:cs="Arial"/>
                <w:sz w:val="20"/>
              </w:rPr>
            </w:pPr>
          </w:p>
        </w:tc>
        <w:tc>
          <w:tcPr>
            <w:tcW w:w="932" w:type="pct"/>
            <w:tcBorders>
              <w:top w:val="nil"/>
            </w:tcBorders>
            <w:shd w:val="clear" w:color="auto" w:fill="auto"/>
          </w:tcPr>
          <w:p w14:paraId="1759FF4F" w14:textId="77777777" w:rsidR="00CF1B7B" w:rsidRPr="00C67A3A" w:rsidRDefault="00CF1B7B" w:rsidP="00C67A3A">
            <w:pPr>
              <w:spacing w:before="60" w:after="60"/>
              <w:ind w:firstLine="0"/>
              <w:jc w:val="right"/>
              <w:rPr>
                <w:rFonts w:ascii="Arial" w:hAnsi="Arial" w:cs="Arial"/>
                <w:sz w:val="20"/>
              </w:rPr>
            </w:pPr>
          </w:p>
        </w:tc>
      </w:tr>
    </w:tbl>
    <w:p w14:paraId="23231DF5" w14:textId="77777777" w:rsidR="00CF1B7B" w:rsidRDefault="00CF1B7B" w:rsidP="00CF1B7B">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CF1B7B" w:rsidRPr="00C67A3A" w14:paraId="644620C2" w14:textId="77777777" w:rsidTr="00C67A3A">
        <w:tc>
          <w:tcPr>
            <w:tcW w:w="5000" w:type="pct"/>
            <w:shd w:val="clear" w:color="auto" w:fill="E2EFD9"/>
          </w:tcPr>
          <w:p w14:paraId="1540FBE0" w14:textId="77777777" w:rsidR="00CF1B7B" w:rsidRPr="00C67A3A" w:rsidRDefault="00CF1B7B" w:rsidP="00C67A3A">
            <w:pPr>
              <w:spacing w:before="60" w:after="60"/>
              <w:ind w:firstLine="0"/>
              <w:rPr>
                <w:rFonts w:ascii="Arial" w:hAnsi="Arial" w:cs="Arial"/>
                <w:b/>
                <w:i/>
                <w:sz w:val="20"/>
              </w:rPr>
            </w:pPr>
            <w:r w:rsidRPr="00C67A3A">
              <w:rPr>
                <w:rFonts w:ascii="Arial" w:hAnsi="Arial" w:cs="Arial"/>
                <w:b/>
                <w:i/>
                <w:sz w:val="20"/>
              </w:rPr>
              <w:t xml:space="preserve">Commentary:  </w:t>
            </w:r>
          </w:p>
          <w:p w14:paraId="790B78DE" w14:textId="77777777" w:rsidR="00CF1B7B" w:rsidRPr="00C67A3A" w:rsidRDefault="00CF1B7B" w:rsidP="00C67A3A">
            <w:pPr>
              <w:spacing w:before="60" w:after="60"/>
              <w:ind w:firstLine="0"/>
              <w:rPr>
                <w:rFonts w:ascii="Arial" w:hAnsi="Arial" w:cs="Arial"/>
                <w:i/>
                <w:sz w:val="20"/>
              </w:rPr>
            </w:pPr>
            <w:r w:rsidRPr="00C67A3A">
              <w:rPr>
                <w:rFonts w:ascii="Arial" w:hAnsi="Arial" w:cs="Arial"/>
                <w:i/>
                <w:sz w:val="20"/>
              </w:rPr>
              <w:t xml:space="preserve">The above note is only completed in instances where the reporting entity applies the fair value model but has some investment property carried at cost which is subsequently disposed of.  </w:t>
            </w:r>
          </w:p>
          <w:p w14:paraId="4828DB34" w14:textId="77777777" w:rsidR="006803DE" w:rsidRPr="00C67A3A" w:rsidRDefault="006803DE" w:rsidP="00C67A3A">
            <w:pPr>
              <w:spacing w:before="60" w:after="60"/>
              <w:ind w:firstLine="0"/>
              <w:rPr>
                <w:rFonts w:ascii="Arial" w:hAnsi="Arial" w:cs="Arial"/>
                <w:i/>
                <w:sz w:val="20"/>
              </w:rPr>
            </w:pPr>
            <w:r w:rsidRPr="00C67A3A">
              <w:rPr>
                <w:rFonts w:ascii="Arial" w:hAnsi="Arial" w:cs="Arial"/>
                <w:i/>
                <w:sz w:val="20"/>
              </w:rPr>
              <w:t>In addition, where the reporting entity applies the cost model, it also discloses:</w:t>
            </w:r>
          </w:p>
          <w:p w14:paraId="626E2BC9" w14:textId="77777777" w:rsidR="006803DE" w:rsidRPr="00C67A3A" w:rsidRDefault="006803DE">
            <w:pPr>
              <w:pStyle w:val="ListParagraph"/>
              <w:numPr>
                <w:ilvl w:val="0"/>
                <w:numId w:val="3"/>
              </w:numPr>
              <w:spacing w:before="60" w:after="60"/>
              <w:ind w:left="357" w:hanging="357"/>
              <w:contextualSpacing w:val="0"/>
              <w:rPr>
                <w:rFonts w:ascii="Arial" w:hAnsi="Arial" w:cs="Arial"/>
                <w:i/>
                <w:sz w:val="20"/>
              </w:rPr>
            </w:pPr>
            <w:r w:rsidRPr="00C67A3A">
              <w:rPr>
                <w:rFonts w:ascii="Arial" w:hAnsi="Arial" w:cs="Arial"/>
                <w:i/>
                <w:sz w:val="20"/>
              </w:rPr>
              <w:t>a description of the investment property;</w:t>
            </w:r>
          </w:p>
          <w:p w14:paraId="3792AC51" w14:textId="77777777" w:rsidR="006803DE" w:rsidRPr="00C67A3A" w:rsidRDefault="006803DE">
            <w:pPr>
              <w:pStyle w:val="ListParagraph"/>
              <w:numPr>
                <w:ilvl w:val="0"/>
                <w:numId w:val="3"/>
              </w:numPr>
              <w:spacing w:before="60" w:after="60"/>
              <w:ind w:left="357" w:hanging="357"/>
              <w:contextualSpacing w:val="0"/>
              <w:rPr>
                <w:rFonts w:ascii="Arial" w:hAnsi="Arial" w:cs="Arial"/>
                <w:i/>
                <w:sz w:val="20"/>
              </w:rPr>
            </w:pPr>
            <w:r w:rsidRPr="00C67A3A">
              <w:rPr>
                <w:rFonts w:ascii="Arial" w:hAnsi="Arial" w:cs="Arial"/>
                <w:i/>
                <w:sz w:val="20"/>
              </w:rPr>
              <w:t>an explanation why fair value cannot be determined reliably; and</w:t>
            </w:r>
          </w:p>
          <w:p w14:paraId="10E9614A" w14:textId="77777777" w:rsidR="006803DE" w:rsidRPr="00C67A3A" w:rsidRDefault="006803DE">
            <w:pPr>
              <w:pStyle w:val="ListParagraph"/>
              <w:numPr>
                <w:ilvl w:val="0"/>
                <w:numId w:val="3"/>
              </w:numPr>
              <w:spacing w:before="60" w:after="60"/>
              <w:ind w:left="357" w:hanging="357"/>
              <w:contextualSpacing w:val="0"/>
              <w:rPr>
                <w:rFonts w:ascii="Arial" w:hAnsi="Arial" w:cs="Arial"/>
                <w:i/>
                <w:sz w:val="20"/>
              </w:rPr>
            </w:pPr>
            <w:r w:rsidRPr="00C67A3A">
              <w:rPr>
                <w:rFonts w:ascii="Arial" w:hAnsi="Arial" w:cs="Arial"/>
                <w:i/>
                <w:sz w:val="20"/>
              </w:rPr>
              <w:t>if possible, the range of estimates within which fair value is highly likely to lie.</w:t>
            </w:r>
          </w:p>
        </w:tc>
      </w:tr>
    </w:tbl>
    <w:p w14:paraId="1521790C" w14:textId="6C33196F" w:rsidR="002319EE" w:rsidRDefault="002319EE" w:rsidP="002319EE">
      <w:pPr>
        <w:ind w:firstLine="0"/>
        <w:rPr>
          <w:rFonts w:ascii="Arial" w:hAnsi="Arial" w:cs="Arial"/>
          <w:b/>
          <w:color w:val="ED7D31"/>
          <w:sz w:val="20"/>
        </w:rPr>
      </w:pPr>
    </w:p>
    <w:p w14:paraId="402D7523" w14:textId="0385B661" w:rsidR="006465C1" w:rsidRPr="002319EE" w:rsidRDefault="002319EE" w:rsidP="002319EE">
      <w:pPr>
        <w:ind w:firstLine="0"/>
        <w:rPr>
          <w:rFonts w:ascii="Arial" w:hAnsi="Arial" w:cs="Arial"/>
          <w:b/>
          <w:color w:val="ED7D31"/>
          <w:sz w:val="20"/>
        </w:rPr>
      </w:pPr>
      <w:r>
        <w:rPr>
          <w:rFonts w:ascii="Arial" w:hAnsi="Arial" w:cs="Arial"/>
          <w:b/>
          <w:sz w:val="20"/>
        </w:rPr>
        <w:t>1</w:t>
      </w:r>
      <w:r w:rsidR="00580F01">
        <w:rPr>
          <w:rFonts w:ascii="Arial" w:hAnsi="Arial" w:cs="Arial"/>
          <w:b/>
          <w:sz w:val="20"/>
        </w:rPr>
        <w:t>5</w:t>
      </w:r>
      <w:r>
        <w:rPr>
          <w:rFonts w:ascii="Arial" w:hAnsi="Arial" w:cs="Arial"/>
          <w:b/>
          <w:sz w:val="20"/>
        </w:rPr>
        <w:t>.2.</w:t>
      </w:r>
      <w:r w:rsidR="00FA717E">
        <w:rPr>
          <w:rFonts w:ascii="Arial" w:hAnsi="Arial" w:cs="Arial"/>
          <w:b/>
          <w:sz w:val="20"/>
        </w:rPr>
        <w:t>2</w:t>
      </w:r>
      <w:r w:rsidR="00FA717E">
        <w:rPr>
          <w:rFonts w:ascii="Arial" w:hAnsi="Arial" w:cs="Arial"/>
          <w:b/>
          <w:sz w:val="20"/>
        </w:rPr>
        <w:tab/>
      </w:r>
      <w:r>
        <w:rPr>
          <w:rFonts w:ascii="Arial" w:hAnsi="Arial" w:cs="Arial"/>
          <w:b/>
          <w:sz w:val="20"/>
        </w:rPr>
        <w:t>Significant</w:t>
      </w:r>
      <w:r w:rsidR="007F7B7C">
        <w:rPr>
          <w:rFonts w:ascii="Arial" w:hAnsi="Arial" w:cs="Arial"/>
          <w:b/>
          <w:sz w:val="20"/>
        </w:rPr>
        <w:t xml:space="preserve"> Adjustments to Fair Value</w:t>
      </w:r>
      <w:r w:rsidR="006236D8">
        <w:rPr>
          <w:rFonts w:ascii="Arial" w:hAnsi="Arial" w:cs="Arial"/>
          <w:b/>
          <w:sz w:val="20"/>
        </w:rPr>
        <w:t xml:space="preserve"> </w:t>
      </w:r>
      <w:r w:rsidR="006236D8" w:rsidRPr="006236D8">
        <w:rPr>
          <w:rFonts w:ascii="Arial" w:hAnsi="Arial" w:cs="Arial"/>
          <w:b/>
          <w:color w:val="FF0000"/>
          <w:sz w:val="20"/>
        </w:rPr>
        <w:t>[</w:t>
      </w:r>
      <w:r w:rsidR="007F7B7C">
        <w:rPr>
          <w:rFonts w:ascii="Arial" w:hAnsi="Arial" w:cs="Arial"/>
          <w:b/>
          <w:color w:val="FF0000"/>
          <w:sz w:val="20"/>
        </w:rPr>
        <w:t xml:space="preserve">Fair Value </w:t>
      </w:r>
      <w:r w:rsidR="006236D8" w:rsidRPr="006236D8">
        <w:rPr>
          <w:rFonts w:ascii="Arial" w:hAnsi="Arial" w:cs="Arial"/>
          <w:b/>
          <w:color w:val="FF0000"/>
          <w:sz w:val="20"/>
        </w:rPr>
        <w:t>Model]</w:t>
      </w:r>
      <w:r w:rsidR="006803DE">
        <w:rPr>
          <w:rFonts w:ascii="Arial" w:hAnsi="Arial" w:cs="Arial"/>
          <w:b/>
          <w:color w:val="FF0000"/>
          <w:sz w:val="20"/>
        </w:rPr>
        <w:t xml:space="preserve"> [16p.94</w:t>
      </w:r>
      <w:r w:rsidR="006803DE" w:rsidRPr="007C1D5A">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06B531B6" w14:textId="77777777" w:rsidTr="00C67A3A">
        <w:tc>
          <w:tcPr>
            <w:tcW w:w="3138" w:type="pct"/>
            <w:tcBorders>
              <w:bottom w:val="single" w:sz="4" w:space="0" w:color="auto"/>
            </w:tcBorders>
            <w:shd w:val="clear" w:color="auto" w:fill="FBE4D5"/>
          </w:tcPr>
          <w:p w14:paraId="2AF386E6"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B8AEE75" w14:textId="5BB1F1FD"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5B34FE">
              <w:rPr>
                <w:rFonts w:ascii="Arial" w:hAnsi="Arial" w:cs="Arial"/>
                <w:b/>
                <w:sz w:val="20"/>
              </w:rPr>
              <w:t>3</w:t>
            </w:r>
            <w:r>
              <w:rPr>
                <w:rFonts w:ascii="Arial" w:hAnsi="Arial" w:cs="Arial"/>
                <w:b/>
                <w:sz w:val="20"/>
              </w:rPr>
              <w:t>/202</w:t>
            </w:r>
            <w:r w:rsidR="005B34FE">
              <w:rPr>
                <w:rFonts w:ascii="Arial" w:hAnsi="Arial" w:cs="Arial"/>
                <w:b/>
                <w:sz w:val="20"/>
              </w:rPr>
              <w:t>4</w:t>
            </w:r>
          </w:p>
          <w:p w14:paraId="7BEAF496"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FB628E2" w14:textId="53F0544A"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5B34FE">
              <w:rPr>
                <w:rFonts w:ascii="Arial" w:hAnsi="Arial" w:cs="Arial"/>
                <w:b/>
                <w:sz w:val="20"/>
              </w:rPr>
              <w:t>2</w:t>
            </w:r>
            <w:r>
              <w:rPr>
                <w:rFonts w:ascii="Arial" w:hAnsi="Arial" w:cs="Arial"/>
                <w:b/>
                <w:sz w:val="20"/>
              </w:rPr>
              <w:t>/202</w:t>
            </w:r>
            <w:r w:rsidR="005B34FE">
              <w:rPr>
                <w:rFonts w:ascii="Arial" w:hAnsi="Arial" w:cs="Arial"/>
                <w:b/>
                <w:sz w:val="20"/>
              </w:rPr>
              <w:t>3</w:t>
            </w:r>
          </w:p>
          <w:p w14:paraId="0A4B52D3"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8D132C" w:rsidRPr="00C67A3A" w14:paraId="1A16B6C9" w14:textId="77777777" w:rsidTr="00C67A3A">
        <w:tc>
          <w:tcPr>
            <w:tcW w:w="3138" w:type="pct"/>
            <w:tcBorders>
              <w:bottom w:val="nil"/>
            </w:tcBorders>
            <w:shd w:val="clear" w:color="auto" w:fill="auto"/>
          </w:tcPr>
          <w:p w14:paraId="7040CA69" w14:textId="77777777" w:rsidR="008D132C" w:rsidRPr="00C67A3A" w:rsidRDefault="007D5104" w:rsidP="00C67A3A">
            <w:pPr>
              <w:spacing w:before="60" w:after="60"/>
              <w:ind w:firstLine="0"/>
              <w:rPr>
                <w:rFonts w:ascii="Arial" w:hAnsi="Arial" w:cs="Arial"/>
                <w:i/>
                <w:sz w:val="20"/>
              </w:rPr>
            </w:pPr>
            <w:r w:rsidRPr="00C67A3A">
              <w:rPr>
                <w:rFonts w:ascii="Arial" w:hAnsi="Arial" w:cs="Arial"/>
                <w:i/>
                <w:sz w:val="20"/>
              </w:rPr>
              <w:t>During the year the entity obtained / conducted a valuation of its investment properties.  To avoid the double counting of assets and liabilities this valuation was adjusted for inclusion in the annual financial statements.  Presented below is a reconciliation of the adjustments made, to the valuation, to arrive at the value included in the annual financial statements:</w:t>
            </w:r>
          </w:p>
        </w:tc>
        <w:tc>
          <w:tcPr>
            <w:tcW w:w="930" w:type="pct"/>
            <w:tcBorders>
              <w:bottom w:val="nil"/>
            </w:tcBorders>
            <w:shd w:val="clear" w:color="auto" w:fill="auto"/>
          </w:tcPr>
          <w:p w14:paraId="00A2204D" w14:textId="77777777" w:rsidR="008D132C" w:rsidRPr="00C67A3A" w:rsidRDefault="008D132C" w:rsidP="00C67A3A">
            <w:pPr>
              <w:spacing w:before="60" w:after="60"/>
              <w:ind w:firstLine="0"/>
              <w:jc w:val="right"/>
              <w:rPr>
                <w:rFonts w:ascii="Arial" w:hAnsi="Arial" w:cs="Arial"/>
                <w:sz w:val="20"/>
              </w:rPr>
            </w:pPr>
          </w:p>
        </w:tc>
        <w:tc>
          <w:tcPr>
            <w:tcW w:w="932" w:type="pct"/>
            <w:tcBorders>
              <w:bottom w:val="nil"/>
            </w:tcBorders>
            <w:shd w:val="clear" w:color="auto" w:fill="auto"/>
          </w:tcPr>
          <w:p w14:paraId="66BDCAB7" w14:textId="77777777" w:rsidR="008D132C" w:rsidRPr="00C67A3A" w:rsidRDefault="008D132C" w:rsidP="00C67A3A">
            <w:pPr>
              <w:spacing w:before="60" w:after="60"/>
              <w:ind w:firstLine="0"/>
              <w:jc w:val="right"/>
              <w:rPr>
                <w:rFonts w:ascii="Arial" w:hAnsi="Arial" w:cs="Arial"/>
                <w:sz w:val="20"/>
              </w:rPr>
            </w:pPr>
          </w:p>
        </w:tc>
      </w:tr>
      <w:tr w:rsidR="008D132C" w:rsidRPr="00C67A3A" w14:paraId="65ADE4C0" w14:textId="77777777" w:rsidTr="00C67A3A">
        <w:tc>
          <w:tcPr>
            <w:tcW w:w="3138" w:type="pct"/>
            <w:tcBorders>
              <w:top w:val="nil"/>
              <w:bottom w:val="nil"/>
            </w:tcBorders>
            <w:shd w:val="clear" w:color="auto" w:fill="auto"/>
          </w:tcPr>
          <w:p w14:paraId="746EF5F6" w14:textId="77777777" w:rsidR="008D132C" w:rsidRPr="00C67A3A" w:rsidRDefault="007D5104" w:rsidP="00C67A3A">
            <w:pPr>
              <w:spacing w:before="60" w:after="60"/>
              <w:ind w:firstLine="0"/>
              <w:rPr>
                <w:rFonts w:ascii="Arial" w:hAnsi="Arial" w:cs="Arial"/>
                <w:sz w:val="20"/>
              </w:rPr>
            </w:pPr>
            <w:r w:rsidRPr="00C67A3A">
              <w:rPr>
                <w:rFonts w:ascii="Arial" w:hAnsi="Arial" w:cs="Arial"/>
                <w:sz w:val="20"/>
              </w:rPr>
              <w:t>Value per valuation (prior to adjustment)</w:t>
            </w:r>
          </w:p>
        </w:tc>
        <w:tc>
          <w:tcPr>
            <w:tcW w:w="930" w:type="pct"/>
            <w:tcBorders>
              <w:top w:val="nil"/>
              <w:bottom w:val="nil"/>
            </w:tcBorders>
            <w:shd w:val="clear" w:color="auto" w:fill="auto"/>
          </w:tcPr>
          <w:p w14:paraId="5FDEE05E" w14:textId="77777777" w:rsidR="008D132C" w:rsidRPr="00C67A3A" w:rsidRDefault="008D132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5255B0" w14:textId="77777777" w:rsidR="008D132C" w:rsidRPr="00C67A3A" w:rsidRDefault="008D132C" w:rsidP="00C67A3A">
            <w:pPr>
              <w:spacing w:before="60" w:after="60"/>
              <w:ind w:firstLine="0"/>
              <w:jc w:val="right"/>
              <w:rPr>
                <w:rFonts w:ascii="Arial" w:hAnsi="Arial" w:cs="Arial"/>
                <w:sz w:val="20"/>
              </w:rPr>
            </w:pPr>
          </w:p>
        </w:tc>
      </w:tr>
      <w:tr w:rsidR="007D5104" w:rsidRPr="00C67A3A" w14:paraId="699FAB31" w14:textId="77777777" w:rsidTr="00C67A3A">
        <w:tc>
          <w:tcPr>
            <w:tcW w:w="3138" w:type="pct"/>
            <w:tcBorders>
              <w:top w:val="nil"/>
              <w:bottom w:val="nil"/>
            </w:tcBorders>
            <w:shd w:val="clear" w:color="auto" w:fill="auto"/>
          </w:tcPr>
          <w:p w14:paraId="5B2D9335" w14:textId="77777777" w:rsidR="007D5104" w:rsidRPr="00C67A3A" w:rsidRDefault="007D5104" w:rsidP="00C67A3A">
            <w:pPr>
              <w:spacing w:before="60" w:after="60"/>
              <w:ind w:firstLine="0"/>
              <w:rPr>
                <w:rFonts w:ascii="Arial" w:hAnsi="Arial" w:cs="Arial"/>
                <w:sz w:val="20"/>
              </w:rPr>
            </w:pPr>
            <w:r w:rsidRPr="00C67A3A">
              <w:rPr>
                <w:rFonts w:ascii="Arial" w:hAnsi="Arial" w:cs="Arial"/>
                <w:sz w:val="20"/>
              </w:rPr>
              <w:t>Elimination of other assets also included in the valuation</w:t>
            </w:r>
          </w:p>
        </w:tc>
        <w:tc>
          <w:tcPr>
            <w:tcW w:w="930" w:type="pct"/>
            <w:tcBorders>
              <w:top w:val="nil"/>
              <w:bottom w:val="nil"/>
            </w:tcBorders>
            <w:shd w:val="clear" w:color="auto" w:fill="auto"/>
          </w:tcPr>
          <w:p w14:paraId="7E7542F3" w14:textId="77777777" w:rsidR="007D5104" w:rsidRPr="00C67A3A" w:rsidRDefault="007D510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396574A" w14:textId="77777777" w:rsidR="007D5104" w:rsidRPr="00C67A3A" w:rsidRDefault="007D5104" w:rsidP="00C67A3A">
            <w:pPr>
              <w:spacing w:before="60" w:after="60"/>
              <w:ind w:firstLine="0"/>
              <w:jc w:val="right"/>
              <w:rPr>
                <w:rFonts w:ascii="Arial" w:hAnsi="Arial" w:cs="Arial"/>
                <w:sz w:val="20"/>
              </w:rPr>
            </w:pPr>
          </w:p>
        </w:tc>
      </w:tr>
      <w:tr w:rsidR="007D5104" w:rsidRPr="00C67A3A" w14:paraId="1B9A76EB" w14:textId="77777777" w:rsidTr="00C67A3A">
        <w:tc>
          <w:tcPr>
            <w:tcW w:w="3138" w:type="pct"/>
            <w:tcBorders>
              <w:top w:val="nil"/>
              <w:bottom w:val="nil"/>
            </w:tcBorders>
            <w:shd w:val="clear" w:color="auto" w:fill="auto"/>
          </w:tcPr>
          <w:p w14:paraId="2D7753A3" w14:textId="77777777" w:rsidR="007D5104" w:rsidRPr="00C67A3A" w:rsidRDefault="007D5104" w:rsidP="00C67A3A">
            <w:pPr>
              <w:spacing w:before="60" w:after="60"/>
              <w:ind w:firstLine="0"/>
              <w:rPr>
                <w:rFonts w:ascii="Arial" w:hAnsi="Arial" w:cs="Arial"/>
                <w:sz w:val="20"/>
              </w:rPr>
            </w:pPr>
            <w:r w:rsidRPr="00C67A3A">
              <w:rPr>
                <w:rFonts w:ascii="Arial" w:hAnsi="Arial" w:cs="Arial"/>
                <w:sz w:val="20"/>
              </w:rPr>
              <w:lastRenderedPageBreak/>
              <w:t>Adjustment for liabilities included in the valuation</w:t>
            </w:r>
          </w:p>
        </w:tc>
        <w:tc>
          <w:tcPr>
            <w:tcW w:w="930" w:type="pct"/>
            <w:tcBorders>
              <w:top w:val="nil"/>
              <w:bottom w:val="nil"/>
            </w:tcBorders>
            <w:shd w:val="clear" w:color="auto" w:fill="auto"/>
          </w:tcPr>
          <w:p w14:paraId="55D07013" w14:textId="77777777" w:rsidR="007D5104" w:rsidRPr="00C67A3A" w:rsidRDefault="007D510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8687D44" w14:textId="77777777" w:rsidR="007D5104" w:rsidRPr="00C67A3A" w:rsidRDefault="007D5104" w:rsidP="00C67A3A">
            <w:pPr>
              <w:spacing w:before="60" w:after="60"/>
              <w:ind w:firstLine="0"/>
              <w:jc w:val="right"/>
              <w:rPr>
                <w:rFonts w:ascii="Arial" w:hAnsi="Arial" w:cs="Arial"/>
                <w:sz w:val="20"/>
              </w:rPr>
            </w:pPr>
          </w:p>
        </w:tc>
      </w:tr>
      <w:tr w:rsidR="007D5104" w:rsidRPr="00C67A3A" w14:paraId="370F6BC9" w14:textId="77777777" w:rsidTr="00C67A3A">
        <w:tc>
          <w:tcPr>
            <w:tcW w:w="3138" w:type="pct"/>
            <w:tcBorders>
              <w:top w:val="nil"/>
              <w:bottom w:val="nil"/>
            </w:tcBorders>
            <w:shd w:val="clear" w:color="auto" w:fill="DEEAF6"/>
          </w:tcPr>
          <w:p w14:paraId="0FD0C75A" w14:textId="77777777" w:rsidR="007D5104" w:rsidRPr="00C67A3A" w:rsidRDefault="007D5104" w:rsidP="00C67A3A">
            <w:pPr>
              <w:spacing w:before="60" w:after="60"/>
              <w:ind w:firstLine="0"/>
              <w:rPr>
                <w:rFonts w:ascii="Arial" w:hAnsi="Arial" w:cs="Arial"/>
                <w:i/>
                <w:sz w:val="20"/>
              </w:rPr>
            </w:pPr>
            <w:r w:rsidRPr="00C67A3A">
              <w:rPr>
                <w:rFonts w:ascii="Arial" w:hAnsi="Arial" w:cs="Arial"/>
                <w:i/>
                <w:sz w:val="20"/>
              </w:rPr>
              <w:t>Other significant adjustment</w:t>
            </w:r>
          </w:p>
        </w:tc>
        <w:tc>
          <w:tcPr>
            <w:tcW w:w="930" w:type="pct"/>
            <w:tcBorders>
              <w:top w:val="nil"/>
              <w:bottom w:val="nil"/>
            </w:tcBorders>
            <w:shd w:val="clear" w:color="auto" w:fill="auto"/>
          </w:tcPr>
          <w:p w14:paraId="577C8117" w14:textId="77777777" w:rsidR="007D5104" w:rsidRPr="00C67A3A" w:rsidRDefault="007D510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E712E70" w14:textId="77777777" w:rsidR="007D5104" w:rsidRPr="00C67A3A" w:rsidRDefault="007D5104" w:rsidP="00C67A3A">
            <w:pPr>
              <w:spacing w:before="60" w:after="60"/>
              <w:ind w:firstLine="0"/>
              <w:jc w:val="right"/>
              <w:rPr>
                <w:rFonts w:ascii="Arial" w:hAnsi="Arial" w:cs="Arial"/>
                <w:sz w:val="20"/>
              </w:rPr>
            </w:pPr>
          </w:p>
        </w:tc>
      </w:tr>
      <w:tr w:rsidR="00EB7A39" w:rsidRPr="00C67A3A" w14:paraId="64521BBE" w14:textId="77777777" w:rsidTr="00C67A3A">
        <w:tc>
          <w:tcPr>
            <w:tcW w:w="3138" w:type="pct"/>
            <w:tcBorders>
              <w:top w:val="nil"/>
              <w:bottom w:val="nil"/>
            </w:tcBorders>
            <w:shd w:val="clear" w:color="auto" w:fill="DEEAF6"/>
          </w:tcPr>
          <w:p w14:paraId="65A6C37A" w14:textId="77777777" w:rsidR="00EB7A39" w:rsidRPr="00C67A3A" w:rsidRDefault="00EB7A39" w:rsidP="00C67A3A">
            <w:pPr>
              <w:spacing w:before="60" w:after="60"/>
              <w:ind w:firstLine="0"/>
              <w:rPr>
                <w:rFonts w:ascii="Arial" w:hAnsi="Arial" w:cs="Arial"/>
                <w:i/>
                <w:sz w:val="20"/>
              </w:rPr>
            </w:pPr>
            <w:r w:rsidRPr="00C67A3A">
              <w:rPr>
                <w:rFonts w:ascii="Arial" w:hAnsi="Arial" w:cs="Arial"/>
                <w:i/>
                <w:sz w:val="20"/>
              </w:rPr>
              <w:t>Other significant adjustment</w:t>
            </w:r>
          </w:p>
        </w:tc>
        <w:tc>
          <w:tcPr>
            <w:tcW w:w="930" w:type="pct"/>
            <w:tcBorders>
              <w:top w:val="nil"/>
              <w:bottom w:val="nil"/>
            </w:tcBorders>
            <w:shd w:val="clear" w:color="auto" w:fill="auto"/>
          </w:tcPr>
          <w:p w14:paraId="49A607C5" w14:textId="77777777" w:rsidR="00EB7A39" w:rsidRPr="00C67A3A" w:rsidRDefault="00EB7A3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184F25A" w14:textId="77777777" w:rsidR="00EB7A39" w:rsidRPr="00C67A3A" w:rsidRDefault="00EB7A39" w:rsidP="00C67A3A">
            <w:pPr>
              <w:spacing w:before="60" w:after="60"/>
              <w:ind w:firstLine="0"/>
              <w:jc w:val="right"/>
              <w:rPr>
                <w:rFonts w:ascii="Arial" w:hAnsi="Arial" w:cs="Arial"/>
                <w:sz w:val="20"/>
              </w:rPr>
            </w:pPr>
          </w:p>
        </w:tc>
      </w:tr>
      <w:tr w:rsidR="00EB7A39" w:rsidRPr="00C67A3A" w14:paraId="7EAA54A3" w14:textId="77777777" w:rsidTr="00C67A3A">
        <w:tc>
          <w:tcPr>
            <w:tcW w:w="3138" w:type="pct"/>
            <w:tcBorders>
              <w:top w:val="nil"/>
            </w:tcBorders>
            <w:shd w:val="clear" w:color="auto" w:fill="auto"/>
          </w:tcPr>
          <w:p w14:paraId="3CFF38F1" w14:textId="77777777" w:rsidR="00EB7A39" w:rsidRPr="00C67A3A" w:rsidRDefault="00EB7A39" w:rsidP="00C67A3A">
            <w:pPr>
              <w:spacing w:before="60" w:after="60"/>
              <w:ind w:firstLine="0"/>
              <w:rPr>
                <w:rFonts w:ascii="Arial" w:hAnsi="Arial" w:cs="Arial"/>
                <w:b/>
                <w:sz w:val="20"/>
              </w:rPr>
            </w:pPr>
            <w:r w:rsidRPr="00C67A3A">
              <w:rPr>
                <w:rFonts w:ascii="Arial" w:hAnsi="Arial" w:cs="Arial"/>
                <w:b/>
                <w:sz w:val="20"/>
              </w:rPr>
              <w:t>Valuation included in the financial statements</w:t>
            </w:r>
          </w:p>
        </w:tc>
        <w:tc>
          <w:tcPr>
            <w:tcW w:w="930" w:type="pct"/>
            <w:tcBorders>
              <w:top w:val="nil"/>
            </w:tcBorders>
            <w:shd w:val="clear" w:color="auto" w:fill="auto"/>
          </w:tcPr>
          <w:p w14:paraId="26385097" w14:textId="77777777" w:rsidR="00EB7A39" w:rsidRPr="00C67A3A" w:rsidRDefault="00EB7A39" w:rsidP="00C67A3A">
            <w:pPr>
              <w:spacing w:before="60" w:after="60"/>
              <w:ind w:firstLine="0"/>
              <w:jc w:val="right"/>
              <w:rPr>
                <w:rFonts w:ascii="Arial" w:hAnsi="Arial" w:cs="Arial"/>
                <w:sz w:val="20"/>
              </w:rPr>
            </w:pPr>
          </w:p>
        </w:tc>
        <w:tc>
          <w:tcPr>
            <w:tcW w:w="932" w:type="pct"/>
            <w:tcBorders>
              <w:top w:val="nil"/>
            </w:tcBorders>
            <w:shd w:val="clear" w:color="auto" w:fill="auto"/>
          </w:tcPr>
          <w:p w14:paraId="59787EEE" w14:textId="77777777" w:rsidR="00EB7A39" w:rsidRPr="00C67A3A" w:rsidRDefault="00EB7A39" w:rsidP="00C67A3A">
            <w:pPr>
              <w:spacing w:before="60" w:after="60"/>
              <w:ind w:firstLine="0"/>
              <w:jc w:val="right"/>
              <w:rPr>
                <w:rFonts w:ascii="Arial" w:hAnsi="Arial" w:cs="Arial"/>
                <w:sz w:val="20"/>
              </w:rPr>
            </w:pPr>
          </w:p>
        </w:tc>
      </w:tr>
    </w:tbl>
    <w:p w14:paraId="677DEBCC" w14:textId="77777777" w:rsidR="00264443" w:rsidRDefault="00264443" w:rsidP="00EB7A39">
      <w:pPr>
        <w:ind w:firstLine="0"/>
        <w:rPr>
          <w:rFonts w:ascii="Arial" w:hAnsi="Arial" w:cs="Arial"/>
          <w:sz w:val="20"/>
        </w:rPr>
      </w:pPr>
    </w:p>
    <w:p w14:paraId="64CBD13E" w14:textId="419DF9B4" w:rsidR="00EB7A39" w:rsidRPr="00580F01" w:rsidRDefault="00EB7A39">
      <w:pPr>
        <w:pStyle w:val="ListParagraph"/>
        <w:numPr>
          <w:ilvl w:val="2"/>
          <w:numId w:val="38"/>
        </w:numPr>
        <w:ind w:left="709" w:hanging="709"/>
        <w:rPr>
          <w:rFonts w:ascii="Arial" w:hAnsi="Arial" w:cs="Arial"/>
          <w:b/>
          <w:sz w:val="20"/>
        </w:rPr>
      </w:pPr>
      <w:r w:rsidRPr="00580F01">
        <w:rPr>
          <w:rFonts w:ascii="Arial" w:hAnsi="Arial" w:cs="Arial"/>
          <w:b/>
          <w:sz w:val="20"/>
        </w:rPr>
        <w:t>Investment Property Under Construction</w:t>
      </w:r>
      <w:r w:rsidR="00377367" w:rsidRPr="00580F01">
        <w:rPr>
          <w:rFonts w:ascii="Arial" w:hAnsi="Arial" w:cs="Arial"/>
          <w:b/>
          <w:sz w:val="20"/>
        </w:rPr>
        <w:t xml:space="preserve"> </w:t>
      </w:r>
      <w:r w:rsidR="00377367" w:rsidRPr="00580F01">
        <w:rPr>
          <w:rFonts w:ascii="Arial" w:hAnsi="Arial" w:cs="Arial"/>
          <w:b/>
          <w:color w:val="FF0000"/>
          <w:sz w:val="20"/>
        </w:rPr>
        <w:t>[Cost and Fair Value Model]</w:t>
      </w:r>
      <w:r w:rsidR="00D5208B" w:rsidRPr="00580F01">
        <w:rPr>
          <w:rFonts w:ascii="Arial" w:hAnsi="Arial" w:cs="Arial"/>
          <w:b/>
          <w:color w:val="FF0000"/>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12F9A728" w14:textId="77777777" w:rsidTr="00C67A3A">
        <w:tc>
          <w:tcPr>
            <w:tcW w:w="3138" w:type="pct"/>
            <w:tcBorders>
              <w:bottom w:val="single" w:sz="4" w:space="0" w:color="auto"/>
            </w:tcBorders>
            <w:shd w:val="clear" w:color="auto" w:fill="FBE4D5"/>
          </w:tcPr>
          <w:p w14:paraId="7A271315"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8140B7B" w14:textId="2794B703"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5B34FE">
              <w:rPr>
                <w:rFonts w:ascii="Arial" w:hAnsi="Arial" w:cs="Arial"/>
                <w:b/>
                <w:sz w:val="20"/>
              </w:rPr>
              <w:t>3</w:t>
            </w:r>
            <w:r>
              <w:rPr>
                <w:rFonts w:ascii="Arial" w:hAnsi="Arial" w:cs="Arial"/>
                <w:b/>
                <w:sz w:val="20"/>
              </w:rPr>
              <w:t>/202</w:t>
            </w:r>
            <w:r w:rsidR="005B34FE">
              <w:rPr>
                <w:rFonts w:ascii="Arial" w:hAnsi="Arial" w:cs="Arial"/>
                <w:b/>
                <w:sz w:val="20"/>
              </w:rPr>
              <w:t>4</w:t>
            </w:r>
          </w:p>
          <w:p w14:paraId="44095B74"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6064EF4" w14:textId="0DEEBEFA"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5B34FE">
              <w:rPr>
                <w:rFonts w:ascii="Arial" w:hAnsi="Arial" w:cs="Arial"/>
                <w:b/>
                <w:sz w:val="20"/>
              </w:rPr>
              <w:t>2</w:t>
            </w:r>
            <w:r>
              <w:rPr>
                <w:rFonts w:ascii="Arial" w:hAnsi="Arial" w:cs="Arial"/>
                <w:b/>
                <w:sz w:val="20"/>
              </w:rPr>
              <w:t>/202</w:t>
            </w:r>
            <w:r w:rsidR="005B34FE">
              <w:rPr>
                <w:rFonts w:ascii="Arial" w:hAnsi="Arial" w:cs="Arial"/>
                <w:b/>
                <w:sz w:val="20"/>
              </w:rPr>
              <w:t>3</w:t>
            </w:r>
          </w:p>
          <w:p w14:paraId="2B0FAA01"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377367" w:rsidRPr="00C67A3A" w14:paraId="030F12F3" w14:textId="77777777" w:rsidTr="00C67A3A">
        <w:tc>
          <w:tcPr>
            <w:tcW w:w="3138" w:type="pct"/>
            <w:tcBorders>
              <w:bottom w:val="nil"/>
            </w:tcBorders>
            <w:shd w:val="clear" w:color="auto" w:fill="auto"/>
          </w:tcPr>
          <w:p w14:paraId="0E8E6541" w14:textId="77777777" w:rsidR="00377367" w:rsidRPr="00C67A3A" w:rsidRDefault="00377367" w:rsidP="00C67A3A">
            <w:pPr>
              <w:spacing w:before="60" w:after="60"/>
              <w:ind w:firstLine="0"/>
              <w:rPr>
                <w:rFonts w:ascii="Arial" w:hAnsi="Arial" w:cs="Arial"/>
                <w:i/>
                <w:sz w:val="20"/>
              </w:rPr>
            </w:pPr>
          </w:p>
        </w:tc>
        <w:tc>
          <w:tcPr>
            <w:tcW w:w="930" w:type="pct"/>
            <w:tcBorders>
              <w:bottom w:val="nil"/>
            </w:tcBorders>
            <w:shd w:val="clear" w:color="auto" w:fill="auto"/>
          </w:tcPr>
          <w:p w14:paraId="07CF192D" w14:textId="77777777" w:rsidR="00377367" w:rsidRPr="00C67A3A" w:rsidRDefault="00377367" w:rsidP="00C67A3A">
            <w:pPr>
              <w:spacing w:before="60" w:after="60"/>
              <w:ind w:firstLine="0"/>
              <w:jc w:val="right"/>
              <w:rPr>
                <w:rFonts w:ascii="Arial" w:hAnsi="Arial" w:cs="Arial"/>
                <w:sz w:val="20"/>
              </w:rPr>
            </w:pPr>
          </w:p>
        </w:tc>
        <w:tc>
          <w:tcPr>
            <w:tcW w:w="932" w:type="pct"/>
            <w:tcBorders>
              <w:bottom w:val="nil"/>
            </w:tcBorders>
            <w:shd w:val="clear" w:color="auto" w:fill="auto"/>
          </w:tcPr>
          <w:p w14:paraId="2F058D6B" w14:textId="77777777" w:rsidR="00377367" w:rsidRPr="00C67A3A" w:rsidRDefault="00377367" w:rsidP="00C67A3A">
            <w:pPr>
              <w:spacing w:before="60" w:after="60"/>
              <w:ind w:firstLine="0"/>
              <w:jc w:val="right"/>
              <w:rPr>
                <w:rFonts w:ascii="Arial" w:hAnsi="Arial" w:cs="Arial"/>
                <w:sz w:val="20"/>
              </w:rPr>
            </w:pPr>
          </w:p>
        </w:tc>
      </w:tr>
      <w:tr w:rsidR="00377367" w:rsidRPr="00C67A3A" w14:paraId="11831248" w14:textId="77777777" w:rsidTr="00C67A3A">
        <w:tc>
          <w:tcPr>
            <w:tcW w:w="3138" w:type="pct"/>
            <w:tcBorders>
              <w:top w:val="nil"/>
              <w:bottom w:val="nil"/>
            </w:tcBorders>
            <w:shd w:val="clear" w:color="auto" w:fill="auto"/>
          </w:tcPr>
          <w:p w14:paraId="745695EB" w14:textId="77777777" w:rsidR="00377367" w:rsidRPr="00C67A3A" w:rsidRDefault="00B15D9B" w:rsidP="00C67A3A">
            <w:pPr>
              <w:spacing w:before="60" w:after="60"/>
              <w:ind w:firstLine="0"/>
              <w:rPr>
                <w:rFonts w:ascii="Arial" w:hAnsi="Arial" w:cs="Arial"/>
                <w:sz w:val="20"/>
              </w:rPr>
            </w:pPr>
            <w:r w:rsidRPr="00C67A3A">
              <w:rPr>
                <w:rFonts w:ascii="Arial" w:hAnsi="Arial" w:cs="Arial"/>
                <w:sz w:val="20"/>
              </w:rPr>
              <w:t>Accumulated expenditure included in carrying value of investment property</w:t>
            </w:r>
            <w:r w:rsidR="00D5208B" w:rsidRPr="00C67A3A">
              <w:rPr>
                <w:rFonts w:ascii="Arial" w:hAnsi="Arial" w:cs="Arial"/>
                <w:sz w:val="20"/>
              </w:rPr>
              <w:t xml:space="preserve"> </w:t>
            </w:r>
            <w:r w:rsidR="00D5208B" w:rsidRPr="00C67A3A">
              <w:rPr>
                <w:rFonts w:ascii="Arial" w:hAnsi="Arial" w:cs="Arial"/>
                <w:b/>
                <w:color w:val="FF0000"/>
                <w:sz w:val="20"/>
              </w:rPr>
              <w:t>[16p.92(a)]</w:t>
            </w:r>
          </w:p>
        </w:tc>
        <w:tc>
          <w:tcPr>
            <w:tcW w:w="930" w:type="pct"/>
            <w:tcBorders>
              <w:top w:val="nil"/>
              <w:bottom w:val="nil"/>
            </w:tcBorders>
            <w:shd w:val="clear" w:color="auto" w:fill="auto"/>
          </w:tcPr>
          <w:p w14:paraId="38C24791" w14:textId="77777777" w:rsidR="00377367" w:rsidRPr="00C67A3A" w:rsidRDefault="0037736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0406583" w14:textId="77777777" w:rsidR="00377367" w:rsidRPr="00C67A3A" w:rsidRDefault="00377367" w:rsidP="00C67A3A">
            <w:pPr>
              <w:spacing w:before="60" w:after="60"/>
              <w:ind w:firstLine="0"/>
              <w:jc w:val="right"/>
              <w:rPr>
                <w:rFonts w:ascii="Arial" w:hAnsi="Arial" w:cs="Arial"/>
                <w:sz w:val="20"/>
              </w:rPr>
            </w:pPr>
          </w:p>
        </w:tc>
      </w:tr>
      <w:tr w:rsidR="00EF57C4" w:rsidRPr="00C67A3A" w14:paraId="3EC63AB9" w14:textId="77777777" w:rsidTr="00C67A3A">
        <w:tc>
          <w:tcPr>
            <w:tcW w:w="3138" w:type="pct"/>
            <w:tcBorders>
              <w:top w:val="nil"/>
              <w:bottom w:val="nil"/>
            </w:tcBorders>
            <w:shd w:val="clear" w:color="auto" w:fill="auto"/>
          </w:tcPr>
          <w:p w14:paraId="6C6116C4" w14:textId="77777777" w:rsidR="00EF57C4" w:rsidRPr="00C67A3A" w:rsidRDefault="00EF57C4" w:rsidP="00C67A3A">
            <w:pPr>
              <w:spacing w:before="60" w:after="60"/>
              <w:ind w:firstLine="0"/>
              <w:rPr>
                <w:rFonts w:ascii="Arial" w:hAnsi="Arial" w:cs="Arial"/>
                <w:i/>
                <w:sz w:val="20"/>
              </w:rPr>
            </w:pPr>
            <w:r w:rsidRPr="00C67A3A">
              <w:rPr>
                <w:rFonts w:ascii="Arial" w:hAnsi="Arial" w:cs="Arial"/>
                <w:i/>
                <w:sz w:val="20"/>
              </w:rPr>
              <w:t>Of which:</w:t>
            </w:r>
          </w:p>
        </w:tc>
        <w:tc>
          <w:tcPr>
            <w:tcW w:w="930" w:type="pct"/>
            <w:tcBorders>
              <w:top w:val="nil"/>
              <w:bottom w:val="nil"/>
            </w:tcBorders>
            <w:shd w:val="clear" w:color="auto" w:fill="auto"/>
          </w:tcPr>
          <w:p w14:paraId="63B34966" w14:textId="77777777" w:rsidR="00EF57C4" w:rsidRPr="00C67A3A" w:rsidRDefault="00EF57C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13B2FB" w14:textId="77777777" w:rsidR="00EF57C4" w:rsidRPr="00C67A3A" w:rsidRDefault="00EF57C4" w:rsidP="00C67A3A">
            <w:pPr>
              <w:spacing w:before="60" w:after="60"/>
              <w:ind w:firstLine="0"/>
              <w:jc w:val="right"/>
              <w:rPr>
                <w:rFonts w:ascii="Arial" w:hAnsi="Arial" w:cs="Arial"/>
                <w:sz w:val="20"/>
              </w:rPr>
            </w:pPr>
          </w:p>
        </w:tc>
      </w:tr>
      <w:tr w:rsidR="00EF57C4" w:rsidRPr="00C67A3A" w14:paraId="3337DE92" w14:textId="77777777" w:rsidTr="00C67A3A">
        <w:tc>
          <w:tcPr>
            <w:tcW w:w="3138" w:type="pct"/>
            <w:tcBorders>
              <w:top w:val="nil"/>
              <w:bottom w:val="nil"/>
            </w:tcBorders>
            <w:shd w:val="clear" w:color="auto" w:fill="auto"/>
          </w:tcPr>
          <w:p w14:paraId="55C7A8A4" w14:textId="77777777" w:rsidR="00EF57C4" w:rsidRPr="00C67A3A" w:rsidRDefault="00EF57C4" w:rsidP="00C67A3A">
            <w:pPr>
              <w:spacing w:before="60" w:after="60"/>
              <w:ind w:left="313" w:firstLine="0"/>
              <w:rPr>
                <w:rFonts w:ascii="Arial" w:hAnsi="Arial" w:cs="Arial"/>
                <w:sz w:val="20"/>
              </w:rPr>
            </w:pPr>
            <w:r w:rsidRPr="00C67A3A">
              <w:rPr>
                <w:rFonts w:ascii="Arial" w:hAnsi="Arial" w:cs="Arial"/>
                <w:sz w:val="20"/>
              </w:rPr>
              <w:t>Accumulated borrowing costs included in the carrying amount of investment property</w:t>
            </w:r>
            <w:r w:rsidR="004666D7" w:rsidRPr="00C67A3A">
              <w:rPr>
                <w:rFonts w:ascii="Arial" w:hAnsi="Arial" w:cs="Arial"/>
                <w:sz w:val="20"/>
              </w:rPr>
              <w:t xml:space="preserve"> </w:t>
            </w:r>
            <w:r w:rsidR="004666D7" w:rsidRPr="00C67A3A">
              <w:rPr>
                <w:rFonts w:ascii="Arial" w:hAnsi="Arial" w:cs="Arial"/>
                <w:b/>
                <w:color w:val="FF0000"/>
                <w:sz w:val="20"/>
              </w:rPr>
              <w:t>[5p.33(c)]</w:t>
            </w:r>
          </w:p>
        </w:tc>
        <w:tc>
          <w:tcPr>
            <w:tcW w:w="930" w:type="pct"/>
            <w:tcBorders>
              <w:top w:val="nil"/>
              <w:bottom w:val="nil"/>
            </w:tcBorders>
            <w:shd w:val="clear" w:color="auto" w:fill="auto"/>
          </w:tcPr>
          <w:p w14:paraId="679D88D2" w14:textId="77777777" w:rsidR="00EF57C4" w:rsidRPr="00C67A3A" w:rsidRDefault="00EF57C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196DA0D" w14:textId="77777777" w:rsidR="00EF57C4" w:rsidRPr="00C67A3A" w:rsidRDefault="00EF57C4" w:rsidP="00C67A3A">
            <w:pPr>
              <w:spacing w:before="60" w:after="60"/>
              <w:ind w:firstLine="0"/>
              <w:jc w:val="right"/>
              <w:rPr>
                <w:rFonts w:ascii="Arial" w:hAnsi="Arial" w:cs="Arial"/>
                <w:sz w:val="20"/>
              </w:rPr>
            </w:pPr>
          </w:p>
        </w:tc>
      </w:tr>
      <w:tr w:rsidR="00377367" w:rsidRPr="00C67A3A" w14:paraId="042FE334" w14:textId="77777777" w:rsidTr="00C67A3A">
        <w:tc>
          <w:tcPr>
            <w:tcW w:w="3138" w:type="pct"/>
            <w:tcBorders>
              <w:top w:val="nil"/>
              <w:bottom w:val="nil"/>
            </w:tcBorders>
            <w:shd w:val="clear" w:color="auto" w:fill="auto"/>
          </w:tcPr>
          <w:p w14:paraId="01624336" w14:textId="77777777" w:rsidR="00377367" w:rsidRPr="00C67A3A" w:rsidRDefault="00EF57C4" w:rsidP="00C67A3A">
            <w:pPr>
              <w:spacing w:before="60" w:after="60"/>
              <w:ind w:left="313" w:firstLine="0"/>
              <w:rPr>
                <w:rFonts w:ascii="Arial" w:hAnsi="Arial" w:cs="Arial"/>
                <w:sz w:val="20"/>
              </w:rPr>
            </w:pPr>
            <w:r w:rsidRPr="00C67A3A">
              <w:rPr>
                <w:rFonts w:ascii="Arial" w:hAnsi="Arial" w:cs="Arial"/>
                <w:sz w:val="20"/>
              </w:rPr>
              <w:t>Borrowing costs capitalised during the period</w:t>
            </w:r>
            <w:r w:rsidR="004666D7" w:rsidRPr="00C67A3A">
              <w:rPr>
                <w:rFonts w:ascii="Arial" w:hAnsi="Arial" w:cs="Arial"/>
                <w:sz w:val="20"/>
              </w:rPr>
              <w:t xml:space="preserve"> </w:t>
            </w:r>
            <w:r w:rsidR="004666D7" w:rsidRPr="00C67A3A">
              <w:rPr>
                <w:rFonts w:ascii="Arial" w:hAnsi="Arial" w:cs="Arial"/>
                <w:b/>
                <w:color w:val="FF0000"/>
                <w:sz w:val="20"/>
              </w:rPr>
              <w:t>[5p.33(b)]</w:t>
            </w:r>
          </w:p>
        </w:tc>
        <w:tc>
          <w:tcPr>
            <w:tcW w:w="930" w:type="pct"/>
            <w:tcBorders>
              <w:top w:val="nil"/>
              <w:bottom w:val="nil"/>
            </w:tcBorders>
            <w:shd w:val="clear" w:color="auto" w:fill="auto"/>
          </w:tcPr>
          <w:p w14:paraId="31B91CA0" w14:textId="77777777" w:rsidR="00377367" w:rsidRPr="00C67A3A" w:rsidRDefault="0037736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58BEDD6" w14:textId="77777777" w:rsidR="00377367" w:rsidRPr="00C67A3A" w:rsidRDefault="00377367" w:rsidP="00C67A3A">
            <w:pPr>
              <w:spacing w:before="60" w:after="60"/>
              <w:ind w:firstLine="0"/>
              <w:jc w:val="right"/>
              <w:rPr>
                <w:rFonts w:ascii="Arial" w:hAnsi="Arial" w:cs="Arial"/>
                <w:sz w:val="20"/>
              </w:rPr>
            </w:pPr>
          </w:p>
        </w:tc>
      </w:tr>
      <w:tr w:rsidR="00EF57C4" w:rsidRPr="00C67A3A" w14:paraId="2997C485" w14:textId="77777777" w:rsidTr="00C67A3A">
        <w:tc>
          <w:tcPr>
            <w:tcW w:w="3138" w:type="pct"/>
            <w:tcBorders>
              <w:top w:val="nil"/>
              <w:bottom w:val="nil"/>
            </w:tcBorders>
            <w:shd w:val="clear" w:color="auto" w:fill="auto"/>
          </w:tcPr>
          <w:p w14:paraId="3C2C036A" w14:textId="77777777" w:rsidR="00EF57C4" w:rsidRPr="00C67A3A" w:rsidRDefault="00EF57C4" w:rsidP="00C67A3A">
            <w:pPr>
              <w:spacing w:before="60" w:after="60"/>
              <w:ind w:left="313" w:firstLine="0"/>
              <w:rPr>
                <w:rFonts w:ascii="Arial" w:hAnsi="Arial" w:cs="Arial"/>
                <w:sz w:val="20"/>
              </w:rPr>
            </w:pPr>
          </w:p>
        </w:tc>
        <w:tc>
          <w:tcPr>
            <w:tcW w:w="930" w:type="pct"/>
            <w:tcBorders>
              <w:top w:val="nil"/>
              <w:bottom w:val="nil"/>
            </w:tcBorders>
            <w:shd w:val="clear" w:color="auto" w:fill="auto"/>
          </w:tcPr>
          <w:p w14:paraId="7F8BE091" w14:textId="77777777" w:rsidR="00EF57C4" w:rsidRPr="00C67A3A" w:rsidRDefault="00EF57C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4332824" w14:textId="77777777" w:rsidR="00EF57C4" w:rsidRPr="00C67A3A" w:rsidRDefault="00EF57C4" w:rsidP="00C67A3A">
            <w:pPr>
              <w:spacing w:before="60" w:after="60"/>
              <w:ind w:firstLine="0"/>
              <w:jc w:val="right"/>
              <w:rPr>
                <w:rFonts w:ascii="Arial" w:hAnsi="Arial" w:cs="Arial"/>
                <w:sz w:val="20"/>
              </w:rPr>
            </w:pPr>
          </w:p>
        </w:tc>
      </w:tr>
      <w:tr w:rsidR="00377367" w:rsidRPr="00C67A3A" w14:paraId="2D0B55BF" w14:textId="77777777" w:rsidTr="00C67A3A">
        <w:tc>
          <w:tcPr>
            <w:tcW w:w="3138" w:type="pct"/>
            <w:tcBorders>
              <w:top w:val="nil"/>
              <w:bottom w:val="nil"/>
            </w:tcBorders>
            <w:shd w:val="clear" w:color="auto" w:fill="auto"/>
          </w:tcPr>
          <w:p w14:paraId="3E5AFB2F" w14:textId="77777777" w:rsidR="00377367" w:rsidRPr="00C67A3A" w:rsidRDefault="00B15D9B" w:rsidP="00C67A3A">
            <w:pPr>
              <w:spacing w:before="60" w:after="60"/>
              <w:ind w:firstLine="0"/>
              <w:rPr>
                <w:rFonts w:ascii="Arial" w:hAnsi="Arial" w:cs="Arial"/>
                <w:sz w:val="20"/>
              </w:rPr>
            </w:pPr>
            <w:r w:rsidRPr="00C67A3A">
              <w:rPr>
                <w:rFonts w:ascii="Arial" w:hAnsi="Arial" w:cs="Arial"/>
                <w:sz w:val="20"/>
              </w:rPr>
              <w:t>Carrying value of investment property taking significantly longer than expected</w:t>
            </w:r>
            <w:r w:rsidR="00D5208B" w:rsidRPr="00C67A3A">
              <w:rPr>
                <w:rFonts w:ascii="Arial" w:hAnsi="Arial" w:cs="Arial"/>
                <w:sz w:val="20"/>
              </w:rPr>
              <w:t xml:space="preserve"> </w:t>
            </w:r>
            <w:r w:rsidR="00D5208B" w:rsidRPr="00C67A3A">
              <w:rPr>
                <w:rFonts w:ascii="Arial" w:hAnsi="Arial" w:cs="Arial"/>
                <w:b/>
                <w:color w:val="FF0000"/>
                <w:sz w:val="20"/>
              </w:rPr>
              <w:t>[16p.92(b)]</w:t>
            </w:r>
          </w:p>
        </w:tc>
        <w:tc>
          <w:tcPr>
            <w:tcW w:w="930" w:type="pct"/>
            <w:tcBorders>
              <w:top w:val="nil"/>
              <w:bottom w:val="nil"/>
            </w:tcBorders>
            <w:shd w:val="clear" w:color="auto" w:fill="auto"/>
          </w:tcPr>
          <w:p w14:paraId="4362FDE2" w14:textId="77777777" w:rsidR="00377367" w:rsidRPr="00C67A3A" w:rsidRDefault="0037736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7B2AFB4" w14:textId="77777777" w:rsidR="00377367" w:rsidRPr="00C67A3A" w:rsidRDefault="00377367" w:rsidP="00C67A3A">
            <w:pPr>
              <w:spacing w:before="60" w:after="60"/>
              <w:ind w:firstLine="0"/>
              <w:jc w:val="right"/>
              <w:rPr>
                <w:rFonts w:ascii="Arial" w:hAnsi="Arial" w:cs="Arial"/>
                <w:sz w:val="20"/>
              </w:rPr>
            </w:pPr>
          </w:p>
        </w:tc>
      </w:tr>
      <w:tr w:rsidR="00377367" w:rsidRPr="00C67A3A" w14:paraId="376B6CB0" w14:textId="77777777" w:rsidTr="00C67A3A">
        <w:tc>
          <w:tcPr>
            <w:tcW w:w="3138" w:type="pct"/>
            <w:tcBorders>
              <w:top w:val="nil"/>
              <w:bottom w:val="nil"/>
            </w:tcBorders>
            <w:shd w:val="clear" w:color="auto" w:fill="auto"/>
          </w:tcPr>
          <w:p w14:paraId="26E5538F" w14:textId="77777777" w:rsidR="00377367" w:rsidRPr="00C67A3A" w:rsidRDefault="00377367" w:rsidP="00C67A3A">
            <w:pPr>
              <w:spacing w:before="60" w:after="60"/>
              <w:ind w:firstLine="0"/>
              <w:rPr>
                <w:rFonts w:ascii="Arial" w:hAnsi="Arial" w:cs="Arial"/>
                <w:sz w:val="20"/>
              </w:rPr>
            </w:pPr>
          </w:p>
        </w:tc>
        <w:tc>
          <w:tcPr>
            <w:tcW w:w="930" w:type="pct"/>
            <w:tcBorders>
              <w:top w:val="nil"/>
              <w:bottom w:val="nil"/>
            </w:tcBorders>
            <w:shd w:val="clear" w:color="auto" w:fill="auto"/>
          </w:tcPr>
          <w:p w14:paraId="46C36041" w14:textId="77777777" w:rsidR="00377367" w:rsidRPr="00C67A3A" w:rsidRDefault="0037736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0506625" w14:textId="77777777" w:rsidR="00377367" w:rsidRPr="00C67A3A" w:rsidRDefault="00377367" w:rsidP="00C67A3A">
            <w:pPr>
              <w:spacing w:before="60" w:after="60"/>
              <w:ind w:firstLine="0"/>
              <w:jc w:val="right"/>
              <w:rPr>
                <w:rFonts w:ascii="Arial" w:hAnsi="Arial" w:cs="Arial"/>
                <w:sz w:val="20"/>
              </w:rPr>
            </w:pPr>
          </w:p>
        </w:tc>
      </w:tr>
      <w:tr w:rsidR="00377367" w:rsidRPr="00C67A3A" w14:paraId="20255C02" w14:textId="77777777" w:rsidTr="00C67A3A">
        <w:tc>
          <w:tcPr>
            <w:tcW w:w="3138" w:type="pct"/>
            <w:tcBorders>
              <w:top w:val="nil"/>
            </w:tcBorders>
            <w:shd w:val="clear" w:color="auto" w:fill="auto"/>
          </w:tcPr>
          <w:p w14:paraId="2F356E36" w14:textId="77777777" w:rsidR="00377367" w:rsidRPr="00C67A3A" w:rsidRDefault="00B15D9B" w:rsidP="00C67A3A">
            <w:pPr>
              <w:spacing w:before="60" w:after="60"/>
              <w:ind w:firstLine="0"/>
              <w:rPr>
                <w:rFonts w:ascii="Arial" w:hAnsi="Arial" w:cs="Arial"/>
                <w:sz w:val="20"/>
              </w:rPr>
            </w:pPr>
            <w:r w:rsidRPr="00C67A3A">
              <w:rPr>
                <w:rFonts w:ascii="Arial" w:hAnsi="Arial" w:cs="Arial"/>
                <w:sz w:val="20"/>
              </w:rPr>
              <w:t>Carrying value of investment property halted</w:t>
            </w:r>
            <w:r w:rsidR="00D5208B" w:rsidRPr="00C67A3A">
              <w:rPr>
                <w:rFonts w:ascii="Arial" w:hAnsi="Arial" w:cs="Arial"/>
                <w:sz w:val="20"/>
              </w:rPr>
              <w:t xml:space="preserve"> </w:t>
            </w:r>
            <w:r w:rsidR="00D5208B" w:rsidRPr="00C67A3A">
              <w:rPr>
                <w:rFonts w:ascii="Arial" w:hAnsi="Arial" w:cs="Arial"/>
                <w:b/>
                <w:color w:val="FF0000"/>
                <w:sz w:val="20"/>
              </w:rPr>
              <w:t>[16p.92(c)]</w:t>
            </w:r>
          </w:p>
        </w:tc>
        <w:tc>
          <w:tcPr>
            <w:tcW w:w="930" w:type="pct"/>
            <w:tcBorders>
              <w:top w:val="nil"/>
            </w:tcBorders>
            <w:shd w:val="clear" w:color="auto" w:fill="auto"/>
          </w:tcPr>
          <w:p w14:paraId="2FD1D207" w14:textId="77777777" w:rsidR="00377367" w:rsidRPr="00C67A3A" w:rsidRDefault="00377367" w:rsidP="00C67A3A">
            <w:pPr>
              <w:spacing w:before="60" w:after="60"/>
              <w:ind w:firstLine="0"/>
              <w:jc w:val="right"/>
              <w:rPr>
                <w:rFonts w:ascii="Arial" w:hAnsi="Arial" w:cs="Arial"/>
                <w:sz w:val="20"/>
              </w:rPr>
            </w:pPr>
          </w:p>
        </w:tc>
        <w:tc>
          <w:tcPr>
            <w:tcW w:w="932" w:type="pct"/>
            <w:tcBorders>
              <w:top w:val="nil"/>
            </w:tcBorders>
            <w:shd w:val="clear" w:color="auto" w:fill="auto"/>
          </w:tcPr>
          <w:p w14:paraId="1F732A2A" w14:textId="77777777" w:rsidR="00377367" w:rsidRPr="00C67A3A" w:rsidRDefault="00377367" w:rsidP="00C67A3A">
            <w:pPr>
              <w:spacing w:before="60" w:after="60"/>
              <w:ind w:firstLine="0"/>
              <w:jc w:val="right"/>
              <w:rPr>
                <w:rFonts w:ascii="Arial" w:hAnsi="Arial" w:cs="Arial"/>
                <w:sz w:val="20"/>
              </w:rPr>
            </w:pPr>
          </w:p>
        </w:tc>
      </w:tr>
    </w:tbl>
    <w:p w14:paraId="54478EE5" w14:textId="77777777" w:rsidR="00EF57C4" w:rsidRDefault="00EF57C4" w:rsidP="00264443">
      <w:pPr>
        <w:pStyle w:val="ListParagraph"/>
        <w:ind w:left="0" w:firstLine="0"/>
        <w:contextualSpacing w:val="0"/>
        <w:rPr>
          <w:rFonts w:ascii="Arial" w:hAnsi="Arial" w:cs="Arial"/>
          <w:sz w:val="20"/>
        </w:rPr>
      </w:pPr>
      <w:r>
        <w:rPr>
          <w:rFonts w:ascii="Arial" w:hAnsi="Arial" w:cs="Arial"/>
          <w:sz w:val="20"/>
        </w:rPr>
        <w:t>The borrowing cost capitalisation rate is X% (</w:t>
      </w:r>
      <w:r w:rsidR="0082681E">
        <w:rPr>
          <w:rFonts w:ascii="Arial" w:hAnsi="Arial" w:cs="Arial"/>
          <w:sz w:val="20"/>
        </w:rPr>
        <w:t>2020/2021</w:t>
      </w:r>
      <w:r>
        <w:rPr>
          <w:rFonts w:ascii="Arial" w:hAnsi="Arial" w:cs="Arial"/>
          <w:sz w:val="20"/>
        </w:rPr>
        <w:t>:  X%).</w:t>
      </w:r>
      <w:r w:rsidR="004666D7">
        <w:rPr>
          <w:rFonts w:ascii="Arial" w:hAnsi="Arial" w:cs="Arial"/>
          <w:sz w:val="20"/>
        </w:rPr>
        <w:t xml:space="preserve"> </w:t>
      </w:r>
      <w:r w:rsidR="004666D7" w:rsidRPr="006236D8">
        <w:rPr>
          <w:rFonts w:ascii="Arial" w:hAnsi="Arial" w:cs="Arial"/>
          <w:b/>
          <w:color w:val="FF0000"/>
          <w:sz w:val="20"/>
        </w:rPr>
        <w:t>[</w:t>
      </w:r>
      <w:r w:rsidR="004666D7">
        <w:rPr>
          <w:rFonts w:ascii="Arial" w:hAnsi="Arial" w:cs="Arial"/>
          <w:b/>
          <w:color w:val="FF0000"/>
          <w:sz w:val="20"/>
        </w:rPr>
        <w:t>5p.33(d)</w:t>
      </w:r>
      <w:r w:rsidR="004666D7" w:rsidRPr="006236D8">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264443" w:rsidRPr="00C67A3A" w14:paraId="28921513" w14:textId="77777777" w:rsidTr="00C67A3A">
        <w:tc>
          <w:tcPr>
            <w:tcW w:w="5000" w:type="pct"/>
            <w:shd w:val="clear" w:color="auto" w:fill="E2EFD9"/>
          </w:tcPr>
          <w:p w14:paraId="5841BCAF" w14:textId="77777777" w:rsidR="00264443" w:rsidRPr="00C67A3A" w:rsidRDefault="00264443" w:rsidP="00C67A3A">
            <w:pPr>
              <w:spacing w:before="60" w:after="60"/>
              <w:ind w:firstLine="0"/>
              <w:rPr>
                <w:rFonts w:ascii="Arial" w:hAnsi="Arial" w:cs="Arial"/>
                <w:b/>
                <w:i/>
                <w:sz w:val="20"/>
              </w:rPr>
            </w:pPr>
            <w:r w:rsidRPr="00C67A3A">
              <w:rPr>
                <w:rFonts w:ascii="Arial" w:hAnsi="Arial" w:cs="Arial"/>
                <w:b/>
                <w:i/>
                <w:sz w:val="20"/>
              </w:rPr>
              <w:t xml:space="preserve">Commentary:  </w:t>
            </w:r>
          </w:p>
          <w:p w14:paraId="6CF06914" w14:textId="77777777" w:rsidR="00B15D9B" w:rsidRPr="00C67A3A" w:rsidRDefault="00264443" w:rsidP="00C67A3A">
            <w:pPr>
              <w:spacing w:before="60" w:after="60"/>
              <w:ind w:firstLine="0"/>
              <w:rPr>
                <w:rFonts w:ascii="Arial" w:hAnsi="Arial" w:cs="Arial"/>
                <w:i/>
                <w:sz w:val="20"/>
              </w:rPr>
            </w:pPr>
            <w:r w:rsidRPr="00C67A3A">
              <w:rPr>
                <w:rFonts w:ascii="Arial" w:hAnsi="Arial" w:cs="Arial"/>
                <w:i/>
                <w:sz w:val="20"/>
              </w:rPr>
              <w:t>According to GRAP 16 the reporting entity may present the above information individually or in aggregate</w:t>
            </w:r>
            <w:r w:rsidR="00B15D9B" w:rsidRPr="00C67A3A">
              <w:rPr>
                <w:rFonts w:ascii="Arial" w:hAnsi="Arial" w:cs="Arial"/>
                <w:i/>
                <w:sz w:val="20"/>
              </w:rPr>
              <w:t xml:space="preserve"> (as shown above)</w:t>
            </w:r>
            <w:r w:rsidRPr="00C67A3A">
              <w:rPr>
                <w:rFonts w:ascii="Arial" w:hAnsi="Arial" w:cs="Arial"/>
                <w:i/>
                <w:sz w:val="20"/>
              </w:rPr>
              <w:t>.</w:t>
            </w:r>
            <w:r w:rsidR="00EF57C4" w:rsidRPr="00C67A3A">
              <w:rPr>
                <w:rFonts w:ascii="Arial" w:hAnsi="Arial" w:cs="Arial"/>
                <w:i/>
                <w:sz w:val="20"/>
              </w:rPr>
              <w:t xml:space="preserve">  </w:t>
            </w:r>
            <w:r w:rsidR="00B15D9B" w:rsidRPr="00C67A3A">
              <w:rPr>
                <w:rFonts w:ascii="Arial" w:hAnsi="Arial" w:cs="Arial"/>
                <w:i/>
                <w:sz w:val="20"/>
              </w:rPr>
              <w:t xml:space="preserve">Where development / construction activities are taking significantly longer than expected or have halted, the reporting entity must include reasons for such.  In </w:t>
            </w:r>
            <w:r w:rsidR="001D5C3D" w:rsidRPr="00C67A3A">
              <w:rPr>
                <w:rFonts w:ascii="Arial" w:hAnsi="Arial" w:cs="Arial"/>
                <w:i/>
                <w:sz w:val="20"/>
              </w:rPr>
              <w:t>addition,</w:t>
            </w:r>
            <w:r w:rsidR="00B15D9B" w:rsidRPr="00C67A3A">
              <w:rPr>
                <w:rFonts w:ascii="Arial" w:hAnsi="Arial" w:cs="Arial"/>
                <w:i/>
                <w:sz w:val="20"/>
              </w:rPr>
              <w:t xml:space="preserve"> the reporting entity should include whether any impairment losses have been recognised in relation to any activities that have halted.  </w:t>
            </w:r>
          </w:p>
          <w:p w14:paraId="5DFC067F" w14:textId="77777777" w:rsidR="00E86B5D" w:rsidRPr="00C67A3A" w:rsidRDefault="00E86B5D" w:rsidP="00C67A3A">
            <w:pPr>
              <w:spacing w:before="60" w:after="60"/>
              <w:ind w:firstLine="0"/>
              <w:rPr>
                <w:rFonts w:ascii="Arial" w:hAnsi="Arial" w:cs="Arial"/>
                <w:i/>
                <w:sz w:val="20"/>
              </w:rPr>
            </w:pPr>
            <w:r w:rsidRPr="00C67A3A">
              <w:rPr>
                <w:rFonts w:ascii="Arial" w:hAnsi="Arial" w:cs="Arial"/>
                <w:i/>
                <w:sz w:val="20"/>
              </w:rPr>
              <w:t>The disclosures relating to borrowing costs only apply when the reporting entity adopts a policy of capitalising such.</w:t>
            </w:r>
          </w:p>
        </w:tc>
      </w:tr>
    </w:tbl>
    <w:p w14:paraId="073F32B4" w14:textId="77777777" w:rsidR="00B6660B" w:rsidRPr="00C67A3A" w:rsidRDefault="00B6660B"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1E88CABB" w14:textId="77777777" w:rsidR="00B6660B" w:rsidRDefault="002671B8">
      <w:pPr>
        <w:pStyle w:val="ListParagraph"/>
        <w:numPr>
          <w:ilvl w:val="1"/>
          <w:numId w:val="38"/>
        </w:numPr>
        <w:ind w:left="567" w:hanging="567"/>
        <w:rPr>
          <w:rFonts w:ascii="Arial" w:hAnsi="Arial" w:cs="Arial"/>
          <w:b/>
          <w:sz w:val="20"/>
        </w:rPr>
      </w:pPr>
      <w:r>
        <w:rPr>
          <w:rFonts w:ascii="Arial" w:hAnsi="Arial" w:cs="Arial"/>
          <w:b/>
          <w:sz w:val="20"/>
        </w:rPr>
        <w:t>Investment Property Contractual Commitments</w:t>
      </w:r>
      <w:r w:rsidR="007C1D5A">
        <w:rPr>
          <w:rFonts w:ascii="Arial" w:hAnsi="Arial" w:cs="Arial"/>
          <w:b/>
          <w:sz w:val="20"/>
        </w:rPr>
        <w:t xml:space="preserve"> </w:t>
      </w:r>
      <w:r w:rsidR="007C1D5A">
        <w:rPr>
          <w:rFonts w:ascii="Arial" w:hAnsi="Arial" w:cs="Arial"/>
          <w:b/>
          <w:color w:val="FF0000"/>
          <w:sz w:val="20"/>
        </w:rPr>
        <w:t>[16p.91(g</w:t>
      </w:r>
      <w:r w:rsidR="007C1D5A" w:rsidRPr="007C1D5A">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1B32B90F" w14:textId="77777777" w:rsidTr="00C67A3A">
        <w:tc>
          <w:tcPr>
            <w:tcW w:w="3138" w:type="pct"/>
            <w:tcBorders>
              <w:bottom w:val="single" w:sz="4" w:space="0" w:color="auto"/>
            </w:tcBorders>
            <w:shd w:val="clear" w:color="auto" w:fill="FBE4D5"/>
          </w:tcPr>
          <w:p w14:paraId="00D62946"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2FA24E4" w14:textId="7567F881"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63511">
              <w:rPr>
                <w:rFonts w:ascii="Arial" w:hAnsi="Arial" w:cs="Arial"/>
                <w:b/>
                <w:sz w:val="20"/>
              </w:rPr>
              <w:t>3</w:t>
            </w:r>
            <w:r>
              <w:rPr>
                <w:rFonts w:ascii="Arial" w:hAnsi="Arial" w:cs="Arial"/>
                <w:b/>
                <w:sz w:val="20"/>
              </w:rPr>
              <w:t>/202</w:t>
            </w:r>
            <w:r w:rsidR="00363511">
              <w:rPr>
                <w:rFonts w:ascii="Arial" w:hAnsi="Arial" w:cs="Arial"/>
                <w:b/>
                <w:sz w:val="20"/>
              </w:rPr>
              <w:t>4</w:t>
            </w:r>
          </w:p>
          <w:p w14:paraId="41661D17"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576CDAB" w14:textId="4370E167"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63511">
              <w:rPr>
                <w:rFonts w:ascii="Arial" w:hAnsi="Arial" w:cs="Arial"/>
                <w:b/>
                <w:sz w:val="20"/>
              </w:rPr>
              <w:t>2</w:t>
            </w:r>
            <w:r>
              <w:rPr>
                <w:rFonts w:ascii="Arial" w:hAnsi="Arial" w:cs="Arial"/>
                <w:b/>
                <w:sz w:val="20"/>
              </w:rPr>
              <w:t>/202</w:t>
            </w:r>
            <w:r w:rsidR="00363511">
              <w:rPr>
                <w:rFonts w:ascii="Arial" w:hAnsi="Arial" w:cs="Arial"/>
                <w:b/>
                <w:sz w:val="20"/>
              </w:rPr>
              <w:t>3</w:t>
            </w:r>
          </w:p>
          <w:p w14:paraId="39BCCDDF"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2671B8" w:rsidRPr="00C67A3A" w14:paraId="2F2E2C0F" w14:textId="77777777" w:rsidTr="00C67A3A">
        <w:tc>
          <w:tcPr>
            <w:tcW w:w="3138" w:type="pct"/>
            <w:tcBorders>
              <w:bottom w:val="nil"/>
            </w:tcBorders>
            <w:shd w:val="clear" w:color="auto" w:fill="auto"/>
          </w:tcPr>
          <w:p w14:paraId="03F22E26" w14:textId="77777777" w:rsidR="002671B8" w:rsidRPr="00C67A3A" w:rsidRDefault="002671B8"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30" w:type="pct"/>
            <w:tcBorders>
              <w:bottom w:val="nil"/>
            </w:tcBorders>
            <w:shd w:val="clear" w:color="auto" w:fill="auto"/>
          </w:tcPr>
          <w:p w14:paraId="7CE11608" w14:textId="77777777" w:rsidR="002671B8" w:rsidRPr="00C67A3A" w:rsidRDefault="002671B8" w:rsidP="00C67A3A">
            <w:pPr>
              <w:spacing w:before="60" w:after="60"/>
              <w:ind w:firstLine="0"/>
              <w:jc w:val="right"/>
              <w:rPr>
                <w:rFonts w:ascii="Arial" w:hAnsi="Arial" w:cs="Arial"/>
                <w:sz w:val="20"/>
              </w:rPr>
            </w:pPr>
          </w:p>
        </w:tc>
        <w:tc>
          <w:tcPr>
            <w:tcW w:w="932" w:type="pct"/>
            <w:tcBorders>
              <w:bottom w:val="nil"/>
            </w:tcBorders>
            <w:shd w:val="clear" w:color="auto" w:fill="auto"/>
          </w:tcPr>
          <w:p w14:paraId="621733E1" w14:textId="77777777" w:rsidR="002671B8" w:rsidRPr="00C67A3A" w:rsidRDefault="002671B8" w:rsidP="00C67A3A">
            <w:pPr>
              <w:spacing w:before="60" w:after="60"/>
              <w:ind w:firstLine="0"/>
              <w:jc w:val="right"/>
              <w:rPr>
                <w:rFonts w:ascii="Arial" w:hAnsi="Arial" w:cs="Arial"/>
                <w:sz w:val="20"/>
              </w:rPr>
            </w:pPr>
          </w:p>
        </w:tc>
      </w:tr>
      <w:tr w:rsidR="002671B8" w:rsidRPr="00C67A3A" w14:paraId="28B4A777" w14:textId="77777777" w:rsidTr="00C67A3A">
        <w:tc>
          <w:tcPr>
            <w:tcW w:w="3138" w:type="pct"/>
            <w:tcBorders>
              <w:top w:val="nil"/>
              <w:bottom w:val="nil"/>
            </w:tcBorders>
            <w:shd w:val="clear" w:color="auto" w:fill="auto"/>
          </w:tcPr>
          <w:p w14:paraId="195D15D1" w14:textId="77777777" w:rsidR="002671B8" w:rsidRPr="00C67A3A" w:rsidRDefault="002671B8" w:rsidP="00C67A3A">
            <w:pPr>
              <w:spacing w:before="60" w:after="60"/>
              <w:ind w:firstLine="0"/>
              <w:rPr>
                <w:rFonts w:ascii="Arial" w:hAnsi="Arial" w:cs="Arial"/>
                <w:sz w:val="20"/>
              </w:rPr>
            </w:pPr>
            <w:r w:rsidRPr="00C67A3A">
              <w:rPr>
                <w:rFonts w:ascii="Arial" w:hAnsi="Arial" w:cs="Arial"/>
                <w:sz w:val="20"/>
              </w:rPr>
              <w:t>Commitments for the acquisition of investment property</w:t>
            </w:r>
          </w:p>
        </w:tc>
        <w:tc>
          <w:tcPr>
            <w:tcW w:w="930" w:type="pct"/>
            <w:tcBorders>
              <w:top w:val="nil"/>
              <w:bottom w:val="nil"/>
            </w:tcBorders>
            <w:shd w:val="clear" w:color="auto" w:fill="auto"/>
          </w:tcPr>
          <w:p w14:paraId="231AA8A7"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0C4CB36" w14:textId="77777777" w:rsidR="002671B8" w:rsidRPr="00C67A3A" w:rsidRDefault="002671B8" w:rsidP="00C67A3A">
            <w:pPr>
              <w:spacing w:before="60" w:after="60"/>
              <w:ind w:firstLine="0"/>
              <w:jc w:val="right"/>
              <w:rPr>
                <w:rFonts w:ascii="Arial" w:hAnsi="Arial" w:cs="Arial"/>
                <w:sz w:val="20"/>
              </w:rPr>
            </w:pPr>
          </w:p>
        </w:tc>
      </w:tr>
      <w:tr w:rsidR="002671B8" w:rsidRPr="00C67A3A" w14:paraId="34927CF0" w14:textId="77777777" w:rsidTr="00C67A3A">
        <w:tc>
          <w:tcPr>
            <w:tcW w:w="3138" w:type="pct"/>
            <w:tcBorders>
              <w:top w:val="nil"/>
              <w:bottom w:val="nil"/>
            </w:tcBorders>
            <w:shd w:val="clear" w:color="auto" w:fill="auto"/>
          </w:tcPr>
          <w:p w14:paraId="358959B2" w14:textId="77777777" w:rsidR="002671B8" w:rsidRPr="00C67A3A" w:rsidRDefault="002671B8" w:rsidP="00C67A3A">
            <w:pPr>
              <w:spacing w:before="60" w:after="60"/>
              <w:ind w:firstLine="0"/>
              <w:rPr>
                <w:rFonts w:ascii="Arial" w:hAnsi="Arial" w:cs="Arial"/>
                <w:sz w:val="20"/>
              </w:rPr>
            </w:pPr>
            <w:r w:rsidRPr="00C67A3A">
              <w:rPr>
                <w:rFonts w:ascii="Arial" w:hAnsi="Arial" w:cs="Arial"/>
                <w:sz w:val="20"/>
              </w:rPr>
              <w:t>Commitments to construct or develop investment property</w:t>
            </w:r>
          </w:p>
        </w:tc>
        <w:tc>
          <w:tcPr>
            <w:tcW w:w="930" w:type="pct"/>
            <w:tcBorders>
              <w:top w:val="nil"/>
              <w:bottom w:val="nil"/>
            </w:tcBorders>
            <w:shd w:val="clear" w:color="auto" w:fill="auto"/>
          </w:tcPr>
          <w:p w14:paraId="7142D6DB"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397D8E" w14:textId="77777777" w:rsidR="002671B8" w:rsidRPr="00C67A3A" w:rsidRDefault="002671B8" w:rsidP="00C67A3A">
            <w:pPr>
              <w:spacing w:before="60" w:after="60"/>
              <w:ind w:firstLine="0"/>
              <w:jc w:val="right"/>
              <w:rPr>
                <w:rFonts w:ascii="Arial" w:hAnsi="Arial" w:cs="Arial"/>
                <w:sz w:val="20"/>
              </w:rPr>
            </w:pPr>
          </w:p>
        </w:tc>
      </w:tr>
      <w:tr w:rsidR="002671B8" w:rsidRPr="00C67A3A" w14:paraId="14B49E24" w14:textId="77777777" w:rsidTr="00C67A3A">
        <w:tc>
          <w:tcPr>
            <w:tcW w:w="3138" w:type="pct"/>
            <w:tcBorders>
              <w:top w:val="nil"/>
              <w:bottom w:val="nil"/>
            </w:tcBorders>
            <w:shd w:val="clear" w:color="auto" w:fill="auto"/>
          </w:tcPr>
          <w:p w14:paraId="72CFE08C" w14:textId="77777777" w:rsidR="002671B8" w:rsidRPr="00C67A3A" w:rsidRDefault="002671B8" w:rsidP="00C67A3A">
            <w:pPr>
              <w:spacing w:before="60" w:after="60"/>
              <w:ind w:firstLine="0"/>
              <w:rPr>
                <w:rFonts w:ascii="Arial" w:hAnsi="Arial" w:cs="Arial"/>
                <w:sz w:val="20"/>
              </w:rPr>
            </w:pPr>
            <w:r w:rsidRPr="00C67A3A">
              <w:rPr>
                <w:rFonts w:ascii="Arial" w:hAnsi="Arial" w:cs="Arial"/>
                <w:sz w:val="20"/>
              </w:rPr>
              <w:t>Commitments to enhance existing investment property</w:t>
            </w:r>
          </w:p>
        </w:tc>
        <w:tc>
          <w:tcPr>
            <w:tcW w:w="930" w:type="pct"/>
            <w:tcBorders>
              <w:top w:val="nil"/>
              <w:bottom w:val="nil"/>
            </w:tcBorders>
            <w:shd w:val="clear" w:color="auto" w:fill="auto"/>
          </w:tcPr>
          <w:p w14:paraId="2BE64123"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5DB34E" w14:textId="77777777" w:rsidR="002671B8" w:rsidRPr="00C67A3A" w:rsidRDefault="002671B8" w:rsidP="00C67A3A">
            <w:pPr>
              <w:spacing w:before="60" w:after="60"/>
              <w:ind w:firstLine="0"/>
              <w:jc w:val="right"/>
              <w:rPr>
                <w:rFonts w:ascii="Arial" w:hAnsi="Arial" w:cs="Arial"/>
                <w:sz w:val="20"/>
              </w:rPr>
            </w:pPr>
          </w:p>
        </w:tc>
      </w:tr>
      <w:tr w:rsidR="002671B8" w:rsidRPr="00C67A3A" w14:paraId="1CFF3A04" w14:textId="77777777" w:rsidTr="00C67A3A">
        <w:tc>
          <w:tcPr>
            <w:tcW w:w="3138" w:type="pct"/>
            <w:tcBorders>
              <w:top w:val="nil"/>
              <w:bottom w:val="nil"/>
            </w:tcBorders>
            <w:shd w:val="clear" w:color="auto" w:fill="auto"/>
          </w:tcPr>
          <w:p w14:paraId="702386A5" w14:textId="77777777" w:rsidR="002671B8" w:rsidRPr="00C67A3A" w:rsidRDefault="002671B8" w:rsidP="00C67A3A">
            <w:pPr>
              <w:spacing w:before="60" w:after="60"/>
              <w:ind w:firstLine="0"/>
              <w:rPr>
                <w:rFonts w:ascii="Arial" w:hAnsi="Arial" w:cs="Arial"/>
                <w:sz w:val="20"/>
              </w:rPr>
            </w:pPr>
            <w:r w:rsidRPr="00C67A3A">
              <w:rPr>
                <w:rFonts w:ascii="Arial" w:hAnsi="Arial" w:cs="Arial"/>
                <w:sz w:val="20"/>
              </w:rPr>
              <w:t>Commitments to repair / maintain investment property</w:t>
            </w:r>
          </w:p>
        </w:tc>
        <w:tc>
          <w:tcPr>
            <w:tcW w:w="930" w:type="pct"/>
            <w:tcBorders>
              <w:top w:val="nil"/>
              <w:bottom w:val="nil"/>
            </w:tcBorders>
            <w:shd w:val="clear" w:color="auto" w:fill="auto"/>
          </w:tcPr>
          <w:p w14:paraId="1DF1514B"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C86CB5" w14:textId="77777777" w:rsidR="002671B8" w:rsidRPr="00C67A3A" w:rsidRDefault="002671B8" w:rsidP="00C67A3A">
            <w:pPr>
              <w:spacing w:before="60" w:after="60"/>
              <w:ind w:firstLine="0"/>
              <w:jc w:val="right"/>
              <w:rPr>
                <w:rFonts w:ascii="Arial" w:hAnsi="Arial" w:cs="Arial"/>
                <w:sz w:val="20"/>
              </w:rPr>
            </w:pPr>
          </w:p>
        </w:tc>
      </w:tr>
      <w:tr w:rsidR="002671B8" w:rsidRPr="00C67A3A" w14:paraId="4150DA90" w14:textId="77777777" w:rsidTr="00C67A3A">
        <w:tc>
          <w:tcPr>
            <w:tcW w:w="3138" w:type="pct"/>
            <w:tcBorders>
              <w:top w:val="nil"/>
            </w:tcBorders>
            <w:shd w:val="clear" w:color="auto" w:fill="auto"/>
          </w:tcPr>
          <w:p w14:paraId="06617244" w14:textId="77777777" w:rsidR="002671B8" w:rsidRPr="00C67A3A" w:rsidRDefault="002671B8"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636940C4"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tcBorders>
            <w:shd w:val="clear" w:color="auto" w:fill="auto"/>
          </w:tcPr>
          <w:p w14:paraId="57E68388" w14:textId="77777777" w:rsidR="002671B8" w:rsidRPr="00C67A3A" w:rsidRDefault="002671B8" w:rsidP="00C67A3A">
            <w:pPr>
              <w:spacing w:before="60" w:after="60"/>
              <w:ind w:firstLine="0"/>
              <w:jc w:val="right"/>
              <w:rPr>
                <w:rFonts w:ascii="Arial" w:hAnsi="Arial" w:cs="Arial"/>
                <w:sz w:val="20"/>
              </w:rPr>
            </w:pPr>
          </w:p>
        </w:tc>
      </w:tr>
    </w:tbl>
    <w:p w14:paraId="55DD9E34" w14:textId="77777777" w:rsidR="002671B8" w:rsidRDefault="002671B8" w:rsidP="002671B8">
      <w:pPr>
        <w:ind w:firstLine="0"/>
        <w:rPr>
          <w:rFonts w:ascii="Arial" w:hAnsi="Arial" w:cs="Arial"/>
          <w:b/>
          <w:sz w:val="20"/>
        </w:rPr>
      </w:pPr>
    </w:p>
    <w:p w14:paraId="320B0D34" w14:textId="77777777" w:rsidR="002671B8" w:rsidRDefault="006E38AA">
      <w:pPr>
        <w:pStyle w:val="ListParagraph"/>
        <w:numPr>
          <w:ilvl w:val="1"/>
          <w:numId w:val="38"/>
        </w:numPr>
        <w:ind w:left="567" w:hanging="567"/>
        <w:rPr>
          <w:rFonts w:ascii="Arial" w:hAnsi="Arial" w:cs="Arial"/>
          <w:b/>
          <w:sz w:val="20"/>
        </w:rPr>
      </w:pPr>
      <w:r>
        <w:rPr>
          <w:rFonts w:ascii="Arial" w:hAnsi="Arial" w:cs="Arial"/>
          <w:b/>
          <w:sz w:val="20"/>
        </w:rPr>
        <w:t xml:space="preserve">Restrictions on </w:t>
      </w:r>
      <w:r w:rsidR="002671B8">
        <w:rPr>
          <w:rFonts w:ascii="Arial" w:hAnsi="Arial" w:cs="Arial"/>
          <w:b/>
          <w:sz w:val="20"/>
        </w:rPr>
        <w:t xml:space="preserve">Investment Property </w:t>
      </w:r>
      <w:r w:rsidR="007C1D5A" w:rsidRPr="007C1D5A">
        <w:rPr>
          <w:rFonts w:ascii="Arial" w:hAnsi="Arial" w:cs="Arial"/>
          <w:b/>
          <w:color w:val="FF0000"/>
          <w:sz w:val="20"/>
        </w:rPr>
        <w:t>[16p.91(f)]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031129C1" w14:textId="77777777" w:rsidTr="00C67A3A">
        <w:tc>
          <w:tcPr>
            <w:tcW w:w="3138" w:type="pct"/>
            <w:tcBorders>
              <w:bottom w:val="single" w:sz="4" w:space="0" w:color="auto"/>
            </w:tcBorders>
            <w:shd w:val="clear" w:color="auto" w:fill="FBE4D5"/>
          </w:tcPr>
          <w:p w14:paraId="6D065556"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704AF17" w14:textId="6457D02E"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63511">
              <w:rPr>
                <w:rFonts w:ascii="Arial" w:hAnsi="Arial" w:cs="Arial"/>
                <w:b/>
                <w:sz w:val="20"/>
              </w:rPr>
              <w:t>3</w:t>
            </w:r>
            <w:r>
              <w:rPr>
                <w:rFonts w:ascii="Arial" w:hAnsi="Arial" w:cs="Arial"/>
                <w:b/>
                <w:sz w:val="20"/>
              </w:rPr>
              <w:t>/202</w:t>
            </w:r>
            <w:r w:rsidR="00363511">
              <w:rPr>
                <w:rFonts w:ascii="Arial" w:hAnsi="Arial" w:cs="Arial"/>
                <w:b/>
                <w:sz w:val="20"/>
              </w:rPr>
              <w:t>4</w:t>
            </w:r>
          </w:p>
          <w:p w14:paraId="79BDE017"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44AD14A" w14:textId="2B20FBBF"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63511">
              <w:rPr>
                <w:rFonts w:ascii="Arial" w:hAnsi="Arial" w:cs="Arial"/>
                <w:b/>
                <w:sz w:val="20"/>
              </w:rPr>
              <w:t>2</w:t>
            </w:r>
            <w:r>
              <w:rPr>
                <w:rFonts w:ascii="Arial" w:hAnsi="Arial" w:cs="Arial"/>
                <w:b/>
                <w:sz w:val="20"/>
              </w:rPr>
              <w:t>/202</w:t>
            </w:r>
            <w:r w:rsidR="00363511">
              <w:rPr>
                <w:rFonts w:ascii="Arial" w:hAnsi="Arial" w:cs="Arial"/>
                <w:b/>
                <w:sz w:val="20"/>
              </w:rPr>
              <w:t>3</w:t>
            </w:r>
          </w:p>
          <w:p w14:paraId="454BABF8"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2671B8" w:rsidRPr="00C67A3A" w14:paraId="225F03B2" w14:textId="77777777" w:rsidTr="00C67A3A">
        <w:tc>
          <w:tcPr>
            <w:tcW w:w="3138" w:type="pct"/>
            <w:tcBorders>
              <w:bottom w:val="nil"/>
            </w:tcBorders>
            <w:shd w:val="clear" w:color="auto" w:fill="auto"/>
          </w:tcPr>
          <w:p w14:paraId="447B90BA" w14:textId="77777777" w:rsidR="002671B8" w:rsidRPr="00C67A3A" w:rsidRDefault="002671B8" w:rsidP="00C67A3A">
            <w:pPr>
              <w:spacing w:before="60" w:after="60"/>
              <w:ind w:firstLine="0"/>
              <w:rPr>
                <w:rFonts w:ascii="Arial" w:hAnsi="Arial" w:cs="Arial"/>
                <w:i/>
                <w:sz w:val="20"/>
              </w:rPr>
            </w:pPr>
          </w:p>
        </w:tc>
        <w:tc>
          <w:tcPr>
            <w:tcW w:w="930" w:type="pct"/>
            <w:tcBorders>
              <w:bottom w:val="nil"/>
            </w:tcBorders>
            <w:shd w:val="clear" w:color="auto" w:fill="auto"/>
          </w:tcPr>
          <w:p w14:paraId="536C1194" w14:textId="77777777" w:rsidR="002671B8" w:rsidRPr="00C67A3A" w:rsidRDefault="002671B8" w:rsidP="00C67A3A">
            <w:pPr>
              <w:spacing w:before="60" w:after="60"/>
              <w:ind w:firstLine="0"/>
              <w:jc w:val="right"/>
              <w:rPr>
                <w:rFonts w:ascii="Arial" w:hAnsi="Arial" w:cs="Arial"/>
                <w:sz w:val="20"/>
              </w:rPr>
            </w:pPr>
          </w:p>
        </w:tc>
        <w:tc>
          <w:tcPr>
            <w:tcW w:w="932" w:type="pct"/>
            <w:tcBorders>
              <w:bottom w:val="nil"/>
            </w:tcBorders>
            <w:shd w:val="clear" w:color="auto" w:fill="auto"/>
          </w:tcPr>
          <w:p w14:paraId="73EB3BB8" w14:textId="77777777" w:rsidR="002671B8" w:rsidRPr="00C67A3A" w:rsidRDefault="002671B8" w:rsidP="00C67A3A">
            <w:pPr>
              <w:spacing w:before="60" w:after="60"/>
              <w:ind w:firstLine="0"/>
              <w:jc w:val="right"/>
              <w:rPr>
                <w:rFonts w:ascii="Arial" w:hAnsi="Arial" w:cs="Arial"/>
                <w:sz w:val="20"/>
              </w:rPr>
            </w:pPr>
          </w:p>
        </w:tc>
      </w:tr>
      <w:tr w:rsidR="002671B8" w:rsidRPr="00C67A3A" w14:paraId="6656A0D0" w14:textId="77777777" w:rsidTr="00C67A3A">
        <w:tc>
          <w:tcPr>
            <w:tcW w:w="3138" w:type="pct"/>
            <w:tcBorders>
              <w:top w:val="nil"/>
              <w:bottom w:val="nil"/>
            </w:tcBorders>
            <w:shd w:val="clear" w:color="auto" w:fill="auto"/>
          </w:tcPr>
          <w:p w14:paraId="321D9543" w14:textId="77777777" w:rsidR="002671B8" w:rsidRPr="00C67A3A" w:rsidRDefault="002671B8" w:rsidP="00C67A3A">
            <w:pPr>
              <w:spacing w:before="60" w:after="60"/>
              <w:ind w:firstLine="0"/>
              <w:rPr>
                <w:rFonts w:ascii="Arial" w:hAnsi="Arial" w:cs="Arial"/>
                <w:sz w:val="20"/>
              </w:rPr>
            </w:pPr>
          </w:p>
        </w:tc>
        <w:tc>
          <w:tcPr>
            <w:tcW w:w="930" w:type="pct"/>
            <w:tcBorders>
              <w:top w:val="nil"/>
              <w:bottom w:val="nil"/>
            </w:tcBorders>
            <w:shd w:val="clear" w:color="auto" w:fill="auto"/>
          </w:tcPr>
          <w:p w14:paraId="33F3FDC3"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25AF430" w14:textId="77777777" w:rsidR="002671B8" w:rsidRPr="00C67A3A" w:rsidRDefault="002671B8" w:rsidP="00C67A3A">
            <w:pPr>
              <w:spacing w:before="60" w:after="60"/>
              <w:ind w:firstLine="0"/>
              <w:jc w:val="right"/>
              <w:rPr>
                <w:rFonts w:ascii="Arial" w:hAnsi="Arial" w:cs="Arial"/>
                <w:sz w:val="20"/>
              </w:rPr>
            </w:pPr>
          </w:p>
        </w:tc>
      </w:tr>
      <w:tr w:rsidR="002671B8" w:rsidRPr="00C67A3A" w14:paraId="42BC9A72" w14:textId="77777777" w:rsidTr="00C67A3A">
        <w:tc>
          <w:tcPr>
            <w:tcW w:w="3138" w:type="pct"/>
            <w:tcBorders>
              <w:top w:val="nil"/>
              <w:bottom w:val="nil"/>
            </w:tcBorders>
            <w:shd w:val="clear" w:color="auto" w:fill="auto"/>
          </w:tcPr>
          <w:p w14:paraId="2464416D" w14:textId="77777777" w:rsidR="002671B8" w:rsidRPr="00C67A3A" w:rsidRDefault="002671B8" w:rsidP="00C67A3A">
            <w:pPr>
              <w:spacing w:before="60" w:after="60"/>
              <w:ind w:firstLine="0"/>
              <w:rPr>
                <w:rFonts w:ascii="Arial" w:hAnsi="Arial" w:cs="Arial"/>
                <w:sz w:val="20"/>
              </w:rPr>
            </w:pPr>
          </w:p>
        </w:tc>
        <w:tc>
          <w:tcPr>
            <w:tcW w:w="930" w:type="pct"/>
            <w:tcBorders>
              <w:top w:val="nil"/>
              <w:bottom w:val="nil"/>
            </w:tcBorders>
            <w:shd w:val="clear" w:color="auto" w:fill="auto"/>
          </w:tcPr>
          <w:p w14:paraId="352EC1B9"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DCAA8DA" w14:textId="77777777" w:rsidR="002671B8" w:rsidRPr="00C67A3A" w:rsidRDefault="002671B8" w:rsidP="00C67A3A">
            <w:pPr>
              <w:spacing w:before="60" w:after="60"/>
              <w:ind w:firstLine="0"/>
              <w:jc w:val="right"/>
              <w:rPr>
                <w:rFonts w:ascii="Arial" w:hAnsi="Arial" w:cs="Arial"/>
                <w:sz w:val="20"/>
              </w:rPr>
            </w:pPr>
          </w:p>
        </w:tc>
      </w:tr>
      <w:tr w:rsidR="002671B8" w:rsidRPr="00C67A3A" w14:paraId="1918A92C" w14:textId="77777777" w:rsidTr="00C67A3A">
        <w:tc>
          <w:tcPr>
            <w:tcW w:w="3138" w:type="pct"/>
            <w:tcBorders>
              <w:top w:val="nil"/>
              <w:bottom w:val="nil"/>
            </w:tcBorders>
            <w:shd w:val="clear" w:color="auto" w:fill="auto"/>
          </w:tcPr>
          <w:p w14:paraId="587DECCA" w14:textId="77777777" w:rsidR="002671B8" w:rsidRPr="00C67A3A" w:rsidRDefault="002671B8" w:rsidP="00C67A3A">
            <w:pPr>
              <w:spacing w:before="60" w:after="60"/>
              <w:ind w:firstLine="0"/>
              <w:rPr>
                <w:rFonts w:ascii="Arial" w:hAnsi="Arial" w:cs="Arial"/>
                <w:sz w:val="20"/>
              </w:rPr>
            </w:pPr>
          </w:p>
        </w:tc>
        <w:tc>
          <w:tcPr>
            <w:tcW w:w="930" w:type="pct"/>
            <w:tcBorders>
              <w:top w:val="nil"/>
              <w:bottom w:val="nil"/>
            </w:tcBorders>
            <w:shd w:val="clear" w:color="auto" w:fill="auto"/>
          </w:tcPr>
          <w:p w14:paraId="71F1F85E"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AD21912" w14:textId="77777777" w:rsidR="002671B8" w:rsidRPr="00C67A3A" w:rsidRDefault="002671B8" w:rsidP="00C67A3A">
            <w:pPr>
              <w:spacing w:before="60" w:after="60"/>
              <w:ind w:firstLine="0"/>
              <w:jc w:val="right"/>
              <w:rPr>
                <w:rFonts w:ascii="Arial" w:hAnsi="Arial" w:cs="Arial"/>
                <w:sz w:val="20"/>
              </w:rPr>
            </w:pPr>
          </w:p>
        </w:tc>
      </w:tr>
      <w:tr w:rsidR="002671B8" w:rsidRPr="00C67A3A" w14:paraId="2FA1E478" w14:textId="77777777" w:rsidTr="00C67A3A">
        <w:tc>
          <w:tcPr>
            <w:tcW w:w="3138" w:type="pct"/>
            <w:tcBorders>
              <w:top w:val="nil"/>
              <w:bottom w:val="nil"/>
            </w:tcBorders>
            <w:shd w:val="clear" w:color="auto" w:fill="auto"/>
          </w:tcPr>
          <w:p w14:paraId="621ECA89" w14:textId="77777777" w:rsidR="002671B8" w:rsidRPr="00C67A3A" w:rsidRDefault="002671B8" w:rsidP="00C67A3A">
            <w:pPr>
              <w:spacing w:before="60" w:after="60"/>
              <w:ind w:firstLine="0"/>
              <w:rPr>
                <w:rFonts w:ascii="Arial" w:hAnsi="Arial" w:cs="Arial"/>
                <w:sz w:val="20"/>
              </w:rPr>
            </w:pPr>
          </w:p>
        </w:tc>
        <w:tc>
          <w:tcPr>
            <w:tcW w:w="930" w:type="pct"/>
            <w:tcBorders>
              <w:top w:val="nil"/>
              <w:bottom w:val="nil"/>
            </w:tcBorders>
            <w:shd w:val="clear" w:color="auto" w:fill="auto"/>
          </w:tcPr>
          <w:p w14:paraId="524CC388"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5F62979" w14:textId="77777777" w:rsidR="002671B8" w:rsidRPr="00C67A3A" w:rsidRDefault="002671B8" w:rsidP="00C67A3A">
            <w:pPr>
              <w:spacing w:before="60" w:after="60"/>
              <w:ind w:firstLine="0"/>
              <w:jc w:val="right"/>
              <w:rPr>
                <w:rFonts w:ascii="Arial" w:hAnsi="Arial" w:cs="Arial"/>
                <w:sz w:val="20"/>
              </w:rPr>
            </w:pPr>
          </w:p>
        </w:tc>
      </w:tr>
      <w:tr w:rsidR="002671B8" w:rsidRPr="00C67A3A" w14:paraId="093DE212" w14:textId="77777777" w:rsidTr="00C67A3A">
        <w:tc>
          <w:tcPr>
            <w:tcW w:w="3138" w:type="pct"/>
            <w:tcBorders>
              <w:top w:val="nil"/>
            </w:tcBorders>
            <w:shd w:val="clear" w:color="auto" w:fill="auto"/>
          </w:tcPr>
          <w:p w14:paraId="70C69D71" w14:textId="77777777" w:rsidR="002671B8" w:rsidRPr="00C67A3A" w:rsidRDefault="002671B8"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0E92EDB1" w14:textId="77777777" w:rsidR="002671B8" w:rsidRPr="00C67A3A" w:rsidRDefault="002671B8" w:rsidP="00C67A3A">
            <w:pPr>
              <w:spacing w:before="60" w:after="60"/>
              <w:ind w:firstLine="0"/>
              <w:jc w:val="right"/>
              <w:rPr>
                <w:rFonts w:ascii="Arial" w:hAnsi="Arial" w:cs="Arial"/>
                <w:sz w:val="20"/>
              </w:rPr>
            </w:pPr>
          </w:p>
        </w:tc>
        <w:tc>
          <w:tcPr>
            <w:tcW w:w="932" w:type="pct"/>
            <w:tcBorders>
              <w:top w:val="nil"/>
            </w:tcBorders>
            <w:shd w:val="clear" w:color="auto" w:fill="auto"/>
          </w:tcPr>
          <w:p w14:paraId="35B559AC" w14:textId="77777777" w:rsidR="002671B8" w:rsidRPr="00C67A3A" w:rsidRDefault="002671B8" w:rsidP="00C67A3A">
            <w:pPr>
              <w:spacing w:before="60" w:after="60"/>
              <w:ind w:firstLine="0"/>
              <w:jc w:val="right"/>
              <w:rPr>
                <w:rFonts w:ascii="Arial" w:hAnsi="Arial" w:cs="Arial"/>
                <w:sz w:val="20"/>
              </w:rPr>
            </w:pPr>
          </w:p>
        </w:tc>
      </w:tr>
    </w:tbl>
    <w:p w14:paraId="26168410" w14:textId="77777777" w:rsidR="002671B8" w:rsidRPr="002671B8" w:rsidRDefault="002671B8" w:rsidP="002671B8">
      <w:pPr>
        <w:ind w:firstLine="0"/>
        <w:rPr>
          <w:rFonts w:ascii="Arial" w:hAnsi="Arial" w:cs="Arial"/>
          <w:b/>
          <w:sz w:val="20"/>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3952"/>
      </w:tblGrid>
      <w:tr w:rsidR="002671B8" w:rsidRPr="00C67A3A" w14:paraId="0E05C6A2" w14:textId="77777777" w:rsidTr="00C67A3A">
        <w:tc>
          <w:tcPr>
            <w:tcW w:w="5000" w:type="pct"/>
            <w:shd w:val="clear" w:color="auto" w:fill="E2EFD9"/>
          </w:tcPr>
          <w:p w14:paraId="48D52424" w14:textId="77777777" w:rsidR="002671B8" w:rsidRPr="00C67A3A" w:rsidRDefault="002671B8" w:rsidP="00C67A3A">
            <w:pPr>
              <w:spacing w:before="60" w:after="60"/>
              <w:ind w:firstLine="0"/>
              <w:rPr>
                <w:rFonts w:ascii="Arial" w:hAnsi="Arial" w:cs="Arial"/>
                <w:b/>
                <w:i/>
                <w:sz w:val="20"/>
              </w:rPr>
            </w:pPr>
            <w:r w:rsidRPr="00C67A3A">
              <w:rPr>
                <w:rFonts w:ascii="Arial" w:hAnsi="Arial" w:cs="Arial"/>
                <w:b/>
                <w:i/>
                <w:sz w:val="20"/>
              </w:rPr>
              <w:t xml:space="preserve">Commentary:  </w:t>
            </w:r>
          </w:p>
          <w:p w14:paraId="33D85A1D" w14:textId="77777777" w:rsidR="002671B8" w:rsidRPr="00C67A3A" w:rsidRDefault="002671B8" w:rsidP="00C67A3A">
            <w:pPr>
              <w:spacing w:before="60" w:after="60"/>
              <w:ind w:firstLine="0"/>
              <w:rPr>
                <w:rFonts w:ascii="Arial" w:hAnsi="Arial" w:cs="Arial"/>
                <w:i/>
                <w:sz w:val="20"/>
              </w:rPr>
            </w:pPr>
            <w:r w:rsidRPr="00C67A3A">
              <w:rPr>
                <w:rFonts w:ascii="Arial" w:hAnsi="Arial" w:cs="Arial"/>
                <w:i/>
                <w:sz w:val="20"/>
              </w:rPr>
              <w:t xml:space="preserve">The above note should include a description and amount of any restrictions on the </w:t>
            </w:r>
            <w:r w:rsidR="0063787A" w:rsidRPr="00C67A3A">
              <w:rPr>
                <w:rFonts w:ascii="Arial" w:hAnsi="Arial" w:cs="Arial"/>
                <w:i/>
                <w:sz w:val="20"/>
              </w:rPr>
              <w:t>reliability</w:t>
            </w:r>
            <w:r w:rsidRPr="00C67A3A">
              <w:rPr>
                <w:rFonts w:ascii="Arial" w:hAnsi="Arial" w:cs="Arial"/>
                <w:i/>
                <w:sz w:val="20"/>
              </w:rPr>
              <w:t xml:space="preserve"> of investment property or the remittance of revenue and proceeds o</w:t>
            </w:r>
            <w:r w:rsidR="00DF74F7" w:rsidRPr="00C67A3A">
              <w:rPr>
                <w:rFonts w:ascii="Arial" w:hAnsi="Arial" w:cs="Arial"/>
                <w:i/>
                <w:sz w:val="20"/>
              </w:rPr>
              <w:t>n</w:t>
            </w:r>
            <w:r w:rsidRPr="00C67A3A">
              <w:rPr>
                <w:rFonts w:ascii="Arial" w:hAnsi="Arial" w:cs="Arial"/>
                <w:i/>
                <w:sz w:val="20"/>
              </w:rPr>
              <w:t xml:space="preserve"> disposal. </w:t>
            </w:r>
          </w:p>
        </w:tc>
      </w:tr>
    </w:tbl>
    <w:p w14:paraId="0EA1DBE4" w14:textId="7F63B487" w:rsidR="002671B8" w:rsidRDefault="00206839" w:rsidP="002671B8">
      <w:pPr>
        <w:pStyle w:val="ListParagraph"/>
        <w:ind w:left="0" w:firstLine="0"/>
        <w:contextualSpacing w:val="0"/>
        <w:rPr>
          <w:rFonts w:ascii="Arial" w:hAnsi="Arial" w:cs="Arial"/>
          <w:b/>
          <w:sz w:val="20"/>
        </w:rPr>
      </w:pPr>
      <w:r w:rsidRPr="00C67A3A">
        <w:rPr>
          <w:rFonts w:ascii="Arial" w:hAnsi="Arial" w:cs="Arial"/>
          <w:b/>
          <w:color w:val="ED7D31"/>
          <w:sz w:val="20"/>
        </w:rPr>
        <w:lastRenderedPageBreak/>
        <w:t>Notes to the financial statements (Continued)</w:t>
      </w:r>
    </w:p>
    <w:p w14:paraId="727D85A7" w14:textId="77777777" w:rsidR="0015421A" w:rsidRDefault="0015421A">
      <w:pPr>
        <w:pStyle w:val="ListParagraph"/>
        <w:numPr>
          <w:ilvl w:val="1"/>
          <w:numId w:val="38"/>
        </w:numPr>
        <w:ind w:left="567" w:hanging="567"/>
        <w:rPr>
          <w:rFonts w:ascii="Arial" w:hAnsi="Arial" w:cs="Arial"/>
          <w:b/>
          <w:sz w:val="20"/>
        </w:rPr>
      </w:pPr>
      <w:r>
        <w:rPr>
          <w:rFonts w:ascii="Arial" w:hAnsi="Arial" w:cs="Arial"/>
          <w:b/>
          <w:sz w:val="20"/>
        </w:rPr>
        <w:t>Investment Property</w:t>
      </w:r>
      <w:r w:rsidRPr="003B5353">
        <w:rPr>
          <w:rFonts w:ascii="Arial" w:hAnsi="Arial" w:cs="Arial"/>
          <w:b/>
          <w:sz w:val="20"/>
        </w:rPr>
        <w:t xml:space="preserve"> </w:t>
      </w:r>
      <w:r>
        <w:rPr>
          <w:rFonts w:ascii="Arial" w:hAnsi="Arial" w:cs="Arial"/>
          <w:b/>
          <w:sz w:val="20"/>
        </w:rPr>
        <w:t xml:space="preserve">Pledged </w:t>
      </w:r>
      <w:r w:rsidR="001D5C3D">
        <w:rPr>
          <w:rFonts w:ascii="Arial" w:hAnsi="Arial" w:cs="Arial"/>
          <w:b/>
          <w:sz w:val="20"/>
        </w:rPr>
        <w:t>as</w:t>
      </w:r>
      <w:r>
        <w:rPr>
          <w:rFonts w:ascii="Arial" w:hAnsi="Arial" w:cs="Arial"/>
          <w:b/>
          <w:sz w:val="20"/>
        </w:rPr>
        <w:t xml:space="preserve"> Security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7C63BE4C" w14:textId="77777777" w:rsidTr="00C67A3A">
        <w:tc>
          <w:tcPr>
            <w:tcW w:w="3138" w:type="pct"/>
            <w:tcBorders>
              <w:bottom w:val="single" w:sz="4" w:space="0" w:color="auto"/>
            </w:tcBorders>
            <w:shd w:val="clear" w:color="auto" w:fill="FBE4D5"/>
          </w:tcPr>
          <w:p w14:paraId="547D50FA"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69863A8" w14:textId="27671B34"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63511">
              <w:rPr>
                <w:rFonts w:ascii="Arial" w:hAnsi="Arial" w:cs="Arial"/>
                <w:b/>
                <w:sz w:val="20"/>
              </w:rPr>
              <w:t>3</w:t>
            </w:r>
            <w:r>
              <w:rPr>
                <w:rFonts w:ascii="Arial" w:hAnsi="Arial" w:cs="Arial"/>
                <w:b/>
                <w:sz w:val="20"/>
              </w:rPr>
              <w:t>/202</w:t>
            </w:r>
            <w:r w:rsidR="00363511">
              <w:rPr>
                <w:rFonts w:ascii="Arial" w:hAnsi="Arial" w:cs="Arial"/>
                <w:b/>
                <w:sz w:val="20"/>
              </w:rPr>
              <w:t>4</w:t>
            </w:r>
          </w:p>
          <w:p w14:paraId="7F33FFE4"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8ECC232" w14:textId="366520C7"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63511">
              <w:rPr>
                <w:rFonts w:ascii="Arial" w:hAnsi="Arial" w:cs="Arial"/>
                <w:b/>
                <w:sz w:val="20"/>
              </w:rPr>
              <w:t>2</w:t>
            </w:r>
            <w:r>
              <w:rPr>
                <w:rFonts w:ascii="Arial" w:hAnsi="Arial" w:cs="Arial"/>
                <w:b/>
                <w:sz w:val="20"/>
              </w:rPr>
              <w:t>/202</w:t>
            </w:r>
            <w:r w:rsidR="00363511">
              <w:rPr>
                <w:rFonts w:ascii="Arial" w:hAnsi="Arial" w:cs="Arial"/>
                <w:b/>
                <w:sz w:val="20"/>
              </w:rPr>
              <w:t>3</w:t>
            </w:r>
          </w:p>
          <w:p w14:paraId="7DE2AF15"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15421A" w:rsidRPr="00C67A3A" w14:paraId="1C5FBB6C" w14:textId="77777777" w:rsidTr="00C67A3A">
        <w:tc>
          <w:tcPr>
            <w:tcW w:w="3138" w:type="pct"/>
            <w:tcBorders>
              <w:bottom w:val="nil"/>
            </w:tcBorders>
            <w:shd w:val="clear" w:color="auto" w:fill="auto"/>
          </w:tcPr>
          <w:p w14:paraId="19886B9D" w14:textId="77777777" w:rsidR="0015421A" w:rsidRPr="00C67A3A" w:rsidRDefault="0015421A" w:rsidP="00C67A3A">
            <w:pPr>
              <w:spacing w:before="60" w:after="60"/>
              <w:ind w:firstLine="0"/>
              <w:rPr>
                <w:rFonts w:ascii="Arial" w:hAnsi="Arial" w:cs="Arial"/>
                <w:sz w:val="20"/>
              </w:rPr>
            </w:pPr>
          </w:p>
        </w:tc>
        <w:tc>
          <w:tcPr>
            <w:tcW w:w="930" w:type="pct"/>
            <w:tcBorders>
              <w:bottom w:val="nil"/>
            </w:tcBorders>
            <w:shd w:val="clear" w:color="auto" w:fill="auto"/>
          </w:tcPr>
          <w:p w14:paraId="21951F35" w14:textId="77777777" w:rsidR="0015421A" w:rsidRPr="00C67A3A" w:rsidRDefault="0015421A" w:rsidP="00C67A3A">
            <w:pPr>
              <w:spacing w:before="60" w:after="60"/>
              <w:ind w:firstLine="0"/>
              <w:jc w:val="right"/>
              <w:rPr>
                <w:rFonts w:ascii="Arial" w:hAnsi="Arial" w:cs="Arial"/>
                <w:sz w:val="20"/>
              </w:rPr>
            </w:pPr>
          </w:p>
        </w:tc>
        <w:tc>
          <w:tcPr>
            <w:tcW w:w="932" w:type="pct"/>
            <w:tcBorders>
              <w:bottom w:val="nil"/>
            </w:tcBorders>
            <w:shd w:val="clear" w:color="auto" w:fill="auto"/>
          </w:tcPr>
          <w:p w14:paraId="70DAFE6E" w14:textId="77777777" w:rsidR="0015421A" w:rsidRPr="00C67A3A" w:rsidRDefault="0015421A" w:rsidP="00C67A3A">
            <w:pPr>
              <w:spacing w:before="60" w:after="60"/>
              <w:ind w:firstLine="0"/>
              <w:jc w:val="right"/>
              <w:rPr>
                <w:rFonts w:ascii="Arial" w:hAnsi="Arial" w:cs="Arial"/>
                <w:sz w:val="20"/>
              </w:rPr>
            </w:pPr>
          </w:p>
        </w:tc>
      </w:tr>
      <w:tr w:rsidR="0015421A" w:rsidRPr="00C67A3A" w14:paraId="4AA151FB" w14:textId="77777777" w:rsidTr="00C67A3A">
        <w:tc>
          <w:tcPr>
            <w:tcW w:w="3138" w:type="pct"/>
            <w:tcBorders>
              <w:top w:val="nil"/>
              <w:bottom w:val="nil"/>
            </w:tcBorders>
            <w:shd w:val="clear" w:color="auto" w:fill="auto"/>
          </w:tcPr>
          <w:p w14:paraId="1FA5E2A5" w14:textId="77777777" w:rsidR="0015421A" w:rsidRPr="00C67A3A" w:rsidRDefault="0037553F" w:rsidP="00C67A3A">
            <w:pPr>
              <w:spacing w:before="60" w:after="60"/>
              <w:ind w:firstLine="0"/>
              <w:rPr>
                <w:rFonts w:ascii="Arial" w:hAnsi="Arial" w:cs="Arial"/>
                <w:sz w:val="20"/>
              </w:rPr>
            </w:pPr>
            <w:r w:rsidRPr="00C67A3A">
              <w:rPr>
                <w:rFonts w:ascii="Arial" w:hAnsi="Arial" w:cs="Arial"/>
                <w:sz w:val="20"/>
              </w:rPr>
              <w:t>Carrying value of investment property pledged as security</w:t>
            </w:r>
          </w:p>
        </w:tc>
        <w:tc>
          <w:tcPr>
            <w:tcW w:w="930" w:type="pct"/>
            <w:tcBorders>
              <w:top w:val="nil"/>
              <w:bottom w:val="nil"/>
            </w:tcBorders>
            <w:shd w:val="clear" w:color="auto" w:fill="auto"/>
          </w:tcPr>
          <w:p w14:paraId="39F4A790" w14:textId="77777777" w:rsidR="0015421A" w:rsidRPr="00C67A3A" w:rsidRDefault="0015421A"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9CD0E0F" w14:textId="77777777" w:rsidR="0015421A" w:rsidRPr="00C67A3A" w:rsidRDefault="0015421A" w:rsidP="00C67A3A">
            <w:pPr>
              <w:spacing w:before="60" w:after="60"/>
              <w:ind w:firstLine="0"/>
              <w:jc w:val="right"/>
              <w:rPr>
                <w:rFonts w:ascii="Arial" w:hAnsi="Arial" w:cs="Arial"/>
                <w:sz w:val="20"/>
              </w:rPr>
            </w:pPr>
          </w:p>
        </w:tc>
      </w:tr>
      <w:tr w:rsidR="0015421A" w:rsidRPr="00C67A3A" w14:paraId="69B0D45C" w14:textId="77777777" w:rsidTr="00C67A3A">
        <w:tc>
          <w:tcPr>
            <w:tcW w:w="3138" w:type="pct"/>
            <w:tcBorders>
              <w:top w:val="nil"/>
            </w:tcBorders>
            <w:shd w:val="clear" w:color="auto" w:fill="auto"/>
          </w:tcPr>
          <w:p w14:paraId="29D2DFD4" w14:textId="77777777" w:rsidR="0015421A" w:rsidRPr="00C67A3A" w:rsidRDefault="0015421A" w:rsidP="00C67A3A">
            <w:pPr>
              <w:spacing w:before="60" w:after="60"/>
              <w:ind w:firstLine="0"/>
              <w:rPr>
                <w:rFonts w:ascii="Arial" w:hAnsi="Arial" w:cs="Arial"/>
                <w:sz w:val="20"/>
              </w:rPr>
            </w:pPr>
          </w:p>
        </w:tc>
        <w:tc>
          <w:tcPr>
            <w:tcW w:w="930" w:type="pct"/>
            <w:tcBorders>
              <w:top w:val="nil"/>
            </w:tcBorders>
            <w:shd w:val="clear" w:color="auto" w:fill="auto"/>
          </w:tcPr>
          <w:p w14:paraId="19E19319" w14:textId="77777777" w:rsidR="0015421A" w:rsidRPr="00C67A3A" w:rsidRDefault="0015421A" w:rsidP="00C67A3A">
            <w:pPr>
              <w:spacing w:before="60" w:after="60"/>
              <w:ind w:firstLine="0"/>
              <w:jc w:val="right"/>
              <w:rPr>
                <w:rFonts w:ascii="Arial" w:hAnsi="Arial" w:cs="Arial"/>
                <w:sz w:val="20"/>
              </w:rPr>
            </w:pPr>
          </w:p>
        </w:tc>
        <w:tc>
          <w:tcPr>
            <w:tcW w:w="932" w:type="pct"/>
            <w:tcBorders>
              <w:top w:val="nil"/>
            </w:tcBorders>
            <w:shd w:val="clear" w:color="auto" w:fill="auto"/>
          </w:tcPr>
          <w:p w14:paraId="7DD4D9B4" w14:textId="77777777" w:rsidR="0015421A" w:rsidRPr="00C67A3A" w:rsidRDefault="0015421A" w:rsidP="00C67A3A">
            <w:pPr>
              <w:spacing w:before="60" w:after="60"/>
              <w:ind w:firstLine="0"/>
              <w:jc w:val="right"/>
              <w:rPr>
                <w:rFonts w:ascii="Arial" w:hAnsi="Arial" w:cs="Arial"/>
                <w:sz w:val="20"/>
              </w:rPr>
            </w:pPr>
          </w:p>
        </w:tc>
      </w:tr>
    </w:tbl>
    <w:p w14:paraId="20C2D3CD" w14:textId="162CD250" w:rsidR="00B6660B" w:rsidRPr="00C67A3A" w:rsidRDefault="00B6660B" w:rsidP="00BF0AB7">
      <w:pPr>
        <w:ind w:firstLine="0"/>
        <w:rPr>
          <w:rFonts w:ascii="Arial" w:hAnsi="Arial" w:cs="Arial"/>
          <w:b/>
          <w:color w:val="ED7D31"/>
          <w:sz w:val="20"/>
        </w:rPr>
      </w:pPr>
    </w:p>
    <w:p w14:paraId="6D44242E" w14:textId="77777777" w:rsidR="00B6660B" w:rsidRDefault="00B6660B">
      <w:pPr>
        <w:pStyle w:val="ListParagraph"/>
        <w:numPr>
          <w:ilvl w:val="1"/>
          <w:numId w:val="38"/>
        </w:numPr>
        <w:ind w:left="567" w:hanging="567"/>
        <w:rPr>
          <w:rFonts w:ascii="Arial" w:hAnsi="Arial" w:cs="Arial"/>
          <w:b/>
          <w:sz w:val="20"/>
        </w:rPr>
      </w:pPr>
      <w:bookmarkStart w:id="57" w:name="_Ref14845651"/>
      <w:r>
        <w:rPr>
          <w:rFonts w:ascii="Arial" w:hAnsi="Arial" w:cs="Arial"/>
          <w:b/>
          <w:sz w:val="20"/>
        </w:rPr>
        <w:t>Maintenance of Investment Property</w:t>
      </w:r>
      <w:r w:rsidR="00336C93">
        <w:rPr>
          <w:rFonts w:ascii="Arial" w:hAnsi="Arial" w:cs="Arial"/>
          <w:b/>
          <w:sz w:val="20"/>
        </w:rPr>
        <w:t xml:space="preserve"> </w:t>
      </w:r>
      <w:r w:rsidR="00336C93" w:rsidRPr="00336C93">
        <w:rPr>
          <w:rFonts w:ascii="Arial" w:hAnsi="Arial" w:cs="Arial"/>
          <w:b/>
          <w:color w:val="FF0000"/>
          <w:sz w:val="20"/>
        </w:rPr>
        <w:t>[16p.91(e)]</w:t>
      </w:r>
      <w:bookmarkEnd w:id="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37C1F581" w14:textId="77777777" w:rsidTr="00C67A3A">
        <w:tc>
          <w:tcPr>
            <w:tcW w:w="3138" w:type="pct"/>
            <w:tcBorders>
              <w:bottom w:val="single" w:sz="4" w:space="0" w:color="auto"/>
            </w:tcBorders>
            <w:shd w:val="clear" w:color="auto" w:fill="FBE4D5"/>
          </w:tcPr>
          <w:p w14:paraId="6A2CE834"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7D4F785" w14:textId="00F023D3"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63511">
              <w:rPr>
                <w:rFonts w:ascii="Arial" w:hAnsi="Arial" w:cs="Arial"/>
                <w:b/>
                <w:sz w:val="20"/>
              </w:rPr>
              <w:t>3</w:t>
            </w:r>
            <w:r>
              <w:rPr>
                <w:rFonts w:ascii="Arial" w:hAnsi="Arial" w:cs="Arial"/>
                <w:b/>
                <w:sz w:val="20"/>
              </w:rPr>
              <w:t>/202</w:t>
            </w:r>
            <w:r w:rsidR="00363511">
              <w:rPr>
                <w:rFonts w:ascii="Arial" w:hAnsi="Arial" w:cs="Arial"/>
                <w:b/>
                <w:sz w:val="20"/>
              </w:rPr>
              <w:t>4</w:t>
            </w:r>
          </w:p>
          <w:p w14:paraId="202880F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CE90AF4" w14:textId="235EA6F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63511">
              <w:rPr>
                <w:rFonts w:ascii="Arial" w:hAnsi="Arial" w:cs="Arial"/>
                <w:b/>
                <w:sz w:val="20"/>
              </w:rPr>
              <w:t>2</w:t>
            </w:r>
            <w:r>
              <w:rPr>
                <w:rFonts w:ascii="Arial" w:hAnsi="Arial" w:cs="Arial"/>
                <w:b/>
                <w:sz w:val="20"/>
              </w:rPr>
              <w:t>/202</w:t>
            </w:r>
            <w:r w:rsidR="00363511">
              <w:rPr>
                <w:rFonts w:ascii="Arial" w:hAnsi="Arial" w:cs="Arial"/>
                <w:b/>
                <w:sz w:val="20"/>
              </w:rPr>
              <w:t>3</w:t>
            </w:r>
          </w:p>
          <w:p w14:paraId="23561074"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B6660B" w:rsidRPr="00C67A3A" w14:paraId="78F5B0EA" w14:textId="77777777" w:rsidTr="00C67A3A">
        <w:tc>
          <w:tcPr>
            <w:tcW w:w="3138" w:type="pct"/>
            <w:tcBorders>
              <w:bottom w:val="nil"/>
            </w:tcBorders>
            <w:shd w:val="clear" w:color="auto" w:fill="auto"/>
          </w:tcPr>
          <w:p w14:paraId="26F414A8" w14:textId="77777777" w:rsidR="00B6660B" w:rsidRPr="00C67A3A" w:rsidRDefault="00B6660B" w:rsidP="00C67A3A">
            <w:pPr>
              <w:spacing w:before="60" w:after="60"/>
              <w:ind w:firstLine="0"/>
              <w:rPr>
                <w:rFonts w:ascii="Arial" w:hAnsi="Arial" w:cs="Arial"/>
                <w:i/>
                <w:sz w:val="20"/>
              </w:rPr>
            </w:pPr>
            <w:r w:rsidRPr="00C67A3A">
              <w:rPr>
                <w:rFonts w:ascii="Arial" w:hAnsi="Arial" w:cs="Arial"/>
                <w:i/>
                <w:sz w:val="20"/>
              </w:rPr>
              <w:t>The following maintenance costs were incurred:</w:t>
            </w:r>
          </w:p>
        </w:tc>
        <w:tc>
          <w:tcPr>
            <w:tcW w:w="930" w:type="pct"/>
            <w:tcBorders>
              <w:bottom w:val="nil"/>
            </w:tcBorders>
            <w:shd w:val="clear" w:color="auto" w:fill="auto"/>
          </w:tcPr>
          <w:p w14:paraId="7CC92CBF" w14:textId="77777777" w:rsidR="00B6660B" w:rsidRPr="00C67A3A" w:rsidRDefault="00B6660B" w:rsidP="00C67A3A">
            <w:pPr>
              <w:spacing w:before="60" w:after="60"/>
              <w:ind w:firstLine="0"/>
              <w:jc w:val="right"/>
              <w:rPr>
                <w:rFonts w:ascii="Arial" w:hAnsi="Arial" w:cs="Arial"/>
                <w:sz w:val="20"/>
              </w:rPr>
            </w:pPr>
          </w:p>
        </w:tc>
        <w:tc>
          <w:tcPr>
            <w:tcW w:w="932" w:type="pct"/>
            <w:tcBorders>
              <w:bottom w:val="nil"/>
            </w:tcBorders>
            <w:shd w:val="clear" w:color="auto" w:fill="auto"/>
          </w:tcPr>
          <w:p w14:paraId="4CC692AC" w14:textId="77777777" w:rsidR="00B6660B" w:rsidRPr="00C67A3A" w:rsidRDefault="00B6660B" w:rsidP="00C67A3A">
            <w:pPr>
              <w:spacing w:before="60" w:after="60"/>
              <w:ind w:firstLine="0"/>
              <w:jc w:val="right"/>
              <w:rPr>
                <w:rFonts w:ascii="Arial" w:hAnsi="Arial" w:cs="Arial"/>
                <w:sz w:val="20"/>
              </w:rPr>
            </w:pPr>
          </w:p>
        </w:tc>
      </w:tr>
      <w:tr w:rsidR="00B6660B" w:rsidRPr="00C67A3A" w14:paraId="18229DB7" w14:textId="77777777" w:rsidTr="00C67A3A">
        <w:tc>
          <w:tcPr>
            <w:tcW w:w="3138" w:type="pct"/>
            <w:tcBorders>
              <w:top w:val="nil"/>
              <w:bottom w:val="nil"/>
            </w:tcBorders>
            <w:shd w:val="clear" w:color="auto" w:fill="auto"/>
          </w:tcPr>
          <w:p w14:paraId="0490F873" w14:textId="77777777" w:rsidR="00B6660B" w:rsidRPr="00C67A3A" w:rsidRDefault="00B6660B" w:rsidP="00C67A3A">
            <w:pPr>
              <w:spacing w:before="60" w:after="60"/>
              <w:ind w:firstLine="0"/>
              <w:rPr>
                <w:rFonts w:ascii="Arial" w:hAnsi="Arial" w:cs="Arial"/>
                <w:i/>
                <w:sz w:val="20"/>
              </w:rPr>
            </w:pPr>
            <w:r w:rsidRPr="00C67A3A">
              <w:rPr>
                <w:rFonts w:ascii="Arial" w:hAnsi="Arial" w:cs="Arial"/>
                <w:sz w:val="20"/>
              </w:rPr>
              <w:t>Preventative Maintenance</w:t>
            </w:r>
            <w:r w:rsidR="00473AF8" w:rsidRPr="00C67A3A">
              <w:rPr>
                <w:rFonts w:ascii="Arial" w:hAnsi="Arial" w:cs="Arial"/>
                <w:sz w:val="20"/>
              </w:rPr>
              <w:t xml:space="preserve"> </w:t>
            </w:r>
            <w:r w:rsidR="00473AF8" w:rsidRPr="00C67A3A">
              <w:rPr>
                <w:rFonts w:ascii="Arial" w:hAnsi="Arial" w:cs="Arial"/>
                <w:i/>
                <w:sz w:val="20"/>
              </w:rPr>
              <w:t>incurred on</w:t>
            </w:r>
          </w:p>
        </w:tc>
        <w:tc>
          <w:tcPr>
            <w:tcW w:w="930" w:type="pct"/>
            <w:tcBorders>
              <w:top w:val="nil"/>
              <w:bottom w:val="nil"/>
            </w:tcBorders>
            <w:shd w:val="clear" w:color="auto" w:fill="auto"/>
          </w:tcPr>
          <w:p w14:paraId="4897F592"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8B4B8CF" w14:textId="77777777" w:rsidR="00B6660B" w:rsidRPr="00C67A3A" w:rsidRDefault="00B6660B" w:rsidP="00C67A3A">
            <w:pPr>
              <w:spacing w:before="60" w:after="60"/>
              <w:ind w:firstLine="0"/>
              <w:jc w:val="right"/>
              <w:rPr>
                <w:rFonts w:ascii="Arial" w:hAnsi="Arial" w:cs="Arial"/>
                <w:sz w:val="20"/>
              </w:rPr>
            </w:pPr>
          </w:p>
        </w:tc>
      </w:tr>
      <w:tr w:rsidR="00473AF8" w:rsidRPr="00C67A3A" w14:paraId="62348024" w14:textId="77777777" w:rsidTr="00C67A3A">
        <w:tc>
          <w:tcPr>
            <w:tcW w:w="3138" w:type="pct"/>
            <w:tcBorders>
              <w:top w:val="nil"/>
              <w:bottom w:val="nil"/>
            </w:tcBorders>
            <w:shd w:val="clear" w:color="auto" w:fill="auto"/>
          </w:tcPr>
          <w:p w14:paraId="03093805" w14:textId="77777777" w:rsidR="00473AF8" w:rsidRPr="00C67A3A" w:rsidRDefault="00473AF8" w:rsidP="00C67A3A">
            <w:pPr>
              <w:spacing w:before="60" w:after="60"/>
              <w:ind w:left="171" w:firstLine="0"/>
              <w:rPr>
                <w:rFonts w:ascii="Arial" w:hAnsi="Arial" w:cs="Arial"/>
                <w:sz w:val="20"/>
              </w:rPr>
            </w:pPr>
            <w:r w:rsidRPr="00C67A3A">
              <w:rPr>
                <w:rFonts w:ascii="Arial" w:hAnsi="Arial" w:cs="Arial"/>
                <w:sz w:val="20"/>
              </w:rPr>
              <w:t>Revenue generating investment property</w:t>
            </w:r>
          </w:p>
        </w:tc>
        <w:tc>
          <w:tcPr>
            <w:tcW w:w="930" w:type="pct"/>
            <w:tcBorders>
              <w:top w:val="nil"/>
              <w:bottom w:val="nil"/>
            </w:tcBorders>
            <w:shd w:val="clear" w:color="auto" w:fill="auto"/>
          </w:tcPr>
          <w:p w14:paraId="13B6D6AF" w14:textId="77777777" w:rsidR="00473AF8" w:rsidRPr="00C67A3A" w:rsidRDefault="00473AF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856BA43" w14:textId="77777777" w:rsidR="00473AF8" w:rsidRPr="00C67A3A" w:rsidRDefault="00473AF8" w:rsidP="00C67A3A">
            <w:pPr>
              <w:spacing w:before="60" w:after="60"/>
              <w:ind w:firstLine="0"/>
              <w:jc w:val="right"/>
              <w:rPr>
                <w:rFonts w:ascii="Arial" w:hAnsi="Arial" w:cs="Arial"/>
                <w:sz w:val="20"/>
              </w:rPr>
            </w:pPr>
          </w:p>
        </w:tc>
      </w:tr>
      <w:tr w:rsidR="00473AF8" w:rsidRPr="00C67A3A" w14:paraId="07053055" w14:textId="77777777" w:rsidTr="00C67A3A">
        <w:tc>
          <w:tcPr>
            <w:tcW w:w="3138" w:type="pct"/>
            <w:tcBorders>
              <w:top w:val="nil"/>
              <w:bottom w:val="nil"/>
            </w:tcBorders>
            <w:shd w:val="clear" w:color="auto" w:fill="auto"/>
          </w:tcPr>
          <w:p w14:paraId="1324E32F" w14:textId="77777777" w:rsidR="00473AF8" w:rsidRPr="00C67A3A" w:rsidRDefault="00473AF8" w:rsidP="00C67A3A">
            <w:pPr>
              <w:spacing w:before="60" w:after="60"/>
              <w:ind w:left="171" w:firstLine="0"/>
              <w:rPr>
                <w:rFonts w:ascii="Arial" w:hAnsi="Arial" w:cs="Arial"/>
                <w:sz w:val="20"/>
              </w:rPr>
            </w:pPr>
            <w:r w:rsidRPr="00C67A3A">
              <w:rPr>
                <w:rFonts w:ascii="Arial" w:hAnsi="Arial" w:cs="Arial"/>
                <w:sz w:val="20"/>
              </w:rPr>
              <w:t>Non-revenue generating investment property</w:t>
            </w:r>
          </w:p>
        </w:tc>
        <w:tc>
          <w:tcPr>
            <w:tcW w:w="930" w:type="pct"/>
            <w:tcBorders>
              <w:top w:val="nil"/>
              <w:bottom w:val="nil"/>
            </w:tcBorders>
            <w:shd w:val="clear" w:color="auto" w:fill="auto"/>
          </w:tcPr>
          <w:p w14:paraId="092C5074" w14:textId="77777777" w:rsidR="00473AF8" w:rsidRPr="00C67A3A" w:rsidRDefault="00473AF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172578" w14:textId="77777777" w:rsidR="00473AF8" w:rsidRPr="00C67A3A" w:rsidRDefault="00473AF8" w:rsidP="00C67A3A">
            <w:pPr>
              <w:spacing w:before="60" w:after="60"/>
              <w:ind w:firstLine="0"/>
              <w:jc w:val="right"/>
              <w:rPr>
                <w:rFonts w:ascii="Arial" w:hAnsi="Arial" w:cs="Arial"/>
                <w:sz w:val="20"/>
              </w:rPr>
            </w:pPr>
          </w:p>
        </w:tc>
      </w:tr>
      <w:tr w:rsidR="00B6660B" w:rsidRPr="00C67A3A" w14:paraId="45070A35" w14:textId="77777777" w:rsidTr="00C67A3A">
        <w:tc>
          <w:tcPr>
            <w:tcW w:w="3138" w:type="pct"/>
            <w:tcBorders>
              <w:top w:val="nil"/>
              <w:bottom w:val="nil"/>
            </w:tcBorders>
            <w:shd w:val="clear" w:color="auto" w:fill="auto"/>
          </w:tcPr>
          <w:p w14:paraId="6D1BE825" w14:textId="77777777" w:rsidR="00B6660B" w:rsidRPr="00C67A3A" w:rsidRDefault="00B6660B" w:rsidP="00C67A3A">
            <w:pPr>
              <w:spacing w:before="60" w:after="60"/>
              <w:ind w:firstLine="0"/>
              <w:rPr>
                <w:rFonts w:ascii="Arial" w:hAnsi="Arial" w:cs="Arial"/>
                <w:i/>
                <w:sz w:val="20"/>
              </w:rPr>
            </w:pPr>
            <w:r w:rsidRPr="00C67A3A">
              <w:rPr>
                <w:rFonts w:ascii="Arial" w:hAnsi="Arial" w:cs="Arial"/>
                <w:sz w:val="20"/>
              </w:rPr>
              <w:t>Corrective Maintenance</w:t>
            </w:r>
            <w:r w:rsidR="00473AF8" w:rsidRPr="00C67A3A">
              <w:rPr>
                <w:rFonts w:ascii="Arial" w:hAnsi="Arial" w:cs="Arial"/>
                <w:sz w:val="20"/>
              </w:rPr>
              <w:t xml:space="preserve"> </w:t>
            </w:r>
            <w:r w:rsidR="00473AF8" w:rsidRPr="00C67A3A">
              <w:rPr>
                <w:rFonts w:ascii="Arial" w:hAnsi="Arial" w:cs="Arial"/>
                <w:i/>
                <w:sz w:val="20"/>
              </w:rPr>
              <w:t>incurred on</w:t>
            </w:r>
          </w:p>
        </w:tc>
        <w:tc>
          <w:tcPr>
            <w:tcW w:w="930" w:type="pct"/>
            <w:tcBorders>
              <w:top w:val="nil"/>
              <w:bottom w:val="nil"/>
            </w:tcBorders>
            <w:shd w:val="clear" w:color="auto" w:fill="auto"/>
          </w:tcPr>
          <w:p w14:paraId="62A5C747"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CDAE81B" w14:textId="77777777" w:rsidR="00B6660B" w:rsidRPr="00C67A3A" w:rsidRDefault="00B6660B" w:rsidP="00C67A3A">
            <w:pPr>
              <w:spacing w:before="60" w:after="60"/>
              <w:ind w:firstLine="0"/>
              <w:jc w:val="right"/>
              <w:rPr>
                <w:rFonts w:ascii="Arial" w:hAnsi="Arial" w:cs="Arial"/>
                <w:sz w:val="20"/>
              </w:rPr>
            </w:pPr>
          </w:p>
        </w:tc>
      </w:tr>
      <w:tr w:rsidR="00473AF8" w:rsidRPr="00C67A3A" w14:paraId="37206FB0" w14:textId="77777777" w:rsidTr="00C67A3A">
        <w:tc>
          <w:tcPr>
            <w:tcW w:w="3138" w:type="pct"/>
            <w:tcBorders>
              <w:top w:val="nil"/>
              <w:bottom w:val="nil"/>
            </w:tcBorders>
            <w:shd w:val="clear" w:color="auto" w:fill="auto"/>
          </w:tcPr>
          <w:p w14:paraId="3A1F6826" w14:textId="77777777" w:rsidR="00473AF8" w:rsidRPr="00C67A3A" w:rsidRDefault="00473AF8" w:rsidP="00C67A3A">
            <w:pPr>
              <w:spacing w:before="60" w:after="60"/>
              <w:ind w:left="171" w:firstLine="0"/>
              <w:rPr>
                <w:rFonts w:ascii="Arial" w:hAnsi="Arial" w:cs="Arial"/>
                <w:sz w:val="20"/>
              </w:rPr>
            </w:pPr>
            <w:r w:rsidRPr="00C67A3A">
              <w:rPr>
                <w:rFonts w:ascii="Arial" w:hAnsi="Arial" w:cs="Arial"/>
                <w:sz w:val="20"/>
              </w:rPr>
              <w:t>Revenue generating investment property</w:t>
            </w:r>
          </w:p>
        </w:tc>
        <w:tc>
          <w:tcPr>
            <w:tcW w:w="930" w:type="pct"/>
            <w:tcBorders>
              <w:top w:val="nil"/>
              <w:bottom w:val="nil"/>
            </w:tcBorders>
            <w:shd w:val="clear" w:color="auto" w:fill="auto"/>
          </w:tcPr>
          <w:p w14:paraId="61EB4BED" w14:textId="77777777" w:rsidR="00473AF8" w:rsidRPr="00C67A3A" w:rsidRDefault="00473AF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ACC9FF0" w14:textId="77777777" w:rsidR="00473AF8" w:rsidRPr="00C67A3A" w:rsidRDefault="00473AF8" w:rsidP="00C67A3A">
            <w:pPr>
              <w:spacing w:before="60" w:after="60"/>
              <w:ind w:firstLine="0"/>
              <w:jc w:val="right"/>
              <w:rPr>
                <w:rFonts w:ascii="Arial" w:hAnsi="Arial" w:cs="Arial"/>
                <w:sz w:val="20"/>
              </w:rPr>
            </w:pPr>
          </w:p>
        </w:tc>
      </w:tr>
      <w:tr w:rsidR="00473AF8" w:rsidRPr="00C67A3A" w14:paraId="5B23F373" w14:textId="77777777" w:rsidTr="00C67A3A">
        <w:tc>
          <w:tcPr>
            <w:tcW w:w="3138" w:type="pct"/>
            <w:tcBorders>
              <w:top w:val="nil"/>
              <w:bottom w:val="nil"/>
            </w:tcBorders>
            <w:shd w:val="clear" w:color="auto" w:fill="auto"/>
          </w:tcPr>
          <w:p w14:paraId="726980EF" w14:textId="77777777" w:rsidR="00473AF8" w:rsidRPr="00C67A3A" w:rsidRDefault="00473AF8" w:rsidP="00C67A3A">
            <w:pPr>
              <w:spacing w:before="60" w:after="60"/>
              <w:ind w:left="171" w:firstLine="0"/>
              <w:rPr>
                <w:rFonts w:ascii="Arial" w:hAnsi="Arial" w:cs="Arial"/>
                <w:sz w:val="20"/>
              </w:rPr>
            </w:pPr>
            <w:r w:rsidRPr="00C67A3A">
              <w:rPr>
                <w:rFonts w:ascii="Arial" w:hAnsi="Arial" w:cs="Arial"/>
                <w:sz w:val="20"/>
              </w:rPr>
              <w:t>Non-revenue generating investment property</w:t>
            </w:r>
          </w:p>
        </w:tc>
        <w:tc>
          <w:tcPr>
            <w:tcW w:w="930" w:type="pct"/>
            <w:tcBorders>
              <w:top w:val="nil"/>
              <w:bottom w:val="nil"/>
            </w:tcBorders>
            <w:shd w:val="clear" w:color="auto" w:fill="auto"/>
          </w:tcPr>
          <w:p w14:paraId="54845466" w14:textId="77777777" w:rsidR="00473AF8" w:rsidRPr="00C67A3A" w:rsidRDefault="00473AF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3A6A564" w14:textId="77777777" w:rsidR="00473AF8" w:rsidRPr="00C67A3A" w:rsidRDefault="00473AF8" w:rsidP="00C67A3A">
            <w:pPr>
              <w:spacing w:before="60" w:after="60"/>
              <w:ind w:firstLine="0"/>
              <w:jc w:val="right"/>
              <w:rPr>
                <w:rFonts w:ascii="Arial" w:hAnsi="Arial" w:cs="Arial"/>
                <w:sz w:val="20"/>
              </w:rPr>
            </w:pPr>
          </w:p>
        </w:tc>
      </w:tr>
      <w:tr w:rsidR="00B6660B" w:rsidRPr="00C67A3A" w14:paraId="44760949" w14:textId="77777777" w:rsidTr="00C67A3A">
        <w:tc>
          <w:tcPr>
            <w:tcW w:w="3138" w:type="pct"/>
            <w:tcBorders>
              <w:top w:val="nil"/>
            </w:tcBorders>
            <w:shd w:val="clear" w:color="auto" w:fill="auto"/>
          </w:tcPr>
          <w:p w14:paraId="0D3F6204" w14:textId="77777777" w:rsidR="00B6660B" w:rsidRPr="00C67A3A" w:rsidRDefault="00B6660B"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539FE1C2"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tcBorders>
            <w:shd w:val="clear" w:color="auto" w:fill="auto"/>
          </w:tcPr>
          <w:p w14:paraId="37A4B30F" w14:textId="77777777" w:rsidR="00B6660B" w:rsidRPr="00C67A3A" w:rsidRDefault="00B6660B" w:rsidP="00C67A3A">
            <w:pPr>
              <w:spacing w:before="60" w:after="60"/>
              <w:ind w:firstLine="0"/>
              <w:jc w:val="right"/>
              <w:rPr>
                <w:rFonts w:ascii="Arial" w:hAnsi="Arial" w:cs="Arial"/>
                <w:sz w:val="20"/>
              </w:rPr>
            </w:pPr>
          </w:p>
        </w:tc>
      </w:tr>
    </w:tbl>
    <w:p w14:paraId="7F4F1041" w14:textId="77777777" w:rsidR="00B6660B" w:rsidRDefault="00B6660B" w:rsidP="0036383A">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3F0B47" w:rsidRPr="00C67A3A" w14:paraId="44A4C904" w14:textId="77777777" w:rsidTr="00C67A3A">
        <w:tc>
          <w:tcPr>
            <w:tcW w:w="5000" w:type="pct"/>
            <w:shd w:val="clear" w:color="auto" w:fill="E2EFD9"/>
          </w:tcPr>
          <w:p w14:paraId="172F8C8B" w14:textId="77777777" w:rsidR="003F0B47" w:rsidRPr="00C67A3A" w:rsidRDefault="003F0B47" w:rsidP="00C67A3A">
            <w:pPr>
              <w:spacing w:before="60" w:after="60"/>
              <w:ind w:firstLine="0"/>
              <w:rPr>
                <w:rFonts w:ascii="Arial" w:hAnsi="Arial" w:cs="Arial"/>
                <w:b/>
                <w:i/>
                <w:sz w:val="20"/>
              </w:rPr>
            </w:pPr>
            <w:r w:rsidRPr="00C67A3A">
              <w:rPr>
                <w:rFonts w:ascii="Arial" w:hAnsi="Arial" w:cs="Arial"/>
                <w:b/>
                <w:i/>
                <w:sz w:val="20"/>
              </w:rPr>
              <w:t xml:space="preserve">Commentary:  </w:t>
            </w:r>
          </w:p>
          <w:p w14:paraId="162F7EF3" w14:textId="77777777" w:rsidR="003F0B47" w:rsidRPr="00C67A3A" w:rsidRDefault="003F0B47" w:rsidP="00C67A3A">
            <w:pPr>
              <w:spacing w:before="60" w:after="60"/>
              <w:ind w:firstLine="0"/>
              <w:rPr>
                <w:rFonts w:ascii="Arial" w:hAnsi="Arial" w:cs="Arial"/>
                <w:i/>
                <w:sz w:val="20"/>
              </w:rPr>
            </w:pPr>
          </w:p>
          <w:p w14:paraId="3725EA93" w14:textId="77777777" w:rsidR="00473AF8" w:rsidRPr="00C67A3A" w:rsidRDefault="00473AF8" w:rsidP="00C67A3A">
            <w:pPr>
              <w:spacing w:before="60" w:after="60"/>
              <w:ind w:firstLine="0"/>
              <w:rPr>
                <w:rFonts w:ascii="Arial" w:hAnsi="Arial" w:cs="Arial"/>
                <w:i/>
                <w:sz w:val="20"/>
              </w:rPr>
            </w:pPr>
            <w:r w:rsidRPr="00C67A3A">
              <w:rPr>
                <w:rFonts w:ascii="Arial" w:hAnsi="Arial" w:cs="Arial"/>
                <w:i/>
                <w:sz w:val="20"/>
              </w:rPr>
              <w:t>GRAP 16 paragraph 91(e)(</w:t>
            </w:r>
            <w:proofErr w:type="spellStart"/>
            <w:r w:rsidRPr="00C67A3A">
              <w:rPr>
                <w:rFonts w:ascii="Arial" w:hAnsi="Arial" w:cs="Arial"/>
                <w:i/>
                <w:sz w:val="20"/>
              </w:rPr>
              <w:t>i</w:t>
            </w:r>
            <w:proofErr w:type="spellEnd"/>
            <w:r w:rsidRPr="00C67A3A">
              <w:rPr>
                <w:rFonts w:ascii="Arial" w:hAnsi="Arial" w:cs="Arial"/>
                <w:i/>
                <w:sz w:val="20"/>
              </w:rPr>
              <w:t xml:space="preserve">) and (ii) also require separate disclosure of direct operating expenses included in surplus/deficit arising from investment property that generated rental revenue and on investment property that did not generate rental revenue during the year.  These can be included in this note or in a separate note to investment properties.  </w:t>
            </w:r>
          </w:p>
        </w:tc>
      </w:tr>
    </w:tbl>
    <w:p w14:paraId="00C08077" w14:textId="508CFC69" w:rsidR="003F0B47" w:rsidRDefault="00206839" w:rsidP="003F0B47">
      <w:pPr>
        <w:pStyle w:val="ListParagraph"/>
        <w:ind w:left="0" w:firstLine="0"/>
        <w:contextualSpacing w:val="0"/>
        <w:rPr>
          <w:rFonts w:ascii="Arial" w:hAnsi="Arial" w:cs="Arial"/>
          <w:b/>
          <w:sz w:val="20"/>
        </w:rPr>
      </w:pPr>
      <w:r w:rsidRPr="00C67A3A">
        <w:rPr>
          <w:rFonts w:ascii="Arial" w:hAnsi="Arial" w:cs="Arial"/>
          <w:b/>
          <w:color w:val="ED7D31"/>
          <w:sz w:val="20"/>
        </w:rPr>
        <w:lastRenderedPageBreak/>
        <w:t>Notes to the financial statements (Continued)</w:t>
      </w:r>
    </w:p>
    <w:p w14:paraId="740CF8D2" w14:textId="7F7D2EA1" w:rsidR="00B6660B" w:rsidRPr="00377367" w:rsidRDefault="008A5DDF" w:rsidP="008A5DDF">
      <w:pPr>
        <w:pStyle w:val="ListParagraph"/>
        <w:ind w:left="0" w:firstLine="0"/>
        <w:contextualSpacing w:val="0"/>
        <w:rPr>
          <w:rFonts w:ascii="Arial" w:hAnsi="Arial" w:cs="Arial"/>
          <w:b/>
          <w:sz w:val="20"/>
        </w:rPr>
      </w:pPr>
      <w:r>
        <w:rPr>
          <w:rFonts w:ascii="Arial" w:hAnsi="Arial" w:cs="Arial"/>
          <w:b/>
          <w:sz w:val="20"/>
        </w:rPr>
        <w:t>1</w:t>
      </w:r>
      <w:r w:rsidR="00362B31">
        <w:rPr>
          <w:rFonts w:ascii="Arial" w:hAnsi="Arial" w:cs="Arial"/>
          <w:b/>
          <w:sz w:val="20"/>
        </w:rPr>
        <w:t>5</w:t>
      </w:r>
      <w:r w:rsidR="00FA717E">
        <w:rPr>
          <w:rFonts w:ascii="Arial" w:hAnsi="Arial" w:cs="Arial"/>
          <w:b/>
          <w:sz w:val="20"/>
        </w:rPr>
        <w:t>.</w:t>
      </w:r>
      <w:r w:rsidR="00493C2C">
        <w:rPr>
          <w:rFonts w:ascii="Arial" w:hAnsi="Arial" w:cs="Arial"/>
          <w:b/>
          <w:sz w:val="20"/>
        </w:rPr>
        <w:t>7</w:t>
      </w:r>
      <w:r>
        <w:rPr>
          <w:rFonts w:ascii="Arial" w:hAnsi="Arial" w:cs="Arial"/>
          <w:b/>
          <w:sz w:val="20"/>
        </w:rPr>
        <w:tab/>
      </w:r>
      <w:r w:rsidR="00B6660B">
        <w:rPr>
          <w:rFonts w:ascii="Arial" w:hAnsi="Arial" w:cs="Arial"/>
          <w:b/>
          <w:sz w:val="20"/>
        </w:rPr>
        <w:t xml:space="preserve">Maintenance </w:t>
      </w:r>
      <w:r w:rsidR="00DA1889">
        <w:rPr>
          <w:rFonts w:ascii="Arial" w:hAnsi="Arial" w:cs="Arial"/>
          <w:b/>
          <w:sz w:val="20"/>
        </w:rPr>
        <w:t xml:space="preserve">of Investment Property </w:t>
      </w:r>
      <w:r w:rsidR="00B6660B">
        <w:rPr>
          <w:rFonts w:ascii="Arial" w:hAnsi="Arial" w:cs="Arial"/>
          <w:b/>
          <w:sz w:val="20"/>
        </w:rPr>
        <w:t>by Condition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2C2C0E" w:rsidRPr="00C67A3A" w14:paraId="69C76000" w14:textId="77777777" w:rsidTr="00C67A3A">
        <w:tc>
          <w:tcPr>
            <w:tcW w:w="3138" w:type="pct"/>
            <w:tcBorders>
              <w:bottom w:val="single" w:sz="4" w:space="0" w:color="auto"/>
            </w:tcBorders>
            <w:shd w:val="clear" w:color="auto" w:fill="FBE4D5"/>
          </w:tcPr>
          <w:p w14:paraId="30B274D8" w14:textId="77777777" w:rsidR="002C2C0E" w:rsidRPr="00C67A3A" w:rsidRDefault="002C2C0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9395EB5" w14:textId="7235AD26"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F3068">
              <w:rPr>
                <w:rFonts w:ascii="Arial" w:hAnsi="Arial" w:cs="Arial"/>
                <w:b/>
                <w:sz w:val="20"/>
              </w:rPr>
              <w:t>3/</w:t>
            </w:r>
            <w:r>
              <w:rPr>
                <w:rFonts w:ascii="Arial" w:hAnsi="Arial" w:cs="Arial"/>
                <w:b/>
                <w:sz w:val="20"/>
              </w:rPr>
              <w:t>202</w:t>
            </w:r>
            <w:r w:rsidR="004F3068">
              <w:rPr>
                <w:rFonts w:ascii="Arial" w:hAnsi="Arial" w:cs="Arial"/>
                <w:b/>
                <w:sz w:val="20"/>
              </w:rPr>
              <w:t>4</w:t>
            </w:r>
          </w:p>
          <w:p w14:paraId="38F3103C"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FC29667" w14:textId="377B150C"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F3068">
              <w:rPr>
                <w:rFonts w:ascii="Arial" w:hAnsi="Arial" w:cs="Arial"/>
                <w:b/>
                <w:sz w:val="20"/>
              </w:rPr>
              <w:t>2</w:t>
            </w:r>
            <w:r>
              <w:rPr>
                <w:rFonts w:ascii="Arial" w:hAnsi="Arial" w:cs="Arial"/>
                <w:b/>
                <w:sz w:val="20"/>
              </w:rPr>
              <w:t>/202</w:t>
            </w:r>
            <w:r w:rsidR="004F3068">
              <w:rPr>
                <w:rFonts w:ascii="Arial" w:hAnsi="Arial" w:cs="Arial"/>
                <w:b/>
                <w:sz w:val="20"/>
              </w:rPr>
              <w:t>3</w:t>
            </w:r>
          </w:p>
          <w:p w14:paraId="4710C7A2"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B6660B" w:rsidRPr="00C67A3A" w14:paraId="151433A4" w14:textId="77777777" w:rsidTr="00C67A3A">
        <w:tc>
          <w:tcPr>
            <w:tcW w:w="3138" w:type="pct"/>
            <w:tcBorders>
              <w:bottom w:val="nil"/>
            </w:tcBorders>
            <w:shd w:val="clear" w:color="auto" w:fill="auto"/>
          </w:tcPr>
          <w:p w14:paraId="20BACB26" w14:textId="77777777" w:rsidR="00B6660B" w:rsidRPr="00C67A3A" w:rsidRDefault="00B6660B" w:rsidP="00C67A3A">
            <w:pPr>
              <w:spacing w:before="60" w:after="60"/>
              <w:ind w:firstLine="0"/>
              <w:rPr>
                <w:rFonts w:ascii="Arial" w:hAnsi="Arial" w:cs="Arial"/>
                <w:i/>
                <w:sz w:val="20"/>
              </w:rPr>
            </w:pPr>
          </w:p>
        </w:tc>
        <w:tc>
          <w:tcPr>
            <w:tcW w:w="930" w:type="pct"/>
            <w:tcBorders>
              <w:bottom w:val="nil"/>
            </w:tcBorders>
            <w:shd w:val="clear" w:color="auto" w:fill="auto"/>
          </w:tcPr>
          <w:p w14:paraId="391040E7" w14:textId="77777777" w:rsidR="00B6660B" w:rsidRPr="00C67A3A" w:rsidRDefault="00B6660B" w:rsidP="00C67A3A">
            <w:pPr>
              <w:spacing w:before="60" w:after="60"/>
              <w:ind w:firstLine="0"/>
              <w:jc w:val="right"/>
              <w:rPr>
                <w:rFonts w:ascii="Arial" w:hAnsi="Arial" w:cs="Arial"/>
                <w:sz w:val="20"/>
              </w:rPr>
            </w:pPr>
          </w:p>
        </w:tc>
        <w:tc>
          <w:tcPr>
            <w:tcW w:w="932" w:type="pct"/>
            <w:tcBorders>
              <w:bottom w:val="nil"/>
            </w:tcBorders>
            <w:shd w:val="clear" w:color="auto" w:fill="auto"/>
          </w:tcPr>
          <w:p w14:paraId="3F96BE6D" w14:textId="77777777" w:rsidR="00B6660B" w:rsidRPr="00C67A3A" w:rsidRDefault="00B6660B" w:rsidP="00C67A3A">
            <w:pPr>
              <w:spacing w:before="60" w:after="60"/>
              <w:ind w:firstLine="0"/>
              <w:jc w:val="right"/>
              <w:rPr>
                <w:rFonts w:ascii="Arial" w:hAnsi="Arial" w:cs="Arial"/>
                <w:sz w:val="20"/>
              </w:rPr>
            </w:pPr>
          </w:p>
        </w:tc>
      </w:tr>
      <w:tr w:rsidR="00B6660B" w:rsidRPr="00C67A3A" w14:paraId="3E3FCE48" w14:textId="77777777" w:rsidTr="00C67A3A">
        <w:tc>
          <w:tcPr>
            <w:tcW w:w="3138" w:type="pct"/>
            <w:tcBorders>
              <w:top w:val="nil"/>
              <w:bottom w:val="nil"/>
            </w:tcBorders>
            <w:shd w:val="clear" w:color="auto" w:fill="auto"/>
          </w:tcPr>
          <w:p w14:paraId="430DDE77"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Preventative Maintenance</w:t>
            </w:r>
          </w:p>
        </w:tc>
        <w:tc>
          <w:tcPr>
            <w:tcW w:w="930" w:type="pct"/>
            <w:tcBorders>
              <w:top w:val="nil"/>
              <w:bottom w:val="nil"/>
            </w:tcBorders>
            <w:shd w:val="clear" w:color="auto" w:fill="auto"/>
          </w:tcPr>
          <w:p w14:paraId="061C4470"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57A41ED" w14:textId="77777777" w:rsidR="00B6660B" w:rsidRPr="00C67A3A" w:rsidRDefault="00B6660B" w:rsidP="00C67A3A">
            <w:pPr>
              <w:spacing w:before="60" w:after="60"/>
              <w:ind w:firstLine="0"/>
              <w:jc w:val="right"/>
              <w:rPr>
                <w:rFonts w:ascii="Arial" w:hAnsi="Arial" w:cs="Arial"/>
                <w:sz w:val="20"/>
              </w:rPr>
            </w:pPr>
          </w:p>
        </w:tc>
      </w:tr>
      <w:tr w:rsidR="00B6660B" w:rsidRPr="00C67A3A" w14:paraId="181154B7" w14:textId="77777777" w:rsidTr="00C67A3A">
        <w:tc>
          <w:tcPr>
            <w:tcW w:w="3138" w:type="pct"/>
            <w:tcBorders>
              <w:top w:val="nil"/>
              <w:bottom w:val="nil"/>
            </w:tcBorders>
            <w:shd w:val="clear" w:color="auto" w:fill="auto"/>
          </w:tcPr>
          <w:p w14:paraId="30D967F0" w14:textId="77777777" w:rsidR="00B6660B" w:rsidRPr="00C67A3A" w:rsidRDefault="00B6660B" w:rsidP="00C67A3A">
            <w:pPr>
              <w:spacing w:before="60" w:after="60"/>
              <w:ind w:left="313" w:firstLine="0"/>
              <w:rPr>
                <w:rFonts w:ascii="Arial" w:hAnsi="Arial" w:cs="Arial"/>
                <w:sz w:val="20"/>
              </w:rPr>
            </w:pPr>
            <w:r w:rsidRPr="00C67A3A">
              <w:rPr>
                <w:rFonts w:ascii="Arial" w:hAnsi="Arial" w:cs="Arial"/>
                <w:sz w:val="20"/>
              </w:rPr>
              <w:t>Interval Based</w:t>
            </w:r>
          </w:p>
        </w:tc>
        <w:tc>
          <w:tcPr>
            <w:tcW w:w="930" w:type="pct"/>
            <w:tcBorders>
              <w:top w:val="nil"/>
              <w:bottom w:val="nil"/>
            </w:tcBorders>
            <w:shd w:val="clear" w:color="auto" w:fill="auto"/>
          </w:tcPr>
          <w:p w14:paraId="1F753C7A"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F9DE970" w14:textId="77777777" w:rsidR="00B6660B" w:rsidRPr="00C67A3A" w:rsidRDefault="00B6660B" w:rsidP="00C67A3A">
            <w:pPr>
              <w:spacing w:before="60" w:after="60"/>
              <w:ind w:firstLine="0"/>
              <w:jc w:val="right"/>
              <w:rPr>
                <w:rFonts w:ascii="Arial" w:hAnsi="Arial" w:cs="Arial"/>
                <w:sz w:val="20"/>
              </w:rPr>
            </w:pPr>
          </w:p>
        </w:tc>
      </w:tr>
      <w:tr w:rsidR="00B6660B" w:rsidRPr="00C67A3A" w14:paraId="287D25CD" w14:textId="77777777" w:rsidTr="00C67A3A">
        <w:tc>
          <w:tcPr>
            <w:tcW w:w="3138" w:type="pct"/>
            <w:tcBorders>
              <w:top w:val="nil"/>
              <w:bottom w:val="nil"/>
            </w:tcBorders>
            <w:shd w:val="clear" w:color="auto" w:fill="auto"/>
          </w:tcPr>
          <w:p w14:paraId="6BEBC107" w14:textId="77777777" w:rsidR="00B6660B" w:rsidRPr="00C67A3A" w:rsidRDefault="00B6660B" w:rsidP="00C67A3A">
            <w:pPr>
              <w:spacing w:before="60" w:after="60"/>
              <w:ind w:left="313" w:firstLine="0"/>
              <w:rPr>
                <w:rFonts w:ascii="Arial" w:hAnsi="Arial" w:cs="Arial"/>
                <w:sz w:val="20"/>
              </w:rPr>
            </w:pPr>
            <w:r w:rsidRPr="00C67A3A">
              <w:rPr>
                <w:rFonts w:ascii="Arial" w:hAnsi="Arial" w:cs="Arial"/>
                <w:sz w:val="20"/>
              </w:rPr>
              <w:t>Condition Based</w:t>
            </w:r>
          </w:p>
        </w:tc>
        <w:tc>
          <w:tcPr>
            <w:tcW w:w="930" w:type="pct"/>
            <w:tcBorders>
              <w:top w:val="nil"/>
              <w:bottom w:val="nil"/>
            </w:tcBorders>
            <w:shd w:val="clear" w:color="auto" w:fill="auto"/>
          </w:tcPr>
          <w:p w14:paraId="4E590D7F"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67A6F7" w14:textId="77777777" w:rsidR="00B6660B" w:rsidRPr="00C67A3A" w:rsidRDefault="00B6660B" w:rsidP="00C67A3A">
            <w:pPr>
              <w:spacing w:before="60" w:after="60"/>
              <w:ind w:firstLine="0"/>
              <w:jc w:val="right"/>
              <w:rPr>
                <w:rFonts w:ascii="Arial" w:hAnsi="Arial" w:cs="Arial"/>
                <w:sz w:val="20"/>
              </w:rPr>
            </w:pPr>
          </w:p>
        </w:tc>
      </w:tr>
      <w:tr w:rsidR="00B6660B" w:rsidRPr="00C67A3A" w14:paraId="77EBD77A" w14:textId="77777777" w:rsidTr="00C67A3A">
        <w:tc>
          <w:tcPr>
            <w:tcW w:w="3138" w:type="pct"/>
            <w:tcBorders>
              <w:top w:val="nil"/>
              <w:bottom w:val="nil"/>
            </w:tcBorders>
            <w:shd w:val="clear" w:color="auto" w:fill="auto"/>
          </w:tcPr>
          <w:p w14:paraId="641FFBAB"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Corrective Maintenance</w:t>
            </w:r>
          </w:p>
        </w:tc>
        <w:tc>
          <w:tcPr>
            <w:tcW w:w="930" w:type="pct"/>
            <w:tcBorders>
              <w:top w:val="nil"/>
              <w:bottom w:val="nil"/>
            </w:tcBorders>
            <w:shd w:val="clear" w:color="auto" w:fill="auto"/>
          </w:tcPr>
          <w:p w14:paraId="3A06B2ED"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0B05D7" w14:textId="77777777" w:rsidR="00B6660B" w:rsidRPr="00C67A3A" w:rsidRDefault="00B6660B" w:rsidP="00C67A3A">
            <w:pPr>
              <w:spacing w:before="60" w:after="60"/>
              <w:ind w:firstLine="0"/>
              <w:jc w:val="right"/>
              <w:rPr>
                <w:rFonts w:ascii="Arial" w:hAnsi="Arial" w:cs="Arial"/>
                <w:sz w:val="20"/>
              </w:rPr>
            </w:pPr>
          </w:p>
        </w:tc>
      </w:tr>
      <w:tr w:rsidR="00B6660B" w:rsidRPr="00C67A3A" w14:paraId="6F9DA6B3" w14:textId="77777777" w:rsidTr="00C67A3A">
        <w:tc>
          <w:tcPr>
            <w:tcW w:w="3138" w:type="pct"/>
            <w:tcBorders>
              <w:top w:val="nil"/>
              <w:bottom w:val="nil"/>
            </w:tcBorders>
            <w:shd w:val="clear" w:color="auto" w:fill="auto"/>
          </w:tcPr>
          <w:p w14:paraId="2DB66360" w14:textId="77777777" w:rsidR="00B6660B" w:rsidRPr="00C67A3A" w:rsidRDefault="00B6660B" w:rsidP="00C67A3A">
            <w:pPr>
              <w:spacing w:before="60" w:after="60"/>
              <w:ind w:left="313" w:firstLine="0"/>
              <w:rPr>
                <w:rFonts w:ascii="Arial" w:hAnsi="Arial" w:cs="Arial"/>
                <w:sz w:val="20"/>
              </w:rPr>
            </w:pPr>
            <w:r w:rsidRPr="00C67A3A">
              <w:rPr>
                <w:rFonts w:ascii="Arial" w:hAnsi="Arial" w:cs="Arial"/>
                <w:sz w:val="20"/>
              </w:rPr>
              <w:t>Planned</w:t>
            </w:r>
          </w:p>
        </w:tc>
        <w:tc>
          <w:tcPr>
            <w:tcW w:w="930" w:type="pct"/>
            <w:tcBorders>
              <w:top w:val="nil"/>
              <w:bottom w:val="nil"/>
            </w:tcBorders>
            <w:shd w:val="clear" w:color="auto" w:fill="auto"/>
          </w:tcPr>
          <w:p w14:paraId="490F1DAF"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F2AB2C" w14:textId="77777777" w:rsidR="00B6660B" w:rsidRPr="00C67A3A" w:rsidRDefault="00B6660B" w:rsidP="00C67A3A">
            <w:pPr>
              <w:spacing w:before="60" w:after="60"/>
              <w:ind w:firstLine="0"/>
              <w:jc w:val="right"/>
              <w:rPr>
                <w:rFonts w:ascii="Arial" w:hAnsi="Arial" w:cs="Arial"/>
                <w:sz w:val="20"/>
              </w:rPr>
            </w:pPr>
          </w:p>
        </w:tc>
      </w:tr>
      <w:tr w:rsidR="00B6660B" w:rsidRPr="00C67A3A" w14:paraId="5D1EEB7C" w14:textId="77777777" w:rsidTr="00C67A3A">
        <w:tc>
          <w:tcPr>
            <w:tcW w:w="3138" w:type="pct"/>
            <w:tcBorders>
              <w:top w:val="nil"/>
              <w:bottom w:val="nil"/>
            </w:tcBorders>
            <w:shd w:val="clear" w:color="auto" w:fill="auto"/>
          </w:tcPr>
          <w:p w14:paraId="0E111A90" w14:textId="77777777" w:rsidR="00B6660B" w:rsidRPr="00C67A3A" w:rsidRDefault="00B6660B" w:rsidP="00C67A3A">
            <w:pPr>
              <w:spacing w:before="60" w:after="60"/>
              <w:ind w:left="313" w:firstLine="0"/>
              <w:rPr>
                <w:rFonts w:ascii="Arial" w:hAnsi="Arial" w:cs="Arial"/>
                <w:sz w:val="20"/>
              </w:rPr>
            </w:pPr>
            <w:r w:rsidRPr="00C67A3A">
              <w:rPr>
                <w:rFonts w:ascii="Arial" w:hAnsi="Arial" w:cs="Arial"/>
                <w:sz w:val="20"/>
              </w:rPr>
              <w:t>Emergency</w:t>
            </w:r>
          </w:p>
        </w:tc>
        <w:tc>
          <w:tcPr>
            <w:tcW w:w="930" w:type="pct"/>
            <w:tcBorders>
              <w:top w:val="nil"/>
              <w:bottom w:val="nil"/>
            </w:tcBorders>
            <w:shd w:val="clear" w:color="auto" w:fill="auto"/>
          </w:tcPr>
          <w:p w14:paraId="4134D1C4"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6022AC" w14:textId="77777777" w:rsidR="00B6660B" w:rsidRPr="00C67A3A" w:rsidRDefault="00B6660B" w:rsidP="00C67A3A">
            <w:pPr>
              <w:spacing w:before="60" w:after="60"/>
              <w:ind w:firstLine="0"/>
              <w:jc w:val="right"/>
              <w:rPr>
                <w:rFonts w:ascii="Arial" w:hAnsi="Arial" w:cs="Arial"/>
                <w:sz w:val="20"/>
              </w:rPr>
            </w:pPr>
          </w:p>
        </w:tc>
      </w:tr>
      <w:tr w:rsidR="00B6660B" w:rsidRPr="00C67A3A" w14:paraId="38CF7E66" w14:textId="77777777" w:rsidTr="00C67A3A">
        <w:tc>
          <w:tcPr>
            <w:tcW w:w="3138" w:type="pct"/>
            <w:tcBorders>
              <w:top w:val="nil"/>
            </w:tcBorders>
            <w:shd w:val="clear" w:color="auto" w:fill="auto"/>
          </w:tcPr>
          <w:p w14:paraId="063CED6F" w14:textId="77777777" w:rsidR="00B6660B" w:rsidRPr="00C67A3A" w:rsidRDefault="00B6660B"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6A6D78B0" w14:textId="77777777" w:rsidR="00B6660B" w:rsidRPr="00C67A3A" w:rsidRDefault="00B6660B" w:rsidP="00C67A3A">
            <w:pPr>
              <w:spacing w:before="60" w:after="60"/>
              <w:ind w:firstLine="0"/>
              <w:jc w:val="right"/>
              <w:rPr>
                <w:rFonts w:ascii="Arial" w:hAnsi="Arial" w:cs="Arial"/>
                <w:sz w:val="20"/>
              </w:rPr>
            </w:pPr>
          </w:p>
        </w:tc>
        <w:tc>
          <w:tcPr>
            <w:tcW w:w="932" w:type="pct"/>
            <w:tcBorders>
              <w:top w:val="nil"/>
            </w:tcBorders>
            <w:shd w:val="clear" w:color="auto" w:fill="auto"/>
          </w:tcPr>
          <w:p w14:paraId="04BBEF14" w14:textId="77777777" w:rsidR="00B6660B" w:rsidRPr="00C67A3A" w:rsidRDefault="00B6660B" w:rsidP="00C67A3A">
            <w:pPr>
              <w:spacing w:before="60" w:after="60"/>
              <w:ind w:firstLine="0"/>
              <w:jc w:val="right"/>
              <w:rPr>
                <w:rFonts w:ascii="Arial" w:hAnsi="Arial" w:cs="Arial"/>
                <w:sz w:val="20"/>
              </w:rPr>
            </w:pPr>
          </w:p>
        </w:tc>
      </w:tr>
    </w:tbl>
    <w:p w14:paraId="6E4F4BC4" w14:textId="35339823" w:rsidR="002671B8" w:rsidRPr="00C67A3A" w:rsidRDefault="002671B8" w:rsidP="003D77F1">
      <w:pPr>
        <w:ind w:firstLine="0"/>
        <w:rPr>
          <w:rFonts w:ascii="Arial" w:hAnsi="Arial" w:cs="Arial"/>
          <w:b/>
          <w:color w:val="ED7D31"/>
          <w:sz w:val="20"/>
        </w:rPr>
      </w:pPr>
    </w:p>
    <w:p w14:paraId="731A9470" w14:textId="2CB5C1A0" w:rsidR="00B6660B" w:rsidRPr="00362B31" w:rsidRDefault="00B6660B">
      <w:pPr>
        <w:pStyle w:val="ListParagraph"/>
        <w:numPr>
          <w:ilvl w:val="1"/>
          <w:numId w:val="39"/>
        </w:numPr>
        <w:ind w:left="567" w:hanging="567"/>
        <w:rPr>
          <w:rFonts w:ascii="Arial" w:hAnsi="Arial" w:cs="Arial"/>
          <w:b/>
          <w:sz w:val="20"/>
        </w:rPr>
      </w:pPr>
      <w:r w:rsidRPr="00362B31">
        <w:rPr>
          <w:rFonts w:ascii="Arial" w:hAnsi="Arial" w:cs="Arial"/>
          <w:b/>
          <w:sz w:val="20"/>
        </w:rPr>
        <w:t>Funding of Investment Property</w:t>
      </w:r>
      <w:r w:rsidR="00F162B3" w:rsidRPr="00362B31">
        <w:rPr>
          <w:rFonts w:ascii="Arial" w:hAnsi="Arial" w:cs="Arial"/>
          <w:b/>
          <w:sz w:val="20"/>
        </w:rPr>
        <w:t xml:space="preserve"> </w:t>
      </w:r>
      <w:r w:rsidR="00752400" w:rsidRPr="00362B31">
        <w:rPr>
          <w:rFonts w:ascii="Arial" w:hAnsi="Arial" w:cs="Arial"/>
          <w:b/>
          <w:sz w:val="20"/>
        </w:rPr>
        <w:t>Acquisitions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8"/>
        <w:gridCol w:w="2187"/>
        <w:gridCol w:w="2193"/>
        <w:gridCol w:w="2190"/>
      </w:tblGrid>
      <w:tr w:rsidR="002C2C0E" w:rsidRPr="00C67A3A" w14:paraId="0BB29A46" w14:textId="77777777" w:rsidTr="00C67A3A">
        <w:tc>
          <w:tcPr>
            <w:tcW w:w="2645" w:type="pct"/>
            <w:tcBorders>
              <w:bottom w:val="single" w:sz="4" w:space="0" w:color="auto"/>
            </w:tcBorders>
            <w:shd w:val="clear" w:color="auto" w:fill="FBE4D5"/>
          </w:tcPr>
          <w:p w14:paraId="5DBD7ECD" w14:textId="77777777" w:rsidR="002C2C0E" w:rsidRPr="00C67A3A" w:rsidRDefault="002C2C0E"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49B670E3"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Funding Type</w:t>
            </w:r>
          </w:p>
        </w:tc>
        <w:tc>
          <w:tcPr>
            <w:tcW w:w="786" w:type="pct"/>
            <w:tcBorders>
              <w:bottom w:val="single" w:sz="4" w:space="0" w:color="auto"/>
            </w:tcBorders>
            <w:shd w:val="clear" w:color="auto" w:fill="FBE4D5"/>
          </w:tcPr>
          <w:p w14:paraId="77159C50" w14:textId="38C8517F" w:rsidR="002C2C0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F3068">
              <w:rPr>
                <w:rFonts w:ascii="Arial" w:hAnsi="Arial" w:cs="Arial"/>
                <w:b/>
                <w:sz w:val="20"/>
              </w:rPr>
              <w:t>3</w:t>
            </w:r>
            <w:r>
              <w:rPr>
                <w:rFonts w:ascii="Arial" w:hAnsi="Arial" w:cs="Arial"/>
                <w:b/>
                <w:sz w:val="20"/>
              </w:rPr>
              <w:t>/202</w:t>
            </w:r>
            <w:r w:rsidR="004F3068">
              <w:rPr>
                <w:rFonts w:ascii="Arial" w:hAnsi="Arial" w:cs="Arial"/>
                <w:b/>
                <w:sz w:val="20"/>
              </w:rPr>
              <w:t>4</w:t>
            </w:r>
          </w:p>
          <w:p w14:paraId="131A9FD4"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c>
          <w:tcPr>
            <w:tcW w:w="785" w:type="pct"/>
            <w:tcBorders>
              <w:bottom w:val="single" w:sz="4" w:space="0" w:color="auto"/>
            </w:tcBorders>
            <w:shd w:val="clear" w:color="auto" w:fill="FBE4D5"/>
          </w:tcPr>
          <w:p w14:paraId="7F7237BE" w14:textId="74B330EA" w:rsidR="002C2C0E" w:rsidRPr="00C67A3A" w:rsidRDefault="0082681E" w:rsidP="00C67A3A">
            <w:pPr>
              <w:spacing w:before="60" w:after="60"/>
              <w:ind w:firstLine="0"/>
              <w:jc w:val="center"/>
              <w:rPr>
                <w:rFonts w:ascii="Arial" w:hAnsi="Arial" w:cs="Arial"/>
                <w:b/>
                <w:sz w:val="20"/>
              </w:rPr>
            </w:pPr>
            <w:r>
              <w:rPr>
                <w:rFonts w:ascii="Arial" w:hAnsi="Arial" w:cs="Arial"/>
                <w:b/>
                <w:sz w:val="20"/>
              </w:rPr>
              <w:t>20</w:t>
            </w:r>
            <w:r w:rsidR="004F3068">
              <w:rPr>
                <w:rFonts w:ascii="Arial" w:hAnsi="Arial" w:cs="Arial"/>
                <w:b/>
                <w:sz w:val="20"/>
              </w:rPr>
              <w:t>2</w:t>
            </w:r>
            <w:r w:rsidR="004B27EC">
              <w:rPr>
                <w:rFonts w:ascii="Arial" w:hAnsi="Arial" w:cs="Arial"/>
                <w:b/>
                <w:sz w:val="20"/>
              </w:rPr>
              <w:t>1</w:t>
            </w:r>
            <w:r>
              <w:rPr>
                <w:rFonts w:ascii="Arial" w:hAnsi="Arial" w:cs="Arial"/>
                <w:b/>
                <w:sz w:val="20"/>
              </w:rPr>
              <w:t>/202</w:t>
            </w:r>
            <w:r w:rsidR="004F3068">
              <w:rPr>
                <w:rFonts w:ascii="Arial" w:hAnsi="Arial" w:cs="Arial"/>
                <w:b/>
                <w:sz w:val="20"/>
              </w:rPr>
              <w:t>3</w:t>
            </w:r>
          </w:p>
          <w:p w14:paraId="5BD168E9" w14:textId="77777777" w:rsidR="002C2C0E" w:rsidRPr="00C67A3A" w:rsidRDefault="002C2C0E" w:rsidP="00C67A3A">
            <w:pPr>
              <w:spacing w:before="60" w:after="60"/>
              <w:ind w:firstLine="0"/>
              <w:jc w:val="center"/>
              <w:rPr>
                <w:rFonts w:ascii="Arial" w:hAnsi="Arial" w:cs="Arial"/>
                <w:b/>
                <w:sz w:val="20"/>
              </w:rPr>
            </w:pPr>
            <w:r w:rsidRPr="00C67A3A">
              <w:rPr>
                <w:rFonts w:ascii="Arial" w:hAnsi="Arial" w:cs="Arial"/>
                <w:b/>
                <w:sz w:val="20"/>
              </w:rPr>
              <w:t>(R’000s)</w:t>
            </w:r>
          </w:p>
        </w:tc>
      </w:tr>
      <w:tr w:rsidR="00B6660B" w:rsidRPr="00C67A3A" w14:paraId="529B2A96" w14:textId="77777777" w:rsidTr="00C67A3A">
        <w:tc>
          <w:tcPr>
            <w:tcW w:w="2645" w:type="pct"/>
            <w:tcBorders>
              <w:bottom w:val="nil"/>
            </w:tcBorders>
            <w:shd w:val="clear" w:color="auto" w:fill="auto"/>
          </w:tcPr>
          <w:p w14:paraId="5DD52AEC" w14:textId="77777777" w:rsidR="00B6660B" w:rsidRPr="00C67A3A" w:rsidRDefault="00364734" w:rsidP="00C67A3A">
            <w:pPr>
              <w:spacing w:before="60" w:after="60"/>
              <w:ind w:firstLine="0"/>
              <w:jc w:val="left"/>
              <w:rPr>
                <w:rFonts w:ascii="Arial" w:hAnsi="Arial" w:cs="Arial"/>
                <w:i/>
                <w:sz w:val="20"/>
              </w:rPr>
            </w:pPr>
            <w:r w:rsidRPr="00C67A3A">
              <w:rPr>
                <w:rFonts w:ascii="Arial" w:hAnsi="Arial" w:cs="Arial"/>
                <w:i/>
                <w:sz w:val="20"/>
              </w:rPr>
              <w:t>Additions to i</w:t>
            </w:r>
            <w:r w:rsidR="00B6660B" w:rsidRPr="00C67A3A">
              <w:rPr>
                <w:rFonts w:ascii="Arial" w:hAnsi="Arial" w:cs="Arial"/>
                <w:i/>
                <w:sz w:val="20"/>
              </w:rPr>
              <w:t>nvestment property was funded from the following sources:</w:t>
            </w:r>
          </w:p>
        </w:tc>
        <w:tc>
          <w:tcPr>
            <w:tcW w:w="784" w:type="pct"/>
            <w:tcBorders>
              <w:bottom w:val="nil"/>
            </w:tcBorders>
            <w:shd w:val="clear" w:color="auto" w:fill="auto"/>
          </w:tcPr>
          <w:p w14:paraId="55DC821D" w14:textId="77777777" w:rsidR="00B6660B" w:rsidRPr="00C67A3A" w:rsidRDefault="00B6660B" w:rsidP="00C67A3A">
            <w:pPr>
              <w:spacing w:before="60" w:after="60"/>
              <w:ind w:firstLine="0"/>
              <w:jc w:val="right"/>
              <w:rPr>
                <w:rFonts w:ascii="Arial" w:hAnsi="Arial" w:cs="Arial"/>
                <w:sz w:val="20"/>
              </w:rPr>
            </w:pPr>
          </w:p>
        </w:tc>
        <w:tc>
          <w:tcPr>
            <w:tcW w:w="786" w:type="pct"/>
            <w:tcBorders>
              <w:bottom w:val="nil"/>
            </w:tcBorders>
            <w:shd w:val="clear" w:color="auto" w:fill="auto"/>
          </w:tcPr>
          <w:p w14:paraId="07787F56" w14:textId="77777777" w:rsidR="00B6660B" w:rsidRPr="00C67A3A" w:rsidRDefault="00B6660B" w:rsidP="00C67A3A">
            <w:pPr>
              <w:spacing w:before="60" w:after="60"/>
              <w:ind w:firstLine="0"/>
              <w:jc w:val="right"/>
              <w:rPr>
                <w:rFonts w:ascii="Arial" w:hAnsi="Arial" w:cs="Arial"/>
                <w:sz w:val="20"/>
              </w:rPr>
            </w:pPr>
          </w:p>
        </w:tc>
        <w:tc>
          <w:tcPr>
            <w:tcW w:w="785" w:type="pct"/>
            <w:tcBorders>
              <w:bottom w:val="nil"/>
            </w:tcBorders>
            <w:shd w:val="clear" w:color="auto" w:fill="auto"/>
          </w:tcPr>
          <w:p w14:paraId="34B9AFD4" w14:textId="77777777" w:rsidR="00B6660B" w:rsidRPr="00C67A3A" w:rsidRDefault="00B6660B" w:rsidP="00C67A3A">
            <w:pPr>
              <w:spacing w:before="60" w:after="60"/>
              <w:ind w:firstLine="0"/>
              <w:jc w:val="right"/>
              <w:rPr>
                <w:rFonts w:ascii="Arial" w:hAnsi="Arial" w:cs="Arial"/>
                <w:sz w:val="20"/>
              </w:rPr>
            </w:pPr>
          </w:p>
        </w:tc>
      </w:tr>
      <w:tr w:rsidR="00B6660B" w:rsidRPr="00C67A3A" w14:paraId="5EC376B2" w14:textId="77777777" w:rsidTr="00C67A3A">
        <w:tc>
          <w:tcPr>
            <w:tcW w:w="2645" w:type="pct"/>
            <w:tcBorders>
              <w:top w:val="nil"/>
              <w:bottom w:val="nil"/>
            </w:tcBorders>
            <w:shd w:val="clear" w:color="auto" w:fill="DEEAF6"/>
          </w:tcPr>
          <w:p w14:paraId="25BD9CC7"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Source 1</w:t>
            </w:r>
          </w:p>
        </w:tc>
        <w:tc>
          <w:tcPr>
            <w:tcW w:w="784" w:type="pct"/>
            <w:tcBorders>
              <w:top w:val="nil"/>
              <w:bottom w:val="nil"/>
            </w:tcBorders>
            <w:shd w:val="clear" w:color="auto" w:fill="auto"/>
          </w:tcPr>
          <w:p w14:paraId="7634416D"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DBEE935"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00584C6" w14:textId="77777777" w:rsidR="00B6660B" w:rsidRPr="00C67A3A" w:rsidRDefault="00B6660B" w:rsidP="00C67A3A">
            <w:pPr>
              <w:spacing w:before="60" w:after="60"/>
              <w:ind w:firstLine="0"/>
              <w:jc w:val="right"/>
              <w:rPr>
                <w:rFonts w:ascii="Arial" w:hAnsi="Arial" w:cs="Arial"/>
                <w:sz w:val="20"/>
              </w:rPr>
            </w:pPr>
          </w:p>
        </w:tc>
      </w:tr>
      <w:tr w:rsidR="00B6660B" w:rsidRPr="00C67A3A" w14:paraId="5645A55E" w14:textId="77777777" w:rsidTr="00C67A3A">
        <w:tc>
          <w:tcPr>
            <w:tcW w:w="2645" w:type="pct"/>
            <w:tcBorders>
              <w:top w:val="nil"/>
              <w:bottom w:val="nil"/>
            </w:tcBorders>
            <w:shd w:val="clear" w:color="auto" w:fill="DEEAF6"/>
          </w:tcPr>
          <w:p w14:paraId="0BAD718B"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Source 2</w:t>
            </w:r>
          </w:p>
        </w:tc>
        <w:tc>
          <w:tcPr>
            <w:tcW w:w="784" w:type="pct"/>
            <w:tcBorders>
              <w:top w:val="nil"/>
              <w:bottom w:val="nil"/>
            </w:tcBorders>
            <w:shd w:val="clear" w:color="auto" w:fill="auto"/>
          </w:tcPr>
          <w:p w14:paraId="17E9A409"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946AC22"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7467D67" w14:textId="77777777" w:rsidR="00B6660B" w:rsidRPr="00C67A3A" w:rsidRDefault="00B6660B" w:rsidP="00C67A3A">
            <w:pPr>
              <w:spacing w:before="60" w:after="60"/>
              <w:ind w:firstLine="0"/>
              <w:jc w:val="right"/>
              <w:rPr>
                <w:rFonts w:ascii="Arial" w:hAnsi="Arial" w:cs="Arial"/>
                <w:sz w:val="20"/>
              </w:rPr>
            </w:pPr>
          </w:p>
        </w:tc>
      </w:tr>
      <w:tr w:rsidR="00B6660B" w:rsidRPr="00C67A3A" w14:paraId="30F18033" w14:textId="77777777" w:rsidTr="00C67A3A">
        <w:tc>
          <w:tcPr>
            <w:tcW w:w="2645" w:type="pct"/>
            <w:tcBorders>
              <w:top w:val="nil"/>
              <w:bottom w:val="nil"/>
            </w:tcBorders>
            <w:shd w:val="clear" w:color="auto" w:fill="DEEAF6"/>
          </w:tcPr>
          <w:p w14:paraId="48E5F5E4"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Source 2</w:t>
            </w:r>
          </w:p>
        </w:tc>
        <w:tc>
          <w:tcPr>
            <w:tcW w:w="784" w:type="pct"/>
            <w:tcBorders>
              <w:top w:val="nil"/>
              <w:bottom w:val="nil"/>
            </w:tcBorders>
            <w:shd w:val="clear" w:color="auto" w:fill="auto"/>
          </w:tcPr>
          <w:p w14:paraId="39171780"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5ED6403"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F22B11D" w14:textId="77777777" w:rsidR="00B6660B" w:rsidRPr="00C67A3A" w:rsidRDefault="00B6660B" w:rsidP="00C67A3A">
            <w:pPr>
              <w:spacing w:before="60" w:after="60"/>
              <w:ind w:firstLine="0"/>
              <w:jc w:val="right"/>
              <w:rPr>
                <w:rFonts w:ascii="Arial" w:hAnsi="Arial" w:cs="Arial"/>
                <w:sz w:val="20"/>
              </w:rPr>
            </w:pPr>
          </w:p>
        </w:tc>
      </w:tr>
      <w:tr w:rsidR="00B6660B" w:rsidRPr="00C67A3A" w14:paraId="161E40DA" w14:textId="77777777" w:rsidTr="00C67A3A">
        <w:tc>
          <w:tcPr>
            <w:tcW w:w="2645" w:type="pct"/>
            <w:tcBorders>
              <w:top w:val="nil"/>
              <w:bottom w:val="nil"/>
            </w:tcBorders>
            <w:shd w:val="clear" w:color="auto" w:fill="DEEAF6"/>
          </w:tcPr>
          <w:p w14:paraId="3BCFF620"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Source 4</w:t>
            </w:r>
          </w:p>
        </w:tc>
        <w:tc>
          <w:tcPr>
            <w:tcW w:w="784" w:type="pct"/>
            <w:tcBorders>
              <w:top w:val="nil"/>
              <w:bottom w:val="nil"/>
            </w:tcBorders>
            <w:shd w:val="clear" w:color="auto" w:fill="auto"/>
          </w:tcPr>
          <w:p w14:paraId="3421FC0C"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6CF2AB5"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4A62D22" w14:textId="77777777" w:rsidR="00B6660B" w:rsidRPr="00C67A3A" w:rsidRDefault="00B6660B" w:rsidP="00C67A3A">
            <w:pPr>
              <w:spacing w:before="60" w:after="60"/>
              <w:ind w:firstLine="0"/>
              <w:jc w:val="right"/>
              <w:rPr>
                <w:rFonts w:ascii="Arial" w:hAnsi="Arial" w:cs="Arial"/>
                <w:sz w:val="20"/>
              </w:rPr>
            </w:pPr>
          </w:p>
        </w:tc>
      </w:tr>
      <w:tr w:rsidR="00B6660B" w:rsidRPr="00C67A3A" w14:paraId="1BCD7C5B" w14:textId="77777777" w:rsidTr="00C67A3A">
        <w:tc>
          <w:tcPr>
            <w:tcW w:w="2645" w:type="pct"/>
            <w:tcBorders>
              <w:top w:val="nil"/>
              <w:bottom w:val="nil"/>
            </w:tcBorders>
            <w:shd w:val="clear" w:color="auto" w:fill="DEEAF6"/>
          </w:tcPr>
          <w:p w14:paraId="21AABA52"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Source 5</w:t>
            </w:r>
          </w:p>
        </w:tc>
        <w:tc>
          <w:tcPr>
            <w:tcW w:w="784" w:type="pct"/>
            <w:tcBorders>
              <w:top w:val="nil"/>
              <w:bottom w:val="nil"/>
            </w:tcBorders>
            <w:shd w:val="clear" w:color="auto" w:fill="auto"/>
          </w:tcPr>
          <w:p w14:paraId="2DBAAE70"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DC2BF93"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33C4FC7" w14:textId="77777777" w:rsidR="00B6660B" w:rsidRPr="00C67A3A" w:rsidRDefault="00B6660B" w:rsidP="00C67A3A">
            <w:pPr>
              <w:spacing w:before="60" w:after="60"/>
              <w:ind w:firstLine="0"/>
              <w:jc w:val="right"/>
              <w:rPr>
                <w:rFonts w:ascii="Arial" w:hAnsi="Arial" w:cs="Arial"/>
                <w:sz w:val="20"/>
              </w:rPr>
            </w:pPr>
          </w:p>
        </w:tc>
      </w:tr>
      <w:tr w:rsidR="00B6660B" w:rsidRPr="00C67A3A" w14:paraId="0345ACBD" w14:textId="77777777" w:rsidTr="00C67A3A">
        <w:tc>
          <w:tcPr>
            <w:tcW w:w="2645" w:type="pct"/>
            <w:tcBorders>
              <w:top w:val="nil"/>
              <w:bottom w:val="nil"/>
            </w:tcBorders>
            <w:shd w:val="clear" w:color="auto" w:fill="DEEAF6"/>
          </w:tcPr>
          <w:p w14:paraId="35287A96" w14:textId="77777777" w:rsidR="00B6660B" w:rsidRPr="00C67A3A" w:rsidRDefault="00B6660B" w:rsidP="00C67A3A">
            <w:pPr>
              <w:spacing w:before="60" w:after="60"/>
              <w:ind w:firstLine="0"/>
              <w:rPr>
                <w:rFonts w:ascii="Arial" w:hAnsi="Arial" w:cs="Arial"/>
                <w:sz w:val="20"/>
              </w:rPr>
            </w:pPr>
            <w:r w:rsidRPr="00C67A3A">
              <w:rPr>
                <w:rFonts w:ascii="Arial" w:hAnsi="Arial" w:cs="Arial"/>
                <w:sz w:val="20"/>
              </w:rPr>
              <w:t>Source 6</w:t>
            </w:r>
          </w:p>
        </w:tc>
        <w:tc>
          <w:tcPr>
            <w:tcW w:w="784" w:type="pct"/>
            <w:tcBorders>
              <w:top w:val="nil"/>
              <w:bottom w:val="nil"/>
            </w:tcBorders>
            <w:shd w:val="clear" w:color="auto" w:fill="auto"/>
          </w:tcPr>
          <w:p w14:paraId="6CF3A9ED"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ACAD658"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28DC184" w14:textId="77777777" w:rsidR="00B6660B" w:rsidRPr="00C67A3A" w:rsidRDefault="00B6660B" w:rsidP="00C67A3A">
            <w:pPr>
              <w:spacing w:before="60" w:after="60"/>
              <w:ind w:firstLine="0"/>
              <w:jc w:val="right"/>
              <w:rPr>
                <w:rFonts w:ascii="Arial" w:hAnsi="Arial" w:cs="Arial"/>
                <w:sz w:val="20"/>
              </w:rPr>
            </w:pPr>
          </w:p>
        </w:tc>
      </w:tr>
      <w:tr w:rsidR="00B6660B" w:rsidRPr="00C67A3A" w14:paraId="6C30AAEB" w14:textId="77777777" w:rsidTr="00C67A3A">
        <w:tc>
          <w:tcPr>
            <w:tcW w:w="2645" w:type="pct"/>
            <w:tcBorders>
              <w:top w:val="nil"/>
            </w:tcBorders>
            <w:shd w:val="clear" w:color="auto" w:fill="auto"/>
          </w:tcPr>
          <w:p w14:paraId="23008296" w14:textId="77777777" w:rsidR="00B6660B" w:rsidRPr="00C67A3A" w:rsidRDefault="00B6660B" w:rsidP="00C67A3A">
            <w:pPr>
              <w:spacing w:before="60" w:after="60"/>
              <w:ind w:firstLine="0"/>
              <w:rPr>
                <w:rFonts w:ascii="Arial" w:hAnsi="Arial" w:cs="Arial"/>
                <w:b/>
                <w:sz w:val="20"/>
              </w:rPr>
            </w:pPr>
            <w:r w:rsidRPr="00C67A3A">
              <w:rPr>
                <w:rFonts w:ascii="Arial" w:hAnsi="Arial" w:cs="Arial"/>
                <w:b/>
                <w:sz w:val="20"/>
              </w:rPr>
              <w:t>Total</w:t>
            </w:r>
          </w:p>
        </w:tc>
        <w:tc>
          <w:tcPr>
            <w:tcW w:w="784" w:type="pct"/>
            <w:tcBorders>
              <w:top w:val="nil"/>
            </w:tcBorders>
            <w:shd w:val="clear" w:color="auto" w:fill="auto"/>
          </w:tcPr>
          <w:p w14:paraId="659E899C" w14:textId="77777777" w:rsidR="00B6660B" w:rsidRPr="00C67A3A" w:rsidRDefault="00B6660B" w:rsidP="00C67A3A">
            <w:pPr>
              <w:spacing w:before="60" w:after="60"/>
              <w:ind w:firstLine="0"/>
              <w:jc w:val="right"/>
              <w:rPr>
                <w:rFonts w:ascii="Arial" w:hAnsi="Arial" w:cs="Arial"/>
                <w:sz w:val="20"/>
              </w:rPr>
            </w:pPr>
          </w:p>
        </w:tc>
        <w:tc>
          <w:tcPr>
            <w:tcW w:w="786" w:type="pct"/>
            <w:tcBorders>
              <w:top w:val="nil"/>
            </w:tcBorders>
            <w:shd w:val="clear" w:color="auto" w:fill="auto"/>
          </w:tcPr>
          <w:p w14:paraId="0E1223B4" w14:textId="77777777" w:rsidR="00B6660B" w:rsidRPr="00C67A3A" w:rsidRDefault="00B6660B" w:rsidP="00C67A3A">
            <w:pPr>
              <w:spacing w:before="60" w:after="60"/>
              <w:ind w:firstLine="0"/>
              <w:jc w:val="right"/>
              <w:rPr>
                <w:rFonts w:ascii="Arial" w:hAnsi="Arial" w:cs="Arial"/>
                <w:sz w:val="20"/>
              </w:rPr>
            </w:pPr>
          </w:p>
        </w:tc>
        <w:tc>
          <w:tcPr>
            <w:tcW w:w="785" w:type="pct"/>
            <w:tcBorders>
              <w:top w:val="nil"/>
            </w:tcBorders>
            <w:shd w:val="clear" w:color="auto" w:fill="auto"/>
          </w:tcPr>
          <w:p w14:paraId="68F077CC" w14:textId="77777777" w:rsidR="00B6660B" w:rsidRPr="00C67A3A" w:rsidRDefault="00B6660B" w:rsidP="00C67A3A">
            <w:pPr>
              <w:spacing w:before="60" w:after="60"/>
              <w:ind w:firstLine="0"/>
              <w:jc w:val="right"/>
              <w:rPr>
                <w:rFonts w:ascii="Arial" w:hAnsi="Arial" w:cs="Arial"/>
                <w:sz w:val="20"/>
              </w:rPr>
            </w:pPr>
          </w:p>
        </w:tc>
      </w:tr>
    </w:tbl>
    <w:p w14:paraId="373FE6B9" w14:textId="77777777" w:rsidR="00C058E0" w:rsidRDefault="00E2538C" w:rsidP="00C058E0">
      <w:pPr>
        <w:pStyle w:val="ListParagraph"/>
        <w:spacing w:after="120"/>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58" w:name="_Ref534636924"/>
    </w:p>
    <w:p w14:paraId="048FDEF2" w14:textId="3CD18CE8" w:rsidR="00B975B9" w:rsidRPr="00610A0E" w:rsidRDefault="00610A0E" w:rsidP="00610A0E">
      <w:pPr>
        <w:pStyle w:val="Heading2"/>
        <w:spacing w:before="120" w:after="120"/>
        <w:ind w:firstLine="0"/>
        <w:rPr>
          <w:rFonts w:ascii="Arial" w:hAnsi="Arial" w:cs="Arial"/>
          <w:b/>
          <w:color w:val="auto"/>
          <w:sz w:val="20"/>
          <w:szCs w:val="20"/>
        </w:rPr>
      </w:pPr>
      <w:bookmarkStart w:id="59" w:name="_Toc172582971"/>
      <w:r w:rsidRPr="00610A0E">
        <w:rPr>
          <w:rFonts w:ascii="Arial" w:hAnsi="Arial" w:cs="Arial"/>
          <w:b/>
          <w:color w:val="auto"/>
          <w:sz w:val="20"/>
          <w:szCs w:val="20"/>
        </w:rPr>
        <w:t xml:space="preserve">16  </w:t>
      </w:r>
      <w:r w:rsidR="00F712A6" w:rsidRPr="00610A0E">
        <w:rPr>
          <w:rFonts w:ascii="Arial" w:hAnsi="Arial" w:cs="Arial"/>
          <w:b/>
          <w:color w:val="auto"/>
          <w:sz w:val="20"/>
          <w:szCs w:val="20"/>
        </w:rPr>
        <w:t>Property, Plant and Equipment</w:t>
      </w:r>
      <w:bookmarkEnd w:id="59"/>
    </w:p>
    <w:p w14:paraId="149DEB1A" w14:textId="77777777" w:rsidR="00362B31" w:rsidRPr="00362B31" w:rsidRDefault="00362B31" w:rsidP="00362B31">
      <w:pPr>
        <w:pStyle w:val="ListParagraph"/>
        <w:spacing w:after="120"/>
        <w:ind w:left="567" w:firstLine="0"/>
        <w:rPr>
          <w:rFonts w:ascii="Arial" w:hAnsi="Arial" w:cs="Arial"/>
          <w:b/>
          <w:color w:val="ED7D31"/>
          <w:sz w:val="20"/>
        </w:rPr>
      </w:pPr>
    </w:p>
    <w:p w14:paraId="2ECE9D76" w14:textId="542F3D2D" w:rsidR="003515F5" w:rsidRPr="00362B31" w:rsidRDefault="00825800">
      <w:pPr>
        <w:pStyle w:val="ListParagraph"/>
        <w:numPr>
          <w:ilvl w:val="1"/>
          <w:numId w:val="40"/>
        </w:numPr>
        <w:spacing w:after="120"/>
        <w:ind w:left="567" w:hanging="567"/>
        <w:jc w:val="left"/>
        <w:rPr>
          <w:rFonts w:ascii="Arial" w:hAnsi="Arial" w:cs="Arial"/>
          <w:b/>
          <w:sz w:val="20"/>
        </w:rPr>
      </w:pPr>
      <w:bookmarkStart w:id="60" w:name="_Ref1119681"/>
      <w:bookmarkStart w:id="61" w:name="_Ref15294129"/>
      <w:bookmarkEnd w:id="58"/>
      <w:r w:rsidRPr="00362B31">
        <w:rPr>
          <w:rFonts w:ascii="Arial" w:hAnsi="Arial" w:cs="Arial"/>
          <w:b/>
          <w:sz w:val="20"/>
        </w:rPr>
        <w:t>Reconciliation Summary</w:t>
      </w:r>
    </w:p>
    <w:tbl>
      <w:tblPr>
        <w:tblpPr w:leftFromText="180" w:rightFromText="180" w:vertAnchor="text" w:horzAnchor="margin" w:tblpX="-318" w:tblpY="133"/>
        <w:tblW w:w="5000" w:type="pct"/>
        <w:tblLook w:val="04A0" w:firstRow="1" w:lastRow="0" w:firstColumn="1" w:lastColumn="0" w:noHBand="0" w:noVBand="1"/>
      </w:tblPr>
      <w:tblGrid>
        <w:gridCol w:w="4422"/>
        <w:gridCol w:w="1350"/>
        <w:gridCol w:w="1681"/>
        <w:gridCol w:w="1514"/>
        <w:gridCol w:w="1350"/>
        <w:gridCol w:w="1971"/>
        <w:gridCol w:w="1650"/>
      </w:tblGrid>
      <w:tr w:rsidR="00825800" w:rsidRPr="00825800" w14:paraId="5EF86512" w14:textId="77777777" w:rsidTr="00362B31">
        <w:trPr>
          <w:trHeight w:val="289"/>
        </w:trPr>
        <w:tc>
          <w:tcPr>
            <w:tcW w:w="1586" w:type="pct"/>
            <w:vMerge w:val="restart"/>
            <w:tcBorders>
              <w:top w:val="single" w:sz="8" w:space="0" w:color="auto"/>
              <w:left w:val="single" w:sz="8" w:space="0" w:color="auto"/>
              <w:bottom w:val="nil"/>
              <w:right w:val="single" w:sz="8" w:space="0" w:color="000000"/>
            </w:tcBorders>
            <w:shd w:val="clear" w:color="000000" w:fill="FBE4D5"/>
            <w:vAlign w:val="center"/>
            <w:hideMark/>
          </w:tcPr>
          <w:p w14:paraId="011CC339" w14:textId="77777777" w:rsidR="00825800" w:rsidRPr="00825800" w:rsidRDefault="00825800" w:rsidP="00346087">
            <w:pPr>
              <w:spacing w:before="0" w:after="0"/>
              <w:ind w:firstLine="0"/>
              <w:jc w:val="left"/>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 </w:t>
            </w:r>
          </w:p>
        </w:tc>
        <w:tc>
          <w:tcPr>
            <w:tcW w:w="1630" w:type="pct"/>
            <w:gridSpan w:val="3"/>
            <w:tcBorders>
              <w:top w:val="single" w:sz="8" w:space="0" w:color="auto"/>
              <w:left w:val="nil"/>
              <w:bottom w:val="nil"/>
              <w:right w:val="single" w:sz="8" w:space="0" w:color="000000"/>
            </w:tcBorders>
            <w:shd w:val="clear" w:color="000000" w:fill="FBE4D5"/>
            <w:noWrap/>
            <w:vAlign w:val="center"/>
            <w:hideMark/>
          </w:tcPr>
          <w:p w14:paraId="477A1C27"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2023/2024</w:t>
            </w:r>
          </w:p>
        </w:tc>
        <w:tc>
          <w:tcPr>
            <w:tcW w:w="1783" w:type="pct"/>
            <w:gridSpan w:val="3"/>
            <w:tcBorders>
              <w:top w:val="single" w:sz="8" w:space="0" w:color="auto"/>
              <w:left w:val="nil"/>
              <w:bottom w:val="single" w:sz="8" w:space="0" w:color="auto"/>
              <w:right w:val="single" w:sz="8" w:space="0" w:color="000000"/>
            </w:tcBorders>
            <w:shd w:val="clear" w:color="000000" w:fill="FBE4D5"/>
            <w:noWrap/>
            <w:vAlign w:val="center"/>
            <w:hideMark/>
          </w:tcPr>
          <w:p w14:paraId="3296D1B9"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2022/2023</w:t>
            </w:r>
          </w:p>
        </w:tc>
      </w:tr>
      <w:tr w:rsidR="00825800" w:rsidRPr="00825800" w14:paraId="7A0DAF86" w14:textId="77777777" w:rsidTr="00362B31">
        <w:trPr>
          <w:trHeight w:val="289"/>
        </w:trPr>
        <w:tc>
          <w:tcPr>
            <w:tcW w:w="1586" w:type="pct"/>
            <w:vMerge/>
            <w:tcBorders>
              <w:top w:val="single" w:sz="8" w:space="0" w:color="auto"/>
              <w:left w:val="single" w:sz="8" w:space="0" w:color="auto"/>
              <w:bottom w:val="nil"/>
              <w:right w:val="single" w:sz="8" w:space="0" w:color="000000"/>
            </w:tcBorders>
            <w:vAlign w:val="center"/>
            <w:hideMark/>
          </w:tcPr>
          <w:p w14:paraId="7A4A4C96" w14:textId="77777777" w:rsidR="00825800" w:rsidRPr="00825800" w:rsidRDefault="00825800" w:rsidP="00346087">
            <w:pPr>
              <w:spacing w:before="0" w:after="0"/>
              <w:ind w:firstLine="0"/>
              <w:jc w:val="left"/>
              <w:rPr>
                <w:rFonts w:ascii="Arial" w:eastAsia="Times New Roman" w:hAnsi="Arial" w:cs="Arial"/>
                <w:b/>
                <w:bCs/>
                <w:color w:val="000000"/>
                <w:sz w:val="20"/>
                <w:szCs w:val="20"/>
                <w:lang w:eastAsia="en-ZA"/>
              </w:rPr>
            </w:pPr>
          </w:p>
        </w:tc>
        <w:tc>
          <w:tcPr>
            <w:tcW w:w="1630" w:type="pct"/>
            <w:gridSpan w:val="3"/>
            <w:tcBorders>
              <w:top w:val="single" w:sz="8" w:space="0" w:color="auto"/>
              <w:left w:val="nil"/>
              <w:bottom w:val="single" w:sz="8" w:space="0" w:color="auto"/>
              <w:right w:val="single" w:sz="8" w:space="0" w:color="000000"/>
            </w:tcBorders>
            <w:shd w:val="clear" w:color="000000" w:fill="FBE4D5"/>
            <w:vAlign w:val="center"/>
            <w:hideMark/>
          </w:tcPr>
          <w:p w14:paraId="0F6909A9"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(R’000s)</w:t>
            </w:r>
          </w:p>
        </w:tc>
        <w:tc>
          <w:tcPr>
            <w:tcW w:w="1783" w:type="pct"/>
            <w:gridSpan w:val="3"/>
            <w:tcBorders>
              <w:top w:val="single" w:sz="8" w:space="0" w:color="auto"/>
              <w:left w:val="nil"/>
              <w:bottom w:val="single" w:sz="8" w:space="0" w:color="auto"/>
              <w:right w:val="single" w:sz="8" w:space="0" w:color="000000"/>
            </w:tcBorders>
            <w:shd w:val="clear" w:color="000000" w:fill="FBE4D5"/>
            <w:vAlign w:val="center"/>
            <w:hideMark/>
          </w:tcPr>
          <w:p w14:paraId="4BA452EA"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(R’000s)</w:t>
            </w:r>
          </w:p>
        </w:tc>
      </w:tr>
      <w:tr w:rsidR="00825800" w:rsidRPr="00825800" w14:paraId="6968E050" w14:textId="77777777" w:rsidTr="00362B31">
        <w:trPr>
          <w:trHeight w:val="776"/>
        </w:trPr>
        <w:tc>
          <w:tcPr>
            <w:tcW w:w="1586" w:type="pct"/>
            <w:vMerge/>
            <w:tcBorders>
              <w:top w:val="single" w:sz="8" w:space="0" w:color="auto"/>
              <w:left w:val="single" w:sz="8" w:space="0" w:color="auto"/>
              <w:bottom w:val="nil"/>
              <w:right w:val="single" w:sz="8" w:space="0" w:color="000000"/>
            </w:tcBorders>
            <w:vAlign w:val="center"/>
            <w:hideMark/>
          </w:tcPr>
          <w:p w14:paraId="7A13A3AF" w14:textId="77777777" w:rsidR="00825800" w:rsidRPr="00825800" w:rsidRDefault="00825800" w:rsidP="00346087">
            <w:pPr>
              <w:spacing w:before="0" w:after="0"/>
              <w:ind w:firstLine="0"/>
              <w:jc w:val="left"/>
              <w:rPr>
                <w:rFonts w:ascii="Arial" w:eastAsia="Times New Roman" w:hAnsi="Arial" w:cs="Arial"/>
                <w:b/>
                <w:bCs/>
                <w:color w:val="000000"/>
                <w:sz w:val="20"/>
                <w:szCs w:val="20"/>
                <w:lang w:eastAsia="en-ZA"/>
              </w:rPr>
            </w:pPr>
          </w:p>
        </w:tc>
        <w:tc>
          <w:tcPr>
            <w:tcW w:w="484" w:type="pct"/>
            <w:tcBorders>
              <w:top w:val="nil"/>
              <w:left w:val="nil"/>
              <w:bottom w:val="single" w:sz="8" w:space="0" w:color="auto"/>
              <w:right w:val="single" w:sz="8" w:space="0" w:color="auto"/>
            </w:tcBorders>
            <w:shd w:val="clear" w:color="000000" w:fill="FBE4D5"/>
            <w:vAlign w:val="center"/>
            <w:hideMark/>
          </w:tcPr>
          <w:p w14:paraId="5E7B6217"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Cost / Revaluation</w:t>
            </w:r>
          </w:p>
        </w:tc>
        <w:tc>
          <w:tcPr>
            <w:tcW w:w="603" w:type="pct"/>
            <w:tcBorders>
              <w:top w:val="nil"/>
              <w:left w:val="nil"/>
              <w:bottom w:val="nil"/>
              <w:right w:val="single" w:sz="8" w:space="0" w:color="auto"/>
            </w:tcBorders>
            <w:shd w:val="clear" w:color="000000" w:fill="FBE4D5"/>
            <w:vAlign w:val="center"/>
            <w:hideMark/>
          </w:tcPr>
          <w:p w14:paraId="3E6EED63"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Accumulated Depreciation and Accumulated Impairment</w:t>
            </w:r>
          </w:p>
        </w:tc>
        <w:tc>
          <w:tcPr>
            <w:tcW w:w="543" w:type="pct"/>
            <w:tcBorders>
              <w:top w:val="nil"/>
              <w:left w:val="nil"/>
              <w:bottom w:val="nil"/>
              <w:right w:val="single" w:sz="8" w:space="0" w:color="auto"/>
            </w:tcBorders>
            <w:shd w:val="clear" w:color="000000" w:fill="FBE4D5"/>
            <w:vAlign w:val="center"/>
            <w:hideMark/>
          </w:tcPr>
          <w:p w14:paraId="4095D16C"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Carrying Value</w:t>
            </w:r>
          </w:p>
        </w:tc>
        <w:tc>
          <w:tcPr>
            <w:tcW w:w="484" w:type="pct"/>
            <w:tcBorders>
              <w:top w:val="nil"/>
              <w:left w:val="nil"/>
              <w:bottom w:val="nil"/>
              <w:right w:val="single" w:sz="8" w:space="0" w:color="auto"/>
            </w:tcBorders>
            <w:shd w:val="clear" w:color="000000" w:fill="FBE4D5"/>
            <w:vAlign w:val="center"/>
            <w:hideMark/>
          </w:tcPr>
          <w:p w14:paraId="4E8FE9A2"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Cost / Revaluation</w:t>
            </w:r>
          </w:p>
        </w:tc>
        <w:tc>
          <w:tcPr>
            <w:tcW w:w="707" w:type="pct"/>
            <w:tcBorders>
              <w:top w:val="nil"/>
              <w:left w:val="nil"/>
              <w:bottom w:val="nil"/>
              <w:right w:val="single" w:sz="8" w:space="0" w:color="auto"/>
            </w:tcBorders>
            <w:shd w:val="clear" w:color="000000" w:fill="FBE4D5"/>
            <w:vAlign w:val="center"/>
            <w:hideMark/>
          </w:tcPr>
          <w:p w14:paraId="0202DE0C"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Accumulated Depreciation and Accumulated Impairment</w:t>
            </w:r>
          </w:p>
        </w:tc>
        <w:tc>
          <w:tcPr>
            <w:tcW w:w="592" w:type="pct"/>
            <w:tcBorders>
              <w:top w:val="nil"/>
              <w:left w:val="nil"/>
              <w:bottom w:val="single" w:sz="8" w:space="0" w:color="auto"/>
              <w:right w:val="single" w:sz="8" w:space="0" w:color="auto"/>
            </w:tcBorders>
            <w:shd w:val="clear" w:color="000000" w:fill="FBE4D5"/>
            <w:vAlign w:val="center"/>
            <w:hideMark/>
          </w:tcPr>
          <w:p w14:paraId="430D1EF1" w14:textId="77777777" w:rsidR="00825800" w:rsidRPr="00825800" w:rsidRDefault="00825800" w:rsidP="00346087">
            <w:pPr>
              <w:spacing w:before="0" w:after="0"/>
              <w:ind w:firstLine="0"/>
              <w:jc w:val="center"/>
              <w:rPr>
                <w:rFonts w:ascii="Arial" w:eastAsia="Times New Roman" w:hAnsi="Arial" w:cs="Arial"/>
                <w:b/>
                <w:bCs/>
                <w:color w:val="000000"/>
                <w:sz w:val="20"/>
                <w:szCs w:val="20"/>
                <w:lang w:eastAsia="en-ZA"/>
              </w:rPr>
            </w:pPr>
            <w:r w:rsidRPr="00825800">
              <w:rPr>
                <w:rFonts w:ascii="Arial" w:eastAsia="Times New Roman" w:hAnsi="Arial" w:cs="Arial"/>
                <w:b/>
                <w:bCs/>
                <w:color w:val="000000"/>
                <w:sz w:val="20"/>
                <w:szCs w:val="20"/>
                <w:lang w:eastAsia="en-ZA"/>
              </w:rPr>
              <w:t>Carrying Value</w:t>
            </w:r>
          </w:p>
        </w:tc>
      </w:tr>
      <w:tr w:rsidR="00825800" w:rsidRPr="00825800" w14:paraId="5088DC19" w14:textId="77777777" w:rsidTr="00362B31">
        <w:trPr>
          <w:trHeight w:val="278"/>
        </w:trPr>
        <w:tc>
          <w:tcPr>
            <w:tcW w:w="1586" w:type="pct"/>
            <w:tcBorders>
              <w:top w:val="single" w:sz="8" w:space="0" w:color="auto"/>
              <w:left w:val="single" w:sz="8" w:space="0" w:color="auto"/>
              <w:bottom w:val="nil"/>
              <w:right w:val="nil"/>
            </w:tcBorders>
            <w:shd w:val="clear" w:color="auto" w:fill="auto"/>
            <w:vAlign w:val="center"/>
            <w:hideMark/>
          </w:tcPr>
          <w:p w14:paraId="777248F5"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Land</w:t>
            </w:r>
          </w:p>
        </w:tc>
        <w:tc>
          <w:tcPr>
            <w:tcW w:w="484" w:type="pct"/>
            <w:tcBorders>
              <w:top w:val="nil"/>
              <w:left w:val="single" w:sz="8" w:space="0" w:color="auto"/>
              <w:bottom w:val="nil"/>
              <w:right w:val="nil"/>
            </w:tcBorders>
            <w:shd w:val="clear" w:color="auto" w:fill="auto"/>
            <w:vAlign w:val="center"/>
            <w:hideMark/>
          </w:tcPr>
          <w:p w14:paraId="7665CE6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single" w:sz="8" w:space="0" w:color="auto"/>
              <w:left w:val="single" w:sz="8" w:space="0" w:color="auto"/>
              <w:bottom w:val="nil"/>
              <w:right w:val="nil"/>
            </w:tcBorders>
            <w:shd w:val="clear" w:color="auto" w:fill="auto"/>
            <w:vAlign w:val="center"/>
            <w:hideMark/>
          </w:tcPr>
          <w:p w14:paraId="3AACE2F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single" w:sz="8" w:space="0" w:color="auto"/>
              <w:left w:val="single" w:sz="8" w:space="0" w:color="auto"/>
              <w:bottom w:val="nil"/>
              <w:right w:val="nil"/>
            </w:tcBorders>
            <w:shd w:val="clear" w:color="auto" w:fill="auto"/>
            <w:vAlign w:val="center"/>
            <w:hideMark/>
          </w:tcPr>
          <w:p w14:paraId="158C26E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single" w:sz="8" w:space="0" w:color="auto"/>
              <w:left w:val="single" w:sz="8" w:space="0" w:color="auto"/>
              <w:bottom w:val="nil"/>
              <w:right w:val="nil"/>
            </w:tcBorders>
            <w:shd w:val="clear" w:color="auto" w:fill="auto"/>
            <w:vAlign w:val="center"/>
            <w:hideMark/>
          </w:tcPr>
          <w:p w14:paraId="3CBE1BF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single" w:sz="8" w:space="0" w:color="auto"/>
              <w:left w:val="single" w:sz="8" w:space="0" w:color="auto"/>
              <w:bottom w:val="nil"/>
              <w:right w:val="single" w:sz="8" w:space="0" w:color="auto"/>
            </w:tcBorders>
            <w:shd w:val="clear" w:color="auto" w:fill="auto"/>
            <w:vAlign w:val="center"/>
            <w:hideMark/>
          </w:tcPr>
          <w:p w14:paraId="6444236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250F219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68DE83E"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2D708C0A"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Transport Assets</w:t>
            </w:r>
          </w:p>
        </w:tc>
        <w:tc>
          <w:tcPr>
            <w:tcW w:w="484" w:type="pct"/>
            <w:tcBorders>
              <w:top w:val="nil"/>
              <w:left w:val="single" w:sz="8" w:space="0" w:color="auto"/>
              <w:bottom w:val="nil"/>
              <w:right w:val="nil"/>
            </w:tcBorders>
            <w:shd w:val="clear" w:color="auto" w:fill="auto"/>
            <w:vAlign w:val="center"/>
            <w:hideMark/>
          </w:tcPr>
          <w:p w14:paraId="51B9371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498471C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790DF77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27DBB36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327F27C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5324D1B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3FF1582E"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4D13640C"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Electrical Infrastructure</w:t>
            </w:r>
          </w:p>
        </w:tc>
        <w:tc>
          <w:tcPr>
            <w:tcW w:w="484" w:type="pct"/>
            <w:tcBorders>
              <w:top w:val="nil"/>
              <w:left w:val="single" w:sz="8" w:space="0" w:color="auto"/>
              <w:bottom w:val="nil"/>
              <w:right w:val="nil"/>
            </w:tcBorders>
            <w:shd w:val="clear" w:color="auto" w:fill="auto"/>
            <w:vAlign w:val="center"/>
            <w:hideMark/>
          </w:tcPr>
          <w:p w14:paraId="7BF1EBC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0AF0610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42C73B0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70318F6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3857644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0BAE7CA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30B878E"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28D0AF0F"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Water Supply Infrastructure</w:t>
            </w:r>
          </w:p>
        </w:tc>
        <w:tc>
          <w:tcPr>
            <w:tcW w:w="484" w:type="pct"/>
            <w:tcBorders>
              <w:top w:val="nil"/>
              <w:left w:val="single" w:sz="8" w:space="0" w:color="auto"/>
              <w:bottom w:val="nil"/>
              <w:right w:val="nil"/>
            </w:tcBorders>
            <w:shd w:val="clear" w:color="auto" w:fill="auto"/>
            <w:vAlign w:val="center"/>
            <w:hideMark/>
          </w:tcPr>
          <w:p w14:paraId="68D89DD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592B9D8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7946A01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2577F1E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05885EF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5BB03C7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C9FFFCE"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3C5C1785"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Sanitation Infrastructure</w:t>
            </w:r>
          </w:p>
        </w:tc>
        <w:tc>
          <w:tcPr>
            <w:tcW w:w="484" w:type="pct"/>
            <w:tcBorders>
              <w:top w:val="nil"/>
              <w:left w:val="single" w:sz="8" w:space="0" w:color="auto"/>
              <w:bottom w:val="nil"/>
              <w:right w:val="nil"/>
            </w:tcBorders>
            <w:shd w:val="clear" w:color="auto" w:fill="auto"/>
            <w:vAlign w:val="center"/>
            <w:hideMark/>
          </w:tcPr>
          <w:p w14:paraId="33FF275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5E957FF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285AD92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4049B6B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66F4370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41EF83CC"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6566F3E3"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41253B62"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Solid Waste Infrastructure</w:t>
            </w:r>
          </w:p>
        </w:tc>
        <w:tc>
          <w:tcPr>
            <w:tcW w:w="484" w:type="pct"/>
            <w:tcBorders>
              <w:top w:val="nil"/>
              <w:left w:val="single" w:sz="8" w:space="0" w:color="auto"/>
              <w:bottom w:val="nil"/>
              <w:right w:val="nil"/>
            </w:tcBorders>
            <w:shd w:val="clear" w:color="auto" w:fill="auto"/>
            <w:vAlign w:val="center"/>
            <w:hideMark/>
          </w:tcPr>
          <w:p w14:paraId="4C63E54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2F5EF9D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69A3269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330C29E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74B03B7C"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27E7099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5E0E947"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39A7411A"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Rails Infrastructure</w:t>
            </w:r>
          </w:p>
        </w:tc>
        <w:tc>
          <w:tcPr>
            <w:tcW w:w="484" w:type="pct"/>
            <w:tcBorders>
              <w:top w:val="nil"/>
              <w:left w:val="single" w:sz="8" w:space="0" w:color="auto"/>
              <w:bottom w:val="nil"/>
              <w:right w:val="nil"/>
            </w:tcBorders>
            <w:shd w:val="clear" w:color="auto" w:fill="auto"/>
            <w:vAlign w:val="center"/>
            <w:hideMark/>
          </w:tcPr>
          <w:p w14:paraId="6079630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2BD8E28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3A78215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2DA4434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11B5BC8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040D862C"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7AE6D94"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70621179"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Machinery and Equipment</w:t>
            </w:r>
          </w:p>
        </w:tc>
        <w:tc>
          <w:tcPr>
            <w:tcW w:w="484" w:type="pct"/>
            <w:tcBorders>
              <w:top w:val="nil"/>
              <w:left w:val="single" w:sz="8" w:space="0" w:color="auto"/>
              <w:bottom w:val="nil"/>
              <w:right w:val="nil"/>
            </w:tcBorders>
            <w:shd w:val="clear" w:color="auto" w:fill="auto"/>
            <w:vAlign w:val="center"/>
            <w:hideMark/>
          </w:tcPr>
          <w:p w14:paraId="7D45302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62549F2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636B9A4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320A653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53D9DD8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68134E4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18A1F4D1"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09AEAFAB"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Furniture and Office Equipment</w:t>
            </w:r>
          </w:p>
        </w:tc>
        <w:tc>
          <w:tcPr>
            <w:tcW w:w="484" w:type="pct"/>
            <w:tcBorders>
              <w:top w:val="nil"/>
              <w:left w:val="single" w:sz="8" w:space="0" w:color="auto"/>
              <w:bottom w:val="nil"/>
              <w:right w:val="nil"/>
            </w:tcBorders>
            <w:shd w:val="clear" w:color="auto" w:fill="auto"/>
            <w:vAlign w:val="center"/>
            <w:hideMark/>
          </w:tcPr>
          <w:p w14:paraId="0D95F1F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4C71399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2EBB6F6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67ACE36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6E9D00B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1830866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3BD598C9"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1839BB03"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Computer Equipment</w:t>
            </w:r>
          </w:p>
        </w:tc>
        <w:tc>
          <w:tcPr>
            <w:tcW w:w="484" w:type="pct"/>
            <w:tcBorders>
              <w:top w:val="nil"/>
              <w:left w:val="single" w:sz="8" w:space="0" w:color="auto"/>
              <w:bottom w:val="nil"/>
              <w:right w:val="nil"/>
            </w:tcBorders>
            <w:shd w:val="clear" w:color="auto" w:fill="auto"/>
            <w:vAlign w:val="center"/>
            <w:hideMark/>
          </w:tcPr>
          <w:p w14:paraId="79C827B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0EA7CE0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5698A24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3895C08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6406D85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75A7A79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0EDAF721"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0C5328C5"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Zoo, Marine and Non-biological Animals</w:t>
            </w:r>
          </w:p>
        </w:tc>
        <w:tc>
          <w:tcPr>
            <w:tcW w:w="484" w:type="pct"/>
            <w:tcBorders>
              <w:top w:val="nil"/>
              <w:left w:val="single" w:sz="8" w:space="0" w:color="auto"/>
              <w:bottom w:val="nil"/>
              <w:right w:val="nil"/>
            </w:tcBorders>
            <w:shd w:val="clear" w:color="auto" w:fill="auto"/>
            <w:vAlign w:val="center"/>
            <w:hideMark/>
          </w:tcPr>
          <w:p w14:paraId="6D4FC78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28A7A96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431B3A1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068FBA5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52EBF0AC"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407CCD4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362B31" w:rsidRPr="00825800" w14:paraId="689AF39B" w14:textId="77777777" w:rsidTr="00362B31">
        <w:trPr>
          <w:trHeight w:val="278"/>
        </w:trPr>
        <w:tc>
          <w:tcPr>
            <w:tcW w:w="1586" w:type="pct"/>
            <w:tcBorders>
              <w:top w:val="nil"/>
              <w:left w:val="single" w:sz="8" w:space="0" w:color="auto"/>
              <w:bottom w:val="nil"/>
              <w:right w:val="nil"/>
            </w:tcBorders>
            <w:shd w:val="clear" w:color="auto" w:fill="auto"/>
            <w:vAlign w:val="center"/>
          </w:tcPr>
          <w:p w14:paraId="4DF4EF3F" w14:textId="1D7CE0C5" w:rsidR="00362B31" w:rsidRPr="00825800" w:rsidRDefault="00362B31" w:rsidP="00346087">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xml:space="preserve">Information and Communication </w:t>
            </w:r>
            <w:proofErr w:type="spellStart"/>
            <w:r w:rsidRPr="00902D89">
              <w:rPr>
                <w:rFonts w:ascii="Arial" w:eastAsia="Times New Roman" w:hAnsi="Arial" w:cs="Arial"/>
                <w:color w:val="000000"/>
                <w:sz w:val="20"/>
                <w:szCs w:val="20"/>
                <w:lang w:eastAsia="en-ZA"/>
              </w:rPr>
              <w:t>Infrastruc</w:t>
            </w:r>
            <w:proofErr w:type="spellEnd"/>
          </w:p>
        </w:tc>
        <w:tc>
          <w:tcPr>
            <w:tcW w:w="484" w:type="pct"/>
            <w:tcBorders>
              <w:top w:val="nil"/>
              <w:left w:val="single" w:sz="8" w:space="0" w:color="auto"/>
              <w:bottom w:val="nil"/>
              <w:right w:val="nil"/>
            </w:tcBorders>
            <w:shd w:val="clear" w:color="auto" w:fill="auto"/>
            <w:vAlign w:val="center"/>
          </w:tcPr>
          <w:p w14:paraId="488B103D" w14:textId="77777777" w:rsidR="00362B31" w:rsidRPr="00825800" w:rsidRDefault="00362B31" w:rsidP="00346087">
            <w:pPr>
              <w:spacing w:before="0" w:after="0"/>
              <w:ind w:firstLine="0"/>
              <w:jc w:val="right"/>
              <w:rPr>
                <w:rFonts w:ascii="Arial" w:eastAsia="Times New Roman" w:hAnsi="Arial" w:cs="Arial"/>
                <w:color w:val="000000"/>
                <w:sz w:val="20"/>
                <w:szCs w:val="20"/>
                <w:lang w:eastAsia="en-ZA"/>
              </w:rPr>
            </w:pPr>
          </w:p>
        </w:tc>
        <w:tc>
          <w:tcPr>
            <w:tcW w:w="603" w:type="pct"/>
            <w:tcBorders>
              <w:top w:val="nil"/>
              <w:left w:val="single" w:sz="8" w:space="0" w:color="auto"/>
              <w:bottom w:val="nil"/>
              <w:right w:val="nil"/>
            </w:tcBorders>
            <w:shd w:val="clear" w:color="auto" w:fill="auto"/>
            <w:vAlign w:val="center"/>
          </w:tcPr>
          <w:p w14:paraId="19FAD186" w14:textId="77777777" w:rsidR="00362B31" w:rsidRPr="00825800" w:rsidRDefault="00362B31" w:rsidP="00346087">
            <w:pPr>
              <w:spacing w:before="0" w:after="0"/>
              <w:ind w:firstLine="0"/>
              <w:jc w:val="right"/>
              <w:rPr>
                <w:rFonts w:ascii="Arial" w:eastAsia="Times New Roman" w:hAnsi="Arial" w:cs="Arial"/>
                <w:color w:val="000000"/>
                <w:sz w:val="20"/>
                <w:szCs w:val="20"/>
                <w:lang w:eastAsia="en-ZA"/>
              </w:rPr>
            </w:pPr>
          </w:p>
        </w:tc>
        <w:tc>
          <w:tcPr>
            <w:tcW w:w="543" w:type="pct"/>
            <w:tcBorders>
              <w:top w:val="nil"/>
              <w:left w:val="single" w:sz="8" w:space="0" w:color="auto"/>
              <w:bottom w:val="nil"/>
              <w:right w:val="nil"/>
            </w:tcBorders>
            <w:shd w:val="clear" w:color="auto" w:fill="auto"/>
            <w:vAlign w:val="center"/>
          </w:tcPr>
          <w:p w14:paraId="4644C198" w14:textId="77777777" w:rsidR="00362B31" w:rsidRPr="00825800" w:rsidRDefault="00362B31" w:rsidP="00346087">
            <w:pPr>
              <w:spacing w:before="0" w:after="0"/>
              <w:ind w:firstLine="0"/>
              <w:jc w:val="right"/>
              <w:rPr>
                <w:rFonts w:ascii="Arial" w:eastAsia="Times New Roman" w:hAnsi="Arial" w:cs="Arial"/>
                <w:color w:val="000000"/>
                <w:sz w:val="20"/>
                <w:szCs w:val="20"/>
                <w:lang w:eastAsia="en-ZA"/>
              </w:rPr>
            </w:pPr>
          </w:p>
        </w:tc>
        <w:tc>
          <w:tcPr>
            <w:tcW w:w="484" w:type="pct"/>
            <w:tcBorders>
              <w:top w:val="nil"/>
              <w:left w:val="single" w:sz="8" w:space="0" w:color="auto"/>
              <w:bottom w:val="nil"/>
              <w:right w:val="nil"/>
            </w:tcBorders>
            <w:shd w:val="clear" w:color="auto" w:fill="auto"/>
            <w:vAlign w:val="center"/>
          </w:tcPr>
          <w:p w14:paraId="56C3BBBC" w14:textId="77777777" w:rsidR="00362B31" w:rsidRPr="00825800" w:rsidRDefault="00362B31" w:rsidP="00346087">
            <w:pPr>
              <w:spacing w:before="0" w:after="0"/>
              <w:ind w:firstLine="0"/>
              <w:jc w:val="right"/>
              <w:rPr>
                <w:rFonts w:ascii="Arial" w:eastAsia="Times New Roman" w:hAnsi="Arial" w:cs="Arial"/>
                <w:color w:val="000000"/>
                <w:sz w:val="20"/>
                <w:szCs w:val="20"/>
                <w:lang w:eastAsia="en-ZA"/>
              </w:rPr>
            </w:pPr>
          </w:p>
        </w:tc>
        <w:tc>
          <w:tcPr>
            <w:tcW w:w="707" w:type="pct"/>
            <w:tcBorders>
              <w:top w:val="nil"/>
              <w:left w:val="single" w:sz="8" w:space="0" w:color="auto"/>
              <w:bottom w:val="nil"/>
              <w:right w:val="single" w:sz="8" w:space="0" w:color="auto"/>
            </w:tcBorders>
            <w:shd w:val="clear" w:color="auto" w:fill="auto"/>
            <w:vAlign w:val="center"/>
          </w:tcPr>
          <w:p w14:paraId="2E05FB22" w14:textId="77777777" w:rsidR="00362B31" w:rsidRPr="00825800" w:rsidRDefault="00362B31" w:rsidP="00346087">
            <w:pPr>
              <w:spacing w:before="0" w:after="0"/>
              <w:ind w:firstLine="0"/>
              <w:jc w:val="right"/>
              <w:rPr>
                <w:rFonts w:ascii="Arial" w:eastAsia="Times New Roman" w:hAnsi="Arial" w:cs="Arial"/>
                <w:color w:val="000000"/>
                <w:sz w:val="20"/>
                <w:szCs w:val="20"/>
                <w:lang w:eastAsia="en-ZA"/>
              </w:rPr>
            </w:pPr>
          </w:p>
        </w:tc>
        <w:tc>
          <w:tcPr>
            <w:tcW w:w="592" w:type="pct"/>
            <w:tcBorders>
              <w:top w:val="nil"/>
              <w:left w:val="nil"/>
              <w:bottom w:val="nil"/>
              <w:right w:val="single" w:sz="8" w:space="0" w:color="auto"/>
            </w:tcBorders>
            <w:shd w:val="clear" w:color="auto" w:fill="auto"/>
            <w:vAlign w:val="center"/>
          </w:tcPr>
          <w:p w14:paraId="3680070B" w14:textId="77777777" w:rsidR="00362B31" w:rsidRPr="00825800" w:rsidRDefault="00362B31" w:rsidP="00346087">
            <w:pPr>
              <w:spacing w:before="0" w:after="0"/>
              <w:ind w:firstLine="0"/>
              <w:jc w:val="right"/>
              <w:rPr>
                <w:rFonts w:ascii="Arial" w:eastAsia="Times New Roman" w:hAnsi="Arial" w:cs="Arial"/>
                <w:color w:val="000000"/>
                <w:sz w:val="20"/>
                <w:szCs w:val="20"/>
                <w:lang w:eastAsia="en-ZA"/>
              </w:rPr>
            </w:pPr>
          </w:p>
        </w:tc>
      </w:tr>
      <w:tr w:rsidR="00825800" w:rsidRPr="00825800" w14:paraId="15673838"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7543CE73"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Coastal Infrastructure</w:t>
            </w:r>
          </w:p>
        </w:tc>
        <w:tc>
          <w:tcPr>
            <w:tcW w:w="484" w:type="pct"/>
            <w:tcBorders>
              <w:top w:val="nil"/>
              <w:left w:val="single" w:sz="8" w:space="0" w:color="auto"/>
              <w:bottom w:val="nil"/>
              <w:right w:val="nil"/>
            </w:tcBorders>
            <w:shd w:val="clear" w:color="auto" w:fill="auto"/>
            <w:vAlign w:val="center"/>
            <w:hideMark/>
          </w:tcPr>
          <w:p w14:paraId="4553FB8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41E442B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6CE0C29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05971A9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10E2E733"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6BCC3DAE"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C889B55"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33E4877F"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Roads Infrastructure</w:t>
            </w:r>
          </w:p>
        </w:tc>
        <w:tc>
          <w:tcPr>
            <w:tcW w:w="484" w:type="pct"/>
            <w:tcBorders>
              <w:top w:val="nil"/>
              <w:left w:val="single" w:sz="8" w:space="0" w:color="auto"/>
              <w:bottom w:val="nil"/>
              <w:right w:val="nil"/>
            </w:tcBorders>
            <w:shd w:val="clear" w:color="auto" w:fill="auto"/>
            <w:vAlign w:val="center"/>
            <w:hideMark/>
          </w:tcPr>
          <w:p w14:paraId="612EF418"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6157183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65487AC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289AEFB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5AEC48DA"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35B3C49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4858B717"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2FBBEF9C"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Storm water Infrastructure</w:t>
            </w:r>
          </w:p>
        </w:tc>
        <w:tc>
          <w:tcPr>
            <w:tcW w:w="484" w:type="pct"/>
            <w:tcBorders>
              <w:top w:val="nil"/>
              <w:left w:val="single" w:sz="8" w:space="0" w:color="auto"/>
              <w:bottom w:val="nil"/>
              <w:right w:val="nil"/>
            </w:tcBorders>
            <w:shd w:val="clear" w:color="auto" w:fill="auto"/>
            <w:vAlign w:val="center"/>
            <w:hideMark/>
          </w:tcPr>
          <w:p w14:paraId="57E4047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618B5BE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3A51D2F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7016EE9F"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3ACD400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6F1D0BC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53DDCB20" w14:textId="77777777" w:rsidTr="00362B31">
        <w:trPr>
          <w:trHeight w:val="278"/>
        </w:trPr>
        <w:tc>
          <w:tcPr>
            <w:tcW w:w="1586" w:type="pct"/>
            <w:tcBorders>
              <w:top w:val="nil"/>
              <w:left w:val="single" w:sz="8" w:space="0" w:color="auto"/>
              <w:bottom w:val="nil"/>
              <w:right w:val="nil"/>
            </w:tcBorders>
            <w:shd w:val="clear" w:color="auto" w:fill="auto"/>
            <w:vAlign w:val="center"/>
            <w:hideMark/>
          </w:tcPr>
          <w:p w14:paraId="0E74CE64"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Community Assets</w:t>
            </w:r>
          </w:p>
        </w:tc>
        <w:tc>
          <w:tcPr>
            <w:tcW w:w="484" w:type="pct"/>
            <w:tcBorders>
              <w:top w:val="nil"/>
              <w:left w:val="single" w:sz="8" w:space="0" w:color="auto"/>
              <w:bottom w:val="nil"/>
              <w:right w:val="nil"/>
            </w:tcBorders>
            <w:shd w:val="clear" w:color="auto" w:fill="auto"/>
            <w:vAlign w:val="center"/>
            <w:hideMark/>
          </w:tcPr>
          <w:p w14:paraId="321E8E6C"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594A92A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1CE8430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1560CFF2"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3E162D50"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73D52AF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0EF6AEE8" w14:textId="77777777" w:rsidTr="00362B31">
        <w:trPr>
          <w:trHeight w:val="278"/>
        </w:trPr>
        <w:tc>
          <w:tcPr>
            <w:tcW w:w="1586" w:type="pct"/>
            <w:tcBorders>
              <w:top w:val="nil"/>
              <w:left w:val="single" w:sz="8" w:space="0" w:color="auto"/>
              <w:bottom w:val="nil"/>
              <w:right w:val="nil"/>
            </w:tcBorders>
            <w:shd w:val="clear" w:color="auto" w:fill="auto"/>
            <w:noWrap/>
            <w:vAlign w:val="center"/>
            <w:hideMark/>
          </w:tcPr>
          <w:p w14:paraId="7EC66775"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Other Assets</w:t>
            </w:r>
          </w:p>
        </w:tc>
        <w:tc>
          <w:tcPr>
            <w:tcW w:w="484" w:type="pct"/>
            <w:tcBorders>
              <w:top w:val="nil"/>
              <w:left w:val="single" w:sz="8" w:space="0" w:color="auto"/>
              <w:bottom w:val="nil"/>
              <w:right w:val="nil"/>
            </w:tcBorders>
            <w:shd w:val="clear" w:color="auto" w:fill="auto"/>
            <w:vAlign w:val="center"/>
            <w:hideMark/>
          </w:tcPr>
          <w:p w14:paraId="1C7BF5B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nil"/>
              <w:right w:val="nil"/>
            </w:tcBorders>
            <w:shd w:val="clear" w:color="auto" w:fill="auto"/>
            <w:vAlign w:val="center"/>
            <w:hideMark/>
          </w:tcPr>
          <w:p w14:paraId="5A8ED51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nil"/>
              <w:right w:val="nil"/>
            </w:tcBorders>
            <w:shd w:val="clear" w:color="auto" w:fill="auto"/>
            <w:vAlign w:val="center"/>
            <w:hideMark/>
          </w:tcPr>
          <w:p w14:paraId="349171C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nil"/>
              <w:right w:val="nil"/>
            </w:tcBorders>
            <w:shd w:val="clear" w:color="auto" w:fill="auto"/>
            <w:vAlign w:val="center"/>
            <w:hideMark/>
          </w:tcPr>
          <w:p w14:paraId="4AC6AF64"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nil"/>
              <w:right w:val="single" w:sz="8" w:space="0" w:color="auto"/>
            </w:tcBorders>
            <w:shd w:val="clear" w:color="auto" w:fill="auto"/>
            <w:vAlign w:val="center"/>
            <w:hideMark/>
          </w:tcPr>
          <w:p w14:paraId="43436FD6"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nil"/>
              <w:right w:val="single" w:sz="8" w:space="0" w:color="auto"/>
            </w:tcBorders>
            <w:shd w:val="clear" w:color="auto" w:fill="auto"/>
            <w:vAlign w:val="center"/>
            <w:hideMark/>
          </w:tcPr>
          <w:p w14:paraId="0D263CC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r w:rsidR="00825800" w:rsidRPr="00825800" w14:paraId="3F7F3005" w14:textId="77777777" w:rsidTr="00362B31">
        <w:trPr>
          <w:trHeight w:val="289"/>
        </w:trPr>
        <w:tc>
          <w:tcPr>
            <w:tcW w:w="1586" w:type="pct"/>
            <w:tcBorders>
              <w:top w:val="nil"/>
              <w:left w:val="single" w:sz="8" w:space="0" w:color="auto"/>
              <w:bottom w:val="single" w:sz="8" w:space="0" w:color="auto"/>
              <w:right w:val="nil"/>
            </w:tcBorders>
            <w:shd w:val="clear" w:color="auto" w:fill="auto"/>
            <w:vAlign w:val="center"/>
            <w:hideMark/>
          </w:tcPr>
          <w:p w14:paraId="28A0C37D" w14:textId="77777777" w:rsidR="00825800" w:rsidRPr="00825800" w:rsidRDefault="00825800" w:rsidP="00346087">
            <w:pPr>
              <w:spacing w:before="0" w:after="0"/>
              <w:ind w:firstLineChars="200" w:firstLine="400"/>
              <w:jc w:val="lef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single" w:sz="8" w:space="0" w:color="auto"/>
              <w:right w:val="nil"/>
            </w:tcBorders>
            <w:shd w:val="clear" w:color="auto" w:fill="auto"/>
            <w:vAlign w:val="center"/>
            <w:hideMark/>
          </w:tcPr>
          <w:p w14:paraId="3A7857A5"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603" w:type="pct"/>
            <w:tcBorders>
              <w:top w:val="nil"/>
              <w:left w:val="single" w:sz="8" w:space="0" w:color="auto"/>
              <w:bottom w:val="single" w:sz="8" w:space="0" w:color="auto"/>
              <w:right w:val="nil"/>
            </w:tcBorders>
            <w:shd w:val="clear" w:color="auto" w:fill="auto"/>
            <w:vAlign w:val="center"/>
            <w:hideMark/>
          </w:tcPr>
          <w:p w14:paraId="35C7287D"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43" w:type="pct"/>
            <w:tcBorders>
              <w:top w:val="nil"/>
              <w:left w:val="single" w:sz="8" w:space="0" w:color="auto"/>
              <w:bottom w:val="single" w:sz="8" w:space="0" w:color="auto"/>
              <w:right w:val="nil"/>
            </w:tcBorders>
            <w:shd w:val="clear" w:color="auto" w:fill="auto"/>
            <w:vAlign w:val="center"/>
            <w:hideMark/>
          </w:tcPr>
          <w:p w14:paraId="34690B31"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484" w:type="pct"/>
            <w:tcBorders>
              <w:top w:val="nil"/>
              <w:left w:val="single" w:sz="8" w:space="0" w:color="auto"/>
              <w:bottom w:val="single" w:sz="8" w:space="0" w:color="auto"/>
              <w:right w:val="nil"/>
            </w:tcBorders>
            <w:shd w:val="clear" w:color="auto" w:fill="auto"/>
            <w:vAlign w:val="center"/>
            <w:hideMark/>
          </w:tcPr>
          <w:p w14:paraId="3CDF3117"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707" w:type="pct"/>
            <w:tcBorders>
              <w:top w:val="nil"/>
              <w:left w:val="single" w:sz="8" w:space="0" w:color="auto"/>
              <w:bottom w:val="single" w:sz="8" w:space="0" w:color="auto"/>
              <w:right w:val="single" w:sz="8" w:space="0" w:color="auto"/>
            </w:tcBorders>
            <w:shd w:val="clear" w:color="auto" w:fill="auto"/>
            <w:vAlign w:val="center"/>
            <w:hideMark/>
          </w:tcPr>
          <w:p w14:paraId="596B1479"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c>
          <w:tcPr>
            <w:tcW w:w="592" w:type="pct"/>
            <w:tcBorders>
              <w:top w:val="nil"/>
              <w:left w:val="nil"/>
              <w:bottom w:val="single" w:sz="8" w:space="0" w:color="auto"/>
              <w:right w:val="single" w:sz="8" w:space="0" w:color="auto"/>
            </w:tcBorders>
            <w:shd w:val="clear" w:color="auto" w:fill="auto"/>
            <w:vAlign w:val="center"/>
            <w:hideMark/>
          </w:tcPr>
          <w:p w14:paraId="7BFD4CFB" w14:textId="77777777" w:rsidR="00825800" w:rsidRPr="00825800" w:rsidRDefault="00825800" w:rsidP="00346087">
            <w:pPr>
              <w:spacing w:before="0" w:after="0"/>
              <w:ind w:firstLine="0"/>
              <w:jc w:val="right"/>
              <w:rPr>
                <w:rFonts w:ascii="Arial" w:eastAsia="Times New Roman" w:hAnsi="Arial" w:cs="Arial"/>
                <w:color w:val="000000"/>
                <w:sz w:val="20"/>
                <w:szCs w:val="20"/>
                <w:lang w:eastAsia="en-ZA"/>
              </w:rPr>
            </w:pPr>
            <w:r w:rsidRPr="00825800">
              <w:rPr>
                <w:rFonts w:ascii="Arial" w:eastAsia="Times New Roman" w:hAnsi="Arial" w:cs="Arial"/>
                <w:color w:val="000000"/>
                <w:sz w:val="20"/>
                <w:szCs w:val="20"/>
                <w:lang w:eastAsia="en-ZA"/>
              </w:rPr>
              <w:t> </w:t>
            </w:r>
          </w:p>
        </w:tc>
      </w:tr>
    </w:tbl>
    <w:p w14:paraId="6A9D1DE8" w14:textId="77777777" w:rsidR="003515F5" w:rsidRDefault="003515F5" w:rsidP="003515F5">
      <w:pPr>
        <w:pStyle w:val="ListParagraph"/>
        <w:spacing w:after="120"/>
        <w:ind w:left="426" w:firstLine="0"/>
        <w:jc w:val="left"/>
        <w:rPr>
          <w:rFonts w:ascii="Arial" w:hAnsi="Arial" w:cs="Arial"/>
          <w:b/>
          <w:sz w:val="20"/>
        </w:rPr>
      </w:pPr>
    </w:p>
    <w:p w14:paraId="72492478" w14:textId="77777777" w:rsidR="00825800" w:rsidRDefault="00825800" w:rsidP="003515F5">
      <w:pPr>
        <w:pStyle w:val="ListParagraph"/>
        <w:spacing w:after="120"/>
        <w:ind w:left="426" w:firstLine="0"/>
        <w:jc w:val="left"/>
        <w:rPr>
          <w:rFonts w:ascii="Arial" w:hAnsi="Arial" w:cs="Arial"/>
          <w:b/>
          <w:sz w:val="20"/>
        </w:rPr>
      </w:pPr>
    </w:p>
    <w:p w14:paraId="66CCBCF2" w14:textId="77777777" w:rsidR="003515F5" w:rsidRDefault="003515F5" w:rsidP="003515F5">
      <w:pPr>
        <w:pStyle w:val="ListParagraph"/>
        <w:spacing w:after="120"/>
        <w:ind w:left="426" w:firstLine="0"/>
        <w:jc w:val="left"/>
        <w:rPr>
          <w:rFonts w:ascii="Arial" w:hAnsi="Arial" w:cs="Arial"/>
          <w:b/>
          <w:sz w:val="20"/>
        </w:rPr>
      </w:pPr>
    </w:p>
    <w:p w14:paraId="6961D132" w14:textId="188D637B" w:rsidR="003515F5" w:rsidRDefault="00843F70" w:rsidP="00843F70">
      <w:pPr>
        <w:pStyle w:val="ListParagraph"/>
        <w:spacing w:after="120"/>
        <w:ind w:left="0" w:firstLine="0"/>
        <w:jc w:val="left"/>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34FA6013" w14:textId="77777777" w:rsidR="00843F70" w:rsidRDefault="00843F70" w:rsidP="00843F70">
      <w:pPr>
        <w:pStyle w:val="ListParagraph"/>
        <w:spacing w:after="120"/>
        <w:ind w:left="0" w:firstLine="0"/>
        <w:jc w:val="left"/>
        <w:rPr>
          <w:rFonts w:ascii="Arial" w:hAnsi="Arial" w:cs="Arial"/>
          <w:b/>
          <w:sz w:val="20"/>
        </w:rPr>
      </w:pPr>
    </w:p>
    <w:p w14:paraId="65D3932C" w14:textId="7B8B10B2" w:rsidR="0035188B" w:rsidRPr="00362B31" w:rsidRDefault="00594DBD">
      <w:pPr>
        <w:pStyle w:val="ListParagraph"/>
        <w:numPr>
          <w:ilvl w:val="1"/>
          <w:numId w:val="40"/>
        </w:numPr>
        <w:spacing w:after="120"/>
        <w:ind w:left="567" w:hanging="567"/>
        <w:jc w:val="left"/>
        <w:rPr>
          <w:rFonts w:ascii="Arial" w:hAnsi="Arial" w:cs="Arial"/>
          <w:b/>
          <w:sz w:val="20"/>
        </w:rPr>
      </w:pPr>
      <w:r w:rsidRPr="00362B31">
        <w:rPr>
          <w:rFonts w:ascii="Arial" w:hAnsi="Arial" w:cs="Arial"/>
          <w:b/>
          <w:sz w:val="20"/>
        </w:rPr>
        <w:t>Reconciliation of Carrying Value</w:t>
      </w:r>
      <w:bookmarkEnd w:id="60"/>
      <w:r w:rsidRPr="00362B31">
        <w:rPr>
          <w:rFonts w:ascii="Arial" w:hAnsi="Arial" w:cs="Arial"/>
          <w:b/>
          <w:sz w:val="20"/>
        </w:rPr>
        <w:t xml:space="preserve"> </w:t>
      </w:r>
      <w:r w:rsidR="00192AF2" w:rsidRPr="00362B31">
        <w:rPr>
          <w:rFonts w:ascii="Arial" w:hAnsi="Arial" w:cs="Arial"/>
          <w:b/>
          <w:color w:val="FF0000"/>
          <w:sz w:val="20"/>
        </w:rPr>
        <w:t>[17p.85</w:t>
      </w:r>
      <w:r w:rsidR="00275EE3" w:rsidRPr="00362B31">
        <w:rPr>
          <w:rFonts w:ascii="Arial" w:hAnsi="Arial" w:cs="Arial"/>
          <w:b/>
          <w:color w:val="FF0000"/>
          <w:sz w:val="20"/>
        </w:rPr>
        <w:t>(e)</w:t>
      </w:r>
      <w:r w:rsidR="00192AF2" w:rsidRPr="00362B31">
        <w:rPr>
          <w:rFonts w:ascii="Arial" w:hAnsi="Arial" w:cs="Arial"/>
          <w:b/>
          <w:color w:val="FF0000"/>
          <w:sz w:val="20"/>
        </w:rPr>
        <w:t>]</w:t>
      </w:r>
      <w:bookmarkEnd w:id="61"/>
    </w:p>
    <w:tbl>
      <w:tblPr>
        <w:tblW w:w="5000" w:type="pct"/>
        <w:tblLook w:val="04A0" w:firstRow="1" w:lastRow="0" w:firstColumn="1" w:lastColumn="0" w:noHBand="0" w:noVBand="1"/>
      </w:tblPr>
      <w:tblGrid>
        <w:gridCol w:w="4688"/>
        <w:gridCol w:w="1239"/>
        <w:gridCol w:w="1237"/>
        <w:gridCol w:w="1240"/>
        <w:gridCol w:w="1128"/>
        <w:gridCol w:w="1513"/>
        <w:gridCol w:w="1377"/>
        <w:gridCol w:w="1516"/>
      </w:tblGrid>
      <w:tr w:rsidR="00902D89" w:rsidRPr="00902D89" w14:paraId="4F0E068B" w14:textId="77777777" w:rsidTr="005B2D02">
        <w:trPr>
          <w:trHeight w:val="277"/>
        </w:trPr>
        <w:tc>
          <w:tcPr>
            <w:tcW w:w="1683" w:type="pct"/>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0DA2C9B8" w14:textId="77777777" w:rsidR="00902D89" w:rsidRPr="00902D89" w:rsidRDefault="00902D89" w:rsidP="00902D89">
            <w:pPr>
              <w:spacing w:before="0" w:after="0"/>
              <w:ind w:firstLine="0"/>
              <w:jc w:val="left"/>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 </w:t>
            </w:r>
          </w:p>
        </w:tc>
        <w:tc>
          <w:tcPr>
            <w:tcW w:w="3317" w:type="pct"/>
            <w:gridSpan w:val="7"/>
            <w:tcBorders>
              <w:top w:val="single" w:sz="8" w:space="0" w:color="auto"/>
              <w:left w:val="nil"/>
              <w:bottom w:val="single" w:sz="8" w:space="0" w:color="auto"/>
              <w:right w:val="single" w:sz="8" w:space="0" w:color="000000"/>
            </w:tcBorders>
            <w:shd w:val="clear" w:color="000000" w:fill="FBE4D5"/>
            <w:noWrap/>
            <w:vAlign w:val="center"/>
            <w:hideMark/>
          </w:tcPr>
          <w:p w14:paraId="392156DC"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2023/2024</w:t>
            </w:r>
          </w:p>
        </w:tc>
      </w:tr>
      <w:tr w:rsidR="00902D89" w:rsidRPr="00902D89" w14:paraId="69D25977" w14:textId="77777777" w:rsidTr="005B2D02">
        <w:trPr>
          <w:trHeight w:val="277"/>
        </w:trPr>
        <w:tc>
          <w:tcPr>
            <w:tcW w:w="1683" w:type="pct"/>
            <w:vMerge/>
            <w:tcBorders>
              <w:top w:val="single" w:sz="8" w:space="0" w:color="auto"/>
              <w:left w:val="single" w:sz="8" w:space="0" w:color="auto"/>
              <w:bottom w:val="single" w:sz="8" w:space="0" w:color="000000"/>
              <w:right w:val="single" w:sz="8" w:space="0" w:color="000000"/>
            </w:tcBorders>
            <w:vAlign w:val="center"/>
            <w:hideMark/>
          </w:tcPr>
          <w:p w14:paraId="681DED6B" w14:textId="77777777" w:rsidR="00902D89" w:rsidRPr="00902D89" w:rsidRDefault="00902D89" w:rsidP="00902D89">
            <w:pPr>
              <w:spacing w:before="0" w:after="0"/>
              <w:ind w:firstLine="0"/>
              <w:jc w:val="left"/>
              <w:rPr>
                <w:rFonts w:ascii="Arial" w:eastAsia="Times New Roman" w:hAnsi="Arial" w:cs="Arial"/>
                <w:b/>
                <w:bCs/>
                <w:color w:val="000000"/>
                <w:sz w:val="20"/>
                <w:szCs w:val="20"/>
                <w:lang w:eastAsia="en-ZA"/>
              </w:rPr>
            </w:pPr>
          </w:p>
        </w:tc>
        <w:tc>
          <w:tcPr>
            <w:tcW w:w="3317" w:type="pct"/>
            <w:gridSpan w:val="7"/>
            <w:tcBorders>
              <w:top w:val="nil"/>
              <w:left w:val="nil"/>
              <w:bottom w:val="single" w:sz="8" w:space="0" w:color="auto"/>
              <w:right w:val="single" w:sz="8" w:space="0" w:color="000000"/>
            </w:tcBorders>
            <w:shd w:val="clear" w:color="000000" w:fill="FBE4D5"/>
            <w:vAlign w:val="center"/>
            <w:hideMark/>
          </w:tcPr>
          <w:p w14:paraId="5F2A036D"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(R’000s)</w:t>
            </w:r>
          </w:p>
        </w:tc>
      </w:tr>
      <w:tr w:rsidR="00902D89" w:rsidRPr="00902D89" w14:paraId="12821A1F" w14:textId="77777777" w:rsidTr="005B2D02">
        <w:trPr>
          <w:trHeight w:val="277"/>
        </w:trPr>
        <w:tc>
          <w:tcPr>
            <w:tcW w:w="1683" w:type="pct"/>
            <w:vMerge/>
            <w:tcBorders>
              <w:top w:val="single" w:sz="8" w:space="0" w:color="auto"/>
              <w:left w:val="single" w:sz="8" w:space="0" w:color="auto"/>
              <w:bottom w:val="single" w:sz="8" w:space="0" w:color="000000"/>
              <w:right w:val="single" w:sz="8" w:space="0" w:color="000000"/>
            </w:tcBorders>
            <w:vAlign w:val="center"/>
            <w:hideMark/>
          </w:tcPr>
          <w:p w14:paraId="45BF2783" w14:textId="77777777" w:rsidR="00902D89" w:rsidRPr="00902D89" w:rsidRDefault="00902D89" w:rsidP="00902D89">
            <w:pPr>
              <w:spacing w:before="0" w:after="0"/>
              <w:ind w:firstLine="0"/>
              <w:jc w:val="left"/>
              <w:rPr>
                <w:rFonts w:ascii="Arial" w:eastAsia="Times New Roman" w:hAnsi="Arial" w:cs="Arial"/>
                <w:b/>
                <w:bCs/>
                <w:color w:val="000000"/>
                <w:sz w:val="20"/>
                <w:szCs w:val="20"/>
                <w:lang w:eastAsia="en-ZA"/>
              </w:rPr>
            </w:pPr>
          </w:p>
        </w:tc>
        <w:tc>
          <w:tcPr>
            <w:tcW w:w="446" w:type="pct"/>
            <w:tcBorders>
              <w:top w:val="nil"/>
              <w:left w:val="nil"/>
              <w:bottom w:val="nil"/>
              <w:right w:val="single" w:sz="8" w:space="0" w:color="auto"/>
            </w:tcBorders>
            <w:shd w:val="clear" w:color="000000" w:fill="FBE4D5"/>
            <w:vAlign w:val="center"/>
            <w:hideMark/>
          </w:tcPr>
          <w:p w14:paraId="515B9B0A"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Opening balance</w:t>
            </w:r>
          </w:p>
        </w:tc>
        <w:tc>
          <w:tcPr>
            <w:tcW w:w="445" w:type="pct"/>
            <w:tcBorders>
              <w:top w:val="nil"/>
              <w:left w:val="nil"/>
              <w:bottom w:val="nil"/>
              <w:right w:val="single" w:sz="8" w:space="0" w:color="auto"/>
            </w:tcBorders>
            <w:shd w:val="clear" w:color="000000" w:fill="FBE4D5"/>
            <w:vAlign w:val="center"/>
            <w:hideMark/>
          </w:tcPr>
          <w:p w14:paraId="4257AF4A"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Additions</w:t>
            </w:r>
          </w:p>
        </w:tc>
        <w:tc>
          <w:tcPr>
            <w:tcW w:w="446" w:type="pct"/>
            <w:tcBorders>
              <w:top w:val="nil"/>
              <w:left w:val="nil"/>
              <w:bottom w:val="nil"/>
              <w:right w:val="single" w:sz="8" w:space="0" w:color="auto"/>
            </w:tcBorders>
            <w:shd w:val="clear" w:color="000000" w:fill="FBE4D5"/>
            <w:vAlign w:val="center"/>
            <w:hideMark/>
          </w:tcPr>
          <w:p w14:paraId="38EC8FDC"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Disposals</w:t>
            </w:r>
          </w:p>
        </w:tc>
        <w:tc>
          <w:tcPr>
            <w:tcW w:w="396" w:type="pct"/>
            <w:tcBorders>
              <w:top w:val="nil"/>
              <w:left w:val="nil"/>
              <w:bottom w:val="nil"/>
              <w:right w:val="single" w:sz="8" w:space="0" w:color="auto"/>
            </w:tcBorders>
            <w:shd w:val="clear" w:color="000000" w:fill="FBE4D5"/>
            <w:vAlign w:val="center"/>
            <w:hideMark/>
          </w:tcPr>
          <w:p w14:paraId="6657CCED"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Transfers</w:t>
            </w:r>
          </w:p>
        </w:tc>
        <w:tc>
          <w:tcPr>
            <w:tcW w:w="544" w:type="pct"/>
            <w:tcBorders>
              <w:top w:val="nil"/>
              <w:left w:val="nil"/>
              <w:bottom w:val="nil"/>
              <w:right w:val="single" w:sz="8" w:space="0" w:color="auto"/>
            </w:tcBorders>
            <w:shd w:val="clear" w:color="000000" w:fill="FBE4D5"/>
            <w:vAlign w:val="center"/>
            <w:hideMark/>
          </w:tcPr>
          <w:p w14:paraId="515D906A"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Depreciation</w:t>
            </w:r>
          </w:p>
        </w:tc>
        <w:tc>
          <w:tcPr>
            <w:tcW w:w="495" w:type="pct"/>
            <w:tcBorders>
              <w:top w:val="nil"/>
              <w:left w:val="nil"/>
              <w:bottom w:val="single" w:sz="8" w:space="0" w:color="auto"/>
              <w:right w:val="single" w:sz="8" w:space="0" w:color="auto"/>
            </w:tcBorders>
            <w:shd w:val="clear" w:color="000000" w:fill="FBE4D5"/>
            <w:vAlign w:val="center"/>
            <w:hideMark/>
          </w:tcPr>
          <w:p w14:paraId="0D7A1711"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Impairment loss</w:t>
            </w:r>
          </w:p>
        </w:tc>
        <w:tc>
          <w:tcPr>
            <w:tcW w:w="544" w:type="pct"/>
            <w:tcBorders>
              <w:top w:val="nil"/>
              <w:left w:val="nil"/>
              <w:bottom w:val="single" w:sz="8" w:space="0" w:color="auto"/>
              <w:right w:val="single" w:sz="8" w:space="0" w:color="auto"/>
            </w:tcBorders>
            <w:shd w:val="clear" w:color="000000" w:fill="FBE4D5"/>
            <w:vAlign w:val="center"/>
            <w:hideMark/>
          </w:tcPr>
          <w:p w14:paraId="1FD39183" w14:textId="77777777" w:rsidR="00902D89" w:rsidRPr="00902D89" w:rsidRDefault="00902D89" w:rsidP="00902D89">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Total</w:t>
            </w:r>
          </w:p>
        </w:tc>
      </w:tr>
      <w:tr w:rsidR="00902D89" w:rsidRPr="00902D89" w14:paraId="02996041"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2430CE56"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Land</w:t>
            </w:r>
          </w:p>
        </w:tc>
        <w:tc>
          <w:tcPr>
            <w:tcW w:w="446" w:type="pct"/>
            <w:tcBorders>
              <w:top w:val="single" w:sz="8" w:space="0" w:color="auto"/>
              <w:left w:val="single" w:sz="8" w:space="0" w:color="auto"/>
              <w:bottom w:val="nil"/>
              <w:right w:val="nil"/>
            </w:tcBorders>
            <w:shd w:val="clear" w:color="auto" w:fill="auto"/>
            <w:vAlign w:val="center"/>
            <w:hideMark/>
          </w:tcPr>
          <w:p w14:paraId="7F68801F"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single" w:sz="8" w:space="0" w:color="auto"/>
              <w:left w:val="single" w:sz="8" w:space="0" w:color="auto"/>
              <w:bottom w:val="nil"/>
              <w:right w:val="nil"/>
            </w:tcBorders>
            <w:shd w:val="clear" w:color="auto" w:fill="auto"/>
            <w:vAlign w:val="center"/>
            <w:hideMark/>
          </w:tcPr>
          <w:p w14:paraId="67081F05"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single" w:sz="8" w:space="0" w:color="auto"/>
              <w:left w:val="single" w:sz="8" w:space="0" w:color="auto"/>
              <w:bottom w:val="nil"/>
              <w:right w:val="nil"/>
            </w:tcBorders>
            <w:shd w:val="clear" w:color="auto" w:fill="auto"/>
            <w:vAlign w:val="center"/>
            <w:hideMark/>
          </w:tcPr>
          <w:p w14:paraId="3D9AE31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single" w:sz="8" w:space="0" w:color="auto"/>
              <w:left w:val="single" w:sz="8" w:space="0" w:color="auto"/>
              <w:bottom w:val="nil"/>
              <w:right w:val="nil"/>
            </w:tcBorders>
            <w:shd w:val="clear" w:color="auto" w:fill="auto"/>
            <w:vAlign w:val="center"/>
            <w:hideMark/>
          </w:tcPr>
          <w:p w14:paraId="7A071F9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single" w:sz="8" w:space="0" w:color="auto"/>
              <w:left w:val="single" w:sz="8" w:space="0" w:color="auto"/>
              <w:bottom w:val="nil"/>
              <w:right w:val="single" w:sz="8" w:space="0" w:color="auto"/>
            </w:tcBorders>
            <w:shd w:val="clear" w:color="auto" w:fill="auto"/>
            <w:vAlign w:val="center"/>
            <w:hideMark/>
          </w:tcPr>
          <w:p w14:paraId="7E53676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60B1BC6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D954589"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639A13AE"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510E5C07"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Transport Assets</w:t>
            </w:r>
          </w:p>
        </w:tc>
        <w:tc>
          <w:tcPr>
            <w:tcW w:w="446" w:type="pct"/>
            <w:tcBorders>
              <w:top w:val="nil"/>
              <w:left w:val="single" w:sz="8" w:space="0" w:color="auto"/>
              <w:bottom w:val="nil"/>
              <w:right w:val="nil"/>
            </w:tcBorders>
            <w:shd w:val="clear" w:color="auto" w:fill="auto"/>
            <w:vAlign w:val="center"/>
            <w:hideMark/>
          </w:tcPr>
          <w:p w14:paraId="2EED5E26"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6341ADF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69BBFEF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6C3093C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EA241E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51C68066"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4738A837"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1FB32933"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28F1E1EA"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Electrical Infrastructure</w:t>
            </w:r>
          </w:p>
        </w:tc>
        <w:tc>
          <w:tcPr>
            <w:tcW w:w="446" w:type="pct"/>
            <w:tcBorders>
              <w:top w:val="nil"/>
              <w:left w:val="single" w:sz="8" w:space="0" w:color="auto"/>
              <w:bottom w:val="nil"/>
              <w:right w:val="nil"/>
            </w:tcBorders>
            <w:shd w:val="clear" w:color="auto" w:fill="auto"/>
            <w:vAlign w:val="center"/>
            <w:hideMark/>
          </w:tcPr>
          <w:p w14:paraId="6274907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2CD729DB"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556D7D5D"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646F4B9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CB32ABC"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207B2A1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300A8C3F"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466A092F"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37405AFA"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Water Supply Infrastructure</w:t>
            </w:r>
          </w:p>
        </w:tc>
        <w:tc>
          <w:tcPr>
            <w:tcW w:w="446" w:type="pct"/>
            <w:tcBorders>
              <w:top w:val="nil"/>
              <w:left w:val="single" w:sz="8" w:space="0" w:color="auto"/>
              <w:bottom w:val="nil"/>
              <w:right w:val="nil"/>
            </w:tcBorders>
            <w:shd w:val="clear" w:color="auto" w:fill="auto"/>
            <w:vAlign w:val="center"/>
            <w:hideMark/>
          </w:tcPr>
          <w:p w14:paraId="3AEEED4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7B12A3EC"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52785BB"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2842071D"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0817B58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109B0B21"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2706AEBB"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363DEA6C"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6CEF3453"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Sanitation Infrastructure</w:t>
            </w:r>
          </w:p>
        </w:tc>
        <w:tc>
          <w:tcPr>
            <w:tcW w:w="446" w:type="pct"/>
            <w:tcBorders>
              <w:top w:val="nil"/>
              <w:left w:val="single" w:sz="8" w:space="0" w:color="auto"/>
              <w:bottom w:val="nil"/>
              <w:right w:val="nil"/>
            </w:tcBorders>
            <w:shd w:val="clear" w:color="auto" w:fill="auto"/>
            <w:vAlign w:val="center"/>
            <w:hideMark/>
          </w:tcPr>
          <w:p w14:paraId="2FB755B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275FB67B"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DE8493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734E06E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36C3ED7"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3AB36D16"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106CBA9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761D1BE2"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00570F59"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Solid Waste Infrastructure</w:t>
            </w:r>
          </w:p>
        </w:tc>
        <w:tc>
          <w:tcPr>
            <w:tcW w:w="446" w:type="pct"/>
            <w:tcBorders>
              <w:top w:val="nil"/>
              <w:left w:val="single" w:sz="8" w:space="0" w:color="auto"/>
              <w:bottom w:val="nil"/>
              <w:right w:val="nil"/>
            </w:tcBorders>
            <w:shd w:val="clear" w:color="auto" w:fill="auto"/>
            <w:vAlign w:val="center"/>
            <w:hideMark/>
          </w:tcPr>
          <w:p w14:paraId="26F4823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0D33D991"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92E34EB"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1CB0D96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47917A45"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330C7CD6"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011DFA6F"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0B853D21"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55C3A9B5"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Rails Infrastructure</w:t>
            </w:r>
          </w:p>
        </w:tc>
        <w:tc>
          <w:tcPr>
            <w:tcW w:w="446" w:type="pct"/>
            <w:tcBorders>
              <w:top w:val="nil"/>
              <w:left w:val="single" w:sz="8" w:space="0" w:color="auto"/>
              <w:bottom w:val="nil"/>
              <w:right w:val="nil"/>
            </w:tcBorders>
            <w:shd w:val="clear" w:color="auto" w:fill="auto"/>
            <w:vAlign w:val="center"/>
            <w:hideMark/>
          </w:tcPr>
          <w:p w14:paraId="4E526CD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4B25E651"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0801A17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419B5B1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000288E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7C4ACFF2"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5D18627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1DAC25A4"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1186D7AF"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Machinery and Equipment</w:t>
            </w:r>
          </w:p>
        </w:tc>
        <w:tc>
          <w:tcPr>
            <w:tcW w:w="446" w:type="pct"/>
            <w:tcBorders>
              <w:top w:val="nil"/>
              <w:left w:val="single" w:sz="8" w:space="0" w:color="auto"/>
              <w:bottom w:val="nil"/>
              <w:right w:val="nil"/>
            </w:tcBorders>
            <w:shd w:val="clear" w:color="auto" w:fill="auto"/>
            <w:vAlign w:val="center"/>
            <w:hideMark/>
          </w:tcPr>
          <w:p w14:paraId="7D0D0CF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78B863DB"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54DBC4DD"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0E1C3951"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6BCF828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12CF9EC2"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420A3BFD"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22E41872"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702CB80D"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Furniture and Office Equipment</w:t>
            </w:r>
          </w:p>
        </w:tc>
        <w:tc>
          <w:tcPr>
            <w:tcW w:w="446" w:type="pct"/>
            <w:tcBorders>
              <w:top w:val="nil"/>
              <w:left w:val="single" w:sz="8" w:space="0" w:color="auto"/>
              <w:bottom w:val="nil"/>
              <w:right w:val="nil"/>
            </w:tcBorders>
            <w:shd w:val="clear" w:color="auto" w:fill="auto"/>
            <w:vAlign w:val="center"/>
            <w:hideMark/>
          </w:tcPr>
          <w:p w14:paraId="7E9DC2C1"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05456605"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526783B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6833E7C7"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2A4FAC4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4D90608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36D4F5BD"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6AC931A9"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238A9D84"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Computer Equipment</w:t>
            </w:r>
          </w:p>
        </w:tc>
        <w:tc>
          <w:tcPr>
            <w:tcW w:w="446" w:type="pct"/>
            <w:tcBorders>
              <w:top w:val="nil"/>
              <w:left w:val="single" w:sz="8" w:space="0" w:color="auto"/>
              <w:bottom w:val="nil"/>
              <w:right w:val="nil"/>
            </w:tcBorders>
            <w:shd w:val="clear" w:color="auto" w:fill="auto"/>
            <w:vAlign w:val="center"/>
            <w:hideMark/>
          </w:tcPr>
          <w:p w14:paraId="17C98B1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29EA162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45F8D8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30C4A3CC"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02CC8E59"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7C7D998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797724BC" w14:textId="77777777" w:rsidR="00902D89" w:rsidRPr="00902D89" w:rsidRDefault="00902D89" w:rsidP="00902D89">
            <w:pPr>
              <w:spacing w:before="0" w:after="0"/>
              <w:ind w:firstLine="0"/>
              <w:jc w:val="right"/>
              <w:rPr>
                <w:rFonts w:ascii="Arial" w:eastAsia="Times New Roman" w:hAnsi="Arial" w:cs="Arial"/>
                <w:color w:val="FF0000"/>
                <w:sz w:val="20"/>
                <w:szCs w:val="20"/>
                <w:lang w:eastAsia="en-ZA"/>
              </w:rPr>
            </w:pPr>
            <w:r w:rsidRPr="00902D89">
              <w:rPr>
                <w:rFonts w:ascii="Arial" w:eastAsia="Times New Roman" w:hAnsi="Arial" w:cs="Arial"/>
                <w:color w:val="FF0000"/>
                <w:sz w:val="20"/>
                <w:szCs w:val="20"/>
                <w:lang w:eastAsia="en-ZA"/>
              </w:rPr>
              <w:t> </w:t>
            </w:r>
          </w:p>
        </w:tc>
      </w:tr>
      <w:tr w:rsidR="00902D89" w:rsidRPr="00902D89" w14:paraId="1D9B3FC5"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438319DA"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Zoo, Marine and Non-biological Animals</w:t>
            </w:r>
          </w:p>
        </w:tc>
        <w:tc>
          <w:tcPr>
            <w:tcW w:w="446" w:type="pct"/>
            <w:tcBorders>
              <w:top w:val="nil"/>
              <w:left w:val="single" w:sz="8" w:space="0" w:color="auto"/>
              <w:bottom w:val="nil"/>
              <w:right w:val="nil"/>
            </w:tcBorders>
            <w:shd w:val="clear" w:color="auto" w:fill="auto"/>
            <w:vAlign w:val="center"/>
            <w:hideMark/>
          </w:tcPr>
          <w:p w14:paraId="1783AAF9"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3142BFB7"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68C19E3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66E01399"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3D5CD07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2CB53C32"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3FD3060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5A089E87"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67EA1A64"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Information and Communication Infrastructure</w:t>
            </w:r>
          </w:p>
        </w:tc>
        <w:tc>
          <w:tcPr>
            <w:tcW w:w="446" w:type="pct"/>
            <w:tcBorders>
              <w:top w:val="nil"/>
              <w:left w:val="single" w:sz="8" w:space="0" w:color="auto"/>
              <w:bottom w:val="nil"/>
              <w:right w:val="nil"/>
            </w:tcBorders>
            <w:shd w:val="clear" w:color="auto" w:fill="auto"/>
            <w:vAlign w:val="center"/>
            <w:hideMark/>
          </w:tcPr>
          <w:p w14:paraId="1B03668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6C8096E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C2A7B5B"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24CB1EB6"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F65FEFD"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26F405B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7A8BA367"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45FDBAC4"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17B6817A"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Coastal Infrastructure</w:t>
            </w:r>
          </w:p>
        </w:tc>
        <w:tc>
          <w:tcPr>
            <w:tcW w:w="446" w:type="pct"/>
            <w:tcBorders>
              <w:top w:val="nil"/>
              <w:left w:val="single" w:sz="8" w:space="0" w:color="auto"/>
              <w:bottom w:val="nil"/>
              <w:right w:val="nil"/>
            </w:tcBorders>
            <w:shd w:val="clear" w:color="auto" w:fill="auto"/>
            <w:vAlign w:val="center"/>
            <w:hideMark/>
          </w:tcPr>
          <w:p w14:paraId="4F91F66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2DA648B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5F3FC3DB"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2C4997A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E4CB00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7F08B5E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0C37712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00035D68"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31F2CEDD"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Roads Infrastructure</w:t>
            </w:r>
          </w:p>
        </w:tc>
        <w:tc>
          <w:tcPr>
            <w:tcW w:w="446" w:type="pct"/>
            <w:tcBorders>
              <w:top w:val="nil"/>
              <w:left w:val="single" w:sz="8" w:space="0" w:color="auto"/>
              <w:bottom w:val="nil"/>
              <w:right w:val="nil"/>
            </w:tcBorders>
            <w:shd w:val="clear" w:color="auto" w:fill="auto"/>
            <w:vAlign w:val="center"/>
            <w:hideMark/>
          </w:tcPr>
          <w:p w14:paraId="4AF6D012"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79992FE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04D0C529"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58286792"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211A364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05A17E17"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1F6EFD97"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56C382D6"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1C230034"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Storm water Infrastructure</w:t>
            </w:r>
          </w:p>
        </w:tc>
        <w:tc>
          <w:tcPr>
            <w:tcW w:w="446" w:type="pct"/>
            <w:tcBorders>
              <w:top w:val="nil"/>
              <w:left w:val="single" w:sz="8" w:space="0" w:color="auto"/>
              <w:bottom w:val="nil"/>
              <w:right w:val="nil"/>
            </w:tcBorders>
            <w:shd w:val="clear" w:color="auto" w:fill="auto"/>
            <w:vAlign w:val="center"/>
            <w:hideMark/>
          </w:tcPr>
          <w:p w14:paraId="05CB7ED2"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6ACCFAD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54C0FE29"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0AE35585"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4E54950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1DE4F7FF"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740AA0B0"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637AED2A"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257F322C"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Community Assets</w:t>
            </w:r>
          </w:p>
        </w:tc>
        <w:tc>
          <w:tcPr>
            <w:tcW w:w="446" w:type="pct"/>
            <w:tcBorders>
              <w:top w:val="nil"/>
              <w:left w:val="single" w:sz="8" w:space="0" w:color="auto"/>
              <w:bottom w:val="nil"/>
              <w:right w:val="nil"/>
            </w:tcBorders>
            <w:shd w:val="clear" w:color="auto" w:fill="auto"/>
            <w:vAlign w:val="center"/>
            <w:hideMark/>
          </w:tcPr>
          <w:p w14:paraId="1BB4811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76C88D7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06E90194"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33EE4656"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570D143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2BCDDDBF"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13C0B8B6"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0881DDFC" w14:textId="77777777" w:rsidTr="005B2D02">
        <w:trPr>
          <w:trHeight w:val="266"/>
        </w:trPr>
        <w:tc>
          <w:tcPr>
            <w:tcW w:w="1683" w:type="pct"/>
            <w:tcBorders>
              <w:top w:val="nil"/>
              <w:left w:val="single" w:sz="8" w:space="0" w:color="auto"/>
              <w:bottom w:val="nil"/>
              <w:right w:val="nil"/>
            </w:tcBorders>
            <w:shd w:val="clear" w:color="auto" w:fill="auto"/>
            <w:noWrap/>
            <w:vAlign w:val="center"/>
            <w:hideMark/>
          </w:tcPr>
          <w:p w14:paraId="7DE9564C"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Other Assets</w:t>
            </w:r>
          </w:p>
        </w:tc>
        <w:tc>
          <w:tcPr>
            <w:tcW w:w="446" w:type="pct"/>
            <w:tcBorders>
              <w:top w:val="nil"/>
              <w:left w:val="single" w:sz="8" w:space="0" w:color="auto"/>
              <w:bottom w:val="nil"/>
              <w:right w:val="nil"/>
            </w:tcBorders>
            <w:shd w:val="clear" w:color="auto" w:fill="auto"/>
            <w:vAlign w:val="center"/>
            <w:hideMark/>
          </w:tcPr>
          <w:p w14:paraId="7BA08CF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594D5E4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08260B88"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3695160E"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07BF307"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7E270225"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398A44E5"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6966873A" w14:textId="77777777" w:rsidTr="005B2D02">
        <w:trPr>
          <w:trHeight w:val="277"/>
        </w:trPr>
        <w:tc>
          <w:tcPr>
            <w:tcW w:w="1683" w:type="pct"/>
            <w:tcBorders>
              <w:top w:val="nil"/>
              <w:left w:val="single" w:sz="8" w:space="0" w:color="auto"/>
              <w:bottom w:val="single" w:sz="8" w:space="0" w:color="auto"/>
              <w:right w:val="nil"/>
            </w:tcBorders>
            <w:shd w:val="clear" w:color="auto" w:fill="auto"/>
            <w:vAlign w:val="center"/>
            <w:hideMark/>
          </w:tcPr>
          <w:p w14:paraId="792DC963" w14:textId="77777777" w:rsidR="00902D89" w:rsidRPr="00902D89" w:rsidRDefault="00902D89" w:rsidP="00902D89">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single" w:sz="8" w:space="0" w:color="auto"/>
              <w:right w:val="nil"/>
            </w:tcBorders>
            <w:shd w:val="clear" w:color="auto" w:fill="auto"/>
            <w:vAlign w:val="center"/>
            <w:hideMark/>
          </w:tcPr>
          <w:p w14:paraId="6C93C7AF"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single" w:sz="8" w:space="0" w:color="auto"/>
              <w:right w:val="nil"/>
            </w:tcBorders>
            <w:shd w:val="clear" w:color="auto" w:fill="auto"/>
            <w:vAlign w:val="center"/>
            <w:hideMark/>
          </w:tcPr>
          <w:p w14:paraId="7C6073FD"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single" w:sz="8" w:space="0" w:color="auto"/>
              <w:right w:val="nil"/>
            </w:tcBorders>
            <w:shd w:val="clear" w:color="auto" w:fill="auto"/>
            <w:vAlign w:val="center"/>
            <w:hideMark/>
          </w:tcPr>
          <w:p w14:paraId="1B4EB50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single" w:sz="8" w:space="0" w:color="auto"/>
              <w:right w:val="nil"/>
            </w:tcBorders>
            <w:shd w:val="clear" w:color="auto" w:fill="auto"/>
            <w:vAlign w:val="center"/>
            <w:hideMark/>
          </w:tcPr>
          <w:p w14:paraId="3582F08F"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single" w:sz="8" w:space="0" w:color="auto"/>
              <w:right w:val="single" w:sz="8" w:space="0" w:color="auto"/>
            </w:tcBorders>
            <w:shd w:val="clear" w:color="auto" w:fill="auto"/>
            <w:vAlign w:val="center"/>
            <w:hideMark/>
          </w:tcPr>
          <w:p w14:paraId="7B5367D3"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single" w:sz="8" w:space="0" w:color="auto"/>
              <w:right w:val="nil"/>
            </w:tcBorders>
            <w:shd w:val="clear" w:color="auto" w:fill="auto"/>
            <w:vAlign w:val="center"/>
            <w:hideMark/>
          </w:tcPr>
          <w:p w14:paraId="49C30D9A"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single" w:sz="8" w:space="0" w:color="auto"/>
              <w:right w:val="single" w:sz="8" w:space="0" w:color="auto"/>
            </w:tcBorders>
            <w:shd w:val="clear" w:color="auto" w:fill="auto"/>
            <w:vAlign w:val="center"/>
            <w:hideMark/>
          </w:tcPr>
          <w:p w14:paraId="5AEDA1D6" w14:textId="77777777" w:rsidR="00902D89" w:rsidRPr="00902D89" w:rsidRDefault="00902D89" w:rsidP="00902D89">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bl>
    <w:p w14:paraId="2BCF787A" w14:textId="77777777" w:rsidR="0035188B" w:rsidRDefault="0035188B" w:rsidP="00BF0AB7">
      <w:pPr>
        <w:pStyle w:val="ListParagraph"/>
        <w:ind w:left="0" w:firstLine="0"/>
        <w:contextualSpacing w:val="0"/>
        <w:jc w:val="left"/>
        <w:rPr>
          <w:rFonts w:ascii="Arial" w:hAnsi="Arial" w:cs="Arial"/>
          <w:b/>
          <w:i/>
          <w:color w:val="FF0000"/>
          <w:sz w:val="20"/>
        </w:rPr>
      </w:pPr>
    </w:p>
    <w:p w14:paraId="4EA24D28" w14:textId="00C1F48D" w:rsidR="00080D70" w:rsidRPr="00C67A3A" w:rsidRDefault="00080D70" w:rsidP="00BF0AB7">
      <w:pPr>
        <w:pStyle w:val="ListParagraph"/>
        <w:ind w:left="0" w:firstLine="0"/>
        <w:contextualSpacing w:val="0"/>
        <w:jc w:val="left"/>
        <w:rPr>
          <w:rFonts w:ascii="Arial" w:hAnsi="Arial" w:cs="Arial"/>
          <w:b/>
          <w:color w:val="ED7D31"/>
          <w:sz w:val="20"/>
        </w:rPr>
      </w:pPr>
      <w:r w:rsidRPr="00112316">
        <w:rPr>
          <w:rFonts w:ascii="Arial" w:hAnsi="Arial" w:cs="Arial"/>
          <w:b/>
          <w:i/>
          <w:color w:val="FF0000"/>
          <w:sz w:val="20"/>
        </w:rPr>
        <w:t xml:space="preserve">**Applies only if the Revaluation Model is used.  </w:t>
      </w:r>
      <w:r w:rsidR="007D7A73" w:rsidRPr="00112316">
        <w:rPr>
          <w:rFonts w:ascii="Arial" w:hAnsi="Arial" w:cs="Arial"/>
          <w:b/>
          <w:i/>
          <w:sz w:val="20"/>
        </w:rPr>
        <w:br w:type="page"/>
      </w:r>
      <w:bookmarkStart w:id="62" w:name="_Ref534636933"/>
      <w:r w:rsidRPr="00C67A3A">
        <w:rPr>
          <w:rFonts w:ascii="Arial" w:hAnsi="Arial" w:cs="Arial"/>
          <w:b/>
          <w:color w:val="ED7D31"/>
          <w:sz w:val="20"/>
        </w:rPr>
        <w:lastRenderedPageBreak/>
        <w:t>Notes to the financial statements (Continued)</w:t>
      </w:r>
    </w:p>
    <w:p w14:paraId="4376CD19" w14:textId="165D29E9" w:rsidR="005E5598" w:rsidRPr="000B2C47" w:rsidRDefault="000B2C47" w:rsidP="005E5598">
      <w:pPr>
        <w:ind w:firstLine="0"/>
        <w:rPr>
          <w:rFonts w:ascii="Arial" w:hAnsi="Arial" w:cs="Arial"/>
          <w:sz w:val="20"/>
        </w:rPr>
      </w:pPr>
      <w:r>
        <w:rPr>
          <w:rFonts w:ascii="Arial" w:hAnsi="Arial" w:cs="Arial"/>
          <w:sz w:val="20"/>
        </w:rPr>
        <w:t xml:space="preserve">The remaining useful lives of all assets were adjusted during </w:t>
      </w:r>
      <w:r w:rsidR="009E67FF">
        <w:rPr>
          <w:rFonts w:ascii="Arial" w:hAnsi="Arial" w:cs="Arial"/>
          <w:sz w:val="20"/>
        </w:rPr>
        <w:t>2023/2024 and</w:t>
      </w:r>
      <w:r>
        <w:rPr>
          <w:rFonts w:ascii="Arial" w:hAnsi="Arial" w:cs="Arial"/>
          <w:sz w:val="20"/>
        </w:rPr>
        <w:t xml:space="preserve"> was treated as a change in accounting estimate (refer to note </w:t>
      </w:r>
      <w:r>
        <w:rPr>
          <w:rFonts w:ascii="Arial" w:hAnsi="Arial" w:cs="Arial"/>
          <w:sz w:val="20"/>
        </w:rPr>
        <w:fldChar w:fldCharType="begin"/>
      </w:r>
      <w:r>
        <w:rPr>
          <w:rFonts w:ascii="Arial" w:hAnsi="Arial" w:cs="Arial"/>
          <w:sz w:val="20"/>
        </w:rPr>
        <w:instrText xml:space="preserve"> REF _Ref15223177 \r \h </w:instrText>
      </w:r>
      <w:r>
        <w:rPr>
          <w:rFonts w:ascii="Arial" w:hAnsi="Arial" w:cs="Arial"/>
          <w:sz w:val="20"/>
        </w:rPr>
      </w:r>
      <w:r>
        <w:rPr>
          <w:rFonts w:ascii="Arial" w:hAnsi="Arial" w:cs="Arial"/>
          <w:sz w:val="20"/>
        </w:rPr>
        <w:fldChar w:fldCharType="separate"/>
      </w:r>
      <w:r w:rsidR="00482AFD">
        <w:rPr>
          <w:rFonts w:ascii="Arial" w:hAnsi="Arial" w:cs="Arial"/>
          <w:sz w:val="20"/>
        </w:rPr>
        <w:t>53</w:t>
      </w:r>
      <w:r>
        <w:rPr>
          <w:rFonts w:ascii="Arial" w:hAnsi="Arial" w:cs="Arial"/>
          <w:sz w:val="20"/>
        </w:rPr>
        <w:fldChar w:fldCharType="end"/>
      </w:r>
      <w:r>
        <w:rPr>
          <w:rFonts w:ascii="Arial" w:hAnsi="Arial" w:cs="Arial"/>
          <w:sz w:val="20"/>
        </w:rPr>
        <w:t xml:space="preserve">).  All changes in accounting estimates are applied prospectively, accordingly no prior year adjustments were made.  </w:t>
      </w:r>
    </w:p>
    <w:p w14:paraId="4FBDF0F6" w14:textId="37151586" w:rsidR="00112316" w:rsidRPr="00362B31" w:rsidRDefault="00112316">
      <w:pPr>
        <w:pStyle w:val="ListParagraph"/>
        <w:numPr>
          <w:ilvl w:val="1"/>
          <w:numId w:val="40"/>
        </w:numPr>
        <w:ind w:left="567" w:hanging="567"/>
        <w:jc w:val="left"/>
        <w:rPr>
          <w:rFonts w:ascii="Arial" w:hAnsi="Arial" w:cs="Arial"/>
          <w:b/>
          <w:sz w:val="20"/>
        </w:rPr>
      </w:pPr>
      <w:r w:rsidRPr="00362B31">
        <w:rPr>
          <w:rFonts w:ascii="Arial" w:hAnsi="Arial" w:cs="Arial"/>
          <w:b/>
          <w:sz w:val="20"/>
        </w:rPr>
        <w:t>Reconciliation of Carrying Value (Continued)</w:t>
      </w:r>
      <w:r w:rsidR="00275EE3" w:rsidRPr="00362B31">
        <w:rPr>
          <w:rFonts w:ascii="Arial" w:hAnsi="Arial" w:cs="Arial"/>
          <w:b/>
          <w:sz w:val="20"/>
        </w:rPr>
        <w:t xml:space="preserve"> </w:t>
      </w:r>
      <w:r w:rsidR="00275EE3" w:rsidRPr="00362B31">
        <w:rPr>
          <w:rFonts w:ascii="Arial" w:hAnsi="Arial" w:cs="Arial"/>
          <w:b/>
          <w:color w:val="FF0000"/>
          <w:sz w:val="20"/>
        </w:rPr>
        <w:t>[17p.85(e)]</w:t>
      </w:r>
    </w:p>
    <w:tbl>
      <w:tblPr>
        <w:tblW w:w="5000" w:type="pct"/>
        <w:tblLook w:val="04A0" w:firstRow="1" w:lastRow="0" w:firstColumn="1" w:lastColumn="0" w:noHBand="0" w:noVBand="1"/>
      </w:tblPr>
      <w:tblGrid>
        <w:gridCol w:w="4688"/>
        <w:gridCol w:w="1239"/>
        <w:gridCol w:w="1237"/>
        <w:gridCol w:w="1240"/>
        <w:gridCol w:w="1128"/>
        <w:gridCol w:w="1513"/>
        <w:gridCol w:w="1377"/>
        <w:gridCol w:w="1516"/>
      </w:tblGrid>
      <w:tr w:rsidR="00902D89" w:rsidRPr="00902D89" w14:paraId="24980697" w14:textId="77777777" w:rsidTr="005B2D02">
        <w:trPr>
          <w:trHeight w:val="277"/>
        </w:trPr>
        <w:tc>
          <w:tcPr>
            <w:tcW w:w="1683" w:type="pct"/>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3C4BEBA0" w14:textId="77777777" w:rsidR="00902D89" w:rsidRPr="00902D89" w:rsidRDefault="00902D89" w:rsidP="00387C7E">
            <w:pPr>
              <w:spacing w:before="0" w:after="0"/>
              <w:ind w:firstLine="0"/>
              <w:jc w:val="left"/>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 </w:t>
            </w:r>
          </w:p>
        </w:tc>
        <w:tc>
          <w:tcPr>
            <w:tcW w:w="3317" w:type="pct"/>
            <w:gridSpan w:val="7"/>
            <w:tcBorders>
              <w:top w:val="single" w:sz="8" w:space="0" w:color="auto"/>
              <w:left w:val="nil"/>
              <w:bottom w:val="single" w:sz="8" w:space="0" w:color="auto"/>
              <w:right w:val="single" w:sz="8" w:space="0" w:color="000000"/>
            </w:tcBorders>
            <w:shd w:val="clear" w:color="000000" w:fill="FBE4D5"/>
            <w:noWrap/>
            <w:vAlign w:val="center"/>
            <w:hideMark/>
          </w:tcPr>
          <w:p w14:paraId="479B1C43" w14:textId="7CC9E46E"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2</w:t>
            </w:r>
            <w:r w:rsidRPr="00902D89">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p>
        </w:tc>
      </w:tr>
      <w:tr w:rsidR="00902D89" w:rsidRPr="00902D89" w14:paraId="318B629F" w14:textId="77777777" w:rsidTr="005B2D02">
        <w:trPr>
          <w:trHeight w:val="277"/>
        </w:trPr>
        <w:tc>
          <w:tcPr>
            <w:tcW w:w="1683" w:type="pct"/>
            <w:vMerge/>
            <w:tcBorders>
              <w:top w:val="single" w:sz="8" w:space="0" w:color="auto"/>
              <w:left w:val="single" w:sz="8" w:space="0" w:color="auto"/>
              <w:bottom w:val="single" w:sz="8" w:space="0" w:color="000000"/>
              <w:right w:val="single" w:sz="8" w:space="0" w:color="000000"/>
            </w:tcBorders>
            <w:vAlign w:val="center"/>
            <w:hideMark/>
          </w:tcPr>
          <w:p w14:paraId="774196EF" w14:textId="77777777" w:rsidR="00902D89" w:rsidRPr="00902D89" w:rsidRDefault="00902D89" w:rsidP="00387C7E">
            <w:pPr>
              <w:spacing w:before="0" w:after="0"/>
              <w:ind w:firstLine="0"/>
              <w:jc w:val="left"/>
              <w:rPr>
                <w:rFonts w:ascii="Arial" w:eastAsia="Times New Roman" w:hAnsi="Arial" w:cs="Arial"/>
                <w:b/>
                <w:bCs/>
                <w:color w:val="000000"/>
                <w:sz w:val="20"/>
                <w:szCs w:val="20"/>
                <w:lang w:eastAsia="en-ZA"/>
              </w:rPr>
            </w:pPr>
          </w:p>
        </w:tc>
        <w:tc>
          <w:tcPr>
            <w:tcW w:w="3317" w:type="pct"/>
            <w:gridSpan w:val="7"/>
            <w:tcBorders>
              <w:top w:val="nil"/>
              <w:left w:val="nil"/>
              <w:bottom w:val="single" w:sz="8" w:space="0" w:color="auto"/>
              <w:right w:val="single" w:sz="8" w:space="0" w:color="000000"/>
            </w:tcBorders>
            <w:shd w:val="clear" w:color="000000" w:fill="FBE4D5"/>
            <w:vAlign w:val="center"/>
            <w:hideMark/>
          </w:tcPr>
          <w:p w14:paraId="2A4844FD"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(R’000s)</w:t>
            </w:r>
          </w:p>
        </w:tc>
      </w:tr>
      <w:tr w:rsidR="00902D89" w:rsidRPr="00902D89" w14:paraId="63784F19" w14:textId="77777777" w:rsidTr="005B2D02">
        <w:trPr>
          <w:trHeight w:val="277"/>
        </w:trPr>
        <w:tc>
          <w:tcPr>
            <w:tcW w:w="1683" w:type="pct"/>
            <w:vMerge/>
            <w:tcBorders>
              <w:top w:val="single" w:sz="8" w:space="0" w:color="auto"/>
              <w:left w:val="single" w:sz="8" w:space="0" w:color="auto"/>
              <w:bottom w:val="single" w:sz="8" w:space="0" w:color="000000"/>
              <w:right w:val="single" w:sz="8" w:space="0" w:color="000000"/>
            </w:tcBorders>
            <w:vAlign w:val="center"/>
            <w:hideMark/>
          </w:tcPr>
          <w:p w14:paraId="4B5336E4" w14:textId="77777777" w:rsidR="00902D89" w:rsidRPr="00902D89" w:rsidRDefault="00902D89" w:rsidP="00387C7E">
            <w:pPr>
              <w:spacing w:before="0" w:after="0"/>
              <w:ind w:firstLine="0"/>
              <w:jc w:val="left"/>
              <w:rPr>
                <w:rFonts w:ascii="Arial" w:eastAsia="Times New Roman" w:hAnsi="Arial" w:cs="Arial"/>
                <w:b/>
                <w:bCs/>
                <w:color w:val="000000"/>
                <w:sz w:val="20"/>
                <w:szCs w:val="20"/>
                <w:lang w:eastAsia="en-ZA"/>
              </w:rPr>
            </w:pPr>
          </w:p>
        </w:tc>
        <w:tc>
          <w:tcPr>
            <w:tcW w:w="446" w:type="pct"/>
            <w:tcBorders>
              <w:top w:val="nil"/>
              <w:left w:val="nil"/>
              <w:bottom w:val="nil"/>
              <w:right w:val="single" w:sz="8" w:space="0" w:color="auto"/>
            </w:tcBorders>
            <w:shd w:val="clear" w:color="000000" w:fill="FBE4D5"/>
            <w:vAlign w:val="center"/>
            <w:hideMark/>
          </w:tcPr>
          <w:p w14:paraId="526DAD75"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Opening balance</w:t>
            </w:r>
          </w:p>
        </w:tc>
        <w:tc>
          <w:tcPr>
            <w:tcW w:w="445" w:type="pct"/>
            <w:tcBorders>
              <w:top w:val="nil"/>
              <w:left w:val="nil"/>
              <w:bottom w:val="nil"/>
              <w:right w:val="single" w:sz="8" w:space="0" w:color="auto"/>
            </w:tcBorders>
            <w:shd w:val="clear" w:color="000000" w:fill="FBE4D5"/>
            <w:vAlign w:val="center"/>
            <w:hideMark/>
          </w:tcPr>
          <w:p w14:paraId="54A4392B"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Additions</w:t>
            </w:r>
          </w:p>
        </w:tc>
        <w:tc>
          <w:tcPr>
            <w:tcW w:w="446" w:type="pct"/>
            <w:tcBorders>
              <w:top w:val="nil"/>
              <w:left w:val="nil"/>
              <w:bottom w:val="nil"/>
              <w:right w:val="single" w:sz="8" w:space="0" w:color="auto"/>
            </w:tcBorders>
            <w:shd w:val="clear" w:color="000000" w:fill="FBE4D5"/>
            <w:vAlign w:val="center"/>
            <w:hideMark/>
          </w:tcPr>
          <w:p w14:paraId="3B321464"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Disposals</w:t>
            </w:r>
          </w:p>
        </w:tc>
        <w:tc>
          <w:tcPr>
            <w:tcW w:w="396" w:type="pct"/>
            <w:tcBorders>
              <w:top w:val="nil"/>
              <w:left w:val="nil"/>
              <w:bottom w:val="nil"/>
              <w:right w:val="single" w:sz="8" w:space="0" w:color="auto"/>
            </w:tcBorders>
            <w:shd w:val="clear" w:color="000000" w:fill="FBE4D5"/>
            <w:vAlign w:val="center"/>
            <w:hideMark/>
          </w:tcPr>
          <w:p w14:paraId="0B451E24"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Transfers</w:t>
            </w:r>
          </w:p>
        </w:tc>
        <w:tc>
          <w:tcPr>
            <w:tcW w:w="544" w:type="pct"/>
            <w:tcBorders>
              <w:top w:val="nil"/>
              <w:left w:val="nil"/>
              <w:bottom w:val="nil"/>
              <w:right w:val="single" w:sz="8" w:space="0" w:color="auto"/>
            </w:tcBorders>
            <w:shd w:val="clear" w:color="000000" w:fill="FBE4D5"/>
            <w:vAlign w:val="center"/>
            <w:hideMark/>
          </w:tcPr>
          <w:p w14:paraId="75A20E70"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Depreciation</w:t>
            </w:r>
          </w:p>
        </w:tc>
        <w:tc>
          <w:tcPr>
            <w:tcW w:w="495" w:type="pct"/>
            <w:tcBorders>
              <w:top w:val="nil"/>
              <w:left w:val="nil"/>
              <w:bottom w:val="single" w:sz="8" w:space="0" w:color="auto"/>
              <w:right w:val="single" w:sz="8" w:space="0" w:color="auto"/>
            </w:tcBorders>
            <w:shd w:val="clear" w:color="000000" w:fill="FBE4D5"/>
            <w:vAlign w:val="center"/>
            <w:hideMark/>
          </w:tcPr>
          <w:p w14:paraId="6510C3D7"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Impairment loss</w:t>
            </w:r>
          </w:p>
        </w:tc>
        <w:tc>
          <w:tcPr>
            <w:tcW w:w="544" w:type="pct"/>
            <w:tcBorders>
              <w:top w:val="nil"/>
              <w:left w:val="nil"/>
              <w:bottom w:val="single" w:sz="8" w:space="0" w:color="auto"/>
              <w:right w:val="single" w:sz="8" w:space="0" w:color="auto"/>
            </w:tcBorders>
            <w:shd w:val="clear" w:color="000000" w:fill="FBE4D5"/>
            <w:vAlign w:val="center"/>
            <w:hideMark/>
          </w:tcPr>
          <w:p w14:paraId="4F35F156" w14:textId="77777777" w:rsidR="00902D89" w:rsidRPr="00902D89" w:rsidRDefault="00902D89" w:rsidP="00387C7E">
            <w:pPr>
              <w:spacing w:before="0" w:after="0"/>
              <w:ind w:firstLine="0"/>
              <w:jc w:val="center"/>
              <w:rPr>
                <w:rFonts w:ascii="Arial" w:eastAsia="Times New Roman" w:hAnsi="Arial" w:cs="Arial"/>
                <w:b/>
                <w:bCs/>
                <w:color w:val="000000"/>
                <w:sz w:val="20"/>
                <w:szCs w:val="20"/>
                <w:lang w:eastAsia="en-ZA"/>
              </w:rPr>
            </w:pPr>
            <w:r w:rsidRPr="00902D89">
              <w:rPr>
                <w:rFonts w:ascii="Arial" w:eastAsia="Times New Roman" w:hAnsi="Arial" w:cs="Arial"/>
                <w:b/>
                <w:bCs/>
                <w:color w:val="000000"/>
                <w:sz w:val="20"/>
                <w:szCs w:val="20"/>
                <w:lang w:eastAsia="en-ZA"/>
              </w:rPr>
              <w:t>Total</w:t>
            </w:r>
          </w:p>
        </w:tc>
      </w:tr>
      <w:tr w:rsidR="00902D89" w:rsidRPr="00902D89" w14:paraId="7A047CC7"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197F70A3"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Land</w:t>
            </w:r>
          </w:p>
        </w:tc>
        <w:tc>
          <w:tcPr>
            <w:tcW w:w="446" w:type="pct"/>
            <w:tcBorders>
              <w:top w:val="single" w:sz="8" w:space="0" w:color="auto"/>
              <w:left w:val="single" w:sz="8" w:space="0" w:color="auto"/>
              <w:bottom w:val="nil"/>
              <w:right w:val="nil"/>
            </w:tcBorders>
            <w:shd w:val="clear" w:color="auto" w:fill="auto"/>
            <w:vAlign w:val="center"/>
            <w:hideMark/>
          </w:tcPr>
          <w:p w14:paraId="4910EF0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single" w:sz="8" w:space="0" w:color="auto"/>
              <w:left w:val="single" w:sz="8" w:space="0" w:color="auto"/>
              <w:bottom w:val="nil"/>
              <w:right w:val="nil"/>
            </w:tcBorders>
            <w:shd w:val="clear" w:color="auto" w:fill="auto"/>
            <w:vAlign w:val="center"/>
            <w:hideMark/>
          </w:tcPr>
          <w:p w14:paraId="29AF139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single" w:sz="8" w:space="0" w:color="auto"/>
              <w:left w:val="single" w:sz="8" w:space="0" w:color="auto"/>
              <w:bottom w:val="nil"/>
              <w:right w:val="nil"/>
            </w:tcBorders>
            <w:shd w:val="clear" w:color="auto" w:fill="auto"/>
            <w:vAlign w:val="center"/>
            <w:hideMark/>
          </w:tcPr>
          <w:p w14:paraId="3C8F9A9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single" w:sz="8" w:space="0" w:color="auto"/>
              <w:left w:val="single" w:sz="8" w:space="0" w:color="auto"/>
              <w:bottom w:val="nil"/>
              <w:right w:val="nil"/>
            </w:tcBorders>
            <w:shd w:val="clear" w:color="auto" w:fill="auto"/>
            <w:vAlign w:val="center"/>
            <w:hideMark/>
          </w:tcPr>
          <w:p w14:paraId="6C29792D"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single" w:sz="8" w:space="0" w:color="auto"/>
              <w:left w:val="single" w:sz="8" w:space="0" w:color="auto"/>
              <w:bottom w:val="nil"/>
              <w:right w:val="single" w:sz="8" w:space="0" w:color="auto"/>
            </w:tcBorders>
            <w:shd w:val="clear" w:color="auto" w:fill="auto"/>
            <w:vAlign w:val="center"/>
            <w:hideMark/>
          </w:tcPr>
          <w:p w14:paraId="0E1A9EA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2E44FDF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27D0381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3CB494D6"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1933E7DD"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Transport Assets</w:t>
            </w:r>
          </w:p>
        </w:tc>
        <w:tc>
          <w:tcPr>
            <w:tcW w:w="446" w:type="pct"/>
            <w:tcBorders>
              <w:top w:val="nil"/>
              <w:left w:val="single" w:sz="8" w:space="0" w:color="auto"/>
              <w:bottom w:val="nil"/>
              <w:right w:val="nil"/>
            </w:tcBorders>
            <w:shd w:val="clear" w:color="auto" w:fill="auto"/>
            <w:vAlign w:val="center"/>
            <w:hideMark/>
          </w:tcPr>
          <w:p w14:paraId="7752CFA4"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3EF4B5EC"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4CF3F59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4620F63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7993B3A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3260665D"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3743BCF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50BBD546"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76BEB86B"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Electrical Infrastructure</w:t>
            </w:r>
          </w:p>
        </w:tc>
        <w:tc>
          <w:tcPr>
            <w:tcW w:w="446" w:type="pct"/>
            <w:tcBorders>
              <w:top w:val="nil"/>
              <w:left w:val="single" w:sz="8" w:space="0" w:color="auto"/>
              <w:bottom w:val="nil"/>
              <w:right w:val="nil"/>
            </w:tcBorders>
            <w:shd w:val="clear" w:color="auto" w:fill="auto"/>
            <w:vAlign w:val="center"/>
            <w:hideMark/>
          </w:tcPr>
          <w:p w14:paraId="0DB5E98B"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16CD38F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5A0F096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0DE9DFE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603EC4E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6314D005"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307D448E"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5B4B69B0"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50F1C887"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Water Supply Infrastructure</w:t>
            </w:r>
          </w:p>
        </w:tc>
        <w:tc>
          <w:tcPr>
            <w:tcW w:w="446" w:type="pct"/>
            <w:tcBorders>
              <w:top w:val="nil"/>
              <w:left w:val="single" w:sz="8" w:space="0" w:color="auto"/>
              <w:bottom w:val="nil"/>
              <w:right w:val="nil"/>
            </w:tcBorders>
            <w:shd w:val="clear" w:color="auto" w:fill="auto"/>
            <w:vAlign w:val="center"/>
            <w:hideMark/>
          </w:tcPr>
          <w:p w14:paraId="66A6C4AC"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26D3EE5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2B6AB8F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3846111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730AEF94"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0595F88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656B2A8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2C344FAB"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77226D4F"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Sanitation Infrastructure</w:t>
            </w:r>
          </w:p>
        </w:tc>
        <w:tc>
          <w:tcPr>
            <w:tcW w:w="446" w:type="pct"/>
            <w:tcBorders>
              <w:top w:val="nil"/>
              <w:left w:val="single" w:sz="8" w:space="0" w:color="auto"/>
              <w:bottom w:val="nil"/>
              <w:right w:val="nil"/>
            </w:tcBorders>
            <w:shd w:val="clear" w:color="auto" w:fill="auto"/>
            <w:vAlign w:val="center"/>
            <w:hideMark/>
          </w:tcPr>
          <w:p w14:paraId="7EC870D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6A9F20E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75BE54E5"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21CBD59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23CEF52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559EA79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429012F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1A3E2EEF"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6DE126F7"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Solid Waste Infrastructure</w:t>
            </w:r>
          </w:p>
        </w:tc>
        <w:tc>
          <w:tcPr>
            <w:tcW w:w="446" w:type="pct"/>
            <w:tcBorders>
              <w:top w:val="nil"/>
              <w:left w:val="single" w:sz="8" w:space="0" w:color="auto"/>
              <w:bottom w:val="nil"/>
              <w:right w:val="nil"/>
            </w:tcBorders>
            <w:shd w:val="clear" w:color="auto" w:fill="auto"/>
            <w:vAlign w:val="center"/>
            <w:hideMark/>
          </w:tcPr>
          <w:p w14:paraId="71A0B562"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3D5B60EB"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75A1FBF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624D63A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4DF55EAD"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593DFE9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3A5CEEB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046EC39F"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5E9B3B7F"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Rails Infrastructure</w:t>
            </w:r>
          </w:p>
        </w:tc>
        <w:tc>
          <w:tcPr>
            <w:tcW w:w="446" w:type="pct"/>
            <w:tcBorders>
              <w:top w:val="nil"/>
              <w:left w:val="single" w:sz="8" w:space="0" w:color="auto"/>
              <w:bottom w:val="nil"/>
              <w:right w:val="nil"/>
            </w:tcBorders>
            <w:shd w:val="clear" w:color="auto" w:fill="auto"/>
            <w:vAlign w:val="center"/>
            <w:hideMark/>
          </w:tcPr>
          <w:p w14:paraId="04466B94"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1C99CA95"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52FD8A5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63B1587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259BA8CB"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5FA74C3C"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3024877E"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6BCDC291"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28534BE2"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Machinery and Equipment</w:t>
            </w:r>
          </w:p>
        </w:tc>
        <w:tc>
          <w:tcPr>
            <w:tcW w:w="446" w:type="pct"/>
            <w:tcBorders>
              <w:top w:val="nil"/>
              <w:left w:val="single" w:sz="8" w:space="0" w:color="auto"/>
              <w:bottom w:val="nil"/>
              <w:right w:val="nil"/>
            </w:tcBorders>
            <w:shd w:val="clear" w:color="auto" w:fill="auto"/>
            <w:vAlign w:val="center"/>
            <w:hideMark/>
          </w:tcPr>
          <w:p w14:paraId="1E92DB85"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02FC3C8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21ABF91E"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5D80AC1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2C570E6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22D05EA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2ECC39A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19B39319"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4FAE2644"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Furniture and Office Equipment</w:t>
            </w:r>
          </w:p>
        </w:tc>
        <w:tc>
          <w:tcPr>
            <w:tcW w:w="446" w:type="pct"/>
            <w:tcBorders>
              <w:top w:val="nil"/>
              <w:left w:val="single" w:sz="8" w:space="0" w:color="auto"/>
              <w:bottom w:val="nil"/>
              <w:right w:val="nil"/>
            </w:tcBorders>
            <w:shd w:val="clear" w:color="auto" w:fill="auto"/>
            <w:vAlign w:val="center"/>
            <w:hideMark/>
          </w:tcPr>
          <w:p w14:paraId="66FEE6A0"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5BE285D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C35F475"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5CEFF46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7C812E8C"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02E3A41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721B3B0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7C484141"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191EE8B2"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Computer Equipment</w:t>
            </w:r>
          </w:p>
        </w:tc>
        <w:tc>
          <w:tcPr>
            <w:tcW w:w="446" w:type="pct"/>
            <w:tcBorders>
              <w:top w:val="nil"/>
              <w:left w:val="single" w:sz="8" w:space="0" w:color="auto"/>
              <w:bottom w:val="nil"/>
              <w:right w:val="nil"/>
            </w:tcBorders>
            <w:shd w:val="clear" w:color="auto" w:fill="auto"/>
            <w:vAlign w:val="center"/>
            <w:hideMark/>
          </w:tcPr>
          <w:p w14:paraId="51D1BA7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75EC7F10"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0CD37C5B"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28566622"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598ED3D"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26D1EA32"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5E123A02" w14:textId="77777777" w:rsidR="00902D89" w:rsidRPr="00902D89" w:rsidRDefault="00902D89" w:rsidP="00387C7E">
            <w:pPr>
              <w:spacing w:before="0" w:after="0"/>
              <w:ind w:firstLine="0"/>
              <w:jc w:val="right"/>
              <w:rPr>
                <w:rFonts w:ascii="Arial" w:eastAsia="Times New Roman" w:hAnsi="Arial" w:cs="Arial"/>
                <w:color w:val="FF0000"/>
                <w:sz w:val="20"/>
                <w:szCs w:val="20"/>
                <w:lang w:eastAsia="en-ZA"/>
              </w:rPr>
            </w:pPr>
            <w:r w:rsidRPr="00902D89">
              <w:rPr>
                <w:rFonts w:ascii="Arial" w:eastAsia="Times New Roman" w:hAnsi="Arial" w:cs="Arial"/>
                <w:color w:val="FF0000"/>
                <w:sz w:val="20"/>
                <w:szCs w:val="20"/>
                <w:lang w:eastAsia="en-ZA"/>
              </w:rPr>
              <w:t> </w:t>
            </w:r>
          </w:p>
        </w:tc>
      </w:tr>
      <w:tr w:rsidR="00902D89" w:rsidRPr="00902D89" w14:paraId="255286B8"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7AFC5558"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Zoo, Marine and Non-biological Animals</w:t>
            </w:r>
          </w:p>
        </w:tc>
        <w:tc>
          <w:tcPr>
            <w:tcW w:w="446" w:type="pct"/>
            <w:tcBorders>
              <w:top w:val="nil"/>
              <w:left w:val="single" w:sz="8" w:space="0" w:color="auto"/>
              <w:bottom w:val="nil"/>
              <w:right w:val="nil"/>
            </w:tcBorders>
            <w:shd w:val="clear" w:color="auto" w:fill="auto"/>
            <w:vAlign w:val="center"/>
            <w:hideMark/>
          </w:tcPr>
          <w:p w14:paraId="3D62FF30"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19E4B5C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761E1E8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7C862AA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42206F5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715C288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778ADD2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5D17589D"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6A07162F"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Information and Communication Infrastructure</w:t>
            </w:r>
          </w:p>
        </w:tc>
        <w:tc>
          <w:tcPr>
            <w:tcW w:w="446" w:type="pct"/>
            <w:tcBorders>
              <w:top w:val="nil"/>
              <w:left w:val="single" w:sz="8" w:space="0" w:color="auto"/>
              <w:bottom w:val="nil"/>
              <w:right w:val="nil"/>
            </w:tcBorders>
            <w:shd w:val="clear" w:color="auto" w:fill="auto"/>
            <w:vAlign w:val="center"/>
            <w:hideMark/>
          </w:tcPr>
          <w:p w14:paraId="2CEB0502"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4F2BE1D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6183ACD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138B066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57827EA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4440CA1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0494D76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00A43E1C"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63AF5799"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Coastal Infrastructure</w:t>
            </w:r>
          </w:p>
        </w:tc>
        <w:tc>
          <w:tcPr>
            <w:tcW w:w="446" w:type="pct"/>
            <w:tcBorders>
              <w:top w:val="nil"/>
              <w:left w:val="single" w:sz="8" w:space="0" w:color="auto"/>
              <w:bottom w:val="nil"/>
              <w:right w:val="nil"/>
            </w:tcBorders>
            <w:shd w:val="clear" w:color="auto" w:fill="auto"/>
            <w:vAlign w:val="center"/>
            <w:hideMark/>
          </w:tcPr>
          <w:p w14:paraId="58C07D3F"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6B91AC9B"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4E97A48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2A8FB060"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656E2AD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4E6E5D6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7B016C4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4693DE4F"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37EF68F3"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Roads Infrastructure</w:t>
            </w:r>
          </w:p>
        </w:tc>
        <w:tc>
          <w:tcPr>
            <w:tcW w:w="446" w:type="pct"/>
            <w:tcBorders>
              <w:top w:val="nil"/>
              <w:left w:val="single" w:sz="8" w:space="0" w:color="auto"/>
              <w:bottom w:val="nil"/>
              <w:right w:val="nil"/>
            </w:tcBorders>
            <w:shd w:val="clear" w:color="auto" w:fill="auto"/>
            <w:vAlign w:val="center"/>
            <w:hideMark/>
          </w:tcPr>
          <w:p w14:paraId="769A15A1"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103CC79D"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06C28AE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7057BAF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70ABDFDB"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0CB7BDD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7FFA762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2209563D"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31C44741"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Storm water Infrastructure</w:t>
            </w:r>
          </w:p>
        </w:tc>
        <w:tc>
          <w:tcPr>
            <w:tcW w:w="446" w:type="pct"/>
            <w:tcBorders>
              <w:top w:val="nil"/>
              <w:left w:val="single" w:sz="8" w:space="0" w:color="auto"/>
              <w:bottom w:val="nil"/>
              <w:right w:val="nil"/>
            </w:tcBorders>
            <w:shd w:val="clear" w:color="auto" w:fill="auto"/>
            <w:vAlign w:val="center"/>
            <w:hideMark/>
          </w:tcPr>
          <w:p w14:paraId="51EE5830"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3FB9FF8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5D8CD2EE"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7E84DC15"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49FC19D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67787C5C"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1447D02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7808EDD3" w14:textId="77777777" w:rsidTr="005B2D02">
        <w:trPr>
          <w:trHeight w:val="266"/>
        </w:trPr>
        <w:tc>
          <w:tcPr>
            <w:tcW w:w="1683" w:type="pct"/>
            <w:tcBorders>
              <w:top w:val="nil"/>
              <w:left w:val="single" w:sz="8" w:space="0" w:color="auto"/>
              <w:bottom w:val="nil"/>
              <w:right w:val="nil"/>
            </w:tcBorders>
            <w:shd w:val="clear" w:color="auto" w:fill="auto"/>
            <w:vAlign w:val="center"/>
            <w:hideMark/>
          </w:tcPr>
          <w:p w14:paraId="5B3E357B"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Community Assets</w:t>
            </w:r>
          </w:p>
        </w:tc>
        <w:tc>
          <w:tcPr>
            <w:tcW w:w="446" w:type="pct"/>
            <w:tcBorders>
              <w:top w:val="nil"/>
              <w:left w:val="single" w:sz="8" w:space="0" w:color="auto"/>
              <w:bottom w:val="nil"/>
              <w:right w:val="nil"/>
            </w:tcBorders>
            <w:shd w:val="clear" w:color="auto" w:fill="auto"/>
            <w:vAlign w:val="center"/>
            <w:hideMark/>
          </w:tcPr>
          <w:p w14:paraId="7C9688EB"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360FAC6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255261D"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67A3D95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13D597EE"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0432373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157D03D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5B6F7CAA" w14:textId="77777777" w:rsidTr="005B2D02">
        <w:trPr>
          <w:trHeight w:val="266"/>
        </w:trPr>
        <w:tc>
          <w:tcPr>
            <w:tcW w:w="1683" w:type="pct"/>
            <w:tcBorders>
              <w:top w:val="nil"/>
              <w:left w:val="single" w:sz="8" w:space="0" w:color="auto"/>
              <w:bottom w:val="nil"/>
              <w:right w:val="nil"/>
            </w:tcBorders>
            <w:shd w:val="clear" w:color="auto" w:fill="auto"/>
            <w:noWrap/>
            <w:vAlign w:val="center"/>
            <w:hideMark/>
          </w:tcPr>
          <w:p w14:paraId="0998A3A1"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Other Assets</w:t>
            </w:r>
          </w:p>
        </w:tc>
        <w:tc>
          <w:tcPr>
            <w:tcW w:w="446" w:type="pct"/>
            <w:tcBorders>
              <w:top w:val="nil"/>
              <w:left w:val="single" w:sz="8" w:space="0" w:color="auto"/>
              <w:bottom w:val="nil"/>
              <w:right w:val="nil"/>
            </w:tcBorders>
            <w:shd w:val="clear" w:color="auto" w:fill="auto"/>
            <w:vAlign w:val="center"/>
            <w:hideMark/>
          </w:tcPr>
          <w:p w14:paraId="3FCA013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nil"/>
              <w:right w:val="nil"/>
            </w:tcBorders>
            <w:shd w:val="clear" w:color="auto" w:fill="auto"/>
            <w:vAlign w:val="center"/>
            <w:hideMark/>
          </w:tcPr>
          <w:p w14:paraId="439DC83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nil"/>
              <w:right w:val="nil"/>
            </w:tcBorders>
            <w:shd w:val="clear" w:color="auto" w:fill="auto"/>
            <w:vAlign w:val="center"/>
            <w:hideMark/>
          </w:tcPr>
          <w:p w14:paraId="1716BE0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nil"/>
              <w:right w:val="nil"/>
            </w:tcBorders>
            <w:shd w:val="clear" w:color="auto" w:fill="auto"/>
            <w:vAlign w:val="center"/>
            <w:hideMark/>
          </w:tcPr>
          <w:p w14:paraId="5E84B010"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nil"/>
              <w:right w:val="single" w:sz="8" w:space="0" w:color="auto"/>
            </w:tcBorders>
            <w:shd w:val="clear" w:color="auto" w:fill="auto"/>
            <w:vAlign w:val="center"/>
            <w:hideMark/>
          </w:tcPr>
          <w:p w14:paraId="23634562"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nil"/>
              <w:right w:val="nil"/>
            </w:tcBorders>
            <w:shd w:val="clear" w:color="auto" w:fill="auto"/>
            <w:vAlign w:val="center"/>
            <w:hideMark/>
          </w:tcPr>
          <w:p w14:paraId="326985D6"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p>
        </w:tc>
        <w:tc>
          <w:tcPr>
            <w:tcW w:w="544" w:type="pct"/>
            <w:tcBorders>
              <w:top w:val="nil"/>
              <w:left w:val="single" w:sz="8" w:space="0" w:color="auto"/>
              <w:bottom w:val="nil"/>
              <w:right w:val="single" w:sz="8" w:space="0" w:color="auto"/>
            </w:tcBorders>
            <w:shd w:val="clear" w:color="auto" w:fill="auto"/>
            <w:vAlign w:val="center"/>
            <w:hideMark/>
          </w:tcPr>
          <w:p w14:paraId="1540364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r w:rsidR="00902D89" w:rsidRPr="00902D89" w14:paraId="3CB01D31" w14:textId="77777777" w:rsidTr="005B2D02">
        <w:trPr>
          <w:trHeight w:val="277"/>
        </w:trPr>
        <w:tc>
          <w:tcPr>
            <w:tcW w:w="1683" w:type="pct"/>
            <w:tcBorders>
              <w:top w:val="nil"/>
              <w:left w:val="single" w:sz="8" w:space="0" w:color="auto"/>
              <w:bottom w:val="single" w:sz="8" w:space="0" w:color="auto"/>
              <w:right w:val="nil"/>
            </w:tcBorders>
            <w:shd w:val="clear" w:color="auto" w:fill="auto"/>
            <w:vAlign w:val="center"/>
            <w:hideMark/>
          </w:tcPr>
          <w:p w14:paraId="5F0E600B" w14:textId="77777777" w:rsidR="00902D89" w:rsidRPr="00902D89" w:rsidRDefault="00902D89" w:rsidP="00387C7E">
            <w:pPr>
              <w:spacing w:before="0" w:after="0"/>
              <w:ind w:firstLineChars="200" w:firstLine="400"/>
              <w:jc w:val="lef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single" w:sz="8" w:space="0" w:color="auto"/>
              <w:right w:val="nil"/>
            </w:tcBorders>
            <w:shd w:val="clear" w:color="auto" w:fill="auto"/>
            <w:vAlign w:val="center"/>
            <w:hideMark/>
          </w:tcPr>
          <w:p w14:paraId="4587817A"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5" w:type="pct"/>
            <w:tcBorders>
              <w:top w:val="nil"/>
              <w:left w:val="single" w:sz="8" w:space="0" w:color="auto"/>
              <w:bottom w:val="single" w:sz="8" w:space="0" w:color="auto"/>
              <w:right w:val="nil"/>
            </w:tcBorders>
            <w:shd w:val="clear" w:color="auto" w:fill="auto"/>
            <w:vAlign w:val="center"/>
            <w:hideMark/>
          </w:tcPr>
          <w:p w14:paraId="7A7F0C58"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46" w:type="pct"/>
            <w:tcBorders>
              <w:top w:val="nil"/>
              <w:left w:val="single" w:sz="8" w:space="0" w:color="auto"/>
              <w:bottom w:val="single" w:sz="8" w:space="0" w:color="auto"/>
              <w:right w:val="nil"/>
            </w:tcBorders>
            <w:shd w:val="clear" w:color="auto" w:fill="auto"/>
            <w:vAlign w:val="center"/>
            <w:hideMark/>
          </w:tcPr>
          <w:p w14:paraId="770982CD"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396" w:type="pct"/>
            <w:tcBorders>
              <w:top w:val="nil"/>
              <w:left w:val="single" w:sz="8" w:space="0" w:color="auto"/>
              <w:bottom w:val="single" w:sz="8" w:space="0" w:color="auto"/>
              <w:right w:val="nil"/>
            </w:tcBorders>
            <w:shd w:val="clear" w:color="auto" w:fill="auto"/>
            <w:vAlign w:val="center"/>
            <w:hideMark/>
          </w:tcPr>
          <w:p w14:paraId="42EBF5F9"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single" w:sz="8" w:space="0" w:color="auto"/>
              <w:right w:val="single" w:sz="8" w:space="0" w:color="auto"/>
            </w:tcBorders>
            <w:shd w:val="clear" w:color="auto" w:fill="auto"/>
            <w:vAlign w:val="center"/>
            <w:hideMark/>
          </w:tcPr>
          <w:p w14:paraId="714822E7"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495" w:type="pct"/>
            <w:tcBorders>
              <w:top w:val="nil"/>
              <w:left w:val="nil"/>
              <w:bottom w:val="single" w:sz="8" w:space="0" w:color="auto"/>
              <w:right w:val="nil"/>
            </w:tcBorders>
            <w:shd w:val="clear" w:color="auto" w:fill="auto"/>
            <w:vAlign w:val="center"/>
            <w:hideMark/>
          </w:tcPr>
          <w:p w14:paraId="776FE2C3"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c>
          <w:tcPr>
            <w:tcW w:w="544" w:type="pct"/>
            <w:tcBorders>
              <w:top w:val="nil"/>
              <w:left w:val="single" w:sz="8" w:space="0" w:color="auto"/>
              <w:bottom w:val="single" w:sz="8" w:space="0" w:color="auto"/>
              <w:right w:val="single" w:sz="8" w:space="0" w:color="auto"/>
            </w:tcBorders>
            <w:shd w:val="clear" w:color="auto" w:fill="auto"/>
            <w:vAlign w:val="center"/>
            <w:hideMark/>
          </w:tcPr>
          <w:p w14:paraId="1A5B53F2" w14:textId="77777777" w:rsidR="00902D89" w:rsidRPr="00902D89" w:rsidRDefault="00902D89" w:rsidP="00387C7E">
            <w:pPr>
              <w:spacing w:before="0" w:after="0"/>
              <w:ind w:firstLine="0"/>
              <w:jc w:val="right"/>
              <w:rPr>
                <w:rFonts w:ascii="Arial" w:eastAsia="Times New Roman" w:hAnsi="Arial" w:cs="Arial"/>
                <w:color w:val="000000"/>
                <w:sz w:val="20"/>
                <w:szCs w:val="20"/>
                <w:lang w:eastAsia="en-ZA"/>
              </w:rPr>
            </w:pPr>
            <w:r w:rsidRPr="00902D89">
              <w:rPr>
                <w:rFonts w:ascii="Arial" w:eastAsia="Times New Roman" w:hAnsi="Arial" w:cs="Arial"/>
                <w:color w:val="000000"/>
                <w:sz w:val="20"/>
                <w:szCs w:val="20"/>
                <w:lang w:eastAsia="en-ZA"/>
              </w:rPr>
              <w:t> </w:t>
            </w:r>
          </w:p>
        </w:tc>
      </w:tr>
    </w:tbl>
    <w:p w14:paraId="5F694B83" w14:textId="77777777" w:rsidR="00902D89" w:rsidRDefault="00902D89" w:rsidP="00BF0AB7">
      <w:pPr>
        <w:pStyle w:val="ListParagraph"/>
        <w:ind w:left="0" w:firstLine="0"/>
        <w:contextualSpacing w:val="0"/>
        <w:jc w:val="left"/>
        <w:rPr>
          <w:rFonts w:ascii="Arial" w:hAnsi="Arial" w:cs="Arial"/>
          <w:b/>
          <w:i/>
          <w:color w:val="FF0000"/>
          <w:sz w:val="20"/>
        </w:rPr>
      </w:pPr>
    </w:p>
    <w:p w14:paraId="32D17A56" w14:textId="46AE6140" w:rsidR="00644670" w:rsidRPr="00C67A3A" w:rsidRDefault="00112316" w:rsidP="005768F6">
      <w:pPr>
        <w:pStyle w:val="ListParagraph"/>
        <w:ind w:left="0" w:firstLine="0"/>
        <w:contextualSpacing w:val="0"/>
        <w:jc w:val="left"/>
        <w:rPr>
          <w:rFonts w:ascii="Arial" w:hAnsi="Arial" w:cs="Arial"/>
          <w:b/>
          <w:color w:val="ED7D31"/>
          <w:sz w:val="20"/>
        </w:rPr>
      </w:pPr>
      <w:r w:rsidRPr="00112316">
        <w:rPr>
          <w:rFonts w:ascii="Arial" w:hAnsi="Arial" w:cs="Arial"/>
          <w:b/>
          <w:i/>
          <w:color w:val="FF0000"/>
          <w:sz w:val="20"/>
        </w:rPr>
        <w:t xml:space="preserve">**Applies only if the Revaluation Model is used.  </w:t>
      </w:r>
      <w:r>
        <w:rPr>
          <w:rFonts w:ascii="Arial" w:hAnsi="Arial" w:cs="Arial"/>
          <w:b/>
          <w:sz w:val="20"/>
        </w:rPr>
        <w:br w:type="page"/>
      </w:r>
      <w:bookmarkStart w:id="63" w:name="_Hlk171002237"/>
      <w:r w:rsidR="00EB6D91" w:rsidRPr="00C67A3A">
        <w:rPr>
          <w:rFonts w:ascii="Arial" w:hAnsi="Arial" w:cs="Arial"/>
          <w:b/>
          <w:color w:val="ED7D31"/>
          <w:sz w:val="20"/>
        </w:rPr>
        <w:lastRenderedPageBreak/>
        <w:t>Notes to the financial statements (Continued)</w:t>
      </w:r>
      <w:bookmarkEnd w:id="63"/>
    </w:p>
    <w:p w14:paraId="294EFB87" w14:textId="3B579E8A" w:rsidR="00112316" w:rsidRPr="005768F6" w:rsidRDefault="00DA10F2">
      <w:pPr>
        <w:pStyle w:val="ListParagraph"/>
        <w:numPr>
          <w:ilvl w:val="1"/>
          <w:numId w:val="40"/>
        </w:numPr>
        <w:ind w:left="567" w:hanging="567"/>
        <w:jc w:val="left"/>
        <w:rPr>
          <w:rFonts w:ascii="Arial" w:hAnsi="Arial" w:cs="Arial"/>
          <w:b/>
          <w:sz w:val="20"/>
        </w:rPr>
      </w:pPr>
      <w:r w:rsidRPr="005768F6">
        <w:rPr>
          <w:rFonts w:ascii="Arial" w:hAnsi="Arial" w:cs="Arial"/>
          <w:b/>
          <w:sz w:val="20"/>
        </w:rPr>
        <w:t>Property, Plant and Equipment Contractual Commitments</w:t>
      </w:r>
      <w:r w:rsidR="00275EE3" w:rsidRPr="005768F6">
        <w:rPr>
          <w:rFonts w:ascii="Arial" w:hAnsi="Arial" w:cs="Arial"/>
          <w:b/>
          <w:sz w:val="20"/>
        </w:rPr>
        <w:t xml:space="preserve"> </w:t>
      </w:r>
      <w:r w:rsidR="00275EE3" w:rsidRPr="005768F6">
        <w:rPr>
          <w:rFonts w:ascii="Arial" w:hAnsi="Arial" w:cs="Arial"/>
          <w:b/>
          <w:color w:val="FF0000"/>
          <w:sz w:val="20"/>
        </w:rPr>
        <w:t>[17p.86(b)]</w:t>
      </w:r>
    </w:p>
    <w:p w14:paraId="3FCAD681" w14:textId="77777777" w:rsidR="00287A11" w:rsidRDefault="00287A11" w:rsidP="00287A11">
      <w:pPr>
        <w:pStyle w:val="ListParagraph"/>
        <w:spacing w:after="120"/>
        <w:ind w:left="0" w:firstLine="0"/>
        <w:contextualSpacing w:val="0"/>
        <w:rPr>
          <w:rFonts w:ascii="Arial" w:hAnsi="Arial" w:cs="Arial"/>
          <w:b/>
          <w:sz w:val="20"/>
        </w:rPr>
      </w:pPr>
    </w:p>
    <w:tbl>
      <w:tblPr>
        <w:tblW w:w="5000" w:type="pct"/>
        <w:tblLook w:val="04A0" w:firstRow="1" w:lastRow="0" w:firstColumn="1" w:lastColumn="0" w:noHBand="0" w:noVBand="1"/>
      </w:tblPr>
      <w:tblGrid>
        <w:gridCol w:w="6557"/>
        <w:gridCol w:w="1937"/>
        <w:gridCol w:w="2127"/>
        <w:gridCol w:w="1720"/>
        <w:gridCol w:w="1597"/>
      </w:tblGrid>
      <w:tr w:rsidR="008D119E" w:rsidRPr="008D119E" w14:paraId="46BB19D6" w14:textId="77777777" w:rsidTr="008D119E">
        <w:trPr>
          <w:trHeight w:val="300"/>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6D879A8"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 </w:t>
            </w:r>
          </w:p>
        </w:tc>
        <w:tc>
          <w:tcPr>
            <w:tcW w:w="2648" w:type="pct"/>
            <w:gridSpan w:val="4"/>
            <w:tcBorders>
              <w:top w:val="single" w:sz="8" w:space="0" w:color="auto"/>
              <w:left w:val="nil"/>
              <w:bottom w:val="single" w:sz="8" w:space="0" w:color="auto"/>
              <w:right w:val="single" w:sz="8" w:space="0" w:color="000000"/>
            </w:tcBorders>
            <w:shd w:val="clear" w:color="000000" w:fill="FBE4D5"/>
            <w:noWrap/>
            <w:vAlign w:val="center"/>
            <w:hideMark/>
          </w:tcPr>
          <w:p w14:paraId="29C00636"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2023/2024</w:t>
            </w:r>
          </w:p>
        </w:tc>
      </w:tr>
      <w:tr w:rsidR="008D119E" w:rsidRPr="008D119E" w14:paraId="5A7BC1AD" w14:textId="77777777" w:rsidTr="008D119E">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12DB06E1"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77A39AEF"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(R’000s)</w:t>
            </w:r>
          </w:p>
        </w:tc>
      </w:tr>
      <w:tr w:rsidR="008D119E" w:rsidRPr="008D119E" w14:paraId="10A348FB" w14:textId="77777777" w:rsidTr="008D119E">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58C1F79E"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24454636"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Commitments</w:t>
            </w:r>
          </w:p>
        </w:tc>
      </w:tr>
      <w:tr w:rsidR="00CC20D3" w:rsidRPr="008D119E" w14:paraId="20CE3C56" w14:textId="77777777" w:rsidTr="00CC20D3">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633383F9"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p>
        </w:tc>
        <w:tc>
          <w:tcPr>
            <w:tcW w:w="695" w:type="pct"/>
            <w:tcBorders>
              <w:top w:val="nil"/>
              <w:left w:val="nil"/>
              <w:bottom w:val="single" w:sz="8" w:space="0" w:color="auto"/>
              <w:right w:val="single" w:sz="8" w:space="0" w:color="auto"/>
            </w:tcBorders>
            <w:shd w:val="clear" w:color="000000" w:fill="FBE4D5"/>
            <w:vAlign w:val="center"/>
            <w:hideMark/>
          </w:tcPr>
          <w:p w14:paraId="4A5AC98A"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Acquisition of PPE</w:t>
            </w:r>
          </w:p>
        </w:tc>
        <w:tc>
          <w:tcPr>
            <w:tcW w:w="763" w:type="pct"/>
            <w:tcBorders>
              <w:top w:val="nil"/>
              <w:left w:val="nil"/>
              <w:bottom w:val="single" w:sz="8" w:space="0" w:color="auto"/>
              <w:right w:val="single" w:sz="8" w:space="0" w:color="auto"/>
            </w:tcBorders>
            <w:shd w:val="clear" w:color="000000" w:fill="FBE4D5"/>
            <w:vAlign w:val="center"/>
            <w:hideMark/>
          </w:tcPr>
          <w:p w14:paraId="17F2840F"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Construct or Develop PPE</w:t>
            </w:r>
          </w:p>
        </w:tc>
        <w:tc>
          <w:tcPr>
            <w:tcW w:w="617" w:type="pct"/>
            <w:tcBorders>
              <w:top w:val="nil"/>
              <w:left w:val="nil"/>
              <w:bottom w:val="single" w:sz="8" w:space="0" w:color="auto"/>
              <w:right w:val="single" w:sz="8" w:space="0" w:color="auto"/>
            </w:tcBorders>
            <w:shd w:val="clear" w:color="000000" w:fill="FBE4D5"/>
            <w:vAlign w:val="center"/>
            <w:hideMark/>
          </w:tcPr>
          <w:p w14:paraId="4DC0ED85"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Enhance existing PPP</w:t>
            </w:r>
          </w:p>
        </w:tc>
        <w:tc>
          <w:tcPr>
            <w:tcW w:w="573" w:type="pct"/>
            <w:tcBorders>
              <w:top w:val="nil"/>
              <w:left w:val="nil"/>
              <w:bottom w:val="single" w:sz="8" w:space="0" w:color="auto"/>
              <w:right w:val="single" w:sz="8" w:space="0" w:color="auto"/>
            </w:tcBorders>
            <w:shd w:val="clear" w:color="000000" w:fill="FBE4D5"/>
            <w:vAlign w:val="center"/>
            <w:hideMark/>
          </w:tcPr>
          <w:p w14:paraId="7D64D863"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Repair / Maintain PPE</w:t>
            </w:r>
          </w:p>
        </w:tc>
      </w:tr>
      <w:tr w:rsidR="00CC20D3" w:rsidRPr="008D119E" w14:paraId="3AF3F855"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22ED7826"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Land</w:t>
            </w:r>
          </w:p>
        </w:tc>
        <w:tc>
          <w:tcPr>
            <w:tcW w:w="695" w:type="pct"/>
            <w:tcBorders>
              <w:top w:val="nil"/>
              <w:left w:val="nil"/>
              <w:bottom w:val="nil"/>
              <w:right w:val="single" w:sz="8" w:space="0" w:color="auto"/>
            </w:tcBorders>
            <w:shd w:val="clear" w:color="auto" w:fill="auto"/>
            <w:vAlign w:val="center"/>
            <w:hideMark/>
          </w:tcPr>
          <w:p w14:paraId="0B27198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760B341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6D9833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018A8A9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13AAAA23"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C8AAC2C"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Transport Assets</w:t>
            </w:r>
          </w:p>
        </w:tc>
        <w:tc>
          <w:tcPr>
            <w:tcW w:w="695" w:type="pct"/>
            <w:tcBorders>
              <w:top w:val="nil"/>
              <w:left w:val="nil"/>
              <w:bottom w:val="nil"/>
              <w:right w:val="single" w:sz="8" w:space="0" w:color="auto"/>
            </w:tcBorders>
            <w:shd w:val="clear" w:color="auto" w:fill="auto"/>
            <w:vAlign w:val="center"/>
            <w:hideMark/>
          </w:tcPr>
          <w:p w14:paraId="2EFBEA6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115B4F4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76FD079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64184F6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39EEA18E"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54DCF64"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Electrical Infrastructure</w:t>
            </w:r>
          </w:p>
        </w:tc>
        <w:tc>
          <w:tcPr>
            <w:tcW w:w="695" w:type="pct"/>
            <w:tcBorders>
              <w:top w:val="nil"/>
              <w:left w:val="nil"/>
              <w:bottom w:val="nil"/>
              <w:right w:val="single" w:sz="8" w:space="0" w:color="auto"/>
            </w:tcBorders>
            <w:shd w:val="clear" w:color="auto" w:fill="auto"/>
            <w:vAlign w:val="center"/>
            <w:hideMark/>
          </w:tcPr>
          <w:p w14:paraId="6519FE8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31465AA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7310C22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64F584A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713AFFE8"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2B8A8D8"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Water Supply Infrastructure</w:t>
            </w:r>
          </w:p>
        </w:tc>
        <w:tc>
          <w:tcPr>
            <w:tcW w:w="695" w:type="pct"/>
            <w:tcBorders>
              <w:top w:val="nil"/>
              <w:left w:val="nil"/>
              <w:bottom w:val="nil"/>
              <w:right w:val="single" w:sz="8" w:space="0" w:color="auto"/>
            </w:tcBorders>
            <w:shd w:val="clear" w:color="auto" w:fill="auto"/>
            <w:vAlign w:val="center"/>
            <w:hideMark/>
          </w:tcPr>
          <w:p w14:paraId="51321B4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0A4DE84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69D407E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064070F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636EF726"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7F78665B"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Sanitation Infrastructure</w:t>
            </w:r>
          </w:p>
        </w:tc>
        <w:tc>
          <w:tcPr>
            <w:tcW w:w="695" w:type="pct"/>
            <w:tcBorders>
              <w:top w:val="nil"/>
              <w:left w:val="nil"/>
              <w:bottom w:val="nil"/>
              <w:right w:val="single" w:sz="8" w:space="0" w:color="auto"/>
            </w:tcBorders>
            <w:shd w:val="clear" w:color="auto" w:fill="auto"/>
            <w:vAlign w:val="center"/>
            <w:hideMark/>
          </w:tcPr>
          <w:p w14:paraId="48FBB3A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7B2824F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4E1E4DD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7B9D7A6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7962CE89"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30C4C57"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Solid Waste Infrastructure</w:t>
            </w:r>
          </w:p>
        </w:tc>
        <w:tc>
          <w:tcPr>
            <w:tcW w:w="695" w:type="pct"/>
            <w:tcBorders>
              <w:top w:val="nil"/>
              <w:left w:val="nil"/>
              <w:bottom w:val="nil"/>
              <w:right w:val="single" w:sz="8" w:space="0" w:color="auto"/>
            </w:tcBorders>
            <w:shd w:val="clear" w:color="auto" w:fill="auto"/>
            <w:vAlign w:val="center"/>
            <w:hideMark/>
          </w:tcPr>
          <w:p w14:paraId="79D96FC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25A2451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5D42544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54A92E5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193790B8"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5E9A5A4C"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Rails Infrastructure</w:t>
            </w:r>
          </w:p>
        </w:tc>
        <w:tc>
          <w:tcPr>
            <w:tcW w:w="695" w:type="pct"/>
            <w:tcBorders>
              <w:top w:val="nil"/>
              <w:left w:val="nil"/>
              <w:bottom w:val="nil"/>
              <w:right w:val="single" w:sz="8" w:space="0" w:color="auto"/>
            </w:tcBorders>
            <w:shd w:val="clear" w:color="auto" w:fill="auto"/>
            <w:vAlign w:val="center"/>
            <w:hideMark/>
          </w:tcPr>
          <w:p w14:paraId="6287119D"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72BBA57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3C8135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4D999D6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5B13E1BA"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03B7ADB3"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Machinery and Equipment</w:t>
            </w:r>
          </w:p>
        </w:tc>
        <w:tc>
          <w:tcPr>
            <w:tcW w:w="695" w:type="pct"/>
            <w:tcBorders>
              <w:top w:val="nil"/>
              <w:left w:val="nil"/>
              <w:bottom w:val="nil"/>
              <w:right w:val="single" w:sz="8" w:space="0" w:color="auto"/>
            </w:tcBorders>
            <w:shd w:val="clear" w:color="auto" w:fill="auto"/>
            <w:vAlign w:val="center"/>
            <w:hideMark/>
          </w:tcPr>
          <w:p w14:paraId="388F711D"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71F32B2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18CAFA7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3DF780C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0ED39E31"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24C78672"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Furniture and Office Equipment</w:t>
            </w:r>
          </w:p>
        </w:tc>
        <w:tc>
          <w:tcPr>
            <w:tcW w:w="695" w:type="pct"/>
            <w:tcBorders>
              <w:top w:val="nil"/>
              <w:left w:val="nil"/>
              <w:bottom w:val="nil"/>
              <w:right w:val="single" w:sz="8" w:space="0" w:color="auto"/>
            </w:tcBorders>
            <w:shd w:val="clear" w:color="auto" w:fill="auto"/>
            <w:vAlign w:val="center"/>
            <w:hideMark/>
          </w:tcPr>
          <w:p w14:paraId="157D902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0D0F8EEC"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8EA9F0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4BE4426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72EBA56B"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6768898D"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Computer Equipment</w:t>
            </w:r>
          </w:p>
        </w:tc>
        <w:tc>
          <w:tcPr>
            <w:tcW w:w="695" w:type="pct"/>
            <w:tcBorders>
              <w:top w:val="nil"/>
              <w:left w:val="nil"/>
              <w:bottom w:val="nil"/>
              <w:right w:val="single" w:sz="8" w:space="0" w:color="auto"/>
            </w:tcBorders>
            <w:shd w:val="clear" w:color="auto" w:fill="auto"/>
            <w:vAlign w:val="center"/>
            <w:hideMark/>
          </w:tcPr>
          <w:p w14:paraId="3071D89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1A8DED3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51D16BA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6A1CEE3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4751C9C7"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5535FA39"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Zoo, Marine and Non-biological Animals</w:t>
            </w:r>
          </w:p>
        </w:tc>
        <w:tc>
          <w:tcPr>
            <w:tcW w:w="695" w:type="pct"/>
            <w:tcBorders>
              <w:top w:val="nil"/>
              <w:left w:val="nil"/>
              <w:bottom w:val="nil"/>
              <w:right w:val="single" w:sz="8" w:space="0" w:color="auto"/>
            </w:tcBorders>
            <w:shd w:val="clear" w:color="auto" w:fill="auto"/>
            <w:vAlign w:val="center"/>
            <w:hideMark/>
          </w:tcPr>
          <w:p w14:paraId="12CD3C6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6692A07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222004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0D711C2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465AACBD"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27B6A751"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Information and Communication Infrastructure</w:t>
            </w:r>
          </w:p>
        </w:tc>
        <w:tc>
          <w:tcPr>
            <w:tcW w:w="695" w:type="pct"/>
            <w:tcBorders>
              <w:top w:val="nil"/>
              <w:left w:val="nil"/>
              <w:bottom w:val="nil"/>
              <w:right w:val="single" w:sz="8" w:space="0" w:color="auto"/>
            </w:tcBorders>
            <w:shd w:val="clear" w:color="auto" w:fill="auto"/>
            <w:vAlign w:val="center"/>
            <w:hideMark/>
          </w:tcPr>
          <w:p w14:paraId="253DA7F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49618AE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3E1A36B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0EB1641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113876B5"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FA1A056"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Coastal Infrastructure</w:t>
            </w:r>
          </w:p>
        </w:tc>
        <w:tc>
          <w:tcPr>
            <w:tcW w:w="695" w:type="pct"/>
            <w:tcBorders>
              <w:top w:val="nil"/>
              <w:left w:val="nil"/>
              <w:bottom w:val="nil"/>
              <w:right w:val="single" w:sz="8" w:space="0" w:color="auto"/>
            </w:tcBorders>
            <w:shd w:val="clear" w:color="auto" w:fill="auto"/>
            <w:vAlign w:val="center"/>
            <w:hideMark/>
          </w:tcPr>
          <w:p w14:paraId="1690B64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48AD434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39FB600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7B9EABF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5DE11140"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E2EABFC"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Roads Infrastructure</w:t>
            </w:r>
          </w:p>
        </w:tc>
        <w:tc>
          <w:tcPr>
            <w:tcW w:w="695" w:type="pct"/>
            <w:tcBorders>
              <w:top w:val="nil"/>
              <w:left w:val="nil"/>
              <w:bottom w:val="nil"/>
              <w:right w:val="single" w:sz="8" w:space="0" w:color="auto"/>
            </w:tcBorders>
            <w:shd w:val="clear" w:color="auto" w:fill="auto"/>
            <w:vAlign w:val="center"/>
            <w:hideMark/>
          </w:tcPr>
          <w:p w14:paraId="1F88BF2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5C1A4ED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784FDB8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2AA6D90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5BD325D3"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E5F9C11"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Storm water Infrastructure</w:t>
            </w:r>
          </w:p>
        </w:tc>
        <w:tc>
          <w:tcPr>
            <w:tcW w:w="695" w:type="pct"/>
            <w:tcBorders>
              <w:top w:val="nil"/>
              <w:left w:val="nil"/>
              <w:bottom w:val="nil"/>
              <w:right w:val="single" w:sz="8" w:space="0" w:color="auto"/>
            </w:tcBorders>
            <w:shd w:val="clear" w:color="auto" w:fill="auto"/>
            <w:vAlign w:val="center"/>
            <w:hideMark/>
          </w:tcPr>
          <w:p w14:paraId="54F30D8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0B5A7CE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975D49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2868E98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4CC69E42"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4E5EE452"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Community Assets</w:t>
            </w:r>
          </w:p>
        </w:tc>
        <w:tc>
          <w:tcPr>
            <w:tcW w:w="695" w:type="pct"/>
            <w:tcBorders>
              <w:top w:val="nil"/>
              <w:left w:val="nil"/>
              <w:bottom w:val="nil"/>
              <w:right w:val="single" w:sz="8" w:space="0" w:color="auto"/>
            </w:tcBorders>
            <w:shd w:val="clear" w:color="auto" w:fill="auto"/>
            <w:vAlign w:val="center"/>
            <w:hideMark/>
          </w:tcPr>
          <w:p w14:paraId="296A015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62C35C5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7BBA9D1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4128941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6F48B22E" w14:textId="77777777" w:rsidTr="00CC20D3">
        <w:trPr>
          <w:trHeight w:val="290"/>
        </w:trPr>
        <w:tc>
          <w:tcPr>
            <w:tcW w:w="2352" w:type="pct"/>
            <w:tcBorders>
              <w:top w:val="nil"/>
              <w:left w:val="single" w:sz="8" w:space="0" w:color="auto"/>
              <w:bottom w:val="nil"/>
              <w:right w:val="single" w:sz="8" w:space="0" w:color="auto"/>
            </w:tcBorders>
            <w:shd w:val="clear" w:color="auto" w:fill="auto"/>
            <w:noWrap/>
            <w:vAlign w:val="center"/>
            <w:hideMark/>
          </w:tcPr>
          <w:p w14:paraId="7AB22AA1"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Other Assets</w:t>
            </w:r>
          </w:p>
        </w:tc>
        <w:tc>
          <w:tcPr>
            <w:tcW w:w="695" w:type="pct"/>
            <w:tcBorders>
              <w:top w:val="nil"/>
              <w:left w:val="nil"/>
              <w:bottom w:val="nil"/>
              <w:right w:val="single" w:sz="8" w:space="0" w:color="auto"/>
            </w:tcBorders>
            <w:shd w:val="clear" w:color="auto" w:fill="auto"/>
            <w:vAlign w:val="center"/>
            <w:hideMark/>
          </w:tcPr>
          <w:p w14:paraId="201A6ED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nil"/>
              <w:right w:val="single" w:sz="8" w:space="0" w:color="auto"/>
            </w:tcBorders>
            <w:shd w:val="clear" w:color="auto" w:fill="auto"/>
            <w:vAlign w:val="center"/>
            <w:hideMark/>
          </w:tcPr>
          <w:p w14:paraId="311A9D1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6509990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3C3F9BCC"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2C36BF46" w14:textId="77777777" w:rsidTr="00CC20D3">
        <w:trPr>
          <w:trHeight w:val="300"/>
        </w:trPr>
        <w:tc>
          <w:tcPr>
            <w:tcW w:w="2352" w:type="pct"/>
            <w:tcBorders>
              <w:top w:val="nil"/>
              <w:left w:val="single" w:sz="8" w:space="0" w:color="auto"/>
              <w:bottom w:val="single" w:sz="8" w:space="0" w:color="auto"/>
              <w:right w:val="single" w:sz="8" w:space="0" w:color="auto"/>
            </w:tcBorders>
            <w:shd w:val="clear" w:color="auto" w:fill="auto"/>
            <w:vAlign w:val="center"/>
            <w:hideMark/>
          </w:tcPr>
          <w:p w14:paraId="52E87D14"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95" w:type="pct"/>
            <w:tcBorders>
              <w:top w:val="nil"/>
              <w:left w:val="nil"/>
              <w:bottom w:val="single" w:sz="8" w:space="0" w:color="auto"/>
              <w:right w:val="single" w:sz="8" w:space="0" w:color="auto"/>
            </w:tcBorders>
            <w:shd w:val="clear" w:color="auto" w:fill="auto"/>
            <w:vAlign w:val="center"/>
            <w:hideMark/>
          </w:tcPr>
          <w:p w14:paraId="3C13578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3" w:type="pct"/>
            <w:tcBorders>
              <w:top w:val="nil"/>
              <w:left w:val="nil"/>
              <w:bottom w:val="single" w:sz="8" w:space="0" w:color="auto"/>
              <w:right w:val="single" w:sz="8" w:space="0" w:color="auto"/>
            </w:tcBorders>
            <w:shd w:val="clear" w:color="auto" w:fill="auto"/>
            <w:vAlign w:val="center"/>
            <w:hideMark/>
          </w:tcPr>
          <w:p w14:paraId="4D11F27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single" w:sz="8" w:space="0" w:color="auto"/>
              <w:right w:val="single" w:sz="8" w:space="0" w:color="auto"/>
            </w:tcBorders>
            <w:shd w:val="clear" w:color="auto" w:fill="auto"/>
            <w:vAlign w:val="center"/>
            <w:hideMark/>
          </w:tcPr>
          <w:p w14:paraId="4490AFC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single" w:sz="8" w:space="0" w:color="auto"/>
              <w:right w:val="single" w:sz="8" w:space="0" w:color="auto"/>
            </w:tcBorders>
            <w:shd w:val="clear" w:color="auto" w:fill="auto"/>
            <w:vAlign w:val="center"/>
            <w:hideMark/>
          </w:tcPr>
          <w:p w14:paraId="7DB5381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bl>
    <w:p w14:paraId="19EE51A0" w14:textId="77777777" w:rsidR="008D119E" w:rsidRDefault="008D119E" w:rsidP="00287A11">
      <w:pPr>
        <w:pStyle w:val="ListParagraph"/>
        <w:spacing w:after="120"/>
        <w:ind w:left="0" w:firstLine="0"/>
        <w:contextualSpacing w:val="0"/>
        <w:rPr>
          <w:rFonts w:ascii="Arial" w:hAnsi="Arial" w:cs="Arial"/>
          <w:b/>
          <w:sz w:val="20"/>
        </w:rPr>
      </w:pPr>
    </w:p>
    <w:p w14:paraId="5F946217" w14:textId="77777777" w:rsidR="00CC20D3" w:rsidRDefault="00CC20D3" w:rsidP="00CC20D3">
      <w:pPr>
        <w:pStyle w:val="ListParagraph"/>
        <w:ind w:left="0" w:firstLine="0"/>
        <w:contextualSpacing w:val="0"/>
        <w:jc w:val="left"/>
        <w:rPr>
          <w:rFonts w:ascii="Arial" w:hAnsi="Arial" w:cs="Arial"/>
          <w:b/>
          <w:color w:val="ED7D31"/>
          <w:sz w:val="20"/>
        </w:rPr>
      </w:pPr>
    </w:p>
    <w:p w14:paraId="1359245D" w14:textId="77777777" w:rsidR="00CC20D3" w:rsidRDefault="00CC20D3" w:rsidP="00CC20D3">
      <w:pPr>
        <w:pStyle w:val="ListParagraph"/>
        <w:ind w:left="0" w:firstLine="0"/>
        <w:contextualSpacing w:val="0"/>
        <w:jc w:val="left"/>
        <w:rPr>
          <w:rFonts w:ascii="Arial" w:hAnsi="Arial" w:cs="Arial"/>
          <w:b/>
          <w:color w:val="ED7D31"/>
          <w:sz w:val="20"/>
        </w:rPr>
      </w:pPr>
    </w:p>
    <w:p w14:paraId="29E66B64" w14:textId="5DD4B097" w:rsidR="008D119E" w:rsidRPr="00CC20D3" w:rsidRDefault="00CC20D3" w:rsidP="00CC20D3">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287A11" w:rsidRPr="00C67A3A" w14:paraId="64EAC949" w14:textId="77777777" w:rsidTr="00C67A3A">
        <w:tc>
          <w:tcPr>
            <w:tcW w:w="5000" w:type="pct"/>
            <w:shd w:val="clear" w:color="auto" w:fill="E2EFD9"/>
          </w:tcPr>
          <w:p w14:paraId="6393F458" w14:textId="77777777" w:rsidR="00287A11" w:rsidRPr="00C67A3A" w:rsidRDefault="00287A11" w:rsidP="00C67A3A">
            <w:pPr>
              <w:spacing w:before="60" w:after="60"/>
              <w:ind w:firstLine="0"/>
              <w:rPr>
                <w:rFonts w:ascii="Arial" w:hAnsi="Arial" w:cs="Arial"/>
                <w:b/>
                <w:i/>
                <w:sz w:val="20"/>
              </w:rPr>
            </w:pPr>
            <w:r w:rsidRPr="00C67A3A">
              <w:rPr>
                <w:rFonts w:ascii="Arial" w:hAnsi="Arial" w:cs="Arial"/>
                <w:b/>
                <w:i/>
                <w:sz w:val="20"/>
              </w:rPr>
              <w:t xml:space="preserve">Commentary:  </w:t>
            </w:r>
          </w:p>
          <w:p w14:paraId="3E11B9DF" w14:textId="77777777" w:rsidR="00287A11" w:rsidRPr="00C67A3A" w:rsidRDefault="00287A11" w:rsidP="00C67A3A">
            <w:pPr>
              <w:spacing w:before="60" w:after="60"/>
              <w:ind w:firstLine="0"/>
              <w:rPr>
                <w:rFonts w:ascii="Arial" w:hAnsi="Arial" w:cs="Arial"/>
                <w:i/>
                <w:sz w:val="20"/>
              </w:rPr>
            </w:pPr>
            <w:r w:rsidRPr="00C67A3A">
              <w:rPr>
                <w:rFonts w:ascii="Arial" w:hAnsi="Arial" w:cs="Arial"/>
                <w:i/>
                <w:sz w:val="20"/>
              </w:rPr>
              <w:t>GRAP 17p86(b) only requires disclosure of contractual commitments for the acquisition of property, plant and equipment.  This note includes additional disclosures taken from GRAP 16 which may be useful to the users of the financial statements.</w:t>
            </w:r>
          </w:p>
          <w:p w14:paraId="49147B0D" w14:textId="77777777" w:rsidR="00287A11" w:rsidRPr="00C67A3A" w:rsidRDefault="00287A11" w:rsidP="00C67A3A">
            <w:pPr>
              <w:spacing w:before="60" w:after="60"/>
              <w:ind w:firstLine="0"/>
              <w:rPr>
                <w:rFonts w:ascii="Arial" w:hAnsi="Arial" w:cs="Arial"/>
                <w:i/>
                <w:sz w:val="20"/>
              </w:rPr>
            </w:pPr>
          </w:p>
          <w:p w14:paraId="31C16FCD" w14:textId="77777777" w:rsidR="00287A11" w:rsidRPr="00C67A3A" w:rsidRDefault="00287A11" w:rsidP="00C67A3A">
            <w:pPr>
              <w:spacing w:before="60" w:after="60"/>
              <w:ind w:firstLine="0"/>
              <w:rPr>
                <w:rFonts w:ascii="Arial" w:hAnsi="Arial" w:cs="Arial"/>
                <w:i/>
                <w:sz w:val="20"/>
              </w:rPr>
            </w:pPr>
            <w:r w:rsidRPr="00C67A3A">
              <w:rPr>
                <w:rFonts w:ascii="Arial" w:hAnsi="Arial" w:cs="Arial"/>
                <w:i/>
                <w:sz w:val="20"/>
              </w:rPr>
              <w:t>Commitments arise when an entity has irrevocably bound itself to a future transaction(s) that will result in the outflow of economic benefits or service potential.</w:t>
            </w:r>
          </w:p>
        </w:tc>
      </w:tr>
    </w:tbl>
    <w:p w14:paraId="1E38F01B" w14:textId="77777777" w:rsidR="00287A11" w:rsidRDefault="00287A11" w:rsidP="00B22059">
      <w:pPr>
        <w:ind w:firstLine="0"/>
        <w:rPr>
          <w:rFonts w:ascii="Arial" w:hAnsi="Arial" w:cs="Arial"/>
          <w:b/>
          <w:sz w:val="20"/>
        </w:rPr>
      </w:pPr>
    </w:p>
    <w:p w14:paraId="095FF595" w14:textId="75CD5E99" w:rsidR="006520D9" w:rsidRPr="00C67A3A" w:rsidRDefault="006520D9"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 xml:space="preserve">Notes to the financial statements </w:t>
      </w:r>
    </w:p>
    <w:p w14:paraId="415D0A54" w14:textId="2F2DF8B2" w:rsidR="006520D9" w:rsidRPr="00112316" w:rsidRDefault="006520D9">
      <w:pPr>
        <w:numPr>
          <w:ilvl w:val="1"/>
          <w:numId w:val="40"/>
        </w:numPr>
        <w:ind w:left="567" w:hanging="567"/>
        <w:rPr>
          <w:rFonts w:ascii="Arial" w:hAnsi="Arial" w:cs="Arial"/>
          <w:b/>
          <w:sz w:val="20"/>
        </w:rPr>
      </w:pPr>
      <w:r>
        <w:rPr>
          <w:rFonts w:ascii="Arial" w:hAnsi="Arial" w:cs="Arial"/>
          <w:b/>
          <w:sz w:val="20"/>
        </w:rPr>
        <w:t>Property, Plant and Equipment Contractual Commitments</w:t>
      </w:r>
      <w:r w:rsidRPr="00D62289">
        <w:rPr>
          <w:rFonts w:ascii="Arial" w:hAnsi="Arial" w:cs="Arial"/>
          <w:b/>
          <w:sz w:val="20"/>
        </w:rPr>
        <w:t xml:space="preserve"> </w:t>
      </w:r>
      <w:r>
        <w:rPr>
          <w:rFonts w:ascii="Arial" w:hAnsi="Arial" w:cs="Arial"/>
          <w:b/>
          <w:sz w:val="20"/>
        </w:rPr>
        <w:t>(Continued)</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17p.86(b)]</w:t>
      </w:r>
    </w:p>
    <w:tbl>
      <w:tblPr>
        <w:tblW w:w="5000" w:type="pct"/>
        <w:tblLook w:val="04A0" w:firstRow="1" w:lastRow="0" w:firstColumn="1" w:lastColumn="0" w:noHBand="0" w:noVBand="1"/>
      </w:tblPr>
      <w:tblGrid>
        <w:gridCol w:w="6557"/>
        <w:gridCol w:w="1940"/>
        <w:gridCol w:w="2124"/>
        <w:gridCol w:w="1720"/>
        <w:gridCol w:w="1597"/>
      </w:tblGrid>
      <w:tr w:rsidR="008D119E" w:rsidRPr="008D119E" w14:paraId="392B3183" w14:textId="77777777" w:rsidTr="008D119E">
        <w:trPr>
          <w:trHeight w:val="300"/>
        </w:trPr>
        <w:tc>
          <w:tcPr>
            <w:tcW w:w="235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BC86E02"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 </w:t>
            </w:r>
          </w:p>
        </w:tc>
        <w:tc>
          <w:tcPr>
            <w:tcW w:w="2648" w:type="pct"/>
            <w:gridSpan w:val="4"/>
            <w:tcBorders>
              <w:top w:val="single" w:sz="8" w:space="0" w:color="auto"/>
              <w:left w:val="nil"/>
              <w:bottom w:val="single" w:sz="8" w:space="0" w:color="auto"/>
              <w:right w:val="single" w:sz="8" w:space="0" w:color="000000"/>
            </w:tcBorders>
            <w:shd w:val="clear" w:color="000000" w:fill="FBE4D5"/>
            <w:noWrap/>
            <w:vAlign w:val="center"/>
            <w:hideMark/>
          </w:tcPr>
          <w:p w14:paraId="7330FB72"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2022/2023</w:t>
            </w:r>
          </w:p>
        </w:tc>
      </w:tr>
      <w:tr w:rsidR="008D119E" w:rsidRPr="008D119E" w14:paraId="6ED71EFA" w14:textId="77777777" w:rsidTr="008D119E">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4917340C"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1A3498D0"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(R’000s)</w:t>
            </w:r>
          </w:p>
        </w:tc>
      </w:tr>
      <w:tr w:rsidR="008D119E" w:rsidRPr="008D119E" w14:paraId="5D37B44A" w14:textId="77777777" w:rsidTr="008D119E">
        <w:trPr>
          <w:trHeight w:val="30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4DCC5E98"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p>
        </w:tc>
        <w:tc>
          <w:tcPr>
            <w:tcW w:w="2648" w:type="pct"/>
            <w:gridSpan w:val="4"/>
            <w:tcBorders>
              <w:top w:val="single" w:sz="8" w:space="0" w:color="auto"/>
              <w:left w:val="nil"/>
              <w:bottom w:val="single" w:sz="8" w:space="0" w:color="auto"/>
              <w:right w:val="single" w:sz="8" w:space="0" w:color="000000"/>
            </w:tcBorders>
            <w:shd w:val="clear" w:color="000000" w:fill="FBE4D5"/>
            <w:vAlign w:val="center"/>
            <w:hideMark/>
          </w:tcPr>
          <w:p w14:paraId="3455DE23"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Commitments</w:t>
            </w:r>
          </w:p>
        </w:tc>
      </w:tr>
      <w:tr w:rsidR="00CC20D3" w:rsidRPr="008D119E" w14:paraId="5AC32EF3" w14:textId="77777777" w:rsidTr="00CC20D3">
        <w:trPr>
          <w:trHeight w:val="530"/>
        </w:trPr>
        <w:tc>
          <w:tcPr>
            <w:tcW w:w="2352" w:type="pct"/>
            <w:vMerge/>
            <w:tcBorders>
              <w:top w:val="single" w:sz="8" w:space="0" w:color="auto"/>
              <w:left w:val="single" w:sz="8" w:space="0" w:color="auto"/>
              <w:bottom w:val="single" w:sz="8" w:space="0" w:color="000000"/>
              <w:right w:val="single" w:sz="8" w:space="0" w:color="auto"/>
            </w:tcBorders>
            <w:vAlign w:val="center"/>
            <w:hideMark/>
          </w:tcPr>
          <w:p w14:paraId="3D0C50FA" w14:textId="77777777" w:rsidR="008D119E" w:rsidRPr="008D119E" w:rsidRDefault="008D119E" w:rsidP="008D119E">
            <w:pPr>
              <w:spacing w:before="0" w:after="0"/>
              <w:ind w:firstLine="0"/>
              <w:jc w:val="left"/>
              <w:rPr>
                <w:rFonts w:ascii="Arial" w:eastAsia="Times New Roman" w:hAnsi="Arial" w:cs="Arial"/>
                <w:b/>
                <w:bCs/>
                <w:color w:val="000000"/>
                <w:sz w:val="20"/>
                <w:szCs w:val="20"/>
                <w:lang w:eastAsia="en-ZA"/>
              </w:rPr>
            </w:pPr>
          </w:p>
        </w:tc>
        <w:tc>
          <w:tcPr>
            <w:tcW w:w="696" w:type="pct"/>
            <w:tcBorders>
              <w:top w:val="nil"/>
              <w:left w:val="nil"/>
              <w:bottom w:val="single" w:sz="8" w:space="0" w:color="auto"/>
              <w:right w:val="single" w:sz="8" w:space="0" w:color="auto"/>
            </w:tcBorders>
            <w:shd w:val="clear" w:color="000000" w:fill="FBE4D5"/>
            <w:vAlign w:val="center"/>
            <w:hideMark/>
          </w:tcPr>
          <w:p w14:paraId="1C8B5559"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Acquisition of PPE</w:t>
            </w:r>
          </w:p>
        </w:tc>
        <w:tc>
          <w:tcPr>
            <w:tcW w:w="762" w:type="pct"/>
            <w:tcBorders>
              <w:top w:val="nil"/>
              <w:left w:val="nil"/>
              <w:bottom w:val="single" w:sz="8" w:space="0" w:color="auto"/>
              <w:right w:val="single" w:sz="8" w:space="0" w:color="auto"/>
            </w:tcBorders>
            <w:shd w:val="clear" w:color="000000" w:fill="FBE4D5"/>
            <w:vAlign w:val="center"/>
            <w:hideMark/>
          </w:tcPr>
          <w:p w14:paraId="2855F899"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Construct or Develop PPE</w:t>
            </w:r>
          </w:p>
        </w:tc>
        <w:tc>
          <w:tcPr>
            <w:tcW w:w="617" w:type="pct"/>
            <w:tcBorders>
              <w:top w:val="nil"/>
              <w:left w:val="nil"/>
              <w:bottom w:val="single" w:sz="8" w:space="0" w:color="auto"/>
              <w:right w:val="single" w:sz="8" w:space="0" w:color="auto"/>
            </w:tcBorders>
            <w:shd w:val="clear" w:color="000000" w:fill="FBE4D5"/>
            <w:vAlign w:val="center"/>
            <w:hideMark/>
          </w:tcPr>
          <w:p w14:paraId="052EC114"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Enhance existing PPP</w:t>
            </w:r>
          </w:p>
        </w:tc>
        <w:tc>
          <w:tcPr>
            <w:tcW w:w="573" w:type="pct"/>
            <w:tcBorders>
              <w:top w:val="nil"/>
              <w:left w:val="nil"/>
              <w:bottom w:val="single" w:sz="8" w:space="0" w:color="auto"/>
              <w:right w:val="single" w:sz="8" w:space="0" w:color="auto"/>
            </w:tcBorders>
            <w:shd w:val="clear" w:color="000000" w:fill="FBE4D5"/>
            <w:vAlign w:val="center"/>
            <w:hideMark/>
          </w:tcPr>
          <w:p w14:paraId="6DB1D848" w14:textId="77777777" w:rsidR="008D119E" w:rsidRPr="008D119E" w:rsidRDefault="008D119E" w:rsidP="008D119E">
            <w:pPr>
              <w:spacing w:before="0" w:after="0"/>
              <w:ind w:firstLine="0"/>
              <w:jc w:val="center"/>
              <w:rPr>
                <w:rFonts w:ascii="Arial" w:eastAsia="Times New Roman" w:hAnsi="Arial" w:cs="Arial"/>
                <w:b/>
                <w:bCs/>
                <w:color w:val="000000"/>
                <w:sz w:val="20"/>
                <w:szCs w:val="20"/>
                <w:lang w:eastAsia="en-ZA"/>
              </w:rPr>
            </w:pPr>
            <w:r w:rsidRPr="008D119E">
              <w:rPr>
                <w:rFonts w:ascii="Arial" w:eastAsia="Times New Roman" w:hAnsi="Arial" w:cs="Arial"/>
                <w:b/>
                <w:bCs/>
                <w:color w:val="000000"/>
                <w:sz w:val="20"/>
                <w:szCs w:val="20"/>
                <w:lang w:eastAsia="en-ZA"/>
              </w:rPr>
              <w:t>Repair / Maintain PPE</w:t>
            </w:r>
          </w:p>
        </w:tc>
      </w:tr>
      <w:tr w:rsidR="00CC20D3" w:rsidRPr="008D119E" w14:paraId="60E3451D"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0CED1698"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Land</w:t>
            </w:r>
          </w:p>
        </w:tc>
        <w:tc>
          <w:tcPr>
            <w:tcW w:w="696" w:type="pct"/>
            <w:tcBorders>
              <w:top w:val="nil"/>
              <w:left w:val="nil"/>
              <w:bottom w:val="nil"/>
              <w:right w:val="single" w:sz="8" w:space="0" w:color="auto"/>
            </w:tcBorders>
            <w:shd w:val="clear" w:color="auto" w:fill="auto"/>
            <w:vAlign w:val="center"/>
            <w:hideMark/>
          </w:tcPr>
          <w:p w14:paraId="7E88716C"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537442E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E369B5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7FF1234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3B2C3107"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09DF6026"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Transport Assets</w:t>
            </w:r>
          </w:p>
        </w:tc>
        <w:tc>
          <w:tcPr>
            <w:tcW w:w="696" w:type="pct"/>
            <w:tcBorders>
              <w:top w:val="nil"/>
              <w:left w:val="nil"/>
              <w:bottom w:val="nil"/>
              <w:right w:val="single" w:sz="8" w:space="0" w:color="auto"/>
            </w:tcBorders>
            <w:shd w:val="clear" w:color="auto" w:fill="auto"/>
            <w:vAlign w:val="center"/>
            <w:hideMark/>
          </w:tcPr>
          <w:p w14:paraId="597859E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791D294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6EC4DA56"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10F8FDC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6AB86A35"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2961B7CE"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Electrical Infrastructure</w:t>
            </w:r>
          </w:p>
        </w:tc>
        <w:tc>
          <w:tcPr>
            <w:tcW w:w="696" w:type="pct"/>
            <w:tcBorders>
              <w:top w:val="nil"/>
              <w:left w:val="nil"/>
              <w:bottom w:val="nil"/>
              <w:right w:val="single" w:sz="8" w:space="0" w:color="auto"/>
            </w:tcBorders>
            <w:shd w:val="clear" w:color="auto" w:fill="auto"/>
            <w:vAlign w:val="center"/>
            <w:hideMark/>
          </w:tcPr>
          <w:p w14:paraId="24D520A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1F52265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D96C87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0C95D27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4CE8643C"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FCF75EE"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Water Supply Infrastructure</w:t>
            </w:r>
          </w:p>
        </w:tc>
        <w:tc>
          <w:tcPr>
            <w:tcW w:w="696" w:type="pct"/>
            <w:tcBorders>
              <w:top w:val="nil"/>
              <w:left w:val="nil"/>
              <w:bottom w:val="nil"/>
              <w:right w:val="single" w:sz="8" w:space="0" w:color="auto"/>
            </w:tcBorders>
            <w:shd w:val="clear" w:color="auto" w:fill="auto"/>
            <w:vAlign w:val="center"/>
            <w:hideMark/>
          </w:tcPr>
          <w:p w14:paraId="14EBFCE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3C523B2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39B33B9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2C01676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04BA9DBC"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0A5A23C6"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Sanitation Infrastructure</w:t>
            </w:r>
          </w:p>
        </w:tc>
        <w:tc>
          <w:tcPr>
            <w:tcW w:w="696" w:type="pct"/>
            <w:tcBorders>
              <w:top w:val="nil"/>
              <w:left w:val="nil"/>
              <w:bottom w:val="nil"/>
              <w:right w:val="single" w:sz="8" w:space="0" w:color="auto"/>
            </w:tcBorders>
            <w:shd w:val="clear" w:color="auto" w:fill="auto"/>
            <w:vAlign w:val="center"/>
            <w:hideMark/>
          </w:tcPr>
          <w:p w14:paraId="3F1B0B7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0B93B85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3D13887E"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31682E0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3F7E508B"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0641EAF3"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Solid Waste Infrastructure</w:t>
            </w:r>
          </w:p>
        </w:tc>
        <w:tc>
          <w:tcPr>
            <w:tcW w:w="696" w:type="pct"/>
            <w:tcBorders>
              <w:top w:val="nil"/>
              <w:left w:val="nil"/>
              <w:bottom w:val="nil"/>
              <w:right w:val="single" w:sz="8" w:space="0" w:color="auto"/>
            </w:tcBorders>
            <w:shd w:val="clear" w:color="auto" w:fill="auto"/>
            <w:vAlign w:val="center"/>
            <w:hideMark/>
          </w:tcPr>
          <w:p w14:paraId="29DF21D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70227D2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76288D5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0CC3682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38F1FD73"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6BE4B1D2"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Rails Infrastructure</w:t>
            </w:r>
          </w:p>
        </w:tc>
        <w:tc>
          <w:tcPr>
            <w:tcW w:w="696" w:type="pct"/>
            <w:tcBorders>
              <w:top w:val="nil"/>
              <w:left w:val="nil"/>
              <w:bottom w:val="nil"/>
              <w:right w:val="single" w:sz="8" w:space="0" w:color="auto"/>
            </w:tcBorders>
            <w:shd w:val="clear" w:color="auto" w:fill="auto"/>
            <w:vAlign w:val="center"/>
            <w:hideMark/>
          </w:tcPr>
          <w:p w14:paraId="3F86B08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2D2E68BC"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6874B14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5FC2382D"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70E35845"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3694FC38"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Machinery and Equipment</w:t>
            </w:r>
          </w:p>
        </w:tc>
        <w:tc>
          <w:tcPr>
            <w:tcW w:w="696" w:type="pct"/>
            <w:tcBorders>
              <w:top w:val="nil"/>
              <w:left w:val="nil"/>
              <w:bottom w:val="nil"/>
              <w:right w:val="single" w:sz="8" w:space="0" w:color="auto"/>
            </w:tcBorders>
            <w:shd w:val="clear" w:color="auto" w:fill="auto"/>
            <w:vAlign w:val="center"/>
            <w:hideMark/>
          </w:tcPr>
          <w:p w14:paraId="0C9CC936"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75DFE06D"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8B19E3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410ED3E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0ACA2768"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5CBE40BB"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Furniture and Office Equipment</w:t>
            </w:r>
          </w:p>
        </w:tc>
        <w:tc>
          <w:tcPr>
            <w:tcW w:w="696" w:type="pct"/>
            <w:tcBorders>
              <w:top w:val="nil"/>
              <w:left w:val="nil"/>
              <w:bottom w:val="nil"/>
              <w:right w:val="single" w:sz="8" w:space="0" w:color="auto"/>
            </w:tcBorders>
            <w:shd w:val="clear" w:color="auto" w:fill="auto"/>
            <w:vAlign w:val="center"/>
            <w:hideMark/>
          </w:tcPr>
          <w:p w14:paraId="09C634E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13E85C2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5423528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6A20E3A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61BC248F"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08567AEE"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Computer Equipment</w:t>
            </w:r>
          </w:p>
        </w:tc>
        <w:tc>
          <w:tcPr>
            <w:tcW w:w="696" w:type="pct"/>
            <w:tcBorders>
              <w:top w:val="nil"/>
              <w:left w:val="nil"/>
              <w:bottom w:val="nil"/>
              <w:right w:val="single" w:sz="8" w:space="0" w:color="auto"/>
            </w:tcBorders>
            <w:shd w:val="clear" w:color="auto" w:fill="auto"/>
            <w:vAlign w:val="center"/>
            <w:hideMark/>
          </w:tcPr>
          <w:p w14:paraId="78B6AE23"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13435EF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1A9EF316"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5EE0662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52FBB7B9"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09D370D9"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Zoo, Marine and Non-biological Animals</w:t>
            </w:r>
          </w:p>
        </w:tc>
        <w:tc>
          <w:tcPr>
            <w:tcW w:w="696" w:type="pct"/>
            <w:tcBorders>
              <w:top w:val="nil"/>
              <w:left w:val="nil"/>
              <w:bottom w:val="nil"/>
              <w:right w:val="single" w:sz="8" w:space="0" w:color="auto"/>
            </w:tcBorders>
            <w:shd w:val="clear" w:color="auto" w:fill="auto"/>
            <w:vAlign w:val="center"/>
            <w:hideMark/>
          </w:tcPr>
          <w:p w14:paraId="0F9CE1B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108BFBC1"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6545DF8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449CEB4D"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22C2F7B3"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1DC40A61"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Information and Communication Infrastructure</w:t>
            </w:r>
          </w:p>
        </w:tc>
        <w:tc>
          <w:tcPr>
            <w:tcW w:w="696" w:type="pct"/>
            <w:tcBorders>
              <w:top w:val="nil"/>
              <w:left w:val="nil"/>
              <w:bottom w:val="nil"/>
              <w:right w:val="single" w:sz="8" w:space="0" w:color="auto"/>
            </w:tcBorders>
            <w:shd w:val="clear" w:color="auto" w:fill="auto"/>
            <w:vAlign w:val="center"/>
            <w:hideMark/>
          </w:tcPr>
          <w:p w14:paraId="04CEDA5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0E9C2BA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184387E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71C1616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27507172"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2CA55FED"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Coastal Infrastructure</w:t>
            </w:r>
          </w:p>
        </w:tc>
        <w:tc>
          <w:tcPr>
            <w:tcW w:w="696" w:type="pct"/>
            <w:tcBorders>
              <w:top w:val="nil"/>
              <w:left w:val="nil"/>
              <w:bottom w:val="nil"/>
              <w:right w:val="single" w:sz="8" w:space="0" w:color="auto"/>
            </w:tcBorders>
            <w:shd w:val="clear" w:color="auto" w:fill="auto"/>
            <w:vAlign w:val="center"/>
            <w:hideMark/>
          </w:tcPr>
          <w:p w14:paraId="5F5DCF0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2CDC27C5"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14EE7D7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1C4F3FD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0A818E92"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541CFC8D"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Roads Infrastructure</w:t>
            </w:r>
          </w:p>
        </w:tc>
        <w:tc>
          <w:tcPr>
            <w:tcW w:w="696" w:type="pct"/>
            <w:tcBorders>
              <w:top w:val="nil"/>
              <w:left w:val="nil"/>
              <w:bottom w:val="nil"/>
              <w:right w:val="single" w:sz="8" w:space="0" w:color="auto"/>
            </w:tcBorders>
            <w:shd w:val="clear" w:color="auto" w:fill="auto"/>
            <w:vAlign w:val="center"/>
            <w:hideMark/>
          </w:tcPr>
          <w:p w14:paraId="77119AC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796B407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229531C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50A2A42F"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0EFB4DA1"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2747354E"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Storm water Infrastructure</w:t>
            </w:r>
          </w:p>
        </w:tc>
        <w:tc>
          <w:tcPr>
            <w:tcW w:w="696" w:type="pct"/>
            <w:tcBorders>
              <w:top w:val="nil"/>
              <w:left w:val="nil"/>
              <w:bottom w:val="nil"/>
              <w:right w:val="single" w:sz="8" w:space="0" w:color="auto"/>
            </w:tcBorders>
            <w:shd w:val="clear" w:color="auto" w:fill="auto"/>
            <w:vAlign w:val="center"/>
            <w:hideMark/>
          </w:tcPr>
          <w:p w14:paraId="71D4C900"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0B2FF2C6"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49814D7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0085257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3A24531A" w14:textId="77777777" w:rsidTr="00CC20D3">
        <w:trPr>
          <w:trHeight w:val="290"/>
        </w:trPr>
        <w:tc>
          <w:tcPr>
            <w:tcW w:w="2352" w:type="pct"/>
            <w:tcBorders>
              <w:top w:val="nil"/>
              <w:left w:val="single" w:sz="8" w:space="0" w:color="auto"/>
              <w:bottom w:val="nil"/>
              <w:right w:val="single" w:sz="8" w:space="0" w:color="auto"/>
            </w:tcBorders>
            <w:shd w:val="clear" w:color="auto" w:fill="auto"/>
            <w:vAlign w:val="center"/>
            <w:hideMark/>
          </w:tcPr>
          <w:p w14:paraId="59DDD595"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Community Assets</w:t>
            </w:r>
          </w:p>
        </w:tc>
        <w:tc>
          <w:tcPr>
            <w:tcW w:w="696" w:type="pct"/>
            <w:tcBorders>
              <w:top w:val="nil"/>
              <w:left w:val="nil"/>
              <w:bottom w:val="nil"/>
              <w:right w:val="single" w:sz="8" w:space="0" w:color="auto"/>
            </w:tcBorders>
            <w:shd w:val="clear" w:color="auto" w:fill="auto"/>
            <w:vAlign w:val="center"/>
            <w:hideMark/>
          </w:tcPr>
          <w:p w14:paraId="2E578E08"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6FF0A36B"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7DBA29E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69E610ED"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5492D14B" w14:textId="77777777" w:rsidTr="00CC20D3">
        <w:trPr>
          <w:trHeight w:val="290"/>
        </w:trPr>
        <w:tc>
          <w:tcPr>
            <w:tcW w:w="2352" w:type="pct"/>
            <w:tcBorders>
              <w:top w:val="nil"/>
              <w:left w:val="single" w:sz="8" w:space="0" w:color="auto"/>
              <w:bottom w:val="nil"/>
              <w:right w:val="single" w:sz="8" w:space="0" w:color="auto"/>
            </w:tcBorders>
            <w:shd w:val="clear" w:color="auto" w:fill="auto"/>
            <w:noWrap/>
            <w:vAlign w:val="center"/>
            <w:hideMark/>
          </w:tcPr>
          <w:p w14:paraId="1E94E1B7"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Other Assets</w:t>
            </w:r>
          </w:p>
        </w:tc>
        <w:tc>
          <w:tcPr>
            <w:tcW w:w="696" w:type="pct"/>
            <w:tcBorders>
              <w:top w:val="nil"/>
              <w:left w:val="nil"/>
              <w:bottom w:val="nil"/>
              <w:right w:val="single" w:sz="8" w:space="0" w:color="auto"/>
            </w:tcBorders>
            <w:shd w:val="clear" w:color="auto" w:fill="auto"/>
            <w:vAlign w:val="center"/>
            <w:hideMark/>
          </w:tcPr>
          <w:p w14:paraId="50A3F814"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nil"/>
              <w:right w:val="single" w:sz="8" w:space="0" w:color="auto"/>
            </w:tcBorders>
            <w:shd w:val="clear" w:color="auto" w:fill="auto"/>
            <w:vAlign w:val="center"/>
            <w:hideMark/>
          </w:tcPr>
          <w:p w14:paraId="3D7105DC"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nil"/>
              <w:right w:val="single" w:sz="8" w:space="0" w:color="auto"/>
            </w:tcBorders>
            <w:shd w:val="clear" w:color="auto" w:fill="auto"/>
            <w:vAlign w:val="center"/>
            <w:hideMark/>
          </w:tcPr>
          <w:p w14:paraId="33FAA6A9"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nil"/>
              <w:right w:val="single" w:sz="8" w:space="0" w:color="auto"/>
            </w:tcBorders>
            <w:shd w:val="clear" w:color="auto" w:fill="auto"/>
            <w:vAlign w:val="center"/>
            <w:hideMark/>
          </w:tcPr>
          <w:p w14:paraId="31D85DC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r w:rsidR="00CC20D3" w:rsidRPr="008D119E" w14:paraId="3DA9568C" w14:textId="77777777" w:rsidTr="00CC20D3">
        <w:trPr>
          <w:trHeight w:val="300"/>
        </w:trPr>
        <w:tc>
          <w:tcPr>
            <w:tcW w:w="2352" w:type="pct"/>
            <w:tcBorders>
              <w:top w:val="nil"/>
              <w:left w:val="single" w:sz="8" w:space="0" w:color="auto"/>
              <w:bottom w:val="single" w:sz="8" w:space="0" w:color="auto"/>
              <w:right w:val="single" w:sz="8" w:space="0" w:color="auto"/>
            </w:tcBorders>
            <w:shd w:val="clear" w:color="auto" w:fill="auto"/>
            <w:vAlign w:val="center"/>
            <w:hideMark/>
          </w:tcPr>
          <w:p w14:paraId="1F740BF4" w14:textId="77777777" w:rsidR="008D119E" w:rsidRPr="008D119E" w:rsidRDefault="008D119E" w:rsidP="008D119E">
            <w:pPr>
              <w:spacing w:before="0" w:after="0"/>
              <w:ind w:firstLineChars="200" w:firstLine="400"/>
              <w:jc w:val="lef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96" w:type="pct"/>
            <w:tcBorders>
              <w:top w:val="nil"/>
              <w:left w:val="nil"/>
              <w:bottom w:val="single" w:sz="8" w:space="0" w:color="auto"/>
              <w:right w:val="single" w:sz="8" w:space="0" w:color="auto"/>
            </w:tcBorders>
            <w:shd w:val="clear" w:color="auto" w:fill="auto"/>
            <w:vAlign w:val="center"/>
            <w:hideMark/>
          </w:tcPr>
          <w:p w14:paraId="41FB6416"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762" w:type="pct"/>
            <w:tcBorders>
              <w:top w:val="nil"/>
              <w:left w:val="nil"/>
              <w:bottom w:val="single" w:sz="8" w:space="0" w:color="auto"/>
              <w:right w:val="single" w:sz="8" w:space="0" w:color="auto"/>
            </w:tcBorders>
            <w:shd w:val="clear" w:color="auto" w:fill="auto"/>
            <w:vAlign w:val="center"/>
            <w:hideMark/>
          </w:tcPr>
          <w:p w14:paraId="643B6EAA"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617" w:type="pct"/>
            <w:tcBorders>
              <w:top w:val="nil"/>
              <w:left w:val="nil"/>
              <w:bottom w:val="single" w:sz="8" w:space="0" w:color="auto"/>
              <w:right w:val="single" w:sz="8" w:space="0" w:color="auto"/>
            </w:tcBorders>
            <w:shd w:val="clear" w:color="auto" w:fill="auto"/>
            <w:vAlign w:val="center"/>
            <w:hideMark/>
          </w:tcPr>
          <w:p w14:paraId="57116552"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c>
          <w:tcPr>
            <w:tcW w:w="573" w:type="pct"/>
            <w:tcBorders>
              <w:top w:val="nil"/>
              <w:left w:val="nil"/>
              <w:bottom w:val="single" w:sz="8" w:space="0" w:color="auto"/>
              <w:right w:val="single" w:sz="8" w:space="0" w:color="auto"/>
            </w:tcBorders>
            <w:shd w:val="clear" w:color="auto" w:fill="auto"/>
            <w:vAlign w:val="center"/>
            <w:hideMark/>
          </w:tcPr>
          <w:p w14:paraId="5168D467" w14:textId="77777777" w:rsidR="008D119E" w:rsidRPr="008D119E" w:rsidRDefault="008D119E" w:rsidP="008D119E">
            <w:pPr>
              <w:spacing w:before="0" w:after="0"/>
              <w:ind w:firstLine="0"/>
              <w:jc w:val="right"/>
              <w:rPr>
                <w:rFonts w:ascii="Arial" w:eastAsia="Times New Roman" w:hAnsi="Arial" w:cs="Arial"/>
                <w:color w:val="000000"/>
                <w:sz w:val="20"/>
                <w:szCs w:val="20"/>
                <w:lang w:eastAsia="en-ZA"/>
              </w:rPr>
            </w:pPr>
            <w:r w:rsidRPr="008D119E">
              <w:rPr>
                <w:rFonts w:ascii="Arial" w:eastAsia="Times New Roman" w:hAnsi="Arial" w:cs="Arial"/>
                <w:color w:val="000000"/>
                <w:sz w:val="20"/>
                <w:szCs w:val="20"/>
                <w:lang w:eastAsia="en-ZA"/>
              </w:rPr>
              <w:t> </w:t>
            </w:r>
          </w:p>
        </w:tc>
      </w:tr>
    </w:tbl>
    <w:p w14:paraId="547495B0" w14:textId="77777777" w:rsidR="006E38AA" w:rsidRDefault="006E38AA" w:rsidP="00B22059">
      <w:pPr>
        <w:ind w:firstLine="0"/>
        <w:rPr>
          <w:rFonts w:ascii="Arial" w:hAnsi="Arial" w:cs="Arial"/>
          <w:b/>
          <w:sz w:val="20"/>
        </w:rPr>
      </w:pPr>
    </w:p>
    <w:p w14:paraId="71DB022B" w14:textId="77777777" w:rsidR="005457F3" w:rsidRDefault="006E38AA" w:rsidP="005457F3">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59308188" w14:textId="39B9B68A" w:rsidR="006E38AA" w:rsidRPr="005457F3" w:rsidRDefault="006E38AA">
      <w:pPr>
        <w:numPr>
          <w:ilvl w:val="1"/>
          <w:numId w:val="40"/>
        </w:numPr>
        <w:ind w:left="567" w:hanging="567"/>
        <w:jc w:val="left"/>
        <w:rPr>
          <w:rFonts w:ascii="Arial" w:hAnsi="Arial" w:cs="Arial"/>
          <w:b/>
          <w:color w:val="ED7D31"/>
          <w:sz w:val="20"/>
        </w:rPr>
      </w:pPr>
      <w:r>
        <w:rPr>
          <w:rFonts w:ascii="Arial" w:hAnsi="Arial" w:cs="Arial"/>
          <w:b/>
          <w:sz w:val="20"/>
        </w:rPr>
        <w:t xml:space="preserve">Restrictions on Property, Plant and Equipment </w:t>
      </w:r>
      <w:r w:rsidR="00275EE3" w:rsidRPr="00192AF2">
        <w:rPr>
          <w:rFonts w:ascii="Arial" w:hAnsi="Arial" w:cs="Arial"/>
          <w:b/>
          <w:color w:val="FF0000"/>
          <w:sz w:val="20"/>
        </w:rPr>
        <w:t>[</w:t>
      </w:r>
      <w:r w:rsidR="00275EE3">
        <w:rPr>
          <w:rFonts w:ascii="Arial" w:hAnsi="Arial" w:cs="Arial"/>
          <w:b/>
          <w:color w:val="FF0000"/>
          <w:sz w:val="20"/>
        </w:rPr>
        <w:t>17p.86(a)]</w:t>
      </w:r>
    </w:p>
    <w:tbl>
      <w:tblPr>
        <w:tblW w:w="5000" w:type="pct"/>
        <w:tblLook w:val="04A0" w:firstRow="1" w:lastRow="0" w:firstColumn="1" w:lastColumn="0" w:noHBand="0" w:noVBand="1"/>
      </w:tblPr>
      <w:tblGrid>
        <w:gridCol w:w="10487"/>
        <w:gridCol w:w="3451"/>
      </w:tblGrid>
      <w:tr w:rsidR="00A27F1C" w:rsidRPr="00A27F1C" w14:paraId="442EC584" w14:textId="77777777" w:rsidTr="00A27F1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8CA57AB"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35922F56"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2023/2024</w:t>
            </w:r>
          </w:p>
        </w:tc>
      </w:tr>
      <w:tr w:rsidR="00A27F1C" w:rsidRPr="00A27F1C" w14:paraId="69EE876B"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515C3989"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5A181BC7"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A27F1C" w:rsidRPr="00A27F1C" w14:paraId="69F19497"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7ECE03CF"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40752AA3"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A27F1C" w:rsidRPr="00A27F1C" w14:paraId="356A182D"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3DE5BD7"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shd w:val="clear" w:color="auto" w:fill="auto"/>
            <w:vAlign w:val="center"/>
            <w:hideMark/>
          </w:tcPr>
          <w:p w14:paraId="3476320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DD2B29A"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22E43D3"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shd w:val="clear" w:color="auto" w:fill="auto"/>
            <w:vAlign w:val="center"/>
            <w:hideMark/>
          </w:tcPr>
          <w:p w14:paraId="03ECC874"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BD651E2"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71A9B1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Electrical Infrastructure</w:t>
            </w:r>
          </w:p>
        </w:tc>
        <w:tc>
          <w:tcPr>
            <w:tcW w:w="1238" w:type="pct"/>
            <w:tcBorders>
              <w:top w:val="nil"/>
              <w:left w:val="nil"/>
              <w:bottom w:val="nil"/>
              <w:right w:val="single" w:sz="8" w:space="0" w:color="auto"/>
            </w:tcBorders>
            <w:shd w:val="clear" w:color="auto" w:fill="auto"/>
            <w:vAlign w:val="center"/>
            <w:hideMark/>
          </w:tcPr>
          <w:p w14:paraId="22BC4601"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DA395F9"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8100372"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shd w:val="clear" w:color="auto" w:fill="auto"/>
            <w:vAlign w:val="center"/>
            <w:hideMark/>
          </w:tcPr>
          <w:p w14:paraId="79611D0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E3B24B7"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7BD31D2"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shd w:val="clear" w:color="auto" w:fill="auto"/>
            <w:vAlign w:val="center"/>
            <w:hideMark/>
          </w:tcPr>
          <w:p w14:paraId="202D2041"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CBD9E2C"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3DFC8F25"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Solid Waste Infrastructure</w:t>
            </w:r>
          </w:p>
        </w:tc>
        <w:tc>
          <w:tcPr>
            <w:tcW w:w="1238" w:type="pct"/>
            <w:tcBorders>
              <w:top w:val="nil"/>
              <w:left w:val="nil"/>
              <w:bottom w:val="nil"/>
              <w:right w:val="single" w:sz="8" w:space="0" w:color="auto"/>
            </w:tcBorders>
            <w:shd w:val="clear" w:color="auto" w:fill="auto"/>
            <w:vAlign w:val="center"/>
            <w:hideMark/>
          </w:tcPr>
          <w:p w14:paraId="1D0C524A"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9ACEBD5"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169EE28"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Rails Infrastructure</w:t>
            </w:r>
          </w:p>
        </w:tc>
        <w:tc>
          <w:tcPr>
            <w:tcW w:w="1238" w:type="pct"/>
            <w:tcBorders>
              <w:top w:val="nil"/>
              <w:left w:val="nil"/>
              <w:bottom w:val="nil"/>
              <w:right w:val="single" w:sz="8" w:space="0" w:color="auto"/>
            </w:tcBorders>
            <w:shd w:val="clear" w:color="auto" w:fill="auto"/>
            <w:vAlign w:val="center"/>
            <w:hideMark/>
          </w:tcPr>
          <w:p w14:paraId="27E224DD"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8EC70D5"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69E01109"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shd w:val="clear" w:color="auto" w:fill="auto"/>
            <w:vAlign w:val="center"/>
            <w:hideMark/>
          </w:tcPr>
          <w:p w14:paraId="53FA6B1F"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6C43B4CC"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31B17CC9"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shd w:val="clear" w:color="auto" w:fill="auto"/>
            <w:vAlign w:val="center"/>
            <w:hideMark/>
          </w:tcPr>
          <w:p w14:paraId="010D09F5"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6E08B6E"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C7BEA2C"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shd w:val="clear" w:color="auto" w:fill="auto"/>
            <w:vAlign w:val="center"/>
            <w:hideMark/>
          </w:tcPr>
          <w:p w14:paraId="38D38D4D"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55A1CA0"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F51C73E"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Zoo, Marine and Non-biological Animals</w:t>
            </w:r>
          </w:p>
        </w:tc>
        <w:tc>
          <w:tcPr>
            <w:tcW w:w="1238" w:type="pct"/>
            <w:tcBorders>
              <w:top w:val="nil"/>
              <w:left w:val="nil"/>
              <w:bottom w:val="nil"/>
              <w:right w:val="single" w:sz="8" w:space="0" w:color="auto"/>
            </w:tcBorders>
            <w:shd w:val="clear" w:color="auto" w:fill="auto"/>
            <w:vAlign w:val="center"/>
            <w:hideMark/>
          </w:tcPr>
          <w:p w14:paraId="4F55458D"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46D34BA"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3D08D6E7"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shd w:val="clear" w:color="auto" w:fill="auto"/>
            <w:vAlign w:val="center"/>
            <w:hideMark/>
          </w:tcPr>
          <w:p w14:paraId="17293F4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30A517F2"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C8C8450"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Coastal Infrastructure</w:t>
            </w:r>
          </w:p>
        </w:tc>
        <w:tc>
          <w:tcPr>
            <w:tcW w:w="1238" w:type="pct"/>
            <w:tcBorders>
              <w:top w:val="nil"/>
              <w:left w:val="nil"/>
              <w:bottom w:val="nil"/>
              <w:right w:val="single" w:sz="8" w:space="0" w:color="auto"/>
            </w:tcBorders>
            <w:shd w:val="clear" w:color="auto" w:fill="auto"/>
            <w:vAlign w:val="center"/>
            <w:hideMark/>
          </w:tcPr>
          <w:p w14:paraId="05BCA225"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7AF3D8E"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89462B9"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Roads Infrastructure</w:t>
            </w:r>
          </w:p>
        </w:tc>
        <w:tc>
          <w:tcPr>
            <w:tcW w:w="1238" w:type="pct"/>
            <w:tcBorders>
              <w:top w:val="nil"/>
              <w:left w:val="nil"/>
              <w:bottom w:val="nil"/>
              <w:right w:val="single" w:sz="8" w:space="0" w:color="auto"/>
            </w:tcBorders>
            <w:shd w:val="clear" w:color="auto" w:fill="auto"/>
            <w:vAlign w:val="center"/>
            <w:hideMark/>
          </w:tcPr>
          <w:p w14:paraId="7F9C3BCE"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4810F13"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8D943D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shd w:val="clear" w:color="auto" w:fill="auto"/>
            <w:vAlign w:val="center"/>
            <w:hideMark/>
          </w:tcPr>
          <w:p w14:paraId="120C14A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11CE827"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62C45E3"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Community Assets</w:t>
            </w:r>
          </w:p>
        </w:tc>
        <w:tc>
          <w:tcPr>
            <w:tcW w:w="1238" w:type="pct"/>
            <w:tcBorders>
              <w:top w:val="nil"/>
              <w:left w:val="nil"/>
              <w:bottom w:val="nil"/>
              <w:right w:val="single" w:sz="8" w:space="0" w:color="auto"/>
            </w:tcBorders>
            <w:shd w:val="clear" w:color="auto" w:fill="auto"/>
            <w:vAlign w:val="center"/>
            <w:hideMark/>
          </w:tcPr>
          <w:p w14:paraId="3B81E43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874983C" w14:textId="77777777" w:rsidTr="00A27F1C">
        <w:trPr>
          <w:trHeight w:val="290"/>
        </w:trPr>
        <w:tc>
          <w:tcPr>
            <w:tcW w:w="3762" w:type="pct"/>
            <w:tcBorders>
              <w:top w:val="nil"/>
              <w:left w:val="single" w:sz="8" w:space="0" w:color="auto"/>
              <w:bottom w:val="nil"/>
              <w:right w:val="single" w:sz="8" w:space="0" w:color="auto"/>
            </w:tcBorders>
            <w:shd w:val="clear" w:color="auto" w:fill="auto"/>
            <w:noWrap/>
            <w:vAlign w:val="center"/>
            <w:hideMark/>
          </w:tcPr>
          <w:p w14:paraId="4D02CF4C"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Other Assets</w:t>
            </w:r>
          </w:p>
        </w:tc>
        <w:tc>
          <w:tcPr>
            <w:tcW w:w="1238" w:type="pct"/>
            <w:tcBorders>
              <w:top w:val="nil"/>
              <w:left w:val="nil"/>
              <w:bottom w:val="nil"/>
              <w:right w:val="single" w:sz="8" w:space="0" w:color="auto"/>
            </w:tcBorders>
            <w:shd w:val="clear" w:color="auto" w:fill="auto"/>
            <w:vAlign w:val="center"/>
            <w:hideMark/>
          </w:tcPr>
          <w:p w14:paraId="7FD77A1D"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CFDD75D" w14:textId="77777777" w:rsidTr="00A27F1C">
        <w:trPr>
          <w:trHeight w:val="300"/>
        </w:trPr>
        <w:tc>
          <w:tcPr>
            <w:tcW w:w="3762" w:type="pct"/>
            <w:tcBorders>
              <w:top w:val="nil"/>
              <w:left w:val="single" w:sz="8" w:space="0" w:color="auto"/>
              <w:bottom w:val="single" w:sz="8" w:space="0" w:color="auto"/>
              <w:right w:val="single" w:sz="8" w:space="0" w:color="auto"/>
            </w:tcBorders>
            <w:shd w:val="clear" w:color="auto" w:fill="auto"/>
            <w:vAlign w:val="center"/>
            <w:hideMark/>
          </w:tcPr>
          <w:p w14:paraId="7C00E64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shd w:val="clear" w:color="auto" w:fill="auto"/>
            <w:vAlign w:val="center"/>
            <w:hideMark/>
          </w:tcPr>
          <w:p w14:paraId="498EF94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0944DA4A" w14:textId="77777777" w:rsidR="006520D9" w:rsidRDefault="006520D9" w:rsidP="00B22059">
      <w:pPr>
        <w:ind w:firstLine="0"/>
        <w:rPr>
          <w:rFonts w:ascii="Arial" w:hAnsi="Arial" w:cs="Arial"/>
          <w:b/>
          <w:sz w:val="20"/>
        </w:rPr>
      </w:pPr>
    </w:p>
    <w:p w14:paraId="0422A5EA" w14:textId="77777777" w:rsidR="00A27F1C" w:rsidRDefault="00A27F1C" w:rsidP="00B22059">
      <w:pPr>
        <w:ind w:firstLine="0"/>
        <w:rPr>
          <w:rFonts w:ascii="Arial" w:hAnsi="Arial" w:cs="Arial"/>
          <w:b/>
          <w:sz w:val="20"/>
        </w:rPr>
      </w:pPr>
    </w:p>
    <w:p w14:paraId="173340E1" w14:textId="77777777" w:rsidR="00CC20D3" w:rsidRDefault="00CC20D3" w:rsidP="00CC20D3">
      <w:pPr>
        <w:pStyle w:val="ListParagraph"/>
        <w:ind w:left="0" w:firstLine="0"/>
        <w:contextualSpacing w:val="0"/>
        <w:jc w:val="left"/>
        <w:rPr>
          <w:rFonts w:ascii="Arial" w:hAnsi="Arial" w:cs="Arial"/>
          <w:b/>
          <w:color w:val="ED7D31"/>
          <w:sz w:val="20"/>
        </w:rPr>
      </w:pPr>
    </w:p>
    <w:p w14:paraId="2B8DB773" w14:textId="77777777" w:rsidR="00CC20D3" w:rsidRDefault="00CC20D3" w:rsidP="00CC20D3">
      <w:pPr>
        <w:pStyle w:val="ListParagraph"/>
        <w:ind w:left="0" w:firstLine="0"/>
        <w:contextualSpacing w:val="0"/>
        <w:jc w:val="left"/>
        <w:rPr>
          <w:rFonts w:ascii="Arial" w:hAnsi="Arial" w:cs="Arial"/>
          <w:b/>
          <w:color w:val="ED7D31"/>
          <w:sz w:val="20"/>
        </w:rPr>
      </w:pPr>
    </w:p>
    <w:p w14:paraId="2C77340A" w14:textId="437F3DE3" w:rsidR="00A27F1C" w:rsidRPr="00CC20D3" w:rsidRDefault="00CC20D3" w:rsidP="00CC20D3">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Look w:val="04A0" w:firstRow="1" w:lastRow="0" w:firstColumn="1" w:lastColumn="0" w:noHBand="0" w:noVBand="1"/>
      </w:tblPr>
      <w:tblGrid>
        <w:gridCol w:w="10487"/>
        <w:gridCol w:w="3451"/>
      </w:tblGrid>
      <w:tr w:rsidR="00A27F1C" w:rsidRPr="00A27F1C" w14:paraId="0650D8D0" w14:textId="77777777" w:rsidTr="00A27F1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DBED1C4"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5C821AF4" w14:textId="012DD3CB"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w:t>
            </w:r>
            <w:r w:rsidR="00C12737">
              <w:rPr>
                <w:rFonts w:ascii="Arial" w:eastAsia="Times New Roman" w:hAnsi="Arial" w:cs="Arial"/>
                <w:b/>
                <w:bCs/>
                <w:color w:val="000000"/>
                <w:sz w:val="20"/>
                <w:szCs w:val="20"/>
                <w:lang w:eastAsia="en-ZA"/>
              </w:rPr>
              <w:t>2</w:t>
            </w:r>
            <w:r w:rsidRPr="00A27F1C">
              <w:rPr>
                <w:rFonts w:ascii="Arial" w:eastAsia="Times New Roman" w:hAnsi="Arial" w:cs="Arial"/>
                <w:b/>
                <w:bCs/>
                <w:color w:val="000000"/>
                <w:sz w:val="20"/>
                <w:szCs w:val="20"/>
                <w:lang w:eastAsia="en-ZA"/>
              </w:rPr>
              <w:t>/202</w:t>
            </w:r>
            <w:r w:rsidR="00C12737">
              <w:rPr>
                <w:rFonts w:ascii="Arial" w:eastAsia="Times New Roman" w:hAnsi="Arial" w:cs="Arial"/>
                <w:b/>
                <w:bCs/>
                <w:color w:val="000000"/>
                <w:sz w:val="20"/>
                <w:szCs w:val="20"/>
                <w:lang w:eastAsia="en-ZA"/>
              </w:rPr>
              <w:t>3</w:t>
            </w:r>
          </w:p>
        </w:tc>
      </w:tr>
      <w:tr w:rsidR="00A27F1C" w:rsidRPr="00A27F1C" w14:paraId="7DC74810"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669A52B1"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496333CE"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A27F1C" w:rsidRPr="00A27F1C" w14:paraId="7DD0786D"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61249309"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5329989C"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A27F1C" w:rsidRPr="00A27F1C" w14:paraId="2F3E700D"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1A8F30C"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shd w:val="clear" w:color="auto" w:fill="auto"/>
            <w:vAlign w:val="center"/>
            <w:hideMark/>
          </w:tcPr>
          <w:p w14:paraId="0980DA2C"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364FCA9C"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95D60B1"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shd w:val="clear" w:color="auto" w:fill="auto"/>
            <w:vAlign w:val="center"/>
            <w:hideMark/>
          </w:tcPr>
          <w:p w14:paraId="5E53221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35A8CD1F"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E1C9EFC"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Electrical Infrastructure</w:t>
            </w:r>
          </w:p>
        </w:tc>
        <w:tc>
          <w:tcPr>
            <w:tcW w:w="1238" w:type="pct"/>
            <w:tcBorders>
              <w:top w:val="nil"/>
              <w:left w:val="nil"/>
              <w:bottom w:val="nil"/>
              <w:right w:val="single" w:sz="8" w:space="0" w:color="auto"/>
            </w:tcBorders>
            <w:shd w:val="clear" w:color="auto" w:fill="auto"/>
            <w:vAlign w:val="center"/>
            <w:hideMark/>
          </w:tcPr>
          <w:p w14:paraId="1B0BFAFF"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A01AE33"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7D1F8DA"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shd w:val="clear" w:color="auto" w:fill="auto"/>
            <w:vAlign w:val="center"/>
            <w:hideMark/>
          </w:tcPr>
          <w:p w14:paraId="3D448DD3"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C9C5A36"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D848622"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shd w:val="clear" w:color="auto" w:fill="auto"/>
            <w:vAlign w:val="center"/>
            <w:hideMark/>
          </w:tcPr>
          <w:p w14:paraId="601ABB9D"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06506F6"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53DC434"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Solid Waste Infrastructure</w:t>
            </w:r>
          </w:p>
        </w:tc>
        <w:tc>
          <w:tcPr>
            <w:tcW w:w="1238" w:type="pct"/>
            <w:tcBorders>
              <w:top w:val="nil"/>
              <w:left w:val="nil"/>
              <w:bottom w:val="nil"/>
              <w:right w:val="single" w:sz="8" w:space="0" w:color="auto"/>
            </w:tcBorders>
            <w:shd w:val="clear" w:color="auto" w:fill="auto"/>
            <w:vAlign w:val="center"/>
            <w:hideMark/>
          </w:tcPr>
          <w:p w14:paraId="7D9CB8A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D194C9B"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3EC8BDA5"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Rails Infrastructure</w:t>
            </w:r>
          </w:p>
        </w:tc>
        <w:tc>
          <w:tcPr>
            <w:tcW w:w="1238" w:type="pct"/>
            <w:tcBorders>
              <w:top w:val="nil"/>
              <w:left w:val="nil"/>
              <w:bottom w:val="nil"/>
              <w:right w:val="single" w:sz="8" w:space="0" w:color="auto"/>
            </w:tcBorders>
            <w:shd w:val="clear" w:color="auto" w:fill="auto"/>
            <w:vAlign w:val="center"/>
            <w:hideMark/>
          </w:tcPr>
          <w:p w14:paraId="3620383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6B033B66"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E9C99BF"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shd w:val="clear" w:color="auto" w:fill="auto"/>
            <w:vAlign w:val="center"/>
            <w:hideMark/>
          </w:tcPr>
          <w:p w14:paraId="78C2FA24"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2BA7EE2"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60AAFDD"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shd w:val="clear" w:color="auto" w:fill="auto"/>
            <w:vAlign w:val="center"/>
            <w:hideMark/>
          </w:tcPr>
          <w:p w14:paraId="13099C3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60AAA3F9"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7A297F0"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shd w:val="clear" w:color="auto" w:fill="auto"/>
            <w:vAlign w:val="center"/>
            <w:hideMark/>
          </w:tcPr>
          <w:p w14:paraId="33ABCB7F"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1403897"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D616353"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Zoo, Marine and Non-biological Animals</w:t>
            </w:r>
          </w:p>
        </w:tc>
        <w:tc>
          <w:tcPr>
            <w:tcW w:w="1238" w:type="pct"/>
            <w:tcBorders>
              <w:top w:val="nil"/>
              <w:left w:val="nil"/>
              <w:bottom w:val="nil"/>
              <w:right w:val="single" w:sz="8" w:space="0" w:color="auto"/>
            </w:tcBorders>
            <w:shd w:val="clear" w:color="auto" w:fill="auto"/>
            <w:vAlign w:val="center"/>
            <w:hideMark/>
          </w:tcPr>
          <w:p w14:paraId="6C2C0EC9"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546AC6B5"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7C7F78F"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shd w:val="clear" w:color="auto" w:fill="auto"/>
            <w:vAlign w:val="center"/>
            <w:hideMark/>
          </w:tcPr>
          <w:p w14:paraId="5D7108C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23A2922"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F55F6BB"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Coastal Infrastructure</w:t>
            </w:r>
          </w:p>
        </w:tc>
        <w:tc>
          <w:tcPr>
            <w:tcW w:w="1238" w:type="pct"/>
            <w:tcBorders>
              <w:top w:val="nil"/>
              <w:left w:val="nil"/>
              <w:bottom w:val="nil"/>
              <w:right w:val="single" w:sz="8" w:space="0" w:color="auto"/>
            </w:tcBorders>
            <w:shd w:val="clear" w:color="auto" w:fill="auto"/>
            <w:vAlign w:val="center"/>
            <w:hideMark/>
          </w:tcPr>
          <w:p w14:paraId="3FE729C4"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7F7C7D4"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C48CA87"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Roads Infrastructure</w:t>
            </w:r>
          </w:p>
        </w:tc>
        <w:tc>
          <w:tcPr>
            <w:tcW w:w="1238" w:type="pct"/>
            <w:tcBorders>
              <w:top w:val="nil"/>
              <w:left w:val="nil"/>
              <w:bottom w:val="nil"/>
              <w:right w:val="single" w:sz="8" w:space="0" w:color="auto"/>
            </w:tcBorders>
            <w:shd w:val="clear" w:color="auto" w:fill="auto"/>
            <w:vAlign w:val="center"/>
            <w:hideMark/>
          </w:tcPr>
          <w:p w14:paraId="7F8E7A53"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39EFE2E"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7B9C54B"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shd w:val="clear" w:color="auto" w:fill="auto"/>
            <w:vAlign w:val="center"/>
            <w:hideMark/>
          </w:tcPr>
          <w:p w14:paraId="4CD2875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6720BE68"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58A01ED"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Community Assets</w:t>
            </w:r>
          </w:p>
        </w:tc>
        <w:tc>
          <w:tcPr>
            <w:tcW w:w="1238" w:type="pct"/>
            <w:tcBorders>
              <w:top w:val="nil"/>
              <w:left w:val="nil"/>
              <w:bottom w:val="nil"/>
              <w:right w:val="single" w:sz="8" w:space="0" w:color="auto"/>
            </w:tcBorders>
            <w:shd w:val="clear" w:color="auto" w:fill="auto"/>
            <w:vAlign w:val="center"/>
            <w:hideMark/>
          </w:tcPr>
          <w:p w14:paraId="5A78CB6B"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85491D1" w14:textId="77777777" w:rsidTr="00A27F1C">
        <w:trPr>
          <w:trHeight w:val="290"/>
        </w:trPr>
        <w:tc>
          <w:tcPr>
            <w:tcW w:w="3762" w:type="pct"/>
            <w:tcBorders>
              <w:top w:val="nil"/>
              <w:left w:val="single" w:sz="8" w:space="0" w:color="auto"/>
              <w:bottom w:val="nil"/>
              <w:right w:val="single" w:sz="8" w:space="0" w:color="auto"/>
            </w:tcBorders>
            <w:shd w:val="clear" w:color="auto" w:fill="auto"/>
            <w:noWrap/>
            <w:vAlign w:val="center"/>
            <w:hideMark/>
          </w:tcPr>
          <w:p w14:paraId="6E358341"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Other Assets</w:t>
            </w:r>
          </w:p>
        </w:tc>
        <w:tc>
          <w:tcPr>
            <w:tcW w:w="1238" w:type="pct"/>
            <w:tcBorders>
              <w:top w:val="nil"/>
              <w:left w:val="nil"/>
              <w:bottom w:val="nil"/>
              <w:right w:val="single" w:sz="8" w:space="0" w:color="auto"/>
            </w:tcBorders>
            <w:shd w:val="clear" w:color="auto" w:fill="auto"/>
            <w:vAlign w:val="center"/>
            <w:hideMark/>
          </w:tcPr>
          <w:p w14:paraId="15F94EE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1002E40" w14:textId="77777777" w:rsidTr="00A27F1C">
        <w:trPr>
          <w:trHeight w:val="300"/>
        </w:trPr>
        <w:tc>
          <w:tcPr>
            <w:tcW w:w="3762" w:type="pct"/>
            <w:tcBorders>
              <w:top w:val="nil"/>
              <w:left w:val="single" w:sz="8" w:space="0" w:color="auto"/>
              <w:bottom w:val="single" w:sz="8" w:space="0" w:color="auto"/>
              <w:right w:val="single" w:sz="8" w:space="0" w:color="auto"/>
            </w:tcBorders>
            <w:shd w:val="clear" w:color="auto" w:fill="auto"/>
            <w:vAlign w:val="center"/>
            <w:hideMark/>
          </w:tcPr>
          <w:p w14:paraId="7F6AC49B"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shd w:val="clear" w:color="auto" w:fill="auto"/>
            <w:vAlign w:val="center"/>
            <w:hideMark/>
          </w:tcPr>
          <w:p w14:paraId="3E056BAA"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09FFE0E2" w14:textId="77777777" w:rsidR="006E38AA" w:rsidRDefault="006E38AA" w:rsidP="001F58FD">
      <w:pPr>
        <w:spacing w:after="120"/>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6E38AA" w:rsidRPr="00C67A3A" w14:paraId="37EE3F4A" w14:textId="77777777" w:rsidTr="00C67A3A">
        <w:tc>
          <w:tcPr>
            <w:tcW w:w="5000" w:type="pct"/>
            <w:shd w:val="clear" w:color="auto" w:fill="E2EFD9"/>
          </w:tcPr>
          <w:p w14:paraId="3862E30B" w14:textId="77777777" w:rsidR="006E38AA" w:rsidRPr="00C67A3A" w:rsidRDefault="006E38AA" w:rsidP="00C67A3A">
            <w:pPr>
              <w:spacing w:before="60" w:after="60"/>
              <w:ind w:firstLine="0"/>
              <w:rPr>
                <w:rFonts w:ascii="Arial" w:hAnsi="Arial" w:cs="Arial"/>
                <w:b/>
                <w:i/>
                <w:sz w:val="20"/>
              </w:rPr>
            </w:pPr>
            <w:r w:rsidRPr="00C67A3A">
              <w:rPr>
                <w:rFonts w:ascii="Arial" w:hAnsi="Arial" w:cs="Arial"/>
                <w:b/>
                <w:i/>
                <w:sz w:val="20"/>
              </w:rPr>
              <w:t xml:space="preserve">Commentary:  </w:t>
            </w:r>
          </w:p>
          <w:p w14:paraId="44ACE587" w14:textId="77777777" w:rsidR="006E38AA" w:rsidRPr="00C67A3A" w:rsidRDefault="006E38AA" w:rsidP="00C67A3A">
            <w:pPr>
              <w:spacing w:before="60" w:after="60"/>
              <w:ind w:firstLine="0"/>
              <w:rPr>
                <w:rFonts w:ascii="Arial" w:hAnsi="Arial" w:cs="Arial"/>
                <w:i/>
                <w:sz w:val="20"/>
              </w:rPr>
            </w:pPr>
            <w:r w:rsidRPr="00C67A3A">
              <w:rPr>
                <w:rFonts w:ascii="Arial" w:hAnsi="Arial" w:cs="Arial"/>
                <w:i/>
                <w:sz w:val="20"/>
              </w:rPr>
              <w:t xml:space="preserve">The above note should include a description and amount of any restrictions on asset titles.   </w:t>
            </w:r>
          </w:p>
        </w:tc>
      </w:tr>
    </w:tbl>
    <w:p w14:paraId="49FECC27" w14:textId="77777777" w:rsidR="006E38AA" w:rsidRPr="00C67A3A" w:rsidRDefault="009B79A9" w:rsidP="00BF0AB7">
      <w:pPr>
        <w:ind w:firstLine="0"/>
        <w:rPr>
          <w:rFonts w:ascii="Arial" w:hAnsi="Arial" w:cs="Arial"/>
          <w:b/>
          <w:color w:val="ED7D31"/>
          <w:sz w:val="20"/>
        </w:rPr>
      </w:pPr>
      <w:r>
        <w:rPr>
          <w:rFonts w:ascii="Arial" w:hAnsi="Arial" w:cs="Arial"/>
          <w:b/>
          <w:sz w:val="20"/>
        </w:rPr>
        <w:br w:type="page"/>
      </w:r>
      <w:r w:rsidR="006E38AA" w:rsidRPr="00C67A3A">
        <w:rPr>
          <w:rFonts w:ascii="Arial" w:hAnsi="Arial" w:cs="Arial"/>
          <w:b/>
          <w:color w:val="ED7D31"/>
          <w:sz w:val="20"/>
        </w:rPr>
        <w:lastRenderedPageBreak/>
        <w:t>Notes to the financial statements (Continued)</w:t>
      </w:r>
    </w:p>
    <w:p w14:paraId="3BFA2574" w14:textId="74E6CB78" w:rsidR="006E38AA" w:rsidRPr="00A27F1C" w:rsidRDefault="006E38AA">
      <w:pPr>
        <w:pStyle w:val="ListParagraph"/>
        <w:numPr>
          <w:ilvl w:val="1"/>
          <w:numId w:val="40"/>
        </w:numPr>
        <w:ind w:left="567" w:hanging="567"/>
        <w:jc w:val="left"/>
        <w:rPr>
          <w:rFonts w:ascii="Arial" w:hAnsi="Arial" w:cs="Arial"/>
          <w:b/>
          <w:sz w:val="20"/>
        </w:rPr>
      </w:pPr>
      <w:r>
        <w:rPr>
          <w:rFonts w:ascii="Arial" w:hAnsi="Arial" w:cs="Arial"/>
          <w:b/>
          <w:sz w:val="20"/>
        </w:rPr>
        <w:t>Property, Plant and Equipment Pledged as Security</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17p.86(a)]</w:t>
      </w:r>
    </w:p>
    <w:tbl>
      <w:tblPr>
        <w:tblW w:w="5000" w:type="pct"/>
        <w:tblLook w:val="04A0" w:firstRow="1" w:lastRow="0" w:firstColumn="1" w:lastColumn="0" w:noHBand="0" w:noVBand="1"/>
      </w:tblPr>
      <w:tblGrid>
        <w:gridCol w:w="10487"/>
        <w:gridCol w:w="3451"/>
      </w:tblGrid>
      <w:tr w:rsidR="00A27F1C" w:rsidRPr="00A27F1C" w14:paraId="5FE788B7" w14:textId="77777777" w:rsidTr="00A27F1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BF89863"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5AFABB12"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2023/2024</w:t>
            </w:r>
          </w:p>
        </w:tc>
      </w:tr>
      <w:tr w:rsidR="00A27F1C" w:rsidRPr="00A27F1C" w14:paraId="16193097"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5074B2E4"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27FFA993"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A27F1C" w:rsidRPr="00A27F1C" w14:paraId="177F8037"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5F69CF92"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794CEF26"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A27F1C" w:rsidRPr="00A27F1C" w14:paraId="3F6CC18E"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16677C1"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shd w:val="clear" w:color="auto" w:fill="auto"/>
            <w:vAlign w:val="center"/>
            <w:hideMark/>
          </w:tcPr>
          <w:p w14:paraId="230CDC51"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898DE76"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A4A2BEB"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shd w:val="clear" w:color="auto" w:fill="auto"/>
            <w:vAlign w:val="center"/>
            <w:hideMark/>
          </w:tcPr>
          <w:p w14:paraId="1A83AD3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6A5B3E06"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B9B39A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Electrical Infrastructure</w:t>
            </w:r>
          </w:p>
        </w:tc>
        <w:tc>
          <w:tcPr>
            <w:tcW w:w="1238" w:type="pct"/>
            <w:tcBorders>
              <w:top w:val="nil"/>
              <w:left w:val="nil"/>
              <w:bottom w:val="nil"/>
              <w:right w:val="single" w:sz="8" w:space="0" w:color="auto"/>
            </w:tcBorders>
            <w:shd w:val="clear" w:color="auto" w:fill="auto"/>
            <w:vAlign w:val="center"/>
            <w:hideMark/>
          </w:tcPr>
          <w:p w14:paraId="7CFF548A"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EF1B0CE"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9674AD0"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shd w:val="clear" w:color="auto" w:fill="auto"/>
            <w:vAlign w:val="center"/>
            <w:hideMark/>
          </w:tcPr>
          <w:p w14:paraId="1AADF73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F5A2DA6"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39188EAD"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shd w:val="clear" w:color="auto" w:fill="auto"/>
            <w:vAlign w:val="center"/>
            <w:hideMark/>
          </w:tcPr>
          <w:p w14:paraId="7E265364"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1954C6A"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6195F8C4"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Solid Waste Infrastructure</w:t>
            </w:r>
          </w:p>
        </w:tc>
        <w:tc>
          <w:tcPr>
            <w:tcW w:w="1238" w:type="pct"/>
            <w:tcBorders>
              <w:top w:val="nil"/>
              <w:left w:val="nil"/>
              <w:bottom w:val="nil"/>
              <w:right w:val="single" w:sz="8" w:space="0" w:color="auto"/>
            </w:tcBorders>
            <w:shd w:val="clear" w:color="auto" w:fill="auto"/>
            <w:vAlign w:val="center"/>
            <w:hideMark/>
          </w:tcPr>
          <w:p w14:paraId="517571A3"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6E4DB44"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7A13BF2"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Rails Infrastructure</w:t>
            </w:r>
          </w:p>
        </w:tc>
        <w:tc>
          <w:tcPr>
            <w:tcW w:w="1238" w:type="pct"/>
            <w:tcBorders>
              <w:top w:val="nil"/>
              <w:left w:val="nil"/>
              <w:bottom w:val="nil"/>
              <w:right w:val="single" w:sz="8" w:space="0" w:color="auto"/>
            </w:tcBorders>
            <w:shd w:val="clear" w:color="auto" w:fill="auto"/>
            <w:vAlign w:val="center"/>
            <w:hideMark/>
          </w:tcPr>
          <w:p w14:paraId="7F85B104"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247C7F5"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4BCA06F"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shd w:val="clear" w:color="auto" w:fill="auto"/>
            <w:vAlign w:val="center"/>
            <w:hideMark/>
          </w:tcPr>
          <w:p w14:paraId="6363AF45"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CF25115"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6CEA5F9"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shd w:val="clear" w:color="auto" w:fill="auto"/>
            <w:vAlign w:val="center"/>
            <w:hideMark/>
          </w:tcPr>
          <w:p w14:paraId="10C1FC22"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66E6091"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71D7D53"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shd w:val="clear" w:color="auto" w:fill="auto"/>
            <w:vAlign w:val="center"/>
            <w:hideMark/>
          </w:tcPr>
          <w:p w14:paraId="415DCC2B"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5FE9E41"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37B7771"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Zoo, Marine and Non-biological Animals</w:t>
            </w:r>
          </w:p>
        </w:tc>
        <w:tc>
          <w:tcPr>
            <w:tcW w:w="1238" w:type="pct"/>
            <w:tcBorders>
              <w:top w:val="nil"/>
              <w:left w:val="nil"/>
              <w:bottom w:val="nil"/>
              <w:right w:val="single" w:sz="8" w:space="0" w:color="auto"/>
            </w:tcBorders>
            <w:shd w:val="clear" w:color="auto" w:fill="auto"/>
            <w:vAlign w:val="center"/>
            <w:hideMark/>
          </w:tcPr>
          <w:p w14:paraId="02A1D89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50F66CDB"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6409DA1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shd w:val="clear" w:color="auto" w:fill="auto"/>
            <w:vAlign w:val="center"/>
            <w:hideMark/>
          </w:tcPr>
          <w:p w14:paraId="690070DB"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FEBB3D5"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8BAEB99"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Coastal Infrastructure</w:t>
            </w:r>
          </w:p>
        </w:tc>
        <w:tc>
          <w:tcPr>
            <w:tcW w:w="1238" w:type="pct"/>
            <w:tcBorders>
              <w:top w:val="nil"/>
              <w:left w:val="nil"/>
              <w:bottom w:val="nil"/>
              <w:right w:val="single" w:sz="8" w:space="0" w:color="auto"/>
            </w:tcBorders>
            <w:shd w:val="clear" w:color="auto" w:fill="auto"/>
            <w:vAlign w:val="center"/>
            <w:hideMark/>
          </w:tcPr>
          <w:p w14:paraId="55ECFE7C"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805B933"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05EFBF3"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Roads Infrastructure</w:t>
            </w:r>
          </w:p>
        </w:tc>
        <w:tc>
          <w:tcPr>
            <w:tcW w:w="1238" w:type="pct"/>
            <w:tcBorders>
              <w:top w:val="nil"/>
              <w:left w:val="nil"/>
              <w:bottom w:val="nil"/>
              <w:right w:val="single" w:sz="8" w:space="0" w:color="auto"/>
            </w:tcBorders>
            <w:shd w:val="clear" w:color="auto" w:fill="auto"/>
            <w:vAlign w:val="center"/>
            <w:hideMark/>
          </w:tcPr>
          <w:p w14:paraId="26F45FA3"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F9CA040"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E9E89DB"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shd w:val="clear" w:color="auto" w:fill="auto"/>
            <w:vAlign w:val="center"/>
            <w:hideMark/>
          </w:tcPr>
          <w:p w14:paraId="031B7679"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00AB929"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6BC9C1B"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Community Assets</w:t>
            </w:r>
          </w:p>
        </w:tc>
        <w:tc>
          <w:tcPr>
            <w:tcW w:w="1238" w:type="pct"/>
            <w:tcBorders>
              <w:top w:val="nil"/>
              <w:left w:val="nil"/>
              <w:bottom w:val="nil"/>
              <w:right w:val="single" w:sz="8" w:space="0" w:color="auto"/>
            </w:tcBorders>
            <w:shd w:val="clear" w:color="auto" w:fill="auto"/>
            <w:vAlign w:val="center"/>
            <w:hideMark/>
          </w:tcPr>
          <w:p w14:paraId="4CBD9505"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EB7DCD3" w14:textId="77777777" w:rsidTr="00A27F1C">
        <w:trPr>
          <w:trHeight w:val="290"/>
        </w:trPr>
        <w:tc>
          <w:tcPr>
            <w:tcW w:w="3762" w:type="pct"/>
            <w:tcBorders>
              <w:top w:val="nil"/>
              <w:left w:val="single" w:sz="8" w:space="0" w:color="auto"/>
              <w:bottom w:val="nil"/>
              <w:right w:val="single" w:sz="8" w:space="0" w:color="auto"/>
            </w:tcBorders>
            <w:shd w:val="clear" w:color="auto" w:fill="auto"/>
            <w:noWrap/>
            <w:vAlign w:val="center"/>
            <w:hideMark/>
          </w:tcPr>
          <w:p w14:paraId="566E134A"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Other Assets</w:t>
            </w:r>
          </w:p>
        </w:tc>
        <w:tc>
          <w:tcPr>
            <w:tcW w:w="1238" w:type="pct"/>
            <w:tcBorders>
              <w:top w:val="nil"/>
              <w:left w:val="nil"/>
              <w:bottom w:val="nil"/>
              <w:right w:val="single" w:sz="8" w:space="0" w:color="auto"/>
            </w:tcBorders>
            <w:shd w:val="clear" w:color="auto" w:fill="auto"/>
            <w:vAlign w:val="center"/>
            <w:hideMark/>
          </w:tcPr>
          <w:p w14:paraId="57E6DCF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030BFB6" w14:textId="77777777" w:rsidTr="00A27F1C">
        <w:trPr>
          <w:trHeight w:val="300"/>
        </w:trPr>
        <w:tc>
          <w:tcPr>
            <w:tcW w:w="3762" w:type="pct"/>
            <w:tcBorders>
              <w:top w:val="nil"/>
              <w:left w:val="single" w:sz="8" w:space="0" w:color="auto"/>
              <w:bottom w:val="single" w:sz="8" w:space="0" w:color="auto"/>
              <w:right w:val="single" w:sz="8" w:space="0" w:color="auto"/>
            </w:tcBorders>
            <w:shd w:val="clear" w:color="auto" w:fill="auto"/>
            <w:vAlign w:val="center"/>
            <w:hideMark/>
          </w:tcPr>
          <w:p w14:paraId="7E9F7678"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shd w:val="clear" w:color="auto" w:fill="auto"/>
            <w:vAlign w:val="center"/>
            <w:hideMark/>
          </w:tcPr>
          <w:p w14:paraId="4690E86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bl>
    <w:p w14:paraId="626D32BB" w14:textId="77777777" w:rsidR="006E38AA" w:rsidRDefault="006E38AA" w:rsidP="00B22059">
      <w:pPr>
        <w:ind w:firstLine="0"/>
        <w:rPr>
          <w:rFonts w:ascii="Arial" w:hAnsi="Arial" w:cs="Arial"/>
          <w:sz w:val="20"/>
        </w:rPr>
      </w:pPr>
    </w:p>
    <w:p w14:paraId="7A17900A" w14:textId="77777777" w:rsidR="00CC20D3" w:rsidRDefault="00CC20D3" w:rsidP="00B22059">
      <w:pPr>
        <w:ind w:firstLine="0"/>
        <w:rPr>
          <w:rFonts w:ascii="Arial" w:hAnsi="Arial" w:cs="Arial"/>
          <w:sz w:val="20"/>
        </w:rPr>
      </w:pPr>
    </w:p>
    <w:p w14:paraId="4671A9A1" w14:textId="77777777" w:rsidR="00CC20D3" w:rsidRDefault="00CC20D3" w:rsidP="00B22059">
      <w:pPr>
        <w:ind w:firstLine="0"/>
        <w:rPr>
          <w:rFonts w:ascii="Arial" w:hAnsi="Arial" w:cs="Arial"/>
          <w:sz w:val="20"/>
        </w:rPr>
      </w:pPr>
    </w:p>
    <w:p w14:paraId="7AB0378E" w14:textId="77777777" w:rsidR="00CC20D3" w:rsidRDefault="00CC20D3" w:rsidP="00CC20D3">
      <w:pPr>
        <w:pStyle w:val="ListParagraph"/>
        <w:ind w:left="0" w:firstLine="0"/>
        <w:contextualSpacing w:val="0"/>
        <w:jc w:val="left"/>
        <w:rPr>
          <w:rFonts w:ascii="Arial" w:hAnsi="Arial" w:cs="Arial"/>
          <w:b/>
          <w:color w:val="ED7D31"/>
          <w:sz w:val="20"/>
        </w:rPr>
      </w:pPr>
    </w:p>
    <w:p w14:paraId="598B19E2" w14:textId="04DC9D2A" w:rsidR="00A27F1C" w:rsidRPr="00CC20D3" w:rsidRDefault="00CC20D3" w:rsidP="00CC20D3">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Look w:val="04A0" w:firstRow="1" w:lastRow="0" w:firstColumn="1" w:lastColumn="0" w:noHBand="0" w:noVBand="1"/>
      </w:tblPr>
      <w:tblGrid>
        <w:gridCol w:w="10487"/>
        <w:gridCol w:w="3451"/>
      </w:tblGrid>
      <w:tr w:rsidR="00A27F1C" w:rsidRPr="00A27F1C" w14:paraId="08023C66" w14:textId="77777777" w:rsidTr="00A27F1C">
        <w:trPr>
          <w:trHeight w:val="300"/>
        </w:trPr>
        <w:tc>
          <w:tcPr>
            <w:tcW w:w="376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DAF4CFB"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bookmarkStart w:id="64" w:name="_Hlk171017234"/>
            <w:r w:rsidRPr="00A27F1C">
              <w:rPr>
                <w:rFonts w:ascii="Arial" w:eastAsia="Times New Roman" w:hAnsi="Arial" w:cs="Arial"/>
                <w:b/>
                <w:bCs/>
                <w:color w:val="000000"/>
                <w:sz w:val="20"/>
                <w:szCs w:val="20"/>
                <w:lang w:eastAsia="en-ZA"/>
              </w:rPr>
              <w:t> </w:t>
            </w:r>
          </w:p>
        </w:tc>
        <w:tc>
          <w:tcPr>
            <w:tcW w:w="1238" w:type="pct"/>
            <w:tcBorders>
              <w:top w:val="single" w:sz="8" w:space="0" w:color="auto"/>
              <w:left w:val="nil"/>
              <w:bottom w:val="single" w:sz="8" w:space="0" w:color="auto"/>
              <w:right w:val="single" w:sz="8" w:space="0" w:color="auto"/>
            </w:tcBorders>
            <w:shd w:val="clear" w:color="000000" w:fill="FBE4D5"/>
            <w:noWrap/>
            <w:vAlign w:val="center"/>
            <w:hideMark/>
          </w:tcPr>
          <w:p w14:paraId="09291473" w14:textId="5DE17BCC"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202</w:t>
            </w:r>
            <w:r w:rsidR="00DD10BF">
              <w:rPr>
                <w:rFonts w:ascii="Arial" w:eastAsia="Times New Roman" w:hAnsi="Arial" w:cs="Arial"/>
                <w:b/>
                <w:bCs/>
                <w:color w:val="000000"/>
                <w:sz w:val="20"/>
                <w:szCs w:val="20"/>
                <w:lang w:eastAsia="en-ZA"/>
              </w:rPr>
              <w:t>2</w:t>
            </w:r>
            <w:r w:rsidRPr="00A27F1C">
              <w:rPr>
                <w:rFonts w:ascii="Arial" w:eastAsia="Times New Roman" w:hAnsi="Arial" w:cs="Arial"/>
                <w:b/>
                <w:bCs/>
                <w:color w:val="000000"/>
                <w:sz w:val="20"/>
                <w:szCs w:val="20"/>
                <w:lang w:eastAsia="en-ZA"/>
              </w:rPr>
              <w:t>/202</w:t>
            </w:r>
            <w:r w:rsidR="00DD10BF">
              <w:rPr>
                <w:rFonts w:ascii="Arial" w:eastAsia="Times New Roman" w:hAnsi="Arial" w:cs="Arial"/>
                <w:b/>
                <w:bCs/>
                <w:color w:val="000000"/>
                <w:sz w:val="20"/>
                <w:szCs w:val="20"/>
                <w:lang w:eastAsia="en-ZA"/>
              </w:rPr>
              <w:t>3</w:t>
            </w:r>
          </w:p>
        </w:tc>
      </w:tr>
      <w:tr w:rsidR="00A27F1C" w:rsidRPr="00A27F1C" w14:paraId="13343C9C"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58D3C682"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4F733E92"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(R’000s)</w:t>
            </w:r>
          </w:p>
        </w:tc>
      </w:tr>
      <w:tr w:rsidR="00A27F1C" w:rsidRPr="00A27F1C" w14:paraId="52576C70" w14:textId="77777777" w:rsidTr="00A27F1C">
        <w:trPr>
          <w:trHeight w:val="300"/>
        </w:trPr>
        <w:tc>
          <w:tcPr>
            <w:tcW w:w="3762" w:type="pct"/>
            <w:vMerge/>
            <w:tcBorders>
              <w:top w:val="single" w:sz="8" w:space="0" w:color="auto"/>
              <w:left w:val="single" w:sz="8" w:space="0" w:color="auto"/>
              <w:bottom w:val="single" w:sz="8" w:space="0" w:color="000000"/>
              <w:right w:val="single" w:sz="8" w:space="0" w:color="auto"/>
            </w:tcBorders>
            <w:vAlign w:val="center"/>
            <w:hideMark/>
          </w:tcPr>
          <w:p w14:paraId="5605F0C8" w14:textId="77777777" w:rsidR="00A27F1C" w:rsidRPr="00A27F1C" w:rsidRDefault="00A27F1C" w:rsidP="00A27F1C">
            <w:pPr>
              <w:spacing w:before="0" w:after="0"/>
              <w:ind w:firstLine="0"/>
              <w:jc w:val="left"/>
              <w:rPr>
                <w:rFonts w:ascii="Arial" w:eastAsia="Times New Roman" w:hAnsi="Arial" w:cs="Arial"/>
                <w:b/>
                <w:bCs/>
                <w:color w:val="000000"/>
                <w:sz w:val="20"/>
                <w:szCs w:val="20"/>
                <w:lang w:eastAsia="en-ZA"/>
              </w:rPr>
            </w:pPr>
          </w:p>
        </w:tc>
        <w:tc>
          <w:tcPr>
            <w:tcW w:w="1238" w:type="pct"/>
            <w:tcBorders>
              <w:top w:val="nil"/>
              <w:left w:val="nil"/>
              <w:bottom w:val="single" w:sz="8" w:space="0" w:color="auto"/>
              <w:right w:val="single" w:sz="8" w:space="0" w:color="auto"/>
            </w:tcBorders>
            <w:shd w:val="clear" w:color="000000" w:fill="FBE4D5"/>
            <w:vAlign w:val="center"/>
            <w:hideMark/>
          </w:tcPr>
          <w:p w14:paraId="3CF306C4" w14:textId="77777777" w:rsidR="00A27F1C" w:rsidRPr="00A27F1C" w:rsidRDefault="00A27F1C" w:rsidP="00A27F1C">
            <w:pPr>
              <w:spacing w:before="0" w:after="0"/>
              <w:ind w:firstLine="0"/>
              <w:jc w:val="center"/>
              <w:rPr>
                <w:rFonts w:ascii="Arial" w:eastAsia="Times New Roman" w:hAnsi="Arial" w:cs="Arial"/>
                <w:b/>
                <w:bCs/>
                <w:color w:val="000000"/>
                <w:sz w:val="20"/>
                <w:szCs w:val="20"/>
                <w:lang w:eastAsia="en-ZA"/>
              </w:rPr>
            </w:pPr>
            <w:r w:rsidRPr="00A27F1C">
              <w:rPr>
                <w:rFonts w:ascii="Arial" w:eastAsia="Times New Roman" w:hAnsi="Arial" w:cs="Arial"/>
                <w:b/>
                <w:bCs/>
                <w:color w:val="000000"/>
                <w:sz w:val="20"/>
                <w:szCs w:val="20"/>
                <w:lang w:eastAsia="en-ZA"/>
              </w:rPr>
              <w:t>Total</w:t>
            </w:r>
          </w:p>
        </w:tc>
      </w:tr>
      <w:tr w:rsidR="00A27F1C" w:rsidRPr="00A27F1C" w14:paraId="19EA657E"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EE7D95A"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Land</w:t>
            </w:r>
          </w:p>
        </w:tc>
        <w:tc>
          <w:tcPr>
            <w:tcW w:w="1238" w:type="pct"/>
            <w:tcBorders>
              <w:top w:val="nil"/>
              <w:left w:val="nil"/>
              <w:bottom w:val="nil"/>
              <w:right w:val="single" w:sz="8" w:space="0" w:color="auto"/>
            </w:tcBorders>
            <w:shd w:val="clear" w:color="auto" w:fill="auto"/>
            <w:vAlign w:val="center"/>
            <w:hideMark/>
          </w:tcPr>
          <w:p w14:paraId="1F8A5BA4"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7EE63A5"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0444E1E"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Transport Assets</w:t>
            </w:r>
          </w:p>
        </w:tc>
        <w:tc>
          <w:tcPr>
            <w:tcW w:w="1238" w:type="pct"/>
            <w:tcBorders>
              <w:top w:val="nil"/>
              <w:left w:val="nil"/>
              <w:bottom w:val="nil"/>
              <w:right w:val="single" w:sz="8" w:space="0" w:color="auto"/>
            </w:tcBorders>
            <w:shd w:val="clear" w:color="auto" w:fill="auto"/>
            <w:vAlign w:val="center"/>
            <w:hideMark/>
          </w:tcPr>
          <w:p w14:paraId="6775A957"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1996F6F"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F718023"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Electrical Infrastructure</w:t>
            </w:r>
          </w:p>
        </w:tc>
        <w:tc>
          <w:tcPr>
            <w:tcW w:w="1238" w:type="pct"/>
            <w:tcBorders>
              <w:top w:val="nil"/>
              <w:left w:val="nil"/>
              <w:bottom w:val="nil"/>
              <w:right w:val="single" w:sz="8" w:space="0" w:color="auto"/>
            </w:tcBorders>
            <w:shd w:val="clear" w:color="auto" w:fill="auto"/>
            <w:vAlign w:val="center"/>
            <w:hideMark/>
          </w:tcPr>
          <w:p w14:paraId="404DBEB1"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2E9B3F10"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654B4B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Water Supply Infrastructure</w:t>
            </w:r>
          </w:p>
        </w:tc>
        <w:tc>
          <w:tcPr>
            <w:tcW w:w="1238" w:type="pct"/>
            <w:tcBorders>
              <w:top w:val="nil"/>
              <w:left w:val="nil"/>
              <w:bottom w:val="nil"/>
              <w:right w:val="single" w:sz="8" w:space="0" w:color="auto"/>
            </w:tcBorders>
            <w:shd w:val="clear" w:color="auto" w:fill="auto"/>
            <w:vAlign w:val="center"/>
            <w:hideMark/>
          </w:tcPr>
          <w:p w14:paraId="2AA59D9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54C0E457"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14CF0BCD"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Sanitation Infrastructure</w:t>
            </w:r>
          </w:p>
        </w:tc>
        <w:tc>
          <w:tcPr>
            <w:tcW w:w="1238" w:type="pct"/>
            <w:tcBorders>
              <w:top w:val="nil"/>
              <w:left w:val="nil"/>
              <w:bottom w:val="nil"/>
              <w:right w:val="single" w:sz="8" w:space="0" w:color="auto"/>
            </w:tcBorders>
            <w:shd w:val="clear" w:color="auto" w:fill="auto"/>
            <w:vAlign w:val="center"/>
            <w:hideMark/>
          </w:tcPr>
          <w:p w14:paraId="660479C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13DF725"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704D306"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Solid Waste Infrastructure</w:t>
            </w:r>
          </w:p>
        </w:tc>
        <w:tc>
          <w:tcPr>
            <w:tcW w:w="1238" w:type="pct"/>
            <w:tcBorders>
              <w:top w:val="nil"/>
              <w:left w:val="nil"/>
              <w:bottom w:val="nil"/>
              <w:right w:val="single" w:sz="8" w:space="0" w:color="auto"/>
            </w:tcBorders>
            <w:shd w:val="clear" w:color="auto" w:fill="auto"/>
            <w:vAlign w:val="center"/>
            <w:hideMark/>
          </w:tcPr>
          <w:p w14:paraId="5F20327E"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7EDAF31"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13F2B71"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Rails Infrastructure</w:t>
            </w:r>
          </w:p>
        </w:tc>
        <w:tc>
          <w:tcPr>
            <w:tcW w:w="1238" w:type="pct"/>
            <w:tcBorders>
              <w:top w:val="nil"/>
              <w:left w:val="nil"/>
              <w:bottom w:val="nil"/>
              <w:right w:val="single" w:sz="8" w:space="0" w:color="auto"/>
            </w:tcBorders>
            <w:shd w:val="clear" w:color="auto" w:fill="auto"/>
            <w:vAlign w:val="center"/>
            <w:hideMark/>
          </w:tcPr>
          <w:p w14:paraId="1F728890"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042F8EC"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4466AB17"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Machinery and Equipment</w:t>
            </w:r>
          </w:p>
        </w:tc>
        <w:tc>
          <w:tcPr>
            <w:tcW w:w="1238" w:type="pct"/>
            <w:tcBorders>
              <w:top w:val="nil"/>
              <w:left w:val="nil"/>
              <w:bottom w:val="nil"/>
              <w:right w:val="single" w:sz="8" w:space="0" w:color="auto"/>
            </w:tcBorders>
            <w:shd w:val="clear" w:color="auto" w:fill="auto"/>
            <w:vAlign w:val="center"/>
            <w:hideMark/>
          </w:tcPr>
          <w:p w14:paraId="31BE655A"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042C319C"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54545DA9"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Furniture and Office Equipment</w:t>
            </w:r>
          </w:p>
        </w:tc>
        <w:tc>
          <w:tcPr>
            <w:tcW w:w="1238" w:type="pct"/>
            <w:tcBorders>
              <w:top w:val="nil"/>
              <w:left w:val="nil"/>
              <w:bottom w:val="nil"/>
              <w:right w:val="single" w:sz="8" w:space="0" w:color="auto"/>
            </w:tcBorders>
            <w:shd w:val="clear" w:color="auto" w:fill="auto"/>
            <w:vAlign w:val="center"/>
            <w:hideMark/>
          </w:tcPr>
          <w:p w14:paraId="4399F3D6"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47D8DDF"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E77F17C"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Computer Equipment</w:t>
            </w:r>
          </w:p>
        </w:tc>
        <w:tc>
          <w:tcPr>
            <w:tcW w:w="1238" w:type="pct"/>
            <w:tcBorders>
              <w:top w:val="nil"/>
              <w:left w:val="nil"/>
              <w:bottom w:val="nil"/>
              <w:right w:val="single" w:sz="8" w:space="0" w:color="auto"/>
            </w:tcBorders>
            <w:shd w:val="clear" w:color="auto" w:fill="auto"/>
            <w:vAlign w:val="center"/>
            <w:hideMark/>
          </w:tcPr>
          <w:p w14:paraId="4A77E44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409E0688"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FB89D8C"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Zoo, Marine and Non-biological Animals</w:t>
            </w:r>
          </w:p>
        </w:tc>
        <w:tc>
          <w:tcPr>
            <w:tcW w:w="1238" w:type="pct"/>
            <w:tcBorders>
              <w:top w:val="nil"/>
              <w:left w:val="nil"/>
              <w:bottom w:val="nil"/>
              <w:right w:val="single" w:sz="8" w:space="0" w:color="auto"/>
            </w:tcBorders>
            <w:shd w:val="clear" w:color="auto" w:fill="auto"/>
            <w:vAlign w:val="center"/>
            <w:hideMark/>
          </w:tcPr>
          <w:p w14:paraId="3880CF50"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9FACBFC"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96D5A6A"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Information and Communication Infrastructure</w:t>
            </w:r>
          </w:p>
        </w:tc>
        <w:tc>
          <w:tcPr>
            <w:tcW w:w="1238" w:type="pct"/>
            <w:tcBorders>
              <w:top w:val="nil"/>
              <w:left w:val="nil"/>
              <w:bottom w:val="nil"/>
              <w:right w:val="single" w:sz="8" w:space="0" w:color="auto"/>
            </w:tcBorders>
            <w:shd w:val="clear" w:color="auto" w:fill="auto"/>
            <w:vAlign w:val="center"/>
            <w:hideMark/>
          </w:tcPr>
          <w:p w14:paraId="4332412A"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9B0A897"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257079AF"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Coastal Infrastructure</w:t>
            </w:r>
          </w:p>
        </w:tc>
        <w:tc>
          <w:tcPr>
            <w:tcW w:w="1238" w:type="pct"/>
            <w:tcBorders>
              <w:top w:val="nil"/>
              <w:left w:val="nil"/>
              <w:bottom w:val="nil"/>
              <w:right w:val="single" w:sz="8" w:space="0" w:color="auto"/>
            </w:tcBorders>
            <w:shd w:val="clear" w:color="auto" w:fill="auto"/>
            <w:vAlign w:val="center"/>
            <w:hideMark/>
          </w:tcPr>
          <w:p w14:paraId="66F9013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9F8EFB0"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0940B49A"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Roads Infrastructure</w:t>
            </w:r>
          </w:p>
        </w:tc>
        <w:tc>
          <w:tcPr>
            <w:tcW w:w="1238" w:type="pct"/>
            <w:tcBorders>
              <w:top w:val="nil"/>
              <w:left w:val="nil"/>
              <w:bottom w:val="nil"/>
              <w:right w:val="single" w:sz="8" w:space="0" w:color="auto"/>
            </w:tcBorders>
            <w:shd w:val="clear" w:color="auto" w:fill="auto"/>
            <w:vAlign w:val="center"/>
            <w:hideMark/>
          </w:tcPr>
          <w:p w14:paraId="125D224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35B69301"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7E0FEA02"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Storm water Infrastructure</w:t>
            </w:r>
          </w:p>
        </w:tc>
        <w:tc>
          <w:tcPr>
            <w:tcW w:w="1238" w:type="pct"/>
            <w:tcBorders>
              <w:top w:val="nil"/>
              <w:left w:val="nil"/>
              <w:bottom w:val="nil"/>
              <w:right w:val="single" w:sz="8" w:space="0" w:color="auto"/>
            </w:tcBorders>
            <w:shd w:val="clear" w:color="auto" w:fill="auto"/>
            <w:vAlign w:val="center"/>
            <w:hideMark/>
          </w:tcPr>
          <w:p w14:paraId="43913BF9"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5F1B490D" w14:textId="77777777" w:rsidTr="00A27F1C">
        <w:trPr>
          <w:trHeight w:val="290"/>
        </w:trPr>
        <w:tc>
          <w:tcPr>
            <w:tcW w:w="3762" w:type="pct"/>
            <w:tcBorders>
              <w:top w:val="nil"/>
              <w:left w:val="single" w:sz="8" w:space="0" w:color="auto"/>
              <w:bottom w:val="nil"/>
              <w:right w:val="single" w:sz="8" w:space="0" w:color="auto"/>
            </w:tcBorders>
            <w:shd w:val="clear" w:color="auto" w:fill="auto"/>
            <w:vAlign w:val="center"/>
            <w:hideMark/>
          </w:tcPr>
          <w:p w14:paraId="38325525"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Community Assets</w:t>
            </w:r>
          </w:p>
        </w:tc>
        <w:tc>
          <w:tcPr>
            <w:tcW w:w="1238" w:type="pct"/>
            <w:tcBorders>
              <w:top w:val="nil"/>
              <w:left w:val="nil"/>
              <w:bottom w:val="nil"/>
              <w:right w:val="single" w:sz="8" w:space="0" w:color="auto"/>
            </w:tcBorders>
            <w:shd w:val="clear" w:color="auto" w:fill="auto"/>
            <w:vAlign w:val="center"/>
            <w:hideMark/>
          </w:tcPr>
          <w:p w14:paraId="7DF946BA"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18E2B3B2" w14:textId="77777777" w:rsidTr="00A27F1C">
        <w:trPr>
          <w:trHeight w:val="290"/>
        </w:trPr>
        <w:tc>
          <w:tcPr>
            <w:tcW w:w="3762" w:type="pct"/>
            <w:tcBorders>
              <w:top w:val="nil"/>
              <w:left w:val="single" w:sz="8" w:space="0" w:color="auto"/>
              <w:bottom w:val="nil"/>
              <w:right w:val="single" w:sz="8" w:space="0" w:color="auto"/>
            </w:tcBorders>
            <w:shd w:val="clear" w:color="auto" w:fill="auto"/>
            <w:noWrap/>
            <w:vAlign w:val="center"/>
            <w:hideMark/>
          </w:tcPr>
          <w:p w14:paraId="34CE5EC0"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Other Assets</w:t>
            </w:r>
          </w:p>
        </w:tc>
        <w:tc>
          <w:tcPr>
            <w:tcW w:w="1238" w:type="pct"/>
            <w:tcBorders>
              <w:top w:val="nil"/>
              <w:left w:val="nil"/>
              <w:bottom w:val="nil"/>
              <w:right w:val="single" w:sz="8" w:space="0" w:color="auto"/>
            </w:tcBorders>
            <w:shd w:val="clear" w:color="auto" w:fill="auto"/>
            <w:vAlign w:val="center"/>
            <w:hideMark/>
          </w:tcPr>
          <w:p w14:paraId="6C15BC38"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tr w:rsidR="00A27F1C" w:rsidRPr="00A27F1C" w14:paraId="78B7A0BD" w14:textId="77777777" w:rsidTr="00A27F1C">
        <w:trPr>
          <w:trHeight w:val="300"/>
        </w:trPr>
        <w:tc>
          <w:tcPr>
            <w:tcW w:w="3762" w:type="pct"/>
            <w:tcBorders>
              <w:top w:val="nil"/>
              <w:left w:val="single" w:sz="8" w:space="0" w:color="auto"/>
              <w:bottom w:val="single" w:sz="8" w:space="0" w:color="auto"/>
              <w:right w:val="single" w:sz="8" w:space="0" w:color="auto"/>
            </w:tcBorders>
            <w:shd w:val="clear" w:color="auto" w:fill="auto"/>
            <w:vAlign w:val="center"/>
            <w:hideMark/>
          </w:tcPr>
          <w:p w14:paraId="4C14772D" w14:textId="77777777" w:rsidR="00A27F1C" w:rsidRPr="00A27F1C" w:rsidRDefault="00A27F1C" w:rsidP="00A27F1C">
            <w:pPr>
              <w:spacing w:before="0" w:after="0"/>
              <w:ind w:firstLineChars="200" w:firstLine="400"/>
              <w:jc w:val="lef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c>
          <w:tcPr>
            <w:tcW w:w="1238" w:type="pct"/>
            <w:tcBorders>
              <w:top w:val="nil"/>
              <w:left w:val="nil"/>
              <w:bottom w:val="single" w:sz="8" w:space="0" w:color="auto"/>
              <w:right w:val="single" w:sz="8" w:space="0" w:color="auto"/>
            </w:tcBorders>
            <w:shd w:val="clear" w:color="auto" w:fill="auto"/>
            <w:vAlign w:val="center"/>
            <w:hideMark/>
          </w:tcPr>
          <w:p w14:paraId="482CC613" w14:textId="77777777" w:rsidR="00A27F1C" w:rsidRPr="00A27F1C" w:rsidRDefault="00A27F1C" w:rsidP="00A27F1C">
            <w:pPr>
              <w:spacing w:before="0" w:after="0"/>
              <w:ind w:firstLine="0"/>
              <w:jc w:val="right"/>
              <w:rPr>
                <w:rFonts w:ascii="Arial" w:eastAsia="Times New Roman" w:hAnsi="Arial" w:cs="Arial"/>
                <w:color w:val="000000"/>
                <w:sz w:val="20"/>
                <w:szCs w:val="20"/>
                <w:lang w:eastAsia="en-ZA"/>
              </w:rPr>
            </w:pPr>
            <w:r w:rsidRPr="00A27F1C">
              <w:rPr>
                <w:rFonts w:ascii="Arial" w:eastAsia="Times New Roman" w:hAnsi="Arial" w:cs="Arial"/>
                <w:color w:val="000000"/>
                <w:sz w:val="20"/>
                <w:szCs w:val="20"/>
                <w:lang w:eastAsia="en-ZA"/>
              </w:rPr>
              <w:t> </w:t>
            </w:r>
          </w:p>
        </w:tc>
      </w:tr>
      <w:bookmarkEnd w:id="64"/>
    </w:tbl>
    <w:p w14:paraId="2F13C942" w14:textId="77777777" w:rsidR="00A27F1C" w:rsidRPr="00B22059" w:rsidRDefault="00A27F1C" w:rsidP="00B22059">
      <w:pPr>
        <w:ind w:firstLine="0"/>
        <w:rPr>
          <w:rFonts w:ascii="Arial" w:hAnsi="Arial" w:cs="Arial"/>
          <w:sz w:val="20"/>
        </w:rPr>
      </w:pPr>
    </w:p>
    <w:p w14:paraId="12401876" w14:textId="77777777" w:rsidR="00DA1889" w:rsidRPr="00C67A3A" w:rsidRDefault="006E38AA" w:rsidP="00BF0AB7">
      <w:pPr>
        <w:ind w:firstLine="0"/>
        <w:rPr>
          <w:rFonts w:ascii="Arial" w:hAnsi="Arial" w:cs="Arial"/>
          <w:b/>
          <w:color w:val="ED7D31"/>
          <w:sz w:val="20"/>
        </w:rPr>
      </w:pPr>
      <w:r>
        <w:rPr>
          <w:rFonts w:ascii="Arial" w:hAnsi="Arial" w:cs="Arial"/>
          <w:b/>
          <w:sz w:val="20"/>
        </w:rPr>
        <w:br w:type="page"/>
      </w:r>
      <w:r w:rsidR="00DA1889" w:rsidRPr="00C67A3A">
        <w:rPr>
          <w:rFonts w:ascii="Arial" w:hAnsi="Arial" w:cs="Arial"/>
          <w:b/>
          <w:color w:val="ED7D31"/>
          <w:sz w:val="20"/>
        </w:rPr>
        <w:lastRenderedPageBreak/>
        <w:t>Notes to the financial statements (Continued)</w:t>
      </w:r>
    </w:p>
    <w:p w14:paraId="75FFD14F" w14:textId="40C8AE01" w:rsidR="006E38AA" w:rsidRPr="00C07FB0" w:rsidRDefault="00DA1889">
      <w:pPr>
        <w:pStyle w:val="ListParagraph"/>
        <w:numPr>
          <w:ilvl w:val="1"/>
          <w:numId w:val="40"/>
        </w:numPr>
        <w:ind w:left="567" w:hanging="567"/>
        <w:rPr>
          <w:rFonts w:ascii="Arial" w:hAnsi="Arial" w:cs="Arial"/>
          <w:b/>
          <w:sz w:val="20"/>
        </w:rPr>
      </w:pPr>
      <w:r>
        <w:rPr>
          <w:rFonts w:ascii="Arial" w:hAnsi="Arial" w:cs="Arial"/>
          <w:b/>
          <w:sz w:val="20"/>
        </w:rPr>
        <w:t>Maintenance of Property, Plant and Equipment</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17p.88]</w:t>
      </w:r>
    </w:p>
    <w:tbl>
      <w:tblPr>
        <w:tblW w:w="14640" w:type="dxa"/>
        <w:tblLook w:val="04A0" w:firstRow="1" w:lastRow="0" w:firstColumn="1" w:lastColumn="0" w:noHBand="0" w:noVBand="1"/>
      </w:tblPr>
      <w:tblGrid>
        <w:gridCol w:w="7780"/>
        <w:gridCol w:w="2560"/>
        <w:gridCol w:w="2408"/>
        <w:gridCol w:w="1892"/>
      </w:tblGrid>
      <w:tr w:rsidR="00C07FB0" w:rsidRPr="00C07FB0" w14:paraId="0347B9B8" w14:textId="77777777" w:rsidTr="00C07FB0">
        <w:trPr>
          <w:trHeight w:val="300"/>
        </w:trPr>
        <w:tc>
          <w:tcPr>
            <w:tcW w:w="7780" w:type="dxa"/>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B6406C6" w14:textId="77777777" w:rsidR="00C07FB0" w:rsidRPr="00C07FB0" w:rsidRDefault="00C07FB0" w:rsidP="00C07FB0">
            <w:pPr>
              <w:spacing w:before="0" w:after="0"/>
              <w:ind w:firstLine="0"/>
              <w:jc w:val="left"/>
              <w:rPr>
                <w:rFonts w:ascii="Arial" w:eastAsia="Times New Roman" w:hAnsi="Arial" w:cs="Arial"/>
                <w:b/>
                <w:bCs/>
                <w:color w:val="000000"/>
                <w:sz w:val="20"/>
                <w:szCs w:val="20"/>
                <w:lang w:eastAsia="en-ZA"/>
              </w:rPr>
            </w:pPr>
            <w:bookmarkStart w:id="65" w:name="_Hlk171017284"/>
            <w:r w:rsidRPr="00C07FB0">
              <w:rPr>
                <w:rFonts w:ascii="Arial" w:eastAsia="Times New Roman" w:hAnsi="Arial" w:cs="Arial"/>
                <w:b/>
                <w:bCs/>
                <w:color w:val="000000"/>
                <w:sz w:val="20"/>
                <w:szCs w:val="20"/>
                <w:lang w:eastAsia="en-ZA"/>
              </w:rPr>
              <w:t> </w:t>
            </w:r>
          </w:p>
        </w:tc>
        <w:tc>
          <w:tcPr>
            <w:tcW w:w="6860" w:type="dxa"/>
            <w:gridSpan w:val="3"/>
            <w:tcBorders>
              <w:top w:val="single" w:sz="8" w:space="0" w:color="auto"/>
              <w:left w:val="nil"/>
              <w:bottom w:val="single" w:sz="8" w:space="0" w:color="auto"/>
              <w:right w:val="single" w:sz="8" w:space="0" w:color="000000"/>
            </w:tcBorders>
            <w:shd w:val="clear" w:color="000000" w:fill="FBE4D5"/>
            <w:noWrap/>
            <w:vAlign w:val="center"/>
            <w:hideMark/>
          </w:tcPr>
          <w:p w14:paraId="4764DB8E"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2023/2024</w:t>
            </w:r>
          </w:p>
        </w:tc>
      </w:tr>
      <w:tr w:rsidR="00C07FB0" w:rsidRPr="00C07FB0" w14:paraId="0736C5E1" w14:textId="77777777" w:rsidTr="00C07FB0">
        <w:trPr>
          <w:trHeight w:val="300"/>
        </w:trPr>
        <w:tc>
          <w:tcPr>
            <w:tcW w:w="7780" w:type="dxa"/>
            <w:vMerge/>
            <w:tcBorders>
              <w:top w:val="single" w:sz="8" w:space="0" w:color="auto"/>
              <w:left w:val="single" w:sz="8" w:space="0" w:color="auto"/>
              <w:bottom w:val="single" w:sz="8" w:space="0" w:color="000000"/>
              <w:right w:val="single" w:sz="8" w:space="0" w:color="auto"/>
            </w:tcBorders>
            <w:vAlign w:val="center"/>
            <w:hideMark/>
          </w:tcPr>
          <w:p w14:paraId="71AC873B" w14:textId="77777777" w:rsidR="00C07FB0" w:rsidRPr="00C07FB0" w:rsidRDefault="00C07FB0" w:rsidP="00C07FB0">
            <w:pPr>
              <w:spacing w:before="0" w:after="0"/>
              <w:ind w:firstLine="0"/>
              <w:jc w:val="left"/>
              <w:rPr>
                <w:rFonts w:ascii="Arial" w:eastAsia="Times New Roman" w:hAnsi="Arial" w:cs="Arial"/>
                <w:b/>
                <w:bCs/>
                <w:color w:val="000000"/>
                <w:sz w:val="20"/>
                <w:szCs w:val="20"/>
                <w:lang w:eastAsia="en-ZA"/>
              </w:rPr>
            </w:pPr>
          </w:p>
        </w:tc>
        <w:tc>
          <w:tcPr>
            <w:tcW w:w="6860" w:type="dxa"/>
            <w:gridSpan w:val="3"/>
            <w:tcBorders>
              <w:top w:val="single" w:sz="8" w:space="0" w:color="auto"/>
              <w:left w:val="nil"/>
              <w:bottom w:val="single" w:sz="8" w:space="0" w:color="auto"/>
              <w:right w:val="single" w:sz="8" w:space="0" w:color="000000"/>
            </w:tcBorders>
            <w:shd w:val="clear" w:color="000000" w:fill="FBE4D5"/>
            <w:vAlign w:val="center"/>
            <w:hideMark/>
          </w:tcPr>
          <w:p w14:paraId="02CCD5E8"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(R’000s)</w:t>
            </w:r>
          </w:p>
        </w:tc>
      </w:tr>
      <w:tr w:rsidR="00C07FB0" w:rsidRPr="00C07FB0" w14:paraId="1E465892" w14:textId="77777777" w:rsidTr="00CC20D3">
        <w:trPr>
          <w:trHeight w:val="530"/>
        </w:trPr>
        <w:tc>
          <w:tcPr>
            <w:tcW w:w="7780" w:type="dxa"/>
            <w:vMerge/>
            <w:tcBorders>
              <w:top w:val="single" w:sz="8" w:space="0" w:color="auto"/>
              <w:left w:val="single" w:sz="8" w:space="0" w:color="auto"/>
              <w:bottom w:val="single" w:sz="8" w:space="0" w:color="000000"/>
              <w:right w:val="single" w:sz="8" w:space="0" w:color="auto"/>
            </w:tcBorders>
            <w:vAlign w:val="center"/>
            <w:hideMark/>
          </w:tcPr>
          <w:p w14:paraId="5B51FCBD" w14:textId="77777777" w:rsidR="00C07FB0" w:rsidRPr="00C07FB0" w:rsidRDefault="00C07FB0" w:rsidP="00C07FB0">
            <w:pPr>
              <w:spacing w:before="0" w:after="0"/>
              <w:ind w:firstLine="0"/>
              <w:jc w:val="left"/>
              <w:rPr>
                <w:rFonts w:ascii="Arial" w:eastAsia="Times New Roman" w:hAnsi="Arial" w:cs="Arial"/>
                <w:b/>
                <w:bCs/>
                <w:color w:val="000000"/>
                <w:sz w:val="20"/>
                <w:szCs w:val="20"/>
                <w:lang w:eastAsia="en-ZA"/>
              </w:rPr>
            </w:pPr>
          </w:p>
        </w:tc>
        <w:tc>
          <w:tcPr>
            <w:tcW w:w="2560" w:type="dxa"/>
            <w:tcBorders>
              <w:top w:val="nil"/>
              <w:left w:val="nil"/>
              <w:bottom w:val="single" w:sz="8" w:space="0" w:color="auto"/>
              <w:right w:val="single" w:sz="8" w:space="0" w:color="auto"/>
            </w:tcBorders>
            <w:shd w:val="clear" w:color="000000" w:fill="FBE4D5"/>
            <w:vAlign w:val="center"/>
            <w:hideMark/>
          </w:tcPr>
          <w:p w14:paraId="7359D1BD"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Preventative Maintenance</w:t>
            </w:r>
          </w:p>
        </w:tc>
        <w:tc>
          <w:tcPr>
            <w:tcW w:w="2408" w:type="dxa"/>
            <w:tcBorders>
              <w:top w:val="nil"/>
              <w:left w:val="nil"/>
              <w:bottom w:val="single" w:sz="8" w:space="0" w:color="auto"/>
              <w:right w:val="single" w:sz="8" w:space="0" w:color="auto"/>
            </w:tcBorders>
            <w:shd w:val="clear" w:color="000000" w:fill="FBE4D5"/>
            <w:vAlign w:val="center"/>
            <w:hideMark/>
          </w:tcPr>
          <w:p w14:paraId="57D03093"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 xml:space="preserve">Corrective Maintenance </w:t>
            </w:r>
          </w:p>
        </w:tc>
        <w:tc>
          <w:tcPr>
            <w:tcW w:w="1892" w:type="dxa"/>
            <w:tcBorders>
              <w:top w:val="nil"/>
              <w:left w:val="nil"/>
              <w:bottom w:val="single" w:sz="8" w:space="0" w:color="auto"/>
              <w:right w:val="single" w:sz="8" w:space="0" w:color="auto"/>
            </w:tcBorders>
            <w:shd w:val="clear" w:color="000000" w:fill="FBE4D5"/>
            <w:vAlign w:val="center"/>
            <w:hideMark/>
          </w:tcPr>
          <w:p w14:paraId="68E46D6A"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Total</w:t>
            </w:r>
          </w:p>
        </w:tc>
      </w:tr>
      <w:tr w:rsidR="00C07FB0" w:rsidRPr="00C07FB0" w14:paraId="4FD47152"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0BC0A372"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Land</w:t>
            </w:r>
          </w:p>
        </w:tc>
        <w:tc>
          <w:tcPr>
            <w:tcW w:w="2560" w:type="dxa"/>
            <w:tcBorders>
              <w:top w:val="nil"/>
              <w:left w:val="nil"/>
              <w:bottom w:val="nil"/>
              <w:right w:val="single" w:sz="8" w:space="0" w:color="auto"/>
            </w:tcBorders>
            <w:shd w:val="clear" w:color="auto" w:fill="auto"/>
            <w:vAlign w:val="center"/>
            <w:hideMark/>
          </w:tcPr>
          <w:p w14:paraId="784B0E0C"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7266E70E"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70BAF84C"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36139509"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240C3E6B"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Transport Assets</w:t>
            </w:r>
          </w:p>
        </w:tc>
        <w:tc>
          <w:tcPr>
            <w:tcW w:w="2560" w:type="dxa"/>
            <w:tcBorders>
              <w:top w:val="nil"/>
              <w:left w:val="nil"/>
              <w:bottom w:val="nil"/>
              <w:right w:val="single" w:sz="8" w:space="0" w:color="auto"/>
            </w:tcBorders>
            <w:shd w:val="clear" w:color="auto" w:fill="auto"/>
            <w:vAlign w:val="center"/>
            <w:hideMark/>
          </w:tcPr>
          <w:p w14:paraId="04C34A5E"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5308B42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0FF49C0F"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3397A2C4"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28494CD8"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Electrical Infrastructure</w:t>
            </w:r>
          </w:p>
        </w:tc>
        <w:tc>
          <w:tcPr>
            <w:tcW w:w="2560" w:type="dxa"/>
            <w:tcBorders>
              <w:top w:val="nil"/>
              <w:left w:val="nil"/>
              <w:bottom w:val="nil"/>
              <w:right w:val="single" w:sz="8" w:space="0" w:color="auto"/>
            </w:tcBorders>
            <w:shd w:val="clear" w:color="auto" w:fill="auto"/>
            <w:vAlign w:val="center"/>
            <w:hideMark/>
          </w:tcPr>
          <w:p w14:paraId="1F15B464"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1EB62377"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4C7B5C7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3BC88C3C"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5B4C0900"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Water Supply Infrastructure</w:t>
            </w:r>
          </w:p>
        </w:tc>
        <w:tc>
          <w:tcPr>
            <w:tcW w:w="2560" w:type="dxa"/>
            <w:tcBorders>
              <w:top w:val="nil"/>
              <w:left w:val="nil"/>
              <w:bottom w:val="nil"/>
              <w:right w:val="single" w:sz="8" w:space="0" w:color="auto"/>
            </w:tcBorders>
            <w:shd w:val="clear" w:color="auto" w:fill="auto"/>
            <w:vAlign w:val="center"/>
            <w:hideMark/>
          </w:tcPr>
          <w:p w14:paraId="0F023000"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61F83229"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09A937A6"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353E2158"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17B8A4BA"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Sanitation Infrastructure</w:t>
            </w:r>
          </w:p>
        </w:tc>
        <w:tc>
          <w:tcPr>
            <w:tcW w:w="2560" w:type="dxa"/>
            <w:tcBorders>
              <w:top w:val="nil"/>
              <w:left w:val="nil"/>
              <w:bottom w:val="nil"/>
              <w:right w:val="single" w:sz="8" w:space="0" w:color="auto"/>
            </w:tcBorders>
            <w:shd w:val="clear" w:color="auto" w:fill="auto"/>
            <w:vAlign w:val="center"/>
            <w:hideMark/>
          </w:tcPr>
          <w:p w14:paraId="21943FA0"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4F599E9D"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3C26BD6F"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4B5BE0A9"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2B91F487"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Solid Waste Infrastructure</w:t>
            </w:r>
          </w:p>
        </w:tc>
        <w:tc>
          <w:tcPr>
            <w:tcW w:w="2560" w:type="dxa"/>
            <w:tcBorders>
              <w:top w:val="nil"/>
              <w:left w:val="nil"/>
              <w:bottom w:val="nil"/>
              <w:right w:val="single" w:sz="8" w:space="0" w:color="auto"/>
            </w:tcBorders>
            <w:shd w:val="clear" w:color="auto" w:fill="auto"/>
            <w:vAlign w:val="center"/>
            <w:hideMark/>
          </w:tcPr>
          <w:p w14:paraId="195EA46E"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5ED6CB14"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7139A42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7EBD831E"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1EC6818C"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Rails Infrastructure</w:t>
            </w:r>
          </w:p>
        </w:tc>
        <w:tc>
          <w:tcPr>
            <w:tcW w:w="2560" w:type="dxa"/>
            <w:tcBorders>
              <w:top w:val="nil"/>
              <w:left w:val="nil"/>
              <w:bottom w:val="nil"/>
              <w:right w:val="single" w:sz="8" w:space="0" w:color="auto"/>
            </w:tcBorders>
            <w:shd w:val="clear" w:color="auto" w:fill="auto"/>
            <w:vAlign w:val="center"/>
            <w:hideMark/>
          </w:tcPr>
          <w:p w14:paraId="40649CA5"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6EDA360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4457FE24"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2028F137"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475C0026"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Machinery and Equipment</w:t>
            </w:r>
          </w:p>
        </w:tc>
        <w:tc>
          <w:tcPr>
            <w:tcW w:w="2560" w:type="dxa"/>
            <w:tcBorders>
              <w:top w:val="nil"/>
              <w:left w:val="nil"/>
              <w:bottom w:val="nil"/>
              <w:right w:val="single" w:sz="8" w:space="0" w:color="auto"/>
            </w:tcBorders>
            <w:shd w:val="clear" w:color="auto" w:fill="auto"/>
            <w:vAlign w:val="center"/>
            <w:hideMark/>
          </w:tcPr>
          <w:p w14:paraId="2F7E7B29"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2247A711"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31E1027B"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29FB53AC"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5DBA9E39"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Furniture and Office Equipment</w:t>
            </w:r>
          </w:p>
        </w:tc>
        <w:tc>
          <w:tcPr>
            <w:tcW w:w="2560" w:type="dxa"/>
            <w:tcBorders>
              <w:top w:val="nil"/>
              <w:left w:val="nil"/>
              <w:bottom w:val="nil"/>
              <w:right w:val="single" w:sz="8" w:space="0" w:color="auto"/>
            </w:tcBorders>
            <w:shd w:val="clear" w:color="auto" w:fill="auto"/>
            <w:vAlign w:val="center"/>
            <w:hideMark/>
          </w:tcPr>
          <w:p w14:paraId="5B54E957"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63889960"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0A70F1DD"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65153560"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29C5C3A7"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Computer Equipment</w:t>
            </w:r>
          </w:p>
        </w:tc>
        <w:tc>
          <w:tcPr>
            <w:tcW w:w="2560" w:type="dxa"/>
            <w:tcBorders>
              <w:top w:val="nil"/>
              <w:left w:val="nil"/>
              <w:bottom w:val="nil"/>
              <w:right w:val="single" w:sz="8" w:space="0" w:color="auto"/>
            </w:tcBorders>
            <w:shd w:val="clear" w:color="auto" w:fill="auto"/>
            <w:vAlign w:val="center"/>
            <w:hideMark/>
          </w:tcPr>
          <w:p w14:paraId="22EFB32A"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60B90F66"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36909E49"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2EC8CCE9"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79ADA26D"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Zoo, Marine and Non-biological Animals</w:t>
            </w:r>
          </w:p>
        </w:tc>
        <w:tc>
          <w:tcPr>
            <w:tcW w:w="2560" w:type="dxa"/>
            <w:tcBorders>
              <w:top w:val="nil"/>
              <w:left w:val="nil"/>
              <w:bottom w:val="nil"/>
              <w:right w:val="single" w:sz="8" w:space="0" w:color="auto"/>
            </w:tcBorders>
            <w:shd w:val="clear" w:color="auto" w:fill="auto"/>
            <w:vAlign w:val="center"/>
            <w:hideMark/>
          </w:tcPr>
          <w:p w14:paraId="153D27C9"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662C0AFB"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42AE2B88"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2C4BBFFC"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6869CB94"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Information and Communication Infrastructure</w:t>
            </w:r>
          </w:p>
        </w:tc>
        <w:tc>
          <w:tcPr>
            <w:tcW w:w="2560" w:type="dxa"/>
            <w:tcBorders>
              <w:top w:val="nil"/>
              <w:left w:val="nil"/>
              <w:bottom w:val="nil"/>
              <w:right w:val="single" w:sz="8" w:space="0" w:color="auto"/>
            </w:tcBorders>
            <w:shd w:val="clear" w:color="auto" w:fill="auto"/>
            <w:vAlign w:val="center"/>
            <w:hideMark/>
          </w:tcPr>
          <w:p w14:paraId="3DB3CACD"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3577F2BD"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55A81573"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6D6F8C5D"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7110ECE7"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Coastal Infrastructure</w:t>
            </w:r>
          </w:p>
        </w:tc>
        <w:tc>
          <w:tcPr>
            <w:tcW w:w="2560" w:type="dxa"/>
            <w:tcBorders>
              <w:top w:val="nil"/>
              <w:left w:val="nil"/>
              <w:bottom w:val="nil"/>
              <w:right w:val="single" w:sz="8" w:space="0" w:color="auto"/>
            </w:tcBorders>
            <w:shd w:val="clear" w:color="auto" w:fill="auto"/>
            <w:vAlign w:val="center"/>
            <w:hideMark/>
          </w:tcPr>
          <w:p w14:paraId="315D4943"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62D0662E"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6FECE08E"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783E8CB7"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6B68B176"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Roads Infrastructure</w:t>
            </w:r>
          </w:p>
        </w:tc>
        <w:tc>
          <w:tcPr>
            <w:tcW w:w="2560" w:type="dxa"/>
            <w:tcBorders>
              <w:top w:val="nil"/>
              <w:left w:val="nil"/>
              <w:bottom w:val="nil"/>
              <w:right w:val="single" w:sz="8" w:space="0" w:color="auto"/>
            </w:tcBorders>
            <w:shd w:val="clear" w:color="auto" w:fill="auto"/>
            <w:vAlign w:val="center"/>
            <w:hideMark/>
          </w:tcPr>
          <w:p w14:paraId="2A6CE871"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2F1DF22C"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2AE04186"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441BA5A8"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12A93CEC"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Storm water Infrastructure</w:t>
            </w:r>
          </w:p>
        </w:tc>
        <w:tc>
          <w:tcPr>
            <w:tcW w:w="2560" w:type="dxa"/>
            <w:tcBorders>
              <w:top w:val="nil"/>
              <w:left w:val="nil"/>
              <w:bottom w:val="nil"/>
              <w:right w:val="single" w:sz="8" w:space="0" w:color="auto"/>
            </w:tcBorders>
            <w:shd w:val="clear" w:color="auto" w:fill="auto"/>
            <w:vAlign w:val="center"/>
            <w:hideMark/>
          </w:tcPr>
          <w:p w14:paraId="0192E7B4"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7BCFA02E"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674102F7"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ED20B78"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73AEF565"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Community Assets</w:t>
            </w:r>
          </w:p>
        </w:tc>
        <w:tc>
          <w:tcPr>
            <w:tcW w:w="2560" w:type="dxa"/>
            <w:tcBorders>
              <w:top w:val="nil"/>
              <w:left w:val="nil"/>
              <w:bottom w:val="nil"/>
              <w:right w:val="single" w:sz="8" w:space="0" w:color="auto"/>
            </w:tcBorders>
            <w:shd w:val="clear" w:color="auto" w:fill="auto"/>
            <w:vAlign w:val="center"/>
            <w:hideMark/>
          </w:tcPr>
          <w:p w14:paraId="1A091BF4"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6A8227A5"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1E37D423"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6E4915CB" w14:textId="77777777" w:rsidTr="00CC20D3">
        <w:trPr>
          <w:trHeight w:val="290"/>
        </w:trPr>
        <w:tc>
          <w:tcPr>
            <w:tcW w:w="7780" w:type="dxa"/>
            <w:tcBorders>
              <w:top w:val="nil"/>
              <w:left w:val="single" w:sz="8" w:space="0" w:color="auto"/>
              <w:bottom w:val="nil"/>
              <w:right w:val="single" w:sz="8" w:space="0" w:color="auto"/>
            </w:tcBorders>
            <w:shd w:val="clear" w:color="auto" w:fill="auto"/>
            <w:noWrap/>
            <w:vAlign w:val="center"/>
            <w:hideMark/>
          </w:tcPr>
          <w:p w14:paraId="3B0EE2BF"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Other Assets</w:t>
            </w:r>
          </w:p>
        </w:tc>
        <w:tc>
          <w:tcPr>
            <w:tcW w:w="2560" w:type="dxa"/>
            <w:tcBorders>
              <w:top w:val="nil"/>
              <w:left w:val="nil"/>
              <w:bottom w:val="nil"/>
              <w:right w:val="single" w:sz="8" w:space="0" w:color="auto"/>
            </w:tcBorders>
            <w:shd w:val="clear" w:color="auto" w:fill="auto"/>
            <w:vAlign w:val="center"/>
            <w:hideMark/>
          </w:tcPr>
          <w:p w14:paraId="451D7F4B"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17A94C25"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54DAF07F"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41CCD5E2" w14:textId="77777777" w:rsidTr="00CC20D3">
        <w:trPr>
          <w:trHeight w:val="300"/>
        </w:trPr>
        <w:tc>
          <w:tcPr>
            <w:tcW w:w="7780" w:type="dxa"/>
            <w:tcBorders>
              <w:top w:val="nil"/>
              <w:left w:val="single" w:sz="8" w:space="0" w:color="auto"/>
              <w:bottom w:val="single" w:sz="8" w:space="0" w:color="auto"/>
              <w:right w:val="single" w:sz="8" w:space="0" w:color="auto"/>
            </w:tcBorders>
            <w:shd w:val="clear" w:color="auto" w:fill="auto"/>
            <w:vAlign w:val="center"/>
            <w:hideMark/>
          </w:tcPr>
          <w:p w14:paraId="04D60EE7"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560" w:type="dxa"/>
            <w:tcBorders>
              <w:top w:val="nil"/>
              <w:left w:val="nil"/>
              <w:bottom w:val="single" w:sz="8" w:space="0" w:color="auto"/>
              <w:right w:val="single" w:sz="8" w:space="0" w:color="auto"/>
            </w:tcBorders>
            <w:shd w:val="clear" w:color="auto" w:fill="auto"/>
            <w:vAlign w:val="center"/>
            <w:hideMark/>
          </w:tcPr>
          <w:p w14:paraId="230654AA"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single" w:sz="8" w:space="0" w:color="auto"/>
              <w:right w:val="single" w:sz="8" w:space="0" w:color="auto"/>
            </w:tcBorders>
            <w:shd w:val="clear" w:color="auto" w:fill="auto"/>
            <w:noWrap/>
            <w:vAlign w:val="bottom"/>
            <w:hideMark/>
          </w:tcPr>
          <w:p w14:paraId="44EABFB2"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single" w:sz="8" w:space="0" w:color="auto"/>
              <w:right w:val="single" w:sz="8" w:space="0" w:color="auto"/>
            </w:tcBorders>
            <w:shd w:val="clear" w:color="auto" w:fill="auto"/>
            <w:noWrap/>
            <w:vAlign w:val="bottom"/>
            <w:hideMark/>
          </w:tcPr>
          <w:p w14:paraId="7CC8E381"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bookmarkEnd w:id="65"/>
    </w:tbl>
    <w:p w14:paraId="3A7B9F54" w14:textId="77777777" w:rsidR="00DA1889" w:rsidRDefault="00DA1889" w:rsidP="00B22059">
      <w:pPr>
        <w:ind w:firstLine="0"/>
        <w:rPr>
          <w:rFonts w:ascii="Arial" w:hAnsi="Arial" w:cs="Arial"/>
          <w:b/>
          <w:sz w:val="20"/>
        </w:rPr>
      </w:pPr>
    </w:p>
    <w:p w14:paraId="62E36868" w14:textId="77777777" w:rsidR="00C07FB0" w:rsidRDefault="00C07FB0" w:rsidP="00B22059">
      <w:pPr>
        <w:ind w:firstLine="0"/>
        <w:rPr>
          <w:rFonts w:ascii="Arial" w:hAnsi="Arial" w:cs="Arial"/>
          <w:b/>
          <w:sz w:val="20"/>
        </w:rPr>
      </w:pPr>
    </w:p>
    <w:p w14:paraId="09F9547C" w14:textId="77777777" w:rsidR="00CC20D3" w:rsidRDefault="00CC20D3" w:rsidP="00CC20D3">
      <w:pPr>
        <w:pStyle w:val="ListParagraph"/>
        <w:ind w:left="0" w:firstLine="0"/>
        <w:contextualSpacing w:val="0"/>
        <w:jc w:val="left"/>
        <w:rPr>
          <w:rFonts w:ascii="Arial" w:hAnsi="Arial" w:cs="Arial"/>
          <w:b/>
          <w:color w:val="ED7D31"/>
          <w:sz w:val="20"/>
        </w:rPr>
      </w:pPr>
    </w:p>
    <w:p w14:paraId="2F849060" w14:textId="77777777" w:rsidR="00CC20D3" w:rsidRDefault="00CC20D3" w:rsidP="00CC20D3">
      <w:pPr>
        <w:pStyle w:val="ListParagraph"/>
        <w:ind w:left="0" w:firstLine="0"/>
        <w:contextualSpacing w:val="0"/>
        <w:jc w:val="left"/>
        <w:rPr>
          <w:rFonts w:ascii="Arial" w:hAnsi="Arial" w:cs="Arial"/>
          <w:b/>
          <w:color w:val="ED7D31"/>
          <w:sz w:val="20"/>
        </w:rPr>
      </w:pPr>
    </w:p>
    <w:p w14:paraId="52130936" w14:textId="0BA38EE4" w:rsidR="00C07FB0" w:rsidRPr="00CC20D3" w:rsidRDefault="00CC20D3" w:rsidP="00CC20D3">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14640" w:type="dxa"/>
        <w:tblLook w:val="04A0" w:firstRow="1" w:lastRow="0" w:firstColumn="1" w:lastColumn="0" w:noHBand="0" w:noVBand="1"/>
      </w:tblPr>
      <w:tblGrid>
        <w:gridCol w:w="7780"/>
        <w:gridCol w:w="2560"/>
        <w:gridCol w:w="2408"/>
        <w:gridCol w:w="1892"/>
      </w:tblGrid>
      <w:tr w:rsidR="00C07FB0" w:rsidRPr="00C07FB0" w14:paraId="7B9D46D0" w14:textId="77777777" w:rsidTr="00C07FB0">
        <w:trPr>
          <w:trHeight w:val="300"/>
        </w:trPr>
        <w:tc>
          <w:tcPr>
            <w:tcW w:w="7780" w:type="dxa"/>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8608174" w14:textId="77777777" w:rsidR="00C07FB0" w:rsidRPr="00C07FB0" w:rsidRDefault="00C07FB0" w:rsidP="00C07FB0">
            <w:pPr>
              <w:spacing w:before="0" w:after="0"/>
              <w:ind w:firstLine="0"/>
              <w:jc w:val="left"/>
              <w:rPr>
                <w:rFonts w:ascii="Arial" w:eastAsia="Times New Roman" w:hAnsi="Arial" w:cs="Arial"/>
                <w:b/>
                <w:bCs/>
                <w:color w:val="000000"/>
                <w:sz w:val="20"/>
                <w:szCs w:val="20"/>
                <w:lang w:eastAsia="en-ZA"/>
              </w:rPr>
            </w:pPr>
            <w:bookmarkStart w:id="66" w:name="_Hlk171017312"/>
            <w:r w:rsidRPr="00C07FB0">
              <w:rPr>
                <w:rFonts w:ascii="Arial" w:eastAsia="Times New Roman" w:hAnsi="Arial" w:cs="Arial"/>
                <w:b/>
                <w:bCs/>
                <w:color w:val="000000"/>
                <w:sz w:val="20"/>
                <w:szCs w:val="20"/>
                <w:lang w:eastAsia="en-ZA"/>
              </w:rPr>
              <w:t> </w:t>
            </w:r>
          </w:p>
        </w:tc>
        <w:tc>
          <w:tcPr>
            <w:tcW w:w="6860" w:type="dxa"/>
            <w:gridSpan w:val="3"/>
            <w:tcBorders>
              <w:top w:val="single" w:sz="8" w:space="0" w:color="auto"/>
              <w:left w:val="nil"/>
              <w:bottom w:val="single" w:sz="8" w:space="0" w:color="auto"/>
              <w:right w:val="single" w:sz="8" w:space="0" w:color="000000"/>
            </w:tcBorders>
            <w:shd w:val="clear" w:color="000000" w:fill="FBE4D5"/>
            <w:noWrap/>
            <w:vAlign w:val="center"/>
            <w:hideMark/>
          </w:tcPr>
          <w:p w14:paraId="7952E161" w14:textId="432F33D3"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2</w:t>
            </w:r>
            <w:r w:rsidRPr="00C07FB0">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p>
        </w:tc>
      </w:tr>
      <w:tr w:rsidR="00C07FB0" w:rsidRPr="00C07FB0" w14:paraId="0AEB54B2" w14:textId="77777777" w:rsidTr="00C07FB0">
        <w:trPr>
          <w:trHeight w:val="300"/>
        </w:trPr>
        <w:tc>
          <w:tcPr>
            <w:tcW w:w="7780" w:type="dxa"/>
            <w:vMerge/>
            <w:tcBorders>
              <w:top w:val="single" w:sz="8" w:space="0" w:color="auto"/>
              <w:left w:val="single" w:sz="8" w:space="0" w:color="auto"/>
              <w:bottom w:val="single" w:sz="8" w:space="0" w:color="000000"/>
              <w:right w:val="single" w:sz="8" w:space="0" w:color="auto"/>
            </w:tcBorders>
            <w:vAlign w:val="center"/>
            <w:hideMark/>
          </w:tcPr>
          <w:p w14:paraId="5BB28E13" w14:textId="77777777" w:rsidR="00C07FB0" w:rsidRPr="00C07FB0" w:rsidRDefault="00C07FB0" w:rsidP="00C07FB0">
            <w:pPr>
              <w:spacing w:before="0" w:after="0"/>
              <w:ind w:firstLine="0"/>
              <w:jc w:val="left"/>
              <w:rPr>
                <w:rFonts w:ascii="Arial" w:eastAsia="Times New Roman" w:hAnsi="Arial" w:cs="Arial"/>
                <w:b/>
                <w:bCs/>
                <w:color w:val="000000"/>
                <w:sz w:val="20"/>
                <w:szCs w:val="20"/>
                <w:lang w:eastAsia="en-ZA"/>
              </w:rPr>
            </w:pPr>
          </w:p>
        </w:tc>
        <w:tc>
          <w:tcPr>
            <w:tcW w:w="6860" w:type="dxa"/>
            <w:gridSpan w:val="3"/>
            <w:tcBorders>
              <w:top w:val="single" w:sz="8" w:space="0" w:color="auto"/>
              <w:left w:val="nil"/>
              <w:bottom w:val="single" w:sz="8" w:space="0" w:color="auto"/>
              <w:right w:val="single" w:sz="8" w:space="0" w:color="000000"/>
            </w:tcBorders>
            <w:shd w:val="clear" w:color="000000" w:fill="FBE4D5"/>
            <w:vAlign w:val="center"/>
            <w:hideMark/>
          </w:tcPr>
          <w:p w14:paraId="6C015A1F"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(R’000s)</w:t>
            </w:r>
          </w:p>
        </w:tc>
      </w:tr>
      <w:tr w:rsidR="00C07FB0" w:rsidRPr="00C07FB0" w14:paraId="0F8B21AA" w14:textId="77777777" w:rsidTr="00CC20D3">
        <w:trPr>
          <w:trHeight w:val="530"/>
        </w:trPr>
        <w:tc>
          <w:tcPr>
            <w:tcW w:w="7780" w:type="dxa"/>
            <w:vMerge/>
            <w:tcBorders>
              <w:top w:val="single" w:sz="8" w:space="0" w:color="auto"/>
              <w:left w:val="single" w:sz="8" w:space="0" w:color="auto"/>
              <w:bottom w:val="single" w:sz="8" w:space="0" w:color="000000"/>
              <w:right w:val="single" w:sz="8" w:space="0" w:color="auto"/>
            </w:tcBorders>
            <w:vAlign w:val="center"/>
            <w:hideMark/>
          </w:tcPr>
          <w:p w14:paraId="011CE6D7" w14:textId="77777777" w:rsidR="00C07FB0" w:rsidRPr="00C07FB0" w:rsidRDefault="00C07FB0" w:rsidP="00C07FB0">
            <w:pPr>
              <w:spacing w:before="0" w:after="0"/>
              <w:ind w:firstLine="0"/>
              <w:jc w:val="left"/>
              <w:rPr>
                <w:rFonts w:ascii="Arial" w:eastAsia="Times New Roman" w:hAnsi="Arial" w:cs="Arial"/>
                <w:b/>
                <w:bCs/>
                <w:color w:val="000000"/>
                <w:sz w:val="20"/>
                <w:szCs w:val="20"/>
                <w:lang w:eastAsia="en-ZA"/>
              </w:rPr>
            </w:pPr>
          </w:p>
        </w:tc>
        <w:tc>
          <w:tcPr>
            <w:tcW w:w="2560" w:type="dxa"/>
            <w:tcBorders>
              <w:top w:val="nil"/>
              <w:left w:val="nil"/>
              <w:bottom w:val="single" w:sz="8" w:space="0" w:color="auto"/>
              <w:right w:val="single" w:sz="8" w:space="0" w:color="auto"/>
            </w:tcBorders>
            <w:shd w:val="clear" w:color="000000" w:fill="FBE4D5"/>
            <w:vAlign w:val="center"/>
            <w:hideMark/>
          </w:tcPr>
          <w:p w14:paraId="4CD08618"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Preventative Maintenance</w:t>
            </w:r>
          </w:p>
        </w:tc>
        <w:tc>
          <w:tcPr>
            <w:tcW w:w="2408" w:type="dxa"/>
            <w:tcBorders>
              <w:top w:val="nil"/>
              <w:left w:val="nil"/>
              <w:bottom w:val="single" w:sz="8" w:space="0" w:color="auto"/>
              <w:right w:val="single" w:sz="8" w:space="0" w:color="auto"/>
            </w:tcBorders>
            <w:shd w:val="clear" w:color="000000" w:fill="FBE4D5"/>
            <w:vAlign w:val="center"/>
            <w:hideMark/>
          </w:tcPr>
          <w:p w14:paraId="76B52534"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 xml:space="preserve">Corrective Maintenance </w:t>
            </w:r>
          </w:p>
        </w:tc>
        <w:tc>
          <w:tcPr>
            <w:tcW w:w="1892" w:type="dxa"/>
            <w:tcBorders>
              <w:top w:val="nil"/>
              <w:left w:val="nil"/>
              <w:bottom w:val="single" w:sz="8" w:space="0" w:color="auto"/>
              <w:right w:val="single" w:sz="8" w:space="0" w:color="auto"/>
            </w:tcBorders>
            <w:shd w:val="clear" w:color="000000" w:fill="FBE4D5"/>
            <w:vAlign w:val="center"/>
            <w:hideMark/>
          </w:tcPr>
          <w:p w14:paraId="1E612312" w14:textId="77777777" w:rsidR="00C07FB0" w:rsidRPr="00C07FB0" w:rsidRDefault="00C07FB0" w:rsidP="00C07FB0">
            <w:pPr>
              <w:spacing w:before="0" w:after="0"/>
              <w:ind w:firstLine="0"/>
              <w:jc w:val="center"/>
              <w:rPr>
                <w:rFonts w:ascii="Arial" w:eastAsia="Times New Roman" w:hAnsi="Arial" w:cs="Arial"/>
                <w:b/>
                <w:bCs/>
                <w:color w:val="000000"/>
                <w:sz w:val="20"/>
                <w:szCs w:val="20"/>
                <w:lang w:eastAsia="en-ZA"/>
              </w:rPr>
            </w:pPr>
            <w:r w:rsidRPr="00C07FB0">
              <w:rPr>
                <w:rFonts w:ascii="Arial" w:eastAsia="Times New Roman" w:hAnsi="Arial" w:cs="Arial"/>
                <w:b/>
                <w:bCs/>
                <w:color w:val="000000"/>
                <w:sz w:val="20"/>
                <w:szCs w:val="20"/>
                <w:lang w:eastAsia="en-ZA"/>
              </w:rPr>
              <w:t>Total</w:t>
            </w:r>
          </w:p>
        </w:tc>
      </w:tr>
      <w:tr w:rsidR="00C07FB0" w:rsidRPr="00C07FB0" w14:paraId="2FF0F5E9"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67972C1B"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Land</w:t>
            </w:r>
          </w:p>
        </w:tc>
        <w:tc>
          <w:tcPr>
            <w:tcW w:w="2560" w:type="dxa"/>
            <w:tcBorders>
              <w:top w:val="nil"/>
              <w:left w:val="nil"/>
              <w:bottom w:val="nil"/>
              <w:right w:val="single" w:sz="8" w:space="0" w:color="auto"/>
            </w:tcBorders>
            <w:shd w:val="clear" w:color="auto" w:fill="auto"/>
            <w:vAlign w:val="center"/>
            <w:hideMark/>
          </w:tcPr>
          <w:p w14:paraId="2D83EE3D"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39575940"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6707C3D7"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E0C8BDB"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4A16A736"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Transport Assets</w:t>
            </w:r>
          </w:p>
        </w:tc>
        <w:tc>
          <w:tcPr>
            <w:tcW w:w="2560" w:type="dxa"/>
            <w:tcBorders>
              <w:top w:val="nil"/>
              <w:left w:val="nil"/>
              <w:bottom w:val="nil"/>
              <w:right w:val="single" w:sz="8" w:space="0" w:color="auto"/>
            </w:tcBorders>
            <w:shd w:val="clear" w:color="auto" w:fill="auto"/>
            <w:vAlign w:val="center"/>
            <w:hideMark/>
          </w:tcPr>
          <w:p w14:paraId="6219ABF7"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0DE70B69"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73AD651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05948988"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225E42AD"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Electrical Infrastructure</w:t>
            </w:r>
          </w:p>
        </w:tc>
        <w:tc>
          <w:tcPr>
            <w:tcW w:w="2560" w:type="dxa"/>
            <w:tcBorders>
              <w:top w:val="nil"/>
              <w:left w:val="nil"/>
              <w:bottom w:val="nil"/>
              <w:right w:val="single" w:sz="8" w:space="0" w:color="auto"/>
            </w:tcBorders>
            <w:shd w:val="clear" w:color="auto" w:fill="auto"/>
            <w:vAlign w:val="center"/>
            <w:hideMark/>
          </w:tcPr>
          <w:p w14:paraId="1530B2D4"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0849298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79CB4149"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1CF739E3"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2E6CCB33"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Water Supply Infrastructure</w:t>
            </w:r>
          </w:p>
        </w:tc>
        <w:tc>
          <w:tcPr>
            <w:tcW w:w="2560" w:type="dxa"/>
            <w:tcBorders>
              <w:top w:val="nil"/>
              <w:left w:val="nil"/>
              <w:bottom w:val="nil"/>
              <w:right w:val="single" w:sz="8" w:space="0" w:color="auto"/>
            </w:tcBorders>
            <w:shd w:val="clear" w:color="auto" w:fill="auto"/>
            <w:vAlign w:val="center"/>
            <w:hideMark/>
          </w:tcPr>
          <w:p w14:paraId="1EBC1E20"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31DC66C0"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6F5EA545"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25313238"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537469A5"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Sanitation Infrastructure</w:t>
            </w:r>
          </w:p>
        </w:tc>
        <w:tc>
          <w:tcPr>
            <w:tcW w:w="2560" w:type="dxa"/>
            <w:tcBorders>
              <w:top w:val="nil"/>
              <w:left w:val="nil"/>
              <w:bottom w:val="nil"/>
              <w:right w:val="single" w:sz="8" w:space="0" w:color="auto"/>
            </w:tcBorders>
            <w:shd w:val="clear" w:color="auto" w:fill="auto"/>
            <w:vAlign w:val="center"/>
            <w:hideMark/>
          </w:tcPr>
          <w:p w14:paraId="3405B0EA"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5960CFE8"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7214DB62"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4282495"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6B604C4F"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Solid Waste Infrastructure</w:t>
            </w:r>
          </w:p>
        </w:tc>
        <w:tc>
          <w:tcPr>
            <w:tcW w:w="2560" w:type="dxa"/>
            <w:tcBorders>
              <w:top w:val="nil"/>
              <w:left w:val="nil"/>
              <w:bottom w:val="nil"/>
              <w:right w:val="single" w:sz="8" w:space="0" w:color="auto"/>
            </w:tcBorders>
            <w:shd w:val="clear" w:color="auto" w:fill="auto"/>
            <w:vAlign w:val="center"/>
            <w:hideMark/>
          </w:tcPr>
          <w:p w14:paraId="685C54DA"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39302D9A"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085230D6"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690C549E"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231053BA"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Rails Infrastructure</w:t>
            </w:r>
          </w:p>
        </w:tc>
        <w:tc>
          <w:tcPr>
            <w:tcW w:w="2560" w:type="dxa"/>
            <w:tcBorders>
              <w:top w:val="nil"/>
              <w:left w:val="nil"/>
              <w:bottom w:val="nil"/>
              <w:right w:val="single" w:sz="8" w:space="0" w:color="auto"/>
            </w:tcBorders>
            <w:shd w:val="clear" w:color="auto" w:fill="auto"/>
            <w:vAlign w:val="center"/>
            <w:hideMark/>
          </w:tcPr>
          <w:p w14:paraId="4468DA1E"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058478AF"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46168580"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2E5E1771"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1917186D"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Machinery and Equipment</w:t>
            </w:r>
          </w:p>
        </w:tc>
        <w:tc>
          <w:tcPr>
            <w:tcW w:w="2560" w:type="dxa"/>
            <w:tcBorders>
              <w:top w:val="nil"/>
              <w:left w:val="nil"/>
              <w:bottom w:val="nil"/>
              <w:right w:val="single" w:sz="8" w:space="0" w:color="auto"/>
            </w:tcBorders>
            <w:shd w:val="clear" w:color="auto" w:fill="auto"/>
            <w:vAlign w:val="center"/>
            <w:hideMark/>
          </w:tcPr>
          <w:p w14:paraId="2610DE13"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70243586"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38263F7B"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42869D22"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6AB62802"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Furniture and Office Equipment</w:t>
            </w:r>
          </w:p>
        </w:tc>
        <w:tc>
          <w:tcPr>
            <w:tcW w:w="2560" w:type="dxa"/>
            <w:tcBorders>
              <w:top w:val="nil"/>
              <w:left w:val="nil"/>
              <w:bottom w:val="nil"/>
              <w:right w:val="single" w:sz="8" w:space="0" w:color="auto"/>
            </w:tcBorders>
            <w:shd w:val="clear" w:color="auto" w:fill="auto"/>
            <w:vAlign w:val="center"/>
            <w:hideMark/>
          </w:tcPr>
          <w:p w14:paraId="6929CC63"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0392CEE1"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32174A35"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C622926"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4146FEF0"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Computer Equipment</w:t>
            </w:r>
          </w:p>
        </w:tc>
        <w:tc>
          <w:tcPr>
            <w:tcW w:w="2560" w:type="dxa"/>
            <w:tcBorders>
              <w:top w:val="nil"/>
              <w:left w:val="nil"/>
              <w:bottom w:val="nil"/>
              <w:right w:val="single" w:sz="8" w:space="0" w:color="auto"/>
            </w:tcBorders>
            <w:shd w:val="clear" w:color="auto" w:fill="auto"/>
            <w:vAlign w:val="center"/>
            <w:hideMark/>
          </w:tcPr>
          <w:p w14:paraId="5BAF1201"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6652A1E1"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0B1915B3"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4CB5035F"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3CD18EB1"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Zoo, Marine and Non-biological Animals</w:t>
            </w:r>
          </w:p>
        </w:tc>
        <w:tc>
          <w:tcPr>
            <w:tcW w:w="2560" w:type="dxa"/>
            <w:tcBorders>
              <w:top w:val="nil"/>
              <w:left w:val="nil"/>
              <w:bottom w:val="nil"/>
              <w:right w:val="single" w:sz="8" w:space="0" w:color="auto"/>
            </w:tcBorders>
            <w:shd w:val="clear" w:color="auto" w:fill="auto"/>
            <w:vAlign w:val="center"/>
            <w:hideMark/>
          </w:tcPr>
          <w:p w14:paraId="4E5BE7C1"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36D6AD95"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64CDF821"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766697E1"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574F373D"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Information and Communication Infrastructure</w:t>
            </w:r>
          </w:p>
        </w:tc>
        <w:tc>
          <w:tcPr>
            <w:tcW w:w="2560" w:type="dxa"/>
            <w:tcBorders>
              <w:top w:val="nil"/>
              <w:left w:val="nil"/>
              <w:bottom w:val="nil"/>
              <w:right w:val="single" w:sz="8" w:space="0" w:color="auto"/>
            </w:tcBorders>
            <w:shd w:val="clear" w:color="auto" w:fill="auto"/>
            <w:vAlign w:val="center"/>
            <w:hideMark/>
          </w:tcPr>
          <w:p w14:paraId="1507164D"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4BEF341B"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32AEC920"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700F8C8"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58DD88F9"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Coastal Infrastructure</w:t>
            </w:r>
          </w:p>
        </w:tc>
        <w:tc>
          <w:tcPr>
            <w:tcW w:w="2560" w:type="dxa"/>
            <w:tcBorders>
              <w:top w:val="nil"/>
              <w:left w:val="nil"/>
              <w:bottom w:val="nil"/>
              <w:right w:val="single" w:sz="8" w:space="0" w:color="auto"/>
            </w:tcBorders>
            <w:shd w:val="clear" w:color="auto" w:fill="auto"/>
            <w:vAlign w:val="center"/>
            <w:hideMark/>
          </w:tcPr>
          <w:p w14:paraId="45DCAA93"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3D889561"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3BD78B1F"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F31BCB7"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5B54E64C"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Roads Infrastructure</w:t>
            </w:r>
          </w:p>
        </w:tc>
        <w:tc>
          <w:tcPr>
            <w:tcW w:w="2560" w:type="dxa"/>
            <w:tcBorders>
              <w:top w:val="nil"/>
              <w:left w:val="nil"/>
              <w:bottom w:val="nil"/>
              <w:right w:val="single" w:sz="8" w:space="0" w:color="auto"/>
            </w:tcBorders>
            <w:shd w:val="clear" w:color="auto" w:fill="auto"/>
            <w:vAlign w:val="center"/>
            <w:hideMark/>
          </w:tcPr>
          <w:p w14:paraId="6313E30D"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0CFA43B7"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78047CB9"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1A115970"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1221ADE5"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Storm water Infrastructure</w:t>
            </w:r>
          </w:p>
        </w:tc>
        <w:tc>
          <w:tcPr>
            <w:tcW w:w="2560" w:type="dxa"/>
            <w:tcBorders>
              <w:top w:val="nil"/>
              <w:left w:val="nil"/>
              <w:bottom w:val="nil"/>
              <w:right w:val="single" w:sz="8" w:space="0" w:color="auto"/>
            </w:tcBorders>
            <w:shd w:val="clear" w:color="auto" w:fill="auto"/>
            <w:vAlign w:val="center"/>
            <w:hideMark/>
          </w:tcPr>
          <w:p w14:paraId="3118F5DF"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259D3106"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1A6E71D3"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4C5F7CAB" w14:textId="77777777" w:rsidTr="00CC20D3">
        <w:trPr>
          <w:trHeight w:val="290"/>
        </w:trPr>
        <w:tc>
          <w:tcPr>
            <w:tcW w:w="7780" w:type="dxa"/>
            <w:tcBorders>
              <w:top w:val="nil"/>
              <w:left w:val="single" w:sz="8" w:space="0" w:color="auto"/>
              <w:bottom w:val="nil"/>
              <w:right w:val="single" w:sz="8" w:space="0" w:color="auto"/>
            </w:tcBorders>
            <w:shd w:val="clear" w:color="auto" w:fill="auto"/>
            <w:vAlign w:val="center"/>
            <w:hideMark/>
          </w:tcPr>
          <w:p w14:paraId="26A0D07E"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Community Assets</w:t>
            </w:r>
          </w:p>
        </w:tc>
        <w:tc>
          <w:tcPr>
            <w:tcW w:w="2560" w:type="dxa"/>
            <w:tcBorders>
              <w:top w:val="nil"/>
              <w:left w:val="nil"/>
              <w:bottom w:val="nil"/>
              <w:right w:val="single" w:sz="8" w:space="0" w:color="auto"/>
            </w:tcBorders>
            <w:shd w:val="clear" w:color="auto" w:fill="auto"/>
            <w:vAlign w:val="center"/>
            <w:hideMark/>
          </w:tcPr>
          <w:p w14:paraId="026B2B19"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64610FD5"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7AA94F98"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53AC498D" w14:textId="77777777" w:rsidTr="00CC20D3">
        <w:trPr>
          <w:trHeight w:val="290"/>
        </w:trPr>
        <w:tc>
          <w:tcPr>
            <w:tcW w:w="7780" w:type="dxa"/>
            <w:tcBorders>
              <w:top w:val="nil"/>
              <w:left w:val="single" w:sz="8" w:space="0" w:color="auto"/>
              <w:bottom w:val="nil"/>
              <w:right w:val="single" w:sz="8" w:space="0" w:color="auto"/>
            </w:tcBorders>
            <w:shd w:val="clear" w:color="auto" w:fill="auto"/>
            <w:noWrap/>
            <w:vAlign w:val="center"/>
            <w:hideMark/>
          </w:tcPr>
          <w:p w14:paraId="063E8F1B"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Other Assets</w:t>
            </w:r>
          </w:p>
        </w:tc>
        <w:tc>
          <w:tcPr>
            <w:tcW w:w="2560" w:type="dxa"/>
            <w:tcBorders>
              <w:top w:val="nil"/>
              <w:left w:val="nil"/>
              <w:bottom w:val="nil"/>
              <w:right w:val="single" w:sz="8" w:space="0" w:color="auto"/>
            </w:tcBorders>
            <w:shd w:val="clear" w:color="auto" w:fill="auto"/>
            <w:vAlign w:val="center"/>
            <w:hideMark/>
          </w:tcPr>
          <w:p w14:paraId="2904B043"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nil"/>
              <w:right w:val="single" w:sz="8" w:space="0" w:color="auto"/>
            </w:tcBorders>
            <w:shd w:val="clear" w:color="auto" w:fill="auto"/>
            <w:noWrap/>
            <w:vAlign w:val="bottom"/>
            <w:hideMark/>
          </w:tcPr>
          <w:p w14:paraId="33EACFAF"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nil"/>
              <w:right w:val="single" w:sz="8" w:space="0" w:color="auto"/>
            </w:tcBorders>
            <w:shd w:val="clear" w:color="auto" w:fill="auto"/>
            <w:noWrap/>
            <w:vAlign w:val="bottom"/>
            <w:hideMark/>
          </w:tcPr>
          <w:p w14:paraId="522E4224"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tr w:rsidR="00C07FB0" w:rsidRPr="00C07FB0" w14:paraId="71013FCA" w14:textId="77777777" w:rsidTr="00CC20D3">
        <w:trPr>
          <w:trHeight w:val="300"/>
        </w:trPr>
        <w:tc>
          <w:tcPr>
            <w:tcW w:w="7780" w:type="dxa"/>
            <w:tcBorders>
              <w:top w:val="nil"/>
              <w:left w:val="single" w:sz="8" w:space="0" w:color="auto"/>
              <w:bottom w:val="single" w:sz="8" w:space="0" w:color="auto"/>
              <w:right w:val="single" w:sz="8" w:space="0" w:color="auto"/>
            </w:tcBorders>
            <w:shd w:val="clear" w:color="auto" w:fill="auto"/>
            <w:vAlign w:val="center"/>
            <w:hideMark/>
          </w:tcPr>
          <w:p w14:paraId="138E8456" w14:textId="77777777" w:rsidR="00C07FB0" w:rsidRPr="00C07FB0" w:rsidRDefault="00C07FB0" w:rsidP="00C07FB0">
            <w:pPr>
              <w:spacing w:before="0" w:after="0"/>
              <w:ind w:firstLineChars="200" w:firstLine="400"/>
              <w:jc w:val="lef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560" w:type="dxa"/>
            <w:tcBorders>
              <w:top w:val="nil"/>
              <w:left w:val="nil"/>
              <w:bottom w:val="single" w:sz="8" w:space="0" w:color="auto"/>
              <w:right w:val="single" w:sz="8" w:space="0" w:color="auto"/>
            </w:tcBorders>
            <w:shd w:val="clear" w:color="auto" w:fill="auto"/>
            <w:vAlign w:val="center"/>
            <w:hideMark/>
          </w:tcPr>
          <w:p w14:paraId="5D77901C" w14:textId="77777777" w:rsidR="00C07FB0" w:rsidRPr="00C07FB0" w:rsidRDefault="00C07FB0" w:rsidP="00C07FB0">
            <w:pPr>
              <w:spacing w:before="0" w:after="0"/>
              <w:ind w:firstLine="0"/>
              <w:jc w:val="right"/>
              <w:rPr>
                <w:rFonts w:ascii="Arial" w:eastAsia="Times New Roman" w:hAnsi="Arial" w:cs="Arial"/>
                <w:color w:val="000000"/>
                <w:sz w:val="20"/>
                <w:szCs w:val="20"/>
                <w:lang w:eastAsia="en-ZA"/>
              </w:rPr>
            </w:pPr>
            <w:r w:rsidRPr="00C07FB0">
              <w:rPr>
                <w:rFonts w:ascii="Arial" w:eastAsia="Times New Roman" w:hAnsi="Arial" w:cs="Arial"/>
                <w:color w:val="000000"/>
                <w:sz w:val="20"/>
                <w:szCs w:val="20"/>
                <w:lang w:eastAsia="en-ZA"/>
              </w:rPr>
              <w:t> </w:t>
            </w:r>
          </w:p>
        </w:tc>
        <w:tc>
          <w:tcPr>
            <w:tcW w:w="2408" w:type="dxa"/>
            <w:tcBorders>
              <w:top w:val="nil"/>
              <w:left w:val="nil"/>
              <w:bottom w:val="single" w:sz="8" w:space="0" w:color="auto"/>
              <w:right w:val="single" w:sz="8" w:space="0" w:color="auto"/>
            </w:tcBorders>
            <w:shd w:val="clear" w:color="auto" w:fill="auto"/>
            <w:noWrap/>
            <w:vAlign w:val="bottom"/>
            <w:hideMark/>
          </w:tcPr>
          <w:p w14:paraId="4EE07D34"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c>
          <w:tcPr>
            <w:tcW w:w="1892" w:type="dxa"/>
            <w:tcBorders>
              <w:top w:val="nil"/>
              <w:left w:val="nil"/>
              <w:bottom w:val="single" w:sz="8" w:space="0" w:color="auto"/>
              <w:right w:val="single" w:sz="8" w:space="0" w:color="auto"/>
            </w:tcBorders>
            <w:shd w:val="clear" w:color="auto" w:fill="auto"/>
            <w:noWrap/>
            <w:vAlign w:val="bottom"/>
            <w:hideMark/>
          </w:tcPr>
          <w:p w14:paraId="15301779" w14:textId="77777777" w:rsidR="00C07FB0" w:rsidRPr="00C07FB0" w:rsidRDefault="00C07FB0" w:rsidP="00C07FB0">
            <w:pPr>
              <w:spacing w:before="0" w:after="0"/>
              <w:ind w:firstLine="0"/>
              <w:jc w:val="left"/>
              <w:rPr>
                <w:rFonts w:eastAsia="Times New Roman" w:cs="Calibri"/>
                <w:color w:val="000000"/>
                <w:lang w:eastAsia="en-ZA"/>
              </w:rPr>
            </w:pPr>
            <w:r w:rsidRPr="00C07FB0">
              <w:rPr>
                <w:rFonts w:eastAsia="Times New Roman" w:cs="Calibri"/>
                <w:color w:val="000000"/>
                <w:lang w:eastAsia="en-ZA"/>
              </w:rPr>
              <w:t> </w:t>
            </w:r>
          </w:p>
        </w:tc>
      </w:tr>
      <w:bookmarkEnd w:id="66"/>
    </w:tbl>
    <w:p w14:paraId="43C65049" w14:textId="77777777" w:rsidR="00C07FB0" w:rsidRDefault="00C07FB0" w:rsidP="00B22059">
      <w:pPr>
        <w:ind w:firstLine="0"/>
        <w:rPr>
          <w:rFonts w:ascii="Arial" w:hAnsi="Arial" w:cs="Arial"/>
          <w:b/>
          <w:sz w:val="20"/>
        </w:rPr>
      </w:pPr>
    </w:p>
    <w:p w14:paraId="339C227F" w14:textId="77777777" w:rsidR="00DA1889" w:rsidRPr="00C67A3A" w:rsidRDefault="00DA1889"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07E438D5" w14:textId="77777777" w:rsidR="00DA1889" w:rsidRDefault="00DA1889">
      <w:pPr>
        <w:pStyle w:val="ListParagraph"/>
        <w:numPr>
          <w:ilvl w:val="2"/>
          <w:numId w:val="40"/>
        </w:numPr>
        <w:spacing w:after="120"/>
        <w:ind w:left="709"/>
        <w:rPr>
          <w:rFonts w:ascii="Arial" w:hAnsi="Arial" w:cs="Arial"/>
          <w:b/>
          <w:sz w:val="20"/>
        </w:rPr>
      </w:pPr>
      <w:r>
        <w:rPr>
          <w:rFonts w:ascii="Arial" w:hAnsi="Arial" w:cs="Arial"/>
          <w:b/>
          <w:sz w:val="20"/>
        </w:rPr>
        <w:t>Maintenance of Property, Plant and Equipment by Condition</w:t>
      </w:r>
      <w:r w:rsidR="00275EE3">
        <w:rPr>
          <w:rFonts w:ascii="Arial" w:hAnsi="Arial" w:cs="Arial"/>
          <w:b/>
          <w:sz w:val="20"/>
        </w:rPr>
        <w:t xml:space="preserve"> </w:t>
      </w:r>
      <w:r w:rsidR="00275EE3" w:rsidRPr="00192AF2">
        <w:rPr>
          <w:rFonts w:ascii="Arial" w:hAnsi="Arial" w:cs="Arial"/>
          <w:b/>
          <w:color w:val="FF0000"/>
          <w:sz w:val="20"/>
        </w:rPr>
        <w:t>[</w:t>
      </w:r>
      <w:r w:rsidR="00275EE3">
        <w:rPr>
          <w:rFonts w:ascii="Arial" w:hAnsi="Arial" w:cs="Arial"/>
          <w:b/>
          <w:color w:val="FF0000"/>
          <w:sz w:val="20"/>
        </w:rPr>
        <w:t>17p.88]</w:t>
      </w:r>
    </w:p>
    <w:tbl>
      <w:tblPr>
        <w:tblW w:w="5000" w:type="pct"/>
        <w:tblLook w:val="04A0" w:firstRow="1" w:lastRow="0" w:firstColumn="1" w:lastColumn="0" w:noHBand="0" w:noVBand="1"/>
      </w:tblPr>
      <w:tblGrid>
        <w:gridCol w:w="5373"/>
        <w:gridCol w:w="1908"/>
        <w:gridCol w:w="1805"/>
        <w:gridCol w:w="2265"/>
        <w:gridCol w:w="1295"/>
        <w:gridCol w:w="1292"/>
      </w:tblGrid>
      <w:tr w:rsidR="00F1204A" w:rsidRPr="00F1204A" w14:paraId="174B772A" w14:textId="77777777" w:rsidTr="00F1204A">
        <w:trPr>
          <w:trHeight w:val="300"/>
        </w:trPr>
        <w:tc>
          <w:tcPr>
            <w:tcW w:w="194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7D17C0B" w14:textId="77777777" w:rsidR="00F1204A" w:rsidRPr="00F1204A" w:rsidRDefault="00F1204A" w:rsidP="00F1204A">
            <w:pPr>
              <w:spacing w:before="0" w:after="0"/>
              <w:ind w:firstLine="0"/>
              <w:jc w:val="left"/>
              <w:rPr>
                <w:rFonts w:ascii="Arial" w:eastAsia="Times New Roman" w:hAnsi="Arial" w:cs="Arial"/>
                <w:b/>
                <w:bCs/>
                <w:color w:val="000000"/>
                <w:sz w:val="20"/>
                <w:szCs w:val="20"/>
                <w:lang w:eastAsia="en-ZA"/>
              </w:rPr>
            </w:pPr>
            <w:bookmarkStart w:id="67" w:name="_Hlk171017372"/>
            <w:r w:rsidRPr="00F1204A">
              <w:rPr>
                <w:rFonts w:ascii="Arial" w:eastAsia="Times New Roman" w:hAnsi="Arial" w:cs="Arial"/>
                <w:b/>
                <w:bCs/>
                <w:color w:val="000000"/>
                <w:sz w:val="20"/>
                <w:szCs w:val="20"/>
                <w:lang w:eastAsia="en-ZA"/>
              </w:rPr>
              <w:t> </w:t>
            </w:r>
          </w:p>
        </w:tc>
        <w:tc>
          <w:tcPr>
            <w:tcW w:w="3058" w:type="pct"/>
            <w:gridSpan w:val="5"/>
            <w:tcBorders>
              <w:top w:val="single" w:sz="8" w:space="0" w:color="auto"/>
              <w:left w:val="nil"/>
              <w:bottom w:val="single" w:sz="8" w:space="0" w:color="auto"/>
              <w:right w:val="single" w:sz="8" w:space="0" w:color="000000"/>
            </w:tcBorders>
            <w:shd w:val="clear" w:color="000000" w:fill="FBE4D5"/>
            <w:noWrap/>
            <w:vAlign w:val="center"/>
            <w:hideMark/>
          </w:tcPr>
          <w:p w14:paraId="7A90925A"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2023/2024</w:t>
            </w:r>
          </w:p>
        </w:tc>
      </w:tr>
      <w:tr w:rsidR="00F1204A" w:rsidRPr="00F1204A" w14:paraId="7D492D66" w14:textId="77777777" w:rsidTr="00F1204A">
        <w:trPr>
          <w:trHeight w:val="300"/>
        </w:trPr>
        <w:tc>
          <w:tcPr>
            <w:tcW w:w="1942" w:type="pct"/>
            <w:vMerge/>
            <w:tcBorders>
              <w:top w:val="single" w:sz="8" w:space="0" w:color="auto"/>
              <w:left w:val="single" w:sz="8" w:space="0" w:color="auto"/>
              <w:bottom w:val="single" w:sz="8" w:space="0" w:color="000000"/>
              <w:right w:val="single" w:sz="8" w:space="0" w:color="auto"/>
            </w:tcBorders>
            <w:vAlign w:val="center"/>
            <w:hideMark/>
          </w:tcPr>
          <w:p w14:paraId="45275276" w14:textId="77777777" w:rsidR="00F1204A" w:rsidRPr="00F1204A" w:rsidRDefault="00F1204A" w:rsidP="00F1204A">
            <w:pPr>
              <w:spacing w:before="0" w:after="0"/>
              <w:ind w:firstLine="0"/>
              <w:jc w:val="left"/>
              <w:rPr>
                <w:rFonts w:ascii="Arial" w:eastAsia="Times New Roman" w:hAnsi="Arial" w:cs="Arial"/>
                <w:b/>
                <w:bCs/>
                <w:color w:val="000000"/>
                <w:sz w:val="20"/>
                <w:szCs w:val="20"/>
                <w:lang w:eastAsia="en-ZA"/>
              </w:rPr>
            </w:pPr>
          </w:p>
        </w:tc>
        <w:tc>
          <w:tcPr>
            <w:tcW w:w="3058" w:type="pct"/>
            <w:gridSpan w:val="5"/>
            <w:tcBorders>
              <w:top w:val="single" w:sz="8" w:space="0" w:color="auto"/>
              <w:left w:val="nil"/>
              <w:bottom w:val="single" w:sz="8" w:space="0" w:color="auto"/>
              <w:right w:val="single" w:sz="8" w:space="0" w:color="000000"/>
            </w:tcBorders>
            <w:shd w:val="clear" w:color="000000" w:fill="FBE4D5"/>
            <w:vAlign w:val="center"/>
            <w:hideMark/>
          </w:tcPr>
          <w:p w14:paraId="1093484B"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(R’000s)</w:t>
            </w:r>
          </w:p>
        </w:tc>
      </w:tr>
      <w:tr w:rsidR="00F1204A" w:rsidRPr="00F1204A" w14:paraId="520CE0E6" w14:textId="77777777" w:rsidTr="00F1204A">
        <w:trPr>
          <w:trHeight w:val="290"/>
        </w:trPr>
        <w:tc>
          <w:tcPr>
            <w:tcW w:w="1942" w:type="pct"/>
            <w:vMerge/>
            <w:tcBorders>
              <w:top w:val="single" w:sz="8" w:space="0" w:color="auto"/>
              <w:left w:val="single" w:sz="8" w:space="0" w:color="auto"/>
              <w:bottom w:val="single" w:sz="8" w:space="0" w:color="000000"/>
              <w:right w:val="single" w:sz="8" w:space="0" w:color="auto"/>
            </w:tcBorders>
            <w:vAlign w:val="center"/>
            <w:hideMark/>
          </w:tcPr>
          <w:p w14:paraId="7B5F9F2F" w14:textId="77777777" w:rsidR="00F1204A" w:rsidRPr="00F1204A" w:rsidRDefault="00F1204A" w:rsidP="00F1204A">
            <w:pPr>
              <w:spacing w:before="0" w:after="0"/>
              <w:ind w:firstLine="0"/>
              <w:jc w:val="left"/>
              <w:rPr>
                <w:rFonts w:ascii="Arial" w:eastAsia="Times New Roman" w:hAnsi="Arial" w:cs="Arial"/>
                <w:b/>
                <w:bCs/>
                <w:color w:val="000000"/>
                <w:sz w:val="20"/>
                <w:szCs w:val="20"/>
                <w:lang w:eastAsia="en-ZA"/>
              </w:rPr>
            </w:pPr>
          </w:p>
        </w:tc>
        <w:tc>
          <w:tcPr>
            <w:tcW w:w="1347" w:type="pct"/>
            <w:gridSpan w:val="2"/>
            <w:tcBorders>
              <w:top w:val="single" w:sz="8" w:space="0" w:color="auto"/>
              <w:left w:val="nil"/>
              <w:bottom w:val="nil"/>
              <w:right w:val="single" w:sz="8" w:space="0" w:color="000000"/>
            </w:tcBorders>
            <w:shd w:val="clear" w:color="000000" w:fill="FBE4D5"/>
            <w:vAlign w:val="center"/>
            <w:hideMark/>
          </w:tcPr>
          <w:p w14:paraId="1E6AB51A"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Preventative Maintenance</w:t>
            </w:r>
          </w:p>
        </w:tc>
        <w:tc>
          <w:tcPr>
            <w:tcW w:w="1233" w:type="pct"/>
            <w:gridSpan w:val="2"/>
            <w:tcBorders>
              <w:top w:val="single" w:sz="8" w:space="0" w:color="auto"/>
              <w:left w:val="nil"/>
              <w:bottom w:val="nil"/>
              <w:right w:val="single" w:sz="8" w:space="0" w:color="000000"/>
            </w:tcBorders>
            <w:shd w:val="clear" w:color="000000" w:fill="FBE4D5"/>
            <w:vAlign w:val="center"/>
            <w:hideMark/>
          </w:tcPr>
          <w:p w14:paraId="7EB276FD"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 xml:space="preserve">Corrective Maintenance </w:t>
            </w:r>
          </w:p>
        </w:tc>
        <w:tc>
          <w:tcPr>
            <w:tcW w:w="478"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1F8BD23B"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Total</w:t>
            </w:r>
          </w:p>
        </w:tc>
      </w:tr>
      <w:tr w:rsidR="00F1204A" w:rsidRPr="00F1204A" w14:paraId="2844091C" w14:textId="77777777" w:rsidTr="00F1204A">
        <w:trPr>
          <w:trHeight w:val="530"/>
        </w:trPr>
        <w:tc>
          <w:tcPr>
            <w:tcW w:w="1942" w:type="pct"/>
            <w:vMerge/>
            <w:tcBorders>
              <w:top w:val="single" w:sz="8" w:space="0" w:color="auto"/>
              <w:left w:val="single" w:sz="8" w:space="0" w:color="auto"/>
              <w:bottom w:val="single" w:sz="8" w:space="0" w:color="000000"/>
              <w:right w:val="single" w:sz="8" w:space="0" w:color="auto"/>
            </w:tcBorders>
            <w:vAlign w:val="center"/>
            <w:hideMark/>
          </w:tcPr>
          <w:p w14:paraId="531CABA0" w14:textId="77777777" w:rsidR="00F1204A" w:rsidRPr="00F1204A" w:rsidRDefault="00F1204A" w:rsidP="00F1204A">
            <w:pPr>
              <w:spacing w:before="0" w:after="0"/>
              <w:ind w:firstLine="0"/>
              <w:jc w:val="left"/>
              <w:rPr>
                <w:rFonts w:ascii="Arial" w:eastAsia="Times New Roman" w:hAnsi="Arial" w:cs="Arial"/>
                <w:b/>
                <w:bCs/>
                <w:color w:val="000000"/>
                <w:sz w:val="20"/>
                <w:szCs w:val="20"/>
                <w:lang w:eastAsia="en-ZA"/>
              </w:rPr>
            </w:pPr>
          </w:p>
        </w:tc>
        <w:tc>
          <w:tcPr>
            <w:tcW w:w="699" w:type="pct"/>
            <w:tcBorders>
              <w:top w:val="nil"/>
              <w:left w:val="nil"/>
              <w:bottom w:val="single" w:sz="8" w:space="0" w:color="auto"/>
              <w:right w:val="nil"/>
            </w:tcBorders>
            <w:shd w:val="clear" w:color="000000" w:fill="FCE4D6"/>
            <w:noWrap/>
            <w:vAlign w:val="bottom"/>
            <w:hideMark/>
          </w:tcPr>
          <w:p w14:paraId="0DF0EB53"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Interval Based</w:t>
            </w:r>
          </w:p>
        </w:tc>
        <w:tc>
          <w:tcPr>
            <w:tcW w:w="648" w:type="pct"/>
            <w:tcBorders>
              <w:top w:val="nil"/>
              <w:left w:val="nil"/>
              <w:bottom w:val="single" w:sz="8" w:space="0" w:color="auto"/>
              <w:right w:val="single" w:sz="8" w:space="0" w:color="auto"/>
            </w:tcBorders>
            <w:shd w:val="clear" w:color="000000" w:fill="FCE4D6"/>
            <w:noWrap/>
            <w:vAlign w:val="bottom"/>
            <w:hideMark/>
          </w:tcPr>
          <w:p w14:paraId="6E808C97"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Condition Based</w:t>
            </w:r>
          </w:p>
        </w:tc>
        <w:tc>
          <w:tcPr>
            <w:tcW w:w="841" w:type="pct"/>
            <w:tcBorders>
              <w:top w:val="nil"/>
              <w:left w:val="nil"/>
              <w:bottom w:val="single" w:sz="8" w:space="0" w:color="auto"/>
              <w:right w:val="nil"/>
            </w:tcBorders>
            <w:shd w:val="clear" w:color="000000" w:fill="FCE4D6"/>
            <w:noWrap/>
            <w:vAlign w:val="bottom"/>
            <w:hideMark/>
          </w:tcPr>
          <w:p w14:paraId="549E7AF5"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Planned</w:t>
            </w:r>
          </w:p>
        </w:tc>
        <w:tc>
          <w:tcPr>
            <w:tcW w:w="392" w:type="pct"/>
            <w:tcBorders>
              <w:top w:val="nil"/>
              <w:left w:val="nil"/>
              <w:bottom w:val="single" w:sz="8" w:space="0" w:color="auto"/>
              <w:right w:val="single" w:sz="8" w:space="0" w:color="auto"/>
            </w:tcBorders>
            <w:shd w:val="clear" w:color="000000" w:fill="FCE4D6"/>
            <w:noWrap/>
            <w:vAlign w:val="bottom"/>
            <w:hideMark/>
          </w:tcPr>
          <w:p w14:paraId="5EDFFDD1" w14:textId="77777777" w:rsidR="00F1204A" w:rsidRPr="00F1204A" w:rsidRDefault="00F1204A" w:rsidP="00F1204A">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Emergency</w:t>
            </w:r>
          </w:p>
        </w:tc>
        <w:tc>
          <w:tcPr>
            <w:tcW w:w="478" w:type="pct"/>
            <w:vMerge/>
            <w:tcBorders>
              <w:top w:val="nil"/>
              <w:left w:val="single" w:sz="8" w:space="0" w:color="auto"/>
              <w:bottom w:val="single" w:sz="8" w:space="0" w:color="000000"/>
              <w:right w:val="single" w:sz="8" w:space="0" w:color="auto"/>
            </w:tcBorders>
            <w:vAlign w:val="center"/>
            <w:hideMark/>
          </w:tcPr>
          <w:p w14:paraId="52191B95" w14:textId="77777777" w:rsidR="00F1204A" w:rsidRPr="00F1204A" w:rsidRDefault="00F1204A" w:rsidP="00F1204A">
            <w:pPr>
              <w:spacing w:before="0" w:after="0"/>
              <w:ind w:firstLine="0"/>
              <w:jc w:val="left"/>
              <w:rPr>
                <w:rFonts w:ascii="Arial" w:eastAsia="Times New Roman" w:hAnsi="Arial" w:cs="Arial"/>
                <w:b/>
                <w:bCs/>
                <w:color w:val="000000"/>
                <w:sz w:val="20"/>
                <w:szCs w:val="20"/>
                <w:lang w:eastAsia="en-ZA"/>
              </w:rPr>
            </w:pPr>
          </w:p>
        </w:tc>
      </w:tr>
      <w:tr w:rsidR="00F1204A" w:rsidRPr="00F1204A" w14:paraId="14F0DFBB"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551E32D0"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Land</w:t>
            </w:r>
          </w:p>
        </w:tc>
        <w:tc>
          <w:tcPr>
            <w:tcW w:w="699" w:type="pct"/>
            <w:tcBorders>
              <w:top w:val="nil"/>
              <w:left w:val="nil"/>
              <w:bottom w:val="nil"/>
              <w:right w:val="single" w:sz="8" w:space="0" w:color="auto"/>
            </w:tcBorders>
            <w:shd w:val="clear" w:color="auto" w:fill="auto"/>
            <w:vAlign w:val="center"/>
            <w:hideMark/>
          </w:tcPr>
          <w:p w14:paraId="029045E2"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3D5AD4A"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6765E6F2"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4B59B472"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4B6C4DC8"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826486F"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77C3B5E3"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Transport Assets</w:t>
            </w:r>
          </w:p>
        </w:tc>
        <w:tc>
          <w:tcPr>
            <w:tcW w:w="699" w:type="pct"/>
            <w:tcBorders>
              <w:top w:val="nil"/>
              <w:left w:val="nil"/>
              <w:bottom w:val="nil"/>
              <w:right w:val="single" w:sz="8" w:space="0" w:color="auto"/>
            </w:tcBorders>
            <w:shd w:val="clear" w:color="auto" w:fill="auto"/>
            <w:vAlign w:val="center"/>
            <w:hideMark/>
          </w:tcPr>
          <w:p w14:paraId="2A25C512"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060603E8"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2FD08FE2"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6F2C983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1CD8118E"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DE7F53E"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5FB5879D"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Electrical Infrastructure</w:t>
            </w:r>
          </w:p>
        </w:tc>
        <w:tc>
          <w:tcPr>
            <w:tcW w:w="699" w:type="pct"/>
            <w:tcBorders>
              <w:top w:val="nil"/>
              <w:left w:val="nil"/>
              <w:bottom w:val="nil"/>
              <w:right w:val="single" w:sz="8" w:space="0" w:color="auto"/>
            </w:tcBorders>
            <w:shd w:val="clear" w:color="auto" w:fill="auto"/>
            <w:vAlign w:val="center"/>
            <w:hideMark/>
          </w:tcPr>
          <w:p w14:paraId="52208234"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442FDB82"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7B04E32A"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058BB367"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5B6E34AF"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3E176C1D"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36B812EE"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Water Supply Infrastructure</w:t>
            </w:r>
          </w:p>
        </w:tc>
        <w:tc>
          <w:tcPr>
            <w:tcW w:w="699" w:type="pct"/>
            <w:tcBorders>
              <w:top w:val="nil"/>
              <w:left w:val="nil"/>
              <w:bottom w:val="nil"/>
              <w:right w:val="single" w:sz="8" w:space="0" w:color="auto"/>
            </w:tcBorders>
            <w:shd w:val="clear" w:color="auto" w:fill="auto"/>
            <w:vAlign w:val="center"/>
            <w:hideMark/>
          </w:tcPr>
          <w:p w14:paraId="4EBB1245"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9B8CAC9"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41488C89"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17444601"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313E4CDC"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5E27F2B"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239B665C"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Sanitation Infrastructure</w:t>
            </w:r>
          </w:p>
        </w:tc>
        <w:tc>
          <w:tcPr>
            <w:tcW w:w="699" w:type="pct"/>
            <w:tcBorders>
              <w:top w:val="nil"/>
              <w:left w:val="nil"/>
              <w:bottom w:val="nil"/>
              <w:right w:val="single" w:sz="8" w:space="0" w:color="auto"/>
            </w:tcBorders>
            <w:shd w:val="clear" w:color="auto" w:fill="auto"/>
            <w:vAlign w:val="center"/>
            <w:hideMark/>
          </w:tcPr>
          <w:p w14:paraId="1BB29863"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2D8CD3F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0EABDDC8"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7268069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1BD1ACE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D20D557"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6D357461"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Solid Waste Infrastructure</w:t>
            </w:r>
          </w:p>
        </w:tc>
        <w:tc>
          <w:tcPr>
            <w:tcW w:w="699" w:type="pct"/>
            <w:tcBorders>
              <w:top w:val="nil"/>
              <w:left w:val="nil"/>
              <w:bottom w:val="nil"/>
              <w:right w:val="single" w:sz="8" w:space="0" w:color="auto"/>
            </w:tcBorders>
            <w:shd w:val="clear" w:color="auto" w:fill="auto"/>
            <w:vAlign w:val="center"/>
            <w:hideMark/>
          </w:tcPr>
          <w:p w14:paraId="36BE8C53"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471A12F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4E5633CB"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5C0DD71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1A00D610"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7DC091DD"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5FA546EA"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Rails Infrastructure</w:t>
            </w:r>
          </w:p>
        </w:tc>
        <w:tc>
          <w:tcPr>
            <w:tcW w:w="699" w:type="pct"/>
            <w:tcBorders>
              <w:top w:val="nil"/>
              <w:left w:val="nil"/>
              <w:bottom w:val="nil"/>
              <w:right w:val="single" w:sz="8" w:space="0" w:color="auto"/>
            </w:tcBorders>
            <w:shd w:val="clear" w:color="auto" w:fill="auto"/>
            <w:vAlign w:val="center"/>
            <w:hideMark/>
          </w:tcPr>
          <w:p w14:paraId="629E76D1"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4411AC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00ACF88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06C6D10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144D8A5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4B38153"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5FA8CF92"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Machinery and Equipment</w:t>
            </w:r>
          </w:p>
        </w:tc>
        <w:tc>
          <w:tcPr>
            <w:tcW w:w="699" w:type="pct"/>
            <w:tcBorders>
              <w:top w:val="nil"/>
              <w:left w:val="nil"/>
              <w:bottom w:val="nil"/>
              <w:right w:val="single" w:sz="8" w:space="0" w:color="auto"/>
            </w:tcBorders>
            <w:shd w:val="clear" w:color="auto" w:fill="auto"/>
            <w:vAlign w:val="center"/>
            <w:hideMark/>
          </w:tcPr>
          <w:p w14:paraId="6A2FF512"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4CD995FF"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525C2509"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3405BC7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5B1BCDD0"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5DAFD0F"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0575220D"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Furniture and Office Equipment</w:t>
            </w:r>
          </w:p>
        </w:tc>
        <w:tc>
          <w:tcPr>
            <w:tcW w:w="699" w:type="pct"/>
            <w:tcBorders>
              <w:top w:val="nil"/>
              <w:left w:val="nil"/>
              <w:bottom w:val="nil"/>
              <w:right w:val="single" w:sz="8" w:space="0" w:color="auto"/>
            </w:tcBorders>
            <w:shd w:val="clear" w:color="auto" w:fill="auto"/>
            <w:vAlign w:val="center"/>
            <w:hideMark/>
          </w:tcPr>
          <w:p w14:paraId="79A7F87A"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3BF4638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299AC141"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30F4AF9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3600C038"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31EC666A"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4D2B04AF"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Computer Equipment</w:t>
            </w:r>
          </w:p>
        </w:tc>
        <w:tc>
          <w:tcPr>
            <w:tcW w:w="699" w:type="pct"/>
            <w:tcBorders>
              <w:top w:val="nil"/>
              <w:left w:val="nil"/>
              <w:bottom w:val="nil"/>
              <w:right w:val="single" w:sz="8" w:space="0" w:color="auto"/>
            </w:tcBorders>
            <w:shd w:val="clear" w:color="auto" w:fill="auto"/>
            <w:vAlign w:val="center"/>
            <w:hideMark/>
          </w:tcPr>
          <w:p w14:paraId="065F9E6C"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1D4D377B"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36561D89"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20B7DEEC"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48EFC88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46FBE8AF"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5521D104"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Zoo, Marine and Non-biological Animals</w:t>
            </w:r>
          </w:p>
        </w:tc>
        <w:tc>
          <w:tcPr>
            <w:tcW w:w="699" w:type="pct"/>
            <w:tcBorders>
              <w:top w:val="nil"/>
              <w:left w:val="nil"/>
              <w:bottom w:val="nil"/>
              <w:right w:val="single" w:sz="8" w:space="0" w:color="auto"/>
            </w:tcBorders>
            <w:shd w:val="clear" w:color="auto" w:fill="auto"/>
            <w:vAlign w:val="center"/>
            <w:hideMark/>
          </w:tcPr>
          <w:p w14:paraId="0D5C5E7F"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2BA1F20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7ECE9962"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56DF303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4B48E812"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123A9687"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491A5BDD"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Information and Communication Infrastructure</w:t>
            </w:r>
          </w:p>
        </w:tc>
        <w:tc>
          <w:tcPr>
            <w:tcW w:w="699" w:type="pct"/>
            <w:tcBorders>
              <w:top w:val="nil"/>
              <w:left w:val="nil"/>
              <w:bottom w:val="nil"/>
              <w:right w:val="single" w:sz="8" w:space="0" w:color="auto"/>
            </w:tcBorders>
            <w:shd w:val="clear" w:color="auto" w:fill="auto"/>
            <w:vAlign w:val="center"/>
            <w:hideMark/>
          </w:tcPr>
          <w:p w14:paraId="13430268"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0CC0107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3F43B5E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23A5A274"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2455FF94"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061DD11A"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6CAD70A3"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Coastal Infrastructure</w:t>
            </w:r>
          </w:p>
        </w:tc>
        <w:tc>
          <w:tcPr>
            <w:tcW w:w="699" w:type="pct"/>
            <w:tcBorders>
              <w:top w:val="nil"/>
              <w:left w:val="nil"/>
              <w:bottom w:val="nil"/>
              <w:right w:val="single" w:sz="8" w:space="0" w:color="auto"/>
            </w:tcBorders>
            <w:shd w:val="clear" w:color="auto" w:fill="auto"/>
            <w:vAlign w:val="center"/>
            <w:hideMark/>
          </w:tcPr>
          <w:p w14:paraId="54C714E0"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478B25C"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555F5D38"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46881977"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6E45C830"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34A662C8"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40EB8911"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Roads Infrastructure</w:t>
            </w:r>
          </w:p>
        </w:tc>
        <w:tc>
          <w:tcPr>
            <w:tcW w:w="699" w:type="pct"/>
            <w:tcBorders>
              <w:top w:val="nil"/>
              <w:left w:val="nil"/>
              <w:bottom w:val="nil"/>
              <w:right w:val="single" w:sz="8" w:space="0" w:color="auto"/>
            </w:tcBorders>
            <w:shd w:val="clear" w:color="auto" w:fill="auto"/>
            <w:vAlign w:val="center"/>
            <w:hideMark/>
          </w:tcPr>
          <w:p w14:paraId="26F63AFA"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4F414E94"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177061BA"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4D61EDDE"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40EF3A8F"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7644C744"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6E285C88"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Storm water Infrastructure</w:t>
            </w:r>
          </w:p>
        </w:tc>
        <w:tc>
          <w:tcPr>
            <w:tcW w:w="699" w:type="pct"/>
            <w:tcBorders>
              <w:top w:val="nil"/>
              <w:left w:val="nil"/>
              <w:bottom w:val="nil"/>
              <w:right w:val="single" w:sz="8" w:space="0" w:color="auto"/>
            </w:tcBorders>
            <w:shd w:val="clear" w:color="auto" w:fill="auto"/>
            <w:vAlign w:val="center"/>
            <w:hideMark/>
          </w:tcPr>
          <w:p w14:paraId="1D72D15B"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58D664F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33EBB6C3"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74CF33AC"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4BFE4FB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C06F3B8" w14:textId="77777777" w:rsidTr="00F1204A">
        <w:trPr>
          <w:trHeight w:val="290"/>
        </w:trPr>
        <w:tc>
          <w:tcPr>
            <w:tcW w:w="1942" w:type="pct"/>
            <w:tcBorders>
              <w:top w:val="nil"/>
              <w:left w:val="single" w:sz="8" w:space="0" w:color="auto"/>
              <w:bottom w:val="nil"/>
              <w:right w:val="single" w:sz="8" w:space="0" w:color="auto"/>
            </w:tcBorders>
            <w:shd w:val="clear" w:color="auto" w:fill="auto"/>
            <w:vAlign w:val="center"/>
            <w:hideMark/>
          </w:tcPr>
          <w:p w14:paraId="479D66DA"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Community Assets</w:t>
            </w:r>
          </w:p>
        </w:tc>
        <w:tc>
          <w:tcPr>
            <w:tcW w:w="699" w:type="pct"/>
            <w:tcBorders>
              <w:top w:val="nil"/>
              <w:left w:val="nil"/>
              <w:bottom w:val="nil"/>
              <w:right w:val="single" w:sz="8" w:space="0" w:color="auto"/>
            </w:tcBorders>
            <w:shd w:val="clear" w:color="auto" w:fill="auto"/>
            <w:vAlign w:val="center"/>
            <w:hideMark/>
          </w:tcPr>
          <w:p w14:paraId="7C7F8971"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43C8A27F"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030EB217"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65D2C890"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62651C99"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39E4ECB3" w14:textId="77777777" w:rsidTr="00F1204A">
        <w:trPr>
          <w:trHeight w:val="290"/>
        </w:trPr>
        <w:tc>
          <w:tcPr>
            <w:tcW w:w="1942" w:type="pct"/>
            <w:tcBorders>
              <w:top w:val="nil"/>
              <w:left w:val="single" w:sz="8" w:space="0" w:color="auto"/>
              <w:bottom w:val="nil"/>
              <w:right w:val="single" w:sz="8" w:space="0" w:color="auto"/>
            </w:tcBorders>
            <w:shd w:val="clear" w:color="auto" w:fill="auto"/>
            <w:noWrap/>
            <w:vAlign w:val="center"/>
            <w:hideMark/>
          </w:tcPr>
          <w:p w14:paraId="11C0C764"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Other Assets</w:t>
            </w:r>
          </w:p>
        </w:tc>
        <w:tc>
          <w:tcPr>
            <w:tcW w:w="699" w:type="pct"/>
            <w:tcBorders>
              <w:top w:val="nil"/>
              <w:left w:val="nil"/>
              <w:bottom w:val="nil"/>
              <w:right w:val="single" w:sz="8" w:space="0" w:color="auto"/>
            </w:tcBorders>
            <w:shd w:val="clear" w:color="auto" w:fill="auto"/>
            <w:vAlign w:val="center"/>
            <w:hideMark/>
          </w:tcPr>
          <w:p w14:paraId="2BAE103C"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4FB19D8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6BF4DB58"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2B8FAB9E"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41B78E8F"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25720AC" w14:textId="77777777" w:rsidTr="00F1204A">
        <w:trPr>
          <w:trHeight w:val="300"/>
        </w:trPr>
        <w:tc>
          <w:tcPr>
            <w:tcW w:w="1942" w:type="pct"/>
            <w:tcBorders>
              <w:top w:val="nil"/>
              <w:left w:val="single" w:sz="8" w:space="0" w:color="auto"/>
              <w:bottom w:val="single" w:sz="8" w:space="0" w:color="auto"/>
              <w:right w:val="single" w:sz="8" w:space="0" w:color="auto"/>
            </w:tcBorders>
            <w:shd w:val="clear" w:color="auto" w:fill="auto"/>
            <w:vAlign w:val="center"/>
            <w:hideMark/>
          </w:tcPr>
          <w:p w14:paraId="1E596652" w14:textId="77777777" w:rsidR="00F1204A" w:rsidRPr="00F1204A" w:rsidRDefault="00F1204A" w:rsidP="00F1204A">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99" w:type="pct"/>
            <w:tcBorders>
              <w:top w:val="nil"/>
              <w:left w:val="nil"/>
              <w:bottom w:val="single" w:sz="8" w:space="0" w:color="auto"/>
              <w:right w:val="single" w:sz="8" w:space="0" w:color="auto"/>
            </w:tcBorders>
            <w:shd w:val="clear" w:color="auto" w:fill="auto"/>
            <w:vAlign w:val="center"/>
            <w:hideMark/>
          </w:tcPr>
          <w:p w14:paraId="66B722B7" w14:textId="77777777" w:rsidR="00F1204A" w:rsidRPr="00F1204A" w:rsidRDefault="00F1204A" w:rsidP="00F1204A">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single" w:sz="8" w:space="0" w:color="auto"/>
              <w:right w:val="single" w:sz="8" w:space="0" w:color="auto"/>
            </w:tcBorders>
            <w:shd w:val="clear" w:color="auto" w:fill="auto"/>
            <w:noWrap/>
            <w:vAlign w:val="bottom"/>
            <w:hideMark/>
          </w:tcPr>
          <w:p w14:paraId="1ABBB8E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single" w:sz="8" w:space="0" w:color="auto"/>
              <w:right w:val="single" w:sz="8" w:space="0" w:color="auto"/>
            </w:tcBorders>
            <w:shd w:val="clear" w:color="auto" w:fill="auto"/>
            <w:noWrap/>
            <w:vAlign w:val="bottom"/>
            <w:hideMark/>
          </w:tcPr>
          <w:p w14:paraId="2EB1110B"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single" w:sz="8" w:space="0" w:color="auto"/>
              <w:right w:val="single" w:sz="8" w:space="0" w:color="auto"/>
            </w:tcBorders>
            <w:shd w:val="clear" w:color="auto" w:fill="auto"/>
            <w:noWrap/>
            <w:vAlign w:val="bottom"/>
            <w:hideMark/>
          </w:tcPr>
          <w:p w14:paraId="59E7A365"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single" w:sz="8" w:space="0" w:color="auto"/>
              <w:right w:val="single" w:sz="8" w:space="0" w:color="auto"/>
            </w:tcBorders>
            <w:shd w:val="clear" w:color="auto" w:fill="auto"/>
            <w:noWrap/>
            <w:vAlign w:val="bottom"/>
            <w:hideMark/>
          </w:tcPr>
          <w:p w14:paraId="26742FB6" w14:textId="77777777" w:rsidR="00F1204A" w:rsidRPr="00F1204A" w:rsidRDefault="00F1204A" w:rsidP="00F1204A">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bookmarkEnd w:id="67"/>
    </w:tbl>
    <w:p w14:paraId="1B8F0BBD" w14:textId="77777777" w:rsidR="00DA1889" w:rsidRDefault="00DA1889" w:rsidP="00C56D9A">
      <w:pPr>
        <w:spacing w:after="120"/>
        <w:ind w:firstLine="0"/>
        <w:rPr>
          <w:rFonts w:ascii="Arial" w:hAnsi="Arial" w:cs="Arial"/>
          <w:b/>
          <w:sz w:val="20"/>
        </w:rPr>
      </w:pPr>
    </w:p>
    <w:p w14:paraId="1CD53391" w14:textId="77777777" w:rsidR="00F1204A" w:rsidRDefault="00F1204A" w:rsidP="00C56D9A">
      <w:pPr>
        <w:spacing w:after="120"/>
        <w:ind w:firstLine="0"/>
        <w:rPr>
          <w:rFonts w:ascii="Arial" w:hAnsi="Arial" w:cs="Arial"/>
          <w:b/>
          <w:sz w:val="20"/>
        </w:rPr>
      </w:pPr>
    </w:p>
    <w:p w14:paraId="29A70E55" w14:textId="77777777" w:rsidR="00F1204A" w:rsidRDefault="00F1204A" w:rsidP="00C56D9A">
      <w:pPr>
        <w:spacing w:after="120"/>
        <w:ind w:firstLine="0"/>
        <w:rPr>
          <w:rFonts w:ascii="Arial" w:hAnsi="Arial" w:cs="Arial"/>
          <w:b/>
          <w:sz w:val="20"/>
        </w:rPr>
      </w:pPr>
    </w:p>
    <w:p w14:paraId="3A9407E3" w14:textId="77777777" w:rsidR="00F1204A" w:rsidRDefault="00F1204A" w:rsidP="00C56D9A">
      <w:pPr>
        <w:spacing w:after="120"/>
        <w:ind w:firstLine="0"/>
        <w:rPr>
          <w:rFonts w:ascii="Arial" w:hAnsi="Arial" w:cs="Arial"/>
          <w:b/>
          <w:sz w:val="20"/>
        </w:rPr>
      </w:pPr>
    </w:p>
    <w:p w14:paraId="01611F80" w14:textId="77777777" w:rsidR="00C56D9A" w:rsidRDefault="00C56D9A" w:rsidP="00C56D9A">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Look w:val="04A0" w:firstRow="1" w:lastRow="0" w:firstColumn="1" w:lastColumn="0" w:noHBand="0" w:noVBand="1"/>
      </w:tblPr>
      <w:tblGrid>
        <w:gridCol w:w="5373"/>
        <w:gridCol w:w="1908"/>
        <w:gridCol w:w="1805"/>
        <w:gridCol w:w="2265"/>
        <w:gridCol w:w="1295"/>
        <w:gridCol w:w="1292"/>
      </w:tblGrid>
      <w:tr w:rsidR="00F1204A" w:rsidRPr="00F1204A" w14:paraId="0C3B646D" w14:textId="77777777" w:rsidTr="00D87A60">
        <w:trPr>
          <w:trHeight w:val="300"/>
        </w:trPr>
        <w:tc>
          <w:tcPr>
            <w:tcW w:w="1942"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C169077" w14:textId="77777777" w:rsidR="00F1204A" w:rsidRPr="00F1204A" w:rsidRDefault="00F1204A" w:rsidP="00D87A60">
            <w:pPr>
              <w:spacing w:before="0" w:after="0"/>
              <w:ind w:firstLine="0"/>
              <w:jc w:val="left"/>
              <w:rPr>
                <w:rFonts w:ascii="Arial" w:eastAsia="Times New Roman" w:hAnsi="Arial" w:cs="Arial"/>
                <w:b/>
                <w:bCs/>
                <w:color w:val="000000"/>
                <w:sz w:val="20"/>
                <w:szCs w:val="20"/>
                <w:lang w:eastAsia="en-ZA"/>
              </w:rPr>
            </w:pPr>
            <w:bookmarkStart w:id="68" w:name="_Hlk171017428"/>
            <w:bookmarkStart w:id="69" w:name="_Hlk171017478"/>
            <w:r w:rsidRPr="00F1204A">
              <w:rPr>
                <w:rFonts w:ascii="Arial" w:eastAsia="Times New Roman" w:hAnsi="Arial" w:cs="Arial"/>
                <w:b/>
                <w:bCs/>
                <w:color w:val="000000"/>
                <w:sz w:val="20"/>
                <w:szCs w:val="20"/>
                <w:lang w:eastAsia="en-ZA"/>
              </w:rPr>
              <w:t> </w:t>
            </w:r>
          </w:p>
        </w:tc>
        <w:tc>
          <w:tcPr>
            <w:tcW w:w="3058" w:type="pct"/>
            <w:gridSpan w:val="5"/>
            <w:tcBorders>
              <w:top w:val="single" w:sz="8" w:space="0" w:color="auto"/>
              <w:left w:val="nil"/>
              <w:bottom w:val="single" w:sz="8" w:space="0" w:color="auto"/>
              <w:right w:val="single" w:sz="8" w:space="0" w:color="000000"/>
            </w:tcBorders>
            <w:shd w:val="clear" w:color="000000" w:fill="FBE4D5"/>
            <w:noWrap/>
            <w:vAlign w:val="center"/>
            <w:hideMark/>
          </w:tcPr>
          <w:p w14:paraId="08B1133B" w14:textId="0A772DC0" w:rsidR="00F1204A" w:rsidRPr="00F1204A" w:rsidRDefault="00F1204A" w:rsidP="00D87A60">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2</w:t>
            </w:r>
            <w:r w:rsidRPr="00F1204A">
              <w:rPr>
                <w:rFonts w:ascii="Arial" w:eastAsia="Times New Roman" w:hAnsi="Arial" w:cs="Arial"/>
                <w:b/>
                <w:bCs/>
                <w:color w:val="000000"/>
                <w:sz w:val="20"/>
                <w:szCs w:val="20"/>
                <w:lang w:eastAsia="en-ZA"/>
              </w:rPr>
              <w:t>/202</w:t>
            </w:r>
            <w:r>
              <w:rPr>
                <w:rFonts w:ascii="Arial" w:eastAsia="Times New Roman" w:hAnsi="Arial" w:cs="Arial"/>
                <w:b/>
                <w:bCs/>
                <w:color w:val="000000"/>
                <w:sz w:val="20"/>
                <w:szCs w:val="20"/>
                <w:lang w:eastAsia="en-ZA"/>
              </w:rPr>
              <w:t>3</w:t>
            </w:r>
          </w:p>
        </w:tc>
      </w:tr>
      <w:bookmarkEnd w:id="68"/>
      <w:tr w:rsidR="00F1204A" w:rsidRPr="00F1204A" w14:paraId="01B718A8" w14:textId="77777777" w:rsidTr="00D87A60">
        <w:trPr>
          <w:trHeight w:val="300"/>
        </w:trPr>
        <w:tc>
          <w:tcPr>
            <w:tcW w:w="1942" w:type="pct"/>
            <w:vMerge/>
            <w:tcBorders>
              <w:top w:val="single" w:sz="8" w:space="0" w:color="auto"/>
              <w:left w:val="single" w:sz="8" w:space="0" w:color="auto"/>
              <w:bottom w:val="single" w:sz="8" w:space="0" w:color="000000"/>
              <w:right w:val="single" w:sz="8" w:space="0" w:color="auto"/>
            </w:tcBorders>
            <w:vAlign w:val="center"/>
            <w:hideMark/>
          </w:tcPr>
          <w:p w14:paraId="5D886098" w14:textId="77777777" w:rsidR="00F1204A" w:rsidRPr="00F1204A" w:rsidRDefault="00F1204A" w:rsidP="00D87A60">
            <w:pPr>
              <w:spacing w:before="0" w:after="0"/>
              <w:ind w:firstLine="0"/>
              <w:jc w:val="left"/>
              <w:rPr>
                <w:rFonts w:ascii="Arial" w:eastAsia="Times New Roman" w:hAnsi="Arial" w:cs="Arial"/>
                <w:b/>
                <w:bCs/>
                <w:color w:val="000000"/>
                <w:sz w:val="20"/>
                <w:szCs w:val="20"/>
                <w:lang w:eastAsia="en-ZA"/>
              </w:rPr>
            </w:pPr>
          </w:p>
        </w:tc>
        <w:tc>
          <w:tcPr>
            <w:tcW w:w="3058" w:type="pct"/>
            <w:gridSpan w:val="5"/>
            <w:tcBorders>
              <w:top w:val="single" w:sz="8" w:space="0" w:color="auto"/>
              <w:left w:val="nil"/>
              <w:bottom w:val="single" w:sz="8" w:space="0" w:color="auto"/>
              <w:right w:val="single" w:sz="8" w:space="0" w:color="000000"/>
            </w:tcBorders>
            <w:shd w:val="clear" w:color="000000" w:fill="FBE4D5"/>
            <w:vAlign w:val="center"/>
            <w:hideMark/>
          </w:tcPr>
          <w:p w14:paraId="53EE8D7F" w14:textId="77777777" w:rsidR="00F1204A" w:rsidRPr="00F1204A" w:rsidRDefault="00F1204A" w:rsidP="00D87A60">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(R’000s)</w:t>
            </w:r>
          </w:p>
        </w:tc>
      </w:tr>
      <w:tr w:rsidR="00F1204A" w:rsidRPr="00F1204A" w14:paraId="35AA68DC" w14:textId="77777777" w:rsidTr="00D87A60">
        <w:trPr>
          <w:trHeight w:val="290"/>
        </w:trPr>
        <w:tc>
          <w:tcPr>
            <w:tcW w:w="1942" w:type="pct"/>
            <w:vMerge/>
            <w:tcBorders>
              <w:top w:val="single" w:sz="8" w:space="0" w:color="auto"/>
              <w:left w:val="single" w:sz="8" w:space="0" w:color="auto"/>
              <w:bottom w:val="single" w:sz="8" w:space="0" w:color="000000"/>
              <w:right w:val="single" w:sz="8" w:space="0" w:color="auto"/>
            </w:tcBorders>
            <w:vAlign w:val="center"/>
            <w:hideMark/>
          </w:tcPr>
          <w:p w14:paraId="68399E80" w14:textId="77777777" w:rsidR="00F1204A" w:rsidRPr="00F1204A" w:rsidRDefault="00F1204A" w:rsidP="00D87A60">
            <w:pPr>
              <w:spacing w:before="0" w:after="0"/>
              <w:ind w:firstLine="0"/>
              <w:jc w:val="left"/>
              <w:rPr>
                <w:rFonts w:ascii="Arial" w:eastAsia="Times New Roman" w:hAnsi="Arial" w:cs="Arial"/>
                <w:b/>
                <w:bCs/>
                <w:color w:val="000000"/>
                <w:sz w:val="20"/>
                <w:szCs w:val="20"/>
                <w:lang w:eastAsia="en-ZA"/>
              </w:rPr>
            </w:pPr>
          </w:p>
        </w:tc>
        <w:tc>
          <w:tcPr>
            <w:tcW w:w="1347" w:type="pct"/>
            <w:gridSpan w:val="2"/>
            <w:tcBorders>
              <w:top w:val="single" w:sz="8" w:space="0" w:color="auto"/>
              <w:left w:val="nil"/>
              <w:bottom w:val="nil"/>
              <w:right w:val="single" w:sz="8" w:space="0" w:color="000000"/>
            </w:tcBorders>
            <w:shd w:val="clear" w:color="000000" w:fill="FBE4D5"/>
            <w:vAlign w:val="center"/>
            <w:hideMark/>
          </w:tcPr>
          <w:p w14:paraId="05827A8F" w14:textId="77777777" w:rsidR="00F1204A" w:rsidRPr="00F1204A" w:rsidRDefault="00F1204A" w:rsidP="00D87A60">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Preventative Maintenance</w:t>
            </w:r>
          </w:p>
        </w:tc>
        <w:tc>
          <w:tcPr>
            <w:tcW w:w="1233" w:type="pct"/>
            <w:gridSpan w:val="2"/>
            <w:tcBorders>
              <w:top w:val="single" w:sz="8" w:space="0" w:color="auto"/>
              <w:left w:val="nil"/>
              <w:bottom w:val="nil"/>
              <w:right w:val="single" w:sz="8" w:space="0" w:color="000000"/>
            </w:tcBorders>
            <w:shd w:val="clear" w:color="000000" w:fill="FBE4D5"/>
            <w:vAlign w:val="center"/>
            <w:hideMark/>
          </w:tcPr>
          <w:p w14:paraId="79A47332" w14:textId="77777777" w:rsidR="00F1204A" w:rsidRPr="00F1204A" w:rsidRDefault="00F1204A" w:rsidP="00D87A60">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 xml:space="preserve">Corrective Maintenance </w:t>
            </w:r>
          </w:p>
        </w:tc>
        <w:tc>
          <w:tcPr>
            <w:tcW w:w="478" w:type="pct"/>
            <w:vMerge w:val="restart"/>
            <w:tcBorders>
              <w:top w:val="nil"/>
              <w:left w:val="single" w:sz="8" w:space="0" w:color="auto"/>
              <w:bottom w:val="single" w:sz="8" w:space="0" w:color="000000"/>
              <w:right w:val="single" w:sz="8" w:space="0" w:color="auto"/>
            </w:tcBorders>
            <w:shd w:val="clear" w:color="000000" w:fill="FBE4D5"/>
            <w:vAlign w:val="center"/>
            <w:hideMark/>
          </w:tcPr>
          <w:p w14:paraId="34E44EA9" w14:textId="77777777" w:rsidR="00F1204A" w:rsidRPr="00F1204A" w:rsidRDefault="00F1204A" w:rsidP="00D87A60">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Total</w:t>
            </w:r>
          </w:p>
        </w:tc>
      </w:tr>
      <w:tr w:rsidR="00F1204A" w:rsidRPr="00F1204A" w14:paraId="63DEB065" w14:textId="77777777" w:rsidTr="00D87A60">
        <w:trPr>
          <w:trHeight w:val="530"/>
        </w:trPr>
        <w:tc>
          <w:tcPr>
            <w:tcW w:w="1942" w:type="pct"/>
            <w:vMerge/>
            <w:tcBorders>
              <w:top w:val="single" w:sz="8" w:space="0" w:color="auto"/>
              <w:left w:val="single" w:sz="8" w:space="0" w:color="auto"/>
              <w:bottom w:val="single" w:sz="8" w:space="0" w:color="000000"/>
              <w:right w:val="single" w:sz="8" w:space="0" w:color="auto"/>
            </w:tcBorders>
            <w:vAlign w:val="center"/>
            <w:hideMark/>
          </w:tcPr>
          <w:p w14:paraId="658593FD" w14:textId="77777777" w:rsidR="00F1204A" w:rsidRPr="00F1204A" w:rsidRDefault="00F1204A" w:rsidP="00D87A60">
            <w:pPr>
              <w:spacing w:before="0" w:after="0"/>
              <w:ind w:firstLine="0"/>
              <w:jc w:val="left"/>
              <w:rPr>
                <w:rFonts w:ascii="Arial" w:eastAsia="Times New Roman" w:hAnsi="Arial" w:cs="Arial"/>
                <w:b/>
                <w:bCs/>
                <w:color w:val="000000"/>
                <w:sz w:val="20"/>
                <w:szCs w:val="20"/>
                <w:lang w:eastAsia="en-ZA"/>
              </w:rPr>
            </w:pPr>
          </w:p>
        </w:tc>
        <w:tc>
          <w:tcPr>
            <w:tcW w:w="699" w:type="pct"/>
            <w:tcBorders>
              <w:top w:val="nil"/>
              <w:left w:val="nil"/>
              <w:bottom w:val="single" w:sz="8" w:space="0" w:color="auto"/>
              <w:right w:val="nil"/>
            </w:tcBorders>
            <w:shd w:val="clear" w:color="000000" w:fill="FCE4D6"/>
            <w:noWrap/>
            <w:vAlign w:val="bottom"/>
            <w:hideMark/>
          </w:tcPr>
          <w:p w14:paraId="508B4978" w14:textId="77777777" w:rsidR="00F1204A" w:rsidRPr="00F1204A" w:rsidRDefault="00F1204A" w:rsidP="00D87A60">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Interval Based</w:t>
            </w:r>
          </w:p>
        </w:tc>
        <w:tc>
          <w:tcPr>
            <w:tcW w:w="648" w:type="pct"/>
            <w:tcBorders>
              <w:top w:val="nil"/>
              <w:left w:val="nil"/>
              <w:bottom w:val="single" w:sz="8" w:space="0" w:color="auto"/>
              <w:right w:val="single" w:sz="8" w:space="0" w:color="auto"/>
            </w:tcBorders>
            <w:shd w:val="clear" w:color="000000" w:fill="FCE4D6"/>
            <w:noWrap/>
            <w:vAlign w:val="bottom"/>
            <w:hideMark/>
          </w:tcPr>
          <w:p w14:paraId="0A8E6467" w14:textId="77777777" w:rsidR="00F1204A" w:rsidRPr="00F1204A" w:rsidRDefault="00F1204A" w:rsidP="00D87A60">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Condition Based</w:t>
            </w:r>
          </w:p>
        </w:tc>
        <w:tc>
          <w:tcPr>
            <w:tcW w:w="841" w:type="pct"/>
            <w:tcBorders>
              <w:top w:val="nil"/>
              <w:left w:val="nil"/>
              <w:bottom w:val="single" w:sz="8" w:space="0" w:color="auto"/>
              <w:right w:val="nil"/>
            </w:tcBorders>
            <w:shd w:val="clear" w:color="000000" w:fill="FCE4D6"/>
            <w:noWrap/>
            <w:vAlign w:val="bottom"/>
            <w:hideMark/>
          </w:tcPr>
          <w:p w14:paraId="13AE74CC" w14:textId="77777777" w:rsidR="00F1204A" w:rsidRPr="00F1204A" w:rsidRDefault="00F1204A" w:rsidP="00D87A60">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Planned</w:t>
            </w:r>
          </w:p>
        </w:tc>
        <w:tc>
          <w:tcPr>
            <w:tcW w:w="392" w:type="pct"/>
            <w:tcBorders>
              <w:top w:val="nil"/>
              <w:left w:val="nil"/>
              <w:bottom w:val="single" w:sz="8" w:space="0" w:color="auto"/>
              <w:right w:val="single" w:sz="8" w:space="0" w:color="auto"/>
            </w:tcBorders>
            <w:shd w:val="clear" w:color="000000" w:fill="FCE4D6"/>
            <w:noWrap/>
            <w:vAlign w:val="bottom"/>
            <w:hideMark/>
          </w:tcPr>
          <w:p w14:paraId="26C3847C" w14:textId="77777777" w:rsidR="00F1204A" w:rsidRPr="00F1204A" w:rsidRDefault="00F1204A" w:rsidP="00D87A60">
            <w:pPr>
              <w:spacing w:before="0" w:after="0"/>
              <w:ind w:firstLine="0"/>
              <w:jc w:val="center"/>
              <w:rPr>
                <w:rFonts w:ascii="Arial" w:eastAsia="Times New Roman" w:hAnsi="Arial" w:cs="Arial"/>
                <w:b/>
                <w:bCs/>
                <w:color w:val="000000"/>
                <w:sz w:val="20"/>
                <w:szCs w:val="20"/>
                <w:lang w:eastAsia="en-ZA"/>
              </w:rPr>
            </w:pPr>
            <w:r w:rsidRPr="00F1204A">
              <w:rPr>
                <w:rFonts w:ascii="Arial" w:eastAsia="Times New Roman" w:hAnsi="Arial" w:cs="Arial"/>
                <w:b/>
                <w:bCs/>
                <w:color w:val="000000"/>
                <w:sz w:val="20"/>
                <w:szCs w:val="20"/>
                <w:lang w:eastAsia="en-ZA"/>
              </w:rPr>
              <w:t>Emergency</w:t>
            </w:r>
          </w:p>
        </w:tc>
        <w:tc>
          <w:tcPr>
            <w:tcW w:w="478" w:type="pct"/>
            <w:vMerge/>
            <w:tcBorders>
              <w:top w:val="nil"/>
              <w:left w:val="single" w:sz="8" w:space="0" w:color="auto"/>
              <w:bottom w:val="single" w:sz="8" w:space="0" w:color="000000"/>
              <w:right w:val="single" w:sz="8" w:space="0" w:color="auto"/>
            </w:tcBorders>
            <w:vAlign w:val="center"/>
            <w:hideMark/>
          </w:tcPr>
          <w:p w14:paraId="35BE62BD" w14:textId="77777777" w:rsidR="00F1204A" w:rsidRPr="00F1204A" w:rsidRDefault="00F1204A" w:rsidP="00D87A60">
            <w:pPr>
              <w:spacing w:before="0" w:after="0"/>
              <w:ind w:firstLine="0"/>
              <w:jc w:val="left"/>
              <w:rPr>
                <w:rFonts w:ascii="Arial" w:eastAsia="Times New Roman" w:hAnsi="Arial" w:cs="Arial"/>
                <w:b/>
                <w:bCs/>
                <w:color w:val="000000"/>
                <w:sz w:val="20"/>
                <w:szCs w:val="20"/>
                <w:lang w:eastAsia="en-ZA"/>
              </w:rPr>
            </w:pPr>
          </w:p>
        </w:tc>
      </w:tr>
      <w:tr w:rsidR="00F1204A" w:rsidRPr="00F1204A" w14:paraId="18A96055"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7121F452"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Land</w:t>
            </w:r>
          </w:p>
        </w:tc>
        <w:tc>
          <w:tcPr>
            <w:tcW w:w="699" w:type="pct"/>
            <w:tcBorders>
              <w:top w:val="nil"/>
              <w:left w:val="nil"/>
              <w:bottom w:val="nil"/>
              <w:right w:val="single" w:sz="8" w:space="0" w:color="auto"/>
            </w:tcBorders>
            <w:shd w:val="clear" w:color="auto" w:fill="auto"/>
            <w:vAlign w:val="center"/>
            <w:hideMark/>
          </w:tcPr>
          <w:p w14:paraId="3EA6E1A1"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232AB070"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37BF6F16"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461573E3"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400B9D96"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595154E"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34E15261"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Transport Assets</w:t>
            </w:r>
          </w:p>
        </w:tc>
        <w:tc>
          <w:tcPr>
            <w:tcW w:w="699" w:type="pct"/>
            <w:tcBorders>
              <w:top w:val="nil"/>
              <w:left w:val="nil"/>
              <w:bottom w:val="nil"/>
              <w:right w:val="single" w:sz="8" w:space="0" w:color="auto"/>
            </w:tcBorders>
            <w:shd w:val="clear" w:color="auto" w:fill="auto"/>
            <w:vAlign w:val="center"/>
            <w:hideMark/>
          </w:tcPr>
          <w:p w14:paraId="4322213D"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0F61FE60"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3D685ADA"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67723CF4"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24993BBA"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3787A5A1"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635F16CB"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Electrical Infrastructure</w:t>
            </w:r>
          </w:p>
        </w:tc>
        <w:tc>
          <w:tcPr>
            <w:tcW w:w="699" w:type="pct"/>
            <w:tcBorders>
              <w:top w:val="nil"/>
              <w:left w:val="nil"/>
              <w:bottom w:val="nil"/>
              <w:right w:val="single" w:sz="8" w:space="0" w:color="auto"/>
            </w:tcBorders>
            <w:shd w:val="clear" w:color="auto" w:fill="auto"/>
            <w:vAlign w:val="center"/>
            <w:hideMark/>
          </w:tcPr>
          <w:p w14:paraId="51FA5232"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0B3029F3"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51C60453"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34A0D512"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191AE31E"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C45EC21"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69E9E003"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Water Supply Infrastructure</w:t>
            </w:r>
          </w:p>
        </w:tc>
        <w:tc>
          <w:tcPr>
            <w:tcW w:w="699" w:type="pct"/>
            <w:tcBorders>
              <w:top w:val="nil"/>
              <w:left w:val="nil"/>
              <w:bottom w:val="nil"/>
              <w:right w:val="single" w:sz="8" w:space="0" w:color="auto"/>
            </w:tcBorders>
            <w:shd w:val="clear" w:color="auto" w:fill="auto"/>
            <w:vAlign w:val="center"/>
            <w:hideMark/>
          </w:tcPr>
          <w:p w14:paraId="4C43BAB7"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5D5EE056"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1BD125A0"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419D318F"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46830AE6"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CE87DCD"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118067E9"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Sanitation Infrastructure</w:t>
            </w:r>
          </w:p>
        </w:tc>
        <w:tc>
          <w:tcPr>
            <w:tcW w:w="699" w:type="pct"/>
            <w:tcBorders>
              <w:top w:val="nil"/>
              <w:left w:val="nil"/>
              <w:bottom w:val="nil"/>
              <w:right w:val="single" w:sz="8" w:space="0" w:color="auto"/>
            </w:tcBorders>
            <w:shd w:val="clear" w:color="auto" w:fill="auto"/>
            <w:vAlign w:val="center"/>
            <w:hideMark/>
          </w:tcPr>
          <w:p w14:paraId="061F18C9"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720680E7"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7E8C0C5C"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5DC31BBB"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210BCDF2"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65A62AD8"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5E2F06D9"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Solid Waste Infrastructure</w:t>
            </w:r>
          </w:p>
        </w:tc>
        <w:tc>
          <w:tcPr>
            <w:tcW w:w="699" w:type="pct"/>
            <w:tcBorders>
              <w:top w:val="nil"/>
              <w:left w:val="nil"/>
              <w:bottom w:val="nil"/>
              <w:right w:val="single" w:sz="8" w:space="0" w:color="auto"/>
            </w:tcBorders>
            <w:shd w:val="clear" w:color="auto" w:fill="auto"/>
            <w:vAlign w:val="center"/>
            <w:hideMark/>
          </w:tcPr>
          <w:p w14:paraId="4D26A9D1"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5F4DA1D9"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4046E364"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7A8E39D5"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3D4D9DA9"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4007805"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32C68121"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Rails Infrastructure</w:t>
            </w:r>
          </w:p>
        </w:tc>
        <w:tc>
          <w:tcPr>
            <w:tcW w:w="699" w:type="pct"/>
            <w:tcBorders>
              <w:top w:val="nil"/>
              <w:left w:val="nil"/>
              <w:bottom w:val="nil"/>
              <w:right w:val="single" w:sz="8" w:space="0" w:color="auto"/>
            </w:tcBorders>
            <w:shd w:val="clear" w:color="auto" w:fill="auto"/>
            <w:vAlign w:val="center"/>
            <w:hideMark/>
          </w:tcPr>
          <w:p w14:paraId="04548E9B"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3AEF8BF4"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12D8D999"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242080C6"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0DF8FCA1"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14BD19FD"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41090EE4"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Machinery and Equipment</w:t>
            </w:r>
          </w:p>
        </w:tc>
        <w:tc>
          <w:tcPr>
            <w:tcW w:w="699" w:type="pct"/>
            <w:tcBorders>
              <w:top w:val="nil"/>
              <w:left w:val="nil"/>
              <w:bottom w:val="nil"/>
              <w:right w:val="single" w:sz="8" w:space="0" w:color="auto"/>
            </w:tcBorders>
            <w:shd w:val="clear" w:color="auto" w:fill="auto"/>
            <w:vAlign w:val="center"/>
            <w:hideMark/>
          </w:tcPr>
          <w:p w14:paraId="138D07B7"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246DA484"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1D4D15CD"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314A15A4"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022D08F4"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28E2D2C1"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359AABDF"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Furniture and Office Equipment</w:t>
            </w:r>
          </w:p>
        </w:tc>
        <w:tc>
          <w:tcPr>
            <w:tcW w:w="699" w:type="pct"/>
            <w:tcBorders>
              <w:top w:val="nil"/>
              <w:left w:val="nil"/>
              <w:bottom w:val="nil"/>
              <w:right w:val="single" w:sz="8" w:space="0" w:color="auto"/>
            </w:tcBorders>
            <w:shd w:val="clear" w:color="auto" w:fill="auto"/>
            <w:vAlign w:val="center"/>
            <w:hideMark/>
          </w:tcPr>
          <w:p w14:paraId="09C053E5"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325F2F6A"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08AACA55"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1B20C3AC"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52FF5814"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06EB8602"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20BC07A3"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Computer Equipment</w:t>
            </w:r>
          </w:p>
        </w:tc>
        <w:tc>
          <w:tcPr>
            <w:tcW w:w="699" w:type="pct"/>
            <w:tcBorders>
              <w:top w:val="nil"/>
              <w:left w:val="nil"/>
              <w:bottom w:val="nil"/>
              <w:right w:val="single" w:sz="8" w:space="0" w:color="auto"/>
            </w:tcBorders>
            <w:shd w:val="clear" w:color="auto" w:fill="auto"/>
            <w:vAlign w:val="center"/>
            <w:hideMark/>
          </w:tcPr>
          <w:p w14:paraId="687DC3AA"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3BC84D97"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0E5564DD"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7D0B1EF0"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2EAEE748"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438A8A8D"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1480ADD5"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Zoo, Marine and Non-biological Animals</w:t>
            </w:r>
          </w:p>
        </w:tc>
        <w:tc>
          <w:tcPr>
            <w:tcW w:w="699" w:type="pct"/>
            <w:tcBorders>
              <w:top w:val="nil"/>
              <w:left w:val="nil"/>
              <w:bottom w:val="nil"/>
              <w:right w:val="single" w:sz="8" w:space="0" w:color="auto"/>
            </w:tcBorders>
            <w:shd w:val="clear" w:color="auto" w:fill="auto"/>
            <w:vAlign w:val="center"/>
            <w:hideMark/>
          </w:tcPr>
          <w:p w14:paraId="27997336"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44E5A640"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3927B19A"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42D53E4E"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09C41C9E"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EE0EB50"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34F2230F"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Information and Communication Infrastructure</w:t>
            </w:r>
          </w:p>
        </w:tc>
        <w:tc>
          <w:tcPr>
            <w:tcW w:w="699" w:type="pct"/>
            <w:tcBorders>
              <w:top w:val="nil"/>
              <w:left w:val="nil"/>
              <w:bottom w:val="nil"/>
              <w:right w:val="single" w:sz="8" w:space="0" w:color="auto"/>
            </w:tcBorders>
            <w:shd w:val="clear" w:color="auto" w:fill="auto"/>
            <w:vAlign w:val="center"/>
            <w:hideMark/>
          </w:tcPr>
          <w:p w14:paraId="4837B623"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1C5345B1"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41A55D22"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7FF2C647"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1FAD8556"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77763B2D"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75B0494E"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Coastal Infrastructure</w:t>
            </w:r>
          </w:p>
        </w:tc>
        <w:tc>
          <w:tcPr>
            <w:tcW w:w="699" w:type="pct"/>
            <w:tcBorders>
              <w:top w:val="nil"/>
              <w:left w:val="nil"/>
              <w:bottom w:val="nil"/>
              <w:right w:val="single" w:sz="8" w:space="0" w:color="auto"/>
            </w:tcBorders>
            <w:shd w:val="clear" w:color="auto" w:fill="auto"/>
            <w:vAlign w:val="center"/>
            <w:hideMark/>
          </w:tcPr>
          <w:p w14:paraId="06F92F19"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20908C01"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6457C57F"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16408FC0"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45D780D5"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76643FB5"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0DC91859"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Roads Infrastructure</w:t>
            </w:r>
          </w:p>
        </w:tc>
        <w:tc>
          <w:tcPr>
            <w:tcW w:w="699" w:type="pct"/>
            <w:tcBorders>
              <w:top w:val="nil"/>
              <w:left w:val="nil"/>
              <w:bottom w:val="nil"/>
              <w:right w:val="single" w:sz="8" w:space="0" w:color="auto"/>
            </w:tcBorders>
            <w:shd w:val="clear" w:color="auto" w:fill="auto"/>
            <w:vAlign w:val="center"/>
            <w:hideMark/>
          </w:tcPr>
          <w:p w14:paraId="76B7D07E"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04C65A87"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488B9E1F"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2F3DE421"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746589CC"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71DD3A56"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7EECF278"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Storm water Infrastructure</w:t>
            </w:r>
          </w:p>
        </w:tc>
        <w:tc>
          <w:tcPr>
            <w:tcW w:w="699" w:type="pct"/>
            <w:tcBorders>
              <w:top w:val="nil"/>
              <w:left w:val="nil"/>
              <w:bottom w:val="nil"/>
              <w:right w:val="single" w:sz="8" w:space="0" w:color="auto"/>
            </w:tcBorders>
            <w:shd w:val="clear" w:color="auto" w:fill="auto"/>
            <w:vAlign w:val="center"/>
            <w:hideMark/>
          </w:tcPr>
          <w:p w14:paraId="631EDF33"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3265A03D"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7FC10F89"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2C7DF0A2"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7685460C"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355FA75B" w14:textId="77777777" w:rsidTr="00D87A60">
        <w:trPr>
          <w:trHeight w:val="290"/>
        </w:trPr>
        <w:tc>
          <w:tcPr>
            <w:tcW w:w="1942" w:type="pct"/>
            <w:tcBorders>
              <w:top w:val="nil"/>
              <w:left w:val="single" w:sz="8" w:space="0" w:color="auto"/>
              <w:bottom w:val="nil"/>
              <w:right w:val="single" w:sz="8" w:space="0" w:color="auto"/>
            </w:tcBorders>
            <w:shd w:val="clear" w:color="auto" w:fill="auto"/>
            <w:vAlign w:val="center"/>
            <w:hideMark/>
          </w:tcPr>
          <w:p w14:paraId="4F13D85F"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Community Assets</w:t>
            </w:r>
          </w:p>
        </w:tc>
        <w:tc>
          <w:tcPr>
            <w:tcW w:w="699" w:type="pct"/>
            <w:tcBorders>
              <w:top w:val="nil"/>
              <w:left w:val="nil"/>
              <w:bottom w:val="nil"/>
              <w:right w:val="single" w:sz="8" w:space="0" w:color="auto"/>
            </w:tcBorders>
            <w:shd w:val="clear" w:color="auto" w:fill="auto"/>
            <w:vAlign w:val="center"/>
            <w:hideMark/>
          </w:tcPr>
          <w:p w14:paraId="47609A57"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600DCFAC"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0CE4F20C"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462673CD"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4C355737"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9AF96AB" w14:textId="77777777" w:rsidTr="00D87A60">
        <w:trPr>
          <w:trHeight w:val="290"/>
        </w:trPr>
        <w:tc>
          <w:tcPr>
            <w:tcW w:w="1942" w:type="pct"/>
            <w:tcBorders>
              <w:top w:val="nil"/>
              <w:left w:val="single" w:sz="8" w:space="0" w:color="auto"/>
              <w:bottom w:val="nil"/>
              <w:right w:val="single" w:sz="8" w:space="0" w:color="auto"/>
            </w:tcBorders>
            <w:shd w:val="clear" w:color="auto" w:fill="auto"/>
            <w:noWrap/>
            <w:vAlign w:val="center"/>
            <w:hideMark/>
          </w:tcPr>
          <w:p w14:paraId="31A427C0"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Other Assets</w:t>
            </w:r>
          </w:p>
        </w:tc>
        <w:tc>
          <w:tcPr>
            <w:tcW w:w="699" w:type="pct"/>
            <w:tcBorders>
              <w:top w:val="nil"/>
              <w:left w:val="nil"/>
              <w:bottom w:val="nil"/>
              <w:right w:val="single" w:sz="8" w:space="0" w:color="auto"/>
            </w:tcBorders>
            <w:shd w:val="clear" w:color="auto" w:fill="auto"/>
            <w:vAlign w:val="center"/>
            <w:hideMark/>
          </w:tcPr>
          <w:p w14:paraId="0195B47D"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nil"/>
              <w:right w:val="single" w:sz="8" w:space="0" w:color="auto"/>
            </w:tcBorders>
            <w:shd w:val="clear" w:color="auto" w:fill="auto"/>
            <w:noWrap/>
            <w:vAlign w:val="bottom"/>
            <w:hideMark/>
          </w:tcPr>
          <w:p w14:paraId="6739DAAD"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nil"/>
              <w:right w:val="single" w:sz="8" w:space="0" w:color="auto"/>
            </w:tcBorders>
            <w:shd w:val="clear" w:color="auto" w:fill="auto"/>
            <w:noWrap/>
            <w:vAlign w:val="bottom"/>
            <w:hideMark/>
          </w:tcPr>
          <w:p w14:paraId="318712B0"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nil"/>
              <w:right w:val="single" w:sz="8" w:space="0" w:color="auto"/>
            </w:tcBorders>
            <w:shd w:val="clear" w:color="auto" w:fill="auto"/>
            <w:noWrap/>
            <w:vAlign w:val="bottom"/>
            <w:hideMark/>
          </w:tcPr>
          <w:p w14:paraId="25E4C833"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nil"/>
              <w:right w:val="single" w:sz="8" w:space="0" w:color="auto"/>
            </w:tcBorders>
            <w:shd w:val="clear" w:color="auto" w:fill="auto"/>
            <w:noWrap/>
            <w:vAlign w:val="bottom"/>
            <w:hideMark/>
          </w:tcPr>
          <w:p w14:paraId="54E11355"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tr w:rsidR="00F1204A" w:rsidRPr="00F1204A" w14:paraId="548534E4" w14:textId="77777777" w:rsidTr="00D87A60">
        <w:trPr>
          <w:trHeight w:val="300"/>
        </w:trPr>
        <w:tc>
          <w:tcPr>
            <w:tcW w:w="1942" w:type="pct"/>
            <w:tcBorders>
              <w:top w:val="nil"/>
              <w:left w:val="single" w:sz="8" w:space="0" w:color="auto"/>
              <w:bottom w:val="single" w:sz="8" w:space="0" w:color="auto"/>
              <w:right w:val="single" w:sz="8" w:space="0" w:color="auto"/>
            </w:tcBorders>
            <w:shd w:val="clear" w:color="auto" w:fill="auto"/>
            <w:vAlign w:val="center"/>
            <w:hideMark/>
          </w:tcPr>
          <w:p w14:paraId="40340273" w14:textId="77777777" w:rsidR="00F1204A" w:rsidRPr="00F1204A" w:rsidRDefault="00F1204A" w:rsidP="00D87A60">
            <w:pPr>
              <w:spacing w:before="0" w:after="0"/>
              <w:ind w:firstLineChars="200" w:firstLine="400"/>
              <w:jc w:val="lef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99" w:type="pct"/>
            <w:tcBorders>
              <w:top w:val="nil"/>
              <w:left w:val="nil"/>
              <w:bottom w:val="single" w:sz="8" w:space="0" w:color="auto"/>
              <w:right w:val="single" w:sz="8" w:space="0" w:color="auto"/>
            </w:tcBorders>
            <w:shd w:val="clear" w:color="auto" w:fill="auto"/>
            <w:vAlign w:val="center"/>
            <w:hideMark/>
          </w:tcPr>
          <w:p w14:paraId="264ED7EF" w14:textId="77777777" w:rsidR="00F1204A" w:rsidRPr="00F1204A" w:rsidRDefault="00F1204A" w:rsidP="00D87A60">
            <w:pPr>
              <w:spacing w:before="0" w:after="0"/>
              <w:ind w:firstLine="0"/>
              <w:jc w:val="right"/>
              <w:rPr>
                <w:rFonts w:ascii="Arial" w:eastAsia="Times New Roman" w:hAnsi="Arial" w:cs="Arial"/>
                <w:color w:val="000000"/>
                <w:sz w:val="20"/>
                <w:szCs w:val="20"/>
                <w:lang w:eastAsia="en-ZA"/>
              </w:rPr>
            </w:pPr>
            <w:r w:rsidRPr="00F1204A">
              <w:rPr>
                <w:rFonts w:ascii="Arial" w:eastAsia="Times New Roman" w:hAnsi="Arial" w:cs="Arial"/>
                <w:color w:val="000000"/>
                <w:sz w:val="20"/>
                <w:szCs w:val="20"/>
                <w:lang w:eastAsia="en-ZA"/>
              </w:rPr>
              <w:t> </w:t>
            </w:r>
          </w:p>
        </w:tc>
        <w:tc>
          <w:tcPr>
            <w:tcW w:w="648" w:type="pct"/>
            <w:tcBorders>
              <w:top w:val="nil"/>
              <w:left w:val="nil"/>
              <w:bottom w:val="single" w:sz="8" w:space="0" w:color="auto"/>
              <w:right w:val="single" w:sz="8" w:space="0" w:color="auto"/>
            </w:tcBorders>
            <w:shd w:val="clear" w:color="auto" w:fill="auto"/>
            <w:noWrap/>
            <w:vAlign w:val="bottom"/>
            <w:hideMark/>
          </w:tcPr>
          <w:p w14:paraId="39BEC3B7"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841" w:type="pct"/>
            <w:tcBorders>
              <w:top w:val="nil"/>
              <w:left w:val="nil"/>
              <w:bottom w:val="single" w:sz="8" w:space="0" w:color="auto"/>
              <w:right w:val="single" w:sz="8" w:space="0" w:color="auto"/>
            </w:tcBorders>
            <w:shd w:val="clear" w:color="auto" w:fill="auto"/>
            <w:noWrap/>
            <w:vAlign w:val="bottom"/>
            <w:hideMark/>
          </w:tcPr>
          <w:p w14:paraId="66671FCA"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392" w:type="pct"/>
            <w:tcBorders>
              <w:top w:val="nil"/>
              <w:left w:val="nil"/>
              <w:bottom w:val="single" w:sz="8" w:space="0" w:color="auto"/>
              <w:right w:val="single" w:sz="8" w:space="0" w:color="auto"/>
            </w:tcBorders>
            <w:shd w:val="clear" w:color="auto" w:fill="auto"/>
            <w:noWrap/>
            <w:vAlign w:val="bottom"/>
            <w:hideMark/>
          </w:tcPr>
          <w:p w14:paraId="1D3B8032"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c>
          <w:tcPr>
            <w:tcW w:w="478" w:type="pct"/>
            <w:tcBorders>
              <w:top w:val="nil"/>
              <w:left w:val="nil"/>
              <w:bottom w:val="single" w:sz="8" w:space="0" w:color="auto"/>
              <w:right w:val="single" w:sz="8" w:space="0" w:color="auto"/>
            </w:tcBorders>
            <w:shd w:val="clear" w:color="auto" w:fill="auto"/>
            <w:noWrap/>
            <w:vAlign w:val="bottom"/>
            <w:hideMark/>
          </w:tcPr>
          <w:p w14:paraId="0EB1C2A7" w14:textId="77777777" w:rsidR="00F1204A" w:rsidRPr="00F1204A" w:rsidRDefault="00F1204A" w:rsidP="00D87A60">
            <w:pPr>
              <w:spacing w:before="0" w:after="0"/>
              <w:ind w:firstLine="0"/>
              <w:jc w:val="left"/>
              <w:rPr>
                <w:rFonts w:eastAsia="Times New Roman" w:cs="Calibri"/>
                <w:color w:val="000000"/>
                <w:lang w:eastAsia="en-ZA"/>
              </w:rPr>
            </w:pPr>
            <w:r w:rsidRPr="00F1204A">
              <w:rPr>
                <w:rFonts w:eastAsia="Times New Roman" w:cs="Calibri"/>
                <w:color w:val="000000"/>
                <w:lang w:eastAsia="en-ZA"/>
              </w:rPr>
              <w:t> </w:t>
            </w:r>
          </w:p>
        </w:tc>
      </w:tr>
      <w:bookmarkEnd w:id="69"/>
    </w:tbl>
    <w:p w14:paraId="711B7FA2" w14:textId="77777777" w:rsidR="00F1204A" w:rsidRDefault="00F1204A" w:rsidP="00C56D9A">
      <w:pPr>
        <w:pStyle w:val="ListParagraph"/>
        <w:ind w:left="0" w:firstLine="0"/>
        <w:contextualSpacing w:val="0"/>
        <w:rPr>
          <w:rFonts w:ascii="Arial" w:hAnsi="Arial" w:cs="Arial"/>
          <w:b/>
          <w:color w:val="ED7D31"/>
          <w:sz w:val="20"/>
        </w:rPr>
      </w:pPr>
    </w:p>
    <w:p w14:paraId="5BB715D4" w14:textId="77777777" w:rsidR="00F1204A" w:rsidRDefault="00F1204A" w:rsidP="00C56D9A">
      <w:pPr>
        <w:pStyle w:val="ListParagraph"/>
        <w:ind w:left="0" w:firstLine="0"/>
        <w:contextualSpacing w:val="0"/>
        <w:rPr>
          <w:rFonts w:ascii="Arial" w:hAnsi="Arial" w:cs="Arial"/>
          <w:b/>
          <w:color w:val="ED7D31"/>
          <w:sz w:val="20"/>
        </w:rPr>
      </w:pPr>
    </w:p>
    <w:p w14:paraId="65C8852F" w14:textId="77777777" w:rsidR="00F1204A" w:rsidRDefault="00F1204A" w:rsidP="00C56D9A">
      <w:pPr>
        <w:pStyle w:val="ListParagraph"/>
        <w:ind w:left="0" w:firstLine="0"/>
        <w:contextualSpacing w:val="0"/>
        <w:rPr>
          <w:rFonts w:ascii="Arial" w:hAnsi="Arial" w:cs="Arial"/>
          <w:b/>
          <w:color w:val="ED7D31"/>
          <w:sz w:val="20"/>
        </w:rPr>
      </w:pPr>
    </w:p>
    <w:p w14:paraId="168F706A" w14:textId="77777777" w:rsidR="00F1204A" w:rsidRPr="00C67A3A" w:rsidRDefault="00F1204A" w:rsidP="00C56D9A">
      <w:pPr>
        <w:pStyle w:val="ListParagraph"/>
        <w:ind w:left="0" w:firstLine="0"/>
        <w:contextualSpacing w:val="0"/>
        <w:rPr>
          <w:rFonts w:ascii="Arial" w:hAnsi="Arial" w:cs="Arial"/>
          <w:b/>
          <w:color w:val="ED7D31"/>
          <w:sz w:val="20"/>
        </w:rPr>
      </w:pPr>
    </w:p>
    <w:p w14:paraId="77664325" w14:textId="4D8C3779" w:rsidR="00CC20D3" w:rsidRPr="00CC20D3" w:rsidRDefault="00CC20D3" w:rsidP="00CC20D3">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57E0C95" w14:textId="3C15C8C1" w:rsidR="00C56D9A" w:rsidRPr="00CC20D3" w:rsidRDefault="00C56D9A">
      <w:pPr>
        <w:pStyle w:val="ListParagraph"/>
        <w:numPr>
          <w:ilvl w:val="1"/>
          <w:numId w:val="40"/>
        </w:numPr>
        <w:ind w:left="567" w:hanging="567"/>
        <w:rPr>
          <w:rFonts w:ascii="Arial" w:hAnsi="Arial" w:cs="Arial"/>
          <w:b/>
          <w:sz w:val="20"/>
        </w:rPr>
      </w:pPr>
      <w:r>
        <w:rPr>
          <w:rFonts w:ascii="Arial" w:hAnsi="Arial" w:cs="Arial"/>
          <w:b/>
          <w:sz w:val="20"/>
        </w:rPr>
        <w:t>Funding of Property</w:t>
      </w:r>
      <w:r w:rsidR="0031078C">
        <w:rPr>
          <w:rFonts w:ascii="Arial" w:hAnsi="Arial" w:cs="Arial"/>
          <w:b/>
          <w:sz w:val="20"/>
        </w:rPr>
        <w:t xml:space="preserve">, Plant and Equipment Acquisitions </w:t>
      </w:r>
    </w:p>
    <w:tbl>
      <w:tblPr>
        <w:tblW w:w="5000" w:type="pct"/>
        <w:tblLook w:val="04A0" w:firstRow="1" w:lastRow="0" w:firstColumn="1" w:lastColumn="0" w:noHBand="0" w:noVBand="1"/>
      </w:tblPr>
      <w:tblGrid>
        <w:gridCol w:w="8460"/>
        <w:gridCol w:w="2782"/>
        <w:gridCol w:w="2696"/>
      </w:tblGrid>
      <w:tr w:rsidR="00123C9D" w:rsidRPr="00123C9D" w14:paraId="0F9D5288" w14:textId="77777777" w:rsidTr="00123C9D">
        <w:trPr>
          <w:trHeight w:val="300"/>
        </w:trPr>
        <w:tc>
          <w:tcPr>
            <w:tcW w:w="3034"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759B3E4" w14:textId="77777777" w:rsidR="00123C9D" w:rsidRPr="00123C9D" w:rsidRDefault="00123C9D" w:rsidP="00123C9D">
            <w:pPr>
              <w:spacing w:before="0" w:after="0"/>
              <w:ind w:firstLine="0"/>
              <w:jc w:val="left"/>
              <w:rPr>
                <w:rFonts w:ascii="Arial" w:eastAsia="Times New Roman" w:hAnsi="Arial" w:cs="Arial"/>
                <w:b/>
                <w:bCs/>
                <w:color w:val="000000"/>
                <w:sz w:val="20"/>
                <w:szCs w:val="20"/>
                <w:lang w:eastAsia="en-ZA"/>
              </w:rPr>
            </w:pPr>
            <w:bookmarkStart w:id="70" w:name="_Hlk171017543"/>
            <w:r w:rsidRPr="00123C9D">
              <w:rPr>
                <w:rFonts w:ascii="Arial" w:eastAsia="Times New Roman" w:hAnsi="Arial" w:cs="Arial"/>
                <w:b/>
                <w:bCs/>
                <w:color w:val="000000"/>
                <w:sz w:val="20"/>
                <w:szCs w:val="20"/>
                <w:lang w:eastAsia="en-ZA"/>
              </w:rPr>
              <w:t> </w:t>
            </w:r>
          </w:p>
        </w:tc>
        <w:tc>
          <w:tcPr>
            <w:tcW w:w="998" w:type="pct"/>
            <w:tcBorders>
              <w:top w:val="single" w:sz="8" w:space="0" w:color="auto"/>
              <w:left w:val="nil"/>
              <w:bottom w:val="single" w:sz="8" w:space="0" w:color="auto"/>
              <w:right w:val="single" w:sz="8" w:space="0" w:color="auto"/>
            </w:tcBorders>
            <w:shd w:val="clear" w:color="000000" w:fill="FBE4D5"/>
            <w:noWrap/>
            <w:vAlign w:val="center"/>
            <w:hideMark/>
          </w:tcPr>
          <w:p w14:paraId="47573939" w14:textId="77777777" w:rsidR="00123C9D" w:rsidRPr="00123C9D" w:rsidRDefault="00123C9D" w:rsidP="00123C9D">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2023/2024</w:t>
            </w:r>
          </w:p>
        </w:tc>
        <w:tc>
          <w:tcPr>
            <w:tcW w:w="967" w:type="pct"/>
            <w:tcBorders>
              <w:top w:val="single" w:sz="8" w:space="0" w:color="auto"/>
              <w:left w:val="nil"/>
              <w:bottom w:val="single" w:sz="8" w:space="0" w:color="auto"/>
              <w:right w:val="single" w:sz="8" w:space="0" w:color="auto"/>
            </w:tcBorders>
            <w:shd w:val="clear" w:color="000000" w:fill="FBE4D5"/>
            <w:noWrap/>
            <w:vAlign w:val="center"/>
            <w:hideMark/>
          </w:tcPr>
          <w:p w14:paraId="783B223C" w14:textId="77777777" w:rsidR="00123C9D" w:rsidRPr="00123C9D" w:rsidRDefault="00123C9D" w:rsidP="00123C9D">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2022/2023</w:t>
            </w:r>
          </w:p>
        </w:tc>
      </w:tr>
      <w:tr w:rsidR="00123C9D" w:rsidRPr="00123C9D" w14:paraId="50EC5D3E" w14:textId="77777777" w:rsidTr="00123C9D">
        <w:trPr>
          <w:trHeight w:val="300"/>
        </w:trPr>
        <w:tc>
          <w:tcPr>
            <w:tcW w:w="3034" w:type="pct"/>
            <w:vMerge/>
            <w:tcBorders>
              <w:top w:val="single" w:sz="8" w:space="0" w:color="auto"/>
              <w:left w:val="single" w:sz="8" w:space="0" w:color="auto"/>
              <w:bottom w:val="single" w:sz="8" w:space="0" w:color="000000"/>
              <w:right w:val="single" w:sz="8" w:space="0" w:color="auto"/>
            </w:tcBorders>
            <w:vAlign w:val="center"/>
            <w:hideMark/>
          </w:tcPr>
          <w:p w14:paraId="2173F344" w14:textId="77777777" w:rsidR="00123C9D" w:rsidRPr="00123C9D" w:rsidRDefault="00123C9D" w:rsidP="00123C9D">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78483298" w14:textId="77777777" w:rsidR="00123C9D" w:rsidRPr="00123C9D" w:rsidRDefault="00123C9D" w:rsidP="00123C9D">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(R’000s)</w:t>
            </w:r>
          </w:p>
        </w:tc>
        <w:tc>
          <w:tcPr>
            <w:tcW w:w="967" w:type="pct"/>
            <w:tcBorders>
              <w:top w:val="nil"/>
              <w:left w:val="nil"/>
              <w:bottom w:val="single" w:sz="8" w:space="0" w:color="auto"/>
              <w:right w:val="single" w:sz="8" w:space="0" w:color="auto"/>
            </w:tcBorders>
            <w:shd w:val="clear" w:color="000000" w:fill="FBE4D5"/>
            <w:vAlign w:val="center"/>
            <w:hideMark/>
          </w:tcPr>
          <w:p w14:paraId="04C9E895" w14:textId="77777777" w:rsidR="00123C9D" w:rsidRPr="00123C9D" w:rsidRDefault="00123C9D" w:rsidP="00123C9D">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(R’000s)</w:t>
            </w:r>
          </w:p>
        </w:tc>
      </w:tr>
      <w:tr w:rsidR="00123C9D" w:rsidRPr="00123C9D" w14:paraId="4481C666" w14:textId="77777777" w:rsidTr="00123C9D">
        <w:trPr>
          <w:trHeight w:val="300"/>
        </w:trPr>
        <w:tc>
          <w:tcPr>
            <w:tcW w:w="3034" w:type="pct"/>
            <w:vMerge/>
            <w:tcBorders>
              <w:top w:val="single" w:sz="8" w:space="0" w:color="auto"/>
              <w:left w:val="single" w:sz="8" w:space="0" w:color="auto"/>
              <w:bottom w:val="single" w:sz="8" w:space="0" w:color="000000"/>
              <w:right w:val="single" w:sz="8" w:space="0" w:color="auto"/>
            </w:tcBorders>
            <w:vAlign w:val="center"/>
            <w:hideMark/>
          </w:tcPr>
          <w:p w14:paraId="16C1E772" w14:textId="77777777" w:rsidR="00123C9D" w:rsidRPr="00123C9D" w:rsidRDefault="00123C9D" w:rsidP="00123C9D">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CE4D6"/>
            <w:noWrap/>
            <w:vAlign w:val="bottom"/>
            <w:hideMark/>
          </w:tcPr>
          <w:p w14:paraId="27D8C4AD" w14:textId="77777777" w:rsidR="00123C9D" w:rsidRPr="00123C9D" w:rsidRDefault="00123C9D" w:rsidP="00123C9D">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Funding Type</w:t>
            </w:r>
          </w:p>
        </w:tc>
        <w:tc>
          <w:tcPr>
            <w:tcW w:w="967" w:type="pct"/>
            <w:tcBorders>
              <w:top w:val="nil"/>
              <w:left w:val="nil"/>
              <w:bottom w:val="single" w:sz="8" w:space="0" w:color="auto"/>
              <w:right w:val="single" w:sz="8" w:space="0" w:color="auto"/>
            </w:tcBorders>
            <w:shd w:val="clear" w:color="000000" w:fill="FCE4D6"/>
            <w:noWrap/>
            <w:vAlign w:val="bottom"/>
            <w:hideMark/>
          </w:tcPr>
          <w:p w14:paraId="41FDE688" w14:textId="77777777" w:rsidR="00123C9D" w:rsidRPr="00123C9D" w:rsidRDefault="00123C9D" w:rsidP="00123C9D">
            <w:pPr>
              <w:spacing w:before="0" w:after="0"/>
              <w:ind w:firstLine="0"/>
              <w:jc w:val="center"/>
              <w:rPr>
                <w:rFonts w:ascii="Arial" w:eastAsia="Times New Roman" w:hAnsi="Arial" w:cs="Arial"/>
                <w:b/>
                <w:bCs/>
                <w:color w:val="000000"/>
                <w:sz w:val="20"/>
                <w:szCs w:val="20"/>
                <w:lang w:eastAsia="en-ZA"/>
              </w:rPr>
            </w:pPr>
            <w:r w:rsidRPr="00123C9D">
              <w:rPr>
                <w:rFonts w:ascii="Arial" w:eastAsia="Times New Roman" w:hAnsi="Arial" w:cs="Arial"/>
                <w:b/>
                <w:bCs/>
                <w:color w:val="000000"/>
                <w:sz w:val="20"/>
                <w:szCs w:val="20"/>
                <w:lang w:eastAsia="en-ZA"/>
              </w:rPr>
              <w:t>Funding Type</w:t>
            </w:r>
          </w:p>
        </w:tc>
      </w:tr>
      <w:tr w:rsidR="00123C9D" w:rsidRPr="00123C9D" w14:paraId="79C1FC42"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41A50C79"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Land</w:t>
            </w:r>
          </w:p>
        </w:tc>
        <w:tc>
          <w:tcPr>
            <w:tcW w:w="998" w:type="pct"/>
            <w:tcBorders>
              <w:top w:val="nil"/>
              <w:left w:val="nil"/>
              <w:bottom w:val="nil"/>
              <w:right w:val="single" w:sz="8" w:space="0" w:color="auto"/>
            </w:tcBorders>
            <w:shd w:val="clear" w:color="auto" w:fill="auto"/>
            <w:vAlign w:val="center"/>
            <w:hideMark/>
          </w:tcPr>
          <w:p w14:paraId="73DC5A7E"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67887A20"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6962E33F"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21F759A1"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Transport Assets</w:t>
            </w:r>
          </w:p>
        </w:tc>
        <w:tc>
          <w:tcPr>
            <w:tcW w:w="998" w:type="pct"/>
            <w:tcBorders>
              <w:top w:val="nil"/>
              <w:left w:val="nil"/>
              <w:bottom w:val="nil"/>
              <w:right w:val="single" w:sz="8" w:space="0" w:color="auto"/>
            </w:tcBorders>
            <w:shd w:val="clear" w:color="auto" w:fill="auto"/>
            <w:vAlign w:val="center"/>
            <w:hideMark/>
          </w:tcPr>
          <w:p w14:paraId="29362D76"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1E7AD5A5"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2895C1A3"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11B4CC98"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Electrical Infrastructure</w:t>
            </w:r>
          </w:p>
        </w:tc>
        <w:tc>
          <w:tcPr>
            <w:tcW w:w="998" w:type="pct"/>
            <w:tcBorders>
              <w:top w:val="nil"/>
              <w:left w:val="nil"/>
              <w:bottom w:val="nil"/>
              <w:right w:val="single" w:sz="8" w:space="0" w:color="auto"/>
            </w:tcBorders>
            <w:shd w:val="clear" w:color="auto" w:fill="auto"/>
            <w:vAlign w:val="center"/>
            <w:hideMark/>
          </w:tcPr>
          <w:p w14:paraId="60199B7D"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516EF40F"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406D6984"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14324A0F"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Water Supply Infrastructure</w:t>
            </w:r>
          </w:p>
        </w:tc>
        <w:tc>
          <w:tcPr>
            <w:tcW w:w="998" w:type="pct"/>
            <w:tcBorders>
              <w:top w:val="nil"/>
              <w:left w:val="nil"/>
              <w:bottom w:val="nil"/>
              <w:right w:val="single" w:sz="8" w:space="0" w:color="auto"/>
            </w:tcBorders>
            <w:shd w:val="clear" w:color="auto" w:fill="auto"/>
            <w:vAlign w:val="center"/>
            <w:hideMark/>
          </w:tcPr>
          <w:p w14:paraId="684FCBA2"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5843E9CE"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15B35064"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4075B316"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Sanitation Infrastructure</w:t>
            </w:r>
          </w:p>
        </w:tc>
        <w:tc>
          <w:tcPr>
            <w:tcW w:w="998" w:type="pct"/>
            <w:tcBorders>
              <w:top w:val="nil"/>
              <w:left w:val="nil"/>
              <w:bottom w:val="nil"/>
              <w:right w:val="single" w:sz="8" w:space="0" w:color="auto"/>
            </w:tcBorders>
            <w:shd w:val="clear" w:color="auto" w:fill="auto"/>
            <w:vAlign w:val="center"/>
            <w:hideMark/>
          </w:tcPr>
          <w:p w14:paraId="7E642D6D"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642FB804"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54992905"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1B1FC520"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Solid Waste Infrastructure</w:t>
            </w:r>
          </w:p>
        </w:tc>
        <w:tc>
          <w:tcPr>
            <w:tcW w:w="998" w:type="pct"/>
            <w:tcBorders>
              <w:top w:val="nil"/>
              <w:left w:val="nil"/>
              <w:bottom w:val="nil"/>
              <w:right w:val="single" w:sz="8" w:space="0" w:color="auto"/>
            </w:tcBorders>
            <w:shd w:val="clear" w:color="auto" w:fill="auto"/>
            <w:vAlign w:val="center"/>
            <w:hideMark/>
          </w:tcPr>
          <w:p w14:paraId="2CDA2A54"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489699DA"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161470D9"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12C78314"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Rails Infrastructure</w:t>
            </w:r>
          </w:p>
        </w:tc>
        <w:tc>
          <w:tcPr>
            <w:tcW w:w="998" w:type="pct"/>
            <w:tcBorders>
              <w:top w:val="nil"/>
              <w:left w:val="nil"/>
              <w:bottom w:val="nil"/>
              <w:right w:val="single" w:sz="8" w:space="0" w:color="auto"/>
            </w:tcBorders>
            <w:shd w:val="clear" w:color="auto" w:fill="auto"/>
            <w:vAlign w:val="center"/>
            <w:hideMark/>
          </w:tcPr>
          <w:p w14:paraId="0AFC5D14"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0E8B6E55"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7D0043A6"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2939F0A0"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Machinery and Equipment</w:t>
            </w:r>
          </w:p>
        </w:tc>
        <w:tc>
          <w:tcPr>
            <w:tcW w:w="998" w:type="pct"/>
            <w:tcBorders>
              <w:top w:val="nil"/>
              <w:left w:val="nil"/>
              <w:bottom w:val="nil"/>
              <w:right w:val="single" w:sz="8" w:space="0" w:color="auto"/>
            </w:tcBorders>
            <w:shd w:val="clear" w:color="auto" w:fill="auto"/>
            <w:vAlign w:val="center"/>
            <w:hideMark/>
          </w:tcPr>
          <w:p w14:paraId="2ED10204"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23472FC4"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51396B22"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0E302228"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Furniture and Office Equipment</w:t>
            </w:r>
          </w:p>
        </w:tc>
        <w:tc>
          <w:tcPr>
            <w:tcW w:w="998" w:type="pct"/>
            <w:tcBorders>
              <w:top w:val="nil"/>
              <w:left w:val="nil"/>
              <w:bottom w:val="nil"/>
              <w:right w:val="single" w:sz="8" w:space="0" w:color="auto"/>
            </w:tcBorders>
            <w:shd w:val="clear" w:color="auto" w:fill="auto"/>
            <w:vAlign w:val="center"/>
            <w:hideMark/>
          </w:tcPr>
          <w:p w14:paraId="679B0CE7"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424AF8D9"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5DBBD64B"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22CFCA13"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Computer Equipment</w:t>
            </w:r>
          </w:p>
        </w:tc>
        <w:tc>
          <w:tcPr>
            <w:tcW w:w="998" w:type="pct"/>
            <w:tcBorders>
              <w:top w:val="nil"/>
              <w:left w:val="nil"/>
              <w:bottom w:val="nil"/>
              <w:right w:val="single" w:sz="8" w:space="0" w:color="auto"/>
            </w:tcBorders>
            <w:shd w:val="clear" w:color="auto" w:fill="auto"/>
            <w:vAlign w:val="center"/>
            <w:hideMark/>
          </w:tcPr>
          <w:p w14:paraId="188802C3"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34DEADBC"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6D3949E1"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0A18E2A7"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Zoo, Marine and Non-biological Animals</w:t>
            </w:r>
          </w:p>
        </w:tc>
        <w:tc>
          <w:tcPr>
            <w:tcW w:w="998" w:type="pct"/>
            <w:tcBorders>
              <w:top w:val="nil"/>
              <w:left w:val="nil"/>
              <w:bottom w:val="nil"/>
              <w:right w:val="single" w:sz="8" w:space="0" w:color="auto"/>
            </w:tcBorders>
            <w:shd w:val="clear" w:color="auto" w:fill="auto"/>
            <w:vAlign w:val="center"/>
            <w:hideMark/>
          </w:tcPr>
          <w:p w14:paraId="77BBC741"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79D7F75B"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79A51E1F"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49D42543"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Information and Communication Infrastructure</w:t>
            </w:r>
          </w:p>
        </w:tc>
        <w:tc>
          <w:tcPr>
            <w:tcW w:w="998" w:type="pct"/>
            <w:tcBorders>
              <w:top w:val="nil"/>
              <w:left w:val="nil"/>
              <w:bottom w:val="nil"/>
              <w:right w:val="single" w:sz="8" w:space="0" w:color="auto"/>
            </w:tcBorders>
            <w:shd w:val="clear" w:color="auto" w:fill="auto"/>
            <w:vAlign w:val="center"/>
            <w:hideMark/>
          </w:tcPr>
          <w:p w14:paraId="6AA6642A"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0C5D7D85"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4C62D8A1"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4E817E0D"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Coastal Infrastructure</w:t>
            </w:r>
          </w:p>
        </w:tc>
        <w:tc>
          <w:tcPr>
            <w:tcW w:w="998" w:type="pct"/>
            <w:tcBorders>
              <w:top w:val="nil"/>
              <w:left w:val="nil"/>
              <w:bottom w:val="nil"/>
              <w:right w:val="single" w:sz="8" w:space="0" w:color="auto"/>
            </w:tcBorders>
            <w:shd w:val="clear" w:color="auto" w:fill="auto"/>
            <w:vAlign w:val="center"/>
            <w:hideMark/>
          </w:tcPr>
          <w:p w14:paraId="58CD9D0D"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630EDDE0"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13246DEF"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071D74CE"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Roads Infrastructure</w:t>
            </w:r>
          </w:p>
        </w:tc>
        <w:tc>
          <w:tcPr>
            <w:tcW w:w="998" w:type="pct"/>
            <w:tcBorders>
              <w:top w:val="nil"/>
              <w:left w:val="nil"/>
              <w:bottom w:val="nil"/>
              <w:right w:val="single" w:sz="8" w:space="0" w:color="auto"/>
            </w:tcBorders>
            <w:shd w:val="clear" w:color="auto" w:fill="auto"/>
            <w:vAlign w:val="center"/>
            <w:hideMark/>
          </w:tcPr>
          <w:p w14:paraId="1016ADEC"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511AFB38"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50AAA4B4"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779A3473"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Storm water Infrastructure</w:t>
            </w:r>
          </w:p>
        </w:tc>
        <w:tc>
          <w:tcPr>
            <w:tcW w:w="998" w:type="pct"/>
            <w:tcBorders>
              <w:top w:val="nil"/>
              <w:left w:val="nil"/>
              <w:bottom w:val="nil"/>
              <w:right w:val="single" w:sz="8" w:space="0" w:color="auto"/>
            </w:tcBorders>
            <w:shd w:val="clear" w:color="auto" w:fill="auto"/>
            <w:vAlign w:val="center"/>
            <w:hideMark/>
          </w:tcPr>
          <w:p w14:paraId="71DB1CAE"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7DE8379E"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205E7B71" w14:textId="77777777" w:rsidTr="00123C9D">
        <w:trPr>
          <w:trHeight w:val="290"/>
        </w:trPr>
        <w:tc>
          <w:tcPr>
            <w:tcW w:w="3034" w:type="pct"/>
            <w:tcBorders>
              <w:top w:val="nil"/>
              <w:left w:val="single" w:sz="8" w:space="0" w:color="auto"/>
              <w:bottom w:val="nil"/>
              <w:right w:val="single" w:sz="8" w:space="0" w:color="auto"/>
            </w:tcBorders>
            <w:shd w:val="clear" w:color="auto" w:fill="auto"/>
            <w:vAlign w:val="center"/>
            <w:hideMark/>
          </w:tcPr>
          <w:p w14:paraId="3D7D746B"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Community Assets</w:t>
            </w:r>
          </w:p>
        </w:tc>
        <w:tc>
          <w:tcPr>
            <w:tcW w:w="998" w:type="pct"/>
            <w:tcBorders>
              <w:top w:val="nil"/>
              <w:left w:val="nil"/>
              <w:bottom w:val="nil"/>
              <w:right w:val="single" w:sz="8" w:space="0" w:color="auto"/>
            </w:tcBorders>
            <w:shd w:val="clear" w:color="auto" w:fill="auto"/>
            <w:vAlign w:val="center"/>
            <w:hideMark/>
          </w:tcPr>
          <w:p w14:paraId="10E7FD59"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2EEEF5F5"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435BBCB6" w14:textId="77777777" w:rsidTr="00123C9D">
        <w:trPr>
          <w:trHeight w:val="290"/>
        </w:trPr>
        <w:tc>
          <w:tcPr>
            <w:tcW w:w="3034" w:type="pct"/>
            <w:tcBorders>
              <w:top w:val="nil"/>
              <w:left w:val="single" w:sz="8" w:space="0" w:color="auto"/>
              <w:bottom w:val="nil"/>
              <w:right w:val="single" w:sz="8" w:space="0" w:color="auto"/>
            </w:tcBorders>
            <w:shd w:val="clear" w:color="auto" w:fill="auto"/>
            <w:noWrap/>
            <w:vAlign w:val="center"/>
            <w:hideMark/>
          </w:tcPr>
          <w:p w14:paraId="63B263CF"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Other Assets</w:t>
            </w:r>
          </w:p>
        </w:tc>
        <w:tc>
          <w:tcPr>
            <w:tcW w:w="998" w:type="pct"/>
            <w:tcBorders>
              <w:top w:val="nil"/>
              <w:left w:val="nil"/>
              <w:bottom w:val="nil"/>
              <w:right w:val="single" w:sz="8" w:space="0" w:color="auto"/>
            </w:tcBorders>
            <w:shd w:val="clear" w:color="auto" w:fill="auto"/>
            <w:vAlign w:val="center"/>
            <w:hideMark/>
          </w:tcPr>
          <w:p w14:paraId="4DABDA29"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nil"/>
              <w:right w:val="single" w:sz="8" w:space="0" w:color="auto"/>
            </w:tcBorders>
            <w:shd w:val="clear" w:color="auto" w:fill="auto"/>
            <w:noWrap/>
            <w:vAlign w:val="bottom"/>
            <w:hideMark/>
          </w:tcPr>
          <w:p w14:paraId="54DD2831"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tr w:rsidR="00123C9D" w:rsidRPr="00123C9D" w14:paraId="7C2A57B7" w14:textId="77777777" w:rsidTr="00123C9D">
        <w:trPr>
          <w:trHeight w:val="300"/>
        </w:trPr>
        <w:tc>
          <w:tcPr>
            <w:tcW w:w="3034" w:type="pct"/>
            <w:tcBorders>
              <w:top w:val="nil"/>
              <w:left w:val="single" w:sz="8" w:space="0" w:color="auto"/>
              <w:bottom w:val="single" w:sz="8" w:space="0" w:color="auto"/>
              <w:right w:val="single" w:sz="8" w:space="0" w:color="auto"/>
            </w:tcBorders>
            <w:shd w:val="clear" w:color="auto" w:fill="auto"/>
            <w:vAlign w:val="center"/>
            <w:hideMark/>
          </w:tcPr>
          <w:p w14:paraId="316374F3" w14:textId="77777777" w:rsidR="00123C9D" w:rsidRPr="00123C9D" w:rsidRDefault="00123C9D" w:rsidP="00123C9D">
            <w:pPr>
              <w:spacing w:before="0" w:after="0"/>
              <w:ind w:firstLineChars="200" w:firstLine="400"/>
              <w:jc w:val="lef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98" w:type="pct"/>
            <w:tcBorders>
              <w:top w:val="nil"/>
              <w:left w:val="nil"/>
              <w:bottom w:val="single" w:sz="8" w:space="0" w:color="auto"/>
              <w:right w:val="single" w:sz="8" w:space="0" w:color="auto"/>
            </w:tcBorders>
            <w:shd w:val="clear" w:color="auto" w:fill="auto"/>
            <w:vAlign w:val="center"/>
            <w:hideMark/>
          </w:tcPr>
          <w:p w14:paraId="4F8A5828" w14:textId="77777777" w:rsidR="00123C9D" w:rsidRPr="00123C9D" w:rsidRDefault="00123C9D" w:rsidP="00123C9D">
            <w:pPr>
              <w:spacing w:before="0" w:after="0"/>
              <w:ind w:firstLine="0"/>
              <w:jc w:val="right"/>
              <w:rPr>
                <w:rFonts w:ascii="Arial" w:eastAsia="Times New Roman" w:hAnsi="Arial" w:cs="Arial"/>
                <w:color w:val="000000"/>
                <w:sz w:val="20"/>
                <w:szCs w:val="20"/>
                <w:lang w:eastAsia="en-ZA"/>
              </w:rPr>
            </w:pPr>
            <w:r w:rsidRPr="00123C9D">
              <w:rPr>
                <w:rFonts w:ascii="Arial" w:eastAsia="Times New Roman" w:hAnsi="Arial" w:cs="Arial"/>
                <w:color w:val="000000"/>
                <w:sz w:val="20"/>
                <w:szCs w:val="20"/>
                <w:lang w:eastAsia="en-ZA"/>
              </w:rPr>
              <w:t> </w:t>
            </w:r>
          </w:p>
        </w:tc>
        <w:tc>
          <w:tcPr>
            <w:tcW w:w="967" w:type="pct"/>
            <w:tcBorders>
              <w:top w:val="nil"/>
              <w:left w:val="nil"/>
              <w:bottom w:val="single" w:sz="8" w:space="0" w:color="auto"/>
              <w:right w:val="single" w:sz="8" w:space="0" w:color="auto"/>
            </w:tcBorders>
            <w:shd w:val="clear" w:color="auto" w:fill="auto"/>
            <w:noWrap/>
            <w:vAlign w:val="bottom"/>
            <w:hideMark/>
          </w:tcPr>
          <w:p w14:paraId="0964D41F" w14:textId="77777777" w:rsidR="00123C9D" w:rsidRPr="00123C9D" w:rsidRDefault="00123C9D" w:rsidP="00123C9D">
            <w:pPr>
              <w:spacing w:before="0" w:after="0"/>
              <w:ind w:firstLine="0"/>
              <w:jc w:val="left"/>
              <w:rPr>
                <w:rFonts w:eastAsia="Times New Roman" w:cs="Calibri"/>
                <w:color w:val="000000"/>
                <w:lang w:eastAsia="en-ZA"/>
              </w:rPr>
            </w:pPr>
            <w:r w:rsidRPr="00123C9D">
              <w:rPr>
                <w:rFonts w:eastAsia="Times New Roman" w:cs="Calibri"/>
                <w:color w:val="000000"/>
                <w:lang w:eastAsia="en-ZA"/>
              </w:rPr>
              <w:t> </w:t>
            </w:r>
          </w:p>
        </w:tc>
      </w:tr>
      <w:bookmarkEnd w:id="70"/>
    </w:tbl>
    <w:p w14:paraId="0D3AC7F0" w14:textId="77777777" w:rsidR="00123C9D" w:rsidRDefault="00123C9D" w:rsidP="00C56D9A">
      <w:pPr>
        <w:pStyle w:val="ListParagraph"/>
        <w:ind w:left="0" w:firstLine="0"/>
        <w:contextualSpacing w:val="0"/>
        <w:rPr>
          <w:rFonts w:ascii="Arial" w:hAnsi="Arial" w:cs="Arial"/>
          <w:b/>
          <w:sz w:val="20"/>
        </w:rPr>
      </w:pPr>
    </w:p>
    <w:p w14:paraId="2FB59A9A" w14:textId="77777777" w:rsidR="0091674D" w:rsidRDefault="0091674D" w:rsidP="006E38AA">
      <w:pPr>
        <w:rPr>
          <w:rFonts w:ascii="Arial" w:hAnsi="Arial" w:cs="Arial"/>
          <w:b/>
          <w:sz w:val="20"/>
        </w:rPr>
        <w:sectPr w:rsidR="0091674D" w:rsidSect="005327CF">
          <w:pgSz w:w="16838" w:h="11906" w:orient="landscape"/>
          <w:pgMar w:top="992" w:right="1440" w:bottom="992" w:left="1440" w:header="708" w:footer="708" w:gutter="0"/>
          <w:cols w:space="708"/>
          <w:docGrid w:linePitch="360"/>
        </w:sectPr>
      </w:pPr>
    </w:p>
    <w:p w14:paraId="79937841" w14:textId="77777777" w:rsidR="002D732B" w:rsidRDefault="000B4ED4" w:rsidP="002D732B">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71" w:name="_Ref535414619"/>
    </w:p>
    <w:p w14:paraId="2D0527F2" w14:textId="37D01DA7" w:rsidR="00F712A6" w:rsidRPr="00F712A6" w:rsidRDefault="00F712A6">
      <w:pPr>
        <w:pStyle w:val="Heading2"/>
        <w:numPr>
          <w:ilvl w:val="0"/>
          <w:numId w:val="40"/>
        </w:numPr>
        <w:spacing w:before="120" w:after="120"/>
        <w:rPr>
          <w:rFonts w:ascii="Arial" w:hAnsi="Arial" w:cs="Arial"/>
          <w:b/>
          <w:color w:val="auto"/>
          <w:sz w:val="20"/>
          <w:szCs w:val="20"/>
        </w:rPr>
      </w:pPr>
      <w:bookmarkStart w:id="72" w:name="_Toc172582972"/>
      <w:r>
        <w:rPr>
          <w:rFonts w:ascii="Arial" w:hAnsi="Arial" w:cs="Arial"/>
          <w:b/>
          <w:color w:val="auto"/>
          <w:sz w:val="20"/>
          <w:szCs w:val="20"/>
        </w:rPr>
        <w:t>Biological Assets</w:t>
      </w:r>
      <w:bookmarkEnd w:id="72"/>
    </w:p>
    <w:p w14:paraId="4C183A75" w14:textId="49424BD9" w:rsidR="00761A0C" w:rsidRPr="00FC4B68" w:rsidRDefault="00761A0C">
      <w:pPr>
        <w:pStyle w:val="ListParagraph"/>
        <w:numPr>
          <w:ilvl w:val="1"/>
          <w:numId w:val="40"/>
        </w:numPr>
        <w:ind w:left="567" w:hanging="567"/>
        <w:contextualSpacing w:val="0"/>
        <w:rPr>
          <w:rFonts w:ascii="Arial" w:hAnsi="Arial" w:cs="Arial"/>
          <w:b/>
          <w:color w:val="ED7D31"/>
          <w:sz w:val="20"/>
        </w:rPr>
      </w:pPr>
      <w:bookmarkStart w:id="73" w:name="_Ref1119726"/>
      <w:bookmarkStart w:id="74" w:name="_Ref15294140"/>
      <w:bookmarkEnd w:id="62"/>
      <w:bookmarkEnd w:id="71"/>
      <w:r w:rsidRPr="00FC4B68">
        <w:rPr>
          <w:rFonts w:ascii="Arial" w:hAnsi="Arial" w:cs="Arial"/>
          <w:b/>
          <w:sz w:val="20"/>
        </w:rPr>
        <w:t>Reconciliation of Carrying Value</w:t>
      </w:r>
      <w:bookmarkEnd w:id="73"/>
      <w:r w:rsidR="00340876" w:rsidRPr="00FC4B68">
        <w:rPr>
          <w:rFonts w:ascii="Arial" w:hAnsi="Arial" w:cs="Arial"/>
          <w:b/>
          <w:sz w:val="20"/>
        </w:rPr>
        <w:t xml:space="preserve"> </w:t>
      </w:r>
      <w:r w:rsidR="00340876" w:rsidRPr="00FC4B68">
        <w:rPr>
          <w:rFonts w:ascii="Arial" w:hAnsi="Arial" w:cs="Arial"/>
          <w:b/>
          <w:color w:val="FF0000"/>
          <w:sz w:val="20"/>
        </w:rPr>
        <w:t>[27p.46 &amp; .51]</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8"/>
        <w:gridCol w:w="1487"/>
        <w:gridCol w:w="1487"/>
        <w:gridCol w:w="1487"/>
        <w:gridCol w:w="1487"/>
        <w:gridCol w:w="1481"/>
        <w:gridCol w:w="1481"/>
      </w:tblGrid>
      <w:tr w:rsidR="0091674D" w:rsidRPr="00C67A3A" w14:paraId="7BF1444F" w14:textId="77777777" w:rsidTr="00C67A3A">
        <w:tc>
          <w:tcPr>
            <w:tcW w:w="1806" w:type="pct"/>
            <w:vMerge w:val="restart"/>
            <w:shd w:val="clear" w:color="auto" w:fill="FBE4D5"/>
          </w:tcPr>
          <w:p w14:paraId="58877E15" w14:textId="77777777" w:rsidR="0091674D" w:rsidRPr="00C67A3A" w:rsidRDefault="0091674D" w:rsidP="00C67A3A">
            <w:pPr>
              <w:spacing w:before="60" w:after="60"/>
              <w:ind w:firstLine="0"/>
              <w:rPr>
                <w:rFonts w:ascii="Arial" w:hAnsi="Arial" w:cs="Arial"/>
                <w:b/>
                <w:sz w:val="20"/>
              </w:rPr>
            </w:pPr>
          </w:p>
        </w:tc>
        <w:tc>
          <w:tcPr>
            <w:tcW w:w="1599" w:type="pct"/>
            <w:gridSpan w:val="3"/>
            <w:tcBorders>
              <w:bottom w:val="single" w:sz="4" w:space="0" w:color="auto"/>
            </w:tcBorders>
            <w:shd w:val="clear" w:color="auto" w:fill="FBE4D5"/>
          </w:tcPr>
          <w:p w14:paraId="60FCD4D4" w14:textId="18482E31" w:rsidR="0091674D" w:rsidRPr="00C67A3A" w:rsidRDefault="0082681E" w:rsidP="00C67A3A">
            <w:pPr>
              <w:spacing w:before="60" w:after="60"/>
              <w:ind w:firstLine="0"/>
              <w:jc w:val="center"/>
              <w:rPr>
                <w:rFonts w:ascii="Arial" w:hAnsi="Arial" w:cs="Arial"/>
                <w:b/>
                <w:sz w:val="20"/>
              </w:rPr>
            </w:pPr>
            <w:r>
              <w:rPr>
                <w:rFonts w:ascii="Arial" w:hAnsi="Arial" w:cs="Arial"/>
                <w:b/>
                <w:sz w:val="20"/>
              </w:rPr>
              <w:t>20</w:t>
            </w:r>
            <w:r w:rsidR="00206839">
              <w:rPr>
                <w:rFonts w:ascii="Arial" w:hAnsi="Arial" w:cs="Arial"/>
                <w:b/>
                <w:sz w:val="20"/>
              </w:rPr>
              <w:t>23</w:t>
            </w:r>
            <w:r>
              <w:rPr>
                <w:rFonts w:ascii="Arial" w:hAnsi="Arial" w:cs="Arial"/>
                <w:b/>
                <w:sz w:val="20"/>
              </w:rPr>
              <w:t>/202</w:t>
            </w:r>
            <w:r w:rsidR="00A46576">
              <w:rPr>
                <w:rFonts w:ascii="Arial" w:hAnsi="Arial" w:cs="Arial"/>
                <w:b/>
                <w:sz w:val="20"/>
              </w:rPr>
              <w:t>4</w:t>
            </w:r>
          </w:p>
          <w:p w14:paraId="5E7DA3C1"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(R’000s)</w:t>
            </w:r>
          </w:p>
        </w:tc>
        <w:tc>
          <w:tcPr>
            <w:tcW w:w="1595" w:type="pct"/>
            <w:gridSpan w:val="3"/>
            <w:tcBorders>
              <w:bottom w:val="single" w:sz="4" w:space="0" w:color="auto"/>
            </w:tcBorders>
            <w:shd w:val="clear" w:color="auto" w:fill="FBE4D5"/>
          </w:tcPr>
          <w:p w14:paraId="14FFFBAE" w14:textId="71BDD148" w:rsidR="0091674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46576">
              <w:rPr>
                <w:rFonts w:ascii="Arial" w:hAnsi="Arial" w:cs="Arial"/>
                <w:b/>
                <w:sz w:val="20"/>
              </w:rPr>
              <w:t>2</w:t>
            </w:r>
            <w:r>
              <w:rPr>
                <w:rFonts w:ascii="Arial" w:hAnsi="Arial" w:cs="Arial"/>
                <w:b/>
                <w:sz w:val="20"/>
              </w:rPr>
              <w:t>/202</w:t>
            </w:r>
            <w:r w:rsidR="00A46576">
              <w:rPr>
                <w:rFonts w:ascii="Arial" w:hAnsi="Arial" w:cs="Arial"/>
                <w:b/>
                <w:sz w:val="20"/>
              </w:rPr>
              <w:t>3</w:t>
            </w:r>
          </w:p>
          <w:p w14:paraId="3B671083"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(R’000s)</w:t>
            </w:r>
          </w:p>
        </w:tc>
      </w:tr>
      <w:tr w:rsidR="0091674D" w:rsidRPr="00C67A3A" w14:paraId="3CAFC0DF" w14:textId="77777777" w:rsidTr="00C67A3A">
        <w:tc>
          <w:tcPr>
            <w:tcW w:w="1806" w:type="pct"/>
            <w:vMerge/>
            <w:tcBorders>
              <w:bottom w:val="single" w:sz="4" w:space="0" w:color="auto"/>
            </w:tcBorders>
            <w:shd w:val="clear" w:color="auto" w:fill="FBE4D5"/>
          </w:tcPr>
          <w:p w14:paraId="71D678EB" w14:textId="77777777" w:rsidR="0091674D" w:rsidRPr="00C67A3A" w:rsidRDefault="0091674D" w:rsidP="00C67A3A">
            <w:pPr>
              <w:spacing w:before="60" w:after="60"/>
              <w:ind w:firstLine="0"/>
              <w:rPr>
                <w:rFonts w:ascii="Arial" w:hAnsi="Arial" w:cs="Arial"/>
                <w:b/>
                <w:sz w:val="20"/>
              </w:rPr>
            </w:pPr>
          </w:p>
        </w:tc>
        <w:tc>
          <w:tcPr>
            <w:tcW w:w="533" w:type="pct"/>
            <w:tcBorders>
              <w:bottom w:val="single" w:sz="4" w:space="0" w:color="auto"/>
            </w:tcBorders>
            <w:shd w:val="clear" w:color="auto" w:fill="FBE4D5"/>
          </w:tcPr>
          <w:p w14:paraId="4BE9B0B4"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Biological Assets Measured at Fair Value</w:t>
            </w:r>
          </w:p>
        </w:tc>
        <w:tc>
          <w:tcPr>
            <w:tcW w:w="533" w:type="pct"/>
            <w:tcBorders>
              <w:bottom w:val="single" w:sz="4" w:space="0" w:color="auto"/>
            </w:tcBorders>
            <w:shd w:val="clear" w:color="auto" w:fill="FBE4D5"/>
          </w:tcPr>
          <w:p w14:paraId="5F2CC16E"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Biological Assets Measured at Cost</w:t>
            </w:r>
          </w:p>
        </w:tc>
        <w:tc>
          <w:tcPr>
            <w:tcW w:w="533" w:type="pct"/>
            <w:tcBorders>
              <w:bottom w:val="single" w:sz="4" w:space="0" w:color="auto"/>
            </w:tcBorders>
            <w:shd w:val="clear" w:color="auto" w:fill="FBE4D5"/>
          </w:tcPr>
          <w:p w14:paraId="53058335"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Total</w:t>
            </w:r>
          </w:p>
        </w:tc>
        <w:tc>
          <w:tcPr>
            <w:tcW w:w="533" w:type="pct"/>
            <w:tcBorders>
              <w:bottom w:val="single" w:sz="4" w:space="0" w:color="auto"/>
            </w:tcBorders>
            <w:shd w:val="clear" w:color="auto" w:fill="FBE4D5"/>
          </w:tcPr>
          <w:p w14:paraId="158777D3"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Biological Assets Measured at Fair Value</w:t>
            </w:r>
          </w:p>
        </w:tc>
        <w:tc>
          <w:tcPr>
            <w:tcW w:w="531" w:type="pct"/>
            <w:tcBorders>
              <w:bottom w:val="single" w:sz="4" w:space="0" w:color="auto"/>
            </w:tcBorders>
            <w:shd w:val="clear" w:color="auto" w:fill="FBE4D5"/>
          </w:tcPr>
          <w:p w14:paraId="090C9EE4"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Biological Assets Measured at Cost</w:t>
            </w:r>
          </w:p>
        </w:tc>
        <w:tc>
          <w:tcPr>
            <w:tcW w:w="531" w:type="pct"/>
            <w:tcBorders>
              <w:bottom w:val="single" w:sz="4" w:space="0" w:color="auto"/>
            </w:tcBorders>
            <w:shd w:val="clear" w:color="auto" w:fill="FBE4D5"/>
          </w:tcPr>
          <w:p w14:paraId="44383E03" w14:textId="77777777" w:rsidR="0091674D" w:rsidRPr="00C67A3A" w:rsidRDefault="0091674D" w:rsidP="00C67A3A">
            <w:pPr>
              <w:spacing w:before="60" w:after="60"/>
              <w:ind w:firstLine="0"/>
              <w:jc w:val="center"/>
              <w:rPr>
                <w:rFonts w:ascii="Arial" w:hAnsi="Arial" w:cs="Arial"/>
                <w:b/>
                <w:sz w:val="20"/>
              </w:rPr>
            </w:pPr>
            <w:r w:rsidRPr="00C67A3A">
              <w:rPr>
                <w:rFonts w:ascii="Arial" w:hAnsi="Arial" w:cs="Arial"/>
                <w:b/>
                <w:sz w:val="20"/>
              </w:rPr>
              <w:t>Total</w:t>
            </w:r>
          </w:p>
        </w:tc>
      </w:tr>
      <w:tr w:rsidR="0091674D" w:rsidRPr="00C67A3A" w14:paraId="3081BE33" w14:textId="77777777" w:rsidTr="00C67A3A">
        <w:tc>
          <w:tcPr>
            <w:tcW w:w="1806" w:type="pct"/>
            <w:tcBorders>
              <w:top w:val="nil"/>
              <w:bottom w:val="nil"/>
            </w:tcBorders>
            <w:shd w:val="clear" w:color="auto" w:fill="auto"/>
          </w:tcPr>
          <w:p w14:paraId="3D87054D" w14:textId="77777777" w:rsidR="0091674D" w:rsidRPr="00C67A3A" w:rsidRDefault="0091674D" w:rsidP="00C67A3A">
            <w:pPr>
              <w:spacing w:before="60" w:after="60"/>
              <w:ind w:firstLine="0"/>
              <w:rPr>
                <w:rFonts w:ascii="Arial" w:hAnsi="Arial" w:cs="Arial"/>
                <w:b/>
                <w:sz w:val="20"/>
              </w:rPr>
            </w:pPr>
            <w:r w:rsidRPr="00C67A3A">
              <w:rPr>
                <w:rFonts w:ascii="Arial" w:hAnsi="Arial" w:cs="Arial"/>
                <w:b/>
                <w:sz w:val="20"/>
              </w:rPr>
              <w:t xml:space="preserve">Opening Carrying Value </w:t>
            </w:r>
          </w:p>
        </w:tc>
        <w:tc>
          <w:tcPr>
            <w:tcW w:w="533" w:type="pct"/>
            <w:tcBorders>
              <w:top w:val="nil"/>
              <w:bottom w:val="nil"/>
            </w:tcBorders>
            <w:shd w:val="clear" w:color="auto" w:fill="auto"/>
          </w:tcPr>
          <w:p w14:paraId="7FE33016"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9B8C962"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1128526"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E8AE6C2"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41C38628"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04FE72AB" w14:textId="77777777" w:rsidR="0091674D" w:rsidRPr="00C67A3A" w:rsidRDefault="0091674D" w:rsidP="00C67A3A">
            <w:pPr>
              <w:spacing w:before="60" w:after="60"/>
              <w:ind w:firstLine="0"/>
              <w:jc w:val="right"/>
              <w:rPr>
                <w:rFonts w:ascii="Arial" w:hAnsi="Arial" w:cs="Arial"/>
                <w:sz w:val="20"/>
              </w:rPr>
            </w:pPr>
          </w:p>
        </w:tc>
      </w:tr>
      <w:tr w:rsidR="0091674D" w:rsidRPr="00C67A3A" w14:paraId="5263D4B2" w14:textId="77777777" w:rsidTr="00C67A3A">
        <w:tc>
          <w:tcPr>
            <w:tcW w:w="1806" w:type="pct"/>
            <w:tcBorders>
              <w:top w:val="nil"/>
              <w:bottom w:val="nil"/>
            </w:tcBorders>
            <w:shd w:val="clear" w:color="auto" w:fill="auto"/>
          </w:tcPr>
          <w:p w14:paraId="7C6A6737"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Additions from Acquisitions</w:t>
            </w:r>
          </w:p>
        </w:tc>
        <w:tc>
          <w:tcPr>
            <w:tcW w:w="533" w:type="pct"/>
            <w:tcBorders>
              <w:top w:val="nil"/>
              <w:bottom w:val="nil"/>
            </w:tcBorders>
            <w:shd w:val="clear" w:color="auto" w:fill="auto"/>
          </w:tcPr>
          <w:p w14:paraId="1906AE21"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052F949"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A32426D"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52B58CA"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1AFA2DB4"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0AB810A9" w14:textId="77777777" w:rsidR="0091674D" w:rsidRPr="00C67A3A" w:rsidRDefault="0091674D" w:rsidP="00C67A3A">
            <w:pPr>
              <w:spacing w:before="60" w:after="60"/>
              <w:ind w:firstLine="0"/>
              <w:jc w:val="right"/>
              <w:rPr>
                <w:rFonts w:ascii="Arial" w:hAnsi="Arial" w:cs="Arial"/>
                <w:sz w:val="20"/>
              </w:rPr>
            </w:pPr>
          </w:p>
        </w:tc>
      </w:tr>
      <w:tr w:rsidR="0091674D" w:rsidRPr="00C67A3A" w14:paraId="71975EB3" w14:textId="77777777" w:rsidTr="00C67A3A">
        <w:tc>
          <w:tcPr>
            <w:tcW w:w="1806" w:type="pct"/>
            <w:tcBorders>
              <w:top w:val="nil"/>
              <w:bottom w:val="nil"/>
            </w:tcBorders>
            <w:shd w:val="clear" w:color="auto" w:fill="auto"/>
          </w:tcPr>
          <w:p w14:paraId="5AE39E6F"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Additions from Non-exchange Transactions</w:t>
            </w:r>
          </w:p>
        </w:tc>
        <w:tc>
          <w:tcPr>
            <w:tcW w:w="533" w:type="pct"/>
            <w:tcBorders>
              <w:top w:val="nil"/>
              <w:bottom w:val="nil"/>
            </w:tcBorders>
            <w:shd w:val="clear" w:color="auto" w:fill="auto"/>
          </w:tcPr>
          <w:p w14:paraId="6941E622"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0269014"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2720E0F"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C92112A"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3AA96F8C"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11291F03" w14:textId="77777777" w:rsidR="0091674D" w:rsidRPr="00C67A3A" w:rsidRDefault="0091674D" w:rsidP="00C67A3A">
            <w:pPr>
              <w:spacing w:before="60" w:after="60"/>
              <w:ind w:firstLine="0"/>
              <w:jc w:val="right"/>
              <w:rPr>
                <w:rFonts w:ascii="Arial" w:hAnsi="Arial" w:cs="Arial"/>
                <w:sz w:val="20"/>
              </w:rPr>
            </w:pPr>
          </w:p>
        </w:tc>
      </w:tr>
      <w:tr w:rsidR="0091674D" w:rsidRPr="00C67A3A" w14:paraId="10361817" w14:textId="77777777" w:rsidTr="00C67A3A">
        <w:tc>
          <w:tcPr>
            <w:tcW w:w="1806" w:type="pct"/>
            <w:tcBorders>
              <w:top w:val="nil"/>
              <w:bottom w:val="nil"/>
            </w:tcBorders>
            <w:shd w:val="clear" w:color="auto" w:fill="auto"/>
          </w:tcPr>
          <w:p w14:paraId="5718E419"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Additions due to Transfer of Functions / Merger</w:t>
            </w:r>
          </w:p>
        </w:tc>
        <w:tc>
          <w:tcPr>
            <w:tcW w:w="533" w:type="pct"/>
            <w:tcBorders>
              <w:top w:val="nil"/>
              <w:bottom w:val="nil"/>
            </w:tcBorders>
            <w:shd w:val="clear" w:color="auto" w:fill="auto"/>
          </w:tcPr>
          <w:p w14:paraId="70F382A6"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8E805E7"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8374277"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AFD9703"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7D972860"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2AF4E65C" w14:textId="77777777" w:rsidR="0091674D" w:rsidRPr="00C67A3A" w:rsidRDefault="0091674D" w:rsidP="00C67A3A">
            <w:pPr>
              <w:spacing w:before="60" w:after="60"/>
              <w:ind w:firstLine="0"/>
              <w:jc w:val="right"/>
              <w:rPr>
                <w:rFonts w:ascii="Arial" w:hAnsi="Arial" w:cs="Arial"/>
                <w:sz w:val="20"/>
              </w:rPr>
            </w:pPr>
          </w:p>
        </w:tc>
      </w:tr>
      <w:tr w:rsidR="0091674D" w:rsidRPr="00C67A3A" w14:paraId="1D0DAB7E" w14:textId="77777777" w:rsidTr="00C67A3A">
        <w:tc>
          <w:tcPr>
            <w:tcW w:w="1806" w:type="pct"/>
            <w:tcBorders>
              <w:top w:val="nil"/>
              <w:bottom w:val="nil"/>
            </w:tcBorders>
            <w:shd w:val="clear" w:color="auto" w:fill="auto"/>
          </w:tcPr>
          <w:p w14:paraId="0646D478" w14:textId="77777777" w:rsidR="0091674D" w:rsidRPr="00C67A3A" w:rsidRDefault="009777FD" w:rsidP="00C67A3A">
            <w:pPr>
              <w:spacing w:before="60" w:after="60"/>
              <w:ind w:firstLine="0"/>
              <w:rPr>
                <w:rFonts w:ascii="Arial" w:hAnsi="Arial" w:cs="Arial"/>
                <w:sz w:val="20"/>
              </w:rPr>
            </w:pPr>
            <w:r w:rsidRPr="00C67A3A">
              <w:rPr>
                <w:rFonts w:ascii="Arial" w:hAnsi="Arial" w:cs="Arial"/>
                <w:sz w:val="20"/>
              </w:rPr>
              <w:t xml:space="preserve">Disposals through </w:t>
            </w:r>
            <w:r w:rsidR="0091674D" w:rsidRPr="00C67A3A">
              <w:rPr>
                <w:rFonts w:ascii="Arial" w:hAnsi="Arial" w:cs="Arial"/>
                <w:sz w:val="20"/>
              </w:rPr>
              <w:t xml:space="preserve">Sales </w:t>
            </w:r>
          </w:p>
        </w:tc>
        <w:tc>
          <w:tcPr>
            <w:tcW w:w="533" w:type="pct"/>
            <w:tcBorders>
              <w:top w:val="nil"/>
              <w:bottom w:val="nil"/>
            </w:tcBorders>
            <w:shd w:val="clear" w:color="auto" w:fill="auto"/>
          </w:tcPr>
          <w:p w14:paraId="6651B637"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7C845C7"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929CF6B"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406F378"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39B713E4"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3F82EEBD" w14:textId="77777777" w:rsidR="0091674D" w:rsidRPr="00C67A3A" w:rsidRDefault="0091674D" w:rsidP="00C67A3A">
            <w:pPr>
              <w:spacing w:before="60" w:after="60"/>
              <w:ind w:firstLine="0"/>
              <w:jc w:val="right"/>
              <w:rPr>
                <w:rFonts w:ascii="Arial" w:hAnsi="Arial" w:cs="Arial"/>
                <w:sz w:val="20"/>
              </w:rPr>
            </w:pPr>
          </w:p>
        </w:tc>
      </w:tr>
      <w:tr w:rsidR="0091674D" w:rsidRPr="00C67A3A" w14:paraId="20ED95D6" w14:textId="77777777" w:rsidTr="00C67A3A">
        <w:tc>
          <w:tcPr>
            <w:tcW w:w="1806" w:type="pct"/>
            <w:tcBorders>
              <w:top w:val="nil"/>
              <w:bottom w:val="nil"/>
            </w:tcBorders>
            <w:shd w:val="clear" w:color="auto" w:fill="auto"/>
          </w:tcPr>
          <w:p w14:paraId="3078CAA7"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Transfers due to Transfer of Function / Merger</w:t>
            </w:r>
          </w:p>
        </w:tc>
        <w:tc>
          <w:tcPr>
            <w:tcW w:w="533" w:type="pct"/>
            <w:tcBorders>
              <w:top w:val="nil"/>
              <w:bottom w:val="nil"/>
            </w:tcBorders>
            <w:shd w:val="clear" w:color="auto" w:fill="auto"/>
          </w:tcPr>
          <w:p w14:paraId="25034641"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9AB0070"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03C6D7B"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940C247"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3469F948"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608D1F10" w14:textId="77777777" w:rsidR="0091674D" w:rsidRPr="00C67A3A" w:rsidRDefault="0091674D" w:rsidP="00C67A3A">
            <w:pPr>
              <w:spacing w:before="60" w:after="60"/>
              <w:ind w:firstLine="0"/>
              <w:jc w:val="right"/>
              <w:rPr>
                <w:rFonts w:ascii="Arial" w:hAnsi="Arial" w:cs="Arial"/>
                <w:sz w:val="20"/>
              </w:rPr>
            </w:pPr>
          </w:p>
        </w:tc>
      </w:tr>
      <w:tr w:rsidR="0091674D" w:rsidRPr="00C67A3A" w14:paraId="0F0E1BFF" w14:textId="77777777" w:rsidTr="00C67A3A">
        <w:tc>
          <w:tcPr>
            <w:tcW w:w="1806" w:type="pct"/>
            <w:tcBorders>
              <w:top w:val="nil"/>
              <w:bottom w:val="nil"/>
            </w:tcBorders>
            <w:shd w:val="clear" w:color="auto" w:fill="auto"/>
          </w:tcPr>
          <w:p w14:paraId="5599F13B"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Distributions in a Non-exchange Transaction</w:t>
            </w:r>
          </w:p>
        </w:tc>
        <w:tc>
          <w:tcPr>
            <w:tcW w:w="533" w:type="pct"/>
            <w:tcBorders>
              <w:top w:val="nil"/>
              <w:bottom w:val="nil"/>
            </w:tcBorders>
            <w:shd w:val="clear" w:color="auto" w:fill="auto"/>
          </w:tcPr>
          <w:p w14:paraId="0DC85102"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8D874C5"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3048881"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FF575A8"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66AFA218"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7AEA716B" w14:textId="77777777" w:rsidR="0091674D" w:rsidRPr="00C67A3A" w:rsidRDefault="0091674D" w:rsidP="00C67A3A">
            <w:pPr>
              <w:spacing w:before="60" w:after="60"/>
              <w:ind w:firstLine="0"/>
              <w:jc w:val="right"/>
              <w:rPr>
                <w:rFonts w:ascii="Arial" w:hAnsi="Arial" w:cs="Arial"/>
                <w:sz w:val="20"/>
              </w:rPr>
            </w:pPr>
          </w:p>
        </w:tc>
      </w:tr>
      <w:tr w:rsidR="0091674D" w:rsidRPr="00C67A3A" w14:paraId="638CC99E" w14:textId="77777777" w:rsidTr="00C67A3A">
        <w:tc>
          <w:tcPr>
            <w:tcW w:w="1806" w:type="pct"/>
            <w:tcBorders>
              <w:top w:val="nil"/>
              <w:bottom w:val="nil"/>
            </w:tcBorders>
            <w:shd w:val="clear" w:color="auto" w:fill="auto"/>
          </w:tcPr>
          <w:p w14:paraId="2B54BE82"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Harvests</w:t>
            </w:r>
          </w:p>
        </w:tc>
        <w:tc>
          <w:tcPr>
            <w:tcW w:w="533" w:type="pct"/>
            <w:tcBorders>
              <w:top w:val="nil"/>
              <w:bottom w:val="nil"/>
            </w:tcBorders>
            <w:shd w:val="clear" w:color="auto" w:fill="auto"/>
          </w:tcPr>
          <w:p w14:paraId="6D1D55E5"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197515C6"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BD10FD7"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E598CCF"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2C7BDC02"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26B40767" w14:textId="77777777" w:rsidR="0091674D" w:rsidRPr="00C67A3A" w:rsidRDefault="0091674D" w:rsidP="00C67A3A">
            <w:pPr>
              <w:spacing w:before="60" w:after="60"/>
              <w:ind w:firstLine="0"/>
              <w:jc w:val="right"/>
              <w:rPr>
                <w:rFonts w:ascii="Arial" w:hAnsi="Arial" w:cs="Arial"/>
                <w:sz w:val="20"/>
              </w:rPr>
            </w:pPr>
          </w:p>
        </w:tc>
      </w:tr>
      <w:tr w:rsidR="0091674D" w:rsidRPr="00C67A3A" w14:paraId="2F602961" w14:textId="77777777" w:rsidTr="00C67A3A">
        <w:tc>
          <w:tcPr>
            <w:tcW w:w="1806" w:type="pct"/>
            <w:tcBorders>
              <w:top w:val="nil"/>
              <w:bottom w:val="nil"/>
            </w:tcBorders>
            <w:shd w:val="clear" w:color="auto" w:fill="auto"/>
          </w:tcPr>
          <w:p w14:paraId="2B1F8C04"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Depreciation</w:t>
            </w:r>
            <w:r w:rsidR="008F15D5" w:rsidRPr="00C67A3A">
              <w:rPr>
                <w:rFonts w:ascii="Arial" w:hAnsi="Arial" w:cs="Arial"/>
                <w:sz w:val="20"/>
              </w:rPr>
              <w:t xml:space="preserve"> </w:t>
            </w:r>
            <w:r w:rsidR="008F15D5" w:rsidRPr="00C67A3A">
              <w:rPr>
                <w:rFonts w:ascii="Arial" w:hAnsi="Arial" w:cs="Arial"/>
                <w:b/>
                <w:sz w:val="20"/>
              </w:rPr>
              <w:t xml:space="preserve">[Note </w:t>
            </w:r>
            <w:r w:rsidR="008F15D5" w:rsidRPr="00C67A3A">
              <w:rPr>
                <w:rFonts w:ascii="Arial" w:hAnsi="Arial" w:cs="Arial"/>
                <w:b/>
                <w:sz w:val="20"/>
              </w:rPr>
              <w:fldChar w:fldCharType="begin"/>
            </w:r>
            <w:r w:rsidR="008F15D5" w:rsidRPr="00C67A3A">
              <w:rPr>
                <w:rFonts w:ascii="Arial" w:hAnsi="Arial" w:cs="Arial"/>
                <w:b/>
                <w:sz w:val="20"/>
              </w:rPr>
              <w:instrText xml:space="preserve"> REF _Ref1119558 \r \h  \* MERGEFORMAT </w:instrText>
            </w:r>
            <w:r w:rsidR="008F15D5" w:rsidRPr="00C67A3A">
              <w:rPr>
                <w:rFonts w:ascii="Arial" w:hAnsi="Arial" w:cs="Arial"/>
                <w:b/>
                <w:sz w:val="20"/>
              </w:rPr>
            </w:r>
            <w:r w:rsidR="008F15D5" w:rsidRPr="00C67A3A">
              <w:rPr>
                <w:rFonts w:ascii="Arial" w:hAnsi="Arial" w:cs="Arial"/>
                <w:b/>
                <w:sz w:val="20"/>
              </w:rPr>
              <w:fldChar w:fldCharType="separate"/>
            </w:r>
            <w:r w:rsidR="00750420">
              <w:rPr>
                <w:rFonts w:ascii="Arial" w:hAnsi="Arial" w:cs="Arial"/>
                <w:b/>
                <w:sz w:val="20"/>
              </w:rPr>
              <w:t>35</w:t>
            </w:r>
            <w:r w:rsidR="008F15D5" w:rsidRPr="00C67A3A">
              <w:rPr>
                <w:rFonts w:ascii="Arial" w:hAnsi="Arial" w:cs="Arial"/>
                <w:b/>
                <w:sz w:val="20"/>
              </w:rPr>
              <w:fldChar w:fldCharType="end"/>
            </w:r>
            <w:r w:rsidR="008F15D5" w:rsidRPr="00C67A3A">
              <w:rPr>
                <w:rFonts w:ascii="Arial" w:hAnsi="Arial" w:cs="Arial"/>
                <w:b/>
                <w:sz w:val="20"/>
              </w:rPr>
              <w:t>]</w:t>
            </w:r>
          </w:p>
        </w:tc>
        <w:tc>
          <w:tcPr>
            <w:tcW w:w="533" w:type="pct"/>
            <w:tcBorders>
              <w:top w:val="nil"/>
              <w:bottom w:val="nil"/>
            </w:tcBorders>
            <w:shd w:val="diagStripe" w:color="auto" w:fill="auto"/>
          </w:tcPr>
          <w:p w14:paraId="744B3238"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3D2741A"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3BBCB055"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diagStripe" w:color="auto" w:fill="auto"/>
          </w:tcPr>
          <w:p w14:paraId="50C59122"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465DA08A"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10E4AA26" w14:textId="77777777" w:rsidR="0091674D" w:rsidRPr="00C67A3A" w:rsidRDefault="0091674D" w:rsidP="00C67A3A">
            <w:pPr>
              <w:spacing w:before="60" w:after="60"/>
              <w:ind w:firstLine="0"/>
              <w:jc w:val="right"/>
              <w:rPr>
                <w:rFonts w:ascii="Arial" w:hAnsi="Arial" w:cs="Arial"/>
                <w:sz w:val="20"/>
              </w:rPr>
            </w:pPr>
          </w:p>
        </w:tc>
      </w:tr>
      <w:tr w:rsidR="0091674D" w:rsidRPr="00C67A3A" w14:paraId="6825AB3F" w14:textId="77777777" w:rsidTr="00C67A3A">
        <w:tc>
          <w:tcPr>
            <w:tcW w:w="1806" w:type="pct"/>
            <w:tcBorders>
              <w:top w:val="nil"/>
              <w:bottom w:val="nil"/>
            </w:tcBorders>
            <w:shd w:val="clear" w:color="auto" w:fill="auto"/>
          </w:tcPr>
          <w:p w14:paraId="17204336"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Impairment Loss / Reversal Of Impairment Loss</w:t>
            </w:r>
          </w:p>
        </w:tc>
        <w:tc>
          <w:tcPr>
            <w:tcW w:w="533" w:type="pct"/>
            <w:tcBorders>
              <w:top w:val="nil"/>
              <w:bottom w:val="nil"/>
            </w:tcBorders>
            <w:shd w:val="diagStripe" w:color="auto" w:fill="auto"/>
          </w:tcPr>
          <w:p w14:paraId="4BBF2158"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E6F05AE"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439E6D1"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diagStripe" w:color="auto" w:fill="auto"/>
          </w:tcPr>
          <w:p w14:paraId="3C58841E"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2AD14279"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38EFF20D" w14:textId="77777777" w:rsidR="0091674D" w:rsidRPr="00C67A3A" w:rsidRDefault="0091674D" w:rsidP="00C67A3A">
            <w:pPr>
              <w:spacing w:before="60" w:after="60"/>
              <w:ind w:firstLine="0"/>
              <w:jc w:val="right"/>
              <w:rPr>
                <w:rFonts w:ascii="Arial" w:hAnsi="Arial" w:cs="Arial"/>
                <w:sz w:val="20"/>
              </w:rPr>
            </w:pPr>
          </w:p>
        </w:tc>
      </w:tr>
      <w:tr w:rsidR="0091674D" w:rsidRPr="00C67A3A" w14:paraId="4FB440C1" w14:textId="77777777" w:rsidTr="00C67A3A">
        <w:tc>
          <w:tcPr>
            <w:tcW w:w="1806" w:type="pct"/>
            <w:tcBorders>
              <w:top w:val="nil"/>
              <w:bottom w:val="nil"/>
            </w:tcBorders>
            <w:shd w:val="clear" w:color="auto" w:fill="auto"/>
          </w:tcPr>
          <w:p w14:paraId="08277784"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Fair Value less Costs to Sell Adjustments</w:t>
            </w:r>
          </w:p>
        </w:tc>
        <w:tc>
          <w:tcPr>
            <w:tcW w:w="533" w:type="pct"/>
            <w:tcBorders>
              <w:top w:val="nil"/>
              <w:bottom w:val="nil"/>
            </w:tcBorders>
            <w:shd w:val="clear" w:color="auto" w:fill="auto"/>
          </w:tcPr>
          <w:p w14:paraId="6D20BE72"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diagStripe" w:color="auto" w:fill="auto"/>
          </w:tcPr>
          <w:p w14:paraId="1C36FDCC"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4B3419F"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BE92150"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diagStripe" w:color="auto" w:fill="auto"/>
          </w:tcPr>
          <w:p w14:paraId="69AFEEE0"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1D6BE81C" w14:textId="77777777" w:rsidR="0091674D" w:rsidRPr="00C67A3A" w:rsidRDefault="0091674D" w:rsidP="00C67A3A">
            <w:pPr>
              <w:spacing w:before="60" w:after="60"/>
              <w:ind w:firstLine="0"/>
              <w:jc w:val="right"/>
              <w:rPr>
                <w:rFonts w:ascii="Arial" w:hAnsi="Arial" w:cs="Arial"/>
                <w:sz w:val="20"/>
              </w:rPr>
            </w:pPr>
          </w:p>
        </w:tc>
      </w:tr>
      <w:tr w:rsidR="0091674D" w:rsidRPr="00C67A3A" w14:paraId="521E7058" w14:textId="77777777" w:rsidTr="00C67A3A">
        <w:tc>
          <w:tcPr>
            <w:tcW w:w="1806" w:type="pct"/>
            <w:tcBorders>
              <w:top w:val="nil"/>
              <w:bottom w:val="nil"/>
            </w:tcBorders>
            <w:shd w:val="clear" w:color="auto" w:fill="auto"/>
          </w:tcPr>
          <w:p w14:paraId="512509FF" w14:textId="77777777" w:rsidR="0091674D" w:rsidRPr="00C67A3A" w:rsidRDefault="0091674D" w:rsidP="00C67A3A">
            <w:pPr>
              <w:spacing w:before="60" w:after="60"/>
              <w:ind w:left="171" w:firstLine="0"/>
              <w:rPr>
                <w:rFonts w:ascii="Arial" w:hAnsi="Arial" w:cs="Arial"/>
                <w:sz w:val="20"/>
              </w:rPr>
            </w:pPr>
            <w:r w:rsidRPr="00C67A3A">
              <w:rPr>
                <w:rFonts w:ascii="Arial" w:hAnsi="Arial" w:cs="Arial"/>
                <w:sz w:val="20"/>
              </w:rPr>
              <w:t>Bearer assets</w:t>
            </w:r>
          </w:p>
        </w:tc>
        <w:tc>
          <w:tcPr>
            <w:tcW w:w="533" w:type="pct"/>
            <w:tcBorders>
              <w:top w:val="nil"/>
              <w:bottom w:val="nil"/>
            </w:tcBorders>
            <w:shd w:val="clear" w:color="auto" w:fill="auto"/>
          </w:tcPr>
          <w:p w14:paraId="14FD6C55"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diagStripe" w:color="auto" w:fill="auto"/>
          </w:tcPr>
          <w:p w14:paraId="5931B38C"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2C1E450"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4360C4D4"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diagStripe" w:color="auto" w:fill="auto"/>
          </w:tcPr>
          <w:p w14:paraId="726BC4D7"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2B6B656A" w14:textId="77777777" w:rsidR="0091674D" w:rsidRPr="00C67A3A" w:rsidRDefault="0091674D" w:rsidP="00C67A3A">
            <w:pPr>
              <w:spacing w:before="60" w:after="60"/>
              <w:ind w:firstLine="0"/>
              <w:jc w:val="right"/>
              <w:rPr>
                <w:rFonts w:ascii="Arial" w:hAnsi="Arial" w:cs="Arial"/>
                <w:sz w:val="20"/>
              </w:rPr>
            </w:pPr>
          </w:p>
        </w:tc>
      </w:tr>
      <w:tr w:rsidR="0091674D" w:rsidRPr="00C67A3A" w14:paraId="214BCC38" w14:textId="77777777" w:rsidTr="00C67A3A">
        <w:tc>
          <w:tcPr>
            <w:tcW w:w="1806" w:type="pct"/>
            <w:tcBorders>
              <w:top w:val="nil"/>
              <w:bottom w:val="nil"/>
            </w:tcBorders>
            <w:shd w:val="clear" w:color="auto" w:fill="auto"/>
          </w:tcPr>
          <w:p w14:paraId="74C8BBD4" w14:textId="77777777" w:rsidR="0091674D" w:rsidRPr="00C67A3A" w:rsidRDefault="0091674D" w:rsidP="00C67A3A">
            <w:pPr>
              <w:spacing w:before="60" w:after="60"/>
              <w:ind w:left="171" w:firstLine="0"/>
              <w:rPr>
                <w:rFonts w:ascii="Arial" w:hAnsi="Arial" w:cs="Arial"/>
                <w:sz w:val="20"/>
              </w:rPr>
            </w:pPr>
            <w:r w:rsidRPr="00C67A3A">
              <w:rPr>
                <w:rFonts w:ascii="Arial" w:hAnsi="Arial" w:cs="Arial"/>
                <w:sz w:val="20"/>
              </w:rPr>
              <w:t>Consumable assets</w:t>
            </w:r>
          </w:p>
        </w:tc>
        <w:tc>
          <w:tcPr>
            <w:tcW w:w="533" w:type="pct"/>
            <w:tcBorders>
              <w:top w:val="nil"/>
              <w:bottom w:val="nil"/>
            </w:tcBorders>
            <w:shd w:val="clear" w:color="auto" w:fill="auto"/>
          </w:tcPr>
          <w:p w14:paraId="53DAA861"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diagStripe" w:color="auto" w:fill="auto"/>
          </w:tcPr>
          <w:p w14:paraId="067A6E87"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21EEE9FE"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65936A8C"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diagStripe" w:color="auto" w:fill="auto"/>
          </w:tcPr>
          <w:p w14:paraId="636B5C51"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28C17900" w14:textId="77777777" w:rsidR="0091674D" w:rsidRPr="00C67A3A" w:rsidRDefault="0091674D" w:rsidP="00C67A3A">
            <w:pPr>
              <w:spacing w:before="60" w:after="60"/>
              <w:ind w:firstLine="0"/>
              <w:jc w:val="right"/>
              <w:rPr>
                <w:rFonts w:ascii="Arial" w:hAnsi="Arial" w:cs="Arial"/>
                <w:sz w:val="20"/>
              </w:rPr>
            </w:pPr>
          </w:p>
        </w:tc>
      </w:tr>
      <w:tr w:rsidR="0091674D" w:rsidRPr="00C67A3A" w14:paraId="03156AE8" w14:textId="77777777" w:rsidTr="00C67A3A">
        <w:tc>
          <w:tcPr>
            <w:tcW w:w="1806" w:type="pct"/>
            <w:tcBorders>
              <w:top w:val="nil"/>
              <w:bottom w:val="nil"/>
            </w:tcBorders>
            <w:shd w:val="clear" w:color="auto" w:fill="auto"/>
          </w:tcPr>
          <w:p w14:paraId="73E6444D"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Foreign Exchange Translation Differences</w:t>
            </w:r>
          </w:p>
        </w:tc>
        <w:tc>
          <w:tcPr>
            <w:tcW w:w="533" w:type="pct"/>
            <w:tcBorders>
              <w:top w:val="nil"/>
              <w:bottom w:val="nil"/>
            </w:tcBorders>
            <w:shd w:val="clear" w:color="auto" w:fill="auto"/>
          </w:tcPr>
          <w:p w14:paraId="63D73482"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20646DA"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55D8FB0D"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024041C"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00BE463F"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1E99887A" w14:textId="77777777" w:rsidR="0091674D" w:rsidRPr="00C67A3A" w:rsidRDefault="0091674D" w:rsidP="00C67A3A">
            <w:pPr>
              <w:spacing w:before="60" w:after="60"/>
              <w:ind w:firstLine="0"/>
              <w:jc w:val="right"/>
              <w:rPr>
                <w:rFonts w:ascii="Arial" w:hAnsi="Arial" w:cs="Arial"/>
                <w:sz w:val="20"/>
              </w:rPr>
            </w:pPr>
          </w:p>
        </w:tc>
      </w:tr>
      <w:tr w:rsidR="0091674D" w:rsidRPr="00C67A3A" w14:paraId="3E60D478" w14:textId="77777777" w:rsidTr="00C67A3A">
        <w:tc>
          <w:tcPr>
            <w:tcW w:w="1806" w:type="pct"/>
            <w:tcBorders>
              <w:top w:val="nil"/>
              <w:bottom w:val="nil"/>
            </w:tcBorders>
            <w:shd w:val="clear" w:color="auto" w:fill="auto"/>
          </w:tcPr>
          <w:p w14:paraId="67B2F004" w14:textId="77777777" w:rsidR="0091674D" w:rsidRPr="00C67A3A" w:rsidRDefault="0091674D" w:rsidP="00C67A3A">
            <w:pPr>
              <w:spacing w:before="60" w:after="60"/>
              <w:ind w:firstLine="0"/>
              <w:rPr>
                <w:rFonts w:ascii="Arial" w:hAnsi="Arial" w:cs="Arial"/>
                <w:sz w:val="20"/>
              </w:rPr>
            </w:pPr>
            <w:r w:rsidRPr="00C67A3A">
              <w:rPr>
                <w:rFonts w:ascii="Arial" w:hAnsi="Arial" w:cs="Arial"/>
                <w:sz w:val="20"/>
              </w:rPr>
              <w:t>Other Changes</w:t>
            </w:r>
          </w:p>
        </w:tc>
        <w:tc>
          <w:tcPr>
            <w:tcW w:w="533" w:type="pct"/>
            <w:tcBorders>
              <w:top w:val="nil"/>
              <w:bottom w:val="nil"/>
            </w:tcBorders>
            <w:shd w:val="clear" w:color="auto" w:fill="auto"/>
          </w:tcPr>
          <w:p w14:paraId="56AEA9F6"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05BB316A"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9636A53"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nil"/>
            </w:tcBorders>
            <w:shd w:val="clear" w:color="auto" w:fill="auto"/>
          </w:tcPr>
          <w:p w14:paraId="75F2E28B"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01E9DA06"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nil"/>
            </w:tcBorders>
            <w:shd w:val="clear" w:color="auto" w:fill="auto"/>
          </w:tcPr>
          <w:p w14:paraId="035DBE79" w14:textId="77777777" w:rsidR="0091674D" w:rsidRPr="00C67A3A" w:rsidRDefault="0091674D" w:rsidP="00C67A3A">
            <w:pPr>
              <w:spacing w:before="60" w:after="60"/>
              <w:ind w:firstLine="0"/>
              <w:jc w:val="right"/>
              <w:rPr>
                <w:rFonts w:ascii="Arial" w:hAnsi="Arial" w:cs="Arial"/>
                <w:sz w:val="20"/>
              </w:rPr>
            </w:pPr>
          </w:p>
        </w:tc>
      </w:tr>
      <w:tr w:rsidR="0091674D" w:rsidRPr="00C67A3A" w14:paraId="5F3493C1" w14:textId="77777777" w:rsidTr="00C67A3A">
        <w:tc>
          <w:tcPr>
            <w:tcW w:w="1806" w:type="pct"/>
            <w:tcBorders>
              <w:top w:val="nil"/>
              <w:bottom w:val="single" w:sz="4" w:space="0" w:color="auto"/>
            </w:tcBorders>
            <w:shd w:val="clear" w:color="auto" w:fill="auto"/>
          </w:tcPr>
          <w:p w14:paraId="23C3C605" w14:textId="77777777" w:rsidR="0091674D" w:rsidRPr="00C67A3A" w:rsidRDefault="0091674D" w:rsidP="00C67A3A">
            <w:pPr>
              <w:spacing w:before="60" w:after="60"/>
              <w:ind w:firstLine="0"/>
              <w:rPr>
                <w:rFonts w:ascii="Arial" w:hAnsi="Arial" w:cs="Arial"/>
                <w:b/>
                <w:sz w:val="20"/>
              </w:rPr>
            </w:pPr>
            <w:r w:rsidRPr="00C67A3A">
              <w:rPr>
                <w:rFonts w:ascii="Arial" w:hAnsi="Arial" w:cs="Arial"/>
                <w:b/>
                <w:sz w:val="20"/>
              </w:rPr>
              <w:t xml:space="preserve">Closing Carrying Value </w:t>
            </w:r>
          </w:p>
        </w:tc>
        <w:tc>
          <w:tcPr>
            <w:tcW w:w="533" w:type="pct"/>
            <w:tcBorders>
              <w:top w:val="nil"/>
              <w:bottom w:val="single" w:sz="4" w:space="0" w:color="auto"/>
            </w:tcBorders>
            <w:shd w:val="clear" w:color="auto" w:fill="auto"/>
          </w:tcPr>
          <w:p w14:paraId="28906E7B"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47EB3528"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25631C85" w14:textId="77777777" w:rsidR="0091674D" w:rsidRPr="00C67A3A" w:rsidRDefault="0091674D" w:rsidP="00C67A3A">
            <w:pPr>
              <w:spacing w:before="60" w:after="60"/>
              <w:ind w:firstLine="0"/>
              <w:jc w:val="right"/>
              <w:rPr>
                <w:rFonts w:ascii="Arial" w:hAnsi="Arial" w:cs="Arial"/>
                <w:sz w:val="20"/>
              </w:rPr>
            </w:pPr>
          </w:p>
        </w:tc>
        <w:tc>
          <w:tcPr>
            <w:tcW w:w="533" w:type="pct"/>
            <w:tcBorders>
              <w:top w:val="nil"/>
              <w:bottom w:val="single" w:sz="4" w:space="0" w:color="auto"/>
            </w:tcBorders>
            <w:shd w:val="clear" w:color="auto" w:fill="auto"/>
          </w:tcPr>
          <w:p w14:paraId="6649DDC0"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single" w:sz="4" w:space="0" w:color="auto"/>
            </w:tcBorders>
            <w:shd w:val="clear" w:color="auto" w:fill="auto"/>
          </w:tcPr>
          <w:p w14:paraId="3ACCFADF" w14:textId="77777777" w:rsidR="0091674D" w:rsidRPr="00C67A3A" w:rsidRDefault="0091674D" w:rsidP="00C67A3A">
            <w:pPr>
              <w:spacing w:before="60" w:after="60"/>
              <w:ind w:firstLine="0"/>
              <w:jc w:val="right"/>
              <w:rPr>
                <w:rFonts w:ascii="Arial" w:hAnsi="Arial" w:cs="Arial"/>
                <w:sz w:val="20"/>
              </w:rPr>
            </w:pPr>
          </w:p>
        </w:tc>
        <w:tc>
          <w:tcPr>
            <w:tcW w:w="531" w:type="pct"/>
            <w:tcBorders>
              <w:top w:val="nil"/>
              <w:bottom w:val="single" w:sz="4" w:space="0" w:color="auto"/>
            </w:tcBorders>
            <w:shd w:val="clear" w:color="auto" w:fill="auto"/>
          </w:tcPr>
          <w:p w14:paraId="64C11AF8" w14:textId="77777777" w:rsidR="0091674D" w:rsidRPr="00C67A3A" w:rsidRDefault="0091674D" w:rsidP="00C67A3A">
            <w:pPr>
              <w:spacing w:before="60" w:after="60"/>
              <w:ind w:firstLine="0"/>
              <w:jc w:val="right"/>
              <w:rPr>
                <w:rFonts w:ascii="Arial" w:hAnsi="Arial" w:cs="Arial"/>
                <w:sz w:val="20"/>
              </w:rPr>
            </w:pPr>
          </w:p>
        </w:tc>
      </w:tr>
    </w:tbl>
    <w:p w14:paraId="7F153005" w14:textId="77777777" w:rsidR="00503326" w:rsidRDefault="00503326">
      <w:pPr>
        <w:rPr>
          <w:rFonts w:ascii="Arial" w:hAnsi="Arial" w:cs="Arial"/>
          <w:b/>
          <w:sz w:val="20"/>
        </w:rPr>
        <w:sectPr w:rsidR="00503326" w:rsidSect="005327CF">
          <w:pgSz w:w="16838" w:h="11906" w:orient="landscape"/>
          <w:pgMar w:top="992" w:right="1440" w:bottom="992" w:left="1440" w:header="708" w:footer="708" w:gutter="0"/>
          <w:cols w:space="708"/>
          <w:docGrid w:linePitch="360"/>
        </w:sectPr>
      </w:pPr>
    </w:p>
    <w:p w14:paraId="6AE03902" w14:textId="77777777" w:rsidR="000B4ED4" w:rsidRPr="00C67A3A" w:rsidRDefault="000B4ED4" w:rsidP="000B4ED4">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761A0C" w:rsidRPr="00C67A3A" w14:paraId="546E99FA" w14:textId="77777777" w:rsidTr="00C67A3A">
        <w:tc>
          <w:tcPr>
            <w:tcW w:w="5000" w:type="pct"/>
            <w:shd w:val="clear" w:color="auto" w:fill="E2EFD9"/>
          </w:tcPr>
          <w:p w14:paraId="36F7F20C" w14:textId="77777777" w:rsidR="00761A0C" w:rsidRPr="00C67A3A" w:rsidRDefault="00761A0C" w:rsidP="00C67A3A">
            <w:pPr>
              <w:spacing w:before="60" w:after="60"/>
              <w:ind w:firstLine="0"/>
              <w:rPr>
                <w:rFonts w:ascii="Arial" w:hAnsi="Arial" w:cs="Arial"/>
                <w:b/>
                <w:i/>
                <w:sz w:val="20"/>
              </w:rPr>
            </w:pPr>
            <w:r w:rsidRPr="00C67A3A">
              <w:rPr>
                <w:rFonts w:ascii="Arial" w:hAnsi="Arial" w:cs="Arial"/>
                <w:b/>
                <w:i/>
                <w:sz w:val="20"/>
              </w:rPr>
              <w:t xml:space="preserve">Commentary:  </w:t>
            </w:r>
          </w:p>
          <w:p w14:paraId="610D74A0" w14:textId="77777777" w:rsidR="00761A0C" w:rsidRPr="00C67A3A" w:rsidRDefault="00374F48" w:rsidP="00C67A3A">
            <w:pPr>
              <w:spacing w:before="60" w:after="60"/>
              <w:ind w:firstLine="0"/>
              <w:rPr>
                <w:rFonts w:ascii="Arial" w:hAnsi="Arial" w:cs="Arial"/>
                <w:i/>
                <w:sz w:val="20"/>
              </w:rPr>
            </w:pPr>
            <w:r w:rsidRPr="00C67A3A">
              <w:rPr>
                <w:rFonts w:ascii="Arial" w:hAnsi="Arial" w:cs="Arial"/>
                <w:i/>
                <w:sz w:val="20"/>
              </w:rPr>
              <w:t>GRAP 27 on Agriculture does not specify that disclosure</w:t>
            </w:r>
            <w:r w:rsidR="00382207" w:rsidRPr="00C67A3A">
              <w:rPr>
                <w:rFonts w:ascii="Arial" w:hAnsi="Arial" w:cs="Arial"/>
                <w:i/>
                <w:sz w:val="20"/>
              </w:rPr>
              <w:t>s (above and below)</w:t>
            </w:r>
            <w:r w:rsidRPr="00C67A3A">
              <w:rPr>
                <w:rFonts w:ascii="Arial" w:hAnsi="Arial" w:cs="Arial"/>
                <w:i/>
                <w:sz w:val="20"/>
              </w:rPr>
              <w:t xml:space="preserve"> be completed per class of assets.  The reporting entity may however elect to do so</w:t>
            </w:r>
            <w:r w:rsidR="00761A0C" w:rsidRPr="00C67A3A">
              <w:rPr>
                <w:rFonts w:ascii="Arial" w:hAnsi="Arial" w:cs="Arial"/>
                <w:i/>
                <w:sz w:val="20"/>
              </w:rPr>
              <w:t xml:space="preserve">.  </w:t>
            </w:r>
          </w:p>
          <w:p w14:paraId="5C3FF5CA" w14:textId="77777777" w:rsidR="009B4B07" w:rsidRPr="00C67A3A" w:rsidRDefault="009B4B07" w:rsidP="00C67A3A">
            <w:pPr>
              <w:spacing w:before="60" w:after="60"/>
              <w:ind w:firstLine="0"/>
              <w:rPr>
                <w:rFonts w:ascii="Arial" w:hAnsi="Arial" w:cs="Arial"/>
                <w:i/>
                <w:sz w:val="20"/>
              </w:rPr>
            </w:pPr>
            <w:r w:rsidRPr="00C67A3A">
              <w:rPr>
                <w:rFonts w:ascii="Arial" w:hAnsi="Arial" w:cs="Arial"/>
                <w:i/>
                <w:sz w:val="20"/>
              </w:rPr>
              <w:t xml:space="preserve">The disclosures on “Biological Assets Measured at Cost” only apply when the reporting entity cannot determine fair value reliably.  Refer to GRAP 27 for specific guidance thereon.  </w:t>
            </w:r>
          </w:p>
          <w:p w14:paraId="1CC53428" w14:textId="77777777" w:rsidR="005E656A" w:rsidRPr="00C67A3A" w:rsidRDefault="005E656A" w:rsidP="00C67A3A">
            <w:pPr>
              <w:spacing w:before="60" w:after="60"/>
              <w:ind w:firstLine="0"/>
              <w:rPr>
                <w:rFonts w:ascii="Arial" w:hAnsi="Arial" w:cs="Arial"/>
                <w:i/>
                <w:sz w:val="20"/>
              </w:rPr>
            </w:pPr>
            <w:r w:rsidRPr="00C67A3A">
              <w:rPr>
                <w:rFonts w:ascii="Arial" w:hAnsi="Arial" w:cs="Arial"/>
                <w:i/>
                <w:sz w:val="20"/>
              </w:rPr>
              <w:t>GRAP 27 also requires a description of biological assets that distinguishes between consumable an</w:t>
            </w:r>
            <w:r w:rsidR="00382207" w:rsidRPr="00C67A3A">
              <w:rPr>
                <w:rFonts w:ascii="Arial" w:hAnsi="Arial" w:cs="Arial"/>
                <w:i/>
                <w:sz w:val="20"/>
              </w:rPr>
              <w:t>d</w:t>
            </w:r>
            <w:r w:rsidRPr="00C67A3A">
              <w:rPr>
                <w:rFonts w:ascii="Arial" w:hAnsi="Arial" w:cs="Arial"/>
                <w:i/>
                <w:sz w:val="20"/>
              </w:rPr>
              <w:t xml:space="preserve"> bearer biological assets and between biological assets held for sale and those held for distribution at no charge or for a nominal charge.</w:t>
            </w:r>
          </w:p>
        </w:tc>
      </w:tr>
    </w:tbl>
    <w:p w14:paraId="3215F58C" w14:textId="77777777" w:rsidR="00374F48" w:rsidRDefault="00374F48" w:rsidP="00374F48">
      <w:pPr>
        <w:pStyle w:val="ListParagraph"/>
        <w:ind w:left="0" w:firstLine="0"/>
        <w:contextualSpacing w:val="0"/>
        <w:rPr>
          <w:rFonts w:ascii="Arial" w:hAnsi="Arial" w:cs="Arial"/>
          <w:b/>
          <w:sz w:val="20"/>
        </w:rPr>
      </w:pPr>
    </w:p>
    <w:p w14:paraId="0F79BAA7" w14:textId="1C3DDCF3" w:rsidR="00282C10" w:rsidRPr="00282C10" w:rsidRDefault="00503326">
      <w:pPr>
        <w:pStyle w:val="ListParagraph"/>
        <w:numPr>
          <w:ilvl w:val="2"/>
          <w:numId w:val="40"/>
        </w:numPr>
        <w:ind w:left="709" w:hanging="709"/>
        <w:jc w:val="left"/>
        <w:rPr>
          <w:rFonts w:ascii="Arial" w:hAnsi="Arial" w:cs="Arial"/>
          <w:b/>
          <w:sz w:val="20"/>
        </w:rPr>
      </w:pPr>
      <w:r w:rsidRPr="002313F6">
        <w:rPr>
          <w:rFonts w:ascii="Arial" w:hAnsi="Arial" w:cs="Arial"/>
          <w:b/>
          <w:sz w:val="20"/>
        </w:rPr>
        <w:t>Biological Assets Measured at Cost</w:t>
      </w:r>
      <w:r w:rsidR="00340876" w:rsidRPr="002313F6">
        <w:rPr>
          <w:rFonts w:ascii="Arial" w:hAnsi="Arial" w:cs="Arial"/>
          <w:b/>
          <w:sz w:val="20"/>
        </w:rPr>
        <w:t xml:space="preserve"> </w:t>
      </w:r>
      <w:r w:rsidR="00340876" w:rsidRPr="002313F6">
        <w:rPr>
          <w:rFonts w:ascii="Arial" w:hAnsi="Arial" w:cs="Arial"/>
          <w:b/>
          <w:color w:val="FF0000"/>
          <w:sz w:val="20"/>
        </w:rPr>
        <w:t>[27p.50(f)]</w:t>
      </w:r>
    </w:p>
    <w:p w14:paraId="0BD51EA5" w14:textId="77777777" w:rsidR="00282C10" w:rsidRPr="00282C10" w:rsidRDefault="00282C10" w:rsidP="00282C10">
      <w:pPr>
        <w:pStyle w:val="ListParagraph"/>
        <w:ind w:left="567" w:firstLine="0"/>
        <w:jc w:val="left"/>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8"/>
        <w:gridCol w:w="2820"/>
      </w:tblGrid>
      <w:tr w:rsidR="00282C10" w:rsidRPr="00C67A3A" w14:paraId="75BDDE57" w14:textId="77777777">
        <w:tc>
          <w:tcPr>
            <w:tcW w:w="3989" w:type="pct"/>
            <w:tcBorders>
              <w:bottom w:val="single" w:sz="4" w:space="0" w:color="auto"/>
            </w:tcBorders>
            <w:shd w:val="clear" w:color="auto" w:fill="FBE4D5"/>
          </w:tcPr>
          <w:p w14:paraId="6EBCB0DB" w14:textId="77777777" w:rsidR="00282C10" w:rsidRPr="00C67A3A" w:rsidRDefault="00282C10">
            <w:pPr>
              <w:spacing w:before="60" w:after="60"/>
              <w:ind w:firstLine="0"/>
              <w:rPr>
                <w:rFonts w:ascii="Arial" w:hAnsi="Arial" w:cs="Arial"/>
                <w:b/>
                <w:sz w:val="20"/>
              </w:rPr>
            </w:pPr>
          </w:p>
        </w:tc>
        <w:tc>
          <w:tcPr>
            <w:tcW w:w="1011" w:type="pct"/>
            <w:tcBorders>
              <w:bottom w:val="single" w:sz="4" w:space="0" w:color="auto"/>
            </w:tcBorders>
            <w:shd w:val="clear" w:color="auto" w:fill="FBE4D5"/>
          </w:tcPr>
          <w:p w14:paraId="57D9B0FA" w14:textId="77777777" w:rsidR="00282C10" w:rsidRPr="00C67A3A" w:rsidRDefault="00282C10">
            <w:pPr>
              <w:spacing w:before="60" w:after="60"/>
              <w:ind w:firstLine="0"/>
              <w:jc w:val="center"/>
              <w:rPr>
                <w:rFonts w:ascii="Arial" w:hAnsi="Arial" w:cs="Arial"/>
                <w:b/>
                <w:sz w:val="20"/>
              </w:rPr>
            </w:pPr>
            <w:r w:rsidRPr="00C67A3A">
              <w:rPr>
                <w:rFonts w:ascii="Arial" w:hAnsi="Arial" w:cs="Arial"/>
                <w:b/>
                <w:sz w:val="20"/>
              </w:rPr>
              <w:t>Biological Assets</w:t>
            </w:r>
          </w:p>
          <w:p w14:paraId="5567448E" w14:textId="77777777" w:rsidR="00282C10" w:rsidRPr="00C67A3A" w:rsidRDefault="00282C10">
            <w:pPr>
              <w:spacing w:before="60" w:after="60"/>
              <w:ind w:firstLine="0"/>
              <w:jc w:val="center"/>
              <w:rPr>
                <w:rFonts w:ascii="Arial" w:hAnsi="Arial" w:cs="Arial"/>
                <w:b/>
                <w:sz w:val="20"/>
              </w:rPr>
            </w:pPr>
            <w:r w:rsidRPr="00C67A3A">
              <w:rPr>
                <w:rFonts w:ascii="Arial" w:hAnsi="Arial" w:cs="Arial"/>
                <w:b/>
                <w:sz w:val="20"/>
              </w:rPr>
              <w:t>(R’000s)</w:t>
            </w:r>
          </w:p>
        </w:tc>
      </w:tr>
      <w:tr w:rsidR="00282C10" w:rsidRPr="00C67A3A" w14:paraId="7EF2B6BA" w14:textId="77777777">
        <w:tc>
          <w:tcPr>
            <w:tcW w:w="3989" w:type="pct"/>
            <w:tcBorders>
              <w:bottom w:val="nil"/>
            </w:tcBorders>
            <w:shd w:val="clear" w:color="auto" w:fill="auto"/>
          </w:tcPr>
          <w:p w14:paraId="100798E2" w14:textId="77777777" w:rsidR="00282C10" w:rsidRPr="00C67A3A" w:rsidRDefault="00282C10">
            <w:pPr>
              <w:spacing w:before="60" w:after="60"/>
              <w:ind w:firstLine="0"/>
              <w:rPr>
                <w:rFonts w:ascii="Arial" w:hAnsi="Arial" w:cs="Arial"/>
                <w:i/>
                <w:sz w:val="20"/>
              </w:rPr>
            </w:pPr>
            <w:r w:rsidRPr="00C67A3A">
              <w:rPr>
                <w:rFonts w:ascii="Arial" w:hAnsi="Arial" w:cs="Arial"/>
                <w:i/>
                <w:sz w:val="20"/>
              </w:rPr>
              <w:t>Analysis of Carrying Value of Biological Assets Measured at Cost</w:t>
            </w:r>
          </w:p>
        </w:tc>
        <w:tc>
          <w:tcPr>
            <w:tcW w:w="1011" w:type="pct"/>
            <w:tcBorders>
              <w:bottom w:val="nil"/>
            </w:tcBorders>
            <w:shd w:val="clear" w:color="auto" w:fill="auto"/>
          </w:tcPr>
          <w:p w14:paraId="0E80D186" w14:textId="77777777" w:rsidR="00282C10" w:rsidRPr="00C67A3A" w:rsidRDefault="00282C10">
            <w:pPr>
              <w:spacing w:before="60" w:after="60"/>
              <w:ind w:firstLine="0"/>
              <w:jc w:val="right"/>
              <w:rPr>
                <w:rFonts w:ascii="Arial" w:hAnsi="Arial" w:cs="Arial"/>
                <w:sz w:val="20"/>
              </w:rPr>
            </w:pPr>
          </w:p>
        </w:tc>
      </w:tr>
      <w:tr w:rsidR="00282C10" w:rsidRPr="00C67A3A" w14:paraId="63AF7982" w14:textId="77777777">
        <w:tc>
          <w:tcPr>
            <w:tcW w:w="3989" w:type="pct"/>
            <w:tcBorders>
              <w:top w:val="nil"/>
              <w:bottom w:val="nil"/>
            </w:tcBorders>
            <w:shd w:val="clear" w:color="auto" w:fill="auto"/>
          </w:tcPr>
          <w:p w14:paraId="4058EE7D" w14:textId="77777777" w:rsidR="00282C10" w:rsidRPr="00C67A3A" w:rsidRDefault="00282C10">
            <w:pPr>
              <w:spacing w:before="60" w:after="60"/>
              <w:ind w:firstLine="0"/>
              <w:rPr>
                <w:rFonts w:ascii="Arial" w:hAnsi="Arial" w:cs="Arial"/>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22</w:t>
            </w:r>
          </w:p>
        </w:tc>
        <w:tc>
          <w:tcPr>
            <w:tcW w:w="1011" w:type="pct"/>
            <w:tcBorders>
              <w:top w:val="nil"/>
              <w:bottom w:val="nil"/>
            </w:tcBorders>
            <w:shd w:val="clear" w:color="auto" w:fill="auto"/>
          </w:tcPr>
          <w:p w14:paraId="2EC2010F" w14:textId="77777777" w:rsidR="00282C10" w:rsidRPr="00C67A3A" w:rsidRDefault="00282C10">
            <w:pPr>
              <w:spacing w:before="60" w:after="60"/>
              <w:ind w:firstLine="0"/>
              <w:jc w:val="right"/>
              <w:rPr>
                <w:rFonts w:ascii="Arial" w:hAnsi="Arial" w:cs="Arial"/>
                <w:sz w:val="20"/>
              </w:rPr>
            </w:pPr>
          </w:p>
        </w:tc>
      </w:tr>
      <w:tr w:rsidR="00282C10" w:rsidRPr="00C67A3A" w14:paraId="61D3D3C3" w14:textId="77777777">
        <w:tc>
          <w:tcPr>
            <w:tcW w:w="3989" w:type="pct"/>
            <w:tcBorders>
              <w:top w:val="nil"/>
              <w:bottom w:val="nil"/>
            </w:tcBorders>
            <w:shd w:val="clear" w:color="auto" w:fill="auto"/>
          </w:tcPr>
          <w:p w14:paraId="5DD560FE" w14:textId="77777777" w:rsidR="00282C10" w:rsidRPr="00C67A3A" w:rsidRDefault="00282C10">
            <w:pPr>
              <w:spacing w:before="60" w:after="60"/>
              <w:ind w:left="313" w:firstLine="0"/>
              <w:jc w:val="left"/>
              <w:rPr>
                <w:rFonts w:ascii="Arial" w:hAnsi="Arial" w:cs="Arial"/>
                <w:sz w:val="20"/>
              </w:rPr>
            </w:pPr>
            <w:r w:rsidRPr="00C67A3A">
              <w:rPr>
                <w:rFonts w:ascii="Arial" w:hAnsi="Arial" w:cs="Arial"/>
                <w:sz w:val="20"/>
              </w:rPr>
              <w:t>Cost</w:t>
            </w:r>
          </w:p>
        </w:tc>
        <w:tc>
          <w:tcPr>
            <w:tcW w:w="1011" w:type="pct"/>
            <w:tcBorders>
              <w:top w:val="nil"/>
              <w:bottom w:val="nil"/>
            </w:tcBorders>
            <w:shd w:val="clear" w:color="auto" w:fill="auto"/>
          </w:tcPr>
          <w:p w14:paraId="5DF6D846" w14:textId="77777777" w:rsidR="00282C10" w:rsidRPr="00C67A3A" w:rsidRDefault="00282C10">
            <w:pPr>
              <w:spacing w:before="60" w:after="60"/>
              <w:ind w:firstLine="0"/>
              <w:jc w:val="right"/>
              <w:rPr>
                <w:rFonts w:ascii="Arial" w:hAnsi="Arial" w:cs="Arial"/>
                <w:sz w:val="20"/>
              </w:rPr>
            </w:pPr>
          </w:p>
        </w:tc>
      </w:tr>
      <w:tr w:rsidR="00282C10" w:rsidRPr="00C67A3A" w14:paraId="10FFFC1E" w14:textId="77777777">
        <w:tc>
          <w:tcPr>
            <w:tcW w:w="3989" w:type="pct"/>
            <w:tcBorders>
              <w:top w:val="nil"/>
              <w:bottom w:val="nil"/>
            </w:tcBorders>
            <w:shd w:val="clear" w:color="auto" w:fill="auto"/>
          </w:tcPr>
          <w:p w14:paraId="166FD3FB" w14:textId="77777777" w:rsidR="00282C10" w:rsidRPr="00C67A3A" w:rsidRDefault="00282C10">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011" w:type="pct"/>
            <w:tcBorders>
              <w:top w:val="nil"/>
              <w:bottom w:val="nil"/>
            </w:tcBorders>
            <w:shd w:val="clear" w:color="auto" w:fill="auto"/>
          </w:tcPr>
          <w:p w14:paraId="5B240C7D" w14:textId="77777777" w:rsidR="00282C10" w:rsidRPr="00C67A3A" w:rsidRDefault="00282C10">
            <w:pPr>
              <w:spacing w:before="60" w:after="60"/>
              <w:ind w:firstLine="0"/>
              <w:jc w:val="right"/>
              <w:rPr>
                <w:rFonts w:ascii="Arial" w:hAnsi="Arial" w:cs="Arial"/>
                <w:sz w:val="20"/>
              </w:rPr>
            </w:pPr>
          </w:p>
        </w:tc>
      </w:tr>
      <w:tr w:rsidR="00282C10" w:rsidRPr="00C67A3A" w14:paraId="55A05F40" w14:textId="77777777">
        <w:tc>
          <w:tcPr>
            <w:tcW w:w="3989" w:type="pct"/>
            <w:tcBorders>
              <w:top w:val="nil"/>
              <w:bottom w:val="nil"/>
            </w:tcBorders>
            <w:shd w:val="clear" w:color="auto" w:fill="auto"/>
          </w:tcPr>
          <w:p w14:paraId="4777C32B" w14:textId="77777777" w:rsidR="00282C10" w:rsidRPr="00C67A3A" w:rsidRDefault="00282C10">
            <w:pPr>
              <w:spacing w:before="60" w:after="60"/>
              <w:ind w:firstLine="0"/>
              <w:rPr>
                <w:rFonts w:ascii="Arial" w:hAnsi="Arial" w:cs="Arial"/>
                <w:sz w:val="20"/>
              </w:rPr>
            </w:pPr>
          </w:p>
        </w:tc>
        <w:tc>
          <w:tcPr>
            <w:tcW w:w="1011" w:type="pct"/>
            <w:tcBorders>
              <w:top w:val="nil"/>
              <w:bottom w:val="nil"/>
            </w:tcBorders>
            <w:shd w:val="clear" w:color="auto" w:fill="auto"/>
          </w:tcPr>
          <w:p w14:paraId="58873245" w14:textId="77777777" w:rsidR="00282C10" w:rsidRPr="00C67A3A" w:rsidRDefault="00282C10">
            <w:pPr>
              <w:spacing w:before="60" w:after="60"/>
              <w:ind w:firstLine="0"/>
              <w:jc w:val="right"/>
              <w:rPr>
                <w:rFonts w:ascii="Arial" w:hAnsi="Arial" w:cs="Arial"/>
                <w:sz w:val="20"/>
              </w:rPr>
            </w:pPr>
          </w:p>
        </w:tc>
      </w:tr>
      <w:tr w:rsidR="00282C10" w:rsidRPr="00C67A3A" w14:paraId="55D66DE4" w14:textId="77777777">
        <w:tc>
          <w:tcPr>
            <w:tcW w:w="3989" w:type="pct"/>
            <w:tcBorders>
              <w:top w:val="nil"/>
              <w:bottom w:val="nil"/>
            </w:tcBorders>
            <w:shd w:val="clear" w:color="auto" w:fill="auto"/>
          </w:tcPr>
          <w:p w14:paraId="04730075" w14:textId="77777777" w:rsidR="00282C10" w:rsidRPr="00C67A3A" w:rsidRDefault="00282C10">
            <w:pPr>
              <w:spacing w:before="60" w:after="60"/>
              <w:ind w:firstLine="0"/>
              <w:rPr>
                <w:rFonts w:ascii="Arial" w:hAnsi="Arial" w:cs="Arial"/>
                <w:sz w:val="20"/>
              </w:rPr>
            </w:pPr>
            <w:r w:rsidRPr="00C67A3A">
              <w:rPr>
                <w:rFonts w:ascii="Arial" w:hAnsi="Arial" w:cs="Arial"/>
                <w:b/>
                <w:sz w:val="20"/>
              </w:rPr>
              <w:t xml:space="preserve">Closing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2023</w:t>
            </w:r>
          </w:p>
        </w:tc>
        <w:tc>
          <w:tcPr>
            <w:tcW w:w="1011" w:type="pct"/>
            <w:tcBorders>
              <w:top w:val="nil"/>
              <w:bottom w:val="nil"/>
            </w:tcBorders>
            <w:shd w:val="clear" w:color="auto" w:fill="auto"/>
          </w:tcPr>
          <w:p w14:paraId="4AE532B0" w14:textId="77777777" w:rsidR="00282C10" w:rsidRPr="00C67A3A" w:rsidRDefault="00282C10">
            <w:pPr>
              <w:spacing w:before="60" w:after="60"/>
              <w:ind w:firstLine="0"/>
              <w:jc w:val="right"/>
              <w:rPr>
                <w:rFonts w:ascii="Arial" w:hAnsi="Arial" w:cs="Arial"/>
                <w:sz w:val="20"/>
              </w:rPr>
            </w:pPr>
          </w:p>
        </w:tc>
      </w:tr>
      <w:tr w:rsidR="00282C10" w:rsidRPr="00C67A3A" w14:paraId="4F93F1DC" w14:textId="77777777">
        <w:tc>
          <w:tcPr>
            <w:tcW w:w="3989" w:type="pct"/>
            <w:tcBorders>
              <w:top w:val="nil"/>
              <w:bottom w:val="nil"/>
            </w:tcBorders>
            <w:shd w:val="clear" w:color="auto" w:fill="auto"/>
          </w:tcPr>
          <w:p w14:paraId="1E42A982" w14:textId="77777777" w:rsidR="00282C10" w:rsidRPr="00C67A3A" w:rsidRDefault="00282C10">
            <w:pPr>
              <w:spacing w:before="60" w:after="60"/>
              <w:ind w:left="313" w:firstLine="0"/>
              <w:jc w:val="left"/>
              <w:rPr>
                <w:rFonts w:ascii="Arial" w:hAnsi="Arial" w:cs="Arial"/>
                <w:sz w:val="20"/>
              </w:rPr>
            </w:pPr>
            <w:r w:rsidRPr="00C67A3A">
              <w:rPr>
                <w:rFonts w:ascii="Arial" w:hAnsi="Arial" w:cs="Arial"/>
                <w:sz w:val="20"/>
              </w:rPr>
              <w:t>Cost</w:t>
            </w:r>
          </w:p>
        </w:tc>
        <w:tc>
          <w:tcPr>
            <w:tcW w:w="1011" w:type="pct"/>
            <w:tcBorders>
              <w:top w:val="nil"/>
              <w:bottom w:val="nil"/>
            </w:tcBorders>
            <w:shd w:val="clear" w:color="auto" w:fill="auto"/>
          </w:tcPr>
          <w:p w14:paraId="7E6DA65B" w14:textId="77777777" w:rsidR="00282C10" w:rsidRPr="00C67A3A" w:rsidRDefault="00282C10">
            <w:pPr>
              <w:spacing w:before="60" w:after="60"/>
              <w:ind w:firstLine="0"/>
              <w:jc w:val="right"/>
              <w:rPr>
                <w:rFonts w:ascii="Arial" w:hAnsi="Arial" w:cs="Arial"/>
                <w:sz w:val="20"/>
              </w:rPr>
            </w:pPr>
          </w:p>
        </w:tc>
      </w:tr>
      <w:tr w:rsidR="00282C10" w:rsidRPr="00C67A3A" w14:paraId="7F6F3591" w14:textId="77777777">
        <w:tc>
          <w:tcPr>
            <w:tcW w:w="3989" w:type="pct"/>
            <w:tcBorders>
              <w:top w:val="nil"/>
              <w:bottom w:val="nil"/>
            </w:tcBorders>
            <w:shd w:val="clear" w:color="auto" w:fill="auto"/>
          </w:tcPr>
          <w:p w14:paraId="79B2680C" w14:textId="77777777" w:rsidR="00282C10" w:rsidRPr="00C67A3A" w:rsidRDefault="00282C10">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011" w:type="pct"/>
            <w:tcBorders>
              <w:top w:val="nil"/>
              <w:bottom w:val="nil"/>
            </w:tcBorders>
            <w:shd w:val="clear" w:color="auto" w:fill="auto"/>
          </w:tcPr>
          <w:p w14:paraId="4C4EA07A" w14:textId="77777777" w:rsidR="00282C10" w:rsidRPr="00C67A3A" w:rsidRDefault="00282C10">
            <w:pPr>
              <w:spacing w:before="60" w:after="60"/>
              <w:ind w:firstLine="0"/>
              <w:jc w:val="right"/>
              <w:rPr>
                <w:rFonts w:ascii="Arial" w:hAnsi="Arial" w:cs="Arial"/>
                <w:sz w:val="20"/>
              </w:rPr>
            </w:pPr>
          </w:p>
        </w:tc>
      </w:tr>
      <w:tr w:rsidR="00282C10" w:rsidRPr="00C67A3A" w14:paraId="08C5AC15" w14:textId="77777777">
        <w:tc>
          <w:tcPr>
            <w:tcW w:w="3989" w:type="pct"/>
            <w:tcBorders>
              <w:top w:val="nil"/>
              <w:bottom w:val="nil"/>
            </w:tcBorders>
            <w:shd w:val="clear" w:color="auto" w:fill="auto"/>
          </w:tcPr>
          <w:p w14:paraId="6867064A" w14:textId="77777777" w:rsidR="00282C10" w:rsidRPr="00C67A3A" w:rsidRDefault="00282C10">
            <w:pPr>
              <w:spacing w:before="60" w:after="60"/>
              <w:ind w:firstLine="0"/>
              <w:rPr>
                <w:rFonts w:ascii="Arial" w:hAnsi="Arial" w:cs="Arial"/>
                <w:sz w:val="20"/>
              </w:rPr>
            </w:pPr>
          </w:p>
        </w:tc>
        <w:tc>
          <w:tcPr>
            <w:tcW w:w="1011" w:type="pct"/>
            <w:tcBorders>
              <w:top w:val="nil"/>
              <w:bottom w:val="nil"/>
            </w:tcBorders>
            <w:shd w:val="clear" w:color="auto" w:fill="auto"/>
          </w:tcPr>
          <w:p w14:paraId="53694695" w14:textId="77777777" w:rsidR="00282C10" w:rsidRPr="00C67A3A" w:rsidRDefault="00282C10">
            <w:pPr>
              <w:spacing w:before="60" w:after="60"/>
              <w:ind w:firstLine="0"/>
              <w:jc w:val="right"/>
              <w:rPr>
                <w:rFonts w:ascii="Arial" w:hAnsi="Arial" w:cs="Arial"/>
                <w:sz w:val="20"/>
              </w:rPr>
            </w:pPr>
          </w:p>
        </w:tc>
      </w:tr>
      <w:tr w:rsidR="00282C10" w:rsidRPr="00C67A3A" w14:paraId="5662630A" w14:textId="77777777">
        <w:tc>
          <w:tcPr>
            <w:tcW w:w="3989" w:type="pct"/>
            <w:tcBorders>
              <w:top w:val="nil"/>
              <w:bottom w:val="nil"/>
            </w:tcBorders>
            <w:shd w:val="clear" w:color="auto" w:fill="auto"/>
          </w:tcPr>
          <w:p w14:paraId="22674EF6" w14:textId="77777777" w:rsidR="00282C10" w:rsidRPr="00C67A3A" w:rsidRDefault="00282C10">
            <w:pPr>
              <w:spacing w:before="60" w:after="60"/>
              <w:ind w:firstLine="0"/>
              <w:rPr>
                <w:rFonts w:ascii="Arial" w:hAnsi="Arial" w:cs="Arial"/>
                <w:sz w:val="20"/>
              </w:rPr>
            </w:pPr>
            <w:r w:rsidRPr="00C67A3A">
              <w:rPr>
                <w:rFonts w:ascii="Arial" w:hAnsi="Arial" w:cs="Arial"/>
                <w:b/>
                <w:sz w:val="20"/>
              </w:rPr>
              <w:t xml:space="preserve">Closing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2024</w:t>
            </w:r>
          </w:p>
        </w:tc>
        <w:tc>
          <w:tcPr>
            <w:tcW w:w="1011" w:type="pct"/>
            <w:tcBorders>
              <w:top w:val="nil"/>
              <w:bottom w:val="nil"/>
            </w:tcBorders>
            <w:shd w:val="clear" w:color="auto" w:fill="auto"/>
          </w:tcPr>
          <w:p w14:paraId="704D0915" w14:textId="77777777" w:rsidR="00282C10" w:rsidRPr="00C67A3A" w:rsidRDefault="00282C10">
            <w:pPr>
              <w:spacing w:before="60" w:after="60"/>
              <w:ind w:firstLine="0"/>
              <w:jc w:val="right"/>
              <w:rPr>
                <w:rFonts w:ascii="Arial" w:hAnsi="Arial" w:cs="Arial"/>
                <w:sz w:val="20"/>
              </w:rPr>
            </w:pPr>
          </w:p>
        </w:tc>
      </w:tr>
      <w:tr w:rsidR="00282C10" w:rsidRPr="00C67A3A" w14:paraId="0A648E91" w14:textId="77777777">
        <w:tc>
          <w:tcPr>
            <w:tcW w:w="3989" w:type="pct"/>
            <w:tcBorders>
              <w:top w:val="nil"/>
              <w:bottom w:val="nil"/>
            </w:tcBorders>
            <w:shd w:val="clear" w:color="auto" w:fill="auto"/>
          </w:tcPr>
          <w:p w14:paraId="177E4C94" w14:textId="77777777" w:rsidR="00282C10" w:rsidRPr="00C67A3A" w:rsidRDefault="00282C10">
            <w:pPr>
              <w:spacing w:before="60" w:after="60"/>
              <w:ind w:left="313" w:firstLine="0"/>
              <w:jc w:val="left"/>
              <w:rPr>
                <w:rFonts w:ascii="Arial" w:hAnsi="Arial" w:cs="Arial"/>
                <w:sz w:val="20"/>
              </w:rPr>
            </w:pPr>
            <w:r w:rsidRPr="00C67A3A">
              <w:rPr>
                <w:rFonts w:ascii="Arial" w:hAnsi="Arial" w:cs="Arial"/>
                <w:sz w:val="20"/>
              </w:rPr>
              <w:t>Cost</w:t>
            </w:r>
          </w:p>
        </w:tc>
        <w:tc>
          <w:tcPr>
            <w:tcW w:w="1011" w:type="pct"/>
            <w:tcBorders>
              <w:top w:val="nil"/>
              <w:bottom w:val="nil"/>
            </w:tcBorders>
            <w:shd w:val="clear" w:color="auto" w:fill="auto"/>
          </w:tcPr>
          <w:p w14:paraId="634C8A5A" w14:textId="77777777" w:rsidR="00282C10" w:rsidRPr="00C67A3A" w:rsidRDefault="00282C10">
            <w:pPr>
              <w:spacing w:before="60" w:after="60"/>
              <w:ind w:firstLine="0"/>
              <w:jc w:val="right"/>
              <w:rPr>
                <w:rFonts w:ascii="Arial" w:hAnsi="Arial" w:cs="Arial"/>
                <w:sz w:val="20"/>
              </w:rPr>
            </w:pPr>
          </w:p>
        </w:tc>
      </w:tr>
      <w:tr w:rsidR="00282C10" w:rsidRPr="00C67A3A" w14:paraId="16DDB9E4" w14:textId="77777777">
        <w:tc>
          <w:tcPr>
            <w:tcW w:w="3989" w:type="pct"/>
            <w:tcBorders>
              <w:top w:val="nil"/>
            </w:tcBorders>
            <w:shd w:val="clear" w:color="auto" w:fill="auto"/>
          </w:tcPr>
          <w:p w14:paraId="4EBE0B6B" w14:textId="77777777" w:rsidR="00282C10" w:rsidRPr="00C67A3A" w:rsidRDefault="00282C10">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011" w:type="pct"/>
            <w:tcBorders>
              <w:top w:val="nil"/>
            </w:tcBorders>
            <w:shd w:val="clear" w:color="auto" w:fill="auto"/>
          </w:tcPr>
          <w:p w14:paraId="6BC8F14B" w14:textId="77777777" w:rsidR="00282C10" w:rsidRPr="00C67A3A" w:rsidRDefault="00282C10">
            <w:pPr>
              <w:spacing w:before="60" w:after="60"/>
              <w:ind w:firstLine="0"/>
              <w:jc w:val="right"/>
              <w:rPr>
                <w:rFonts w:ascii="Arial" w:hAnsi="Arial" w:cs="Arial"/>
                <w:sz w:val="20"/>
              </w:rPr>
            </w:pPr>
          </w:p>
        </w:tc>
      </w:tr>
    </w:tbl>
    <w:p w14:paraId="455C7110" w14:textId="77777777" w:rsidR="003D5F0E" w:rsidRDefault="003D5F0E" w:rsidP="003D5F0E">
      <w:pPr>
        <w:pStyle w:val="ListParagraph"/>
        <w:ind w:left="0" w:firstLine="0"/>
        <w:contextualSpacing w:val="0"/>
        <w:jc w:val="left"/>
        <w:rPr>
          <w:rFonts w:ascii="Arial" w:hAnsi="Arial" w:cs="Arial"/>
          <w:b/>
          <w:color w:val="ED7D31"/>
          <w:sz w:val="20"/>
        </w:rPr>
      </w:pPr>
    </w:p>
    <w:p w14:paraId="5A4035EC" w14:textId="7B8431D7" w:rsidR="001C4E33" w:rsidRPr="00C85D18" w:rsidRDefault="00B10600">
      <w:pPr>
        <w:pStyle w:val="ListParagraph"/>
        <w:numPr>
          <w:ilvl w:val="2"/>
          <w:numId w:val="40"/>
        </w:numPr>
        <w:ind w:left="709" w:hanging="709"/>
        <w:jc w:val="left"/>
        <w:rPr>
          <w:rFonts w:ascii="Arial" w:hAnsi="Arial" w:cs="Arial"/>
          <w:b/>
          <w:sz w:val="20"/>
        </w:rPr>
      </w:pPr>
      <w:r>
        <w:rPr>
          <w:rFonts w:ascii="Arial" w:hAnsi="Arial" w:cs="Arial"/>
          <w:b/>
          <w:sz w:val="20"/>
        </w:rPr>
        <w:lastRenderedPageBreak/>
        <w:t xml:space="preserve">Biological Assets Measured at Fair Value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4"/>
        <w:gridCol w:w="3194"/>
      </w:tblGrid>
      <w:tr w:rsidR="001C4E33" w:rsidRPr="00C67A3A" w14:paraId="6FC80477" w14:textId="77777777">
        <w:tc>
          <w:tcPr>
            <w:tcW w:w="3855" w:type="pct"/>
            <w:tcBorders>
              <w:bottom w:val="single" w:sz="4" w:space="0" w:color="auto"/>
            </w:tcBorders>
            <w:shd w:val="clear" w:color="auto" w:fill="FBE4D5"/>
          </w:tcPr>
          <w:p w14:paraId="540A6092" w14:textId="77777777" w:rsidR="001C4E33" w:rsidRPr="00C67A3A" w:rsidRDefault="001C4E33">
            <w:pPr>
              <w:spacing w:before="60" w:after="60"/>
              <w:ind w:firstLine="0"/>
              <w:rPr>
                <w:rFonts w:ascii="Arial" w:hAnsi="Arial" w:cs="Arial"/>
                <w:b/>
                <w:sz w:val="20"/>
              </w:rPr>
            </w:pPr>
          </w:p>
        </w:tc>
        <w:tc>
          <w:tcPr>
            <w:tcW w:w="1145" w:type="pct"/>
            <w:tcBorders>
              <w:bottom w:val="single" w:sz="4" w:space="0" w:color="auto"/>
            </w:tcBorders>
            <w:shd w:val="clear" w:color="auto" w:fill="FBE4D5"/>
          </w:tcPr>
          <w:p w14:paraId="2D27AF7C" w14:textId="77777777" w:rsidR="001C4E33" w:rsidRPr="00C67A3A" w:rsidRDefault="001C4E33">
            <w:pPr>
              <w:spacing w:before="60" w:after="60"/>
              <w:ind w:firstLine="0"/>
              <w:jc w:val="center"/>
              <w:rPr>
                <w:rFonts w:ascii="Arial" w:hAnsi="Arial" w:cs="Arial"/>
                <w:b/>
                <w:sz w:val="20"/>
              </w:rPr>
            </w:pPr>
            <w:r w:rsidRPr="00C67A3A">
              <w:rPr>
                <w:rFonts w:ascii="Arial" w:hAnsi="Arial" w:cs="Arial"/>
                <w:b/>
                <w:sz w:val="20"/>
              </w:rPr>
              <w:t>Biological Assets</w:t>
            </w:r>
          </w:p>
          <w:p w14:paraId="6683F7D8" w14:textId="77777777" w:rsidR="001C4E33" w:rsidRPr="00C67A3A" w:rsidRDefault="001C4E33">
            <w:pPr>
              <w:spacing w:before="60" w:after="60"/>
              <w:ind w:firstLine="0"/>
              <w:jc w:val="center"/>
              <w:rPr>
                <w:rFonts w:ascii="Arial" w:hAnsi="Arial" w:cs="Arial"/>
                <w:b/>
                <w:sz w:val="20"/>
              </w:rPr>
            </w:pPr>
            <w:r w:rsidRPr="00C67A3A">
              <w:rPr>
                <w:rFonts w:ascii="Arial" w:hAnsi="Arial" w:cs="Arial"/>
                <w:b/>
                <w:sz w:val="20"/>
              </w:rPr>
              <w:t>(R’000s)</w:t>
            </w:r>
          </w:p>
        </w:tc>
      </w:tr>
      <w:tr w:rsidR="001C4E33" w:rsidRPr="00C67A3A" w14:paraId="6C8E5272" w14:textId="77777777">
        <w:tc>
          <w:tcPr>
            <w:tcW w:w="3855" w:type="pct"/>
            <w:tcBorders>
              <w:bottom w:val="nil"/>
            </w:tcBorders>
            <w:shd w:val="clear" w:color="auto" w:fill="auto"/>
          </w:tcPr>
          <w:p w14:paraId="676031C1" w14:textId="77777777" w:rsidR="001C4E33" w:rsidRPr="00C67A3A" w:rsidRDefault="001C4E33">
            <w:pPr>
              <w:spacing w:before="60" w:after="60"/>
              <w:ind w:firstLine="0"/>
              <w:rPr>
                <w:rFonts w:ascii="Arial" w:hAnsi="Arial" w:cs="Arial"/>
                <w:i/>
                <w:sz w:val="20"/>
              </w:rPr>
            </w:pPr>
            <w:r w:rsidRPr="00C67A3A">
              <w:rPr>
                <w:rFonts w:ascii="Arial" w:hAnsi="Arial" w:cs="Arial"/>
                <w:i/>
                <w:sz w:val="20"/>
              </w:rPr>
              <w:t xml:space="preserve">Analysis of Carrying Value of Biological Assets Measured at </w:t>
            </w:r>
            <w:r>
              <w:rPr>
                <w:rFonts w:ascii="Arial" w:hAnsi="Arial" w:cs="Arial"/>
                <w:i/>
                <w:sz w:val="20"/>
              </w:rPr>
              <w:t>Fair Value</w:t>
            </w:r>
          </w:p>
        </w:tc>
        <w:tc>
          <w:tcPr>
            <w:tcW w:w="1145" w:type="pct"/>
            <w:tcBorders>
              <w:bottom w:val="nil"/>
            </w:tcBorders>
            <w:shd w:val="clear" w:color="auto" w:fill="auto"/>
          </w:tcPr>
          <w:p w14:paraId="7061A1EF" w14:textId="77777777" w:rsidR="001C4E33" w:rsidRPr="00C67A3A" w:rsidRDefault="001C4E33">
            <w:pPr>
              <w:spacing w:before="60" w:after="60"/>
              <w:ind w:firstLine="0"/>
              <w:jc w:val="right"/>
              <w:rPr>
                <w:rFonts w:ascii="Arial" w:hAnsi="Arial" w:cs="Arial"/>
                <w:sz w:val="20"/>
              </w:rPr>
            </w:pPr>
          </w:p>
        </w:tc>
      </w:tr>
      <w:tr w:rsidR="001C4E33" w:rsidRPr="00C67A3A" w14:paraId="64D5695A" w14:textId="77777777">
        <w:tc>
          <w:tcPr>
            <w:tcW w:w="3855" w:type="pct"/>
            <w:tcBorders>
              <w:top w:val="nil"/>
              <w:bottom w:val="nil"/>
            </w:tcBorders>
            <w:shd w:val="clear" w:color="auto" w:fill="auto"/>
          </w:tcPr>
          <w:p w14:paraId="2AFDCCBC" w14:textId="77777777" w:rsidR="001C4E33" w:rsidRPr="00C67A3A" w:rsidRDefault="001C4E33">
            <w:pPr>
              <w:spacing w:before="60" w:after="60"/>
              <w:ind w:firstLine="0"/>
              <w:rPr>
                <w:rFonts w:ascii="Arial" w:hAnsi="Arial" w:cs="Arial"/>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21</w:t>
            </w:r>
          </w:p>
        </w:tc>
        <w:tc>
          <w:tcPr>
            <w:tcW w:w="1145" w:type="pct"/>
            <w:tcBorders>
              <w:top w:val="nil"/>
              <w:bottom w:val="nil"/>
            </w:tcBorders>
            <w:shd w:val="clear" w:color="auto" w:fill="auto"/>
          </w:tcPr>
          <w:p w14:paraId="65A422BC" w14:textId="77777777" w:rsidR="001C4E33" w:rsidRPr="00C67A3A" w:rsidRDefault="001C4E33">
            <w:pPr>
              <w:spacing w:before="60" w:after="60"/>
              <w:ind w:firstLine="0"/>
              <w:jc w:val="right"/>
              <w:rPr>
                <w:rFonts w:ascii="Arial" w:hAnsi="Arial" w:cs="Arial"/>
                <w:sz w:val="20"/>
              </w:rPr>
            </w:pPr>
          </w:p>
        </w:tc>
      </w:tr>
      <w:tr w:rsidR="001C4E33" w:rsidRPr="00C67A3A" w14:paraId="77F6FD39" w14:textId="77777777">
        <w:tc>
          <w:tcPr>
            <w:tcW w:w="3855" w:type="pct"/>
            <w:tcBorders>
              <w:top w:val="nil"/>
              <w:bottom w:val="nil"/>
            </w:tcBorders>
            <w:shd w:val="clear" w:color="auto" w:fill="auto"/>
          </w:tcPr>
          <w:p w14:paraId="6A37807A" w14:textId="612E9D22" w:rsidR="001C4E33" w:rsidRPr="00C67A3A" w:rsidRDefault="006F4B6F">
            <w:pPr>
              <w:spacing w:before="60" w:after="60"/>
              <w:ind w:left="313" w:firstLine="0"/>
              <w:jc w:val="left"/>
              <w:rPr>
                <w:rFonts w:ascii="Arial" w:hAnsi="Arial" w:cs="Arial"/>
                <w:sz w:val="20"/>
              </w:rPr>
            </w:pPr>
            <w:r>
              <w:rPr>
                <w:rFonts w:ascii="Arial" w:hAnsi="Arial" w:cs="Arial"/>
                <w:sz w:val="20"/>
              </w:rPr>
              <w:t>Revaluation</w:t>
            </w:r>
          </w:p>
        </w:tc>
        <w:tc>
          <w:tcPr>
            <w:tcW w:w="1145" w:type="pct"/>
            <w:tcBorders>
              <w:top w:val="nil"/>
              <w:bottom w:val="nil"/>
            </w:tcBorders>
            <w:shd w:val="clear" w:color="auto" w:fill="auto"/>
          </w:tcPr>
          <w:p w14:paraId="6E48BFE7" w14:textId="77777777" w:rsidR="001C4E33" w:rsidRPr="00C67A3A" w:rsidRDefault="001C4E33">
            <w:pPr>
              <w:spacing w:before="60" w:after="60"/>
              <w:ind w:firstLine="0"/>
              <w:jc w:val="right"/>
              <w:rPr>
                <w:rFonts w:ascii="Arial" w:hAnsi="Arial" w:cs="Arial"/>
                <w:sz w:val="20"/>
              </w:rPr>
            </w:pPr>
          </w:p>
        </w:tc>
      </w:tr>
      <w:tr w:rsidR="001C4E33" w:rsidRPr="00C67A3A" w14:paraId="4A36786C" w14:textId="77777777">
        <w:tc>
          <w:tcPr>
            <w:tcW w:w="3855" w:type="pct"/>
            <w:tcBorders>
              <w:top w:val="nil"/>
              <w:bottom w:val="nil"/>
            </w:tcBorders>
            <w:shd w:val="clear" w:color="auto" w:fill="auto"/>
          </w:tcPr>
          <w:p w14:paraId="595D5ABB" w14:textId="77777777" w:rsidR="001C4E33" w:rsidRPr="00C67A3A" w:rsidRDefault="001C4E33">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145" w:type="pct"/>
            <w:tcBorders>
              <w:top w:val="nil"/>
              <w:bottom w:val="nil"/>
            </w:tcBorders>
            <w:shd w:val="clear" w:color="auto" w:fill="auto"/>
          </w:tcPr>
          <w:p w14:paraId="6D6EAED8" w14:textId="77777777" w:rsidR="001C4E33" w:rsidRPr="00C67A3A" w:rsidRDefault="001C4E33">
            <w:pPr>
              <w:spacing w:before="60" w:after="60"/>
              <w:ind w:firstLine="0"/>
              <w:jc w:val="right"/>
              <w:rPr>
                <w:rFonts w:ascii="Arial" w:hAnsi="Arial" w:cs="Arial"/>
                <w:sz w:val="20"/>
              </w:rPr>
            </w:pPr>
          </w:p>
        </w:tc>
      </w:tr>
      <w:tr w:rsidR="001C4E33" w:rsidRPr="00C67A3A" w14:paraId="08533A4D" w14:textId="77777777">
        <w:tc>
          <w:tcPr>
            <w:tcW w:w="3855" w:type="pct"/>
            <w:tcBorders>
              <w:top w:val="nil"/>
              <w:bottom w:val="nil"/>
            </w:tcBorders>
            <w:shd w:val="clear" w:color="auto" w:fill="auto"/>
          </w:tcPr>
          <w:p w14:paraId="26B6AD10" w14:textId="77777777" w:rsidR="001C4E33" w:rsidRPr="00C67A3A" w:rsidRDefault="001C4E33">
            <w:pPr>
              <w:spacing w:before="60" w:after="60"/>
              <w:ind w:firstLine="0"/>
              <w:rPr>
                <w:rFonts w:ascii="Arial" w:hAnsi="Arial" w:cs="Arial"/>
                <w:sz w:val="20"/>
              </w:rPr>
            </w:pPr>
          </w:p>
        </w:tc>
        <w:tc>
          <w:tcPr>
            <w:tcW w:w="1145" w:type="pct"/>
            <w:tcBorders>
              <w:top w:val="nil"/>
              <w:bottom w:val="nil"/>
            </w:tcBorders>
            <w:shd w:val="clear" w:color="auto" w:fill="auto"/>
          </w:tcPr>
          <w:p w14:paraId="491A12E2" w14:textId="77777777" w:rsidR="001C4E33" w:rsidRPr="00C67A3A" w:rsidRDefault="001C4E33">
            <w:pPr>
              <w:spacing w:before="60" w:after="60"/>
              <w:ind w:firstLine="0"/>
              <w:jc w:val="right"/>
              <w:rPr>
                <w:rFonts w:ascii="Arial" w:hAnsi="Arial" w:cs="Arial"/>
                <w:sz w:val="20"/>
              </w:rPr>
            </w:pPr>
          </w:p>
        </w:tc>
      </w:tr>
      <w:tr w:rsidR="001C4E33" w:rsidRPr="00C67A3A" w14:paraId="608CD8B3" w14:textId="77777777">
        <w:tc>
          <w:tcPr>
            <w:tcW w:w="3855" w:type="pct"/>
            <w:tcBorders>
              <w:top w:val="nil"/>
              <w:bottom w:val="nil"/>
            </w:tcBorders>
            <w:shd w:val="clear" w:color="auto" w:fill="auto"/>
          </w:tcPr>
          <w:p w14:paraId="7BF05969" w14:textId="77777777" w:rsidR="001C4E33" w:rsidRPr="00C67A3A" w:rsidRDefault="001C4E33">
            <w:pPr>
              <w:spacing w:before="60" w:after="60"/>
              <w:ind w:firstLine="0"/>
              <w:rPr>
                <w:rFonts w:ascii="Arial" w:hAnsi="Arial" w:cs="Arial"/>
                <w:sz w:val="20"/>
              </w:rPr>
            </w:pPr>
            <w:r w:rsidRPr="00C67A3A">
              <w:rPr>
                <w:rFonts w:ascii="Arial" w:hAnsi="Arial" w:cs="Arial"/>
                <w:b/>
                <w:sz w:val="20"/>
              </w:rPr>
              <w:t xml:space="preserve">Closing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2022</w:t>
            </w:r>
          </w:p>
        </w:tc>
        <w:tc>
          <w:tcPr>
            <w:tcW w:w="1145" w:type="pct"/>
            <w:tcBorders>
              <w:top w:val="nil"/>
              <w:bottom w:val="nil"/>
            </w:tcBorders>
            <w:shd w:val="clear" w:color="auto" w:fill="auto"/>
          </w:tcPr>
          <w:p w14:paraId="4EA30F40" w14:textId="77777777" w:rsidR="001C4E33" w:rsidRPr="00C67A3A" w:rsidRDefault="001C4E33">
            <w:pPr>
              <w:spacing w:before="60" w:after="60"/>
              <w:ind w:firstLine="0"/>
              <w:jc w:val="right"/>
              <w:rPr>
                <w:rFonts w:ascii="Arial" w:hAnsi="Arial" w:cs="Arial"/>
                <w:sz w:val="20"/>
              </w:rPr>
            </w:pPr>
          </w:p>
        </w:tc>
      </w:tr>
      <w:tr w:rsidR="001C4E33" w:rsidRPr="00C67A3A" w14:paraId="68C5093A" w14:textId="77777777">
        <w:tc>
          <w:tcPr>
            <w:tcW w:w="3855" w:type="pct"/>
            <w:tcBorders>
              <w:top w:val="nil"/>
              <w:bottom w:val="nil"/>
            </w:tcBorders>
            <w:shd w:val="clear" w:color="auto" w:fill="auto"/>
          </w:tcPr>
          <w:p w14:paraId="16622BB0" w14:textId="3EE5114B" w:rsidR="001C4E33" w:rsidRPr="00C67A3A" w:rsidRDefault="006F4B6F">
            <w:pPr>
              <w:spacing w:before="60" w:after="60"/>
              <w:ind w:left="313" w:firstLine="0"/>
              <w:jc w:val="left"/>
              <w:rPr>
                <w:rFonts w:ascii="Arial" w:hAnsi="Arial" w:cs="Arial"/>
                <w:sz w:val="20"/>
              </w:rPr>
            </w:pPr>
            <w:r>
              <w:rPr>
                <w:rFonts w:ascii="Arial" w:hAnsi="Arial" w:cs="Arial"/>
                <w:sz w:val="20"/>
              </w:rPr>
              <w:t>Revaluation</w:t>
            </w:r>
          </w:p>
        </w:tc>
        <w:tc>
          <w:tcPr>
            <w:tcW w:w="1145" w:type="pct"/>
            <w:tcBorders>
              <w:top w:val="nil"/>
              <w:bottom w:val="nil"/>
            </w:tcBorders>
            <w:shd w:val="clear" w:color="auto" w:fill="auto"/>
          </w:tcPr>
          <w:p w14:paraId="4F32BE8D" w14:textId="77777777" w:rsidR="001C4E33" w:rsidRPr="00C67A3A" w:rsidRDefault="001C4E33">
            <w:pPr>
              <w:spacing w:before="60" w:after="60"/>
              <w:ind w:firstLine="0"/>
              <w:jc w:val="right"/>
              <w:rPr>
                <w:rFonts w:ascii="Arial" w:hAnsi="Arial" w:cs="Arial"/>
                <w:sz w:val="20"/>
              </w:rPr>
            </w:pPr>
          </w:p>
        </w:tc>
      </w:tr>
      <w:tr w:rsidR="001C4E33" w:rsidRPr="00C67A3A" w14:paraId="5288E703" w14:textId="77777777">
        <w:tc>
          <w:tcPr>
            <w:tcW w:w="3855" w:type="pct"/>
            <w:tcBorders>
              <w:top w:val="nil"/>
              <w:bottom w:val="nil"/>
            </w:tcBorders>
            <w:shd w:val="clear" w:color="auto" w:fill="auto"/>
          </w:tcPr>
          <w:p w14:paraId="69FFE663" w14:textId="77777777" w:rsidR="001C4E33" w:rsidRPr="00C67A3A" w:rsidRDefault="001C4E33">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145" w:type="pct"/>
            <w:tcBorders>
              <w:top w:val="nil"/>
              <w:bottom w:val="nil"/>
            </w:tcBorders>
            <w:shd w:val="clear" w:color="auto" w:fill="auto"/>
          </w:tcPr>
          <w:p w14:paraId="19364885" w14:textId="77777777" w:rsidR="001C4E33" w:rsidRPr="00C67A3A" w:rsidRDefault="001C4E33">
            <w:pPr>
              <w:spacing w:before="60" w:after="60"/>
              <w:ind w:firstLine="0"/>
              <w:jc w:val="right"/>
              <w:rPr>
                <w:rFonts w:ascii="Arial" w:hAnsi="Arial" w:cs="Arial"/>
                <w:sz w:val="20"/>
              </w:rPr>
            </w:pPr>
          </w:p>
        </w:tc>
      </w:tr>
      <w:tr w:rsidR="001C4E33" w:rsidRPr="00C67A3A" w14:paraId="2D12F3A5" w14:textId="77777777">
        <w:tc>
          <w:tcPr>
            <w:tcW w:w="3855" w:type="pct"/>
            <w:tcBorders>
              <w:top w:val="nil"/>
              <w:bottom w:val="nil"/>
            </w:tcBorders>
            <w:shd w:val="clear" w:color="auto" w:fill="auto"/>
          </w:tcPr>
          <w:p w14:paraId="69134FFB" w14:textId="77777777" w:rsidR="001C4E33" w:rsidRPr="00C67A3A" w:rsidRDefault="001C4E33">
            <w:pPr>
              <w:spacing w:before="60" w:after="60"/>
              <w:ind w:firstLine="0"/>
              <w:rPr>
                <w:rFonts w:ascii="Arial" w:hAnsi="Arial" w:cs="Arial"/>
                <w:sz w:val="20"/>
              </w:rPr>
            </w:pPr>
          </w:p>
        </w:tc>
        <w:tc>
          <w:tcPr>
            <w:tcW w:w="1145" w:type="pct"/>
            <w:tcBorders>
              <w:top w:val="nil"/>
              <w:bottom w:val="nil"/>
            </w:tcBorders>
            <w:shd w:val="clear" w:color="auto" w:fill="auto"/>
          </w:tcPr>
          <w:p w14:paraId="24F02D9F" w14:textId="77777777" w:rsidR="001C4E33" w:rsidRPr="00C67A3A" w:rsidRDefault="001C4E33">
            <w:pPr>
              <w:spacing w:before="60" w:after="60"/>
              <w:ind w:firstLine="0"/>
              <w:jc w:val="right"/>
              <w:rPr>
                <w:rFonts w:ascii="Arial" w:hAnsi="Arial" w:cs="Arial"/>
                <w:sz w:val="20"/>
              </w:rPr>
            </w:pPr>
          </w:p>
        </w:tc>
      </w:tr>
      <w:tr w:rsidR="001C4E33" w:rsidRPr="00C67A3A" w14:paraId="7B37694E" w14:textId="77777777">
        <w:tc>
          <w:tcPr>
            <w:tcW w:w="3855" w:type="pct"/>
            <w:tcBorders>
              <w:top w:val="nil"/>
              <w:bottom w:val="nil"/>
            </w:tcBorders>
            <w:shd w:val="clear" w:color="auto" w:fill="auto"/>
          </w:tcPr>
          <w:p w14:paraId="4B19D456" w14:textId="77777777" w:rsidR="001C4E33" w:rsidRPr="00C67A3A" w:rsidRDefault="001C4E33">
            <w:pPr>
              <w:spacing w:before="60" w:after="60"/>
              <w:ind w:firstLine="0"/>
              <w:rPr>
                <w:rFonts w:ascii="Arial" w:hAnsi="Arial" w:cs="Arial"/>
                <w:sz w:val="20"/>
              </w:rPr>
            </w:pPr>
            <w:r w:rsidRPr="00C67A3A">
              <w:rPr>
                <w:rFonts w:ascii="Arial" w:hAnsi="Arial" w:cs="Arial"/>
                <w:b/>
                <w:sz w:val="20"/>
              </w:rPr>
              <w:t xml:space="preserve">Closing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2023</w:t>
            </w:r>
          </w:p>
        </w:tc>
        <w:tc>
          <w:tcPr>
            <w:tcW w:w="1145" w:type="pct"/>
            <w:tcBorders>
              <w:top w:val="nil"/>
              <w:bottom w:val="nil"/>
            </w:tcBorders>
            <w:shd w:val="clear" w:color="auto" w:fill="auto"/>
          </w:tcPr>
          <w:p w14:paraId="38F3C773" w14:textId="77777777" w:rsidR="001C4E33" w:rsidRPr="00C67A3A" w:rsidRDefault="001C4E33">
            <w:pPr>
              <w:spacing w:before="60" w:after="60"/>
              <w:ind w:firstLine="0"/>
              <w:jc w:val="right"/>
              <w:rPr>
                <w:rFonts w:ascii="Arial" w:hAnsi="Arial" w:cs="Arial"/>
                <w:sz w:val="20"/>
              </w:rPr>
            </w:pPr>
          </w:p>
        </w:tc>
      </w:tr>
      <w:tr w:rsidR="001C4E33" w:rsidRPr="00C67A3A" w14:paraId="0A91A5F4" w14:textId="77777777">
        <w:tc>
          <w:tcPr>
            <w:tcW w:w="3855" w:type="pct"/>
            <w:tcBorders>
              <w:top w:val="nil"/>
              <w:bottom w:val="nil"/>
            </w:tcBorders>
            <w:shd w:val="clear" w:color="auto" w:fill="auto"/>
          </w:tcPr>
          <w:p w14:paraId="17CFD012" w14:textId="4D35035E" w:rsidR="001C4E33" w:rsidRPr="00C67A3A" w:rsidRDefault="006F4B6F">
            <w:pPr>
              <w:spacing w:before="60" w:after="60"/>
              <w:ind w:left="313" w:firstLine="0"/>
              <w:jc w:val="left"/>
              <w:rPr>
                <w:rFonts w:ascii="Arial" w:hAnsi="Arial" w:cs="Arial"/>
                <w:sz w:val="20"/>
              </w:rPr>
            </w:pPr>
            <w:r>
              <w:rPr>
                <w:rFonts w:ascii="Arial" w:hAnsi="Arial" w:cs="Arial"/>
                <w:sz w:val="20"/>
              </w:rPr>
              <w:t>Revaluation</w:t>
            </w:r>
          </w:p>
        </w:tc>
        <w:tc>
          <w:tcPr>
            <w:tcW w:w="1145" w:type="pct"/>
            <w:tcBorders>
              <w:top w:val="nil"/>
              <w:bottom w:val="nil"/>
            </w:tcBorders>
            <w:shd w:val="clear" w:color="auto" w:fill="auto"/>
          </w:tcPr>
          <w:p w14:paraId="1A6E0A66" w14:textId="77777777" w:rsidR="001C4E33" w:rsidRPr="00C67A3A" w:rsidRDefault="001C4E33">
            <w:pPr>
              <w:spacing w:before="60" w:after="60"/>
              <w:ind w:firstLine="0"/>
              <w:jc w:val="right"/>
              <w:rPr>
                <w:rFonts w:ascii="Arial" w:hAnsi="Arial" w:cs="Arial"/>
                <w:sz w:val="20"/>
              </w:rPr>
            </w:pPr>
          </w:p>
        </w:tc>
      </w:tr>
      <w:tr w:rsidR="001C4E33" w:rsidRPr="00C67A3A" w14:paraId="1F7A9855" w14:textId="77777777">
        <w:tc>
          <w:tcPr>
            <w:tcW w:w="3855" w:type="pct"/>
            <w:tcBorders>
              <w:top w:val="nil"/>
            </w:tcBorders>
            <w:shd w:val="clear" w:color="auto" w:fill="auto"/>
          </w:tcPr>
          <w:p w14:paraId="10982C47" w14:textId="77777777" w:rsidR="001C4E33" w:rsidRPr="00C67A3A" w:rsidRDefault="001C4E33">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1145" w:type="pct"/>
            <w:tcBorders>
              <w:top w:val="nil"/>
            </w:tcBorders>
            <w:shd w:val="clear" w:color="auto" w:fill="auto"/>
          </w:tcPr>
          <w:p w14:paraId="38E760D5" w14:textId="77777777" w:rsidR="001C4E33" w:rsidRPr="00C67A3A" w:rsidRDefault="001C4E33">
            <w:pPr>
              <w:spacing w:before="60" w:after="60"/>
              <w:ind w:firstLine="0"/>
              <w:jc w:val="right"/>
              <w:rPr>
                <w:rFonts w:ascii="Arial" w:hAnsi="Arial" w:cs="Arial"/>
                <w:sz w:val="20"/>
              </w:rPr>
            </w:pPr>
          </w:p>
        </w:tc>
      </w:tr>
    </w:tbl>
    <w:p w14:paraId="3235C66F" w14:textId="77777777" w:rsidR="001C4E33" w:rsidRDefault="001C4E33" w:rsidP="00374F48">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DE3195" w:rsidRPr="00C67A3A" w14:paraId="491AC066" w14:textId="77777777" w:rsidTr="00C67A3A">
        <w:tc>
          <w:tcPr>
            <w:tcW w:w="5000" w:type="pct"/>
            <w:shd w:val="clear" w:color="auto" w:fill="E2EFD9"/>
          </w:tcPr>
          <w:p w14:paraId="0CEB2F5B" w14:textId="77777777" w:rsidR="00DE3195" w:rsidRPr="00C67A3A" w:rsidRDefault="00DE3195" w:rsidP="00C67A3A">
            <w:pPr>
              <w:spacing w:before="60" w:after="60"/>
              <w:ind w:firstLine="0"/>
              <w:rPr>
                <w:rFonts w:ascii="Arial" w:hAnsi="Arial" w:cs="Arial"/>
                <w:b/>
                <w:i/>
                <w:sz w:val="20"/>
              </w:rPr>
            </w:pPr>
            <w:r w:rsidRPr="00C67A3A">
              <w:rPr>
                <w:rFonts w:ascii="Arial" w:hAnsi="Arial" w:cs="Arial"/>
                <w:b/>
                <w:i/>
                <w:sz w:val="20"/>
              </w:rPr>
              <w:t xml:space="preserve">Commentary:  </w:t>
            </w:r>
          </w:p>
          <w:p w14:paraId="358467BD" w14:textId="77777777" w:rsidR="00DE3195" w:rsidRPr="00C67A3A" w:rsidRDefault="00DE3195" w:rsidP="00C67A3A">
            <w:pPr>
              <w:spacing w:before="60" w:after="60"/>
              <w:ind w:firstLine="0"/>
              <w:rPr>
                <w:rFonts w:ascii="Arial" w:hAnsi="Arial" w:cs="Arial"/>
                <w:i/>
                <w:sz w:val="20"/>
              </w:rPr>
            </w:pPr>
            <w:r w:rsidRPr="00C67A3A">
              <w:rPr>
                <w:rFonts w:ascii="Arial" w:hAnsi="Arial" w:cs="Arial"/>
                <w:i/>
                <w:sz w:val="20"/>
              </w:rPr>
              <w:t xml:space="preserve">The above may be incorporated into note 12.1 should the reporting entity deem it more </w:t>
            </w:r>
            <w:r w:rsidR="00AB3669" w:rsidRPr="00C67A3A">
              <w:rPr>
                <w:rFonts w:ascii="Arial" w:hAnsi="Arial" w:cs="Arial"/>
                <w:i/>
                <w:sz w:val="20"/>
              </w:rPr>
              <w:t>useful to the users of the financial statements</w:t>
            </w:r>
            <w:r w:rsidRPr="00C67A3A">
              <w:rPr>
                <w:rFonts w:ascii="Arial" w:hAnsi="Arial" w:cs="Arial"/>
                <w:i/>
                <w:sz w:val="20"/>
              </w:rPr>
              <w:t xml:space="preserve"> to do so. </w:t>
            </w:r>
          </w:p>
          <w:p w14:paraId="338C818C" w14:textId="77777777" w:rsidR="00AB3669" w:rsidRPr="00C67A3A" w:rsidRDefault="00AB3669" w:rsidP="00C67A3A">
            <w:pPr>
              <w:spacing w:before="60" w:after="60"/>
              <w:ind w:firstLine="0"/>
              <w:rPr>
                <w:rFonts w:ascii="Arial" w:hAnsi="Arial" w:cs="Arial"/>
                <w:i/>
                <w:sz w:val="20"/>
              </w:rPr>
            </w:pPr>
            <w:r w:rsidRPr="00C67A3A">
              <w:rPr>
                <w:rFonts w:ascii="Arial" w:hAnsi="Arial" w:cs="Arial"/>
                <w:i/>
                <w:sz w:val="20"/>
              </w:rPr>
              <w:t>In addition to the above, the reporting entity should include the following with regards to biological assets measured at cost:</w:t>
            </w:r>
          </w:p>
          <w:p w14:paraId="3052A111" w14:textId="77777777" w:rsidR="00AB3669" w:rsidRPr="00C67A3A" w:rsidRDefault="00AB3669">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A description of the biological assets;</w:t>
            </w:r>
          </w:p>
          <w:p w14:paraId="6CF9CE68" w14:textId="77777777" w:rsidR="00AB3669" w:rsidRPr="00C67A3A" w:rsidRDefault="00AB3669">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An explanation of why fair value cannot be measured reliably;</w:t>
            </w:r>
          </w:p>
          <w:p w14:paraId="467065B1" w14:textId="77777777" w:rsidR="00AB3669" w:rsidRPr="00C67A3A" w:rsidRDefault="00AB3669">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If possible, the range of estimates within which fair value is highly likely to lie;</w:t>
            </w:r>
          </w:p>
          <w:p w14:paraId="60F9FF28" w14:textId="77777777" w:rsidR="00AB3669" w:rsidRPr="00C67A3A" w:rsidRDefault="00AB3669" w:rsidP="00C67A3A">
            <w:pPr>
              <w:spacing w:before="60" w:after="60"/>
              <w:ind w:firstLine="0"/>
              <w:rPr>
                <w:rFonts w:ascii="Arial" w:hAnsi="Arial" w:cs="Arial"/>
                <w:i/>
                <w:sz w:val="20"/>
              </w:rPr>
            </w:pPr>
            <w:r w:rsidRPr="00C67A3A">
              <w:rPr>
                <w:rFonts w:ascii="Arial" w:hAnsi="Arial" w:cs="Arial"/>
                <w:i/>
                <w:sz w:val="20"/>
              </w:rPr>
              <w:t>If the fair value of these biological assets becomes reliably measurable during the current period, the following should be included:</w:t>
            </w:r>
          </w:p>
          <w:p w14:paraId="71BE82C9" w14:textId="77777777" w:rsidR="00AB3669" w:rsidRPr="00C67A3A" w:rsidRDefault="00AB3669">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A description of the biological assets;</w:t>
            </w:r>
          </w:p>
          <w:p w14:paraId="34AC5062" w14:textId="77777777" w:rsidR="00AB3669" w:rsidRPr="00C67A3A" w:rsidRDefault="00AB3669">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An explanation of why fair value has become reliably measurable; and</w:t>
            </w:r>
          </w:p>
          <w:p w14:paraId="519480B7" w14:textId="77777777" w:rsidR="00AB3669" w:rsidRPr="00C67A3A" w:rsidRDefault="00AB3669">
            <w:pPr>
              <w:pStyle w:val="ListParagraph"/>
              <w:numPr>
                <w:ilvl w:val="0"/>
                <w:numId w:val="4"/>
              </w:numPr>
              <w:spacing w:before="60" w:after="60"/>
              <w:ind w:left="357" w:hanging="357"/>
              <w:contextualSpacing w:val="0"/>
              <w:rPr>
                <w:rFonts w:ascii="Arial" w:hAnsi="Arial" w:cs="Arial"/>
                <w:i/>
                <w:sz w:val="20"/>
              </w:rPr>
            </w:pPr>
            <w:r w:rsidRPr="00C67A3A">
              <w:rPr>
                <w:rFonts w:ascii="Arial" w:hAnsi="Arial" w:cs="Arial"/>
                <w:i/>
                <w:sz w:val="20"/>
              </w:rPr>
              <w:t>The effect of the change.</w:t>
            </w:r>
          </w:p>
        </w:tc>
      </w:tr>
    </w:tbl>
    <w:p w14:paraId="09B81FE6" w14:textId="77777777" w:rsidR="00D760EF" w:rsidRPr="00C67A3A" w:rsidRDefault="00D760EF"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77AC6B2E" w14:textId="77777777" w:rsidR="00D760EF" w:rsidRDefault="00D760EF">
      <w:pPr>
        <w:pStyle w:val="ListParagraph"/>
        <w:numPr>
          <w:ilvl w:val="1"/>
          <w:numId w:val="40"/>
        </w:numPr>
        <w:ind w:left="567" w:hanging="567"/>
        <w:rPr>
          <w:rFonts w:ascii="Arial" w:hAnsi="Arial" w:cs="Arial"/>
          <w:b/>
          <w:sz w:val="20"/>
        </w:rPr>
      </w:pPr>
      <w:r>
        <w:rPr>
          <w:rFonts w:ascii="Arial" w:hAnsi="Arial" w:cs="Arial"/>
          <w:b/>
          <w:sz w:val="20"/>
        </w:rPr>
        <w:t>Biological Asset Contractual Commitments</w:t>
      </w:r>
      <w:r w:rsidR="00340876">
        <w:rPr>
          <w:rFonts w:ascii="Arial" w:hAnsi="Arial" w:cs="Arial"/>
          <w:b/>
          <w:sz w:val="20"/>
        </w:rPr>
        <w:t xml:space="preserve"> </w:t>
      </w:r>
      <w:r w:rsidR="00340876" w:rsidRPr="00B20DCE">
        <w:rPr>
          <w:rFonts w:ascii="Arial" w:hAnsi="Arial" w:cs="Arial"/>
          <w:b/>
          <w:color w:val="FF0000"/>
          <w:sz w:val="20"/>
        </w:rPr>
        <w:t>[27p.45(</w:t>
      </w:r>
      <w:r w:rsidR="00340876">
        <w:rPr>
          <w:rFonts w:ascii="Arial" w:hAnsi="Arial" w:cs="Arial"/>
          <w:b/>
          <w:color w:val="FF0000"/>
          <w:sz w:val="20"/>
        </w:rPr>
        <w:t>c</w:t>
      </w:r>
      <w:r w:rsidR="00340876" w:rsidRPr="00B20DC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D760EF" w:rsidRPr="00C67A3A" w14:paraId="16B374D0" w14:textId="77777777" w:rsidTr="00C67A3A">
        <w:tc>
          <w:tcPr>
            <w:tcW w:w="3138" w:type="pct"/>
            <w:tcBorders>
              <w:bottom w:val="single" w:sz="4" w:space="0" w:color="auto"/>
            </w:tcBorders>
            <w:shd w:val="clear" w:color="auto" w:fill="FBE4D5"/>
          </w:tcPr>
          <w:p w14:paraId="2C98BF7E" w14:textId="77777777" w:rsidR="00D760EF" w:rsidRPr="00C67A3A" w:rsidRDefault="00D760EF"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AF7214E" w14:textId="4BA2D4A2" w:rsidR="00D760EF"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B2547">
              <w:rPr>
                <w:rFonts w:ascii="Arial" w:hAnsi="Arial" w:cs="Arial"/>
                <w:b/>
                <w:sz w:val="20"/>
              </w:rPr>
              <w:t>3</w:t>
            </w:r>
            <w:r>
              <w:rPr>
                <w:rFonts w:ascii="Arial" w:hAnsi="Arial" w:cs="Arial"/>
                <w:b/>
                <w:sz w:val="20"/>
              </w:rPr>
              <w:t>/202</w:t>
            </w:r>
            <w:r w:rsidR="006B2547">
              <w:rPr>
                <w:rFonts w:ascii="Arial" w:hAnsi="Arial" w:cs="Arial"/>
                <w:b/>
                <w:sz w:val="20"/>
              </w:rPr>
              <w:t>4</w:t>
            </w:r>
          </w:p>
          <w:p w14:paraId="75C5BA0C" w14:textId="77777777" w:rsidR="00D760EF" w:rsidRPr="00C67A3A" w:rsidRDefault="00D760EF"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D7F635C" w14:textId="710E203B" w:rsidR="00D760EF"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B2547">
              <w:rPr>
                <w:rFonts w:ascii="Arial" w:hAnsi="Arial" w:cs="Arial"/>
                <w:b/>
                <w:sz w:val="20"/>
              </w:rPr>
              <w:t>2</w:t>
            </w:r>
            <w:r>
              <w:rPr>
                <w:rFonts w:ascii="Arial" w:hAnsi="Arial" w:cs="Arial"/>
                <w:b/>
                <w:sz w:val="20"/>
              </w:rPr>
              <w:t>/202</w:t>
            </w:r>
            <w:r w:rsidR="006B2547">
              <w:rPr>
                <w:rFonts w:ascii="Arial" w:hAnsi="Arial" w:cs="Arial"/>
                <w:b/>
                <w:sz w:val="20"/>
              </w:rPr>
              <w:t>3</w:t>
            </w:r>
          </w:p>
          <w:p w14:paraId="5B1383C8" w14:textId="77777777" w:rsidR="00D760EF" w:rsidRPr="00C67A3A" w:rsidRDefault="00D760EF" w:rsidP="00C67A3A">
            <w:pPr>
              <w:spacing w:before="60" w:after="60"/>
              <w:ind w:firstLine="0"/>
              <w:jc w:val="center"/>
              <w:rPr>
                <w:rFonts w:ascii="Arial" w:hAnsi="Arial" w:cs="Arial"/>
                <w:b/>
                <w:sz w:val="20"/>
              </w:rPr>
            </w:pPr>
            <w:r w:rsidRPr="00C67A3A">
              <w:rPr>
                <w:rFonts w:ascii="Arial" w:hAnsi="Arial" w:cs="Arial"/>
                <w:b/>
                <w:sz w:val="20"/>
              </w:rPr>
              <w:t>(R’000s)</w:t>
            </w:r>
          </w:p>
        </w:tc>
      </w:tr>
      <w:tr w:rsidR="00D760EF" w:rsidRPr="00C67A3A" w14:paraId="187E911A" w14:textId="77777777" w:rsidTr="00C67A3A">
        <w:tc>
          <w:tcPr>
            <w:tcW w:w="3138" w:type="pct"/>
            <w:tcBorders>
              <w:bottom w:val="nil"/>
            </w:tcBorders>
            <w:shd w:val="clear" w:color="auto" w:fill="auto"/>
          </w:tcPr>
          <w:p w14:paraId="7D950B47" w14:textId="77777777" w:rsidR="00D760EF" w:rsidRPr="00C67A3A" w:rsidRDefault="00D760EF"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30" w:type="pct"/>
            <w:tcBorders>
              <w:bottom w:val="nil"/>
            </w:tcBorders>
            <w:shd w:val="clear" w:color="auto" w:fill="auto"/>
          </w:tcPr>
          <w:p w14:paraId="59DE9A14" w14:textId="77777777" w:rsidR="00D760EF" w:rsidRPr="00C67A3A" w:rsidRDefault="00D760EF" w:rsidP="00C67A3A">
            <w:pPr>
              <w:spacing w:before="60" w:after="60"/>
              <w:ind w:firstLine="0"/>
              <w:jc w:val="right"/>
              <w:rPr>
                <w:rFonts w:ascii="Arial" w:hAnsi="Arial" w:cs="Arial"/>
                <w:sz w:val="20"/>
              </w:rPr>
            </w:pPr>
          </w:p>
        </w:tc>
        <w:tc>
          <w:tcPr>
            <w:tcW w:w="932" w:type="pct"/>
            <w:tcBorders>
              <w:bottom w:val="nil"/>
            </w:tcBorders>
            <w:shd w:val="clear" w:color="auto" w:fill="auto"/>
          </w:tcPr>
          <w:p w14:paraId="4BC9D1B3" w14:textId="77777777" w:rsidR="00D760EF" w:rsidRPr="00C67A3A" w:rsidRDefault="00D760EF" w:rsidP="00C67A3A">
            <w:pPr>
              <w:spacing w:before="60" w:after="60"/>
              <w:ind w:firstLine="0"/>
              <w:jc w:val="right"/>
              <w:rPr>
                <w:rFonts w:ascii="Arial" w:hAnsi="Arial" w:cs="Arial"/>
                <w:sz w:val="20"/>
              </w:rPr>
            </w:pPr>
          </w:p>
        </w:tc>
      </w:tr>
      <w:tr w:rsidR="00D760EF" w:rsidRPr="00C67A3A" w14:paraId="02D5D0C6" w14:textId="77777777" w:rsidTr="00C67A3A">
        <w:tc>
          <w:tcPr>
            <w:tcW w:w="3138" w:type="pct"/>
            <w:tcBorders>
              <w:top w:val="nil"/>
              <w:bottom w:val="nil"/>
            </w:tcBorders>
            <w:shd w:val="clear" w:color="auto" w:fill="auto"/>
          </w:tcPr>
          <w:p w14:paraId="4A915A73" w14:textId="77777777" w:rsidR="00D760EF" w:rsidRPr="00C67A3A" w:rsidRDefault="00D760EF" w:rsidP="00C67A3A">
            <w:pPr>
              <w:spacing w:before="60" w:after="60"/>
              <w:ind w:firstLine="0"/>
              <w:rPr>
                <w:rFonts w:ascii="Arial" w:hAnsi="Arial" w:cs="Arial"/>
                <w:sz w:val="20"/>
              </w:rPr>
            </w:pPr>
            <w:r w:rsidRPr="00C67A3A">
              <w:rPr>
                <w:rFonts w:ascii="Arial" w:hAnsi="Arial" w:cs="Arial"/>
                <w:sz w:val="20"/>
              </w:rPr>
              <w:t>Commitments for the acquisition of biological assets</w:t>
            </w:r>
          </w:p>
        </w:tc>
        <w:tc>
          <w:tcPr>
            <w:tcW w:w="930" w:type="pct"/>
            <w:tcBorders>
              <w:top w:val="nil"/>
              <w:bottom w:val="nil"/>
            </w:tcBorders>
            <w:shd w:val="clear" w:color="auto" w:fill="auto"/>
          </w:tcPr>
          <w:p w14:paraId="4547DCF9"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F50536" w14:textId="77777777" w:rsidR="00D760EF" w:rsidRPr="00C67A3A" w:rsidRDefault="00D760EF" w:rsidP="00C67A3A">
            <w:pPr>
              <w:spacing w:before="60" w:after="60"/>
              <w:ind w:firstLine="0"/>
              <w:jc w:val="right"/>
              <w:rPr>
                <w:rFonts w:ascii="Arial" w:hAnsi="Arial" w:cs="Arial"/>
                <w:sz w:val="20"/>
              </w:rPr>
            </w:pPr>
          </w:p>
        </w:tc>
      </w:tr>
      <w:tr w:rsidR="00D760EF" w:rsidRPr="00C67A3A" w14:paraId="6F40EB65" w14:textId="77777777" w:rsidTr="00C67A3A">
        <w:tc>
          <w:tcPr>
            <w:tcW w:w="3138" w:type="pct"/>
            <w:tcBorders>
              <w:top w:val="nil"/>
              <w:bottom w:val="nil"/>
            </w:tcBorders>
            <w:shd w:val="clear" w:color="auto" w:fill="auto"/>
          </w:tcPr>
          <w:p w14:paraId="5FB6DB9F" w14:textId="77777777" w:rsidR="00D760EF" w:rsidRPr="00C67A3A" w:rsidRDefault="00D760EF" w:rsidP="00C67A3A">
            <w:pPr>
              <w:spacing w:before="60" w:after="60"/>
              <w:ind w:firstLine="0"/>
              <w:rPr>
                <w:rFonts w:ascii="Arial" w:hAnsi="Arial" w:cs="Arial"/>
                <w:sz w:val="20"/>
              </w:rPr>
            </w:pPr>
            <w:r w:rsidRPr="00C67A3A">
              <w:rPr>
                <w:rFonts w:ascii="Arial" w:hAnsi="Arial" w:cs="Arial"/>
                <w:sz w:val="20"/>
              </w:rPr>
              <w:t>Commitments to develop biological assets</w:t>
            </w:r>
          </w:p>
        </w:tc>
        <w:tc>
          <w:tcPr>
            <w:tcW w:w="930" w:type="pct"/>
            <w:tcBorders>
              <w:top w:val="nil"/>
              <w:bottom w:val="nil"/>
            </w:tcBorders>
            <w:shd w:val="clear" w:color="auto" w:fill="auto"/>
          </w:tcPr>
          <w:p w14:paraId="05145C9A"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9313165" w14:textId="77777777" w:rsidR="00D760EF" w:rsidRPr="00C67A3A" w:rsidRDefault="00D760EF" w:rsidP="00C67A3A">
            <w:pPr>
              <w:spacing w:before="60" w:after="60"/>
              <w:ind w:firstLine="0"/>
              <w:jc w:val="right"/>
              <w:rPr>
                <w:rFonts w:ascii="Arial" w:hAnsi="Arial" w:cs="Arial"/>
                <w:sz w:val="20"/>
              </w:rPr>
            </w:pPr>
          </w:p>
        </w:tc>
      </w:tr>
      <w:tr w:rsidR="00D760EF" w:rsidRPr="00C67A3A" w14:paraId="5FDD8B9B" w14:textId="77777777" w:rsidTr="00C67A3A">
        <w:tc>
          <w:tcPr>
            <w:tcW w:w="3138" w:type="pct"/>
            <w:tcBorders>
              <w:top w:val="nil"/>
            </w:tcBorders>
            <w:shd w:val="clear" w:color="auto" w:fill="auto"/>
          </w:tcPr>
          <w:p w14:paraId="28937DB3" w14:textId="77777777" w:rsidR="00D760EF" w:rsidRPr="00C67A3A" w:rsidRDefault="00D760EF"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3D4A072E"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tcBorders>
            <w:shd w:val="clear" w:color="auto" w:fill="auto"/>
          </w:tcPr>
          <w:p w14:paraId="5C0250AB" w14:textId="77777777" w:rsidR="00D760EF" w:rsidRPr="00C67A3A" w:rsidRDefault="00D760EF" w:rsidP="00C67A3A">
            <w:pPr>
              <w:spacing w:before="60" w:after="60"/>
              <w:ind w:firstLine="0"/>
              <w:jc w:val="right"/>
              <w:rPr>
                <w:rFonts w:ascii="Arial" w:hAnsi="Arial" w:cs="Arial"/>
                <w:sz w:val="20"/>
              </w:rPr>
            </w:pPr>
          </w:p>
        </w:tc>
      </w:tr>
    </w:tbl>
    <w:p w14:paraId="5141B131" w14:textId="77777777" w:rsidR="00D760EF" w:rsidRDefault="00D760EF" w:rsidP="00392AC1">
      <w:pPr>
        <w:spacing w:after="120"/>
        <w:ind w:firstLine="0"/>
        <w:rPr>
          <w:rFonts w:ascii="Arial" w:hAnsi="Arial" w:cs="Arial"/>
          <w:b/>
          <w:sz w:val="20"/>
        </w:rPr>
      </w:pPr>
    </w:p>
    <w:p w14:paraId="6037969D" w14:textId="77777777" w:rsidR="00D760EF" w:rsidRDefault="00D760EF">
      <w:pPr>
        <w:pStyle w:val="ListParagraph"/>
        <w:numPr>
          <w:ilvl w:val="1"/>
          <w:numId w:val="40"/>
        </w:numPr>
        <w:ind w:left="567" w:hanging="567"/>
        <w:rPr>
          <w:rFonts w:ascii="Arial" w:hAnsi="Arial" w:cs="Arial"/>
          <w:b/>
          <w:sz w:val="20"/>
        </w:rPr>
      </w:pPr>
      <w:r>
        <w:rPr>
          <w:rFonts w:ascii="Arial" w:hAnsi="Arial" w:cs="Arial"/>
          <w:b/>
          <w:sz w:val="20"/>
        </w:rPr>
        <w:t xml:space="preserve">Restrictions on Biological Assets </w:t>
      </w:r>
      <w:r w:rsidR="00B20DCE" w:rsidRPr="00B20DCE">
        <w:rPr>
          <w:rFonts w:ascii="Arial" w:hAnsi="Arial" w:cs="Arial"/>
          <w:b/>
          <w:color w:val="FF0000"/>
          <w:sz w:val="20"/>
        </w:rPr>
        <w:t>[27p.45(</w:t>
      </w:r>
      <w:r w:rsidR="00340876">
        <w:rPr>
          <w:rFonts w:ascii="Arial" w:hAnsi="Arial" w:cs="Arial"/>
          <w:b/>
          <w:color w:val="FF0000"/>
          <w:sz w:val="20"/>
        </w:rPr>
        <w:t>b</w:t>
      </w:r>
      <w:r w:rsidR="00B20DCE" w:rsidRPr="00B20DC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D760EF" w:rsidRPr="00C67A3A" w14:paraId="7D47D7AF" w14:textId="77777777" w:rsidTr="00C67A3A">
        <w:tc>
          <w:tcPr>
            <w:tcW w:w="3138" w:type="pct"/>
            <w:tcBorders>
              <w:bottom w:val="single" w:sz="4" w:space="0" w:color="auto"/>
            </w:tcBorders>
            <w:shd w:val="clear" w:color="auto" w:fill="FBE4D5"/>
          </w:tcPr>
          <w:p w14:paraId="4F9A01DD" w14:textId="77777777" w:rsidR="00D760EF" w:rsidRPr="00C67A3A" w:rsidRDefault="00D760EF"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2466CA6" w14:textId="471D7AB9" w:rsidR="00D760EF"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B2547">
              <w:rPr>
                <w:rFonts w:ascii="Arial" w:hAnsi="Arial" w:cs="Arial"/>
                <w:b/>
                <w:sz w:val="20"/>
              </w:rPr>
              <w:t>3</w:t>
            </w:r>
            <w:r>
              <w:rPr>
                <w:rFonts w:ascii="Arial" w:hAnsi="Arial" w:cs="Arial"/>
                <w:b/>
                <w:sz w:val="20"/>
              </w:rPr>
              <w:t>/202</w:t>
            </w:r>
            <w:r w:rsidR="006B2547">
              <w:rPr>
                <w:rFonts w:ascii="Arial" w:hAnsi="Arial" w:cs="Arial"/>
                <w:b/>
                <w:sz w:val="20"/>
              </w:rPr>
              <w:t>4</w:t>
            </w:r>
          </w:p>
          <w:p w14:paraId="42C315B0" w14:textId="77777777" w:rsidR="00D760EF" w:rsidRPr="00C67A3A" w:rsidRDefault="00D760EF"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123E4AB" w14:textId="34E987E5" w:rsidR="00D760EF"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B2547">
              <w:rPr>
                <w:rFonts w:ascii="Arial" w:hAnsi="Arial" w:cs="Arial"/>
                <w:b/>
                <w:sz w:val="20"/>
              </w:rPr>
              <w:t>2</w:t>
            </w:r>
            <w:r>
              <w:rPr>
                <w:rFonts w:ascii="Arial" w:hAnsi="Arial" w:cs="Arial"/>
                <w:b/>
                <w:sz w:val="20"/>
              </w:rPr>
              <w:t>/202</w:t>
            </w:r>
            <w:r w:rsidR="006B2547">
              <w:rPr>
                <w:rFonts w:ascii="Arial" w:hAnsi="Arial" w:cs="Arial"/>
                <w:b/>
                <w:sz w:val="20"/>
              </w:rPr>
              <w:t>3</w:t>
            </w:r>
          </w:p>
          <w:p w14:paraId="690844E4" w14:textId="77777777" w:rsidR="00D760EF" w:rsidRPr="00C67A3A" w:rsidRDefault="00D760EF" w:rsidP="00C67A3A">
            <w:pPr>
              <w:spacing w:before="60" w:after="60"/>
              <w:ind w:firstLine="0"/>
              <w:jc w:val="center"/>
              <w:rPr>
                <w:rFonts w:ascii="Arial" w:hAnsi="Arial" w:cs="Arial"/>
                <w:b/>
                <w:sz w:val="20"/>
              </w:rPr>
            </w:pPr>
            <w:r w:rsidRPr="00C67A3A">
              <w:rPr>
                <w:rFonts w:ascii="Arial" w:hAnsi="Arial" w:cs="Arial"/>
                <w:b/>
                <w:sz w:val="20"/>
              </w:rPr>
              <w:t>(R’000s)</w:t>
            </w:r>
          </w:p>
        </w:tc>
      </w:tr>
      <w:tr w:rsidR="00D760EF" w:rsidRPr="00C67A3A" w14:paraId="6E2B2A11" w14:textId="77777777" w:rsidTr="00C67A3A">
        <w:tc>
          <w:tcPr>
            <w:tcW w:w="3138" w:type="pct"/>
            <w:tcBorders>
              <w:bottom w:val="nil"/>
            </w:tcBorders>
            <w:shd w:val="clear" w:color="auto" w:fill="auto"/>
          </w:tcPr>
          <w:p w14:paraId="482A5440" w14:textId="77777777" w:rsidR="00D760EF" w:rsidRPr="00C67A3A" w:rsidRDefault="00D760EF" w:rsidP="00C67A3A">
            <w:pPr>
              <w:spacing w:before="60" w:after="60"/>
              <w:ind w:firstLine="0"/>
              <w:rPr>
                <w:rFonts w:ascii="Arial" w:hAnsi="Arial" w:cs="Arial"/>
                <w:i/>
                <w:sz w:val="20"/>
              </w:rPr>
            </w:pPr>
          </w:p>
        </w:tc>
        <w:tc>
          <w:tcPr>
            <w:tcW w:w="930" w:type="pct"/>
            <w:tcBorders>
              <w:bottom w:val="nil"/>
            </w:tcBorders>
            <w:shd w:val="clear" w:color="auto" w:fill="auto"/>
          </w:tcPr>
          <w:p w14:paraId="1AEF08DF" w14:textId="77777777" w:rsidR="00D760EF" w:rsidRPr="00C67A3A" w:rsidRDefault="00D760EF" w:rsidP="00C67A3A">
            <w:pPr>
              <w:spacing w:before="60" w:after="60"/>
              <w:ind w:firstLine="0"/>
              <w:jc w:val="right"/>
              <w:rPr>
                <w:rFonts w:ascii="Arial" w:hAnsi="Arial" w:cs="Arial"/>
                <w:sz w:val="20"/>
              </w:rPr>
            </w:pPr>
          </w:p>
        </w:tc>
        <w:tc>
          <w:tcPr>
            <w:tcW w:w="932" w:type="pct"/>
            <w:tcBorders>
              <w:bottom w:val="nil"/>
            </w:tcBorders>
            <w:shd w:val="clear" w:color="auto" w:fill="auto"/>
          </w:tcPr>
          <w:p w14:paraId="5F3422E2" w14:textId="77777777" w:rsidR="00D760EF" w:rsidRPr="00C67A3A" w:rsidRDefault="00D760EF" w:rsidP="00C67A3A">
            <w:pPr>
              <w:spacing w:before="60" w:after="60"/>
              <w:ind w:firstLine="0"/>
              <w:jc w:val="right"/>
              <w:rPr>
                <w:rFonts w:ascii="Arial" w:hAnsi="Arial" w:cs="Arial"/>
                <w:sz w:val="20"/>
              </w:rPr>
            </w:pPr>
          </w:p>
        </w:tc>
      </w:tr>
      <w:tr w:rsidR="00D760EF" w:rsidRPr="00C67A3A" w14:paraId="0AA4D06C" w14:textId="77777777" w:rsidTr="00C67A3A">
        <w:tc>
          <w:tcPr>
            <w:tcW w:w="3138" w:type="pct"/>
            <w:tcBorders>
              <w:top w:val="nil"/>
              <w:bottom w:val="nil"/>
            </w:tcBorders>
            <w:shd w:val="clear" w:color="auto" w:fill="auto"/>
          </w:tcPr>
          <w:p w14:paraId="08F9B295" w14:textId="77777777" w:rsidR="00D760EF" w:rsidRPr="00C67A3A" w:rsidRDefault="00D760EF" w:rsidP="00C67A3A">
            <w:pPr>
              <w:spacing w:before="60" w:after="60"/>
              <w:ind w:firstLine="0"/>
              <w:rPr>
                <w:rFonts w:ascii="Arial" w:hAnsi="Arial" w:cs="Arial"/>
                <w:sz w:val="20"/>
              </w:rPr>
            </w:pPr>
          </w:p>
        </w:tc>
        <w:tc>
          <w:tcPr>
            <w:tcW w:w="930" w:type="pct"/>
            <w:tcBorders>
              <w:top w:val="nil"/>
              <w:bottom w:val="nil"/>
            </w:tcBorders>
            <w:shd w:val="clear" w:color="auto" w:fill="auto"/>
          </w:tcPr>
          <w:p w14:paraId="6E44C0E3"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EA8BE99" w14:textId="77777777" w:rsidR="00D760EF" w:rsidRPr="00C67A3A" w:rsidRDefault="00D760EF" w:rsidP="00C67A3A">
            <w:pPr>
              <w:spacing w:before="60" w:after="60"/>
              <w:ind w:firstLine="0"/>
              <w:jc w:val="right"/>
              <w:rPr>
                <w:rFonts w:ascii="Arial" w:hAnsi="Arial" w:cs="Arial"/>
                <w:sz w:val="20"/>
              </w:rPr>
            </w:pPr>
          </w:p>
        </w:tc>
      </w:tr>
      <w:tr w:rsidR="00D760EF" w:rsidRPr="00C67A3A" w14:paraId="2C2AFE94" w14:textId="77777777" w:rsidTr="00C67A3A">
        <w:tc>
          <w:tcPr>
            <w:tcW w:w="3138" w:type="pct"/>
            <w:tcBorders>
              <w:top w:val="nil"/>
              <w:bottom w:val="nil"/>
            </w:tcBorders>
            <w:shd w:val="clear" w:color="auto" w:fill="auto"/>
          </w:tcPr>
          <w:p w14:paraId="6FDC74BB" w14:textId="77777777" w:rsidR="00D760EF" w:rsidRPr="00C67A3A" w:rsidRDefault="00D760EF" w:rsidP="00C67A3A">
            <w:pPr>
              <w:spacing w:before="60" w:after="60"/>
              <w:ind w:firstLine="0"/>
              <w:rPr>
                <w:rFonts w:ascii="Arial" w:hAnsi="Arial" w:cs="Arial"/>
                <w:sz w:val="20"/>
              </w:rPr>
            </w:pPr>
          </w:p>
        </w:tc>
        <w:tc>
          <w:tcPr>
            <w:tcW w:w="930" w:type="pct"/>
            <w:tcBorders>
              <w:top w:val="nil"/>
              <w:bottom w:val="nil"/>
            </w:tcBorders>
            <w:shd w:val="clear" w:color="auto" w:fill="auto"/>
          </w:tcPr>
          <w:p w14:paraId="77771E4B"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D226E5" w14:textId="77777777" w:rsidR="00D760EF" w:rsidRPr="00C67A3A" w:rsidRDefault="00D760EF" w:rsidP="00C67A3A">
            <w:pPr>
              <w:spacing w:before="60" w:after="60"/>
              <w:ind w:firstLine="0"/>
              <w:jc w:val="right"/>
              <w:rPr>
                <w:rFonts w:ascii="Arial" w:hAnsi="Arial" w:cs="Arial"/>
                <w:sz w:val="20"/>
              </w:rPr>
            </w:pPr>
          </w:p>
        </w:tc>
      </w:tr>
      <w:tr w:rsidR="00D760EF" w:rsidRPr="00C67A3A" w14:paraId="491A1789" w14:textId="77777777" w:rsidTr="00C67A3A">
        <w:tc>
          <w:tcPr>
            <w:tcW w:w="3138" w:type="pct"/>
            <w:tcBorders>
              <w:top w:val="nil"/>
              <w:bottom w:val="nil"/>
            </w:tcBorders>
            <w:shd w:val="clear" w:color="auto" w:fill="auto"/>
          </w:tcPr>
          <w:p w14:paraId="08753003" w14:textId="77777777" w:rsidR="00D760EF" w:rsidRPr="00C67A3A" w:rsidRDefault="00D760EF" w:rsidP="00C67A3A">
            <w:pPr>
              <w:spacing w:before="60" w:after="60"/>
              <w:ind w:firstLine="0"/>
              <w:rPr>
                <w:rFonts w:ascii="Arial" w:hAnsi="Arial" w:cs="Arial"/>
                <w:sz w:val="20"/>
              </w:rPr>
            </w:pPr>
          </w:p>
        </w:tc>
        <w:tc>
          <w:tcPr>
            <w:tcW w:w="930" w:type="pct"/>
            <w:tcBorders>
              <w:top w:val="nil"/>
              <w:bottom w:val="nil"/>
            </w:tcBorders>
            <w:shd w:val="clear" w:color="auto" w:fill="auto"/>
          </w:tcPr>
          <w:p w14:paraId="12BF9811"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B3987C3" w14:textId="77777777" w:rsidR="00D760EF" w:rsidRPr="00C67A3A" w:rsidRDefault="00D760EF" w:rsidP="00C67A3A">
            <w:pPr>
              <w:spacing w:before="60" w:after="60"/>
              <w:ind w:firstLine="0"/>
              <w:jc w:val="right"/>
              <w:rPr>
                <w:rFonts w:ascii="Arial" w:hAnsi="Arial" w:cs="Arial"/>
                <w:sz w:val="20"/>
              </w:rPr>
            </w:pPr>
          </w:p>
        </w:tc>
      </w:tr>
      <w:tr w:rsidR="00D760EF" w:rsidRPr="00C67A3A" w14:paraId="0DD28F80" w14:textId="77777777" w:rsidTr="00C67A3A">
        <w:tc>
          <w:tcPr>
            <w:tcW w:w="3138" w:type="pct"/>
            <w:tcBorders>
              <w:top w:val="nil"/>
              <w:bottom w:val="nil"/>
            </w:tcBorders>
            <w:shd w:val="clear" w:color="auto" w:fill="auto"/>
          </w:tcPr>
          <w:p w14:paraId="0905B87E" w14:textId="77777777" w:rsidR="00D760EF" w:rsidRPr="00C67A3A" w:rsidRDefault="00D760EF" w:rsidP="00C67A3A">
            <w:pPr>
              <w:spacing w:before="60" w:after="60"/>
              <w:ind w:firstLine="0"/>
              <w:rPr>
                <w:rFonts w:ascii="Arial" w:hAnsi="Arial" w:cs="Arial"/>
                <w:sz w:val="20"/>
              </w:rPr>
            </w:pPr>
          </w:p>
        </w:tc>
        <w:tc>
          <w:tcPr>
            <w:tcW w:w="930" w:type="pct"/>
            <w:tcBorders>
              <w:top w:val="nil"/>
              <w:bottom w:val="nil"/>
            </w:tcBorders>
            <w:shd w:val="clear" w:color="auto" w:fill="auto"/>
          </w:tcPr>
          <w:p w14:paraId="3B836575"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D80F5F" w14:textId="77777777" w:rsidR="00D760EF" w:rsidRPr="00C67A3A" w:rsidRDefault="00D760EF" w:rsidP="00C67A3A">
            <w:pPr>
              <w:spacing w:before="60" w:after="60"/>
              <w:ind w:firstLine="0"/>
              <w:jc w:val="right"/>
              <w:rPr>
                <w:rFonts w:ascii="Arial" w:hAnsi="Arial" w:cs="Arial"/>
                <w:sz w:val="20"/>
              </w:rPr>
            </w:pPr>
          </w:p>
        </w:tc>
      </w:tr>
      <w:tr w:rsidR="00D760EF" w:rsidRPr="00C67A3A" w14:paraId="063EA370" w14:textId="77777777" w:rsidTr="00C67A3A">
        <w:tc>
          <w:tcPr>
            <w:tcW w:w="3138" w:type="pct"/>
            <w:tcBorders>
              <w:top w:val="nil"/>
            </w:tcBorders>
            <w:shd w:val="clear" w:color="auto" w:fill="auto"/>
          </w:tcPr>
          <w:p w14:paraId="61D7C8C3" w14:textId="77777777" w:rsidR="00D760EF" w:rsidRPr="00C67A3A" w:rsidRDefault="00D760EF"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2E3DC193" w14:textId="77777777" w:rsidR="00D760EF" w:rsidRPr="00C67A3A" w:rsidRDefault="00D760EF" w:rsidP="00C67A3A">
            <w:pPr>
              <w:spacing w:before="60" w:after="60"/>
              <w:ind w:firstLine="0"/>
              <w:jc w:val="right"/>
              <w:rPr>
                <w:rFonts w:ascii="Arial" w:hAnsi="Arial" w:cs="Arial"/>
                <w:sz w:val="20"/>
              </w:rPr>
            </w:pPr>
          </w:p>
        </w:tc>
        <w:tc>
          <w:tcPr>
            <w:tcW w:w="932" w:type="pct"/>
            <w:tcBorders>
              <w:top w:val="nil"/>
            </w:tcBorders>
            <w:shd w:val="clear" w:color="auto" w:fill="auto"/>
          </w:tcPr>
          <w:p w14:paraId="1237EAFD" w14:textId="77777777" w:rsidR="00D760EF" w:rsidRPr="00C67A3A" w:rsidRDefault="00D760EF" w:rsidP="00C67A3A">
            <w:pPr>
              <w:spacing w:before="60" w:after="60"/>
              <w:ind w:firstLine="0"/>
              <w:jc w:val="right"/>
              <w:rPr>
                <w:rFonts w:ascii="Arial" w:hAnsi="Arial" w:cs="Arial"/>
                <w:sz w:val="20"/>
              </w:rPr>
            </w:pPr>
          </w:p>
        </w:tc>
      </w:tr>
    </w:tbl>
    <w:p w14:paraId="2C10A3A8" w14:textId="77777777" w:rsidR="00D760EF" w:rsidRPr="002671B8" w:rsidRDefault="00D760EF" w:rsidP="00392AC1">
      <w:pPr>
        <w:spacing w:after="120"/>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D760EF" w:rsidRPr="00C67A3A" w14:paraId="3762B173" w14:textId="77777777" w:rsidTr="00C67A3A">
        <w:tc>
          <w:tcPr>
            <w:tcW w:w="5000" w:type="pct"/>
            <w:shd w:val="clear" w:color="auto" w:fill="E2EFD9"/>
          </w:tcPr>
          <w:p w14:paraId="15631EB4" w14:textId="77777777" w:rsidR="00D760EF" w:rsidRPr="00C67A3A" w:rsidRDefault="00D760EF" w:rsidP="00C67A3A">
            <w:pPr>
              <w:spacing w:before="60" w:after="60"/>
              <w:ind w:firstLine="0"/>
              <w:rPr>
                <w:rFonts w:ascii="Arial" w:hAnsi="Arial" w:cs="Arial"/>
                <w:b/>
                <w:i/>
                <w:sz w:val="20"/>
              </w:rPr>
            </w:pPr>
            <w:r w:rsidRPr="00C67A3A">
              <w:rPr>
                <w:rFonts w:ascii="Arial" w:hAnsi="Arial" w:cs="Arial"/>
                <w:b/>
                <w:i/>
                <w:sz w:val="20"/>
              </w:rPr>
              <w:t xml:space="preserve">Commentary:  </w:t>
            </w:r>
          </w:p>
          <w:p w14:paraId="169D9B7C" w14:textId="77777777" w:rsidR="00D760EF" w:rsidRPr="00C67A3A" w:rsidRDefault="00D760EF" w:rsidP="00C67A3A">
            <w:pPr>
              <w:spacing w:before="60" w:after="60"/>
              <w:ind w:firstLine="0"/>
              <w:rPr>
                <w:rFonts w:ascii="Arial" w:hAnsi="Arial" w:cs="Arial"/>
                <w:i/>
                <w:sz w:val="20"/>
              </w:rPr>
            </w:pPr>
            <w:r w:rsidRPr="00C67A3A">
              <w:rPr>
                <w:rFonts w:ascii="Arial" w:hAnsi="Arial" w:cs="Arial"/>
                <w:i/>
                <w:sz w:val="20"/>
              </w:rPr>
              <w:t>The above note should include a description and amount of any restrictions on the use or capacity to sell any biological assets as well as any restrictions on titles.</w:t>
            </w:r>
          </w:p>
        </w:tc>
      </w:tr>
    </w:tbl>
    <w:p w14:paraId="603E549A" w14:textId="77777777" w:rsidR="00D760EF" w:rsidRDefault="00D760EF" w:rsidP="00392AC1">
      <w:pPr>
        <w:pStyle w:val="ListParagraph"/>
        <w:spacing w:after="120"/>
        <w:ind w:left="0" w:firstLine="0"/>
        <w:contextualSpacing w:val="0"/>
        <w:rPr>
          <w:rFonts w:ascii="Arial" w:hAnsi="Arial" w:cs="Arial"/>
          <w:b/>
          <w:sz w:val="20"/>
        </w:rPr>
      </w:pPr>
    </w:p>
    <w:p w14:paraId="289E6252" w14:textId="77777777" w:rsidR="006B2547" w:rsidRDefault="006B2547" w:rsidP="00392AC1">
      <w:pPr>
        <w:pStyle w:val="ListParagraph"/>
        <w:spacing w:after="120"/>
        <w:ind w:left="0" w:firstLine="0"/>
        <w:contextualSpacing w:val="0"/>
        <w:rPr>
          <w:rFonts w:ascii="Arial" w:hAnsi="Arial" w:cs="Arial"/>
          <w:b/>
          <w:sz w:val="20"/>
        </w:rPr>
      </w:pPr>
    </w:p>
    <w:p w14:paraId="56E8BBFB" w14:textId="77777777" w:rsidR="006F7B0E" w:rsidRDefault="006F7B0E" w:rsidP="006F7B0E">
      <w:pPr>
        <w:ind w:firstLine="0"/>
        <w:rPr>
          <w:rFonts w:ascii="Arial" w:hAnsi="Arial" w:cs="Arial"/>
          <w:b/>
          <w:color w:val="ED7D31"/>
          <w:sz w:val="20"/>
        </w:rPr>
      </w:pPr>
    </w:p>
    <w:p w14:paraId="1DE02A2A" w14:textId="39807F33" w:rsidR="006B2547" w:rsidRPr="006F7B0E" w:rsidRDefault="006F7B0E" w:rsidP="006F7B0E">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2409141" w14:textId="77777777" w:rsidR="00D760EF" w:rsidRDefault="00D760EF">
      <w:pPr>
        <w:pStyle w:val="ListParagraph"/>
        <w:numPr>
          <w:ilvl w:val="1"/>
          <w:numId w:val="40"/>
        </w:numPr>
        <w:ind w:left="567" w:hanging="567"/>
        <w:rPr>
          <w:rFonts w:ascii="Arial" w:hAnsi="Arial" w:cs="Arial"/>
          <w:b/>
          <w:sz w:val="20"/>
        </w:rPr>
      </w:pPr>
      <w:r>
        <w:rPr>
          <w:rFonts w:ascii="Arial" w:hAnsi="Arial" w:cs="Arial"/>
          <w:b/>
          <w:sz w:val="20"/>
        </w:rPr>
        <w:t>Biological Assets</w:t>
      </w:r>
      <w:r w:rsidRPr="003B5353">
        <w:rPr>
          <w:rFonts w:ascii="Arial" w:hAnsi="Arial" w:cs="Arial"/>
          <w:b/>
          <w:sz w:val="20"/>
        </w:rPr>
        <w:t xml:space="preserve"> </w:t>
      </w:r>
      <w:r>
        <w:rPr>
          <w:rFonts w:ascii="Arial" w:hAnsi="Arial" w:cs="Arial"/>
          <w:b/>
          <w:sz w:val="20"/>
        </w:rPr>
        <w:t xml:space="preserve">Pledged </w:t>
      </w:r>
      <w:r w:rsidR="001D5C3D">
        <w:rPr>
          <w:rFonts w:ascii="Arial" w:hAnsi="Arial" w:cs="Arial"/>
          <w:b/>
          <w:sz w:val="20"/>
        </w:rPr>
        <w:t>as</w:t>
      </w:r>
      <w:r>
        <w:rPr>
          <w:rFonts w:ascii="Arial" w:hAnsi="Arial" w:cs="Arial"/>
          <w:b/>
          <w:sz w:val="20"/>
        </w:rPr>
        <w:t xml:space="preserve"> Security</w:t>
      </w:r>
      <w:r w:rsidR="00B20DCE">
        <w:rPr>
          <w:rFonts w:ascii="Arial" w:hAnsi="Arial" w:cs="Arial"/>
          <w:b/>
          <w:sz w:val="20"/>
        </w:rPr>
        <w:t xml:space="preserve"> </w:t>
      </w:r>
      <w:r w:rsidR="00B20DCE" w:rsidRPr="00B20DCE">
        <w:rPr>
          <w:rFonts w:ascii="Arial" w:hAnsi="Arial" w:cs="Arial"/>
          <w:b/>
          <w:color w:val="FF0000"/>
          <w:sz w:val="20"/>
        </w:rPr>
        <w:t>[27p.45(a)]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D760EF" w:rsidRPr="00C67A3A" w14:paraId="4809B5BF" w14:textId="77777777" w:rsidTr="00C67A3A">
        <w:tc>
          <w:tcPr>
            <w:tcW w:w="3138" w:type="pct"/>
            <w:tcBorders>
              <w:bottom w:val="single" w:sz="4" w:space="0" w:color="auto"/>
            </w:tcBorders>
            <w:shd w:val="clear" w:color="auto" w:fill="FBE4D5"/>
          </w:tcPr>
          <w:p w14:paraId="12114761" w14:textId="77777777" w:rsidR="00D760EF" w:rsidRPr="00C67A3A" w:rsidRDefault="00D760EF"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BEC02C5" w14:textId="44FB6DE9" w:rsidR="00D760EF"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B2547">
              <w:rPr>
                <w:rFonts w:ascii="Arial" w:hAnsi="Arial" w:cs="Arial"/>
                <w:b/>
                <w:sz w:val="20"/>
              </w:rPr>
              <w:t>3</w:t>
            </w:r>
            <w:r>
              <w:rPr>
                <w:rFonts w:ascii="Arial" w:hAnsi="Arial" w:cs="Arial"/>
                <w:b/>
                <w:sz w:val="20"/>
              </w:rPr>
              <w:t>/202</w:t>
            </w:r>
            <w:r w:rsidR="006B2547">
              <w:rPr>
                <w:rFonts w:ascii="Arial" w:hAnsi="Arial" w:cs="Arial"/>
                <w:b/>
                <w:sz w:val="20"/>
              </w:rPr>
              <w:t>4</w:t>
            </w:r>
          </w:p>
          <w:p w14:paraId="683311B0" w14:textId="77777777" w:rsidR="00D760EF" w:rsidRPr="00C67A3A" w:rsidRDefault="00D760EF"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A3A69C7" w14:textId="609ADD24" w:rsidR="00D760EF"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B2547">
              <w:rPr>
                <w:rFonts w:ascii="Arial" w:hAnsi="Arial" w:cs="Arial"/>
                <w:b/>
                <w:sz w:val="20"/>
              </w:rPr>
              <w:t>2</w:t>
            </w:r>
            <w:r>
              <w:rPr>
                <w:rFonts w:ascii="Arial" w:hAnsi="Arial" w:cs="Arial"/>
                <w:b/>
                <w:sz w:val="20"/>
              </w:rPr>
              <w:t>/202</w:t>
            </w:r>
            <w:r w:rsidR="006B2547">
              <w:rPr>
                <w:rFonts w:ascii="Arial" w:hAnsi="Arial" w:cs="Arial"/>
                <w:b/>
                <w:sz w:val="20"/>
              </w:rPr>
              <w:t>3</w:t>
            </w:r>
          </w:p>
          <w:p w14:paraId="7DF8ACCA" w14:textId="77777777" w:rsidR="00D760EF" w:rsidRPr="00C67A3A" w:rsidRDefault="00D760EF" w:rsidP="00C67A3A">
            <w:pPr>
              <w:spacing w:before="60" w:after="60"/>
              <w:ind w:firstLine="0"/>
              <w:jc w:val="center"/>
              <w:rPr>
                <w:rFonts w:ascii="Arial" w:hAnsi="Arial" w:cs="Arial"/>
                <w:b/>
                <w:sz w:val="20"/>
              </w:rPr>
            </w:pPr>
            <w:r w:rsidRPr="00C67A3A">
              <w:rPr>
                <w:rFonts w:ascii="Arial" w:hAnsi="Arial" w:cs="Arial"/>
                <w:b/>
                <w:sz w:val="20"/>
              </w:rPr>
              <w:t>(R’000s)</w:t>
            </w:r>
          </w:p>
        </w:tc>
      </w:tr>
      <w:tr w:rsidR="00D760EF" w:rsidRPr="00C67A3A" w14:paraId="56F6180F" w14:textId="77777777" w:rsidTr="00C67A3A">
        <w:tc>
          <w:tcPr>
            <w:tcW w:w="3138" w:type="pct"/>
            <w:tcBorders>
              <w:bottom w:val="nil"/>
            </w:tcBorders>
            <w:shd w:val="clear" w:color="auto" w:fill="auto"/>
          </w:tcPr>
          <w:p w14:paraId="378E3DAC" w14:textId="77777777" w:rsidR="00D760EF" w:rsidRPr="00C67A3A" w:rsidRDefault="00D760EF" w:rsidP="00C67A3A">
            <w:pPr>
              <w:spacing w:before="60" w:after="60"/>
              <w:ind w:firstLine="0"/>
              <w:rPr>
                <w:rFonts w:ascii="Arial" w:hAnsi="Arial" w:cs="Arial"/>
                <w:sz w:val="20"/>
              </w:rPr>
            </w:pPr>
          </w:p>
        </w:tc>
        <w:tc>
          <w:tcPr>
            <w:tcW w:w="930" w:type="pct"/>
            <w:tcBorders>
              <w:bottom w:val="nil"/>
            </w:tcBorders>
            <w:shd w:val="clear" w:color="auto" w:fill="auto"/>
          </w:tcPr>
          <w:p w14:paraId="66E0CECB" w14:textId="77777777" w:rsidR="00D760EF" w:rsidRPr="00C67A3A" w:rsidRDefault="00D760EF" w:rsidP="00C67A3A">
            <w:pPr>
              <w:spacing w:before="60" w:after="60"/>
              <w:ind w:firstLine="0"/>
              <w:jc w:val="right"/>
              <w:rPr>
                <w:rFonts w:ascii="Arial" w:hAnsi="Arial" w:cs="Arial"/>
                <w:sz w:val="20"/>
              </w:rPr>
            </w:pPr>
          </w:p>
        </w:tc>
        <w:tc>
          <w:tcPr>
            <w:tcW w:w="932" w:type="pct"/>
            <w:tcBorders>
              <w:bottom w:val="nil"/>
            </w:tcBorders>
            <w:shd w:val="clear" w:color="auto" w:fill="auto"/>
          </w:tcPr>
          <w:p w14:paraId="596A1D62" w14:textId="77777777" w:rsidR="00D760EF" w:rsidRPr="00C67A3A" w:rsidRDefault="00D760EF" w:rsidP="00C67A3A">
            <w:pPr>
              <w:spacing w:before="60" w:after="60"/>
              <w:ind w:firstLine="0"/>
              <w:jc w:val="right"/>
              <w:rPr>
                <w:rFonts w:ascii="Arial" w:hAnsi="Arial" w:cs="Arial"/>
                <w:sz w:val="20"/>
              </w:rPr>
            </w:pPr>
          </w:p>
        </w:tc>
      </w:tr>
      <w:tr w:rsidR="0037553F" w:rsidRPr="00C67A3A" w14:paraId="3063ECA1" w14:textId="77777777" w:rsidTr="00C67A3A">
        <w:tc>
          <w:tcPr>
            <w:tcW w:w="3138" w:type="pct"/>
            <w:tcBorders>
              <w:top w:val="nil"/>
              <w:bottom w:val="nil"/>
            </w:tcBorders>
            <w:shd w:val="clear" w:color="auto" w:fill="auto"/>
          </w:tcPr>
          <w:p w14:paraId="3A05E106" w14:textId="77777777" w:rsidR="0037553F" w:rsidRPr="00C67A3A" w:rsidRDefault="0037553F" w:rsidP="00C67A3A">
            <w:pPr>
              <w:spacing w:before="60" w:after="60"/>
              <w:ind w:firstLine="0"/>
              <w:rPr>
                <w:rFonts w:ascii="Arial" w:hAnsi="Arial" w:cs="Arial"/>
                <w:sz w:val="20"/>
              </w:rPr>
            </w:pPr>
            <w:r w:rsidRPr="00C67A3A">
              <w:rPr>
                <w:rFonts w:ascii="Arial" w:hAnsi="Arial" w:cs="Arial"/>
                <w:sz w:val="20"/>
              </w:rPr>
              <w:t>Carrying value of biological assets pledged as security</w:t>
            </w:r>
          </w:p>
        </w:tc>
        <w:tc>
          <w:tcPr>
            <w:tcW w:w="930" w:type="pct"/>
            <w:tcBorders>
              <w:top w:val="nil"/>
              <w:bottom w:val="nil"/>
            </w:tcBorders>
            <w:shd w:val="clear" w:color="auto" w:fill="auto"/>
          </w:tcPr>
          <w:p w14:paraId="0E967A66" w14:textId="77777777" w:rsidR="0037553F" w:rsidRPr="00C67A3A" w:rsidRDefault="0037553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DE25F04" w14:textId="77777777" w:rsidR="0037553F" w:rsidRPr="00C67A3A" w:rsidRDefault="0037553F" w:rsidP="00C67A3A">
            <w:pPr>
              <w:spacing w:before="60" w:after="60"/>
              <w:ind w:firstLine="0"/>
              <w:jc w:val="right"/>
              <w:rPr>
                <w:rFonts w:ascii="Arial" w:hAnsi="Arial" w:cs="Arial"/>
                <w:sz w:val="20"/>
              </w:rPr>
            </w:pPr>
          </w:p>
        </w:tc>
      </w:tr>
      <w:tr w:rsidR="0037553F" w:rsidRPr="00C67A3A" w14:paraId="79DC0853" w14:textId="77777777" w:rsidTr="00C67A3A">
        <w:tc>
          <w:tcPr>
            <w:tcW w:w="3138" w:type="pct"/>
            <w:tcBorders>
              <w:top w:val="nil"/>
            </w:tcBorders>
            <w:shd w:val="clear" w:color="auto" w:fill="auto"/>
          </w:tcPr>
          <w:p w14:paraId="04799D9B" w14:textId="77777777" w:rsidR="0037553F" w:rsidRPr="00C67A3A" w:rsidRDefault="0037553F" w:rsidP="00C67A3A">
            <w:pPr>
              <w:spacing w:before="60" w:after="60"/>
              <w:ind w:firstLine="0"/>
              <w:rPr>
                <w:rFonts w:ascii="Arial" w:hAnsi="Arial" w:cs="Arial"/>
                <w:sz w:val="20"/>
              </w:rPr>
            </w:pPr>
          </w:p>
        </w:tc>
        <w:tc>
          <w:tcPr>
            <w:tcW w:w="930" w:type="pct"/>
            <w:tcBorders>
              <w:top w:val="nil"/>
            </w:tcBorders>
            <w:shd w:val="clear" w:color="auto" w:fill="auto"/>
          </w:tcPr>
          <w:p w14:paraId="489FF0DD" w14:textId="77777777" w:rsidR="0037553F" w:rsidRPr="00C67A3A" w:rsidRDefault="0037553F" w:rsidP="00C67A3A">
            <w:pPr>
              <w:spacing w:before="60" w:after="60"/>
              <w:ind w:firstLine="0"/>
              <w:jc w:val="right"/>
              <w:rPr>
                <w:rFonts w:ascii="Arial" w:hAnsi="Arial" w:cs="Arial"/>
                <w:sz w:val="20"/>
              </w:rPr>
            </w:pPr>
          </w:p>
        </w:tc>
        <w:tc>
          <w:tcPr>
            <w:tcW w:w="932" w:type="pct"/>
            <w:tcBorders>
              <w:top w:val="nil"/>
            </w:tcBorders>
            <w:shd w:val="clear" w:color="auto" w:fill="auto"/>
          </w:tcPr>
          <w:p w14:paraId="3AE838E9" w14:textId="77777777" w:rsidR="0037553F" w:rsidRPr="00C67A3A" w:rsidRDefault="0037553F" w:rsidP="00C67A3A">
            <w:pPr>
              <w:spacing w:before="60" w:after="60"/>
              <w:ind w:firstLine="0"/>
              <w:jc w:val="right"/>
              <w:rPr>
                <w:rFonts w:ascii="Arial" w:hAnsi="Arial" w:cs="Arial"/>
                <w:sz w:val="20"/>
              </w:rPr>
            </w:pPr>
          </w:p>
        </w:tc>
      </w:tr>
    </w:tbl>
    <w:p w14:paraId="09385583" w14:textId="77777777" w:rsidR="00D760EF" w:rsidRPr="002671B8" w:rsidRDefault="00D760EF" w:rsidP="00D760EF">
      <w:pPr>
        <w:ind w:firstLine="0"/>
        <w:rPr>
          <w:rFonts w:ascii="Arial" w:hAnsi="Arial" w:cs="Arial"/>
          <w:b/>
          <w:sz w:val="20"/>
        </w:rPr>
      </w:pPr>
    </w:p>
    <w:p w14:paraId="00C1435A" w14:textId="1CCDC5F4" w:rsidR="00392AC1" w:rsidRPr="006F7B0E" w:rsidRDefault="00392AC1">
      <w:pPr>
        <w:pStyle w:val="ListParagraph"/>
        <w:numPr>
          <w:ilvl w:val="1"/>
          <w:numId w:val="40"/>
        </w:numPr>
        <w:ind w:left="567" w:hanging="567"/>
        <w:rPr>
          <w:rFonts w:ascii="Arial" w:hAnsi="Arial" w:cs="Arial"/>
          <w:b/>
          <w:sz w:val="20"/>
        </w:rPr>
      </w:pPr>
      <w:r>
        <w:rPr>
          <w:rFonts w:ascii="Arial" w:hAnsi="Arial" w:cs="Arial"/>
          <w:b/>
          <w:sz w:val="20"/>
        </w:rPr>
        <w:t>Financial Risk Management Strategies</w:t>
      </w:r>
      <w:r w:rsidR="00340876">
        <w:rPr>
          <w:rFonts w:ascii="Arial" w:hAnsi="Arial" w:cs="Arial"/>
          <w:b/>
          <w:sz w:val="20"/>
        </w:rPr>
        <w:t xml:space="preserve"> </w:t>
      </w:r>
      <w:r w:rsidR="00340876" w:rsidRPr="00B20DCE">
        <w:rPr>
          <w:rFonts w:ascii="Arial" w:hAnsi="Arial" w:cs="Arial"/>
          <w:b/>
          <w:color w:val="FF0000"/>
          <w:sz w:val="20"/>
        </w:rPr>
        <w:t>[27p.45(</w:t>
      </w:r>
      <w:r w:rsidR="00340876">
        <w:rPr>
          <w:rFonts w:ascii="Arial" w:hAnsi="Arial" w:cs="Arial"/>
          <w:b/>
          <w:color w:val="FF0000"/>
          <w:sz w:val="20"/>
        </w:rPr>
        <w:t>d</w:t>
      </w:r>
      <w:r w:rsidR="00340876" w:rsidRPr="00B20DCE">
        <w:rPr>
          <w:rFonts w:ascii="Arial" w:hAnsi="Arial" w:cs="Arial"/>
          <w:b/>
          <w:color w:val="FF0000"/>
          <w:sz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392AC1" w:rsidRPr="00C67A3A" w14:paraId="37B589AD" w14:textId="77777777" w:rsidTr="00C67A3A">
        <w:tc>
          <w:tcPr>
            <w:tcW w:w="9912" w:type="dxa"/>
            <w:shd w:val="clear" w:color="auto" w:fill="E2EFD9"/>
          </w:tcPr>
          <w:p w14:paraId="11418F91" w14:textId="77777777" w:rsidR="00392AC1" w:rsidRPr="00C67A3A" w:rsidRDefault="00392AC1" w:rsidP="00C67A3A">
            <w:pPr>
              <w:spacing w:before="60" w:after="60"/>
              <w:ind w:firstLine="0"/>
              <w:rPr>
                <w:rFonts w:ascii="Arial" w:hAnsi="Arial" w:cs="Arial"/>
                <w:b/>
                <w:i/>
                <w:sz w:val="20"/>
              </w:rPr>
            </w:pPr>
            <w:r w:rsidRPr="00C67A3A">
              <w:rPr>
                <w:rFonts w:ascii="Arial" w:hAnsi="Arial" w:cs="Arial"/>
                <w:b/>
                <w:i/>
                <w:sz w:val="20"/>
              </w:rPr>
              <w:t xml:space="preserve">Commentary:  </w:t>
            </w:r>
          </w:p>
          <w:p w14:paraId="1B2D662D" w14:textId="77777777" w:rsidR="00392AC1" w:rsidRPr="00C67A3A" w:rsidRDefault="00392AC1" w:rsidP="00C67A3A">
            <w:pPr>
              <w:spacing w:before="60" w:after="60"/>
              <w:ind w:firstLine="0"/>
              <w:rPr>
                <w:rFonts w:ascii="Arial" w:hAnsi="Arial" w:cs="Arial"/>
                <w:i/>
                <w:sz w:val="20"/>
              </w:rPr>
            </w:pPr>
            <w:r w:rsidRPr="00C67A3A">
              <w:rPr>
                <w:rFonts w:ascii="Arial" w:hAnsi="Arial" w:cs="Arial"/>
                <w:i/>
                <w:sz w:val="20"/>
              </w:rPr>
              <w:t xml:space="preserve">Provide commentary on the reporting entity’s financial risk management strategies </w:t>
            </w:r>
            <w:proofErr w:type="gramStart"/>
            <w:r w:rsidRPr="00C67A3A">
              <w:rPr>
                <w:rFonts w:ascii="Arial" w:hAnsi="Arial" w:cs="Arial"/>
                <w:i/>
                <w:sz w:val="20"/>
              </w:rPr>
              <w:t>with regard to</w:t>
            </w:r>
            <w:proofErr w:type="gramEnd"/>
            <w:r w:rsidRPr="00C67A3A">
              <w:rPr>
                <w:rFonts w:ascii="Arial" w:hAnsi="Arial" w:cs="Arial"/>
                <w:i/>
                <w:sz w:val="20"/>
              </w:rPr>
              <w:t xml:space="preserve"> its agricultural activities.</w:t>
            </w:r>
          </w:p>
        </w:tc>
      </w:tr>
    </w:tbl>
    <w:p w14:paraId="4A6F9251" w14:textId="77777777" w:rsidR="00752400" w:rsidRPr="00C67A3A" w:rsidRDefault="00392AC1" w:rsidP="00BF0AB7">
      <w:pPr>
        <w:ind w:firstLine="0"/>
        <w:rPr>
          <w:rFonts w:ascii="Arial" w:hAnsi="Arial" w:cs="Arial"/>
          <w:b/>
          <w:color w:val="ED7D31"/>
          <w:sz w:val="20"/>
        </w:rPr>
      </w:pPr>
      <w:r>
        <w:rPr>
          <w:rFonts w:ascii="Arial" w:hAnsi="Arial" w:cs="Arial"/>
          <w:sz w:val="20"/>
        </w:rPr>
        <w:br w:type="page"/>
      </w:r>
      <w:r w:rsidR="00752400" w:rsidRPr="00C67A3A">
        <w:rPr>
          <w:rFonts w:ascii="Arial" w:hAnsi="Arial" w:cs="Arial"/>
          <w:b/>
          <w:color w:val="ED7D31"/>
          <w:sz w:val="20"/>
        </w:rPr>
        <w:lastRenderedPageBreak/>
        <w:t>Notes to the financial statements (Continued)</w:t>
      </w:r>
    </w:p>
    <w:p w14:paraId="354D1521" w14:textId="77777777" w:rsidR="00752400" w:rsidRDefault="00752400">
      <w:pPr>
        <w:pStyle w:val="ListParagraph"/>
        <w:numPr>
          <w:ilvl w:val="1"/>
          <w:numId w:val="40"/>
        </w:numPr>
        <w:ind w:left="567" w:hanging="567"/>
        <w:rPr>
          <w:rFonts w:ascii="Arial" w:hAnsi="Arial" w:cs="Arial"/>
          <w:b/>
          <w:sz w:val="20"/>
        </w:rPr>
      </w:pPr>
      <w:r>
        <w:rPr>
          <w:rFonts w:ascii="Arial" w:hAnsi="Arial" w:cs="Arial"/>
          <w:b/>
          <w:sz w:val="20"/>
        </w:rPr>
        <w:t>Funding of Biological Asset Acquisitions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8"/>
        <w:gridCol w:w="2187"/>
        <w:gridCol w:w="2193"/>
        <w:gridCol w:w="2190"/>
      </w:tblGrid>
      <w:tr w:rsidR="00752400" w:rsidRPr="00C67A3A" w14:paraId="462008F6" w14:textId="77777777" w:rsidTr="00C67A3A">
        <w:tc>
          <w:tcPr>
            <w:tcW w:w="2645" w:type="pct"/>
            <w:tcBorders>
              <w:bottom w:val="single" w:sz="4" w:space="0" w:color="auto"/>
            </w:tcBorders>
            <w:shd w:val="clear" w:color="auto" w:fill="FBE4D5"/>
          </w:tcPr>
          <w:p w14:paraId="69305573" w14:textId="77777777" w:rsidR="00752400" w:rsidRPr="00C67A3A" w:rsidRDefault="00752400"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7E4AFB09" w14:textId="77777777" w:rsidR="00752400" w:rsidRPr="00C67A3A" w:rsidRDefault="00752400" w:rsidP="00C67A3A">
            <w:pPr>
              <w:spacing w:before="60" w:after="60"/>
              <w:ind w:firstLine="0"/>
              <w:jc w:val="center"/>
              <w:rPr>
                <w:rFonts w:ascii="Arial" w:hAnsi="Arial" w:cs="Arial"/>
                <w:b/>
                <w:sz w:val="20"/>
              </w:rPr>
            </w:pPr>
            <w:r w:rsidRPr="00C67A3A">
              <w:rPr>
                <w:rFonts w:ascii="Arial" w:hAnsi="Arial" w:cs="Arial"/>
                <w:b/>
                <w:sz w:val="20"/>
              </w:rPr>
              <w:t>Funding Type</w:t>
            </w:r>
          </w:p>
        </w:tc>
        <w:tc>
          <w:tcPr>
            <w:tcW w:w="786" w:type="pct"/>
            <w:tcBorders>
              <w:bottom w:val="single" w:sz="4" w:space="0" w:color="auto"/>
            </w:tcBorders>
            <w:shd w:val="clear" w:color="auto" w:fill="FBE4D5"/>
          </w:tcPr>
          <w:p w14:paraId="1D8D7571" w14:textId="3684F17F" w:rsidR="0075240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B2547">
              <w:rPr>
                <w:rFonts w:ascii="Arial" w:hAnsi="Arial" w:cs="Arial"/>
                <w:b/>
                <w:sz w:val="20"/>
              </w:rPr>
              <w:t>3</w:t>
            </w:r>
            <w:r>
              <w:rPr>
                <w:rFonts w:ascii="Arial" w:hAnsi="Arial" w:cs="Arial"/>
                <w:b/>
                <w:sz w:val="20"/>
              </w:rPr>
              <w:t>/202</w:t>
            </w:r>
            <w:r w:rsidR="006B2547">
              <w:rPr>
                <w:rFonts w:ascii="Arial" w:hAnsi="Arial" w:cs="Arial"/>
                <w:b/>
                <w:sz w:val="20"/>
              </w:rPr>
              <w:t>4</w:t>
            </w:r>
          </w:p>
          <w:p w14:paraId="56DF3C8D" w14:textId="77777777" w:rsidR="00752400" w:rsidRPr="00C67A3A" w:rsidRDefault="00752400" w:rsidP="00C67A3A">
            <w:pPr>
              <w:spacing w:before="60" w:after="60"/>
              <w:ind w:firstLine="0"/>
              <w:jc w:val="center"/>
              <w:rPr>
                <w:rFonts w:ascii="Arial" w:hAnsi="Arial" w:cs="Arial"/>
                <w:b/>
                <w:sz w:val="20"/>
              </w:rPr>
            </w:pPr>
            <w:r w:rsidRPr="00C67A3A">
              <w:rPr>
                <w:rFonts w:ascii="Arial" w:hAnsi="Arial" w:cs="Arial"/>
                <w:b/>
                <w:sz w:val="20"/>
              </w:rPr>
              <w:t>(R’000s)</w:t>
            </w:r>
          </w:p>
        </w:tc>
        <w:tc>
          <w:tcPr>
            <w:tcW w:w="785" w:type="pct"/>
            <w:tcBorders>
              <w:bottom w:val="single" w:sz="4" w:space="0" w:color="auto"/>
            </w:tcBorders>
            <w:shd w:val="clear" w:color="auto" w:fill="FBE4D5"/>
          </w:tcPr>
          <w:p w14:paraId="4D22D885" w14:textId="36086F7F" w:rsidR="0075240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B2547">
              <w:rPr>
                <w:rFonts w:ascii="Arial" w:hAnsi="Arial" w:cs="Arial"/>
                <w:b/>
                <w:sz w:val="20"/>
              </w:rPr>
              <w:t>2</w:t>
            </w:r>
            <w:r>
              <w:rPr>
                <w:rFonts w:ascii="Arial" w:hAnsi="Arial" w:cs="Arial"/>
                <w:b/>
                <w:sz w:val="20"/>
              </w:rPr>
              <w:t>/202</w:t>
            </w:r>
            <w:r w:rsidR="006B2547">
              <w:rPr>
                <w:rFonts w:ascii="Arial" w:hAnsi="Arial" w:cs="Arial"/>
                <w:b/>
                <w:sz w:val="20"/>
              </w:rPr>
              <w:t>3</w:t>
            </w:r>
          </w:p>
          <w:p w14:paraId="4CD9445A" w14:textId="77777777" w:rsidR="00752400" w:rsidRPr="00C67A3A" w:rsidRDefault="00752400" w:rsidP="00C67A3A">
            <w:pPr>
              <w:spacing w:before="60" w:after="60"/>
              <w:ind w:firstLine="0"/>
              <w:jc w:val="center"/>
              <w:rPr>
                <w:rFonts w:ascii="Arial" w:hAnsi="Arial" w:cs="Arial"/>
                <w:b/>
                <w:sz w:val="20"/>
              </w:rPr>
            </w:pPr>
            <w:r w:rsidRPr="00C67A3A">
              <w:rPr>
                <w:rFonts w:ascii="Arial" w:hAnsi="Arial" w:cs="Arial"/>
                <w:b/>
                <w:sz w:val="20"/>
              </w:rPr>
              <w:t>(R’000s)</w:t>
            </w:r>
          </w:p>
        </w:tc>
      </w:tr>
      <w:tr w:rsidR="00752400" w:rsidRPr="00C67A3A" w14:paraId="527CD4CD" w14:textId="77777777" w:rsidTr="00C67A3A">
        <w:tc>
          <w:tcPr>
            <w:tcW w:w="2645" w:type="pct"/>
            <w:tcBorders>
              <w:bottom w:val="nil"/>
            </w:tcBorders>
            <w:shd w:val="clear" w:color="auto" w:fill="auto"/>
          </w:tcPr>
          <w:p w14:paraId="56049E28" w14:textId="77777777" w:rsidR="00752400" w:rsidRPr="00C67A3A" w:rsidRDefault="00985637" w:rsidP="00C67A3A">
            <w:pPr>
              <w:spacing w:before="60" w:after="60"/>
              <w:ind w:firstLine="0"/>
              <w:jc w:val="left"/>
              <w:rPr>
                <w:rFonts w:ascii="Arial" w:hAnsi="Arial" w:cs="Arial"/>
                <w:i/>
                <w:sz w:val="20"/>
              </w:rPr>
            </w:pPr>
            <w:r w:rsidRPr="00C67A3A">
              <w:rPr>
                <w:rFonts w:ascii="Arial" w:hAnsi="Arial" w:cs="Arial"/>
                <w:i/>
                <w:sz w:val="20"/>
              </w:rPr>
              <w:t>Additions to b</w:t>
            </w:r>
            <w:r w:rsidR="00752400" w:rsidRPr="00C67A3A">
              <w:rPr>
                <w:rFonts w:ascii="Arial" w:hAnsi="Arial" w:cs="Arial"/>
                <w:i/>
                <w:sz w:val="20"/>
              </w:rPr>
              <w:t>iological assets were funded from the following sources:</w:t>
            </w:r>
          </w:p>
        </w:tc>
        <w:tc>
          <w:tcPr>
            <w:tcW w:w="784" w:type="pct"/>
            <w:tcBorders>
              <w:bottom w:val="nil"/>
            </w:tcBorders>
            <w:shd w:val="clear" w:color="auto" w:fill="auto"/>
          </w:tcPr>
          <w:p w14:paraId="0A3447BD" w14:textId="77777777" w:rsidR="00752400" w:rsidRPr="00C67A3A" w:rsidRDefault="00752400" w:rsidP="00C67A3A">
            <w:pPr>
              <w:spacing w:before="60" w:after="60"/>
              <w:ind w:firstLine="0"/>
              <w:jc w:val="right"/>
              <w:rPr>
                <w:rFonts w:ascii="Arial" w:hAnsi="Arial" w:cs="Arial"/>
                <w:sz w:val="20"/>
              </w:rPr>
            </w:pPr>
          </w:p>
        </w:tc>
        <w:tc>
          <w:tcPr>
            <w:tcW w:w="786" w:type="pct"/>
            <w:tcBorders>
              <w:bottom w:val="nil"/>
            </w:tcBorders>
            <w:shd w:val="clear" w:color="auto" w:fill="auto"/>
          </w:tcPr>
          <w:p w14:paraId="12B0E405" w14:textId="77777777" w:rsidR="00752400" w:rsidRPr="00C67A3A" w:rsidRDefault="00752400" w:rsidP="00C67A3A">
            <w:pPr>
              <w:spacing w:before="60" w:after="60"/>
              <w:ind w:firstLine="0"/>
              <w:jc w:val="right"/>
              <w:rPr>
                <w:rFonts w:ascii="Arial" w:hAnsi="Arial" w:cs="Arial"/>
                <w:sz w:val="20"/>
              </w:rPr>
            </w:pPr>
          </w:p>
        </w:tc>
        <w:tc>
          <w:tcPr>
            <w:tcW w:w="785" w:type="pct"/>
            <w:tcBorders>
              <w:bottom w:val="nil"/>
            </w:tcBorders>
            <w:shd w:val="clear" w:color="auto" w:fill="auto"/>
          </w:tcPr>
          <w:p w14:paraId="27285CCC" w14:textId="77777777" w:rsidR="00752400" w:rsidRPr="00C67A3A" w:rsidRDefault="00752400" w:rsidP="00C67A3A">
            <w:pPr>
              <w:spacing w:before="60" w:after="60"/>
              <w:ind w:firstLine="0"/>
              <w:jc w:val="right"/>
              <w:rPr>
                <w:rFonts w:ascii="Arial" w:hAnsi="Arial" w:cs="Arial"/>
                <w:sz w:val="20"/>
              </w:rPr>
            </w:pPr>
          </w:p>
        </w:tc>
      </w:tr>
      <w:tr w:rsidR="00752400" w:rsidRPr="00C67A3A" w14:paraId="02E95AE7" w14:textId="77777777" w:rsidTr="00C67A3A">
        <w:tc>
          <w:tcPr>
            <w:tcW w:w="2645" w:type="pct"/>
            <w:tcBorders>
              <w:top w:val="nil"/>
              <w:bottom w:val="nil"/>
            </w:tcBorders>
            <w:shd w:val="clear" w:color="auto" w:fill="DEEAF6"/>
          </w:tcPr>
          <w:p w14:paraId="19FC9C62" w14:textId="77777777" w:rsidR="00752400" w:rsidRPr="00C67A3A" w:rsidRDefault="00752400" w:rsidP="00C67A3A">
            <w:pPr>
              <w:spacing w:before="60" w:after="60"/>
              <w:ind w:firstLine="0"/>
              <w:rPr>
                <w:rFonts w:ascii="Arial" w:hAnsi="Arial" w:cs="Arial"/>
                <w:sz w:val="20"/>
              </w:rPr>
            </w:pPr>
            <w:r w:rsidRPr="00C67A3A">
              <w:rPr>
                <w:rFonts w:ascii="Arial" w:hAnsi="Arial" w:cs="Arial"/>
                <w:sz w:val="20"/>
              </w:rPr>
              <w:t>Source 1</w:t>
            </w:r>
          </w:p>
        </w:tc>
        <w:tc>
          <w:tcPr>
            <w:tcW w:w="784" w:type="pct"/>
            <w:tcBorders>
              <w:top w:val="nil"/>
              <w:bottom w:val="nil"/>
            </w:tcBorders>
            <w:shd w:val="clear" w:color="auto" w:fill="auto"/>
          </w:tcPr>
          <w:p w14:paraId="0B082243"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21722D4"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CA00B96" w14:textId="77777777" w:rsidR="00752400" w:rsidRPr="00C67A3A" w:rsidRDefault="00752400" w:rsidP="00C67A3A">
            <w:pPr>
              <w:spacing w:before="60" w:after="60"/>
              <w:ind w:firstLine="0"/>
              <w:jc w:val="right"/>
              <w:rPr>
                <w:rFonts w:ascii="Arial" w:hAnsi="Arial" w:cs="Arial"/>
                <w:sz w:val="20"/>
              </w:rPr>
            </w:pPr>
          </w:p>
        </w:tc>
      </w:tr>
      <w:tr w:rsidR="00752400" w:rsidRPr="00C67A3A" w14:paraId="701FE8AD" w14:textId="77777777" w:rsidTr="00C67A3A">
        <w:tc>
          <w:tcPr>
            <w:tcW w:w="2645" w:type="pct"/>
            <w:tcBorders>
              <w:top w:val="nil"/>
              <w:bottom w:val="nil"/>
            </w:tcBorders>
            <w:shd w:val="clear" w:color="auto" w:fill="DEEAF6"/>
          </w:tcPr>
          <w:p w14:paraId="4D51087D" w14:textId="77777777" w:rsidR="00752400" w:rsidRPr="00C67A3A" w:rsidRDefault="00752400" w:rsidP="00C67A3A">
            <w:pPr>
              <w:spacing w:before="60" w:after="60"/>
              <w:ind w:firstLine="0"/>
              <w:rPr>
                <w:rFonts w:ascii="Arial" w:hAnsi="Arial" w:cs="Arial"/>
                <w:sz w:val="20"/>
              </w:rPr>
            </w:pPr>
            <w:r w:rsidRPr="00C67A3A">
              <w:rPr>
                <w:rFonts w:ascii="Arial" w:hAnsi="Arial" w:cs="Arial"/>
                <w:sz w:val="20"/>
              </w:rPr>
              <w:t>Source 2</w:t>
            </w:r>
          </w:p>
        </w:tc>
        <w:tc>
          <w:tcPr>
            <w:tcW w:w="784" w:type="pct"/>
            <w:tcBorders>
              <w:top w:val="nil"/>
              <w:bottom w:val="nil"/>
            </w:tcBorders>
            <w:shd w:val="clear" w:color="auto" w:fill="auto"/>
          </w:tcPr>
          <w:p w14:paraId="38BF8292"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600FFBF"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F5FFAA9" w14:textId="77777777" w:rsidR="00752400" w:rsidRPr="00C67A3A" w:rsidRDefault="00752400" w:rsidP="00C67A3A">
            <w:pPr>
              <w:spacing w:before="60" w:after="60"/>
              <w:ind w:firstLine="0"/>
              <w:jc w:val="right"/>
              <w:rPr>
                <w:rFonts w:ascii="Arial" w:hAnsi="Arial" w:cs="Arial"/>
                <w:sz w:val="20"/>
              </w:rPr>
            </w:pPr>
          </w:p>
        </w:tc>
      </w:tr>
      <w:tr w:rsidR="00752400" w:rsidRPr="00C67A3A" w14:paraId="4442F4EA" w14:textId="77777777" w:rsidTr="00C67A3A">
        <w:tc>
          <w:tcPr>
            <w:tcW w:w="2645" w:type="pct"/>
            <w:tcBorders>
              <w:top w:val="nil"/>
              <w:bottom w:val="nil"/>
            </w:tcBorders>
            <w:shd w:val="clear" w:color="auto" w:fill="DEEAF6"/>
          </w:tcPr>
          <w:p w14:paraId="132E3966" w14:textId="77777777" w:rsidR="00752400" w:rsidRPr="00C67A3A" w:rsidRDefault="00752400" w:rsidP="00C67A3A">
            <w:pPr>
              <w:spacing w:before="60" w:after="60"/>
              <w:ind w:firstLine="0"/>
              <w:rPr>
                <w:rFonts w:ascii="Arial" w:hAnsi="Arial" w:cs="Arial"/>
                <w:sz w:val="20"/>
              </w:rPr>
            </w:pPr>
            <w:r w:rsidRPr="00C67A3A">
              <w:rPr>
                <w:rFonts w:ascii="Arial" w:hAnsi="Arial" w:cs="Arial"/>
                <w:sz w:val="20"/>
              </w:rPr>
              <w:t>Source 2</w:t>
            </w:r>
          </w:p>
        </w:tc>
        <w:tc>
          <w:tcPr>
            <w:tcW w:w="784" w:type="pct"/>
            <w:tcBorders>
              <w:top w:val="nil"/>
              <w:bottom w:val="nil"/>
            </w:tcBorders>
            <w:shd w:val="clear" w:color="auto" w:fill="auto"/>
          </w:tcPr>
          <w:p w14:paraId="6F5CBDF7"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3F0AA9C"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2CE0281" w14:textId="77777777" w:rsidR="00752400" w:rsidRPr="00C67A3A" w:rsidRDefault="00752400" w:rsidP="00C67A3A">
            <w:pPr>
              <w:spacing w:before="60" w:after="60"/>
              <w:ind w:firstLine="0"/>
              <w:jc w:val="right"/>
              <w:rPr>
                <w:rFonts w:ascii="Arial" w:hAnsi="Arial" w:cs="Arial"/>
                <w:sz w:val="20"/>
              </w:rPr>
            </w:pPr>
          </w:p>
        </w:tc>
      </w:tr>
      <w:tr w:rsidR="00752400" w:rsidRPr="00C67A3A" w14:paraId="29A62D66" w14:textId="77777777" w:rsidTr="00C67A3A">
        <w:tc>
          <w:tcPr>
            <w:tcW w:w="2645" w:type="pct"/>
            <w:tcBorders>
              <w:top w:val="nil"/>
              <w:bottom w:val="nil"/>
            </w:tcBorders>
            <w:shd w:val="clear" w:color="auto" w:fill="DEEAF6"/>
          </w:tcPr>
          <w:p w14:paraId="57BA9DFB" w14:textId="77777777" w:rsidR="00752400" w:rsidRPr="00C67A3A" w:rsidRDefault="00752400" w:rsidP="00C67A3A">
            <w:pPr>
              <w:spacing w:before="60" w:after="60"/>
              <w:ind w:firstLine="0"/>
              <w:rPr>
                <w:rFonts w:ascii="Arial" w:hAnsi="Arial" w:cs="Arial"/>
                <w:sz w:val="20"/>
              </w:rPr>
            </w:pPr>
            <w:r w:rsidRPr="00C67A3A">
              <w:rPr>
                <w:rFonts w:ascii="Arial" w:hAnsi="Arial" w:cs="Arial"/>
                <w:sz w:val="20"/>
              </w:rPr>
              <w:t>Source 4</w:t>
            </w:r>
          </w:p>
        </w:tc>
        <w:tc>
          <w:tcPr>
            <w:tcW w:w="784" w:type="pct"/>
            <w:tcBorders>
              <w:top w:val="nil"/>
              <w:bottom w:val="nil"/>
            </w:tcBorders>
            <w:shd w:val="clear" w:color="auto" w:fill="auto"/>
          </w:tcPr>
          <w:p w14:paraId="2D4B9262"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73B782B"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F7DD6CC" w14:textId="77777777" w:rsidR="00752400" w:rsidRPr="00C67A3A" w:rsidRDefault="00752400" w:rsidP="00C67A3A">
            <w:pPr>
              <w:spacing w:before="60" w:after="60"/>
              <w:ind w:firstLine="0"/>
              <w:jc w:val="right"/>
              <w:rPr>
                <w:rFonts w:ascii="Arial" w:hAnsi="Arial" w:cs="Arial"/>
                <w:sz w:val="20"/>
              </w:rPr>
            </w:pPr>
          </w:p>
        </w:tc>
      </w:tr>
      <w:tr w:rsidR="00752400" w:rsidRPr="00C67A3A" w14:paraId="2B8944AB" w14:textId="77777777" w:rsidTr="00C67A3A">
        <w:tc>
          <w:tcPr>
            <w:tcW w:w="2645" w:type="pct"/>
            <w:tcBorders>
              <w:top w:val="nil"/>
              <w:bottom w:val="nil"/>
            </w:tcBorders>
            <w:shd w:val="clear" w:color="auto" w:fill="DEEAF6"/>
          </w:tcPr>
          <w:p w14:paraId="67285B00" w14:textId="77777777" w:rsidR="00752400" w:rsidRPr="00C67A3A" w:rsidRDefault="00752400" w:rsidP="00C67A3A">
            <w:pPr>
              <w:spacing w:before="60" w:after="60"/>
              <w:ind w:firstLine="0"/>
              <w:rPr>
                <w:rFonts w:ascii="Arial" w:hAnsi="Arial" w:cs="Arial"/>
                <w:sz w:val="20"/>
              </w:rPr>
            </w:pPr>
            <w:r w:rsidRPr="00C67A3A">
              <w:rPr>
                <w:rFonts w:ascii="Arial" w:hAnsi="Arial" w:cs="Arial"/>
                <w:sz w:val="20"/>
              </w:rPr>
              <w:t>Source 5</w:t>
            </w:r>
          </w:p>
        </w:tc>
        <w:tc>
          <w:tcPr>
            <w:tcW w:w="784" w:type="pct"/>
            <w:tcBorders>
              <w:top w:val="nil"/>
              <w:bottom w:val="nil"/>
            </w:tcBorders>
            <w:shd w:val="clear" w:color="auto" w:fill="auto"/>
          </w:tcPr>
          <w:p w14:paraId="1237EAA4"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6314EAD"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CA4060F" w14:textId="77777777" w:rsidR="00752400" w:rsidRPr="00C67A3A" w:rsidRDefault="00752400" w:rsidP="00C67A3A">
            <w:pPr>
              <w:spacing w:before="60" w:after="60"/>
              <w:ind w:firstLine="0"/>
              <w:jc w:val="right"/>
              <w:rPr>
                <w:rFonts w:ascii="Arial" w:hAnsi="Arial" w:cs="Arial"/>
                <w:sz w:val="20"/>
              </w:rPr>
            </w:pPr>
          </w:p>
        </w:tc>
      </w:tr>
      <w:tr w:rsidR="00752400" w:rsidRPr="00C67A3A" w14:paraId="542106A8" w14:textId="77777777" w:rsidTr="00C67A3A">
        <w:tc>
          <w:tcPr>
            <w:tcW w:w="2645" w:type="pct"/>
            <w:tcBorders>
              <w:top w:val="nil"/>
              <w:bottom w:val="nil"/>
            </w:tcBorders>
            <w:shd w:val="clear" w:color="auto" w:fill="DEEAF6"/>
          </w:tcPr>
          <w:p w14:paraId="4C1C1815" w14:textId="77777777" w:rsidR="00752400" w:rsidRPr="00C67A3A" w:rsidRDefault="00752400" w:rsidP="00C67A3A">
            <w:pPr>
              <w:spacing w:before="60" w:after="60"/>
              <w:ind w:firstLine="0"/>
              <w:rPr>
                <w:rFonts w:ascii="Arial" w:hAnsi="Arial" w:cs="Arial"/>
                <w:sz w:val="20"/>
              </w:rPr>
            </w:pPr>
            <w:r w:rsidRPr="00C67A3A">
              <w:rPr>
                <w:rFonts w:ascii="Arial" w:hAnsi="Arial" w:cs="Arial"/>
                <w:sz w:val="20"/>
              </w:rPr>
              <w:t>Source 6</w:t>
            </w:r>
          </w:p>
        </w:tc>
        <w:tc>
          <w:tcPr>
            <w:tcW w:w="784" w:type="pct"/>
            <w:tcBorders>
              <w:top w:val="nil"/>
              <w:bottom w:val="nil"/>
            </w:tcBorders>
            <w:shd w:val="clear" w:color="auto" w:fill="auto"/>
          </w:tcPr>
          <w:p w14:paraId="6CD4ADCD"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61C78F3"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D58D645" w14:textId="77777777" w:rsidR="00752400" w:rsidRPr="00C67A3A" w:rsidRDefault="00752400" w:rsidP="00C67A3A">
            <w:pPr>
              <w:spacing w:before="60" w:after="60"/>
              <w:ind w:firstLine="0"/>
              <w:jc w:val="right"/>
              <w:rPr>
                <w:rFonts w:ascii="Arial" w:hAnsi="Arial" w:cs="Arial"/>
                <w:sz w:val="20"/>
              </w:rPr>
            </w:pPr>
          </w:p>
        </w:tc>
      </w:tr>
      <w:tr w:rsidR="00752400" w:rsidRPr="00C67A3A" w14:paraId="5F9C5B20" w14:textId="77777777" w:rsidTr="00C67A3A">
        <w:tc>
          <w:tcPr>
            <w:tcW w:w="2645" w:type="pct"/>
            <w:tcBorders>
              <w:top w:val="nil"/>
            </w:tcBorders>
            <w:shd w:val="clear" w:color="auto" w:fill="auto"/>
          </w:tcPr>
          <w:p w14:paraId="120942F6" w14:textId="77777777" w:rsidR="00752400" w:rsidRPr="00C67A3A" w:rsidRDefault="00752400" w:rsidP="00C67A3A">
            <w:pPr>
              <w:spacing w:before="60" w:after="60"/>
              <w:ind w:firstLine="0"/>
              <w:rPr>
                <w:rFonts w:ascii="Arial" w:hAnsi="Arial" w:cs="Arial"/>
                <w:b/>
                <w:sz w:val="20"/>
              </w:rPr>
            </w:pPr>
            <w:r w:rsidRPr="00C67A3A">
              <w:rPr>
                <w:rFonts w:ascii="Arial" w:hAnsi="Arial" w:cs="Arial"/>
                <w:b/>
                <w:sz w:val="20"/>
              </w:rPr>
              <w:t>Total</w:t>
            </w:r>
          </w:p>
        </w:tc>
        <w:tc>
          <w:tcPr>
            <w:tcW w:w="784" w:type="pct"/>
            <w:tcBorders>
              <w:top w:val="nil"/>
            </w:tcBorders>
            <w:shd w:val="clear" w:color="auto" w:fill="auto"/>
          </w:tcPr>
          <w:p w14:paraId="085A8860" w14:textId="77777777" w:rsidR="00752400" w:rsidRPr="00C67A3A" w:rsidRDefault="00752400" w:rsidP="00C67A3A">
            <w:pPr>
              <w:spacing w:before="60" w:after="60"/>
              <w:ind w:firstLine="0"/>
              <w:jc w:val="right"/>
              <w:rPr>
                <w:rFonts w:ascii="Arial" w:hAnsi="Arial" w:cs="Arial"/>
                <w:sz w:val="20"/>
              </w:rPr>
            </w:pPr>
          </w:p>
        </w:tc>
        <w:tc>
          <w:tcPr>
            <w:tcW w:w="786" w:type="pct"/>
            <w:tcBorders>
              <w:top w:val="nil"/>
            </w:tcBorders>
            <w:shd w:val="clear" w:color="auto" w:fill="auto"/>
          </w:tcPr>
          <w:p w14:paraId="142E7669" w14:textId="77777777" w:rsidR="00752400" w:rsidRPr="00C67A3A" w:rsidRDefault="00752400" w:rsidP="00C67A3A">
            <w:pPr>
              <w:spacing w:before="60" w:after="60"/>
              <w:ind w:firstLine="0"/>
              <w:jc w:val="right"/>
              <w:rPr>
                <w:rFonts w:ascii="Arial" w:hAnsi="Arial" w:cs="Arial"/>
                <w:sz w:val="20"/>
              </w:rPr>
            </w:pPr>
          </w:p>
        </w:tc>
        <w:tc>
          <w:tcPr>
            <w:tcW w:w="785" w:type="pct"/>
            <w:tcBorders>
              <w:top w:val="nil"/>
            </w:tcBorders>
            <w:shd w:val="clear" w:color="auto" w:fill="auto"/>
          </w:tcPr>
          <w:p w14:paraId="55816213" w14:textId="77777777" w:rsidR="00752400" w:rsidRPr="00C67A3A" w:rsidRDefault="00752400" w:rsidP="00C67A3A">
            <w:pPr>
              <w:spacing w:before="60" w:after="60"/>
              <w:ind w:firstLine="0"/>
              <w:jc w:val="right"/>
              <w:rPr>
                <w:rFonts w:ascii="Arial" w:hAnsi="Arial" w:cs="Arial"/>
                <w:sz w:val="20"/>
              </w:rPr>
            </w:pPr>
          </w:p>
        </w:tc>
      </w:tr>
    </w:tbl>
    <w:p w14:paraId="0C60CDDE" w14:textId="77777777" w:rsidR="009777FD" w:rsidRDefault="009777FD" w:rsidP="009777FD">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9777FD" w:rsidRPr="00C67A3A" w14:paraId="16B9E454" w14:textId="77777777" w:rsidTr="00C67A3A">
        <w:tc>
          <w:tcPr>
            <w:tcW w:w="9912" w:type="dxa"/>
            <w:shd w:val="clear" w:color="auto" w:fill="E2EFD9"/>
          </w:tcPr>
          <w:p w14:paraId="78C67F0F" w14:textId="77777777" w:rsidR="009777FD" w:rsidRPr="00C67A3A" w:rsidRDefault="009777FD" w:rsidP="00C67A3A">
            <w:pPr>
              <w:spacing w:before="60" w:after="60"/>
              <w:ind w:firstLine="0"/>
              <w:rPr>
                <w:rFonts w:ascii="Arial" w:hAnsi="Arial" w:cs="Arial"/>
                <w:b/>
                <w:i/>
                <w:sz w:val="20"/>
              </w:rPr>
            </w:pPr>
            <w:r w:rsidRPr="00C67A3A">
              <w:rPr>
                <w:rFonts w:ascii="Arial" w:hAnsi="Arial" w:cs="Arial"/>
                <w:b/>
                <w:i/>
                <w:sz w:val="20"/>
              </w:rPr>
              <w:t xml:space="preserve">Commentary:  </w:t>
            </w:r>
          </w:p>
          <w:p w14:paraId="7205523D" w14:textId="77777777" w:rsidR="009777FD" w:rsidRPr="00C67A3A" w:rsidRDefault="009777FD" w:rsidP="00C67A3A">
            <w:pPr>
              <w:spacing w:before="60" w:after="60"/>
              <w:ind w:firstLine="0"/>
              <w:rPr>
                <w:rFonts w:ascii="Arial" w:hAnsi="Arial" w:cs="Arial"/>
                <w:i/>
                <w:sz w:val="20"/>
              </w:rPr>
            </w:pPr>
            <w:r w:rsidRPr="00C67A3A">
              <w:rPr>
                <w:rFonts w:ascii="Arial" w:hAnsi="Arial" w:cs="Arial"/>
                <w:i/>
                <w:sz w:val="20"/>
              </w:rPr>
              <w:t>GRAP 27p42 requires the following disclosure in the financial statements (if not disclosed elsewhere in information published with the financial statements:</w:t>
            </w:r>
          </w:p>
          <w:p w14:paraId="5130EEA9" w14:textId="77777777" w:rsidR="009777FD" w:rsidRPr="00C67A3A" w:rsidRDefault="009777FD">
            <w:pPr>
              <w:pStyle w:val="ListParagraph"/>
              <w:numPr>
                <w:ilvl w:val="0"/>
                <w:numId w:val="16"/>
              </w:numPr>
              <w:spacing w:before="60" w:after="60"/>
              <w:rPr>
                <w:rFonts w:ascii="Arial" w:hAnsi="Arial" w:cs="Arial"/>
                <w:i/>
                <w:sz w:val="20"/>
              </w:rPr>
            </w:pPr>
            <w:r w:rsidRPr="00C67A3A">
              <w:rPr>
                <w:rFonts w:ascii="Arial" w:hAnsi="Arial" w:cs="Arial"/>
                <w:i/>
                <w:sz w:val="20"/>
              </w:rPr>
              <w:t xml:space="preserve">a description of the nature of its activities involving each group of biological </w:t>
            </w:r>
            <w:r w:rsidR="005F3F5D" w:rsidRPr="00C67A3A">
              <w:rPr>
                <w:rFonts w:ascii="Arial" w:hAnsi="Arial" w:cs="Arial"/>
                <w:i/>
                <w:sz w:val="20"/>
              </w:rPr>
              <w:t>assets; and</w:t>
            </w:r>
          </w:p>
          <w:p w14:paraId="5D40B703" w14:textId="77777777" w:rsidR="009777FD" w:rsidRPr="00C67A3A" w:rsidRDefault="009777FD">
            <w:pPr>
              <w:pStyle w:val="ListParagraph"/>
              <w:numPr>
                <w:ilvl w:val="0"/>
                <w:numId w:val="16"/>
              </w:numPr>
              <w:spacing w:before="60" w:after="60"/>
              <w:rPr>
                <w:rFonts w:ascii="Arial" w:hAnsi="Arial" w:cs="Arial"/>
                <w:i/>
                <w:sz w:val="20"/>
              </w:rPr>
            </w:pPr>
            <w:r w:rsidRPr="00C67A3A">
              <w:rPr>
                <w:rFonts w:ascii="Arial" w:hAnsi="Arial" w:cs="Arial"/>
                <w:i/>
                <w:sz w:val="20"/>
              </w:rPr>
              <w:t>non-financial measures or estimates of the physical quantities of (</w:t>
            </w:r>
            <w:proofErr w:type="spellStart"/>
            <w:r w:rsidRPr="00C67A3A">
              <w:rPr>
                <w:rFonts w:ascii="Arial" w:hAnsi="Arial" w:cs="Arial"/>
                <w:i/>
                <w:sz w:val="20"/>
              </w:rPr>
              <w:t>i</w:t>
            </w:r>
            <w:proofErr w:type="spellEnd"/>
            <w:r w:rsidRPr="00C67A3A">
              <w:rPr>
                <w:rFonts w:ascii="Arial" w:hAnsi="Arial" w:cs="Arial"/>
                <w:i/>
                <w:sz w:val="20"/>
              </w:rPr>
              <w:t>) each group of the entity’s biological assets at the end of the period and (ii) output of agricultural produce during the period.</w:t>
            </w:r>
          </w:p>
        </w:tc>
      </w:tr>
    </w:tbl>
    <w:p w14:paraId="7479361E" w14:textId="77777777" w:rsidR="009777FD" w:rsidRDefault="009777FD" w:rsidP="00752400">
      <w:pPr>
        <w:pStyle w:val="ListParagraph"/>
        <w:ind w:left="0" w:firstLine="0"/>
        <w:contextualSpacing w:val="0"/>
        <w:rPr>
          <w:rFonts w:ascii="Arial" w:hAnsi="Arial" w:cs="Arial"/>
          <w:b/>
          <w:sz w:val="20"/>
        </w:rPr>
      </w:pPr>
    </w:p>
    <w:p w14:paraId="72BB53B8" w14:textId="77777777" w:rsidR="00C85D18" w:rsidRDefault="00C85D18" w:rsidP="00752400">
      <w:pPr>
        <w:pStyle w:val="ListParagraph"/>
        <w:ind w:left="0" w:firstLine="0"/>
        <w:contextualSpacing w:val="0"/>
        <w:rPr>
          <w:rFonts w:ascii="Arial" w:hAnsi="Arial" w:cs="Arial"/>
          <w:b/>
          <w:sz w:val="20"/>
        </w:rPr>
      </w:pPr>
    </w:p>
    <w:p w14:paraId="4C1BDA24" w14:textId="77777777" w:rsidR="00C85D18" w:rsidRDefault="00C85D18" w:rsidP="00752400">
      <w:pPr>
        <w:pStyle w:val="ListParagraph"/>
        <w:ind w:left="0" w:firstLine="0"/>
        <w:contextualSpacing w:val="0"/>
        <w:rPr>
          <w:rFonts w:ascii="Arial" w:hAnsi="Arial" w:cs="Arial"/>
          <w:b/>
          <w:sz w:val="20"/>
        </w:rPr>
      </w:pPr>
    </w:p>
    <w:p w14:paraId="61B5DF7C" w14:textId="77777777" w:rsidR="00C85D18" w:rsidRDefault="00C85D18" w:rsidP="00752400">
      <w:pPr>
        <w:pStyle w:val="ListParagraph"/>
        <w:ind w:left="0" w:firstLine="0"/>
        <w:contextualSpacing w:val="0"/>
        <w:rPr>
          <w:rFonts w:ascii="Arial" w:hAnsi="Arial" w:cs="Arial"/>
          <w:b/>
          <w:sz w:val="20"/>
        </w:rPr>
      </w:pPr>
    </w:p>
    <w:p w14:paraId="7EEEA19E" w14:textId="77777777" w:rsidR="00C85D18" w:rsidRDefault="00C85D18" w:rsidP="00752400">
      <w:pPr>
        <w:pStyle w:val="ListParagraph"/>
        <w:ind w:left="0" w:firstLine="0"/>
        <w:contextualSpacing w:val="0"/>
        <w:rPr>
          <w:rFonts w:ascii="Arial" w:hAnsi="Arial" w:cs="Arial"/>
          <w:b/>
          <w:sz w:val="20"/>
        </w:rPr>
      </w:pPr>
    </w:p>
    <w:p w14:paraId="7ACA036D" w14:textId="32F255DF" w:rsidR="00673754" w:rsidRDefault="00673754" w:rsidP="00752400">
      <w:pPr>
        <w:pStyle w:val="ListParagraph"/>
        <w:ind w:left="0" w:firstLine="0"/>
        <w:contextualSpacing w:val="0"/>
        <w:rPr>
          <w:rFonts w:ascii="Arial" w:hAnsi="Arial" w:cs="Arial"/>
          <w:b/>
          <w:sz w:val="20"/>
        </w:rPr>
      </w:pPr>
      <w:r w:rsidRPr="00C67A3A">
        <w:rPr>
          <w:rFonts w:ascii="Arial" w:hAnsi="Arial" w:cs="Arial"/>
          <w:b/>
          <w:color w:val="ED7D31"/>
          <w:sz w:val="20"/>
        </w:rPr>
        <w:lastRenderedPageBreak/>
        <w:t>Notes to the financial statements (Continued)</w:t>
      </w:r>
    </w:p>
    <w:p w14:paraId="691E014D" w14:textId="77777777" w:rsidR="00382207" w:rsidRDefault="00382207">
      <w:pPr>
        <w:pStyle w:val="ListParagraph"/>
        <w:numPr>
          <w:ilvl w:val="1"/>
          <w:numId w:val="40"/>
        </w:numPr>
        <w:ind w:left="567" w:hanging="567"/>
        <w:contextualSpacing w:val="0"/>
        <w:rPr>
          <w:rFonts w:ascii="Arial" w:hAnsi="Arial" w:cs="Arial"/>
          <w:b/>
          <w:sz w:val="20"/>
        </w:rPr>
      </w:pPr>
      <w:r>
        <w:rPr>
          <w:rFonts w:ascii="Arial" w:hAnsi="Arial" w:cs="Arial"/>
          <w:b/>
          <w:sz w:val="20"/>
        </w:rPr>
        <w:t xml:space="preserve">Fair Value of Agricultural Produce at Point of Harvest </w:t>
      </w:r>
      <w:r w:rsidRPr="00750420">
        <w:rPr>
          <w:rFonts w:ascii="Arial" w:hAnsi="Arial" w:cs="Arial"/>
          <w:b/>
          <w:color w:val="FF0000"/>
          <w:sz w:val="20"/>
        </w:rPr>
        <w:t>[27p44]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382207" w:rsidRPr="00C67A3A" w14:paraId="624AFEC7" w14:textId="77777777" w:rsidTr="00C67A3A">
        <w:tc>
          <w:tcPr>
            <w:tcW w:w="3138" w:type="pct"/>
            <w:tcBorders>
              <w:bottom w:val="single" w:sz="4" w:space="0" w:color="auto"/>
            </w:tcBorders>
            <w:shd w:val="clear" w:color="auto" w:fill="FBE4D5"/>
          </w:tcPr>
          <w:p w14:paraId="3F24D019" w14:textId="77777777" w:rsidR="00382207" w:rsidRPr="00C67A3A" w:rsidRDefault="0038220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25022DB" w14:textId="761461B7" w:rsidR="0038220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B2547">
              <w:rPr>
                <w:rFonts w:ascii="Arial" w:hAnsi="Arial" w:cs="Arial"/>
                <w:b/>
                <w:sz w:val="20"/>
              </w:rPr>
              <w:t>3</w:t>
            </w:r>
            <w:r>
              <w:rPr>
                <w:rFonts w:ascii="Arial" w:hAnsi="Arial" w:cs="Arial"/>
                <w:b/>
                <w:sz w:val="20"/>
              </w:rPr>
              <w:t>/202</w:t>
            </w:r>
            <w:r w:rsidR="006B2547">
              <w:rPr>
                <w:rFonts w:ascii="Arial" w:hAnsi="Arial" w:cs="Arial"/>
                <w:b/>
                <w:sz w:val="20"/>
              </w:rPr>
              <w:t>4</w:t>
            </w:r>
          </w:p>
          <w:p w14:paraId="5755E1E1" w14:textId="77777777" w:rsidR="00382207" w:rsidRPr="00C67A3A" w:rsidRDefault="00382207"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4C76908" w14:textId="082090B7" w:rsidR="0038220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B2547">
              <w:rPr>
                <w:rFonts w:ascii="Arial" w:hAnsi="Arial" w:cs="Arial"/>
                <w:b/>
                <w:sz w:val="20"/>
              </w:rPr>
              <w:t>2</w:t>
            </w:r>
            <w:r>
              <w:rPr>
                <w:rFonts w:ascii="Arial" w:hAnsi="Arial" w:cs="Arial"/>
                <w:b/>
                <w:sz w:val="20"/>
              </w:rPr>
              <w:t>/202</w:t>
            </w:r>
            <w:r w:rsidR="006B2547">
              <w:rPr>
                <w:rFonts w:ascii="Arial" w:hAnsi="Arial" w:cs="Arial"/>
                <w:b/>
                <w:sz w:val="20"/>
              </w:rPr>
              <w:t>3</w:t>
            </w:r>
          </w:p>
          <w:p w14:paraId="41151ECA" w14:textId="77777777" w:rsidR="00382207" w:rsidRPr="00C67A3A" w:rsidRDefault="00382207" w:rsidP="00C67A3A">
            <w:pPr>
              <w:spacing w:before="60" w:after="60"/>
              <w:ind w:firstLine="0"/>
              <w:jc w:val="center"/>
              <w:rPr>
                <w:rFonts w:ascii="Arial" w:hAnsi="Arial" w:cs="Arial"/>
                <w:b/>
                <w:sz w:val="20"/>
              </w:rPr>
            </w:pPr>
            <w:r w:rsidRPr="00C67A3A">
              <w:rPr>
                <w:rFonts w:ascii="Arial" w:hAnsi="Arial" w:cs="Arial"/>
                <w:b/>
                <w:sz w:val="20"/>
              </w:rPr>
              <w:t>(R’000s)</w:t>
            </w:r>
          </w:p>
        </w:tc>
      </w:tr>
      <w:tr w:rsidR="00382207" w:rsidRPr="00C67A3A" w14:paraId="7048075E" w14:textId="77777777" w:rsidTr="00C67A3A">
        <w:tc>
          <w:tcPr>
            <w:tcW w:w="3138" w:type="pct"/>
            <w:tcBorders>
              <w:bottom w:val="nil"/>
            </w:tcBorders>
            <w:shd w:val="clear" w:color="auto" w:fill="auto"/>
          </w:tcPr>
          <w:p w14:paraId="721CF880" w14:textId="77777777" w:rsidR="00382207" w:rsidRPr="00C67A3A" w:rsidRDefault="00382207" w:rsidP="00C67A3A">
            <w:pPr>
              <w:spacing w:before="60" w:after="60"/>
              <w:ind w:firstLine="0"/>
              <w:rPr>
                <w:rFonts w:ascii="Arial" w:hAnsi="Arial" w:cs="Arial"/>
                <w:sz w:val="20"/>
              </w:rPr>
            </w:pPr>
          </w:p>
        </w:tc>
        <w:tc>
          <w:tcPr>
            <w:tcW w:w="930" w:type="pct"/>
            <w:tcBorders>
              <w:bottom w:val="nil"/>
            </w:tcBorders>
            <w:shd w:val="clear" w:color="auto" w:fill="auto"/>
          </w:tcPr>
          <w:p w14:paraId="5C762908" w14:textId="77777777" w:rsidR="00382207" w:rsidRPr="00C67A3A" w:rsidRDefault="00382207" w:rsidP="00C67A3A">
            <w:pPr>
              <w:spacing w:before="60" w:after="60"/>
              <w:ind w:firstLine="0"/>
              <w:jc w:val="right"/>
              <w:rPr>
                <w:rFonts w:ascii="Arial" w:hAnsi="Arial" w:cs="Arial"/>
                <w:sz w:val="20"/>
              </w:rPr>
            </w:pPr>
          </w:p>
        </w:tc>
        <w:tc>
          <w:tcPr>
            <w:tcW w:w="932" w:type="pct"/>
            <w:tcBorders>
              <w:bottom w:val="nil"/>
            </w:tcBorders>
            <w:shd w:val="clear" w:color="auto" w:fill="auto"/>
          </w:tcPr>
          <w:p w14:paraId="3C10EC5A" w14:textId="77777777" w:rsidR="00382207" w:rsidRPr="00C67A3A" w:rsidRDefault="00382207" w:rsidP="00C67A3A">
            <w:pPr>
              <w:spacing w:before="60" w:after="60"/>
              <w:ind w:firstLine="0"/>
              <w:jc w:val="right"/>
              <w:rPr>
                <w:rFonts w:ascii="Arial" w:hAnsi="Arial" w:cs="Arial"/>
                <w:sz w:val="20"/>
              </w:rPr>
            </w:pPr>
          </w:p>
        </w:tc>
      </w:tr>
      <w:tr w:rsidR="00382207" w:rsidRPr="00C67A3A" w14:paraId="4AE99F75" w14:textId="77777777" w:rsidTr="00C67A3A">
        <w:tc>
          <w:tcPr>
            <w:tcW w:w="3138" w:type="pct"/>
            <w:tcBorders>
              <w:top w:val="nil"/>
              <w:bottom w:val="nil"/>
            </w:tcBorders>
            <w:shd w:val="clear" w:color="auto" w:fill="auto"/>
          </w:tcPr>
          <w:p w14:paraId="164F96B7" w14:textId="77777777" w:rsidR="00382207" w:rsidRPr="00C67A3A" w:rsidRDefault="00382207" w:rsidP="00C67A3A">
            <w:pPr>
              <w:spacing w:before="60" w:after="60"/>
              <w:ind w:firstLine="0"/>
              <w:rPr>
                <w:rFonts w:ascii="Arial" w:hAnsi="Arial" w:cs="Arial"/>
                <w:sz w:val="20"/>
              </w:rPr>
            </w:pPr>
            <w:r w:rsidRPr="00C67A3A">
              <w:rPr>
                <w:rFonts w:ascii="Arial" w:hAnsi="Arial" w:cs="Arial"/>
                <w:sz w:val="20"/>
              </w:rPr>
              <w:t>Fair value of agricultural produce at point of harvest</w:t>
            </w:r>
          </w:p>
        </w:tc>
        <w:tc>
          <w:tcPr>
            <w:tcW w:w="930" w:type="pct"/>
            <w:tcBorders>
              <w:top w:val="nil"/>
              <w:bottom w:val="nil"/>
            </w:tcBorders>
            <w:shd w:val="clear" w:color="auto" w:fill="auto"/>
          </w:tcPr>
          <w:p w14:paraId="06559DCF" w14:textId="77777777" w:rsidR="00382207" w:rsidRPr="00C67A3A" w:rsidRDefault="0038220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D93D1F0" w14:textId="77777777" w:rsidR="00382207" w:rsidRPr="00C67A3A" w:rsidRDefault="00382207" w:rsidP="00C67A3A">
            <w:pPr>
              <w:spacing w:before="60" w:after="60"/>
              <w:ind w:firstLine="0"/>
              <w:jc w:val="right"/>
              <w:rPr>
                <w:rFonts w:ascii="Arial" w:hAnsi="Arial" w:cs="Arial"/>
                <w:sz w:val="20"/>
              </w:rPr>
            </w:pPr>
          </w:p>
        </w:tc>
      </w:tr>
      <w:tr w:rsidR="00382207" w:rsidRPr="00C67A3A" w14:paraId="30A8E4BC" w14:textId="77777777" w:rsidTr="00C67A3A">
        <w:tc>
          <w:tcPr>
            <w:tcW w:w="3138" w:type="pct"/>
            <w:tcBorders>
              <w:top w:val="nil"/>
              <w:bottom w:val="nil"/>
            </w:tcBorders>
            <w:shd w:val="clear" w:color="auto" w:fill="auto"/>
          </w:tcPr>
          <w:p w14:paraId="7F9718FA" w14:textId="77777777" w:rsidR="00382207" w:rsidRPr="00C67A3A" w:rsidRDefault="00382207" w:rsidP="00C67A3A">
            <w:pPr>
              <w:spacing w:before="60" w:after="60"/>
              <w:ind w:firstLine="0"/>
              <w:rPr>
                <w:rFonts w:ascii="Arial" w:hAnsi="Arial" w:cs="Arial"/>
                <w:sz w:val="20"/>
              </w:rPr>
            </w:pPr>
            <w:r w:rsidRPr="00C67A3A">
              <w:rPr>
                <w:rFonts w:ascii="Arial" w:hAnsi="Arial" w:cs="Arial"/>
                <w:sz w:val="20"/>
              </w:rPr>
              <w:t>Less:  costs to sell</w:t>
            </w:r>
          </w:p>
        </w:tc>
        <w:tc>
          <w:tcPr>
            <w:tcW w:w="930" w:type="pct"/>
            <w:tcBorders>
              <w:top w:val="nil"/>
              <w:bottom w:val="nil"/>
            </w:tcBorders>
            <w:shd w:val="clear" w:color="auto" w:fill="auto"/>
          </w:tcPr>
          <w:p w14:paraId="62A627FA" w14:textId="77777777" w:rsidR="00382207" w:rsidRPr="00C67A3A" w:rsidRDefault="0038220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589716" w14:textId="77777777" w:rsidR="00382207" w:rsidRPr="00C67A3A" w:rsidRDefault="00382207" w:rsidP="00C67A3A">
            <w:pPr>
              <w:spacing w:before="60" w:after="60"/>
              <w:ind w:firstLine="0"/>
              <w:jc w:val="right"/>
              <w:rPr>
                <w:rFonts w:ascii="Arial" w:hAnsi="Arial" w:cs="Arial"/>
                <w:sz w:val="20"/>
              </w:rPr>
            </w:pPr>
          </w:p>
        </w:tc>
      </w:tr>
      <w:tr w:rsidR="00382207" w:rsidRPr="00C67A3A" w14:paraId="21283439" w14:textId="77777777" w:rsidTr="00C67A3A">
        <w:tc>
          <w:tcPr>
            <w:tcW w:w="3138" w:type="pct"/>
            <w:tcBorders>
              <w:top w:val="nil"/>
            </w:tcBorders>
            <w:shd w:val="clear" w:color="auto" w:fill="auto"/>
          </w:tcPr>
          <w:p w14:paraId="5A5BCD8C" w14:textId="77777777" w:rsidR="00382207" w:rsidRPr="00C67A3A" w:rsidRDefault="00382207" w:rsidP="00C67A3A">
            <w:pPr>
              <w:spacing w:before="60" w:after="60"/>
              <w:ind w:firstLine="0"/>
              <w:rPr>
                <w:rFonts w:ascii="Arial" w:hAnsi="Arial" w:cs="Arial"/>
                <w:b/>
                <w:sz w:val="20"/>
              </w:rPr>
            </w:pPr>
            <w:r w:rsidRPr="00C67A3A">
              <w:rPr>
                <w:rFonts w:ascii="Arial" w:hAnsi="Arial" w:cs="Arial"/>
                <w:b/>
                <w:sz w:val="20"/>
              </w:rPr>
              <w:t>Value of agricultural produce at point of harvest</w:t>
            </w:r>
          </w:p>
        </w:tc>
        <w:tc>
          <w:tcPr>
            <w:tcW w:w="930" w:type="pct"/>
            <w:tcBorders>
              <w:top w:val="nil"/>
            </w:tcBorders>
            <w:shd w:val="clear" w:color="auto" w:fill="auto"/>
          </w:tcPr>
          <w:p w14:paraId="0EE9581E" w14:textId="77777777" w:rsidR="00382207" w:rsidRPr="00C67A3A" w:rsidRDefault="00382207" w:rsidP="00C67A3A">
            <w:pPr>
              <w:spacing w:before="60" w:after="60"/>
              <w:ind w:firstLine="0"/>
              <w:jc w:val="right"/>
              <w:rPr>
                <w:rFonts w:ascii="Arial" w:hAnsi="Arial" w:cs="Arial"/>
                <w:sz w:val="20"/>
              </w:rPr>
            </w:pPr>
          </w:p>
        </w:tc>
        <w:tc>
          <w:tcPr>
            <w:tcW w:w="932" w:type="pct"/>
            <w:tcBorders>
              <w:top w:val="nil"/>
            </w:tcBorders>
            <w:shd w:val="clear" w:color="auto" w:fill="auto"/>
          </w:tcPr>
          <w:p w14:paraId="28E62BBA" w14:textId="77777777" w:rsidR="00382207" w:rsidRPr="00C67A3A" w:rsidRDefault="00382207" w:rsidP="00C67A3A">
            <w:pPr>
              <w:spacing w:before="60" w:after="60"/>
              <w:ind w:firstLine="0"/>
              <w:jc w:val="right"/>
              <w:rPr>
                <w:rFonts w:ascii="Arial" w:hAnsi="Arial" w:cs="Arial"/>
                <w:sz w:val="20"/>
              </w:rPr>
            </w:pPr>
          </w:p>
        </w:tc>
      </w:tr>
    </w:tbl>
    <w:p w14:paraId="1E682448" w14:textId="77777777" w:rsidR="00382207" w:rsidRDefault="00382207" w:rsidP="0038220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382207" w:rsidRPr="00C67A3A" w14:paraId="06006433" w14:textId="77777777" w:rsidTr="00C67A3A">
        <w:tc>
          <w:tcPr>
            <w:tcW w:w="9912" w:type="dxa"/>
            <w:shd w:val="clear" w:color="auto" w:fill="E2EFD9"/>
          </w:tcPr>
          <w:p w14:paraId="1C44B321" w14:textId="77777777" w:rsidR="00382207" w:rsidRPr="00C67A3A" w:rsidRDefault="00382207" w:rsidP="00C67A3A">
            <w:pPr>
              <w:spacing w:before="60" w:after="60"/>
              <w:ind w:firstLine="0"/>
              <w:rPr>
                <w:rFonts w:ascii="Arial" w:hAnsi="Arial" w:cs="Arial"/>
                <w:b/>
                <w:i/>
                <w:sz w:val="20"/>
              </w:rPr>
            </w:pPr>
            <w:r w:rsidRPr="00C67A3A">
              <w:rPr>
                <w:rFonts w:ascii="Arial" w:hAnsi="Arial" w:cs="Arial"/>
                <w:b/>
                <w:i/>
                <w:sz w:val="20"/>
              </w:rPr>
              <w:t xml:space="preserve">Commentary:  </w:t>
            </w:r>
          </w:p>
          <w:p w14:paraId="1298ABB8" w14:textId="77777777" w:rsidR="00382207" w:rsidRPr="00C67A3A" w:rsidRDefault="00382207" w:rsidP="00C67A3A">
            <w:pPr>
              <w:spacing w:before="60" w:after="60"/>
              <w:ind w:firstLine="0"/>
              <w:rPr>
                <w:rFonts w:ascii="Arial" w:hAnsi="Arial" w:cs="Arial"/>
                <w:i/>
                <w:sz w:val="20"/>
              </w:rPr>
            </w:pPr>
            <w:r w:rsidRPr="00C67A3A">
              <w:rPr>
                <w:rFonts w:ascii="Arial" w:hAnsi="Arial" w:cs="Arial"/>
                <w:i/>
                <w:sz w:val="20"/>
              </w:rPr>
              <w:t>GRAP 27p4</w:t>
            </w:r>
            <w:r w:rsidR="00FA4F97" w:rsidRPr="00C67A3A">
              <w:rPr>
                <w:rFonts w:ascii="Arial" w:hAnsi="Arial" w:cs="Arial"/>
                <w:i/>
                <w:sz w:val="20"/>
              </w:rPr>
              <w:t>3</w:t>
            </w:r>
            <w:r w:rsidRPr="00C67A3A">
              <w:rPr>
                <w:rFonts w:ascii="Arial" w:hAnsi="Arial" w:cs="Arial"/>
                <w:i/>
                <w:sz w:val="20"/>
              </w:rPr>
              <w:t xml:space="preserve"> </w:t>
            </w:r>
            <w:r w:rsidR="00FA4F97" w:rsidRPr="00C67A3A">
              <w:rPr>
                <w:rFonts w:ascii="Arial" w:hAnsi="Arial" w:cs="Arial"/>
                <w:i/>
                <w:sz w:val="20"/>
              </w:rPr>
              <w:t>requires and entity to disclose the methods and significant assumptions applied in determining the fair value of each group of agricultural produce at the point of harvest and each group of biological assets.  This can be done in the accounting policy or the actual note on biological assets.</w:t>
            </w:r>
          </w:p>
        </w:tc>
      </w:tr>
    </w:tbl>
    <w:p w14:paraId="12FF6FE6" w14:textId="381BC1DB" w:rsidR="008D1081" w:rsidRDefault="008D1081" w:rsidP="00382207">
      <w:pPr>
        <w:pStyle w:val="ListParagraph"/>
        <w:ind w:left="0" w:firstLine="0"/>
        <w:contextualSpacing w:val="0"/>
        <w:rPr>
          <w:rFonts w:ascii="Arial" w:hAnsi="Arial" w:cs="Arial"/>
          <w:b/>
          <w:sz w:val="20"/>
        </w:rPr>
        <w:sectPr w:rsidR="008D1081" w:rsidSect="005327CF">
          <w:pgSz w:w="16838" w:h="11906" w:orient="landscape"/>
          <w:pgMar w:top="992" w:right="1440" w:bottom="992" w:left="1440" w:header="708" w:footer="708" w:gutter="0"/>
          <w:cols w:space="708"/>
          <w:docGrid w:linePitch="360"/>
        </w:sectPr>
      </w:pPr>
    </w:p>
    <w:p w14:paraId="02D91307" w14:textId="77777777" w:rsidR="00B612F1" w:rsidRDefault="00B612F1" w:rsidP="00B612F1">
      <w:pPr>
        <w:ind w:firstLine="0"/>
        <w:rPr>
          <w:rFonts w:ascii="Arial" w:hAnsi="Arial" w:cs="Arial"/>
          <w:b/>
          <w:color w:val="ED7D31"/>
          <w:sz w:val="20"/>
        </w:rPr>
      </w:pPr>
      <w:bookmarkStart w:id="75" w:name="_Ref75687658"/>
      <w:r w:rsidRPr="00C67A3A">
        <w:rPr>
          <w:rFonts w:ascii="Arial" w:hAnsi="Arial" w:cs="Arial"/>
          <w:b/>
          <w:color w:val="ED7D31"/>
          <w:sz w:val="20"/>
        </w:rPr>
        <w:lastRenderedPageBreak/>
        <w:t>Notes to the financial statements (Continued)</w:t>
      </w:r>
    </w:p>
    <w:p w14:paraId="074BA5F7" w14:textId="229CB126" w:rsidR="001F4E73" w:rsidRPr="003050E4" w:rsidRDefault="00B63777">
      <w:pPr>
        <w:pStyle w:val="Heading2"/>
        <w:numPr>
          <w:ilvl w:val="0"/>
          <w:numId w:val="40"/>
        </w:numPr>
        <w:spacing w:before="120" w:after="120"/>
        <w:ind w:left="567" w:hanging="567"/>
        <w:rPr>
          <w:rFonts w:ascii="Arial" w:hAnsi="Arial" w:cs="Arial"/>
          <w:b/>
          <w:color w:val="auto"/>
          <w:sz w:val="20"/>
          <w:szCs w:val="20"/>
        </w:rPr>
      </w:pPr>
      <w:bookmarkStart w:id="76" w:name="_Toc172582973"/>
      <w:r w:rsidRPr="003050E4">
        <w:rPr>
          <w:rFonts w:ascii="Arial" w:hAnsi="Arial" w:cs="Arial"/>
          <w:b/>
          <w:color w:val="auto"/>
          <w:sz w:val="20"/>
          <w:szCs w:val="20"/>
        </w:rPr>
        <w:t>Living Resources</w:t>
      </w:r>
      <w:bookmarkEnd w:id="75"/>
      <w:bookmarkEnd w:id="76"/>
    </w:p>
    <w:p w14:paraId="4DEFE7D8" w14:textId="2E4AA029" w:rsidR="001F4E73" w:rsidRPr="00D67C15" w:rsidRDefault="001F4E73" w:rsidP="001F4E73">
      <w:pPr>
        <w:ind w:firstLine="0"/>
        <w:rPr>
          <w:rFonts w:ascii="Arial" w:hAnsi="Arial" w:cs="Arial"/>
          <w:b/>
          <w:bCs/>
          <w:sz w:val="20"/>
          <w:szCs w:val="20"/>
        </w:rPr>
      </w:pPr>
      <w:r w:rsidRPr="00D67C15">
        <w:rPr>
          <w:rFonts w:ascii="Arial" w:hAnsi="Arial" w:cs="Arial"/>
          <w:b/>
          <w:bCs/>
          <w:sz w:val="20"/>
          <w:szCs w:val="20"/>
        </w:rPr>
        <w:t>1</w:t>
      </w:r>
      <w:r w:rsidR="00673754">
        <w:rPr>
          <w:rFonts w:ascii="Arial" w:hAnsi="Arial" w:cs="Arial"/>
          <w:b/>
          <w:bCs/>
          <w:sz w:val="20"/>
          <w:szCs w:val="20"/>
        </w:rPr>
        <w:t>8</w:t>
      </w:r>
      <w:r w:rsidRPr="00D67C15">
        <w:rPr>
          <w:rFonts w:ascii="Arial" w:hAnsi="Arial" w:cs="Arial"/>
          <w:b/>
          <w:bCs/>
          <w:sz w:val="20"/>
          <w:szCs w:val="20"/>
        </w:rPr>
        <w:t>.</w:t>
      </w:r>
      <w:r w:rsidR="00D67C15" w:rsidRPr="00D67C15">
        <w:rPr>
          <w:rFonts w:ascii="Arial" w:hAnsi="Arial" w:cs="Arial"/>
          <w:b/>
          <w:bCs/>
          <w:sz w:val="20"/>
          <w:szCs w:val="20"/>
        </w:rPr>
        <w:t>1</w:t>
      </w:r>
      <w:r w:rsidR="00D67C15" w:rsidRPr="00D67C15">
        <w:rPr>
          <w:rFonts w:ascii="Arial" w:hAnsi="Arial" w:cs="Arial"/>
          <w:b/>
          <w:bCs/>
          <w:sz w:val="20"/>
          <w:szCs w:val="20"/>
        </w:rPr>
        <w:tab/>
        <w:t xml:space="preserve">Reconciliation of Carrying Value </w:t>
      </w:r>
      <w:r w:rsidR="00D67C15" w:rsidRPr="00D67C15">
        <w:rPr>
          <w:rFonts w:ascii="Arial" w:hAnsi="Arial" w:cs="Arial"/>
          <w:b/>
          <w:bCs/>
          <w:color w:val="FF0000"/>
          <w:sz w:val="20"/>
          <w:szCs w:val="20"/>
        </w:rPr>
        <w:t>[110p.117]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8"/>
        <w:gridCol w:w="1567"/>
        <w:gridCol w:w="1568"/>
        <w:gridCol w:w="1571"/>
        <w:gridCol w:w="1568"/>
        <w:gridCol w:w="1568"/>
        <w:gridCol w:w="1568"/>
      </w:tblGrid>
      <w:tr w:rsidR="009162F0" w:rsidRPr="00C67A3A" w14:paraId="2DA77861" w14:textId="77777777" w:rsidTr="009162F0">
        <w:tc>
          <w:tcPr>
            <w:tcW w:w="1627" w:type="pct"/>
            <w:vMerge w:val="restart"/>
            <w:shd w:val="clear" w:color="auto" w:fill="FBE4D5"/>
          </w:tcPr>
          <w:p w14:paraId="27E00E53" w14:textId="77777777" w:rsidR="009162F0" w:rsidRPr="00C67A3A" w:rsidRDefault="009162F0" w:rsidP="009162F0">
            <w:pPr>
              <w:spacing w:before="60" w:after="60"/>
              <w:ind w:firstLine="0"/>
              <w:jc w:val="left"/>
              <w:rPr>
                <w:rFonts w:ascii="Arial" w:hAnsi="Arial" w:cs="Arial"/>
                <w:b/>
                <w:sz w:val="20"/>
              </w:rPr>
            </w:pPr>
          </w:p>
        </w:tc>
        <w:tc>
          <w:tcPr>
            <w:tcW w:w="1687" w:type="pct"/>
            <w:gridSpan w:val="3"/>
            <w:tcBorders>
              <w:bottom w:val="single" w:sz="4" w:space="0" w:color="auto"/>
            </w:tcBorders>
            <w:shd w:val="clear" w:color="auto" w:fill="FBE4D5"/>
          </w:tcPr>
          <w:p w14:paraId="59924AEF" w14:textId="37B3E98C" w:rsidR="009162F0" w:rsidRPr="00C67A3A" w:rsidRDefault="0082681E" w:rsidP="009162F0">
            <w:pPr>
              <w:spacing w:before="60" w:after="60"/>
              <w:ind w:firstLine="0"/>
              <w:jc w:val="center"/>
              <w:rPr>
                <w:rFonts w:ascii="Arial" w:hAnsi="Arial" w:cs="Arial"/>
                <w:b/>
                <w:sz w:val="20"/>
              </w:rPr>
            </w:pPr>
            <w:r>
              <w:rPr>
                <w:rFonts w:ascii="Arial" w:hAnsi="Arial" w:cs="Arial"/>
                <w:b/>
                <w:sz w:val="20"/>
              </w:rPr>
              <w:t>202</w:t>
            </w:r>
            <w:r w:rsidR="007B52C5">
              <w:rPr>
                <w:rFonts w:ascii="Arial" w:hAnsi="Arial" w:cs="Arial"/>
                <w:b/>
                <w:sz w:val="20"/>
              </w:rPr>
              <w:t>3</w:t>
            </w:r>
            <w:r>
              <w:rPr>
                <w:rFonts w:ascii="Arial" w:hAnsi="Arial" w:cs="Arial"/>
                <w:b/>
                <w:sz w:val="20"/>
              </w:rPr>
              <w:t>/202</w:t>
            </w:r>
            <w:r w:rsidR="007B52C5">
              <w:rPr>
                <w:rFonts w:ascii="Arial" w:hAnsi="Arial" w:cs="Arial"/>
                <w:b/>
                <w:sz w:val="20"/>
              </w:rPr>
              <w:t>4</w:t>
            </w:r>
          </w:p>
          <w:p w14:paraId="5C51A949" w14:textId="77777777" w:rsidR="009162F0" w:rsidRPr="00C67A3A" w:rsidRDefault="009162F0" w:rsidP="009162F0">
            <w:pPr>
              <w:spacing w:before="60" w:after="60"/>
              <w:ind w:firstLine="0"/>
              <w:jc w:val="center"/>
              <w:rPr>
                <w:rFonts w:ascii="Arial" w:hAnsi="Arial" w:cs="Arial"/>
                <w:b/>
                <w:sz w:val="20"/>
              </w:rPr>
            </w:pPr>
            <w:r w:rsidRPr="00C67A3A">
              <w:rPr>
                <w:rFonts w:ascii="Arial" w:hAnsi="Arial" w:cs="Arial"/>
                <w:b/>
                <w:sz w:val="20"/>
              </w:rPr>
              <w:t>(R’000s)</w:t>
            </w:r>
          </w:p>
        </w:tc>
        <w:tc>
          <w:tcPr>
            <w:tcW w:w="1686" w:type="pct"/>
            <w:gridSpan w:val="3"/>
            <w:tcBorders>
              <w:bottom w:val="single" w:sz="4" w:space="0" w:color="auto"/>
            </w:tcBorders>
            <w:shd w:val="clear" w:color="auto" w:fill="FBE4D5"/>
          </w:tcPr>
          <w:p w14:paraId="43D83607" w14:textId="37141881" w:rsidR="009162F0" w:rsidRPr="00C67A3A" w:rsidRDefault="0082681E" w:rsidP="009162F0">
            <w:pPr>
              <w:spacing w:before="60" w:after="60"/>
              <w:ind w:firstLine="0"/>
              <w:jc w:val="center"/>
              <w:rPr>
                <w:rFonts w:ascii="Arial" w:hAnsi="Arial" w:cs="Arial"/>
                <w:b/>
                <w:sz w:val="20"/>
              </w:rPr>
            </w:pPr>
            <w:r>
              <w:rPr>
                <w:rFonts w:ascii="Arial" w:hAnsi="Arial" w:cs="Arial"/>
                <w:b/>
                <w:sz w:val="20"/>
              </w:rPr>
              <w:t>202</w:t>
            </w:r>
            <w:r w:rsidR="007B52C5">
              <w:rPr>
                <w:rFonts w:ascii="Arial" w:hAnsi="Arial" w:cs="Arial"/>
                <w:b/>
                <w:sz w:val="20"/>
              </w:rPr>
              <w:t>2</w:t>
            </w:r>
            <w:r>
              <w:rPr>
                <w:rFonts w:ascii="Arial" w:hAnsi="Arial" w:cs="Arial"/>
                <w:b/>
                <w:sz w:val="20"/>
              </w:rPr>
              <w:t>/202</w:t>
            </w:r>
            <w:r w:rsidR="007B52C5">
              <w:rPr>
                <w:rFonts w:ascii="Arial" w:hAnsi="Arial" w:cs="Arial"/>
                <w:b/>
                <w:sz w:val="20"/>
              </w:rPr>
              <w:t>3</w:t>
            </w:r>
          </w:p>
          <w:p w14:paraId="589D8295" w14:textId="77777777" w:rsidR="009162F0" w:rsidRPr="00C67A3A" w:rsidRDefault="009162F0" w:rsidP="009162F0">
            <w:pPr>
              <w:spacing w:before="60" w:after="60"/>
              <w:ind w:firstLine="0"/>
              <w:jc w:val="center"/>
              <w:rPr>
                <w:rFonts w:ascii="Arial" w:hAnsi="Arial" w:cs="Arial"/>
                <w:b/>
                <w:sz w:val="20"/>
              </w:rPr>
            </w:pPr>
            <w:r w:rsidRPr="00C67A3A">
              <w:rPr>
                <w:rFonts w:ascii="Arial" w:hAnsi="Arial" w:cs="Arial"/>
                <w:b/>
                <w:sz w:val="20"/>
              </w:rPr>
              <w:t>(R’000s)</w:t>
            </w:r>
          </w:p>
        </w:tc>
      </w:tr>
      <w:tr w:rsidR="000D589F" w:rsidRPr="00C67A3A" w14:paraId="68BCFD1E" w14:textId="77777777" w:rsidTr="009162F0">
        <w:tc>
          <w:tcPr>
            <w:tcW w:w="1627" w:type="pct"/>
            <w:vMerge/>
            <w:tcBorders>
              <w:bottom w:val="single" w:sz="4" w:space="0" w:color="auto"/>
            </w:tcBorders>
            <w:shd w:val="clear" w:color="auto" w:fill="FBE4D5"/>
          </w:tcPr>
          <w:p w14:paraId="0CC1EA72" w14:textId="77777777" w:rsidR="000D589F" w:rsidRPr="00C67A3A" w:rsidRDefault="000D589F" w:rsidP="000D589F">
            <w:pPr>
              <w:spacing w:before="60" w:after="60"/>
              <w:ind w:firstLine="0"/>
              <w:jc w:val="left"/>
              <w:rPr>
                <w:rFonts w:ascii="Arial" w:hAnsi="Arial" w:cs="Arial"/>
                <w:b/>
                <w:sz w:val="20"/>
              </w:rPr>
            </w:pPr>
          </w:p>
        </w:tc>
        <w:tc>
          <w:tcPr>
            <w:tcW w:w="562" w:type="pct"/>
            <w:tcBorders>
              <w:bottom w:val="single" w:sz="4" w:space="0" w:color="auto"/>
            </w:tcBorders>
            <w:shd w:val="clear" w:color="auto" w:fill="FBE4D5"/>
          </w:tcPr>
          <w:p w14:paraId="064BDCA7" w14:textId="77777777" w:rsidR="000D589F" w:rsidRPr="00C67A3A" w:rsidRDefault="000D589F" w:rsidP="000D589F">
            <w:pPr>
              <w:spacing w:before="60" w:after="60"/>
              <w:ind w:firstLine="0"/>
              <w:jc w:val="center"/>
              <w:rPr>
                <w:rFonts w:ascii="Arial" w:hAnsi="Arial" w:cs="Arial"/>
                <w:b/>
                <w:sz w:val="20"/>
              </w:rPr>
            </w:pPr>
            <w:r>
              <w:rPr>
                <w:rFonts w:ascii="Arial" w:hAnsi="Arial" w:cs="Arial"/>
                <w:b/>
                <w:sz w:val="20"/>
              </w:rPr>
              <w:t>Zoological animals</w:t>
            </w:r>
          </w:p>
        </w:tc>
        <w:tc>
          <w:tcPr>
            <w:tcW w:w="562" w:type="pct"/>
            <w:tcBorders>
              <w:bottom w:val="single" w:sz="4" w:space="0" w:color="auto"/>
            </w:tcBorders>
            <w:shd w:val="clear" w:color="auto" w:fill="FBE4D5"/>
          </w:tcPr>
          <w:p w14:paraId="275C9FDA" w14:textId="77777777" w:rsidR="000D589F" w:rsidRPr="00C67A3A" w:rsidRDefault="000D589F" w:rsidP="000D589F">
            <w:pPr>
              <w:spacing w:before="60" w:after="60"/>
              <w:ind w:firstLine="0"/>
              <w:jc w:val="center"/>
              <w:rPr>
                <w:rFonts w:ascii="Arial" w:hAnsi="Arial" w:cs="Arial"/>
                <w:b/>
                <w:sz w:val="20"/>
              </w:rPr>
            </w:pPr>
            <w:r>
              <w:rPr>
                <w:rFonts w:ascii="Arial" w:hAnsi="Arial" w:cs="Arial"/>
                <w:b/>
                <w:sz w:val="20"/>
              </w:rPr>
              <w:t>Policing and protection animals</w:t>
            </w:r>
          </w:p>
        </w:tc>
        <w:tc>
          <w:tcPr>
            <w:tcW w:w="563" w:type="pct"/>
            <w:tcBorders>
              <w:bottom w:val="single" w:sz="4" w:space="0" w:color="auto"/>
            </w:tcBorders>
            <w:shd w:val="clear" w:color="auto" w:fill="FBE4D5"/>
          </w:tcPr>
          <w:p w14:paraId="276D35FA" w14:textId="77777777" w:rsidR="000D589F" w:rsidRPr="00C67A3A" w:rsidRDefault="000D589F" w:rsidP="000D589F">
            <w:pPr>
              <w:spacing w:before="60" w:after="60"/>
              <w:ind w:firstLine="0"/>
              <w:jc w:val="center"/>
              <w:rPr>
                <w:rFonts w:ascii="Arial" w:hAnsi="Arial" w:cs="Arial"/>
                <w:b/>
                <w:sz w:val="20"/>
              </w:rPr>
            </w:pPr>
            <w:r>
              <w:rPr>
                <w:rFonts w:ascii="Arial" w:hAnsi="Arial" w:cs="Arial"/>
                <w:b/>
                <w:sz w:val="20"/>
              </w:rPr>
              <w:t>Total</w:t>
            </w:r>
          </w:p>
        </w:tc>
        <w:tc>
          <w:tcPr>
            <w:tcW w:w="562" w:type="pct"/>
            <w:tcBorders>
              <w:bottom w:val="single" w:sz="4" w:space="0" w:color="auto"/>
            </w:tcBorders>
            <w:shd w:val="clear" w:color="auto" w:fill="FBE4D5"/>
          </w:tcPr>
          <w:p w14:paraId="23BC921C" w14:textId="77777777" w:rsidR="000D589F" w:rsidRPr="00C67A3A" w:rsidRDefault="000D589F" w:rsidP="000D589F">
            <w:pPr>
              <w:spacing w:before="60" w:after="60"/>
              <w:ind w:firstLine="0"/>
              <w:jc w:val="center"/>
              <w:rPr>
                <w:rFonts w:ascii="Arial" w:hAnsi="Arial" w:cs="Arial"/>
                <w:b/>
                <w:sz w:val="20"/>
              </w:rPr>
            </w:pPr>
            <w:r>
              <w:rPr>
                <w:rFonts w:ascii="Arial" w:hAnsi="Arial" w:cs="Arial"/>
                <w:b/>
                <w:sz w:val="20"/>
              </w:rPr>
              <w:t>Zoological animals</w:t>
            </w:r>
          </w:p>
        </w:tc>
        <w:tc>
          <w:tcPr>
            <w:tcW w:w="562" w:type="pct"/>
            <w:tcBorders>
              <w:bottom w:val="single" w:sz="4" w:space="0" w:color="auto"/>
            </w:tcBorders>
            <w:shd w:val="clear" w:color="auto" w:fill="FBE4D5"/>
          </w:tcPr>
          <w:p w14:paraId="143E114B" w14:textId="77777777" w:rsidR="000D589F" w:rsidRPr="00C67A3A" w:rsidRDefault="000D589F" w:rsidP="000D589F">
            <w:pPr>
              <w:spacing w:before="60" w:after="60"/>
              <w:ind w:firstLine="0"/>
              <w:jc w:val="center"/>
              <w:rPr>
                <w:rFonts w:ascii="Arial" w:hAnsi="Arial" w:cs="Arial"/>
                <w:b/>
                <w:sz w:val="20"/>
              </w:rPr>
            </w:pPr>
            <w:r>
              <w:rPr>
                <w:rFonts w:ascii="Arial" w:hAnsi="Arial" w:cs="Arial"/>
                <w:b/>
                <w:sz w:val="20"/>
              </w:rPr>
              <w:t>Policing and protection animals</w:t>
            </w:r>
          </w:p>
        </w:tc>
        <w:tc>
          <w:tcPr>
            <w:tcW w:w="562" w:type="pct"/>
            <w:tcBorders>
              <w:bottom w:val="single" w:sz="4" w:space="0" w:color="auto"/>
            </w:tcBorders>
            <w:shd w:val="clear" w:color="auto" w:fill="FBE4D5"/>
          </w:tcPr>
          <w:p w14:paraId="2C2A2AE9" w14:textId="77777777" w:rsidR="000D589F" w:rsidRPr="00C67A3A" w:rsidRDefault="000D589F" w:rsidP="000D589F">
            <w:pPr>
              <w:spacing w:before="60" w:after="60"/>
              <w:ind w:firstLine="0"/>
              <w:jc w:val="center"/>
              <w:rPr>
                <w:rFonts w:ascii="Arial" w:hAnsi="Arial" w:cs="Arial"/>
                <w:b/>
                <w:sz w:val="20"/>
              </w:rPr>
            </w:pPr>
            <w:r w:rsidRPr="00C67A3A">
              <w:rPr>
                <w:rFonts w:ascii="Arial" w:hAnsi="Arial" w:cs="Arial"/>
                <w:b/>
                <w:sz w:val="20"/>
              </w:rPr>
              <w:t>Total</w:t>
            </w:r>
          </w:p>
        </w:tc>
      </w:tr>
      <w:tr w:rsidR="000D589F" w:rsidRPr="00C67A3A" w14:paraId="2A2443AF" w14:textId="77777777" w:rsidTr="009162F0">
        <w:tc>
          <w:tcPr>
            <w:tcW w:w="1627" w:type="pct"/>
            <w:tcBorders>
              <w:top w:val="nil"/>
              <w:bottom w:val="nil"/>
            </w:tcBorders>
            <w:shd w:val="clear" w:color="auto" w:fill="auto"/>
          </w:tcPr>
          <w:p w14:paraId="354744E3" w14:textId="77777777" w:rsidR="000D589F" w:rsidRPr="00C67A3A" w:rsidRDefault="000D589F" w:rsidP="000D589F">
            <w:pPr>
              <w:spacing w:before="60" w:after="60"/>
              <w:ind w:firstLine="0"/>
              <w:jc w:val="left"/>
              <w:rPr>
                <w:rFonts w:ascii="Arial" w:hAnsi="Arial" w:cs="Arial"/>
                <w:b/>
                <w:sz w:val="20"/>
              </w:rPr>
            </w:pPr>
            <w:r w:rsidRPr="00C67A3A">
              <w:rPr>
                <w:rFonts w:ascii="Arial" w:hAnsi="Arial" w:cs="Arial"/>
                <w:b/>
                <w:sz w:val="20"/>
              </w:rPr>
              <w:t xml:space="preserve">Opening Carrying Value </w:t>
            </w:r>
          </w:p>
        </w:tc>
        <w:tc>
          <w:tcPr>
            <w:tcW w:w="562" w:type="pct"/>
            <w:tcBorders>
              <w:top w:val="nil"/>
              <w:bottom w:val="nil"/>
            </w:tcBorders>
            <w:shd w:val="clear" w:color="auto" w:fill="auto"/>
          </w:tcPr>
          <w:p w14:paraId="0A2A7BE7" w14:textId="77777777" w:rsidR="000D589F" w:rsidRPr="00C67A3A" w:rsidRDefault="000D589F" w:rsidP="000D589F">
            <w:pPr>
              <w:spacing w:before="60" w:after="60"/>
              <w:ind w:firstLine="0"/>
              <w:jc w:val="right"/>
              <w:rPr>
                <w:rFonts w:ascii="Arial" w:hAnsi="Arial" w:cs="Arial"/>
                <w:sz w:val="20"/>
              </w:rPr>
            </w:pPr>
          </w:p>
        </w:tc>
        <w:tc>
          <w:tcPr>
            <w:tcW w:w="562" w:type="pct"/>
            <w:tcBorders>
              <w:top w:val="nil"/>
              <w:bottom w:val="nil"/>
            </w:tcBorders>
            <w:shd w:val="clear" w:color="auto" w:fill="auto"/>
          </w:tcPr>
          <w:p w14:paraId="1AE012AE" w14:textId="77777777" w:rsidR="000D589F" w:rsidRPr="00C67A3A" w:rsidRDefault="000D589F" w:rsidP="000D589F">
            <w:pPr>
              <w:spacing w:before="60" w:after="60"/>
              <w:ind w:firstLine="0"/>
              <w:jc w:val="right"/>
              <w:rPr>
                <w:rFonts w:ascii="Arial" w:hAnsi="Arial" w:cs="Arial"/>
                <w:sz w:val="20"/>
              </w:rPr>
            </w:pPr>
          </w:p>
        </w:tc>
        <w:tc>
          <w:tcPr>
            <w:tcW w:w="563" w:type="pct"/>
            <w:tcBorders>
              <w:top w:val="nil"/>
              <w:bottom w:val="nil"/>
            </w:tcBorders>
            <w:shd w:val="clear" w:color="auto" w:fill="auto"/>
          </w:tcPr>
          <w:p w14:paraId="213954CF" w14:textId="77777777" w:rsidR="000D589F" w:rsidRPr="00C67A3A" w:rsidRDefault="000D589F" w:rsidP="000D589F">
            <w:pPr>
              <w:spacing w:before="60" w:after="60"/>
              <w:ind w:firstLine="0"/>
              <w:jc w:val="right"/>
              <w:rPr>
                <w:rFonts w:ascii="Arial" w:hAnsi="Arial" w:cs="Arial"/>
                <w:sz w:val="20"/>
              </w:rPr>
            </w:pPr>
          </w:p>
        </w:tc>
        <w:tc>
          <w:tcPr>
            <w:tcW w:w="562" w:type="pct"/>
            <w:tcBorders>
              <w:top w:val="nil"/>
              <w:bottom w:val="nil"/>
            </w:tcBorders>
            <w:shd w:val="clear" w:color="auto" w:fill="auto"/>
          </w:tcPr>
          <w:p w14:paraId="2F775A7F" w14:textId="77777777" w:rsidR="000D589F" w:rsidRPr="00C67A3A" w:rsidRDefault="000D589F" w:rsidP="000D589F">
            <w:pPr>
              <w:spacing w:before="60" w:after="60"/>
              <w:ind w:firstLine="0"/>
              <w:jc w:val="right"/>
              <w:rPr>
                <w:rFonts w:ascii="Arial" w:hAnsi="Arial" w:cs="Arial"/>
                <w:sz w:val="20"/>
              </w:rPr>
            </w:pPr>
          </w:p>
        </w:tc>
        <w:tc>
          <w:tcPr>
            <w:tcW w:w="562" w:type="pct"/>
            <w:tcBorders>
              <w:top w:val="nil"/>
              <w:bottom w:val="nil"/>
            </w:tcBorders>
            <w:shd w:val="clear" w:color="auto" w:fill="auto"/>
          </w:tcPr>
          <w:p w14:paraId="10D7970D" w14:textId="77777777" w:rsidR="000D589F" w:rsidRPr="00C67A3A" w:rsidRDefault="000D589F" w:rsidP="000D589F">
            <w:pPr>
              <w:spacing w:before="60" w:after="60"/>
              <w:ind w:firstLine="0"/>
              <w:jc w:val="right"/>
              <w:rPr>
                <w:rFonts w:ascii="Arial" w:hAnsi="Arial" w:cs="Arial"/>
                <w:sz w:val="20"/>
              </w:rPr>
            </w:pPr>
          </w:p>
        </w:tc>
        <w:tc>
          <w:tcPr>
            <w:tcW w:w="562" w:type="pct"/>
            <w:tcBorders>
              <w:top w:val="nil"/>
              <w:bottom w:val="nil"/>
            </w:tcBorders>
            <w:shd w:val="clear" w:color="auto" w:fill="auto"/>
          </w:tcPr>
          <w:p w14:paraId="39CA8A31" w14:textId="77777777" w:rsidR="000D589F" w:rsidRPr="00C67A3A" w:rsidRDefault="000D589F" w:rsidP="000D589F">
            <w:pPr>
              <w:spacing w:before="60" w:after="60"/>
              <w:ind w:firstLine="0"/>
              <w:jc w:val="right"/>
              <w:rPr>
                <w:rFonts w:ascii="Arial" w:hAnsi="Arial" w:cs="Arial"/>
                <w:sz w:val="20"/>
              </w:rPr>
            </w:pPr>
          </w:p>
        </w:tc>
      </w:tr>
      <w:tr w:rsidR="00B63777" w:rsidRPr="00C67A3A" w14:paraId="46C72C08" w14:textId="77777777" w:rsidTr="009162F0">
        <w:tc>
          <w:tcPr>
            <w:tcW w:w="1627" w:type="pct"/>
            <w:tcBorders>
              <w:top w:val="nil"/>
              <w:bottom w:val="nil"/>
            </w:tcBorders>
            <w:shd w:val="clear" w:color="auto" w:fill="auto"/>
          </w:tcPr>
          <w:p w14:paraId="4C4547CC" w14:textId="77777777" w:rsidR="00B63777" w:rsidRPr="00C67A3A" w:rsidRDefault="00B63777" w:rsidP="00B63777">
            <w:pPr>
              <w:spacing w:before="60" w:after="60"/>
              <w:ind w:left="284" w:firstLine="0"/>
              <w:jc w:val="left"/>
              <w:rPr>
                <w:rFonts w:ascii="Arial" w:hAnsi="Arial" w:cs="Arial"/>
                <w:sz w:val="20"/>
              </w:rPr>
            </w:pPr>
            <w:r w:rsidRPr="00C67A3A">
              <w:rPr>
                <w:rFonts w:ascii="Arial" w:hAnsi="Arial" w:cs="Arial"/>
                <w:sz w:val="20"/>
              </w:rPr>
              <w:t>Cost</w:t>
            </w:r>
          </w:p>
        </w:tc>
        <w:tc>
          <w:tcPr>
            <w:tcW w:w="562" w:type="pct"/>
            <w:tcBorders>
              <w:top w:val="nil"/>
              <w:bottom w:val="nil"/>
            </w:tcBorders>
            <w:shd w:val="clear" w:color="auto" w:fill="auto"/>
          </w:tcPr>
          <w:p w14:paraId="18E031EE"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6BE8429D"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485061FE"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4ECC28E9"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094A521B"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033C9906" w14:textId="77777777" w:rsidR="00B63777" w:rsidRPr="00C67A3A" w:rsidRDefault="00B63777" w:rsidP="00B63777">
            <w:pPr>
              <w:spacing w:before="60" w:after="60"/>
              <w:ind w:firstLine="0"/>
              <w:jc w:val="right"/>
              <w:rPr>
                <w:rFonts w:ascii="Arial" w:hAnsi="Arial" w:cs="Arial"/>
                <w:sz w:val="20"/>
              </w:rPr>
            </w:pPr>
          </w:p>
        </w:tc>
      </w:tr>
      <w:tr w:rsidR="00B63777" w:rsidRPr="00C67A3A" w14:paraId="5643E093" w14:textId="77777777" w:rsidTr="009162F0">
        <w:tc>
          <w:tcPr>
            <w:tcW w:w="1627" w:type="pct"/>
            <w:tcBorders>
              <w:top w:val="nil"/>
              <w:bottom w:val="nil"/>
            </w:tcBorders>
            <w:shd w:val="clear" w:color="auto" w:fill="auto"/>
          </w:tcPr>
          <w:p w14:paraId="61F1193B" w14:textId="77777777" w:rsidR="00B63777" w:rsidRPr="00C67A3A" w:rsidRDefault="00B63777" w:rsidP="00B63777">
            <w:pPr>
              <w:spacing w:before="60" w:after="60"/>
              <w:ind w:left="284" w:firstLine="0"/>
              <w:jc w:val="left"/>
              <w:rPr>
                <w:rFonts w:ascii="Arial" w:hAnsi="Arial" w:cs="Arial"/>
                <w:sz w:val="20"/>
              </w:rPr>
            </w:pPr>
            <w:r w:rsidRPr="00C67A3A">
              <w:rPr>
                <w:rFonts w:ascii="Arial" w:hAnsi="Arial" w:cs="Arial"/>
                <w:sz w:val="20"/>
              </w:rPr>
              <w:t xml:space="preserve">Accumulated Depreciation and Impairment </w:t>
            </w:r>
          </w:p>
        </w:tc>
        <w:tc>
          <w:tcPr>
            <w:tcW w:w="562" w:type="pct"/>
            <w:tcBorders>
              <w:top w:val="nil"/>
              <w:bottom w:val="nil"/>
            </w:tcBorders>
            <w:shd w:val="clear" w:color="auto" w:fill="auto"/>
          </w:tcPr>
          <w:p w14:paraId="7961D39B"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38FFE615"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4C2A885F"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16BE8F10"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27831788"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6B2A7127" w14:textId="77777777" w:rsidR="00B63777" w:rsidRPr="00C67A3A" w:rsidRDefault="00B63777" w:rsidP="00B63777">
            <w:pPr>
              <w:spacing w:before="60" w:after="60"/>
              <w:ind w:firstLine="0"/>
              <w:jc w:val="right"/>
              <w:rPr>
                <w:rFonts w:ascii="Arial" w:hAnsi="Arial" w:cs="Arial"/>
                <w:sz w:val="20"/>
              </w:rPr>
            </w:pPr>
          </w:p>
        </w:tc>
      </w:tr>
      <w:tr w:rsidR="00B63777" w:rsidRPr="00C67A3A" w14:paraId="5969D0EC" w14:textId="77777777" w:rsidTr="009162F0">
        <w:tc>
          <w:tcPr>
            <w:tcW w:w="1627" w:type="pct"/>
            <w:tcBorders>
              <w:top w:val="nil"/>
              <w:bottom w:val="nil"/>
            </w:tcBorders>
            <w:shd w:val="clear" w:color="auto" w:fill="auto"/>
          </w:tcPr>
          <w:p w14:paraId="050B478A"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Additions from Acquisitions</w:t>
            </w:r>
          </w:p>
        </w:tc>
        <w:tc>
          <w:tcPr>
            <w:tcW w:w="562" w:type="pct"/>
            <w:tcBorders>
              <w:top w:val="nil"/>
              <w:bottom w:val="nil"/>
            </w:tcBorders>
            <w:shd w:val="clear" w:color="auto" w:fill="auto"/>
          </w:tcPr>
          <w:p w14:paraId="1CC42E56"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2D324B5F"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7D8242D7"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094B2F50"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2462D79F"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7EF6B424" w14:textId="77777777" w:rsidR="00B63777" w:rsidRPr="00C67A3A" w:rsidRDefault="00B63777" w:rsidP="00B63777">
            <w:pPr>
              <w:spacing w:before="60" w:after="60"/>
              <w:ind w:firstLine="0"/>
              <w:jc w:val="right"/>
              <w:rPr>
                <w:rFonts w:ascii="Arial" w:hAnsi="Arial" w:cs="Arial"/>
                <w:sz w:val="20"/>
              </w:rPr>
            </w:pPr>
          </w:p>
        </w:tc>
      </w:tr>
      <w:tr w:rsidR="00B63777" w:rsidRPr="00C67A3A" w14:paraId="1D825702" w14:textId="77777777" w:rsidTr="009162F0">
        <w:tc>
          <w:tcPr>
            <w:tcW w:w="1627" w:type="pct"/>
            <w:tcBorders>
              <w:top w:val="nil"/>
              <w:bottom w:val="nil"/>
            </w:tcBorders>
            <w:shd w:val="clear" w:color="auto" w:fill="auto"/>
          </w:tcPr>
          <w:p w14:paraId="4B80D3B6"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Additions from Non-exchange Transactions</w:t>
            </w:r>
          </w:p>
        </w:tc>
        <w:tc>
          <w:tcPr>
            <w:tcW w:w="562" w:type="pct"/>
            <w:tcBorders>
              <w:top w:val="nil"/>
              <w:bottom w:val="nil"/>
            </w:tcBorders>
            <w:shd w:val="clear" w:color="auto" w:fill="auto"/>
          </w:tcPr>
          <w:p w14:paraId="2846CF20"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3F84C894"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640FBA51"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4A6BAC7D"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1FC502F1"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640E8E9F" w14:textId="77777777" w:rsidR="00B63777" w:rsidRPr="00C67A3A" w:rsidRDefault="00B63777" w:rsidP="00B63777">
            <w:pPr>
              <w:spacing w:before="60" w:after="60"/>
              <w:ind w:firstLine="0"/>
              <w:jc w:val="right"/>
              <w:rPr>
                <w:rFonts w:ascii="Arial" w:hAnsi="Arial" w:cs="Arial"/>
                <w:sz w:val="20"/>
              </w:rPr>
            </w:pPr>
          </w:p>
        </w:tc>
      </w:tr>
      <w:tr w:rsidR="00B63777" w:rsidRPr="00C67A3A" w14:paraId="39205652" w14:textId="77777777" w:rsidTr="009162F0">
        <w:tc>
          <w:tcPr>
            <w:tcW w:w="1627" w:type="pct"/>
            <w:tcBorders>
              <w:top w:val="nil"/>
              <w:bottom w:val="nil"/>
            </w:tcBorders>
            <w:shd w:val="clear" w:color="auto" w:fill="auto"/>
          </w:tcPr>
          <w:p w14:paraId="2C50BB20"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Additions due to Transfer of Functions / Merger</w:t>
            </w:r>
          </w:p>
        </w:tc>
        <w:tc>
          <w:tcPr>
            <w:tcW w:w="562" w:type="pct"/>
            <w:tcBorders>
              <w:top w:val="nil"/>
              <w:bottom w:val="nil"/>
            </w:tcBorders>
            <w:shd w:val="clear" w:color="auto" w:fill="auto"/>
          </w:tcPr>
          <w:p w14:paraId="30277479"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74AC021F"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05DA5A00"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24BB537F"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417EEA08"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3CE505E7" w14:textId="77777777" w:rsidR="00B63777" w:rsidRPr="00C67A3A" w:rsidRDefault="00B63777" w:rsidP="00B63777">
            <w:pPr>
              <w:spacing w:before="60" w:after="60"/>
              <w:ind w:firstLine="0"/>
              <w:jc w:val="right"/>
              <w:rPr>
                <w:rFonts w:ascii="Arial" w:hAnsi="Arial" w:cs="Arial"/>
                <w:sz w:val="20"/>
              </w:rPr>
            </w:pPr>
          </w:p>
        </w:tc>
      </w:tr>
      <w:tr w:rsidR="00B63777" w:rsidRPr="00C67A3A" w14:paraId="1BDCAFD7" w14:textId="77777777" w:rsidTr="009162F0">
        <w:tc>
          <w:tcPr>
            <w:tcW w:w="1627" w:type="pct"/>
            <w:tcBorders>
              <w:top w:val="nil"/>
              <w:bottom w:val="nil"/>
            </w:tcBorders>
            <w:shd w:val="clear" w:color="auto" w:fill="auto"/>
          </w:tcPr>
          <w:p w14:paraId="289C54BE"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 xml:space="preserve">Disposals through Sales </w:t>
            </w:r>
          </w:p>
        </w:tc>
        <w:tc>
          <w:tcPr>
            <w:tcW w:w="562" w:type="pct"/>
            <w:tcBorders>
              <w:top w:val="nil"/>
              <w:bottom w:val="nil"/>
            </w:tcBorders>
            <w:shd w:val="clear" w:color="auto" w:fill="auto"/>
          </w:tcPr>
          <w:p w14:paraId="106BC568"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1180EC18"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19EE08DF"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5BD716AC"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658D9F25"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051F4668" w14:textId="77777777" w:rsidR="00B63777" w:rsidRPr="00C67A3A" w:rsidRDefault="00B63777" w:rsidP="00B63777">
            <w:pPr>
              <w:spacing w:before="60" w:after="60"/>
              <w:ind w:firstLine="0"/>
              <w:jc w:val="right"/>
              <w:rPr>
                <w:rFonts w:ascii="Arial" w:hAnsi="Arial" w:cs="Arial"/>
                <w:sz w:val="20"/>
              </w:rPr>
            </w:pPr>
          </w:p>
        </w:tc>
      </w:tr>
      <w:tr w:rsidR="00B63777" w:rsidRPr="00C67A3A" w14:paraId="074B5CD7" w14:textId="77777777" w:rsidTr="009162F0">
        <w:tc>
          <w:tcPr>
            <w:tcW w:w="1627" w:type="pct"/>
            <w:tcBorders>
              <w:top w:val="nil"/>
              <w:bottom w:val="nil"/>
            </w:tcBorders>
            <w:shd w:val="clear" w:color="auto" w:fill="auto"/>
          </w:tcPr>
          <w:p w14:paraId="7C529D73" w14:textId="77777777" w:rsidR="00B63777" w:rsidRPr="000D589F" w:rsidRDefault="00B63777" w:rsidP="00B63777">
            <w:pPr>
              <w:spacing w:before="60" w:after="60"/>
              <w:ind w:firstLine="0"/>
              <w:jc w:val="left"/>
              <w:rPr>
                <w:rFonts w:ascii="Arial" w:hAnsi="Arial" w:cs="Arial"/>
                <w:sz w:val="20"/>
              </w:rPr>
            </w:pPr>
            <w:r w:rsidRPr="00C67A3A">
              <w:rPr>
                <w:rFonts w:ascii="Arial" w:hAnsi="Arial" w:cs="Arial"/>
                <w:sz w:val="20"/>
              </w:rPr>
              <w:t>Transfers due to Transfer of Function / Merger</w:t>
            </w:r>
          </w:p>
        </w:tc>
        <w:tc>
          <w:tcPr>
            <w:tcW w:w="562" w:type="pct"/>
            <w:tcBorders>
              <w:top w:val="nil"/>
              <w:bottom w:val="nil"/>
            </w:tcBorders>
            <w:shd w:val="clear" w:color="auto" w:fill="auto"/>
          </w:tcPr>
          <w:p w14:paraId="086F3686"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2D8B5BF7"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5653EFCA"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6D230926"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7422DECD"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78CA632B" w14:textId="77777777" w:rsidR="00B63777" w:rsidRPr="00C67A3A" w:rsidRDefault="00B63777" w:rsidP="00B63777">
            <w:pPr>
              <w:spacing w:before="60" w:after="60"/>
              <w:ind w:firstLine="0"/>
              <w:jc w:val="right"/>
              <w:rPr>
                <w:rFonts w:ascii="Arial" w:hAnsi="Arial" w:cs="Arial"/>
                <w:sz w:val="20"/>
              </w:rPr>
            </w:pPr>
          </w:p>
        </w:tc>
      </w:tr>
      <w:tr w:rsidR="00B63777" w:rsidRPr="00C67A3A" w14:paraId="45114C35" w14:textId="77777777" w:rsidTr="009162F0">
        <w:tc>
          <w:tcPr>
            <w:tcW w:w="1627" w:type="pct"/>
            <w:tcBorders>
              <w:top w:val="nil"/>
              <w:bottom w:val="nil"/>
            </w:tcBorders>
            <w:shd w:val="clear" w:color="auto" w:fill="auto"/>
          </w:tcPr>
          <w:p w14:paraId="71354D17"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Distributions in a Non-exchange Transaction</w:t>
            </w:r>
          </w:p>
        </w:tc>
        <w:tc>
          <w:tcPr>
            <w:tcW w:w="562" w:type="pct"/>
            <w:tcBorders>
              <w:top w:val="nil"/>
              <w:bottom w:val="nil"/>
            </w:tcBorders>
            <w:shd w:val="clear" w:color="auto" w:fill="auto"/>
          </w:tcPr>
          <w:p w14:paraId="24DB52E9"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0D086953"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16BD3CDE"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74D4CE76"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23017F74"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0B833EEA" w14:textId="77777777" w:rsidR="00B63777" w:rsidRPr="00C67A3A" w:rsidRDefault="00B63777" w:rsidP="00B63777">
            <w:pPr>
              <w:spacing w:before="60" w:after="60"/>
              <w:ind w:firstLine="0"/>
              <w:jc w:val="right"/>
              <w:rPr>
                <w:rFonts w:ascii="Arial" w:hAnsi="Arial" w:cs="Arial"/>
                <w:sz w:val="20"/>
              </w:rPr>
            </w:pPr>
          </w:p>
        </w:tc>
      </w:tr>
      <w:tr w:rsidR="00B63777" w:rsidRPr="00C67A3A" w14:paraId="0E37E1C3" w14:textId="77777777" w:rsidTr="009162F0">
        <w:tc>
          <w:tcPr>
            <w:tcW w:w="1627" w:type="pct"/>
            <w:tcBorders>
              <w:top w:val="nil"/>
              <w:bottom w:val="nil"/>
            </w:tcBorders>
            <w:shd w:val="clear" w:color="auto" w:fill="auto"/>
          </w:tcPr>
          <w:p w14:paraId="43A565BF" w14:textId="77777777" w:rsidR="00B63777" w:rsidRPr="00C67A3A" w:rsidRDefault="00B63777" w:rsidP="00B63777">
            <w:pPr>
              <w:spacing w:before="60" w:after="60"/>
              <w:ind w:firstLine="0"/>
              <w:jc w:val="left"/>
              <w:rPr>
                <w:rFonts w:ascii="Arial" w:hAnsi="Arial" w:cs="Arial"/>
                <w:sz w:val="20"/>
              </w:rPr>
            </w:pPr>
            <w:r>
              <w:rPr>
                <w:rFonts w:ascii="Arial" w:hAnsi="Arial" w:cs="Arial"/>
                <w:sz w:val="20"/>
              </w:rPr>
              <w:t>Deaths</w:t>
            </w:r>
          </w:p>
        </w:tc>
        <w:tc>
          <w:tcPr>
            <w:tcW w:w="562" w:type="pct"/>
            <w:tcBorders>
              <w:top w:val="nil"/>
              <w:bottom w:val="nil"/>
            </w:tcBorders>
            <w:shd w:val="clear" w:color="auto" w:fill="auto"/>
          </w:tcPr>
          <w:p w14:paraId="3B3D17B8"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31C3C4B0"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3E5D5B6B"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1E88FCA7"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085151E9"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32C016CF" w14:textId="77777777" w:rsidR="00B63777" w:rsidRPr="00C67A3A" w:rsidRDefault="00B63777" w:rsidP="00B63777">
            <w:pPr>
              <w:spacing w:before="60" w:after="60"/>
              <w:ind w:firstLine="0"/>
              <w:jc w:val="right"/>
              <w:rPr>
                <w:rFonts w:ascii="Arial" w:hAnsi="Arial" w:cs="Arial"/>
                <w:sz w:val="20"/>
              </w:rPr>
            </w:pPr>
          </w:p>
        </w:tc>
      </w:tr>
      <w:tr w:rsidR="00B63777" w:rsidRPr="00C67A3A" w14:paraId="72317046" w14:textId="77777777" w:rsidTr="009162F0">
        <w:tc>
          <w:tcPr>
            <w:tcW w:w="1627" w:type="pct"/>
            <w:tcBorders>
              <w:top w:val="nil"/>
              <w:bottom w:val="nil"/>
            </w:tcBorders>
            <w:shd w:val="clear" w:color="auto" w:fill="auto"/>
          </w:tcPr>
          <w:p w14:paraId="10DCB229"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Harvests</w:t>
            </w:r>
          </w:p>
        </w:tc>
        <w:tc>
          <w:tcPr>
            <w:tcW w:w="562" w:type="pct"/>
            <w:tcBorders>
              <w:top w:val="nil"/>
              <w:bottom w:val="nil"/>
            </w:tcBorders>
            <w:shd w:val="clear" w:color="auto" w:fill="auto"/>
          </w:tcPr>
          <w:p w14:paraId="7DAB8AD5"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38FA1992"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6DB3CA2E"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2560463E"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797371FE"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5CE90353" w14:textId="77777777" w:rsidR="00B63777" w:rsidRPr="00C67A3A" w:rsidRDefault="00B63777" w:rsidP="00B63777">
            <w:pPr>
              <w:spacing w:before="60" w:after="60"/>
              <w:ind w:firstLine="0"/>
              <w:jc w:val="right"/>
              <w:rPr>
                <w:rFonts w:ascii="Arial" w:hAnsi="Arial" w:cs="Arial"/>
                <w:sz w:val="20"/>
              </w:rPr>
            </w:pPr>
          </w:p>
        </w:tc>
      </w:tr>
      <w:tr w:rsidR="00B63777" w:rsidRPr="00C67A3A" w14:paraId="0BD3F624" w14:textId="77777777" w:rsidTr="009162F0">
        <w:tc>
          <w:tcPr>
            <w:tcW w:w="1627" w:type="pct"/>
            <w:tcBorders>
              <w:top w:val="nil"/>
              <w:bottom w:val="nil"/>
            </w:tcBorders>
            <w:shd w:val="clear" w:color="auto" w:fill="auto"/>
          </w:tcPr>
          <w:p w14:paraId="6DAD278F"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 xml:space="preserve">Depreciation </w:t>
            </w:r>
            <w:r w:rsidRPr="00C67A3A">
              <w:rPr>
                <w:rFonts w:ascii="Arial" w:hAnsi="Arial" w:cs="Arial"/>
                <w:b/>
                <w:sz w:val="20"/>
              </w:rPr>
              <w:t xml:space="preserve">[Note </w:t>
            </w:r>
            <w:r w:rsidRPr="00C67A3A">
              <w:rPr>
                <w:rFonts w:ascii="Arial" w:hAnsi="Arial" w:cs="Arial"/>
                <w:b/>
                <w:sz w:val="20"/>
              </w:rPr>
              <w:fldChar w:fldCharType="begin"/>
            </w:r>
            <w:r w:rsidRPr="00C67A3A">
              <w:rPr>
                <w:rFonts w:ascii="Arial" w:hAnsi="Arial" w:cs="Arial"/>
                <w:b/>
                <w:sz w:val="20"/>
              </w:rPr>
              <w:instrText xml:space="preserve"> REF _Ref1119558 \r \h  \* MERGEFORMAT </w:instrText>
            </w:r>
            <w:r w:rsidRPr="00C67A3A">
              <w:rPr>
                <w:rFonts w:ascii="Arial" w:hAnsi="Arial" w:cs="Arial"/>
                <w:b/>
                <w:sz w:val="20"/>
              </w:rPr>
            </w:r>
            <w:r w:rsidRPr="00C67A3A">
              <w:rPr>
                <w:rFonts w:ascii="Arial" w:hAnsi="Arial" w:cs="Arial"/>
                <w:b/>
                <w:sz w:val="20"/>
              </w:rPr>
              <w:fldChar w:fldCharType="separate"/>
            </w:r>
            <w:r w:rsidR="00750420">
              <w:rPr>
                <w:rFonts w:ascii="Arial" w:hAnsi="Arial" w:cs="Arial"/>
                <w:b/>
                <w:sz w:val="20"/>
              </w:rPr>
              <w:t>35</w:t>
            </w:r>
            <w:r w:rsidRPr="00C67A3A">
              <w:rPr>
                <w:rFonts w:ascii="Arial" w:hAnsi="Arial" w:cs="Arial"/>
                <w:b/>
                <w:sz w:val="20"/>
              </w:rPr>
              <w:fldChar w:fldCharType="end"/>
            </w:r>
            <w:r w:rsidRPr="00C67A3A">
              <w:rPr>
                <w:rFonts w:ascii="Arial" w:hAnsi="Arial" w:cs="Arial"/>
                <w:b/>
                <w:sz w:val="20"/>
              </w:rPr>
              <w:t>]</w:t>
            </w:r>
          </w:p>
        </w:tc>
        <w:tc>
          <w:tcPr>
            <w:tcW w:w="562" w:type="pct"/>
            <w:tcBorders>
              <w:top w:val="nil"/>
              <w:bottom w:val="nil"/>
            </w:tcBorders>
            <w:shd w:val="clear" w:color="auto" w:fill="auto"/>
          </w:tcPr>
          <w:p w14:paraId="26D39C27"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1F1A39BE"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4C2602FE"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694DA35C"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6280FF80"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09D6ADBE" w14:textId="77777777" w:rsidR="00B63777" w:rsidRPr="00C67A3A" w:rsidRDefault="00B63777" w:rsidP="00B63777">
            <w:pPr>
              <w:spacing w:before="60" w:after="60"/>
              <w:ind w:firstLine="0"/>
              <w:jc w:val="right"/>
              <w:rPr>
                <w:rFonts w:ascii="Arial" w:hAnsi="Arial" w:cs="Arial"/>
                <w:sz w:val="20"/>
              </w:rPr>
            </w:pPr>
          </w:p>
        </w:tc>
      </w:tr>
      <w:tr w:rsidR="00B63777" w:rsidRPr="00C67A3A" w14:paraId="30C30CBD" w14:textId="77777777" w:rsidTr="009162F0">
        <w:tc>
          <w:tcPr>
            <w:tcW w:w="1627" w:type="pct"/>
            <w:tcBorders>
              <w:top w:val="nil"/>
              <w:bottom w:val="nil"/>
            </w:tcBorders>
            <w:shd w:val="clear" w:color="auto" w:fill="auto"/>
          </w:tcPr>
          <w:p w14:paraId="5D968BAF"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sz w:val="20"/>
              </w:rPr>
              <w:t>Impairment Loss / Reversal Of Impairment Loss</w:t>
            </w:r>
          </w:p>
        </w:tc>
        <w:tc>
          <w:tcPr>
            <w:tcW w:w="562" w:type="pct"/>
            <w:tcBorders>
              <w:top w:val="nil"/>
              <w:bottom w:val="nil"/>
            </w:tcBorders>
            <w:shd w:val="clear" w:color="auto" w:fill="auto"/>
          </w:tcPr>
          <w:p w14:paraId="737992C9"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1A011D89"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37D6D5A1"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47CE588E"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52281BF9"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67C5F7DF" w14:textId="77777777" w:rsidR="00B63777" w:rsidRPr="00C67A3A" w:rsidRDefault="00B63777" w:rsidP="00B63777">
            <w:pPr>
              <w:spacing w:before="60" w:after="60"/>
              <w:ind w:firstLine="0"/>
              <w:jc w:val="right"/>
              <w:rPr>
                <w:rFonts w:ascii="Arial" w:hAnsi="Arial" w:cs="Arial"/>
                <w:sz w:val="20"/>
              </w:rPr>
            </w:pPr>
          </w:p>
        </w:tc>
      </w:tr>
      <w:tr w:rsidR="00B63777" w:rsidRPr="00C67A3A" w14:paraId="5B0E51F4" w14:textId="77777777" w:rsidTr="009162F0">
        <w:tc>
          <w:tcPr>
            <w:tcW w:w="1627" w:type="pct"/>
            <w:tcBorders>
              <w:top w:val="nil"/>
              <w:bottom w:val="nil"/>
            </w:tcBorders>
            <w:shd w:val="clear" w:color="auto" w:fill="auto"/>
          </w:tcPr>
          <w:p w14:paraId="45CC89A0" w14:textId="77777777" w:rsidR="00B63777" w:rsidRPr="00C67A3A" w:rsidRDefault="00A2722F" w:rsidP="00B63777">
            <w:pPr>
              <w:spacing w:before="60" w:after="60"/>
              <w:ind w:firstLine="0"/>
              <w:jc w:val="left"/>
              <w:rPr>
                <w:rFonts w:ascii="Arial" w:hAnsi="Arial" w:cs="Arial"/>
                <w:sz w:val="20"/>
              </w:rPr>
            </w:pPr>
            <w:r>
              <w:rPr>
                <w:rFonts w:ascii="Arial" w:hAnsi="Arial" w:cs="Arial"/>
                <w:sz w:val="20"/>
              </w:rPr>
              <w:t>Revaluation Adjustments</w:t>
            </w:r>
            <w:r w:rsidRPr="00112316">
              <w:rPr>
                <w:rFonts w:ascii="Arial" w:hAnsi="Arial" w:cs="Arial"/>
                <w:b/>
                <w:i/>
                <w:color w:val="FF0000"/>
                <w:sz w:val="20"/>
              </w:rPr>
              <w:t>**</w:t>
            </w:r>
          </w:p>
        </w:tc>
        <w:tc>
          <w:tcPr>
            <w:tcW w:w="562" w:type="pct"/>
            <w:tcBorders>
              <w:top w:val="nil"/>
              <w:bottom w:val="nil"/>
            </w:tcBorders>
            <w:shd w:val="clear" w:color="auto" w:fill="auto"/>
          </w:tcPr>
          <w:p w14:paraId="52C8863B"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71D26DBB"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30C89925"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1AA7DDCF"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34F51EF9"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3AB208F4" w14:textId="77777777" w:rsidR="00B63777" w:rsidRPr="00C67A3A" w:rsidRDefault="00B63777" w:rsidP="00B63777">
            <w:pPr>
              <w:spacing w:before="60" w:after="60"/>
              <w:ind w:firstLine="0"/>
              <w:jc w:val="right"/>
              <w:rPr>
                <w:rFonts w:ascii="Arial" w:hAnsi="Arial" w:cs="Arial"/>
                <w:sz w:val="20"/>
              </w:rPr>
            </w:pPr>
          </w:p>
        </w:tc>
      </w:tr>
      <w:tr w:rsidR="00B63777" w:rsidRPr="00C67A3A" w14:paraId="2EE2E2F0" w14:textId="77777777" w:rsidTr="009162F0">
        <w:tc>
          <w:tcPr>
            <w:tcW w:w="1627" w:type="pct"/>
            <w:tcBorders>
              <w:top w:val="nil"/>
              <w:bottom w:val="nil"/>
            </w:tcBorders>
            <w:shd w:val="clear" w:color="auto" w:fill="auto"/>
          </w:tcPr>
          <w:p w14:paraId="4F6AEB43" w14:textId="77777777" w:rsidR="00B63777" w:rsidRPr="000D589F" w:rsidRDefault="00B63777" w:rsidP="00B63777">
            <w:pPr>
              <w:spacing w:before="60" w:after="60"/>
              <w:ind w:firstLine="0"/>
              <w:jc w:val="left"/>
              <w:rPr>
                <w:rFonts w:ascii="Arial" w:hAnsi="Arial" w:cs="Arial"/>
                <w:sz w:val="20"/>
              </w:rPr>
            </w:pPr>
            <w:r w:rsidRPr="00C67A3A">
              <w:rPr>
                <w:rFonts w:ascii="Arial" w:hAnsi="Arial" w:cs="Arial"/>
                <w:sz w:val="20"/>
              </w:rPr>
              <w:t>Foreign Exchange Translation Differences</w:t>
            </w:r>
          </w:p>
        </w:tc>
        <w:tc>
          <w:tcPr>
            <w:tcW w:w="562" w:type="pct"/>
            <w:tcBorders>
              <w:top w:val="nil"/>
              <w:bottom w:val="nil"/>
            </w:tcBorders>
            <w:shd w:val="clear" w:color="auto" w:fill="auto"/>
          </w:tcPr>
          <w:p w14:paraId="53D03936"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762FBE95"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20AF3E89"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7DFED087"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3392C52D"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20A32C30" w14:textId="77777777" w:rsidR="00B63777" w:rsidRPr="00C67A3A" w:rsidRDefault="00B63777" w:rsidP="00B63777">
            <w:pPr>
              <w:spacing w:before="60" w:after="60"/>
              <w:ind w:firstLine="0"/>
              <w:jc w:val="right"/>
              <w:rPr>
                <w:rFonts w:ascii="Arial" w:hAnsi="Arial" w:cs="Arial"/>
                <w:sz w:val="20"/>
              </w:rPr>
            </w:pPr>
          </w:p>
        </w:tc>
      </w:tr>
      <w:tr w:rsidR="00B63777" w:rsidRPr="00C67A3A" w14:paraId="71A5E421" w14:textId="77777777" w:rsidTr="005313BD">
        <w:tc>
          <w:tcPr>
            <w:tcW w:w="1627" w:type="pct"/>
            <w:tcBorders>
              <w:top w:val="nil"/>
              <w:bottom w:val="nil"/>
            </w:tcBorders>
            <w:shd w:val="clear" w:color="auto" w:fill="auto"/>
          </w:tcPr>
          <w:p w14:paraId="5128DF30" w14:textId="77777777" w:rsidR="00B63777" w:rsidRPr="00C67A3A" w:rsidRDefault="00B63777" w:rsidP="00B63777">
            <w:pPr>
              <w:spacing w:before="60" w:after="60"/>
              <w:ind w:firstLine="0"/>
              <w:jc w:val="left"/>
              <w:rPr>
                <w:rFonts w:ascii="Arial" w:hAnsi="Arial" w:cs="Arial"/>
                <w:sz w:val="20"/>
              </w:rPr>
            </w:pPr>
            <w:r w:rsidRPr="00C67A3A">
              <w:rPr>
                <w:rFonts w:ascii="Arial" w:hAnsi="Arial" w:cs="Arial"/>
                <w:b/>
                <w:sz w:val="20"/>
              </w:rPr>
              <w:t xml:space="preserve">Closing Carrying Value </w:t>
            </w:r>
          </w:p>
        </w:tc>
        <w:tc>
          <w:tcPr>
            <w:tcW w:w="562" w:type="pct"/>
            <w:tcBorders>
              <w:top w:val="nil"/>
              <w:bottom w:val="nil"/>
            </w:tcBorders>
            <w:shd w:val="clear" w:color="auto" w:fill="auto"/>
          </w:tcPr>
          <w:p w14:paraId="280711A6"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323CE5A5" w14:textId="77777777" w:rsidR="00B63777" w:rsidRPr="00C67A3A" w:rsidRDefault="00B63777" w:rsidP="00B63777">
            <w:pPr>
              <w:spacing w:before="60" w:after="60"/>
              <w:ind w:firstLine="0"/>
              <w:jc w:val="right"/>
              <w:rPr>
                <w:rFonts w:ascii="Arial" w:hAnsi="Arial" w:cs="Arial"/>
                <w:sz w:val="20"/>
              </w:rPr>
            </w:pPr>
          </w:p>
        </w:tc>
        <w:tc>
          <w:tcPr>
            <w:tcW w:w="563" w:type="pct"/>
            <w:tcBorders>
              <w:top w:val="nil"/>
              <w:bottom w:val="nil"/>
            </w:tcBorders>
            <w:shd w:val="clear" w:color="auto" w:fill="auto"/>
          </w:tcPr>
          <w:p w14:paraId="6542CAB3"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4E67141C"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637B6344" w14:textId="77777777" w:rsidR="00B63777" w:rsidRPr="00C67A3A" w:rsidRDefault="00B63777" w:rsidP="00B63777">
            <w:pPr>
              <w:spacing w:before="60" w:after="60"/>
              <w:ind w:firstLine="0"/>
              <w:jc w:val="right"/>
              <w:rPr>
                <w:rFonts w:ascii="Arial" w:hAnsi="Arial" w:cs="Arial"/>
                <w:sz w:val="20"/>
              </w:rPr>
            </w:pPr>
          </w:p>
        </w:tc>
        <w:tc>
          <w:tcPr>
            <w:tcW w:w="562" w:type="pct"/>
            <w:tcBorders>
              <w:top w:val="nil"/>
              <w:bottom w:val="nil"/>
            </w:tcBorders>
            <w:shd w:val="clear" w:color="auto" w:fill="auto"/>
          </w:tcPr>
          <w:p w14:paraId="0F9C1387" w14:textId="77777777" w:rsidR="00B63777" w:rsidRPr="00C67A3A" w:rsidRDefault="00B63777" w:rsidP="00B63777">
            <w:pPr>
              <w:spacing w:before="60" w:after="60"/>
              <w:ind w:firstLine="0"/>
              <w:jc w:val="right"/>
              <w:rPr>
                <w:rFonts w:ascii="Arial" w:hAnsi="Arial" w:cs="Arial"/>
                <w:sz w:val="20"/>
              </w:rPr>
            </w:pPr>
          </w:p>
        </w:tc>
      </w:tr>
      <w:tr w:rsidR="005313BD" w:rsidRPr="00C67A3A" w14:paraId="3395EFAC" w14:textId="77777777" w:rsidTr="005313BD">
        <w:tc>
          <w:tcPr>
            <w:tcW w:w="1627" w:type="pct"/>
            <w:tcBorders>
              <w:top w:val="nil"/>
              <w:bottom w:val="nil"/>
            </w:tcBorders>
            <w:shd w:val="clear" w:color="auto" w:fill="auto"/>
          </w:tcPr>
          <w:p w14:paraId="042DA7C6" w14:textId="77777777" w:rsidR="005313BD" w:rsidRPr="00C67A3A" w:rsidRDefault="005313BD" w:rsidP="005313BD">
            <w:pPr>
              <w:spacing w:before="60" w:after="60"/>
              <w:ind w:left="284" w:firstLine="0"/>
              <w:jc w:val="left"/>
              <w:rPr>
                <w:rFonts w:ascii="Arial" w:hAnsi="Arial" w:cs="Arial"/>
                <w:b/>
                <w:sz w:val="20"/>
              </w:rPr>
            </w:pPr>
            <w:r w:rsidRPr="00C67A3A">
              <w:rPr>
                <w:rFonts w:ascii="Arial" w:hAnsi="Arial" w:cs="Arial"/>
                <w:sz w:val="20"/>
              </w:rPr>
              <w:t>Cost</w:t>
            </w:r>
          </w:p>
        </w:tc>
        <w:tc>
          <w:tcPr>
            <w:tcW w:w="562" w:type="pct"/>
            <w:tcBorders>
              <w:top w:val="nil"/>
              <w:bottom w:val="nil"/>
            </w:tcBorders>
            <w:shd w:val="clear" w:color="auto" w:fill="auto"/>
          </w:tcPr>
          <w:p w14:paraId="668A0C0D" w14:textId="77777777" w:rsidR="005313BD" w:rsidRPr="00C67A3A" w:rsidRDefault="005313BD" w:rsidP="005313BD">
            <w:pPr>
              <w:spacing w:before="60" w:after="60"/>
              <w:ind w:firstLine="0"/>
              <w:jc w:val="right"/>
              <w:rPr>
                <w:rFonts w:ascii="Arial" w:hAnsi="Arial" w:cs="Arial"/>
                <w:sz w:val="20"/>
              </w:rPr>
            </w:pPr>
          </w:p>
        </w:tc>
        <w:tc>
          <w:tcPr>
            <w:tcW w:w="562" w:type="pct"/>
            <w:tcBorders>
              <w:top w:val="nil"/>
              <w:bottom w:val="nil"/>
            </w:tcBorders>
            <w:shd w:val="clear" w:color="auto" w:fill="auto"/>
          </w:tcPr>
          <w:p w14:paraId="58FD469B" w14:textId="77777777" w:rsidR="005313BD" w:rsidRPr="00C67A3A" w:rsidRDefault="005313BD" w:rsidP="005313BD">
            <w:pPr>
              <w:spacing w:before="60" w:after="60"/>
              <w:ind w:firstLine="0"/>
              <w:jc w:val="right"/>
              <w:rPr>
                <w:rFonts w:ascii="Arial" w:hAnsi="Arial" w:cs="Arial"/>
                <w:sz w:val="20"/>
              </w:rPr>
            </w:pPr>
          </w:p>
        </w:tc>
        <w:tc>
          <w:tcPr>
            <w:tcW w:w="563" w:type="pct"/>
            <w:tcBorders>
              <w:top w:val="nil"/>
              <w:bottom w:val="nil"/>
            </w:tcBorders>
            <w:shd w:val="clear" w:color="auto" w:fill="auto"/>
          </w:tcPr>
          <w:p w14:paraId="078A9A21" w14:textId="77777777" w:rsidR="005313BD" w:rsidRPr="00C67A3A" w:rsidRDefault="005313BD" w:rsidP="005313BD">
            <w:pPr>
              <w:spacing w:before="60" w:after="60"/>
              <w:ind w:firstLine="0"/>
              <w:jc w:val="right"/>
              <w:rPr>
                <w:rFonts w:ascii="Arial" w:hAnsi="Arial" w:cs="Arial"/>
                <w:sz w:val="20"/>
              </w:rPr>
            </w:pPr>
          </w:p>
        </w:tc>
        <w:tc>
          <w:tcPr>
            <w:tcW w:w="562" w:type="pct"/>
            <w:tcBorders>
              <w:top w:val="nil"/>
              <w:bottom w:val="nil"/>
            </w:tcBorders>
            <w:shd w:val="clear" w:color="auto" w:fill="auto"/>
          </w:tcPr>
          <w:p w14:paraId="6B479417" w14:textId="77777777" w:rsidR="005313BD" w:rsidRPr="00C67A3A" w:rsidRDefault="005313BD" w:rsidP="005313BD">
            <w:pPr>
              <w:spacing w:before="60" w:after="60"/>
              <w:ind w:firstLine="0"/>
              <w:jc w:val="right"/>
              <w:rPr>
                <w:rFonts w:ascii="Arial" w:hAnsi="Arial" w:cs="Arial"/>
                <w:sz w:val="20"/>
              </w:rPr>
            </w:pPr>
          </w:p>
        </w:tc>
        <w:tc>
          <w:tcPr>
            <w:tcW w:w="562" w:type="pct"/>
            <w:tcBorders>
              <w:top w:val="nil"/>
              <w:bottom w:val="nil"/>
            </w:tcBorders>
            <w:shd w:val="clear" w:color="auto" w:fill="auto"/>
          </w:tcPr>
          <w:p w14:paraId="340927B9" w14:textId="77777777" w:rsidR="005313BD" w:rsidRPr="00C67A3A" w:rsidRDefault="005313BD" w:rsidP="005313BD">
            <w:pPr>
              <w:spacing w:before="60" w:after="60"/>
              <w:ind w:firstLine="0"/>
              <w:jc w:val="right"/>
              <w:rPr>
                <w:rFonts w:ascii="Arial" w:hAnsi="Arial" w:cs="Arial"/>
                <w:sz w:val="20"/>
              </w:rPr>
            </w:pPr>
          </w:p>
        </w:tc>
        <w:tc>
          <w:tcPr>
            <w:tcW w:w="562" w:type="pct"/>
            <w:tcBorders>
              <w:top w:val="nil"/>
              <w:bottom w:val="nil"/>
            </w:tcBorders>
            <w:shd w:val="clear" w:color="auto" w:fill="auto"/>
          </w:tcPr>
          <w:p w14:paraId="5E45B74D" w14:textId="77777777" w:rsidR="005313BD" w:rsidRPr="00C67A3A" w:rsidRDefault="005313BD" w:rsidP="005313BD">
            <w:pPr>
              <w:spacing w:before="60" w:after="60"/>
              <w:ind w:firstLine="0"/>
              <w:jc w:val="right"/>
              <w:rPr>
                <w:rFonts w:ascii="Arial" w:hAnsi="Arial" w:cs="Arial"/>
                <w:sz w:val="20"/>
              </w:rPr>
            </w:pPr>
          </w:p>
        </w:tc>
      </w:tr>
      <w:tr w:rsidR="005313BD" w:rsidRPr="00C67A3A" w14:paraId="63415DBF" w14:textId="77777777" w:rsidTr="009162F0">
        <w:tc>
          <w:tcPr>
            <w:tcW w:w="1627" w:type="pct"/>
            <w:tcBorders>
              <w:top w:val="nil"/>
            </w:tcBorders>
            <w:shd w:val="clear" w:color="auto" w:fill="auto"/>
          </w:tcPr>
          <w:p w14:paraId="1A186623" w14:textId="77777777" w:rsidR="005313BD" w:rsidRPr="00C67A3A" w:rsidRDefault="005313BD" w:rsidP="005313BD">
            <w:pPr>
              <w:spacing w:before="60" w:after="60"/>
              <w:ind w:left="284" w:firstLine="0"/>
              <w:jc w:val="left"/>
              <w:rPr>
                <w:rFonts w:ascii="Arial" w:hAnsi="Arial" w:cs="Arial"/>
                <w:b/>
                <w:sz w:val="20"/>
              </w:rPr>
            </w:pPr>
            <w:r w:rsidRPr="00C67A3A">
              <w:rPr>
                <w:rFonts w:ascii="Arial" w:hAnsi="Arial" w:cs="Arial"/>
                <w:sz w:val="20"/>
              </w:rPr>
              <w:t xml:space="preserve">Accumulated Depreciation and Impairment </w:t>
            </w:r>
          </w:p>
        </w:tc>
        <w:tc>
          <w:tcPr>
            <w:tcW w:w="562" w:type="pct"/>
            <w:tcBorders>
              <w:top w:val="nil"/>
            </w:tcBorders>
            <w:shd w:val="clear" w:color="auto" w:fill="auto"/>
          </w:tcPr>
          <w:p w14:paraId="35131F96" w14:textId="77777777" w:rsidR="005313BD" w:rsidRPr="00C67A3A" w:rsidRDefault="005313BD" w:rsidP="005313BD">
            <w:pPr>
              <w:spacing w:before="60" w:after="60"/>
              <w:ind w:firstLine="0"/>
              <w:jc w:val="right"/>
              <w:rPr>
                <w:rFonts w:ascii="Arial" w:hAnsi="Arial" w:cs="Arial"/>
                <w:sz w:val="20"/>
              </w:rPr>
            </w:pPr>
          </w:p>
        </w:tc>
        <w:tc>
          <w:tcPr>
            <w:tcW w:w="562" w:type="pct"/>
            <w:tcBorders>
              <w:top w:val="nil"/>
            </w:tcBorders>
            <w:shd w:val="clear" w:color="auto" w:fill="auto"/>
          </w:tcPr>
          <w:p w14:paraId="39AF9349" w14:textId="77777777" w:rsidR="005313BD" w:rsidRPr="00C67A3A" w:rsidRDefault="005313BD" w:rsidP="005313BD">
            <w:pPr>
              <w:spacing w:before="60" w:after="60"/>
              <w:ind w:firstLine="0"/>
              <w:jc w:val="right"/>
              <w:rPr>
                <w:rFonts w:ascii="Arial" w:hAnsi="Arial" w:cs="Arial"/>
                <w:sz w:val="20"/>
              </w:rPr>
            </w:pPr>
          </w:p>
        </w:tc>
        <w:tc>
          <w:tcPr>
            <w:tcW w:w="563" w:type="pct"/>
            <w:tcBorders>
              <w:top w:val="nil"/>
            </w:tcBorders>
            <w:shd w:val="clear" w:color="auto" w:fill="auto"/>
          </w:tcPr>
          <w:p w14:paraId="1FB23089" w14:textId="77777777" w:rsidR="005313BD" w:rsidRPr="00C67A3A" w:rsidRDefault="005313BD" w:rsidP="005313BD">
            <w:pPr>
              <w:spacing w:before="60" w:after="60"/>
              <w:ind w:firstLine="0"/>
              <w:jc w:val="right"/>
              <w:rPr>
                <w:rFonts w:ascii="Arial" w:hAnsi="Arial" w:cs="Arial"/>
                <w:sz w:val="20"/>
              </w:rPr>
            </w:pPr>
          </w:p>
        </w:tc>
        <w:tc>
          <w:tcPr>
            <w:tcW w:w="562" w:type="pct"/>
            <w:tcBorders>
              <w:top w:val="nil"/>
            </w:tcBorders>
            <w:shd w:val="clear" w:color="auto" w:fill="auto"/>
          </w:tcPr>
          <w:p w14:paraId="11FCC985" w14:textId="77777777" w:rsidR="005313BD" w:rsidRPr="00C67A3A" w:rsidRDefault="005313BD" w:rsidP="005313BD">
            <w:pPr>
              <w:spacing w:before="60" w:after="60"/>
              <w:ind w:firstLine="0"/>
              <w:jc w:val="right"/>
              <w:rPr>
                <w:rFonts w:ascii="Arial" w:hAnsi="Arial" w:cs="Arial"/>
                <w:sz w:val="20"/>
              </w:rPr>
            </w:pPr>
          </w:p>
        </w:tc>
        <w:tc>
          <w:tcPr>
            <w:tcW w:w="562" w:type="pct"/>
            <w:tcBorders>
              <w:top w:val="nil"/>
            </w:tcBorders>
            <w:shd w:val="clear" w:color="auto" w:fill="auto"/>
          </w:tcPr>
          <w:p w14:paraId="29CBAD50" w14:textId="77777777" w:rsidR="005313BD" w:rsidRPr="00C67A3A" w:rsidRDefault="005313BD" w:rsidP="005313BD">
            <w:pPr>
              <w:spacing w:before="60" w:after="60"/>
              <w:ind w:firstLine="0"/>
              <w:jc w:val="right"/>
              <w:rPr>
                <w:rFonts w:ascii="Arial" w:hAnsi="Arial" w:cs="Arial"/>
                <w:sz w:val="20"/>
              </w:rPr>
            </w:pPr>
          </w:p>
        </w:tc>
        <w:tc>
          <w:tcPr>
            <w:tcW w:w="562" w:type="pct"/>
            <w:tcBorders>
              <w:top w:val="nil"/>
            </w:tcBorders>
            <w:shd w:val="clear" w:color="auto" w:fill="auto"/>
          </w:tcPr>
          <w:p w14:paraId="05C4A02C" w14:textId="77777777" w:rsidR="005313BD" w:rsidRPr="00C67A3A" w:rsidRDefault="005313BD" w:rsidP="005313BD">
            <w:pPr>
              <w:spacing w:before="60" w:after="60"/>
              <w:ind w:firstLine="0"/>
              <w:jc w:val="right"/>
              <w:rPr>
                <w:rFonts w:ascii="Arial" w:hAnsi="Arial" w:cs="Arial"/>
                <w:sz w:val="20"/>
              </w:rPr>
            </w:pPr>
          </w:p>
        </w:tc>
      </w:tr>
    </w:tbl>
    <w:p w14:paraId="548361AF" w14:textId="0CBDEFB5" w:rsidR="00B612F1" w:rsidRDefault="00B612F1" w:rsidP="00761A0C">
      <w:pPr>
        <w:pStyle w:val="ListParagraph"/>
        <w:spacing w:before="240"/>
        <w:ind w:left="0" w:firstLine="0"/>
        <w:contextualSpacing w:val="0"/>
        <w:rPr>
          <w:rFonts w:ascii="Arial" w:hAnsi="Arial" w:cs="Arial"/>
          <w:b/>
          <w:i/>
          <w:color w:val="FF0000"/>
          <w:sz w:val="20"/>
        </w:rPr>
      </w:pPr>
      <w:r w:rsidRPr="00C67A3A">
        <w:rPr>
          <w:rFonts w:ascii="Arial" w:hAnsi="Arial" w:cs="Arial"/>
          <w:b/>
          <w:color w:val="ED7D31"/>
          <w:sz w:val="20"/>
        </w:rPr>
        <w:lastRenderedPageBreak/>
        <w:t>Notes to the financial statements (Continued)</w:t>
      </w:r>
    </w:p>
    <w:p w14:paraId="211D2FCD" w14:textId="6DA1B60A" w:rsidR="00B63777" w:rsidRPr="00B612F1" w:rsidRDefault="00A2722F" w:rsidP="00B612F1">
      <w:pPr>
        <w:pStyle w:val="ListParagraph"/>
        <w:spacing w:before="240"/>
        <w:ind w:left="0" w:firstLine="0"/>
        <w:contextualSpacing w:val="0"/>
        <w:rPr>
          <w:rFonts w:ascii="Arial" w:hAnsi="Arial" w:cs="Arial"/>
          <w:b/>
          <w:sz w:val="20"/>
        </w:rPr>
      </w:pPr>
      <w:r w:rsidRPr="00112316">
        <w:rPr>
          <w:rFonts w:ascii="Arial" w:hAnsi="Arial" w:cs="Arial"/>
          <w:b/>
          <w:i/>
          <w:color w:val="FF0000"/>
          <w:sz w:val="20"/>
        </w:rPr>
        <w:t>**Applies only if the Revaluation Model is used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B63777" w:rsidRPr="00C67A3A" w14:paraId="5475977B" w14:textId="77777777" w:rsidTr="00681F80">
        <w:tc>
          <w:tcPr>
            <w:tcW w:w="5000" w:type="pct"/>
            <w:shd w:val="clear" w:color="auto" w:fill="E2EFD9"/>
          </w:tcPr>
          <w:p w14:paraId="77BF8F81" w14:textId="77777777" w:rsidR="00B63777" w:rsidRPr="00C67A3A" w:rsidRDefault="00B63777" w:rsidP="00681F80">
            <w:pPr>
              <w:spacing w:before="60" w:after="60"/>
              <w:ind w:firstLine="0"/>
              <w:rPr>
                <w:rFonts w:ascii="Arial" w:hAnsi="Arial" w:cs="Arial"/>
                <w:b/>
                <w:i/>
                <w:sz w:val="20"/>
              </w:rPr>
            </w:pPr>
            <w:r w:rsidRPr="00C67A3A">
              <w:rPr>
                <w:rFonts w:ascii="Arial" w:hAnsi="Arial" w:cs="Arial"/>
                <w:b/>
                <w:i/>
                <w:sz w:val="20"/>
              </w:rPr>
              <w:t xml:space="preserve">Commentary:  </w:t>
            </w:r>
          </w:p>
          <w:p w14:paraId="0AF1455F" w14:textId="77777777" w:rsidR="00B63777" w:rsidRPr="00C67A3A" w:rsidRDefault="00B63777" w:rsidP="00681F80">
            <w:pPr>
              <w:spacing w:before="60" w:after="60"/>
              <w:ind w:firstLine="0"/>
              <w:rPr>
                <w:rFonts w:ascii="Arial" w:hAnsi="Arial" w:cs="Arial"/>
                <w:i/>
                <w:sz w:val="20"/>
              </w:rPr>
            </w:pPr>
            <w:r w:rsidRPr="00C67A3A">
              <w:rPr>
                <w:rFonts w:ascii="Arial" w:hAnsi="Arial" w:cs="Arial"/>
                <w:i/>
                <w:sz w:val="20"/>
              </w:rPr>
              <w:t xml:space="preserve">GRAP </w:t>
            </w:r>
            <w:r>
              <w:rPr>
                <w:rFonts w:ascii="Arial" w:hAnsi="Arial" w:cs="Arial"/>
                <w:i/>
                <w:sz w:val="20"/>
              </w:rPr>
              <w:t>110</w:t>
            </w:r>
            <w:r w:rsidRPr="00C67A3A">
              <w:rPr>
                <w:rFonts w:ascii="Arial" w:hAnsi="Arial" w:cs="Arial"/>
                <w:i/>
                <w:sz w:val="20"/>
              </w:rPr>
              <w:t xml:space="preserve"> on </w:t>
            </w:r>
            <w:r>
              <w:rPr>
                <w:rFonts w:ascii="Arial" w:hAnsi="Arial" w:cs="Arial"/>
                <w:i/>
                <w:sz w:val="20"/>
              </w:rPr>
              <w:t>Living and Non-living Resources</w:t>
            </w:r>
            <w:r w:rsidRPr="00C67A3A">
              <w:rPr>
                <w:rFonts w:ascii="Arial" w:hAnsi="Arial" w:cs="Arial"/>
                <w:i/>
                <w:sz w:val="20"/>
              </w:rPr>
              <w:t xml:space="preserve"> </w:t>
            </w:r>
            <w:r>
              <w:rPr>
                <w:rFonts w:ascii="Arial" w:hAnsi="Arial" w:cs="Arial"/>
                <w:i/>
                <w:sz w:val="20"/>
              </w:rPr>
              <w:t>specifies</w:t>
            </w:r>
            <w:r w:rsidRPr="00C67A3A">
              <w:rPr>
                <w:rFonts w:ascii="Arial" w:hAnsi="Arial" w:cs="Arial"/>
                <w:i/>
                <w:sz w:val="20"/>
              </w:rPr>
              <w:t xml:space="preserve"> that disclosures (above and below) be completed per class of assets</w:t>
            </w:r>
            <w:r>
              <w:rPr>
                <w:rFonts w:ascii="Arial" w:hAnsi="Arial" w:cs="Arial"/>
                <w:i/>
                <w:sz w:val="20"/>
              </w:rPr>
              <w:t>, the merely note illustrates a class</w:t>
            </w:r>
            <w:r w:rsidRPr="00C67A3A">
              <w:rPr>
                <w:rFonts w:ascii="Arial" w:hAnsi="Arial" w:cs="Arial"/>
                <w:i/>
                <w:sz w:val="20"/>
              </w:rPr>
              <w:t xml:space="preserve">.  </w:t>
            </w:r>
          </w:p>
          <w:p w14:paraId="64FF0A94" w14:textId="77777777" w:rsidR="00B63777" w:rsidRDefault="00342142" w:rsidP="00681F80">
            <w:pPr>
              <w:spacing w:before="60" w:after="60"/>
              <w:ind w:firstLine="0"/>
              <w:rPr>
                <w:rFonts w:ascii="Arial" w:hAnsi="Arial" w:cs="Arial"/>
                <w:i/>
                <w:sz w:val="20"/>
              </w:rPr>
            </w:pPr>
            <w:r>
              <w:rPr>
                <w:rFonts w:ascii="Arial" w:hAnsi="Arial" w:cs="Arial"/>
                <w:i/>
                <w:sz w:val="20"/>
              </w:rPr>
              <w:t>For a group of living resources stated at revalued amounts, the entity discloses:</w:t>
            </w:r>
          </w:p>
          <w:p w14:paraId="2745AB08" w14:textId="77777777" w:rsidR="00342142" w:rsidRDefault="00342142">
            <w:pPr>
              <w:numPr>
                <w:ilvl w:val="0"/>
                <w:numId w:val="20"/>
              </w:numPr>
              <w:spacing w:before="60" w:after="60"/>
              <w:rPr>
                <w:rFonts w:ascii="Arial" w:hAnsi="Arial" w:cs="Arial"/>
                <w:i/>
                <w:sz w:val="20"/>
              </w:rPr>
            </w:pPr>
            <w:r>
              <w:rPr>
                <w:rFonts w:ascii="Arial" w:hAnsi="Arial" w:cs="Arial"/>
                <w:i/>
                <w:sz w:val="20"/>
              </w:rPr>
              <w:t xml:space="preserve">The effective date of the revaluation and the method used to determine fair </w:t>
            </w:r>
            <w:proofErr w:type="gramStart"/>
            <w:r>
              <w:rPr>
                <w:rFonts w:ascii="Arial" w:hAnsi="Arial" w:cs="Arial"/>
                <w:i/>
                <w:sz w:val="20"/>
              </w:rPr>
              <w:t>value</w:t>
            </w:r>
            <w:proofErr w:type="gramEnd"/>
          </w:p>
          <w:p w14:paraId="36BF0E86" w14:textId="77777777" w:rsidR="00342142" w:rsidRDefault="00342142">
            <w:pPr>
              <w:numPr>
                <w:ilvl w:val="0"/>
                <w:numId w:val="20"/>
              </w:numPr>
              <w:spacing w:before="60" w:after="60"/>
              <w:rPr>
                <w:rFonts w:ascii="Arial" w:hAnsi="Arial" w:cs="Arial"/>
                <w:i/>
                <w:sz w:val="20"/>
              </w:rPr>
            </w:pPr>
            <w:r>
              <w:rPr>
                <w:rFonts w:ascii="Arial" w:hAnsi="Arial" w:cs="Arial"/>
                <w:i/>
                <w:sz w:val="20"/>
              </w:rPr>
              <w:t xml:space="preserve">the significant judgements, assumptions applied in estimating the fair </w:t>
            </w:r>
            <w:proofErr w:type="gramStart"/>
            <w:r>
              <w:rPr>
                <w:rFonts w:ascii="Arial" w:hAnsi="Arial" w:cs="Arial"/>
                <w:i/>
                <w:sz w:val="20"/>
              </w:rPr>
              <w:t>value</w:t>
            </w:r>
            <w:proofErr w:type="gramEnd"/>
          </w:p>
          <w:p w14:paraId="5A9D027F" w14:textId="77777777" w:rsidR="00342142" w:rsidRPr="00342142" w:rsidRDefault="00342142">
            <w:pPr>
              <w:numPr>
                <w:ilvl w:val="0"/>
                <w:numId w:val="20"/>
              </w:numPr>
              <w:spacing w:before="60" w:after="60"/>
              <w:rPr>
                <w:rFonts w:ascii="Arial" w:hAnsi="Arial" w:cs="Arial"/>
                <w:i/>
                <w:sz w:val="20"/>
              </w:rPr>
            </w:pPr>
            <w:r>
              <w:rPr>
                <w:rFonts w:ascii="Arial" w:hAnsi="Arial" w:cs="Arial"/>
                <w:i/>
                <w:sz w:val="20"/>
              </w:rPr>
              <w:t>the extent to which the fair value was determined directly by reference to observable prices in an active market or recent market transactions on arm’s length terms, or estimated using valuation techniques and any significant adjustments made</w:t>
            </w:r>
          </w:p>
        </w:tc>
      </w:tr>
    </w:tbl>
    <w:p w14:paraId="3E411F41" w14:textId="77777777" w:rsidR="00D75C72" w:rsidRDefault="00D75C72" w:rsidP="00394240">
      <w:pPr>
        <w:pStyle w:val="ListParagraph"/>
        <w:ind w:left="0" w:firstLine="0"/>
        <w:contextualSpacing w:val="0"/>
        <w:rPr>
          <w:rFonts w:ascii="Arial" w:hAnsi="Arial" w:cs="Arial"/>
          <w:b/>
          <w:sz w:val="20"/>
        </w:rPr>
      </w:pPr>
    </w:p>
    <w:p w14:paraId="5F7FCB51" w14:textId="584644C0" w:rsidR="00D75C72" w:rsidRPr="00673754" w:rsidRDefault="00D75C72">
      <w:pPr>
        <w:pStyle w:val="ListParagraph"/>
        <w:numPr>
          <w:ilvl w:val="1"/>
          <w:numId w:val="41"/>
        </w:numPr>
        <w:spacing w:before="240"/>
        <w:ind w:left="567" w:hanging="567"/>
        <w:rPr>
          <w:rFonts w:ascii="Arial" w:hAnsi="Arial" w:cs="Arial"/>
          <w:b/>
          <w:sz w:val="20"/>
        </w:rPr>
      </w:pPr>
      <w:r w:rsidRPr="00673754">
        <w:rPr>
          <w:rFonts w:ascii="Arial" w:hAnsi="Arial" w:cs="Arial"/>
          <w:b/>
          <w:sz w:val="20"/>
        </w:rPr>
        <w:t xml:space="preserve">Custodial responsibilities for Living Resources </w:t>
      </w:r>
      <w:r w:rsidRPr="00673754">
        <w:rPr>
          <w:rFonts w:ascii="Arial" w:hAnsi="Arial" w:cs="Arial"/>
          <w:b/>
          <w:color w:val="FF0000"/>
          <w:sz w:val="20"/>
        </w:rPr>
        <w:t>[110p.114]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D75C72" w:rsidRPr="00C67A3A" w14:paraId="620F5A64" w14:textId="77777777" w:rsidTr="00681F80">
        <w:tc>
          <w:tcPr>
            <w:tcW w:w="5000" w:type="pct"/>
            <w:shd w:val="clear" w:color="auto" w:fill="E2EFD9"/>
          </w:tcPr>
          <w:p w14:paraId="44A7C1A9" w14:textId="77777777" w:rsidR="00D75C72" w:rsidRPr="00C67A3A" w:rsidRDefault="00D75C72" w:rsidP="00681F80">
            <w:pPr>
              <w:spacing w:before="60" w:after="60"/>
              <w:ind w:firstLine="0"/>
              <w:rPr>
                <w:rFonts w:ascii="Arial" w:hAnsi="Arial" w:cs="Arial"/>
                <w:b/>
                <w:i/>
                <w:sz w:val="20"/>
              </w:rPr>
            </w:pPr>
            <w:r w:rsidRPr="00C67A3A">
              <w:rPr>
                <w:rFonts w:ascii="Arial" w:hAnsi="Arial" w:cs="Arial"/>
                <w:b/>
                <w:i/>
                <w:sz w:val="20"/>
              </w:rPr>
              <w:t xml:space="preserve">Commentary:  </w:t>
            </w:r>
          </w:p>
          <w:p w14:paraId="72BD4510" w14:textId="77777777" w:rsidR="00D75C72" w:rsidRPr="00C67A3A" w:rsidRDefault="00D75C72" w:rsidP="00D75C72">
            <w:pPr>
              <w:spacing w:before="60" w:after="60"/>
              <w:ind w:firstLine="0"/>
              <w:rPr>
                <w:rFonts w:ascii="Arial" w:hAnsi="Arial" w:cs="Arial"/>
                <w:i/>
                <w:sz w:val="20"/>
              </w:rPr>
            </w:pPr>
            <w:r>
              <w:rPr>
                <w:rFonts w:ascii="Arial" w:hAnsi="Arial" w:cs="Arial"/>
                <w:i/>
                <w:sz w:val="20"/>
              </w:rPr>
              <w:t xml:space="preserve">Where the entity acts as a custodian, </w:t>
            </w:r>
            <w:r w:rsidRPr="00C67A3A">
              <w:rPr>
                <w:rFonts w:ascii="Arial" w:hAnsi="Arial" w:cs="Arial"/>
                <w:i/>
                <w:sz w:val="20"/>
              </w:rPr>
              <w:t xml:space="preserve">GRAP </w:t>
            </w:r>
            <w:r>
              <w:rPr>
                <w:rFonts w:ascii="Arial" w:hAnsi="Arial" w:cs="Arial"/>
                <w:i/>
                <w:sz w:val="20"/>
              </w:rPr>
              <w:t>110</w:t>
            </w:r>
            <w:r w:rsidRPr="00C67A3A">
              <w:rPr>
                <w:rFonts w:ascii="Arial" w:hAnsi="Arial" w:cs="Arial"/>
                <w:i/>
                <w:sz w:val="20"/>
              </w:rPr>
              <w:t xml:space="preserve"> on </w:t>
            </w:r>
            <w:r>
              <w:rPr>
                <w:rFonts w:ascii="Arial" w:hAnsi="Arial" w:cs="Arial"/>
                <w:i/>
                <w:sz w:val="20"/>
              </w:rPr>
              <w:t>Living and Non-living Resources</w:t>
            </w:r>
            <w:r w:rsidRPr="00C67A3A">
              <w:rPr>
                <w:rFonts w:ascii="Arial" w:hAnsi="Arial" w:cs="Arial"/>
                <w:i/>
                <w:sz w:val="20"/>
              </w:rPr>
              <w:t xml:space="preserve"> </w:t>
            </w:r>
            <w:r>
              <w:rPr>
                <w:rFonts w:ascii="Arial" w:hAnsi="Arial" w:cs="Arial"/>
                <w:i/>
                <w:sz w:val="20"/>
              </w:rPr>
              <w:t>requires an entity to disclose an explanation of the nature of its custodial responsibility, including the legislation or similar means that establishes the custodial responsibility over the resources</w:t>
            </w:r>
            <w:r w:rsidR="00394240">
              <w:rPr>
                <w:rFonts w:ascii="Arial" w:hAnsi="Arial" w:cs="Arial"/>
                <w:i/>
                <w:sz w:val="20"/>
              </w:rPr>
              <w:t xml:space="preserve"> This note can include a reference to other public documents.</w:t>
            </w:r>
          </w:p>
        </w:tc>
      </w:tr>
    </w:tbl>
    <w:p w14:paraId="020B979B" w14:textId="77777777" w:rsidR="00D75C72" w:rsidRDefault="00D75C72" w:rsidP="00394240">
      <w:pPr>
        <w:pStyle w:val="ListParagraph"/>
        <w:ind w:left="0" w:firstLine="0"/>
        <w:contextualSpacing w:val="0"/>
        <w:rPr>
          <w:rFonts w:ascii="Arial" w:hAnsi="Arial" w:cs="Arial"/>
          <w:b/>
          <w:sz w:val="20"/>
        </w:rPr>
      </w:pPr>
    </w:p>
    <w:p w14:paraId="20286B1E" w14:textId="06C418AB" w:rsidR="00A2722F" w:rsidRPr="00673754" w:rsidRDefault="00A2722F">
      <w:pPr>
        <w:pStyle w:val="ListParagraph"/>
        <w:numPr>
          <w:ilvl w:val="1"/>
          <w:numId w:val="41"/>
        </w:numPr>
        <w:spacing w:before="240"/>
        <w:ind w:left="567" w:hanging="567"/>
        <w:rPr>
          <w:rFonts w:ascii="Arial" w:hAnsi="Arial" w:cs="Arial"/>
          <w:b/>
          <w:sz w:val="20"/>
        </w:rPr>
      </w:pPr>
      <w:r w:rsidRPr="00673754">
        <w:rPr>
          <w:rFonts w:ascii="Arial" w:hAnsi="Arial" w:cs="Arial"/>
          <w:b/>
          <w:sz w:val="20"/>
        </w:rPr>
        <w:t xml:space="preserve">Living Resources that are borrowed from or on loan to other entities </w:t>
      </w:r>
      <w:r w:rsidRPr="00673754">
        <w:rPr>
          <w:rFonts w:ascii="Arial" w:hAnsi="Arial" w:cs="Arial"/>
          <w:b/>
          <w:color w:val="FF0000"/>
          <w:sz w:val="20"/>
        </w:rPr>
        <w:t>[110p.118]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A2722F" w:rsidRPr="00C67A3A" w14:paraId="3F241296" w14:textId="77777777" w:rsidTr="00681F80">
        <w:tc>
          <w:tcPr>
            <w:tcW w:w="5000" w:type="pct"/>
            <w:shd w:val="clear" w:color="auto" w:fill="E2EFD9"/>
          </w:tcPr>
          <w:p w14:paraId="49A21D36" w14:textId="77777777" w:rsidR="00A2722F" w:rsidRPr="00C67A3A" w:rsidRDefault="00A2722F" w:rsidP="00681F80">
            <w:pPr>
              <w:spacing w:before="60" w:after="60"/>
              <w:ind w:firstLine="0"/>
              <w:rPr>
                <w:rFonts w:ascii="Arial" w:hAnsi="Arial" w:cs="Arial"/>
                <w:b/>
                <w:i/>
                <w:sz w:val="20"/>
              </w:rPr>
            </w:pPr>
            <w:r w:rsidRPr="00C67A3A">
              <w:rPr>
                <w:rFonts w:ascii="Arial" w:hAnsi="Arial" w:cs="Arial"/>
                <w:b/>
                <w:i/>
                <w:sz w:val="20"/>
              </w:rPr>
              <w:t xml:space="preserve">Commentary:  </w:t>
            </w:r>
          </w:p>
          <w:p w14:paraId="6B478D1C" w14:textId="77777777" w:rsidR="00A2722F" w:rsidRDefault="00A2722F" w:rsidP="00681F80">
            <w:pPr>
              <w:spacing w:before="60" w:after="60"/>
              <w:ind w:firstLine="0"/>
              <w:rPr>
                <w:rFonts w:ascii="Arial" w:hAnsi="Arial" w:cs="Arial"/>
                <w:i/>
                <w:sz w:val="20"/>
              </w:rPr>
            </w:pPr>
            <w:r w:rsidRPr="00C67A3A">
              <w:rPr>
                <w:rFonts w:ascii="Arial" w:hAnsi="Arial" w:cs="Arial"/>
                <w:i/>
                <w:sz w:val="20"/>
              </w:rPr>
              <w:t xml:space="preserve">GRAP </w:t>
            </w:r>
            <w:r>
              <w:rPr>
                <w:rFonts w:ascii="Arial" w:hAnsi="Arial" w:cs="Arial"/>
                <w:i/>
                <w:sz w:val="20"/>
              </w:rPr>
              <w:t>110</w:t>
            </w:r>
            <w:r w:rsidRPr="00C67A3A">
              <w:rPr>
                <w:rFonts w:ascii="Arial" w:hAnsi="Arial" w:cs="Arial"/>
                <w:i/>
                <w:sz w:val="20"/>
              </w:rPr>
              <w:t xml:space="preserve"> on </w:t>
            </w:r>
            <w:r>
              <w:rPr>
                <w:rFonts w:ascii="Arial" w:hAnsi="Arial" w:cs="Arial"/>
                <w:i/>
                <w:sz w:val="20"/>
              </w:rPr>
              <w:t>Living and Non-living Resources</w:t>
            </w:r>
            <w:r w:rsidRPr="00C67A3A">
              <w:rPr>
                <w:rFonts w:ascii="Arial" w:hAnsi="Arial" w:cs="Arial"/>
                <w:i/>
                <w:sz w:val="20"/>
              </w:rPr>
              <w:t xml:space="preserve"> </w:t>
            </w:r>
            <w:r>
              <w:rPr>
                <w:rFonts w:ascii="Arial" w:hAnsi="Arial" w:cs="Arial"/>
                <w:i/>
                <w:sz w:val="20"/>
              </w:rPr>
              <w:t xml:space="preserve">requires such disclosure when it provides useful and relevant information to the users of the financial statements.  </w:t>
            </w:r>
          </w:p>
          <w:p w14:paraId="32FD6BFA" w14:textId="77777777" w:rsidR="00A2722F" w:rsidRPr="00C67A3A" w:rsidRDefault="00A2722F" w:rsidP="00A2722F">
            <w:pPr>
              <w:spacing w:before="60" w:after="60"/>
              <w:ind w:firstLine="0"/>
              <w:rPr>
                <w:rFonts w:ascii="Arial" w:hAnsi="Arial" w:cs="Arial"/>
                <w:i/>
                <w:sz w:val="20"/>
              </w:rPr>
            </w:pPr>
            <w:r>
              <w:rPr>
                <w:rFonts w:ascii="Arial" w:hAnsi="Arial" w:cs="Arial"/>
                <w:i/>
                <w:sz w:val="20"/>
              </w:rPr>
              <w:t>This disclosure could be in the form of a narrative discussion or include quantities and quantification of the value of the resources borrowed or loaned to other entities.</w:t>
            </w:r>
          </w:p>
        </w:tc>
      </w:tr>
    </w:tbl>
    <w:p w14:paraId="65E9EA3E" w14:textId="77777777" w:rsidR="00B63777" w:rsidRDefault="00B63777" w:rsidP="00B63777">
      <w:pPr>
        <w:pStyle w:val="ListParagraph"/>
        <w:ind w:left="0" w:firstLine="0"/>
        <w:contextualSpacing w:val="0"/>
        <w:rPr>
          <w:rFonts w:ascii="Arial" w:hAnsi="Arial" w:cs="Arial"/>
          <w:b/>
          <w:sz w:val="20"/>
        </w:rPr>
      </w:pPr>
    </w:p>
    <w:p w14:paraId="654B6CD0" w14:textId="77777777" w:rsidR="00164EA5" w:rsidRDefault="00164EA5" w:rsidP="00B63777">
      <w:pPr>
        <w:pStyle w:val="ListParagraph"/>
        <w:ind w:left="0" w:firstLine="0"/>
        <w:contextualSpacing w:val="0"/>
        <w:rPr>
          <w:rFonts w:ascii="Arial" w:hAnsi="Arial" w:cs="Arial"/>
          <w:b/>
          <w:sz w:val="20"/>
        </w:rPr>
      </w:pPr>
    </w:p>
    <w:p w14:paraId="21F400FA" w14:textId="77777777" w:rsidR="005818E8" w:rsidRDefault="005818E8" w:rsidP="00B63777">
      <w:pPr>
        <w:pStyle w:val="ListParagraph"/>
        <w:ind w:left="0" w:firstLine="0"/>
        <w:contextualSpacing w:val="0"/>
        <w:rPr>
          <w:rFonts w:ascii="Arial" w:hAnsi="Arial" w:cs="Arial"/>
          <w:b/>
          <w:sz w:val="20"/>
        </w:rPr>
      </w:pPr>
    </w:p>
    <w:p w14:paraId="405CFB04" w14:textId="427974B2" w:rsidR="005818E8" w:rsidRPr="005818E8" w:rsidRDefault="005818E8" w:rsidP="00B63777">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9CC3FFD" w14:textId="77777777" w:rsidR="000F6357" w:rsidRDefault="000F6357">
      <w:pPr>
        <w:pStyle w:val="ListParagraph"/>
        <w:numPr>
          <w:ilvl w:val="1"/>
          <w:numId w:val="41"/>
        </w:numPr>
        <w:spacing w:before="240"/>
        <w:ind w:left="567" w:hanging="567"/>
        <w:contextualSpacing w:val="0"/>
        <w:rPr>
          <w:rFonts w:ascii="Arial" w:hAnsi="Arial" w:cs="Arial"/>
          <w:b/>
          <w:sz w:val="20"/>
        </w:rPr>
      </w:pPr>
      <w:r>
        <w:rPr>
          <w:rFonts w:ascii="Arial" w:hAnsi="Arial" w:cs="Arial"/>
          <w:b/>
          <w:sz w:val="20"/>
        </w:rPr>
        <w:t xml:space="preserve">Restrictions on Living Resources </w:t>
      </w:r>
      <w:r w:rsidRPr="00BA2A6A">
        <w:rPr>
          <w:rFonts w:ascii="Arial" w:hAnsi="Arial" w:cs="Arial"/>
          <w:b/>
          <w:color w:val="FF0000"/>
          <w:sz w:val="20"/>
        </w:rPr>
        <w:t>[110p.119(a) –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0F6357" w:rsidRPr="00C67A3A" w14:paraId="47FAEC06" w14:textId="77777777" w:rsidTr="00681F80">
        <w:tc>
          <w:tcPr>
            <w:tcW w:w="3138" w:type="pct"/>
            <w:tcBorders>
              <w:bottom w:val="single" w:sz="4" w:space="0" w:color="auto"/>
            </w:tcBorders>
            <w:shd w:val="clear" w:color="auto" w:fill="FBE4D5"/>
          </w:tcPr>
          <w:p w14:paraId="0BBFA33B" w14:textId="77777777" w:rsidR="000F6357" w:rsidRPr="00C67A3A" w:rsidRDefault="000F6357" w:rsidP="00681F8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1E5CB80" w14:textId="48875560" w:rsidR="000F6357" w:rsidRPr="00C67A3A" w:rsidRDefault="0082681E" w:rsidP="00681F80">
            <w:pPr>
              <w:spacing w:before="60" w:after="60"/>
              <w:ind w:firstLine="0"/>
              <w:jc w:val="center"/>
              <w:rPr>
                <w:rFonts w:ascii="Arial" w:hAnsi="Arial" w:cs="Arial"/>
                <w:b/>
                <w:sz w:val="20"/>
              </w:rPr>
            </w:pPr>
            <w:r>
              <w:rPr>
                <w:rFonts w:ascii="Arial" w:hAnsi="Arial" w:cs="Arial"/>
                <w:b/>
                <w:sz w:val="20"/>
              </w:rPr>
              <w:t>202</w:t>
            </w:r>
            <w:r w:rsidR="00164EA5">
              <w:rPr>
                <w:rFonts w:ascii="Arial" w:hAnsi="Arial" w:cs="Arial"/>
                <w:b/>
                <w:sz w:val="20"/>
              </w:rPr>
              <w:t>3</w:t>
            </w:r>
            <w:r>
              <w:rPr>
                <w:rFonts w:ascii="Arial" w:hAnsi="Arial" w:cs="Arial"/>
                <w:b/>
                <w:sz w:val="20"/>
              </w:rPr>
              <w:t>/202</w:t>
            </w:r>
            <w:r w:rsidR="00164EA5">
              <w:rPr>
                <w:rFonts w:ascii="Arial" w:hAnsi="Arial" w:cs="Arial"/>
                <w:b/>
                <w:sz w:val="20"/>
              </w:rPr>
              <w:t>4</w:t>
            </w:r>
          </w:p>
          <w:p w14:paraId="77BCC8C2" w14:textId="77777777" w:rsidR="000F6357" w:rsidRPr="00C67A3A" w:rsidRDefault="000F6357" w:rsidP="00681F8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06EC3D3" w14:textId="745B7DB4" w:rsidR="000F6357" w:rsidRPr="00C67A3A" w:rsidRDefault="0082681E" w:rsidP="00681F80">
            <w:pPr>
              <w:spacing w:before="60" w:after="60"/>
              <w:ind w:firstLine="0"/>
              <w:jc w:val="center"/>
              <w:rPr>
                <w:rFonts w:ascii="Arial" w:hAnsi="Arial" w:cs="Arial"/>
                <w:b/>
                <w:sz w:val="20"/>
              </w:rPr>
            </w:pPr>
            <w:r>
              <w:rPr>
                <w:rFonts w:ascii="Arial" w:hAnsi="Arial" w:cs="Arial"/>
                <w:b/>
                <w:sz w:val="20"/>
              </w:rPr>
              <w:t>202</w:t>
            </w:r>
            <w:r w:rsidR="00164EA5">
              <w:rPr>
                <w:rFonts w:ascii="Arial" w:hAnsi="Arial" w:cs="Arial"/>
                <w:b/>
                <w:sz w:val="20"/>
              </w:rPr>
              <w:t>2</w:t>
            </w:r>
            <w:r>
              <w:rPr>
                <w:rFonts w:ascii="Arial" w:hAnsi="Arial" w:cs="Arial"/>
                <w:b/>
                <w:sz w:val="20"/>
              </w:rPr>
              <w:t>/202</w:t>
            </w:r>
            <w:r w:rsidR="00164EA5">
              <w:rPr>
                <w:rFonts w:ascii="Arial" w:hAnsi="Arial" w:cs="Arial"/>
                <w:b/>
                <w:sz w:val="20"/>
              </w:rPr>
              <w:t>3</w:t>
            </w:r>
          </w:p>
          <w:p w14:paraId="545B272E" w14:textId="77777777" w:rsidR="000F6357" w:rsidRPr="00C67A3A" w:rsidRDefault="000F6357" w:rsidP="00681F80">
            <w:pPr>
              <w:spacing w:before="60" w:after="60"/>
              <w:ind w:firstLine="0"/>
              <w:jc w:val="center"/>
              <w:rPr>
                <w:rFonts w:ascii="Arial" w:hAnsi="Arial" w:cs="Arial"/>
                <w:b/>
                <w:sz w:val="20"/>
              </w:rPr>
            </w:pPr>
            <w:r w:rsidRPr="00C67A3A">
              <w:rPr>
                <w:rFonts w:ascii="Arial" w:hAnsi="Arial" w:cs="Arial"/>
                <w:b/>
                <w:sz w:val="20"/>
              </w:rPr>
              <w:t>(R’000s)</w:t>
            </w:r>
          </w:p>
        </w:tc>
      </w:tr>
      <w:tr w:rsidR="000F6357" w:rsidRPr="00C67A3A" w14:paraId="6300875F" w14:textId="77777777" w:rsidTr="00681F80">
        <w:tc>
          <w:tcPr>
            <w:tcW w:w="3138" w:type="pct"/>
            <w:tcBorders>
              <w:bottom w:val="nil"/>
            </w:tcBorders>
            <w:shd w:val="clear" w:color="auto" w:fill="auto"/>
          </w:tcPr>
          <w:p w14:paraId="003D73A2" w14:textId="77777777" w:rsidR="000F6357" w:rsidRPr="00C67A3A" w:rsidRDefault="000F6357" w:rsidP="00681F80">
            <w:pPr>
              <w:spacing w:before="60" w:after="60"/>
              <w:ind w:firstLine="0"/>
              <w:rPr>
                <w:rFonts w:ascii="Arial" w:hAnsi="Arial" w:cs="Arial"/>
                <w:i/>
                <w:sz w:val="20"/>
              </w:rPr>
            </w:pPr>
          </w:p>
        </w:tc>
        <w:tc>
          <w:tcPr>
            <w:tcW w:w="930" w:type="pct"/>
            <w:tcBorders>
              <w:bottom w:val="nil"/>
            </w:tcBorders>
            <w:shd w:val="clear" w:color="auto" w:fill="auto"/>
          </w:tcPr>
          <w:p w14:paraId="5089ABF9" w14:textId="77777777" w:rsidR="000F6357" w:rsidRPr="00C67A3A" w:rsidRDefault="000F6357" w:rsidP="00681F80">
            <w:pPr>
              <w:spacing w:before="60" w:after="60"/>
              <w:ind w:firstLine="0"/>
              <w:jc w:val="right"/>
              <w:rPr>
                <w:rFonts w:ascii="Arial" w:hAnsi="Arial" w:cs="Arial"/>
                <w:sz w:val="20"/>
              </w:rPr>
            </w:pPr>
          </w:p>
        </w:tc>
        <w:tc>
          <w:tcPr>
            <w:tcW w:w="932" w:type="pct"/>
            <w:tcBorders>
              <w:bottom w:val="nil"/>
            </w:tcBorders>
            <w:shd w:val="clear" w:color="auto" w:fill="auto"/>
          </w:tcPr>
          <w:p w14:paraId="4C974A0C" w14:textId="77777777" w:rsidR="000F6357" w:rsidRPr="00C67A3A" w:rsidRDefault="000F6357" w:rsidP="00681F80">
            <w:pPr>
              <w:spacing w:before="60" w:after="60"/>
              <w:ind w:firstLine="0"/>
              <w:jc w:val="right"/>
              <w:rPr>
                <w:rFonts w:ascii="Arial" w:hAnsi="Arial" w:cs="Arial"/>
                <w:sz w:val="20"/>
              </w:rPr>
            </w:pPr>
          </w:p>
        </w:tc>
      </w:tr>
      <w:tr w:rsidR="000F6357" w:rsidRPr="00C67A3A" w14:paraId="4986C446" w14:textId="77777777" w:rsidTr="00681F80">
        <w:tc>
          <w:tcPr>
            <w:tcW w:w="3138" w:type="pct"/>
            <w:tcBorders>
              <w:top w:val="nil"/>
              <w:bottom w:val="nil"/>
            </w:tcBorders>
            <w:shd w:val="clear" w:color="auto" w:fill="auto"/>
          </w:tcPr>
          <w:p w14:paraId="26563FA0" w14:textId="77777777" w:rsidR="000F6357" w:rsidRPr="00C67A3A" w:rsidRDefault="000F6357" w:rsidP="00681F80">
            <w:pPr>
              <w:spacing w:before="60" w:after="60"/>
              <w:ind w:firstLine="0"/>
              <w:rPr>
                <w:rFonts w:ascii="Arial" w:hAnsi="Arial" w:cs="Arial"/>
                <w:sz w:val="20"/>
              </w:rPr>
            </w:pPr>
          </w:p>
        </w:tc>
        <w:tc>
          <w:tcPr>
            <w:tcW w:w="930" w:type="pct"/>
            <w:tcBorders>
              <w:top w:val="nil"/>
              <w:bottom w:val="nil"/>
            </w:tcBorders>
            <w:shd w:val="clear" w:color="auto" w:fill="auto"/>
          </w:tcPr>
          <w:p w14:paraId="55D3971E" w14:textId="77777777" w:rsidR="000F6357" w:rsidRPr="00C67A3A" w:rsidRDefault="000F6357" w:rsidP="00681F80">
            <w:pPr>
              <w:spacing w:before="60" w:after="60"/>
              <w:ind w:firstLine="0"/>
              <w:jc w:val="right"/>
              <w:rPr>
                <w:rFonts w:ascii="Arial" w:hAnsi="Arial" w:cs="Arial"/>
                <w:sz w:val="20"/>
              </w:rPr>
            </w:pPr>
          </w:p>
        </w:tc>
        <w:tc>
          <w:tcPr>
            <w:tcW w:w="932" w:type="pct"/>
            <w:tcBorders>
              <w:top w:val="nil"/>
              <w:bottom w:val="nil"/>
            </w:tcBorders>
            <w:shd w:val="clear" w:color="auto" w:fill="auto"/>
          </w:tcPr>
          <w:p w14:paraId="31594A5E" w14:textId="77777777" w:rsidR="000F6357" w:rsidRPr="00C67A3A" w:rsidRDefault="000F6357" w:rsidP="00681F80">
            <w:pPr>
              <w:spacing w:before="60" w:after="60"/>
              <w:ind w:firstLine="0"/>
              <w:jc w:val="right"/>
              <w:rPr>
                <w:rFonts w:ascii="Arial" w:hAnsi="Arial" w:cs="Arial"/>
                <w:sz w:val="20"/>
              </w:rPr>
            </w:pPr>
          </w:p>
        </w:tc>
      </w:tr>
      <w:tr w:rsidR="000F6357" w:rsidRPr="00C67A3A" w14:paraId="1F0894BA" w14:textId="77777777" w:rsidTr="00681F80">
        <w:tc>
          <w:tcPr>
            <w:tcW w:w="3138" w:type="pct"/>
            <w:tcBorders>
              <w:top w:val="nil"/>
              <w:bottom w:val="nil"/>
            </w:tcBorders>
            <w:shd w:val="clear" w:color="auto" w:fill="auto"/>
          </w:tcPr>
          <w:p w14:paraId="5224A03F" w14:textId="77777777" w:rsidR="000F6357" w:rsidRPr="00C67A3A" w:rsidRDefault="000F6357" w:rsidP="00681F80">
            <w:pPr>
              <w:spacing w:before="60" w:after="60"/>
              <w:ind w:firstLine="0"/>
              <w:rPr>
                <w:rFonts w:ascii="Arial" w:hAnsi="Arial" w:cs="Arial"/>
                <w:sz w:val="20"/>
              </w:rPr>
            </w:pPr>
          </w:p>
        </w:tc>
        <w:tc>
          <w:tcPr>
            <w:tcW w:w="930" w:type="pct"/>
            <w:tcBorders>
              <w:top w:val="nil"/>
              <w:bottom w:val="nil"/>
            </w:tcBorders>
            <w:shd w:val="clear" w:color="auto" w:fill="auto"/>
          </w:tcPr>
          <w:p w14:paraId="62248386" w14:textId="77777777" w:rsidR="000F6357" w:rsidRPr="00C67A3A" w:rsidRDefault="000F6357" w:rsidP="00681F80">
            <w:pPr>
              <w:spacing w:before="60" w:after="60"/>
              <w:ind w:firstLine="0"/>
              <w:jc w:val="right"/>
              <w:rPr>
                <w:rFonts w:ascii="Arial" w:hAnsi="Arial" w:cs="Arial"/>
                <w:sz w:val="20"/>
              </w:rPr>
            </w:pPr>
          </w:p>
        </w:tc>
        <w:tc>
          <w:tcPr>
            <w:tcW w:w="932" w:type="pct"/>
            <w:tcBorders>
              <w:top w:val="nil"/>
              <w:bottom w:val="nil"/>
            </w:tcBorders>
            <w:shd w:val="clear" w:color="auto" w:fill="auto"/>
          </w:tcPr>
          <w:p w14:paraId="2DD6A870" w14:textId="77777777" w:rsidR="000F6357" w:rsidRPr="00C67A3A" w:rsidRDefault="000F6357" w:rsidP="00681F80">
            <w:pPr>
              <w:spacing w:before="60" w:after="60"/>
              <w:ind w:firstLine="0"/>
              <w:jc w:val="right"/>
              <w:rPr>
                <w:rFonts w:ascii="Arial" w:hAnsi="Arial" w:cs="Arial"/>
                <w:sz w:val="20"/>
              </w:rPr>
            </w:pPr>
          </w:p>
        </w:tc>
      </w:tr>
      <w:tr w:rsidR="000F6357" w:rsidRPr="00C67A3A" w14:paraId="268F0789" w14:textId="77777777" w:rsidTr="00681F80">
        <w:tc>
          <w:tcPr>
            <w:tcW w:w="3138" w:type="pct"/>
            <w:tcBorders>
              <w:top w:val="nil"/>
            </w:tcBorders>
            <w:shd w:val="clear" w:color="auto" w:fill="auto"/>
          </w:tcPr>
          <w:p w14:paraId="273E545A" w14:textId="77777777" w:rsidR="000F6357" w:rsidRPr="00C67A3A" w:rsidRDefault="000F6357" w:rsidP="00681F80">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1D36BDB0" w14:textId="77777777" w:rsidR="000F6357" w:rsidRPr="00C67A3A" w:rsidRDefault="000F6357" w:rsidP="00681F80">
            <w:pPr>
              <w:spacing w:before="60" w:after="60"/>
              <w:ind w:firstLine="0"/>
              <w:jc w:val="right"/>
              <w:rPr>
                <w:rFonts w:ascii="Arial" w:hAnsi="Arial" w:cs="Arial"/>
                <w:sz w:val="20"/>
              </w:rPr>
            </w:pPr>
          </w:p>
        </w:tc>
        <w:tc>
          <w:tcPr>
            <w:tcW w:w="932" w:type="pct"/>
            <w:tcBorders>
              <w:top w:val="nil"/>
            </w:tcBorders>
            <w:shd w:val="clear" w:color="auto" w:fill="auto"/>
          </w:tcPr>
          <w:p w14:paraId="5817DD3B" w14:textId="77777777" w:rsidR="000F6357" w:rsidRPr="00C67A3A" w:rsidRDefault="000F6357" w:rsidP="00681F80">
            <w:pPr>
              <w:spacing w:before="60" w:after="60"/>
              <w:ind w:firstLine="0"/>
              <w:jc w:val="right"/>
              <w:rPr>
                <w:rFonts w:ascii="Arial" w:hAnsi="Arial" w:cs="Arial"/>
                <w:sz w:val="20"/>
              </w:rPr>
            </w:pPr>
          </w:p>
        </w:tc>
      </w:tr>
    </w:tbl>
    <w:p w14:paraId="5820EA36" w14:textId="77777777" w:rsidR="000F6357" w:rsidRPr="002671B8" w:rsidRDefault="000F6357" w:rsidP="000F6357">
      <w:pPr>
        <w:spacing w:after="120"/>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0F6357" w:rsidRPr="00C67A3A" w14:paraId="32B5B429" w14:textId="77777777" w:rsidTr="00681F80">
        <w:tc>
          <w:tcPr>
            <w:tcW w:w="5000" w:type="pct"/>
            <w:shd w:val="clear" w:color="auto" w:fill="E2EFD9"/>
          </w:tcPr>
          <w:p w14:paraId="01C5F27C" w14:textId="77777777" w:rsidR="000F6357" w:rsidRPr="00C67A3A" w:rsidRDefault="000F6357" w:rsidP="00681F80">
            <w:pPr>
              <w:spacing w:before="60" w:after="60"/>
              <w:ind w:firstLine="0"/>
              <w:rPr>
                <w:rFonts w:ascii="Arial" w:hAnsi="Arial" w:cs="Arial"/>
                <w:b/>
                <w:i/>
                <w:sz w:val="20"/>
              </w:rPr>
            </w:pPr>
            <w:r w:rsidRPr="00C67A3A">
              <w:rPr>
                <w:rFonts w:ascii="Arial" w:hAnsi="Arial" w:cs="Arial"/>
                <w:b/>
                <w:i/>
                <w:sz w:val="20"/>
              </w:rPr>
              <w:t xml:space="preserve">Commentary:  </w:t>
            </w:r>
          </w:p>
          <w:p w14:paraId="21F442DC" w14:textId="77777777" w:rsidR="000F6357" w:rsidRPr="00C67A3A" w:rsidRDefault="000F6357" w:rsidP="00681F80">
            <w:pPr>
              <w:spacing w:before="60" w:after="60"/>
              <w:ind w:firstLine="0"/>
              <w:rPr>
                <w:rFonts w:ascii="Arial" w:hAnsi="Arial" w:cs="Arial"/>
                <w:i/>
                <w:sz w:val="20"/>
              </w:rPr>
            </w:pPr>
            <w:r w:rsidRPr="00C67A3A">
              <w:rPr>
                <w:rFonts w:ascii="Arial" w:hAnsi="Arial" w:cs="Arial"/>
                <w:i/>
                <w:sz w:val="20"/>
              </w:rPr>
              <w:t xml:space="preserve">The above note </w:t>
            </w:r>
            <w:r>
              <w:rPr>
                <w:rFonts w:ascii="Arial" w:hAnsi="Arial" w:cs="Arial"/>
                <w:i/>
                <w:sz w:val="20"/>
              </w:rPr>
              <w:t>should include the carrying amounts of living resources or groups of living resources whose title is restricted, the nature and extent of restrictions on the entity’s use or capacity to sell living resources or groups of living resources</w:t>
            </w:r>
            <w:r w:rsidRPr="00C67A3A">
              <w:rPr>
                <w:rFonts w:ascii="Arial" w:hAnsi="Arial" w:cs="Arial"/>
                <w:i/>
                <w:sz w:val="20"/>
              </w:rPr>
              <w:t>.</w:t>
            </w:r>
          </w:p>
        </w:tc>
      </w:tr>
    </w:tbl>
    <w:p w14:paraId="7FCD6940" w14:textId="77777777" w:rsidR="000F6357" w:rsidRDefault="000F6357" w:rsidP="000F6357">
      <w:pPr>
        <w:pStyle w:val="ListParagraph"/>
        <w:spacing w:after="120"/>
        <w:ind w:left="0" w:firstLine="0"/>
        <w:contextualSpacing w:val="0"/>
        <w:rPr>
          <w:rFonts w:ascii="Arial" w:hAnsi="Arial" w:cs="Arial"/>
          <w:b/>
          <w:sz w:val="20"/>
        </w:rPr>
      </w:pPr>
    </w:p>
    <w:p w14:paraId="202DDB0C" w14:textId="77777777" w:rsidR="00BA2A6A" w:rsidRDefault="00BA2A6A">
      <w:pPr>
        <w:pStyle w:val="ListParagraph"/>
        <w:numPr>
          <w:ilvl w:val="1"/>
          <w:numId w:val="41"/>
        </w:numPr>
        <w:spacing w:before="240"/>
        <w:ind w:left="567" w:hanging="567"/>
        <w:contextualSpacing w:val="0"/>
        <w:rPr>
          <w:rFonts w:ascii="Arial" w:hAnsi="Arial" w:cs="Arial"/>
          <w:b/>
          <w:sz w:val="20"/>
        </w:rPr>
      </w:pPr>
      <w:r>
        <w:rPr>
          <w:rFonts w:ascii="Arial" w:hAnsi="Arial" w:cs="Arial"/>
          <w:b/>
          <w:sz w:val="20"/>
        </w:rPr>
        <w:t>Living Resources</w:t>
      </w:r>
      <w:r w:rsidRPr="003B5353">
        <w:rPr>
          <w:rFonts w:ascii="Arial" w:hAnsi="Arial" w:cs="Arial"/>
          <w:b/>
          <w:sz w:val="20"/>
        </w:rPr>
        <w:t xml:space="preserve"> </w:t>
      </w:r>
      <w:r>
        <w:rPr>
          <w:rFonts w:ascii="Arial" w:hAnsi="Arial" w:cs="Arial"/>
          <w:b/>
          <w:sz w:val="20"/>
        </w:rPr>
        <w:t xml:space="preserve">Pledged as Security </w:t>
      </w:r>
      <w:r w:rsidRPr="00BA2A6A">
        <w:rPr>
          <w:rFonts w:ascii="Arial" w:hAnsi="Arial" w:cs="Arial"/>
          <w:b/>
          <w:color w:val="FF0000"/>
          <w:sz w:val="20"/>
        </w:rPr>
        <w:t>[</w:t>
      </w:r>
      <w:r>
        <w:rPr>
          <w:rFonts w:ascii="Arial" w:hAnsi="Arial" w:cs="Arial"/>
          <w:b/>
          <w:color w:val="FF0000"/>
          <w:sz w:val="20"/>
        </w:rPr>
        <w:t>110</w:t>
      </w:r>
      <w:r w:rsidRPr="00BA2A6A">
        <w:rPr>
          <w:rFonts w:ascii="Arial" w:hAnsi="Arial" w:cs="Arial"/>
          <w:b/>
          <w:color w:val="FF0000"/>
          <w:sz w:val="20"/>
        </w:rPr>
        <w:t>p.</w:t>
      </w:r>
      <w:r>
        <w:rPr>
          <w:rFonts w:ascii="Arial" w:hAnsi="Arial" w:cs="Arial"/>
          <w:b/>
          <w:color w:val="FF0000"/>
          <w:sz w:val="20"/>
        </w:rPr>
        <w:t>119</w:t>
      </w:r>
      <w:r w:rsidRPr="00BA2A6A">
        <w:rPr>
          <w:rFonts w:ascii="Arial" w:hAnsi="Arial" w:cs="Arial"/>
          <w:b/>
          <w:color w:val="FF0000"/>
          <w:sz w:val="20"/>
        </w:rPr>
        <w: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BA2A6A" w:rsidRPr="00C67A3A" w14:paraId="738A352B" w14:textId="77777777" w:rsidTr="00681F80">
        <w:tc>
          <w:tcPr>
            <w:tcW w:w="3138" w:type="pct"/>
            <w:tcBorders>
              <w:bottom w:val="single" w:sz="4" w:space="0" w:color="auto"/>
            </w:tcBorders>
            <w:shd w:val="clear" w:color="auto" w:fill="FBE4D5"/>
          </w:tcPr>
          <w:p w14:paraId="1A392AC9" w14:textId="77777777" w:rsidR="00BA2A6A" w:rsidRPr="00C67A3A" w:rsidRDefault="00BA2A6A" w:rsidP="00681F8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E2B292E" w14:textId="55B0B3E1" w:rsidR="00BA2A6A" w:rsidRPr="00C67A3A" w:rsidRDefault="0082681E" w:rsidP="00681F80">
            <w:pPr>
              <w:spacing w:before="60" w:after="60"/>
              <w:ind w:firstLine="0"/>
              <w:jc w:val="center"/>
              <w:rPr>
                <w:rFonts w:ascii="Arial" w:hAnsi="Arial" w:cs="Arial"/>
                <w:b/>
                <w:sz w:val="20"/>
              </w:rPr>
            </w:pPr>
            <w:r>
              <w:rPr>
                <w:rFonts w:ascii="Arial" w:hAnsi="Arial" w:cs="Arial"/>
                <w:b/>
                <w:sz w:val="20"/>
              </w:rPr>
              <w:t>202</w:t>
            </w:r>
            <w:r w:rsidR="00164EA5">
              <w:rPr>
                <w:rFonts w:ascii="Arial" w:hAnsi="Arial" w:cs="Arial"/>
                <w:b/>
                <w:sz w:val="20"/>
              </w:rPr>
              <w:t>3</w:t>
            </w:r>
            <w:r>
              <w:rPr>
                <w:rFonts w:ascii="Arial" w:hAnsi="Arial" w:cs="Arial"/>
                <w:b/>
                <w:sz w:val="20"/>
              </w:rPr>
              <w:t>/202</w:t>
            </w:r>
            <w:r w:rsidR="00164EA5">
              <w:rPr>
                <w:rFonts w:ascii="Arial" w:hAnsi="Arial" w:cs="Arial"/>
                <w:b/>
                <w:sz w:val="20"/>
              </w:rPr>
              <w:t>4</w:t>
            </w:r>
          </w:p>
          <w:p w14:paraId="78D77A1D" w14:textId="77777777" w:rsidR="00BA2A6A" w:rsidRPr="00C67A3A" w:rsidRDefault="00BA2A6A" w:rsidP="00681F8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D749169" w14:textId="195BAB26" w:rsidR="00BA2A6A" w:rsidRPr="00C67A3A" w:rsidRDefault="0082681E" w:rsidP="00681F80">
            <w:pPr>
              <w:spacing w:before="60" w:after="60"/>
              <w:ind w:firstLine="0"/>
              <w:jc w:val="center"/>
              <w:rPr>
                <w:rFonts w:ascii="Arial" w:hAnsi="Arial" w:cs="Arial"/>
                <w:b/>
                <w:sz w:val="20"/>
              </w:rPr>
            </w:pPr>
            <w:r>
              <w:rPr>
                <w:rFonts w:ascii="Arial" w:hAnsi="Arial" w:cs="Arial"/>
                <w:b/>
                <w:sz w:val="20"/>
              </w:rPr>
              <w:t>202</w:t>
            </w:r>
            <w:r w:rsidR="00164EA5">
              <w:rPr>
                <w:rFonts w:ascii="Arial" w:hAnsi="Arial" w:cs="Arial"/>
                <w:b/>
                <w:sz w:val="20"/>
              </w:rPr>
              <w:t>2</w:t>
            </w:r>
            <w:r>
              <w:rPr>
                <w:rFonts w:ascii="Arial" w:hAnsi="Arial" w:cs="Arial"/>
                <w:b/>
                <w:sz w:val="20"/>
              </w:rPr>
              <w:t>/202</w:t>
            </w:r>
            <w:r w:rsidR="00164EA5">
              <w:rPr>
                <w:rFonts w:ascii="Arial" w:hAnsi="Arial" w:cs="Arial"/>
                <w:b/>
                <w:sz w:val="20"/>
              </w:rPr>
              <w:t>3</w:t>
            </w:r>
          </w:p>
          <w:p w14:paraId="7BFB521E" w14:textId="77777777" w:rsidR="00BA2A6A" w:rsidRPr="00C67A3A" w:rsidRDefault="00BA2A6A" w:rsidP="00681F80">
            <w:pPr>
              <w:spacing w:before="60" w:after="60"/>
              <w:ind w:firstLine="0"/>
              <w:jc w:val="center"/>
              <w:rPr>
                <w:rFonts w:ascii="Arial" w:hAnsi="Arial" w:cs="Arial"/>
                <w:b/>
                <w:sz w:val="20"/>
              </w:rPr>
            </w:pPr>
            <w:r w:rsidRPr="00C67A3A">
              <w:rPr>
                <w:rFonts w:ascii="Arial" w:hAnsi="Arial" w:cs="Arial"/>
                <w:b/>
                <w:sz w:val="20"/>
              </w:rPr>
              <w:t>(R’000s)</w:t>
            </w:r>
          </w:p>
        </w:tc>
      </w:tr>
      <w:tr w:rsidR="00BA2A6A" w:rsidRPr="00C67A3A" w14:paraId="465664DD" w14:textId="77777777" w:rsidTr="00681F80">
        <w:tc>
          <w:tcPr>
            <w:tcW w:w="3138" w:type="pct"/>
            <w:tcBorders>
              <w:bottom w:val="nil"/>
            </w:tcBorders>
            <w:shd w:val="clear" w:color="auto" w:fill="auto"/>
          </w:tcPr>
          <w:p w14:paraId="18269E98" w14:textId="77777777" w:rsidR="00BA2A6A" w:rsidRPr="00C67A3A" w:rsidRDefault="00BA2A6A" w:rsidP="00681F80">
            <w:pPr>
              <w:spacing w:before="60" w:after="60"/>
              <w:ind w:firstLine="0"/>
              <w:rPr>
                <w:rFonts w:ascii="Arial" w:hAnsi="Arial" w:cs="Arial"/>
                <w:sz w:val="20"/>
              </w:rPr>
            </w:pPr>
          </w:p>
        </w:tc>
        <w:tc>
          <w:tcPr>
            <w:tcW w:w="930" w:type="pct"/>
            <w:tcBorders>
              <w:bottom w:val="nil"/>
            </w:tcBorders>
            <w:shd w:val="clear" w:color="auto" w:fill="auto"/>
          </w:tcPr>
          <w:p w14:paraId="1C9EFD52" w14:textId="77777777" w:rsidR="00BA2A6A" w:rsidRPr="00C67A3A" w:rsidRDefault="00BA2A6A" w:rsidP="00681F80">
            <w:pPr>
              <w:spacing w:before="60" w:after="60"/>
              <w:ind w:firstLine="0"/>
              <w:jc w:val="right"/>
              <w:rPr>
                <w:rFonts w:ascii="Arial" w:hAnsi="Arial" w:cs="Arial"/>
                <w:sz w:val="20"/>
              </w:rPr>
            </w:pPr>
          </w:p>
        </w:tc>
        <w:tc>
          <w:tcPr>
            <w:tcW w:w="932" w:type="pct"/>
            <w:tcBorders>
              <w:bottom w:val="nil"/>
            </w:tcBorders>
            <w:shd w:val="clear" w:color="auto" w:fill="auto"/>
          </w:tcPr>
          <w:p w14:paraId="1A68ECF0" w14:textId="77777777" w:rsidR="00BA2A6A" w:rsidRPr="00C67A3A" w:rsidRDefault="00BA2A6A" w:rsidP="00681F80">
            <w:pPr>
              <w:spacing w:before="60" w:after="60"/>
              <w:ind w:firstLine="0"/>
              <w:jc w:val="right"/>
              <w:rPr>
                <w:rFonts w:ascii="Arial" w:hAnsi="Arial" w:cs="Arial"/>
                <w:sz w:val="20"/>
              </w:rPr>
            </w:pPr>
          </w:p>
        </w:tc>
      </w:tr>
      <w:tr w:rsidR="00BA2A6A" w:rsidRPr="00C67A3A" w14:paraId="4B5B3494" w14:textId="77777777" w:rsidTr="00681F80">
        <w:tc>
          <w:tcPr>
            <w:tcW w:w="3138" w:type="pct"/>
            <w:tcBorders>
              <w:top w:val="nil"/>
              <w:bottom w:val="nil"/>
            </w:tcBorders>
            <w:shd w:val="clear" w:color="auto" w:fill="auto"/>
          </w:tcPr>
          <w:p w14:paraId="7B685C88" w14:textId="77777777" w:rsidR="00BA2A6A" w:rsidRPr="00C67A3A" w:rsidRDefault="00BA2A6A" w:rsidP="00681F80">
            <w:pPr>
              <w:spacing w:before="60" w:after="60"/>
              <w:ind w:firstLine="0"/>
              <w:rPr>
                <w:rFonts w:ascii="Arial" w:hAnsi="Arial" w:cs="Arial"/>
                <w:sz w:val="20"/>
              </w:rPr>
            </w:pPr>
            <w:r w:rsidRPr="00C67A3A">
              <w:rPr>
                <w:rFonts w:ascii="Arial" w:hAnsi="Arial" w:cs="Arial"/>
                <w:sz w:val="20"/>
              </w:rPr>
              <w:t xml:space="preserve">Carrying value of </w:t>
            </w:r>
            <w:r>
              <w:rPr>
                <w:rFonts w:ascii="Arial" w:hAnsi="Arial" w:cs="Arial"/>
                <w:sz w:val="20"/>
              </w:rPr>
              <w:t>living resources</w:t>
            </w:r>
            <w:r w:rsidRPr="00C67A3A">
              <w:rPr>
                <w:rFonts w:ascii="Arial" w:hAnsi="Arial" w:cs="Arial"/>
                <w:sz w:val="20"/>
              </w:rPr>
              <w:t xml:space="preserve"> pledged as security</w:t>
            </w:r>
          </w:p>
        </w:tc>
        <w:tc>
          <w:tcPr>
            <w:tcW w:w="930" w:type="pct"/>
            <w:tcBorders>
              <w:top w:val="nil"/>
              <w:bottom w:val="nil"/>
            </w:tcBorders>
            <w:shd w:val="clear" w:color="auto" w:fill="auto"/>
          </w:tcPr>
          <w:p w14:paraId="6DB2BCF9" w14:textId="77777777" w:rsidR="00BA2A6A" w:rsidRPr="00C67A3A" w:rsidRDefault="00BA2A6A" w:rsidP="00681F80">
            <w:pPr>
              <w:spacing w:before="60" w:after="60"/>
              <w:ind w:firstLine="0"/>
              <w:jc w:val="right"/>
              <w:rPr>
                <w:rFonts w:ascii="Arial" w:hAnsi="Arial" w:cs="Arial"/>
                <w:sz w:val="20"/>
              </w:rPr>
            </w:pPr>
          </w:p>
        </w:tc>
        <w:tc>
          <w:tcPr>
            <w:tcW w:w="932" w:type="pct"/>
            <w:tcBorders>
              <w:top w:val="nil"/>
              <w:bottom w:val="nil"/>
            </w:tcBorders>
            <w:shd w:val="clear" w:color="auto" w:fill="auto"/>
          </w:tcPr>
          <w:p w14:paraId="7D088820" w14:textId="77777777" w:rsidR="00BA2A6A" w:rsidRPr="00C67A3A" w:rsidRDefault="00BA2A6A" w:rsidP="00681F80">
            <w:pPr>
              <w:spacing w:before="60" w:after="60"/>
              <w:ind w:firstLine="0"/>
              <w:jc w:val="right"/>
              <w:rPr>
                <w:rFonts w:ascii="Arial" w:hAnsi="Arial" w:cs="Arial"/>
                <w:sz w:val="20"/>
              </w:rPr>
            </w:pPr>
          </w:p>
        </w:tc>
      </w:tr>
      <w:tr w:rsidR="00BA2A6A" w:rsidRPr="00C67A3A" w14:paraId="61B8A4BE" w14:textId="77777777" w:rsidTr="00681F80">
        <w:tc>
          <w:tcPr>
            <w:tcW w:w="3138" w:type="pct"/>
            <w:tcBorders>
              <w:top w:val="nil"/>
            </w:tcBorders>
            <w:shd w:val="clear" w:color="auto" w:fill="auto"/>
          </w:tcPr>
          <w:p w14:paraId="04FCDC79" w14:textId="77777777" w:rsidR="00BA2A6A" w:rsidRPr="00C67A3A" w:rsidRDefault="00BA2A6A" w:rsidP="00681F80">
            <w:pPr>
              <w:spacing w:before="60" w:after="60"/>
              <w:ind w:firstLine="0"/>
              <w:rPr>
                <w:rFonts w:ascii="Arial" w:hAnsi="Arial" w:cs="Arial"/>
                <w:sz w:val="20"/>
              </w:rPr>
            </w:pPr>
          </w:p>
        </w:tc>
        <w:tc>
          <w:tcPr>
            <w:tcW w:w="930" w:type="pct"/>
            <w:tcBorders>
              <w:top w:val="nil"/>
            </w:tcBorders>
            <w:shd w:val="clear" w:color="auto" w:fill="auto"/>
          </w:tcPr>
          <w:p w14:paraId="73A2C51A" w14:textId="77777777" w:rsidR="00BA2A6A" w:rsidRPr="00C67A3A" w:rsidRDefault="00BA2A6A" w:rsidP="00681F80">
            <w:pPr>
              <w:spacing w:before="60" w:after="60"/>
              <w:ind w:firstLine="0"/>
              <w:jc w:val="right"/>
              <w:rPr>
                <w:rFonts w:ascii="Arial" w:hAnsi="Arial" w:cs="Arial"/>
                <w:sz w:val="20"/>
              </w:rPr>
            </w:pPr>
          </w:p>
        </w:tc>
        <w:tc>
          <w:tcPr>
            <w:tcW w:w="932" w:type="pct"/>
            <w:tcBorders>
              <w:top w:val="nil"/>
            </w:tcBorders>
            <w:shd w:val="clear" w:color="auto" w:fill="auto"/>
          </w:tcPr>
          <w:p w14:paraId="46706AA9" w14:textId="77777777" w:rsidR="00BA2A6A" w:rsidRPr="00C67A3A" w:rsidRDefault="00BA2A6A" w:rsidP="00681F80">
            <w:pPr>
              <w:spacing w:before="60" w:after="60"/>
              <w:ind w:firstLine="0"/>
              <w:jc w:val="right"/>
              <w:rPr>
                <w:rFonts w:ascii="Arial" w:hAnsi="Arial" w:cs="Arial"/>
                <w:sz w:val="20"/>
              </w:rPr>
            </w:pPr>
          </w:p>
        </w:tc>
      </w:tr>
    </w:tbl>
    <w:p w14:paraId="0394F494" w14:textId="77777777" w:rsidR="00750420" w:rsidRDefault="00750420" w:rsidP="00750420">
      <w:pPr>
        <w:pStyle w:val="ListParagraph"/>
        <w:ind w:left="0" w:firstLine="0"/>
        <w:contextualSpacing w:val="0"/>
        <w:rPr>
          <w:rFonts w:ascii="Arial" w:hAnsi="Arial" w:cs="Arial"/>
          <w:b/>
          <w:color w:val="000000"/>
          <w:sz w:val="20"/>
        </w:rPr>
      </w:pPr>
    </w:p>
    <w:p w14:paraId="3F17DFCF" w14:textId="77777777" w:rsidR="005818E8" w:rsidRDefault="005818E8" w:rsidP="00750420">
      <w:pPr>
        <w:pStyle w:val="ListParagraph"/>
        <w:ind w:left="0" w:firstLine="0"/>
        <w:contextualSpacing w:val="0"/>
        <w:rPr>
          <w:rFonts w:ascii="Arial" w:hAnsi="Arial" w:cs="Arial"/>
          <w:b/>
          <w:color w:val="000000"/>
          <w:sz w:val="20"/>
        </w:rPr>
      </w:pPr>
    </w:p>
    <w:p w14:paraId="042C5155" w14:textId="77777777" w:rsidR="005818E8" w:rsidRDefault="005818E8" w:rsidP="00750420">
      <w:pPr>
        <w:pStyle w:val="ListParagraph"/>
        <w:ind w:left="0" w:firstLine="0"/>
        <w:contextualSpacing w:val="0"/>
        <w:rPr>
          <w:rFonts w:ascii="Arial" w:hAnsi="Arial" w:cs="Arial"/>
          <w:b/>
          <w:color w:val="000000"/>
          <w:sz w:val="20"/>
        </w:rPr>
      </w:pPr>
    </w:p>
    <w:p w14:paraId="25185A2F" w14:textId="77777777" w:rsidR="005818E8" w:rsidRDefault="005818E8" w:rsidP="00750420">
      <w:pPr>
        <w:pStyle w:val="ListParagraph"/>
        <w:ind w:left="0" w:firstLine="0"/>
        <w:contextualSpacing w:val="0"/>
        <w:rPr>
          <w:rFonts w:ascii="Arial" w:hAnsi="Arial" w:cs="Arial"/>
          <w:b/>
          <w:color w:val="000000"/>
          <w:sz w:val="20"/>
        </w:rPr>
      </w:pPr>
    </w:p>
    <w:p w14:paraId="23A4B9C5" w14:textId="628836D5" w:rsidR="005818E8" w:rsidRPr="005818E8" w:rsidRDefault="005818E8" w:rsidP="00750420">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477864B" w14:textId="77777777" w:rsidR="00750420" w:rsidRDefault="00750420">
      <w:pPr>
        <w:pStyle w:val="ListParagraph"/>
        <w:numPr>
          <w:ilvl w:val="1"/>
          <w:numId w:val="41"/>
        </w:numPr>
        <w:spacing w:before="240"/>
        <w:ind w:left="567" w:hanging="567"/>
        <w:contextualSpacing w:val="0"/>
        <w:rPr>
          <w:rFonts w:ascii="Arial" w:hAnsi="Arial" w:cs="Arial"/>
          <w:b/>
          <w:sz w:val="20"/>
        </w:rPr>
      </w:pPr>
      <w:r>
        <w:rPr>
          <w:rFonts w:ascii="Arial" w:hAnsi="Arial" w:cs="Arial"/>
          <w:b/>
          <w:sz w:val="20"/>
        </w:rPr>
        <w:t xml:space="preserve">Living Resource Contractual Commitments </w:t>
      </w:r>
      <w:r w:rsidRPr="00B20DCE">
        <w:rPr>
          <w:rFonts w:ascii="Arial" w:hAnsi="Arial" w:cs="Arial"/>
          <w:b/>
          <w:color w:val="FF0000"/>
          <w:sz w:val="20"/>
        </w:rPr>
        <w:t>[</w:t>
      </w:r>
      <w:r>
        <w:rPr>
          <w:rFonts w:ascii="Arial" w:hAnsi="Arial" w:cs="Arial"/>
          <w:b/>
          <w:color w:val="FF0000"/>
          <w:sz w:val="20"/>
        </w:rPr>
        <w:t>110</w:t>
      </w:r>
      <w:r w:rsidRPr="00B20DCE">
        <w:rPr>
          <w:rFonts w:ascii="Arial" w:hAnsi="Arial" w:cs="Arial"/>
          <w:b/>
          <w:color w:val="FF0000"/>
          <w:sz w:val="20"/>
        </w:rPr>
        <w:t>p.</w:t>
      </w:r>
      <w:r>
        <w:rPr>
          <w:rFonts w:ascii="Arial" w:hAnsi="Arial" w:cs="Arial"/>
          <w:b/>
          <w:color w:val="FF0000"/>
          <w:sz w:val="20"/>
        </w:rPr>
        <w:t>119</w:t>
      </w:r>
      <w:r w:rsidRPr="00B20DCE">
        <w:rPr>
          <w:rFonts w:ascii="Arial" w:hAnsi="Arial" w:cs="Arial"/>
          <w:b/>
          <w:color w:val="FF0000"/>
          <w:sz w:val="20"/>
        </w:rPr>
        <w:t>(</w:t>
      </w:r>
      <w:r>
        <w:rPr>
          <w:rFonts w:ascii="Arial" w:hAnsi="Arial" w:cs="Arial"/>
          <w:b/>
          <w:color w:val="FF0000"/>
          <w:sz w:val="20"/>
        </w:rPr>
        <w:t>c</w:t>
      </w:r>
      <w:r w:rsidRPr="00B20DC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750420" w:rsidRPr="00C67A3A" w14:paraId="17663DAB" w14:textId="77777777" w:rsidTr="00681F80">
        <w:tc>
          <w:tcPr>
            <w:tcW w:w="3138" w:type="pct"/>
            <w:tcBorders>
              <w:bottom w:val="single" w:sz="4" w:space="0" w:color="auto"/>
            </w:tcBorders>
            <w:shd w:val="clear" w:color="auto" w:fill="FBE4D5"/>
          </w:tcPr>
          <w:p w14:paraId="7867AB62" w14:textId="77777777" w:rsidR="00750420" w:rsidRPr="00C67A3A" w:rsidRDefault="00750420" w:rsidP="00681F8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C26BB06" w14:textId="1EDDD0D3" w:rsidR="00750420" w:rsidRPr="00C67A3A" w:rsidRDefault="0082681E" w:rsidP="00681F80">
            <w:pPr>
              <w:spacing w:before="60" w:after="60"/>
              <w:ind w:firstLine="0"/>
              <w:jc w:val="center"/>
              <w:rPr>
                <w:rFonts w:ascii="Arial" w:hAnsi="Arial" w:cs="Arial"/>
                <w:b/>
                <w:sz w:val="20"/>
              </w:rPr>
            </w:pPr>
            <w:r>
              <w:rPr>
                <w:rFonts w:ascii="Arial" w:hAnsi="Arial" w:cs="Arial"/>
                <w:b/>
                <w:sz w:val="20"/>
              </w:rPr>
              <w:t>202</w:t>
            </w:r>
            <w:r w:rsidR="00164EA5">
              <w:rPr>
                <w:rFonts w:ascii="Arial" w:hAnsi="Arial" w:cs="Arial"/>
                <w:b/>
                <w:sz w:val="20"/>
              </w:rPr>
              <w:t>3</w:t>
            </w:r>
            <w:r>
              <w:rPr>
                <w:rFonts w:ascii="Arial" w:hAnsi="Arial" w:cs="Arial"/>
                <w:b/>
                <w:sz w:val="20"/>
              </w:rPr>
              <w:t>/202</w:t>
            </w:r>
            <w:r w:rsidR="00164EA5">
              <w:rPr>
                <w:rFonts w:ascii="Arial" w:hAnsi="Arial" w:cs="Arial"/>
                <w:b/>
                <w:sz w:val="20"/>
              </w:rPr>
              <w:t>4</w:t>
            </w:r>
          </w:p>
          <w:p w14:paraId="34E1A8BA" w14:textId="77777777" w:rsidR="00750420" w:rsidRPr="00C67A3A" w:rsidRDefault="00750420" w:rsidP="00681F8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012AF5A" w14:textId="61C838D3" w:rsidR="00750420" w:rsidRPr="00C67A3A" w:rsidRDefault="0082681E" w:rsidP="00681F80">
            <w:pPr>
              <w:spacing w:before="60" w:after="60"/>
              <w:ind w:firstLine="0"/>
              <w:jc w:val="center"/>
              <w:rPr>
                <w:rFonts w:ascii="Arial" w:hAnsi="Arial" w:cs="Arial"/>
                <w:b/>
                <w:sz w:val="20"/>
              </w:rPr>
            </w:pPr>
            <w:r>
              <w:rPr>
                <w:rFonts w:ascii="Arial" w:hAnsi="Arial" w:cs="Arial"/>
                <w:b/>
                <w:sz w:val="20"/>
              </w:rPr>
              <w:t>202</w:t>
            </w:r>
            <w:r w:rsidR="00164EA5">
              <w:rPr>
                <w:rFonts w:ascii="Arial" w:hAnsi="Arial" w:cs="Arial"/>
                <w:b/>
                <w:sz w:val="20"/>
              </w:rPr>
              <w:t>2</w:t>
            </w:r>
            <w:r>
              <w:rPr>
                <w:rFonts w:ascii="Arial" w:hAnsi="Arial" w:cs="Arial"/>
                <w:b/>
                <w:sz w:val="20"/>
              </w:rPr>
              <w:t>/202</w:t>
            </w:r>
            <w:r w:rsidR="00164EA5">
              <w:rPr>
                <w:rFonts w:ascii="Arial" w:hAnsi="Arial" w:cs="Arial"/>
                <w:b/>
                <w:sz w:val="20"/>
              </w:rPr>
              <w:t>3</w:t>
            </w:r>
          </w:p>
          <w:p w14:paraId="77DDE9FB" w14:textId="77777777" w:rsidR="00750420" w:rsidRPr="00C67A3A" w:rsidRDefault="00750420" w:rsidP="00681F80">
            <w:pPr>
              <w:spacing w:before="60" w:after="60"/>
              <w:ind w:firstLine="0"/>
              <w:jc w:val="center"/>
              <w:rPr>
                <w:rFonts w:ascii="Arial" w:hAnsi="Arial" w:cs="Arial"/>
                <w:b/>
                <w:sz w:val="20"/>
              </w:rPr>
            </w:pPr>
            <w:r w:rsidRPr="00C67A3A">
              <w:rPr>
                <w:rFonts w:ascii="Arial" w:hAnsi="Arial" w:cs="Arial"/>
                <w:b/>
                <w:sz w:val="20"/>
              </w:rPr>
              <w:t>(R’000s)</w:t>
            </w:r>
          </w:p>
        </w:tc>
      </w:tr>
      <w:tr w:rsidR="00750420" w:rsidRPr="00C67A3A" w14:paraId="03D15648" w14:textId="77777777" w:rsidTr="00681F80">
        <w:tc>
          <w:tcPr>
            <w:tcW w:w="3138" w:type="pct"/>
            <w:tcBorders>
              <w:bottom w:val="nil"/>
            </w:tcBorders>
            <w:shd w:val="clear" w:color="auto" w:fill="auto"/>
          </w:tcPr>
          <w:p w14:paraId="485889C9" w14:textId="77777777" w:rsidR="00750420" w:rsidRPr="00C67A3A" w:rsidRDefault="00750420" w:rsidP="00681F80">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30" w:type="pct"/>
            <w:tcBorders>
              <w:bottom w:val="nil"/>
            </w:tcBorders>
            <w:shd w:val="clear" w:color="auto" w:fill="auto"/>
          </w:tcPr>
          <w:p w14:paraId="07AAB47F" w14:textId="77777777" w:rsidR="00750420" w:rsidRPr="00C67A3A" w:rsidRDefault="00750420" w:rsidP="00681F80">
            <w:pPr>
              <w:spacing w:before="60" w:after="60"/>
              <w:ind w:firstLine="0"/>
              <w:jc w:val="right"/>
              <w:rPr>
                <w:rFonts w:ascii="Arial" w:hAnsi="Arial" w:cs="Arial"/>
                <w:sz w:val="20"/>
              </w:rPr>
            </w:pPr>
          </w:p>
        </w:tc>
        <w:tc>
          <w:tcPr>
            <w:tcW w:w="932" w:type="pct"/>
            <w:tcBorders>
              <w:bottom w:val="nil"/>
            </w:tcBorders>
            <w:shd w:val="clear" w:color="auto" w:fill="auto"/>
          </w:tcPr>
          <w:p w14:paraId="3ADB22C3" w14:textId="77777777" w:rsidR="00750420" w:rsidRPr="00C67A3A" w:rsidRDefault="00750420" w:rsidP="00681F80">
            <w:pPr>
              <w:spacing w:before="60" w:after="60"/>
              <w:ind w:firstLine="0"/>
              <w:jc w:val="right"/>
              <w:rPr>
                <w:rFonts w:ascii="Arial" w:hAnsi="Arial" w:cs="Arial"/>
                <w:sz w:val="20"/>
              </w:rPr>
            </w:pPr>
          </w:p>
        </w:tc>
      </w:tr>
      <w:tr w:rsidR="00750420" w:rsidRPr="00C67A3A" w14:paraId="7FEC7F6B" w14:textId="77777777" w:rsidTr="00681F80">
        <w:tc>
          <w:tcPr>
            <w:tcW w:w="3138" w:type="pct"/>
            <w:tcBorders>
              <w:top w:val="nil"/>
              <w:bottom w:val="nil"/>
            </w:tcBorders>
            <w:shd w:val="clear" w:color="auto" w:fill="auto"/>
          </w:tcPr>
          <w:p w14:paraId="10E7A78E" w14:textId="77777777" w:rsidR="00750420" w:rsidRPr="00C67A3A" w:rsidRDefault="00750420" w:rsidP="00681F80">
            <w:pPr>
              <w:spacing w:before="60" w:after="60"/>
              <w:ind w:firstLine="0"/>
              <w:rPr>
                <w:rFonts w:ascii="Arial" w:hAnsi="Arial" w:cs="Arial"/>
                <w:sz w:val="20"/>
              </w:rPr>
            </w:pPr>
            <w:r w:rsidRPr="00C67A3A">
              <w:rPr>
                <w:rFonts w:ascii="Arial" w:hAnsi="Arial" w:cs="Arial"/>
                <w:sz w:val="20"/>
              </w:rPr>
              <w:t xml:space="preserve">Commitments for the acquisition of </w:t>
            </w:r>
            <w:r>
              <w:rPr>
                <w:rFonts w:ascii="Arial" w:hAnsi="Arial" w:cs="Arial"/>
                <w:sz w:val="20"/>
              </w:rPr>
              <w:t>l</w:t>
            </w:r>
            <w:r>
              <w:rPr>
                <w:rFonts w:ascii="Arial" w:hAnsi="Arial"/>
                <w:sz w:val="20"/>
              </w:rPr>
              <w:t>iving resources</w:t>
            </w:r>
          </w:p>
        </w:tc>
        <w:tc>
          <w:tcPr>
            <w:tcW w:w="930" w:type="pct"/>
            <w:tcBorders>
              <w:top w:val="nil"/>
              <w:bottom w:val="nil"/>
            </w:tcBorders>
            <w:shd w:val="clear" w:color="auto" w:fill="auto"/>
          </w:tcPr>
          <w:p w14:paraId="2213AA2F"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bottom w:val="nil"/>
            </w:tcBorders>
            <w:shd w:val="clear" w:color="auto" w:fill="auto"/>
          </w:tcPr>
          <w:p w14:paraId="67749E5F" w14:textId="77777777" w:rsidR="00750420" w:rsidRPr="00C67A3A" w:rsidRDefault="00750420" w:rsidP="00681F80">
            <w:pPr>
              <w:spacing w:before="60" w:after="60"/>
              <w:ind w:firstLine="0"/>
              <w:jc w:val="right"/>
              <w:rPr>
                <w:rFonts w:ascii="Arial" w:hAnsi="Arial" w:cs="Arial"/>
                <w:sz w:val="20"/>
              </w:rPr>
            </w:pPr>
          </w:p>
        </w:tc>
      </w:tr>
      <w:tr w:rsidR="00750420" w:rsidRPr="00C67A3A" w14:paraId="5CB6F231" w14:textId="77777777" w:rsidTr="00681F80">
        <w:tc>
          <w:tcPr>
            <w:tcW w:w="3138" w:type="pct"/>
            <w:tcBorders>
              <w:top w:val="nil"/>
              <w:bottom w:val="nil"/>
            </w:tcBorders>
            <w:shd w:val="clear" w:color="auto" w:fill="auto"/>
          </w:tcPr>
          <w:p w14:paraId="2EE13511" w14:textId="77777777" w:rsidR="00750420" w:rsidRPr="00C67A3A" w:rsidRDefault="00750420" w:rsidP="00681F80">
            <w:pPr>
              <w:spacing w:before="60" w:after="60"/>
              <w:ind w:firstLine="0"/>
              <w:rPr>
                <w:rFonts w:ascii="Arial" w:hAnsi="Arial" w:cs="Arial"/>
                <w:sz w:val="20"/>
              </w:rPr>
            </w:pPr>
            <w:r>
              <w:rPr>
                <w:rFonts w:ascii="Arial" w:hAnsi="Arial" w:cs="Arial"/>
                <w:sz w:val="20"/>
              </w:rPr>
              <w:t>Commitments to dispose of living resources</w:t>
            </w:r>
          </w:p>
        </w:tc>
        <w:tc>
          <w:tcPr>
            <w:tcW w:w="930" w:type="pct"/>
            <w:tcBorders>
              <w:top w:val="nil"/>
              <w:bottom w:val="nil"/>
            </w:tcBorders>
            <w:shd w:val="clear" w:color="auto" w:fill="auto"/>
          </w:tcPr>
          <w:p w14:paraId="10BD9722"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bottom w:val="nil"/>
            </w:tcBorders>
            <w:shd w:val="clear" w:color="auto" w:fill="auto"/>
          </w:tcPr>
          <w:p w14:paraId="545BB18B" w14:textId="77777777" w:rsidR="00750420" w:rsidRPr="00C67A3A" w:rsidRDefault="00750420" w:rsidP="00681F80">
            <w:pPr>
              <w:spacing w:before="60" w:after="60"/>
              <w:ind w:firstLine="0"/>
              <w:jc w:val="right"/>
              <w:rPr>
                <w:rFonts w:ascii="Arial" w:hAnsi="Arial" w:cs="Arial"/>
                <w:sz w:val="20"/>
              </w:rPr>
            </w:pPr>
          </w:p>
        </w:tc>
      </w:tr>
      <w:tr w:rsidR="00750420" w:rsidRPr="00C67A3A" w14:paraId="6DF356C2" w14:textId="77777777" w:rsidTr="00681F80">
        <w:tc>
          <w:tcPr>
            <w:tcW w:w="3138" w:type="pct"/>
            <w:tcBorders>
              <w:top w:val="nil"/>
              <w:bottom w:val="nil"/>
            </w:tcBorders>
            <w:shd w:val="clear" w:color="auto" w:fill="auto"/>
          </w:tcPr>
          <w:p w14:paraId="717633B0" w14:textId="77777777" w:rsidR="00750420" w:rsidRPr="00C67A3A" w:rsidRDefault="00750420" w:rsidP="00681F80">
            <w:pPr>
              <w:spacing w:before="60" w:after="60"/>
              <w:ind w:firstLine="0"/>
              <w:rPr>
                <w:rFonts w:ascii="Arial" w:hAnsi="Arial" w:cs="Arial"/>
                <w:sz w:val="20"/>
              </w:rPr>
            </w:pPr>
            <w:r w:rsidRPr="00C67A3A">
              <w:rPr>
                <w:rFonts w:ascii="Arial" w:hAnsi="Arial" w:cs="Arial"/>
                <w:sz w:val="20"/>
              </w:rPr>
              <w:t xml:space="preserve">Commitments to develop </w:t>
            </w:r>
            <w:r>
              <w:rPr>
                <w:rFonts w:ascii="Arial" w:hAnsi="Arial" w:cs="Arial"/>
                <w:sz w:val="20"/>
              </w:rPr>
              <w:t>l</w:t>
            </w:r>
            <w:r>
              <w:rPr>
                <w:rFonts w:ascii="Arial" w:hAnsi="Arial"/>
                <w:sz w:val="20"/>
              </w:rPr>
              <w:t>iving resources</w:t>
            </w:r>
          </w:p>
        </w:tc>
        <w:tc>
          <w:tcPr>
            <w:tcW w:w="930" w:type="pct"/>
            <w:tcBorders>
              <w:top w:val="nil"/>
              <w:bottom w:val="nil"/>
            </w:tcBorders>
            <w:shd w:val="clear" w:color="auto" w:fill="auto"/>
          </w:tcPr>
          <w:p w14:paraId="5EA9EABC"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bottom w:val="nil"/>
            </w:tcBorders>
            <w:shd w:val="clear" w:color="auto" w:fill="auto"/>
          </w:tcPr>
          <w:p w14:paraId="379F1B9E" w14:textId="77777777" w:rsidR="00750420" w:rsidRPr="00C67A3A" w:rsidRDefault="00750420" w:rsidP="00681F80">
            <w:pPr>
              <w:spacing w:before="60" w:after="60"/>
              <w:ind w:firstLine="0"/>
              <w:jc w:val="right"/>
              <w:rPr>
                <w:rFonts w:ascii="Arial" w:hAnsi="Arial" w:cs="Arial"/>
                <w:sz w:val="20"/>
              </w:rPr>
            </w:pPr>
          </w:p>
        </w:tc>
      </w:tr>
      <w:tr w:rsidR="00750420" w:rsidRPr="00C67A3A" w14:paraId="067C8EFA" w14:textId="77777777" w:rsidTr="00681F80">
        <w:tc>
          <w:tcPr>
            <w:tcW w:w="3138" w:type="pct"/>
            <w:tcBorders>
              <w:top w:val="nil"/>
            </w:tcBorders>
            <w:shd w:val="clear" w:color="auto" w:fill="auto"/>
          </w:tcPr>
          <w:p w14:paraId="2B5452EE" w14:textId="77777777" w:rsidR="00750420" w:rsidRPr="00C67A3A" w:rsidRDefault="00750420" w:rsidP="00681F80">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5CFE3114"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tcBorders>
            <w:shd w:val="clear" w:color="auto" w:fill="auto"/>
          </w:tcPr>
          <w:p w14:paraId="1EADA415" w14:textId="77777777" w:rsidR="00750420" w:rsidRPr="00C67A3A" w:rsidRDefault="00750420" w:rsidP="00681F80">
            <w:pPr>
              <w:spacing w:before="60" w:after="60"/>
              <w:ind w:firstLine="0"/>
              <w:jc w:val="right"/>
              <w:rPr>
                <w:rFonts w:ascii="Arial" w:hAnsi="Arial" w:cs="Arial"/>
                <w:sz w:val="20"/>
              </w:rPr>
            </w:pPr>
          </w:p>
        </w:tc>
      </w:tr>
    </w:tbl>
    <w:p w14:paraId="7385BC06" w14:textId="77777777" w:rsidR="00A54E83" w:rsidRDefault="00A54E83" w:rsidP="00A54E83">
      <w:pPr>
        <w:pStyle w:val="ListParagraph"/>
        <w:ind w:left="0" w:firstLine="0"/>
        <w:contextualSpacing w:val="0"/>
        <w:rPr>
          <w:rFonts w:ascii="Arial" w:hAnsi="Arial" w:cs="Arial"/>
          <w:b/>
          <w:sz w:val="20"/>
        </w:rPr>
      </w:pPr>
    </w:p>
    <w:p w14:paraId="6C8B1CA7" w14:textId="77777777" w:rsidR="00750420" w:rsidRDefault="00750420">
      <w:pPr>
        <w:pStyle w:val="ListParagraph"/>
        <w:numPr>
          <w:ilvl w:val="1"/>
          <w:numId w:val="41"/>
        </w:numPr>
        <w:spacing w:before="240"/>
        <w:ind w:left="567" w:hanging="567"/>
        <w:contextualSpacing w:val="0"/>
        <w:rPr>
          <w:rFonts w:ascii="Arial" w:hAnsi="Arial" w:cs="Arial"/>
          <w:b/>
          <w:sz w:val="20"/>
        </w:rPr>
      </w:pPr>
      <w:r>
        <w:rPr>
          <w:rFonts w:ascii="Arial" w:hAnsi="Arial" w:cs="Arial"/>
          <w:b/>
          <w:sz w:val="20"/>
        </w:rPr>
        <w:t>Compensation from 3</w:t>
      </w:r>
      <w:r w:rsidRPr="00750420">
        <w:rPr>
          <w:rFonts w:ascii="Arial" w:hAnsi="Arial" w:cs="Arial"/>
          <w:b/>
          <w:sz w:val="20"/>
          <w:vertAlign w:val="superscript"/>
        </w:rPr>
        <w:t>rd</w:t>
      </w:r>
      <w:r>
        <w:rPr>
          <w:rFonts w:ascii="Arial" w:hAnsi="Arial" w:cs="Arial"/>
          <w:b/>
          <w:sz w:val="20"/>
        </w:rPr>
        <w:t xml:space="preserve"> parties </w:t>
      </w:r>
      <w:r w:rsidRPr="00B20DCE">
        <w:rPr>
          <w:rFonts w:ascii="Arial" w:hAnsi="Arial" w:cs="Arial"/>
          <w:b/>
          <w:color w:val="FF0000"/>
          <w:sz w:val="20"/>
        </w:rPr>
        <w:t>[</w:t>
      </w:r>
      <w:r>
        <w:rPr>
          <w:rFonts w:ascii="Arial" w:hAnsi="Arial" w:cs="Arial"/>
          <w:b/>
          <w:color w:val="FF0000"/>
          <w:sz w:val="20"/>
        </w:rPr>
        <w:t>110</w:t>
      </w:r>
      <w:r w:rsidRPr="00B20DCE">
        <w:rPr>
          <w:rFonts w:ascii="Arial" w:hAnsi="Arial" w:cs="Arial"/>
          <w:b/>
          <w:color w:val="FF0000"/>
          <w:sz w:val="20"/>
        </w:rPr>
        <w:t>p.</w:t>
      </w:r>
      <w:r>
        <w:rPr>
          <w:rFonts w:ascii="Arial" w:hAnsi="Arial" w:cs="Arial"/>
          <w:b/>
          <w:color w:val="FF0000"/>
          <w:sz w:val="20"/>
        </w:rPr>
        <w:t>119</w:t>
      </w:r>
      <w:r w:rsidRPr="00B20DCE">
        <w:rPr>
          <w:rFonts w:ascii="Arial" w:hAnsi="Arial" w:cs="Arial"/>
          <w:b/>
          <w:color w:val="FF0000"/>
          <w:sz w:val="20"/>
        </w:rPr>
        <w:t>(</w:t>
      </w:r>
      <w:r>
        <w:rPr>
          <w:rFonts w:ascii="Arial" w:hAnsi="Arial" w:cs="Arial"/>
          <w:b/>
          <w:color w:val="FF0000"/>
          <w:sz w:val="20"/>
        </w:rPr>
        <w:t>d</w:t>
      </w:r>
      <w:r w:rsidRPr="00B20DC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gridCol w:w="2594"/>
        <w:gridCol w:w="2600"/>
      </w:tblGrid>
      <w:tr w:rsidR="00750420" w:rsidRPr="00C67A3A" w14:paraId="04CA014D" w14:textId="77777777" w:rsidTr="00681F80">
        <w:tc>
          <w:tcPr>
            <w:tcW w:w="3138" w:type="pct"/>
            <w:tcBorders>
              <w:bottom w:val="single" w:sz="4" w:space="0" w:color="auto"/>
            </w:tcBorders>
            <w:shd w:val="clear" w:color="auto" w:fill="FBE4D5"/>
          </w:tcPr>
          <w:p w14:paraId="2FD710DB" w14:textId="77777777" w:rsidR="00750420" w:rsidRPr="00C67A3A" w:rsidRDefault="00750420" w:rsidP="00681F8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8AE6178" w14:textId="0F46C30B" w:rsidR="00750420" w:rsidRPr="00C67A3A" w:rsidRDefault="0082681E" w:rsidP="00681F80">
            <w:pPr>
              <w:spacing w:before="60" w:after="60"/>
              <w:ind w:firstLine="0"/>
              <w:jc w:val="center"/>
              <w:rPr>
                <w:rFonts w:ascii="Arial" w:hAnsi="Arial" w:cs="Arial"/>
                <w:b/>
                <w:sz w:val="20"/>
              </w:rPr>
            </w:pPr>
            <w:r>
              <w:rPr>
                <w:rFonts w:ascii="Arial" w:hAnsi="Arial" w:cs="Arial"/>
                <w:b/>
                <w:sz w:val="20"/>
              </w:rPr>
              <w:t>202</w:t>
            </w:r>
            <w:r w:rsidR="00164EA5">
              <w:rPr>
                <w:rFonts w:ascii="Arial" w:hAnsi="Arial" w:cs="Arial"/>
                <w:b/>
                <w:sz w:val="20"/>
              </w:rPr>
              <w:t>3</w:t>
            </w:r>
            <w:r>
              <w:rPr>
                <w:rFonts w:ascii="Arial" w:hAnsi="Arial" w:cs="Arial"/>
                <w:b/>
                <w:sz w:val="20"/>
              </w:rPr>
              <w:t>/202</w:t>
            </w:r>
            <w:r w:rsidR="00164EA5">
              <w:rPr>
                <w:rFonts w:ascii="Arial" w:hAnsi="Arial" w:cs="Arial"/>
                <w:b/>
                <w:sz w:val="20"/>
              </w:rPr>
              <w:t>4</w:t>
            </w:r>
          </w:p>
          <w:p w14:paraId="04DE367A" w14:textId="77777777" w:rsidR="00750420" w:rsidRPr="00C67A3A" w:rsidRDefault="00750420" w:rsidP="00681F8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BDC9FCA" w14:textId="04B5F11F" w:rsidR="00750420" w:rsidRPr="00C67A3A" w:rsidRDefault="0082681E" w:rsidP="00681F80">
            <w:pPr>
              <w:spacing w:before="60" w:after="60"/>
              <w:ind w:firstLine="0"/>
              <w:jc w:val="center"/>
              <w:rPr>
                <w:rFonts w:ascii="Arial" w:hAnsi="Arial" w:cs="Arial"/>
                <w:b/>
                <w:sz w:val="20"/>
              </w:rPr>
            </w:pPr>
            <w:r>
              <w:rPr>
                <w:rFonts w:ascii="Arial" w:hAnsi="Arial" w:cs="Arial"/>
                <w:b/>
                <w:sz w:val="20"/>
              </w:rPr>
              <w:t>202</w:t>
            </w:r>
            <w:r w:rsidR="00164EA5">
              <w:rPr>
                <w:rFonts w:ascii="Arial" w:hAnsi="Arial" w:cs="Arial"/>
                <w:b/>
                <w:sz w:val="20"/>
              </w:rPr>
              <w:t>2</w:t>
            </w:r>
            <w:r>
              <w:rPr>
                <w:rFonts w:ascii="Arial" w:hAnsi="Arial" w:cs="Arial"/>
                <w:b/>
                <w:sz w:val="20"/>
              </w:rPr>
              <w:t>/202</w:t>
            </w:r>
            <w:r w:rsidR="00164EA5">
              <w:rPr>
                <w:rFonts w:ascii="Arial" w:hAnsi="Arial" w:cs="Arial"/>
                <w:b/>
                <w:sz w:val="20"/>
              </w:rPr>
              <w:t>3</w:t>
            </w:r>
          </w:p>
          <w:p w14:paraId="39EAEE70" w14:textId="77777777" w:rsidR="00750420" w:rsidRPr="00C67A3A" w:rsidRDefault="00750420" w:rsidP="00681F80">
            <w:pPr>
              <w:spacing w:before="60" w:after="60"/>
              <w:ind w:firstLine="0"/>
              <w:jc w:val="center"/>
              <w:rPr>
                <w:rFonts w:ascii="Arial" w:hAnsi="Arial" w:cs="Arial"/>
                <w:b/>
                <w:sz w:val="20"/>
              </w:rPr>
            </w:pPr>
            <w:r w:rsidRPr="00C67A3A">
              <w:rPr>
                <w:rFonts w:ascii="Arial" w:hAnsi="Arial" w:cs="Arial"/>
                <w:b/>
                <w:sz w:val="20"/>
              </w:rPr>
              <w:t>(R’000s)</w:t>
            </w:r>
          </w:p>
        </w:tc>
      </w:tr>
      <w:tr w:rsidR="00750420" w:rsidRPr="00C67A3A" w14:paraId="4ECBD986" w14:textId="77777777" w:rsidTr="00681F80">
        <w:tc>
          <w:tcPr>
            <w:tcW w:w="3138" w:type="pct"/>
            <w:tcBorders>
              <w:bottom w:val="nil"/>
            </w:tcBorders>
            <w:shd w:val="clear" w:color="auto" w:fill="auto"/>
          </w:tcPr>
          <w:p w14:paraId="54A0ACCE" w14:textId="77777777" w:rsidR="00750420" w:rsidRPr="00C67A3A" w:rsidRDefault="00750420" w:rsidP="00681F80">
            <w:pPr>
              <w:spacing w:before="60" w:after="60"/>
              <w:ind w:firstLine="0"/>
              <w:rPr>
                <w:rFonts w:ascii="Arial" w:hAnsi="Arial" w:cs="Arial"/>
                <w:i/>
                <w:sz w:val="20"/>
              </w:rPr>
            </w:pPr>
            <w:r>
              <w:rPr>
                <w:rFonts w:ascii="Arial" w:hAnsi="Arial" w:cs="Arial"/>
                <w:i/>
                <w:sz w:val="20"/>
              </w:rPr>
              <w:t>Compensation from 3</w:t>
            </w:r>
            <w:r w:rsidRPr="00750420">
              <w:rPr>
                <w:rFonts w:ascii="Arial" w:hAnsi="Arial" w:cs="Arial"/>
                <w:i/>
                <w:sz w:val="20"/>
                <w:vertAlign w:val="superscript"/>
              </w:rPr>
              <w:t>rd</w:t>
            </w:r>
            <w:r>
              <w:rPr>
                <w:rFonts w:ascii="Arial" w:hAnsi="Arial" w:cs="Arial"/>
                <w:i/>
                <w:sz w:val="20"/>
              </w:rPr>
              <w:t xml:space="preserve"> parties for living resources or groups of living resources</w:t>
            </w:r>
            <w:r w:rsidR="00D75C72">
              <w:rPr>
                <w:rFonts w:ascii="Arial" w:hAnsi="Arial" w:cs="Arial"/>
                <w:i/>
                <w:sz w:val="20"/>
              </w:rPr>
              <w:t xml:space="preserve"> that were impaired, lost or giving up that is included in surplus or deficit</w:t>
            </w:r>
            <w:r>
              <w:rPr>
                <w:rFonts w:ascii="Arial" w:hAnsi="Arial" w:cs="Arial"/>
                <w:i/>
                <w:sz w:val="20"/>
              </w:rPr>
              <w:t xml:space="preserve"> </w:t>
            </w:r>
          </w:p>
        </w:tc>
        <w:tc>
          <w:tcPr>
            <w:tcW w:w="930" w:type="pct"/>
            <w:tcBorders>
              <w:bottom w:val="nil"/>
            </w:tcBorders>
            <w:shd w:val="clear" w:color="auto" w:fill="auto"/>
          </w:tcPr>
          <w:p w14:paraId="33123FC4" w14:textId="77777777" w:rsidR="00750420" w:rsidRPr="00C67A3A" w:rsidRDefault="00750420" w:rsidP="00681F80">
            <w:pPr>
              <w:spacing w:before="60" w:after="60"/>
              <w:ind w:firstLine="0"/>
              <w:jc w:val="right"/>
              <w:rPr>
                <w:rFonts w:ascii="Arial" w:hAnsi="Arial" w:cs="Arial"/>
                <w:sz w:val="20"/>
              </w:rPr>
            </w:pPr>
          </w:p>
        </w:tc>
        <w:tc>
          <w:tcPr>
            <w:tcW w:w="932" w:type="pct"/>
            <w:tcBorders>
              <w:bottom w:val="nil"/>
            </w:tcBorders>
            <w:shd w:val="clear" w:color="auto" w:fill="auto"/>
          </w:tcPr>
          <w:p w14:paraId="5E250F61" w14:textId="77777777" w:rsidR="00750420" w:rsidRPr="00C67A3A" w:rsidRDefault="00750420" w:rsidP="00681F80">
            <w:pPr>
              <w:spacing w:before="60" w:after="60"/>
              <w:ind w:firstLine="0"/>
              <w:jc w:val="right"/>
              <w:rPr>
                <w:rFonts w:ascii="Arial" w:hAnsi="Arial" w:cs="Arial"/>
                <w:sz w:val="20"/>
              </w:rPr>
            </w:pPr>
          </w:p>
        </w:tc>
      </w:tr>
      <w:tr w:rsidR="00750420" w:rsidRPr="00C67A3A" w14:paraId="5549B3DF" w14:textId="77777777" w:rsidTr="00681F80">
        <w:tc>
          <w:tcPr>
            <w:tcW w:w="3138" w:type="pct"/>
            <w:tcBorders>
              <w:top w:val="nil"/>
              <w:bottom w:val="nil"/>
            </w:tcBorders>
            <w:shd w:val="clear" w:color="auto" w:fill="auto"/>
          </w:tcPr>
          <w:p w14:paraId="7D64C8FC" w14:textId="77777777" w:rsidR="00750420" w:rsidRPr="00C67A3A" w:rsidRDefault="00750420" w:rsidP="00681F80">
            <w:pPr>
              <w:spacing w:before="60" w:after="60"/>
              <w:ind w:firstLine="0"/>
              <w:rPr>
                <w:rFonts w:ascii="Arial" w:hAnsi="Arial" w:cs="Arial"/>
                <w:sz w:val="20"/>
              </w:rPr>
            </w:pPr>
          </w:p>
        </w:tc>
        <w:tc>
          <w:tcPr>
            <w:tcW w:w="930" w:type="pct"/>
            <w:tcBorders>
              <w:top w:val="nil"/>
              <w:bottom w:val="nil"/>
            </w:tcBorders>
            <w:shd w:val="clear" w:color="auto" w:fill="auto"/>
          </w:tcPr>
          <w:p w14:paraId="1E7F6D8D"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bottom w:val="nil"/>
            </w:tcBorders>
            <w:shd w:val="clear" w:color="auto" w:fill="auto"/>
          </w:tcPr>
          <w:p w14:paraId="199A7365" w14:textId="77777777" w:rsidR="00750420" w:rsidRPr="00C67A3A" w:rsidRDefault="00750420" w:rsidP="00681F80">
            <w:pPr>
              <w:spacing w:before="60" w:after="60"/>
              <w:ind w:firstLine="0"/>
              <w:jc w:val="right"/>
              <w:rPr>
                <w:rFonts w:ascii="Arial" w:hAnsi="Arial" w:cs="Arial"/>
                <w:sz w:val="20"/>
              </w:rPr>
            </w:pPr>
          </w:p>
        </w:tc>
      </w:tr>
      <w:tr w:rsidR="00750420" w:rsidRPr="00C67A3A" w14:paraId="7AE8D49B" w14:textId="77777777" w:rsidTr="00681F80">
        <w:tc>
          <w:tcPr>
            <w:tcW w:w="3138" w:type="pct"/>
            <w:tcBorders>
              <w:top w:val="nil"/>
              <w:bottom w:val="nil"/>
            </w:tcBorders>
            <w:shd w:val="clear" w:color="auto" w:fill="auto"/>
          </w:tcPr>
          <w:p w14:paraId="0786451C" w14:textId="77777777" w:rsidR="00750420" w:rsidRPr="00C67A3A" w:rsidRDefault="00750420" w:rsidP="00681F80">
            <w:pPr>
              <w:spacing w:before="60" w:after="60"/>
              <w:ind w:firstLine="0"/>
              <w:rPr>
                <w:rFonts w:ascii="Arial" w:hAnsi="Arial" w:cs="Arial"/>
                <w:sz w:val="20"/>
              </w:rPr>
            </w:pPr>
          </w:p>
        </w:tc>
        <w:tc>
          <w:tcPr>
            <w:tcW w:w="930" w:type="pct"/>
            <w:tcBorders>
              <w:top w:val="nil"/>
              <w:bottom w:val="nil"/>
            </w:tcBorders>
            <w:shd w:val="clear" w:color="auto" w:fill="auto"/>
          </w:tcPr>
          <w:p w14:paraId="45160782"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bottom w:val="nil"/>
            </w:tcBorders>
            <w:shd w:val="clear" w:color="auto" w:fill="auto"/>
          </w:tcPr>
          <w:p w14:paraId="792AD2E0" w14:textId="77777777" w:rsidR="00750420" w:rsidRPr="00C67A3A" w:rsidRDefault="00750420" w:rsidP="00681F80">
            <w:pPr>
              <w:spacing w:before="60" w:after="60"/>
              <w:ind w:firstLine="0"/>
              <w:jc w:val="right"/>
              <w:rPr>
                <w:rFonts w:ascii="Arial" w:hAnsi="Arial" w:cs="Arial"/>
                <w:sz w:val="20"/>
              </w:rPr>
            </w:pPr>
          </w:p>
        </w:tc>
      </w:tr>
      <w:tr w:rsidR="00750420" w:rsidRPr="00C67A3A" w14:paraId="51B8EB81" w14:textId="77777777" w:rsidTr="00681F80">
        <w:tc>
          <w:tcPr>
            <w:tcW w:w="3138" w:type="pct"/>
            <w:tcBorders>
              <w:top w:val="nil"/>
            </w:tcBorders>
            <w:shd w:val="clear" w:color="auto" w:fill="auto"/>
          </w:tcPr>
          <w:p w14:paraId="51313A9D" w14:textId="77777777" w:rsidR="00750420" w:rsidRPr="00C67A3A" w:rsidRDefault="00750420" w:rsidP="00681F80">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68A2800F" w14:textId="77777777" w:rsidR="00750420" w:rsidRPr="00C67A3A" w:rsidRDefault="00750420" w:rsidP="00681F80">
            <w:pPr>
              <w:spacing w:before="60" w:after="60"/>
              <w:ind w:firstLine="0"/>
              <w:jc w:val="right"/>
              <w:rPr>
                <w:rFonts w:ascii="Arial" w:hAnsi="Arial" w:cs="Arial"/>
                <w:sz w:val="20"/>
              </w:rPr>
            </w:pPr>
          </w:p>
        </w:tc>
        <w:tc>
          <w:tcPr>
            <w:tcW w:w="932" w:type="pct"/>
            <w:tcBorders>
              <w:top w:val="nil"/>
            </w:tcBorders>
            <w:shd w:val="clear" w:color="auto" w:fill="auto"/>
          </w:tcPr>
          <w:p w14:paraId="3D17B649" w14:textId="77777777" w:rsidR="00750420" w:rsidRPr="00C67A3A" w:rsidRDefault="00750420" w:rsidP="00681F80">
            <w:pPr>
              <w:spacing w:before="60" w:after="60"/>
              <w:ind w:firstLine="0"/>
              <w:jc w:val="right"/>
              <w:rPr>
                <w:rFonts w:ascii="Arial" w:hAnsi="Arial" w:cs="Arial"/>
                <w:sz w:val="20"/>
              </w:rPr>
            </w:pPr>
          </w:p>
        </w:tc>
      </w:tr>
    </w:tbl>
    <w:p w14:paraId="3E2F9DAA" w14:textId="602BE1AE" w:rsidR="005818E8" w:rsidRDefault="005818E8" w:rsidP="00750420">
      <w:pPr>
        <w:spacing w:after="120"/>
        <w:ind w:firstLine="0"/>
        <w:rPr>
          <w:rFonts w:ascii="Arial" w:hAnsi="Arial" w:cs="Arial"/>
          <w:b/>
          <w:sz w:val="20"/>
        </w:rPr>
      </w:pPr>
    </w:p>
    <w:p w14:paraId="5105A230" w14:textId="03A1ACF4" w:rsidR="00750420" w:rsidRPr="005818E8" w:rsidRDefault="005818E8" w:rsidP="005818E8">
      <w:pPr>
        <w:pStyle w:val="ListParagraph"/>
        <w:ind w:left="0" w:firstLine="0"/>
        <w:contextualSpacing w:val="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42AACDEA" w14:textId="54CDD84E" w:rsidR="00053A1A" w:rsidRPr="005818E8" w:rsidRDefault="00695569">
      <w:pPr>
        <w:pStyle w:val="ListParagraph"/>
        <w:numPr>
          <w:ilvl w:val="1"/>
          <w:numId w:val="41"/>
        </w:numPr>
        <w:spacing w:before="240"/>
        <w:ind w:left="567" w:hanging="567"/>
        <w:contextualSpacing w:val="0"/>
        <w:rPr>
          <w:rFonts w:ascii="Arial" w:hAnsi="Arial" w:cs="Arial"/>
          <w:b/>
          <w:sz w:val="20"/>
        </w:rPr>
      </w:pPr>
      <w:r>
        <w:rPr>
          <w:rFonts w:ascii="Arial" w:hAnsi="Arial" w:cs="Arial"/>
          <w:b/>
          <w:sz w:val="20"/>
        </w:rPr>
        <w:t xml:space="preserve">Living Resources not recognised </w:t>
      </w:r>
      <w:r w:rsidRPr="00053A1A">
        <w:rPr>
          <w:rFonts w:ascii="Arial" w:hAnsi="Arial" w:cs="Arial"/>
          <w:b/>
          <w:color w:val="FF0000"/>
          <w:sz w:val="20"/>
        </w:rPr>
        <w:t>[110p.126]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053A1A" w:rsidRPr="00C67A3A" w14:paraId="6CA85F74" w14:textId="77777777" w:rsidTr="00681F80">
        <w:tc>
          <w:tcPr>
            <w:tcW w:w="5000" w:type="pct"/>
            <w:shd w:val="clear" w:color="auto" w:fill="E2EFD9"/>
          </w:tcPr>
          <w:p w14:paraId="2DAA5B4E" w14:textId="77777777" w:rsidR="00053A1A" w:rsidRPr="00C67A3A" w:rsidRDefault="00053A1A" w:rsidP="00681F80">
            <w:pPr>
              <w:spacing w:before="60" w:after="60"/>
              <w:ind w:firstLine="0"/>
              <w:rPr>
                <w:rFonts w:ascii="Arial" w:hAnsi="Arial" w:cs="Arial"/>
                <w:b/>
                <w:i/>
                <w:sz w:val="20"/>
              </w:rPr>
            </w:pPr>
            <w:r w:rsidRPr="00C67A3A">
              <w:rPr>
                <w:rFonts w:ascii="Arial" w:hAnsi="Arial" w:cs="Arial"/>
                <w:b/>
                <w:i/>
                <w:sz w:val="20"/>
              </w:rPr>
              <w:t xml:space="preserve">Commentary:  </w:t>
            </w:r>
          </w:p>
          <w:p w14:paraId="7B7D9C3E" w14:textId="77777777" w:rsidR="00053A1A" w:rsidRDefault="00841595" w:rsidP="00681F80">
            <w:pPr>
              <w:spacing w:before="60" w:after="60"/>
              <w:ind w:firstLine="0"/>
              <w:rPr>
                <w:rFonts w:ascii="Arial" w:hAnsi="Arial" w:cs="Arial"/>
                <w:i/>
                <w:sz w:val="20"/>
              </w:rPr>
            </w:pPr>
            <w:r>
              <w:rPr>
                <w:rFonts w:ascii="Arial" w:hAnsi="Arial" w:cs="Arial"/>
                <w:i/>
                <w:sz w:val="20"/>
              </w:rPr>
              <w:t>When the entity has not recognised a living resource (or group) because the definition of an asset is not met, or because of the recognition criteria not being met, the entity discloses:</w:t>
            </w:r>
          </w:p>
          <w:p w14:paraId="1CDFFFB8" w14:textId="77777777" w:rsidR="00841595" w:rsidRDefault="00841595">
            <w:pPr>
              <w:numPr>
                <w:ilvl w:val="0"/>
                <w:numId w:val="21"/>
              </w:numPr>
              <w:spacing w:before="60" w:after="60"/>
              <w:rPr>
                <w:rFonts w:ascii="Arial" w:hAnsi="Arial" w:cs="Arial"/>
                <w:i/>
                <w:sz w:val="20"/>
              </w:rPr>
            </w:pPr>
            <w:r>
              <w:rPr>
                <w:rFonts w:ascii="Arial" w:hAnsi="Arial" w:cs="Arial"/>
                <w:i/>
                <w:sz w:val="20"/>
              </w:rPr>
              <w:t>A description of the nature and type of living resources or group of living resources</w:t>
            </w:r>
          </w:p>
          <w:p w14:paraId="5861FFCC" w14:textId="77777777" w:rsidR="00841595" w:rsidRDefault="00841595">
            <w:pPr>
              <w:numPr>
                <w:ilvl w:val="0"/>
                <w:numId w:val="21"/>
              </w:numPr>
              <w:spacing w:before="60" w:after="60"/>
              <w:rPr>
                <w:rFonts w:ascii="Arial" w:hAnsi="Arial" w:cs="Arial"/>
                <w:i/>
                <w:sz w:val="20"/>
              </w:rPr>
            </w:pPr>
            <w:r>
              <w:rPr>
                <w:rFonts w:ascii="Arial" w:hAnsi="Arial" w:cs="Arial"/>
                <w:i/>
                <w:sz w:val="20"/>
              </w:rPr>
              <w:t>Key judgements made and assumptions applied to conclude that the definition of an asset is not met and the reasons why the recognition criteria are not met (individually, by group or in totality)</w:t>
            </w:r>
          </w:p>
          <w:p w14:paraId="429F19AA" w14:textId="77777777" w:rsidR="00841595" w:rsidRPr="00C67A3A" w:rsidRDefault="00841595">
            <w:pPr>
              <w:numPr>
                <w:ilvl w:val="0"/>
                <w:numId w:val="21"/>
              </w:numPr>
              <w:spacing w:before="60" w:after="60"/>
              <w:rPr>
                <w:rFonts w:ascii="Arial" w:hAnsi="Arial" w:cs="Arial"/>
                <w:i/>
                <w:sz w:val="20"/>
              </w:rPr>
            </w:pPr>
            <w:r>
              <w:rPr>
                <w:rFonts w:ascii="Arial" w:hAnsi="Arial" w:cs="Arial"/>
                <w:i/>
                <w:sz w:val="20"/>
              </w:rPr>
              <w:t xml:space="preserve">On disposal the compensation </w:t>
            </w:r>
            <w:proofErr w:type="gramStart"/>
            <w:r>
              <w:rPr>
                <w:rFonts w:ascii="Arial" w:hAnsi="Arial" w:cs="Arial"/>
                <w:i/>
                <w:sz w:val="20"/>
              </w:rPr>
              <w:t>received</w:t>
            </w:r>
            <w:proofErr w:type="gramEnd"/>
            <w:r>
              <w:rPr>
                <w:rFonts w:ascii="Arial" w:hAnsi="Arial" w:cs="Arial"/>
                <w:i/>
                <w:sz w:val="20"/>
              </w:rPr>
              <w:t xml:space="preserve"> and amount recognised in the statement of financial performance</w:t>
            </w:r>
          </w:p>
        </w:tc>
      </w:tr>
    </w:tbl>
    <w:p w14:paraId="56EB95DA" w14:textId="77777777" w:rsidR="00394240" w:rsidRPr="00394240" w:rsidRDefault="00394240">
      <w:pPr>
        <w:pStyle w:val="ListParagraph"/>
        <w:numPr>
          <w:ilvl w:val="1"/>
          <w:numId w:val="41"/>
        </w:numPr>
        <w:spacing w:before="240"/>
        <w:ind w:left="567" w:hanging="567"/>
        <w:contextualSpacing w:val="0"/>
        <w:rPr>
          <w:rFonts w:ascii="Arial" w:hAnsi="Arial" w:cs="Arial"/>
          <w:b/>
          <w:sz w:val="20"/>
        </w:rPr>
      </w:pPr>
      <w:r>
        <w:rPr>
          <w:rFonts w:ascii="Arial" w:hAnsi="Arial" w:cs="Arial"/>
          <w:b/>
          <w:sz w:val="20"/>
        </w:rPr>
        <w:t>Non-living Resources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394240" w:rsidRPr="00C67A3A" w14:paraId="1567D021" w14:textId="77777777" w:rsidTr="00681F80">
        <w:tc>
          <w:tcPr>
            <w:tcW w:w="5000" w:type="pct"/>
            <w:shd w:val="clear" w:color="auto" w:fill="E2EFD9"/>
          </w:tcPr>
          <w:p w14:paraId="26E09FBE" w14:textId="77777777" w:rsidR="00394240" w:rsidRPr="00C67A3A" w:rsidRDefault="00394240" w:rsidP="00681F80">
            <w:pPr>
              <w:spacing w:before="60" w:after="60"/>
              <w:ind w:firstLine="0"/>
              <w:rPr>
                <w:rFonts w:ascii="Arial" w:hAnsi="Arial" w:cs="Arial"/>
                <w:b/>
                <w:i/>
                <w:sz w:val="20"/>
              </w:rPr>
            </w:pPr>
            <w:r w:rsidRPr="00C67A3A">
              <w:rPr>
                <w:rFonts w:ascii="Arial" w:hAnsi="Arial" w:cs="Arial"/>
                <w:b/>
                <w:i/>
                <w:sz w:val="20"/>
              </w:rPr>
              <w:t xml:space="preserve">Commentary:  </w:t>
            </w:r>
          </w:p>
          <w:p w14:paraId="125D03CF" w14:textId="77777777" w:rsidR="00394240" w:rsidRPr="00C67A3A" w:rsidRDefault="00394240" w:rsidP="00681F80">
            <w:pPr>
              <w:spacing w:before="60" w:after="60"/>
              <w:ind w:firstLine="0"/>
              <w:rPr>
                <w:rFonts w:ascii="Arial" w:hAnsi="Arial" w:cs="Arial"/>
                <w:i/>
                <w:sz w:val="20"/>
              </w:rPr>
            </w:pPr>
            <w:r>
              <w:rPr>
                <w:rFonts w:ascii="Arial" w:hAnsi="Arial" w:cs="Arial"/>
                <w:i/>
                <w:sz w:val="20"/>
              </w:rPr>
              <w:t>The note has been included here to illustrate the disclosures for non-living resources.  These resources are not recognised in financial statements but have disclosures for the users of the financial statements.  Any amounts disclosed here will not tie up to note 12 in the statement of financial position.</w:t>
            </w:r>
          </w:p>
        </w:tc>
      </w:tr>
    </w:tbl>
    <w:p w14:paraId="36D45332" w14:textId="4881339C" w:rsidR="00394240" w:rsidRPr="005818E8" w:rsidRDefault="00394240">
      <w:pPr>
        <w:pStyle w:val="ListParagraph"/>
        <w:numPr>
          <w:ilvl w:val="1"/>
          <w:numId w:val="41"/>
        </w:numPr>
        <w:spacing w:before="240"/>
        <w:ind w:left="426"/>
        <w:contextualSpacing w:val="0"/>
        <w:rPr>
          <w:rFonts w:ascii="Arial" w:hAnsi="Arial" w:cs="Arial"/>
          <w:b/>
          <w:sz w:val="20"/>
        </w:rPr>
      </w:pPr>
      <w:r>
        <w:rPr>
          <w:rFonts w:ascii="Arial" w:hAnsi="Arial" w:cs="Arial"/>
          <w:b/>
          <w:sz w:val="20"/>
        </w:rPr>
        <w:t xml:space="preserve">Custodial responsibilities for Non-living Resources </w:t>
      </w:r>
      <w:r w:rsidRPr="00D75C72">
        <w:rPr>
          <w:rFonts w:ascii="Arial" w:hAnsi="Arial" w:cs="Arial"/>
          <w:b/>
          <w:color w:val="FF0000"/>
          <w:sz w:val="20"/>
        </w:rPr>
        <w:t>[110p.114]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394240" w:rsidRPr="00C67A3A" w14:paraId="3F106111" w14:textId="77777777" w:rsidTr="00681F80">
        <w:tc>
          <w:tcPr>
            <w:tcW w:w="5000" w:type="pct"/>
            <w:shd w:val="clear" w:color="auto" w:fill="E2EFD9"/>
          </w:tcPr>
          <w:p w14:paraId="0A888227" w14:textId="77777777" w:rsidR="00394240" w:rsidRPr="00C67A3A" w:rsidRDefault="00394240" w:rsidP="00681F80">
            <w:pPr>
              <w:spacing w:before="60" w:after="60"/>
              <w:ind w:firstLine="0"/>
              <w:rPr>
                <w:rFonts w:ascii="Arial" w:hAnsi="Arial" w:cs="Arial"/>
                <w:b/>
                <w:i/>
                <w:sz w:val="20"/>
              </w:rPr>
            </w:pPr>
            <w:r w:rsidRPr="00C67A3A">
              <w:rPr>
                <w:rFonts w:ascii="Arial" w:hAnsi="Arial" w:cs="Arial"/>
                <w:b/>
                <w:i/>
                <w:sz w:val="20"/>
              </w:rPr>
              <w:t xml:space="preserve">Commentary:  </w:t>
            </w:r>
          </w:p>
          <w:p w14:paraId="31F5D59B" w14:textId="77777777" w:rsidR="00394240" w:rsidRPr="00C67A3A" w:rsidRDefault="00394240" w:rsidP="00681F80">
            <w:pPr>
              <w:spacing w:before="60" w:after="60"/>
              <w:ind w:firstLine="0"/>
              <w:rPr>
                <w:rFonts w:ascii="Arial" w:hAnsi="Arial" w:cs="Arial"/>
                <w:i/>
                <w:sz w:val="20"/>
              </w:rPr>
            </w:pPr>
            <w:r>
              <w:rPr>
                <w:rFonts w:ascii="Arial" w:hAnsi="Arial" w:cs="Arial"/>
                <w:i/>
                <w:sz w:val="20"/>
              </w:rPr>
              <w:t xml:space="preserve">Where the entity acts as a custodian, </w:t>
            </w:r>
            <w:r w:rsidRPr="00C67A3A">
              <w:rPr>
                <w:rFonts w:ascii="Arial" w:hAnsi="Arial" w:cs="Arial"/>
                <w:i/>
                <w:sz w:val="20"/>
              </w:rPr>
              <w:t xml:space="preserve">GRAP </w:t>
            </w:r>
            <w:r>
              <w:rPr>
                <w:rFonts w:ascii="Arial" w:hAnsi="Arial" w:cs="Arial"/>
                <w:i/>
                <w:sz w:val="20"/>
              </w:rPr>
              <w:t>110</w:t>
            </w:r>
            <w:r w:rsidRPr="00C67A3A">
              <w:rPr>
                <w:rFonts w:ascii="Arial" w:hAnsi="Arial" w:cs="Arial"/>
                <w:i/>
                <w:sz w:val="20"/>
              </w:rPr>
              <w:t xml:space="preserve"> on </w:t>
            </w:r>
            <w:r>
              <w:rPr>
                <w:rFonts w:ascii="Arial" w:hAnsi="Arial" w:cs="Arial"/>
                <w:i/>
                <w:sz w:val="20"/>
              </w:rPr>
              <w:t>Living and Non-living Resources</w:t>
            </w:r>
            <w:r w:rsidRPr="00C67A3A">
              <w:rPr>
                <w:rFonts w:ascii="Arial" w:hAnsi="Arial" w:cs="Arial"/>
                <w:i/>
                <w:sz w:val="20"/>
              </w:rPr>
              <w:t xml:space="preserve"> </w:t>
            </w:r>
            <w:r>
              <w:rPr>
                <w:rFonts w:ascii="Arial" w:hAnsi="Arial" w:cs="Arial"/>
                <w:i/>
                <w:sz w:val="20"/>
              </w:rPr>
              <w:t>requires an entity to disclose an explanation of the nature of its custodial responsibility, including the legislation or similar means that establishes the custodial responsibility over the resources.  This note can include a reference to other public documents.</w:t>
            </w:r>
          </w:p>
        </w:tc>
      </w:tr>
    </w:tbl>
    <w:p w14:paraId="33E0BB03" w14:textId="77777777" w:rsidR="00394240" w:rsidRPr="00D75C72" w:rsidRDefault="00394240" w:rsidP="00394240">
      <w:pPr>
        <w:pStyle w:val="ListParagraph"/>
        <w:ind w:left="0" w:firstLine="0"/>
        <w:contextualSpacing w:val="0"/>
        <w:rPr>
          <w:rFonts w:ascii="Arial" w:hAnsi="Arial" w:cs="Arial"/>
          <w:bCs/>
          <w:color w:val="000000"/>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394240" w:rsidRPr="00C67A3A" w14:paraId="1598326B" w14:textId="77777777" w:rsidTr="00681F80">
        <w:tc>
          <w:tcPr>
            <w:tcW w:w="5000" w:type="pct"/>
            <w:shd w:val="clear" w:color="auto" w:fill="E2EFD9"/>
          </w:tcPr>
          <w:p w14:paraId="4F733F13" w14:textId="77777777" w:rsidR="00394240" w:rsidRPr="00C67A3A" w:rsidRDefault="00394240" w:rsidP="00681F80">
            <w:pPr>
              <w:spacing w:before="60" w:after="60"/>
              <w:ind w:firstLine="0"/>
              <w:rPr>
                <w:rFonts w:ascii="Arial" w:hAnsi="Arial" w:cs="Arial"/>
                <w:b/>
                <w:i/>
                <w:sz w:val="20"/>
              </w:rPr>
            </w:pPr>
            <w:r w:rsidRPr="00C67A3A">
              <w:rPr>
                <w:rFonts w:ascii="Arial" w:hAnsi="Arial" w:cs="Arial"/>
                <w:b/>
                <w:i/>
                <w:sz w:val="20"/>
              </w:rPr>
              <w:t xml:space="preserve">Commentary:  </w:t>
            </w:r>
          </w:p>
          <w:p w14:paraId="1347A5B4" w14:textId="77777777" w:rsidR="00394240" w:rsidRDefault="00394240" w:rsidP="00681F80">
            <w:pPr>
              <w:spacing w:before="60" w:after="60"/>
              <w:ind w:firstLine="0"/>
              <w:rPr>
                <w:rFonts w:ascii="Arial" w:hAnsi="Arial" w:cs="Arial"/>
                <w:i/>
                <w:sz w:val="20"/>
              </w:rPr>
            </w:pPr>
            <w:r>
              <w:rPr>
                <w:rFonts w:ascii="Arial" w:hAnsi="Arial" w:cs="Arial"/>
                <w:i/>
                <w:sz w:val="20"/>
              </w:rPr>
              <w:t>In addition to the above, the entity discloses a description of the following for each group of non-living resources, other than land:</w:t>
            </w:r>
          </w:p>
          <w:p w14:paraId="3EACB026" w14:textId="77777777" w:rsidR="00394240" w:rsidRDefault="00394240">
            <w:pPr>
              <w:numPr>
                <w:ilvl w:val="0"/>
                <w:numId w:val="22"/>
              </w:numPr>
              <w:spacing w:before="60" w:after="60"/>
              <w:rPr>
                <w:rFonts w:ascii="Arial" w:hAnsi="Arial" w:cs="Arial"/>
                <w:i/>
                <w:sz w:val="20"/>
              </w:rPr>
            </w:pPr>
            <w:r>
              <w:rPr>
                <w:rFonts w:ascii="Arial" w:hAnsi="Arial" w:cs="Arial"/>
                <w:i/>
                <w:sz w:val="20"/>
              </w:rPr>
              <w:t>The nature and types of non-living resources for which</w:t>
            </w:r>
            <w:r w:rsidR="006462AB">
              <w:rPr>
                <w:rFonts w:ascii="Arial" w:hAnsi="Arial" w:cs="Arial"/>
                <w:i/>
                <w:sz w:val="20"/>
              </w:rPr>
              <w:t xml:space="preserve"> the entity is </w:t>
            </w:r>
            <w:proofErr w:type="gramStart"/>
            <w:r w:rsidR="006462AB">
              <w:rPr>
                <w:rFonts w:ascii="Arial" w:hAnsi="Arial" w:cs="Arial"/>
                <w:i/>
                <w:sz w:val="20"/>
              </w:rPr>
              <w:t>responsible</w:t>
            </w:r>
            <w:proofErr w:type="gramEnd"/>
          </w:p>
          <w:p w14:paraId="01EE7FC5" w14:textId="77777777" w:rsidR="006462AB" w:rsidRDefault="006462AB">
            <w:pPr>
              <w:numPr>
                <w:ilvl w:val="0"/>
                <w:numId w:val="22"/>
              </w:numPr>
              <w:spacing w:before="60" w:after="60"/>
              <w:rPr>
                <w:rFonts w:ascii="Arial" w:hAnsi="Arial" w:cs="Arial"/>
                <w:i/>
                <w:sz w:val="20"/>
              </w:rPr>
            </w:pPr>
            <w:r>
              <w:rPr>
                <w:rFonts w:ascii="Arial" w:hAnsi="Arial" w:cs="Arial"/>
                <w:i/>
                <w:sz w:val="20"/>
              </w:rPr>
              <w:t xml:space="preserve">Any liabilities and/or contingent liabilities that arise from the non-living </w:t>
            </w:r>
            <w:proofErr w:type="gramStart"/>
            <w:r>
              <w:rPr>
                <w:rFonts w:ascii="Arial" w:hAnsi="Arial" w:cs="Arial"/>
                <w:i/>
                <w:sz w:val="20"/>
              </w:rPr>
              <w:t>resources</w:t>
            </w:r>
            <w:proofErr w:type="gramEnd"/>
          </w:p>
          <w:p w14:paraId="35A85380" w14:textId="77777777" w:rsidR="006462AB" w:rsidRPr="00C67A3A" w:rsidRDefault="006462AB">
            <w:pPr>
              <w:numPr>
                <w:ilvl w:val="0"/>
                <w:numId w:val="22"/>
              </w:numPr>
              <w:spacing w:before="60" w:after="60"/>
              <w:rPr>
                <w:rFonts w:ascii="Arial" w:hAnsi="Arial" w:cs="Arial"/>
                <w:i/>
                <w:sz w:val="20"/>
              </w:rPr>
            </w:pPr>
            <w:r>
              <w:rPr>
                <w:rFonts w:ascii="Arial" w:hAnsi="Arial" w:cs="Arial"/>
                <w:i/>
                <w:sz w:val="20"/>
              </w:rPr>
              <w:t>If it is not disclosed separately on the face of the statement of financial performance, the amount of compensation from third parties for non-living resources or groups of non-living resources that were given up that is included in surplus/</w:t>
            </w:r>
            <w:r w:rsidR="00AE73D1">
              <w:rPr>
                <w:rFonts w:ascii="Arial" w:hAnsi="Arial" w:cs="Arial"/>
                <w:i/>
                <w:sz w:val="20"/>
              </w:rPr>
              <w:t>deficit</w:t>
            </w:r>
          </w:p>
        </w:tc>
      </w:tr>
    </w:tbl>
    <w:p w14:paraId="56E760FF" w14:textId="77777777" w:rsidR="00394240" w:rsidRDefault="00394240" w:rsidP="00761A0C">
      <w:pPr>
        <w:pStyle w:val="ListParagraph"/>
        <w:spacing w:before="240"/>
        <w:ind w:left="0" w:firstLine="0"/>
        <w:contextualSpacing w:val="0"/>
        <w:rPr>
          <w:rFonts w:ascii="Arial" w:hAnsi="Arial" w:cs="Arial"/>
          <w:b/>
          <w:sz w:val="20"/>
        </w:rPr>
      </w:pPr>
    </w:p>
    <w:p w14:paraId="0580F50D" w14:textId="77777777" w:rsidR="00A9794F" w:rsidRDefault="00A9794F" w:rsidP="00761A0C">
      <w:pPr>
        <w:pStyle w:val="ListParagraph"/>
        <w:spacing w:before="240"/>
        <w:ind w:left="0" w:firstLine="0"/>
        <w:contextualSpacing w:val="0"/>
        <w:rPr>
          <w:rFonts w:ascii="Arial" w:hAnsi="Arial" w:cs="Arial"/>
          <w:b/>
          <w:sz w:val="20"/>
        </w:rPr>
        <w:sectPr w:rsidR="00A9794F" w:rsidSect="005327CF">
          <w:pgSz w:w="16838" w:h="11906" w:orient="landscape"/>
          <w:pgMar w:top="992" w:right="1440" w:bottom="992" w:left="1440" w:header="708" w:footer="708" w:gutter="0"/>
          <w:cols w:space="708"/>
          <w:docGrid w:linePitch="360"/>
        </w:sectPr>
      </w:pPr>
    </w:p>
    <w:p w14:paraId="5EF8784A" w14:textId="77777777" w:rsidR="00164EA5" w:rsidRDefault="000B0E2E" w:rsidP="00164EA5">
      <w:pPr>
        <w:pStyle w:val="ListParagraph"/>
        <w:ind w:left="0" w:firstLine="0"/>
        <w:contextualSpacing w:val="0"/>
        <w:rPr>
          <w:rFonts w:ascii="Arial" w:hAnsi="Arial" w:cs="Arial"/>
          <w:b/>
          <w:color w:val="ED7D31"/>
          <w:sz w:val="20"/>
        </w:rPr>
      </w:pPr>
      <w:bookmarkStart w:id="77" w:name="_Ref534636941"/>
      <w:r w:rsidRPr="00C67A3A">
        <w:rPr>
          <w:rFonts w:ascii="Arial" w:hAnsi="Arial" w:cs="Arial"/>
          <w:b/>
          <w:color w:val="ED7D31"/>
          <w:sz w:val="20"/>
        </w:rPr>
        <w:lastRenderedPageBreak/>
        <w:t>Notes to the financial statements (Continued)</w:t>
      </w:r>
      <w:bookmarkStart w:id="78" w:name="_Ref535414639"/>
    </w:p>
    <w:p w14:paraId="48A6ECF7" w14:textId="491E7575" w:rsidR="00424E67" w:rsidRPr="00424E67" w:rsidRDefault="00424E67">
      <w:pPr>
        <w:pStyle w:val="Heading2"/>
        <w:numPr>
          <w:ilvl w:val="0"/>
          <w:numId w:val="41"/>
        </w:numPr>
        <w:spacing w:before="120" w:after="120"/>
        <w:rPr>
          <w:rFonts w:ascii="Arial" w:hAnsi="Arial" w:cs="Arial"/>
          <w:b/>
          <w:color w:val="auto"/>
          <w:sz w:val="20"/>
          <w:szCs w:val="20"/>
        </w:rPr>
      </w:pPr>
      <w:bookmarkStart w:id="79" w:name="_Toc172582974"/>
      <w:r>
        <w:rPr>
          <w:rFonts w:ascii="Arial" w:hAnsi="Arial" w:cs="Arial"/>
          <w:b/>
          <w:color w:val="auto"/>
          <w:sz w:val="20"/>
          <w:szCs w:val="20"/>
        </w:rPr>
        <w:t>Heritage Assets</w:t>
      </w:r>
      <w:bookmarkEnd w:id="79"/>
    </w:p>
    <w:p w14:paraId="634E5A5A" w14:textId="27A04203" w:rsidR="00CE3AE6" w:rsidRPr="00673754" w:rsidRDefault="00D638C2">
      <w:pPr>
        <w:pStyle w:val="ListParagraph"/>
        <w:numPr>
          <w:ilvl w:val="1"/>
          <w:numId w:val="42"/>
        </w:numPr>
        <w:ind w:left="567" w:hanging="567"/>
        <w:rPr>
          <w:rFonts w:ascii="Arial" w:hAnsi="Arial" w:cs="Arial"/>
          <w:b/>
          <w:sz w:val="20"/>
        </w:rPr>
      </w:pPr>
      <w:bookmarkStart w:id="80" w:name="_Ref10528471"/>
      <w:bookmarkEnd w:id="77"/>
      <w:bookmarkEnd w:id="78"/>
      <w:r w:rsidRPr="00673754">
        <w:rPr>
          <w:rFonts w:ascii="Arial" w:hAnsi="Arial" w:cs="Arial"/>
          <w:b/>
          <w:sz w:val="20"/>
        </w:rPr>
        <w:t xml:space="preserve">Reconciliation of Carrying Value </w:t>
      </w:r>
      <w:r w:rsidR="009B4410" w:rsidRPr="00673754">
        <w:rPr>
          <w:rFonts w:ascii="Arial" w:hAnsi="Arial" w:cs="Arial"/>
          <w:b/>
          <w:color w:val="FF0000"/>
          <w:sz w:val="20"/>
        </w:rPr>
        <w:t>[Cost Model]</w:t>
      </w:r>
      <w:r w:rsidR="0032223D" w:rsidRPr="00673754">
        <w:rPr>
          <w:rFonts w:ascii="Arial" w:hAnsi="Arial" w:cs="Arial"/>
          <w:b/>
          <w:color w:val="FF0000"/>
          <w:sz w:val="20"/>
        </w:rPr>
        <w:t xml:space="preserve"> [103p.86(c)]</w:t>
      </w:r>
      <w:bookmarkEnd w:id="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3E7B15" w:rsidRPr="00C67A3A" w14:paraId="44C211ED" w14:textId="77777777" w:rsidTr="00C67A3A">
        <w:tc>
          <w:tcPr>
            <w:tcW w:w="2005" w:type="pct"/>
            <w:vMerge w:val="restart"/>
            <w:tcBorders>
              <w:bottom w:val="single" w:sz="4" w:space="0" w:color="auto"/>
            </w:tcBorders>
            <w:shd w:val="clear" w:color="auto" w:fill="FBE4D5"/>
          </w:tcPr>
          <w:p w14:paraId="4FED09E2" w14:textId="77777777" w:rsidR="003E7B15" w:rsidRPr="00C67A3A" w:rsidRDefault="003E7B15"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53A0FF1D" w14:textId="03756E46" w:rsidR="003E7B1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45235">
              <w:rPr>
                <w:rFonts w:ascii="Arial" w:hAnsi="Arial" w:cs="Arial"/>
                <w:b/>
                <w:sz w:val="20"/>
              </w:rPr>
              <w:t>3</w:t>
            </w:r>
            <w:r>
              <w:rPr>
                <w:rFonts w:ascii="Arial" w:hAnsi="Arial" w:cs="Arial"/>
                <w:b/>
                <w:sz w:val="20"/>
              </w:rPr>
              <w:t>/202</w:t>
            </w:r>
            <w:r w:rsidR="00945235">
              <w:rPr>
                <w:rFonts w:ascii="Arial" w:hAnsi="Arial" w:cs="Arial"/>
                <w:b/>
                <w:sz w:val="20"/>
              </w:rPr>
              <w:t>4</w:t>
            </w:r>
          </w:p>
          <w:p w14:paraId="6267D778"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(R’000s)</w:t>
            </w:r>
          </w:p>
        </w:tc>
      </w:tr>
      <w:tr w:rsidR="003E7B15" w:rsidRPr="00C67A3A" w14:paraId="65EA1823" w14:textId="77777777" w:rsidTr="00C67A3A">
        <w:tc>
          <w:tcPr>
            <w:tcW w:w="2005" w:type="pct"/>
            <w:vMerge/>
            <w:tcBorders>
              <w:bottom w:val="single" w:sz="4" w:space="0" w:color="auto"/>
            </w:tcBorders>
            <w:shd w:val="clear" w:color="auto" w:fill="FBE4D5"/>
          </w:tcPr>
          <w:p w14:paraId="64368A2F" w14:textId="77777777" w:rsidR="003E7B15" w:rsidRPr="00C67A3A" w:rsidRDefault="003E7B15"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1B602C28" w14:textId="77777777" w:rsidR="003E7B15" w:rsidRPr="00C67A3A" w:rsidRDefault="00BC6231" w:rsidP="00C67A3A">
            <w:pPr>
              <w:spacing w:before="60" w:after="60"/>
              <w:ind w:firstLine="0"/>
              <w:jc w:val="center"/>
              <w:rPr>
                <w:rFonts w:ascii="Arial" w:hAnsi="Arial" w:cs="Arial"/>
                <w:b/>
                <w:sz w:val="20"/>
              </w:rPr>
            </w:pPr>
            <w:r>
              <w:rPr>
                <w:rFonts w:ascii="Arial" w:hAnsi="Arial" w:cs="Arial"/>
                <w:b/>
                <w:sz w:val="20"/>
              </w:rPr>
              <w:t>Historic</w:t>
            </w:r>
            <w:r w:rsidR="003E7B15" w:rsidRPr="00C67A3A">
              <w:rPr>
                <w:rFonts w:ascii="Arial" w:hAnsi="Arial" w:cs="Arial"/>
                <w:b/>
                <w:sz w:val="20"/>
              </w:rPr>
              <w:t xml:space="preserve"> Buildings</w:t>
            </w:r>
          </w:p>
        </w:tc>
        <w:tc>
          <w:tcPr>
            <w:tcW w:w="671" w:type="pct"/>
            <w:tcBorders>
              <w:bottom w:val="single" w:sz="4" w:space="0" w:color="auto"/>
            </w:tcBorders>
            <w:shd w:val="clear" w:color="auto" w:fill="FBE4D5"/>
          </w:tcPr>
          <w:p w14:paraId="538AB067"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0A9E5043" w14:textId="77777777" w:rsidR="003E7B15" w:rsidRPr="00C67A3A" w:rsidRDefault="00BC6231" w:rsidP="00C67A3A">
            <w:pPr>
              <w:spacing w:before="60" w:after="60"/>
              <w:ind w:firstLine="0"/>
              <w:jc w:val="center"/>
              <w:rPr>
                <w:rFonts w:ascii="Arial" w:hAnsi="Arial" w:cs="Arial"/>
                <w:b/>
                <w:sz w:val="20"/>
              </w:rPr>
            </w:pPr>
            <w:r>
              <w:rPr>
                <w:rFonts w:ascii="Arial" w:hAnsi="Arial" w:cs="Arial"/>
                <w:b/>
                <w:sz w:val="20"/>
              </w:rPr>
              <w:t>Works of Art</w:t>
            </w:r>
          </w:p>
        </w:tc>
        <w:tc>
          <w:tcPr>
            <w:tcW w:w="580" w:type="pct"/>
            <w:tcBorders>
              <w:bottom w:val="single" w:sz="4" w:space="0" w:color="auto"/>
            </w:tcBorders>
            <w:shd w:val="clear" w:color="auto" w:fill="FBE4D5"/>
          </w:tcPr>
          <w:p w14:paraId="7679E2F1"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 xml:space="preserve">Other </w:t>
            </w:r>
            <w:r w:rsidR="00BC6231">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3D043821"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Total</w:t>
            </w:r>
          </w:p>
        </w:tc>
      </w:tr>
      <w:tr w:rsidR="003E7B15" w:rsidRPr="00C67A3A" w14:paraId="17A629CC" w14:textId="77777777" w:rsidTr="00C67A3A">
        <w:tc>
          <w:tcPr>
            <w:tcW w:w="2005" w:type="pct"/>
            <w:tcBorders>
              <w:top w:val="nil"/>
              <w:bottom w:val="nil"/>
            </w:tcBorders>
            <w:shd w:val="clear" w:color="auto" w:fill="auto"/>
          </w:tcPr>
          <w:p w14:paraId="60ACE1DC" w14:textId="603677AA" w:rsidR="003E7B15" w:rsidRPr="00C67A3A" w:rsidRDefault="003E7B15"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sidR="00745C31">
              <w:rPr>
                <w:rFonts w:ascii="Arial" w:hAnsi="Arial" w:cs="Arial"/>
                <w:b/>
                <w:sz w:val="20"/>
              </w:rPr>
              <w:t>2</w:t>
            </w:r>
            <w:r w:rsidR="00945235">
              <w:rPr>
                <w:rFonts w:ascii="Arial" w:hAnsi="Arial" w:cs="Arial"/>
                <w:b/>
                <w:sz w:val="20"/>
              </w:rPr>
              <w:t>3</w:t>
            </w:r>
          </w:p>
        </w:tc>
        <w:tc>
          <w:tcPr>
            <w:tcW w:w="583" w:type="pct"/>
            <w:tcBorders>
              <w:top w:val="nil"/>
              <w:bottom w:val="nil"/>
            </w:tcBorders>
            <w:shd w:val="clear" w:color="auto" w:fill="auto"/>
          </w:tcPr>
          <w:p w14:paraId="6361AB62"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34F8AF1C"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43629D36"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39360ADE"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94BAFDA" w14:textId="77777777" w:rsidR="003E7B15" w:rsidRPr="00C67A3A" w:rsidRDefault="003E7B15" w:rsidP="00C67A3A">
            <w:pPr>
              <w:spacing w:before="60" w:after="60"/>
              <w:ind w:firstLine="0"/>
              <w:jc w:val="right"/>
              <w:rPr>
                <w:rFonts w:ascii="Arial" w:hAnsi="Arial" w:cs="Arial"/>
                <w:sz w:val="20"/>
              </w:rPr>
            </w:pPr>
          </w:p>
        </w:tc>
      </w:tr>
      <w:tr w:rsidR="003E7B15" w:rsidRPr="00C67A3A" w14:paraId="7EFE03EB" w14:textId="77777777" w:rsidTr="00C67A3A">
        <w:tc>
          <w:tcPr>
            <w:tcW w:w="2005" w:type="pct"/>
            <w:tcBorders>
              <w:top w:val="nil"/>
              <w:bottom w:val="nil"/>
            </w:tcBorders>
            <w:shd w:val="clear" w:color="auto" w:fill="auto"/>
          </w:tcPr>
          <w:p w14:paraId="5C9E244A"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Cost</w:t>
            </w:r>
          </w:p>
        </w:tc>
        <w:tc>
          <w:tcPr>
            <w:tcW w:w="583" w:type="pct"/>
            <w:tcBorders>
              <w:top w:val="nil"/>
              <w:bottom w:val="nil"/>
            </w:tcBorders>
            <w:shd w:val="clear" w:color="auto" w:fill="auto"/>
          </w:tcPr>
          <w:p w14:paraId="39E31907"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5843FBD5"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4320EF7F"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190C229"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097595BC" w14:textId="77777777" w:rsidR="003E7B15" w:rsidRPr="00C67A3A" w:rsidRDefault="003E7B15" w:rsidP="00C67A3A">
            <w:pPr>
              <w:spacing w:before="60" w:after="60"/>
              <w:ind w:firstLine="0"/>
              <w:jc w:val="right"/>
              <w:rPr>
                <w:rFonts w:ascii="Arial" w:hAnsi="Arial" w:cs="Arial"/>
                <w:sz w:val="20"/>
              </w:rPr>
            </w:pPr>
          </w:p>
        </w:tc>
      </w:tr>
      <w:tr w:rsidR="003E7B15" w:rsidRPr="00C67A3A" w14:paraId="17368DCA" w14:textId="77777777" w:rsidTr="00C67A3A">
        <w:tc>
          <w:tcPr>
            <w:tcW w:w="2005" w:type="pct"/>
            <w:tcBorders>
              <w:top w:val="nil"/>
              <w:bottom w:val="nil"/>
            </w:tcBorders>
            <w:shd w:val="clear" w:color="auto" w:fill="auto"/>
          </w:tcPr>
          <w:p w14:paraId="71E9382B"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 xml:space="preserve">Accumulated Impairment </w:t>
            </w:r>
            <w:r w:rsidR="00A7330A" w:rsidRPr="00C67A3A">
              <w:rPr>
                <w:rFonts w:ascii="Arial" w:hAnsi="Arial" w:cs="Arial"/>
                <w:sz w:val="20"/>
              </w:rPr>
              <w:t>Losses</w:t>
            </w:r>
          </w:p>
        </w:tc>
        <w:tc>
          <w:tcPr>
            <w:tcW w:w="583" w:type="pct"/>
            <w:tcBorders>
              <w:top w:val="nil"/>
              <w:bottom w:val="nil"/>
            </w:tcBorders>
            <w:shd w:val="clear" w:color="auto" w:fill="auto"/>
          </w:tcPr>
          <w:p w14:paraId="1B1CB5BF"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3775180F"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228CFB8"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2B57846"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56D3D245" w14:textId="77777777" w:rsidR="003E7B15" w:rsidRPr="00C67A3A" w:rsidRDefault="003E7B15" w:rsidP="00C67A3A">
            <w:pPr>
              <w:spacing w:before="60" w:after="60"/>
              <w:ind w:firstLine="0"/>
              <w:jc w:val="right"/>
              <w:rPr>
                <w:rFonts w:ascii="Arial" w:hAnsi="Arial" w:cs="Arial"/>
                <w:sz w:val="20"/>
              </w:rPr>
            </w:pPr>
          </w:p>
        </w:tc>
      </w:tr>
      <w:tr w:rsidR="003E7B15" w:rsidRPr="00C67A3A" w14:paraId="10C41310" w14:textId="77777777" w:rsidTr="00C67A3A">
        <w:tc>
          <w:tcPr>
            <w:tcW w:w="2005" w:type="pct"/>
            <w:tcBorders>
              <w:top w:val="nil"/>
              <w:bottom w:val="nil"/>
            </w:tcBorders>
            <w:shd w:val="clear" w:color="auto" w:fill="auto"/>
          </w:tcPr>
          <w:p w14:paraId="22EA475D"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583" w:type="pct"/>
            <w:tcBorders>
              <w:top w:val="nil"/>
              <w:bottom w:val="nil"/>
            </w:tcBorders>
            <w:shd w:val="clear" w:color="auto" w:fill="auto"/>
          </w:tcPr>
          <w:p w14:paraId="10C0917B"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4699D53A"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695FF18"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367FA36"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16F6AFD4" w14:textId="77777777" w:rsidR="003E7B15" w:rsidRPr="00C67A3A" w:rsidRDefault="003E7B15" w:rsidP="00C67A3A">
            <w:pPr>
              <w:spacing w:before="60" w:after="60"/>
              <w:ind w:firstLine="0"/>
              <w:jc w:val="right"/>
              <w:rPr>
                <w:rFonts w:ascii="Arial" w:hAnsi="Arial" w:cs="Arial"/>
                <w:sz w:val="20"/>
              </w:rPr>
            </w:pPr>
          </w:p>
        </w:tc>
      </w:tr>
      <w:tr w:rsidR="003E7B15" w:rsidRPr="00C67A3A" w14:paraId="45780630" w14:textId="77777777" w:rsidTr="00C67A3A">
        <w:tc>
          <w:tcPr>
            <w:tcW w:w="2005" w:type="pct"/>
            <w:tcBorders>
              <w:top w:val="nil"/>
              <w:bottom w:val="nil"/>
            </w:tcBorders>
            <w:shd w:val="clear" w:color="auto" w:fill="auto"/>
          </w:tcPr>
          <w:p w14:paraId="4D1C0562"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583" w:type="pct"/>
            <w:tcBorders>
              <w:top w:val="nil"/>
              <w:bottom w:val="nil"/>
            </w:tcBorders>
            <w:shd w:val="clear" w:color="auto" w:fill="auto"/>
          </w:tcPr>
          <w:p w14:paraId="47075FC3"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00F1898B"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4D365AD5"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39478635"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07F4629E" w14:textId="77777777" w:rsidR="003E7B15" w:rsidRPr="00C67A3A" w:rsidRDefault="003E7B15" w:rsidP="00C67A3A">
            <w:pPr>
              <w:spacing w:before="60" w:after="60"/>
              <w:ind w:firstLine="0"/>
              <w:jc w:val="right"/>
              <w:rPr>
                <w:rFonts w:ascii="Arial" w:hAnsi="Arial" w:cs="Arial"/>
                <w:sz w:val="20"/>
              </w:rPr>
            </w:pPr>
          </w:p>
        </w:tc>
      </w:tr>
      <w:tr w:rsidR="003E7B15" w:rsidRPr="00C67A3A" w14:paraId="2971E12C" w14:textId="77777777" w:rsidTr="00C67A3A">
        <w:tc>
          <w:tcPr>
            <w:tcW w:w="2005" w:type="pct"/>
            <w:tcBorders>
              <w:top w:val="nil"/>
              <w:bottom w:val="nil"/>
            </w:tcBorders>
            <w:shd w:val="clear" w:color="auto" w:fill="auto"/>
          </w:tcPr>
          <w:p w14:paraId="28924185"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Capitalised Costs</w:t>
            </w:r>
            <w:r w:rsidR="008E0368" w:rsidRPr="00C67A3A">
              <w:rPr>
                <w:rFonts w:ascii="Arial" w:hAnsi="Arial" w:cs="Arial"/>
                <w:sz w:val="20"/>
              </w:rPr>
              <w:t xml:space="preserve"> (including WIP)</w:t>
            </w:r>
          </w:p>
        </w:tc>
        <w:tc>
          <w:tcPr>
            <w:tcW w:w="583" w:type="pct"/>
            <w:tcBorders>
              <w:top w:val="nil"/>
              <w:bottom w:val="nil"/>
            </w:tcBorders>
            <w:shd w:val="clear" w:color="auto" w:fill="auto"/>
          </w:tcPr>
          <w:p w14:paraId="0DE85C3E"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6277098"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5217484A"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23D2D40"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5FFDDF71" w14:textId="77777777" w:rsidR="003E7B15" w:rsidRPr="00C67A3A" w:rsidRDefault="003E7B15" w:rsidP="00C67A3A">
            <w:pPr>
              <w:spacing w:before="60" w:after="60"/>
              <w:ind w:firstLine="0"/>
              <w:jc w:val="right"/>
              <w:rPr>
                <w:rFonts w:ascii="Arial" w:hAnsi="Arial" w:cs="Arial"/>
                <w:sz w:val="20"/>
              </w:rPr>
            </w:pPr>
          </w:p>
        </w:tc>
      </w:tr>
      <w:tr w:rsidR="003E7B15" w:rsidRPr="00C67A3A" w14:paraId="07DB832A" w14:textId="77777777" w:rsidTr="00C67A3A">
        <w:tc>
          <w:tcPr>
            <w:tcW w:w="2005" w:type="pct"/>
            <w:tcBorders>
              <w:top w:val="nil"/>
              <w:bottom w:val="nil"/>
            </w:tcBorders>
            <w:shd w:val="clear" w:color="auto" w:fill="auto"/>
          </w:tcPr>
          <w:p w14:paraId="10D816C6"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583" w:type="pct"/>
            <w:tcBorders>
              <w:top w:val="nil"/>
              <w:bottom w:val="nil"/>
            </w:tcBorders>
            <w:shd w:val="clear" w:color="auto" w:fill="auto"/>
          </w:tcPr>
          <w:p w14:paraId="4CEE6FD6"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724550A3"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68336CA2"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7DB6097"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56153D3F" w14:textId="77777777" w:rsidR="003E7B15" w:rsidRPr="00C67A3A" w:rsidRDefault="003E7B15" w:rsidP="00C67A3A">
            <w:pPr>
              <w:spacing w:before="60" w:after="60"/>
              <w:ind w:firstLine="0"/>
              <w:jc w:val="right"/>
              <w:rPr>
                <w:rFonts w:ascii="Arial" w:hAnsi="Arial" w:cs="Arial"/>
                <w:sz w:val="20"/>
              </w:rPr>
            </w:pPr>
          </w:p>
        </w:tc>
      </w:tr>
      <w:tr w:rsidR="003E7B15" w:rsidRPr="00C67A3A" w14:paraId="454437E6" w14:textId="77777777" w:rsidTr="00C67A3A">
        <w:tc>
          <w:tcPr>
            <w:tcW w:w="2005" w:type="pct"/>
            <w:tcBorders>
              <w:top w:val="nil"/>
              <w:bottom w:val="nil"/>
            </w:tcBorders>
            <w:shd w:val="clear" w:color="auto" w:fill="auto"/>
          </w:tcPr>
          <w:p w14:paraId="0B439D9B"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Cost</w:t>
            </w:r>
          </w:p>
        </w:tc>
        <w:tc>
          <w:tcPr>
            <w:tcW w:w="583" w:type="pct"/>
            <w:tcBorders>
              <w:top w:val="nil"/>
              <w:bottom w:val="nil"/>
            </w:tcBorders>
            <w:shd w:val="clear" w:color="auto" w:fill="auto"/>
          </w:tcPr>
          <w:p w14:paraId="3C01F164"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31965801"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6FBAED8F"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713886ED"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209D153B" w14:textId="77777777" w:rsidR="003E7B15" w:rsidRPr="00C67A3A" w:rsidRDefault="003E7B15" w:rsidP="00C67A3A">
            <w:pPr>
              <w:spacing w:before="60" w:after="60"/>
              <w:ind w:firstLine="0"/>
              <w:jc w:val="right"/>
              <w:rPr>
                <w:rFonts w:ascii="Arial" w:hAnsi="Arial" w:cs="Arial"/>
                <w:sz w:val="20"/>
              </w:rPr>
            </w:pPr>
          </w:p>
        </w:tc>
      </w:tr>
      <w:tr w:rsidR="003E7B15" w:rsidRPr="00C67A3A" w14:paraId="4160C237" w14:textId="77777777" w:rsidTr="00C67A3A">
        <w:tc>
          <w:tcPr>
            <w:tcW w:w="2005" w:type="pct"/>
            <w:tcBorders>
              <w:top w:val="nil"/>
              <w:bottom w:val="nil"/>
            </w:tcBorders>
            <w:shd w:val="clear" w:color="auto" w:fill="auto"/>
          </w:tcPr>
          <w:p w14:paraId="6521469F"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83" w:type="pct"/>
            <w:tcBorders>
              <w:top w:val="nil"/>
              <w:bottom w:val="nil"/>
            </w:tcBorders>
            <w:shd w:val="clear" w:color="auto" w:fill="auto"/>
          </w:tcPr>
          <w:p w14:paraId="489F3A52"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1F8D3F99"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08CD81F7"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4EFF88BE"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3C2DBAB7" w14:textId="77777777" w:rsidR="003E7B15" w:rsidRPr="00C67A3A" w:rsidRDefault="003E7B15" w:rsidP="00C67A3A">
            <w:pPr>
              <w:spacing w:before="60" w:after="60"/>
              <w:ind w:firstLine="0"/>
              <w:jc w:val="right"/>
              <w:rPr>
                <w:rFonts w:ascii="Arial" w:hAnsi="Arial" w:cs="Arial"/>
                <w:sz w:val="20"/>
              </w:rPr>
            </w:pPr>
          </w:p>
        </w:tc>
      </w:tr>
      <w:tr w:rsidR="003E7B15" w:rsidRPr="00C67A3A" w14:paraId="6592F5F7" w14:textId="77777777" w:rsidTr="00C67A3A">
        <w:tc>
          <w:tcPr>
            <w:tcW w:w="2005" w:type="pct"/>
            <w:tcBorders>
              <w:top w:val="nil"/>
              <w:bottom w:val="nil"/>
            </w:tcBorders>
            <w:shd w:val="clear" w:color="auto" w:fill="auto"/>
          </w:tcPr>
          <w:p w14:paraId="3807999D"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 xml:space="preserve">Impairment Loss / Reversal </w:t>
            </w:r>
            <w:r w:rsidR="001A6759">
              <w:rPr>
                <w:rFonts w:ascii="Arial" w:hAnsi="Arial" w:cs="Arial"/>
                <w:sz w:val="20"/>
              </w:rPr>
              <w:t>o</w:t>
            </w:r>
            <w:r w:rsidRPr="00C67A3A">
              <w:rPr>
                <w:rFonts w:ascii="Arial" w:hAnsi="Arial" w:cs="Arial"/>
                <w:sz w:val="20"/>
              </w:rPr>
              <w:t>f Impairment Loss</w:t>
            </w:r>
            <w:r w:rsidR="00A7330A" w:rsidRPr="00C67A3A">
              <w:rPr>
                <w:rFonts w:ascii="Arial" w:hAnsi="Arial" w:cs="Arial"/>
                <w:sz w:val="20"/>
              </w:rPr>
              <w:t>es</w:t>
            </w:r>
            <w:r w:rsidR="00C27550" w:rsidRPr="00C67A3A">
              <w:rPr>
                <w:rFonts w:ascii="Arial" w:hAnsi="Arial" w:cs="Arial"/>
                <w:sz w:val="20"/>
              </w:rPr>
              <w:t xml:space="preserve"> [note </w:t>
            </w:r>
            <w:r w:rsidR="00C27550" w:rsidRPr="00C67A3A">
              <w:rPr>
                <w:rFonts w:ascii="Arial" w:hAnsi="Arial" w:cs="Arial"/>
                <w:sz w:val="20"/>
              </w:rPr>
              <w:fldChar w:fldCharType="begin"/>
            </w:r>
            <w:r w:rsidR="00C27550" w:rsidRPr="00C67A3A">
              <w:rPr>
                <w:rFonts w:ascii="Arial" w:hAnsi="Arial" w:cs="Arial"/>
                <w:sz w:val="20"/>
              </w:rPr>
              <w:instrText xml:space="preserve"> REF _Ref1136093 \r \h </w:instrText>
            </w:r>
            <w:r w:rsidR="00C27550" w:rsidRPr="00C67A3A">
              <w:rPr>
                <w:rFonts w:ascii="Arial" w:hAnsi="Arial" w:cs="Arial"/>
                <w:sz w:val="20"/>
              </w:rPr>
            </w:r>
            <w:r w:rsidR="00C27550" w:rsidRPr="00C67A3A">
              <w:rPr>
                <w:rFonts w:ascii="Arial" w:hAnsi="Arial" w:cs="Arial"/>
                <w:sz w:val="20"/>
              </w:rPr>
              <w:fldChar w:fldCharType="separate"/>
            </w:r>
            <w:r w:rsidR="0094206C">
              <w:rPr>
                <w:rFonts w:ascii="Arial" w:hAnsi="Arial" w:cs="Arial"/>
                <w:sz w:val="20"/>
              </w:rPr>
              <w:t>35</w:t>
            </w:r>
            <w:r w:rsidR="00C27550" w:rsidRPr="00C67A3A">
              <w:rPr>
                <w:rFonts w:ascii="Arial" w:hAnsi="Arial" w:cs="Arial"/>
                <w:sz w:val="20"/>
              </w:rPr>
              <w:fldChar w:fldCharType="end"/>
            </w:r>
            <w:r w:rsidR="00C27550" w:rsidRPr="00C67A3A">
              <w:rPr>
                <w:rFonts w:ascii="Arial" w:hAnsi="Arial" w:cs="Arial"/>
                <w:sz w:val="20"/>
              </w:rPr>
              <w:t>]</w:t>
            </w:r>
          </w:p>
        </w:tc>
        <w:tc>
          <w:tcPr>
            <w:tcW w:w="583" w:type="pct"/>
            <w:tcBorders>
              <w:top w:val="nil"/>
              <w:bottom w:val="nil"/>
            </w:tcBorders>
            <w:shd w:val="clear" w:color="auto" w:fill="auto"/>
          </w:tcPr>
          <w:p w14:paraId="169CE984"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1CB71963"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3755B9CA"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EC55784"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23BB5AB1" w14:textId="77777777" w:rsidR="003E7B15" w:rsidRPr="00C67A3A" w:rsidRDefault="003E7B15" w:rsidP="00C67A3A">
            <w:pPr>
              <w:spacing w:before="60" w:after="60"/>
              <w:ind w:firstLine="0"/>
              <w:jc w:val="right"/>
              <w:rPr>
                <w:rFonts w:ascii="Arial" w:hAnsi="Arial" w:cs="Arial"/>
                <w:sz w:val="20"/>
              </w:rPr>
            </w:pPr>
          </w:p>
        </w:tc>
      </w:tr>
      <w:tr w:rsidR="003E7B15" w:rsidRPr="00C67A3A" w14:paraId="2893CB46" w14:textId="77777777" w:rsidTr="00C67A3A">
        <w:tc>
          <w:tcPr>
            <w:tcW w:w="2005" w:type="pct"/>
            <w:tcBorders>
              <w:top w:val="nil"/>
              <w:bottom w:val="nil"/>
            </w:tcBorders>
            <w:shd w:val="clear" w:color="auto" w:fill="auto"/>
          </w:tcPr>
          <w:p w14:paraId="51F2F160" w14:textId="77777777" w:rsidR="003E7B15" w:rsidRPr="00C67A3A" w:rsidRDefault="003E7B15" w:rsidP="00C67A3A">
            <w:pPr>
              <w:spacing w:before="60" w:after="60"/>
              <w:ind w:firstLine="0"/>
              <w:jc w:val="left"/>
              <w:rPr>
                <w:rFonts w:ascii="Arial" w:hAnsi="Arial" w:cs="Arial"/>
                <w:sz w:val="20"/>
              </w:rPr>
            </w:pPr>
          </w:p>
        </w:tc>
        <w:tc>
          <w:tcPr>
            <w:tcW w:w="583" w:type="pct"/>
            <w:tcBorders>
              <w:top w:val="nil"/>
              <w:bottom w:val="nil"/>
            </w:tcBorders>
            <w:shd w:val="clear" w:color="auto" w:fill="auto"/>
          </w:tcPr>
          <w:p w14:paraId="7022D83F"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03CEEA11"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33F64759"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0A1BEB84"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C26D3AF" w14:textId="77777777" w:rsidR="003E7B15" w:rsidRPr="00C67A3A" w:rsidRDefault="003E7B15" w:rsidP="00C67A3A">
            <w:pPr>
              <w:spacing w:before="60" w:after="60"/>
              <w:ind w:firstLine="0"/>
              <w:jc w:val="right"/>
              <w:rPr>
                <w:rFonts w:ascii="Arial" w:hAnsi="Arial" w:cs="Arial"/>
                <w:sz w:val="20"/>
              </w:rPr>
            </w:pPr>
          </w:p>
        </w:tc>
      </w:tr>
      <w:tr w:rsidR="003E7B15" w:rsidRPr="00C67A3A" w14:paraId="6C5F09AB" w14:textId="77777777" w:rsidTr="00C67A3A">
        <w:tc>
          <w:tcPr>
            <w:tcW w:w="2005" w:type="pct"/>
            <w:tcBorders>
              <w:top w:val="nil"/>
              <w:bottom w:val="nil"/>
            </w:tcBorders>
            <w:shd w:val="clear" w:color="auto" w:fill="auto"/>
          </w:tcPr>
          <w:p w14:paraId="48EA0915"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Other Changes</w:t>
            </w:r>
          </w:p>
        </w:tc>
        <w:tc>
          <w:tcPr>
            <w:tcW w:w="583" w:type="pct"/>
            <w:tcBorders>
              <w:top w:val="nil"/>
              <w:bottom w:val="nil"/>
            </w:tcBorders>
            <w:shd w:val="clear" w:color="auto" w:fill="auto"/>
          </w:tcPr>
          <w:p w14:paraId="556B3D80"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0E232D4C"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768D6F42"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2AF22F17"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28053F6D" w14:textId="77777777" w:rsidR="003E7B15" w:rsidRPr="00C67A3A" w:rsidRDefault="003E7B15" w:rsidP="00C67A3A">
            <w:pPr>
              <w:spacing w:before="60" w:after="60"/>
              <w:ind w:firstLine="0"/>
              <w:jc w:val="right"/>
              <w:rPr>
                <w:rFonts w:ascii="Arial" w:hAnsi="Arial" w:cs="Arial"/>
                <w:sz w:val="20"/>
              </w:rPr>
            </w:pPr>
          </w:p>
        </w:tc>
      </w:tr>
      <w:tr w:rsidR="003E7B15" w:rsidRPr="00C67A3A" w14:paraId="36A97B7F" w14:textId="77777777" w:rsidTr="00C67A3A">
        <w:tc>
          <w:tcPr>
            <w:tcW w:w="2005" w:type="pct"/>
            <w:tcBorders>
              <w:top w:val="nil"/>
              <w:bottom w:val="nil"/>
            </w:tcBorders>
            <w:shd w:val="clear" w:color="auto" w:fill="auto"/>
          </w:tcPr>
          <w:p w14:paraId="1502D37E" w14:textId="36810165" w:rsidR="003E7B15" w:rsidRPr="00C67A3A" w:rsidRDefault="003E7B15" w:rsidP="00C67A3A">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945235">
              <w:rPr>
                <w:rFonts w:ascii="Arial" w:hAnsi="Arial" w:cs="Arial"/>
                <w:b/>
                <w:sz w:val="20"/>
              </w:rPr>
              <w:t>4</w:t>
            </w:r>
          </w:p>
        </w:tc>
        <w:tc>
          <w:tcPr>
            <w:tcW w:w="583" w:type="pct"/>
            <w:tcBorders>
              <w:top w:val="nil"/>
              <w:bottom w:val="nil"/>
            </w:tcBorders>
            <w:shd w:val="clear" w:color="auto" w:fill="auto"/>
          </w:tcPr>
          <w:p w14:paraId="287851AE"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AE24FF0"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472167DA"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79A02D7"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1A6BDA7C" w14:textId="77777777" w:rsidR="003E7B15" w:rsidRPr="00C67A3A" w:rsidRDefault="003E7B15" w:rsidP="00C67A3A">
            <w:pPr>
              <w:spacing w:before="60" w:after="60"/>
              <w:ind w:firstLine="0"/>
              <w:jc w:val="right"/>
              <w:rPr>
                <w:rFonts w:ascii="Arial" w:hAnsi="Arial" w:cs="Arial"/>
                <w:sz w:val="20"/>
              </w:rPr>
            </w:pPr>
          </w:p>
        </w:tc>
      </w:tr>
      <w:tr w:rsidR="003E7B15" w:rsidRPr="00C67A3A" w14:paraId="69E91892" w14:textId="77777777" w:rsidTr="00C67A3A">
        <w:tc>
          <w:tcPr>
            <w:tcW w:w="2005" w:type="pct"/>
            <w:tcBorders>
              <w:top w:val="nil"/>
              <w:bottom w:val="nil"/>
            </w:tcBorders>
            <w:shd w:val="clear" w:color="auto" w:fill="auto"/>
          </w:tcPr>
          <w:p w14:paraId="1EF396AC"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Cost</w:t>
            </w:r>
          </w:p>
        </w:tc>
        <w:tc>
          <w:tcPr>
            <w:tcW w:w="583" w:type="pct"/>
            <w:tcBorders>
              <w:top w:val="nil"/>
              <w:bottom w:val="nil"/>
            </w:tcBorders>
            <w:shd w:val="clear" w:color="auto" w:fill="auto"/>
          </w:tcPr>
          <w:p w14:paraId="01E80EAB"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3E8762DB"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6AE82FE5"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88247D8"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90B19C9" w14:textId="77777777" w:rsidR="003E7B15" w:rsidRPr="00C67A3A" w:rsidRDefault="003E7B15" w:rsidP="00C67A3A">
            <w:pPr>
              <w:spacing w:before="60" w:after="60"/>
              <w:ind w:firstLine="0"/>
              <w:jc w:val="right"/>
              <w:rPr>
                <w:rFonts w:ascii="Arial" w:hAnsi="Arial" w:cs="Arial"/>
                <w:sz w:val="20"/>
              </w:rPr>
            </w:pPr>
          </w:p>
        </w:tc>
      </w:tr>
      <w:tr w:rsidR="003E7B15" w:rsidRPr="00C67A3A" w14:paraId="0D16CC76" w14:textId="77777777" w:rsidTr="00C67A3A">
        <w:tc>
          <w:tcPr>
            <w:tcW w:w="2005" w:type="pct"/>
            <w:tcBorders>
              <w:top w:val="nil"/>
            </w:tcBorders>
            <w:shd w:val="clear" w:color="auto" w:fill="auto"/>
          </w:tcPr>
          <w:p w14:paraId="2E60901A"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 xml:space="preserve">Accumulated Impairment </w:t>
            </w:r>
            <w:r w:rsidR="00A7330A" w:rsidRPr="00C67A3A">
              <w:rPr>
                <w:rFonts w:ascii="Arial" w:hAnsi="Arial" w:cs="Arial"/>
                <w:sz w:val="20"/>
              </w:rPr>
              <w:t>Losses</w:t>
            </w:r>
          </w:p>
        </w:tc>
        <w:tc>
          <w:tcPr>
            <w:tcW w:w="583" w:type="pct"/>
            <w:tcBorders>
              <w:top w:val="nil"/>
            </w:tcBorders>
            <w:shd w:val="clear" w:color="auto" w:fill="auto"/>
          </w:tcPr>
          <w:p w14:paraId="498500F9"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tcBorders>
            <w:shd w:val="clear" w:color="auto" w:fill="auto"/>
          </w:tcPr>
          <w:p w14:paraId="0E832DE5"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tcBorders>
            <w:shd w:val="clear" w:color="auto" w:fill="auto"/>
          </w:tcPr>
          <w:p w14:paraId="59847113"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tcBorders>
            <w:shd w:val="clear" w:color="auto" w:fill="auto"/>
          </w:tcPr>
          <w:p w14:paraId="48F2B94C"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tcBorders>
            <w:shd w:val="clear" w:color="auto" w:fill="auto"/>
          </w:tcPr>
          <w:p w14:paraId="22BB78D2" w14:textId="77777777" w:rsidR="003E7B15" w:rsidRPr="00C67A3A" w:rsidRDefault="003E7B15" w:rsidP="00C67A3A">
            <w:pPr>
              <w:spacing w:before="60" w:after="60"/>
              <w:ind w:firstLine="0"/>
              <w:jc w:val="right"/>
              <w:rPr>
                <w:rFonts w:ascii="Arial" w:hAnsi="Arial" w:cs="Arial"/>
                <w:sz w:val="20"/>
              </w:rPr>
            </w:pPr>
          </w:p>
        </w:tc>
      </w:tr>
    </w:tbl>
    <w:p w14:paraId="3EAE78E0" w14:textId="77777777" w:rsidR="003E7B15" w:rsidRPr="00C67A3A" w:rsidRDefault="00D638C2" w:rsidP="003E7B15">
      <w:pPr>
        <w:pStyle w:val="ListParagraph"/>
        <w:ind w:left="0" w:firstLine="0"/>
        <w:contextualSpacing w:val="0"/>
        <w:rPr>
          <w:rFonts w:ascii="Arial" w:hAnsi="Arial" w:cs="Arial"/>
          <w:b/>
          <w:color w:val="ED7D31"/>
          <w:sz w:val="20"/>
        </w:rPr>
      </w:pPr>
      <w:r w:rsidRPr="00112316">
        <w:rPr>
          <w:rFonts w:ascii="Arial" w:hAnsi="Arial" w:cs="Arial"/>
          <w:b/>
          <w:i/>
          <w:sz w:val="20"/>
        </w:rPr>
        <w:br w:type="page"/>
      </w:r>
      <w:r w:rsidR="003E7B15" w:rsidRPr="00C67A3A">
        <w:rPr>
          <w:rFonts w:ascii="Arial" w:hAnsi="Arial" w:cs="Arial"/>
          <w:b/>
          <w:color w:val="ED7D31"/>
          <w:sz w:val="20"/>
        </w:rPr>
        <w:lastRenderedPageBreak/>
        <w:t>Notes to the financial statements (Continued)</w:t>
      </w:r>
    </w:p>
    <w:p w14:paraId="465FF115" w14:textId="7D45BD08" w:rsidR="003E7B15" w:rsidRDefault="003E7B15" w:rsidP="00364335">
      <w:pPr>
        <w:pStyle w:val="ListParagraph"/>
        <w:ind w:left="0" w:firstLine="0"/>
        <w:contextualSpacing w:val="0"/>
        <w:rPr>
          <w:rFonts w:ascii="Arial" w:hAnsi="Arial" w:cs="Arial"/>
          <w:b/>
          <w:sz w:val="20"/>
        </w:rPr>
      </w:pPr>
      <w:r>
        <w:rPr>
          <w:rFonts w:ascii="Arial" w:hAnsi="Arial" w:cs="Arial"/>
          <w:b/>
          <w:sz w:val="20"/>
        </w:rPr>
        <w:t>1</w:t>
      </w:r>
      <w:r w:rsidR="00673754">
        <w:rPr>
          <w:rFonts w:ascii="Arial" w:hAnsi="Arial" w:cs="Arial"/>
          <w:b/>
          <w:sz w:val="20"/>
        </w:rPr>
        <w:t>9</w:t>
      </w:r>
      <w:r w:rsidR="00945235">
        <w:rPr>
          <w:rFonts w:ascii="Arial" w:hAnsi="Arial" w:cs="Arial"/>
          <w:b/>
          <w:sz w:val="20"/>
        </w:rPr>
        <w:t>.2</w:t>
      </w:r>
      <w:r w:rsidR="00945235">
        <w:rPr>
          <w:rFonts w:ascii="Arial" w:hAnsi="Arial" w:cs="Arial"/>
          <w:b/>
          <w:sz w:val="20"/>
        </w:rPr>
        <w:tab/>
      </w:r>
      <w:r>
        <w:rPr>
          <w:rFonts w:ascii="Arial" w:hAnsi="Arial" w:cs="Arial"/>
          <w:b/>
          <w:sz w:val="20"/>
        </w:rPr>
        <w:t>Reconciliation of Carrying Value</w:t>
      </w:r>
      <w:r w:rsidR="009B4410">
        <w:rPr>
          <w:rFonts w:ascii="Arial" w:hAnsi="Arial" w:cs="Arial"/>
          <w:b/>
          <w:sz w:val="20"/>
        </w:rPr>
        <w:t xml:space="preserve"> </w:t>
      </w:r>
      <w:r w:rsidR="009B4410" w:rsidRPr="009B4410">
        <w:rPr>
          <w:rFonts w:ascii="Arial" w:hAnsi="Arial" w:cs="Arial"/>
          <w:b/>
          <w:color w:val="FF0000"/>
          <w:sz w:val="20"/>
        </w:rPr>
        <w:t>[Cost Model]</w:t>
      </w:r>
      <w:r>
        <w:rPr>
          <w:rFonts w:ascii="Arial" w:hAnsi="Arial" w:cs="Arial"/>
          <w:b/>
          <w:sz w:val="20"/>
        </w:rPr>
        <w:t xml:space="preserve">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3E7B15" w:rsidRPr="00C67A3A" w14:paraId="1C56784E" w14:textId="77777777" w:rsidTr="00C67A3A">
        <w:tc>
          <w:tcPr>
            <w:tcW w:w="2005" w:type="pct"/>
            <w:vMerge w:val="restart"/>
            <w:tcBorders>
              <w:bottom w:val="single" w:sz="4" w:space="0" w:color="auto"/>
            </w:tcBorders>
            <w:shd w:val="clear" w:color="auto" w:fill="FBE4D5"/>
          </w:tcPr>
          <w:p w14:paraId="69B085F2" w14:textId="77777777" w:rsidR="003E7B15" w:rsidRPr="00C67A3A" w:rsidRDefault="003E7B15"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340F9485" w14:textId="05ACD0BC" w:rsidR="003E7B1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45235">
              <w:rPr>
                <w:rFonts w:ascii="Arial" w:hAnsi="Arial" w:cs="Arial"/>
                <w:b/>
                <w:sz w:val="20"/>
              </w:rPr>
              <w:t>2</w:t>
            </w:r>
            <w:r>
              <w:rPr>
                <w:rFonts w:ascii="Arial" w:hAnsi="Arial" w:cs="Arial"/>
                <w:b/>
                <w:sz w:val="20"/>
              </w:rPr>
              <w:t>/202</w:t>
            </w:r>
            <w:r w:rsidR="00945235">
              <w:rPr>
                <w:rFonts w:ascii="Arial" w:hAnsi="Arial" w:cs="Arial"/>
                <w:b/>
                <w:sz w:val="20"/>
              </w:rPr>
              <w:t>3</w:t>
            </w:r>
          </w:p>
          <w:p w14:paraId="54C1729B"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(R’000s)</w:t>
            </w:r>
          </w:p>
        </w:tc>
      </w:tr>
      <w:tr w:rsidR="003E7B15" w:rsidRPr="00C67A3A" w14:paraId="282F9099" w14:textId="77777777" w:rsidTr="00C67A3A">
        <w:tc>
          <w:tcPr>
            <w:tcW w:w="2005" w:type="pct"/>
            <w:vMerge/>
            <w:tcBorders>
              <w:bottom w:val="single" w:sz="4" w:space="0" w:color="auto"/>
            </w:tcBorders>
            <w:shd w:val="clear" w:color="auto" w:fill="FBE4D5"/>
          </w:tcPr>
          <w:p w14:paraId="3C521391" w14:textId="77777777" w:rsidR="003E7B15" w:rsidRPr="00C67A3A" w:rsidRDefault="003E7B15"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33C5633D" w14:textId="77777777" w:rsidR="003E7B15" w:rsidRPr="00C67A3A" w:rsidRDefault="005C56DF" w:rsidP="00C67A3A">
            <w:pPr>
              <w:spacing w:before="60" w:after="60"/>
              <w:ind w:firstLine="0"/>
              <w:jc w:val="center"/>
              <w:rPr>
                <w:rFonts w:ascii="Arial" w:hAnsi="Arial" w:cs="Arial"/>
                <w:b/>
                <w:sz w:val="20"/>
              </w:rPr>
            </w:pPr>
            <w:r>
              <w:rPr>
                <w:rFonts w:ascii="Arial" w:hAnsi="Arial" w:cs="Arial"/>
                <w:b/>
                <w:sz w:val="20"/>
              </w:rPr>
              <w:t>Historic</w:t>
            </w:r>
            <w:r w:rsidR="003E7B15" w:rsidRPr="00C67A3A">
              <w:rPr>
                <w:rFonts w:ascii="Arial" w:hAnsi="Arial" w:cs="Arial"/>
                <w:b/>
                <w:sz w:val="20"/>
              </w:rPr>
              <w:t xml:space="preserve"> Buildings</w:t>
            </w:r>
          </w:p>
        </w:tc>
        <w:tc>
          <w:tcPr>
            <w:tcW w:w="671" w:type="pct"/>
            <w:tcBorders>
              <w:bottom w:val="single" w:sz="4" w:space="0" w:color="auto"/>
            </w:tcBorders>
            <w:shd w:val="clear" w:color="auto" w:fill="FBE4D5"/>
          </w:tcPr>
          <w:p w14:paraId="367CF287"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7270F6F0" w14:textId="77777777" w:rsidR="003E7B15" w:rsidRPr="00C67A3A" w:rsidRDefault="005C56DF" w:rsidP="00C67A3A">
            <w:pPr>
              <w:spacing w:before="60" w:after="60"/>
              <w:ind w:firstLine="0"/>
              <w:jc w:val="center"/>
              <w:rPr>
                <w:rFonts w:ascii="Arial" w:hAnsi="Arial" w:cs="Arial"/>
                <w:b/>
                <w:sz w:val="20"/>
              </w:rPr>
            </w:pPr>
            <w:r>
              <w:rPr>
                <w:rFonts w:ascii="Arial" w:hAnsi="Arial" w:cs="Arial"/>
                <w:b/>
                <w:sz w:val="20"/>
              </w:rPr>
              <w:t>Works of Art</w:t>
            </w:r>
          </w:p>
        </w:tc>
        <w:tc>
          <w:tcPr>
            <w:tcW w:w="580" w:type="pct"/>
            <w:tcBorders>
              <w:bottom w:val="single" w:sz="4" w:space="0" w:color="auto"/>
            </w:tcBorders>
            <w:shd w:val="clear" w:color="auto" w:fill="FBE4D5"/>
          </w:tcPr>
          <w:p w14:paraId="72BE437B"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 xml:space="preserve">Other </w:t>
            </w:r>
            <w:r w:rsidR="005C56DF">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082FADEA" w14:textId="77777777" w:rsidR="003E7B15" w:rsidRPr="00C67A3A" w:rsidRDefault="003E7B15" w:rsidP="00C67A3A">
            <w:pPr>
              <w:spacing w:before="60" w:after="60"/>
              <w:ind w:firstLine="0"/>
              <w:jc w:val="center"/>
              <w:rPr>
                <w:rFonts w:ascii="Arial" w:hAnsi="Arial" w:cs="Arial"/>
                <w:b/>
                <w:sz w:val="20"/>
              </w:rPr>
            </w:pPr>
            <w:r w:rsidRPr="00C67A3A">
              <w:rPr>
                <w:rFonts w:ascii="Arial" w:hAnsi="Arial" w:cs="Arial"/>
                <w:b/>
                <w:sz w:val="20"/>
              </w:rPr>
              <w:t>Total</w:t>
            </w:r>
          </w:p>
        </w:tc>
      </w:tr>
      <w:tr w:rsidR="003E7B15" w:rsidRPr="00C67A3A" w14:paraId="02E92DCF" w14:textId="77777777" w:rsidTr="00C67A3A">
        <w:tc>
          <w:tcPr>
            <w:tcW w:w="2005" w:type="pct"/>
            <w:tcBorders>
              <w:top w:val="nil"/>
              <w:bottom w:val="nil"/>
            </w:tcBorders>
            <w:shd w:val="clear" w:color="auto" w:fill="auto"/>
          </w:tcPr>
          <w:p w14:paraId="43CB05F6" w14:textId="239EBA0C" w:rsidR="003E7B15" w:rsidRPr="00C67A3A" w:rsidRDefault="003E7B15"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sidR="00745C31">
              <w:rPr>
                <w:rFonts w:ascii="Arial" w:hAnsi="Arial" w:cs="Arial"/>
                <w:b/>
                <w:sz w:val="20"/>
              </w:rPr>
              <w:t>2</w:t>
            </w:r>
            <w:r w:rsidR="00945235">
              <w:rPr>
                <w:rFonts w:ascii="Arial" w:hAnsi="Arial" w:cs="Arial"/>
                <w:b/>
                <w:sz w:val="20"/>
              </w:rPr>
              <w:t>2</w:t>
            </w:r>
          </w:p>
        </w:tc>
        <w:tc>
          <w:tcPr>
            <w:tcW w:w="583" w:type="pct"/>
            <w:tcBorders>
              <w:top w:val="nil"/>
              <w:bottom w:val="nil"/>
            </w:tcBorders>
            <w:shd w:val="clear" w:color="auto" w:fill="auto"/>
          </w:tcPr>
          <w:p w14:paraId="5EB09A0A"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38124C26"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31001177"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AAADCE4"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37E90ECA" w14:textId="77777777" w:rsidR="003E7B15" w:rsidRPr="00C67A3A" w:rsidRDefault="003E7B15" w:rsidP="00C67A3A">
            <w:pPr>
              <w:spacing w:before="60" w:after="60"/>
              <w:ind w:firstLine="0"/>
              <w:jc w:val="right"/>
              <w:rPr>
                <w:rFonts w:ascii="Arial" w:hAnsi="Arial" w:cs="Arial"/>
                <w:sz w:val="20"/>
              </w:rPr>
            </w:pPr>
          </w:p>
        </w:tc>
      </w:tr>
      <w:tr w:rsidR="003E7B15" w:rsidRPr="00C67A3A" w14:paraId="37D088FA" w14:textId="77777777" w:rsidTr="00C67A3A">
        <w:tc>
          <w:tcPr>
            <w:tcW w:w="2005" w:type="pct"/>
            <w:tcBorders>
              <w:top w:val="nil"/>
              <w:bottom w:val="nil"/>
            </w:tcBorders>
            <w:shd w:val="clear" w:color="auto" w:fill="auto"/>
          </w:tcPr>
          <w:p w14:paraId="468F0A2F"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Cost</w:t>
            </w:r>
          </w:p>
        </w:tc>
        <w:tc>
          <w:tcPr>
            <w:tcW w:w="583" w:type="pct"/>
            <w:tcBorders>
              <w:top w:val="nil"/>
              <w:bottom w:val="nil"/>
            </w:tcBorders>
            <w:shd w:val="clear" w:color="auto" w:fill="auto"/>
          </w:tcPr>
          <w:p w14:paraId="78867874"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59C7E0A4"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6401DFFF"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36FB3379"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5DF269C5" w14:textId="77777777" w:rsidR="003E7B15" w:rsidRPr="00C67A3A" w:rsidRDefault="003E7B15" w:rsidP="00C67A3A">
            <w:pPr>
              <w:spacing w:before="60" w:after="60"/>
              <w:ind w:firstLine="0"/>
              <w:jc w:val="right"/>
              <w:rPr>
                <w:rFonts w:ascii="Arial" w:hAnsi="Arial" w:cs="Arial"/>
                <w:sz w:val="20"/>
              </w:rPr>
            </w:pPr>
          </w:p>
        </w:tc>
      </w:tr>
      <w:tr w:rsidR="003E7B15" w:rsidRPr="00C67A3A" w14:paraId="05A35640" w14:textId="77777777" w:rsidTr="00C67A3A">
        <w:tc>
          <w:tcPr>
            <w:tcW w:w="2005" w:type="pct"/>
            <w:tcBorders>
              <w:top w:val="nil"/>
              <w:bottom w:val="nil"/>
            </w:tcBorders>
            <w:shd w:val="clear" w:color="auto" w:fill="auto"/>
          </w:tcPr>
          <w:p w14:paraId="5623B390"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 xml:space="preserve">Accumulated Impairment </w:t>
            </w:r>
            <w:r w:rsidR="00A7330A" w:rsidRPr="00C67A3A">
              <w:rPr>
                <w:rFonts w:ascii="Arial" w:hAnsi="Arial" w:cs="Arial"/>
                <w:sz w:val="20"/>
              </w:rPr>
              <w:t>Losses</w:t>
            </w:r>
          </w:p>
        </w:tc>
        <w:tc>
          <w:tcPr>
            <w:tcW w:w="583" w:type="pct"/>
            <w:tcBorders>
              <w:top w:val="nil"/>
              <w:bottom w:val="nil"/>
            </w:tcBorders>
            <w:shd w:val="clear" w:color="auto" w:fill="auto"/>
          </w:tcPr>
          <w:p w14:paraId="32AC85DD"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1F982E01"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C29911D"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51B0DA94"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08BE3FD4" w14:textId="77777777" w:rsidR="003E7B15" w:rsidRPr="00C67A3A" w:rsidRDefault="003E7B15" w:rsidP="00C67A3A">
            <w:pPr>
              <w:spacing w:before="60" w:after="60"/>
              <w:ind w:firstLine="0"/>
              <w:jc w:val="right"/>
              <w:rPr>
                <w:rFonts w:ascii="Arial" w:hAnsi="Arial" w:cs="Arial"/>
                <w:sz w:val="20"/>
              </w:rPr>
            </w:pPr>
          </w:p>
        </w:tc>
      </w:tr>
      <w:tr w:rsidR="003E7B15" w:rsidRPr="00C67A3A" w14:paraId="15285293" w14:textId="77777777" w:rsidTr="00C67A3A">
        <w:tc>
          <w:tcPr>
            <w:tcW w:w="2005" w:type="pct"/>
            <w:tcBorders>
              <w:top w:val="nil"/>
              <w:bottom w:val="nil"/>
            </w:tcBorders>
            <w:shd w:val="clear" w:color="auto" w:fill="auto"/>
          </w:tcPr>
          <w:p w14:paraId="66308B7F"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583" w:type="pct"/>
            <w:tcBorders>
              <w:top w:val="nil"/>
              <w:bottom w:val="nil"/>
            </w:tcBorders>
            <w:shd w:val="clear" w:color="auto" w:fill="auto"/>
          </w:tcPr>
          <w:p w14:paraId="6F647474"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7BD486DD"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346CEE3"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E7BA504"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18768065" w14:textId="77777777" w:rsidR="003E7B15" w:rsidRPr="00C67A3A" w:rsidRDefault="003E7B15" w:rsidP="00C67A3A">
            <w:pPr>
              <w:spacing w:before="60" w:after="60"/>
              <w:ind w:firstLine="0"/>
              <w:jc w:val="right"/>
              <w:rPr>
                <w:rFonts w:ascii="Arial" w:hAnsi="Arial" w:cs="Arial"/>
                <w:sz w:val="20"/>
              </w:rPr>
            </w:pPr>
          </w:p>
        </w:tc>
      </w:tr>
      <w:tr w:rsidR="003E7B15" w:rsidRPr="00C67A3A" w14:paraId="6E6617B2" w14:textId="77777777" w:rsidTr="00C67A3A">
        <w:tc>
          <w:tcPr>
            <w:tcW w:w="2005" w:type="pct"/>
            <w:tcBorders>
              <w:top w:val="nil"/>
              <w:bottom w:val="nil"/>
            </w:tcBorders>
            <w:shd w:val="clear" w:color="auto" w:fill="auto"/>
          </w:tcPr>
          <w:p w14:paraId="46F48780"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583" w:type="pct"/>
            <w:tcBorders>
              <w:top w:val="nil"/>
              <w:bottom w:val="nil"/>
            </w:tcBorders>
            <w:shd w:val="clear" w:color="auto" w:fill="auto"/>
          </w:tcPr>
          <w:p w14:paraId="2DFF18E3"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E6A78B5"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45A59317"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7C08C34D"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77395B07" w14:textId="77777777" w:rsidR="003E7B15" w:rsidRPr="00C67A3A" w:rsidRDefault="003E7B15" w:rsidP="00C67A3A">
            <w:pPr>
              <w:spacing w:before="60" w:after="60"/>
              <w:ind w:firstLine="0"/>
              <w:jc w:val="right"/>
              <w:rPr>
                <w:rFonts w:ascii="Arial" w:hAnsi="Arial" w:cs="Arial"/>
                <w:sz w:val="20"/>
              </w:rPr>
            </w:pPr>
          </w:p>
        </w:tc>
      </w:tr>
      <w:tr w:rsidR="003E7B15" w:rsidRPr="00C67A3A" w14:paraId="4F8CEE49" w14:textId="77777777" w:rsidTr="00C67A3A">
        <w:tc>
          <w:tcPr>
            <w:tcW w:w="2005" w:type="pct"/>
            <w:tcBorders>
              <w:top w:val="nil"/>
              <w:bottom w:val="nil"/>
            </w:tcBorders>
            <w:shd w:val="clear" w:color="auto" w:fill="auto"/>
          </w:tcPr>
          <w:p w14:paraId="5DA8071E"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Capitalised Costs</w:t>
            </w:r>
            <w:r w:rsidR="008E0368" w:rsidRPr="00C67A3A">
              <w:rPr>
                <w:rFonts w:ascii="Arial" w:hAnsi="Arial" w:cs="Arial"/>
                <w:sz w:val="20"/>
              </w:rPr>
              <w:t xml:space="preserve"> (including WIP)</w:t>
            </w:r>
          </w:p>
        </w:tc>
        <w:tc>
          <w:tcPr>
            <w:tcW w:w="583" w:type="pct"/>
            <w:tcBorders>
              <w:top w:val="nil"/>
              <w:bottom w:val="nil"/>
            </w:tcBorders>
            <w:shd w:val="clear" w:color="auto" w:fill="auto"/>
          </w:tcPr>
          <w:p w14:paraId="1225E2B1"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52765D24"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1E01ACD"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2D70F374"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1387FD5" w14:textId="77777777" w:rsidR="003E7B15" w:rsidRPr="00C67A3A" w:rsidRDefault="003E7B15" w:rsidP="00C67A3A">
            <w:pPr>
              <w:spacing w:before="60" w:after="60"/>
              <w:ind w:firstLine="0"/>
              <w:jc w:val="right"/>
              <w:rPr>
                <w:rFonts w:ascii="Arial" w:hAnsi="Arial" w:cs="Arial"/>
                <w:sz w:val="20"/>
              </w:rPr>
            </w:pPr>
          </w:p>
        </w:tc>
      </w:tr>
      <w:tr w:rsidR="003E7B15" w:rsidRPr="00C67A3A" w14:paraId="3D5FE782" w14:textId="77777777" w:rsidTr="00C67A3A">
        <w:tc>
          <w:tcPr>
            <w:tcW w:w="2005" w:type="pct"/>
            <w:tcBorders>
              <w:top w:val="nil"/>
              <w:bottom w:val="nil"/>
            </w:tcBorders>
            <w:shd w:val="clear" w:color="auto" w:fill="auto"/>
          </w:tcPr>
          <w:p w14:paraId="6C9E538A"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583" w:type="pct"/>
            <w:tcBorders>
              <w:top w:val="nil"/>
              <w:bottom w:val="nil"/>
            </w:tcBorders>
            <w:shd w:val="clear" w:color="auto" w:fill="auto"/>
          </w:tcPr>
          <w:p w14:paraId="10F7B9FD"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0AA6E545"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3FB6510C"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5050100D"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2A84A2A2" w14:textId="77777777" w:rsidR="003E7B15" w:rsidRPr="00C67A3A" w:rsidRDefault="003E7B15" w:rsidP="00C67A3A">
            <w:pPr>
              <w:spacing w:before="60" w:after="60"/>
              <w:ind w:firstLine="0"/>
              <w:jc w:val="right"/>
              <w:rPr>
                <w:rFonts w:ascii="Arial" w:hAnsi="Arial" w:cs="Arial"/>
                <w:sz w:val="20"/>
              </w:rPr>
            </w:pPr>
          </w:p>
        </w:tc>
      </w:tr>
      <w:tr w:rsidR="003E7B15" w:rsidRPr="00C67A3A" w14:paraId="2305305B" w14:textId="77777777" w:rsidTr="00C67A3A">
        <w:tc>
          <w:tcPr>
            <w:tcW w:w="2005" w:type="pct"/>
            <w:tcBorders>
              <w:top w:val="nil"/>
              <w:bottom w:val="nil"/>
            </w:tcBorders>
            <w:shd w:val="clear" w:color="auto" w:fill="auto"/>
          </w:tcPr>
          <w:p w14:paraId="23414B15"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Cost</w:t>
            </w:r>
          </w:p>
        </w:tc>
        <w:tc>
          <w:tcPr>
            <w:tcW w:w="583" w:type="pct"/>
            <w:tcBorders>
              <w:top w:val="nil"/>
              <w:bottom w:val="nil"/>
            </w:tcBorders>
            <w:shd w:val="clear" w:color="auto" w:fill="auto"/>
          </w:tcPr>
          <w:p w14:paraId="1AEA2AD7"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47A3527"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7F55D1BC"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A5C1ED2"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5B172C23" w14:textId="77777777" w:rsidR="003E7B15" w:rsidRPr="00C67A3A" w:rsidRDefault="003E7B15" w:rsidP="00C67A3A">
            <w:pPr>
              <w:spacing w:before="60" w:after="60"/>
              <w:ind w:firstLine="0"/>
              <w:jc w:val="right"/>
              <w:rPr>
                <w:rFonts w:ascii="Arial" w:hAnsi="Arial" w:cs="Arial"/>
                <w:sz w:val="20"/>
              </w:rPr>
            </w:pPr>
          </w:p>
        </w:tc>
      </w:tr>
      <w:tr w:rsidR="003E7B15" w:rsidRPr="00C67A3A" w14:paraId="7F7F92DE" w14:textId="77777777" w:rsidTr="00C67A3A">
        <w:tc>
          <w:tcPr>
            <w:tcW w:w="2005" w:type="pct"/>
            <w:tcBorders>
              <w:top w:val="nil"/>
              <w:bottom w:val="nil"/>
            </w:tcBorders>
            <w:shd w:val="clear" w:color="auto" w:fill="auto"/>
          </w:tcPr>
          <w:p w14:paraId="191CCD48"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83" w:type="pct"/>
            <w:tcBorders>
              <w:top w:val="nil"/>
              <w:bottom w:val="nil"/>
            </w:tcBorders>
            <w:shd w:val="clear" w:color="auto" w:fill="auto"/>
          </w:tcPr>
          <w:p w14:paraId="00FBFBCE"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5DF7CD99"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06975688"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76DF4637"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E95AFA1" w14:textId="77777777" w:rsidR="003E7B15" w:rsidRPr="00C67A3A" w:rsidRDefault="003E7B15" w:rsidP="00C67A3A">
            <w:pPr>
              <w:spacing w:before="60" w:after="60"/>
              <w:ind w:firstLine="0"/>
              <w:jc w:val="right"/>
              <w:rPr>
                <w:rFonts w:ascii="Arial" w:hAnsi="Arial" w:cs="Arial"/>
                <w:sz w:val="20"/>
              </w:rPr>
            </w:pPr>
          </w:p>
        </w:tc>
      </w:tr>
      <w:tr w:rsidR="003E7B15" w:rsidRPr="00C67A3A" w14:paraId="4006B0BE" w14:textId="77777777" w:rsidTr="00C67A3A">
        <w:tc>
          <w:tcPr>
            <w:tcW w:w="2005" w:type="pct"/>
            <w:tcBorders>
              <w:top w:val="nil"/>
              <w:bottom w:val="nil"/>
            </w:tcBorders>
            <w:shd w:val="clear" w:color="auto" w:fill="auto"/>
          </w:tcPr>
          <w:p w14:paraId="5C3257B1"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 xml:space="preserve">Impairment Loss / Reversal </w:t>
            </w:r>
            <w:r w:rsidR="001A6759">
              <w:rPr>
                <w:rFonts w:ascii="Arial" w:hAnsi="Arial" w:cs="Arial"/>
                <w:sz w:val="20"/>
              </w:rPr>
              <w:t>o</w:t>
            </w:r>
            <w:r w:rsidRPr="00C67A3A">
              <w:rPr>
                <w:rFonts w:ascii="Arial" w:hAnsi="Arial" w:cs="Arial"/>
                <w:sz w:val="20"/>
              </w:rPr>
              <w:t>f Impairment Loss</w:t>
            </w:r>
            <w:r w:rsidR="00A7330A" w:rsidRPr="00C67A3A">
              <w:rPr>
                <w:rFonts w:ascii="Arial" w:hAnsi="Arial" w:cs="Arial"/>
                <w:sz w:val="20"/>
              </w:rPr>
              <w:t>es</w:t>
            </w:r>
            <w:r w:rsidR="008E0368" w:rsidRPr="00C67A3A">
              <w:rPr>
                <w:rFonts w:ascii="Arial" w:hAnsi="Arial" w:cs="Arial"/>
                <w:sz w:val="20"/>
              </w:rPr>
              <w:t xml:space="preserve"> [note </w:t>
            </w:r>
            <w:r w:rsidR="008E0368" w:rsidRPr="00C67A3A">
              <w:rPr>
                <w:rFonts w:ascii="Arial" w:hAnsi="Arial" w:cs="Arial"/>
                <w:sz w:val="20"/>
              </w:rPr>
              <w:fldChar w:fldCharType="begin"/>
            </w:r>
            <w:r w:rsidR="008E0368" w:rsidRPr="00C67A3A">
              <w:rPr>
                <w:rFonts w:ascii="Arial" w:hAnsi="Arial" w:cs="Arial"/>
                <w:sz w:val="20"/>
              </w:rPr>
              <w:instrText xml:space="preserve"> REF _Ref1136093 \r \h </w:instrText>
            </w:r>
            <w:r w:rsidR="008E0368" w:rsidRPr="00C67A3A">
              <w:rPr>
                <w:rFonts w:ascii="Arial" w:hAnsi="Arial" w:cs="Arial"/>
                <w:sz w:val="20"/>
              </w:rPr>
            </w:r>
            <w:r w:rsidR="008E0368" w:rsidRPr="00C67A3A">
              <w:rPr>
                <w:rFonts w:ascii="Arial" w:hAnsi="Arial" w:cs="Arial"/>
                <w:sz w:val="20"/>
              </w:rPr>
              <w:fldChar w:fldCharType="separate"/>
            </w:r>
            <w:r w:rsidR="0094206C">
              <w:rPr>
                <w:rFonts w:ascii="Arial" w:hAnsi="Arial" w:cs="Arial"/>
                <w:sz w:val="20"/>
              </w:rPr>
              <w:t>35</w:t>
            </w:r>
            <w:r w:rsidR="008E0368" w:rsidRPr="00C67A3A">
              <w:rPr>
                <w:rFonts w:ascii="Arial" w:hAnsi="Arial" w:cs="Arial"/>
                <w:sz w:val="20"/>
              </w:rPr>
              <w:fldChar w:fldCharType="end"/>
            </w:r>
            <w:r w:rsidR="008E0368" w:rsidRPr="00C67A3A">
              <w:rPr>
                <w:rFonts w:ascii="Arial" w:hAnsi="Arial" w:cs="Arial"/>
                <w:sz w:val="20"/>
              </w:rPr>
              <w:t>]</w:t>
            </w:r>
          </w:p>
        </w:tc>
        <w:tc>
          <w:tcPr>
            <w:tcW w:w="583" w:type="pct"/>
            <w:tcBorders>
              <w:top w:val="nil"/>
              <w:bottom w:val="nil"/>
            </w:tcBorders>
            <w:shd w:val="clear" w:color="auto" w:fill="auto"/>
          </w:tcPr>
          <w:p w14:paraId="125B03AF"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48A91702"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9E477AD"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CCFFA6B"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01C6BB28" w14:textId="77777777" w:rsidR="003E7B15" w:rsidRPr="00C67A3A" w:rsidRDefault="003E7B15" w:rsidP="00C67A3A">
            <w:pPr>
              <w:spacing w:before="60" w:after="60"/>
              <w:ind w:firstLine="0"/>
              <w:jc w:val="right"/>
              <w:rPr>
                <w:rFonts w:ascii="Arial" w:hAnsi="Arial" w:cs="Arial"/>
                <w:sz w:val="20"/>
              </w:rPr>
            </w:pPr>
          </w:p>
        </w:tc>
      </w:tr>
      <w:tr w:rsidR="003E7B15" w:rsidRPr="00C67A3A" w14:paraId="5EA916B3" w14:textId="77777777" w:rsidTr="00C67A3A">
        <w:tc>
          <w:tcPr>
            <w:tcW w:w="2005" w:type="pct"/>
            <w:tcBorders>
              <w:top w:val="nil"/>
              <w:bottom w:val="nil"/>
            </w:tcBorders>
            <w:shd w:val="clear" w:color="auto" w:fill="auto"/>
          </w:tcPr>
          <w:p w14:paraId="5BB7403E" w14:textId="77777777" w:rsidR="003E7B15" w:rsidRPr="00C67A3A" w:rsidRDefault="003E7B15" w:rsidP="00C67A3A">
            <w:pPr>
              <w:spacing w:before="60" w:after="60"/>
              <w:ind w:firstLine="0"/>
              <w:jc w:val="left"/>
              <w:rPr>
                <w:rFonts w:ascii="Arial" w:hAnsi="Arial" w:cs="Arial"/>
                <w:sz w:val="20"/>
              </w:rPr>
            </w:pPr>
          </w:p>
        </w:tc>
        <w:tc>
          <w:tcPr>
            <w:tcW w:w="583" w:type="pct"/>
            <w:tcBorders>
              <w:top w:val="nil"/>
              <w:bottom w:val="nil"/>
            </w:tcBorders>
            <w:shd w:val="clear" w:color="auto" w:fill="auto"/>
          </w:tcPr>
          <w:p w14:paraId="2028657D"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48CA3384"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0273742"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4B7F8C75"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773C4828" w14:textId="77777777" w:rsidR="003E7B15" w:rsidRPr="00C67A3A" w:rsidRDefault="003E7B15" w:rsidP="00C67A3A">
            <w:pPr>
              <w:spacing w:before="60" w:after="60"/>
              <w:ind w:firstLine="0"/>
              <w:jc w:val="right"/>
              <w:rPr>
                <w:rFonts w:ascii="Arial" w:hAnsi="Arial" w:cs="Arial"/>
                <w:sz w:val="20"/>
              </w:rPr>
            </w:pPr>
          </w:p>
        </w:tc>
      </w:tr>
      <w:tr w:rsidR="003E7B15" w:rsidRPr="00C67A3A" w14:paraId="0A0AE1A5" w14:textId="77777777" w:rsidTr="00C67A3A">
        <w:tc>
          <w:tcPr>
            <w:tcW w:w="2005" w:type="pct"/>
            <w:tcBorders>
              <w:top w:val="nil"/>
              <w:bottom w:val="nil"/>
            </w:tcBorders>
            <w:shd w:val="clear" w:color="auto" w:fill="auto"/>
          </w:tcPr>
          <w:p w14:paraId="17D8A7B9" w14:textId="77777777" w:rsidR="003E7B15" w:rsidRPr="00C67A3A" w:rsidRDefault="003E7B15" w:rsidP="00C67A3A">
            <w:pPr>
              <w:spacing w:before="60" w:after="60"/>
              <w:ind w:firstLine="0"/>
              <w:jc w:val="left"/>
              <w:rPr>
                <w:rFonts w:ascii="Arial" w:hAnsi="Arial" w:cs="Arial"/>
                <w:sz w:val="20"/>
              </w:rPr>
            </w:pPr>
            <w:r w:rsidRPr="00C67A3A">
              <w:rPr>
                <w:rFonts w:ascii="Arial" w:hAnsi="Arial" w:cs="Arial"/>
                <w:sz w:val="20"/>
              </w:rPr>
              <w:t>Other Changes</w:t>
            </w:r>
          </w:p>
        </w:tc>
        <w:tc>
          <w:tcPr>
            <w:tcW w:w="583" w:type="pct"/>
            <w:tcBorders>
              <w:top w:val="nil"/>
              <w:bottom w:val="nil"/>
            </w:tcBorders>
            <w:shd w:val="clear" w:color="auto" w:fill="auto"/>
          </w:tcPr>
          <w:p w14:paraId="6DA71DC0"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3F2D3BC5"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455AD97F"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4956AA50"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1CD09C5A" w14:textId="77777777" w:rsidR="003E7B15" w:rsidRPr="00C67A3A" w:rsidRDefault="003E7B15" w:rsidP="00C67A3A">
            <w:pPr>
              <w:spacing w:before="60" w:after="60"/>
              <w:ind w:firstLine="0"/>
              <w:jc w:val="right"/>
              <w:rPr>
                <w:rFonts w:ascii="Arial" w:hAnsi="Arial" w:cs="Arial"/>
                <w:sz w:val="20"/>
              </w:rPr>
            </w:pPr>
          </w:p>
        </w:tc>
      </w:tr>
      <w:tr w:rsidR="003E7B15" w:rsidRPr="00C67A3A" w14:paraId="103E2068" w14:textId="77777777" w:rsidTr="00C67A3A">
        <w:tc>
          <w:tcPr>
            <w:tcW w:w="2005" w:type="pct"/>
            <w:tcBorders>
              <w:top w:val="nil"/>
              <w:bottom w:val="nil"/>
            </w:tcBorders>
            <w:shd w:val="clear" w:color="auto" w:fill="auto"/>
          </w:tcPr>
          <w:p w14:paraId="5E7F2C37" w14:textId="4373FB14" w:rsidR="003E7B15" w:rsidRPr="00C67A3A" w:rsidRDefault="003E7B15" w:rsidP="00C67A3A">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945235">
              <w:rPr>
                <w:rFonts w:ascii="Arial" w:hAnsi="Arial" w:cs="Arial"/>
                <w:b/>
                <w:sz w:val="20"/>
              </w:rPr>
              <w:t>3</w:t>
            </w:r>
          </w:p>
        </w:tc>
        <w:tc>
          <w:tcPr>
            <w:tcW w:w="583" w:type="pct"/>
            <w:tcBorders>
              <w:top w:val="nil"/>
              <w:bottom w:val="nil"/>
            </w:tcBorders>
            <w:shd w:val="clear" w:color="auto" w:fill="auto"/>
          </w:tcPr>
          <w:p w14:paraId="4FD01970"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7D6CC742"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51252C8E"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A2B2DE9"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058D13D2" w14:textId="77777777" w:rsidR="003E7B15" w:rsidRPr="00C67A3A" w:rsidRDefault="003E7B15" w:rsidP="00C67A3A">
            <w:pPr>
              <w:spacing w:before="60" w:after="60"/>
              <w:ind w:firstLine="0"/>
              <w:jc w:val="right"/>
              <w:rPr>
                <w:rFonts w:ascii="Arial" w:hAnsi="Arial" w:cs="Arial"/>
                <w:sz w:val="20"/>
              </w:rPr>
            </w:pPr>
          </w:p>
        </w:tc>
      </w:tr>
      <w:tr w:rsidR="003E7B15" w:rsidRPr="00C67A3A" w14:paraId="79F7238F" w14:textId="77777777" w:rsidTr="00C67A3A">
        <w:tc>
          <w:tcPr>
            <w:tcW w:w="2005" w:type="pct"/>
            <w:tcBorders>
              <w:top w:val="nil"/>
              <w:bottom w:val="nil"/>
            </w:tcBorders>
            <w:shd w:val="clear" w:color="auto" w:fill="auto"/>
          </w:tcPr>
          <w:p w14:paraId="3A6DE357"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Cost</w:t>
            </w:r>
          </w:p>
        </w:tc>
        <w:tc>
          <w:tcPr>
            <w:tcW w:w="583" w:type="pct"/>
            <w:tcBorders>
              <w:top w:val="nil"/>
              <w:bottom w:val="nil"/>
            </w:tcBorders>
            <w:shd w:val="clear" w:color="auto" w:fill="auto"/>
          </w:tcPr>
          <w:p w14:paraId="24B744DE"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5D9BE55"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D6799DF"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7A86D56D"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21B6B980" w14:textId="77777777" w:rsidR="003E7B15" w:rsidRPr="00C67A3A" w:rsidRDefault="003E7B15" w:rsidP="00C67A3A">
            <w:pPr>
              <w:spacing w:before="60" w:after="60"/>
              <w:ind w:firstLine="0"/>
              <w:jc w:val="right"/>
              <w:rPr>
                <w:rFonts w:ascii="Arial" w:hAnsi="Arial" w:cs="Arial"/>
                <w:sz w:val="20"/>
              </w:rPr>
            </w:pPr>
          </w:p>
        </w:tc>
      </w:tr>
      <w:tr w:rsidR="003E7B15" w:rsidRPr="00C67A3A" w14:paraId="756236CE" w14:textId="77777777" w:rsidTr="00C67A3A">
        <w:tc>
          <w:tcPr>
            <w:tcW w:w="2005" w:type="pct"/>
            <w:tcBorders>
              <w:top w:val="nil"/>
            </w:tcBorders>
            <w:shd w:val="clear" w:color="auto" w:fill="auto"/>
          </w:tcPr>
          <w:p w14:paraId="191C30C5" w14:textId="77777777" w:rsidR="003E7B15" w:rsidRPr="00C67A3A" w:rsidRDefault="003E7B15" w:rsidP="00C67A3A">
            <w:pPr>
              <w:spacing w:before="60" w:after="60"/>
              <w:ind w:left="313" w:firstLine="0"/>
              <w:jc w:val="left"/>
              <w:rPr>
                <w:rFonts w:ascii="Arial" w:hAnsi="Arial" w:cs="Arial"/>
                <w:sz w:val="20"/>
              </w:rPr>
            </w:pPr>
            <w:r w:rsidRPr="00C67A3A">
              <w:rPr>
                <w:rFonts w:ascii="Arial" w:hAnsi="Arial" w:cs="Arial"/>
                <w:sz w:val="20"/>
              </w:rPr>
              <w:t xml:space="preserve">Accumulated Impairment </w:t>
            </w:r>
            <w:r w:rsidR="00A7330A" w:rsidRPr="00C67A3A">
              <w:rPr>
                <w:rFonts w:ascii="Arial" w:hAnsi="Arial" w:cs="Arial"/>
                <w:sz w:val="20"/>
              </w:rPr>
              <w:t>Losses</w:t>
            </w:r>
          </w:p>
        </w:tc>
        <w:tc>
          <w:tcPr>
            <w:tcW w:w="583" w:type="pct"/>
            <w:tcBorders>
              <w:top w:val="nil"/>
            </w:tcBorders>
            <w:shd w:val="clear" w:color="auto" w:fill="auto"/>
          </w:tcPr>
          <w:p w14:paraId="6987A6F1" w14:textId="77777777" w:rsidR="003E7B15" w:rsidRPr="00C67A3A" w:rsidRDefault="003E7B15" w:rsidP="00C67A3A">
            <w:pPr>
              <w:spacing w:before="60" w:after="60"/>
              <w:ind w:firstLine="0"/>
              <w:jc w:val="right"/>
              <w:rPr>
                <w:rFonts w:ascii="Arial" w:hAnsi="Arial" w:cs="Arial"/>
                <w:sz w:val="20"/>
              </w:rPr>
            </w:pPr>
          </w:p>
        </w:tc>
        <w:tc>
          <w:tcPr>
            <w:tcW w:w="671" w:type="pct"/>
            <w:tcBorders>
              <w:top w:val="nil"/>
            </w:tcBorders>
            <w:shd w:val="clear" w:color="auto" w:fill="auto"/>
          </w:tcPr>
          <w:p w14:paraId="141C604B" w14:textId="77777777" w:rsidR="003E7B15" w:rsidRPr="00C67A3A" w:rsidRDefault="003E7B15" w:rsidP="00C67A3A">
            <w:pPr>
              <w:spacing w:before="60" w:after="60"/>
              <w:ind w:firstLine="0"/>
              <w:jc w:val="right"/>
              <w:rPr>
                <w:rFonts w:ascii="Arial" w:hAnsi="Arial" w:cs="Arial"/>
                <w:sz w:val="20"/>
              </w:rPr>
            </w:pPr>
          </w:p>
        </w:tc>
        <w:tc>
          <w:tcPr>
            <w:tcW w:w="582" w:type="pct"/>
            <w:tcBorders>
              <w:top w:val="nil"/>
            </w:tcBorders>
            <w:shd w:val="clear" w:color="auto" w:fill="auto"/>
          </w:tcPr>
          <w:p w14:paraId="1FA6D093" w14:textId="77777777" w:rsidR="003E7B15" w:rsidRPr="00C67A3A" w:rsidRDefault="003E7B15" w:rsidP="00C67A3A">
            <w:pPr>
              <w:spacing w:before="60" w:after="60"/>
              <w:ind w:firstLine="0"/>
              <w:jc w:val="right"/>
              <w:rPr>
                <w:rFonts w:ascii="Arial" w:hAnsi="Arial" w:cs="Arial"/>
                <w:sz w:val="20"/>
              </w:rPr>
            </w:pPr>
          </w:p>
        </w:tc>
        <w:tc>
          <w:tcPr>
            <w:tcW w:w="580" w:type="pct"/>
            <w:tcBorders>
              <w:top w:val="nil"/>
            </w:tcBorders>
            <w:shd w:val="clear" w:color="auto" w:fill="auto"/>
          </w:tcPr>
          <w:p w14:paraId="5D9C5B23" w14:textId="77777777" w:rsidR="003E7B15" w:rsidRPr="00C67A3A" w:rsidRDefault="003E7B15" w:rsidP="00C67A3A">
            <w:pPr>
              <w:spacing w:before="60" w:after="60"/>
              <w:ind w:firstLine="0"/>
              <w:jc w:val="right"/>
              <w:rPr>
                <w:rFonts w:ascii="Arial" w:hAnsi="Arial" w:cs="Arial"/>
                <w:sz w:val="20"/>
              </w:rPr>
            </w:pPr>
          </w:p>
        </w:tc>
        <w:tc>
          <w:tcPr>
            <w:tcW w:w="579" w:type="pct"/>
            <w:tcBorders>
              <w:top w:val="nil"/>
            </w:tcBorders>
            <w:shd w:val="clear" w:color="auto" w:fill="auto"/>
          </w:tcPr>
          <w:p w14:paraId="52612F58" w14:textId="77777777" w:rsidR="003E7B15" w:rsidRPr="00C67A3A" w:rsidRDefault="003E7B15" w:rsidP="00C67A3A">
            <w:pPr>
              <w:spacing w:before="60" w:after="60"/>
              <w:ind w:firstLine="0"/>
              <w:jc w:val="right"/>
              <w:rPr>
                <w:rFonts w:ascii="Arial" w:hAnsi="Arial" w:cs="Arial"/>
                <w:sz w:val="20"/>
              </w:rPr>
            </w:pPr>
          </w:p>
        </w:tc>
      </w:tr>
    </w:tbl>
    <w:p w14:paraId="72048689" w14:textId="6FD18751" w:rsidR="00A7330A" w:rsidRPr="00B612F1" w:rsidRDefault="00A7330A" w:rsidP="00A7330A">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A7330A" w:rsidRPr="00C67A3A" w14:paraId="130B6DF5" w14:textId="77777777" w:rsidTr="00C67A3A">
        <w:tc>
          <w:tcPr>
            <w:tcW w:w="5000" w:type="pct"/>
            <w:shd w:val="clear" w:color="auto" w:fill="E2EFD9"/>
          </w:tcPr>
          <w:p w14:paraId="32AA19E0" w14:textId="77777777" w:rsidR="00A7330A" w:rsidRPr="00C67A3A" w:rsidRDefault="00A7330A" w:rsidP="00C67A3A">
            <w:pPr>
              <w:spacing w:before="60" w:after="60"/>
              <w:ind w:firstLine="0"/>
              <w:rPr>
                <w:rFonts w:ascii="Arial" w:hAnsi="Arial" w:cs="Arial"/>
                <w:b/>
                <w:i/>
                <w:sz w:val="20"/>
              </w:rPr>
            </w:pPr>
            <w:r w:rsidRPr="00C67A3A">
              <w:rPr>
                <w:rFonts w:ascii="Arial" w:hAnsi="Arial" w:cs="Arial"/>
                <w:b/>
                <w:i/>
                <w:sz w:val="20"/>
              </w:rPr>
              <w:t xml:space="preserve">Commentary:  </w:t>
            </w:r>
          </w:p>
          <w:p w14:paraId="42AF73A0" w14:textId="77777777" w:rsidR="00A7330A" w:rsidRPr="00C67A3A" w:rsidRDefault="00A7330A" w:rsidP="00C67A3A">
            <w:pPr>
              <w:spacing w:before="60" w:after="60"/>
              <w:ind w:firstLine="0"/>
              <w:rPr>
                <w:rFonts w:ascii="Arial" w:hAnsi="Arial" w:cs="Arial"/>
                <w:i/>
                <w:sz w:val="20"/>
              </w:rPr>
            </w:pPr>
            <w:r w:rsidRPr="00C67A3A">
              <w:rPr>
                <w:rFonts w:ascii="Arial" w:hAnsi="Arial" w:cs="Arial"/>
                <w:i/>
                <w:sz w:val="20"/>
              </w:rPr>
              <w:t xml:space="preserve">GRAP 103 on Heritage Assets requires the above disclosure per class of asset, being a grouping of assets of a similar nature or function in an entity’s operations.  </w:t>
            </w:r>
          </w:p>
          <w:p w14:paraId="5FF3A561" w14:textId="77777777" w:rsidR="00A7330A" w:rsidRPr="00C67A3A" w:rsidRDefault="00A7330A" w:rsidP="00C67A3A">
            <w:pPr>
              <w:spacing w:before="60" w:after="60"/>
              <w:ind w:firstLine="0"/>
              <w:rPr>
                <w:rFonts w:ascii="Arial" w:hAnsi="Arial" w:cs="Arial"/>
                <w:i/>
                <w:sz w:val="20"/>
              </w:rPr>
            </w:pPr>
          </w:p>
          <w:p w14:paraId="211C556E" w14:textId="77777777" w:rsidR="00A7330A" w:rsidRPr="00C67A3A" w:rsidRDefault="00A7330A" w:rsidP="00C67A3A">
            <w:pPr>
              <w:spacing w:before="60" w:after="60"/>
              <w:ind w:firstLine="0"/>
              <w:rPr>
                <w:rFonts w:ascii="Arial" w:hAnsi="Arial" w:cs="Arial"/>
                <w:i/>
                <w:sz w:val="20"/>
              </w:rPr>
            </w:pPr>
            <w:proofErr w:type="gramStart"/>
            <w:r w:rsidRPr="00C67A3A">
              <w:rPr>
                <w:rFonts w:ascii="Arial" w:hAnsi="Arial" w:cs="Arial"/>
                <w:i/>
                <w:sz w:val="20"/>
              </w:rPr>
              <w:t>For the purpose of</w:t>
            </w:r>
            <w:proofErr w:type="gramEnd"/>
            <w:r w:rsidRPr="00C67A3A">
              <w:rPr>
                <w:rFonts w:ascii="Arial" w:hAnsi="Arial" w:cs="Arial"/>
                <w:i/>
                <w:sz w:val="20"/>
              </w:rPr>
              <w:t xml:space="preserve"> this specimen the </w:t>
            </w:r>
            <w:proofErr w:type="spellStart"/>
            <w:r w:rsidRPr="00C67A3A">
              <w:rPr>
                <w:rFonts w:ascii="Arial" w:hAnsi="Arial" w:cs="Arial"/>
                <w:i/>
                <w:sz w:val="20"/>
              </w:rPr>
              <w:t>mSCOA</w:t>
            </w:r>
            <w:proofErr w:type="spellEnd"/>
            <w:r w:rsidRPr="00C67A3A">
              <w:rPr>
                <w:rFonts w:ascii="Arial" w:hAnsi="Arial" w:cs="Arial"/>
                <w:i/>
                <w:sz w:val="20"/>
              </w:rPr>
              <w:t xml:space="preserve"> accounts have been grouped as follows:</w:t>
            </w:r>
          </w:p>
          <w:p w14:paraId="5706129C" w14:textId="77777777" w:rsidR="00A7330A" w:rsidRPr="00C67A3A" w:rsidRDefault="005C56DF" w:rsidP="00C67A3A">
            <w:pPr>
              <w:spacing w:before="60" w:after="60"/>
              <w:ind w:left="2155" w:hanging="2155"/>
              <w:rPr>
                <w:rFonts w:ascii="Arial" w:hAnsi="Arial" w:cs="Arial"/>
                <w:i/>
                <w:sz w:val="20"/>
              </w:rPr>
            </w:pPr>
            <w:r>
              <w:rPr>
                <w:rFonts w:ascii="Arial" w:hAnsi="Arial" w:cs="Arial"/>
                <w:i/>
                <w:sz w:val="20"/>
              </w:rPr>
              <w:t>Historic Buildings</w:t>
            </w:r>
            <w:r w:rsidR="00A7330A" w:rsidRPr="00C67A3A">
              <w:rPr>
                <w:rFonts w:ascii="Arial" w:hAnsi="Arial" w:cs="Arial"/>
                <w:i/>
                <w:sz w:val="20"/>
              </w:rPr>
              <w:tab/>
              <w:t xml:space="preserve">Areas of Land of Historic Specific </w:t>
            </w:r>
            <w:r w:rsidR="00D13124" w:rsidRPr="00C67A3A">
              <w:rPr>
                <w:rFonts w:ascii="Arial" w:hAnsi="Arial" w:cs="Arial"/>
                <w:i/>
                <w:sz w:val="20"/>
              </w:rPr>
              <w:t>Significance;</w:t>
            </w:r>
            <w:r w:rsidR="00A7330A" w:rsidRPr="00C67A3A">
              <w:rPr>
                <w:rFonts w:ascii="Arial" w:hAnsi="Arial" w:cs="Arial"/>
                <w:i/>
                <w:sz w:val="20"/>
              </w:rPr>
              <w:t xml:space="preserve"> </w:t>
            </w:r>
          </w:p>
          <w:p w14:paraId="1F04C69C" w14:textId="77777777" w:rsidR="00A7330A" w:rsidRPr="00C67A3A" w:rsidRDefault="00A7330A" w:rsidP="00C67A3A">
            <w:pPr>
              <w:spacing w:before="60" w:after="60"/>
              <w:ind w:firstLine="0"/>
              <w:rPr>
                <w:rFonts w:ascii="Arial" w:hAnsi="Arial" w:cs="Arial"/>
                <w:i/>
                <w:sz w:val="20"/>
              </w:rPr>
            </w:pPr>
            <w:r w:rsidRPr="00C67A3A">
              <w:rPr>
                <w:rFonts w:ascii="Arial" w:hAnsi="Arial" w:cs="Arial"/>
                <w:i/>
                <w:sz w:val="20"/>
              </w:rPr>
              <w:t>Monuments and Parks</w:t>
            </w:r>
            <w:r w:rsidRPr="00C67A3A">
              <w:rPr>
                <w:rFonts w:ascii="Arial" w:hAnsi="Arial" w:cs="Arial"/>
                <w:i/>
                <w:sz w:val="20"/>
              </w:rPr>
              <w:tab/>
            </w:r>
            <w:r w:rsidR="009946BF">
              <w:rPr>
                <w:rFonts w:ascii="Arial" w:hAnsi="Arial" w:cs="Arial"/>
                <w:i/>
                <w:sz w:val="20"/>
              </w:rPr>
              <w:t xml:space="preserve">Culturally significant buildings, </w:t>
            </w:r>
            <w:r w:rsidRPr="00C67A3A">
              <w:rPr>
                <w:rFonts w:ascii="Arial" w:hAnsi="Arial" w:cs="Arial"/>
                <w:i/>
                <w:sz w:val="20"/>
              </w:rPr>
              <w:t>National Monuments</w:t>
            </w:r>
            <w:r w:rsidR="009946BF">
              <w:rPr>
                <w:rFonts w:ascii="Arial" w:hAnsi="Arial" w:cs="Arial"/>
                <w:i/>
                <w:sz w:val="20"/>
              </w:rPr>
              <w:t xml:space="preserve"> and</w:t>
            </w:r>
            <w:r w:rsidRPr="00C67A3A">
              <w:rPr>
                <w:rFonts w:ascii="Arial" w:hAnsi="Arial" w:cs="Arial"/>
                <w:i/>
                <w:sz w:val="20"/>
              </w:rPr>
              <w:t xml:space="preserve"> National Parks;</w:t>
            </w:r>
          </w:p>
          <w:p w14:paraId="154423A5" w14:textId="77777777" w:rsidR="00A7330A" w:rsidRPr="00C67A3A" w:rsidRDefault="009946BF" w:rsidP="00C67A3A">
            <w:pPr>
              <w:spacing w:before="60" w:after="60"/>
              <w:ind w:left="2155" w:hanging="2155"/>
              <w:rPr>
                <w:rFonts w:ascii="Arial" w:hAnsi="Arial" w:cs="Arial"/>
                <w:i/>
                <w:sz w:val="20"/>
              </w:rPr>
            </w:pPr>
            <w:r>
              <w:rPr>
                <w:rFonts w:ascii="Arial" w:hAnsi="Arial" w:cs="Arial"/>
                <w:i/>
                <w:sz w:val="20"/>
              </w:rPr>
              <w:t>Works of Art</w:t>
            </w:r>
            <w:r w:rsidR="00A7330A" w:rsidRPr="00C67A3A">
              <w:rPr>
                <w:rFonts w:ascii="Arial" w:hAnsi="Arial" w:cs="Arial"/>
                <w:i/>
                <w:sz w:val="20"/>
              </w:rPr>
              <w:tab/>
              <w:t>A</w:t>
            </w:r>
            <w:r>
              <w:rPr>
                <w:rFonts w:ascii="Arial" w:hAnsi="Arial" w:cs="Arial"/>
                <w:i/>
                <w:sz w:val="20"/>
              </w:rPr>
              <w:t xml:space="preserve">ntiques and </w:t>
            </w:r>
            <w:r w:rsidR="004D06AD">
              <w:rPr>
                <w:rFonts w:ascii="Arial" w:hAnsi="Arial" w:cs="Arial"/>
                <w:i/>
                <w:sz w:val="20"/>
              </w:rPr>
              <w:t>Collections</w:t>
            </w:r>
            <w:r>
              <w:rPr>
                <w:rFonts w:ascii="Arial" w:hAnsi="Arial" w:cs="Arial"/>
                <w:i/>
                <w:sz w:val="20"/>
              </w:rPr>
              <w:t>, Paintings, Sculptures, Works of Art and collections</w:t>
            </w:r>
            <w:r w:rsidR="00A7330A" w:rsidRPr="00C67A3A">
              <w:rPr>
                <w:rFonts w:ascii="Arial" w:hAnsi="Arial" w:cs="Arial"/>
                <w:i/>
                <w:sz w:val="20"/>
              </w:rPr>
              <w:t>;</w:t>
            </w:r>
          </w:p>
          <w:p w14:paraId="721823AA" w14:textId="77777777" w:rsidR="00A7330A" w:rsidRPr="00C67A3A" w:rsidRDefault="00A7330A" w:rsidP="00C67A3A">
            <w:pPr>
              <w:spacing w:before="60" w:after="60"/>
              <w:ind w:left="2155" w:hanging="2155"/>
              <w:rPr>
                <w:rFonts w:ascii="Arial" w:hAnsi="Arial" w:cs="Arial"/>
                <w:i/>
                <w:sz w:val="20"/>
              </w:rPr>
            </w:pPr>
            <w:r w:rsidRPr="00C67A3A">
              <w:rPr>
                <w:rFonts w:ascii="Arial" w:hAnsi="Arial" w:cs="Arial"/>
                <w:i/>
                <w:sz w:val="20"/>
              </w:rPr>
              <w:t>Other Assets</w:t>
            </w:r>
            <w:r w:rsidRPr="00C67A3A">
              <w:rPr>
                <w:rFonts w:ascii="Arial" w:hAnsi="Arial" w:cs="Arial"/>
                <w:i/>
                <w:sz w:val="20"/>
              </w:rPr>
              <w:tab/>
              <w:t>A</w:t>
            </w:r>
            <w:r w:rsidR="005C56DF">
              <w:rPr>
                <w:rFonts w:ascii="Arial" w:hAnsi="Arial" w:cs="Arial"/>
                <w:i/>
                <w:sz w:val="20"/>
              </w:rPr>
              <w:t xml:space="preserve">rchives and Municipal </w:t>
            </w:r>
            <w:r w:rsidR="009946BF">
              <w:rPr>
                <w:rFonts w:ascii="Arial" w:hAnsi="Arial" w:cs="Arial"/>
                <w:i/>
                <w:sz w:val="20"/>
              </w:rPr>
              <w:t>J</w:t>
            </w:r>
            <w:r w:rsidR="005C56DF">
              <w:rPr>
                <w:rFonts w:ascii="Arial" w:hAnsi="Arial" w:cs="Arial"/>
                <w:i/>
                <w:sz w:val="20"/>
              </w:rPr>
              <w:t>ewel</w:t>
            </w:r>
            <w:r w:rsidR="009946BF">
              <w:rPr>
                <w:rFonts w:ascii="Arial" w:hAnsi="Arial" w:cs="Arial"/>
                <w:i/>
                <w:sz w:val="20"/>
              </w:rPr>
              <w:t>le</w:t>
            </w:r>
            <w:r w:rsidR="005C56DF">
              <w:rPr>
                <w:rFonts w:ascii="Arial" w:hAnsi="Arial" w:cs="Arial"/>
                <w:i/>
                <w:sz w:val="20"/>
              </w:rPr>
              <w:t>ry</w:t>
            </w:r>
            <w:r w:rsidR="009946BF">
              <w:rPr>
                <w:rFonts w:ascii="Arial" w:hAnsi="Arial" w:cs="Arial"/>
                <w:i/>
                <w:sz w:val="20"/>
              </w:rPr>
              <w:t>.</w:t>
            </w:r>
          </w:p>
          <w:p w14:paraId="231D2FD7" w14:textId="77777777" w:rsidR="00A82FCD" w:rsidRPr="00C67A3A" w:rsidRDefault="00A82FCD" w:rsidP="00C67A3A">
            <w:pPr>
              <w:spacing w:before="60" w:after="60"/>
              <w:ind w:firstLine="0"/>
              <w:rPr>
                <w:rFonts w:ascii="Arial" w:hAnsi="Arial" w:cs="Arial"/>
                <w:i/>
                <w:sz w:val="20"/>
              </w:rPr>
            </w:pPr>
          </w:p>
          <w:p w14:paraId="31C100FB" w14:textId="77777777" w:rsidR="00A82FCD" w:rsidRPr="00C67A3A" w:rsidRDefault="00A82FCD" w:rsidP="00C67A3A">
            <w:pPr>
              <w:spacing w:before="60" w:after="60"/>
              <w:ind w:firstLine="0"/>
              <w:rPr>
                <w:rFonts w:ascii="Arial" w:hAnsi="Arial" w:cs="Arial"/>
                <w:i/>
                <w:sz w:val="20"/>
              </w:rPr>
            </w:pPr>
            <w:r w:rsidRPr="00C67A3A">
              <w:rPr>
                <w:rFonts w:ascii="Arial" w:hAnsi="Arial" w:cs="Arial"/>
                <w:i/>
                <w:sz w:val="20"/>
              </w:rPr>
              <w:t>A class may also comprise of leased assets.</w:t>
            </w:r>
          </w:p>
          <w:p w14:paraId="544F67A9" w14:textId="77777777" w:rsidR="00020111" w:rsidRPr="00C67A3A" w:rsidRDefault="00020111" w:rsidP="00C67A3A">
            <w:pPr>
              <w:spacing w:before="60" w:after="60"/>
              <w:ind w:firstLine="0"/>
              <w:rPr>
                <w:rFonts w:ascii="Arial" w:hAnsi="Arial" w:cs="Arial"/>
                <w:i/>
                <w:sz w:val="20"/>
              </w:rPr>
            </w:pPr>
          </w:p>
          <w:p w14:paraId="0548AD5E" w14:textId="77777777" w:rsidR="00020111" w:rsidRPr="00C67A3A" w:rsidRDefault="00020111" w:rsidP="00C67A3A">
            <w:pPr>
              <w:spacing w:before="60" w:after="60"/>
              <w:ind w:firstLine="0"/>
              <w:rPr>
                <w:rFonts w:ascii="Arial" w:hAnsi="Arial" w:cs="Arial"/>
                <w:i/>
                <w:sz w:val="20"/>
              </w:rPr>
            </w:pPr>
            <w:r w:rsidRPr="00C67A3A">
              <w:rPr>
                <w:rFonts w:ascii="Arial" w:hAnsi="Arial" w:cs="Arial"/>
                <w:i/>
                <w:sz w:val="20"/>
              </w:rPr>
              <w:t>The capitalised costs line includes all subsequent expenditure on existing property as well as costs relating to the construction of.</w:t>
            </w:r>
          </w:p>
          <w:p w14:paraId="502FA300" w14:textId="77777777" w:rsidR="00FA2FF2" w:rsidRPr="00C67A3A" w:rsidRDefault="00FA2FF2" w:rsidP="00C67A3A">
            <w:pPr>
              <w:spacing w:before="60" w:after="60"/>
              <w:ind w:firstLine="0"/>
              <w:rPr>
                <w:rFonts w:ascii="Arial" w:hAnsi="Arial" w:cs="Arial"/>
                <w:i/>
                <w:sz w:val="20"/>
              </w:rPr>
            </w:pPr>
          </w:p>
          <w:p w14:paraId="4E8D0526" w14:textId="77777777" w:rsidR="00FA2FF2" w:rsidRPr="00C67A3A" w:rsidRDefault="00FA2FF2" w:rsidP="00C67A3A">
            <w:pPr>
              <w:spacing w:before="60" w:after="60"/>
              <w:ind w:firstLine="0"/>
              <w:rPr>
                <w:rFonts w:ascii="Arial" w:hAnsi="Arial" w:cs="Arial"/>
                <w:i/>
                <w:sz w:val="20"/>
              </w:rPr>
            </w:pPr>
            <w:r w:rsidRPr="00C67A3A">
              <w:rPr>
                <w:rFonts w:ascii="Arial" w:hAnsi="Arial" w:cs="Arial"/>
                <w:i/>
                <w:sz w:val="20"/>
              </w:rPr>
              <w:t>Other changes will include transactions such as transfers from/(to) Property, Plant and Equipment and/or Inventories etc.</w:t>
            </w:r>
          </w:p>
        </w:tc>
      </w:tr>
    </w:tbl>
    <w:p w14:paraId="3885F9BD" w14:textId="77777777" w:rsidR="00A7330A" w:rsidRDefault="00A7330A" w:rsidP="00A7330A">
      <w:pPr>
        <w:pStyle w:val="ListParagraph"/>
        <w:ind w:left="0" w:firstLine="0"/>
        <w:contextualSpacing w:val="0"/>
        <w:rPr>
          <w:rFonts w:ascii="Arial" w:hAnsi="Arial" w:cs="Arial"/>
          <w:b/>
          <w:sz w:val="20"/>
        </w:rPr>
      </w:pPr>
    </w:p>
    <w:p w14:paraId="06CAA82C" w14:textId="77777777" w:rsidR="00947A6B" w:rsidRPr="00C67A3A" w:rsidRDefault="009B4410" w:rsidP="00BF0AB7">
      <w:pPr>
        <w:ind w:firstLine="0"/>
        <w:rPr>
          <w:rFonts w:ascii="Arial" w:hAnsi="Arial" w:cs="Arial"/>
          <w:b/>
          <w:color w:val="ED7D31"/>
          <w:sz w:val="20"/>
        </w:rPr>
      </w:pPr>
      <w:r>
        <w:rPr>
          <w:rFonts w:ascii="Arial" w:hAnsi="Arial" w:cs="Arial"/>
          <w:b/>
          <w:sz w:val="20"/>
        </w:rPr>
        <w:br w:type="page"/>
      </w:r>
      <w:r w:rsidR="00947A6B" w:rsidRPr="00C67A3A">
        <w:rPr>
          <w:rFonts w:ascii="Arial" w:hAnsi="Arial" w:cs="Arial"/>
          <w:b/>
          <w:color w:val="ED7D31"/>
          <w:sz w:val="20"/>
        </w:rPr>
        <w:lastRenderedPageBreak/>
        <w:t>Notes to the financial statements (Continued)</w:t>
      </w:r>
    </w:p>
    <w:p w14:paraId="27A251AA" w14:textId="6C1F51FE" w:rsidR="009B4410" w:rsidRPr="00947A6B" w:rsidRDefault="00947A6B" w:rsidP="00947A6B">
      <w:pPr>
        <w:ind w:firstLine="0"/>
        <w:rPr>
          <w:rFonts w:ascii="Arial" w:hAnsi="Arial" w:cs="Arial"/>
          <w:b/>
          <w:sz w:val="20"/>
        </w:rPr>
      </w:pPr>
      <w:r w:rsidRPr="00947A6B">
        <w:rPr>
          <w:rFonts w:ascii="Arial" w:hAnsi="Arial" w:cs="Arial"/>
          <w:b/>
          <w:sz w:val="20"/>
        </w:rPr>
        <w:t>1</w:t>
      </w:r>
      <w:r w:rsidR="004B1BC3">
        <w:rPr>
          <w:rFonts w:ascii="Arial" w:hAnsi="Arial" w:cs="Arial"/>
          <w:b/>
          <w:sz w:val="20"/>
        </w:rPr>
        <w:t>9</w:t>
      </w:r>
      <w:r w:rsidR="00945235">
        <w:rPr>
          <w:rFonts w:ascii="Arial" w:hAnsi="Arial" w:cs="Arial"/>
          <w:b/>
          <w:sz w:val="20"/>
        </w:rPr>
        <w:t>.3</w:t>
      </w:r>
      <w:r w:rsidR="00945235">
        <w:rPr>
          <w:rFonts w:ascii="Arial" w:hAnsi="Arial" w:cs="Arial"/>
          <w:b/>
          <w:sz w:val="20"/>
        </w:rPr>
        <w:tab/>
      </w:r>
      <w:r w:rsidRPr="00947A6B">
        <w:rPr>
          <w:rFonts w:ascii="Arial" w:hAnsi="Arial" w:cs="Arial"/>
          <w:b/>
          <w:sz w:val="20"/>
        </w:rPr>
        <w:t xml:space="preserve">Reconciliation of Carrying Value </w:t>
      </w:r>
      <w:r w:rsidRPr="00947A6B">
        <w:rPr>
          <w:rFonts w:ascii="Arial" w:hAnsi="Arial" w:cs="Arial"/>
          <w:b/>
          <w:color w:val="FF0000"/>
          <w:sz w:val="20"/>
        </w:rPr>
        <w:t>[</w:t>
      </w:r>
      <w:r>
        <w:rPr>
          <w:rFonts w:ascii="Arial" w:hAnsi="Arial" w:cs="Arial"/>
          <w:b/>
          <w:color w:val="FF0000"/>
          <w:sz w:val="20"/>
        </w:rPr>
        <w:t>Revaluation</w:t>
      </w:r>
      <w:r w:rsidRPr="00947A6B">
        <w:rPr>
          <w:rFonts w:ascii="Arial" w:hAnsi="Arial" w:cs="Arial"/>
          <w:b/>
          <w:color w:val="FF0000"/>
          <w:sz w:val="20"/>
        </w:rPr>
        <w:t xml:space="preserve"> Model]</w:t>
      </w:r>
      <w:r w:rsidRPr="00947A6B">
        <w:rPr>
          <w:rFonts w:ascii="Arial" w:hAnsi="Arial" w:cs="Arial"/>
          <w:b/>
          <w:sz w:val="20"/>
        </w:rPr>
        <w:t xml:space="preserve"> (Continued)</w:t>
      </w: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2"/>
        <w:gridCol w:w="1460"/>
        <w:gridCol w:w="1872"/>
        <w:gridCol w:w="1508"/>
        <w:gridCol w:w="1856"/>
        <w:gridCol w:w="798"/>
        <w:gridCol w:w="884"/>
      </w:tblGrid>
      <w:tr w:rsidR="00947A6B" w:rsidRPr="00C67A3A" w14:paraId="661ABB2D" w14:textId="77777777" w:rsidTr="0069190B">
        <w:tc>
          <w:tcPr>
            <w:tcW w:w="1872" w:type="pct"/>
            <w:vMerge w:val="restart"/>
            <w:tcBorders>
              <w:bottom w:val="single" w:sz="4" w:space="0" w:color="auto"/>
            </w:tcBorders>
            <w:shd w:val="clear" w:color="auto" w:fill="FBE4D5"/>
          </w:tcPr>
          <w:p w14:paraId="1923AAA5" w14:textId="77777777" w:rsidR="00947A6B" w:rsidRPr="00C67A3A" w:rsidRDefault="00947A6B" w:rsidP="00C67A3A">
            <w:pPr>
              <w:spacing w:before="60" w:after="60"/>
              <w:ind w:firstLine="0"/>
              <w:jc w:val="left"/>
              <w:rPr>
                <w:rFonts w:ascii="Arial" w:hAnsi="Arial" w:cs="Arial"/>
                <w:b/>
                <w:sz w:val="20"/>
              </w:rPr>
            </w:pPr>
          </w:p>
        </w:tc>
        <w:tc>
          <w:tcPr>
            <w:tcW w:w="3128" w:type="pct"/>
            <w:gridSpan w:val="6"/>
            <w:tcBorders>
              <w:bottom w:val="single" w:sz="4" w:space="0" w:color="auto"/>
            </w:tcBorders>
            <w:shd w:val="clear" w:color="auto" w:fill="FBE4D5"/>
          </w:tcPr>
          <w:p w14:paraId="08564526" w14:textId="18B68291" w:rsidR="00947A6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45235">
              <w:rPr>
                <w:rFonts w:ascii="Arial" w:hAnsi="Arial" w:cs="Arial"/>
                <w:b/>
                <w:sz w:val="20"/>
              </w:rPr>
              <w:t>3</w:t>
            </w:r>
            <w:r>
              <w:rPr>
                <w:rFonts w:ascii="Arial" w:hAnsi="Arial" w:cs="Arial"/>
                <w:b/>
                <w:sz w:val="20"/>
              </w:rPr>
              <w:t>/202</w:t>
            </w:r>
            <w:r w:rsidR="00945235">
              <w:rPr>
                <w:rFonts w:ascii="Arial" w:hAnsi="Arial" w:cs="Arial"/>
                <w:b/>
                <w:sz w:val="20"/>
              </w:rPr>
              <w:t>4</w:t>
            </w:r>
          </w:p>
          <w:p w14:paraId="70A78809" w14:textId="77777777" w:rsidR="00947A6B" w:rsidRPr="00C67A3A" w:rsidRDefault="00947A6B"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734665F1" w14:textId="77777777" w:rsidTr="0069190B">
        <w:tc>
          <w:tcPr>
            <w:tcW w:w="1872" w:type="pct"/>
            <w:vMerge/>
            <w:tcBorders>
              <w:bottom w:val="single" w:sz="4" w:space="0" w:color="auto"/>
            </w:tcBorders>
            <w:shd w:val="clear" w:color="auto" w:fill="FBE4D5"/>
          </w:tcPr>
          <w:p w14:paraId="2A8B9B92" w14:textId="77777777" w:rsidR="00EF781C" w:rsidRPr="00C67A3A" w:rsidRDefault="00EF781C" w:rsidP="00C67A3A">
            <w:pPr>
              <w:spacing w:before="60" w:after="60"/>
              <w:ind w:firstLine="0"/>
              <w:jc w:val="left"/>
              <w:rPr>
                <w:rFonts w:ascii="Arial" w:hAnsi="Arial" w:cs="Arial"/>
                <w:b/>
                <w:sz w:val="20"/>
              </w:rPr>
            </w:pPr>
          </w:p>
        </w:tc>
        <w:tc>
          <w:tcPr>
            <w:tcW w:w="545" w:type="pct"/>
            <w:tcBorders>
              <w:bottom w:val="single" w:sz="4" w:space="0" w:color="auto"/>
            </w:tcBorders>
            <w:shd w:val="clear" w:color="auto" w:fill="FBE4D5"/>
          </w:tcPr>
          <w:p w14:paraId="48DBEAEF" w14:textId="77777777" w:rsidR="00EF781C" w:rsidRPr="00C67A3A" w:rsidRDefault="00EF781C" w:rsidP="00C67A3A">
            <w:pPr>
              <w:spacing w:before="60" w:after="60"/>
              <w:ind w:firstLine="0"/>
              <w:jc w:val="center"/>
              <w:rPr>
                <w:rFonts w:ascii="Arial" w:hAnsi="Arial" w:cs="Arial"/>
                <w:b/>
                <w:sz w:val="20"/>
              </w:rPr>
            </w:pPr>
            <w:r>
              <w:rPr>
                <w:rFonts w:ascii="Arial" w:hAnsi="Arial" w:cs="Arial"/>
                <w:b/>
                <w:sz w:val="20"/>
              </w:rPr>
              <w:t>Historic</w:t>
            </w:r>
            <w:r w:rsidRPr="00C67A3A">
              <w:rPr>
                <w:rFonts w:ascii="Arial" w:hAnsi="Arial" w:cs="Arial"/>
                <w:b/>
                <w:sz w:val="20"/>
              </w:rPr>
              <w:t xml:space="preserve"> Buildings</w:t>
            </w:r>
          </w:p>
        </w:tc>
        <w:tc>
          <w:tcPr>
            <w:tcW w:w="699" w:type="pct"/>
            <w:tcBorders>
              <w:bottom w:val="single" w:sz="4" w:space="0" w:color="auto"/>
            </w:tcBorders>
            <w:shd w:val="clear" w:color="auto" w:fill="FBE4D5"/>
          </w:tcPr>
          <w:p w14:paraId="37D0A3D3" w14:textId="77777777" w:rsidR="00EF781C" w:rsidRPr="00C67A3A" w:rsidRDefault="00EF781C" w:rsidP="00C67A3A">
            <w:pPr>
              <w:spacing w:before="60" w:after="60"/>
              <w:ind w:firstLine="0"/>
              <w:jc w:val="center"/>
              <w:rPr>
                <w:rFonts w:ascii="Arial" w:hAnsi="Arial" w:cs="Arial"/>
                <w:b/>
                <w:sz w:val="20"/>
              </w:rPr>
            </w:pPr>
            <w:r w:rsidRPr="00C67A3A">
              <w:rPr>
                <w:rFonts w:ascii="Arial" w:hAnsi="Arial" w:cs="Arial"/>
                <w:b/>
                <w:sz w:val="20"/>
              </w:rPr>
              <w:t xml:space="preserve">Monuments and </w:t>
            </w:r>
            <w:r>
              <w:rPr>
                <w:rFonts w:ascii="Arial" w:hAnsi="Arial" w:cs="Arial"/>
                <w:b/>
                <w:sz w:val="20"/>
              </w:rPr>
              <w:t>Conservation Area</w:t>
            </w:r>
          </w:p>
        </w:tc>
        <w:tc>
          <w:tcPr>
            <w:tcW w:w="563" w:type="pct"/>
            <w:tcBorders>
              <w:bottom w:val="single" w:sz="4" w:space="0" w:color="auto"/>
            </w:tcBorders>
            <w:shd w:val="clear" w:color="auto" w:fill="FBE4D5"/>
          </w:tcPr>
          <w:p w14:paraId="5A2996B0" w14:textId="77777777" w:rsidR="00EF781C" w:rsidRPr="00C67A3A" w:rsidRDefault="00EF781C" w:rsidP="00C67A3A">
            <w:pPr>
              <w:spacing w:before="60" w:after="60"/>
              <w:ind w:firstLine="0"/>
              <w:jc w:val="center"/>
              <w:rPr>
                <w:rFonts w:ascii="Arial" w:hAnsi="Arial" w:cs="Arial"/>
                <w:b/>
                <w:sz w:val="20"/>
              </w:rPr>
            </w:pPr>
            <w:r>
              <w:rPr>
                <w:rFonts w:ascii="Arial" w:hAnsi="Arial" w:cs="Arial"/>
                <w:b/>
                <w:sz w:val="20"/>
              </w:rPr>
              <w:t>Work</w:t>
            </w:r>
            <w:r w:rsidRPr="00C67A3A">
              <w:rPr>
                <w:rFonts w:ascii="Arial" w:hAnsi="Arial" w:cs="Arial"/>
                <w:b/>
                <w:sz w:val="20"/>
              </w:rPr>
              <w:t>s</w:t>
            </w:r>
            <w:r>
              <w:rPr>
                <w:rFonts w:ascii="Arial" w:hAnsi="Arial" w:cs="Arial"/>
                <w:b/>
                <w:sz w:val="20"/>
              </w:rPr>
              <w:t xml:space="preserve"> of Art</w:t>
            </w:r>
          </w:p>
        </w:tc>
        <w:tc>
          <w:tcPr>
            <w:tcW w:w="693" w:type="pct"/>
            <w:tcBorders>
              <w:bottom w:val="single" w:sz="4" w:space="0" w:color="auto"/>
            </w:tcBorders>
            <w:shd w:val="clear" w:color="auto" w:fill="FBE4D5"/>
          </w:tcPr>
          <w:p w14:paraId="0886D141" w14:textId="77777777" w:rsidR="00EF781C" w:rsidRPr="00C67A3A" w:rsidRDefault="00EF781C" w:rsidP="00C67A3A">
            <w:pPr>
              <w:spacing w:before="60" w:after="60"/>
              <w:ind w:firstLine="0"/>
              <w:jc w:val="center"/>
              <w:rPr>
                <w:rFonts w:ascii="Arial" w:hAnsi="Arial" w:cs="Arial"/>
                <w:b/>
                <w:sz w:val="20"/>
              </w:rPr>
            </w:pPr>
            <w:r w:rsidRPr="00C67A3A">
              <w:rPr>
                <w:rFonts w:ascii="Arial" w:hAnsi="Arial" w:cs="Arial"/>
                <w:b/>
                <w:sz w:val="20"/>
              </w:rPr>
              <w:t xml:space="preserve">Other </w:t>
            </w:r>
            <w:r>
              <w:rPr>
                <w:rFonts w:ascii="Arial" w:hAnsi="Arial" w:cs="Arial"/>
                <w:b/>
                <w:sz w:val="20"/>
              </w:rPr>
              <w:t xml:space="preserve">Heritage </w:t>
            </w:r>
            <w:r w:rsidRPr="00C67A3A">
              <w:rPr>
                <w:rFonts w:ascii="Arial" w:hAnsi="Arial" w:cs="Arial"/>
                <w:b/>
                <w:sz w:val="20"/>
              </w:rPr>
              <w:t>Assets</w:t>
            </w:r>
          </w:p>
        </w:tc>
        <w:tc>
          <w:tcPr>
            <w:tcW w:w="628" w:type="pct"/>
            <w:gridSpan w:val="2"/>
            <w:tcBorders>
              <w:bottom w:val="single" w:sz="4" w:space="0" w:color="auto"/>
            </w:tcBorders>
            <w:shd w:val="clear" w:color="auto" w:fill="FBE4D5"/>
          </w:tcPr>
          <w:p w14:paraId="371672FF" w14:textId="77777777" w:rsidR="00EF781C" w:rsidRPr="00C67A3A" w:rsidRDefault="00EF781C"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625D7ECE" w14:textId="77777777" w:rsidTr="0069190B">
        <w:tc>
          <w:tcPr>
            <w:tcW w:w="1872" w:type="pct"/>
            <w:tcBorders>
              <w:top w:val="nil"/>
              <w:bottom w:val="nil"/>
            </w:tcBorders>
            <w:shd w:val="clear" w:color="auto" w:fill="auto"/>
          </w:tcPr>
          <w:p w14:paraId="6EC1CF6D" w14:textId="36934D50" w:rsidR="00947A6B" w:rsidRPr="00C67A3A" w:rsidRDefault="00947A6B"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sidR="00745C31">
              <w:rPr>
                <w:rFonts w:ascii="Arial" w:hAnsi="Arial" w:cs="Arial"/>
                <w:b/>
                <w:sz w:val="20"/>
              </w:rPr>
              <w:t>2</w:t>
            </w:r>
            <w:r w:rsidR="00945235">
              <w:rPr>
                <w:rFonts w:ascii="Arial" w:hAnsi="Arial" w:cs="Arial"/>
                <w:b/>
                <w:sz w:val="20"/>
              </w:rPr>
              <w:t>3</w:t>
            </w:r>
          </w:p>
        </w:tc>
        <w:tc>
          <w:tcPr>
            <w:tcW w:w="545" w:type="pct"/>
            <w:tcBorders>
              <w:top w:val="nil"/>
              <w:bottom w:val="nil"/>
            </w:tcBorders>
            <w:shd w:val="clear" w:color="auto" w:fill="auto"/>
          </w:tcPr>
          <w:p w14:paraId="1C3F72A0"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491D1880"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7C41BF10"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014BBD7B"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51B0C41E"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056081BA" w14:textId="77777777" w:rsidR="00947A6B" w:rsidRPr="00C67A3A" w:rsidRDefault="00947A6B" w:rsidP="00C67A3A">
            <w:pPr>
              <w:spacing w:before="60" w:after="60"/>
              <w:ind w:firstLine="0"/>
              <w:jc w:val="right"/>
              <w:rPr>
                <w:rFonts w:ascii="Arial" w:hAnsi="Arial" w:cs="Arial"/>
                <w:sz w:val="20"/>
              </w:rPr>
            </w:pPr>
          </w:p>
        </w:tc>
      </w:tr>
      <w:tr w:rsidR="0069190B" w:rsidRPr="00C67A3A" w14:paraId="4906F1E2" w14:textId="77777777" w:rsidTr="0069190B">
        <w:tc>
          <w:tcPr>
            <w:tcW w:w="1872" w:type="pct"/>
            <w:tcBorders>
              <w:top w:val="nil"/>
              <w:bottom w:val="nil"/>
            </w:tcBorders>
            <w:shd w:val="clear" w:color="auto" w:fill="auto"/>
          </w:tcPr>
          <w:p w14:paraId="37D6948E" w14:textId="77777777" w:rsidR="00947A6B" w:rsidRPr="00356C5F" w:rsidRDefault="00463A1A" w:rsidP="00C67A3A">
            <w:pPr>
              <w:spacing w:before="60" w:after="60"/>
              <w:ind w:left="313" w:firstLine="0"/>
              <w:jc w:val="left"/>
              <w:rPr>
                <w:rFonts w:ascii="Arial" w:hAnsi="Arial" w:cs="Arial"/>
                <w:sz w:val="20"/>
              </w:rPr>
            </w:pPr>
            <w:r w:rsidRPr="00356C5F">
              <w:rPr>
                <w:rFonts w:ascii="Arial" w:hAnsi="Arial" w:cs="Arial"/>
                <w:sz w:val="20"/>
              </w:rPr>
              <w:t>Revaluation</w:t>
            </w:r>
          </w:p>
        </w:tc>
        <w:tc>
          <w:tcPr>
            <w:tcW w:w="545" w:type="pct"/>
            <w:tcBorders>
              <w:top w:val="nil"/>
              <w:bottom w:val="nil"/>
            </w:tcBorders>
            <w:shd w:val="clear" w:color="auto" w:fill="auto"/>
          </w:tcPr>
          <w:p w14:paraId="3E0DDEC2"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352783C8"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47F75830"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76FEFCAE"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2F3097D9"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763E2463" w14:textId="77777777" w:rsidR="00947A6B" w:rsidRPr="00C67A3A" w:rsidRDefault="00947A6B" w:rsidP="00C67A3A">
            <w:pPr>
              <w:spacing w:before="60" w:after="60"/>
              <w:ind w:firstLine="0"/>
              <w:jc w:val="right"/>
              <w:rPr>
                <w:rFonts w:ascii="Arial" w:hAnsi="Arial" w:cs="Arial"/>
                <w:sz w:val="20"/>
              </w:rPr>
            </w:pPr>
          </w:p>
        </w:tc>
      </w:tr>
      <w:tr w:rsidR="0069190B" w:rsidRPr="00C67A3A" w14:paraId="326B2091" w14:textId="77777777" w:rsidTr="0069190B">
        <w:tc>
          <w:tcPr>
            <w:tcW w:w="1872" w:type="pct"/>
            <w:tcBorders>
              <w:top w:val="nil"/>
              <w:bottom w:val="nil"/>
            </w:tcBorders>
            <w:shd w:val="clear" w:color="auto" w:fill="auto"/>
          </w:tcPr>
          <w:p w14:paraId="2A7A5820" w14:textId="77777777" w:rsidR="00947A6B" w:rsidRPr="00C67A3A" w:rsidRDefault="00947A6B"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45" w:type="pct"/>
            <w:tcBorders>
              <w:top w:val="nil"/>
              <w:bottom w:val="nil"/>
            </w:tcBorders>
            <w:shd w:val="clear" w:color="auto" w:fill="auto"/>
          </w:tcPr>
          <w:p w14:paraId="3293821E"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5FF37F1B"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1B601038"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4F5AECEA"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6E3FAC2A"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1BBCBB53" w14:textId="77777777" w:rsidR="00947A6B" w:rsidRPr="00C67A3A" w:rsidRDefault="00947A6B" w:rsidP="00C67A3A">
            <w:pPr>
              <w:spacing w:before="60" w:after="60"/>
              <w:ind w:firstLine="0"/>
              <w:jc w:val="right"/>
              <w:rPr>
                <w:rFonts w:ascii="Arial" w:hAnsi="Arial" w:cs="Arial"/>
                <w:sz w:val="20"/>
              </w:rPr>
            </w:pPr>
          </w:p>
        </w:tc>
      </w:tr>
      <w:tr w:rsidR="0069190B" w:rsidRPr="00C67A3A" w14:paraId="27914A3A" w14:textId="77777777" w:rsidTr="0069190B">
        <w:tc>
          <w:tcPr>
            <w:tcW w:w="1872" w:type="pct"/>
            <w:tcBorders>
              <w:top w:val="nil"/>
              <w:bottom w:val="nil"/>
            </w:tcBorders>
            <w:shd w:val="clear" w:color="auto" w:fill="auto"/>
          </w:tcPr>
          <w:p w14:paraId="52CD241B"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545" w:type="pct"/>
            <w:tcBorders>
              <w:top w:val="nil"/>
              <w:bottom w:val="nil"/>
            </w:tcBorders>
            <w:shd w:val="clear" w:color="auto" w:fill="auto"/>
          </w:tcPr>
          <w:p w14:paraId="22EEF9F3"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44F7A676"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6BB9C5C5"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50E50CA7"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7E2346B2"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2A5C0750" w14:textId="77777777" w:rsidR="00947A6B" w:rsidRPr="00C67A3A" w:rsidRDefault="00947A6B" w:rsidP="00C67A3A">
            <w:pPr>
              <w:spacing w:before="60" w:after="60"/>
              <w:ind w:firstLine="0"/>
              <w:jc w:val="right"/>
              <w:rPr>
                <w:rFonts w:ascii="Arial" w:hAnsi="Arial" w:cs="Arial"/>
                <w:sz w:val="20"/>
              </w:rPr>
            </w:pPr>
          </w:p>
        </w:tc>
      </w:tr>
      <w:tr w:rsidR="0069190B" w:rsidRPr="00C67A3A" w14:paraId="6AB79696" w14:textId="77777777" w:rsidTr="0069190B">
        <w:tc>
          <w:tcPr>
            <w:tcW w:w="1872" w:type="pct"/>
            <w:tcBorders>
              <w:top w:val="nil"/>
              <w:bottom w:val="nil"/>
            </w:tcBorders>
            <w:shd w:val="clear" w:color="auto" w:fill="auto"/>
          </w:tcPr>
          <w:p w14:paraId="0BD95576"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545" w:type="pct"/>
            <w:tcBorders>
              <w:top w:val="nil"/>
              <w:bottom w:val="nil"/>
            </w:tcBorders>
            <w:shd w:val="clear" w:color="auto" w:fill="auto"/>
          </w:tcPr>
          <w:p w14:paraId="2BB040CC"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23B29D0A"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163F54B0"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16A0A56D"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2BF716FF"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413A0AA8" w14:textId="77777777" w:rsidR="00947A6B" w:rsidRPr="00C67A3A" w:rsidRDefault="00947A6B" w:rsidP="00C67A3A">
            <w:pPr>
              <w:spacing w:before="60" w:after="60"/>
              <w:ind w:firstLine="0"/>
              <w:jc w:val="right"/>
              <w:rPr>
                <w:rFonts w:ascii="Arial" w:hAnsi="Arial" w:cs="Arial"/>
                <w:sz w:val="20"/>
              </w:rPr>
            </w:pPr>
          </w:p>
        </w:tc>
      </w:tr>
      <w:tr w:rsidR="0069190B" w:rsidRPr="00C67A3A" w14:paraId="0006F9F3" w14:textId="77777777" w:rsidTr="0069190B">
        <w:tc>
          <w:tcPr>
            <w:tcW w:w="1872" w:type="pct"/>
            <w:tcBorders>
              <w:top w:val="nil"/>
              <w:bottom w:val="nil"/>
            </w:tcBorders>
            <w:shd w:val="clear" w:color="auto" w:fill="auto"/>
          </w:tcPr>
          <w:p w14:paraId="2018E43E"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Revaluation Adjustments</w:t>
            </w:r>
          </w:p>
        </w:tc>
        <w:tc>
          <w:tcPr>
            <w:tcW w:w="545" w:type="pct"/>
            <w:tcBorders>
              <w:top w:val="nil"/>
              <w:bottom w:val="nil"/>
            </w:tcBorders>
            <w:shd w:val="clear" w:color="auto" w:fill="auto"/>
          </w:tcPr>
          <w:p w14:paraId="75F8D9A4"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66C24E7B"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47499FB9"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6E814A48"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710B9055"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63AD0789" w14:textId="77777777" w:rsidR="00947A6B" w:rsidRPr="00C67A3A" w:rsidRDefault="00947A6B" w:rsidP="00C67A3A">
            <w:pPr>
              <w:spacing w:before="60" w:after="60"/>
              <w:ind w:firstLine="0"/>
              <w:jc w:val="right"/>
              <w:rPr>
                <w:rFonts w:ascii="Arial" w:hAnsi="Arial" w:cs="Arial"/>
                <w:sz w:val="20"/>
              </w:rPr>
            </w:pPr>
          </w:p>
        </w:tc>
      </w:tr>
      <w:tr w:rsidR="0069190B" w:rsidRPr="00C67A3A" w14:paraId="59908B85" w14:textId="77777777" w:rsidTr="0069190B">
        <w:tc>
          <w:tcPr>
            <w:tcW w:w="1872" w:type="pct"/>
            <w:tcBorders>
              <w:top w:val="nil"/>
              <w:bottom w:val="nil"/>
            </w:tcBorders>
            <w:shd w:val="clear" w:color="auto" w:fill="auto"/>
          </w:tcPr>
          <w:p w14:paraId="26AF9753"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Capitalised Costs</w:t>
            </w:r>
            <w:r w:rsidR="008E0368" w:rsidRPr="00C67A3A">
              <w:rPr>
                <w:rFonts w:ascii="Arial" w:hAnsi="Arial" w:cs="Arial"/>
                <w:sz w:val="20"/>
              </w:rPr>
              <w:t xml:space="preserve"> (including WIP)</w:t>
            </w:r>
          </w:p>
        </w:tc>
        <w:tc>
          <w:tcPr>
            <w:tcW w:w="545" w:type="pct"/>
            <w:tcBorders>
              <w:top w:val="nil"/>
              <w:bottom w:val="nil"/>
            </w:tcBorders>
            <w:shd w:val="clear" w:color="auto" w:fill="auto"/>
          </w:tcPr>
          <w:p w14:paraId="394D1FE6"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5ECD8C60"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0E8F2634"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24B95EE0"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767983E0"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2EC513AC" w14:textId="77777777" w:rsidR="00947A6B" w:rsidRPr="00C67A3A" w:rsidRDefault="00947A6B" w:rsidP="00C67A3A">
            <w:pPr>
              <w:spacing w:before="60" w:after="60"/>
              <w:ind w:firstLine="0"/>
              <w:jc w:val="right"/>
              <w:rPr>
                <w:rFonts w:ascii="Arial" w:hAnsi="Arial" w:cs="Arial"/>
                <w:sz w:val="20"/>
              </w:rPr>
            </w:pPr>
          </w:p>
        </w:tc>
      </w:tr>
      <w:tr w:rsidR="0069190B" w:rsidRPr="00C67A3A" w14:paraId="214B2C4E" w14:textId="77777777" w:rsidTr="0069190B">
        <w:tc>
          <w:tcPr>
            <w:tcW w:w="1872" w:type="pct"/>
            <w:tcBorders>
              <w:top w:val="nil"/>
              <w:bottom w:val="nil"/>
            </w:tcBorders>
            <w:shd w:val="clear" w:color="auto" w:fill="auto"/>
          </w:tcPr>
          <w:p w14:paraId="19454596"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545" w:type="pct"/>
            <w:tcBorders>
              <w:top w:val="nil"/>
              <w:bottom w:val="nil"/>
            </w:tcBorders>
            <w:shd w:val="clear" w:color="auto" w:fill="auto"/>
          </w:tcPr>
          <w:p w14:paraId="118B3DEC"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25D34394"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34D44B20"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4F52D39B"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378CB800"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2C7BB7E9" w14:textId="77777777" w:rsidR="00947A6B" w:rsidRPr="00C67A3A" w:rsidRDefault="00947A6B" w:rsidP="00C67A3A">
            <w:pPr>
              <w:spacing w:before="60" w:after="60"/>
              <w:ind w:firstLine="0"/>
              <w:jc w:val="right"/>
              <w:rPr>
                <w:rFonts w:ascii="Arial" w:hAnsi="Arial" w:cs="Arial"/>
                <w:sz w:val="20"/>
              </w:rPr>
            </w:pPr>
          </w:p>
        </w:tc>
      </w:tr>
      <w:tr w:rsidR="0069190B" w:rsidRPr="00C67A3A" w14:paraId="1524852B" w14:textId="77777777" w:rsidTr="0069190B">
        <w:tc>
          <w:tcPr>
            <w:tcW w:w="1872" w:type="pct"/>
            <w:tcBorders>
              <w:top w:val="nil"/>
              <w:bottom w:val="nil"/>
            </w:tcBorders>
            <w:shd w:val="clear" w:color="auto" w:fill="auto"/>
          </w:tcPr>
          <w:p w14:paraId="5BEF6AD3" w14:textId="77777777" w:rsidR="00947A6B" w:rsidRPr="00C67A3A" w:rsidRDefault="00947A6B" w:rsidP="00C67A3A">
            <w:pPr>
              <w:spacing w:before="60" w:after="60"/>
              <w:ind w:left="313" w:firstLine="0"/>
              <w:jc w:val="left"/>
              <w:rPr>
                <w:rFonts w:ascii="Arial" w:hAnsi="Arial" w:cs="Arial"/>
                <w:sz w:val="20"/>
              </w:rPr>
            </w:pPr>
            <w:r w:rsidRPr="00C67A3A">
              <w:rPr>
                <w:rFonts w:ascii="Arial" w:hAnsi="Arial" w:cs="Arial"/>
                <w:sz w:val="20"/>
              </w:rPr>
              <w:t>Cost</w:t>
            </w:r>
          </w:p>
        </w:tc>
        <w:tc>
          <w:tcPr>
            <w:tcW w:w="545" w:type="pct"/>
            <w:tcBorders>
              <w:top w:val="nil"/>
              <w:bottom w:val="nil"/>
            </w:tcBorders>
            <w:shd w:val="clear" w:color="auto" w:fill="auto"/>
          </w:tcPr>
          <w:p w14:paraId="0AE20D3A"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1D22251E"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41F6A878"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2EA9E2C1"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466CD3D0"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5806BA43" w14:textId="77777777" w:rsidR="00947A6B" w:rsidRPr="00C67A3A" w:rsidRDefault="00947A6B" w:rsidP="00C67A3A">
            <w:pPr>
              <w:spacing w:before="60" w:after="60"/>
              <w:ind w:firstLine="0"/>
              <w:jc w:val="right"/>
              <w:rPr>
                <w:rFonts w:ascii="Arial" w:hAnsi="Arial" w:cs="Arial"/>
                <w:sz w:val="20"/>
              </w:rPr>
            </w:pPr>
          </w:p>
        </w:tc>
      </w:tr>
      <w:tr w:rsidR="0069190B" w:rsidRPr="00C67A3A" w14:paraId="2E416EEC" w14:textId="77777777" w:rsidTr="0069190B">
        <w:tc>
          <w:tcPr>
            <w:tcW w:w="1872" w:type="pct"/>
            <w:tcBorders>
              <w:top w:val="nil"/>
              <w:bottom w:val="nil"/>
            </w:tcBorders>
            <w:shd w:val="clear" w:color="auto" w:fill="auto"/>
          </w:tcPr>
          <w:p w14:paraId="35157A85" w14:textId="77777777" w:rsidR="00947A6B" w:rsidRPr="00C67A3A" w:rsidRDefault="00947A6B"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45" w:type="pct"/>
            <w:tcBorders>
              <w:top w:val="nil"/>
              <w:bottom w:val="nil"/>
            </w:tcBorders>
            <w:shd w:val="clear" w:color="auto" w:fill="auto"/>
          </w:tcPr>
          <w:p w14:paraId="140A0720"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5FC0230D"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690D8E0D"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480F6AE1"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128411A2"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6FA529CC" w14:textId="77777777" w:rsidR="00947A6B" w:rsidRPr="00C67A3A" w:rsidRDefault="00947A6B" w:rsidP="00C67A3A">
            <w:pPr>
              <w:spacing w:before="60" w:after="60"/>
              <w:ind w:firstLine="0"/>
              <w:jc w:val="right"/>
              <w:rPr>
                <w:rFonts w:ascii="Arial" w:hAnsi="Arial" w:cs="Arial"/>
                <w:sz w:val="20"/>
              </w:rPr>
            </w:pPr>
          </w:p>
        </w:tc>
      </w:tr>
      <w:tr w:rsidR="0069190B" w:rsidRPr="00C67A3A" w14:paraId="0F1D714E" w14:textId="77777777" w:rsidTr="0069190B">
        <w:tc>
          <w:tcPr>
            <w:tcW w:w="1872" w:type="pct"/>
            <w:tcBorders>
              <w:top w:val="nil"/>
              <w:bottom w:val="nil"/>
            </w:tcBorders>
            <w:shd w:val="clear" w:color="auto" w:fill="auto"/>
          </w:tcPr>
          <w:p w14:paraId="1F49184C"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 xml:space="preserve">Impairment Loss / Reversal </w:t>
            </w:r>
            <w:r w:rsidR="00AE09F9">
              <w:rPr>
                <w:rFonts w:ascii="Arial" w:hAnsi="Arial" w:cs="Arial"/>
                <w:sz w:val="20"/>
              </w:rPr>
              <w:t>o</w:t>
            </w:r>
            <w:r w:rsidRPr="00C67A3A">
              <w:rPr>
                <w:rFonts w:ascii="Arial" w:hAnsi="Arial" w:cs="Arial"/>
                <w:sz w:val="20"/>
              </w:rPr>
              <w:t>f Impairment Losses</w:t>
            </w:r>
          </w:p>
        </w:tc>
        <w:tc>
          <w:tcPr>
            <w:tcW w:w="545" w:type="pct"/>
            <w:tcBorders>
              <w:top w:val="nil"/>
              <w:bottom w:val="nil"/>
            </w:tcBorders>
            <w:shd w:val="clear" w:color="auto" w:fill="auto"/>
          </w:tcPr>
          <w:p w14:paraId="5235D6CD"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767E6357"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69B5FDE2"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05D9BBEB"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0D0AE0AB"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7559BFBB" w14:textId="77777777" w:rsidR="00947A6B" w:rsidRPr="00C67A3A" w:rsidRDefault="00947A6B" w:rsidP="00C67A3A">
            <w:pPr>
              <w:spacing w:before="60" w:after="60"/>
              <w:ind w:firstLine="0"/>
              <w:jc w:val="right"/>
              <w:rPr>
                <w:rFonts w:ascii="Arial" w:hAnsi="Arial" w:cs="Arial"/>
                <w:sz w:val="20"/>
              </w:rPr>
            </w:pPr>
          </w:p>
        </w:tc>
      </w:tr>
      <w:tr w:rsidR="0069190B" w:rsidRPr="00C67A3A" w14:paraId="01688088" w14:textId="77777777" w:rsidTr="0069190B">
        <w:tc>
          <w:tcPr>
            <w:tcW w:w="1872" w:type="pct"/>
            <w:tcBorders>
              <w:top w:val="nil"/>
              <w:bottom w:val="nil"/>
            </w:tcBorders>
            <w:shd w:val="clear" w:color="auto" w:fill="auto"/>
          </w:tcPr>
          <w:p w14:paraId="77908749" w14:textId="77777777" w:rsidR="00947A6B" w:rsidRPr="00C67A3A" w:rsidRDefault="00947A6B" w:rsidP="00C67A3A">
            <w:pPr>
              <w:spacing w:before="60" w:after="60"/>
              <w:ind w:firstLine="0"/>
              <w:jc w:val="left"/>
              <w:rPr>
                <w:rFonts w:ascii="Arial" w:hAnsi="Arial" w:cs="Arial"/>
                <w:sz w:val="20"/>
              </w:rPr>
            </w:pPr>
          </w:p>
        </w:tc>
        <w:tc>
          <w:tcPr>
            <w:tcW w:w="545" w:type="pct"/>
            <w:tcBorders>
              <w:top w:val="nil"/>
              <w:bottom w:val="nil"/>
            </w:tcBorders>
            <w:shd w:val="clear" w:color="auto" w:fill="auto"/>
          </w:tcPr>
          <w:p w14:paraId="7EA3066F"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4F3AC789"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1D05AC50"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7DB02EDC"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6B0297CB"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5D8639E9" w14:textId="77777777" w:rsidR="00947A6B" w:rsidRPr="00C67A3A" w:rsidRDefault="00947A6B" w:rsidP="00C67A3A">
            <w:pPr>
              <w:spacing w:before="60" w:after="60"/>
              <w:ind w:firstLine="0"/>
              <w:jc w:val="right"/>
              <w:rPr>
                <w:rFonts w:ascii="Arial" w:hAnsi="Arial" w:cs="Arial"/>
                <w:sz w:val="20"/>
              </w:rPr>
            </w:pPr>
          </w:p>
        </w:tc>
      </w:tr>
      <w:tr w:rsidR="0069190B" w:rsidRPr="00C67A3A" w14:paraId="5BA61599" w14:textId="77777777" w:rsidTr="0069190B">
        <w:tc>
          <w:tcPr>
            <w:tcW w:w="1872" w:type="pct"/>
            <w:tcBorders>
              <w:top w:val="nil"/>
              <w:bottom w:val="nil"/>
            </w:tcBorders>
            <w:shd w:val="clear" w:color="auto" w:fill="auto"/>
          </w:tcPr>
          <w:p w14:paraId="21178F90" w14:textId="77777777" w:rsidR="00947A6B" w:rsidRPr="00C67A3A" w:rsidRDefault="00947A6B" w:rsidP="00C67A3A">
            <w:pPr>
              <w:spacing w:before="60" w:after="60"/>
              <w:ind w:firstLine="0"/>
              <w:jc w:val="left"/>
              <w:rPr>
                <w:rFonts w:ascii="Arial" w:hAnsi="Arial" w:cs="Arial"/>
                <w:sz w:val="20"/>
              </w:rPr>
            </w:pPr>
            <w:r w:rsidRPr="00C67A3A">
              <w:rPr>
                <w:rFonts w:ascii="Arial" w:hAnsi="Arial" w:cs="Arial"/>
                <w:sz w:val="20"/>
              </w:rPr>
              <w:t>Other Changes</w:t>
            </w:r>
          </w:p>
        </w:tc>
        <w:tc>
          <w:tcPr>
            <w:tcW w:w="545" w:type="pct"/>
            <w:tcBorders>
              <w:top w:val="nil"/>
              <w:bottom w:val="nil"/>
            </w:tcBorders>
            <w:shd w:val="clear" w:color="auto" w:fill="auto"/>
          </w:tcPr>
          <w:p w14:paraId="1FEB5CF6"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2359F996"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4DC8B1C4"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27588C3A"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0B084AF7"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58309A8E" w14:textId="77777777" w:rsidR="00947A6B" w:rsidRPr="00C67A3A" w:rsidRDefault="00947A6B" w:rsidP="00C67A3A">
            <w:pPr>
              <w:spacing w:before="60" w:after="60"/>
              <w:ind w:firstLine="0"/>
              <w:jc w:val="right"/>
              <w:rPr>
                <w:rFonts w:ascii="Arial" w:hAnsi="Arial" w:cs="Arial"/>
                <w:sz w:val="20"/>
              </w:rPr>
            </w:pPr>
          </w:p>
        </w:tc>
      </w:tr>
      <w:tr w:rsidR="0069190B" w:rsidRPr="00C67A3A" w14:paraId="684BFC2F" w14:textId="77777777" w:rsidTr="0069190B">
        <w:tc>
          <w:tcPr>
            <w:tcW w:w="1872" w:type="pct"/>
            <w:tcBorders>
              <w:top w:val="nil"/>
              <w:bottom w:val="nil"/>
            </w:tcBorders>
            <w:shd w:val="clear" w:color="auto" w:fill="auto"/>
          </w:tcPr>
          <w:p w14:paraId="0D976A86" w14:textId="30C9F376" w:rsidR="00947A6B" w:rsidRPr="00C67A3A" w:rsidRDefault="00947A6B" w:rsidP="00C67A3A">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945235">
              <w:rPr>
                <w:rFonts w:ascii="Arial" w:hAnsi="Arial" w:cs="Arial"/>
                <w:b/>
                <w:sz w:val="20"/>
              </w:rPr>
              <w:t>4</w:t>
            </w:r>
          </w:p>
        </w:tc>
        <w:tc>
          <w:tcPr>
            <w:tcW w:w="545" w:type="pct"/>
            <w:tcBorders>
              <w:top w:val="nil"/>
              <w:bottom w:val="nil"/>
            </w:tcBorders>
            <w:shd w:val="clear" w:color="auto" w:fill="auto"/>
          </w:tcPr>
          <w:p w14:paraId="04DE454A"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5E14DA9C"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61136B63"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410B9134"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73CE425E"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4AD4FF1E" w14:textId="77777777" w:rsidR="00947A6B" w:rsidRPr="00C67A3A" w:rsidRDefault="00947A6B" w:rsidP="00C67A3A">
            <w:pPr>
              <w:spacing w:before="60" w:after="60"/>
              <w:ind w:firstLine="0"/>
              <w:jc w:val="right"/>
              <w:rPr>
                <w:rFonts w:ascii="Arial" w:hAnsi="Arial" w:cs="Arial"/>
                <w:sz w:val="20"/>
              </w:rPr>
            </w:pPr>
          </w:p>
        </w:tc>
      </w:tr>
      <w:tr w:rsidR="0069190B" w:rsidRPr="00C67A3A" w14:paraId="295FB6D1" w14:textId="77777777" w:rsidTr="0069190B">
        <w:tc>
          <w:tcPr>
            <w:tcW w:w="1872" w:type="pct"/>
            <w:tcBorders>
              <w:top w:val="nil"/>
              <w:bottom w:val="nil"/>
            </w:tcBorders>
            <w:shd w:val="clear" w:color="auto" w:fill="auto"/>
          </w:tcPr>
          <w:p w14:paraId="4616928E" w14:textId="77777777" w:rsidR="00947A6B" w:rsidRPr="00C67A3A" w:rsidRDefault="00947A6B" w:rsidP="00C67A3A">
            <w:pPr>
              <w:spacing w:before="60" w:after="60"/>
              <w:ind w:left="313" w:firstLine="0"/>
              <w:jc w:val="left"/>
              <w:rPr>
                <w:rFonts w:ascii="Arial" w:hAnsi="Arial" w:cs="Arial"/>
                <w:sz w:val="20"/>
              </w:rPr>
            </w:pPr>
            <w:r w:rsidRPr="00C67A3A">
              <w:rPr>
                <w:rFonts w:ascii="Arial" w:hAnsi="Arial" w:cs="Arial"/>
                <w:sz w:val="20"/>
              </w:rPr>
              <w:t>Cost</w:t>
            </w:r>
          </w:p>
        </w:tc>
        <w:tc>
          <w:tcPr>
            <w:tcW w:w="545" w:type="pct"/>
            <w:tcBorders>
              <w:top w:val="nil"/>
              <w:bottom w:val="nil"/>
            </w:tcBorders>
            <w:shd w:val="clear" w:color="auto" w:fill="auto"/>
          </w:tcPr>
          <w:p w14:paraId="6B01389C"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bottom w:val="nil"/>
            </w:tcBorders>
            <w:shd w:val="clear" w:color="auto" w:fill="auto"/>
          </w:tcPr>
          <w:p w14:paraId="28E5AF83"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bottom w:val="nil"/>
            </w:tcBorders>
            <w:shd w:val="clear" w:color="auto" w:fill="auto"/>
          </w:tcPr>
          <w:p w14:paraId="0E8AEB5E"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bottom w:val="nil"/>
              <w:right w:val="single" w:sz="4" w:space="0" w:color="auto"/>
            </w:tcBorders>
            <w:shd w:val="clear" w:color="auto" w:fill="auto"/>
          </w:tcPr>
          <w:p w14:paraId="02742029"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nil"/>
              <w:right w:val="nil"/>
            </w:tcBorders>
            <w:shd w:val="clear" w:color="auto" w:fill="auto"/>
          </w:tcPr>
          <w:p w14:paraId="3C028269"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nil"/>
            </w:tcBorders>
            <w:shd w:val="clear" w:color="auto" w:fill="auto"/>
          </w:tcPr>
          <w:p w14:paraId="4751D4DB" w14:textId="77777777" w:rsidR="00947A6B" w:rsidRPr="00C67A3A" w:rsidRDefault="00947A6B" w:rsidP="00C67A3A">
            <w:pPr>
              <w:spacing w:before="60" w:after="60"/>
              <w:ind w:firstLine="0"/>
              <w:jc w:val="right"/>
              <w:rPr>
                <w:rFonts w:ascii="Arial" w:hAnsi="Arial" w:cs="Arial"/>
                <w:sz w:val="20"/>
              </w:rPr>
            </w:pPr>
          </w:p>
        </w:tc>
      </w:tr>
      <w:tr w:rsidR="0069190B" w:rsidRPr="00C67A3A" w14:paraId="7639D8EC" w14:textId="77777777" w:rsidTr="0069190B">
        <w:tc>
          <w:tcPr>
            <w:tcW w:w="1872" w:type="pct"/>
            <w:tcBorders>
              <w:top w:val="nil"/>
            </w:tcBorders>
            <w:shd w:val="clear" w:color="auto" w:fill="auto"/>
          </w:tcPr>
          <w:p w14:paraId="57F540EC" w14:textId="77777777" w:rsidR="00947A6B" w:rsidRPr="00C67A3A" w:rsidRDefault="00947A6B"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45" w:type="pct"/>
            <w:tcBorders>
              <w:top w:val="nil"/>
            </w:tcBorders>
            <w:shd w:val="clear" w:color="auto" w:fill="auto"/>
          </w:tcPr>
          <w:p w14:paraId="76C88522" w14:textId="77777777" w:rsidR="00947A6B" w:rsidRPr="00C67A3A" w:rsidRDefault="00947A6B" w:rsidP="00C67A3A">
            <w:pPr>
              <w:spacing w:before="60" w:after="60"/>
              <w:ind w:firstLine="0"/>
              <w:jc w:val="right"/>
              <w:rPr>
                <w:rFonts w:ascii="Arial" w:hAnsi="Arial" w:cs="Arial"/>
                <w:sz w:val="20"/>
              </w:rPr>
            </w:pPr>
          </w:p>
        </w:tc>
        <w:tc>
          <w:tcPr>
            <w:tcW w:w="699" w:type="pct"/>
            <w:tcBorders>
              <w:top w:val="nil"/>
            </w:tcBorders>
            <w:shd w:val="clear" w:color="auto" w:fill="auto"/>
          </w:tcPr>
          <w:p w14:paraId="05A85CAC" w14:textId="77777777" w:rsidR="00947A6B" w:rsidRPr="00C67A3A" w:rsidRDefault="00947A6B" w:rsidP="00C67A3A">
            <w:pPr>
              <w:spacing w:before="60" w:after="60"/>
              <w:ind w:firstLine="0"/>
              <w:jc w:val="right"/>
              <w:rPr>
                <w:rFonts w:ascii="Arial" w:hAnsi="Arial" w:cs="Arial"/>
                <w:sz w:val="20"/>
              </w:rPr>
            </w:pPr>
          </w:p>
        </w:tc>
        <w:tc>
          <w:tcPr>
            <w:tcW w:w="563" w:type="pct"/>
            <w:tcBorders>
              <w:top w:val="nil"/>
            </w:tcBorders>
            <w:shd w:val="clear" w:color="auto" w:fill="auto"/>
          </w:tcPr>
          <w:p w14:paraId="26F7D494" w14:textId="77777777" w:rsidR="00947A6B" w:rsidRPr="00C67A3A" w:rsidRDefault="00947A6B" w:rsidP="00C67A3A">
            <w:pPr>
              <w:spacing w:before="60" w:after="60"/>
              <w:ind w:firstLine="0"/>
              <w:jc w:val="right"/>
              <w:rPr>
                <w:rFonts w:ascii="Arial" w:hAnsi="Arial" w:cs="Arial"/>
                <w:sz w:val="20"/>
              </w:rPr>
            </w:pPr>
          </w:p>
        </w:tc>
        <w:tc>
          <w:tcPr>
            <w:tcW w:w="693" w:type="pct"/>
            <w:tcBorders>
              <w:top w:val="nil"/>
              <w:right w:val="single" w:sz="4" w:space="0" w:color="auto"/>
            </w:tcBorders>
            <w:shd w:val="clear" w:color="auto" w:fill="auto"/>
          </w:tcPr>
          <w:p w14:paraId="0CA2FE0C" w14:textId="77777777" w:rsidR="00947A6B" w:rsidRPr="00C67A3A" w:rsidRDefault="00947A6B" w:rsidP="00C67A3A">
            <w:pPr>
              <w:spacing w:before="60" w:after="60"/>
              <w:ind w:firstLine="0"/>
              <w:jc w:val="right"/>
              <w:rPr>
                <w:rFonts w:ascii="Arial" w:hAnsi="Arial" w:cs="Arial"/>
                <w:sz w:val="20"/>
              </w:rPr>
            </w:pPr>
          </w:p>
        </w:tc>
        <w:tc>
          <w:tcPr>
            <w:tcW w:w="298" w:type="pct"/>
            <w:tcBorders>
              <w:top w:val="nil"/>
              <w:left w:val="single" w:sz="4" w:space="0" w:color="auto"/>
              <w:bottom w:val="single" w:sz="4" w:space="0" w:color="auto"/>
              <w:right w:val="nil"/>
            </w:tcBorders>
            <w:shd w:val="clear" w:color="auto" w:fill="auto"/>
          </w:tcPr>
          <w:p w14:paraId="63F8C263" w14:textId="77777777" w:rsidR="00947A6B" w:rsidRPr="00C67A3A" w:rsidRDefault="00947A6B" w:rsidP="00C67A3A">
            <w:pPr>
              <w:spacing w:before="60" w:after="60"/>
              <w:ind w:firstLine="0"/>
              <w:jc w:val="right"/>
              <w:rPr>
                <w:rFonts w:ascii="Arial" w:hAnsi="Arial" w:cs="Arial"/>
                <w:sz w:val="20"/>
              </w:rPr>
            </w:pPr>
          </w:p>
        </w:tc>
        <w:tc>
          <w:tcPr>
            <w:tcW w:w="330" w:type="pct"/>
            <w:tcBorders>
              <w:top w:val="nil"/>
              <w:left w:val="nil"/>
              <w:bottom w:val="single" w:sz="4" w:space="0" w:color="auto"/>
            </w:tcBorders>
            <w:shd w:val="clear" w:color="auto" w:fill="auto"/>
          </w:tcPr>
          <w:p w14:paraId="59463A5D" w14:textId="77777777" w:rsidR="00947A6B" w:rsidRPr="00C67A3A" w:rsidRDefault="00947A6B" w:rsidP="00C67A3A">
            <w:pPr>
              <w:spacing w:before="60" w:after="60"/>
              <w:ind w:firstLine="0"/>
              <w:jc w:val="right"/>
              <w:rPr>
                <w:rFonts w:ascii="Arial" w:hAnsi="Arial" w:cs="Arial"/>
                <w:sz w:val="20"/>
              </w:rPr>
            </w:pPr>
          </w:p>
        </w:tc>
      </w:tr>
    </w:tbl>
    <w:p w14:paraId="2443DF74" w14:textId="77777777" w:rsidR="009B4410" w:rsidRPr="00C67A3A" w:rsidRDefault="009B4410" w:rsidP="009B4410">
      <w:pPr>
        <w:pStyle w:val="ListParagraph"/>
        <w:ind w:left="0" w:firstLine="0"/>
        <w:contextualSpacing w:val="0"/>
        <w:rPr>
          <w:rFonts w:ascii="Arial" w:hAnsi="Arial" w:cs="Arial"/>
          <w:b/>
          <w:color w:val="ED7D31"/>
          <w:sz w:val="20"/>
        </w:rPr>
      </w:pPr>
      <w:r w:rsidRPr="00112316">
        <w:rPr>
          <w:rFonts w:ascii="Arial" w:hAnsi="Arial" w:cs="Arial"/>
          <w:b/>
          <w:i/>
          <w:sz w:val="20"/>
        </w:rPr>
        <w:br w:type="page"/>
      </w:r>
      <w:r w:rsidRPr="00C67A3A">
        <w:rPr>
          <w:rFonts w:ascii="Arial" w:hAnsi="Arial" w:cs="Arial"/>
          <w:b/>
          <w:color w:val="ED7D31"/>
          <w:sz w:val="20"/>
        </w:rPr>
        <w:lastRenderedPageBreak/>
        <w:t>Notes to the financial statements (Continued)</w:t>
      </w:r>
    </w:p>
    <w:p w14:paraId="5AE03995" w14:textId="0258AFB1" w:rsidR="009B4410" w:rsidRDefault="009B4410" w:rsidP="009B4410">
      <w:pPr>
        <w:pStyle w:val="ListParagraph"/>
        <w:ind w:left="0" w:firstLine="0"/>
        <w:contextualSpacing w:val="0"/>
        <w:rPr>
          <w:rFonts w:ascii="Arial" w:hAnsi="Arial" w:cs="Arial"/>
          <w:b/>
          <w:sz w:val="20"/>
        </w:rPr>
      </w:pPr>
      <w:r>
        <w:rPr>
          <w:rFonts w:ascii="Arial" w:hAnsi="Arial" w:cs="Arial"/>
          <w:b/>
          <w:sz w:val="20"/>
        </w:rPr>
        <w:t>1</w:t>
      </w:r>
      <w:r w:rsidR="004B1BC3">
        <w:rPr>
          <w:rFonts w:ascii="Arial" w:hAnsi="Arial" w:cs="Arial"/>
          <w:b/>
          <w:sz w:val="20"/>
        </w:rPr>
        <w:t>9</w:t>
      </w:r>
      <w:r w:rsidR="00945235">
        <w:rPr>
          <w:rFonts w:ascii="Arial" w:hAnsi="Arial" w:cs="Arial"/>
          <w:b/>
          <w:sz w:val="20"/>
        </w:rPr>
        <w:t>.</w:t>
      </w:r>
      <w:r w:rsidR="00FC3BA2">
        <w:rPr>
          <w:rFonts w:ascii="Arial" w:hAnsi="Arial" w:cs="Arial"/>
          <w:b/>
          <w:sz w:val="20"/>
        </w:rPr>
        <w:t>3</w:t>
      </w:r>
      <w:r w:rsidR="00945235">
        <w:rPr>
          <w:rFonts w:ascii="Arial" w:hAnsi="Arial" w:cs="Arial"/>
          <w:b/>
          <w:sz w:val="20"/>
        </w:rPr>
        <w:tab/>
      </w:r>
      <w:r>
        <w:rPr>
          <w:rFonts w:ascii="Arial" w:hAnsi="Arial" w:cs="Arial"/>
          <w:b/>
          <w:sz w:val="20"/>
        </w:rPr>
        <w:t xml:space="preserve">Reconciliation of Carrying Value </w:t>
      </w:r>
      <w:r w:rsidRPr="009B4410">
        <w:rPr>
          <w:rFonts w:ascii="Arial" w:hAnsi="Arial" w:cs="Arial"/>
          <w:b/>
          <w:color w:val="FF0000"/>
          <w:sz w:val="20"/>
        </w:rPr>
        <w:t>[</w:t>
      </w:r>
      <w:r w:rsidR="004750DF">
        <w:rPr>
          <w:rFonts w:ascii="Arial" w:hAnsi="Arial" w:cs="Arial"/>
          <w:b/>
          <w:color w:val="FF0000"/>
          <w:sz w:val="20"/>
        </w:rPr>
        <w:t>Revaluation</w:t>
      </w:r>
      <w:r w:rsidRPr="009B4410">
        <w:rPr>
          <w:rFonts w:ascii="Arial" w:hAnsi="Arial" w:cs="Arial"/>
          <w:b/>
          <w:color w:val="FF0000"/>
          <w:sz w:val="20"/>
        </w:rPr>
        <w:t xml:space="preserve"> Model]</w:t>
      </w:r>
      <w:r>
        <w:rPr>
          <w:rFonts w:ascii="Arial" w:hAnsi="Arial" w:cs="Arial"/>
          <w:b/>
          <w:sz w:val="20"/>
        </w:rPr>
        <w:t xml:space="preserve"> (Continued)</w:t>
      </w:r>
    </w:p>
    <w:tbl>
      <w:tblPr>
        <w:tblW w:w="48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5"/>
        <w:gridCol w:w="1558"/>
        <w:gridCol w:w="1682"/>
        <w:gridCol w:w="1682"/>
        <w:gridCol w:w="1682"/>
        <w:gridCol w:w="1860"/>
      </w:tblGrid>
      <w:tr w:rsidR="00947A6B" w:rsidRPr="00C67A3A" w14:paraId="1262240D" w14:textId="77777777" w:rsidTr="00F20E3F">
        <w:tc>
          <w:tcPr>
            <w:tcW w:w="1860" w:type="pct"/>
            <w:vMerge w:val="restart"/>
            <w:tcBorders>
              <w:bottom w:val="single" w:sz="4" w:space="0" w:color="auto"/>
            </w:tcBorders>
            <w:shd w:val="clear" w:color="auto" w:fill="FBE4D5"/>
          </w:tcPr>
          <w:p w14:paraId="670DFE2A" w14:textId="77777777" w:rsidR="00947A6B" w:rsidRPr="00C67A3A" w:rsidRDefault="00947A6B" w:rsidP="00C67A3A">
            <w:pPr>
              <w:spacing w:before="60" w:after="60"/>
              <w:ind w:firstLine="0"/>
              <w:jc w:val="left"/>
              <w:rPr>
                <w:rFonts w:ascii="Arial" w:hAnsi="Arial" w:cs="Arial"/>
                <w:b/>
                <w:sz w:val="20"/>
              </w:rPr>
            </w:pPr>
          </w:p>
        </w:tc>
        <w:tc>
          <w:tcPr>
            <w:tcW w:w="3140" w:type="pct"/>
            <w:gridSpan w:val="5"/>
            <w:tcBorders>
              <w:bottom w:val="single" w:sz="4" w:space="0" w:color="auto"/>
            </w:tcBorders>
            <w:shd w:val="clear" w:color="auto" w:fill="FBE4D5"/>
          </w:tcPr>
          <w:p w14:paraId="1EDC86D3" w14:textId="50356048" w:rsidR="00947A6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45235">
              <w:rPr>
                <w:rFonts w:ascii="Arial" w:hAnsi="Arial" w:cs="Arial"/>
                <w:b/>
                <w:sz w:val="20"/>
              </w:rPr>
              <w:t>2</w:t>
            </w:r>
            <w:r>
              <w:rPr>
                <w:rFonts w:ascii="Arial" w:hAnsi="Arial" w:cs="Arial"/>
                <w:b/>
                <w:sz w:val="20"/>
              </w:rPr>
              <w:t>/202</w:t>
            </w:r>
            <w:r w:rsidR="00945235">
              <w:rPr>
                <w:rFonts w:ascii="Arial" w:hAnsi="Arial" w:cs="Arial"/>
                <w:b/>
                <w:sz w:val="20"/>
              </w:rPr>
              <w:t>3</w:t>
            </w:r>
          </w:p>
          <w:p w14:paraId="0D2CFFE8" w14:textId="77777777" w:rsidR="00947A6B" w:rsidRPr="00C67A3A" w:rsidRDefault="00947A6B" w:rsidP="00C67A3A">
            <w:pPr>
              <w:spacing w:before="60" w:after="60"/>
              <w:ind w:firstLine="0"/>
              <w:jc w:val="center"/>
              <w:rPr>
                <w:rFonts w:ascii="Arial" w:hAnsi="Arial" w:cs="Arial"/>
                <w:b/>
                <w:sz w:val="20"/>
              </w:rPr>
            </w:pPr>
            <w:r w:rsidRPr="00C67A3A">
              <w:rPr>
                <w:rFonts w:ascii="Arial" w:hAnsi="Arial" w:cs="Arial"/>
                <w:b/>
                <w:sz w:val="20"/>
              </w:rPr>
              <w:t>(R’000s)</w:t>
            </w:r>
          </w:p>
        </w:tc>
      </w:tr>
      <w:tr w:rsidR="00F20E3F" w:rsidRPr="00C67A3A" w14:paraId="70D5FFDB" w14:textId="77777777" w:rsidTr="0069190B">
        <w:tc>
          <w:tcPr>
            <w:tcW w:w="1860" w:type="pct"/>
            <w:vMerge/>
            <w:tcBorders>
              <w:bottom w:val="single" w:sz="4" w:space="0" w:color="auto"/>
            </w:tcBorders>
            <w:shd w:val="clear" w:color="auto" w:fill="FBE4D5"/>
          </w:tcPr>
          <w:p w14:paraId="5A0DC61C" w14:textId="77777777" w:rsidR="00F20E3F" w:rsidRPr="00C67A3A" w:rsidRDefault="00F20E3F" w:rsidP="00C67A3A">
            <w:pPr>
              <w:spacing w:before="60" w:after="60"/>
              <w:ind w:firstLine="0"/>
              <w:jc w:val="left"/>
              <w:rPr>
                <w:rFonts w:ascii="Arial" w:hAnsi="Arial" w:cs="Arial"/>
                <w:b/>
                <w:sz w:val="20"/>
              </w:rPr>
            </w:pPr>
          </w:p>
        </w:tc>
        <w:tc>
          <w:tcPr>
            <w:tcW w:w="578" w:type="pct"/>
            <w:tcBorders>
              <w:bottom w:val="single" w:sz="4" w:space="0" w:color="auto"/>
            </w:tcBorders>
            <w:shd w:val="clear" w:color="auto" w:fill="FBE4D5"/>
          </w:tcPr>
          <w:p w14:paraId="5D7613A3" w14:textId="77777777" w:rsidR="00F20E3F" w:rsidRPr="00C67A3A" w:rsidRDefault="00F20E3F" w:rsidP="00C67A3A">
            <w:pPr>
              <w:spacing w:before="60" w:after="60"/>
              <w:ind w:firstLine="0"/>
              <w:jc w:val="center"/>
              <w:rPr>
                <w:rFonts w:ascii="Arial" w:hAnsi="Arial" w:cs="Arial"/>
                <w:b/>
                <w:sz w:val="20"/>
              </w:rPr>
            </w:pPr>
            <w:r>
              <w:rPr>
                <w:rFonts w:ascii="Arial" w:hAnsi="Arial" w:cs="Arial"/>
                <w:b/>
                <w:sz w:val="20"/>
              </w:rPr>
              <w:t xml:space="preserve">Historic </w:t>
            </w:r>
            <w:r w:rsidRPr="00C67A3A">
              <w:rPr>
                <w:rFonts w:ascii="Arial" w:hAnsi="Arial" w:cs="Arial"/>
                <w:b/>
                <w:sz w:val="20"/>
              </w:rPr>
              <w:t>Buildings</w:t>
            </w:r>
          </w:p>
        </w:tc>
        <w:tc>
          <w:tcPr>
            <w:tcW w:w="624" w:type="pct"/>
            <w:tcBorders>
              <w:bottom w:val="single" w:sz="4" w:space="0" w:color="auto"/>
            </w:tcBorders>
            <w:shd w:val="clear" w:color="auto" w:fill="FBE4D5"/>
          </w:tcPr>
          <w:p w14:paraId="15DC2A89" w14:textId="77777777" w:rsidR="00F20E3F" w:rsidRPr="00C67A3A" w:rsidRDefault="00F20E3F"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624" w:type="pct"/>
            <w:tcBorders>
              <w:bottom w:val="single" w:sz="4" w:space="0" w:color="auto"/>
            </w:tcBorders>
            <w:shd w:val="clear" w:color="auto" w:fill="FBE4D5"/>
          </w:tcPr>
          <w:p w14:paraId="3A5886D6" w14:textId="77777777" w:rsidR="00F20E3F" w:rsidRPr="00C67A3A" w:rsidRDefault="00F20E3F" w:rsidP="00C67A3A">
            <w:pPr>
              <w:spacing w:before="60" w:after="60"/>
              <w:ind w:firstLine="0"/>
              <w:jc w:val="center"/>
              <w:rPr>
                <w:rFonts w:ascii="Arial" w:hAnsi="Arial" w:cs="Arial"/>
                <w:b/>
                <w:sz w:val="20"/>
              </w:rPr>
            </w:pPr>
            <w:r>
              <w:rPr>
                <w:rFonts w:ascii="Arial" w:hAnsi="Arial" w:cs="Arial"/>
                <w:b/>
                <w:sz w:val="20"/>
              </w:rPr>
              <w:t>Work of Art</w:t>
            </w:r>
          </w:p>
        </w:tc>
        <w:tc>
          <w:tcPr>
            <w:tcW w:w="624" w:type="pct"/>
            <w:tcBorders>
              <w:bottom w:val="single" w:sz="4" w:space="0" w:color="auto"/>
            </w:tcBorders>
            <w:shd w:val="clear" w:color="auto" w:fill="FBE4D5"/>
          </w:tcPr>
          <w:p w14:paraId="71399B01" w14:textId="77777777" w:rsidR="00F20E3F" w:rsidRPr="00C67A3A" w:rsidRDefault="00F20E3F" w:rsidP="00C67A3A">
            <w:pPr>
              <w:spacing w:before="60" w:after="60"/>
              <w:ind w:firstLine="0"/>
              <w:jc w:val="center"/>
              <w:rPr>
                <w:rFonts w:ascii="Arial" w:hAnsi="Arial" w:cs="Arial"/>
                <w:b/>
                <w:sz w:val="20"/>
              </w:rPr>
            </w:pPr>
            <w:r w:rsidRPr="00C67A3A">
              <w:rPr>
                <w:rFonts w:ascii="Arial" w:hAnsi="Arial" w:cs="Arial"/>
                <w:b/>
                <w:sz w:val="20"/>
              </w:rPr>
              <w:t xml:space="preserve">Other </w:t>
            </w:r>
            <w:r>
              <w:rPr>
                <w:rFonts w:ascii="Arial" w:hAnsi="Arial" w:cs="Arial"/>
                <w:b/>
                <w:sz w:val="20"/>
              </w:rPr>
              <w:t xml:space="preserve">Heritage </w:t>
            </w:r>
            <w:r w:rsidRPr="00C67A3A">
              <w:rPr>
                <w:rFonts w:ascii="Arial" w:hAnsi="Arial" w:cs="Arial"/>
                <w:b/>
                <w:sz w:val="20"/>
              </w:rPr>
              <w:t>Assets</w:t>
            </w:r>
          </w:p>
        </w:tc>
        <w:tc>
          <w:tcPr>
            <w:tcW w:w="690" w:type="pct"/>
            <w:tcBorders>
              <w:bottom w:val="single" w:sz="4" w:space="0" w:color="auto"/>
            </w:tcBorders>
            <w:shd w:val="clear" w:color="auto" w:fill="FBE4D5"/>
          </w:tcPr>
          <w:p w14:paraId="49FC5858" w14:textId="77777777" w:rsidR="00F20E3F" w:rsidRPr="00C67A3A" w:rsidRDefault="00F20E3F" w:rsidP="00C67A3A">
            <w:pPr>
              <w:spacing w:before="60" w:after="60"/>
              <w:ind w:firstLine="0"/>
              <w:jc w:val="center"/>
              <w:rPr>
                <w:rFonts w:ascii="Arial" w:hAnsi="Arial" w:cs="Arial"/>
                <w:b/>
                <w:sz w:val="20"/>
              </w:rPr>
            </w:pPr>
            <w:r w:rsidRPr="00C67A3A">
              <w:rPr>
                <w:rFonts w:ascii="Arial" w:hAnsi="Arial" w:cs="Arial"/>
                <w:b/>
                <w:sz w:val="20"/>
              </w:rPr>
              <w:t>Total</w:t>
            </w:r>
          </w:p>
        </w:tc>
      </w:tr>
      <w:tr w:rsidR="00F20E3F" w:rsidRPr="00C67A3A" w14:paraId="14F5A477" w14:textId="77777777" w:rsidTr="0069190B">
        <w:tc>
          <w:tcPr>
            <w:tcW w:w="1860" w:type="pct"/>
            <w:tcBorders>
              <w:top w:val="nil"/>
              <w:bottom w:val="nil"/>
            </w:tcBorders>
            <w:shd w:val="clear" w:color="auto" w:fill="auto"/>
          </w:tcPr>
          <w:p w14:paraId="5CC5773B" w14:textId="7811104E" w:rsidR="00F20E3F" w:rsidRPr="00C67A3A" w:rsidRDefault="00F20E3F"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w:t>
            </w:r>
            <w:r w:rsidR="00945235">
              <w:rPr>
                <w:rFonts w:ascii="Arial" w:hAnsi="Arial" w:cs="Arial"/>
                <w:b/>
                <w:sz w:val="20"/>
              </w:rPr>
              <w:t>2</w:t>
            </w:r>
          </w:p>
        </w:tc>
        <w:tc>
          <w:tcPr>
            <w:tcW w:w="578" w:type="pct"/>
            <w:tcBorders>
              <w:top w:val="nil"/>
              <w:bottom w:val="nil"/>
            </w:tcBorders>
            <w:shd w:val="clear" w:color="auto" w:fill="auto"/>
          </w:tcPr>
          <w:p w14:paraId="1E7C0A3F"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17A1D760"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36D0321A"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6C1EDA12"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76A0E171" w14:textId="77777777" w:rsidR="00F20E3F" w:rsidRPr="00C67A3A" w:rsidRDefault="00F20E3F" w:rsidP="00C67A3A">
            <w:pPr>
              <w:spacing w:before="60" w:after="60"/>
              <w:ind w:firstLine="0"/>
              <w:jc w:val="right"/>
              <w:rPr>
                <w:rFonts w:ascii="Arial" w:hAnsi="Arial" w:cs="Arial"/>
                <w:sz w:val="20"/>
              </w:rPr>
            </w:pPr>
          </w:p>
        </w:tc>
      </w:tr>
      <w:tr w:rsidR="00F20E3F" w:rsidRPr="00C67A3A" w14:paraId="6875DDE3" w14:textId="77777777" w:rsidTr="0069190B">
        <w:tc>
          <w:tcPr>
            <w:tcW w:w="1860" w:type="pct"/>
            <w:tcBorders>
              <w:top w:val="nil"/>
              <w:bottom w:val="nil"/>
            </w:tcBorders>
            <w:shd w:val="clear" w:color="auto" w:fill="auto"/>
          </w:tcPr>
          <w:p w14:paraId="2EB318D0" w14:textId="77777777" w:rsidR="00F20E3F" w:rsidRPr="00C67A3A" w:rsidRDefault="00F20E3F" w:rsidP="00C67A3A">
            <w:pPr>
              <w:spacing w:before="60" w:after="60"/>
              <w:ind w:left="313" w:firstLine="0"/>
              <w:jc w:val="left"/>
              <w:rPr>
                <w:rFonts w:ascii="Arial" w:hAnsi="Arial" w:cs="Arial"/>
                <w:sz w:val="20"/>
              </w:rPr>
            </w:pPr>
            <w:r w:rsidRPr="00356C5F">
              <w:rPr>
                <w:rFonts w:ascii="Arial" w:hAnsi="Arial" w:cs="Arial"/>
                <w:sz w:val="20"/>
              </w:rPr>
              <w:t>Revaluation</w:t>
            </w:r>
          </w:p>
        </w:tc>
        <w:tc>
          <w:tcPr>
            <w:tcW w:w="578" w:type="pct"/>
            <w:tcBorders>
              <w:top w:val="nil"/>
              <w:bottom w:val="nil"/>
            </w:tcBorders>
            <w:shd w:val="clear" w:color="auto" w:fill="auto"/>
          </w:tcPr>
          <w:p w14:paraId="27CBA427"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4A6535AC"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27C8E898"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618FD247"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6582DD6F" w14:textId="77777777" w:rsidR="00F20E3F" w:rsidRPr="00C67A3A" w:rsidRDefault="00F20E3F" w:rsidP="00C67A3A">
            <w:pPr>
              <w:spacing w:before="60" w:after="60"/>
              <w:ind w:firstLine="0"/>
              <w:jc w:val="right"/>
              <w:rPr>
                <w:rFonts w:ascii="Arial" w:hAnsi="Arial" w:cs="Arial"/>
                <w:sz w:val="20"/>
              </w:rPr>
            </w:pPr>
          </w:p>
        </w:tc>
      </w:tr>
      <w:tr w:rsidR="00F20E3F" w:rsidRPr="00C67A3A" w14:paraId="54A646D8" w14:textId="77777777" w:rsidTr="0069190B">
        <w:tc>
          <w:tcPr>
            <w:tcW w:w="1860" w:type="pct"/>
            <w:tcBorders>
              <w:top w:val="nil"/>
              <w:bottom w:val="nil"/>
            </w:tcBorders>
            <w:shd w:val="clear" w:color="auto" w:fill="auto"/>
          </w:tcPr>
          <w:p w14:paraId="0CCE4341" w14:textId="77777777" w:rsidR="00F20E3F" w:rsidRPr="00C67A3A" w:rsidRDefault="00F20E3F"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78" w:type="pct"/>
            <w:tcBorders>
              <w:top w:val="nil"/>
              <w:bottom w:val="nil"/>
            </w:tcBorders>
            <w:shd w:val="clear" w:color="auto" w:fill="auto"/>
          </w:tcPr>
          <w:p w14:paraId="5FF6DCC5"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1C804856"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0063CBC2"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0F8C9404"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1F171C52" w14:textId="77777777" w:rsidR="00F20E3F" w:rsidRPr="00C67A3A" w:rsidRDefault="00F20E3F" w:rsidP="00C67A3A">
            <w:pPr>
              <w:spacing w:before="60" w:after="60"/>
              <w:ind w:firstLine="0"/>
              <w:jc w:val="right"/>
              <w:rPr>
                <w:rFonts w:ascii="Arial" w:hAnsi="Arial" w:cs="Arial"/>
                <w:sz w:val="20"/>
              </w:rPr>
            </w:pPr>
          </w:p>
        </w:tc>
      </w:tr>
      <w:tr w:rsidR="00F20E3F" w:rsidRPr="00C67A3A" w14:paraId="157EA16C" w14:textId="77777777" w:rsidTr="0069190B">
        <w:tc>
          <w:tcPr>
            <w:tcW w:w="1860" w:type="pct"/>
            <w:tcBorders>
              <w:top w:val="nil"/>
              <w:bottom w:val="nil"/>
            </w:tcBorders>
            <w:shd w:val="clear" w:color="auto" w:fill="auto"/>
          </w:tcPr>
          <w:p w14:paraId="09F89C59"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578" w:type="pct"/>
            <w:tcBorders>
              <w:top w:val="nil"/>
              <w:bottom w:val="nil"/>
            </w:tcBorders>
            <w:shd w:val="clear" w:color="auto" w:fill="auto"/>
          </w:tcPr>
          <w:p w14:paraId="2192A793"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12337072"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5A6D882D"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370DFA1E"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2E412D96" w14:textId="77777777" w:rsidR="00F20E3F" w:rsidRPr="00C67A3A" w:rsidRDefault="00F20E3F" w:rsidP="00C67A3A">
            <w:pPr>
              <w:spacing w:before="60" w:after="60"/>
              <w:ind w:firstLine="0"/>
              <w:jc w:val="right"/>
              <w:rPr>
                <w:rFonts w:ascii="Arial" w:hAnsi="Arial" w:cs="Arial"/>
                <w:sz w:val="20"/>
              </w:rPr>
            </w:pPr>
          </w:p>
        </w:tc>
      </w:tr>
      <w:tr w:rsidR="00F20E3F" w:rsidRPr="00C67A3A" w14:paraId="5D95399B" w14:textId="77777777" w:rsidTr="0069190B">
        <w:tc>
          <w:tcPr>
            <w:tcW w:w="1860" w:type="pct"/>
            <w:tcBorders>
              <w:top w:val="nil"/>
              <w:bottom w:val="nil"/>
            </w:tcBorders>
            <w:shd w:val="clear" w:color="auto" w:fill="auto"/>
          </w:tcPr>
          <w:p w14:paraId="36035C1D"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578" w:type="pct"/>
            <w:tcBorders>
              <w:top w:val="nil"/>
              <w:bottom w:val="nil"/>
            </w:tcBorders>
            <w:shd w:val="clear" w:color="auto" w:fill="auto"/>
          </w:tcPr>
          <w:p w14:paraId="39F1A0FF"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05BA3606"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53B7406C"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382F4A93"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094CACFE" w14:textId="77777777" w:rsidR="00F20E3F" w:rsidRPr="00C67A3A" w:rsidRDefault="00F20E3F" w:rsidP="00C67A3A">
            <w:pPr>
              <w:spacing w:before="60" w:after="60"/>
              <w:ind w:firstLine="0"/>
              <w:jc w:val="right"/>
              <w:rPr>
                <w:rFonts w:ascii="Arial" w:hAnsi="Arial" w:cs="Arial"/>
                <w:sz w:val="20"/>
              </w:rPr>
            </w:pPr>
          </w:p>
        </w:tc>
      </w:tr>
      <w:tr w:rsidR="00F20E3F" w:rsidRPr="00C67A3A" w14:paraId="316DE4F1" w14:textId="77777777" w:rsidTr="0069190B">
        <w:tc>
          <w:tcPr>
            <w:tcW w:w="1860" w:type="pct"/>
            <w:tcBorders>
              <w:top w:val="nil"/>
              <w:bottom w:val="nil"/>
            </w:tcBorders>
            <w:shd w:val="clear" w:color="auto" w:fill="auto"/>
          </w:tcPr>
          <w:p w14:paraId="40CFC507"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Revaluation Adjustments</w:t>
            </w:r>
          </w:p>
        </w:tc>
        <w:tc>
          <w:tcPr>
            <w:tcW w:w="578" w:type="pct"/>
            <w:tcBorders>
              <w:top w:val="nil"/>
              <w:bottom w:val="nil"/>
            </w:tcBorders>
            <w:shd w:val="clear" w:color="auto" w:fill="auto"/>
          </w:tcPr>
          <w:p w14:paraId="7DC66F96"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40B3C9B9"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4C4E9E57"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7F1D4B2A"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21D9891D" w14:textId="77777777" w:rsidR="00F20E3F" w:rsidRPr="00C67A3A" w:rsidRDefault="00F20E3F" w:rsidP="00C67A3A">
            <w:pPr>
              <w:spacing w:before="60" w:after="60"/>
              <w:ind w:firstLine="0"/>
              <w:jc w:val="right"/>
              <w:rPr>
                <w:rFonts w:ascii="Arial" w:hAnsi="Arial" w:cs="Arial"/>
                <w:sz w:val="20"/>
              </w:rPr>
            </w:pPr>
          </w:p>
        </w:tc>
      </w:tr>
      <w:tr w:rsidR="00F20E3F" w:rsidRPr="00C67A3A" w14:paraId="348536F6" w14:textId="77777777" w:rsidTr="0069190B">
        <w:tc>
          <w:tcPr>
            <w:tcW w:w="1860" w:type="pct"/>
            <w:tcBorders>
              <w:top w:val="nil"/>
              <w:bottom w:val="nil"/>
            </w:tcBorders>
            <w:shd w:val="clear" w:color="auto" w:fill="auto"/>
          </w:tcPr>
          <w:p w14:paraId="5FF4CF5C"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Capitalised Costs (including WIP)</w:t>
            </w:r>
          </w:p>
        </w:tc>
        <w:tc>
          <w:tcPr>
            <w:tcW w:w="578" w:type="pct"/>
            <w:tcBorders>
              <w:top w:val="nil"/>
              <w:bottom w:val="nil"/>
            </w:tcBorders>
            <w:shd w:val="clear" w:color="auto" w:fill="auto"/>
          </w:tcPr>
          <w:p w14:paraId="4DC3E625"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6F60FE98"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7713EF4C"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52D02DF8"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17806A93" w14:textId="77777777" w:rsidR="00F20E3F" w:rsidRPr="00C67A3A" w:rsidRDefault="00F20E3F" w:rsidP="00C67A3A">
            <w:pPr>
              <w:spacing w:before="60" w:after="60"/>
              <w:ind w:firstLine="0"/>
              <w:jc w:val="right"/>
              <w:rPr>
                <w:rFonts w:ascii="Arial" w:hAnsi="Arial" w:cs="Arial"/>
                <w:sz w:val="20"/>
              </w:rPr>
            </w:pPr>
          </w:p>
        </w:tc>
      </w:tr>
      <w:tr w:rsidR="00F20E3F" w:rsidRPr="00C67A3A" w14:paraId="2392ECAE" w14:textId="77777777" w:rsidTr="0069190B">
        <w:tc>
          <w:tcPr>
            <w:tcW w:w="1860" w:type="pct"/>
            <w:tcBorders>
              <w:top w:val="nil"/>
              <w:bottom w:val="nil"/>
            </w:tcBorders>
            <w:shd w:val="clear" w:color="auto" w:fill="auto"/>
          </w:tcPr>
          <w:p w14:paraId="759A3FA0"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578" w:type="pct"/>
            <w:tcBorders>
              <w:top w:val="nil"/>
              <w:bottom w:val="nil"/>
            </w:tcBorders>
            <w:shd w:val="clear" w:color="auto" w:fill="auto"/>
          </w:tcPr>
          <w:p w14:paraId="3987C92C"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293D7421"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359CD2FB"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5C56BB7A"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06631E6D" w14:textId="77777777" w:rsidR="00F20E3F" w:rsidRPr="00C67A3A" w:rsidRDefault="00F20E3F" w:rsidP="00C67A3A">
            <w:pPr>
              <w:spacing w:before="60" w:after="60"/>
              <w:ind w:firstLine="0"/>
              <w:jc w:val="right"/>
              <w:rPr>
                <w:rFonts w:ascii="Arial" w:hAnsi="Arial" w:cs="Arial"/>
                <w:sz w:val="20"/>
              </w:rPr>
            </w:pPr>
          </w:p>
        </w:tc>
      </w:tr>
      <w:tr w:rsidR="00F20E3F" w:rsidRPr="00C67A3A" w14:paraId="4F4F0980" w14:textId="77777777" w:rsidTr="0069190B">
        <w:tc>
          <w:tcPr>
            <w:tcW w:w="1860" w:type="pct"/>
            <w:tcBorders>
              <w:top w:val="nil"/>
              <w:bottom w:val="nil"/>
            </w:tcBorders>
            <w:shd w:val="clear" w:color="auto" w:fill="auto"/>
          </w:tcPr>
          <w:p w14:paraId="568E81B6" w14:textId="77777777" w:rsidR="00F20E3F" w:rsidRPr="00C67A3A" w:rsidRDefault="00F20E3F" w:rsidP="00C67A3A">
            <w:pPr>
              <w:spacing w:before="60" w:after="60"/>
              <w:ind w:left="313" w:firstLine="0"/>
              <w:jc w:val="left"/>
              <w:rPr>
                <w:rFonts w:ascii="Arial" w:hAnsi="Arial" w:cs="Arial"/>
                <w:sz w:val="20"/>
              </w:rPr>
            </w:pPr>
            <w:r w:rsidRPr="00C67A3A">
              <w:rPr>
                <w:rFonts w:ascii="Arial" w:hAnsi="Arial" w:cs="Arial"/>
                <w:sz w:val="20"/>
              </w:rPr>
              <w:t>Cost</w:t>
            </w:r>
          </w:p>
        </w:tc>
        <w:tc>
          <w:tcPr>
            <w:tcW w:w="578" w:type="pct"/>
            <w:tcBorders>
              <w:top w:val="nil"/>
              <w:bottom w:val="nil"/>
            </w:tcBorders>
            <w:shd w:val="clear" w:color="auto" w:fill="auto"/>
          </w:tcPr>
          <w:p w14:paraId="34130D4B"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59F1B87B"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293F3667"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7916E096"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7DB2CC28" w14:textId="77777777" w:rsidR="00F20E3F" w:rsidRPr="00C67A3A" w:rsidRDefault="00F20E3F" w:rsidP="00C67A3A">
            <w:pPr>
              <w:spacing w:before="60" w:after="60"/>
              <w:ind w:firstLine="0"/>
              <w:jc w:val="right"/>
              <w:rPr>
                <w:rFonts w:ascii="Arial" w:hAnsi="Arial" w:cs="Arial"/>
                <w:sz w:val="20"/>
              </w:rPr>
            </w:pPr>
          </w:p>
        </w:tc>
      </w:tr>
      <w:tr w:rsidR="00F20E3F" w:rsidRPr="00C67A3A" w14:paraId="4BD3F5E3" w14:textId="77777777" w:rsidTr="0069190B">
        <w:tc>
          <w:tcPr>
            <w:tcW w:w="1860" w:type="pct"/>
            <w:tcBorders>
              <w:top w:val="nil"/>
              <w:bottom w:val="nil"/>
            </w:tcBorders>
            <w:shd w:val="clear" w:color="auto" w:fill="auto"/>
          </w:tcPr>
          <w:p w14:paraId="262C4DCA" w14:textId="77777777" w:rsidR="00F20E3F" w:rsidRPr="00C67A3A" w:rsidRDefault="00F20E3F"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78" w:type="pct"/>
            <w:tcBorders>
              <w:top w:val="nil"/>
              <w:bottom w:val="nil"/>
            </w:tcBorders>
            <w:shd w:val="clear" w:color="auto" w:fill="auto"/>
          </w:tcPr>
          <w:p w14:paraId="0CB11381"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0045FC88"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17F59785"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43C27FF1"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17B3125B" w14:textId="77777777" w:rsidR="00F20E3F" w:rsidRPr="00C67A3A" w:rsidRDefault="00F20E3F" w:rsidP="00C67A3A">
            <w:pPr>
              <w:spacing w:before="60" w:after="60"/>
              <w:ind w:firstLine="0"/>
              <w:jc w:val="right"/>
              <w:rPr>
                <w:rFonts w:ascii="Arial" w:hAnsi="Arial" w:cs="Arial"/>
                <w:sz w:val="20"/>
              </w:rPr>
            </w:pPr>
          </w:p>
        </w:tc>
      </w:tr>
      <w:tr w:rsidR="00F20E3F" w:rsidRPr="00C67A3A" w14:paraId="3C472EF1" w14:textId="77777777" w:rsidTr="0069190B">
        <w:tc>
          <w:tcPr>
            <w:tcW w:w="1860" w:type="pct"/>
            <w:tcBorders>
              <w:top w:val="nil"/>
              <w:bottom w:val="nil"/>
            </w:tcBorders>
            <w:shd w:val="clear" w:color="auto" w:fill="auto"/>
          </w:tcPr>
          <w:p w14:paraId="1D8CF496"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 xml:space="preserve">Impairment Loss / Reversal </w:t>
            </w:r>
            <w:r>
              <w:rPr>
                <w:rFonts w:ascii="Arial" w:hAnsi="Arial" w:cs="Arial"/>
                <w:sz w:val="20"/>
              </w:rPr>
              <w:t>o</w:t>
            </w:r>
            <w:r w:rsidRPr="00C67A3A">
              <w:rPr>
                <w:rFonts w:ascii="Arial" w:hAnsi="Arial" w:cs="Arial"/>
                <w:sz w:val="20"/>
              </w:rPr>
              <w:t>f Impairment Losses</w:t>
            </w:r>
          </w:p>
        </w:tc>
        <w:tc>
          <w:tcPr>
            <w:tcW w:w="578" w:type="pct"/>
            <w:tcBorders>
              <w:top w:val="nil"/>
              <w:bottom w:val="nil"/>
            </w:tcBorders>
            <w:shd w:val="clear" w:color="auto" w:fill="auto"/>
          </w:tcPr>
          <w:p w14:paraId="438FE048"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019BF012"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565581B5"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295DEC2D"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133A3D1D" w14:textId="77777777" w:rsidR="00F20E3F" w:rsidRPr="00C67A3A" w:rsidRDefault="00F20E3F" w:rsidP="00C67A3A">
            <w:pPr>
              <w:spacing w:before="60" w:after="60"/>
              <w:ind w:firstLine="0"/>
              <w:jc w:val="right"/>
              <w:rPr>
                <w:rFonts w:ascii="Arial" w:hAnsi="Arial" w:cs="Arial"/>
                <w:sz w:val="20"/>
              </w:rPr>
            </w:pPr>
          </w:p>
        </w:tc>
      </w:tr>
      <w:tr w:rsidR="00F20E3F" w:rsidRPr="00C67A3A" w14:paraId="734076F9" w14:textId="77777777" w:rsidTr="0069190B">
        <w:tc>
          <w:tcPr>
            <w:tcW w:w="1860" w:type="pct"/>
            <w:tcBorders>
              <w:top w:val="nil"/>
              <w:bottom w:val="nil"/>
            </w:tcBorders>
            <w:shd w:val="clear" w:color="auto" w:fill="auto"/>
          </w:tcPr>
          <w:p w14:paraId="11E0B03D" w14:textId="77777777" w:rsidR="00F20E3F" w:rsidRPr="00C67A3A" w:rsidRDefault="00F20E3F" w:rsidP="00C67A3A">
            <w:pPr>
              <w:spacing w:before="60" w:after="60"/>
              <w:ind w:firstLine="0"/>
              <w:jc w:val="left"/>
              <w:rPr>
                <w:rFonts w:ascii="Arial" w:hAnsi="Arial" w:cs="Arial"/>
                <w:sz w:val="20"/>
              </w:rPr>
            </w:pPr>
          </w:p>
        </w:tc>
        <w:tc>
          <w:tcPr>
            <w:tcW w:w="578" w:type="pct"/>
            <w:tcBorders>
              <w:top w:val="nil"/>
              <w:bottom w:val="nil"/>
            </w:tcBorders>
            <w:shd w:val="clear" w:color="auto" w:fill="auto"/>
          </w:tcPr>
          <w:p w14:paraId="73D5E215"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6F4F3C3B"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4DC6A655"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58E7F14E"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552122CA" w14:textId="77777777" w:rsidR="00F20E3F" w:rsidRPr="00C67A3A" w:rsidRDefault="00F20E3F" w:rsidP="00C67A3A">
            <w:pPr>
              <w:spacing w:before="60" w:after="60"/>
              <w:ind w:firstLine="0"/>
              <w:jc w:val="right"/>
              <w:rPr>
                <w:rFonts w:ascii="Arial" w:hAnsi="Arial" w:cs="Arial"/>
                <w:sz w:val="20"/>
              </w:rPr>
            </w:pPr>
          </w:p>
        </w:tc>
      </w:tr>
      <w:tr w:rsidR="00F20E3F" w:rsidRPr="00C67A3A" w14:paraId="254C7264" w14:textId="77777777" w:rsidTr="0069190B">
        <w:tc>
          <w:tcPr>
            <w:tcW w:w="1860" w:type="pct"/>
            <w:tcBorders>
              <w:top w:val="nil"/>
              <w:bottom w:val="nil"/>
            </w:tcBorders>
            <w:shd w:val="clear" w:color="auto" w:fill="auto"/>
          </w:tcPr>
          <w:p w14:paraId="0B211543" w14:textId="77777777" w:rsidR="00F20E3F" w:rsidRPr="00C67A3A" w:rsidRDefault="00F20E3F" w:rsidP="00C67A3A">
            <w:pPr>
              <w:spacing w:before="60" w:after="60"/>
              <w:ind w:firstLine="0"/>
              <w:jc w:val="left"/>
              <w:rPr>
                <w:rFonts w:ascii="Arial" w:hAnsi="Arial" w:cs="Arial"/>
                <w:sz w:val="20"/>
              </w:rPr>
            </w:pPr>
            <w:r w:rsidRPr="00C67A3A">
              <w:rPr>
                <w:rFonts w:ascii="Arial" w:hAnsi="Arial" w:cs="Arial"/>
                <w:sz w:val="20"/>
              </w:rPr>
              <w:t>Other Changes</w:t>
            </w:r>
          </w:p>
        </w:tc>
        <w:tc>
          <w:tcPr>
            <w:tcW w:w="578" w:type="pct"/>
            <w:tcBorders>
              <w:top w:val="nil"/>
              <w:bottom w:val="nil"/>
            </w:tcBorders>
            <w:shd w:val="clear" w:color="auto" w:fill="auto"/>
          </w:tcPr>
          <w:p w14:paraId="0F3966E9"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282DBBA2"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7D83F829"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4AD43395"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49CBAA2E" w14:textId="77777777" w:rsidR="00F20E3F" w:rsidRPr="00C67A3A" w:rsidRDefault="00F20E3F" w:rsidP="00C67A3A">
            <w:pPr>
              <w:spacing w:before="60" w:after="60"/>
              <w:ind w:firstLine="0"/>
              <w:jc w:val="right"/>
              <w:rPr>
                <w:rFonts w:ascii="Arial" w:hAnsi="Arial" w:cs="Arial"/>
                <w:sz w:val="20"/>
              </w:rPr>
            </w:pPr>
          </w:p>
        </w:tc>
      </w:tr>
      <w:tr w:rsidR="00F20E3F" w:rsidRPr="00C67A3A" w14:paraId="5CB1EA6B" w14:textId="77777777" w:rsidTr="0069190B">
        <w:tc>
          <w:tcPr>
            <w:tcW w:w="1860" w:type="pct"/>
            <w:tcBorders>
              <w:top w:val="nil"/>
              <w:bottom w:val="nil"/>
            </w:tcBorders>
            <w:shd w:val="clear" w:color="auto" w:fill="auto"/>
          </w:tcPr>
          <w:p w14:paraId="00CD2B57" w14:textId="68B75F2D" w:rsidR="00F20E3F" w:rsidRPr="00C67A3A" w:rsidRDefault="00F20E3F" w:rsidP="00C67A3A">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945235">
              <w:rPr>
                <w:rFonts w:ascii="Arial" w:hAnsi="Arial" w:cs="Arial"/>
                <w:b/>
                <w:sz w:val="20"/>
              </w:rPr>
              <w:t>3</w:t>
            </w:r>
          </w:p>
        </w:tc>
        <w:tc>
          <w:tcPr>
            <w:tcW w:w="578" w:type="pct"/>
            <w:tcBorders>
              <w:top w:val="nil"/>
              <w:bottom w:val="nil"/>
            </w:tcBorders>
            <w:shd w:val="clear" w:color="auto" w:fill="auto"/>
          </w:tcPr>
          <w:p w14:paraId="5A04673F"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75F9B008"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06E3078A"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4EA4EA83"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27C571F7" w14:textId="77777777" w:rsidR="00F20E3F" w:rsidRPr="00C67A3A" w:rsidRDefault="00F20E3F" w:rsidP="00C67A3A">
            <w:pPr>
              <w:spacing w:before="60" w:after="60"/>
              <w:ind w:firstLine="0"/>
              <w:jc w:val="right"/>
              <w:rPr>
                <w:rFonts w:ascii="Arial" w:hAnsi="Arial" w:cs="Arial"/>
                <w:sz w:val="20"/>
              </w:rPr>
            </w:pPr>
          </w:p>
        </w:tc>
      </w:tr>
      <w:tr w:rsidR="00F20E3F" w:rsidRPr="00C67A3A" w14:paraId="7764BFF0" w14:textId="77777777" w:rsidTr="0069190B">
        <w:tc>
          <w:tcPr>
            <w:tcW w:w="1860" w:type="pct"/>
            <w:tcBorders>
              <w:top w:val="nil"/>
              <w:bottom w:val="nil"/>
            </w:tcBorders>
            <w:shd w:val="clear" w:color="auto" w:fill="auto"/>
          </w:tcPr>
          <w:p w14:paraId="307AF4F9" w14:textId="77777777" w:rsidR="00F20E3F" w:rsidRPr="00C67A3A" w:rsidRDefault="00F20E3F" w:rsidP="00C67A3A">
            <w:pPr>
              <w:spacing w:before="60" w:after="60"/>
              <w:ind w:left="313" w:firstLine="0"/>
              <w:jc w:val="left"/>
              <w:rPr>
                <w:rFonts w:ascii="Arial" w:hAnsi="Arial" w:cs="Arial"/>
                <w:sz w:val="20"/>
              </w:rPr>
            </w:pPr>
            <w:r w:rsidRPr="00C67A3A">
              <w:rPr>
                <w:rFonts w:ascii="Arial" w:hAnsi="Arial" w:cs="Arial"/>
                <w:sz w:val="20"/>
              </w:rPr>
              <w:t>Cost</w:t>
            </w:r>
          </w:p>
        </w:tc>
        <w:tc>
          <w:tcPr>
            <w:tcW w:w="578" w:type="pct"/>
            <w:tcBorders>
              <w:top w:val="nil"/>
              <w:bottom w:val="nil"/>
            </w:tcBorders>
            <w:shd w:val="clear" w:color="auto" w:fill="auto"/>
          </w:tcPr>
          <w:p w14:paraId="7814AFB9"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4CA6400C"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20F3DF4F"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bottom w:val="nil"/>
            </w:tcBorders>
            <w:shd w:val="clear" w:color="auto" w:fill="auto"/>
          </w:tcPr>
          <w:p w14:paraId="46CA9019"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bottom w:val="nil"/>
            </w:tcBorders>
            <w:shd w:val="clear" w:color="auto" w:fill="auto"/>
          </w:tcPr>
          <w:p w14:paraId="6406E3F9" w14:textId="77777777" w:rsidR="00F20E3F" w:rsidRPr="00C67A3A" w:rsidRDefault="00F20E3F" w:rsidP="00C67A3A">
            <w:pPr>
              <w:spacing w:before="60" w:after="60"/>
              <w:ind w:firstLine="0"/>
              <w:jc w:val="right"/>
              <w:rPr>
                <w:rFonts w:ascii="Arial" w:hAnsi="Arial" w:cs="Arial"/>
                <w:sz w:val="20"/>
              </w:rPr>
            </w:pPr>
          </w:p>
        </w:tc>
      </w:tr>
      <w:tr w:rsidR="00F20E3F" w:rsidRPr="00C67A3A" w14:paraId="400A3C77" w14:textId="77777777" w:rsidTr="0069190B">
        <w:tc>
          <w:tcPr>
            <w:tcW w:w="1860" w:type="pct"/>
            <w:tcBorders>
              <w:top w:val="nil"/>
            </w:tcBorders>
            <w:shd w:val="clear" w:color="auto" w:fill="auto"/>
          </w:tcPr>
          <w:p w14:paraId="6F245D62" w14:textId="77777777" w:rsidR="00F20E3F" w:rsidRPr="00C67A3A" w:rsidRDefault="00F20E3F" w:rsidP="00C67A3A">
            <w:pPr>
              <w:spacing w:before="60" w:after="60"/>
              <w:ind w:left="313" w:firstLine="0"/>
              <w:jc w:val="left"/>
              <w:rPr>
                <w:rFonts w:ascii="Arial" w:hAnsi="Arial" w:cs="Arial"/>
                <w:sz w:val="20"/>
              </w:rPr>
            </w:pPr>
            <w:r w:rsidRPr="00C67A3A">
              <w:rPr>
                <w:rFonts w:ascii="Arial" w:hAnsi="Arial" w:cs="Arial"/>
                <w:sz w:val="20"/>
              </w:rPr>
              <w:t>Accumulated Impairment Losses</w:t>
            </w:r>
          </w:p>
        </w:tc>
        <w:tc>
          <w:tcPr>
            <w:tcW w:w="578" w:type="pct"/>
            <w:tcBorders>
              <w:top w:val="nil"/>
            </w:tcBorders>
            <w:shd w:val="clear" w:color="auto" w:fill="auto"/>
          </w:tcPr>
          <w:p w14:paraId="611F7AE6"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tcBorders>
            <w:shd w:val="clear" w:color="auto" w:fill="auto"/>
          </w:tcPr>
          <w:p w14:paraId="0FBAC4F7"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tcBorders>
            <w:shd w:val="clear" w:color="auto" w:fill="auto"/>
          </w:tcPr>
          <w:p w14:paraId="0B22F16E" w14:textId="77777777" w:rsidR="00F20E3F" w:rsidRPr="00C67A3A" w:rsidRDefault="00F20E3F" w:rsidP="00C67A3A">
            <w:pPr>
              <w:spacing w:before="60" w:after="60"/>
              <w:ind w:firstLine="0"/>
              <w:jc w:val="right"/>
              <w:rPr>
                <w:rFonts w:ascii="Arial" w:hAnsi="Arial" w:cs="Arial"/>
                <w:sz w:val="20"/>
              </w:rPr>
            </w:pPr>
          </w:p>
        </w:tc>
        <w:tc>
          <w:tcPr>
            <w:tcW w:w="624" w:type="pct"/>
            <w:tcBorders>
              <w:top w:val="nil"/>
            </w:tcBorders>
            <w:shd w:val="clear" w:color="auto" w:fill="auto"/>
          </w:tcPr>
          <w:p w14:paraId="5694B731" w14:textId="77777777" w:rsidR="00F20E3F" w:rsidRPr="00C67A3A" w:rsidRDefault="00F20E3F" w:rsidP="00C67A3A">
            <w:pPr>
              <w:spacing w:before="60" w:after="60"/>
              <w:ind w:firstLine="0"/>
              <w:jc w:val="right"/>
              <w:rPr>
                <w:rFonts w:ascii="Arial" w:hAnsi="Arial" w:cs="Arial"/>
                <w:sz w:val="20"/>
              </w:rPr>
            </w:pPr>
          </w:p>
        </w:tc>
        <w:tc>
          <w:tcPr>
            <w:tcW w:w="690" w:type="pct"/>
            <w:tcBorders>
              <w:top w:val="nil"/>
            </w:tcBorders>
            <w:shd w:val="clear" w:color="auto" w:fill="auto"/>
          </w:tcPr>
          <w:p w14:paraId="2244AF6A" w14:textId="77777777" w:rsidR="00F20E3F" w:rsidRPr="00C67A3A" w:rsidRDefault="00F20E3F" w:rsidP="00C67A3A">
            <w:pPr>
              <w:spacing w:before="60" w:after="60"/>
              <w:ind w:firstLine="0"/>
              <w:jc w:val="right"/>
              <w:rPr>
                <w:rFonts w:ascii="Arial" w:hAnsi="Arial" w:cs="Arial"/>
                <w:sz w:val="20"/>
              </w:rPr>
            </w:pPr>
          </w:p>
        </w:tc>
      </w:tr>
    </w:tbl>
    <w:p w14:paraId="1D98524F" w14:textId="54412363" w:rsidR="00947A6B" w:rsidRPr="00B612F1" w:rsidRDefault="00947A6B" w:rsidP="00B612F1">
      <w:pPr>
        <w:pStyle w:val="ListParagraph"/>
        <w:ind w:left="0" w:firstLine="0"/>
        <w:contextualSpacing w:val="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947A6B" w:rsidRPr="00C67A3A" w14:paraId="5AAF1825" w14:textId="77777777" w:rsidTr="00C67A3A">
        <w:tc>
          <w:tcPr>
            <w:tcW w:w="5000" w:type="pct"/>
            <w:shd w:val="clear" w:color="auto" w:fill="E2EFD9"/>
          </w:tcPr>
          <w:p w14:paraId="779A5D3D" w14:textId="77777777" w:rsidR="00947A6B" w:rsidRPr="00C67A3A" w:rsidRDefault="00947A6B" w:rsidP="00C67A3A">
            <w:pPr>
              <w:spacing w:before="60" w:after="60"/>
              <w:ind w:firstLine="0"/>
              <w:rPr>
                <w:rFonts w:ascii="Arial" w:hAnsi="Arial" w:cs="Arial"/>
                <w:i/>
                <w:sz w:val="20"/>
              </w:rPr>
            </w:pPr>
            <w:r w:rsidRPr="00C67A3A">
              <w:rPr>
                <w:rFonts w:ascii="Arial" w:hAnsi="Arial" w:cs="Arial"/>
                <w:i/>
                <w:sz w:val="20"/>
              </w:rPr>
              <w:t xml:space="preserve">Commentary:  </w:t>
            </w:r>
          </w:p>
          <w:p w14:paraId="77F7E45E" w14:textId="77777777" w:rsidR="00947A6B" w:rsidRPr="00C67A3A" w:rsidRDefault="00947A6B" w:rsidP="00C67A3A">
            <w:pPr>
              <w:spacing w:before="60" w:after="60"/>
              <w:ind w:firstLine="0"/>
              <w:rPr>
                <w:rFonts w:ascii="Arial" w:hAnsi="Arial" w:cs="Arial"/>
                <w:i/>
                <w:sz w:val="20"/>
              </w:rPr>
            </w:pPr>
            <w:r w:rsidRPr="00C67A3A">
              <w:rPr>
                <w:rFonts w:ascii="Arial" w:hAnsi="Arial" w:cs="Arial"/>
                <w:i/>
                <w:sz w:val="20"/>
              </w:rPr>
              <w:t xml:space="preserve">The above note illustrates the disclosures required where an entity elects to apply the revaluation model for the measurement of its heritage assets.  </w:t>
            </w:r>
          </w:p>
          <w:p w14:paraId="7C00EA0C" w14:textId="77777777" w:rsidR="00AE1C46" w:rsidRPr="00C67A3A" w:rsidRDefault="00947A6B" w:rsidP="00C67A3A">
            <w:pPr>
              <w:spacing w:before="60" w:after="60"/>
              <w:ind w:firstLine="0"/>
              <w:rPr>
                <w:rFonts w:ascii="Arial" w:hAnsi="Arial" w:cs="Arial"/>
                <w:i/>
                <w:sz w:val="20"/>
              </w:rPr>
            </w:pPr>
            <w:r w:rsidRPr="00C67A3A">
              <w:rPr>
                <w:rFonts w:ascii="Arial" w:hAnsi="Arial" w:cs="Arial"/>
                <w:i/>
                <w:sz w:val="20"/>
              </w:rPr>
              <w:t xml:space="preserve">The column “Heritage Assets measured at cost” illustrates the requirement in GRAP 103 to separately disclose heritage assets for which the reporting entity could not reliably determine a fair value and accordingly applies the cost model in accounting for that specific heritage asset or class of heritage assets.  The column heading should include a description of the </w:t>
            </w:r>
            <w:proofErr w:type="gramStart"/>
            <w:r w:rsidRPr="00C67A3A">
              <w:rPr>
                <w:rFonts w:ascii="Arial" w:hAnsi="Arial" w:cs="Arial"/>
                <w:i/>
                <w:sz w:val="20"/>
              </w:rPr>
              <w:t>asset</w:t>
            </w:r>
            <w:proofErr w:type="gramEnd"/>
            <w:r w:rsidRPr="00C67A3A">
              <w:rPr>
                <w:rFonts w:ascii="Arial" w:hAnsi="Arial" w:cs="Arial"/>
                <w:i/>
                <w:sz w:val="20"/>
              </w:rPr>
              <w:t xml:space="preserve"> or the class of heritage assets carried at cost.</w:t>
            </w:r>
            <w:r w:rsidR="00AE1C46" w:rsidRPr="00C67A3A">
              <w:rPr>
                <w:rFonts w:ascii="Arial" w:hAnsi="Arial" w:cs="Arial"/>
                <w:i/>
                <w:sz w:val="20"/>
              </w:rPr>
              <w:t xml:space="preserve">  This requirement is unique to GRAP 103.</w:t>
            </w:r>
          </w:p>
          <w:p w14:paraId="4A1FD0F6" w14:textId="77777777" w:rsidR="00947A6B" w:rsidRPr="00C67A3A" w:rsidRDefault="00947A6B" w:rsidP="00C67A3A">
            <w:pPr>
              <w:spacing w:before="60" w:after="60"/>
              <w:ind w:firstLine="0"/>
              <w:rPr>
                <w:rFonts w:ascii="Arial" w:hAnsi="Arial" w:cs="Arial"/>
                <w:i/>
                <w:sz w:val="20"/>
              </w:rPr>
            </w:pPr>
          </w:p>
          <w:p w14:paraId="41A037EC" w14:textId="77777777" w:rsidR="00947A6B" w:rsidRPr="00C67A3A" w:rsidRDefault="00947A6B" w:rsidP="00C67A3A">
            <w:pPr>
              <w:spacing w:before="60" w:after="60"/>
              <w:ind w:firstLine="0"/>
              <w:rPr>
                <w:rFonts w:ascii="Arial" w:hAnsi="Arial" w:cs="Arial"/>
                <w:i/>
                <w:sz w:val="20"/>
              </w:rPr>
            </w:pPr>
            <w:r w:rsidRPr="00C67A3A">
              <w:rPr>
                <w:rFonts w:ascii="Arial" w:hAnsi="Arial" w:cs="Arial"/>
                <w:i/>
                <w:sz w:val="20"/>
              </w:rPr>
              <w:t>In addition to the above, the entity must include the following:</w:t>
            </w:r>
          </w:p>
          <w:p w14:paraId="3A8E284F" w14:textId="77777777" w:rsidR="00947A6B" w:rsidRPr="00C67A3A" w:rsidRDefault="00947A6B">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A description of the heritage asset or class of heritage assets;</w:t>
            </w:r>
          </w:p>
          <w:p w14:paraId="7AAD34CA" w14:textId="77777777" w:rsidR="00947A6B" w:rsidRPr="00C67A3A" w:rsidRDefault="00947A6B">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An explanation why fair value cannot be determined reliably;</w:t>
            </w:r>
          </w:p>
          <w:p w14:paraId="61CF1E45" w14:textId="77777777" w:rsidR="00947A6B" w:rsidRPr="00C67A3A" w:rsidRDefault="001B6D4D">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The carrying amount of the heritage asset or class of heritage assets at the time of disposal, and any gain or loss thereon;</w:t>
            </w:r>
          </w:p>
          <w:p w14:paraId="61C924B1" w14:textId="77777777" w:rsidR="008169BF" w:rsidRPr="00C67A3A" w:rsidRDefault="008169BF" w:rsidP="00C67A3A">
            <w:pPr>
              <w:spacing w:before="60" w:after="60"/>
              <w:ind w:firstLine="0"/>
              <w:rPr>
                <w:rFonts w:ascii="Arial" w:hAnsi="Arial" w:cs="Arial"/>
                <w:i/>
                <w:sz w:val="20"/>
              </w:rPr>
            </w:pPr>
          </w:p>
          <w:p w14:paraId="7C917C27" w14:textId="77777777" w:rsidR="008169BF" w:rsidRPr="00C67A3A" w:rsidRDefault="008169BF" w:rsidP="00C67A3A">
            <w:pPr>
              <w:spacing w:before="60" w:after="60"/>
              <w:ind w:firstLine="0"/>
              <w:rPr>
                <w:rFonts w:ascii="Arial" w:hAnsi="Arial" w:cs="Arial"/>
                <w:i/>
                <w:sz w:val="20"/>
              </w:rPr>
            </w:pPr>
            <w:r w:rsidRPr="00C67A3A">
              <w:rPr>
                <w:rFonts w:ascii="Arial" w:hAnsi="Arial" w:cs="Arial"/>
                <w:i/>
                <w:sz w:val="20"/>
              </w:rPr>
              <w:t xml:space="preserve">If the fair value becomes reliably </w:t>
            </w:r>
            <w:proofErr w:type="spellStart"/>
            <w:r w:rsidRPr="00C67A3A">
              <w:rPr>
                <w:rFonts w:ascii="Arial" w:hAnsi="Arial" w:cs="Arial"/>
                <w:i/>
                <w:sz w:val="20"/>
              </w:rPr>
              <w:t>measureable</w:t>
            </w:r>
            <w:proofErr w:type="spellEnd"/>
            <w:r w:rsidRPr="00C67A3A">
              <w:rPr>
                <w:rFonts w:ascii="Arial" w:hAnsi="Arial" w:cs="Arial"/>
                <w:i/>
                <w:sz w:val="20"/>
              </w:rPr>
              <w:t>, the entity must disclose the following in relation to the heritage asset or class of heritage assets:</w:t>
            </w:r>
          </w:p>
          <w:p w14:paraId="7454ECE9" w14:textId="77777777" w:rsidR="008169BF" w:rsidRPr="00C67A3A" w:rsidRDefault="008169BF">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A description of the heritage asset or class of heritage assets;</w:t>
            </w:r>
          </w:p>
          <w:p w14:paraId="79119383" w14:textId="77777777" w:rsidR="008169BF" w:rsidRPr="00C67A3A" w:rsidRDefault="008169BF">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An explanation why fair value has become reliably measurable; and</w:t>
            </w:r>
          </w:p>
          <w:p w14:paraId="325505F2" w14:textId="77777777" w:rsidR="008169BF" w:rsidRPr="00C67A3A" w:rsidRDefault="008169BF">
            <w:pPr>
              <w:pStyle w:val="ListParagraph"/>
              <w:numPr>
                <w:ilvl w:val="0"/>
                <w:numId w:val="5"/>
              </w:numPr>
              <w:spacing w:before="60" w:after="60"/>
              <w:ind w:left="357" w:hanging="357"/>
              <w:contextualSpacing w:val="0"/>
              <w:rPr>
                <w:rFonts w:ascii="Arial" w:hAnsi="Arial" w:cs="Arial"/>
                <w:i/>
                <w:sz w:val="20"/>
              </w:rPr>
            </w:pPr>
            <w:r w:rsidRPr="00C67A3A">
              <w:rPr>
                <w:rFonts w:ascii="Arial" w:hAnsi="Arial" w:cs="Arial"/>
                <w:i/>
                <w:sz w:val="20"/>
              </w:rPr>
              <w:t>The effect of the change.</w:t>
            </w:r>
          </w:p>
          <w:p w14:paraId="02D1EA69" w14:textId="77777777" w:rsidR="00D946BE" w:rsidRPr="00C67A3A" w:rsidRDefault="00D946BE" w:rsidP="00C67A3A">
            <w:pPr>
              <w:spacing w:before="60" w:after="60"/>
              <w:ind w:firstLine="0"/>
              <w:rPr>
                <w:rFonts w:ascii="Arial" w:hAnsi="Arial" w:cs="Arial"/>
                <w:i/>
                <w:sz w:val="20"/>
              </w:rPr>
            </w:pPr>
          </w:p>
          <w:p w14:paraId="4A1A7B49" w14:textId="77777777" w:rsidR="00D946BE" w:rsidRPr="00C67A3A" w:rsidRDefault="00D946BE" w:rsidP="00C67A3A">
            <w:pPr>
              <w:spacing w:before="60" w:after="60"/>
              <w:ind w:firstLine="0"/>
              <w:rPr>
                <w:rFonts w:ascii="Arial" w:hAnsi="Arial" w:cs="Arial"/>
                <w:i/>
                <w:sz w:val="20"/>
              </w:rPr>
            </w:pPr>
            <w:r w:rsidRPr="00C67A3A">
              <w:rPr>
                <w:rFonts w:ascii="Arial" w:hAnsi="Arial" w:cs="Arial"/>
                <w:i/>
                <w:sz w:val="20"/>
              </w:rPr>
              <w:t>An entity should also disclose information about the alternative use and value of heritage assets that are used by the entity for more than one purpose.</w:t>
            </w:r>
          </w:p>
          <w:p w14:paraId="74F881C0" w14:textId="77777777" w:rsidR="00FA2FF2" w:rsidRPr="00C67A3A" w:rsidRDefault="00FA2FF2" w:rsidP="00C67A3A">
            <w:pPr>
              <w:spacing w:before="60" w:after="60"/>
              <w:ind w:firstLine="0"/>
              <w:rPr>
                <w:rFonts w:ascii="Arial" w:hAnsi="Arial" w:cs="Arial"/>
                <w:i/>
                <w:sz w:val="20"/>
              </w:rPr>
            </w:pPr>
          </w:p>
          <w:p w14:paraId="7C96989C" w14:textId="77777777" w:rsidR="00FA2FF2" w:rsidRPr="00C67A3A" w:rsidRDefault="00FA2FF2" w:rsidP="00C67A3A">
            <w:pPr>
              <w:spacing w:before="60" w:after="60"/>
              <w:ind w:firstLine="0"/>
              <w:rPr>
                <w:rFonts w:ascii="Arial" w:hAnsi="Arial" w:cs="Arial"/>
                <w:i/>
                <w:sz w:val="20"/>
              </w:rPr>
            </w:pPr>
            <w:r w:rsidRPr="00C67A3A">
              <w:rPr>
                <w:rFonts w:ascii="Arial" w:hAnsi="Arial" w:cs="Arial"/>
                <w:i/>
                <w:sz w:val="20"/>
              </w:rPr>
              <w:t>The capitalised costs line includes all subsequent expenditure on existing property as well as costs relating to the construction of.</w:t>
            </w:r>
          </w:p>
          <w:p w14:paraId="38698E3C" w14:textId="77777777" w:rsidR="00FA2FF2" w:rsidRPr="00C67A3A" w:rsidRDefault="00FA2FF2" w:rsidP="00C67A3A">
            <w:pPr>
              <w:spacing w:before="60" w:after="60"/>
              <w:ind w:firstLine="0"/>
              <w:rPr>
                <w:rFonts w:ascii="Arial" w:hAnsi="Arial" w:cs="Arial"/>
                <w:i/>
                <w:sz w:val="20"/>
              </w:rPr>
            </w:pPr>
          </w:p>
          <w:p w14:paraId="44826D7C" w14:textId="77777777" w:rsidR="00FA2FF2" w:rsidRPr="00C67A3A" w:rsidRDefault="00FA2FF2" w:rsidP="00C67A3A">
            <w:pPr>
              <w:spacing w:before="60" w:after="60"/>
              <w:ind w:firstLine="0"/>
              <w:rPr>
                <w:rFonts w:ascii="Arial" w:hAnsi="Arial" w:cs="Arial"/>
                <w:i/>
                <w:sz w:val="20"/>
              </w:rPr>
            </w:pPr>
            <w:r w:rsidRPr="00C67A3A">
              <w:rPr>
                <w:rFonts w:ascii="Arial" w:hAnsi="Arial" w:cs="Arial"/>
                <w:i/>
                <w:sz w:val="20"/>
              </w:rPr>
              <w:t>Other changes will include transactions such as transfers from/(to) Property, Plant and Equipment and/or Inventories etc.</w:t>
            </w:r>
          </w:p>
        </w:tc>
      </w:tr>
    </w:tbl>
    <w:p w14:paraId="0A3E2514" w14:textId="77777777" w:rsidR="00947A6B" w:rsidRDefault="00947A6B" w:rsidP="00947A6B">
      <w:pPr>
        <w:pStyle w:val="ListParagraph"/>
        <w:ind w:left="0" w:firstLine="0"/>
        <w:contextualSpacing w:val="0"/>
        <w:rPr>
          <w:rFonts w:ascii="Arial" w:hAnsi="Arial" w:cs="Arial"/>
          <w:b/>
          <w:sz w:val="20"/>
        </w:rPr>
      </w:pPr>
    </w:p>
    <w:p w14:paraId="0D211762" w14:textId="77777777" w:rsidR="009B4410" w:rsidRDefault="009B4410" w:rsidP="009B4410">
      <w:pPr>
        <w:pStyle w:val="ListParagraph"/>
        <w:ind w:left="0" w:firstLine="0"/>
        <w:contextualSpacing w:val="0"/>
        <w:rPr>
          <w:rFonts w:ascii="Arial" w:hAnsi="Arial" w:cs="Arial"/>
          <w:b/>
          <w:sz w:val="20"/>
        </w:rPr>
      </w:pPr>
    </w:p>
    <w:p w14:paraId="498AB709" w14:textId="77777777" w:rsidR="009B4410" w:rsidRDefault="009B4410" w:rsidP="00A7330A">
      <w:pPr>
        <w:pStyle w:val="ListParagraph"/>
        <w:ind w:left="0" w:firstLine="0"/>
        <w:contextualSpacing w:val="0"/>
        <w:rPr>
          <w:rFonts w:ascii="Arial" w:hAnsi="Arial" w:cs="Arial"/>
          <w:b/>
          <w:sz w:val="20"/>
        </w:rPr>
      </w:pPr>
    </w:p>
    <w:p w14:paraId="699CA318" w14:textId="77777777" w:rsidR="00FF3B94" w:rsidRPr="00C67A3A" w:rsidRDefault="00FF3B94"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3929ACDB" w14:textId="487C4D19" w:rsidR="00FF3B94" w:rsidRPr="004B1BC3" w:rsidRDefault="00FF3B94">
      <w:pPr>
        <w:pStyle w:val="ListParagraph"/>
        <w:numPr>
          <w:ilvl w:val="1"/>
          <w:numId w:val="43"/>
        </w:numPr>
        <w:ind w:left="567" w:hanging="567"/>
        <w:rPr>
          <w:rFonts w:ascii="Arial" w:hAnsi="Arial" w:cs="Arial"/>
          <w:b/>
          <w:sz w:val="20"/>
        </w:rPr>
      </w:pPr>
      <w:r w:rsidRPr="004B1BC3">
        <w:rPr>
          <w:rFonts w:ascii="Arial" w:hAnsi="Arial" w:cs="Arial"/>
          <w:b/>
          <w:sz w:val="20"/>
        </w:rPr>
        <w:t xml:space="preserve">Heritage Assets Retired </w:t>
      </w:r>
      <w:r w:rsidR="001D5C3D" w:rsidRPr="004B1BC3">
        <w:rPr>
          <w:rFonts w:ascii="Arial" w:hAnsi="Arial" w:cs="Arial"/>
          <w:b/>
          <w:sz w:val="20"/>
        </w:rPr>
        <w:t>from</w:t>
      </w:r>
      <w:r w:rsidRPr="004B1BC3">
        <w:rPr>
          <w:rFonts w:ascii="Arial" w:hAnsi="Arial" w:cs="Arial"/>
          <w:b/>
          <w:sz w:val="20"/>
        </w:rPr>
        <w:t xml:space="preserve"> Use</w:t>
      </w:r>
      <w:r w:rsidR="00D946BE" w:rsidRPr="004B1BC3">
        <w:rPr>
          <w:rFonts w:ascii="Arial" w:hAnsi="Arial" w:cs="Arial"/>
          <w:b/>
          <w:sz w:val="20"/>
        </w:rPr>
        <w:t xml:space="preserve"> </w:t>
      </w:r>
      <w:r w:rsidR="00D946BE" w:rsidRPr="004B1BC3">
        <w:rPr>
          <w:rFonts w:ascii="Arial" w:hAnsi="Arial" w:cs="Arial"/>
          <w:b/>
          <w:color w:val="FF0000"/>
          <w:sz w:val="20"/>
        </w:rPr>
        <w:t>[103p.97]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FF3B94" w:rsidRPr="00C67A3A" w14:paraId="139549AF" w14:textId="77777777" w:rsidTr="00C67A3A">
        <w:tc>
          <w:tcPr>
            <w:tcW w:w="2005" w:type="pct"/>
            <w:vMerge w:val="restart"/>
            <w:tcBorders>
              <w:bottom w:val="single" w:sz="4" w:space="0" w:color="auto"/>
            </w:tcBorders>
            <w:shd w:val="clear" w:color="auto" w:fill="FBE4D5"/>
          </w:tcPr>
          <w:p w14:paraId="0ED91EEF" w14:textId="77777777" w:rsidR="00FF3B94" w:rsidRPr="00C67A3A" w:rsidRDefault="00FF3B94"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3A847457" w14:textId="11D3A20B" w:rsidR="00FF3B9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45235">
              <w:rPr>
                <w:rFonts w:ascii="Arial" w:hAnsi="Arial" w:cs="Arial"/>
                <w:b/>
                <w:sz w:val="20"/>
              </w:rPr>
              <w:t>3</w:t>
            </w:r>
            <w:r>
              <w:rPr>
                <w:rFonts w:ascii="Arial" w:hAnsi="Arial" w:cs="Arial"/>
                <w:b/>
                <w:sz w:val="20"/>
              </w:rPr>
              <w:t>/202</w:t>
            </w:r>
            <w:r w:rsidR="00945235">
              <w:rPr>
                <w:rFonts w:ascii="Arial" w:hAnsi="Arial" w:cs="Arial"/>
                <w:b/>
                <w:sz w:val="20"/>
              </w:rPr>
              <w:t>4</w:t>
            </w:r>
          </w:p>
          <w:p w14:paraId="06700C52" w14:textId="77777777" w:rsidR="00FF3B94" w:rsidRPr="00C67A3A" w:rsidRDefault="00FF3B94" w:rsidP="00C67A3A">
            <w:pPr>
              <w:spacing w:before="60" w:after="60"/>
              <w:ind w:firstLine="0"/>
              <w:jc w:val="center"/>
              <w:rPr>
                <w:rFonts w:ascii="Arial" w:hAnsi="Arial" w:cs="Arial"/>
                <w:b/>
                <w:sz w:val="20"/>
              </w:rPr>
            </w:pPr>
            <w:r w:rsidRPr="00C67A3A">
              <w:rPr>
                <w:rFonts w:ascii="Arial" w:hAnsi="Arial" w:cs="Arial"/>
                <w:b/>
                <w:sz w:val="20"/>
              </w:rPr>
              <w:t>(R’000s)</w:t>
            </w:r>
          </w:p>
        </w:tc>
      </w:tr>
      <w:tr w:rsidR="00FF3B94" w:rsidRPr="00C67A3A" w14:paraId="034945BE" w14:textId="77777777" w:rsidTr="00C67A3A">
        <w:tc>
          <w:tcPr>
            <w:tcW w:w="2005" w:type="pct"/>
            <w:vMerge/>
            <w:tcBorders>
              <w:bottom w:val="single" w:sz="4" w:space="0" w:color="auto"/>
            </w:tcBorders>
            <w:shd w:val="clear" w:color="auto" w:fill="FBE4D5"/>
          </w:tcPr>
          <w:p w14:paraId="61387246" w14:textId="77777777" w:rsidR="00FF3B94" w:rsidRPr="00C67A3A" w:rsidRDefault="00FF3B94"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4D84CE02" w14:textId="77777777" w:rsidR="00FF3B94"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FF3B94" w:rsidRPr="00C67A3A">
              <w:rPr>
                <w:rFonts w:ascii="Arial" w:hAnsi="Arial" w:cs="Arial"/>
                <w:b/>
                <w:sz w:val="20"/>
              </w:rPr>
              <w:t xml:space="preserve"> Buildings</w:t>
            </w:r>
          </w:p>
        </w:tc>
        <w:tc>
          <w:tcPr>
            <w:tcW w:w="671" w:type="pct"/>
            <w:tcBorders>
              <w:bottom w:val="single" w:sz="4" w:space="0" w:color="auto"/>
            </w:tcBorders>
            <w:shd w:val="clear" w:color="auto" w:fill="FBE4D5"/>
          </w:tcPr>
          <w:p w14:paraId="7ADFEFC0" w14:textId="77777777" w:rsidR="00FF3B94" w:rsidRPr="00C67A3A" w:rsidRDefault="00FF3B94"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7BFD8E76" w14:textId="77777777" w:rsidR="00FF3B94" w:rsidRPr="00C67A3A" w:rsidRDefault="001322AF" w:rsidP="00C67A3A">
            <w:pPr>
              <w:spacing w:before="60" w:after="60"/>
              <w:ind w:firstLine="0"/>
              <w:jc w:val="center"/>
              <w:rPr>
                <w:rFonts w:ascii="Arial" w:hAnsi="Arial" w:cs="Arial"/>
                <w:b/>
                <w:sz w:val="20"/>
              </w:rPr>
            </w:pPr>
            <w:r>
              <w:rPr>
                <w:rFonts w:ascii="Arial" w:hAnsi="Arial" w:cs="Arial"/>
                <w:b/>
                <w:sz w:val="20"/>
              </w:rPr>
              <w:t>Works of Art</w:t>
            </w:r>
          </w:p>
        </w:tc>
        <w:tc>
          <w:tcPr>
            <w:tcW w:w="580" w:type="pct"/>
            <w:tcBorders>
              <w:bottom w:val="single" w:sz="4" w:space="0" w:color="auto"/>
            </w:tcBorders>
            <w:shd w:val="clear" w:color="auto" w:fill="FBE4D5"/>
          </w:tcPr>
          <w:p w14:paraId="494F2C7E" w14:textId="77777777" w:rsidR="00FF3B94" w:rsidRPr="00C67A3A" w:rsidRDefault="00FF3B94" w:rsidP="00C67A3A">
            <w:pPr>
              <w:spacing w:before="60" w:after="60"/>
              <w:ind w:firstLine="0"/>
              <w:jc w:val="center"/>
              <w:rPr>
                <w:rFonts w:ascii="Arial" w:hAnsi="Arial" w:cs="Arial"/>
                <w:b/>
                <w:sz w:val="20"/>
              </w:rPr>
            </w:pPr>
            <w:r w:rsidRPr="00C67A3A">
              <w:rPr>
                <w:rFonts w:ascii="Arial" w:hAnsi="Arial" w:cs="Arial"/>
                <w:b/>
                <w:sz w:val="20"/>
              </w:rPr>
              <w:t>Other</w:t>
            </w:r>
            <w:r w:rsidR="001322AF">
              <w:rPr>
                <w:rFonts w:ascii="Arial" w:hAnsi="Arial" w:cs="Arial"/>
                <w:b/>
                <w:sz w:val="20"/>
              </w:rPr>
              <w:t xml:space="preserve"> Heritage</w:t>
            </w:r>
            <w:r w:rsidRPr="00C67A3A">
              <w:rPr>
                <w:rFonts w:ascii="Arial" w:hAnsi="Arial" w:cs="Arial"/>
                <w:b/>
                <w:sz w:val="20"/>
              </w:rPr>
              <w:t xml:space="preserve"> Assets</w:t>
            </w:r>
          </w:p>
        </w:tc>
        <w:tc>
          <w:tcPr>
            <w:tcW w:w="579" w:type="pct"/>
            <w:tcBorders>
              <w:bottom w:val="single" w:sz="4" w:space="0" w:color="auto"/>
            </w:tcBorders>
            <w:shd w:val="clear" w:color="auto" w:fill="FBE4D5"/>
          </w:tcPr>
          <w:p w14:paraId="7D6ABFB4" w14:textId="77777777" w:rsidR="00FF3B94" w:rsidRPr="00C67A3A" w:rsidRDefault="00FF3B94" w:rsidP="00C67A3A">
            <w:pPr>
              <w:spacing w:before="60" w:after="60"/>
              <w:ind w:firstLine="0"/>
              <w:jc w:val="center"/>
              <w:rPr>
                <w:rFonts w:ascii="Arial" w:hAnsi="Arial" w:cs="Arial"/>
                <w:b/>
                <w:sz w:val="20"/>
              </w:rPr>
            </w:pPr>
            <w:r w:rsidRPr="00C67A3A">
              <w:rPr>
                <w:rFonts w:ascii="Arial" w:hAnsi="Arial" w:cs="Arial"/>
                <w:b/>
                <w:sz w:val="20"/>
              </w:rPr>
              <w:t>Total</w:t>
            </w:r>
          </w:p>
        </w:tc>
      </w:tr>
      <w:tr w:rsidR="00FF3B94" w:rsidRPr="00C67A3A" w14:paraId="61E66EEB" w14:textId="77777777" w:rsidTr="00C67A3A">
        <w:tc>
          <w:tcPr>
            <w:tcW w:w="2005" w:type="pct"/>
            <w:tcBorders>
              <w:top w:val="nil"/>
              <w:bottom w:val="nil"/>
            </w:tcBorders>
            <w:shd w:val="clear" w:color="auto" w:fill="auto"/>
          </w:tcPr>
          <w:p w14:paraId="2D054C7C" w14:textId="77777777" w:rsidR="00FF3B94" w:rsidRPr="00C67A3A" w:rsidRDefault="00FF3B94" w:rsidP="00C67A3A">
            <w:pPr>
              <w:spacing w:before="60" w:after="60"/>
              <w:ind w:firstLine="0"/>
              <w:jc w:val="left"/>
              <w:rPr>
                <w:rFonts w:ascii="Arial" w:hAnsi="Arial" w:cs="Arial"/>
                <w:b/>
                <w:sz w:val="20"/>
              </w:rPr>
            </w:pPr>
          </w:p>
        </w:tc>
        <w:tc>
          <w:tcPr>
            <w:tcW w:w="583" w:type="pct"/>
            <w:tcBorders>
              <w:top w:val="nil"/>
              <w:bottom w:val="nil"/>
            </w:tcBorders>
            <w:shd w:val="clear" w:color="auto" w:fill="auto"/>
          </w:tcPr>
          <w:p w14:paraId="3F540F4F" w14:textId="77777777" w:rsidR="00FF3B94" w:rsidRPr="00C67A3A" w:rsidRDefault="00FF3B94"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16DC2783" w14:textId="77777777" w:rsidR="00FF3B94" w:rsidRPr="00C67A3A" w:rsidRDefault="00FF3B94"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6E48FF4" w14:textId="77777777" w:rsidR="00FF3B94" w:rsidRPr="00C67A3A" w:rsidRDefault="00FF3B94"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5973426E" w14:textId="77777777" w:rsidR="00FF3B94" w:rsidRPr="00C67A3A" w:rsidRDefault="00FF3B94"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35C8580B" w14:textId="77777777" w:rsidR="00FF3B94" w:rsidRPr="00C67A3A" w:rsidRDefault="00FF3B94" w:rsidP="00C67A3A">
            <w:pPr>
              <w:spacing w:before="60" w:after="60"/>
              <w:ind w:firstLine="0"/>
              <w:jc w:val="right"/>
              <w:rPr>
                <w:rFonts w:ascii="Arial" w:hAnsi="Arial" w:cs="Arial"/>
                <w:sz w:val="20"/>
              </w:rPr>
            </w:pPr>
          </w:p>
        </w:tc>
      </w:tr>
      <w:tr w:rsidR="00FF3B94" w:rsidRPr="00C67A3A" w14:paraId="4D89AA1C" w14:textId="77777777" w:rsidTr="00C67A3A">
        <w:tc>
          <w:tcPr>
            <w:tcW w:w="2005" w:type="pct"/>
            <w:tcBorders>
              <w:top w:val="nil"/>
              <w:bottom w:val="nil"/>
            </w:tcBorders>
            <w:shd w:val="clear" w:color="auto" w:fill="auto"/>
          </w:tcPr>
          <w:p w14:paraId="603A0DCD" w14:textId="77777777" w:rsidR="00FF3B94" w:rsidRPr="00C67A3A" w:rsidRDefault="00FF3B94" w:rsidP="00C67A3A">
            <w:pPr>
              <w:spacing w:before="60" w:after="60"/>
              <w:ind w:firstLine="0"/>
              <w:jc w:val="left"/>
              <w:rPr>
                <w:rFonts w:ascii="Arial" w:hAnsi="Arial" w:cs="Arial"/>
                <w:sz w:val="20"/>
              </w:rPr>
            </w:pPr>
            <w:r w:rsidRPr="00C67A3A">
              <w:rPr>
                <w:rFonts w:ascii="Arial" w:hAnsi="Arial" w:cs="Arial"/>
                <w:sz w:val="20"/>
              </w:rPr>
              <w:t>Carrying value of heritage assets retired from active use and held for disposal</w:t>
            </w:r>
          </w:p>
        </w:tc>
        <w:tc>
          <w:tcPr>
            <w:tcW w:w="583" w:type="pct"/>
            <w:tcBorders>
              <w:top w:val="nil"/>
              <w:bottom w:val="nil"/>
            </w:tcBorders>
            <w:shd w:val="clear" w:color="auto" w:fill="auto"/>
          </w:tcPr>
          <w:p w14:paraId="2E3068E9" w14:textId="77777777" w:rsidR="00FF3B94" w:rsidRPr="00C67A3A" w:rsidRDefault="00FF3B94"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12357AA7" w14:textId="77777777" w:rsidR="00FF3B94" w:rsidRPr="00C67A3A" w:rsidRDefault="00FF3B94"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8AF2180" w14:textId="77777777" w:rsidR="00FF3B94" w:rsidRPr="00C67A3A" w:rsidRDefault="00FF3B94"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1A4F441" w14:textId="77777777" w:rsidR="00FF3B94" w:rsidRPr="00C67A3A" w:rsidRDefault="00FF3B94"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103B49C4" w14:textId="77777777" w:rsidR="00FF3B94" w:rsidRPr="00C67A3A" w:rsidRDefault="00FF3B94" w:rsidP="00C67A3A">
            <w:pPr>
              <w:spacing w:before="60" w:after="60"/>
              <w:ind w:firstLine="0"/>
              <w:jc w:val="right"/>
              <w:rPr>
                <w:rFonts w:ascii="Arial" w:hAnsi="Arial" w:cs="Arial"/>
                <w:sz w:val="20"/>
              </w:rPr>
            </w:pPr>
          </w:p>
        </w:tc>
      </w:tr>
      <w:tr w:rsidR="00FF3B94" w:rsidRPr="00C67A3A" w14:paraId="02187BC4" w14:textId="77777777" w:rsidTr="00C67A3A">
        <w:tc>
          <w:tcPr>
            <w:tcW w:w="2005" w:type="pct"/>
            <w:tcBorders>
              <w:top w:val="nil"/>
            </w:tcBorders>
            <w:shd w:val="clear" w:color="auto" w:fill="auto"/>
          </w:tcPr>
          <w:p w14:paraId="354FE012" w14:textId="77777777" w:rsidR="00FF3B94" w:rsidRPr="00C67A3A" w:rsidRDefault="00FF3B94" w:rsidP="00C67A3A">
            <w:pPr>
              <w:spacing w:before="60" w:after="60"/>
              <w:ind w:firstLine="0"/>
              <w:jc w:val="left"/>
              <w:rPr>
                <w:rFonts w:ascii="Arial" w:hAnsi="Arial" w:cs="Arial"/>
                <w:sz w:val="20"/>
              </w:rPr>
            </w:pPr>
          </w:p>
        </w:tc>
        <w:tc>
          <w:tcPr>
            <w:tcW w:w="583" w:type="pct"/>
            <w:tcBorders>
              <w:top w:val="nil"/>
            </w:tcBorders>
            <w:shd w:val="clear" w:color="auto" w:fill="auto"/>
          </w:tcPr>
          <w:p w14:paraId="5453DB98" w14:textId="77777777" w:rsidR="00FF3B94" w:rsidRPr="00C67A3A" w:rsidRDefault="00FF3B94" w:rsidP="00C67A3A">
            <w:pPr>
              <w:spacing w:before="60" w:after="60"/>
              <w:ind w:firstLine="0"/>
              <w:jc w:val="right"/>
              <w:rPr>
                <w:rFonts w:ascii="Arial" w:hAnsi="Arial" w:cs="Arial"/>
                <w:sz w:val="20"/>
              </w:rPr>
            </w:pPr>
          </w:p>
        </w:tc>
        <w:tc>
          <w:tcPr>
            <w:tcW w:w="671" w:type="pct"/>
            <w:tcBorders>
              <w:top w:val="nil"/>
            </w:tcBorders>
            <w:shd w:val="clear" w:color="auto" w:fill="auto"/>
          </w:tcPr>
          <w:p w14:paraId="301C33E1" w14:textId="77777777" w:rsidR="00FF3B94" w:rsidRPr="00C67A3A" w:rsidRDefault="00FF3B94" w:rsidP="00C67A3A">
            <w:pPr>
              <w:spacing w:before="60" w:after="60"/>
              <w:ind w:firstLine="0"/>
              <w:jc w:val="right"/>
              <w:rPr>
                <w:rFonts w:ascii="Arial" w:hAnsi="Arial" w:cs="Arial"/>
                <w:sz w:val="20"/>
              </w:rPr>
            </w:pPr>
          </w:p>
        </w:tc>
        <w:tc>
          <w:tcPr>
            <w:tcW w:w="582" w:type="pct"/>
            <w:tcBorders>
              <w:top w:val="nil"/>
            </w:tcBorders>
            <w:shd w:val="clear" w:color="auto" w:fill="auto"/>
          </w:tcPr>
          <w:p w14:paraId="44FF1A87" w14:textId="77777777" w:rsidR="00FF3B94" w:rsidRPr="00C67A3A" w:rsidRDefault="00FF3B94" w:rsidP="00C67A3A">
            <w:pPr>
              <w:spacing w:before="60" w:after="60"/>
              <w:ind w:firstLine="0"/>
              <w:jc w:val="right"/>
              <w:rPr>
                <w:rFonts w:ascii="Arial" w:hAnsi="Arial" w:cs="Arial"/>
                <w:sz w:val="20"/>
              </w:rPr>
            </w:pPr>
          </w:p>
        </w:tc>
        <w:tc>
          <w:tcPr>
            <w:tcW w:w="580" w:type="pct"/>
            <w:tcBorders>
              <w:top w:val="nil"/>
            </w:tcBorders>
            <w:shd w:val="clear" w:color="auto" w:fill="auto"/>
          </w:tcPr>
          <w:p w14:paraId="09A97414" w14:textId="77777777" w:rsidR="00FF3B94" w:rsidRPr="00C67A3A" w:rsidRDefault="00FF3B94" w:rsidP="00C67A3A">
            <w:pPr>
              <w:spacing w:before="60" w:after="60"/>
              <w:ind w:firstLine="0"/>
              <w:jc w:val="right"/>
              <w:rPr>
                <w:rFonts w:ascii="Arial" w:hAnsi="Arial" w:cs="Arial"/>
                <w:sz w:val="20"/>
              </w:rPr>
            </w:pPr>
          </w:p>
        </w:tc>
        <w:tc>
          <w:tcPr>
            <w:tcW w:w="579" w:type="pct"/>
            <w:tcBorders>
              <w:top w:val="nil"/>
            </w:tcBorders>
            <w:shd w:val="clear" w:color="auto" w:fill="auto"/>
          </w:tcPr>
          <w:p w14:paraId="44D6DE3C" w14:textId="77777777" w:rsidR="00FF3B94" w:rsidRPr="00C67A3A" w:rsidRDefault="00FF3B94" w:rsidP="00C67A3A">
            <w:pPr>
              <w:spacing w:before="60" w:after="60"/>
              <w:ind w:firstLine="0"/>
              <w:jc w:val="right"/>
              <w:rPr>
                <w:rFonts w:ascii="Arial" w:hAnsi="Arial" w:cs="Arial"/>
                <w:sz w:val="20"/>
              </w:rPr>
            </w:pPr>
          </w:p>
        </w:tc>
      </w:tr>
    </w:tbl>
    <w:p w14:paraId="0050CB20" w14:textId="77777777" w:rsidR="00FF3B94" w:rsidRDefault="00FF3B94" w:rsidP="00A7330A">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DD72DD" w:rsidRPr="00C67A3A" w14:paraId="365AEAF6" w14:textId="77777777" w:rsidTr="00C67A3A">
        <w:tc>
          <w:tcPr>
            <w:tcW w:w="2005" w:type="pct"/>
            <w:vMerge w:val="restart"/>
            <w:tcBorders>
              <w:bottom w:val="single" w:sz="4" w:space="0" w:color="auto"/>
            </w:tcBorders>
            <w:shd w:val="clear" w:color="auto" w:fill="FBE4D5"/>
          </w:tcPr>
          <w:p w14:paraId="368D3197" w14:textId="77777777" w:rsidR="00DD72DD" w:rsidRPr="00C67A3A" w:rsidRDefault="00DD72DD"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61B449B6" w14:textId="741A8538" w:rsidR="00DD72D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45235">
              <w:rPr>
                <w:rFonts w:ascii="Arial" w:hAnsi="Arial" w:cs="Arial"/>
                <w:b/>
                <w:sz w:val="20"/>
              </w:rPr>
              <w:t>2</w:t>
            </w:r>
            <w:r>
              <w:rPr>
                <w:rFonts w:ascii="Arial" w:hAnsi="Arial" w:cs="Arial"/>
                <w:b/>
                <w:sz w:val="20"/>
              </w:rPr>
              <w:t>/202</w:t>
            </w:r>
            <w:r w:rsidR="00945235">
              <w:rPr>
                <w:rFonts w:ascii="Arial" w:hAnsi="Arial" w:cs="Arial"/>
                <w:b/>
                <w:sz w:val="20"/>
              </w:rPr>
              <w:t>3</w:t>
            </w:r>
          </w:p>
          <w:p w14:paraId="5C7CAF38" w14:textId="77777777" w:rsidR="00DD72DD" w:rsidRPr="00C67A3A" w:rsidRDefault="00DD72DD" w:rsidP="00C67A3A">
            <w:pPr>
              <w:spacing w:before="60" w:after="60"/>
              <w:ind w:firstLine="0"/>
              <w:jc w:val="center"/>
              <w:rPr>
                <w:rFonts w:ascii="Arial" w:hAnsi="Arial" w:cs="Arial"/>
                <w:b/>
                <w:sz w:val="20"/>
              </w:rPr>
            </w:pPr>
            <w:r w:rsidRPr="00C67A3A">
              <w:rPr>
                <w:rFonts w:ascii="Arial" w:hAnsi="Arial" w:cs="Arial"/>
                <w:b/>
                <w:sz w:val="20"/>
              </w:rPr>
              <w:t>(R’000s)</w:t>
            </w:r>
          </w:p>
        </w:tc>
      </w:tr>
      <w:tr w:rsidR="00DD72DD" w:rsidRPr="00C67A3A" w14:paraId="518134CF" w14:textId="77777777" w:rsidTr="00C67A3A">
        <w:tc>
          <w:tcPr>
            <w:tcW w:w="2005" w:type="pct"/>
            <w:vMerge/>
            <w:tcBorders>
              <w:bottom w:val="single" w:sz="4" w:space="0" w:color="auto"/>
            </w:tcBorders>
            <w:shd w:val="clear" w:color="auto" w:fill="FBE4D5"/>
          </w:tcPr>
          <w:p w14:paraId="58F49D42" w14:textId="77777777" w:rsidR="00DD72DD" w:rsidRPr="00C67A3A" w:rsidRDefault="00DD72DD"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3B41C82A" w14:textId="77777777" w:rsidR="00DD72DD"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DD72DD" w:rsidRPr="00C67A3A">
              <w:rPr>
                <w:rFonts w:ascii="Arial" w:hAnsi="Arial" w:cs="Arial"/>
                <w:b/>
                <w:sz w:val="20"/>
              </w:rPr>
              <w:t xml:space="preserve"> Buildings</w:t>
            </w:r>
          </w:p>
        </w:tc>
        <w:tc>
          <w:tcPr>
            <w:tcW w:w="671" w:type="pct"/>
            <w:tcBorders>
              <w:bottom w:val="single" w:sz="4" w:space="0" w:color="auto"/>
            </w:tcBorders>
            <w:shd w:val="clear" w:color="auto" w:fill="FBE4D5"/>
          </w:tcPr>
          <w:p w14:paraId="65A8CF45" w14:textId="77777777" w:rsidR="00DD72DD" w:rsidRPr="00C67A3A" w:rsidRDefault="00DD72DD"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18246602" w14:textId="77777777" w:rsidR="00DD72DD" w:rsidRPr="00C67A3A" w:rsidRDefault="001322AF" w:rsidP="00C67A3A">
            <w:pPr>
              <w:spacing w:before="60" w:after="60"/>
              <w:ind w:firstLine="0"/>
              <w:jc w:val="center"/>
              <w:rPr>
                <w:rFonts w:ascii="Arial" w:hAnsi="Arial" w:cs="Arial"/>
                <w:b/>
                <w:sz w:val="20"/>
              </w:rPr>
            </w:pPr>
            <w:r>
              <w:rPr>
                <w:rFonts w:ascii="Arial" w:hAnsi="Arial" w:cs="Arial"/>
                <w:b/>
                <w:sz w:val="20"/>
              </w:rPr>
              <w:t>Works for Art</w:t>
            </w:r>
          </w:p>
        </w:tc>
        <w:tc>
          <w:tcPr>
            <w:tcW w:w="580" w:type="pct"/>
            <w:tcBorders>
              <w:bottom w:val="single" w:sz="4" w:space="0" w:color="auto"/>
            </w:tcBorders>
            <w:shd w:val="clear" w:color="auto" w:fill="FBE4D5"/>
          </w:tcPr>
          <w:p w14:paraId="476A0955" w14:textId="77777777" w:rsidR="00DD72DD" w:rsidRPr="00C67A3A" w:rsidRDefault="00DD72DD" w:rsidP="00C67A3A">
            <w:pPr>
              <w:spacing w:before="60" w:after="60"/>
              <w:ind w:firstLine="0"/>
              <w:jc w:val="center"/>
              <w:rPr>
                <w:rFonts w:ascii="Arial" w:hAnsi="Arial" w:cs="Arial"/>
                <w:b/>
                <w:sz w:val="20"/>
              </w:rPr>
            </w:pPr>
            <w:r w:rsidRPr="00C67A3A">
              <w:rPr>
                <w:rFonts w:ascii="Arial" w:hAnsi="Arial" w:cs="Arial"/>
                <w:b/>
                <w:sz w:val="20"/>
              </w:rPr>
              <w:t xml:space="preserve">Other </w:t>
            </w:r>
            <w:r w:rsidR="001322AF">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49F4DAF8" w14:textId="77777777" w:rsidR="00DD72DD" w:rsidRPr="00C67A3A" w:rsidRDefault="00DD72DD" w:rsidP="00C67A3A">
            <w:pPr>
              <w:spacing w:before="60" w:after="60"/>
              <w:ind w:firstLine="0"/>
              <w:jc w:val="center"/>
              <w:rPr>
                <w:rFonts w:ascii="Arial" w:hAnsi="Arial" w:cs="Arial"/>
                <w:b/>
                <w:sz w:val="20"/>
              </w:rPr>
            </w:pPr>
            <w:r w:rsidRPr="00C67A3A">
              <w:rPr>
                <w:rFonts w:ascii="Arial" w:hAnsi="Arial" w:cs="Arial"/>
                <w:b/>
                <w:sz w:val="20"/>
              </w:rPr>
              <w:t>Total</w:t>
            </w:r>
          </w:p>
        </w:tc>
      </w:tr>
      <w:tr w:rsidR="00DD72DD" w:rsidRPr="00C67A3A" w14:paraId="41C3392A" w14:textId="77777777" w:rsidTr="00C67A3A">
        <w:tc>
          <w:tcPr>
            <w:tcW w:w="2005" w:type="pct"/>
            <w:tcBorders>
              <w:top w:val="nil"/>
              <w:bottom w:val="nil"/>
            </w:tcBorders>
            <w:shd w:val="clear" w:color="auto" w:fill="auto"/>
          </w:tcPr>
          <w:p w14:paraId="64D3C56F" w14:textId="77777777" w:rsidR="00DD72DD" w:rsidRPr="00C67A3A" w:rsidRDefault="00DD72DD" w:rsidP="00C67A3A">
            <w:pPr>
              <w:spacing w:before="60" w:after="60"/>
              <w:ind w:firstLine="0"/>
              <w:jc w:val="left"/>
              <w:rPr>
                <w:rFonts w:ascii="Arial" w:hAnsi="Arial" w:cs="Arial"/>
                <w:b/>
                <w:sz w:val="20"/>
              </w:rPr>
            </w:pPr>
          </w:p>
        </w:tc>
        <w:tc>
          <w:tcPr>
            <w:tcW w:w="583" w:type="pct"/>
            <w:tcBorders>
              <w:top w:val="nil"/>
              <w:bottom w:val="nil"/>
            </w:tcBorders>
            <w:shd w:val="clear" w:color="auto" w:fill="auto"/>
          </w:tcPr>
          <w:p w14:paraId="2B4A242B" w14:textId="77777777" w:rsidR="00DD72DD" w:rsidRPr="00C67A3A" w:rsidRDefault="00DD72DD"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565A4E3A" w14:textId="77777777" w:rsidR="00DD72DD" w:rsidRPr="00C67A3A" w:rsidRDefault="00DD72DD"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6177E148" w14:textId="77777777" w:rsidR="00DD72DD" w:rsidRPr="00C67A3A" w:rsidRDefault="00DD72DD"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4F0A7BAB" w14:textId="77777777" w:rsidR="00DD72DD" w:rsidRPr="00C67A3A" w:rsidRDefault="00DD72DD"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0373A44" w14:textId="77777777" w:rsidR="00DD72DD" w:rsidRPr="00C67A3A" w:rsidRDefault="00DD72DD" w:rsidP="00C67A3A">
            <w:pPr>
              <w:spacing w:before="60" w:after="60"/>
              <w:ind w:firstLine="0"/>
              <w:jc w:val="right"/>
              <w:rPr>
                <w:rFonts w:ascii="Arial" w:hAnsi="Arial" w:cs="Arial"/>
                <w:sz w:val="20"/>
              </w:rPr>
            </w:pPr>
          </w:p>
        </w:tc>
      </w:tr>
      <w:tr w:rsidR="00DD72DD" w:rsidRPr="00C67A3A" w14:paraId="054549CE" w14:textId="77777777" w:rsidTr="00C67A3A">
        <w:tc>
          <w:tcPr>
            <w:tcW w:w="2005" w:type="pct"/>
            <w:tcBorders>
              <w:top w:val="nil"/>
              <w:bottom w:val="nil"/>
            </w:tcBorders>
            <w:shd w:val="clear" w:color="auto" w:fill="auto"/>
          </w:tcPr>
          <w:p w14:paraId="7974E0C3" w14:textId="77777777" w:rsidR="00DD72DD" w:rsidRPr="00C67A3A" w:rsidRDefault="00DD72DD" w:rsidP="00C67A3A">
            <w:pPr>
              <w:spacing w:before="60" w:after="60"/>
              <w:ind w:firstLine="0"/>
              <w:jc w:val="left"/>
              <w:rPr>
                <w:rFonts w:ascii="Arial" w:hAnsi="Arial" w:cs="Arial"/>
                <w:sz w:val="20"/>
              </w:rPr>
            </w:pPr>
            <w:r w:rsidRPr="00C67A3A">
              <w:rPr>
                <w:rFonts w:ascii="Arial" w:hAnsi="Arial" w:cs="Arial"/>
                <w:sz w:val="20"/>
              </w:rPr>
              <w:t>Carrying value of heritage assets retired from active use and held for disposal</w:t>
            </w:r>
          </w:p>
        </w:tc>
        <w:tc>
          <w:tcPr>
            <w:tcW w:w="583" w:type="pct"/>
            <w:tcBorders>
              <w:top w:val="nil"/>
              <w:bottom w:val="nil"/>
            </w:tcBorders>
            <w:shd w:val="clear" w:color="auto" w:fill="auto"/>
          </w:tcPr>
          <w:p w14:paraId="13DF973F" w14:textId="77777777" w:rsidR="00DD72DD" w:rsidRPr="00C67A3A" w:rsidRDefault="00DD72DD"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03BA0FDA" w14:textId="77777777" w:rsidR="00DD72DD" w:rsidRPr="00C67A3A" w:rsidRDefault="00DD72DD"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3FEC802" w14:textId="77777777" w:rsidR="00DD72DD" w:rsidRPr="00C67A3A" w:rsidRDefault="00DD72DD"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304BB5D7" w14:textId="77777777" w:rsidR="00DD72DD" w:rsidRPr="00C67A3A" w:rsidRDefault="00DD72DD"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38BCD06" w14:textId="77777777" w:rsidR="00DD72DD" w:rsidRPr="00C67A3A" w:rsidRDefault="00DD72DD" w:rsidP="00C67A3A">
            <w:pPr>
              <w:spacing w:before="60" w:after="60"/>
              <w:ind w:firstLine="0"/>
              <w:jc w:val="right"/>
              <w:rPr>
                <w:rFonts w:ascii="Arial" w:hAnsi="Arial" w:cs="Arial"/>
                <w:sz w:val="20"/>
              </w:rPr>
            </w:pPr>
          </w:p>
        </w:tc>
      </w:tr>
      <w:tr w:rsidR="00DD72DD" w:rsidRPr="00C67A3A" w14:paraId="226DB4AB" w14:textId="77777777" w:rsidTr="00C67A3A">
        <w:tc>
          <w:tcPr>
            <w:tcW w:w="2005" w:type="pct"/>
            <w:tcBorders>
              <w:top w:val="nil"/>
            </w:tcBorders>
            <w:shd w:val="clear" w:color="auto" w:fill="auto"/>
          </w:tcPr>
          <w:p w14:paraId="4E2D2985" w14:textId="77777777" w:rsidR="00DD72DD" w:rsidRPr="00C67A3A" w:rsidRDefault="00DD72DD" w:rsidP="00C67A3A">
            <w:pPr>
              <w:spacing w:before="60" w:after="60"/>
              <w:ind w:firstLine="0"/>
              <w:jc w:val="left"/>
              <w:rPr>
                <w:rFonts w:ascii="Arial" w:hAnsi="Arial" w:cs="Arial"/>
                <w:sz w:val="20"/>
              </w:rPr>
            </w:pPr>
          </w:p>
        </w:tc>
        <w:tc>
          <w:tcPr>
            <w:tcW w:w="583" w:type="pct"/>
            <w:tcBorders>
              <w:top w:val="nil"/>
            </w:tcBorders>
            <w:shd w:val="clear" w:color="auto" w:fill="auto"/>
          </w:tcPr>
          <w:p w14:paraId="359EAA4F" w14:textId="77777777" w:rsidR="00DD72DD" w:rsidRPr="00C67A3A" w:rsidRDefault="00DD72DD" w:rsidP="00C67A3A">
            <w:pPr>
              <w:spacing w:before="60" w:after="60"/>
              <w:ind w:firstLine="0"/>
              <w:jc w:val="right"/>
              <w:rPr>
                <w:rFonts w:ascii="Arial" w:hAnsi="Arial" w:cs="Arial"/>
                <w:sz w:val="20"/>
              </w:rPr>
            </w:pPr>
          </w:p>
        </w:tc>
        <w:tc>
          <w:tcPr>
            <w:tcW w:w="671" w:type="pct"/>
            <w:tcBorders>
              <w:top w:val="nil"/>
            </w:tcBorders>
            <w:shd w:val="clear" w:color="auto" w:fill="auto"/>
          </w:tcPr>
          <w:p w14:paraId="22F86E1F" w14:textId="77777777" w:rsidR="00DD72DD" w:rsidRPr="00C67A3A" w:rsidRDefault="00DD72DD" w:rsidP="00C67A3A">
            <w:pPr>
              <w:spacing w:before="60" w:after="60"/>
              <w:ind w:firstLine="0"/>
              <w:jc w:val="right"/>
              <w:rPr>
                <w:rFonts w:ascii="Arial" w:hAnsi="Arial" w:cs="Arial"/>
                <w:sz w:val="20"/>
              </w:rPr>
            </w:pPr>
          </w:p>
        </w:tc>
        <w:tc>
          <w:tcPr>
            <w:tcW w:w="582" w:type="pct"/>
            <w:tcBorders>
              <w:top w:val="nil"/>
            </w:tcBorders>
            <w:shd w:val="clear" w:color="auto" w:fill="auto"/>
          </w:tcPr>
          <w:p w14:paraId="2FA55170" w14:textId="77777777" w:rsidR="00DD72DD" w:rsidRPr="00C67A3A" w:rsidRDefault="00DD72DD" w:rsidP="00C67A3A">
            <w:pPr>
              <w:spacing w:before="60" w:after="60"/>
              <w:ind w:firstLine="0"/>
              <w:jc w:val="right"/>
              <w:rPr>
                <w:rFonts w:ascii="Arial" w:hAnsi="Arial" w:cs="Arial"/>
                <w:sz w:val="20"/>
              </w:rPr>
            </w:pPr>
          </w:p>
        </w:tc>
        <w:tc>
          <w:tcPr>
            <w:tcW w:w="580" w:type="pct"/>
            <w:tcBorders>
              <w:top w:val="nil"/>
            </w:tcBorders>
            <w:shd w:val="clear" w:color="auto" w:fill="auto"/>
          </w:tcPr>
          <w:p w14:paraId="7431F5AC" w14:textId="77777777" w:rsidR="00DD72DD" w:rsidRPr="00C67A3A" w:rsidRDefault="00DD72DD" w:rsidP="00C67A3A">
            <w:pPr>
              <w:spacing w:before="60" w:after="60"/>
              <w:ind w:firstLine="0"/>
              <w:jc w:val="right"/>
              <w:rPr>
                <w:rFonts w:ascii="Arial" w:hAnsi="Arial" w:cs="Arial"/>
                <w:sz w:val="20"/>
              </w:rPr>
            </w:pPr>
          </w:p>
        </w:tc>
        <w:tc>
          <w:tcPr>
            <w:tcW w:w="579" w:type="pct"/>
            <w:tcBorders>
              <w:top w:val="nil"/>
            </w:tcBorders>
            <w:shd w:val="clear" w:color="auto" w:fill="auto"/>
          </w:tcPr>
          <w:p w14:paraId="3BAACC55" w14:textId="77777777" w:rsidR="00DD72DD" w:rsidRPr="00C67A3A" w:rsidRDefault="00DD72DD" w:rsidP="00C67A3A">
            <w:pPr>
              <w:spacing w:before="60" w:after="60"/>
              <w:ind w:firstLine="0"/>
              <w:jc w:val="right"/>
              <w:rPr>
                <w:rFonts w:ascii="Arial" w:hAnsi="Arial" w:cs="Arial"/>
                <w:sz w:val="20"/>
              </w:rPr>
            </w:pPr>
          </w:p>
        </w:tc>
      </w:tr>
    </w:tbl>
    <w:p w14:paraId="65B8CB27" w14:textId="77777777" w:rsidR="00DD72DD" w:rsidRDefault="00DD72DD" w:rsidP="00A7330A">
      <w:pPr>
        <w:pStyle w:val="ListParagraph"/>
        <w:ind w:left="0" w:firstLine="0"/>
        <w:contextualSpacing w:val="0"/>
        <w:rPr>
          <w:rFonts w:ascii="Arial" w:hAnsi="Arial" w:cs="Arial"/>
          <w:b/>
          <w:sz w:val="20"/>
        </w:rPr>
      </w:pPr>
    </w:p>
    <w:p w14:paraId="7D56787F" w14:textId="77777777" w:rsidR="002F5D3C" w:rsidRDefault="002F5D3C" w:rsidP="00A7330A">
      <w:pPr>
        <w:pStyle w:val="ListParagraph"/>
        <w:ind w:left="0" w:firstLine="0"/>
        <w:contextualSpacing w:val="0"/>
        <w:rPr>
          <w:rFonts w:ascii="Arial" w:hAnsi="Arial" w:cs="Arial"/>
          <w:b/>
          <w:sz w:val="20"/>
        </w:rPr>
        <w:sectPr w:rsidR="002F5D3C" w:rsidSect="005327CF">
          <w:pgSz w:w="16838" w:h="11906" w:orient="landscape"/>
          <w:pgMar w:top="992" w:right="1440" w:bottom="992" w:left="1440" w:header="708" w:footer="708" w:gutter="0"/>
          <w:cols w:space="708"/>
          <w:docGrid w:linePitch="360"/>
        </w:sectPr>
      </w:pPr>
    </w:p>
    <w:p w14:paraId="79599E76" w14:textId="77777777" w:rsidR="002F5D3C" w:rsidRPr="00C67A3A" w:rsidRDefault="002F5D3C" w:rsidP="002F5D3C">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57A214BB" w14:textId="49E5BC1A" w:rsidR="002F5D3C" w:rsidRPr="004B1BC3" w:rsidRDefault="002F5D3C">
      <w:pPr>
        <w:pStyle w:val="ListParagraph"/>
        <w:numPr>
          <w:ilvl w:val="1"/>
          <w:numId w:val="43"/>
        </w:numPr>
        <w:ind w:left="567" w:hanging="567"/>
        <w:rPr>
          <w:rFonts w:ascii="Arial" w:hAnsi="Arial" w:cs="Arial"/>
          <w:b/>
          <w:sz w:val="20"/>
        </w:rPr>
      </w:pPr>
      <w:r w:rsidRPr="004B1BC3">
        <w:rPr>
          <w:rFonts w:ascii="Arial" w:hAnsi="Arial" w:cs="Arial"/>
          <w:b/>
          <w:sz w:val="20"/>
        </w:rPr>
        <w:t>Heritage Assets Not Recognised</w:t>
      </w:r>
      <w:r w:rsidR="00D946BE" w:rsidRPr="004B1BC3">
        <w:rPr>
          <w:rFonts w:ascii="Arial" w:hAnsi="Arial" w:cs="Arial"/>
          <w:b/>
          <w:sz w:val="20"/>
        </w:rPr>
        <w:t xml:space="preserve"> </w:t>
      </w:r>
      <w:r w:rsidR="00D946BE" w:rsidRPr="004B1BC3">
        <w:rPr>
          <w:rFonts w:ascii="Arial" w:hAnsi="Arial" w:cs="Arial"/>
          <w:b/>
          <w:color w:val="FF0000"/>
          <w:sz w:val="20"/>
        </w:rPr>
        <w:t>[103p.99]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2F5D3C" w:rsidRPr="00C67A3A" w14:paraId="4F5B74DF" w14:textId="77777777" w:rsidTr="00C67A3A">
        <w:tc>
          <w:tcPr>
            <w:tcW w:w="5000" w:type="pct"/>
            <w:shd w:val="clear" w:color="auto" w:fill="E2EFD9"/>
          </w:tcPr>
          <w:p w14:paraId="000233F6" w14:textId="77777777" w:rsidR="002F5D3C" w:rsidRPr="00C67A3A" w:rsidRDefault="002F5D3C" w:rsidP="00C67A3A">
            <w:pPr>
              <w:spacing w:before="60" w:after="60"/>
              <w:ind w:firstLine="0"/>
              <w:rPr>
                <w:rFonts w:ascii="Arial" w:hAnsi="Arial" w:cs="Arial"/>
                <w:b/>
                <w:i/>
                <w:sz w:val="20"/>
              </w:rPr>
            </w:pPr>
            <w:r w:rsidRPr="00C67A3A">
              <w:rPr>
                <w:rFonts w:ascii="Arial" w:hAnsi="Arial" w:cs="Arial"/>
                <w:b/>
                <w:i/>
                <w:sz w:val="20"/>
              </w:rPr>
              <w:t xml:space="preserve">Commentary:  </w:t>
            </w:r>
          </w:p>
          <w:p w14:paraId="6F9018AA" w14:textId="77777777" w:rsidR="002F5D3C" w:rsidRPr="00C67A3A" w:rsidRDefault="002F5D3C" w:rsidP="00C67A3A">
            <w:pPr>
              <w:spacing w:before="60" w:after="60"/>
              <w:ind w:firstLine="0"/>
              <w:rPr>
                <w:rFonts w:ascii="Arial" w:hAnsi="Arial" w:cs="Arial"/>
                <w:i/>
                <w:sz w:val="20"/>
              </w:rPr>
            </w:pPr>
            <w:r w:rsidRPr="00C67A3A">
              <w:rPr>
                <w:rFonts w:ascii="Arial" w:hAnsi="Arial" w:cs="Arial"/>
                <w:i/>
                <w:sz w:val="20"/>
              </w:rPr>
              <w:t>Where there reporting entity does not recognise a heritage asset or a class of heritage assets (in accordance with GRAP 103), the following information should be included in this note:</w:t>
            </w:r>
          </w:p>
          <w:p w14:paraId="060F29B9" w14:textId="77777777" w:rsidR="002F5D3C" w:rsidRPr="00C67A3A" w:rsidRDefault="002F5D3C">
            <w:pPr>
              <w:pStyle w:val="ListParagraph"/>
              <w:numPr>
                <w:ilvl w:val="0"/>
                <w:numId w:val="6"/>
              </w:numPr>
              <w:spacing w:before="60" w:after="60"/>
              <w:ind w:left="357" w:hanging="357"/>
              <w:contextualSpacing w:val="0"/>
              <w:rPr>
                <w:rFonts w:ascii="Arial" w:hAnsi="Arial" w:cs="Arial"/>
                <w:i/>
                <w:sz w:val="20"/>
              </w:rPr>
            </w:pPr>
            <w:r w:rsidRPr="00C67A3A">
              <w:rPr>
                <w:rFonts w:ascii="Arial" w:hAnsi="Arial" w:cs="Arial"/>
                <w:i/>
                <w:sz w:val="20"/>
              </w:rPr>
              <w:t>A description of the heritage asset or class of heritage assets;</w:t>
            </w:r>
          </w:p>
          <w:p w14:paraId="0EC05821" w14:textId="77777777" w:rsidR="002F5D3C" w:rsidRPr="00C67A3A" w:rsidRDefault="002F5D3C">
            <w:pPr>
              <w:pStyle w:val="ListParagraph"/>
              <w:numPr>
                <w:ilvl w:val="0"/>
                <w:numId w:val="6"/>
              </w:numPr>
              <w:spacing w:before="60" w:after="60"/>
              <w:ind w:left="357" w:hanging="357"/>
              <w:contextualSpacing w:val="0"/>
              <w:rPr>
                <w:rFonts w:ascii="Arial" w:hAnsi="Arial" w:cs="Arial"/>
                <w:i/>
                <w:sz w:val="20"/>
              </w:rPr>
            </w:pPr>
            <w:r w:rsidRPr="00C67A3A">
              <w:rPr>
                <w:rFonts w:ascii="Arial" w:hAnsi="Arial" w:cs="Arial"/>
                <w:i/>
                <w:sz w:val="20"/>
              </w:rPr>
              <w:t xml:space="preserve">An explanation why </w:t>
            </w:r>
            <w:r w:rsidR="001B6D4D" w:rsidRPr="00C67A3A">
              <w:rPr>
                <w:rFonts w:ascii="Arial" w:hAnsi="Arial" w:cs="Arial"/>
                <w:i/>
                <w:sz w:val="20"/>
              </w:rPr>
              <w:t>the heritage asset or class of heritage assets could not be measured reliably (either its cost or fair value)</w:t>
            </w:r>
            <w:r w:rsidRPr="00C67A3A">
              <w:rPr>
                <w:rFonts w:ascii="Arial" w:hAnsi="Arial" w:cs="Arial"/>
                <w:i/>
                <w:sz w:val="20"/>
              </w:rPr>
              <w:t>;</w:t>
            </w:r>
          </w:p>
          <w:p w14:paraId="0401AD21" w14:textId="77777777" w:rsidR="002F5D3C" w:rsidRPr="00C67A3A" w:rsidRDefault="001B6D4D">
            <w:pPr>
              <w:pStyle w:val="ListParagraph"/>
              <w:numPr>
                <w:ilvl w:val="0"/>
                <w:numId w:val="6"/>
              </w:numPr>
              <w:spacing w:before="60" w:after="60"/>
              <w:ind w:left="357" w:hanging="357"/>
              <w:contextualSpacing w:val="0"/>
              <w:rPr>
                <w:rFonts w:ascii="Arial" w:hAnsi="Arial" w:cs="Arial"/>
                <w:i/>
                <w:sz w:val="20"/>
              </w:rPr>
            </w:pPr>
            <w:r w:rsidRPr="00C67A3A">
              <w:rPr>
                <w:rFonts w:ascii="Arial" w:hAnsi="Arial" w:cs="Arial"/>
                <w:i/>
                <w:sz w:val="20"/>
              </w:rPr>
              <w:t xml:space="preserve">Any proceeds on disposal of these heritage assets </w:t>
            </w:r>
            <w:r w:rsidR="008169BF" w:rsidRPr="00C67A3A">
              <w:rPr>
                <w:rFonts w:ascii="Arial" w:hAnsi="Arial" w:cs="Arial"/>
                <w:i/>
                <w:sz w:val="20"/>
              </w:rPr>
              <w:t xml:space="preserve">received and </w:t>
            </w:r>
            <w:r w:rsidRPr="00C67A3A">
              <w:rPr>
                <w:rFonts w:ascii="Arial" w:hAnsi="Arial" w:cs="Arial"/>
                <w:i/>
                <w:sz w:val="20"/>
              </w:rPr>
              <w:t>recognised in the financial statements.</w:t>
            </w:r>
          </w:p>
        </w:tc>
      </w:tr>
    </w:tbl>
    <w:p w14:paraId="1BDCD6A0" w14:textId="77777777" w:rsidR="002F5D3C" w:rsidRDefault="002F5D3C" w:rsidP="00A7330A">
      <w:pPr>
        <w:pStyle w:val="ListParagraph"/>
        <w:ind w:left="0" w:firstLine="0"/>
        <w:contextualSpacing w:val="0"/>
        <w:rPr>
          <w:rFonts w:ascii="Arial" w:hAnsi="Arial" w:cs="Arial"/>
          <w:b/>
          <w:sz w:val="20"/>
        </w:rPr>
        <w:sectPr w:rsidR="002F5D3C" w:rsidSect="005327CF">
          <w:pgSz w:w="16838" w:h="11906" w:orient="landscape"/>
          <w:pgMar w:top="992" w:right="1440" w:bottom="992" w:left="1440" w:header="708" w:footer="708" w:gutter="0"/>
          <w:cols w:space="708"/>
          <w:docGrid w:linePitch="360"/>
        </w:sectPr>
      </w:pPr>
    </w:p>
    <w:p w14:paraId="02227173" w14:textId="764D7AC5" w:rsidR="00A7330A" w:rsidRPr="00C67A3A" w:rsidRDefault="00206839" w:rsidP="00A7330A">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E66FA87" w14:textId="71F2A16B" w:rsidR="00A7330A" w:rsidRPr="00FC3BA2" w:rsidRDefault="00A7330A">
      <w:pPr>
        <w:pStyle w:val="ListParagraph"/>
        <w:numPr>
          <w:ilvl w:val="1"/>
          <w:numId w:val="43"/>
        </w:numPr>
        <w:ind w:left="567" w:hanging="567"/>
        <w:rPr>
          <w:rFonts w:ascii="Arial" w:hAnsi="Arial" w:cs="Arial"/>
          <w:b/>
          <w:sz w:val="20"/>
        </w:rPr>
      </w:pPr>
      <w:r w:rsidRPr="00FC3BA2">
        <w:rPr>
          <w:rFonts w:ascii="Arial" w:hAnsi="Arial" w:cs="Arial"/>
          <w:b/>
          <w:sz w:val="20"/>
        </w:rPr>
        <w:t>Heritage Assets Under Construction</w:t>
      </w:r>
      <w:r w:rsidR="00B96512" w:rsidRPr="00FC3BA2">
        <w:rPr>
          <w:rFonts w:ascii="Arial" w:hAnsi="Arial" w:cs="Arial"/>
          <w:b/>
          <w:sz w:val="20"/>
        </w:rPr>
        <w:t xml:space="preserve"> </w:t>
      </w:r>
      <w:r w:rsidR="00B96512" w:rsidRPr="00FC3BA2">
        <w:rPr>
          <w:rFonts w:ascii="Arial" w:hAnsi="Arial" w:cs="Arial"/>
          <w:b/>
          <w:color w:val="FF0000"/>
          <w:sz w:val="20"/>
        </w:rPr>
        <w:t>[103p.87]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A7330A" w:rsidRPr="00C67A3A" w14:paraId="288409B6" w14:textId="77777777" w:rsidTr="00C67A3A">
        <w:tc>
          <w:tcPr>
            <w:tcW w:w="2005" w:type="pct"/>
            <w:vMerge w:val="restart"/>
            <w:tcBorders>
              <w:bottom w:val="single" w:sz="4" w:space="0" w:color="auto"/>
            </w:tcBorders>
            <w:shd w:val="clear" w:color="auto" w:fill="FBE4D5"/>
          </w:tcPr>
          <w:p w14:paraId="4FA5FE43" w14:textId="77777777" w:rsidR="00A7330A" w:rsidRPr="00C67A3A" w:rsidRDefault="00A7330A"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2E182C6E" w14:textId="58F8670C" w:rsidR="00A7330A" w:rsidRPr="00C67A3A" w:rsidRDefault="0082681E" w:rsidP="00C67A3A">
            <w:pPr>
              <w:spacing w:before="60" w:after="60"/>
              <w:ind w:firstLine="0"/>
              <w:jc w:val="center"/>
              <w:rPr>
                <w:rFonts w:ascii="Arial" w:hAnsi="Arial" w:cs="Arial"/>
                <w:b/>
                <w:sz w:val="20"/>
              </w:rPr>
            </w:pPr>
            <w:r>
              <w:rPr>
                <w:rFonts w:ascii="Arial" w:hAnsi="Arial" w:cs="Arial"/>
                <w:b/>
                <w:sz w:val="20"/>
              </w:rPr>
              <w:t>20</w:t>
            </w:r>
            <w:r w:rsidR="00945235">
              <w:rPr>
                <w:rFonts w:ascii="Arial" w:hAnsi="Arial" w:cs="Arial"/>
                <w:b/>
                <w:sz w:val="20"/>
              </w:rPr>
              <w:t>3</w:t>
            </w:r>
            <w:r w:rsidR="007109DD">
              <w:rPr>
                <w:rFonts w:ascii="Arial" w:hAnsi="Arial" w:cs="Arial"/>
                <w:b/>
                <w:sz w:val="20"/>
              </w:rPr>
              <w:t>2</w:t>
            </w:r>
            <w:r>
              <w:rPr>
                <w:rFonts w:ascii="Arial" w:hAnsi="Arial" w:cs="Arial"/>
                <w:b/>
                <w:sz w:val="20"/>
              </w:rPr>
              <w:t>/202</w:t>
            </w:r>
            <w:r w:rsidR="00945235">
              <w:rPr>
                <w:rFonts w:ascii="Arial" w:hAnsi="Arial" w:cs="Arial"/>
                <w:b/>
                <w:sz w:val="20"/>
              </w:rPr>
              <w:t>4</w:t>
            </w:r>
          </w:p>
          <w:p w14:paraId="706D3480" w14:textId="77777777" w:rsidR="00A7330A" w:rsidRPr="00C67A3A" w:rsidRDefault="00A7330A" w:rsidP="00C67A3A">
            <w:pPr>
              <w:spacing w:before="60" w:after="60"/>
              <w:ind w:firstLine="0"/>
              <w:jc w:val="center"/>
              <w:rPr>
                <w:rFonts w:ascii="Arial" w:hAnsi="Arial" w:cs="Arial"/>
                <w:b/>
                <w:sz w:val="20"/>
              </w:rPr>
            </w:pPr>
            <w:r w:rsidRPr="00C67A3A">
              <w:rPr>
                <w:rFonts w:ascii="Arial" w:hAnsi="Arial" w:cs="Arial"/>
                <w:b/>
                <w:sz w:val="20"/>
              </w:rPr>
              <w:t>(R’000s)</w:t>
            </w:r>
          </w:p>
        </w:tc>
      </w:tr>
      <w:tr w:rsidR="00A7330A" w:rsidRPr="00C67A3A" w14:paraId="78D4F27E" w14:textId="77777777" w:rsidTr="00C67A3A">
        <w:tc>
          <w:tcPr>
            <w:tcW w:w="2005" w:type="pct"/>
            <w:vMerge/>
            <w:tcBorders>
              <w:bottom w:val="single" w:sz="4" w:space="0" w:color="auto"/>
            </w:tcBorders>
            <w:shd w:val="clear" w:color="auto" w:fill="FBE4D5"/>
          </w:tcPr>
          <w:p w14:paraId="6C7564A7" w14:textId="77777777" w:rsidR="00A7330A" w:rsidRPr="00C67A3A" w:rsidRDefault="00A7330A"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6EA35D31" w14:textId="77777777" w:rsidR="00A7330A"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A7330A" w:rsidRPr="00C67A3A">
              <w:rPr>
                <w:rFonts w:ascii="Arial" w:hAnsi="Arial" w:cs="Arial"/>
                <w:b/>
                <w:sz w:val="20"/>
              </w:rPr>
              <w:t xml:space="preserve"> Buildings</w:t>
            </w:r>
          </w:p>
        </w:tc>
        <w:tc>
          <w:tcPr>
            <w:tcW w:w="671" w:type="pct"/>
            <w:tcBorders>
              <w:bottom w:val="single" w:sz="4" w:space="0" w:color="auto"/>
            </w:tcBorders>
            <w:shd w:val="clear" w:color="auto" w:fill="FBE4D5"/>
          </w:tcPr>
          <w:p w14:paraId="0C3B0AD4" w14:textId="77777777" w:rsidR="00A7330A" w:rsidRPr="00C67A3A" w:rsidRDefault="00A7330A"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501B1B64" w14:textId="77777777" w:rsidR="00A7330A" w:rsidRPr="00C67A3A" w:rsidRDefault="001322AF" w:rsidP="00C67A3A">
            <w:pPr>
              <w:spacing w:before="60" w:after="60"/>
              <w:ind w:firstLine="0"/>
              <w:jc w:val="center"/>
              <w:rPr>
                <w:rFonts w:ascii="Arial" w:hAnsi="Arial" w:cs="Arial"/>
                <w:b/>
                <w:sz w:val="20"/>
              </w:rPr>
            </w:pPr>
            <w:r>
              <w:rPr>
                <w:rFonts w:ascii="Arial" w:hAnsi="Arial" w:cs="Arial"/>
                <w:b/>
                <w:sz w:val="20"/>
              </w:rPr>
              <w:t xml:space="preserve">Works of </w:t>
            </w:r>
            <w:r w:rsidR="00A7330A"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3AF6A3E5" w14:textId="77777777" w:rsidR="00A7330A" w:rsidRPr="00C67A3A" w:rsidRDefault="00A7330A" w:rsidP="00C67A3A">
            <w:pPr>
              <w:spacing w:before="60" w:after="60"/>
              <w:ind w:firstLine="0"/>
              <w:jc w:val="center"/>
              <w:rPr>
                <w:rFonts w:ascii="Arial" w:hAnsi="Arial" w:cs="Arial"/>
                <w:b/>
                <w:sz w:val="20"/>
              </w:rPr>
            </w:pPr>
            <w:r w:rsidRPr="00C67A3A">
              <w:rPr>
                <w:rFonts w:ascii="Arial" w:hAnsi="Arial" w:cs="Arial"/>
                <w:b/>
                <w:sz w:val="20"/>
              </w:rPr>
              <w:t xml:space="preserve">Other </w:t>
            </w:r>
            <w:r w:rsidR="001322AF">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22FA567E" w14:textId="77777777" w:rsidR="00A7330A" w:rsidRPr="00C67A3A" w:rsidRDefault="00A7330A" w:rsidP="00C67A3A">
            <w:pPr>
              <w:spacing w:before="60" w:after="60"/>
              <w:ind w:firstLine="0"/>
              <w:jc w:val="center"/>
              <w:rPr>
                <w:rFonts w:ascii="Arial" w:hAnsi="Arial" w:cs="Arial"/>
                <w:b/>
                <w:sz w:val="20"/>
              </w:rPr>
            </w:pPr>
            <w:r w:rsidRPr="00C67A3A">
              <w:rPr>
                <w:rFonts w:ascii="Arial" w:hAnsi="Arial" w:cs="Arial"/>
                <w:b/>
                <w:sz w:val="20"/>
              </w:rPr>
              <w:t>Total</w:t>
            </w:r>
          </w:p>
        </w:tc>
      </w:tr>
      <w:tr w:rsidR="00A7330A" w:rsidRPr="00C67A3A" w14:paraId="4BCB9B63" w14:textId="77777777" w:rsidTr="00C67A3A">
        <w:tc>
          <w:tcPr>
            <w:tcW w:w="2005" w:type="pct"/>
            <w:tcBorders>
              <w:top w:val="nil"/>
              <w:bottom w:val="nil"/>
            </w:tcBorders>
            <w:shd w:val="clear" w:color="auto" w:fill="auto"/>
          </w:tcPr>
          <w:p w14:paraId="1C67B9FF" w14:textId="77777777" w:rsidR="00A7330A" w:rsidRPr="00C67A3A" w:rsidRDefault="00A7330A" w:rsidP="00C67A3A">
            <w:pPr>
              <w:spacing w:before="60" w:after="60"/>
              <w:ind w:firstLine="0"/>
              <w:jc w:val="left"/>
              <w:rPr>
                <w:rFonts w:ascii="Arial" w:hAnsi="Arial" w:cs="Arial"/>
                <w:b/>
                <w:sz w:val="20"/>
              </w:rPr>
            </w:pPr>
          </w:p>
        </w:tc>
        <w:tc>
          <w:tcPr>
            <w:tcW w:w="583" w:type="pct"/>
            <w:tcBorders>
              <w:top w:val="nil"/>
              <w:bottom w:val="nil"/>
            </w:tcBorders>
            <w:shd w:val="clear" w:color="auto" w:fill="auto"/>
          </w:tcPr>
          <w:p w14:paraId="5257269B" w14:textId="77777777" w:rsidR="00A7330A" w:rsidRPr="00C67A3A" w:rsidRDefault="00A7330A"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7470E046" w14:textId="77777777" w:rsidR="00A7330A" w:rsidRPr="00C67A3A" w:rsidRDefault="00A7330A"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958C0B6" w14:textId="77777777" w:rsidR="00A7330A" w:rsidRPr="00C67A3A" w:rsidRDefault="00A7330A"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4CE5D385" w14:textId="77777777" w:rsidR="00A7330A" w:rsidRPr="00C67A3A" w:rsidRDefault="00A7330A"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27F06125" w14:textId="77777777" w:rsidR="00A7330A" w:rsidRPr="00C67A3A" w:rsidRDefault="00A7330A" w:rsidP="00C67A3A">
            <w:pPr>
              <w:spacing w:before="60" w:after="60"/>
              <w:ind w:firstLine="0"/>
              <w:jc w:val="right"/>
              <w:rPr>
                <w:rFonts w:ascii="Arial" w:hAnsi="Arial" w:cs="Arial"/>
                <w:sz w:val="20"/>
              </w:rPr>
            </w:pPr>
          </w:p>
        </w:tc>
      </w:tr>
      <w:tr w:rsidR="000631BB" w:rsidRPr="00C67A3A" w14:paraId="1B169064" w14:textId="77777777" w:rsidTr="00C67A3A">
        <w:tc>
          <w:tcPr>
            <w:tcW w:w="2005" w:type="pct"/>
            <w:tcBorders>
              <w:top w:val="nil"/>
              <w:bottom w:val="nil"/>
            </w:tcBorders>
            <w:shd w:val="clear" w:color="auto" w:fill="auto"/>
          </w:tcPr>
          <w:p w14:paraId="5D1501BA" w14:textId="77777777" w:rsidR="000631BB" w:rsidRPr="00C67A3A" w:rsidRDefault="000631BB" w:rsidP="00C67A3A">
            <w:pPr>
              <w:spacing w:before="60" w:after="60"/>
              <w:ind w:firstLine="0"/>
              <w:rPr>
                <w:rFonts w:ascii="Arial" w:hAnsi="Arial" w:cs="Arial"/>
                <w:sz w:val="20"/>
              </w:rPr>
            </w:pPr>
            <w:r w:rsidRPr="00C67A3A">
              <w:rPr>
                <w:rFonts w:ascii="Arial" w:hAnsi="Arial" w:cs="Arial"/>
                <w:sz w:val="20"/>
              </w:rPr>
              <w:t>Accumulated expenditure included in carrying value of heritage assets</w:t>
            </w:r>
          </w:p>
        </w:tc>
        <w:tc>
          <w:tcPr>
            <w:tcW w:w="583" w:type="pct"/>
            <w:tcBorders>
              <w:top w:val="nil"/>
              <w:bottom w:val="nil"/>
            </w:tcBorders>
            <w:shd w:val="clear" w:color="auto" w:fill="auto"/>
          </w:tcPr>
          <w:p w14:paraId="09F01178"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59DAD45A"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3B115D88"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243E0645"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7A835310" w14:textId="77777777" w:rsidR="000631BB" w:rsidRPr="00C67A3A" w:rsidRDefault="000631BB" w:rsidP="00C67A3A">
            <w:pPr>
              <w:spacing w:before="60" w:after="60"/>
              <w:ind w:firstLine="0"/>
              <w:jc w:val="right"/>
              <w:rPr>
                <w:rFonts w:ascii="Arial" w:hAnsi="Arial" w:cs="Arial"/>
                <w:sz w:val="20"/>
              </w:rPr>
            </w:pPr>
          </w:p>
        </w:tc>
      </w:tr>
      <w:tr w:rsidR="000631BB" w:rsidRPr="00C67A3A" w14:paraId="51A4FA3D" w14:textId="77777777" w:rsidTr="00C67A3A">
        <w:tc>
          <w:tcPr>
            <w:tcW w:w="2005" w:type="pct"/>
            <w:tcBorders>
              <w:top w:val="nil"/>
              <w:bottom w:val="nil"/>
            </w:tcBorders>
            <w:shd w:val="clear" w:color="auto" w:fill="auto"/>
          </w:tcPr>
          <w:p w14:paraId="4BADFE4E" w14:textId="77777777" w:rsidR="000631BB" w:rsidRPr="00C67A3A" w:rsidRDefault="000631BB" w:rsidP="00C67A3A">
            <w:pPr>
              <w:spacing w:before="60" w:after="60"/>
              <w:ind w:firstLine="0"/>
              <w:rPr>
                <w:rFonts w:ascii="Arial" w:hAnsi="Arial" w:cs="Arial"/>
                <w:i/>
                <w:sz w:val="20"/>
              </w:rPr>
            </w:pPr>
            <w:r w:rsidRPr="00C67A3A">
              <w:rPr>
                <w:rFonts w:ascii="Arial" w:hAnsi="Arial" w:cs="Arial"/>
                <w:i/>
                <w:sz w:val="20"/>
              </w:rPr>
              <w:t>Of which:</w:t>
            </w:r>
          </w:p>
        </w:tc>
        <w:tc>
          <w:tcPr>
            <w:tcW w:w="583" w:type="pct"/>
            <w:tcBorders>
              <w:top w:val="nil"/>
              <w:bottom w:val="nil"/>
            </w:tcBorders>
            <w:shd w:val="clear" w:color="auto" w:fill="auto"/>
          </w:tcPr>
          <w:p w14:paraId="6D01D618"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7A7F35CD"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7D3FE6A4"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7801472"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279D1E6D" w14:textId="77777777" w:rsidR="000631BB" w:rsidRPr="00C67A3A" w:rsidRDefault="000631BB" w:rsidP="00C67A3A">
            <w:pPr>
              <w:spacing w:before="60" w:after="60"/>
              <w:ind w:firstLine="0"/>
              <w:jc w:val="right"/>
              <w:rPr>
                <w:rFonts w:ascii="Arial" w:hAnsi="Arial" w:cs="Arial"/>
                <w:sz w:val="20"/>
              </w:rPr>
            </w:pPr>
          </w:p>
        </w:tc>
      </w:tr>
      <w:tr w:rsidR="000631BB" w:rsidRPr="00C67A3A" w14:paraId="36DE4C82" w14:textId="77777777" w:rsidTr="00C67A3A">
        <w:tc>
          <w:tcPr>
            <w:tcW w:w="2005" w:type="pct"/>
            <w:tcBorders>
              <w:top w:val="nil"/>
              <w:bottom w:val="nil"/>
            </w:tcBorders>
            <w:shd w:val="clear" w:color="auto" w:fill="auto"/>
          </w:tcPr>
          <w:p w14:paraId="4120CA4E" w14:textId="77777777" w:rsidR="000631BB" w:rsidRPr="00C67A3A" w:rsidRDefault="000631BB" w:rsidP="00C67A3A">
            <w:pPr>
              <w:spacing w:before="60" w:after="60"/>
              <w:ind w:left="313" w:firstLine="0"/>
              <w:rPr>
                <w:rFonts w:ascii="Arial" w:hAnsi="Arial" w:cs="Arial"/>
                <w:sz w:val="20"/>
              </w:rPr>
            </w:pPr>
            <w:r w:rsidRPr="00C67A3A">
              <w:rPr>
                <w:rFonts w:ascii="Arial" w:hAnsi="Arial" w:cs="Arial"/>
                <w:sz w:val="20"/>
              </w:rPr>
              <w:t>Accumulated borrowing costs included in the carrying amount of heritage assets</w:t>
            </w:r>
            <w:r w:rsidR="004C55A1" w:rsidRPr="00C67A3A">
              <w:rPr>
                <w:rFonts w:ascii="Arial" w:hAnsi="Arial" w:cs="Arial"/>
                <w:sz w:val="20"/>
              </w:rPr>
              <w:t xml:space="preserve"> </w:t>
            </w:r>
            <w:r w:rsidR="004C55A1" w:rsidRPr="00C67A3A">
              <w:rPr>
                <w:rFonts w:ascii="Arial" w:hAnsi="Arial" w:cs="Arial"/>
                <w:b/>
                <w:color w:val="FF0000"/>
                <w:sz w:val="20"/>
              </w:rPr>
              <w:t>[5p.33(c)]</w:t>
            </w:r>
          </w:p>
        </w:tc>
        <w:tc>
          <w:tcPr>
            <w:tcW w:w="583" w:type="pct"/>
            <w:tcBorders>
              <w:top w:val="nil"/>
              <w:bottom w:val="nil"/>
            </w:tcBorders>
            <w:shd w:val="clear" w:color="auto" w:fill="auto"/>
          </w:tcPr>
          <w:p w14:paraId="21FDEB81"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5406D2F"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33A97C31"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080E2EA8"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2320A81E" w14:textId="77777777" w:rsidR="000631BB" w:rsidRPr="00C67A3A" w:rsidRDefault="000631BB" w:rsidP="00C67A3A">
            <w:pPr>
              <w:spacing w:before="60" w:after="60"/>
              <w:ind w:firstLine="0"/>
              <w:jc w:val="right"/>
              <w:rPr>
                <w:rFonts w:ascii="Arial" w:hAnsi="Arial" w:cs="Arial"/>
                <w:sz w:val="20"/>
              </w:rPr>
            </w:pPr>
          </w:p>
        </w:tc>
      </w:tr>
      <w:tr w:rsidR="000631BB" w:rsidRPr="00C67A3A" w14:paraId="73000EAB" w14:textId="77777777" w:rsidTr="00C67A3A">
        <w:tc>
          <w:tcPr>
            <w:tcW w:w="2005" w:type="pct"/>
            <w:tcBorders>
              <w:top w:val="nil"/>
              <w:bottom w:val="nil"/>
            </w:tcBorders>
            <w:shd w:val="clear" w:color="auto" w:fill="auto"/>
          </w:tcPr>
          <w:p w14:paraId="0929E741" w14:textId="77777777" w:rsidR="000631BB" w:rsidRPr="00C67A3A" w:rsidRDefault="000631BB" w:rsidP="00C67A3A">
            <w:pPr>
              <w:spacing w:before="60" w:after="60"/>
              <w:ind w:left="313" w:firstLine="0"/>
              <w:rPr>
                <w:rFonts w:ascii="Arial" w:hAnsi="Arial" w:cs="Arial"/>
                <w:sz w:val="20"/>
              </w:rPr>
            </w:pPr>
            <w:r w:rsidRPr="00C67A3A">
              <w:rPr>
                <w:rFonts w:ascii="Arial" w:hAnsi="Arial" w:cs="Arial"/>
                <w:sz w:val="20"/>
              </w:rPr>
              <w:t>Borrowing costs capitalised during the period</w:t>
            </w:r>
            <w:r w:rsidR="004C55A1" w:rsidRPr="00C67A3A">
              <w:rPr>
                <w:rFonts w:ascii="Arial" w:hAnsi="Arial" w:cs="Arial"/>
                <w:sz w:val="20"/>
              </w:rPr>
              <w:t xml:space="preserve"> </w:t>
            </w:r>
            <w:r w:rsidR="004C55A1" w:rsidRPr="00C67A3A">
              <w:rPr>
                <w:rFonts w:ascii="Arial" w:hAnsi="Arial" w:cs="Arial"/>
                <w:b/>
                <w:color w:val="FF0000"/>
                <w:sz w:val="20"/>
              </w:rPr>
              <w:t>[5p.33(b)]</w:t>
            </w:r>
          </w:p>
        </w:tc>
        <w:tc>
          <w:tcPr>
            <w:tcW w:w="583" w:type="pct"/>
            <w:tcBorders>
              <w:top w:val="nil"/>
              <w:bottom w:val="nil"/>
            </w:tcBorders>
            <w:shd w:val="clear" w:color="auto" w:fill="auto"/>
          </w:tcPr>
          <w:p w14:paraId="27995BCB"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4163308B"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54A2E5F"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59E1BF3D"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44726100" w14:textId="77777777" w:rsidR="000631BB" w:rsidRPr="00C67A3A" w:rsidRDefault="000631BB" w:rsidP="00C67A3A">
            <w:pPr>
              <w:spacing w:before="60" w:after="60"/>
              <w:ind w:firstLine="0"/>
              <w:jc w:val="right"/>
              <w:rPr>
                <w:rFonts w:ascii="Arial" w:hAnsi="Arial" w:cs="Arial"/>
                <w:sz w:val="20"/>
              </w:rPr>
            </w:pPr>
          </w:p>
        </w:tc>
      </w:tr>
      <w:tr w:rsidR="000631BB" w:rsidRPr="00C67A3A" w14:paraId="7D380854" w14:textId="77777777" w:rsidTr="00C67A3A">
        <w:tc>
          <w:tcPr>
            <w:tcW w:w="2005" w:type="pct"/>
            <w:tcBorders>
              <w:top w:val="nil"/>
              <w:bottom w:val="nil"/>
            </w:tcBorders>
            <w:shd w:val="clear" w:color="auto" w:fill="auto"/>
          </w:tcPr>
          <w:p w14:paraId="643FB5DF" w14:textId="77777777" w:rsidR="000631BB" w:rsidRPr="00C67A3A" w:rsidRDefault="000631BB" w:rsidP="00C67A3A">
            <w:pPr>
              <w:spacing w:before="60" w:after="60"/>
              <w:ind w:left="313" w:firstLine="0"/>
              <w:rPr>
                <w:rFonts w:ascii="Arial" w:hAnsi="Arial" w:cs="Arial"/>
                <w:sz w:val="20"/>
              </w:rPr>
            </w:pPr>
          </w:p>
        </w:tc>
        <w:tc>
          <w:tcPr>
            <w:tcW w:w="583" w:type="pct"/>
            <w:tcBorders>
              <w:top w:val="nil"/>
              <w:bottom w:val="nil"/>
            </w:tcBorders>
            <w:shd w:val="clear" w:color="auto" w:fill="auto"/>
          </w:tcPr>
          <w:p w14:paraId="7B3120AC"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6BF5F92"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6C22BE6"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321AD173"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49E1F9C6" w14:textId="77777777" w:rsidR="000631BB" w:rsidRPr="00C67A3A" w:rsidRDefault="000631BB" w:rsidP="00C67A3A">
            <w:pPr>
              <w:spacing w:before="60" w:after="60"/>
              <w:ind w:firstLine="0"/>
              <w:jc w:val="right"/>
              <w:rPr>
                <w:rFonts w:ascii="Arial" w:hAnsi="Arial" w:cs="Arial"/>
                <w:sz w:val="20"/>
              </w:rPr>
            </w:pPr>
          </w:p>
        </w:tc>
      </w:tr>
      <w:tr w:rsidR="000631BB" w:rsidRPr="00C67A3A" w14:paraId="2FE6108E" w14:textId="77777777" w:rsidTr="00C67A3A">
        <w:tc>
          <w:tcPr>
            <w:tcW w:w="2005" w:type="pct"/>
            <w:tcBorders>
              <w:top w:val="nil"/>
              <w:bottom w:val="nil"/>
            </w:tcBorders>
            <w:shd w:val="clear" w:color="auto" w:fill="auto"/>
          </w:tcPr>
          <w:p w14:paraId="69A471D4" w14:textId="77777777" w:rsidR="000631BB" w:rsidRPr="00C67A3A" w:rsidRDefault="000631BB" w:rsidP="00C67A3A">
            <w:pPr>
              <w:spacing w:before="60" w:after="60"/>
              <w:ind w:firstLine="0"/>
              <w:rPr>
                <w:rFonts w:ascii="Arial" w:hAnsi="Arial" w:cs="Arial"/>
                <w:sz w:val="20"/>
              </w:rPr>
            </w:pPr>
            <w:r w:rsidRPr="00C67A3A">
              <w:rPr>
                <w:rFonts w:ascii="Arial" w:hAnsi="Arial" w:cs="Arial"/>
                <w:sz w:val="20"/>
              </w:rPr>
              <w:t>Carrying value of heritage assets taking significantly longer than expected</w:t>
            </w:r>
          </w:p>
        </w:tc>
        <w:tc>
          <w:tcPr>
            <w:tcW w:w="583" w:type="pct"/>
            <w:tcBorders>
              <w:top w:val="nil"/>
              <w:bottom w:val="nil"/>
            </w:tcBorders>
            <w:shd w:val="clear" w:color="auto" w:fill="auto"/>
          </w:tcPr>
          <w:p w14:paraId="64AFC0D5"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45859E05"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320BFC36"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0D767A8"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32B048D0" w14:textId="77777777" w:rsidR="000631BB" w:rsidRPr="00C67A3A" w:rsidRDefault="000631BB" w:rsidP="00C67A3A">
            <w:pPr>
              <w:spacing w:before="60" w:after="60"/>
              <w:ind w:firstLine="0"/>
              <w:jc w:val="right"/>
              <w:rPr>
                <w:rFonts w:ascii="Arial" w:hAnsi="Arial" w:cs="Arial"/>
                <w:sz w:val="20"/>
              </w:rPr>
            </w:pPr>
          </w:p>
        </w:tc>
      </w:tr>
      <w:tr w:rsidR="000631BB" w:rsidRPr="00C67A3A" w14:paraId="230DF0AA" w14:textId="77777777" w:rsidTr="00C67A3A">
        <w:tc>
          <w:tcPr>
            <w:tcW w:w="2005" w:type="pct"/>
            <w:tcBorders>
              <w:top w:val="nil"/>
              <w:bottom w:val="nil"/>
            </w:tcBorders>
            <w:shd w:val="clear" w:color="auto" w:fill="auto"/>
          </w:tcPr>
          <w:p w14:paraId="2815EBE2" w14:textId="77777777" w:rsidR="000631BB" w:rsidRPr="00C67A3A" w:rsidRDefault="000631BB" w:rsidP="00C67A3A">
            <w:pPr>
              <w:spacing w:before="60" w:after="60"/>
              <w:ind w:firstLine="0"/>
              <w:rPr>
                <w:rFonts w:ascii="Arial" w:hAnsi="Arial" w:cs="Arial"/>
                <w:sz w:val="20"/>
              </w:rPr>
            </w:pPr>
          </w:p>
        </w:tc>
        <w:tc>
          <w:tcPr>
            <w:tcW w:w="583" w:type="pct"/>
            <w:tcBorders>
              <w:top w:val="nil"/>
              <w:bottom w:val="nil"/>
            </w:tcBorders>
            <w:shd w:val="clear" w:color="auto" w:fill="auto"/>
          </w:tcPr>
          <w:p w14:paraId="6C06FDD6"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6344F88C"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67FFEBCC"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005E240"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5CC595BA" w14:textId="77777777" w:rsidR="000631BB" w:rsidRPr="00C67A3A" w:rsidRDefault="000631BB" w:rsidP="00C67A3A">
            <w:pPr>
              <w:spacing w:before="60" w:after="60"/>
              <w:ind w:firstLine="0"/>
              <w:jc w:val="right"/>
              <w:rPr>
                <w:rFonts w:ascii="Arial" w:hAnsi="Arial" w:cs="Arial"/>
                <w:sz w:val="20"/>
              </w:rPr>
            </w:pPr>
          </w:p>
        </w:tc>
      </w:tr>
      <w:tr w:rsidR="000631BB" w:rsidRPr="00C67A3A" w14:paraId="1B291D2F" w14:textId="77777777" w:rsidTr="00C67A3A">
        <w:tc>
          <w:tcPr>
            <w:tcW w:w="2005" w:type="pct"/>
            <w:tcBorders>
              <w:top w:val="nil"/>
              <w:bottom w:val="nil"/>
            </w:tcBorders>
            <w:shd w:val="clear" w:color="auto" w:fill="auto"/>
          </w:tcPr>
          <w:p w14:paraId="68D67968" w14:textId="77777777" w:rsidR="000631BB" w:rsidRPr="00C67A3A" w:rsidRDefault="000631BB" w:rsidP="00C67A3A">
            <w:pPr>
              <w:spacing w:before="60" w:after="60"/>
              <w:ind w:firstLine="0"/>
              <w:jc w:val="left"/>
              <w:rPr>
                <w:rFonts w:ascii="Arial" w:hAnsi="Arial" w:cs="Arial"/>
                <w:sz w:val="20"/>
              </w:rPr>
            </w:pPr>
            <w:r w:rsidRPr="00C67A3A">
              <w:rPr>
                <w:rFonts w:ascii="Arial" w:hAnsi="Arial" w:cs="Arial"/>
                <w:sz w:val="20"/>
              </w:rPr>
              <w:t>Carrying value of heritage assets halted</w:t>
            </w:r>
          </w:p>
        </w:tc>
        <w:tc>
          <w:tcPr>
            <w:tcW w:w="583" w:type="pct"/>
            <w:tcBorders>
              <w:top w:val="nil"/>
              <w:bottom w:val="nil"/>
            </w:tcBorders>
            <w:shd w:val="clear" w:color="auto" w:fill="auto"/>
          </w:tcPr>
          <w:p w14:paraId="06FC67D9"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1C2893E0"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5BBDBA03"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895E36D"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49429A5F" w14:textId="77777777" w:rsidR="000631BB" w:rsidRPr="00C67A3A" w:rsidRDefault="000631BB" w:rsidP="00C67A3A">
            <w:pPr>
              <w:spacing w:before="60" w:after="60"/>
              <w:ind w:firstLine="0"/>
              <w:jc w:val="right"/>
              <w:rPr>
                <w:rFonts w:ascii="Arial" w:hAnsi="Arial" w:cs="Arial"/>
                <w:sz w:val="20"/>
              </w:rPr>
            </w:pPr>
          </w:p>
        </w:tc>
      </w:tr>
      <w:tr w:rsidR="000631BB" w:rsidRPr="00C67A3A" w14:paraId="57E76B69" w14:textId="77777777" w:rsidTr="00C67A3A">
        <w:tc>
          <w:tcPr>
            <w:tcW w:w="2005" w:type="pct"/>
            <w:tcBorders>
              <w:top w:val="nil"/>
            </w:tcBorders>
            <w:shd w:val="clear" w:color="auto" w:fill="auto"/>
          </w:tcPr>
          <w:p w14:paraId="1351526B" w14:textId="77777777" w:rsidR="000631BB" w:rsidRPr="00C67A3A" w:rsidRDefault="000631BB" w:rsidP="00C67A3A">
            <w:pPr>
              <w:spacing w:before="60" w:after="60"/>
              <w:ind w:firstLine="0"/>
              <w:jc w:val="left"/>
              <w:rPr>
                <w:rFonts w:ascii="Arial" w:hAnsi="Arial" w:cs="Arial"/>
                <w:sz w:val="20"/>
              </w:rPr>
            </w:pPr>
          </w:p>
        </w:tc>
        <w:tc>
          <w:tcPr>
            <w:tcW w:w="583" w:type="pct"/>
            <w:tcBorders>
              <w:top w:val="nil"/>
            </w:tcBorders>
            <w:shd w:val="clear" w:color="auto" w:fill="auto"/>
          </w:tcPr>
          <w:p w14:paraId="31D38B25"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tcBorders>
            <w:shd w:val="clear" w:color="auto" w:fill="auto"/>
          </w:tcPr>
          <w:p w14:paraId="1B8DCDBB"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tcBorders>
            <w:shd w:val="clear" w:color="auto" w:fill="auto"/>
          </w:tcPr>
          <w:p w14:paraId="2A1A36C2"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tcBorders>
            <w:shd w:val="clear" w:color="auto" w:fill="auto"/>
          </w:tcPr>
          <w:p w14:paraId="4AB37051"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tcBorders>
            <w:shd w:val="clear" w:color="auto" w:fill="auto"/>
          </w:tcPr>
          <w:p w14:paraId="60E8A3F9" w14:textId="77777777" w:rsidR="000631BB" w:rsidRPr="00C67A3A" w:rsidRDefault="000631BB" w:rsidP="00C67A3A">
            <w:pPr>
              <w:spacing w:before="60" w:after="60"/>
              <w:ind w:firstLine="0"/>
              <w:jc w:val="right"/>
              <w:rPr>
                <w:rFonts w:ascii="Arial" w:hAnsi="Arial" w:cs="Arial"/>
                <w:sz w:val="20"/>
              </w:rPr>
            </w:pPr>
          </w:p>
        </w:tc>
      </w:tr>
    </w:tbl>
    <w:p w14:paraId="641080D2" w14:textId="77777777" w:rsidR="000631BB" w:rsidRDefault="000631BB" w:rsidP="00364335">
      <w:pPr>
        <w:pStyle w:val="ListParagraph"/>
        <w:ind w:left="0" w:firstLine="0"/>
        <w:contextualSpacing w:val="0"/>
        <w:rPr>
          <w:rFonts w:ascii="Arial" w:hAnsi="Arial" w:cs="Arial"/>
          <w:b/>
          <w:sz w:val="20"/>
        </w:rPr>
      </w:pPr>
    </w:p>
    <w:p w14:paraId="682AE4C8" w14:textId="77777777" w:rsidR="000631BB" w:rsidRPr="00C67A3A" w:rsidRDefault="000631BB"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5097CD75" w14:textId="4F89C694" w:rsidR="000631BB" w:rsidRPr="004B1BC3" w:rsidRDefault="000631BB">
      <w:pPr>
        <w:pStyle w:val="ListParagraph"/>
        <w:numPr>
          <w:ilvl w:val="1"/>
          <w:numId w:val="44"/>
        </w:numPr>
        <w:ind w:left="567" w:hanging="567"/>
        <w:rPr>
          <w:rFonts w:ascii="Arial" w:hAnsi="Arial" w:cs="Arial"/>
          <w:b/>
          <w:sz w:val="20"/>
        </w:rPr>
      </w:pPr>
      <w:r w:rsidRPr="004B1BC3">
        <w:rPr>
          <w:rFonts w:ascii="Arial" w:hAnsi="Arial" w:cs="Arial"/>
          <w:b/>
          <w:sz w:val="20"/>
        </w:rPr>
        <w:t>Heritage Assets Under Construction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0631BB" w:rsidRPr="00C67A3A" w14:paraId="5E35CD42" w14:textId="77777777" w:rsidTr="00C67A3A">
        <w:tc>
          <w:tcPr>
            <w:tcW w:w="2005" w:type="pct"/>
            <w:vMerge w:val="restart"/>
            <w:tcBorders>
              <w:bottom w:val="single" w:sz="4" w:space="0" w:color="auto"/>
            </w:tcBorders>
            <w:shd w:val="clear" w:color="auto" w:fill="FBE4D5"/>
          </w:tcPr>
          <w:p w14:paraId="6AB1E48F" w14:textId="77777777" w:rsidR="000631BB" w:rsidRPr="00C67A3A" w:rsidRDefault="000631BB"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459A20BC" w14:textId="7EF68609" w:rsidR="000631B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45235">
              <w:rPr>
                <w:rFonts w:ascii="Arial" w:hAnsi="Arial" w:cs="Arial"/>
                <w:b/>
                <w:sz w:val="20"/>
              </w:rPr>
              <w:t>2</w:t>
            </w:r>
            <w:r>
              <w:rPr>
                <w:rFonts w:ascii="Arial" w:hAnsi="Arial" w:cs="Arial"/>
                <w:b/>
                <w:sz w:val="20"/>
              </w:rPr>
              <w:t>/202</w:t>
            </w:r>
            <w:r w:rsidR="00945235">
              <w:rPr>
                <w:rFonts w:ascii="Arial" w:hAnsi="Arial" w:cs="Arial"/>
                <w:b/>
                <w:sz w:val="20"/>
              </w:rPr>
              <w:t>3</w:t>
            </w:r>
          </w:p>
          <w:p w14:paraId="44E69D85"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(R’000s)</w:t>
            </w:r>
          </w:p>
        </w:tc>
      </w:tr>
      <w:tr w:rsidR="000631BB" w:rsidRPr="00C67A3A" w14:paraId="6CB68DAF" w14:textId="77777777" w:rsidTr="00C67A3A">
        <w:tc>
          <w:tcPr>
            <w:tcW w:w="2005" w:type="pct"/>
            <w:vMerge/>
            <w:tcBorders>
              <w:bottom w:val="single" w:sz="4" w:space="0" w:color="auto"/>
            </w:tcBorders>
            <w:shd w:val="clear" w:color="auto" w:fill="FBE4D5"/>
          </w:tcPr>
          <w:p w14:paraId="511043ED" w14:textId="77777777" w:rsidR="000631BB" w:rsidRPr="00C67A3A" w:rsidRDefault="000631BB"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780ACAF6" w14:textId="77777777" w:rsidR="000631BB"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0631BB" w:rsidRPr="00C67A3A">
              <w:rPr>
                <w:rFonts w:ascii="Arial" w:hAnsi="Arial" w:cs="Arial"/>
                <w:b/>
                <w:sz w:val="20"/>
              </w:rPr>
              <w:t xml:space="preserve"> Buildings</w:t>
            </w:r>
          </w:p>
        </w:tc>
        <w:tc>
          <w:tcPr>
            <w:tcW w:w="671" w:type="pct"/>
            <w:tcBorders>
              <w:bottom w:val="single" w:sz="4" w:space="0" w:color="auto"/>
            </w:tcBorders>
            <w:shd w:val="clear" w:color="auto" w:fill="FBE4D5"/>
          </w:tcPr>
          <w:p w14:paraId="511946D6"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51BF692A" w14:textId="77777777" w:rsidR="000631BB" w:rsidRPr="00C67A3A" w:rsidRDefault="001322AF" w:rsidP="00C67A3A">
            <w:pPr>
              <w:spacing w:before="60" w:after="60"/>
              <w:ind w:firstLine="0"/>
              <w:jc w:val="center"/>
              <w:rPr>
                <w:rFonts w:ascii="Arial" w:hAnsi="Arial" w:cs="Arial"/>
                <w:b/>
                <w:sz w:val="20"/>
              </w:rPr>
            </w:pPr>
            <w:r>
              <w:rPr>
                <w:rFonts w:ascii="Arial" w:hAnsi="Arial" w:cs="Arial"/>
                <w:b/>
                <w:sz w:val="20"/>
              </w:rPr>
              <w:t xml:space="preserve">Works of </w:t>
            </w:r>
            <w:r w:rsidR="000631BB"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37325FE7"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 xml:space="preserve">Other </w:t>
            </w:r>
            <w:r w:rsidR="001322AF">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2295ED1F"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Total</w:t>
            </w:r>
          </w:p>
        </w:tc>
      </w:tr>
      <w:tr w:rsidR="000631BB" w:rsidRPr="00C67A3A" w14:paraId="5BBE0C22" w14:textId="77777777" w:rsidTr="00C67A3A">
        <w:tc>
          <w:tcPr>
            <w:tcW w:w="2005" w:type="pct"/>
            <w:tcBorders>
              <w:top w:val="nil"/>
              <w:bottom w:val="nil"/>
            </w:tcBorders>
            <w:shd w:val="clear" w:color="auto" w:fill="auto"/>
          </w:tcPr>
          <w:p w14:paraId="32666118" w14:textId="77777777" w:rsidR="000631BB" w:rsidRPr="00C67A3A" w:rsidRDefault="000631BB" w:rsidP="00C67A3A">
            <w:pPr>
              <w:spacing w:before="60" w:after="60"/>
              <w:ind w:firstLine="0"/>
              <w:jc w:val="left"/>
              <w:rPr>
                <w:rFonts w:ascii="Arial" w:hAnsi="Arial" w:cs="Arial"/>
                <w:b/>
                <w:sz w:val="20"/>
              </w:rPr>
            </w:pPr>
          </w:p>
        </w:tc>
        <w:tc>
          <w:tcPr>
            <w:tcW w:w="583" w:type="pct"/>
            <w:tcBorders>
              <w:top w:val="nil"/>
              <w:bottom w:val="nil"/>
            </w:tcBorders>
            <w:shd w:val="clear" w:color="auto" w:fill="auto"/>
          </w:tcPr>
          <w:p w14:paraId="1CA7AC90"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6793D7CB"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DCA6B87"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498BD948"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151B84B0" w14:textId="77777777" w:rsidR="000631BB" w:rsidRPr="00C67A3A" w:rsidRDefault="000631BB" w:rsidP="00C67A3A">
            <w:pPr>
              <w:spacing w:before="60" w:after="60"/>
              <w:ind w:firstLine="0"/>
              <w:jc w:val="right"/>
              <w:rPr>
                <w:rFonts w:ascii="Arial" w:hAnsi="Arial" w:cs="Arial"/>
                <w:sz w:val="20"/>
              </w:rPr>
            </w:pPr>
          </w:p>
        </w:tc>
      </w:tr>
      <w:tr w:rsidR="000631BB" w:rsidRPr="00C67A3A" w14:paraId="0938E10B" w14:textId="77777777" w:rsidTr="00C67A3A">
        <w:tc>
          <w:tcPr>
            <w:tcW w:w="2005" w:type="pct"/>
            <w:tcBorders>
              <w:top w:val="nil"/>
              <w:bottom w:val="nil"/>
            </w:tcBorders>
            <w:shd w:val="clear" w:color="auto" w:fill="auto"/>
          </w:tcPr>
          <w:p w14:paraId="24E45709" w14:textId="77777777" w:rsidR="000631BB" w:rsidRPr="00C67A3A" w:rsidRDefault="000631BB" w:rsidP="00C67A3A">
            <w:pPr>
              <w:spacing w:before="60" w:after="60"/>
              <w:ind w:firstLine="0"/>
              <w:rPr>
                <w:rFonts w:ascii="Arial" w:hAnsi="Arial" w:cs="Arial"/>
                <w:sz w:val="20"/>
              </w:rPr>
            </w:pPr>
            <w:r w:rsidRPr="00C67A3A">
              <w:rPr>
                <w:rFonts w:ascii="Arial" w:hAnsi="Arial" w:cs="Arial"/>
                <w:sz w:val="20"/>
              </w:rPr>
              <w:t>Accumulated expenditure included in carrying value of heritage assets</w:t>
            </w:r>
          </w:p>
        </w:tc>
        <w:tc>
          <w:tcPr>
            <w:tcW w:w="583" w:type="pct"/>
            <w:tcBorders>
              <w:top w:val="nil"/>
              <w:bottom w:val="nil"/>
            </w:tcBorders>
            <w:shd w:val="clear" w:color="auto" w:fill="auto"/>
          </w:tcPr>
          <w:p w14:paraId="66EBB036"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7AD3ED71"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F49027C"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EF12165"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239AEB12" w14:textId="77777777" w:rsidR="000631BB" w:rsidRPr="00C67A3A" w:rsidRDefault="000631BB" w:rsidP="00C67A3A">
            <w:pPr>
              <w:spacing w:before="60" w:after="60"/>
              <w:ind w:firstLine="0"/>
              <w:jc w:val="right"/>
              <w:rPr>
                <w:rFonts w:ascii="Arial" w:hAnsi="Arial" w:cs="Arial"/>
                <w:sz w:val="20"/>
              </w:rPr>
            </w:pPr>
          </w:p>
        </w:tc>
      </w:tr>
      <w:tr w:rsidR="000631BB" w:rsidRPr="00C67A3A" w14:paraId="6F4B33F9" w14:textId="77777777" w:rsidTr="00C67A3A">
        <w:tc>
          <w:tcPr>
            <w:tcW w:w="2005" w:type="pct"/>
            <w:tcBorders>
              <w:top w:val="nil"/>
              <w:bottom w:val="nil"/>
            </w:tcBorders>
            <w:shd w:val="clear" w:color="auto" w:fill="auto"/>
          </w:tcPr>
          <w:p w14:paraId="661E0BC1" w14:textId="77777777" w:rsidR="000631BB" w:rsidRPr="00C67A3A" w:rsidRDefault="000631BB" w:rsidP="00C67A3A">
            <w:pPr>
              <w:spacing w:before="60" w:after="60"/>
              <w:ind w:firstLine="0"/>
              <w:rPr>
                <w:rFonts w:ascii="Arial" w:hAnsi="Arial" w:cs="Arial"/>
                <w:i/>
                <w:sz w:val="20"/>
              </w:rPr>
            </w:pPr>
            <w:r w:rsidRPr="00C67A3A">
              <w:rPr>
                <w:rFonts w:ascii="Arial" w:hAnsi="Arial" w:cs="Arial"/>
                <w:i/>
                <w:sz w:val="20"/>
              </w:rPr>
              <w:t>Of which:</w:t>
            </w:r>
          </w:p>
        </w:tc>
        <w:tc>
          <w:tcPr>
            <w:tcW w:w="583" w:type="pct"/>
            <w:tcBorders>
              <w:top w:val="nil"/>
              <w:bottom w:val="nil"/>
            </w:tcBorders>
            <w:shd w:val="clear" w:color="auto" w:fill="auto"/>
          </w:tcPr>
          <w:p w14:paraId="29B5E420"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41FD6083"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306C66F8"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49B708B7"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0DD63F68" w14:textId="77777777" w:rsidR="000631BB" w:rsidRPr="00C67A3A" w:rsidRDefault="000631BB" w:rsidP="00C67A3A">
            <w:pPr>
              <w:spacing w:before="60" w:after="60"/>
              <w:ind w:firstLine="0"/>
              <w:jc w:val="right"/>
              <w:rPr>
                <w:rFonts w:ascii="Arial" w:hAnsi="Arial" w:cs="Arial"/>
                <w:sz w:val="20"/>
              </w:rPr>
            </w:pPr>
          </w:p>
        </w:tc>
      </w:tr>
      <w:tr w:rsidR="000631BB" w:rsidRPr="00C67A3A" w14:paraId="5C7802CE" w14:textId="77777777" w:rsidTr="00C67A3A">
        <w:tc>
          <w:tcPr>
            <w:tcW w:w="2005" w:type="pct"/>
            <w:tcBorders>
              <w:top w:val="nil"/>
              <w:bottom w:val="nil"/>
            </w:tcBorders>
            <w:shd w:val="clear" w:color="auto" w:fill="auto"/>
          </w:tcPr>
          <w:p w14:paraId="3315C454" w14:textId="77777777" w:rsidR="000631BB" w:rsidRPr="00C67A3A" w:rsidRDefault="000631BB" w:rsidP="00C67A3A">
            <w:pPr>
              <w:spacing w:before="60" w:after="60"/>
              <w:ind w:left="313" w:firstLine="0"/>
              <w:rPr>
                <w:rFonts w:ascii="Arial" w:hAnsi="Arial" w:cs="Arial"/>
                <w:sz w:val="20"/>
              </w:rPr>
            </w:pPr>
            <w:r w:rsidRPr="00C67A3A">
              <w:rPr>
                <w:rFonts w:ascii="Arial" w:hAnsi="Arial" w:cs="Arial"/>
                <w:sz w:val="20"/>
              </w:rPr>
              <w:t>Accumulated borrowing costs included in the carrying amount of heritage assets</w:t>
            </w:r>
            <w:r w:rsidR="004C55A1" w:rsidRPr="00C67A3A">
              <w:rPr>
                <w:rFonts w:ascii="Arial" w:hAnsi="Arial" w:cs="Arial"/>
                <w:sz w:val="20"/>
              </w:rPr>
              <w:t xml:space="preserve"> </w:t>
            </w:r>
            <w:r w:rsidR="004C55A1" w:rsidRPr="00C67A3A">
              <w:rPr>
                <w:rFonts w:ascii="Arial" w:hAnsi="Arial" w:cs="Arial"/>
                <w:b/>
                <w:color w:val="FF0000"/>
                <w:sz w:val="20"/>
              </w:rPr>
              <w:t>[5p.33(c)]</w:t>
            </w:r>
          </w:p>
        </w:tc>
        <w:tc>
          <w:tcPr>
            <w:tcW w:w="583" w:type="pct"/>
            <w:tcBorders>
              <w:top w:val="nil"/>
              <w:bottom w:val="nil"/>
            </w:tcBorders>
            <w:shd w:val="clear" w:color="auto" w:fill="auto"/>
          </w:tcPr>
          <w:p w14:paraId="6519A181"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355CDA6"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DBF0F7B"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5C1A1AD"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406421F8" w14:textId="77777777" w:rsidR="000631BB" w:rsidRPr="00C67A3A" w:rsidRDefault="000631BB" w:rsidP="00C67A3A">
            <w:pPr>
              <w:spacing w:before="60" w:after="60"/>
              <w:ind w:firstLine="0"/>
              <w:jc w:val="right"/>
              <w:rPr>
                <w:rFonts w:ascii="Arial" w:hAnsi="Arial" w:cs="Arial"/>
                <w:sz w:val="20"/>
              </w:rPr>
            </w:pPr>
          </w:p>
        </w:tc>
      </w:tr>
      <w:tr w:rsidR="000631BB" w:rsidRPr="00C67A3A" w14:paraId="7F9E1356" w14:textId="77777777" w:rsidTr="00C67A3A">
        <w:tc>
          <w:tcPr>
            <w:tcW w:w="2005" w:type="pct"/>
            <w:tcBorders>
              <w:top w:val="nil"/>
              <w:bottom w:val="nil"/>
            </w:tcBorders>
            <w:shd w:val="clear" w:color="auto" w:fill="auto"/>
          </w:tcPr>
          <w:p w14:paraId="03107F44" w14:textId="77777777" w:rsidR="000631BB" w:rsidRPr="00C67A3A" w:rsidRDefault="000631BB" w:rsidP="00C67A3A">
            <w:pPr>
              <w:spacing w:before="60" w:after="60"/>
              <w:ind w:left="313" w:firstLine="0"/>
              <w:rPr>
                <w:rFonts w:ascii="Arial" w:hAnsi="Arial" w:cs="Arial"/>
                <w:sz w:val="20"/>
              </w:rPr>
            </w:pPr>
            <w:r w:rsidRPr="00C67A3A">
              <w:rPr>
                <w:rFonts w:ascii="Arial" w:hAnsi="Arial" w:cs="Arial"/>
                <w:sz w:val="20"/>
              </w:rPr>
              <w:t>Borrowing costs capitalised during the period</w:t>
            </w:r>
            <w:r w:rsidR="004C55A1" w:rsidRPr="00C67A3A">
              <w:rPr>
                <w:rFonts w:ascii="Arial" w:hAnsi="Arial" w:cs="Arial"/>
                <w:sz w:val="20"/>
              </w:rPr>
              <w:t xml:space="preserve"> </w:t>
            </w:r>
            <w:r w:rsidR="004C55A1" w:rsidRPr="00C67A3A">
              <w:rPr>
                <w:rFonts w:ascii="Arial" w:hAnsi="Arial" w:cs="Arial"/>
                <w:b/>
                <w:color w:val="FF0000"/>
                <w:sz w:val="20"/>
              </w:rPr>
              <w:t>[5p.33(b)]</w:t>
            </w:r>
          </w:p>
        </w:tc>
        <w:tc>
          <w:tcPr>
            <w:tcW w:w="583" w:type="pct"/>
            <w:tcBorders>
              <w:top w:val="nil"/>
              <w:bottom w:val="nil"/>
            </w:tcBorders>
            <w:shd w:val="clear" w:color="auto" w:fill="auto"/>
          </w:tcPr>
          <w:p w14:paraId="2AEF12CB"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30B0CD57"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09C25A0D"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0005573B"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7F00FE1" w14:textId="77777777" w:rsidR="000631BB" w:rsidRPr="00C67A3A" w:rsidRDefault="000631BB" w:rsidP="00C67A3A">
            <w:pPr>
              <w:spacing w:before="60" w:after="60"/>
              <w:ind w:firstLine="0"/>
              <w:jc w:val="right"/>
              <w:rPr>
                <w:rFonts w:ascii="Arial" w:hAnsi="Arial" w:cs="Arial"/>
                <w:sz w:val="20"/>
              </w:rPr>
            </w:pPr>
          </w:p>
        </w:tc>
      </w:tr>
      <w:tr w:rsidR="000631BB" w:rsidRPr="00C67A3A" w14:paraId="4EFFFF57" w14:textId="77777777" w:rsidTr="00C67A3A">
        <w:tc>
          <w:tcPr>
            <w:tcW w:w="2005" w:type="pct"/>
            <w:tcBorders>
              <w:top w:val="nil"/>
              <w:bottom w:val="nil"/>
            </w:tcBorders>
            <w:shd w:val="clear" w:color="auto" w:fill="auto"/>
          </w:tcPr>
          <w:p w14:paraId="6E58C7D2" w14:textId="77777777" w:rsidR="000631BB" w:rsidRPr="00C67A3A" w:rsidRDefault="000631BB" w:rsidP="00C67A3A">
            <w:pPr>
              <w:spacing w:before="60" w:after="60"/>
              <w:ind w:left="313" w:firstLine="0"/>
              <w:rPr>
                <w:rFonts w:ascii="Arial" w:hAnsi="Arial" w:cs="Arial"/>
                <w:sz w:val="20"/>
              </w:rPr>
            </w:pPr>
          </w:p>
        </w:tc>
        <w:tc>
          <w:tcPr>
            <w:tcW w:w="583" w:type="pct"/>
            <w:tcBorders>
              <w:top w:val="nil"/>
              <w:bottom w:val="nil"/>
            </w:tcBorders>
            <w:shd w:val="clear" w:color="auto" w:fill="auto"/>
          </w:tcPr>
          <w:p w14:paraId="5EF6AD9C"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386F3049"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C9C289A"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2DCE6BBF"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3084305" w14:textId="77777777" w:rsidR="000631BB" w:rsidRPr="00C67A3A" w:rsidRDefault="000631BB" w:rsidP="00C67A3A">
            <w:pPr>
              <w:spacing w:before="60" w:after="60"/>
              <w:ind w:firstLine="0"/>
              <w:jc w:val="right"/>
              <w:rPr>
                <w:rFonts w:ascii="Arial" w:hAnsi="Arial" w:cs="Arial"/>
                <w:sz w:val="20"/>
              </w:rPr>
            </w:pPr>
          </w:p>
        </w:tc>
      </w:tr>
      <w:tr w:rsidR="000631BB" w:rsidRPr="00C67A3A" w14:paraId="0433281F" w14:textId="77777777" w:rsidTr="00C67A3A">
        <w:tc>
          <w:tcPr>
            <w:tcW w:w="2005" w:type="pct"/>
            <w:tcBorders>
              <w:top w:val="nil"/>
              <w:bottom w:val="nil"/>
            </w:tcBorders>
            <w:shd w:val="clear" w:color="auto" w:fill="auto"/>
          </w:tcPr>
          <w:p w14:paraId="4DF3955B" w14:textId="77777777" w:rsidR="000631BB" w:rsidRPr="00C67A3A" w:rsidRDefault="000631BB" w:rsidP="00C67A3A">
            <w:pPr>
              <w:spacing w:before="60" w:after="60"/>
              <w:ind w:firstLine="0"/>
              <w:rPr>
                <w:rFonts w:ascii="Arial" w:hAnsi="Arial" w:cs="Arial"/>
                <w:sz w:val="20"/>
              </w:rPr>
            </w:pPr>
            <w:r w:rsidRPr="00C67A3A">
              <w:rPr>
                <w:rFonts w:ascii="Arial" w:hAnsi="Arial" w:cs="Arial"/>
                <w:sz w:val="20"/>
              </w:rPr>
              <w:t>Carrying value of heritage assets taking significantly longer than expected</w:t>
            </w:r>
          </w:p>
        </w:tc>
        <w:tc>
          <w:tcPr>
            <w:tcW w:w="583" w:type="pct"/>
            <w:tcBorders>
              <w:top w:val="nil"/>
              <w:bottom w:val="nil"/>
            </w:tcBorders>
            <w:shd w:val="clear" w:color="auto" w:fill="auto"/>
          </w:tcPr>
          <w:p w14:paraId="14B59B5A"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161596A0"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5540442D"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D845A33"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798526EC" w14:textId="77777777" w:rsidR="000631BB" w:rsidRPr="00C67A3A" w:rsidRDefault="000631BB" w:rsidP="00C67A3A">
            <w:pPr>
              <w:spacing w:before="60" w:after="60"/>
              <w:ind w:firstLine="0"/>
              <w:jc w:val="right"/>
              <w:rPr>
                <w:rFonts w:ascii="Arial" w:hAnsi="Arial" w:cs="Arial"/>
                <w:sz w:val="20"/>
              </w:rPr>
            </w:pPr>
          </w:p>
        </w:tc>
      </w:tr>
      <w:tr w:rsidR="000631BB" w:rsidRPr="00C67A3A" w14:paraId="70926503" w14:textId="77777777" w:rsidTr="00C67A3A">
        <w:tc>
          <w:tcPr>
            <w:tcW w:w="2005" w:type="pct"/>
            <w:tcBorders>
              <w:top w:val="nil"/>
              <w:bottom w:val="nil"/>
            </w:tcBorders>
            <w:shd w:val="clear" w:color="auto" w:fill="auto"/>
          </w:tcPr>
          <w:p w14:paraId="3996CE75" w14:textId="77777777" w:rsidR="000631BB" w:rsidRPr="00C67A3A" w:rsidRDefault="000631BB" w:rsidP="00C67A3A">
            <w:pPr>
              <w:spacing w:before="60" w:after="60"/>
              <w:ind w:firstLine="0"/>
              <w:rPr>
                <w:rFonts w:ascii="Arial" w:hAnsi="Arial" w:cs="Arial"/>
                <w:sz w:val="20"/>
              </w:rPr>
            </w:pPr>
          </w:p>
        </w:tc>
        <w:tc>
          <w:tcPr>
            <w:tcW w:w="583" w:type="pct"/>
            <w:tcBorders>
              <w:top w:val="nil"/>
              <w:bottom w:val="nil"/>
            </w:tcBorders>
            <w:shd w:val="clear" w:color="auto" w:fill="auto"/>
          </w:tcPr>
          <w:p w14:paraId="697B23E3"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341C9CF3"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48BDD5D1"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35C08DF7"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37130ACE" w14:textId="77777777" w:rsidR="000631BB" w:rsidRPr="00C67A3A" w:rsidRDefault="000631BB" w:rsidP="00C67A3A">
            <w:pPr>
              <w:spacing w:before="60" w:after="60"/>
              <w:ind w:firstLine="0"/>
              <w:jc w:val="right"/>
              <w:rPr>
                <w:rFonts w:ascii="Arial" w:hAnsi="Arial" w:cs="Arial"/>
                <w:sz w:val="20"/>
              </w:rPr>
            </w:pPr>
          </w:p>
        </w:tc>
      </w:tr>
      <w:tr w:rsidR="000631BB" w:rsidRPr="00C67A3A" w14:paraId="3026A1E1" w14:textId="77777777" w:rsidTr="00C67A3A">
        <w:tc>
          <w:tcPr>
            <w:tcW w:w="2005" w:type="pct"/>
            <w:tcBorders>
              <w:top w:val="nil"/>
              <w:bottom w:val="nil"/>
            </w:tcBorders>
            <w:shd w:val="clear" w:color="auto" w:fill="auto"/>
          </w:tcPr>
          <w:p w14:paraId="3B3A1EAC" w14:textId="77777777" w:rsidR="000631BB" w:rsidRPr="00C67A3A" w:rsidRDefault="000631BB" w:rsidP="00C67A3A">
            <w:pPr>
              <w:spacing w:before="60" w:after="60"/>
              <w:ind w:firstLine="0"/>
              <w:jc w:val="left"/>
              <w:rPr>
                <w:rFonts w:ascii="Arial" w:hAnsi="Arial" w:cs="Arial"/>
                <w:sz w:val="20"/>
              </w:rPr>
            </w:pPr>
            <w:r w:rsidRPr="00C67A3A">
              <w:rPr>
                <w:rFonts w:ascii="Arial" w:hAnsi="Arial" w:cs="Arial"/>
                <w:sz w:val="20"/>
              </w:rPr>
              <w:t>Carrying value of heritage assets halted</w:t>
            </w:r>
          </w:p>
        </w:tc>
        <w:tc>
          <w:tcPr>
            <w:tcW w:w="583" w:type="pct"/>
            <w:tcBorders>
              <w:top w:val="nil"/>
              <w:bottom w:val="nil"/>
            </w:tcBorders>
            <w:shd w:val="clear" w:color="auto" w:fill="auto"/>
          </w:tcPr>
          <w:p w14:paraId="3FB78C9E"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7F9A64F5"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612009DB"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25270455"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4DDE853" w14:textId="77777777" w:rsidR="000631BB" w:rsidRPr="00C67A3A" w:rsidRDefault="000631BB" w:rsidP="00C67A3A">
            <w:pPr>
              <w:spacing w:before="60" w:after="60"/>
              <w:ind w:firstLine="0"/>
              <w:jc w:val="right"/>
              <w:rPr>
                <w:rFonts w:ascii="Arial" w:hAnsi="Arial" w:cs="Arial"/>
                <w:sz w:val="20"/>
              </w:rPr>
            </w:pPr>
          </w:p>
        </w:tc>
      </w:tr>
      <w:tr w:rsidR="000631BB" w:rsidRPr="00C67A3A" w14:paraId="0A22C88F" w14:textId="77777777" w:rsidTr="00C67A3A">
        <w:tc>
          <w:tcPr>
            <w:tcW w:w="2005" w:type="pct"/>
            <w:tcBorders>
              <w:top w:val="nil"/>
            </w:tcBorders>
            <w:shd w:val="clear" w:color="auto" w:fill="auto"/>
          </w:tcPr>
          <w:p w14:paraId="551CF387" w14:textId="77777777" w:rsidR="000631BB" w:rsidRPr="00C67A3A" w:rsidRDefault="000631BB" w:rsidP="00C67A3A">
            <w:pPr>
              <w:spacing w:before="60" w:after="60"/>
              <w:ind w:firstLine="0"/>
              <w:jc w:val="left"/>
              <w:rPr>
                <w:rFonts w:ascii="Arial" w:hAnsi="Arial" w:cs="Arial"/>
                <w:sz w:val="20"/>
              </w:rPr>
            </w:pPr>
          </w:p>
        </w:tc>
        <w:tc>
          <w:tcPr>
            <w:tcW w:w="583" w:type="pct"/>
            <w:tcBorders>
              <w:top w:val="nil"/>
            </w:tcBorders>
            <w:shd w:val="clear" w:color="auto" w:fill="auto"/>
          </w:tcPr>
          <w:p w14:paraId="52B76420"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tcBorders>
            <w:shd w:val="clear" w:color="auto" w:fill="auto"/>
          </w:tcPr>
          <w:p w14:paraId="6088F08C"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tcBorders>
            <w:shd w:val="clear" w:color="auto" w:fill="auto"/>
          </w:tcPr>
          <w:p w14:paraId="00810B4C"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tcBorders>
            <w:shd w:val="clear" w:color="auto" w:fill="auto"/>
          </w:tcPr>
          <w:p w14:paraId="719B0D51"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tcBorders>
            <w:shd w:val="clear" w:color="auto" w:fill="auto"/>
          </w:tcPr>
          <w:p w14:paraId="645ACACB" w14:textId="77777777" w:rsidR="000631BB" w:rsidRPr="00C67A3A" w:rsidRDefault="000631BB" w:rsidP="00C67A3A">
            <w:pPr>
              <w:spacing w:before="60" w:after="60"/>
              <w:ind w:firstLine="0"/>
              <w:jc w:val="right"/>
              <w:rPr>
                <w:rFonts w:ascii="Arial" w:hAnsi="Arial" w:cs="Arial"/>
                <w:sz w:val="20"/>
              </w:rPr>
            </w:pPr>
          </w:p>
        </w:tc>
      </w:tr>
    </w:tbl>
    <w:p w14:paraId="7374BE42" w14:textId="77777777" w:rsidR="000631BB" w:rsidRDefault="000631BB" w:rsidP="000631BB">
      <w:pPr>
        <w:pStyle w:val="ListParagraph"/>
        <w:ind w:left="0" w:firstLine="0"/>
        <w:contextualSpacing w:val="0"/>
        <w:rPr>
          <w:rFonts w:ascii="Arial" w:hAnsi="Arial" w:cs="Arial"/>
          <w:sz w:val="20"/>
        </w:rPr>
      </w:pPr>
      <w:r>
        <w:rPr>
          <w:rFonts w:ascii="Arial" w:hAnsi="Arial" w:cs="Arial"/>
          <w:sz w:val="20"/>
        </w:rPr>
        <w:t>The borrowing cost capitalisation rate is X% (20</w:t>
      </w:r>
      <w:r w:rsidR="00C43904">
        <w:rPr>
          <w:rFonts w:ascii="Arial" w:hAnsi="Arial" w:cs="Arial"/>
          <w:sz w:val="20"/>
        </w:rPr>
        <w:t>2</w:t>
      </w:r>
      <w:r w:rsidR="007109DD">
        <w:rPr>
          <w:rFonts w:ascii="Arial" w:hAnsi="Arial" w:cs="Arial"/>
          <w:sz w:val="20"/>
        </w:rPr>
        <w:t>2</w:t>
      </w:r>
      <w:r>
        <w:rPr>
          <w:rFonts w:ascii="Arial" w:hAnsi="Arial" w:cs="Arial"/>
          <w:sz w:val="20"/>
        </w:rPr>
        <w:t>/20</w:t>
      </w:r>
      <w:r w:rsidR="00C43904">
        <w:rPr>
          <w:rFonts w:ascii="Arial" w:hAnsi="Arial" w:cs="Arial"/>
          <w:sz w:val="20"/>
        </w:rPr>
        <w:t>2</w:t>
      </w:r>
      <w:r w:rsidR="007109DD">
        <w:rPr>
          <w:rFonts w:ascii="Arial" w:hAnsi="Arial" w:cs="Arial"/>
          <w:sz w:val="20"/>
        </w:rPr>
        <w:t>3</w:t>
      </w:r>
      <w:r>
        <w:rPr>
          <w:rFonts w:ascii="Arial" w:hAnsi="Arial" w:cs="Arial"/>
          <w:sz w:val="20"/>
        </w:rPr>
        <w:t>:  X%).</w:t>
      </w:r>
      <w:r w:rsidR="004C55A1">
        <w:rPr>
          <w:rFonts w:ascii="Arial" w:hAnsi="Arial" w:cs="Arial"/>
          <w:sz w:val="20"/>
        </w:rPr>
        <w:t xml:space="preserve"> </w:t>
      </w:r>
      <w:r w:rsidR="004C55A1" w:rsidRPr="006236D8">
        <w:rPr>
          <w:rFonts w:ascii="Arial" w:hAnsi="Arial" w:cs="Arial"/>
          <w:b/>
          <w:color w:val="FF0000"/>
          <w:sz w:val="20"/>
        </w:rPr>
        <w:t>[</w:t>
      </w:r>
      <w:r w:rsidR="004C55A1">
        <w:rPr>
          <w:rFonts w:ascii="Arial" w:hAnsi="Arial" w:cs="Arial"/>
          <w:b/>
          <w:color w:val="FF0000"/>
          <w:sz w:val="20"/>
        </w:rPr>
        <w:t>5p.33(d)</w:t>
      </w:r>
      <w:r w:rsidR="004C55A1" w:rsidRPr="006236D8">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0631BB" w:rsidRPr="00C67A3A" w14:paraId="0E80AB9A" w14:textId="77777777" w:rsidTr="00C67A3A">
        <w:tc>
          <w:tcPr>
            <w:tcW w:w="5000" w:type="pct"/>
            <w:shd w:val="clear" w:color="auto" w:fill="E2EFD9"/>
          </w:tcPr>
          <w:p w14:paraId="60B3DF8A" w14:textId="77777777" w:rsidR="000631BB" w:rsidRPr="00C67A3A" w:rsidRDefault="000631BB" w:rsidP="00C67A3A">
            <w:pPr>
              <w:spacing w:before="60" w:after="60"/>
              <w:ind w:firstLine="0"/>
              <w:rPr>
                <w:rFonts w:ascii="Arial" w:hAnsi="Arial" w:cs="Arial"/>
                <w:b/>
                <w:i/>
                <w:sz w:val="20"/>
              </w:rPr>
            </w:pPr>
            <w:r w:rsidRPr="00C67A3A">
              <w:rPr>
                <w:rFonts w:ascii="Arial" w:hAnsi="Arial" w:cs="Arial"/>
                <w:b/>
                <w:i/>
                <w:sz w:val="20"/>
              </w:rPr>
              <w:t xml:space="preserve">Commentary:  </w:t>
            </w:r>
          </w:p>
          <w:p w14:paraId="6F938AD2" w14:textId="77777777" w:rsidR="000631BB" w:rsidRPr="00C67A3A" w:rsidRDefault="000631BB" w:rsidP="00C67A3A">
            <w:pPr>
              <w:spacing w:before="60" w:after="60"/>
              <w:ind w:firstLine="0"/>
              <w:rPr>
                <w:rFonts w:ascii="Arial" w:hAnsi="Arial" w:cs="Arial"/>
                <w:i/>
                <w:sz w:val="20"/>
              </w:rPr>
            </w:pPr>
            <w:r w:rsidRPr="00C67A3A">
              <w:rPr>
                <w:rFonts w:ascii="Arial" w:hAnsi="Arial" w:cs="Arial"/>
                <w:i/>
                <w:sz w:val="20"/>
              </w:rPr>
              <w:t xml:space="preserve">Where development / construction activities are taking significantly longer than expected or have halted, the reporting entity must include reasons for such.  In </w:t>
            </w:r>
            <w:r w:rsidR="001D5C3D" w:rsidRPr="00C67A3A">
              <w:rPr>
                <w:rFonts w:ascii="Arial" w:hAnsi="Arial" w:cs="Arial"/>
                <w:i/>
                <w:sz w:val="20"/>
              </w:rPr>
              <w:t>addition,</w:t>
            </w:r>
            <w:r w:rsidRPr="00C67A3A">
              <w:rPr>
                <w:rFonts w:ascii="Arial" w:hAnsi="Arial" w:cs="Arial"/>
                <w:i/>
                <w:sz w:val="20"/>
              </w:rPr>
              <w:t xml:space="preserve"> the reporting entity should include whether any impairment losses have been recognised in relation to any activities that have halted.  According to GRAP 103 the reporting entity may present the last two disclosure items individually or in aggregate. </w:t>
            </w:r>
          </w:p>
          <w:p w14:paraId="0A418464" w14:textId="77777777" w:rsidR="000631BB" w:rsidRPr="00C67A3A" w:rsidRDefault="000631BB" w:rsidP="00C67A3A">
            <w:pPr>
              <w:spacing w:before="60" w:after="60"/>
              <w:ind w:firstLine="0"/>
              <w:rPr>
                <w:rFonts w:ascii="Arial" w:hAnsi="Arial" w:cs="Arial"/>
                <w:i/>
                <w:sz w:val="20"/>
              </w:rPr>
            </w:pPr>
            <w:r w:rsidRPr="00C67A3A">
              <w:rPr>
                <w:rFonts w:ascii="Arial" w:hAnsi="Arial" w:cs="Arial"/>
                <w:i/>
                <w:sz w:val="20"/>
              </w:rPr>
              <w:t>The disclosures relating to borrowing costs only apply when the reporting entity adopts a policy of capitalising such.</w:t>
            </w:r>
          </w:p>
        </w:tc>
      </w:tr>
    </w:tbl>
    <w:p w14:paraId="7943DA0E" w14:textId="77777777" w:rsidR="000631BB" w:rsidRPr="00C67A3A" w:rsidRDefault="000631BB"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3B11443F" w14:textId="3DFEBB62" w:rsidR="000631BB" w:rsidRDefault="000631BB">
      <w:pPr>
        <w:pStyle w:val="ListParagraph"/>
        <w:numPr>
          <w:ilvl w:val="1"/>
          <w:numId w:val="44"/>
        </w:numPr>
        <w:ind w:left="567" w:hanging="567"/>
        <w:rPr>
          <w:rFonts w:ascii="Arial" w:hAnsi="Arial" w:cs="Arial"/>
          <w:b/>
          <w:sz w:val="20"/>
        </w:rPr>
      </w:pPr>
      <w:r>
        <w:rPr>
          <w:rFonts w:ascii="Arial" w:hAnsi="Arial" w:cs="Arial"/>
          <w:b/>
          <w:sz w:val="20"/>
        </w:rPr>
        <w:t>Heritage Asset Contractual Commitments</w:t>
      </w:r>
      <w:r w:rsidR="004B5EB8">
        <w:rPr>
          <w:rFonts w:ascii="Arial" w:hAnsi="Arial" w:cs="Arial"/>
          <w:b/>
          <w:sz w:val="20"/>
        </w:rPr>
        <w:t xml:space="preserve"> </w:t>
      </w:r>
      <w:r w:rsidR="004B5EB8">
        <w:rPr>
          <w:rFonts w:ascii="Arial" w:hAnsi="Arial" w:cs="Arial"/>
          <w:b/>
          <w:color w:val="FF0000"/>
          <w:sz w:val="20"/>
        </w:rPr>
        <w:t>[103p.91(c)]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0631BB" w:rsidRPr="00C67A3A" w14:paraId="613AC7A1" w14:textId="77777777" w:rsidTr="00C67A3A">
        <w:tc>
          <w:tcPr>
            <w:tcW w:w="2005" w:type="pct"/>
            <w:vMerge w:val="restart"/>
            <w:tcBorders>
              <w:bottom w:val="single" w:sz="4" w:space="0" w:color="auto"/>
            </w:tcBorders>
            <w:shd w:val="clear" w:color="auto" w:fill="FBE4D5"/>
          </w:tcPr>
          <w:p w14:paraId="2073F3CA" w14:textId="77777777" w:rsidR="000631BB" w:rsidRPr="00C67A3A" w:rsidRDefault="000631BB"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1B5C4A20" w14:textId="176EBE6D" w:rsidR="000631B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D5E17">
              <w:rPr>
                <w:rFonts w:ascii="Arial" w:hAnsi="Arial" w:cs="Arial"/>
                <w:b/>
                <w:sz w:val="20"/>
              </w:rPr>
              <w:t>3</w:t>
            </w:r>
            <w:r>
              <w:rPr>
                <w:rFonts w:ascii="Arial" w:hAnsi="Arial" w:cs="Arial"/>
                <w:b/>
                <w:sz w:val="20"/>
              </w:rPr>
              <w:t>/202</w:t>
            </w:r>
            <w:r w:rsidR="003D5E17">
              <w:rPr>
                <w:rFonts w:ascii="Arial" w:hAnsi="Arial" w:cs="Arial"/>
                <w:b/>
                <w:sz w:val="20"/>
              </w:rPr>
              <w:t>4</w:t>
            </w:r>
          </w:p>
          <w:p w14:paraId="3E947AE0"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(R’000s)</w:t>
            </w:r>
          </w:p>
        </w:tc>
      </w:tr>
      <w:tr w:rsidR="000631BB" w:rsidRPr="00C67A3A" w14:paraId="7CB56402" w14:textId="77777777" w:rsidTr="00C67A3A">
        <w:tc>
          <w:tcPr>
            <w:tcW w:w="2005" w:type="pct"/>
            <w:vMerge/>
            <w:tcBorders>
              <w:bottom w:val="single" w:sz="4" w:space="0" w:color="auto"/>
            </w:tcBorders>
            <w:shd w:val="clear" w:color="auto" w:fill="FBE4D5"/>
          </w:tcPr>
          <w:p w14:paraId="270946AE" w14:textId="77777777" w:rsidR="000631BB" w:rsidRPr="00C67A3A" w:rsidRDefault="000631BB"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29E936DC" w14:textId="77777777" w:rsidR="000631BB"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0631BB" w:rsidRPr="00C67A3A">
              <w:rPr>
                <w:rFonts w:ascii="Arial" w:hAnsi="Arial" w:cs="Arial"/>
                <w:b/>
                <w:sz w:val="20"/>
              </w:rPr>
              <w:t xml:space="preserve"> Buildings</w:t>
            </w:r>
          </w:p>
        </w:tc>
        <w:tc>
          <w:tcPr>
            <w:tcW w:w="671" w:type="pct"/>
            <w:tcBorders>
              <w:bottom w:val="single" w:sz="4" w:space="0" w:color="auto"/>
            </w:tcBorders>
            <w:shd w:val="clear" w:color="auto" w:fill="FBE4D5"/>
          </w:tcPr>
          <w:p w14:paraId="72EA71DB"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271ED9E4" w14:textId="77777777" w:rsidR="000631BB" w:rsidRPr="00C67A3A" w:rsidRDefault="001322AF" w:rsidP="00C67A3A">
            <w:pPr>
              <w:spacing w:before="60" w:after="60"/>
              <w:ind w:firstLine="0"/>
              <w:jc w:val="center"/>
              <w:rPr>
                <w:rFonts w:ascii="Arial" w:hAnsi="Arial" w:cs="Arial"/>
                <w:b/>
                <w:sz w:val="20"/>
              </w:rPr>
            </w:pPr>
            <w:r>
              <w:rPr>
                <w:rFonts w:ascii="Arial" w:hAnsi="Arial" w:cs="Arial"/>
                <w:b/>
                <w:sz w:val="20"/>
              </w:rPr>
              <w:t>Works of Art</w:t>
            </w:r>
          </w:p>
        </w:tc>
        <w:tc>
          <w:tcPr>
            <w:tcW w:w="580" w:type="pct"/>
            <w:tcBorders>
              <w:bottom w:val="single" w:sz="4" w:space="0" w:color="auto"/>
            </w:tcBorders>
            <w:shd w:val="clear" w:color="auto" w:fill="FBE4D5"/>
          </w:tcPr>
          <w:p w14:paraId="6599D911"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 xml:space="preserve">Other </w:t>
            </w:r>
            <w:r w:rsidR="001322AF">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5A2947D4" w14:textId="77777777" w:rsidR="000631BB" w:rsidRPr="00C67A3A" w:rsidRDefault="000631BB" w:rsidP="00C67A3A">
            <w:pPr>
              <w:spacing w:before="60" w:after="60"/>
              <w:ind w:firstLine="0"/>
              <w:jc w:val="center"/>
              <w:rPr>
                <w:rFonts w:ascii="Arial" w:hAnsi="Arial" w:cs="Arial"/>
                <w:b/>
                <w:sz w:val="20"/>
              </w:rPr>
            </w:pPr>
            <w:r w:rsidRPr="00C67A3A">
              <w:rPr>
                <w:rFonts w:ascii="Arial" w:hAnsi="Arial" w:cs="Arial"/>
                <w:b/>
                <w:sz w:val="20"/>
              </w:rPr>
              <w:t>Total</w:t>
            </w:r>
          </w:p>
        </w:tc>
      </w:tr>
      <w:tr w:rsidR="000631BB" w:rsidRPr="00C67A3A" w14:paraId="35A839AB" w14:textId="77777777" w:rsidTr="00C67A3A">
        <w:tc>
          <w:tcPr>
            <w:tcW w:w="2005" w:type="pct"/>
            <w:tcBorders>
              <w:top w:val="nil"/>
              <w:bottom w:val="nil"/>
            </w:tcBorders>
            <w:shd w:val="clear" w:color="auto" w:fill="auto"/>
          </w:tcPr>
          <w:p w14:paraId="55CA9251" w14:textId="77777777" w:rsidR="000631BB" w:rsidRPr="00C67A3A" w:rsidRDefault="000631BB"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583" w:type="pct"/>
            <w:tcBorders>
              <w:top w:val="nil"/>
              <w:bottom w:val="nil"/>
            </w:tcBorders>
            <w:shd w:val="clear" w:color="auto" w:fill="auto"/>
          </w:tcPr>
          <w:p w14:paraId="575C155A"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02ABF511"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9E538B6"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09BD660E"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4200D996" w14:textId="77777777" w:rsidR="000631BB" w:rsidRPr="00C67A3A" w:rsidRDefault="000631BB" w:rsidP="00C67A3A">
            <w:pPr>
              <w:spacing w:before="60" w:after="60"/>
              <w:ind w:firstLine="0"/>
              <w:jc w:val="right"/>
              <w:rPr>
                <w:rFonts w:ascii="Arial" w:hAnsi="Arial" w:cs="Arial"/>
                <w:sz w:val="20"/>
              </w:rPr>
            </w:pPr>
          </w:p>
        </w:tc>
      </w:tr>
      <w:tr w:rsidR="000631BB" w:rsidRPr="00C67A3A" w14:paraId="58560D9D" w14:textId="77777777" w:rsidTr="00C67A3A">
        <w:tc>
          <w:tcPr>
            <w:tcW w:w="2005" w:type="pct"/>
            <w:tcBorders>
              <w:top w:val="nil"/>
              <w:bottom w:val="nil"/>
            </w:tcBorders>
            <w:shd w:val="clear" w:color="auto" w:fill="auto"/>
          </w:tcPr>
          <w:p w14:paraId="11B9175C" w14:textId="77777777" w:rsidR="000631BB" w:rsidRPr="00C67A3A" w:rsidRDefault="000631BB" w:rsidP="00C67A3A">
            <w:pPr>
              <w:spacing w:before="60" w:after="60"/>
              <w:ind w:firstLine="0"/>
              <w:rPr>
                <w:rFonts w:ascii="Arial" w:hAnsi="Arial" w:cs="Arial"/>
                <w:sz w:val="20"/>
              </w:rPr>
            </w:pPr>
            <w:r w:rsidRPr="00C67A3A">
              <w:rPr>
                <w:rFonts w:ascii="Arial" w:hAnsi="Arial" w:cs="Arial"/>
                <w:sz w:val="20"/>
              </w:rPr>
              <w:t>Commitments for the acquisition of heritage assets</w:t>
            </w:r>
          </w:p>
        </w:tc>
        <w:tc>
          <w:tcPr>
            <w:tcW w:w="583" w:type="pct"/>
            <w:tcBorders>
              <w:top w:val="nil"/>
              <w:bottom w:val="nil"/>
            </w:tcBorders>
            <w:shd w:val="clear" w:color="auto" w:fill="auto"/>
          </w:tcPr>
          <w:p w14:paraId="04C1EDC8"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1ECBBE77"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0956A689"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5C3F9E4C"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0FA8C339" w14:textId="77777777" w:rsidR="000631BB" w:rsidRPr="00C67A3A" w:rsidRDefault="000631BB" w:rsidP="00C67A3A">
            <w:pPr>
              <w:spacing w:before="60" w:after="60"/>
              <w:ind w:firstLine="0"/>
              <w:jc w:val="right"/>
              <w:rPr>
                <w:rFonts w:ascii="Arial" w:hAnsi="Arial" w:cs="Arial"/>
                <w:sz w:val="20"/>
              </w:rPr>
            </w:pPr>
          </w:p>
        </w:tc>
      </w:tr>
      <w:tr w:rsidR="000631BB" w:rsidRPr="00C67A3A" w14:paraId="2E26823B" w14:textId="77777777" w:rsidTr="00C67A3A">
        <w:tc>
          <w:tcPr>
            <w:tcW w:w="2005" w:type="pct"/>
            <w:tcBorders>
              <w:top w:val="nil"/>
              <w:bottom w:val="nil"/>
            </w:tcBorders>
            <w:shd w:val="clear" w:color="auto" w:fill="auto"/>
          </w:tcPr>
          <w:p w14:paraId="78552ACE" w14:textId="77777777" w:rsidR="000631BB" w:rsidRPr="00C67A3A" w:rsidRDefault="000631BB" w:rsidP="00C67A3A">
            <w:pPr>
              <w:spacing w:before="60" w:after="60"/>
              <w:ind w:firstLine="0"/>
              <w:rPr>
                <w:rFonts w:ascii="Arial" w:hAnsi="Arial" w:cs="Arial"/>
                <w:sz w:val="20"/>
              </w:rPr>
            </w:pPr>
            <w:r w:rsidRPr="00C67A3A">
              <w:rPr>
                <w:rFonts w:ascii="Arial" w:hAnsi="Arial" w:cs="Arial"/>
                <w:sz w:val="20"/>
              </w:rPr>
              <w:t>Commitments to maintain / restore heritage assets</w:t>
            </w:r>
          </w:p>
        </w:tc>
        <w:tc>
          <w:tcPr>
            <w:tcW w:w="583" w:type="pct"/>
            <w:tcBorders>
              <w:top w:val="nil"/>
              <w:bottom w:val="nil"/>
            </w:tcBorders>
            <w:shd w:val="clear" w:color="auto" w:fill="auto"/>
          </w:tcPr>
          <w:p w14:paraId="76581AD1"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D09B90A"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690C8AE0"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21388FD7"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11F2E421" w14:textId="77777777" w:rsidR="000631BB" w:rsidRPr="00C67A3A" w:rsidRDefault="000631BB" w:rsidP="00C67A3A">
            <w:pPr>
              <w:spacing w:before="60" w:after="60"/>
              <w:ind w:firstLine="0"/>
              <w:jc w:val="right"/>
              <w:rPr>
                <w:rFonts w:ascii="Arial" w:hAnsi="Arial" w:cs="Arial"/>
                <w:sz w:val="20"/>
              </w:rPr>
            </w:pPr>
          </w:p>
        </w:tc>
      </w:tr>
      <w:tr w:rsidR="000631BB" w:rsidRPr="00C67A3A" w14:paraId="1B3DE52C" w14:textId="77777777" w:rsidTr="00C67A3A">
        <w:tc>
          <w:tcPr>
            <w:tcW w:w="2005" w:type="pct"/>
            <w:tcBorders>
              <w:top w:val="nil"/>
              <w:bottom w:val="single" w:sz="4" w:space="0" w:color="auto"/>
            </w:tcBorders>
            <w:shd w:val="clear" w:color="auto" w:fill="auto"/>
          </w:tcPr>
          <w:p w14:paraId="165EECC6" w14:textId="77777777" w:rsidR="000631BB" w:rsidRPr="00C67A3A" w:rsidRDefault="000631BB"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583" w:type="pct"/>
            <w:tcBorders>
              <w:top w:val="nil"/>
              <w:bottom w:val="single" w:sz="4" w:space="0" w:color="auto"/>
            </w:tcBorders>
            <w:shd w:val="clear" w:color="auto" w:fill="auto"/>
          </w:tcPr>
          <w:p w14:paraId="52AE2B84" w14:textId="77777777" w:rsidR="000631BB" w:rsidRPr="00C67A3A" w:rsidRDefault="000631BB" w:rsidP="00C67A3A">
            <w:pPr>
              <w:spacing w:before="60" w:after="60"/>
              <w:ind w:firstLine="0"/>
              <w:jc w:val="right"/>
              <w:rPr>
                <w:rFonts w:ascii="Arial" w:hAnsi="Arial" w:cs="Arial"/>
                <w:sz w:val="20"/>
              </w:rPr>
            </w:pPr>
          </w:p>
        </w:tc>
        <w:tc>
          <w:tcPr>
            <w:tcW w:w="671" w:type="pct"/>
            <w:tcBorders>
              <w:top w:val="nil"/>
              <w:bottom w:val="single" w:sz="4" w:space="0" w:color="auto"/>
            </w:tcBorders>
            <w:shd w:val="clear" w:color="auto" w:fill="auto"/>
          </w:tcPr>
          <w:p w14:paraId="7EC83AA5" w14:textId="77777777" w:rsidR="000631BB" w:rsidRPr="00C67A3A" w:rsidRDefault="000631BB" w:rsidP="00C67A3A">
            <w:pPr>
              <w:spacing w:before="60" w:after="60"/>
              <w:ind w:firstLine="0"/>
              <w:jc w:val="right"/>
              <w:rPr>
                <w:rFonts w:ascii="Arial" w:hAnsi="Arial" w:cs="Arial"/>
                <w:sz w:val="20"/>
              </w:rPr>
            </w:pPr>
          </w:p>
        </w:tc>
        <w:tc>
          <w:tcPr>
            <w:tcW w:w="582" w:type="pct"/>
            <w:tcBorders>
              <w:top w:val="nil"/>
              <w:bottom w:val="single" w:sz="4" w:space="0" w:color="auto"/>
            </w:tcBorders>
            <w:shd w:val="clear" w:color="auto" w:fill="auto"/>
          </w:tcPr>
          <w:p w14:paraId="627EC805" w14:textId="77777777" w:rsidR="000631BB" w:rsidRPr="00C67A3A" w:rsidRDefault="000631BB" w:rsidP="00C67A3A">
            <w:pPr>
              <w:spacing w:before="60" w:after="60"/>
              <w:ind w:firstLine="0"/>
              <w:jc w:val="right"/>
              <w:rPr>
                <w:rFonts w:ascii="Arial" w:hAnsi="Arial" w:cs="Arial"/>
                <w:sz w:val="20"/>
              </w:rPr>
            </w:pPr>
          </w:p>
        </w:tc>
        <w:tc>
          <w:tcPr>
            <w:tcW w:w="580" w:type="pct"/>
            <w:tcBorders>
              <w:top w:val="nil"/>
              <w:bottom w:val="single" w:sz="4" w:space="0" w:color="auto"/>
            </w:tcBorders>
            <w:shd w:val="clear" w:color="auto" w:fill="auto"/>
          </w:tcPr>
          <w:p w14:paraId="34CC603A" w14:textId="77777777" w:rsidR="000631BB" w:rsidRPr="00C67A3A" w:rsidRDefault="000631BB" w:rsidP="00C67A3A">
            <w:pPr>
              <w:spacing w:before="60" w:after="60"/>
              <w:ind w:firstLine="0"/>
              <w:jc w:val="right"/>
              <w:rPr>
                <w:rFonts w:ascii="Arial" w:hAnsi="Arial" w:cs="Arial"/>
                <w:sz w:val="20"/>
              </w:rPr>
            </w:pPr>
          </w:p>
        </w:tc>
        <w:tc>
          <w:tcPr>
            <w:tcW w:w="579" w:type="pct"/>
            <w:tcBorders>
              <w:top w:val="nil"/>
              <w:bottom w:val="single" w:sz="4" w:space="0" w:color="auto"/>
            </w:tcBorders>
            <w:shd w:val="clear" w:color="auto" w:fill="auto"/>
          </w:tcPr>
          <w:p w14:paraId="1F9466F1" w14:textId="77777777" w:rsidR="000631BB" w:rsidRPr="00C67A3A" w:rsidRDefault="000631BB" w:rsidP="00C67A3A">
            <w:pPr>
              <w:spacing w:before="60" w:after="60"/>
              <w:ind w:firstLine="0"/>
              <w:jc w:val="right"/>
              <w:rPr>
                <w:rFonts w:ascii="Arial" w:hAnsi="Arial" w:cs="Arial"/>
                <w:sz w:val="20"/>
              </w:rPr>
            </w:pPr>
          </w:p>
        </w:tc>
      </w:tr>
    </w:tbl>
    <w:p w14:paraId="308D969D" w14:textId="77777777" w:rsidR="000631BB" w:rsidRDefault="000631BB" w:rsidP="00364335">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A82FCD" w:rsidRPr="00C67A3A" w14:paraId="13F000D1" w14:textId="77777777" w:rsidTr="00C67A3A">
        <w:tc>
          <w:tcPr>
            <w:tcW w:w="2005" w:type="pct"/>
            <w:vMerge w:val="restart"/>
            <w:tcBorders>
              <w:bottom w:val="single" w:sz="4" w:space="0" w:color="auto"/>
            </w:tcBorders>
            <w:shd w:val="clear" w:color="auto" w:fill="FBE4D5"/>
          </w:tcPr>
          <w:p w14:paraId="42D7BF68" w14:textId="77777777" w:rsidR="00A82FCD" w:rsidRPr="00C67A3A" w:rsidRDefault="00A82FCD"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69D6BF5D" w14:textId="38A27883" w:rsidR="00A82FC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D5E17">
              <w:rPr>
                <w:rFonts w:ascii="Arial" w:hAnsi="Arial" w:cs="Arial"/>
                <w:b/>
                <w:sz w:val="20"/>
              </w:rPr>
              <w:t>2</w:t>
            </w:r>
            <w:r>
              <w:rPr>
                <w:rFonts w:ascii="Arial" w:hAnsi="Arial" w:cs="Arial"/>
                <w:b/>
                <w:sz w:val="20"/>
              </w:rPr>
              <w:t>/202</w:t>
            </w:r>
            <w:r w:rsidR="003D5E17">
              <w:rPr>
                <w:rFonts w:ascii="Arial" w:hAnsi="Arial" w:cs="Arial"/>
                <w:b/>
                <w:sz w:val="20"/>
              </w:rPr>
              <w:t>3</w:t>
            </w:r>
          </w:p>
          <w:p w14:paraId="6E7830AB"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(R’000s)</w:t>
            </w:r>
          </w:p>
        </w:tc>
      </w:tr>
      <w:tr w:rsidR="00A82FCD" w:rsidRPr="00C67A3A" w14:paraId="3E4CD0A7" w14:textId="77777777" w:rsidTr="00C67A3A">
        <w:tc>
          <w:tcPr>
            <w:tcW w:w="2005" w:type="pct"/>
            <w:vMerge/>
            <w:tcBorders>
              <w:bottom w:val="single" w:sz="4" w:space="0" w:color="auto"/>
            </w:tcBorders>
            <w:shd w:val="clear" w:color="auto" w:fill="FBE4D5"/>
          </w:tcPr>
          <w:p w14:paraId="795C0C97" w14:textId="77777777" w:rsidR="00A82FCD" w:rsidRPr="00C67A3A" w:rsidRDefault="00A82FCD"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5B5C05AC" w14:textId="77777777" w:rsidR="00A82FCD"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4637E4">
              <w:rPr>
                <w:rFonts w:ascii="Arial" w:hAnsi="Arial" w:cs="Arial"/>
                <w:b/>
                <w:sz w:val="20"/>
              </w:rPr>
              <w:t xml:space="preserve"> </w:t>
            </w:r>
            <w:r w:rsidR="00A82FCD" w:rsidRPr="00C67A3A">
              <w:rPr>
                <w:rFonts w:ascii="Arial" w:hAnsi="Arial" w:cs="Arial"/>
                <w:b/>
                <w:sz w:val="20"/>
              </w:rPr>
              <w:t>Buildings</w:t>
            </w:r>
          </w:p>
        </w:tc>
        <w:tc>
          <w:tcPr>
            <w:tcW w:w="671" w:type="pct"/>
            <w:tcBorders>
              <w:bottom w:val="single" w:sz="4" w:space="0" w:color="auto"/>
            </w:tcBorders>
            <w:shd w:val="clear" w:color="auto" w:fill="FBE4D5"/>
          </w:tcPr>
          <w:p w14:paraId="74528B65"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1DBAA1D2" w14:textId="77777777" w:rsidR="00A82FCD" w:rsidRPr="00C67A3A" w:rsidRDefault="001322AF" w:rsidP="00C67A3A">
            <w:pPr>
              <w:spacing w:before="60" w:after="60"/>
              <w:ind w:firstLine="0"/>
              <w:jc w:val="center"/>
              <w:rPr>
                <w:rFonts w:ascii="Arial" w:hAnsi="Arial" w:cs="Arial"/>
                <w:b/>
                <w:sz w:val="20"/>
              </w:rPr>
            </w:pPr>
            <w:r>
              <w:rPr>
                <w:rFonts w:ascii="Arial" w:hAnsi="Arial" w:cs="Arial"/>
                <w:b/>
                <w:sz w:val="20"/>
              </w:rPr>
              <w:t>Work of Art</w:t>
            </w:r>
          </w:p>
        </w:tc>
        <w:tc>
          <w:tcPr>
            <w:tcW w:w="580" w:type="pct"/>
            <w:tcBorders>
              <w:bottom w:val="single" w:sz="4" w:space="0" w:color="auto"/>
            </w:tcBorders>
            <w:shd w:val="clear" w:color="auto" w:fill="FBE4D5"/>
          </w:tcPr>
          <w:p w14:paraId="1BDEC025"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 xml:space="preserve">Other </w:t>
            </w:r>
            <w:r w:rsidR="001322AF">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4B7E1086"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Total</w:t>
            </w:r>
          </w:p>
        </w:tc>
      </w:tr>
      <w:tr w:rsidR="00A82FCD" w:rsidRPr="00C67A3A" w14:paraId="295850B5" w14:textId="77777777" w:rsidTr="00C67A3A">
        <w:tc>
          <w:tcPr>
            <w:tcW w:w="2005" w:type="pct"/>
            <w:tcBorders>
              <w:top w:val="nil"/>
              <w:bottom w:val="nil"/>
            </w:tcBorders>
            <w:shd w:val="clear" w:color="auto" w:fill="auto"/>
          </w:tcPr>
          <w:p w14:paraId="23ED66B2" w14:textId="77777777" w:rsidR="00A82FCD" w:rsidRPr="00C67A3A" w:rsidRDefault="00A82FCD"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583" w:type="pct"/>
            <w:tcBorders>
              <w:top w:val="nil"/>
              <w:bottom w:val="nil"/>
            </w:tcBorders>
            <w:shd w:val="clear" w:color="auto" w:fill="auto"/>
          </w:tcPr>
          <w:p w14:paraId="65896DD7"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6447AD44"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CCEF394"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A63417F"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CD4589C" w14:textId="77777777" w:rsidR="00A82FCD" w:rsidRPr="00C67A3A" w:rsidRDefault="00A82FCD" w:rsidP="00C67A3A">
            <w:pPr>
              <w:spacing w:before="60" w:after="60"/>
              <w:ind w:firstLine="0"/>
              <w:jc w:val="right"/>
              <w:rPr>
                <w:rFonts w:ascii="Arial" w:hAnsi="Arial" w:cs="Arial"/>
                <w:sz w:val="20"/>
              </w:rPr>
            </w:pPr>
          </w:p>
        </w:tc>
      </w:tr>
      <w:tr w:rsidR="00A82FCD" w:rsidRPr="00C67A3A" w14:paraId="52197779" w14:textId="77777777" w:rsidTr="00C67A3A">
        <w:tc>
          <w:tcPr>
            <w:tcW w:w="2005" w:type="pct"/>
            <w:tcBorders>
              <w:top w:val="nil"/>
              <w:bottom w:val="nil"/>
            </w:tcBorders>
            <w:shd w:val="clear" w:color="auto" w:fill="auto"/>
          </w:tcPr>
          <w:p w14:paraId="3C1D094B" w14:textId="77777777" w:rsidR="00A82FCD" w:rsidRPr="00C67A3A" w:rsidRDefault="00A82FCD" w:rsidP="00C67A3A">
            <w:pPr>
              <w:spacing w:before="60" w:after="60"/>
              <w:ind w:firstLine="0"/>
              <w:rPr>
                <w:rFonts w:ascii="Arial" w:hAnsi="Arial" w:cs="Arial"/>
                <w:sz w:val="20"/>
              </w:rPr>
            </w:pPr>
            <w:r w:rsidRPr="00C67A3A">
              <w:rPr>
                <w:rFonts w:ascii="Arial" w:hAnsi="Arial" w:cs="Arial"/>
                <w:sz w:val="20"/>
              </w:rPr>
              <w:t>Commitments for the acquisition of heritage assets</w:t>
            </w:r>
          </w:p>
        </w:tc>
        <w:tc>
          <w:tcPr>
            <w:tcW w:w="583" w:type="pct"/>
            <w:tcBorders>
              <w:top w:val="nil"/>
              <w:bottom w:val="nil"/>
            </w:tcBorders>
            <w:shd w:val="clear" w:color="auto" w:fill="auto"/>
          </w:tcPr>
          <w:p w14:paraId="40FA5E68"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6004A5A7"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D53EAC2"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0761EE52"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53006B19" w14:textId="77777777" w:rsidR="00A82FCD" w:rsidRPr="00C67A3A" w:rsidRDefault="00A82FCD" w:rsidP="00C67A3A">
            <w:pPr>
              <w:spacing w:before="60" w:after="60"/>
              <w:ind w:firstLine="0"/>
              <w:jc w:val="right"/>
              <w:rPr>
                <w:rFonts w:ascii="Arial" w:hAnsi="Arial" w:cs="Arial"/>
                <w:sz w:val="20"/>
              </w:rPr>
            </w:pPr>
          </w:p>
        </w:tc>
      </w:tr>
      <w:tr w:rsidR="00A82FCD" w:rsidRPr="00C67A3A" w14:paraId="71AACA39" w14:textId="77777777" w:rsidTr="00C67A3A">
        <w:tc>
          <w:tcPr>
            <w:tcW w:w="2005" w:type="pct"/>
            <w:tcBorders>
              <w:top w:val="nil"/>
              <w:bottom w:val="nil"/>
            </w:tcBorders>
            <w:shd w:val="clear" w:color="auto" w:fill="auto"/>
          </w:tcPr>
          <w:p w14:paraId="36092B2F" w14:textId="77777777" w:rsidR="00A82FCD" w:rsidRPr="00C67A3A" w:rsidRDefault="00A82FCD" w:rsidP="00C67A3A">
            <w:pPr>
              <w:spacing w:before="60" w:after="60"/>
              <w:ind w:firstLine="0"/>
              <w:rPr>
                <w:rFonts w:ascii="Arial" w:hAnsi="Arial" w:cs="Arial"/>
                <w:sz w:val="20"/>
              </w:rPr>
            </w:pPr>
            <w:r w:rsidRPr="00C67A3A">
              <w:rPr>
                <w:rFonts w:ascii="Arial" w:hAnsi="Arial" w:cs="Arial"/>
                <w:sz w:val="20"/>
              </w:rPr>
              <w:t>Commitments to maintain / restore heritage assets</w:t>
            </w:r>
          </w:p>
        </w:tc>
        <w:tc>
          <w:tcPr>
            <w:tcW w:w="583" w:type="pct"/>
            <w:tcBorders>
              <w:top w:val="nil"/>
              <w:bottom w:val="nil"/>
            </w:tcBorders>
            <w:shd w:val="clear" w:color="auto" w:fill="auto"/>
          </w:tcPr>
          <w:p w14:paraId="18CA75D4"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A1711FF"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521A1E28"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4F03B90D"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5CDEFD5D" w14:textId="77777777" w:rsidR="00A82FCD" w:rsidRPr="00C67A3A" w:rsidRDefault="00A82FCD" w:rsidP="00C67A3A">
            <w:pPr>
              <w:spacing w:before="60" w:after="60"/>
              <w:ind w:firstLine="0"/>
              <w:jc w:val="right"/>
              <w:rPr>
                <w:rFonts w:ascii="Arial" w:hAnsi="Arial" w:cs="Arial"/>
                <w:sz w:val="20"/>
              </w:rPr>
            </w:pPr>
          </w:p>
        </w:tc>
      </w:tr>
      <w:tr w:rsidR="00A82FCD" w:rsidRPr="00C67A3A" w14:paraId="6EC03E36" w14:textId="77777777" w:rsidTr="00C67A3A">
        <w:tc>
          <w:tcPr>
            <w:tcW w:w="2005" w:type="pct"/>
            <w:tcBorders>
              <w:top w:val="nil"/>
              <w:bottom w:val="single" w:sz="4" w:space="0" w:color="auto"/>
            </w:tcBorders>
            <w:shd w:val="clear" w:color="auto" w:fill="auto"/>
          </w:tcPr>
          <w:p w14:paraId="401CED0F" w14:textId="77777777" w:rsidR="00A82FCD" w:rsidRPr="00C67A3A" w:rsidRDefault="00A82FCD"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583" w:type="pct"/>
            <w:tcBorders>
              <w:top w:val="nil"/>
              <w:bottom w:val="single" w:sz="4" w:space="0" w:color="auto"/>
            </w:tcBorders>
            <w:shd w:val="clear" w:color="auto" w:fill="auto"/>
          </w:tcPr>
          <w:p w14:paraId="30BF3822"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single" w:sz="4" w:space="0" w:color="auto"/>
            </w:tcBorders>
            <w:shd w:val="clear" w:color="auto" w:fill="auto"/>
          </w:tcPr>
          <w:p w14:paraId="32D94878"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single" w:sz="4" w:space="0" w:color="auto"/>
            </w:tcBorders>
            <w:shd w:val="clear" w:color="auto" w:fill="auto"/>
          </w:tcPr>
          <w:p w14:paraId="54BDEE72"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single" w:sz="4" w:space="0" w:color="auto"/>
            </w:tcBorders>
            <w:shd w:val="clear" w:color="auto" w:fill="auto"/>
          </w:tcPr>
          <w:p w14:paraId="157176DD"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single" w:sz="4" w:space="0" w:color="auto"/>
            </w:tcBorders>
            <w:shd w:val="clear" w:color="auto" w:fill="auto"/>
          </w:tcPr>
          <w:p w14:paraId="3CE9C1E5" w14:textId="77777777" w:rsidR="00A82FCD" w:rsidRPr="00C67A3A" w:rsidRDefault="00A82FCD" w:rsidP="00C67A3A">
            <w:pPr>
              <w:spacing w:before="60" w:after="60"/>
              <w:ind w:firstLine="0"/>
              <w:jc w:val="right"/>
              <w:rPr>
                <w:rFonts w:ascii="Arial" w:hAnsi="Arial" w:cs="Arial"/>
                <w:sz w:val="20"/>
              </w:rPr>
            </w:pPr>
          </w:p>
        </w:tc>
      </w:tr>
    </w:tbl>
    <w:p w14:paraId="601F9D85" w14:textId="77777777" w:rsidR="00A82FCD" w:rsidRDefault="00A82FCD" w:rsidP="00364335">
      <w:pPr>
        <w:pStyle w:val="ListParagraph"/>
        <w:ind w:left="0" w:firstLine="0"/>
        <w:contextualSpacing w:val="0"/>
        <w:rPr>
          <w:rFonts w:ascii="Arial" w:hAnsi="Arial" w:cs="Arial"/>
          <w:b/>
          <w:sz w:val="20"/>
        </w:rPr>
      </w:pPr>
    </w:p>
    <w:p w14:paraId="37EAD38E" w14:textId="77777777" w:rsidR="00A82FCD" w:rsidRPr="00C67A3A" w:rsidRDefault="00A82FCD"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46C2B911" w14:textId="77777777" w:rsidR="00A82FCD" w:rsidRDefault="00A82FCD">
      <w:pPr>
        <w:pStyle w:val="ListParagraph"/>
        <w:numPr>
          <w:ilvl w:val="1"/>
          <w:numId w:val="44"/>
        </w:numPr>
        <w:ind w:left="567" w:hanging="567"/>
        <w:rPr>
          <w:rFonts w:ascii="Arial" w:hAnsi="Arial" w:cs="Arial"/>
          <w:b/>
          <w:sz w:val="20"/>
        </w:rPr>
      </w:pPr>
      <w:r>
        <w:rPr>
          <w:rFonts w:ascii="Arial" w:hAnsi="Arial" w:cs="Arial"/>
          <w:b/>
          <w:sz w:val="20"/>
        </w:rPr>
        <w:t>Restrictions on Heritage Assets</w:t>
      </w:r>
      <w:r w:rsidR="004B5EB8">
        <w:rPr>
          <w:rFonts w:ascii="Arial" w:hAnsi="Arial" w:cs="Arial"/>
          <w:b/>
          <w:sz w:val="20"/>
        </w:rPr>
        <w:t xml:space="preserve"> </w:t>
      </w:r>
      <w:r w:rsidR="004B5EB8">
        <w:rPr>
          <w:rFonts w:ascii="Arial" w:hAnsi="Arial" w:cs="Arial"/>
          <w:b/>
          <w:color w:val="FF0000"/>
          <w:sz w:val="20"/>
        </w:rPr>
        <w:t>[103p.91(a)]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A82FCD" w:rsidRPr="00C67A3A" w14:paraId="7151540A" w14:textId="77777777" w:rsidTr="00C67A3A">
        <w:tc>
          <w:tcPr>
            <w:tcW w:w="2005" w:type="pct"/>
            <w:vMerge w:val="restart"/>
            <w:tcBorders>
              <w:bottom w:val="single" w:sz="4" w:space="0" w:color="auto"/>
            </w:tcBorders>
            <w:shd w:val="clear" w:color="auto" w:fill="FBE4D5"/>
          </w:tcPr>
          <w:p w14:paraId="374289C8" w14:textId="77777777" w:rsidR="00A82FCD" w:rsidRPr="00C67A3A" w:rsidRDefault="00A82FCD"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0EAC97E0" w14:textId="3E3CFFDE" w:rsidR="00A82FC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D5E17">
              <w:rPr>
                <w:rFonts w:ascii="Arial" w:hAnsi="Arial" w:cs="Arial"/>
                <w:b/>
                <w:sz w:val="20"/>
              </w:rPr>
              <w:t>3</w:t>
            </w:r>
            <w:r>
              <w:rPr>
                <w:rFonts w:ascii="Arial" w:hAnsi="Arial" w:cs="Arial"/>
                <w:b/>
                <w:sz w:val="20"/>
              </w:rPr>
              <w:t>/202</w:t>
            </w:r>
            <w:r w:rsidR="003D5E17">
              <w:rPr>
                <w:rFonts w:ascii="Arial" w:hAnsi="Arial" w:cs="Arial"/>
                <w:b/>
                <w:sz w:val="20"/>
              </w:rPr>
              <w:t>4</w:t>
            </w:r>
          </w:p>
          <w:p w14:paraId="0E4B142A"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(R’000s)</w:t>
            </w:r>
          </w:p>
        </w:tc>
      </w:tr>
      <w:tr w:rsidR="00A82FCD" w:rsidRPr="00C67A3A" w14:paraId="36BDF6F9" w14:textId="77777777" w:rsidTr="00C67A3A">
        <w:tc>
          <w:tcPr>
            <w:tcW w:w="2005" w:type="pct"/>
            <w:vMerge/>
            <w:tcBorders>
              <w:bottom w:val="single" w:sz="4" w:space="0" w:color="auto"/>
            </w:tcBorders>
            <w:shd w:val="clear" w:color="auto" w:fill="FBE4D5"/>
          </w:tcPr>
          <w:p w14:paraId="5811FA18" w14:textId="77777777" w:rsidR="00A82FCD" w:rsidRPr="00C67A3A" w:rsidRDefault="00A82FCD"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44B44B4D" w14:textId="77777777" w:rsidR="00A82FCD" w:rsidRPr="00C67A3A" w:rsidRDefault="001322AF" w:rsidP="00C67A3A">
            <w:pPr>
              <w:spacing w:before="60" w:after="60"/>
              <w:ind w:firstLine="0"/>
              <w:jc w:val="center"/>
              <w:rPr>
                <w:rFonts w:ascii="Arial" w:hAnsi="Arial" w:cs="Arial"/>
                <w:b/>
                <w:sz w:val="20"/>
              </w:rPr>
            </w:pPr>
            <w:r>
              <w:rPr>
                <w:rFonts w:ascii="Arial" w:hAnsi="Arial" w:cs="Arial"/>
                <w:b/>
                <w:sz w:val="20"/>
              </w:rPr>
              <w:t>Historic</w:t>
            </w:r>
            <w:r w:rsidR="00A82FCD" w:rsidRPr="00C67A3A">
              <w:rPr>
                <w:rFonts w:ascii="Arial" w:hAnsi="Arial" w:cs="Arial"/>
                <w:b/>
                <w:sz w:val="20"/>
              </w:rPr>
              <w:t xml:space="preserve"> Buildings</w:t>
            </w:r>
          </w:p>
        </w:tc>
        <w:tc>
          <w:tcPr>
            <w:tcW w:w="671" w:type="pct"/>
            <w:tcBorders>
              <w:bottom w:val="single" w:sz="4" w:space="0" w:color="auto"/>
            </w:tcBorders>
            <w:shd w:val="clear" w:color="auto" w:fill="FBE4D5"/>
          </w:tcPr>
          <w:p w14:paraId="53B9A7FB"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146E2E50" w14:textId="77777777" w:rsidR="00A82FCD" w:rsidRPr="00C67A3A" w:rsidRDefault="001322AF" w:rsidP="00C67A3A">
            <w:pPr>
              <w:spacing w:before="60" w:after="60"/>
              <w:ind w:firstLine="0"/>
              <w:jc w:val="center"/>
              <w:rPr>
                <w:rFonts w:ascii="Arial" w:hAnsi="Arial" w:cs="Arial"/>
                <w:b/>
                <w:sz w:val="20"/>
              </w:rPr>
            </w:pPr>
            <w:r>
              <w:rPr>
                <w:rFonts w:ascii="Arial" w:hAnsi="Arial" w:cs="Arial"/>
                <w:b/>
                <w:sz w:val="20"/>
              </w:rPr>
              <w:t xml:space="preserve">Works of </w:t>
            </w:r>
            <w:r w:rsidR="00A82FCD"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61F37CA4"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Other</w:t>
            </w:r>
            <w:r w:rsidR="001322AF">
              <w:rPr>
                <w:rFonts w:ascii="Arial" w:hAnsi="Arial" w:cs="Arial"/>
                <w:b/>
                <w:sz w:val="20"/>
              </w:rPr>
              <w:t xml:space="preserve"> Heritage</w:t>
            </w:r>
            <w:r w:rsidRPr="00C67A3A">
              <w:rPr>
                <w:rFonts w:ascii="Arial" w:hAnsi="Arial" w:cs="Arial"/>
                <w:b/>
                <w:sz w:val="20"/>
              </w:rPr>
              <w:t xml:space="preserve"> Assets</w:t>
            </w:r>
          </w:p>
        </w:tc>
        <w:tc>
          <w:tcPr>
            <w:tcW w:w="579" w:type="pct"/>
            <w:tcBorders>
              <w:bottom w:val="single" w:sz="4" w:space="0" w:color="auto"/>
            </w:tcBorders>
            <w:shd w:val="clear" w:color="auto" w:fill="FBE4D5"/>
          </w:tcPr>
          <w:p w14:paraId="550187A7"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Total</w:t>
            </w:r>
          </w:p>
        </w:tc>
      </w:tr>
      <w:tr w:rsidR="00A82FCD" w:rsidRPr="00C67A3A" w14:paraId="628FF64E" w14:textId="77777777" w:rsidTr="00C67A3A">
        <w:tc>
          <w:tcPr>
            <w:tcW w:w="2005" w:type="pct"/>
            <w:tcBorders>
              <w:top w:val="nil"/>
              <w:bottom w:val="nil"/>
            </w:tcBorders>
            <w:shd w:val="clear" w:color="auto" w:fill="auto"/>
          </w:tcPr>
          <w:p w14:paraId="30B8781D" w14:textId="77777777" w:rsidR="00A82FCD" w:rsidRPr="00C67A3A" w:rsidRDefault="00A82FCD" w:rsidP="00C67A3A">
            <w:pPr>
              <w:spacing w:before="60" w:after="60"/>
              <w:ind w:firstLine="0"/>
              <w:rPr>
                <w:rFonts w:ascii="Arial" w:hAnsi="Arial" w:cs="Arial"/>
                <w:i/>
                <w:sz w:val="20"/>
              </w:rPr>
            </w:pPr>
          </w:p>
        </w:tc>
        <w:tc>
          <w:tcPr>
            <w:tcW w:w="583" w:type="pct"/>
            <w:tcBorders>
              <w:top w:val="nil"/>
              <w:bottom w:val="nil"/>
            </w:tcBorders>
            <w:shd w:val="clear" w:color="auto" w:fill="auto"/>
          </w:tcPr>
          <w:p w14:paraId="2FE4B938"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74A25429"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283994A"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5D9C710A"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55A97F92" w14:textId="77777777" w:rsidR="00A82FCD" w:rsidRPr="00C67A3A" w:rsidRDefault="00A82FCD" w:rsidP="00C67A3A">
            <w:pPr>
              <w:spacing w:before="60" w:after="60"/>
              <w:ind w:firstLine="0"/>
              <w:jc w:val="right"/>
              <w:rPr>
                <w:rFonts w:ascii="Arial" w:hAnsi="Arial" w:cs="Arial"/>
                <w:sz w:val="20"/>
              </w:rPr>
            </w:pPr>
          </w:p>
        </w:tc>
      </w:tr>
      <w:tr w:rsidR="00A82FCD" w:rsidRPr="00C67A3A" w14:paraId="64AC04CB" w14:textId="77777777" w:rsidTr="00C67A3A">
        <w:tc>
          <w:tcPr>
            <w:tcW w:w="2005" w:type="pct"/>
            <w:tcBorders>
              <w:top w:val="nil"/>
              <w:bottom w:val="nil"/>
            </w:tcBorders>
            <w:shd w:val="clear" w:color="auto" w:fill="auto"/>
          </w:tcPr>
          <w:p w14:paraId="47E8E840" w14:textId="77777777" w:rsidR="00A82FCD" w:rsidRPr="00C67A3A" w:rsidRDefault="00A82FCD" w:rsidP="00C67A3A">
            <w:pPr>
              <w:spacing w:before="60" w:after="60"/>
              <w:ind w:firstLine="0"/>
              <w:rPr>
                <w:rFonts w:ascii="Arial" w:hAnsi="Arial" w:cs="Arial"/>
                <w:sz w:val="20"/>
              </w:rPr>
            </w:pPr>
          </w:p>
        </w:tc>
        <w:tc>
          <w:tcPr>
            <w:tcW w:w="583" w:type="pct"/>
            <w:tcBorders>
              <w:top w:val="nil"/>
              <w:bottom w:val="nil"/>
            </w:tcBorders>
            <w:shd w:val="clear" w:color="auto" w:fill="auto"/>
          </w:tcPr>
          <w:p w14:paraId="4D22B7E4"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47F57B19"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F803CAF"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5A4CDCE"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7E783591" w14:textId="77777777" w:rsidR="00A82FCD" w:rsidRPr="00C67A3A" w:rsidRDefault="00A82FCD" w:rsidP="00C67A3A">
            <w:pPr>
              <w:spacing w:before="60" w:after="60"/>
              <w:ind w:firstLine="0"/>
              <w:jc w:val="right"/>
              <w:rPr>
                <w:rFonts w:ascii="Arial" w:hAnsi="Arial" w:cs="Arial"/>
                <w:sz w:val="20"/>
              </w:rPr>
            </w:pPr>
          </w:p>
        </w:tc>
      </w:tr>
      <w:tr w:rsidR="00A82FCD" w:rsidRPr="00C67A3A" w14:paraId="0605783A" w14:textId="77777777" w:rsidTr="00C67A3A">
        <w:tc>
          <w:tcPr>
            <w:tcW w:w="2005" w:type="pct"/>
            <w:tcBorders>
              <w:top w:val="nil"/>
              <w:bottom w:val="nil"/>
            </w:tcBorders>
            <w:shd w:val="clear" w:color="auto" w:fill="auto"/>
          </w:tcPr>
          <w:p w14:paraId="3640C92C" w14:textId="77777777" w:rsidR="00A82FCD" w:rsidRPr="00C67A3A" w:rsidRDefault="00A82FCD" w:rsidP="00C67A3A">
            <w:pPr>
              <w:spacing w:before="60" w:after="60"/>
              <w:ind w:firstLine="0"/>
              <w:rPr>
                <w:rFonts w:ascii="Arial" w:hAnsi="Arial" w:cs="Arial"/>
                <w:sz w:val="20"/>
              </w:rPr>
            </w:pPr>
          </w:p>
        </w:tc>
        <w:tc>
          <w:tcPr>
            <w:tcW w:w="583" w:type="pct"/>
            <w:tcBorders>
              <w:top w:val="nil"/>
              <w:bottom w:val="nil"/>
            </w:tcBorders>
            <w:shd w:val="clear" w:color="auto" w:fill="auto"/>
          </w:tcPr>
          <w:p w14:paraId="6E726643"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35CA0AE8"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31135C8"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64908C7"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1AE2B34E" w14:textId="77777777" w:rsidR="00A82FCD" w:rsidRPr="00C67A3A" w:rsidRDefault="00A82FCD" w:rsidP="00C67A3A">
            <w:pPr>
              <w:spacing w:before="60" w:after="60"/>
              <w:ind w:firstLine="0"/>
              <w:jc w:val="right"/>
              <w:rPr>
                <w:rFonts w:ascii="Arial" w:hAnsi="Arial" w:cs="Arial"/>
                <w:sz w:val="20"/>
              </w:rPr>
            </w:pPr>
          </w:p>
        </w:tc>
      </w:tr>
      <w:tr w:rsidR="00A82FCD" w:rsidRPr="00C67A3A" w14:paraId="3B9A59FB" w14:textId="77777777" w:rsidTr="00C67A3A">
        <w:tc>
          <w:tcPr>
            <w:tcW w:w="2005" w:type="pct"/>
            <w:tcBorders>
              <w:top w:val="nil"/>
              <w:bottom w:val="single" w:sz="4" w:space="0" w:color="auto"/>
            </w:tcBorders>
            <w:shd w:val="clear" w:color="auto" w:fill="auto"/>
          </w:tcPr>
          <w:p w14:paraId="1AE20816" w14:textId="77777777" w:rsidR="00A82FCD" w:rsidRPr="00C67A3A" w:rsidRDefault="00A82FCD"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583" w:type="pct"/>
            <w:tcBorders>
              <w:top w:val="nil"/>
              <w:bottom w:val="single" w:sz="4" w:space="0" w:color="auto"/>
            </w:tcBorders>
            <w:shd w:val="clear" w:color="auto" w:fill="auto"/>
          </w:tcPr>
          <w:p w14:paraId="6C5D049D"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single" w:sz="4" w:space="0" w:color="auto"/>
            </w:tcBorders>
            <w:shd w:val="clear" w:color="auto" w:fill="auto"/>
          </w:tcPr>
          <w:p w14:paraId="4786E5F5"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single" w:sz="4" w:space="0" w:color="auto"/>
            </w:tcBorders>
            <w:shd w:val="clear" w:color="auto" w:fill="auto"/>
          </w:tcPr>
          <w:p w14:paraId="1D30C9A3"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single" w:sz="4" w:space="0" w:color="auto"/>
            </w:tcBorders>
            <w:shd w:val="clear" w:color="auto" w:fill="auto"/>
          </w:tcPr>
          <w:p w14:paraId="73B43FB0"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single" w:sz="4" w:space="0" w:color="auto"/>
            </w:tcBorders>
            <w:shd w:val="clear" w:color="auto" w:fill="auto"/>
          </w:tcPr>
          <w:p w14:paraId="64FC3C18" w14:textId="77777777" w:rsidR="00A82FCD" w:rsidRPr="00C67A3A" w:rsidRDefault="00A82FCD" w:rsidP="00C67A3A">
            <w:pPr>
              <w:spacing w:before="60" w:after="60"/>
              <w:ind w:firstLine="0"/>
              <w:jc w:val="right"/>
              <w:rPr>
                <w:rFonts w:ascii="Arial" w:hAnsi="Arial" w:cs="Arial"/>
                <w:sz w:val="20"/>
              </w:rPr>
            </w:pPr>
          </w:p>
        </w:tc>
      </w:tr>
    </w:tbl>
    <w:p w14:paraId="2B7AD64A" w14:textId="77777777" w:rsidR="00A82FCD" w:rsidRDefault="00A82FCD" w:rsidP="00A82FCD">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A82FCD" w:rsidRPr="00C67A3A" w14:paraId="277E8B3A" w14:textId="77777777" w:rsidTr="00C67A3A">
        <w:tc>
          <w:tcPr>
            <w:tcW w:w="2005" w:type="pct"/>
            <w:vMerge w:val="restart"/>
            <w:tcBorders>
              <w:bottom w:val="single" w:sz="4" w:space="0" w:color="auto"/>
            </w:tcBorders>
            <w:shd w:val="clear" w:color="auto" w:fill="FBE4D5"/>
          </w:tcPr>
          <w:p w14:paraId="227BA223" w14:textId="77777777" w:rsidR="00A82FCD" w:rsidRPr="00C67A3A" w:rsidRDefault="00A82FCD"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7C07D69A" w14:textId="5966CB80" w:rsidR="00A82FCD" w:rsidRPr="00C67A3A" w:rsidRDefault="0082681E" w:rsidP="00C67A3A">
            <w:pPr>
              <w:spacing w:before="60" w:after="60"/>
              <w:ind w:firstLine="0"/>
              <w:jc w:val="center"/>
              <w:rPr>
                <w:rFonts w:ascii="Arial" w:hAnsi="Arial" w:cs="Arial"/>
                <w:b/>
                <w:sz w:val="20"/>
              </w:rPr>
            </w:pPr>
            <w:r>
              <w:rPr>
                <w:rFonts w:ascii="Arial" w:hAnsi="Arial" w:cs="Arial"/>
                <w:b/>
                <w:sz w:val="20"/>
              </w:rPr>
              <w:t>20</w:t>
            </w:r>
            <w:r w:rsidR="003D5E17">
              <w:rPr>
                <w:rFonts w:ascii="Arial" w:hAnsi="Arial" w:cs="Arial"/>
                <w:b/>
                <w:sz w:val="20"/>
              </w:rPr>
              <w:t>22</w:t>
            </w:r>
            <w:r>
              <w:rPr>
                <w:rFonts w:ascii="Arial" w:hAnsi="Arial" w:cs="Arial"/>
                <w:b/>
                <w:sz w:val="20"/>
              </w:rPr>
              <w:t>/202</w:t>
            </w:r>
            <w:r w:rsidR="003D5E17">
              <w:rPr>
                <w:rFonts w:ascii="Arial" w:hAnsi="Arial" w:cs="Arial"/>
                <w:b/>
                <w:sz w:val="20"/>
              </w:rPr>
              <w:t>3</w:t>
            </w:r>
          </w:p>
          <w:p w14:paraId="53C0D37F"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(R’000s)</w:t>
            </w:r>
          </w:p>
        </w:tc>
      </w:tr>
      <w:tr w:rsidR="00A82FCD" w:rsidRPr="00C67A3A" w14:paraId="64B33D7F" w14:textId="77777777" w:rsidTr="00C67A3A">
        <w:tc>
          <w:tcPr>
            <w:tcW w:w="2005" w:type="pct"/>
            <w:vMerge/>
            <w:tcBorders>
              <w:bottom w:val="single" w:sz="4" w:space="0" w:color="auto"/>
            </w:tcBorders>
            <w:shd w:val="clear" w:color="auto" w:fill="FBE4D5"/>
          </w:tcPr>
          <w:p w14:paraId="3CAFEC9D" w14:textId="77777777" w:rsidR="00A82FCD" w:rsidRPr="00C67A3A" w:rsidRDefault="00A82FCD"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441513E2" w14:textId="77777777" w:rsidR="00A82FCD" w:rsidRPr="00C67A3A" w:rsidRDefault="00385F5B" w:rsidP="00C67A3A">
            <w:pPr>
              <w:spacing w:before="60" w:after="60"/>
              <w:ind w:firstLine="0"/>
              <w:jc w:val="center"/>
              <w:rPr>
                <w:rFonts w:ascii="Arial" w:hAnsi="Arial" w:cs="Arial"/>
                <w:b/>
                <w:sz w:val="20"/>
              </w:rPr>
            </w:pPr>
            <w:r>
              <w:rPr>
                <w:rFonts w:ascii="Arial" w:hAnsi="Arial" w:cs="Arial"/>
                <w:b/>
                <w:sz w:val="20"/>
              </w:rPr>
              <w:t>Historic</w:t>
            </w:r>
            <w:r w:rsidR="00A82FCD" w:rsidRPr="00C67A3A">
              <w:rPr>
                <w:rFonts w:ascii="Arial" w:hAnsi="Arial" w:cs="Arial"/>
                <w:b/>
                <w:sz w:val="20"/>
              </w:rPr>
              <w:t xml:space="preserve"> Buildings</w:t>
            </w:r>
          </w:p>
        </w:tc>
        <w:tc>
          <w:tcPr>
            <w:tcW w:w="671" w:type="pct"/>
            <w:tcBorders>
              <w:bottom w:val="single" w:sz="4" w:space="0" w:color="auto"/>
            </w:tcBorders>
            <w:shd w:val="clear" w:color="auto" w:fill="FBE4D5"/>
          </w:tcPr>
          <w:p w14:paraId="77A89E90"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1AD7F5DF" w14:textId="77777777" w:rsidR="00A82FCD"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A82FCD"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6A0033B7"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 xml:space="preserve">Other </w:t>
            </w:r>
            <w:r w:rsidR="00385F5B">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24CCED2A" w14:textId="77777777" w:rsidR="00A82FCD" w:rsidRPr="00C67A3A" w:rsidRDefault="00A82FCD" w:rsidP="00C67A3A">
            <w:pPr>
              <w:spacing w:before="60" w:after="60"/>
              <w:ind w:firstLine="0"/>
              <w:jc w:val="center"/>
              <w:rPr>
                <w:rFonts w:ascii="Arial" w:hAnsi="Arial" w:cs="Arial"/>
                <w:b/>
                <w:sz w:val="20"/>
              </w:rPr>
            </w:pPr>
            <w:r w:rsidRPr="00C67A3A">
              <w:rPr>
                <w:rFonts w:ascii="Arial" w:hAnsi="Arial" w:cs="Arial"/>
                <w:b/>
                <w:sz w:val="20"/>
              </w:rPr>
              <w:t>Total</w:t>
            </w:r>
          </w:p>
        </w:tc>
      </w:tr>
      <w:tr w:rsidR="00A82FCD" w:rsidRPr="00C67A3A" w14:paraId="21D09513" w14:textId="77777777" w:rsidTr="00C67A3A">
        <w:tc>
          <w:tcPr>
            <w:tcW w:w="2005" w:type="pct"/>
            <w:tcBorders>
              <w:top w:val="nil"/>
              <w:bottom w:val="nil"/>
            </w:tcBorders>
            <w:shd w:val="clear" w:color="auto" w:fill="auto"/>
          </w:tcPr>
          <w:p w14:paraId="4B4B17CA" w14:textId="77777777" w:rsidR="00A82FCD" w:rsidRPr="00C67A3A" w:rsidRDefault="00A82FCD" w:rsidP="00C67A3A">
            <w:pPr>
              <w:spacing w:before="60" w:after="60"/>
              <w:ind w:firstLine="0"/>
              <w:rPr>
                <w:rFonts w:ascii="Arial" w:hAnsi="Arial" w:cs="Arial"/>
                <w:i/>
                <w:sz w:val="20"/>
              </w:rPr>
            </w:pPr>
          </w:p>
        </w:tc>
        <w:tc>
          <w:tcPr>
            <w:tcW w:w="583" w:type="pct"/>
            <w:tcBorders>
              <w:top w:val="nil"/>
              <w:bottom w:val="nil"/>
            </w:tcBorders>
            <w:shd w:val="clear" w:color="auto" w:fill="auto"/>
          </w:tcPr>
          <w:p w14:paraId="1ADC7461"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16697878"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673F5527"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03B2B6E7"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7A1F6773" w14:textId="77777777" w:rsidR="00A82FCD" w:rsidRPr="00C67A3A" w:rsidRDefault="00A82FCD" w:rsidP="00C67A3A">
            <w:pPr>
              <w:spacing w:before="60" w:after="60"/>
              <w:ind w:firstLine="0"/>
              <w:jc w:val="right"/>
              <w:rPr>
                <w:rFonts w:ascii="Arial" w:hAnsi="Arial" w:cs="Arial"/>
                <w:sz w:val="20"/>
              </w:rPr>
            </w:pPr>
          </w:p>
        </w:tc>
      </w:tr>
      <w:tr w:rsidR="00A82FCD" w:rsidRPr="00C67A3A" w14:paraId="23BF3494" w14:textId="77777777" w:rsidTr="00C67A3A">
        <w:tc>
          <w:tcPr>
            <w:tcW w:w="2005" w:type="pct"/>
            <w:tcBorders>
              <w:top w:val="nil"/>
              <w:bottom w:val="nil"/>
            </w:tcBorders>
            <w:shd w:val="clear" w:color="auto" w:fill="auto"/>
          </w:tcPr>
          <w:p w14:paraId="59F3BBC3" w14:textId="77777777" w:rsidR="00A82FCD" w:rsidRPr="00C67A3A" w:rsidRDefault="00A82FCD" w:rsidP="00C67A3A">
            <w:pPr>
              <w:spacing w:before="60" w:after="60"/>
              <w:ind w:firstLine="0"/>
              <w:rPr>
                <w:rFonts w:ascii="Arial" w:hAnsi="Arial" w:cs="Arial"/>
                <w:sz w:val="20"/>
              </w:rPr>
            </w:pPr>
          </w:p>
        </w:tc>
        <w:tc>
          <w:tcPr>
            <w:tcW w:w="583" w:type="pct"/>
            <w:tcBorders>
              <w:top w:val="nil"/>
              <w:bottom w:val="nil"/>
            </w:tcBorders>
            <w:shd w:val="clear" w:color="auto" w:fill="auto"/>
          </w:tcPr>
          <w:p w14:paraId="76771B14"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5256B60A"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63928D80"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084B489C"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4B2D4BBB" w14:textId="77777777" w:rsidR="00A82FCD" w:rsidRPr="00C67A3A" w:rsidRDefault="00A82FCD" w:rsidP="00C67A3A">
            <w:pPr>
              <w:spacing w:before="60" w:after="60"/>
              <w:ind w:firstLine="0"/>
              <w:jc w:val="right"/>
              <w:rPr>
                <w:rFonts w:ascii="Arial" w:hAnsi="Arial" w:cs="Arial"/>
                <w:sz w:val="20"/>
              </w:rPr>
            </w:pPr>
          </w:p>
        </w:tc>
      </w:tr>
      <w:tr w:rsidR="00A82FCD" w:rsidRPr="00C67A3A" w14:paraId="2EEE5E46" w14:textId="77777777" w:rsidTr="00C67A3A">
        <w:tc>
          <w:tcPr>
            <w:tcW w:w="2005" w:type="pct"/>
            <w:tcBorders>
              <w:top w:val="nil"/>
              <w:bottom w:val="nil"/>
            </w:tcBorders>
            <w:shd w:val="clear" w:color="auto" w:fill="auto"/>
          </w:tcPr>
          <w:p w14:paraId="7950DDF7" w14:textId="77777777" w:rsidR="00A82FCD" w:rsidRPr="00C67A3A" w:rsidRDefault="00A82FCD" w:rsidP="00C67A3A">
            <w:pPr>
              <w:spacing w:before="60" w:after="60"/>
              <w:ind w:firstLine="0"/>
              <w:rPr>
                <w:rFonts w:ascii="Arial" w:hAnsi="Arial" w:cs="Arial"/>
                <w:sz w:val="20"/>
              </w:rPr>
            </w:pPr>
          </w:p>
        </w:tc>
        <w:tc>
          <w:tcPr>
            <w:tcW w:w="583" w:type="pct"/>
            <w:tcBorders>
              <w:top w:val="nil"/>
              <w:bottom w:val="nil"/>
            </w:tcBorders>
            <w:shd w:val="clear" w:color="auto" w:fill="auto"/>
          </w:tcPr>
          <w:p w14:paraId="2E604285"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3DE4B079"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0952E8BA"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4CB6E815"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1FF25688" w14:textId="77777777" w:rsidR="00A82FCD" w:rsidRPr="00C67A3A" w:rsidRDefault="00A82FCD" w:rsidP="00C67A3A">
            <w:pPr>
              <w:spacing w:before="60" w:after="60"/>
              <w:ind w:firstLine="0"/>
              <w:jc w:val="right"/>
              <w:rPr>
                <w:rFonts w:ascii="Arial" w:hAnsi="Arial" w:cs="Arial"/>
                <w:sz w:val="20"/>
              </w:rPr>
            </w:pPr>
          </w:p>
        </w:tc>
      </w:tr>
      <w:tr w:rsidR="00A82FCD" w:rsidRPr="00C67A3A" w14:paraId="735F6441" w14:textId="77777777" w:rsidTr="00C67A3A">
        <w:tc>
          <w:tcPr>
            <w:tcW w:w="2005" w:type="pct"/>
            <w:tcBorders>
              <w:top w:val="nil"/>
              <w:bottom w:val="single" w:sz="4" w:space="0" w:color="auto"/>
            </w:tcBorders>
            <w:shd w:val="clear" w:color="auto" w:fill="auto"/>
          </w:tcPr>
          <w:p w14:paraId="09A3661F" w14:textId="77777777" w:rsidR="00A82FCD" w:rsidRPr="00C67A3A" w:rsidRDefault="00A82FCD"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583" w:type="pct"/>
            <w:tcBorders>
              <w:top w:val="nil"/>
              <w:bottom w:val="single" w:sz="4" w:space="0" w:color="auto"/>
            </w:tcBorders>
            <w:shd w:val="clear" w:color="auto" w:fill="auto"/>
          </w:tcPr>
          <w:p w14:paraId="5C9159B3" w14:textId="77777777" w:rsidR="00A82FCD" w:rsidRPr="00C67A3A" w:rsidRDefault="00A82FCD" w:rsidP="00C67A3A">
            <w:pPr>
              <w:spacing w:before="60" w:after="60"/>
              <w:ind w:firstLine="0"/>
              <w:jc w:val="right"/>
              <w:rPr>
                <w:rFonts w:ascii="Arial" w:hAnsi="Arial" w:cs="Arial"/>
                <w:sz w:val="20"/>
              </w:rPr>
            </w:pPr>
          </w:p>
        </w:tc>
        <w:tc>
          <w:tcPr>
            <w:tcW w:w="671" w:type="pct"/>
            <w:tcBorders>
              <w:top w:val="nil"/>
              <w:bottom w:val="single" w:sz="4" w:space="0" w:color="auto"/>
            </w:tcBorders>
            <w:shd w:val="clear" w:color="auto" w:fill="auto"/>
          </w:tcPr>
          <w:p w14:paraId="4F2B08D6" w14:textId="77777777" w:rsidR="00A82FCD" w:rsidRPr="00C67A3A" w:rsidRDefault="00A82FCD" w:rsidP="00C67A3A">
            <w:pPr>
              <w:spacing w:before="60" w:after="60"/>
              <w:ind w:firstLine="0"/>
              <w:jc w:val="right"/>
              <w:rPr>
                <w:rFonts w:ascii="Arial" w:hAnsi="Arial" w:cs="Arial"/>
                <w:sz w:val="20"/>
              </w:rPr>
            </w:pPr>
          </w:p>
        </w:tc>
        <w:tc>
          <w:tcPr>
            <w:tcW w:w="582" w:type="pct"/>
            <w:tcBorders>
              <w:top w:val="nil"/>
              <w:bottom w:val="single" w:sz="4" w:space="0" w:color="auto"/>
            </w:tcBorders>
            <w:shd w:val="clear" w:color="auto" w:fill="auto"/>
          </w:tcPr>
          <w:p w14:paraId="40FEC74B" w14:textId="77777777" w:rsidR="00A82FCD" w:rsidRPr="00C67A3A" w:rsidRDefault="00A82FCD" w:rsidP="00C67A3A">
            <w:pPr>
              <w:spacing w:before="60" w:after="60"/>
              <w:ind w:firstLine="0"/>
              <w:jc w:val="right"/>
              <w:rPr>
                <w:rFonts w:ascii="Arial" w:hAnsi="Arial" w:cs="Arial"/>
                <w:sz w:val="20"/>
              </w:rPr>
            </w:pPr>
          </w:p>
        </w:tc>
        <w:tc>
          <w:tcPr>
            <w:tcW w:w="580" w:type="pct"/>
            <w:tcBorders>
              <w:top w:val="nil"/>
              <w:bottom w:val="single" w:sz="4" w:space="0" w:color="auto"/>
            </w:tcBorders>
            <w:shd w:val="clear" w:color="auto" w:fill="auto"/>
          </w:tcPr>
          <w:p w14:paraId="09306204" w14:textId="77777777" w:rsidR="00A82FCD" w:rsidRPr="00C67A3A" w:rsidRDefault="00A82FCD" w:rsidP="00C67A3A">
            <w:pPr>
              <w:spacing w:before="60" w:after="60"/>
              <w:ind w:firstLine="0"/>
              <w:jc w:val="right"/>
              <w:rPr>
                <w:rFonts w:ascii="Arial" w:hAnsi="Arial" w:cs="Arial"/>
                <w:sz w:val="20"/>
              </w:rPr>
            </w:pPr>
          </w:p>
        </w:tc>
        <w:tc>
          <w:tcPr>
            <w:tcW w:w="579" w:type="pct"/>
            <w:tcBorders>
              <w:top w:val="nil"/>
              <w:bottom w:val="single" w:sz="4" w:space="0" w:color="auto"/>
            </w:tcBorders>
            <w:shd w:val="clear" w:color="auto" w:fill="auto"/>
          </w:tcPr>
          <w:p w14:paraId="202CD7CC" w14:textId="77777777" w:rsidR="00A82FCD" w:rsidRPr="00C67A3A" w:rsidRDefault="00A82FCD" w:rsidP="00C67A3A">
            <w:pPr>
              <w:spacing w:before="60" w:after="60"/>
              <w:ind w:firstLine="0"/>
              <w:jc w:val="right"/>
              <w:rPr>
                <w:rFonts w:ascii="Arial" w:hAnsi="Arial" w:cs="Arial"/>
                <w:sz w:val="20"/>
              </w:rPr>
            </w:pPr>
          </w:p>
        </w:tc>
      </w:tr>
    </w:tbl>
    <w:p w14:paraId="2D9605D4" w14:textId="77777777" w:rsidR="00A82FCD" w:rsidRDefault="00A82FCD" w:rsidP="00A82FCD">
      <w:pPr>
        <w:ind w:firstLine="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A82FCD" w:rsidRPr="00C67A3A" w14:paraId="51DE2648" w14:textId="77777777" w:rsidTr="00C67A3A">
        <w:tc>
          <w:tcPr>
            <w:tcW w:w="5000" w:type="pct"/>
            <w:shd w:val="clear" w:color="auto" w:fill="E2EFD9"/>
          </w:tcPr>
          <w:p w14:paraId="6F6A655D" w14:textId="77777777" w:rsidR="00A82FCD" w:rsidRPr="00C67A3A" w:rsidRDefault="00A82FCD" w:rsidP="00C67A3A">
            <w:pPr>
              <w:spacing w:before="60" w:after="60"/>
              <w:ind w:firstLine="0"/>
              <w:rPr>
                <w:rFonts w:ascii="Arial" w:hAnsi="Arial" w:cs="Arial"/>
                <w:b/>
                <w:i/>
                <w:sz w:val="20"/>
              </w:rPr>
            </w:pPr>
            <w:r w:rsidRPr="00C67A3A">
              <w:rPr>
                <w:rFonts w:ascii="Arial" w:hAnsi="Arial" w:cs="Arial"/>
                <w:b/>
                <w:i/>
                <w:sz w:val="20"/>
              </w:rPr>
              <w:t xml:space="preserve">Commentary:  </w:t>
            </w:r>
          </w:p>
          <w:p w14:paraId="5FBF8856" w14:textId="77777777" w:rsidR="00A82FCD" w:rsidRPr="00C67A3A" w:rsidRDefault="00A82FCD" w:rsidP="00C67A3A">
            <w:pPr>
              <w:spacing w:before="60" w:after="60"/>
              <w:ind w:firstLine="0"/>
              <w:rPr>
                <w:rFonts w:ascii="Arial" w:hAnsi="Arial" w:cs="Arial"/>
                <w:i/>
                <w:sz w:val="20"/>
              </w:rPr>
            </w:pPr>
            <w:r w:rsidRPr="00C67A3A">
              <w:rPr>
                <w:rFonts w:ascii="Arial" w:hAnsi="Arial" w:cs="Arial"/>
                <w:i/>
                <w:sz w:val="20"/>
              </w:rPr>
              <w:t xml:space="preserve">The above note should include a description and amount of any restrictions on asset titles and on the disposal </w:t>
            </w:r>
            <w:r w:rsidR="00211B37" w:rsidRPr="00C67A3A">
              <w:rPr>
                <w:rFonts w:ascii="Arial" w:hAnsi="Arial" w:cs="Arial"/>
                <w:i/>
                <w:sz w:val="20"/>
              </w:rPr>
              <w:t>thereof</w:t>
            </w:r>
            <w:r w:rsidRPr="00C67A3A">
              <w:rPr>
                <w:rFonts w:ascii="Arial" w:hAnsi="Arial" w:cs="Arial"/>
                <w:i/>
                <w:sz w:val="20"/>
              </w:rPr>
              <w:t xml:space="preserve">.   </w:t>
            </w:r>
          </w:p>
        </w:tc>
      </w:tr>
    </w:tbl>
    <w:p w14:paraId="526F663B" w14:textId="77777777" w:rsidR="00A82FCD" w:rsidRPr="00364335" w:rsidRDefault="00A82FCD" w:rsidP="00364335">
      <w:pPr>
        <w:pStyle w:val="ListParagraph"/>
        <w:ind w:left="0" w:firstLine="0"/>
        <w:contextualSpacing w:val="0"/>
        <w:rPr>
          <w:rFonts w:ascii="Arial" w:hAnsi="Arial" w:cs="Arial"/>
          <w:b/>
          <w:sz w:val="20"/>
        </w:rPr>
      </w:pPr>
    </w:p>
    <w:p w14:paraId="16B1C99E" w14:textId="77777777" w:rsidR="00B40AAE" w:rsidRPr="00C67A3A" w:rsidRDefault="007D7A73" w:rsidP="00BF0AB7">
      <w:pPr>
        <w:ind w:firstLine="0"/>
        <w:rPr>
          <w:rFonts w:ascii="Arial" w:hAnsi="Arial" w:cs="Arial"/>
          <w:b/>
          <w:color w:val="ED7D31"/>
          <w:sz w:val="20"/>
        </w:rPr>
      </w:pPr>
      <w:r>
        <w:rPr>
          <w:rFonts w:ascii="Arial" w:hAnsi="Arial" w:cs="Arial"/>
          <w:b/>
          <w:sz w:val="20"/>
        </w:rPr>
        <w:br w:type="page"/>
      </w:r>
      <w:bookmarkStart w:id="81" w:name="_Ref534636947"/>
      <w:r w:rsidR="00B40AAE" w:rsidRPr="00C67A3A">
        <w:rPr>
          <w:rFonts w:ascii="Arial" w:hAnsi="Arial" w:cs="Arial"/>
          <w:b/>
          <w:color w:val="ED7D31"/>
          <w:sz w:val="20"/>
        </w:rPr>
        <w:lastRenderedPageBreak/>
        <w:t>Notes to the financial statements (Continued)</w:t>
      </w:r>
    </w:p>
    <w:p w14:paraId="3D906041" w14:textId="77777777" w:rsidR="00B40AAE" w:rsidRDefault="00B40AAE">
      <w:pPr>
        <w:pStyle w:val="ListParagraph"/>
        <w:numPr>
          <w:ilvl w:val="1"/>
          <w:numId w:val="44"/>
        </w:numPr>
        <w:ind w:left="567" w:hanging="567"/>
        <w:rPr>
          <w:rFonts w:ascii="Arial" w:hAnsi="Arial" w:cs="Arial"/>
          <w:b/>
          <w:sz w:val="20"/>
        </w:rPr>
      </w:pPr>
      <w:r>
        <w:rPr>
          <w:rFonts w:ascii="Arial" w:hAnsi="Arial" w:cs="Arial"/>
          <w:b/>
          <w:sz w:val="20"/>
        </w:rPr>
        <w:t xml:space="preserve">Heritage Assets Pledged </w:t>
      </w:r>
      <w:r w:rsidR="001D5C3D">
        <w:rPr>
          <w:rFonts w:ascii="Arial" w:hAnsi="Arial" w:cs="Arial"/>
          <w:b/>
          <w:sz w:val="20"/>
        </w:rPr>
        <w:t>as</w:t>
      </w:r>
      <w:r>
        <w:rPr>
          <w:rFonts w:ascii="Arial" w:hAnsi="Arial" w:cs="Arial"/>
          <w:b/>
          <w:sz w:val="20"/>
        </w:rPr>
        <w:t xml:space="preserve"> Security</w:t>
      </w:r>
      <w:r w:rsidR="004B5EB8">
        <w:rPr>
          <w:rFonts w:ascii="Arial" w:hAnsi="Arial" w:cs="Arial"/>
          <w:b/>
          <w:sz w:val="20"/>
        </w:rPr>
        <w:t xml:space="preserve"> </w:t>
      </w:r>
      <w:r w:rsidR="004B5EB8">
        <w:rPr>
          <w:rFonts w:ascii="Arial" w:hAnsi="Arial" w:cs="Arial"/>
          <w:b/>
          <w:color w:val="FF0000"/>
          <w:sz w:val="20"/>
        </w:rPr>
        <w:t>[103p.91(b)]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B40AAE" w:rsidRPr="00C67A3A" w14:paraId="371581E6" w14:textId="77777777" w:rsidTr="00C67A3A">
        <w:tc>
          <w:tcPr>
            <w:tcW w:w="2005" w:type="pct"/>
            <w:vMerge w:val="restart"/>
            <w:tcBorders>
              <w:bottom w:val="single" w:sz="4" w:space="0" w:color="auto"/>
            </w:tcBorders>
            <w:shd w:val="clear" w:color="auto" w:fill="FBE4D5"/>
          </w:tcPr>
          <w:p w14:paraId="66C97DBF" w14:textId="77777777" w:rsidR="00B40AAE" w:rsidRPr="00C67A3A" w:rsidRDefault="00B40AAE"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5AE9E3F3" w14:textId="51C9EBC8" w:rsidR="00B40AA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D5E17">
              <w:rPr>
                <w:rFonts w:ascii="Arial" w:hAnsi="Arial" w:cs="Arial"/>
                <w:b/>
                <w:sz w:val="20"/>
              </w:rPr>
              <w:t>3</w:t>
            </w:r>
            <w:r>
              <w:rPr>
                <w:rFonts w:ascii="Arial" w:hAnsi="Arial" w:cs="Arial"/>
                <w:b/>
                <w:sz w:val="20"/>
              </w:rPr>
              <w:t>/202</w:t>
            </w:r>
            <w:r w:rsidR="003D5E17">
              <w:rPr>
                <w:rFonts w:ascii="Arial" w:hAnsi="Arial" w:cs="Arial"/>
                <w:b/>
                <w:sz w:val="20"/>
              </w:rPr>
              <w:t>4</w:t>
            </w:r>
          </w:p>
          <w:p w14:paraId="59DAB9C4"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(R’000s)</w:t>
            </w:r>
          </w:p>
        </w:tc>
      </w:tr>
      <w:tr w:rsidR="00B40AAE" w:rsidRPr="00C67A3A" w14:paraId="776199ED" w14:textId="77777777" w:rsidTr="00C67A3A">
        <w:tc>
          <w:tcPr>
            <w:tcW w:w="2005" w:type="pct"/>
            <w:vMerge/>
            <w:tcBorders>
              <w:bottom w:val="single" w:sz="4" w:space="0" w:color="auto"/>
            </w:tcBorders>
            <w:shd w:val="clear" w:color="auto" w:fill="FBE4D5"/>
          </w:tcPr>
          <w:p w14:paraId="4F252B65" w14:textId="77777777" w:rsidR="00B40AAE" w:rsidRPr="00C67A3A" w:rsidRDefault="00B40AAE"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5FFEAF89" w14:textId="77777777" w:rsidR="00B40AAE" w:rsidRPr="00C67A3A" w:rsidRDefault="00385F5B" w:rsidP="00C67A3A">
            <w:pPr>
              <w:spacing w:before="60" w:after="60"/>
              <w:ind w:firstLine="0"/>
              <w:jc w:val="center"/>
              <w:rPr>
                <w:rFonts w:ascii="Arial" w:hAnsi="Arial" w:cs="Arial"/>
                <w:b/>
                <w:sz w:val="20"/>
              </w:rPr>
            </w:pPr>
            <w:r>
              <w:rPr>
                <w:rFonts w:ascii="Arial" w:hAnsi="Arial" w:cs="Arial"/>
                <w:b/>
                <w:sz w:val="20"/>
              </w:rPr>
              <w:t xml:space="preserve">Historic </w:t>
            </w:r>
            <w:r w:rsidR="00B40AAE" w:rsidRPr="00C67A3A">
              <w:rPr>
                <w:rFonts w:ascii="Arial" w:hAnsi="Arial" w:cs="Arial"/>
                <w:b/>
                <w:sz w:val="20"/>
              </w:rPr>
              <w:t>Buildings</w:t>
            </w:r>
          </w:p>
        </w:tc>
        <w:tc>
          <w:tcPr>
            <w:tcW w:w="671" w:type="pct"/>
            <w:tcBorders>
              <w:bottom w:val="single" w:sz="4" w:space="0" w:color="auto"/>
            </w:tcBorders>
            <w:shd w:val="clear" w:color="auto" w:fill="FBE4D5"/>
          </w:tcPr>
          <w:p w14:paraId="48A0FF8C"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63788376" w14:textId="77777777" w:rsidR="00B40AAE"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B40AAE"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21582B66"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 xml:space="preserve">Other </w:t>
            </w:r>
            <w:r w:rsidR="00385F5B">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4E85A040"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Total</w:t>
            </w:r>
          </w:p>
        </w:tc>
      </w:tr>
      <w:tr w:rsidR="00B40AAE" w:rsidRPr="00C67A3A" w14:paraId="1B11B997" w14:textId="77777777" w:rsidTr="00C67A3A">
        <w:tc>
          <w:tcPr>
            <w:tcW w:w="2005" w:type="pct"/>
            <w:tcBorders>
              <w:top w:val="nil"/>
              <w:bottom w:val="nil"/>
            </w:tcBorders>
            <w:shd w:val="clear" w:color="auto" w:fill="auto"/>
          </w:tcPr>
          <w:p w14:paraId="765B21C4" w14:textId="77777777" w:rsidR="00B40AAE" w:rsidRPr="00C67A3A" w:rsidRDefault="00B40AAE" w:rsidP="00C67A3A">
            <w:pPr>
              <w:spacing w:before="60" w:after="60"/>
              <w:ind w:firstLine="0"/>
              <w:rPr>
                <w:rFonts w:ascii="Arial" w:hAnsi="Arial" w:cs="Arial"/>
                <w:i/>
                <w:sz w:val="20"/>
              </w:rPr>
            </w:pPr>
          </w:p>
        </w:tc>
        <w:tc>
          <w:tcPr>
            <w:tcW w:w="583" w:type="pct"/>
            <w:tcBorders>
              <w:top w:val="nil"/>
              <w:bottom w:val="nil"/>
            </w:tcBorders>
            <w:shd w:val="clear" w:color="auto" w:fill="auto"/>
          </w:tcPr>
          <w:p w14:paraId="212B4208" w14:textId="77777777" w:rsidR="00B40AAE" w:rsidRPr="00C67A3A" w:rsidRDefault="00B40AAE"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1391010E" w14:textId="77777777" w:rsidR="00B40AAE" w:rsidRPr="00C67A3A" w:rsidRDefault="00B40AAE"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3CE228E3" w14:textId="77777777" w:rsidR="00B40AAE" w:rsidRPr="00C67A3A" w:rsidRDefault="00B40AAE"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4B476C26" w14:textId="77777777" w:rsidR="00B40AAE" w:rsidRPr="00C67A3A" w:rsidRDefault="00B40AAE"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0E0CC5EC" w14:textId="77777777" w:rsidR="00B40AAE" w:rsidRPr="00C67A3A" w:rsidRDefault="00B40AAE" w:rsidP="00C67A3A">
            <w:pPr>
              <w:spacing w:before="60" w:after="60"/>
              <w:ind w:firstLine="0"/>
              <w:jc w:val="right"/>
              <w:rPr>
                <w:rFonts w:ascii="Arial" w:hAnsi="Arial" w:cs="Arial"/>
                <w:sz w:val="20"/>
              </w:rPr>
            </w:pPr>
          </w:p>
        </w:tc>
      </w:tr>
      <w:tr w:rsidR="0037553F" w:rsidRPr="00C67A3A" w14:paraId="3F8BE5D8" w14:textId="77777777" w:rsidTr="00C67A3A">
        <w:tc>
          <w:tcPr>
            <w:tcW w:w="2005" w:type="pct"/>
            <w:tcBorders>
              <w:top w:val="nil"/>
              <w:bottom w:val="nil"/>
            </w:tcBorders>
            <w:shd w:val="clear" w:color="auto" w:fill="auto"/>
          </w:tcPr>
          <w:p w14:paraId="12099AF1" w14:textId="77777777" w:rsidR="0037553F" w:rsidRPr="00C67A3A" w:rsidRDefault="0037553F" w:rsidP="00C67A3A">
            <w:pPr>
              <w:spacing w:before="60" w:after="60"/>
              <w:ind w:firstLine="0"/>
              <w:rPr>
                <w:rFonts w:ascii="Arial" w:hAnsi="Arial" w:cs="Arial"/>
                <w:sz w:val="20"/>
              </w:rPr>
            </w:pPr>
            <w:r w:rsidRPr="00C67A3A">
              <w:rPr>
                <w:rFonts w:ascii="Arial" w:hAnsi="Arial" w:cs="Arial"/>
                <w:sz w:val="20"/>
              </w:rPr>
              <w:t>Carrying value of heritage assets pledged as security</w:t>
            </w:r>
          </w:p>
        </w:tc>
        <w:tc>
          <w:tcPr>
            <w:tcW w:w="583" w:type="pct"/>
            <w:tcBorders>
              <w:top w:val="nil"/>
              <w:bottom w:val="nil"/>
            </w:tcBorders>
            <w:shd w:val="clear" w:color="auto" w:fill="auto"/>
          </w:tcPr>
          <w:p w14:paraId="1589D529" w14:textId="77777777" w:rsidR="0037553F" w:rsidRPr="00C67A3A" w:rsidRDefault="0037553F"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63C355EB" w14:textId="77777777" w:rsidR="0037553F" w:rsidRPr="00C67A3A" w:rsidRDefault="0037553F"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57C3F1E9" w14:textId="77777777" w:rsidR="0037553F" w:rsidRPr="00C67A3A" w:rsidRDefault="0037553F"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32453CF" w14:textId="77777777" w:rsidR="0037553F" w:rsidRPr="00C67A3A" w:rsidRDefault="0037553F"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73AFEFB5" w14:textId="77777777" w:rsidR="0037553F" w:rsidRPr="00C67A3A" w:rsidRDefault="0037553F" w:rsidP="00C67A3A">
            <w:pPr>
              <w:spacing w:before="60" w:after="60"/>
              <w:ind w:firstLine="0"/>
              <w:jc w:val="right"/>
              <w:rPr>
                <w:rFonts w:ascii="Arial" w:hAnsi="Arial" w:cs="Arial"/>
                <w:sz w:val="20"/>
              </w:rPr>
            </w:pPr>
          </w:p>
        </w:tc>
      </w:tr>
      <w:tr w:rsidR="0037553F" w:rsidRPr="00C67A3A" w14:paraId="356F2FB3" w14:textId="77777777" w:rsidTr="00C67A3A">
        <w:tc>
          <w:tcPr>
            <w:tcW w:w="2005" w:type="pct"/>
            <w:tcBorders>
              <w:top w:val="nil"/>
              <w:bottom w:val="nil"/>
            </w:tcBorders>
            <w:shd w:val="clear" w:color="auto" w:fill="auto"/>
          </w:tcPr>
          <w:p w14:paraId="74FD694E" w14:textId="77777777" w:rsidR="0037553F" w:rsidRPr="00C67A3A" w:rsidRDefault="0037553F" w:rsidP="00C67A3A">
            <w:pPr>
              <w:spacing w:before="60" w:after="60"/>
              <w:ind w:firstLine="0"/>
              <w:rPr>
                <w:rFonts w:ascii="Arial" w:hAnsi="Arial" w:cs="Arial"/>
                <w:sz w:val="20"/>
              </w:rPr>
            </w:pPr>
          </w:p>
        </w:tc>
        <w:tc>
          <w:tcPr>
            <w:tcW w:w="583" w:type="pct"/>
            <w:tcBorders>
              <w:top w:val="nil"/>
              <w:bottom w:val="nil"/>
            </w:tcBorders>
            <w:shd w:val="clear" w:color="auto" w:fill="auto"/>
          </w:tcPr>
          <w:p w14:paraId="38BDCD5F" w14:textId="77777777" w:rsidR="0037553F" w:rsidRPr="00C67A3A" w:rsidRDefault="0037553F"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647C8F0D" w14:textId="77777777" w:rsidR="0037553F" w:rsidRPr="00C67A3A" w:rsidRDefault="0037553F"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988C1E3" w14:textId="77777777" w:rsidR="0037553F" w:rsidRPr="00C67A3A" w:rsidRDefault="0037553F"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2E82E4FA" w14:textId="77777777" w:rsidR="0037553F" w:rsidRPr="00C67A3A" w:rsidRDefault="0037553F"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E97178B" w14:textId="77777777" w:rsidR="0037553F" w:rsidRPr="00C67A3A" w:rsidRDefault="0037553F" w:rsidP="00C67A3A">
            <w:pPr>
              <w:spacing w:before="60" w:after="60"/>
              <w:ind w:firstLine="0"/>
              <w:jc w:val="right"/>
              <w:rPr>
                <w:rFonts w:ascii="Arial" w:hAnsi="Arial" w:cs="Arial"/>
                <w:sz w:val="20"/>
              </w:rPr>
            </w:pPr>
          </w:p>
        </w:tc>
      </w:tr>
      <w:tr w:rsidR="0037553F" w:rsidRPr="00C67A3A" w14:paraId="0EA86473" w14:textId="77777777" w:rsidTr="00C67A3A">
        <w:tc>
          <w:tcPr>
            <w:tcW w:w="2005" w:type="pct"/>
            <w:tcBorders>
              <w:top w:val="nil"/>
              <w:bottom w:val="single" w:sz="4" w:space="0" w:color="auto"/>
            </w:tcBorders>
            <w:shd w:val="clear" w:color="auto" w:fill="auto"/>
          </w:tcPr>
          <w:p w14:paraId="0585B7C7" w14:textId="77777777" w:rsidR="0037553F" w:rsidRPr="00C67A3A" w:rsidRDefault="0037553F" w:rsidP="00C67A3A">
            <w:pPr>
              <w:spacing w:before="60" w:after="60"/>
              <w:ind w:firstLine="0"/>
              <w:jc w:val="left"/>
              <w:rPr>
                <w:rFonts w:ascii="Arial" w:hAnsi="Arial" w:cs="Arial"/>
                <w:b/>
                <w:sz w:val="20"/>
              </w:rPr>
            </w:pPr>
          </w:p>
        </w:tc>
        <w:tc>
          <w:tcPr>
            <w:tcW w:w="583" w:type="pct"/>
            <w:tcBorders>
              <w:top w:val="nil"/>
              <w:bottom w:val="single" w:sz="4" w:space="0" w:color="auto"/>
            </w:tcBorders>
            <w:shd w:val="clear" w:color="auto" w:fill="auto"/>
          </w:tcPr>
          <w:p w14:paraId="75E80749" w14:textId="77777777" w:rsidR="0037553F" w:rsidRPr="00C67A3A" w:rsidRDefault="0037553F" w:rsidP="00C67A3A">
            <w:pPr>
              <w:spacing w:before="60" w:after="60"/>
              <w:ind w:firstLine="0"/>
              <w:jc w:val="right"/>
              <w:rPr>
                <w:rFonts w:ascii="Arial" w:hAnsi="Arial" w:cs="Arial"/>
                <w:sz w:val="20"/>
              </w:rPr>
            </w:pPr>
          </w:p>
        </w:tc>
        <w:tc>
          <w:tcPr>
            <w:tcW w:w="671" w:type="pct"/>
            <w:tcBorders>
              <w:top w:val="nil"/>
              <w:bottom w:val="single" w:sz="4" w:space="0" w:color="auto"/>
            </w:tcBorders>
            <w:shd w:val="clear" w:color="auto" w:fill="auto"/>
          </w:tcPr>
          <w:p w14:paraId="616C6BFC" w14:textId="77777777" w:rsidR="0037553F" w:rsidRPr="00C67A3A" w:rsidRDefault="0037553F" w:rsidP="00C67A3A">
            <w:pPr>
              <w:spacing w:before="60" w:after="60"/>
              <w:ind w:firstLine="0"/>
              <w:jc w:val="right"/>
              <w:rPr>
                <w:rFonts w:ascii="Arial" w:hAnsi="Arial" w:cs="Arial"/>
                <w:sz w:val="20"/>
              </w:rPr>
            </w:pPr>
          </w:p>
        </w:tc>
        <w:tc>
          <w:tcPr>
            <w:tcW w:w="582" w:type="pct"/>
            <w:tcBorders>
              <w:top w:val="nil"/>
              <w:bottom w:val="single" w:sz="4" w:space="0" w:color="auto"/>
            </w:tcBorders>
            <w:shd w:val="clear" w:color="auto" w:fill="auto"/>
          </w:tcPr>
          <w:p w14:paraId="1777951D" w14:textId="77777777" w:rsidR="0037553F" w:rsidRPr="00C67A3A" w:rsidRDefault="0037553F" w:rsidP="00C67A3A">
            <w:pPr>
              <w:spacing w:before="60" w:after="60"/>
              <w:ind w:firstLine="0"/>
              <w:jc w:val="right"/>
              <w:rPr>
                <w:rFonts w:ascii="Arial" w:hAnsi="Arial" w:cs="Arial"/>
                <w:sz w:val="20"/>
              </w:rPr>
            </w:pPr>
          </w:p>
        </w:tc>
        <w:tc>
          <w:tcPr>
            <w:tcW w:w="580" w:type="pct"/>
            <w:tcBorders>
              <w:top w:val="nil"/>
              <w:bottom w:val="single" w:sz="4" w:space="0" w:color="auto"/>
            </w:tcBorders>
            <w:shd w:val="clear" w:color="auto" w:fill="auto"/>
          </w:tcPr>
          <w:p w14:paraId="61A048F5" w14:textId="77777777" w:rsidR="0037553F" w:rsidRPr="00C67A3A" w:rsidRDefault="0037553F" w:rsidP="00C67A3A">
            <w:pPr>
              <w:spacing w:before="60" w:after="60"/>
              <w:ind w:firstLine="0"/>
              <w:jc w:val="right"/>
              <w:rPr>
                <w:rFonts w:ascii="Arial" w:hAnsi="Arial" w:cs="Arial"/>
                <w:sz w:val="20"/>
              </w:rPr>
            </w:pPr>
          </w:p>
        </w:tc>
        <w:tc>
          <w:tcPr>
            <w:tcW w:w="579" w:type="pct"/>
            <w:tcBorders>
              <w:top w:val="nil"/>
              <w:bottom w:val="single" w:sz="4" w:space="0" w:color="auto"/>
            </w:tcBorders>
            <w:shd w:val="clear" w:color="auto" w:fill="auto"/>
          </w:tcPr>
          <w:p w14:paraId="5D1BCD86" w14:textId="77777777" w:rsidR="0037553F" w:rsidRPr="00C67A3A" w:rsidRDefault="0037553F" w:rsidP="00C67A3A">
            <w:pPr>
              <w:spacing w:before="60" w:after="60"/>
              <w:ind w:firstLine="0"/>
              <w:jc w:val="right"/>
              <w:rPr>
                <w:rFonts w:ascii="Arial" w:hAnsi="Arial" w:cs="Arial"/>
                <w:sz w:val="20"/>
              </w:rPr>
            </w:pPr>
          </w:p>
        </w:tc>
      </w:tr>
    </w:tbl>
    <w:p w14:paraId="6D22504A" w14:textId="77777777" w:rsidR="00B40AAE" w:rsidRDefault="00B40AAE" w:rsidP="00B40AAE">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B40AAE" w:rsidRPr="00C67A3A" w14:paraId="244EBFF9" w14:textId="77777777" w:rsidTr="00C67A3A">
        <w:tc>
          <w:tcPr>
            <w:tcW w:w="2005" w:type="pct"/>
            <w:vMerge w:val="restart"/>
            <w:tcBorders>
              <w:bottom w:val="single" w:sz="4" w:space="0" w:color="auto"/>
            </w:tcBorders>
            <w:shd w:val="clear" w:color="auto" w:fill="FBE4D5"/>
          </w:tcPr>
          <w:p w14:paraId="586F0FC8" w14:textId="77777777" w:rsidR="00B40AAE" w:rsidRPr="00C67A3A" w:rsidRDefault="00B40AAE"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37BD50E3" w14:textId="6B94E65C" w:rsidR="00B40AA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D5E17">
              <w:rPr>
                <w:rFonts w:ascii="Arial" w:hAnsi="Arial" w:cs="Arial"/>
                <w:b/>
                <w:sz w:val="20"/>
              </w:rPr>
              <w:t>2</w:t>
            </w:r>
            <w:r>
              <w:rPr>
                <w:rFonts w:ascii="Arial" w:hAnsi="Arial" w:cs="Arial"/>
                <w:b/>
                <w:sz w:val="20"/>
              </w:rPr>
              <w:t>/202</w:t>
            </w:r>
            <w:r w:rsidR="003D5E17">
              <w:rPr>
                <w:rFonts w:ascii="Arial" w:hAnsi="Arial" w:cs="Arial"/>
                <w:b/>
                <w:sz w:val="20"/>
              </w:rPr>
              <w:t>3</w:t>
            </w:r>
          </w:p>
          <w:p w14:paraId="74D4D726"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(R’000s)</w:t>
            </w:r>
          </w:p>
        </w:tc>
      </w:tr>
      <w:tr w:rsidR="00B40AAE" w:rsidRPr="00C67A3A" w14:paraId="6F17D41A" w14:textId="77777777" w:rsidTr="00C67A3A">
        <w:tc>
          <w:tcPr>
            <w:tcW w:w="2005" w:type="pct"/>
            <w:vMerge/>
            <w:tcBorders>
              <w:bottom w:val="single" w:sz="4" w:space="0" w:color="auto"/>
            </w:tcBorders>
            <w:shd w:val="clear" w:color="auto" w:fill="FBE4D5"/>
          </w:tcPr>
          <w:p w14:paraId="7C276DF9" w14:textId="77777777" w:rsidR="00B40AAE" w:rsidRPr="00C67A3A" w:rsidRDefault="00B40AAE"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0FB2E458" w14:textId="77777777" w:rsidR="00B40AAE" w:rsidRPr="00C67A3A" w:rsidRDefault="00385F5B" w:rsidP="00C67A3A">
            <w:pPr>
              <w:spacing w:before="60" w:after="60"/>
              <w:ind w:firstLine="0"/>
              <w:jc w:val="center"/>
              <w:rPr>
                <w:rFonts w:ascii="Arial" w:hAnsi="Arial" w:cs="Arial"/>
                <w:b/>
                <w:sz w:val="20"/>
              </w:rPr>
            </w:pPr>
            <w:r>
              <w:rPr>
                <w:rFonts w:ascii="Arial" w:hAnsi="Arial" w:cs="Arial"/>
                <w:b/>
                <w:sz w:val="20"/>
              </w:rPr>
              <w:t>Historic</w:t>
            </w:r>
            <w:r w:rsidR="00B40AAE" w:rsidRPr="00C67A3A">
              <w:rPr>
                <w:rFonts w:ascii="Arial" w:hAnsi="Arial" w:cs="Arial"/>
                <w:b/>
                <w:sz w:val="20"/>
              </w:rPr>
              <w:t xml:space="preserve"> Buildings</w:t>
            </w:r>
          </w:p>
        </w:tc>
        <w:tc>
          <w:tcPr>
            <w:tcW w:w="671" w:type="pct"/>
            <w:tcBorders>
              <w:bottom w:val="single" w:sz="4" w:space="0" w:color="auto"/>
            </w:tcBorders>
            <w:shd w:val="clear" w:color="auto" w:fill="FBE4D5"/>
          </w:tcPr>
          <w:p w14:paraId="5CEEB33F"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4C5F6954" w14:textId="77777777" w:rsidR="00B40AAE"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B40AAE"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03589582"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Other</w:t>
            </w:r>
            <w:r w:rsidR="00385F5B">
              <w:rPr>
                <w:rFonts w:ascii="Arial" w:hAnsi="Arial" w:cs="Arial"/>
                <w:b/>
                <w:sz w:val="20"/>
              </w:rPr>
              <w:t xml:space="preserve"> Heritage</w:t>
            </w:r>
            <w:r w:rsidRPr="00C67A3A">
              <w:rPr>
                <w:rFonts w:ascii="Arial" w:hAnsi="Arial" w:cs="Arial"/>
                <w:b/>
                <w:sz w:val="20"/>
              </w:rPr>
              <w:t xml:space="preserve"> Assets</w:t>
            </w:r>
          </w:p>
        </w:tc>
        <w:tc>
          <w:tcPr>
            <w:tcW w:w="579" w:type="pct"/>
            <w:tcBorders>
              <w:bottom w:val="single" w:sz="4" w:space="0" w:color="auto"/>
            </w:tcBorders>
            <w:shd w:val="clear" w:color="auto" w:fill="FBE4D5"/>
          </w:tcPr>
          <w:p w14:paraId="786C5578" w14:textId="77777777" w:rsidR="00B40AAE" w:rsidRPr="00C67A3A" w:rsidRDefault="00B40AAE" w:rsidP="00C67A3A">
            <w:pPr>
              <w:spacing w:before="60" w:after="60"/>
              <w:ind w:firstLine="0"/>
              <w:jc w:val="center"/>
              <w:rPr>
                <w:rFonts w:ascii="Arial" w:hAnsi="Arial" w:cs="Arial"/>
                <w:b/>
                <w:sz w:val="20"/>
              </w:rPr>
            </w:pPr>
            <w:r w:rsidRPr="00C67A3A">
              <w:rPr>
                <w:rFonts w:ascii="Arial" w:hAnsi="Arial" w:cs="Arial"/>
                <w:b/>
                <w:sz w:val="20"/>
              </w:rPr>
              <w:t>Total</w:t>
            </w:r>
          </w:p>
        </w:tc>
      </w:tr>
      <w:tr w:rsidR="00B40AAE" w:rsidRPr="00C67A3A" w14:paraId="1FA50D0E" w14:textId="77777777" w:rsidTr="00C67A3A">
        <w:tc>
          <w:tcPr>
            <w:tcW w:w="2005" w:type="pct"/>
            <w:tcBorders>
              <w:top w:val="nil"/>
              <w:bottom w:val="nil"/>
            </w:tcBorders>
            <w:shd w:val="clear" w:color="auto" w:fill="auto"/>
          </w:tcPr>
          <w:p w14:paraId="0030DEDD" w14:textId="77777777" w:rsidR="00B40AAE" w:rsidRPr="00C67A3A" w:rsidRDefault="00B40AAE" w:rsidP="00C67A3A">
            <w:pPr>
              <w:spacing w:before="60" w:after="60"/>
              <w:ind w:firstLine="0"/>
              <w:rPr>
                <w:rFonts w:ascii="Arial" w:hAnsi="Arial" w:cs="Arial"/>
                <w:i/>
                <w:sz w:val="20"/>
              </w:rPr>
            </w:pPr>
          </w:p>
        </w:tc>
        <w:tc>
          <w:tcPr>
            <w:tcW w:w="583" w:type="pct"/>
            <w:tcBorders>
              <w:top w:val="nil"/>
              <w:bottom w:val="nil"/>
            </w:tcBorders>
            <w:shd w:val="clear" w:color="auto" w:fill="auto"/>
          </w:tcPr>
          <w:p w14:paraId="6DE269AC" w14:textId="77777777" w:rsidR="00B40AAE" w:rsidRPr="00C67A3A" w:rsidRDefault="00B40AAE"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1FCDDD4" w14:textId="77777777" w:rsidR="00B40AAE" w:rsidRPr="00C67A3A" w:rsidRDefault="00B40AAE"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7CD6D6EB" w14:textId="77777777" w:rsidR="00B40AAE" w:rsidRPr="00C67A3A" w:rsidRDefault="00B40AAE"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58FFEB75" w14:textId="77777777" w:rsidR="00B40AAE" w:rsidRPr="00C67A3A" w:rsidRDefault="00B40AAE"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CF8CB88" w14:textId="77777777" w:rsidR="00B40AAE" w:rsidRPr="00C67A3A" w:rsidRDefault="00B40AAE" w:rsidP="00C67A3A">
            <w:pPr>
              <w:spacing w:before="60" w:after="60"/>
              <w:ind w:firstLine="0"/>
              <w:jc w:val="right"/>
              <w:rPr>
                <w:rFonts w:ascii="Arial" w:hAnsi="Arial" w:cs="Arial"/>
                <w:sz w:val="20"/>
              </w:rPr>
            </w:pPr>
          </w:p>
        </w:tc>
      </w:tr>
      <w:tr w:rsidR="0037553F" w:rsidRPr="00C67A3A" w14:paraId="20BA31BC" w14:textId="77777777" w:rsidTr="00C67A3A">
        <w:tc>
          <w:tcPr>
            <w:tcW w:w="2005" w:type="pct"/>
            <w:tcBorders>
              <w:top w:val="nil"/>
              <w:bottom w:val="nil"/>
            </w:tcBorders>
            <w:shd w:val="clear" w:color="auto" w:fill="auto"/>
          </w:tcPr>
          <w:p w14:paraId="19F29440" w14:textId="77777777" w:rsidR="0037553F" w:rsidRPr="00C67A3A" w:rsidRDefault="0037553F" w:rsidP="00C67A3A">
            <w:pPr>
              <w:spacing w:before="60" w:after="60"/>
              <w:ind w:firstLine="0"/>
              <w:rPr>
                <w:rFonts w:ascii="Arial" w:hAnsi="Arial" w:cs="Arial"/>
                <w:sz w:val="20"/>
              </w:rPr>
            </w:pPr>
            <w:r w:rsidRPr="00C67A3A">
              <w:rPr>
                <w:rFonts w:ascii="Arial" w:hAnsi="Arial" w:cs="Arial"/>
                <w:sz w:val="20"/>
              </w:rPr>
              <w:t>Carrying value of heritage assets pledged as security</w:t>
            </w:r>
          </w:p>
        </w:tc>
        <w:tc>
          <w:tcPr>
            <w:tcW w:w="583" w:type="pct"/>
            <w:tcBorders>
              <w:top w:val="nil"/>
              <w:bottom w:val="nil"/>
            </w:tcBorders>
            <w:shd w:val="clear" w:color="auto" w:fill="auto"/>
          </w:tcPr>
          <w:p w14:paraId="0A2E1DA4" w14:textId="77777777" w:rsidR="0037553F" w:rsidRPr="00C67A3A" w:rsidRDefault="0037553F"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633CD82" w14:textId="77777777" w:rsidR="0037553F" w:rsidRPr="00C67A3A" w:rsidRDefault="0037553F"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2C5FBF28" w14:textId="77777777" w:rsidR="0037553F" w:rsidRPr="00C67A3A" w:rsidRDefault="0037553F"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70352D95" w14:textId="77777777" w:rsidR="0037553F" w:rsidRPr="00C67A3A" w:rsidRDefault="0037553F"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432294FB" w14:textId="77777777" w:rsidR="0037553F" w:rsidRPr="00C67A3A" w:rsidRDefault="0037553F" w:rsidP="00C67A3A">
            <w:pPr>
              <w:spacing w:before="60" w:after="60"/>
              <w:ind w:firstLine="0"/>
              <w:jc w:val="right"/>
              <w:rPr>
                <w:rFonts w:ascii="Arial" w:hAnsi="Arial" w:cs="Arial"/>
                <w:sz w:val="20"/>
              </w:rPr>
            </w:pPr>
          </w:p>
        </w:tc>
      </w:tr>
      <w:tr w:rsidR="0037553F" w:rsidRPr="00C67A3A" w14:paraId="1ED61C83" w14:textId="77777777" w:rsidTr="00C67A3A">
        <w:tc>
          <w:tcPr>
            <w:tcW w:w="2005" w:type="pct"/>
            <w:tcBorders>
              <w:top w:val="nil"/>
              <w:bottom w:val="nil"/>
            </w:tcBorders>
            <w:shd w:val="clear" w:color="auto" w:fill="auto"/>
          </w:tcPr>
          <w:p w14:paraId="2212B6E4" w14:textId="77777777" w:rsidR="0037553F" w:rsidRPr="00C67A3A" w:rsidRDefault="0037553F" w:rsidP="00C67A3A">
            <w:pPr>
              <w:spacing w:before="60" w:after="60"/>
              <w:ind w:firstLine="0"/>
              <w:rPr>
                <w:rFonts w:ascii="Arial" w:hAnsi="Arial" w:cs="Arial"/>
                <w:sz w:val="20"/>
              </w:rPr>
            </w:pPr>
          </w:p>
        </w:tc>
        <w:tc>
          <w:tcPr>
            <w:tcW w:w="583" w:type="pct"/>
            <w:tcBorders>
              <w:top w:val="nil"/>
              <w:bottom w:val="nil"/>
            </w:tcBorders>
            <w:shd w:val="clear" w:color="auto" w:fill="auto"/>
          </w:tcPr>
          <w:p w14:paraId="42FF0825" w14:textId="77777777" w:rsidR="0037553F" w:rsidRPr="00C67A3A" w:rsidRDefault="0037553F"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4CE83993" w14:textId="77777777" w:rsidR="0037553F" w:rsidRPr="00C67A3A" w:rsidRDefault="0037553F"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03F596D8" w14:textId="77777777" w:rsidR="0037553F" w:rsidRPr="00C67A3A" w:rsidRDefault="0037553F"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7FA89928" w14:textId="77777777" w:rsidR="0037553F" w:rsidRPr="00C67A3A" w:rsidRDefault="0037553F"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020898AF" w14:textId="77777777" w:rsidR="0037553F" w:rsidRPr="00C67A3A" w:rsidRDefault="0037553F" w:rsidP="00C67A3A">
            <w:pPr>
              <w:spacing w:before="60" w:after="60"/>
              <w:ind w:firstLine="0"/>
              <w:jc w:val="right"/>
              <w:rPr>
                <w:rFonts w:ascii="Arial" w:hAnsi="Arial" w:cs="Arial"/>
                <w:sz w:val="20"/>
              </w:rPr>
            </w:pPr>
          </w:p>
        </w:tc>
      </w:tr>
      <w:tr w:rsidR="0037553F" w:rsidRPr="00C67A3A" w14:paraId="69AA2F9B" w14:textId="77777777" w:rsidTr="00C67A3A">
        <w:tc>
          <w:tcPr>
            <w:tcW w:w="2005" w:type="pct"/>
            <w:tcBorders>
              <w:top w:val="nil"/>
              <w:bottom w:val="single" w:sz="4" w:space="0" w:color="auto"/>
            </w:tcBorders>
            <w:shd w:val="clear" w:color="auto" w:fill="auto"/>
          </w:tcPr>
          <w:p w14:paraId="17108425" w14:textId="77777777" w:rsidR="0037553F" w:rsidRPr="00C67A3A" w:rsidRDefault="0037553F" w:rsidP="00C67A3A">
            <w:pPr>
              <w:spacing w:before="60" w:after="60"/>
              <w:ind w:firstLine="0"/>
              <w:jc w:val="left"/>
              <w:rPr>
                <w:rFonts w:ascii="Arial" w:hAnsi="Arial" w:cs="Arial"/>
                <w:b/>
                <w:sz w:val="20"/>
              </w:rPr>
            </w:pPr>
          </w:p>
        </w:tc>
        <w:tc>
          <w:tcPr>
            <w:tcW w:w="583" w:type="pct"/>
            <w:tcBorders>
              <w:top w:val="nil"/>
              <w:bottom w:val="single" w:sz="4" w:space="0" w:color="auto"/>
            </w:tcBorders>
            <w:shd w:val="clear" w:color="auto" w:fill="auto"/>
          </w:tcPr>
          <w:p w14:paraId="6FAA2C8C" w14:textId="77777777" w:rsidR="0037553F" w:rsidRPr="00C67A3A" w:rsidRDefault="0037553F" w:rsidP="00C67A3A">
            <w:pPr>
              <w:spacing w:before="60" w:after="60"/>
              <w:ind w:firstLine="0"/>
              <w:jc w:val="right"/>
              <w:rPr>
                <w:rFonts w:ascii="Arial" w:hAnsi="Arial" w:cs="Arial"/>
                <w:sz w:val="20"/>
              </w:rPr>
            </w:pPr>
          </w:p>
        </w:tc>
        <w:tc>
          <w:tcPr>
            <w:tcW w:w="671" w:type="pct"/>
            <w:tcBorders>
              <w:top w:val="nil"/>
              <w:bottom w:val="single" w:sz="4" w:space="0" w:color="auto"/>
            </w:tcBorders>
            <w:shd w:val="clear" w:color="auto" w:fill="auto"/>
          </w:tcPr>
          <w:p w14:paraId="6E7BDE08" w14:textId="77777777" w:rsidR="0037553F" w:rsidRPr="00C67A3A" w:rsidRDefault="0037553F" w:rsidP="00C67A3A">
            <w:pPr>
              <w:spacing w:before="60" w:after="60"/>
              <w:ind w:firstLine="0"/>
              <w:jc w:val="right"/>
              <w:rPr>
                <w:rFonts w:ascii="Arial" w:hAnsi="Arial" w:cs="Arial"/>
                <w:sz w:val="20"/>
              </w:rPr>
            </w:pPr>
          </w:p>
        </w:tc>
        <w:tc>
          <w:tcPr>
            <w:tcW w:w="582" w:type="pct"/>
            <w:tcBorders>
              <w:top w:val="nil"/>
              <w:bottom w:val="single" w:sz="4" w:space="0" w:color="auto"/>
            </w:tcBorders>
            <w:shd w:val="clear" w:color="auto" w:fill="auto"/>
          </w:tcPr>
          <w:p w14:paraId="2101DDC2" w14:textId="77777777" w:rsidR="0037553F" w:rsidRPr="00C67A3A" w:rsidRDefault="0037553F" w:rsidP="00C67A3A">
            <w:pPr>
              <w:spacing w:before="60" w:after="60"/>
              <w:ind w:firstLine="0"/>
              <w:jc w:val="right"/>
              <w:rPr>
                <w:rFonts w:ascii="Arial" w:hAnsi="Arial" w:cs="Arial"/>
                <w:sz w:val="20"/>
              </w:rPr>
            </w:pPr>
          </w:p>
        </w:tc>
        <w:tc>
          <w:tcPr>
            <w:tcW w:w="580" w:type="pct"/>
            <w:tcBorders>
              <w:top w:val="nil"/>
              <w:bottom w:val="single" w:sz="4" w:space="0" w:color="auto"/>
            </w:tcBorders>
            <w:shd w:val="clear" w:color="auto" w:fill="auto"/>
          </w:tcPr>
          <w:p w14:paraId="5FA510E6" w14:textId="77777777" w:rsidR="0037553F" w:rsidRPr="00C67A3A" w:rsidRDefault="0037553F" w:rsidP="00C67A3A">
            <w:pPr>
              <w:spacing w:before="60" w:after="60"/>
              <w:ind w:firstLine="0"/>
              <w:jc w:val="right"/>
              <w:rPr>
                <w:rFonts w:ascii="Arial" w:hAnsi="Arial" w:cs="Arial"/>
                <w:sz w:val="20"/>
              </w:rPr>
            </w:pPr>
          </w:p>
        </w:tc>
        <w:tc>
          <w:tcPr>
            <w:tcW w:w="579" w:type="pct"/>
            <w:tcBorders>
              <w:top w:val="nil"/>
              <w:bottom w:val="single" w:sz="4" w:space="0" w:color="auto"/>
            </w:tcBorders>
            <w:shd w:val="clear" w:color="auto" w:fill="auto"/>
          </w:tcPr>
          <w:p w14:paraId="5A8634F3" w14:textId="77777777" w:rsidR="0037553F" w:rsidRPr="00C67A3A" w:rsidRDefault="0037553F" w:rsidP="00C67A3A">
            <w:pPr>
              <w:spacing w:before="60" w:after="60"/>
              <w:ind w:firstLine="0"/>
              <w:jc w:val="right"/>
              <w:rPr>
                <w:rFonts w:ascii="Arial" w:hAnsi="Arial" w:cs="Arial"/>
                <w:sz w:val="20"/>
              </w:rPr>
            </w:pPr>
          </w:p>
        </w:tc>
      </w:tr>
    </w:tbl>
    <w:p w14:paraId="40F14BA3" w14:textId="77777777" w:rsidR="00B40AAE" w:rsidRDefault="00B40AAE" w:rsidP="00B40AAE">
      <w:pPr>
        <w:ind w:firstLine="0"/>
        <w:rPr>
          <w:rFonts w:ascii="Arial" w:hAnsi="Arial" w:cs="Arial"/>
          <w:b/>
          <w:sz w:val="20"/>
        </w:rPr>
      </w:pPr>
    </w:p>
    <w:p w14:paraId="03EF8F80" w14:textId="77777777" w:rsidR="00211B37" w:rsidRPr="00C67A3A" w:rsidRDefault="00B40AAE" w:rsidP="00BF0AB7">
      <w:pPr>
        <w:ind w:firstLine="0"/>
        <w:rPr>
          <w:rFonts w:ascii="Arial" w:hAnsi="Arial" w:cs="Arial"/>
          <w:b/>
          <w:color w:val="ED7D31"/>
          <w:sz w:val="20"/>
        </w:rPr>
      </w:pPr>
      <w:r>
        <w:rPr>
          <w:rFonts w:ascii="Arial" w:hAnsi="Arial" w:cs="Arial"/>
          <w:b/>
          <w:sz w:val="20"/>
        </w:rPr>
        <w:br w:type="page"/>
      </w:r>
      <w:r w:rsidR="00211B37" w:rsidRPr="00C67A3A">
        <w:rPr>
          <w:rFonts w:ascii="Arial" w:hAnsi="Arial" w:cs="Arial"/>
          <w:b/>
          <w:color w:val="ED7D31"/>
          <w:sz w:val="20"/>
        </w:rPr>
        <w:lastRenderedPageBreak/>
        <w:t>Notes to the financial statements (Continued)</w:t>
      </w:r>
    </w:p>
    <w:p w14:paraId="1860C877" w14:textId="77777777" w:rsidR="00211B37" w:rsidRDefault="00211B37">
      <w:pPr>
        <w:pStyle w:val="ListParagraph"/>
        <w:numPr>
          <w:ilvl w:val="1"/>
          <w:numId w:val="44"/>
        </w:numPr>
        <w:ind w:left="567" w:hanging="567"/>
        <w:rPr>
          <w:rFonts w:ascii="Arial" w:hAnsi="Arial" w:cs="Arial"/>
          <w:b/>
          <w:sz w:val="20"/>
        </w:rPr>
      </w:pPr>
      <w:r>
        <w:rPr>
          <w:rFonts w:ascii="Arial" w:hAnsi="Arial" w:cs="Arial"/>
          <w:b/>
          <w:sz w:val="20"/>
        </w:rPr>
        <w:t>Maintenance of Heritage Assets</w:t>
      </w:r>
      <w:r w:rsidR="00B96512">
        <w:rPr>
          <w:rFonts w:ascii="Arial" w:hAnsi="Arial" w:cs="Arial"/>
          <w:b/>
          <w:sz w:val="20"/>
        </w:rPr>
        <w:t xml:space="preserve"> </w:t>
      </w:r>
      <w:r w:rsidR="00B96512">
        <w:rPr>
          <w:rFonts w:ascii="Arial" w:hAnsi="Arial" w:cs="Arial"/>
          <w:b/>
          <w:color w:val="FF0000"/>
          <w:sz w:val="20"/>
        </w:rPr>
        <w:t>[103p.88]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211B37" w:rsidRPr="00C67A3A" w14:paraId="3666462E" w14:textId="77777777" w:rsidTr="00C67A3A">
        <w:tc>
          <w:tcPr>
            <w:tcW w:w="2005" w:type="pct"/>
            <w:vMerge w:val="restart"/>
            <w:tcBorders>
              <w:bottom w:val="single" w:sz="4" w:space="0" w:color="auto"/>
            </w:tcBorders>
            <w:shd w:val="clear" w:color="auto" w:fill="FBE4D5"/>
          </w:tcPr>
          <w:p w14:paraId="53F74217" w14:textId="77777777" w:rsidR="00211B37" w:rsidRPr="00C67A3A" w:rsidRDefault="00211B37"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4FAF436C" w14:textId="06EEECB1" w:rsidR="00211B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D5E17">
              <w:rPr>
                <w:rFonts w:ascii="Arial" w:hAnsi="Arial" w:cs="Arial"/>
                <w:b/>
                <w:sz w:val="20"/>
              </w:rPr>
              <w:t>3</w:t>
            </w:r>
            <w:r>
              <w:rPr>
                <w:rFonts w:ascii="Arial" w:hAnsi="Arial" w:cs="Arial"/>
                <w:b/>
                <w:sz w:val="20"/>
              </w:rPr>
              <w:t>/202</w:t>
            </w:r>
            <w:r w:rsidR="003D5E17">
              <w:rPr>
                <w:rFonts w:ascii="Arial" w:hAnsi="Arial" w:cs="Arial"/>
                <w:b/>
                <w:sz w:val="20"/>
              </w:rPr>
              <w:t>4</w:t>
            </w:r>
          </w:p>
          <w:p w14:paraId="11BA62A0"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(R’000s)</w:t>
            </w:r>
          </w:p>
        </w:tc>
      </w:tr>
      <w:tr w:rsidR="00211B37" w:rsidRPr="00C67A3A" w14:paraId="4542BD80" w14:textId="77777777" w:rsidTr="00C67A3A">
        <w:tc>
          <w:tcPr>
            <w:tcW w:w="2005" w:type="pct"/>
            <w:vMerge/>
            <w:tcBorders>
              <w:bottom w:val="single" w:sz="4" w:space="0" w:color="auto"/>
            </w:tcBorders>
            <w:shd w:val="clear" w:color="auto" w:fill="FBE4D5"/>
          </w:tcPr>
          <w:p w14:paraId="0C9F1314" w14:textId="77777777" w:rsidR="00211B37" w:rsidRPr="00C67A3A" w:rsidRDefault="00211B37"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4DAB9ADD"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Historic</w:t>
            </w:r>
            <w:r w:rsidR="004637E4">
              <w:rPr>
                <w:rFonts w:ascii="Arial" w:hAnsi="Arial" w:cs="Arial"/>
                <w:b/>
                <w:sz w:val="20"/>
              </w:rPr>
              <w:t xml:space="preserve"> </w:t>
            </w:r>
            <w:r w:rsidR="00211B37" w:rsidRPr="00C67A3A">
              <w:rPr>
                <w:rFonts w:ascii="Arial" w:hAnsi="Arial" w:cs="Arial"/>
                <w:b/>
                <w:sz w:val="20"/>
              </w:rPr>
              <w:t>Buildings</w:t>
            </w:r>
          </w:p>
        </w:tc>
        <w:tc>
          <w:tcPr>
            <w:tcW w:w="671" w:type="pct"/>
            <w:tcBorders>
              <w:bottom w:val="single" w:sz="4" w:space="0" w:color="auto"/>
            </w:tcBorders>
            <w:shd w:val="clear" w:color="auto" w:fill="FBE4D5"/>
          </w:tcPr>
          <w:p w14:paraId="4B60FDC1"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62F3BD69"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211B37"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3BB65F5A"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 xml:space="preserve">Other </w:t>
            </w:r>
            <w:r w:rsidR="00385F5B">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5E74E359"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Total</w:t>
            </w:r>
          </w:p>
        </w:tc>
      </w:tr>
      <w:tr w:rsidR="00211B37" w:rsidRPr="00C67A3A" w14:paraId="0A842CFF" w14:textId="77777777" w:rsidTr="00C67A3A">
        <w:tc>
          <w:tcPr>
            <w:tcW w:w="2005" w:type="pct"/>
            <w:tcBorders>
              <w:top w:val="nil"/>
              <w:bottom w:val="nil"/>
            </w:tcBorders>
            <w:shd w:val="clear" w:color="auto" w:fill="auto"/>
          </w:tcPr>
          <w:p w14:paraId="2C6CAE1E" w14:textId="77777777" w:rsidR="00211B37" w:rsidRPr="00C67A3A" w:rsidRDefault="00211B37" w:rsidP="00C67A3A">
            <w:pPr>
              <w:spacing w:before="60" w:after="60"/>
              <w:ind w:firstLine="0"/>
              <w:rPr>
                <w:rFonts w:ascii="Arial" w:hAnsi="Arial" w:cs="Arial"/>
                <w:i/>
                <w:sz w:val="20"/>
              </w:rPr>
            </w:pPr>
            <w:r w:rsidRPr="00C67A3A">
              <w:rPr>
                <w:rFonts w:ascii="Arial" w:hAnsi="Arial" w:cs="Arial"/>
                <w:i/>
                <w:sz w:val="20"/>
              </w:rPr>
              <w:t>The following maintenance costs were incurred:</w:t>
            </w:r>
          </w:p>
        </w:tc>
        <w:tc>
          <w:tcPr>
            <w:tcW w:w="583" w:type="pct"/>
            <w:tcBorders>
              <w:top w:val="nil"/>
              <w:bottom w:val="nil"/>
            </w:tcBorders>
            <w:shd w:val="clear" w:color="auto" w:fill="auto"/>
          </w:tcPr>
          <w:p w14:paraId="60608DD6"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732E3BE2"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4FBC3194"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01C6EAF0"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472FA971" w14:textId="77777777" w:rsidR="00211B37" w:rsidRPr="00C67A3A" w:rsidRDefault="00211B37" w:rsidP="00C67A3A">
            <w:pPr>
              <w:spacing w:before="60" w:after="60"/>
              <w:ind w:firstLine="0"/>
              <w:jc w:val="right"/>
              <w:rPr>
                <w:rFonts w:ascii="Arial" w:hAnsi="Arial" w:cs="Arial"/>
                <w:sz w:val="20"/>
              </w:rPr>
            </w:pPr>
          </w:p>
        </w:tc>
      </w:tr>
      <w:tr w:rsidR="00211B37" w:rsidRPr="00C67A3A" w14:paraId="0C17A174" w14:textId="77777777" w:rsidTr="00C67A3A">
        <w:tc>
          <w:tcPr>
            <w:tcW w:w="2005" w:type="pct"/>
            <w:tcBorders>
              <w:top w:val="nil"/>
              <w:bottom w:val="nil"/>
            </w:tcBorders>
            <w:shd w:val="clear" w:color="auto" w:fill="auto"/>
          </w:tcPr>
          <w:p w14:paraId="0BBEEE0F"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Preventative Maintenance</w:t>
            </w:r>
          </w:p>
        </w:tc>
        <w:tc>
          <w:tcPr>
            <w:tcW w:w="583" w:type="pct"/>
            <w:tcBorders>
              <w:top w:val="nil"/>
              <w:bottom w:val="nil"/>
            </w:tcBorders>
            <w:shd w:val="clear" w:color="auto" w:fill="auto"/>
          </w:tcPr>
          <w:p w14:paraId="36BF6A80"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68657B0D"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82E97AA"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4E7D047D"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2D21FDF0" w14:textId="77777777" w:rsidR="00211B37" w:rsidRPr="00C67A3A" w:rsidRDefault="00211B37" w:rsidP="00C67A3A">
            <w:pPr>
              <w:spacing w:before="60" w:after="60"/>
              <w:ind w:firstLine="0"/>
              <w:jc w:val="right"/>
              <w:rPr>
                <w:rFonts w:ascii="Arial" w:hAnsi="Arial" w:cs="Arial"/>
                <w:sz w:val="20"/>
              </w:rPr>
            </w:pPr>
          </w:p>
        </w:tc>
      </w:tr>
      <w:tr w:rsidR="00211B37" w:rsidRPr="00C67A3A" w14:paraId="1C9D4981" w14:textId="77777777" w:rsidTr="00C67A3A">
        <w:tc>
          <w:tcPr>
            <w:tcW w:w="2005" w:type="pct"/>
            <w:tcBorders>
              <w:top w:val="nil"/>
              <w:bottom w:val="nil"/>
            </w:tcBorders>
            <w:shd w:val="clear" w:color="auto" w:fill="auto"/>
          </w:tcPr>
          <w:p w14:paraId="01999AA3"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Corrective Maintenance</w:t>
            </w:r>
          </w:p>
        </w:tc>
        <w:tc>
          <w:tcPr>
            <w:tcW w:w="583" w:type="pct"/>
            <w:tcBorders>
              <w:top w:val="nil"/>
              <w:bottom w:val="nil"/>
            </w:tcBorders>
            <w:shd w:val="clear" w:color="auto" w:fill="auto"/>
          </w:tcPr>
          <w:p w14:paraId="7CCE1B3B"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09F7933C"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79D819EB"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72674441"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7EB2636D" w14:textId="77777777" w:rsidR="00211B37" w:rsidRPr="00C67A3A" w:rsidRDefault="00211B37" w:rsidP="00C67A3A">
            <w:pPr>
              <w:spacing w:before="60" w:after="60"/>
              <w:ind w:firstLine="0"/>
              <w:jc w:val="right"/>
              <w:rPr>
                <w:rFonts w:ascii="Arial" w:hAnsi="Arial" w:cs="Arial"/>
                <w:sz w:val="20"/>
              </w:rPr>
            </w:pPr>
          </w:p>
        </w:tc>
      </w:tr>
      <w:tr w:rsidR="00211B37" w:rsidRPr="00C67A3A" w14:paraId="0D6DC4C3" w14:textId="77777777" w:rsidTr="00C67A3A">
        <w:tc>
          <w:tcPr>
            <w:tcW w:w="2005" w:type="pct"/>
            <w:tcBorders>
              <w:top w:val="nil"/>
              <w:bottom w:val="single" w:sz="4" w:space="0" w:color="auto"/>
            </w:tcBorders>
            <w:shd w:val="clear" w:color="auto" w:fill="auto"/>
          </w:tcPr>
          <w:p w14:paraId="5919ABE9" w14:textId="77777777" w:rsidR="00211B37" w:rsidRPr="00C67A3A" w:rsidRDefault="00211B37"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583" w:type="pct"/>
            <w:tcBorders>
              <w:top w:val="nil"/>
              <w:bottom w:val="single" w:sz="4" w:space="0" w:color="auto"/>
            </w:tcBorders>
            <w:shd w:val="clear" w:color="auto" w:fill="auto"/>
          </w:tcPr>
          <w:p w14:paraId="48E4DF83"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single" w:sz="4" w:space="0" w:color="auto"/>
            </w:tcBorders>
            <w:shd w:val="clear" w:color="auto" w:fill="auto"/>
          </w:tcPr>
          <w:p w14:paraId="0F5F8494"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single" w:sz="4" w:space="0" w:color="auto"/>
            </w:tcBorders>
            <w:shd w:val="clear" w:color="auto" w:fill="auto"/>
          </w:tcPr>
          <w:p w14:paraId="5E6DC907"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single" w:sz="4" w:space="0" w:color="auto"/>
            </w:tcBorders>
            <w:shd w:val="clear" w:color="auto" w:fill="auto"/>
          </w:tcPr>
          <w:p w14:paraId="34C5F247"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single" w:sz="4" w:space="0" w:color="auto"/>
            </w:tcBorders>
            <w:shd w:val="clear" w:color="auto" w:fill="auto"/>
          </w:tcPr>
          <w:p w14:paraId="28EC5461" w14:textId="77777777" w:rsidR="00211B37" w:rsidRPr="00C67A3A" w:rsidRDefault="00211B37" w:rsidP="00C67A3A">
            <w:pPr>
              <w:spacing w:before="60" w:after="60"/>
              <w:ind w:firstLine="0"/>
              <w:jc w:val="right"/>
              <w:rPr>
                <w:rFonts w:ascii="Arial" w:hAnsi="Arial" w:cs="Arial"/>
                <w:sz w:val="20"/>
              </w:rPr>
            </w:pPr>
          </w:p>
        </w:tc>
      </w:tr>
    </w:tbl>
    <w:p w14:paraId="4722372B" w14:textId="77777777" w:rsidR="00211B37" w:rsidRDefault="00211B37" w:rsidP="00211B37">
      <w:pPr>
        <w:pStyle w:val="ListParagraph"/>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211B37" w:rsidRPr="00C67A3A" w14:paraId="1E71DF73" w14:textId="77777777" w:rsidTr="00C67A3A">
        <w:tc>
          <w:tcPr>
            <w:tcW w:w="2005" w:type="pct"/>
            <w:vMerge w:val="restart"/>
            <w:tcBorders>
              <w:bottom w:val="single" w:sz="4" w:space="0" w:color="auto"/>
            </w:tcBorders>
            <w:shd w:val="clear" w:color="auto" w:fill="FBE4D5"/>
          </w:tcPr>
          <w:p w14:paraId="06AB4DA8" w14:textId="77777777" w:rsidR="00211B37" w:rsidRPr="00C67A3A" w:rsidRDefault="00211B37"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74CEE21F" w14:textId="07AF82E5" w:rsidR="00211B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D5E17">
              <w:rPr>
                <w:rFonts w:ascii="Arial" w:hAnsi="Arial" w:cs="Arial"/>
                <w:b/>
                <w:sz w:val="20"/>
              </w:rPr>
              <w:t>2</w:t>
            </w:r>
            <w:r>
              <w:rPr>
                <w:rFonts w:ascii="Arial" w:hAnsi="Arial" w:cs="Arial"/>
                <w:b/>
                <w:sz w:val="20"/>
              </w:rPr>
              <w:t>/202</w:t>
            </w:r>
            <w:r w:rsidR="003D5E17">
              <w:rPr>
                <w:rFonts w:ascii="Arial" w:hAnsi="Arial" w:cs="Arial"/>
                <w:b/>
                <w:sz w:val="20"/>
              </w:rPr>
              <w:t>3</w:t>
            </w:r>
          </w:p>
          <w:p w14:paraId="3FC5B307"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(R’000s)</w:t>
            </w:r>
          </w:p>
        </w:tc>
      </w:tr>
      <w:tr w:rsidR="00211B37" w:rsidRPr="00C67A3A" w14:paraId="5B2640BF" w14:textId="77777777" w:rsidTr="00C67A3A">
        <w:tc>
          <w:tcPr>
            <w:tcW w:w="2005" w:type="pct"/>
            <w:vMerge/>
            <w:tcBorders>
              <w:bottom w:val="single" w:sz="4" w:space="0" w:color="auto"/>
            </w:tcBorders>
            <w:shd w:val="clear" w:color="auto" w:fill="FBE4D5"/>
          </w:tcPr>
          <w:p w14:paraId="1195F255" w14:textId="77777777" w:rsidR="00211B37" w:rsidRPr="00C67A3A" w:rsidRDefault="00211B37"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407E5928"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Historic</w:t>
            </w:r>
            <w:r w:rsidR="00211B37" w:rsidRPr="00C67A3A">
              <w:rPr>
                <w:rFonts w:ascii="Arial" w:hAnsi="Arial" w:cs="Arial"/>
                <w:b/>
                <w:sz w:val="20"/>
              </w:rPr>
              <w:t xml:space="preserve"> Buildings</w:t>
            </w:r>
          </w:p>
        </w:tc>
        <w:tc>
          <w:tcPr>
            <w:tcW w:w="671" w:type="pct"/>
            <w:tcBorders>
              <w:bottom w:val="single" w:sz="4" w:space="0" w:color="auto"/>
            </w:tcBorders>
            <w:shd w:val="clear" w:color="auto" w:fill="FBE4D5"/>
          </w:tcPr>
          <w:p w14:paraId="4A2F28CD"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0E3D0F13"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211B37"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57781422"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Other</w:t>
            </w:r>
            <w:r w:rsidR="00385F5B">
              <w:rPr>
                <w:rFonts w:ascii="Arial" w:hAnsi="Arial" w:cs="Arial"/>
                <w:b/>
                <w:sz w:val="20"/>
              </w:rPr>
              <w:t xml:space="preserve"> Heritage</w:t>
            </w:r>
            <w:r w:rsidRPr="00C67A3A">
              <w:rPr>
                <w:rFonts w:ascii="Arial" w:hAnsi="Arial" w:cs="Arial"/>
                <w:b/>
                <w:sz w:val="20"/>
              </w:rPr>
              <w:t xml:space="preserve"> Assets</w:t>
            </w:r>
          </w:p>
        </w:tc>
        <w:tc>
          <w:tcPr>
            <w:tcW w:w="579" w:type="pct"/>
            <w:tcBorders>
              <w:bottom w:val="single" w:sz="4" w:space="0" w:color="auto"/>
            </w:tcBorders>
            <w:shd w:val="clear" w:color="auto" w:fill="FBE4D5"/>
          </w:tcPr>
          <w:p w14:paraId="34A93A16"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Total</w:t>
            </w:r>
          </w:p>
        </w:tc>
      </w:tr>
      <w:tr w:rsidR="00211B37" w:rsidRPr="00C67A3A" w14:paraId="0E895708" w14:textId="77777777" w:rsidTr="00C67A3A">
        <w:tc>
          <w:tcPr>
            <w:tcW w:w="2005" w:type="pct"/>
            <w:tcBorders>
              <w:top w:val="nil"/>
              <w:bottom w:val="nil"/>
            </w:tcBorders>
            <w:shd w:val="clear" w:color="auto" w:fill="auto"/>
          </w:tcPr>
          <w:p w14:paraId="658EC8A9" w14:textId="77777777" w:rsidR="00211B37" w:rsidRPr="00C67A3A" w:rsidRDefault="00211B37" w:rsidP="00C67A3A">
            <w:pPr>
              <w:spacing w:before="60" w:after="60"/>
              <w:ind w:firstLine="0"/>
              <w:rPr>
                <w:rFonts w:ascii="Arial" w:hAnsi="Arial" w:cs="Arial"/>
                <w:i/>
                <w:sz w:val="20"/>
              </w:rPr>
            </w:pPr>
            <w:r w:rsidRPr="00C67A3A">
              <w:rPr>
                <w:rFonts w:ascii="Arial" w:hAnsi="Arial" w:cs="Arial"/>
                <w:i/>
                <w:sz w:val="20"/>
              </w:rPr>
              <w:t>The following maintenance costs were incurred:</w:t>
            </w:r>
          </w:p>
        </w:tc>
        <w:tc>
          <w:tcPr>
            <w:tcW w:w="583" w:type="pct"/>
            <w:tcBorders>
              <w:top w:val="nil"/>
              <w:bottom w:val="nil"/>
            </w:tcBorders>
            <w:shd w:val="clear" w:color="auto" w:fill="auto"/>
          </w:tcPr>
          <w:p w14:paraId="31B4DD1A"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029302E5"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5CE2B380"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000D2B12"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1439F56F" w14:textId="77777777" w:rsidR="00211B37" w:rsidRPr="00C67A3A" w:rsidRDefault="00211B37" w:rsidP="00C67A3A">
            <w:pPr>
              <w:spacing w:before="60" w:after="60"/>
              <w:ind w:firstLine="0"/>
              <w:jc w:val="right"/>
              <w:rPr>
                <w:rFonts w:ascii="Arial" w:hAnsi="Arial" w:cs="Arial"/>
                <w:sz w:val="20"/>
              </w:rPr>
            </w:pPr>
          </w:p>
        </w:tc>
      </w:tr>
      <w:tr w:rsidR="00211B37" w:rsidRPr="00C67A3A" w14:paraId="678A2C4C" w14:textId="77777777" w:rsidTr="00C67A3A">
        <w:tc>
          <w:tcPr>
            <w:tcW w:w="2005" w:type="pct"/>
            <w:tcBorders>
              <w:top w:val="nil"/>
              <w:bottom w:val="nil"/>
            </w:tcBorders>
            <w:shd w:val="clear" w:color="auto" w:fill="auto"/>
          </w:tcPr>
          <w:p w14:paraId="45DC756A"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Preventative Maintenance</w:t>
            </w:r>
          </w:p>
        </w:tc>
        <w:tc>
          <w:tcPr>
            <w:tcW w:w="583" w:type="pct"/>
            <w:tcBorders>
              <w:top w:val="nil"/>
              <w:bottom w:val="nil"/>
            </w:tcBorders>
            <w:shd w:val="clear" w:color="auto" w:fill="auto"/>
          </w:tcPr>
          <w:p w14:paraId="35912AEF"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1D28E8C5"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45768E28"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70385E09"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3D7C6061" w14:textId="77777777" w:rsidR="00211B37" w:rsidRPr="00C67A3A" w:rsidRDefault="00211B37" w:rsidP="00C67A3A">
            <w:pPr>
              <w:spacing w:before="60" w:after="60"/>
              <w:ind w:firstLine="0"/>
              <w:jc w:val="right"/>
              <w:rPr>
                <w:rFonts w:ascii="Arial" w:hAnsi="Arial" w:cs="Arial"/>
                <w:sz w:val="20"/>
              </w:rPr>
            </w:pPr>
          </w:p>
        </w:tc>
      </w:tr>
      <w:tr w:rsidR="00211B37" w:rsidRPr="00C67A3A" w14:paraId="1E5D8180" w14:textId="77777777" w:rsidTr="00C67A3A">
        <w:tc>
          <w:tcPr>
            <w:tcW w:w="2005" w:type="pct"/>
            <w:tcBorders>
              <w:top w:val="nil"/>
              <w:bottom w:val="nil"/>
            </w:tcBorders>
            <w:shd w:val="clear" w:color="auto" w:fill="auto"/>
          </w:tcPr>
          <w:p w14:paraId="3AD24F41"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Corrective Maintenance</w:t>
            </w:r>
          </w:p>
        </w:tc>
        <w:tc>
          <w:tcPr>
            <w:tcW w:w="583" w:type="pct"/>
            <w:tcBorders>
              <w:top w:val="nil"/>
              <w:bottom w:val="nil"/>
            </w:tcBorders>
            <w:shd w:val="clear" w:color="auto" w:fill="auto"/>
          </w:tcPr>
          <w:p w14:paraId="31373CD1"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F24ED5A"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36B25DDA"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73C74AF6"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3F93A63E" w14:textId="77777777" w:rsidR="00211B37" w:rsidRPr="00C67A3A" w:rsidRDefault="00211B37" w:rsidP="00C67A3A">
            <w:pPr>
              <w:spacing w:before="60" w:after="60"/>
              <w:ind w:firstLine="0"/>
              <w:jc w:val="right"/>
              <w:rPr>
                <w:rFonts w:ascii="Arial" w:hAnsi="Arial" w:cs="Arial"/>
                <w:sz w:val="20"/>
              </w:rPr>
            </w:pPr>
          </w:p>
        </w:tc>
      </w:tr>
      <w:tr w:rsidR="00211B37" w:rsidRPr="00C67A3A" w14:paraId="7BC3B480" w14:textId="77777777" w:rsidTr="00C67A3A">
        <w:tc>
          <w:tcPr>
            <w:tcW w:w="2005" w:type="pct"/>
            <w:tcBorders>
              <w:top w:val="nil"/>
              <w:bottom w:val="single" w:sz="4" w:space="0" w:color="auto"/>
            </w:tcBorders>
            <w:shd w:val="clear" w:color="auto" w:fill="auto"/>
          </w:tcPr>
          <w:p w14:paraId="043DD156" w14:textId="77777777" w:rsidR="00211B37" w:rsidRPr="00C67A3A" w:rsidRDefault="00211B37"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583" w:type="pct"/>
            <w:tcBorders>
              <w:top w:val="nil"/>
              <w:bottom w:val="single" w:sz="4" w:space="0" w:color="auto"/>
            </w:tcBorders>
            <w:shd w:val="clear" w:color="auto" w:fill="auto"/>
          </w:tcPr>
          <w:p w14:paraId="52948ECE"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single" w:sz="4" w:space="0" w:color="auto"/>
            </w:tcBorders>
            <w:shd w:val="clear" w:color="auto" w:fill="auto"/>
          </w:tcPr>
          <w:p w14:paraId="28376861"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single" w:sz="4" w:space="0" w:color="auto"/>
            </w:tcBorders>
            <w:shd w:val="clear" w:color="auto" w:fill="auto"/>
          </w:tcPr>
          <w:p w14:paraId="70AC0828"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single" w:sz="4" w:space="0" w:color="auto"/>
            </w:tcBorders>
            <w:shd w:val="clear" w:color="auto" w:fill="auto"/>
          </w:tcPr>
          <w:p w14:paraId="12C1EC35"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single" w:sz="4" w:space="0" w:color="auto"/>
            </w:tcBorders>
            <w:shd w:val="clear" w:color="auto" w:fill="auto"/>
          </w:tcPr>
          <w:p w14:paraId="348F6287" w14:textId="77777777" w:rsidR="00211B37" w:rsidRPr="00C67A3A" w:rsidRDefault="00211B37" w:rsidP="00C67A3A">
            <w:pPr>
              <w:spacing w:before="60" w:after="60"/>
              <w:ind w:firstLine="0"/>
              <w:jc w:val="right"/>
              <w:rPr>
                <w:rFonts w:ascii="Arial" w:hAnsi="Arial" w:cs="Arial"/>
                <w:sz w:val="20"/>
              </w:rPr>
            </w:pPr>
          </w:p>
        </w:tc>
      </w:tr>
    </w:tbl>
    <w:p w14:paraId="1DF07C14" w14:textId="77777777" w:rsidR="00211B37" w:rsidRDefault="00211B37" w:rsidP="00211B37">
      <w:pPr>
        <w:ind w:firstLine="0"/>
        <w:rPr>
          <w:rFonts w:ascii="Arial" w:hAnsi="Arial" w:cs="Arial"/>
          <w:b/>
          <w:sz w:val="20"/>
        </w:rPr>
      </w:pPr>
    </w:p>
    <w:p w14:paraId="2DD4BC32" w14:textId="77777777" w:rsidR="00211B37" w:rsidRPr="00C67A3A" w:rsidRDefault="00211B37" w:rsidP="00BF0AB7">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55449517" w14:textId="77777777" w:rsidR="00211B37" w:rsidRDefault="00211B37">
      <w:pPr>
        <w:pStyle w:val="ListParagraph"/>
        <w:numPr>
          <w:ilvl w:val="2"/>
          <w:numId w:val="44"/>
        </w:numPr>
        <w:ind w:left="709"/>
        <w:rPr>
          <w:rFonts w:ascii="Arial" w:hAnsi="Arial" w:cs="Arial"/>
          <w:b/>
          <w:sz w:val="20"/>
        </w:rPr>
      </w:pPr>
      <w:r>
        <w:rPr>
          <w:rFonts w:ascii="Arial" w:hAnsi="Arial" w:cs="Arial"/>
          <w:b/>
          <w:sz w:val="20"/>
        </w:rPr>
        <w:t>Maintenance of Heritage Assets by Condition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211B37" w:rsidRPr="00C67A3A" w14:paraId="4CF33015" w14:textId="77777777" w:rsidTr="00C67A3A">
        <w:tc>
          <w:tcPr>
            <w:tcW w:w="2005" w:type="pct"/>
            <w:vMerge w:val="restart"/>
            <w:tcBorders>
              <w:bottom w:val="single" w:sz="4" w:space="0" w:color="auto"/>
            </w:tcBorders>
            <w:shd w:val="clear" w:color="auto" w:fill="FBE4D5"/>
          </w:tcPr>
          <w:p w14:paraId="431885C5" w14:textId="77777777" w:rsidR="00211B37" w:rsidRPr="00C67A3A" w:rsidRDefault="00211B37"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1ED0BE6B" w14:textId="2D67D66D" w:rsidR="00211B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D5E17">
              <w:rPr>
                <w:rFonts w:ascii="Arial" w:hAnsi="Arial" w:cs="Arial"/>
                <w:b/>
                <w:sz w:val="20"/>
              </w:rPr>
              <w:t>3</w:t>
            </w:r>
            <w:r>
              <w:rPr>
                <w:rFonts w:ascii="Arial" w:hAnsi="Arial" w:cs="Arial"/>
                <w:b/>
                <w:sz w:val="20"/>
              </w:rPr>
              <w:t>/202</w:t>
            </w:r>
            <w:r w:rsidR="003D5E17">
              <w:rPr>
                <w:rFonts w:ascii="Arial" w:hAnsi="Arial" w:cs="Arial"/>
                <w:b/>
                <w:sz w:val="20"/>
              </w:rPr>
              <w:t>4</w:t>
            </w:r>
          </w:p>
          <w:p w14:paraId="4925DF45"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(R’000s)</w:t>
            </w:r>
          </w:p>
        </w:tc>
      </w:tr>
      <w:tr w:rsidR="00211B37" w:rsidRPr="00C67A3A" w14:paraId="5EC89482" w14:textId="77777777" w:rsidTr="00C67A3A">
        <w:tc>
          <w:tcPr>
            <w:tcW w:w="2005" w:type="pct"/>
            <w:vMerge/>
            <w:tcBorders>
              <w:bottom w:val="single" w:sz="4" w:space="0" w:color="auto"/>
            </w:tcBorders>
            <w:shd w:val="clear" w:color="auto" w:fill="FBE4D5"/>
          </w:tcPr>
          <w:p w14:paraId="2888838D" w14:textId="77777777" w:rsidR="00211B37" w:rsidRPr="00C67A3A" w:rsidRDefault="00211B37"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182B7D9C"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Historic</w:t>
            </w:r>
            <w:r w:rsidR="00211B37" w:rsidRPr="00C67A3A">
              <w:rPr>
                <w:rFonts w:ascii="Arial" w:hAnsi="Arial" w:cs="Arial"/>
                <w:b/>
                <w:sz w:val="20"/>
              </w:rPr>
              <w:t xml:space="preserve"> Buildings</w:t>
            </w:r>
          </w:p>
        </w:tc>
        <w:tc>
          <w:tcPr>
            <w:tcW w:w="671" w:type="pct"/>
            <w:tcBorders>
              <w:bottom w:val="single" w:sz="4" w:space="0" w:color="auto"/>
            </w:tcBorders>
            <w:shd w:val="clear" w:color="auto" w:fill="FBE4D5"/>
          </w:tcPr>
          <w:p w14:paraId="577E84CA"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2BB91F49"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211B37"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77F20E8E"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Other</w:t>
            </w:r>
            <w:r w:rsidR="00385F5B">
              <w:rPr>
                <w:rFonts w:ascii="Arial" w:hAnsi="Arial" w:cs="Arial"/>
                <w:b/>
                <w:sz w:val="20"/>
              </w:rPr>
              <w:t xml:space="preserve"> Heritage</w:t>
            </w:r>
            <w:r w:rsidRPr="00C67A3A">
              <w:rPr>
                <w:rFonts w:ascii="Arial" w:hAnsi="Arial" w:cs="Arial"/>
                <w:b/>
                <w:sz w:val="20"/>
              </w:rPr>
              <w:t xml:space="preserve"> Assets</w:t>
            </w:r>
          </w:p>
        </w:tc>
        <w:tc>
          <w:tcPr>
            <w:tcW w:w="579" w:type="pct"/>
            <w:tcBorders>
              <w:bottom w:val="single" w:sz="4" w:space="0" w:color="auto"/>
            </w:tcBorders>
            <w:shd w:val="clear" w:color="auto" w:fill="FBE4D5"/>
          </w:tcPr>
          <w:p w14:paraId="1C255207"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Total</w:t>
            </w:r>
          </w:p>
        </w:tc>
      </w:tr>
      <w:tr w:rsidR="00211B37" w:rsidRPr="00C67A3A" w14:paraId="5F0D9C0D" w14:textId="77777777" w:rsidTr="00C67A3A">
        <w:tc>
          <w:tcPr>
            <w:tcW w:w="2005" w:type="pct"/>
            <w:tcBorders>
              <w:top w:val="nil"/>
              <w:bottom w:val="nil"/>
            </w:tcBorders>
            <w:shd w:val="clear" w:color="auto" w:fill="auto"/>
          </w:tcPr>
          <w:p w14:paraId="4FF62162"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Preventative Maintenance</w:t>
            </w:r>
          </w:p>
        </w:tc>
        <w:tc>
          <w:tcPr>
            <w:tcW w:w="583" w:type="pct"/>
            <w:tcBorders>
              <w:top w:val="nil"/>
              <w:bottom w:val="nil"/>
            </w:tcBorders>
            <w:shd w:val="clear" w:color="auto" w:fill="auto"/>
          </w:tcPr>
          <w:p w14:paraId="306B847E"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27C6B216"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0CAAC771"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0EB1FE8A"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5D7EA85B" w14:textId="77777777" w:rsidR="00211B37" w:rsidRPr="00C67A3A" w:rsidRDefault="00211B37" w:rsidP="00C67A3A">
            <w:pPr>
              <w:spacing w:before="60" w:after="60"/>
              <w:ind w:firstLine="0"/>
              <w:jc w:val="right"/>
              <w:rPr>
                <w:rFonts w:ascii="Arial" w:hAnsi="Arial" w:cs="Arial"/>
                <w:sz w:val="20"/>
              </w:rPr>
            </w:pPr>
          </w:p>
        </w:tc>
      </w:tr>
      <w:tr w:rsidR="00211B37" w:rsidRPr="00C67A3A" w14:paraId="34FAC783" w14:textId="77777777" w:rsidTr="00C67A3A">
        <w:tc>
          <w:tcPr>
            <w:tcW w:w="2005" w:type="pct"/>
            <w:tcBorders>
              <w:top w:val="nil"/>
              <w:bottom w:val="nil"/>
            </w:tcBorders>
            <w:shd w:val="clear" w:color="auto" w:fill="auto"/>
          </w:tcPr>
          <w:p w14:paraId="28287544"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Interval Based</w:t>
            </w:r>
          </w:p>
        </w:tc>
        <w:tc>
          <w:tcPr>
            <w:tcW w:w="583" w:type="pct"/>
            <w:tcBorders>
              <w:top w:val="nil"/>
              <w:bottom w:val="nil"/>
            </w:tcBorders>
            <w:shd w:val="clear" w:color="auto" w:fill="auto"/>
          </w:tcPr>
          <w:p w14:paraId="332783AD"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0DF352C0"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4ABA4D7E"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83BA806"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53A9D26F" w14:textId="77777777" w:rsidR="00211B37" w:rsidRPr="00C67A3A" w:rsidRDefault="00211B37" w:rsidP="00C67A3A">
            <w:pPr>
              <w:spacing w:before="60" w:after="60"/>
              <w:ind w:firstLine="0"/>
              <w:jc w:val="right"/>
              <w:rPr>
                <w:rFonts w:ascii="Arial" w:hAnsi="Arial" w:cs="Arial"/>
                <w:sz w:val="20"/>
              </w:rPr>
            </w:pPr>
          </w:p>
        </w:tc>
      </w:tr>
      <w:tr w:rsidR="00211B37" w:rsidRPr="00C67A3A" w14:paraId="325C2DE0" w14:textId="77777777" w:rsidTr="00C67A3A">
        <w:tc>
          <w:tcPr>
            <w:tcW w:w="2005" w:type="pct"/>
            <w:tcBorders>
              <w:top w:val="nil"/>
              <w:bottom w:val="nil"/>
            </w:tcBorders>
            <w:shd w:val="clear" w:color="auto" w:fill="auto"/>
          </w:tcPr>
          <w:p w14:paraId="13C4C89B"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Condition Based</w:t>
            </w:r>
          </w:p>
        </w:tc>
        <w:tc>
          <w:tcPr>
            <w:tcW w:w="583" w:type="pct"/>
            <w:tcBorders>
              <w:top w:val="nil"/>
              <w:bottom w:val="nil"/>
            </w:tcBorders>
            <w:shd w:val="clear" w:color="auto" w:fill="auto"/>
          </w:tcPr>
          <w:p w14:paraId="7F5097E1"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51DF8E12"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085A21C8"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04CEB5F3"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0926D8EA" w14:textId="77777777" w:rsidR="00211B37" w:rsidRPr="00C67A3A" w:rsidRDefault="00211B37" w:rsidP="00C67A3A">
            <w:pPr>
              <w:spacing w:before="60" w:after="60"/>
              <w:ind w:firstLine="0"/>
              <w:jc w:val="right"/>
              <w:rPr>
                <w:rFonts w:ascii="Arial" w:hAnsi="Arial" w:cs="Arial"/>
                <w:sz w:val="20"/>
              </w:rPr>
            </w:pPr>
          </w:p>
        </w:tc>
      </w:tr>
      <w:tr w:rsidR="00211B37" w:rsidRPr="00C67A3A" w14:paraId="5F3AAF92" w14:textId="77777777" w:rsidTr="00C67A3A">
        <w:tc>
          <w:tcPr>
            <w:tcW w:w="2005" w:type="pct"/>
            <w:tcBorders>
              <w:top w:val="nil"/>
              <w:bottom w:val="nil"/>
            </w:tcBorders>
            <w:shd w:val="clear" w:color="auto" w:fill="auto"/>
          </w:tcPr>
          <w:p w14:paraId="1558ABF1"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Corrective Maintenance</w:t>
            </w:r>
          </w:p>
        </w:tc>
        <w:tc>
          <w:tcPr>
            <w:tcW w:w="583" w:type="pct"/>
            <w:tcBorders>
              <w:top w:val="nil"/>
              <w:bottom w:val="nil"/>
            </w:tcBorders>
            <w:shd w:val="clear" w:color="auto" w:fill="auto"/>
          </w:tcPr>
          <w:p w14:paraId="05C8ED8F"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084E327C"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3AF386FB"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2B8E0D0C"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0397523D" w14:textId="77777777" w:rsidR="00211B37" w:rsidRPr="00C67A3A" w:rsidRDefault="00211B37" w:rsidP="00C67A3A">
            <w:pPr>
              <w:spacing w:before="60" w:after="60"/>
              <w:ind w:firstLine="0"/>
              <w:jc w:val="right"/>
              <w:rPr>
                <w:rFonts w:ascii="Arial" w:hAnsi="Arial" w:cs="Arial"/>
                <w:sz w:val="20"/>
              </w:rPr>
            </w:pPr>
          </w:p>
        </w:tc>
      </w:tr>
      <w:tr w:rsidR="00211B37" w:rsidRPr="00C67A3A" w14:paraId="3784608D" w14:textId="77777777" w:rsidTr="00C67A3A">
        <w:tc>
          <w:tcPr>
            <w:tcW w:w="2005" w:type="pct"/>
            <w:tcBorders>
              <w:top w:val="nil"/>
              <w:bottom w:val="nil"/>
            </w:tcBorders>
            <w:shd w:val="clear" w:color="auto" w:fill="auto"/>
          </w:tcPr>
          <w:p w14:paraId="696E63D4"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Planned</w:t>
            </w:r>
          </w:p>
        </w:tc>
        <w:tc>
          <w:tcPr>
            <w:tcW w:w="583" w:type="pct"/>
            <w:tcBorders>
              <w:top w:val="nil"/>
              <w:bottom w:val="nil"/>
            </w:tcBorders>
            <w:shd w:val="clear" w:color="auto" w:fill="auto"/>
          </w:tcPr>
          <w:p w14:paraId="4AF8BC84"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43650180"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4F75468"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6F6DE981"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66A3DDE4" w14:textId="77777777" w:rsidR="00211B37" w:rsidRPr="00C67A3A" w:rsidRDefault="00211B37" w:rsidP="00C67A3A">
            <w:pPr>
              <w:spacing w:before="60" w:after="60"/>
              <w:ind w:firstLine="0"/>
              <w:jc w:val="right"/>
              <w:rPr>
                <w:rFonts w:ascii="Arial" w:hAnsi="Arial" w:cs="Arial"/>
                <w:sz w:val="20"/>
              </w:rPr>
            </w:pPr>
          </w:p>
        </w:tc>
      </w:tr>
      <w:tr w:rsidR="00211B37" w:rsidRPr="00C67A3A" w14:paraId="619DB1A0" w14:textId="77777777" w:rsidTr="00C67A3A">
        <w:tc>
          <w:tcPr>
            <w:tcW w:w="2005" w:type="pct"/>
            <w:tcBorders>
              <w:top w:val="nil"/>
              <w:bottom w:val="nil"/>
            </w:tcBorders>
            <w:shd w:val="clear" w:color="auto" w:fill="auto"/>
          </w:tcPr>
          <w:p w14:paraId="6C78CA33"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Emergency</w:t>
            </w:r>
          </w:p>
        </w:tc>
        <w:tc>
          <w:tcPr>
            <w:tcW w:w="583" w:type="pct"/>
            <w:tcBorders>
              <w:top w:val="nil"/>
              <w:bottom w:val="nil"/>
            </w:tcBorders>
            <w:shd w:val="clear" w:color="auto" w:fill="auto"/>
          </w:tcPr>
          <w:p w14:paraId="70F20394"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0F804B1E"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47CE653C"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540E967F"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4EB06EF6" w14:textId="77777777" w:rsidR="00211B37" w:rsidRPr="00C67A3A" w:rsidRDefault="00211B37" w:rsidP="00C67A3A">
            <w:pPr>
              <w:spacing w:before="60" w:after="60"/>
              <w:ind w:firstLine="0"/>
              <w:jc w:val="right"/>
              <w:rPr>
                <w:rFonts w:ascii="Arial" w:hAnsi="Arial" w:cs="Arial"/>
                <w:sz w:val="20"/>
              </w:rPr>
            </w:pPr>
          </w:p>
        </w:tc>
      </w:tr>
      <w:tr w:rsidR="00211B37" w:rsidRPr="00C67A3A" w14:paraId="44FC8300" w14:textId="77777777" w:rsidTr="00C67A3A">
        <w:tc>
          <w:tcPr>
            <w:tcW w:w="2005" w:type="pct"/>
            <w:tcBorders>
              <w:top w:val="nil"/>
              <w:bottom w:val="single" w:sz="4" w:space="0" w:color="auto"/>
            </w:tcBorders>
            <w:shd w:val="clear" w:color="auto" w:fill="auto"/>
          </w:tcPr>
          <w:p w14:paraId="79B4344B" w14:textId="77777777" w:rsidR="00211B37" w:rsidRPr="00C67A3A" w:rsidRDefault="00211B37" w:rsidP="00C67A3A">
            <w:pPr>
              <w:spacing w:before="60" w:after="60"/>
              <w:ind w:firstLine="0"/>
              <w:rPr>
                <w:rFonts w:ascii="Arial" w:hAnsi="Arial" w:cs="Arial"/>
                <w:b/>
                <w:sz w:val="20"/>
              </w:rPr>
            </w:pPr>
            <w:r w:rsidRPr="00C67A3A">
              <w:rPr>
                <w:rFonts w:ascii="Arial" w:hAnsi="Arial" w:cs="Arial"/>
                <w:b/>
                <w:sz w:val="20"/>
              </w:rPr>
              <w:t>Total</w:t>
            </w:r>
          </w:p>
        </w:tc>
        <w:tc>
          <w:tcPr>
            <w:tcW w:w="583" w:type="pct"/>
            <w:tcBorders>
              <w:top w:val="nil"/>
              <w:bottom w:val="single" w:sz="4" w:space="0" w:color="auto"/>
            </w:tcBorders>
            <w:shd w:val="clear" w:color="auto" w:fill="auto"/>
          </w:tcPr>
          <w:p w14:paraId="1147140A"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single" w:sz="4" w:space="0" w:color="auto"/>
            </w:tcBorders>
            <w:shd w:val="clear" w:color="auto" w:fill="auto"/>
          </w:tcPr>
          <w:p w14:paraId="6ED88199"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single" w:sz="4" w:space="0" w:color="auto"/>
            </w:tcBorders>
            <w:shd w:val="clear" w:color="auto" w:fill="auto"/>
          </w:tcPr>
          <w:p w14:paraId="02F0ACBE"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single" w:sz="4" w:space="0" w:color="auto"/>
            </w:tcBorders>
            <w:shd w:val="clear" w:color="auto" w:fill="auto"/>
          </w:tcPr>
          <w:p w14:paraId="661FA6B3"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single" w:sz="4" w:space="0" w:color="auto"/>
            </w:tcBorders>
            <w:shd w:val="clear" w:color="auto" w:fill="auto"/>
          </w:tcPr>
          <w:p w14:paraId="674B0B47" w14:textId="77777777" w:rsidR="00211B37" w:rsidRPr="00C67A3A" w:rsidRDefault="00211B37" w:rsidP="00C67A3A">
            <w:pPr>
              <w:spacing w:before="60" w:after="60"/>
              <w:ind w:firstLine="0"/>
              <w:jc w:val="right"/>
              <w:rPr>
                <w:rFonts w:ascii="Arial" w:hAnsi="Arial" w:cs="Arial"/>
                <w:sz w:val="20"/>
              </w:rPr>
            </w:pPr>
          </w:p>
        </w:tc>
      </w:tr>
    </w:tbl>
    <w:p w14:paraId="263A7988" w14:textId="77777777" w:rsidR="00211B37" w:rsidRDefault="00211B37" w:rsidP="00211B37">
      <w:pPr>
        <w:pStyle w:val="ListParagraph"/>
        <w:spacing w:after="120"/>
        <w:ind w:left="0" w:firstLine="0"/>
        <w:contextualSpacing w:val="0"/>
        <w:rPr>
          <w:rFonts w:ascii="Arial" w:hAnsi="Arial" w:cs="Arial"/>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3"/>
        <w:gridCol w:w="1626"/>
        <w:gridCol w:w="1872"/>
        <w:gridCol w:w="1624"/>
        <w:gridCol w:w="1618"/>
        <w:gridCol w:w="1615"/>
      </w:tblGrid>
      <w:tr w:rsidR="00211B37" w:rsidRPr="00C67A3A" w14:paraId="08B28608" w14:textId="77777777" w:rsidTr="00C67A3A">
        <w:tc>
          <w:tcPr>
            <w:tcW w:w="2005" w:type="pct"/>
            <w:vMerge w:val="restart"/>
            <w:tcBorders>
              <w:bottom w:val="single" w:sz="4" w:space="0" w:color="auto"/>
            </w:tcBorders>
            <w:shd w:val="clear" w:color="auto" w:fill="FBE4D5"/>
          </w:tcPr>
          <w:p w14:paraId="2C552AC7" w14:textId="77777777" w:rsidR="00211B37" w:rsidRPr="00C67A3A" w:rsidRDefault="00211B37" w:rsidP="00C67A3A">
            <w:pPr>
              <w:spacing w:before="60" w:after="60"/>
              <w:ind w:firstLine="0"/>
              <w:jc w:val="left"/>
              <w:rPr>
                <w:rFonts w:ascii="Arial" w:hAnsi="Arial" w:cs="Arial"/>
                <w:b/>
                <w:sz w:val="20"/>
              </w:rPr>
            </w:pPr>
          </w:p>
        </w:tc>
        <w:tc>
          <w:tcPr>
            <w:tcW w:w="2995" w:type="pct"/>
            <w:gridSpan w:val="5"/>
            <w:tcBorders>
              <w:bottom w:val="single" w:sz="4" w:space="0" w:color="auto"/>
            </w:tcBorders>
            <w:shd w:val="clear" w:color="auto" w:fill="FBE4D5"/>
          </w:tcPr>
          <w:p w14:paraId="5A56DC00" w14:textId="75C10DAE" w:rsidR="00211B3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D5E17">
              <w:rPr>
                <w:rFonts w:ascii="Arial" w:hAnsi="Arial" w:cs="Arial"/>
                <w:b/>
                <w:sz w:val="20"/>
              </w:rPr>
              <w:t>2</w:t>
            </w:r>
            <w:r>
              <w:rPr>
                <w:rFonts w:ascii="Arial" w:hAnsi="Arial" w:cs="Arial"/>
                <w:b/>
                <w:sz w:val="20"/>
              </w:rPr>
              <w:t>/202</w:t>
            </w:r>
            <w:r w:rsidR="003D5E17">
              <w:rPr>
                <w:rFonts w:ascii="Arial" w:hAnsi="Arial" w:cs="Arial"/>
                <w:b/>
                <w:sz w:val="20"/>
              </w:rPr>
              <w:t>3</w:t>
            </w:r>
          </w:p>
          <w:p w14:paraId="5142BF52"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(R’000s)</w:t>
            </w:r>
          </w:p>
        </w:tc>
      </w:tr>
      <w:tr w:rsidR="00211B37" w:rsidRPr="00C67A3A" w14:paraId="6923803A" w14:textId="77777777" w:rsidTr="00C67A3A">
        <w:tc>
          <w:tcPr>
            <w:tcW w:w="2005" w:type="pct"/>
            <w:vMerge/>
            <w:tcBorders>
              <w:bottom w:val="single" w:sz="4" w:space="0" w:color="auto"/>
            </w:tcBorders>
            <w:shd w:val="clear" w:color="auto" w:fill="FBE4D5"/>
          </w:tcPr>
          <w:p w14:paraId="43CCA132" w14:textId="77777777" w:rsidR="00211B37" w:rsidRPr="00C67A3A" w:rsidRDefault="00211B37" w:rsidP="00C67A3A">
            <w:pPr>
              <w:spacing w:before="60" w:after="60"/>
              <w:ind w:firstLine="0"/>
              <w:jc w:val="left"/>
              <w:rPr>
                <w:rFonts w:ascii="Arial" w:hAnsi="Arial" w:cs="Arial"/>
                <w:b/>
                <w:sz w:val="20"/>
              </w:rPr>
            </w:pPr>
          </w:p>
        </w:tc>
        <w:tc>
          <w:tcPr>
            <w:tcW w:w="583" w:type="pct"/>
            <w:tcBorders>
              <w:bottom w:val="single" w:sz="4" w:space="0" w:color="auto"/>
            </w:tcBorders>
            <w:shd w:val="clear" w:color="auto" w:fill="FBE4D5"/>
          </w:tcPr>
          <w:p w14:paraId="1C50CF29"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Historic</w:t>
            </w:r>
            <w:r w:rsidR="00211B37" w:rsidRPr="00C67A3A">
              <w:rPr>
                <w:rFonts w:ascii="Arial" w:hAnsi="Arial" w:cs="Arial"/>
                <w:b/>
                <w:sz w:val="20"/>
              </w:rPr>
              <w:t xml:space="preserve"> Buildings</w:t>
            </w:r>
          </w:p>
        </w:tc>
        <w:tc>
          <w:tcPr>
            <w:tcW w:w="671" w:type="pct"/>
            <w:tcBorders>
              <w:bottom w:val="single" w:sz="4" w:space="0" w:color="auto"/>
            </w:tcBorders>
            <w:shd w:val="clear" w:color="auto" w:fill="FBE4D5"/>
          </w:tcPr>
          <w:p w14:paraId="6328231F"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Monuments and Parks</w:t>
            </w:r>
          </w:p>
        </w:tc>
        <w:tc>
          <w:tcPr>
            <w:tcW w:w="582" w:type="pct"/>
            <w:tcBorders>
              <w:bottom w:val="single" w:sz="4" w:space="0" w:color="auto"/>
            </w:tcBorders>
            <w:shd w:val="clear" w:color="auto" w:fill="FBE4D5"/>
          </w:tcPr>
          <w:p w14:paraId="15D84431" w14:textId="77777777" w:rsidR="00211B37" w:rsidRPr="00C67A3A" w:rsidRDefault="00385F5B" w:rsidP="00C67A3A">
            <w:pPr>
              <w:spacing w:before="60" w:after="60"/>
              <w:ind w:firstLine="0"/>
              <w:jc w:val="center"/>
              <w:rPr>
                <w:rFonts w:ascii="Arial" w:hAnsi="Arial" w:cs="Arial"/>
                <w:b/>
                <w:sz w:val="20"/>
              </w:rPr>
            </w:pPr>
            <w:r>
              <w:rPr>
                <w:rFonts w:ascii="Arial" w:hAnsi="Arial" w:cs="Arial"/>
                <w:b/>
                <w:sz w:val="20"/>
              </w:rPr>
              <w:t xml:space="preserve">Works of </w:t>
            </w:r>
            <w:r w:rsidR="00211B37" w:rsidRPr="00C67A3A">
              <w:rPr>
                <w:rFonts w:ascii="Arial" w:hAnsi="Arial" w:cs="Arial"/>
                <w:b/>
                <w:sz w:val="20"/>
              </w:rPr>
              <w:t>Ar</w:t>
            </w:r>
            <w:r>
              <w:rPr>
                <w:rFonts w:ascii="Arial" w:hAnsi="Arial" w:cs="Arial"/>
                <w:b/>
                <w:sz w:val="20"/>
              </w:rPr>
              <w:t>t</w:t>
            </w:r>
          </w:p>
        </w:tc>
        <w:tc>
          <w:tcPr>
            <w:tcW w:w="580" w:type="pct"/>
            <w:tcBorders>
              <w:bottom w:val="single" w:sz="4" w:space="0" w:color="auto"/>
            </w:tcBorders>
            <w:shd w:val="clear" w:color="auto" w:fill="FBE4D5"/>
          </w:tcPr>
          <w:p w14:paraId="24BCBCCE"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 xml:space="preserve">Other </w:t>
            </w:r>
            <w:r w:rsidR="00385F5B">
              <w:rPr>
                <w:rFonts w:ascii="Arial" w:hAnsi="Arial" w:cs="Arial"/>
                <w:b/>
                <w:sz w:val="20"/>
              </w:rPr>
              <w:t xml:space="preserve">Heritage </w:t>
            </w:r>
            <w:r w:rsidRPr="00C67A3A">
              <w:rPr>
                <w:rFonts w:ascii="Arial" w:hAnsi="Arial" w:cs="Arial"/>
                <w:b/>
                <w:sz w:val="20"/>
              </w:rPr>
              <w:t>Assets</w:t>
            </w:r>
          </w:p>
        </w:tc>
        <w:tc>
          <w:tcPr>
            <w:tcW w:w="579" w:type="pct"/>
            <w:tcBorders>
              <w:bottom w:val="single" w:sz="4" w:space="0" w:color="auto"/>
            </w:tcBorders>
            <w:shd w:val="clear" w:color="auto" w:fill="FBE4D5"/>
          </w:tcPr>
          <w:p w14:paraId="77A3FCBB" w14:textId="77777777" w:rsidR="00211B37" w:rsidRPr="00C67A3A" w:rsidRDefault="00211B37" w:rsidP="00C67A3A">
            <w:pPr>
              <w:spacing w:before="60" w:after="60"/>
              <w:ind w:firstLine="0"/>
              <w:jc w:val="center"/>
              <w:rPr>
                <w:rFonts w:ascii="Arial" w:hAnsi="Arial" w:cs="Arial"/>
                <w:b/>
                <w:sz w:val="20"/>
              </w:rPr>
            </w:pPr>
            <w:r w:rsidRPr="00C67A3A">
              <w:rPr>
                <w:rFonts w:ascii="Arial" w:hAnsi="Arial" w:cs="Arial"/>
                <w:b/>
                <w:sz w:val="20"/>
              </w:rPr>
              <w:t>Total</w:t>
            </w:r>
          </w:p>
        </w:tc>
      </w:tr>
      <w:tr w:rsidR="00211B37" w:rsidRPr="00C67A3A" w14:paraId="0CD186CF" w14:textId="77777777" w:rsidTr="00C67A3A">
        <w:tc>
          <w:tcPr>
            <w:tcW w:w="2005" w:type="pct"/>
            <w:tcBorders>
              <w:top w:val="nil"/>
              <w:bottom w:val="nil"/>
            </w:tcBorders>
            <w:shd w:val="clear" w:color="auto" w:fill="auto"/>
          </w:tcPr>
          <w:p w14:paraId="11FB194C"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Preventative Maintenance</w:t>
            </w:r>
          </w:p>
        </w:tc>
        <w:tc>
          <w:tcPr>
            <w:tcW w:w="583" w:type="pct"/>
            <w:tcBorders>
              <w:top w:val="nil"/>
              <w:bottom w:val="nil"/>
            </w:tcBorders>
            <w:shd w:val="clear" w:color="auto" w:fill="auto"/>
          </w:tcPr>
          <w:p w14:paraId="6906457C"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30A48DD3"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33E1A115"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71ED7CC4"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3ED858C0" w14:textId="77777777" w:rsidR="00211B37" w:rsidRPr="00C67A3A" w:rsidRDefault="00211B37" w:rsidP="00C67A3A">
            <w:pPr>
              <w:spacing w:before="60" w:after="60"/>
              <w:ind w:firstLine="0"/>
              <w:jc w:val="right"/>
              <w:rPr>
                <w:rFonts w:ascii="Arial" w:hAnsi="Arial" w:cs="Arial"/>
                <w:sz w:val="20"/>
              </w:rPr>
            </w:pPr>
          </w:p>
        </w:tc>
      </w:tr>
      <w:tr w:rsidR="00211B37" w:rsidRPr="00C67A3A" w14:paraId="4FF850E8" w14:textId="77777777" w:rsidTr="00C67A3A">
        <w:tc>
          <w:tcPr>
            <w:tcW w:w="2005" w:type="pct"/>
            <w:tcBorders>
              <w:top w:val="nil"/>
              <w:bottom w:val="nil"/>
            </w:tcBorders>
            <w:shd w:val="clear" w:color="auto" w:fill="auto"/>
          </w:tcPr>
          <w:p w14:paraId="5D2D6A7F"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Interval Based</w:t>
            </w:r>
          </w:p>
        </w:tc>
        <w:tc>
          <w:tcPr>
            <w:tcW w:w="583" w:type="pct"/>
            <w:tcBorders>
              <w:top w:val="nil"/>
              <w:bottom w:val="nil"/>
            </w:tcBorders>
            <w:shd w:val="clear" w:color="auto" w:fill="auto"/>
          </w:tcPr>
          <w:p w14:paraId="325B65ED"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7761FC20"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05125F53"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2CDFA4D5"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1AC34344" w14:textId="77777777" w:rsidR="00211B37" w:rsidRPr="00C67A3A" w:rsidRDefault="00211B37" w:rsidP="00C67A3A">
            <w:pPr>
              <w:spacing w:before="60" w:after="60"/>
              <w:ind w:firstLine="0"/>
              <w:jc w:val="right"/>
              <w:rPr>
                <w:rFonts w:ascii="Arial" w:hAnsi="Arial" w:cs="Arial"/>
                <w:sz w:val="20"/>
              </w:rPr>
            </w:pPr>
          </w:p>
        </w:tc>
      </w:tr>
      <w:tr w:rsidR="00211B37" w:rsidRPr="00C67A3A" w14:paraId="6E9887C4" w14:textId="77777777" w:rsidTr="00C67A3A">
        <w:tc>
          <w:tcPr>
            <w:tcW w:w="2005" w:type="pct"/>
            <w:tcBorders>
              <w:top w:val="nil"/>
              <w:bottom w:val="nil"/>
            </w:tcBorders>
            <w:shd w:val="clear" w:color="auto" w:fill="auto"/>
          </w:tcPr>
          <w:p w14:paraId="0444BFE2"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Condition Based</w:t>
            </w:r>
          </w:p>
        </w:tc>
        <w:tc>
          <w:tcPr>
            <w:tcW w:w="583" w:type="pct"/>
            <w:tcBorders>
              <w:top w:val="nil"/>
              <w:bottom w:val="nil"/>
            </w:tcBorders>
            <w:shd w:val="clear" w:color="auto" w:fill="auto"/>
          </w:tcPr>
          <w:p w14:paraId="5C81EE48"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7F9F2E4C"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8C01A44"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CBC5189"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7F90BC66" w14:textId="77777777" w:rsidR="00211B37" w:rsidRPr="00C67A3A" w:rsidRDefault="00211B37" w:rsidP="00C67A3A">
            <w:pPr>
              <w:spacing w:before="60" w:after="60"/>
              <w:ind w:firstLine="0"/>
              <w:jc w:val="right"/>
              <w:rPr>
                <w:rFonts w:ascii="Arial" w:hAnsi="Arial" w:cs="Arial"/>
                <w:sz w:val="20"/>
              </w:rPr>
            </w:pPr>
          </w:p>
        </w:tc>
      </w:tr>
      <w:tr w:rsidR="00211B37" w:rsidRPr="00C67A3A" w14:paraId="2A2CC830" w14:textId="77777777" w:rsidTr="00C67A3A">
        <w:tc>
          <w:tcPr>
            <w:tcW w:w="2005" w:type="pct"/>
            <w:tcBorders>
              <w:top w:val="nil"/>
              <w:bottom w:val="nil"/>
            </w:tcBorders>
            <w:shd w:val="clear" w:color="auto" w:fill="auto"/>
          </w:tcPr>
          <w:p w14:paraId="6C9D6E00" w14:textId="77777777" w:rsidR="00211B37" w:rsidRPr="00C67A3A" w:rsidRDefault="00211B37" w:rsidP="00C67A3A">
            <w:pPr>
              <w:spacing w:before="60" w:after="60"/>
              <w:ind w:firstLine="0"/>
              <w:rPr>
                <w:rFonts w:ascii="Arial" w:hAnsi="Arial" w:cs="Arial"/>
                <w:sz w:val="20"/>
              </w:rPr>
            </w:pPr>
            <w:r w:rsidRPr="00C67A3A">
              <w:rPr>
                <w:rFonts w:ascii="Arial" w:hAnsi="Arial" w:cs="Arial"/>
                <w:sz w:val="20"/>
              </w:rPr>
              <w:t>Corrective Maintenance</w:t>
            </w:r>
          </w:p>
        </w:tc>
        <w:tc>
          <w:tcPr>
            <w:tcW w:w="583" w:type="pct"/>
            <w:tcBorders>
              <w:top w:val="nil"/>
              <w:bottom w:val="nil"/>
            </w:tcBorders>
            <w:shd w:val="clear" w:color="auto" w:fill="auto"/>
          </w:tcPr>
          <w:p w14:paraId="6E91E351"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6DCA9B3A"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0B1E334"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1366015C"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4B4ED421" w14:textId="77777777" w:rsidR="00211B37" w:rsidRPr="00C67A3A" w:rsidRDefault="00211B37" w:rsidP="00C67A3A">
            <w:pPr>
              <w:spacing w:before="60" w:after="60"/>
              <w:ind w:firstLine="0"/>
              <w:jc w:val="right"/>
              <w:rPr>
                <w:rFonts w:ascii="Arial" w:hAnsi="Arial" w:cs="Arial"/>
                <w:sz w:val="20"/>
              </w:rPr>
            </w:pPr>
          </w:p>
        </w:tc>
      </w:tr>
      <w:tr w:rsidR="00211B37" w:rsidRPr="00C67A3A" w14:paraId="1980BFA5" w14:textId="77777777" w:rsidTr="00C67A3A">
        <w:tc>
          <w:tcPr>
            <w:tcW w:w="2005" w:type="pct"/>
            <w:tcBorders>
              <w:top w:val="nil"/>
              <w:bottom w:val="nil"/>
            </w:tcBorders>
            <w:shd w:val="clear" w:color="auto" w:fill="auto"/>
          </w:tcPr>
          <w:p w14:paraId="130896E2"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Planned</w:t>
            </w:r>
          </w:p>
        </w:tc>
        <w:tc>
          <w:tcPr>
            <w:tcW w:w="583" w:type="pct"/>
            <w:tcBorders>
              <w:top w:val="nil"/>
              <w:bottom w:val="nil"/>
            </w:tcBorders>
            <w:shd w:val="clear" w:color="auto" w:fill="auto"/>
          </w:tcPr>
          <w:p w14:paraId="4B910D7B"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16BEF610"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36F27724"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0ED163D1"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11EF0432" w14:textId="77777777" w:rsidR="00211B37" w:rsidRPr="00C67A3A" w:rsidRDefault="00211B37" w:rsidP="00C67A3A">
            <w:pPr>
              <w:spacing w:before="60" w:after="60"/>
              <w:ind w:firstLine="0"/>
              <w:jc w:val="right"/>
              <w:rPr>
                <w:rFonts w:ascii="Arial" w:hAnsi="Arial" w:cs="Arial"/>
                <w:sz w:val="20"/>
              </w:rPr>
            </w:pPr>
          </w:p>
        </w:tc>
      </w:tr>
      <w:tr w:rsidR="00211B37" w:rsidRPr="00C67A3A" w14:paraId="78DAC42C" w14:textId="77777777" w:rsidTr="00C67A3A">
        <w:tc>
          <w:tcPr>
            <w:tcW w:w="2005" w:type="pct"/>
            <w:tcBorders>
              <w:top w:val="nil"/>
              <w:bottom w:val="nil"/>
            </w:tcBorders>
            <w:shd w:val="clear" w:color="auto" w:fill="auto"/>
          </w:tcPr>
          <w:p w14:paraId="7B44C95F" w14:textId="77777777" w:rsidR="00211B37" w:rsidRPr="00C67A3A" w:rsidRDefault="00211B37" w:rsidP="00C67A3A">
            <w:pPr>
              <w:spacing w:before="60" w:after="60"/>
              <w:ind w:left="313" w:firstLine="0"/>
              <w:rPr>
                <w:rFonts w:ascii="Arial" w:hAnsi="Arial" w:cs="Arial"/>
                <w:sz w:val="20"/>
              </w:rPr>
            </w:pPr>
            <w:r w:rsidRPr="00C67A3A">
              <w:rPr>
                <w:rFonts w:ascii="Arial" w:hAnsi="Arial" w:cs="Arial"/>
                <w:sz w:val="20"/>
              </w:rPr>
              <w:t>Emergency</w:t>
            </w:r>
          </w:p>
        </w:tc>
        <w:tc>
          <w:tcPr>
            <w:tcW w:w="583" w:type="pct"/>
            <w:tcBorders>
              <w:top w:val="nil"/>
              <w:bottom w:val="nil"/>
            </w:tcBorders>
            <w:shd w:val="clear" w:color="auto" w:fill="auto"/>
          </w:tcPr>
          <w:p w14:paraId="18EE36B4"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nil"/>
            </w:tcBorders>
            <w:shd w:val="clear" w:color="auto" w:fill="auto"/>
          </w:tcPr>
          <w:p w14:paraId="05B54E2B"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nil"/>
            </w:tcBorders>
            <w:shd w:val="clear" w:color="auto" w:fill="auto"/>
          </w:tcPr>
          <w:p w14:paraId="178472A2"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nil"/>
            </w:tcBorders>
            <w:shd w:val="clear" w:color="auto" w:fill="auto"/>
          </w:tcPr>
          <w:p w14:paraId="4F2E6E5E"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nil"/>
            </w:tcBorders>
            <w:shd w:val="clear" w:color="auto" w:fill="auto"/>
          </w:tcPr>
          <w:p w14:paraId="434CEADC" w14:textId="77777777" w:rsidR="00211B37" w:rsidRPr="00C67A3A" w:rsidRDefault="00211B37" w:rsidP="00C67A3A">
            <w:pPr>
              <w:spacing w:before="60" w:after="60"/>
              <w:ind w:firstLine="0"/>
              <w:jc w:val="right"/>
              <w:rPr>
                <w:rFonts w:ascii="Arial" w:hAnsi="Arial" w:cs="Arial"/>
                <w:sz w:val="20"/>
              </w:rPr>
            </w:pPr>
          </w:p>
        </w:tc>
      </w:tr>
      <w:tr w:rsidR="00211B37" w:rsidRPr="00C67A3A" w14:paraId="05BFA687" w14:textId="77777777" w:rsidTr="00C67A3A">
        <w:tc>
          <w:tcPr>
            <w:tcW w:w="2005" w:type="pct"/>
            <w:tcBorders>
              <w:top w:val="nil"/>
              <w:bottom w:val="single" w:sz="4" w:space="0" w:color="auto"/>
            </w:tcBorders>
            <w:shd w:val="clear" w:color="auto" w:fill="auto"/>
          </w:tcPr>
          <w:p w14:paraId="7BA4CC68" w14:textId="77777777" w:rsidR="00211B37" w:rsidRPr="00C67A3A" w:rsidRDefault="00211B37" w:rsidP="00C67A3A">
            <w:pPr>
              <w:spacing w:before="60" w:after="60"/>
              <w:ind w:firstLine="0"/>
              <w:rPr>
                <w:rFonts w:ascii="Arial" w:hAnsi="Arial" w:cs="Arial"/>
                <w:b/>
                <w:sz w:val="20"/>
              </w:rPr>
            </w:pPr>
            <w:r w:rsidRPr="00C67A3A">
              <w:rPr>
                <w:rFonts w:ascii="Arial" w:hAnsi="Arial" w:cs="Arial"/>
                <w:b/>
                <w:sz w:val="20"/>
              </w:rPr>
              <w:t>Total</w:t>
            </w:r>
          </w:p>
        </w:tc>
        <w:tc>
          <w:tcPr>
            <w:tcW w:w="583" w:type="pct"/>
            <w:tcBorders>
              <w:top w:val="nil"/>
              <w:bottom w:val="single" w:sz="4" w:space="0" w:color="auto"/>
            </w:tcBorders>
            <w:shd w:val="clear" w:color="auto" w:fill="auto"/>
          </w:tcPr>
          <w:p w14:paraId="7C42BEDE" w14:textId="77777777" w:rsidR="00211B37" w:rsidRPr="00C67A3A" w:rsidRDefault="00211B37" w:rsidP="00C67A3A">
            <w:pPr>
              <w:spacing w:before="60" w:after="60"/>
              <w:ind w:firstLine="0"/>
              <w:jc w:val="right"/>
              <w:rPr>
                <w:rFonts w:ascii="Arial" w:hAnsi="Arial" w:cs="Arial"/>
                <w:sz w:val="20"/>
              </w:rPr>
            </w:pPr>
          </w:p>
        </w:tc>
        <w:tc>
          <w:tcPr>
            <w:tcW w:w="671" w:type="pct"/>
            <w:tcBorders>
              <w:top w:val="nil"/>
              <w:bottom w:val="single" w:sz="4" w:space="0" w:color="auto"/>
            </w:tcBorders>
            <w:shd w:val="clear" w:color="auto" w:fill="auto"/>
          </w:tcPr>
          <w:p w14:paraId="27A14C0D" w14:textId="77777777" w:rsidR="00211B37" w:rsidRPr="00C67A3A" w:rsidRDefault="00211B37" w:rsidP="00C67A3A">
            <w:pPr>
              <w:spacing w:before="60" w:after="60"/>
              <w:ind w:firstLine="0"/>
              <w:jc w:val="right"/>
              <w:rPr>
                <w:rFonts w:ascii="Arial" w:hAnsi="Arial" w:cs="Arial"/>
                <w:sz w:val="20"/>
              </w:rPr>
            </w:pPr>
          </w:p>
        </w:tc>
        <w:tc>
          <w:tcPr>
            <w:tcW w:w="582" w:type="pct"/>
            <w:tcBorders>
              <w:top w:val="nil"/>
              <w:bottom w:val="single" w:sz="4" w:space="0" w:color="auto"/>
            </w:tcBorders>
            <w:shd w:val="clear" w:color="auto" w:fill="auto"/>
          </w:tcPr>
          <w:p w14:paraId="71EF5CDF" w14:textId="77777777" w:rsidR="00211B37" w:rsidRPr="00C67A3A" w:rsidRDefault="00211B37" w:rsidP="00C67A3A">
            <w:pPr>
              <w:spacing w:before="60" w:after="60"/>
              <w:ind w:firstLine="0"/>
              <w:jc w:val="right"/>
              <w:rPr>
                <w:rFonts w:ascii="Arial" w:hAnsi="Arial" w:cs="Arial"/>
                <w:sz w:val="20"/>
              </w:rPr>
            </w:pPr>
          </w:p>
        </w:tc>
        <w:tc>
          <w:tcPr>
            <w:tcW w:w="580" w:type="pct"/>
            <w:tcBorders>
              <w:top w:val="nil"/>
              <w:bottom w:val="single" w:sz="4" w:space="0" w:color="auto"/>
            </w:tcBorders>
            <w:shd w:val="clear" w:color="auto" w:fill="auto"/>
          </w:tcPr>
          <w:p w14:paraId="06CAC22A" w14:textId="77777777" w:rsidR="00211B37" w:rsidRPr="00C67A3A" w:rsidRDefault="00211B37" w:rsidP="00C67A3A">
            <w:pPr>
              <w:spacing w:before="60" w:after="60"/>
              <w:ind w:firstLine="0"/>
              <w:jc w:val="right"/>
              <w:rPr>
                <w:rFonts w:ascii="Arial" w:hAnsi="Arial" w:cs="Arial"/>
                <w:sz w:val="20"/>
              </w:rPr>
            </w:pPr>
          </w:p>
        </w:tc>
        <w:tc>
          <w:tcPr>
            <w:tcW w:w="579" w:type="pct"/>
            <w:tcBorders>
              <w:top w:val="nil"/>
              <w:bottom w:val="single" w:sz="4" w:space="0" w:color="auto"/>
            </w:tcBorders>
            <w:shd w:val="clear" w:color="auto" w:fill="auto"/>
          </w:tcPr>
          <w:p w14:paraId="2B876F25" w14:textId="77777777" w:rsidR="00211B37" w:rsidRPr="00C67A3A" w:rsidRDefault="00211B37" w:rsidP="00C67A3A">
            <w:pPr>
              <w:spacing w:before="60" w:after="60"/>
              <w:ind w:firstLine="0"/>
              <w:jc w:val="right"/>
              <w:rPr>
                <w:rFonts w:ascii="Arial" w:hAnsi="Arial" w:cs="Arial"/>
                <w:sz w:val="20"/>
              </w:rPr>
            </w:pPr>
          </w:p>
        </w:tc>
      </w:tr>
    </w:tbl>
    <w:p w14:paraId="2464327B" w14:textId="77777777" w:rsidR="007E4D84" w:rsidRPr="00237F45" w:rsidRDefault="007E4D84" w:rsidP="00237F45">
      <w:pPr>
        <w:pStyle w:val="ListParagraph"/>
        <w:ind w:left="0" w:firstLine="0"/>
        <w:contextualSpacing w:val="0"/>
        <w:rPr>
          <w:rFonts w:ascii="Arial" w:hAnsi="Arial" w:cs="Arial"/>
          <w:b/>
          <w:color w:val="ED7D31"/>
          <w:sz w:val="20"/>
        </w:rPr>
      </w:pPr>
    </w:p>
    <w:p w14:paraId="32F15D52" w14:textId="77777777" w:rsidR="00F05328" w:rsidRDefault="00F05328" w:rsidP="00B22059">
      <w:pPr>
        <w:ind w:firstLine="0"/>
        <w:rPr>
          <w:rFonts w:ascii="Arial" w:hAnsi="Arial" w:cs="Arial"/>
          <w:b/>
          <w:sz w:val="20"/>
        </w:rPr>
        <w:sectPr w:rsidR="00F05328" w:rsidSect="005327CF">
          <w:pgSz w:w="16838" w:h="11906" w:orient="landscape"/>
          <w:pgMar w:top="992" w:right="1440" w:bottom="992" w:left="1440" w:header="708" w:footer="708" w:gutter="0"/>
          <w:cols w:space="708"/>
          <w:docGrid w:linePitch="360"/>
        </w:sectPr>
      </w:pPr>
    </w:p>
    <w:p w14:paraId="7095D4F3" w14:textId="77777777" w:rsidR="003D317E" w:rsidRPr="00C67A3A" w:rsidRDefault="003D317E" w:rsidP="003D317E">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F175707" w14:textId="77777777" w:rsidR="003D317E" w:rsidRDefault="003D317E">
      <w:pPr>
        <w:pStyle w:val="ListParagraph"/>
        <w:numPr>
          <w:ilvl w:val="1"/>
          <w:numId w:val="44"/>
        </w:numPr>
        <w:ind w:left="567" w:hanging="567"/>
        <w:rPr>
          <w:rFonts w:ascii="Arial" w:hAnsi="Arial" w:cs="Arial"/>
          <w:b/>
          <w:sz w:val="20"/>
        </w:rPr>
      </w:pPr>
      <w:r>
        <w:rPr>
          <w:rFonts w:ascii="Arial" w:hAnsi="Arial" w:cs="Arial"/>
          <w:b/>
          <w:sz w:val="20"/>
        </w:rPr>
        <w:t xml:space="preserve">Funding of Heritage Asset Acquisitions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8"/>
        <w:gridCol w:w="2187"/>
        <w:gridCol w:w="2193"/>
        <w:gridCol w:w="2190"/>
      </w:tblGrid>
      <w:tr w:rsidR="003D317E" w:rsidRPr="00C67A3A" w14:paraId="6FB4F49C" w14:textId="77777777" w:rsidTr="00C67A3A">
        <w:tc>
          <w:tcPr>
            <w:tcW w:w="2645" w:type="pct"/>
            <w:tcBorders>
              <w:bottom w:val="single" w:sz="4" w:space="0" w:color="auto"/>
            </w:tcBorders>
            <w:shd w:val="clear" w:color="auto" w:fill="FBE4D5"/>
          </w:tcPr>
          <w:p w14:paraId="7D727EFB" w14:textId="77777777" w:rsidR="003D317E" w:rsidRPr="00C67A3A" w:rsidRDefault="003D317E"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2C7E626A" w14:textId="77777777" w:rsidR="003D317E" w:rsidRPr="00C67A3A" w:rsidRDefault="003D317E" w:rsidP="00C67A3A">
            <w:pPr>
              <w:spacing w:before="60" w:after="60"/>
              <w:ind w:firstLine="0"/>
              <w:jc w:val="center"/>
              <w:rPr>
                <w:rFonts w:ascii="Arial" w:hAnsi="Arial" w:cs="Arial"/>
                <w:b/>
                <w:sz w:val="20"/>
              </w:rPr>
            </w:pPr>
            <w:r w:rsidRPr="00C67A3A">
              <w:rPr>
                <w:rFonts w:ascii="Arial" w:hAnsi="Arial" w:cs="Arial"/>
                <w:b/>
                <w:sz w:val="20"/>
              </w:rPr>
              <w:t>Funding Type</w:t>
            </w:r>
          </w:p>
        </w:tc>
        <w:tc>
          <w:tcPr>
            <w:tcW w:w="786" w:type="pct"/>
            <w:tcBorders>
              <w:bottom w:val="single" w:sz="4" w:space="0" w:color="auto"/>
            </w:tcBorders>
            <w:shd w:val="clear" w:color="auto" w:fill="FBE4D5"/>
          </w:tcPr>
          <w:p w14:paraId="07924079" w14:textId="739E7064" w:rsidR="003D317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D5E17">
              <w:rPr>
                <w:rFonts w:ascii="Arial" w:hAnsi="Arial" w:cs="Arial"/>
                <w:b/>
                <w:sz w:val="20"/>
              </w:rPr>
              <w:t>3</w:t>
            </w:r>
            <w:r>
              <w:rPr>
                <w:rFonts w:ascii="Arial" w:hAnsi="Arial" w:cs="Arial"/>
                <w:b/>
                <w:sz w:val="20"/>
              </w:rPr>
              <w:t>/202</w:t>
            </w:r>
            <w:r w:rsidR="003D5E17">
              <w:rPr>
                <w:rFonts w:ascii="Arial" w:hAnsi="Arial" w:cs="Arial"/>
                <w:b/>
                <w:sz w:val="20"/>
              </w:rPr>
              <w:t>4</w:t>
            </w:r>
          </w:p>
          <w:p w14:paraId="10C00BC5" w14:textId="77777777" w:rsidR="003D317E" w:rsidRPr="00C67A3A" w:rsidRDefault="003D317E" w:rsidP="00C67A3A">
            <w:pPr>
              <w:spacing w:before="60" w:after="60"/>
              <w:ind w:firstLine="0"/>
              <w:jc w:val="center"/>
              <w:rPr>
                <w:rFonts w:ascii="Arial" w:hAnsi="Arial" w:cs="Arial"/>
                <w:b/>
                <w:sz w:val="20"/>
              </w:rPr>
            </w:pPr>
            <w:r w:rsidRPr="00C67A3A">
              <w:rPr>
                <w:rFonts w:ascii="Arial" w:hAnsi="Arial" w:cs="Arial"/>
                <w:b/>
                <w:sz w:val="20"/>
              </w:rPr>
              <w:t>(R’000s)</w:t>
            </w:r>
          </w:p>
        </w:tc>
        <w:tc>
          <w:tcPr>
            <w:tcW w:w="785" w:type="pct"/>
            <w:tcBorders>
              <w:bottom w:val="single" w:sz="4" w:space="0" w:color="auto"/>
            </w:tcBorders>
            <w:shd w:val="clear" w:color="auto" w:fill="FBE4D5"/>
          </w:tcPr>
          <w:p w14:paraId="329045AE" w14:textId="5512A84E" w:rsidR="003D317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D5E17">
              <w:rPr>
                <w:rFonts w:ascii="Arial" w:hAnsi="Arial" w:cs="Arial"/>
                <w:b/>
                <w:sz w:val="20"/>
              </w:rPr>
              <w:t>2</w:t>
            </w:r>
            <w:r>
              <w:rPr>
                <w:rFonts w:ascii="Arial" w:hAnsi="Arial" w:cs="Arial"/>
                <w:b/>
                <w:sz w:val="20"/>
              </w:rPr>
              <w:t>/202</w:t>
            </w:r>
            <w:r w:rsidR="003D5E17">
              <w:rPr>
                <w:rFonts w:ascii="Arial" w:hAnsi="Arial" w:cs="Arial"/>
                <w:b/>
                <w:sz w:val="20"/>
              </w:rPr>
              <w:t>3</w:t>
            </w:r>
          </w:p>
          <w:p w14:paraId="63CDF821" w14:textId="77777777" w:rsidR="003D317E" w:rsidRPr="00C67A3A" w:rsidRDefault="003D317E" w:rsidP="00C67A3A">
            <w:pPr>
              <w:spacing w:before="60" w:after="60"/>
              <w:ind w:firstLine="0"/>
              <w:jc w:val="center"/>
              <w:rPr>
                <w:rFonts w:ascii="Arial" w:hAnsi="Arial" w:cs="Arial"/>
                <w:b/>
                <w:sz w:val="20"/>
              </w:rPr>
            </w:pPr>
            <w:r w:rsidRPr="00C67A3A">
              <w:rPr>
                <w:rFonts w:ascii="Arial" w:hAnsi="Arial" w:cs="Arial"/>
                <w:b/>
                <w:sz w:val="20"/>
              </w:rPr>
              <w:t>(R’000s)</w:t>
            </w:r>
          </w:p>
        </w:tc>
      </w:tr>
      <w:tr w:rsidR="003D317E" w:rsidRPr="00C67A3A" w14:paraId="2D4DBBCB" w14:textId="77777777" w:rsidTr="00C67A3A">
        <w:tc>
          <w:tcPr>
            <w:tcW w:w="2645" w:type="pct"/>
            <w:tcBorders>
              <w:bottom w:val="nil"/>
            </w:tcBorders>
            <w:shd w:val="clear" w:color="auto" w:fill="auto"/>
          </w:tcPr>
          <w:p w14:paraId="0C18F0B9" w14:textId="77777777" w:rsidR="003D317E" w:rsidRPr="00C67A3A" w:rsidRDefault="003D317E" w:rsidP="00C67A3A">
            <w:pPr>
              <w:spacing w:before="60" w:after="60"/>
              <w:ind w:firstLine="0"/>
              <w:jc w:val="left"/>
              <w:rPr>
                <w:rFonts w:ascii="Arial" w:hAnsi="Arial" w:cs="Arial"/>
                <w:i/>
                <w:sz w:val="20"/>
              </w:rPr>
            </w:pPr>
            <w:r w:rsidRPr="00C67A3A">
              <w:rPr>
                <w:rFonts w:ascii="Arial" w:hAnsi="Arial" w:cs="Arial"/>
                <w:i/>
                <w:sz w:val="20"/>
              </w:rPr>
              <w:t>Additions to heritage assets were funded from the following sources:</w:t>
            </w:r>
          </w:p>
        </w:tc>
        <w:tc>
          <w:tcPr>
            <w:tcW w:w="784" w:type="pct"/>
            <w:tcBorders>
              <w:bottom w:val="nil"/>
            </w:tcBorders>
            <w:shd w:val="clear" w:color="auto" w:fill="auto"/>
          </w:tcPr>
          <w:p w14:paraId="33D799FD" w14:textId="77777777" w:rsidR="003D317E" w:rsidRPr="00C67A3A" w:rsidRDefault="003D317E" w:rsidP="00C67A3A">
            <w:pPr>
              <w:spacing w:before="60" w:after="60"/>
              <w:ind w:firstLine="0"/>
              <w:jc w:val="right"/>
              <w:rPr>
                <w:rFonts w:ascii="Arial" w:hAnsi="Arial" w:cs="Arial"/>
                <w:sz w:val="20"/>
              </w:rPr>
            </w:pPr>
          </w:p>
        </w:tc>
        <w:tc>
          <w:tcPr>
            <w:tcW w:w="786" w:type="pct"/>
            <w:tcBorders>
              <w:bottom w:val="nil"/>
            </w:tcBorders>
            <w:shd w:val="clear" w:color="auto" w:fill="auto"/>
          </w:tcPr>
          <w:p w14:paraId="713B3BE6" w14:textId="77777777" w:rsidR="003D317E" w:rsidRPr="00C67A3A" w:rsidRDefault="003D317E" w:rsidP="00C67A3A">
            <w:pPr>
              <w:spacing w:before="60" w:after="60"/>
              <w:ind w:firstLine="0"/>
              <w:jc w:val="right"/>
              <w:rPr>
                <w:rFonts w:ascii="Arial" w:hAnsi="Arial" w:cs="Arial"/>
                <w:sz w:val="20"/>
              </w:rPr>
            </w:pPr>
          </w:p>
        </w:tc>
        <w:tc>
          <w:tcPr>
            <w:tcW w:w="785" w:type="pct"/>
            <w:tcBorders>
              <w:bottom w:val="nil"/>
            </w:tcBorders>
            <w:shd w:val="clear" w:color="auto" w:fill="auto"/>
          </w:tcPr>
          <w:p w14:paraId="0875E137" w14:textId="77777777" w:rsidR="003D317E" w:rsidRPr="00C67A3A" w:rsidRDefault="003D317E" w:rsidP="00C67A3A">
            <w:pPr>
              <w:spacing w:before="60" w:after="60"/>
              <w:ind w:firstLine="0"/>
              <w:jc w:val="right"/>
              <w:rPr>
                <w:rFonts w:ascii="Arial" w:hAnsi="Arial" w:cs="Arial"/>
                <w:sz w:val="20"/>
              </w:rPr>
            </w:pPr>
          </w:p>
        </w:tc>
      </w:tr>
      <w:tr w:rsidR="003D317E" w:rsidRPr="00C67A3A" w14:paraId="7A04E8BD" w14:textId="77777777" w:rsidTr="00C67A3A">
        <w:tc>
          <w:tcPr>
            <w:tcW w:w="2645" w:type="pct"/>
            <w:tcBorders>
              <w:top w:val="nil"/>
              <w:bottom w:val="nil"/>
            </w:tcBorders>
            <w:shd w:val="clear" w:color="auto" w:fill="auto"/>
          </w:tcPr>
          <w:p w14:paraId="1A2A3929" w14:textId="77777777" w:rsidR="003D317E" w:rsidRPr="00C67A3A" w:rsidRDefault="00B34C0E" w:rsidP="00C67A3A">
            <w:pPr>
              <w:spacing w:before="60" w:after="60"/>
              <w:ind w:firstLine="0"/>
              <w:jc w:val="left"/>
              <w:rPr>
                <w:rFonts w:ascii="Arial" w:hAnsi="Arial" w:cs="Arial"/>
                <w:sz w:val="20"/>
              </w:rPr>
            </w:pPr>
            <w:r w:rsidRPr="00310A34">
              <w:rPr>
                <w:rFonts w:ascii="Arial" w:hAnsi="Arial" w:cs="Arial"/>
                <w:sz w:val="20"/>
              </w:rPr>
              <w:t>Historic</w:t>
            </w:r>
            <w:r w:rsidR="003D317E" w:rsidRPr="00310A34">
              <w:rPr>
                <w:rFonts w:ascii="Arial" w:hAnsi="Arial" w:cs="Arial"/>
                <w:sz w:val="20"/>
              </w:rPr>
              <w:t xml:space="preserve"> Buildings</w:t>
            </w:r>
          </w:p>
        </w:tc>
        <w:tc>
          <w:tcPr>
            <w:tcW w:w="784" w:type="pct"/>
            <w:tcBorders>
              <w:top w:val="nil"/>
              <w:bottom w:val="nil"/>
            </w:tcBorders>
            <w:shd w:val="clear" w:color="auto" w:fill="auto"/>
          </w:tcPr>
          <w:p w14:paraId="60DF8846"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A7BCFF9"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AE68EE5" w14:textId="77777777" w:rsidR="003D317E" w:rsidRPr="00C67A3A" w:rsidRDefault="003D317E" w:rsidP="00C67A3A">
            <w:pPr>
              <w:spacing w:before="60" w:after="60"/>
              <w:ind w:firstLine="0"/>
              <w:jc w:val="right"/>
              <w:rPr>
                <w:rFonts w:ascii="Arial" w:hAnsi="Arial" w:cs="Arial"/>
                <w:sz w:val="20"/>
              </w:rPr>
            </w:pPr>
          </w:p>
        </w:tc>
      </w:tr>
      <w:tr w:rsidR="003D317E" w:rsidRPr="00C67A3A" w14:paraId="7A983565" w14:textId="77777777" w:rsidTr="00C67A3A">
        <w:tc>
          <w:tcPr>
            <w:tcW w:w="2645" w:type="pct"/>
            <w:tcBorders>
              <w:top w:val="nil"/>
              <w:bottom w:val="nil"/>
            </w:tcBorders>
            <w:shd w:val="clear" w:color="auto" w:fill="DEEAF6"/>
          </w:tcPr>
          <w:p w14:paraId="29619D1D" w14:textId="77777777" w:rsidR="003D317E" w:rsidRPr="00C67A3A" w:rsidRDefault="003D317E"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shd w:val="clear" w:color="auto" w:fill="auto"/>
          </w:tcPr>
          <w:p w14:paraId="20D51E28"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AF295FC"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770B9E4" w14:textId="77777777" w:rsidR="003D317E" w:rsidRPr="00C67A3A" w:rsidRDefault="003D317E" w:rsidP="00C67A3A">
            <w:pPr>
              <w:spacing w:before="60" w:after="60"/>
              <w:ind w:firstLine="0"/>
              <w:jc w:val="right"/>
              <w:rPr>
                <w:rFonts w:ascii="Arial" w:hAnsi="Arial" w:cs="Arial"/>
                <w:sz w:val="20"/>
              </w:rPr>
            </w:pPr>
          </w:p>
        </w:tc>
      </w:tr>
      <w:tr w:rsidR="003D317E" w:rsidRPr="00C67A3A" w14:paraId="286456ED" w14:textId="77777777" w:rsidTr="00C67A3A">
        <w:tc>
          <w:tcPr>
            <w:tcW w:w="2645" w:type="pct"/>
            <w:tcBorders>
              <w:top w:val="nil"/>
              <w:bottom w:val="nil"/>
            </w:tcBorders>
            <w:shd w:val="clear" w:color="auto" w:fill="DEEAF6"/>
          </w:tcPr>
          <w:p w14:paraId="3C454E2A" w14:textId="77777777" w:rsidR="003D317E" w:rsidRPr="00C67A3A" w:rsidRDefault="003D317E"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49D47F71"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829F840"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D25A628" w14:textId="77777777" w:rsidR="003D317E" w:rsidRPr="00C67A3A" w:rsidRDefault="003D317E" w:rsidP="00C67A3A">
            <w:pPr>
              <w:spacing w:before="60" w:after="60"/>
              <w:ind w:firstLine="0"/>
              <w:jc w:val="right"/>
              <w:rPr>
                <w:rFonts w:ascii="Arial" w:hAnsi="Arial" w:cs="Arial"/>
                <w:sz w:val="20"/>
              </w:rPr>
            </w:pPr>
          </w:p>
        </w:tc>
      </w:tr>
      <w:tr w:rsidR="003D317E" w:rsidRPr="00C67A3A" w14:paraId="4B4D71B2" w14:textId="77777777" w:rsidTr="00C67A3A">
        <w:tc>
          <w:tcPr>
            <w:tcW w:w="2645" w:type="pct"/>
            <w:tcBorders>
              <w:top w:val="nil"/>
              <w:bottom w:val="nil"/>
            </w:tcBorders>
            <w:shd w:val="clear" w:color="auto" w:fill="auto"/>
          </w:tcPr>
          <w:p w14:paraId="2C678875" w14:textId="77777777" w:rsidR="003D317E" w:rsidRPr="00C67A3A" w:rsidRDefault="003D317E" w:rsidP="00C67A3A">
            <w:pPr>
              <w:spacing w:before="60" w:after="60"/>
              <w:ind w:firstLine="0"/>
              <w:jc w:val="left"/>
              <w:rPr>
                <w:rFonts w:ascii="Arial" w:hAnsi="Arial" w:cs="Arial"/>
                <w:sz w:val="20"/>
              </w:rPr>
            </w:pPr>
            <w:r w:rsidRPr="00C67A3A">
              <w:rPr>
                <w:rFonts w:ascii="Arial" w:hAnsi="Arial" w:cs="Arial"/>
                <w:sz w:val="20"/>
              </w:rPr>
              <w:t>Monuments and Parks</w:t>
            </w:r>
          </w:p>
        </w:tc>
        <w:tc>
          <w:tcPr>
            <w:tcW w:w="784" w:type="pct"/>
            <w:tcBorders>
              <w:top w:val="nil"/>
              <w:bottom w:val="nil"/>
            </w:tcBorders>
            <w:shd w:val="clear" w:color="auto" w:fill="auto"/>
          </w:tcPr>
          <w:p w14:paraId="1AEAB97D"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9DAA0BD"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3555292" w14:textId="77777777" w:rsidR="003D317E" w:rsidRPr="00C67A3A" w:rsidRDefault="003D317E" w:rsidP="00C67A3A">
            <w:pPr>
              <w:spacing w:before="60" w:after="60"/>
              <w:ind w:firstLine="0"/>
              <w:jc w:val="right"/>
              <w:rPr>
                <w:rFonts w:ascii="Arial" w:hAnsi="Arial" w:cs="Arial"/>
                <w:sz w:val="20"/>
              </w:rPr>
            </w:pPr>
          </w:p>
        </w:tc>
      </w:tr>
      <w:tr w:rsidR="003D317E" w:rsidRPr="00C67A3A" w14:paraId="7BA99704" w14:textId="77777777" w:rsidTr="00C67A3A">
        <w:tc>
          <w:tcPr>
            <w:tcW w:w="2645" w:type="pct"/>
            <w:tcBorders>
              <w:top w:val="nil"/>
              <w:bottom w:val="nil"/>
            </w:tcBorders>
            <w:shd w:val="clear" w:color="auto" w:fill="DEEAF6"/>
          </w:tcPr>
          <w:p w14:paraId="750F9E84" w14:textId="77777777" w:rsidR="003D317E" w:rsidRPr="00C67A3A" w:rsidRDefault="003D317E"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shd w:val="clear" w:color="auto" w:fill="auto"/>
          </w:tcPr>
          <w:p w14:paraId="73411A85"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3A3682A"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EDFD2DF" w14:textId="77777777" w:rsidR="003D317E" w:rsidRPr="00C67A3A" w:rsidRDefault="003D317E" w:rsidP="00C67A3A">
            <w:pPr>
              <w:spacing w:before="60" w:after="60"/>
              <w:ind w:firstLine="0"/>
              <w:jc w:val="right"/>
              <w:rPr>
                <w:rFonts w:ascii="Arial" w:hAnsi="Arial" w:cs="Arial"/>
                <w:sz w:val="20"/>
              </w:rPr>
            </w:pPr>
          </w:p>
        </w:tc>
      </w:tr>
      <w:tr w:rsidR="003D317E" w:rsidRPr="00C67A3A" w14:paraId="274019D5" w14:textId="77777777" w:rsidTr="00C67A3A">
        <w:tc>
          <w:tcPr>
            <w:tcW w:w="2645" w:type="pct"/>
            <w:tcBorders>
              <w:top w:val="nil"/>
              <w:bottom w:val="nil"/>
            </w:tcBorders>
            <w:shd w:val="clear" w:color="auto" w:fill="DEEAF6"/>
          </w:tcPr>
          <w:p w14:paraId="341364C6" w14:textId="77777777" w:rsidR="003D317E" w:rsidRPr="00C67A3A" w:rsidRDefault="003D317E"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670DBE31"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5465BD5"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73DC1C9" w14:textId="77777777" w:rsidR="003D317E" w:rsidRPr="00C67A3A" w:rsidRDefault="003D317E" w:rsidP="00C67A3A">
            <w:pPr>
              <w:spacing w:before="60" w:after="60"/>
              <w:ind w:firstLine="0"/>
              <w:jc w:val="right"/>
              <w:rPr>
                <w:rFonts w:ascii="Arial" w:hAnsi="Arial" w:cs="Arial"/>
                <w:sz w:val="20"/>
              </w:rPr>
            </w:pPr>
          </w:p>
        </w:tc>
      </w:tr>
      <w:tr w:rsidR="003D317E" w:rsidRPr="00C67A3A" w14:paraId="78719BB7" w14:textId="77777777" w:rsidTr="00C67A3A">
        <w:tc>
          <w:tcPr>
            <w:tcW w:w="2645" w:type="pct"/>
            <w:tcBorders>
              <w:top w:val="nil"/>
              <w:bottom w:val="nil"/>
            </w:tcBorders>
            <w:shd w:val="clear" w:color="auto" w:fill="auto"/>
          </w:tcPr>
          <w:p w14:paraId="612BC3BD" w14:textId="77777777" w:rsidR="003D317E" w:rsidRPr="00C67A3A" w:rsidRDefault="00B34C0E" w:rsidP="00C67A3A">
            <w:pPr>
              <w:spacing w:before="60" w:after="60"/>
              <w:ind w:firstLine="0"/>
              <w:rPr>
                <w:rFonts w:ascii="Arial" w:hAnsi="Arial" w:cs="Arial"/>
                <w:sz w:val="20"/>
              </w:rPr>
            </w:pPr>
            <w:r>
              <w:rPr>
                <w:rFonts w:ascii="Arial" w:hAnsi="Arial" w:cs="Arial"/>
                <w:sz w:val="20"/>
              </w:rPr>
              <w:t xml:space="preserve">Works of </w:t>
            </w:r>
            <w:r w:rsidR="003D317E" w:rsidRPr="00C67A3A">
              <w:rPr>
                <w:rFonts w:ascii="Arial" w:hAnsi="Arial" w:cs="Arial"/>
                <w:sz w:val="20"/>
              </w:rPr>
              <w:t>Ar</w:t>
            </w:r>
            <w:r>
              <w:rPr>
                <w:rFonts w:ascii="Arial" w:hAnsi="Arial" w:cs="Arial"/>
                <w:sz w:val="20"/>
              </w:rPr>
              <w:t>t</w:t>
            </w:r>
          </w:p>
        </w:tc>
        <w:tc>
          <w:tcPr>
            <w:tcW w:w="784" w:type="pct"/>
            <w:tcBorders>
              <w:top w:val="nil"/>
              <w:bottom w:val="nil"/>
            </w:tcBorders>
            <w:shd w:val="clear" w:color="auto" w:fill="auto"/>
          </w:tcPr>
          <w:p w14:paraId="67010ED0"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EA223A5"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D3E41DE" w14:textId="77777777" w:rsidR="003D317E" w:rsidRPr="00C67A3A" w:rsidRDefault="003D317E" w:rsidP="00C67A3A">
            <w:pPr>
              <w:spacing w:before="60" w:after="60"/>
              <w:ind w:firstLine="0"/>
              <w:jc w:val="right"/>
              <w:rPr>
                <w:rFonts w:ascii="Arial" w:hAnsi="Arial" w:cs="Arial"/>
                <w:sz w:val="20"/>
              </w:rPr>
            </w:pPr>
          </w:p>
        </w:tc>
      </w:tr>
      <w:tr w:rsidR="003D317E" w:rsidRPr="00C67A3A" w14:paraId="2D8623E1" w14:textId="77777777" w:rsidTr="00C67A3A">
        <w:tc>
          <w:tcPr>
            <w:tcW w:w="2645" w:type="pct"/>
            <w:tcBorders>
              <w:top w:val="nil"/>
              <w:bottom w:val="nil"/>
            </w:tcBorders>
            <w:shd w:val="clear" w:color="auto" w:fill="DEEAF6"/>
          </w:tcPr>
          <w:p w14:paraId="396FB2EB" w14:textId="77777777" w:rsidR="003D317E" w:rsidRPr="00C67A3A" w:rsidRDefault="003D317E"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shd w:val="clear" w:color="auto" w:fill="auto"/>
          </w:tcPr>
          <w:p w14:paraId="0D2FA988"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88776CF"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FE5CA12" w14:textId="77777777" w:rsidR="003D317E" w:rsidRPr="00C67A3A" w:rsidRDefault="003D317E" w:rsidP="00C67A3A">
            <w:pPr>
              <w:spacing w:before="60" w:after="60"/>
              <w:ind w:firstLine="0"/>
              <w:jc w:val="right"/>
              <w:rPr>
                <w:rFonts w:ascii="Arial" w:hAnsi="Arial" w:cs="Arial"/>
                <w:sz w:val="20"/>
              </w:rPr>
            </w:pPr>
          </w:p>
        </w:tc>
      </w:tr>
      <w:tr w:rsidR="003D317E" w:rsidRPr="00C67A3A" w14:paraId="782E535F" w14:textId="77777777" w:rsidTr="00C67A3A">
        <w:tc>
          <w:tcPr>
            <w:tcW w:w="2645" w:type="pct"/>
            <w:tcBorders>
              <w:top w:val="nil"/>
              <w:bottom w:val="nil"/>
            </w:tcBorders>
            <w:shd w:val="clear" w:color="auto" w:fill="DEEAF6"/>
          </w:tcPr>
          <w:p w14:paraId="0E1B34A6" w14:textId="77777777" w:rsidR="003D317E" w:rsidRPr="00C67A3A" w:rsidRDefault="003D317E"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44BF89D7"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317C62A"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219F08E" w14:textId="77777777" w:rsidR="003D317E" w:rsidRPr="00C67A3A" w:rsidRDefault="003D317E" w:rsidP="00C67A3A">
            <w:pPr>
              <w:spacing w:before="60" w:after="60"/>
              <w:ind w:firstLine="0"/>
              <w:jc w:val="right"/>
              <w:rPr>
                <w:rFonts w:ascii="Arial" w:hAnsi="Arial" w:cs="Arial"/>
                <w:sz w:val="20"/>
              </w:rPr>
            </w:pPr>
          </w:p>
        </w:tc>
      </w:tr>
      <w:tr w:rsidR="003D317E" w:rsidRPr="00C67A3A" w14:paraId="79B684B4" w14:textId="77777777" w:rsidTr="00C67A3A">
        <w:tc>
          <w:tcPr>
            <w:tcW w:w="2645" w:type="pct"/>
            <w:tcBorders>
              <w:top w:val="nil"/>
              <w:bottom w:val="nil"/>
            </w:tcBorders>
            <w:shd w:val="clear" w:color="auto" w:fill="auto"/>
          </w:tcPr>
          <w:p w14:paraId="244167E9" w14:textId="77777777" w:rsidR="003D317E" w:rsidRPr="00C67A3A" w:rsidRDefault="003D317E" w:rsidP="00C67A3A">
            <w:pPr>
              <w:spacing w:before="60" w:after="60"/>
              <w:ind w:firstLine="0"/>
              <w:rPr>
                <w:rFonts w:ascii="Arial" w:hAnsi="Arial" w:cs="Arial"/>
                <w:sz w:val="20"/>
              </w:rPr>
            </w:pPr>
            <w:r w:rsidRPr="00C67A3A">
              <w:rPr>
                <w:rFonts w:ascii="Arial" w:hAnsi="Arial" w:cs="Arial"/>
                <w:sz w:val="20"/>
              </w:rPr>
              <w:t xml:space="preserve">Other </w:t>
            </w:r>
            <w:r w:rsidR="00B34C0E">
              <w:rPr>
                <w:rFonts w:ascii="Arial" w:hAnsi="Arial" w:cs="Arial"/>
                <w:sz w:val="20"/>
              </w:rPr>
              <w:t xml:space="preserve">Heritage </w:t>
            </w:r>
            <w:r w:rsidRPr="00C67A3A">
              <w:rPr>
                <w:rFonts w:ascii="Arial" w:hAnsi="Arial" w:cs="Arial"/>
                <w:sz w:val="20"/>
              </w:rPr>
              <w:t>Assets</w:t>
            </w:r>
          </w:p>
        </w:tc>
        <w:tc>
          <w:tcPr>
            <w:tcW w:w="784" w:type="pct"/>
            <w:tcBorders>
              <w:top w:val="nil"/>
              <w:bottom w:val="nil"/>
            </w:tcBorders>
            <w:shd w:val="clear" w:color="auto" w:fill="auto"/>
          </w:tcPr>
          <w:p w14:paraId="7C3C2DFB"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BBCFC4F"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C281B93" w14:textId="77777777" w:rsidR="003D317E" w:rsidRPr="00C67A3A" w:rsidRDefault="003D317E" w:rsidP="00C67A3A">
            <w:pPr>
              <w:spacing w:before="60" w:after="60"/>
              <w:ind w:firstLine="0"/>
              <w:jc w:val="right"/>
              <w:rPr>
                <w:rFonts w:ascii="Arial" w:hAnsi="Arial" w:cs="Arial"/>
                <w:sz w:val="20"/>
              </w:rPr>
            </w:pPr>
          </w:p>
        </w:tc>
      </w:tr>
      <w:tr w:rsidR="003D317E" w:rsidRPr="00C67A3A" w14:paraId="70451DF6" w14:textId="77777777" w:rsidTr="00C67A3A">
        <w:tc>
          <w:tcPr>
            <w:tcW w:w="2645" w:type="pct"/>
            <w:tcBorders>
              <w:top w:val="nil"/>
              <w:bottom w:val="nil"/>
            </w:tcBorders>
            <w:shd w:val="clear" w:color="auto" w:fill="DEEAF6"/>
          </w:tcPr>
          <w:p w14:paraId="6A0DF755" w14:textId="77777777" w:rsidR="003D317E" w:rsidRPr="00C67A3A" w:rsidRDefault="003D317E"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shd w:val="clear" w:color="auto" w:fill="auto"/>
          </w:tcPr>
          <w:p w14:paraId="34D66127"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F59F6E0"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960C3D1" w14:textId="77777777" w:rsidR="003D317E" w:rsidRPr="00C67A3A" w:rsidRDefault="003D317E" w:rsidP="00C67A3A">
            <w:pPr>
              <w:spacing w:before="60" w:after="60"/>
              <w:ind w:firstLine="0"/>
              <w:jc w:val="right"/>
              <w:rPr>
                <w:rFonts w:ascii="Arial" w:hAnsi="Arial" w:cs="Arial"/>
                <w:sz w:val="20"/>
              </w:rPr>
            </w:pPr>
          </w:p>
        </w:tc>
      </w:tr>
      <w:tr w:rsidR="003D317E" w:rsidRPr="00C67A3A" w14:paraId="4CCCA3B3" w14:textId="77777777" w:rsidTr="00C67A3A">
        <w:tc>
          <w:tcPr>
            <w:tcW w:w="2645" w:type="pct"/>
            <w:tcBorders>
              <w:top w:val="nil"/>
              <w:bottom w:val="nil"/>
            </w:tcBorders>
            <w:shd w:val="clear" w:color="auto" w:fill="DEEAF6"/>
          </w:tcPr>
          <w:p w14:paraId="269B5BEE" w14:textId="77777777" w:rsidR="003D317E" w:rsidRPr="00C67A3A" w:rsidRDefault="003D317E"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31229327"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67402E8"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BA0398C" w14:textId="77777777" w:rsidR="003D317E" w:rsidRPr="00C67A3A" w:rsidRDefault="003D317E" w:rsidP="00C67A3A">
            <w:pPr>
              <w:spacing w:before="60" w:after="60"/>
              <w:ind w:firstLine="0"/>
              <w:jc w:val="right"/>
              <w:rPr>
                <w:rFonts w:ascii="Arial" w:hAnsi="Arial" w:cs="Arial"/>
                <w:sz w:val="20"/>
              </w:rPr>
            </w:pPr>
          </w:p>
        </w:tc>
      </w:tr>
      <w:tr w:rsidR="003D317E" w:rsidRPr="00C67A3A" w14:paraId="665F42FE" w14:textId="77777777" w:rsidTr="00C67A3A">
        <w:tc>
          <w:tcPr>
            <w:tcW w:w="2645" w:type="pct"/>
            <w:tcBorders>
              <w:top w:val="nil"/>
            </w:tcBorders>
            <w:shd w:val="clear" w:color="auto" w:fill="auto"/>
          </w:tcPr>
          <w:p w14:paraId="61B0DCF9" w14:textId="77777777" w:rsidR="003D317E" w:rsidRPr="00C67A3A" w:rsidRDefault="003D317E" w:rsidP="00C67A3A">
            <w:pPr>
              <w:spacing w:before="60" w:after="60"/>
              <w:ind w:firstLine="0"/>
              <w:rPr>
                <w:rFonts w:ascii="Arial" w:hAnsi="Arial" w:cs="Arial"/>
                <w:b/>
                <w:sz w:val="20"/>
              </w:rPr>
            </w:pPr>
            <w:r w:rsidRPr="00C67A3A">
              <w:rPr>
                <w:rFonts w:ascii="Arial" w:hAnsi="Arial" w:cs="Arial"/>
                <w:b/>
                <w:sz w:val="20"/>
              </w:rPr>
              <w:t>Total</w:t>
            </w:r>
          </w:p>
        </w:tc>
        <w:tc>
          <w:tcPr>
            <w:tcW w:w="784" w:type="pct"/>
            <w:tcBorders>
              <w:top w:val="nil"/>
            </w:tcBorders>
            <w:shd w:val="clear" w:color="auto" w:fill="auto"/>
          </w:tcPr>
          <w:p w14:paraId="591A1938" w14:textId="77777777" w:rsidR="003D317E" w:rsidRPr="00C67A3A" w:rsidRDefault="003D317E" w:rsidP="00C67A3A">
            <w:pPr>
              <w:spacing w:before="60" w:after="60"/>
              <w:ind w:firstLine="0"/>
              <w:jc w:val="right"/>
              <w:rPr>
                <w:rFonts w:ascii="Arial" w:hAnsi="Arial" w:cs="Arial"/>
                <w:sz w:val="20"/>
              </w:rPr>
            </w:pPr>
          </w:p>
        </w:tc>
        <w:tc>
          <w:tcPr>
            <w:tcW w:w="786" w:type="pct"/>
            <w:tcBorders>
              <w:top w:val="nil"/>
            </w:tcBorders>
            <w:shd w:val="clear" w:color="auto" w:fill="auto"/>
          </w:tcPr>
          <w:p w14:paraId="59464E3C" w14:textId="77777777" w:rsidR="003D317E" w:rsidRPr="00C67A3A" w:rsidRDefault="003D317E" w:rsidP="00C67A3A">
            <w:pPr>
              <w:spacing w:before="60" w:after="60"/>
              <w:ind w:firstLine="0"/>
              <w:jc w:val="right"/>
              <w:rPr>
                <w:rFonts w:ascii="Arial" w:hAnsi="Arial" w:cs="Arial"/>
                <w:sz w:val="20"/>
              </w:rPr>
            </w:pPr>
          </w:p>
        </w:tc>
        <w:tc>
          <w:tcPr>
            <w:tcW w:w="785" w:type="pct"/>
            <w:tcBorders>
              <w:top w:val="nil"/>
            </w:tcBorders>
            <w:shd w:val="clear" w:color="auto" w:fill="auto"/>
          </w:tcPr>
          <w:p w14:paraId="79344C47" w14:textId="77777777" w:rsidR="003D317E" w:rsidRPr="00C67A3A" w:rsidRDefault="003D317E" w:rsidP="00C67A3A">
            <w:pPr>
              <w:spacing w:before="60" w:after="60"/>
              <w:ind w:firstLine="0"/>
              <w:jc w:val="right"/>
              <w:rPr>
                <w:rFonts w:ascii="Arial" w:hAnsi="Arial" w:cs="Arial"/>
                <w:sz w:val="20"/>
              </w:rPr>
            </w:pPr>
          </w:p>
        </w:tc>
      </w:tr>
    </w:tbl>
    <w:p w14:paraId="6F99E635" w14:textId="77777777" w:rsidR="00211B37" w:rsidRDefault="00211B37" w:rsidP="00211B37">
      <w:pPr>
        <w:ind w:firstLine="0"/>
        <w:rPr>
          <w:rFonts w:ascii="Arial" w:hAnsi="Arial" w:cs="Arial"/>
          <w:b/>
          <w:sz w:val="20"/>
        </w:rPr>
      </w:pPr>
    </w:p>
    <w:p w14:paraId="7E217A95" w14:textId="77777777" w:rsidR="00643D96" w:rsidRDefault="00643D96" w:rsidP="00211B37">
      <w:pPr>
        <w:ind w:firstLine="0"/>
        <w:rPr>
          <w:rFonts w:ascii="Arial" w:hAnsi="Arial" w:cs="Arial"/>
          <w:b/>
          <w:sz w:val="20"/>
        </w:rPr>
        <w:sectPr w:rsidR="00643D96" w:rsidSect="005327CF">
          <w:pgSz w:w="16838" w:h="11906" w:orient="landscape"/>
          <w:pgMar w:top="992" w:right="1440" w:bottom="992" w:left="1440" w:header="708" w:footer="708" w:gutter="0"/>
          <w:cols w:space="708"/>
          <w:docGrid w:linePitch="360"/>
        </w:sectPr>
      </w:pPr>
    </w:p>
    <w:p w14:paraId="1965CC06" w14:textId="7E6CE735" w:rsidR="00D17991" w:rsidRDefault="00047743" w:rsidP="00D17991">
      <w:pPr>
        <w:pStyle w:val="ListParagraph"/>
        <w:spacing w:after="120"/>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82" w:name="_Ref535414661"/>
    </w:p>
    <w:p w14:paraId="0D0B6E9B" w14:textId="48E98661" w:rsidR="009C0431" w:rsidRPr="009C0431" w:rsidRDefault="009C0431">
      <w:pPr>
        <w:pStyle w:val="Heading2"/>
        <w:numPr>
          <w:ilvl w:val="0"/>
          <w:numId w:val="44"/>
        </w:numPr>
        <w:spacing w:before="120" w:after="120"/>
        <w:rPr>
          <w:rFonts w:ascii="Arial" w:hAnsi="Arial" w:cs="Arial"/>
          <w:b/>
          <w:color w:val="auto"/>
          <w:sz w:val="20"/>
          <w:szCs w:val="20"/>
        </w:rPr>
      </w:pPr>
      <w:bookmarkStart w:id="83" w:name="_Toc172582975"/>
      <w:r>
        <w:rPr>
          <w:rFonts w:ascii="Arial" w:hAnsi="Arial" w:cs="Arial"/>
          <w:b/>
          <w:color w:val="auto"/>
          <w:sz w:val="20"/>
          <w:szCs w:val="20"/>
        </w:rPr>
        <w:t>Intangible Assets</w:t>
      </w:r>
      <w:bookmarkEnd w:id="83"/>
    </w:p>
    <w:p w14:paraId="0806775C" w14:textId="0C743192" w:rsidR="00CE3AE6" w:rsidRPr="004B1BC3" w:rsidRDefault="00643D96">
      <w:pPr>
        <w:pStyle w:val="ListParagraph"/>
        <w:numPr>
          <w:ilvl w:val="2"/>
          <w:numId w:val="45"/>
        </w:numPr>
        <w:spacing w:after="120"/>
        <w:ind w:left="709" w:hanging="709"/>
        <w:rPr>
          <w:rFonts w:ascii="Arial" w:hAnsi="Arial" w:cs="Arial"/>
          <w:b/>
          <w:sz w:val="20"/>
        </w:rPr>
      </w:pPr>
      <w:bookmarkStart w:id="84" w:name="_Ref1119512"/>
      <w:bookmarkStart w:id="85" w:name="_Ref15293059"/>
      <w:bookmarkEnd w:id="81"/>
      <w:bookmarkEnd w:id="82"/>
      <w:r w:rsidRPr="004B1BC3">
        <w:rPr>
          <w:rFonts w:ascii="Arial" w:hAnsi="Arial" w:cs="Arial"/>
          <w:b/>
          <w:sz w:val="20"/>
        </w:rPr>
        <w:t>Reconciliation of Carrying Value</w:t>
      </w:r>
      <w:bookmarkEnd w:id="84"/>
      <w:r w:rsidRPr="004B1BC3">
        <w:rPr>
          <w:rFonts w:ascii="Arial" w:hAnsi="Arial" w:cs="Arial"/>
          <w:b/>
          <w:sz w:val="20"/>
        </w:rPr>
        <w:t xml:space="preserve"> </w:t>
      </w:r>
      <w:r w:rsidR="0054118E" w:rsidRPr="004B1BC3">
        <w:rPr>
          <w:rFonts w:ascii="Arial" w:hAnsi="Arial" w:cs="Arial"/>
          <w:b/>
          <w:color w:val="FF0000"/>
          <w:sz w:val="20"/>
        </w:rPr>
        <w:t>[31p.118(e)]</w:t>
      </w:r>
      <w:bookmarkEnd w:id="85"/>
    </w:p>
    <w:tbl>
      <w:tblPr>
        <w:tblW w:w="46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1702"/>
        <w:gridCol w:w="1702"/>
        <w:gridCol w:w="1983"/>
      </w:tblGrid>
      <w:tr w:rsidR="00C107BB" w:rsidRPr="00C67A3A" w14:paraId="5C25F1BE" w14:textId="77777777" w:rsidTr="00B612F1">
        <w:tc>
          <w:tcPr>
            <w:tcW w:w="2075" w:type="pct"/>
            <w:vMerge w:val="restart"/>
            <w:tcBorders>
              <w:bottom w:val="single" w:sz="4" w:space="0" w:color="auto"/>
            </w:tcBorders>
            <w:shd w:val="clear" w:color="auto" w:fill="FBE4D5"/>
          </w:tcPr>
          <w:p w14:paraId="7B1DCBAD" w14:textId="77777777" w:rsidR="00C107BB" w:rsidRPr="00C67A3A" w:rsidRDefault="00C107BB" w:rsidP="00C67A3A">
            <w:pPr>
              <w:spacing w:before="60" w:after="60"/>
              <w:ind w:firstLine="0"/>
              <w:jc w:val="left"/>
              <w:rPr>
                <w:rFonts w:ascii="Arial" w:hAnsi="Arial" w:cs="Arial"/>
                <w:b/>
                <w:sz w:val="20"/>
              </w:rPr>
            </w:pPr>
          </w:p>
        </w:tc>
        <w:tc>
          <w:tcPr>
            <w:tcW w:w="2925" w:type="pct"/>
            <w:gridSpan w:val="3"/>
            <w:tcBorders>
              <w:bottom w:val="single" w:sz="4" w:space="0" w:color="auto"/>
            </w:tcBorders>
            <w:shd w:val="clear" w:color="auto" w:fill="FBE4D5"/>
          </w:tcPr>
          <w:p w14:paraId="411BA216" w14:textId="3B918BA2" w:rsidR="00C107BB" w:rsidRPr="00C67A3A" w:rsidRDefault="00C107BB" w:rsidP="00C67A3A">
            <w:pPr>
              <w:spacing w:before="60" w:after="60"/>
              <w:ind w:firstLine="0"/>
              <w:jc w:val="center"/>
              <w:rPr>
                <w:rFonts w:ascii="Arial" w:hAnsi="Arial" w:cs="Arial"/>
                <w:b/>
                <w:sz w:val="20"/>
              </w:rPr>
            </w:pPr>
            <w:r>
              <w:rPr>
                <w:rFonts w:ascii="Arial" w:hAnsi="Arial" w:cs="Arial"/>
                <w:b/>
                <w:sz w:val="20"/>
              </w:rPr>
              <w:t>202</w:t>
            </w:r>
            <w:r w:rsidR="00BC5781">
              <w:rPr>
                <w:rFonts w:ascii="Arial" w:hAnsi="Arial" w:cs="Arial"/>
                <w:b/>
                <w:sz w:val="20"/>
              </w:rPr>
              <w:t>3</w:t>
            </w:r>
            <w:r>
              <w:rPr>
                <w:rFonts w:ascii="Arial" w:hAnsi="Arial" w:cs="Arial"/>
                <w:b/>
                <w:sz w:val="20"/>
              </w:rPr>
              <w:t>/202</w:t>
            </w:r>
            <w:r w:rsidR="00BC5781">
              <w:rPr>
                <w:rFonts w:ascii="Arial" w:hAnsi="Arial" w:cs="Arial"/>
                <w:b/>
                <w:sz w:val="20"/>
              </w:rPr>
              <w:t>4</w:t>
            </w:r>
            <w:r w:rsidRPr="00C67A3A">
              <w:rPr>
                <w:rFonts w:ascii="Arial" w:hAnsi="Arial" w:cs="Arial"/>
                <w:b/>
                <w:sz w:val="20"/>
              </w:rPr>
              <w:t xml:space="preserve"> (R’000s)</w:t>
            </w:r>
          </w:p>
        </w:tc>
      </w:tr>
      <w:tr w:rsidR="00C107BB" w:rsidRPr="00310A34" w14:paraId="611716C9" w14:textId="77777777" w:rsidTr="00B612F1">
        <w:tc>
          <w:tcPr>
            <w:tcW w:w="2075" w:type="pct"/>
            <w:vMerge/>
            <w:tcBorders>
              <w:bottom w:val="single" w:sz="4" w:space="0" w:color="auto"/>
            </w:tcBorders>
            <w:shd w:val="clear" w:color="auto" w:fill="FBE4D5"/>
          </w:tcPr>
          <w:p w14:paraId="36B7F85D" w14:textId="77777777" w:rsidR="00C107BB" w:rsidRPr="00C67A3A" w:rsidRDefault="00C107BB" w:rsidP="00C67A3A">
            <w:pPr>
              <w:spacing w:before="60" w:after="60"/>
              <w:ind w:firstLine="0"/>
              <w:jc w:val="left"/>
              <w:rPr>
                <w:rFonts w:ascii="Arial" w:hAnsi="Arial" w:cs="Arial"/>
                <w:b/>
                <w:sz w:val="20"/>
              </w:rPr>
            </w:pPr>
          </w:p>
        </w:tc>
        <w:tc>
          <w:tcPr>
            <w:tcW w:w="924" w:type="pct"/>
            <w:tcBorders>
              <w:bottom w:val="single" w:sz="4" w:space="0" w:color="auto"/>
            </w:tcBorders>
            <w:shd w:val="clear" w:color="auto" w:fill="FBE4D5"/>
          </w:tcPr>
          <w:p w14:paraId="4ABFE8AB" w14:textId="77777777" w:rsidR="00C107BB" w:rsidRPr="00C67A3A" w:rsidRDefault="00C107BB" w:rsidP="00310A34">
            <w:pPr>
              <w:spacing w:before="60" w:after="60"/>
              <w:ind w:firstLine="0"/>
              <w:jc w:val="center"/>
              <w:rPr>
                <w:rFonts w:ascii="Arial" w:hAnsi="Arial" w:cs="Arial"/>
                <w:b/>
                <w:sz w:val="20"/>
              </w:rPr>
            </w:pPr>
            <w:r>
              <w:rPr>
                <w:rFonts w:ascii="Arial" w:hAnsi="Arial" w:cs="Arial"/>
                <w:b/>
                <w:sz w:val="20"/>
              </w:rPr>
              <w:t>Internally Generated</w:t>
            </w:r>
          </w:p>
        </w:tc>
        <w:tc>
          <w:tcPr>
            <w:tcW w:w="924" w:type="pct"/>
            <w:tcBorders>
              <w:bottom w:val="single" w:sz="4" w:space="0" w:color="auto"/>
            </w:tcBorders>
            <w:shd w:val="clear" w:color="auto" w:fill="FBE4D5"/>
          </w:tcPr>
          <w:p w14:paraId="3F4DBCA4"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Other</w:t>
            </w:r>
          </w:p>
        </w:tc>
        <w:tc>
          <w:tcPr>
            <w:tcW w:w="1077" w:type="pct"/>
            <w:tcBorders>
              <w:bottom w:val="single" w:sz="4" w:space="0" w:color="auto"/>
              <w:right w:val="single" w:sz="4" w:space="0" w:color="auto"/>
            </w:tcBorders>
            <w:shd w:val="clear" w:color="auto" w:fill="FBE4D5"/>
          </w:tcPr>
          <w:p w14:paraId="244AB539"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Total</w:t>
            </w:r>
          </w:p>
        </w:tc>
      </w:tr>
      <w:tr w:rsidR="00C107BB" w:rsidRPr="00C67A3A" w14:paraId="19D30B0C" w14:textId="77777777" w:rsidTr="00B612F1">
        <w:tc>
          <w:tcPr>
            <w:tcW w:w="2075" w:type="pct"/>
            <w:tcBorders>
              <w:top w:val="nil"/>
              <w:bottom w:val="nil"/>
            </w:tcBorders>
            <w:shd w:val="clear" w:color="auto" w:fill="auto"/>
          </w:tcPr>
          <w:p w14:paraId="4DD1F702" w14:textId="65693C14" w:rsidR="00C107BB" w:rsidRPr="00C67A3A" w:rsidRDefault="00C107BB"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w:t>
            </w:r>
            <w:r w:rsidR="00BC5781">
              <w:rPr>
                <w:rFonts w:ascii="Arial" w:hAnsi="Arial" w:cs="Arial"/>
                <w:b/>
                <w:sz w:val="20"/>
              </w:rPr>
              <w:t>3</w:t>
            </w:r>
          </w:p>
        </w:tc>
        <w:tc>
          <w:tcPr>
            <w:tcW w:w="924" w:type="pct"/>
            <w:tcBorders>
              <w:top w:val="nil"/>
              <w:bottom w:val="nil"/>
            </w:tcBorders>
            <w:shd w:val="clear" w:color="auto" w:fill="auto"/>
          </w:tcPr>
          <w:p w14:paraId="0AFDE757" w14:textId="77777777" w:rsidR="00C107BB" w:rsidRPr="00C67A3A" w:rsidRDefault="00C107BB" w:rsidP="00C67A3A">
            <w:pPr>
              <w:spacing w:before="60" w:after="60"/>
              <w:ind w:firstLine="0"/>
              <w:jc w:val="right"/>
              <w:rPr>
                <w:rFonts w:ascii="Arial" w:hAnsi="Arial" w:cs="Arial"/>
                <w:sz w:val="20"/>
              </w:rPr>
            </w:pPr>
          </w:p>
        </w:tc>
        <w:tc>
          <w:tcPr>
            <w:tcW w:w="924" w:type="pct"/>
            <w:tcBorders>
              <w:top w:val="nil"/>
              <w:bottom w:val="nil"/>
            </w:tcBorders>
            <w:shd w:val="clear" w:color="auto" w:fill="auto"/>
          </w:tcPr>
          <w:p w14:paraId="49A09F64" w14:textId="77777777" w:rsidR="00C107BB" w:rsidRPr="00C67A3A" w:rsidRDefault="00C107BB" w:rsidP="00C67A3A">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320F8E4E" w14:textId="77777777" w:rsidR="00C107BB" w:rsidRPr="00C67A3A" w:rsidRDefault="00C107BB" w:rsidP="00C67A3A">
            <w:pPr>
              <w:spacing w:before="60" w:after="60"/>
              <w:ind w:firstLine="0"/>
              <w:jc w:val="right"/>
              <w:rPr>
                <w:rFonts w:ascii="Arial" w:hAnsi="Arial" w:cs="Arial"/>
                <w:sz w:val="20"/>
              </w:rPr>
            </w:pPr>
          </w:p>
        </w:tc>
      </w:tr>
      <w:tr w:rsidR="00C107BB" w:rsidRPr="00C67A3A" w14:paraId="5C62170C" w14:textId="77777777" w:rsidTr="00B612F1">
        <w:tc>
          <w:tcPr>
            <w:tcW w:w="2075" w:type="pct"/>
            <w:tcBorders>
              <w:top w:val="nil"/>
              <w:bottom w:val="nil"/>
            </w:tcBorders>
            <w:shd w:val="clear" w:color="auto" w:fill="auto"/>
          </w:tcPr>
          <w:p w14:paraId="505B947D"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924" w:type="pct"/>
            <w:tcBorders>
              <w:top w:val="nil"/>
              <w:bottom w:val="nil"/>
            </w:tcBorders>
            <w:shd w:val="clear" w:color="auto" w:fill="auto"/>
          </w:tcPr>
          <w:p w14:paraId="645C6409" w14:textId="77777777" w:rsidR="00C107BB" w:rsidRPr="00C67A3A" w:rsidRDefault="00C107BB" w:rsidP="00C67A3A">
            <w:pPr>
              <w:spacing w:before="60" w:after="60"/>
              <w:ind w:firstLine="0"/>
              <w:jc w:val="right"/>
              <w:rPr>
                <w:rFonts w:ascii="Arial" w:hAnsi="Arial" w:cs="Arial"/>
                <w:sz w:val="20"/>
              </w:rPr>
            </w:pPr>
          </w:p>
        </w:tc>
        <w:tc>
          <w:tcPr>
            <w:tcW w:w="924" w:type="pct"/>
            <w:tcBorders>
              <w:top w:val="nil"/>
              <w:bottom w:val="nil"/>
            </w:tcBorders>
            <w:shd w:val="clear" w:color="auto" w:fill="auto"/>
          </w:tcPr>
          <w:p w14:paraId="4776AB4C" w14:textId="77777777" w:rsidR="00C107BB" w:rsidRPr="00C67A3A" w:rsidRDefault="00C107BB" w:rsidP="00C67A3A">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2E967061" w14:textId="77777777" w:rsidR="00C107BB" w:rsidRPr="00C67A3A" w:rsidRDefault="00C107BB" w:rsidP="00C67A3A">
            <w:pPr>
              <w:spacing w:before="60" w:after="60"/>
              <w:ind w:firstLine="0"/>
              <w:jc w:val="right"/>
              <w:rPr>
                <w:rFonts w:ascii="Arial" w:hAnsi="Arial" w:cs="Arial"/>
                <w:sz w:val="20"/>
              </w:rPr>
            </w:pPr>
          </w:p>
        </w:tc>
      </w:tr>
      <w:tr w:rsidR="00C107BB" w:rsidRPr="00C67A3A" w14:paraId="72EE288F" w14:textId="77777777" w:rsidTr="00B612F1">
        <w:tc>
          <w:tcPr>
            <w:tcW w:w="2075" w:type="pct"/>
            <w:tcBorders>
              <w:top w:val="nil"/>
              <w:bottom w:val="nil"/>
            </w:tcBorders>
            <w:shd w:val="clear" w:color="auto" w:fill="auto"/>
          </w:tcPr>
          <w:p w14:paraId="3A1B1115"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Depreciation and Impairment </w:t>
            </w:r>
          </w:p>
        </w:tc>
        <w:tc>
          <w:tcPr>
            <w:tcW w:w="924" w:type="pct"/>
            <w:tcBorders>
              <w:top w:val="nil"/>
              <w:bottom w:val="nil"/>
            </w:tcBorders>
            <w:shd w:val="clear" w:color="auto" w:fill="auto"/>
          </w:tcPr>
          <w:p w14:paraId="3B6B37C8" w14:textId="77777777" w:rsidR="00C107BB" w:rsidRPr="00C67A3A" w:rsidRDefault="00C107BB" w:rsidP="00C67A3A">
            <w:pPr>
              <w:spacing w:before="60" w:after="60"/>
              <w:ind w:firstLine="0"/>
              <w:jc w:val="right"/>
              <w:rPr>
                <w:rFonts w:ascii="Arial" w:hAnsi="Arial" w:cs="Arial"/>
                <w:sz w:val="20"/>
              </w:rPr>
            </w:pPr>
          </w:p>
        </w:tc>
        <w:tc>
          <w:tcPr>
            <w:tcW w:w="924" w:type="pct"/>
            <w:tcBorders>
              <w:top w:val="nil"/>
              <w:bottom w:val="nil"/>
            </w:tcBorders>
            <w:shd w:val="clear" w:color="auto" w:fill="auto"/>
          </w:tcPr>
          <w:p w14:paraId="1B47D5BD" w14:textId="77777777" w:rsidR="00C107BB" w:rsidRPr="00C67A3A" w:rsidRDefault="00C107BB" w:rsidP="00C67A3A">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2DDF8496" w14:textId="77777777" w:rsidR="00C107BB" w:rsidRPr="00C67A3A" w:rsidRDefault="00C107BB" w:rsidP="00C67A3A">
            <w:pPr>
              <w:spacing w:before="60" w:after="60"/>
              <w:ind w:firstLine="0"/>
              <w:jc w:val="right"/>
              <w:rPr>
                <w:rFonts w:ascii="Arial" w:hAnsi="Arial" w:cs="Arial"/>
                <w:sz w:val="20"/>
              </w:rPr>
            </w:pPr>
          </w:p>
        </w:tc>
      </w:tr>
      <w:tr w:rsidR="00C107BB" w:rsidRPr="00C67A3A" w14:paraId="1D18E784" w14:textId="77777777" w:rsidTr="00B612F1">
        <w:tc>
          <w:tcPr>
            <w:tcW w:w="2075" w:type="pct"/>
            <w:tcBorders>
              <w:top w:val="nil"/>
              <w:bottom w:val="nil"/>
            </w:tcBorders>
            <w:shd w:val="clear" w:color="auto" w:fill="auto"/>
          </w:tcPr>
          <w:p w14:paraId="3596ED63"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924" w:type="pct"/>
            <w:tcBorders>
              <w:top w:val="nil"/>
              <w:bottom w:val="nil"/>
            </w:tcBorders>
            <w:shd w:val="clear" w:color="auto" w:fill="auto"/>
          </w:tcPr>
          <w:p w14:paraId="7A1DB71E" w14:textId="77777777" w:rsidR="00C107BB" w:rsidRPr="00C67A3A" w:rsidRDefault="00C107BB" w:rsidP="00C67A3A">
            <w:pPr>
              <w:spacing w:before="60" w:after="60"/>
              <w:ind w:firstLine="0"/>
              <w:jc w:val="right"/>
              <w:rPr>
                <w:rFonts w:ascii="Arial" w:hAnsi="Arial" w:cs="Arial"/>
                <w:sz w:val="20"/>
              </w:rPr>
            </w:pPr>
          </w:p>
        </w:tc>
        <w:tc>
          <w:tcPr>
            <w:tcW w:w="924" w:type="pct"/>
            <w:tcBorders>
              <w:top w:val="nil"/>
              <w:bottom w:val="nil"/>
            </w:tcBorders>
            <w:shd w:val="clear" w:color="auto" w:fill="auto"/>
          </w:tcPr>
          <w:p w14:paraId="6106F707" w14:textId="77777777" w:rsidR="00C107BB" w:rsidRPr="00C67A3A" w:rsidRDefault="00C107BB" w:rsidP="00C67A3A">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633FAE91" w14:textId="77777777" w:rsidR="00C107BB" w:rsidRPr="00C67A3A" w:rsidRDefault="00C107BB" w:rsidP="00C67A3A">
            <w:pPr>
              <w:spacing w:before="60" w:after="60"/>
              <w:ind w:firstLine="0"/>
              <w:jc w:val="right"/>
              <w:rPr>
                <w:rFonts w:ascii="Arial" w:hAnsi="Arial" w:cs="Arial"/>
                <w:sz w:val="20"/>
              </w:rPr>
            </w:pPr>
          </w:p>
        </w:tc>
      </w:tr>
      <w:tr w:rsidR="00C107BB" w:rsidRPr="00C67A3A" w14:paraId="1E578601" w14:textId="77777777" w:rsidTr="00B612F1">
        <w:tc>
          <w:tcPr>
            <w:tcW w:w="2075" w:type="pct"/>
            <w:tcBorders>
              <w:top w:val="nil"/>
              <w:bottom w:val="nil"/>
            </w:tcBorders>
            <w:shd w:val="clear" w:color="auto" w:fill="auto"/>
          </w:tcPr>
          <w:p w14:paraId="5F766993"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Internal Developments</w:t>
            </w:r>
          </w:p>
        </w:tc>
        <w:tc>
          <w:tcPr>
            <w:tcW w:w="924" w:type="pct"/>
            <w:tcBorders>
              <w:top w:val="nil"/>
              <w:bottom w:val="nil"/>
            </w:tcBorders>
            <w:shd w:val="clear" w:color="auto" w:fill="auto"/>
          </w:tcPr>
          <w:p w14:paraId="5CBD1633" w14:textId="77777777" w:rsidR="00C107BB" w:rsidRPr="00C67A3A" w:rsidRDefault="00C107BB" w:rsidP="00C67A3A">
            <w:pPr>
              <w:spacing w:before="60" w:after="60"/>
              <w:ind w:firstLine="0"/>
              <w:jc w:val="right"/>
              <w:rPr>
                <w:rFonts w:ascii="Arial" w:hAnsi="Arial" w:cs="Arial"/>
                <w:sz w:val="20"/>
              </w:rPr>
            </w:pPr>
          </w:p>
        </w:tc>
        <w:tc>
          <w:tcPr>
            <w:tcW w:w="924" w:type="pct"/>
            <w:tcBorders>
              <w:top w:val="nil"/>
              <w:bottom w:val="nil"/>
            </w:tcBorders>
            <w:shd w:val="clear" w:color="auto" w:fill="auto"/>
          </w:tcPr>
          <w:p w14:paraId="5D098EA6" w14:textId="77777777" w:rsidR="00C107BB" w:rsidRPr="00C67A3A" w:rsidRDefault="00C107BB" w:rsidP="00C67A3A">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52B25444" w14:textId="77777777" w:rsidR="00C107BB" w:rsidRPr="00C67A3A" w:rsidRDefault="00C107BB" w:rsidP="00C67A3A">
            <w:pPr>
              <w:spacing w:before="60" w:after="60"/>
              <w:ind w:firstLine="0"/>
              <w:jc w:val="right"/>
              <w:rPr>
                <w:rFonts w:ascii="Arial" w:hAnsi="Arial" w:cs="Arial"/>
                <w:sz w:val="20"/>
              </w:rPr>
            </w:pPr>
          </w:p>
        </w:tc>
      </w:tr>
      <w:tr w:rsidR="00C107BB" w:rsidRPr="00C67A3A" w14:paraId="3109345B" w14:textId="77777777" w:rsidTr="00B612F1">
        <w:tc>
          <w:tcPr>
            <w:tcW w:w="2075" w:type="pct"/>
            <w:tcBorders>
              <w:top w:val="nil"/>
              <w:bottom w:val="nil"/>
            </w:tcBorders>
            <w:shd w:val="clear" w:color="auto" w:fill="auto"/>
          </w:tcPr>
          <w:p w14:paraId="1EBC8AEA"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924" w:type="pct"/>
            <w:tcBorders>
              <w:top w:val="nil"/>
              <w:bottom w:val="nil"/>
            </w:tcBorders>
            <w:shd w:val="clear" w:color="auto" w:fill="auto"/>
          </w:tcPr>
          <w:p w14:paraId="4229EF7A"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shd w:val="clear" w:color="auto" w:fill="auto"/>
          </w:tcPr>
          <w:p w14:paraId="5DD4E533"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4B69B31D" w14:textId="77777777" w:rsidR="00C107BB" w:rsidRPr="00C67A3A" w:rsidRDefault="00C107BB" w:rsidP="00517D3F">
            <w:pPr>
              <w:spacing w:before="60" w:after="60"/>
              <w:ind w:firstLine="0"/>
              <w:jc w:val="right"/>
              <w:rPr>
                <w:rFonts w:ascii="Arial" w:hAnsi="Arial" w:cs="Arial"/>
                <w:sz w:val="20"/>
              </w:rPr>
            </w:pPr>
          </w:p>
        </w:tc>
      </w:tr>
      <w:tr w:rsidR="00C107BB" w:rsidRPr="00C67A3A" w14:paraId="7587F017" w14:textId="77777777" w:rsidTr="00B612F1">
        <w:tc>
          <w:tcPr>
            <w:tcW w:w="2075" w:type="pct"/>
            <w:tcBorders>
              <w:top w:val="nil"/>
              <w:bottom w:val="nil"/>
            </w:tcBorders>
            <w:shd w:val="clear" w:color="auto" w:fill="auto"/>
          </w:tcPr>
          <w:p w14:paraId="492A5236"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Revaluation Adjustments</w:t>
            </w:r>
            <w:r w:rsidRPr="00C67A3A">
              <w:rPr>
                <w:rFonts w:ascii="Arial" w:hAnsi="Arial" w:cs="Arial"/>
                <w:b/>
                <w:color w:val="FF0000"/>
                <w:sz w:val="20"/>
              </w:rPr>
              <w:t>**</w:t>
            </w:r>
          </w:p>
        </w:tc>
        <w:tc>
          <w:tcPr>
            <w:tcW w:w="924" w:type="pct"/>
            <w:tcBorders>
              <w:top w:val="nil"/>
              <w:bottom w:val="nil"/>
            </w:tcBorders>
            <w:shd w:val="clear" w:color="auto" w:fill="auto"/>
          </w:tcPr>
          <w:p w14:paraId="77A0C292"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shd w:val="clear" w:color="auto" w:fill="auto"/>
          </w:tcPr>
          <w:p w14:paraId="6D555CE3"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7ED9686C" w14:textId="77777777" w:rsidR="00C107BB" w:rsidRPr="00C67A3A" w:rsidRDefault="00C107BB" w:rsidP="00517D3F">
            <w:pPr>
              <w:spacing w:before="60" w:after="60"/>
              <w:ind w:firstLine="0"/>
              <w:jc w:val="right"/>
              <w:rPr>
                <w:rFonts w:ascii="Arial" w:hAnsi="Arial" w:cs="Arial"/>
                <w:sz w:val="20"/>
              </w:rPr>
            </w:pPr>
          </w:p>
        </w:tc>
      </w:tr>
      <w:tr w:rsidR="00C107BB" w:rsidRPr="00C67A3A" w14:paraId="65203C52" w14:textId="77777777" w:rsidTr="00B612F1">
        <w:tc>
          <w:tcPr>
            <w:tcW w:w="2075" w:type="pct"/>
            <w:tcBorders>
              <w:top w:val="nil"/>
              <w:bottom w:val="nil"/>
            </w:tcBorders>
            <w:shd w:val="clear" w:color="auto" w:fill="auto"/>
          </w:tcPr>
          <w:p w14:paraId="7B12A21B"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Capitalised Costs (including WIP)</w:t>
            </w:r>
          </w:p>
        </w:tc>
        <w:tc>
          <w:tcPr>
            <w:tcW w:w="924" w:type="pct"/>
            <w:tcBorders>
              <w:top w:val="nil"/>
              <w:bottom w:val="nil"/>
            </w:tcBorders>
            <w:shd w:val="clear" w:color="auto" w:fill="auto"/>
          </w:tcPr>
          <w:p w14:paraId="14E1DA7A"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shd w:val="clear" w:color="auto" w:fill="auto"/>
          </w:tcPr>
          <w:p w14:paraId="378726C1"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56E688F0" w14:textId="77777777" w:rsidR="00C107BB" w:rsidRPr="00C67A3A" w:rsidRDefault="00C107BB" w:rsidP="00517D3F">
            <w:pPr>
              <w:spacing w:before="60" w:after="60"/>
              <w:ind w:firstLine="0"/>
              <w:jc w:val="right"/>
              <w:rPr>
                <w:rFonts w:ascii="Arial" w:hAnsi="Arial" w:cs="Arial"/>
                <w:sz w:val="20"/>
              </w:rPr>
            </w:pPr>
          </w:p>
        </w:tc>
      </w:tr>
      <w:tr w:rsidR="00C107BB" w:rsidRPr="00C67A3A" w14:paraId="2167645F" w14:textId="77777777" w:rsidTr="00B612F1">
        <w:tc>
          <w:tcPr>
            <w:tcW w:w="2075" w:type="pct"/>
            <w:tcBorders>
              <w:top w:val="nil"/>
              <w:bottom w:val="nil"/>
            </w:tcBorders>
            <w:shd w:val="clear" w:color="auto" w:fill="auto"/>
          </w:tcPr>
          <w:p w14:paraId="20B70D87"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 xml:space="preserve">Amortisation </w:t>
            </w:r>
            <w:r w:rsidRPr="00C67A3A">
              <w:rPr>
                <w:rFonts w:ascii="Arial" w:hAnsi="Arial" w:cs="Arial"/>
                <w:b/>
                <w:sz w:val="20"/>
              </w:rPr>
              <w:t xml:space="preserve">[Note </w:t>
            </w:r>
            <w:r w:rsidRPr="00C67A3A">
              <w:rPr>
                <w:rFonts w:ascii="Arial" w:hAnsi="Arial" w:cs="Arial"/>
                <w:b/>
                <w:sz w:val="20"/>
              </w:rPr>
              <w:fldChar w:fldCharType="begin"/>
            </w:r>
            <w:r w:rsidRPr="00C67A3A">
              <w:rPr>
                <w:rFonts w:ascii="Arial" w:hAnsi="Arial" w:cs="Arial"/>
                <w:b/>
                <w:sz w:val="20"/>
              </w:rPr>
              <w:instrText xml:space="preserve"> REF _Ref1136093 \r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35</w:t>
            </w:r>
            <w:r w:rsidRPr="00C67A3A">
              <w:rPr>
                <w:rFonts w:ascii="Arial" w:hAnsi="Arial" w:cs="Arial"/>
                <w:b/>
                <w:sz w:val="20"/>
              </w:rPr>
              <w:fldChar w:fldCharType="end"/>
            </w:r>
            <w:r w:rsidRPr="00C67A3A">
              <w:rPr>
                <w:rFonts w:ascii="Arial" w:hAnsi="Arial" w:cs="Arial"/>
                <w:b/>
                <w:sz w:val="20"/>
              </w:rPr>
              <w:t>]</w:t>
            </w:r>
          </w:p>
        </w:tc>
        <w:tc>
          <w:tcPr>
            <w:tcW w:w="924" w:type="pct"/>
            <w:tcBorders>
              <w:top w:val="nil"/>
              <w:bottom w:val="nil"/>
            </w:tcBorders>
            <w:shd w:val="clear" w:color="auto" w:fill="auto"/>
          </w:tcPr>
          <w:p w14:paraId="298EB190"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shd w:val="clear" w:color="auto" w:fill="auto"/>
          </w:tcPr>
          <w:p w14:paraId="623E99A8"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1699B2A7" w14:textId="77777777" w:rsidR="00C107BB" w:rsidRPr="00C67A3A" w:rsidRDefault="00C107BB" w:rsidP="00517D3F">
            <w:pPr>
              <w:spacing w:before="60" w:after="60"/>
              <w:ind w:firstLine="0"/>
              <w:jc w:val="right"/>
              <w:rPr>
                <w:rFonts w:ascii="Arial" w:hAnsi="Arial" w:cs="Arial"/>
                <w:sz w:val="20"/>
              </w:rPr>
            </w:pPr>
          </w:p>
        </w:tc>
      </w:tr>
      <w:tr w:rsidR="00C107BB" w:rsidRPr="00C67A3A" w14:paraId="06F79FFB" w14:textId="77777777" w:rsidTr="00B612F1">
        <w:tc>
          <w:tcPr>
            <w:tcW w:w="2075" w:type="pct"/>
            <w:tcBorders>
              <w:top w:val="nil"/>
              <w:bottom w:val="nil"/>
            </w:tcBorders>
            <w:shd w:val="clear" w:color="auto" w:fill="auto"/>
          </w:tcPr>
          <w:p w14:paraId="168250BA"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924" w:type="pct"/>
            <w:tcBorders>
              <w:top w:val="nil"/>
              <w:bottom w:val="nil"/>
            </w:tcBorders>
            <w:shd w:val="clear" w:color="auto" w:fill="auto"/>
          </w:tcPr>
          <w:p w14:paraId="205FBC99"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shd w:val="clear" w:color="auto" w:fill="auto"/>
          </w:tcPr>
          <w:p w14:paraId="13D308EF"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220A7A04" w14:textId="77777777" w:rsidR="00C107BB" w:rsidRPr="00C67A3A" w:rsidRDefault="00C107BB" w:rsidP="00517D3F">
            <w:pPr>
              <w:spacing w:before="60" w:after="60"/>
              <w:ind w:firstLine="0"/>
              <w:jc w:val="right"/>
              <w:rPr>
                <w:rFonts w:ascii="Arial" w:hAnsi="Arial" w:cs="Arial"/>
                <w:sz w:val="20"/>
              </w:rPr>
            </w:pPr>
          </w:p>
        </w:tc>
      </w:tr>
      <w:tr w:rsidR="00C107BB" w:rsidRPr="00C67A3A" w14:paraId="12AC8809" w14:textId="77777777" w:rsidTr="00B612F1">
        <w:tc>
          <w:tcPr>
            <w:tcW w:w="2075" w:type="pct"/>
            <w:tcBorders>
              <w:top w:val="nil"/>
              <w:bottom w:val="nil"/>
            </w:tcBorders>
            <w:shd w:val="clear" w:color="auto" w:fill="auto"/>
          </w:tcPr>
          <w:p w14:paraId="64C12052"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Cost</w:t>
            </w:r>
          </w:p>
        </w:tc>
        <w:tc>
          <w:tcPr>
            <w:tcW w:w="924" w:type="pct"/>
            <w:tcBorders>
              <w:top w:val="nil"/>
              <w:bottom w:val="nil"/>
            </w:tcBorders>
            <w:shd w:val="clear" w:color="auto" w:fill="auto"/>
          </w:tcPr>
          <w:p w14:paraId="6001D635"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shd w:val="clear" w:color="auto" w:fill="auto"/>
          </w:tcPr>
          <w:p w14:paraId="4183A916"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72FA982A" w14:textId="77777777" w:rsidR="00C107BB" w:rsidRPr="00C67A3A" w:rsidRDefault="00C107BB" w:rsidP="00517D3F">
            <w:pPr>
              <w:spacing w:before="60" w:after="60"/>
              <w:ind w:firstLine="0"/>
              <w:jc w:val="right"/>
              <w:rPr>
                <w:rFonts w:ascii="Arial" w:hAnsi="Arial" w:cs="Arial"/>
                <w:sz w:val="20"/>
              </w:rPr>
            </w:pPr>
          </w:p>
        </w:tc>
      </w:tr>
      <w:tr w:rsidR="00C107BB" w:rsidRPr="00C67A3A" w14:paraId="44BB1652" w14:textId="77777777" w:rsidTr="00B612F1">
        <w:tc>
          <w:tcPr>
            <w:tcW w:w="2075" w:type="pct"/>
            <w:tcBorders>
              <w:top w:val="nil"/>
              <w:bottom w:val="nil"/>
            </w:tcBorders>
            <w:shd w:val="clear" w:color="auto" w:fill="auto"/>
          </w:tcPr>
          <w:p w14:paraId="7FEB6FA6"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924" w:type="pct"/>
            <w:tcBorders>
              <w:top w:val="nil"/>
              <w:bottom w:val="nil"/>
            </w:tcBorders>
            <w:shd w:val="clear" w:color="auto" w:fill="auto"/>
          </w:tcPr>
          <w:p w14:paraId="06271DDB"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shd w:val="clear" w:color="auto" w:fill="auto"/>
          </w:tcPr>
          <w:p w14:paraId="25B1196D"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16292D49" w14:textId="77777777" w:rsidR="00C107BB" w:rsidRPr="00C67A3A" w:rsidRDefault="00C107BB" w:rsidP="00517D3F">
            <w:pPr>
              <w:spacing w:before="60" w:after="60"/>
              <w:ind w:firstLine="0"/>
              <w:jc w:val="right"/>
              <w:rPr>
                <w:rFonts w:ascii="Arial" w:hAnsi="Arial" w:cs="Arial"/>
                <w:sz w:val="20"/>
              </w:rPr>
            </w:pPr>
          </w:p>
        </w:tc>
      </w:tr>
      <w:tr w:rsidR="00C107BB" w:rsidRPr="00C67A3A" w14:paraId="1B99C775" w14:textId="77777777" w:rsidTr="00B612F1">
        <w:tc>
          <w:tcPr>
            <w:tcW w:w="2075" w:type="pct"/>
            <w:tcBorders>
              <w:top w:val="nil"/>
              <w:bottom w:val="nil"/>
            </w:tcBorders>
            <w:shd w:val="clear" w:color="auto" w:fill="auto"/>
          </w:tcPr>
          <w:p w14:paraId="58542898"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 xml:space="preserve">Impairment Loss / Reversal </w:t>
            </w:r>
            <w:r>
              <w:rPr>
                <w:rFonts w:ascii="Arial" w:hAnsi="Arial" w:cs="Arial"/>
                <w:sz w:val="20"/>
              </w:rPr>
              <w:t>o</w:t>
            </w:r>
            <w:r w:rsidRPr="00C67A3A">
              <w:rPr>
                <w:rFonts w:ascii="Arial" w:hAnsi="Arial" w:cs="Arial"/>
                <w:sz w:val="20"/>
              </w:rPr>
              <w:t xml:space="preserve">f Impairment </w:t>
            </w:r>
            <w:r w:rsidRPr="00C67A3A">
              <w:rPr>
                <w:rFonts w:ascii="Arial" w:hAnsi="Arial" w:cs="Arial"/>
                <w:b/>
                <w:sz w:val="20"/>
              </w:rPr>
              <w:t xml:space="preserve">[Note </w:t>
            </w:r>
            <w:r w:rsidRPr="00C67A3A">
              <w:rPr>
                <w:rFonts w:ascii="Arial" w:hAnsi="Arial" w:cs="Arial"/>
                <w:b/>
                <w:sz w:val="20"/>
              </w:rPr>
              <w:fldChar w:fldCharType="begin"/>
            </w:r>
            <w:r w:rsidRPr="00C67A3A">
              <w:rPr>
                <w:rFonts w:ascii="Arial" w:hAnsi="Arial" w:cs="Arial"/>
                <w:b/>
                <w:sz w:val="20"/>
              </w:rPr>
              <w:instrText xml:space="preserve"> REF _Ref1119558 \r \h  \* MERGEFORMAT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35</w:t>
            </w:r>
            <w:r w:rsidRPr="00C67A3A">
              <w:rPr>
                <w:rFonts w:ascii="Arial" w:hAnsi="Arial" w:cs="Arial"/>
                <w:b/>
                <w:sz w:val="20"/>
              </w:rPr>
              <w:fldChar w:fldCharType="end"/>
            </w:r>
            <w:r w:rsidRPr="00C67A3A">
              <w:rPr>
                <w:rFonts w:ascii="Arial" w:hAnsi="Arial" w:cs="Arial"/>
                <w:b/>
                <w:sz w:val="20"/>
              </w:rPr>
              <w:t>]</w:t>
            </w:r>
          </w:p>
        </w:tc>
        <w:tc>
          <w:tcPr>
            <w:tcW w:w="924" w:type="pct"/>
            <w:tcBorders>
              <w:top w:val="nil"/>
              <w:bottom w:val="nil"/>
            </w:tcBorders>
            <w:shd w:val="clear" w:color="auto" w:fill="auto"/>
          </w:tcPr>
          <w:p w14:paraId="2FA64322"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shd w:val="clear" w:color="auto" w:fill="auto"/>
          </w:tcPr>
          <w:p w14:paraId="186A491E"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4083CE9A" w14:textId="77777777" w:rsidR="00C107BB" w:rsidRPr="00C67A3A" w:rsidRDefault="00C107BB" w:rsidP="00517D3F">
            <w:pPr>
              <w:spacing w:before="60" w:after="60"/>
              <w:ind w:firstLine="0"/>
              <w:jc w:val="right"/>
              <w:rPr>
                <w:rFonts w:ascii="Arial" w:hAnsi="Arial" w:cs="Arial"/>
                <w:sz w:val="20"/>
              </w:rPr>
            </w:pPr>
          </w:p>
        </w:tc>
      </w:tr>
      <w:tr w:rsidR="00C107BB" w:rsidRPr="00C67A3A" w14:paraId="2A3B746F" w14:textId="77777777" w:rsidTr="00B612F1">
        <w:tc>
          <w:tcPr>
            <w:tcW w:w="2075" w:type="pct"/>
            <w:tcBorders>
              <w:top w:val="nil"/>
              <w:bottom w:val="nil"/>
            </w:tcBorders>
            <w:shd w:val="clear" w:color="auto" w:fill="auto"/>
          </w:tcPr>
          <w:p w14:paraId="7585A15A" w14:textId="77777777" w:rsidR="00C107BB" w:rsidRPr="00C67A3A" w:rsidRDefault="00C107BB" w:rsidP="00517D3F">
            <w:pPr>
              <w:spacing w:before="60" w:after="60"/>
              <w:ind w:firstLine="0"/>
              <w:jc w:val="left"/>
              <w:rPr>
                <w:rFonts w:ascii="Arial" w:hAnsi="Arial" w:cs="Arial"/>
                <w:sz w:val="20"/>
              </w:rPr>
            </w:pPr>
          </w:p>
        </w:tc>
        <w:tc>
          <w:tcPr>
            <w:tcW w:w="924" w:type="pct"/>
            <w:tcBorders>
              <w:top w:val="nil"/>
              <w:bottom w:val="nil"/>
            </w:tcBorders>
            <w:shd w:val="clear" w:color="auto" w:fill="auto"/>
          </w:tcPr>
          <w:p w14:paraId="228BEF56"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shd w:val="clear" w:color="auto" w:fill="auto"/>
          </w:tcPr>
          <w:p w14:paraId="6D69709C"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0111FD9F" w14:textId="77777777" w:rsidR="00C107BB" w:rsidRPr="00C67A3A" w:rsidRDefault="00C107BB" w:rsidP="00517D3F">
            <w:pPr>
              <w:spacing w:before="60" w:after="60"/>
              <w:ind w:firstLine="0"/>
              <w:jc w:val="right"/>
              <w:rPr>
                <w:rFonts w:ascii="Arial" w:hAnsi="Arial" w:cs="Arial"/>
                <w:sz w:val="20"/>
              </w:rPr>
            </w:pPr>
          </w:p>
        </w:tc>
      </w:tr>
      <w:tr w:rsidR="00C107BB" w:rsidRPr="00C67A3A" w14:paraId="2B09984F" w14:textId="77777777" w:rsidTr="00B612F1">
        <w:tc>
          <w:tcPr>
            <w:tcW w:w="2075" w:type="pct"/>
            <w:tcBorders>
              <w:top w:val="nil"/>
              <w:bottom w:val="nil"/>
            </w:tcBorders>
            <w:shd w:val="clear" w:color="auto" w:fill="auto"/>
          </w:tcPr>
          <w:p w14:paraId="45EE9E97" w14:textId="77777777" w:rsidR="00C107BB" w:rsidRPr="00C67A3A" w:rsidRDefault="00C107BB" w:rsidP="00517D3F">
            <w:pPr>
              <w:spacing w:before="60" w:after="60"/>
              <w:ind w:firstLine="0"/>
              <w:jc w:val="left"/>
              <w:rPr>
                <w:rFonts w:ascii="Arial" w:hAnsi="Arial" w:cs="Arial"/>
                <w:sz w:val="20"/>
              </w:rPr>
            </w:pPr>
            <w:r w:rsidRPr="00C67A3A">
              <w:rPr>
                <w:rFonts w:ascii="Arial" w:hAnsi="Arial" w:cs="Arial"/>
                <w:sz w:val="20"/>
              </w:rPr>
              <w:t>Other Changes</w:t>
            </w:r>
          </w:p>
        </w:tc>
        <w:tc>
          <w:tcPr>
            <w:tcW w:w="924" w:type="pct"/>
            <w:tcBorders>
              <w:top w:val="nil"/>
              <w:bottom w:val="nil"/>
            </w:tcBorders>
            <w:shd w:val="clear" w:color="auto" w:fill="auto"/>
          </w:tcPr>
          <w:p w14:paraId="6E46EB25"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shd w:val="clear" w:color="auto" w:fill="auto"/>
          </w:tcPr>
          <w:p w14:paraId="31B7DC55"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758C8650" w14:textId="77777777" w:rsidR="00C107BB" w:rsidRPr="00C67A3A" w:rsidRDefault="00C107BB" w:rsidP="00517D3F">
            <w:pPr>
              <w:spacing w:before="60" w:after="60"/>
              <w:ind w:firstLine="0"/>
              <w:jc w:val="right"/>
              <w:rPr>
                <w:rFonts w:ascii="Arial" w:hAnsi="Arial" w:cs="Arial"/>
                <w:sz w:val="20"/>
              </w:rPr>
            </w:pPr>
          </w:p>
        </w:tc>
      </w:tr>
      <w:tr w:rsidR="00C107BB" w:rsidRPr="00C67A3A" w14:paraId="7B7F025D" w14:textId="77777777" w:rsidTr="00B612F1">
        <w:tc>
          <w:tcPr>
            <w:tcW w:w="2075" w:type="pct"/>
            <w:tcBorders>
              <w:top w:val="nil"/>
              <w:bottom w:val="nil"/>
            </w:tcBorders>
            <w:shd w:val="clear" w:color="auto" w:fill="auto"/>
          </w:tcPr>
          <w:p w14:paraId="2A24E23F" w14:textId="61C36E26" w:rsidR="00C107BB" w:rsidRPr="00C67A3A" w:rsidRDefault="00C107BB" w:rsidP="00517D3F">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BC5781">
              <w:rPr>
                <w:rFonts w:ascii="Arial" w:hAnsi="Arial" w:cs="Arial"/>
                <w:b/>
                <w:sz w:val="20"/>
              </w:rPr>
              <w:t>4</w:t>
            </w:r>
          </w:p>
        </w:tc>
        <w:tc>
          <w:tcPr>
            <w:tcW w:w="924" w:type="pct"/>
            <w:tcBorders>
              <w:top w:val="nil"/>
              <w:bottom w:val="nil"/>
            </w:tcBorders>
            <w:shd w:val="clear" w:color="auto" w:fill="auto"/>
          </w:tcPr>
          <w:p w14:paraId="640852AB"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shd w:val="clear" w:color="auto" w:fill="auto"/>
          </w:tcPr>
          <w:p w14:paraId="2E584469"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0B454544" w14:textId="77777777" w:rsidR="00C107BB" w:rsidRPr="00C67A3A" w:rsidRDefault="00C107BB" w:rsidP="00517D3F">
            <w:pPr>
              <w:spacing w:before="60" w:after="60"/>
              <w:ind w:firstLine="0"/>
              <w:jc w:val="right"/>
              <w:rPr>
                <w:rFonts w:ascii="Arial" w:hAnsi="Arial" w:cs="Arial"/>
                <w:sz w:val="20"/>
              </w:rPr>
            </w:pPr>
          </w:p>
        </w:tc>
      </w:tr>
      <w:tr w:rsidR="00C107BB" w:rsidRPr="00C67A3A" w14:paraId="0E1D589C" w14:textId="77777777" w:rsidTr="00B612F1">
        <w:tc>
          <w:tcPr>
            <w:tcW w:w="2075" w:type="pct"/>
            <w:tcBorders>
              <w:top w:val="nil"/>
              <w:bottom w:val="nil"/>
            </w:tcBorders>
            <w:shd w:val="clear" w:color="auto" w:fill="auto"/>
          </w:tcPr>
          <w:p w14:paraId="528AA09F"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Cost</w:t>
            </w:r>
          </w:p>
        </w:tc>
        <w:tc>
          <w:tcPr>
            <w:tcW w:w="924" w:type="pct"/>
            <w:tcBorders>
              <w:top w:val="nil"/>
              <w:bottom w:val="nil"/>
            </w:tcBorders>
            <w:shd w:val="clear" w:color="auto" w:fill="auto"/>
          </w:tcPr>
          <w:p w14:paraId="2B40D0E6"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bottom w:val="nil"/>
            </w:tcBorders>
            <w:shd w:val="clear" w:color="auto" w:fill="auto"/>
          </w:tcPr>
          <w:p w14:paraId="709AD8ED"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bottom w:val="nil"/>
              <w:right w:val="single" w:sz="4" w:space="0" w:color="auto"/>
            </w:tcBorders>
            <w:shd w:val="clear" w:color="auto" w:fill="auto"/>
          </w:tcPr>
          <w:p w14:paraId="7F80DFF9" w14:textId="77777777" w:rsidR="00C107BB" w:rsidRPr="00C67A3A" w:rsidRDefault="00C107BB" w:rsidP="00517D3F">
            <w:pPr>
              <w:spacing w:before="60" w:after="60"/>
              <w:ind w:firstLine="0"/>
              <w:jc w:val="right"/>
              <w:rPr>
                <w:rFonts w:ascii="Arial" w:hAnsi="Arial" w:cs="Arial"/>
                <w:sz w:val="20"/>
              </w:rPr>
            </w:pPr>
          </w:p>
        </w:tc>
      </w:tr>
      <w:tr w:rsidR="00C107BB" w:rsidRPr="00C67A3A" w14:paraId="6ECE9BA7" w14:textId="77777777" w:rsidTr="00B612F1">
        <w:tc>
          <w:tcPr>
            <w:tcW w:w="2075" w:type="pct"/>
            <w:tcBorders>
              <w:top w:val="nil"/>
            </w:tcBorders>
            <w:shd w:val="clear" w:color="auto" w:fill="auto"/>
          </w:tcPr>
          <w:p w14:paraId="16DD039C" w14:textId="77777777" w:rsidR="00C107BB" w:rsidRPr="00C67A3A" w:rsidRDefault="00C107BB" w:rsidP="00517D3F">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924" w:type="pct"/>
            <w:tcBorders>
              <w:top w:val="nil"/>
            </w:tcBorders>
            <w:shd w:val="clear" w:color="auto" w:fill="auto"/>
          </w:tcPr>
          <w:p w14:paraId="37E02E38" w14:textId="77777777" w:rsidR="00C107BB" w:rsidRPr="00C67A3A" w:rsidRDefault="00C107BB" w:rsidP="00517D3F">
            <w:pPr>
              <w:spacing w:before="60" w:after="60"/>
              <w:ind w:firstLine="0"/>
              <w:jc w:val="right"/>
              <w:rPr>
                <w:rFonts w:ascii="Arial" w:hAnsi="Arial" w:cs="Arial"/>
                <w:sz w:val="20"/>
              </w:rPr>
            </w:pPr>
          </w:p>
        </w:tc>
        <w:tc>
          <w:tcPr>
            <w:tcW w:w="924" w:type="pct"/>
            <w:tcBorders>
              <w:top w:val="nil"/>
            </w:tcBorders>
            <w:shd w:val="clear" w:color="auto" w:fill="auto"/>
          </w:tcPr>
          <w:p w14:paraId="2E59FD2D" w14:textId="77777777" w:rsidR="00C107BB" w:rsidRPr="00C67A3A" w:rsidRDefault="00C107BB" w:rsidP="00517D3F">
            <w:pPr>
              <w:spacing w:before="60" w:after="60"/>
              <w:ind w:firstLine="0"/>
              <w:jc w:val="right"/>
              <w:rPr>
                <w:rFonts w:ascii="Arial" w:hAnsi="Arial" w:cs="Arial"/>
                <w:sz w:val="20"/>
              </w:rPr>
            </w:pPr>
          </w:p>
        </w:tc>
        <w:tc>
          <w:tcPr>
            <w:tcW w:w="1077" w:type="pct"/>
            <w:tcBorders>
              <w:top w:val="nil"/>
              <w:right w:val="single" w:sz="4" w:space="0" w:color="auto"/>
            </w:tcBorders>
            <w:shd w:val="clear" w:color="auto" w:fill="auto"/>
          </w:tcPr>
          <w:p w14:paraId="4D52713A" w14:textId="77777777" w:rsidR="00C107BB" w:rsidRPr="00C67A3A" w:rsidRDefault="00C107BB" w:rsidP="00517D3F">
            <w:pPr>
              <w:spacing w:before="60" w:after="60"/>
              <w:ind w:firstLine="0"/>
              <w:jc w:val="right"/>
              <w:rPr>
                <w:rFonts w:ascii="Arial" w:hAnsi="Arial" w:cs="Arial"/>
                <w:sz w:val="20"/>
              </w:rPr>
            </w:pPr>
          </w:p>
        </w:tc>
      </w:tr>
    </w:tbl>
    <w:p w14:paraId="073650DB" w14:textId="77777777" w:rsidR="00047743" w:rsidRPr="00C67A3A" w:rsidRDefault="00643D96" w:rsidP="00D56135">
      <w:pPr>
        <w:pStyle w:val="ListParagraph"/>
        <w:ind w:left="0" w:firstLine="0"/>
        <w:contextualSpacing w:val="0"/>
        <w:jc w:val="left"/>
        <w:rPr>
          <w:rFonts w:ascii="Arial" w:hAnsi="Arial" w:cs="Arial"/>
          <w:b/>
          <w:color w:val="ED7D31"/>
          <w:sz w:val="20"/>
        </w:rPr>
      </w:pPr>
      <w:r w:rsidRPr="00112316">
        <w:rPr>
          <w:rFonts w:ascii="Arial" w:hAnsi="Arial" w:cs="Arial"/>
          <w:b/>
          <w:i/>
          <w:color w:val="FF0000"/>
          <w:sz w:val="20"/>
        </w:rPr>
        <w:t xml:space="preserve">**Applies only if the Revaluation Model is used.  </w:t>
      </w:r>
      <w:r w:rsidRPr="00112316">
        <w:rPr>
          <w:rFonts w:ascii="Arial" w:hAnsi="Arial" w:cs="Arial"/>
          <w:b/>
          <w:i/>
          <w:sz w:val="20"/>
        </w:rPr>
        <w:br w:type="page"/>
      </w:r>
      <w:r w:rsidR="00047743" w:rsidRPr="00C67A3A">
        <w:rPr>
          <w:rFonts w:ascii="Arial" w:hAnsi="Arial" w:cs="Arial"/>
          <w:b/>
          <w:color w:val="ED7D31"/>
          <w:sz w:val="20"/>
        </w:rPr>
        <w:lastRenderedPageBreak/>
        <w:t>Notes to the financial statements (Continued)</w:t>
      </w:r>
    </w:p>
    <w:p w14:paraId="49C88659" w14:textId="4C29DC1A" w:rsidR="00047743" w:rsidRDefault="004B1BC3" w:rsidP="00364335">
      <w:pPr>
        <w:pStyle w:val="ListParagraph"/>
        <w:ind w:left="0" w:firstLine="0"/>
        <w:contextualSpacing w:val="0"/>
        <w:rPr>
          <w:rFonts w:ascii="Arial" w:hAnsi="Arial" w:cs="Arial"/>
          <w:b/>
          <w:sz w:val="20"/>
        </w:rPr>
      </w:pPr>
      <w:r>
        <w:rPr>
          <w:rFonts w:ascii="Arial" w:hAnsi="Arial" w:cs="Arial"/>
          <w:b/>
          <w:sz w:val="20"/>
        </w:rPr>
        <w:t>20</w:t>
      </w:r>
      <w:r w:rsidR="002A77FA">
        <w:rPr>
          <w:rFonts w:ascii="Arial" w:hAnsi="Arial" w:cs="Arial"/>
          <w:b/>
          <w:sz w:val="20"/>
        </w:rPr>
        <w:t>.1.2</w:t>
      </w:r>
      <w:r w:rsidR="002A77FA">
        <w:rPr>
          <w:rFonts w:ascii="Arial" w:hAnsi="Arial" w:cs="Arial"/>
          <w:b/>
          <w:sz w:val="20"/>
        </w:rPr>
        <w:tab/>
        <w:t>R</w:t>
      </w:r>
      <w:r w:rsidR="00047743">
        <w:rPr>
          <w:rFonts w:ascii="Arial" w:hAnsi="Arial" w:cs="Arial"/>
          <w:b/>
          <w:sz w:val="20"/>
        </w:rPr>
        <w:t>econciliation of Carrying Value (Continued)</w:t>
      </w:r>
      <w:r w:rsidR="0054118E">
        <w:rPr>
          <w:rFonts w:ascii="Arial" w:hAnsi="Arial" w:cs="Arial"/>
          <w:b/>
          <w:sz w:val="20"/>
        </w:rPr>
        <w:t xml:space="preserve"> </w:t>
      </w:r>
      <w:r w:rsidR="0054118E" w:rsidRPr="0054118E">
        <w:rPr>
          <w:rFonts w:ascii="Arial" w:hAnsi="Arial" w:cs="Arial"/>
          <w:b/>
          <w:color w:val="FF0000"/>
          <w:sz w:val="20"/>
        </w:rPr>
        <w:t>[31p.118(e)]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3"/>
        <w:gridCol w:w="1741"/>
        <w:gridCol w:w="1988"/>
        <w:gridCol w:w="1990"/>
      </w:tblGrid>
      <w:tr w:rsidR="00C107BB" w:rsidRPr="00C67A3A" w14:paraId="3784C509" w14:textId="77777777" w:rsidTr="00B612F1">
        <w:tc>
          <w:tcPr>
            <w:tcW w:w="2115" w:type="pct"/>
            <w:vMerge w:val="restart"/>
            <w:tcBorders>
              <w:bottom w:val="single" w:sz="4" w:space="0" w:color="auto"/>
            </w:tcBorders>
            <w:shd w:val="clear" w:color="auto" w:fill="FBE4D5"/>
          </w:tcPr>
          <w:p w14:paraId="2CD6E54A" w14:textId="77777777" w:rsidR="00C107BB" w:rsidRPr="00C67A3A" w:rsidRDefault="00C107BB" w:rsidP="00C67A3A">
            <w:pPr>
              <w:spacing w:before="60" w:after="60"/>
              <w:ind w:firstLine="0"/>
              <w:jc w:val="left"/>
              <w:rPr>
                <w:rFonts w:ascii="Arial" w:hAnsi="Arial" w:cs="Arial"/>
                <w:b/>
                <w:sz w:val="20"/>
              </w:rPr>
            </w:pPr>
          </w:p>
        </w:tc>
        <w:tc>
          <w:tcPr>
            <w:tcW w:w="2885" w:type="pct"/>
            <w:gridSpan w:val="3"/>
            <w:tcBorders>
              <w:bottom w:val="single" w:sz="4" w:space="0" w:color="auto"/>
            </w:tcBorders>
            <w:shd w:val="clear" w:color="auto" w:fill="FBE4D5"/>
          </w:tcPr>
          <w:p w14:paraId="4B27235F" w14:textId="28AAFEBC" w:rsidR="00C107BB" w:rsidRPr="00C67A3A" w:rsidRDefault="00C107BB" w:rsidP="00C67A3A">
            <w:pPr>
              <w:spacing w:before="60" w:after="60"/>
              <w:ind w:firstLine="0"/>
              <w:jc w:val="center"/>
              <w:rPr>
                <w:rFonts w:ascii="Arial" w:hAnsi="Arial" w:cs="Arial"/>
                <w:b/>
                <w:sz w:val="20"/>
              </w:rPr>
            </w:pPr>
            <w:r>
              <w:rPr>
                <w:rFonts w:ascii="Arial" w:hAnsi="Arial" w:cs="Arial"/>
                <w:b/>
                <w:sz w:val="20"/>
              </w:rPr>
              <w:t>202</w:t>
            </w:r>
            <w:r w:rsidR="00BC5781">
              <w:rPr>
                <w:rFonts w:ascii="Arial" w:hAnsi="Arial" w:cs="Arial"/>
                <w:b/>
                <w:sz w:val="20"/>
              </w:rPr>
              <w:t>2</w:t>
            </w:r>
            <w:r>
              <w:rPr>
                <w:rFonts w:ascii="Arial" w:hAnsi="Arial" w:cs="Arial"/>
                <w:b/>
                <w:sz w:val="20"/>
              </w:rPr>
              <w:t>/202</w:t>
            </w:r>
            <w:r w:rsidR="00BC5781">
              <w:rPr>
                <w:rFonts w:ascii="Arial" w:hAnsi="Arial" w:cs="Arial"/>
                <w:b/>
                <w:sz w:val="20"/>
              </w:rPr>
              <w:t>3</w:t>
            </w:r>
            <w:r w:rsidRPr="00C67A3A">
              <w:rPr>
                <w:rFonts w:ascii="Arial" w:hAnsi="Arial" w:cs="Arial"/>
                <w:b/>
                <w:sz w:val="20"/>
              </w:rPr>
              <w:t xml:space="preserve"> (R’000s)</w:t>
            </w:r>
          </w:p>
        </w:tc>
      </w:tr>
      <w:tr w:rsidR="00C107BB" w:rsidRPr="00C67A3A" w14:paraId="2F7DFA7E" w14:textId="77777777" w:rsidTr="00B612F1">
        <w:tc>
          <w:tcPr>
            <w:tcW w:w="2115" w:type="pct"/>
            <w:vMerge/>
            <w:tcBorders>
              <w:bottom w:val="single" w:sz="4" w:space="0" w:color="auto"/>
            </w:tcBorders>
            <w:shd w:val="clear" w:color="auto" w:fill="FBE4D5"/>
          </w:tcPr>
          <w:p w14:paraId="7B87B5B8" w14:textId="77777777" w:rsidR="00C107BB" w:rsidRPr="00C67A3A" w:rsidRDefault="00C107BB" w:rsidP="00C67A3A">
            <w:pPr>
              <w:spacing w:before="60" w:after="60"/>
              <w:ind w:firstLine="0"/>
              <w:jc w:val="left"/>
              <w:rPr>
                <w:rFonts w:ascii="Arial" w:hAnsi="Arial" w:cs="Arial"/>
                <w:b/>
                <w:sz w:val="20"/>
              </w:rPr>
            </w:pPr>
          </w:p>
        </w:tc>
        <w:tc>
          <w:tcPr>
            <w:tcW w:w="878" w:type="pct"/>
            <w:tcBorders>
              <w:bottom w:val="single" w:sz="4" w:space="0" w:color="auto"/>
            </w:tcBorders>
            <w:shd w:val="clear" w:color="auto" w:fill="FBE4D5"/>
          </w:tcPr>
          <w:p w14:paraId="205350AD" w14:textId="77777777" w:rsidR="00C107BB" w:rsidRPr="00C67A3A" w:rsidRDefault="00C107BB" w:rsidP="00C107BB">
            <w:pPr>
              <w:spacing w:before="60" w:after="60"/>
              <w:ind w:firstLine="0"/>
              <w:jc w:val="center"/>
              <w:rPr>
                <w:rFonts w:ascii="Arial" w:hAnsi="Arial" w:cs="Arial"/>
                <w:b/>
                <w:sz w:val="20"/>
              </w:rPr>
            </w:pPr>
            <w:r>
              <w:rPr>
                <w:rFonts w:ascii="Arial" w:hAnsi="Arial" w:cs="Arial"/>
                <w:b/>
                <w:sz w:val="20"/>
              </w:rPr>
              <w:t>Internally Generated</w:t>
            </w:r>
          </w:p>
        </w:tc>
        <w:tc>
          <w:tcPr>
            <w:tcW w:w="1003" w:type="pct"/>
            <w:tcBorders>
              <w:bottom w:val="single" w:sz="4" w:space="0" w:color="auto"/>
            </w:tcBorders>
            <w:shd w:val="clear" w:color="auto" w:fill="FBE4D5"/>
          </w:tcPr>
          <w:p w14:paraId="374AC800"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Other</w:t>
            </w:r>
          </w:p>
        </w:tc>
        <w:tc>
          <w:tcPr>
            <w:tcW w:w="1004" w:type="pct"/>
            <w:tcBorders>
              <w:bottom w:val="single" w:sz="4" w:space="0" w:color="auto"/>
              <w:right w:val="single" w:sz="4" w:space="0" w:color="auto"/>
            </w:tcBorders>
            <w:shd w:val="clear" w:color="auto" w:fill="FBE4D5"/>
          </w:tcPr>
          <w:p w14:paraId="4AE788F5" w14:textId="77777777" w:rsidR="00C107BB" w:rsidRPr="00C67A3A" w:rsidRDefault="00C107BB" w:rsidP="00C67A3A">
            <w:pPr>
              <w:spacing w:before="60" w:after="60"/>
              <w:ind w:firstLine="0"/>
              <w:jc w:val="center"/>
              <w:rPr>
                <w:rFonts w:ascii="Arial" w:hAnsi="Arial" w:cs="Arial"/>
                <w:b/>
                <w:sz w:val="20"/>
              </w:rPr>
            </w:pPr>
            <w:r w:rsidRPr="00C67A3A">
              <w:rPr>
                <w:rFonts w:ascii="Arial" w:hAnsi="Arial" w:cs="Arial"/>
                <w:b/>
                <w:sz w:val="20"/>
              </w:rPr>
              <w:t>Total</w:t>
            </w:r>
          </w:p>
        </w:tc>
      </w:tr>
      <w:tr w:rsidR="00C107BB" w:rsidRPr="00C67A3A" w14:paraId="0B5974A9" w14:textId="77777777" w:rsidTr="00B612F1">
        <w:tc>
          <w:tcPr>
            <w:tcW w:w="2115" w:type="pct"/>
            <w:tcBorders>
              <w:top w:val="nil"/>
              <w:bottom w:val="nil"/>
            </w:tcBorders>
            <w:shd w:val="clear" w:color="auto" w:fill="auto"/>
          </w:tcPr>
          <w:p w14:paraId="0EFF854C" w14:textId="3AA80ECA" w:rsidR="00C107BB" w:rsidRPr="00C67A3A" w:rsidRDefault="00C107BB" w:rsidP="00C67A3A">
            <w:pPr>
              <w:spacing w:before="60" w:after="60"/>
              <w:ind w:firstLine="0"/>
              <w:jc w:val="left"/>
              <w:rPr>
                <w:rFonts w:ascii="Arial" w:hAnsi="Arial" w:cs="Arial"/>
                <w:b/>
                <w:sz w:val="20"/>
              </w:rPr>
            </w:pPr>
            <w:r w:rsidRPr="00C67A3A">
              <w:rPr>
                <w:rFonts w:ascii="Arial" w:hAnsi="Arial" w:cs="Arial"/>
                <w:b/>
                <w:sz w:val="20"/>
              </w:rPr>
              <w:t xml:space="preserve">Opening Carrying Value </w:t>
            </w:r>
            <w:proofErr w:type="gramStart"/>
            <w:r w:rsidRPr="00C67A3A">
              <w:rPr>
                <w:rFonts w:ascii="Arial" w:hAnsi="Arial" w:cs="Arial"/>
                <w:b/>
                <w:sz w:val="20"/>
              </w:rPr>
              <w:t>at</w:t>
            </w:r>
            <w:proofErr w:type="gramEnd"/>
            <w:r w:rsidRPr="00C67A3A">
              <w:rPr>
                <w:rFonts w:ascii="Arial" w:hAnsi="Arial" w:cs="Arial"/>
                <w:b/>
                <w:sz w:val="20"/>
              </w:rPr>
              <w:t xml:space="preserve"> 1 July 20</w:t>
            </w:r>
            <w:r>
              <w:rPr>
                <w:rFonts w:ascii="Arial" w:hAnsi="Arial" w:cs="Arial"/>
                <w:b/>
                <w:sz w:val="20"/>
              </w:rPr>
              <w:t>2</w:t>
            </w:r>
            <w:r w:rsidR="00BC5781">
              <w:rPr>
                <w:rFonts w:ascii="Arial" w:hAnsi="Arial" w:cs="Arial"/>
                <w:b/>
                <w:sz w:val="20"/>
              </w:rPr>
              <w:t>2</w:t>
            </w:r>
            <w:r w:rsidRPr="00C67A3A">
              <w:rPr>
                <w:rFonts w:ascii="Arial" w:hAnsi="Arial" w:cs="Arial"/>
                <w:b/>
                <w:sz w:val="20"/>
              </w:rPr>
              <w:t xml:space="preserve"> </w:t>
            </w:r>
          </w:p>
        </w:tc>
        <w:tc>
          <w:tcPr>
            <w:tcW w:w="878" w:type="pct"/>
            <w:tcBorders>
              <w:top w:val="nil"/>
              <w:bottom w:val="nil"/>
            </w:tcBorders>
            <w:shd w:val="clear" w:color="auto" w:fill="auto"/>
          </w:tcPr>
          <w:p w14:paraId="7BA9800F"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30A2BC48"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6E1DE14F" w14:textId="77777777" w:rsidR="00C107BB" w:rsidRPr="00C67A3A" w:rsidRDefault="00C107BB" w:rsidP="00C67A3A">
            <w:pPr>
              <w:spacing w:before="60" w:after="60"/>
              <w:ind w:firstLine="0"/>
              <w:jc w:val="right"/>
              <w:rPr>
                <w:rFonts w:ascii="Arial" w:hAnsi="Arial" w:cs="Arial"/>
                <w:sz w:val="20"/>
              </w:rPr>
            </w:pPr>
          </w:p>
        </w:tc>
      </w:tr>
      <w:tr w:rsidR="00C107BB" w:rsidRPr="00C67A3A" w14:paraId="4D31ABA4" w14:textId="77777777" w:rsidTr="00B612F1">
        <w:tc>
          <w:tcPr>
            <w:tcW w:w="2115" w:type="pct"/>
            <w:tcBorders>
              <w:top w:val="nil"/>
              <w:bottom w:val="nil"/>
            </w:tcBorders>
            <w:shd w:val="clear" w:color="auto" w:fill="auto"/>
          </w:tcPr>
          <w:p w14:paraId="01DD2CAC"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878" w:type="pct"/>
            <w:tcBorders>
              <w:top w:val="nil"/>
              <w:bottom w:val="nil"/>
            </w:tcBorders>
            <w:shd w:val="clear" w:color="auto" w:fill="auto"/>
          </w:tcPr>
          <w:p w14:paraId="431CC658"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41F1E5D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780AB0E8" w14:textId="77777777" w:rsidR="00C107BB" w:rsidRPr="00C67A3A" w:rsidRDefault="00C107BB" w:rsidP="00C67A3A">
            <w:pPr>
              <w:spacing w:before="60" w:after="60"/>
              <w:ind w:firstLine="0"/>
              <w:jc w:val="right"/>
              <w:rPr>
                <w:rFonts w:ascii="Arial" w:hAnsi="Arial" w:cs="Arial"/>
                <w:sz w:val="20"/>
              </w:rPr>
            </w:pPr>
          </w:p>
        </w:tc>
      </w:tr>
      <w:tr w:rsidR="00C107BB" w:rsidRPr="00C67A3A" w14:paraId="24B11C36" w14:textId="77777777" w:rsidTr="00B612F1">
        <w:trPr>
          <w:trHeight w:val="426"/>
        </w:trPr>
        <w:tc>
          <w:tcPr>
            <w:tcW w:w="2115" w:type="pct"/>
            <w:tcBorders>
              <w:top w:val="nil"/>
              <w:bottom w:val="nil"/>
            </w:tcBorders>
            <w:shd w:val="clear" w:color="auto" w:fill="auto"/>
          </w:tcPr>
          <w:p w14:paraId="05929A0F"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878" w:type="pct"/>
            <w:tcBorders>
              <w:top w:val="nil"/>
              <w:bottom w:val="nil"/>
            </w:tcBorders>
            <w:shd w:val="clear" w:color="auto" w:fill="auto"/>
          </w:tcPr>
          <w:p w14:paraId="642CDF01"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287413FD"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082F9699" w14:textId="77777777" w:rsidR="00C107BB" w:rsidRPr="00C67A3A" w:rsidRDefault="00C107BB" w:rsidP="00C67A3A">
            <w:pPr>
              <w:spacing w:before="60" w:after="60"/>
              <w:ind w:firstLine="0"/>
              <w:jc w:val="right"/>
              <w:rPr>
                <w:rFonts w:ascii="Arial" w:hAnsi="Arial" w:cs="Arial"/>
                <w:sz w:val="20"/>
              </w:rPr>
            </w:pPr>
          </w:p>
        </w:tc>
      </w:tr>
      <w:tr w:rsidR="00C107BB" w:rsidRPr="00C67A3A" w14:paraId="1428D6EA" w14:textId="77777777" w:rsidTr="00B612F1">
        <w:tc>
          <w:tcPr>
            <w:tcW w:w="2115" w:type="pct"/>
            <w:tcBorders>
              <w:top w:val="nil"/>
              <w:bottom w:val="nil"/>
            </w:tcBorders>
            <w:shd w:val="clear" w:color="auto" w:fill="auto"/>
          </w:tcPr>
          <w:p w14:paraId="39941909"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Acquisitions</w:t>
            </w:r>
          </w:p>
        </w:tc>
        <w:tc>
          <w:tcPr>
            <w:tcW w:w="878" w:type="pct"/>
            <w:tcBorders>
              <w:top w:val="nil"/>
              <w:bottom w:val="nil"/>
            </w:tcBorders>
            <w:shd w:val="clear" w:color="auto" w:fill="auto"/>
          </w:tcPr>
          <w:p w14:paraId="01914ACF"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3DEFA730"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2DEDBAED" w14:textId="77777777" w:rsidR="00C107BB" w:rsidRPr="00C67A3A" w:rsidRDefault="00C107BB" w:rsidP="00C67A3A">
            <w:pPr>
              <w:spacing w:before="60" w:after="60"/>
              <w:ind w:firstLine="0"/>
              <w:jc w:val="right"/>
              <w:rPr>
                <w:rFonts w:ascii="Arial" w:hAnsi="Arial" w:cs="Arial"/>
                <w:sz w:val="20"/>
              </w:rPr>
            </w:pPr>
          </w:p>
        </w:tc>
      </w:tr>
      <w:tr w:rsidR="00C107BB" w:rsidRPr="00C67A3A" w14:paraId="1571757C" w14:textId="77777777" w:rsidTr="00B612F1">
        <w:tc>
          <w:tcPr>
            <w:tcW w:w="2115" w:type="pct"/>
            <w:tcBorders>
              <w:top w:val="nil"/>
              <w:bottom w:val="nil"/>
            </w:tcBorders>
            <w:shd w:val="clear" w:color="auto" w:fill="auto"/>
          </w:tcPr>
          <w:p w14:paraId="7DC9870D"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Internal Developments</w:t>
            </w:r>
          </w:p>
        </w:tc>
        <w:tc>
          <w:tcPr>
            <w:tcW w:w="878" w:type="pct"/>
            <w:tcBorders>
              <w:top w:val="nil"/>
              <w:bottom w:val="nil"/>
            </w:tcBorders>
            <w:shd w:val="clear" w:color="auto" w:fill="auto"/>
          </w:tcPr>
          <w:p w14:paraId="374EF8D5"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6BACC7A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5E73A443" w14:textId="77777777" w:rsidR="00C107BB" w:rsidRPr="00C67A3A" w:rsidRDefault="00C107BB" w:rsidP="00C67A3A">
            <w:pPr>
              <w:spacing w:before="60" w:after="60"/>
              <w:ind w:firstLine="0"/>
              <w:jc w:val="right"/>
              <w:rPr>
                <w:rFonts w:ascii="Arial" w:hAnsi="Arial" w:cs="Arial"/>
                <w:sz w:val="20"/>
              </w:rPr>
            </w:pPr>
          </w:p>
        </w:tc>
      </w:tr>
      <w:tr w:rsidR="00C107BB" w:rsidRPr="00C67A3A" w14:paraId="3A8CA499" w14:textId="77777777" w:rsidTr="00B612F1">
        <w:tc>
          <w:tcPr>
            <w:tcW w:w="2115" w:type="pct"/>
            <w:tcBorders>
              <w:top w:val="nil"/>
              <w:bottom w:val="nil"/>
            </w:tcBorders>
            <w:shd w:val="clear" w:color="auto" w:fill="auto"/>
          </w:tcPr>
          <w:p w14:paraId="3CB4D30A"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Additions from Transfer of Functions / Mergers</w:t>
            </w:r>
          </w:p>
        </w:tc>
        <w:tc>
          <w:tcPr>
            <w:tcW w:w="878" w:type="pct"/>
            <w:tcBorders>
              <w:top w:val="nil"/>
              <w:bottom w:val="nil"/>
            </w:tcBorders>
            <w:shd w:val="clear" w:color="auto" w:fill="auto"/>
          </w:tcPr>
          <w:p w14:paraId="0010FAEE"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26773D3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4773A4F8" w14:textId="77777777" w:rsidR="00C107BB" w:rsidRPr="00C67A3A" w:rsidRDefault="00C107BB" w:rsidP="00C67A3A">
            <w:pPr>
              <w:spacing w:before="60" w:after="60"/>
              <w:ind w:firstLine="0"/>
              <w:jc w:val="right"/>
              <w:rPr>
                <w:rFonts w:ascii="Arial" w:hAnsi="Arial" w:cs="Arial"/>
                <w:sz w:val="20"/>
              </w:rPr>
            </w:pPr>
          </w:p>
        </w:tc>
      </w:tr>
      <w:tr w:rsidR="00C107BB" w:rsidRPr="00C67A3A" w14:paraId="100F2C67" w14:textId="77777777" w:rsidTr="00B612F1">
        <w:tc>
          <w:tcPr>
            <w:tcW w:w="2115" w:type="pct"/>
            <w:tcBorders>
              <w:top w:val="nil"/>
              <w:bottom w:val="nil"/>
            </w:tcBorders>
            <w:shd w:val="clear" w:color="auto" w:fill="auto"/>
          </w:tcPr>
          <w:p w14:paraId="409347A4"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Revaluation Adjustments</w:t>
            </w:r>
            <w:r w:rsidRPr="00C67A3A">
              <w:rPr>
                <w:rFonts w:ascii="Arial" w:hAnsi="Arial" w:cs="Arial"/>
                <w:b/>
                <w:color w:val="FF0000"/>
                <w:sz w:val="20"/>
              </w:rPr>
              <w:t>**</w:t>
            </w:r>
          </w:p>
        </w:tc>
        <w:tc>
          <w:tcPr>
            <w:tcW w:w="878" w:type="pct"/>
            <w:tcBorders>
              <w:top w:val="nil"/>
              <w:bottom w:val="nil"/>
            </w:tcBorders>
            <w:shd w:val="clear" w:color="auto" w:fill="auto"/>
          </w:tcPr>
          <w:p w14:paraId="6D30320C"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6CFCDD89"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3BCBAF41" w14:textId="77777777" w:rsidR="00C107BB" w:rsidRPr="00C67A3A" w:rsidRDefault="00C107BB" w:rsidP="00C67A3A">
            <w:pPr>
              <w:spacing w:before="60" w:after="60"/>
              <w:ind w:firstLine="0"/>
              <w:jc w:val="right"/>
              <w:rPr>
                <w:rFonts w:ascii="Arial" w:hAnsi="Arial" w:cs="Arial"/>
                <w:sz w:val="20"/>
              </w:rPr>
            </w:pPr>
          </w:p>
        </w:tc>
      </w:tr>
      <w:tr w:rsidR="00C107BB" w:rsidRPr="00C67A3A" w14:paraId="07CE3DF7" w14:textId="77777777" w:rsidTr="00B612F1">
        <w:tc>
          <w:tcPr>
            <w:tcW w:w="2115" w:type="pct"/>
            <w:tcBorders>
              <w:top w:val="nil"/>
              <w:bottom w:val="nil"/>
            </w:tcBorders>
            <w:shd w:val="clear" w:color="auto" w:fill="auto"/>
          </w:tcPr>
          <w:p w14:paraId="31273274"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Capitalised Costs (including WIP)</w:t>
            </w:r>
          </w:p>
        </w:tc>
        <w:tc>
          <w:tcPr>
            <w:tcW w:w="878" w:type="pct"/>
            <w:tcBorders>
              <w:top w:val="nil"/>
              <w:bottom w:val="nil"/>
            </w:tcBorders>
            <w:shd w:val="clear" w:color="auto" w:fill="auto"/>
          </w:tcPr>
          <w:p w14:paraId="47C7471C"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42FFD52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6BA082FE" w14:textId="77777777" w:rsidR="00C107BB" w:rsidRPr="00C67A3A" w:rsidRDefault="00C107BB" w:rsidP="00C67A3A">
            <w:pPr>
              <w:spacing w:before="60" w:after="60"/>
              <w:ind w:firstLine="0"/>
              <w:jc w:val="right"/>
              <w:rPr>
                <w:rFonts w:ascii="Arial" w:hAnsi="Arial" w:cs="Arial"/>
                <w:sz w:val="20"/>
              </w:rPr>
            </w:pPr>
          </w:p>
        </w:tc>
      </w:tr>
      <w:tr w:rsidR="00C107BB" w:rsidRPr="00C67A3A" w14:paraId="743EDA92" w14:textId="77777777" w:rsidTr="00B612F1">
        <w:tc>
          <w:tcPr>
            <w:tcW w:w="2115" w:type="pct"/>
            <w:tcBorders>
              <w:top w:val="nil"/>
              <w:bottom w:val="nil"/>
            </w:tcBorders>
            <w:shd w:val="clear" w:color="auto" w:fill="auto"/>
          </w:tcPr>
          <w:p w14:paraId="0E2BF198"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Amortisation</w:t>
            </w:r>
          </w:p>
        </w:tc>
        <w:tc>
          <w:tcPr>
            <w:tcW w:w="878" w:type="pct"/>
            <w:tcBorders>
              <w:top w:val="nil"/>
              <w:bottom w:val="nil"/>
            </w:tcBorders>
            <w:shd w:val="clear" w:color="auto" w:fill="auto"/>
          </w:tcPr>
          <w:p w14:paraId="46E004EC"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1B29AE20"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2909B3AE" w14:textId="77777777" w:rsidR="00C107BB" w:rsidRPr="00C67A3A" w:rsidRDefault="00C107BB" w:rsidP="00C67A3A">
            <w:pPr>
              <w:spacing w:before="60" w:after="60"/>
              <w:ind w:firstLine="0"/>
              <w:jc w:val="right"/>
              <w:rPr>
                <w:rFonts w:ascii="Arial" w:hAnsi="Arial" w:cs="Arial"/>
                <w:sz w:val="20"/>
              </w:rPr>
            </w:pPr>
          </w:p>
        </w:tc>
      </w:tr>
      <w:tr w:rsidR="00C107BB" w:rsidRPr="00C67A3A" w14:paraId="4380F4FF" w14:textId="77777777" w:rsidTr="00B612F1">
        <w:tc>
          <w:tcPr>
            <w:tcW w:w="2115" w:type="pct"/>
            <w:tcBorders>
              <w:top w:val="nil"/>
              <w:bottom w:val="nil"/>
            </w:tcBorders>
            <w:shd w:val="clear" w:color="auto" w:fill="auto"/>
          </w:tcPr>
          <w:p w14:paraId="2A54145E"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Carrying Value of Disposals / Transfers</w:t>
            </w:r>
          </w:p>
        </w:tc>
        <w:tc>
          <w:tcPr>
            <w:tcW w:w="878" w:type="pct"/>
            <w:tcBorders>
              <w:top w:val="nil"/>
              <w:bottom w:val="nil"/>
            </w:tcBorders>
            <w:shd w:val="clear" w:color="auto" w:fill="auto"/>
          </w:tcPr>
          <w:p w14:paraId="769E2167"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2B7462A8"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2AF992C9" w14:textId="77777777" w:rsidR="00C107BB" w:rsidRPr="00C67A3A" w:rsidRDefault="00C107BB" w:rsidP="00C67A3A">
            <w:pPr>
              <w:spacing w:before="60" w:after="60"/>
              <w:ind w:firstLine="0"/>
              <w:jc w:val="right"/>
              <w:rPr>
                <w:rFonts w:ascii="Arial" w:hAnsi="Arial" w:cs="Arial"/>
                <w:sz w:val="20"/>
              </w:rPr>
            </w:pPr>
          </w:p>
        </w:tc>
      </w:tr>
      <w:tr w:rsidR="00C107BB" w:rsidRPr="00C67A3A" w14:paraId="1586D0FD" w14:textId="77777777" w:rsidTr="00B612F1">
        <w:tc>
          <w:tcPr>
            <w:tcW w:w="2115" w:type="pct"/>
            <w:tcBorders>
              <w:top w:val="nil"/>
              <w:bottom w:val="nil"/>
            </w:tcBorders>
            <w:shd w:val="clear" w:color="auto" w:fill="auto"/>
          </w:tcPr>
          <w:p w14:paraId="4543BB85"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878" w:type="pct"/>
            <w:tcBorders>
              <w:top w:val="nil"/>
              <w:bottom w:val="nil"/>
            </w:tcBorders>
            <w:shd w:val="clear" w:color="auto" w:fill="auto"/>
          </w:tcPr>
          <w:p w14:paraId="527DB1D6"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3B1C346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4412850B" w14:textId="77777777" w:rsidR="00C107BB" w:rsidRPr="00C67A3A" w:rsidRDefault="00C107BB" w:rsidP="00C67A3A">
            <w:pPr>
              <w:spacing w:before="60" w:after="60"/>
              <w:ind w:firstLine="0"/>
              <w:jc w:val="right"/>
              <w:rPr>
                <w:rFonts w:ascii="Arial" w:hAnsi="Arial" w:cs="Arial"/>
                <w:sz w:val="20"/>
              </w:rPr>
            </w:pPr>
          </w:p>
        </w:tc>
      </w:tr>
      <w:tr w:rsidR="00C107BB" w:rsidRPr="00C67A3A" w14:paraId="130F62D4" w14:textId="77777777" w:rsidTr="00B612F1">
        <w:tc>
          <w:tcPr>
            <w:tcW w:w="2115" w:type="pct"/>
            <w:tcBorders>
              <w:top w:val="nil"/>
              <w:bottom w:val="nil"/>
            </w:tcBorders>
            <w:shd w:val="clear" w:color="auto" w:fill="auto"/>
          </w:tcPr>
          <w:p w14:paraId="700C3327"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878" w:type="pct"/>
            <w:tcBorders>
              <w:top w:val="nil"/>
              <w:bottom w:val="nil"/>
            </w:tcBorders>
            <w:shd w:val="clear" w:color="auto" w:fill="auto"/>
          </w:tcPr>
          <w:p w14:paraId="1F1356AE"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43F1204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146F7605" w14:textId="77777777" w:rsidR="00C107BB" w:rsidRPr="00C67A3A" w:rsidRDefault="00C107BB" w:rsidP="00C67A3A">
            <w:pPr>
              <w:spacing w:before="60" w:after="60"/>
              <w:ind w:firstLine="0"/>
              <w:jc w:val="right"/>
              <w:rPr>
                <w:rFonts w:ascii="Arial" w:hAnsi="Arial" w:cs="Arial"/>
                <w:sz w:val="20"/>
              </w:rPr>
            </w:pPr>
          </w:p>
        </w:tc>
      </w:tr>
      <w:tr w:rsidR="00C107BB" w:rsidRPr="00C67A3A" w14:paraId="3BB0738C" w14:textId="77777777" w:rsidTr="00B612F1">
        <w:tc>
          <w:tcPr>
            <w:tcW w:w="2115" w:type="pct"/>
            <w:tcBorders>
              <w:top w:val="nil"/>
              <w:bottom w:val="nil"/>
            </w:tcBorders>
            <w:shd w:val="clear" w:color="auto" w:fill="auto"/>
          </w:tcPr>
          <w:p w14:paraId="504F1DA8"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 xml:space="preserve">Impairment Loss / Reversal </w:t>
            </w:r>
            <w:r>
              <w:rPr>
                <w:rFonts w:ascii="Arial" w:hAnsi="Arial" w:cs="Arial"/>
                <w:sz w:val="20"/>
              </w:rPr>
              <w:t>o</w:t>
            </w:r>
            <w:r w:rsidRPr="00C67A3A">
              <w:rPr>
                <w:rFonts w:ascii="Arial" w:hAnsi="Arial" w:cs="Arial"/>
                <w:sz w:val="20"/>
              </w:rPr>
              <w:t xml:space="preserve">f Impairment </w:t>
            </w:r>
          </w:p>
        </w:tc>
        <w:tc>
          <w:tcPr>
            <w:tcW w:w="878" w:type="pct"/>
            <w:tcBorders>
              <w:top w:val="nil"/>
              <w:bottom w:val="nil"/>
            </w:tcBorders>
            <w:shd w:val="clear" w:color="auto" w:fill="auto"/>
          </w:tcPr>
          <w:p w14:paraId="06318A2E"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358EB983"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3F6FB646" w14:textId="77777777" w:rsidR="00C107BB" w:rsidRPr="00C67A3A" w:rsidRDefault="00C107BB" w:rsidP="00C67A3A">
            <w:pPr>
              <w:spacing w:before="60" w:after="60"/>
              <w:ind w:firstLine="0"/>
              <w:jc w:val="right"/>
              <w:rPr>
                <w:rFonts w:ascii="Arial" w:hAnsi="Arial" w:cs="Arial"/>
                <w:sz w:val="20"/>
              </w:rPr>
            </w:pPr>
          </w:p>
        </w:tc>
      </w:tr>
      <w:tr w:rsidR="00C107BB" w:rsidRPr="00C67A3A" w14:paraId="4B1A02F7" w14:textId="77777777" w:rsidTr="00B612F1">
        <w:tc>
          <w:tcPr>
            <w:tcW w:w="2115" w:type="pct"/>
            <w:tcBorders>
              <w:top w:val="nil"/>
              <w:bottom w:val="nil"/>
            </w:tcBorders>
            <w:shd w:val="clear" w:color="auto" w:fill="auto"/>
          </w:tcPr>
          <w:p w14:paraId="7B4D8CB6" w14:textId="77777777" w:rsidR="00C107BB" w:rsidRPr="00C67A3A" w:rsidRDefault="00C107BB" w:rsidP="00C67A3A">
            <w:pPr>
              <w:spacing w:before="60" w:after="60"/>
              <w:ind w:firstLine="0"/>
              <w:jc w:val="left"/>
              <w:rPr>
                <w:rFonts w:ascii="Arial" w:hAnsi="Arial" w:cs="Arial"/>
                <w:sz w:val="20"/>
              </w:rPr>
            </w:pPr>
          </w:p>
        </w:tc>
        <w:tc>
          <w:tcPr>
            <w:tcW w:w="878" w:type="pct"/>
            <w:tcBorders>
              <w:top w:val="nil"/>
              <w:bottom w:val="nil"/>
            </w:tcBorders>
            <w:shd w:val="clear" w:color="auto" w:fill="auto"/>
          </w:tcPr>
          <w:p w14:paraId="691C0D90"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7441396E"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0545354A" w14:textId="77777777" w:rsidR="00C107BB" w:rsidRPr="00C67A3A" w:rsidRDefault="00C107BB" w:rsidP="00C67A3A">
            <w:pPr>
              <w:spacing w:before="60" w:after="60"/>
              <w:ind w:firstLine="0"/>
              <w:jc w:val="right"/>
              <w:rPr>
                <w:rFonts w:ascii="Arial" w:hAnsi="Arial" w:cs="Arial"/>
                <w:sz w:val="20"/>
              </w:rPr>
            </w:pPr>
          </w:p>
        </w:tc>
      </w:tr>
      <w:tr w:rsidR="00C107BB" w:rsidRPr="00C67A3A" w14:paraId="6C9AC3A7" w14:textId="77777777" w:rsidTr="00B612F1">
        <w:tc>
          <w:tcPr>
            <w:tcW w:w="2115" w:type="pct"/>
            <w:tcBorders>
              <w:top w:val="nil"/>
              <w:bottom w:val="nil"/>
            </w:tcBorders>
            <w:shd w:val="clear" w:color="auto" w:fill="auto"/>
          </w:tcPr>
          <w:p w14:paraId="3FF0A894" w14:textId="77777777" w:rsidR="00C107BB" w:rsidRPr="00C67A3A" w:rsidRDefault="00C107BB" w:rsidP="00C67A3A">
            <w:pPr>
              <w:spacing w:before="60" w:after="60"/>
              <w:ind w:firstLine="0"/>
              <w:jc w:val="left"/>
              <w:rPr>
                <w:rFonts w:ascii="Arial" w:hAnsi="Arial" w:cs="Arial"/>
                <w:sz w:val="20"/>
              </w:rPr>
            </w:pPr>
            <w:r w:rsidRPr="00C67A3A">
              <w:rPr>
                <w:rFonts w:ascii="Arial" w:hAnsi="Arial" w:cs="Arial"/>
                <w:sz w:val="20"/>
              </w:rPr>
              <w:t>Other Changes</w:t>
            </w:r>
          </w:p>
        </w:tc>
        <w:tc>
          <w:tcPr>
            <w:tcW w:w="878" w:type="pct"/>
            <w:tcBorders>
              <w:top w:val="nil"/>
              <w:bottom w:val="nil"/>
            </w:tcBorders>
            <w:shd w:val="clear" w:color="auto" w:fill="auto"/>
          </w:tcPr>
          <w:p w14:paraId="0E80105B"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62003DAF"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3E4B5F7B" w14:textId="77777777" w:rsidR="00C107BB" w:rsidRPr="00C67A3A" w:rsidRDefault="00C107BB" w:rsidP="00C67A3A">
            <w:pPr>
              <w:spacing w:before="60" w:after="60"/>
              <w:ind w:firstLine="0"/>
              <w:jc w:val="right"/>
              <w:rPr>
                <w:rFonts w:ascii="Arial" w:hAnsi="Arial" w:cs="Arial"/>
                <w:sz w:val="20"/>
              </w:rPr>
            </w:pPr>
          </w:p>
        </w:tc>
      </w:tr>
      <w:tr w:rsidR="00C107BB" w:rsidRPr="00C67A3A" w14:paraId="428FA716" w14:textId="77777777" w:rsidTr="00B612F1">
        <w:tc>
          <w:tcPr>
            <w:tcW w:w="2115" w:type="pct"/>
            <w:tcBorders>
              <w:top w:val="nil"/>
              <w:bottom w:val="nil"/>
            </w:tcBorders>
            <w:shd w:val="clear" w:color="auto" w:fill="auto"/>
          </w:tcPr>
          <w:p w14:paraId="0850D2EF" w14:textId="701EBA58" w:rsidR="00C107BB" w:rsidRPr="00C67A3A" w:rsidRDefault="00C107BB" w:rsidP="00C67A3A">
            <w:pPr>
              <w:spacing w:before="60" w:after="60"/>
              <w:ind w:firstLine="0"/>
              <w:jc w:val="left"/>
              <w:rPr>
                <w:rFonts w:ascii="Arial" w:hAnsi="Arial" w:cs="Arial"/>
                <w:b/>
                <w:sz w:val="20"/>
              </w:rPr>
            </w:pPr>
            <w:r w:rsidRPr="00C67A3A">
              <w:rPr>
                <w:rFonts w:ascii="Arial" w:hAnsi="Arial" w:cs="Arial"/>
                <w:b/>
                <w:sz w:val="20"/>
              </w:rPr>
              <w:t xml:space="preserve">Closing Carrying Value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BC5781">
              <w:rPr>
                <w:rFonts w:ascii="Arial" w:hAnsi="Arial" w:cs="Arial"/>
                <w:b/>
                <w:sz w:val="20"/>
              </w:rPr>
              <w:t>3</w:t>
            </w:r>
          </w:p>
        </w:tc>
        <w:tc>
          <w:tcPr>
            <w:tcW w:w="878" w:type="pct"/>
            <w:tcBorders>
              <w:top w:val="nil"/>
              <w:bottom w:val="nil"/>
            </w:tcBorders>
            <w:shd w:val="clear" w:color="auto" w:fill="auto"/>
          </w:tcPr>
          <w:p w14:paraId="1FB8D8A4"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115BDFCD"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0CA5753F" w14:textId="77777777" w:rsidR="00C107BB" w:rsidRPr="00C67A3A" w:rsidRDefault="00C107BB" w:rsidP="00C67A3A">
            <w:pPr>
              <w:spacing w:before="60" w:after="60"/>
              <w:ind w:firstLine="0"/>
              <w:jc w:val="right"/>
              <w:rPr>
                <w:rFonts w:ascii="Arial" w:hAnsi="Arial" w:cs="Arial"/>
                <w:sz w:val="20"/>
              </w:rPr>
            </w:pPr>
          </w:p>
        </w:tc>
      </w:tr>
      <w:tr w:rsidR="00C107BB" w:rsidRPr="00C67A3A" w14:paraId="7D2E5AF2" w14:textId="77777777" w:rsidTr="00B612F1">
        <w:tc>
          <w:tcPr>
            <w:tcW w:w="2115" w:type="pct"/>
            <w:tcBorders>
              <w:top w:val="nil"/>
              <w:bottom w:val="nil"/>
            </w:tcBorders>
            <w:shd w:val="clear" w:color="auto" w:fill="auto"/>
          </w:tcPr>
          <w:p w14:paraId="1C09CF7C"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Cost</w:t>
            </w:r>
          </w:p>
        </w:tc>
        <w:tc>
          <w:tcPr>
            <w:tcW w:w="878" w:type="pct"/>
            <w:tcBorders>
              <w:top w:val="nil"/>
              <w:bottom w:val="nil"/>
            </w:tcBorders>
            <w:shd w:val="clear" w:color="auto" w:fill="auto"/>
          </w:tcPr>
          <w:p w14:paraId="3F698F61"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bottom w:val="nil"/>
            </w:tcBorders>
            <w:shd w:val="clear" w:color="auto" w:fill="auto"/>
          </w:tcPr>
          <w:p w14:paraId="4FAE5314"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bottom w:val="nil"/>
              <w:right w:val="single" w:sz="4" w:space="0" w:color="auto"/>
            </w:tcBorders>
            <w:shd w:val="clear" w:color="auto" w:fill="auto"/>
          </w:tcPr>
          <w:p w14:paraId="6DB6141C" w14:textId="77777777" w:rsidR="00C107BB" w:rsidRPr="00C67A3A" w:rsidRDefault="00C107BB" w:rsidP="00C67A3A">
            <w:pPr>
              <w:spacing w:before="60" w:after="60"/>
              <w:ind w:firstLine="0"/>
              <w:jc w:val="right"/>
              <w:rPr>
                <w:rFonts w:ascii="Arial" w:hAnsi="Arial" w:cs="Arial"/>
                <w:sz w:val="20"/>
              </w:rPr>
            </w:pPr>
          </w:p>
        </w:tc>
      </w:tr>
      <w:tr w:rsidR="00C107BB" w:rsidRPr="00C67A3A" w14:paraId="2B90D575" w14:textId="77777777" w:rsidTr="00B612F1">
        <w:tc>
          <w:tcPr>
            <w:tcW w:w="2115" w:type="pct"/>
            <w:tcBorders>
              <w:top w:val="nil"/>
            </w:tcBorders>
            <w:shd w:val="clear" w:color="auto" w:fill="auto"/>
          </w:tcPr>
          <w:p w14:paraId="766401F4" w14:textId="77777777" w:rsidR="00C107BB" w:rsidRPr="00C67A3A" w:rsidRDefault="00C107BB" w:rsidP="00C67A3A">
            <w:pPr>
              <w:spacing w:before="60" w:after="60"/>
              <w:ind w:left="313" w:firstLine="0"/>
              <w:jc w:val="left"/>
              <w:rPr>
                <w:rFonts w:ascii="Arial" w:hAnsi="Arial" w:cs="Arial"/>
                <w:sz w:val="20"/>
              </w:rPr>
            </w:pPr>
            <w:r w:rsidRPr="00C67A3A">
              <w:rPr>
                <w:rFonts w:ascii="Arial" w:hAnsi="Arial" w:cs="Arial"/>
                <w:sz w:val="20"/>
              </w:rPr>
              <w:t xml:space="preserve">Accumulated Amortisation and Impairment </w:t>
            </w:r>
          </w:p>
        </w:tc>
        <w:tc>
          <w:tcPr>
            <w:tcW w:w="878" w:type="pct"/>
            <w:tcBorders>
              <w:top w:val="nil"/>
            </w:tcBorders>
            <w:shd w:val="clear" w:color="auto" w:fill="auto"/>
          </w:tcPr>
          <w:p w14:paraId="75ABDA35" w14:textId="77777777" w:rsidR="00C107BB" w:rsidRPr="00C67A3A" w:rsidRDefault="00C107BB" w:rsidP="00C67A3A">
            <w:pPr>
              <w:spacing w:before="60" w:after="60"/>
              <w:ind w:firstLine="0"/>
              <w:jc w:val="right"/>
              <w:rPr>
                <w:rFonts w:ascii="Arial" w:hAnsi="Arial" w:cs="Arial"/>
                <w:sz w:val="20"/>
              </w:rPr>
            </w:pPr>
          </w:p>
        </w:tc>
        <w:tc>
          <w:tcPr>
            <w:tcW w:w="1003" w:type="pct"/>
            <w:tcBorders>
              <w:top w:val="nil"/>
            </w:tcBorders>
            <w:shd w:val="clear" w:color="auto" w:fill="auto"/>
          </w:tcPr>
          <w:p w14:paraId="5CDF2B19" w14:textId="77777777" w:rsidR="00C107BB" w:rsidRPr="00C67A3A" w:rsidRDefault="00C107BB" w:rsidP="00C67A3A">
            <w:pPr>
              <w:spacing w:before="60" w:after="60"/>
              <w:ind w:firstLine="0"/>
              <w:jc w:val="right"/>
              <w:rPr>
                <w:rFonts w:ascii="Arial" w:hAnsi="Arial" w:cs="Arial"/>
                <w:sz w:val="20"/>
              </w:rPr>
            </w:pPr>
          </w:p>
        </w:tc>
        <w:tc>
          <w:tcPr>
            <w:tcW w:w="1004" w:type="pct"/>
            <w:tcBorders>
              <w:top w:val="nil"/>
              <w:right w:val="single" w:sz="4" w:space="0" w:color="auto"/>
            </w:tcBorders>
            <w:shd w:val="clear" w:color="auto" w:fill="auto"/>
          </w:tcPr>
          <w:p w14:paraId="7885440E" w14:textId="77777777" w:rsidR="00C107BB" w:rsidRPr="00C67A3A" w:rsidRDefault="00C107BB" w:rsidP="00C67A3A">
            <w:pPr>
              <w:spacing w:before="60" w:after="60"/>
              <w:ind w:firstLine="0"/>
              <w:jc w:val="right"/>
              <w:rPr>
                <w:rFonts w:ascii="Arial" w:hAnsi="Arial" w:cs="Arial"/>
                <w:sz w:val="20"/>
              </w:rPr>
            </w:pPr>
          </w:p>
        </w:tc>
      </w:tr>
    </w:tbl>
    <w:p w14:paraId="6E59B375" w14:textId="77777777" w:rsidR="006E704E" w:rsidRDefault="00047743" w:rsidP="00D56135">
      <w:pPr>
        <w:pStyle w:val="ListParagraph"/>
        <w:ind w:left="0" w:firstLine="0"/>
        <w:contextualSpacing w:val="0"/>
        <w:jc w:val="left"/>
        <w:rPr>
          <w:rFonts w:ascii="Arial" w:hAnsi="Arial" w:cs="Arial"/>
          <w:b/>
          <w:i/>
          <w:color w:val="FF0000"/>
          <w:sz w:val="20"/>
        </w:rPr>
        <w:sectPr w:rsidR="006E704E" w:rsidSect="00B612F1">
          <w:pgSz w:w="11906" w:h="16838"/>
          <w:pgMar w:top="1440" w:right="992" w:bottom="1440" w:left="992" w:header="708" w:footer="708" w:gutter="0"/>
          <w:cols w:space="708"/>
          <w:docGrid w:linePitch="360"/>
        </w:sectPr>
      </w:pPr>
      <w:r w:rsidRPr="00112316">
        <w:rPr>
          <w:rFonts w:ascii="Arial" w:hAnsi="Arial" w:cs="Arial"/>
          <w:b/>
          <w:i/>
          <w:color w:val="FF0000"/>
          <w:sz w:val="20"/>
        </w:rPr>
        <w:t xml:space="preserve">**Applies only if the Revaluation Model is used.  </w:t>
      </w:r>
    </w:p>
    <w:p w14:paraId="02467410" w14:textId="77777777" w:rsidR="006E704E" w:rsidRPr="00C67A3A" w:rsidRDefault="006E704E" w:rsidP="006E704E">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2" w:space="0" w:color="auto"/>
          <w:right w:val="single" w:sz="4" w:space="0" w:color="auto"/>
        </w:tblBorders>
        <w:tblLook w:val="04A0" w:firstRow="1" w:lastRow="0" w:firstColumn="1" w:lastColumn="0" w:noHBand="0" w:noVBand="1"/>
      </w:tblPr>
      <w:tblGrid>
        <w:gridCol w:w="9912"/>
      </w:tblGrid>
      <w:tr w:rsidR="00AA2197" w:rsidRPr="00C67A3A" w14:paraId="0B8FC21A" w14:textId="77777777" w:rsidTr="00C67A3A">
        <w:tc>
          <w:tcPr>
            <w:tcW w:w="5000" w:type="pct"/>
            <w:shd w:val="clear" w:color="auto" w:fill="E2EFD9"/>
          </w:tcPr>
          <w:p w14:paraId="63DF344C" w14:textId="77777777" w:rsidR="00AA2197" w:rsidRPr="00C67A3A" w:rsidRDefault="00AA2197" w:rsidP="00C67A3A">
            <w:pPr>
              <w:spacing w:before="60" w:after="60"/>
              <w:ind w:firstLine="0"/>
              <w:rPr>
                <w:rFonts w:ascii="Arial" w:hAnsi="Arial" w:cs="Arial"/>
                <w:b/>
                <w:i/>
                <w:sz w:val="20"/>
              </w:rPr>
            </w:pPr>
            <w:r w:rsidRPr="00C67A3A">
              <w:rPr>
                <w:rFonts w:ascii="Arial" w:hAnsi="Arial" w:cs="Arial"/>
                <w:b/>
                <w:i/>
                <w:sz w:val="20"/>
              </w:rPr>
              <w:t xml:space="preserve">Commentary:  </w:t>
            </w:r>
          </w:p>
          <w:p w14:paraId="04E62114" w14:textId="77777777" w:rsidR="00AA2197" w:rsidRPr="00C67A3A" w:rsidRDefault="00F645F1" w:rsidP="00C67A3A">
            <w:pPr>
              <w:spacing w:before="60" w:after="60"/>
              <w:ind w:firstLine="0"/>
              <w:rPr>
                <w:rFonts w:ascii="Arial" w:hAnsi="Arial" w:cs="Arial"/>
                <w:i/>
                <w:sz w:val="20"/>
              </w:rPr>
            </w:pPr>
            <w:r w:rsidRPr="00C67A3A">
              <w:rPr>
                <w:rFonts w:ascii="Arial" w:hAnsi="Arial" w:cs="Arial"/>
                <w:i/>
                <w:sz w:val="20"/>
              </w:rPr>
              <w:t>A description, the carrying amount and remaining amortisation period of any individual intangible asset that is material to the entity’s financial statement should also be disclosed [27p123(b)]</w:t>
            </w:r>
          </w:p>
        </w:tc>
      </w:tr>
    </w:tbl>
    <w:p w14:paraId="25161E03" w14:textId="77777777" w:rsidR="00AA2197" w:rsidRPr="00C67A3A" w:rsidRDefault="00AA2197" w:rsidP="006E704E">
      <w:pPr>
        <w:pStyle w:val="ListParagraph"/>
        <w:ind w:left="0" w:firstLine="0"/>
        <w:contextualSpacing w:val="0"/>
        <w:rPr>
          <w:rFonts w:ascii="Arial" w:hAnsi="Arial" w:cs="Arial"/>
          <w:b/>
          <w:color w:val="ED7D31"/>
          <w:sz w:val="20"/>
        </w:rPr>
      </w:pPr>
    </w:p>
    <w:p w14:paraId="5C8A2644" w14:textId="2835DD64" w:rsidR="006E704E" w:rsidRPr="002313F6" w:rsidRDefault="004B1BC3" w:rsidP="00104CCA">
      <w:pPr>
        <w:pStyle w:val="ListParagraph"/>
        <w:ind w:left="0" w:firstLine="0"/>
        <w:rPr>
          <w:rFonts w:ascii="Arial" w:hAnsi="Arial" w:cs="Arial"/>
          <w:b/>
          <w:sz w:val="20"/>
        </w:rPr>
      </w:pPr>
      <w:r>
        <w:rPr>
          <w:rFonts w:ascii="Arial" w:hAnsi="Arial" w:cs="Arial"/>
          <w:b/>
          <w:sz w:val="20"/>
        </w:rPr>
        <w:t>20</w:t>
      </w:r>
      <w:r w:rsidR="00664AE1">
        <w:rPr>
          <w:rFonts w:ascii="Arial" w:hAnsi="Arial" w:cs="Arial"/>
          <w:b/>
          <w:sz w:val="20"/>
        </w:rPr>
        <w:t>.</w:t>
      </w:r>
      <w:r w:rsidR="006D2C04">
        <w:rPr>
          <w:rFonts w:ascii="Arial" w:hAnsi="Arial" w:cs="Arial"/>
          <w:b/>
          <w:sz w:val="20"/>
        </w:rPr>
        <w:t>2</w:t>
      </w:r>
      <w:r w:rsidR="00104CCA">
        <w:rPr>
          <w:rFonts w:ascii="Arial" w:hAnsi="Arial" w:cs="Arial"/>
          <w:b/>
          <w:sz w:val="20"/>
        </w:rPr>
        <w:tab/>
      </w:r>
      <w:r w:rsidR="006E704E" w:rsidRPr="002313F6">
        <w:rPr>
          <w:rFonts w:ascii="Arial" w:hAnsi="Arial" w:cs="Arial"/>
          <w:b/>
          <w:sz w:val="20"/>
        </w:rPr>
        <w:t>Intangible Assets with Indefinite Useful Lives</w:t>
      </w:r>
      <w:r w:rsidR="0054118E" w:rsidRPr="002313F6">
        <w:rPr>
          <w:rFonts w:ascii="Arial" w:hAnsi="Arial" w:cs="Arial"/>
          <w:b/>
          <w:sz w:val="20"/>
        </w:rPr>
        <w:t xml:space="preserve"> </w:t>
      </w:r>
      <w:r w:rsidR="0054118E" w:rsidRPr="002313F6">
        <w:rPr>
          <w:rFonts w:ascii="Arial" w:hAnsi="Arial" w:cs="Arial"/>
          <w:b/>
          <w:color w:val="FF0000"/>
          <w:sz w:val="20"/>
        </w:rPr>
        <w:t>[31p.123(a)]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E704E" w:rsidRPr="00C67A3A" w14:paraId="5BA68762" w14:textId="77777777" w:rsidTr="00C67A3A">
        <w:tc>
          <w:tcPr>
            <w:tcW w:w="3138" w:type="pct"/>
            <w:tcBorders>
              <w:bottom w:val="single" w:sz="4" w:space="0" w:color="auto"/>
            </w:tcBorders>
            <w:shd w:val="clear" w:color="auto" w:fill="FBE4D5"/>
          </w:tcPr>
          <w:p w14:paraId="3AEADBFD" w14:textId="77777777" w:rsidR="006E704E" w:rsidRPr="00C67A3A" w:rsidRDefault="006E704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F065838" w14:textId="0DCB7EAA" w:rsidR="006E70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04CCA">
              <w:rPr>
                <w:rFonts w:ascii="Arial" w:hAnsi="Arial" w:cs="Arial"/>
                <w:b/>
                <w:sz w:val="20"/>
              </w:rPr>
              <w:t>3</w:t>
            </w:r>
            <w:r>
              <w:rPr>
                <w:rFonts w:ascii="Arial" w:hAnsi="Arial" w:cs="Arial"/>
                <w:b/>
                <w:sz w:val="20"/>
              </w:rPr>
              <w:t>/202</w:t>
            </w:r>
            <w:r w:rsidR="00104CCA">
              <w:rPr>
                <w:rFonts w:ascii="Arial" w:hAnsi="Arial" w:cs="Arial"/>
                <w:b/>
                <w:sz w:val="20"/>
              </w:rPr>
              <w:t>4</w:t>
            </w:r>
          </w:p>
          <w:p w14:paraId="117337FC" w14:textId="77777777" w:rsidR="006E704E" w:rsidRPr="00C67A3A" w:rsidRDefault="006E704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C3777A5" w14:textId="768568B5" w:rsidR="006E704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04CCA">
              <w:rPr>
                <w:rFonts w:ascii="Arial" w:hAnsi="Arial" w:cs="Arial"/>
                <w:b/>
                <w:sz w:val="20"/>
              </w:rPr>
              <w:t>2</w:t>
            </w:r>
            <w:r>
              <w:rPr>
                <w:rFonts w:ascii="Arial" w:hAnsi="Arial" w:cs="Arial"/>
                <w:b/>
                <w:sz w:val="20"/>
              </w:rPr>
              <w:t>/202</w:t>
            </w:r>
            <w:r w:rsidR="00104CCA">
              <w:rPr>
                <w:rFonts w:ascii="Arial" w:hAnsi="Arial" w:cs="Arial"/>
                <w:b/>
                <w:sz w:val="20"/>
              </w:rPr>
              <w:t>3</w:t>
            </w:r>
          </w:p>
          <w:p w14:paraId="46F5B827" w14:textId="77777777" w:rsidR="006E704E" w:rsidRPr="00C67A3A" w:rsidRDefault="006E704E" w:rsidP="00C67A3A">
            <w:pPr>
              <w:spacing w:before="60" w:after="60"/>
              <w:ind w:firstLine="0"/>
              <w:jc w:val="center"/>
              <w:rPr>
                <w:rFonts w:ascii="Arial" w:hAnsi="Arial" w:cs="Arial"/>
                <w:b/>
                <w:sz w:val="20"/>
              </w:rPr>
            </w:pPr>
            <w:r w:rsidRPr="00C67A3A">
              <w:rPr>
                <w:rFonts w:ascii="Arial" w:hAnsi="Arial" w:cs="Arial"/>
                <w:b/>
                <w:sz w:val="20"/>
              </w:rPr>
              <w:t>(R’000s)</w:t>
            </w:r>
          </w:p>
        </w:tc>
      </w:tr>
      <w:tr w:rsidR="006E704E" w:rsidRPr="00C67A3A" w14:paraId="7E14566A" w14:textId="77777777" w:rsidTr="00C67A3A">
        <w:tc>
          <w:tcPr>
            <w:tcW w:w="3138" w:type="pct"/>
            <w:tcBorders>
              <w:bottom w:val="nil"/>
            </w:tcBorders>
            <w:shd w:val="clear" w:color="auto" w:fill="auto"/>
          </w:tcPr>
          <w:p w14:paraId="1EA4A4ED" w14:textId="77777777" w:rsidR="006E704E" w:rsidRPr="00C67A3A" w:rsidRDefault="006E704E" w:rsidP="00C67A3A">
            <w:pPr>
              <w:spacing w:before="60" w:after="60"/>
              <w:ind w:firstLine="0"/>
              <w:jc w:val="left"/>
              <w:rPr>
                <w:rFonts w:ascii="Arial" w:hAnsi="Arial" w:cs="Arial"/>
                <w:i/>
                <w:sz w:val="20"/>
              </w:rPr>
            </w:pPr>
            <w:r w:rsidRPr="00C67A3A">
              <w:rPr>
                <w:rFonts w:ascii="Arial" w:hAnsi="Arial" w:cs="Arial"/>
                <w:i/>
                <w:sz w:val="20"/>
              </w:rPr>
              <w:t>The following intangible assets have been assessed to have indefinite useful lives:</w:t>
            </w:r>
          </w:p>
        </w:tc>
        <w:tc>
          <w:tcPr>
            <w:tcW w:w="930" w:type="pct"/>
            <w:tcBorders>
              <w:bottom w:val="nil"/>
            </w:tcBorders>
            <w:shd w:val="clear" w:color="auto" w:fill="auto"/>
          </w:tcPr>
          <w:p w14:paraId="2D57E846" w14:textId="77777777" w:rsidR="006E704E" w:rsidRPr="00C67A3A" w:rsidRDefault="006E704E" w:rsidP="00C67A3A">
            <w:pPr>
              <w:spacing w:before="60" w:after="60"/>
              <w:ind w:firstLine="0"/>
              <w:jc w:val="right"/>
              <w:rPr>
                <w:rFonts w:ascii="Arial" w:hAnsi="Arial" w:cs="Arial"/>
                <w:sz w:val="20"/>
              </w:rPr>
            </w:pPr>
          </w:p>
        </w:tc>
        <w:tc>
          <w:tcPr>
            <w:tcW w:w="932" w:type="pct"/>
            <w:tcBorders>
              <w:bottom w:val="nil"/>
            </w:tcBorders>
            <w:shd w:val="clear" w:color="auto" w:fill="auto"/>
          </w:tcPr>
          <w:p w14:paraId="2076868B" w14:textId="77777777" w:rsidR="006E704E" w:rsidRPr="00C67A3A" w:rsidRDefault="006E704E" w:rsidP="00C67A3A">
            <w:pPr>
              <w:spacing w:before="60" w:after="60"/>
              <w:ind w:firstLine="0"/>
              <w:jc w:val="right"/>
              <w:rPr>
                <w:rFonts w:ascii="Arial" w:hAnsi="Arial" w:cs="Arial"/>
                <w:sz w:val="20"/>
              </w:rPr>
            </w:pPr>
          </w:p>
        </w:tc>
      </w:tr>
      <w:tr w:rsidR="006E704E" w:rsidRPr="00C67A3A" w14:paraId="68811E84" w14:textId="77777777" w:rsidTr="00C67A3A">
        <w:tc>
          <w:tcPr>
            <w:tcW w:w="3138" w:type="pct"/>
            <w:tcBorders>
              <w:top w:val="nil"/>
              <w:bottom w:val="nil"/>
            </w:tcBorders>
            <w:shd w:val="clear" w:color="auto" w:fill="DEEAF6"/>
          </w:tcPr>
          <w:p w14:paraId="6D440B21" w14:textId="77777777" w:rsidR="006E704E" w:rsidRPr="00C67A3A" w:rsidRDefault="006E704E" w:rsidP="00C67A3A">
            <w:pPr>
              <w:spacing w:before="60" w:after="60"/>
              <w:ind w:firstLine="0"/>
              <w:rPr>
                <w:rFonts w:ascii="Arial" w:hAnsi="Arial" w:cs="Arial"/>
                <w:sz w:val="20"/>
              </w:rPr>
            </w:pPr>
            <w:r w:rsidRPr="00C67A3A">
              <w:rPr>
                <w:rFonts w:ascii="Arial" w:hAnsi="Arial" w:cs="Arial"/>
                <w:sz w:val="20"/>
              </w:rPr>
              <w:t>Intangible Asset 1</w:t>
            </w:r>
          </w:p>
        </w:tc>
        <w:tc>
          <w:tcPr>
            <w:tcW w:w="930" w:type="pct"/>
            <w:tcBorders>
              <w:top w:val="nil"/>
              <w:bottom w:val="nil"/>
            </w:tcBorders>
            <w:shd w:val="clear" w:color="auto" w:fill="auto"/>
          </w:tcPr>
          <w:p w14:paraId="666BDD1C" w14:textId="77777777" w:rsidR="006E704E" w:rsidRPr="00C67A3A" w:rsidRDefault="006E704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30E5935" w14:textId="77777777" w:rsidR="006E704E" w:rsidRPr="00C67A3A" w:rsidRDefault="006E704E" w:rsidP="00C67A3A">
            <w:pPr>
              <w:spacing w:before="60" w:after="60"/>
              <w:ind w:firstLine="0"/>
              <w:jc w:val="right"/>
              <w:rPr>
                <w:rFonts w:ascii="Arial" w:hAnsi="Arial" w:cs="Arial"/>
                <w:sz w:val="20"/>
              </w:rPr>
            </w:pPr>
          </w:p>
        </w:tc>
      </w:tr>
      <w:tr w:rsidR="006E704E" w:rsidRPr="00C67A3A" w14:paraId="29777F8B" w14:textId="77777777" w:rsidTr="00C67A3A">
        <w:tc>
          <w:tcPr>
            <w:tcW w:w="3138" w:type="pct"/>
            <w:tcBorders>
              <w:top w:val="nil"/>
              <w:bottom w:val="nil"/>
            </w:tcBorders>
            <w:shd w:val="clear" w:color="auto" w:fill="DEEAF6"/>
          </w:tcPr>
          <w:p w14:paraId="3C7CAD1B" w14:textId="77777777" w:rsidR="006E704E" w:rsidRPr="00C67A3A" w:rsidRDefault="006E704E" w:rsidP="00C67A3A">
            <w:pPr>
              <w:spacing w:before="60" w:after="60"/>
              <w:ind w:firstLine="0"/>
              <w:rPr>
                <w:rFonts w:ascii="Arial" w:hAnsi="Arial" w:cs="Arial"/>
                <w:sz w:val="20"/>
              </w:rPr>
            </w:pPr>
            <w:r w:rsidRPr="00C67A3A">
              <w:rPr>
                <w:rFonts w:ascii="Arial" w:hAnsi="Arial" w:cs="Arial"/>
                <w:sz w:val="20"/>
              </w:rPr>
              <w:t xml:space="preserve">Intangible Asset 2 </w:t>
            </w:r>
          </w:p>
        </w:tc>
        <w:tc>
          <w:tcPr>
            <w:tcW w:w="930" w:type="pct"/>
            <w:tcBorders>
              <w:top w:val="nil"/>
              <w:bottom w:val="nil"/>
            </w:tcBorders>
            <w:shd w:val="clear" w:color="auto" w:fill="auto"/>
          </w:tcPr>
          <w:p w14:paraId="1609C804" w14:textId="77777777" w:rsidR="006E704E" w:rsidRPr="00C67A3A" w:rsidRDefault="006E704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04B07D0" w14:textId="77777777" w:rsidR="006E704E" w:rsidRPr="00C67A3A" w:rsidRDefault="006E704E" w:rsidP="00C67A3A">
            <w:pPr>
              <w:spacing w:before="60" w:after="60"/>
              <w:ind w:firstLine="0"/>
              <w:jc w:val="right"/>
              <w:rPr>
                <w:rFonts w:ascii="Arial" w:hAnsi="Arial" w:cs="Arial"/>
                <w:sz w:val="20"/>
              </w:rPr>
            </w:pPr>
          </w:p>
        </w:tc>
      </w:tr>
      <w:tr w:rsidR="006E704E" w:rsidRPr="00C67A3A" w14:paraId="2B0D59D7" w14:textId="77777777" w:rsidTr="00C67A3A">
        <w:tc>
          <w:tcPr>
            <w:tcW w:w="3138" w:type="pct"/>
            <w:tcBorders>
              <w:top w:val="nil"/>
            </w:tcBorders>
            <w:shd w:val="clear" w:color="auto" w:fill="auto"/>
          </w:tcPr>
          <w:p w14:paraId="6864CE30" w14:textId="77777777" w:rsidR="006E704E" w:rsidRPr="00C67A3A" w:rsidRDefault="006E704E" w:rsidP="00C67A3A">
            <w:pPr>
              <w:spacing w:before="60" w:after="60"/>
              <w:ind w:firstLine="0"/>
              <w:rPr>
                <w:rFonts w:ascii="Arial" w:hAnsi="Arial" w:cs="Arial"/>
                <w:sz w:val="20"/>
              </w:rPr>
            </w:pPr>
          </w:p>
        </w:tc>
        <w:tc>
          <w:tcPr>
            <w:tcW w:w="930" w:type="pct"/>
            <w:tcBorders>
              <w:top w:val="nil"/>
            </w:tcBorders>
            <w:shd w:val="clear" w:color="auto" w:fill="auto"/>
          </w:tcPr>
          <w:p w14:paraId="7E46E758" w14:textId="77777777" w:rsidR="006E704E" w:rsidRPr="00C67A3A" w:rsidRDefault="006E704E" w:rsidP="00C67A3A">
            <w:pPr>
              <w:spacing w:before="60" w:after="60"/>
              <w:ind w:firstLine="0"/>
              <w:jc w:val="right"/>
              <w:rPr>
                <w:rFonts w:ascii="Arial" w:hAnsi="Arial" w:cs="Arial"/>
                <w:sz w:val="20"/>
              </w:rPr>
            </w:pPr>
          </w:p>
        </w:tc>
        <w:tc>
          <w:tcPr>
            <w:tcW w:w="932" w:type="pct"/>
            <w:tcBorders>
              <w:top w:val="nil"/>
            </w:tcBorders>
            <w:shd w:val="clear" w:color="auto" w:fill="auto"/>
          </w:tcPr>
          <w:p w14:paraId="012607FE" w14:textId="77777777" w:rsidR="006E704E" w:rsidRPr="00C67A3A" w:rsidRDefault="006E704E" w:rsidP="00C67A3A">
            <w:pPr>
              <w:spacing w:before="60" w:after="60"/>
              <w:ind w:firstLine="0"/>
              <w:jc w:val="right"/>
              <w:rPr>
                <w:rFonts w:ascii="Arial" w:hAnsi="Arial" w:cs="Arial"/>
                <w:sz w:val="20"/>
              </w:rPr>
            </w:pPr>
          </w:p>
        </w:tc>
      </w:tr>
    </w:tbl>
    <w:p w14:paraId="3A3C5A49" w14:textId="77777777" w:rsidR="006E704E" w:rsidRDefault="006E704E" w:rsidP="006E704E">
      <w:pPr>
        <w:ind w:firstLine="0"/>
        <w:rPr>
          <w:rFonts w:ascii="Arial" w:hAnsi="Arial" w:cs="Arial"/>
          <w:b/>
          <w:sz w:val="20"/>
        </w:rPr>
      </w:pPr>
    </w:p>
    <w:tbl>
      <w:tblPr>
        <w:tblW w:w="5000" w:type="pct"/>
        <w:tblBorders>
          <w:top w:val="single" w:sz="4" w:space="0" w:color="auto"/>
          <w:left w:val="single" w:sz="4" w:space="0" w:color="auto"/>
          <w:bottom w:val="single" w:sz="2" w:space="0" w:color="auto"/>
          <w:right w:val="single" w:sz="4" w:space="0" w:color="auto"/>
        </w:tblBorders>
        <w:tblLook w:val="04A0" w:firstRow="1" w:lastRow="0" w:firstColumn="1" w:lastColumn="0" w:noHBand="0" w:noVBand="1"/>
      </w:tblPr>
      <w:tblGrid>
        <w:gridCol w:w="9912"/>
      </w:tblGrid>
      <w:tr w:rsidR="006E704E" w:rsidRPr="00C67A3A" w14:paraId="1186D6FB" w14:textId="77777777" w:rsidTr="00C67A3A">
        <w:tc>
          <w:tcPr>
            <w:tcW w:w="5000" w:type="pct"/>
            <w:shd w:val="clear" w:color="auto" w:fill="E2EFD9"/>
          </w:tcPr>
          <w:p w14:paraId="386064F2" w14:textId="77777777" w:rsidR="006E704E" w:rsidRPr="00C67A3A" w:rsidRDefault="006E704E" w:rsidP="00C67A3A">
            <w:pPr>
              <w:spacing w:before="60" w:after="60"/>
              <w:ind w:firstLine="0"/>
              <w:rPr>
                <w:rFonts w:ascii="Arial" w:hAnsi="Arial" w:cs="Arial"/>
                <w:b/>
                <w:i/>
                <w:sz w:val="20"/>
              </w:rPr>
            </w:pPr>
            <w:r w:rsidRPr="00C67A3A">
              <w:rPr>
                <w:rFonts w:ascii="Arial" w:hAnsi="Arial" w:cs="Arial"/>
                <w:b/>
                <w:i/>
                <w:sz w:val="20"/>
              </w:rPr>
              <w:t xml:space="preserve">Commentary:  </w:t>
            </w:r>
          </w:p>
          <w:p w14:paraId="650D5F8B" w14:textId="77777777" w:rsidR="006E704E" w:rsidRPr="00C67A3A" w:rsidRDefault="006E704E" w:rsidP="00C67A3A">
            <w:pPr>
              <w:spacing w:before="60" w:after="60"/>
              <w:ind w:firstLine="0"/>
              <w:rPr>
                <w:rFonts w:ascii="Arial" w:hAnsi="Arial" w:cs="Arial"/>
                <w:i/>
                <w:sz w:val="20"/>
              </w:rPr>
            </w:pPr>
            <w:r w:rsidRPr="00C67A3A">
              <w:rPr>
                <w:rFonts w:ascii="Arial" w:hAnsi="Arial" w:cs="Arial"/>
                <w:i/>
                <w:sz w:val="20"/>
              </w:rPr>
              <w:t>The amount disclosed per intangible asset is the carrying value at the reporting date.  In addition to the above, the entity must disclose:</w:t>
            </w:r>
          </w:p>
          <w:p w14:paraId="4D174A36" w14:textId="77777777" w:rsidR="006E704E" w:rsidRPr="00C67A3A" w:rsidRDefault="006E704E" w:rsidP="00C67A3A">
            <w:pPr>
              <w:spacing w:before="60" w:after="60"/>
              <w:ind w:firstLine="0"/>
              <w:rPr>
                <w:rFonts w:ascii="Arial" w:hAnsi="Arial" w:cs="Arial"/>
                <w:i/>
                <w:sz w:val="20"/>
              </w:rPr>
            </w:pPr>
            <w:r w:rsidRPr="00C67A3A">
              <w:rPr>
                <w:rFonts w:ascii="Arial" w:hAnsi="Arial" w:cs="Arial"/>
                <w:i/>
                <w:sz w:val="20"/>
              </w:rPr>
              <w:t>The reasons supporting the assessment of an indefinite useful life;</w:t>
            </w:r>
          </w:p>
        </w:tc>
      </w:tr>
    </w:tbl>
    <w:p w14:paraId="7CF21B18" w14:textId="77777777" w:rsidR="006E704E" w:rsidRDefault="006E704E" w:rsidP="006E704E">
      <w:pPr>
        <w:ind w:firstLine="0"/>
        <w:rPr>
          <w:rFonts w:ascii="Arial" w:hAnsi="Arial" w:cs="Arial"/>
          <w:b/>
          <w:sz w:val="20"/>
        </w:rPr>
        <w:sectPr w:rsidR="006E704E" w:rsidSect="00B612F1">
          <w:pgSz w:w="11906" w:h="16838"/>
          <w:pgMar w:top="1440" w:right="992" w:bottom="1440" w:left="992" w:header="708" w:footer="708" w:gutter="0"/>
          <w:cols w:space="708"/>
          <w:docGrid w:linePitch="360"/>
        </w:sectPr>
      </w:pPr>
    </w:p>
    <w:p w14:paraId="6F066599" w14:textId="77777777" w:rsidR="008D3ECA" w:rsidRPr="00C67A3A" w:rsidRDefault="008D3ECA" w:rsidP="008D3ECA">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3747E6A" w14:textId="4F9C040A" w:rsidR="008D3ECA" w:rsidRPr="004B1BC3" w:rsidRDefault="008D3ECA">
      <w:pPr>
        <w:pStyle w:val="ListParagraph"/>
        <w:numPr>
          <w:ilvl w:val="1"/>
          <w:numId w:val="46"/>
        </w:numPr>
        <w:spacing w:after="120"/>
        <w:ind w:left="567" w:hanging="567"/>
        <w:rPr>
          <w:rFonts w:ascii="Arial" w:hAnsi="Arial" w:cs="Arial"/>
          <w:b/>
          <w:sz w:val="20"/>
        </w:rPr>
      </w:pPr>
      <w:r w:rsidRPr="004B1BC3">
        <w:rPr>
          <w:rFonts w:ascii="Arial" w:hAnsi="Arial" w:cs="Arial"/>
          <w:b/>
          <w:sz w:val="20"/>
        </w:rPr>
        <w:t>Intangible Assets Under Development</w:t>
      </w:r>
      <w:r w:rsidR="0054118E" w:rsidRPr="004B1BC3">
        <w:rPr>
          <w:rFonts w:ascii="Arial" w:hAnsi="Arial" w:cs="Arial"/>
          <w:b/>
          <w:sz w:val="20"/>
        </w:rPr>
        <w:t xml:space="preserve"> </w:t>
      </w:r>
      <w:r w:rsidR="0054118E" w:rsidRPr="004B1BC3">
        <w:rPr>
          <w:rFonts w:ascii="Arial" w:hAnsi="Arial" w:cs="Arial"/>
          <w:b/>
          <w:color w:val="FF0000"/>
          <w:sz w:val="20"/>
        </w:rPr>
        <w:t>[31p.119]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4"/>
        <w:gridCol w:w="2639"/>
        <w:gridCol w:w="2611"/>
        <w:gridCol w:w="2614"/>
      </w:tblGrid>
      <w:tr w:rsidR="008D3ECA" w:rsidRPr="00C67A3A" w14:paraId="27EDB098" w14:textId="77777777" w:rsidTr="00B612F1">
        <w:tc>
          <w:tcPr>
            <w:tcW w:w="2181" w:type="pct"/>
            <w:vMerge w:val="restart"/>
            <w:tcBorders>
              <w:bottom w:val="single" w:sz="4" w:space="0" w:color="auto"/>
            </w:tcBorders>
            <w:shd w:val="clear" w:color="auto" w:fill="FBE4D5"/>
          </w:tcPr>
          <w:p w14:paraId="07228EA4" w14:textId="77777777" w:rsidR="008D3ECA" w:rsidRPr="00C67A3A" w:rsidRDefault="008D3ECA" w:rsidP="00C67A3A">
            <w:pPr>
              <w:spacing w:before="60" w:after="60"/>
              <w:ind w:firstLine="0"/>
              <w:jc w:val="left"/>
              <w:rPr>
                <w:rFonts w:ascii="Arial" w:hAnsi="Arial" w:cs="Arial"/>
                <w:b/>
                <w:sz w:val="20"/>
              </w:rPr>
            </w:pPr>
          </w:p>
        </w:tc>
        <w:tc>
          <w:tcPr>
            <w:tcW w:w="2819" w:type="pct"/>
            <w:gridSpan w:val="3"/>
            <w:tcBorders>
              <w:bottom w:val="single" w:sz="4" w:space="0" w:color="auto"/>
            </w:tcBorders>
            <w:shd w:val="clear" w:color="auto" w:fill="FBE4D5"/>
          </w:tcPr>
          <w:p w14:paraId="53C6CCCB" w14:textId="557ACBDB" w:rsidR="008D3EC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104CCA">
              <w:rPr>
                <w:rFonts w:ascii="Arial" w:hAnsi="Arial" w:cs="Arial"/>
                <w:b/>
                <w:sz w:val="20"/>
              </w:rPr>
              <w:t>3</w:t>
            </w:r>
            <w:r>
              <w:rPr>
                <w:rFonts w:ascii="Arial" w:hAnsi="Arial" w:cs="Arial"/>
                <w:b/>
                <w:sz w:val="20"/>
              </w:rPr>
              <w:t>/202</w:t>
            </w:r>
            <w:r w:rsidR="00104CCA">
              <w:rPr>
                <w:rFonts w:ascii="Arial" w:hAnsi="Arial" w:cs="Arial"/>
                <w:b/>
                <w:sz w:val="20"/>
              </w:rPr>
              <w:t>4</w:t>
            </w:r>
          </w:p>
          <w:p w14:paraId="0CAB6FD3" w14:textId="77777777" w:rsidR="008D3ECA" w:rsidRPr="00C67A3A" w:rsidRDefault="008D3ECA"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3C2E0D3E" w14:textId="77777777" w:rsidTr="00B612F1">
        <w:trPr>
          <w:trHeight w:val="473"/>
        </w:trPr>
        <w:tc>
          <w:tcPr>
            <w:tcW w:w="2181" w:type="pct"/>
            <w:vMerge/>
            <w:tcBorders>
              <w:bottom w:val="single" w:sz="4" w:space="0" w:color="auto"/>
            </w:tcBorders>
            <w:shd w:val="clear" w:color="auto" w:fill="FBE4D5"/>
          </w:tcPr>
          <w:p w14:paraId="649C80DF" w14:textId="77777777" w:rsidR="0069190B" w:rsidRPr="00C67A3A" w:rsidRDefault="0069190B" w:rsidP="00C67A3A">
            <w:pPr>
              <w:spacing w:before="60" w:after="60"/>
              <w:ind w:firstLine="0"/>
              <w:jc w:val="left"/>
              <w:rPr>
                <w:rFonts w:ascii="Arial" w:hAnsi="Arial" w:cs="Arial"/>
                <w:b/>
                <w:sz w:val="20"/>
              </w:rPr>
            </w:pPr>
          </w:p>
        </w:tc>
        <w:tc>
          <w:tcPr>
            <w:tcW w:w="946" w:type="pct"/>
            <w:tcBorders>
              <w:bottom w:val="single" w:sz="4" w:space="0" w:color="auto"/>
            </w:tcBorders>
            <w:shd w:val="clear" w:color="auto" w:fill="FBE4D5"/>
          </w:tcPr>
          <w:p w14:paraId="6308DA0E"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65A22C44"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6" w:type="pct"/>
            <w:tcBorders>
              <w:bottom w:val="single" w:sz="4" w:space="0" w:color="auto"/>
            </w:tcBorders>
            <w:shd w:val="clear" w:color="auto" w:fill="FBE4D5"/>
          </w:tcPr>
          <w:p w14:paraId="19891D19"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61228A4F" w14:textId="77777777" w:rsidTr="00B612F1">
        <w:tc>
          <w:tcPr>
            <w:tcW w:w="2181" w:type="pct"/>
            <w:tcBorders>
              <w:top w:val="nil"/>
              <w:bottom w:val="nil"/>
            </w:tcBorders>
            <w:shd w:val="clear" w:color="auto" w:fill="auto"/>
          </w:tcPr>
          <w:p w14:paraId="4DBED01A" w14:textId="77777777" w:rsidR="0069190B" w:rsidRPr="00C67A3A" w:rsidRDefault="0069190B" w:rsidP="00C67A3A">
            <w:pPr>
              <w:spacing w:before="60" w:after="60"/>
              <w:ind w:firstLine="0"/>
              <w:jc w:val="left"/>
              <w:rPr>
                <w:rFonts w:ascii="Arial" w:hAnsi="Arial" w:cs="Arial"/>
                <w:b/>
                <w:sz w:val="20"/>
              </w:rPr>
            </w:pPr>
          </w:p>
        </w:tc>
        <w:tc>
          <w:tcPr>
            <w:tcW w:w="946" w:type="pct"/>
            <w:tcBorders>
              <w:top w:val="nil"/>
              <w:bottom w:val="nil"/>
            </w:tcBorders>
            <w:shd w:val="clear" w:color="auto" w:fill="auto"/>
          </w:tcPr>
          <w:p w14:paraId="2C424159"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4D1CD40"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FBBC286" w14:textId="77777777" w:rsidR="0069190B" w:rsidRPr="00C67A3A" w:rsidRDefault="0069190B" w:rsidP="00C67A3A">
            <w:pPr>
              <w:spacing w:before="60" w:after="60"/>
              <w:ind w:firstLine="0"/>
              <w:jc w:val="right"/>
              <w:rPr>
                <w:rFonts w:ascii="Arial" w:hAnsi="Arial" w:cs="Arial"/>
                <w:sz w:val="20"/>
              </w:rPr>
            </w:pPr>
          </w:p>
        </w:tc>
      </w:tr>
      <w:tr w:rsidR="0069190B" w:rsidRPr="00C67A3A" w14:paraId="77C7F1AC" w14:textId="77777777" w:rsidTr="00B612F1">
        <w:tc>
          <w:tcPr>
            <w:tcW w:w="2181" w:type="pct"/>
            <w:tcBorders>
              <w:top w:val="nil"/>
              <w:bottom w:val="nil"/>
            </w:tcBorders>
            <w:shd w:val="clear" w:color="auto" w:fill="auto"/>
          </w:tcPr>
          <w:p w14:paraId="0520EDD1"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 xml:space="preserve">Accumulated expenditure included in carrying value of </w:t>
            </w:r>
            <w:r>
              <w:rPr>
                <w:rFonts w:ascii="Arial" w:hAnsi="Arial" w:cs="Arial"/>
                <w:sz w:val="20"/>
              </w:rPr>
              <w:t xml:space="preserve">intangible </w:t>
            </w:r>
            <w:r w:rsidRPr="00C67A3A">
              <w:rPr>
                <w:rFonts w:ascii="Arial" w:hAnsi="Arial" w:cs="Arial"/>
                <w:sz w:val="20"/>
              </w:rPr>
              <w:t>assets</w:t>
            </w:r>
          </w:p>
        </w:tc>
        <w:tc>
          <w:tcPr>
            <w:tcW w:w="946" w:type="pct"/>
            <w:tcBorders>
              <w:top w:val="nil"/>
              <w:bottom w:val="nil"/>
            </w:tcBorders>
            <w:shd w:val="clear" w:color="auto" w:fill="auto"/>
          </w:tcPr>
          <w:p w14:paraId="5B501ABB"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2B1E4D6E"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48D321A" w14:textId="77777777" w:rsidR="0069190B" w:rsidRPr="00C67A3A" w:rsidRDefault="0069190B" w:rsidP="00C67A3A">
            <w:pPr>
              <w:spacing w:before="60" w:after="60"/>
              <w:ind w:firstLine="0"/>
              <w:jc w:val="right"/>
              <w:rPr>
                <w:rFonts w:ascii="Arial" w:hAnsi="Arial" w:cs="Arial"/>
                <w:sz w:val="20"/>
              </w:rPr>
            </w:pPr>
          </w:p>
        </w:tc>
      </w:tr>
      <w:tr w:rsidR="0069190B" w:rsidRPr="00C67A3A" w14:paraId="5CB46F96" w14:textId="77777777" w:rsidTr="00B612F1">
        <w:tc>
          <w:tcPr>
            <w:tcW w:w="2181" w:type="pct"/>
            <w:tcBorders>
              <w:top w:val="nil"/>
              <w:bottom w:val="nil"/>
            </w:tcBorders>
            <w:shd w:val="clear" w:color="auto" w:fill="auto"/>
          </w:tcPr>
          <w:p w14:paraId="4C8F58B5"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Internally generated intangible assets</w:t>
            </w:r>
          </w:p>
        </w:tc>
        <w:tc>
          <w:tcPr>
            <w:tcW w:w="946" w:type="pct"/>
            <w:tcBorders>
              <w:top w:val="nil"/>
              <w:bottom w:val="nil"/>
            </w:tcBorders>
            <w:shd w:val="clear" w:color="auto" w:fill="auto"/>
          </w:tcPr>
          <w:p w14:paraId="324AF01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FE9A879"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1F12F68" w14:textId="77777777" w:rsidR="0069190B" w:rsidRPr="00C67A3A" w:rsidRDefault="0069190B" w:rsidP="00C67A3A">
            <w:pPr>
              <w:spacing w:before="60" w:after="60"/>
              <w:ind w:firstLine="0"/>
              <w:jc w:val="right"/>
              <w:rPr>
                <w:rFonts w:ascii="Arial" w:hAnsi="Arial" w:cs="Arial"/>
                <w:sz w:val="20"/>
              </w:rPr>
            </w:pPr>
          </w:p>
        </w:tc>
      </w:tr>
      <w:tr w:rsidR="0069190B" w:rsidRPr="00C67A3A" w14:paraId="120143F9" w14:textId="77777777" w:rsidTr="00B612F1">
        <w:tc>
          <w:tcPr>
            <w:tcW w:w="2181" w:type="pct"/>
            <w:tcBorders>
              <w:top w:val="nil"/>
              <w:bottom w:val="nil"/>
            </w:tcBorders>
            <w:shd w:val="clear" w:color="auto" w:fill="auto"/>
          </w:tcPr>
          <w:p w14:paraId="1129C049"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946" w:type="pct"/>
            <w:tcBorders>
              <w:top w:val="nil"/>
              <w:bottom w:val="nil"/>
            </w:tcBorders>
            <w:shd w:val="clear" w:color="auto" w:fill="auto"/>
          </w:tcPr>
          <w:p w14:paraId="09C26E7D"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3156D3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680B3BC8" w14:textId="77777777" w:rsidR="0069190B" w:rsidRPr="00C67A3A" w:rsidRDefault="0069190B" w:rsidP="00C67A3A">
            <w:pPr>
              <w:spacing w:before="60" w:after="60"/>
              <w:ind w:firstLine="0"/>
              <w:jc w:val="right"/>
              <w:rPr>
                <w:rFonts w:ascii="Arial" w:hAnsi="Arial" w:cs="Arial"/>
                <w:sz w:val="20"/>
              </w:rPr>
            </w:pPr>
          </w:p>
        </w:tc>
      </w:tr>
      <w:tr w:rsidR="0069190B" w:rsidRPr="00C67A3A" w14:paraId="0001C1C7" w14:textId="77777777" w:rsidTr="00B612F1">
        <w:tc>
          <w:tcPr>
            <w:tcW w:w="2181" w:type="pct"/>
            <w:tcBorders>
              <w:top w:val="nil"/>
              <w:bottom w:val="nil"/>
            </w:tcBorders>
            <w:shd w:val="clear" w:color="auto" w:fill="auto"/>
          </w:tcPr>
          <w:p w14:paraId="5599698B"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946" w:type="pct"/>
            <w:tcBorders>
              <w:top w:val="nil"/>
              <w:bottom w:val="nil"/>
            </w:tcBorders>
            <w:shd w:val="clear" w:color="auto" w:fill="auto"/>
          </w:tcPr>
          <w:p w14:paraId="7972DB4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6530E3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B54D1CE" w14:textId="77777777" w:rsidR="0069190B" w:rsidRPr="00C67A3A" w:rsidRDefault="0069190B" w:rsidP="00C67A3A">
            <w:pPr>
              <w:spacing w:before="60" w:after="60"/>
              <w:ind w:firstLine="0"/>
              <w:jc w:val="right"/>
              <w:rPr>
                <w:rFonts w:ascii="Arial" w:hAnsi="Arial" w:cs="Arial"/>
                <w:sz w:val="20"/>
              </w:rPr>
            </w:pPr>
          </w:p>
        </w:tc>
      </w:tr>
      <w:tr w:rsidR="0069190B" w:rsidRPr="00C67A3A" w14:paraId="691398AA" w14:textId="77777777" w:rsidTr="00B612F1">
        <w:tc>
          <w:tcPr>
            <w:tcW w:w="2181" w:type="pct"/>
            <w:tcBorders>
              <w:top w:val="nil"/>
              <w:bottom w:val="nil"/>
            </w:tcBorders>
            <w:shd w:val="clear" w:color="auto" w:fill="auto"/>
          </w:tcPr>
          <w:p w14:paraId="5E739F2C"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946" w:type="pct"/>
            <w:tcBorders>
              <w:top w:val="nil"/>
              <w:bottom w:val="nil"/>
            </w:tcBorders>
            <w:shd w:val="clear" w:color="auto" w:fill="auto"/>
          </w:tcPr>
          <w:p w14:paraId="14AE3773"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A91FDA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DBD0FCA" w14:textId="77777777" w:rsidR="0069190B" w:rsidRPr="00C67A3A" w:rsidRDefault="0069190B" w:rsidP="00C67A3A">
            <w:pPr>
              <w:spacing w:before="60" w:after="60"/>
              <w:ind w:firstLine="0"/>
              <w:jc w:val="right"/>
              <w:rPr>
                <w:rFonts w:ascii="Arial" w:hAnsi="Arial" w:cs="Arial"/>
                <w:sz w:val="20"/>
              </w:rPr>
            </w:pPr>
          </w:p>
        </w:tc>
      </w:tr>
      <w:tr w:rsidR="0069190B" w:rsidRPr="00C67A3A" w14:paraId="31F4A9CE" w14:textId="77777777" w:rsidTr="00B612F1">
        <w:tc>
          <w:tcPr>
            <w:tcW w:w="2181" w:type="pct"/>
            <w:tcBorders>
              <w:top w:val="nil"/>
              <w:bottom w:val="nil"/>
            </w:tcBorders>
            <w:shd w:val="clear" w:color="auto" w:fill="auto"/>
          </w:tcPr>
          <w:p w14:paraId="2FD49B42"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Other Intangible assets</w:t>
            </w:r>
          </w:p>
        </w:tc>
        <w:tc>
          <w:tcPr>
            <w:tcW w:w="946" w:type="pct"/>
            <w:tcBorders>
              <w:top w:val="nil"/>
              <w:bottom w:val="nil"/>
            </w:tcBorders>
            <w:shd w:val="clear" w:color="auto" w:fill="auto"/>
          </w:tcPr>
          <w:p w14:paraId="0A55033A"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A69902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3ECBF7F8" w14:textId="77777777" w:rsidR="0069190B" w:rsidRPr="00C67A3A" w:rsidRDefault="0069190B" w:rsidP="00C67A3A">
            <w:pPr>
              <w:spacing w:before="60" w:after="60"/>
              <w:ind w:firstLine="0"/>
              <w:jc w:val="right"/>
              <w:rPr>
                <w:rFonts w:ascii="Arial" w:hAnsi="Arial" w:cs="Arial"/>
                <w:sz w:val="20"/>
              </w:rPr>
            </w:pPr>
          </w:p>
        </w:tc>
      </w:tr>
      <w:tr w:rsidR="0069190B" w:rsidRPr="00C67A3A" w14:paraId="0DF488BA" w14:textId="77777777" w:rsidTr="00B612F1">
        <w:tc>
          <w:tcPr>
            <w:tcW w:w="2181" w:type="pct"/>
            <w:tcBorders>
              <w:top w:val="nil"/>
              <w:bottom w:val="nil"/>
            </w:tcBorders>
            <w:shd w:val="clear" w:color="auto" w:fill="auto"/>
          </w:tcPr>
          <w:p w14:paraId="12230CF8"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946" w:type="pct"/>
            <w:tcBorders>
              <w:top w:val="nil"/>
              <w:bottom w:val="nil"/>
            </w:tcBorders>
            <w:shd w:val="clear" w:color="auto" w:fill="auto"/>
          </w:tcPr>
          <w:p w14:paraId="65B5445B"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60C551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2291AC3" w14:textId="77777777" w:rsidR="0069190B" w:rsidRPr="00C67A3A" w:rsidRDefault="0069190B" w:rsidP="00C67A3A">
            <w:pPr>
              <w:spacing w:before="60" w:after="60"/>
              <w:ind w:firstLine="0"/>
              <w:jc w:val="right"/>
              <w:rPr>
                <w:rFonts w:ascii="Arial" w:hAnsi="Arial" w:cs="Arial"/>
                <w:sz w:val="20"/>
              </w:rPr>
            </w:pPr>
          </w:p>
        </w:tc>
      </w:tr>
      <w:tr w:rsidR="0069190B" w:rsidRPr="00C67A3A" w14:paraId="6A49F8CC" w14:textId="77777777" w:rsidTr="00B612F1">
        <w:tc>
          <w:tcPr>
            <w:tcW w:w="2181" w:type="pct"/>
            <w:tcBorders>
              <w:top w:val="nil"/>
              <w:bottom w:val="nil"/>
            </w:tcBorders>
            <w:shd w:val="clear" w:color="auto" w:fill="auto"/>
          </w:tcPr>
          <w:p w14:paraId="792E11E5"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946" w:type="pct"/>
            <w:tcBorders>
              <w:top w:val="nil"/>
              <w:bottom w:val="nil"/>
            </w:tcBorders>
            <w:shd w:val="clear" w:color="auto" w:fill="auto"/>
          </w:tcPr>
          <w:p w14:paraId="7771859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91EAE0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906F0A1" w14:textId="77777777" w:rsidR="0069190B" w:rsidRPr="00C67A3A" w:rsidRDefault="0069190B" w:rsidP="00C67A3A">
            <w:pPr>
              <w:spacing w:before="60" w:after="60"/>
              <w:ind w:firstLine="0"/>
              <w:jc w:val="right"/>
              <w:rPr>
                <w:rFonts w:ascii="Arial" w:hAnsi="Arial" w:cs="Arial"/>
                <w:sz w:val="20"/>
              </w:rPr>
            </w:pPr>
          </w:p>
        </w:tc>
      </w:tr>
      <w:tr w:rsidR="0069190B" w:rsidRPr="00C67A3A" w14:paraId="6428139C" w14:textId="77777777" w:rsidTr="00B612F1">
        <w:tc>
          <w:tcPr>
            <w:tcW w:w="2181" w:type="pct"/>
            <w:tcBorders>
              <w:top w:val="nil"/>
              <w:bottom w:val="nil"/>
            </w:tcBorders>
            <w:shd w:val="clear" w:color="auto" w:fill="auto"/>
          </w:tcPr>
          <w:p w14:paraId="32DA9FAC"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946" w:type="pct"/>
            <w:tcBorders>
              <w:top w:val="nil"/>
              <w:bottom w:val="nil"/>
            </w:tcBorders>
            <w:shd w:val="clear" w:color="auto" w:fill="auto"/>
          </w:tcPr>
          <w:p w14:paraId="082C631A"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29E29937"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51C925E" w14:textId="77777777" w:rsidR="0069190B" w:rsidRPr="00C67A3A" w:rsidRDefault="0069190B" w:rsidP="00C67A3A">
            <w:pPr>
              <w:spacing w:before="60" w:after="60"/>
              <w:ind w:firstLine="0"/>
              <w:jc w:val="right"/>
              <w:rPr>
                <w:rFonts w:ascii="Arial" w:hAnsi="Arial" w:cs="Arial"/>
                <w:sz w:val="20"/>
              </w:rPr>
            </w:pPr>
          </w:p>
        </w:tc>
      </w:tr>
      <w:tr w:rsidR="0069190B" w:rsidRPr="00C67A3A" w14:paraId="58286999" w14:textId="77777777" w:rsidTr="00B612F1">
        <w:tc>
          <w:tcPr>
            <w:tcW w:w="2181" w:type="pct"/>
            <w:tcBorders>
              <w:top w:val="nil"/>
              <w:bottom w:val="nil"/>
            </w:tcBorders>
            <w:shd w:val="clear" w:color="auto" w:fill="auto"/>
          </w:tcPr>
          <w:p w14:paraId="7085446D"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b/>
                <w:color w:val="FF0000"/>
                <w:sz w:val="20"/>
              </w:rPr>
              <w:t>[5p.33(b)]</w:t>
            </w:r>
          </w:p>
        </w:tc>
        <w:tc>
          <w:tcPr>
            <w:tcW w:w="946" w:type="pct"/>
            <w:tcBorders>
              <w:top w:val="nil"/>
              <w:bottom w:val="nil"/>
            </w:tcBorders>
            <w:shd w:val="clear" w:color="auto" w:fill="auto"/>
          </w:tcPr>
          <w:p w14:paraId="439EF3F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40354C7"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ED839A6" w14:textId="77777777" w:rsidR="0069190B" w:rsidRPr="00C67A3A" w:rsidRDefault="0069190B" w:rsidP="00C67A3A">
            <w:pPr>
              <w:spacing w:before="60" w:after="60"/>
              <w:ind w:firstLine="0"/>
              <w:jc w:val="right"/>
              <w:rPr>
                <w:rFonts w:ascii="Arial" w:hAnsi="Arial" w:cs="Arial"/>
                <w:sz w:val="20"/>
              </w:rPr>
            </w:pPr>
          </w:p>
        </w:tc>
      </w:tr>
      <w:tr w:rsidR="0069190B" w:rsidRPr="00C67A3A" w14:paraId="2F00AF2F" w14:textId="77777777" w:rsidTr="00B612F1">
        <w:tc>
          <w:tcPr>
            <w:tcW w:w="2181" w:type="pct"/>
            <w:tcBorders>
              <w:top w:val="nil"/>
              <w:bottom w:val="nil"/>
            </w:tcBorders>
            <w:shd w:val="clear" w:color="auto" w:fill="auto"/>
          </w:tcPr>
          <w:p w14:paraId="2167F9B0"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taking significantly longer than expected</w:t>
            </w:r>
          </w:p>
        </w:tc>
        <w:tc>
          <w:tcPr>
            <w:tcW w:w="946" w:type="pct"/>
            <w:tcBorders>
              <w:top w:val="nil"/>
              <w:bottom w:val="nil"/>
            </w:tcBorders>
            <w:shd w:val="clear" w:color="auto" w:fill="auto"/>
          </w:tcPr>
          <w:p w14:paraId="2CE28604"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93C2052"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62B0AD99" w14:textId="77777777" w:rsidR="0069190B" w:rsidRPr="00C67A3A" w:rsidRDefault="0069190B" w:rsidP="00C67A3A">
            <w:pPr>
              <w:spacing w:before="60" w:after="60"/>
              <w:ind w:firstLine="0"/>
              <w:jc w:val="right"/>
              <w:rPr>
                <w:rFonts w:ascii="Arial" w:hAnsi="Arial" w:cs="Arial"/>
                <w:sz w:val="20"/>
              </w:rPr>
            </w:pPr>
          </w:p>
        </w:tc>
      </w:tr>
      <w:tr w:rsidR="0069190B" w:rsidRPr="00C67A3A" w14:paraId="02D94590" w14:textId="77777777" w:rsidTr="00B612F1">
        <w:tc>
          <w:tcPr>
            <w:tcW w:w="2181" w:type="pct"/>
            <w:tcBorders>
              <w:top w:val="nil"/>
              <w:bottom w:val="nil"/>
            </w:tcBorders>
            <w:shd w:val="clear" w:color="auto" w:fill="auto"/>
          </w:tcPr>
          <w:p w14:paraId="484D676E" w14:textId="77777777" w:rsidR="0069190B" w:rsidRPr="00C67A3A" w:rsidRDefault="0069190B" w:rsidP="00C67A3A">
            <w:pPr>
              <w:spacing w:before="60" w:after="60"/>
              <w:ind w:firstLine="0"/>
              <w:rPr>
                <w:rFonts w:ascii="Arial" w:hAnsi="Arial" w:cs="Arial"/>
                <w:sz w:val="20"/>
              </w:rPr>
            </w:pPr>
          </w:p>
        </w:tc>
        <w:tc>
          <w:tcPr>
            <w:tcW w:w="946" w:type="pct"/>
            <w:tcBorders>
              <w:top w:val="nil"/>
              <w:bottom w:val="nil"/>
            </w:tcBorders>
            <w:shd w:val="clear" w:color="auto" w:fill="auto"/>
          </w:tcPr>
          <w:p w14:paraId="5C85BA21"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114275A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3DA87690" w14:textId="77777777" w:rsidR="0069190B" w:rsidRPr="00C67A3A" w:rsidRDefault="0069190B" w:rsidP="00C67A3A">
            <w:pPr>
              <w:spacing w:before="60" w:after="60"/>
              <w:ind w:firstLine="0"/>
              <w:jc w:val="right"/>
              <w:rPr>
                <w:rFonts w:ascii="Arial" w:hAnsi="Arial" w:cs="Arial"/>
                <w:sz w:val="20"/>
              </w:rPr>
            </w:pPr>
          </w:p>
        </w:tc>
      </w:tr>
      <w:tr w:rsidR="0069190B" w:rsidRPr="00C67A3A" w14:paraId="194015C8" w14:textId="77777777" w:rsidTr="00B612F1">
        <w:tc>
          <w:tcPr>
            <w:tcW w:w="2181" w:type="pct"/>
            <w:tcBorders>
              <w:top w:val="nil"/>
              <w:bottom w:val="nil"/>
            </w:tcBorders>
            <w:shd w:val="clear" w:color="auto" w:fill="auto"/>
          </w:tcPr>
          <w:p w14:paraId="644E5138" w14:textId="77777777" w:rsidR="0069190B" w:rsidRPr="00C67A3A" w:rsidRDefault="0069190B" w:rsidP="00C67A3A">
            <w:pPr>
              <w:spacing w:before="60" w:after="60"/>
              <w:ind w:firstLine="0"/>
              <w:jc w:val="left"/>
              <w:rPr>
                <w:rFonts w:ascii="Arial" w:hAnsi="Arial" w:cs="Arial"/>
                <w:sz w:val="20"/>
              </w:rPr>
            </w:pPr>
            <w:r w:rsidRPr="00C67A3A">
              <w:rPr>
                <w:rFonts w:ascii="Arial" w:hAnsi="Arial" w:cs="Arial"/>
                <w:sz w:val="20"/>
              </w:rPr>
              <w:t>Carrying value of intangible assets halted</w:t>
            </w:r>
          </w:p>
        </w:tc>
        <w:tc>
          <w:tcPr>
            <w:tcW w:w="946" w:type="pct"/>
            <w:tcBorders>
              <w:top w:val="nil"/>
              <w:bottom w:val="nil"/>
            </w:tcBorders>
            <w:shd w:val="clear" w:color="auto" w:fill="auto"/>
          </w:tcPr>
          <w:p w14:paraId="2B8EBC1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1DD3B586"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DE79B5D" w14:textId="77777777" w:rsidR="0069190B" w:rsidRPr="00C67A3A" w:rsidRDefault="0069190B" w:rsidP="00C67A3A">
            <w:pPr>
              <w:spacing w:before="60" w:after="60"/>
              <w:ind w:firstLine="0"/>
              <w:jc w:val="right"/>
              <w:rPr>
                <w:rFonts w:ascii="Arial" w:hAnsi="Arial" w:cs="Arial"/>
                <w:sz w:val="20"/>
              </w:rPr>
            </w:pPr>
          </w:p>
        </w:tc>
      </w:tr>
      <w:tr w:rsidR="0069190B" w:rsidRPr="00C67A3A" w14:paraId="6D5A52AF" w14:textId="77777777" w:rsidTr="00B612F1">
        <w:tc>
          <w:tcPr>
            <w:tcW w:w="2181" w:type="pct"/>
            <w:tcBorders>
              <w:top w:val="nil"/>
            </w:tcBorders>
            <w:shd w:val="clear" w:color="auto" w:fill="auto"/>
          </w:tcPr>
          <w:p w14:paraId="4A9048B6" w14:textId="77777777" w:rsidR="0069190B" w:rsidRPr="00C67A3A" w:rsidRDefault="0069190B" w:rsidP="00C67A3A">
            <w:pPr>
              <w:spacing w:before="60" w:after="60"/>
              <w:ind w:left="313" w:firstLine="0"/>
              <w:jc w:val="left"/>
              <w:rPr>
                <w:rFonts w:ascii="Arial" w:hAnsi="Arial" w:cs="Arial"/>
                <w:sz w:val="20"/>
              </w:rPr>
            </w:pPr>
          </w:p>
        </w:tc>
        <w:tc>
          <w:tcPr>
            <w:tcW w:w="946" w:type="pct"/>
            <w:tcBorders>
              <w:top w:val="nil"/>
            </w:tcBorders>
            <w:shd w:val="clear" w:color="auto" w:fill="auto"/>
          </w:tcPr>
          <w:p w14:paraId="1C424AA8"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3636CF0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6FB0D14C" w14:textId="77777777" w:rsidR="0069190B" w:rsidRPr="00C67A3A" w:rsidRDefault="0069190B" w:rsidP="00C67A3A">
            <w:pPr>
              <w:spacing w:before="60" w:after="60"/>
              <w:ind w:firstLine="0"/>
              <w:jc w:val="right"/>
              <w:rPr>
                <w:rFonts w:ascii="Arial" w:hAnsi="Arial" w:cs="Arial"/>
                <w:sz w:val="20"/>
              </w:rPr>
            </w:pPr>
          </w:p>
        </w:tc>
      </w:tr>
    </w:tbl>
    <w:p w14:paraId="3D22EA00" w14:textId="77777777" w:rsidR="008D3ECA" w:rsidRPr="00C67A3A" w:rsidRDefault="008D3ECA" w:rsidP="008D3ECA">
      <w:pPr>
        <w:pStyle w:val="ListParagraph"/>
        <w:ind w:left="0" w:firstLine="0"/>
        <w:contextualSpacing w:val="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7F77E786" w14:textId="1A97FF44" w:rsidR="00047743" w:rsidRDefault="004B1BC3" w:rsidP="00926B0F">
      <w:pPr>
        <w:pStyle w:val="ListParagraph"/>
        <w:spacing w:after="120"/>
        <w:ind w:left="0" w:firstLine="0"/>
        <w:contextualSpacing w:val="0"/>
        <w:rPr>
          <w:rFonts w:ascii="Arial" w:hAnsi="Arial" w:cs="Arial"/>
          <w:b/>
          <w:sz w:val="20"/>
        </w:rPr>
      </w:pPr>
      <w:r>
        <w:rPr>
          <w:rFonts w:ascii="Arial" w:hAnsi="Arial" w:cs="Arial"/>
          <w:b/>
          <w:sz w:val="20"/>
        </w:rPr>
        <w:t xml:space="preserve">20.4    </w:t>
      </w:r>
      <w:r w:rsidR="008D3ECA">
        <w:rPr>
          <w:rFonts w:ascii="Arial" w:hAnsi="Arial" w:cs="Arial"/>
          <w:b/>
          <w:sz w:val="20"/>
        </w:rPr>
        <w:t>Intangible Assets Under Development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248"/>
        <w:gridCol w:w="2848"/>
        <w:gridCol w:w="2848"/>
      </w:tblGrid>
      <w:tr w:rsidR="008D3ECA" w:rsidRPr="00C67A3A" w14:paraId="5F925B91" w14:textId="77777777" w:rsidTr="00B612F1">
        <w:tc>
          <w:tcPr>
            <w:tcW w:w="2152" w:type="pct"/>
            <w:vMerge w:val="restart"/>
            <w:tcBorders>
              <w:bottom w:val="single" w:sz="4" w:space="0" w:color="auto"/>
            </w:tcBorders>
            <w:shd w:val="clear" w:color="auto" w:fill="FBE4D5"/>
          </w:tcPr>
          <w:p w14:paraId="35FA049A" w14:textId="77777777" w:rsidR="008D3ECA" w:rsidRPr="00C67A3A" w:rsidRDefault="008D3ECA"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538F6AC6" w14:textId="16264D44" w:rsidR="008D3ECA" w:rsidRPr="00C67A3A" w:rsidRDefault="0082681E" w:rsidP="00104CCA">
            <w:pPr>
              <w:spacing w:before="60" w:after="60"/>
              <w:ind w:firstLine="0"/>
              <w:jc w:val="center"/>
              <w:rPr>
                <w:rFonts w:ascii="Arial" w:hAnsi="Arial" w:cs="Arial"/>
                <w:b/>
                <w:sz w:val="20"/>
              </w:rPr>
            </w:pPr>
            <w:r>
              <w:rPr>
                <w:rFonts w:ascii="Arial" w:hAnsi="Arial" w:cs="Arial"/>
                <w:b/>
                <w:sz w:val="20"/>
              </w:rPr>
              <w:t>202</w:t>
            </w:r>
            <w:r w:rsidR="00104CCA">
              <w:rPr>
                <w:rFonts w:ascii="Arial" w:hAnsi="Arial" w:cs="Arial"/>
                <w:b/>
                <w:sz w:val="20"/>
              </w:rPr>
              <w:t>2</w:t>
            </w:r>
            <w:r>
              <w:rPr>
                <w:rFonts w:ascii="Arial" w:hAnsi="Arial" w:cs="Arial"/>
                <w:b/>
                <w:sz w:val="20"/>
              </w:rPr>
              <w:t>/202</w:t>
            </w:r>
            <w:r w:rsidR="005B2FEF">
              <w:rPr>
                <w:rFonts w:ascii="Arial" w:hAnsi="Arial" w:cs="Arial"/>
                <w:b/>
                <w:sz w:val="20"/>
              </w:rPr>
              <w:t>3</w:t>
            </w:r>
          </w:p>
          <w:p w14:paraId="40001E2C" w14:textId="77777777" w:rsidR="008D3ECA" w:rsidRPr="00C67A3A" w:rsidRDefault="008D3ECA"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38B948BE" w14:textId="77777777" w:rsidTr="00B612F1">
        <w:tc>
          <w:tcPr>
            <w:tcW w:w="2152" w:type="pct"/>
            <w:vMerge/>
            <w:tcBorders>
              <w:bottom w:val="single" w:sz="4" w:space="0" w:color="auto"/>
            </w:tcBorders>
            <w:shd w:val="clear" w:color="auto" w:fill="FBE4D5"/>
          </w:tcPr>
          <w:p w14:paraId="0CCFC4DD" w14:textId="77777777" w:rsidR="0069190B" w:rsidRPr="00C67A3A" w:rsidRDefault="0069190B" w:rsidP="00C67A3A">
            <w:pPr>
              <w:spacing w:before="60" w:after="60"/>
              <w:ind w:firstLine="0"/>
              <w:jc w:val="left"/>
              <w:rPr>
                <w:rFonts w:ascii="Arial" w:hAnsi="Arial" w:cs="Arial"/>
                <w:b/>
                <w:sz w:val="20"/>
              </w:rPr>
            </w:pPr>
          </w:p>
        </w:tc>
        <w:tc>
          <w:tcPr>
            <w:tcW w:w="806" w:type="pct"/>
            <w:tcBorders>
              <w:bottom w:val="single" w:sz="4" w:space="0" w:color="auto"/>
            </w:tcBorders>
            <w:shd w:val="clear" w:color="auto" w:fill="FBE4D5"/>
          </w:tcPr>
          <w:p w14:paraId="19BFF714"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747674DB"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1021" w:type="pct"/>
            <w:tcBorders>
              <w:bottom w:val="single" w:sz="4" w:space="0" w:color="auto"/>
            </w:tcBorders>
            <w:shd w:val="clear" w:color="auto" w:fill="FBE4D5"/>
          </w:tcPr>
          <w:p w14:paraId="7F6DF768"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6A5D15F6" w14:textId="77777777" w:rsidTr="00B612F1">
        <w:tc>
          <w:tcPr>
            <w:tcW w:w="2152" w:type="pct"/>
            <w:tcBorders>
              <w:top w:val="nil"/>
              <w:bottom w:val="nil"/>
            </w:tcBorders>
            <w:shd w:val="clear" w:color="auto" w:fill="auto"/>
          </w:tcPr>
          <w:p w14:paraId="37287385" w14:textId="77777777" w:rsidR="0069190B" w:rsidRPr="00C67A3A" w:rsidRDefault="0069190B" w:rsidP="00C67A3A">
            <w:pPr>
              <w:spacing w:before="60" w:after="60"/>
              <w:ind w:firstLine="0"/>
              <w:jc w:val="left"/>
              <w:rPr>
                <w:rFonts w:ascii="Arial" w:hAnsi="Arial" w:cs="Arial"/>
                <w:b/>
                <w:sz w:val="20"/>
              </w:rPr>
            </w:pPr>
          </w:p>
        </w:tc>
        <w:tc>
          <w:tcPr>
            <w:tcW w:w="806" w:type="pct"/>
            <w:tcBorders>
              <w:top w:val="nil"/>
              <w:bottom w:val="nil"/>
            </w:tcBorders>
            <w:shd w:val="clear" w:color="auto" w:fill="auto"/>
          </w:tcPr>
          <w:p w14:paraId="25E48EA2"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C40A41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6E4960B" w14:textId="77777777" w:rsidR="0069190B" w:rsidRPr="00C67A3A" w:rsidRDefault="0069190B" w:rsidP="00C67A3A">
            <w:pPr>
              <w:spacing w:before="60" w:after="60"/>
              <w:ind w:firstLine="0"/>
              <w:jc w:val="right"/>
              <w:rPr>
                <w:rFonts w:ascii="Arial" w:hAnsi="Arial" w:cs="Arial"/>
                <w:sz w:val="20"/>
              </w:rPr>
            </w:pPr>
          </w:p>
        </w:tc>
      </w:tr>
      <w:tr w:rsidR="0069190B" w:rsidRPr="00C67A3A" w14:paraId="0DF04413" w14:textId="77777777" w:rsidTr="00B612F1">
        <w:tc>
          <w:tcPr>
            <w:tcW w:w="2152" w:type="pct"/>
            <w:tcBorders>
              <w:top w:val="nil"/>
              <w:bottom w:val="nil"/>
            </w:tcBorders>
            <w:shd w:val="clear" w:color="auto" w:fill="auto"/>
          </w:tcPr>
          <w:p w14:paraId="102062C6"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Accumulated expenditure included in carrying value of heritage assets</w:t>
            </w:r>
          </w:p>
        </w:tc>
        <w:tc>
          <w:tcPr>
            <w:tcW w:w="806" w:type="pct"/>
            <w:tcBorders>
              <w:top w:val="nil"/>
              <w:bottom w:val="nil"/>
            </w:tcBorders>
            <w:shd w:val="clear" w:color="auto" w:fill="auto"/>
          </w:tcPr>
          <w:p w14:paraId="457A08B1"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75AC4211"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C6F8939" w14:textId="77777777" w:rsidR="0069190B" w:rsidRPr="00C67A3A" w:rsidRDefault="0069190B" w:rsidP="00C67A3A">
            <w:pPr>
              <w:spacing w:before="60" w:after="60"/>
              <w:ind w:firstLine="0"/>
              <w:jc w:val="right"/>
              <w:rPr>
                <w:rFonts w:ascii="Arial" w:hAnsi="Arial" w:cs="Arial"/>
                <w:sz w:val="20"/>
              </w:rPr>
            </w:pPr>
          </w:p>
        </w:tc>
      </w:tr>
      <w:tr w:rsidR="0069190B" w:rsidRPr="00C67A3A" w14:paraId="106697DE" w14:textId="77777777" w:rsidTr="00B612F1">
        <w:tc>
          <w:tcPr>
            <w:tcW w:w="2152" w:type="pct"/>
            <w:tcBorders>
              <w:top w:val="nil"/>
              <w:bottom w:val="nil"/>
            </w:tcBorders>
            <w:shd w:val="clear" w:color="auto" w:fill="auto"/>
          </w:tcPr>
          <w:p w14:paraId="557043D3"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Internally generated intangible assets</w:t>
            </w:r>
          </w:p>
        </w:tc>
        <w:tc>
          <w:tcPr>
            <w:tcW w:w="806" w:type="pct"/>
            <w:tcBorders>
              <w:top w:val="nil"/>
              <w:bottom w:val="nil"/>
            </w:tcBorders>
            <w:shd w:val="clear" w:color="auto" w:fill="auto"/>
          </w:tcPr>
          <w:p w14:paraId="4EE6D4F6"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0884BD02" w14:textId="77777777" w:rsidR="0069190B" w:rsidRPr="00C67A3A" w:rsidRDefault="0069190B" w:rsidP="005B2FEF">
            <w:pPr>
              <w:spacing w:before="60" w:after="60"/>
              <w:ind w:firstLine="0"/>
              <w:rPr>
                <w:rFonts w:ascii="Arial" w:hAnsi="Arial" w:cs="Arial"/>
                <w:sz w:val="20"/>
              </w:rPr>
            </w:pPr>
          </w:p>
        </w:tc>
        <w:tc>
          <w:tcPr>
            <w:tcW w:w="1021" w:type="pct"/>
            <w:tcBorders>
              <w:top w:val="nil"/>
              <w:bottom w:val="nil"/>
            </w:tcBorders>
            <w:shd w:val="clear" w:color="auto" w:fill="auto"/>
          </w:tcPr>
          <w:p w14:paraId="6753AED2" w14:textId="77777777" w:rsidR="0069190B" w:rsidRPr="00C67A3A" w:rsidRDefault="0069190B" w:rsidP="00C67A3A">
            <w:pPr>
              <w:spacing w:before="60" w:after="60"/>
              <w:ind w:firstLine="0"/>
              <w:jc w:val="right"/>
              <w:rPr>
                <w:rFonts w:ascii="Arial" w:hAnsi="Arial" w:cs="Arial"/>
                <w:sz w:val="20"/>
              </w:rPr>
            </w:pPr>
          </w:p>
        </w:tc>
      </w:tr>
      <w:tr w:rsidR="0069190B" w:rsidRPr="00C67A3A" w14:paraId="239119E9" w14:textId="77777777" w:rsidTr="00B612F1">
        <w:tc>
          <w:tcPr>
            <w:tcW w:w="2152" w:type="pct"/>
            <w:tcBorders>
              <w:top w:val="nil"/>
              <w:bottom w:val="nil"/>
            </w:tcBorders>
            <w:shd w:val="clear" w:color="auto" w:fill="auto"/>
          </w:tcPr>
          <w:p w14:paraId="4ADCD080"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806" w:type="pct"/>
            <w:tcBorders>
              <w:top w:val="nil"/>
              <w:bottom w:val="nil"/>
            </w:tcBorders>
            <w:shd w:val="clear" w:color="auto" w:fill="auto"/>
          </w:tcPr>
          <w:p w14:paraId="1437A8D4"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365476D4"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15F6420" w14:textId="77777777" w:rsidR="0069190B" w:rsidRPr="00C67A3A" w:rsidRDefault="0069190B" w:rsidP="00C67A3A">
            <w:pPr>
              <w:spacing w:before="60" w:after="60"/>
              <w:ind w:firstLine="0"/>
              <w:jc w:val="right"/>
              <w:rPr>
                <w:rFonts w:ascii="Arial" w:hAnsi="Arial" w:cs="Arial"/>
                <w:sz w:val="20"/>
              </w:rPr>
            </w:pPr>
          </w:p>
        </w:tc>
      </w:tr>
      <w:tr w:rsidR="0069190B" w:rsidRPr="00C67A3A" w14:paraId="7C9F76A8" w14:textId="77777777" w:rsidTr="00B612F1">
        <w:tc>
          <w:tcPr>
            <w:tcW w:w="2152" w:type="pct"/>
            <w:tcBorders>
              <w:top w:val="nil"/>
              <w:bottom w:val="nil"/>
            </w:tcBorders>
            <w:shd w:val="clear" w:color="auto" w:fill="auto"/>
          </w:tcPr>
          <w:p w14:paraId="109BC3E8"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806" w:type="pct"/>
            <w:tcBorders>
              <w:top w:val="nil"/>
              <w:bottom w:val="nil"/>
            </w:tcBorders>
            <w:shd w:val="clear" w:color="auto" w:fill="auto"/>
          </w:tcPr>
          <w:p w14:paraId="42B760F7"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00FBABA"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67B20A0" w14:textId="77777777" w:rsidR="0069190B" w:rsidRPr="00C67A3A" w:rsidRDefault="0069190B" w:rsidP="00C67A3A">
            <w:pPr>
              <w:spacing w:before="60" w:after="60"/>
              <w:ind w:firstLine="0"/>
              <w:jc w:val="right"/>
              <w:rPr>
                <w:rFonts w:ascii="Arial" w:hAnsi="Arial" w:cs="Arial"/>
                <w:sz w:val="20"/>
              </w:rPr>
            </w:pPr>
          </w:p>
        </w:tc>
      </w:tr>
      <w:tr w:rsidR="0069190B" w:rsidRPr="00C67A3A" w14:paraId="13FFBDCA" w14:textId="77777777" w:rsidTr="00B612F1">
        <w:tc>
          <w:tcPr>
            <w:tcW w:w="2152" w:type="pct"/>
            <w:tcBorders>
              <w:top w:val="nil"/>
              <w:bottom w:val="nil"/>
            </w:tcBorders>
            <w:shd w:val="clear" w:color="auto" w:fill="auto"/>
          </w:tcPr>
          <w:p w14:paraId="0C9817C0"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806" w:type="pct"/>
            <w:tcBorders>
              <w:top w:val="nil"/>
              <w:bottom w:val="nil"/>
            </w:tcBorders>
            <w:shd w:val="clear" w:color="auto" w:fill="auto"/>
          </w:tcPr>
          <w:p w14:paraId="41D3D905"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77397E76"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73B5796A" w14:textId="77777777" w:rsidR="0069190B" w:rsidRPr="00C67A3A" w:rsidRDefault="0069190B" w:rsidP="00C67A3A">
            <w:pPr>
              <w:spacing w:before="60" w:after="60"/>
              <w:ind w:firstLine="0"/>
              <w:jc w:val="right"/>
              <w:rPr>
                <w:rFonts w:ascii="Arial" w:hAnsi="Arial" w:cs="Arial"/>
                <w:sz w:val="20"/>
              </w:rPr>
            </w:pPr>
          </w:p>
        </w:tc>
      </w:tr>
      <w:tr w:rsidR="0069190B" w:rsidRPr="00C67A3A" w14:paraId="43BEBA3D" w14:textId="77777777" w:rsidTr="00B612F1">
        <w:tc>
          <w:tcPr>
            <w:tcW w:w="2152" w:type="pct"/>
            <w:tcBorders>
              <w:top w:val="nil"/>
              <w:bottom w:val="nil"/>
            </w:tcBorders>
            <w:shd w:val="clear" w:color="auto" w:fill="auto"/>
          </w:tcPr>
          <w:p w14:paraId="55209F9C" w14:textId="77777777" w:rsidR="0069190B" w:rsidRPr="00C67A3A" w:rsidRDefault="0069190B" w:rsidP="00C67A3A">
            <w:pPr>
              <w:spacing w:before="60" w:after="60"/>
              <w:ind w:left="313" w:firstLine="0"/>
              <w:rPr>
                <w:rFonts w:ascii="Arial" w:hAnsi="Arial" w:cs="Arial"/>
                <w:sz w:val="20"/>
              </w:rPr>
            </w:pPr>
            <w:r w:rsidRPr="00C67A3A">
              <w:rPr>
                <w:rFonts w:ascii="Arial" w:hAnsi="Arial" w:cs="Arial"/>
                <w:sz w:val="20"/>
              </w:rPr>
              <w:t>Other Intangible assets</w:t>
            </w:r>
          </w:p>
        </w:tc>
        <w:tc>
          <w:tcPr>
            <w:tcW w:w="806" w:type="pct"/>
            <w:tcBorders>
              <w:top w:val="nil"/>
              <w:bottom w:val="nil"/>
            </w:tcBorders>
            <w:shd w:val="clear" w:color="auto" w:fill="auto"/>
          </w:tcPr>
          <w:p w14:paraId="5F980A79"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6D6A5E3"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3A6DED0" w14:textId="77777777" w:rsidR="0069190B" w:rsidRPr="00C67A3A" w:rsidRDefault="0069190B" w:rsidP="00C67A3A">
            <w:pPr>
              <w:spacing w:before="60" w:after="60"/>
              <w:ind w:firstLine="0"/>
              <w:jc w:val="right"/>
              <w:rPr>
                <w:rFonts w:ascii="Arial" w:hAnsi="Arial" w:cs="Arial"/>
                <w:sz w:val="20"/>
              </w:rPr>
            </w:pPr>
          </w:p>
        </w:tc>
      </w:tr>
      <w:tr w:rsidR="0069190B" w:rsidRPr="00C67A3A" w14:paraId="40DFC694" w14:textId="77777777" w:rsidTr="00B612F1">
        <w:tc>
          <w:tcPr>
            <w:tcW w:w="2152" w:type="pct"/>
            <w:tcBorders>
              <w:top w:val="nil"/>
              <w:bottom w:val="nil"/>
            </w:tcBorders>
            <w:shd w:val="clear" w:color="auto" w:fill="auto"/>
          </w:tcPr>
          <w:p w14:paraId="06FB867D" w14:textId="77777777" w:rsidR="0069190B" w:rsidRPr="00C67A3A" w:rsidRDefault="0069190B" w:rsidP="00C67A3A">
            <w:pPr>
              <w:spacing w:before="60" w:after="60"/>
              <w:ind w:left="313" w:firstLine="0"/>
              <w:rPr>
                <w:rFonts w:ascii="Arial" w:hAnsi="Arial" w:cs="Arial"/>
                <w:i/>
                <w:sz w:val="20"/>
              </w:rPr>
            </w:pPr>
            <w:r w:rsidRPr="00C67A3A">
              <w:rPr>
                <w:rFonts w:ascii="Arial" w:hAnsi="Arial" w:cs="Arial"/>
                <w:i/>
                <w:sz w:val="20"/>
              </w:rPr>
              <w:t>Of which:</w:t>
            </w:r>
          </w:p>
        </w:tc>
        <w:tc>
          <w:tcPr>
            <w:tcW w:w="806" w:type="pct"/>
            <w:tcBorders>
              <w:top w:val="nil"/>
              <w:bottom w:val="nil"/>
            </w:tcBorders>
            <w:shd w:val="clear" w:color="auto" w:fill="auto"/>
          </w:tcPr>
          <w:p w14:paraId="7A631218"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5BA14C2"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0EBB4201" w14:textId="77777777" w:rsidR="0069190B" w:rsidRPr="00C67A3A" w:rsidRDefault="0069190B" w:rsidP="00C67A3A">
            <w:pPr>
              <w:spacing w:before="60" w:after="60"/>
              <w:ind w:firstLine="0"/>
              <w:jc w:val="right"/>
              <w:rPr>
                <w:rFonts w:ascii="Arial" w:hAnsi="Arial" w:cs="Arial"/>
                <w:sz w:val="20"/>
              </w:rPr>
            </w:pPr>
          </w:p>
        </w:tc>
      </w:tr>
      <w:tr w:rsidR="0069190B" w:rsidRPr="00C67A3A" w14:paraId="5092B49B" w14:textId="77777777" w:rsidTr="00B612F1">
        <w:tc>
          <w:tcPr>
            <w:tcW w:w="2152" w:type="pct"/>
            <w:tcBorders>
              <w:top w:val="nil"/>
              <w:bottom w:val="nil"/>
            </w:tcBorders>
            <w:shd w:val="clear" w:color="auto" w:fill="auto"/>
          </w:tcPr>
          <w:p w14:paraId="63D1E7AB"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 xml:space="preserve">Accumulated borrowing costs included in the carrying amount </w:t>
            </w:r>
            <w:r w:rsidRPr="00C67A3A">
              <w:rPr>
                <w:rFonts w:ascii="Arial" w:hAnsi="Arial" w:cs="Arial"/>
                <w:b/>
                <w:color w:val="FF0000"/>
                <w:sz w:val="20"/>
              </w:rPr>
              <w:t>[5p.33(c)]</w:t>
            </w:r>
          </w:p>
        </w:tc>
        <w:tc>
          <w:tcPr>
            <w:tcW w:w="806" w:type="pct"/>
            <w:tcBorders>
              <w:top w:val="nil"/>
              <w:bottom w:val="nil"/>
            </w:tcBorders>
            <w:shd w:val="clear" w:color="auto" w:fill="auto"/>
          </w:tcPr>
          <w:p w14:paraId="06B1650A"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E7DE2E8"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E76D9EA" w14:textId="77777777" w:rsidR="0069190B" w:rsidRPr="00C67A3A" w:rsidRDefault="0069190B" w:rsidP="00C67A3A">
            <w:pPr>
              <w:spacing w:before="60" w:after="60"/>
              <w:ind w:firstLine="0"/>
              <w:jc w:val="right"/>
              <w:rPr>
                <w:rFonts w:ascii="Arial" w:hAnsi="Arial" w:cs="Arial"/>
                <w:sz w:val="20"/>
              </w:rPr>
            </w:pPr>
          </w:p>
        </w:tc>
      </w:tr>
      <w:tr w:rsidR="0069190B" w:rsidRPr="00C67A3A" w14:paraId="4CADB902" w14:textId="77777777" w:rsidTr="00B612F1">
        <w:tc>
          <w:tcPr>
            <w:tcW w:w="2152" w:type="pct"/>
            <w:tcBorders>
              <w:top w:val="nil"/>
              <w:bottom w:val="nil"/>
            </w:tcBorders>
            <w:shd w:val="clear" w:color="auto" w:fill="auto"/>
          </w:tcPr>
          <w:p w14:paraId="27278CE8"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sz w:val="20"/>
              </w:rPr>
              <w:t>Borrowing costs capitalised during the period</w:t>
            </w:r>
          </w:p>
        </w:tc>
        <w:tc>
          <w:tcPr>
            <w:tcW w:w="806" w:type="pct"/>
            <w:tcBorders>
              <w:top w:val="nil"/>
              <w:bottom w:val="nil"/>
            </w:tcBorders>
            <w:shd w:val="clear" w:color="auto" w:fill="auto"/>
          </w:tcPr>
          <w:p w14:paraId="335557A8"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C10846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0B50C82" w14:textId="77777777" w:rsidR="0069190B" w:rsidRPr="00C67A3A" w:rsidRDefault="0069190B" w:rsidP="00C67A3A">
            <w:pPr>
              <w:spacing w:before="60" w:after="60"/>
              <w:ind w:firstLine="0"/>
              <w:jc w:val="right"/>
              <w:rPr>
                <w:rFonts w:ascii="Arial" w:hAnsi="Arial" w:cs="Arial"/>
                <w:sz w:val="20"/>
              </w:rPr>
            </w:pPr>
          </w:p>
        </w:tc>
      </w:tr>
      <w:tr w:rsidR="0069190B" w:rsidRPr="00C67A3A" w14:paraId="0D1711D4" w14:textId="77777777" w:rsidTr="00B612F1">
        <w:tc>
          <w:tcPr>
            <w:tcW w:w="2152" w:type="pct"/>
            <w:tcBorders>
              <w:top w:val="nil"/>
              <w:bottom w:val="nil"/>
            </w:tcBorders>
            <w:shd w:val="clear" w:color="auto" w:fill="auto"/>
          </w:tcPr>
          <w:p w14:paraId="3F9F5D24" w14:textId="77777777" w:rsidR="0069190B" w:rsidRPr="00C67A3A" w:rsidRDefault="0069190B" w:rsidP="00C67A3A">
            <w:pPr>
              <w:spacing w:before="60" w:after="60"/>
              <w:ind w:left="596" w:firstLine="0"/>
              <w:rPr>
                <w:rFonts w:ascii="Arial" w:hAnsi="Arial" w:cs="Arial"/>
                <w:sz w:val="20"/>
              </w:rPr>
            </w:pPr>
            <w:r w:rsidRPr="00C67A3A">
              <w:rPr>
                <w:rFonts w:ascii="Arial" w:hAnsi="Arial" w:cs="Arial"/>
                <w:b/>
                <w:color w:val="FF0000"/>
                <w:sz w:val="20"/>
              </w:rPr>
              <w:t>[5p.33(b)]</w:t>
            </w:r>
          </w:p>
        </w:tc>
        <w:tc>
          <w:tcPr>
            <w:tcW w:w="806" w:type="pct"/>
            <w:tcBorders>
              <w:top w:val="nil"/>
              <w:bottom w:val="nil"/>
            </w:tcBorders>
            <w:shd w:val="clear" w:color="auto" w:fill="auto"/>
          </w:tcPr>
          <w:p w14:paraId="5FC4F8A1"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22832E6D"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D98E1B1" w14:textId="77777777" w:rsidR="0069190B" w:rsidRPr="00C67A3A" w:rsidRDefault="0069190B" w:rsidP="00C67A3A">
            <w:pPr>
              <w:spacing w:before="60" w:after="60"/>
              <w:ind w:firstLine="0"/>
              <w:jc w:val="right"/>
              <w:rPr>
                <w:rFonts w:ascii="Arial" w:hAnsi="Arial" w:cs="Arial"/>
                <w:sz w:val="20"/>
              </w:rPr>
            </w:pPr>
          </w:p>
        </w:tc>
      </w:tr>
      <w:tr w:rsidR="0069190B" w:rsidRPr="00C67A3A" w14:paraId="334EE876" w14:textId="77777777" w:rsidTr="00B612F1">
        <w:tc>
          <w:tcPr>
            <w:tcW w:w="2152" w:type="pct"/>
            <w:tcBorders>
              <w:top w:val="nil"/>
              <w:bottom w:val="nil"/>
            </w:tcBorders>
            <w:shd w:val="clear" w:color="auto" w:fill="auto"/>
          </w:tcPr>
          <w:p w14:paraId="4913B347"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taking significantly longer than expected</w:t>
            </w:r>
          </w:p>
        </w:tc>
        <w:tc>
          <w:tcPr>
            <w:tcW w:w="806" w:type="pct"/>
            <w:tcBorders>
              <w:top w:val="nil"/>
              <w:bottom w:val="nil"/>
            </w:tcBorders>
            <w:shd w:val="clear" w:color="auto" w:fill="auto"/>
          </w:tcPr>
          <w:p w14:paraId="13D18CA7"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90D9EAF"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A8D8C5F" w14:textId="77777777" w:rsidR="0069190B" w:rsidRPr="00C67A3A" w:rsidRDefault="0069190B" w:rsidP="00C67A3A">
            <w:pPr>
              <w:spacing w:before="60" w:after="60"/>
              <w:ind w:firstLine="0"/>
              <w:jc w:val="right"/>
              <w:rPr>
                <w:rFonts w:ascii="Arial" w:hAnsi="Arial" w:cs="Arial"/>
                <w:sz w:val="20"/>
              </w:rPr>
            </w:pPr>
          </w:p>
        </w:tc>
      </w:tr>
      <w:tr w:rsidR="0069190B" w:rsidRPr="00C67A3A" w14:paraId="04245492" w14:textId="77777777" w:rsidTr="00B612F1">
        <w:tc>
          <w:tcPr>
            <w:tcW w:w="2152" w:type="pct"/>
            <w:tcBorders>
              <w:top w:val="nil"/>
              <w:bottom w:val="nil"/>
            </w:tcBorders>
            <w:shd w:val="clear" w:color="auto" w:fill="auto"/>
          </w:tcPr>
          <w:p w14:paraId="7538C96F" w14:textId="77777777" w:rsidR="0069190B" w:rsidRPr="00C67A3A" w:rsidRDefault="0069190B" w:rsidP="00C67A3A">
            <w:pPr>
              <w:spacing w:before="60" w:after="60"/>
              <w:ind w:firstLine="0"/>
              <w:rPr>
                <w:rFonts w:ascii="Arial" w:hAnsi="Arial" w:cs="Arial"/>
                <w:sz w:val="20"/>
              </w:rPr>
            </w:pPr>
          </w:p>
        </w:tc>
        <w:tc>
          <w:tcPr>
            <w:tcW w:w="806" w:type="pct"/>
            <w:tcBorders>
              <w:top w:val="nil"/>
              <w:bottom w:val="nil"/>
            </w:tcBorders>
            <w:shd w:val="clear" w:color="auto" w:fill="auto"/>
          </w:tcPr>
          <w:p w14:paraId="1E94ADF9"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8E2ECAB"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449E3356" w14:textId="77777777" w:rsidR="0069190B" w:rsidRPr="00C67A3A" w:rsidRDefault="0069190B" w:rsidP="00C67A3A">
            <w:pPr>
              <w:spacing w:before="60" w:after="60"/>
              <w:ind w:firstLine="0"/>
              <w:jc w:val="right"/>
              <w:rPr>
                <w:rFonts w:ascii="Arial" w:hAnsi="Arial" w:cs="Arial"/>
                <w:sz w:val="20"/>
              </w:rPr>
            </w:pPr>
          </w:p>
        </w:tc>
      </w:tr>
      <w:tr w:rsidR="0069190B" w:rsidRPr="00C67A3A" w14:paraId="29CDB414" w14:textId="77777777" w:rsidTr="00B612F1">
        <w:tc>
          <w:tcPr>
            <w:tcW w:w="2152" w:type="pct"/>
            <w:tcBorders>
              <w:top w:val="nil"/>
              <w:bottom w:val="nil"/>
            </w:tcBorders>
            <w:shd w:val="clear" w:color="auto" w:fill="auto"/>
          </w:tcPr>
          <w:p w14:paraId="00CD0EDA" w14:textId="77777777" w:rsidR="0069190B" w:rsidRPr="00C67A3A" w:rsidRDefault="0069190B" w:rsidP="00C67A3A">
            <w:pPr>
              <w:spacing w:before="60" w:after="60"/>
              <w:ind w:firstLine="0"/>
              <w:jc w:val="left"/>
              <w:rPr>
                <w:rFonts w:ascii="Arial" w:hAnsi="Arial" w:cs="Arial"/>
                <w:sz w:val="20"/>
              </w:rPr>
            </w:pPr>
            <w:r w:rsidRPr="00C67A3A">
              <w:rPr>
                <w:rFonts w:ascii="Arial" w:hAnsi="Arial" w:cs="Arial"/>
                <w:sz w:val="20"/>
              </w:rPr>
              <w:t>Carrying value of intangible assets halted</w:t>
            </w:r>
          </w:p>
        </w:tc>
        <w:tc>
          <w:tcPr>
            <w:tcW w:w="806" w:type="pct"/>
            <w:tcBorders>
              <w:top w:val="nil"/>
              <w:bottom w:val="nil"/>
            </w:tcBorders>
            <w:shd w:val="clear" w:color="auto" w:fill="auto"/>
          </w:tcPr>
          <w:p w14:paraId="55BF824F"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2EF6E49F"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50AD777C" w14:textId="77777777" w:rsidR="0069190B" w:rsidRPr="00C67A3A" w:rsidRDefault="0069190B" w:rsidP="00C67A3A">
            <w:pPr>
              <w:spacing w:before="60" w:after="60"/>
              <w:ind w:firstLine="0"/>
              <w:jc w:val="right"/>
              <w:rPr>
                <w:rFonts w:ascii="Arial" w:hAnsi="Arial" w:cs="Arial"/>
                <w:sz w:val="20"/>
              </w:rPr>
            </w:pPr>
          </w:p>
        </w:tc>
      </w:tr>
      <w:tr w:rsidR="0069190B" w:rsidRPr="00C67A3A" w14:paraId="2B227B6F" w14:textId="77777777" w:rsidTr="00B612F1">
        <w:tc>
          <w:tcPr>
            <w:tcW w:w="2152" w:type="pct"/>
            <w:tcBorders>
              <w:top w:val="nil"/>
            </w:tcBorders>
            <w:shd w:val="clear" w:color="auto" w:fill="auto"/>
          </w:tcPr>
          <w:p w14:paraId="5382298C" w14:textId="77777777" w:rsidR="0069190B" w:rsidRPr="00C67A3A" w:rsidRDefault="0069190B" w:rsidP="00C67A3A">
            <w:pPr>
              <w:spacing w:before="60" w:after="60"/>
              <w:ind w:firstLine="0"/>
              <w:rPr>
                <w:rFonts w:ascii="Arial" w:hAnsi="Arial" w:cs="Arial"/>
                <w:sz w:val="20"/>
              </w:rPr>
            </w:pPr>
          </w:p>
        </w:tc>
        <w:tc>
          <w:tcPr>
            <w:tcW w:w="806" w:type="pct"/>
            <w:tcBorders>
              <w:top w:val="nil"/>
            </w:tcBorders>
            <w:shd w:val="clear" w:color="auto" w:fill="auto"/>
          </w:tcPr>
          <w:p w14:paraId="4380C83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tcBorders>
            <w:shd w:val="clear" w:color="auto" w:fill="auto"/>
          </w:tcPr>
          <w:p w14:paraId="3E8E809C" w14:textId="77777777" w:rsidR="0069190B" w:rsidRPr="00C67A3A" w:rsidRDefault="0069190B" w:rsidP="00C67A3A">
            <w:pPr>
              <w:spacing w:before="60" w:after="60"/>
              <w:ind w:firstLine="0"/>
              <w:jc w:val="right"/>
              <w:rPr>
                <w:rFonts w:ascii="Arial" w:hAnsi="Arial" w:cs="Arial"/>
                <w:sz w:val="20"/>
              </w:rPr>
            </w:pPr>
          </w:p>
        </w:tc>
        <w:tc>
          <w:tcPr>
            <w:tcW w:w="1021" w:type="pct"/>
            <w:tcBorders>
              <w:top w:val="nil"/>
            </w:tcBorders>
            <w:shd w:val="clear" w:color="auto" w:fill="auto"/>
          </w:tcPr>
          <w:p w14:paraId="7BE8C034" w14:textId="77777777" w:rsidR="0069190B" w:rsidRPr="00C67A3A" w:rsidRDefault="0069190B" w:rsidP="00C67A3A">
            <w:pPr>
              <w:spacing w:before="60" w:after="60"/>
              <w:ind w:firstLine="0"/>
              <w:jc w:val="right"/>
              <w:rPr>
                <w:rFonts w:ascii="Arial" w:hAnsi="Arial" w:cs="Arial"/>
                <w:sz w:val="20"/>
              </w:rPr>
            </w:pPr>
          </w:p>
        </w:tc>
      </w:tr>
    </w:tbl>
    <w:p w14:paraId="64E62491" w14:textId="77777777" w:rsidR="00602314" w:rsidRDefault="008D3ECA" w:rsidP="008D3ECA">
      <w:pPr>
        <w:pStyle w:val="ListParagraph"/>
        <w:ind w:left="0" w:firstLine="0"/>
        <w:contextualSpacing w:val="0"/>
        <w:rPr>
          <w:rFonts w:ascii="Arial" w:hAnsi="Arial" w:cs="Arial"/>
          <w:sz w:val="20"/>
        </w:rPr>
      </w:pPr>
      <w:r>
        <w:rPr>
          <w:rFonts w:ascii="Arial" w:hAnsi="Arial" w:cs="Arial"/>
          <w:sz w:val="20"/>
        </w:rPr>
        <w:t>The borrowing cost capitalisation rate is X% (</w:t>
      </w:r>
      <w:r w:rsidR="0082681E">
        <w:rPr>
          <w:rFonts w:ascii="Arial" w:hAnsi="Arial" w:cs="Arial"/>
          <w:sz w:val="20"/>
        </w:rPr>
        <w:t>202</w:t>
      </w:r>
      <w:r w:rsidR="0069190B">
        <w:rPr>
          <w:rFonts w:ascii="Arial" w:hAnsi="Arial" w:cs="Arial"/>
          <w:sz w:val="20"/>
        </w:rPr>
        <w:t>2</w:t>
      </w:r>
      <w:r w:rsidR="0082681E">
        <w:rPr>
          <w:rFonts w:ascii="Arial" w:hAnsi="Arial" w:cs="Arial"/>
          <w:sz w:val="20"/>
        </w:rPr>
        <w:t>/202</w:t>
      </w:r>
      <w:r w:rsidR="0069190B">
        <w:rPr>
          <w:rFonts w:ascii="Arial" w:hAnsi="Arial" w:cs="Arial"/>
          <w:sz w:val="20"/>
        </w:rPr>
        <w:t>3</w:t>
      </w:r>
      <w:r>
        <w:rPr>
          <w:rFonts w:ascii="Arial" w:hAnsi="Arial" w:cs="Arial"/>
          <w:sz w:val="20"/>
        </w:rPr>
        <w:t>:  X%).</w:t>
      </w:r>
      <w:r w:rsidR="004C55A1">
        <w:rPr>
          <w:rFonts w:ascii="Arial" w:hAnsi="Arial" w:cs="Arial"/>
          <w:sz w:val="20"/>
        </w:rPr>
        <w:t xml:space="preserve"> </w:t>
      </w:r>
      <w:r w:rsidR="004C55A1" w:rsidRPr="006236D8">
        <w:rPr>
          <w:rFonts w:ascii="Arial" w:hAnsi="Arial" w:cs="Arial"/>
          <w:b/>
          <w:color w:val="FF0000"/>
          <w:sz w:val="20"/>
        </w:rPr>
        <w:t>[</w:t>
      </w:r>
      <w:r w:rsidR="004C55A1">
        <w:rPr>
          <w:rFonts w:ascii="Arial" w:hAnsi="Arial" w:cs="Arial"/>
          <w:b/>
          <w:color w:val="FF0000"/>
          <w:sz w:val="20"/>
        </w:rPr>
        <w:t>5p.33(d)</w:t>
      </w:r>
      <w:r w:rsidR="004C55A1" w:rsidRPr="006236D8">
        <w:rPr>
          <w:rFonts w:ascii="Arial" w:hAnsi="Arial" w:cs="Arial"/>
          <w:b/>
          <w:color w:val="FF0000"/>
          <w:sz w:val="20"/>
        </w:rPr>
        <w:t>]</w:t>
      </w:r>
    </w:p>
    <w:p w14:paraId="6C15C74F" w14:textId="77777777" w:rsidR="00602314" w:rsidRDefault="00602314" w:rsidP="00602314">
      <w:pPr>
        <w:pStyle w:val="ListParagraph"/>
        <w:ind w:left="0" w:firstLine="0"/>
        <w:contextualSpacing w:val="0"/>
        <w:rPr>
          <w:rFonts w:ascii="Arial" w:hAnsi="Arial" w:cs="Arial"/>
          <w:sz w:val="20"/>
        </w:rPr>
      </w:pPr>
    </w:p>
    <w:p w14:paraId="5D5A48C0" w14:textId="54E91ADE" w:rsidR="003D5F0E" w:rsidRPr="003D5F0E" w:rsidRDefault="003D5F0E" w:rsidP="003D5F0E">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602314" w:rsidRPr="00C67A3A" w14:paraId="59D02D03" w14:textId="77777777" w:rsidTr="00C67A3A">
        <w:tc>
          <w:tcPr>
            <w:tcW w:w="5000" w:type="pct"/>
            <w:shd w:val="clear" w:color="auto" w:fill="E2EFD9"/>
          </w:tcPr>
          <w:p w14:paraId="1A8C0C7A" w14:textId="77777777" w:rsidR="00602314" w:rsidRPr="00C67A3A" w:rsidRDefault="00602314" w:rsidP="00C67A3A">
            <w:pPr>
              <w:spacing w:before="60" w:after="60"/>
              <w:ind w:firstLine="0"/>
              <w:rPr>
                <w:rFonts w:ascii="Arial" w:hAnsi="Arial" w:cs="Arial"/>
                <w:b/>
                <w:i/>
                <w:sz w:val="20"/>
              </w:rPr>
            </w:pPr>
            <w:r w:rsidRPr="00C67A3A">
              <w:rPr>
                <w:rFonts w:ascii="Arial" w:hAnsi="Arial" w:cs="Arial"/>
                <w:b/>
                <w:i/>
                <w:sz w:val="20"/>
              </w:rPr>
              <w:t xml:space="preserve">Commentary:  </w:t>
            </w:r>
          </w:p>
          <w:p w14:paraId="09C751A8" w14:textId="77777777" w:rsidR="00602314" w:rsidRPr="00C67A3A" w:rsidRDefault="00602314" w:rsidP="00C67A3A">
            <w:pPr>
              <w:spacing w:before="60" w:after="60"/>
              <w:ind w:firstLine="0"/>
              <w:rPr>
                <w:rFonts w:ascii="Arial" w:hAnsi="Arial" w:cs="Arial"/>
                <w:i/>
                <w:sz w:val="20"/>
              </w:rPr>
            </w:pPr>
            <w:r w:rsidRPr="00C67A3A">
              <w:rPr>
                <w:rFonts w:ascii="Arial" w:hAnsi="Arial" w:cs="Arial"/>
                <w:i/>
                <w:sz w:val="20"/>
              </w:rPr>
              <w:t xml:space="preserve">Where development activities are taking significantly longer than expected or have halted, the reporting entity must include reasons for such.  In </w:t>
            </w:r>
            <w:r w:rsidR="005F3F5D" w:rsidRPr="00C67A3A">
              <w:rPr>
                <w:rFonts w:ascii="Arial" w:hAnsi="Arial" w:cs="Arial"/>
                <w:i/>
                <w:sz w:val="20"/>
              </w:rPr>
              <w:t>addition,</w:t>
            </w:r>
            <w:r w:rsidRPr="00C67A3A">
              <w:rPr>
                <w:rFonts w:ascii="Arial" w:hAnsi="Arial" w:cs="Arial"/>
                <w:i/>
                <w:sz w:val="20"/>
              </w:rPr>
              <w:t xml:space="preserve"> the reporting entity should include whether any impairment losses have been recognised in relation to any activities that have halted.  According to GRAP 31 the reporting entity may present the last two disclosure items individually or in aggregate. </w:t>
            </w:r>
          </w:p>
          <w:p w14:paraId="3E944963" w14:textId="77777777" w:rsidR="00602314" w:rsidRPr="00C67A3A" w:rsidRDefault="00602314" w:rsidP="00C67A3A">
            <w:pPr>
              <w:spacing w:before="60" w:after="60"/>
              <w:ind w:firstLine="0"/>
              <w:rPr>
                <w:rFonts w:ascii="Arial" w:hAnsi="Arial" w:cs="Arial"/>
                <w:i/>
                <w:sz w:val="20"/>
              </w:rPr>
            </w:pPr>
            <w:r w:rsidRPr="00C67A3A">
              <w:rPr>
                <w:rFonts w:ascii="Arial" w:hAnsi="Arial" w:cs="Arial"/>
                <w:i/>
                <w:sz w:val="20"/>
              </w:rPr>
              <w:t>The disclosures relating to borrowing costs only apply when the reporting entity adopts a policy of capitalising such.</w:t>
            </w:r>
          </w:p>
        </w:tc>
      </w:tr>
    </w:tbl>
    <w:p w14:paraId="507293A2" w14:textId="77777777" w:rsidR="00B612F1" w:rsidRDefault="00B612F1" w:rsidP="00D56135">
      <w:pPr>
        <w:ind w:firstLine="0"/>
        <w:rPr>
          <w:rFonts w:ascii="Arial" w:hAnsi="Arial" w:cs="Arial"/>
          <w:b/>
          <w:color w:val="ED7D31"/>
          <w:sz w:val="20"/>
        </w:rPr>
      </w:pPr>
    </w:p>
    <w:p w14:paraId="306113FD" w14:textId="54CD4A06" w:rsidR="00602314" w:rsidRPr="004B1BC3" w:rsidRDefault="00602314">
      <w:pPr>
        <w:pStyle w:val="ListParagraph"/>
        <w:numPr>
          <w:ilvl w:val="1"/>
          <w:numId w:val="47"/>
        </w:numPr>
        <w:spacing w:after="120"/>
        <w:ind w:left="567" w:hanging="567"/>
        <w:rPr>
          <w:rFonts w:ascii="Arial" w:hAnsi="Arial" w:cs="Arial"/>
          <w:b/>
          <w:sz w:val="20"/>
        </w:rPr>
      </w:pPr>
      <w:r w:rsidRPr="004B1BC3">
        <w:rPr>
          <w:rFonts w:ascii="Arial" w:hAnsi="Arial" w:cs="Arial"/>
          <w:b/>
          <w:sz w:val="20"/>
        </w:rPr>
        <w:t>Intangible Asset Contractual Commitments</w:t>
      </w:r>
      <w:r w:rsidR="0054118E" w:rsidRPr="004B1BC3">
        <w:rPr>
          <w:rFonts w:ascii="Arial" w:hAnsi="Arial" w:cs="Arial"/>
          <w:b/>
          <w:sz w:val="20"/>
        </w:rPr>
        <w:t xml:space="preserve"> </w:t>
      </w:r>
      <w:r w:rsidR="0054118E" w:rsidRPr="004B1BC3">
        <w:rPr>
          <w:rFonts w:ascii="Arial" w:hAnsi="Arial" w:cs="Arial"/>
          <w:b/>
          <w:color w:val="FF0000"/>
          <w:sz w:val="20"/>
        </w:rPr>
        <w:t>[31p.123(d)]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32A7804D" w14:textId="77777777" w:rsidTr="00B612F1">
        <w:tc>
          <w:tcPr>
            <w:tcW w:w="2152" w:type="pct"/>
            <w:vMerge w:val="restart"/>
            <w:tcBorders>
              <w:bottom w:val="single" w:sz="4" w:space="0" w:color="auto"/>
            </w:tcBorders>
            <w:shd w:val="clear" w:color="auto" w:fill="FBE4D5"/>
          </w:tcPr>
          <w:p w14:paraId="17489E8A"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57F6CE80" w14:textId="189BAB72"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3</w:t>
            </w:r>
            <w:r>
              <w:rPr>
                <w:rFonts w:ascii="Arial" w:hAnsi="Arial" w:cs="Arial"/>
                <w:b/>
                <w:sz w:val="20"/>
              </w:rPr>
              <w:t>/202</w:t>
            </w:r>
            <w:r w:rsidR="00432228">
              <w:rPr>
                <w:rFonts w:ascii="Arial" w:hAnsi="Arial" w:cs="Arial"/>
                <w:b/>
                <w:sz w:val="20"/>
              </w:rPr>
              <w:t>4</w:t>
            </w:r>
          </w:p>
          <w:p w14:paraId="325CF172"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7C6F95DE" w14:textId="77777777" w:rsidTr="00B612F1">
        <w:tc>
          <w:tcPr>
            <w:tcW w:w="2152" w:type="pct"/>
            <w:vMerge/>
            <w:tcBorders>
              <w:bottom w:val="single" w:sz="4" w:space="0" w:color="auto"/>
            </w:tcBorders>
            <w:shd w:val="clear" w:color="auto" w:fill="FBE4D5"/>
          </w:tcPr>
          <w:p w14:paraId="5EF1D44D"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7E6A6F00"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54315BD1"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049C54D8"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1A298B58" w14:textId="77777777" w:rsidTr="00B612F1">
        <w:tc>
          <w:tcPr>
            <w:tcW w:w="2152" w:type="pct"/>
            <w:tcBorders>
              <w:top w:val="nil"/>
              <w:bottom w:val="nil"/>
            </w:tcBorders>
            <w:shd w:val="clear" w:color="auto" w:fill="auto"/>
          </w:tcPr>
          <w:p w14:paraId="5FD556B7" w14:textId="77777777" w:rsidR="0069190B" w:rsidRPr="00C67A3A" w:rsidRDefault="0069190B"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77" w:type="pct"/>
            <w:tcBorders>
              <w:top w:val="nil"/>
              <w:bottom w:val="nil"/>
            </w:tcBorders>
            <w:shd w:val="clear" w:color="auto" w:fill="auto"/>
          </w:tcPr>
          <w:p w14:paraId="166C8812"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CACC8FE"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6BA7A9CA" w14:textId="77777777" w:rsidR="0069190B" w:rsidRPr="00C67A3A" w:rsidRDefault="0069190B" w:rsidP="00C67A3A">
            <w:pPr>
              <w:spacing w:before="60" w:after="60"/>
              <w:ind w:firstLine="0"/>
              <w:jc w:val="right"/>
              <w:rPr>
                <w:rFonts w:ascii="Arial" w:hAnsi="Arial" w:cs="Arial"/>
                <w:sz w:val="20"/>
              </w:rPr>
            </w:pPr>
          </w:p>
        </w:tc>
      </w:tr>
      <w:tr w:rsidR="0069190B" w:rsidRPr="00C67A3A" w14:paraId="55D7BC9F" w14:textId="77777777" w:rsidTr="00B612F1">
        <w:tc>
          <w:tcPr>
            <w:tcW w:w="2152" w:type="pct"/>
            <w:tcBorders>
              <w:top w:val="nil"/>
              <w:bottom w:val="nil"/>
            </w:tcBorders>
            <w:shd w:val="clear" w:color="auto" w:fill="auto"/>
          </w:tcPr>
          <w:p w14:paraId="46D3643E"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Commitments for the acquisition of intangible assets</w:t>
            </w:r>
          </w:p>
        </w:tc>
        <w:tc>
          <w:tcPr>
            <w:tcW w:w="977" w:type="pct"/>
            <w:tcBorders>
              <w:top w:val="nil"/>
              <w:bottom w:val="nil"/>
            </w:tcBorders>
            <w:shd w:val="clear" w:color="auto" w:fill="auto"/>
          </w:tcPr>
          <w:p w14:paraId="36B97DFC"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0522EFC3"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2854BCB2" w14:textId="77777777" w:rsidR="0069190B" w:rsidRPr="00C67A3A" w:rsidRDefault="0069190B" w:rsidP="00C67A3A">
            <w:pPr>
              <w:spacing w:before="60" w:after="60"/>
              <w:ind w:firstLine="0"/>
              <w:jc w:val="right"/>
              <w:rPr>
                <w:rFonts w:ascii="Arial" w:hAnsi="Arial" w:cs="Arial"/>
                <w:sz w:val="20"/>
              </w:rPr>
            </w:pPr>
          </w:p>
        </w:tc>
      </w:tr>
      <w:tr w:rsidR="0069190B" w:rsidRPr="00C67A3A" w14:paraId="14CA41C1" w14:textId="77777777" w:rsidTr="00B612F1">
        <w:tc>
          <w:tcPr>
            <w:tcW w:w="2152" w:type="pct"/>
            <w:tcBorders>
              <w:top w:val="nil"/>
              <w:bottom w:val="single" w:sz="2" w:space="0" w:color="auto"/>
            </w:tcBorders>
            <w:shd w:val="clear" w:color="auto" w:fill="auto"/>
          </w:tcPr>
          <w:p w14:paraId="506C164C" w14:textId="77777777" w:rsidR="0069190B" w:rsidRPr="00C67A3A" w:rsidRDefault="0069190B" w:rsidP="00C67A3A">
            <w:pPr>
              <w:spacing w:before="60" w:after="60"/>
              <w:ind w:firstLine="0"/>
              <w:rPr>
                <w:rFonts w:ascii="Arial" w:hAnsi="Arial" w:cs="Arial"/>
                <w:b/>
                <w:sz w:val="20"/>
              </w:rPr>
            </w:pPr>
            <w:r w:rsidRPr="00C67A3A">
              <w:rPr>
                <w:rFonts w:ascii="Arial" w:hAnsi="Arial" w:cs="Arial"/>
                <w:b/>
                <w:sz w:val="20"/>
              </w:rPr>
              <w:t>Total</w:t>
            </w:r>
          </w:p>
        </w:tc>
        <w:tc>
          <w:tcPr>
            <w:tcW w:w="977" w:type="pct"/>
            <w:tcBorders>
              <w:top w:val="nil"/>
              <w:bottom w:val="single" w:sz="2" w:space="0" w:color="auto"/>
            </w:tcBorders>
            <w:shd w:val="clear" w:color="auto" w:fill="auto"/>
          </w:tcPr>
          <w:p w14:paraId="5DA0491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single" w:sz="2" w:space="0" w:color="auto"/>
            </w:tcBorders>
            <w:shd w:val="clear" w:color="auto" w:fill="auto"/>
          </w:tcPr>
          <w:p w14:paraId="6920A4E9"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single" w:sz="2" w:space="0" w:color="auto"/>
            </w:tcBorders>
            <w:shd w:val="clear" w:color="auto" w:fill="auto"/>
          </w:tcPr>
          <w:p w14:paraId="24636945" w14:textId="77777777" w:rsidR="0069190B" w:rsidRPr="00C67A3A" w:rsidRDefault="0069190B" w:rsidP="00C67A3A">
            <w:pPr>
              <w:spacing w:before="60" w:after="60"/>
              <w:ind w:firstLine="0"/>
              <w:jc w:val="right"/>
              <w:rPr>
                <w:rFonts w:ascii="Arial" w:hAnsi="Arial" w:cs="Arial"/>
                <w:sz w:val="20"/>
              </w:rPr>
            </w:pPr>
          </w:p>
        </w:tc>
      </w:tr>
    </w:tbl>
    <w:p w14:paraId="2E4939BE" w14:textId="77777777" w:rsidR="00602314" w:rsidRDefault="00602314" w:rsidP="00B22059">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6BFF8EF3" w14:textId="77777777" w:rsidTr="0033335A">
        <w:tc>
          <w:tcPr>
            <w:tcW w:w="2152" w:type="pct"/>
            <w:vMerge w:val="restart"/>
            <w:tcBorders>
              <w:bottom w:val="single" w:sz="4" w:space="0" w:color="auto"/>
            </w:tcBorders>
            <w:shd w:val="clear" w:color="auto" w:fill="FBE4D5"/>
          </w:tcPr>
          <w:p w14:paraId="4A390371"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0845E297" w14:textId="2B792CD8"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2</w:t>
            </w:r>
            <w:r>
              <w:rPr>
                <w:rFonts w:ascii="Arial" w:hAnsi="Arial" w:cs="Arial"/>
                <w:b/>
                <w:sz w:val="20"/>
              </w:rPr>
              <w:t>/202</w:t>
            </w:r>
            <w:r w:rsidR="00432228">
              <w:rPr>
                <w:rFonts w:ascii="Arial" w:hAnsi="Arial" w:cs="Arial"/>
                <w:b/>
                <w:sz w:val="20"/>
              </w:rPr>
              <w:t>3</w:t>
            </w:r>
          </w:p>
          <w:p w14:paraId="7C127AD7"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25E45FEA" w14:textId="77777777" w:rsidTr="0033335A">
        <w:tc>
          <w:tcPr>
            <w:tcW w:w="2152" w:type="pct"/>
            <w:vMerge/>
            <w:tcBorders>
              <w:bottom w:val="single" w:sz="4" w:space="0" w:color="auto"/>
            </w:tcBorders>
            <w:shd w:val="clear" w:color="auto" w:fill="FBE4D5"/>
          </w:tcPr>
          <w:p w14:paraId="461C026E"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3B95FD12" w14:textId="77777777" w:rsidR="0069190B" w:rsidRPr="00C67A3A" w:rsidRDefault="0069190B" w:rsidP="004A77EF">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041A5D7B"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0280E52B"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7FD07123" w14:textId="77777777" w:rsidTr="0033335A">
        <w:tc>
          <w:tcPr>
            <w:tcW w:w="2152" w:type="pct"/>
            <w:tcBorders>
              <w:top w:val="nil"/>
              <w:bottom w:val="nil"/>
            </w:tcBorders>
            <w:shd w:val="clear" w:color="auto" w:fill="auto"/>
          </w:tcPr>
          <w:p w14:paraId="45405DD1" w14:textId="77777777" w:rsidR="0069190B" w:rsidRPr="00C67A3A" w:rsidRDefault="0069190B" w:rsidP="00C67A3A">
            <w:pPr>
              <w:spacing w:before="60" w:after="60"/>
              <w:ind w:firstLine="0"/>
              <w:rPr>
                <w:rFonts w:ascii="Arial" w:hAnsi="Arial" w:cs="Arial"/>
                <w:i/>
                <w:sz w:val="20"/>
              </w:rPr>
            </w:pPr>
            <w:r w:rsidRPr="00C67A3A">
              <w:rPr>
                <w:rFonts w:ascii="Arial" w:hAnsi="Arial" w:cs="Arial"/>
                <w:i/>
                <w:sz w:val="20"/>
              </w:rPr>
              <w:t>The following commitments exist at the reporting date</w:t>
            </w:r>
          </w:p>
        </w:tc>
        <w:tc>
          <w:tcPr>
            <w:tcW w:w="977" w:type="pct"/>
            <w:tcBorders>
              <w:top w:val="nil"/>
              <w:bottom w:val="nil"/>
            </w:tcBorders>
            <w:shd w:val="clear" w:color="auto" w:fill="auto"/>
          </w:tcPr>
          <w:p w14:paraId="515BE22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D00F4F3"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38C1D9E1" w14:textId="77777777" w:rsidR="0069190B" w:rsidRPr="00C67A3A" w:rsidRDefault="0069190B" w:rsidP="00C67A3A">
            <w:pPr>
              <w:spacing w:before="60" w:after="60"/>
              <w:ind w:firstLine="0"/>
              <w:jc w:val="right"/>
              <w:rPr>
                <w:rFonts w:ascii="Arial" w:hAnsi="Arial" w:cs="Arial"/>
                <w:sz w:val="20"/>
              </w:rPr>
            </w:pPr>
          </w:p>
        </w:tc>
      </w:tr>
      <w:tr w:rsidR="0069190B" w:rsidRPr="00C67A3A" w14:paraId="5B1D3012" w14:textId="77777777" w:rsidTr="0033335A">
        <w:tc>
          <w:tcPr>
            <w:tcW w:w="2152" w:type="pct"/>
            <w:tcBorders>
              <w:top w:val="nil"/>
              <w:bottom w:val="nil"/>
            </w:tcBorders>
            <w:shd w:val="clear" w:color="auto" w:fill="auto"/>
          </w:tcPr>
          <w:p w14:paraId="7A915B33"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Commitments for the acquisition of intangible assets</w:t>
            </w:r>
          </w:p>
        </w:tc>
        <w:tc>
          <w:tcPr>
            <w:tcW w:w="977" w:type="pct"/>
            <w:tcBorders>
              <w:top w:val="nil"/>
              <w:bottom w:val="nil"/>
            </w:tcBorders>
            <w:shd w:val="clear" w:color="auto" w:fill="auto"/>
          </w:tcPr>
          <w:p w14:paraId="3564ADBD"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269E906"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641D8250" w14:textId="77777777" w:rsidR="0069190B" w:rsidRPr="00C67A3A" w:rsidRDefault="0069190B" w:rsidP="00C67A3A">
            <w:pPr>
              <w:spacing w:before="60" w:after="60"/>
              <w:ind w:firstLine="0"/>
              <w:jc w:val="right"/>
              <w:rPr>
                <w:rFonts w:ascii="Arial" w:hAnsi="Arial" w:cs="Arial"/>
                <w:sz w:val="20"/>
              </w:rPr>
            </w:pPr>
          </w:p>
        </w:tc>
      </w:tr>
      <w:tr w:rsidR="0069190B" w:rsidRPr="00C67A3A" w14:paraId="59DCF803" w14:textId="77777777" w:rsidTr="0033335A">
        <w:tc>
          <w:tcPr>
            <w:tcW w:w="2152" w:type="pct"/>
            <w:tcBorders>
              <w:top w:val="nil"/>
            </w:tcBorders>
            <w:shd w:val="clear" w:color="auto" w:fill="auto"/>
          </w:tcPr>
          <w:p w14:paraId="09CA09CB" w14:textId="77777777" w:rsidR="0069190B" w:rsidRPr="00C67A3A" w:rsidRDefault="0069190B" w:rsidP="00C67A3A">
            <w:pPr>
              <w:spacing w:before="60" w:after="60"/>
              <w:ind w:firstLine="0"/>
              <w:rPr>
                <w:rFonts w:ascii="Arial" w:hAnsi="Arial" w:cs="Arial"/>
                <w:b/>
                <w:sz w:val="20"/>
              </w:rPr>
            </w:pPr>
            <w:r w:rsidRPr="00C67A3A">
              <w:rPr>
                <w:rFonts w:ascii="Arial" w:hAnsi="Arial" w:cs="Arial"/>
                <w:b/>
                <w:sz w:val="20"/>
              </w:rPr>
              <w:t>Total</w:t>
            </w:r>
          </w:p>
        </w:tc>
        <w:tc>
          <w:tcPr>
            <w:tcW w:w="977" w:type="pct"/>
            <w:tcBorders>
              <w:top w:val="nil"/>
            </w:tcBorders>
            <w:shd w:val="clear" w:color="auto" w:fill="auto"/>
          </w:tcPr>
          <w:p w14:paraId="26E66FC3"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715A5C76"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tcBorders>
            <w:shd w:val="clear" w:color="auto" w:fill="auto"/>
          </w:tcPr>
          <w:p w14:paraId="329A05CA" w14:textId="77777777" w:rsidR="0069190B" w:rsidRPr="00C67A3A" w:rsidRDefault="0069190B" w:rsidP="00C67A3A">
            <w:pPr>
              <w:spacing w:before="60" w:after="60"/>
              <w:ind w:firstLine="0"/>
              <w:jc w:val="right"/>
              <w:rPr>
                <w:rFonts w:ascii="Arial" w:hAnsi="Arial" w:cs="Arial"/>
                <w:sz w:val="20"/>
              </w:rPr>
            </w:pPr>
          </w:p>
        </w:tc>
      </w:tr>
    </w:tbl>
    <w:p w14:paraId="0D237EEF" w14:textId="77777777" w:rsidR="00602314" w:rsidRDefault="00602314" w:rsidP="00B22059">
      <w:pPr>
        <w:ind w:firstLine="0"/>
        <w:rPr>
          <w:rFonts w:ascii="Arial" w:hAnsi="Arial" w:cs="Arial"/>
          <w:sz w:val="20"/>
        </w:rPr>
      </w:pPr>
    </w:p>
    <w:p w14:paraId="25C94342" w14:textId="77777777" w:rsidR="00602314" w:rsidRPr="00C67A3A" w:rsidRDefault="00602314" w:rsidP="00D56135">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352609CD" w14:textId="77777777" w:rsidR="00602314" w:rsidRDefault="00602314">
      <w:pPr>
        <w:pStyle w:val="ListParagraph"/>
        <w:numPr>
          <w:ilvl w:val="1"/>
          <w:numId w:val="47"/>
        </w:numPr>
        <w:spacing w:after="120"/>
        <w:ind w:left="567" w:hanging="567"/>
        <w:rPr>
          <w:rFonts w:ascii="Arial" w:hAnsi="Arial" w:cs="Arial"/>
          <w:b/>
          <w:sz w:val="20"/>
        </w:rPr>
      </w:pPr>
      <w:r>
        <w:rPr>
          <w:rFonts w:ascii="Arial" w:hAnsi="Arial" w:cs="Arial"/>
          <w:b/>
          <w:sz w:val="20"/>
        </w:rPr>
        <w:t>Restrictions on Intangible Assets</w:t>
      </w:r>
      <w:r w:rsidR="0054118E">
        <w:rPr>
          <w:rFonts w:ascii="Arial" w:hAnsi="Arial" w:cs="Arial"/>
          <w:b/>
          <w:sz w:val="20"/>
        </w:rPr>
        <w:t xml:space="preserve"> </w:t>
      </w:r>
      <w:r w:rsidR="0054118E">
        <w:rPr>
          <w:rFonts w:ascii="Arial" w:hAnsi="Arial" w:cs="Arial"/>
          <w:b/>
          <w:color w:val="FF0000"/>
          <w:sz w:val="20"/>
        </w:rPr>
        <w:t>[31p.123(c</w:t>
      </w:r>
      <w:r w:rsidR="0054118E" w:rsidRPr="0054118E">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248"/>
        <w:gridCol w:w="2848"/>
        <w:gridCol w:w="2848"/>
      </w:tblGrid>
      <w:tr w:rsidR="00602314" w:rsidRPr="00C67A3A" w14:paraId="230FB929" w14:textId="77777777" w:rsidTr="00B612F1">
        <w:tc>
          <w:tcPr>
            <w:tcW w:w="2152" w:type="pct"/>
            <w:vMerge w:val="restart"/>
            <w:tcBorders>
              <w:bottom w:val="single" w:sz="4" w:space="0" w:color="auto"/>
            </w:tcBorders>
            <w:shd w:val="clear" w:color="auto" w:fill="FBE4D5"/>
          </w:tcPr>
          <w:p w14:paraId="0F52DA9D"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7899640A" w14:textId="10021232"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3</w:t>
            </w:r>
            <w:r>
              <w:rPr>
                <w:rFonts w:ascii="Arial" w:hAnsi="Arial" w:cs="Arial"/>
                <w:b/>
                <w:sz w:val="20"/>
              </w:rPr>
              <w:t>/202</w:t>
            </w:r>
            <w:r w:rsidR="00432228">
              <w:rPr>
                <w:rFonts w:ascii="Arial" w:hAnsi="Arial" w:cs="Arial"/>
                <w:b/>
                <w:sz w:val="20"/>
              </w:rPr>
              <w:t>4</w:t>
            </w:r>
          </w:p>
          <w:p w14:paraId="2F9FDDE0"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5B2FEF" w:rsidRPr="00C67A3A" w14:paraId="7A032F7C" w14:textId="77777777" w:rsidTr="00B612F1">
        <w:tc>
          <w:tcPr>
            <w:tcW w:w="2152" w:type="pct"/>
            <w:vMerge/>
            <w:tcBorders>
              <w:bottom w:val="single" w:sz="4" w:space="0" w:color="auto"/>
            </w:tcBorders>
            <w:shd w:val="clear" w:color="auto" w:fill="FBE4D5"/>
          </w:tcPr>
          <w:p w14:paraId="2D3F2B1E" w14:textId="77777777" w:rsidR="005B2FEF" w:rsidRPr="00C67A3A" w:rsidRDefault="005B2FEF" w:rsidP="00C67A3A">
            <w:pPr>
              <w:spacing w:before="60" w:after="60"/>
              <w:ind w:firstLine="0"/>
              <w:jc w:val="left"/>
              <w:rPr>
                <w:rFonts w:ascii="Arial" w:hAnsi="Arial" w:cs="Arial"/>
                <w:b/>
                <w:sz w:val="20"/>
              </w:rPr>
            </w:pPr>
          </w:p>
        </w:tc>
        <w:tc>
          <w:tcPr>
            <w:tcW w:w="806" w:type="pct"/>
            <w:tcBorders>
              <w:bottom w:val="single" w:sz="4" w:space="0" w:color="auto"/>
            </w:tcBorders>
            <w:shd w:val="clear" w:color="auto" w:fill="FBE4D5"/>
          </w:tcPr>
          <w:p w14:paraId="6B65F3D7" w14:textId="77777777" w:rsidR="005B2FEF" w:rsidRPr="00C67A3A" w:rsidRDefault="005B2FEF" w:rsidP="005B2FEF">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4148660F" w14:textId="77777777" w:rsidR="005B2FEF" w:rsidRPr="00C67A3A" w:rsidRDefault="005B2FEF"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1021" w:type="pct"/>
            <w:tcBorders>
              <w:bottom w:val="single" w:sz="4" w:space="0" w:color="auto"/>
            </w:tcBorders>
            <w:shd w:val="clear" w:color="auto" w:fill="FBE4D5"/>
          </w:tcPr>
          <w:p w14:paraId="1180171B" w14:textId="77777777" w:rsidR="005B2FEF" w:rsidRPr="00C67A3A" w:rsidRDefault="005B2FEF" w:rsidP="00C67A3A">
            <w:pPr>
              <w:spacing w:before="60" w:after="60"/>
              <w:ind w:firstLine="0"/>
              <w:jc w:val="center"/>
              <w:rPr>
                <w:rFonts w:ascii="Arial" w:hAnsi="Arial" w:cs="Arial"/>
                <w:b/>
                <w:sz w:val="20"/>
              </w:rPr>
            </w:pPr>
            <w:r w:rsidRPr="00C67A3A">
              <w:rPr>
                <w:rFonts w:ascii="Arial" w:hAnsi="Arial" w:cs="Arial"/>
                <w:b/>
                <w:sz w:val="20"/>
              </w:rPr>
              <w:t>Total</w:t>
            </w:r>
          </w:p>
        </w:tc>
      </w:tr>
      <w:tr w:rsidR="005B2FEF" w:rsidRPr="00C67A3A" w14:paraId="0C7F2D51" w14:textId="77777777" w:rsidTr="00B612F1">
        <w:tc>
          <w:tcPr>
            <w:tcW w:w="2152" w:type="pct"/>
            <w:tcBorders>
              <w:top w:val="nil"/>
              <w:bottom w:val="nil"/>
            </w:tcBorders>
            <w:shd w:val="clear" w:color="auto" w:fill="auto"/>
          </w:tcPr>
          <w:p w14:paraId="6741AF97" w14:textId="77777777" w:rsidR="005B2FEF" w:rsidRPr="00C67A3A" w:rsidRDefault="005B2FEF" w:rsidP="00C67A3A">
            <w:pPr>
              <w:spacing w:before="60" w:after="60"/>
              <w:ind w:firstLine="0"/>
              <w:rPr>
                <w:rFonts w:ascii="Arial" w:hAnsi="Arial" w:cs="Arial"/>
                <w:i/>
                <w:sz w:val="20"/>
              </w:rPr>
            </w:pPr>
          </w:p>
        </w:tc>
        <w:tc>
          <w:tcPr>
            <w:tcW w:w="806" w:type="pct"/>
            <w:tcBorders>
              <w:top w:val="nil"/>
              <w:bottom w:val="nil"/>
            </w:tcBorders>
            <w:shd w:val="clear" w:color="auto" w:fill="auto"/>
          </w:tcPr>
          <w:p w14:paraId="5DFA2452"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0505047"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0424A29E" w14:textId="77777777" w:rsidR="005B2FEF" w:rsidRPr="00C67A3A" w:rsidRDefault="005B2FEF" w:rsidP="00C67A3A">
            <w:pPr>
              <w:spacing w:before="60" w:after="60"/>
              <w:ind w:firstLine="0"/>
              <w:jc w:val="right"/>
              <w:rPr>
                <w:rFonts w:ascii="Arial" w:hAnsi="Arial" w:cs="Arial"/>
                <w:sz w:val="20"/>
              </w:rPr>
            </w:pPr>
          </w:p>
        </w:tc>
      </w:tr>
      <w:tr w:rsidR="005B2FEF" w:rsidRPr="00C67A3A" w14:paraId="1254A851" w14:textId="77777777" w:rsidTr="00B612F1">
        <w:tc>
          <w:tcPr>
            <w:tcW w:w="2152" w:type="pct"/>
            <w:tcBorders>
              <w:top w:val="nil"/>
              <w:bottom w:val="nil"/>
            </w:tcBorders>
            <w:shd w:val="clear" w:color="auto" w:fill="auto"/>
          </w:tcPr>
          <w:p w14:paraId="05FA2C75" w14:textId="77777777" w:rsidR="005B2FEF" w:rsidRPr="00C67A3A" w:rsidRDefault="005B2FEF" w:rsidP="00C67A3A">
            <w:pPr>
              <w:spacing w:before="60" w:after="60"/>
              <w:ind w:firstLine="0"/>
              <w:rPr>
                <w:rFonts w:ascii="Arial" w:hAnsi="Arial" w:cs="Arial"/>
                <w:sz w:val="20"/>
              </w:rPr>
            </w:pPr>
          </w:p>
        </w:tc>
        <w:tc>
          <w:tcPr>
            <w:tcW w:w="806" w:type="pct"/>
            <w:tcBorders>
              <w:top w:val="nil"/>
              <w:bottom w:val="nil"/>
            </w:tcBorders>
            <w:shd w:val="clear" w:color="auto" w:fill="auto"/>
          </w:tcPr>
          <w:p w14:paraId="69884889"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2C53AD47"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212B39C9" w14:textId="77777777" w:rsidR="005B2FEF" w:rsidRPr="00C67A3A" w:rsidRDefault="005B2FEF" w:rsidP="00C67A3A">
            <w:pPr>
              <w:spacing w:before="60" w:after="60"/>
              <w:ind w:firstLine="0"/>
              <w:jc w:val="right"/>
              <w:rPr>
                <w:rFonts w:ascii="Arial" w:hAnsi="Arial" w:cs="Arial"/>
                <w:sz w:val="20"/>
              </w:rPr>
            </w:pPr>
          </w:p>
        </w:tc>
      </w:tr>
      <w:tr w:rsidR="005B2FEF" w:rsidRPr="00C67A3A" w14:paraId="1F67229B" w14:textId="77777777" w:rsidTr="00B612F1">
        <w:tc>
          <w:tcPr>
            <w:tcW w:w="2152" w:type="pct"/>
            <w:tcBorders>
              <w:top w:val="nil"/>
              <w:bottom w:val="single" w:sz="2" w:space="0" w:color="auto"/>
            </w:tcBorders>
            <w:shd w:val="clear" w:color="auto" w:fill="auto"/>
          </w:tcPr>
          <w:p w14:paraId="54C9EC2A" w14:textId="77777777" w:rsidR="005B2FEF" w:rsidRPr="00C67A3A" w:rsidRDefault="005B2FEF" w:rsidP="00C67A3A">
            <w:pPr>
              <w:spacing w:before="60" w:after="60"/>
              <w:ind w:firstLine="0"/>
              <w:rPr>
                <w:rFonts w:ascii="Arial" w:hAnsi="Arial" w:cs="Arial"/>
                <w:b/>
                <w:sz w:val="20"/>
              </w:rPr>
            </w:pPr>
            <w:r w:rsidRPr="00C67A3A">
              <w:rPr>
                <w:rFonts w:ascii="Arial" w:hAnsi="Arial" w:cs="Arial"/>
                <w:b/>
                <w:sz w:val="20"/>
              </w:rPr>
              <w:t>Total</w:t>
            </w:r>
          </w:p>
        </w:tc>
        <w:tc>
          <w:tcPr>
            <w:tcW w:w="806" w:type="pct"/>
            <w:tcBorders>
              <w:top w:val="nil"/>
              <w:bottom w:val="single" w:sz="2" w:space="0" w:color="auto"/>
            </w:tcBorders>
            <w:shd w:val="clear" w:color="auto" w:fill="auto"/>
          </w:tcPr>
          <w:p w14:paraId="6175DEB3"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single" w:sz="2" w:space="0" w:color="auto"/>
            </w:tcBorders>
            <w:shd w:val="clear" w:color="auto" w:fill="auto"/>
          </w:tcPr>
          <w:p w14:paraId="01ED51E5"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single" w:sz="2" w:space="0" w:color="auto"/>
            </w:tcBorders>
            <w:shd w:val="clear" w:color="auto" w:fill="auto"/>
          </w:tcPr>
          <w:p w14:paraId="086B8201" w14:textId="77777777" w:rsidR="005B2FEF" w:rsidRPr="00C67A3A" w:rsidRDefault="005B2FEF" w:rsidP="00C67A3A">
            <w:pPr>
              <w:spacing w:before="60" w:after="60"/>
              <w:ind w:firstLine="0"/>
              <w:jc w:val="right"/>
              <w:rPr>
                <w:rFonts w:ascii="Arial" w:hAnsi="Arial" w:cs="Arial"/>
                <w:sz w:val="20"/>
              </w:rPr>
            </w:pPr>
          </w:p>
        </w:tc>
      </w:tr>
    </w:tbl>
    <w:p w14:paraId="52A74E4B" w14:textId="77777777" w:rsidR="00602314" w:rsidRDefault="00602314" w:rsidP="00602314">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248"/>
        <w:gridCol w:w="2848"/>
        <w:gridCol w:w="2848"/>
      </w:tblGrid>
      <w:tr w:rsidR="00602314" w:rsidRPr="00C67A3A" w14:paraId="1788F3CD" w14:textId="77777777" w:rsidTr="00B612F1">
        <w:tc>
          <w:tcPr>
            <w:tcW w:w="2152" w:type="pct"/>
            <w:vMerge w:val="restart"/>
            <w:tcBorders>
              <w:bottom w:val="single" w:sz="4" w:space="0" w:color="auto"/>
            </w:tcBorders>
            <w:shd w:val="clear" w:color="auto" w:fill="FBE4D5"/>
          </w:tcPr>
          <w:p w14:paraId="77737476"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2347D9E4" w14:textId="4242CAE0"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2</w:t>
            </w:r>
            <w:r>
              <w:rPr>
                <w:rFonts w:ascii="Arial" w:hAnsi="Arial" w:cs="Arial"/>
                <w:b/>
                <w:sz w:val="20"/>
              </w:rPr>
              <w:t>/202</w:t>
            </w:r>
            <w:r w:rsidR="00432228">
              <w:rPr>
                <w:rFonts w:ascii="Arial" w:hAnsi="Arial" w:cs="Arial"/>
                <w:b/>
                <w:sz w:val="20"/>
              </w:rPr>
              <w:t>3</w:t>
            </w:r>
          </w:p>
          <w:p w14:paraId="167EBF98"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5B2FEF" w:rsidRPr="00C67A3A" w14:paraId="78B30431" w14:textId="77777777" w:rsidTr="00B612F1">
        <w:tc>
          <w:tcPr>
            <w:tcW w:w="2152" w:type="pct"/>
            <w:vMerge/>
            <w:tcBorders>
              <w:bottom w:val="single" w:sz="4" w:space="0" w:color="auto"/>
            </w:tcBorders>
            <w:shd w:val="clear" w:color="auto" w:fill="FBE4D5"/>
          </w:tcPr>
          <w:p w14:paraId="7BFDC12E" w14:textId="77777777" w:rsidR="005B2FEF" w:rsidRPr="00C67A3A" w:rsidRDefault="005B2FEF" w:rsidP="00C67A3A">
            <w:pPr>
              <w:spacing w:before="60" w:after="60"/>
              <w:ind w:firstLine="0"/>
              <w:jc w:val="left"/>
              <w:rPr>
                <w:rFonts w:ascii="Arial" w:hAnsi="Arial" w:cs="Arial"/>
                <w:b/>
                <w:sz w:val="20"/>
              </w:rPr>
            </w:pPr>
          </w:p>
        </w:tc>
        <w:tc>
          <w:tcPr>
            <w:tcW w:w="806" w:type="pct"/>
            <w:tcBorders>
              <w:bottom w:val="single" w:sz="4" w:space="0" w:color="auto"/>
            </w:tcBorders>
            <w:shd w:val="clear" w:color="auto" w:fill="FBE4D5"/>
          </w:tcPr>
          <w:p w14:paraId="50E90D60" w14:textId="77777777" w:rsidR="005B2FEF" w:rsidRPr="00C67A3A" w:rsidRDefault="005B2FEF" w:rsidP="0069190B">
            <w:pPr>
              <w:spacing w:before="60" w:after="60"/>
              <w:ind w:firstLine="0"/>
              <w:jc w:val="center"/>
              <w:rPr>
                <w:rFonts w:ascii="Arial" w:hAnsi="Arial" w:cs="Arial"/>
                <w:b/>
                <w:sz w:val="20"/>
              </w:rPr>
            </w:pPr>
            <w:r>
              <w:rPr>
                <w:rFonts w:ascii="Arial" w:hAnsi="Arial" w:cs="Arial"/>
                <w:b/>
                <w:sz w:val="20"/>
              </w:rPr>
              <w:t>Internally Generated</w:t>
            </w:r>
          </w:p>
        </w:tc>
        <w:tc>
          <w:tcPr>
            <w:tcW w:w="1021" w:type="pct"/>
            <w:tcBorders>
              <w:bottom w:val="single" w:sz="4" w:space="0" w:color="auto"/>
            </w:tcBorders>
            <w:shd w:val="clear" w:color="auto" w:fill="FBE4D5"/>
          </w:tcPr>
          <w:p w14:paraId="17B30BE5" w14:textId="77777777" w:rsidR="005B2FEF" w:rsidRPr="00C67A3A" w:rsidRDefault="005B2FEF"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1021" w:type="pct"/>
            <w:tcBorders>
              <w:bottom w:val="single" w:sz="4" w:space="0" w:color="auto"/>
            </w:tcBorders>
            <w:shd w:val="clear" w:color="auto" w:fill="FBE4D5"/>
          </w:tcPr>
          <w:p w14:paraId="4ADC18DF" w14:textId="77777777" w:rsidR="005B2FEF" w:rsidRPr="00C67A3A" w:rsidRDefault="005B2FEF" w:rsidP="00C67A3A">
            <w:pPr>
              <w:spacing w:before="60" w:after="60"/>
              <w:ind w:firstLine="0"/>
              <w:jc w:val="center"/>
              <w:rPr>
                <w:rFonts w:ascii="Arial" w:hAnsi="Arial" w:cs="Arial"/>
                <w:b/>
                <w:sz w:val="20"/>
              </w:rPr>
            </w:pPr>
            <w:r w:rsidRPr="00C67A3A">
              <w:rPr>
                <w:rFonts w:ascii="Arial" w:hAnsi="Arial" w:cs="Arial"/>
                <w:b/>
                <w:sz w:val="20"/>
              </w:rPr>
              <w:t>Total</w:t>
            </w:r>
          </w:p>
        </w:tc>
      </w:tr>
      <w:tr w:rsidR="005B2FEF" w:rsidRPr="00C67A3A" w14:paraId="7A11BFA7" w14:textId="77777777" w:rsidTr="00B612F1">
        <w:tc>
          <w:tcPr>
            <w:tcW w:w="2152" w:type="pct"/>
            <w:tcBorders>
              <w:top w:val="nil"/>
              <w:bottom w:val="nil"/>
            </w:tcBorders>
            <w:shd w:val="clear" w:color="auto" w:fill="auto"/>
          </w:tcPr>
          <w:p w14:paraId="06B4BC32" w14:textId="77777777" w:rsidR="005B2FEF" w:rsidRPr="00C67A3A" w:rsidRDefault="005B2FEF" w:rsidP="00C67A3A">
            <w:pPr>
              <w:spacing w:before="60" w:after="60"/>
              <w:ind w:firstLine="0"/>
              <w:rPr>
                <w:rFonts w:ascii="Arial" w:hAnsi="Arial" w:cs="Arial"/>
                <w:i/>
                <w:sz w:val="20"/>
              </w:rPr>
            </w:pPr>
          </w:p>
        </w:tc>
        <w:tc>
          <w:tcPr>
            <w:tcW w:w="806" w:type="pct"/>
            <w:tcBorders>
              <w:top w:val="nil"/>
              <w:bottom w:val="nil"/>
            </w:tcBorders>
            <w:shd w:val="clear" w:color="auto" w:fill="auto"/>
          </w:tcPr>
          <w:p w14:paraId="5EA48F52"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6A1B2FBA"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3002E4D6" w14:textId="77777777" w:rsidR="005B2FEF" w:rsidRPr="00C67A3A" w:rsidRDefault="005B2FEF" w:rsidP="00C67A3A">
            <w:pPr>
              <w:spacing w:before="60" w:after="60"/>
              <w:ind w:firstLine="0"/>
              <w:jc w:val="right"/>
              <w:rPr>
                <w:rFonts w:ascii="Arial" w:hAnsi="Arial" w:cs="Arial"/>
                <w:sz w:val="20"/>
              </w:rPr>
            </w:pPr>
          </w:p>
        </w:tc>
      </w:tr>
      <w:tr w:rsidR="005B2FEF" w:rsidRPr="00C67A3A" w14:paraId="40745121" w14:textId="77777777" w:rsidTr="00B612F1">
        <w:tc>
          <w:tcPr>
            <w:tcW w:w="2152" w:type="pct"/>
            <w:tcBorders>
              <w:top w:val="nil"/>
              <w:bottom w:val="nil"/>
            </w:tcBorders>
            <w:shd w:val="clear" w:color="auto" w:fill="auto"/>
          </w:tcPr>
          <w:p w14:paraId="15F268AD" w14:textId="77777777" w:rsidR="005B2FEF" w:rsidRPr="00C67A3A" w:rsidRDefault="005B2FEF" w:rsidP="00C67A3A">
            <w:pPr>
              <w:spacing w:before="60" w:after="60"/>
              <w:ind w:firstLine="0"/>
              <w:rPr>
                <w:rFonts w:ascii="Arial" w:hAnsi="Arial" w:cs="Arial"/>
                <w:sz w:val="20"/>
              </w:rPr>
            </w:pPr>
          </w:p>
        </w:tc>
        <w:tc>
          <w:tcPr>
            <w:tcW w:w="806" w:type="pct"/>
            <w:tcBorders>
              <w:top w:val="nil"/>
              <w:bottom w:val="nil"/>
            </w:tcBorders>
            <w:shd w:val="clear" w:color="auto" w:fill="auto"/>
          </w:tcPr>
          <w:p w14:paraId="0FA663D5"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7D509195"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bottom w:val="nil"/>
            </w:tcBorders>
            <w:shd w:val="clear" w:color="auto" w:fill="auto"/>
          </w:tcPr>
          <w:p w14:paraId="16EDEB9B" w14:textId="77777777" w:rsidR="005B2FEF" w:rsidRPr="00C67A3A" w:rsidRDefault="005B2FEF" w:rsidP="00C67A3A">
            <w:pPr>
              <w:spacing w:before="60" w:after="60"/>
              <w:ind w:firstLine="0"/>
              <w:jc w:val="right"/>
              <w:rPr>
                <w:rFonts w:ascii="Arial" w:hAnsi="Arial" w:cs="Arial"/>
                <w:sz w:val="20"/>
              </w:rPr>
            </w:pPr>
          </w:p>
        </w:tc>
      </w:tr>
      <w:tr w:rsidR="005B2FEF" w:rsidRPr="00C67A3A" w14:paraId="1233DB21" w14:textId="77777777" w:rsidTr="00B612F1">
        <w:tc>
          <w:tcPr>
            <w:tcW w:w="2152" w:type="pct"/>
            <w:tcBorders>
              <w:top w:val="nil"/>
            </w:tcBorders>
            <w:shd w:val="clear" w:color="auto" w:fill="auto"/>
          </w:tcPr>
          <w:p w14:paraId="49594531" w14:textId="77777777" w:rsidR="005B2FEF" w:rsidRPr="00C67A3A" w:rsidRDefault="005B2FEF" w:rsidP="00C67A3A">
            <w:pPr>
              <w:spacing w:before="60" w:after="60"/>
              <w:ind w:firstLine="0"/>
              <w:rPr>
                <w:rFonts w:ascii="Arial" w:hAnsi="Arial" w:cs="Arial"/>
                <w:b/>
                <w:sz w:val="20"/>
              </w:rPr>
            </w:pPr>
            <w:r w:rsidRPr="00C67A3A">
              <w:rPr>
                <w:rFonts w:ascii="Arial" w:hAnsi="Arial" w:cs="Arial"/>
                <w:b/>
                <w:sz w:val="20"/>
              </w:rPr>
              <w:t>Total</w:t>
            </w:r>
          </w:p>
        </w:tc>
        <w:tc>
          <w:tcPr>
            <w:tcW w:w="806" w:type="pct"/>
            <w:tcBorders>
              <w:top w:val="nil"/>
            </w:tcBorders>
            <w:shd w:val="clear" w:color="auto" w:fill="auto"/>
          </w:tcPr>
          <w:p w14:paraId="00C0395A"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tcBorders>
            <w:shd w:val="clear" w:color="auto" w:fill="auto"/>
          </w:tcPr>
          <w:p w14:paraId="6964EF49" w14:textId="77777777" w:rsidR="005B2FEF" w:rsidRPr="00C67A3A" w:rsidRDefault="005B2FEF" w:rsidP="00C67A3A">
            <w:pPr>
              <w:spacing w:before="60" w:after="60"/>
              <w:ind w:firstLine="0"/>
              <w:jc w:val="right"/>
              <w:rPr>
                <w:rFonts w:ascii="Arial" w:hAnsi="Arial" w:cs="Arial"/>
                <w:sz w:val="20"/>
              </w:rPr>
            </w:pPr>
          </w:p>
        </w:tc>
        <w:tc>
          <w:tcPr>
            <w:tcW w:w="1021" w:type="pct"/>
            <w:tcBorders>
              <w:top w:val="nil"/>
            </w:tcBorders>
            <w:shd w:val="clear" w:color="auto" w:fill="auto"/>
          </w:tcPr>
          <w:p w14:paraId="603CA932" w14:textId="77777777" w:rsidR="005B2FEF" w:rsidRPr="00C67A3A" w:rsidRDefault="005B2FEF" w:rsidP="00C67A3A">
            <w:pPr>
              <w:spacing w:before="60" w:after="60"/>
              <w:ind w:firstLine="0"/>
              <w:jc w:val="right"/>
              <w:rPr>
                <w:rFonts w:ascii="Arial" w:hAnsi="Arial" w:cs="Arial"/>
                <w:sz w:val="20"/>
              </w:rPr>
            </w:pPr>
          </w:p>
        </w:tc>
      </w:tr>
    </w:tbl>
    <w:p w14:paraId="6A6A2D0B" w14:textId="77777777" w:rsidR="006E704E" w:rsidRDefault="006E704E" w:rsidP="008D3ECA">
      <w:pPr>
        <w:pStyle w:val="ListParagraph"/>
        <w:ind w:left="0" w:firstLine="0"/>
        <w:contextualSpacing w:val="0"/>
        <w:rPr>
          <w:rFonts w:ascii="Arial" w:hAnsi="Arial" w:cs="Arial"/>
          <w:sz w:val="20"/>
        </w:rPr>
      </w:pPr>
    </w:p>
    <w:tbl>
      <w:tblPr>
        <w:tblW w:w="41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60"/>
      </w:tblGrid>
      <w:tr w:rsidR="00602314" w:rsidRPr="00C67A3A" w14:paraId="6ECF35D9" w14:textId="77777777" w:rsidTr="00336F92">
        <w:tc>
          <w:tcPr>
            <w:tcW w:w="5000" w:type="pct"/>
            <w:shd w:val="clear" w:color="auto" w:fill="E2EFD9"/>
          </w:tcPr>
          <w:p w14:paraId="064EF7B6" w14:textId="77777777" w:rsidR="00602314" w:rsidRPr="00C67A3A" w:rsidRDefault="00602314" w:rsidP="00C67A3A">
            <w:pPr>
              <w:spacing w:before="60" w:after="60"/>
              <w:ind w:firstLine="0"/>
              <w:rPr>
                <w:rFonts w:ascii="Arial" w:hAnsi="Arial" w:cs="Arial"/>
                <w:b/>
                <w:i/>
                <w:sz w:val="20"/>
              </w:rPr>
            </w:pPr>
            <w:r w:rsidRPr="00C67A3A">
              <w:rPr>
                <w:rFonts w:ascii="Arial" w:hAnsi="Arial" w:cs="Arial"/>
                <w:b/>
                <w:i/>
                <w:sz w:val="20"/>
              </w:rPr>
              <w:t xml:space="preserve">Commentary:  </w:t>
            </w:r>
          </w:p>
          <w:p w14:paraId="1E81A622" w14:textId="77777777" w:rsidR="00602314" w:rsidRPr="00C67A3A" w:rsidRDefault="00602314" w:rsidP="00C67A3A">
            <w:pPr>
              <w:spacing w:before="60" w:after="60"/>
              <w:ind w:firstLine="0"/>
              <w:rPr>
                <w:rFonts w:ascii="Arial" w:hAnsi="Arial" w:cs="Arial"/>
                <w:i/>
                <w:sz w:val="20"/>
              </w:rPr>
            </w:pPr>
            <w:r w:rsidRPr="00C67A3A">
              <w:rPr>
                <w:rFonts w:ascii="Arial" w:hAnsi="Arial" w:cs="Arial"/>
                <w:i/>
                <w:sz w:val="20"/>
              </w:rPr>
              <w:t xml:space="preserve">The above note should include a description and amount of any restrictions on asset titles.   </w:t>
            </w:r>
          </w:p>
        </w:tc>
      </w:tr>
    </w:tbl>
    <w:p w14:paraId="1E51BB52" w14:textId="77777777" w:rsidR="00602314" w:rsidRPr="00364335" w:rsidRDefault="00602314" w:rsidP="00602314">
      <w:pPr>
        <w:pStyle w:val="ListParagraph"/>
        <w:ind w:left="0" w:firstLine="0"/>
        <w:contextualSpacing w:val="0"/>
        <w:rPr>
          <w:rFonts w:ascii="Arial" w:hAnsi="Arial" w:cs="Arial"/>
          <w:b/>
          <w:sz w:val="20"/>
        </w:rPr>
      </w:pPr>
    </w:p>
    <w:p w14:paraId="408C0B6F" w14:textId="77777777" w:rsidR="00602314" w:rsidRPr="00C67A3A" w:rsidRDefault="00602314" w:rsidP="00D56135">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579F8893" w14:textId="77777777" w:rsidR="00602314" w:rsidRDefault="00602314">
      <w:pPr>
        <w:pStyle w:val="ListParagraph"/>
        <w:numPr>
          <w:ilvl w:val="1"/>
          <w:numId w:val="47"/>
        </w:numPr>
        <w:spacing w:after="120"/>
        <w:ind w:left="567" w:hanging="567"/>
        <w:rPr>
          <w:rFonts w:ascii="Arial" w:hAnsi="Arial" w:cs="Arial"/>
          <w:b/>
          <w:sz w:val="20"/>
        </w:rPr>
      </w:pPr>
      <w:r>
        <w:rPr>
          <w:rFonts w:ascii="Arial" w:hAnsi="Arial" w:cs="Arial"/>
          <w:b/>
          <w:sz w:val="20"/>
        </w:rPr>
        <w:t xml:space="preserve">Intangible Assets </w:t>
      </w:r>
      <w:r w:rsidRPr="00602314">
        <w:rPr>
          <w:rFonts w:ascii="Arial" w:hAnsi="Arial" w:cs="Arial"/>
          <w:b/>
          <w:sz w:val="20"/>
        </w:rPr>
        <w:t xml:space="preserve">Pledged </w:t>
      </w:r>
      <w:r w:rsidR="00791D2E" w:rsidRPr="00602314">
        <w:rPr>
          <w:rFonts w:ascii="Arial" w:hAnsi="Arial" w:cs="Arial"/>
          <w:b/>
          <w:sz w:val="20"/>
        </w:rPr>
        <w:t>as</w:t>
      </w:r>
      <w:r w:rsidRPr="00602314">
        <w:rPr>
          <w:rFonts w:ascii="Arial" w:hAnsi="Arial" w:cs="Arial"/>
          <w:b/>
          <w:sz w:val="20"/>
        </w:rPr>
        <w:t xml:space="preserve"> Security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60CC5909" w14:textId="77777777" w:rsidTr="00B612F1">
        <w:tc>
          <w:tcPr>
            <w:tcW w:w="2152" w:type="pct"/>
            <w:vMerge w:val="restart"/>
            <w:tcBorders>
              <w:bottom w:val="single" w:sz="4" w:space="0" w:color="auto"/>
            </w:tcBorders>
            <w:shd w:val="clear" w:color="auto" w:fill="FBE4D5"/>
          </w:tcPr>
          <w:p w14:paraId="1E4754C8"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318C4D48" w14:textId="0DF079BC"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3</w:t>
            </w:r>
            <w:r>
              <w:rPr>
                <w:rFonts w:ascii="Arial" w:hAnsi="Arial" w:cs="Arial"/>
                <w:b/>
                <w:sz w:val="20"/>
              </w:rPr>
              <w:t>/202</w:t>
            </w:r>
            <w:r w:rsidR="00432228">
              <w:rPr>
                <w:rFonts w:ascii="Arial" w:hAnsi="Arial" w:cs="Arial"/>
                <w:b/>
                <w:sz w:val="20"/>
              </w:rPr>
              <w:t>4</w:t>
            </w:r>
          </w:p>
          <w:p w14:paraId="6E7D87B7"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4C5E1005" w14:textId="77777777" w:rsidTr="00B612F1">
        <w:tc>
          <w:tcPr>
            <w:tcW w:w="2152" w:type="pct"/>
            <w:vMerge/>
            <w:tcBorders>
              <w:bottom w:val="single" w:sz="4" w:space="0" w:color="auto"/>
            </w:tcBorders>
            <w:shd w:val="clear" w:color="auto" w:fill="FBE4D5"/>
          </w:tcPr>
          <w:p w14:paraId="1A809B4B"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52D24ABC"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6889FADE"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1069F80F"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75B1E40D" w14:textId="77777777" w:rsidTr="00B612F1">
        <w:tc>
          <w:tcPr>
            <w:tcW w:w="2152" w:type="pct"/>
            <w:tcBorders>
              <w:top w:val="nil"/>
              <w:bottom w:val="nil"/>
            </w:tcBorders>
            <w:shd w:val="clear" w:color="auto" w:fill="auto"/>
          </w:tcPr>
          <w:p w14:paraId="4F996EFA" w14:textId="77777777" w:rsidR="0069190B" w:rsidRPr="00C67A3A" w:rsidRDefault="0069190B" w:rsidP="00C67A3A">
            <w:pPr>
              <w:spacing w:before="60" w:after="60"/>
              <w:ind w:firstLine="0"/>
              <w:rPr>
                <w:rFonts w:ascii="Arial" w:hAnsi="Arial" w:cs="Arial"/>
                <w:i/>
                <w:sz w:val="20"/>
              </w:rPr>
            </w:pPr>
          </w:p>
        </w:tc>
        <w:tc>
          <w:tcPr>
            <w:tcW w:w="977" w:type="pct"/>
            <w:tcBorders>
              <w:top w:val="nil"/>
              <w:bottom w:val="nil"/>
            </w:tcBorders>
            <w:shd w:val="clear" w:color="auto" w:fill="auto"/>
          </w:tcPr>
          <w:p w14:paraId="4C433A85"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A28E804"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1E59CA48" w14:textId="77777777" w:rsidR="0069190B" w:rsidRPr="00C67A3A" w:rsidRDefault="0069190B" w:rsidP="00C67A3A">
            <w:pPr>
              <w:spacing w:before="60" w:after="60"/>
              <w:ind w:firstLine="0"/>
              <w:jc w:val="right"/>
              <w:rPr>
                <w:rFonts w:ascii="Arial" w:hAnsi="Arial" w:cs="Arial"/>
                <w:sz w:val="20"/>
              </w:rPr>
            </w:pPr>
          </w:p>
        </w:tc>
      </w:tr>
      <w:tr w:rsidR="0069190B" w:rsidRPr="00C67A3A" w14:paraId="483CB1AA" w14:textId="77777777" w:rsidTr="00B612F1">
        <w:tc>
          <w:tcPr>
            <w:tcW w:w="2152" w:type="pct"/>
            <w:tcBorders>
              <w:top w:val="nil"/>
              <w:bottom w:val="nil"/>
            </w:tcBorders>
            <w:shd w:val="clear" w:color="auto" w:fill="auto"/>
          </w:tcPr>
          <w:p w14:paraId="4486B3E5"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pledged as security</w:t>
            </w:r>
          </w:p>
        </w:tc>
        <w:tc>
          <w:tcPr>
            <w:tcW w:w="977" w:type="pct"/>
            <w:tcBorders>
              <w:top w:val="nil"/>
              <w:bottom w:val="nil"/>
            </w:tcBorders>
            <w:shd w:val="clear" w:color="auto" w:fill="auto"/>
          </w:tcPr>
          <w:p w14:paraId="7EB024B1"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67C8599"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321E1C9E" w14:textId="77777777" w:rsidR="0069190B" w:rsidRPr="00C67A3A" w:rsidRDefault="0069190B" w:rsidP="00C67A3A">
            <w:pPr>
              <w:spacing w:before="60" w:after="60"/>
              <w:ind w:firstLine="0"/>
              <w:jc w:val="right"/>
              <w:rPr>
                <w:rFonts w:ascii="Arial" w:hAnsi="Arial" w:cs="Arial"/>
                <w:sz w:val="20"/>
              </w:rPr>
            </w:pPr>
          </w:p>
        </w:tc>
      </w:tr>
      <w:tr w:rsidR="0069190B" w:rsidRPr="00C67A3A" w14:paraId="31413398" w14:textId="77777777" w:rsidTr="00B612F1">
        <w:tc>
          <w:tcPr>
            <w:tcW w:w="2152" w:type="pct"/>
            <w:tcBorders>
              <w:top w:val="nil"/>
              <w:bottom w:val="nil"/>
            </w:tcBorders>
            <w:shd w:val="clear" w:color="auto" w:fill="auto"/>
          </w:tcPr>
          <w:p w14:paraId="5B789F8C" w14:textId="77777777" w:rsidR="0069190B" w:rsidRPr="00C67A3A" w:rsidRDefault="0069190B" w:rsidP="00C67A3A">
            <w:pPr>
              <w:spacing w:before="60" w:after="60"/>
              <w:ind w:firstLine="0"/>
              <w:rPr>
                <w:rFonts w:ascii="Arial" w:hAnsi="Arial" w:cs="Arial"/>
                <w:sz w:val="20"/>
              </w:rPr>
            </w:pPr>
          </w:p>
        </w:tc>
        <w:tc>
          <w:tcPr>
            <w:tcW w:w="977" w:type="pct"/>
            <w:tcBorders>
              <w:top w:val="nil"/>
              <w:bottom w:val="nil"/>
            </w:tcBorders>
            <w:shd w:val="clear" w:color="auto" w:fill="auto"/>
          </w:tcPr>
          <w:p w14:paraId="3D8DA111"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7D68CF88"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38EE83C0" w14:textId="77777777" w:rsidR="0069190B" w:rsidRPr="00C67A3A" w:rsidRDefault="0069190B" w:rsidP="00C67A3A">
            <w:pPr>
              <w:spacing w:before="60" w:after="60"/>
              <w:ind w:firstLine="0"/>
              <w:jc w:val="right"/>
              <w:rPr>
                <w:rFonts w:ascii="Arial" w:hAnsi="Arial" w:cs="Arial"/>
                <w:sz w:val="20"/>
              </w:rPr>
            </w:pPr>
          </w:p>
        </w:tc>
      </w:tr>
      <w:tr w:rsidR="0069190B" w:rsidRPr="00C67A3A" w14:paraId="7C79EE89" w14:textId="77777777" w:rsidTr="00B612F1">
        <w:tc>
          <w:tcPr>
            <w:tcW w:w="2152" w:type="pct"/>
            <w:tcBorders>
              <w:top w:val="nil"/>
            </w:tcBorders>
            <w:shd w:val="clear" w:color="auto" w:fill="auto"/>
          </w:tcPr>
          <w:p w14:paraId="2D6515B4" w14:textId="77777777" w:rsidR="0069190B" w:rsidRPr="00C67A3A" w:rsidRDefault="0069190B" w:rsidP="00C67A3A">
            <w:pPr>
              <w:spacing w:before="60" w:after="60"/>
              <w:ind w:firstLine="0"/>
              <w:rPr>
                <w:rFonts w:ascii="Arial" w:hAnsi="Arial" w:cs="Arial"/>
                <w:b/>
                <w:sz w:val="20"/>
              </w:rPr>
            </w:pPr>
          </w:p>
        </w:tc>
        <w:tc>
          <w:tcPr>
            <w:tcW w:w="977" w:type="pct"/>
            <w:tcBorders>
              <w:top w:val="nil"/>
            </w:tcBorders>
            <w:shd w:val="clear" w:color="auto" w:fill="auto"/>
          </w:tcPr>
          <w:p w14:paraId="19FE58CF"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4DA1BC70"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tcBorders>
            <w:shd w:val="clear" w:color="auto" w:fill="auto"/>
          </w:tcPr>
          <w:p w14:paraId="50C6FA37" w14:textId="77777777" w:rsidR="0069190B" w:rsidRPr="00C67A3A" w:rsidRDefault="0069190B" w:rsidP="00C67A3A">
            <w:pPr>
              <w:spacing w:before="60" w:after="60"/>
              <w:ind w:firstLine="0"/>
              <w:jc w:val="right"/>
              <w:rPr>
                <w:rFonts w:ascii="Arial" w:hAnsi="Arial" w:cs="Arial"/>
                <w:sz w:val="20"/>
              </w:rPr>
            </w:pPr>
          </w:p>
        </w:tc>
      </w:tr>
    </w:tbl>
    <w:p w14:paraId="6CC106D0" w14:textId="77777777" w:rsidR="00602314" w:rsidRDefault="00602314" w:rsidP="00602314">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2725"/>
        <w:gridCol w:w="2611"/>
        <w:gridCol w:w="2608"/>
      </w:tblGrid>
      <w:tr w:rsidR="00602314" w:rsidRPr="00C67A3A" w14:paraId="2368D59F" w14:textId="77777777" w:rsidTr="00B612F1">
        <w:tc>
          <w:tcPr>
            <w:tcW w:w="2152" w:type="pct"/>
            <w:vMerge w:val="restart"/>
            <w:tcBorders>
              <w:bottom w:val="single" w:sz="4" w:space="0" w:color="auto"/>
            </w:tcBorders>
            <w:shd w:val="clear" w:color="auto" w:fill="FBE4D5"/>
          </w:tcPr>
          <w:p w14:paraId="442F3BF2" w14:textId="77777777" w:rsidR="00602314" w:rsidRPr="00C67A3A" w:rsidRDefault="00602314" w:rsidP="00C67A3A">
            <w:pPr>
              <w:spacing w:before="60" w:after="60"/>
              <w:ind w:firstLine="0"/>
              <w:jc w:val="left"/>
              <w:rPr>
                <w:rFonts w:ascii="Arial" w:hAnsi="Arial" w:cs="Arial"/>
                <w:b/>
                <w:sz w:val="20"/>
              </w:rPr>
            </w:pPr>
          </w:p>
        </w:tc>
        <w:tc>
          <w:tcPr>
            <w:tcW w:w="2848" w:type="pct"/>
            <w:gridSpan w:val="3"/>
            <w:tcBorders>
              <w:bottom w:val="single" w:sz="4" w:space="0" w:color="auto"/>
            </w:tcBorders>
            <w:shd w:val="clear" w:color="auto" w:fill="FBE4D5"/>
          </w:tcPr>
          <w:p w14:paraId="631B796B" w14:textId="6FFF7E61" w:rsidR="0060231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2</w:t>
            </w:r>
            <w:r>
              <w:rPr>
                <w:rFonts w:ascii="Arial" w:hAnsi="Arial" w:cs="Arial"/>
                <w:b/>
                <w:sz w:val="20"/>
              </w:rPr>
              <w:t>/202</w:t>
            </w:r>
            <w:r w:rsidR="00432228">
              <w:rPr>
                <w:rFonts w:ascii="Arial" w:hAnsi="Arial" w:cs="Arial"/>
                <w:b/>
                <w:sz w:val="20"/>
              </w:rPr>
              <w:t>3</w:t>
            </w:r>
          </w:p>
          <w:p w14:paraId="300DFB27" w14:textId="77777777" w:rsidR="00602314" w:rsidRPr="00C67A3A" w:rsidRDefault="00602314" w:rsidP="00C67A3A">
            <w:pPr>
              <w:spacing w:before="60" w:after="60"/>
              <w:ind w:firstLine="0"/>
              <w:jc w:val="center"/>
              <w:rPr>
                <w:rFonts w:ascii="Arial" w:hAnsi="Arial" w:cs="Arial"/>
                <w:b/>
                <w:sz w:val="20"/>
              </w:rPr>
            </w:pPr>
            <w:r w:rsidRPr="00C67A3A">
              <w:rPr>
                <w:rFonts w:ascii="Arial" w:hAnsi="Arial" w:cs="Arial"/>
                <w:b/>
                <w:sz w:val="20"/>
              </w:rPr>
              <w:t>(R’000s)</w:t>
            </w:r>
          </w:p>
        </w:tc>
      </w:tr>
      <w:tr w:rsidR="0069190B" w:rsidRPr="00C67A3A" w14:paraId="1F561915" w14:textId="77777777" w:rsidTr="00B612F1">
        <w:tc>
          <w:tcPr>
            <w:tcW w:w="2152" w:type="pct"/>
            <w:vMerge/>
            <w:tcBorders>
              <w:bottom w:val="single" w:sz="4" w:space="0" w:color="auto"/>
            </w:tcBorders>
            <w:shd w:val="clear" w:color="auto" w:fill="FBE4D5"/>
          </w:tcPr>
          <w:p w14:paraId="07D7EF0F" w14:textId="77777777" w:rsidR="0069190B" w:rsidRPr="00C67A3A" w:rsidRDefault="0069190B" w:rsidP="00C67A3A">
            <w:pPr>
              <w:spacing w:before="60" w:after="60"/>
              <w:ind w:firstLine="0"/>
              <w:jc w:val="left"/>
              <w:rPr>
                <w:rFonts w:ascii="Arial" w:hAnsi="Arial" w:cs="Arial"/>
                <w:b/>
                <w:sz w:val="20"/>
              </w:rPr>
            </w:pPr>
          </w:p>
        </w:tc>
        <w:tc>
          <w:tcPr>
            <w:tcW w:w="977" w:type="pct"/>
            <w:tcBorders>
              <w:bottom w:val="single" w:sz="4" w:space="0" w:color="auto"/>
            </w:tcBorders>
            <w:shd w:val="clear" w:color="auto" w:fill="FBE4D5"/>
          </w:tcPr>
          <w:p w14:paraId="01FAD211" w14:textId="77777777" w:rsidR="0069190B" w:rsidRPr="00C67A3A" w:rsidRDefault="0069190B" w:rsidP="0069190B">
            <w:pPr>
              <w:spacing w:before="60" w:after="60"/>
              <w:ind w:firstLine="0"/>
              <w:jc w:val="center"/>
              <w:rPr>
                <w:rFonts w:ascii="Arial" w:hAnsi="Arial" w:cs="Arial"/>
                <w:b/>
                <w:sz w:val="20"/>
              </w:rPr>
            </w:pPr>
            <w:r>
              <w:rPr>
                <w:rFonts w:ascii="Arial" w:hAnsi="Arial" w:cs="Arial"/>
                <w:b/>
                <w:sz w:val="20"/>
              </w:rPr>
              <w:t>Internally Generated</w:t>
            </w:r>
          </w:p>
        </w:tc>
        <w:tc>
          <w:tcPr>
            <w:tcW w:w="936" w:type="pct"/>
            <w:tcBorders>
              <w:bottom w:val="single" w:sz="4" w:space="0" w:color="auto"/>
            </w:tcBorders>
            <w:shd w:val="clear" w:color="auto" w:fill="FBE4D5"/>
          </w:tcPr>
          <w:p w14:paraId="0E5991D2" w14:textId="77777777" w:rsidR="0069190B" w:rsidRPr="00C67A3A" w:rsidRDefault="0069190B" w:rsidP="00B94699">
            <w:pPr>
              <w:spacing w:before="60" w:after="60"/>
              <w:ind w:firstLine="0"/>
              <w:jc w:val="center"/>
              <w:rPr>
                <w:rFonts w:ascii="Arial" w:hAnsi="Arial" w:cs="Arial"/>
                <w:b/>
                <w:sz w:val="20"/>
              </w:rPr>
            </w:pPr>
            <w:r w:rsidRPr="00C67A3A">
              <w:rPr>
                <w:rFonts w:ascii="Arial" w:hAnsi="Arial" w:cs="Arial"/>
                <w:b/>
                <w:sz w:val="20"/>
              </w:rPr>
              <w:t xml:space="preserve">Other </w:t>
            </w:r>
          </w:p>
        </w:tc>
        <w:tc>
          <w:tcPr>
            <w:tcW w:w="935" w:type="pct"/>
            <w:tcBorders>
              <w:bottom w:val="single" w:sz="4" w:space="0" w:color="auto"/>
            </w:tcBorders>
            <w:shd w:val="clear" w:color="auto" w:fill="FBE4D5"/>
          </w:tcPr>
          <w:p w14:paraId="1D3BEF40" w14:textId="77777777" w:rsidR="0069190B" w:rsidRPr="00C67A3A" w:rsidRDefault="0069190B" w:rsidP="00C67A3A">
            <w:pPr>
              <w:spacing w:before="60" w:after="60"/>
              <w:ind w:firstLine="0"/>
              <w:jc w:val="center"/>
              <w:rPr>
                <w:rFonts w:ascii="Arial" w:hAnsi="Arial" w:cs="Arial"/>
                <w:b/>
                <w:sz w:val="20"/>
              </w:rPr>
            </w:pPr>
            <w:r w:rsidRPr="00C67A3A">
              <w:rPr>
                <w:rFonts w:ascii="Arial" w:hAnsi="Arial" w:cs="Arial"/>
                <w:b/>
                <w:sz w:val="20"/>
              </w:rPr>
              <w:t>Total</w:t>
            </w:r>
          </w:p>
        </w:tc>
      </w:tr>
      <w:tr w:rsidR="0069190B" w:rsidRPr="00C67A3A" w14:paraId="0391DE01" w14:textId="77777777" w:rsidTr="00B612F1">
        <w:tc>
          <w:tcPr>
            <w:tcW w:w="2152" w:type="pct"/>
            <w:tcBorders>
              <w:top w:val="nil"/>
              <w:bottom w:val="nil"/>
            </w:tcBorders>
            <w:shd w:val="clear" w:color="auto" w:fill="auto"/>
          </w:tcPr>
          <w:p w14:paraId="450D0243" w14:textId="77777777" w:rsidR="0069190B" w:rsidRPr="00C67A3A" w:rsidRDefault="0069190B" w:rsidP="00C67A3A">
            <w:pPr>
              <w:spacing w:before="60" w:after="60"/>
              <w:ind w:firstLine="0"/>
              <w:rPr>
                <w:rFonts w:ascii="Arial" w:hAnsi="Arial" w:cs="Arial"/>
                <w:i/>
                <w:sz w:val="20"/>
              </w:rPr>
            </w:pPr>
          </w:p>
        </w:tc>
        <w:tc>
          <w:tcPr>
            <w:tcW w:w="977" w:type="pct"/>
            <w:tcBorders>
              <w:top w:val="nil"/>
              <w:bottom w:val="nil"/>
            </w:tcBorders>
            <w:shd w:val="clear" w:color="auto" w:fill="auto"/>
          </w:tcPr>
          <w:p w14:paraId="1F1C90B2"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25E7B3AA"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44E440AC" w14:textId="77777777" w:rsidR="0069190B" w:rsidRPr="00C67A3A" w:rsidRDefault="0069190B" w:rsidP="00C67A3A">
            <w:pPr>
              <w:spacing w:before="60" w:after="60"/>
              <w:ind w:firstLine="0"/>
              <w:jc w:val="right"/>
              <w:rPr>
                <w:rFonts w:ascii="Arial" w:hAnsi="Arial" w:cs="Arial"/>
                <w:sz w:val="20"/>
              </w:rPr>
            </w:pPr>
          </w:p>
        </w:tc>
      </w:tr>
      <w:tr w:rsidR="0069190B" w:rsidRPr="00C67A3A" w14:paraId="13305B9E" w14:textId="77777777" w:rsidTr="00B612F1">
        <w:tc>
          <w:tcPr>
            <w:tcW w:w="2152" w:type="pct"/>
            <w:tcBorders>
              <w:top w:val="nil"/>
              <w:bottom w:val="nil"/>
            </w:tcBorders>
            <w:shd w:val="clear" w:color="auto" w:fill="auto"/>
          </w:tcPr>
          <w:p w14:paraId="0DFE85D6" w14:textId="77777777" w:rsidR="0069190B" w:rsidRPr="00C67A3A" w:rsidRDefault="0069190B" w:rsidP="00C67A3A">
            <w:pPr>
              <w:spacing w:before="60" w:after="60"/>
              <w:ind w:firstLine="0"/>
              <w:rPr>
                <w:rFonts w:ascii="Arial" w:hAnsi="Arial" w:cs="Arial"/>
                <w:sz w:val="20"/>
              </w:rPr>
            </w:pPr>
            <w:r w:rsidRPr="00C67A3A">
              <w:rPr>
                <w:rFonts w:ascii="Arial" w:hAnsi="Arial" w:cs="Arial"/>
                <w:sz w:val="20"/>
              </w:rPr>
              <w:t>Carrying value of intangible assets pledged as security</w:t>
            </w:r>
          </w:p>
        </w:tc>
        <w:tc>
          <w:tcPr>
            <w:tcW w:w="977" w:type="pct"/>
            <w:tcBorders>
              <w:top w:val="nil"/>
              <w:bottom w:val="nil"/>
            </w:tcBorders>
            <w:shd w:val="clear" w:color="auto" w:fill="auto"/>
          </w:tcPr>
          <w:p w14:paraId="7861226E"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4172BEF0"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6A13C318" w14:textId="77777777" w:rsidR="0069190B" w:rsidRPr="00C67A3A" w:rsidRDefault="0069190B" w:rsidP="00C67A3A">
            <w:pPr>
              <w:spacing w:before="60" w:after="60"/>
              <w:ind w:firstLine="0"/>
              <w:jc w:val="right"/>
              <w:rPr>
                <w:rFonts w:ascii="Arial" w:hAnsi="Arial" w:cs="Arial"/>
                <w:sz w:val="20"/>
              </w:rPr>
            </w:pPr>
          </w:p>
        </w:tc>
      </w:tr>
      <w:tr w:rsidR="0069190B" w:rsidRPr="00C67A3A" w14:paraId="0D8C0ED9" w14:textId="77777777" w:rsidTr="00B612F1">
        <w:tc>
          <w:tcPr>
            <w:tcW w:w="2152" w:type="pct"/>
            <w:tcBorders>
              <w:top w:val="nil"/>
              <w:bottom w:val="nil"/>
            </w:tcBorders>
            <w:shd w:val="clear" w:color="auto" w:fill="auto"/>
          </w:tcPr>
          <w:p w14:paraId="41378574" w14:textId="77777777" w:rsidR="0069190B" w:rsidRPr="00C67A3A" w:rsidRDefault="0069190B" w:rsidP="00C67A3A">
            <w:pPr>
              <w:spacing w:before="60" w:after="60"/>
              <w:ind w:firstLine="0"/>
              <w:rPr>
                <w:rFonts w:ascii="Arial" w:hAnsi="Arial" w:cs="Arial"/>
                <w:sz w:val="20"/>
              </w:rPr>
            </w:pPr>
          </w:p>
        </w:tc>
        <w:tc>
          <w:tcPr>
            <w:tcW w:w="977" w:type="pct"/>
            <w:tcBorders>
              <w:top w:val="nil"/>
              <w:bottom w:val="nil"/>
            </w:tcBorders>
            <w:shd w:val="clear" w:color="auto" w:fill="auto"/>
          </w:tcPr>
          <w:p w14:paraId="0A0790CE"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bottom w:val="nil"/>
            </w:tcBorders>
            <w:shd w:val="clear" w:color="auto" w:fill="auto"/>
          </w:tcPr>
          <w:p w14:paraId="5F4AE442"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bottom w:val="nil"/>
            </w:tcBorders>
            <w:shd w:val="clear" w:color="auto" w:fill="auto"/>
          </w:tcPr>
          <w:p w14:paraId="5723A55F" w14:textId="77777777" w:rsidR="0069190B" w:rsidRPr="00C67A3A" w:rsidRDefault="0069190B" w:rsidP="00C67A3A">
            <w:pPr>
              <w:spacing w:before="60" w:after="60"/>
              <w:ind w:firstLine="0"/>
              <w:jc w:val="right"/>
              <w:rPr>
                <w:rFonts w:ascii="Arial" w:hAnsi="Arial" w:cs="Arial"/>
                <w:sz w:val="20"/>
              </w:rPr>
            </w:pPr>
          </w:p>
        </w:tc>
      </w:tr>
      <w:tr w:rsidR="0069190B" w:rsidRPr="00C67A3A" w14:paraId="5E82FDF8" w14:textId="77777777" w:rsidTr="00B612F1">
        <w:tc>
          <w:tcPr>
            <w:tcW w:w="2152" w:type="pct"/>
            <w:tcBorders>
              <w:top w:val="nil"/>
            </w:tcBorders>
            <w:shd w:val="clear" w:color="auto" w:fill="auto"/>
          </w:tcPr>
          <w:p w14:paraId="51224C6F" w14:textId="77777777" w:rsidR="0069190B" w:rsidRPr="00C67A3A" w:rsidRDefault="0069190B" w:rsidP="00C67A3A">
            <w:pPr>
              <w:spacing w:before="60" w:after="60"/>
              <w:ind w:firstLine="0"/>
              <w:rPr>
                <w:rFonts w:ascii="Arial" w:hAnsi="Arial" w:cs="Arial"/>
                <w:b/>
                <w:sz w:val="20"/>
              </w:rPr>
            </w:pPr>
            <w:r w:rsidRPr="00C67A3A">
              <w:rPr>
                <w:rFonts w:ascii="Arial" w:hAnsi="Arial" w:cs="Arial"/>
                <w:b/>
                <w:sz w:val="20"/>
              </w:rPr>
              <w:t>Total</w:t>
            </w:r>
          </w:p>
        </w:tc>
        <w:tc>
          <w:tcPr>
            <w:tcW w:w="977" w:type="pct"/>
            <w:tcBorders>
              <w:top w:val="nil"/>
            </w:tcBorders>
            <w:shd w:val="clear" w:color="auto" w:fill="auto"/>
          </w:tcPr>
          <w:p w14:paraId="2BDB219B" w14:textId="77777777" w:rsidR="0069190B" w:rsidRPr="00C67A3A" w:rsidRDefault="0069190B" w:rsidP="00C67A3A">
            <w:pPr>
              <w:spacing w:before="60" w:after="60"/>
              <w:ind w:firstLine="0"/>
              <w:jc w:val="right"/>
              <w:rPr>
                <w:rFonts w:ascii="Arial" w:hAnsi="Arial" w:cs="Arial"/>
                <w:sz w:val="20"/>
              </w:rPr>
            </w:pPr>
          </w:p>
        </w:tc>
        <w:tc>
          <w:tcPr>
            <w:tcW w:w="936" w:type="pct"/>
            <w:tcBorders>
              <w:top w:val="nil"/>
            </w:tcBorders>
            <w:shd w:val="clear" w:color="auto" w:fill="auto"/>
          </w:tcPr>
          <w:p w14:paraId="10A504A3" w14:textId="77777777" w:rsidR="0069190B" w:rsidRPr="00C67A3A" w:rsidRDefault="0069190B" w:rsidP="00C67A3A">
            <w:pPr>
              <w:spacing w:before="60" w:after="60"/>
              <w:ind w:firstLine="0"/>
              <w:jc w:val="right"/>
              <w:rPr>
                <w:rFonts w:ascii="Arial" w:hAnsi="Arial" w:cs="Arial"/>
                <w:sz w:val="20"/>
              </w:rPr>
            </w:pPr>
          </w:p>
        </w:tc>
        <w:tc>
          <w:tcPr>
            <w:tcW w:w="935" w:type="pct"/>
            <w:tcBorders>
              <w:top w:val="nil"/>
            </w:tcBorders>
            <w:shd w:val="clear" w:color="auto" w:fill="auto"/>
          </w:tcPr>
          <w:p w14:paraId="25AFA613" w14:textId="77777777" w:rsidR="0069190B" w:rsidRPr="00C67A3A" w:rsidRDefault="0069190B" w:rsidP="00C67A3A">
            <w:pPr>
              <w:spacing w:before="60" w:after="60"/>
              <w:ind w:firstLine="0"/>
              <w:jc w:val="right"/>
              <w:rPr>
                <w:rFonts w:ascii="Arial" w:hAnsi="Arial" w:cs="Arial"/>
                <w:sz w:val="20"/>
              </w:rPr>
            </w:pPr>
          </w:p>
        </w:tc>
      </w:tr>
    </w:tbl>
    <w:p w14:paraId="6E986FDC" w14:textId="77777777" w:rsidR="00B92F45" w:rsidRDefault="00B92F45" w:rsidP="003131F7">
      <w:pPr>
        <w:pStyle w:val="ListParagraph"/>
        <w:ind w:left="0" w:firstLine="0"/>
        <w:contextualSpacing w:val="0"/>
        <w:rPr>
          <w:rFonts w:ascii="Arial" w:hAnsi="Arial" w:cs="Arial"/>
          <w:b/>
          <w:color w:val="ED7D31"/>
          <w:sz w:val="20"/>
        </w:rPr>
      </w:pPr>
    </w:p>
    <w:p w14:paraId="7A7107D2" w14:textId="77777777" w:rsidR="00B92F45" w:rsidRDefault="00B92F45" w:rsidP="003131F7">
      <w:pPr>
        <w:pStyle w:val="ListParagraph"/>
        <w:ind w:left="0" w:firstLine="0"/>
        <w:contextualSpacing w:val="0"/>
        <w:rPr>
          <w:rFonts w:ascii="Arial" w:hAnsi="Arial" w:cs="Arial"/>
          <w:b/>
          <w:color w:val="ED7D31"/>
          <w:sz w:val="20"/>
        </w:rPr>
      </w:pPr>
    </w:p>
    <w:p w14:paraId="6384D922" w14:textId="77777777" w:rsidR="00B92F45" w:rsidRDefault="00B92F45" w:rsidP="003131F7">
      <w:pPr>
        <w:pStyle w:val="ListParagraph"/>
        <w:ind w:left="0" w:firstLine="0"/>
        <w:contextualSpacing w:val="0"/>
        <w:rPr>
          <w:rFonts w:ascii="Arial" w:hAnsi="Arial" w:cs="Arial"/>
          <w:b/>
          <w:color w:val="ED7D31"/>
          <w:sz w:val="20"/>
        </w:rPr>
      </w:pPr>
    </w:p>
    <w:p w14:paraId="3DEADC37" w14:textId="77777777" w:rsidR="00B92F45" w:rsidRDefault="00B92F45" w:rsidP="003131F7">
      <w:pPr>
        <w:pStyle w:val="ListParagraph"/>
        <w:ind w:left="0" w:firstLine="0"/>
        <w:contextualSpacing w:val="0"/>
        <w:rPr>
          <w:rFonts w:ascii="Arial" w:hAnsi="Arial" w:cs="Arial"/>
          <w:b/>
          <w:color w:val="ED7D31"/>
          <w:sz w:val="20"/>
        </w:rPr>
      </w:pPr>
    </w:p>
    <w:p w14:paraId="3A938FA2" w14:textId="77777777" w:rsidR="00B92F45" w:rsidRDefault="00B92F45" w:rsidP="003131F7">
      <w:pPr>
        <w:pStyle w:val="ListParagraph"/>
        <w:ind w:left="0" w:firstLine="0"/>
        <w:contextualSpacing w:val="0"/>
        <w:rPr>
          <w:rFonts w:ascii="Arial" w:hAnsi="Arial" w:cs="Arial"/>
          <w:b/>
          <w:color w:val="ED7D31"/>
          <w:sz w:val="20"/>
        </w:rPr>
      </w:pPr>
    </w:p>
    <w:p w14:paraId="177C59E0" w14:textId="77777777" w:rsidR="00B92F45" w:rsidRDefault="00B92F45" w:rsidP="003131F7">
      <w:pPr>
        <w:pStyle w:val="ListParagraph"/>
        <w:ind w:left="0" w:firstLine="0"/>
        <w:contextualSpacing w:val="0"/>
        <w:rPr>
          <w:rFonts w:ascii="Arial" w:hAnsi="Arial" w:cs="Arial"/>
          <w:b/>
          <w:color w:val="ED7D31"/>
          <w:sz w:val="20"/>
        </w:rPr>
      </w:pPr>
    </w:p>
    <w:p w14:paraId="15D11A1A" w14:textId="49FA041B" w:rsidR="003131F7" w:rsidRPr="00C67A3A" w:rsidRDefault="003131F7" w:rsidP="003131F7">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1E317D0" w14:textId="77777777" w:rsidR="003131F7" w:rsidRDefault="003131F7">
      <w:pPr>
        <w:pStyle w:val="ListParagraph"/>
        <w:numPr>
          <w:ilvl w:val="1"/>
          <w:numId w:val="47"/>
        </w:numPr>
        <w:spacing w:after="120"/>
        <w:ind w:left="567" w:hanging="567"/>
        <w:rPr>
          <w:rFonts w:ascii="Arial" w:hAnsi="Arial" w:cs="Arial"/>
          <w:b/>
          <w:sz w:val="20"/>
        </w:rPr>
      </w:pPr>
      <w:r>
        <w:rPr>
          <w:rFonts w:ascii="Arial" w:hAnsi="Arial" w:cs="Arial"/>
          <w:b/>
          <w:sz w:val="20"/>
        </w:rPr>
        <w:t>Funding of Intangible Asset Additions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8"/>
        <w:gridCol w:w="2187"/>
        <w:gridCol w:w="2193"/>
        <w:gridCol w:w="2190"/>
      </w:tblGrid>
      <w:tr w:rsidR="003131F7" w:rsidRPr="00C67A3A" w14:paraId="127CD549" w14:textId="77777777" w:rsidTr="00C67A3A">
        <w:tc>
          <w:tcPr>
            <w:tcW w:w="2645" w:type="pct"/>
            <w:tcBorders>
              <w:bottom w:val="single" w:sz="4" w:space="0" w:color="auto"/>
            </w:tcBorders>
            <w:shd w:val="clear" w:color="auto" w:fill="FBE4D5"/>
          </w:tcPr>
          <w:p w14:paraId="50153B29" w14:textId="77777777" w:rsidR="003131F7" w:rsidRPr="00C67A3A" w:rsidRDefault="003131F7"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598B815D" w14:textId="77777777" w:rsidR="003131F7" w:rsidRPr="00C67A3A" w:rsidRDefault="003131F7" w:rsidP="00C67A3A">
            <w:pPr>
              <w:spacing w:before="60" w:after="60"/>
              <w:ind w:firstLine="0"/>
              <w:jc w:val="center"/>
              <w:rPr>
                <w:rFonts w:ascii="Arial" w:hAnsi="Arial" w:cs="Arial"/>
                <w:b/>
                <w:sz w:val="20"/>
              </w:rPr>
            </w:pPr>
            <w:r w:rsidRPr="00C67A3A">
              <w:rPr>
                <w:rFonts w:ascii="Arial" w:hAnsi="Arial" w:cs="Arial"/>
                <w:b/>
                <w:sz w:val="20"/>
              </w:rPr>
              <w:t>Funding Type</w:t>
            </w:r>
          </w:p>
        </w:tc>
        <w:tc>
          <w:tcPr>
            <w:tcW w:w="786" w:type="pct"/>
            <w:tcBorders>
              <w:bottom w:val="single" w:sz="4" w:space="0" w:color="auto"/>
            </w:tcBorders>
            <w:shd w:val="clear" w:color="auto" w:fill="FBE4D5"/>
          </w:tcPr>
          <w:p w14:paraId="57EEB516" w14:textId="7594E588" w:rsidR="003131F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3</w:t>
            </w:r>
            <w:r>
              <w:rPr>
                <w:rFonts w:ascii="Arial" w:hAnsi="Arial" w:cs="Arial"/>
                <w:b/>
                <w:sz w:val="20"/>
              </w:rPr>
              <w:t>/202</w:t>
            </w:r>
            <w:r w:rsidR="00432228">
              <w:rPr>
                <w:rFonts w:ascii="Arial" w:hAnsi="Arial" w:cs="Arial"/>
                <w:b/>
                <w:sz w:val="20"/>
              </w:rPr>
              <w:t>4</w:t>
            </w:r>
          </w:p>
          <w:p w14:paraId="7BA5E0D5" w14:textId="77777777" w:rsidR="003131F7" w:rsidRPr="00C67A3A" w:rsidRDefault="003131F7" w:rsidP="00C67A3A">
            <w:pPr>
              <w:spacing w:before="60" w:after="60"/>
              <w:ind w:firstLine="0"/>
              <w:jc w:val="center"/>
              <w:rPr>
                <w:rFonts w:ascii="Arial" w:hAnsi="Arial" w:cs="Arial"/>
                <w:b/>
                <w:sz w:val="20"/>
              </w:rPr>
            </w:pPr>
            <w:r w:rsidRPr="00C67A3A">
              <w:rPr>
                <w:rFonts w:ascii="Arial" w:hAnsi="Arial" w:cs="Arial"/>
                <w:b/>
                <w:sz w:val="20"/>
              </w:rPr>
              <w:t>(R’000s)</w:t>
            </w:r>
          </w:p>
        </w:tc>
        <w:tc>
          <w:tcPr>
            <w:tcW w:w="785" w:type="pct"/>
            <w:tcBorders>
              <w:bottom w:val="single" w:sz="4" w:space="0" w:color="auto"/>
            </w:tcBorders>
            <w:shd w:val="clear" w:color="auto" w:fill="FBE4D5"/>
          </w:tcPr>
          <w:p w14:paraId="25AF5566" w14:textId="7B0D3716" w:rsidR="003131F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432228">
              <w:rPr>
                <w:rFonts w:ascii="Arial" w:hAnsi="Arial" w:cs="Arial"/>
                <w:b/>
                <w:sz w:val="20"/>
              </w:rPr>
              <w:t>2</w:t>
            </w:r>
            <w:r>
              <w:rPr>
                <w:rFonts w:ascii="Arial" w:hAnsi="Arial" w:cs="Arial"/>
                <w:b/>
                <w:sz w:val="20"/>
              </w:rPr>
              <w:t>/202</w:t>
            </w:r>
            <w:r w:rsidR="00432228">
              <w:rPr>
                <w:rFonts w:ascii="Arial" w:hAnsi="Arial" w:cs="Arial"/>
                <w:b/>
                <w:sz w:val="20"/>
              </w:rPr>
              <w:t>3</w:t>
            </w:r>
          </w:p>
          <w:p w14:paraId="526BF402" w14:textId="77777777" w:rsidR="003131F7" w:rsidRPr="00C67A3A" w:rsidRDefault="003131F7" w:rsidP="00C67A3A">
            <w:pPr>
              <w:spacing w:before="60" w:after="60"/>
              <w:ind w:firstLine="0"/>
              <w:jc w:val="center"/>
              <w:rPr>
                <w:rFonts w:ascii="Arial" w:hAnsi="Arial" w:cs="Arial"/>
                <w:b/>
                <w:sz w:val="20"/>
              </w:rPr>
            </w:pPr>
            <w:r w:rsidRPr="00C67A3A">
              <w:rPr>
                <w:rFonts w:ascii="Arial" w:hAnsi="Arial" w:cs="Arial"/>
                <w:b/>
                <w:sz w:val="20"/>
              </w:rPr>
              <w:t>(R’000s)</w:t>
            </w:r>
          </w:p>
        </w:tc>
      </w:tr>
      <w:tr w:rsidR="003131F7" w:rsidRPr="00C67A3A" w14:paraId="105358DE" w14:textId="77777777" w:rsidTr="00C67A3A">
        <w:tc>
          <w:tcPr>
            <w:tcW w:w="2645" w:type="pct"/>
            <w:tcBorders>
              <w:bottom w:val="nil"/>
            </w:tcBorders>
            <w:shd w:val="clear" w:color="auto" w:fill="auto"/>
          </w:tcPr>
          <w:p w14:paraId="5A0EFBDA" w14:textId="77777777" w:rsidR="003131F7" w:rsidRPr="00C67A3A" w:rsidRDefault="003131F7" w:rsidP="00C67A3A">
            <w:pPr>
              <w:spacing w:before="60" w:after="60"/>
              <w:ind w:firstLine="0"/>
              <w:jc w:val="left"/>
              <w:rPr>
                <w:rFonts w:ascii="Arial" w:hAnsi="Arial" w:cs="Arial"/>
                <w:i/>
                <w:sz w:val="20"/>
              </w:rPr>
            </w:pPr>
            <w:r w:rsidRPr="00C67A3A">
              <w:rPr>
                <w:rFonts w:ascii="Arial" w:hAnsi="Arial" w:cs="Arial"/>
                <w:i/>
                <w:sz w:val="20"/>
              </w:rPr>
              <w:t xml:space="preserve">Additions to </w:t>
            </w:r>
            <w:r w:rsidR="00742525">
              <w:rPr>
                <w:rFonts w:ascii="Arial" w:hAnsi="Arial" w:cs="Arial"/>
                <w:i/>
                <w:sz w:val="20"/>
              </w:rPr>
              <w:t>intangible assets</w:t>
            </w:r>
            <w:r w:rsidRPr="00C67A3A">
              <w:rPr>
                <w:rFonts w:ascii="Arial" w:hAnsi="Arial" w:cs="Arial"/>
                <w:i/>
                <w:sz w:val="20"/>
              </w:rPr>
              <w:t xml:space="preserve"> were funded from the following sources:</w:t>
            </w:r>
          </w:p>
        </w:tc>
        <w:tc>
          <w:tcPr>
            <w:tcW w:w="784" w:type="pct"/>
            <w:tcBorders>
              <w:bottom w:val="nil"/>
            </w:tcBorders>
            <w:shd w:val="clear" w:color="auto" w:fill="auto"/>
          </w:tcPr>
          <w:p w14:paraId="0BE0CC17" w14:textId="77777777" w:rsidR="003131F7" w:rsidRPr="00C67A3A" w:rsidRDefault="003131F7" w:rsidP="00C67A3A">
            <w:pPr>
              <w:spacing w:before="60" w:after="60"/>
              <w:ind w:firstLine="0"/>
              <w:jc w:val="right"/>
              <w:rPr>
                <w:rFonts w:ascii="Arial" w:hAnsi="Arial" w:cs="Arial"/>
                <w:sz w:val="20"/>
              </w:rPr>
            </w:pPr>
          </w:p>
        </w:tc>
        <w:tc>
          <w:tcPr>
            <w:tcW w:w="786" w:type="pct"/>
            <w:tcBorders>
              <w:bottom w:val="nil"/>
            </w:tcBorders>
            <w:shd w:val="clear" w:color="auto" w:fill="auto"/>
          </w:tcPr>
          <w:p w14:paraId="4A02456D" w14:textId="77777777" w:rsidR="003131F7" w:rsidRPr="00C67A3A" w:rsidRDefault="003131F7" w:rsidP="00C67A3A">
            <w:pPr>
              <w:spacing w:before="60" w:after="60"/>
              <w:ind w:firstLine="0"/>
              <w:jc w:val="right"/>
              <w:rPr>
                <w:rFonts w:ascii="Arial" w:hAnsi="Arial" w:cs="Arial"/>
                <w:sz w:val="20"/>
              </w:rPr>
            </w:pPr>
          </w:p>
        </w:tc>
        <w:tc>
          <w:tcPr>
            <w:tcW w:w="785" w:type="pct"/>
            <w:tcBorders>
              <w:bottom w:val="nil"/>
            </w:tcBorders>
            <w:shd w:val="clear" w:color="auto" w:fill="auto"/>
          </w:tcPr>
          <w:p w14:paraId="542E53D8" w14:textId="77777777" w:rsidR="003131F7" w:rsidRPr="00C67A3A" w:rsidRDefault="003131F7" w:rsidP="00C67A3A">
            <w:pPr>
              <w:spacing w:before="60" w:after="60"/>
              <w:ind w:firstLine="0"/>
              <w:jc w:val="right"/>
              <w:rPr>
                <w:rFonts w:ascii="Arial" w:hAnsi="Arial" w:cs="Arial"/>
                <w:sz w:val="20"/>
              </w:rPr>
            </w:pPr>
          </w:p>
        </w:tc>
      </w:tr>
      <w:tr w:rsidR="003131F7" w:rsidRPr="00C67A3A" w14:paraId="38E0BB43" w14:textId="77777777" w:rsidTr="00C67A3A">
        <w:tc>
          <w:tcPr>
            <w:tcW w:w="2645" w:type="pct"/>
            <w:tcBorders>
              <w:top w:val="nil"/>
              <w:bottom w:val="nil"/>
            </w:tcBorders>
            <w:shd w:val="clear" w:color="auto" w:fill="auto"/>
          </w:tcPr>
          <w:p w14:paraId="6884F67E" w14:textId="77777777" w:rsidR="003131F7" w:rsidRPr="00C67A3A" w:rsidRDefault="00742525" w:rsidP="00C67A3A">
            <w:pPr>
              <w:spacing w:before="60" w:after="60"/>
              <w:ind w:firstLine="0"/>
              <w:jc w:val="left"/>
              <w:rPr>
                <w:rFonts w:ascii="Arial" w:hAnsi="Arial" w:cs="Arial"/>
                <w:sz w:val="20"/>
              </w:rPr>
            </w:pPr>
            <w:r>
              <w:rPr>
                <w:rFonts w:ascii="Arial" w:hAnsi="Arial" w:cs="Arial"/>
                <w:sz w:val="20"/>
              </w:rPr>
              <w:t xml:space="preserve"> Internally Generated</w:t>
            </w:r>
          </w:p>
        </w:tc>
        <w:tc>
          <w:tcPr>
            <w:tcW w:w="784" w:type="pct"/>
            <w:tcBorders>
              <w:top w:val="nil"/>
              <w:bottom w:val="nil"/>
            </w:tcBorders>
            <w:shd w:val="clear" w:color="auto" w:fill="auto"/>
          </w:tcPr>
          <w:p w14:paraId="4FF1224E"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0BDDEB4"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F158D76" w14:textId="77777777" w:rsidR="003131F7" w:rsidRPr="00C67A3A" w:rsidRDefault="003131F7" w:rsidP="00C67A3A">
            <w:pPr>
              <w:spacing w:before="60" w:after="60"/>
              <w:ind w:firstLine="0"/>
              <w:jc w:val="right"/>
              <w:rPr>
                <w:rFonts w:ascii="Arial" w:hAnsi="Arial" w:cs="Arial"/>
                <w:sz w:val="20"/>
              </w:rPr>
            </w:pPr>
          </w:p>
        </w:tc>
      </w:tr>
      <w:tr w:rsidR="003131F7" w:rsidRPr="00C67A3A" w14:paraId="5F617B5B" w14:textId="77777777" w:rsidTr="00C67A3A">
        <w:tc>
          <w:tcPr>
            <w:tcW w:w="2645" w:type="pct"/>
            <w:tcBorders>
              <w:top w:val="nil"/>
              <w:bottom w:val="nil"/>
            </w:tcBorders>
            <w:shd w:val="clear" w:color="auto" w:fill="DEEAF6"/>
          </w:tcPr>
          <w:p w14:paraId="207CD98D" w14:textId="77777777" w:rsidR="003131F7" w:rsidRPr="00C67A3A" w:rsidRDefault="003131F7"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shd w:val="clear" w:color="auto" w:fill="auto"/>
          </w:tcPr>
          <w:p w14:paraId="70B2B263"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2727AB3"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CD9ECE2" w14:textId="77777777" w:rsidR="003131F7" w:rsidRPr="00C67A3A" w:rsidRDefault="003131F7" w:rsidP="00C67A3A">
            <w:pPr>
              <w:spacing w:before="60" w:after="60"/>
              <w:ind w:firstLine="0"/>
              <w:jc w:val="right"/>
              <w:rPr>
                <w:rFonts w:ascii="Arial" w:hAnsi="Arial" w:cs="Arial"/>
                <w:sz w:val="20"/>
              </w:rPr>
            </w:pPr>
          </w:p>
        </w:tc>
      </w:tr>
      <w:tr w:rsidR="003131F7" w:rsidRPr="00C67A3A" w14:paraId="3A132702" w14:textId="77777777" w:rsidTr="00C67A3A">
        <w:tc>
          <w:tcPr>
            <w:tcW w:w="2645" w:type="pct"/>
            <w:tcBorders>
              <w:top w:val="nil"/>
              <w:bottom w:val="nil"/>
            </w:tcBorders>
            <w:shd w:val="clear" w:color="auto" w:fill="DEEAF6"/>
          </w:tcPr>
          <w:p w14:paraId="39C6496C"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06FB7547"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7CECB61"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35D36FB" w14:textId="77777777" w:rsidR="003131F7" w:rsidRPr="00C67A3A" w:rsidRDefault="003131F7" w:rsidP="00C67A3A">
            <w:pPr>
              <w:spacing w:before="60" w:after="60"/>
              <w:ind w:firstLine="0"/>
              <w:jc w:val="right"/>
              <w:rPr>
                <w:rFonts w:ascii="Arial" w:hAnsi="Arial" w:cs="Arial"/>
                <w:sz w:val="20"/>
              </w:rPr>
            </w:pPr>
          </w:p>
        </w:tc>
      </w:tr>
      <w:tr w:rsidR="003131F7" w:rsidRPr="00C67A3A" w14:paraId="54698D1B" w14:textId="77777777" w:rsidTr="00C67A3A">
        <w:tc>
          <w:tcPr>
            <w:tcW w:w="2645" w:type="pct"/>
            <w:tcBorders>
              <w:top w:val="nil"/>
              <w:bottom w:val="nil"/>
            </w:tcBorders>
            <w:shd w:val="clear" w:color="auto" w:fill="auto"/>
          </w:tcPr>
          <w:p w14:paraId="0BCC39D1" w14:textId="77777777" w:rsidR="003131F7" w:rsidRPr="00C67A3A" w:rsidRDefault="003131F7" w:rsidP="00C67A3A">
            <w:pPr>
              <w:spacing w:before="60" w:after="60"/>
              <w:ind w:firstLine="0"/>
              <w:jc w:val="left"/>
              <w:rPr>
                <w:rFonts w:ascii="Arial" w:hAnsi="Arial" w:cs="Arial"/>
                <w:sz w:val="20"/>
              </w:rPr>
            </w:pPr>
          </w:p>
        </w:tc>
        <w:tc>
          <w:tcPr>
            <w:tcW w:w="784" w:type="pct"/>
            <w:tcBorders>
              <w:top w:val="nil"/>
              <w:bottom w:val="nil"/>
            </w:tcBorders>
            <w:shd w:val="clear" w:color="auto" w:fill="auto"/>
          </w:tcPr>
          <w:p w14:paraId="34D2C258"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4768562"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1E7CB28" w14:textId="77777777" w:rsidR="003131F7" w:rsidRPr="00C67A3A" w:rsidRDefault="003131F7" w:rsidP="00C67A3A">
            <w:pPr>
              <w:spacing w:before="60" w:after="60"/>
              <w:ind w:firstLine="0"/>
              <w:jc w:val="right"/>
              <w:rPr>
                <w:rFonts w:ascii="Arial" w:hAnsi="Arial" w:cs="Arial"/>
                <w:sz w:val="20"/>
              </w:rPr>
            </w:pPr>
          </w:p>
        </w:tc>
      </w:tr>
      <w:tr w:rsidR="003131F7" w:rsidRPr="00C67A3A" w14:paraId="511F0DEC" w14:textId="77777777" w:rsidTr="00C67A3A">
        <w:tc>
          <w:tcPr>
            <w:tcW w:w="2645" w:type="pct"/>
            <w:tcBorders>
              <w:top w:val="nil"/>
              <w:bottom w:val="nil"/>
            </w:tcBorders>
            <w:shd w:val="clear" w:color="auto" w:fill="DEEAF6"/>
          </w:tcPr>
          <w:p w14:paraId="70571AE6"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58AFDE71"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DF57CAD"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DBCDAB3" w14:textId="77777777" w:rsidR="003131F7" w:rsidRPr="00C67A3A" w:rsidRDefault="003131F7" w:rsidP="00C67A3A">
            <w:pPr>
              <w:spacing w:before="60" w:after="60"/>
              <w:ind w:firstLine="0"/>
              <w:jc w:val="right"/>
              <w:rPr>
                <w:rFonts w:ascii="Arial" w:hAnsi="Arial" w:cs="Arial"/>
                <w:sz w:val="20"/>
              </w:rPr>
            </w:pPr>
          </w:p>
        </w:tc>
      </w:tr>
      <w:tr w:rsidR="003131F7" w:rsidRPr="00C67A3A" w14:paraId="1CFF2904" w14:textId="77777777" w:rsidTr="00C67A3A">
        <w:tc>
          <w:tcPr>
            <w:tcW w:w="2645" w:type="pct"/>
            <w:tcBorders>
              <w:top w:val="nil"/>
              <w:bottom w:val="nil"/>
            </w:tcBorders>
            <w:shd w:val="clear" w:color="auto" w:fill="DEEAF6"/>
          </w:tcPr>
          <w:p w14:paraId="2F65EB2E"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73FC1262"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85A2F2A"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6D037F3" w14:textId="77777777" w:rsidR="003131F7" w:rsidRPr="00C67A3A" w:rsidRDefault="003131F7" w:rsidP="00C67A3A">
            <w:pPr>
              <w:spacing w:before="60" w:after="60"/>
              <w:ind w:firstLine="0"/>
              <w:jc w:val="right"/>
              <w:rPr>
                <w:rFonts w:ascii="Arial" w:hAnsi="Arial" w:cs="Arial"/>
                <w:sz w:val="20"/>
              </w:rPr>
            </w:pPr>
          </w:p>
        </w:tc>
      </w:tr>
      <w:tr w:rsidR="003131F7" w:rsidRPr="00C67A3A" w14:paraId="3E905261" w14:textId="77777777" w:rsidTr="00C67A3A">
        <w:tc>
          <w:tcPr>
            <w:tcW w:w="2645" w:type="pct"/>
            <w:tcBorders>
              <w:top w:val="nil"/>
              <w:bottom w:val="nil"/>
            </w:tcBorders>
            <w:shd w:val="clear" w:color="auto" w:fill="auto"/>
          </w:tcPr>
          <w:p w14:paraId="03D539BA" w14:textId="77777777" w:rsidR="003131F7" w:rsidRPr="00C67A3A" w:rsidRDefault="003131F7" w:rsidP="00C67A3A">
            <w:pPr>
              <w:spacing w:before="60" w:after="60"/>
              <w:ind w:firstLine="0"/>
              <w:rPr>
                <w:rFonts w:ascii="Arial" w:hAnsi="Arial" w:cs="Arial"/>
                <w:sz w:val="20"/>
              </w:rPr>
            </w:pPr>
          </w:p>
        </w:tc>
        <w:tc>
          <w:tcPr>
            <w:tcW w:w="784" w:type="pct"/>
            <w:tcBorders>
              <w:top w:val="nil"/>
              <w:bottom w:val="nil"/>
            </w:tcBorders>
            <w:shd w:val="clear" w:color="auto" w:fill="auto"/>
          </w:tcPr>
          <w:p w14:paraId="26143BAF"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1427B5E"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E83BA57" w14:textId="77777777" w:rsidR="003131F7" w:rsidRPr="00C67A3A" w:rsidRDefault="003131F7" w:rsidP="00C67A3A">
            <w:pPr>
              <w:spacing w:before="60" w:after="60"/>
              <w:ind w:firstLine="0"/>
              <w:jc w:val="right"/>
              <w:rPr>
                <w:rFonts w:ascii="Arial" w:hAnsi="Arial" w:cs="Arial"/>
                <w:sz w:val="20"/>
              </w:rPr>
            </w:pPr>
          </w:p>
        </w:tc>
      </w:tr>
      <w:tr w:rsidR="003131F7" w:rsidRPr="00C67A3A" w14:paraId="49E21754" w14:textId="77777777" w:rsidTr="00C67A3A">
        <w:tc>
          <w:tcPr>
            <w:tcW w:w="2645" w:type="pct"/>
            <w:tcBorders>
              <w:top w:val="nil"/>
              <w:bottom w:val="nil"/>
            </w:tcBorders>
            <w:shd w:val="clear" w:color="auto" w:fill="DEEAF6"/>
          </w:tcPr>
          <w:p w14:paraId="41B5249C"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5D4A588D"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833F7F0"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CBB5614" w14:textId="77777777" w:rsidR="003131F7" w:rsidRPr="00C67A3A" w:rsidRDefault="003131F7" w:rsidP="00C67A3A">
            <w:pPr>
              <w:spacing w:before="60" w:after="60"/>
              <w:ind w:firstLine="0"/>
              <w:jc w:val="right"/>
              <w:rPr>
                <w:rFonts w:ascii="Arial" w:hAnsi="Arial" w:cs="Arial"/>
                <w:sz w:val="20"/>
              </w:rPr>
            </w:pPr>
          </w:p>
        </w:tc>
      </w:tr>
      <w:tr w:rsidR="003131F7" w:rsidRPr="00C67A3A" w14:paraId="36E7C1EF" w14:textId="77777777" w:rsidTr="00C67A3A">
        <w:tc>
          <w:tcPr>
            <w:tcW w:w="2645" w:type="pct"/>
            <w:tcBorders>
              <w:top w:val="nil"/>
              <w:bottom w:val="nil"/>
            </w:tcBorders>
            <w:shd w:val="clear" w:color="auto" w:fill="DEEAF6"/>
          </w:tcPr>
          <w:p w14:paraId="01A5D819"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525FDDBF"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2CAB7BD"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5F79A4F" w14:textId="77777777" w:rsidR="003131F7" w:rsidRPr="00C67A3A" w:rsidRDefault="003131F7" w:rsidP="00C67A3A">
            <w:pPr>
              <w:spacing w:before="60" w:after="60"/>
              <w:ind w:firstLine="0"/>
              <w:jc w:val="right"/>
              <w:rPr>
                <w:rFonts w:ascii="Arial" w:hAnsi="Arial" w:cs="Arial"/>
                <w:sz w:val="20"/>
              </w:rPr>
            </w:pPr>
          </w:p>
        </w:tc>
      </w:tr>
      <w:tr w:rsidR="003131F7" w:rsidRPr="00C67A3A" w14:paraId="3A24CB15" w14:textId="77777777" w:rsidTr="00C67A3A">
        <w:tc>
          <w:tcPr>
            <w:tcW w:w="2645" w:type="pct"/>
            <w:tcBorders>
              <w:top w:val="nil"/>
              <w:bottom w:val="nil"/>
            </w:tcBorders>
            <w:shd w:val="clear" w:color="auto" w:fill="auto"/>
          </w:tcPr>
          <w:p w14:paraId="7407C3C4" w14:textId="77777777" w:rsidR="003131F7" w:rsidRPr="00C67A3A" w:rsidRDefault="003131F7" w:rsidP="00C67A3A">
            <w:pPr>
              <w:spacing w:before="60" w:after="60"/>
              <w:ind w:firstLine="0"/>
              <w:rPr>
                <w:rFonts w:ascii="Arial" w:hAnsi="Arial" w:cs="Arial"/>
                <w:sz w:val="20"/>
              </w:rPr>
            </w:pPr>
          </w:p>
        </w:tc>
        <w:tc>
          <w:tcPr>
            <w:tcW w:w="784" w:type="pct"/>
            <w:tcBorders>
              <w:top w:val="nil"/>
              <w:bottom w:val="nil"/>
            </w:tcBorders>
            <w:shd w:val="clear" w:color="auto" w:fill="auto"/>
          </w:tcPr>
          <w:p w14:paraId="68EE1D27"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1E15130"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BF4671F" w14:textId="77777777" w:rsidR="003131F7" w:rsidRPr="00C67A3A" w:rsidRDefault="003131F7" w:rsidP="00C67A3A">
            <w:pPr>
              <w:spacing w:before="60" w:after="60"/>
              <w:ind w:firstLine="0"/>
              <w:jc w:val="right"/>
              <w:rPr>
                <w:rFonts w:ascii="Arial" w:hAnsi="Arial" w:cs="Arial"/>
                <w:sz w:val="20"/>
              </w:rPr>
            </w:pPr>
          </w:p>
        </w:tc>
      </w:tr>
      <w:tr w:rsidR="003131F7" w:rsidRPr="00C67A3A" w14:paraId="6FBF93CE" w14:textId="77777777" w:rsidTr="00C67A3A">
        <w:tc>
          <w:tcPr>
            <w:tcW w:w="2645" w:type="pct"/>
            <w:tcBorders>
              <w:top w:val="nil"/>
              <w:bottom w:val="nil"/>
            </w:tcBorders>
            <w:shd w:val="clear" w:color="auto" w:fill="DEEAF6"/>
          </w:tcPr>
          <w:p w14:paraId="308FAEA9"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132C4E8E"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5CE6A2A"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ACB9928" w14:textId="77777777" w:rsidR="003131F7" w:rsidRPr="00C67A3A" w:rsidRDefault="003131F7" w:rsidP="00C67A3A">
            <w:pPr>
              <w:spacing w:before="60" w:after="60"/>
              <w:ind w:firstLine="0"/>
              <w:jc w:val="right"/>
              <w:rPr>
                <w:rFonts w:ascii="Arial" w:hAnsi="Arial" w:cs="Arial"/>
                <w:sz w:val="20"/>
              </w:rPr>
            </w:pPr>
          </w:p>
        </w:tc>
      </w:tr>
      <w:tr w:rsidR="003131F7" w:rsidRPr="00C67A3A" w14:paraId="73B05D28" w14:textId="77777777" w:rsidTr="00C67A3A">
        <w:tc>
          <w:tcPr>
            <w:tcW w:w="2645" w:type="pct"/>
            <w:tcBorders>
              <w:top w:val="nil"/>
              <w:bottom w:val="nil"/>
            </w:tcBorders>
            <w:shd w:val="clear" w:color="auto" w:fill="DEEAF6"/>
          </w:tcPr>
          <w:p w14:paraId="239644D7"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56DBC173"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7992E58"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A93D071" w14:textId="77777777" w:rsidR="003131F7" w:rsidRPr="00C67A3A" w:rsidRDefault="003131F7" w:rsidP="00C67A3A">
            <w:pPr>
              <w:spacing w:before="60" w:after="60"/>
              <w:ind w:firstLine="0"/>
              <w:jc w:val="right"/>
              <w:rPr>
                <w:rFonts w:ascii="Arial" w:hAnsi="Arial" w:cs="Arial"/>
                <w:sz w:val="20"/>
              </w:rPr>
            </w:pPr>
          </w:p>
        </w:tc>
      </w:tr>
      <w:tr w:rsidR="003131F7" w:rsidRPr="00C67A3A" w14:paraId="69EEE5F3" w14:textId="77777777" w:rsidTr="00C67A3A">
        <w:tc>
          <w:tcPr>
            <w:tcW w:w="2645" w:type="pct"/>
            <w:tcBorders>
              <w:top w:val="nil"/>
              <w:bottom w:val="nil"/>
            </w:tcBorders>
            <w:shd w:val="clear" w:color="auto" w:fill="auto"/>
          </w:tcPr>
          <w:p w14:paraId="4FF2CD21" w14:textId="77777777" w:rsidR="003131F7" w:rsidRPr="00C67A3A" w:rsidRDefault="003131F7" w:rsidP="00742525">
            <w:pPr>
              <w:spacing w:before="60" w:after="60"/>
              <w:ind w:firstLine="0"/>
              <w:rPr>
                <w:rFonts w:ascii="Arial" w:hAnsi="Arial" w:cs="Arial"/>
                <w:sz w:val="20"/>
              </w:rPr>
            </w:pPr>
            <w:r w:rsidRPr="00C67A3A">
              <w:rPr>
                <w:rFonts w:ascii="Arial" w:hAnsi="Arial" w:cs="Arial"/>
                <w:sz w:val="20"/>
              </w:rPr>
              <w:t xml:space="preserve">Other </w:t>
            </w:r>
          </w:p>
        </w:tc>
        <w:tc>
          <w:tcPr>
            <w:tcW w:w="784" w:type="pct"/>
            <w:tcBorders>
              <w:top w:val="nil"/>
              <w:bottom w:val="nil"/>
            </w:tcBorders>
            <w:shd w:val="clear" w:color="auto" w:fill="auto"/>
          </w:tcPr>
          <w:p w14:paraId="30B43FBC"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DFDD37C"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DA6FAC3" w14:textId="77777777" w:rsidR="003131F7" w:rsidRPr="00C67A3A" w:rsidRDefault="003131F7" w:rsidP="00C67A3A">
            <w:pPr>
              <w:spacing w:before="60" w:after="60"/>
              <w:ind w:firstLine="0"/>
              <w:jc w:val="right"/>
              <w:rPr>
                <w:rFonts w:ascii="Arial" w:hAnsi="Arial" w:cs="Arial"/>
                <w:sz w:val="20"/>
              </w:rPr>
            </w:pPr>
          </w:p>
        </w:tc>
      </w:tr>
      <w:tr w:rsidR="003131F7" w:rsidRPr="00C67A3A" w14:paraId="4A83E380" w14:textId="77777777" w:rsidTr="00C67A3A">
        <w:tc>
          <w:tcPr>
            <w:tcW w:w="2645" w:type="pct"/>
            <w:tcBorders>
              <w:top w:val="nil"/>
              <w:bottom w:val="nil"/>
            </w:tcBorders>
            <w:shd w:val="clear" w:color="auto" w:fill="DEEAF6"/>
          </w:tcPr>
          <w:p w14:paraId="0CF896B0" w14:textId="77777777" w:rsidR="003131F7" w:rsidRPr="00C67A3A" w:rsidRDefault="003131F7" w:rsidP="00C67A3A">
            <w:pPr>
              <w:spacing w:before="60" w:after="60"/>
              <w:ind w:left="313" w:firstLine="0"/>
              <w:rPr>
                <w:rFonts w:ascii="Arial" w:hAnsi="Arial" w:cs="Arial"/>
                <w:sz w:val="20"/>
              </w:rPr>
            </w:pPr>
            <w:r w:rsidRPr="00C67A3A">
              <w:rPr>
                <w:rFonts w:ascii="Arial" w:hAnsi="Arial" w:cs="Arial"/>
                <w:sz w:val="20"/>
              </w:rPr>
              <w:t>Include funding source</w:t>
            </w:r>
          </w:p>
        </w:tc>
        <w:tc>
          <w:tcPr>
            <w:tcW w:w="784" w:type="pct"/>
            <w:tcBorders>
              <w:top w:val="nil"/>
              <w:bottom w:val="nil"/>
            </w:tcBorders>
            <w:shd w:val="clear" w:color="auto" w:fill="auto"/>
          </w:tcPr>
          <w:p w14:paraId="37B997A2"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5FAF672"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7CD5006" w14:textId="77777777" w:rsidR="003131F7" w:rsidRPr="00C67A3A" w:rsidRDefault="003131F7" w:rsidP="00C67A3A">
            <w:pPr>
              <w:spacing w:before="60" w:after="60"/>
              <w:ind w:firstLine="0"/>
              <w:jc w:val="right"/>
              <w:rPr>
                <w:rFonts w:ascii="Arial" w:hAnsi="Arial" w:cs="Arial"/>
                <w:sz w:val="20"/>
              </w:rPr>
            </w:pPr>
          </w:p>
        </w:tc>
      </w:tr>
      <w:tr w:rsidR="003131F7" w:rsidRPr="00C67A3A" w14:paraId="5669294F" w14:textId="77777777" w:rsidTr="00C67A3A">
        <w:tc>
          <w:tcPr>
            <w:tcW w:w="2645" w:type="pct"/>
            <w:tcBorders>
              <w:top w:val="nil"/>
              <w:bottom w:val="nil"/>
            </w:tcBorders>
            <w:shd w:val="clear" w:color="auto" w:fill="DEEAF6"/>
          </w:tcPr>
          <w:p w14:paraId="40BB7FDD" w14:textId="77777777" w:rsidR="003131F7" w:rsidRPr="00C67A3A" w:rsidRDefault="003131F7" w:rsidP="00C67A3A">
            <w:pPr>
              <w:spacing w:before="60" w:after="60"/>
              <w:ind w:left="313" w:firstLine="0"/>
              <w:rPr>
                <w:rFonts w:ascii="Arial" w:hAnsi="Arial" w:cs="Arial"/>
                <w:sz w:val="20"/>
              </w:rPr>
            </w:pPr>
          </w:p>
        </w:tc>
        <w:tc>
          <w:tcPr>
            <w:tcW w:w="784" w:type="pct"/>
            <w:tcBorders>
              <w:top w:val="nil"/>
              <w:bottom w:val="nil"/>
            </w:tcBorders>
            <w:shd w:val="clear" w:color="auto" w:fill="auto"/>
          </w:tcPr>
          <w:p w14:paraId="74251D5F"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EE4A86B"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51DE1B8" w14:textId="77777777" w:rsidR="003131F7" w:rsidRPr="00C67A3A" w:rsidRDefault="003131F7" w:rsidP="00C67A3A">
            <w:pPr>
              <w:spacing w:before="60" w:after="60"/>
              <w:ind w:firstLine="0"/>
              <w:jc w:val="right"/>
              <w:rPr>
                <w:rFonts w:ascii="Arial" w:hAnsi="Arial" w:cs="Arial"/>
                <w:sz w:val="20"/>
              </w:rPr>
            </w:pPr>
          </w:p>
        </w:tc>
      </w:tr>
      <w:tr w:rsidR="003131F7" w:rsidRPr="00C67A3A" w14:paraId="7146C17B" w14:textId="77777777" w:rsidTr="00C67A3A">
        <w:tc>
          <w:tcPr>
            <w:tcW w:w="2645" w:type="pct"/>
            <w:tcBorders>
              <w:top w:val="nil"/>
            </w:tcBorders>
            <w:shd w:val="clear" w:color="auto" w:fill="auto"/>
          </w:tcPr>
          <w:p w14:paraId="1B6290E5" w14:textId="77777777" w:rsidR="003131F7" w:rsidRPr="00C67A3A" w:rsidRDefault="003131F7" w:rsidP="00C67A3A">
            <w:pPr>
              <w:spacing w:before="60" w:after="60"/>
              <w:ind w:firstLine="0"/>
              <w:rPr>
                <w:rFonts w:ascii="Arial" w:hAnsi="Arial" w:cs="Arial"/>
                <w:b/>
                <w:sz w:val="20"/>
              </w:rPr>
            </w:pPr>
            <w:r w:rsidRPr="00C67A3A">
              <w:rPr>
                <w:rFonts w:ascii="Arial" w:hAnsi="Arial" w:cs="Arial"/>
                <w:b/>
                <w:sz w:val="20"/>
              </w:rPr>
              <w:t>Total</w:t>
            </w:r>
          </w:p>
        </w:tc>
        <w:tc>
          <w:tcPr>
            <w:tcW w:w="784" w:type="pct"/>
            <w:tcBorders>
              <w:top w:val="nil"/>
            </w:tcBorders>
            <w:shd w:val="clear" w:color="auto" w:fill="auto"/>
          </w:tcPr>
          <w:p w14:paraId="2F5D68D3" w14:textId="77777777" w:rsidR="003131F7" w:rsidRPr="00C67A3A" w:rsidRDefault="003131F7" w:rsidP="00C67A3A">
            <w:pPr>
              <w:spacing w:before="60" w:after="60"/>
              <w:ind w:firstLine="0"/>
              <w:jc w:val="right"/>
              <w:rPr>
                <w:rFonts w:ascii="Arial" w:hAnsi="Arial" w:cs="Arial"/>
                <w:sz w:val="20"/>
              </w:rPr>
            </w:pPr>
          </w:p>
        </w:tc>
        <w:tc>
          <w:tcPr>
            <w:tcW w:w="786" w:type="pct"/>
            <w:tcBorders>
              <w:top w:val="nil"/>
            </w:tcBorders>
            <w:shd w:val="clear" w:color="auto" w:fill="auto"/>
          </w:tcPr>
          <w:p w14:paraId="2D8B3301" w14:textId="77777777" w:rsidR="003131F7" w:rsidRPr="00C67A3A" w:rsidRDefault="003131F7" w:rsidP="00C67A3A">
            <w:pPr>
              <w:spacing w:before="60" w:after="60"/>
              <w:ind w:firstLine="0"/>
              <w:jc w:val="right"/>
              <w:rPr>
                <w:rFonts w:ascii="Arial" w:hAnsi="Arial" w:cs="Arial"/>
                <w:sz w:val="20"/>
              </w:rPr>
            </w:pPr>
          </w:p>
        </w:tc>
        <w:tc>
          <w:tcPr>
            <w:tcW w:w="785" w:type="pct"/>
            <w:tcBorders>
              <w:top w:val="nil"/>
            </w:tcBorders>
            <w:shd w:val="clear" w:color="auto" w:fill="auto"/>
          </w:tcPr>
          <w:p w14:paraId="50308AB9" w14:textId="77777777" w:rsidR="003131F7" w:rsidRPr="00C67A3A" w:rsidRDefault="003131F7" w:rsidP="00C67A3A">
            <w:pPr>
              <w:spacing w:before="60" w:after="60"/>
              <w:ind w:firstLine="0"/>
              <w:jc w:val="right"/>
              <w:rPr>
                <w:rFonts w:ascii="Arial" w:hAnsi="Arial" w:cs="Arial"/>
                <w:sz w:val="20"/>
              </w:rPr>
            </w:pPr>
          </w:p>
        </w:tc>
      </w:tr>
    </w:tbl>
    <w:p w14:paraId="39338019" w14:textId="77777777" w:rsidR="003131F7" w:rsidRDefault="003131F7" w:rsidP="007449E9">
      <w:pPr>
        <w:ind w:firstLine="0"/>
        <w:rPr>
          <w:rFonts w:ascii="Arial" w:hAnsi="Arial" w:cs="Arial"/>
          <w:b/>
          <w:color w:val="ED7D31"/>
          <w:sz w:val="20"/>
        </w:rPr>
      </w:pPr>
    </w:p>
    <w:p w14:paraId="55102EE8" w14:textId="77777777" w:rsidR="007449E9" w:rsidRDefault="007449E9" w:rsidP="007449E9">
      <w:pPr>
        <w:ind w:firstLine="0"/>
        <w:rPr>
          <w:rFonts w:ascii="Arial" w:hAnsi="Arial" w:cs="Arial"/>
          <w:b/>
          <w:color w:val="ED7D31"/>
          <w:sz w:val="20"/>
        </w:rPr>
      </w:pPr>
    </w:p>
    <w:p w14:paraId="2BC2F386" w14:textId="77777777" w:rsidR="00B92F45" w:rsidRDefault="00B92F45" w:rsidP="007449E9">
      <w:pPr>
        <w:ind w:firstLine="0"/>
        <w:rPr>
          <w:rFonts w:ascii="Arial" w:hAnsi="Arial" w:cs="Arial"/>
          <w:b/>
          <w:color w:val="ED7D31"/>
          <w:sz w:val="20"/>
        </w:rPr>
        <w:sectPr w:rsidR="00B92F45" w:rsidSect="005327CF">
          <w:pgSz w:w="16838" w:h="11906" w:orient="landscape"/>
          <w:pgMar w:top="992" w:right="1440" w:bottom="992" w:left="1440" w:header="708" w:footer="708" w:gutter="0"/>
          <w:cols w:space="708"/>
          <w:docGrid w:linePitch="360"/>
        </w:sectPr>
      </w:pPr>
    </w:p>
    <w:p w14:paraId="1932B429" w14:textId="7BA616C2" w:rsidR="008C4525" w:rsidRPr="00C26B73" w:rsidRDefault="007449E9" w:rsidP="00C26B73">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9364716" w14:textId="38A3811D" w:rsidR="008C4525" w:rsidRPr="00F72214" w:rsidRDefault="008C4525">
      <w:pPr>
        <w:pStyle w:val="Heading2"/>
        <w:numPr>
          <w:ilvl w:val="0"/>
          <w:numId w:val="47"/>
        </w:numPr>
        <w:spacing w:before="120" w:after="120"/>
        <w:ind w:left="567" w:hanging="567"/>
        <w:rPr>
          <w:rFonts w:ascii="Arial" w:hAnsi="Arial" w:cs="Arial"/>
          <w:b/>
          <w:color w:val="auto"/>
          <w:sz w:val="20"/>
        </w:rPr>
      </w:pPr>
      <w:bookmarkStart w:id="86" w:name="_Toc172582976"/>
      <w:r>
        <w:rPr>
          <w:rFonts w:ascii="Arial" w:hAnsi="Arial" w:cs="Arial"/>
          <w:b/>
          <w:color w:val="auto"/>
          <w:sz w:val="20"/>
        </w:rPr>
        <w:t>Operating Lease Receivable</w:t>
      </w:r>
      <w:bookmarkEnd w:id="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8C4525" w:rsidRPr="00C67A3A" w14:paraId="351E739C" w14:textId="77777777" w:rsidTr="00FB2C8A">
        <w:tc>
          <w:tcPr>
            <w:tcW w:w="3124" w:type="pct"/>
            <w:gridSpan w:val="2"/>
            <w:tcBorders>
              <w:bottom w:val="single" w:sz="4" w:space="0" w:color="auto"/>
            </w:tcBorders>
            <w:shd w:val="clear" w:color="auto" w:fill="FBE4D5"/>
          </w:tcPr>
          <w:p w14:paraId="4251E7B1" w14:textId="77777777" w:rsidR="008C4525" w:rsidRPr="00C67A3A" w:rsidRDefault="008C4525">
            <w:pPr>
              <w:spacing w:before="60" w:after="60"/>
              <w:ind w:firstLine="0"/>
              <w:rPr>
                <w:rFonts w:ascii="Arial" w:hAnsi="Arial" w:cs="Arial"/>
                <w:b/>
                <w:sz w:val="20"/>
              </w:rPr>
            </w:pPr>
          </w:p>
        </w:tc>
        <w:tc>
          <w:tcPr>
            <w:tcW w:w="937" w:type="pct"/>
            <w:tcBorders>
              <w:bottom w:val="single" w:sz="4" w:space="0" w:color="auto"/>
            </w:tcBorders>
            <w:shd w:val="clear" w:color="auto" w:fill="FBE4D5"/>
          </w:tcPr>
          <w:p w14:paraId="5B323CD4" w14:textId="77777777" w:rsidR="008C4525" w:rsidRPr="00C67A3A" w:rsidRDefault="008C4525">
            <w:pPr>
              <w:spacing w:before="60" w:after="60"/>
              <w:ind w:firstLine="0"/>
              <w:jc w:val="center"/>
              <w:rPr>
                <w:rFonts w:ascii="Arial" w:hAnsi="Arial" w:cs="Arial"/>
                <w:b/>
                <w:sz w:val="20"/>
              </w:rPr>
            </w:pPr>
            <w:r>
              <w:rPr>
                <w:rFonts w:ascii="Arial" w:hAnsi="Arial" w:cs="Arial"/>
                <w:b/>
                <w:sz w:val="20"/>
              </w:rPr>
              <w:t>2023/2024</w:t>
            </w:r>
          </w:p>
          <w:p w14:paraId="31546E74" w14:textId="77777777" w:rsidR="008C4525" w:rsidRPr="00C67A3A" w:rsidRDefault="008C4525">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0F1E1F07" w14:textId="77777777" w:rsidR="008C4525" w:rsidRPr="00C67A3A" w:rsidRDefault="008C4525">
            <w:pPr>
              <w:spacing w:before="60" w:after="60"/>
              <w:ind w:firstLine="0"/>
              <w:jc w:val="center"/>
              <w:rPr>
                <w:rFonts w:ascii="Arial" w:hAnsi="Arial" w:cs="Arial"/>
                <w:b/>
                <w:sz w:val="20"/>
              </w:rPr>
            </w:pPr>
            <w:r>
              <w:rPr>
                <w:rFonts w:ascii="Arial" w:hAnsi="Arial" w:cs="Arial"/>
                <w:b/>
                <w:sz w:val="20"/>
              </w:rPr>
              <w:t>2022/2023</w:t>
            </w:r>
          </w:p>
          <w:p w14:paraId="1198FC94" w14:textId="77777777" w:rsidR="008C4525" w:rsidRPr="00C67A3A" w:rsidRDefault="008C4525">
            <w:pPr>
              <w:spacing w:before="60" w:after="60"/>
              <w:ind w:firstLine="0"/>
              <w:jc w:val="center"/>
              <w:rPr>
                <w:rFonts w:ascii="Arial" w:hAnsi="Arial" w:cs="Arial"/>
                <w:b/>
                <w:sz w:val="20"/>
              </w:rPr>
            </w:pPr>
            <w:r w:rsidRPr="00C67A3A">
              <w:rPr>
                <w:rFonts w:ascii="Arial" w:hAnsi="Arial" w:cs="Arial"/>
                <w:b/>
                <w:sz w:val="20"/>
              </w:rPr>
              <w:t>(R’000s)</w:t>
            </w:r>
          </w:p>
        </w:tc>
      </w:tr>
      <w:tr w:rsidR="008C4525" w:rsidRPr="00C67A3A" w14:paraId="4765AA3B" w14:textId="77777777" w:rsidTr="00FB2C8A">
        <w:tc>
          <w:tcPr>
            <w:tcW w:w="2625" w:type="pct"/>
            <w:tcBorders>
              <w:bottom w:val="nil"/>
              <w:right w:val="nil"/>
            </w:tcBorders>
            <w:shd w:val="clear" w:color="auto" w:fill="auto"/>
          </w:tcPr>
          <w:p w14:paraId="6C460A33" w14:textId="77777777" w:rsidR="008C4525" w:rsidRPr="00C67A3A" w:rsidRDefault="008C4525">
            <w:pPr>
              <w:spacing w:before="60" w:after="60"/>
              <w:ind w:firstLine="0"/>
              <w:rPr>
                <w:rFonts w:ascii="Arial" w:hAnsi="Arial" w:cs="Arial"/>
                <w:sz w:val="20"/>
              </w:rPr>
            </w:pPr>
            <w:r>
              <w:rPr>
                <w:rFonts w:ascii="Arial" w:hAnsi="Arial" w:cs="Arial"/>
                <w:sz w:val="20"/>
              </w:rPr>
              <w:t>Operating Lease Receivable</w:t>
            </w:r>
          </w:p>
        </w:tc>
        <w:tc>
          <w:tcPr>
            <w:tcW w:w="499" w:type="pct"/>
            <w:tcBorders>
              <w:left w:val="nil"/>
              <w:bottom w:val="nil"/>
            </w:tcBorders>
            <w:shd w:val="clear" w:color="auto" w:fill="auto"/>
          </w:tcPr>
          <w:p w14:paraId="56024142" w14:textId="77777777" w:rsidR="008C4525" w:rsidRPr="00C67A3A" w:rsidRDefault="008C4525">
            <w:pPr>
              <w:spacing w:before="60" w:after="60"/>
              <w:ind w:firstLine="0"/>
              <w:jc w:val="center"/>
              <w:rPr>
                <w:rFonts w:ascii="Arial" w:hAnsi="Arial" w:cs="Arial"/>
                <w:sz w:val="20"/>
              </w:rPr>
            </w:pPr>
          </w:p>
        </w:tc>
        <w:tc>
          <w:tcPr>
            <w:tcW w:w="937" w:type="pct"/>
            <w:tcBorders>
              <w:bottom w:val="nil"/>
            </w:tcBorders>
            <w:shd w:val="clear" w:color="auto" w:fill="auto"/>
          </w:tcPr>
          <w:p w14:paraId="2F8E6F33" w14:textId="77777777" w:rsidR="008C4525" w:rsidRPr="00C67A3A" w:rsidRDefault="008C4525">
            <w:pPr>
              <w:spacing w:before="60" w:after="60"/>
              <w:ind w:firstLine="0"/>
              <w:jc w:val="right"/>
              <w:rPr>
                <w:rFonts w:ascii="Arial" w:hAnsi="Arial" w:cs="Arial"/>
                <w:sz w:val="20"/>
              </w:rPr>
            </w:pPr>
          </w:p>
        </w:tc>
        <w:tc>
          <w:tcPr>
            <w:tcW w:w="939" w:type="pct"/>
            <w:tcBorders>
              <w:bottom w:val="nil"/>
            </w:tcBorders>
            <w:shd w:val="clear" w:color="auto" w:fill="auto"/>
          </w:tcPr>
          <w:p w14:paraId="064CB26D" w14:textId="77777777" w:rsidR="008C4525" w:rsidRPr="00C67A3A" w:rsidRDefault="008C4525">
            <w:pPr>
              <w:spacing w:before="60" w:after="60"/>
              <w:ind w:firstLine="0"/>
              <w:jc w:val="right"/>
              <w:rPr>
                <w:rFonts w:ascii="Arial" w:hAnsi="Arial" w:cs="Arial"/>
                <w:sz w:val="20"/>
              </w:rPr>
            </w:pPr>
          </w:p>
        </w:tc>
      </w:tr>
      <w:tr w:rsidR="008C4525" w:rsidRPr="00C67A3A" w14:paraId="7B24E0AA" w14:textId="77777777" w:rsidTr="00FB2C8A">
        <w:tc>
          <w:tcPr>
            <w:tcW w:w="3124" w:type="pct"/>
            <w:gridSpan w:val="2"/>
            <w:tcBorders>
              <w:top w:val="nil"/>
            </w:tcBorders>
            <w:shd w:val="clear" w:color="auto" w:fill="auto"/>
          </w:tcPr>
          <w:p w14:paraId="224080D6" w14:textId="77777777" w:rsidR="008C4525" w:rsidRPr="00C67A3A" w:rsidRDefault="008C4525">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1F9B5EB2" w14:textId="77777777" w:rsidR="008C4525" w:rsidRPr="00C67A3A" w:rsidRDefault="008C4525">
            <w:pPr>
              <w:spacing w:before="60" w:after="60"/>
              <w:ind w:firstLine="0"/>
              <w:jc w:val="right"/>
              <w:rPr>
                <w:rFonts w:ascii="Arial" w:hAnsi="Arial" w:cs="Arial"/>
                <w:sz w:val="20"/>
              </w:rPr>
            </w:pPr>
          </w:p>
        </w:tc>
        <w:tc>
          <w:tcPr>
            <w:tcW w:w="939" w:type="pct"/>
            <w:tcBorders>
              <w:top w:val="nil"/>
            </w:tcBorders>
            <w:shd w:val="clear" w:color="auto" w:fill="auto"/>
          </w:tcPr>
          <w:p w14:paraId="268C9B0C" w14:textId="77777777" w:rsidR="008C4525" w:rsidRPr="00C67A3A" w:rsidRDefault="008C4525">
            <w:pPr>
              <w:spacing w:before="60" w:after="60"/>
              <w:ind w:firstLine="0"/>
              <w:jc w:val="right"/>
              <w:rPr>
                <w:rFonts w:ascii="Arial" w:hAnsi="Arial" w:cs="Arial"/>
                <w:sz w:val="20"/>
              </w:rPr>
            </w:pPr>
          </w:p>
        </w:tc>
      </w:tr>
    </w:tbl>
    <w:p w14:paraId="313FED36" w14:textId="77777777" w:rsidR="00630018" w:rsidRDefault="00630018" w:rsidP="007449E9">
      <w:pPr>
        <w:ind w:firstLine="0"/>
        <w:rPr>
          <w:rFonts w:ascii="Arial" w:hAnsi="Arial" w:cs="Arial"/>
          <w:sz w:val="20"/>
        </w:rPr>
      </w:pPr>
    </w:p>
    <w:p w14:paraId="2B8F49A8" w14:textId="64DB8468" w:rsidR="00FB2C8A" w:rsidRPr="00F72214" w:rsidRDefault="00FB2C8A">
      <w:pPr>
        <w:pStyle w:val="Heading2"/>
        <w:numPr>
          <w:ilvl w:val="0"/>
          <w:numId w:val="47"/>
        </w:numPr>
        <w:spacing w:before="120" w:after="120"/>
        <w:rPr>
          <w:rFonts w:ascii="Arial" w:hAnsi="Arial" w:cs="Arial"/>
          <w:b/>
          <w:color w:val="auto"/>
          <w:sz w:val="20"/>
        </w:rPr>
      </w:pPr>
      <w:bookmarkStart w:id="87" w:name="_Toc172582977"/>
      <w:r>
        <w:rPr>
          <w:rFonts w:ascii="Arial" w:hAnsi="Arial" w:cs="Arial"/>
          <w:b/>
          <w:color w:val="auto"/>
          <w:sz w:val="20"/>
        </w:rPr>
        <w:t>Defined Benefit Asset</w:t>
      </w:r>
      <w:bookmarkEnd w:id="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FB2C8A" w:rsidRPr="00C67A3A" w14:paraId="1CA49F96" w14:textId="77777777" w:rsidTr="00FB2C8A">
        <w:tc>
          <w:tcPr>
            <w:tcW w:w="3124" w:type="pct"/>
            <w:gridSpan w:val="2"/>
            <w:tcBorders>
              <w:bottom w:val="single" w:sz="4" w:space="0" w:color="auto"/>
            </w:tcBorders>
            <w:shd w:val="clear" w:color="auto" w:fill="FBE4D5"/>
          </w:tcPr>
          <w:p w14:paraId="33097924" w14:textId="77777777" w:rsidR="00FB2C8A" w:rsidRPr="00C67A3A" w:rsidRDefault="00FB2C8A" w:rsidP="009633EC">
            <w:pPr>
              <w:spacing w:before="60" w:after="60"/>
              <w:ind w:firstLine="0"/>
              <w:rPr>
                <w:rFonts w:ascii="Arial" w:hAnsi="Arial" w:cs="Arial"/>
                <w:b/>
                <w:sz w:val="20"/>
              </w:rPr>
            </w:pPr>
          </w:p>
        </w:tc>
        <w:tc>
          <w:tcPr>
            <w:tcW w:w="937" w:type="pct"/>
            <w:tcBorders>
              <w:bottom w:val="single" w:sz="4" w:space="0" w:color="auto"/>
            </w:tcBorders>
            <w:shd w:val="clear" w:color="auto" w:fill="FBE4D5"/>
          </w:tcPr>
          <w:p w14:paraId="0D791C05" w14:textId="77777777" w:rsidR="00FB2C8A" w:rsidRPr="00C67A3A" w:rsidRDefault="00FB2C8A" w:rsidP="009633EC">
            <w:pPr>
              <w:spacing w:before="60" w:after="60"/>
              <w:ind w:firstLine="0"/>
              <w:jc w:val="center"/>
              <w:rPr>
                <w:rFonts w:ascii="Arial" w:hAnsi="Arial" w:cs="Arial"/>
                <w:b/>
                <w:sz w:val="20"/>
              </w:rPr>
            </w:pPr>
            <w:r>
              <w:rPr>
                <w:rFonts w:ascii="Arial" w:hAnsi="Arial" w:cs="Arial"/>
                <w:b/>
                <w:sz w:val="20"/>
              </w:rPr>
              <w:t>2023/2024</w:t>
            </w:r>
          </w:p>
          <w:p w14:paraId="7A34994B" w14:textId="77777777" w:rsidR="00FB2C8A" w:rsidRPr="00C67A3A" w:rsidRDefault="00FB2C8A" w:rsidP="009633EC">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4EE9DC43" w14:textId="77777777" w:rsidR="00FB2C8A" w:rsidRPr="00C67A3A" w:rsidRDefault="00FB2C8A" w:rsidP="009633EC">
            <w:pPr>
              <w:spacing w:before="60" w:after="60"/>
              <w:ind w:firstLine="0"/>
              <w:jc w:val="center"/>
              <w:rPr>
                <w:rFonts w:ascii="Arial" w:hAnsi="Arial" w:cs="Arial"/>
                <w:b/>
                <w:sz w:val="20"/>
              </w:rPr>
            </w:pPr>
            <w:r>
              <w:rPr>
                <w:rFonts w:ascii="Arial" w:hAnsi="Arial" w:cs="Arial"/>
                <w:b/>
                <w:sz w:val="20"/>
              </w:rPr>
              <w:t>2022/2023</w:t>
            </w:r>
          </w:p>
          <w:p w14:paraId="7CB3E6A7" w14:textId="77777777" w:rsidR="00FB2C8A" w:rsidRPr="00C67A3A" w:rsidRDefault="00FB2C8A" w:rsidP="009633EC">
            <w:pPr>
              <w:spacing w:before="60" w:after="60"/>
              <w:ind w:firstLine="0"/>
              <w:jc w:val="center"/>
              <w:rPr>
                <w:rFonts w:ascii="Arial" w:hAnsi="Arial" w:cs="Arial"/>
                <w:b/>
                <w:sz w:val="20"/>
              </w:rPr>
            </w:pPr>
            <w:r w:rsidRPr="00C67A3A">
              <w:rPr>
                <w:rFonts w:ascii="Arial" w:hAnsi="Arial" w:cs="Arial"/>
                <w:b/>
                <w:sz w:val="20"/>
              </w:rPr>
              <w:t>(R’000s)</w:t>
            </w:r>
          </w:p>
        </w:tc>
      </w:tr>
      <w:tr w:rsidR="00FB2C8A" w:rsidRPr="00C67A3A" w14:paraId="688D6D98" w14:textId="77777777" w:rsidTr="00FB2C8A">
        <w:tc>
          <w:tcPr>
            <w:tcW w:w="2625" w:type="pct"/>
            <w:tcBorders>
              <w:bottom w:val="nil"/>
              <w:right w:val="nil"/>
            </w:tcBorders>
            <w:shd w:val="clear" w:color="auto" w:fill="auto"/>
          </w:tcPr>
          <w:p w14:paraId="728B0E56" w14:textId="638D4093" w:rsidR="00FB2C8A" w:rsidRPr="00C67A3A" w:rsidRDefault="00FB2C8A" w:rsidP="009633EC">
            <w:pPr>
              <w:spacing w:before="60" w:after="60"/>
              <w:ind w:firstLine="0"/>
              <w:rPr>
                <w:rFonts w:ascii="Arial" w:hAnsi="Arial" w:cs="Arial"/>
                <w:sz w:val="20"/>
              </w:rPr>
            </w:pPr>
            <w:r>
              <w:rPr>
                <w:rFonts w:ascii="Arial" w:hAnsi="Arial" w:cs="Arial"/>
                <w:sz w:val="20"/>
              </w:rPr>
              <w:t>Defined Benefit Asset</w:t>
            </w:r>
          </w:p>
        </w:tc>
        <w:tc>
          <w:tcPr>
            <w:tcW w:w="499" w:type="pct"/>
            <w:tcBorders>
              <w:left w:val="nil"/>
              <w:bottom w:val="nil"/>
            </w:tcBorders>
            <w:shd w:val="clear" w:color="auto" w:fill="auto"/>
          </w:tcPr>
          <w:p w14:paraId="5BB1F912" w14:textId="77777777" w:rsidR="00FB2C8A" w:rsidRPr="00C67A3A" w:rsidRDefault="00FB2C8A" w:rsidP="009633EC">
            <w:pPr>
              <w:spacing w:before="60" w:after="60"/>
              <w:ind w:firstLine="0"/>
              <w:jc w:val="center"/>
              <w:rPr>
                <w:rFonts w:ascii="Arial" w:hAnsi="Arial" w:cs="Arial"/>
                <w:sz w:val="20"/>
              </w:rPr>
            </w:pPr>
          </w:p>
        </w:tc>
        <w:tc>
          <w:tcPr>
            <w:tcW w:w="937" w:type="pct"/>
            <w:tcBorders>
              <w:bottom w:val="nil"/>
            </w:tcBorders>
            <w:shd w:val="clear" w:color="auto" w:fill="auto"/>
          </w:tcPr>
          <w:p w14:paraId="55ACFCE2" w14:textId="77777777" w:rsidR="00FB2C8A" w:rsidRPr="00C67A3A" w:rsidRDefault="00FB2C8A" w:rsidP="009633EC">
            <w:pPr>
              <w:spacing w:before="60" w:after="60"/>
              <w:ind w:firstLine="0"/>
              <w:jc w:val="right"/>
              <w:rPr>
                <w:rFonts w:ascii="Arial" w:hAnsi="Arial" w:cs="Arial"/>
                <w:sz w:val="20"/>
              </w:rPr>
            </w:pPr>
          </w:p>
        </w:tc>
        <w:tc>
          <w:tcPr>
            <w:tcW w:w="939" w:type="pct"/>
            <w:tcBorders>
              <w:bottom w:val="nil"/>
            </w:tcBorders>
            <w:shd w:val="clear" w:color="auto" w:fill="auto"/>
          </w:tcPr>
          <w:p w14:paraId="686E3FAB" w14:textId="77777777" w:rsidR="00FB2C8A" w:rsidRPr="00C67A3A" w:rsidRDefault="00FB2C8A" w:rsidP="009633EC">
            <w:pPr>
              <w:spacing w:before="60" w:after="60"/>
              <w:ind w:firstLine="0"/>
              <w:jc w:val="right"/>
              <w:rPr>
                <w:rFonts w:ascii="Arial" w:hAnsi="Arial" w:cs="Arial"/>
                <w:sz w:val="20"/>
              </w:rPr>
            </w:pPr>
          </w:p>
        </w:tc>
      </w:tr>
      <w:tr w:rsidR="00FB2C8A" w:rsidRPr="00C67A3A" w14:paraId="455EF173" w14:textId="77777777" w:rsidTr="00FB2C8A">
        <w:tc>
          <w:tcPr>
            <w:tcW w:w="3124" w:type="pct"/>
            <w:gridSpan w:val="2"/>
            <w:tcBorders>
              <w:top w:val="nil"/>
            </w:tcBorders>
            <w:shd w:val="clear" w:color="auto" w:fill="auto"/>
          </w:tcPr>
          <w:p w14:paraId="14B23E55" w14:textId="77777777" w:rsidR="00FB2C8A" w:rsidRPr="00C67A3A" w:rsidRDefault="00FB2C8A" w:rsidP="009633EC">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150DFBC1" w14:textId="77777777" w:rsidR="00FB2C8A" w:rsidRPr="00C67A3A" w:rsidRDefault="00FB2C8A" w:rsidP="009633EC">
            <w:pPr>
              <w:spacing w:before="60" w:after="60"/>
              <w:ind w:firstLine="0"/>
              <w:jc w:val="right"/>
              <w:rPr>
                <w:rFonts w:ascii="Arial" w:hAnsi="Arial" w:cs="Arial"/>
                <w:sz w:val="20"/>
              </w:rPr>
            </w:pPr>
          </w:p>
        </w:tc>
        <w:tc>
          <w:tcPr>
            <w:tcW w:w="939" w:type="pct"/>
            <w:tcBorders>
              <w:top w:val="nil"/>
            </w:tcBorders>
            <w:shd w:val="clear" w:color="auto" w:fill="auto"/>
          </w:tcPr>
          <w:p w14:paraId="547FC96B" w14:textId="77777777" w:rsidR="00FB2C8A" w:rsidRPr="00C67A3A" w:rsidRDefault="00FB2C8A" w:rsidP="009633EC">
            <w:pPr>
              <w:spacing w:before="60" w:after="60"/>
              <w:ind w:firstLine="0"/>
              <w:jc w:val="right"/>
              <w:rPr>
                <w:rFonts w:ascii="Arial" w:hAnsi="Arial" w:cs="Arial"/>
                <w:sz w:val="20"/>
              </w:rPr>
            </w:pPr>
          </w:p>
        </w:tc>
      </w:tr>
    </w:tbl>
    <w:p w14:paraId="56747783" w14:textId="77777777" w:rsidR="00630018" w:rsidRDefault="00630018" w:rsidP="007449E9">
      <w:pPr>
        <w:ind w:firstLine="0"/>
        <w:rPr>
          <w:rFonts w:ascii="Arial" w:hAnsi="Arial" w:cs="Arial"/>
          <w:sz w:val="20"/>
        </w:rPr>
      </w:pPr>
    </w:p>
    <w:p w14:paraId="4D19CD22" w14:textId="3F821696" w:rsidR="00FB2C8A" w:rsidRPr="00F72214" w:rsidRDefault="00FB2C8A">
      <w:pPr>
        <w:pStyle w:val="Heading2"/>
        <w:numPr>
          <w:ilvl w:val="0"/>
          <w:numId w:val="47"/>
        </w:numPr>
        <w:spacing w:before="120" w:after="120"/>
        <w:rPr>
          <w:rFonts w:ascii="Arial" w:hAnsi="Arial" w:cs="Arial"/>
          <w:b/>
          <w:color w:val="auto"/>
          <w:sz w:val="20"/>
        </w:rPr>
      </w:pPr>
      <w:bookmarkStart w:id="88" w:name="_Toc172582978"/>
      <w:r>
        <w:rPr>
          <w:rFonts w:ascii="Arial" w:hAnsi="Arial" w:cs="Arial"/>
          <w:b/>
          <w:color w:val="auto"/>
          <w:sz w:val="20"/>
        </w:rPr>
        <w:t>Deferred Tax Assets</w:t>
      </w:r>
      <w:bookmarkEnd w:id="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FB2C8A" w:rsidRPr="00C67A3A" w14:paraId="3444A7CA" w14:textId="77777777" w:rsidTr="00FB2C8A">
        <w:tc>
          <w:tcPr>
            <w:tcW w:w="3124" w:type="pct"/>
            <w:gridSpan w:val="2"/>
            <w:tcBorders>
              <w:bottom w:val="single" w:sz="4" w:space="0" w:color="auto"/>
            </w:tcBorders>
            <w:shd w:val="clear" w:color="auto" w:fill="FBE4D5"/>
          </w:tcPr>
          <w:p w14:paraId="71DF6472" w14:textId="77777777" w:rsidR="00FB2C8A" w:rsidRPr="00C67A3A" w:rsidRDefault="00FB2C8A" w:rsidP="009633EC">
            <w:pPr>
              <w:spacing w:before="60" w:after="60"/>
              <w:ind w:firstLine="0"/>
              <w:rPr>
                <w:rFonts w:ascii="Arial" w:hAnsi="Arial" w:cs="Arial"/>
                <w:b/>
                <w:sz w:val="20"/>
              </w:rPr>
            </w:pPr>
          </w:p>
        </w:tc>
        <w:tc>
          <w:tcPr>
            <w:tcW w:w="937" w:type="pct"/>
            <w:tcBorders>
              <w:bottom w:val="single" w:sz="4" w:space="0" w:color="auto"/>
            </w:tcBorders>
            <w:shd w:val="clear" w:color="auto" w:fill="FBE4D5"/>
          </w:tcPr>
          <w:p w14:paraId="221D541D" w14:textId="77777777" w:rsidR="00FB2C8A" w:rsidRPr="00C67A3A" w:rsidRDefault="00FB2C8A" w:rsidP="009633EC">
            <w:pPr>
              <w:spacing w:before="60" w:after="60"/>
              <w:ind w:firstLine="0"/>
              <w:jc w:val="center"/>
              <w:rPr>
                <w:rFonts w:ascii="Arial" w:hAnsi="Arial" w:cs="Arial"/>
                <w:b/>
                <w:sz w:val="20"/>
              </w:rPr>
            </w:pPr>
            <w:r>
              <w:rPr>
                <w:rFonts w:ascii="Arial" w:hAnsi="Arial" w:cs="Arial"/>
                <w:b/>
                <w:sz w:val="20"/>
              </w:rPr>
              <w:t>2023/2024</w:t>
            </w:r>
          </w:p>
          <w:p w14:paraId="5A30A92F" w14:textId="77777777" w:rsidR="00FB2C8A" w:rsidRPr="00C67A3A" w:rsidRDefault="00FB2C8A" w:rsidP="009633EC">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17D76950" w14:textId="77777777" w:rsidR="00FB2C8A" w:rsidRPr="00C67A3A" w:rsidRDefault="00FB2C8A" w:rsidP="009633EC">
            <w:pPr>
              <w:spacing w:before="60" w:after="60"/>
              <w:ind w:firstLine="0"/>
              <w:jc w:val="center"/>
              <w:rPr>
                <w:rFonts w:ascii="Arial" w:hAnsi="Arial" w:cs="Arial"/>
                <w:b/>
                <w:sz w:val="20"/>
              </w:rPr>
            </w:pPr>
            <w:r>
              <w:rPr>
                <w:rFonts w:ascii="Arial" w:hAnsi="Arial" w:cs="Arial"/>
                <w:b/>
                <w:sz w:val="20"/>
              </w:rPr>
              <w:t>2022/2023</w:t>
            </w:r>
          </w:p>
          <w:p w14:paraId="3DEFD17E" w14:textId="77777777" w:rsidR="00FB2C8A" w:rsidRPr="00C67A3A" w:rsidRDefault="00FB2C8A" w:rsidP="009633EC">
            <w:pPr>
              <w:spacing w:before="60" w:after="60"/>
              <w:ind w:firstLine="0"/>
              <w:jc w:val="center"/>
              <w:rPr>
                <w:rFonts w:ascii="Arial" w:hAnsi="Arial" w:cs="Arial"/>
                <w:b/>
                <w:sz w:val="20"/>
              </w:rPr>
            </w:pPr>
            <w:r w:rsidRPr="00C67A3A">
              <w:rPr>
                <w:rFonts w:ascii="Arial" w:hAnsi="Arial" w:cs="Arial"/>
                <w:b/>
                <w:sz w:val="20"/>
              </w:rPr>
              <w:t>(R’000s)</w:t>
            </w:r>
          </w:p>
        </w:tc>
      </w:tr>
      <w:tr w:rsidR="00FB2C8A" w:rsidRPr="00C67A3A" w14:paraId="08107A63" w14:textId="77777777" w:rsidTr="00FB2C8A">
        <w:tc>
          <w:tcPr>
            <w:tcW w:w="2625" w:type="pct"/>
            <w:tcBorders>
              <w:bottom w:val="nil"/>
              <w:right w:val="nil"/>
            </w:tcBorders>
            <w:shd w:val="clear" w:color="auto" w:fill="auto"/>
          </w:tcPr>
          <w:p w14:paraId="48E5C221" w14:textId="7F2ED21F" w:rsidR="00FB2C8A" w:rsidRPr="00C67A3A" w:rsidRDefault="00FB2C8A" w:rsidP="009633EC">
            <w:pPr>
              <w:spacing w:before="60" w:after="60"/>
              <w:ind w:firstLine="0"/>
              <w:rPr>
                <w:rFonts w:ascii="Arial" w:hAnsi="Arial" w:cs="Arial"/>
                <w:sz w:val="20"/>
              </w:rPr>
            </w:pPr>
            <w:r>
              <w:rPr>
                <w:rFonts w:ascii="Arial" w:hAnsi="Arial" w:cs="Arial"/>
                <w:sz w:val="20"/>
              </w:rPr>
              <w:t>Deferred Tax Assets</w:t>
            </w:r>
          </w:p>
        </w:tc>
        <w:tc>
          <w:tcPr>
            <w:tcW w:w="499" w:type="pct"/>
            <w:tcBorders>
              <w:left w:val="nil"/>
              <w:bottom w:val="nil"/>
            </w:tcBorders>
            <w:shd w:val="clear" w:color="auto" w:fill="auto"/>
          </w:tcPr>
          <w:p w14:paraId="31554C59" w14:textId="77777777" w:rsidR="00FB2C8A" w:rsidRPr="00C67A3A" w:rsidRDefault="00FB2C8A" w:rsidP="009633EC">
            <w:pPr>
              <w:spacing w:before="60" w:after="60"/>
              <w:ind w:firstLine="0"/>
              <w:jc w:val="center"/>
              <w:rPr>
                <w:rFonts w:ascii="Arial" w:hAnsi="Arial" w:cs="Arial"/>
                <w:sz w:val="20"/>
              </w:rPr>
            </w:pPr>
          </w:p>
        </w:tc>
        <w:tc>
          <w:tcPr>
            <w:tcW w:w="937" w:type="pct"/>
            <w:tcBorders>
              <w:bottom w:val="nil"/>
            </w:tcBorders>
            <w:shd w:val="clear" w:color="auto" w:fill="auto"/>
          </w:tcPr>
          <w:p w14:paraId="305EBC70" w14:textId="77777777" w:rsidR="00FB2C8A" w:rsidRPr="00C67A3A" w:rsidRDefault="00FB2C8A" w:rsidP="009633EC">
            <w:pPr>
              <w:spacing w:before="60" w:after="60"/>
              <w:ind w:firstLine="0"/>
              <w:jc w:val="right"/>
              <w:rPr>
                <w:rFonts w:ascii="Arial" w:hAnsi="Arial" w:cs="Arial"/>
                <w:sz w:val="20"/>
              </w:rPr>
            </w:pPr>
          </w:p>
        </w:tc>
        <w:tc>
          <w:tcPr>
            <w:tcW w:w="939" w:type="pct"/>
            <w:tcBorders>
              <w:bottom w:val="nil"/>
            </w:tcBorders>
            <w:shd w:val="clear" w:color="auto" w:fill="auto"/>
          </w:tcPr>
          <w:p w14:paraId="3D6FE0D1" w14:textId="77777777" w:rsidR="00FB2C8A" w:rsidRPr="00C67A3A" w:rsidRDefault="00FB2C8A" w:rsidP="009633EC">
            <w:pPr>
              <w:spacing w:before="60" w:after="60"/>
              <w:ind w:firstLine="0"/>
              <w:jc w:val="right"/>
              <w:rPr>
                <w:rFonts w:ascii="Arial" w:hAnsi="Arial" w:cs="Arial"/>
                <w:sz w:val="20"/>
              </w:rPr>
            </w:pPr>
          </w:p>
        </w:tc>
      </w:tr>
      <w:tr w:rsidR="00FB2C8A" w:rsidRPr="00C67A3A" w14:paraId="16D1F7FB" w14:textId="77777777" w:rsidTr="00FB2C8A">
        <w:tc>
          <w:tcPr>
            <w:tcW w:w="3124" w:type="pct"/>
            <w:gridSpan w:val="2"/>
            <w:tcBorders>
              <w:top w:val="nil"/>
            </w:tcBorders>
            <w:shd w:val="clear" w:color="auto" w:fill="auto"/>
          </w:tcPr>
          <w:p w14:paraId="7B33CDE0" w14:textId="77777777" w:rsidR="00FB2C8A" w:rsidRPr="00C67A3A" w:rsidRDefault="00FB2C8A" w:rsidP="009633EC">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0D6E0722" w14:textId="77777777" w:rsidR="00FB2C8A" w:rsidRPr="00C67A3A" w:rsidRDefault="00FB2C8A" w:rsidP="009633EC">
            <w:pPr>
              <w:spacing w:before="60" w:after="60"/>
              <w:ind w:firstLine="0"/>
              <w:jc w:val="right"/>
              <w:rPr>
                <w:rFonts w:ascii="Arial" w:hAnsi="Arial" w:cs="Arial"/>
                <w:sz w:val="20"/>
              </w:rPr>
            </w:pPr>
          </w:p>
        </w:tc>
        <w:tc>
          <w:tcPr>
            <w:tcW w:w="939" w:type="pct"/>
            <w:tcBorders>
              <w:top w:val="nil"/>
            </w:tcBorders>
            <w:shd w:val="clear" w:color="auto" w:fill="auto"/>
          </w:tcPr>
          <w:p w14:paraId="51146776" w14:textId="77777777" w:rsidR="00FB2C8A" w:rsidRPr="00C67A3A" w:rsidRDefault="00FB2C8A" w:rsidP="009633EC">
            <w:pPr>
              <w:spacing w:before="60" w:after="60"/>
              <w:ind w:firstLine="0"/>
              <w:jc w:val="right"/>
              <w:rPr>
                <w:rFonts w:ascii="Arial" w:hAnsi="Arial" w:cs="Arial"/>
                <w:sz w:val="20"/>
              </w:rPr>
            </w:pPr>
          </w:p>
        </w:tc>
      </w:tr>
    </w:tbl>
    <w:p w14:paraId="273797FC" w14:textId="77777777" w:rsidR="00FB2C8A" w:rsidRDefault="00FB2C8A" w:rsidP="007449E9">
      <w:pPr>
        <w:ind w:firstLine="0"/>
        <w:rPr>
          <w:rFonts w:ascii="Arial" w:hAnsi="Arial" w:cs="Arial"/>
          <w:sz w:val="20"/>
        </w:rPr>
      </w:pPr>
    </w:p>
    <w:p w14:paraId="1ACE558C" w14:textId="5F425D34" w:rsidR="00FB2C8A" w:rsidRPr="00F72214" w:rsidRDefault="00FB2C8A">
      <w:pPr>
        <w:pStyle w:val="Heading2"/>
        <w:numPr>
          <w:ilvl w:val="0"/>
          <w:numId w:val="47"/>
        </w:numPr>
        <w:spacing w:before="120" w:after="120"/>
        <w:rPr>
          <w:rFonts w:ascii="Arial" w:hAnsi="Arial" w:cs="Arial"/>
          <w:b/>
          <w:color w:val="auto"/>
          <w:sz w:val="20"/>
        </w:rPr>
      </w:pPr>
      <w:bookmarkStart w:id="89" w:name="_Toc172582979"/>
      <w:r>
        <w:rPr>
          <w:rFonts w:ascii="Arial" w:hAnsi="Arial" w:cs="Arial"/>
          <w:b/>
          <w:color w:val="auto"/>
          <w:sz w:val="20"/>
        </w:rPr>
        <w:t>Investment in Associate</w:t>
      </w:r>
      <w:bookmarkEnd w:id="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FB2C8A" w:rsidRPr="00C67A3A" w14:paraId="6A8B3217" w14:textId="77777777" w:rsidTr="00FB2C8A">
        <w:tc>
          <w:tcPr>
            <w:tcW w:w="3124" w:type="pct"/>
            <w:gridSpan w:val="2"/>
            <w:tcBorders>
              <w:bottom w:val="single" w:sz="4" w:space="0" w:color="auto"/>
            </w:tcBorders>
            <w:shd w:val="clear" w:color="auto" w:fill="FBE4D5"/>
          </w:tcPr>
          <w:p w14:paraId="78B49BC5" w14:textId="77777777" w:rsidR="00FB2C8A" w:rsidRPr="00C67A3A" w:rsidRDefault="00FB2C8A" w:rsidP="009633EC">
            <w:pPr>
              <w:spacing w:before="60" w:after="60"/>
              <w:ind w:firstLine="0"/>
              <w:rPr>
                <w:rFonts w:ascii="Arial" w:hAnsi="Arial" w:cs="Arial"/>
                <w:b/>
                <w:sz w:val="20"/>
              </w:rPr>
            </w:pPr>
          </w:p>
        </w:tc>
        <w:tc>
          <w:tcPr>
            <w:tcW w:w="937" w:type="pct"/>
            <w:tcBorders>
              <w:bottom w:val="single" w:sz="4" w:space="0" w:color="auto"/>
            </w:tcBorders>
            <w:shd w:val="clear" w:color="auto" w:fill="FBE4D5"/>
          </w:tcPr>
          <w:p w14:paraId="43C8D272" w14:textId="77777777" w:rsidR="00FB2C8A" w:rsidRPr="00C67A3A" w:rsidRDefault="00FB2C8A" w:rsidP="009633EC">
            <w:pPr>
              <w:spacing w:before="60" w:after="60"/>
              <w:ind w:firstLine="0"/>
              <w:jc w:val="center"/>
              <w:rPr>
                <w:rFonts w:ascii="Arial" w:hAnsi="Arial" w:cs="Arial"/>
                <w:b/>
                <w:sz w:val="20"/>
              </w:rPr>
            </w:pPr>
            <w:r>
              <w:rPr>
                <w:rFonts w:ascii="Arial" w:hAnsi="Arial" w:cs="Arial"/>
                <w:b/>
                <w:sz w:val="20"/>
              </w:rPr>
              <w:t>2023/2024</w:t>
            </w:r>
          </w:p>
          <w:p w14:paraId="0A3E3F40" w14:textId="77777777" w:rsidR="00FB2C8A" w:rsidRPr="00C67A3A" w:rsidRDefault="00FB2C8A" w:rsidP="009633EC">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110D39F1" w14:textId="77777777" w:rsidR="00FB2C8A" w:rsidRPr="00C67A3A" w:rsidRDefault="00FB2C8A" w:rsidP="009633EC">
            <w:pPr>
              <w:spacing w:before="60" w:after="60"/>
              <w:ind w:firstLine="0"/>
              <w:jc w:val="center"/>
              <w:rPr>
                <w:rFonts w:ascii="Arial" w:hAnsi="Arial" w:cs="Arial"/>
                <w:b/>
                <w:sz w:val="20"/>
              </w:rPr>
            </w:pPr>
            <w:r>
              <w:rPr>
                <w:rFonts w:ascii="Arial" w:hAnsi="Arial" w:cs="Arial"/>
                <w:b/>
                <w:sz w:val="20"/>
              </w:rPr>
              <w:t>2022/2023</w:t>
            </w:r>
          </w:p>
          <w:p w14:paraId="4374952A" w14:textId="77777777" w:rsidR="00FB2C8A" w:rsidRPr="00C67A3A" w:rsidRDefault="00FB2C8A" w:rsidP="009633EC">
            <w:pPr>
              <w:spacing w:before="60" w:after="60"/>
              <w:ind w:firstLine="0"/>
              <w:jc w:val="center"/>
              <w:rPr>
                <w:rFonts w:ascii="Arial" w:hAnsi="Arial" w:cs="Arial"/>
                <w:b/>
                <w:sz w:val="20"/>
              </w:rPr>
            </w:pPr>
            <w:r w:rsidRPr="00C67A3A">
              <w:rPr>
                <w:rFonts w:ascii="Arial" w:hAnsi="Arial" w:cs="Arial"/>
                <w:b/>
                <w:sz w:val="20"/>
              </w:rPr>
              <w:t>(R’000s)</w:t>
            </w:r>
          </w:p>
        </w:tc>
      </w:tr>
      <w:tr w:rsidR="00FB2C8A" w:rsidRPr="00C67A3A" w14:paraId="1FA941EA" w14:textId="77777777" w:rsidTr="00FB2C8A">
        <w:tc>
          <w:tcPr>
            <w:tcW w:w="2625" w:type="pct"/>
            <w:tcBorders>
              <w:bottom w:val="nil"/>
              <w:right w:val="nil"/>
            </w:tcBorders>
            <w:shd w:val="clear" w:color="auto" w:fill="auto"/>
          </w:tcPr>
          <w:p w14:paraId="790D8148" w14:textId="27E5EF13" w:rsidR="00FB2C8A" w:rsidRPr="00C67A3A" w:rsidRDefault="00FB2C8A" w:rsidP="009633EC">
            <w:pPr>
              <w:spacing w:before="60" w:after="60"/>
              <w:ind w:firstLine="0"/>
              <w:rPr>
                <w:rFonts w:ascii="Arial" w:hAnsi="Arial" w:cs="Arial"/>
                <w:sz w:val="20"/>
              </w:rPr>
            </w:pPr>
            <w:r>
              <w:rPr>
                <w:rFonts w:ascii="Arial" w:hAnsi="Arial" w:cs="Arial"/>
                <w:sz w:val="20"/>
              </w:rPr>
              <w:t>Investment in Associate</w:t>
            </w:r>
          </w:p>
        </w:tc>
        <w:tc>
          <w:tcPr>
            <w:tcW w:w="499" w:type="pct"/>
            <w:tcBorders>
              <w:left w:val="nil"/>
              <w:bottom w:val="nil"/>
            </w:tcBorders>
            <w:shd w:val="clear" w:color="auto" w:fill="auto"/>
          </w:tcPr>
          <w:p w14:paraId="16259AB3" w14:textId="77777777" w:rsidR="00FB2C8A" w:rsidRPr="00C67A3A" w:rsidRDefault="00FB2C8A" w:rsidP="009633EC">
            <w:pPr>
              <w:spacing w:before="60" w:after="60"/>
              <w:ind w:firstLine="0"/>
              <w:jc w:val="center"/>
              <w:rPr>
                <w:rFonts w:ascii="Arial" w:hAnsi="Arial" w:cs="Arial"/>
                <w:sz w:val="20"/>
              </w:rPr>
            </w:pPr>
          </w:p>
        </w:tc>
        <w:tc>
          <w:tcPr>
            <w:tcW w:w="937" w:type="pct"/>
            <w:tcBorders>
              <w:bottom w:val="nil"/>
            </w:tcBorders>
            <w:shd w:val="clear" w:color="auto" w:fill="auto"/>
          </w:tcPr>
          <w:p w14:paraId="3BAC7C1A" w14:textId="77777777" w:rsidR="00FB2C8A" w:rsidRPr="00C67A3A" w:rsidRDefault="00FB2C8A" w:rsidP="009633EC">
            <w:pPr>
              <w:spacing w:before="60" w:after="60"/>
              <w:ind w:firstLine="0"/>
              <w:jc w:val="right"/>
              <w:rPr>
                <w:rFonts w:ascii="Arial" w:hAnsi="Arial" w:cs="Arial"/>
                <w:sz w:val="20"/>
              </w:rPr>
            </w:pPr>
          </w:p>
        </w:tc>
        <w:tc>
          <w:tcPr>
            <w:tcW w:w="939" w:type="pct"/>
            <w:tcBorders>
              <w:bottom w:val="nil"/>
            </w:tcBorders>
            <w:shd w:val="clear" w:color="auto" w:fill="auto"/>
          </w:tcPr>
          <w:p w14:paraId="6321B853" w14:textId="77777777" w:rsidR="00FB2C8A" w:rsidRPr="00C67A3A" w:rsidRDefault="00FB2C8A" w:rsidP="009633EC">
            <w:pPr>
              <w:spacing w:before="60" w:after="60"/>
              <w:ind w:firstLine="0"/>
              <w:jc w:val="right"/>
              <w:rPr>
                <w:rFonts w:ascii="Arial" w:hAnsi="Arial" w:cs="Arial"/>
                <w:sz w:val="20"/>
              </w:rPr>
            </w:pPr>
          </w:p>
        </w:tc>
      </w:tr>
      <w:tr w:rsidR="00FB2C8A" w:rsidRPr="00C67A3A" w14:paraId="1C7CA442" w14:textId="77777777" w:rsidTr="00FB2C8A">
        <w:tc>
          <w:tcPr>
            <w:tcW w:w="3124" w:type="pct"/>
            <w:gridSpan w:val="2"/>
            <w:tcBorders>
              <w:top w:val="nil"/>
            </w:tcBorders>
            <w:shd w:val="clear" w:color="auto" w:fill="auto"/>
          </w:tcPr>
          <w:p w14:paraId="3B5267DA" w14:textId="77777777" w:rsidR="00FB2C8A" w:rsidRPr="00C67A3A" w:rsidRDefault="00FB2C8A" w:rsidP="009633EC">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6366F8B9" w14:textId="77777777" w:rsidR="00FB2C8A" w:rsidRPr="00C67A3A" w:rsidRDefault="00FB2C8A" w:rsidP="009633EC">
            <w:pPr>
              <w:spacing w:before="60" w:after="60"/>
              <w:ind w:firstLine="0"/>
              <w:jc w:val="right"/>
              <w:rPr>
                <w:rFonts w:ascii="Arial" w:hAnsi="Arial" w:cs="Arial"/>
                <w:sz w:val="20"/>
              </w:rPr>
            </w:pPr>
          </w:p>
        </w:tc>
        <w:tc>
          <w:tcPr>
            <w:tcW w:w="939" w:type="pct"/>
            <w:tcBorders>
              <w:top w:val="nil"/>
            </w:tcBorders>
            <w:shd w:val="clear" w:color="auto" w:fill="auto"/>
          </w:tcPr>
          <w:p w14:paraId="0060CBF2" w14:textId="77777777" w:rsidR="00FB2C8A" w:rsidRPr="00C67A3A" w:rsidRDefault="00FB2C8A" w:rsidP="009633EC">
            <w:pPr>
              <w:spacing w:before="60" w:after="60"/>
              <w:ind w:firstLine="0"/>
              <w:jc w:val="right"/>
              <w:rPr>
                <w:rFonts w:ascii="Arial" w:hAnsi="Arial" w:cs="Arial"/>
                <w:sz w:val="20"/>
              </w:rPr>
            </w:pPr>
          </w:p>
        </w:tc>
      </w:tr>
    </w:tbl>
    <w:p w14:paraId="74B64B4C" w14:textId="77777777" w:rsidR="00FB2C8A" w:rsidRDefault="00FB2C8A" w:rsidP="00FB2C8A">
      <w:pPr>
        <w:ind w:firstLine="0"/>
        <w:rPr>
          <w:rFonts w:ascii="Arial" w:hAnsi="Arial" w:cs="Arial"/>
          <w:sz w:val="20"/>
        </w:rPr>
      </w:pPr>
    </w:p>
    <w:p w14:paraId="702C4A3B" w14:textId="45508880" w:rsidR="007C49A1" w:rsidRPr="00F72214" w:rsidRDefault="007C49A1">
      <w:pPr>
        <w:pStyle w:val="Heading2"/>
        <w:numPr>
          <w:ilvl w:val="0"/>
          <w:numId w:val="47"/>
        </w:numPr>
        <w:spacing w:before="120" w:after="120"/>
        <w:rPr>
          <w:rFonts w:ascii="Arial" w:hAnsi="Arial" w:cs="Arial"/>
          <w:b/>
          <w:color w:val="auto"/>
          <w:sz w:val="20"/>
        </w:rPr>
      </w:pPr>
      <w:bookmarkStart w:id="90" w:name="_Toc172582980"/>
      <w:r>
        <w:rPr>
          <w:rFonts w:ascii="Arial" w:hAnsi="Arial" w:cs="Arial"/>
          <w:b/>
          <w:color w:val="auto"/>
          <w:sz w:val="20"/>
        </w:rPr>
        <w:t>Investment in Joint Venture</w:t>
      </w:r>
      <w:bookmarkEnd w:id="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7C49A1" w:rsidRPr="00C67A3A" w14:paraId="43E9F82A" w14:textId="77777777" w:rsidTr="009633EC">
        <w:tc>
          <w:tcPr>
            <w:tcW w:w="3124" w:type="pct"/>
            <w:gridSpan w:val="2"/>
            <w:tcBorders>
              <w:bottom w:val="single" w:sz="4" w:space="0" w:color="auto"/>
            </w:tcBorders>
            <w:shd w:val="clear" w:color="auto" w:fill="FBE4D5"/>
          </w:tcPr>
          <w:p w14:paraId="6E28B849" w14:textId="77777777" w:rsidR="007C49A1" w:rsidRPr="00C67A3A" w:rsidRDefault="007C49A1" w:rsidP="009633EC">
            <w:pPr>
              <w:spacing w:before="60" w:after="60"/>
              <w:ind w:firstLine="0"/>
              <w:rPr>
                <w:rFonts w:ascii="Arial" w:hAnsi="Arial" w:cs="Arial"/>
                <w:b/>
                <w:sz w:val="20"/>
              </w:rPr>
            </w:pPr>
          </w:p>
        </w:tc>
        <w:tc>
          <w:tcPr>
            <w:tcW w:w="937" w:type="pct"/>
            <w:tcBorders>
              <w:bottom w:val="single" w:sz="4" w:space="0" w:color="auto"/>
            </w:tcBorders>
            <w:shd w:val="clear" w:color="auto" w:fill="FBE4D5"/>
          </w:tcPr>
          <w:p w14:paraId="2B32B64B" w14:textId="77777777" w:rsidR="007C49A1" w:rsidRPr="00C67A3A" w:rsidRDefault="007C49A1" w:rsidP="009633EC">
            <w:pPr>
              <w:spacing w:before="60" w:after="60"/>
              <w:ind w:firstLine="0"/>
              <w:jc w:val="center"/>
              <w:rPr>
                <w:rFonts w:ascii="Arial" w:hAnsi="Arial" w:cs="Arial"/>
                <w:b/>
                <w:sz w:val="20"/>
              </w:rPr>
            </w:pPr>
            <w:r>
              <w:rPr>
                <w:rFonts w:ascii="Arial" w:hAnsi="Arial" w:cs="Arial"/>
                <w:b/>
                <w:sz w:val="20"/>
              </w:rPr>
              <w:t>2023/2024</w:t>
            </w:r>
          </w:p>
          <w:p w14:paraId="538812C4" w14:textId="77777777" w:rsidR="007C49A1" w:rsidRPr="00C67A3A" w:rsidRDefault="007C49A1" w:rsidP="009633EC">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2644D9E6" w14:textId="77777777" w:rsidR="007C49A1" w:rsidRPr="00C67A3A" w:rsidRDefault="007C49A1" w:rsidP="009633EC">
            <w:pPr>
              <w:spacing w:before="60" w:after="60"/>
              <w:ind w:firstLine="0"/>
              <w:jc w:val="center"/>
              <w:rPr>
                <w:rFonts w:ascii="Arial" w:hAnsi="Arial" w:cs="Arial"/>
                <w:b/>
                <w:sz w:val="20"/>
              </w:rPr>
            </w:pPr>
            <w:r>
              <w:rPr>
                <w:rFonts w:ascii="Arial" w:hAnsi="Arial" w:cs="Arial"/>
                <w:b/>
                <w:sz w:val="20"/>
              </w:rPr>
              <w:t>2022/2023</w:t>
            </w:r>
          </w:p>
          <w:p w14:paraId="3A680739" w14:textId="77777777" w:rsidR="007C49A1" w:rsidRPr="00C67A3A" w:rsidRDefault="007C49A1" w:rsidP="009633EC">
            <w:pPr>
              <w:spacing w:before="60" w:after="60"/>
              <w:ind w:firstLine="0"/>
              <w:jc w:val="center"/>
              <w:rPr>
                <w:rFonts w:ascii="Arial" w:hAnsi="Arial" w:cs="Arial"/>
                <w:b/>
                <w:sz w:val="20"/>
              </w:rPr>
            </w:pPr>
            <w:r w:rsidRPr="00C67A3A">
              <w:rPr>
                <w:rFonts w:ascii="Arial" w:hAnsi="Arial" w:cs="Arial"/>
                <w:b/>
                <w:sz w:val="20"/>
              </w:rPr>
              <w:t>(R’000s)</w:t>
            </w:r>
          </w:p>
        </w:tc>
      </w:tr>
      <w:tr w:rsidR="007C49A1" w:rsidRPr="00C67A3A" w14:paraId="6F641026" w14:textId="77777777" w:rsidTr="009633EC">
        <w:tc>
          <w:tcPr>
            <w:tcW w:w="2625" w:type="pct"/>
            <w:tcBorders>
              <w:bottom w:val="nil"/>
              <w:right w:val="nil"/>
            </w:tcBorders>
            <w:shd w:val="clear" w:color="auto" w:fill="auto"/>
          </w:tcPr>
          <w:p w14:paraId="01E230AA" w14:textId="6E47A1C6" w:rsidR="007C49A1" w:rsidRPr="00C67A3A" w:rsidRDefault="007C49A1" w:rsidP="009633EC">
            <w:pPr>
              <w:spacing w:before="60" w:after="60"/>
              <w:ind w:firstLine="0"/>
              <w:rPr>
                <w:rFonts w:ascii="Arial" w:hAnsi="Arial" w:cs="Arial"/>
                <w:sz w:val="20"/>
              </w:rPr>
            </w:pPr>
            <w:r>
              <w:rPr>
                <w:rFonts w:ascii="Arial" w:hAnsi="Arial" w:cs="Arial"/>
                <w:sz w:val="20"/>
              </w:rPr>
              <w:t>Investment in Joint Venture</w:t>
            </w:r>
          </w:p>
        </w:tc>
        <w:tc>
          <w:tcPr>
            <w:tcW w:w="499" w:type="pct"/>
            <w:tcBorders>
              <w:left w:val="nil"/>
              <w:bottom w:val="nil"/>
            </w:tcBorders>
            <w:shd w:val="clear" w:color="auto" w:fill="auto"/>
          </w:tcPr>
          <w:p w14:paraId="5D718F38" w14:textId="77777777" w:rsidR="007C49A1" w:rsidRPr="00C67A3A" w:rsidRDefault="007C49A1" w:rsidP="009633EC">
            <w:pPr>
              <w:spacing w:before="60" w:after="60"/>
              <w:ind w:firstLine="0"/>
              <w:jc w:val="center"/>
              <w:rPr>
                <w:rFonts w:ascii="Arial" w:hAnsi="Arial" w:cs="Arial"/>
                <w:sz w:val="20"/>
              </w:rPr>
            </w:pPr>
          </w:p>
        </w:tc>
        <w:tc>
          <w:tcPr>
            <w:tcW w:w="937" w:type="pct"/>
            <w:tcBorders>
              <w:bottom w:val="nil"/>
            </w:tcBorders>
            <w:shd w:val="clear" w:color="auto" w:fill="auto"/>
          </w:tcPr>
          <w:p w14:paraId="689050A7" w14:textId="77777777" w:rsidR="007C49A1" w:rsidRPr="00C67A3A" w:rsidRDefault="007C49A1" w:rsidP="009633EC">
            <w:pPr>
              <w:spacing w:before="60" w:after="60"/>
              <w:ind w:firstLine="0"/>
              <w:jc w:val="right"/>
              <w:rPr>
                <w:rFonts w:ascii="Arial" w:hAnsi="Arial" w:cs="Arial"/>
                <w:sz w:val="20"/>
              </w:rPr>
            </w:pPr>
          </w:p>
        </w:tc>
        <w:tc>
          <w:tcPr>
            <w:tcW w:w="939" w:type="pct"/>
            <w:tcBorders>
              <w:bottom w:val="nil"/>
            </w:tcBorders>
            <w:shd w:val="clear" w:color="auto" w:fill="auto"/>
          </w:tcPr>
          <w:p w14:paraId="03730A70" w14:textId="77777777" w:rsidR="007C49A1" w:rsidRPr="00C67A3A" w:rsidRDefault="007C49A1" w:rsidP="009633EC">
            <w:pPr>
              <w:spacing w:before="60" w:after="60"/>
              <w:ind w:firstLine="0"/>
              <w:jc w:val="right"/>
              <w:rPr>
                <w:rFonts w:ascii="Arial" w:hAnsi="Arial" w:cs="Arial"/>
                <w:sz w:val="20"/>
              </w:rPr>
            </w:pPr>
          </w:p>
        </w:tc>
      </w:tr>
      <w:tr w:rsidR="007C49A1" w:rsidRPr="00C67A3A" w14:paraId="3A3FCCD2" w14:textId="77777777" w:rsidTr="009633EC">
        <w:tc>
          <w:tcPr>
            <w:tcW w:w="3124" w:type="pct"/>
            <w:gridSpan w:val="2"/>
            <w:tcBorders>
              <w:top w:val="nil"/>
            </w:tcBorders>
            <w:shd w:val="clear" w:color="auto" w:fill="auto"/>
          </w:tcPr>
          <w:p w14:paraId="6CCC7B1C" w14:textId="77777777" w:rsidR="007C49A1" w:rsidRPr="00C67A3A" w:rsidRDefault="007C49A1" w:rsidP="009633EC">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7B9BE45E" w14:textId="77777777" w:rsidR="007C49A1" w:rsidRPr="00C67A3A" w:rsidRDefault="007C49A1" w:rsidP="009633EC">
            <w:pPr>
              <w:spacing w:before="60" w:after="60"/>
              <w:ind w:firstLine="0"/>
              <w:jc w:val="right"/>
              <w:rPr>
                <w:rFonts w:ascii="Arial" w:hAnsi="Arial" w:cs="Arial"/>
                <w:sz w:val="20"/>
              </w:rPr>
            </w:pPr>
          </w:p>
        </w:tc>
        <w:tc>
          <w:tcPr>
            <w:tcW w:w="939" w:type="pct"/>
            <w:tcBorders>
              <w:top w:val="nil"/>
            </w:tcBorders>
            <w:shd w:val="clear" w:color="auto" w:fill="auto"/>
          </w:tcPr>
          <w:p w14:paraId="2694EC73" w14:textId="77777777" w:rsidR="007C49A1" w:rsidRPr="00C67A3A" w:rsidRDefault="007C49A1" w:rsidP="009633EC">
            <w:pPr>
              <w:spacing w:before="60" w:after="60"/>
              <w:ind w:firstLine="0"/>
              <w:jc w:val="right"/>
              <w:rPr>
                <w:rFonts w:ascii="Arial" w:hAnsi="Arial" w:cs="Arial"/>
                <w:sz w:val="20"/>
              </w:rPr>
            </w:pPr>
          </w:p>
        </w:tc>
      </w:tr>
    </w:tbl>
    <w:p w14:paraId="22CB669D" w14:textId="77777777" w:rsidR="00FB2C8A" w:rsidRDefault="00FB2C8A" w:rsidP="007449E9">
      <w:pPr>
        <w:ind w:firstLine="0"/>
        <w:rPr>
          <w:rFonts w:ascii="Arial" w:hAnsi="Arial" w:cs="Arial"/>
          <w:sz w:val="20"/>
        </w:rPr>
      </w:pPr>
    </w:p>
    <w:p w14:paraId="4D160E62" w14:textId="5960EF06" w:rsidR="007C49A1" w:rsidRPr="00F72214" w:rsidRDefault="007C49A1">
      <w:pPr>
        <w:pStyle w:val="Heading2"/>
        <w:numPr>
          <w:ilvl w:val="0"/>
          <w:numId w:val="47"/>
        </w:numPr>
        <w:spacing w:before="120" w:after="120"/>
        <w:rPr>
          <w:rFonts w:ascii="Arial" w:hAnsi="Arial" w:cs="Arial"/>
          <w:b/>
          <w:color w:val="auto"/>
          <w:sz w:val="20"/>
        </w:rPr>
      </w:pPr>
      <w:bookmarkStart w:id="91" w:name="_Toc172582981"/>
      <w:r>
        <w:rPr>
          <w:rFonts w:ascii="Arial" w:hAnsi="Arial" w:cs="Arial"/>
          <w:b/>
          <w:color w:val="auto"/>
          <w:sz w:val="20"/>
        </w:rPr>
        <w:t>Investment in Subsidiary</w:t>
      </w:r>
      <w:bookmarkEnd w:id="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7C49A1" w:rsidRPr="00C67A3A" w14:paraId="17EF3B3E" w14:textId="77777777" w:rsidTr="009633EC">
        <w:tc>
          <w:tcPr>
            <w:tcW w:w="3124" w:type="pct"/>
            <w:gridSpan w:val="2"/>
            <w:tcBorders>
              <w:bottom w:val="single" w:sz="4" w:space="0" w:color="auto"/>
            </w:tcBorders>
            <w:shd w:val="clear" w:color="auto" w:fill="FBE4D5"/>
          </w:tcPr>
          <w:p w14:paraId="62329D57" w14:textId="77777777" w:rsidR="007C49A1" w:rsidRPr="00C67A3A" w:rsidRDefault="007C49A1" w:rsidP="009633EC">
            <w:pPr>
              <w:spacing w:before="60" w:after="60"/>
              <w:ind w:firstLine="0"/>
              <w:rPr>
                <w:rFonts w:ascii="Arial" w:hAnsi="Arial" w:cs="Arial"/>
                <w:b/>
                <w:sz w:val="20"/>
              </w:rPr>
            </w:pPr>
          </w:p>
        </w:tc>
        <w:tc>
          <w:tcPr>
            <w:tcW w:w="937" w:type="pct"/>
            <w:tcBorders>
              <w:bottom w:val="single" w:sz="4" w:space="0" w:color="auto"/>
            </w:tcBorders>
            <w:shd w:val="clear" w:color="auto" w:fill="FBE4D5"/>
          </w:tcPr>
          <w:p w14:paraId="4ACB0758" w14:textId="77777777" w:rsidR="007C49A1" w:rsidRPr="00C67A3A" w:rsidRDefault="007C49A1" w:rsidP="009633EC">
            <w:pPr>
              <w:spacing w:before="60" w:after="60"/>
              <w:ind w:firstLine="0"/>
              <w:jc w:val="center"/>
              <w:rPr>
                <w:rFonts w:ascii="Arial" w:hAnsi="Arial" w:cs="Arial"/>
                <w:b/>
                <w:sz w:val="20"/>
              </w:rPr>
            </w:pPr>
            <w:r>
              <w:rPr>
                <w:rFonts w:ascii="Arial" w:hAnsi="Arial" w:cs="Arial"/>
                <w:b/>
                <w:sz w:val="20"/>
              </w:rPr>
              <w:t>2023/2024</w:t>
            </w:r>
          </w:p>
          <w:p w14:paraId="69E594A8" w14:textId="77777777" w:rsidR="007C49A1" w:rsidRPr="00C67A3A" w:rsidRDefault="007C49A1" w:rsidP="009633EC">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2784DB22" w14:textId="77777777" w:rsidR="007C49A1" w:rsidRPr="00C67A3A" w:rsidRDefault="007C49A1" w:rsidP="009633EC">
            <w:pPr>
              <w:spacing w:before="60" w:after="60"/>
              <w:ind w:firstLine="0"/>
              <w:jc w:val="center"/>
              <w:rPr>
                <w:rFonts w:ascii="Arial" w:hAnsi="Arial" w:cs="Arial"/>
                <w:b/>
                <w:sz w:val="20"/>
              </w:rPr>
            </w:pPr>
            <w:r>
              <w:rPr>
                <w:rFonts w:ascii="Arial" w:hAnsi="Arial" w:cs="Arial"/>
                <w:b/>
                <w:sz w:val="20"/>
              </w:rPr>
              <w:t>2022/2023</w:t>
            </w:r>
          </w:p>
          <w:p w14:paraId="2ED7629F" w14:textId="77777777" w:rsidR="007C49A1" w:rsidRPr="00C67A3A" w:rsidRDefault="007C49A1" w:rsidP="009633EC">
            <w:pPr>
              <w:spacing w:before="60" w:after="60"/>
              <w:ind w:firstLine="0"/>
              <w:jc w:val="center"/>
              <w:rPr>
                <w:rFonts w:ascii="Arial" w:hAnsi="Arial" w:cs="Arial"/>
                <w:b/>
                <w:sz w:val="20"/>
              </w:rPr>
            </w:pPr>
            <w:r w:rsidRPr="00C67A3A">
              <w:rPr>
                <w:rFonts w:ascii="Arial" w:hAnsi="Arial" w:cs="Arial"/>
                <w:b/>
                <w:sz w:val="20"/>
              </w:rPr>
              <w:t>(R’000s)</w:t>
            </w:r>
          </w:p>
        </w:tc>
      </w:tr>
      <w:tr w:rsidR="007C49A1" w:rsidRPr="00C67A3A" w14:paraId="59393703" w14:textId="77777777" w:rsidTr="009633EC">
        <w:tc>
          <w:tcPr>
            <w:tcW w:w="2625" w:type="pct"/>
            <w:tcBorders>
              <w:bottom w:val="nil"/>
              <w:right w:val="nil"/>
            </w:tcBorders>
            <w:shd w:val="clear" w:color="auto" w:fill="auto"/>
          </w:tcPr>
          <w:p w14:paraId="4FC065F5" w14:textId="6ADEA414" w:rsidR="007C49A1" w:rsidRPr="00C67A3A" w:rsidRDefault="007C49A1" w:rsidP="009633EC">
            <w:pPr>
              <w:spacing w:before="60" w:after="60"/>
              <w:ind w:firstLine="0"/>
              <w:rPr>
                <w:rFonts w:ascii="Arial" w:hAnsi="Arial" w:cs="Arial"/>
                <w:sz w:val="20"/>
              </w:rPr>
            </w:pPr>
            <w:r>
              <w:rPr>
                <w:rFonts w:ascii="Arial" w:hAnsi="Arial" w:cs="Arial"/>
                <w:sz w:val="20"/>
              </w:rPr>
              <w:t>Investment in Subsidiary</w:t>
            </w:r>
          </w:p>
        </w:tc>
        <w:tc>
          <w:tcPr>
            <w:tcW w:w="499" w:type="pct"/>
            <w:tcBorders>
              <w:left w:val="nil"/>
              <w:bottom w:val="nil"/>
            </w:tcBorders>
            <w:shd w:val="clear" w:color="auto" w:fill="auto"/>
          </w:tcPr>
          <w:p w14:paraId="231436D5" w14:textId="77777777" w:rsidR="007C49A1" w:rsidRPr="00C67A3A" w:rsidRDefault="007C49A1" w:rsidP="009633EC">
            <w:pPr>
              <w:spacing w:before="60" w:after="60"/>
              <w:ind w:firstLine="0"/>
              <w:jc w:val="center"/>
              <w:rPr>
                <w:rFonts w:ascii="Arial" w:hAnsi="Arial" w:cs="Arial"/>
                <w:sz w:val="20"/>
              </w:rPr>
            </w:pPr>
          </w:p>
        </w:tc>
        <w:tc>
          <w:tcPr>
            <w:tcW w:w="937" w:type="pct"/>
            <w:tcBorders>
              <w:bottom w:val="nil"/>
            </w:tcBorders>
            <w:shd w:val="clear" w:color="auto" w:fill="auto"/>
          </w:tcPr>
          <w:p w14:paraId="59884026" w14:textId="77777777" w:rsidR="007C49A1" w:rsidRPr="00C67A3A" w:rsidRDefault="007C49A1" w:rsidP="009633EC">
            <w:pPr>
              <w:spacing w:before="60" w:after="60"/>
              <w:ind w:firstLine="0"/>
              <w:jc w:val="right"/>
              <w:rPr>
                <w:rFonts w:ascii="Arial" w:hAnsi="Arial" w:cs="Arial"/>
                <w:sz w:val="20"/>
              </w:rPr>
            </w:pPr>
          </w:p>
        </w:tc>
        <w:tc>
          <w:tcPr>
            <w:tcW w:w="939" w:type="pct"/>
            <w:tcBorders>
              <w:bottom w:val="nil"/>
            </w:tcBorders>
            <w:shd w:val="clear" w:color="auto" w:fill="auto"/>
          </w:tcPr>
          <w:p w14:paraId="5B11E98A" w14:textId="77777777" w:rsidR="007C49A1" w:rsidRPr="00C67A3A" w:rsidRDefault="007C49A1" w:rsidP="009633EC">
            <w:pPr>
              <w:spacing w:before="60" w:after="60"/>
              <w:ind w:firstLine="0"/>
              <w:jc w:val="right"/>
              <w:rPr>
                <w:rFonts w:ascii="Arial" w:hAnsi="Arial" w:cs="Arial"/>
                <w:sz w:val="20"/>
              </w:rPr>
            </w:pPr>
          </w:p>
        </w:tc>
      </w:tr>
      <w:tr w:rsidR="007C49A1" w:rsidRPr="00C67A3A" w14:paraId="64EB076E" w14:textId="77777777" w:rsidTr="009633EC">
        <w:tc>
          <w:tcPr>
            <w:tcW w:w="3124" w:type="pct"/>
            <w:gridSpan w:val="2"/>
            <w:tcBorders>
              <w:top w:val="nil"/>
            </w:tcBorders>
            <w:shd w:val="clear" w:color="auto" w:fill="auto"/>
          </w:tcPr>
          <w:p w14:paraId="03004CCE" w14:textId="77777777" w:rsidR="007C49A1" w:rsidRPr="00C67A3A" w:rsidRDefault="007C49A1" w:rsidP="009633EC">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3D8F1EBA" w14:textId="77777777" w:rsidR="007C49A1" w:rsidRPr="00C67A3A" w:rsidRDefault="007C49A1" w:rsidP="009633EC">
            <w:pPr>
              <w:spacing w:before="60" w:after="60"/>
              <w:ind w:firstLine="0"/>
              <w:jc w:val="right"/>
              <w:rPr>
                <w:rFonts w:ascii="Arial" w:hAnsi="Arial" w:cs="Arial"/>
                <w:sz w:val="20"/>
              </w:rPr>
            </w:pPr>
          </w:p>
        </w:tc>
        <w:tc>
          <w:tcPr>
            <w:tcW w:w="939" w:type="pct"/>
            <w:tcBorders>
              <w:top w:val="nil"/>
            </w:tcBorders>
            <w:shd w:val="clear" w:color="auto" w:fill="auto"/>
          </w:tcPr>
          <w:p w14:paraId="369A9FA3" w14:textId="77777777" w:rsidR="007C49A1" w:rsidRPr="00C67A3A" w:rsidRDefault="007C49A1" w:rsidP="009633EC">
            <w:pPr>
              <w:spacing w:before="60" w:after="60"/>
              <w:ind w:firstLine="0"/>
              <w:jc w:val="right"/>
              <w:rPr>
                <w:rFonts w:ascii="Arial" w:hAnsi="Arial" w:cs="Arial"/>
                <w:sz w:val="20"/>
              </w:rPr>
            </w:pPr>
          </w:p>
        </w:tc>
      </w:tr>
    </w:tbl>
    <w:p w14:paraId="773769D3" w14:textId="742836F1" w:rsidR="007C49A1" w:rsidRPr="007C49A1" w:rsidRDefault="007C49A1" w:rsidP="007C49A1">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2A09DEB" w14:textId="2419BF1A" w:rsidR="007C49A1" w:rsidRPr="00F72214" w:rsidRDefault="007C49A1">
      <w:pPr>
        <w:pStyle w:val="Heading2"/>
        <w:numPr>
          <w:ilvl w:val="0"/>
          <w:numId w:val="47"/>
        </w:numPr>
        <w:spacing w:before="120" w:after="120"/>
        <w:rPr>
          <w:rFonts w:ascii="Arial" w:hAnsi="Arial" w:cs="Arial"/>
          <w:b/>
          <w:color w:val="auto"/>
          <w:sz w:val="20"/>
        </w:rPr>
      </w:pPr>
      <w:bookmarkStart w:id="92" w:name="_Toc172582982"/>
      <w:r>
        <w:rPr>
          <w:rFonts w:ascii="Arial" w:hAnsi="Arial" w:cs="Arial"/>
          <w:b/>
          <w:color w:val="auto"/>
          <w:sz w:val="20"/>
        </w:rPr>
        <w:t>Intercompany/Parent-subsidiary transactions</w:t>
      </w:r>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7C49A1" w:rsidRPr="00C67A3A" w14:paraId="2482214A" w14:textId="77777777" w:rsidTr="009633EC">
        <w:tc>
          <w:tcPr>
            <w:tcW w:w="3124" w:type="pct"/>
            <w:gridSpan w:val="2"/>
            <w:tcBorders>
              <w:bottom w:val="single" w:sz="4" w:space="0" w:color="auto"/>
            </w:tcBorders>
            <w:shd w:val="clear" w:color="auto" w:fill="FBE4D5"/>
          </w:tcPr>
          <w:p w14:paraId="56D711F8" w14:textId="77777777" w:rsidR="007C49A1" w:rsidRPr="00C67A3A" w:rsidRDefault="007C49A1" w:rsidP="009633EC">
            <w:pPr>
              <w:spacing w:before="60" w:after="60"/>
              <w:ind w:firstLine="0"/>
              <w:rPr>
                <w:rFonts w:ascii="Arial" w:hAnsi="Arial" w:cs="Arial"/>
                <w:b/>
                <w:sz w:val="20"/>
              </w:rPr>
            </w:pPr>
          </w:p>
        </w:tc>
        <w:tc>
          <w:tcPr>
            <w:tcW w:w="937" w:type="pct"/>
            <w:tcBorders>
              <w:bottom w:val="single" w:sz="4" w:space="0" w:color="auto"/>
            </w:tcBorders>
            <w:shd w:val="clear" w:color="auto" w:fill="FBE4D5"/>
          </w:tcPr>
          <w:p w14:paraId="13D92985" w14:textId="77777777" w:rsidR="007C49A1" w:rsidRPr="00C67A3A" w:rsidRDefault="007C49A1" w:rsidP="009633EC">
            <w:pPr>
              <w:spacing w:before="60" w:after="60"/>
              <w:ind w:firstLine="0"/>
              <w:jc w:val="center"/>
              <w:rPr>
                <w:rFonts w:ascii="Arial" w:hAnsi="Arial" w:cs="Arial"/>
                <w:b/>
                <w:sz w:val="20"/>
              </w:rPr>
            </w:pPr>
            <w:r>
              <w:rPr>
                <w:rFonts w:ascii="Arial" w:hAnsi="Arial" w:cs="Arial"/>
                <w:b/>
                <w:sz w:val="20"/>
              </w:rPr>
              <w:t>2023/2024</w:t>
            </w:r>
          </w:p>
          <w:p w14:paraId="0D1A7F4E" w14:textId="77777777" w:rsidR="007C49A1" w:rsidRPr="00C67A3A" w:rsidRDefault="007C49A1" w:rsidP="009633EC">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4C92785A" w14:textId="77777777" w:rsidR="007C49A1" w:rsidRPr="00C67A3A" w:rsidRDefault="007C49A1" w:rsidP="009633EC">
            <w:pPr>
              <w:spacing w:before="60" w:after="60"/>
              <w:ind w:firstLine="0"/>
              <w:jc w:val="center"/>
              <w:rPr>
                <w:rFonts w:ascii="Arial" w:hAnsi="Arial" w:cs="Arial"/>
                <w:b/>
                <w:sz w:val="20"/>
              </w:rPr>
            </w:pPr>
            <w:r>
              <w:rPr>
                <w:rFonts w:ascii="Arial" w:hAnsi="Arial" w:cs="Arial"/>
                <w:b/>
                <w:sz w:val="20"/>
              </w:rPr>
              <w:t>2022/2023</w:t>
            </w:r>
          </w:p>
          <w:p w14:paraId="2A1FE432" w14:textId="77777777" w:rsidR="007C49A1" w:rsidRPr="00C67A3A" w:rsidRDefault="007C49A1" w:rsidP="009633EC">
            <w:pPr>
              <w:spacing w:before="60" w:after="60"/>
              <w:ind w:firstLine="0"/>
              <w:jc w:val="center"/>
              <w:rPr>
                <w:rFonts w:ascii="Arial" w:hAnsi="Arial" w:cs="Arial"/>
                <w:b/>
                <w:sz w:val="20"/>
              </w:rPr>
            </w:pPr>
            <w:r w:rsidRPr="00C67A3A">
              <w:rPr>
                <w:rFonts w:ascii="Arial" w:hAnsi="Arial" w:cs="Arial"/>
                <w:b/>
                <w:sz w:val="20"/>
              </w:rPr>
              <w:t>(R’000s)</w:t>
            </w:r>
          </w:p>
        </w:tc>
      </w:tr>
      <w:tr w:rsidR="007C49A1" w:rsidRPr="00C67A3A" w14:paraId="7ABE0E4E" w14:textId="77777777" w:rsidTr="009633EC">
        <w:tc>
          <w:tcPr>
            <w:tcW w:w="2625" w:type="pct"/>
            <w:tcBorders>
              <w:bottom w:val="nil"/>
              <w:right w:val="nil"/>
            </w:tcBorders>
            <w:shd w:val="clear" w:color="auto" w:fill="auto"/>
          </w:tcPr>
          <w:p w14:paraId="2F43E688" w14:textId="3C010AEF" w:rsidR="007C49A1" w:rsidRPr="007C49A1" w:rsidRDefault="007C49A1" w:rsidP="007C49A1">
            <w:pPr>
              <w:pStyle w:val="Heading2"/>
              <w:spacing w:before="120" w:after="120"/>
              <w:ind w:firstLine="0"/>
              <w:rPr>
                <w:rFonts w:ascii="Arial" w:hAnsi="Arial" w:cs="Arial"/>
                <w:bCs/>
                <w:color w:val="auto"/>
                <w:sz w:val="20"/>
              </w:rPr>
            </w:pPr>
            <w:bookmarkStart w:id="93" w:name="_Toc172582983"/>
            <w:r w:rsidRPr="007C49A1">
              <w:rPr>
                <w:rFonts w:ascii="Arial" w:hAnsi="Arial" w:cs="Arial"/>
                <w:bCs/>
                <w:color w:val="auto"/>
                <w:sz w:val="20"/>
              </w:rPr>
              <w:t>Intercompany/Parent-subsidiary transactions</w:t>
            </w:r>
            <w:r w:rsidR="00EB5EF0">
              <w:rPr>
                <w:rFonts w:ascii="Arial" w:hAnsi="Arial" w:cs="Arial"/>
                <w:bCs/>
                <w:color w:val="auto"/>
                <w:sz w:val="20"/>
              </w:rPr>
              <w:t xml:space="preserve"> - Current</w:t>
            </w:r>
            <w:bookmarkEnd w:id="93"/>
          </w:p>
        </w:tc>
        <w:tc>
          <w:tcPr>
            <w:tcW w:w="499" w:type="pct"/>
            <w:tcBorders>
              <w:left w:val="nil"/>
              <w:bottom w:val="nil"/>
            </w:tcBorders>
            <w:shd w:val="clear" w:color="auto" w:fill="auto"/>
          </w:tcPr>
          <w:p w14:paraId="5AEFB04B" w14:textId="77777777" w:rsidR="007C49A1" w:rsidRPr="00C67A3A" w:rsidRDefault="007C49A1" w:rsidP="009633EC">
            <w:pPr>
              <w:spacing w:before="60" w:after="60"/>
              <w:ind w:firstLine="0"/>
              <w:jc w:val="center"/>
              <w:rPr>
                <w:rFonts w:ascii="Arial" w:hAnsi="Arial" w:cs="Arial"/>
                <w:sz w:val="20"/>
              </w:rPr>
            </w:pPr>
          </w:p>
        </w:tc>
        <w:tc>
          <w:tcPr>
            <w:tcW w:w="937" w:type="pct"/>
            <w:tcBorders>
              <w:bottom w:val="nil"/>
            </w:tcBorders>
            <w:shd w:val="clear" w:color="auto" w:fill="auto"/>
          </w:tcPr>
          <w:p w14:paraId="384B12A0" w14:textId="77777777" w:rsidR="007C49A1" w:rsidRPr="00C67A3A" w:rsidRDefault="007C49A1" w:rsidP="009633EC">
            <w:pPr>
              <w:spacing w:before="60" w:after="60"/>
              <w:ind w:firstLine="0"/>
              <w:jc w:val="right"/>
              <w:rPr>
                <w:rFonts w:ascii="Arial" w:hAnsi="Arial" w:cs="Arial"/>
                <w:sz w:val="20"/>
              </w:rPr>
            </w:pPr>
          </w:p>
        </w:tc>
        <w:tc>
          <w:tcPr>
            <w:tcW w:w="939" w:type="pct"/>
            <w:tcBorders>
              <w:bottom w:val="nil"/>
            </w:tcBorders>
            <w:shd w:val="clear" w:color="auto" w:fill="auto"/>
          </w:tcPr>
          <w:p w14:paraId="331654C0" w14:textId="77777777" w:rsidR="007C49A1" w:rsidRPr="00C67A3A" w:rsidRDefault="007C49A1" w:rsidP="009633EC">
            <w:pPr>
              <w:spacing w:before="60" w:after="60"/>
              <w:ind w:firstLine="0"/>
              <w:jc w:val="right"/>
              <w:rPr>
                <w:rFonts w:ascii="Arial" w:hAnsi="Arial" w:cs="Arial"/>
                <w:sz w:val="20"/>
              </w:rPr>
            </w:pPr>
          </w:p>
        </w:tc>
      </w:tr>
      <w:tr w:rsidR="007C49A1" w:rsidRPr="00C67A3A" w14:paraId="3E5F04F6" w14:textId="77777777" w:rsidTr="009633EC">
        <w:tc>
          <w:tcPr>
            <w:tcW w:w="3124" w:type="pct"/>
            <w:gridSpan w:val="2"/>
            <w:tcBorders>
              <w:top w:val="nil"/>
            </w:tcBorders>
            <w:shd w:val="clear" w:color="auto" w:fill="auto"/>
          </w:tcPr>
          <w:p w14:paraId="6837CE41" w14:textId="77777777" w:rsidR="007C49A1" w:rsidRPr="00C67A3A" w:rsidRDefault="007C49A1" w:rsidP="009633EC">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3FF080A2" w14:textId="77777777" w:rsidR="007C49A1" w:rsidRPr="00C67A3A" w:rsidRDefault="007C49A1" w:rsidP="009633EC">
            <w:pPr>
              <w:spacing w:before="60" w:after="60"/>
              <w:ind w:firstLine="0"/>
              <w:jc w:val="right"/>
              <w:rPr>
                <w:rFonts w:ascii="Arial" w:hAnsi="Arial" w:cs="Arial"/>
                <w:sz w:val="20"/>
              </w:rPr>
            </w:pPr>
          </w:p>
        </w:tc>
        <w:tc>
          <w:tcPr>
            <w:tcW w:w="939" w:type="pct"/>
            <w:tcBorders>
              <w:top w:val="nil"/>
            </w:tcBorders>
            <w:shd w:val="clear" w:color="auto" w:fill="auto"/>
          </w:tcPr>
          <w:p w14:paraId="0883ABB5" w14:textId="77777777" w:rsidR="007C49A1" w:rsidRPr="00C67A3A" w:rsidRDefault="007C49A1" w:rsidP="009633EC">
            <w:pPr>
              <w:spacing w:before="60" w:after="60"/>
              <w:ind w:firstLine="0"/>
              <w:jc w:val="right"/>
              <w:rPr>
                <w:rFonts w:ascii="Arial" w:hAnsi="Arial" w:cs="Arial"/>
                <w:sz w:val="20"/>
              </w:rPr>
            </w:pPr>
          </w:p>
        </w:tc>
      </w:tr>
    </w:tbl>
    <w:p w14:paraId="50FB2415" w14:textId="77777777" w:rsidR="007C49A1" w:rsidRDefault="007C49A1" w:rsidP="007449E9">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EB5EF0" w:rsidRPr="00C67A3A" w14:paraId="6A4725B1" w14:textId="77777777" w:rsidTr="009633EC">
        <w:tc>
          <w:tcPr>
            <w:tcW w:w="3124" w:type="pct"/>
            <w:gridSpan w:val="2"/>
            <w:tcBorders>
              <w:bottom w:val="single" w:sz="4" w:space="0" w:color="auto"/>
            </w:tcBorders>
            <w:shd w:val="clear" w:color="auto" w:fill="FBE4D5"/>
          </w:tcPr>
          <w:p w14:paraId="24C3C1CA" w14:textId="77777777" w:rsidR="00EB5EF0" w:rsidRPr="00C67A3A" w:rsidRDefault="00EB5EF0" w:rsidP="009633EC">
            <w:pPr>
              <w:spacing w:before="60" w:after="60"/>
              <w:ind w:firstLine="0"/>
              <w:rPr>
                <w:rFonts w:ascii="Arial" w:hAnsi="Arial" w:cs="Arial"/>
                <w:b/>
                <w:sz w:val="20"/>
              </w:rPr>
            </w:pPr>
          </w:p>
        </w:tc>
        <w:tc>
          <w:tcPr>
            <w:tcW w:w="937" w:type="pct"/>
            <w:tcBorders>
              <w:bottom w:val="single" w:sz="4" w:space="0" w:color="auto"/>
            </w:tcBorders>
            <w:shd w:val="clear" w:color="auto" w:fill="FBE4D5"/>
          </w:tcPr>
          <w:p w14:paraId="04EE1F14" w14:textId="77777777" w:rsidR="00EB5EF0" w:rsidRPr="00C67A3A" w:rsidRDefault="00EB5EF0" w:rsidP="009633EC">
            <w:pPr>
              <w:spacing w:before="60" w:after="60"/>
              <w:ind w:firstLine="0"/>
              <w:jc w:val="center"/>
              <w:rPr>
                <w:rFonts w:ascii="Arial" w:hAnsi="Arial" w:cs="Arial"/>
                <w:b/>
                <w:sz w:val="20"/>
              </w:rPr>
            </w:pPr>
            <w:r>
              <w:rPr>
                <w:rFonts w:ascii="Arial" w:hAnsi="Arial" w:cs="Arial"/>
                <w:b/>
                <w:sz w:val="20"/>
              </w:rPr>
              <w:t>2023/2024</w:t>
            </w:r>
          </w:p>
          <w:p w14:paraId="3E2AFAB0" w14:textId="77777777" w:rsidR="00EB5EF0" w:rsidRPr="00C67A3A" w:rsidRDefault="00EB5EF0" w:rsidP="009633EC">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11E0032A" w14:textId="77777777" w:rsidR="00EB5EF0" w:rsidRPr="00C67A3A" w:rsidRDefault="00EB5EF0" w:rsidP="009633EC">
            <w:pPr>
              <w:spacing w:before="60" w:after="60"/>
              <w:ind w:firstLine="0"/>
              <w:jc w:val="center"/>
              <w:rPr>
                <w:rFonts w:ascii="Arial" w:hAnsi="Arial" w:cs="Arial"/>
                <w:b/>
                <w:sz w:val="20"/>
              </w:rPr>
            </w:pPr>
            <w:r>
              <w:rPr>
                <w:rFonts w:ascii="Arial" w:hAnsi="Arial" w:cs="Arial"/>
                <w:b/>
                <w:sz w:val="20"/>
              </w:rPr>
              <w:t>2022/2023</w:t>
            </w:r>
          </w:p>
          <w:p w14:paraId="59E611D6" w14:textId="77777777" w:rsidR="00EB5EF0" w:rsidRPr="00C67A3A" w:rsidRDefault="00EB5EF0" w:rsidP="009633EC">
            <w:pPr>
              <w:spacing w:before="60" w:after="60"/>
              <w:ind w:firstLine="0"/>
              <w:jc w:val="center"/>
              <w:rPr>
                <w:rFonts w:ascii="Arial" w:hAnsi="Arial" w:cs="Arial"/>
                <w:b/>
                <w:sz w:val="20"/>
              </w:rPr>
            </w:pPr>
            <w:r w:rsidRPr="00C67A3A">
              <w:rPr>
                <w:rFonts w:ascii="Arial" w:hAnsi="Arial" w:cs="Arial"/>
                <w:b/>
                <w:sz w:val="20"/>
              </w:rPr>
              <w:t>(R’000s)</w:t>
            </w:r>
          </w:p>
        </w:tc>
      </w:tr>
      <w:tr w:rsidR="00EB5EF0" w:rsidRPr="00C67A3A" w14:paraId="7F68DFB8" w14:textId="77777777" w:rsidTr="009633EC">
        <w:tc>
          <w:tcPr>
            <w:tcW w:w="2625" w:type="pct"/>
            <w:tcBorders>
              <w:bottom w:val="nil"/>
              <w:right w:val="nil"/>
            </w:tcBorders>
            <w:shd w:val="clear" w:color="auto" w:fill="auto"/>
          </w:tcPr>
          <w:p w14:paraId="467DE72B" w14:textId="4E2C17C6" w:rsidR="00EB5EF0" w:rsidRPr="007C49A1" w:rsidRDefault="00EB5EF0" w:rsidP="009633EC">
            <w:pPr>
              <w:pStyle w:val="Heading2"/>
              <w:spacing w:before="120" w:after="120"/>
              <w:ind w:firstLine="0"/>
              <w:rPr>
                <w:rFonts w:ascii="Arial" w:hAnsi="Arial" w:cs="Arial"/>
                <w:bCs/>
                <w:color w:val="auto"/>
                <w:sz w:val="20"/>
              </w:rPr>
            </w:pPr>
            <w:bookmarkStart w:id="94" w:name="_Toc172582984"/>
            <w:r w:rsidRPr="007C49A1">
              <w:rPr>
                <w:rFonts w:ascii="Arial" w:hAnsi="Arial" w:cs="Arial"/>
                <w:bCs/>
                <w:color w:val="auto"/>
                <w:sz w:val="20"/>
              </w:rPr>
              <w:t>Intercompany/Parent-subsidiary transactions</w:t>
            </w:r>
            <w:r>
              <w:rPr>
                <w:rFonts w:ascii="Arial" w:hAnsi="Arial" w:cs="Arial"/>
                <w:bCs/>
                <w:color w:val="auto"/>
                <w:sz w:val="20"/>
              </w:rPr>
              <w:t xml:space="preserve"> – Non-Current</w:t>
            </w:r>
            <w:bookmarkEnd w:id="94"/>
          </w:p>
        </w:tc>
        <w:tc>
          <w:tcPr>
            <w:tcW w:w="499" w:type="pct"/>
            <w:tcBorders>
              <w:left w:val="nil"/>
              <w:bottom w:val="nil"/>
            </w:tcBorders>
            <w:shd w:val="clear" w:color="auto" w:fill="auto"/>
          </w:tcPr>
          <w:p w14:paraId="671A3DBA" w14:textId="77777777" w:rsidR="00EB5EF0" w:rsidRPr="00C67A3A" w:rsidRDefault="00EB5EF0" w:rsidP="009633EC">
            <w:pPr>
              <w:spacing w:before="60" w:after="60"/>
              <w:ind w:firstLine="0"/>
              <w:jc w:val="center"/>
              <w:rPr>
                <w:rFonts w:ascii="Arial" w:hAnsi="Arial" w:cs="Arial"/>
                <w:sz w:val="20"/>
              </w:rPr>
            </w:pPr>
          </w:p>
        </w:tc>
        <w:tc>
          <w:tcPr>
            <w:tcW w:w="937" w:type="pct"/>
            <w:tcBorders>
              <w:bottom w:val="nil"/>
            </w:tcBorders>
            <w:shd w:val="clear" w:color="auto" w:fill="auto"/>
          </w:tcPr>
          <w:p w14:paraId="74BEF1FE" w14:textId="77777777" w:rsidR="00EB5EF0" w:rsidRPr="00C67A3A" w:rsidRDefault="00EB5EF0" w:rsidP="009633EC">
            <w:pPr>
              <w:spacing w:before="60" w:after="60"/>
              <w:ind w:firstLine="0"/>
              <w:jc w:val="right"/>
              <w:rPr>
                <w:rFonts w:ascii="Arial" w:hAnsi="Arial" w:cs="Arial"/>
                <w:sz w:val="20"/>
              </w:rPr>
            </w:pPr>
          </w:p>
        </w:tc>
        <w:tc>
          <w:tcPr>
            <w:tcW w:w="939" w:type="pct"/>
            <w:tcBorders>
              <w:bottom w:val="nil"/>
            </w:tcBorders>
            <w:shd w:val="clear" w:color="auto" w:fill="auto"/>
          </w:tcPr>
          <w:p w14:paraId="5C568CEA" w14:textId="77777777" w:rsidR="00EB5EF0" w:rsidRPr="00C67A3A" w:rsidRDefault="00EB5EF0" w:rsidP="009633EC">
            <w:pPr>
              <w:spacing w:before="60" w:after="60"/>
              <w:ind w:firstLine="0"/>
              <w:jc w:val="right"/>
              <w:rPr>
                <w:rFonts w:ascii="Arial" w:hAnsi="Arial" w:cs="Arial"/>
                <w:sz w:val="20"/>
              </w:rPr>
            </w:pPr>
          </w:p>
        </w:tc>
      </w:tr>
      <w:tr w:rsidR="00EB5EF0" w:rsidRPr="00C67A3A" w14:paraId="61A6F704" w14:textId="77777777" w:rsidTr="009633EC">
        <w:tc>
          <w:tcPr>
            <w:tcW w:w="3124" w:type="pct"/>
            <w:gridSpan w:val="2"/>
            <w:tcBorders>
              <w:top w:val="nil"/>
            </w:tcBorders>
            <w:shd w:val="clear" w:color="auto" w:fill="auto"/>
          </w:tcPr>
          <w:p w14:paraId="755B9991" w14:textId="77777777" w:rsidR="00EB5EF0" w:rsidRPr="00C67A3A" w:rsidRDefault="00EB5EF0" w:rsidP="009633EC">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561F361A" w14:textId="77777777" w:rsidR="00EB5EF0" w:rsidRPr="00C67A3A" w:rsidRDefault="00EB5EF0" w:rsidP="009633EC">
            <w:pPr>
              <w:spacing w:before="60" w:after="60"/>
              <w:ind w:firstLine="0"/>
              <w:jc w:val="right"/>
              <w:rPr>
                <w:rFonts w:ascii="Arial" w:hAnsi="Arial" w:cs="Arial"/>
                <w:sz w:val="20"/>
              </w:rPr>
            </w:pPr>
          </w:p>
        </w:tc>
        <w:tc>
          <w:tcPr>
            <w:tcW w:w="939" w:type="pct"/>
            <w:tcBorders>
              <w:top w:val="nil"/>
            </w:tcBorders>
            <w:shd w:val="clear" w:color="auto" w:fill="auto"/>
          </w:tcPr>
          <w:p w14:paraId="066B68FA" w14:textId="77777777" w:rsidR="00EB5EF0" w:rsidRPr="00C67A3A" w:rsidRDefault="00EB5EF0" w:rsidP="009633EC">
            <w:pPr>
              <w:spacing w:before="60" w:after="60"/>
              <w:ind w:firstLine="0"/>
              <w:jc w:val="right"/>
              <w:rPr>
                <w:rFonts w:ascii="Arial" w:hAnsi="Arial" w:cs="Arial"/>
                <w:sz w:val="20"/>
              </w:rPr>
            </w:pPr>
          </w:p>
        </w:tc>
      </w:tr>
    </w:tbl>
    <w:p w14:paraId="1F7E62AE" w14:textId="77777777" w:rsidR="00EB5EF0" w:rsidRDefault="00EB5EF0" w:rsidP="007449E9">
      <w:pPr>
        <w:ind w:firstLine="0"/>
        <w:rPr>
          <w:rFonts w:ascii="Arial" w:hAnsi="Arial" w:cs="Arial"/>
          <w:sz w:val="20"/>
        </w:rPr>
      </w:pPr>
    </w:p>
    <w:p w14:paraId="61FC3D2D" w14:textId="77777777" w:rsidR="00EB5EF0" w:rsidRDefault="00EB5EF0" w:rsidP="007449E9">
      <w:pPr>
        <w:ind w:firstLine="0"/>
        <w:rPr>
          <w:rFonts w:ascii="Arial" w:hAnsi="Arial" w:cs="Arial"/>
          <w:sz w:val="20"/>
        </w:rPr>
      </w:pPr>
    </w:p>
    <w:p w14:paraId="544D0347" w14:textId="77777777" w:rsidR="00EB5EF0" w:rsidRDefault="00EB5EF0" w:rsidP="007449E9">
      <w:pPr>
        <w:ind w:firstLine="0"/>
        <w:rPr>
          <w:rFonts w:ascii="Arial" w:hAnsi="Arial" w:cs="Arial"/>
          <w:sz w:val="20"/>
        </w:rPr>
        <w:sectPr w:rsidR="00EB5EF0" w:rsidSect="00B92F45">
          <w:pgSz w:w="11906" w:h="16838"/>
          <w:pgMar w:top="1440" w:right="992" w:bottom="1440" w:left="992" w:header="708" w:footer="708" w:gutter="0"/>
          <w:cols w:space="708"/>
          <w:docGrid w:linePitch="360"/>
        </w:sectPr>
      </w:pPr>
    </w:p>
    <w:p w14:paraId="25F9A3E6" w14:textId="2FAA6072" w:rsidR="00432228" w:rsidRDefault="002B5574" w:rsidP="0043222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95" w:name="_Ref535414906"/>
    </w:p>
    <w:p w14:paraId="3660267F" w14:textId="1E85D30E" w:rsidR="00016BE6" w:rsidRPr="00016BE6" w:rsidRDefault="00016BE6">
      <w:pPr>
        <w:pStyle w:val="Heading2"/>
        <w:numPr>
          <w:ilvl w:val="0"/>
          <w:numId w:val="47"/>
        </w:numPr>
        <w:spacing w:before="120" w:after="120"/>
        <w:ind w:left="567" w:hanging="567"/>
        <w:rPr>
          <w:rFonts w:ascii="Arial" w:hAnsi="Arial" w:cs="Arial"/>
          <w:b/>
          <w:color w:val="auto"/>
          <w:sz w:val="20"/>
          <w:szCs w:val="20"/>
        </w:rPr>
      </w:pPr>
      <w:bookmarkStart w:id="96" w:name="_Toc172582985"/>
      <w:r>
        <w:rPr>
          <w:rFonts w:ascii="Arial" w:hAnsi="Arial" w:cs="Arial"/>
          <w:b/>
          <w:color w:val="auto"/>
          <w:sz w:val="20"/>
          <w:szCs w:val="20"/>
        </w:rPr>
        <w:t>Financial Liabilities</w:t>
      </w:r>
      <w:bookmarkEnd w:id="96"/>
    </w:p>
    <w:p w14:paraId="21B198C0" w14:textId="5A2034CD" w:rsidR="00CE3AE6" w:rsidRPr="007C49A1" w:rsidRDefault="006E52D7">
      <w:pPr>
        <w:pStyle w:val="ListParagraph"/>
        <w:numPr>
          <w:ilvl w:val="1"/>
          <w:numId w:val="48"/>
        </w:numPr>
        <w:ind w:left="567" w:hanging="567"/>
        <w:rPr>
          <w:rFonts w:ascii="Arial" w:hAnsi="Arial" w:cs="Arial"/>
          <w:b/>
          <w:sz w:val="20"/>
        </w:rPr>
      </w:pPr>
      <w:bookmarkStart w:id="97" w:name="_Ref1120858"/>
      <w:bookmarkEnd w:id="95"/>
      <w:r w:rsidRPr="007C49A1">
        <w:rPr>
          <w:rFonts w:ascii="Arial" w:hAnsi="Arial" w:cs="Arial"/>
          <w:b/>
          <w:sz w:val="20"/>
        </w:rPr>
        <w:t xml:space="preserve">Carrying Value of </w:t>
      </w:r>
      <w:r w:rsidR="0050559C" w:rsidRPr="007C49A1">
        <w:rPr>
          <w:rFonts w:ascii="Arial" w:hAnsi="Arial" w:cs="Arial"/>
          <w:b/>
          <w:sz w:val="20"/>
        </w:rPr>
        <w:t xml:space="preserve">Current </w:t>
      </w:r>
      <w:r w:rsidRPr="007C49A1">
        <w:rPr>
          <w:rFonts w:ascii="Arial" w:hAnsi="Arial" w:cs="Arial"/>
          <w:b/>
          <w:sz w:val="20"/>
        </w:rPr>
        <w:t>Financial Liabilities</w:t>
      </w:r>
      <w:bookmarkEnd w:id="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0"/>
        <w:gridCol w:w="1887"/>
        <w:gridCol w:w="1889"/>
        <w:gridCol w:w="1919"/>
        <w:gridCol w:w="1883"/>
      </w:tblGrid>
      <w:tr w:rsidR="006E52D7" w:rsidRPr="00C67A3A" w14:paraId="0463B8B8" w14:textId="77777777" w:rsidTr="004A77EF">
        <w:tc>
          <w:tcPr>
            <w:tcW w:w="2283" w:type="pct"/>
            <w:tcBorders>
              <w:bottom w:val="single" w:sz="4" w:space="0" w:color="auto"/>
            </w:tcBorders>
            <w:shd w:val="clear" w:color="auto" w:fill="FBE4D5"/>
          </w:tcPr>
          <w:p w14:paraId="353DC396" w14:textId="77777777" w:rsidR="006E52D7" w:rsidRPr="00C67A3A" w:rsidRDefault="006E52D7" w:rsidP="00C67A3A">
            <w:pPr>
              <w:spacing w:before="60" w:after="60"/>
              <w:ind w:firstLine="0"/>
              <w:rPr>
                <w:rFonts w:ascii="Arial" w:hAnsi="Arial" w:cs="Arial"/>
                <w:b/>
                <w:sz w:val="20"/>
              </w:rPr>
            </w:pPr>
          </w:p>
        </w:tc>
        <w:tc>
          <w:tcPr>
            <w:tcW w:w="676" w:type="pct"/>
            <w:tcBorders>
              <w:bottom w:val="single" w:sz="4" w:space="0" w:color="auto"/>
            </w:tcBorders>
            <w:shd w:val="clear" w:color="auto" w:fill="FBE4D5"/>
          </w:tcPr>
          <w:p w14:paraId="1D85100F" w14:textId="77777777" w:rsidR="006E52D7" w:rsidRPr="00113555" w:rsidRDefault="006E52D7" w:rsidP="00C67A3A">
            <w:pPr>
              <w:spacing w:before="60" w:after="60"/>
              <w:ind w:firstLine="0"/>
              <w:jc w:val="center"/>
              <w:rPr>
                <w:rFonts w:ascii="Arial" w:hAnsi="Arial" w:cs="Arial"/>
                <w:b/>
                <w:sz w:val="20"/>
              </w:rPr>
            </w:pPr>
          </w:p>
          <w:p w14:paraId="14C5DCA1" w14:textId="77777777" w:rsidR="00115290" w:rsidRPr="00113555" w:rsidRDefault="00115290" w:rsidP="00C67A3A">
            <w:pPr>
              <w:spacing w:before="60" w:after="60"/>
              <w:ind w:firstLine="0"/>
              <w:jc w:val="center"/>
              <w:rPr>
                <w:rFonts w:ascii="Arial" w:hAnsi="Arial" w:cs="Arial"/>
                <w:b/>
                <w:sz w:val="20"/>
              </w:rPr>
            </w:pPr>
            <w:r w:rsidRPr="00113555">
              <w:rPr>
                <w:rFonts w:ascii="Arial" w:hAnsi="Arial" w:cs="Arial"/>
                <w:b/>
                <w:sz w:val="20"/>
              </w:rPr>
              <w:t>Opening Balance</w:t>
            </w:r>
          </w:p>
        </w:tc>
        <w:tc>
          <w:tcPr>
            <w:tcW w:w="677" w:type="pct"/>
            <w:tcBorders>
              <w:bottom w:val="single" w:sz="4" w:space="0" w:color="auto"/>
            </w:tcBorders>
            <w:shd w:val="clear" w:color="auto" w:fill="FBE4D5"/>
          </w:tcPr>
          <w:p w14:paraId="05ADC36A" w14:textId="77777777" w:rsidR="006E52D7" w:rsidRPr="00113555" w:rsidRDefault="006E52D7" w:rsidP="00C67A3A">
            <w:pPr>
              <w:spacing w:before="60" w:after="60"/>
              <w:ind w:firstLine="0"/>
              <w:jc w:val="center"/>
              <w:rPr>
                <w:rFonts w:ascii="Arial" w:hAnsi="Arial" w:cs="Arial"/>
                <w:b/>
                <w:sz w:val="20"/>
              </w:rPr>
            </w:pPr>
            <w:r w:rsidRPr="00113555">
              <w:rPr>
                <w:rFonts w:ascii="Arial" w:hAnsi="Arial" w:cs="Arial"/>
                <w:b/>
                <w:sz w:val="20"/>
              </w:rPr>
              <w:t xml:space="preserve"> </w:t>
            </w:r>
          </w:p>
          <w:p w14:paraId="762E7273" w14:textId="77777777" w:rsidR="00115290" w:rsidRPr="00113555" w:rsidRDefault="00115290" w:rsidP="00C67A3A">
            <w:pPr>
              <w:spacing w:before="60" w:after="60"/>
              <w:ind w:firstLine="0"/>
              <w:jc w:val="center"/>
              <w:rPr>
                <w:rFonts w:ascii="Arial" w:hAnsi="Arial" w:cs="Arial"/>
                <w:b/>
                <w:sz w:val="20"/>
              </w:rPr>
            </w:pPr>
            <w:r w:rsidRPr="00113555">
              <w:rPr>
                <w:rFonts w:ascii="Arial" w:hAnsi="Arial" w:cs="Arial"/>
                <w:b/>
                <w:sz w:val="20"/>
              </w:rPr>
              <w:t>Deposits</w:t>
            </w:r>
          </w:p>
        </w:tc>
        <w:tc>
          <w:tcPr>
            <w:tcW w:w="688" w:type="pct"/>
            <w:tcBorders>
              <w:bottom w:val="single" w:sz="4" w:space="0" w:color="auto"/>
            </w:tcBorders>
            <w:shd w:val="clear" w:color="auto" w:fill="FBE4D5"/>
          </w:tcPr>
          <w:p w14:paraId="6EE9A7C7" w14:textId="77777777" w:rsidR="006E52D7" w:rsidRPr="00113555" w:rsidRDefault="006E52D7" w:rsidP="00C67A3A">
            <w:pPr>
              <w:spacing w:before="60" w:after="60"/>
              <w:ind w:firstLine="0"/>
              <w:jc w:val="center"/>
              <w:rPr>
                <w:rFonts w:ascii="Arial" w:hAnsi="Arial" w:cs="Arial"/>
                <w:b/>
                <w:sz w:val="20"/>
              </w:rPr>
            </w:pPr>
          </w:p>
          <w:p w14:paraId="14D65CD4" w14:textId="77777777" w:rsidR="00115290" w:rsidRPr="00113555" w:rsidRDefault="00115290" w:rsidP="00C67A3A">
            <w:pPr>
              <w:spacing w:before="60" w:after="60"/>
              <w:ind w:firstLine="0"/>
              <w:jc w:val="center"/>
              <w:rPr>
                <w:rFonts w:ascii="Arial" w:hAnsi="Arial" w:cs="Arial"/>
                <w:b/>
                <w:sz w:val="20"/>
              </w:rPr>
            </w:pPr>
            <w:r w:rsidRPr="00113555">
              <w:rPr>
                <w:rFonts w:ascii="Arial" w:hAnsi="Arial" w:cs="Arial"/>
                <w:b/>
                <w:sz w:val="20"/>
              </w:rPr>
              <w:t>Withdrawals</w:t>
            </w:r>
          </w:p>
        </w:tc>
        <w:tc>
          <w:tcPr>
            <w:tcW w:w="675" w:type="pct"/>
            <w:tcBorders>
              <w:bottom w:val="single" w:sz="4" w:space="0" w:color="auto"/>
            </w:tcBorders>
            <w:shd w:val="clear" w:color="auto" w:fill="FBE4D5"/>
          </w:tcPr>
          <w:p w14:paraId="7EB3FB44" w14:textId="77777777" w:rsidR="005B2FEF" w:rsidRPr="00113555" w:rsidRDefault="005B2FEF" w:rsidP="00C67A3A">
            <w:pPr>
              <w:spacing w:before="60" w:after="60"/>
              <w:ind w:firstLine="0"/>
              <w:jc w:val="center"/>
              <w:rPr>
                <w:rFonts w:ascii="Arial" w:hAnsi="Arial" w:cs="Arial"/>
                <w:b/>
                <w:sz w:val="20"/>
              </w:rPr>
            </w:pPr>
          </w:p>
          <w:p w14:paraId="59BB6021" w14:textId="77777777" w:rsidR="006E52D7" w:rsidRPr="00113555" w:rsidRDefault="006E52D7" w:rsidP="00C67A3A">
            <w:pPr>
              <w:spacing w:before="60" w:after="60"/>
              <w:ind w:firstLine="0"/>
              <w:jc w:val="center"/>
              <w:rPr>
                <w:rFonts w:ascii="Arial" w:hAnsi="Arial" w:cs="Arial"/>
                <w:b/>
                <w:sz w:val="20"/>
              </w:rPr>
            </w:pPr>
            <w:r w:rsidRPr="00113555">
              <w:rPr>
                <w:rFonts w:ascii="Arial" w:hAnsi="Arial" w:cs="Arial"/>
                <w:b/>
                <w:sz w:val="20"/>
              </w:rPr>
              <w:t>Total</w:t>
            </w:r>
          </w:p>
        </w:tc>
      </w:tr>
      <w:tr w:rsidR="006E52D7" w:rsidRPr="00C67A3A" w14:paraId="645573C9" w14:textId="77777777" w:rsidTr="004A77EF">
        <w:tc>
          <w:tcPr>
            <w:tcW w:w="2283" w:type="pct"/>
            <w:tcBorders>
              <w:top w:val="nil"/>
              <w:bottom w:val="nil"/>
            </w:tcBorders>
            <w:shd w:val="clear" w:color="auto" w:fill="auto"/>
          </w:tcPr>
          <w:p w14:paraId="00B21F73" w14:textId="3F31C6E2" w:rsidR="006E52D7" w:rsidRPr="00C67A3A" w:rsidRDefault="006E52D7" w:rsidP="00C67A3A">
            <w:pPr>
              <w:spacing w:before="60" w:after="60"/>
              <w:ind w:firstLine="0"/>
              <w:rPr>
                <w:rFonts w:ascii="Arial" w:hAnsi="Arial" w:cs="Arial"/>
                <w:b/>
                <w:sz w:val="20"/>
              </w:rPr>
            </w:pPr>
            <w:r w:rsidRPr="00C67A3A">
              <w:rPr>
                <w:rFonts w:ascii="Arial" w:hAnsi="Arial" w:cs="Arial"/>
                <w:b/>
                <w:sz w:val="20"/>
              </w:rPr>
              <w:t>C</w:t>
            </w:r>
            <w:r w:rsidR="000A1610">
              <w:rPr>
                <w:rFonts w:ascii="Arial" w:hAnsi="Arial" w:cs="Arial"/>
                <w:b/>
                <w:sz w:val="20"/>
              </w:rPr>
              <w:t xml:space="preserve">arrying value as </w:t>
            </w:r>
            <w:proofErr w:type="gramStart"/>
            <w:r w:rsidR="000A1610">
              <w:rPr>
                <w:rFonts w:ascii="Arial" w:hAnsi="Arial" w:cs="Arial"/>
                <w:b/>
                <w:sz w:val="20"/>
              </w:rPr>
              <w:t>at</w:t>
            </w:r>
            <w:proofErr w:type="gramEnd"/>
            <w:r w:rsidR="000A1610">
              <w:rPr>
                <w:rFonts w:ascii="Arial" w:hAnsi="Arial" w:cs="Arial"/>
                <w:b/>
                <w:sz w:val="20"/>
              </w:rPr>
              <w:t xml:space="preserve"> 30 </w:t>
            </w:r>
            <w:r w:rsidR="00544CBE">
              <w:rPr>
                <w:rFonts w:ascii="Arial" w:hAnsi="Arial" w:cs="Arial"/>
                <w:b/>
                <w:sz w:val="20"/>
              </w:rPr>
              <w:t>June 202</w:t>
            </w:r>
            <w:r w:rsidR="00A9138F">
              <w:rPr>
                <w:rFonts w:ascii="Arial" w:hAnsi="Arial" w:cs="Arial"/>
                <w:b/>
                <w:sz w:val="20"/>
              </w:rPr>
              <w:t>4</w:t>
            </w:r>
          </w:p>
        </w:tc>
        <w:tc>
          <w:tcPr>
            <w:tcW w:w="676" w:type="pct"/>
            <w:tcBorders>
              <w:top w:val="nil"/>
              <w:bottom w:val="nil"/>
            </w:tcBorders>
            <w:shd w:val="clear" w:color="auto" w:fill="auto"/>
          </w:tcPr>
          <w:p w14:paraId="4C6D1F85"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115F199F"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0866A1B6"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64567864" w14:textId="77777777" w:rsidR="006E52D7" w:rsidRPr="00C67A3A" w:rsidRDefault="006E52D7" w:rsidP="00C67A3A">
            <w:pPr>
              <w:spacing w:before="60" w:after="60"/>
              <w:ind w:firstLine="0"/>
              <w:jc w:val="right"/>
              <w:rPr>
                <w:rFonts w:ascii="Arial" w:hAnsi="Arial" w:cs="Arial"/>
                <w:sz w:val="20"/>
              </w:rPr>
            </w:pPr>
          </w:p>
        </w:tc>
      </w:tr>
      <w:tr w:rsidR="006E52D7" w:rsidRPr="00C67A3A" w14:paraId="71190607" w14:textId="77777777" w:rsidTr="004A77EF">
        <w:tc>
          <w:tcPr>
            <w:tcW w:w="2283" w:type="pct"/>
            <w:tcBorders>
              <w:top w:val="nil"/>
              <w:bottom w:val="nil"/>
            </w:tcBorders>
            <w:shd w:val="clear" w:color="auto" w:fill="E7E6E6"/>
          </w:tcPr>
          <w:p w14:paraId="3D47CF98"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Annuity and Bullet Loans</w:t>
            </w:r>
          </w:p>
        </w:tc>
        <w:tc>
          <w:tcPr>
            <w:tcW w:w="676" w:type="pct"/>
            <w:tcBorders>
              <w:top w:val="nil"/>
              <w:bottom w:val="nil"/>
            </w:tcBorders>
            <w:shd w:val="clear" w:color="auto" w:fill="auto"/>
          </w:tcPr>
          <w:p w14:paraId="06F3D170"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52B679A6"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3D65A57A"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7F8A20CB" w14:textId="77777777" w:rsidR="006E52D7" w:rsidRPr="00C67A3A" w:rsidRDefault="006E52D7" w:rsidP="00C67A3A">
            <w:pPr>
              <w:spacing w:before="60" w:after="60"/>
              <w:ind w:firstLine="0"/>
              <w:jc w:val="right"/>
              <w:rPr>
                <w:rFonts w:ascii="Arial" w:hAnsi="Arial" w:cs="Arial"/>
                <w:sz w:val="20"/>
              </w:rPr>
            </w:pPr>
          </w:p>
        </w:tc>
      </w:tr>
      <w:tr w:rsidR="006E52D7" w:rsidRPr="00C67A3A" w14:paraId="75732E24" w14:textId="77777777" w:rsidTr="004A77EF">
        <w:tc>
          <w:tcPr>
            <w:tcW w:w="2283" w:type="pct"/>
            <w:tcBorders>
              <w:top w:val="nil"/>
              <w:bottom w:val="nil"/>
            </w:tcBorders>
            <w:shd w:val="clear" w:color="auto" w:fill="E7E6E6"/>
          </w:tcPr>
          <w:p w14:paraId="6809252A"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Bankers’ Acceptance Certificate</w:t>
            </w:r>
          </w:p>
        </w:tc>
        <w:tc>
          <w:tcPr>
            <w:tcW w:w="676" w:type="pct"/>
            <w:tcBorders>
              <w:top w:val="nil"/>
              <w:bottom w:val="nil"/>
            </w:tcBorders>
            <w:shd w:val="clear" w:color="auto" w:fill="auto"/>
          </w:tcPr>
          <w:p w14:paraId="41E3A861"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55BF6F33"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2C19C8D3"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743A2390" w14:textId="77777777" w:rsidR="006E52D7" w:rsidRPr="00C67A3A" w:rsidRDefault="006E52D7" w:rsidP="00C67A3A">
            <w:pPr>
              <w:spacing w:before="60" w:after="60"/>
              <w:ind w:firstLine="0"/>
              <w:jc w:val="right"/>
              <w:rPr>
                <w:rFonts w:ascii="Arial" w:hAnsi="Arial" w:cs="Arial"/>
                <w:sz w:val="20"/>
              </w:rPr>
            </w:pPr>
          </w:p>
        </w:tc>
      </w:tr>
      <w:tr w:rsidR="006E52D7" w:rsidRPr="00C67A3A" w14:paraId="144585DE" w14:textId="77777777" w:rsidTr="004A77EF">
        <w:tc>
          <w:tcPr>
            <w:tcW w:w="2283" w:type="pct"/>
            <w:tcBorders>
              <w:top w:val="nil"/>
              <w:bottom w:val="nil"/>
            </w:tcBorders>
            <w:shd w:val="clear" w:color="auto" w:fill="E7E6E6"/>
          </w:tcPr>
          <w:p w14:paraId="5EBE0B65"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Derivative Financial Liability</w:t>
            </w:r>
          </w:p>
        </w:tc>
        <w:tc>
          <w:tcPr>
            <w:tcW w:w="676" w:type="pct"/>
            <w:tcBorders>
              <w:top w:val="nil"/>
              <w:bottom w:val="nil"/>
            </w:tcBorders>
            <w:shd w:val="clear" w:color="auto" w:fill="auto"/>
          </w:tcPr>
          <w:p w14:paraId="3BC80652"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3A74F76"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44A002E9"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499C8274" w14:textId="77777777" w:rsidR="006E52D7" w:rsidRPr="00C67A3A" w:rsidRDefault="006E52D7" w:rsidP="00C67A3A">
            <w:pPr>
              <w:spacing w:before="60" w:after="60"/>
              <w:ind w:firstLine="0"/>
              <w:jc w:val="right"/>
              <w:rPr>
                <w:rFonts w:ascii="Arial" w:hAnsi="Arial" w:cs="Arial"/>
                <w:sz w:val="20"/>
              </w:rPr>
            </w:pPr>
          </w:p>
        </w:tc>
      </w:tr>
      <w:tr w:rsidR="006E52D7" w:rsidRPr="00C67A3A" w14:paraId="530D9E80" w14:textId="77777777" w:rsidTr="004A77EF">
        <w:tc>
          <w:tcPr>
            <w:tcW w:w="2283" w:type="pct"/>
            <w:tcBorders>
              <w:top w:val="nil"/>
              <w:bottom w:val="nil"/>
            </w:tcBorders>
            <w:shd w:val="clear" w:color="auto" w:fill="E7E6E6"/>
          </w:tcPr>
          <w:p w14:paraId="4A2D5470"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Government Loans</w:t>
            </w:r>
          </w:p>
        </w:tc>
        <w:tc>
          <w:tcPr>
            <w:tcW w:w="676" w:type="pct"/>
            <w:tcBorders>
              <w:top w:val="nil"/>
              <w:bottom w:val="nil"/>
            </w:tcBorders>
            <w:shd w:val="clear" w:color="auto" w:fill="auto"/>
          </w:tcPr>
          <w:p w14:paraId="480D2EC5"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3CC80C7D"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6193F7D7"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0497EA8C" w14:textId="77777777" w:rsidR="006E52D7" w:rsidRPr="00C67A3A" w:rsidRDefault="006E52D7" w:rsidP="00C67A3A">
            <w:pPr>
              <w:spacing w:before="60" w:after="60"/>
              <w:ind w:firstLine="0"/>
              <w:jc w:val="right"/>
              <w:rPr>
                <w:rFonts w:ascii="Arial" w:hAnsi="Arial" w:cs="Arial"/>
                <w:sz w:val="20"/>
              </w:rPr>
            </w:pPr>
          </w:p>
        </w:tc>
      </w:tr>
      <w:tr w:rsidR="006E52D7" w:rsidRPr="00C67A3A" w14:paraId="1ED55BC2" w14:textId="77777777" w:rsidTr="004A77EF">
        <w:tc>
          <w:tcPr>
            <w:tcW w:w="2283" w:type="pct"/>
            <w:tcBorders>
              <w:top w:val="nil"/>
              <w:bottom w:val="nil"/>
            </w:tcBorders>
            <w:shd w:val="clear" w:color="auto" w:fill="E7E6E6"/>
          </w:tcPr>
          <w:p w14:paraId="4C8683B1"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Local Registered Stocks</w:t>
            </w:r>
          </w:p>
        </w:tc>
        <w:tc>
          <w:tcPr>
            <w:tcW w:w="676" w:type="pct"/>
            <w:tcBorders>
              <w:top w:val="nil"/>
              <w:bottom w:val="nil"/>
            </w:tcBorders>
            <w:shd w:val="clear" w:color="auto" w:fill="auto"/>
          </w:tcPr>
          <w:p w14:paraId="5F770C6B"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5244D05"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0CABA517"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2FE928F7" w14:textId="77777777" w:rsidR="006E52D7" w:rsidRPr="00C67A3A" w:rsidRDefault="006E52D7" w:rsidP="00C67A3A">
            <w:pPr>
              <w:spacing w:before="60" w:after="60"/>
              <w:ind w:firstLine="0"/>
              <w:jc w:val="right"/>
              <w:rPr>
                <w:rFonts w:ascii="Arial" w:hAnsi="Arial" w:cs="Arial"/>
                <w:sz w:val="20"/>
              </w:rPr>
            </w:pPr>
          </w:p>
        </w:tc>
      </w:tr>
      <w:tr w:rsidR="006E52D7" w:rsidRPr="00C67A3A" w14:paraId="3904DFC0" w14:textId="77777777" w:rsidTr="004A77EF">
        <w:tc>
          <w:tcPr>
            <w:tcW w:w="2283" w:type="pct"/>
            <w:tcBorders>
              <w:top w:val="nil"/>
              <w:bottom w:val="nil"/>
            </w:tcBorders>
            <w:shd w:val="clear" w:color="auto" w:fill="E7E6E6"/>
          </w:tcPr>
          <w:p w14:paraId="7A2DD4A6"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Marketable Bonds</w:t>
            </w:r>
          </w:p>
        </w:tc>
        <w:tc>
          <w:tcPr>
            <w:tcW w:w="676" w:type="pct"/>
            <w:tcBorders>
              <w:top w:val="nil"/>
              <w:bottom w:val="nil"/>
            </w:tcBorders>
            <w:shd w:val="clear" w:color="auto" w:fill="auto"/>
          </w:tcPr>
          <w:p w14:paraId="4B43E6D4"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6FB3D0B"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6F61834B"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0AF6CC36" w14:textId="77777777" w:rsidR="006E52D7" w:rsidRPr="00C67A3A" w:rsidRDefault="006E52D7" w:rsidP="00C67A3A">
            <w:pPr>
              <w:spacing w:before="60" w:after="60"/>
              <w:ind w:firstLine="0"/>
              <w:jc w:val="right"/>
              <w:rPr>
                <w:rFonts w:ascii="Arial" w:hAnsi="Arial" w:cs="Arial"/>
                <w:sz w:val="20"/>
              </w:rPr>
            </w:pPr>
          </w:p>
        </w:tc>
      </w:tr>
      <w:tr w:rsidR="00C96CA0" w:rsidRPr="00C67A3A" w14:paraId="4A978A74" w14:textId="77777777" w:rsidTr="004A77EF">
        <w:tc>
          <w:tcPr>
            <w:tcW w:w="2283" w:type="pct"/>
            <w:tcBorders>
              <w:top w:val="nil"/>
              <w:bottom w:val="nil"/>
            </w:tcBorders>
            <w:shd w:val="clear" w:color="auto" w:fill="E7E6E6"/>
          </w:tcPr>
          <w:p w14:paraId="0B08A211" w14:textId="77777777" w:rsidR="00C96CA0" w:rsidRPr="00C67A3A" w:rsidRDefault="00C96CA0" w:rsidP="00C67A3A">
            <w:pPr>
              <w:spacing w:before="60" w:after="60"/>
              <w:ind w:firstLine="0"/>
              <w:rPr>
                <w:rFonts w:ascii="Arial" w:hAnsi="Arial" w:cs="Arial"/>
                <w:sz w:val="20"/>
              </w:rPr>
            </w:pPr>
            <w:r>
              <w:rPr>
                <w:rFonts w:ascii="Arial" w:hAnsi="Arial" w:cs="Arial"/>
                <w:sz w:val="20"/>
              </w:rPr>
              <w:t>Non-marketable Bonds</w:t>
            </w:r>
          </w:p>
        </w:tc>
        <w:tc>
          <w:tcPr>
            <w:tcW w:w="676" w:type="pct"/>
            <w:tcBorders>
              <w:top w:val="nil"/>
              <w:bottom w:val="nil"/>
            </w:tcBorders>
            <w:shd w:val="clear" w:color="auto" w:fill="auto"/>
          </w:tcPr>
          <w:p w14:paraId="653E2D6E" w14:textId="77777777" w:rsidR="00C96CA0" w:rsidRPr="00C67A3A" w:rsidRDefault="00C96CA0"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1D61CB33" w14:textId="77777777" w:rsidR="00C96CA0" w:rsidRPr="00C67A3A" w:rsidRDefault="00C96CA0"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4BBD2F21" w14:textId="77777777" w:rsidR="00C96CA0" w:rsidRPr="00C67A3A" w:rsidRDefault="00C96CA0"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33C5E965" w14:textId="77777777" w:rsidR="00C96CA0" w:rsidRPr="00C67A3A" w:rsidRDefault="00C96CA0" w:rsidP="00C67A3A">
            <w:pPr>
              <w:spacing w:before="60" w:after="60"/>
              <w:ind w:firstLine="0"/>
              <w:jc w:val="right"/>
              <w:rPr>
                <w:rFonts w:ascii="Arial" w:hAnsi="Arial" w:cs="Arial"/>
                <w:sz w:val="20"/>
              </w:rPr>
            </w:pPr>
          </w:p>
        </w:tc>
      </w:tr>
      <w:tr w:rsidR="006E52D7" w:rsidRPr="00C67A3A" w14:paraId="5E911EF4" w14:textId="77777777" w:rsidTr="004A77EF">
        <w:tc>
          <w:tcPr>
            <w:tcW w:w="2283" w:type="pct"/>
            <w:tcBorders>
              <w:top w:val="nil"/>
              <w:bottom w:val="nil"/>
            </w:tcBorders>
            <w:shd w:val="clear" w:color="auto" w:fill="E7E6E6"/>
          </w:tcPr>
          <w:p w14:paraId="32A757E9" w14:textId="77777777" w:rsidR="006E52D7" w:rsidRPr="00C67A3A" w:rsidRDefault="006E52D7" w:rsidP="00C67A3A">
            <w:pPr>
              <w:spacing w:before="60" w:after="60"/>
              <w:ind w:firstLine="0"/>
              <w:rPr>
                <w:rFonts w:ascii="Arial" w:hAnsi="Arial" w:cs="Arial"/>
                <w:sz w:val="20"/>
              </w:rPr>
            </w:pPr>
            <w:r w:rsidRPr="00C67A3A">
              <w:rPr>
                <w:rFonts w:ascii="Arial" w:hAnsi="Arial" w:cs="Arial"/>
                <w:sz w:val="20"/>
              </w:rPr>
              <w:t>Securities</w:t>
            </w:r>
          </w:p>
        </w:tc>
        <w:tc>
          <w:tcPr>
            <w:tcW w:w="676" w:type="pct"/>
            <w:tcBorders>
              <w:top w:val="nil"/>
              <w:bottom w:val="nil"/>
            </w:tcBorders>
            <w:shd w:val="clear" w:color="auto" w:fill="auto"/>
          </w:tcPr>
          <w:p w14:paraId="58E46254"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4C9D24CE"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4399C914"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7DC3E0B9" w14:textId="77777777" w:rsidR="006E52D7" w:rsidRPr="00C67A3A" w:rsidRDefault="006E52D7" w:rsidP="00C67A3A">
            <w:pPr>
              <w:spacing w:before="60" w:after="60"/>
              <w:ind w:firstLine="0"/>
              <w:jc w:val="right"/>
              <w:rPr>
                <w:rFonts w:ascii="Arial" w:hAnsi="Arial" w:cs="Arial"/>
                <w:sz w:val="20"/>
              </w:rPr>
            </w:pPr>
          </w:p>
        </w:tc>
      </w:tr>
      <w:tr w:rsidR="006E52D7" w:rsidRPr="00C67A3A" w14:paraId="3B77E914" w14:textId="77777777" w:rsidTr="004A77EF">
        <w:trPr>
          <w:trHeight w:val="1440"/>
        </w:trPr>
        <w:tc>
          <w:tcPr>
            <w:tcW w:w="2283" w:type="pct"/>
            <w:tcBorders>
              <w:top w:val="nil"/>
              <w:bottom w:val="nil"/>
            </w:tcBorders>
            <w:shd w:val="clear" w:color="auto" w:fill="auto"/>
          </w:tcPr>
          <w:p w14:paraId="005D5953" w14:textId="1B732B5B" w:rsidR="006E52D7" w:rsidRDefault="00AE3D52" w:rsidP="00C67A3A">
            <w:pPr>
              <w:spacing w:before="60" w:after="60"/>
              <w:ind w:firstLine="0"/>
              <w:rPr>
                <w:rFonts w:ascii="Arial" w:hAnsi="Arial" w:cs="Arial"/>
                <w:sz w:val="20"/>
              </w:rPr>
            </w:pPr>
            <w:r w:rsidRPr="00C67A3A">
              <w:rPr>
                <w:rFonts w:ascii="Arial" w:hAnsi="Arial" w:cs="Arial"/>
                <w:sz w:val="20"/>
              </w:rPr>
              <w:t>Reclassifications</w:t>
            </w:r>
          </w:p>
          <w:p w14:paraId="18388119" w14:textId="77777777" w:rsidR="0050559C" w:rsidRPr="00113555" w:rsidRDefault="0050559C" w:rsidP="00C67A3A">
            <w:pPr>
              <w:spacing w:before="60" w:after="60"/>
              <w:ind w:firstLine="0"/>
              <w:rPr>
                <w:rFonts w:ascii="Arial" w:hAnsi="Arial" w:cs="Arial"/>
                <w:sz w:val="20"/>
              </w:rPr>
            </w:pPr>
            <w:r w:rsidRPr="00113555">
              <w:rPr>
                <w:rFonts w:ascii="Arial" w:hAnsi="Arial" w:cs="Arial"/>
                <w:sz w:val="20"/>
              </w:rPr>
              <w:t>Unamortised Premium on Lo</w:t>
            </w:r>
            <w:r w:rsidR="00115290" w:rsidRPr="00113555">
              <w:rPr>
                <w:rFonts w:ascii="Arial" w:hAnsi="Arial" w:cs="Arial"/>
                <w:sz w:val="20"/>
              </w:rPr>
              <w:t>n</w:t>
            </w:r>
            <w:r w:rsidRPr="00113555">
              <w:rPr>
                <w:rFonts w:ascii="Arial" w:hAnsi="Arial" w:cs="Arial"/>
                <w:sz w:val="20"/>
              </w:rPr>
              <w:t>g-term Debts</w:t>
            </w:r>
          </w:p>
          <w:p w14:paraId="5D6DEC4C" w14:textId="05177F2B" w:rsidR="0050559C" w:rsidRPr="00C67A3A" w:rsidRDefault="0050559C" w:rsidP="00C67A3A">
            <w:pPr>
              <w:spacing w:before="60" w:after="60"/>
              <w:ind w:firstLine="0"/>
              <w:rPr>
                <w:rFonts w:ascii="Arial" w:hAnsi="Arial" w:cs="Arial"/>
                <w:sz w:val="20"/>
              </w:rPr>
            </w:pPr>
            <w:r w:rsidRPr="00113555">
              <w:rPr>
                <w:rFonts w:ascii="Arial" w:hAnsi="Arial" w:cs="Arial"/>
                <w:sz w:val="20"/>
              </w:rPr>
              <w:t>Short-term Borrowings</w:t>
            </w:r>
          </w:p>
        </w:tc>
        <w:tc>
          <w:tcPr>
            <w:tcW w:w="676" w:type="pct"/>
            <w:tcBorders>
              <w:top w:val="nil"/>
              <w:bottom w:val="nil"/>
            </w:tcBorders>
            <w:shd w:val="clear" w:color="auto" w:fill="auto"/>
          </w:tcPr>
          <w:p w14:paraId="5D0EF4E0"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1D52A57"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09C613D7"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bottom w:val="nil"/>
            </w:tcBorders>
            <w:shd w:val="clear" w:color="auto" w:fill="auto"/>
          </w:tcPr>
          <w:p w14:paraId="0EF3D67B" w14:textId="77777777" w:rsidR="006E52D7" w:rsidRPr="00C67A3A" w:rsidRDefault="006E52D7" w:rsidP="00C67A3A">
            <w:pPr>
              <w:spacing w:before="60" w:after="60"/>
              <w:ind w:firstLine="0"/>
              <w:jc w:val="right"/>
              <w:rPr>
                <w:rFonts w:ascii="Arial" w:hAnsi="Arial" w:cs="Arial"/>
                <w:sz w:val="20"/>
              </w:rPr>
            </w:pPr>
          </w:p>
        </w:tc>
      </w:tr>
      <w:tr w:rsidR="006E52D7" w:rsidRPr="00C67A3A" w14:paraId="770C8B0F" w14:textId="77777777" w:rsidTr="004A77EF">
        <w:tc>
          <w:tcPr>
            <w:tcW w:w="2283" w:type="pct"/>
            <w:tcBorders>
              <w:top w:val="nil"/>
            </w:tcBorders>
            <w:shd w:val="clear" w:color="auto" w:fill="auto"/>
          </w:tcPr>
          <w:p w14:paraId="0235672E" w14:textId="77777777" w:rsidR="006E52D7" w:rsidRPr="00C67A3A" w:rsidRDefault="006E52D7" w:rsidP="00C67A3A">
            <w:pPr>
              <w:spacing w:before="60" w:after="60"/>
              <w:ind w:firstLine="0"/>
              <w:rPr>
                <w:rFonts w:ascii="Arial" w:hAnsi="Arial" w:cs="Arial"/>
                <w:sz w:val="20"/>
              </w:rPr>
            </w:pPr>
            <w:r w:rsidRPr="00C67A3A">
              <w:rPr>
                <w:rFonts w:ascii="Arial" w:hAnsi="Arial" w:cs="Arial"/>
                <w:b/>
                <w:sz w:val="20"/>
              </w:rPr>
              <w:t>Total</w:t>
            </w:r>
          </w:p>
        </w:tc>
        <w:tc>
          <w:tcPr>
            <w:tcW w:w="676" w:type="pct"/>
            <w:tcBorders>
              <w:top w:val="nil"/>
            </w:tcBorders>
            <w:shd w:val="clear" w:color="auto" w:fill="auto"/>
          </w:tcPr>
          <w:p w14:paraId="55C40B0E" w14:textId="77777777" w:rsidR="006E52D7" w:rsidRPr="00C67A3A" w:rsidRDefault="006E52D7" w:rsidP="00C67A3A">
            <w:pPr>
              <w:spacing w:before="60" w:after="60"/>
              <w:ind w:firstLine="0"/>
              <w:jc w:val="right"/>
              <w:rPr>
                <w:rFonts w:ascii="Arial" w:hAnsi="Arial" w:cs="Arial"/>
                <w:sz w:val="20"/>
              </w:rPr>
            </w:pPr>
          </w:p>
        </w:tc>
        <w:tc>
          <w:tcPr>
            <w:tcW w:w="677" w:type="pct"/>
            <w:tcBorders>
              <w:top w:val="nil"/>
            </w:tcBorders>
            <w:shd w:val="clear" w:color="auto" w:fill="auto"/>
          </w:tcPr>
          <w:p w14:paraId="5CE8EC88" w14:textId="77777777" w:rsidR="006E52D7" w:rsidRPr="00C67A3A" w:rsidRDefault="006E52D7" w:rsidP="00C67A3A">
            <w:pPr>
              <w:spacing w:before="60" w:after="60"/>
              <w:ind w:firstLine="0"/>
              <w:jc w:val="right"/>
              <w:rPr>
                <w:rFonts w:ascii="Arial" w:hAnsi="Arial" w:cs="Arial"/>
                <w:sz w:val="20"/>
              </w:rPr>
            </w:pPr>
          </w:p>
        </w:tc>
        <w:tc>
          <w:tcPr>
            <w:tcW w:w="688" w:type="pct"/>
            <w:tcBorders>
              <w:top w:val="nil"/>
            </w:tcBorders>
            <w:shd w:val="clear" w:color="auto" w:fill="auto"/>
          </w:tcPr>
          <w:p w14:paraId="6EC70315" w14:textId="77777777" w:rsidR="006E52D7" w:rsidRPr="00C67A3A" w:rsidRDefault="006E52D7" w:rsidP="00C67A3A">
            <w:pPr>
              <w:spacing w:before="60" w:after="60"/>
              <w:ind w:firstLine="0"/>
              <w:jc w:val="right"/>
              <w:rPr>
                <w:rFonts w:ascii="Arial" w:hAnsi="Arial" w:cs="Arial"/>
                <w:sz w:val="20"/>
              </w:rPr>
            </w:pPr>
          </w:p>
        </w:tc>
        <w:tc>
          <w:tcPr>
            <w:tcW w:w="675" w:type="pct"/>
            <w:tcBorders>
              <w:top w:val="nil"/>
            </w:tcBorders>
            <w:shd w:val="clear" w:color="auto" w:fill="auto"/>
          </w:tcPr>
          <w:p w14:paraId="63CE2920" w14:textId="77777777" w:rsidR="006E52D7" w:rsidRPr="00C67A3A" w:rsidRDefault="006E52D7" w:rsidP="00C67A3A">
            <w:pPr>
              <w:spacing w:before="60" w:after="60"/>
              <w:ind w:firstLine="0"/>
              <w:jc w:val="right"/>
              <w:rPr>
                <w:rFonts w:ascii="Arial" w:hAnsi="Arial" w:cs="Arial"/>
                <w:sz w:val="20"/>
              </w:rPr>
            </w:pPr>
          </w:p>
        </w:tc>
      </w:tr>
    </w:tbl>
    <w:p w14:paraId="373FC7DE" w14:textId="77777777" w:rsidR="00602314" w:rsidRDefault="00602314" w:rsidP="008D3ECA">
      <w:pPr>
        <w:pStyle w:val="ListParagraph"/>
        <w:ind w:left="0" w:firstLine="0"/>
        <w:contextualSpacing w:val="0"/>
        <w:rPr>
          <w:rFonts w:ascii="Arial" w:hAnsi="Arial" w:cs="Arial"/>
          <w:sz w:val="20"/>
        </w:rPr>
      </w:pPr>
    </w:p>
    <w:p w14:paraId="39FDA499" w14:textId="77777777" w:rsidR="00B92F45" w:rsidRDefault="00B92F45" w:rsidP="008D3ECA">
      <w:pPr>
        <w:pStyle w:val="ListParagraph"/>
        <w:ind w:left="0" w:firstLine="0"/>
        <w:contextualSpacing w:val="0"/>
        <w:rPr>
          <w:rFonts w:ascii="Arial" w:hAnsi="Arial" w:cs="Arial"/>
          <w:sz w:val="20"/>
        </w:rPr>
      </w:pPr>
    </w:p>
    <w:p w14:paraId="6D89A846" w14:textId="77777777" w:rsidR="00B92F45" w:rsidRDefault="00B92F45" w:rsidP="008D3ECA">
      <w:pPr>
        <w:pStyle w:val="ListParagraph"/>
        <w:ind w:left="0" w:firstLine="0"/>
        <w:contextualSpacing w:val="0"/>
        <w:rPr>
          <w:rFonts w:ascii="Arial" w:hAnsi="Arial" w:cs="Arial"/>
          <w:sz w:val="20"/>
        </w:rPr>
      </w:pPr>
    </w:p>
    <w:p w14:paraId="74A7FEE7" w14:textId="77777777" w:rsidR="00B92F45" w:rsidRDefault="00B92F45" w:rsidP="008D3ECA">
      <w:pPr>
        <w:pStyle w:val="ListParagraph"/>
        <w:ind w:left="0" w:firstLine="0"/>
        <w:contextualSpacing w:val="0"/>
        <w:rPr>
          <w:rFonts w:ascii="Arial" w:hAnsi="Arial" w:cs="Arial"/>
          <w:b/>
          <w:color w:val="ED7D31"/>
          <w:sz w:val="20"/>
        </w:rPr>
      </w:pPr>
    </w:p>
    <w:p w14:paraId="2BFC597F" w14:textId="77777777" w:rsidR="00B92F45" w:rsidRDefault="00B92F45" w:rsidP="008D3ECA">
      <w:pPr>
        <w:pStyle w:val="ListParagraph"/>
        <w:ind w:left="0" w:firstLine="0"/>
        <w:contextualSpacing w:val="0"/>
        <w:rPr>
          <w:rFonts w:ascii="Arial" w:hAnsi="Arial" w:cs="Arial"/>
          <w:b/>
          <w:color w:val="ED7D31"/>
          <w:sz w:val="20"/>
        </w:rPr>
      </w:pPr>
    </w:p>
    <w:p w14:paraId="6755E0AC" w14:textId="6BEADBBA" w:rsidR="00B92F45" w:rsidRDefault="00B92F45" w:rsidP="008D3ECA">
      <w:pPr>
        <w:pStyle w:val="ListParagraph"/>
        <w:ind w:left="0" w:firstLine="0"/>
        <w:contextualSpacing w:val="0"/>
        <w:rPr>
          <w:rFonts w:ascii="Arial" w:hAnsi="Arial" w:cs="Arial"/>
          <w:sz w:val="20"/>
        </w:rPr>
      </w:pPr>
      <w:r w:rsidRPr="00C67A3A">
        <w:rPr>
          <w:rFonts w:ascii="Arial" w:hAnsi="Arial" w:cs="Arial"/>
          <w:b/>
          <w:color w:val="ED7D31"/>
          <w:sz w:val="20"/>
        </w:rPr>
        <w:lastRenderedPageBreak/>
        <w:t>Notes to the financial statements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6F76DA" w:rsidRPr="00C67A3A" w14:paraId="41CF566E" w14:textId="77777777" w:rsidTr="00C67A3A">
        <w:tc>
          <w:tcPr>
            <w:tcW w:w="5000" w:type="pct"/>
            <w:shd w:val="clear" w:color="auto" w:fill="E2EFD9"/>
          </w:tcPr>
          <w:p w14:paraId="24E36E96" w14:textId="77777777" w:rsidR="006F76DA" w:rsidRPr="00C67A3A" w:rsidRDefault="006F76DA" w:rsidP="00C67A3A">
            <w:pPr>
              <w:spacing w:before="60" w:after="60"/>
              <w:ind w:firstLine="0"/>
              <w:rPr>
                <w:rFonts w:ascii="Arial" w:hAnsi="Arial" w:cs="Arial"/>
                <w:b/>
                <w:i/>
                <w:sz w:val="20"/>
              </w:rPr>
            </w:pPr>
            <w:r w:rsidRPr="00C67A3A">
              <w:rPr>
                <w:rFonts w:ascii="Arial" w:hAnsi="Arial" w:cs="Arial"/>
                <w:b/>
                <w:i/>
                <w:sz w:val="20"/>
              </w:rPr>
              <w:t xml:space="preserve">Commentary:  </w:t>
            </w:r>
          </w:p>
          <w:p w14:paraId="4416294A" w14:textId="77777777" w:rsidR="006F76DA" w:rsidRPr="00C67A3A" w:rsidRDefault="006F76DA" w:rsidP="00C67A3A">
            <w:pPr>
              <w:spacing w:before="60" w:after="60"/>
              <w:ind w:firstLine="0"/>
              <w:rPr>
                <w:rFonts w:ascii="Arial" w:hAnsi="Arial" w:cs="Arial"/>
                <w:i/>
                <w:sz w:val="20"/>
              </w:rPr>
            </w:pPr>
            <w:r w:rsidRPr="00C67A3A">
              <w:rPr>
                <w:rFonts w:ascii="Arial" w:hAnsi="Arial" w:cs="Arial"/>
                <w:i/>
                <w:sz w:val="20"/>
              </w:rPr>
              <w:t>In addition to the above, the reporting entity discloses:</w:t>
            </w:r>
          </w:p>
          <w:p w14:paraId="213AC996" w14:textId="77777777" w:rsidR="006F76DA" w:rsidRPr="00C67A3A" w:rsidRDefault="006F76DA">
            <w:pPr>
              <w:pStyle w:val="ListParagraph"/>
              <w:numPr>
                <w:ilvl w:val="0"/>
                <w:numId w:val="7"/>
              </w:numPr>
              <w:spacing w:before="60" w:after="60"/>
              <w:ind w:left="357" w:hanging="357"/>
              <w:contextualSpacing w:val="0"/>
              <w:rPr>
                <w:rFonts w:ascii="Arial" w:hAnsi="Arial" w:cs="Arial"/>
                <w:i/>
                <w:sz w:val="20"/>
              </w:rPr>
            </w:pPr>
            <w:r w:rsidRPr="00C67A3A">
              <w:rPr>
                <w:rFonts w:ascii="Arial" w:hAnsi="Arial" w:cs="Arial"/>
                <w:i/>
                <w:sz w:val="20"/>
              </w:rPr>
              <w:t>Significant terms and conditions of concessionary loans received;</w:t>
            </w:r>
          </w:p>
          <w:p w14:paraId="675440D4" w14:textId="77777777" w:rsidR="006F76DA" w:rsidRPr="00C67A3A" w:rsidRDefault="006F76DA">
            <w:pPr>
              <w:pStyle w:val="ListParagraph"/>
              <w:numPr>
                <w:ilvl w:val="0"/>
                <w:numId w:val="7"/>
              </w:numPr>
              <w:spacing w:before="60" w:after="60"/>
              <w:ind w:left="357" w:hanging="357"/>
              <w:contextualSpacing w:val="0"/>
              <w:rPr>
                <w:rFonts w:ascii="Arial" w:hAnsi="Arial" w:cs="Arial"/>
                <w:i/>
                <w:sz w:val="20"/>
              </w:rPr>
            </w:pPr>
            <w:r w:rsidRPr="00C67A3A">
              <w:rPr>
                <w:rFonts w:ascii="Arial" w:hAnsi="Arial" w:cs="Arial"/>
                <w:i/>
                <w:sz w:val="20"/>
              </w:rPr>
              <w:t>Details of any defaults during the period of principal, interest, sinking fund or redemption terms of loans payable (including whether the default was remedied or whether the terms were renegotiated before the financial statements were authorised for issue</w:t>
            </w:r>
            <w:r w:rsidR="00791D2E" w:rsidRPr="00C67A3A">
              <w:rPr>
                <w:rFonts w:ascii="Arial" w:hAnsi="Arial" w:cs="Arial"/>
                <w:i/>
                <w:sz w:val="20"/>
              </w:rPr>
              <w:t>);</w:t>
            </w:r>
          </w:p>
          <w:p w14:paraId="2647EDD8" w14:textId="77777777" w:rsidR="00B45481" w:rsidRPr="00C67A3A" w:rsidRDefault="00B45481">
            <w:pPr>
              <w:pStyle w:val="ListParagraph"/>
              <w:numPr>
                <w:ilvl w:val="0"/>
                <w:numId w:val="7"/>
              </w:numPr>
              <w:spacing w:before="60" w:after="60"/>
              <w:ind w:left="357" w:hanging="357"/>
              <w:contextualSpacing w:val="0"/>
              <w:rPr>
                <w:rFonts w:ascii="Arial" w:hAnsi="Arial" w:cs="Arial"/>
                <w:i/>
                <w:sz w:val="20"/>
              </w:rPr>
            </w:pPr>
            <w:r w:rsidRPr="00C67A3A">
              <w:rPr>
                <w:rFonts w:ascii="Arial" w:hAnsi="Arial" w:cs="Arial"/>
                <w:i/>
                <w:sz w:val="20"/>
              </w:rPr>
              <w:t>The reason for reclassification of financial liabilities (if any)</w:t>
            </w:r>
            <w:r w:rsidR="00B75025" w:rsidRPr="00C67A3A">
              <w:rPr>
                <w:rFonts w:ascii="Arial" w:hAnsi="Arial" w:cs="Arial"/>
                <w:i/>
                <w:sz w:val="20"/>
              </w:rPr>
              <w:t xml:space="preserve"> should be disclosed</w:t>
            </w:r>
            <w:r w:rsidRPr="00C67A3A">
              <w:rPr>
                <w:rFonts w:ascii="Arial" w:hAnsi="Arial" w:cs="Arial"/>
                <w:i/>
                <w:sz w:val="20"/>
              </w:rPr>
              <w:t>;</w:t>
            </w:r>
          </w:p>
          <w:p w14:paraId="307C2F5E" w14:textId="77777777" w:rsidR="00D878C6" w:rsidRPr="00C67A3A" w:rsidRDefault="00D878C6" w:rsidP="00C67A3A">
            <w:pPr>
              <w:spacing w:before="60" w:after="60"/>
              <w:ind w:firstLine="0"/>
              <w:rPr>
                <w:rFonts w:ascii="Arial" w:hAnsi="Arial" w:cs="Arial"/>
                <w:i/>
                <w:sz w:val="20"/>
              </w:rPr>
            </w:pPr>
          </w:p>
          <w:p w14:paraId="2731EFF5" w14:textId="77777777" w:rsidR="00D878C6" w:rsidRPr="00C67A3A" w:rsidRDefault="00D878C6" w:rsidP="00C67A3A">
            <w:pPr>
              <w:spacing w:before="60" w:after="60"/>
              <w:ind w:firstLine="0"/>
              <w:rPr>
                <w:rFonts w:ascii="Arial" w:hAnsi="Arial" w:cs="Arial"/>
                <w:i/>
                <w:sz w:val="20"/>
              </w:rPr>
            </w:pPr>
            <w:r w:rsidRPr="00C67A3A">
              <w:rPr>
                <w:rFonts w:ascii="Arial" w:hAnsi="Arial" w:cs="Arial"/>
                <w:i/>
                <w:sz w:val="20"/>
              </w:rPr>
              <w:t xml:space="preserve">The reporting entity should also include disclosure any concessions on loans received, and the off-market portion recognised.  </w:t>
            </w:r>
          </w:p>
        </w:tc>
      </w:tr>
    </w:tbl>
    <w:p w14:paraId="47CD1CE4" w14:textId="6A6F1B41" w:rsidR="00B92F45" w:rsidRDefault="00B92F45" w:rsidP="004A77EF">
      <w:pPr>
        <w:ind w:firstLine="0"/>
        <w:rPr>
          <w:rFonts w:ascii="Arial" w:hAnsi="Arial" w:cs="Arial"/>
          <w:b/>
          <w:color w:val="ED7D31"/>
          <w:sz w:val="20"/>
        </w:rPr>
      </w:pPr>
      <w:r>
        <w:rPr>
          <w:rFonts w:ascii="Arial" w:hAnsi="Arial" w:cs="Arial"/>
          <w:b/>
          <w:color w:val="ED7D31"/>
          <w:sz w:val="20"/>
        </w:rPr>
        <w:br w:type="page"/>
      </w:r>
    </w:p>
    <w:p w14:paraId="437585C6" w14:textId="0E99CBC2" w:rsidR="00113555" w:rsidRDefault="00B92F45" w:rsidP="004A77EF">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5425C0C" w14:textId="2604A656" w:rsidR="0050559C" w:rsidRPr="007C49A1" w:rsidRDefault="0050559C">
      <w:pPr>
        <w:pStyle w:val="ListParagraph"/>
        <w:numPr>
          <w:ilvl w:val="1"/>
          <w:numId w:val="48"/>
        </w:numPr>
        <w:ind w:left="567" w:hanging="567"/>
        <w:rPr>
          <w:rFonts w:ascii="Arial" w:hAnsi="Arial" w:cs="Arial"/>
          <w:b/>
          <w:sz w:val="20"/>
        </w:rPr>
      </w:pPr>
      <w:r w:rsidRPr="007C49A1">
        <w:rPr>
          <w:rFonts w:ascii="Arial" w:hAnsi="Arial" w:cs="Arial"/>
          <w:b/>
          <w:sz w:val="20"/>
        </w:rPr>
        <w:t xml:space="preserve">Carrying Value of </w:t>
      </w:r>
      <w:r w:rsidR="00115290" w:rsidRPr="007C49A1">
        <w:rPr>
          <w:rFonts w:ascii="Arial" w:hAnsi="Arial" w:cs="Arial"/>
          <w:b/>
          <w:sz w:val="20"/>
        </w:rPr>
        <w:t xml:space="preserve">Non-Current </w:t>
      </w:r>
      <w:r w:rsidRPr="007C49A1">
        <w:rPr>
          <w:rFonts w:ascii="Arial" w:hAnsi="Arial" w:cs="Arial"/>
          <w:b/>
          <w:sz w:val="20"/>
        </w:rPr>
        <w:t>Financial Liabilities</w:t>
      </w:r>
    </w:p>
    <w:p w14:paraId="7DD20A54" w14:textId="77777777" w:rsidR="00602314" w:rsidRDefault="00602314" w:rsidP="008D3ECA">
      <w:pPr>
        <w:pStyle w:val="ListParagraph"/>
        <w:ind w:left="0" w:firstLine="0"/>
        <w:contextualSpacing w:val="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0"/>
        <w:gridCol w:w="1887"/>
        <w:gridCol w:w="1889"/>
        <w:gridCol w:w="1919"/>
        <w:gridCol w:w="1883"/>
      </w:tblGrid>
      <w:tr w:rsidR="0050559C" w:rsidRPr="00C67A3A" w14:paraId="4B099694" w14:textId="77777777" w:rsidTr="006A42DF">
        <w:tc>
          <w:tcPr>
            <w:tcW w:w="2283" w:type="pct"/>
            <w:tcBorders>
              <w:bottom w:val="single" w:sz="4" w:space="0" w:color="auto"/>
            </w:tcBorders>
            <w:shd w:val="clear" w:color="auto" w:fill="FBE4D5"/>
          </w:tcPr>
          <w:p w14:paraId="7DE32DC6" w14:textId="77777777" w:rsidR="0050559C" w:rsidRPr="00C67A3A" w:rsidRDefault="0050559C" w:rsidP="007528A2">
            <w:pPr>
              <w:spacing w:before="60" w:after="60"/>
              <w:ind w:firstLine="0"/>
              <w:rPr>
                <w:rFonts w:ascii="Arial" w:hAnsi="Arial" w:cs="Arial"/>
                <w:b/>
                <w:sz w:val="20"/>
              </w:rPr>
            </w:pPr>
          </w:p>
        </w:tc>
        <w:tc>
          <w:tcPr>
            <w:tcW w:w="676" w:type="pct"/>
            <w:tcBorders>
              <w:bottom w:val="single" w:sz="4" w:space="0" w:color="auto"/>
            </w:tcBorders>
            <w:shd w:val="clear" w:color="auto" w:fill="FBE4D5"/>
          </w:tcPr>
          <w:p w14:paraId="0F600F7A" w14:textId="77777777" w:rsidR="0050559C" w:rsidRPr="00113555" w:rsidRDefault="00115290" w:rsidP="007528A2">
            <w:pPr>
              <w:spacing w:before="60" w:after="60"/>
              <w:ind w:firstLine="0"/>
              <w:jc w:val="center"/>
              <w:rPr>
                <w:rFonts w:ascii="Arial" w:hAnsi="Arial" w:cs="Arial"/>
                <w:b/>
                <w:sz w:val="20"/>
              </w:rPr>
            </w:pPr>
            <w:r w:rsidRPr="00113555">
              <w:rPr>
                <w:rFonts w:ascii="Arial" w:hAnsi="Arial" w:cs="Arial"/>
                <w:b/>
                <w:sz w:val="20"/>
              </w:rPr>
              <w:t>Opening Balance</w:t>
            </w:r>
          </w:p>
        </w:tc>
        <w:tc>
          <w:tcPr>
            <w:tcW w:w="677" w:type="pct"/>
            <w:tcBorders>
              <w:bottom w:val="single" w:sz="4" w:space="0" w:color="auto"/>
            </w:tcBorders>
            <w:shd w:val="clear" w:color="auto" w:fill="FBE4D5"/>
          </w:tcPr>
          <w:p w14:paraId="733E6940" w14:textId="77777777" w:rsidR="0050559C" w:rsidRPr="00113555" w:rsidRDefault="00115290" w:rsidP="007528A2">
            <w:pPr>
              <w:spacing w:before="60" w:after="60"/>
              <w:ind w:firstLine="0"/>
              <w:jc w:val="center"/>
              <w:rPr>
                <w:rFonts w:ascii="Arial" w:hAnsi="Arial" w:cs="Arial"/>
                <w:b/>
                <w:sz w:val="20"/>
              </w:rPr>
            </w:pPr>
            <w:r w:rsidRPr="00113555">
              <w:rPr>
                <w:rFonts w:ascii="Arial" w:hAnsi="Arial" w:cs="Arial"/>
                <w:b/>
                <w:sz w:val="20"/>
              </w:rPr>
              <w:t>Deposits</w:t>
            </w:r>
          </w:p>
        </w:tc>
        <w:tc>
          <w:tcPr>
            <w:tcW w:w="688" w:type="pct"/>
            <w:tcBorders>
              <w:bottom w:val="single" w:sz="4" w:space="0" w:color="auto"/>
            </w:tcBorders>
            <w:shd w:val="clear" w:color="auto" w:fill="FBE4D5"/>
          </w:tcPr>
          <w:p w14:paraId="3C58A35A" w14:textId="77777777" w:rsidR="0050559C" w:rsidRPr="00113555" w:rsidRDefault="00115290" w:rsidP="007528A2">
            <w:pPr>
              <w:spacing w:before="60" w:after="60"/>
              <w:ind w:firstLine="0"/>
              <w:jc w:val="center"/>
              <w:rPr>
                <w:rFonts w:ascii="Arial" w:hAnsi="Arial" w:cs="Arial"/>
                <w:b/>
                <w:sz w:val="20"/>
              </w:rPr>
            </w:pPr>
            <w:r w:rsidRPr="00113555">
              <w:rPr>
                <w:rFonts w:ascii="Arial" w:hAnsi="Arial" w:cs="Arial"/>
                <w:b/>
                <w:sz w:val="20"/>
              </w:rPr>
              <w:t>Withdrawals</w:t>
            </w:r>
          </w:p>
        </w:tc>
        <w:tc>
          <w:tcPr>
            <w:tcW w:w="675" w:type="pct"/>
            <w:tcBorders>
              <w:bottom w:val="single" w:sz="4" w:space="0" w:color="auto"/>
            </w:tcBorders>
            <w:shd w:val="clear" w:color="auto" w:fill="FBE4D5"/>
          </w:tcPr>
          <w:p w14:paraId="2F7F8B23" w14:textId="77777777" w:rsidR="0050559C" w:rsidRPr="00113555" w:rsidRDefault="0050559C" w:rsidP="007528A2">
            <w:pPr>
              <w:spacing w:before="60" w:after="60"/>
              <w:ind w:firstLine="0"/>
              <w:jc w:val="center"/>
              <w:rPr>
                <w:rFonts w:ascii="Arial" w:hAnsi="Arial" w:cs="Arial"/>
                <w:b/>
                <w:sz w:val="20"/>
              </w:rPr>
            </w:pPr>
            <w:r w:rsidRPr="00113555">
              <w:rPr>
                <w:rFonts w:ascii="Arial" w:hAnsi="Arial" w:cs="Arial"/>
                <w:b/>
                <w:sz w:val="20"/>
              </w:rPr>
              <w:t>Total</w:t>
            </w:r>
          </w:p>
        </w:tc>
      </w:tr>
      <w:tr w:rsidR="0050559C" w:rsidRPr="00C67A3A" w14:paraId="6F9E732D" w14:textId="77777777" w:rsidTr="006A42DF">
        <w:tc>
          <w:tcPr>
            <w:tcW w:w="2283" w:type="pct"/>
            <w:tcBorders>
              <w:top w:val="nil"/>
              <w:bottom w:val="nil"/>
            </w:tcBorders>
            <w:shd w:val="clear" w:color="auto" w:fill="auto"/>
          </w:tcPr>
          <w:p w14:paraId="49E295F0" w14:textId="4407C6BA" w:rsidR="0050559C" w:rsidRPr="00C67A3A" w:rsidRDefault="0050559C" w:rsidP="007528A2">
            <w:pPr>
              <w:spacing w:before="60" w:after="60"/>
              <w:ind w:firstLine="0"/>
              <w:rPr>
                <w:rFonts w:ascii="Arial" w:hAnsi="Arial" w:cs="Arial"/>
                <w:b/>
                <w:sz w:val="20"/>
              </w:rPr>
            </w:pPr>
            <w:r w:rsidRPr="00C67A3A">
              <w:rPr>
                <w:rFonts w:ascii="Arial" w:hAnsi="Arial" w:cs="Arial"/>
                <w:b/>
                <w:sz w:val="20"/>
              </w:rPr>
              <w:t>C</w:t>
            </w:r>
            <w:r>
              <w:rPr>
                <w:rFonts w:ascii="Arial" w:hAnsi="Arial" w:cs="Arial"/>
                <w:b/>
                <w:sz w:val="20"/>
              </w:rPr>
              <w:t xml:space="preserve">arrying value as </w:t>
            </w:r>
            <w:proofErr w:type="gramStart"/>
            <w:r>
              <w:rPr>
                <w:rFonts w:ascii="Arial" w:hAnsi="Arial" w:cs="Arial"/>
                <w:b/>
                <w:sz w:val="20"/>
              </w:rPr>
              <w:t>at</w:t>
            </w:r>
            <w:proofErr w:type="gramEnd"/>
            <w:r>
              <w:rPr>
                <w:rFonts w:ascii="Arial" w:hAnsi="Arial" w:cs="Arial"/>
                <w:b/>
                <w:sz w:val="20"/>
              </w:rPr>
              <w:t xml:space="preserve"> 30 June 202</w:t>
            </w:r>
            <w:r w:rsidR="007C49A1">
              <w:rPr>
                <w:rFonts w:ascii="Arial" w:hAnsi="Arial" w:cs="Arial"/>
                <w:b/>
                <w:sz w:val="20"/>
              </w:rPr>
              <w:t>4</w:t>
            </w:r>
          </w:p>
        </w:tc>
        <w:tc>
          <w:tcPr>
            <w:tcW w:w="676" w:type="pct"/>
            <w:tcBorders>
              <w:top w:val="nil"/>
              <w:bottom w:val="nil"/>
            </w:tcBorders>
            <w:shd w:val="clear" w:color="auto" w:fill="auto"/>
          </w:tcPr>
          <w:p w14:paraId="149F00CA"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2EE0EB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71B83BD4"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43DC25AF" w14:textId="77777777" w:rsidR="0050559C" w:rsidRPr="00C67A3A" w:rsidRDefault="0050559C" w:rsidP="007528A2">
            <w:pPr>
              <w:spacing w:before="60" w:after="60"/>
              <w:ind w:firstLine="0"/>
              <w:jc w:val="right"/>
              <w:rPr>
                <w:rFonts w:ascii="Arial" w:hAnsi="Arial" w:cs="Arial"/>
                <w:sz w:val="20"/>
              </w:rPr>
            </w:pPr>
          </w:p>
        </w:tc>
      </w:tr>
      <w:tr w:rsidR="0050559C" w:rsidRPr="00C67A3A" w14:paraId="0C517E8A" w14:textId="77777777" w:rsidTr="006A42DF">
        <w:tc>
          <w:tcPr>
            <w:tcW w:w="2283" w:type="pct"/>
            <w:tcBorders>
              <w:top w:val="nil"/>
              <w:bottom w:val="nil"/>
            </w:tcBorders>
            <w:shd w:val="clear" w:color="auto" w:fill="E7E6E6"/>
          </w:tcPr>
          <w:p w14:paraId="2CB585E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Annuity and Bullet Loans</w:t>
            </w:r>
          </w:p>
        </w:tc>
        <w:tc>
          <w:tcPr>
            <w:tcW w:w="676" w:type="pct"/>
            <w:tcBorders>
              <w:top w:val="nil"/>
              <w:bottom w:val="nil"/>
            </w:tcBorders>
            <w:shd w:val="clear" w:color="auto" w:fill="auto"/>
          </w:tcPr>
          <w:p w14:paraId="4ADFA33F"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0086930A"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45C3905E"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7A8646A7" w14:textId="77777777" w:rsidR="0050559C" w:rsidRPr="00C67A3A" w:rsidRDefault="0050559C" w:rsidP="007528A2">
            <w:pPr>
              <w:spacing w:before="60" w:after="60"/>
              <w:ind w:firstLine="0"/>
              <w:jc w:val="right"/>
              <w:rPr>
                <w:rFonts w:ascii="Arial" w:hAnsi="Arial" w:cs="Arial"/>
                <w:sz w:val="20"/>
              </w:rPr>
            </w:pPr>
          </w:p>
        </w:tc>
      </w:tr>
      <w:tr w:rsidR="0050559C" w:rsidRPr="00C67A3A" w14:paraId="000C75F4" w14:textId="77777777" w:rsidTr="006A42DF">
        <w:tc>
          <w:tcPr>
            <w:tcW w:w="2283" w:type="pct"/>
            <w:tcBorders>
              <w:top w:val="nil"/>
              <w:bottom w:val="nil"/>
            </w:tcBorders>
            <w:shd w:val="clear" w:color="auto" w:fill="E7E6E6"/>
          </w:tcPr>
          <w:p w14:paraId="2D703001"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Derivative Financial Liability</w:t>
            </w:r>
          </w:p>
        </w:tc>
        <w:tc>
          <w:tcPr>
            <w:tcW w:w="676" w:type="pct"/>
            <w:tcBorders>
              <w:top w:val="nil"/>
              <w:bottom w:val="nil"/>
            </w:tcBorders>
            <w:shd w:val="clear" w:color="auto" w:fill="auto"/>
          </w:tcPr>
          <w:p w14:paraId="43EE4EDC"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2854261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3F46F85B"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20B2A263" w14:textId="77777777" w:rsidR="0050559C" w:rsidRPr="00C67A3A" w:rsidRDefault="0050559C" w:rsidP="007528A2">
            <w:pPr>
              <w:spacing w:before="60" w:after="60"/>
              <w:ind w:firstLine="0"/>
              <w:jc w:val="right"/>
              <w:rPr>
                <w:rFonts w:ascii="Arial" w:hAnsi="Arial" w:cs="Arial"/>
                <w:sz w:val="20"/>
              </w:rPr>
            </w:pPr>
          </w:p>
        </w:tc>
      </w:tr>
      <w:tr w:rsidR="0050559C" w:rsidRPr="00C67A3A" w14:paraId="136E597C" w14:textId="77777777" w:rsidTr="006A42DF">
        <w:tc>
          <w:tcPr>
            <w:tcW w:w="2283" w:type="pct"/>
            <w:tcBorders>
              <w:top w:val="nil"/>
              <w:bottom w:val="nil"/>
            </w:tcBorders>
            <w:shd w:val="clear" w:color="auto" w:fill="E7E6E6"/>
          </w:tcPr>
          <w:p w14:paraId="7915B7C7"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Government Loans</w:t>
            </w:r>
          </w:p>
        </w:tc>
        <w:tc>
          <w:tcPr>
            <w:tcW w:w="676" w:type="pct"/>
            <w:tcBorders>
              <w:top w:val="nil"/>
              <w:bottom w:val="nil"/>
            </w:tcBorders>
            <w:shd w:val="clear" w:color="auto" w:fill="auto"/>
          </w:tcPr>
          <w:p w14:paraId="51383897"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74DFE4A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4C54A94C"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66EFAA8A" w14:textId="77777777" w:rsidR="0050559C" w:rsidRPr="00C67A3A" w:rsidRDefault="0050559C" w:rsidP="007528A2">
            <w:pPr>
              <w:spacing w:before="60" w:after="60"/>
              <w:ind w:firstLine="0"/>
              <w:jc w:val="right"/>
              <w:rPr>
                <w:rFonts w:ascii="Arial" w:hAnsi="Arial" w:cs="Arial"/>
                <w:sz w:val="20"/>
              </w:rPr>
            </w:pPr>
          </w:p>
        </w:tc>
      </w:tr>
      <w:tr w:rsidR="0050559C" w:rsidRPr="00C67A3A" w14:paraId="0DD6F18A" w14:textId="77777777" w:rsidTr="006A42DF">
        <w:tc>
          <w:tcPr>
            <w:tcW w:w="2283" w:type="pct"/>
            <w:tcBorders>
              <w:top w:val="nil"/>
              <w:bottom w:val="nil"/>
            </w:tcBorders>
            <w:shd w:val="clear" w:color="auto" w:fill="E7E6E6"/>
          </w:tcPr>
          <w:p w14:paraId="0B6BAC5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Intercompany/Parent-subsidiary Transactions</w:t>
            </w:r>
          </w:p>
        </w:tc>
        <w:tc>
          <w:tcPr>
            <w:tcW w:w="676" w:type="pct"/>
            <w:tcBorders>
              <w:top w:val="nil"/>
              <w:bottom w:val="nil"/>
            </w:tcBorders>
            <w:shd w:val="clear" w:color="auto" w:fill="auto"/>
          </w:tcPr>
          <w:p w14:paraId="3CC015BF"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00F0F70"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4CD0075D"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63B76628" w14:textId="77777777" w:rsidR="0050559C" w:rsidRPr="00C67A3A" w:rsidRDefault="0050559C" w:rsidP="007528A2">
            <w:pPr>
              <w:spacing w:before="60" w:after="60"/>
              <w:ind w:firstLine="0"/>
              <w:jc w:val="right"/>
              <w:rPr>
                <w:rFonts w:ascii="Arial" w:hAnsi="Arial" w:cs="Arial"/>
                <w:sz w:val="20"/>
              </w:rPr>
            </w:pPr>
          </w:p>
        </w:tc>
      </w:tr>
      <w:tr w:rsidR="0050559C" w:rsidRPr="00C67A3A" w14:paraId="276B8E8A" w14:textId="77777777" w:rsidTr="006A42DF">
        <w:tc>
          <w:tcPr>
            <w:tcW w:w="2283" w:type="pct"/>
            <w:tcBorders>
              <w:top w:val="nil"/>
              <w:bottom w:val="nil"/>
            </w:tcBorders>
            <w:shd w:val="clear" w:color="auto" w:fill="E7E6E6"/>
          </w:tcPr>
          <w:p w14:paraId="09FCE8EB"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Local Registered Stocks</w:t>
            </w:r>
          </w:p>
        </w:tc>
        <w:tc>
          <w:tcPr>
            <w:tcW w:w="676" w:type="pct"/>
            <w:tcBorders>
              <w:top w:val="nil"/>
              <w:bottom w:val="nil"/>
            </w:tcBorders>
            <w:shd w:val="clear" w:color="auto" w:fill="auto"/>
          </w:tcPr>
          <w:p w14:paraId="4680322C"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F11A1AB"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2273F53D"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5593F003" w14:textId="77777777" w:rsidR="0050559C" w:rsidRPr="00C67A3A" w:rsidRDefault="0050559C" w:rsidP="007528A2">
            <w:pPr>
              <w:spacing w:before="60" w:after="60"/>
              <w:ind w:firstLine="0"/>
              <w:jc w:val="right"/>
              <w:rPr>
                <w:rFonts w:ascii="Arial" w:hAnsi="Arial" w:cs="Arial"/>
                <w:sz w:val="20"/>
              </w:rPr>
            </w:pPr>
          </w:p>
        </w:tc>
      </w:tr>
      <w:tr w:rsidR="0050559C" w:rsidRPr="00C67A3A" w14:paraId="6685FFC8" w14:textId="77777777" w:rsidTr="006A42DF">
        <w:tc>
          <w:tcPr>
            <w:tcW w:w="2283" w:type="pct"/>
            <w:tcBorders>
              <w:top w:val="nil"/>
              <w:bottom w:val="nil"/>
            </w:tcBorders>
            <w:shd w:val="clear" w:color="auto" w:fill="E7E6E6"/>
          </w:tcPr>
          <w:p w14:paraId="644809B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Marketable Bonds</w:t>
            </w:r>
          </w:p>
        </w:tc>
        <w:tc>
          <w:tcPr>
            <w:tcW w:w="676" w:type="pct"/>
            <w:tcBorders>
              <w:top w:val="nil"/>
              <w:bottom w:val="nil"/>
            </w:tcBorders>
            <w:shd w:val="clear" w:color="auto" w:fill="auto"/>
          </w:tcPr>
          <w:p w14:paraId="3AAA8E0C"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C183BE6"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08BEC2B8"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1940D05B" w14:textId="77777777" w:rsidR="0050559C" w:rsidRPr="00C67A3A" w:rsidRDefault="0050559C" w:rsidP="007528A2">
            <w:pPr>
              <w:spacing w:before="60" w:after="60"/>
              <w:ind w:firstLine="0"/>
              <w:jc w:val="right"/>
              <w:rPr>
                <w:rFonts w:ascii="Arial" w:hAnsi="Arial" w:cs="Arial"/>
                <w:sz w:val="20"/>
              </w:rPr>
            </w:pPr>
          </w:p>
        </w:tc>
      </w:tr>
      <w:tr w:rsidR="0050559C" w:rsidRPr="00C67A3A" w14:paraId="71B3CFAC" w14:textId="77777777" w:rsidTr="006A42DF">
        <w:tc>
          <w:tcPr>
            <w:tcW w:w="2283" w:type="pct"/>
            <w:tcBorders>
              <w:top w:val="nil"/>
              <w:bottom w:val="nil"/>
            </w:tcBorders>
            <w:shd w:val="clear" w:color="auto" w:fill="E7E6E6"/>
          </w:tcPr>
          <w:p w14:paraId="3DB29BDC" w14:textId="77777777" w:rsidR="0050559C" w:rsidRPr="00C67A3A" w:rsidRDefault="0050559C" w:rsidP="007528A2">
            <w:pPr>
              <w:spacing w:before="60" w:after="60"/>
              <w:ind w:firstLine="0"/>
              <w:rPr>
                <w:rFonts w:ascii="Arial" w:hAnsi="Arial" w:cs="Arial"/>
                <w:sz w:val="20"/>
              </w:rPr>
            </w:pPr>
            <w:r>
              <w:rPr>
                <w:rFonts w:ascii="Arial" w:hAnsi="Arial" w:cs="Arial"/>
                <w:sz w:val="20"/>
              </w:rPr>
              <w:t>Non-marketable Bonds</w:t>
            </w:r>
          </w:p>
        </w:tc>
        <w:tc>
          <w:tcPr>
            <w:tcW w:w="676" w:type="pct"/>
            <w:tcBorders>
              <w:top w:val="nil"/>
              <w:bottom w:val="nil"/>
            </w:tcBorders>
            <w:shd w:val="clear" w:color="auto" w:fill="auto"/>
          </w:tcPr>
          <w:p w14:paraId="08121899"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946589C"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5AC226E5"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655B114E" w14:textId="77777777" w:rsidR="0050559C" w:rsidRPr="00C67A3A" w:rsidRDefault="0050559C" w:rsidP="007528A2">
            <w:pPr>
              <w:spacing w:before="60" w:after="60"/>
              <w:ind w:firstLine="0"/>
              <w:jc w:val="right"/>
              <w:rPr>
                <w:rFonts w:ascii="Arial" w:hAnsi="Arial" w:cs="Arial"/>
                <w:sz w:val="20"/>
              </w:rPr>
            </w:pPr>
          </w:p>
        </w:tc>
      </w:tr>
      <w:tr w:rsidR="0050559C" w:rsidRPr="00C67A3A" w14:paraId="0FB7C585" w14:textId="77777777" w:rsidTr="006A42DF">
        <w:tc>
          <w:tcPr>
            <w:tcW w:w="2283" w:type="pct"/>
            <w:tcBorders>
              <w:top w:val="nil"/>
              <w:bottom w:val="nil"/>
            </w:tcBorders>
            <w:shd w:val="clear" w:color="auto" w:fill="E7E6E6"/>
          </w:tcPr>
          <w:p w14:paraId="1A3300BC"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PPP Liabilities</w:t>
            </w:r>
          </w:p>
        </w:tc>
        <w:tc>
          <w:tcPr>
            <w:tcW w:w="676" w:type="pct"/>
            <w:tcBorders>
              <w:top w:val="nil"/>
              <w:bottom w:val="nil"/>
            </w:tcBorders>
            <w:shd w:val="clear" w:color="auto" w:fill="auto"/>
          </w:tcPr>
          <w:p w14:paraId="31AFDA87"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425F49A8"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5C9978FD"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06C35C47" w14:textId="77777777" w:rsidR="0050559C" w:rsidRPr="00C67A3A" w:rsidRDefault="0050559C" w:rsidP="007528A2">
            <w:pPr>
              <w:spacing w:before="60" w:after="60"/>
              <w:ind w:firstLine="0"/>
              <w:jc w:val="right"/>
              <w:rPr>
                <w:rFonts w:ascii="Arial" w:hAnsi="Arial" w:cs="Arial"/>
                <w:sz w:val="20"/>
              </w:rPr>
            </w:pPr>
          </w:p>
        </w:tc>
      </w:tr>
      <w:tr w:rsidR="0050559C" w:rsidRPr="00C67A3A" w14:paraId="5EB4AE9E" w14:textId="77777777" w:rsidTr="006A42DF">
        <w:tc>
          <w:tcPr>
            <w:tcW w:w="2283" w:type="pct"/>
            <w:tcBorders>
              <w:top w:val="nil"/>
              <w:bottom w:val="nil"/>
            </w:tcBorders>
            <w:shd w:val="clear" w:color="auto" w:fill="E7E6E6"/>
          </w:tcPr>
          <w:p w14:paraId="18213BDC"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Securities</w:t>
            </w:r>
          </w:p>
        </w:tc>
        <w:tc>
          <w:tcPr>
            <w:tcW w:w="676" w:type="pct"/>
            <w:tcBorders>
              <w:top w:val="nil"/>
              <w:bottom w:val="nil"/>
            </w:tcBorders>
            <w:shd w:val="clear" w:color="auto" w:fill="auto"/>
          </w:tcPr>
          <w:p w14:paraId="4E0237C5"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46225A08"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2EE4BA1A"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17C43F14" w14:textId="77777777" w:rsidR="0050559C" w:rsidRPr="00C67A3A" w:rsidRDefault="0050559C" w:rsidP="007528A2">
            <w:pPr>
              <w:spacing w:before="60" w:after="60"/>
              <w:ind w:firstLine="0"/>
              <w:jc w:val="right"/>
              <w:rPr>
                <w:rFonts w:ascii="Arial" w:hAnsi="Arial" w:cs="Arial"/>
                <w:sz w:val="20"/>
              </w:rPr>
            </w:pPr>
          </w:p>
        </w:tc>
      </w:tr>
      <w:tr w:rsidR="0050559C" w:rsidRPr="00C67A3A" w14:paraId="7E4A5A75" w14:textId="77777777" w:rsidTr="006A42DF">
        <w:tc>
          <w:tcPr>
            <w:tcW w:w="2283" w:type="pct"/>
            <w:tcBorders>
              <w:top w:val="nil"/>
              <w:bottom w:val="nil"/>
            </w:tcBorders>
            <w:shd w:val="clear" w:color="auto" w:fill="E7E6E6"/>
          </w:tcPr>
          <w:p w14:paraId="549BC0C2" w14:textId="77777777" w:rsidR="0050559C" w:rsidRDefault="00115290" w:rsidP="007528A2">
            <w:pPr>
              <w:spacing w:before="60" w:after="60"/>
              <w:ind w:firstLine="0"/>
              <w:rPr>
                <w:rFonts w:ascii="Arial" w:hAnsi="Arial" w:cs="Arial"/>
                <w:sz w:val="20"/>
              </w:rPr>
            </w:pPr>
            <w:r>
              <w:rPr>
                <w:rFonts w:ascii="Arial" w:hAnsi="Arial" w:cs="Arial"/>
                <w:sz w:val="20"/>
              </w:rPr>
              <w:t>Operating lease liabilities</w:t>
            </w:r>
          </w:p>
          <w:p w14:paraId="763EB8C0" w14:textId="77777777" w:rsidR="00115290" w:rsidRPr="00C67A3A" w:rsidRDefault="00115290" w:rsidP="007528A2">
            <w:pPr>
              <w:spacing w:before="60" w:after="60"/>
              <w:ind w:firstLine="0"/>
              <w:rPr>
                <w:rFonts w:ascii="Arial" w:hAnsi="Arial" w:cs="Arial"/>
                <w:sz w:val="20"/>
              </w:rPr>
            </w:pPr>
            <w:r>
              <w:rPr>
                <w:rFonts w:ascii="Arial" w:hAnsi="Arial" w:cs="Arial"/>
                <w:sz w:val="20"/>
              </w:rPr>
              <w:t>Non-Annuity Loans</w:t>
            </w:r>
          </w:p>
        </w:tc>
        <w:tc>
          <w:tcPr>
            <w:tcW w:w="676" w:type="pct"/>
            <w:tcBorders>
              <w:top w:val="nil"/>
              <w:bottom w:val="nil"/>
            </w:tcBorders>
            <w:shd w:val="clear" w:color="auto" w:fill="auto"/>
          </w:tcPr>
          <w:p w14:paraId="5F429BA1"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19594F53"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1244E2D8"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77BF3B14" w14:textId="77777777" w:rsidR="0050559C" w:rsidRPr="00C67A3A" w:rsidRDefault="0050559C" w:rsidP="007528A2">
            <w:pPr>
              <w:spacing w:before="60" w:after="60"/>
              <w:ind w:firstLine="0"/>
              <w:jc w:val="right"/>
              <w:rPr>
                <w:rFonts w:ascii="Arial" w:hAnsi="Arial" w:cs="Arial"/>
                <w:sz w:val="20"/>
              </w:rPr>
            </w:pPr>
          </w:p>
        </w:tc>
      </w:tr>
      <w:tr w:rsidR="0050559C" w:rsidRPr="00C67A3A" w14:paraId="272DC018" w14:textId="77777777" w:rsidTr="006A42DF">
        <w:tc>
          <w:tcPr>
            <w:tcW w:w="2283" w:type="pct"/>
            <w:tcBorders>
              <w:top w:val="nil"/>
              <w:bottom w:val="nil"/>
            </w:tcBorders>
            <w:shd w:val="clear" w:color="auto" w:fill="auto"/>
          </w:tcPr>
          <w:p w14:paraId="057D45CD"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Reclassifications</w:t>
            </w:r>
          </w:p>
        </w:tc>
        <w:tc>
          <w:tcPr>
            <w:tcW w:w="676" w:type="pct"/>
            <w:tcBorders>
              <w:top w:val="nil"/>
              <w:bottom w:val="nil"/>
            </w:tcBorders>
            <w:shd w:val="clear" w:color="auto" w:fill="auto"/>
          </w:tcPr>
          <w:p w14:paraId="31EB705D"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30425DA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7D109108"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7F98E247" w14:textId="77777777" w:rsidR="0050559C" w:rsidRPr="00C67A3A" w:rsidRDefault="0050559C" w:rsidP="007528A2">
            <w:pPr>
              <w:spacing w:before="60" w:after="60"/>
              <w:ind w:firstLine="0"/>
              <w:jc w:val="right"/>
              <w:rPr>
                <w:rFonts w:ascii="Arial" w:hAnsi="Arial" w:cs="Arial"/>
                <w:sz w:val="20"/>
              </w:rPr>
            </w:pPr>
          </w:p>
        </w:tc>
      </w:tr>
      <w:tr w:rsidR="0050559C" w:rsidRPr="00C67A3A" w14:paraId="51D00D61" w14:textId="77777777" w:rsidTr="006A42DF">
        <w:tc>
          <w:tcPr>
            <w:tcW w:w="2283" w:type="pct"/>
            <w:tcBorders>
              <w:top w:val="nil"/>
              <w:bottom w:val="nil"/>
            </w:tcBorders>
            <w:shd w:val="clear" w:color="auto" w:fill="auto"/>
          </w:tcPr>
          <w:p w14:paraId="212F2DC4" w14:textId="77777777" w:rsidR="0050559C" w:rsidRPr="00C67A3A" w:rsidRDefault="0050559C" w:rsidP="007528A2">
            <w:pPr>
              <w:spacing w:before="60" w:after="60"/>
              <w:ind w:firstLine="0"/>
              <w:rPr>
                <w:rFonts w:ascii="Arial" w:hAnsi="Arial" w:cs="Arial"/>
                <w:b/>
                <w:sz w:val="20"/>
              </w:rPr>
            </w:pPr>
            <w:r w:rsidRPr="00C67A3A">
              <w:rPr>
                <w:rFonts w:ascii="Arial" w:hAnsi="Arial" w:cs="Arial"/>
                <w:b/>
                <w:sz w:val="20"/>
              </w:rPr>
              <w:t>Sub-total</w:t>
            </w:r>
          </w:p>
        </w:tc>
        <w:tc>
          <w:tcPr>
            <w:tcW w:w="676" w:type="pct"/>
            <w:tcBorders>
              <w:top w:val="nil"/>
              <w:bottom w:val="nil"/>
            </w:tcBorders>
            <w:shd w:val="clear" w:color="auto" w:fill="auto"/>
          </w:tcPr>
          <w:p w14:paraId="29FB71E6"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2E4D5926"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6861E36A"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0E5E46D5" w14:textId="77777777" w:rsidR="0050559C" w:rsidRPr="00C67A3A" w:rsidRDefault="0050559C" w:rsidP="007528A2">
            <w:pPr>
              <w:spacing w:before="60" w:after="60"/>
              <w:ind w:firstLine="0"/>
              <w:jc w:val="right"/>
              <w:rPr>
                <w:rFonts w:ascii="Arial" w:hAnsi="Arial" w:cs="Arial"/>
                <w:sz w:val="20"/>
              </w:rPr>
            </w:pPr>
          </w:p>
        </w:tc>
      </w:tr>
      <w:tr w:rsidR="0050559C" w:rsidRPr="00C67A3A" w14:paraId="42F43A74" w14:textId="77777777" w:rsidTr="006A42DF">
        <w:tc>
          <w:tcPr>
            <w:tcW w:w="2283" w:type="pct"/>
            <w:tcBorders>
              <w:top w:val="nil"/>
              <w:bottom w:val="nil"/>
            </w:tcBorders>
            <w:shd w:val="clear" w:color="auto" w:fill="auto"/>
          </w:tcPr>
          <w:p w14:paraId="359E1E53" w14:textId="77777777" w:rsidR="0050559C" w:rsidRPr="00C67A3A" w:rsidRDefault="0050559C" w:rsidP="007528A2">
            <w:pPr>
              <w:spacing w:before="60" w:after="60"/>
              <w:ind w:firstLine="0"/>
              <w:rPr>
                <w:rFonts w:ascii="Arial" w:hAnsi="Arial" w:cs="Arial"/>
                <w:sz w:val="20"/>
              </w:rPr>
            </w:pPr>
            <w:r w:rsidRPr="00C67A3A">
              <w:rPr>
                <w:rFonts w:ascii="Arial" w:hAnsi="Arial" w:cs="Arial"/>
                <w:sz w:val="20"/>
              </w:rPr>
              <w:t>Transferred to Current Liabilities</w:t>
            </w:r>
          </w:p>
        </w:tc>
        <w:tc>
          <w:tcPr>
            <w:tcW w:w="676" w:type="pct"/>
            <w:tcBorders>
              <w:top w:val="nil"/>
              <w:bottom w:val="nil"/>
            </w:tcBorders>
            <w:shd w:val="clear" w:color="auto" w:fill="auto"/>
          </w:tcPr>
          <w:p w14:paraId="0DFE3910"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bottom w:val="nil"/>
            </w:tcBorders>
            <w:shd w:val="clear" w:color="auto" w:fill="auto"/>
          </w:tcPr>
          <w:p w14:paraId="6CDFC54B"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bottom w:val="nil"/>
            </w:tcBorders>
            <w:shd w:val="clear" w:color="auto" w:fill="auto"/>
          </w:tcPr>
          <w:p w14:paraId="5FA0CE12"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bottom w:val="nil"/>
            </w:tcBorders>
            <w:shd w:val="clear" w:color="auto" w:fill="auto"/>
          </w:tcPr>
          <w:p w14:paraId="370E843F" w14:textId="77777777" w:rsidR="0050559C" w:rsidRPr="00C67A3A" w:rsidRDefault="0050559C" w:rsidP="007528A2">
            <w:pPr>
              <w:spacing w:before="60" w:after="60"/>
              <w:ind w:firstLine="0"/>
              <w:jc w:val="right"/>
              <w:rPr>
                <w:rFonts w:ascii="Arial" w:hAnsi="Arial" w:cs="Arial"/>
                <w:sz w:val="20"/>
              </w:rPr>
            </w:pPr>
          </w:p>
        </w:tc>
      </w:tr>
      <w:tr w:rsidR="0050559C" w:rsidRPr="00C67A3A" w14:paraId="0FA77F9C" w14:textId="77777777" w:rsidTr="006A42DF">
        <w:tc>
          <w:tcPr>
            <w:tcW w:w="2283" w:type="pct"/>
            <w:tcBorders>
              <w:top w:val="nil"/>
            </w:tcBorders>
            <w:shd w:val="clear" w:color="auto" w:fill="auto"/>
          </w:tcPr>
          <w:p w14:paraId="2E735E9D" w14:textId="77777777" w:rsidR="0050559C" w:rsidRPr="00C67A3A" w:rsidRDefault="0050559C" w:rsidP="007528A2">
            <w:pPr>
              <w:spacing w:before="60" w:after="60"/>
              <w:ind w:firstLine="0"/>
              <w:rPr>
                <w:rFonts w:ascii="Arial" w:hAnsi="Arial" w:cs="Arial"/>
                <w:sz w:val="20"/>
              </w:rPr>
            </w:pPr>
            <w:r w:rsidRPr="00C67A3A">
              <w:rPr>
                <w:rFonts w:ascii="Arial" w:hAnsi="Arial" w:cs="Arial"/>
                <w:b/>
                <w:sz w:val="20"/>
              </w:rPr>
              <w:t>Total</w:t>
            </w:r>
          </w:p>
        </w:tc>
        <w:tc>
          <w:tcPr>
            <w:tcW w:w="676" w:type="pct"/>
            <w:tcBorders>
              <w:top w:val="nil"/>
            </w:tcBorders>
            <w:shd w:val="clear" w:color="auto" w:fill="auto"/>
          </w:tcPr>
          <w:p w14:paraId="1B018B26" w14:textId="77777777" w:rsidR="0050559C" w:rsidRPr="00C67A3A" w:rsidRDefault="0050559C" w:rsidP="007528A2">
            <w:pPr>
              <w:spacing w:before="60" w:after="60"/>
              <w:ind w:firstLine="0"/>
              <w:jc w:val="right"/>
              <w:rPr>
                <w:rFonts w:ascii="Arial" w:hAnsi="Arial" w:cs="Arial"/>
                <w:sz w:val="20"/>
              </w:rPr>
            </w:pPr>
          </w:p>
        </w:tc>
        <w:tc>
          <w:tcPr>
            <w:tcW w:w="677" w:type="pct"/>
            <w:tcBorders>
              <w:top w:val="nil"/>
            </w:tcBorders>
            <w:shd w:val="clear" w:color="auto" w:fill="auto"/>
          </w:tcPr>
          <w:p w14:paraId="2543E9AD" w14:textId="77777777" w:rsidR="0050559C" w:rsidRPr="00C67A3A" w:rsidRDefault="0050559C" w:rsidP="007528A2">
            <w:pPr>
              <w:spacing w:before="60" w:after="60"/>
              <w:ind w:firstLine="0"/>
              <w:jc w:val="right"/>
              <w:rPr>
                <w:rFonts w:ascii="Arial" w:hAnsi="Arial" w:cs="Arial"/>
                <w:sz w:val="20"/>
              </w:rPr>
            </w:pPr>
          </w:p>
        </w:tc>
        <w:tc>
          <w:tcPr>
            <w:tcW w:w="688" w:type="pct"/>
            <w:tcBorders>
              <w:top w:val="nil"/>
            </w:tcBorders>
            <w:shd w:val="clear" w:color="auto" w:fill="auto"/>
          </w:tcPr>
          <w:p w14:paraId="39686684" w14:textId="77777777" w:rsidR="0050559C" w:rsidRPr="00C67A3A" w:rsidRDefault="0050559C" w:rsidP="007528A2">
            <w:pPr>
              <w:spacing w:before="60" w:after="60"/>
              <w:ind w:firstLine="0"/>
              <w:jc w:val="right"/>
              <w:rPr>
                <w:rFonts w:ascii="Arial" w:hAnsi="Arial" w:cs="Arial"/>
                <w:sz w:val="20"/>
              </w:rPr>
            </w:pPr>
          </w:p>
        </w:tc>
        <w:tc>
          <w:tcPr>
            <w:tcW w:w="675" w:type="pct"/>
            <w:tcBorders>
              <w:top w:val="nil"/>
            </w:tcBorders>
            <w:shd w:val="clear" w:color="auto" w:fill="auto"/>
          </w:tcPr>
          <w:p w14:paraId="7531B988" w14:textId="77777777" w:rsidR="0050559C" w:rsidRPr="00C67A3A" w:rsidRDefault="0050559C" w:rsidP="007528A2">
            <w:pPr>
              <w:spacing w:before="60" w:after="60"/>
              <w:ind w:firstLine="0"/>
              <w:jc w:val="right"/>
              <w:rPr>
                <w:rFonts w:ascii="Arial" w:hAnsi="Arial" w:cs="Arial"/>
                <w:sz w:val="20"/>
              </w:rPr>
            </w:pPr>
          </w:p>
        </w:tc>
      </w:tr>
    </w:tbl>
    <w:p w14:paraId="27D7380C" w14:textId="77777777" w:rsidR="0050559C" w:rsidRDefault="0050559C" w:rsidP="008D3ECA">
      <w:pPr>
        <w:pStyle w:val="ListParagraph"/>
        <w:ind w:left="0" w:firstLine="0"/>
        <w:contextualSpacing w:val="0"/>
        <w:rPr>
          <w:rFonts w:ascii="Arial" w:hAnsi="Arial" w:cs="Arial"/>
          <w:sz w:val="20"/>
        </w:rPr>
        <w:sectPr w:rsidR="0050559C" w:rsidSect="005327CF">
          <w:pgSz w:w="16838" w:h="11906" w:orient="landscape"/>
          <w:pgMar w:top="992" w:right="1440" w:bottom="992" w:left="1440" w:header="708" w:footer="708" w:gutter="0"/>
          <w:cols w:space="708"/>
          <w:docGrid w:linePitch="360"/>
        </w:sectPr>
      </w:pPr>
    </w:p>
    <w:p w14:paraId="24EBA2C9" w14:textId="77777777" w:rsidR="003234B8" w:rsidRDefault="00A06910" w:rsidP="003234B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98" w:name="_Ref535481109"/>
    </w:p>
    <w:p w14:paraId="102CDE67" w14:textId="693FE2F7" w:rsidR="00A06910" w:rsidRPr="00BB5C81" w:rsidRDefault="00BB5C81">
      <w:pPr>
        <w:pStyle w:val="Heading2"/>
        <w:numPr>
          <w:ilvl w:val="0"/>
          <w:numId w:val="48"/>
        </w:numPr>
        <w:spacing w:before="120" w:after="120"/>
        <w:ind w:left="567" w:hanging="567"/>
        <w:rPr>
          <w:rFonts w:ascii="Arial" w:hAnsi="Arial" w:cs="Arial"/>
          <w:b/>
          <w:color w:val="auto"/>
          <w:sz w:val="20"/>
          <w:szCs w:val="20"/>
        </w:rPr>
      </w:pPr>
      <w:bookmarkStart w:id="99" w:name="_Toc172582986"/>
      <w:r>
        <w:rPr>
          <w:rFonts w:ascii="Arial" w:hAnsi="Arial" w:cs="Arial"/>
          <w:b/>
          <w:color w:val="auto"/>
          <w:sz w:val="20"/>
          <w:szCs w:val="20"/>
        </w:rPr>
        <w:t>Consumer Deposits</w:t>
      </w:r>
      <w:bookmarkEnd w:id="98"/>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06910" w:rsidRPr="00C67A3A" w14:paraId="7D7D48E5" w14:textId="77777777" w:rsidTr="00C67A3A">
        <w:tc>
          <w:tcPr>
            <w:tcW w:w="3138" w:type="pct"/>
            <w:tcBorders>
              <w:bottom w:val="single" w:sz="4" w:space="0" w:color="auto"/>
            </w:tcBorders>
            <w:shd w:val="clear" w:color="auto" w:fill="FBE4D5"/>
          </w:tcPr>
          <w:p w14:paraId="245CC1C7" w14:textId="77777777" w:rsidR="00A06910" w:rsidRPr="00C67A3A" w:rsidRDefault="00A0691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582B727" w14:textId="3FAF1CD7" w:rsidR="00A0691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234B8">
              <w:rPr>
                <w:rFonts w:ascii="Arial" w:hAnsi="Arial" w:cs="Arial"/>
                <w:b/>
                <w:sz w:val="20"/>
              </w:rPr>
              <w:t>3</w:t>
            </w:r>
            <w:r>
              <w:rPr>
                <w:rFonts w:ascii="Arial" w:hAnsi="Arial" w:cs="Arial"/>
                <w:b/>
                <w:sz w:val="20"/>
              </w:rPr>
              <w:t>/202</w:t>
            </w:r>
            <w:r w:rsidR="003234B8">
              <w:rPr>
                <w:rFonts w:ascii="Arial" w:hAnsi="Arial" w:cs="Arial"/>
                <w:b/>
                <w:sz w:val="20"/>
              </w:rPr>
              <w:t>4</w:t>
            </w:r>
          </w:p>
          <w:p w14:paraId="52B90E10" w14:textId="77777777" w:rsidR="00A06910" w:rsidRPr="00C67A3A" w:rsidRDefault="00A0691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05D4CD0" w14:textId="550F3C71" w:rsidR="00A0691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234B8">
              <w:rPr>
                <w:rFonts w:ascii="Arial" w:hAnsi="Arial" w:cs="Arial"/>
                <w:b/>
                <w:sz w:val="20"/>
              </w:rPr>
              <w:t>2</w:t>
            </w:r>
            <w:r>
              <w:rPr>
                <w:rFonts w:ascii="Arial" w:hAnsi="Arial" w:cs="Arial"/>
                <w:b/>
                <w:sz w:val="20"/>
              </w:rPr>
              <w:t>/202</w:t>
            </w:r>
            <w:r w:rsidR="003234B8">
              <w:rPr>
                <w:rFonts w:ascii="Arial" w:hAnsi="Arial" w:cs="Arial"/>
                <w:b/>
                <w:sz w:val="20"/>
              </w:rPr>
              <w:t>3</w:t>
            </w:r>
          </w:p>
          <w:p w14:paraId="3658889A" w14:textId="77777777" w:rsidR="00A06910" w:rsidRPr="00C67A3A" w:rsidRDefault="00A06910" w:rsidP="00C67A3A">
            <w:pPr>
              <w:spacing w:before="60" w:after="60"/>
              <w:ind w:firstLine="0"/>
              <w:jc w:val="center"/>
              <w:rPr>
                <w:rFonts w:ascii="Arial" w:hAnsi="Arial" w:cs="Arial"/>
                <w:b/>
                <w:sz w:val="20"/>
              </w:rPr>
            </w:pPr>
            <w:r w:rsidRPr="00C67A3A">
              <w:rPr>
                <w:rFonts w:ascii="Arial" w:hAnsi="Arial" w:cs="Arial"/>
                <w:b/>
                <w:sz w:val="20"/>
              </w:rPr>
              <w:t>(R’000s)</w:t>
            </w:r>
          </w:p>
        </w:tc>
      </w:tr>
      <w:tr w:rsidR="00A06910" w:rsidRPr="00C67A3A" w14:paraId="5F47571C" w14:textId="77777777" w:rsidTr="00C67A3A">
        <w:tc>
          <w:tcPr>
            <w:tcW w:w="3138" w:type="pct"/>
            <w:tcBorders>
              <w:bottom w:val="nil"/>
            </w:tcBorders>
            <w:shd w:val="clear" w:color="auto" w:fill="auto"/>
          </w:tcPr>
          <w:p w14:paraId="4A6267EF" w14:textId="77777777" w:rsidR="00A06910" w:rsidRPr="00C67A3A" w:rsidRDefault="00A06910" w:rsidP="00C67A3A">
            <w:pPr>
              <w:spacing w:before="60" w:after="60"/>
              <w:ind w:firstLine="0"/>
              <w:rPr>
                <w:rFonts w:ascii="Arial" w:hAnsi="Arial" w:cs="Arial"/>
                <w:sz w:val="20"/>
              </w:rPr>
            </w:pPr>
          </w:p>
        </w:tc>
        <w:tc>
          <w:tcPr>
            <w:tcW w:w="930" w:type="pct"/>
            <w:tcBorders>
              <w:bottom w:val="nil"/>
            </w:tcBorders>
            <w:shd w:val="clear" w:color="auto" w:fill="auto"/>
          </w:tcPr>
          <w:p w14:paraId="3C3A27A6" w14:textId="77777777" w:rsidR="00A06910" w:rsidRPr="00C67A3A" w:rsidRDefault="00A06910" w:rsidP="00C67A3A">
            <w:pPr>
              <w:spacing w:before="60" w:after="60"/>
              <w:ind w:firstLine="0"/>
              <w:jc w:val="right"/>
              <w:rPr>
                <w:rFonts w:ascii="Arial" w:hAnsi="Arial" w:cs="Arial"/>
                <w:sz w:val="20"/>
              </w:rPr>
            </w:pPr>
          </w:p>
        </w:tc>
        <w:tc>
          <w:tcPr>
            <w:tcW w:w="932" w:type="pct"/>
            <w:tcBorders>
              <w:bottom w:val="nil"/>
            </w:tcBorders>
            <w:shd w:val="clear" w:color="auto" w:fill="auto"/>
          </w:tcPr>
          <w:p w14:paraId="1E0FCD65" w14:textId="77777777" w:rsidR="00A06910" w:rsidRPr="00C67A3A" w:rsidRDefault="00A06910" w:rsidP="00C67A3A">
            <w:pPr>
              <w:spacing w:before="60" w:after="60"/>
              <w:ind w:firstLine="0"/>
              <w:jc w:val="right"/>
              <w:rPr>
                <w:rFonts w:ascii="Arial" w:hAnsi="Arial" w:cs="Arial"/>
                <w:sz w:val="20"/>
              </w:rPr>
            </w:pPr>
          </w:p>
        </w:tc>
      </w:tr>
      <w:tr w:rsidR="00A06910" w:rsidRPr="00C67A3A" w14:paraId="5BDF6AEA" w14:textId="77777777" w:rsidTr="00C67A3A">
        <w:tc>
          <w:tcPr>
            <w:tcW w:w="3138" w:type="pct"/>
            <w:tcBorders>
              <w:top w:val="nil"/>
              <w:bottom w:val="nil"/>
            </w:tcBorders>
            <w:shd w:val="clear" w:color="auto" w:fill="E7E6E6"/>
          </w:tcPr>
          <w:p w14:paraId="4EE5A895"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Building Plans</w:t>
            </w:r>
          </w:p>
        </w:tc>
        <w:tc>
          <w:tcPr>
            <w:tcW w:w="930" w:type="pct"/>
            <w:tcBorders>
              <w:top w:val="nil"/>
              <w:bottom w:val="nil"/>
            </w:tcBorders>
            <w:shd w:val="clear" w:color="auto" w:fill="auto"/>
          </w:tcPr>
          <w:p w14:paraId="5B814D0B"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A7594F0" w14:textId="77777777" w:rsidR="00A06910" w:rsidRPr="00C67A3A" w:rsidRDefault="00A06910" w:rsidP="00C67A3A">
            <w:pPr>
              <w:spacing w:before="60" w:after="60"/>
              <w:ind w:firstLine="0"/>
              <w:jc w:val="right"/>
              <w:rPr>
                <w:rFonts w:ascii="Arial" w:hAnsi="Arial" w:cs="Arial"/>
                <w:sz w:val="20"/>
              </w:rPr>
            </w:pPr>
          </w:p>
        </w:tc>
      </w:tr>
      <w:tr w:rsidR="00A06910" w:rsidRPr="00C67A3A" w14:paraId="5619FD09" w14:textId="77777777" w:rsidTr="00C67A3A">
        <w:tc>
          <w:tcPr>
            <w:tcW w:w="3138" w:type="pct"/>
            <w:tcBorders>
              <w:top w:val="nil"/>
              <w:bottom w:val="nil"/>
            </w:tcBorders>
            <w:shd w:val="clear" w:color="auto" w:fill="E7E6E6"/>
          </w:tcPr>
          <w:p w14:paraId="251587E6"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Buying Card</w:t>
            </w:r>
          </w:p>
        </w:tc>
        <w:tc>
          <w:tcPr>
            <w:tcW w:w="930" w:type="pct"/>
            <w:tcBorders>
              <w:top w:val="nil"/>
              <w:bottom w:val="nil"/>
            </w:tcBorders>
            <w:shd w:val="clear" w:color="auto" w:fill="auto"/>
          </w:tcPr>
          <w:p w14:paraId="460B43D1"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9358AC8" w14:textId="77777777" w:rsidR="00A06910" w:rsidRPr="00C67A3A" w:rsidRDefault="00A06910" w:rsidP="00C67A3A">
            <w:pPr>
              <w:spacing w:before="60" w:after="60"/>
              <w:ind w:firstLine="0"/>
              <w:jc w:val="right"/>
              <w:rPr>
                <w:rFonts w:ascii="Arial" w:hAnsi="Arial" w:cs="Arial"/>
                <w:sz w:val="20"/>
              </w:rPr>
            </w:pPr>
          </w:p>
        </w:tc>
      </w:tr>
      <w:tr w:rsidR="00A06910" w:rsidRPr="00C67A3A" w14:paraId="07E3EB73" w14:textId="77777777" w:rsidTr="00C67A3A">
        <w:tc>
          <w:tcPr>
            <w:tcW w:w="3138" w:type="pct"/>
            <w:tcBorders>
              <w:top w:val="nil"/>
              <w:bottom w:val="nil"/>
            </w:tcBorders>
            <w:shd w:val="clear" w:color="auto" w:fill="E7E6E6"/>
          </w:tcPr>
          <w:p w14:paraId="3E0D2F11"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Electricity</w:t>
            </w:r>
          </w:p>
        </w:tc>
        <w:tc>
          <w:tcPr>
            <w:tcW w:w="930" w:type="pct"/>
            <w:tcBorders>
              <w:top w:val="nil"/>
              <w:bottom w:val="nil"/>
            </w:tcBorders>
            <w:shd w:val="clear" w:color="auto" w:fill="auto"/>
          </w:tcPr>
          <w:p w14:paraId="1AD36F20"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5AF132" w14:textId="77777777" w:rsidR="00A06910" w:rsidRPr="00C67A3A" w:rsidRDefault="00A06910" w:rsidP="00C67A3A">
            <w:pPr>
              <w:spacing w:before="60" w:after="60"/>
              <w:ind w:firstLine="0"/>
              <w:jc w:val="right"/>
              <w:rPr>
                <w:rFonts w:ascii="Arial" w:hAnsi="Arial" w:cs="Arial"/>
                <w:sz w:val="20"/>
              </w:rPr>
            </w:pPr>
          </w:p>
        </w:tc>
      </w:tr>
      <w:tr w:rsidR="00A06910" w:rsidRPr="00C67A3A" w14:paraId="352E0540" w14:textId="77777777" w:rsidTr="00C67A3A">
        <w:tc>
          <w:tcPr>
            <w:tcW w:w="3138" w:type="pct"/>
            <w:tcBorders>
              <w:top w:val="nil"/>
              <w:bottom w:val="nil"/>
            </w:tcBorders>
            <w:shd w:val="clear" w:color="auto" w:fill="E7E6E6"/>
          </w:tcPr>
          <w:p w14:paraId="4DCC5DEA"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Hiring of Decorative Items</w:t>
            </w:r>
          </w:p>
        </w:tc>
        <w:tc>
          <w:tcPr>
            <w:tcW w:w="930" w:type="pct"/>
            <w:tcBorders>
              <w:top w:val="nil"/>
              <w:bottom w:val="nil"/>
            </w:tcBorders>
            <w:shd w:val="clear" w:color="auto" w:fill="auto"/>
          </w:tcPr>
          <w:p w14:paraId="343BAA42"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FFF6E0E" w14:textId="77777777" w:rsidR="00A06910" w:rsidRPr="00C67A3A" w:rsidRDefault="00A06910" w:rsidP="00C67A3A">
            <w:pPr>
              <w:spacing w:before="60" w:after="60"/>
              <w:ind w:firstLine="0"/>
              <w:jc w:val="right"/>
              <w:rPr>
                <w:rFonts w:ascii="Arial" w:hAnsi="Arial" w:cs="Arial"/>
                <w:sz w:val="20"/>
              </w:rPr>
            </w:pPr>
          </w:p>
        </w:tc>
      </w:tr>
      <w:tr w:rsidR="00A06910" w:rsidRPr="00C67A3A" w14:paraId="1C7124DF" w14:textId="77777777" w:rsidTr="00C67A3A">
        <w:tc>
          <w:tcPr>
            <w:tcW w:w="3138" w:type="pct"/>
            <w:tcBorders>
              <w:top w:val="nil"/>
              <w:bottom w:val="nil"/>
            </w:tcBorders>
            <w:shd w:val="clear" w:color="auto" w:fill="E7E6E6"/>
          </w:tcPr>
          <w:p w14:paraId="418C2CF6"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Library Books</w:t>
            </w:r>
          </w:p>
        </w:tc>
        <w:tc>
          <w:tcPr>
            <w:tcW w:w="930" w:type="pct"/>
            <w:tcBorders>
              <w:top w:val="nil"/>
              <w:bottom w:val="nil"/>
            </w:tcBorders>
            <w:shd w:val="clear" w:color="auto" w:fill="auto"/>
          </w:tcPr>
          <w:p w14:paraId="39A5A27F"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57C6C4" w14:textId="77777777" w:rsidR="00A06910" w:rsidRPr="00C67A3A" w:rsidRDefault="00A06910" w:rsidP="00C67A3A">
            <w:pPr>
              <w:spacing w:before="60" w:after="60"/>
              <w:ind w:firstLine="0"/>
              <w:jc w:val="right"/>
              <w:rPr>
                <w:rFonts w:ascii="Arial" w:hAnsi="Arial" w:cs="Arial"/>
                <w:sz w:val="20"/>
              </w:rPr>
            </w:pPr>
          </w:p>
        </w:tc>
      </w:tr>
      <w:tr w:rsidR="00A06910" w:rsidRPr="00C67A3A" w14:paraId="0E1235FB" w14:textId="77777777" w:rsidTr="00C67A3A">
        <w:tc>
          <w:tcPr>
            <w:tcW w:w="3138" w:type="pct"/>
            <w:tcBorders>
              <w:top w:val="nil"/>
              <w:bottom w:val="nil"/>
            </w:tcBorders>
            <w:shd w:val="clear" w:color="auto" w:fill="E7E6E6"/>
          </w:tcPr>
          <w:p w14:paraId="3BA0466B"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Posters</w:t>
            </w:r>
          </w:p>
        </w:tc>
        <w:tc>
          <w:tcPr>
            <w:tcW w:w="930" w:type="pct"/>
            <w:tcBorders>
              <w:top w:val="nil"/>
              <w:bottom w:val="nil"/>
            </w:tcBorders>
            <w:shd w:val="clear" w:color="auto" w:fill="auto"/>
          </w:tcPr>
          <w:p w14:paraId="0EBA54AF"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D4F80F0" w14:textId="77777777" w:rsidR="00A06910" w:rsidRPr="00C67A3A" w:rsidRDefault="00A06910" w:rsidP="00C67A3A">
            <w:pPr>
              <w:spacing w:before="60" w:after="60"/>
              <w:ind w:firstLine="0"/>
              <w:jc w:val="right"/>
              <w:rPr>
                <w:rFonts w:ascii="Arial" w:hAnsi="Arial" w:cs="Arial"/>
                <w:sz w:val="20"/>
              </w:rPr>
            </w:pPr>
          </w:p>
        </w:tc>
      </w:tr>
      <w:tr w:rsidR="00A06910" w:rsidRPr="00C67A3A" w14:paraId="6F729247" w14:textId="77777777" w:rsidTr="00C67A3A">
        <w:tc>
          <w:tcPr>
            <w:tcW w:w="3138" w:type="pct"/>
            <w:tcBorders>
              <w:top w:val="nil"/>
              <w:bottom w:val="nil"/>
            </w:tcBorders>
            <w:shd w:val="clear" w:color="auto" w:fill="E7E6E6"/>
          </w:tcPr>
          <w:p w14:paraId="6BAD99E6"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Refuse</w:t>
            </w:r>
          </w:p>
        </w:tc>
        <w:tc>
          <w:tcPr>
            <w:tcW w:w="930" w:type="pct"/>
            <w:tcBorders>
              <w:top w:val="nil"/>
              <w:bottom w:val="nil"/>
            </w:tcBorders>
            <w:shd w:val="clear" w:color="auto" w:fill="auto"/>
          </w:tcPr>
          <w:p w14:paraId="7DF603D6"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FE2F89" w14:textId="77777777" w:rsidR="00A06910" w:rsidRPr="00C67A3A" w:rsidRDefault="00A06910" w:rsidP="00C67A3A">
            <w:pPr>
              <w:spacing w:before="60" w:after="60"/>
              <w:ind w:firstLine="0"/>
              <w:jc w:val="right"/>
              <w:rPr>
                <w:rFonts w:ascii="Arial" w:hAnsi="Arial" w:cs="Arial"/>
                <w:sz w:val="20"/>
              </w:rPr>
            </w:pPr>
          </w:p>
        </w:tc>
      </w:tr>
      <w:tr w:rsidR="00A06910" w:rsidRPr="00C67A3A" w14:paraId="488A401C" w14:textId="77777777" w:rsidTr="00C67A3A">
        <w:tc>
          <w:tcPr>
            <w:tcW w:w="3138" w:type="pct"/>
            <w:tcBorders>
              <w:top w:val="nil"/>
              <w:bottom w:val="nil"/>
            </w:tcBorders>
            <w:shd w:val="clear" w:color="auto" w:fill="E7E6E6"/>
          </w:tcPr>
          <w:p w14:paraId="1962A322"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Rental Properties</w:t>
            </w:r>
          </w:p>
        </w:tc>
        <w:tc>
          <w:tcPr>
            <w:tcW w:w="930" w:type="pct"/>
            <w:tcBorders>
              <w:top w:val="nil"/>
              <w:bottom w:val="nil"/>
            </w:tcBorders>
            <w:shd w:val="clear" w:color="auto" w:fill="auto"/>
          </w:tcPr>
          <w:p w14:paraId="78191435"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52932AE" w14:textId="77777777" w:rsidR="00A06910" w:rsidRPr="00C67A3A" w:rsidRDefault="00A06910" w:rsidP="00C67A3A">
            <w:pPr>
              <w:spacing w:before="60" w:after="60"/>
              <w:ind w:firstLine="0"/>
              <w:jc w:val="right"/>
              <w:rPr>
                <w:rFonts w:ascii="Arial" w:hAnsi="Arial" w:cs="Arial"/>
                <w:sz w:val="20"/>
              </w:rPr>
            </w:pPr>
          </w:p>
        </w:tc>
      </w:tr>
      <w:tr w:rsidR="00A06910" w:rsidRPr="00C67A3A" w14:paraId="3C167177" w14:textId="77777777" w:rsidTr="00C67A3A">
        <w:tc>
          <w:tcPr>
            <w:tcW w:w="3138" w:type="pct"/>
            <w:tcBorders>
              <w:top w:val="nil"/>
              <w:bottom w:val="nil"/>
            </w:tcBorders>
            <w:shd w:val="clear" w:color="auto" w:fill="E7E6E6"/>
          </w:tcPr>
          <w:p w14:paraId="7ACA5898"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Sewer</w:t>
            </w:r>
          </w:p>
        </w:tc>
        <w:tc>
          <w:tcPr>
            <w:tcW w:w="930" w:type="pct"/>
            <w:tcBorders>
              <w:top w:val="nil"/>
              <w:bottom w:val="nil"/>
            </w:tcBorders>
            <w:shd w:val="clear" w:color="auto" w:fill="auto"/>
          </w:tcPr>
          <w:p w14:paraId="3FB5CB09"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3AF003" w14:textId="77777777" w:rsidR="00A06910" w:rsidRPr="00C67A3A" w:rsidRDefault="00A06910" w:rsidP="00C67A3A">
            <w:pPr>
              <w:spacing w:before="60" w:after="60"/>
              <w:ind w:firstLine="0"/>
              <w:jc w:val="right"/>
              <w:rPr>
                <w:rFonts w:ascii="Arial" w:hAnsi="Arial" w:cs="Arial"/>
                <w:sz w:val="20"/>
              </w:rPr>
            </w:pPr>
          </w:p>
        </w:tc>
      </w:tr>
      <w:tr w:rsidR="00A06910" w:rsidRPr="00C67A3A" w14:paraId="2993578C" w14:textId="77777777" w:rsidTr="00C67A3A">
        <w:tc>
          <w:tcPr>
            <w:tcW w:w="3138" w:type="pct"/>
            <w:tcBorders>
              <w:top w:val="nil"/>
              <w:bottom w:val="nil"/>
            </w:tcBorders>
            <w:shd w:val="clear" w:color="auto" w:fill="E7E6E6"/>
          </w:tcPr>
          <w:p w14:paraId="440BBBEB" w14:textId="77777777" w:rsidR="00A06910" w:rsidRPr="00C67A3A" w:rsidRDefault="00367C46" w:rsidP="00C67A3A">
            <w:pPr>
              <w:spacing w:before="60" w:after="60"/>
              <w:ind w:firstLine="0"/>
              <w:rPr>
                <w:rFonts w:ascii="Arial" w:hAnsi="Arial" w:cs="Arial"/>
                <w:sz w:val="20"/>
              </w:rPr>
            </w:pPr>
            <w:r w:rsidRPr="00C67A3A">
              <w:rPr>
                <w:rFonts w:ascii="Arial" w:hAnsi="Arial" w:cs="Arial"/>
                <w:sz w:val="20"/>
              </w:rPr>
              <w:t>Street Closure</w:t>
            </w:r>
          </w:p>
        </w:tc>
        <w:tc>
          <w:tcPr>
            <w:tcW w:w="930" w:type="pct"/>
            <w:tcBorders>
              <w:top w:val="nil"/>
              <w:bottom w:val="nil"/>
            </w:tcBorders>
            <w:shd w:val="clear" w:color="auto" w:fill="auto"/>
          </w:tcPr>
          <w:p w14:paraId="11351079" w14:textId="77777777" w:rsidR="00A06910" w:rsidRPr="00C67A3A" w:rsidRDefault="00A0691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C5AD3A" w14:textId="77777777" w:rsidR="00A06910" w:rsidRPr="00C67A3A" w:rsidRDefault="00A06910" w:rsidP="00C67A3A">
            <w:pPr>
              <w:spacing w:before="60" w:after="60"/>
              <w:ind w:firstLine="0"/>
              <w:jc w:val="right"/>
              <w:rPr>
                <w:rFonts w:ascii="Arial" w:hAnsi="Arial" w:cs="Arial"/>
                <w:sz w:val="20"/>
              </w:rPr>
            </w:pPr>
          </w:p>
        </w:tc>
      </w:tr>
      <w:tr w:rsidR="00367C46" w:rsidRPr="00C67A3A" w14:paraId="62D0CF09" w14:textId="77777777" w:rsidTr="00C67A3A">
        <w:tc>
          <w:tcPr>
            <w:tcW w:w="3138" w:type="pct"/>
            <w:tcBorders>
              <w:top w:val="nil"/>
              <w:bottom w:val="nil"/>
            </w:tcBorders>
            <w:shd w:val="clear" w:color="auto" w:fill="E7E6E6"/>
          </w:tcPr>
          <w:p w14:paraId="149268A8" w14:textId="77777777" w:rsidR="00367C46" w:rsidRPr="00C67A3A" w:rsidRDefault="00367C46" w:rsidP="00C67A3A">
            <w:pPr>
              <w:spacing w:before="60" w:after="60"/>
              <w:ind w:firstLine="0"/>
              <w:rPr>
                <w:rFonts w:ascii="Arial" w:hAnsi="Arial" w:cs="Arial"/>
                <w:sz w:val="20"/>
              </w:rPr>
            </w:pPr>
            <w:r w:rsidRPr="00C67A3A">
              <w:rPr>
                <w:rFonts w:ascii="Arial" w:hAnsi="Arial" w:cs="Arial"/>
                <w:sz w:val="20"/>
              </w:rPr>
              <w:t>Valuation Appeal</w:t>
            </w:r>
          </w:p>
        </w:tc>
        <w:tc>
          <w:tcPr>
            <w:tcW w:w="930" w:type="pct"/>
            <w:tcBorders>
              <w:top w:val="nil"/>
              <w:bottom w:val="nil"/>
            </w:tcBorders>
            <w:shd w:val="clear" w:color="auto" w:fill="auto"/>
          </w:tcPr>
          <w:p w14:paraId="4FC5C3DB" w14:textId="77777777" w:rsidR="00367C46" w:rsidRPr="00C67A3A" w:rsidRDefault="00367C4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F785B1" w14:textId="77777777" w:rsidR="00367C46" w:rsidRPr="00C67A3A" w:rsidRDefault="00367C46" w:rsidP="00C67A3A">
            <w:pPr>
              <w:spacing w:before="60" w:after="60"/>
              <w:ind w:firstLine="0"/>
              <w:jc w:val="right"/>
              <w:rPr>
                <w:rFonts w:ascii="Arial" w:hAnsi="Arial" w:cs="Arial"/>
                <w:sz w:val="20"/>
              </w:rPr>
            </w:pPr>
          </w:p>
        </w:tc>
      </w:tr>
      <w:tr w:rsidR="00367C46" w:rsidRPr="00C67A3A" w14:paraId="35C87577" w14:textId="77777777" w:rsidTr="00C67A3A">
        <w:tc>
          <w:tcPr>
            <w:tcW w:w="3138" w:type="pct"/>
            <w:tcBorders>
              <w:top w:val="nil"/>
              <w:bottom w:val="nil"/>
            </w:tcBorders>
            <w:shd w:val="clear" w:color="auto" w:fill="E7E6E6"/>
          </w:tcPr>
          <w:p w14:paraId="7FA3704C" w14:textId="77777777" w:rsidR="00367C46" w:rsidRPr="00C67A3A" w:rsidRDefault="00367C46" w:rsidP="00C67A3A">
            <w:pPr>
              <w:spacing w:before="60" w:after="60"/>
              <w:ind w:firstLine="0"/>
              <w:rPr>
                <w:rFonts w:ascii="Arial" w:hAnsi="Arial" w:cs="Arial"/>
                <w:sz w:val="20"/>
              </w:rPr>
            </w:pPr>
            <w:r w:rsidRPr="00C67A3A">
              <w:rPr>
                <w:rFonts w:ascii="Arial" w:hAnsi="Arial" w:cs="Arial"/>
                <w:sz w:val="20"/>
              </w:rPr>
              <w:t>Water</w:t>
            </w:r>
          </w:p>
        </w:tc>
        <w:tc>
          <w:tcPr>
            <w:tcW w:w="930" w:type="pct"/>
            <w:tcBorders>
              <w:top w:val="nil"/>
              <w:bottom w:val="nil"/>
            </w:tcBorders>
            <w:shd w:val="clear" w:color="auto" w:fill="auto"/>
          </w:tcPr>
          <w:p w14:paraId="3C180042" w14:textId="77777777" w:rsidR="00367C46" w:rsidRPr="00C67A3A" w:rsidRDefault="00367C4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CEA622" w14:textId="77777777" w:rsidR="00367C46" w:rsidRPr="00C67A3A" w:rsidRDefault="00367C46" w:rsidP="00C67A3A">
            <w:pPr>
              <w:spacing w:before="60" w:after="60"/>
              <w:ind w:firstLine="0"/>
              <w:jc w:val="right"/>
              <w:rPr>
                <w:rFonts w:ascii="Arial" w:hAnsi="Arial" w:cs="Arial"/>
                <w:sz w:val="20"/>
              </w:rPr>
            </w:pPr>
          </w:p>
        </w:tc>
      </w:tr>
      <w:tr w:rsidR="00367C46" w:rsidRPr="00C67A3A" w14:paraId="40933577" w14:textId="77777777" w:rsidTr="00C67A3A">
        <w:tc>
          <w:tcPr>
            <w:tcW w:w="3138" w:type="pct"/>
            <w:tcBorders>
              <w:top w:val="nil"/>
              <w:bottom w:val="nil"/>
            </w:tcBorders>
            <w:shd w:val="clear" w:color="auto" w:fill="E7E6E6"/>
          </w:tcPr>
          <w:p w14:paraId="664F2DAB" w14:textId="77777777" w:rsidR="00367C46" w:rsidRPr="00C67A3A" w:rsidRDefault="00367C46" w:rsidP="00C67A3A">
            <w:pPr>
              <w:spacing w:before="60" w:after="60"/>
              <w:ind w:firstLine="0"/>
              <w:rPr>
                <w:rFonts w:ascii="Arial" w:hAnsi="Arial" w:cs="Arial"/>
                <w:sz w:val="20"/>
              </w:rPr>
            </w:pPr>
            <w:r w:rsidRPr="00C67A3A">
              <w:rPr>
                <w:rFonts w:ascii="Arial" w:hAnsi="Arial" w:cs="Arial"/>
                <w:sz w:val="20"/>
              </w:rPr>
              <w:t>Wayleave</w:t>
            </w:r>
          </w:p>
        </w:tc>
        <w:tc>
          <w:tcPr>
            <w:tcW w:w="930" w:type="pct"/>
            <w:tcBorders>
              <w:top w:val="nil"/>
              <w:bottom w:val="nil"/>
            </w:tcBorders>
            <w:shd w:val="clear" w:color="auto" w:fill="auto"/>
          </w:tcPr>
          <w:p w14:paraId="0697F85A" w14:textId="77777777" w:rsidR="00367C46" w:rsidRPr="00C67A3A" w:rsidRDefault="00367C4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F1F5882" w14:textId="77777777" w:rsidR="00367C46" w:rsidRPr="00C67A3A" w:rsidRDefault="00367C46" w:rsidP="00C67A3A">
            <w:pPr>
              <w:spacing w:before="60" w:after="60"/>
              <w:ind w:firstLine="0"/>
              <w:jc w:val="right"/>
              <w:rPr>
                <w:rFonts w:ascii="Arial" w:hAnsi="Arial" w:cs="Arial"/>
                <w:sz w:val="20"/>
              </w:rPr>
            </w:pPr>
          </w:p>
        </w:tc>
      </w:tr>
      <w:tr w:rsidR="00367C46" w:rsidRPr="00C67A3A" w14:paraId="374F0F6B" w14:textId="77777777" w:rsidTr="00C67A3A">
        <w:tc>
          <w:tcPr>
            <w:tcW w:w="3138" w:type="pct"/>
            <w:tcBorders>
              <w:top w:val="nil"/>
              <w:bottom w:val="single" w:sz="4" w:space="0" w:color="auto"/>
            </w:tcBorders>
            <w:shd w:val="clear" w:color="auto" w:fill="auto"/>
          </w:tcPr>
          <w:p w14:paraId="6A76DF95" w14:textId="77777777" w:rsidR="00367C46" w:rsidRPr="00C67A3A" w:rsidRDefault="00394D4E"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auto"/>
          </w:tcPr>
          <w:p w14:paraId="6D6C50A9" w14:textId="77777777" w:rsidR="00367C46" w:rsidRPr="00C67A3A" w:rsidRDefault="00367C46"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F5F550F" w14:textId="77777777" w:rsidR="00367C46" w:rsidRPr="00C67A3A" w:rsidRDefault="00367C46" w:rsidP="00C67A3A">
            <w:pPr>
              <w:spacing w:before="60" w:after="60"/>
              <w:ind w:firstLine="0"/>
              <w:jc w:val="right"/>
              <w:rPr>
                <w:rFonts w:ascii="Arial" w:hAnsi="Arial" w:cs="Arial"/>
                <w:sz w:val="20"/>
              </w:rPr>
            </w:pPr>
          </w:p>
        </w:tc>
      </w:tr>
    </w:tbl>
    <w:p w14:paraId="6F0F5628" w14:textId="77777777" w:rsidR="00A06910" w:rsidRDefault="00A06910" w:rsidP="00B87979">
      <w:pPr>
        <w:pStyle w:val="ListParagraph"/>
        <w:ind w:left="0" w:firstLine="0"/>
        <w:contextualSpacing w:val="0"/>
        <w:rPr>
          <w:rFonts w:ascii="Arial" w:hAnsi="Arial" w:cs="Arial"/>
          <w:sz w:val="20"/>
        </w:rPr>
      </w:pPr>
    </w:p>
    <w:p w14:paraId="3A693804" w14:textId="77777777" w:rsidR="00BB2330" w:rsidRDefault="00BB2330" w:rsidP="00BB2330">
      <w:pPr>
        <w:pStyle w:val="ListParagraph"/>
        <w:ind w:left="0" w:firstLine="0"/>
        <w:rPr>
          <w:rFonts w:ascii="Arial" w:hAnsi="Arial" w:cs="Arial"/>
          <w:sz w:val="20"/>
        </w:rPr>
      </w:pPr>
      <w:r w:rsidRPr="00BB2330">
        <w:rPr>
          <w:rFonts w:ascii="Arial" w:hAnsi="Arial" w:cs="Arial"/>
          <w:sz w:val="20"/>
        </w:rPr>
        <w:t>Deposits</w:t>
      </w:r>
      <w:r>
        <w:rPr>
          <w:rFonts w:ascii="Arial" w:hAnsi="Arial" w:cs="Arial"/>
          <w:sz w:val="20"/>
        </w:rPr>
        <w:t xml:space="preserve"> </w:t>
      </w:r>
      <w:r w:rsidRPr="00BB2330">
        <w:rPr>
          <w:rFonts w:ascii="Arial" w:hAnsi="Arial" w:cs="Arial"/>
          <w:sz w:val="20"/>
        </w:rPr>
        <w:t xml:space="preserve">are released </w:t>
      </w:r>
      <w:r>
        <w:rPr>
          <w:rFonts w:ascii="Arial" w:hAnsi="Arial" w:cs="Arial"/>
          <w:sz w:val="20"/>
        </w:rPr>
        <w:t xml:space="preserve">on termination of the </w:t>
      </w:r>
      <w:r w:rsidRPr="00BB2330">
        <w:rPr>
          <w:rFonts w:ascii="Arial" w:hAnsi="Arial" w:cs="Arial"/>
          <w:sz w:val="20"/>
        </w:rPr>
        <w:t xml:space="preserve">contract or when </w:t>
      </w:r>
      <w:r>
        <w:rPr>
          <w:rFonts w:ascii="Arial" w:hAnsi="Arial" w:cs="Arial"/>
          <w:sz w:val="20"/>
        </w:rPr>
        <w:t>the</w:t>
      </w:r>
      <w:r w:rsidRPr="00BB2330">
        <w:rPr>
          <w:rFonts w:ascii="Arial" w:hAnsi="Arial" w:cs="Arial"/>
          <w:sz w:val="20"/>
        </w:rPr>
        <w:t xml:space="preserve"> contractual services are delivered.</w:t>
      </w:r>
    </w:p>
    <w:p w14:paraId="06058BEC" w14:textId="77777777" w:rsidR="00504586" w:rsidRDefault="00BA26E3" w:rsidP="00504586">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bookmarkStart w:id="100" w:name="_Ref535496510"/>
    </w:p>
    <w:p w14:paraId="3D3BF95F" w14:textId="0F719A4A" w:rsidR="00BA26E3" w:rsidRPr="00BB5C81" w:rsidRDefault="00BB5C81">
      <w:pPr>
        <w:pStyle w:val="Heading2"/>
        <w:numPr>
          <w:ilvl w:val="0"/>
          <w:numId w:val="48"/>
        </w:numPr>
        <w:spacing w:before="120" w:after="120"/>
        <w:ind w:left="567" w:hanging="567"/>
        <w:rPr>
          <w:rFonts w:ascii="Arial" w:hAnsi="Arial" w:cs="Arial"/>
          <w:b/>
          <w:color w:val="auto"/>
          <w:sz w:val="20"/>
          <w:szCs w:val="20"/>
        </w:rPr>
      </w:pPr>
      <w:bookmarkStart w:id="101" w:name="_Toc172582987"/>
      <w:r>
        <w:rPr>
          <w:rFonts w:ascii="Arial" w:hAnsi="Arial" w:cs="Arial"/>
          <w:b/>
          <w:color w:val="auto"/>
          <w:sz w:val="20"/>
          <w:szCs w:val="20"/>
        </w:rPr>
        <w:t>Trade and Other Payables from Exchange Transactions</w:t>
      </w:r>
      <w:bookmarkEnd w:id="100"/>
      <w:bookmarkEnd w:id="1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4"/>
        <w:gridCol w:w="846"/>
        <w:gridCol w:w="1844"/>
        <w:gridCol w:w="1848"/>
      </w:tblGrid>
      <w:tr w:rsidR="00013A10" w:rsidRPr="00C67A3A" w14:paraId="68C48F48" w14:textId="77777777" w:rsidTr="00C67A3A">
        <w:tc>
          <w:tcPr>
            <w:tcW w:w="3138" w:type="pct"/>
            <w:gridSpan w:val="2"/>
            <w:tcBorders>
              <w:bottom w:val="single" w:sz="4" w:space="0" w:color="auto"/>
            </w:tcBorders>
            <w:shd w:val="clear" w:color="auto" w:fill="FBE4D5"/>
          </w:tcPr>
          <w:p w14:paraId="40DA8EA6" w14:textId="77777777" w:rsidR="00013A10" w:rsidRPr="00C67A3A" w:rsidRDefault="00013A1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B9F47AE" w14:textId="62F18B72" w:rsidR="00013A1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504586">
              <w:rPr>
                <w:rFonts w:ascii="Arial" w:hAnsi="Arial" w:cs="Arial"/>
                <w:b/>
                <w:sz w:val="20"/>
              </w:rPr>
              <w:t>3</w:t>
            </w:r>
            <w:r>
              <w:rPr>
                <w:rFonts w:ascii="Arial" w:hAnsi="Arial" w:cs="Arial"/>
                <w:b/>
                <w:sz w:val="20"/>
              </w:rPr>
              <w:t>/202</w:t>
            </w:r>
            <w:r w:rsidR="00504586">
              <w:rPr>
                <w:rFonts w:ascii="Arial" w:hAnsi="Arial" w:cs="Arial"/>
                <w:b/>
                <w:sz w:val="20"/>
              </w:rPr>
              <w:t>4</w:t>
            </w:r>
          </w:p>
          <w:p w14:paraId="488D9BBA" w14:textId="77777777" w:rsidR="00013A10" w:rsidRPr="00C67A3A" w:rsidRDefault="00013A1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B9C0D47" w14:textId="0DE67D91" w:rsidR="00013A1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504586">
              <w:rPr>
                <w:rFonts w:ascii="Arial" w:hAnsi="Arial" w:cs="Arial"/>
                <w:b/>
                <w:sz w:val="20"/>
              </w:rPr>
              <w:t>2</w:t>
            </w:r>
            <w:r>
              <w:rPr>
                <w:rFonts w:ascii="Arial" w:hAnsi="Arial" w:cs="Arial"/>
                <w:b/>
                <w:sz w:val="20"/>
              </w:rPr>
              <w:t>/202</w:t>
            </w:r>
            <w:r w:rsidR="00504586">
              <w:rPr>
                <w:rFonts w:ascii="Arial" w:hAnsi="Arial" w:cs="Arial"/>
                <w:b/>
                <w:sz w:val="20"/>
              </w:rPr>
              <w:t>3</w:t>
            </w:r>
          </w:p>
          <w:p w14:paraId="2CB64D69" w14:textId="77777777" w:rsidR="00013A10" w:rsidRPr="00C67A3A" w:rsidRDefault="00013A10" w:rsidP="00C67A3A">
            <w:pPr>
              <w:spacing w:before="60" w:after="60"/>
              <w:ind w:firstLine="0"/>
              <w:jc w:val="center"/>
              <w:rPr>
                <w:rFonts w:ascii="Arial" w:hAnsi="Arial" w:cs="Arial"/>
                <w:b/>
                <w:sz w:val="20"/>
              </w:rPr>
            </w:pPr>
            <w:r w:rsidRPr="00C67A3A">
              <w:rPr>
                <w:rFonts w:ascii="Arial" w:hAnsi="Arial" w:cs="Arial"/>
                <w:b/>
                <w:sz w:val="20"/>
              </w:rPr>
              <w:t>(R’000s)</w:t>
            </w:r>
          </w:p>
        </w:tc>
      </w:tr>
      <w:tr w:rsidR="00013A10" w:rsidRPr="00C67A3A" w14:paraId="5657CBE8" w14:textId="77777777" w:rsidTr="00C67A3A">
        <w:tc>
          <w:tcPr>
            <w:tcW w:w="3138" w:type="pct"/>
            <w:gridSpan w:val="2"/>
            <w:tcBorders>
              <w:bottom w:val="nil"/>
            </w:tcBorders>
            <w:shd w:val="clear" w:color="auto" w:fill="auto"/>
          </w:tcPr>
          <w:p w14:paraId="57B9AAB3" w14:textId="77777777" w:rsidR="00013A10" w:rsidRPr="00C67A3A" w:rsidRDefault="00013A10" w:rsidP="00C67A3A">
            <w:pPr>
              <w:spacing w:before="60" w:after="60"/>
              <w:ind w:firstLine="0"/>
              <w:rPr>
                <w:rFonts w:ascii="Arial" w:hAnsi="Arial" w:cs="Arial"/>
                <w:sz w:val="20"/>
              </w:rPr>
            </w:pPr>
          </w:p>
        </w:tc>
        <w:tc>
          <w:tcPr>
            <w:tcW w:w="930" w:type="pct"/>
            <w:tcBorders>
              <w:bottom w:val="nil"/>
            </w:tcBorders>
            <w:shd w:val="clear" w:color="auto" w:fill="auto"/>
          </w:tcPr>
          <w:p w14:paraId="08D6844D" w14:textId="77777777" w:rsidR="00013A10" w:rsidRPr="00C67A3A" w:rsidRDefault="00013A10" w:rsidP="00C67A3A">
            <w:pPr>
              <w:spacing w:before="60" w:after="60"/>
              <w:ind w:firstLine="0"/>
              <w:jc w:val="right"/>
              <w:rPr>
                <w:rFonts w:ascii="Arial" w:hAnsi="Arial" w:cs="Arial"/>
                <w:sz w:val="20"/>
              </w:rPr>
            </w:pPr>
          </w:p>
        </w:tc>
        <w:tc>
          <w:tcPr>
            <w:tcW w:w="932" w:type="pct"/>
            <w:tcBorders>
              <w:bottom w:val="nil"/>
            </w:tcBorders>
            <w:shd w:val="clear" w:color="auto" w:fill="auto"/>
          </w:tcPr>
          <w:p w14:paraId="289E2756" w14:textId="77777777" w:rsidR="00013A10" w:rsidRPr="00C67A3A" w:rsidRDefault="00013A10" w:rsidP="00C67A3A">
            <w:pPr>
              <w:spacing w:before="60" w:after="60"/>
              <w:ind w:firstLine="0"/>
              <w:jc w:val="right"/>
              <w:rPr>
                <w:rFonts w:ascii="Arial" w:hAnsi="Arial" w:cs="Arial"/>
                <w:sz w:val="20"/>
              </w:rPr>
            </w:pPr>
          </w:p>
        </w:tc>
      </w:tr>
      <w:tr w:rsidR="0010693B" w:rsidRPr="00C67A3A" w14:paraId="19FA33C7" w14:textId="77777777" w:rsidTr="00C67A3A">
        <w:tc>
          <w:tcPr>
            <w:tcW w:w="2711" w:type="pct"/>
            <w:tcBorders>
              <w:top w:val="nil"/>
              <w:bottom w:val="nil"/>
              <w:right w:val="nil"/>
            </w:tcBorders>
            <w:shd w:val="clear" w:color="auto" w:fill="E7E6E6"/>
          </w:tcPr>
          <w:p w14:paraId="01366FEE"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Affiliates, Related Parties and Associated Companies</w:t>
            </w:r>
          </w:p>
        </w:tc>
        <w:tc>
          <w:tcPr>
            <w:tcW w:w="427" w:type="pct"/>
            <w:tcBorders>
              <w:top w:val="nil"/>
              <w:left w:val="nil"/>
              <w:bottom w:val="nil"/>
            </w:tcBorders>
            <w:shd w:val="clear" w:color="auto" w:fill="E7E6E6"/>
          </w:tcPr>
          <w:p w14:paraId="2070BF7A" w14:textId="4BA0B00F"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_Ref535481715 \n \h </w:instrText>
            </w:r>
            <w:r w:rsidRPr="00C67A3A">
              <w:rPr>
                <w:rFonts w:ascii="Arial" w:hAnsi="Arial" w:cs="Arial"/>
                <w:b/>
                <w:sz w:val="20"/>
              </w:rPr>
            </w:r>
            <w:r w:rsidRPr="00C67A3A">
              <w:rPr>
                <w:rFonts w:ascii="Arial" w:hAnsi="Arial" w:cs="Arial"/>
                <w:b/>
                <w:sz w:val="20"/>
              </w:rPr>
              <w:fldChar w:fldCharType="separate"/>
            </w:r>
            <w:r w:rsidR="007C49A1">
              <w:rPr>
                <w:rFonts w:ascii="Arial" w:hAnsi="Arial" w:cs="Arial"/>
                <w:b/>
                <w:sz w:val="20"/>
              </w:rPr>
              <w:t>30</w:t>
            </w:r>
            <w:r w:rsidR="0094206C">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206E5FC6"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55CF39A" w14:textId="77777777" w:rsidR="0010693B" w:rsidRPr="00C67A3A" w:rsidRDefault="0010693B" w:rsidP="00C67A3A">
            <w:pPr>
              <w:spacing w:before="60" w:after="60"/>
              <w:ind w:firstLine="0"/>
              <w:jc w:val="right"/>
              <w:rPr>
                <w:rFonts w:ascii="Arial" w:hAnsi="Arial" w:cs="Arial"/>
                <w:sz w:val="20"/>
              </w:rPr>
            </w:pPr>
          </w:p>
        </w:tc>
      </w:tr>
      <w:tr w:rsidR="0010693B" w:rsidRPr="00C67A3A" w14:paraId="3DAB7C2A" w14:textId="77777777" w:rsidTr="00C67A3A">
        <w:tc>
          <w:tcPr>
            <w:tcW w:w="2711" w:type="pct"/>
            <w:tcBorders>
              <w:top w:val="nil"/>
              <w:bottom w:val="nil"/>
              <w:right w:val="nil"/>
            </w:tcBorders>
            <w:shd w:val="clear" w:color="auto" w:fill="E7E6E6"/>
          </w:tcPr>
          <w:p w14:paraId="2EA10667"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Bulk Purchases</w:t>
            </w:r>
          </w:p>
        </w:tc>
        <w:tc>
          <w:tcPr>
            <w:tcW w:w="427" w:type="pct"/>
            <w:tcBorders>
              <w:top w:val="nil"/>
              <w:left w:val="nil"/>
              <w:bottom w:val="nil"/>
            </w:tcBorders>
            <w:shd w:val="clear" w:color="auto" w:fill="E7E6E6"/>
          </w:tcPr>
          <w:p w14:paraId="727F5E3A" w14:textId="3A65C710"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_Ref535481750 \n \h </w:instrText>
            </w:r>
            <w:r w:rsidRPr="00C67A3A">
              <w:rPr>
                <w:rFonts w:ascii="Arial" w:hAnsi="Arial" w:cs="Arial"/>
                <w:b/>
                <w:sz w:val="20"/>
              </w:rPr>
            </w:r>
            <w:r w:rsidRPr="00C67A3A">
              <w:rPr>
                <w:rFonts w:ascii="Arial" w:hAnsi="Arial" w:cs="Arial"/>
                <w:b/>
                <w:sz w:val="20"/>
              </w:rPr>
              <w:fldChar w:fldCharType="separate"/>
            </w:r>
            <w:r w:rsidR="007C49A1">
              <w:rPr>
                <w:rFonts w:ascii="Arial" w:hAnsi="Arial" w:cs="Arial"/>
                <w:b/>
                <w:sz w:val="20"/>
              </w:rPr>
              <w:t>30</w:t>
            </w:r>
            <w:r w:rsidR="0094206C">
              <w:rPr>
                <w:rFonts w:ascii="Arial" w:hAnsi="Arial" w:cs="Arial"/>
                <w:b/>
                <w:sz w:val="20"/>
              </w:rPr>
              <w:t>.2</w:t>
            </w:r>
            <w:r w:rsidRPr="00C67A3A">
              <w:rPr>
                <w:rFonts w:ascii="Arial" w:hAnsi="Arial" w:cs="Arial"/>
                <w:b/>
                <w:sz w:val="20"/>
              </w:rPr>
              <w:fldChar w:fldCharType="end"/>
            </w:r>
          </w:p>
        </w:tc>
        <w:tc>
          <w:tcPr>
            <w:tcW w:w="930" w:type="pct"/>
            <w:tcBorders>
              <w:top w:val="nil"/>
              <w:bottom w:val="nil"/>
            </w:tcBorders>
            <w:shd w:val="clear" w:color="auto" w:fill="auto"/>
          </w:tcPr>
          <w:p w14:paraId="1B4EDBD9"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54C237" w14:textId="77777777" w:rsidR="0010693B" w:rsidRPr="00C67A3A" w:rsidRDefault="0010693B" w:rsidP="00C67A3A">
            <w:pPr>
              <w:spacing w:before="60" w:after="60"/>
              <w:ind w:firstLine="0"/>
              <w:jc w:val="right"/>
              <w:rPr>
                <w:rFonts w:ascii="Arial" w:hAnsi="Arial" w:cs="Arial"/>
                <w:sz w:val="20"/>
              </w:rPr>
            </w:pPr>
          </w:p>
        </w:tc>
      </w:tr>
      <w:tr w:rsidR="0010693B" w:rsidRPr="00C67A3A" w14:paraId="2792A476" w14:textId="77777777" w:rsidTr="00C67A3A">
        <w:tc>
          <w:tcPr>
            <w:tcW w:w="2711" w:type="pct"/>
            <w:tcBorders>
              <w:top w:val="nil"/>
              <w:bottom w:val="nil"/>
              <w:right w:val="nil"/>
            </w:tcBorders>
            <w:shd w:val="clear" w:color="auto" w:fill="E7E6E6"/>
          </w:tcPr>
          <w:p w14:paraId="76C73C55"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Contractors</w:t>
            </w:r>
          </w:p>
        </w:tc>
        <w:tc>
          <w:tcPr>
            <w:tcW w:w="427" w:type="pct"/>
            <w:tcBorders>
              <w:top w:val="nil"/>
              <w:left w:val="nil"/>
              <w:bottom w:val="nil"/>
            </w:tcBorders>
            <w:shd w:val="clear" w:color="auto" w:fill="E7E6E6"/>
          </w:tcPr>
          <w:p w14:paraId="54628A5B" w14:textId="1AA8C987"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_Ref535481759 \n \h </w:instrText>
            </w:r>
            <w:r w:rsidRPr="00C67A3A">
              <w:rPr>
                <w:rFonts w:ascii="Arial" w:hAnsi="Arial" w:cs="Arial"/>
                <w:b/>
                <w:sz w:val="20"/>
              </w:rPr>
            </w:r>
            <w:r w:rsidRPr="00C67A3A">
              <w:rPr>
                <w:rFonts w:ascii="Arial" w:hAnsi="Arial" w:cs="Arial"/>
                <w:b/>
                <w:sz w:val="20"/>
              </w:rPr>
              <w:fldChar w:fldCharType="separate"/>
            </w:r>
            <w:r w:rsidR="007C49A1">
              <w:rPr>
                <w:rFonts w:ascii="Arial" w:hAnsi="Arial" w:cs="Arial"/>
                <w:b/>
                <w:sz w:val="20"/>
              </w:rPr>
              <w:t>30</w:t>
            </w:r>
            <w:r w:rsidR="0094206C">
              <w:rPr>
                <w:rFonts w:ascii="Arial" w:hAnsi="Arial" w:cs="Arial"/>
                <w:b/>
                <w:sz w:val="20"/>
              </w:rPr>
              <w:t>.3</w:t>
            </w:r>
            <w:r w:rsidRPr="00C67A3A">
              <w:rPr>
                <w:rFonts w:ascii="Arial" w:hAnsi="Arial" w:cs="Arial"/>
                <w:b/>
                <w:sz w:val="20"/>
              </w:rPr>
              <w:fldChar w:fldCharType="end"/>
            </w:r>
          </w:p>
        </w:tc>
        <w:tc>
          <w:tcPr>
            <w:tcW w:w="930" w:type="pct"/>
            <w:tcBorders>
              <w:top w:val="nil"/>
              <w:bottom w:val="nil"/>
            </w:tcBorders>
            <w:shd w:val="clear" w:color="auto" w:fill="auto"/>
          </w:tcPr>
          <w:p w14:paraId="63629A1A"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8BEB781" w14:textId="77777777" w:rsidR="0010693B" w:rsidRPr="00C67A3A" w:rsidRDefault="0010693B" w:rsidP="00C67A3A">
            <w:pPr>
              <w:spacing w:before="60" w:after="60"/>
              <w:ind w:firstLine="0"/>
              <w:jc w:val="right"/>
              <w:rPr>
                <w:rFonts w:ascii="Arial" w:hAnsi="Arial" w:cs="Arial"/>
                <w:sz w:val="20"/>
              </w:rPr>
            </w:pPr>
          </w:p>
        </w:tc>
      </w:tr>
      <w:tr w:rsidR="0010693B" w:rsidRPr="00C67A3A" w14:paraId="7524F531" w14:textId="77777777" w:rsidTr="00C67A3A">
        <w:tc>
          <w:tcPr>
            <w:tcW w:w="2711" w:type="pct"/>
            <w:tcBorders>
              <w:top w:val="nil"/>
              <w:bottom w:val="nil"/>
              <w:right w:val="nil"/>
            </w:tcBorders>
            <w:shd w:val="clear" w:color="auto" w:fill="E7E6E6"/>
          </w:tcPr>
          <w:p w14:paraId="3FBBF91E" w14:textId="77777777" w:rsidR="0010693B" w:rsidRPr="00C67A3A" w:rsidRDefault="00AC01A4" w:rsidP="00C67A3A">
            <w:pPr>
              <w:spacing w:before="60" w:after="60"/>
              <w:ind w:firstLine="0"/>
              <w:rPr>
                <w:rFonts w:ascii="Arial" w:hAnsi="Arial" w:cs="Arial"/>
                <w:sz w:val="20"/>
              </w:rPr>
            </w:pPr>
            <w:r w:rsidRPr="00C67A3A">
              <w:rPr>
                <w:rFonts w:ascii="Arial" w:hAnsi="Arial" w:cs="Arial"/>
                <w:sz w:val="20"/>
              </w:rPr>
              <w:t>Control</w:t>
            </w:r>
            <w:r>
              <w:rPr>
                <w:rFonts w:ascii="Arial" w:hAnsi="Arial" w:cs="Arial"/>
                <w:sz w:val="20"/>
              </w:rPr>
              <w:t>,</w:t>
            </w:r>
            <w:r w:rsidRPr="00C67A3A">
              <w:rPr>
                <w:rFonts w:ascii="Arial" w:hAnsi="Arial" w:cs="Arial"/>
                <w:sz w:val="20"/>
              </w:rPr>
              <w:t xml:space="preserve"> Clearing</w:t>
            </w:r>
            <w:r w:rsidR="0010693B" w:rsidRPr="00C67A3A">
              <w:rPr>
                <w:rFonts w:ascii="Arial" w:hAnsi="Arial" w:cs="Arial"/>
                <w:sz w:val="20"/>
              </w:rPr>
              <w:t xml:space="preserve"> </w:t>
            </w:r>
            <w:r>
              <w:rPr>
                <w:rFonts w:ascii="Arial" w:hAnsi="Arial" w:cs="Arial"/>
                <w:sz w:val="20"/>
              </w:rPr>
              <w:t xml:space="preserve">and Interface </w:t>
            </w:r>
            <w:r w:rsidR="0010693B" w:rsidRPr="00C67A3A">
              <w:rPr>
                <w:rFonts w:ascii="Arial" w:hAnsi="Arial" w:cs="Arial"/>
                <w:sz w:val="20"/>
              </w:rPr>
              <w:t>Accounts</w:t>
            </w:r>
          </w:p>
        </w:tc>
        <w:tc>
          <w:tcPr>
            <w:tcW w:w="427" w:type="pct"/>
            <w:tcBorders>
              <w:top w:val="nil"/>
              <w:left w:val="nil"/>
              <w:bottom w:val="nil"/>
            </w:tcBorders>
            <w:shd w:val="clear" w:color="auto" w:fill="E7E6E6"/>
          </w:tcPr>
          <w:p w14:paraId="2950BADB" w14:textId="73A6502E"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_Ref535481770 \n \h </w:instrText>
            </w:r>
            <w:r w:rsidRPr="00C67A3A">
              <w:rPr>
                <w:rFonts w:ascii="Arial" w:hAnsi="Arial" w:cs="Arial"/>
                <w:b/>
                <w:sz w:val="20"/>
              </w:rPr>
            </w:r>
            <w:r w:rsidRPr="00C67A3A">
              <w:rPr>
                <w:rFonts w:ascii="Arial" w:hAnsi="Arial" w:cs="Arial"/>
                <w:b/>
                <w:sz w:val="20"/>
              </w:rPr>
              <w:fldChar w:fldCharType="separate"/>
            </w:r>
            <w:r w:rsidR="007C49A1">
              <w:rPr>
                <w:rFonts w:ascii="Arial" w:hAnsi="Arial" w:cs="Arial"/>
                <w:b/>
                <w:sz w:val="20"/>
              </w:rPr>
              <w:t>30</w:t>
            </w:r>
            <w:r w:rsidR="0094206C">
              <w:rPr>
                <w:rFonts w:ascii="Arial" w:hAnsi="Arial" w:cs="Arial"/>
                <w:b/>
                <w:sz w:val="20"/>
              </w:rPr>
              <w:t>.4</w:t>
            </w:r>
            <w:r w:rsidRPr="00C67A3A">
              <w:rPr>
                <w:rFonts w:ascii="Arial" w:hAnsi="Arial" w:cs="Arial"/>
                <w:b/>
                <w:sz w:val="20"/>
              </w:rPr>
              <w:fldChar w:fldCharType="end"/>
            </w:r>
          </w:p>
        </w:tc>
        <w:tc>
          <w:tcPr>
            <w:tcW w:w="930" w:type="pct"/>
            <w:tcBorders>
              <w:top w:val="nil"/>
              <w:bottom w:val="nil"/>
            </w:tcBorders>
            <w:shd w:val="clear" w:color="auto" w:fill="auto"/>
          </w:tcPr>
          <w:p w14:paraId="191D3DED"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1DD62D3" w14:textId="77777777" w:rsidR="0010693B" w:rsidRPr="00C67A3A" w:rsidRDefault="0010693B" w:rsidP="00C67A3A">
            <w:pPr>
              <w:spacing w:before="60" w:after="60"/>
              <w:ind w:firstLine="0"/>
              <w:jc w:val="right"/>
              <w:rPr>
                <w:rFonts w:ascii="Arial" w:hAnsi="Arial" w:cs="Arial"/>
                <w:sz w:val="20"/>
              </w:rPr>
            </w:pPr>
          </w:p>
        </w:tc>
      </w:tr>
      <w:tr w:rsidR="0010693B" w:rsidRPr="00C67A3A" w14:paraId="0902D272" w14:textId="77777777" w:rsidTr="00C67A3A">
        <w:tc>
          <w:tcPr>
            <w:tcW w:w="2711" w:type="pct"/>
            <w:tcBorders>
              <w:top w:val="nil"/>
              <w:bottom w:val="nil"/>
              <w:right w:val="nil"/>
            </w:tcBorders>
            <w:shd w:val="clear" w:color="auto" w:fill="E7E6E6"/>
          </w:tcPr>
          <w:p w14:paraId="25DF5003"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Employee Benefits</w:t>
            </w:r>
          </w:p>
        </w:tc>
        <w:tc>
          <w:tcPr>
            <w:tcW w:w="427" w:type="pct"/>
            <w:tcBorders>
              <w:top w:val="nil"/>
              <w:left w:val="nil"/>
              <w:bottom w:val="nil"/>
            </w:tcBorders>
            <w:shd w:val="clear" w:color="auto" w:fill="E7E6E6"/>
          </w:tcPr>
          <w:p w14:paraId="030D5CA2" w14:textId="72BECFE7"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_Ref535481781 \n \h </w:instrText>
            </w:r>
            <w:r w:rsidRPr="00C67A3A">
              <w:rPr>
                <w:rFonts w:ascii="Arial" w:hAnsi="Arial" w:cs="Arial"/>
                <w:b/>
                <w:sz w:val="20"/>
              </w:rPr>
            </w:r>
            <w:r w:rsidRPr="00C67A3A">
              <w:rPr>
                <w:rFonts w:ascii="Arial" w:hAnsi="Arial" w:cs="Arial"/>
                <w:b/>
                <w:sz w:val="20"/>
              </w:rPr>
              <w:fldChar w:fldCharType="separate"/>
            </w:r>
            <w:r w:rsidR="007C49A1">
              <w:rPr>
                <w:rFonts w:ascii="Arial" w:hAnsi="Arial" w:cs="Arial"/>
                <w:b/>
                <w:sz w:val="20"/>
              </w:rPr>
              <w:t>30</w:t>
            </w:r>
            <w:r w:rsidR="0094206C">
              <w:rPr>
                <w:rFonts w:ascii="Arial" w:hAnsi="Arial" w:cs="Arial"/>
                <w:b/>
                <w:sz w:val="20"/>
              </w:rPr>
              <w:t>.5</w:t>
            </w:r>
            <w:r w:rsidRPr="00C67A3A">
              <w:rPr>
                <w:rFonts w:ascii="Arial" w:hAnsi="Arial" w:cs="Arial"/>
                <w:b/>
                <w:sz w:val="20"/>
              </w:rPr>
              <w:fldChar w:fldCharType="end"/>
            </w:r>
          </w:p>
        </w:tc>
        <w:tc>
          <w:tcPr>
            <w:tcW w:w="930" w:type="pct"/>
            <w:tcBorders>
              <w:top w:val="nil"/>
              <w:bottom w:val="nil"/>
            </w:tcBorders>
            <w:shd w:val="clear" w:color="auto" w:fill="auto"/>
          </w:tcPr>
          <w:p w14:paraId="32A768A7"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B66922E" w14:textId="77777777" w:rsidR="0010693B" w:rsidRPr="00C67A3A" w:rsidRDefault="0010693B" w:rsidP="00C67A3A">
            <w:pPr>
              <w:spacing w:before="60" w:after="60"/>
              <w:ind w:firstLine="0"/>
              <w:jc w:val="right"/>
              <w:rPr>
                <w:rFonts w:ascii="Arial" w:hAnsi="Arial" w:cs="Arial"/>
                <w:sz w:val="20"/>
              </w:rPr>
            </w:pPr>
          </w:p>
        </w:tc>
      </w:tr>
      <w:tr w:rsidR="0010693B" w:rsidRPr="00C67A3A" w14:paraId="31C7AB31" w14:textId="77777777" w:rsidTr="00C67A3A">
        <w:tc>
          <w:tcPr>
            <w:tcW w:w="2711" w:type="pct"/>
            <w:tcBorders>
              <w:top w:val="nil"/>
              <w:bottom w:val="nil"/>
              <w:right w:val="nil"/>
            </w:tcBorders>
            <w:shd w:val="clear" w:color="auto" w:fill="E7E6E6"/>
          </w:tcPr>
          <w:p w14:paraId="4C5009D3"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Other Payables</w:t>
            </w:r>
          </w:p>
        </w:tc>
        <w:tc>
          <w:tcPr>
            <w:tcW w:w="427" w:type="pct"/>
            <w:tcBorders>
              <w:top w:val="nil"/>
              <w:left w:val="nil"/>
              <w:bottom w:val="nil"/>
            </w:tcBorders>
            <w:shd w:val="clear" w:color="auto" w:fill="E7E6E6"/>
          </w:tcPr>
          <w:p w14:paraId="3595B626" w14:textId="4CC6AC23"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_Ref535492598 \n \h </w:instrText>
            </w:r>
            <w:r w:rsidRPr="00C67A3A">
              <w:rPr>
                <w:rFonts w:ascii="Arial" w:hAnsi="Arial" w:cs="Arial"/>
                <w:b/>
                <w:sz w:val="20"/>
              </w:rPr>
            </w:r>
            <w:r w:rsidRPr="00C67A3A">
              <w:rPr>
                <w:rFonts w:ascii="Arial" w:hAnsi="Arial" w:cs="Arial"/>
                <w:b/>
                <w:sz w:val="20"/>
              </w:rPr>
              <w:fldChar w:fldCharType="separate"/>
            </w:r>
            <w:r w:rsidR="007C49A1">
              <w:rPr>
                <w:rFonts w:ascii="Arial" w:hAnsi="Arial" w:cs="Arial"/>
                <w:b/>
                <w:sz w:val="20"/>
              </w:rPr>
              <w:t>30</w:t>
            </w:r>
            <w:r w:rsidR="0094206C">
              <w:rPr>
                <w:rFonts w:ascii="Arial" w:hAnsi="Arial" w:cs="Arial"/>
                <w:b/>
                <w:sz w:val="20"/>
              </w:rPr>
              <w:t>.6</w:t>
            </w:r>
            <w:r w:rsidRPr="00C67A3A">
              <w:rPr>
                <w:rFonts w:ascii="Arial" w:hAnsi="Arial" w:cs="Arial"/>
                <w:b/>
                <w:sz w:val="20"/>
              </w:rPr>
              <w:fldChar w:fldCharType="end"/>
            </w:r>
          </w:p>
        </w:tc>
        <w:tc>
          <w:tcPr>
            <w:tcW w:w="930" w:type="pct"/>
            <w:tcBorders>
              <w:top w:val="nil"/>
              <w:bottom w:val="nil"/>
            </w:tcBorders>
            <w:shd w:val="clear" w:color="auto" w:fill="auto"/>
          </w:tcPr>
          <w:p w14:paraId="4B79A91E"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559D185" w14:textId="77777777" w:rsidR="0010693B" w:rsidRPr="00C67A3A" w:rsidRDefault="0010693B" w:rsidP="00C67A3A">
            <w:pPr>
              <w:spacing w:before="60" w:after="60"/>
              <w:ind w:firstLine="0"/>
              <w:jc w:val="right"/>
              <w:rPr>
                <w:rFonts w:ascii="Arial" w:hAnsi="Arial" w:cs="Arial"/>
                <w:sz w:val="20"/>
              </w:rPr>
            </w:pPr>
          </w:p>
        </w:tc>
      </w:tr>
      <w:tr w:rsidR="0010693B" w:rsidRPr="00C67A3A" w14:paraId="48575F7B" w14:textId="77777777" w:rsidTr="00C67A3A">
        <w:tc>
          <w:tcPr>
            <w:tcW w:w="2711" w:type="pct"/>
            <w:tcBorders>
              <w:top w:val="nil"/>
              <w:bottom w:val="nil"/>
              <w:right w:val="nil"/>
            </w:tcBorders>
            <w:shd w:val="clear" w:color="auto" w:fill="E7E6E6"/>
          </w:tcPr>
          <w:p w14:paraId="53FF4267" w14:textId="77777777" w:rsidR="0010693B" w:rsidRPr="00C67A3A" w:rsidRDefault="0010693B" w:rsidP="00C67A3A">
            <w:pPr>
              <w:spacing w:before="60" w:after="60"/>
              <w:ind w:firstLine="0"/>
              <w:rPr>
                <w:rFonts w:ascii="Arial" w:hAnsi="Arial" w:cs="Arial"/>
                <w:sz w:val="20"/>
              </w:rPr>
            </w:pPr>
            <w:r w:rsidRPr="00C67A3A">
              <w:rPr>
                <w:rFonts w:ascii="Arial" w:hAnsi="Arial" w:cs="Arial"/>
                <w:sz w:val="20"/>
              </w:rPr>
              <w:t>Statutory Payables</w:t>
            </w:r>
          </w:p>
        </w:tc>
        <w:tc>
          <w:tcPr>
            <w:tcW w:w="427" w:type="pct"/>
            <w:tcBorders>
              <w:top w:val="nil"/>
              <w:left w:val="nil"/>
              <w:bottom w:val="nil"/>
            </w:tcBorders>
            <w:shd w:val="clear" w:color="auto" w:fill="E7E6E6"/>
          </w:tcPr>
          <w:p w14:paraId="02A34DD3" w14:textId="1768D2C8" w:rsidR="0010693B" w:rsidRPr="00C67A3A" w:rsidRDefault="002313F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_Ref535492604 \n \h </w:instrText>
            </w:r>
            <w:r w:rsidRPr="00C67A3A">
              <w:rPr>
                <w:rFonts w:ascii="Arial" w:hAnsi="Arial" w:cs="Arial"/>
                <w:b/>
                <w:sz w:val="20"/>
              </w:rPr>
            </w:r>
            <w:r w:rsidRPr="00C67A3A">
              <w:rPr>
                <w:rFonts w:ascii="Arial" w:hAnsi="Arial" w:cs="Arial"/>
                <w:b/>
                <w:sz w:val="20"/>
              </w:rPr>
              <w:fldChar w:fldCharType="separate"/>
            </w:r>
            <w:r w:rsidR="007C49A1">
              <w:rPr>
                <w:rFonts w:ascii="Arial" w:hAnsi="Arial" w:cs="Arial"/>
                <w:b/>
                <w:sz w:val="20"/>
              </w:rPr>
              <w:t>30</w:t>
            </w:r>
            <w:r w:rsidR="0094206C">
              <w:rPr>
                <w:rFonts w:ascii="Arial" w:hAnsi="Arial" w:cs="Arial"/>
                <w:b/>
                <w:sz w:val="20"/>
              </w:rPr>
              <w:t>.7</w:t>
            </w:r>
            <w:r w:rsidRPr="00C67A3A">
              <w:rPr>
                <w:rFonts w:ascii="Arial" w:hAnsi="Arial" w:cs="Arial"/>
                <w:b/>
                <w:sz w:val="20"/>
              </w:rPr>
              <w:fldChar w:fldCharType="end"/>
            </w:r>
          </w:p>
        </w:tc>
        <w:tc>
          <w:tcPr>
            <w:tcW w:w="930" w:type="pct"/>
            <w:tcBorders>
              <w:top w:val="nil"/>
              <w:bottom w:val="nil"/>
            </w:tcBorders>
            <w:shd w:val="clear" w:color="auto" w:fill="auto"/>
          </w:tcPr>
          <w:p w14:paraId="4DED5A6A" w14:textId="77777777" w:rsidR="0010693B" w:rsidRPr="00C67A3A" w:rsidRDefault="0010693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5B26848" w14:textId="77777777" w:rsidR="0010693B" w:rsidRPr="00C67A3A" w:rsidRDefault="0010693B" w:rsidP="00C67A3A">
            <w:pPr>
              <w:spacing w:before="60" w:after="60"/>
              <w:ind w:firstLine="0"/>
              <w:jc w:val="right"/>
              <w:rPr>
                <w:rFonts w:ascii="Arial" w:hAnsi="Arial" w:cs="Arial"/>
                <w:sz w:val="20"/>
              </w:rPr>
            </w:pPr>
          </w:p>
        </w:tc>
      </w:tr>
      <w:tr w:rsidR="00FD13A5" w:rsidRPr="00C67A3A" w14:paraId="709A9442" w14:textId="77777777" w:rsidTr="00C67A3A">
        <w:tc>
          <w:tcPr>
            <w:tcW w:w="3138" w:type="pct"/>
            <w:gridSpan w:val="2"/>
            <w:tcBorders>
              <w:top w:val="nil"/>
            </w:tcBorders>
            <w:shd w:val="clear" w:color="auto" w:fill="auto"/>
          </w:tcPr>
          <w:p w14:paraId="5AF6DCE8" w14:textId="77777777" w:rsidR="00FD13A5" w:rsidRPr="00C67A3A" w:rsidRDefault="00FD13A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4B858759"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tcBorders>
            <w:shd w:val="clear" w:color="auto" w:fill="auto"/>
          </w:tcPr>
          <w:p w14:paraId="5CA63DB8" w14:textId="77777777" w:rsidR="00FD13A5" w:rsidRPr="00C67A3A" w:rsidRDefault="00FD13A5" w:rsidP="00C67A3A">
            <w:pPr>
              <w:spacing w:before="60" w:after="60"/>
              <w:ind w:firstLine="0"/>
              <w:jc w:val="right"/>
              <w:rPr>
                <w:rFonts w:ascii="Arial" w:hAnsi="Arial" w:cs="Arial"/>
                <w:sz w:val="20"/>
              </w:rPr>
            </w:pPr>
          </w:p>
        </w:tc>
      </w:tr>
    </w:tbl>
    <w:p w14:paraId="2956260F" w14:textId="77777777" w:rsidR="003D5F0E" w:rsidRDefault="003D5F0E" w:rsidP="003D5F0E">
      <w:pPr>
        <w:pStyle w:val="ListParagraph"/>
        <w:ind w:left="384" w:firstLine="0"/>
        <w:rPr>
          <w:rFonts w:ascii="Arial" w:hAnsi="Arial" w:cs="Arial"/>
          <w:b/>
          <w:sz w:val="20"/>
        </w:rPr>
      </w:pPr>
      <w:bookmarkStart w:id="102" w:name="_Ref535481715"/>
    </w:p>
    <w:p w14:paraId="490D6A6E" w14:textId="6076373E" w:rsidR="0010693B" w:rsidRPr="00BF28EF" w:rsidRDefault="0010693B">
      <w:pPr>
        <w:pStyle w:val="ListParagraph"/>
        <w:numPr>
          <w:ilvl w:val="1"/>
          <w:numId w:val="48"/>
        </w:numPr>
        <w:ind w:left="567" w:hanging="567"/>
        <w:rPr>
          <w:rFonts w:ascii="Arial" w:hAnsi="Arial" w:cs="Arial"/>
          <w:b/>
          <w:sz w:val="20"/>
        </w:rPr>
      </w:pPr>
      <w:r w:rsidRPr="00BF28EF">
        <w:rPr>
          <w:rFonts w:ascii="Arial" w:hAnsi="Arial" w:cs="Arial"/>
          <w:b/>
          <w:sz w:val="20"/>
        </w:rPr>
        <w:t>Affiliates, Related Parties and Associated Companies</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D13A5" w:rsidRPr="00C67A3A" w14:paraId="5CFB8462" w14:textId="77777777" w:rsidTr="00C67A3A">
        <w:tc>
          <w:tcPr>
            <w:tcW w:w="3138" w:type="pct"/>
            <w:tcBorders>
              <w:bottom w:val="single" w:sz="4" w:space="0" w:color="auto"/>
            </w:tcBorders>
            <w:shd w:val="clear" w:color="auto" w:fill="FBE4D5"/>
          </w:tcPr>
          <w:p w14:paraId="22B8CC1D" w14:textId="77777777" w:rsidR="00FD13A5" w:rsidRPr="00C67A3A" w:rsidRDefault="00FD13A5"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67B3952" w14:textId="2CDB9C08" w:rsidR="00FD13A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71F9B">
              <w:rPr>
                <w:rFonts w:ascii="Arial" w:hAnsi="Arial" w:cs="Arial"/>
                <w:b/>
                <w:sz w:val="20"/>
              </w:rPr>
              <w:t>3</w:t>
            </w:r>
            <w:r>
              <w:rPr>
                <w:rFonts w:ascii="Arial" w:hAnsi="Arial" w:cs="Arial"/>
                <w:b/>
                <w:sz w:val="20"/>
              </w:rPr>
              <w:t>/202</w:t>
            </w:r>
            <w:r w:rsidR="00D71F9B">
              <w:rPr>
                <w:rFonts w:ascii="Arial" w:hAnsi="Arial" w:cs="Arial"/>
                <w:b/>
                <w:sz w:val="20"/>
              </w:rPr>
              <w:t>4</w:t>
            </w:r>
          </w:p>
          <w:p w14:paraId="6052CEE3" w14:textId="77777777" w:rsidR="00FD13A5" w:rsidRPr="00C67A3A" w:rsidRDefault="00FD13A5"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3D7BAF8" w14:textId="23F5EE4D" w:rsidR="00FD13A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D71F9B">
              <w:rPr>
                <w:rFonts w:ascii="Arial" w:hAnsi="Arial" w:cs="Arial"/>
                <w:b/>
                <w:sz w:val="20"/>
              </w:rPr>
              <w:t>2</w:t>
            </w:r>
            <w:r>
              <w:rPr>
                <w:rFonts w:ascii="Arial" w:hAnsi="Arial" w:cs="Arial"/>
                <w:b/>
                <w:sz w:val="20"/>
              </w:rPr>
              <w:t>/202</w:t>
            </w:r>
            <w:r w:rsidR="00D71F9B">
              <w:rPr>
                <w:rFonts w:ascii="Arial" w:hAnsi="Arial" w:cs="Arial"/>
                <w:b/>
                <w:sz w:val="20"/>
              </w:rPr>
              <w:t>3</w:t>
            </w:r>
          </w:p>
          <w:p w14:paraId="662CBA7F" w14:textId="77777777" w:rsidR="00FD13A5" w:rsidRPr="00C67A3A" w:rsidRDefault="00FD13A5" w:rsidP="00C67A3A">
            <w:pPr>
              <w:spacing w:before="60" w:after="60"/>
              <w:ind w:firstLine="0"/>
              <w:jc w:val="center"/>
              <w:rPr>
                <w:rFonts w:ascii="Arial" w:hAnsi="Arial" w:cs="Arial"/>
                <w:b/>
                <w:sz w:val="20"/>
              </w:rPr>
            </w:pPr>
            <w:r w:rsidRPr="00C67A3A">
              <w:rPr>
                <w:rFonts w:ascii="Arial" w:hAnsi="Arial" w:cs="Arial"/>
                <w:b/>
                <w:sz w:val="20"/>
              </w:rPr>
              <w:t>(R’000s)</w:t>
            </w:r>
          </w:p>
        </w:tc>
      </w:tr>
      <w:tr w:rsidR="00FD13A5" w:rsidRPr="00C67A3A" w14:paraId="4D1FD19C" w14:textId="77777777" w:rsidTr="00C67A3A">
        <w:tc>
          <w:tcPr>
            <w:tcW w:w="3138" w:type="pct"/>
            <w:tcBorders>
              <w:bottom w:val="nil"/>
            </w:tcBorders>
            <w:shd w:val="clear" w:color="auto" w:fill="auto"/>
          </w:tcPr>
          <w:p w14:paraId="3812932C" w14:textId="77777777" w:rsidR="00FD13A5" w:rsidRPr="00C67A3A" w:rsidRDefault="00FD13A5" w:rsidP="00C67A3A">
            <w:pPr>
              <w:spacing w:before="60" w:after="60"/>
              <w:ind w:firstLine="0"/>
              <w:rPr>
                <w:rFonts w:ascii="Arial" w:hAnsi="Arial" w:cs="Arial"/>
                <w:sz w:val="20"/>
              </w:rPr>
            </w:pPr>
          </w:p>
        </w:tc>
        <w:tc>
          <w:tcPr>
            <w:tcW w:w="930" w:type="pct"/>
            <w:tcBorders>
              <w:bottom w:val="nil"/>
            </w:tcBorders>
            <w:shd w:val="clear" w:color="auto" w:fill="auto"/>
          </w:tcPr>
          <w:p w14:paraId="3BA4C438" w14:textId="77777777" w:rsidR="00FD13A5" w:rsidRPr="00C67A3A" w:rsidRDefault="00FD13A5" w:rsidP="00C67A3A">
            <w:pPr>
              <w:spacing w:before="60" w:after="60"/>
              <w:ind w:firstLine="0"/>
              <w:jc w:val="right"/>
              <w:rPr>
                <w:rFonts w:ascii="Arial" w:hAnsi="Arial" w:cs="Arial"/>
                <w:sz w:val="20"/>
              </w:rPr>
            </w:pPr>
          </w:p>
        </w:tc>
        <w:tc>
          <w:tcPr>
            <w:tcW w:w="932" w:type="pct"/>
            <w:tcBorders>
              <w:bottom w:val="nil"/>
            </w:tcBorders>
            <w:shd w:val="clear" w:color="auto" w:fill="auto"/>
          </w:tcPr>
          <w:p w14:paraId="3B086BE4" w14:textId="77777777" w:rsidR="00FD13A5" w:rsidRPr="00C67A3A" w:rsidRDefault="00FD13A5" w:rsidP="00C67A3A">
            <w:pPr>
              <w:spacing w:before="60" w:after="60"/>
              <w:ind w:firstLine="0"/>
              <w:jc w:val="right"/>
              <w:rPr>
                <w:rFonts w:ascii="Arial" w:hAnsi="Arial" w:cs="Arial"/>
                <w:sz w:val="20"/>
              </w:rPr>
            </w:pPr>
          </w:p>
        </w:tc>
      </w:tr>
      <w:tr w:rsidR="00FD13A5" w:rsidRPr="00C67A3A" w14:paraId="016C3A61" w14:textId="77777777" w:rsidTr="00C67A3A">
        <w:tc>
          <w:tcPr>
            <w:tcW w:w="3138" w:type="pct"/>
            <w:tcBorders>
              <w:top w:val="nil"/>
              <w:bottom w:val="nil"/>
            </w:tcBorders>
            <w:shd w:val="clear" w:color="auto" w:fill="DEEAF6"/>
          </w:tcPr>
          <w:p w14:paraId="58B927F6"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shd w:val="clear" w:color="auto" w:fill="auto"/>
          </w:tcPr>
          <w:p w14:paraId="523EDD7C"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0C3C513" w14:textId="77777777" w:rsidR="00FD13A5" w:rsidRPr="00C67A3A" w:rsidRDefault="00FD13A5" w:rsidP="00C67A3A">
            <w:pPr>
              <w:spacing w:before="60" w:after="60"/>
              <w:ind w:firstLine="0"/>
              <w:jc w:val="right"/>
              <w:rPr>
                <w:rFonts w:ascii="Arial" w:hAnsi="Arial" w:cs="Arial"/>
                <w:sz w:val="20"/>
              </w:rPr>
            </w:pPr>
          </w:p>
        </w:tc>
      </w:tr>
      <w:tr w:rsidR="00FD13A5" w:rsidRPr="00C67A3A" w14:paraId="44E921E0" w14:textId="77777777" w:rsidTr="00C67A3A">
        <w:tc>
          <w:tcPr>
            <w:tcW w:w="3138" w:type="pct"/>
            <w:tcBorders>
              <w:top w:val="nil"/>
              <w:bottom w:val="nil"/>
            </w:tcBorders>
            <w:shd w:val="clear" w:color="auto" w:fill="DEEAF6"/>
          </w:tcPr>
          <w:p w14:paraId="300851DD"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shd w:val="clear" w:color="auto" w:fill="auto"/>
          </w:tcPr>
          <w:p w14:paraId="4A394EB9"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38DE078" w14:textId="77777777" w:rsidR="00FD13A5" w:rsidRPr="00C67A3A" w:rsidRDefault="00FD13A5" w:rsidP="00C67A3A">
            <w:pPr>
              <w:spacing w:before="60" w:after="60"/>
              <w:ind w:firstLine="0"/>
              <w:jc w:val="right"/>
              <w:rPr>
                <w:rFonts w:ascii="Arial" w:hAnsi="Arial" w:cs="Arial"/>
                <w:sz w:val="20"/>
              </w:rPr>
            </w:pPr>
          </w:p>
        </w:tc>
      </w:tr>
      <w:tr w:rsidR="00FD13A5" w:rsidRPr="00C67A3A" w14:paraId="429D0403" w14:textId="77777777" w:rsidTr="00C67A3A">
        <w:tc>
          <w:tcPr>
            <w:tcW w:w="3138" w:type="pct"/>
            <w:tcBorders>
              <w:top w:val="nil"/>
              <w:bottom w:val="nil"/>
            </w:tcBorders>
            <w:shd w:val="clear" w:color="auto" w:fill="DEEAF6"/>
          </w:tcPr>
          <w:p w14:paraId="3EC576C0"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shd w:val="clear" w:color="auto" w:fill="auto"/>
          </w:tcPr>
          <w:p w14:paraId="38697E90"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22939D9" w14:textId="77777777" w:rsidR="00FD13A5" w:rsidRPr="00C67A3A" w:rsidRDefault="00FD13A5" w:rsidP="00C67A3A">
            <w:pPr>
              <w:spacing w:before="60" w:after="60"/>
              <w:ind w:firstLine="0"/>
              <w:jc w:val="right"/>
              <w:rPr>
                <w:rFonts w:ascii="Arial" w:hAnsi="Arial" w:cs="Arial"/>
                <w:sz w:val="20"/>
              </w:rPr>
            </w:pPr>
          </w:p>
        </w:tc>
      </w:tr>
      <w:tr w:rsidR="00FD13A5" w:rsidRPr="00C67A3A" w14:paraId="37ABBE00" w14:textId="77777777" w:rsidTr="00C67A3A">
        <w:tc>
          <w:tcPr>
            <w:tcW w:w="3138" w:type="pct"/>
            <w:tcBorders>
              <w:top w:val="nil"/>
              <w:bottom w:val="nil"/>
            </w:tcBorders>
            <w:shd w:val="clear" w:color="auto" w:fill="DEEAF6"/>
          </w:tcPr>
          <w:p w14:paraId="1CAFBA30"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shd w:val="clear" w:color="auto" w:fill="auto"/>
          </w:tcPr>
          <w:p w14:paraId="1C8687C6"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138394" w14:textId="77777777" w:rsidR="00FD13A5" w:rsidRPr="00C67A3A" w:rsidRDefault="00FD13A5" w:rsidP="00C67A3A">
            <w:pPr>
              <w:spacing w:before="60" w:after="60"/>
              <w:ind w:firstLine="0"/>
              <w:jc w:val="right"/>
              <w:rPr>
                <w:rFonts w:ascii="Arial" w:hAnsi="Arial" w:cs="Arial"/>
                <w:sz w:val="20"/>
              </w:rPr>
            </w:pPr>
          </w:p>
        </w:tc>
      </w:tr>
      <w:tr w:rsidR="00FD13A5" w:rsidRPr="00C67A3A" w14:paraId="28FA4842" w14:textId="77777777" w:rsidTr="00C67A3A">
        <w:tc>
          <w:tcPr>
            <w:tcW w:w="3138" w:type="pct"/>
            <w:tcBorders>
              <w:top w:val="nil"/>
              <w:bottom w:val="nil"/>
            </w:tcBorders>
            <w:shd w:val="clear" w:color="auto" w:fill="DEEAF6"/>
          </w:tcPr>
          <w:p w14:paraId="52A4DBF1"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shd w:val="clear" w:color="auto" w:fill="auto"/>
          </w:tcPr>
          <w:p w14:paraId="19969381"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A5855E" w14:textId="77777777" w:rsidR="00FD13A5" w:rsidRPr="00C67A3A" w:rsidRDefault="00FD13A5" w:rsidP="00C67A3A">
            <w:pPr>
              <w:spacing w:before="60" w:after="60"/>
              <w:ind w:firstLine="0"/>
              <w:jc w:val="right"/>
              <w:rPr>
                <w:rFonts w:ascii="Arial" w:hAnsi="Arial" w:cs="Arial"/>
                <w:sz w:val="20"/>
              </w:rPr>
            </w:pPr>
          </w:p>
        </w:tc>
      </w:tr>
      <w:tr w:rsidR="00FD13A5" w:rsidRPr="00C67A3A" w14:paraId="1DDAC31E" w14:textId="77777777" w:rsidTr="00C67A3A">
        <w:tc>
          <w:tcPr>
            <w:tcW w:w="3138" w:type="pct"/>
            <w:tcBorders>
              <w:top w:val="nil"/>
              <w:bottom w:val="nil"/>
            </w:tcBorders>
            <w:shd w:val="clear" w:color="auto" w:fill="DEEAF6"/>
          </w:tcPr>
          <w:p w14:paraId="24B2CF0A"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shd w:val="clear" w:color="auto" w:fill="auto"/>
          </w:tcPr>
          <w:p w14:paraId="7ABD7BE9"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2478C36" w14:textId="77777777" w:rsidR="00FD13A5" w:rsidRPr="00C67A3A" w:rsidRDefault="00FD13A5" w:rsidP="00C67A3A">
            <w:pPr>
              <w:spacing w:before="60" w:after="60"/>
              <w:ind w:firstLine="0"/>
              <w:jc w:val="right"/>
              <w:rPr>
                <w:rFonts w:ascii="Arial" w:hAnsi="Arial" w:cs="Arial"/>
                <w:sz w:val="20"/>
              </w:rPr>
            </w:pPr>
          </w:p>
        </w:tc>
      </w:tr>
      <w:tr w:rsidR="00FD13A5" w:rsidRPr="00C67A3A" w14:paraId="570EE53E" w14:textId="77777777" w:rsidTr="00C67A3A">
        <w:tc>
          <w:tcPr>
            <w:tcW w:w="3138" w:type="pct"/>
            <w:tcBorders>
              <w:top w:val="nil"/>
              <w:bottom w:val="nil"/>
            </w:tcBorders>
            <w:shd w:val="clear" w:color="auto" w:fill="DEEAF6"/>
          </w:tcPr>
          <w:p w14:paraId="6C7C2505"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&lt;Specify Name of Entity&gt;</w:t>
            </w:r>
          </w:p>
        </w:tc>
        <w:tc>
          <w:tcPr>
            <w:tcW w:w="930" w:type="pct"/>
            <w:tcBorders>
              <w:top w:val="nil"/>
              <w:bottom w:val="nil"/>
            </w:tcBorders>
            <w:shd w:val="clear" w:color="auto" w:fill="auto"/>
          </w:tcPr>
          <w:p w14:paraId="71A529D3"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8426AFA" w14:textId="77777777" w:rsidR="00FD13A5" w:rsidRPr="00C67A3A" w:rsidRDefault="00FD13A5" w:rsidP="00C67A3A">
            <w:pPr>
              <w:spacing w:before="60" w:after="60"/>
              <w:ind w:firstLine="0"/>
              <w:jc w:val="right"/>
              <w:rPr>
                <w:rFonts w:ascii="Arial" w:hAnsi="Arial" w:cs="Arial"/>
                <w:sz w:val="20"/>
              </w:rPr>
            </w:pPr>
          </w:p>
        </w:tc>
      </w:tr>
      <w:tr w:rsidR="00FD13A5" w:rsidRPr="00C67A3A" w14:paraId="17A3CD21" w14:textId="77777777" w:rsidTr="00C67A3A">
        <w:tc>
          <w:tcPr>
            <w:tcW w:w="3138" w:type="pct"/>
            <w:tcBorders>
              <w:top w:val="nil"/>
            </w:tcBorders>
            <w:shd w:val="clear" w:color="auto" w:fill="auto"/>
          </w:tcPr>
          <w:p w14:paraId="717D4EFE" w14:textId="77777777" w:rsidR="00FD13A5" w:rsidRPr="00C67A3A" w:rsidRDefault="00FD13A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6F4C4D72"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tcBorders>
            <w:shd w:val="clear" w:color="auto" w:fill="auto"/>
          </w:tcPr>
          <w:p w14:paraId="5D441343" w14:textId="77777777" w:rsidR="00FD13A5" w:rsidRPr="00C67A3A" w:rsidRDefault="00FD13A5" w:rsidP="00C67A3A">
            <w:pPr>
              <w:spacing w:before="60" w:after="60"/>
              <w:ind w:firstLine="0"/>
              <w:jc w:val="right"/>
              <w:rPr>
                <w:rFonts w:ascii="Arial" w:hAnsi="Arial" w:cs="Arial"/>
                <w:sz w:val="20"/>
              </w:rPr>
            </w:pPr>
          </w:p>
        </w:tc>
      </w:tr>
    </w:tbl>
    <w:p w14:paraId="02013206" w14:textId="786034C5" w:rsidR="0010693B" w:rsidRPr="0010693B" w:rsidRDefault="0010693B" w:rsidP="0010693B">
      <w:pPr>
        <w:ind w:firstLine="0"/>
        <w:rPr>
          <w:rFonts w:ascii="Arial" w:hAnsi="Arial" w:cs="Arial"/>
          <w:sz w:val="20"/>
        </w:rPr>
      </w:pPr>
    </w:p>
    <w:p w14:paraId="02E8CB27" w14:textId="24ECE55E" w:rsidR="0010693B" w:rsidRPr="0010693B" w:rsidRDefault="0010693B">
      <w:pPr>
        <w:pStyle w:val="ListParagraph"/>
        <w:numPr>
          <w:ilvl w:val="1"/>
          <w:numId w:val="48"/>
        </w:numPr>
        <w:ind w:left="567" w:hanging="567"/>
        <w:rPr>
          <w:rFonts w:ascii="Arial" w:hAnsi="Arial" w:cs="Arial"/>
          <w:b/>
          <w:sz w:val="20"/>
        </w:rPr>
      </w:pPr>
      <w:bookmarkStart w:id="103" w:name="_Ref535481750"/>
      <w:r w:rsidRPr="0010693B">
        <w:rPr>
          <w:rFonts w:ascii="Arial" w:hAnsi="Arial" w:cs="Arial"/>
          <w:b/>
          <w:sz w:val="20"/>
        </w:rPr>
        <w:t>Bulk Purchases</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D13A5" w:rsidRPr="00C67A3A" w14:paraId="37C39CF5" w14:textId="77777777" w:rsidTr="00C67A3A">
        <w:tc>
          <w:tcPr>
            <w:tcW w:w="3138" w:type="pct"/>
            <w:tcBorders>
              <w:bottom w:val="single" w:sz="4" w:space="0" w:color="auto"/>
            </w:tcBorders>
            <w:shd w:val="clear" w:color="auto" w:fill="FBE4D5"/>
          </w:tcPr>
          <w:p w14:paraId="37C648C6" w14:textId="77777777" w:rsidR="00FD13A5" w:rsidRPr="00C67A3A" w:rsidRDefault="00FD13A5"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CE2A7D8" w14:textId="08C6D36A" w:rsidR="00FD13A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8A0C2A">
              <w:rPr>
                <w:rFonts w:ascii="Arial" w:hAnsi="Arial" w:cs="Arial"/>
                <w:b/>
                <w:sz w:val="20"/>
              </w:rPr>
              <w:t>3</w:t>
            </w:r>
            <w:r>
              <w:rPr>
                <w:rFonts w:ascii="Arial" w:hAnsi="Arial" w:cs="Arial"/>
                <w:b/>
                <w:sz w:val="20"/>
              </w:rPr>
              <w:t>/202</w:t>
            </w:r>
            <w:r w:rsidR="008A0C2A">
              <w:rPr>
                <w:rFonts w:ascii="Arial" w:hAnsi="Arial" w:cs="Arial"/>
                <w:b/>
                <w:sz w:val="20"/>
              </w:rPr>
              <w:t>4</w:t>
            </w:r>
          </w:p>
          <w:p w14:paraId="2E4DEC73" w14:textId="77777777" w:rsidR="00FD13A5" w:rsidRPr="00C67A3A" w:rsidRDefault="00FD13A5"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E74CF97" w14:textId="4356266C" w:rsidR="00FD13A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8A0C2A">
              <w:rPr>
                <w:rFonts w:ascii="Arial" w:hAnsi="Arial" w:cs="Arial"/>
                <w:b/>
                <w:sz w:val="20"/>
              </w:rPr>
              <w:t>2</w:t>
            </w:r>
            <w:r>
              <w:rPr>
                <w:rFonts w:ascii="Arial" w:hAnsi="Arial" w:cs="Arial"/>
                <w:b/>
                <w:sz w:val="20"/>
              </w:rPr>
              <w:t>/202</w:t>
            </w:r>
            <w:r w:rsidR="008A0C2A">
              <w:rPr>
                <w:rFonts w:ascii="Arial" w:hAnsi="Arial" w:cs="Arial"/>
                <w:b/>
                <w:sz w:val="20"/>
              </w:rPr>
              <w:t>3</w:t>
            </w:r>
          </w:p>
          <w:p w14:paraId="624CCF8F" w14:textId="77777777" w:rsidR="00FD13A5" w:rsidRPr="00C67A3A" w:rsidRDefault="00FD13A5" w:rsidP="00C67A3A">
            <w:pPr>
              <w:spacing w:before="60" w:after="60"/>
              <w:ind w:firstLine="0"/>
              <w:jc w:val="center"/>
              <w:rPr>
                <w:rFonts w:ascii="Arial" w:hAnsi="Arial" w:cs="Arial"/>
                <w:b/>
                <w:sz w:val="20"/>
              </w:rPr>
            </w:pPr>
            <w:r w:rsidRPr="00C67A3A">
              <w:rPr>
                <w:rFonts w:ascii="Arial" w:hAnsi="Arial" w:cs="Arial"/>
                <w:b/>
                <w:sz w:val="20"/>
              </w:rPr>
              <w:t>(R’000s)</w:t>
            </w:r>
          </w:p>
        </w:tc>
      </w:tr>
      <w:tr w:rsidR="00FD13A5" w:rsidRPr="00C67A3A" w14:paraId="4A1273E0" w14:textId="77777777" w:rsidTr="00C67A3A">
        <w:tc>
          <w:tcPr>
            <w:tcW w:w="3138" w:type="pct"/>
            <w:tcBorders>
              <w:bottom w:val="nil"/>
            </w:tcBorders>
            <w:shd w:val="clear" w:color="auto" w:fill="auto"/>
          </w:tcPr>
          <w:p w14:paraId="66692E14" w14:textId="77777777" w:rsidR="00FD13A5" w:rsidRPr="00C67A3A" w:rsidRDefault="00FD13A5" w:rsidP="00C67A3A">
            <w:pPr>
              <w:spacing w:before="60" w:after="60"/>
              <w:ind w:firstLine="0"/>
              <w:rPr>
                <w:rFonts w:ascii="Arial" w:hAnsi="Arial" w:cs="Arial"/>
                <w:sz w:val="20"/>
              </w:rPr>
            </w:pPr>
          </w:p>
        </w:tc>
        <w:tc>
          <w:tcPr>
            <w:tcW w:w="930" w:type="pct"/>
            <w:tcBorders>
              <w:bottom w:val="nil"/>
            </w:tcBorders>
            <w:shd w:val="clear" w:color="auto" w:fill="auto"/>
          </w:tcPr>
          <w:p w14:paraId="6C19B59E" w14:textId="77777777" w:rsidR="00FD13A5" w:rsidRPr="00C67A3A" w:rsidRDefault="00FD13A5" w:rsidP="00C67A3A">
            <w:pPr>
              <w:spacing w:before="60" w:after="60"/>
              <w:ind w:firstLine="0"/>
              <w:jc w:val="right"/>
              <w:rPr>
                <w:rFonts w:ascii="Arial" w:hAnsi="Arial" w:cs="Arial"/>
                <w:sz w:val="20"/>
              </w:rPr>
            </w:pPr>
          </w:p>
        </w:tc>
        <w:tc>
          <w:tcPr>
            <w:tcW w:w="932" w:type="pct"/>
            <w:tcBorders>
              <w:bottom w:val="nil"/>
            </w:tcBorders>
            <w:shd w:val="clear" w:color="auto" w:fill="auto"/>
          </w:tcPr>
          <w:p w14:paraId="31594E02" w14:textId="77777777" w:rsidR="00FD13A5" w:rsidRPr="00C67A3A" w:rsidRDefault="00FD13A5" w:rsidP="00C67A3A">
            <w:pPr>
              <w:spacing w:before="60" w:after="60"/>
              <w:ind w:firstLine="0"/>
              <w:jc w:val="right"/>
              <w:rPr>
                <w:rFonts w:ascii="Arial" w:hAnsi="Arial" w:cs="Arial"/>
                <w:sz w:val="20"/>
              </w:rPr>
            </w:pPr>
          </w:p>
        </w:tc>
      </w:tr>
      <w:tr w:rsidR="00FD13A5" w:rsidRPr="00C67A3A" w14:paraId="4CA32700" w14:textId="77777777" w:rsidTr="00C67A3A">
        <w:tc>
          <w:tcPr>
            <w:tcW w:w="3138" w:type="pct"/>
            <w:tcBorders>
              <w:top w:val="nil"/>
              <w:bottom w:val="nil"/>
            </w:tcBorders>
            <w:shd w:val="clear" w:color="auto" w:fill="auto"/>
          </w:tcPr>
          <w:p w14:paraId="312B7219"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Bulk Electricity</w:t>
            </w:r>
          </w:p>
        </w:tc>
        <w:tc>
          <w:tcPr>
            <w:tcW w:w="930" w:type="pct"/>
            <w:tcBorders>
              <w:top w:val="nil"/>
              <w:bottom w:val="nil"/>
            </w:tcBorders>
            <w:shd w:val="clear" w:color="auto" w:fill="auto"/>
          </w:tcPr>
          <w:p w14:paraId="6AC4F0A3"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05088F7" w14:textId="77777777" w:rsidR="00FD13A5" w:rsidRPr="00C67A3A" w:rsidRDefault="00FD13A5" w:rsidP="00C67A3A">
            <w:pPr>
              <w:spacing w:before="60" w:after="60"/>
              <w:ind w:firstLine="0"/>
              <w:jc w:val="right"/>
              <w:rPr>
                <w:rFonts w:ascii="Arial" w:hAnsi="Arial" w:cs="Arial"/>
                <w:sz w:val="20"/>
              </w:rPr>
            </w:pPr>
          </w:p>
        </w:tc>
      </w:tr>
      <w:tr w:rsidR="00FD13A5" w:rsidRPr="00C67A3A" w14:paraId="7D869A57" w14:textId="77777777" w:rsidTr="00C67A3A">
        <w:tc>
          <w:tcPr>
            <w:tcW w:w="3138" w:type="pct"/>
            <w:tcBorders>
              <w:top w:val="nil"/>
            </w:tcBorders>
            <w:shd w:val="clear" w:color="auto" w:fill="auto"/>
          </w:tcPr>
          <w:p w14:paraId="2A1BF87A" w14:textId="77777777" w:rsidR="00FD13A5" w:rsidRPr="00C67A3A" w:rsidRDefault="00FD13A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0E18331F"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tcBorders>
            <w:shd w:val="clear" w:color="auto" w:fill="auto"/>
          </w:tcPr>
          <w:p w14:paraId="516DD4B9" w14:textId="77777777" w:rsidR="00FD13A5" w:rsidRPr="00C67A3A" w:rsidRDefault="00FD13A5" w:rsidP="00C67A3A">
            <w:pPr>
              <w:spacing w:before="60" w:after="60"/>
              <w:ind w:firstLine="0"/>
              <w:jc w:val="right"/>
              <w:rPr>
                <w:rFonts w:ascii="Arial" w:hAnsi="Arial" w:cs="Arial"/>
                <w:sz w:val="20"/>
              </w:rPr>
            </w:pPr>
          </w:p>
        </w:tc>
      </w:tr>
    </w:tbl>
    <w:p w14:paraId="241334A3" w14:textId="76170C01" w:rsidR="00FD13A5" w:rsidRDefault="00FD13A5" w:rsidP="00D56135">
      <w:pPr>
        <w:ind w:firstLine="0"/>
        <w:rPr>
          <w:rFonts w:ascii="Arial" w:hAnsi="Arial" w:cs="Arial"/>
          <w:b/>
          <w:color w:val="ED7D31"/>
          <w:sz w:val="20"/>
        </w:rPr>
      </w:pPr>
    </w:p>
    <w:p w14:paraId="1FD1761C" w14:textId="77777777" w:rsidR="00B92F45" w:rsidRDefault="00B92F45" w:rsidP="00D56135">
      <w:pPr>
        <w:ind w:firstLine="0"/>
        <w:rPr>
          <w:rFonts w:ascii="Arial" w:hAnsi="Arial" w:cs="Arial"/>
          <w:b/>
          <w:color w:val="ED7D31"/>
          <w:sz w:val="20"/>
        </w:rPr>
      </w:pPr>
    </w:p>
    <w:p w14:paraId="2C9562CA" w14:textId="77777777" w:rsidR="00B92F45" w:rsidRDefault="00B92F45" w:rsidP="00D56135">
      <w:pPr>
        <w:ind w:firstLine="0"/>
        <w:rPr>
          <w:rFonts w:ascii="Arial" w:hAnsi="Arial" w:cs="Arial"/>
          <w:b/>
          <w:color w:val="ED7D31"/>
          <w:sz w:val="20"/>
        </w:rPr>
      </w:pPr>
    </w:p>
    <w:p w14:paraId="097D341E" w14:textId="77777777" w:rsidR="00610E78" w:rsidRDefault="00610E78" w:rsidP="00D56135">
      <w:pPr>
        <w:ind w:firstLine="0"/>
        <w:rPr>
          <w:rFonts w:ascii="Arial" w:hAnsi="Arial" w:cs="Arial"/>
          <w:b/>
          <w:color w:val="ED7D31"/>
          <w:sz w:val="20"/>
        </w:rPr>
      </w:pPr>
    </w:p>
    <w:p w14:paraId="3F78448A" w14:textId="4E0AA588" w:rsidR="00B92F45" w:rsidRPr="00C67A3A" w:rsidRDefault="00B92F45" w:rsidP="00D56135">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FD71780" w14:textId="77777777" w:rsidR="0010693B" w:rsidRDefault="0010693B">
      <w:pPr>
        <w:pStyle w:val="ListParagraph"/>
        <w:numPr>
          <w:ilvl w:val="1"/>
          <w:numId w:val="48"/>
        </w:numPr>
        <w:ind w:left="567" w:hanging="567"/>
        <w:rPr>
          <w:rFonts w:ascii="Arial" w:hAnsi="Arial" w:cs="Arial"/>
          <w:b/>
          <w:sz w:val="20"/>
        </w:rPr>
      </w:pPr>
      <w:bookmarkStart w:id="104" w:name="_Ref535481759"/>
      <w:r w:rsidRPr="0010693B">
        <w:rPr>
          <w:rFonts w:ascii="Arial" w:hAnsi="Arial" w:cs="Arial"/>
          <w:b/>
          <w:sz w:val="20"/>
        </w:rPr>
        <w:t>Contractors</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D13A5" w:rsidRPr="00C67A3A" w14:paraId="14EFB44D" w14:textId="77777777" w:rsidTr="00C67A3A">
        <w:tc>
          <w:tcPr>
            <w:tcW w:w="3138" w:type="pct"/>
            <w:tcBorders>
              <w:bottom w:val="single" w:sz="4" w:space="0" w:color="auto"/>
            </w:tcBorders>
            <w:shd w:val="clear" w:color="auto" w:fill="FBE4D5"/>
          </w:tcPr>
          <w:p w14:paraId="49AD4B83" w14:textId="77777777" w:rsidR="00FD13A5" w:rsidRPr="00C67A3A" w:rsidRDefault="00FD13A5"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836BB68" w14:textId="6C6D470B" w:rsidR="00FD13A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3</w:t>
            </w:r>
            <w:r>
              <w:rPr>
                <w:rFonts w:ascii="Arial" w:hAnsi="Arial" w:cs="Arial"/>
                <w:b/>
                <w:sz w:val="20"/>
              </w:rPr>
              <w:t>/202</w:t>
            </w:r>
            <w:r w:rsidR="00EE1658">
              <w:rPr>
                <w:rFonts w:ascii="Arial" w:hAnsi="Arial" w:cs="Arial"/>
                <w:b/>
                <w:sz w:val="20"/>
              </w:rPr>
              <w:t>4</w:t>
            </w:r>
          </w:p>
          <w:p w14:paraId="06C03DF5" w14:textId="77777777" w:rsidR="00FD13A5" w:rsidRPr="00C67A3A" w:rsidRDefault="00FD13A5"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81583D3" w14:textId="7E523B98" w:rsidR="00FD13A5"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2</w:t>
            </w:r>
            <w:r>
              <w:rPr>
                <w:rFonts w:ascii="Arial" w:hAnsi="Arial" w:cs="Arial"/>
                <w:b/>
                <w:sz w:val="20"/>
              </w:rPr>
              <w:t>/202</w:t>
            </w:r>
            <w:r w:rsidR="00EE1658">
              <w:rPr>
                <w:rFonts w:ascii="Arial" w:hAnsi="Arial" w:cs="Arial"/>
                <w:b/>
                <w:sz w:val="20"/>
              </w:rPr>
              <w:t>3</w:t>
            </w:r>
          </w:p>
          <w:p w14:paraId="0C6EE263" w14:textId="77777777" w:rsidR="00FD13A5" w:rsidRPr="00C67A3A" w:rsidRDefault="00FD13A5" w:rsidP="00C67A3A">
            <w:pPr>
              <w:spacing w:before="60" w:after="60"/>
              <w:ind w:firstLine="0"/>
              <w:jc w:val="center"/>
              <w:rPr>
                <w:rFonts w:ascii="Arial" w:hAnsi="Arial" w:cs="Arial"/>
                <w:b/>
                <w:sz w:val="20"/>
              </w:rPr>
            </w:pPr>
            <w:r w:rsidRPr="00C67A3A">
              <w:rPr>
                <w:rFonts w:ascii="Arial" w:hAnsi="Arial" w:cs="Arial"/>
                <w:b/>
                <w:sz w:val="20"/>
              </w:rPr>
              <w:t>(R’000s)</w:t>
            </w:r>
          </w:p>
        </w:tc>
      </w:tr>
      <w:tr w:rsidR="00FD13A5" w:rsidRPr="00C67A3A" w14:paraId="34B87EFA" w14:textId="77777777" w:rsidTr="00C67A3A">
        <w:tc>
          <w:tcPr>
            <w:tcW w:w="3138" w:type="pct"/>
            <w:tcBorders>
              <w:bottom w:val="nil"/>
            </w:tcBorders>
            <w:shd w:val="clear" w:color="auto" w:fill="auto"/>
          </w:tcPr>
          <w:p w14:paraId="4AE4BAA0" w14:textId="77777777" w:rsidR="00FD13A5" w:rsidRPr="00C67A3A" w:rsidRDefault="00FD13A5" w:rsidP="00C67A3A">
            <w:pPr>
              <w:spacing w:before="60" w:after="60"/>
              <w:ind w:firstLine="0"/>
              <w:rPr>
                <w:rFonts w:ascii="Arial" w:hAnsi="Arial" w:cs="Arial"/>
                <w:sz w:val="20"/>
              </w:rPr>
            </w:pPr>
          </w:p>
        </w:tc>
        <w:tc>
          <w:tcPr>
            <w:tcW w:w="930" w:type="pct"/>
            <w:tcBorders>
              <w:bottom w:val="nil"/>
            </w:tcBorders>
            <w:shd w:val="clear" w:color="auto" w:fill="auto"/>
          </w:tcPr>
          <w:p w14:paraId="43D85EFF" w14:textId="77777777" w:rsidR="00FD13A5" w:rsidRPr="00C67A3A" w:rsidRDefault="00FD13A5" w:rsidP="00C67A3A">
            <w:pPr>
              <w:spacing w:before="60" w:after="60"/>
              <w:ind w:firstLine="0"/>
              <w:jc w:val="right"/>
              <w:rPr>
                <w:rFonts w:ascii="Arial" w:hAnsi="Arial" w:cs="Arial"/>
                <w:sz w:val="20"/>
              </w:rPr>
            </w:pPr>
          </w:p>
        </w:tc>
        <w:tc>
          <w:tcPr>
            <w:tcW w:w="932" w:type="pct"/>
            <w:tcBorders>
              <w:bottom w:val="nil"/>
            </w:tcBorders>
            <w:shd w:val="clear" w:color="auto" w:fill="auto"/>
          </w:tcPr>
          <w:p w14:paraId="5EC1326E" w14:textId="77777777" w:rsidR="00FD13A5" w:rsidRPr="00C67A3A" w:rsidRDefault="00FD13A5" w:rsidP="00C67A3A">
            <w:pPr>
              <w:spacing w:before="60" w:after="60"/>
              <w:ind w:firstLine="0"/>
              <w:jc w:val="right"/>
              <w:rPr>
                <w:rFonts w:ascii="Arial" w:hAnsi="Arial" w:cs="Arial"/>
                <w:sz w:val="20"/>
              </w:rPr>
            </w:pPr>
          </w:p>
        </w:tc>
      </w:tr>
      <w:tr w:rsidR="00FD13A5" w:rsidRPr="00C67A3A" w14:paraId="3596DF01" w14:textId="77777777" w:rsidTr="00C67A3A">
        <w:tc>
          <w:tcPr>
            <w:tcW w:w="3138" w:type="pct"/>
            <w:tcBorders>
              <w:top w:val="nil"/>
              <w:bottom w:val="nil"/>
            </w:tcBorders>
            <w:shd w:val="clear" w:color="auto" w:fill="auto"/>
          </w:tcPr>
          <w:p w14:paraId="24EC0E92" w14:textId="77777777" w:rsidR="00FD13A5" w:rsidRPr="00C67A3A" w:rsidRDefault="00FD13A5" w:rsidP="00C67A3A">
            <w:pPr>
              <w:spacing w:before="60" w:after="60"/>
              <w:ind w:firstLine="0"/>
              <w:rPr>
                <w:rFonts w:ascii="Arial" w:hAnsi="Arial" w:cs="Arial"/>
                <w:sz w:val="20"/>
              </w:rPr>
            </w:pPr>
            <w:r w:rsidRPr="00C67A3A">
              <w:rPr>
                <w:rFonts w:ascii="Arial" w:hAnsi="Arial" w:cs="Arial"/>
                <w:sz w:val="20"/>
              </w:rPr>
              <w:t>Retentions</w:t>
            </w:r>
          </w:p>
        </w:tc>
        <w:tc>
          <w:tcPr>
            <w:tcW w:w="930" w:type="pct"/>
            <w:tcBorders>
              <w:top w:val="nil"/>
              <w:bottom w:val="nil"/>
            </w:tcBorders>
            <w:shd w:val="clear" w:color="auto" w:fill="auto"/>
          </w:tcPr>
          <w:p w14:paraId="0EF7B109"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F4F705F" w14:textId="77777777" w:rsidR="00FD13A5" w:rsidRPr="00C67A3A" w:rsidRDefault="00FD13A5" w:rsidP="00C67A3A">
            <w:pPr>
              <w:spacing w:before="60" w:after="60"/>
              <w:ind w:firstLine="0"/>
              <w:jc w:val="right"/>
              <w:rPr>
                <w:rFonts w:ascii="Arial" w:hAnsi="Arial" w:cs="Arial"/>
                <w:sz w:val="20"/>
              </w:rPr>
            </w:pPr>
          </w:p>
        </w:tc>
      </w:tr>
      <w:tr w:rsidR="00FD13A5" w:rsidRPr="00C67A3A" w14:paraId="7734FC50" w14:textId="77777777" w:rsidTr="00C67A3A">
        <w:tc>
          <w:tcPr>
            <w:tcW w:w="3138" w:type="pct"/>
            <w:tcBorders>
              <w:top w:val="nil"/>
              <w:bottom w:val="nil"/>
            </w:tcBorders>
            <w:shd w:val="clear" w:color="auto" w:fill="auto"/>
          </w:tcPr>
          <w:p w14:paraId="77F5F1D1" w14:textId="77777777" w:rsidR="00FD13A5" w:rsidRPr="00C67A3A" w:rsidRDefault="00FD13A5" w:rsidP="00C67A3A">
            <w:pPr>
              <w:spacing w:before="60" w:after="60"/>
              <w:ind w:firstLine="0"/>
              <w:rPr>
                <w:rFonts w:ascii="Arial" w:hAnsi="Arial" w:cs="Arial"/>
                <w:sz w:val="20"/>
              </w:rPr>
            </w:pPr>
          </w:p>
        </w:tc>
        <w:tc>
          <w:tcPr>
            <w:tcW w:w="930" w:type="pct"/>
            <w:tcBorders>
              <w:top w:val="nil"/>
              <w:bottom w:val="nil"/>
            </w:tcBorders>
            <w:shd w:val="clear" w:color="auto" w:fill="auto"/>
          </w:tcPr>
          <w:p w14:paraId="314AD191"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E567E38" w14:textId="77777777" w:rsidR="00FD13A5" w:rsidRPr="00C67A3A" w:rsidRDefault="00FD13A5" w:rsidP="00C67A3A">
            <w:pPr>
              <w:spacing w:before="60" w:after="60"/>
              <w:ind w:firstLine="0"/>
              <w:jc w:val="right"/>
              <w:rPr>
                <w:rFonts w:ascii="Arial" w:hAnsi="Arial" w:cs="Arial"/>
                <w:sz w:val="20"/>
              </w:rPr>
            </w:pPr>
          </w:p>
        </w:tc>
      </w:tr>
      <w:tr w:rsidR="00FD13A5" w:rsidRPr="00C67A3A" w14:paraId="02F9B638" w14:textId="77777777" w:rsidTr="00C67A3A">
        <w:tc>
          <w:tcPr>
            <w:tcW w:w="3138" w:type="pct"/>
            <w:tcBorders>
              <w:top w:val="nil"/>
            </w:tcBorders>
            <w:shd w:val="clear" w:color="auto" w:fill="auto"/>
          </w:tcPr>
          <w:p w14:paraId="46C07E53" w14:textId="77777777" w:rsidR="00FD13A5" w:rsidRPr="00C67A3A" w:rsidRDefault="00FD13A5"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61BB1A54" w14:textId="77777777" w:rsidR="00FD13A5" w:rsidRPr="00C67A3A" w:rsidRDefault="00FD13A5" w:rsidP="00C67A3A">
            <w:pPr>
              <w:spacing w:before="60" w:after="60"/>
              <w:ind w:firstLine="0"/>
              <w:jc w:val="right"/>
              <w:rPr>
                <w:rFonts w:ascii="Arial" w:hAnsi="Arial" w:cs="Arial"/>
                <w:sz w:val="20"/>
              </w:rPr>
            </w:pPr>
          </w:p>
        </w:tc>
        <w:tc>
          <w:tcPr>
            <w:tcW w:w="932" w:type="pct"/>
            <w:tcBorders>
              <w:top w:val="nil"/>
            </w:tcBorders>
            <w:shd w:val="clear" w:color="auto" w:fill="auto"/>
          </w:tcPr>
          <w:p w14:paraId="61EE0319" w14:textId="77777777" w:rsidR="00FD13A5" w:rsidRPr="00C67A3A" w:rsidRDefault="00FD13A5" w:rsidP="00C67A3A">
            <w:pPr>
              <w:spacing w:before="60" w:after="60"/>
              <w:ind w:firstLine="0"/>
              <w:jc w:val="right"/>
              <w:rPr>
                <w:rFonts w:ascii="Arial" w:hAnsi="Arial" w:cs="Arial"/>
                <w:sz w:val="20"/>
              </w:rPr>
            </w:pPr>
          </w:p>
        </w:tc>
      </w:tr>
    </w:tbl>
    <w:p w14:paraId="43B63E02" w14:textId="77777777" w:rsidR="00C652B3" w:rsidRDefault="00C652B3" w:rsidP="00FD13A5">
      <w:pPr>
        <w:ind w:firstLine="0"/>
        <w:rPr>
          <w:rFonts w:ascii="Arial" w:hAnsi="Arial" w:cs="Arial"/>
          <w:b/>
          <w:sz w:val="20"/>
        </w:rPr>
      </w:pPr>
    </w:p>
    <w:p w14:paraId="0EEFA7FE" w14:textId="77777777" w:rsidR="0010693B" w:rsidRDefault="009A13FF">
      <w:pPr>
        <w:pStyle w:val="ListParagraph"/>
        <w:numPr>
          <w:ilvl w:val="1"/>
          <w:numId w:val="48"/>
        </w:numPr>
        <w:ind w:left="567" w:hanging="567"/>
        <w:rPr>
          <w:rFonts w:ascii="Arial" w:hAnsi="Arial" w:cs="Arial"/>
          <w:b/>
          <w:sz w:val="20"/>
        </w:rPr>
      </w:pPr>
      <w:bookmarkStart w:id="105" w:name="_Ref535481770"/>
      <w:r w:rsidRPr="0010693B">
        <w:rPr>
          <w:rFonts w:ascii="Arial" w:hAnsi="Arial" w:cs="Arial"/>
          <w:b/>
          <w:sz w:val="20"/>
        </w:rPr>
        <w:t>Control</w:t>
      </w:r>
      <w:r>
        <w:rPr>
          <w:rFonts w:ascii="Arial" w:hAnsi="Arial" w:cs="Arial"/>
          <w:b/>
          <w:sz w:val="20"/>
        </w:rPr>
        <w:t>,</w:t>
      </w:r>
      <w:r w:rsidRPr="0010693B">
        <w:rPr>
          <w:rFonts w:ascii="Arial" w:hAnsi="Arial" w:cs="Arial"/>
          <w:b/>
          <w:sz w:val="20"/>
        </w:rPr>
        <w:t xml:space="preserve"> Clearing</w:t>
      </w:r>
      <w:r>
        <w:rPr>
          <w:rFonts w:ascii="Arial" w:hAnsi="Arial" w:cs="Arial"/>
          <w:b/>
          <w:sz w:val="20"/>
        </w:rPr>
        <w:t xml:space="preserve"> and Interface</w:t>
      </w:r>
      <w:r w:rsidR="0010693B" w:rsidRPr="0010693B">
        <w:rPr>
          <w:rFonts w:ascii="Arial" w:hAnsi="Arial" w:cs="Arial"/>
          <w:b/>
          <w:sz w:val="20"/>
        </w:rPr>
        <w:t xml:space="preserve"> Accounts</w:t>
      </w:r>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B0A50" w:rsidRPr="00C67A3A" w14:paraId="07AB2B25" w14:textId="77777777" w:rsidTr="00C67A3A">
        <w:tc>
          <w:tcPr>
            <w:tcW w:w="3138" w:type="pct"/>
            <w:tcBorders>
              <w:bottom w:val="single" w:sz="4" w:space="0" w:color="auto"/>
            </w:tcBorders>
            <w:shd w:val="clear" w:color="auto" w:fill="FBE4D5"/>
          </w:tcPr>
          <w:p w14:paraId="1B0C733F" w14:textId="77777777" w:rsidR="00FB0A50" w:rsidRPr="00C67A3A" w:rsidRDefault="00FB0A5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7AE05AA" w14:textId="2516F8AC" w:rsidR="00FB0A5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3</w:t>
            </w:r>
            <w:r>
              <w:rPr>
                <w:rFonts w:ascii="Arial" w:hAnsi="Arial" w:cs="Arial"/>
                <w:b/>
                <w:sz w:val="20"/>
              </w:rPr>
              <w:t>/202</w:t>
            </w:r>
            <w:r w:rsidR="00EE1658">
              <w:rPr>
                <w:rFonts w:ascii="Arial" w:hAnsi="Arial" w:cs="Arial"/>
                <w:b/>
                <w:sz w:val="20"/>
              </w:rPr>
              <w:t>4</w:t>
            </w:r>
          </w:p>
          <w:p w14:paraId="7A1C130F" w14:textId="77777777" w:rsidR="00FB0A50" w:rsidRPr="00C67A3A" w:rsidRDefault="00FB0A5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2143185" w14:textId="1100B64B" w:rsidR="00FB0A5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2</w:t>
            </w:r>
            <w:r>
              <w:rPr>
                <w:rFonts w:ascii="Arial" w:hAnsi="Arial" w:cs="Arial"/>
                <w:b/>
                <w:sz w:val="20"/>
              </w:rPr>
              <w:t>/202</w:t>
            </w:r>
            <w:r w:rsidR="00EE1658">
              <w:rPr>
                <w:rFonts w:ascii="Arial" w:hAnsi="Arial" w:cs="Arial"/>
                <w:b/>
                <w:sz w:val="20"/>
              </w:rPr>
              <w:t>3</w:t>
            </w:r>
          </w:p>
          <w:p w14:paraId="7BBC7396" w14:textId="77777777" w:rsidR="00FB0A50" w:rsidRPr="00C67A3A" w:rsidRDefault="00FB0A50" w:rsidP="00C67A3A">
            <w:pPr>
              <w:spacing w:before="60" w:after="60"/>
              <w:ind w:firstLine="0"/>
              <w:jc w:val="center"/>
              <w:rPr>
                <w:rFonts w:ascii="Arial" w:hAnsi="Arial" w:cs="Arial"/>
                <w:b/>
                <w:sz w:val="20"/>
              </w:rPr>
            </w:pPr>
            <w:r w:rsidRPr="00C67A3A">
              <w:rPr>
                <w:rFonts w:ascii="Arial" w:hAnsi="Arial" w:cs="Arial"/>
                <w:b/>
                <w:sz w:val="20"/>
              </w:rPr>
              <w:t>(R’000s)</w:t>
            </w:r>
          </w:p>
        </w:tc>
      </w:tr>
      <w:tr w:rsidR="00FB0A50" w:rsidRPr="00C67A3A" w14:paraId="454EF55B" w14:textId="77777777" w:rsidTr="00C67A3A">
        <w:tc>
          <w:tcPr>
            <w:tcW w:w="3138" w:type="pct"/>
            <w:tcBorders>
              <w:bottom w:val="nil"/>
            </w:tcBorders>
            <w:shd w:val="clear" w:color="auto" w:fill="auto"/>
          </w:tcPr>
          <w:p w14:paraId="4CA2E26A" w14:textId="77777777" w:rsidR="00FB0A50" w:rsidRPr="00C67A3A" w:rsidRDefault="00FB0A50" w:rsidP="00C67A3A">
            <w:pPr>
              <w:spacing w:before="60" w:after="60"/>
              <w:ind w:firstLine="0"/>
              <w:rPr>
                <w:rFonts w:ascii="Arial" w:hAnsi="Arial" w:cs="Arial"/>
                <w:sz w:val="20"/>
              </w:rPr>
            </w:pPr>
          </w:p>
        </w:tc>
        <w:tc>
          <w:tcPr>
            <w:tcW w:w="930" w:type="pct"/>
            <w:tcBorders>
              <w:bottom w:val="nil"/>
            </w:tcBorders>
            <w:shd w:val="clear" w:color="auto" w:fill="auto"/>
          </w:tcPr>
          <w:p w14:paraId="1FD4CA49" w14:textId="77777777" w:rsidR="00FB0A50" w:rsidRPr="00C67A3A" w:rsidRDefault="00FB0A50" w:rsidP="00C67A3A">
            <w:pPr>
              <w:spacing w:before="60" w:after="60"/>
              <w:ind w:firstLine="0"/>
              <w:jc w:val="right"/>
              <w:rPr>
                <w:rFonts w:ascii="Arial" w:hAnsi="Arial" w:cs="Arial"/>
                <w:sz w:val="20"/>
              </w:rPr>
            </w:pPr>
          </w:p>
        </w:tc>
        <w:tc>
          <w:tcPr>
            <w:tcW w:w="932" w:type="pct"/>
            <w:tcBorders>
              <w:bottom w:val="nil"/>
            </w:tcBorders>
            <w:shd w:val="clear" w:color="auto" w:fill="auto"/>
          </w:tcPr>
          <w:p w14:paraId="41611AD3" w14:textId="77777777" w:rsidR="00FB0A50" w:rsidRPr="00C67A3A" w:rsidRDefault="00FB0A50" w:rsidP="00C67A3A">
            <w:pPr>
              <w:spacing w:before="60" w:after="60"/>
              <w:ind w:firstLine="0"/>
              <w:jc w:val="right"/>
              <w:rPr>
                <w:rFonts w:ascii="Arial" w:hAnsi="Arial" w:cs="Arial"/>
                <w:sz w:val="20"/>
              </w:rPr>
            </w:pPr>
          </w:p>
        </w:tc>
      </w:tr>
      <w:tr w:rsidR="00FB0A50" w:rsidRPr="00C67A3A" w14:paraId="15F47989" w14:textId="77777777" w:rsidTr="00C67A3A">
        <w:tc>
          <w:tcPr>
            <w:tcW w:w="3138" w:type="pct"/>
            <w:tcBorders>
              <w:top w:val="nil"/>
              <w:bottom w:val="nil"/>
            </w:tcBorders>
            <w:shd w:val="clear" w:color="auto" w:fill="E7E6E6"/>
          </w:tcPr>
          <w:p w14:paraId="012782B2"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Cash and Bank</w:t>
            </w:r>
          </w:p>
        </w:tc>
        <w:tc>
          <w:tcPr>
            <w:tcW w:w="930" w:type="pct"/>
            <w:tcBorders>
              <w:top w:val="nil"/>
              <w:bottom w:val="nil"/>
            </w:tcBorders>
            <w:shd w:val="clear" w:color="auto" w:fill="auto"/>
          </w:tcPr>
          <w:p w14:paraId="63CDA9F3"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FDAD76" w14:textId="77777777" w:rsidR="00FB0A50" w:rsidRPr="00C67A3A" w:rsidRDefault="00FB0A50" w:rsidP="00C67A3A">
            <w:pPr>
              <w:spacing w:before="60" w:after="60"/>
              <w:ind w:firstLine="0"/>
              <w:jc w:val="right"/>
              <w:rPr>
                <w:rFonts w:ascii="Arial" w:hAnsi="Arial" w:cs="Arial"/>
                <w:sz w:val="20"/>
              </w:rPr>
            </w:pPr>
          </w:p>
        </w:tc>
      </w:tr>
      <w:tr w:rsidR="00FB0A50" w:rsidRPr="00C67A3A" w14:paraId="25136DCF" w14:textId="77777777" w:rsidTr="00C67A3A">
        <w:tc>
          <w:tcPr>
            <w:tcW w:w="3138" w:type="pct"/>
            <w:tcBorders>
              <w:top w:val="nil"/>
              <w:bottom w:val="nil"/>
            </w:tcBorders>
            <w:shd w:val="clear" w:color="auto" w:fill="E7E6E6"/>
          </w:tcPr>
          <w:p w14:paraId="5EE7454C"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Disposal Clearing</w:t>
            </w:r>
          </w:p>
        </w:tc>
        <w:tc>
          <w:tcPr>
            <w:tcW w:w="930" w:type="pct"/>
            <w:tcBorders>
              <w:top w:val="nil"/>
              <w:bottom w:val="nil"/>
            </w:tcBorders>
            <w:shd w:val="clear" w:color="auto" w:fill="auto"/>
          </w:tcPr>
          <w:p w14:paraId="695A6E37"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432C9D" w14:textId="77777777" w:rsidR="00FB0A50" w:rsidRPr="00C67A3A" w:rsidRDefault="00FB0A50" w:rsidP="00C67A3A">
            <w:pPr>
              <w:spacing w:before="60" w:after="60"/>
              <w:ind w:firstLine="0"/>
              <w:jc w:val="right"/>
              <w:rPr>
                <w:rFonts w:ascii="Arial" w:hAnsi="Arial" w:cs="Arial"/>
                <w:sz w:val="20"/>
              </w:rPr>
            </w:pPr>
          </w:p>
        </w:tc>
      </w:tr>
      <w:tr w:rsidR="00FB0A50" w:rsidRPr="00C67A3A" w14:paraId="158242D7" w14:textId="77777777" w:rsidTr="00C67A3A">
        <w:tc>
          <w:tcPr>
            <w:tcW w:w="3138" w:type="pct"/>
            <w:tcBorders>
              <w:top w:val="nil"/>
              <w:bottom w:val="nil"/>
            </w:tcBorders>
            <w:shd w:val="clear" w:color="auto" w:fill="E7E6E6"/>
          </w:tcPr>
          <w:p w14:paraId="756871D1"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Employee Deductions FICS</w:t>
            </w:r>
          </w:p>
        </w:tc>
        <w:tc>
          <w:tcPr>
            <w:tcW w:w="930" w:type="pct"/>
            <w:tcBorders>
              <w:top w:val="nil"/>
              <w:bottom w:val="nil"/>
            </w:tcBorders>
            <w:shd w:val="clear" w:color="auto" w:fill="auto"/>
          </w:tcPr>
          <w:p w14:paraId="42E3540A"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61BD9E1" w14:textId="77777777" w:rsidR="00FB0A50" w:rsidRPr="00C67A3A" w:rsidRDefault="00FB0A50" w:rsidP="00C67A3A">
            <w:pPr>
              <w:spacing w:before="60" w:after="60"/>
              <w:ind w:firstLine="0"/>
              <w:jc w:val="right"/>
              <w:rPr>
                <w:rFonts w:ascii="Arial" w:hAnsi="Arial" w:cs="Arial"/>
                <w:sz w:val="20"/>
              </w:rPr>
            </w:pPr>
          </w:p>
        </w:tc>
      </w:tr>
      <w:tr w:rsidR="00FB0A50" w:rsidRPr="00C67A3A" w14:paraId="7079D197" w14:textId="77777777" w:rsidTr="00C67A3A">
        <w:tc>
          <w:tcPr>
            <w:tcW w:w="3138" w:type="pct"/>
            <w:tcBorders>
              <w:top w:val="nil"/>
              <w:bottom w:val="nil"/>
            </w:tcBorders>
            <w:shd w:val="clear" w:color="auto" w:fill="E7E6E6"/>
          </w:tcPr>
          <w:p w14:paraId="414AEB20" w14:textId="77777777" w:rsidR="00FB0A50" w:rsidRDefault="00FB0A50" w:rsidP="00C67A3A">
            <w:pPr>
              <w:spacing w:before="60" w:after="60"/>
              <w:ind w:firstLine="0"/>
              <w:rPr>
                <w:rFonts w:ascii="Arial" w:hAnsi="Arial" w:cs="Arial"/>
                <w:sz w:val="20"/>
              </w:rPr>
            </w:pPr>
            <w:r w:rsidRPr="00C67A3A">
              <w:rPr>
                <w:rFonts w:ascii="Arial" w:hAnsi="Arial" w:cs="Arial"/>
                <w:sz w:val="20"/>
              </w:rPr>
              <w:t>Goods Received/Invoice Received</w:t>
            </w:r>
          </w:p>
          <w:p w14:paraId="722B0D3A" w14:textId="77777777" w:rsidR="009A13FF" w:rsidRPr="00C67A3A" w:rsidRDefault="009A13FF" w:rsidP="00C67A3A">
            <w:pPr>
              <w:spacing w:before="60" w:after="60"/>
              <w:ind w:firstLine="0"/>
              <w:rPr>
                <w:rFonts w:ascii="Arial" w:hAnsi="Arial" w:cs="Arial"/>
                <w:sz w:val="20"/>
              </w:rPr>
            </w:pPr>
            <w:r>
              <w:rPr>
                <w:rFonts w:ascii="Arial" w:hAnsi="Arial" w:cs="Arial"/>
                <w:sz w:val="20"/>
              </w:rPr>
              <w:t>Garnishee Payments</w:t>
            </w:r>
          </w:p>
        </w:tc>
        <w:tc>
          <w:tcPr>
            <w:tcW w:w="930" w:type="pct"/>
            <w:tcBorders>
              <w:top w:val="nil"/>
              <w:bottom w:val="nil"/>
            </w:tcBorders>
            <w:shd w:val="clear" w:color="auto" w:fill="auto"/>
          </w:tcPr>
          <w:p w14:paraId="78A76BC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DE4E97" w14:textId="77777777" w:rsidR="00FB0A50" w:rsidRPr="00C67A3A" w:rsidRDefault="00FB0A50" w:rsidP="00C67A3A">
            <w:pPr>
              <w:spacing w:before="60" w:after="60"/>
              <w:ind w:firstLine="0"/>
              <w:jc w:val="right"/>
              <w:rPr>
                <w:rFonts w:ascii="Arial" w:hAnsi="Arial" w:cs="Arial"/>
                <w:sz w:val="20"/>
              </w:rPr>
            </w:pPr>
          </w:p>
        </w:tc>
      </w:tr>
      <w:tr w:rsidR="00FB0A50" w:rsidRPr="00C67A3A" w14:paraId="42163A61" w14:textId="77777777" w:rsidTr="00C67A3A">
        <w:tc>
          <w:tcPr>
            <w:tcW w:w="3138" w:type="pct"/>
            <w:tcBorders>
              <w:top w:val="nil"/>
              <w:bottom w:val="nil"/>
            </w:tcBorders>
            <w:shd w:val="clear" w:color="auto" w:fill="E7E6E6"/>
          </w:tcPr>
          <w:p w14:paraId="0C6A8CCA"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Group Life Control</w:t>
            </w:r>
          </w:p>
        </w:tc>
        <w:tc>
          <w:tcPr>
            <w:tcW w:w="930" w:type="pct"/>
            <w:tcBorders>
              <w:top w:val="nil"/>
              <w:bottom w:val="nil"/>
            </w:tcBorders>
            <w:shd w:val="clear" w:color="auto" w:fill="auto"/>
          </w:tcPr>
          <w:p w14:paraId="6EA7C978"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5E8E141" w14:textId="77777777" w:rsidR="00FB0A50" w:rsidRPr="00C67A3A" w:rsidRDefault="00FB0A50" w:rsidP="00C67A3A">
            <w:pPr>
              <w:spacing w:before="60" w:after="60"/>
              <w:ind w:firstLine="0"/>
              <w:jc w:val="right"/>
              <w:rPr>
                <w:rFonts w:ascii="Arial" w:hAnsi="Arial" w:cs="Arial"/>
                <w:sz w:val="20"/>
              </w:rPr>
            </w:pPr>
          </w:p>
        </w:tc>
      </w:tr>
      <w:tr w:rsidR="00FB0A50" w:rsidRPr="00C67A3A" w14:paraId="366528FE" w14:textId="77777777" w:rsidTr="00C67A3A">
        <w:tc>
          <w:tcPr>
            <w:tcW w:w="3138" w:type="pct"/>
            <w:tcBorders>
              <w:top w:val="nil"/>
              <w:bottom w:val="nil"/>
            </w:tcBorders>
            <w:shd w:val="clear" w:color="auto" w:fill="E7E6E6"/>
          </w:tcPr>
          <w:p w14:paraId="69CA64D1"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Inventory Stores</w:t>
            </w:r>
          </w:p>
        </w:tc>
        <w:tc>
          <w:tcPr>
            <w:tcW w:w="930" w:type="pct"/>
            <w:tcBorders>
              <w:top w:val="nil"/>
              <w:bottom w:val="nil"/>
            </w:tcBorders>
            <w:shd w:val="clear" w:color="auto" w:fill="auto"/>
          </w:tcPr>
          <w:p w14:paraId="148A8E01"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767B4E" w14:textId="77777777" w:rsidR="00FB0A50" w:rsidRPr="00C67A3A" w:rsidRDefault="00FB0A50" w:rsidP="00C67A3A">
            <w:pPr>
              <w:spacing w:before="60" w:after="60"/>
              <w:ind w:firstLine="0"/>
              <w:jc w:val="right"/>
              <w:rPr>
                <w:rFonts w:ascii="Arial" w:hAnsi="Arial" w:cs="Arial"/>
                <w:sz w:val="20"/>
              </w:rPr>
            </w:pPr>
          </w:p>
        </w:tc>
      </w:tr>
      <w:tr w:rsidR="00FB0A50" w:rsidRPr="00C67A3A" w14:paraId="1F635FBC" w14:textId="77777777" w:rsidTr="00C67A3A">
        <w:tc>
          <w:tcPr>
            <w:tcW w:w="3138" w:type="pct"/>
            <w:tcBorders>
              <w:top w:val="nil"/>
              <w:bottom w:val="nil"/>
            </w:tcBorders>
            <w:shd w:val="clear" w:color="auto" w:fill="E7E6E6"/>
          </w:tcPr>
          <w:p w14:paraId="61E260F4"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Leave Control</w:t>
            </w:r>
          </w:p>
        </w:tc>
        <w:tc>
          <w:tcPr>
            <w:tcW w:w="930" w:type="pct"/>
            <w:tcBorders>
              <w:top w:val="nil"/>
              <w:bottom w:val="nil"/>
            </w:tcBorders>
            <w:shd w:val="clear" w:color="auto" w:fill="auto"/>
          </w:tcPr>
          <w:p w14:paraId="44AE51D3"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E85D5AE" w14:textId="77777777" w:rsidR="00FB0A50" w:rsidRPr="00C67A3A" w:rsidRDefault="00FB0A50" w:rsidP="00C67A3A">
            <w:pPr>
              <w:spacing w:before="60" w:after="60"/>
              <w:ind w:firstLine="0"/>
              <w:jc w:val="right"/>
              <w:rPr>
                <w:rFonts w:ascii="Arial" w:hAnsi="Arial" w:cs="Arial"/>
                <w:sz w:val="20"/>
              </w:rPr>
            </w:pPr>
          </w:p>
        </w:tc>
      </w:tr>
      <w:tr w:rsidR="00FB0A50" w:rsidRPr="00C67A3A" w14:paraId="54811DAC" w14:textId="77777777" w:rsidTr="00C67A3A">
        <w:tc>
          <w:tcPr>
            <w:tcW w:w="3138" w:type="pct"/>
            <w:tcBorders>
              <w:top w:val="nil"/>
              <w:bottom w:val="nil"/>
            </w:tcBorders>
            <w:shd w:val="clear" w:color="auto" w:fill="E7E6E6"/>
          </w:tcPr>
          <w:p w14:paraId="425C7BF3"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Licensing and Registration</w:t>
            </w:r>
          </w:p>
        </w:tc>
        <w:tc>
          <w:tcPr>
            <w:tcW w:w="930" w:type="pct"/>
            <w:tcBorders>
              <w:top w:val="nil"/>
              <w:bottom w:val="nil"/>
            </w:tcBorders>
            <w:shd w:val="clear" w:color="auto" w:fill="auto"/>
          </w:tcPr>
          <w:p w14:paraId="710BEC2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16F4398" w14:textId="77777777" w:rsidR="00FB0A50" w:rsidRPr="00C67A3A" w:rsidRDefault="00FB0A50" w:rsidP="00C67A3A">
            <w:pPr>
              <w:spacing w:before="60" w:after="60"/>
              <w:ind w:firstLine="0"/>
              <w:jc w:val="right"/>
              <w:rPr>
                <w:rFonts w:ascii="Arial" w:hAnsi="Arial" w:cs="Arial"/>
                <w:sz w:val="20"/>
              </w:rPr>
            </w:pPr>
          </w:p>
        </w:tc>
      </w:tr>
      <w:tr w:rsidR="00FB0A50" w:rsidRPr="00C67A3A" w14:paraId="757F7F62" w14:textId="77777777" w:rsidTr="00C67A3A">
        <w:tc>
          <w:tcPr>
            <w:tcW w:w="3138" w:type="pct"/>
            <w:tcBorders>
              <w:top w:val="nil"/>
              <w:bottom w:val="nil"/>
            </w:tcBorders>
            <w:shd w:val="clear" w:color="auto" w:fill="E7E6E6"/>
          </w:tcPr>
          <w:p w14:paraId="785C2845"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Medical Aid Control</w:t>
            </w:r>
            <w:r w:rsidR="00E12652" w:rsidRPr="00C67A3A">
              <w:rPr>
                <w:rFonts w:ascii="Arial" w:hAnsi="Arial" w:cs="Arial"/>
                <w:sz w:val="20"/>
              </w:rPr>
              <w:t xml:space="preserve"> </w:t>
            </w:r>
            <w:r w:rsidR="00E12652" w:rsidRPr="00C67A3A">
              <w:rPr>
                <w:rFonts w:ascii="Arial" w:hAnsi="Arial" w:cs="Arial"/>
                <w:b/>
                <w:color w:val="7030A0"/>
                <w:sz w:val="20"/>
              </w:rPr>
              <w:t>[MFMA125(1)(</w:t>
            </w:r>
            <w:r w:rsidR="00727BDA" w:rsidRPr="00C67A3A">
              <w:rPr>
                <w:rFonts w:ascii="Arial" w:hAnsi="Arial" w:cs="Arial"/>
                <w:b/>
                <w:color w:val="7030A0"/>
                <w:sz w:val="20"/>
              </w:rPr>
              <w:t>c</w:t>
            </w:r>
            <w:r w:rsidR="00E12652" w:rsidRPr="00C67A3A">
              <w:rPr>
                <w:rFonts w:ascii="Arial" w:hAnsi="Arial" w:cs="Arial"/>
                <w:b/>
                <w:color w:val="7030A0"/>
                <w:sz w:val="20"/>
              </w:rPr>
              <w:t>)]</w:t>
            </w:r>
          </w:p>
        </w:tc>
        <w:tc>
          <w:tcPr>
            <w:tcW w:w="930" w:type="pct"/>
            <w:tcBorders>
              <w:top w:val="nil"/>
              <w:bottom w:val="nil"/>
            </w:tcBorders>
            <w:shd w:val="clear" w:color="auto" w:fill="auto"/>
          </w:tcPr>
          <w:p w14:paraId="0281E8A4"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CC67B92" w14:textId="77777777" w:rsidR="00FB0A50" w:rsidRPr="00C67A3A" w:rsidRDefault="00FB0A50" w:rsidP="00C67A3A">
            <w:pPr>
              <w:spacing w:before="60" w:after="60"/>
              <w:ind w:firstLine="0"/>
              <w:jc w:val="right"/>
              <w:rPr>
                <w:rFonts w:ascii="Arial" w:hAnsi="Arial" w:cs="Arial"/>
                <w:sz w:val="20"/>
              </w:rPr>
            </w:pPr>
          </w:p>
        </w:tc>
      </w:tr>
      <w:tr w:rsidR="00FB0A50" w:rsidRPr="00C67A3A" w14:paraId="7868E78A" w14:textId="77777777" w:rsidTr="00C67A3A">
        <w:tc>
          <w:tcPr>
            <w:tcW w:w="3138" w:type="pct"/>
            <w:tcBorders>
              <w:top w:val="nil"/>
              <w:bottom w:val="nil"/>
            </w:tcBorders>
            <w:shd w:val="clear" w:color="auto" w:fill="E7E6E6"/>
          </w:tcPr>
          <w:p w14:paraId="3746C04C"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Pension Control</w:t>
            </w:r>
            <w:r w:rsidR="00E12652" w:rsidRPr="00C67A3A">
              <w:rPr>
                <w:rFonts w:ascii="Arial" w:hAnsi="Arial" w:cs="Arial"/>
                <w:sz w:val="20"/>
              </w:rPr>
              <w:t xml:space="preserve"> </w:t>
            </w:r>
            <w:r w:rsidR="00E12652" w:rsidRPr="00C67A3A">
              <w:rPr>
                <w:rFonts w:ascii="Arial" w:hAnsi="Arial" w:cs="Arial"/>
                <w:b/>
                <w:color w:val="7030A0"/>
                <w:sz w:val="20"/>
              </w:rPr>
              <w:t>[MFMA125(1)(</w:t>
            </w:r>
            <w:r w:rsidR="00727BDA" w:rsidRPr="00C67A3A">
              <w:rPr>
                <w:rFonts w:ascii="Arial" w:hAnsi="Arial" w:cs="Arial"/>
                <w:b/>
                <w:color w:val="7030A0"/>
                <w:sz w:val="20"/>
              </w:rPr>
              <w:t>c</w:t>
            </w:r>
            <w:r w:rsidR="00E12652" w:rsidRPr="00C67A3A">
              <w:rPr>
                <w:rFonts w:ascii="Arial" w:hAnsi="Arial" w:cs="Arial"/>
                <w:b/>
                <w:color w:val="7030A0"/>
                <w:sz w:val="20"/>
              </w:rPr>
              <w:t>)]</w:t>
            </w:r>
          </w:p>
        </w:tc>
        <w:tc>
          <w:tcPr>
            <w:tcW w:w="930" w:type="pct"/>
            <w:tcBorders>
              <w:top w:val="nil"/>
              <w:bottom w:val="nil"/>
            </w:tcBorders>
            <w:shd w:val="clear" w:color="auto" w:fill="auto"/>
          </w:tcPr>
          <w:p w14:paraId="304BFA74"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D3FB9F" w14:textId="77777777" w:rsidR="00FB0A50" w:rsidRPr="00C67A3A" w:rsidRDefault="00FB0A50" w:rsidP="00C67A3A">
            <w:pPr>
              <w:spacing w:before="60" w:after="60"/>
              <w:ind w:firstLine="0"/>
              <w:jc w:val="right"/>
              <w:rPr>
                <w:rFonts w:ascii="Arial" w:hAnsi="Arial" w:cs="Arial"/>
                <w:sz w:val="20"/>
              </w:rPr>
            </w:pPr>
          </w:p>
        </w:tc>
      </w:tr>
      <w:tr w:rsidR="00FB0A50" w:rsidRPr="00C67A3A" w14:paraId="2842CC43" w14:textId="77777777" w:rsidTr="00C67A3A">
        <w:tc>
          <w:tcPr>
            <w:tcW w:w="3138" w:type="pct"/>
            <w:tcBorders>
              <w:top w:val="nil"/>
              <w:bottom w:val="nil"/>
            </w:tcBorders>
            <w:shd w:val="clear" w:color="auto" w:fill="E7E6E6"/>
          </w:tcPr>
          <w:p w14:paraId="6B877ECF"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Prepaid Electricity</w:t>
            </w:r>
          </w:p>
        </w:tc>
        <w:tc>
          <w:tcPr>
            <w:tcW w:w="930" w:type="pct"/>
            <w:tcBorders>
              <w:top w:val="nil"/>
              <w:bottom w:val="nil"/>
            </w:tcBorders>
            <w:shd w:val="clear" w:color="auto" w:fill="auto"/>
          </w:tcPr>
          <w:p w14:paraId="4818B7C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74EE20C" w14:textId="77777777" w:rsidR="00FB0A50" w:rsidRPr="00C67A3A" w:rsidRDefault="00FB0A50" w:rsidP="00C67A3A">
            <w:pPr>
              <w:spacing w:before="60" w:after="60"/>
              <w:ind w:firstLine="0"/>
              <w:jc w:val="right"/>
              <w:rPr>
                <w:rFonts w:ascii="Arial" w:hAnsi="Arial" w:cs="Arial"/>
                <w:sz w:val="20"/>
              </w:rPr>
            </w:pPr>
          </w:p>
        </w:tc>
      </w:tr>
      <w:tr w:rsidR="00FB0A50" w:rsidRPr="00C67A3A" w14:paraId="6D2F2FD1" w14:textId="77777777" w:rsidTr="00C67A3A">
        <w:tc>
          <w:tcPr>
            <w:tcW w:w="3138" w:type="pct"/>
            <w:tcBorders>
              <w:top w:val="nil"/>
              <w:bottom w:val="nil"/>
            </w:tcBorders>
            <w:shd w:val="clear" w:color="auto" w:fill="E7E6E6"/>
          </w:tcPr>
          <w:p w14:paraId="25A30161"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Salary Control</w:t>
            </w:r>
          </w:p>
        </w:tc>
        <w:tc>
          <w:tcPr>
            <w:tcW w:w="930" w:type="pct"/>
            <w:tcBorders>
              <w:top w:val="nil"/>
              <w:bottom w:val="nil"/>
            </w:tcBorders>
            <w:shd w:val="clear" w:color="auto" w:fill="auto"/>
          </w:tcPr>
          <w:p w14:paraId="7978B44F"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6AA453E" w14:textId="77777777" w:rsidR="00FB0A50" w:rsidRPr="00C67A3A" w:rsidRDefault="00FB0A50" w:rsidP="00C67A3A">
            <w:pPr>
              <w:spacing w:before="60" w:after="60"/>
              <w:ind w:firstLine="0"/>
              <w:jc w:val="right"/>
              <w:rPr>
                <w:rFonts w:ascii="Arial" w:hAnsi="Arial" w:cs="Arial"/>
                <w:sz w:val="20"/>
              </w:rPr>
            </w:pPr>
          </w:p>
        </w:tc>
      </w:tr>
      <w:tr w:rsidR="00FB0A50" w:rsidRPr="00C67A3A" w14:paraId="69F90951" w14:textId="77777777" w:rsidTr="00C67A3A">
        <w:tc>
          <w:tcPr>
            <w:tcW w:w="3138" w:type="pct"/>
            <w:tcBorders>
              <w:top w:val="nil"/>
              <w:bottom w:val="nil"/>
            </w:tcBorders>
            <w:shd w:val="clear" w:color="auto" w:fill="E7E6E6"/>
          </w:tcPr>
          <w:p w14:paraId="464A4C07"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Skills Control</w:t>
            </w:r>
          </w:p>
        </w:tc>
        <w:tc>
          <w:tcPr>
            <w:tcW w:w="930" w:type="pct"/>
            <w:tcBorders>
              <w:top w:val="nil"/>
              <w:bottom w:val="nil"/>
            </w:tcBorders>
            <w:shd w:val="clear" w:color="auto" w:fill="auto"/>
          </w:tcPr>
          <w:p w14:paraId="2B537FFC"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D61BF6A" w14:textId="77777777" w:rsidR="00FB0A50" w:rsidRPr="00C67A3A" w:rsidRDefault="00FB0A50" w:rsidP="00C67A3A">
            <w:pPr>
              <w:spacing w:before="60" w:after="60"/>
              <w:ind w:firstLine="0"/>
              <w:jc w:val="right"/>
              <w:rPr>
                <w:rFonts w:ascii="Arial" w:hAnsi="Arial" w:cs="Arial"/>
                <w:sz w:val="20"/>
              </w:rPr>
            </w:pPr>
          </w:p>
        </w:tc>
      </w:tr>
      <w:tr w:rsidR="00FB0A50" w:rsidRPr="00C67A3A" w14:paraId="333C5F06" w14:textId="77777777" w:rsidTr="00C67A3A">
        <w:tc>
          <w:tcPr>
            <w:tcW w:w="3138" w:type="pct"/>
            <w:tcBorders>
              <w:top w:val="nil"/>
              <w:bottom w:val="nil"/>
            </w:tcBorders>
            <w:shd w:val="clear" w:color="auto" w:fill="E7E6E6"/>
          </w:tcPr>
          <w:p w14:paraId="11E75107"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Tax Control</w:t>
            </w:r>
            <w:r w:rsidR="00E12652" w:rsidRPr="00C67A3A">
              <w:rPr>
                <w:rFonts w:ascii="Arial" w:hAnsi="Arial" w:cs="Arial"/>
                <w:sz w:val="20"/>
              </w:rPr>
              <w:t xml:space="preserve"> </w:t>
            </w:r>
            <w:r w:rsidR="00E12652" w:rsidRPr="00C67A3A">
              <w:rPr>
                <w:rFonts w:ascii="Arial" w:hAnsi="Arial" w:cs="Arial"/>
                <w:b/>
                <w:color w:val="7030A0"/>
                <w:sz w:val="20"/>
              </w:rPr>
              <w:t>[MFMA125(1)(</w:t>
            </w:r>
            <w:r w:rsidR="00727BDA" w:rsidRPr="00C67A3A">
              <w:rPr>
                <w:rFonts w:ascii="Arial" w:hAnsi="Arial" w:cs="Arial"/>
                <w:b/>
                <w:color w:val="7030A0"/>
                <w:sz w:val="20"/>
              </w:rPr>
              <w:t>c</w:t>
            </w:r>
            <w:r w:rsidR="00E12652" w:rsidRPr="00C67A3A">
              <w:rPr>
                <w:rFonts w:ascii="Arial" w:hAnsi="Arial" w:cs="Arial"/>
                <w:b/>
                <w:color w:val="7030A0"/>
                <w:sz w:val="20"/>
              </w:rPr>
              <w:t>)]</w:t>
            </w:r>
          </w:p>
        </w:tc>
        <w:tc>
          <w:tcPr>
            <w:tcW w:w="930" w:type="pct"/>
            <w:tcBorders>
              <w:top w:val="nil"/>
              <w:bottom w:val="nil"/>
            </w:tcBorders>
            <w:shd w:val="clear" w:color="auto" w:fill="auto"/>
          </w:tcPr>
          <w:p w14:paraId="721C42E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13F44BA" w14:textId="77777777" w:rsidR="00FB0A50" w:rsidRPr="00C67A3A" w:rsidRDefault="00FB0A50" w:rsidP="00C67A3A">
            <w:pPr>
              <w:spacing w:before="60" w:after="60"/>
              <w:ind w:firstLine="0"/>
              <w:jc w:val="right"/>
              <w:rPr>
                <w:rFonts w:ascii="Arial" w:hAnsi="Arial" w:cs="Arial"/>
                <w:sz w:val="20"/>
              </w:rPr>
            </w:pPr>
          </w:p>
        </w:tc>
      </w:tr>
      <w:tr w:rsidR="00FB0A50" w:rsidRPr="00C67A3A" w14:paraId="05AD5994" w14:textId="77777777" w:rsidTr="00C67A3A">
        <w:tc>
          <w:tcPr>
            <w:tcW w:w="3138" w:type="pct"/>
            <w:tcBorders>
              <w:top w:val="nil"/>
              <w:bottom w:val="nil"/>
            </w:tcBorders>
            <w:shd w:val="clear" w:color="auto" w:fill="E7E6E6"/>
          </w:tcPr>
          <w:p w14:paraId="2E163FA6"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Travel Control</w:t>
            </w:r>
          </w:p>
        </w:tc>
        <w:tc>
          <w:tcPr>
            <w:tcW w:w="930" w:type="pct"/>
            <w:tcBorders>
              <w:top w:val="nil"/>
              <w:bottom w:val="nil"/>
            </w:tcBorders>
            <w:shd w:val="clear" w:color="auto" w:fill="auto"/>
          </w:tcPr>
          <w:p w14:paraId="26948E4F"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243FB9" w14:textId="77777777" w:rsidR="00FB0A50" w:rsidRPr="00C67A3A" w:rsidRDefault="00FB0A50" w:rsidP="00C67A3A">
            <w:pPr>
              <w:spacing w:before="60" w:after="60"/>
              <w:ind w:firstLine="0"/>
              <w:jc w:val="right"/>
              <w:rPr>
                <w:rFonts w:ascii="Arial" w:hAnsi="Arial" w:cs="Arial"/>
                <w:sz w:val="20"/>
              </w:rPr>
            </w:pPr>
          </w:p>
        </w:tc>
      </w:tr>
      <w:tr w:rsidR="00FB0A50" w:rsidRPr="00C67A3A" w14:paraId="1E30D247" w14:textId="77777777" w:rsidTr="00C67A3A">
        <w:tc>
          <w:tcPr>
            <w:tcW w:w="3138" w:type="pct"/>
            <w:tcBorders>
              <w:top w:val="nil"/>
              <w:bottom w:val="nil"/>
            </w:tcBorders>
            <w:shd w:val="clear" w:color="auto" w:fill="E7E6E6"/>
          </w:tcPr>
          <w:p w14:paraId="66522D2C"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UIF Control</w:t>
            </w:r>
          </w:p>
        </w:tc>
        <w:tc>
          <w:tcPr>
            <w:tcW w:w="930" w:type="pct"/>
            <w:tcBorders>
              <w:top w:val="nil"/>
              <w:bottom w:val="nil"/>
            </w:tcBorders>
            <w:shd w:val="clear" w:color="auto" w:fill="auto"/>
          </w:tcPr>
          <w:p w14:paraId="799BE9D7"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66DCC8" w14:textId="77777777" w:rsidR="00FB0A50" w:rsidRPr="00C67A3A" w:rsidRDefault="00FB0A50" w:rsidP="00C67A3A">
            <w:pPr>
              <w:spacing w:before="60" w:after="60"/>
              <w:ind w:firstLine="0"/>
              <w:jc w:val="right"/>
              <w:rPr>
                <w:rFonts w:ascii="Arial" w:hAnsi="Arial" w:cs="Arial"/>
                <w:sz w:val="20"/>
              </w:rPr>
            </w:pPr>
          </w:p>
        </w:tc>
      </w:tr>
      <w:tr w:rsidR="00FB0A50" w:rsidRPr="00C67A3A" w14:paraId="334F5700" w14:textId="77777777" w:rsidTr="00C67A3A">
        <w:tc>
          <w:tcPr>
            <w:tcW w:w="3138" w:type="pct"/>
            <w:tcBorders>
              <w:top w:val="nil"/>
              <w:bottom w:val="nil"/>
            </w:tcBorders>
            <w:shd w:val="clear" w:color="auto" w:fill="E7E6E6"/>
          </w:tcPr>
          <w:p w14:paraId="51FFBDBE" w14:textId="77777777" w:rsidR="00FB0A50" w:rsidRPr="00C67A3A" w:rsidRDefault="00FB0A50" w:rsidP="00C67A3A">
            <w:pPr>
              <w:spacing w:before="60" w:after="60"/>
              <w:ind w:firstLine="0"/>
              <w:rPr>
                <w:rFonts w:ascii="Arial" w:hAnsi="Arial" w:cs="Arial"/>
                <w:sz w:val="20"/>
              </w:rPr>
            </w:pPr>
            <w:r w:rsidRPr="00C67A3A">
              <w:rPr>
                <w:rFonts w:ascii="Arial" w:hAnsi="Arial" w:cs="Arial"/>
                <w:sz w:val="20"/>
              </w:rPr>
              <w:t>Unions Control</w:t>
            </w:r>
            <w:r w:rsidR="00E12652" w:rsidRPr="00C67A3A">
              <w:rPr>
                <w:rFonts w:ascii="Arial" w:hAnsi="Arial" w:cs="Arial"/>
                <w:sz w:val="20"/>
              </w:rPr>
              <w:t xml:space="preserve"> </w:t>
            </w:r>
          </w:p>
        </w:tc>
        <w:tc>
          <w:tcPr>
            <w:tcW w:w="930" w:type="pct"/>
            <w:tcBorders>
              <w:top w:val="nil"/>
              <w:bottom w:val="nil"/>
            </w:tcBorders>
            <w:shd w:val="clear" w:color="auto" w:fill="auto"/>
          </w:tcPr>
          <w:p w14:paraId="5B1EF498"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9A4B80" w14:textId="77777777" w:rsidR="00FB0A50" w:rsidRPr="00C67A3A" w:rsidRDefault="00FB0A50" w:rsidP="00C67A3A">
            <w:pPr>
              <w:spacing w:before="60" w:after="60"/>
              <w:ind w:firstLine="0"/>
              <w:jc w:val="right"/>
              <w:rPr>
                <w:rFonts w:ascii="Arial" w:hAnsi="Arial" w:cs="Arial"/>
                <w:sz w:val="20"/>
              </w:rPr>
            </w:pPr>
          </w:p>
        </w:tc>
      </w:tr>
      <w:tr w:rsidR="00395490" w:rsidRPr="00C67A3A" w14:paraId="117161D9" w14:textId="77777777" w:rsidTr="00C67A3A">
        <w:tc>
          <w:tcPr>
            <w:tcW w:w="3138" w:type="pct"/>
            <w:tcBorders>
              <w:top w:val="nil"/>
              <w:bottom w:val="nil"/>
            </w:tcBorders>
            <w:shd w:val="clear" w:color="auto" w:fill="E7E6E6"/>
          </w:tcPr>
          <w:p w14:paraId="05C96B41" w14:textId="77777777" w:rsidR="00395490" w:rsidRPr="00C67A3A" w:rsidRDefault="00395490" w:rsidP="00C67A3A">
            <w:pPr>
              <w:spacing w:before="60" w:after="60"/>
              <w:ind w:firstLine="0"/>
              <w:rPr>
                <w:rFonts w:ascii="Arial" w:hAnsi="Arial" w:cs="Arial"/>
                <w:sz w:val="20"/>
              </w:rPr>
            </w:pPr>
            <w:r w:rsidRPr="006A42DF">
              <w:rPr>
                <w:rFonts w:ascii="Arial" w:hAnsi="Arial" w:cs="Arial"/>
                <w:sz w:val="20"/>
              </w:rPr>
              <w:t>Employee Net pay and Bond payment</w:t>
            </w:r>
          </w:p>
        </w:tc>
        <w:tc>
          <w:tcPr>
            <w:tcW w:w="930" w:type="pct"/>
            <w:tcBorders>
              <w:top w:val="nil"/>
              <w:bottom w:val="nil"/>
            </w:tcBorders>
            <w:shd w:val="clear" w:color="auto" w:fill="auto"/>
          </w:tcPr>
          <w:p w14:paraId="1B243E55" w14:textId="77777777" w:rsidR="00395490" w:rsidRPr="00C67A3A" w:rsidRDefault="0039549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87812AD" w14:textId="77777777" w:rsidR="00395490" w:rsidRPr="00C67A3A" w:rsidRDefault="00395490" w:rsidP="00C67A3A">
            <w:pPr>
              <w:spacing w:before="60" w:after="60"/>
              <w:ind w:firstLine="0"/>
              <w:jc w:val="right"/>
              <w:rPr>
                <w:rFonts w:ascii="Arial" w:hAnsi="Arial" w:cs="Arial"/>
                <w:sz w:val="20"/>
              </w:rPr>
            </w:pPr>
          </w:p>
        </w:tc>
      </w:tr>
      <w:tr w:rsidR="00395490" w:rsidRPr="00C67A3A" w14:paraId="512EA5F6" w14:textId="77777777" w:rsidTr="00C67A3A">
        <w:tc>
          <w:tcPr>
            <w:tcW w:w="3138" w:type="pct"/>
            <w:tcBorders>
              <w:top w:val="nil"/>
            </w:tcBorders>
            <w:shd w:val="clear" w:color="auto" w:fill="auto"/>
          </w:tcPr>
          <w:p w14:paraId="45C383FE" w14:textId="77777777" w:rsidR="00395490" w:rsidRDefault="00395490" w:rsidP="00C67A3A">
            <w:pPr>
              <w:spacing w:before="60" w:after="60"/>
              <w:ind w:firstLine="0"/>
              <w:rPr>
                <w:rFonts w:ascii="Arial" w:hAnsi="Arial" w:cs="Arial"/>
                <w:b/>
                <w:sz w:val="20"/>
              </w:rPr>
            </w:pPr>
          </w:p>
        </w:tc>
        <w:tc>
          <w:tcPr>
            <w:tcW w:w="930" w:type="pct"/>
            <w:tcBorders>
              <w:top w:val="nil"/>
            </w:tcBorders>
            <w:shd w:val="clear" w:color="auto" w:fill="auto"/>
          </w:tcPr>
          <w:p w14:paraId="78AB9005" w14:textId="77777777" w:rsidR="00395490" w:rsidRPr="00C67A3A" w:rsidRDefault="00395490" w:rsidP="00C67A3A">
            <w:pPr>
              <w:spacing w:before="60" w:after="60"/>
              <w:ind w:firstLine="0"/>
              <w:jc w:val="right"/>
              <w:rPr>
                <w:rFonts w:ascii="Arial" w:hAnsi="Arial" w:cs="Arial"/>
                <w:sz w:val="20"/>
              </w:rPr>
            </w:pPr>
          </w:p>
        </w:tc>
        <w:tc>
          <w:tcPr>
            <w:tcW w:w="932" w:type="pct"/>
            <w:tcBorders>
              <w:top w:val="nil"/>
            </w:tcBorders>
            <w:shd w:val="clear" w:color="auto" w:fill="auto"/>
          </w:tcPr>
          <w:p w14:paraId="68C10D78" w14:textId="77777777" w:rsidR="00395490" w:rsidRPr="00C67A3A" w:rsidRDefault="00395490" w:rsidP="00C67A3A">
            <w:pPr>
              <w:spacing w:before="60" w:after="60"/>
              <w:ind w:firstLine="0"/>
              <w:jc w:val="right"/>
              <w:rPr>
                <w:rFonts w:ascii="Arial" w:hAnsi="Arial" w:cs="Arial"/>
                <w:sz w:val="20"/>
              </w:rPr>
            </w:pPr>
          </w:p>
        </w:tc>
      </w:tr>
      <w:tr w:rsidR="00FB0A50" w:rsidRPr="00C67A3A" w14:paraId="314D6A2F" w14:textId="77777777" w:rsidTr="00C67A3A">
        <w:tc>
          <w:tcPr>
            <w:tcW w:w="3138" w:type="pct"/>
            <w:tcBorders>
              <w:top w:val="nil"/>
            </w:tcBorders>
            <w:shd w:val="clear" w:color="auto" w:fill="auto"/>
          </w:tcPr>
          <w:p w14:paraId="05A1A164" w14:textId="77777777" w:rsidR="00FB0A50" w:rsidRPr="00C67A3A" w:rsidRDefault="00FB0A50"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24B936B2"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tcBorders>
            <w:shd w:val="clear" w:color="auto" w:fill="auto"/>
          </w:tcPr>
          <w:p w14:paraId="70741B6F" w14:textId="77777777" w:rsidR="00FB0A50" w:rsidRPr="00C67A3A" w:rsidRDefault="00FB0A50" w:rsidP="00C67A3A">
            <w:pPr>
              <w:spacing w:before="60" w:after="60"/>
              <w:ind w:firstLine="0"/>
              <w:jc w:val="right"/>
              <w:rPr>
                <w:rFonts w:ascii="Arial" w:hAnsi="Arial" w:cs="Arial"/>
                <w:sz w:val="20"/>
              </w:rPr>
            </w:pPr>
          </w:p>
        </w:tc>
      </w:tr>
    </w:tbl>
    <w:p w14:paraId="01EF6678" w14:textId="77777777" w:rsidR="00FB0A50" w:rsidRDefault="00FB0A50" w:rsidP="00FB0A50">
      <w:pPr>
        <w:ind w:firstLine="0"/>
        <w:rPr>
          <w:rFonts w:ascii="Arial" w:hAnsi="Arial" w:cs="Arial"/>
          <w:b/>
          <w:sz w:val="20"/>
        </w:rPr>
      </w:pPr>
    </w:p>
    <w:p w14:paraId="583AB174" w14:textId="77777777" w:rsidR="00FB0A50" w:rsidRPr="00C67A3A" w:rsidRDefault="00FB0A50" w:rsidP="00D56135">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5EB6A142" w14:textId="77777777" w:rsidR="0010693B" w:rsidRDefault="0010693B">
      <w:pPr>
        <w:pStyle w:val="ListParagraph"/>
        <w:numPr>
          <w:ilvl w:val="1"/>
          <w:numId w:val="48"/>
        </w:numPr>
        <w:ind w:left="567" w:hanging="567"/>
        <w:rPr>
          <w:rFonts w:ascii="Arial" w:hAnsi="Arial" w:cs="Arial"/>
          <w:b/>
          <w:sz w:val="20"/>
        </w:rPr>
      </w:pPr>
      <w:bookmarkStart w:id="106" w:name="_Ref535481781"/>
      <w:r w:rsidRPr="0010693B">
        <w:rPr>
          <w:rFonts w:ascii="Arial" w:hAnsi="Arial" w:cs="Arial"/>
          <w:b/>
          <w:sz w:val="20"/>
        </w:rPr>
        <w:t>Employee Benefits</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B0A50" w:rsidRPr="00C67A3A" w14:paraId="023EC715" w14:textId="77777777" w:rsidTr="00C67A3A">
        <w:tc>
          <w:tcPr>
            <w:tcW w:w="3138" w:type="pct"/>
            <w:tcBorders>
              <w:bottom w:val="single" w:sz="4" w:space="0" w:color="auto"/>
            </w:tcBorders>
            <w:shd w:val="clear" w:color="auto" w:fill="FBE4D5"/>
          </w:tcPr>
          <w:p w14:paraId="1F5543F6" w14:textId="77777777" w:rsidR="00FB0A50" w:rsidRPr="00C67A3A" w:rsidRDefault="00FB0A5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51CE5D2" w14:textId="0121B41D" w:rsidR="00FB0A5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3</w:t>
            </w:r>
            <w:r>
              <w:rPr>
                <w:rFonts w:ascii="Arial" w:hAnsi="Arial" w:cs="Arial"/>
                <w:b/>
                <w:sz w:val="20"/>
              </w:rPr>
              <w:t>/202</w:t>
            </w:r>
            <w:r w:rsidR="00EE1658">
              <w:rPr>
                <w:rFonts w:ascii="Arial" w:hAnsi="Arial" w:cs="Arial"/>
                <w:b/>
                <w:sz w:val="20"/>
              </w:rPr>
              <w:t>4</w:t>
            </w:r>
          </w:p>
          <w:p w14:paraId="60A97EA1" w14:textId="77777777" w:rsidR="00FB0A50" w:rsidRPr="00C67A3A" w:rsidRDefault="00FB0A5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16BE26B" w14:textId="7E807F1F" w:rsidR="00FB0A5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2</w:t>
            </w:r>
            <w:r>
              <w:rPr>
                <w:rFonts w:ascii="Arial" w:hAnsi="Arial" w:cs="Arial"/>
                <w:b/>
                <w:sz w:val="20"/>
              </w:rPr>
              <w:t>/202</w:t>
            </w:r>
            <w:r w:rsidR="00EE1658">
              <w:rPr>
                <w:rFonts w:ascii="Arial" w:hAnsi="Arial" w:cs="Arial"/>
                <w:b/>
                <w:sz w:val="20"/>
              </w:rPr>
              <w:t>3</w:t>
            </w:r>
          </w:p>
          <w:p w14:paraId="02DA0D59" w14:textId="77777777" w:rsidR="00FB0A50" w:rsidRPr="00C67A3A" w:rsidRDefault="00FB0A50" w:rsidP="00C67A3A">
            <w:pPr>
              <w:spacing w:before="60" w:after="60"/>
              <w:ind w:firstLine="0"/>
              <w:jc w:val="center"/>
              <w:rPr>
                <w:rFonts w:ascii="Arial" w:hAnsi="Arial" w:cs="Arial"/>
                <w:b/>
                <w:sz w:val="20"/>
              </w:rPr>
            </w:pPr>
            <w:r w:rsidRPr="00C67A3A">
              <w:rPr>
                <w:rFonts w:ascii="Arial" w:hAnsi="Arial" w:cs="Arial"/>
                <w:b/>
                <w:sz w:val="20"/>
              </w:rPr>
              <w:t>(R’000s)</w:t>
            </w:r>
          </w:p>
        </w:tc>
      </w:tr>
      <w:tr w:rsidR="00FB0A50" w:rsidRPr="00C67A3A" w14:paraId="10AEA292" w14:textId="77777777" w:rsidTr="00C67A3A">
        <w:tc>
          <w:tcPr>
            <w:tcW w:w="3138" w:type="pct"/>
            <w:tcBorders>
              <w:bottom w:val="nil"/>
            </w:tcBorders>
            <w:shd w:val="clear" w:color="auto" w:fill="auto"/>
          </w:tcPr>
          <w:p w14:paraId="3D682981" w14:textId="77777777" w:rsidR="00FB0A50" w:rsidRPr="00C67A3A" w:rsidRDefault="00FB0A50" w:rsidP="00C67A3A">
            <w:pPr>
              <w:spacing w:before="60" w:after="60"/>
              <w:ind w:firstLine="0"/>
              <w:rPr>
                <w:rFonts w:ascii="Arial" w:hAnsi="Arial" w:cs="Arial"/>
                <w:sz w:val="20"/>
              </w:rPr>
            </w:pPr>
          </w:p>
        </w:tc>
        <w:tc>
          <w:tcPr>
            <w:tcW w:w="930" w:type="pct"/>
            <w:tcBorders>
              <w:bottom w:val="nil"/>
            </w:tcBorders>
            <w:shd w:val="clear" w:color="auto" w:fill="auto"/>
          </w:tcPr>
          <w:p w14:paraId="600CFF2A" w14:textId="77777777" w:rsidR="00FB0A50" w:rsidRPr="00C67A3A" w:rsidRDefault="00FB0A50" w:rsidP="00C67A3A">
            <w:pPr>
              <w:spacing w:before="60" w:after="60"/>
              <w:ind w:firstLine="0"/>
              <w:jc w:val="right"/>
              <w:rPr>
                <w:rFonts w:ascii="Arial" w:hAnsi="Arial" w:cs="Arial"/>
                <w:sz w:val="20"/>
              </w:rPr>
            </w:pPr>
          </w:p>
        </w:tc>
        <w:tc>
          <w:tcPr>
            <w:tcW w:w="932" w:type="pct"/>
            <w:tcBorders>
              <w:bottom w:val="nil"/>
            </w:tcBorders>
            <w:shd w:val="clear" w:color="auto" w:fill="auto"/>
          </w:tcPr>
          <w:p w14:paraId="6DA5E77D" w14:textId="77777777" w:rsidR="00FB0A50" w:rsidRPr="00C67A3A" w:rsidRDefault="00FB0A50" w:rsidP="00C67A3A">
            <w:pPr>
              <w:spacing w:before="60" w:after="60"/>
              <w:ind w:firstLine="0"/>
              <w:jc w:val="right"/>
              <w:rPr>
                <w:rFonts w:ascii="Arial" w:hAnsi="Arial" w:cs="Arial"/>
                <w:sz w:val="20"/>
              </w:rPr>
            </w:pPr>
          </w:p>
        </w:tc>
      </w:tr>
      <w:tr w:rsidR="00FB0A50" w:rsidRPr="00C67A3A" w14:paraId="7B726239" w14:textId="77777777" w:rsidTr="00C67A3A">
        <w:tc>
          <w:tcPr>
            <w:tcW w:w="3138" w:type="pct"/>
            <w:tcBorders>
              <w:top w:val="nil"/>
              <w:bottom w:val="nil"/>
            </w:tcBorders>
            <w:shd w:val="clear" w:color="auto" w:fill="E7E6E6"/>
          </w:tcPr>
          <w:p w14:paraId="169F6DC5"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Bonus</w:t>
            </w:r>
          </w:p>
        </w:tc>
        <w:tc>
          <w:tcPr>
            <w:tcW w:w="930" w:type="pct"/>
            <w:tcBorders>
              <w:top w:val="nil"/>
              <w:bottom w:val="nil"/>
            </w:tcBorders>
            <w:shd w:val="clear" w:color="auto" w:fill="auto"/>
          </w:tcPr>
          <w:p w14:paraId="7D42D0EA"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755A39D" w14:textId="77777777" w:rsidR="00FB0A50" w:rsidRPr="00C67A3A" w:rsidRDefault="00FB0A50" w:rsidP="00C67A3A">
            <w:pPr>
              <w:spacing w:before="60" w:after="60"/>
              <w:ind w:firstLine="0"/>
              <w:jc w:val="right"/>
              <w:rPr>
                <w:rFonts w:ascii="Arial" w:hAnsi="Arial" w:cs="Arial"/>
                <w:sz w:val="20"/>
              </w:rPr>
            </w:pPr>
          </w:p>
        </w:tc>
      </w:tr>
      <w:tr w:rsidR="00FB0A50" w:rsidRPr="00C67A3A" w14:paraId="42B2C406" w14:textId="77777777" w:rsidTr="00C67A3A">
        <w:tc>
          <w:tcPr>
            <w:tcW w:w="3138" w:type="pct"/>
            <w:tcBorders>
              <w:top w:val="nil"/>
              <w:bottom w:val="nil"/>
            </w:tcBorders>
            <w:shd w:val="clear" w:color="auto" w:fill="E7E6E6"/>
          </w:tcPr>
          <w:p w14:paraId="6E2F1AA4"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Leave Accrual</w:t>
            </w:r>
          </w:p>
        </w:tc>
        <w:tc>
          <w:tcPr>
            <w:tcW w:w="930" w:type="pct"/>
            <w:tcBorders>
              <w:top w:val="nil"/>
              <w:bottom w:val="nil"/>
            </w:tcBorders>
            <w:shd w:val="clear" w:color="auto" w:fill="auto"/>
          </w:tcPr>
          <w:p w14:paraId="201E0230"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46A19D" w14:textId="77777777" w:rsidR="00FB0A50" w:rsidRPr="00C67A3A" w:rsidRDefault="00FB0A50" w:rsidP="00C67A3A">
            <w:pPr>
              <w:spacing w:before="60" w:after="60"/>
              <w:ind w:firstLine="0"/>
              <w:jc w:val="right"/>
              <w:rPr>
                <w:rFonts w:ascii="Arial" w:hAnsi="Arial" w:cs="Arial"/>
                <w:sz w:val="20"/>
              </w:rPr>
            </w:pPr>
          </w:p>
        </w:tc>
      </w:tr>
      <w:tr w:rsidR="00FB0A50" w:rsidRPr="00C67A3A" w14:paraId="48DE5445" w14:textId="77777777" w:rsidTr="00C67A3A">
        <w:tc>
          <w:tcPr>
            <w:tcW w:w="3138" w:type="pct"/>
            <w:tcBorders>
              <w:top w:val="nil"/>
              <w:bottom w:val="nil"/>
            </w:tcBorders>
            <w:shd w:val="clear" w:color="auto" w:fill="E7E6E6"/>
          </w:tcPr>
          <w:p w14:paraId="5F16F8AA"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Long Service Award</w:t>
            </w:r>
          </w:p>
        </w:tc>
        <w:tc>
          <w:tcPr>
            <w:tcW w:w="930" w:type="pct"/>
            <w:tcBorders>
              <w:top w:val="nil"/>
              <w:bottom w:val="nil"/>
            </w:tcBorders>
            <w:shd w:val="clear" w:color="auto" w:fill="auto"/>
          </w:tcPr>
          <w:p w14:paraId="0F4E6D79"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ECA7B05" w14:textId="77777777" w:rsidR="00FB0A50" w:rsidRPr="00C67A3A" w:rsidRDefault="00FB0A50" w:rsidP="00C67A3A">
            <w:pPr>
              <w:spacing w:before="60" w:after="60"/>
              <w:ind w:firstLine="0"/>
              <w:jc w:val="right"/>
              <w:rPr>
                <w:rFonts w:ascii="Arial" w:hAnsi="Arial" w:cs="Arial"/>
                <w:sz w:val="20"/>
              </w:rPr>
            </w:pPr>
          </w:p>
        </w:tc>
      </w:tr>
      <w:tr w:rsidR="00FB0A50" w:rsidRPr="00C67A3A" w14:paraId="396B9E0D" w14:textId="77777777" w:rsidTr="00C67A3A">
        <w:tc>
          <w:tcPr>
            <w:tcW w:w="3138" w:type="pct"/>
            <w:tcBorders>
              <w:top w:val="nil"/>
              <w:bottom w:val="nil"/>
            </w:tcBorders>
            <w:shd w:val="clear" w:color="auto" w:fill="E7E6E6"/>
          </w:tcPr>
          <w:p w14:paraId="1453B2A9"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Overtime</w:t>
            </w:r>
          </w:p>
        </w:tc>
        <w:tc>
          <w:tcPr>
            <w:tcW w:w="930" w:type="pct"/>
            <w:tcBorders>
              <w:top w:val="nil"/>
              <w:bottom w:val="nil"/>
            </w:tcBorders>
            <w:shd w:val="clear" w:color="auto" w:fill="auto"/>
          </w:tcPr>
          <w:p w14:paraId="69F9BDD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F47650" w14:textId="77777777" w:rsidR="00FB0A50" w:rsidRPr="00C67A3A" w:rsidRDefault="00FB0A50" w:rsidP="00C67A3A">
            <w:pPr>
              <w:spacing w:before="60" w:after="60"/>
              <w:ind w:firstLine="0"/>
              <w:jc w:val="right"/>
              <w:rPr>
                <w:rFonts w:ascii="Arial" w:hAnsi="Arial" w:cs="Arial"/>
                <w:sz w:val="20"/>
              </w:rPr>
            </w:pPr>
          </w:p>
        </w:tc>
      </w:tr>
      <w:tr w:rsidR="00FB0A50" w:rsidRPr="00C67A3A" w14:paraId="29CB58BF" w14:textId="77777777" w:rsidTr="00C67A3A">
        <w:tc>
          <w:tcPr>
            <w:tcW w:w="3138" w:type="pct"/>
            <w:tcBorders>
              <w:top w:val="nil"/>
              <w:bottom w:val="nil"/>
            </w:tcBorders>
            <w:shd w:val="clear" w:color="auto" w:fill="E7E6E6"/>
          </w:tcPr>
          <w:p w14:paraId="709B1B08"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Pension and Retirement Contributions</w:t>
            </w:r>
            <w:r w:rsidR="00E12652" w:rsidRPr="00C67A3A">
              <w:rPr>
                <w:rFonts w:ascii="Arial" w:hAnsi="Arial" w:cs="Arial"/>
                <w:sz w:val="20"/>
              </w:rPr>
              <w:t xml:space="preserve"> </w:t>
            </w:r>
          </w:p>
        </w:tc>
        <w:tc>
          <w:tcPr>
            <w:tcW w:w="930" w:type="pct"/>
            <w:tcBorders>
              <w:top w:val="nil"/>
              <w:bottom w:val="nil"/>
            </w:tcBorders>
            <w:shd w:val="clear" w:color="auto" w:fill="auto"/>
          </w:tcPr>
          <w:p w14:paraId="0968F899"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15AE45" w14:textId="77777777" w:rsidR="00FB0A50" w:rsidRPr="00C67A3A" w:rsidRDefault="00FB0A50" w:rsidP="00C67A3A">
            <w:pPr>
              <w:spacing w:before="60" w:after="60"/>
              <w:ind w:firstLine="0"/>
              <w:jc w:val="right"/>
              <w:rPr>
                <w:rFonts w:ascii="Arial" w:hAnsi="Arial" w:cs="Arial"/>
                <w:sz w:val="20"/>
              </w:rPr>
            </w:pPr>
          </w:p>
        </w:tc>
      </w:tr>
      <w:tr w:rsidR="00FB0A50" w:rsidRPr="00C67A3A" w14:paraId="420BA95D" w14:textId="77777777" w:rsidTr="00C67A3A">
        <w:tc>
          <w:tcPr>
            <w:tcW w:w="3138" w:type="pct"/>
            <w:tcBorders>
              <w:top w:val="nil"/>
              <w:bottom w:val="nil"/>
            </w:tcBorders>
            <w:shd w:val="clear" w:color="auto" w:fill="E7E6E6"/>
          </w:tcPr>
          <w:p w14:paraId="79185C64" w14:textId="77777777" w:rsidR="00FB0A50" w:rsidRPr="00C67A3A" w:rsidRDefault="00D73C57" w:rsidP="00C67A3A">
            <w:pPr>
              <w:spacing w:before="60" w:after="60"/>
              <w:ind w:firstLine="0"/>
              <w:rPr>
                <w:rFonts w:ascii="Arial" w:hAnsi="Arial" w:cs="Arial"/>
                <w:sz w:val="20"/>
              </w:rPr>
            </w:pPr>
            <w:r w:rsidRPr="00C67A3A">
              <w:rPr>
                <w:rFonts w:ascii="Arial" w:hAnsi="Arial" w:cs="Arial"/>
                <w:sz w:val="20"/>
              </w:rPr>
              <w:t>Standby</w:t>
            </w:r>
          </w:p>
        </w:tc>
        <w:tc>
          <w:tcPr>
            <w:tcW w:w="930" w:type="pct"/>
            <w:tcBorders>
              <w:top w:val="nil"/>
              <w:bottom w:val="nil"/>
            </w:tcBorders>
            <w:shd w:val="clear" w:color="auto" w:fill="auto"/>
          </w:tcPr>
          <w:p w14:paraId="369D73B2"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16C47CF" w14:textId="77777777" w:rsidR="00FB0A50" w:rsidRPr="00C67A3A" w:rsidRDefault="00FB0A50" w:rsidP="00C67A3A">
            <w:pPr>
              <w:spacing w:before="60" w:after="60"/>
              <w:ind w:firstLine="0"/>
              <w:jc w:val="right"/>
              <w:rPr>
                <w:rFonts w:ascii="Arial" w:hAnsi="Arial" w:cs="Arial"/>
                <w:sz w:val="20"/>
              </w:rPr>
            </w:pPr>
          </w:p>
        </w:tc>
      </w:tr>
      <w:tr w:rsidR="00FB0A50" w:rsidRPr="00C67A3A" w14:paraId="37DC949E" w14:textId="77777777" w:rsidTr="00C67A3A">
        <w:tc>
          <w:tcPr>
            <w:tcW w:w="3138" w:type="pct"/>
            <w:tcBorders>
              <w:top w:val="nil"/>
            </w:tcBorders>
            <w:shd w:val="clear" w:color="auto" w:fill="auto"/>
          </w:tcPr>
          <w:p w14:paraId="546D3478" w14:textId="77777777" w:rsidR="00FB0A50" w:rsidRPr="00C67A3A" w:rsidRDefault="00FB0A50"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7C82B7B5" w14:textId="77777777" w:rsidR="00FB0A50" w:rsidRPr="00C67A3A" w:rsidRDefault="00FB0A50" w:rsidP="00C67A3A">
            <w:pPr>
              <w:spacing w:before="60" w:after="60"/>
              <w:ind w:firstLine="0"/>
              <w:jc w:val="right"/>
              <w:rPr>
                <w:rFonts w:ascii="Arial" w:hAnsi="Arial" w:cs="Arial"/>
                <w:sz w:val="20"/>
              </w:rPr>
            </w:pPr>
          </w:p>
        </w:tc>
        <w:tc>
          <w:tcPr>
            <w:tcW w:w="932" w:type="pct"/>
            <w:tcBorders>
              <w:top w:val="nil"/>
            </w:tcBorders>
            <w:shd w:val="clear" w:color="auto" w:fill="auto"/>
          </w:tcPr>
          <w:p w14:paraId="3DCE8BF9" w14:textId="77777777" w:rsidR="00FB0A50" w:rsidRPr="00C67A3A" w:rsidRDefault="00FB0A50" w:rsidP="00C67A3A">
            <w:pPr>
              <w:spacing w:before="60" w:after="60"/>
              <w:ind w:firstLine="0"/>
              <w:jc w:val="right"/>
              <w:rPr>
                <w:rFonts w:ascii="Arial" w:hAnsi="Arial" w:cs="Arial"/>
                <w:sz w:val="20"/>
              </w:rPr>
            </w:pPr>
          </w:p>
        </w:tc>
      </w:tr>
    </w:tbl>
    <w:p w14:paraId="243E3DFA" w14:textId="77777777" w:rsidR="00FB0A50" w:rsidRPr="0010693B" w:rsidRDefault="00FB0A50" w:rsidP="00FB0A50">
      <w:pPr>
        <w:ind w:firstLine="0"/>
        <w:rPr>
          <w:rFonts w:ascii="Arial" w:hAnsi="Arial" w:cs="Arial"/>
          <w:b/>
          <w:sz w:val="20"/>
        </w:rPr>
      </w:pPr>
    </w:p>
    <w:p w14:paraId="02DC6BBA" w14:textId="77777777" w:rsidR="0010693B" w:rsidRDefault="0010693B">
      <w:pPr>
        <w:pStyle w:val="ListParagraph"/>
        <w:numPr>
          <w:ilvl w:val="1"/>
          <w:numId w:val="48"/>
        </w:numPr>
        <w:ind w:left="567" w:hanging="567"/>
        <w:rPr>
          <w:rFonts w:ascii="Arial" w:hAnsi="Arial" w:cs="Arial"/>
          <w:b/>
          <w:sz w:val="20"/>
        </w:rPr>
      </w:pPr>
      <w:bookmarkStart w:id="107" w:name="_Ref535492598"/>
      <w:r w:rsidRPr="0010693B">
        <w:rPr>
          <w:rFonts w:ascii="Arial" w:hAnsi="Arial" w:cs="Arial"/>
          <w:b/>
          <w:sz w:val="20"/>
        </w:rPr>
        <w:t>Other Payables</w:t>
      </w:r>
      <w:bookmarkEnd w:id="1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D73C57" w:rsidRPr="00C67A3A" w14:paraId="7E71CB44" w14:textId="77777777" w:rsidTr="00C67A3A">
        <w:tc>
          <w:tcPr>
            <w:tcW w:w="3138" w:type="pct"/>
            <w:tcBorders>
              <w:bottom w:val="single" w:sz="4" w:space="0" w:color="auto"/>
            </w:tcBorders>
            <w:shd w:val="clear" w:color="auto" w:fill="FBE4D5"/>
          </w:tcPr>
          <w:p w14:paraId="5D1D721F" w14:textId="77777777" w:rsidR="00D73C57" w:rsidRPr="00C67A3A" w:rsidRDefault="00D73C5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DAFE7E7" w14:textId="42F2FC71" w:rsidR="00D73C5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3</w:t>
            </w:r>
            <w:r>
              <w:rPr>
                <w:rFonts w:ascii="Arial" w:hAnsi="Arial" w:cs="Arial"/>
                <w:b/>
                <w:sz w:val="20"/>
              </w:rPr>
              <w:t>/202</w:t>
            </w:r>
            <w:r w:rsidR="00EE1658">
              <w:rPr>
                <w:rFonts w:ascii="Arial" w:hAnsi="Arial" w:cs="Arial"/>
                <w:b/>
                <w:sz w:val="20"/>
              </w:rPr>
              <w:t>4</w:t>
            </w:r>
          </w:p>
          <w:p w14:paraId="70607530" w14:textId="77777777" w:rsidR="00D73C57" w:rsidRPr="00C67A3A" w:rsidRDefault="00D73C57"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F7C9E56" w14:textId="218532A8" w:rsidR="00D73C5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2/</w:t>
            </w:r>
            <w:r>
              <w:rPr>
                <w:rFonts w:ascii="Arial" w:hAnsi="Arial" w:cs="Arial"/>
                <w:b/>
                <w:sz w:val="20"/>
              </w:rPr>
              <w:t>202</w:t>
            </w:r>
            <w:r w:rsidR="00EE1658">
              <w:rPr>
                <w:rFonts w:ascii="Arial" w:hAnsi="Arial" w:cs="Arial"/>
                <w:b/>
                <w:sz w:val="20"/>
              </w:rPr>
              <w:t>3</w:t>
            </w:r>
          </w:p>
          <w:p w14:paraId="2AD3124D" w14:textId="77777777" w:rsidR="00D73C57" w:rsidRPr="00C67A3A" w:rsidRDefault="00D73C57" w:rsidP="00C67A3A">
            <w:pPr>
              <w:spacing w:before="60" w:after="60"/>
              <w:ind w:firstLine="0"/>
              <w:jc w:val="center"/>
              <w:rPr>
                <w:rFonts w:ascii="Arial" w:hAnsi="Arial" w:cs="Arial"/>
                <w:b/>
                <w:sz w:val="20"/>
              </w:rPr>
            </w:pPr>
            <w:r w:rsidRPr="00C67A3A">
              <w:rPr>
                <w:rFonts w:ascii="Arial" w:hAnsi="Arial" w:cs="Arial"/>
                <w:b/>
                <w:sz w:val="20"/>
              </w:rPr>
              <w:t>(R’000s)</w:t>
            </w:r>
          </w:p>
        </w:tc>
      </w:tr>
      <w:tr w:rsidR="00D73C57" w:rsidRPr="00C67A3A" w14:paraId="52AB9A2A" w14:textId="77777777" w:rsidTr="00C67A3A">
        <w:tc>
          <w:tcPr>
            <w:tcW w:w="3138" w:type="pct"/>
            <w:tcBorders>
              <w:bottom w:val="nil"/>
            </w:tcBorders>
            <w:shd w:val="clear" w:color="auto" w:fill="auto"/>
          </w:tcPr>
          <w:p w14:paraId="6E8FF1DA" w14:textId="77777777" w:rsidR="00D73C57" w:rsidRPr="00C67A3A" w:rsidRDefault="00D73C57" w:rsidP="00C67A3A">
            <w:pPr>
              <w:spacing w:before="60" w:after="60"/>
              <w:ind w:firstLine="0"/>
              <w:rPr>
                <w:rFonts w:ascii="Arial" w:hAnsi="Arial" w:cs="Arial"/>
                <w:sz w:val="20"/>
              </w:rPr>
            </w:pPr>
          </w:p>
        </w:tc>
        <w:tc>
          <w:tcPr>
            <w:tcW w:w="930" w:type="pct"/>
            <w:tcBorders>
              <w:bottom w:val="nil"/>
            </w:tcBorders>
            <w:shd w:val="clear" w:color="auto" w:fill="auto"/>
          </w:tcPr>
          <w:p w14:paraId="233E25AB" w14:textId="77777777" w:rsidR="00D73C57" w:rsidRPr="00C67A3A" w:rsidRDefault="00D73C57" w:rsidP="00C67A3A">
            <w:pPr>
              <w:spacing w:before="60" w:after="60"/>
              <w:ind w:firstLine="0"/>
              <w:jc w:val="right"/>
              <w:rPr>
                <w:rFonts w:ascii="Arial" w:hAnsi="Arial" w:cs="Arial"/>
                <w:sz w:val="20"/>
              </w:rPr>
            </w:pPr>
          </w:p>
        </w:tc>
        <w:tc>
          <w:tcPr>
            <w:tcW w:w="932" w:type="pct"/>
            <w:tcBorders>
              <w:bottom w:val="nil"/>
            </w:tcBorders>
            <w:shd w:val="clear" w:color="auto" w:fill="auto"/>
          </w:tcPr>
          <w:p w14:paraId="2237D323" w14:textId="77777777" w:rsidR="00D73C57" w:rsidRPr="00C67A3A" w:rsidRDefault="00D73C57" w:rsidP="00C67A3A">
            <w:pPr>
              <w:spacing w:before="60" w:after="60"/>
              <w:ind w:firstLine="0"/>
              <w:jc w:val="right"/>
              <w:rPr>
                <w:rFonts w:ascii="Arial" w:hAnsi="Arial" w:cs="Arial"/>
                <w:sz w:val="20"/>
              </w:rPr>
            </w:pPr>
          </w:p>
        </w:tc>
      </w:tr>
      <w:tr w:rsidR="00D73C57" w:rsidRPr="00C67A3A" w14:paraId="55DA067F" w14:textId="77777777" w:rsidTr="00C67A3A">
        <w:tc>
          <w:tcPr>
            <w:tcW w:w="3138" w:type="pct"/>
            <w:tcBorders>
              <w:top w:val="nil"/>
              <w:bottom w:val="nil"/>
            </w:tcBorders>
            <w:shd w:val="clear" w:color="auto" w:fill="E7E6E6"/>
          </w:tcPr>
          <w:p w14:paraId="1C461CCB"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Agency Fees</w:t>
            </w:r>
          </w:p>
        </w:tc>
        <w:tc>
          <w:tcPr>
            <w:tcW w:w="930" w:type="pct"/>
            <w:tcBorders>
              <w:top w:val="nil"/>
              <w:bottom w:val="nil"/>
            </w:tcBorders>
            <w:shd w:val="clear" w:color="auto" w:fill="auto"/>
          </w:tcPr>
          <w:p w14:paraId="48CB61ED"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D789432" w14:textId="77777777" w:rsidR="00D73C57" w:rsidRPr="00C67A3A" w:rsidRDefault="00D73C57" w:rsidP="00C67A3A">
            <w:pPr>
              <w:spacing w:before="60" w:after="60"/>
              <w:ind w:firstLine="0"/>
              <w:jc w:val="right"/>
              <w:rPr>
                <w:rFonts w:ascii="Arial" w:hAnsi="Arial" w:cs="Arial"/>
                <w:sz w:val="20"/>
              </w:rPr>
            </w:pPr>
          </w:p>
        </w:tc>
      </w:tr>
      <w:tr w:rsidR="00D73C57" w:rsidRPr="00C67A3A" w14:paraId="22F81F9D" w14:textId="77777777" w:rsidTr="00C67A3A">
        <w:tc>
          <w:tcPr>
            <w:tcW w:w="3138" w:type="pct"/>
            <w:tcBorders>
              <w:top w:val="nil"/>
              <w:bottom w:val="nil"/>
            </w:tcBorders>
            <w:shd w:val="clear" w:color="auto" w:fill="auto"/>
          </w:tcPr>
          <w:p w14:paraId="28382927" w14:textId="77777777" w:rsidR="00D73C57" w:rsidRPr="00C67A3A" w:rsidRDefault="00D73C57" w:rsidP="00C67A3A">
            <w:pPr>
              <w:spacing w:before="60" w:after="60"/>
              <w:ind w:firstLine="0"/>
              <w:rPr>
                <w:rFonts w:ascii="Arial" w:hAnsi="Arial" w:cs="Arial"/>
                <w:b/>
                <w:sz w:val="20"/>
              </w:rPr>
            </w:pPr>
            <w:bookmarkStart w:id="108" w:name="_Toc14789295"/>
            <w:r w:rsidRPr="00C67A3A">
              <w:rPr>
                <w:rFonts w:ascii="Arial" w:hAnsi="Arial" w:cs="Arial"/>
                <w:sz w:val="20"/>
              </w:rPr>
              <w:t>AGSA</w:t>
            </w:r>
            <w:r w:rsidR="00DD7640" w:rsidRPr="00C67A3A">
              <w:rPr>
                <w:rFonts w:ascii="Arial" w:hAnsi="Arial" w:cs="Arial"/>
                <w:sz w:val="20"/>
              </w:rPr>
              <w:t xml:space="preserve"> </w:t>
            </w:r>
            <w:r w:rsidR="00DD7640" w:rsidRPr="00C67A3A">
              <w:rPr>
                <w:rFonts w:ascii="Arial" w:hAnsi="Arial" w:cs="Arial"/>
                <w:b/>
                <w:color w:val="7030A0"/>
                <w:sz w:val="20"/>
              </w:rPr>
              <w:t>[MFMA125(1)(</w:t>
            </w:r>
            <w:r w:rsidR="00727BDA" w:rsidRPr="00C67A3A">
              <w:rPr>
                <w:rFonts w:ascii="Arial" w:hAnsi="Arial" w:cs="Arial"/>
                <w:b/>
                <w:color w:val="7030A0"/>
                <w:sz w:val="20"/>
              </w:rPr>
              <w:t>c</w:t>
            </w:r>
            <w:r w:rsidR="00DD7640" w:rsidRPr="00C67A3A">
              <w:rPr>
                <w:rFonts w:ascii="Arial" w:hAnsi="Arial" w:cs="Arial"/>
                <w:b/>
                <w:color w:val="7030A0"/>
                <w:sz w:val="20"/>
              </w:rPr>
              <w:t>)]</w:t>
            </w:r>
            <w:bookmarkEnd w:id="108"/>
          </w:p>
        </w:tc>
        <w:tc>
          <w:tcPr>
            <w:tcW w:w="930" w:type="pct"/>
            <w:tcBorders>
              <w:top w:val="nil"/>
              <w:bottom w:val="nil"/>
            </w:tcBorders>
            <w:shd w:val="clear" w:color="auto" w:fill="auto"/>
          </w:tcPr>
          <w:p w14:paraId="0D8F900B"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795A56D" w14:textId="77777777" w:rsidR="00D73C57" w:rsidRPr="00C67A3A" w:rsidRDefault="00D73C57" w:rsidP="00C67A3A">
            <w:pPr>
              <w:spacing w:before="60" w:after="60"/>
              <w:ind w:firstLine="0"/>
              <w:jc w:val="right"/>
              <w:rPr>
                <w:rFonts w:ascii="Arial" w:hAnsi="Arial" w:cs="Arial"/>
                <w:sz w:val="20"/>
              </w:rPr>
            </w:pPr>
          </w:p>
        </w:tc>
      </w:tr>
      <w:tr w:rsidR="00D73C57" w:rsidRPr="00C67A3A" w14:paraId="7F0A9913" w14:textId="77777777" w:rsidTr="00C67A3A">
        <w:tc>
          <w:tcPr>
            <w:tcW w:w="3138" w:type="pct"/>
            <w:tcBorders>
              <w:top w:val="nil"/>
              <w:bottom w:val="nil"/>
            </w:tcBorders>
            <w:shd w:val="clear" w:color="auto" w:fill="E7E6E6"/>
          </w:tcPr>
          <w:p w14:paraId="23E19BC9"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Dividends or Similar Distributions Declared and Not Paid</w:t>
            </w:r>
          </w:p>
        </w:tc>
        <w:tc>
          <w:tcPr>
            <w:tcW w:w="930" w:type="pct"/>
            <w:tcBorders>
              <w:top w:val="nil"/>
              <w:bottom w:val="nil"/>
            </w:tcBorders>
            <w:shd w:val="clear" w:color="auto" w:fill="auto"/>
          </w:tcPr>
          <w:p w14:paraId="21222804"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665EB8F" w14:textId="77777777" w:rsidR="00D73C57" w:rsidRPr="00C67A3A" w:rsidRDefault="00D73C57" w:rsidP="00C67A3A">
            <w:pPr>
              <w:spacing w:before="60" w:after="60"/>
              <w:ind w:firstLine="0"/>
              <w:jc w:val="right"/>
              <w:rPr>
                <w:rFonts w:ascii="Arial" w:hAnsi="Arial" w:cs="Arial"/>
                <w:sz w:val="20"/>
              </w:rPr>
            </w:pPr>
          </w:p>
        </w:tc>
      </w:tr>
      <w:tr w:rsidR="00D73C57" w:rsidRPr="00C67A3A" w14:paraId="00AE34FB" w14:textId="77777777" w:rsidTr="00C67A3A">
        <w:tc>
          <w:tcPr>
            <w:tcW w:w="3138" w:type="pct"/>
            <w:tcBorders>
              <w:top w:val="nil"/>
              <w:bottom w:val="nil"/>
            </w:tcBorders>
            <w:shd w:val="clear" w:color="auto" w:fill="E7E6E6"/>
          </w:tcPr>
          <w:p w14:paraId="549F5CB8"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Fair Value Adjustment</w:t>
            </w:r>
          </w:p>
        </w:tc>
        <w:tc>
          <w:tcPr>
            <w:tcW w:w="930" w:type="pct"/>
            <w:tcBorders>
              <w:top w:val="nil"/>
              <w:bottom w:val="nil"/>
            </w:tcBorders>
            <w:shd w:val="clear" w:color="auto" w:fill="auto"/>
          </w:tcPr>
          <w:p w14:paraId="00B4F190"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8A3D850" w14:textId="77777777" w:rsidR="00D73C57" w:rsidRPr="00C67A3A" w:rsidRDefault="00D73C57" w:rsidP="00C67A3A">
            <w:pPr>
              <w:spacing w:before="60" w:after="60"/>
              <w:ind w:firstLine="0"/>
              <w:jc w:val="right"/>
              <w:rPr>
                <w:rFonts w:ascii="Arial" w:hAnsi="Arial" w:cs="Arial"/>
                <w:sz w:val="20"/>
              </w:rPr>
            </w:pPr>
          </w:p>
        </w:tc>
      </w:tr>
      <w:tr w:rsidR="00D73C57" w:rsidRPr="00C67A3A" w14:paraId="4DB24FDA" w14:textId="77777777" w:rsidTr="00C67A3A">
        <w:tc>
          <w:tcPr>
            <w:tcW w:w="3138" w:type="pct"/>
            <w:tcBorders>
              <w:top w:val="nil"/>
              <w:bottom w:val="nil"/>
            </w:tcBorders>
            <w:shd w:val="clear" w:color="auto" w:fill="E7E6E6"/>
          </w:tcPr>
          <w:p w14:paraId="36333DCD"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Intercompany/Parent-subsidiary Transactions</w:t>
            </w:r>
          </w:p>
        </w:tc>
        <w:tc>
          <w:tcPr>
            <w:tcW w:w="930" w:type="pct"/>
            <w:tcBorders>
              <w:top w:val="nil"/>
              <w:bottom w:val="nil"/>
            </w:tcBorders>
            <w:shd w:val="clear" w:color="auto" w:fill="auto"/>
          </w:tcPr>
          <w:p w14:paraId="66D6B94A"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68F2CB0" w14:textId="77777777" w:rsidR="00D73C57" w:rsidRPr="00C67A3A" w:rsidRDefault="00D73C57" w:rsidP="00C67A3A">
            <w:pPr>
              <w:spacing w:before="60" w:after="60"/>
              <w:ind w:firstLine="0"/>
              <w:jc w:val="right"/>
              <w:rPr>
                <w:rFonts w:ascii="Arial" w:hAnsi="Arial" w:cs="Arial"/>
                <w:sz w:val="20"/>
              </w:rPr>
            </w:pPr>
          </w:p>
        </w:tc>
      </w:tr>
      <w:tr w:rsidR="00D73C57" w:rsidRPr="00C67A3A" w14:paraId="097A0B94" w14:textId="77777777" w:rsidTr="00C67A3A">
        <w:tc>
          <w:tcPr>
            <w:tcW w:w="3138" w:type="pct"/>
            <w:tcBorders>
              <w:top w:val="nil"/>
              <w:bottom w:val="nil"/>
            </w:tcBorders>
            <w:shd w:val="clear" w:color="auto" w:fill="E7E6E6"/>
          </w:tcPr>
          <w:p w14:paraId="4CAE37F5"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Payables and Accruals</w:t>
            </w:r>
          </w:p>
        </w:tc>
        <w:tc>
          <w:tcPr>
            <w:tcW w:w="930" w:type="pct"/>
            <w:tcBorders>
              <w:top w:val="nil"/>
              <w:bottom w:val="nil"/>
            </w:tcBorders>
            <w:shd w:val="clear" w:color="auto" w:fill="auto"/>
          </w:tcPr>
          <w:p w14:paraId="52A5A312"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76DC70D" w14:textId="77777777" w:rsidR="00D73C57" w:rsidRPr="00C67A3A" w:rsidRDefault="00D73C57" w:rsidP="00C67A3A">
            <w:pPr>
              <w:spacing w:before="60" w:after="60"/>
              <w:ind w:firstLine="0"/>
              <w:jc w:val="right"/>
              <w:rPr>
                <w:rFonts w:ascii="Arial" w:hAnsi="Arial" w:cs="Arial"/>
                <w:sz w:val="20"/>
              </w:rPr>
            </w:pPr>
          </w:p>
        </w:tc>
      </w:tr>
      <w:tr w:rsidR="00D73C57" w:rsidRPr="00C67A3A" w14:paraId="11F5E039" w14:textId="77777777" w:rsidTr="00C67A3A">
        <w:tc>
          <w:tcPr>
            <w:tcW w:w="3138" w:type="pct"/>
            <w:tcBorders>
              <w:top w:val="nil"/>
              <w:bottom w:val="nil"/>
            </w:tcBorders>
            <w:shd w:val="clear" w:color="auto" w:fill="E7E6E6"/>
          </w:tcPr>
          <w:p w14:paraId="2A1AD5AE"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Unallocated Deposits</w:t>
            </w:r>
          </w:p>
        </w:tc>
        <w:tc>
          <w:tcPr>
            <w:tcW w:w="930" w:type="pct"/>
            <w:tcBorders>
              <w:top w:val="nil"/>
              <w:bottom w:val="nil"/>
            </w:tcBorders>
            <w:shd w:val="clear" w:color="auto" w:fill="auto"/>
          </w:tcPr>
          <w:p w14:paraId="62842E6E"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3F610F9" w14:textId="77777777" w:rsidR="00D73C57" w:rsidRPr="00C67A3A" w:rsidRDefault="00D73C57" w:rsidP="00C67A3A">
            <w:pPr>
              <w:spacing w:before="60" w:after="60"/>
              <w:ind w:firstLine="0"/>
              <w:jc w:val="right"/>
              <w:rPr>
                <w:rFonts w:ascii="Arial" w:hAnsi="Arial" w:cs="Arial"/>
                <w:sz w:val="20"/>
              </w:rPr>
            </w:pPr>
          </w:p>
        </w:tc>
      </w:tr>
      <w:tr w:rsidR="00D73C57" w:rsidRPr="00C67A3A" w14:paraId="4EB57655" w14:textId="77777777" w:rsidTr="00C67A3A">
        <w:tc>
          <w:tcPr>
            <w:tcW w:w="3138" w:type="pct"/>
            <w:tcBorders>
              <w:top w:val="nil"/>
              <w:bottom w:val="nil"/>
            </w:tcBorders>
            <w:shd w:val="clear" w:color="auto" w:fill="E7E6E6"/>
          </w:tcPr>
          <w:p w14:paraId="20A7B44A"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Accrued Interest</w:t>
            </w:r>
          </w:p>
        </w:tc>
        <w:tc>
          <w:tcPr>
            <w:tcW w:w="930" w:type="pct"/>
            <w:tcBorders>
              <w:top w:val="nil"/>
              <w:bottom w:val="nil"/>
            </w:tcBorders>
            <w:shd w:val="clear" w:color="auto" w:fill="auto"/>
          </w:tcPr>
          <w:p w14:paraId="5CBC3C98"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6D7886" w14:textId="77777777" w:rsidR="00D73C57" w:rsidRPr="00C67A3A" w:rsidRDefault="00D73C57" w:rsidP="00C67A3A">
            <w:pPr>
              <w:spacing w:before="60" w:after="60"/>
              <w:ind w:firstLine="0"/>
              <w:jc w:val="right"/>
              <w:rPr>
                <w:rFonts w:ascii="Arial" w:hAnsi="Arial" w:cs="Arial"/>
                <w:sz w:val="20"/>
              </w:rPr>
            </w:pPr>
          </w:p>
        </w:tc>
      </w:tr>
      <w:tr w:rsidR="00D73C57" w:rsidRPr="00C67A3A" w14:paraId="5F10EC93" w14:textId="77777777" w:rsidTr="00C67A3A">
        <w:tc>
          <w:tcPr>
            <w:tcW w:w="3138" w:type="pct"/>
            <w:tcBorders>
              <w:top w:val="nil"/>
              <w:bottom w:val="nil"/>
            </w:tcBorders>
            <w:shd w:val="clear" w:color="auto" w:fill="E7E6E6"/>
          </w:tcPr>
          <w:p w14:paraId="228989ED"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Advance Payments</w:t>
            </w:r>
          </w:p>
        </w:tc>
        <w:tc>
          <w:tcPr>
            <w:tcW w:w="930" w:type="pct"/>
            <w:tcBorders>
              <w:top w:val="nil"/>
              <w:bottom w:val="nil"/>
            </w:tcBorders>
            <w:shd w:val="clear" w:color="auto" w:fill="auto"/>
          </w:tcPr>
          <w:p w14:paraId="117D03EB"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0C1867" w14:textId="77777777" w:rsidR="00D73C57" w:rsidRPr="00C67A3A" w:rsidRDefault="00D73C57" w:rsidP="00C67A3A">
            <w:pPr>
              <w:spacing w:before="60" w:after="60"/>
              <w:ind w:firstLine="0"/>
              <w:jc w:val="right"/>
              <w:rPr>
                <w:rFonts w:ascii="Arial" w:hAnsi="Arial" w:cs="Arial"/>
                <w:sz w:val="20"/>
              </w:rPr>
            </w:pPr>
          </w:p>
        </w:tc>
      </w:tr>
      <w:tr w:rsidR="00D73C57" w:rsidRPr="00C67A3A" w14:paraId="688FB1BC" w14:textId="77777777" w:rsidTr="00C67A3A">
        <w:tc>
          <w:tcPr>
            <w:tcW w:w="3138" w:type="pct"/>
            <w:tcBorders>
              <w:top w:val="nil"/>
            </w:tcBorders>
            <w:shd w:val="clear" w:color="auto" w:fill="auto"/>
          </w:tcPr>
          <w:p w14:paraId="2750B658" w14:textId="77777777" w:rsidR="00D73C57" w:rsidRPr="00C67A3A" w:rsidRDefault="00D73C57"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5E7019DF"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tcBorders>
            <w:shd w:val="clear" w:color="auto" w:fill="auto"/>
          </w:tcPr>
          <w:p w14:paraId="0D9D59EE" w14:textId="77777777" w:rsidR="00D73C57" w:rsidRPr="00C67A3A" w:rsidRDefault="00D73C57" w:rsidP="00C67A3A">
            <w:pPr>
              <w:spacing w:before="60" w:after="60"/>
              <w:ind w:firstLine="0"/>
              <w:jc w:val="right"/>
              <w:rPr>
                <w:rFonts w:ascii="Arial" w:hAnsi="Arial" w:cs="Arial"/>
                <w:sz w:val="20"/>
              </w:rPr>
            </w:pPr>
          </w:p>
        </w:tc>
      </w:tr>
    </w:tbl>
    <w:p w14:paraId="6BA274ED" w14:textId="77777777" w:rsidR="00D73C57" w:rsidRPr="00D73C57" w:rsidRDefault="00D73C57" w:rsidP="00D73C57">
      <w:pPr>
        <w:ind w:firstLine="0"/>
        <w:rPr>
          <w:rFonts w:ascii="Arial" w:hAnsi="Arial" w:cs="Arial"/>
          <w:b/>
          <w:sz w:val="20"/>
        </w:rPr>
      </w:pPr>
    </w:p>
    <w:p w14:paraId="526C9D0F" w14:textId="77777777" w:rsidR="0010693B" w:rsidRDefault="0010693B">
      <w:pPr>
        <w:pStyle w:val="ListParagraph"/>
        <w:numPr>
          <w:ilvl w:val="1"/>
          <w:numId w:val="48"/>
        </w:numPr>
        <w:ind w:left="567" w:hanging="567"/>
        <w:rPr>
          <w:rFonts w:ascii="Arial" w:hAnsi="Arial" w:cs="Arial"/>
          <w:b/>
          <w:sz w:val="20"/>
        </w:rPr>
      </w:pPr>
      <w:bookmarkStart w:id="109" w:name="_Ref535492604"/>
      <w:r w:rsidRPr="0010693B">
        <w:rPr>
          <w:rFonts w:ascii="Arial" w:hAnsi="Arial" w:cs="Arial"/>
          <w:b/>
          <w:sz w:val="20"/>
        </w:rPr>
        <w:t>Statutory Payables</w:t>
      </w:r>
      <w:bookmarkEnd w:id="1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D73C57" w:rsidRPr="00C67A3A" w14:paraId="776CB380" w14:textId="77777777" w:rsidTr="00C67A3A">
        <w:tc>
          <w:tcPr>
            <w:tcW w:w="3138" w:type="pct"/>
            <w:tcBorders>
              <w:bottom w:val="single" w:sz="4" w:space="0" w:color="auto"/>
            </w:tcBorders>
            <w:shd w:val="clear" w:color="auto" w:fill="FBE4D5"/>
          </w:tcPr>
          <w:p w14:paraId="2BD2371F" w14:textId="77777777" w:rsidR="00D73C57" w:rsidRPr="00C67A3A" w:rsidRDefault="00D73C5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A995E9A" w14:textId="32EF7E85" w:rsidR="00D73C5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3</w:t>
            </w:r>
            <w:r>
              <w:rPr>
                <w:rFonts w:ascii="Arial" w:hAnsi="Arial" w:cs="Arial"/>
                <w:b/>
                <w:sz w:val="20"/>
              </w:rPr>
              <w:t>/202</w:t>
            </w:r>
            <w:r w:rsidR="00EE1658">
              <w:rPr>
                <w:rFonts w:ascii="Arial" w:hAnsi="Arial" w:cs="Arial"/>
                <w:b/>
                <w:sz w:val="20"/>
              </w:rPr>
              <w:t>4</w:t>
            </w:r>
          </w:p>
          <w:p w14:paraId="28CF1895" w14:textId="77777777" w:rsidR="00D73C57" w:rsidRPr="00C67A3A" w:rsidRDefault="00D73C57"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BEECF6B" w14:textId="57CAC0AF" w:rsidR="00D73C57"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EE1658">
              <w:rPr>
                <w:rFonts w:ascii="Arial" w:hAnsi="Arial" w:cs="Arial"/>
                <w:b/>
                <w:sz w:val="20"/>
              </w:rPr>
              <w:t>2</w:t>
            </w:r>
            <w:r>
              <w:rPr>
                <w:rFonts w:ascii="Arial" w:hAnsi="Arial" w:cs="Arial"/>
                <w:b/>
                <w:sz w:val="20"/>
              </w:rPr>
              <w:t>/202</w:t>
            </w:r>
            <w:r w:rsidR="00EE1658">
              <w:rPr>
                <w:rFonts w:ascii="Arial" w:hAnsi="Arial" w:cs="Arial"/>
                <w:b/>
                <w:sz w:val="20"/>
              </w:rPr>
              <w:t>3</w:t>
            </w:r>
          </w:p>
          <w:p w14:paraId="0397F3B2" w14:textId="77777777" w:rsidR="00D73C57" w:rsidRPr="00C67A3A" w:rsidRDefault="00D73C57" w:rsidP="00C67A3A">
            <w:pPr>
              <w:spacing w:before="60" w:after="60"/>
              <w:ind w:firstLine="0"/>
              <w:jc w:val="center"/>
              <w:rPr>
                <w:rFonts w:ascii="Arial" w:hAnsi="Arial" w:cs="Arial"/>
                <w:b/>
                <w:sz w:val="20"/>
              </w:rPr>
            </w:pPr>
            <w:r w:rsidRPr="00C67A3A">
              <w:rPr>
                <w:rFonts w:ascii="Arial" w:hAnsi="Arial" w:cs="Arial"/>
                <w:b/>
                <w:sz w:val="20"/>
              </w:rPr>
              <w:t>(R’000s)</w:t>
            </w:r>
          </w:p>
        </w:tc>
      </w:tr>
      <w:tr w:rsidR="00D73C57" w:rsidRPr="00C67A3A" w14:paraId="61B978DD" w14:textId="77777777" w:rsidTr="00C67A3A">
        <w:tc>
          <w:tcPr>
            <w:tcW w:w="3138" w:type="pct"/>
            <w:tcBorders>
              <w:bottom w:val="nil"/>
            </w:tcBorders>
            <w:shd w:val="clear" w:color="auto" w:fill="auto"/>
          </w:tcPr>
          <w:p w14:paraId="202F2C6A" w14:textId="77777777" w:rsidR="00D73C57" w:rsidRPr="00C67A3A" w:rsidRDefault="00D73C57" w:rsidP="00C67A3A">
            <w:pPr>
              <w:spacing w:before="60" w:after="60"/>
              <w:ind w:firstLine="0"/>
              <w:rPr>
                <w:rFonts w:ascii="Arial" w:hAnsi="Arial" w:cs="Arial"/>
                <w:sz w:val="20"/>
              </w:rPr>
            </w:pPr>
          </w:p>
        </w:tc>
        <w:tc>
          <w:tcPr>
            <w:tcW w:w="930" w:type="pct"/>
            <w:tcBorders>
              <w:bottom w:val="nil"/>
            </w:tcBorders>
            <w:shd w:val="clear" w:color="auto" w:fill="auto"/>
          </w:tcPr>
          <w:p w14:paraId="4CC79C2C" w14:textId="77777777" w:rsidR="00D73C57" w:rsidRPr="00C67A3A" w:rsidRDefault="00D73C57" w:rsidP="00C67A3A">
            <w:pPr>
              <w:spacing w:before="60" w:after="60"/>
              <w:ind w:firstLine="0"/>
              <w:jc w:val="right"/>
              <w:rPr>
                <w:rFonts w:ascii="Arial" w:hAnsi="Arial" w:cs="Arial"/>
                <w:sz w:val="20"/>
              </w:rPr>
            </w:pPr>
          </w:p>
        </w:tc>
        <w:tc>
          <w:tcPr>
            <w:tcW w:w="932" w:type="pct"/>
            <w:tcBorders>
              <w:bottom w:val="nil"/>
            </w:tcBorders>
            <w:shd w:val="clear" w:color="auto" w:fill="auto"/>
          </w:tcPr>
          <w:p w14:paraId="20BF30A2" w14:textId="77777777" w:rsidR="00D73C57" w:rsidRPr="00C67A3A" w:rsidRDefault="00D73C57" w:rsidP="00C67A3A">
            <w:pPr>
              <w:spacing w:before="60" w:after="60"/>
              <w:ind w:firstLine="0"/>
              <w:jc w:val="right"/>
              <w:rPr>
                <w:rFonts w:ascii="Arial" w:hAnsi="Arial" w:cs="Arial"/>
                <w:sz w:val="20"/>
              </w:rPr>
            </w:pPr>
          </w:p>
        </w:tc>
      </w:tr>
      <w:tr w:rsidR="00D73C57" w:rsidRPr="00C67A3A" w14:paraId="5CDF1F02" w14:textId="77777777" w:rsidTr="00C67A3A">
        <w:tc>
          <w:tcPr>
            <w:tcW w:w="3138" w:type="pct"/>
            <w:tcBorders>
              <w:top w:val="nil"/>
              <w:bottom w:val="nil"/>
            </w:tcBorders>
            <w:shd w:val="clear" w:color="auto" w:fill="auto"/>
          </w:tcPr>
          <w:p w14:paraId="235E911A"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Compensation Commission (COID)</w:t>
            </w:r>
          </w:p>
        </w:tc>
        <w:tc>
          <w:tcPr>
            <w:tcW w:w="930" w:type="pct"/>
            <w:tcBorders>
              <w:top w:val="nil"/>
              <w:bottom w:val="nil"/>
            </w:tcBorders>
            <w:shd w:val="clear" w:color="auto" w:fill="auto"/>
          </w:tcPr>
          <w:p w14:paraId="7DF14B9D"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EEB694" w14:textId="77777777" w:rsidR="00D73C57" w:rsidRPr="00C67A3A" w:rsidRDefault="00D73C57" w:rsidP="00C67A3A">
            <w:pPr>
              <w:spacing w:before="60" w:after="60"/>
              <w:ind w:firstLine="0"/>
              <w:jc w:val="right"/>
              <w:rPr>
                <w:rFonts w:ascii="Arial" w:hAnsi="Arial" w:cs="Arial"/>
                <w:sz w:val="20"/>
              </w:rPr>
            </w:pPr>
          </w:p>
        </w:tc>
      </w:tr>
      <w:tr w:rsidR="00D73C57" w:rsidRPr="00C67A3A" w14:paraId="7C3C36A3" w14:textId="77777777" w:rsidTr="00C67A3A">
        <w:tc>
          <w:tcPr>
            <w:tcW w:w="3138" w:type="pct"/>
            <w:tcBorders>
              <w:top w:val="nil"/>
              <w:bottom w:val="nil"/>
            </w:tcBorders>
            <w:shd w:val="clear" w:color="auto" w:fill="auto"/>
          </w:tcPr>
          <w:p w14:paraId="76B5885C" w14:textId="77777777" w:rsidR="00D73C57" w:rsidRPr="00C67A3A" w:rsidRDefault="00D73C57" w:rsidP="00C67A3A">
            <w:pPr>
              <w:spacing w:before="60" w:after="60"/>
              <w:ind w:firstLine="0"/>
              <w:rPr>
                <w:rFonts w:ascii="Arial" w:hAnsi="Arial" w:cs="Arial"/>
                <w:sz w:val="20"/>
              </w:rPr>
            </w:pPr>
            <w:r w:rsidRPr="00C67A3A">
              <w:rPr>
                <w:rFonts w:ascii="Arial" w:hAnsi="Arial" w:cs="Arial"/>
                <w:sz w:val="20"/>
              </w:rPr>
              <w:t>PAYE Deductions</w:t>
            </w:r>
          </w:p>
        </w:tc>
        <w:tc>
          <w:tcPr>
            <w:tcW w:w="930" w:type="pct"/>
            <w:tcBorders>
              <w:top w:val="nil"/>
              <w:bottom w:val="nil"/>
            </w:tcBorders>
            <w:shd w:val="clear" w:color="auto" w:fill="auto"/>
          </w:tcPr>
          <w:p w14:paraId="2D3D1C32"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C6F7DDD" w14:textId="77777777" w:rsidR="00D73C57" w:rsidRPr="00C67A3A" w:rsidRDefault="00D73C57" w:rsidP="00C67A3A">
            <w:pPr>
              <w:spacing w:before="60" w:after="60"/>
              <w:ind w:firstLine="0"/>
              <w:jc w:val="right"/>
              <w:rPr>
                <w:rFonts w:ascii="Arial" w:hAnsi="Arial" w:cs="Arial"/>
                <w:sz w:val="20"/>
              </w:rPr>
            </w:pPr>
          </w:p>
        </w:tc>
      </w:tr>
      <w:tr w:rsidR="00D73C57" w:rsidRPr="00C67A3A" w14:paraId="4CBCE17E" w14:textId="77777777" w:rsidTr="00C67A3A">
        <w:tc>
          <w:tcPr>
            <w:tcW w:w="3138" w:type="pct"/>
            <w:tcBorders>
              <w:top w:val="nil"/>
            </w:tcBorders>
            <w:shd w:val="clear" w:color="auto" w:fill="auto"/>
          </w:tcPr>
          <w:p w14:paraId="2D0903A0" w14:textId="77777777" w:rsidR="00D73C57" w:rsidRPr="00C67A3A" w:rsidRDefault="00D73C57"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4DDCE711" w14:textId="77777777" w:rsidR="00D73C57" w:rsidRPr="00C67A3A" w:rsidRDefault="00D73C57" w:rsidP="00C67A3A">
            <w:pPr>
              <w:spacing w:before="60" w:after="60"/>
              <w:ind w:firstLine="0"/>
              <w:jc w:val="right"/>
              <w:rPr>
                <w:rFonts w:ascii="Arial" w:hAnsi="Arial" w:cs="Arial"/>
                <w:sz w:val="20"/>
              </w:rPr>
            </w:pPr>
          </w:p>
        </w:tc>
        <w:tc>
          <w:tcPr>
            <w:tcW w:w="932" w:type="pct"/>
            <w:tcBorders>
              <w:top w:val="nil"/>
            </w:tcBorders>
            <w:shd w:val="clear" w:color="auto" w:fill="auto"/>
          </w:tcPr>
          <w:p w14:paraId="2E995E21" w14:textId="77777777" w:rsidR="00D73C57" w:rsidRPr="00C67A3A" w:rsidRDefault="00D73C57" w:rsidP="00C67A3A">
            <w:pPr>
              <w:spacing w:before="60" w:after="60"/>
              <w:ind w:firstLine="0"/>
              <w:jc w:val="right"/>
              <w:rPr>
                <w:rFonts w:ascii="Arial" w:hAnsi="Arial" w:cs="Arial"/>
                <w:sz w:val="20"/>
              </w:rPr>
            </w:pPr>
          </w:p>
        </w:tc>
      </w:tr>
    </w:tbl>
    <w:p w14:paraId="05237FE2" w14:textId="77777777" w:rsidR="002D06B6" w:rsidRDefault="002D06B6" w:rsidP="00D73C57">
      <w:pPr>
        <w:ind w:firstLine="0"/>
        <w:rPr>
          <w:rFonts w:ascii="Arial" w:hAnsi="Arial" w:cs="Arial"/>
          <w:b/>
          <w:sz w:val="20"/>
        </w:rPr>
        <w:sectPr w:rsidR="002D06B6" w:rsidSect="00B92F45">
          <w:pgSz w:w="11906" w:h="16838"/>
          <w:pgMar w:top="1440" w:right="992" w:bottom="1440" w:left="992" w:header="708" w:footer="708" w:gutter="0"/>
          <w:cols w:space="708"/>
          <w:docGrid w:linePitch="360"/>
        </w:sectPr>
      </w:pPr>
    </w:p>
    <w:p w14:paraId="0DE81A02" w14:textId="77777777" w:rsidR="00C77A04" w:rsidRDefault="002D06B6" w:rsidP="00C77A04">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110" w:name="_Ref535578353"/>
      <w:bookmarkStart w:id="111" w:name="_Ref15292265"/>
    </w:p>
    <w:p w14:paraId="658B4889" w14:textId="71DEFB46" w:rsidR="002D06B6" w:rsidRPr="00BB5C81" w:rsidRDefault="00BB5C81">
      <w:pPr>
        <w:pStyle w:val="Heading2"/>
        <w:numPr>
          <w:ilvl w:val="0"/>
          <w:numId w:val="48"/>
        </w:numPr>
        <w:spacing w:before="120" w:after="120"/>
        <w:rPr>
          <w:rFonts w:ascii="Arial" w:hAnsi="Arial" w:cs="Arial"/>
          <w:b/>
          <w:color w:val="auto"/>
          <w:sz w:val="20"/>
          <w:szCs w:val="20"/>
        </w:rPr>
      </w:pPr>
      <w:bookmarkStart w:id="112" w:name="_Toc172582988"/>
      <w:r>
        <w:rPr>
          <w:rFonts w:ascii="Arial" w:hAnsi="Arial" w:cs="Arial"/>
          <w:b/>
          <w:color w:val="auto"/>
          <w:sz w:val="20"/>
          <w:szCs w:val="20"/>
        </w:rPr>
        <w:t>Trade and Other Payables from Non-Exchange Transactions – Transfers and Subsidies Unspent</w:t>
      </w:r>
      <w:bookmarkEnd w:id="110"/>
      <w:bookmarkEnd w:id="111"/>
      <w:bookmarkEnd w:id="112"/>
    </w:p>
    <w:tbl>
      <w:tblPr>
        <w:tblW w:w="54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0"/>
        <w:gridCol w:w="825"/>
        <w:gridCol w:w="1095"/>
        <w:gridCol w:w="1095"/>
        <w:gridCol w:w="1098"/>
        <w:gridCol w:w="1368"/>
        <w:gridCol w:w="980"/>
        <w:gridCol w:w="1117"/>
        <w:gridCol w:w="1113"/>
        <w:gridCol w:w="1256"/>
        <w:gridCol w:w="1396"/>
        <w:gridCol w:w="1117"/>
      </w:tblGrid>
      <w:tr w:rsidR="00C77A04" w:rsidRPr="00C67A3A" w14:paraId="5CF2243B" w14:textId="77777777" w:rsidTr="00C77A04">
        <w:tc>
          <w:tcPr>
            <w:tcW w:w="1164" w:type="pct"/>
            <w:gridSpan w:val="2"/>
            <w:vMerge w:val="restart"/>
            <w:shd w:val="clear" w:color="auto" w:fill="FBE4D5"/>
          </w:tcPr>
          <w:p w14:paraId="2B6AA256" w14:textId="77777777" w:rsidR="003F6F87" w:rsidRPr="00C67A3A" w:rsidRDefault="003F6F87" w:rsidP="00C67A3A">
            <w:pPr>
              <w:spacing w:before="60" w:after="60"/>
              <w:ind w:firstLine="0"/>
              <w:rPr>
                <w:rFonts w:ascii="Arial" w:hAnsi="Arial" w:cs="Arial"/>
                <w:b/>
                <w:sz w:val="20"/>
              </w:rPr>
            </w:pPr>
          </w:p>
        </w:tc>
        <w:tc>
          <w:tcPr>
            <w:tcW w:w="361" w:type="pct"/>
            <w:shd w:val="clear" w:color="auto" w:fill="FBE4D5"/>
          </w:tcPr>
          <w:p w14:paraId="34E28CAB" w14:textId="77777777" w:rsidR="003F6F87" w:rsidRDefault="003F6F87" w:rsidP="00C67A3A">
            <w:pPr>
              <w:spacing w:before="60" w:after="60"/>
              <w:ind w:firstLine="0"/>
              <w:jc w:val="center"/>
              <w:rPr>
                <w:rFonts w:ascii="Arial" w:hAnsi="Arial" w:cs="Arial"/>
                <w:b/>
                <w:sz w:val="20"/>
              </w:rPr>
            </w:pPr>
          </w:p>
        </w:tc>
        <w:tc>
          <w:tcPr>
            <w:tcW w:w="1497" w:type="pct"/>
            <w:gridSpan w:val="4"/>
            <w:tcBorders>
              <w:bottom w:val="single" w:sz="4" w:space="0" w:color="auto"/>
            </w:tcBorders>
            <w:shd w:val="clear" w:color="auto" w:fill="FBE4D5"/>
          </w:tcPr>
          <w:p w14:paraId="723B4446" w14:textId="5C0076F5"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C77A04">
              <w:rPr>
                <w:rFonts w:ascii="Arial" w:hAnsi="Arial" w:cs="Arial"/>
                <w:b/>
                <w:sz w:val="20"/>
              </w:rPr>
              <w:t>3</w:t>
            </w:r>
            <w:r>
              <w:rPr>
                <w:rFonts w:ascii="Arial" w:hAnsi="Arial" w:cs="Arial"/>
                <w:b/>
                <w:sz w:val="20"/>
              </w:rPr>
              <w:t>/202</w:t>
            </w:r>
            <w:r w:rsidR="00C77A04">
              <w:rPr>
                <w:rFonts w:ascii="Arial" w:hAnsi="Arial" w:cs="Arial"/>
                <w:b/>
                <w:sz w:val="20"/>
              </w:rPr>
              <w:t>4</w:t>
            </w:r>
          </w:p>
          <w:p w14:paraId="66B72E8F"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c>
          <w:tcPr>
            <w:tcW w:w="368" w:type="pct"/>
            <w:tcBorders>
              <w:bottom w:val="single" w:sz="4" w:space="0" w:color="auto"/>
            </w:tcBorders>
            <w:shd w:val="clear" w:color="auto" w:fill="FBE4D5"/>
          </w:tcPr>
          <w:p w14:paraId="1C820AFA" w14:textId="77777777" w:rsidR="003F6F87" w:rsidRDefault="003F6F87" w:rsidP="00C67A3A">
            <w:pPr>
              <w:spacing w:before="60" w:after="60"/>
              <w:ind w:firstLine="0"/>
              <w:jc w:val="center"/>
              <w:rPr>
                <w:rFonts w:ascii="Arial" w:hAnsi="Arial" w:cs="Arial"/>
                <w:b/>
                <w:sz w:val="20"/>
              </w:rPr>
            </w:pPr>
          </w:p>
        </w:tc>
        <w:tc>
          <w:tcPr>
            <w:tcW w:w="1609" w:type="pct"/>
            <w:gridSpan w:val="4"/>
            <w:tcBorders>
              <w:bottom w:val="single" w:sz="4" w:space="0" w:color="auto"/>
            </w:tcBorders>
            <w:shd w:val="clear" w:color="auto" w:fill="FBE4D5"/>
          </w:tcPr>
          <w:p w14:paraId="43EBE94B" w14:textId="4F44C7F5"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C77A04">
              <w:rPr>
                <w:rFonts w:ascii="Arial" w:hAnsi="Arial" w:cs="Arial"/>
                <w:b/>
                <w:sz w:val="20"/>
              </w:rPr>
              <w:t>2</w:t>
            </w:r>
            <w:r>
              <w:rPr>
                <w:rFonts w:ascii="Arial" w:hAnsi="Arial" w:cs="Arial"/>
                <w:b/>
                <w:sz w:val="20"/>
              </w:rPr>
              <w:t>/202</w:t>
            </w:r>
            <w:r w:rsidR="00C77A04">
              <w:rPr>
                <w:rFonts w:ascii="Arial" w:hAnsi="Arial" w:cs="Arial"/>
                <w:b/>
                <w:sz w:val="20"/>
              </w:rPr>
              <w:t>3</w:t>
            </w:r>
          </w:p>
          <w:p w14:paraId="4C61BF3B"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r>
      <w:tr w:rsidR="00C77A04" w:rsidRPr="00667994" w14:paraId="4AA70DF9" w14:textId="77777777" w:rsidTr="00C77A04">
        <w:tc>
          <w:tcPr>
            <w:tcW w:w="1164" w:type="pct"/>
            <w:gridSpan w:val="2"/>
            <w:vMerge/>
            <w:tcBorders>
              <w:bottom w:val="single" w:sz="4" w:space="0" w:color="auto"/>
            </w:tcBorders>
            <w:shd w:val="clear" w:color="auto" w:fill="FBE4D5"/>
          </w:tcPr>
          <w:p w14:paraId="5064D78E" w14:textId="77777777" w:rsidR="003F6F87" w:rsidRPr="00C67A3A" w:rsidRDefault="003F6F87" w:rsidP="00C67A3A">
            <w:pPr>
              <w:spacing w:before="60" w:after="60"/>
              <w:ind w:firstLine="0"/>
              <w:rPr>
                <w:rFonts w:ascii="Arial" w:hAnsi="Arial" w:cs="Arial"/>
                <w:b/>
                <w:sz w:val="20"/>
              </w:rPr>
            </w:pPr>
          </w:p>
        </w:tc>
        <w:tc>
          <w:tcPr>
            <w:tcW w:w="361" w:type="pct"/>
            <w:tcBorders>
              <w:bottom w:val="single" w:sz="4" w:space="0" w:color="auto"/>
            </w:tcBorders>
            <w:shd w:val="clear" w:color="auto" w:fill="FBE4D5"/>
          </w:tcPr>
          <w:p w14:paraId="47AE408C"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61" w:type="pct"/>
            <w:tcBorders>
              <w:bottom w:val="single" w:sz="4" w:space="0" w:color="auto"/>
            </w:tcBorders>
            <w:shd w:val="clear" w:color="auto" w:fill="FBE4D5"/>
          </w:tcPr>
          <w:p w14:paraId="02EF0C29"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62" w:type="pct"/>
            <w:tcBorders>
              <w:bottom w:val="single" w:sz="4" w:space="0" w:color="auto"/>
            </w:tcBorders>
            <w:shd w:val="clear" w:color="auto" w:fill="FBE4D5"/>
          </w:tcPr>
          <w:p w14:paraId="27B23772"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 xml:space="preserve">Transfer </w:t>
            </w:r>
            <w:r w:rsidR="00A4030B" w:rsidRPr="00667994">
              <w:rPr>
                <w:rFonts w:ascii="Arial" w:hAnsi="Arial" w:cs="Arial"/>
                <w:b/>
                <w:sz w:val="20"/>
              </w:rPr>
              <w:t>to Revenue</w:t>
            </w:r>
          </w:p>
        </w:tc>
        <w:tc>
          <w:tcPr>
            <w:tcW w:w="451" w:type="pct"/>
            <w:tcBorders>
              <w:bottom w:val="single" w:sz="4" w:space="0" w:color="auto"/>
            </w:tcBorders>
            <w:shd w:val="clear" w:color="auto" w:fill="FBE4D5"/>
          </w:tcPr>
          <w:p w14:paraId="7B05CCE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22" w:type="pct"/>
            <w:tcBorders>
              <w:bottom w:val="single" w:sz="4" w:space="0" w:color="auto"/>
            </w:tcBorders>
            <w:shd w:val="clear" w:color="auto" w:fill="FBE4D5"/>
          </w:tcPr>
          <w:p w14:paraId="2891DAFC"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8" w:type="pct"/>
            <w:tcBorders>
              <w:bottom w:val="single" w:sz="4" w:space="0" w:color="auto"/>
            </w:tcBorders>
            <w:shd w:val="clear" w:color="auto" w:fill="FBE4D5"/>
          </w:tcPr>
          <w:p w14:paraId="7E8ACA23"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67" w:type="pct"/>
            <w:tcBorders>
              <w:bottom w:val="single" w:sz="4" w:space="0" w:color="auto"/>
            </w:tcBorders>
            <w:shd w:val="clear" w:color="auto" w:fill="FBE4D5"/>
          </w:tcPr>
          <w:p w14:paraId="2D79A3B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414" w:type="pct"/>
            <w:tcBorders>
              <w:bottom w:val="single" w:sz="4" w:space="0" w:color="auto"/>
            </w:tcBorders>
            <w:shd w:val="clear" w:color="auto" w:fill="FBE4D5"/>
          </w:tcPr>
          <w:p w14:paraId="2E898442" w14:textId="77777777" w:rsidR="003F6F87" w:rsidRPr="00667994" w:rsidRDefault="003F6F87" w:rsidP="00C67A3A">
            <w:pPr>
              <w:spacing w:before="60" w:after="60"/>
              <w:ind w:firstLine="0"/>
              <w:jc w:val="center"/>
              <w:rPr>
                <w:rFonts w:ascii="Arial" w:hAnsi="Arial" w:cs="Arial"/>
                <w:b/>
                <w:sz w:val="20"/>
              </w:rPr>
            </w:pPr>
          </w:p>
          <w:p w14:paraId="6CA3B256" w14:textId="77777777" w:rsidR="003F6F87" w:rsidRPr="00667994" w:rsidRDefault="00A4030B" w:rsidP="00C67A3A">
            <w:pPr>
              <w:spacing w:before="60" w:after="60"/>
              <w:ind w:firstLine="0"/>
              <w:jc w:val="center"/>
              <w:rPr>
                <w:rFonts w:ascii="Arial" w:hAnsi="Arial" w:cs="Arial"/>
                <w:b/>
                <w:sz w:val="20"/>
              </w:rPr>
            </w:pPr>
            <w:r w:rsidRPr="00667994">
              <w:rPr>
                <w:rFonts w:ascii="Arial" w:hAnsi="Arial" w:cs="Arial"/>
                <w:b/>
                <w:sz w:val="20"/>
              </w:rPr>
              <w:t>Transfer to Revenue</w:t>
            </w:r>
          </w:p>
        </w:tc>
        <w:tc>
          <w:tcPr>
            <w:tcW w:w="460" w:type="pct"/>
            <w:tcBorders>
              <w:bottom w:val="single" w:sz="4" w:space="0" w:color="auto"/>
            </w:tcBorders>
            <w:shd w:val="clear" w:color="auto" w:fill="FBE4D5"/>
          </w:tcPr>
          <w:p w14:paraId="5EFD8FB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68" w:type="pct"/>
            <w:tcBorders>
              <w:bottom w:val="single" w:sz="4" w:space="0" w:color="auto"/>
            </w:tcBorders>
            <w:shd w:val="clear" w:color="auto" w:fill="FBE4D5"/>
          </w:tcPr>
          <w:p w14:paraId="407E5C48"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C77A04" w:rsidRPr="00C67A3A" w14:paraId="537B92A8" w14:textId="77777777" w:rsidTr="00C77A04">
        <w:tc>
          <w:tcPr>
            <w:tcW w:w="1164" w:type="pct"/>
            <w:gridSpan w:val="2"/>
            <w:tcBorders>
              <w:bottom w:val="nil"/>
            </w:tcBorders>
            <w:shd w:val="clear" w:color="auto" w:fill="auto"/>
          </w:tcPr>
          <w:p w14:paraId="05CFDECE" w14:textId="77777777" w:rsidR="003F6F87" w:rsidRPr="00C67A3A" w:rsidRDefault="003F6F87" w:rsidP="00C67A3A">
            <w:pPr>
              <w:spacing w:before="60" w:after="60"/>
              <w:ind w:firstLine="0"/>
              <w:rPr>
                <w:rFonts w:ascii="Arial" w:hAnsi="Arial" w:cs="Arial"/>
                <w:sz w:val="20"/>
              </w:rPr>
            </w:pPr>
          </w:p>
        </w:tc>
        <w:tc>
          <w:tcPr>
            <w:tcW w:w="361" w:type="pct"/>
            <w:tcBorders>
              <w:bottom w:val="nil"/>
            </w:tcBorders>
            <w:shd w:val="clear" w:color="auto" w:fill="auto"/>
          </w:tcPr>
          <w:p w14:paraId="12A3340B" w14:textId="77777777" w:rsidR="003F6F87" w:rsidRPr="00C67A3A" w:rsidRDefault="003F6F87" w:rsidP="00C67A3A">
            <w:pPr>
              <w:spacing w:before="60" w:after="60"/>
              <w:ind w:firstLine="0"/>
              <w:jc w:val="right"/>
              <w:rPr>
                <w:rFonts w:ascii="Arial" w:hAnsi="Arial" w:cs="Arial"/>
                <w:sz w:val="20"/>
              </w:rPr>
            </w:pPr>
          </w:p>
        </w:tc>
        <w:tc>
          <w:tcPr>
            <w:tcW w:w="361" w:type="pct"/>
            <w:tcBorders>
              <w:bottom w:val="nil"/>
            </w:tcBorders>
            <w:shd w:val="clear" w:color="auto" w:fill="auto"/>
          </w:tcPr>
          <w:p w14:paraId="1A104E1C" w14:textId="77777777" w:rsidR="003F6F87" w:rsidRPr="00C67A3A" w:rsidRDefault="003F6F87" w:rsidP="00C67A3A">
            <w:pPr>
              <w:spacing w:before="60" w:after="60"/>
              <w:ind w:firstLine="0"/>
              <w:jc w:val="right"/>
              <w:rPr>
                <w:rFonts w:ascii="Arial" w:hAnsi="Arial" w:cs="Arial"/>
                <w:sz w:val="20"/>
              </w:rPr>
            </w:pPr>
          </w:p>
        </w:tc>
        <w:tc>
          <w:tcPr>
            <w:tcW w:w="362" w:type="pct"/>
            <w:tcBorders>
              <w:bottom w:val="nil"/>
            </w:tcBorders>
            <w:shd w:val="clear" w:color="auto" w:fill="auto"/>
          </w:tcPr>
          <w:p w14:paraId="7E913FEA" w14:textId="77777777" w:rsidR="003F6F87" w:rsidRPr="00C67A3A" w:rsidRDefault="003F6F87" w:rsidP="00C67A3A">
            <w:pPr>
              <w:spacing w:before="60" w:after="60"/>
              <w:ind w:firstLine="0"/>
              <w:jc w:val="right"/>
              <w:rPr>
                <w:rFonts w:ascii="Arial" w:hAnsi="Arial" w:cs="Arial"/>
                <w:sz w:val="20"/>
              </w:rPr>
            </w:pPr>
          </w:p>
        </w:tc>
        <w:tc>
          <w:tcPr>
            <w:tcW w:w="451" w:type="pct"/>
            <w:tcBorders>
              <w:bottom w:val="nil"/>
            </w:tcBorders>
          </w:tcPr>
          <w:p w14:paraId="254DF99B" w14:textId="77777777" w:rsidR="003F6F87" w:rsidRPr="00C67A3A" w:rsidRDefault="003F6F87" w:rsidP="00C67A3A">
            <w:pPr>
              <w:spacing w:before="60" w:after="60"/>
              <w:ind w:firstLine="0"/>
              <w:jc w:val="right"/>
              <w:rPr>
                <w:rFonts w:ascii="Arial" w:hAnsi="Arial" w:cs="Arial"/>
                <w:sz w:val="20"/>
              </w:rPr>
            </w:pPr>
          </w:p>
        </w:tc>
        <w:tc>
          <w:tcPr>
            <w:tcW w:w="322" w:type="pct"/>
            <w:tcBorders>
              <w:bottom w:val="nil"/>
            </w:tcBorders>
            <w:shd w:val="clear" w:color="auto" w:fill="auto"/>
          </w:tcPr>
          <w:p w14:paraId="3B6D840E" w14:textId="77777777" w:rsidR="003F6F87" w:rsidRPr="00C67A3A" w:rsidRDefault="003F6F87" w:rsidP="00C67A3A">
            <w:pPr>
              <w:spacing w:before="60" w:after="60"/>
              <w:ind w:firstLine="0"/>
              <w:jc w:val="right"/>
              <w:rPr>
                <w:rFonts w:ascii="Arial" w:hAnsi="Arial" w:cs="Arial"/>
                <w:sz w:val="20"/>
              </w:rPr>
            </w:pPr>
          </w:p>
        </w:tc>
        <w:tc>
          <w:tcPr>
            <w:tcW w:w="368" w:type="pct"/>
            <w:tcBorders>
              <w:bottom w:val="nil"/>
            </w:tcBorders>
            <w:shd w:val="clear" w:color="auto" w:fill="auto"/>
          </w:tcPr>
          <w:p w14:paraId="736FD145" w14:textId="77777777" w:rsidR="003F6F87" w:rsidRPr="00C67A3A" w:rsidRDefault="003F6F87" w:rsidP="00C67A3A">
            <w:pPr>
              <w:spacing w:before="60" w:after="60"/>
              <w:ind w:firstLine="0"/>
              <w:jc w:val="right"/>
              <w:rPr>
                <w:rFonts w:ascii="Arial" w:hAnsi="Arial" w:cs="Arial"/>
                <w:sz w:val="20"/>
              </w:rPr>
            </w:pPr>
          </w:p>
        </w:tc>
        <w:tc>
          <w:tcPr>
            <w:tcW w:w="367" w:type="pct"/>
            <w:tcBorders>
              <w:bottom w:val="nil"/>
            </w:tcBorders>
            <w:shd w:val="clear" w:color="auto" w:fill="auto"/>
          </w:tcPr>
          <w:p w14:paraId="23BC2926" w14:textId="77777777" w:rsidR="003F6F87" w:rsidRPr="00C67A3A" w:rsidRDefault="003F6F87" w:rsidP="00C67A3A">
            <w:pPr>
              <w:spacing w:before="60" w:after="60"/>
              <w:ind w:firstLine="0"/>
              <w:jc w:val="right"/>
              <w:rPr>
                <w:rFonts w:ascii="Arial" w:hAnsi="Arial" w:cs="Arial"/>
                <w:sz w:val="20"/>
              </w:rPr>
            </w:pPr>
          </w:p>
        </w:tc>
        <w:tc>
          <w:tcPr>
            <w:tcW w:w="414" w:type="pct"/>
            <w:tcBorders>
              <w:bottom w:val="nil"/>
            </w:tcBorders>
            <w:shd w:val="clear" w:color="auto" w:fill="auto"/>
          </w:tcPr>
          <w:p w14:paraId="04834BA2" w14:textId="77777777" w:rsidR="003F6F87" w:rsidRPr="00C67A3A" w:rsidRDefault="003F6F87" w:rsidP="00C67A3A">
            <w:pPr>
              <w:spacing w:before="60" w:after="60"/>
              <w:ind w:firstLine="0"/>
              <w:jc w:val="right"/>
              <w:rPr>
                <w:rFonts w:ascii="Arial" w:hAnsi="Arial" w:cs="Arial"/>
                <w:sz w:val="20"/>
              </w:rPr>
            </w:pPr>
          </w:p>
        </w:tc>
        <w:tc>
          <w:tcPr>
            <w:tcW w:w="460" w:type="pct"/>
            <w:tcBorders>
              <w:bottom w:val="nil"/>
            </w:tcBorders>
          </w:tcPr>
          <w:p w14:paraId="3BF93B80" w14:textId="77777777" w:rsidR="003F6F87" w:rsidRPr="00C67A3A" w:rsidRDefault="003F6F87" w:rsidP="00C67A3A">
            <w:pPr>
              <w:spacing w:before="60" w:after="60"/>
              <w:ind w:firstLine="0"/>
              <w:jc w:val="right"/>
              <w:rPr>
                <w:rFonts w:ascii="Arial" w:hAnsi="Arial" w:cs="Arial"/>
                <w:sz w:val="20"/>
              </w:rPr>
            </w:pPr>
          </w:p>
        </w:tc>
        <w:tc>
          <w:tcPr>
            <w:tcW w:w="368" w:type="pct"/>
            <w:tcBorders>
              <w:bottom w:val="nil"/>
            </w:tcBorders>
            <w:shd w:val="clear" w:color="auto" w:fill="auto"/>
          </w:tcPr>
          <w:p w14:paraId="636C796F" w14:textId="77777777" w:rsidR="003F6F87" w:rsidRPr="00C67A3A" w:rsidRDefault="003F6F87" w:rsidP="00C67A3A">
            <w:pPr>
              <w:spacing w:before="60" w:after="60"/>
              <w:ind w:firstLine="0"/>
              <w:jc w:val="right"/>
              <w:rPr>
                <w:rFonts w:ascii="Arial" w:hAnsi="Arial" w:cs="Arial"/>
                <w:sz w:val="20"/>
              </w:rPr>
            </w:pPr>
          </w:p>
        </w:tc>
      </w:tr>
      <w:tr w:rsidR="00C77A04" w:rsidRPr="00C67A3A" w14:paraId="7517EC38" w14:textId="77777777" w:rsidTr="00C77A04">
        <w:tc>
          <w:tcPr>
            <w:tcW w:w="893" w:type="pct"/>
            <w:tcBorders>
              <w:top w:val="nil"/>
              <w:bottom w:val="nil"/>
              <w:right w:val="nil"/>
            </w:tcBorders>
            <w:shd w:val="clear" w:color="auto" w:fill="auto"/>
          </w:tcPr>
          <w:p w14:paraId="46B6101F"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Capital</w:t>
            </w:r>
          </w:p>
        </w:tc>
        <w:tc>
          <w:tcPr>
            <w:tcW w:w="272" w:type="pct"/>
            <w:tcBorders>
              <w:top w:val="nil"/>
              <w:left w:val="nil"/>
              <w:bottom w:val="nil"/>
            </w:tcBorders>
            <w:shd w:val="clear" w:color="auto" w:fill="auto"/>
          </w:tcPr>
          <w:p w14:paraId="51954DFA" w14:textId="77777777" w:rsidR="003F6F87" w:rsidRPr="00C67A3A" w:rsidRDefault="003F6F87" w:rsidP="00C67A3A">
            <w:pPr>
              <w:spacing w:before="60" w:after="60"/>
              <w:ind w:firstLine="0"/>
              <w:jc w:val="center"/>
              <w:rPr>
                <w:rFonts w:ascii="Arial" w:hAnsi="Arial" w:cs="Arial"/>
                <w:b/>
                <w:sz w:val="20"/>
              </w:rPr>
            </w:pPr>
          </w:p>
        </w:tc>
        <w:tc>
          <w:tcPr>
            <w:tcW w:w="361" w:type="pct"/>
            <w:tcBorders>
              <w:top w:val="nil"/>
              <w:bottom w:val="nil"/>
            </w:tcBorders>
            <w:shd w:val="clear" w:color="auto" w:fill="auto"/>
          </w:tcPr>
          <w:p w14:paraId="67DD4C0E" w14:textId="77777777" w:rsidR="003F6F87" w:rsidRPr="00C67A3A" w:rsidRDefault="003F6F87" w:rsidP="00C67A3A">
            <w:pPr>
              <w:spacing w:before="60" w:after="60"/>
              <w:ind w:firstLine="0"/>
              <w:jc w:val="right"/>
              <w:rPr>
                <w:rFonts w:ascii="Arial" w:hAnsi="Arial" w:cs="Arial"/>
                <w:b/>
                <w:sz w:val="20"/>
              </w:rPr>
            </w:pPr>
          </w:p>
        </w:tc>
        <w:tc>
          <w:tcPr>
            <w:tcW w:w="361" w:type="pct"/>
            <w:tcBorders>
              <w:top w:val="nil"/>
              <w:bottom w:val="nil"/>
            </w:tcBorders>
            <w:shd w:val="clear" w:color="auto" w:fill="auto"/>
          </w:tcPr>
          <w:p w14:paraId="2FBBA5EE" w14:textId="77777777" w:rsidR="003F6F87" w:rsidRPr="00C67A3A" w:rsidRDefault="003F6F87" w:rsidP="00C67A3A">
            <w:pPr>
              <w:spacing w:before="60" w:after="60"/>
              <w:ind w:firstLine="0"/>
              <w:jc w:val="right"/>
              <w:rPr>
                <w:rFonts w:ascii="Arial" w:hAnsi="Arial" w:cs="Arial"/>
                <w:b/>
                <w:sz w:val="20"/>
              </w:rPr>
            </w:pPr>
          </w:p>
        </w:tc>
        <w:tc>
          <w:tcPr>
            <w:tcW w:w="362" w:type="pct"/>
            <w:tcBorders>
              <w:top w:val="nil"/>
              <w:bottom w:val="nil"/>
            </w:tcBorders>
            <w:shd w:val="clear" w:color="auto" w:fill="auto"/>
          </w:tcPr>
          <w:p w14:paraId="4CD96411" w14:textId="77777777" w:rsidR="003F6F87" w:rsidRPr="00C67A3A" w:rsidRDefault="003F6F87" w:rsidP="00C67A3A">
            <w:pPr>
              <w:spacing w:before="60" w:after="60"/>
              <w:ind w:firstLine="0"/>
              <w:jc w:val="right"/>
              <w:rPr>
                <w:rFonts w:ascii="Arial" w:hAnsi="Arial" w:cs="Arial"/>
                <w:b/>
                <w:sz w:val="20"/>
              </w:rPr>
            </w:pPr>
          </w:p>
        </w:tc>
        <w:tc>
          <w:tcPr>
            <w:tcW w:w="451" w:type="pct"/>
            <w:tcBorders>
              <w:top w:val="nil"/>
              <w:bottom w:val="nil"/>
            </w:tcBorders>
          </w:tcPr>
          <w:p w14:paraId="4AE0BA64" w14:textId="77777777" w:rsidR="003F6F87" w:rsidRPr="00C67A3A" w:rsidRDefault="003F6F87" w:rsidP="00C67A3A">
            <w:pPr>
              <w:spacing w:before="60" w:after="60"/>
              <w:ind w:firstLine="0"/>
              <w:jc w:val="right"/>
              <w:rPr>
                <w:rFonts w:ascii="Arial" w:hAnsi="Arial" w:cs="Arial"/>
                <w:b/>
                <w:sz w:val="20"/>
              </w:rPr>
            </w:pPr>
          </w:p>
        </w:tc>
        <w:tc>
          <w:tcPr>
            <w:tcW w:w="322" w:type="pct"/>
            <w:tcBorders>
              <w:top w:val="nil"/>
              <w:bottom w:val="nil"/>
            </w:tcBorders>
            <w:shd w:val="clear" w:color="auto" w:fill="auto"/>
          </w:tcPr>
          <w:p w14:paraId="2A5B5C7B" w14:textId="77777777" w:rsidR="003F6F87" w:rsidRPr="00C67A3A" w:rsidRDefault="003F6F87" w:rsidP="00C67A3A">
            <w:pPr>
              <w:spacing w:before="60" w:after="60"/>
              <w:ind w:firstLine="0"/>
              <w:jc w:val="right"/>
              <w:rPr>
                <w:rFonts w:ascii="Arial" w:hAnsi="Arial" w:cs="Arial"/>
                <w:b/>
                <w:sz w:val="20"/>
              </w:rPr>
            </w:pPr>
          </w:p>
        </w:tc>
        <w:tc>
          <w:tcPr>
            <w:tcW w:w="368" w:type="pct"/>
            <w:tcBorders>
              <w:top w:val="nil"/>
              <w:bottom w:val="nil"/>
            </w:tcBorders>
            <w:shd w:val="clear" w:color="auto" w:fill="auto"/>
          </w:tcPr>
          <w:p w14:paraId="0DF79F79" w14:textId="77777777" w:rsidR="003F6F87" w:rsidRPr="00C67A3A" w:rsidRDefault="003F6F87" w:rsidP="00C67A3A">
            <w:pPr>
              <w:spacing w:before="60" w:after="60"/>
              <w:ind w:firstLine="0"/>
              <w:jc w:val="right"/>
              <w:rPr>
                <w:rFonts w:ascii="Arial" w:hAnsi="Arial" w:cs="Arial"/>
                <w:b/>
                <w:sz w:val="20"/>
              </w:rPr>
            </w:pPr>
          </w:p>
        </w:tc>
        <w:tc>
          <w:tcPr>
            <w:tcW w:w="367" w:type="pct"/>
            <w:tcBorders>
              <w:top w:val="nil"/>
              <w:bottom w:val="nil"/>
            </w:tcBorders>
            <w:shd w:val="clear" w:color="auto" w:fill="auto"/>
          </w:tcPr>
          <w:p w14:paraId="6FAD8EB1" w14:textId="77777777" w:rsidR="003F6F87" w:rsidRPr="00C67A3A" w:rsidRDefault="003F6F87"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7047FCCE" w14:textId="77777777" w:rsidR="003F6F87" w:rsidRPr="00C67A3A" w:rsidRDefault="003F6F87" w:rsidP="00C67A3A">
            <w:pPr>
              <w:spacing w:before="60" w:after="60"/>
              <w:ind w:firstLine="0"/>
              <w:jc w:val="right"/>
              <w:rPr>
                <w:rFonts w:ascii="Arial" w:hAnsi="Arial" w:cs="Arial"/>
                <w:b/>
                <w:sz w:val="20"/>
              </w:rPr>
            </w:pPr>
          </w:p>
        </w:tc>
        <w:tc>
          <w:tcPr>
            <w:tcW w:w="460" w:type="pct"/>
            <w:tcBorders>
              <w:top w:val="nil"/>
              <w:bottom w:val="nil"/>
            </w:tcBorders>
          </w:tcPr>
          <w:p w14:paraId="14BA693E" w14:textId="77777777" w:rsidR="003F6F87" w:rsidRPr="00C67A3A" w:rsidRDefault="003F6F87" w:rsidP="00C67A3A">
            <w:pPr>
              <w:spacing w:before="60" w:after="60"/>
              <w:ind w:firstLine="0"/>
              <w:jc w:val="right"/>
              <w:rPr>
                <w:rFonts w:ascii="Arial" w:hAnsi="Arial" w:cs="Arial"/>
                <w:b/>
                <w:sz w:val="20"/>
              </w:rPr>
            </w:pPr>
          </w:p>
        </w:tc>
        <w:tc>
          <w:tcPr>
            <w:tcW w:w="368" w:type="pct"/>
            <w:tcBorders>
              <w:top w:val="nil"/>
              <w:bottom w:val="nil"/>
            </w:tcBorders>
            <w:shd w:val="clear" w:color="auto" w:fill="auto"/>
          </w:tcPr>
          <w:p w14:paraId="4E64337C" w14:textId="77777777" w:rsidR="003F6F87" w:rsidRPr="00C67A3A" w:rsidRDefault="003F6F87" w:rsidP="00C67A3A">
            <w:pPr>
              <w:spacing w:before="60" w:after="60"/>
              <w:ind w:firstLine="0"/>
              <w:jc w:val="right"/>
              <w:rPr>
                <w:rFonts w:ascii="Arial" w:hAnsi="Arial" w:cs="Arial"/>
                <w:b/>
                <w:sz w:val="20"/>
              </w:rPr>
            </w:pPr>
          </w:p>
        </w:tc>
      </w:tr>
      <w:tr w:rsidR="00C77A04" w:rsidRPr="00C67A3A" w14:paraId="4D511B73" w14:textId="77777777" w:rsidTr="00C77A04">
        <w:tc>
          <w:tcPr>
            <w:tcW w:w="893" w:type="pct"/>
            <w:tcBorders>
              <w:top w:val="nil"/>
              <w:bottom w:val="nil"/>
              <w:right w:val="nil"/>
            </w:tcBorders>
            <w:shd w:val="clear" w:color="auto" w:fill="auto"/>
          </w:tcPr>
          <w:p w14:paraId="31CE07D2"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Allocations In-kind</w:t>
            </w:r>
          </w:p>
        </w:tc>
        <w:tc>
          <w:tcPr>
            <w:tcW w:w="272" w:type="pct"/>
            <w:tcBorders>
              <w:top w:val="nil"/>
              <w:left w:val="nil"/>
              <w:bottom w:val="nil"/>
            </w:tcBorders>
            <w:shd w:val="clear" w:color="auto" w:fill="auto"/>
          </w:tcPr>
          <w:p w14:paraId="480ED749" w14:textId="1D8D05C1"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_Ref535562608 \n \h </w:instrText>
            </w:r>
            <w:r w:rsidRPr="00C67A3A">
              <w:rPr>
                <w:rFonts w:ascii="Arial" w:hAnsi="Arial" w:cs="Arial"/>
                <w:b/>
                <w:sz w:val="20"/>
              </w:rPr>
            </w:r>
            <w:r w:rsidRPr="00C67A3A">
              <w:rPr>
                <w:rFonts w:ascii="Arial" w:hAnsi="Arial" w:cs="Arial"/>
                <w:b/>
                <w:sz w:val="20"/>
              </w:rPr>
              <w:fldChar w:fldCharType="separate"/>
            </w:r>
            <w:r w:rsidR="00110497">
              <w:rPr>
                <w:rFonts w:ascii="Arial" w:hAnsi="Arial" w:cs="Arial"/>
                <w:b/>
                <w:sz w:val="20"/>
              </w:rPr>
              <w:t>31</w:t>
            </w:r>
            <w:r>
              <w:rPr>
                <w:rFonts w:ascii="Arial" w:hAnsi="Arial" w:cs="Arial"/>
                <w:b/>
                <w:sz w:val="20"/>
              </w:rPr>
              <w:t>.1</w:t>
            </w:r>
            <w:r w:rsidRPr="00C67A3A">
              <w:rPr>
                <w:rFonts w:ascii="Arial" w:hAnsi="Arial" w:cs="Arial"/>
                <w:b/>
                <w:sz w:val="20"/>
              </w:rPr>
              <w:fldChar w:fldCharType="end"/>
            </w:r>
          </w:p>
        </w:tc>
        <w:tc>
          <w:tcPr>
            <w:tcW w:w="361" w:type="pct"/>
            <w:tcBorders>
              <w:top w:val="nil"/>
              <w:bottom w:val="nil"/>
            </w:tcBorders>
            <w:shd w:val="clear" w:color="auto" w:fill="auto"/>
          </w:tcPr>
          <w:p w14:paraId="7C65D6BF"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shd w:val="clear" w:color="auto" w:fill="auto"/>
          </w:tcPr>
          <w:p w14:paraId="69EC454F"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shd w:val="clear" w:color="auto" w:fill="auto"/>
          </w:tcPr>
          <w:p w14:paraId="282BE581"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37105EBB" w14:textId="77777777" w:rsidR="003F6F87" w:rsidRPr="00C67A3A" w:rsidRDefault="003F6F87" w:rsidP="00C67A3A">
            <w:pPr>
              <w:spacing w:before="60" w:after="60"/>
              <w:ind w:firstLine="0"/>
              <w:jc w:val="right"/>
              <w:rPr>
                <w:rFonts w:ascii="Arial" w:hAnsi="Arial" w:cs="Arial"/>
                <w:sz w:val="20"/>
              </w:rPr>
            </w:pPr>
          </w:p>
        </w:tc>
        <w:tc>
          <w:tcPr>
            <w:tcW w:w="322" w:type="pct"/>
            <w:tcBorders>
              <w:top w:val="nil"/>
              <w:bottom w:val="nil"/>
            </w:tcBorders>
            <w:shd w:val="clear" w:color="auto" w:fill="auto"/>
          </w:tcPr>
          <w:p w14:paraId="0A0EEFBF"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7A10349F"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shd w:val="clear" w:color="auto" w:fill="auto"/>
          </w:tcPr>
          <w:p w14:paraId="5ABFA77A" w14:textId="77777777" w:rsidR="003F6F87" w:rsidRPr="00C67A3A" w:rsidRDefault="003F6F87"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588ECEF" w14:textId="77777777" w:rsidR="003F6F87" w:rsidRPr="00C67A3A" w:rsidRDefault="003F6F87" w:rsidP="00C67A3A">
            <w:pPr>
              <w:spacing w:before="60" w:after="60"/>
              <w:ind w:firstLine="0"/>
              <w:jc w:val="right"/>
              <w:rPr>
                <w:rFonts w:ascii="Arial" w:hAnsi="Arial" w:cs="Arial"/>
                <w:sz w:val="20"/>
              </w:rPr>
            </w:pPr>
          </w:p>
        </w:tc>
        <w:tc>
          <w:tcPr>
            <w:tcW w:w="460" w:type="pct"/>
            <w:tcBorders>
              <w:top w:val="nil"/>
              <w:bottom w:val="nil"/>
            </w:tcBorders>
          </w:tcPr>
          <w:p w14:paraId="70F638BB"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30EB48B5" w14:textId="77777777" w:rsidR="003F6F87" w:rsidRPr="00C67A3A" w:rsidRDefault="003F6F87" w:rsidP="00C67A3A">
            <w:pPr>
              <w:spacing w:before="60" w:after="60"/>
              <w:ind w:firstLine="0"/>
              <w:jc w:val="right"/>
              <w:rPr>
                <w:rFonts w:ascii="Arial" w:hAnsi="Arial" w:cs="Arial"/>
                <w:sz w:val="20"/>
              </w:rPr>
            </w:pPr>
          </w:p>
        </w:tc>
      </w:tr>
      <w:tr w:rsidR="00C77A04" w:rsidRPr="00C67A3A" w14:paraId="6C432748" w14:textId="77777777" w:rsidTr="00C77A04">
        <w:tc>
          <w:tcPr>
            <w:tcW w:w="893" w:type="pct"/>
            <w:tcBorders>
              <w:top w:val="nil"/>
              <w:bottom w:val="nil"/>
              <w:right w:val="nil"/>
            </w:tcBorders>
            <w:shd w:val="clear" w:color="auto" w:fill="auto"/>
          </w:tcPr>
          <w:p w14:paraId="3B96E07F"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Monetary Allocations</w:t>
            </w:r>
          </w:p>
        </w:tc>
        <w:tc>
          <w:tcPr>
            <w:tcW w:w="272" w:type="pct"/>
            <w:tcBorders>
              <w:top w:val="nil"/>
              <w:left w:val="nil"/>
              <w:bottom w:val="nil"/>
            </w:tcBorders>
            <w:shd w:val="clear" w:color="auto" w:fill="auto"/>
          </w:tcPr>
          <w:p w14:paraId="262F3A2F" w14:textId="6F47B52A"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_Ref535569354 \n \h </w:instrText>
            </w:r>
            <w:r w:rsidRPr="00C67A3A">
              <w:rPr>
                <w:rFonts w:ascii="Arial" w:hAnsi="Arial" w:cs="Arial"/>
                <w:b/>
                <w:sz w:val="20"/>
              </w:rPr>
            </w:r>
            <w:r w:rsidRPr="00C67A3A">
              <w:rPr>
                <w:rFonts w:ascii="Arial" w:hAnsi="Arial" w:cs="Arial"/>
                <w:b/>
                <w:sz w:val="20"/>
              </w:rPr>
              <w:fldChar w:fldCharType="separate"/>
            </w:r>
            <w:r w:rsidR="00110497">
              <w:rPr>
                <w:rFonts w:ascii="Arial" w:hAnsi="Arial" w:cs="Arial"/>
                <w:b/>
                <w:sz w:val="20"/>
              </w:rPr>
              <w:t>31</w:t>
            </w:r>
            <w:r w:rsidR="00C77A04">
              <w:rPr>
                <w:rFonts w:ascii="Arial" w:hAnsi="Arial" w:cs="Arial"/>
                <w:b/>
                <w:sz w:val="20"/>
              </w:rPr>
              <w:t>.</w:t>
            </w:r>
            <w:r>
              <w:rPr>
                <w:rFonts w:ascii="Arial" w:hAnsi="Arial" w:cs="Arial"/>
                <w:b/>
                <w:sz w:val="20"/>
              </w:rPr>
              <w:t>2</w:t>
            </w:r>
            <w:r w:rsidRPr="00C67A3A">
              <w:rPr>
                <w:rFonts w:ascii="Arial" w:hAnsi="Arial" w:cs="Arial"/>
                <w:b/>
                <w:sz w:val="20"/>
              </w:rPr>
              <w:fldChar w:fldCharType="end"/>
            </w:r>
          </w:p>
        </w:tc>
        <w:tc>
          <w:tcPr>
            <w:tcW w:w="361" w:type="pct"/>
            <w:tcBorders>
              <w:top w:val="nil"/>
              <w:bottom w:val="nil"/>
            </w:tcBorders>
            <w:shd w:val="clear" w:color="auto" w:fill="auto"/>
          </w:tcPr>
          <w:p w14:paraId="7CD7F2F0"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shd w:val="clear" w:color="auto" w:fill="auto"/>
          </w:tcPr>
          <w:p w14:paraId="038FE78A"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shd w:val="clear" w:color="auto" w:fill="auto"/>
          </w:tcPr>
          <w:p w14:paraId="42B24078"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4B60234B" w14:textId="77777777" w:rsidR="003F6F87" w:rsidRPr="00C67A3A" w:rsidRDefault="003F6F87" w:rsidP="00C67A3A">
            <w:pPr>
              <w:spacing w:before="60" w:after="60"/>
              <w:ind w:firstLine="0"/>
              <w:jc w:val="right"/>
              <w:rPr>
                <w:rFonts w:ascii="Arial" w:hAnsi="Arial" w:cs="Arial"/>
                <w:sz w:val="20"/>
              </w:rPr>
            </w:pPr>
          </w:p>
        </w:tc>
        <w:tc>
          <w:tcPr>
            <w:tcW w:w="322" w:type="pct"/>
            <w:tcBorders>
              <w:top w:val="nil"/>
              <w:bottom w:val="nil"/>
            </w:tcBorders>
            <w:shd w:val="clear" w:color="auto" w:fill="auto"/>
          </w:tcPr>
          <w:p w14:paraId="4236DD12"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4DCBD9CC"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shd w:val="clear" w:color="auto" w:fill="auto"/>
          </w:tcPr>
          <w:p w14:paraId="206F5448" w14:textId="77777777" w:rsidR="003F6F87" w:rsidRPr="00C67A3A" w:rsidRDefault="003F6F87"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A011A95" w14:textId="77777777" w:rsidR="003F6F87" w:rsidRPr="00C67A3A" w:rsidRDefault="003F6F87" w:rsidP="00C67A3A">
            <w:pPr>
              <w:spacing w:before="60" w:after="60"/>
              <w:ind w:firstLine="0"/>
              <w:jc w:val="right"/>
              <w:rPr>
                <w:rFonts w:ascii="Arial" w:hAnsi="Arial" w:cs="Arial"/>
                <w:sz w:val="20"/>
              </w:rPr>
            </w:pPr>
          </w:p>
        </w:tc>
        <w:tc>
          <w:tcPr>
            <w:tcW w:w="460" w:type="pct"/>
            <w:tcBorders>
              <w:top w:val="nil"/>
              <w:bottom w:val="nil"/>
            </w:tcBorders>
          </w:tcPr>
          <w:p w14:paraId="4765AA75"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22492CA9" w14:textId="77777777" w:rsidR="003F6F87" w:rsidRPr="00C67A3A" w:rsidRDefault="003F6F87" w:rsidP="00C67A3A">
            <w:pPr>
              <w:spacing w:before="60" w:after="60"/>
              <w:ind w:firstLine="0"/>
              <w:jc w:val="right"/>
              <w:rPr>
                <w:rFonts w:ascii="Arial" w:hAnsi="Arial" w:cs="Arial"/>
                <w:sz w:val="20"/>
              </w:rPr>
            </w:pPr>
          </w:p>
        </w:tc>
      </w:tr>
      <w:tr w:rsidR="00C77A04" w:rsidRPr="00C67A3A" w14:paraId="0FE46FEA" w14:textId="77777777" w:rsidTr="00C77A04">
        <w:tc>
          <w:tcPr>
            <w:tcW w:w="893" w:type="pct"/>
            <w:tcBorders>
              <w:top w:val="nil"/>
              <w:bottom w:val="nil"/>
              <w:right w:val="nil"/>
            </w:tcBorders>
            <w:shd w:val="clear" w:color="auto" w:fill="auto"/>
          </w:tcPr>
          <w:p w14:paraId="6746F7D4"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Operational</w:t>
            </w:r>
          </w:p>
        </w:tc>
        <w:tc>
          <w:tcPr>
            <w:tcW w:w="272" w:type="pct"/>
            <w:tcBorders>
              <w:top w:val="nil"/>
              <w:left w:val="nil"/>
              <w:bottom w:val="nil"/>
            </w:tcBorders>
            <w:shd w:val="clear" w:color="auto" w:fill="auto"/>
          </w:tcPr>
          <w:p w14:paraId="289E77D4" w14:textId="77777777" w:rsidR="003F6F87" w:rsidRPr="00C67A3A" w:rsidRDefault="003F6F87" w:rsidP="00C67A3A">
            <w:pPr>
              <w:spacing w:before="60" w:after="60"/>
              <w:ind w:firstLine="0"/>
              <w:jc w:val="center"/>
              <w:rPr>
                <w:rFonts w:ascii="Arial" w:hAnsi="Arial" w:cs="Arial"/>
                <w:b/>
                <w:sz w:val="20"/>
              </w:rPr>
            </w:pPr>
          </w:p>
        </w:tc>
        <w:tc>
          <w:tcPr>
            <w:tcW w:w="361" w:type="pct"/>
            <w:tcBorders>
              <w:top w:val="nil"/>
              <w:bottom w:val="nil"/>
            </w:tcBorders>
            <w:shd w:val="clear" w:color="auto" w:fill="auto"/>
          </w:tcPr>
          <w:p w14:paraId="6267C480" w14:textId="77777777" w:rsidR="003F6F87" w:rsidRPr="00C67A3A" w:rsidRDefault="003F6F87" w:rsidP="00C67A3A">
            <w:pPr>
              <w:spacing w:before="60" w:after="60"/>
              <w:ind w:firstLine="0"/>
              <w:jc w:val="right"/>
              <w:rPr>
                <w:rFonts w:ascii="Arial" w:hAnsi="Arial" w:cs="Arial"/>
                <w:b/>
                <w:sz w:val="20"/>
              </w:rPr>
            </w:pPr>
          </w:p>
        </w:tc>
        <w:tc>
          <w:tcPr>
            <w:tcW w:w="361" w:type="pct"/>
            <w:tcBorders>
              <w:top w:val="nil"/>
              <w:bottom w:val="nil"/>
            </w:tcBorders>
            <w:shd w:val="clear" w:color="auto" w:fill="auto"/>
          </w:tcPr>
          <w:p w14:paraId="41EA3D17" w14:textId="77777777" w:rsidR="003F6F87" w:rsidRPr="00C67A3A" w:rsidRDefault="003F6F87" w:rsidP="00C67A3A">
            <w:pPr>
              <w:spacing w:before="60" w:after="60"/>
              <w:ind w:firstLine="0"/>
              <w:jc w:val="right"/>
              <w:rPr>
                <w:rFonts w:ascii="Arial" w:hAnsi="Arial" w:cs="Arial"/>
                <w:b/>
                <w:sz w:val="20"/>
              </w:rPr>
            </w:pPr>
          </w:p>
        </w:tc>
        <w:tc>
          <w:tcPr>
            <w:tcW w:w="362" w:type="pct"/>
            <w:tcBorders>
              <w:top w:val="nil"/>
              <w:bottom w:val="nil"/>
            </w:tcBorders>
            <w:shd w:val="clear" w:color="auto" w:fill="auto"/>
          </w:tcPr>
          <w:p w14:paraId="523665FC" w14:textId="77777777" w:rsidR="003F6F87" w:rsidRPr="00C67A3A" w:rsidRDefault="003F6F87" w:rsidP="00C67A3A">
            <w:pPr>
              <w:spacing w:before="60" w:after="60"/>
              <w:ind w:firstLine="0"/>
              <w:jc w:val="right"/>
              <w:rPr>
                <w:rFonts w:ascii="Arial" w:hAnsi="Arial" w:cs="Arial"/>
                <w:b/>
                <w:sz w:val="20"/>
              </w:rPr>
            </w:pPr>
          </w:p>
        </w:tc>
        <w:tc>
          <w:tcPr>
            <w:tcW w:w="451" w:type="pct"/>
            <w:tcBorders>
              <w:top w:val="nil"/>
              <w:bottom w:val="nil"/>
            </w:tcBorders>
          </w:tcPr>
          <w:p w14:paraId="0BF34B18" w14:textId="77777777" w:rsidR="003F6F87" w:rsidRPr="00C67A3A" w:rsidRDefault="003F6F87" w:rsidP="00C67A3A">
            <w:pPr>
              <w:spacing w:before="60" w:after="60"/>
              <w:ind w:firstLine="0"/>
              <w:jc w:val="right"/>
              <w:rPr>
                <w:rFonts w:ascii="Arial" w:hAnsi="Arial" w:cs="Arial"/>
                <w:b/>
                <w:sz w:val="20"/>
              </w:rPr>
            </w:pPr>
          </w:p>
        </w:tc>
        <w:tc>
          <w:tcPr>
            <w:tcW w:w="322" w:type="pct"/>
            <w:tcBorders>
              <w:top w:val="nil"/>
              <w:bottom w:val="nil"/>
            </w:tcBorders>
            <w:shd w:val="clear" w:color="auto" w:fill="auto"/>
          </w:tcPr>
          <w:p w14:paraId="0F948355" w14:textId="77777777" w:rsidR="003F6F87" w:rsidRPr="00C67A3A" w:rsidRDefault="003F6F87" w:rsidP="00C67A3A">
            <w:pPr>
              <w:spacing w:before="60" w:after="60"/>
              <w:ind w:firstLine="0"/>
              <w:jc w:val="right"/>
              <w:rPr>
                <w:rFonts w:ascii="Arial" w:hAnsi="Arial" w:cs="Arial"/>
                <w:b/>
                <w:sz w:val="20"/>
              </w:rPr>
            </w:pPr>
          </w:p>
        </w:tc>
        <w:tc>
          <w:tcPr>
            <w:tcW w:w="368" w:type="pct"/>
            <w:tcBorders>
              <w:top w:val="nil"/>
              <w:bottom w:val="nil"/>
            </w:tcBorders>
            <w:shd w:val="clear" w:color="auto" w:fill="auto"/>
          </w:tcPr>
          <w:p w14:paraId="4F7EFC6A" w14:textId="77777777" w:rsidR="003F6F87" w:rsidRPr="00C67A3A" w:rsidRDefault="003F6F87" w:rsidP="00C67A3A">
            <w:pPr>
              <w:spacing w:before="60" w:after="60"/>
              <w:ind w:firstLine="0"/>
              <w:jc w:val="right"/>
              <w:rPr>
                <w:rFonts w:ascii="Arial" w:hAnsi="Arial" w:cs="Arial"/>
                <w:b/>
                <w:sz w:val="20"/>
              </w:rPr>
            </w:pPr>
          </w:p>
        </w:tc>
        <w:tc>
          <w:tcPr>
            <w:tcW w:w="367" w:type="pct"/>
            <w:tcBorders>
              <w:top w:val="nil"/>
              <w:bottom w:val="nil"/>
            </w:tcBorders>
            <w:shd w:val="clear" w:color="auto" w:fill="auto"/>
          </w:tcPr>
          <w:p w14:paraId="55A6529C" w14:textId="77777777" w:rsidR="003F6F87" w:rsidRPr="00C67A3A" w:rsidRDefault="003F6F87"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68BC1E49" w14:textId="77777777" w:rsidR="003F6F87" w:rsidRPr="00C67A3A" w:rsidRDefault="003F6F87" w:rsidP="00C67A3A">
            <w:pPr>
              <w:spacing w:before="60" w:after="60"/>
              <w:ind w:firstLine="0"/>
              <w:jc w:val="right"/>
              <w:rPr>
                <w:rFonts w:ascii="Arial" w:hAnsi="Arial" w:cs="Arial"/>
                <w:b/>
                <w:sz w:val="20"/>
              </w:rPr>
            </w:pPr>
          </w:p>
        </w:tc>
        <w:tc>
          <w:tcPr>
            <w:tcW w:w="460" w:type="pct"/>
            <w:tcBorders>
              <w:top w:val="nil"/>
              <w:bottom w:val="nil"/>
            </w:tcBorders>
          </w:tcPr>
          <w:p w14:paraId="13E2BAC7" w14:textId="77777777" w:rsidR="003F6F87" w:rsidRPr="00C67A3A" w:rsidRDefault="003F6F87" w:rsidP="00C67A3A">
            <w:pPr>
              <w:spacing w:before="60" w:after="60"/>
              <w:ind w:firstLine="0"/>
              <w:jc w:val="right"/>
              <w:rPr>
                <w:rFonts w:ascii="Arial" w:hAnsi="Arial" w:cs="Arial"/>
                <w:b/>
                <w:sz w:val="20"/>
              </w:rPr>
            </w:pPr>
          </w:p>
        </w:tc>
        <w:tc>
          <w:tcPr>
            <w:tcW w:w="368" w:type="pct"/>
            <w:tcBorders>
              <w:top w:val="nil"/>
              <w:bottom w:val="nil"/>
            </w:tcBorders>
            <w:shd w:val="clear" w:color="auto" w:fill="auto"/>
          </w:tcPr>
          <w:p w14:paraId="7C24191D" w14:textId="77777777" w:rsidR="003F6F87" w:rsidRPr="00C67A3A" w:rsidRDefault="003F6F87" w:rsidP="00C67A3A">
            <w:pPr>
              <w:spacing w:before="60" w:after="60"/>
              <w:ind w:firstLine="0"/>
              <w:jc w:val="right"/>
              <w:rPr>
                <w:rFonts w:ascii="Arial" w:hAnsi="Arial" w:cs="Arial"/>
                <w:b/>
                <w:sz w:val="20"/>
              </w:rPr>
            </w:pPr>
          </w:p>
        </w:tc>
      </w:tr>
      <w:tr w:rsidR="00C77A04" w:rsidRPr="00C67A3A" w14:paraId="7AB7D3C6" w14:textId="77777777" w:rsidTr="00C77A04">
        <w:tc>
          <w:tcPr>
            <w:tcW w:w="893" w:type="pct"/>
            <w:tcBorders>
              <w:top w:val="nil"/>
              <w:bottom w:val="nil"/>
              <w:right w:val="nil"/>
            </w:tcBorders>
            <w:shd w:val="clear" w:color="auto" w:fill="auto"/>
          </w:tcPr>
          <w:p w14:paraId="49A61995"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Allocations In-kind</w:t>
            </w:r>
          </w:p>
        </w:tc>
        <w:tc>
          <w:tcPr>
            <w:tcW w:w="272" w:type="pct"/>
            <w:tcBorders>
              <w:top w:val="nil"/>
              <w:left w:val="nil"/>
              <w:bottom w:val="nil"/>
            </w:tcBorders>
            <w:shd w:val="clear" w:color="auto" w:fill="auto"/>
          </w:tcPr>
          <w:p w14:paraId="04303E1A" w14:textId="58CDD5F6"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_Ref15292231 \n \h </w:instrText>
            </w:r>
            <w:r w:rsidRPr="00C67A3A">
              <w:rPr>
                <w:rFonts w:ascii="Arial" w:hAnsi="Arial" w:cs="Arial"/>
                <w:b/>
                <w:sz w:val="20"/>
              </w:rPr>
            </w:r>
            <w:r w:rsidRPr="00C67A3A">
              <w:rPr>
                <w:rFonts w:ascii="Arial" w:hAnsi="Arial" w:cs="Arial"/>
                <w:b/>
                <w:sz w:val="20"/>
              </w:rPr>
              <w:fldChar w:fldCharType="separate"/>
            </w:r>
            <w:r w:rsidR="00110497">
              <w:rPr>
                <w:rFonts w:ascii="Arial" w:hAnsi="Arial" w:cs="Arial"/>
                <w:b/>
                <w:sz w:val="20"/>
              </w:rPr>
              <w:t>31</w:t>
            </w:r>
            <w:r>
              <w:rPr>
                <w:rFonts w:ascii="Arial" w:hAnsi="Arial" w:cs="Arial"/>
                <w:b/>
                <w:sz w:val="20"/>
              </w:rPr>
              <w:t>.3</w:t>
            </w:r>
            <w:r w:rsidRPr="00C67A3A">
              <w:rPr>
                <w:rFonts w:ascii="Arial" w:hAnsi="Arial" w:cs="Arial"/>
                <w:b/>
                <w:sz w:val="20"/>
              </w:rPr>
              <w:fldChar w:fldCharType="end"/>
            </w:r>
          </w:p>
        </w:tc>
        <w:tc>
          <w:tcPr>
            <w:tcW w:w="361" w:type="pct"/>
            <w:tcBorders>
              <w:top w:val="nil"/>
              <w:bottom w:val="nil"/>
            </w:tcBorders>
            <w:shd w:val="clear" w:color="auto" w:fill="auto"/>
          </w:tcPr>
          <w:p w14:paraId="49CB1E2C"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shd w:val="clear" w:color="auto" w:fill="auto"/>
          </w:tcPr>
          <w:p w14:paraId="105156B4"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shd w:val="clear" w:color="auto" w:fill="auto"/>
          </w:tcPr>
          <w:p w14:paraId="1B77ED44"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62D6142E" w14:textId="77777777" w:rsidR="003F6F87" w:rsidRPr="00C67A3A" w:rsidRDefault="003F6F87" w:rsidP="00C67A3A">
            <w:pPr>
              <w:spacing w:before="60" w:after="60"/>
              <w:ind w:firstLine="0"/>
              <w:jc w:val="right"/>
              <w:rPr>
                <w:rFonts w:ascii="Arial" w:hAnsi="Arial" w:cs="Arial"/>
                <w:sz w:val="20"/>
              </w:rPr>
            </w:pPr>
          </w:p>
        </w:tc>
        <w:tc>
          <w:tcPr>
            <w:tcW w:w="322" w:type="pct"/>
            <w:tcBorders>
              <w:top w:val="nil"/>
              <w:bottom w:val="nil"/>
            </w:tcBorders>
            <w:shd w:val="clear" w:color="auto" w:fill="auto"/>
          </w:tcPr>
          <w:p w14:paraId="49D117AE"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7586486C"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shd w:val="clear" w:color="auto" w:fill="auto"/>
          </w:tcPr>
          <w:p w14:paraId="3B954BC0" w14:textId="77777777" w:rsidR="003F6F87" w:rsidRPr="00C67A3A" w:rsidRDefault="003F6F87"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987C99B" w14:textId="77777777" w:rsidR="003F6F87" w:rsidRPr="00C67A3A" w:rsidRDefault="003F6F87" w:rsidP="00C67A3A">
            <w:pPr>
              <w:spacing w:before="60" w:after="60"/>
              <w:ind w:firstLine="0"/>
              <w:jc w:val="right"/>
              <w:rPr>
                <w:rFonts w:ascii="Arial" w:hAnsi="Arial" w:cs="Arial"/>
                <w:sz w:val="20"/>
              </w:rPr>
            </w:pPr>
          </w:p>
        </w:tc>
        <w:tc>
          <w:tcPr>
            <w:tcW w:w="460" w:type="pct"/>
            <w:tcBorders>
              <w:top w:val="nil"/>
              <w:bottom w:val="nil"/>
            </w:tcBorders>
          </w:tcPr>
          <w:p w14:paraId="194E3CBE"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697CFB0B" w14:textId="77777777" w:rsidR="003F6F87" w:rsidRPr="00C67A3A" w:rsidRDefault="003F6F87" w:rsidP="00C67A3A">
            <w:pPr>
              <w:spacing w:before="60" w:after="60"/>
              <w:ind w:firstLine="0"/>
              <w:jc w:val="right"/>
              <w:rPr>
                <w:rFonts w:ascii="Arial" w:hAnsi="Arial" w:cs="Arial"/>
                <w:sz w:val="20"/>
              </w:rPr>
            </w:pPr>
          </w:p>
        </w:tc>
      </w:tr>
      <w:tr w:rsidR="00C77A04" w:rsidRPr="00C67A3A" w14:paraId="3CA455DE" w14:textId="77777777" w:rsidTr="00C77A04">
        <w:tc>
          <w:tcPr>
            <w:tcW w:w="893" w:type="pct"/>
            <w:tcBorders>
              <w:top w:val="nil"/>
              <w:bottom w:val="nil"/>
              <w:right w:val="nil"/>
            </w:tcBorders>
            <w:shd w:val="clear" w:color="auto" w:fill="auto"/>
          </w:tcPr>
          <w:p w14:paraId="794439A7" w14:textId="77777777" w:rsidR="003F6F87" w:rsidRPr="00C67A3A" w:rsidRDefault="003F6F87" w:rsidP="00C67A3A">
            <w:pPr>
              <w:spacing w:before="60" w:after="60"/>
              <w:ind w:left="313" w:firstLine="0"/>
              <w:rPr>
                <w:rFonts w:ascii="Arial" w:hAnsi="Arial" w:cs="Arial"/>
                <w:sz w:val="20"/>
              </w:rPr>
            </w:pPr>
            <w:r w:rsidRPr="00C67A3A">
              <w:rPr>
                <w:rFonts w:ascii="Arial" w:hAnsi="Arial" w:cs="Arial"/>
                <w:sz w:val="20"/>
              </w:rPr>
              <w:t>Monetary Allocations</w:t>
            </w:r>
          </w:p>
        </w:tc>
        <w:tc>
          <w:tcPr>
            <w:tcW w:w="272" w:type="pct"/>
            <w:tcBorders>
              <w:top w:val="nil"/>
              <w:left w:val="nil"/>
              <w:bottom w:val="nil"/>
            </w:tcBorders>
            <w:shd w:val="clear" w:color="auto" w:fill="auto"/>
          </w:tcPr>
          <w:p w14:paraId="4964BD12" w14:textId="3CEB65AB"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_Ref1543994 \n \h </w:instrText>
            </w:r>
            <w:r w:rsidRPr="00C67A3A">
              <w:rPr>
                <w:rFonts w:ascii="Arial" w:hAnsi="Arial" w:cs="Arial"/>
                <w:b/>
                <w:sz w:val="20"/>
              </w:rPr>
            </w:r>
            <w:r w:rsidRPr="00C67A3A">
              <w:rPr>
                <w:rFonts w:ascii="Arial" w:hAnsi="Arial" w:cs="Arial"/>
                <w:b/>
                <w:sz w:val="20"/>
              </w:rPr>
              <w:fldChar w:fldCharType="separate"/>
            </w:r>
            <w:r w:rsidR="00110497">
              <w:rPr>
                <w:rFonts w:ascii="Arial" w:hAnsi="Arial" w:cs="Arial"/>
                <w:b/>
                <w:sz w:val="20"/>
              </w:rPr>
              <w:t>31</w:t>
            </w:r>
            <w:r>
              <w:rPr>
                <w:rFonts w:ascii="Arial" w:hAnsi="Arial" w:cs="Arial"/>
                <w:b/>
                <w:sz w:val="20"/>
              </w:rPr>
              <w:t>.4</w:t>
            </w:r>
            <w:r w:rsidRPr="00C67A3A">
              <w:rPr>
                <w:rFonts w:ascii="Arial" w:hAnsi="Arial" w:cs="Arial"/>
                <w:b/>
                <w:sz w:val="20"/>
              </w:rPr>
              <w:fldChar w:fldCharType="end"/>
            </w:r>
          </w:p>
        </w:tc>
        <w:tc>
          <w:tcPr>
            <w:tcW w:w="361" w:type="pct"/>
            <w:tcBorders>
              <w:top w:val="nil"/>
              <w:bottom w:val="nil"/>
            </w:tcBorders>
            <w:shd w:val="clear" w:color="auto" w:fill="auto"/>
          </w:tcPr>
          <w:p w14:paraId="38B629B1"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bottom w:val="nil"/>
            </w:tcBorders>
            <w:shd w:val="clear" w:color="auto" w:fill="auto"/>
          </w:tcPr>
          <w:p w14:paraId="3F6A3016"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bottom w:val="nil"/>
            </w:tcBorders>
            <w:shd w:val="clear" w:color="auto" w:fill="auto"/>
          </w:tcPr>
          <w:p w14:paraId="67C38C17"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bottom w:val="nil"/>
            </w:tcBorders>
          </w:tcPr>
          <w:p w14:paraId="53E22EDD" w14:textId="77777777" w:rsidR="003F6F87" w:rsidRPr="00C67A3A" w:rsidRDefault="003F6F87" w:rsidP="00C67A3A">
            <w:pPr>
              <w:spacing w:before="60" w:after="60"/>
              <w:ind w:firstLine="0"/>
              <w:jc w:val="right"/>
              <w:rPr>
                <w:rFonts w:ascii="Arial" w:hAnsi="Arial" w:cs="Arial"/>
                <w:sz w:val="20"/>
              </w:rPr>
            </w:pPr>
          </w:p>
        </w:tc>
        <w:tc>
          <w:tcPr>
            <w:tcW w:w="322" w:type="pct"/>
            <w:tcBorders>
              <w:top w:val="nil"/>
              <w:bottom w:val="nil"/>
            </w:tcBorders>
            <w:shd w:val="clear" w:color="auto" w:fill="auto"/>
          </w:tcPr>
          <w:p w14:paraId="272CAC54"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77DBD666"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bottom w:val="nil"/>
            </w:tcBorders>
            <w:shd w:val="clear" w:color="auto" w:fill="auto"/>
          </w:tcPr>
          <w:p w14:paraId="47BCF69F" w14:textId="77777777" w:rsidR="003F6F87" w:rsidRPr="00C67A3A" w:rsidRDefault="003F6F87"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74E1D6F" w14:textId="77777777" w:rsidR="003F6F87" w:rsidRPr="00C67A3A" w:rsidRDefault="003F6F87" w:rsidP="00C67A3A">
            <w:pPr>
              <w:spacing w:before="60" w:after="60"/>
              <w:ind w:firstLine="0"/>
              <w:jc w:val="right"/>
              <w:rPr>
                <w:rFonts w:ascii="Arial" w:hAnsi="Arial" w:cs="Arial"/>
                <w:sz w:val="20"/>
              </w:rPr>
            </w:pPr>
          </w:p>
        </w:tc>
        <w:tc>
          <w:tcPr>
            <w:tcW w:w="460" w:type="pct"/>
            <w:tcBorders>
              <w:top w:val="nil"/>
              <w:bottom w:val="nil"/>
            </w:tcBorders>
          </w:tcPr>
          <w:p w14:paraId="4ACC05D6"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bottom w:val="nil"/>
            </w:tcBorders>
            <w:shd w:val="clear" w:color="auto" w:fill="auto"/>
          </w:tcPr>
          <w:p w14:paraId="1008CCC5" w14:textId="77777777" w:rsidR="003F6F87" w:rsidRPr="00C67A3A" w:rsidRDefault="003F6F87" w:rsidP="00C67A3A">
            <w:pPr>
              <w:spacing w:before="60" w:after="60"/>
              <w:ind w:firstLine="0"/>
              <w:jc w:val="right"/>
              <w:rPr>
                <w:rFonts w:ascii="Arial" w:hAnsi="Arial" w:cs="Arial"/>
                <w:sz w:val="20"/>
              </w:rPr>
            </w:pPr>
          </w:p>
        </w:tc>
      </w:tr>
      <w:tr w:rsidR="00C77A04" w:rsidRPr="00C67A3A" w14:paraId="1D89C685" w14:textId="77777777" w:rsidTr="00C77A04">
        <w:tc>
          <w:tcPr>
            <w:tcW w:w="1164" w:type="pct"/>
            <w:gridSpan w:val="2"/>
            <w:tcBorders>
              <w:top w:val="nil"/>
            </w:tcBorders>
            <w:shd w:val="clear" w:color="auto" w:fill="auto"/>
          </w:tcPr>
          <w:p w14:paraId="077EF740"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Total</w:t>
            </w:r>
          </w:p>
        </w:tc>
        <w:tc>
          <w:tcPr>
            <w:tcW w:w="361" w:type="pct"/>
            <w:tcBorders>
              <w:top w:val="nil"/>
            </w:tcBorders>
            <w:shd w:val="clear" w:color="auto" w:fill="auto"/>
          </w:tcPr>
          <w:p w14:paraId="2CDFFE4F" w14:textId="77777777" w:rsidR="003F6F87" w:rsidRPr="00C67A3A" w:rsidRDefault="003F6F87" w:rsidP="00C67A3A">
            <w:pPr>
              <w:spacing w:before="60" w:after="60"/>
              <w:ind w:firstLine="0"/>
              <w:jc w:val="right"/>
              <w:rPr>
                <w:rFonts w:ascii="Arial" w:hAnsi="Arial" w:cs="Arial"/>
                <w:sz w:val="20"/>
              </w:rPr>
            </w:pPr>
          </w:p>
        </w:tc>
        <w:tc>
          <w:tcPr>
            <w:tcW w:w="361" w:type="pct"/>
            <w:tcBorders>
              <w:top w:val="nil"/>
            </w:tcBorders>
            <w:shd w:val="clear" w:color="auto" w:fill="auto"/>
          </w:tcPr>
          <w:p w14:paraId="282BEF0C" w14:textId="77777777" w:rsidR="003F6F87" w:rsidRPr="00C67A3A" w:rsidRDefault="003F6F87" w:rsidP="00C67A3A">
            <w:pPr>
              <w:spacing w:before="60" w:after="60"/>
              <w:ind w:firstLine="0"/>
              <w:jc w:val="right"/>
              <w:rPr>
                <w:rFonts w:ascii="Arial" w:hAnsi="Arial" w:cs="Arial"/>
                <w:sz w:val="20"/>
              </w:rPr>
            </w:pPr>
          </w:p>
        </w:tc>
        <w:tc>
          <w:tcPr>
            <w:tcW w:w="362" w:type="pct"/>
            <w:tcBorders>
              <w:top w:val="nil"/>
            </w:tcBorders>
            <w:shd w:val="clear" w:color="auto" w:fill="auto"/>
          </w:tcPr>
          <w:p w14:paraId="387E6ABD" w14:textId="77777777" w:rsidR="003F6F87" w:rsidRPr="00C67A3A" w:rsidRDefault="003F6F87" w:rsidP="00C67A3A">
            <w:pPr>
              <w:spacing w:before="60" w:after="60"/>
              <w:ind w:firstLine="0"/>
              <w:jc w:val="right"/>
              <w:rPr>
                <w:rFonts w:ascii="Arial" w:hAnsi="Arial" w:cs="Arial"/>
                <w:sz w:val="20"/>
              </w:rPr>
            </w:pPr>
          </w:p>
        </w:tc>
        <w:tc>
          <w:tcPr>
            <w:tcW w:w="451" w:type="pct"/>
            <w:tcBorders>
              <w:top w:val="nil"/>
            </w:tcBorders>
          </w:tcPr>
          <w:p w14:paraId="64D1A428" w14:textId="77777777" w:rsidR="003F6F87" w:rsidRPr="00C67A3A" w:rsidRDefault="003F6F87" w:rsidP="00C67A3A">
            <w:pPr>
              <w:spacing w:before="60" w:after="60"/>
              <w:ind w:firstLine="0"/>
              <w:jc w:val="right"/>
              <w:rPr>
                <w:rFonts w:ascii="Arial" w:hAnsi="Arial" w:cs="Arial"/>
                <w:sz w:val="20"/>
              </w:rPr>
            </w:pPr>
          </w:p>
        </w:tc>
        <w:tc>
          <w:tcPr>
            <w:tcW w:w="322" w:type="pct"/>
            <w:tcBorders>
              <w:top w:val="nil"/>
            </w:tcBorders>
            <w:shd w:val="clear" w:color="auto" w:fill="auto"/>
          </w:tcPr>
          <w:p w14:paraId="59938804"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tcBorders>
            <w:shd w:val="clear" w:color="auto" w:fill="auto"/>
          </w:tcPr>
          <w:p w14:paraId="0BD5FA77" w14:textId="77777777" w:rsidR="003F6F87" w:rsidRPr="00C67A3A" w:rsidRDefault="003F6F87" w:rsidP="00C67A3A">
            <w:pPr>
              <w:spacing w:before="60" w:after="60"/>
              <w:ind w:firstLine="0"/>
              <w:jc w:val="right"/>
              <w:rPr>
                <w:rFonts w:ascii="Arial" w:hAnsi="Arial" w:cs="Arial"/>
                <w:sz w:val="20"/>
              </w:rPr>
            </w:pPr>
          </w:p>
        </w:tc>
        <w:tc>
          <w:tcPr>
            <w:tcW w:w="367" w:type="pct"/>
            <w:tcBorders>
              <w:top w:val="nil"/>
            </w:tcBorders>
            <w:shd w:val="clear" w:color="auto" w:fill="auto"/>
          </w:tcPr>
          <w:p w14:paraId="2AF6681F" w14:textId="77777777" w:rsidR="003F6F87" w:rsidRPr="00C67A3A" w:rsidRDefault="003F6F87" w:rsidP="00C67A3A">
            <w:pPr>
              <w:spacing w:before="60" w:after="60"/>
              <w:ind w:firstLine="0"/>
              <w:jc w:val="right"/>
              <w:rPr>
                <w:rFonts w:ascii="Arial" w:hAnsi="Arial" w:cs="Arial"/>
                <w:sz w:val="20"/>
              </w:rPr>
            </w:pPr>
          </w:p>
        </w:tc>
        <w:tc>
          <w:tcPr>
            <w:tcW w:w="414" w:type="pct"/>
            <w:tcBorders>
              <w:top w:val="nil"/>
            </w:tcBorders>
            <w:shd w:val="clear" w:color="auto" w:fill="auto"/>
          </w:tcPr>
          <w:p w14:paraId="4A052C47" w14:textId="77777777" w:rsidR="003F6F87" w:rsidRPr="00C67A3A" w:rsidRDefault="003F6F87" w:rsidP="00C67A3A">
            <w:pPr>
              <w:spacing w:before="60" w:after="60"/>
              <w:ind w:firstLine="0"/>
              <w:jc w:val="right"/>
              <w:rPr>
                <w:rFonts w:ascii="Arial" w:hAnsi="Arial" w:cs="Arial"/>
                <w:sz w:val="20"/>
              </w:rPr>
            </w:pPr>
          </w:p>
        </w:tc>
        <w:tc>
          <w:tcPr>
            <w:tcW w:w="460" w:type="pct"/>
            <w:tcBorders>
              <w:top w:val="nil"/>
            </w:tcBorders>
          </w:tcPr>
          <w:p w14:paraId="4380706A" w14:textId="77777777" w:rsidR="003F6F87" w:rsidRPr="00C67A3A" w:rsidRDefault="003F6F87" w:rsidP="00C67A3A">
            <w:pPr>
              <w:spacing w:before="60" w:after="60"/>
              <w:ind w:firstLine="0"/>
              <w:jc w:val="right"/>
              <w:rPr>
                <w:rFonts w:ascii="Arial" w:hAnsi="Arial" w:cs="Arial"/>
                <w:sz w:val="20"/>
              </w:rPr>
            </w:pPr>
          </w:p>
        </w:tc>
        <w:tc>
          <w:tcPr>
            <w:tcW w:w="368" w:type="pct"/>
            <w:tcBorders>
              <w:top w:val="nil"/>
            </w:tcBorders>
            <w:shd w:val="clear" w:color="auto" w:fill="auto"/>
          </w:tcPr>
          <w:p w14:paraId="31657D6F" w14:textId="77777777" w:rsidR="003F6F87" w:rsidRPr="00C67A3A" w:rsidRDefault="003F6F87" w:rsidP="00C67A3A">
            <w:pPr>
              <w:spacing w:before="60" w:after="60"/>
              <w:ind w:firstLine="0"/>
              <w:jc w:val="right"/>
              <w:rPr>
                <w:rFonts w:ascii="Arial" w:hAnsi="Arial" w:cs="Arial"/>
                <w:sz w:val="20"/>
              </w:rPr>
            </w:pPr>
          </w:p>
        </w:tc>
      </w:tr>
    </w:tbl>
    <w:p w14:paraId="4991A2D3" w14:textId="77777777" w:rsidR="00FB278B" w:rsidRDefault="00FB278B" w:rsidP="002D06B6">
      <w:pPr>
        <w:ind w:firstLine="0"/>
        <w:rPr>
          <w:rFonts w:ascii="Arial" w:hAnsi="Arial" w:cs="Arial"/>
          <w:b/>
          <w:sz w:val="20"/>
        </w:rPr>
      </w:pPr>
    </w:p>
    <w:p w14:paraId="73204F91" w14:textId="2B137D05" w:rsidR="00FB278B" w:rsidRPr="00C67A3A" w:rsidRDefault="00FB278B" w:rsidP="00F03D6B">
      <w:pPr>
        <w:ind w:firstLine="0"/>
        <w:rPr>
          <w:rFonts w:ascii="Arial" w:hAnsi="Arial" w:cs="Arial"/>
          <w:b/>
          <w:color w:val="ED7D31"/>
          <w:sz w:val="20"/>
        </w:rPr>
      </w:pPr>
      <w:r>
        <w:rPr>
          <w:rFonts w:ascii="Arial" w:hAnsi="Arial" w:cs="Arial"/>
          <w:b/>
          <w:sz w:val="20"/>
        </w:rPr>
        <w:br w:type="page"/>
      </w:r>
    </w:p>
    <w:p w14:paraId="3999627D" w14:textId="2E676512" w:rsidR="007B7530" w:rsidRPr="002313F6" w:rsidRDefault="007B7530">
      <w:pPr>
        <w:pStyle w:val="ListParagraph"/>
        <w:numPr>
          <w:ilvl w:val="1"/>
          <w:numId w:val="48"/>
        </w:numPr>
        <w:ind w:left="567" w:hanging="567"/>
        <w:rPr>
          <w:rFonts w:ascii="Arial" w:hAnsi="Arial" w:cs="Arial"/>
          <w:b/>
          <w:sz w:val="20"/>
        </w:rPr>
      </w:pPr>
      <w:bookmarkStart w:id="113" w:name="_Ref535562608"/>
      <w:r w:rsidRPr="002313F6">
        <w:rPr>
          <w:rFonts w:ascii="Arial" w:hAnsi="Arial" w:cs="Arial"/>
          <w:b/>
          <w:sz w:val="20"/>
        </w:rPr>
        <w:lastRenderedPageBreak/>
        <w:t>Unspent Capital Allocations In-kind</w:t>
      </w:r>
      <w:bookmarkEnd w:id="1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59"/>
        <w:gridCol w:w="1295"/>
        <w:gridCol w:w="984"/>
        <w:gridCol w:w="1028"/>
        <w:gridCol w:w="1096"/>
        <w:gridCol w:w="1050"/>
        <w:gridCol w:w="1295"/>
        <w:gridCol w:w="984"/>
      </w:tblGrid>
      <w:tr w:rsidR="003F6F87" w:rsidRPr="00C67A3A" w14:paraId="625EF294" w14:textId="77777777" w:rsidTr="00FD6F2D">
        <w:tc>
          <w:tcPr>
            <w:tcW w:w="1088" w:type="pct"/>
            <w:vMerge w:val="restart"/>
            <w:shd w:val="clear" w:color="auto" w:fill="FBE4D5"/>
          </w:tcPr>
          <w:p w14:paraId="4C643624" w14:textId="77777777" w:rsidR="003F6F87" w:rsidRPr="00C67A3A" w:rsidRDefault="003F6F87" w:rsidP="00C67A3A">
            <w:pPr>
              <w:spacing w:before="60" w:after="60"/>
              <w:ind w:firstLine="0"/>
              <w:rPr>
                <w:rFonts w:ascii="Arial" w:hAnsi="Arial" w:cs="Arial"/>
                <w:b/>
                <w:sz w:val="20"/>
              </w:rPr>
            </w:pPr>
          </w:p>
        </w:tc>
        <w:tc>
          <w:tcPr>
            <w:tcW w:w="369" w:type="pct"/>
            <w:shd w:val="clear" w:color="auto" w:fill="FBE4D5"/>
          </w:tcPr>
          <w:p w14:paraId="3B7DF006" w14:textId="77777777" w:rsidR="003F6F87" w:rsidRDefault="003F6F87" w:rsidP="00C67A3A">
            <w:pPr>
              <w:spacing w:before="60" w:after="60"/>
              <w:ind w:firstLine="0"/>
              <w:jc w:val="center"/>
              <w:rPr>
                <w:rFonts w:ascii="Arial" w:hAnsi="Arial" w:cs="Arial"/>
                <w:b/>
                <w:sz w:val="20"/>
              </w:rPr>
            </w:pPr>
          </w:p>
        </w:tc>
        <w:tc>
          <w:tcPr>
            <w:tcW w:w="1589" w:type="pct"/>
            <w:gridSpan w:val="4"/>
            <w:tcBorders>
              <w:bottom w:val="single" w:sz="4" w:space="0" w:color="auto"/>
            </w:tcBorders>
            <w:shd w:val="clear" w:color="auto" w:fill="FBE4D5"/>
          </w:tcPr>
          <w:p w14:paraId="696DF410" w14:textId="4E04BA16"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2B3D38">
              <w:rPr>
                <w:rFonts w:ascii="Arial" w:hAnsi="Arial" w:cs="Arial"/>
                <w:b/>
                <w:sz w:val="20"/>
              </w:rPr>
              <w:t>3</w:t>
            </w:r>
            <w:r>
              <w:rPr>
                <w:rFonts w:ascii="Arial" w:hAnsi="Arial" w:cs="Arial"/>
                <w:b/>
                <w:sz w:val="20"/>
              </w:rPr>
              <w:t>/202</w:t>
            </w:r>
            <w:r w:rsidR="002B3D38">
              <w:rPr>
                <w:rFonts w:ascii="Arial" w:hAnsi="Arial" w:cs="Arial"/>
                <w:b/>
                <w:sz w:val="20"/>
              </w:rPr>
              <w:t>4</w:t>
            </w:r>
          </w:p>
          <w:p w14:paraId="3A38FA81"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36EF07E5" w14:textId="77777777" w:rsidR="003F6F87" w:rsidRDefault="003F6F87" w:rsidP="00C67A3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0B0EBEA7" w14:textId="37F8AB61"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2B3D38">
              <w:rPr>
                <w:rFonts w:ascii="Arial" w:hAnsi="Arial" w:cs="Arial"/>
                <w:b/>
                <w:sz w:val="20"/>
              </w:rPr>
              <w:t>2</w:t>
            </w:r>
            <w:r>
              <w:rPr>
                <w:rFonts w:ascii="Arial" w:hAnsi="Arial" w:cs="Arial"/>
                <w:b/>
                <w:sz w:val="20"/>
              </w:rPr>
              <w:t>/202</w:t>
            </w:r>
            <w:r w:rsidR="00175490">
              <w:rPr>
                <w:rFonts w:ascii="Arial" w:hAnsi="Arial" w:cs="Arial"/>
                <w:b/>
                <w:sz w:val="20"/>
              </w:rPr>
              <w:t>3</w:t>
            </w:r>
          </w:p>
          <w:p w14:paraId="4FB4B3B4"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r>
      <w:tr w:rsidR="003F6F87" w:rsidRPr="00C67A3A" w14:paraId="23C3521D" w14:textId="77777777" w:rsidTr="00FD6F2D">
        <w:tc>
          <w:tcPr>
            <w:tcW w:w="1088" w:type="pct"/>
            <w:vMerge/>
            <w:tcBorders>
              <w:bottom w:val="single" w:sz="4" w:space="0" w:color="auto"/>
            </w:tcBorders>
            <w:shd w:val="clear" w:color="auto" w:fill="FBE4D5"/>
          </w:tcPr>
          <w:p w14:paraId="6F8D1112" w14:textId="77777777" w:rsidR="003F6F87" w:rsidRPr="00C67A3A" w:rsidRDefault="003F6F87"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11D4E2AB"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2F0868CE"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0" w:type="pct"/>
            <w:tcBorders>
              <w:bottom w:val="single" w:sz="4" w:space="0" w:color="auto"/>
            </w:tcBorders>
            <w:shd w:val="clear" w:color="auto" w:fill="FBE4D5"/>
          </w:tcPr>
          <w:p w14:paraId="70A96087" w14:textId="77777777" w:rsidR="003F6F87" w:rsidRPr="00667994" w:rsidRDefault="00A4030B"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2CE91600"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04FDDAB1"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9" w:type="pct"/>
            <w:tcBorders>
              <w:bottom w:val="single" w:sz="4" w:space="0" w:color="auto"/>
            </w:tcBorders>
            <w:shd w:val="clear" w:color="auto" w:fill="FBE4D5"/>
          </w:tcPr>
          <w:p w14:paraId="19BB5FDE"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44597787"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6" w:type="pct"/>
            <w:tcBorders>
              <w:bottom w:val="single" w:sz="4" w:space="0" w:color="auto"/>
            </w:tcBorders>
            <w:shd w:val="clear" w:color="auto" w:fill="FBE4D5"/>
          </w:tcPr>
          <w:p w14:paraId="374B5281" w14:textId="77777777" w:rsidR="003F6F87" w:rsidRPr="00667994" w:rsidRDefault="00A4030B"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5FA8FE3F"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712E997D"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3F6F87" w:rsidRPr="00C67A3A" w14:paraId="62964D1C" w14:textId="77777777" w:rsidTr="00FD6F2D">
        <w:tc>
          <w:tcPr>
            <w:tcW w:w="1088" w:type="pct"/>
            <w:tcBorders>
              <w:bottom w:val="nil"/>
            </w:tcBorders>
            <w:shd w:val="clear" w:color="auto" w:fill="auto"/>
          </w:tcPr>
          <w:p w14:paraId="1731E633" w14:textId="77777777" w:rsidR="003F6F87" w:rsidRPr="00C67A3A" w:rsidRDefault="003F6F87" w:rsidP="00C67A3A">
            <w:pPr>
              <w:spacing w:before="60" w:after="60"/>
              <w:ind w:firstLine="0"/>
              <w:rPr>
                <w:rFonts w:ascii="Arial" w:hAnsi="Arial" w:cs="Arial"/>
                <w:sz w:val="20"/>
              </w:rPr>
            </w:pPr>
          </w:p>
        </w:tc>
        <w:tc>
          <w:tcPr>
            <w:tcW w:w="369" w:type="pct"/>
            <w:tcBorders>
              <w:bottom w:val="nil"/>
            </w:tcBorders>
            <w:shd w:val="clear" w:color="auto" w:fill="auto"/>
          </w:tcPr>
          <w:p w14:paraId="7058E6D3" w14:textId="77777777" w:rsidR="003F6F87" w:rsidRPr="00C67A3A" w:rsidRDefault="003F6F87" w:rsidP="00C67A3A">
            <w:pPr>
              <w:spacing w:before="60" w:after="60"/>
              <w:ind w:firstLine="0"/>
              <w:jc w:val="right"/>
              <w:rPr>
                <w:rFonts w:ascii="Arial" w:hAnsi="Arial" w:cs="Arial"/>
                <w:sz w:val="20"/>
              </w:rPr>
            </w:pPr>
          </w:p>
        </w:tc>
        <w:tc>
          <w:tcPr>
            <w:tcW w:w="393" w:type="pct"/>
            <w:tcBorders>
              <w:bottom w:val="nil"/>
            </w:tcBorders>
            <w:shd w:val="clear" w:color="auto" w:fill="auto"/>
          </w:tcPr>
          <w:p w14:paraId="1D9C249D" w14:textId="77777777" w:rsidR="003F6F87" w:rsidRPr="00C67A3A" w:rsidRDefault="003F6F87" w:rsidP="00C67A3A">
            <w:pPr>
              <w:spacing w:before="60" w:after="60"/>
              <w:ind w:firstLine="0"/>
              <w:jc w:val="right"/>
              <w:rPr>
                <w:rFonts w:ascii="Arial" w:hAnsi="Arial" w:cs="Arial"/>
                <w:sz w:val="20"/>
              </w:rPr>
            </w:pPr>
          </w:p>
        </w:tc>
        <w:tc>
          <w:tcPr>
            <w:tcW w:w="380" w:type="pct"/>
            <w:tcBorders>
              <w:bottom w:val="nil"/>
            </w:tcBorders>
            <w:shd w:val="clear" w:color="auto" w:fill="auto"/>
          </w:tcPr>
          <w:p w14:paraId="0A356D89" w14:textId="77777777" w:rsidR="003F6F87" w:rsidRPr="00C67A3A" w:rsidRDefault="003F6F87" w:rsidP="00C67A3A">
            <w:pPr>
              <w:spacing w:before="60" w:after="60"/>
              <w:ind w:firstLine="0"/>
              <w:jc w:val="right"/>
              <w:rPr>
                <w:rFonts w:ascii="Arial" w:hAnsi="Arial" w:cs="Arial"/>
                <w:sz w:val="20"/>
              </w:rPr>
            </w:pPr>
          </w:p>
        </w:tc>
        <w:tc>
          <w:tcPr>
            <w:tcW w:w="464" w:type="pct"/>
            <w:tcBorders>
              <w:bottom w:val="nil"/>
            </w:tcBorders>
          </w:tcPr>
          <w:p w14:paraId="3EB7D3B9" w14:textId="77777777" w:rsidR="003F6F87" w:rsidRPr="00C67A3A" w:rsidRDefault="003F6F87" w:rsidP="00C67A3A">
            <w:pPr>
              <w:spacing w:before="60" w:after="60"/>
              <w:ind w:firstLine="0"/>
              <w:jc w:val="right"/>
              <w:rPr>
                <w:rFonts w:ascii="Arial" w:hAnsi="Arial" w:cs="Arial"/>
                <w:sz w:val="20"/>
              </w:rPr>
            </w:pPr>
          </w:p>
        </w:tc>
        <w:tc>
          <w:tcPr>
            <w:tcW w:w="353" w:type="pct"/>
            <w:tcBorders>
              <w:bottom w:val="nil"/>
            </w:tcBorders>
            <w:shd w:val="clear" w:color="auto" w:fill="auto"/>
          </w:tcPr>
          <w:p w14:paraId="2D422777" w14:textId="77777777" w:rsidR="003F6F87" w:rsidRPr="00C67A3A" w:rsidRDefault="003F6F87" w:rsidP="00C67A3A">
            <w:pPr>
              <w:spacing w:before="60" w:after="60"/>
              <w:ind w:firstLine="0"/>
              <w:jc w:val="right"/>
              <w:rPr>
                <w:rFonts w:ascii="Arial" w:hAnsi="Arial" w:cs="Arial"/>
                <w:sz w:val="20"/>
              </w:rPr>
            </w:pPr>
          </w:p>
        </w:tc>
        <w:tc>
          <w:tcPr>
            <w:tcW w:w="369" w:type="pct"/>
            <w:tcBorders>
              <w:bottom w:val="nil"/>
            </w:tcBorders>
            <w:shd w:val="clear" w:color="auto" w:fill="auto"/>
          </w:tcPr>
          <w:p w14:paraId="5DF0D01A" w14:textId="77777777" w:rsidR="003F6F87" w:rsidRPr="00C67A3A" w:rsidRDefault="003F6F87" w:rsidP="00C67A3A">
            <w:pPr>
              <w:spacing w:before="60" w:after="60"/>
              <w:ind w:firstLine="0"/>
              <w:jc w:val="right"/>
              <w:rPr>
                <w:rFonts w:ascii="Arial" w:hAnsi="Arial" w:cs="Arial"/>
                <w:sz w:val="20"/>
              </w:rPr>
            </w:pPr>
          </w:p>
        </w:tc>
        <w:tc>
          <w:tcPr>
            <w:tcW w:w="393" w:type="pct"/>
            <w:tcBorders>
              <w:bottom w:val="nil"/>
            </w:tcBorders>
            <w:shd w:val="clear" w:color="auto" w:fill="auto"/>
          </w:tcPr>
          <w:p w14:paraId="7A6C6768" w14:textId="77777777" w:rsidR="003F6F87" w:rsidRPr="00C67A3A" w:rsidRDefault="003F6F87" w:rsidP="00C67A3A">
            <w:pPr>
              <w:spacing w:before="60" w:after="60"/>
              <w:ind w:firstLine="0"/>
              <w:jc w:val="right"/>
              <w:rPr>
                <w:rFonts w:ascii="Arial" w:hAnsi="Arial" w:cs="Arial"/>
                <w:sz w:val="20"/>
              </w:rPr>
            </w:pPr>
          </w:p>
        </w:tc>
        <w:tc>
          <w:tcPr>
            <w:tcW w:w="376" w:type="pct"/>
            <w:tcBorders>
              <w:bottom w:val="nil"/>
            </w:tcBorders>
            <w:shd w:val="clear" w:color="auto" w:fill="auto"/>
          </w:tcPr>
          <w:p w14:paraId="2BC80B8D" w14:textId="77777777" w:rsidR="003F6F87" w:rsidRPr="00C67A3A" w:rsidRDefault="003F6F87" w:rsidP="00C67A3A">
            <w:pPr>
              <w:spacing w:before="60" w:after="60"/>
              <w:ind w:firstLine="0"/>
              <w:jc w:val="right"/>
              <w:rPr>
                <w:rFonts w:ascii="Arial" w:hAnsi="Arial" w:cs="Arial"/>
                <w:sz w:val="20"/>
              </w:rPr>
            </w:pPr>
          </w:p>
        </w:tc>
        <w:tc>
          <w:tcPr>
            <w:tcW w:w="464" w:type="pct"/>
            <w:tcBorders>
              <w:bottom w:val="nil"/>
            </w:tcBorders>
          </w:tcPr>
          <w:p w14:paraId="346FE2FC" w14:textId="77777777" w:rsidR="003F6F87" w:rsidRPr="00C67A3A" w:rsidRDefault="003F6F87" w:rsidP="00C67A3A">
            <w:pPr>
              <w:spacing w:before="60" w:after="60"/>
              <w:ind w:firstLine="0"/>
              <w:jc w:val="right"/>
              <w:rPr>
                <w:rFonts w:ascii="Arial" w:hAnsi="Arial" w:cs="Arial"/>
                <w:sz w:val="20"/>
              </w:rPr>
            </w:pPr>
          </w:p>
        </w:tc>
        <w:tc>
          <w:tcPr>
            <w:tcW w:w="353" w:type="pct"/>
            <w:tcBorders>
              <w:bottom w:val="nil"/>
            </w:tcBorders>
            <w:shd w:val="clear" w:color="auto" w:fill="auto"/>
          </w:tcPr>
          <w:p w14:paraId="4363B151" w14:textId="77777777" w:rsidR="003F6F87" w:rsidRPr="00C67A3A" w:rsidRDefault="003F6F87" w:rsidP="00C67A3A">
            <w:pPr>
              <w:spacing w:before="60" w:after="60"/>
              <w:ind w:firstLine="0"/>
              <w:jc w:val="right"/>
              <w:rPr>
                <w:rFonts w:ascii="Arial" w:hAnsi="Arial" w:cs="Arial"/>
                <w:sz w:val="20"/>
              </w:rPr>
            </w:pPr>
          </w:p>
        </w:tc>
      </w:tr>
      <w:tr w:rsidR="003F6F87" w:rsidRPr="00C67A3A" w14:paraId="63166155" w14:textId="77777777" w:rsidTr="00FD6F2D">
        <w:tc>
          <w:tcPr>
            <w:tcW w:w="1088" w:type="pct"/>
            <w:tcBorders>
              <w:top w:val="nil"/>
              <w:bottom w:val="nil"/>
            </w:tcBorders>
            <w:shd w:val="clear" w:color="auto" w:fill="auto"/>
          </w:tcPr>
          <w:p w14:paraId="3B191F76" w14:textId="77777777" w:rsidR="003F6F87" w:rsidRPr="00C67A3A" w:rsidRDefault="003F6F87" w:rsidP="00C67A3A">
            <w:pPr>
              <w:spacing w:before="60" w:after="60"/>
              <w:ind w:firstLine="0"/>
              <w:jc w:val="left"/>
              <w:rPr>
                <w:rFonts w:ascii="Arial" w:hAnsi="Arial" w:cs="Arial"/>
                <w:b/>
                <w:sz w:val="20"/>
              </w:rPr>
            </w:pPr>
            <w:r w:rsidRPr="00C67A3A">
              <w:rPr>
                <w:rFonts w:ascii="Arial" w:hAnsi="Arial" w:cs="Arial"/>
                <w:b/>
                <w:sz w:val="20"/>
              </w:rPr>
              <w:t>Departmental Agencies and Accounts</w:t>
            </w:r>
          </w:p>
        </w:tc>
        <w:tc>
          <w:tcPr>
            <w:tcW w:w="369" w:type="pct"/>
            <w:tcBorders>
              <w:top w:val="nil"/>
              <w:bottom w:val="nil"/>
            </w:tcBorders>
            <w:shd w:val="clear" w:color="auto" w:fill="auto"/>
          </w:tcPr>
          <w:p w14:paraId="4DD8C81C"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081B6A3"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5B48443C"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E6E9466"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3400EC1"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7B82EC22"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8A9D573"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566E9BC8"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6C5B1CEC"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E717EB2" w14:textId="77777777" w:rsidR="003F6F87" w:rsidRPr="00C67A3A" w:rsidRDefault="003F6F87" w:rsidP="00C67A3A">
            <w:pPr>
              <w:spacing w:before="60" w:after="60"/>
              <w:ind w:firstLine="0"/>
              <w:jc w:val="right"/>
              <w:rPr>
                <w:rFonts w:ascii="Arial" w:hAnsi="Arial" w:cs="Arial"/>
                <w:sz w:val="20"/>
              </w:rPr>
            </w:pPr>
          </w:p>
        </w:tc>
      </w:tr>
      <w:tr w:rsidR="003F6F87" w:rsidRPr="00C67A3A" w14:paraId="29DE7225" w14:textId="77777777" w:rsidTr="00FD6F2D">
        <w:tc>
          <w:tcPr>
            <w:tcW w:w="1088" w:type="pct"/>
            <w:tcBorders>
              <w:top w:val="nil"/>
              <w:bottom w:val="nil"/>
            </w:tcBorders>
            <w:shd w:val="clear" w:color="auto" w:fill="E7E6E6"/>
          </w:tcPr>
          <w:p w14:paraId="6CA0DEA8"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National Departmental Agencies</w:t>
            </w:r>
          </w:p>
        </w:tc>
        <w:tc>
          <w:tcPr>
            <w:tcW w:w="369" w:type="pct"/>
            <w:tcBorders>
              <w:top w:val="nil"/>
              <w:bottom w:val="nil"/>
            </w:tcBorders>
            <w:shd w:val="clear" w:color="auto" w:fill="auto"/>
          </w:tcPr>
          <w:p w14:paraId="728AB8A2"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EDA0461"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1CE6DBE0"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F8DE3A9"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6163A894"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47471BF8"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E08C9A5"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022C7C89"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FB25315"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72A3920" w14:textId="77777777" w:rsidR="003F6F87" w:rsidRPr="00C67A3A" w:rsidRDefault="003F6F87" w:rsidP="00C67A3A">
            <w:pPr>
              <w:spacing w:before="60" w:after="60"/>
              <w:ind w:firstLine="0"/>
              <w:jc w:val="right"/>
              <w:rPr>
                <w:rFonts w:ascii="Arial" w:hAnsi="Arial" w:cs="Arial"/>
                <w:sz w:val="20"/>
              </w:rPr>
            </w:pPr>
          </w:p>
        </w:tc>
      </w:tr>
      <w:tr w:rsidR="003F6F87" w:rsidRPr="00C67A3A" w14:paraId="518DEC31" w14:textId="77777777" w:rsidTr="00FD6F2D">
        <w:tc>
          <w:tcPr>
            <w:tcW w:w="1088" w:type="pct"/>
            <w:tcBorders>
              <w:top w:val="nil"/>
              <w:bottom w:val="nil"/>
            </w:tcBorders>
            <w:shd w:val="clear" w:color="auto" w:fill="E7E6E6"/>
          </w:tcPr>
          <w:p w14:paraId="55CDB01C"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Provincial Departmental Agencies</w:t>
            </w:r>
          </w:p>
        </w:tc>
        <w:tc>
          <w:tcPr>
            <w:tcW w:w="369" w:type="pct"/>
            <w:tcBorders>
              <w:top w:val="nil"/>
              <w:bottom w:val="nil"/>
            </w:tcBorders>
            <w:shd w:val="clear" w:color="auto" w:fill="auto"/>
          </w:tcPr>
          <w:p w14:paraId="4EEA04A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2C061E5"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297833A8"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36286FC"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5E11895"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5778FE52"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57C162BC"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30F5A30F"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A7D4B57"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13C04118" w14:textId="77777777" w:rsidR="003F6F87" w:rsidRPr="00C67A3A" w:rsidRDefault="003F6F87" w:rsidP="00C67A3A">
            <w:pPr>
              <w:spacing w:before="60" w:after="60"/>
              <w:ind w:firstLine="0"/>
              <w:jc w:val="right"/>
              <w:rPr>
                <w:rFonts w:ascii="Arial" w:hAnsi="Arial" w:cs="Arial"/>
                <w:sz w:val="20"/>
              </w:rPr>
            </w:pPr>
          </w:p>
        </w:tc>
      </w:tr>
      <w:tr w:rsidR="003F6F87" w:rsidRPr="00C67A3A" w14:paraId="745E6B9E" w14:textId="77777777" w:rsidTr="00FD6F2D">
        <w:tc>
          <w:tcPr>
            <w:tcW w:w="1088" w:type="pct"/>
            <w:tcBorders>
              <w:top w:val="nil"/>
              <w:bottom w:val="nil"/>
            </w:tcBorders>
            <w:shd w:val="clear" w:color="auto" w:fill="E7E6E6"/>
          </w:tcPr>
          <w:p w14:paraId="4CAAEFAA"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Social Security Funds</w:t>
            </w:r>
          </w:p>
        </w:tc>
        <w:tc>
          <w:tcPr>
            <w:tcW w:w="369" w:type="pct"/>
            <w:tcBorders>
              <w:top w:val="nil"/>
              <w:bottom w:val="nil"/>
            </w:tcBorders>
            <w:shd w:val="clear" w:color="auto" w:fill="auto"/>
          </w:tcPr>
          <w:p w14:paraId="54B91AC2"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5C4461B0"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46647547"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6F4048E"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2A5F744F"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2AFDC16F"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3F284C8"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69DCD51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7E84E97"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61BD246" w14:textId="77777777" w:rsidR="003F6F87" w:rsidRPr="00C67A3A" w:rsidRDefault="003F6F87" w:rsidP="00C67A3A">
            <w:pPr>
              <w:spacing w:before="60" w:after="60"/>
              <w:ind w:firstLine="0"/>
              <w:jc w:val="right"/>
              <w:rPr>
                <w:rFonts w:ascii="Arial" w:hAnsi="Arial" w:cs="Arial"/>
                <w:sz w:val="20"/>
              </w:rPr>
            </w:pPr>
          </w:p>
        </w:tc>
      </w:tr>
      <w:tr w:rsidR="003F6F87" w:rsidRPr="00C67A3A" w14:paraId="1E67B503" w14:textId="77777777" w:rsidTr="00FD6F2D">
        <w:tc>
          <w:tcPr>
            <w:tcW w:w="1088" w:type="pct"/>
            <w:tcBorders>
              <w:top w:val="nil"/>
              <w:bottom w:val="nil"/>
            </w:tcBorders>
            <w:shd w:val="clear" w:color="auto" w:fill="auto"/>
          </w:tcPr>
          <w:p w14:paraId="65538255" w14:textId="77777777" w:rsidR="003F6F87" w:rsidRPr="00C67A3A" w:rsidRDefault="003F6F87"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shd w:val="clear" w:color="auto" w:fill="auto"/>
          </w:tcPr>
          <w:p w14:paraId="4FBBF37C"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7878B881"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4A4B329C"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1E16D5A"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02CF801"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5832FDD4"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37408216"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40CB6693"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62AF469"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48EF4646" w14:textId="77777777" w:rsidR="003F6F87" w:rsidRPr="00C67A3A" w:rsidRDefault="003F6F87" w:rsidP="00C67A3A">
            <w:pPr>
              <w:spacing w:before="60" w:after="60"/>
              <w:ind w:firstLine="0"/>
              <w:jc w:val="right"/>
              <w:rPr>
                <w:rFonts w:ascii="Arial" w:hAnsi="Arial" w:cs="Arial"/>
                <w:sz w:val="20"/>
              </w:rPr>
            </w:pPr>
          </w:p>
        </w:tc>
      </w:tr>
      <w:tr w:rsidR="003F6F87" w:rsidRPr="00C67A3A" w14:paraId="300278FF" w14:textId="77777777" w:rsidTr="00FD6F2D">
        <w:tc>
          <w:tcPr>
            <w:tcW w:w="1088" w:type="pct"/>
            <w:tcBorders>
              <w:top w:val="nil"/>
              <w:bottom w:val="nil"/>
            </w:tcBorders>
            <w:shd w:val="clear" w:color="auto" w:fill="auto"/>
          </w:tcPr>
          <w:p w14:paraId="0B97F5CE" w14:textId="77777777" w:rsidR="003F6F87" w:rsidRPr="00C67A3A" w:rsidRDefault="003F6F87" w:rsidP="00C67A3A">
            <w:pPr>
              <w:spacing w:before="60" w:after="60"/>
              <w:ind w:firstLine="0"/>
              <w:jc w:val="left"/>
              <w:rPr>
                <w:rFonts w:ascii="Arial" w:hAnsi="Arial" w:cs="Arial"/>
                <w:sz w:val="20"/>
              </w:rPr>
            </w:pPr>
          </w:p>
        </w:tc>
        <w:tc>
          <w:tcPr>
            <w:tcW w:w="369" w:type="pct"/>
            <w:tcBorders>
              <w:top w:val="nil"/>
              <w:bottom w:val="nil"/>
            </w:tcBorders>
            <w:shd w:val="clear" w:color="auto" w:fill="auto"/>
          </w:tcPr>
          <w:p w14:paraId="5FBD9EC6"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88101F4"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58348FF5"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73838B2F"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187F7A78"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6D8A12C0"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4FE42B0"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09514C5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EEB008D"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6880CB41" w14:textId="77777777" w:rsidR="003F6F87" w:rsidRPr="00C67A3A" w:rsidRDefault="003F6F87" w:rsidP="00C67A3A">
            <w:pPr>
              <w:spacing w:before="60" w:after="60"/>
              <w:ind w:firstLine="0"/>
              <w:jc w:val="right"/>
              <w:rPr>
                <w:rFonts w:ascii="Arial" w:hAnsi="Arial" w:cs="Arial"/>
                <w:sz w:val="20"/>
              </w:rPr>
            </w:pPr>
          </w:p>
        </w:tc>
      </w:tr>
      <w:tr w:rsidR="003F6F87" w:rsidRPr="00C67A3A" w14:paraId="45BFD950" w14:textId="77777777" w:rsidTr="00FD6F2D">
        <w:tc>
          <w:tcPr>
            <w:tcW w:w="1088" w:type="pct"/>
            <w:tcBorders>
              <w:top w:val="nil"/>
              <w:bottom w:val="nil"/>
            </w:tcBorders>
            <w:shd w:val="clear" w:color="auto" w:fill="auto"/>
          </w:tcPr>
          <w:p w14:paraId="69E89631" w14:textId="77777777" w:rsidR="003F6F87" w:rsidRPr="00C67A3A" w:rsidRDefault="003F6F87" w:rsidP="00C67A3A">
            <w:pPr>
              <w:spacing w:before="60" w:after="60"/>
              <w:ind w:firstLine="0"/>
              <w:jc w:val="left"/>
              <w:rPr>
                <w:rFonts w:ascii="Arial" w:hAnsi="Arial" w:cs="Arial"/>
                <w:b/>
                <w:sz w:val="20"/>
              </w:rPr>
            </w:pPr>
            <w:r w:rsidRPr="00C67A3A">
              <w:rPr>
                <w:rFonts w:ascii="Arial" w:hAnsi="Arial" w:cs="Arial"/>
                <w:b/>
                <w:sz w:val="20"/>
              </w:rPr>
              <w:t>District Municipalities</w:t>
            </w:r>
          </w:p>
        </w:tc>
        <w:tc>
          <w:tcPr>
            <w:tcW w:w="369" w:type="pct"/>
            <w:tcBorders>
              <w:top w:val="nil"/>
              <w:bottom w:val="nil"/>
            </w:tcBorders>
            <w:shd w:val="clear" w:color="auto" w:fill="auto"/>
          </w:tcPr>
          <w:p w14:paraId="1AD6C18D"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3BCBF957"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1B296483"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E01AA44"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40EDC0C7"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7C097678"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212D42E"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7762A27A"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E002440"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67B5D88" w14:textId="77777777" w:rsidR="003F6F87" w:rsidRPr="00C67A3A" w:rsidRDefault="003F6F87" w:rsidP="00C67A3A">
            <w:pPr>
              <w:spacing w:before="60" w:after="60"/>
              <w:ind w:firstLine="0"/>
              <w:jc w:val="right"/>
              <w:rPr>
                <w:rFonts w:ascii="Arial" w:hAnsi="Arial" w:cs="Arial"/>
                <w:sz w:val="20"/>
              </w:rPr>
            </w:pPr>
          </w:p>
        </w:tc>
      </w:tr>
      <w:tr w:rsidR="003F6F87" w:rsidRPr="00C67A3A" w14:paraId="5CBF20F2" w14:textId="77777777" w:rsidTr="00FD6F2D">
        <w:tc>
          <w:tcPr>
            <w:tcW w:w="1088" w:type="pct"/>
            <w:tcBorders>
              <w:top w:val="nil"/>
              <w:bottom w:val="nil"/>
            </w:tcBorders>
            <w:shd w:val="clear" w:color="auto" w:fill="E7E6E6"/>
          </w:tcPr>
          <w:p w14:paraId="6C00A0A9"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Eastern Cape</w:t>
            </w:r>
          </w:p>
        </w:tc>
        <w:tc>
          <w:tcPr>
            <w:tcW w:w="369" w:type="pct"/>
            <w:tcBorders>
              <w:top w:val="nil"/>
              <w:bottom w:val="nil"/>
            </w:tcBorders>
            <w:shd w:val="clear" w:color="auto" w:fill="auto"/>
          </w:tcPr>
          <w:p w14:paraId="6F2061FC"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85C04A5"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0D2B10C6"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82F45CF"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895F3C9"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0BB63AD8"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8FC1542"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29C865EF"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7FB5D51"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1379795" w14:textId="77777777" w:rsidR="003F6F87" w:rsidRPr="00C67A3A" w:rsidRDefault="003F6F87" w:rsidP="00C67A3A">
            <w:pPr>
              <w:spacing w:before="60" w:after="60"/>
              <w:ind w:firstLine="0"/>
              <w:jc w:val="right"/>
              <w:rPr>
                <w:rFonts w:ascii="Arial" w:hAnsi="Arial" w:cs="Arial"/>
                <w:sz w:val="20"/>
              </w:rPr>
            </w:pPr>
          </w:p>
        </w:tc>
      </w:tr>
      <w:tr w:rsidR="003F6F87" w:rsidRPr="00C67A3A" w14:paraId="6A16482B" w14:textId="77777777" w:rsidTr="00FD6F2D">
        <w:tc>
          <w:tcPr>
            <w:tcW w:w="1088" w:type="pct"/>
            <w:tcBorders>
              <w:top w:val="nil"/>
              <w:bottom w:val="nil"/>
            </w:tcBorders>
            <w:shd w:val="clear" w:color="auto" w:fill="E7E6E6"/>
          </w:tcPr>
          <w:p w14:paraId="2B5FBA62"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Free State</w:t>
            </w:r>
          </w:p>
        </w:tc>
        <w:tc>
          <w:tcPr>
            <w:tcW w:w="369" w:type="pct"/>
            <w:tcBorders>
              <w:top w:val="nil"/>
              <w:bottom w:val="nil"/>
            </w:tcBorders>
            <w:shd w:val="clear" w:color="auto" w:fill="auto"/>
          </w:tcPr>
          <w:p w14:paraId="127E0C9C"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8B66955"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58F39F3E"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53104AA"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148C99E5"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70F89924"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C17E7B4"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0C208DF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7F38264"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33DE169D" w14:textId="77777777" w:rsidR="003F6F87" w:rsidRPr="00C67A3A" w:rsidRDefault="003F6F87" w:rsidP="00C67A3A">
            <w:pPr>
              <w:spacing w:before="60" w:after="60"/>
              <w:ind w:firstLine="0"/>
              <w:jc w:val="right"/>
              <w:rPr>
                <w:rFonts w:ascii="Arial" w:hAnsi="Arial" w:cs="Arial"/>
                <w:sz w:val="20"/>
              </w:rPr>
            </w:pPr>
          </w:p>
        </w:tc>
      </w:tr>
      <w:tr w:rsidR="003F6F87" w:rsidRPr="00C67A3A" w14:paraId="37431898" w14:textId="77777777" w:rsidTr="00FD6F2D">
        <w:tc>
          <w:tcPr>
            <w:tcW w:w="1088" w:type="pct"/>
            <w:tcBorders>
              <w:top w:val="nil"/>
              <w:bottom w:val="nil"/>
            </w:tcBorders>
            <w:shd w:val="clear" w:color="auto" w:fill="E7E6E6"/>
          </w:tcPr>
          <w:p w14:paraId="73DB903B"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Gauteng</w:t>
            </w:r>
          </w:p>
        </w:tc>
        <w:tc>
          <w:tcPr>
            <w:tcW w:w="369" w:type="pct"/>
            <w:tcBorders>
              <w:top w:val="nil"/>
              <w:bottom w:val="nil"/>
            </w:tcBorders>
            <w:shd w:val="clear" w:color="auto" w:fill="auto"/>
          </w:tcPr>
          <w:p w14:paraId="493915E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2E0928B0"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306ABA82"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981ED83"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8817DB9"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7AC118D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5CE1F85E"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64022475"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13D9570"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29AC9F8" w14:textId="77777777" w:rsidR="003F6F87" w:rsidRPr="00C67A3A" w:rsidRDefault="003F6F87" w:rsidP="00C67A3A">
            <w:pPr>
              <w:spacing w:before="60" w:after="60"/>
              <w:ind w:firstLine="0"/>
              <w:jc w:val="right"/>
              <w:rPr>
                <w:rFonts w:ascii="Arial" w:hAnsi="Arial" w:cs="Arial"/>
                <w:sz w:val="20"/>
              </w:rPr>
            </w:pPr>
          </w:p>
        </w:tc>
      </w:tr>
      <w:tr w:rsidR="003F6F87" w:rsidRPr="00C67A3A" w14:paraId="67F736E8" w14:textId="77777777" w:rsidTr="00FD6F2D">
        <w:tc>
          <w:tcPr>
            <w:tcW w:w="1088" w:type="pct"/>
            <w:tcBorders>
              <w:top w:val="nil"/>
              <w:bottom w:val="nil"/>
            </w:tcBorders>
            <w:shd w:val="clear" w:color="auto" w:fill="E7E6E6"/>
          </w:tcPr>
          <w:p w14:paraId="24134F78"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Limpopo</w:t>
            </w:r>
          </w:p>
        </w:tc>
        <w:tc>
          <w:tcPr>
            <w:tcW w:w="369" w:type="pct"/>
            <w:tcBorders>
              <w:top w:val="nil"/>
              <w:bottom w:val="nil"/>
            </w:tcBorders>
            <w:shd w:val="clear" w:color="auto" w:fill="auto"/>
          </w:tcPr>
          <w:p w14:paraId="13DC76AE"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BC19AA6"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1D5696F1"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1DE95DB7"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1CBCF7DF"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187DD6F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2EABA67B"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0A1E88BD"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0707C26"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6578E35" w14:textId="77777777" w:rsidR="003F6F87" w:rsidRPr="00C67A3A" w:rsidRDefault="003F6F87" w:rsidP="00C67A3A">
            <w:pPr>
              <w:spacing w:before="60" w:after="60"/>
              <w:ind w:firstLine="0"/>
              <w:jc w:val="right"/>
              <w:rPr>
                <w:rFonts w:ascii="Arial" w:hAnsi="Arial" w:cs="Arial"/>
                <w:sz w:val="20"/>
              </w:rPr>
            </w:pPr>
          </w:p>
        </w:tc>
      </w:tr>
      <w:tr w:rsidR="003F6F87" w:rsidRPr="00C67A3A" w14:paraId="1860E7A9" w14:textId="77777777" w:rsidTr="00FD6F2D">
        <w:tc>
          <w:tcPr>
            <w:tcW w:w="1088" w:type="pct"/>
            <w:tcBorders>
              <w:top w:val="nil"/>
              <w:bottom w:val="nil"/>
            </w:tcBorders>
            <w:shd w:val="clear" w:color="auto" w:fill="E7E6E6"/>
          </w:tcPr>
          <w:p w14:paraId="12025034"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Mpumalanga</w:t>
            </w:r>
          </w:p>
        </w:tc>
        <w:tc>
          <w:tcPr>
            <w:tcW w:w="369" w:type="pct"/>
            <w:tcBorders>
              <w:top w:val="nil"/>
              <w:bottom w:val="nil"/>
            </w:tcBorders>
            <w:shd w:val="clear" w:color="auto" w:fill="auto"/>
          </w:tcPr>
          <w:p w14:paraId="7DCBA045"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7D07EEA"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64A1969F"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261C33C5"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22FAD686"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0C0490E0"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26368BB6"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159A90A6"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65ABE760"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ED83B20" w14:textId="77777777" w:rsidR="003F6F87" w:rsidRPr="00C67A3A" w:rsidRDefault="003F6F87" w:rsidP="00C67A3A">
            <w:pPr>
              <w:spacing w:before="60" w:after="60"/>
              <w:ind w:firstLine="0"/>
              <w:jc w:val="right"/>
              <w:rPr>
                <w:rFonts w:ascii="Arial" w:hAnsi="Arial" w:cs="Arial"/>
                <w:sz w:val="20"/>
              </w:rPr>
            </w:pPr>
          </w:p>
        </w:tc>
      </w:tr>
      <w:tr w:rsidR="003F6F87" w:rsidRPr="00C67A3A" w14:paraId="17A1A58D" w14:textId="77777777" w:rsidTr="00FD6F2D">
        <w:tc>
          <w:tcPr>
            <w:tcW w:w="1088" w:type="pct"/>
            <w:tcBorders>
              <w:top w:val="nil"/>
              <w:bottom w:val="nil"/>
            </w:tcBorders>
            <w:shd w:val="clear" w:color="auto" w:fill="E7E6E6"/>
          </w:tcPr>
          <w:p w14:paraId="58A3F83D"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Western Cape</w:t>
            </w:r>
          </w:p>
        </w:tc>
        <w:tc>
          <w:tcPr>
            <w:tcW w:w="369" w:type="pct"/>
            <w:tcBorders>
              <w:top w:val="nil"/>
              <w:bottom w:val="nil"/>
            </w:tcBorders>
            <w:shd w:val="clear" w:color="auto" w:fill="auto"/>
          </w:tcPr>
          <w:p w14:paraId="25771EB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5E140AB"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0D7ACE32"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3B45011F"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6148DB80"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4319A427"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9BB402A"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2F99567D"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2897BAF9"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FECB9D2" w14:textId="77777777" w:rsidR="003F6F87" w:rsidRPr="00C67A3A" w:rsidRDefault="003F6F87" w:rsidP="00C67A3A">
            <w:pPr>
              <w:spacing w:before="60" w:after="60"/>
              <w:ind w:firstLine="0"/>
              <w:jc w:val="right"/>
              <w:rPr>
                <w:rFonts w:ascii="Arial" w:hAnsi="Arial" w:cs="Arial"/>
                <w:sz w:val="20"/>
              </w:rPr>
            </w:pPr>
          </w:p>
        </w:tc>
      </w:tr>
      <w:tr w:rsidR="003F6F87" w:rsidRPr="00C67A3A" w14:paraId="4AD8BD5A" w14:textId="77777777" w:rsidTr="00FD6F2D">
        <w:tc>
          <w:tcPr>
            <w:tcW w:w="1088" w:type="pct"/>
            <w:tcBorders>
              <w:top w:val="nil"/>
              <w:bottom w:val="nil"/>
            </w:tcBorders>
            <w:shd w:val="clear" w:color="auto" w:fill="E7E6E6"/>
          </w:tcPr>
          <w:p w14:paraId="2F58DA28" w14:textId="77777777" w:rsidR="003F6F87" w:rsidRDefault="003F6F87" w:rsidP="00C67A3A">
            <w:pPr>
              <w:spacing w:before="60" w:after="60"/>
              <w:ind w:firstLine="0"/>
              <w:jc w:val="left"/>
              <w:rPr>
                <w:rFonts w:ascii="Arial" w:hAnsi="Arial" w:cs="Arial"/>
                <w:sz w:val="20"/>
              </w:rPr>
            </w:pPr>
            <w:r w:rsidRPr="00C67A3A">
              <w:rPr>
                <w:rFonts w:ascii="Arial" w:hAnsi="Arial" w:cs="Arial"/>
                <w:sz w:val="20"/>
              </w:rPr>
              <w:t>Northern Cape</w:t>
            </w:r>
          </w:p>
          <w:p w14:paraId="7EB5F264" w14:textId="77777777" w:rsidR="00F10482" w:rsidRPr="00C67A3A" w:rsidRDefault="00F10482" w:rsidP="00C67A3A">
            <w:pPr>
              <w:spacing w:before="60" w:after="60"/>
              <w:ind w:firstLine="0"/>
              <w:jc w:val="left"/>
              <w:rPr>
                <w:rFonts w:ascii="Arial" w:hAnsi="Arial" w:cs="Arial"/>
                <w:sz w:val="20"/>
              </w:rPr>
            </w:pPr>
            <w:r>
              <w:rPr>
                <w:rFonts w:ascii="Arial" w:hAnsi="Arial" w:cs="Arial"/>
                <w:sz w:val="20"/>
              </w:rPr>
              <w:t>North West</w:t>
            </w:r>
          </w:p>
        </w:tc>
        <w:tc>
          <w:tcPr>
            <w:tcW w:w="369" w:type="pct"/>
            <w:tcBorders>
              <w:top w:val="nil"/>
              <w:bottom w:val="nil"/>
            </w:tcBorders>
            <w:shd w:val="clear" w:color="auto" w:fill="auto"/>
          </w:tcPr>
          <w:p w14:paraId="2520D992"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78477799"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68C4264F"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47FE9D1C"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DDE110B"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1B408C9E"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65F5707"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629A61E9"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7AB1497"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941C2BD" w14:textId="77777777" w:rsidR="003F6F87" w:rsidRPr="00C67A3A" w:rsidRDefault="003F6F87" w:rsidP="00C67A3A">
            <w:pPr>
              <w:spacing w:before="60" w:after="60"/>
              <w:ind w:firstLine="0"/>
              <w:jc w:val="right"/>
              <w:rPr>
                <w:rFonts w:ascii="Arial" w:hAnsi="Arial" w:cs="Arial"/>
                <w:sz w:val="20"/>
              </w:rPr>
            </w:pPr>
          </w:p>
        </w:tc>
      </w:tr>
      <w:tr w:rsidR="003F6F87" w:rsidRPr="00C67A3A" w14:paraId="60A2748F" w14:textId="77777777" w:rsidTr="00FD6F2D">
        <w:tc>
          <w:tcPr>
            <w:tcW w:w="1088" w:type="pct"/>
            <w:tcBorders>
              <w:top w:val="nil"/>
              <w:bottom w:val="nil"/>
            </w:tcBorders>
            <w:shd w:val="clear" w:color="auto" w:fill="E7E6E6"/>
          </w:tcPr>
          <w:p w14:paraId="77E506B9"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KwaZulu-Natal</w:t>
            </w:r>
          </w:p>
        </w:tc>
        <w:tc>
          <w:tcPr>
            <w:tcW w:w="369" w:type="pct"/>
            <w:tcBorders>
              <w:top w:val="nil"/>
              <w:bottom w:val="nil"/>
            </w:tcBorders>
            <w:shd w:val="clear" w:color="auto" w:fill="auto"/>
          </w:tcPr>
          <w:p w14:paraId="283FF007"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37E80A18"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bottom w:val="nil"/>
            </w:tcBorders>
            <w:shd w:val="clear" w:color="auto" w:fill="auto"/>
          </w:tcPr>
          <w:p w14:paraId="5BD8147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0B96A3C1"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2D14DA43"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14060A31"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6C1C913"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134BBE7D"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bottom w:val="nil"/>
            </w:tcBorders>
          </w:tcPr>
          <w:p w14:paraId="5BD77A0E"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4725136" w14:textId="77777777" w:rsidR="003F6F87" w:rsidRPr="00C67A3A" w:rsidRDefault="003F6F87" w:rsidP="00C67A3A">
            <w:pPr>
              <w:spacing w:before="60" w:after="60"/>
              <w:ind w:firstLine="0"/>
              <w:jc w:val="right"/>
              <w:rPr>
                <w:rFonts w:ascii="Arial" w:hAnsi="Arial" w:cs="Arial"/>
                <w:sz w:val="20"/>
              </w:rPr>
            </w:pPr>
          </w:p>
        </w:tc>
      </w:tr>
      <w:tr w:rsidR="003F6F87" w:rsidRPr="00C67A3A" w14:paraId="4CD14846" w14:textId="77777777" w:rsidTr="00FD6F2D">
        <w:tc>
          <w:tcPr>
            <w:tcW w:w="1088" w:type="pct"/>
            <w:tcBorders>
              <w:top w:val="nil"/>
            </w:tcBorders>
            <w:shd w:val="clear" w:color="auto" w:fill="auto"/>
          </w:tcPr>
          <w:p w14:paraId="535E7A2C" w14:textId="77777777" w:rsidR="003F6F87" w:rsidRPr="00C67A3A" w:rsidRDefault="003F6F87" w:rsidP="00C67A3A">
            <w:pPr>
              <w:spacing w:before="60" w:after="60"/>
              <w:ind w:firstLine="0"/>
              <w:rPr>
                <w:rFonts w:ascii="Arial" w:hAnsi="Arial" w:cs="Arial"/>
                <w:b/>
                <w:sz w:val="20"/>
              </w:rPr>
            </w:pPr>
            <w:r w:rsidRPr="00C67A3A">
              <w:rPr>
                <w:rFonts w:ascii="Arial" w:hAnsi="Arial" w:cs="Arial"/>
                <w:b/>
                <w:sz w:val="20"/>
              </w:rPr>
              <w:t>Total</w:t>
            </w:r>
          </w:p>
        </w:tc>
        <w:tc>
          <w:tcPr>
            <w:tcW w:w="369" w:type="pct"/>
            <w:tcBorders>
              <w:top w:val="nil"/>
            </w:tcBorders>
            <w:shd w:val="clear" w:color="auto" w:fill="auto"/>
          </w:tcPr>
          <w:p w14:paraId="6A81DD39"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tcBorders>
            <w:shd w:val="clear" w:color="auto" w:fill="auto"/>
          </w:tcPr>
          <w:p w14:paraId="1310BB7C" w14:textId="77777777" w:rsidR="003F6F87" w:rsidRPr="00C67A3A" w:rsidRDefault="003F6F87" w:rsidP="00C67A3A">
            <w:pPr>
              <w:spacing w:before="60" w:after="60"/>
              <w:ind w:firstLine="0"/>
              <w:jc w:val="right"/>
              <w:rPr>
                <w:rFonts w:ascii="Arial" w:hAnsi="Arial" w:cs="Arial"/>
                <w:sz w:val="20"/>
              </w:rPr>
            </w:pPr>
          </w:p>
        </w:tc>
        <w:tc>
          <w:tcPr>
            <w:tcW w:w="380" w:type="pct"/>
            <w:tcBorders>
              <w:top w:val="nil"/>
            </w:tcBorders>
            <w:shd w:val="clear" w:color="auto" w:fill="auto"/>
          </w:tcPr>
          <w:p w14:paraId="03F54D7B"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tcBorders>
          </w:tcPr>
          <w:p w14:paraId="74AA1B75"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tcBorders>
            <w:shd w:val="clear" w:color="auto" w:fill="auto"/>
          </w:tcPr>
          <w:p w14:paraId="3CEC450D" w14:textId="77777777" w:rsidR="003F6F87" w:rsidRPr="00C67A3A" w:rsidRDefault="003F6F87" w:rsidP="00C67A3A">
            <w:pPr>
              <w:spacing w:before="60" w:after="60"/>
              <w:ind w:firstLine="0"/>
              <w:jc w:val="right"/>
              <w:rPr>
                <w:rFonts w:ascii="Arial" w:hAnsi="Arial" w:cs="Arial"/>
                <w:sz w:val="20"/>
              </w:rPr>
            </w:pPr>
          </w:p>
        </w:tc>
        <w:tc>
          <w:tcPr>
            <w:tcW w:w="369" w:type="pct"/>
            <w:tcBorders>
              <w:top w:val="nil"/>
            </w:tcBorders>
            <w:shd w:val="clear" w:color="auto" w:fill="auto"/>
          </w:tcPr>
          <w:p w14:paraId="4F21CCC7" w14:textId="77777777" w:rsidR="003F6F87" w:rsidRPr="00C67A3A" w:rsidRDefault="003F6F87" w:rsidP="00C67A3A">
            <w:pPr>
              <w:spacing w:before="60" w:after="60"/>
              <w:ind w:firstLine="0"/>
              <w:jc w:val="right"/>
              <w:rPr>
                <w:rFonts w:ascii="Arial" w:hAnsi="Arial" w:cs="Arial"/>
                <w:sz w:val="20"/>
              </w:rPr>
            </w:pPr>
          </w:p>
        </w:tc>
        <w:tc>
          <w:tcPr>
            <w:tcW w:w="393" w:type="pct"/>
            <w:tcBorders>
              <w:top w:val="nil"/>
            </w:tcBorders>
            <w:shd w:val="clear" w:color="auto" w:fill="auto"/>
          </w:tcPr>
          <w:p w14:paraId="5EB9CBF4" w14:textId="77777777" w:rsidR="003F6F87" w:rsidRPr="00C67A3A" w:rsidRDefault="003F6F87" w:rsidP="00C67A3A">
            <w:pPr>
              <w:spacing w:before="60" w:after="60"/>
              <w:ind w:firstLine="0"/>
              <w:jc w:val="right"/>
              <w:rPr>
                <w:rFonts w:ascii="Arial" w:hAnsi="Arial" w:cs="Arial"/>
                <w:sz w:val="20"/>
              </w:rPr>
            </w:pPr>
          </w:p>
        </w:tc>
        <w:tc>
          <w:tcPr>
            <w:tcW w:w="376" w:type="pct"/>
            <w:tcBorders>
              <w:top w:val="nil"/>
            </w:tcBorders>
            <w:shd w:val="clear" w:color="auto" w:fill="auto"/>
          </w:tcPr>
          <w:p w14:paraId="18D22B6E" w14:textId="77777777" w:rsidR="003F6F87" w:rsidRPr="00C67A3A" w:rsidRDefault="003F6F87" w:rsidP="00C67A3A">
            <w:pPr>
              <w:spacing w:before="60" w:after="60"/>
              <w:ind w:firstLine="0"/>
              <w:jc w:val="right"/>
              <w:rPr>
                <w:rFonts w:ascii="Arial" w:hAnsi="Arial" w:cs="Arial"/>
                <w:sz w:val="20"/>
              </w:rPr>
            </w:pPr>
          </w:p>
        </w:tc>
        <w:tc>
          <w:tcPr>
            <w:tcW w:w="464" w:type="pct"/>
            <w:tcBorders>
              <w:top w:val="nil"/>
            </w:tcBorders>
          </w:tcPr>
          <w:p w14:paraId="51D8E1FE" w14:textId="77777777" w:rsidR="003F6F87" w:rsidRPr="00C67A3A" w:rsidRDefault="003F6F87" w:rsidP="00C67A3A">
            <w:pPr>
              <w:spacing w:before="60" w:after="60"/>
              <w:ind w:firstLine="0"/>
              <w:jc w:val="right"/>
              <w:rPr>
                <w:rFonts w:ascii="Arial" w:hAnsi="Arial" w:cs="Arial"/>
                <w:sz w:val="20"/>
              </w:rPr>
            </w:pPr>
          </w:p>
        </w:tc>
        <w:tc>
          <w:tcPr>
            <w:tcW w:w="353" w:type="pct"/>
            <w:tcBorders>
              <w:top w:val="nil"/>
            </w:tcBorders>
            <w:shd w:val="clear" w:color="auto" w:fill="auto"/>
          </w:tcPr>
          <w:p w14:paraId="0862AE9C" w14:textId="77777777" w:rsidR="003F6F87" w:rsidRPr="00C67A3A" w:rsidRDefault="003F6F87" w:rsidP="00C67A3A">
            <w:pPr>
              <w:spacing w:before="60" w:after="60"/>
              <w:ind w:firstLine="0"/>
              <w:jc w:val="right"/>
              <w:rPr>
                <w:rFonts w:ascii="Arial" w:hAnsi="Arial" w:cs="Arial"/>
                <w:sz w:val="20"/>
              </w:rPr>
            </w:pPr>
          </w:p>
        </w:tc>
      </w:tr>
    </w:tbl>
    <w:p w14:paraId="42AC3C38" w14:textId="684987E8" w:rsidR="00FD6F2D" w:rsidRPr="00FD6F2D" w:rsidRDefault="00FD6F2D" w:rsidP="00FD6F2D">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55F7B71" w14:textId="22F273F4" w:rsidR="009455ED" w:rsidRPr="00175490" w:rsidRDefault="007F63D4" w:rsidP="00175490">
      <w:pPr>
        <w:ind w:firstLine="0"/>
        <w:rPr>
          <w:rFonts w:ascii="Arial" w:hAnsi="Arial" w:cs="Arial"/>
          <w:b/>
          <w:color w:val="ED7D31"/>
          <w:sz w:val="20"/>
        </w:rPr>
      </w:pPr>
      <w:r>
        <w:rPr>
          <w:rFonts w:ascii="Arial" w:hAnsi="Arial" w:cs="Arial"/>
          <w:b/>
          <w:sz w:val="20"/>
        </w:rPr>
        <w:t>31</w:t>
      </w:r>
      <w:r w:rsidR="00175490">
        <w:rPr>
          <w:rFonts w:ascii="Arial" w:hAnsi="Arial" w:cs="Arial"/>
          <w:b/>
          <w:sz w:val="20"/>
        </w:rPr>
        <w:t>.1</w:t>
      </w:r>
      <w:r w:rsidR="00175490">
        <w:rPr>
          <w:rFonts w:ascii="Arial" w:hAnsi="Arial" w:cs="Arial"/>
          <w:b/>
          <w:sz w:val="20"/>
        </w:rPr>
        <w:tab/>
      </w:r>
      <w:r w:rsidR="009455ED">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60"/>
        <w:gridCol w:w="1295"/>
        <w:gridCol w:w="984"/>
        <w:gridCol w:w="1028"/>
        <w:gridCol w:w="1095"/>
        <w:gridCol w:w="1050"/>
        <w:gridCol w:w="1295"/>
        <w:gridCol w:w="984"/>
      </w:tblGrid>
      <w:tr w:rsidR="003F6F87" w:rsidRPr="00C67A3A" w14:paraId="162A993A" w14:textId="77777777" w:rsidTr="003B6CA1">
        <w:tc>
          <w:tcPr>
            <w:tcW w:w="1116" w:type="pct"/>
            <w:vMerge w:val="restart"/>
            <w:shd w:val="clear" w:color="auto" w:fill="FBE4D5"/>
          </w:tcPr>
          <w:p w14:paraId="6B0F8945" w14:textId="77777777" w:rsidR="003F6F87" w:rsidRPr="00C67A3A" w:rsidRDefault="003F6F87" w:rsidP="00C67A3A">
            <w:pPr>
              <w:spacing w:before="60" w:after="60"/>
              <w:ind w:firstLine="0"/>
              <w:rPr>
                <w:rFonts w:ascii="Arial" w:hAnsi="Arial" w:cs="Arial"/>
                <w:b/>
                <w:sz w:val="20"/>
              </w:rPr>
            </w:pPr>
          </w:p>
        </w:tc>
        <w:tc>
          <w:tcPr>
            <w:tcW w:w="363" w:type="pct"/>
            <w:shd w:val="clear" w:color="auto" w:fill="FBE4D5"/>
          </w:tcPr>
          <w:p w14:paraId="4E121992" w14:textId="77777777" w:rsidR="003F6F87" w:rsidRDefault="003F6F87" w:rsidP="00C67A3A">
            <w:pPr>
              <w:spacing w:before="60" w:after="60"/>
              <w:ind w:firstLine="0"/>
              <w:jc w:val="center"/>
              <w:rPr>
                <w:rFonts w:ascii="Arial" w:hAnsi="Arial" w:cs="Arial"/>
                <w:b/>
                <w:sz w:val="20"/>
              </w:rPr>
            </w:pPr>
          </w:p>
        </w:tc>
        <w:tc>
          <w:tcPr>
            <w:tcW w:w="1598" w:type="pct"/>
            <w:gridSpan w:val="4"/>
            <w:tcBorders>
              <w:bottom w:val="single" w:sz="4" w:space="0" w:color="auto"/>
            </w:tcBorders>
            <w:shd w:val="clear" w:color="auto" w:fill="FBE4D5"/>
          </w:tcPr>
          <w:p w14:paraId="276BD979" w14:textId="078F4FC1"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6C2570">
              <w:rPr>
                <w:rFonts w:ascii="Arial" w:hAnsi="Arial" w:cs="Arial"/>
                <w:b/>
                <w:sz w:val="20"/>
              </w:rPr>
              <w:t>3</w:t>
            </w:r>
            <w:r>
              <w:rPr>
                <w:rFonts w:ascii="Arial" w:hAnsi="Arial" w:cs="Arial"/>
                <w:b/>
                <w:sz w:val="20"/>
              </w:rPr>
              <w:t>/202</w:t>
            </w:r>
            <w:r w:rsidR="006C2570">
              <w:rPr>
                <w:rFonts w:ascii="Arial" w:hAnsi="Arial" w:cs="Arial"/>
                <w:b/>
                <w:sz w:val="20"/>
              </w:rPr>
              <w:t>4</w:t>
            </w:r>
          </w:p>
          <w:p w14:paraId="6F82ABDB"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0307D38B" w14:textId="77777777" w:rsidR="003F6F87" w:rsidRDefault="003F6F87"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5E4B2D06" w14:textId="6AEE439B"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6C2570">
              <w:rPr>
                <w:rFonts w:ascii="Arial" w:hAnsi="Arial" w:cs="Arial"/>
                <w:b/>
                <w:sz w:val="20"/>
              </w:rPr>
              <w:t>2</w:t>
            </w:r>
            <w:r>
              <w:rPr>
                <w:rFonts w:ascii="Arial" w:hAnsi="Arial" w:cs="Arial"/>
                <w:b/>
                <w:sz w:val="20"/>
              </w:rPr>
              <w:t>/202</w:t>
            </w:r>
            <w:r w:rsidR="006C2570">
              <w:rPr>
                <w:rFonts w:ascii="Arial" w:hAnsi="Arial" w:cs="Arial"/>
                <w:b/>
                <w:sz w:val="20"/>
              </w:rPr>
              <w:t>3</w:t>
            </w:r>
          </w:p>
          <w:p w14:paraId="050B1B7F"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r>
      <w:tr w:rsidR="003F6F87" w:rsidRPr="00C67A3A" w14:paraId="6514145C" w14:textId="77777777" w:rsidTr="003B6CA1">
        <w:tc>
          <w:tcPr>
            <w:tcW w:w="1116" w:type="pct"/>
            <w:vMerge/>
            <w:tcBorders>
              <w:bottom w:val="single" w:sz="4" w:space="0" w:color="auto"/>
            </w:tcBorders>
            <w:shd w:val="clear" w:color="auto" w:fill="FBE4D5"/>
          </w:tcPr>
          <w:p w14:paraId="7B45017C" w14:textId="77777777" w:rsidR="003F6F87" w:rsidRPr="00C67A3A" w:rsidRDefault="003F6F87"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2156F3D3"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1FD4B035"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08" w:type="pct"/>
            <w:tcBorders>
              <w:bottom w:val="single" w:sz="4" w:space="0" w:color="auto"/>
            </w:tcBorders>
            <w:shd w:val="clear" w:color="auto" w:fill="FBE4D5"/>
          </w:tcPr>
          <w:p w14:paraId="3D78B0D4" w14:textId="77777777" w:rsidR="003F6F87" w:rsidRPr="00667994" w:rsidRDefault="00C60574"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5A248B1B"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46F97FB2"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6CA4B74A"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061873BE"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731CFC30" w14:textId="77777777" w:rsidR="003F6F87" w:rsidRPr="00667994" w:rsidRDefault="00C60574"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3A03B82C"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3BBD37D7"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3F6F87" w:rsidRPr="00C67A3A" w14:paraId="35E00E64" w14:textId="77777777" w:rsidTr="003B6CA1">
        <w:tc>
          <w:tcPr>
            <w:tcW w:w="1116" w:type="pct"/>
            <w:tcBorders>
              <w:bottom w:val="nil"/>
            </w:tcBorders>
            <w:shd w:val="clear" w:color="auto" w:fill="auto"/>
          </w:tcPr>
          <w:p w14:paraId="4E5E04C8" w14:textId="77777777" w:rsidR="003F6F87" w:rsidRPr="00C67A3A" w:rsidRDefault="003F6F87" w:rsidP="00C67A3A">
            <w:pPr>
              <w:spacing w:before="60" w:after="60"/>
              <w:ind w:firstLine="0"/>
              <w:rPr>
                <w:rFonts w:ascii="Arial" w:hAnsi="Arial" w:cs="Arial"/>
                <w:sz w:val="20"/>
              </w:rPr>
            </w:pPr>
          </w:p>
        </w:tc>
        <w:tc>
          <w:tcPr>
            <w:tcW w:w="363" w:type="pct"/>
            <w:tcBorders>
              <w:bottom w:val="nil"/>
            </w:tcBorders>
            <w:shd w:val="clear" w:color="auto" w:fill="auto"/>
          </w:tcPr>
          <w:p w14:paraId="07EA5410" w14:textId="77777777" w:rsidR="003F6F87" w:rsidRPr="00C67A3A" w:rsidRDefault="003F6F87" w:rsidP="00C67A3A">
            <w:pPr>
              <w:spacing w:before="60" w:after="60"/>
              <w:ind w:firstLine="0"/>
              <w:jc w:val="right"/>
              <w:rPr>
                <w:rFonts w:ascii="Arial" w:hAnsi="Arial" w:cs="Arial"/>
                <w:sz w:val="20"/>
              </w:rPr>
            </w:pPr>
          </w:p>
        </w:tc>
        <w:tc>
          <w:tcPr>
            <w:tcW w:w="386" w:type="pct"/>
            <w:tcBorders>
              <w:bottom w:val="nil"/>
            </w:tcBorders>
            <w:shd w:val="clear" w:color="auto" w:fill="auto"/>
          </w:tcPr>
          <w:p w14:paraId="43A79067" w14:textId="77777777" w:rsidR="003F6F87" w:rsidRPr="00C67A3A" w:rsidRDefault="003F6F87" w:rsidP="00C67A3A">
            <w:pPr>
              <w:spacing w:before="60" w:after="60"/>
              <w:ind w:firstLine="0"/>
              <w:jc w:val="right"/>
              <w:rPr>
                <w:rFonts w:ascii="Arial" w:hAnsi="Arial" w:cs="Arial"/>
                <w:sz w:val="20"/>
              </w:rPr>
            </w:pPr>
          </w:p>
        </w:tc>
        <w:tc>
          <w:tcPr>
            <w:tcW w:w="408" w:type="pct"/>
            <w:tcBorders>
              <w:bottom w:val="nil"/>
            </w:tcBorders>
            <w:shd w:val="clear" w:color="auto" w:fill="auto"/>
          </w:tcPr>
          <w:p w14:paraId="0E5B87CD" w14:textId="77777777" w:rsidR="003F6F87" w:rsidRPr="00C67A3A" w:rsidRDefault="003F6F87" w:rsidP="00C67A3A">
            <w:pPr>
              <w:spacing w:before="60" w:after="60"/>
              <w:ind w:firstLine="0"/>
              <w:jc w:val="right"/>
              <w:rPr>
                <w:rFonts w:ascii="Arial" w:hAnsi="Arial" w:cs="Arial"/>
                <w:sz w:val="20"/>
              </w:rPr>
            </w:pPr>
          </w:p>
        </w:tc>
        <w:tc>
          <w:tcPr>
            <w:tcW w:w="457" w:type="pct"/>
            <w:tcBorders>
              <w:bottom w:val="nil"/>
            </w:tcBorders>
          </w:tcPr>
          <w:p w14:paraId="687588C7" w14:textId="77777777" w:rsidR="003F6F87" w:rsidRPr="00C67A3A" w:rsidRDefault="003F6F87" w:rsidP="00C67A3A">
            <w:pPr>
              <w:spacing w:before="60" w:after="60"/>
              <w:ind w:firstLine="0"/>
              <w:jc w:val="right"/>
              <w:rPr>
                <w:rFonts w:ascii="Arial" w:hAnsi="Arial" w:cs="Arial"/>
                <w:sz w:val="20"/>
              </w:rPr>
            </w:pPr>
          </w:p>
        </w:tc>
        <w:tc>
          <w:tcPr>
            <w:tcW w:w="347" w:type="pct"/>
            <w:tcBorders>
              <w:bottom w:val="nil"/>
            </w:tcBorders>
            <w:shd w:val="clear" w:color="auto" w:fill="auto"/>
          </w:tcPr>
          <w:p w14:paraId="000D3B2D" w14:textId="77777777" w:rsidR="003F6F87" w:rsidRPr="00C67A3A" w:rsidRDefault="003F6F87" w:rsidP="00C67A3A">
            <w:pPr>
              <w:spacing w:before="60" w:after="60"/>
              <w:ind w:firstLine="0"/>
              <w:jc w:val="right"/>
              <w:rPr>
                <w:rFonts w:ascii="Arial" w:hAnsi="Arial" w:cs="Arial"/>
                <w:sz w:val="20"/>
              </w:rPr>
            </w:pPr>
          </w:p>
        </w:tc>
        <w:tc>
          <w:tcPr>
            <w:tcW w:w="363" w:type="pct"/>
            <w:tcBorders>
              <w:bottom w:val="nil"/>
            </w:tcBorders>
            <w:shd w:val="clear" w:color="auto" w:fill="auto"/>
          </w:tcPr>
          <w:p w14:paraId="16A3CAA6" w14:textId="77777777" w:rsidR="003F6F87" w:rsidRPr="00C67A3A" w:rsidRDefault="003F6F87" w:rsidP="00C67A3A">
            <w:pPr>
              <w:spacing w:before="60" w:after="60"/>
              <w:ind w:firstLine="0"/>
              <w:jc w:val="right"/>
              <w:rPr>
                <w:rFonts w:ascii="Arial" w:hAnsi="Arial" w:cs="Arial"/>
                <w:sz w:val="20"/>
              </w:rPr>
            </w:pPr>
          </w:p>
        </w:tc>
        <w:tc>
          <w:tcPr>
            <w:tcW w:w="386" w:type="pct"/>
            <w:tcBorders>
              <w:bottom w:val="nil"/>
            </w:tcBorders>
            <w:shd w:val="clear" w:color="auto" w:fill="auto"/>
          </w:tcPr>
          <w:p w14:paraId="24A1F69C" w14:textId="77777777" w:rsidR="003F6F87" w:rsidRPr="00C67A3A" w:rsidRDefault="003F6F87" w:rsidP="00C67A3A">
            <w:pPr>
              <w:spacing w:before="60" w:after="60"/>
              <w:ind w:firstLine="0"/>
              <w:jc w:val="right"/>
              <w:rPr>
                <w:rFonts w:ascii="Arial" w:hAnsi="Arial" w:cs="Arial"/>
                <w:sz w:val="20"/>
              </w:rPr>
            </w:pPr>
          </w:p>
        </w:tc>
        <w:tc>
          <w:tcPr>
            <w:tcW w:w="370" w:type="pct"/>
            <w:tcBorders>
              <w:bottom w:val="nil"/>
            </w:tcBorders>
            <w:shd w:val="clear" w:color="auto" w:fill="auto"/>
          </w:tcPr>
          <w:p w14:paraId="747E778F" w14:textId="77777777" w:rsidR="003F6F87" w:rsidRPr="00C67A3A" w:rsidRDefault="003F6F87" w:rsidP="00C67A3A">
            <w:pPr>
              <w:spacing w:before="60" w:after="60"/>
              <w:ind w:firstLine="0"/>
              <w:jc w:val="right"/>
              <w:rPr>
                <w:rFonts w:ascii="Arial" w:hAnsi="Arial" w:cs="Arial"/>
                <w:sz w:val="20"/>
              </w:rPr>
            </w:pPr>
          </w:p>
        </w:tc>
        <w:tc>
          <w:tcPr>
            <w:tcW w:w="457" w:type="pct"/>
            <w:tcBorders>
              <w:bottom w:val="nil"/>
            </w:tcBorders>
          </w:tcPr>
          <w:p w14:paraId="32BD9C1D" w14:textId="77777777" w:rsidR="003F6F87" w:rsidRPr="00C67A3A" w:rsidRDefault="003F6F87" w:rsidP="00C67A3A">
            <w:pPr>
              <w:spacing w:before="60" w:after="60"/>
              <w:ind w:firstLine="0"/>
              <w:jc w:val="right"/>
              <w:rPr>
                <w:rFonts w:ascii="Arial" w:hAnsi="Arial" w:cs="Arial"/>
                <w:sz w:val="20"/>
              </w:rPr>
            </w:pPr>
          </w:p>
        </w:tc>
        <w:tc>
          <w:tcPr>
            <w:tcW w:w="347" w:type="pct"/>
            <w:tcBorders>
              <w:bottom w:val="nil"/>
            </w:tcBorders>
            <w:shd w:val="clear" w:color="auto" w:fill="auto"/>
          </w:tcPr>
          <w:p w14:paraId="2F1AE56B" w14:textId="77777777" w:rsidR="003F6F87" w:rsidRPr="00C67A3A" w:rsidRDefault="003F6F87" w:rsidP="00C67A3A">
            <w:pPr>
              <w:spacing w:before="60" w:after="60"/>
              <w:ind w:firstLine="0"/>
              <w:jc w:val="right"/>
              <w:rPr>
                <w:rFonts w:ascii="Arial" w:hAnsi="Arial" w:cs="Arial"/>
                <w:sz w:val="20"/>
              </w:rPr>
            </w:pPr>
          </w:p>
        </w:tc>
      </w:tr>
      <w:tr w:rsidR="003F6F87" w:rsidRPr="00C67A3A" w14:paraId="2DEB45C0" w14:textId="77777777" w:rsidTr="003B6CA1">
        <w:tc>
          <w:tcPr>
            <w:tcW w:w="1116" w:type="pct"/>
            <w:tcBorders>
              <w:top w:val="nil"/>
              <w:bottom w:val="nil"/>
            </w:tcBorders>
            <w:shd w:val="clear" w:color="auto" w:fill="auto"/>
          </w:tcPr>
          <w:p w14:paraId="6F94E7F8" w14:textId="77777777" w:rsidR="003F6F87" w:rsidRPr="00C67A3A" w:rsidRDefault="003F6F87" w:rsidP="00C67A3A">
            <w:pPr>
              <w:spacing w:before="60" w:after="60"/>
              <w:ind w:firstLine="0"/>
              <w:jc w:val="left"/>
              <w:rPr>
                <w:rFonts w:ascii="Arial" w:hAnsi="Arial" w:cs="Arial"/>
                <w:b/>
                <w:sz w:val="20"/>
              </w:rPr>
            </w:pPr>
            <w:r w:rsidRPr="00C67A3A">
              <w:rPr>
                <w:rFonts w:ascii="Arial" w:hAnsi="Arial" w:cs="Arial"/>
                <w:b/>
                <w:sz w:val="20"/>
              </w:rPr>
              <w:t>Foreign Governments and International Organisations</w:t>
            </w:r>
          </w:p>
        </w:tc>
        <w:tc>
          <w:tcPr>
            <w:tcW w:w="363" w:type="pct"/>
            <w:tcBorders>
              <w:top w:val="nil"/>
              <w:bottom w:val="nil"/>
            </w:tcBorders>
            <w:shd w:val="clear" w:color="auto" w:fill="auto"/>
          </w:tcPr>
          <w:p w14:paraId="3E940689"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CB8FE8"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F5CA4D3"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302C21EC"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81E2A76"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84FAE89"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E7840E"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3C1CF19"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2D32CCE6"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0EB4CBA" w14:textId="77777777" w:rsidR="003F6F87" w:rsidRPr="00C67A3A" w:rsidRDefault="003F6F87" w:rsidP="00C67A3A">
            <w:pPr>
              <w:spacing w:before="60" w:after="60"/>
              <w:ind w:firstLine="0"/>
              <w:jc w:val="right"/>
              <w:rPr>
                <w:rFonts w:ascii="Arial" w:hAnsi="Arial" w:cs="Arial"/>
                <w:sz w:val="20"/>
              </w:rPr>
            </w:pPr>
          </w:p>
        </w:tc>
      </w:tr>
      <w:tr w:rsidR="003F6F87" w:rsidRPr="00C67A3A" w14:paraId="3EE72F31" w14:textId="77777777" w:rsidTr="003B6CA1">
        <w:tc>
          <w:tcPr>
            <w:tcW w:w="1116" w:type="pct"/>
            <w:tcBorders>
              <w:top w:val="nil"/>
              <w:bottom w:val="nil"/>
            </w:tcBorders>
            <w:shd w:val="clear" w:color="auto" w:fill="E7E6E6"/>
          </w:tcPr>
          <w:p w14:paraId="35DFA9D9"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Africa Regional Technical Assistance Centre South Africa</w:t>
            </w:r>
          </w:p>
        </w:tc>
        <w:tc>
          <w:tcPr>
            <w:tcW w:w="363" w:type="pct"/>
            <w:tcBorders>
              <w:top w:val="nil"/>
              <w:bottom w:val="nil"/>
            </w:tcBorders>
            <w:shd w:val="clear" w:color="auto" w:fill="auto"/>
          </w:tcPr>
          <w:p w14:paraId="6083AE2A"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6BD7446"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D22744E"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DD483C4"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CCFCF37"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B4D6916"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3C577C9"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9915188"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6F19D61"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E2F7D50" w14:textId="77777777" w:rsidR="003F6F87" w:rsidRPr="00C67A3A" w:rsidRDefault="003F6F87" w:rsidP="00C67A3A">
            <w:pPr>
              <w:spacing w:before="60" w:after="60"/>
              <w:ind w:firstLine="0"/>
              <w:jc w:val="right"/>
              <w:rPr>
                <w:rFonts w:ascii="Arial" w:hAnsi="Arial" w:cs="Arial"/>
                <w:sz w:val="20"/>
              </w:rPr>
            </w:pPr>
          </w:p>
        </w:tc>
      </w:tr>
      <w:tr w:rsidR="003F6F87" w:rsidRPr="00C67A3A" w14:paraId="23D94EB4" w14:textId="77777777" w:rsidTr="003B6CA1">
        <w:tc>
          <w:tcPr>
            <w:tcW w:w="1116" w:type="pct"/>
            <w:tcBorders>
              <w:top w:val="nil"/>
              <w:bottom w:val="nil"/>
            </w:tcBorders>
            <w:shd w:val="clear" w:color="auto" w:fill="E7E6E6"/>
          </w:tcPr>
          <w:p w14:paraId="460A4F6E"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African Development Bank</w:t>
            </w:r>
          </w:p>
        </w:tc>
        <w:tc>
          <w:tcPr>
            <w:tcW w:w="363" w:type="pct"/>
            <w:tcBorders>
              <w:top w:val="nil"/>
              <w:bottom w:val="nil"/>
            </w:tcBorders>
            <w:shd w:val="clear" w:color="auto" w:fill="auto"/>
          </w:tcPr>
          <w:p w14:paraId="149606A1"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A8915E5"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5819D000"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714D79B9"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443935C"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F7912A6"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CD6F88"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E3C6662"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1E309D5D"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A11B1A8" w14:textId="77777777" w:rsidR="003F6F87" w:rsidRPr="00C67A3A" w:rsidRDefault="003F6F87" w:rsidP="00C67A3A">
            <w:pPr>
              <w:spacing w:before="60" w:after="60"/>
              <w:ind w:firstLine="0"/>
              <w:jc w:val="right"/>
              <w:rPr>
                <w:rFonts w:ascii="Arial" w:hAnsi="Arial" w:cs="Arial"/>
                <w:sz w:val="20"/>
              </w:rPr>
            </w:pPr>
          </w:p>
        </w:tc>
      </w:tr>
      <w:tr w:rsidR="003F6F87" w:rsidRPr="00C67A3A" w14:paraId="52AB0C92" w14:textId="77777777" w:rsidTr="003B6CA1">
        <w:tc>
          <w:tcPr>
            <w:tcW w:w="1116" w:type="pct"/>
            <w:tcBorders>
              <w:top w:val="nil"/>
              <w:bottom w:val="nil"/>
            </w:tcBorders>
            <w:shd w:val="clear" w:color="auto" w:fill="E7E6E6"/>
          </w:tcPr>
          <w:p w14:paraId="62AD0C9B"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African Program Rethinking Development Economy</w:t>
            </w:r>
          </w:p>
        </w:tc>
        <w:tc>
          <w:tcPr>
            <w:tcW w:w="363" w:type="pct"/>
            <w:tcBorders>
              <w:top w:val="nil"/>
              <w:bottom w:val="nil"/>
            </w:tcBorders>
            <w:shd w:val="clear" w:color="auto" w:fill="auto"/>
          </w:tcPr>
          <w:p w14:paraId="23C97F83"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42D78F8"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5F86744B"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42855E9"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A749E5D"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6EC4401"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0F9BB9E"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79F93C3"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7FF460F3"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D38448F" w14:textId="77777777" w:rsidR="003F6F87" w:rsidRPr="00C67A3A" w:rsidRDefault="003F6F87" w:rsidP="00C67A3A">
            <w:pPr>
              <w:spacing w:before="60" w:after="60"/>
              <w:ind w:firstLine="0"/>
              <w:jc w:val="right"/>
              <w:rPr>
                <w:rFonts w:ascii="Arial" w:hAnsi="Arial" w:cs="Arial"/>
                <w:sz w:val="20"/>
              </w:rPr>
            </w:pPr>
          </w:p>
        </w:tc>
      </w:tr>
      <w:tr w:rsidR="003F6F87" w:rsidRPr="00C67A3A" w14:paraId="6544F113" w14:textId="77777777" w:rsidTr="003B6CA1">
        <w:tc>
          <w:tcPr>
            <w:tcW w:w="1116" w:type="pct"/>
            <w:tcBorders>
              <w:top w:val="nil"/>
              <w:bottom w:val="nil"/>
            </w:tcBorders>
            <w:shd w:val="clear" w:color="auto" w:fill="E7E6E6"/>
          </w:tcPr>
          <w:p w14:paraId="070E2917"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African Union Commission</w:t>
            </w:r>
          </w:p>
        </w:tc>
        <w:tc>
          <w:tcPr>
            <w:tcW w:w="363" w:type="pct"/>
            <w:tcBorders>
              <w:top w:val="nil"/>
              <w:bottom w:val="nil"/>
            </w:tcBorders>
            <w:shd w:val="clear" w:color="auto" w:fill="auto"/>
          </w:tcPr>
          <w:p w14:paraId="454B07FC"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A7E23F6"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4369745"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3D55F20E"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33E193"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26179C0"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088A12E"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49C20CE"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4A33011"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377C81E" w14:textId="77777777" w:rsidR="003F6F87" w:rsidRPr="00C67A3A" w:rsidRDefault="003F6F87" w:rsidP="00C67A3A">
            <w:pPr>
              <w:spacing w:before="60" w:after="60"/>
              <w:ind w:firstLine="0"/>
              <w:jc w:val="right"/>
              <w:rPr>
                <w:rFonts w:ascii="Arial" w:hAnsi="Arial" w:cs="Arial"/>
                <w:sz w:val="20"/>
              </w:rPr>
            </w:pPr>
          </w:p>
        </w:tc>
      </w:tr>
      <w:tr w:rsidR="003F6F87" w:rsidRPr="00C67A3A" w14:paraId="269595AD" w14:textId="77777777" w:rsidTr="003B6CA1">
        <w:tc>
          <w:tcPr>
            <w:tcW w:w="1116" w:type="pct"/>
            <w:tcBorders>
              <w:top w:val="nil"/>
              <w:bottom w:val="nil"/>
            </w:tcBorders>
            <w:shd w:val="clear" w:color="auto" w:fill="E7E6E6"/>
          </w:tcPr>
          <w:p w14:paraId="20E15F5D"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African World Heritage Fund</w:t>
            </w:r>
          </w:p>
        </w:tc>
        <w:tc>
          <w:tcPr>
            <w:tcW w:w="363" w:type="pct"/>
            <w:tcBorders>
              <w:top w:val="nil"/>
              <w:bottom w:val="nil"/>
            </w:tcBorders>
            <w:shd w:val="clear" w:color="auto" w:fill="auto"/>
          </w:tcPr>
          <w:p w14:paraId="01143720"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F936CE9"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55C61FE1"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2CC1DC12"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4247682"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5E31625"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D556C5"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A6E886C"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7D7494A9"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C781A4A" w14:textId="77777777" w:rsidR="003F6F87" w:rsidRPr="00C67A3A" w:rsidRDefault="003F6F87" w:rsidP="00C67A3A">
            <w:pPr>
              <w:spacing w:before="60" w:after="60"/>
              <w:ind w:firstLine="0"/>
              <w:jc w:val="right"/>
              <w:rPr>
                <w:rFonts w:ascii="Arial" w:hAnsi="Arial" w:cs="Arial"/>
                <w:sz w:val="20"/>
              </w:rPr>
            </w:pPr>
          </w:p>
        </w:tc>
      </w:tr>
      <w:tr w:rsidR="003F6F87" w:rsidRPr="00C67A3A" w14:paraId="6B42B4BB" w14:textId="77777777" w:rsidTr="003B6CA1">
        <w:tc>
          <w:tcPr>
            <w:tcW w:w="1116" w:type="pct"/>
            <w:tcBorders>
              <w:top w:val="nil"/>
              <w:bottom w:val="nil"/>
            </w:tcBorders>
            <w:shd w:val="clear" w:color="auto" w:fill="E7E6E6"/>
          </w:tcPr>
          <w:p w14:paraId="539BCD03"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Asia-Africa Legal Consultation Organisation</w:t>
            </w:r>
          </w:p>
        </w:tc>
        <w:tc>
          <w:tcPr>
            <w:tcW w:w="363" w:type="pct"/>
            <w:tcBorders>
              <w:top w:val="nil"/>
              <w:bottom w:val="nil"/>
            </w:tcBorders>
            <w:shd w:val="clear" w:color="auto" w:fill="auto"/>
          </w:tcPr>
          <w:p w14:paraId="1B14CAA7"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7AF24FD"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52AB9DA"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3328C606"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E41A840"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7E07171"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86D0637"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9946A17"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1DB69C72"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19C7BB6" w14:textId="77777777" w:rsidR="003F6F87" w:rsidRPr="00C67A3A" w:rsidRDefault="003F6F87" w:rsidP="00C67A3A">
            <w:pPr>
              <w:spacing w:before="60" w:after="60"/>
              <w:ind w:firstLine="0"/>
              <w:jc w:val="right"/>
              <w:rPr>
                <w:rFonts w:ascii="Arial" w:hAnsi="Arial" w:cs="Arial"/>
                <w:sz w:val="20"/>
              </w:rPr>
            </w:pPr>
          </w:p>
        </w:tc>
      </w:tr>
      <w:tr w:rsidR="003F6F87" w:rsidRPr="00C67A3A" w14:paraId="1C23E7B7" w14:textId="77777777" w:rsidTr="003B6CA1">
        <w:tc>
          <w:tcPr>
            <w:tcW w:w="1116" w:type="pct"/>
            <w:tcBorders>
              <w:top w:val="nil"/>
              <w:bottom w:val="nil"/>
            </w:tcBorders>
            <w:shd w:val="clear" w:color="auto" w:fill="E7E6E6"/>
          </w:tcPr>
          <w:p w14:paraId="791C4BF0"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Association for African University</w:t>
            </w:r>
          </w:p>
        </w:tc>
        <w:tc>
          <w:tcPr>
            <w:tcW w:w="363" w:type="pct"/>
            <w:tcBorders>
              <w:top w:val="nil"/>
              <w:bottom w:val="nil"/>
            </w:tcBorders>
            <w:shd w:val="clear" w:color="auto" w:fill="auto"/>
          </w:tcPr>
          <w:p w14:paraId="4D9A320B"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F7EB394"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ABBF79A"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0816A9B0"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8787723"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07F6E60"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3BA51F5"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DE71238"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24B2F5F7"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092D5E2" w14:textId="77777777" w:rsidR="003F6F87" w:rsidRPr="00C67A3A" w:rsidRDefault="003F6F87" w:rsidP="00C67A3A">
            <w:pPr>
              <w:spacing w:before="60" w:after="60"/>
              <w:ind w:firstLine="0"/>
              <w:jc w:val="right"/>
              <w:rPr>
                <w:rFonts w:ascii="Arial" w:hAnsi="Arial" w:cs="Arial"/>
                <w:sz w:val="20"/>
              </w:rPr>
            </w:pPr>
          </w:p>
        </w:tc>
      </w:tr>
      <w:tr w:rsidR="003F6F87" w:rsidRPr="00C67A3A" w14:paraId="4D0C2B22" w14:textId="77777777" w:rsidTr="003B6CA1">
        <w:tc>
          <w:tcPr>
            <w:tcW w:w="1116" w:type="pct"/>
            <w:tcBorders>
              <w:top w:val="nil"/>
              <w:bottom w:val="nil"/>
            </w:tcBorders>
            <w:shd w:val="clear" w:color="auto" w:fill="E7E6E6"/>
          </w:tcPr>
          <w:p w14:paraId="287D1C31"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Association for the Development of Education in Africa</w:t>
            </w:r>
          </w:p>
        </w:tc>
        <w:tc>
          <w:tcPr>
            <w:tcW w:w="363" w:type="pct"/>
            <w:tcBorders>
              <w:top w:val="nil"/>
              <w:bottom w:val="nil"/>
            </w:tcBorders>
            <w:shd w:val="clear" w:color="auto" w:fill="auto"/>
          </w:tcPr>
          <w:p w14:paraId="62AF586E"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BE0673C"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AE56746"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7DB7D9A5"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1257A77"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5D7F3E1"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8B3F7F9"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B3CE141"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099A2D45"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AC75B72" w14:textId="77777777" w:rsidR="003F6F87" w:rsidRPr="00C67A3A" w:rsidRDefault="003F6F87" w:rsidP="00C67A3A">
            <w:pPr>
              <w:spacing w:before="60" w:after="60"/>
              <w:ind w:firstLine="0"/>
              <w:jc w:val="right"/>
              <w:rPr>
                <w:rFonts w:ascii="Arial" w:hAnsi="Arial" w:cs="Arial"/>
                <w:sz w:val="20"/>
              </w:rPr>
            </w:pPr>
          </w:p>
        </w:tc>
      </w:tr>
      <w:tr w:rsidR="003F6F87" w:rsidRPr="00C67A3A" w14:paraId="25C23C28" w14:textId="77777777" w:rsidTr="003B6CA1">
        <w:tc>
          <w:tcPr>
            <w:tcW w:w="1116" w:type="pct"/>
            <w:tcBorders>
              <w:top w:val="nil"/>
              <w:bottom w:val="nil"/>
            </w:tcBorders>
            <w:shd w:val="clear" w:color="auto" w:fill="E7E6E6"/>
          </w:tcPr>
          <w:p w14:paraId="66DFA7F7"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BRICS African New Development Bank</w:t>
            </w:r>
          </w:p>
        </w:tc>
        <w:tc>
          <w:tcPr>
            <w:tcW w:w="363" w:type="pct"/>
            <w:tcBorders>
              <w:top w:val="nil"/>
              <w:bottom w:val="nil"/>
            </w:tcBorders>
            <w:shd w:val="clear" w:color="auto" w:fill="auto"/>
          </w:tcPr>
          <w:p w14:paraId="2D3BAF29"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5BB781B"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3FB9732"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5E44EE0"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2B2CEED"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0B934FD"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C328E0C"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A804EC9"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75B2D97"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FF0D905" w14:textId="77777777" w:rsidR="003F6F87" w:rsidRPr="00C67A3A" w:rsidRDefault="003F6F87" w:rsidP="00C67A3A">
            <w:pPr>
              <w:spacing w:before="60" w:after="60"/>
              <w:ind w:firstLine="0"/>
              <w:jc w:val="right"/>
              <w:rPr>
                <w:rFonts w:ascii="Arial" w:hAnsi="Arial" w:cs="Arial"/>
                <w:sz w:val="20"/>
              </w:rPr>
            </w:pPr>
          </w:p>
        </w:tc>
      </w:tr>
      <w:tr w:rsidR="003F6F87" w:rsidRPr="00C67A3A" w14:paraId="5B7B137C" w14:textId="77777777" w:rsidTr="003B6CA1">
        <w:tc>
          <w:tcPr>
            <w:tcW w:w="1116" w:type="pct"/>
            <w:tcBorders>
              <w:top w:val="nil"/>
              <w:bottom w:val="nil"/>
            </w:tcBorders>
            <w:shd w:val="clear" w:color="auto" w:fill="E7E6E6"/>
          </w:tcPr>
          <w:p w14:paraId="278A8BDF"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Collaborative African Budget Reform Initiative</w:t>
            </w:r>
          </w:p>
        </w:tc>
        <w:tc>
          <w:tcPr>
            <w:tcW w:w="363" w:type="pct"/>
            <w:tcBorders>
              <w:top w:val="nil"/>
              <w:bottom w:val="nil"/>
            </w:tcBorders>
            <w:shd w:val="clear" w:color="auto" w:fill="auto"/>
          </w:tcPr>
          <w:p w14:paraId="0924AC7A"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EF97C37"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41F3727"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5C939F98"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5E6E8D"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FC3D305"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6831858"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E49C448"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7EFBCF9A"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D5831CC" w14:textId="77777777" w:rsidR="003F6F87" w:rsidRPr="00C67A3A" w:rsidRDefault="003F6F87" w:rsidP="00C67A3A">
            <w:pPr>
              <w:spacing w:before="60" w:after="60"/>
              <w:ind w:firstLine="0"/>
              <w:jc w:val="right"/>
              <w:rPr>
                <w:rFonts w:ascii="Arial" w:hAnsi="Arial" w:cs="Arial"/>
                <w:sz w:val="20"/>
              </w:rPr>
            </w:pPr>
          </w:p>
        </w:tc>
      </w:tr>
      <w:tr w:rsidR="003F6F87" w:rsidRPr="00C67A3A" w14:paraId="73CB3FC3" w14:textId="77777777" w:rsidTr="003B6CA1">
        <w:tc>
          <w:tcPr>
            <w:tcW w:w="1116" w:type="pct"/>
            <w:tcBorders>
              <w:top w:val="nil"/>
              <w:bottom w:val="nil"/>
            </w:tcBorders>
            <w:shd w:val="clear" w:color="auto" w:fill="E7E6E6"/>
          </w:tcPr>
          <w:p w14:paraId="1BA7549D"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lastRenderedPageBreak/>
              <w:t>Common Wealth Fund Technology Cooperation</w:t>
            </w:r>
          </w:p>
        </w:tc>
        <w:tc>
          <w:tcPr>
            <w:tcW w:w="363" w:type="pct"/>
            <w:tcBorders>
              <w:top w:val="nil"/>
              <w:bottom w:val="nil"/>
            </w:tcBorders>
            <w:shd w:val="clear" w:color="auto" w:fill="auto"/>
          </w:tcPr>
          <w:p w14:paraId="7D65D955"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74F8AF7"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5192ED96"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0CB174C1"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ED8BAC0"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B8118CA"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A0CA56"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D7F0DA0"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E3A786F"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42B14D7" w14:textId="77777777" w:rsidR="003F6F87" w:rsidRPr="00C67A3A" w:rsidRDefault="003F6F87" w:rsidP="00C67A3A">
            <w:pPr>
              <w:spacing w:before="60" w:after="60"/>
              <w:ind w:firstLine="0"/>
              <w:jc w:val="right"/>
              <w:rPr>
                <w:rFonts w:ascii="Arial" w:hAnsi="Arial" w:cs="Arial"/>
                <w:sz w:val="20"/>
              </w:rPr>
            </w:pPr>
          </w:p>
        </w:tc>
      </w:tr>
      <w:tr w:rsidR="003F6F87" w:rsidRPr="00C67A3A" w14:paraId="68A8A12E" w14:textId="77777777" w:rsidTr="003B6CA1">
        <w:tc>
          <w:tcPr>
            <w:tcW w:w="1116" w:type="pct"/>
            <w:tcBorders>
              <w:top w:val="nil"/>
              <w:bottom w:val="single" w:sz="4" w:space="0" w:color="auto"/>
            </w:tcBorders>
            <w:shd w:val="clear" w:color="auto" w:fill="E7E6E6"/>
          </w:tcPr>
          <w:p w14:paraId="575A1CDE"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Common Wealth Magistrate and Judicial Association (CMJA)</w:t>
            </w:r>
          </w:p>
        </w:tc>
        <w:tc>
          <w:tcPr>
            <w:tcW w:w="363" w:type="pct"/>
            <w:tcBorders>
              <w:top w:val="nil"/>
              <w:bottom w:val="single" w:sz="4" w:space="0" w:color="auto"/>
            </w:tcBorders>
            <w:shd w:val="clear" w:color="auto" w:fill="auto"/>
          </w:tcPr>
          <w:p w14:paraId="37124265"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5289FD0C"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single" w:sz="4" w:space="0" w:color="auto"/>
            </w:tcBorders>
            <w:shd w:val="clear" w:color="auto" w:fill="auto"/>
          </w:tcPr>
          <w:p w14:paraId="12BDA5D4"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108F8225"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6C808DE5"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1AD07CD6"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4B51CDEC"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1C55A8B5"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1D35F6A8"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3A4448C6" w14:textId="77777777" w:rsidR="003F6F87" w:rsidRPr="00C67A3A" w:rsidRDefault="003F6F87" w:rsidP="00C67A3A">
            <w:pPr>
              <w:spacing w:before="60" w:after="60"/>
              <w:ind w:firstLine="0"/>
              <w:jc w:val="right"/>
              <w:rPr>
                <w:rFonts w:ascii="Arial" w:hAnsi="Arial" w:cs="Arial"/>
                <w:sz w:val="20"/>
              </w:rPr>
            </w:pPr>
          </w:p>
        </w:tc>
      </w:tr>
    </w:tbl>
    <w:p w14:paraId="283C45F7" w14:textId="77777777" w:rsidR="00791D2E" w:rsidRPr="00C67A3A" w:rsidRDefault="00791D2E" w:rsidP="009455ED">
      <w:pPr>
        <w:pStyle w:val="ListParagraph"/>
        <w:ind w:left="0" w:firstLine="0"/>
        <w:contextualSpacing w:val="0"/>
        <w:rPr>
          <w:rFonts w:ascii="Arial" w:hAnsi="Arial" w:cs="Arial"/>
          <w:b/>
          <w:color w:val="ED7D31"/>
          <w:sz w:val="20"/>
        </w:rPr>
      </w:pPr>
    </w:p>
    <w:p w14:paraId="2B54EFEB" w14:textId="6ABB93D0" w:rsidR="009455ED" w:rsidRPr="009455ED" w:rsidRDefault="007F63D4" w:rsidP="00D418CD">
      <w:pPr>
        <w:pStyle w:val="ListParagraph"/>
        <w:tabs>
          <w:tab w:val="left" w:pos="567"/>
        </w:tabs>
        <w:spacing w:after="120"/>
        <w:ind w:left="0" w:firstLine="0"/>
        <w:contextualSpacing w:val="0"/>
        <w:rPr>
          <w:rFonts w:ascii="Arial" w:hAnsi="Arial" w:cs="Arial"/>
          <w:b/>
          <w:sz w:val="20"/>
        </w:rPr>
      </w:pPr>
      <w:r>
        <w:rPr>
          <w:rFonts w:ascii="Arial" w:hAnsi="Arial" w:cs="Arial"/>
          <w:b/>
          <w:sz w:val="20"/>
        </w:rPr>
        <w:t>31</w:t>
      </w:r>
      <w:r w:rsidR="006C2570">
        <w:rPr>
          <w:rFonts w:ascii="Arial" w:hAnsi="Arial" w:cs="Arial"/>
          <w:b/>
          <w:sz w:val="20"/>
        </w:rPr>
        <w:t>.1</w:t>
      </w:r>
      <w:r w:rsidR="006C2570">
        <w:rPr>
          <w:rFonts w:ascii="Arial" w:hAnsi="Arial" w:cs="Arial"/>
          <w:b/>
          <w:sz w:val="20"/>
        </w:rPr>
        <w:tab/>
      </w:r>
      <w:r w:rsidR="009455ED">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60"/>
        <w:gridCol w:w="1295"/>
        <w:gridCol w:w="984"/>
        <w:gridCol w:w="1028"/>
        <w:gridCol w:w="1095"/>
        <w:gridCol w:w="1050"/>
        <w:gridCol w:w="1295"/>
        <w:gridCol w:w="984"/>
      </w:tblGrid>
      <w:tr w:rsidR="003F6F87" w:rsidRPr="00C67A3A" w14:paraId="63B6D367" w14:textId="77777777" w:rsidTr="003B6CA1">
        <w:tc>
          <w:tcPr>
            <w:tcW w:w="1116" w:type="pct"/>
            <w:vMerge w:val="restart"/>
            <w:shd w:val="clear" w:color="auto" w:fill="FBE4D5"/>
          </w:tcPr>
          <w:p w14:paraId="7484E661" w14:textId="77777777" w:rsidR="003F6F87" w:rsidRPr="00C67A3A" w:rsidRDefault="003F6F87" w:rsidP="00C67A3A">
            <w:pPr>
              <w:spacing w:before="60" w:after="60"/>
              <w:ind w:firstLine="0"/>
              <w:rPr>
                <w:rFonts w:ascii="Arial" w:hAnsi="Arial" w:cs="Arial"/>
                <w:b/>
                <w:sz w:val="20"/>
              </w:rPr>
            </w:pPr>
          </w:p>
        </w:tc>
        <w:tc>
          <w:tcPr>
            <w:tcW w:w="363" w:type="pct"/>
            <w:shd w:val="clear" w:color="auto" w:fill="FBE4D5"/>
          </w:tcPr>
          <w:p w14:paraId="2987198A" w14:textId="77777777" w:rsidR="003F6F87" w:rsidRDefault="003F6F87" w:rsidP="00C67A3A">
            <w:pPr>
              <w:spacing w:before="60" w:after="60"/>
              <w:ind w:firstLine="0"/>
              <w:jc w:val="center"/>
              <w:rPr>
                <w:rFonts w:ascii="Arial" w:hAnsi="Arial" w:cs="Arial"/>
                <w:b/>
                <w:sz w:val="20"/>
              </w:rPr>
            </w:pPr>
          </w:p>
        </w:tc>
        <w:tc>
          <w:tcPr>
            <w:tcW w:w="1598" w:type="pct"/>
            <w:gridSpan w:val="4"/>
            <w:tcBorders>
              <w:bottom w:val="single" w:sz="4" w:space="0" w:color="auto"/>
            </w:tcBorders>
            <w:shd w:val="clear" w:color="auto" w:fill="FBE4D5"/>
          </w:tcPr>
          <w:p w14:paraId="3EEB982D" w14:textId="057DE2E0"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6C2570">
              <w:rPr>
                <w:rFonts w:ascii="Arial" w:hAnsi="Arial" w:cs="Arial"/>
                <w:b/>
                <w:sz w:val="20"/>
              </w:rPr>
              <w:t>3</w:t>
            </w:r>
            <w:r>
              <w:rPr>
                <w:rFonts w:ascii="Arial" w:hAnsi="Arial" w:cs="Arial"/>
                <w:b/>
                <w:sz w:val="20"/>
              </w:rPr>
              <w:t>/202</w:t>
            </w:r>
            <w:r w:rsidR="006C2570">
              <w:rPr>
                <w:rFonts w:ascii="Arial" w:hAnsi="Arial" w:cs="Arial"/>
                <w:b/>
                <w:sz w:val="20"/>
              </w:rPr>
              <w:t>4</w:t>
            </w:r>
          </w:p>
          <w:p w14:paraId="6F39D667"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18E32861" w14:textId="77777777" w:rsidR="003F6F87" w:rsidRDefault="003F6F87"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5D90C78F" w14:textId="7D701750"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6C2570">
              <w:rPr>
                <w:rFonts w:ascii="Arial" w:hAnsi="Arial" w:cs="Arial"/>
                <w:b/>
                <w:sz w:val="20"/>
              </w:rPr>
              <w:t>2</w:t>
            </w:r>
            <w:r>
              <w:rPr>
                <w:rFonts w:ascii="Arial" w:hAnsi="Arial" w:cs="Arial"/>
                <w:b/>
                <w:sz w:val="20"/>
              </w:rPr>
              <w:t>/202</w:t>
            </w:r>
            <w:r w:rsidR="006C2570">
              <w:rPr>
                <w:rFonts w:ascii="Arial" w:hAnsi="Arial" w:cs="Arial"/>
                <w:b/>
                <w:sz w:val="20"/>
              </w:rPr>
              <w:t>3</w:t>
            </w:r>
          </w:p>
          <w:p w14:paraId="1644AD3E"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r>
      <w:tr w:rsidR="003F6F87" w:rsidRPr="00C67A3A" w14:paraId="1D7D835C" w14:textId="77777777" w:rsidTr="003B6CA1">
        <w:tc>
          <w:tcPr>
            <w:tcW w:w="1116" w:type="pct"/>
            <w:vMerge/>
            <w:tcBorders>
              <w:bottom w:val="single" w:sz="4" w:space="0" w:color="auto"/>
            </w:tcBorders>
            <w:shd w:val="clear" w:color="auto" w:fill="FBE4D5"/>
          </w:tcPr>
          <w:p w14:paraId="77D8F2E0" w14:textId="77777777" w:rsidR="003F6F87" w:rsidRPr="00C67A3A" w:rsidRDefault="003F6F87" w:rsidP="003F6F87">
            <w:pPr>
              <w:spacing w:before="60" w:after="60"/>
              <w:ind w:firstLine="0"/>
              <w:rPr>
                <w:rFonts w:ascii="Arial" w:hAnsi="Arial" w:cs="Arial"/>
                <w:b/>
                <w:sz w:val="20"/>
              </w:rPr>
            </w:pPr>
          </w:p>
        </w:tc>
        <w:tc>
          <w:tcPr>
            <w:tcW w:w="363" w:type="pct"/>
            <w:tcBorders>
              <w:bottom w:val="single" w:sz="4" w:space="0" w:color="auto"/>
            </w:tcBorders>
            <w:shd w:val="clear" w:color="auto" w:fill="FBE4D5"/>
          </w:tcPr>
          <w:p w14:paraId="58EA811F" w14:textId="77777777" w:rsidR="003F6F87" w:rsidRPr="00C67A3A" w:rsidRDefault="003F6F87" w:rsidP="003F6F87">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376864F1" w14:textId="77777777" w:rsidR="003F6F87" w:rsidRPr="00C67A3A" w:rsidRDefault="003F6F87" w:rsidP="003F6F87">
            <w:pPr>
              <w:spacing w:before="60" w:after="60"/>
              <w:ind w:firstLine="0"/>
              <w:jc w:val="center"/>
              <w:rPr>
                <w:rFonts w:ascii="Arial" w:hAnsi="Arial" w:cs="Arial"/>
                <w:b/>
                <w:sz w:val="20"/>
              </w:rPr>
            </w:pPr>
            <w:r w:rsidRPr="00C67A3A">
              <w:rPr>
                <w:rFonts w:ascii="Arial" w:hAnsi="Arial" w:cs="Arial"/>
                <w:b/>
                <w:sz w:val="20"/>
              </w:rPr>
              <w:t>Funds Received</w:t>
            </w:r>
          </w:p>
        </w:tc>
        <w:tc>
          <w:tcPr>
            <w:tcW w:w="408" w:type="pct"/>
            <w:tcBorders>
              <w:bottom w:val="single" w:sz="4" w:space="0" w:color="auto"/>
            </w:tcBorders>
            <w:shd w:val="clear" w:color="auto" w:fill="FBE4D5"/>
          </w:tcPr>
          <w:p w14:paraId="3AF553DB" w14:textId="77777777" w:rsidR="003F6F87" w:rsidRPr="00667994" w:rsidRDefault="00C60574"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709EDE62" w14:textId="77777777" w:rsidR="003F6F87" w:rsidRPr="00667994" w:rsidRDefault="003F6F87" w:rsidP="003F6F87">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19C65009" w14:textId="77777777" w:rsidR="003F6F87" w:rsidRPr="00667994" w:rsidRDefault="003F6F87" w:rsidP="003F6F87">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67F93B9D" w14:textId="77777777" w:rsidR="003F6F87" w:rsidRPr="00667994" w:rsidRDefault="003F6F87" w:rsidP="003F6F87">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5F70E7C6" w14:textId="77777777" w:rsidR="003F6F87" w:rsidRPr="00667994" w:rsidRDefault="003F6F87" w:rsidP="003F6F87">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09788CCC" w14:textId="77777777" w:rsidR="003F6F87" w:rsidRPr="00667994" w:rsidRDefault="00C60574"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70BE16DE" w14:textId="77777777" w:rsidR="003F6F87" w:rsidRPr="00667994" w:rsidRDefault="003F6F87" w:rsidP="003F6F87">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47803BA8" w14:textId="77777777" w:rsidR="003F6F87" w:rsidRPr="00C67A3A" w:rsidRDefault="003F6F87" w:rsidP="003F6F87">
            <w:pPr>
              <w:spacing w:before="60" w:after="60"/>
              <w:ind w:firstLine="0"/>
              <w:jc w:val="center"/>
              <w:rPr>
                <w:rFonts w:ascii="Arial" w:hAnsi="Arial" w:cs="Arial"/>
                <w:b/>
                <w:sz w:val="20"/>
              </w:rPr>
            </w:pPr>
            <w:r w:rsidRPr="00C67A3A">
              <w:rPr>
                <w:rFonts w:ascii="Arial" w:hAnsi="Arial" w:cs="Arial"/>
                <w:b/>
                <w:sz w:val="20"/>
              </w:rPr>
              <w:t>Closing Balance</w:t>
            </w:r>
          </w:p>
        </w:tc>
      </w:tr>
      <w:tr w:rsidR="003F6F87" w:rsidRPr="00C67A3A" w14:paraId="664A9D6F" w14:textId="77777777" w:rsidTr="003B6CA1">
        <w:tc>
          <w:tcPr>
            <w:tcW w:w="1116" w:type="pct"/>
            <w:tcBorders>
              <w:bottom w:val="nil"/>
            </w:tcBorders>
            <w:shd w:val="clear" w:color="auto" w:fill="auto"/>
          </w:tcPr>
          <w:p w14:paraId="73252667" w14:textId="77777777" w:rsidR="003F6F87" w:rsidRPr="00C67A3A" w:rsidRDefault="003F6F87" w:rsidP="003F6F87">
            <w:pPr>
              <w:spacing w:before="60" w:after="60"/>
              <w:ind w:firstLine="0"/>
              <w:rPr>
                <w:rFonts w:ascii="Arial" w:hAnsi="Arial" w:cs="Arial"/>
                <w:sz w:val="20"/>
              </w:rPr>
            </w:pPr>
          </w:p>
        </w:tc>
        <w:tc>
          <w:tcPr>
            <w:tcW w:w="363" w:type="pct"/>
            <w:tcBorders>
              <w:bottom w:val="nil"/>
            </w:tcBorders>
            <w:shd w:val="clear" w:color="auto" w:fill="auto"/>
          </w:tcPr>
          <w:p w14:paraId="733F3048" w14:textId="77777777" w:rsidR="003F6F87" w:rsidRPr="00C67A3A" w:rsidRDefault="003F6F87" w:rsidP="003F6F87">
            <w:pPr>
              <w:spacing w:before="60" w:after="60"/>
              <w:ind w:firstLine="0"/>
              <w:jc w:val="right"/>
              <w:rPr>
                <w:rFonts w:ascii="Arial" w:hAnsi="Arial" w:cs="Arial"/>
                <w:sz w:val="20"/>
              </w:rPr>
            </w:pPr>
          </w:p>
        </w:tc>
        <w:tc>
          <w:tcPr>
            <w:tcW w:w="386" w:type="pct"/>
            <w:tcBorders>
              <w:bottom w:val="nil"/>
            </w:tcBorders>
            <w:shd w:val="clear" w:color="auto" w:fill="auto"/>
          </w:tcPr>
          <w:p w14:paraId="5A2C2587" w14:textId="77777777" w:rsidR="003F6F87" w:rsidRPr="00C67A3A" w:rsidRDefault="003F6F87" w:rsidP="003F6F87">
            <w:pPr>
              <w:spacing w:before="60" w:after="60"/>
              <w:ind w:firstLine="0"/>
              <w:jc w:val="right"/>
              <w:rPr>
                <w:rFonts w:ascii="Arial" w:hAnsi="Arial" w:cs="Arial"/>
                <w:sz w:val="20"/>
              </w:rPr>
            </w:pPr>
          </w:p>
        </w:tc>
        <w:tc>
          <w:tcPr>
            <w:tcW w:w="408" w:type="pct"/>
            <w:tcBorders>
              <w:bottom w:val="nil"/>
            </w:tcBorders>
            <w:shd w:val="clear" w:color="auto" w:fill="auto"/>
          </w:tcPr>
          <w:p w14:paraId="6AA8911E" w14:textId="77777777" w:rsidR="003F6F87" w:rsidRPr="00C67A3A" w:rsidRDefault="003F6F87" w:rsidP="003F6F87">
            <w:pPr>
              <w:spacing w:before="60" w:after="60"/>
              <w:ind w:firstLine="0"/>
              <w:jc w:val="right"/>
              <w:rPr>
                <w:rFonts w:ascii="Arial" w:hAnsi="Arial" w:cs="Arial"/>
                <w:sz w:val="20"/>
              </w:rPr>
            </w:pPr>
          </w:p>
        </w:tc>
        <w:tc>
          <w:tcPr>
            <w:tcW w:w="457" w:type="pct"/>
            <w:tcBorders>
              <w:bottom w:val="nil"/>
            </w:tcBorders>
          </w:tcPr>
          <w:p w14:paraId="5FD42D5F" w14:textId="77777777" w:rsidR="003F6F87" w:rsidRPr="00C67A3A" w:rsidRDefault="003F6F87" w:rsidP="003F6F87">
            <w:pPr>
              <w:spacing w:before="60" w:after="60"/>
              <w:ind w:firstLine="0"/>
              <w:jc w:val="right"/>
              <w:rPr>
                <w:rFonts w:ascii="Arial" w:hAnsi="Arial" w:cs="Arial"/>
                <w:sz w:val="20"/>
              </w:rPr>
            </w:pPr>
          </w:p>
        </w:tc>
        <w:tc>
          <w:tcPr>
            <w:tcW w:w="347" w:type="pct"/>
            <w:tcBorders>
              <w:bottom w:val="nil"/>
            </w:tcBorders>
            <w:shd w:val="clear" w:color="auto" w:fill="auto"/>
          </w:tcPr>
          <w:p w14:paraId="69DD90EB" w14:textId="77777777" w:rsidR="003F6F87" w:rsidRPr="00C67A3A" w:rsidRDefault="003F6F87" w:rsidP="003F6F87">
            <w:pPr>
              <w:spacing w:before="60" w:after="60"/>
              <w:ind w:firstLine="0"/>
              <w:jc w:val="right"/>
              <w:rPr>
                <w:rFonts w:ascii="Arial" w:hAnsi="Arial" w:cs="Arial"/>
                <w:sz w:val="20"/>
              </w:rPr>
            </w:pPr>
          </w:p>
        </w:tc>
        <w:tc>
          <w:tcPr>
            <w:tcW w:w="363" w:type="pct"/>
            <w:tcBorders>
              <w:bottom w:val="nil"/>
            </w:tcBorders>
            <w:shd w:val="clear" w:color="auto" w:fill="auto"/>
          </w:tcPr>
          <w:p w14:paraId="740D676D" w14:textId="77777777" w:rsidR="003F6F87" w:rsidRPr="00C67A3A" w:rsidRDefault="003F6F87" w:rsidP="003F6F87">
            <w:pPr>
              <w:spacing w:before="60" w:after="60"/>
              <w:ind w:firstLine="0"/>
              <w:jc w:val="right"/>
              <w:rPr>
                <w:rFonts w:ascii="Arial" w:hAnsi="Arial" w:cs="Arial"/>
                <w:sz w:val="20"/>
              </w:rPr>
            </w:pPr>
          </w:p>
        </w:tc>
        <w:tc>
          <w:tcPr>
            <w:tcW w:w="386" w:type="pct"/>
            <w:tcBorders>
              <w:bottom w:val="nil"/>
            </w:tcBorders>
            <w:shd w:val="clear" w:color="auto" w:fill="auto"/>
          </w:tcPr>
          <w:p w14:paraId="4145BB8E" w14:textId="77777777" w:rsidR="003F6F87" w:rsidRPr="00C67A3A" w:rsidRDefault="003F6F87" w:rsidP="003F6F87">
            <w:pPr>
              <w:spacing w:before="60" w:after="60"/>
              <w:ind w:firstLine="0"/>
              <w:jc w:val="right"/>
              <w:rPr>
                <w:rFonts w:ascii="Arial" w:hAnsi="Arial" w:cs="Arial"/>
                <w:sz w:val="20"/>
              </w:rPr>
            </w:pPr>
          </w:p>
        </w:tc>
        <w:tc>
          <w:tcPr>
            <w:tcW w:w="370" w:type="pct"/>
            <w:tcBorders>
              <w:bottom w:val="nil"/>
            </w:tcBorders>
            <w:shd w:val="clear" w:color="auto" w:fill="auto"/>
          </w:tcPr>
          <w:p w14:paraId="2B391346" w14:textId="77777777" w:rsidR="003F6F87" w:rsidRPr="00C67A3A" w:rsidRDefault="003F6F87" w:rsidP="003F6F87">
            <w:pPr>
              <w:spacing w:before="60" w:after="60"/>
              <w:ind w:firstLine="0"/>
              <w:jc w:val="right"/>
              <w:rPr>
                <w:rFonts w:ascii="Arial" w:hAnsi="Arial" w:cs="Arial"/>
                <w:sz w:val="20"/>
              </w:rPr>
            </w:pPr>
          </w:p>
        </w:tc>
        <w:tc>
          <w:tcPr>
            <w:tcW w:w="457" w:type="pct"/>
            <w:tcBorders>
              <w:bottom w:val="nil"/>
            </w:tcBorders>
          </w:tcPr>
          <w:p w14:paraId="47A5325B" w14:textId="77777777" w:rsidR="003F6F87" w:rsidRPr="00C67A3A" w:rsidRDefault="003F6F87" w:rsidP="003F6F87">
            <w:pPr>
              <w:spacing w:before="60" w:after="60"/>
              <w:ind w:firstLine="0"/>
              <w:jc w:val="right"/>
              <w:rPr>
                <w:rFonts w:ascii="Arial" w:hAnsi="Arial" w:cs="Arial"/>
                <w:sz w:val="20"/>
              </w:rPr>
            </w:pPr>
          </w:p>
        </w:tc>
        <w:tc>
          <w:tcPr>
            <w:tcW w:w="347" w:type="pct"/>
            <w:tcBorders>
              <w:bottom w:val="nil"/>
            </w:tcBorders>
            <w:shd w:val="clear" w:color="auto" w:fill="auto"/>
          </w:tcPr>
          <w:p w14:paraId="2789A34E" w14:textId="77777777" w:rsidR="003F6F87" w:rsidRPr="00C67A3A" w:rsidRDefault="003F6F87" w:rsidP="003F6F87">
            <w:pPr>
              <w:spacing w:before="60" w:after="60"/>
              <w:ind w:firstLine="0"/>
              <w:jc w:val="right"/>
              <w:rPr>
                <w:rFonts w:ascii="Arial" w:hAnsi="Arial" w:cs="Arial"/>
                <w:sz w:val="20"/>
              </w:rPr>
            </w:pPr>
          </w:p>
        </w:tc>
      </w:tr>
      <w:tr w:rsidR="003F6F87" w:rsidRPr="00C67A3A" w14:paraId="7AE0AB7C" w14:textId="77777777" w:rsidTr="003B6CA1">
        <w:tc>
          <w:tcPr>
            <w:tcW w:w="1116" w:type="pct"/>
            <w:tcBorders>
              <w:top w:val="nil"/>
              <w:bottom w:val="nil"/>
            </w:tcBorders>
            <w:shd w:val="clear" w:color="auto" w:fill="E7E6E6"/>
          </w:tcPr>
          <w:p w14:paraId="57868AB5"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Cop 12, Kenya</w:t>
            </w:r>
          </w:p>
        </w:tc>
        <w:tc>
          <w:tcPr>
            <w:tcW w:w="363" w:type="pct"/>
            <w:tcBorders>
              <w:top w:val="nil"/>
              <w:bottom w:val="nil"/>
            </w:tcBorders>
            <w:shd w:val="clear" w:color="auto" w:fill="auto"/>
          </w:tcPr>
          <w:p w14:paraId="5F84245C"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6B73B8C2"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5183D46D"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49792D71"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48D12BB5"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1B868890"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1331AC92"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73B60F9D"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2A81EB2E"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552801FA" w14:textId="77777777" w:rsidR="003F6F87" w:rsidRPr="00C67A3A" w:rsidRDefault="003F6F87" w:rsidP="003F6F87">
            <w:pPr>
              <w:spacing w:before="60" w:after="60"/>
              <w:ind w:firstLine="0"/>
              <w:jc w:val="right"/>
              <w:rPr>
                <w:rFonts w:ascii="Arial" w:hAnsi="Arial" w:cs="Arial"/>
                <w:sz w:val="20"/>
              </w:rPr>
            </w:pPr>
          </w:p>
        </w:tc>
      </w:tr>
      <w:tr w:rsidR="003F6F87" w:rsidRPr="00C67A3A" w14:paraId="6506027B" w14:textId="77777777" w:rsidTr="003B6CA1">
        <w:tc>
          <w:tcPr>
            <w:tcW w:w="1116" w:type="pct"/>
            <w:tcBorders>
              <w:top w:val="nil"/>
              <w:bottom w:val="nil"/>
            </w:tcBorders>
            <w:shd w:val="clear" w:color="auto" w:fill="E7E6E6"/>
          </w:tcPr>
          <w:p w14:paraId="181FA1D2"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FIFA</w:t>
            </w:r>
          </w:p>
        </w:tc>
        <w:tc>
          <w:tcPr>
            <w:tcW w:w="363" w:type="pct"/>
            <w:tcBorders>
              <w:top w:val="nil"/>
              <w:bottom w:val="nil"/>
            </w:tcBorders>
            <w:shd w:val="clear" w:color="auto" w:fill="auto"/>
          </w:tcPr>
          <w:p w14:paraId="108FACD0"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72E571E3"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674F18DC"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60799273"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32F44083"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5F5BA94B"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5A7A9BEE"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2CBCD2B4"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62EC03AD"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1355FE35" w14:textId="77777777" w:rsidR="003F6F87" w:rsidRPr="00C67A3A" w:rsidRDefault="003F6F87" w:rsidP="003F6F87">
            <w:pPr>
              <w:spacing w:before="60" w:after="60"/>
              <w:ind w:firstLine="0"/>
              <w:jc w:val="right"/>
              <w:rPr>
                <w:rFonts w:ascii="Arial" w:hAnsi="Arial" w:cs="Arial"/>
                <w:sz w:val="20"/>
              </w:rPr>
            </w:pPr>
          </w:p>
        </w:tc>
      </w:tr>
      <w:tr w:rsidR="003F6F87" w:rsidRPr="00C67A3A" w14:paraId="70BC3A84" w14:textId="77777777" w:rsidTr="003B6CA1">
        <w:tc>
          <w:tcPr>
            <w:tcW w:w="1116" w:type="pct"/>
            <w:tcBorders>
              <w:top w:val="nil"/>
              <w:bottom w:val="nil"/>
            </w:tcBorders>
            <w:shd w:val="clear" w:color="auto" w:fill="E7E6E6"/>
          </w:tcPr>
          <w:p w14:paraId="329A109C"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Foreign Rates and Taxes (FIGO)</w:t>
            </w:r>
          </w:p>
        </w:tc>
        <w:tc>
          <w:tcPr>
            <w:tcW w:w="363" w:type="pct"/>
            <w:tcBorders>
              <w:top w:val="nil"/>
              <w:bottom w:val="nil"/>
            </w:tcBorders>
            <w:shd w:val="clear" w:color="auto" w:fill="auto"/>
          </w:tcPr>
          <w:p w14:paraId="5B7C0809"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404D3988"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6DA4DE56"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68F27177"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37F7D58C"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39C8243E"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4E2323D5"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35227CE5"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071E20DB"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29DF25DC" w14:textId="77777777" w:rsidR="003F6F87" w:rsidRPr="00C67A3A" w:rsidRDefault="003F6F87" w:rsidP="003F6F87">
            <w:pPr>
              <w:spacing w:before="60" w:after="60"/>
              <w:ind w:firstLine="0"/>
              <w:jc w:val="right"/>
              <w:rPr>
                <w:rFonts w:ascii="Arial" w:hAnsi="Arial" w:cs="Arial"/>
                <w:sz w:val="20"/>
              </w:rPr>
            </w:pPr>
          </w:p>
        </w:tc>
      </w:tr>
      <w:tr w:rsidR="003F6F87" w:rsidRPr="00C67A3A" w14:paraId="4AE57F90" w14:textId="77777777" w:rsidTr="003B6CA1">
        <w:tc>
          <w:tcPr>
            <w:tcW w:w="1116" w:type="pct"/>
            <w:tcBorders>
              <w:top w:val="nil"/>
              <w:bottom w:val="nil"/>
            </w:tcBorders>
            <w:shd w:val="clear" w:color="auto" w:fill="E7E6E6"/>
          </w:tcPr>
          <w:p w14:paraId="001DD2BE"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Fulbright Commission</w:t>
            </w:r>
          </w:p>
        </w:tc>
        <w:tc>
          <w:tcPr>
            <w:tcW w:w="363" w:type="pct"/>
            <w:tcBorders>
              <w:top w:val="nil"/>
              <w:bottom w:val="nil"/>
            </w:tcBorders>
            <w:shd w:val="clear" w:color="auto" w:fill="auto"/>
          </w:tcPr>
          <w:p w14:paraId="132A6F02"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5DF16B1B"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11A6C8AE"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466D670B"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6E16F4CC"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01BA3438"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5F71F06E"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31218C9F"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6F1C8660"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345C102E" w14:textId="77777777" w:rsidR="003F6F87" w:rsidRPr="00C67A3A" w:rsidRDefault="003F6F87" w:rsidP="003F6F87">
            <w:pPr>
              <w:spacing w:before="60" w:after="60"/>
              <w:ind w:firstLine="0"/>
              <w:jc w:val="right"/>
              <w:rPr>
                <w:rFonts w:ascii="Arial" w:hAnsi="Arial" w:cs="Arial"/>
                <w:sz w:val="20"/>
              </w:rPr>
            </w:pPr>
          </w:p>
        </w:tc>
      </w:tr>
      <w:tr w:rsidR="003F6F87" w:rsidRPr="00C67A3A" w14:paraId="5AEF886A" w14:textId="77777777" w:rsidTr="003B6CA1">
        <w:tc>
          <w:tcPr>
            <w:tcW w:w="1116" w:type="pct"/>
            <w:tcBorders>
              <w:top w:val="nil"/>
              <w:bottom w:val="nil"/>
            </w:tcBorders>
            <w:shd w:val="clear" w:color="auto" w:fill="E7E6E6"/>
          </w:tcPr>
          <w:p w14:paraId="615BA2C2"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Gambian Government Local Office</w:t>
            </w:r>
          </w:p>
        </w:tc>
        <w:tc>
          <w:tcPr>
            <w:tcW w:w="363" w:type="pct"/>
            <w:tcBorders>
              <w:top w:val="nil"/>
              <w:bottom w:val="nil"/>
            </w:tcBorders>
            <w:shd w:val="clear" w:color="auto" w:fill="auto"/>
          </w:tcPr>
          <w:p w14:paraId="137FD874"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2A9F83CD"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44902903"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69823440"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431B6520"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0D03495B"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5221DB89"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77EFE870"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49B51071"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42448D5A" w14:textId="77777777" w:rsidR="003F6F87" w:rsidRPr="00C67A3A" w:rsidRDefault="003F6F87" w:rsidP="003F6F87">
            <w:pPr>
              <w:spacing w:before="60" w:after="60"/>
              <w:ind w:firstLine="0"/>
              <w:jc w:val="right"/>
              <w:rPr>
                <w:rFonts w:ascii="Arial" w:hAnsi="Arial" w:cs="Arial"/>
                <w:sz w:val="20"/>
              </w:rPr>
            </w:pPr>
          </w:p>
        </w:tc>
      </w:tr>
      <w:tr w:rsidR="003F6F87" w:rsidRPr="00C67A3A" w14:paraId="00B1AE38" w14:textId="77777777" w:rsidTr="003B6CA1">
        <w:tc>
          <w:tcPr>
            <w:tcW w:w="1116" w:type="pct"/>
            <w:tcBorders>
              <w:top w:val="nil"/>
              <w:bottom w:val="nil"/>
            </w:tcBorders>
            <w:shd w:val="clear" w:color="auto" w:fill="E7E6E6"/>
          </w:tcPr>
          <w:p w14:paraId="325138BA"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Global Environment Fund (GEF)</w:t>
            </w:r>
          </w:p>
        </w:tc>
        <w:tc>
          <w:tcPr>
            <w:tcW w:w="363" w:type="pct"/>
            <w:tcBorders>
              <w:top w:val="nil"/>
              <w:bottom w:val="nil"/>
            </w:tcBorders>
            <w:shd w:val="clear" w:color="auto" w:fill="auto"/>
          </w:tcPr>
          <w:p w14:paraId="70FA18D3"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45974E03"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5898B091"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74BA7E98"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319777D8"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1ADD5F3B"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399B1208"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0D0F8E35"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28CF3DCE"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3182C44E" w14:textId="77777777" w:rsidR="003F6F87" w:rsidRPr="00C67A3A" w:rsidRDefault="003F6F87" w:rsidP="003F6F87">
            <w:pPr>
              <w:spacing w:before="60" w:after="60"/>
              <w:ind w:firstLine="0"/>
              <w:jc w:val="right"/>
              <w:rPr>
                <w:rFonts w:ascii="Arial" w:hAnsi="Arial" w:cs="Arial"/>
                <w:sz w:val="20"/>
              </w:rPr>
            </w:pPr>
          </w:p>
        </w:tc>
      </w:tr>
      <w:tr w:rsidR="003F6F87" w:rsidRPr="00C67A3A" w14:paraId="51001F4E" w14:textId="77777777" w:rsidTr="003B6CA1">
        <w:tc>
          <w:tcPr>
            <w:tcW w:w="1116" w:type="pct"/>
            <w:tcBorders>
              <w:top w:val="nil"/>
              <w:bottom w:val="nil"/>
            </w:tcBorders>
            <w:shd w:val="clear" w:color="auto" w:fill="E7E6E6"/>
          </w:tcPr>
          <w:p w14:paraId="3B755191"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Guidance Council and Youth Development Malawi</w:t>
            </w:r>
          </w:p>
        </w:tc>
        <w:tc>
          <w:tcPr>
            <w:tcW w:w="363" w:type="pct"/>
            <w:tcBorders>
              <w:top w:val="nil"/>
              <w:bottom w:val="nil"/>
            </w:tcBorders>
            <w:shd w:val="clear" w:color="auto" w:fill="auto"/>
          </w:tcPr>
          <w:p w14:paraId="1EC6FC80"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52D16AC1"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46F9470E"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6427AEDD"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616C38C3"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0FCA80F0"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66C12079"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1A079F05"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316C4D39"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22DB4559" w14:textId="77777777" w:rsidR="003F6F87" w:rsidRPr="00C67A3A" w:rsidRDefault="003F6F87" w:rsidP="003F6F87">
            <w:pPr>
              <w:spacing w:before="60" w:after="60"/>
              <w:ind w:firstLine="0"/>
              <w:jc w:val="right"/>
              <w:rPr>
                <w:rFonts w:ascii="Arial" w:hAnsi="Arial" w:cs="Arial"/>
                <w:sz w:val="20"/>
              </w:rPr>
            </w:pPr>
          </w:p>
        </w:tc>
      </w:tr>
      <w:tr w:rsidR="003F6F87" w:rsidRPr="00C67A3A" w14:paraId="12E4DA0E" w14:textId="77777777" w:rsidTr="003B6CA1">
        <w:tc>
          <w:tcPr>
            <w:tcW w:w="1116" w:type="pct"/>
            <w:tcBorders>
              <w:top w:val="nil"/>
              <w:bottom w:val="nil"/>
            </w:tcBorders>
            <w:shd w:val="clear" w:color="auto" w:fill="E7E6E6"/>
          </w:tcPr>
          <w:p w14:paraId="0CBDC11D"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Highly Indebted Poor Centre (HIPC)</w:t>
            </w:r>
          </w:p>
        </w:tc>
        <w:tc>
          <w:tcPr>
            <w:tcW w:w="363" w:type="pct"/>
            <w:tcBorders>
              <w:top w:val="nil"/>
              <w:bottom w:val="nil"/>
            </w:tcBorders>
            <w:shd w:val="clear" w:color="auto" w:fill="auto"/>
          </w:tcPr>
          <w:p w14:paraId="66A63DD7"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129F45D0"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0345F4D6"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2DCE7907"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6505DFBA"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2D64DFC7"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11E99CC7"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4A303CB5"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3795D15C"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098D7597" w14:textId="77777777" w:rsidR="003F6F87" w:rsidRPr="00C67A3A" w:rsidRDefault="003F6F87" w:rsidP="003F6F87">
            <w:pPr>
              <w:spacing w:before="60" w:after="60"/>
              <w:ind w:firstLine="0"/>
              <w:jc w:val="right"/>
              <w:rPr>
                <w:rFonts w:ascii="Arial" w:hAnsi="Arial" w:cs="Arial"/>
                <w:sz w:val="20"/>
              </w:rPr>
            </w:pPr>
          </w:p>
        </w:tc>
      </w:tr>
      <w:tr w:rsidR="003F6F87" w:rsidRPr="00C67A3A" w14:paraId="1C3D499A" w14:textId="77777777" w:rsidTr="003B6CA1">
        <w:tc>
          <w:tcPr>
            <w:tcW w:w="1116" w:type="pct"/>
            <w:tcBorders>
              <w:top w:val="nil"/>
              <w:bottom w:val="nil"/>
            </w:tcBorders>
            <w:shd w:val="clear" w:color="auto" w:fill="E7E6E6"/>
          </w:tcPr>
          <w:p w14:paraId="708E0767"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India, Brazil, South African</w:t>
            </w:r>
            <w:r w:rsidR="00F10482">
              <w:rPr>
                <w:rFonts w:ascii="Arial" w:hAnsi="Arial" w:cs="Arial"/>
                <w:sz w:val="20"/>
              </w:rPr>
              <w:t xml:space="preserve"> Trilateral Committee</w:t>
            </w:r>
            <w:r w:rsidRPr="00C67A3A">
              <w:rPr>
                <w:rFonts w:ascii="Arial" w:hAnsi="Arial" w:cs="Arial"/>
                <w:sz w:val="20"/>
              </w:rPr>
              <w:t xml:space="preserve"> </w:t>
            </w:r>
          </w:p>
        </w:tc>
        <w:tc>
          <w:tcPr>
            <w:tcW w:w="363" w:type="pct"/>
            <w:tcBorders>
              <w:top w:val="nil"/>
              <w:bottom w:val="nil"/>
            </w:tcBorders>
            <w:shd w:val="clear" w:color="auto" w:fill="auto"/>
          </w:tcPr>
          <w:p w14:paraId="13BEDCBA"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1C268B09"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0DB0AC58"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4DD057CD"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4CC53747"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44E67689"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585E3425"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31034922"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66196116"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76AE6A9F" w14:textId="77777777" w:rsidR="003F6F87" w:rsidRPr="00C67A3A" w:rsidRDefault="003F6F87" w:rsidP="003F6F87">
            <w:pPr>
              <w:spacing w:before="60" w:after="60"/>
              <w:ind w:firstLine="0"/>
              <w:jc w:val="right"/>
              <w:rPr>
                <w:rFonts w:ascii="Arial" w:hAnsi="Arial" w:cs="Arial"/>
                <w:sz w:val="20"/>
              </w:rPr>
            </w:pPr>
          </w:p>
        </w:tc>
      </w:tr>
      <w:tr w:rsidR="003F6F87" w:rsidRPr="00C67A3A" w14:paraId="76288225" w14:textId="77777777" w:rsidTr="003B6CA1">
        <w:tc>
          <w:tcPr>
            <w:tcW w:w="1116" w:type="pct"/>
            <w:tcBorders>
              <w:top w:val="nil"/>
              <w:bottom w:val="nil"/>
            </w:tcBorders>
            <w:shd w:val="clear" w:color="auto" w:fill="E7E6E6"/>
          </w:tcPr>
          <w:p w14:paraId="763D6BE3"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lastRenderedPageBreak/>
              <w:t>Institute for Economic Development and Planning</w:t>
            </w:r>
          </w:p>
        </w:tc>
        <w:tc>
          <w:tcPr>
            <w:tcW w:w="363" w:type="pct"/>
            <w:tcBorders>
              <w:top w:val="nil"/>
              <w:bottom w:val="nil"/>
            </w:tcBorders>
            <w:shd w:val="clear" w:color="auto" w:fill="auto"/>
          </w:tcPr>
          <w:p w14:paraId="2D60E697"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797B03E5"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7F516E9C"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720D51C7"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040729EB"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21DFE222"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24F2E9F3"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1605E094"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7A85444F"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659A93E4" w14:textId="77777777" w:rsidR="003F6F87" w:rsidRPr="00C67A3A" w:rsidRDefault="003F6F87" w:rsidP="003F6F87">
            <w:pPr>
              <w:spacing w:before="60" w:after="60"/>
              <w:ind w:firstLine="0"/>
              <w:jc w:val="right"/>
              <w:rPr>
                <w:rFonts w:ascii="Arial" w:hAnsi="Arial" w:cs="Arial"/>
                <w:sz w:val="20"/>
              </w:rPr>
            </w:pPr>
          </w:p>
        </w:tc>
      </w:tr>
      <w:tr w:rsidR="003F6F87" w:rsidRPr="00C67A3A" w14:paraId="78B66F15" w14:textId="77777777" w:rsidTr="003B6CA1">
        <w:tc>
          <w:tcPr>
            <w:tcW w:w="1116" w:type="pct"/>
            <w:tcBorders>
              <w:top w:val="nil"/>
              <w:bottom w:val="nil"/>
            </w:tcBorders>
            <w:shd w:val="clear" w:color="auto" w:fill="E7E6E6"/>
          </w:tcPr>
          <w:p w14:paraId="0B15AA00"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International Communication Union (FIGO)</w:t>
            </w:r>
          </w:p>
        </w:tc>
        <w:tc>
          <w:tcPr>
            <w:tcW w:w="363" w:type="pct"/>
            <w:tcBorders>
              <w:top w:val="nil"/>
              <w:bottom w:val="nil"/>
            </w:tcBorders>
            <w:shd w:val="clear" w:color="auto" w:fill="auto"/>
          </w:tcPr>
          <w:p w14:paraId="59276C7C"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5879AA83"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4E8F38C8"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67823EA6"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0AAA5906"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4425F22D"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7EC88E9F"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6F1467A4"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7CD8DE68"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26D94846" w14:textId="77777777" w:rsidR="003F6F87" w:rsidRPr="00C67A3A" w:rsidRDefault="003F6F87" w:rsidP="003F6F87">
            <w:pPr>
              <w:spacing w:before="60" w:after="60"/>
              <w:ind w:firstLine="0"/>
              <w:jc w:val="right"/>
              <w:rPr>
                <w:rFonts w:ascii="Arial" w:hAnsi="Arial" w:cs="Arial"/>
                <w:sz w:val="20"/>
              </w:rPr>
            </w:pPr>
          </w:p>
        </w:tc>
      </w:tr>
      <w:tr w:rsidR="003F6F87" w:rsidRPr="00C67A3A" w14:paraId="7DA0CDB1" w14:textId="77777777" w:rsidTr="003B6CA1">
        <w:tc>
          <w:tcPr>
            <w:tcW w:w="1116" w:type="pct"/>
            <w:tcBorders>
              <w:top w:val="nil"/>
              <w:bottom w:val="nil"/>
            </w:tcBorders>
            <w:shd w:val="clear" w:color="auto" w:fill="E7E6E6"/>
          </w:tcPr>
          <w:p w14:paraId="09D067AD"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International Fund Faculty for Immunization</w:t>
            </w:r>
          </w:p>
        </w:tc>
        <w:tc>
          <w:tcPr>
            <w:tcW w:w="363" w:type="pct"/>
            <w:tcBorders>
              <w:top w:val="nil"/>
              <w:bottom w:val="nil"/>
            </w:tcBorders>
            <w:shd w:val="clear" w:color="auto" w:fill="auto"/>
          </w:tcPr>
          <w:p w14:paraId="1B2612D2"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1EACB3E5"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627E151B"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19FCA080"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0BA6135D"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7D41877C"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55F7A2CC"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182D449A"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1BAD8F48"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6C5E6DA2" w14:textId="77777777" w:rsidR="003F6F87" w:rsidRPr="00C67A3A" w:rsidRDefault="003F6F87" w:rsidP="003F6F87">
            <w:pPr>
              <w:spacing w:before="60" w:after="60"/>
              <w:ind w:firstLine="0"/>
              <w:jc w:val="right"/>
              <w:rPr>
                <w:rFonts w:ascii="Arial" w:hAnsi="Arial" w:cs="Arial"/>
                <w:sz w:val="20"/>
              </w:rPr>
            </w:pPr>
          </w:p>
        </w:tc>
      </w:tr>
      <w:tr w:rsidR="003F6F87" w:rsidRPr="00C67A3A" w14:paraId="0AF73FE2" w14:textId="77777777" w:rsidTr="003B6CA1">
        <w:tc>
          <w:tcPr>
            <w:tcW w:w="1116" w:type="pct"/>
            <w:tcBorders>
              <w:top w:val="nil"/>
              <w:bottom w:val="nil"/>
            </w:tcBorders>
            <w:shd w:val="clear" w:color="auto" w:fill="E7E6E6"/>
          </w:tcPr>
          <w:p w14:paraId="1D000A98"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International Oil Pollution Fund</w:t>
            </w:r>
          </w:p>
        </w:tc>
        <w:tc>
          <w:tcPr>
            <w:tcW w:w="363" w:type="pct"/>
            <w:tcBorders>
              <w:top w:val="nil"/>
              <w:bottom w:val="nil"/>
            </w:tcBorders>
            <w:shd w:val="clear" w:color="auto" w:fill="auto"/>
          </w:tcPr>
          <w:p w14:paraId="25A33679"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016D7DDA"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6081C905"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6E09A0D4"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026BCC6C"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7C8DF1D2"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6C82F408"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76D8D9A7"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7822DA85"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6C260E16" w14:textId="77777777" w:rsidR="003F6F87" w:rsidRPr="00C67A3A" w:rsidRDefault="003F6F87" w:rsidP="003F6F87">
            <w:pPr>
              <w:spacing w:before="60" w:after="60"/>
              <w:ind w:firstLine="0"/>
              <w:jc w:val="right"/>
              <w:rPr>
                <w:rFonts w:ascii="Arial" w:hAnsi="Arial" w:cs="Arial"/>
                <w:sz w:val="20"/>
              </w:rPr>
            </w:pPr>
          </w:p>
        </w:tc>
      </w:tr>
      <w:tr w:rsidR="003F6F87" w:rsidRPr="00C67A3A" w14:paraId="08CEE347" w14:textId="77777777" w:rsidTr="003B6CA1">
        <w:tc>
          <w:tcPr>
            <w:tcW w:w="1116" w:type="pct"/>
            <w:tcBorders>
              <w:top w:val="nil"/>
              <w:bottom w:val="nil"/>
            </w:tcBorders>
            <w:shd w:val="clear" w:color="auto" w:fill="E7E6E6"/>
          </w:tcPr>
          <w:p w14:paraId="4A5A6524"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Investment Climate Facility</w:t>
            </w:r>
          </w:p>
        </w:tc>
        <w:tc>
          <w:tcPr>
            <w:tcW w:w="363" w:type="pct"/>
            <w:tcBorders>
              <w:top w:val="nil"/>
              <w:bottom w:val="nil"/>
            </w:tcBorders>
            <w:shd w:val="clear" w:color="auto" w:fill="auto"/>
          </w:tcPr>
          <w:p w14:paraId="08E6FE15"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20AE239A"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539898B8"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2027B984"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2F04BB4B"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63920AE1"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74B84362"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5BFE0B26"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3BFE9715"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30F6D825" w14:textId="77777777" w:rsidR="003F6F87" w:rsidRPr="00C67A3A" w:rsidRDefault="003F6F87" w:rsidP="003F6F87">
            <w:pPr>
              <w:spacing w:before="60" w:after="60"/>
              <w:ind w:firstLine="0"/>
              <w:jc w:val="right"/>
              <w:rPr>
                <w:rFonts w:ascii="Arial" w:hAnsi="Arial" w:cs="Arial"/>
                <w:sz w:val="20"/>
              </w:rPr>
            </w:pPr>
          </w:p>
        </w:tc>
      </w:tr>
      <w:tr w:rsidR="003F6F87" w:rsidRPr="00C67A3A" w14:paraId="71E6101D" w14:textId="77777777" w:rsidTr="003B6CA1">
        <w:tc>
          <w:tcPr>
            <w:tcW w:w="1116" w:type="pct"/>
            <w:tcBorders>
              <w:top w:val="nil"/>
              <w:bottom w:val="nil"/>
            </w:tcBorders>
            <w:shd w:val="clear" w:color="auto" w:fill="E7E6E6"/>
          </w:tcPr>
          <w:p w14:paraId="03F1DA7C"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Komati River Basin Water Authority</w:t>
            </w:r>
          </w:p>
        </w:tc>
        <w:tc>
          <w:tcPr>
            <w:tcW w:w="363" w:type="pct"/>
            <w:tcBorders>
              <w:top w:val="nil"/>
              <w:bottom w:val="nil"/>
            </w:tcBorders>
            <w:shd w:val="clear" w:color="auto" w:fill="auto"/>
          </w:tcPr>
          <w:p w14:paraId="705789A8"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6948DE3A"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2B823C00"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3E44992D"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68B530A2"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0A17962A"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45E87E88"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034B06DE"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705335DB"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43461024" w14:textId="77777777" w:rsidR="003F6F87" w:rsidRPr="00C67A3A" w:rsidRDefault="003F6F87" w:rsidP="003F6F87">
            <w:pPr>
              <w:spacing w:before="60" w:after="60"/>
              <w:ind w:firstLine="0"/>
              <w:jc w:val="right"/>
              <w:rPr>
                <w:rFonts w:ascii="Arial" w:hAnsi="Arial" w:cs="Arial"/>
                <w:sz w:val="20"/>
              </w:rPr>
            </w:pPr>
          </w:p>
        </w:tc>
      </w:tr>
      <w:tr w:rsidR="003F6F87" w:rsidRPr="00C67A3A" w14:paraId="02E42F9C" w14:textId="77777777" w:rsidTr="003B6CA1">
        <w:tc>
          <w:tcPr>
            <w:tcW w:w="1116" w:type="pct"/>
            <w:tcBorders>
              <w:top w:val="nil"/>
              <w:bottom w:val="nil"/>
            </w:tcBorders>
            <w:shd w:val="clear" w:color="auto" w:fill="E7E6E6"/>
          </w:tcPr>
          <w:p w14:paraId="22051CFA"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Lesotho and Namibia</w:t>
            </w:r>
          </w:p>
        </w:tc>
        <w:tc>
          <w:tcPr>
            <w:tcW w:w="363" w:type="pct"/>
            <w:tcBorders>
              <w:top w:val="nil"/>
              <w:bottom w:val="nil"/>
            </w:tcBorders>
            <w:shd w:val="clear" w:color="auto" w:fill="auto"/>
          </w:tcPr>
          <w:p w14:paraId="393560C9"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4FCEE12D"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nil"/>
            </w:tcBorders>
            <w:shd w:val="clear" w:color="auto" w:fill="auto"/>
          </w:tcPr>
          <w:p w14:paraId="4EA1533D"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1E032779"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7A0E1E67"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nil"/>
            </w:tcBorders>
            <w:shd w:val="clear" w:color="auto" w:fill="auto"/>
          </w:tcPr>
          <w:p w14:paraId="0AB14045"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nil"/>
            </w:tcBorders>
            <w:shd w:val="clear" w:color="auto" w:fill="auto"/>
          </w:tcPr>
          <w:p w14:paraId="4CFB4B71"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nil"/>
            </w:tcBorders>
            <w:shd w:val="clear" w:color="auto" w:fill="auto"/>
          </w:tcPr>
          <w:p w14:paraId="5F8A069D"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nil"/>
            </w:tcBorders>
          </w:tcPr>
          <w:p w14:paraId="4D2CA9B3"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nil"/>
            </w:tcBorders>
            <w:shd w:val="clear" w:color="auto" w:fill="auto"/>
          </w:tcPr>
          <w:p w14:paraId="45770AC0" w14:textId="77777777" w:rsidR="003F6F87" w:rsidRPr="00C67A3A" w:rsidRDefault="003F6F87" w:rsidP="003F6F87">
            <w:pPr>
              <w:spacing w:before="60" w:after="60"/>
              <w:ind w:firstLine="0"/>
              <w:jc w:val="right"/>
              <w:rPr>
                <w:rFonts w:ascii="Arial" w:hAnsi="Arial" w:cs="Arial"/>
                <w:sz w:val="20"/>
              </w:rPr>
            </w:pPr>
          </w:p>
        </w:tc>
      </w:tr>
      <w:tr w:rsidR="003F6F87" w:rsidRPr="00C67A3A" w14:paraId="672E4FD4" w14:textId="77777777" w:rsidTr="003B6CA1">
        <w:tc>
          <w:tcPr>
            <w:tcW w:w="1116" w:type="pct"/>
            <w:tcBorders>
              <w:top w:val="nil"/>
              <w:bottom w:val="single" w:sz="4" w:space="0" w:color="auto"/>
            </w:tcBorders>
            <w:shd w:val="clear" w:color="auto" w:fill="E7E6E6"/>
          </w:tcPr>
          <w:p w14:paraId="07032E92" w14:textId="77777777" w:rsidR="003F6F87" w:rsidRPr="00C67A3A" w:rsidRDefault="003F6F87" w:rsidP="003F6F87">
            <w:pPr>
              <w:spacing w:before="60" w:after="60"/>
              <w:ind w:firstLine="0"/>
              <w:jc w:val="left"/>
              <w:rPr>
                <w:rFonts w:ascii="Arial" w:hAnsi="Arial" w:cs="Arial"/>
                <w:sz w:val="20"/>
              </w:rPr>
            </w:pPr>
            <w:r w:rsidRPr="00C67A3A">
              <w:rPr>
                <w:rFonts w:ascii="Arial" w:hAnsi="Arial" w:cs="Arial"/>
                <w:sz w:val="20"/>
              </w:rPr>
              <w:t>Limpopo Commission (LIMCOM)</w:t>
            </w:r>
          </w:p>
        </w:tc>
        <w:tc>
          <w:tcPr>
            <w:tcW w:w="363" w:type="pct"/>
            <w:tcBorders>
              <w:top w:val="nil"/>
              <w:bottom w:val="single" w:sz="4" w:space="0" w:color="auto"/>
            </w:tcBorders>
            <w:shd w:val="clear" w:color="auto" w:fill="auto"/>
          </w:tcPr>
          <w:p w14:paraId="201E41AE"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43CA61E1" w14:textId="77777777" w:rsidR="003F6F87" w:rsidRPr="00C67A3A" w:rsidRDefault="003F6F87" w:rsidP="003F6F87">
            <w:pPr>
              <w:spacing w:before="60" w:after="60"/>
              <w:ind w:firstLine="0"/>
              <w:jc w:val="right"/>
              <w:rPr>
                <w:rFonts w:ascii="Arial" w:hAnsi="Arial" w:cs="Arial"/>
                <w:sz w:val="20"/>
              </w:rPr>
            </w:pPr>
          </w:p>
        </w:tc>
        <w:tc>
          <w:tcPr>
            <w:tcW w:w="408" w:type="pct"/>
            <w:tcBorders>
              <w:top w:val="nil"/>
              <w:bottom w:val="single" w:sz="4" w:space="0" w:color="auto"/>
            </w:tcBorders>
            <w:shd w:val="clear" w:color="auto" w:fill="auto"/>
          </w:tcPr>
          <w:p w14:paraId="4619CFBD"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single" w:sz="4" w:space="0" w:color="auto"/>
            </w:tcBorders>
          </w:tcPr>
          <w:p w14:paraId="67436378"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1F4BDC52" w14:textId="77777777" w:rsidR="003F6F87" w:rsidRPr="00C67A3A" w:rsidRDefault="003F6F87" w:rsidP="003F6F87">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3C4FF494" w14:textId="77777777" w:rsidR="003F6F87" w:rsidRPr="00C67A3A" w:rsidRDefault="003F6F87" w:rsidP="003F6F87">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6266B3D8" w14:textId="77777777" w:rsidR="003F6F87" w:rsidRPr="00C67A3A" w:rsidRDefault="003F6F87" w:rsidP="003F6F87">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190E5CC2" w14:textId="77777777" w:rsidR="003F6F87" w:rsidRPr="00C67A3A" w:rsidRDefault="003F6F87" w:rsidP="003F6F87">
            <w:pPr>
              <w:spacing w:before="60" w:after="60"/>
              <w:ind w:firstLine="0"/>
              <w:jc w:val="right"/>
              <w:rPr>
                <w:rFonts w:ascii="Arial" w:hAnsi="Arial" w:cs="Arial"/>
                <w:sz w:val="20"/>
              </w:rPr>
            </w:pPr>
          </w:p>
        </w:tc>
        <w:tc>
          <w:tcPr>
            <w:tcW w:w="457" w:type="pct"/>
            <w:tcBorders>
              <w:top w:val="nil"/>
              <w:bottom w:val="single" w:sz="4" w:space="0" w:color="auto"/>
            </w:tcBorders>
          </w:tcPr>
          <w:p w14:paraId="5709388B" w14:textId="77777777" w:rsidR="003F6F87" w:rsidRPr="00C67A3A" w:rsidRDefault="003F6F87" w:rsidP="003F6F87">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17CB23EF" w14:textId="77777777" w:rsidR="003F6F87" w:rsidRPr="00C67A3A" w:rsidRDefault="003F6F87" w:rsidP="003F6F87">
            <w:pPr>
              <w:spacing w:before="60" w:after="60"/>
              <w:ind w:firstLine="0"/>
              <w:jc w:val="right"/>
              <w:rPr>
                <w:rFonts w:ascii="Arial" w:hAnsi="Arial" w:cs="Arial"/>
                <w:sz w:val="20"/>
              </w:rPr>
            </w:pPr>
          </w:p>
        </w:tc>
      </w:tr>
    </w:tbl>
    <w:p w14:paraId="5BF8CF11" w14:textId="77777777" w:rsidR="00285BD7" w:rsidRDefault="00285BD7" w:rsidP="00D418CD">
      <w:pPr>
        <w:pStyle w:val="ListParagraph"/>
        <w:tabs>
          <w:tab w:val="left" w:pos="567"/>
        </w:tabs>
        <w:ind w:left="0" w:firstLine="0"/>
        <w:contextualSpacing w:val="0"/>
        <w:rPr>
          <w:rFonts w:ascii="Arial" w:hAnsi="Arial" w:cs="Arial"/>
          <w:b/>
          <w:sz w:val="20"/>
        </w:rPr>
      </w:pPr>
    </w:p>
    <w:p w14:paraId="41B94B5F" w14:textId="3787BCA3" w:rsidR="009455E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6C2570">
        <w:rPr>
          <w:rFonts w:ascii="Arial" w:hAnsi="Arial" w:cs="Arial"/>
          <w:b/>
          <w:sz w:val="20"/>
        </w:rPr>
        <w:t>.1</w:t>
      </w:r>
      <w:r w:rsidR="006C2570">
        <w:rPr>
          <w:rFonts w:ascii="Arial" w:hAnsi="Arial" w:cs="Arial"/>
          <w:b/>
          <w:sz w:val="20"/>
        </w:rPr>
        <w:tab/>
      </w:r>
      <w:r w:rsidR="009455ED">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60"/>
        <w:gridCol w:w="1295"/>
        <w:gridCol w:w="984"/>
        <w:gridCol w:w="1028"/>
        <w:gridCol w:w="1095"/>
        <w:gridCol w:w="1050"/>
        <w:gridCol w:w="1295"/>
        <w:gridCol w:w="984"/>
      </w:tblGrid>
      <w:tr w:rsidR="003F6F87" w:rsidRPr="00C67A3A" w14:paraId="226D2AD7" w14:textId="77777777" w:rsidTr="003B6CA1">
        <w:tc>
          <w:tcPr>
            <w:tcW w:w="1116" w:type="pct"/>
            <w:vMerge w:val="restart"/>
            <w:shd w:val="clear" w:color="auto" w:fill="FBE4D5"/>
          </w:tcPr>
          <w:p w14:paraId="7C8D63BC" w14:textId="77777777" w:rsidR="003F6F87" w:rsidRPr="00C67A3A" w:rsidRDefault="003F6F87" w:rsidP="00C67A3A">
            <w:pPr>
              <w:spacing w:before="60" w:after="60"/>
              <w:ind w:firstLine="0"/>
              <w:rPr>
                <w:rFonts w:ascii="Arial" w:hAnsi="Arial" w:cs="Arial"/>
                <w:b/>
                <w:sz w:val="20"/>
              </w:rPr>
            </w:pPr>
          </w:p>
        </w:tc>
        <w:tc>
          <w:tcPr>
            <w:tcW w:w="363" w:type="pct"/>
            <w:shd w:val="clear" w:color="auto" w:fill="FBE4D5"/>
          </w:tcPr>
          <w:p w14:paraId="57381689" w14:textId="77777777" w:rsidR="003F6F87" w:rsidRDefault="003F6F87" w:rsidP="00C67A3A">
            <w:pPr>
              <w:spacing w:before="60" w:after="60"/>
              <w:ind w:firstLine="0"/>
              <w:jc w:val="center"/>
              <w:rPr>
                <w:rFonts w:ascii="Arial" w:hAnsi="Arial" w:cs="Arial"/>
                <w:b/>
                <w:sz w:val="20"/>
              </w:rPr>
            </w:pPr>
          </w:p>
        </w:tc>
        <w:tc>
          <w:tcPr>
            <w:tcW w:w="1598" w:type="pct"/>
            <w:gridSpan w:val="4"/>
            <w:tcBorders>
              <w:bottom w:val="single" w:sz="4" w:space="0" w:color="auto"/>
            </w:tcBorders>
            <w:shd w:val="clear" w:color="auto" w:fill="FBE4D5"/>
          </w:tcPr>
          <w:p w14:paraId="1DC56DB3" w14:textId="52AA83EA"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6C2570">
              <w:rPr>
                <w:rFonts w:ascii="Arial" w:hAnsi="Arial" w:cs="Arial"/>
                <w:b/>
                <w:sz w:val="20"/>
              </w:rPr>
              <w:t>3</w:t>
            </w:r>
            <w:r>
              <w:rPr>
                <w:rFonts w:ascii="Arial" w:hAnsi="Arial" w:cs="Arial"/>
                <w:b/>
                <w:sz w:val="20"/>
              </w:rPr>
              <w:t>/202</w:t>
            </w:r>
            <w:r w:rsidR="006C2570">
              <w:rPr>
                <w:rFonts w:ascii="Arial" w:hAnsi="Arial" w:cs="Arial"/>
                <w:b/>
                <w:sz w:val="20"/>
              </w:rPr>
              <w:t>4</w:t>
            </w:r>
          </w:p>
          <w:p w14:paraId="3A0E1D08"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4A7C8DCD" w14:textId="77777777" w:rsidR="003F6F87" w:rsidRDefault="003F6F87"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2758DFC5" w14:textId="19492578" w:rsidR="003F6F87" w:rsidRPr="00C67A3A" w:rsidRDefault="003F6F87" w:rsidP="00C67A3A">
            <w:pPr>
              <w:spacing w:before="60" w:after="60"/>
              <w:ind w:firstLine="0"/>
              <w:jc w:val="center"/>
              <w:rPr>
                <w:rFonts w:ascii="Arial" w:hAnsi="Arial" w:cs="Arial"/>
                <w:b/>
                <w:sz w:val="20"/>
              </w:rPr>
            </w:pPr>
            <w:r>
              <w:rPr>
                <w:rFonts w:ascii="Arial" w:hAnsi="Arial" w:cs="Arial"/>
                <w:b/>
                <w:sz w:val="20"/>
              </w:rPr>
              <w:t>202</w:t>
            </w:r>
            <w:r w:rsidR="006C2570">
              <w:rPr>
                <w:rFonts w:ascii="Arial" w:hAnsi="Arial" w:cs="Arial"/>
                <w:b/>
                <w:sz w:val="20"/>
              </w:rPr>
              <w:t>2</w:t>
            </w:r>
            <w:r>
              <w:rPr>
                <w:rFonts w:ascii="Arial" w:hAnsi="Arial" w:cs="Arial"/>
                <w:b/>
                <w:sz w:val="20"/>
              </w:rPr>
              <w:t>/202</w:t>
            </w:r>
            <w:r w:rsidR="006C2570">
              <w:rPr>
                <w:rFonts w:ascii="Arial" w:hAnsi="Arial" w:cs="Arial"/>
                <w:b/>
                <w:sz w:val="20"/>
              </w:rPr>
              <w:t>3</w:t>
            </w:r>
          </w:p>
          <w:p w14:paraId="178D4A6E"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(R’000s)</w:t>
            </w:r>
          </w:p>
        </w:tc>
      </w:tr>
      <w:tr w:rsidR="003F6F87" w:rsidRPr="00C67A3A" w14:paraId="564548EB" w14:textId="77777777" w:rsidTr="003B6CA1">
        <w:tc>
          <w:tcPr>
            <w:tcW w:w="1116" w:type="pct"/>
            <w:vMerge/>
            <w:tcBorders>
              <w:bottom w:val="single" w:sz="4" w:space="0" w:color="auto"/>
            </w:tcBorders>
            <w:shd w:val="clear" w:color="auto" w:fill="FBE4D5"/>
          </w:tcPr>
          <w:p w14:paraId="51113B84" w14:textId="77777777" w:rsidR="003F6F87" w:rsidRPr="00C67A3A" w:rsidRDefault="003F6F87"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1D2526C0"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354C4787"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08" w:type="pct"/>
            <w:tcBorders>
              <w:bottom w:val="single" w:sz="4" w:space="0" w:color="auto"/>
            </w:tcBorders>
            <w:shd w:val="clear" w:color="auto" w:fill="FBE4D5"/>
          </w:tcPr>
          <w:p w14:paraId="4A60CD39" w14:textId="77777777" w:rsidR="003F6F87" w:rsidRPr="00667994" w:rsidRDefault="00C60574"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7EADF2F9"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724F308B"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63062886"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7E4D8966"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7F9CFD65" w14:textId="77777777" w:rsidR="003F6F87" w:rsidRPr="00667994" w:rsidRDefault="00C60574" w:rsidP="003B6CA1">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44B208E6" w14:textId="77777777" w:rsidR="003F6F87" w:rsidRPr="00667994" w:rsidRDefault="003F6F87"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7D0C271C" w14:textId="77777777" w:rsidR="003F6F87" w:rsidRPr="00C67A3A" w:rsidRDefault="003F6F87"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3F6F87" w:rsidRPr="00C67A3A" w14:paraId="2F54C327" w14:textId="77777777" w:rsidTr="003B6CA1">
        <w:tc>
          <w:tcPr>
            <w:tcW w:w="1116" w:type="pct"/>
            <w:tcBorders>
              <w:bottom w:val="nil"/>
            </w:tcBorders>
            <w:shd w:val="clear" w:color="auto" w:fill="auto"/>
          </w:tcPr>
          <w:p w14:paraId="3B0B4101" w14:textId="77777777" w:rsidR="003F6F87" w:rsidRPr="00C67A3A" w:rsidRDefault="003F6F87" w:rsidP="00C67A3A">
            <w:pPr>
              <w:spacing w:before="60" w:after="60"/>
              <w:ind w:firstLine="0"/>
              <w:rPr>
                <w:rFonts w:ascii="Arial" w:hAnsi="Arial" w:cs="Arial"/>
                <w:sz w:val="20"/>
              </w:rPr>
            </w:pPr>
          </w:p>
        </w:tc>
        <w:tc>
          <w:tcPr>
            <w:tcW w:w="363" w:type="pct"/>
            <w:tcBorders>
              <w:bottom w:val="nil"/>
            </w:tcBorders>
            <w:shd w:val="clear" w:color="auto" w:fill="auto"/>
          </w:tcPr>
          <w:p w14:paraId="39C990D7" w14:textId="77777777" w:rsidR="003F6F87" w:rsidRPr="00C67A3A" w:rsidRDefault="003F6F87" w:rsidP="00C67A3A">
            <w:pPr>
              <w:spacing w:before="60" w:after="60"/>
              <w:ind w:firstLine="0"/>
              <w:jc w:val="right"/>
              <w:rPr>
                <w:rFonts w:ascii="Arial" w:hAnsi="Arial" w:cs="Arial"/>
                <w:sz w:val="20"/>
              </w:rPr>
            </w:pPr>
          </w:p>
        </w:tc>
        <w:tc>
          <w:tcPr>
            <w:tcW w:w="386" w:type="pct"/>
            <w:tcBorders>
              <w:bottom w:val="nil"/>
            </w:tcBorders>
            <w:shd w:val="clear" w:color="auto" w:fill="auto"/>
          </w:tcPr>
          <w:p w14:paraId="04C65AE8" w14:textId="77777777" w:rsidR="003F6F87" w:rsidRPr="00C67A3A" w:rsidRDefault="003F6F87" w:rsidP="00C67A3A">
            <w:pPr>
              <w:spacing w:before="60" w:after="60"/>
              <w:ind w:firstLine="0"/>
              <w:jc w:val="right"/>
              <w:rPr>
                <w:rFonts w:ascii="Arial" w:hAnsi="Arial" w:cs="Arial"/>
                <w:sz w:val="20"/>
              </w:rPr>
            </w:pPr>
          </w:p>
        </w:tc>
        <w:tc>
          <w:tcPr>
            <w:tcW w:w="408" w:type="pct"/>
            <w:tcBorders>
              <w:bottom w:val="nil"/>
            </w:tcBorders>
            <w:shd w:val="clear" w:color="auto" w:fill="auto"/>
          </w:tcPr>
          <w:p w14:paraId="489A1EBE" w14:textId="77777777" w:rsidR="003F6F87" w:rsidRPr="00C67A3A" w:rsidRDefault="003F6F87" w:rsidP="00C67A3A">
            <w:pPr>
              <w:spacing w:before="60" w:after="60"/>
              <w:ind w:firstLine="0"/>
              <w:jc w:val="right"/>
              <w:rPr>
                <w:rFonts w:ascii="Arial" w:hAnsi="Arial" w:cs="Arial"/>
                <w:sz w:val="20"/>
              </w:rPr>
            </w:pPr>
          </w:p>
        </w:tc>
        <w:tc>
          <w:tcPr>
            <w:tcW w:w="457" w:type="pct"/>
            <w:tcBorders>
              <w:bottom w:val="nil"/>
            </w:tcBorders>
          </w:tcPr>
          <w:p w14:paraId="5B9A3C28" w14:textId="77777777" w:rsidR="003F6F87" w:rsidRPr="00C67A3A" w:rsidRDefault="003F6F87" w:rsidP="00C67A3A">
            <w:pPr>
              <w:spacing w:before="60" w:after="60"/>
              <w:ind w:firstLine="0"/>
              <w:jc w:val="right"/>
              <w:rPr>
                <w:rFonts w:ascii="Arial" w:hAnsi="Arial" w:cs="Arial"/>
                <w:sz w:val="20"/>
              </w:rPr>
            </w:pPr>
          </w:p>
        </w:tc>
        <w:tc>
          <w:tcPr>
            <w:tcW w:w="347" w:type="pct"/>
            <w:tcBorders>
              <w:bottom w:val="nil"/>
            </w:tcBorders>
            <w:shd w:val="clear" w:color="auto" w:fill="auto"/>
          </w:tcPr>
          <w:p w14:paraId="4702C244" w14:textId="77777777" w:rsidR="003F6F87" w:rsidRPr="00C67A3A" w:rsidRDefault="003F6F87" w:rsidP="00C67A3A">
            <w:pPr>
              <w:spacing w:before="60" w:after="60"/>
              <w:ind w:firstLine="0"/>
              <w:jc w:val="right"/>
              <w:rPr>
                <w:rFonts w:ascii="Arial" w:hAnsi="Arial" w:cs="Arial"/>
                <w:sz w:val="20"/>
              </w:rPr>
            </w:pPr>
          </w:p>
        </w:tc>
        <w:tc>
          <w:tcPr>
            <w:tcW w:w="363" w:type="pct"/>
            <w:tcBorders>
              <w:bottom w:val="nil"/>
            </w:tcBorders>
            <w:shd w:val="clear" w:color="auto" w:fill="auto"/>
          </w:tcPr>
          <w:p w14:paraId="4FE38E95" w14:textId="77777777" w:rsidR="003F6F87" w:rsidRPr="00C67A3A" w:rsidRDefault="003F6F87" w:rsidP="00C67A3A">
            <w:pPr>
              <w:spacing w:before="60" w:after="60"/>
              <w:ind w:firstLine="0"/>
              <w:jc w:val="right"/>
              <w:rPr>
                <w:rFonts w:ascii="Arial" w:hAnsi="Arial" w:cs="Arial"/>
                <w:sz w:val="20"/>
              </w:rPr>
            </w:pPr>
          </w:p>
        </w:tc>
        <w:tc>
          <w:tcPr>
            <w:tcW w:w="386" w:type="pct"/>
            <w:tcBorders>
              <w:bottom w:val="nil"/>
            </w:tcBorders>
            <w:shd w:val="clear" w:color="auto" w:fill="auto"/>
          </w:tcPr>
          <w:p w14:paraId="67E1C8D6" w14:textId="77777777" w:rsidR="003F6F87" w:rsidRPr="00C67A3A" w:rsidRDefault="003F6F87" w:rsidP="00C67A3A">
            <w:pPr>
              <w:spacing w:before="60" w:after="60"/>
              <w:ind w:firstLine="0"/>
              <w:jc w:val="right"/>
              <w:rPr>
                <w:rFonts w:ascii="Arial" w:hAnsi="Arial" w:cs="Arial"/>
                <w:sz w:val="20"/>
              </w:rPr>
            </w:pPr>
          </w:p>
        </w:tc>
        <w:tc>
          <w:tcPr>
            <w:tcW w:w="370" w:type="pct"/>
            <w:tcBorders>
              <w:bottom w:val="nil"/>
            </w:tcBorders>
            <w:shd w:val="clear" w:color="auto" w:fill="auto"/>
          </w:tcPr>
          <w:p w14:paraId="5BE2AA5C" w14:textId="77777777" w:rsidR="003F6F87" w:rsidRPr="00C67A3A" w:rsidRDefault="003F6F87" w:rsidP="00C67A3A">
            <w:pPr>
              <w:spacing w:before="60" w:after="60"/>
              <w:ind w:firstLine="0"/>
              <w:jc w:val="right"/>
              <w:rPr>
                <w:rFonts w:ascii="Arial" w:hAnsi="Arial" w:cs="Arial"/>
                <w:sz w:val="20"/>
              </w:rPr>
            </w:pPr>
          </w:p>
        </w:tc>
        <w:tc>
          <w:tcPr>
            <w:tcW w:w="457" w:type="pct"/>
            <w:tcBorders>
              <w:bottom w:val="nil"/>
            </w:tcBorders>
          </w:tcPr>
          <w:p w14:paraId="21AE657D" w14:textId="77777777" w:rsidR="003F6F87" w:rsidRPr="00C67A3A" w:rsidRDefault="003F6F87" w:rsidP="00C67A3A">
            <w:pPr>
              <w:spacing w:before="60" w:after="60"/>
              <w:ind w:firstLine="0"/>
              <w:jc w:val="right"/>
              <w:rPr>
                <w:rFonts w:ascii="Arial" w:hAnsi="Arial" w:cs="Arial"/>
                <w:sz w:val="20"/>
              </w:rPr>
            </w:pPr>
          </w:p>
        </w:tc>
        <w:tc>
          <w:tcPr>
            <w:tcW w:w="347" w:type="pct"/>
            <w:tcBorders>
              <w:bottom w:val="nil"/>
            </w:tcBorders>
            <w:shd w:val="clear" w:color="auto" w:fill="auto"/>
          </w:tcPr>
          <w:p w14:paraId="3A782CA0" w14:textId="77777777" w:rsidR="003F6F87" w:rsidRPr="00C67A3A" w:rsidRDefault="003F6F87" w:rsidP="00C67A3A">
            <w:pPr>
              <w:spacing w:before="60" w:after="60"/>
              <w:ind w:firstLine="0"/>
              <w:jc w:val="right"/>
              <w:rPr>
                <w:rFonts w:ascii="Arial" w:hAnsi="Arial" w:cs="Arial"/>
                <w:sz w:val="20"/>
              </w:rPr>
            </w:pPr>
          </w:p>
        </w:tc>
      </w:tr>
      <w:tr w:rsidR="003F6F87" w:rsidRPr="00C67A3A" w14:paraId="6FAA1404" w14:textId="77777777" w:rsidTr="003B6CA1">
        <w:tc>
          <w:tcPr>
            <w:tcW w:w="1116" w:type="pct"/>
            <w:tcBorders>
              <w:top w:val="nil"/>
              <w:bottom w:val="nil"/>
            </w:tcBorders>
            <w:shd w:val="clear" w:color="auto" w:fill="E7E6E6"/>
          </w:tcPr>
          <w:p w14:paraId="61CF7E84"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Orange-</w:t>
            </w:r>
            <w:proofErr w:type="spellStart"/>
            <w:r w:rsidRPr="00C67A3A">
              <w:rPr>
                <w:rFonts w:ascii="Arial" w:hAnsi="Arial" w:cs="Arial"/>
                <w:sz w:val="20"/>
              </w:rPr>
              <w:t>Senqu</w:t>
            </w:r>
            <w:proofErr w:type="spellEnd"/>
            <w:r w:rsidRPr="00C67A3A">
              <w:rPr>
                <w:rFonts w:ascii="Arial" w:hAnsi="Arial" w:cs="Arial"/>
                <w:sz w:val="20"/>
              </w:rPr>
              <w:t xml:space="preserve"> River Basin Commission</w:t>
            </w:r>
          </w:p>
        </w:tc>
        <w:tc>
          <w:tcPr>
            <w:tcW w:w="363" w:type="pct"/>
            <w:tcBorders>
              <w:top w:val="nil"/>
              <w:bottom w:val="nil"/>
            </w:tcBorders>
            <w:shd w:val="clear" w:color="auto" w:fill="auto"/>
          </w:tcPr>
          <w:p w14:paraId="70357580"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DE9B0C0"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92E9C54"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2C300F8B"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AD116D8"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2664405"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84C4EB5"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27435E4"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1F445840"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BFA62B9" w14:textId="77777777" w:rsidR="003F6F87" w:rsidRPr="00C67A3A" w:rsidRDefault="003F6F87" w:rsidP="00C67A3A">
            <w:pPr>
              <w:spacing w:before="60" w:after="60"/>
              <w:ind w:firstLine="0"/>
              <w:jc w:val="right"/>
              <w:rPr>
                <w:rFonts w:ascii="Arial" w:hAnsi="Arial" w:cs="Arial"/>
                <w:sz w:val="20"/>
              </w:rPr>
            </w:pPr>
          </w:p>
        </w:tc>
      </w:tr>
      <w:tr w:rsidR="003F6F87" w:rsidRPr="00C67A3A" w14:paraId="2F714176" w14:textId="77777777" w:rsidTr="003B6CA1">
        <w:tc>
          <w:tcPr>
            <w:tcW w:w="1116" w:type="pct"/>
            <w:tcBorders>
              <w:top w:val="nil"/>
              <w:bottom w:val="nil"/>
            </w:tcBorders>
            <w:shd w:val="clear" w:color="auto" w:fill="E7E6E6"/>
          </w:tcPr>
          <w:p w14:paraId="6ACEE239"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Organisation for Economic Co-operation and Development</w:t>
            </w:r>
          </w:p>
        </w:tc>
        <w:tc>
          <w:tcPr>
            <w:tcW w:w="363" w:type="pct"/>
            <w:tcBorders>
              <w:top w:val="nil"/>
              <w:bottom w:val="nil"/>
            </w:tcBorders>
            <w:shd w:val="clear" w:color="auto" w:fill="auto"/>
          </w:tcPr>
          <w:p w14:paraId="1DC99FD1"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B04D92F"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40CCC1E"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59FF9841"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D80CB08"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0F9CE72"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A71AB67"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5C96CE7"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2B63B5A2"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B3BC7EB" w14:textId="77777777" w:rsidR="003F6F87" w:rsidRPr="00C67A3A" w:rsidRDefault="003F6F87" w:rsidP="00C67A3A">
            <w:pPr>
              <w:spacing w:before="60" w:after="60"/>
              <w:ind w:firstLine="0"/>
              <w:jc w:val="right"/>
              <w:rPr>
                <w:rFonts w:ascii="Arial" w:hAnsi="Arial" w:cs="Arial"/>
                <w:sz w:val="20"/>
              </w:rPr>
            </w:pPr>
          </w:p>
        </w:tc>
      </w:tr>
      <w:tr w:rsidR="003F6F87" w:rsidRPr="00C67A3A" w14:paraId="0042CAF3" w14:textId="77777777" w:rsidTr="003B6CA1">
        <w:tc>
          <w:tcPr>
            <w:tcW w:w="1116" w:type="pct"/>
            <w:tcBorders>
              <w:top w:val="nil"/>
              <w:bottom w:val="nil"/>
            </w:tcBorders>
            <w:shd w:val="clear" w:color="auto" w:fill="E7E6E6"/>
          </w:tcPr>
          <w:p w14:paraId="26E92376"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Permanent Court of Arbitration</w:t>
            </w:r>
          </w:p>
        </w:tc>
        <w:tc>
          <w:tcPr>
            <w:tcW w:w="363" w:type="pct"/>
            <w:tcBorders>
              <w:top w:val="nil"/>
              <w:bottom w:val="nil"/>
            </w:tcBorders>
            <w:shd w:val="clear" w:color="auto" w:fill="auto"/>
          </w:tcPr>
          <w:p w14:paraId="5902264E"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2846044"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B6DFA0D"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751EAD65"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4EEF274"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DD8223C"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7A62652"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C18FF6A"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260B6771"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E8C1D0A" w14:textId="77777777" w:rsidR="003F6F87" w:rsidRPr="00C67A3A" w:rsidRDefault="003F6F87" w:rsidP="00C67A3A">
            <w:pPr>
              <w:spacing w:before="60" w:after="60"/>
              <w:ind w:firstLine="0"/>
              <w:jc w:val="right"/>
              <w:rPr>
                <w:rFonts w:ascii="Arial" w:hAnsi="Arial" w:cs="Arial"/>
                <w:sz w:val="20"/>
              </w:rPr>
            </w:pPr>
          </w:p>
        </w:tc>
      </w:tr>
      <w:tr w:rsidR="003F6F87" w:rsidRPr="00C67A3A" w14:paraId="50197CB2" w14:textId="77777777" w:rsidTr="003B6CA1">
        <w:tc>
          <w:tcPr>
            <w:tcW w:w="1116" w:type="pct"/>
            <w:tcBorders>
              <w:top w:val="nil"/>
              <w:bottom w:val="nil"/>
            </w:tcBorders>
            <w:shd w:val="clear" w:color="auto" w:fill="E7E6E6"/>
          </w:tcPr>
          <w:p w14:paraId="1D70763D"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Regional Centre for Mapping and Resource Development</w:t>
            </w:r>
          </w:p>
        </w:tc>
        <w:tc>
          <w:tcPr>
            <w:tcW w:w="363" w:type="pct"/>
            <w:tcBorders>
              <w:top w:val="nil"/>
              <w:bottom w:val="nil"/>
            </w:tcBorders>
            <w:shd w:val="clear" w:color="auto" w:fill="auto"/>
          </w:tcPr>
          <w:p w14:paraId="7E74D135"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28ADEAE"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48D9FF1"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83D9526"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8FC046"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ED025BC"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2444AC7"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0F597F2"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18D30F16"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3F66F51" w14:textId="77777777" w:rsidR="003F6F87" w:rsidRPr="00C67A3A" w:rsidRDefault="003F6F87" w:rsidP="00C67A3A">
            <w:pPr>
              <w:spacing w:before="60" w:after="60"/>
              <w:ind w:firstLine="0"/>
              <w:jc w:val="right"/>
              <w:rPr>
                <w:rFonts w:ascii="Arial" w:hAnsi="Arial" w:cs="Arial"/>
                <w:sz w:val="20"/>
              </w:rPr>
            </w:pPr>
          </w:p>
        </w:tc>
      </w:tr>
      <w:tr w:rsidR="003F6F87" w:rsidRPr="00C67A3A" w14:paraId="67776D2A" w14:textId="77777777" w:rsidTr="003B6CA1">
        <w:tc>
          <w:tcPr>
            <w:tcW w:w="1116" w:type="pct"/>
            <w:tcBorders>
              <w:top w:val="nil"/>
              <w:bottom w:val="nil"/>
            </w:tcBorders>
            <w:shd w:val="clear" w:color="auto" w:fill="E7E6E6"/>
          </w:tcPr>
          <w:p w14:paraId="7CD1A5AE"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lastRenderedPageBreak/>
              <w:t>Southern and Eastern African Consortium for Monitoring Educational Quality (SACMEQ)</w:t>
            </w:r>
          </w:p>
        </w:tc>
        <w:tc>
          <w:tcPr>
            <w:tcW w:w="363" w:type="pct"/>
            <w:tcBorders>
              <w:top w:val="nil"/>
              <w:bottom w:val="nil"/>
            </w:tcBorders>
            <w:shd w:val="clear" w:color="auto" w:fill="auto"/>
          </w:tcPr>
          <w:p w14:paraId="11CE0F6E"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932B552"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962D3C6"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7F630341"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480DAE3"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E59FD20"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D50731D"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25D0C1C"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66A64937"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453A1EB" w14:textId="77777777" w:rsidR="003F6F87" w:rsidRPr="00C67A3A" w:rsidRDefault="003F6F87" w:rsidP="00C67A3A">
            <w:pPr>
              <w:spacing w:before="60" w:after="60"/>
              <w:ind w:firstLine="0"/>
              <w:jc w:val="right"/>
              <w:rPr>
                <w:rFonts w:ascii="Arial" w:hAnsi="Arial" w:cs="Arial"/>
                <w:sz w:val="20"/>
              </w:rPr>
            </w:pPr>
          </w:p>
        </w:tc>
      </w:tr>
      <w:tr w:rsidR="003F6F87" w:rsidRPr="00C67A3A" w14:paraId="13AE4503" w14:textId="77777777" w:rsidTr="003B6CA1">
        <w:tc>
          <w:tcPr>
            <w:tcW w:w="1116" w:type="pct"/>
            <w:tcBorders>
              <w:top w:val="nil"/>
              <w:bottom w:val="nil"/>
            </w:tcBorders>
            <w:shd w:val="clear" w:color="auto" w:fill="E7E6E6"/>
          </w:tcPr>
          <w:p w14:paraId="6BA3D852"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United Kingdom Tax</w:t>
            </w:r>
          </w:p>
        </w:tc>
        <w:tc>
          <w:tcPr>
            <w:tcW w:w="363" w:type="pct"/>
            <w:tcBorders>
              <w:top w:val="nil"/>
              <w:bottom w:val="nil"/>
            </w:tcBorders>
            <w:shd w:val="clear" w:color="auto" w:fill="auto"/>
          </w:tcPr>
          <w:p w14:paraId="07AEA97E"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A9093C"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39D4210F"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1A050342"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D5AC767"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EA09EC0"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2F6E78A"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51D9763"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B458D47"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649AE3D" w14:textId="77777777" w:rsidR="003F6F87" w:rsidRPr="00C67A3A" w:rsidRDefault="003F6F87" w:rsidP="00C67A3A">
            <w:pPr>
              <w:spacing w:before="60" w:after="60"/>
              <w:ind w:firstLine="0"/>
              <w:jc w:val="right"/>
              <w:rPr>
                <w:rFonts w:ascii="Arial" w:hAnsi="Arial" w:cs="Arial"/>
                <w:sz w:val="20"/>
              </w:rPr>
            </w:pPr>
          </w:p>
        </w:tc>
      </w:tr>
      <w:tr w:rsidR="003F6F87" w:rsidRPr="00C67A3A" w14:paraId="5DCEF50F" w14:textId="77777777" w:rsidTr="003B6CA1">
        <w:tc>
          <w:tcPr>
            <w:tcW w:w="1116" w:type="pct"/>
            <w:tcBorders>
              <w:top w:val="nil"/>
              <w:bottom w:val="nil"/>
            </w:tcBorders>
            <w:shd w:val="clear" w:color="auto" w:fill="E7E6E6"/>
          </w:tcPr>
          <w:p w14:paraId="1F9A3851"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United Nations Council</w:t>
            </w:r>
          </w:p>
        </w:tc>
        <w:tc>
          <w:tcPr>
            <w:tcW w:w="363" w:type="pct"/>
            <w:tcBorders>
              <w:top w:val="nil"/>
              <w:bottom w:val="nil"/>
            </w:tcBorders>
            <w:shd w:val="clear" w:color="auto" w:fill="auto"/>
          </w:tcPr>
          <w:p w14:paraId="7A6F460D"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9DF5DA1"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917BB89"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0E824CA4"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7C2E933"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B791727"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F7A13E6"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95A4B81"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680F4B88"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DD19F09" w14:textId="77777777" w:rsidR="003F6F87" w:rsidRPr="00C67A3A" w:rsidRDefault="003F6F87" w:rsidP="00C67A3A">
            <w:pPr>
              <w:spacing w:before="60" w:after="60"/>
              <w:ind w:firstLine="0"/>
              <w:jc w:val="right"/>
              <w:rPr>
                <w:rFonts w:ascii="Arial" w:hAnsi="Arial" w:cs="Arial"/>
                <w:sz w:val="20"/>
              </w:rPr>
            </w:pPr>
          </w:p>
        </w:tc>
      </w:tr>
      <w:tr w:rsidR="003F6F87" w:rsidRPr="00C67A3A" w14:paraId="25DDE40B" w14:textId="77777777" w:rsidTr="003B6CA1">
        <w:tc>
          <w:tcPr>
            <w:tcW w:w="1116" w:type="pct"/>
            <w:tcBorders>
              <w:top w:val="nil"/>
              <w:bottom w:val="nil"/>
            </w:tcBorders>
            <w:shd w:val="clear" w:color="auto" w:fill="E7E6E6"/>
          </w:tcPr>
          <w:p w14:paraId="679C23A7" w14:textId="77777777" w:rsidR="003F6F87" w:rsidRDefault="003F6F87" w:rsidP="00C67A3A">
            <w:pPr>
              <w:spacing w:before="60" w:after="60"/>
              <w:ind w:firstLine="0"/>
              <w:jc w:val="left"/>
              <w:rPr>
                <w:rFonts w:ascii="Arial" w:hAnsi="Arial" w:cs="Arial"/>
                <w:sz w:val="20"/>
              </w:rPr>
            </w:pPr>
            <w:r w:rsidRPr="00C67A3A">
              <w:rPr>
                <w:rFonts w:ascii="Arial" w:hAnsi="Arial" w:cs="Arial"/>
                <w:sz w:val="20"/>
              </w:rPr>
              <w:t>World Bank</w:t>
            </w:r>
          </w:p>
          <w:p w14:paraId="6C10AA63" w14:textId="77777777" w:rsidR="00F10482" w:rsidRPr="00C67A3A" w:rsidRDefault="00F10482" w:rsidP="00C67A3A">
            <w:pPr>
              <w:spacing w:before="60" w:after="60"/>
              <w:ind w:firstLine="0"/>
              <w:jc w:val="left"/>
              <w:rPr>
                <w:rFonts w:ascii="Arial" w:hAnsi="Arial" w:cs="Arial"/>
                <w:sz w:val="20"/>
              </w:rPr>
            </w:pPr>
            <w:r>
              <w:rPr>
                <w:rFonts w:ascii="Arial" w:hAnsi="Arial" w:cs="Arial"/>
                <w:sz w:val="20"/>
              </w:rPr>
              <w:t>Unspecified</w:t>
            </w:r>
          </w:p>
        </w:tc>
        <w:tc>
          <w:tcPr>
            <w:tcW w:w="363" w:type="pct"/>
            <w:tcBorders>
              <w:top w:val="nil"/>
              <w:bottom w:val="nil"/>
            </w:tcBorders>
            <w:shd w:val="clear" w:color="auto" w:fill="auto"/>
          </w:tcPr>
          <w:p w14:paraId="5665874F"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004B88B"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02873FB"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AF62299"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F9A2D2F"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8C4499A"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D487781"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01D728B"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4C020CD"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9B73E4E" w14:textId="77777777" w:rsidR="003F6F87" w:rsidRPr="00C67A3A" w:rsidRDefault="003F6F87" w:rsidP="00C67A3A">
            <w:pPr>
              <w:spacing w:before="60" w:after="60"/>
              <w:ind w:firstLine="0"/>
              <w:jc w:val="right"/>
              <w:rPr>
                <w:rFonts w:ascii="Arial" w:hAnsi="Arial" w:cs="Arial"/>
                <w:sz w:val="20"/>
              </w:rPr>
            </w:pPr>
          </w:p>
        </w:tc>
      </w:tr>
      <w:tr w:rsidR="003F6F87" w:rsidRPr="00C67A3A" w14:paraId="1EE54D13" w14:textId="77777777" w:rsidTr="003B6CA1">
        <w:tc>
          <w:tcPr>
            <w:tcW w:w="1116" w:type="pct"/>
            <w:tcBorders>
              <w:top w:val="nil"/>
              <w:bottom w:val="nil"/>
            </w:tcBorders>
            <w:shd w:val="clear" w:color="auto" w:fill="auto"/>
          </w:tcPr>
          <w:p w14:paraId="4C824C31" w14:textId="77777777" w:rsidR="003F6F87" w:rsidRPr="00C67A3A" w:rsidRDefault="003F6F87"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3DB1D79B"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AA92D0C"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7321A18"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58200AC5"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04A11BD"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4976843"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F879BB3"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06CCED5"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947B30B"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EAC9BE3" w14:textId="77777777" w:rsidR="003F6F87" w:rsidRPr="00C67A3A" w:rsidRDefault="003F6F87" w:rsidP="00C67A3A">
            <w:pPr>
              <w:spacing w:before="60" w:after="60"/>
              <w:ind w:firstLine="0"/>
              <w:jc w:val="right"/>
              <w:rPr>
                <w:rFonts w:ascii="Arial" w:hAnsi="Arial" w:cs="Arial"/>
                <w:sz w:val="20"/>
              </w:rPr>
            </w:pPr>
          </w:p>
        </w:tc>
      </w:tr>
      <w:tr w:rsidR="003F6F87" w:rsidRPr="00C67A3A" w14:paraId="22405855" w14:textId="77777777" w:rsidTr="003B6CA1">
        <w:tc>
          <w:tcPr>
            <w:tcW w:w="1116" w:type="pct"/>
            <w:tcBorders>
              <w:top w:val="nil"/>
              <w:bottom w:val="nil"/>
            </w:tcBorders>
            <w:shd w:val="clear" w:color="auto" w:fill="auto"/>
          </w:tcPr>
          <w:p w14:paraId="5DCAA42C" w14:textId="77777777" w:rsidR="003F6F87" w:rsidRPr="00C67A3A" w:rsidRDefault="003F6F87"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420916C2"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1BAE418"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9CD61D5"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72EFE9F"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EAF638"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0F4C818"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9ACFD09"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C742495"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5EAC0CB1"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96FD4B8" w14:textId="77777777" w:rsidR="003F6F87" w:rsidRPr="00C67A3A" w:rsidRDefault="003F6F87" w:rsidP="00C67A3A">
            <w:pPr>
              <w:spacing w:before="60" w:after="60"/>
              <w:ind w:firstLine="0"/>
              <w:jc w:val="right"/>
              <w:rPr>
                <w:rFonts w:ascii="Arial" w:hAnsi="Arial" w:cs="Arial"/>
                <w:sz w:val="20"/>
              </w:rPr>
            </w:pPr>
          </w:p>
        </w:tc>
      </w:tr>
      <w:tr w:rsidR="003F6F87" w:rsidRPr="00C67A3A" w14:paraId="11E21C68" w14:textId="77777777" w:rsidTr="003B6CA1">
        <w:tc>
          <w:tcPr>
            <w:tcW w:w="1116" w:type="pct"/>
            <w:tcBorders>
              <w:top w:val="nil"/>
              <w:bottom w:val="nil"/>
            </w:tcBorders>
            <w:shd w:val="clear" w:color="auto" w:fill="auto"/>
          </w:tcPr>
          <w:p w14:paraId="19898548" w14:textId="77777777" w:rsidR="003F6F87" w:rsidRPr="00C67A3A" w:rsidRDefault="003F6F87" w:rsidP="00C67A3A">
            <w:pPr>
              <w:spacing w:before="60" w:after="60"/>
              <w:ind w:firstLine="0"/>
              <w:jc w:val="left"/>
              <w:rPr>
                <w:rFonts w:ascii="Arial" w:hAnsi="Arial" w:cs="Arial"/>
                <w:b/>
                <w:sz w:val="20"/>
              </w:rPr>
            </w:pPr>
            <w:r w:rsidRPr="00C67A3A">
              <w:rPr>
                <w:rFonts w:ascii="Arial" w:hAnsi="Arial" w:cs="Arial"/>
                <w:b/>
                <w:sz w:val="20"/>
              </w:rPr>
              <w:t xml:space="preserve">Higher Educational Institutions </w:t>
            </w:r>
          </w:p>
        </w:tc>
        <w:tc>
          <w:tcPr>
            <w:tcW w:w="363" w:type="pct"/>
            <w:tcBorders>
              <w:top w:val="nil"/>
              <w:bottom w:val="nil"/>
            </w:tcBorders>
            <w:shd w:val="clear" w:color="auto" w:fill="auto"/>
          </w:tcPr>
          <w:p w14:paraId="4BCACACF"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DD3551F"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F754BA5"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01E3DA6D"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D3F4737"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F9BC4A1"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5D30F15"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CF6741D"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15D1746C"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F6C1EB1" w14:textId="77777777" w:rsidR="003F6F87" w:rsidRPr="00C67A3A" w:rsidRDefault="003F6F87" w:rsidP="00C67A3A">
            <w:pPr>
              <w:spacing w:before="60" w:after="60"/>
              <w:ind w:firstLine="0"/>
              <w:jc w:val="right"/>
              <w:rPr>
                <w:rFonts w:ascii="Arial" w:hAnsi="Arial" w:cs="Arial"/>
                <w:sz w:val="20"/>
              </w:rPr>
            </w:pPr>
          </w:p>
        </w:tc>
      </w:tr>
      <w:tr w:rsidR="003F6F87" w:rsidRPr="00C67A3A" w14:paraId="159BC984" w14:textId="77777777" w:rsidTr="003B6CA1">
        <w:tc>
          <w:tcPr>
            <w:tcW w:w="1116" w:type="pct"/>
            <w:tcBorders>
              <w:top w:val="nil"/>
              <w:bottom w:val="nil"/>
            </w:tcBorders>
            <w:shd w:val="clear" w:color="auto" w:fill="E7E6E6"/>
          </w:tcPr>
          <w:p w14:paraId="2A688CC9"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Cape Peninsula University of Technology</w:t>
            </w:r>
          </w:p>
        </w:tc>
        <w:tc>
          <w:tcPr>
            <w:tcW w:w="363" w:type="pct"/>
            <w:tcBorders>
              <w:top w:val="nil"/>
              <w:bottom w:val="nil"/>
            </w:tcBorders>
            <w:shd w:val="clear" w:color="auto" w:fill="auto"/>
          </w:tcPr>
          <w:p w14:paraId="07EDCE0B"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906395D"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ED37590"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6151C172"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8770BBB"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A09CC31"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4EB43AC"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0900F73"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11AD932F"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AF434D6" w14:textId="77777777" w:rsidR="003F6F87" w:rsidRPr="00C67A3A" w:rsidRDefault="003F6F87" w:rsidP="00C67A3A">
            <w:pPr>
              <w:spacing w:before="60" w:after="60"/>
              <w:ind w:firstLine="0"/>
              <w:jc w:val="right"/>
              <w:rPr>
                <w:rFonts w:ascii="Arial" w:hAnsi="Arial" w:cs="Arial"/>
                <w:sz w:val="20"/>
              </w:rPr>
            </w:pPr>
          </w:p>
        </w:tc>
      </w:tr>
      <w:tr w:rsidR="003F6F87" w:rsidRPr="00C67A3A" w14:paraId="7B3AA931" w14:textId="77777777" w:rsidTr="003B6CA1">
        <w:tc>
          <w:tcPr>
            <w:tcW w:w="1116" w:type="pct"/>
            <w:tcBorders>
              <w:top w:val="nil"/>
              <w:bottom w:val="nil"/>
            </w:tcBorders>
            <w:shd w:val="clear" w:color="auto" w:fill="E7E6E6"/>
          </w:tcPr>
          <w:p w14:paraId="148E8347"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Central University of Technology Free State</w:t>
            </w:r>
          </w:p>
        </w:tc>
        <w:tc>
          <w:tcPr>
            <w:tcW w:w="363" w:type="pct"/>
            <w:tcBorders>
              <w:top w:val="nil"/>
              <w:bottom w:val="nil"/>
            </w:tcBorders>
            <w:shd w:val="clear" w:color="auto" w:fill="auto"/>
          </w:tcPr>
          <w:p w14:paraId="3A4F08B8"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50E5117"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1499575"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4EF76286"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38B914A"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C5178DC"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C965381"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E0E75EC"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nil"/>
            </w:tcBorders>
          </w:tcPr>
          <w:p w14:paraId="7BCEB486"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3F0780F" w14:textId="77777777" w:rsidR="003F6F87" w:rsidRPr="00C67A3A" w:rsidRDefault="003F6F87" w:rsidP="00C67A3A">
            <w:pPr>
              <w:spacing w:before="60" w:after="60"/>
              <w:ind w:firstLine="0"/>
              <w:jc w:val="right"/>
              <w:rPr>
                <w:rFonts w:ascii="Arial" w:hAnsi="Arial" w:cs="Arial"/>
                <w:sz w:val="20"/>
              </w:rPr>
            </w:pPr>
          </w:p>
        </w:tc>
      </w:tr>
      <w:tr w:rsidR="003F6F87" w:rsidRPr="00C67A3A" w14:paraId="13FB8C64" w14:textId="77777777" w:rsidTr="003B6CA1">
        <w:tc>
          <w:tcPr>
            <w:tcW w:w="1116" w:type="pct"/>
            <w:tcBorders>
              <w:top w:val="nil"/>
              <w:bottom w:val="single" w:sz="4" w:space="0" w:color="auto"/>
            </w:tcBorders>
            <w:shd w:val="clear" w:color="auto" w:fill="E7E6E6"/>
          </w:tcPr>
          <w:p w14:paraId="1479C386" w14:textId="77777777" w:rsidR="003F6F87" w:rsidRPr="00C67A3A" w:rsidRDefault="003F6F87" w:rsidP="00C67A3A">
            <w:pPr>
              <w:spacing w:before="60" w:after="60"/>
              <w:ind w:firstLine="0"/>
              <w:jc w:val="left"/>
              <w:rPr>
                <w:rFonts w:ascii="Arial" w:hAnsi="Arial" w:cs="Arial"/>
                <w:sz w:val="20"/>
              </w:rPr>
            </w:pPr>
            <w:r w:rsidRPr="00C67A3A">
              <w:rPr>
                <w:rFonts w:ascii="Arial" w:hAnsi="Arial" w:cs="Arial"/>
                <w:sz w:val="20"/>
              </w:rPr>
              <w:t>Durban University of Technology</w:t>
            </w:r>
          </w:p>
        </w:tc>
        <w:tc>
          <w:tcPr>
            <w:tcW w:w="363" w:type="pct"/>
            <w:tcBorders>
              <w:top w:val="nil"/>
              <w:bottom w:val="single" w:sz="4" w:space="0" w:color="auto"/>
            </w:tcBorders>
            <w:shd w:val="clear" w:color="auto" w:fill="auto"/>
          </w:tcPr>
          <w:p w14:paraId="1E4EB5F0"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4CA66BE3" w14:textId="77777777" w:rsidR="003F6F87" w:rsidRPr="00C67A3A" w:rsidRDefault="003F6F87" w:rsidP="00C67A3A">
            <w:pPr>
              <w:spacing w:before="60" w:after="60"/>
              <w:ind w:firstLine="0"/>
              <w:jc w:val="right"/>
              <w:rPr>
                <w:rFonts w:ascii="Arial" w:hAnsi="Arial" w:cs="Arial"/>
                <w:sz w:val="20"/>
              </w:rPr>
            </w:pPr>
          </w:p>
        </w:tc>
        <w:tc>
          <w:tcPr>
            <w:tcW w:w="408" w:type="pct"/>
            <w:tcBorders>
              <w:top w:val="nil"/>
              <w:bottom w:val="single" w:sz="4" w:space="0" w:color="auto"/>
            </w:tcBorders>
            <w:shd w:val="clear" w:color="auto" w:fill="auto"/>
          </w:tcPr>
          <w:p w14:paraId="2785CA0B"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52A4D506"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188D1688" w14:textId="77777777" w:rsidR="003F6F87" w:rsidRPr="00C67A3A" w:rsidRDefault="003F6F87"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77A62097" w14:textId="77777777" w:rsidR="003F6F87" w:rsidRPr="00C67A3A" w:rsidRDefault="003F6F87"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3B3D421B" w14:textId="77777777" w:rsidR="003F6F87" w:rsidRPr="00C67A3A" w:rsidRDefault="003F6F87"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381DEC63" w14:textId="77777777" w:rsidR="003F6F87" w:rsidRPr="00C67A3A" w:rsidRDefault="003F6F87"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6F025EFD" w14:textId="77777777" w:rsidR="003F6F87" w:rsidRPr="00C67A3A" w:rsidRDefault="003F6F87"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4903059F" w14:textId="77777777" w:rsidR="003F6F87" w:rsidRPr="00C67A3A" w:rsidRDefault="003F6F87" w:rsidP="00C67A3A">
            <w:pPr>
              <w:spacing w:before="60" w:after="60"/>
              <w:ind w:firstLine="0"/>
              <w:jc w:val="right"/>
              <w:rPr>
                <w:rFonts w:ascii="Arial" w:hAnsi="Arial" w:cs="Arial"/>
                <w:sz w:val="20"/>
              </w:rPr>
            </w:pPr>
          </w:p>
        </w:tc>
      </w:tr>
    </w:tbl>
    <w:p w14:paraId="344593D2" w14:textId="77777777" w:rsidR="00EB4C30" w:rsidRPr="00C67A3A" w:rsidRDefault="009455ED" w:rsidP="00F03D6B">
      <w:pPr>
        <w:ind w:firstLine="0"/>
        <w:rPr>
          <w:rFonts w:ascii="Arial" w:hAnsi="Arial" w:cs="Arial"/>
          <w:b/>
          <w:color w:val="ED7D31"/>
          <w:sz w:val="20"/>
        </w:rPr>
      </w:pPr>
      <w:r>
        <w:rPr>
          <w:rFonts w:ascii="Arial" w:hAnsi="Arial" w:cs="Arial"/>
          <w:b/>
          <w:sz w:val="20"/>
        </w:rPr>
        <w:br w:type="page"/>
      </w:r>
      <w:r w:rsidR="00EB4C30" w:rsidRPr="00C67A3A">
        <w:rPr>
          <w:rFonts w:ascii="Arial" w:hAnsi="Arial" w:cs="Arial"/>
          <w:b/>
          <w:color w:val="ED7D31"/>
          <w:sz w:val="20"/>
        </w:rPr>
        <w:lastRenderedPageBreak/>
        <w:t>Notes to the financial statements (Continued)</w:t>
      </w:r>
    </w:p>
    <w:p w14:paraId="6C44C1AB" w14:textId="37A90BF1" w:rsidR="00EB4C30" w:rsidRPr="009455ED" w:rsidRDefault="007F63D4" w:rsidP="00D418CD">
      <w:pPr>
        <w:pStyle w:val="ListParagraph"/>
        <w:tabs>
          <w:tab w:val="left" w:pos="567"/>
        </w:tabs>
        <w:spacing w:after="120"/>
        <w:ind w:left="0" w:firstLine="0"/>
        <w:contextualSpacing w:val="0"/>
        <w:rPr>
          <w:rFonts w:ascii="Arial" w:hAnsi="Arial" w:cs="Arial"/>
          <w:b/>
          <w:sz w:val="20"/>
        </w:rPr>
      </w:pPr>
      <w:r>
        <w:rPr>
          <w:rFonts w:ascii="Arial" w:hAnsi="Arial" w:cs="Arial"/>
          <w:b/>
          <w:sz w:val="20"/>
        </w:rPr>
        <w:t>31</w:t>
      </w:r>
      <w:r w:rsidR="00AD52B2">
        <w:rPr>
          <w:rFonts w:ascii="Arial" w:hAnsi="Arial" w:cs="Arial"/>
          <w:b/>
          <w:sz w:val="20"/>
        </w:rPr>
        <w:t>.1</w:t>
      </w:r>
      <w:r w:rsidR="00AD52B2">
        <w:rPr>
          <w:rFonts w:ascii="Arial" w:hAnsi="Arial" w:cs="Arial"/>
          <w:b/>
          <w:sz w:val="20"/>
        </w:rPr>
        <w:tab/>
      </w:r>
      <w:r w:rsidR="00EB4C30">
        <w:rPr>
          <w:rFonts w:ascii="Arial" w:hAnsi="Arial" w:cs="Arial"/>
          <w:b/>
          <w:sz w:val="20"/>
        </w:rPr>
        <w:t>Unspent Capital Allocations In-kind (Continued)</w:t>
      </w:r>
    </w:p>
    <w:tbl>
      <w:tblPr>
        <w:tblW w:w="49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028"/>
        <w:gridCol w:w="1095"/>
        <w:gridCol w:w="1321"/>
        <w:gridCol w:w="1295"/>
        <w:gridCol w:w="984"/>
        <w:gridCol w:w="1134"/>
        <w:gridCol w:w="1095"/>
        <w:gridCol w:w="1324"/>
        <w:gridCol w:w="1295"/>
        <w:gridCol w:w="984"/>
      </w:tblGrid>
      <w:tr w:rsidR="000B17DB" w:rsidRPr="00C67A3A" w14:paraId="201CE1A7" w14:textId="77777777" w:rsidTr="000B17DB">
        <w:tc>
          <w:tcPr>
            <w:tcW w:w="804" w:type="pct"/>
            <w:vMerge w:val="restart"/>
            <w:shd w:val="clear" w:color="auto" w:fill="FBE4D5"/>
          </w:tcPr>
          <w:p w14:paraId="24C6A9EB" w14:textId="77777777" w:rsidR="000B17DB" w:rsidRPr="00C67A3A" w:rsidRDefault="000B17DB" w:rsidP="00C67A3A">
            <w:pPr>
              <w:spacing w:before="60" w:after="60"/>
              <w:ind w:firstLine="0"/>
              <w:rPr>
                <w:rFonts w:ascii="Arial" w:hAnsi="Arial" w:cs="Arial"/>
                <w:b/>
                <w:sz w:val="20"/>
              </w:rPr>
            </w:pPr>
          </w:p>
        </w:tc>
        <w:tc>
          <w:tcPr>
            <w:tcW w:w="368" w:type="pct"/>
            <w:shd w:val="clear" w:color="auto" w:fill="FBE4D5"/>
          </w:tcPr>
          <w:p w14:paraId="74716C51" w14:textId="77777777" w:rsidR="000B17DB" w:rsidRDefault="000B17DB" w:rsidP="00C67A3A">
            <w:pPr>
              <w:spacing w:before="60" w:after="60"/>
              <w:ind w:firstLine="0"/>
              <w:jc w:val="center"/>
              <w:rPr>
                <w:rFonts w:ascii="Arial" w:hAnsi="Arial" w:cs="Arial"/>
                <w:b/>
                <w:sz w:val="20"/>
              </w:rPr>
            </w:pPr>
          </w:p>
        </w:tc>
        <w:tc>
          <w:tcPr>
            <w:tcW w:w="1700" w:type="pct"/>
            <w:gridSpan w:val="4"/>
            <w:tcBorders>
              <w:bottom w:val="single" w:sz="4" w:space="0" w:color="auto"/>
            </w:tcBorders>
            <w:shd w:val="clear" w:color="auto" w:fill="FBE4D5"/>
          </w:tcPr>
          <w:p w14:paraId="3E55585C" w14:textId="31D72D90" w:rsidR="000B17DB" w:rsidRPr="00C67A3A" w:rsidRDefault="000B17DB" w:rsidP="00C67A3A">
            <w:pPr>
              <w:spacing w:before="60" w:after="60"/>
              <w:ind w:firstLine="0"/>
              <w:jc w:val="center"/>
              <w:rPr>
                <w:rFonts w:ascii="Arial" w:hAnsi="Arial" w:cs="Arial"/>
                <w:b/>
                <w:sz w:val="20"/>
              </w:rPr>
            </w:pPr>
            <w:r>
              <w:rPr>
                <w:rFonts w:ascii="Arial" w:hAnsi="Arial" w:cs="Arial"/>
                <w:b/>
                <w:sz w:val="20"/>
              </w:rPr>
              <w:t>202</w:t>
            </w:r>
            <w:r w:rsidR="00AD52B2">
              <w:rPr>
                <w:rFonts w:ascii="Arial" w:hAnsi="Arial" w:cs="Arial"/>
                <w:b/>
                <w:sz w:val="20"/>
              </w:rPr>
              <w:t>3</w:t>
            </w:r>
            <w:r>
              <w:rPr>
                <w:rFonts w:ascii="Arial" w:hAnsi="Arial" w:cs="Arial"/>
                <w:b/>
                <w:sz w:val="20"/>
              </w:rPr>
              <w:t>/202</w:t>
            </w:r>
            <w:r w:rsidR="00AD52B2">
              <w:rPr>
                <w:rFonts w:ascii="Arial" w:hAnsi="Arial" w:cs="Arial"/>
                <w:b/>
                <w:sz w:val="20"/>
              </w:rPr>
              <w:t>4</w:t>
            </w:r>
          </w:p>
          <w:p w14:paraId="6B2BA1DA" w14:textId="77777777" w:rsidR="000B17DB" w:rsidRPr="00C67A3A" w:rsidRDefault="000B17DB" w:rsidP="00C67A3A">
            <w:pPr>
              <w:spacing w:before="60" w:after="60"/>
              <w:ind w:firstLine="0"/>
              <w:jc w:val="center"/>
              <w:rPr>
                <w:rFonts w:ascii="Arial" w:hAnsi="Arial" w:cs="Arial"/>
                <w:b/>
                <w:sz w:val="20"/>
              </w:rPr>
            </w:pPr>
            <w:r w:rsidRPr="00C67A3A">
              <w:rPr>
                <w:rFonts w:ascii="Arial" w:hAnsi="Arial" w:cs="Arial"/>
                <w:b/>
                <w:sz w:val="20"/>
              </w:rPr>
              <w:t>(R’000s)</w:t>
            </w:r>
          </w:p>
        </w:tc>
        <w:tc>
          <w:tcPr>
            <w:tcW w:w="423" w:type="pct"/>
            <w:tcBorders>
              <w:bottom w:val="single" w:sz="4" w:space="0" w:color="auto"/>
            </w:tcBorders>
            <w:shd w:val="clear" w:color="auto" w:fill="FBE4D5"/>
          </w:tcPr>
          <w:p w14:paraId="03ED1FA3" w14:textId="77777777" w:rsidR="000B17DB" w:rsidRDefault="000B17DB" w:rsidP="00C67A3A">
            <w:pPr>
              <w:spacing w:before="60" w:after="60"/>
              <w:ind w:firstLine="0"/>
              <w:jc w:val="center"/>
              <w:rPr>
                <w:rFonts w:ascii="Arial" w:hAnsi="Arial" w:cs="Arial"/>
                <w:b/>
                <w:sz w:val="20"/>
              </w:rPr>
            </w:pPr>
          </w:p>
        </w:tc>
        <w:tc>
          <w:tcPr>
            <w:tcW w:w="1704" w:type="pct"/>
            <w:gridSpan w:val="4"/>
            <w:tcBorders>
              <w:bottom w:val="single" w:sz="4" w:space="0" w:color="auto"/>
            </w:tcBorders>
            <w:shd w:val="clear" w:color="auto" w:fill="FBE4D5"/>
          </w:tcPr>
          <w:p w14:paraId="3AE35202" w14:textId="75406A03" w:rsidR="000B17DB" w:rsidRPr="00C67A3A" w:rsidRDefault="000B17DB" w:rsidP="000B17DB">
            <w:pPr>
              <w:spacing w:before="60" w:after="60"/>
              <w:ind w:firstLine="0"/>
              <w:jc w:val="center"/>
              <w:rPr>
                <w:rFonts w:ascii="Arial" w:hAnsi="Arial" w:cs="Arial"/>
                <w:b/>
                <w:sz w:val="20"/>
              </w:rPr>
            </w:pPr>
            <w:r>
              <w:rPr>
                <w:rFonts w:ascii="Arial" w:hAnsi="Arial" w:cs="Arial"/>
                <w:b/>
                <w:sz w:val="20"/>
              </w:rPr>
              <w:t>202</w:t>
            </w:r>
            <w:r w:rsidR="00AD52B2">
              <w:rPr>
                <w:rFonts w:ascii="Arial" w:hAnsi="Arial" w:cs="Arial"/>
                <w:b/>
                <w:sz w:val="20"/>
              </w:rPr>
              <w:t>2</w:t>
            </w:r>
            <w:r>
              <w:rPr>
                <w:rFonts w:ascii="Arial" w:hAnsi="Arial" w:cs="Arial"/>
                <w:b/>
                <w:sz w:val="20"/>
              </w:rPr>
              <w:t>/202</w:t>
            </w:r>
            <w:r w:rsidR="00AD52B2">
              <w:rPr>
                <w:rFonts w:ascii="Arial" w:hAnsi="Arial" w:cs="Arial"/>
                <w:b/>
                <w:sz w:val="20"/>
              </w:rPr>
              <w:t>3</w:t>
            </w:r>
          </w:p>
          <w:p w14:paraId="3DCDED7E" w14:textId="77777777" w:rsidR="000B17DB" w:rsidRPr="00C67A3A" w:rsidRDefault="000B17DB" w:rsidP="000B17DB">
            <w:pPr>
              <w:spacing w:before="0" w:after="0"/>
              <w:ind w:firstLine="0"/>
              <w:jc w:val="center"/>
            </w:pPr>
            <w:r w:rsidRPr="00C67A3A">
              <w:rPr>
                <w:rFonts w:ascii="Arial" w:hAnsi="Arial" w:cs="Arial"/>
                <w:b/>
                <w:sz w:val="20"/>
              </w:rPr>
              <w:t>(R’000s)</w:t>
            </w:r>
          </w:p>
        </w:tc>
      </w:tr>
      <w:tr w:rsidR="001B6F09" w:rsidRPr="00C67A3A" w14:paraId="553912CA" w14:textId="77777777" w:rsidTr="000B17DB">
        <w:tc>
          <w:tcPr>
            <w:tcW w:w="804" w:type="pct"/>
            <w:vMerge/>
            <w:tcBorders>
              <w:bottom w:val="single" w:sz="4" w:space="0" w:color="auto"/>
            </w:tcBorders>
            <w:shd w:val="clear" w:color="auto" w:fill="FBE4D5"/>
          </w:tcPr>
          <w:p w14:paraId="0F098635" w14:textId="77777777" w:rsidR="001B6F09" w:rsidRPr="00C67A3A" w:rsidRDefault="001B6F09" w:rsidP="00C67A3A">
            <w:pPr>
              <w:spacing w:before="60" w:after="60"/>
              <w:ind w:firstLine="0"/>
              <w:rPr>
                <w:rFonts w:ascii="Arial" w:hAnsi="Arial" w:cs="Arial"/>
                <w:b/>
                <w:sz w:val="20"/>
              </w:rPr>
            </w:pPr>
          </w:p>
        </w:tc>
        <w:tc>
          <w:tcPr>
            <w:tcW w:w="368" w:type="pct"/>
            <w:tcBorders>
              <w:bottom w:val="single" w:sz="4" w:space="0" w:color="auto"/>
            </w:tcBorders>
            <w:shd w:val="clear" w:color="auto" w:fill="FBE4D5"/>
          </w:tcPr>
          <w:p w14:paraId="7B6E5E1E"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2" w:type="pct"/>
            <w:tcBorders>
              <w:bottom w:val="single" w:sz="4" w:space="0" w:color="auto"/>
            </w:tcBorders>
            <w:shd w:val="clear" w:color="auto" w:fill="FBE4D5"/>
          </w:tcPr>
          <w:p w14:paraId="541D8DF2"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91" w:type="pct"/>
            <w:tcBorders>
              <w:bottom w:val="single" w:sz="4" w:space="0" w:color="auto"/>
            </w:tcBorders>
            <w:shd w:val="clear" w:color="auto" w:fill="FBE4D5"/>
          </w:tcPr>
          <w:p w14:paraId="0CDB703B" w14:textId="77777777" w:rsidR="001B6F09" w:rsidRPr="00667994" w:rsidRDefault="004D06AD" w:rsidP="004A77EF">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596D4FD0"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3" w:type="pct"/>
            <w:tcBorders>
              <w:bottom w:val="single" w:sz="4" w:space="0" w:color="auto"/>
            </w:tcBorders>
            <w:shd w:val="clear" w:color="auto" w:fill="FBE4D5"/>
          </w:tcPr>
          <w:p w14:paraId="519BCA3C"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423" w:type="pct"/>
            <w:tcBorders>
              <w:bottom w:val="single" w:sz="4" w:space="0" w:color="auto"/>
            </w:tcBorders>
            <w:shd w:val="clear" w:color="auto" w:fill="FBE4D5"/>
          </w:tcPr>
          <w:p w14:paraId="60AA3A4F"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93" w:type="pct"/>
            <w:tcBorders>
              <w:bottom w:val="single" w:sz="4" w:space="0" w:color="auto"/>
            </w:tcBorders>
            <w:shd w:val="clear" w:color="auto" w:fill="FBE4D5"/>
          </w:tcPr>
          <w:p w14:paraId="7D8BD2B8"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492" w:type="pct"/>
            <w:tcBorders>
              <w:bottom w:val="single" w:sz="4" w:space="0" w:color="auto"/>
            </w:tcBorders>
            <w:shd w:val="clear" w:color="auto" w:fill="FBE4D5"/>
          </w:tcPr>
          <w:p w14:paraId="781FDDDE" w14:textId="77777777" w:rsidR="001B6F09" w:rsidRPr="00667994" w:rsidRDefault="004D06AD" w:rsidP="004A77EF">
            <w:pPr>
              <w:spacing w:before="60" w:after="60"/>
              <w:ind w:firstLine="0"/>
              <w:jc w:val="center"/>
              <w:rPr>
                <w:rFonts w:ascii="Arial" w:hAnsi="Arial" w:cs="Arial"/>
                <w:b/>
                <w:sz w:val="20"/>
              </w:rPr>
            </w:pPr>
            <w:r w:rsidRPr="00667994">
              <w:rPr>
                <w:rFonts w:ascii="Arial" w:hAnsi="Arial" w:cs="Arial"/>
                <w:b/>
                <w:sz w:val="20"/>
              </w:rPr>
              <w:t>Transfer to Revenue</w:t>
            </w:r>
          </w:p>
        </w:tc>
        <w:tc>
          <w:tcPr>
            <w:tcW w:w="464" w:type="pct"/>
            <w:tcBorders>
              <w:bottom w:val="single" w:sz="4" w:space="0" w:color="auto"/>
            </w:tcBorders>
            <w:shd w:val="clear" w:color="auto" w:fill="FBE4D5"/>
          </w:tcPr>
          <w:p w14:paraId="798F85C1"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55" w:type="pct"/>
            <w:tcBorders>
              <w:bottom w:val="single" w:sz="4" w:space="0" w:color="auto"/>
            </w:tcBorders>
            <w:shd w:val="clear" w:color="auto" w:fill="FBE4D5"/>
          </w:tcPr>
          <w:p w14:paraId="120B43EA"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1B6F09" w:rsidRPr="00C67A3A" w14:paraId="1117C757" w14:textId="77777777" w:rsidTr="000B17DB">
        <w:tc>
          <w:tcPr>
            <w:tcW w:w="804" w:type="pct"/>
            <w:tcBorders>
              <w:bottom w:val="nil"/>
            </w:tcBorders>
            <w:shd w:val="clear" w:color="auto" w:fill="auto"/>
          </w:tcPr>
          <w:p w14:paraId="0992C4B9" w14:textId="77777777" w:rsidR="001B6F09" w:rsidRPr="00C67A3A" w:rsidRDefault="001B6F09" w:rsidP="00C67A3A">
            <w:pPr>
              <w:spacing w:before="60" w:after="60"/>
              <w:ind w:firstLine="0"/>
              <w:rPr>
                <w:rFonts w:ascii="Arial" w:hAnsi="Arial" w:cs="Arial"/>
                <w:sz w:val="20"/>
              </w:rPr>
            </w:pPr>
          </w:p>
        </w:tc>
        <w:tc>
          <w:tcPr>
            <w:tcW w:w="368" w:type="pct"/>
            <w:tcBorders>
              <w:bottom w:val="nil"/>
            </w:tcBorders>
            <w:shd w:val="clear" w:color="auto" w:fill="auto"/>
          </w:tcPr>
          <w:p w14:paraId="5E91B1EA" w14:textId="77777777" w:rsidR="001B6F09" w:rsidRPr="00C67A3A" w:rsidRDefault="001B6F09" w:rsidP="00C67A3A">
            <w:pPr>
              <w:spacing w:before="60" w:after="60"/>
              <w:ind w:firstLine="0"/>
              <w:jc w:val="right"/>
              <w:rPr>
                <w:rFonts w:ascii="Arial" w:hAnsi="Arial" w:cs="Arial"/>
                <w:sz w:val="20"/>
              </w:rPr>
            </w:pPr>
          </w:p>
        </w:tc>
        <w:tc>
          <w:tcPr>
            <w:tcW w:w="392" w:type="pct"/>
            <w:tcBorders>
              <w:bottom w:val="nil"/>
            </w:tcBorders>
            <w:shd w:val="clear" w:color="auto" w:fill="auto"/>
          </w:tcPr>
          <w:p w14:paraId="16634D81" w14:textId="77777777" w:rsidR="001B6F09" w:rsidRPr="00C67A3A" w:rsidRDefault="001B6F09" w:rsidP="00C67A3A">
            <w:pPr>
              <w:spacing w:before="60" w:after="60"/>
              <w:ind w:firstLine="0"/>
              <w:jc w:val="right"/>
              <w:rPr>
                <w:rFonts w:ascii="Arial" w:hAnsi="Arial" w:cs="Arial"/>
                <w:sz w:val="20"/>
              </w:rPr>
            </w:pPr>
          </w:p>
        </w:tc>
        <w:tc>
          <w:tcPr>
            <w:tcW w:w="491" w:type="pct"/>
            <w:tcBorders>
              <w:bottom w:val="nil"/>
            </w:tcBorders>
            <w:shd w:val="clear" w:color="auto" w:fill="auto"/>
          </w:tcPr>
          <w:p w14:paraId="7AA10C20"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0F5B25A8" w14:textId="77777777" w:rsidR="001B6F09" w:rsidRPr="00C67A3A" w:rsidRDefault="001B6F09" w:rsidP="00C67A3A">
            <w:pPr>
              <w:spacing w:before="60" w:after="60"/>
              <w:ind w:firstLine="0"/>
              <w:jc w:val="right"/>
              <w:rPr>
                <w:rFonts w:ascii="Arial" w:hAnsi="Arial" w:cs="Arial"/>
                <w:sz w:val="20"/>
              </w:rPr>
            </w:pPr>
          </w:p>
        </w:tc>
        <w:tc>
          <w:tcPr>
            <w:tcW w:w="353" w:type="pct"/>
            <w:tcBorders>
              <w:bottom w:val="nil"/>
            </w:tcBorders>
            <w:shd w:val="clear" w:color="auto" w:fill="auto"/>
          </w:tcPr>
          <w:p w14:paraId="36C06597" w14:textId="77777777" w:rsidR="001B6F09" w:rsidRPr="00C67A3A" w:rsidRDefault="001B6F09" w:rsidP="00C67A3A">
            <w:pPr>
              <w:spacing w:before="60" w:after="60"/>
              <w:ind w:firstLine="0"/>
              <w:jc w:val="right"/>
              <w:rPr>
                <w:rFonts w:ascii="Arial" w:hAnsi="Arial" w:cs="Arial"/>
                <w:sz w:val="20"/>
              </w:rPr>
            </w:pPr>
          </w:p>
        </w:tc>
        <w:tc>
          <w:tcPr>
            <w:tcW w:w="423" w:type="pct"/>
            <w:tcBorders>
              <w:bottom w:val="nil"/>
            </w:tcBorders>
            <w:shd w:val="clear" w:color="auto" w:fill="auto"/>
          </w:tcPr>
          <w:p w14:paraId="0E06173E" w14:textId="77777777" w:rsidR="001B6F09" w:rsidRPr="00C67A3A" w:rsidRDefault="001B6F09" w:rsidP="00C67A3A">
            <w:pPr>
              <w:spacing w:before="60" w:after="60"/>
              <w:ind w:firstLine="0"/>
              <w:jc w:val="right"/>
              <w:rPr>
                <w:rFonts w:ascii="Arial" w:hAnsi="Arial" w:cs="Arial"/>
                <w:sz w:val="20"/>
              </w:rPr>
            </w:pPr>
          </w:p>
        </w:tc>
        <w:tc>
          <w:tcPr>
            <w:tcW w:w="393" w:type="pct"/>
            <w:tcBorders>
              <w:bottom w:val="nil"/>
            </w:tcBorders>
            <w:shd w:val="clear" w:color="auto" w:fill="auto"/>
          </w:tcPr>
          <w:p w14:paraId="1AB660A5" w14:textId="77777777" w:rsidR="001B6F09" w:rsidRPr="00C67A3A" w:rsidRDefault="001B6F09" w:rsidP="00C67A3A">
            <w:pPr>
              <w:spacing w:before="60" w:after="60"/>
              <w:ind w:firstLine="0"/>
              <w:jc w:val="right"/>
              <w:rPr>
                <w:rFonts w:ascii="Arial" w:hAnsi="Arial" w:cs="Arial"/>
                <w:sz w:val="20"/>
              </w:rPr>
            </w:pPr>
          </w:p>
        </w:tc>
        <w:tc>
          <w:tcPr>
            <w:tcW w:w="492" w:type="pct"/>
            <w:tcBorders>
              <w:bottom w:val="nil"/>
            </w:tcBorders>
            <w:shd w:val="clear" w:color="auto" w:fill="auto"/>
          </w:tcPr>
          <w:p w14:paraId="61A6597B" w14:textId="77777777" w:rsidR="001B6F09" w:rsidRPr="00C67A3A" w:rsidRDefault="001B6F09" w:rsidP="00C67A3A">
            <w:pPr>
              <w:spacing w:before="60" w:after="60"/>
              <w:ind w:firstLine="0"/>
              <w:jc w:val="right"/>
              <w:rPr>
                <w:rFonts w:ascii="Arial" w:hAnsi="Arial" w:cs="Arial"/>
                <w:sz w:val="20"/>
              </w:rPr>
            </w:pPr>
          </w:p>
        </w:tc>
        <w:tc>
          <w:tcPr>
            <w:tcW w:w="464" w:type="pct"/>
            <w:tcBorders>
              <w:bottom w:val="nil"/>
            </w:tcBorders>
          </w:tcPr>
          <w:p w14:paraId="45C39EB9" w14:textId="77777777" w:rsidR="001B6F09" w:rsidRPr="00C67A3A" w:rsidRDefault="001B6F09" w:rsidP="00C67A3A">
            <w:pPr>
              <w:spacing w:before="60" w:after="60"/>
              <w:ind w:firstLine="0"/>
              <w:jc w:val="right"/>
              <w:rPr>
                <w:rFonts w:ascii="Arial" w:hAnsi="Arial" w:cs="Arial"/>
                <w:sz w:val="20"/>
              </w:rPr>
            </w:pPr>
          </w:p>
        </w:tc>
        <w:tc>
          <w:tcPr>
            <w:tcW w:w="355" w:type="pct"/>
            <w:tcBorders>
              <w:bottom w:val="nil"/>
            </w:tcBorders>
            <w:shd w:val="clear" w:color="auto" w:fill="auto"/>
          </w:tcPr>
          <w:p w14:paraId="7CACED47" w14:textId="77777777" w:rsidR="001B6F09" w:rsidRPr="00C67A3A" w:rsidRDefault="001B6F09" w:rsidP="00C67A3A">
            <w:pPr>
              <w:spacing w:before="60" w:after="60"/>
              <w:ind w:firstLine="0"/>
              <w:jc w:val="right"/>
              <w:rPr>
                <w:rFonts w:ascii="Arial" w:hAnsi="Arial" w:cs="Arial"/>
                <w:sz w:val="20"/>
              </w:rPr>
            </w:pPr>
          </w:p>
        </w:tc>
      </w:tr>
      <w:tr w:rsidR="001B6F09" w:rsidRPr="00C67A3A" w14:paraId="3B653BE9" w14:textId="77777777" w:rsidTr="000B17DB">
        <w:tc>
          <w:tcPr>
            <w:tcW w:w="804" w:type="pct"/>
            <w:tcBorders>
              <w:top w:val="nil"/>
              <w:bottom w:val="nil"/>
            </w:tcBorders>
            <w:shd w:val="clear" w:color="auto" w:fill="E7E6E6"/>
          </w:tcPr>
          <w:p w14:paraId="58470289" w14:textId="77777777" w:rsidR="001B6F09" w:rsidRPr="00C67A3A" w:rsidRDefault="001B6F09" w:rsidP="00C67A3A">
            <w:pPr>
              <w:spacing w:before="60" w:after="60"/>
              <w:ind w:firstLine="0"/>
              <w:jc w:val="left"/>
              <w:rPr>
                <w:rFonts w:ascii="Arial" w:hAnsi="Arial" w:cs="Arial"/>
                <w:sz w:val="20"/>
              </w:rPr>
            </w:pPr>
            <w:proofErr w:type="spellStart"/>
            <w:r w:rsidRPr="00C67A3A">
              <w:rPr>
                <w:rFonts w:ascii="Arial" w:hAnsi="Arial" w:cs="Arial"/>
                <w:sz w:val="20"/>
              </w:rPr>
              <w:t>Mangosuthu</w:t>
            </w:r>
            <w:proofErr w:type="spellEnd"/>
            <w:r w:rsidRPr="00C67A3A">
              <w:rPr>
                <w:rFonts w:ascii="Arial" w:hAnsi="Arial" w:cs="Arial"/>
                <w:sz w:val="20"/>
              </w:rPr>
              <w:t xml:space="preserve"> University of Technology</w:t>
            </w:r>
          </w:p>
        </w:tc>
        <w:tc>
          <w:tcPr>
            <w:tcW w:w="368" w:type="pct"/>
            <w:tcBorders>
              <w:top w:val="nil"/>
              <w:bottom w:val="nil"/>
            </w:tcBorders>
            <w:shd w:val="clear" w:color="auto" w:fill="auto"/>
          </w:tcPr>
          <w:p w14:paraId="373928DF"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26E1CA74"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3F209D0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1341989"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26C4855F"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5C3D56D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383A55D2"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30FB249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DB7A3C0"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7911CFFE" w14:textId="77777777" w:rsidR="001B6F09" w:rsidRPr="00C67A3A" w:rsidRDefault="001B6F09" w:rsidP="00C67A3A">
            <w:pPr>
              <w:spacing w:before="60" w:after="60"/>
              <w:ind w:firstLine="0"/>
              <w:jc w:val="right"/>
              <w:rPr>
                <w:rFonts w:ascii="Arial" w:hAnsi="Arial" w:cs="Arial"/>
                <w:sz w:val="20"/>
              </w:rPr>
            </w:pPr>
          </w:p>
        </w:tc>
      </w:tr>
      <w:tr w:rsidR="001B6F09" w:rsidRPr="00C67A3A" w14:paraId="488416F8" w14:textId="77777777" w:rsidTr="000B17DB">
        <w:tc>
          <w:tcPr>
            <w:tcW w:w="804" w:type="pct"/>
            <w:tcBorders>
              <w:top w:val="nil"/>
              <w:bottom w:val="nil"/>
            </w:tcBorders>
            <w:shd w:val="clear" w:color="auto" w:fill="E7E6E6"/>
          </w:tcPr>
          <w:p w14:paraId="35B81E34"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National Institute for Higher Education - Mpumalanga</w:t>
            </w:r>
          </w:p>
        </w:tc>
        <w:tc>
          <w:tcPr>
            <w:tcW w:w="368" w:type="pct"/>
            <w:tcBorders>
              <w:top w:val="nil"/>
              <w:bottom w:val="nil"/>
            </w:tcBorders>
            <w:shd w:val="clear" w:color="auto" w:fill="auto"/>
          </w:tcPr>
          <w:p w14:paraId="736B9272"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00DE0C4A"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618A238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B812E03"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5CEEAB9"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1E0FBFE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5D41F521"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4665E8A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E9A22B5"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0A3258C4" w14:textId="77777777" w:rsidR="001B6F09" w:rsidRPr="00C67A3A" w:rsidRDefault="001B6F09" w:rsidP="00C67A3A">
            <w:pPr>
              <w:spacing w:before="60" w:after="60"/>
              <w:ind w:firstLine="0"/>
              <w:jc w:val="right"/>
              <w:rPr>
                <w:rFonts w:ascii="Arial" w:hAnsi="Arial" w:cs="Arial"/>
                <w:sz w:val="20"/>
              </w:rPr>
            </w:pPr>
          </w:p>
        </w:tc>
      </w:tr>
      <w:tr w:rsidR="001B6F09" w:rsidRPr="00C67A3A" w14:paraId="116866F9" w14:textId="77777777" w:rsidTr="000B17DB">
        <w:tc>
          <w:tcPr>
            <w:tcW w:w="804" w:type="pct"/>
            <w:tcBorders>
              <w:top w:val="nil"/>
              <w:bottom w:val="nil"/>
            </w:tcBorders>
            <w:shd w:val="clear" w:color="auto" w:fill="E7E6E6"/>
          </w:tcPr>
          <w:p w14:paraId="0E71F1AD"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National Institute for Higher Education - Northern Cape</w:t>
            </w:r>
          </w:p>
        </w:tc>
        <w:tc>
          <w:tcPr>
            <w:tcW w:w="368" w:type="pct"/>
            <w:tcBorders>
              <w:top w:val="nil"/>
              <w:bottom w:val="nil"/>
            </w:tcBorders>
            <w:shd w:val="clear" w:color="auto" w:fill="auto"/>
          </w:tcPr>
          <w:p w14:paraId="44513B8F"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7B66C240"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3037014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9387CD2"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17196C71"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4561F0F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5965D2E6"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3258B0F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F8A1E1F"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40B240B0" w14:textId="77777777" w:rsidR="001B6F09" w:rsidRPr="00C67A3A" w:rsidRDefault="001B6F09" w:rsidP="00C67A3A">
            <w:pPr>
              <w:spacing w:before="60" w:after="60"/>
              <w:ind w:firstLine="0"/>
              <w:jc w:val="right"/>
              <w:rPr>
                <w:rFonts w:ascii="Arial" w:hAnsi="Arial" w:cs="Arial"/>
                <w:sz w:val="20"/>
              </w:rPr>
            </w:pPr>
          </w:p>
        </w:tc>
      </w:tr>
      <w:tr w:rsidR="001B6F09" w:rsidRPr="00C67A3A" w14:paraId="5A756BF0" w14:textId="77777777" w:rsidTr="000B17DB">
        <w:tc>
          <w:tcPr>
            <w:tcW w:w="804" w:type="pct"/>
            <w:tcBorders>
              <w:top w:val="nil"/>
              <w:bottom w:val="nil"/>
            </w:tcBorders>
            <w:shd w:val="clear" w:color="auto" w:fill="E7E6E6"/>
          </w:tcPr>
          <w:p w14:paraId="6D43196C"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Nelson Mandela Metropolitan University</w:t>
            </w:r>
          </w:p>
        </w:tc>
        <w:tc>
          <w:tcPr>
            <w:tcW w:w="368" w:type="pct"/>
            <w:tcBorders>
              <w:top w:val="nil"/>
              <w:bottom w:val="nil"/>
            </w:tcBorders>
            <w:shd w:val="clear" w:color="auto" w:fill="auto"/>
          </w:tcPr>
          <w:p w14:paraId="42334290"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438D71BE"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2451614A"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10E1080"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39BD650"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3C79B6C5"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24657936"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63E7D7B2"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04AA1A7"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5A286346" w14:textId="77777777" w:rsidR="001B6F09" w:rsidRPr="00C67A3A" w:rsidRDefault="001B6F09" w:rsidP="00C67A3A">
            <w:pPr>
              <w:spacing w:before="60" w:after="60"/>
              <w:ind w:firstLine="0"/>
              <w:jc w:val="right"/>
              <w:rPr>
                <w:rFonts w:ascii="Arial" w:hAnsi="Arial" w:cs="Arial"/>
                <w:sz w:val="20"/>
              </w:rPr>
            </w:pPr>
          </w:p>
        </w:tc>
      </w:tr>
      <w:tr w:rsidR="001B6F09" w:rsidRPr="00C67A3A" w14:paraId="7C6DEFB4" w14:textId="77777777" w:rsidTr="000B17DB">
        <w:tc>
          <w:tcPr>
            <w:tcW w:w="804" w:type="pct"/>
            <w:tcBorders>
              <w:top w:val="nil"/>
              <w:bottom w:val="nil"/>
            </w:tcBorders>
            <w:shd w:val="clear" w:color="auto" w:fill="E7E6E6"/>
          </w:tcPr>
          <w:p w14:paraId="65BACB86"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North West University</w:t>
            </w:r>
          </w:p>
        </w:tc>
        <w:tc>
          <w:tcPr>
            <w:tcW w:w="368" w:type="pct"/>
            <w:tcBorders>
              <w:top w:val="nil"/>
              <w:bottom w:val="nil"/>
            </w:tcBorders>
            <w:shd w:val="clear" w:color="auto" w:fill="auto"/>
          </w:tcPr>
          <w:p w14:paraId="4A1EBEC0"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1888BB3F"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50841E2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78595D5"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AD1FA26"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447661B1"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C8E8DA2"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53DC3A8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2BDE2C6"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09B19356" w14:textId="77777777" w:rsidR="001B6F09" w:rsidRPr="00C67A3A" w:rsidRDefault="001B6F09" w:rsidP="00C67A3A">
            <w:pPr>
              <w:spacing w:before="60" w:after="60"/>
              <w:ind w:firstLine="0"/>
              <w:jc w:val="right"/>
              <w:rPr>
                <w:rFonts w:ascii="Arial" w:hAnsi="Arial" w:cs="Arial"/>
                <w:sz w:val="20"/>
              </w:rPr>
            </w:pPr>
          </w:p>
        </w:tc>
      </w:tr>
      <w:tr w:rsidR="001B6F09" w:rsidRPr="00C67A3A" w14:paraId="033658AE" w14:textId="77777777" w:rsidTr="000B17DB">
        <w:tc>
          <w:tcPr>
            <w:tcW w:w="804" w:type="pct"/>
            <w:tcBorders>
              <w:top w:val="nil"/>
              <w:bottom w:val="nil"/>
            </w:tcBorders>
            <w:shd w:val="clear" w:color="auto" w:fill="E7E6E6"/>
          </w:tcPr>
          <w:p w14:paraId="2091C5B4"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Rhodes University</w:t>
            </w:r>
          </w:p>
        </w:tc>
        <w:tc>
          <w:tcPr>
            <w:tcW w:w="368" w:type="pct"/>
            <w:tcBorders>
              <w:top w:val="nil"/>
              <w:bottom w:val="nil"/>
            </w:tcBorders>
            <w:shd w:val="clear" w:color="auto" w:fill="auto"/>
          </w:tcPr>
          <w:p w14:paraId="135A40DE"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08773A27"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60FE91C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12C690D"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3FC6C9B3"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4834B7C9"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297B791B"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00E1C78C"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70B0E4F4"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4D4C4D17" w14:textId="77777777" w:rsidR="001B6F09" w:rsidRPr="00C67A3A" w:rsidRDefault="001B6F09" w:rsidP="00C67A3A">
            <w:pPr>
              <w:spacing w:before="60" w:after="60"/>
              <w:ind w:firstLine="0"/>
              <w:jc w:val="right"/>
              <w:rPr>
                <w:rFonts w:ascii="Arial" w:hAnsi="Arial" w:cs="Arial"/>
                <w:sz w:val="20"/>
              </w:rPr>
            </w:pPr>
          </w:p>
        </w:tc>
      </w:tr>
      <w:tr w:rsidR="001B6F09" w:rsidRPr="00C67A3A" w14:paraId="1E64EBB9" w14:textId="77777777" w:rsidTr="000B17DB">
        <w:tc>
          <w:tcPr>
            <w:tcW w:w="804" w:type="pct"/>
            <w:tcBorders>
              <w:top w:val="nil"/>
              <w:bottom w:val="nil"/>
            </w:tcBorders>
            <w:shd w:val="clear" w:color="auto" w:fill="E7E6E6"/>
          </w:tcPr>
          <w:p w14:paraId="56F4BF36" w14:textId="77777777" w:rsidR="001B6F09" w:rsidRPr="00C67A3A" w:rsidRDefault="001B6F09" w:rsidP="00C67A3A">
            <w:pPr>
              <w:spacing w:before="60" w:after="60"/>
              <w:ind w:firstLine="0"/>
              <w:jc w:val="left"/>
              <w:rPr>
                <w:rFonts w:ascii="Arial" w:hAnsi="Arial" w:cs="Arial"/>
                <w:sz w:val="20"/>
              </w:rPr>
            </w:pPr>
            <w:proofErr w:type="spellStart"/>
            <w:r w:rsidRPr="00C67A3A">
              <w:rPr>
                <w:rFonts w:ascii="Arial" w:hAnsi="Arial" w:cs="Arial"/>
                <w:sz w:val="20"/>
              </w:rPr>
              <w:t>Sefako</w:t>
            </w:r>
            <w:proofErr w:type="spellEnd"/>
            <w:r w:rsidRPr="00C67A3A">
              <w:rPr>
                <w:rFonts w:ascii="Arial" w:hAnsi="Arial" w:cs="Arial"/>
                <w:sz w:val="20"/>
              </w:rPr>
              <w:t xml:space="preserve"> Makgatho Health Science University</w:t>
            </w:r>
          </w:p>
        </w:tc>
        <w:tc>
          <w:tcPr>
            <w:tcW w:w="368" w:type="pct"/>
            <w:tcBorders>
              <w:top w:val="nil"/>
              <w:bottom w:val="nil"/>
            </w:tcBorders>
            <w:shd w:val="clear" w:color="auto" w:fill="auto"/>
          </w:tcPr>
          <w:p w14:paraId="065856B6"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0603314E"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43871EC1"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1B3AC6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4E9C089"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268C2ECC"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AEC1894"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7E77E91D"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5936E768"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2A5873F3" w14:textId="77777777" w:rsidR="001B6F09" w:rsidRPr="00C67A3A" w:rsidRDefault="001B6F09" w:rsidP="00C67A3A">
            <w:pPr>
              <w:spacing w:before="60" w:after="60"/>
              <w:ind w:firstLine="0"/>
              <w:jc w:val="right"/>
              <w:rPr>
                <w:rFonts w:ascii="Arial" w:hAnsi="Arial" w:cs="Arial"/>
                <w:sz w:val="20"/>
              </w:rPr>
            </w:pPr>
          </w:p>
        </w:tc>
      </w:tr>
      <w:tr w:rsidR="001B6F09" w:rsidRPr="00C67A3A" w14:paraId="1AE8EB1D" w14:textId="77777777" w:rsidTr="000B17DB">
        <w:tc>
          <w:tcPr>
            <w:tcW w:w="804" w:type="pct"/>
            <w:tcBorders>
              <w:top w:val="nil"/>
              <w:bottom w:val="nil"/>
            </w:tcBorders>
            <w:shd w:val="clear" w:color="auto" w:fill="E7E6E6"/>
          </w:tcPr>
          <w:p w14:paraId="20B3E5C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Sol Plaatje University (Northern Cape)</w:t>
            </w:r>
          </w:p>
        </w:tc>
        <w:tc>
          <w:tcPr>
            <w:tcW w:w="368" w:type="pct"/>
            <w:tcBorders>
              <w:top w:val="nil"/>
              <w:bottom w:val="nil"/>
            </w:tcBorders>
            <w:shd w:val="clear" w:color="auto" w:fill="auto"/>
          </w:tcPr>
          <w:p w14:paraId="30821D3E"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0AA89E3B"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01CAF496"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215C5FA"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858FD75"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09006918"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FCC6D4C"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1089E39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4EBD4F8"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3655F6C6" w14:textId="77777777" w:rsidR="001B6F09" w:rsidRPr="00C67A3A" w:rsidRDefault="001B6F09" w:rsidP="00C67A3A">
            <w:pPr>
              <w:spacing w:before="60" w:after="60"/>
              <w:ind w:firstLine="0"/>
              <w:jc w:val="right"/>
              <w:rPr>
                <w:rFonts w:ascii="Arial" w:hAnsi="Arial" w:cs="Arial"/>
                <w:sz w:val="20"/>
              </w:rPr>
            </w:pPr>
          </w:p>
        </w:tc>
      </w:tr>
      <w:tr w:rsidR="001B6F09" w:rsidRPr="00C67A3A" w14:paraId="0069A058" w14:textId="77777777" w:rsidTr="000B17DB">
        <w:tc>
          <w:tcPr>
            <w:tcW w:w="804" w:type="pct"/>
            <w:tcBorders>
              <w:top w:val="nil"/>
              <w:bottom w:val="nil"/>
            </w:tcBorders>
            <w:shd w:val="clear" w:color="auto" w:fill="E7E6E6"/>
          </w:tcPr>
          <w:p w14:paraId="74908190"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Tshwane University of Technology</w:t>
            </w:r>
          </w:p>
        </w:tc>
        <w:tc>
          <w:tcPr>
            <w:tcW w:w="368" w:type="pct"/>
            <w:tcBorders>
              <w:top w:val="nil"/>
              <w:bottom w:val="nil"/>
            </w:tcBorders>
            <w:shd w:val="clear" w:color="auto" w:fill="auto"/>
          </w:tcPr>
          <w:p w14:paraId="66C75CD5"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09414A66"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28CFD790"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88D851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83835D2"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1F75B167"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123767E"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48856A7B"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152DF0E"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2343F062" w14:textId="77777777" w:rsidR="001B6F09" w:rsidRPr="00C67A3A" w:rsidRDefault="001B6F09" w:rsidP="00C67A3A">
            <w:pPr>
              <w:spacing w:before="60" w:after="60"/>
              <w:ind w:firstLine="0"/>
              <w:jc w:val="right"/>
              <w:rPr>
                <w:rFonts w:ascii="Arial" w:hAnsi="Arial" w:cs="Arial"/>
                <w:sz w:val="20"/>
              </w:rPr>
            </w:pPr>
          </w:p>
        </w:tc>
      </w:tr>
      <w:tr w:rsidR="001B6F09" w:rsidRPr="00C67A3A" w14:paraId="708ABFC0" w14:textId="77777777" w:rsidTr="000B17DB">
        <w:tc>
          <w:tcPr>
            <w:tcW w:w="804" w:type="pct"/>
            <w:tcBorders>
              <w:top w:val="nil"/>
              <w:bottom w:val="nil"/>
            </w:tcBorders>
            <w:shd w:val="clear" w:color="auto" w:fill="E7E6E6"/>
          </w:tcPr>
          <w:p w14:paraId="6F39010B"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Cape Town</w:t>
            </w:r>
          </w:p>
        </w:tc>
        <w:tc>
          <w:tcPr>
            <w:tcW w:w="368" w:type="pct"/>
            <w:tcBorders>
              <w:top w:val="nil"/>
              <w:bottom w:val="nil"/>
            </w:tcBorders>
            <w:shd w:val="clear" w:color="auto" w:fill="auto"/>
          </w:tcPr>
          <w:p w14:paraId="78EA0239"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44643D44"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548F3D9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163A5BD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7E2115C"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16C0D07D"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7E0B0B9F"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08C9C62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FC39584"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4D4BD081" w14:textId="77777777" w:rsidR="001B6F09" w:rsidRPr="00C67A3A" w:rsidRDefault="001B6F09" w:rsidP="00C67A3A">
            <w:pPr>
              <w:spacing w:before="60" w:after="60"/>
              <w:ind w:firstLine="0"/>
              <w:jc w:val="right"/>
              <w:rPr>
                <w:rFonts w:ascii="Arial" w:hAnsi="Arial" w:cs="Arial"/>
                <w:sz w:val="20"/>
              </w:rPr>
            </w:pPr>
          </w:p>
        </w:tc>
      </w:tr>
      <w:tr w:rsidR="001B6F09" w:rsidRPr="00C67A3A" w14:paraId="6176B263" w14:textId="77777777" w:rsidTr="000B17DB">
        <w:tc>
          <w:tcPr>
            <w:tcW w:w="804" w:type="pct"/>
            <w:tcBorders>
              <w:top w:val="nil"/>
              <w:bottom w:val="nil"/>
            </w:tcBorders>
            <w:shd w:val="clear" w:color="auto" w:fill="E7E6E6"/>
          </w:tcPr>
          <w:p w14:paraId="15EB0F4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lastRenderedPageBreak/>
              <w:t>University of Fort Hare</w:t>
            </w:r>
          </w:p>
        </w:tc>
        <w:tc>
          <w:tcPr>
            <w:tcW w:w="368" w:type="pct"/>
            <w:tcBorders>
              <w:top w:val="nil"/>
              <w:bottom w:val="nil"/>
            </w:tcBorders>
            <w:shd w:val="clear" w:color="auto" w:fill="auto"/>
          </w:tcPr>
          <w:p w14:paraId="75B4F6AB"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3A67F7F5"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41A032F8"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9D01A14"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F853DC4"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359F7380"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11ED389"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56A60709"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A68BD0F"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5F29CBA7" w14:textId="77777777" w:rsidR="001B6F09" w:rsidRPr="00C67A3A" w:rsidRDefault="001B6F09" w:rsidP="00C67A3A">
            <w:pPr>
              <w:spacing w:before="60" w:after="60"/>
              <w:ind w:firstLine="0"/>
              <w:jc w:val="right"/>
              <w:rPr>
                <w:rFonts w:ascii="Arial" w:hAnsi="Arial" w:cs="Arial"/>
                <w:sz w:val="20"/>
              </w:rPr>
            </w:pPr>
          </w:p>
        </w:tc>
      </w:tr>
      <w:tr w:rsidR="001B6F09" w:rsidRPr="00C67A3A" w14:paraId="4DC4D5D5" w14:textId="77777777" w:rsidTr="000B17DB">
        <w:tc>
          <w:tcPr>
            <w:tcW w:w="804" w:type="pct"/>
            <w:tcBorders>
              <w:top w:val="nil"/>
              <w:bottom w:val="nil"/>
            </w:tcBorders>
            <w:shd w:val="clear" w:color="auto" w:fill="E7E6E6"/>
          </w:tcPr>
          <w:p w14:paraId="21A66F4F"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Johannesburg</w:t>
            </w:r>
          </w:p>
        </w:tc>
        <w:tc>
          <w:tcPr>
            <w:tcW w:w="368" w:type="pct"/>
            <w:tcBorders>
              <w:top w:val="nil"/>
              <w:bottom w:val="nil"/>
            </w:tcBorders>
            <w:shd w:val="clear" w:color="auto" w:fill="auto"/>
          </w:tcPr>
          <w:p w14:paraId="09090065"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3960DC3D"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53EDD6D1"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6656F4C7"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30F962DE"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6A5299B1"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7DDEFA3B"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6E32AEF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96EBADB"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180332E9" w14:textId="77777777" w:rsidR="001B6F09" w:rsidRPr="00C67A3A" w:rsidRDefault="001B6F09" w:rsidP="00C67A3A">
            <w:pPr>
              <w:spacing w:before="60" w:after="60"/>
              <w:ind w:firstLine="0"/>
              <w:jc w:val="right"/>
              <w:rPr>
                <w:rFonts w:ascii="Arial" w:hAnsi="Arial" w:cs="Arial"/>
                <w:sz w:val="20"/>
              </w:rPr>
            </w:pPr>
          </w:p>
        </w:tc>
      </w:tr>
      <w:tr w:rsidR="001B6F09" w:rsidRPr="00C67A3A" w14:paraId="4472FCD6" w14:textId="77777777" w:rsidTr="000B17DB">
        <w:tc>
          <w:tcPr>
            <w:tcW w:w="804" w:type="pct"/>
            <w:tcBorders>
              <w:top w:val="nil"/>
              <w:bottom w:val="nil"/>
            </w:tcBorders>
            <w:shd w:val="clear" w:color="auto" w:fill="E7E6E6"/>
          </w:tcPr>
          <w:p w14:paraId="134C2745"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KwaZulu Natal</w:t>
            </w:r>
          </w:p>
        </w:tc>
        <w:tc>
          <w:tcPr>
            <w:tcW w:w="368" w:type="pct"/>
            <w:tcBorders>
              <w:top w:val="nil"/>
              <w:bottom w:val="nil"/>
            </w:tcBorders>
            <w:shd w:val="clear" w:color="auto" w:fill="auto"/>
          </w:tcPr>
          <w:p w14:paraId="6B8B4234"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5877B150"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02DA1D9D"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4AEB175"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3CDA896F"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26D72D13"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27E90094"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30C7FCF7"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03406959"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59163819" w14:textId="77777777" w:rsidR="001B6F09" w:rsidRPr="00C67A3A" w:rsidRDefault="001B6F09" w:rsidP="00C67A3A">
            <w:pPr>
              <w:spacing w:before="60" w:after="60"/>
              <w:ind w:firstLine="0"/>
              <w:jc w:val="right"/>
              <w:rPr>
                <w:rFonts w:ascii="Arial" w:hAnsi="Arial" w:cs="Arial"/>
                <w:sz w:val="20"/>
              </w:rPr>
            </w:pPr>
          </w:p>
        </w:tc>
      </w:tr>
      <w:tr w:rsidR="001B6F09" w:rsidRPr="00C67A3A" w14:paraId="44247F39" w14:textId="77777777" w:rsidTr="000B17DB">
        <w:tc>
          <w:tcPr>
            <w:tcW w:w="804" w:type="pct"/>
            <w:tcBorders>
              <w:top w:val="nil"/>
              <w:bottom w:val="nil"/>
            </w:tcBorders>
            <w:shd w:val="clear" w:color="auto" w:fill="E7E6E6"/>
          </w:tcPr>
          <w:p w14:paraId="0A5A81DA"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Limpopo</w:t>
            </w:r>
          </w:p>
        </w:tc>
        <w:tc>
          <w:tcPr>
            <w:tcW w:w="368" w:type="pct"/>
            <w:tcBorders>
              <w:top w:val="nil"/>
              <w:bottom w:val="nil"/>
            </w:tcBorders>
            <w:shd w:val="clear" w:color="auto" w:fill="auto"/>
          </w:tcPr>
          <w:p w14:paraId="4D342F15"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65FF1CE2"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0703E54B"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B8023E5"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3DEDE421"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6A559AF4"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71268217"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6D59AB6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24129D90"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793367DD" w14:textId="77777777" w:rsidR="001B6F09" w:rsidRPr="00C67A3A" w:rsidRDefault="001B6F09" w:rsidP="00C67A3A">
            <w:pPr>
              <w:spacing w:before="60" w:after="60"/>
              <w:ind w:firstLine="0"/>
              <w:jc w:val="right"/>
              <w:rPr>
                <w:rFonts w:ascii="Arial" w:hAnsi="Arial" w:cs="Arial"/>
                <w:sz w:val="20"/>
              </w:rPr>
            </w:pPr>
          </w:p>
        </w:tc>
      </w:tr>
      <w:tr w:rsidR="001B6F09" w:rsidRPr="00C67A3A" w14:paraId="7C06DAD1" w14:textId="77777777" w:rsidTr="000B17DB">
        <w:tc>
          <w:tcPr>
            <w:tcW w:w="804" w:type="pct"/>
            <w:tcBorders>
              <w:top w:val="nil"/>
              <w:bottom w:val="nil"/>
            </w:tcBorders>
            <w:shd w:val="clear" w:color="auto" w:fill="E7E6E6"/>
          </w:tcPr>
          <w:p w14:paraId="473183F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Mpumalanga</w:t>
            </w:r>
          </w:p>
        </w:tc>
        <w:tc>
          <w:tcPr>
            <w:tcW w:w="368" w:type="pct"/>
            <w:tcBorders>
              <w:top w:val="nil"/>
              <w:bottom w:val="nil"/>
            </w:tcBorders>
            <w:shd w:val="clear" w:color="auto" w:fill="auto"/>
          </w:tcPr>
          <w:p w14:paraId="519FDDBD"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7D0A7B0A"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161F379B"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6A4EA48"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3FBCB61B"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45A2FD81"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8E41395"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00D00D2E"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8964D37"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491D16F7" w14:textId="77777777" w:rsidR="001B6F09" w:rsidRPr="00C67A3A" w:rsidRDefault="001B6F09" w:rsidP="00C67A3A">
            <w:pPr>
              <w:spacing w:before="60" w:after="60"/>
              <w:ind w:firstLine="0"/>
              <w:jc w:val="right"/>
              <w:rPr>
                <w:rFonts w:ascii="Arial" w:hAnsi="Arial" w:cs="Arial"/>
                <w:sz w:val="20"/>
              </w:rPr>
            </w:pPr>
          </w:p>
        </w:tc>
      </w:tr>
      <w:tr w:rsidR="001B6F09" w:rsidRPr="00C67A3A" w14:paraId="580B7A19" w14:textId="77777777" w:rsidTr="000B17DB">
        <w:tc>
          <w:tcPr>
            <w:tcW w:w="804" w:type="pct"/>
            <w:tcBorders>
              <w:top w:val="nil"/>
              <w:bottom w:val="nil"/>
            </w:tcBorders>
            <w:shd w:val="clear" w:color="auto" w:fill="E7E6E6"/>
          </w:tcPr>
          <w:p w14:paraId="2E05830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Pretoria</w:t>
            </w:r>
          </w:p>
        </w:tc>
        <w:tc>
          <w:tcPr>
            <w:tcW w:w="368" w:type="pct"/>
            <w:tcBorders>
              <w:top w:val="nil"/>
              <w:bottom w:val="nil"/>
            </w:tcBorders>
            <w:shd w:val="clear" w:color="auto" w:fill="auto"/>
          </w:tcPr>
          <w:p w14:paraId="247F999A"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nil"/>
            </w:tcBorders>
            <w:shd w:val="clear" w:color="auto" w:fill="auto"/>
          </w:tcPr>
          <w:p w14:paraId="4E34736C"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nil"/>
            </w:tcBorders>
            <w:shd w:val="clear" w:color="auto" w:fill="auto"/>
          </w:tcPr>
          <w:p w14:paraId="4D3CE53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3431D61B"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6EF97F5"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nil"/>
            </w:tcBorders>
            <w:shd w:val="clear" w:color="auto" w:fill="auto"/>
          </w:tcPr>
          <w:p w14:paraId="60A57D26"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7BF116B"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nil"/>
            </w:tcBorders>
            <w:shd w:val="clear" w:color="auto" w:fill="auto"/>
          </w:tcPr>
          <w:p w14:paraId="080BFDF5"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nil"/>
            </w:tcBorders>
          </w:tcPr>
          <w:p w14:paraId="4F1A4970"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nil"/>
            </w:tcBorders>
            <w:shd w:val="clear" w:color="auto" w:fill="auto"/>
          </w:tcPr>
          <w:p w14:paraId="3E8038AF" w14:textId="77777777" w:rsidR="001B6F09" w:rsidRPr="00C67A3A" w:rsidRDefault="001B6F09" w:rsidP="00C67A3A">
            <w:pPr>
              <w:spacing w:before="60" w:after="60"/>
              <w:ind w:firstLine="0"/>
              <w:jc w:val="right"/>
              <w:rPr>
                <w:rFonts w:ascii="Arial" w:hAnsi="Arial" w:cs="Arial"/>
                <w:sz w:val="20"/>
              </w:rPr>
            </w:pPr>
          </w:p>
        </w:tc>
      </w:tr>
      <w:tr w:rsidR="001B6F09" w:rsidRPr="00C67A3A" w14:paraId="0AAB593B" w14:textId="77777777" w:rsidTr="000B17DB">
        <w:tc>
          <w:tcPr>
            <w:tcW w:w="804" w:type="pct"/>
            <w:tcBorders>
              <w:top w:val="nil"/>
              <w:bottom w:val="single" w:sz="4" w:space="0" w:color="auto"/>
            </w:tcBorders>
            <w:shd w:val="clear" w:color="auto" w:fill="E7E6E6"/>
          </w:tcPr>
          <w:p w14:paraId="4B57F9D5"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South Africa</w:t>
            </w:r>
          </w:p>
        </w:tc>
        <w:tc>
          <w:tcPr>
            <w:tcW w:w="368" w:type="pct"/>
            <w:tcBorders>
              <w:top w:val="nil"/>
              <w:bottom w:val="single" w:sz="4" w:space="0" w:color="auto"/>
            </w:tcBorders>
            <w:shd w:val="clear" w:color="auto" w:fill="auto"/>
          </w:tcPr>
          <w:p w14:paraId="091837AD" w14:textId="77777777" w:rsidR="001B6F09" w:rsidRPr="00C67A3A" w:rsidRDefault="001B6F09" w:rsidP="00C67A3A">
            <w:pPr>
              <w:spacing w:before="60" w:after="60"/>
              <w:ind w:firstLine="0"/>
              <w:jc w:val="right"/>
              <w:rPr>
                <w:rFonts w:ascii="Arial" w:hAnsi="Arial" w:cs="Arial"/>
                <w:sz w:val="20"/>
              </w:rPr>
            </w:pPr>
          </w:p>
        </w:tc>
        <w:tc>
          <w:tcPr>
            <w:tcW w:w="392" w:type="pct"/>
            <w:tcBorders>
              <w:top w:val="nil"/>
              <w:bottom w:val="single" w:sz="4" w:space="0" w:color="auto"/>
            </w:tcBorders>
            <w:shd w:val="clear" w:color="auto" w:fill="auto"/>
          </w:tcPr>
          <w:p w14:paraId="011C8C6B" w14:textId="77777777" w:rsidR="001B6F09" w:rsidRPr="00C67A3A" w:rsidRDefault="001B6F09" w:rsidP="00C67A3A">
            <w:pPr>
              <w:spacing w:before="60" w:after="60"/>
              <w:ind w:firstLine="0"/>
              <w:jc w:val="right"/>
              <w:rPr>
                <w:rFonts w:ascii="Arial" w:hAnsi="Arial" w:cs="Arial"/>
                <w:sz w:val="20"/>
              </w:rPr>
            </w:pPr>
          </w:p>
        </w:tc>
        <w:tc>
          <w:tcPr>
            <w:tcW w:w="491" w:type="pct"/>
            <w:tcBorders>
              <w:top w:val="nil"/>
              <w:bottom w:val="single" w:sz="4" w:space="0" w:color="auto"/>
            </w:tcBorders>
            <w:shd w:val="clear" w:color="auto" w:fill="auto"/>
          </w:tcPr>
          <w:p w14:paraId="3F438A8F"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1D2777CE" w14:textId="77777777" w:rsidR="001B6F09" w:rsidRPr="00C67A3A" w:rsidRDefault="001B6F09" w:rsidP="00C67A3A">
            <w:pPr>
              <w:spacing w:before="60" w:after="60"/>
              <w:ind w:firstLine="0"/>
              <w:jc w:val="right"/>
              <w:rPr>
                <w:rFonts w:ascii="Arial" w:hAnsi="Arial" w:cs="Arial"/>
                <w:sz w:val="20"/>
              </w:rPr>
            </w:pPr>
          </w:p>
        </w:tc>
        <w:tc>
          <w:tcPr>
            <w:tcW w:w="353" w:type="pct"/>
            <w:tcBorders>
              <w:top w:val="nil"/>
              <w:bottom w:val="single" w:sz="4" w:space="0" w:color="auto"/>
            </w:tcBorders>
            <w:shd w:val="clear" w:color="auto" w:fill="auto"/>
          </w:tcPr>
          <w:p w14:paraId="0E2BCF57" w14:textId="77777777" w:rsidR="001B6F09" w:rsidRPr="00C67A3A" w:rsidRDefault="001B6F09" w:rsidP="00C67A3A">
            <w:pPr>
              <w:spacing w:before="60" w:after="60"/>
              <w:ind w:firstLine="0"/>
              <w:jc w:val="right"/>
              <w:rPr>
                <w:rFonts w:ascii="Arial" w:hAnsi="Arial" w:cs="Arial"/>
                <w:sz w:val="20"/>
              </w:rPr>
            </w:pPr>
          </w:p>
        </w:tc>
        <w:tc>
          <w:tcPr>
            <w:tcW w:w="423" w:type="pct"/>
            <w:tcBorders>
              <w:top w:val="nil"/>
              <w:bottom w:val="single" w:sz="4" w:space="0" w:color="auto"/>
            </w:tcBorders>
            <w:shd w:val="clear" w:color="auto" w:fill="auto"/>
          </w:tcPr>
          <w:p w14:paraId="41BDE43E" w14:textId="77777777" w:rsidR="001B6F09" w:rsidRPr="00C67A3A" w:rsidRDefault="001B6F09" w:rsidP="00C67A3A">
            <w:pPr>
              <w:spacing w:before="60" w:after="60"/>
              <w:ind w:firstLine="0"/>
              <w:jc w:val="right"/>
              <w:rPr>
                <w:rFonts w:ascii="Arial" w:hAnsi="Arial" w:cs="Arial"/>
                <w:sz w:val="20"/>
              </w:rPr>
            </w:pPr>
          </w:p>
        </w:tc>
        <w:tc>
          <w:tcPr>
            <w:tcW w:w="393" w:type="pct"/>
            <w:tcBorders>
              <w:top w:val="nil"/>
              <w:bottom w:val="single" w:sz="4" w:space="0" w:color="auto"/>
            </w:tcBorders>
            <w:shd w:val="clear" w:color="auto" w:fill="auto"/>
          </w:tcPr>
          <w:p w14:paraId="2CE9FBBC" w14:textId="77777777" w:rsidR="001B6F09" w:rsidRPr="00C67A3A" w:rsidRDefault="001B6F09" w:rsidP="00C67A3A">
            <w:pPr>
              <w:spacing w:before="60" w:after="60"/>
              <w:ind w:firstLine="0"/>
              <w:jc w:val="right"/>
              <w:rPr>
                <w:rFonts w:ascii="Arial" w:hAnsi="Arial" w:cs="Arial"/>
                <w:sz w:val="20"/>
              </w:rPr>
            </w:pPr>
          </w:p>
        </w:tc>
        <w:tc>
          <w:tcPr>
            <w:tcW w:w="492" w:type="pct"/>
            <w:tcBorders>
              <w:top w:val="nil"/>
              <w:bottom w:val="single" w:sz="4" w:space="0" w:color="auto"/>
            </w:tcBorders>
            <w:shd w:val="clear" w:color="auto" w:fill="auto"/>
          </w:tcPr>
          <w:p w14:paraId="276B33A4" w14:textId="77777777" w:rsidR="001B6F09" w:rsidRPr="00C67A3A" w:rsidRDefault="001B6F09" w:rsidP="00C67A3A">
            <w:pPr>
              <w:spacing w:before="60" w:after="60"/>
              <w:ind w:firstLine="0"/>
              <w:jc w:val="right"/>
              <w:rPr>
                <w:rFonts w:ascii="Arial" w:hAnsi="Arial" w:cs="Arial"/>
                <w:sz w:val="20"/>
              </w:rPr>
            </w:pPr>
          </w:p>
        </w:tc>
        <w:tc>
          <w:tcPr>
            <w:tcW w:w="464" w:type="pct"/>
            <w:tcBorders>
              <w:top w:val="nil"/>
              <w:bottom w:val="single" w:sz="4" w:space="0" w:color="auto"/>
            </w:tcBorders>
          </w:tcPr>
          <w:p w14:paraId="56A8D3F9" w14:textId="77777777" w:rsidR="001B6F09" w:rsidRPr="00C67A3A" w:rsidRDefault="001B6F09" w:rsidP="00C67A3A">
            <w:pPr>
              <w:spacing w:before="60" w:after="60"/>
              <w:ind w:firstLine="0"/>
              <w:jc w:val="right"/>
              <w:rPr>
                <w:rFonts w:ascii="Arial" w:hAnsi="Arial" w:cs="Arial"/>
                <w:sz w:val="20"/>
              </w:rPr>
            </w:pPr>
          </w:p>
        </w:tc>
        <w:tc>
          <w:tcPr>
            <w:tcW w:w="355" w:type="pct"/>
            <w:tcBorders>
              <w:top w:val="nil"/>
              <w:bottom w:val="single" w:sz="4" w:space="0" w:color="auto"/>
            </w:tcBorders>
            <w:shd w:val="clear" w:color="auto" w:fill="auto"/>
          </w:tcPr>
          <w:p w14:paraId="25D8D68B" w14:textId="77777777" w:rsidR="001B6F09" w:rsidRPr="00C67A3A" w:rsidRDefault="001B6F09" w:rsidP="00C67A3A">
            <w:pPr>
              <w:spacing w:before="60" w:after="60"/>
              <w:ind w:firstLine="0"/>
              <w:jc w:val="right"/>
              <w:rPr>
                <w:rFonts w:ascii="Arial" w:hAnsi="Arial" w:cs="Arial"/>
                <w:sz w:val="20"/>
              </w:rPr>
            </w:pPr>
          </w:p>
        </w:tc>
      </w:tr>
    </w:tbl>
    <w:p w14:paraId="6A8AF1E4" w14:textId="77777777" w:rsidR="000B17DB" w:rsidRDefault="000B17DB" w:rsidP="00D418CD">
      <w:pPr>
        <w:pStyle w:val="ListParagraph"/>
        <w:tabs>
          <w:tab w:val="left" w:pos="567"/>
        </w:tabs>
        <w:spacing w:after="120"/>
        <w:ind w:left="0" w:firstLine="0"/>
        <w:contextualSpacing w:val="0"/>
        <w:rPr>
          <w:rFonts w:ascii="Arial" w:hAnsi="Arial" w:cs="Arial"/>
          <w:b/>
          <w:sz w:val="20"/>
        </w:rPr>
      </w:pPr>
    </w:p>
    <w:p w14:paraId="6F6EA047"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0207A594"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7A67D3E3"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7C38A359"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23DF963A"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53930383"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49FAADA1"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30E3C8B0"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2D96E18E"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1057C15B"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11A17F73"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7BA32BE0"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3DD72D0E"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02E85585" w14:textId="77777777" w:rsidR="004A77EF" w:rsidRDefault="004A77EF" w:rsidP="00D418CD">
      <w:pPr>
        <w:pStyle w:val="ListParagraph"/>
        <w:tabs>
          <w:tab w:val="left" w:pos="567"/>
        </w:tabs>
        <w:spacing w:after="120"/>
        <w:ind w:left="0" w:firstLine="0"/>
        <w:contextualSpacing w:val="0"/>
        <w:rPr>
          <w:rFonts w:ascii="Arial" w:hAnsi="Arial" w:cs="Arial"/>
          <w:b/>
          <w:sz w:val="20"/>
        </w:rPr>
      </w:pPr>
    </w:p>
    <w:p w14:paraId="5C748813" w14:textId="77777777" w:rsidR="00C652B3" w:rsidRDefault="00C652B3" w:rsidP="00D418CD">
      <w:pPr>
        <w:pStyle w:val="ListParagraph"/>
        <w:tabs>
          <w:tab w:val="left" w:pos="567"/>
        </w:tabs>
        <w:spacing w:after="120"/>
        <w:ind w:left="0" w:firstLine="0"/>
        <w:contextualSpacing w:val="0"/>
        <w:rPr>
          <w:rFonts w:ascii="Arial" w:hAnsi="Arial" w:cs="Arial"/>
          <w:b/>
          <w:sz w:val="20"/>
        </w:rPr>
      </w:pPr>
    </w:p>
    <w:p w14:paraId="26258438" w14:textId="4BFDDB07" w:rsidR="00A21376" w:rsidRPr="009455ED" w:rsidRDefault="007F63D4" w:rsidP="00D418CD">
      <w:pPr>
        <w:pStyle w:val="ListParagraph"/>
        <w:tabs>
          <w:tab w:val="left" w:pos="567"/>
        </w:tabs>
        <w:spacing w:after="120"/>
        <w:ind w:left="0" w:firstLine="0"/>
        <w:contextualSpacing w:val="0"/>
        <w:rPr>
          <w:rFonts w:ascii="Arial" w:hAnsi="Arial" w:cs="Arial"/>
          <w:b/>
          <w:sz w:val="20"/>
        </w:rPr>
      </w:pPr>
      <w:r>
        <w:rPr>
          <w:rFonts w:ascii="Arial" w:hAnsi="Arial" w:cs="Arial"/>
          <w:b/>
          <w:sz w:val="20"/>
        </w:rPr>
        <w:lastRenderedPageBreak/>
        <w:t>31</w:t>
      </w:r>
      <w:r w:rsidR="00AD52B2">
        <w:rPr>
          <w:rFonts w:ascii="Arial" w:hAnsi="Arial" w:cs="Arial"/>
          <w:b/>
          <w:sz w:val="20"/>
        </w:rPr>
        <w:t>.1</w:t>
      </w:r>
      <w:r w:rsidR="00AD52B2">
        <w:rPr>
          <w:rFonts w:ascii="Arial" w:hAnsi="Arial" w:cs="Arial"/>
          <w:b/>
          <w:sz w:val="20"/>
        </w:rPr>
        <w:tab/>
      </w:r>
      <w:r w:rsidR="00A21376">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0"/>
        <w:gridCol w:w="1028"/>
        <w:gridCol w:w="1095"/>
        <w:gridCol w:w="1077"/>
        <w:gridCol w:w="1295"/>
        <w:gridCol w:w="984"/>
        <w:gridCol w:w="1028"/>
        <w:gridCol w:w="1095"/>
        <w:gridCol w:w="1017"/>
        <w:gridCol w:w="1295"/>
        <w:gridCol w:w="984"/>
      </w:tblGrid>
      <w:tr w:rsidR="001B6F09" w:rsidRPr="00C67A3A" w14:paraId="0BA41BE0" w14:textId="77777777" w:rsidTr="000B17DB">
        <w:tc>
          <w:tcPr>
            <w:tcW w:w="1116" w:type="pct"/>
            <w:vMerge w:val="restart"/>
            <w:shd w:val="clear" w:color="auto" w:fill="FBE4D5"/>
          </w:tcPr>
          <w:p w14:paraId="084E14F8" w14:textId="77777777" w:rsidR="001B6F09" w:rsidRPr="00C67A3A" w:rsidRDefault="001B6F09" w:rsidP="00C67A3A">
            <w:pPr>
              <w:spacing w:before="60" w:after="60"/>
              <w:ind w:firstLine="0"/>
              <w:rPr>
                <w:rFonts w:ascii="Arial" w:hAnsi="Arial" w:cs="Arial"/>
                <w:b/>
                <w:sz w:val="20"/>
              </w:rPr>
            </w:pPr>
          </w:p>
        </w:tc>
        <w:tc>
          <w:tcPr>
            <w:tcW w:w="363" w:type="pct"/>
            <w:shd w:val="clear" w:color="auto" w:fill="FBE4D5"/>
          </w:tcPr>
          <w:p w14:paraId="36871030" w14:textId="77777777" w:rsidR="001B6F09" w:rsidRDefault="001B6F09" w:rsidP="00C67A3A">
            <w:pPr>
              <w:spacing w:before="60" w:after="60"/>
              <w:ind w:firstLine="0"/>
              <w:jc w:val="center"/>
              <w:rPr>
                <w:rFonts w:ascii="Arial" w:hAnsi="Arial" w:cs="Arial"/>
                <w:b/>
                <w:sz w:val="20"/>
              </w:rPr>
            </w:pPr>
          </w:p>
        </w:tc>
        <w:tc>
          <w:tcPr>
            <w:tcW w:w="1598" w:type="pct"/>
            <w:gridSpan w:val="4"/>
            <w:tcBorders>
              <w:bottom w:val="single" w:sz="4" w:space="0" w:color="auto"/>
            </w:tcBorders>
            <w:shd w:val="clear" w:color="auto" w:fill="FBE4D5"/>
          </w:tcPr>
          <w:p w14:paraId="7684CDB6" w14:textId="6B02F0CB"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AD52B2">
              <w:rPr>
                <w:rFonts w:ascii="Arial" w:hAnsi="Arial" w:cs="Arial"/>
                <w:b/>
                <w:sz w:val="20"/>
              </w:rPr>
              <w:t>3</w:t>
            </w:r>
            <w:r>
              <w:rPr>
                <w:rFonts w:ascii="Arial" w:hAnsi="Arial" w:cs="Arial"/>
                <w:b/>
                <w:sz w:val="20"/>
              </w:rPr>
              <w:t>/202</w:t>
            </w:r>
            <w:r w:rsidR="00AD52B2">
              <w:rPr>
                <w:rFonts w:ascii="Arial" w:hAnsi="Arial" w:cs="Arial"/>
                <w:b/>
                <w:sz w:val="20"/>
              </w:rPr>
              <w:t>4</w:t>
            </w:r>
          </w:p>
          <w:p w14:paraId="5FD4BBDF"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7F38447B" w14:textId="77777777" w:rsidR="001B6F09" w:rsidRDefault="001B6F09"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2CA82729" w14:textId="4C4F7C80"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AD52B2">
              <w:rPr>
                <w:rFonts w:ascii="Arial" w:hAnsi="Arial" w:cs="Arial"/>
                <w:b/>
                <w:sz w:val="20"/>
              </w:rPr>
              <w:t>2</w:t>
            </w:r>
            <w:r>
              <w:rPr>
                <w:rFonts w:ascii="Arial" w:hAnsi="Arial" w:cs="Arial"/>
                <w:b/>
                <w:sz w:val="20"/>
              </w:rPr>
              <w:t>/202</w:t>
            </w:r>
            <w:r w:rsidR="00AD52B2">
              <w:rPr>
                <w:rFonts w:ascii="Arial" w:hAnsi="Arial" w:cs="Arial"/>
                <w:b/>
                <w:sz w:val="20"/>
              </w:rPr>
              <w:t>3</w:t>
            </w:r>
          </w:p>
          <w:p w14:paraId="49F308C4"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r>
      <w:tr w:rsidR="001B6F09" w:rsidRPr="00C67A3A" w14:paraId="21EF48CC" w14:textId="77777777" w:rsidTr="000B17DB">
        <w:tc>
          <w:tcPr>
            <w:tcW w:w="1116" w:type="pct"/>
            <w:vMerge/>
            <w:tcBorders>
              <w:bottom w:val="single" w:sz="4" w:space="0" w:color="auto"/>
            </w:tcBorders>
            <w:shd w:val="clear" w:color="auto" w:fill="FBE4D5"/>
          </w:tcPr>
          <w:p w14:paraId="31CE1D98" w14:textId="77777777" w:rsidR="001B6F09" w:rsidRPr="00C67A3A" w:rsidRDefault="001B6F0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4B52130E"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26B1DAD3"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08" w:type="pct"/>
            <w:tcBorders>
              <w:bottom w:val="single" w:sz="4" w:space="0" w:color="auto"/>
            </w:tcBorders>
            <w:shd w:val="clear" w:color="auto" w:fill="FBE4D5"/>
          </w:tcPr>
          <w:p w14:paraId="1024A939" w14:textId="77777777" w:rsidR="001B6F09"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697C97A4"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6BD267A9"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01DFAC9E"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7CEDE45D"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4D5EC21E" w14:textId="77777777" w:rsidR="001B6F09" w:rsidRPr="00667994" w:rsidRDefault="001B6F09" w:rsidP="000B17DB">
            <w:pPr>
              <w:spacing w:before="60" w:after="60"/>
              <w:ind w:firstLine="0"/>
              <w:jc w:val="center"/>
              <w:rPr>
                <w:rFonts w:ascii="Arial" w:hAnsi="Arial" w:cs="Arial"/>
                <w:b/>
                <w:sz w:val="20"/>
              </w:rPr>
            </w:pPr>
            <w:r w:rsidRPr="00667994">
              <w:rPr>
                <w:rFonts w:ascii="Arial" w:hAnsi="Arial" w:cs="Arial"/>
                <w:b/>
                <w:sz w:val="20"/>
              </w:rPr>
              <w:t>Tr</w:t>
            </w:r>
            <w:r w:rsidR="004D06AD" w:rsidRPr="00667994">
              <w:rPr>
                <w:rFonts w:ascii="Arial" w:hAnsi="Arial" w:cs="Arial"/>
                <w:b/>
                <w:sz w:val="20"/>
              </w:rPr>
              <w:t>ansfer to revenue</w:t>
            </w:r>
          </w:p>
        </w:tc>
        <w:tc>
          <w:tcPr>
            <w:tcW w:w="457" w:type="pct"/>
            <w:tcBorders>
              <w:bottom w:val="single" w:sz="4" w:space="0" w:color="auto"/>
            </w:tcBorders>
            <w:shd w:val="clear" w:color="auto" w:fill="FBE4D5"/>
          </w:tcPr>
          <w:p w14:paraId="4749CCE5"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7546386B"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1B6F09" w:rsidRPr="00C67A3A" w14:paraId="0A8C6312" w14:textId="77777777" w:rsidTr="000B17DB">
        <w:tc>
          <w:tcPr>
            <w:tcW w:w="1116" w:type="pct"/>
            <w:tcBorders>
              <w:bottom w:val="nil"/>
            </w:tcBorders>
            <w:shd w:val="clear" w:color="auto" w:fill="auto"/>
          </w:tcPr>
          <w:p w14:paraId="73C8918C" w14:textId="77777777" w:rsidR="001B6F09" w:rsidRPr="00C67A3A" w:rsidRDefault="001B6F09" w:rsidP="00C67A3A">
            <w:pPr>
              <w:spacing w:before="60" w:after="60"/>
              <w:ind w:firstLine="0"/>
              <w:rPr>
                <w:rFonts w:ascii="Arial" w:hAnsi="Arial" w:cs="Arial"/>
                <w:sz w:val="20"/>
              </w:rPr>
            </w:pPr>
          </w:p>
        </w:tc>
        <w:tc>
          <w:tcPr>
            <w:tcW w:w="363" w:type="pct"/>
            <w:tcBorders>
              <w:bottom w:val="nil"/>
            </w:tcBorders>
            <w:shd w:val="clear" w:color="auto" w:fill="auto"/>
          </w:tcPr>
          <w:p w14:paraId="7084A716"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2C0AE151" w14:textId="77777777" w:rsidR="001B6F09" w:rsidRPr="00C67A3A" w:rsidRDefault="001B6F09" w:rsidP="00C67A3A">
            <w:pPr>
              <w:spacing w:before="60" w:after="60"/>
              <w:ind w:firstLine="0"/>
              <w:jc w:val="right"/>
              <w:rPr>
                <w:rFonts w:ascii="Arial" w:hAnsi="Arial" w:cs="Arial"/>
                <w:sz w:val="20"/>
              </w:rPr>
            </w:pPr>
          </w:p>
        </w:tc>
        <w:tc>
          <w:tcPr>
            <w:tcW w:w="408" w:type="pct"/>
            <w:tcBorders>
              <w:bottom w:val="nil"/>
            </w:tcBorders>
            <w:shd w:val="clear" w:color="auto" w:fill="auto"/>
          </w:tcPr>
          <w:p w14:paraId="3872B0AD" w14:textId="77777777" w:rsidR="001B6F09" w:rsidRPr="00C67A3A" w:rsidRDefault="001B6F09" w:rsidP="00C67A3A">
            <w:pPr>
              <w:spacing w:before="60" w:after="60"/>
              <w:ind w:firstLine="0"/>
              <w:jc w:val="right"/>
              <w:rPr>
                <w:rFonts w:ascii="Arial" w:hAnsi="Arial" w:cs="Arial"/>
                <w:sz w:val="20"/>
              </w:rPr>
            </w:pPr>
          </w:p>
        </w:tc>
        <w:tc>
          <w:tcPr>
            <w:tcW w:w="457" w:type="pct"/>
            <w:tcBorders>
              <w:bottom w:val="nil"/>
            </w:tcBorders>
          </w:tcPr>
          <w:p w14:paraId="22F0A4EE" w14:textId="77777777" w:rsidR="001B6F09" w:rsidRPr="00C67A3A" w:rsidRDefault="001B6F09" w:rsidP="00C67A3A">
            <w:pPr>
              <w:spacing w:before="60" w:after="60"/>
              <w:ind w:firstLine="0"/>
              <w:jc w:val="right"/>
              <w:rPr>
                <w:rFonts w:ascii="Arial" w:hAnsi="Arial" w:cs="Arial"/>
                <w:sz w:val="20"/>
              </w:rPr>
            </w:pPr>
          </w:p>
        </w:tc>
        <w:tc>
          <w:tcPr>
            <w:tcW w:w="347" w:type="pct"/>
            <w:tcBorders>
              <w:bottom w:val="nil"/>
            </w:tcBorders>
            <w:shd w:val="clear" w:color="auto" w:fill="auto"/>
          </w:tcPr>
          <w:p w14:paraId="04F40E43" w14:textId="77777777" w:rsidR="001B6F09" w:rsidRPr="00C67A3A" w:rsidRDefault="001B6F09" w:rsidP="00C67A3A">
            <w:pPr>
              <w:spacing w:before="60" w:after="60"/>
              <w:ind w:firstLine="0"/>
              <w:jc w:val="right"/>
              <w:rPr>
                <w:rFonts w:ascii="Arial" w:hAnsi="Arial" w:cs="Arial"/>
                <w:sz w:val="20"/>
              </w:rPr>
            </w:pPr>
          </w:p>
        </w:tc>
        <w:tc>
          <w:tcPr>
            <w:tcW w:w="363" w:type="pct"/>
            <w:tcBorders>
              <w:bottom w:val="nil"/>
            </w:tcBorders>
            <w:shd w:val="clear" w:color="auto" w:fill="auto"/>
          </w:tcPr>
          <w:p w14:paraId="21D3E4FA"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59040CFB" w14:textId="77777777" w:rsidR="001B6F09" w:rsidRPr="00C67A3A" w:rsidRDefault="001B6F09" w:rsidP="00C67A3A">
            <w:pPr>
              <w:spacing w:before="60" w:after="60"/>
              <w:ind w:firstLine="0"/>
              <w:jc w:val="right"/>
              <w:rPr>
                <w:rFonts w:ascii="Arial" w:hAnsi="Arial" w:cs="Arial"/>
                <w:sz w:val="20"/>
              </w:rPr>
            </w:pPr>
          </w:p>
        </w:tc>
        <w:tc>
          <w:tcPr>
            <w:tcW w:w="370" w:type="pct"/>
            <w:tcBorders>
              <w:bottom w:val="nil"/>
            </w:tcBorders>
            <w:shd w:val="clear" w:color="auto" w:fill="auto"/>
          </w:tcPr>
          <w:p w14:paraId="0B72E1F0" w14:textId="77777777" w:rsidR="001B6F09" w:rsidRPr="00C67A3A" w:rsidRDefault="001B6F09" w:rsidP="00C67A3A">
            <w:pPr>
              <w:spacing w:before="60" w:after="60"/>
              <w:ind w:firstLine="0"/>
              <w:jc w:val="right"/>
              <w:rPr>
                <w:rFonts w:ascii="Arial" w:hAnsi="Arial" w:cs="Arial"/>
                <w:sz w:val="20"/>
              </w:rPr>
            </w:pPr>
          </w:p>
        </w:tc>
        <w:tc>
          <w:tcPr>
            <w:tcW w:w="457" w:type="pct"/>
            <w:tcBorders>
              <w:bottom w:val="nil"/>
            </w:tcBorders>
          </w:tcPr>
          <w:p w14:paraId="5152651D" w14:textId="77777777" w:rsidR="001B6F09" w:rsidRPr="00C67A3A" w:rsidRDefault="001B6F09" w:rsidP="00C67A3A">
            <w:pPr>
              <w:spacing w:before="60" w:after="60"/>
              <w:ind w:firstLine="0"/>
              <w:jc w:val="right"/>
              <w:rPr>
                <w:rFonts w:ascii="Arial" w:hAnsi="Arial" w:cs="Arial"/>
                <w:sz w:val="20"/>
              </w:rPr>
            </w:pPr>
          </w:p>
        </w:tc>
        <w:tc>
          <w:tcPr>
            <w:tcW w:w="347" w:type="pct"/>
            <w:tcBorders>
              <w:bottom w:val="nil"/>
            </w:tcBorders>
            <w:shd w:val="clear" w:color="auto" w:fill="auto"/>
          </w:tcPr>
          <w:p w14:paraId="60FDFAD3" w14:textId="77777777" w:rsidR="001B6F09" w:rsidRPr="00C67A3A" w:rsidRDefault="001B6F09" w:rsidP="00C67A3A">
            <w:pPr>
              <w:spacing w:before="60" w:after="60"/>
              <w:ind w:firstLine="0"/>
              <w:jc w:val="right"/>
              <w:rPr>
                <w:rFonts w:ascii="Arial" w:hAnsi="Arial" w:cs="Arial"/>
                <w:sz w:val="20"/>
              </w:rPr>
            </w:pPr>
          </w:p>
        </w:tc>
      </w:tr>
      <w:tr w:rsidR="001B6F09" w:rsidRPr="00C67A3A" w14:paraId="18257743" w14:textId="77777777" w:rsidTr="000B17DB">
        <w:tc>
          <w:tcPr>
            <w:tcW w:w="1116" w:type="pct"/>
            <w:tcBorders>
              <w:top w:val="nil"/>
              <w:bottom w:val="nil"/>
            </w:tcBorders>
            <w:shd w:val="clear" w:color="auto" w:fill="E7E6E6"/>
          </w:tcPr>
          <w:p w14:paraId="46C16B07"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Stellenbosch</w:t>
            </w:r>
          </w:p>
        </w:tc>
        <w:tc>
          <w:tcPr>
            <w:tcW w:w="363" w:type="pct"/>
            <w:tcBorders>
              <w:top w:val="nil"/>
              <w:bottom w:val="nil"/>
            </w:tcBorders>
            <w:shd w:val="clear" w:color="auto" w:fill="auto"/>
          </w:tcPr>
          <w:p w14:paraId="0533BBF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CBDE292"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BA9C29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A9B2CF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E18E135"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B84BA86"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DF45B5B"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2618023"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17D7C8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1F41A1" w14:textId="77777777" w:rsidR="001B6F09" w:rsidRPr="00C67A3A" w:rsidRDefault="001B6F09" w:rsidP="00C67A3A">
            <w:pPr>
              <w:spacing w:before="60" w:after="60"/>
              <w:ind w:firstLine="0"/>
              <w:jc w:val="right"/>
              <w:rPr>
                <w:rFonts w:ascii="Arial" w:hAnsi="Arial" w:cs="Arial"/>
                <w:sz w:val="20"/>
              </w:rPr>
            </w:pPr>
          </w:p>
        </w:tc>
      </w:tr>
      <w:tr w:rsidR="001B6F09" w:rsidRPr="00C67A3A" w14:paraId="16EB1755" w14:textId="77777777" w:rsidTr="000B17DB">
        <w:tc>
          <w:tcPr>
            <w:tcW w:w="1116" w:type="pct"/>
            <w:tcBorders>
              <w:top w:val="nil"/>
              <w:bottom w:val="nil"/>
            </w:tcBorders>
            <w:shd w:val="clear" w:color="auto" w:fill="E7E6E6"/>
          </w:tcPr>
          <w:p w14:paraId="705CFA89"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The Free State</w:t>
            </w:r>
          </w:p>
        </w:tc>
        <w:tc>
          <w:tcPr>
            <w:tcW w:w="363" w:type="pct"/>
            <w:tcBorders>
              <w:top w:val="nil"/>
              <w:bottom w:val="nil"/>
            </w:tcBorders>
            <w:shd w:val="clear" w:color="auto" w:fill="auto"/>
          </w:tcPr>
          <w:p w14:paraId="3A0458A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3C8B988"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5682743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5B14BB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DB21D8B"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5243F9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AA7E1B1"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589FD6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9C9F696"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405A07F" w14:textId="77777777" w:rsidR="001B6F09" w:rsidRPr="00C67A3A" w:rsidRDefault="001B6F09" w:rsidP="00C67A3A">
            <w:pPr>
              <w:spacing w:before="60" w:after="60"/>
              <w:ind w:firstLine="0"/>
              <w:jc w:val="right"/>
              <w:rPr>
                <w:rFonts w:ascii="Arial" w:hAnsi="Arial" w:cs="Arial"/>
                <w:sz w:val="20"/>
              </w:rPr>
            </w:pPr>
          </w:p>
        </w:tc>
      </w:tr>
      <w:tr w:rsidR="001B6F09" w:rsidRPr="00C67A3A" w14:paraId="263C6468" w14:textId="77777777" w:rsidTr="000B17DB">
        <w:tc>
          <w:tcPr>
            <w:tcW w:w="1116" w:type="pct"/>
            <w:tcBorders>
              <w:top w:val="nil"/>
              <w:bottom w:val="nil"/>
            </w:tcBorders>
            <w:shd w:val="clear" w:color="auto" w:fill="E7E6E6"/>
          </w:tcPr>
          <w:p w14:paraId="53EAE0A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the Western Cape</w:t>
            </w:r>
          </w:p>
        </w:tc>
        <w:tc>
          <w:tcPr>
            <w:tcW w:w="363" w:type="pct"/>
            <w:tcBorders>
              <w:top w:val="nil"/>
              <w:bottom w:val="nil"/>
            </w:tcBorders>
            <w:shd w:val="clear" w:color="auto" w:fill="auto"/>
          </w:tcPr>
          <w:p w14:paraId="74B88F0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752DF45"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14C460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627BDA9"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DA3AF93"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B93503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D789E67"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761A225"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7963F4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A067ED4" w14:textId="77777777" w:rsidR="001B6F09" w:rsidRPr="00C67A3A" w:rsidRDefault="001B6F09" w:rsidP="00C67A3A">
            <w:pPr>
              <w:spacing w:before="60" w:after="60"/>
              <w:ind w:firstLine="0"/>
              <w:jc w:val="right"/>
              <w:rPr>
                <w:rFonts w:ascii="Arial" w:hAnsi="Arial" w:cs="Arial"/>
                <w:sz w:val="20"/>
              </w:rPr>
            </w:pPr>
          </w:p>
        </w:tc>
      </w:tr>
      <w:tr w:rsidR="001B6F09" w:rsidRPr="00C67A3A" w14:paraId="5227B55F" w14:textId="77777777" w:rsidTr="000B17DB">
        <w:tc>
          <w:tcPr>
            <w:tcW w:w="1116" w:type="pct"/>
            <w:tcBorders>
              <w:top w:val="nil"/>
              <w:bottom w:val="nil"/>
            </w:tcBorders>
            <w:shd w:val="clear" w:color="auto" w:fill="E7E6E6"/>
          </w:tcPr>
          <w:p w14:paraId="75E4B80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the Witwatersrand</w:t>
            </w:r>
          </w:p>
        </w:tc>
        <w:tc>
          <w:tcPr>
            <w:tcW w:w="363" w:type="pct"/>
            <w:tcBorders>
              <w:top w:val="nil"/>
              <w:bottom w:val="nil"/>
            </w:tcBorders>
            <w:shd w:val="clear" w:color="auto" w:fill="auto"/>
          </w:tcPr>
          <w:p w14:paraId="6273F07A"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4DD6ABD"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D54962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1110035"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441A0EA"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4C6D23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A7AE5C6"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7CD9F1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65D1E1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58C919" w14:textId="77777777" w:rsidR="001B6F09" w:rsidRPr="00C67A3A" w:rsidRDefault="001B6F09" w:rsidP="00C67A3A">
            <w:pPr>
              <w:spacing w:before="60" w:after="60"/>
              <w:ind w:firstLine="0"/>
              <w:jc w:val="right"/>
              <w:rPr>
                <w:rFonts w:ascii="Arial" w:hAnsi="Arial" w:cs="Arial"/>
                <w:sz w:val="20"/>
              </w:rPr>
            </w:pPr>
          </w:p>
        </w:tc>
      </w:tr>
      <w:tr w:rsidR="001B6F09" w:rsidRPr="00C67A3A" w14:paraId="12D2E8BD" w14:textId="77777777" w:rsidTr="000B17DB">
        <w:tc>
          <w:tcPr>
            <w:tcW w:w="1116" w:type="pct"/>
            <w:tcBorders>
              <w:top w:val="nil"/>
              <w:bottom w:val="nil"/>
            </w:tcBorders>
            <w:shd w:val="clear" w:color="auto" w:fill="E7E6E6"/>
          </w:tcPr>
          <w:p w14:paraId="5865EFED"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Venda</w:t>
            </w:r>
          </w:p>
        </w:tc>
        <w:tc>
          <w:tcPr>
            <w:tcW w:w="363" w:type="pct"/>
            <w:tcBorders>
              <w:top w:val="nil"/>
              <w:bottom w:val="nil"/>
            </w:tcBorders>
            <w:shd w:val="clear" w:color="auto" w:fill="auto"/>
          </w:tcPr>
          <w:p w14:paraId="59B23EF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625C0AD"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15D82D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B72463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9FC24A2"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91662B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AD52CA4"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F1E7195"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DF85171"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A59670B" w14:textId="77777777" w:rsidR="001B6F09" w:rsidRPr="00C67A3A" w:rsidRDefault="001B6F09" w:rsidP="00C67A3A">
            <w:pPr>
              <w:spacing w:before="60" w:after="60"/>
              <w:ind w:firstLine="0"/>
              <w:jc w:val="right"/>
              <w:rPr>
                <w:rFonts w:ascii="Arial" w:hAnsi="Arial" w:cs="Arial"/>
                <w:sz w:val="20"/>
              </w:rPr>
            </w:pPr>
          </w:p>
        </w:tc>
      </w:tr>
      <w:tr w:rsidR="001B6F09" w:rsidRPr="00C67A3A" w14:paraId="636E3972" w14:textId="77777777" w:rsidTr="000B17DB">
        <w:tc>
          <w:tcPr>
            <w:tcW w:w="1116" w:type="pct"/>
            <w:tcBorders>
              <w:top w:val="nil"/>
              <w:bottom w:val="nil"/>
            </w:tcBorders>
            <w:shd w:val="clear" w:color="auto" w:fill="E7E6E6"/>
          </w:tcPr>
          <w:p w14:paraId="40376909"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University of Zululand</w:t>
            </w:r>
          </w:p>
        </w:tc>
        <w:tc>
          <w:tcPr>
            <w:tcW w:w="363" w:type="pct"/>
            <w:tcBorders>
              <w:top w:val="nil"/>
              <w:bottom w:val="nil"/>
            </w:tcBorders>
            <w:shd w:val="clear" w:color="auto" w:fill="auto"/>
          </w:tcPr>
          <w:p w14:paraId="28C557F6"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5CC3C1A"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72A9313"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75933BE"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422D2F7"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70450DA"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B9EB699"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2D01215"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35264E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AF5D161" w14:textId="77777777" w:rsidR="001B6F09" w:rsidRPr="00C67A3A" w:rsidRDefault="001B6F09" w:rsidP="00C67A3A">
            <w:pPr>
              <w:spacing w:before="60" w:after="60"/>
              <w:ind w:firstLine="0"/>
              <w:jc w:val="right"/>
              <w:rPr>
                <w:rFonts w:ascii="Arial" w:hAnsi="Arial" w:cs="Arial"/>
                <w:sz w:val="20"/>
              </w:rPr>
            </w:pPr>
          </w:p>
        </w:tc>
      </w:tr>
      <w:tr w:rsidR="001B6F09" w:rsidRPr="00C67A3A" w14:paraId="5E418780" w14:textId="77777777" w:rsidTr="000B17DB">
        <w:tc>
          <w:tcPr>
            <w:tcW w:w="1116" w:type="pct"/>
            <w:tcBorders>
              <w:top w:val="nil"/>
              <w:bottom w:val="nil"/>
            </w:tcBorders>
            <w:shd w:val="clear" w:color="auto" w:fill="E7E6E6"/>
          </w:tcPr>
          <w:p w14:paraId="169EC7FF"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Vaal University of Technology</w:t>
            </w:r>
          </w:p>
        </w:tc>
        <w:tc>
          <w:tcPr>
            <w:tcW w:w="363" w:type="pct"/>
            <w:tcBorders>
              <w:top w:val="nil"/>
              <w:bottom w:val="nil"/>
            </w:tcBorders>
            <w:shd w:val="clear" w:color="auto" w:fill="auto"/>
          </w:tcPr>
          <w:p w14:paraId="646B459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259CEC2"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A5DA99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63FD9C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A92828E"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1A76491"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DC9E67E"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59C451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714657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48570B5" w14:textId="77777777" w:rsidR="001B6F09" w:rsidRPr="00C67A3A" w:rsidRDefault="001B6F09" w:rsidP="00C67A3A">
            <w:pPr>
              <w:spacing w:before="60" w:after="60"/>
              <w:ind w:firstLine="0"/>
              <w:jc w:val="right"/>
              <w:rPr>
                <w:rFonts w:ascii="Arial" w:hAnsi="Arial" w:cs="Arial"/>
                <w:sz w:val="20"/>
              </w:rPr>
            </w:pPr>
          </w:p>
        </w:tc>
      </w:tr>
      <w:tr w:rsidR="001B6F09" w:rsidRPr="00C67A3A" w14:paraId="6FDB3970" w14:textId="77777777" w:rsidTr="000B17DB">
        <w:tc>
          <w:tcPr>
            <w:tcW w:w="1116" w:type="pct"/>
            <w:tcBorders>
              <w:top w:val="nil"/>
              <w:bottom w:val="nil"/>
            </w:tcBorders>
            <w:shd w:val="clear" w:color="auto" w:fill="E7E6E6"/>
          </w:tcPr>
          <w:p w14:paraId="12F818BD"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Walter Sisulu University, Technology and Science Eastern Cape</w:t>
            </w:r>
          </w:p>
          <w:p w14:paraId="52D9B8F7"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Unspecified</w:t>
            </w:r>
          </w:p>
        </w:tc>
        <w:tc>
          <w:tcPr>
            <w:tcW w:w="363" w:type="pct"/>
            <w:tcBorders>
              <w:top w:val="nil"/>
              <w:bottom w:val="nil"/>
            </w:tcBorders>
            <w:shd w:val="clear" w:color="auto" w:fill="auto"/>
          </w:tcPr>
          <w:p w14:paraId="0599BF5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64D22E5"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840AC4C"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41E91E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3CF86BC"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B70A8E6"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C0C47C9"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E2AC7C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A3E19DF"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7342EC" w14:textId="77777777" w:rsidR="001B6F09" w:rsidRPr="00C67A3A" w:rsidRDefault="001B6F09" w:rsidP="00C67A3A">
            <w:pPr>
              <w:spacing w:before="60" w:after="60"/>
              <w:ind w:firstLine="0"/>
              <w:jc w:val="right"/>
              <w:rPr>
                <w:rFonts w:ascii="Arial" w:hAnsi="Arial" w:cs="Arial"/>
                <w:sz w:val="20"/>
              </w:rPr>
            </w:pPr>
          </w:p>
        </w:tc>
      </w:tr>
      <w:tr w:rsidR="001B6F09" w:rsidRPr="00C67A3A" w14:paraId="7F670B69" w14:textId="77777777" w:rsidTr="000B17DB">
        <w:tc>
          <w:tcPr>
            <w:tcW w:w="1116" w:type="pct"/>
            <w:tcBorders>
              <w:top w:val="nil"/>
              <w:bottom w:val="nil"/>
            </w:tcBorders>
            <w:shd w:val="clear" w:color="auto" w:fill="auto"/>
          </w:tcPr>
          <w:p w14:paraId="4837787F"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13166EE4"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EA8D0A1"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D58AC5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DD88F7A"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804F731"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18BCB4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B02FACD"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C5C5C4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E4D9092"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0B01D77" w14:textId="77777777" w:rsidR="001B6F09" w:rsidRPr="00C67A3A" w:rsidRDefault="001B6F09" w:rsidP="00C67A3A">
            <w:pPr>
              <w:spacing w:before="60" w:after="60"/>
              <w:ind w:firstLine="0"/>
              <w:jc w:val="right"/>
              <w:rPr>
                <w:rFonts w:ascii="Arial" w:hAnsi="Arial" w:cs="Arial"/>
                <w:sz w:val="20"/>
              </w:rPr>
            </w:pPr>
          </w:p>
        </w:tc>
      </w:tr>
      <w:tr w:rsidR="001B6F09" w:rsidRPr="00C67A3A" w14:paraId="3C78AFB3" w14:textId="77777777" w:rsidTr="000B17DB">
        <w:tc>
          <w:tcPr>
            <w:tcW w:w="1116" w:type="pct"/>
            <w:tcBorders>
              <w:top w:val="nil"/>
              <w:bottom w:val="nil"/>
            </w:tcBorders>
            <w:shd w:val="clear" w:color="auto" w:fill="auto"/>
          </w:tcPr>
          <w:p w14:paraId="2F2DA94B"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05C461B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9E5572F"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E4E9EA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92890A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44254C5"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FBAFE4E"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3BAD007"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0CB604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539656D"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F4D413" w14:textId="77777777" w:rsidR="001B6F09" w:rsidRPr="00C67A3A" w:rsidRDefault="001B6F09" w:rsidP="00C67A3A">
            <w:pPr>
              <w:spacing w:before="60" w:after="60"/>
              <w:ind w:firstLine="0"/>
              <w:jc w:val="right"/>
              <w:rPr>
                <w:rFonts w:ascii="Arial" w:hAnsi="Arial" w:cs="Arial"/>
                <w:sz w:val="20"/>
              </w:rPr>
            </w:pPr>
          </w:p>
        </w:tc>
      </w:tr>
      <w:tr w:rsidR="001B6F09" w:rsidRPr="00C67A3A" w14:paraId="409AE912" w14:textId="77777777" w:rsidTr="000B17DB">
        <w:tc>
          <w:tcPr>
            <w:tcW w:w="1116" w:type="pct"/>
            <w:tcBorders>
              <w:top w:val="nil"/>
              <w:bottom w:val="nil"/>
            </w:tcBorders>
            <w:shd w:val="clear" w:color="auto" w:fill="auto"/>
          </w:tcPr>
          <w:p w14:paraId="7CF934D9"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Households</w:t>
            </w:r>
          </w:p>
        </w:tc>
        <w:tc>
          <w:tcPr>
            <w:tcW w:w="363" w:type="pct"/>
            <w:tcBorders>
              <w:top w:val="nil"/>
              <w:bottom w:val="nil"/>
            </w:tcBorders>
            <w:shd w:val="clear" w:color="auto" w:fill="auto"/>
          </w:tcPr>
          <w:p w14:paraId="7F6D6C54"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3E1CA54"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81BBD1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B316375"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C16C60"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76775CA"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71EBB32"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1004DD3"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3B6574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53EADB6" w14:textId="77777777" w:rsidR="001B6F09" w:rsidRPr="00C67A3A" w:rsidRDefault="001B6F09" w:rsidP="00C67A3A">
            <w:pPr>
              <w:spacing w:before="60" w:after="60"/>
              <w:ind w:firstLine="0"/>
              <w:jc w:val="right"/>
              <w:rPr>
                <w:rFonts w:ascii="Arial" w:hAnsi="Arial" w:cs="Arial"/>
                <w:sz w:val="20"/>
              </w:rPr>
            </w:pPr>
          </w:p>
        </w:tc>
      </w:tr>
      <w:tr w:rsidR="001B6F09" w:rsidRPr="00C67A3A" w14:paraId="7ED44875" w14:textId="77777777" w:rsidTr="000B17DB">
        <w:tc>
          <w:tcPr>
            <w:tcW w:w="1116" w:type="pct"/>
            <w:tcBorders>
              <w:top w:val="nil"/>
              <w:bottom w:val="nil"/>
            </w:tcBorders>
            <w:shd w:val="clear" w:color="auto" w:fill="E7E6E6"/>
          </w:tcPr>
          <w:p w14:paraId="11EC3C19"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Employee Social Benefits</w:t>
            </w:r>
          </w:p>
        </w:tc>
        <w:tc>
          <w:tcPr>
            <w:tcW w:w="363" w:type="pct"/>
            <w:tcBorders>
              <w:top w:val="nil"/>
              <w:bottom w:val="nil"/>
            </w:tcBorders>
            <w:shd w:val="clear" w:color="auto" w:fill="auto"/>
          </w:tcPr>
          <w:p w14:paraId="2ECA356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E701567"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CF1C77D"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27EF3A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B56476E"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7FF00E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CD1A13C"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123716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7C29139"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E4A2E04" w14:textId="77777777" w:rsidR="001B6F09" w:rsidRPr="00C67A3A" w:rsidRDefault="001B6F09" w:rsidP="00C67A3A">
            <w:pPr>
              <w:spacing w:before="60" w:after="60"/>
              <w:ind w:firstLine="0"/>
              <w:jc w:val="right"/>
              <w:rPr>
                <w:rFonts w:ascii="Arial" w:hAnsi="Arial" w:cs="Arial"/>
                <w:sz w:val="20"/>
              </w:rPr>
            </w:pPr>
          </w:p>
        </w:tc>
      </w:tr>
      <w:tr w:rsidR="001B6F09" w:rsidRPr="00C67A3A" w14:paraId="5594ED83" w14:textId="77777777" w:rsidTr="000B17DB">
        <w:tc>
          <w:tcPr>
            <w:tcW w:w="1116" w:type="pct"/>
            <w:tcBorders>
              <w:top w:val="nil"/>
              <w:bottom w:val="nil"/>
            </w:tcBorders>
            <w:shd w:val="clear" w:color="auto" w:fill="E7E6E6"/>
          </w:tcPr>
          <w:p w14:paraId="30ECBE3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Other Transfers (Cash)</w:t>
            </w:r>
          </w:p>
        </w:tc>
        <w:tc>
          <w:tcPr>
            <w:tcW w:w="363" w:type="pct"/>
            <w:tcBorders>
              <w:top w:val="nil"/>
              <w:bottom w:val="nil"/>
            </w:tcBorders>
            <w:shd w:val="clear" w:color="auto" w:fill="auto"/>
          </w:tcPr>
          <w:p w14:paraId="05494A3A"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7B1402D"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5F7E58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22D2416"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8CE5B19"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F89B8A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17CDDB8"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E529E8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2989436"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27AA191" w14:textId="77777777" w:rsidR="001B6F09" w:rsidRPr="00C67A3A" w:rsidRDefault="001B6F09" w:rsidP="00C67A3A">
            <w:pPr>
              <w:spacing w:before="60" w:after="60"/>
              <w:ind w:firstLine="0"/>
              <w:jc w:val="right"/>
              <w:rPr>
                <w:rFonts w:ascii="Arial" w:hAnsi="Arial" w:cs="Arial"/>
                <w:sz w:val="20"/>
              </w:rPr>
            </w:pPr>
          </w:p>
        </w:tc>
      </w:tr>
      <w:tr w:rsidR="001B6F09" w:rsidRPr="00C67A3A" w14:paraId="46B59314" w14:textId="77777777" w:rsidTr="000B17DB">
        <w:tc>
          <w:tcPr>
            <w:tcW w:w="1116" w:type="pct"/>
            <w:tcBorders>
              <w:top w:val="nil"/>
              <w:bottom w:val="nil"/>
            </w:tcBorders>
            <w:shd w:val="clear" w:color="auto" w:fill="E7E6E6"/>
          </w:tcPr>
          <w:p w14:paraId="4D6894C4"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Social Assistance</w:t>
            </w:r>
          </w:p>
        </w:tc>
        <w:tc>
          <w:tcPr>
            <w:tcW w:w="363" w:type="pct"/>
            <w:tcBorders>
              <w:top w:val="nil"/>
              <w:bottom w:val="nil"/>
            </w:tcBorders>
            <w:shd w:val="clear" w:color="auto" w:fill="auto"/>
          </w:tcPr>
          <w:p w14:paraId="4020010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6D3B9D1"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38C45B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75B5F8F"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76DE83C"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E73263A"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28E7682"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E65216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8BE835F"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FC29406" w14:textId="77777777" w:rsidR="001B6F09" w:rsidRPr="00C67A3A" w:rsidRDefault="001B6F09" w:rsidP="00C67A3A">
            <w:pPr>
              <w:spacing w:before="60" w:after="60"/>
              <w:ind w:firstLine="0"/>
              <w:jc w:val="right"/>
              <w:rPr>
                <w:rFonts w:ascii="Arial" w:hAnsi="Arial" w:cs="Arial"/>
                <w:sz w:val="20"/>
              </w:rPr>
            </w:pPr>
          </w:p>
        </w:tc>
      </w:tr>
      <w:tr w:rsidR="001B6F09" w:rsidRPr="00C67A3A" w14:paraId="783B7EA0" w14:textId="77777777" w:rsidTr="000B17DB">
        <w:tc>
          <w:tcPr>
            <w:tcW w:w="1116" w:type="pct"/>
            <w:tcBorders>
              <w:top w:val="nil"/>
              <w:bottom w:val="nil"/>
            </w:tcBorders>
            <w:shd w:val="clear" w:color="auto" w:fill="E7E6E6"/>
          </w:tcPr>
          <w:p w14:paraId="3ED84B7F"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Social Security Payments</w:t>
            </w:r>
          </w:p>
          <w:p w14:paraId="0AD509D4"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Unspecified</w:t>
            </w:r>
          </w:p>
        </w:tc>
        <w:tc>
          <w:tcPr>
            <w:tcW w:w="363" w:type="pct"/>
            <w:tcBorders>
              <w:top w:val="nil"/>
              <w:bottom w:val="nil"/>
            </w:tcBorders>
            <w:shd w:val="clear" w:color="auto" w:fill="auto"/>
          </w:tcPr>
          <w:p w14:paraId="29E6B07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0C32F3"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90B61D3"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4B4DBC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9605282"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F4A30A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C3A2275"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D48B286"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8F5BE96"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9D365E" w14:textId="77777777" w:rsidR="001B6F09" w:rsidRPr="00C67A3A" w:rsidRDefault="001B6F09" w:rsidP="00C67A3A">
            <w:pPr>
              <w:spacing w:before="60" w:after="60"/>
              <w:ind w:firstLine="0"/>
              <w:jc w:val="right"/>
              <w:rPr>
                <w:rFonts w:ascii="Arial" w:hAnsi="Arial" w:cs="Arial"/>
                <w:sz w:val="20"/>
              </w:rPr>
            </w:pPr>
          </w:p>
        </w:tc>
      </w:tr>
      <w:tr w:rsidR="001B6F09" w:rsidRPr="00C67A3A" w14:paraId="585B1273" w14:textId="77777777" w:rsidTr="000B17DB">
        <w:tc>
          <w:tcPr>
            <w:tcW w:w="1116" w:type="pct"/>
            <w:tcBorders>
              <w:top w:val="nil"/>
              <w:bottom w:val="nil"/>
            </w:tcBorders>
            <w:shd w:val="clear" w:color="auto" w:fill="auto"/>
          </w:tcPr>
          <w:p w14:paraId="1D75AF19"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46CB060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5B24FD8"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54ADF87F"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122F0B0"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4784D88"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64319B9"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73E9457"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6CDA80B"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AB4910D"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C2D7E81" w14:textId="77777777" w:rsidR="001B6F09" w:rsidRPr="00C67A3A" w:rsidRDefault="001B6F09" w:rsidP="00C67A3A">
            <w:pPr>
              <w:spacing w:before="60" w:after="60"/>
              <w:ind w:firstLine="0"/>
              <w:jc w:val="right"/>
              <w:rPr>
                <w:rFonts w:ascii="Arial" w:hAnsi="Arial" w:cs="Arial"/>
                <w:sz w:val="20"/>
              </w:rPr>
            </w:pPr>
          </w:p>
        </w:tc>
      </w:tr>
      <w:tr w:rsidR="001B6F09" w:rsidRPr="00C67A3A" w14:paraId="01E3207E" w14:textId="77777777" w:rsidTr="000B17DB">
        <w:tc>
          <w:tcPr>
            <w:tcW w:w="1116" w:type="pct"/>
            <w:tcBorders>
              <w:top w:val="nil"/>
              <w:bottom w:val="single" w:sz="4" w:space="0" w:color="auto"/>
            </w:tcBorders>
            <w:shd w:val="clear" w:color="auto" w:fill="auto"/>
          </w:tcPr>
          <w:p w14:paraId="38DF9BB9"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single" w:sz="4" w:space="0" w:color="auto"/>
            </w:tcBorders>
            <w:shd w:val="clear" w:color="auto" w:fill="auto"/>
          </w:tcPr>
          <w:p w14:paraId="7565C8C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5CD5039D"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single" w:sz="4" w:space="0" w:color="auto"/>
            </w:tcBorders>
            <w:shd w:val="clear" w:color="auto" w:fill="auto"/>
          </w:tcPr>
          <w:p w14:paraId="72F87F3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42355160"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127F9509"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438546D9"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6AFBBEBB"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56D10C36"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2CCE4C42"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01505540" w14:textId="77777777" w:rsidR="001B6F09" w:rsidRPr="00C67A3A" w:rsidRDefault="001B6F09" w:rsidP="00C67A3A">
            <w:pPr>
              <w:spacing w:before="60" w:after="60"/>
              <w:ind w:firstLine="0"/>
              <w:jc w:val="right"/>
              <w:rPr>
                <w:rFonts w:ascii="Arial" w:hAnsi="Arial" w:cs="Arial"/>
                <w:sz w:val="20"/>
              </w:rPr>
            </w:pPr>
          </w:p>
        </w:tc>
      </w:tr>
    </w:tbl>
    <w:p w14:paraId="403C4A80" w14:textId="77777777" w:rsidR="00AD52B2" w:rsidRDefault="00A21376" w:rsidP="00AD52B2">
      <w:pPr>
        <w:ind w:firstLine="0"/>
        <w:rPr>
          <w:rFonts w:ascii="Arial" w:hAnsi="Arial" w:cs="Arial"/>
          <w:b/>
          <w:color w:val="ED7D31"/>
          <w:sz w:val="20"/>
        </w:rPr>
      </w:pPr>
      <w:r>
        <w:rPr>
          <w:rFonts w:ascii="Arial" w:hAnsi="Arial" w:cs="Arial"/>
          <w:b/>
          <w:sz w:val="20"/>
        </w:rPr>
        <w:br w:type="page"/>
      </w:r>
      <w:r w:rsidR="00C9670B" w:rsidRPr="00C67A3A">
        <w:rPr>
          <w:rFonts w:ascii="Arial" w:hAnsi="Arial" w:cs="Arial"/>
          <w:b/>
          <w:color w:val="ED7D31"/>
          <w:sz w:val="20"/>
        </w:rPr>
        <w:lastRenderedPageBreak/>
        <w:t>Notes to the financial statements (Continued)</w:t>
      </w:r>
    </w:p>
    <w:p w14:paraId="2CFE33D0" w14:textId="1AC9C4CE" w:rsidR="00C9670B" w:rsidRPr="00AD52B2" w:rsidRDefault="007F63D4" w:rsidP="00AD52B2">
      <w:pPr>
        <w:ind w:firstLine="0"/>
        <w:rPr>
          <w:rFonts w:ascii="Arial" w:hAnsi="Arial" w:cs="Arial"/>
          <w:b/>
          <w:color w:val="ED7D31"/>
          <w:sz w:val="20"/>
        </w:rPr>
      </w:pPr>
      <w:r>
        <w:rPr>
          <w:rFonts w:ascii="Arial" w:hAnsi="Arial" w:cs="Arial"/>
          <w:b/>
          <w:sz w:val="20"/>
        </w:rPr>
        <w:t>31</w:t>
      </w:r>
      <w:r w:rsidR="00AD52B2">
        <w:rPr>
          <w:rFonts w:ascii="Arial" w:hAnsi="Arial" w:cs="Arial"/>
          <w:b/>
          <w:sz w:val="20"/>
        </w:rPr>
        <w:t>.1</w:t>
      </w:r>
      <w:r w:rsidR="00AD52B2">
        <w:rPr>
          <w:rFonts w:ascii="Arial" w:hAnsi="Arial" w:cs="Arial"/>
          <w:b/>
          <w:sz w:val="20"/>
        </w:rPr>
        <w:tab/>
      </w:r>
      <w:r w:rsidR="00C9670B">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8"/>
        <w:gridCol w:w="1028"/>
        <w:gridCol w:w="1095"/>
        <w:gridCol w:w="1076"/>
        <w:gridCol w:w="1295"/>
        <w:gridCol w:w="984"/>
        <w:gridCol w:w="1028"/>
        <w:gridCol w:w="1095"/>
        <w:gridCol w:w="1050"/>
        <w:gridCol w:w="1255"/>
        <w:gridCol w:w="984"/>
      </w:tblGrid>
      <w:tr w:rsidR="001B6F09" w:rsidRPr="00C67A3A" w14:paraId="704759C4" w14:textId="77777777" w:rsidTr="000B17DB">
        <w:tc>
          <w:tcPr>
            <w:tcW w:w="1126" w:type="pct"/>
            <w:vMerge w:val="restart"/>
            <w:shd w:val="clear" w:color="auto" w:fill="FBE4D5"/>
          </w:tcPr>
          <w:p w14:paraId="2F168CF9" w14:textId="77777777" w:rsidR="001B6F09" w:rsidRPr="00C67A3A" w:rsidRDefault="001B6F09" w:rsidP="00C67A3A">
            <w:pPr>
              <w:spacing w:before="60" w:after="60"/>
              <w:ind w:firstLine="0"/>
              <w:rPr>
                <w:rFonts w:ascii="Arial" w:hAnsi="Arial" w:cs="Arial"/>
                <w:b/>
                <w:sz w:val="20"/>
              </w:rPr>
            </w:pPr>
          </w:p>
        </w:tc>
        <w:tc>
          <w:tcPr>
            <w:tcW w:w="363" w:type="pct"/>
            <w:shd w:val="clear" w:color="auto" w:fill="FBE4D5"/>
          </w:tcPr>
          <w:p w14:paraId="0F2AFC99" w14:textId="77777777" w:rsidR="001B6F09" w:rsidRDefault="001B6F09" w:rsidP="00C67A3A">
            <w:pPr>
              <w:spacing w:before="60" w:after="60"/>
              <w:ind w:firstLine="0"/>
              <w:jc w:val="center"/>
              <w:rPr>
                <w:rFonts w:ascii="Arial" w:hAnsi="Arial" w:cs="Arial"/>
                <w:b/>
                <w:sz w:val="20"/>
              </w:rPr>
            </w:pPr>
          </w:p>
        </w:tc>
        <w:tc>
          <w:tcPr>
            <w:tcW w:w="1605" w:type="pct"/>
            <w:gridSpan w:val="4"/>
            <w:tcBorders>
              <w:bottom w:val="single" w:sz="4" w:space="0" w:color="auto"/>
            </w:tcBorders>
            <w:shd w:val="clear" w:color="auto" w:fill="FBE4D5"/>
          </w:tcPr>
          <w:p w14:paraId="7F292406" w14:textId="4FE49D6A"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AD52B2">
              <w:rPr>
                <w:rFonts w:ascii="Arial" w:hAnsi="Arial" w:cs="Arial"/>
                <w:b/>
                <w:sz w:val="20"/>
              </w:rPr>
              <w:t>3</w:t>
            </w:r>
            <w:r>
              <w:rPr>
                <w:rFonts w:ascii="Arial" w:hAnsi="Arial" w:cs="Arial"/>
                <w:b/>
                <w:sz w:val="20"/>
              </w:rPr>
              <w:t>/202</w:t>
            </w:r>
            <w:r w:rsidR="00AD52B2">
              <w:rPr>
                <w:rFonts w:ascii="Arial" w:hAnsi="Arial" w:cs="Arial"/>
                <w:b/>
                <w:sz w:val="20"/>
              </w:rPr>
              <w:t>4</w:t>
            </w:r>
          </w:p>
          <w:p w14:paraId="685809B4"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147928DE" w14:textId="77777777" w:rsidR="001B6F09" w:rsidRDefault="001B6F09" w:rsidP="00C67A3A">
            <w:pPr>
              <w:spacing w:before="60" w:after="60"/>
              <w:ind w:firstLine="0"/>
              <w:jc w:val="center"/>
              <w:rPr>
                <w:rFonts w:ascii="Arial" w:hAnsi="Arial" w:cs="Arial"/>
                <w:b/>
                <w:sz w:val="20"/>
              </w:rPr>
            </w:pPr>
          </w:p>
        </w:tc>
        <w:tc>
          <w:tcPr>
            <w:tcW w:w="1543" w:type="pct"/>
            <w:gridSpan w:val="4"/>
            <w:tcBorders>
              <w:bottom w:val="single" w:sz="4" w:space="0" w:color="auto"/>
            </w:tcBorders>
            <w:shd w:val="clear" w:color="auto" w:fill="FBE4D5"/>
          </w:tcPr>
          <w:p w14:paraId="07218466" w14:textId="13C49706"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AD52B2">
              <w:rPr>
                <w:rFonts w:ascii="Arial" w:hAnsi="Arial" w:cs="Arial"/>
                <w:b/>
                <w:sz w:val="20"/>
              </w:rPr>
              <w:t>2</w:t>
            </w:r>
            <w:r>
              <w:rPr>
                <w:rFonts w:ascii="Arial" w:hAnsi="Arial" w:cs="Arial"/>
                <w:b/>
                <w:sz w:val="20"/>
              </w:rPr>
              <w:t>/202</w:t>
            </w:r>
            <w:r w:rsidR="00AD52B2">
              <w:rPr>
                <w:rFonts w:ascii="Arial" w:hAnsi="Arial" w:cs="Arial"/>
                <w:b/>
                <w:sz w:val="20"/>
              </w:rPr>
              <w:t>3</w:t>
            </w:r>
          </w:p>
          <w:p w14:paraId="2BE0F5ED"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r>
      <w:tr w:rsidR="001B6F09" w:rsidRPr="00C67A3A" w14:paraId="17EAE114" w14:textId="77777777" w:rsidTr="000B17DB">
        <w:tc>
          <w:tcPr>
            <w:tcW w:w="1126" w:type="pct"/>
            <w:vMerge/>
            <w:tcBorders>
              <w:bottom w:val="single" w:sz="4" w:space="0" w:color="auto"/>
            </w:tcBorders>
            <w:shd w:val="clear" w:color="auto" w:fill="FBE4D5"/>
          </w:tcPr>
          <w:p w14:paraId="7C4B97C8" w14:textId="77777777" w:rsidR="001B6F09" w:rsidRPr="00C67A3A" w:rsidRDefault="001B6F0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7B0ABCED"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65FED83E"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5" w:type="pct"/>
            <w:tcBorders>
              <w:bottom w:val="single" w:sz="4" w:space="0" w:color="auto"/>
            </w:tcBorders>
            <w:shd w:val="clear" w:color="auto" w:fill="FBE4D5"/>
          </w:tcPr>
          <w:p w14:paraId="7CBA9E02" w14:textId="77777777" w:rsidR="001B6F09" w:rsidRPr="00667994" w:rsidRDefault="004D06AD" w:rsidP="00667994">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1E4CAA9D"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7E3A147C"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1530D5E1"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0D89E3E5"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81" w:type="pct"/>
            <w:tcBorders>
              <w:bottom w:val="single" w:sz="4" w:space="0" w:color="auto"/>
            </w:tcBorders>
            <w:shd w:val="clear" w:color="auto" w:fill="FBE4D5"/>
          </w:tcPr>
          <w:p w14:paraId="7DF882C8" w14:textId="77777777" w:rsidR="001B6F09" w:rsidRPr="00667994" w:rsidRDefault="004D06AD" w:rsidP="00667994">
            <w:pPr>
              <w:spacing w:before="60" w:after="60"/>
              <w:ind w:firstLine="0"/>
              <w:jc w:val="center"/>
              <w:rPr>
                <w:rFonts w:ascii="Arial" w:hAnsi="Arial" w:cs="Arial"/>
                <w:b/>
                <w:sz w:val="20"/>
              </w:rPr>
            </w:pPr>
            <w:r w:rsidRPr="00667994">
              <w:rPr>
                <w:rFonts w:ascii="Arial" w:hAnsi="Arial" w:cs="Arial"/>
                <w:b/>
                <w:sz w:val="20"/>
              </w:rPr>
              <w:t>Transfer to Revenue</w:t>
            </w:r>
          </w:p>
        </w:tc>
        <w:tc>
          <w:tcPr>
            <w:tcW w:w="443" w:type="pct"/>
            <w:tcBorders>
              <w:bottom w:val="single" w:sz="4" w:space="0" w:color="auto"/>
            </w:tcBorders>
            <w:shd w:val="clear" w:color="auto" w:fill="FBE4D5"/>
          </w:tcPr>
          <w:p w14:paraId="41BE3482" w14:textId="77777777" w:rsidR="001B6F09" w:rsidRPr="00667994" w:rsidRDefault="001B6F09" w:rsidP="009F57BC">
            <w:pPr>
              <w:spacing w:before="60" w:after="60"/>
              <w:ind w:hanging="40"/>
              <w:jc w:val="center"/>
              <w:rPr>
                <w:rFonts w:ascii="Arial" w:hAnsi="Arial" w:cs="Arial"/>
                <w:b/>
                <w:sz w:val="20"/>
              </w:rPr>
            </w:pPr>
            <w:r w:rsidRPr="00667994">
              <w:rPr>
                <w:rFonts w:ascii="Arial" w:hAnsi="Arial" w:cs="Arial"/>
                <w:b/>
                <w:sz w:val="20"/>
              </w:rPr>
              <w:t>Repayment Unspent Grants</w:t>
            </w:r>
          </w:p>
        </w:tc>
        <w:tc>
          <w:tcPr>
            <w:tcW w:w="333" w:type="pct"/>
            <w:tcBorders>
              <w:bottom w:val="single" w:sz="4" w:space="0" w:color="auto"/>
            </w:tcBorders>
            <w:shd w:val="clear" w:color="auto" w:fill="FBE4D5"/>
          </w:tcPr>
          <w:p w14:paraId="38F130D3" w14:textId="77777777" w:rsidR="001B6F09" w:rsidRPr="00667994" w:rsidRDefault="001B6F09" w:rsidP="009F57BC">
            <w:pPr>
              <w:spacing w:before="60" w:after="60"/>
              <w:ind w:hanging="40"/>
              <w:jc w:val="center"/>
              <w:rPr>
                <w:rFonts w:ascii="Arial" w:hAnsi="Arial" w:cs="Arial"/>
                <w:b/>
                <w:sz w:val="20"/>
              </w:rPr>
            </w:pPr>
            <w:r w:rsidRPr="00667994">
              <w:rPr>
                <w:rFonts w:ascii="Arial" w:hAnsi="Arial" w:cs="Arial"/>
                <w:b/>
                <w:sz w:val="20"/>
              </w:rPr>
              <w:t>Closing Balance</w:t>
            </w:r>
          </w:p>
        </w:tc>
      </w:tr>
      <w:tr w:rsidR="001B6F09" w:rsidRPr="00C67A3A" w14:paraId="67174774" w14:textId="77777777" w:rsidTr="000B17DB">
        <w:tc>
          <w:tcPr>
            <w:tcW w:w="1126" w:type="pct"/>
            <w:tcBorders>
              <w:bottom w:val="nil"/>
            </w:tcBorders>
            <w:shd w:val="clear" w:color="auto" w:fill="auto"/>
          </w:tcPr>
          <w:p w14:paraId="28C96840" w14:textId="77777777" w:rsidR="001B6F09" w:rsidRPr="00C67A3A" w:rsidRDefault="001B6F09" w:rsidP="00C67A3A">
            <w:pPr>
              <w:spacing w:before="60" w:after="60"/>
              <w:ind w:firstLine="0"/>
              <w:rPr>
                <w:rFonts w:ascii="Arial" w:hAnsi="Arial" w:cs="Arial"/>
                <w:sz w:val="20"/>
              </w:rPr>
            </w:pPr>
          </w:p>
        </w:tc>
        <w:tc>
          <w:tcPr>
            <w:tcW w:w="363" w:type="pct"/>
            <w:tcBorders>
              <w:bottom w:val="nil"/>
            </w:tcBorders>
            <w:shd w:val="clear" w:color="auto" w:fill="auto"/>
          </w:tcPr>
          <w:p w14:paraId="51B12AA1"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14BD31FD" w14:textId="77777777" w:rsidR="001B6F09" w:rsidRPr="00C67A3A" w:rsidRDefault="001B6F09" w:rsidP="00C67A3A">
            <w:pPr>
              <w:spacing w:before="60" w:after="60"/>
              <w:ind w:firstLine="0"/>
              <w:jc w:val="right"/>
              <w:rPr>
                <w:rFonts w:ascii="Arial" w:hAnsi="Arial" w:cs="Arial"/>
                <w:sz w:val="20"/>
              </w:rPr>
            </w:pPr>
          </w:p>
        </w:tc>
        <w:tc>
          <w:tcPr>
            <w:tcW w:w="415" w:type="pct"/>
            <w:tcBorders>
              <w:bottom w:val="nil"/>
            </w:tcBorders>
            <w:shd w:val="clear" w:color="auto" w:fill="auto"/>
          </w:tcPr>
          <w:p w14:paraId="39338609" w14:textId="77777777" w:rsidR="001B6F09" w:rsidRPr="00C67A3A" w:rsidRDefault="001B6F09" w:rsidP="00C67A3A">
            <w:pPr>
              <w:spacing w:before="60" w:after="60"/>
              <w:ind w:firstLine="0"/>
              <w:jc w:val="right"/>
              <w:rPr>
                <w:rFonts w:ascii="Arial" w:hAnsi="Arial" w:cs="Arial"/>
                <w:sz w:val="20"/>
              </w:rPr>
            </w:pPr>
          </w:p>
        </w:tc>
        <w:tc>
          <w:tcPr>
            <w:tcW w:w="457" w:type="pct"/>
            <w:tcBorders>
              <w:bottom w:val="nil"/>
            </w:tcBorders>
          </w:tcPr>
          <w:p w14:paraId="08A9D9EB" w14:textId="77777777" w:rsidR="001B6F09" w:rsidRPr="00C67A3A" w:rsidRDefault="001B6F09" w:rsidP="00C67A3A">
            <w:pPr>
              <w:spacing w:before="60" w:after="60"/>
              <w:ind w:firstLine="0"/>
              <w:jc w:val="right"/>
              <w:rPr>
                <w:rFonts w:ascii="Arial" w:hAnsi="Arial" w:cs="Arial"/>
                <w:sz w:val="20"/>
              </w:rPr>
            </w:pPr>
          </w:p>
        </w:tc>
        <w:tc>
          <w:tcPr>
            <w:tcW w:w="347" w:type="pct"/>
            <w:tcBorders>
              <w:bottom w:val="nil"/>
            </w:tcBorders>
            <w:shd w:val="clear" w:color="auto" w:fill="auto"/>
          </w:tcPr>
          <w:p w14:paraId="7719CD42" w14:textId="77777777" w:rsidR="001B6F09" w:rsidRPr="00C67A3A" w:rsidRDefault="001B6F09" w:rsidP="00C67A3A">
            <w:pPr>
              <w:spacing w:before="60" w:after="60"/>
              <w:ind w:firstLine="0"/>
              <w:jc w:val="right"/>
              <w:rPr>
                <w:rFonts w:ascii="Arial" w:hAnsi="Arial" w:cs="Arial"/>
                <w:sz w:val="20"/>
              </w:rPr>
            </w:pPr>
          </w:p>
        </w:tc>
        <w:tc>
          <w:tcPr>
            <w:tcW w:w="363" w:type="pct"/>
            <w:tcBorders>
              <w:bottom w:val="nil"/>
            </w:tcBorders>
            <w:shd w:val="clear" w:color="auto" w:fill="auto"/>
          </w:tcPr>
          <w:p w14:paraId="33E4425B"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56D26DC1" w14:textId="77777777" w:rsidR="001B6F09" w:rsidRPr="00C67A3A" w:rsidRDefault="001B6F09" w:rsidP="00C67A3A">
            <w:pPr>
              <w:spacing w:before="60" w:after="60"/>
              <w:ind w:firstLine="0"/>
              <w:jc w:val="right"/>
              <w:rPr>
                <w:rFonts w:ascii="Arial" w:hAnsi="Arial" w:cs="Arial"/>
                <w:sz w:val="20"/>
              </w:rPr>
            </w:pPr>
          </w:p>
        </w:tc>
        <w:tc>
          <w:tcPr>
            <w:tcW w:w="381" w:type="pct"/>
            <w:tcBorders>
              <w:bottom w:val="nil"/>
            </w:tcBorders>
            <w:shd w:val="clear" w:color="auto" w:fill="auto"/>
          </w:tcPr>
          <w:p w14:paraId="61C97701" w14:textId="77777777" w:rsidR="001B6F09" w:rsidRPr="00C67A3A" w:rsidRDefault="001B6F09" w:rsidP="00C67A3A">
            <w:pPr>
              <w:spacing w:before="60" w:after="60"/>
              <w:ind w:firstLine="0"/>
              <w:jc w:val="right"/>
              <w:rPr>
                <w:rFonts w:ascii="Arial" w:hAnsi="Arial" w:cs="Arial"/>
                <w:sz w:val="20"/>
              </w:rPr>
            </w:pPr>
          </w:p>
        </w:tc>
        <w:tc>
          <w:tcPr>
            <w:tcW w:w="443" w:type="pct"/>
            <w:tcBorders>
              <w:bottom w:val="nil"/>
            </w:tcBorders>
          </w:tcPr>
          <w:p w14:paraId="08E73ECD" w14:textId="77777777" w:rsidR="001B6F09" w:rsidRPr="00C67A3A" w:rsidRDefault="001B6F09" w:rsidP="00C67A3A">
            <w:pPr>
              <w:spacing w:before="60" w:after="60"/>
              <w:ind w:firstLine="0"/>
              <w:jc w:val="right"/>
              <w:rPr>
                <w:rFonts w:ascii="Arial" w:hAnsi="Arial" w:cs="Arial"/>
                <w:sz w:val="20"/>
              </w:rPr>
            </w:pPr>
          </w:p>
        </w:tc>
        <w:tc>
          <w:tcPr>
            <w:tcW w:w="333" w:type="pct"/>
            <w:tcBorders>
              <w:bottom w:val="nil"/>
            </w:tcBorders>
            <w:shd w:val="clear" w:color="auto" w:fill="auto"/>
          </w:tcPr>
          <w:p w14:paraId="2A61055B" w14:textId="77777777" w:rsidR="001B6F09" w:rsidRPr="00C67A3A" w:rsidRDefault="001B6F09" w:rsidP="00C67A3A">
            <w:pPr>
              <w:spacing w:before="60" w:after="60"/>
              <w:ind w:firstLine="0"/>
              <w:jc w:val="right"/>
              <w:rPr>
                <w:rFonts w:ascii="Arial" w:hAnsi="Arial" w:cs="Arial"/>
                <w:sz w:val="20"/>
              </w:rPr>
            </w:pPr>
          </w:p>
        </w:tc>
      </w:tr>
      <w:tr w:rsidR="001B6F09" w:rsidRPr="00C67A3A" w14:paraId="3A2E76CE" w14:textId="77777777" w:rsidTr="000B17DB">
        <w:tc>
          <w:tcPr>
            <w:tcW w:w="1126" w:type="pct"/>
            <w:tcBorders>
              <w:top w:val="nil"/>
              <w:bottom w:val="nil"/>
            </w:tcBorders>
            <w:shd w:val="clear" w:color="auto" w:fill="auto"/>
          </w:tcPr>
          <w:p w14:paraId="031D0D5A" w14:textId="77777777" w:rsidR="001B6F09" w:rsidRPr="00C67A3A" w:rsidRDefault="001B6F09" w:rsidP="00C67A3A">
            <w:pPr>
              <w:spacing w:before="60" w:after="60"/>
              <w:ind w:firstLine="0"/>
              <w:jc w:val="left"/>
              <w:rPr>
                <w:rFonts w:ascii="Arial" w:hAnsi="Arial" w:cs="Arial"/>
                <w:b/>
                <w:sz w:val="20"/>
              </w:rPr>
            </w:pPr>
          </w:p>
        </w:tc>
        <w:tc>
          <w:tcPr>
            <w:tcW w:w="363" w:type="pct"/>
            <w:tcBorders>
              <w:top w:val="nil"/>
              <w:bottom w:val="nil"/>
            </w:tcBorders>
            <w:shd w:val="clear" w:color="auto" w:fill="auto"/>
          </w:tcPr>
          <w:p w14:paraId="0C95F1DE"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F6C7FA7" w14:textId="77777777" w:rsidR="001B6F09" w:rsidRPr="00C67A3A" w:rsidRDefault="001B6F09" w:rsidP="00C67A3A">
            <w:pPr>
              <w:spacing w:before="60" w:after="60"/>
              <w:ind w:firstLine="0"/>
              <w:jc w:val="right"/>
              <w:rPr>
                <w:rFonts w:ascii="Arial" w:hAnsi="Arial" w:cs="Arial"/>
                <w:sz w:val="20"/>
              </w:rPr>
            </w:pPr>
          </w:p>
        </w:tc>
        <w:tc>
          <w:tcPr>
            <w:tcW w:w="415" w:type="pct"/>
            <w:tcBorders>
              <w:top w:val="nil"/>
              <w:bottom w:val="nil"/>
            </w:tcBorders>
            <w:shd w:val="clear" w:color="auto" w:fill="auto"/>
          </w:tcPr>
          <w:p w14:paraId="306A2EBC"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48F9D6A"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496D169"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8EC842E"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497CD26" w14:textId="77777777" w:rsidR="001B6F09" w:rsidRPr="00C67A3A" w:rsidRDefault="001B6F09" w:rsidP="00C67A3A">
            <w:pPr>
              <w:spacing w:before="60" w:after="60"/>
              <w:ind w:firstLine="0"/>
              <w:jc w:val="right"/>
              <w:rPr>
                <w:rFonts w:ascii="Arial" w:hAnsi="Arial" w:cs="Arial"/>
                <w:sz w:val="20"/>
              </w:rPr>
            </w:pPr>
          </w:p>
        </w:tc>
        <w:tc>
          <w:tcPr>
            <w:tcW w:w="381" w:type="pct"/>
            <w:tcBorders>
              <w:top w:val="nil"/>
              <w:bottom w:val="nil"/>
            </w:tcBorders>
            <w:shd w:val="clear" w:color="auto" w:fill="auto"/>
          </w:tcPr>
          <w:p w14:paraId="5EA60EFB" w14:textId="77777777" w:rsidR="001B6F09" w:rsidRPr="00C67A3A" w:rsidRDefault="001B6F09" w:rsidP="00C67A3A">
            <w:pPr>
              <w:spacing w:before="60" w:after="60"/>
              <w:ind w:firstLine="0"/>
              <w:jc w:val="right"/>
              <w:rPr>
                <w:rFonts w:ascii="Arial" w:hAnsi="Arial" w:cs="Arial"/>
                <w:sz w:val="20"/>
              </w:rPr>
            </w:pPr>
          </w:p>
        </w:tc>
        <w:tc>
          <w:tcPr>
            <w:tcW w:w="443" w:type="pct"/>
            <w:tcBorders>
              <w:top w:val="nil"/>
              <w:bottom w:val="nil"/>
            </w:tcBorders>
          </w:tcPr>
          <w:p w14:paraId="2399ADC5" w14:textId="77777777" w:rsidR="001B6F09" w:rsidRPr="00C67A3A" w:rsidRDefault="001B6F09" w:rsidP="00C67A3A">
            <w:pPr>
              <w:spacing w:before="60" w:after="60"/>
              <w:ind w:firstLine="0"/>
              <w:jc w:val="right"/>
              <w:rPr>
                <w:rFonts w:ascii="Arial" w:hAnsi="Arial" w:cs="Arial"/>
                <w:sz w:val="20"/>
              </w:rPr>
            </w:pPr>
          </w:p>
        </w:tc>
        <w:tc>
          <w:tcPr>
            <w:tcW w:w="333" w:type="pct"/>
            <w:tcBorders>
              <w:top w:val="nil"/>
              <w:bottom w:val="nil"/>
            </w:tcBorders>
            <w:shd w:val="clear" w:color="auto" w:fill="auto"/>
          </w:tcPr>
          <w:p w14:paraId="59AC1856" w14:textId="77777777" w:rsidR="001B6F09" w:rsidRPr="00C67A3A" w:rsidRDefault="001B6F09" w:rsidP="00C67A3A">
            <w:pPr>
              <w:spacing w:before="60" w:after="60"/>
              <w:ind w:firstLine="0"/>
              <w:jc w:val="right"/>
              <w:rPr>
                <w:rFonts w:ascii="Arial" w:hAnsi="Arial" w:cs="Arial"/>
                <w:sz w:val="20"/>
              </w:rPr>
            </w:pPr>
          </w:p>
        </w:tc>
      </w:tr>
      <w:tr w:rsidR="001B6F09" w:rsidRPr="00C67A3A" w14:paraId="18374F72" w14:textId="77777777" w:rsidTr="000B17DB">
        <w:tc>
          <w:tcPr>
            <w:tcW w:w="1126" w:type="pct"/>
            <w:tcBorders>
              <w:top w:val="nil"/>
              <w:bottom w:val="nil"/>
            </w:tcBorders>
            <w:shd w:val="clear" w:color="auto" w:fill="E7E6E6"/>
          </w:tcPr>
          <w:p w14:paraId="23909554"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7CBD7ED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CB821AD" w14:textId="77777777" w:rsidR="001B6F09" w:rsidRPr="00C67A3A" w:rsidRDefault="001B6F09" w:rsidP="00C67A3A">
            <w:pPr>
              <w:spacing w:before="60" w:after="60"/>
              <w:ind w:firstLine="0"/>
              <w:jc w:val="right"/>
              <w:rPr>
                <w:rFonts w:ascii="Arial" w:hAnsi="Arial" w:cs="Arial"/>
                <w:sz w:val="20"/>
              </w:rPr>
            </w:pPr>
          </w:p>
        </w:tc>
        <w:tc>
          <w:tcPr>
            <w:tcW w:w="415" w:type="pct"/>
            <w:tcBorders>
              <w:top w:val="nil"/>
              <w:bottom w:val="nil"/>
            </w:tcBorders>
            <w:shd w:val="clear" w:color="auto" w:fill="auto"/>
          </w:tcPr>
          <w:p w14:paraId="0EF0B16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2D2A82A"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8A34BE"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F161C91"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E529B5A" w14:textId="77777777" w:rsidR="001B6F09" w:rsidRPr="00C67A3A" w:rsidRDefault="001B6F09" w:rsidP="00C67A3A">
            <w:pPr>
              <w:spacing w:before="60" w:after="60"/>
              <w:ind w:firstLine="0"/>
              <w:jc w:val="right"/>
              <w:rPr>
                <w:rFonts w:ascii="Arial" w:hAnsi="Arial" w:cs="Arial"/>
                <w:sz w:val="20"/>
              </w:rPr>
            </w:pPr>
          </w:p>
        </w:tc>
        <w:tc>
          <w:tcPr>
            <w:tcW w:w="381" w:type="pct"/>
            <w:tcBorders>
              <w:top w:val="nil"/>
              <w:bottom w:val="nil"/>
            </w:tcBorders>
            <w:shd w:val="clear" w:color="auto" w:fill="auto"/>
          </w:tcPr>
          <w:p w14:paraId="321E99C6" w14:textId="77777777" w:rsidR="001B6F09" w:rsidRPr="00C67A3A" w:rsidRDefault="001B6F09" w:rsidP="00C67A3A">
            <w:pPr>
              <w:spacing w:before="60" w:after="60"/>
              <w:ind w:firstLine="0"/>
              <w:jc w:val="right"/>
              <w:rPr>
                <w:rFonts w:ascii="Arial" w:hAnsi="Arial" w:cs="Arial"/>
                <w:sz w:val="20"/>
              </w:rPr>
            </w:pPr>
          </w:p>
        </w:tc>
        <w:tc>
          <w:tcPr>
            <w:tcW w:w="443" w:type="pct"/>
            <w:tcBorders>
              <w:top w:val="nil"/>
              <w:bottom w:val="nil"/>
            </w:tcBorders>
          </w:tcPr>
          <w:p w14:paraId="5AFDFEBF" w14:textId="77777777" w:rsidR="001B6F09" w:rsidRPr="00C67A3A" w:rsidRDefault="001B6F09" w:rsidP="00C67A3A">
            <w:pPr>
              <w:spacing w:before="60" w:after="60"/>
              <w:ind w:firstLine="0"/>
              <w:jc w:val="right"/>
              <w:rPr>
                <w:rFonts w:ascii="Arial" w:hAnsi="Arial" w:cs="Arial"/>
                <w:sz w:val="20"/>
              </w:rPr>
            </w:pPr>
          </w:p>
        </w:tc>
        <w:tc>
          <w:tcPr>
            <w:tcW w:w="333" w:type="pct"/>
            <w:tcBorders>
              <w:top w:val="nil"/>
              <w:bottom w:val="nil"/>
            </w:tcBorders>
            <w:shd w:val="clear" w:color="auto" w:fill="auto"/>
          </w:tcPr>
          <w:p w14:paraId="5D22B99B" w14:textId="77777777" w:rsidR="001B6F09" w:rsidRPr="00C67A3A" w:rsidRDefault="001B6F09" w:rsidP="00C67A3A">
            <w:pPr>
              <w:spacing w:before="60" w:after="60"/>
              <w:ind w:firstLine="0"/>
              <w:jc w:val="right"/>
              <w:rPr>
                <w:rFonts w:ascii="Arial" w:hAnsi="Arial" w:cs="Arial"/>
                <w:sz w:val="20"/>
              </w:rPr>
            </w:pPr>
          </w:p>
        </w:tc>
      </w:tr>
      <w:tr w:rsidR="001B6F09" w:rsidRPr="00C67A3A" w14:paraId="134963CD" w14:textId="77777777" w:rsidTr="000B17DB">
        <w:tc>
          <w:tcPr>
            <w:tcW w:w="1126" w:type="pct"/>
            <w:tcBorders>
              <w:top w:val="nil"/>
              <w:bottom w:val="nil"/>
            </w:tcBorders>
            <w:shd w:val="clear" w:color="auto" w:fill="E7E6E6"/>
          </w:tcPr>
          <w:p w14:paraId="1CEF7D9E"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2AB2C88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7C3AA60" w14:textId="77777777" w:rsidR="001B6F09" w:rsidRPr="00C67A3A" w:rsidRDefault="001B6F09" w:rsidP="00C67A3A">
            <w:pPr>
              <w:spacing w:before="60" w:after="60"/>
              <w:ind w:firstLine="0"/>
              <w:jc w:val="right"/>
              <w:rPr>
                <w:rFonts w:ascii="Arial" w:hAnsi="Arial" w:cs="Arial"/>
                <w:sz w:val="20"/>
              </w:rPr>
            </w:pPr>
          </w:p>
        </w:tc>
        <w:tc>
          <w:tcPr>
            <w:tcW w:w="415" w:type="pct"/>
            <w:tcBorders>
              <w:top w:val="nil"/>
              <w:bottom w:val="nil"/>
            </w:tcBorders>
            <w:shd w:val="clear" w:color="auto" w:fill="auto"/>
          </w:tcPr>
          <w:p w14:paraId="186BFBB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1A4895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3519EF"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030A511"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53947D7" w14:textId="77777777" w:rsidR="001B6F09" w:rsidRPr="00C67A3A" w:rsidRDefault="001B6F09" w:rsidP="00C67A3A">
            <w:pPr>
              <w:spacing w:before="60" w:after="60"/>
              <w:ind w:firstLine="0"/>
              <w:jc w:val="right"/>
              <w:rPr>
                <w:rFonts w:ascii="Arial" w:hAnsi="Arial" w:cs="Arial"/>
                <w:sz w:val="20"/>
              </w:rPr>
            </w:pPr>
          </w:p>
        </w:tc>
        <w:tc>
          <w:tcPr>
            <w:tcW w:w="381" w:type="pct"/>
            <w:tcBorders>
              <w:top w:val="nil"/>
              <w:bottom w:val="nil"/>
            </w:tcBorders>
            <w:shd w:val="clear" w:color="auto" w:fill="auto"/>
          </w:tcPr>
          <w:p w14:paraId="1185F051" w14:textId="77777777" w:rsidR="001B6F09" w:rsidRPr="00C67A3A" w:rsidRDefault="001B6F09" w:rsidP="00C67A3A">
            <w:pPr>
              <w:spacing w:before="60" w:after="60"/>
              <w:ind w:firstLine="0"/>
              <w:jc w:val="right"/>
              <w:rPr>
                <w:rFonts w:ascii="Arial" w:hAnsi="Arial" w:cs="Arial"/>
                <w:sz w:val="20"/>
              </w:rPr>
            </w:pPr>
          </w:p>
        </w:tc>
        <w:tc>
          <w:tcPr>
            <w:tcW w:w="443" w:type="pct"/>
            <w:tcBorders>
              <w:top w:val="nil"/>
              <w:bottom w:val="nil"/>
            </w:tcBorders>
          </w:tcPr>
          <w:p w14:paraId="5A61101E" w14:textId="77777777" w:rsidR="001B6F09" w:rsidRPr="00C67A3A" w:rsidRDefault="001B6F09" w:rsidP="00C67A3A">
            <w:pPr>
              <w:spacing w:before="60" w:after="60"/>
              <w:ind w:firstLine="0"/>
              <w:jc w:val="right"/>
              <w:rPr>
                <w:rFonts w:ascii="Arial" w:hAnsi="Arial" w:cs="Arial"/>
                <w:sz w:val="20"/>
              </w:rPr>
            </w:pPr>
          </w:p>
        </w:tc>
        <w:tc>
          <w:tcPr>
            <w:tcW w:w="333" w:type="pct"/>
            <w:tcBorders>
              <w:top w:val="nil"/>
              <w:bottom w:val="nil"/>
            </w:tcBorders>
            <w:shd w:val="clear" w:color="auto" w:fill="auto"/>
          </w:tcPr>
          <w:p w14:paraId="58B42DAE" w14:textId="77777777" w:rsidR="001B6F09" w:rsidRPr="00C67A3A" w:rsidRDefault="001B6F09" w:rsidP="00C67A3A">
            <w:pPr>
              <w:spacing w:before="60" w:after="60"/>
              <w:ind w:firstLine="0"/>
              <w:jc w:val="right"/>
              <w:rPr>
                <w:rFonts w:ascii="Arial" w:hAnsi="Arial" w:cs="Arial"/>
                <w:sz w:val="20"/>
              </w:rPr>
            </w:pPr>
          </w:p>
        </w:tc>
      </w:tr>
      <w:tr w:rsidR="00504ABA" w:rsidRPr="00C67A3A" w14:paraId="0E40157B" w14:textId="77777777" w:rsidTr="000B17DB">
        <w:tc>
          <w:tcPr>
            <w:tcW w:w="1126" w:type="pct"/>
            <w:tcBorders>
              <w:top w:val="nil"/>
              <w:bottom w:val="nil"/>
            </w:tcBorders>
            <w:shd w:val="clear" w:color="auto" w:fill="E7E6E6"/>
          </w:tcPr>
          <w:p w14:paraId="01865F0E" w14:textId="77777777" w:rsidR="00504ABA" w:rsidRPr="00C67A3A" w:rsidRDefault="00504ABA"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1AF95CAD" w14:textId="77777777" w:rsidR="00504ABA" w:rsidRPr="00C67A3A" w:rsidRDefault="00504ABA"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B65225A" w14:textId="77777777" w:rsidR="00504ABA" w:rsidRPr="00C67A3A" w:rsidRDefault="00504ABA" w:rsidP="00C67A3A">
            <w:pPr>
              <w:spacing w:before="60" w:after="60"/>
              <w:ind w:firstLine="0"/>
              <w:jc w:val="right"/>
              <w:rPr>
                <w:rFonts w:ascii="Arial" w:hAnsi="Arial" w:cs="Arial"/>
                <w:sz w:val="20"/>
              </w:rPr>
            </w:pPr>
          </w:p>
        </w:tc>
        <w:tc>
          <w:tcPr>
            <w:tcW w:w="415" w:type="pct"/>
            <w:tcBorders>
              <w:top w:val="nil"/>
              <w:bottom w:val="nil"/>
            </w:tcBorders>
            <w:shd w:val="clear" w:color="auto" w:fill="auto"/>
          </w:tcPr>
          <w:p w14:paraId="21E3C34E" w14:textId="77777777" w:rsidR="00504ABA" w:rsidRPr="00C67A3A" w:rsidRDefault="00504ABA" w:rsidP="00C67A3A">
            <w:pPr>
              <w:spacing w:before="60" w:after="60"/>
              <w:ind w:firstLine="0"/>
              <w:jc w:val="right"/>
              <w:rPr>
                <w:rFonts w:ascii="Arial" w:hAnsi="Arial" w:cs="Arial"/>
                <w:sz w:val="20"/>
              </w:rPr>
            </w:pPr>
          </w:p>
        </w:tc>
        <w:tc>
          <w:tcPr>
            <w:tcW w:w="457" w:type="pct"/>
            <w:tcBorders>
              <w:top w:val="nil"/>
              <w:bottom w:val="nil"/>
            </w:tcBorders>
          </w:tcPr>
          <w:p w14:paraId="39C85915" w14:textId="77777777" w:rsidR="00504ABA" w:rsidRPr="00C67A3A" w:rsidRDefault="00504ABA"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60E5AFC" w14:textId="77777777" w:rsidR="00504ABA" w:rsidRPr="00C67A3A" w:rsidRDefault="00504ABA"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FC56603" w14:textId="77777777" w:rsidR="00504ABA" w:rsidRPr="00C67A3A" w:rsidRDefault="00504ABA"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E77394" w14:textId="77777777" w:rsidR="00504ABA" w:rsidRPr="00C67A3A" w:rsidRDefault="00504ABA" w:rsidP="00C67A3A">
            <w:pPr>
              <w:spacing w:before="60" w:after="60"/>
              <w:ind w:firstLine="0"/>
              <w:jc w:val="right"/>
              <w:rPr>
                <w:rFonts w:ascii="Arial" w:hAnsi="Arial" w:cs="Arial"/>
                <w:sz w:val="20"/>
              </w:rPr>
            </w:pPr>
          </w:p>
        </w:tc>
        <w:tc>
          <w:tcPr>
            <w:tcW w:w="381" w:type="pct"/>
            <w:tcBorders>
              <w:top w:val="nil"/>
              <w:bottom w:val="nil"/>
            </w:tcBorders>
            <w:shd w:val="clear" w:color="auto" w:fill="auto"/>
          </w:tcPr>
          <w:p w14:paraId="1449E396" w14:textId="77777777" w:rsidR="00504ABA" w:rsidRPr="00C67A3A" w:rsidRDefault="00504ABA" w:rsidP="00C67A3A">
            <w:pPr>
              <w:spacing w:before="60" w:after="60"/>
              <w:ind w:firstLine="0"/>
              <w:jc w:val="right"/>
              <w:rPr>
                <w:rFonts w:ascii="Arial" w:hAnsi="Arial" w:cs="Arial"/>
                <w:sz w:val="20"/>
              </w:rPr>
            </w:pPr>
          </w:p>
        </w:tc>
        <w:tc>
          <w:tcPr>
            <w:tcW w:w="443" w:type="pct"/>
            <w:tcBorders>
              <w:top w:val="nil"/>
              <w:bottom w:val="nil"/>
            </w:tcBorders>
          </w:tcPr>
          <w:p w14:paraId="71ACBDC4" w14:textId="77777777" w:rsidR="00504ABA" w:rsidRPr="00C67A3A" w:rsidRDefault="00504ABA" w:rsidP="00C67A3A">
            <w:pPr>
              <w:spacing w:before="60" w:after="60"/>
              <w:ind w:firstLine="0"/>
              <w:jc w:val="right"/>
              <w:rPr>
                <w:rFonts w:ascii="Arial" w:hAnsi="Arial" w:cs="Arial"/>
                <w:sz w:val="20"/>
              </w:rPr>
            </w:pPr>
          </w:p>
        </w:tc>
        <w:tc>
          <w:tcPr>
            <w:tcW w:w="333" w:type="pct"/>
            <w:tcBorders>
              <w:top w:val="nil"/>
              <w:bottom w:val="nil"/>
            </w:tcBorders>
            <w:shd w:val="clear" w:color="auto" w:fill="auto"/>
          </w:tcPr>
          <w:p w14:paraId="0AF904F6" w14:textId="77777777" w:rsidR="00504ABA" w:rsidRPr="00C67A3A" w:rsidRDefault="00504ABA" w:rsidP="00C67A3A">
            <w:pPr>
              <w:spacing w:before="60" w:after="60"/>
              <w:ind w:firstLine="0"/>
              <w:jc w:val="right"/>
              <w:rPr>
                <w:rFonts w:ascii="Arial" w:hAnsi="Arial" w:cs="Arial"/>
                <w:sz w:val="20"/>
              </w:rPr>
            </w:pPr>
          </w:p>
        </w:tc>
      </w:tr>
      <w:tr w:rsidR="001B6F09" w:rsidRPr="00C67A3A" w14:paraId="7CD2F8A2" w14:textId="77777777" w:rsidTr="000B17DB">
        <w:tc>
          <w:tcPr>
            <w:tcW w:w="1126" w:type="pct"/>
            <w:tcBorders>
              <w:top w:val="nil"/>
              <w:bottom w:val="nil"/>
            </w:tcBorders>
            <w:shd w:val="clear" w:color="auto" w:fill="E7E6E6"/>
          </w:tcPr>
          <w:p w14:paraId="4B84C76E"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3FE3A63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B6BA0D6" w14:textId="77777777" w:rsidR="001B6F09" w:rsidRPr="00C67A3A" w:rsidRDefault="001B6F09" w:rsidP="00C67A3A">
            <w:pPr>
              <w:spacing w:before="60" w:after="60"/>
              <w:ind w:firstLine="0"/>
              <w:jc w:val="right"/>
              <w:rPr>
                <w:rFonts w:ascii="Arial" w:hAnsi="Arial" w:cs="Arial"/>
                <w:sz w:val="20"/>
              </w:rPr>
            </w:pPr>
          </w:p>
        </w:tc>
        <w:tc>
          <w:tcPr>
            <w:tcW w:w="415" w:type="pct"/>
            <w:tcBorders>
              <w:top w:val="nil"/>
              <w:bottom w:val="nil"/>
            </w:tcBorders>
            <w:shd w:val="clear" w:color="auto" w:fill="auto"/>
          </w:tcPr>
          <w:p w14:paraId="0B05EEF6"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DAD163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439A3A0"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247302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00E3754" w14:textId="77777777" w:rsidR="001B6F09" w:rsidRPr="00C67A3A" w:rsidRDefault="001B6F09" w:rsidP="00C67A3A">
            <w:pPr>
              <w:spacing w:before="60" w:after="60"/>
              <w:ind w:firstLine="0"/>
              <w:jc w:val="right"/>
              <w:rPr>
                <w:rFonts w:ascii="Arial" w:hAnsi="Arial" w:cs="Arial"/>
                <w:sz w:val="20"/>
              </w:rPr>
            </w:pPr>
          </w:p>
        </w:tc>
        <w:tc>
          <w:tcPr>
            <w:tcW w:w="381" w:type="pct"/>
            <w:tcBorders>
              <w:top w:val="nil"/>
              <w:bottom w:val="nil"/>
            </w:tcBorders>
            <w:shd w:val="clear" w:color="auto" w:fill="auto"/>
          </w:tcPr>
          <w:p w14:paraId="1C6D8D73" w14:textId="77777777" w:rsidR="001B6F09" w:rsidRPr="00C67A3A" w:rsidRDefault="001B6F09" w:rsidP="00C67A3A">
            <w:pPr>
              <w:spacing w:before="60" w:after="60"/>
              <w:ind w:firstLine="0"/>
              <w:jc w:val="right"/>
              <w:rPr>
                <w:rFonts w:ascii="Arial" w:hAnsi="Arial" w:cs="Arial"/>
                <w:sz w:val="20"/>
              </w:rPr>
            </w:pPr>
          </w:p>
        </w:tc>
        <w:tc>
          <w:tcPr>
            <w:tcW w:w="443" w:type="pct"/>
            <w:tcBorders>
              <w:top w:val="nil"/>
              <w:bottom w:val="nil"/>
            </w:tcBorders>
          </w:tcPr>
          <w:p w14:paraId="31D838E3" w14:textId="77777777" w:rsidR="001B6F09" w:rsidRPr="00C67A3A" w:rsidRDefault="001B6F09" w:rsidP="00C67A3A">
            <w:pPr>
              <w:spacing w:before="60" w:after="60"/>
              <w:ind w:firstLine="0"/>
              <w:jc w:val="right"/>
              <w:rPr>
                <w:rFonts w:ascii="Arial" w:hAnsi="Arial" w:cs="Arial"/>
                <w:sz w:val="20"/>
              </w:rPr>
            </w:pPr>
          </w:p>
        </w:tc>
        <w:tc>
          <w:tcPr>
            <w:tcW w:w="333" w:type="pct"/>
            <w:tcBorders>
              <w:top w:val="nil"/>
              <w:bottom w:val="nil"/>
            </w:tcBorders>
            <w:shd w:val="clear" w:color="auto" w:fill="auto"/>
          </w:tcPr>
          <w:p w14:paraId="4F0B3A93" w14:textId="77777777" w:rsidR="001B6F09" w:rsidRPr="00C67A3A" w:rsidRDefault="001B6F09" w:rsidP="00C67A3A">
            <w:pPr>
              <w:spacing w:before="60" w:after="60"/>
              <w:ind w:firstLine="0"/>
              <w:jc w:val="right"/>
              <w:rPr>
                <w:rFonts w:ascii="Arial" w:hAnsi="Arial" w:cs="Arial"/>
                <w:sz w:val="20"/>
              </w:rPr>
            </w:pPr>
          </w:p>
        </w:tc>
      </w:tr>
      <w:tr w:rsidR="001B6F09" w:rsidRPr="00C67A3A" w14:paraId="282D417F" w14:textId="77777777" w:rsidTr="000B17DB">
        <w:tc>
          <w:tcPr>
            <w:tcW w:w="1126" w:type="pct"/>
            <w:tcBorders>
              <w:top w:val="nil"/>
              <w:bottom w:val="nil"/>
            </w:tcBorders>
            <w:shd w:val="clear" w:color="auto" w:fill="E7E6E6"/>
          </w:tcPr>
          <w:p w14:paraId="449959E2"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4A1A16D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5EABA26" w14:textId="77777777" w:rsidR="001B6F09" w:rsidRPr="00C67A3A" w:rsidRDefault="001B6F09" w:rsidP="00C67A3A">
            <w:pPr>
              <w:spacing w:before="60" w:after="60"/>
              <w:ind w:firstLine="0"/>
              <w:jc w:val="right"/>
              <w:rPr>
                <w:rFonts w:ascii="Arial" w:hAnsi="Arial" w:cs="Arial"/>
                <w:sz w:val="20"/>
              </w:rPr>
            </w:pPr>
          </w:p>
        </w:tc>
        <w:tc>
          <w:tcPr>
            <w:tcW w:w="415" w:type="pct"/>
            <w:tcBorders>
              <w:top w:val="nil"/>
              <w:bottom w:val="nil"/>
            </w:tcBorders>
            <w:shd w:val="clear" w:color="auto" w:fill="auto"/>
          </w:tcPr>
          <w:p w14:paraId="78F43CA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CC81F12"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45CE329"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A836BC4"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ECA302B" w14:textId="77777777" w:rsidR="001B6F09" w:rsidRPr="00C67A3A" w:rsidRDefault="001B6F09" w:rsidP="00C67A3A">
            <w:pPr>
              <w:spacing w:before="60" w:after="60"/>
              <w:ind w:firstLine="0"/>
              <w:jc w:val="right"/>
              <w:rPr>
                <w:rFonts w:ascii="Arial" w:hAnsi="Arial" w:cs="Arial"/>
                <w:sz w:val="20"/>
              </w:rPr>
            </w:pPr>
          </w:p>
        </w:tc>
        <w:tc>
          <w:tcPr>
            <w:tcW w:w="381" w:type="pct"/>
            <w:tcBorders>
              <w:top w:val="nil"/>
              <w:bottom w:val="nil"/>
            </w:tcBorders>
            <w:shd w:val="clear" w:color="auto" w:fill="auto"/>
          </w:tcPr>
          <w:p w14:paraId="3DA6C607" w14:textId="77777777" w:rsidR="001B6F09" w:rsidRPr="00C67A3A" w:rsidRDefault="001B6F09" w:rsidP="00C67A3A">
            <w:pPr>
              <w:spacing w:before="60" w:after="60"/>
              <w:ind w:firstLine="0"/>
              <w:jc w:val="right"/>
              <w:rPr>
                <w:rFonts w:ascii="Arial" w:hAnsi="Arial" w:cs="Arial"/>
                <w:sz w:val="20"/>
              </w:rPr>
            </w:pPr>
          </w:p>
        </w:tc>
        <w:tc>
          <w:tcPr>
            <w:tcW w:w="443" w:type="pct"/>
            <w:tcBorders>
              <w:top w:val="nil"/>
              <w:bottom w:val="nil"/>
            </w:tcBorders>
          </w:tcPr>
          <w:p w14:paraId="4207BD4E" w14:textId="77777777" w:rsidR="001B6F09" w:rsidRPr="00C67A3A" w:rsidRDefault="001B6F09" w:rsidP="00C67A3A">
            <w:pPr>
              <w:spacing w:before="60" w:after="60"/>
              <w:ind w:firstLine="0"/>
              <w:jc w:val="right"/>
              <w:rPr>
                <w:rFonts w:ascii="Arial" w:hAnsi="Arial" w:cs="Arial"/>
                <w:sz w:val="20"/>
              </w:rPr>
            </w:pPr>
          </w:p>
        </w:tc>
        <w:tc>
          <w:tcPr>
            <w:tcW w:w="333" w:type="pct"/>
            <w:tcBorders>
              <w:top w:val="nil"/>
              <w:bottom w:val="nil"/>
            </w:tcBorders>
            <w:shd w:val="clear" w:color="auto" w:fill="auto"/>
          </w:tcPr>
          <w:p w14:paraId="3DF62D1B" w14:textId="77777777" w:rsidR="001B6F09" w:rsidRPr="00C67A3A" w:rsidRDefault="001B6F09" w:rsidP="00C67A3A">
            <w:pPr>
              <w:spacing w:before="60" w:after="60"/>
              <w:ind w:firstLine="0"/>
              <w:jc w:val="right"/>
              <w:rPr>
                <w:rFonts w:ascii="Arial" w:hAnsi="Arial" w:cs="Arial"/>
                <w:sz w:val="20"/>
              </w:rPr>
            </w:pPr>
          </w:p>
        </w:tc>
      </w:tr>
      <w:tr w:rsidR="001B6F09" w:rsidRPr="00C67A3A" w14:paraId="048B7DE3" w14:textId="77777777" w:rsidTr="000B17DB">
        <w:tc>
          <w:tcPr>
            <w:tcW w:w="1126" w:type="pct"/>
            <w:tcBorders>
              <w:top w:val="nil"/>
              <w:bottom w:val="nil"/>
            </w:tcBorders>
            <w:shd w:val="clear" w:color="auto" w:fill="E7E6E6"/>
          </w:tcPr>
          <w:p w14:paraId="6B36730F"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22E9030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0270C9F" w14:textId="77777777" w:rsidR="001B6F09" w:rsidRPr="00C67A3A" w:rsidRDefault="001B6F09" w:rsidP="00C67A3A">
            <w:pPr>
              <w:spacing w:before="60" w:after="60"/>
              <w:ind w:firstLine="0"/>
              <w:jc w:val="right"/>
              <w:rPr>
                <w:rFonts w:ascii="Arial" w:hAnsi="Arial" w:cs="Arial"/>
                <w:sz w:val="20"/>
              </w:rPr>
            </w:pPr>
          </w:p>
        </w:tc>
        <w:tc>
          <w:tcPr>
            <w:tcW w:w="415" w:type="pct"/>
            <w:tcBorders>
              <w:top w:val="nil"/>
              <w:bottom w:val="nil"/>
            </w:tcBorders>
            <w:shd w:val="clear" w:color="auto" w:fill="auto"/>
          </w:tcPr>
          <w:p w14:paraId="551C161D"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1893505"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7C3DC87"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FF00D79"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7419A20" w14:textId="77777777" w:rsidR="001B6F09" w:rsidRPr="00C67A3A" w:rsidRDefault="001B6F09" w:rsidP="00C67A3A">
            <w:pPr>
              <w:spacing w:before="60" w:after="60"/>
              <w:ind w:firstLine="0"/>
              <w:jc w:val="right"/>
              <w:rPr>
                <w:rFonts w:ascii="Arial" w:hAnsi="Arial" w:cs="Arial"/>
                <w:sz w:val="20"/>
              </w:rPr>
            </w:pPr>
          </w:p>
        </w:tc>
        <w:tc>
          <w:tcPr>
            <w:tcW w:w="381" w:type="pct"/>
            <w:tcBorders>
              <w:top w:val="nil"/>
              <w:bottom w:val="nil"/>
            </w:tcBorders>
            <w:shd w:val="clear" w:color="auto" w:fill="auto"/>
          </w:tcPr>
          <w:p w14:paraId="1AC275D3" w14:textId="77777777" w:rsidR="001B6F09" w:rsidRPr="00C67A3A" w:rsidRDefault="001B6F09" w:rsidP="00C67A3A">
            <w:pPr>
              <w:spacing w:before="60" w:after="60"/>
              <w:ind w:firstLine="0"/>
              <w:jc w:val="right"/>
              <w:rPr>
                <w:rFonts w:ascii="Arial" w:hAnsi="Arial" w:cs="Arial"/>
                <w:sz w:val="20"/>
              </w:rPr>
            </w:pPr>
          </w:p>
        </w:tc>
        <w:tc>
          <w:tcPr>
            <w:tcW w:w="443" w:type="pct"/>
            <w:tcBorders>
              <w:top w:val="nil"/>
              <w:bottom w:val="nil"/>
            </w:tcBorders>
          </w:tcPr>
          <w:p w14:paraId="312EDBF9" w14:textId="77777777" w:rsidR="001B6F09" w:rsidRPr="00C67A3A" w:rsidRDefault="001B6F09" w:rsidP="00C67A3A">
            <w:pPr>
              <w:spacing w:before="60" w:after="60"/>
              <w:ind w:firstLine="0"/>
              <w:jc w:val="right"/>
              <w:rPr>
                <w:rFonts w:ascii="Arial" w:hAnsi="Arial" w:cs="Arial"/>
                <w:sz w:val="20"/>
              </w:rPr>
            </w:pPr>
          </w:p>
        </w:tc>
        <w:tc>
          <w:tcPr>
            <w:tcW w:w="333" w:type="pct"/>
            <w:tcBorders>
              <w:top w:val="nil"/>
              <w:bottom w:val="nil"/>
            </w:tcBorders>
            <w:shd w:val="clear" w:color="auto" w:fill="auto"/>
          </w:tcPr>
          <w:p w14:paraId="6DB99B66" w14:textId="77777777" w:rsidR="001B6F09" w:rsidRPr="00C67A3A" w:rsidRDefault="001B6F09" w:rsidP="00C67A3A">
            <w:pPr>
              <w:spacing w:before="60" w:after="60"/>
              <w:ind w:firstLine="0"/>
              <w:jc w:val="right"/>
              <w:rPr>
                <w:rFonts w:ascii="Arial" w:hAnsi="Arial" w:cs="Arial"/>
                <w:sz w:val="20"/>
              </w:rPr>
            </w:pPr>
          </w:p>
        </w:tc>
      </w:tr>
      <w:tr w:rsidR="001B6F09" w:rsidRPr="00C67A3A" w14:paraId="11B137DF" w14:textId="77777777" w:rsidTr="000B17DB">
        <w:tc>
          <w:tcPr>
            <w:tcW w:w="1126" w:type="pct"/>
            <w:tcBorders>
              <w:top w:val="nil"/>
              <w:bottom w:val="nil"/>
            </w:tcBorders>
            <w:shd w:val="clear" w:color="auto" w:fill="E7E6E6"/>
          </w:tcPr>
          <w:p w14:paraId="76691B3E"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3947190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798E78E" w14:textId="77777777" w:rsidR="001B6F09" w:rsidRPr="00C67A3A" w:rsidRDefault="001B6F09" w:rsidP="00C67A3A">
            <w:pPr>
              <w:spacing w:before="60" w:after="60"/>
              <w:ind w:firstLine="0"/>
              <w:jc w:val="right"/>
              <w:rPr>
                <w:rFonts w:ascii="Arial" w:hAnsi="Arial" w:cs="Arial"/>
                <w:sz w:val="20"/>
              </w:rPr>
            </w:pPr>
          </w:p>
        </w:tc>
        <w:tc>
          <w:tcPr>
            <w:tcW w:w="415" w:type="pct"/>
            <w:tcBorders>
              <w:top w:val="nil"/>
              <w:bottom w:val="nil"/>
            </w:tcBorders>
            <w:shd w:val="clear" w:color="auto" w:fill="auto"/>
          </w:tcPr>
          <w:p w14:paraId="3FF818A3"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BD60E5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DF0F360"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FB5869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1F8103C" w14:textId="77777777" w:rsidR="001B6F09" w:rsidRPr="00C67A3A" w:rsidRDefault="001B6F09" w:rsidP="00C67A3A">
            <w:pPr>
              <w:spacing w:before="60" w:after="60"/>
              <w:ind w:firstLine="0"/>
              <w:jc w:val="right"/>
              <w:rPr>
                <w:rFonts w:ascii="Arial" w:hAnsi="Arial" w:cs="Arial"/>
                <w:sz w:val="20"/>
              </w:rPr>
            </w:pPr>
          </w:p>
        </w:tc>
        <w:tc>
          <w:tcPr>
            <w:tcW w:w="381" w:type="pct"/>
            <w:tcBorders>
              <w:top w:val="nil"/>
              <w:bottom w:val="nil"/>
            </w:tcBorders>
            <w:shd w:val="clear" w:color="auto" w:fill="auto"/>
          </w:tcPr>
          <w:p w14:paraId="0493CA68" w14:textId="77777777" w:rsidR="001B6F09" w:rsidRPr="00C67A3A" w:rsidRDefault="001B6F09" w:rsidP="00C67A3A">
            <w:pPr>
              <w:spacing w:before="60" w:after="60"/>
              <w:ind w:firstLine="0"/>
              <w:jc w:val="right"/>
              <w:rPr>
                <w:rFonts w:ascii="Arial" w:hAnsi="Arial" w:cs="Arial"/>
                <w:sz w:val="20"/>
              </w:rPr>
            </w:pPr>
          </w:p>
        </w:tc>
        <w:tc>
          <w:tcPr>
            <w:tcW w:w="443" w:type="pct"/>
            <w:tcBorders>
              <w:top w:val="nil"/>
              <w:bottom w:val="nil"/>
            </w:tcBorders>
          </w:tcPr>
          <w:p w14:paraId="34C8ADE1" w14:textId="77777777" w:rsidR="001B6F09" w:rsidRPr="00C67A3A" w:rsidRDefault="001B6F09" w:rsidP="00C67A3A">
            <w:pPr>
              <w:spacing w:before="60" w:after="60"/>
              <w:ind w:firstLine="0"/>
              <w:jc w:val="right"/>
              <w:rPr>
                <w:rFonts w:ascii="Arial" w:hAnsi="Arial" w:cs="Arial"/>
                <w:sz w:val="20"/>
              </w:rPr>
            </w:pPr>
          </w:p>
        </w:tc>
        <w:tc>
          <w:tcPr>
            <w:tcW w:w="333" w:type="pct"/>
            <w:tcBorders>
              <w:top w:val="nil"/>
              <w:bottom w:val="nil"/>
            </w:tcBorders>
            <w:shd w:val="clear" w:color="auto" w:fill="auto"/>
          </w:tcPr>
          <w:p w14:paraId="11C37020" w14:textId="77777777" w:rsidR="001B6F09" w:rsidRPr="00C67A3A" w:rsidRDefault="001B6F09" w:rsidP="00C67A3A">
            <w:pPr>
              <w:spacing w:before="60" w:after="60"/>
              <w:ind w:firstLine="0"/>
              <w:jc w:val="right"/>
              <w:rPr>
                <w:rFonts w:ascii="Arial" w:hAnsi="Arial" w:cs="Arial"/>
                <w:sz w:val="20"/>
              </w:rPr>
            </w:pPr>
          </w:p>
        </w:tc>
      </w:tr>
      <w:tr w:rsidR="001B6F09" w:rsidRPr="00C67A3A" w14:paraId="3090BEC5" w14:textId="77777777" w:rsidTr="000B17DB">
        <w:tc>
          <w:tcPr>
            <w:tcW w:w="1126" w:type="pct"/>
            <w:tcBorders>
              <w:top w:val="nil"/>
              <w:bottom w:val="nil"/>
            </w:tcBorders>
            <w:shd w:val="clear" w:color="auto" w:fill="E7E6E6"/>
          </w:tcPr>
          <w:p w14:paraId="56B91AFC"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164D1F8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7BE1ED5" w14:textId="77777777" w:rsidR="001B6F09" w:rsidRPr="00C67A3A" w:rsidRDefault="001B6F09" w:rsidP="00C67A3A">
            <w:pPr>
              <w:spacing w:before="60" w:after="60"/>
              <w:ind w:firstLine="0"/>
              <w:jc w:val="right"/>
              <w:rPr>
                <w:rFonts w:ascii="Arial" w:hAnsi="Arial" w:cs="Arial"/>
                <w:sz w:val="20"/>
              </w:rPr>
            </w:pPr>
          </w:p>
        </w:tc>
        <w:tc>
          <w:tcPr>
            <w:tcW w:w="415" w:type="pct"/>
            <w:tcBorders>
              <w:top w:val="nil"/>
              <w:bottom w:val="nil"/>
            </w:tcBorders>
            <w:shd w:val="clear" w:color="auto" w:fill="auto"/>
          </w:tcPr>
          <w:p w14:paraId="43B1A71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1643C22"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D6393DB"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02C188C"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6B65A1F" w14:textId="77777777" w:rsidR="001B6F09" w:rsidRPr="00C67A3A" w:rsidRDefault="001B6F09" w:rsidP="00C67A3A">
            <w:pPr>
              <w:spacing w:before="60" w:after="60"/>
              <w:ind w:firstLine="0"/>
              <w:jc w:val="right"/>
              <w:rPr>
                <w:rFonts w:ascii="Arial" w:hAnsi="Arial" w:cs="Arial"/>
                <w:sz w:val="20"/>
              </w:rPr>
            </w:pPr>
          </w:p>
        </w:tc>
        <w:tc>
          <w:tcPr>
            <w:tcW w:w="381" w:type="pct"/>
            <w:tcBorders>
              <w:top w:val="nil"/>
              <w:bottom w:val="nil"/>
            </w:tcBorders>
            <w:shd w:val="clear" w:color="auto" w:fill="auto"/>
          </w:tcPr>
          <w:p w14:paraId="0CAC3800" w14:textId="77777777" w:rsidR="001B6F09" w:rsidRPr="00C67A3A" w:rsidRDefault="001B6F09" w:rsidP="00C67A3A">
            <w:pPr>
              <w:spacing w:before="60" w:after="60"/>
              <w:ind w:firstLine="0"/>
              <w:jc w:val="right"/>
              <w:rPr>
                <w:rFonts w:ascii="Arial" w:hAnsi="Arial" w:cs="Arial"/>
                <w:sz w:val="20"/>
              </w:rPr>
            </w:pPr>
          </w:p>
        </w:tc>
        <w:tc>
          <w:tcPr>
            <w:tcW w:w="443" w:type="pct"/>
            <w:tcBorders>
              <w:top w:val="nil"/>
              <w:bottom w:val="nil"/>
            </w:tcBorders>
          </w:tcPr>
          <w:p w14:paraId="45ED069B" w14:textId="77777777" w:rsidR="001B6F09" w:rsidRPr="00C67A3A" w:rsidRDefault="001B6F09" w:rsidP="00C67A3A">
            <w:pPr>
              <w:spacing w:before="60" w:after="60"/>
              <w:ind w:firstLine="0"/>
              <w:jc w:val="right"/>
              <w:rPr>
                <w:rFonts w:ascii="Arial" w:hAnsi="Arial" w:cs="Arial"/>
                <w:sz w:val="20"/>
              </w:rPr>
            </w:pPr>
          </w:p>
        </w:tc>
        <w:tc>
          <w:tcPr>
            <w:tcW w:w="333" w:type="pct"/>
            <w:tcBorders>
              <w:top w:val="nil"/>
              <w:bottom w:val="nil"/>
            </w:tcBorders>
            <w:shd w:val="clear" w:color="auto" w:fill="auto"/>
          </w:tcPr>
          <w:p w14:paraId="31234166" w14:textId="77777777" w:rsidR="001B6F09" w:rsidRPr="00C67A3A" w:rsidRDefault="001B6F09" w:rsidP="00C67A3A">
            <w:pPr>
              <w:spacing w:before="60" w:after="60"/>
              <w:ind w:firstLine="0"/>
              <w:jc w:val="right"/>
              <w:rPr>
                <w:rFonts w:ascii="Arial" w:hAnsi="Arial" w:cs="Arial"/>
                <w:sz w:val="20"/>
              </w:rPr>
            </w:pPr>
          </w:p>
        </w:tc>
      </w:tr>
      <w:tr w:rsidR="001B6F09" w:rsidRPr="00C67A3A" w14:paraId="29483AB8" w14:textId="77777777" w:rsidTr="000B17DB">
        <w:tc>
          <w:tcPr>
            <w:tcW w:w="1126" w:type="pct"/>
            <w:tcBorders>
              <w:top w:val="nil"/>
              <w:bottom w:val="nil"/>
            </w:tcBorders>
            <w:shd w:val="clear" w:color="auto" w:fill="E7E6E6"/>
          </w:tcPr>
          <w:p w14:paraId="3BF367CE"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03E2145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323009" w14:textId="77777777" w:rsidR="001B6F09" w:rsidRPr="00C67A3A" w:rsidRDefault="001B6F09" w:rsidP="00C67A3A">
            <w:pPr>
              <w:spacing w:before="60" w:after="60"/>
              <w:ind w:firstLine="0"/>
              <w:jc w:val="right"/>
              <w:rPr>
                <w:rFonts w:ascii="Arial" w:hAnsi="Arial" w:cs="Arial"/>
                <w:sz w:val="20"/>
              </w:rPr>
            </w:pPr>
          </w:p>
        </w:tc>
        <w:tc>
          <w:tcPr>
            <w:tcW w:w="415" w:type="pct"/>
            <w:tcBorders>
              <w:top w:val="nil"/>
              <w:bottom w:val="nil"/>
            </w:tcBorders>
            <w:shd w:val="clear" w:color="auto" w:fill="auto"/>
          </w:tcPr>
          <w:p w14:paraId="07697D2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4F1DC69"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A1934A"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A9C747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F2DF44C" w14:textId="77777777" w:rsidR="001B6F09" w:rsidRPr="00C67A3A" w:rsidRDefault="001B6F09" w:rsidP="00C67A3A">
            <w:pPr>
              <w:spacing w:before="60" w:after="60"/>
              <w:ind w:firstLine="0"/>
              <w:jc w:val="right"/>
              <w:rPr>
                <w:rFonts w:ascii="Arial" w:hAnsi="Arial" w:cs="Arial"/>
                <w:sz w:val="20"/>
              </w:rPr>
            </w:pPr>
          </w:p>
        </w:tc>
        <w:tc>
          <w:tcPr>
            <w:tcW w:w="381" w:type="pct"/>
            <w:tcBorders>
              <w:top w:val="nil"/>
              <w:bottom w:val="nil"/>
            </w:tcBorders>
            <w:shd w:val="clear" w:color="auto" w:fill="auto"/>
          </w:tcPr>
          <w:p w14:paraId="4101B803" w14:textId="77777777" w:rsidR="001B6F09" w:rsidRPr="00C67A3A" w:rsidRDefault="001B6F09" w:rsidP="00C67A3A">
            <w:pPr>
              <w:spacing w:before="60" w:after="60"/>
              <w:ind w:firstLine="0"/>
              <w:jc w:val="right"/>
              <w:rPr>
                <w:rFonts w:ascii="Arial" w:hAnsi="Arial" w:cs="Arial"/>
                <w:sz w:val="20"/>
              </w:rPr>
            </w:pPr>
          </w:p>
        </w:tc>
        <w:tc>
          <w:tcPr>
            <w:tcW w:w="443" w:type="pct"/>
            <w:tcBorders>
              <w:top w:val="nil"/>
              <w:bottom w:val="nil"/>
            </w:tcBorders>
          </w:tcPr>
          <w:p w14:paraId="79FD31F7" w14:textId="77777777" w:rsidR="001B6F09" w:rsidRPr="00C67A3A" w:rsidRDefault="001B6F09" w:rsidP="00C67A3A">
            <w:pPr>
              <w:spacing w:before="60" w:after="60"/>
              <w:ind w:firstLine="0"/>
              <w:jc w:val="right"/>
              <w:rPr>
                <w:rFonts w:ascii="Arial" w:hAnsi="Arial" w:cs="Arial"/>
                <w:sz w:val="20"/>
              </w:rPr>
            </w:pPr>
          </w:p>
        </w:tc>
        <w:tc>
          <w:tcPr>
            <w:tcW w:w="333" w:type="pct"/>
            <w:tcBorders>
              <w:top w:val="nil"/>
              <w:bottom w:val="nil"/>
            </w:tcBorders>
            <w:shd w:val="clear" w:color="auto" w:fill="auto"/>
          </w:tcPr>
          <w:p w14:paraId="0172B9A2" w14:textId="77777777" w:rsidR="001B6F09" w:rsidRPr="00C67A3A" w:rsidRDefault="001B6F09" w:rsidP="00C67A3A">
            <w:pPr>
              <w:spacing w:before="60" w:after="60"/>
              <w:ind w:firstLine="0"/>
              <w:jc w:val="right"/>
              <w:rPr>
                <w:rFonts w:ascii="Arial" w:hAnsi="Arial" w:cs="Arial"/>
                <w:sz w:val="20"/>
              </w:rPr>
            </w:pPr>
          </w:p>
        </w:tc>
      </w:tr>
      <w:tr w:rsidR="001B6F09" w:rsidRPr="00C67A3A" w14:paraId="59B33A36" w14:textId="77777777" w:rsidTr="000B17DB">
        <w:tc>
          <w:tcPr>
            <w:tcW w:w="1126" w:type="pct"/>
            <w:tcBorders>
              <w:top w:val="nil"/>
              <w:bottom w:val="nil"/>
            </w:tcBorders>
            <w:shd w:val="clear" w:color="auto" w:fill="E7E6E6"/>
          </w:tcPr>
          <w:p w14:paraId="53016788"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77EDA4B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2D4A33F" w14:textId="77777777" w:rsidR="001B6F09" w:rsidRPr="00C67A3A" w:rsidRDefault="001B6F09" w:rsidP="00C67A3A">
            <w:pPr>
              <w:spacing w:before="60" w:after="60"/>
              <w:ind w:firstLine="0"/>
              <w:jc w:val="right"/>
              <w:rPr>
                <w:rFonts w:ascii="Arial" w:hAnsi="Arial" w:cs="Arial"/>
                <w:sz w:val="20"/>
              </w:rPr>
            </w:pPr>
          </w:p>
        </w:tc>
        <w:tc>
          <w:tcPr>
            <w:tcW w:w="415" w:type="pct"/>
            <w:tcBorders>
              <w:top w:val="nil"/>
              <w:bottom w:val="nil"/>
            </w:tcBorders>
            <w:shd w:val="clear" w:color="auto" w:fill="auto"/>
          </w:tcPr>
          <w:p w14:paraId="62878C83"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5267BB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0642A0A"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DAD9B5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82C82E3" w14:textId="77777777" w:rsidR="001B6F09" w:rsidRPr="00C67A3A" w:rsidRDefault="001B6F09" w:rsidP="00C67A3A">
            <w:pPr>
              <w:spacing w:before="60" w:after="60"/>
              <w:ind w:firstLine="0"/>
              <w:jc w:val="right"/>
              <w:rPr>
                <w:rFonts w:ascii="Arial" w:hAnsi="Arial" w:cs="Arial"/>
                <w:sz w:val="20"/>
              </w:rPr>
            </w:pPr>
          </w:p>
        </w:tc>
        <w:tc>
          <w:tcPr>
            <w:tcW w:w="381" w:type="pct"/>
            <w:tcBorders>
              <w:top w:val="nil"/>
              <w:bottom w:val="nil"/>
            </w:tcBorders>
            <w:shd w:val="clear" w:color="auto" w:fill="auto"/>
          </w:tcPr>
          <w:p w14:paraId="3EA62019" w14:textId="77777777" w:rsidR="001B6F09" w:rsidRPr="00C67A3A" w:rsidRDefault="001B6F09" w:rsidP="00C67A3A">
            <w:pPr>
              <w:spacing w:before="60" w:after="60"/>
              <w:ind w:firstLine="0"/>
              <w:jc w:val="right"/>
              <w:rPr>
                <w:rFonts w:ascii="Arial" w:hAnsi="Arial" w:cs="Arial"/>
                <w:sz w:val="20"/>
              </w:rPr>
            </w:pPr>
          </w:p>
        </w:tc>
        <w:tc>
          <w:tcPr>
            <w:tcW w:w="443" w:type="pct"/>
            <w:tcBorders>
              <w:top w:val="nil"/>
              <w:bottom w:val="nil"/>
            </w:tcBorders>
          </w:tcPr>
          <w:p w14:paraId="062A2C90" w14:textId="77777777" w:rsidR="001B6F09" w:rsidRPr="00C67A3A" w:rsidRDefault="001B6F09" w:rsidP="00C67A3A">
            <w:pPr>
              <w:spacing w:before="60" w:after="60"/>
              <w:ind w:firstLine="0"/>
              <w:jc w:val="right"/>
              <w:rPr>
                <w:rFonts w:ascii="Arial" w:hAnsi="Arial" w:cs="Arial"/>
                <w:sz w:val="20"/>
              </w:rPr>
            </w:pPr>
          </w:p>
        </w:tc>
        <w:tc>
          <w:tcPr>
            <w:tcW w:w="333" w:type="pct"/>
            <w:tcBorders>
              <w:top w:val="nil"/>
              <w:bottom w:val="nil"/>
            </w:tcBorders>
            <w:shd w:val="clear" w:color="auto" w:fill="auto"/>
          </w:tcPr>
          <w:p w14:paraId="1AFC3CBF" w14:textId="77777777" w:rsidR="001B6F09" w:rsidRPr="00C67A3A" w:rsidRDefault="001B6F09" w:rsidP="00C67A3A">
            <w:pPr>
              <w:spacing w:before="60" w:after="60"/>
              <w:ind w:firstLine="0"/>
              <w:jc w:val="right"/>
              <w:rPr>
                <w:rFonts w:ascii="Arial" w:hAnsi="Arial" w:cs="Arial"/>
                <w:sz w:val="20"/>
              </w:rPr>
            </w:pPr>
          </w:p>
        </w:tc>
      </w:tr>
      <w:tr w:rsidR="001B6F09" w:rsidRPr="00C67A3A" w14:paraId="5695AC38" w14:textId="77777777" w:rsidTr="000B17DB">
        <w:tc>
          <w:tcPr>
            <w:tcW w:w="1126" w:type="pct"/>
            <w:tcBorders>
              <w:top w:val="nil"/>
              <w:bottom w:val="nil"/>
            </w:tcBorders>
            <w:shd w:val="clear" w:color="auto" w:fill="E7E6E6"/>
          </w:tcPr>
          <w:p w14:paraId="4BCD06C1"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1388EB7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6BED7EE" w14:textId="77777777" w:rsidR="001B6F09" w:rsidRPr="00C67A3A" w:rsidRDefault="001B6F09" w:rsidP="00C67A3A">
            <w:pPr>
              <w:spacing w:before="60" w:after="60"/>
              <w:ind w:firstLine="0"/>
              <w:jc w:val="right"/>
              <w:rPr>
                <w:rFonts w:ascii="Arial" w:hAnsi="Arial" w:cs="Arial"/>
                <w:sz w:val="20"/>
              </w:rPr>
            </w:pPr>
          </w:p>
        </w:tc>
        <w:tc>
          <w:tcPr>
            <w:tcW w:w="415" w:type="pct"/>
            <w:tcBorders>
              <w:top w:val="nil"/>
              <w:bottom w:val="nil"/>
            </w:tcBorders>
            <w:shd w:val="clear" w:color="auto" w:fill="auto"/>
          </w:tcPr>
          <w:p w14:paraId="626E7DC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3DD387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8CB9435"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501757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404499F" w14:textId="77777777" w:rsidR="001B6F09" w:rsidRPr="00C67A3A" w:rsidRDefault="001B6F09" w:rsidP="00C67A3A">
            <w:pPr>
              <w:spacing w:before="60" w:after="60"/>
              <w:ind w:firstLine="0"/>
              <w:jc w:val="right"/>
              <w:rPr>
                <w:rFonts w:ascii="Arial" w:hAnsi="Arial" w:cs="Arial"/>
                <w:sz w:val="20"/>
              </w:rPr>
            </w:pPr>
          </w:p>
        </w:tc>
        <w:tc>
          <w:tcPr>
            <w:tcW w:w="381" w:type="pct"/>
            <w:tcBorders>
              <w:top w:val="nil"/>
              <w:bottom w:val="nil"/>
            </w:tcBorders>
            <w:shd w:val="clear" w:color="auto" w:fill="auto"/>
          </w:tcPr>
          <w:p w14:paraId="2389281D" w14:textId="77777777" w:rsidR="001B6F09" w:rsidRPr="00C67A3A" w:rsidRDefault="001B6F09" w:rsidP="00C67A3A">
            <w:pPr>
              <w:spacing w:before="60" w:after="60"/>
              <w:ind w:firstLine="0"/>
              <w:jc w:val="right"/>
              <w:rPr>
                <w:rFonts w:ascii="Arial" w:hAnsi="Arial" w:cs="Arial"/>
                <w:sz w:val="20"/>
              </w:rPr>
            </w:pPr>
          </w:p>
        </w:tc>
        <w:tc>
          <w:tcPr>
            <w:tcW w:w="443" w:type="pct"/>
            <w:tcBorders>
              <w:top w:val="nil"/>
              <w:bottom w:val="nil"/>
            </w:tcBorders>
          </w:tcPr>
          <w:p w14:paraId="5FD4A1B9" w14:textId="77777777" w:rsidR="001B6F09" w:rsidRPr="00C67A3A" w:rsidRDefault="001B6F09" w:rsidP="00C67A3A">
            <w:pPr>
              <w:spacing w:before="60" w:after="60"/>
              <w:ind w:firstLine="0"/>
              <w:jc w:val="right"/>
              <w:rPr>
                <w:rFonts w:ascii="Arial" w:hAnsi="Arial" w:cs="Arial"/>
                <w:sz w:val="20"/>
              </w:rPr>
            </w:pPr>
          </w:p>
        </w:tc>
        <w:tc>
          <w:tcPr>
            <w:tcW w:w="333" w:type="pct"/>
            <w:tcBorders>
              <w:top w:val="nil"/>
              <w:bottom w:val="nil"/>
            </w:tcBorders>
            <w:shd w:val="clear" w:color="auto" w:fill="auto"/>
          </w:tcPr>
          <w:p w14:paraId="7B4D1117" w14:textId="77777777" w:rsidR="001B6F09" w:rsidRPr="00C67A3A" w:rsidRDefault="001B6F09" w:rsidP="00C67A3A">
            <w:pPr>
              <w:spacing w:before="60" w:after="60"/>
              <w:ind w:firstLine="0"/>
              <w:jc w:val="right"/>
              <w:rPr>
                <w:rFonts w:ascii="Arial" w:hAnsi="Arial" w:cs="Arial"/>
                <w:sz w:val="20"/>
              </w:rPr>
            </w:pPr>
          </w:p>
        </w:tc>
      </w:tr>
      <w:tr w:rsidR="001B6F09" w:rsidRPr="00C67A3A" w14:paraId="3E463888" w14:textId="77777777" w:rsidTr="000B17DB">
        <w:tc>
          <w:tcPr>
            <w:tcW w:w="1126" w:type="pct"/>
            <w:tcBorders>
              <w:top w:val="nil"/>
              <w:bottom w:val="single" w:sz="4" w:space="0" w:color="auto"/>
            </w:tcBorders>
            <w:shd w:val="clear" w:color="auto" w:fill="auto"/>
          </w:tcPr>
          <w:p w14:paraId="46FCCCC4" w14:textId="77777777" w:rsidR="001B6F09" w:rsidRPr="00C67A3A" w:rsidRDefault="001B6F09" w:rsidP="00C67A3A">
            <w:pPr>
              <w:spacing w:before="60" w:after="60"/>
              <w:ind w:firstLine="0"/>
              <w:jc w:val="left"/>
              <w:rPr>
                <w:rFonts w:ascii="Arial" w:hAnsi="Arial" w:cs="Arial"/>
                <w:b/>
                <w:sz w:val="20"/>
              </w:rPr>
            </w:pPr>
          </w:p>
        </w:tc>
        <w:tc>
          <w:tcPr>
            <w:tcW w:w="363" w:type="pct"/>
            <w:tcBorders>
              <w:top w:val="nil"/>
              <w:bottom w:val="single" w:sz="4" w:space="0" w:color="auto"/>
            </w:tcBorders>
            <w:shd w:val="clear" w:color="auto" w:fill="auto"/>
          </w:tcPr>
          <w:p w14:paraId="6B484EAC"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4FFF03A9" w14:textId="77777777" w:rsidR="001B6F09" w:rsidRPr="00C67A3A" w:rsidRDefault="001B6F09" w:rsidP="00C67A3A">
            <w:pPr>
              <w:spacing w:before="60" w:after="60"/>
              <w:ind w:firstLine="0"/>
              <w:jc w:val="right"/>
              <w:rPr>
                <w:rFonts w:ascii="Arial" w:hAnsi="Arial" w:cs="Arial"/>
                <w:sz w:val="20"/>
              </w:rPr>
            </w:pPr>
          </w:p>
        </w:tc>
        <w:tc>
          <w:tcPr>
            <w:tcW w:w="415" w:type="pct"/>
            <w:tcBorders>
              <w:top w:val="nil"/>
              <w:bottom w:val="single" w:sz="4" w:space="0" w:color="auto"/>
            </w:tcBorders>
            <w:shd w:val="clear" w:color="auto" w:fill="auto"/>
          </w:tcPr>
          <w:p w14:paraId="053C48E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74C4BB7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3A581134"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5F98DD6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0673306F" w14:textId="77777777" w:rsidR="001B6F09" w:rsidRPr="00C67A3A" w:rsidRDefault="001B6F09" w:rsidP="00C67A3A">
            <w:pPr>
              <w:spacing w:before="60" w:after="60"/>
              <w:ind w:firstLine="0"/>
              <w:jc w:val="right"/>
              <w:rPr>
                <w:rFonts w:ascii="Arial" w:hAnsi="Arial" w:cs="Arial"/>
                <w:sz w:val="20"/>
              </w:rPr>
            </w:pPr>
          </w:p>
        </w:tc>
        <w:tc>
          <w:tcPr>
            <w:tcW w:w="381" w:type="pct"/>
            <w:tcBorders>
              <w:top w:val="nil"/>
              <w:bottom w:val="single" w:sz="4" w:space="0" w:color="auto"/>
            </w:tcBorders>
            <w:shd w:val="clear" w:color="auto" w:fill="auto"/>
          </w:tcPr>
          <w:p w14:paraId="0C15CEA5" w14:textId="77777777" w:rsidR="001B6F09" w:rsidRPr="00C67A3A" w:rsidRDefault="001B6F09" w:rsidP="00C67A3A">
            <w:pPr>
              <w:spacing w:before="60" w:after="60"/>
              <w:ind w:firstLine="0"/>
              <w:jc w:val="right"/>
              <w:rPr>
                <w:rFonts w:ascii="Arial" w:hAnsi="Arial" w:cs="Arial"/>
                <w:sz w:val="20"/>
              </w:rPr>
            </w:pPr>
          </w:p>
        </w:tc>
        <w:tc>
          <w:tcPr>
            <w:tcW w:w="443" w:type="pct"/>
            <w:tcBorders>
              <w:top w:val="nil"/>
              <w:bottom w:val="single" w:sz="4" w:space="0" w:color="auto"/>
            </w:tcBorders>
          </w:tcPr>
          <w:p w14:paraId="3BA54BE2" w14:textId="77777777" w:rsidR="001B6F09" w:rsidRPr="00C67A3A" w:rsidRDefault="001B6F09" w:rsidP="00C67A3A">
            <w:pPr>
              <w:spacing w:before="60" w:after="60"/>
              <w:ind w:firstLine="0"/>
              <w:jc w:val="right"/>
              <w:rPr>
                <w:rFonts w:ascii="Arial" w:hAnsi="Arial" w:cs="Arial"/>
                <w:sz w:val="20"/>
              </w:rPr>
            </w:pPr>
          </w:p>
        </w:tc>
        <w:tc>
          <w:tcPr>
            <w:tcW w:w="333" w:type="pct"/>
            <w:tcBorders>
              <w:top w:val="nil"/>
              <w:bottom w:val="single" w:sz="4" w:space="0" w:color="auto"/>
            </w:tcBorders>
            <w:shd w:val="clear" w:color="auto" w:fill="auto"/>
          </w:tcPr>
          <w:p w14:paraId="4F5D02EE" w14:textId="77777777" w:rsidR="001B6F09" w:rsidRPr="00C67A3A" w:rsidRDefault="001B6F09" w:rsidP="00C67A3A">
            <w:pPr>
              <w:spacing w:before="60" w:after="60"/>
              <w:ind w:firstLine="0"/>
              <w:jc w:val="right"/>
              <w:rPr>
                <w:rFonts w:ascii="Arial" w:hAnsi="Arial" w:cs="Arial"/>
                <w:sz w:val="20"/>
              </w:rPr>
            </w:pPr>
          </w:p>
        </w:tc>
      </w:tr>
    </w:tbl>
    <w:p w14:paraId="26F38B9B" w14:textId="77777777" w:rsidR="00F03D6B" w:rsidRDefault="00F03D6B" w:rsidP="00C9670B">
      <w:pPr>
        <w:pStyle w:val="ListParagraph"/>
        <w:ind w:left="0" w:firstLine="0"/>
        <w:contextualSpacing w:val="0"/>
        <w:rPr>
          <w:rFonts w:ascii="Arial" w:hAnsi="Arial" w:cs="Arial"/>
          <w:b/>
          <w:color w:val="ED7D31"/>
          <w:sz w:val="20"/>
        </w:rPr>
      </w:pPr>
    </w:p>
    <w:p w14:paraId="683F76BF" w14:textId="77777777" w:rsidR="004A77EF" w:rsidRDefault="004A77EF" w:rsidP="00C9670B">
      <w:pPr>
        <w:pStyle w:val="ListParagraph"/>
        <w:ind w:left="0" w:firstLine="0"/>
        <w:contextualSpacing w:val="0"/>
        <w:rPr>
          <w:rFonts w:ascii="Arial" w:hAnsi="Arial" w:cs="Arial"/>
          <w:b/>
          <w:color w:val="ED7D31"/>
          <w:sz w:val="20"/>
        </w:rPr>
      </w:pPr>
    </w:p>
    <w:p w14:paraId="65BB7B7D" w14:textId="77777777" w:rsidR="004A77EF" w:rsidRDefault="004A77EF" w:rsidP="00C9670B">
      <w:pPr>
        <w:pStyle w:val="ListParagraph"/>
        <w:ind w:left="0" w:firstLine="0"/>
        <w:contextualSpacing w:val="0"/>
        <w:rPr>
          <w:rFonts w:ascii="Arial" w:hAnsi="Arial" w:cs="Arial"/>
          <w:b/>
          <w:color w:val="ED7D31"/>
          <w:sz w:val="20"/>
        </w:rPr>
      </w:pPr>
    </w:p>
    <w:p w14:paraId="647D5F26" w14:textId="77777777" w:rsidR="00667994" w:rsidRDefault="00667994" w:rsidP="00C9670B">
      <w:pPr>
        <w:pStyle w:val="ListParagraph"/>
        <w:ind w:left="0" w:firstLine="0"/>
        <w:contextualSpacing w:val="0"/>
        <w:rPr>
          <w:rFonts w:ascii="Arial" w:hAnsi="Arial" w:cs="Arial"/>
          <w:b/>
          <w:color w:val="ED7D31"/>
          <w:sz w:val="20"/>
        </w:rPr>
      </w:pPr>
    </w:p>
    <w:p w14:paraId="38B80E7F" w14:textId="77777777" w:rsidR="00C9670B" w:rsidRPr="00C67A3A" w:rsidRDefault="00C9670B" w:rsidP="00C9670B">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810E1E0" w14:textId="73A2ED06" w:rsidR="00C9670B"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AD52B2">
        <w:rPr>
          <w:rFonts w:ascii="Arial" w:hAnsi="Arial" w:cs="Arial"/>
          <w:b/>
          <w:sz w:val="20"/>
        </w:rPr>
        <w:t>.1</w:t>
      </w:r>
      <w:r w:rsidR="00AD52B2">
        <w:rPr>
          <w:rFonts w:ascii="Arial" w:hAnsi="Arial" w:cs="Arial"/>
          <w:b/>
          <w:sz w:val="20"/>
        </w:rPr>
        <w:tab/>
      </w:r>
      <w:r w:rsidR="00C9670B">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1028"/>
        <w:gridCol w:w="1095"/>
        <w:gridCol w:w="1050"/>
        <w:gridCol w:w="1295"/>
        <w:gridCol w:w="984"/>
        <w:gridCol w:w="1028"/>
        <w:gridCol w:w="32"/>
        <w:gridCol w:w="1063"/>
        <w:gridCol w:w="1050"/>
        <w:gridCol w:w="1295"/>
        <w:gridCol w:w="984"/>
      </w:tblGrid>
      <w:tr w:rsidR="00E96D5E" w:rsidRPr="00C67A3A" w14:paraId="3ACEDA5E" w14:textId="77777777" w:rsidTr="004A77EF">
        <w:tc>
          <w:tcPr>
            <w:tcW w:w="1127" w:type="pct"/>
            <w:vMerge w:val="restart"/>
            <w:shd w:val="clear" w:color="auto" w:fill="FBE4D5"/>
          </w:tcPr>
          <w:p w14:paraId="0AB609A6" w14:textId="77777777" w:rsidR="00E96D5E" w:rsidRPr="00C67A3A" w:rsidRDefault="00E96D5E" w:rsidP="00C67A3A">
            <w:pPr>
              <w:spacing w:before="60" w:after="60"/>
              <w:ind w:firstLine="0"/>
              <w:rPr>
                <w:rFonts w:ascii="Arial" w:hAnsi="Arial" w:cs="Arial"/>
                <w:b/>
                <w:sz w:val="20"/>
              </w:rPr>
            </w:pPr>
          </w:p>
        </w:tc>
        <w:tc>
          <w:tcPr>
            <w:tcW w:w="363" w:type="pct"/>
            <w:shd w:val="clear" w:color="auto" w:fill="FBE4D5"/>
          </w:tcPr>
          <w:p w14:paraId="049CCC6C" w14:textId="77777777" w:rsidR="00E96D5E" w:rsidRDefault="00E96D5E"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0E5AF7AC" w14:textId="08468929" w:rsidR="00E96D5E" w:rsidRPr="00C67A3A" w:rsidRDefault="00E96D5E" w:rsidP="00C67A3A">
            <w:pPr>
              <w:spacing w:before="60" w:after="60"/>
              <w:ind w:firstLine="0"/>
              <w:jc w:val="center"/>
              <w:rPr>
                <w:rFonts w:ascii="Arial" w:hAnsi="Arial" w:cs="Arial"/>
                <w:b/>
                <w:sz w:val="20"/>
              </w:rPr>
            </w:pPr>
            <w:r>
              <w:rPr>
                <w:rFonts w:ascii="Arial" w:hAnsi="Arial" w:cs="Arial"/>
                <w:b/>
                <w:sz w:val="20"/>
              </w:rPr>
              <w:t>202</w:t>
            </w:r>
            <w:r w:rsidR="00AD52B2">
              <w:rPr>
                <w:rFonts w:ascii="Arial" w:hAnsi="Arial" w:cs="Arial"/>
                <w:b/>
                <w:sz w:val="20"/>
              </w:rPr>
              <w:t>3</w:t>
            </w:r>
            <w:r>
              <w:rPr>
                <w:rFonts w:ascii="Arial" w:hAnsi="Arial" w:cs="Arial"/>
                <w:b/>
                <w:sz w:val="20"/>
              </w:rPr>
              <w:t>/202</w:t>
            </w:r>
            <w:r w:rsidR="00AD52B2">
              <w:rPr>
                <w:rFonts w:ascii="Arial" w:hAnsi="Arial" w:cs="Arial"/>
                <w:b/>
                <w:sz w:val="20"/>
              </w:rPr>
              <w:t>4</w:t>
            </w:r>
          </w:p>
          <w:p w14:paraId="52DC29F2" w14:textId="77777777" w:rsidR="00E96D5E" w:rsidRPr="00C67A3A" w:rsidRDefault="00E96D5E" w:rsidP="00C67A3A">
            <w:pPr>
              <w:spacing w:before="60" w:after="60"/>
              <w:ind w:firstLine="0"/>
              <w:jc w:val="center"/>
              <w:rPr>
                <w:rFonts w:ascii="Arial" w:hAnsi="Arial" w:cs="Arial"/>
                <w:b/>
                <w:sz w:val="20"/>
              </w:rPr>
            </w:pPr>
            <w:r w:rsidRPr="00C67A3A">
              <w:rPr>
                <w:rFonts w:ascii="Arial" w:hAnsi="Arial" w:cs="Arial"/>
                <w:b/>
                <w:sz w:val="20"/>
              </w:rPr>
              <w:t>(R’000s)</w:t>
            </w:r>
          </w:p>
        </w:tc>
        <w:tc>
          <w:tcPr>
            <w:tcW w:w="374" w:type="pct"/>
            <w:gridSpan w:val="2"/>
            <w:tcBorders>
              <w:bottom w:val="single" w:sz="4" w:space="0" w:color="auto"/>
            </w:tcBorders>
            <w:shd w:val="clear" w:color="auto" w:fill="FBE4D5"/>
          </w:tcPr>
          <w:p w14:paraId="6342060C" w14:textId="77777777" w:rsidR="00E96D5E" w:rsidRDefault="00E96D5E" w:rsidP="00C67A3A">
            <w:pPr>
              <w:spacing w:before="60" w:after="60"/>
              <w:ind w:firstLine="0"/>
              <w:jc w:val="center"/>
              <w:rPr>
                <w:rFonts w:ascii="Arial" w:hAnsi="Arial" w:cs="Arial"/>
                <w:b/>
                <w:sz w:val="20"/>
              </w:rPr>
            </w:pPr>
          </w:p>
        </w:tc>
        <w:tc>
          <w:tcPr>
            <w:tcW w:w="1576" w:type="pct"/>
            <w:gridSpan w:val="4"/>
            <w:tcBorders>
              <w:bottom w:val="single" w:sz="4" w:space="0" w:color="auto"/>
            </w:tcBorders>
            <w:shd w:val="clear" w:color="auto" w:fill="FBE4D5"/>
          </w:tcPr>
          <w:p w14:paraId="76EEF217" w14:textId="11AE4CF7" w:rsidR="00E96D5E" w:rsidRPr="00C67A3A" w:rsidRDefault="00E96D5E" w:rsidP="00C67A3A">
            <w:pPr>
              <w:spacing w:before="60" w:after="60"/>
              <w:ind w:firstLine="0"/>
              <w:jc w:val="center"/>
              <w:rPr>
                <w:rFonts w:ascii="Arial" w:hAnsi="Arial" w:cs="Arial"/>
                <w:b/>
                <w:sz w:val="20"/>
              </w:rPr>
            </w:pPr>
            <w:r>
              <w:rPr>
                <w:rFonts w:ascii="Arial" w:hAnsi="Arial" w:cs="Arial"/>
                <w:b/>
                <w:sz w:val="20"/>
              </w:rPr>
              <w:t>202</w:t>
            </w:r>
            <w:r w:rsidR="00AD52B2">
              <w:rPr>
                <w:rFonts w:ascii="Arial" w:hAnsi="Arial" w:cs="Arial"/>
                <w:b/>
                <w:sz w:val="20"/>
              </w:rPr>
              <w:t>2</w:t>
            </w:r>
            <w:r>
              <w:rPr>
                <w:rFonts w:ascii="Arial" w:hAnsi="Arial" w:cs="Arial"/>
                <w:b/>
                <w:sz w:val="20"/>
              </w:rPr>
              <w:t>/202</w:t>
            </w:r>
            <w:r w:rsidR="00AD52B2">
              <w:rPr>
                <w:rFonts w:ascii="Arial" w:hAnsi="Arial" w:cs="Arial"/>
                <w:b/>
                <w:sz w:val="20"/>
              </w:rPr>
              <w:t>3</w:t>
            </w:r>
          </w:p>
          <w:p w14:paraId="47CA6699" w14:textId="77777777" w:rsidR="00E96D5E" w:rsidRPr="00C67A3A" w:rsidRDefault="00E96D5E" w:rsidP="00C67A3A">
            <w:pPr>
              <w:spacing w:before="60" w:after="60"/>
              <w:ind w:firstLine="0"/>
              <w:jc w:val="center"/>
              <w:rPr>
                <w:rFonts w:ascii="Arial" w:hAnsi="Arial" w:cs="Arial"/>
                <w:b/>
                <w:sz w:val="20"/>
              </w:rPr>
            </w:pPr>
            <w:r w:rsidRPr="00C67A3A">
              <w:rPr>
                <w:rFonts w:ascii="Arial" w:hAnsi="Arial" w:cs="Arial"/>
                <w:b/>
                <w:sz w:val="20"/>
              </w:rPr>
              <w:t>(R’000s)</w:t>
            </w:r>
          </w:p>
        </w:tc>
      </w:tr>
      <w:tr w:rsidR="00E96D5E" w:rsidRPr="00C67A3A" w14:paraId="2829270D" w14:textId="77777777" w:rsidTr="004A77EF">
        <w:tc>
          <w:tcPr>
            <w:tcW w:w="1127" w:type="pct"/>
            <w:vMerge/>
            <w:tcBorders>
              <w:bottom w:val="single" w:sz="4" w:space="0" w:color="auto"/>
            </w:tcBorders>
            <w:shd w:val="clear" w:color="auto" w:fill="FBE4D5"/>
          </w:tcPr>
          <w:p w14:paraId="2C9C195F" w14:textId="77777777" w:rsidR="00E96D5E" w:rsidRPr="00C67A3A" w:rsidRDefault="00E96D5E"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7B862773" w14:textId="77777777" w:rsidR="00E96D5E" w:rsidRPr="00C67A3A" w:rsidRDefault="00E96D5E"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64A47417" w14:textId="77777777" w:rsidR="00E96D5E" w:rsidRPr="00C67A3A" w:rsidRDefault="00E96D5E"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70" w:type="pct"/>
            <w:tcBorders>
              <w:bottom w:val="single" w:sz="4" w:space="0" w:color="auto"/>
            </w:tcBorders>
            <w:shd w:val="clear" w:color="auto" w:fill="FBE4D5"/>
          </w:tcPr>
          <w:p w14:paraId="14068660" w14:textId="77777777" w:rsidR="00E96D5E" w:rsidRPr="00C95493" w:rsidRDefault="004D06AD" w:rsidP="00667994">
            <w:pPr>
              <w:spacing w:before="60" w:after="60"/>
              <w:ind w:firstLine="0"/>
              <w:jc w:val="center"/>
              <w:rPr>
                <w:rFonts w:ascii="Arial" w:hAnsi="Arial" w:cs="Arial"/>
                <w:b/>
                <w:sz w:val="20"/>
                <w:highlight w:val="yellow"/>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595DD98E" w14:textId="77777777" w:rsidR="00E96D5E" w:rsidRPr="00667994" w:rsidRDefault="00E96D5E"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006FFDC6" w14:textId="77777777" w:rsidR="00E96D5E" w:rsidRPr="00667994" w:rsidRDefault="00E96D5E"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63673898" w14:textId="77777777" w:rsidR="00E96D5E" w:rsidRPr="00667994" w:rsidRDefault="00E96D5E"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gridSpan w:val="2"/>
            <w:tcBorders>
              <w:bottom w:val="single" w:sz="4" w:space="0" w:color="auto"/>
            </w:tcBorders>
            <w:shd w:val="clear" w:color="auto" w:fill="FBE4D5"/>
          </w:tcPr>
          <w:p w14:paraId="09F30ABF" w14:textId="77777777" w:rsidR="00E96D5E" w:rsidRPr="00667994" w:rsidRDefault="00E96D5E"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97" w:type="pct"/>
            <w:tcBorders>
              <w:bottom w:val="single" w:sz="4" w:space="0" w:color="auto"/>
            </w:tcBorders>
            <w:shd w:val="clear" w:color="auto" w:fill="FBE4D5"/>
          </w:tcPr>
          <w:p w14:paraId="4BEFF310" w14:textId="77777777" w:rsidR="00E96D5E" w:rsidRPr="00667994" w:rsidRDefault="004D06AD" w:rsidP="00667994">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4F4C970F" w14:textId="77777777" w:rsidR="00E96D5E" w:rsidRPr="00667994" w:rsidRDefault="00E96D5E"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484C0A04" w14:textId="77777777" w:rsidR="00E96D5E" w:rsidRPr="00667994" w:rsidRDefault="00E96D5E"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E96D5E" w:rsidRPr="00C67A3A" w14:paraId="29A9ACDF" w14:textId="77777777" w:rsidTr="004A77EF">
        <w:tc>
          <w:tcPr>
            <w:tcW w:w="1127" w:type="pct"/>
            <w:tcBorders>
              <w:bottom w:val="nil"/>
            </w:tcBorders>
            <w:shd w:val="clear" w:color="auto" w:fill="auto"/>
          </w:tcPr>
          <w:p w14:paraId="4DCBF144" w14:textId="77777777" w:rsidR="00E96D5E" w:rsidRPr="00C67A3A" w:rsidRDefault="00E96D5E" w:rsidP="00C67A3A">
            <w:pPr>
              <w:spacing w:before="60" w:after="60"/>
              <w:ind w:firstLine="0"/>
              <w:rPr>
                <w:rFonts w:ascii="Arial" w:hAnsi="Arial" w:cs="Arial"/>
                <w:sz w:val="20"/>
              </w:rPr>
            </w:pPr>
          </w:p>
        </w:tc>
        <w:tc>
          <w:tcPr>
            <w:tcW w:w="363" w:type="pct"/>
            <w:tcBorders>
              <w:bottom w:val="nil"/>
            </w:tcBorders>
            <w:shd w:val="clear" w:color="auto" w:fill="auto"/>
          </w:tcPr>
          <w:p w14:paraId="23F3ABDA" w14:textId="77777777" w:rsidR="00E96D5E" w:rsidRPr="00C67A3A" w:rsidRDefault="00E96D5E" w:rsidP="00C67A3A">
            <w:pPr>
              <w:spacing w:before="60" w:after="60"/>
              <w:ind w:firstLine="0"/>
              <w:jc w:val="right"/>
              <w:rPr>
                <w:rFonts w:ascii="Arial" w:hAnsi="Arial" w:cs="Arial"/>
                <w:sz w:val="20"/>
              </w:rPr>
            </w:pPr>
          </w:p>
        </w:tc>
        <w:tc>
          <w:tcPr>
            <w:tcW w:w="386" w:type="pct"/>
            <w:tcBorders>
              <w:bottom w:val="nil"/>
            </w:tcBorders>
            <w:shd w:val="clear" w:color="auto" w:fill="auto"/>
          </w:tcPr>
          <w:p w14:paraId="56147E1F" w14:textId="77777777" w:rsidR="00E96D5E" w:rsidRPr="00C67A3A" w:rsidRDefault="00E96D5E" w:rsidP="00C67A3A">
            <w:pPr>
              <w:spacing w:before="60" w:after="60"/>
              <w:ind w:firstLine="0"/>
              <w:jc w:val="right"/>
              <w:rPr>
                <w:rFonts w:ascii="Arial" w:hAnsi="Arial" w:cs="Arial"/>
                <w:sz w:val="20"/>
              </w:rPr>
            </w:pPr>
          </w:p>
        </w:tc>
        <w:tc>
          <w:tcPr>
            <w:tcW w:w="370" w:type="pct"/>
            <w:tcBorders>
              <w:bottom w:val="nil"/>
            </w:tcBorders>
            <w:shd w:val="clear" w:color="auto" w:fill="auto"/>
          </w:tcPr>
          <w:p w14:paraId="6B374061" w14:textId="77777777" w:rsidR="00E96D5E" w:rsidRPr="00C67A3A" w:rsidRDefault="00E96D5E" w:rsidP="00C67A3A">
            <w:pPr>
              <w:spacing w:before="60" w:after="60"/>
              <w:ind w:firstLine="0"/>
              <w:jc w:val="right"/>
              <w:rPr>
                <w:rFonts w:ascii="Arial" w:hAnsi="Arial" w:cs="Arial"/>
                <w:sz w:val="20"/>
              </w:rPr>
            </w:pPr>
          </w:p>
        </w:tc>
        <w:tc>
          <w:tcPr>
            <w:tcW w:w="457" w:type="pct"/>
            <w:tcBorders>
              <w:bottom w:val="nil"/>
            </w:tcBorders>
          </w:tcPr>
          <w:p w14:paraId="41ADB044" w14:textId="77777777" w:rsidR="00E96D5E" w:rsidRPr="00C67A3A" w:rsidRDefault="00E96D5E" w:rsidP="00C67A3A">
            <w:pPr>
              <w:spacing w:before="60" w:after="60"/>
              <w:ind w:firstLine="0"/>
              <w:jc w:val="right"/>
              <w:rPr>
                <w:rFonts w:ascii="Arial" w:hAnsi="Arial" w:cs="Arial"/>
                <w:sz w:val="20"/>
              </w:rPr>
            </w:pPr>
          </w:p>
        </w:tc>
        <w:tc>
          <w:tcPr>
            <w:tcW w:w="347" w:type="pct"/>
            <w:tcBorders>
              <w:bottom w:val="nil"/>
            </w:tcBorders>
            <w:shd w:val="clear" w:color="auto" w:fill="auto"/>
          </w:tcPr>
          <w:p w14:paraId="3F4FF140" w14:textId="77777777" w:rsidR="00E96D5E" w:rsidRPr="00C67A3A" w:rsidRDefault="00E96D5E" w:rsidP="00C67A3A">
            <w:pPr>
              <w:spacing w:before="60" w:after="60"/>
              <w:ind w:firstLine="0"/>
              <w:jc w:val="right"/>
              <w:rPr>
                <w:rFonts w:ascii="Arial" w:hAnsi="Arial" w:cs="Arial"/>
                <w:sz w:val="20"/>
              </w:rPr>
            </w:pPr>
          </w:p>
        </w:tc>
        <w:tc>
          <w:tcPr>
            <w:tcW w:w="363" w:type="pct"/>
            <w:tcBorders>
              <w:bottom w:val="nil"/>
            </w:tcBorders>
            <w:shd w:val="clear" w:color="auto" w:fill="auto"/>
          </w:tcPr>
          <w:p w14:paraId="78E70834"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bottom w:val="nil"/>
            </w:tcBorders>
            <w:shd w:val="clear" w:color="auto" w:fill="auto"/>
          </w:tcPr>
          <w:p w14:paraId="52329891" w14:textId="77777777" w:rsidR="00E96D5E" w:rsidRPr="00C67A3A" w:rsidRDefault="00E96D5E" w:rsidP="00C67A3A">
            <w:pPr>
              <w:spacing w:before="60" w:after="60"/>
              <w:ind w:firstLine="0"/>
              <w:jc w:val="right"/>
              <w:rPr>
                <w:rFonts w:ascii="Arial" w:hAnsi="Arial" w:cs="Arial"/>
                <w:sz w:val="20"/>
              </w:rPr>
            </w:pPr>
          </w:p>
        </w:tc>
        <w:tc>
          <w:tcPr>
            <w:tcW w:w="397" w:type="pct"/>
            <w:tcBorders>
              <w:bottom w:val="nil"/>
            </w:tcBorders>
            <w:shd w:val="clear" w:color="auto" w:fill="auto"/>
          </w:tcPr>
          <w:p w14:paraId="7A13DF3E" w14:textId="77777777" w:rsidR="00E96D5E" w:rsidRPr="00C67A3A" w:rsidRDefault="00E96D5E" w:rsidP="00C67A3A">
            <w:pPr>
              <w:spacing w:before="60" w:after="60"/>
              <w:ind w:firstLine="0"/>
              <w:jc w:val="right"/>
              <w:rPr>
                <w:rFonts w:ascii="Arial" w:hAnsi="Arial" w:cs="Arial"/>
                <w:sz w:val="20"/>
              </w:rPr>
            </w:pPr>
          </w:p>
        </w:tc>
        <w:tc>
          <w:tcPr>
            <w:tcW w:w="457" w:type="pct"/>
            <w:tcBorders>
              <w:bottom w:val="nil"/>
            </w:tcBorders>
          </w:tcPr>
          <w:p w14:paraId="6768554B" w14:textId="77777777" w:rsidR="00E96D5E" w:rsidRPr="00C67A3A" w:rsidRDefault="00E96D5E" w:rsidP="00C67A3A">
            <w:pPr>
              <w:spacing w:before="60" w:after="60"/>
              <w:ind w:firstLine="0"/>
              <w:jc w:val="right"/>
              <w:rPr>
                <w:rFonts w:ascii="Arial" w:hAnsi="Arial" w:cs="Arial"/>
                <w:sz w:val="20"/>
              </w:rPr>
            </w:pPr>
          </w:p>
        </w:tc>
        <w:tc>
          <w:tcPr>
            <w:tcW w:w="347" w:type="pct"/>
            <w:tcBorders>
              <w:bottom w:val="nil"/>
            </w:tcBorders>
            <w:shd w:val="clear" w:color="auto" w:fill="auto"/>
          </w:tcPr>
          <w:p w14:paraId="289CFD2F" w14:textId="77777777" w:rsidR="00E96D5E" w:rsidRPr="00C67A3A" w:rsidRDefault="00E96D5E" w:rsidP="00C67A3A">
            <w:pPr>
              <w:spacing w:before="60" w:after="60"/>
              <w:ind w:firstLine="0"/>
              <w:jc w:val="right"/>
              <w:rPr>
                <w:rFonts w:ascii="Arial" w:hAnsi="Arial" w:cs="Arial"/>
                <w:sz w:val="20"/>
              </w:rPr>
            </w:pPr>
          </w:p>
        </w:tc>
      </w:tr>
      <w:tr w:rsidR="00E96D5E" w:rsidRPr="00C67A3A" w14:paraId="0A144B77" w14:textId="77777777" w:rsidTr="004A77EF">
        <w:tc>
          <w:tcPr>
            <w:tcW w:w="1127" w:type="pct"/>
            <w:tcBorders>
              <w:top w:val="nil"/>
              <w:bottom w:val="nil"/>
            </w:tcBorders>
            <w:shd w:val="clear" w:color="auto" w:fill="auto"/>
          </w:tcPr>
          <w:p w14:paraId="6D59B4B6"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Non-profit Institutions</w:t>
            </w:r>
          </w:p>
        </w:tc>
        <w:tc>
          <w:tcPr>
            <w:tcW w:w="363" w:type="pct"/>
            <w:tcBorders>
              <w:top w:val="nil"/>
              <w:bottom w:val="nil"/>
            </w:tcBorders>
            <w:shd w:val="clear" w:color="auto" w:fill="auto"/>
          </w:tcPr>
          <w:p w14:paraId="257691D2"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0C4E7C0"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CFB8F03"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49AA2CE6"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893FFC"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C686483"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5BE4D7BF"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75359246"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23398A1B"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173FF41" w14:textId="77777777" w:rsidR="00E96D5E" w:rsidRPr="00C67A3A" w:rsidRDefault="00E96D5E" w:rsidP="00C67A3A">
            <w:pPr>
              <w:spacing w:before="60" w:after="60"/>
              <w:ind w:firstLine="0"/>
              <w:jc w:val="right"/>
              <w:rPr>
                <w:rFonts w:ascii="Arial" w:hAnsi="Arial" w:cs="Arial"/>
                <w:sz w:val="20"/>
              </w:rPr>
            </w:pPr>
          </w:p>
        </w:tc>
      </w:tr>
      <w:tr w:rsidR="00E96D5E" w:rsidRPr="00C67A3A" w14:paraId="1DF32522" w14:textId="77777777" w:rsidTr="004A77EF">
        <w:tc>
          <w:tcPr>
            <w:tcW w:w="1127" w:type="pct"/>
            <w:tcBorders>
              <w:top w:val="nil"/>
              <w:bottom w:val="nil"/>
            </w:tcBorders>
            <w:shd w:val="clear" w:color="auto" w:fill="E7E6E6"/>
          </w:tcPr>
          <w:p w14:paraId="479FC89B" w14:textId="77777777" w:rsidR="00E96D5E" w:rsidRPr="00C67A3A" w:rsidRDefault="00E96D5E" w:rsidP="00C67A3A">
            <w:pPr>
              <w:spacing w:before="60" w:after="60"/>
              <w:ind w:firstLine="0"/>
              <w:jc w:val="left"/>
              <w:rPr>
                <w:rFonts w:ascii="Arial" w:hAnsi="Arial" w:cs="Arial"/>
                <w:sz w:val="20"/>
              </w:rPr>
            </w:pPr>
            <w:r w:rsidRPr="00C67A3A">
              <w:rPr>
                <w:rFonts w:ascii="Arial" w:hAnsi="Arial" w:cs="Arial"/>
                <w:sz w:val="20"/>
              </w:rPr>
              <w:t>Clerical Assist (Pole Parties)</w:t>
            </w:r>
          </w:p>
        </w:tc>
        <w:tc>
          <w:tcPr>
            <w:tcW w:w="363" w:type="pct"/>
            <w:tcBorders>
              <w:top w:val="nil"/>
              <w:bottom w:val="nil"/>
            </w:tcBorders>
            <w:shd w:val="clear" w:color="auto" w:fill="auto"/>
          </w:tcPr>
          <w:p w14:paraId="57DFBADF"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D10F1AD"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E144C91"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7BCA44E4"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9C1E673"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EB29AED"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64EE4512"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23DCAE9D"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6423862A"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1DEDDE3" w14:textId="77777777" w:rsidR="00E96D5E" w:rsidRPr="00C67A3A" w:rsidRDefault="00E96D5E" w:rsidP="00C67A3A">
            <w:pPr>
              <w:spacing w:before="60" w:after="60"/>
              <w:ind w:firstLine="0"/>
              <w:jc w:val="right"/>
              <w:rPr>
                <w:rFonts w:ascii="Arial" w:hAnsi="Arial" w:cs="Arial"/>
                <w:sz w:val="20"/>
              </w:rPr>
            </w:pPr>
          </w:p>
        </w:tc>
      </w:tr>
      <w:tr w:rsidR="00E96D5E" w:rsidRPr="00C67A3A" w14:paraId="5467B8CA" w14:textId="77777777" w:rsidTr="004A77EF">
        <w:tc>
          <w:tcPr>
            <w:tcW w:w="1127" w:type="pct"/>
            <w:tcBorders>
              <w:top w:val="nil"/>
              <w:bottom w:val="nil"/>
            </w:tcBorders>
            <w:shd w:val="clear" w:color="auto" w:fill="E7E6E6"/>
          </w:tcPr>
          <w:p w14:paraId="13E450C3" w14:textId="77777777" w:rsidR="00E96D5E" w:rsidRPr="00C67A3A" w:rsidRDefault="00E96D5E" w:rsidP="00C67A3A">
            <w:pPr>
              <w:spacing w:before="60" w:after="60"/>
              <w:ind w:firstLine="0"/>
              <w:jc w:val="left"/>
              <w:rPr>
                <w:rFonts w:ascii="Arial" w:hAnsi="Arial" w:cs="Arial"/>
                <w:sz w:val="20"/>
              </w:rPr>
            </w:pPr>
            <w:r w:rsidRPr="00C67A3A">
              <w:rPr>
                <w:rFonts w:ascii="Arial" w:hAnsi="Arial" w:cs="Arial"/>
                <w:sz w:val="20"/>
              </w:rPr>
              <w:t>Constituency Allowance (Pole Parties)</w:t>
            </w:r>
          </w:p>
        </w:tc>
        <w:tc>
          <w:tcPr>
            <w:tcW w:w="363" w:type="pct"/>
            <w:tcBorders>
              <w:top w:val="nil"/>
              <w:bottom w:val="nil"/>
            </w:tcBorders>
            <w:shd w:val="clear" w:color="auto" w:fill="auto"/>
          </w:tcPr>
          <w:p w14:paraId="38FB004A"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046DA3F"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92F61AE"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79C30BED"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AAD7A62"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C3CE208"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46B84458"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2622AC20"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1B321E65"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CC4C934" w14:textId="77777777" w:rsidR="00E96D5E" w:rsidRPr="00C67A3A" w:rsidRDefault="00E96D5E" w:rsidP="00C67A3A">
            <w:pPr>
              <w:spacing w:before="60" w:after="60"/>
              <w:ind w:firstLine="0"/>
              <w:jc w:val="right"/>
              <w:rPr>
                <w:rFonts w:ascii="Arial" w:hAnsi="Arial" w:cs="Arial"/>
                <w:sz w:val="20"/>
              </w:rPr>
            </w:pPr>
          </w:p>
        </w:tc>
      </w:tr>
      <w:tr w:rsidR="00E96D5E" w:rsidRPr="00C67A3A" w14:paraId="5548E135" w14:textId="77777777" w:rsidTr="004A77EF">
        <w:tc>
          <w:tcPr>
            <w:tcW w:w="1127" w:type="pct"/>
            <w:tcBorders>
              <w:top w:val="nil"/>
              <w:bottom w:val="nil"/>
            </w:tcBorders>
            <w:shd w:val="clear" w:color="auto" w:fill="E7E6E6"/>
          </w:tcPr>
          <w:p w14:paraId="2A29029D" w14:textId="77777777" w:rsidR="00E96D5E" w:rsidRPr="00C67A3A" w:rsidRDefault="00E96D5E" w:rsidP="00C67A3A">
            <w:pPr>
              <w:spacing w:before="60" w:after="60"/>
              <w:ind w:firstLine="0"/>
              <w:jc w:val="left"/>
              <w:rPr>
                <w:rFonts w:ascii="Arial" w:hAnsi="Arial" w:cs="Arial"/>
                <w:sz w:val="20"/>
              </w:rPr>
            </w:pPr>
            <w:r w:rsidRPr="00C67A3A">
              <w:rPr>
                <w:rFonts w:ascii="Arial" w:hAnsi="Arial" w:cs="Arial"/>
                <w:sz w:val="20"/>
              </w:rPr>
              <w:t>Political Parties</w:t>
            </w:r>
          </w:p>
        </w:tc>
        <w:tc>
          <w:tcPr>
            <w:tcW w:w="363" w:type="pct"/>
            <w:tcBorders>
              <w:top w:val="nil"/>
              <w:bottom w:val="nil"/>
            </w:tcBorders>
            <w:shd w:val="clear" w:color="auto" w:fill="auto"/>
          </w:tcPr>
          <w:p w14:paraId="025603BA"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8D99D02"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F69368A"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525E0A53"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CBEE2D9"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21190B9"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36E9E6A5"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46420ED3"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6F3F880C"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3531491" w14:textId="77777777" w:rsidR="00E96D5E" w:rsidRPr="00C67A3A" w:rsidRDefault="00E96D5E" w:rsidP="00C67A3A">
            <w:pPr>
              <w:spacing w:before="60" w:after="60"/>
              <w:ind w:firstLine="0"/>
              <w:jc w:val="right"/>
              <w:rPr>
                <w:rFonts w:ascii="Arial" w:hAnsi="Arial" w:cs="Arial"/>
                <w:sz w:val="20"/>
              </w:rPr>
            </w:pPr>
          </w:p>
        </w:tc>
      </w:tr>
      <w:tr w:rsidR="00E96D5E" w:rsidRPr="00C67A3A" w14:paraId="75CFA7B7" w14:textId="77777777" w:rsidTr="004A77EF">
        <w:tc>
          <w:tcPr>
            <w:tcW w:w="1127" w:type="pct"/>
            <w:tcBorders>
              <w:top w:val="nil"/>
              <w:bottom w:val="nil"/>
            </w:tcBorders>
            <w:shd w:val="clear" w:color="auto" w:fill="E7E6E6"/>
          </w:tcPr>
          <w:p w14:paraId="67F482B2" w14:textId="77777777" w:rsidR="00E96D5E" w:rsidRPr="00C67A3A" w:rsidRDefault="00E96D5E" w:rsidP="00C67A3A">
            <w:pPr>
              <w:spacing w:before="60" w:after="60"/>
              <w:ind w:firstLine="0"/>
              <w:jc w:val="left"/>
              <w:rPr>
                <w:rFonts w:ascii="Arial" w:hAnsi="Arial" w:cs="Arial"/>
                <w:sz w:val="20"/>
              </w:rPr>
            </w:pPr>
            <w:r w:rsidRPr="00C67A3A">
              <w:rPr>
                <w:rFonts w:ascii="Arial" w:hAnsi="Arial" w:cs="Arial"/>
                <w:sz w:val="20"/>
              </w:rPr>
              <w:t>Pretoria Society for The Blind</w:t>
            </w:r>
          </w:p>
        </w:tc>
        <w:tc>
          <w:tcPr>
            <w:tcW w:w="363" w:type="pct"/>
            <w:tcBorders>
              <w:top w:val="nil"/>
              <w:bottom w:val="nil"/>
            </w:tcBorders>
            <w:shd w:val="clear" w:color="auto" w:fill="auto"/>
          </w:tcPr>
          <w:p w14:paraId="2A46DBB4"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B675796"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6981578"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537C7FB9"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A3CC1F5"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7E9C778"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1E961CEA"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7FDFFA12"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4E89862A"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CECDC64" w14:textId="77777777" w:rsidR="00E96D5E" w:rsidRPr="00C67A3A" w:rsidRDefault="00E96D5E" w:rsidP="00C67A3A">
            <w:pPr>
              <w:spacing w:before="60" w:after="60"/>
              <w:ind w:firstLine="0"/>
              <w:jc w:val="right"/>
              <w:rPr>
                <w:rFonts w:ascii="Arial" w:hAnsi="Arial" w:cs="Arial"/>
                <w:sz w:val="20"/>
              </w:rPr>
            </w:pPr>
          </w:p>
        </w:tc>
      </w:tr>
      <w:tr w:rsidR="00E96D5E" w:rsidRPr="00C67A3A" w14:paraId="59F3433F" w14:textId="77777777" w:rsidTr="004A77EF">
        <w:tc>
          <w:tcPr>
            <w:tcW w:w="1127" w:type="pct"/>
            <w:tcBorders>
              <w:top w:val="nil"/>
              <w:bottom w:val="nil"/>
            </w:tcBorders>
            <w:shd w:val="clear" w:color="auto" w:fill="E7E6E6"/>
          </w:tcPr>
          <w:p w14:paraId="3A620AF2" w14:textId="77777777" w:rsidR="00E96D5E" w:rsidRDefault="00E96D5E" w:rsidP="00C67A3A">
            <w:pPr>
              <w:spacing w:before="60" w:after="60"/>
              <w:ind w:firstLine="0"/>
              <w:jc w:val="left"/>
              <w:rPr>
                <w:rFonts w:ascii="Arial" w:hAnsi="Arial" w:cs="Arial"/>
                <w:sz w:val="20"/>
              </w:rPr>
            </w:pPr>
            <w:r w:rsidRPr="00C67A3A">
              <w:rPr>
                <w:rFonts w:ascii="Arial" w:hAnsi="Arial" w:cs="Arial"/>
                <w:sz w:val="20"/>
              </w:rPr>
              <w:t>Public Schools</w:t>
            </w:r>
          </w:p>
          <w:p w14:paraId="5E4ABC4E" w14:textId="77777777" w:rsidR="00E96D5E" w:rsidRPr="00C67A3A" w:rsidRDefault="00E96D5E" w:rsidP="00C67A3A">
            <w:pPr>
              <w:spacing w:before="60" w:after="60"/>
              <w:ind w:firstLine="0"/>
              <w:jc w:val="left"/>
              <w:rPr>
                <w:rFonts w:ascii="Arial" w:hAnsi="Arial" w:cs="Arial"/>
                <w:sz w:val="20"/>
              </w:rPr>
            </w:pPr>
            <w:r>
              <w:rPr>
                <w:rFonts w:ascii="Arial" w:hAnsi="Arial" w:cs="Arial"/>
                <w:sz w:val="20"/>
              </w:rPr>
              <w:t>Unspecified</w:t>
            </w:r>
          </w:p>
        </w:tc>
        <w:tc>
          <w:tcPr>
            <w:tcW w:w="363" w:type="pct"/>
            <w:tcBorders>
              <w:top w:val="nil"/>
              <w:bottom w:val="nil"/>
            </w:tcBorders>
            <w:shd w:val="clear" w:color="auto" w:fill="auto"/>
          </w:tcPr>
          <w:p w14:paraId="7426E6BB"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6E9171"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3CE591F"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6E3DAF29"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F759AE0"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DC35B43"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7A911C03"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2BEC96E7"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2E65E07B"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56189E1" w14:textId="77777777" w:rsidR="00E96D5E" w:rsidRPr="00C67A3A" w:rsidRDefault="00E96D5E" w:rsidP="00C67A3A">
            <w:pPr>
              <w:spacing w:before="60" w:after="60"/>
              <w:ind w:firstLine="0"/>
              <w:jc w:val="right"/>
              <w:rPr>
                <w:rFonts w:ascii="Arial" w:hAnsi="Arial" w:cs="Arial"/>
                <w:sz w:val="20"/>
              </w:rPr>
            </w:pPr>
          </w:p>
        </w:tc>
      </w:tr>
      <w:tr w:rsidR="00E96D5E" w:rsidRPr="00C67A3A" w14:paraId="53A70974" w14:textId="77777777" w:rsidTr="004A77EF">
        <w:tc>
          <w:tcPr>
            <w:tcW w:w="1127" w:type="pct"/>
            <w:tcBorders>
              <w:top w:val="nil"/>
              <w:bottom w:val="nil"/>
            </w:tcBorders>
            <w:shd w:val="clear" w:color="auto" w:fill="auto"/>
          </w:tcPr>
          <w:p w14:paraId="64679ECD"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76441348" w14:textId="77777777" w:rsidR="00E96D5E" w:rsidRPr="00C67A3A" w:rsidRDefault="00E96D5E"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2CA4B82E" w14:textId="77777777" w:rsidR="00E96D5E" w:rsidRPr="00C67A3A" w:rsidRDefault="00E96D5E"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463A7C7A" w14:textId="77777777" w:rsidR="00E96D5E" w:rsidRPr="00C67A3A" w:rsidRDefault="00E96D5E" w:rsidP="00C67A3A">
            <w:pPr>
              <w:spacing w:before="60" w:after="60"/>
              <w:ind w:firstLine="0"/>
              <w:jc w:val="right"/>
              <w:rPr>
                <w:rFonts w:ascii="Arial" w:hAnsi="Arial" w:cs="Arial"/>
                <w:b/>
                <w:sz w:val="20"/>
              </w:rPr>
            </w:pPr>
          </w:p>
        </w:tc>
        <w:tc>
          <w:tcPr>
            <w:tcW w:w="457" w:type="pct"/>
            <w:tcBorders>
              <w:top w:val="nil"/>
              <w:bottom w:val="nil"/>
            </w:tcBorders>
          </w:tcPr>
          <w:p w14:paraId="4CC61DE6" w14:textId="77777777" w:rsidR="00E96D5E" w:rsidRPr="00C67A3A" w:rsidRDefault="00E96D5E"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6775E8A1" w14:textId="77777777" w:rsidR="00E96D5E" w:rsidRPr="00C67A3A" w:rsidRDefault="00E96D5E" w:rsidP="00C67A3A">
            <w:pPr>
              <w:spacing w:before="60" w:after="60"/>
              <w:ind w:firstLine="0"/>
              <w:jc w:val="right"/>
              <w:rPr>
                <w:rFonts w:ascii="Arial" w:hAnsi="Arial" w:cs="Arial"/>
                <w:b/>
                <w:sz w:val="20"/>
              </w:rPr>
            </w:pPr>
          </w:p>
        </w:tc>
        <w:tc>
          <w:tcPr>
            <w:tcW w:w="363" w:type="pct"/>
            <w:tcBorders>
              <w:top w:val="nil"/>
              <w:bottom w:val="nil"/>
            </w:tcBorders>
            <w:shd w:val="clear" w:color="auto" w:fill="auto"/>
          </w:tcPr>
          <w:p w14:paraId="316A4DCB" w14:textId="77777777" w:rsidR="00E96D5E" w:rsidRPr="00C67A3A" w:rsidRDefault="00E96D5E" w:rsidP="00C67A3A">
            <w:pPr>
              <w:spacing w:before="60" w:after="60"/>
              <w:ind w:firstLine="0"/>
              <w:jc w:val="right"/>
              <w:rPr>
                <w:rFonts w:ascii="Arial" w:hAnsi="Arial" w:cs="Arial"/>
                <w:b/>
                <w:sz w:val="20"/>
              </w:rPr>
            </w:pPr>
          </w:p>
        </w:tc>
        <w:tc>
          <w:tcPr>
            <w:tcW w:w="386" w:type="pct"/>
            <w:gridSpan w:val="2"/>
            <w:tcBorders>
              <w:top w:val="nil"/>
              <w:bottom w:val="nil"/>
            </w:tcBorders>
            <w:shd w:val="clear" w:color="auto" w:fill="auto"/>
          </w:tcPr>
          <w:p w14:paraId="56372E66" w14:textId="77777777" w:rsidR="00E96D5E" w:rsidRPr="00C67A3A" w:rsidRDefault="00E96D5E" w:rsidP="00C67A3A">
            <w:pPr>
              <w:spacing w:before="60" w:after="60"/>
              <w:ind w:firstLine="0"/>
              <w:jc w:val="right"/>
              <w:rPr>
                <w:rFonts w:ascii="Arial" w:hAnsi="Arial" w:cs="Arial"/>
                <w:b/>
                <w:sz w:val="20"/>
              </w:rPr>
            </w:pPr>
          </w:p>
        </w:tc>
        <w:tc>
          <w:tcPr>
            <w:tcW w:w="397" w:type="pct"/>
            <w:tcBorders>
              <w:top w:val="nil"/>
              <w:bottom w:val="nil"/>
            </w:tcBorders>
            <w:shd w:val="clear" w:color="auto" w:fill="auto"/>
          </w:tcPr>
          <w:p w14:paraId="1DFBEE1A" w14:textId="77777777" w:rsidR="00E96D5E" w:rsidRPr="00C67A3A" w:rsidRDefault="00E96D5E" w:rsidP="00C67A3A">
            <w:pPr>
              <w:spacing w:before="60" w:after="60"/>
              <w:ind w:firstLine="0"/>
              <w:jc w:val="right"/>
              <w:rPr>
                <w:rFonts w:ascii="Arial" w:hAnsi="Arial" w:cs="Arial"/>
                <w:b/>
                <w:sz w:val="20"/>
              </w:rPr>
            </w:pPr>
          </w:p>
        </w:tc>
        <w:tc>
          <w:tcPr>
            <w:tcW w:w="457" w:type="pct"/>
            <w:tcBorders>
              <w:top w:val="nil"/>
              <w:bottom w:val="nil"/>
            </w:tcBorders>
          </w:tcPr>
          <w:p w14:paraId="64EA1643" w14:textId="77777777" w:rsidR="00E96D5E" w:rsidRPr="00C67A3A" w:rsidRDefault="00E96D5E"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0364F8BC" w14:textId="77777777" w:rsidR="00E96D5E" w:rsidRPr="00C67A3A" w:rsidRDefault="00E96D5E" w:rsidP="00C67A3A">
            <w:pPr>
              <w:spacing w:before="60" w:after="60"/>
              <w:ind w:firstLine="0"/>
              <w:jc w:val="right"/>
              <w:rPr>
                <w:rFonts w:ascii="Arial" w:hAnsi="Arial" w:cs="Arial"/>
                <w:b/>
                <w:sz w:val="20"/>
              </w:rPr>
            </w:pPr>
          </w:p>
        </w:tc>
      </w:tr>
      <w:tr w:rsidR="00E96D5E" w:rsidRPr="00C67A3A" w14:paraId="2CE0DEB5" w14:textId="77777777" w:rsidTr="004A77EF">
        <w:tc>
          <w:tcPr>
            <w:tcW w:w="1127" w:type="pct"/>
            <w:tcBorders>
              <w:top w:val="nil"/>
              <w:bottom w:val="nil"/>
            </w:tcBorders>
            <w:shd w:val="clear" w:color="auto" w:fill="auto"/>
          </w:tcPr>
          <w:p w14:paraId="4A229A15" w14:textId="77777777" w:rsidR="00E96D5E" w:rsidRPr="00C67A3A" w:rsidRDefault="00E96D5E"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2C7DE388"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8EB251"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15BCC6E"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59BE6D4E"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9741EE7"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6D26E63"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01E1D084"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4F0917DE"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2AE5772B"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197D18" w14:textId="77777777" w:rsidR="00E96D5E" w:rsidRPr="00C67A3A" w:rsidRDefault="00E96D5E" w:rsidP="00C67A3A">
            <w:pPr>
              <w:spacing w:before="60" w:after="60"/>
              <w:ind w:firstLine="0"/>
              <w:jc w:val="right"/>
              <w:rPr>
                <w:rFonts w:ascii="Arial" w:hAnsi="Arial" w:cs="Arial"/>
                <w:sz w:val="20"/>
              </w:rPr>
            </w:pPr>
          </w:p>
        </w:tc>
      </w:tr>
      <w:tr w:rsidR="00E96D5E" w:rsidRPr="00C67A3A" w14:paraId="73275CEE" w14:textId="77777777" w:rsidTr="004A77EF">
        <w:tc>
          <w:tcPr>
            <w:tcW w:w="1127" w:type="pct"/>
            <w:tcBorders>
              <w:top w:val="nil"/>
              <w:bottom w:val="nil"/>
            </w:tcBorders>
            <w:shd w:val="clear" w:color="auto" w:fill="auto"/>
          </w:tcPr>
          <w:p w14:paraId="49CC8930"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Private Enterprises</w:t>
            </w:r>
          </w:p>
        </w:tc>
        <w:tc>
          <w:tcPr>
            <w:tcW w:w="363" w:type="pct"/>
            <w:tcBorders>
              <w:top w:val="nil"/>
              <w:bottom w:val="nil"/>
            </w:tcBorders>
            <w:shd w:val="clear" w:color="auto" w:fill="auto"/>
          </w:tcPr>
          <w:p w14:paraId="46B7E28F"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77B65E9"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4016CF0"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75BD3675"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6DF2FB2"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B35AFFB"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05AD14D1"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5C04474D"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2B3049B6"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688A4CE" w14:textId="77777777" w:rsidR="00E96D5E" w:rsidRPr="00C67A3A" w:rsidRDefault="00E96D5E" w:rsidP="00C67A3A">
            <w:pPr>
              <w:spacing w:before="60" w:after="60"/>
              <w:ind w:firstLine="0"/>
              <w:jc w:val="right"/>
              <w:rPr>
                <w:rFonts w:ascii="Arial" w:hAnsi="Arial" w:cs="Arial"/>
                <w:sz w:val="20"/>
              </w:rPr>
            </w:pPr>
          </w:p>
        </w:tc>
      </w:tr>
      <w:tr w:rsidR="00E96D5E" w:rsidRPr="00C67A3A" w14:paraId="32A9A14A" w14:textId="77777777" w:rsidTr="004A77EF">
        <w:tc>
          <w:tcPr>
            <w:tcW w:w="1127" w:type="pct"/>
            <w:tcBorders>
              <w:top w:val="nil"/>
              <w:bottom w:val="nil"/>
            </w:tcBorders>
            <w:shd w:val="clear" w:color="auto" w:fill="E7E6E6"/>
          </w:tcPr>
          <w:p w14:paraId="48251E75" w14:textId="77777777" w:rsidR="00E96D5E" w:rsidRDefault="00E96D5E" w:rsidP="00C67A3A">
            <w:pPr>
              <w:spacing w:before="60" w:after="60"/>
              <w:ind w:firstLine="0"/>
              <w:jc w:val="left"/>
              <w:rPr>
                <w:rFonts w:ascii="Arial" w:hAnsi="Arial" w:cs="Arial"/>
                <w:sz w:val="20"/>
              </w:rPr>
            </w:pPr>
            <w:r w:rsidRPr="00C67A3A">
              <w:rPr>
                <w:rFonts w:ascii="Arial" w:hAnsi="Arial" w:cs="Arial"/>
                <w:sz w:val="20"/>
              </w:rPr>
              <w:t>Other Transfers to Private Enterprises</w:t>
            </w:r>
          </w:p>
          <w:p w14:paraId="530E3C0E" w14:textId="77777777" w:rsidR="00E96D5E" w:rsidRDefault="00E96D5E" w:rsidP="00C67A3A">
            <w:pPr>
              <w:spacing w:before="60" w:after="60"/>
              <w:ind w:firstLine="0"/>
              <w:jc w:val="left"/>
              <w:rPr>
                <w:rFonts w:ascii="Arial" w:hAnsi="Arial" w:cs="Arial"/>
                <w:sz w:val="20"/>
              </w:rPr>
            </w:pPr>
            <w:r>
              <w:rPr>
                <w:rFonts w:ascii="Arial" w:hAnsi="Arial" w:cs="Arial"/>
                <w:sz w:val="20"/>
              </w:rPr>
              <w:t>Subsidies from non-financial enterprises</w:t>
            </w:r>
          </w:p>
          <w:p w14:paraId="6422BED9" w14:textId="77777777" w:rsidR="00E96D5E" w:rsidRPr="00C67A3A" w:rsidRDefault="00E96D5E" w:rsidP="00C67A3A">
            <w:pPr>
              <w:spacing w:before="60" w:after="60"/>
              <w:ind w:firstLine="0"/>
              <w:jc w:val="left"/>
              <w:rPr>
                <w:rFonts w:ascii="Arial" w:hAnsi="Arial" w:cs="Arial"/>
                <w:sz w:val="20"/>
              </w:rPr>
            </w:pPr>
            <w:r>
              <w:rPr>
                <w:rFonts w:ascii="Arial" w:hAnsi="Arial" w:cs="Arial"/>
                <w:sz w:val="20"/>
              </w:rPr>
              <w:t>Subsidies from financial enterprises</w:t>
            </w:r>
          </w:p>
        </w:tc>
        <w:tc>
          <w:tcPr>
            <w:tcW w:w="363" w:type="pct"/>
            <w:tcBorders>
              <w:top w:val="nil"/>
              <w:bottom w:val="nil"/>
            </w:tcBorders>
            <w:shd w:val="clear" w:color="auto" w:fill="auto"/>
          </w:tcPr>
          <w:p w14:paraId="24007BE7"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19E0411"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60ECE06"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6102B1D1"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F6C7F82"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0647D3C"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6A254CEC"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3404E9AE"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3B8579EC"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AA3380A" w14:textId="77777777" w:rsidR="00E96D5E" w:rsidRPr="00C67A3A" w:rsidRDefault="00E96D5E" w:rsidP="00C67A3A">
            <w:pPr>
              <w:spacing w:before="60" w:after="60"/>
              <w:ind w:firstLine="0"/>
              <w:jc w:val="right"/>
              <w:rPr>
                <w:rFonts w:ascii="Arial" w:hAnsi="Arial" w:cs="Arial"/>
                <w:sz w:val="20"/>
              </w:rPr>
            </w:pPr>
          </w:p>
        </w:tc>
      </w:tr>
      <w:tr w:rsidR="00E96D5E" w:rsidRPr="00C67A3A" w14:paraId="431D5CBE" w14:textId="77777777" w:rsidTr="004A77EF">
        <w:tc>
          <w:tcPr>
            <w:tcW w:w="1127" w:type="pct"/>
            <w:tcBorders>
              <w:top w:val="nil"/>
              <w:bottom w:val="nil"/>
            </w:tcBorders>
            <w:shd w:val="clear" w:color="auto" w:fill="auto"/>
          </w:tcPr>
          <w:p w14:paraId="309D5C91"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1FF4E17F"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07B8F2B"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F3029C7"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25BFAA3C"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4F28BD9"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7EBEBAF"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20BD68F9"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1D70EE7A"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107985E1"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111CE20" w14:textId="77777777" w:rsidR="00E96D5E" w:rsidRPr="00C67A3A" w:rsidRDefault="00E96D5E" w:rsidP="00C67A3A">
            <w:pPr>
              <w:spacing w:before="60" w:after="60"/>
              <w:ind w:firstLine="0"/>
              <w:jc w:val="right"/>
              <w:rPr>
                <w:rFonts w:ascii="Arial" w:hAnsi="Arial" w:cs="Arial"/>
                <w:sz w:val="20"/>
              </w:rPr>
            </w:pPr>
          </w:p>
        </w:tc>
      </w:tr>
      <w:tr w:rsidR="00E96D5E" w:rsidRPr="00C67A3A" w14:paraId="679F4451" w14:textId="77777777" w:rsidTr="004A77EF">
        <w:tc>
          <w:tcPr>
            <w:tcW w:w="1127" w:type="pct"/>
            <w:tcBorders>
              <w:top w:val="nil"/>
              <w:bottom w:val="nil"/>
            </w:tcBorders>
            <w:shd w:val="clear" w:color="auto" w:fill="auto"/>
          </w:tcPr>
          <w:p w14:paraId="587BCAED" w14:textId="77777777" w:rsidR="00E96D5E" w:rsidRPr="00C67A3A" w:rsidRDefault="00E96D5E" w:rsidP="00C67A3A">
            <w:pPr>
              <w:spacing w:before="60" w:after="60"/>
              <w:ind w:firstLine="0"/>
              <w:jc w:val="left"/>
              <w:rPr>
                <w:rFonts w:ascii="Arial" w:hAnsi="Arial" w:cs="Arial"/>
                <w:b/>
                <w:sz w:val="20"/>
              </w:rPr>
            </w:pPr>
          </w:p>
        </w:tc>
        <w:tc>
          <w:tcPr>
            <w:tcW w:w="363" w:type="pct"/>
            <w:tcBorders>
              <w:top w:val="nil"/>
              <w:bottom w:val="nil"/>
            </w:tcBorders>
            <w:shd w:val="clear" w:color="auto" w:fill="auto"/>
          </w:tcPr>
          <w:p w14:paraId="2024C123"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D1229CA"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CDA0E8F"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546D7E88"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79C078B"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7DA14B3"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5458C927"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6D29CADC"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77585720"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313548C" w14:textId="77777777" w:rsidR="00E96D5E" w:rsidRPr="00C67A3A" w:rsidRDefault="00E96D5E" w:rsidP="00C67A3A">
            <w:pPr>
              <w:spacing w:before="60" w:after="60"/>
              <w:ind w:firstLine="0"/>
              <w:jc w:val="right"/>
              <w:rPr>
                <w:rFonts w:ascii="Arial" w:hAnsi="Arial" w:cs="Arial"/>
                <w:sz w:val="20"/>
              </w:rPr>
            </w:pPr>
          </w:p>
        </w:tc>
      </w:tr>
      <w:tr w:rsidR="00E96D5E" w:rsidRPr="00C67A3A" w14:paraId="04142B54" w14:textId="77777777" w:rsidTr="004A77EF">
        <w:tc>
          <w:tcPr>
            <w:tcW w:w="1127" w:type="pct"/>
            <w:tcBorders>
              <w:top w:val="nil"/>
              <w:bottom w:val="nil"/>
            </w:tcBorders>
            <w:shd w:val="clear" w:color="auto" w:fill="auto"/>
          </w:tcPr>
          <w:p w14:paraId="640CBFE0"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Public Corporations</w:t>
            </w:r>
          </w:p>
        </w:tc>
        <w:tc>
          <w:tcPr>
            <w:tcW w:w="363" w:type="pct"/>
            <w:tcBorders>
              <w:top w:val="nil"/>
              <w:bottom w:val="nil"/>
            </w:tcBorders>
            <w:shd w:val="clear" w:color="auto" w:fill="auto"/>
          </w:tcPr>
          <w:p w14:paraId="5829D628"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80997F1"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316E979"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2107702B"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566F7B8"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A3A0D02"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3011E44A"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396FA733"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0B6E31D6"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D7A9E35" w14:textId="77777777" w:rsidR="00E96D5E" w:rsidRPr="00C67A3A" w:rsidRDefault="00E96D5E" w:rsidP="00C67A3A">
            <w:pPr>
              <w:spacing w:before="60" w:after="60"/>
              <w:ind w:firstLine="0"/>
              <w:jc w:val="right"/>
              <w:rPr>
                <w:rFonts w:ascii="Arial" w:hAnsi="Arial" w:cs="Arial"/>
                <w:sz w:val="20"/>
              </w:rPr>
            </w:pPr>
          </w:p>
        </w:tc>
      </w:tr>
      <w:tr w:rsidR="00E96D5E" w:rsidRPr="00C67A3A" w14:paraId="6F542BFD" w14:textId="77777777" w:rsidTr="004A77EF">
        <w:tc>
          <w:tcPr>
            <w:tcW w:w="1127" w:type="pct"/>
            <w:tcBorders>
              <w:top w:val="nil"/>
              <w:bottom w:val="nil"/>
            </w:tcBorders>
            <w:shd w:val="clear" w:color="auto" w:fill="E7E6E6"/>
          </w:tcPr>
          <w:p w14:paraId="14CEE15A" w14:textId="77777777" w:rsidR="00E96D5E" w:rsidRDefault="00E96D5E" w:rsidP="00C67A3A">
            <w:pPr>
              <w:spacing w:before="60" w:after="60"/>
              <w:ind w:firstLine="0"/>
              <w:jc w:val="left"/>
              <w:rPr>
                <w:rFonts w:ascii="Arial" w:hAnsi="Arial" w:cs="Arial"/>
                <w:sz w:val="20"/>
              </w:rPr>
            </w:pPr>
            <w:r w:rsidRPr="00C67A3A">
              <w:rPr>
                <w:rFonts w:ascii="Arial" w:hAnsi="Arial" w:cs="Arial"/>
                <w:sz w:val="20"/>
              </w:rPr>
              <w:lastRenderedPageBreak/>
              <w:t>Other Transfers to Public Corporations</w:t>
            </w:r>
          </w:p>
          <w:p w14:paraId="5FA7F723" w14:textId="77777777" w:rsidR="00E96D5E" w:rsidRDefault="00E96D5E" w:rsidP="00C67A3A">
            <w:pPr>
              <w:spacing w:before="60" w:after="60"/>
              <w:ind w:firstLine="0"/>
              <w:jc w:val="left"/>
              <w:rPr>
                <w:rFonts w:ascii="Arial" w:hAnsi="Arial" w:cs="Arial"/>
                <w:sz w:val="20"/>
              </w:rPr>
            </w:pPr>
            <w:r>
              <w:rPr>
                <w:rFonts w:ascii="Arial" w:hAnsi="Arial" w:cs="Arial"/>
                <w:sz w:val="20"/>
              </w:rPr>
              <w:t>Non-financial public corporations</w:t>
            </w:r>
          </w:p>
          <w:p w14:paraId="49C0D175" w14:textId="77777777" w:rsidR="00E96D5E" w:rsidRPr="00C67A3A" w:rsidRDefault="00E96D5E" w:rsidP="00C67A3A">
            <w:pPr>
              <w:spacing w:before="60" w:after="60"/>
              <w:ind w:firstLine="0"/>
              <w:jc w:val="left"/>
              <w:rPr>
                <w:rFonts w:ascii="Arial" w:hAnsi="Arial" w:cs="Arial"/>
                <w:sz w:val="20"/>
              </w:rPr>
            </w:pPr>
            <w:r>
              <w:rPr>
                <w:rFonts w:ascii="Arial" w:hAnsi="Arial" w:cs="Arial"/>
                <w:sz w:val="20"/>
              </w:rPr>
              <w:t>Financial public corporations</w:t>
            </w:r>
          </w:p>
        </w:tc>
        <w:tc>
          <w:tcPr>
            <w:tcW w:w="363" w:type="pct"/>
            <w:tcBorders>
              <w:top w:val="nil"/>
              <w:bottom w:val="nil"/>
            </w:tcBorders>
            <w:shd w:val="clear" w:color="auto" w:fill="auto"/>
          </w:tcPr>
          <w:p w14:paraId="053043E2"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7A8E86E"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5E987B3"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3B07994C"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D90C616"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60C0CCA"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37537035"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17047E65"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227193B4"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A3C1DE7" w14:textId="77777777" w:rsidR="00E96D5E" w:rsidRPr="00C67A3A" w:rsidRDefault="00E96D5E" w:rsidP="00C67A3A">
            <w:pPr>
              <w:spacing w:before="60" w:after="60"/>
              <w:ind w:firstLine="0"/>
              <w:jc w:val="right"/>
              <w:rPr>
                <w:rFonts w:ascii="Arial" w:hAnsi="Arial" w:cs="Arial"/>
                <w:sz w:val="20"/>
              </w:rPr>
            </w:pPr>
          </w:p>
        </w:tc>
      </w:tr>
      <w:tr w:rsidR="00E96D5E" w:rsidRPr="00C67A3A" w14:paraId="2D49428F" w14:textId="77777777" w:rsidTr="004A77EF">
        <w:tc>
          <w:tcPr>
            <w:tcW w:w="1127" w:type="pct"/>
            <w:tcBorders>
              <w:top w:val="nil"/>
              <w:bottom w:val="nil"/>
            </w:tcBorders>
            <w:shd w:val="clear" w:color="auto" w:fill="auto"/>
          </w:tcPr>
          <w:p w14:paraId="0B287988"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363" w:type="pct"/>
            <w:tcBorders>
              <w:top w:val="nil"/>
              <w:bottom w:val="nil"/>
            </w:tcBorders>
            <w:shd w:val="clear" w:color="auto" w:fill="auto"/>
          </w:tcPr>
          <w:p w14:paraId="2ACB0A2F"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A527441"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842D0E1"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16543DD4"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8D4ABAF"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1CB1EDB"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786B9FEE"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53E36EA3"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571842BF"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8C589EE" w14:textId="77777777" w:rsidR="00E96D5E" w:rsidRPr="00C67A3A" w:rsidRDefault="00E96D5E" w:rsidP="00C67A3A">
            <w:pPr>
              <w:spacing w:before="60" w:after="60"/>
              <w:ind w:firstLine="0"/>
              <w:jc w:val="right"/>
              <w:rPr>
                <w:rFonts w:ascii="Arial" w:hAnsi="Arial" w:cs="Arial"/>
                <w:sz w:val="20"/>
              </w:rPr>
            </w:pPr>
          </w:p>
        </w:tc>
      </w:tr>
      <w:tr w:rsidR="00E96D5E" w:rsidRPr="00C67A3A" w14:paraId="3E0DBEAC" w14:textId="77777777" w:rsidTr="004A77EF">
        <w:tc>
          <w:tcPr>
            <w:tcW w:w="1127" w:type="pct"/>
            <w:tcBorders>
              <w:top w:val="nil"/>
              <w:bottom w:val="nil"/>
            </w:tcBorders>
            <w:shd w:val="clear" w:color="auto" w:fill="auto"/>
          </w:tcPr>
          <w:p w14:paraId="6E8B2C48" w14:textId="77777777" w:rsidR="00E96D5E" w:rsidRPr="00C67A3A" w:rsidRDefault="00E96D5E" w:rsidP="00C67A3A">
            <w:pPr>
              <w:spacing w:before="60" w:after="60"/>
              <w:ind w:firstLine="0"/>
              <w:jc w:val="left"/>
              <w:rPr>
                <w:rFonts w:ascii="Arial" w:hAnsi="Arial" w:cs="Arial"/>
                <w:b/>
                <w:sz w:val="20"/>
              </w:rPr>
            </w:pPr>
          </w:p>
        </w:tc>
        <w:tc>
          <w:tcPr>
            <w:tcW w:w="363" w:type="pct"/>
            <w:tcBorders>
              <w:top w:val="nil"/>
              <w:bottom w:val="nil"/>
            </w:tcBorders>
            <w:shd w:val="clear" w:color="auto" w:fill="auto"/>
          </w:tcPr>
          <w:p w14:paraId="6C2EB92B"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7829FEE"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93E4A4C"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75B52178"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D1ECF5"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07C504A"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nil"/>
            </w:tcBorders>
            <w:shd w:val="clear" w:color="auto" w:fill="auto"/>
          </w:tcPr>
          <w:p w14:paraId="4C210631"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nil"/>
            </w:tcBorders>
            <w:shd w:val="clear" w:color="auto" w:fill="auto"/>
          </w:tcPr>
          <w:p w14:paraId="29F76171"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nil"/>
            </w:tcBorders>
          </w:tcPr>
          <w:p w14:paraId="1261E526"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0A0A604" w14:textId="77777777" w:rsidR="00E96D5E" w:rsidRPr="00C67A3A" w:rsidRDefault="00E96D5E" w:rsidP="00C67A3A">
            <w:pPr>
              <w:spacing w:before="60" w:after="60"/>
              <w:ind w:firstLine="0"/>
              <w:jc w:val="right"/>
              <w:rPr>
                <w:rFonts w:ascii="Arial" w:hAnsi="Arial" w:cs="Arial"/>
                <w:sz w:val="20"/>
              </w:rPr>
            </w:pPr>
          </w:p>
        </w:tc>
      </w:tr>
      <w:tr w:rsidR="00E96D5E" w:rsidRPr="00C67A3A" w14:paraId="657913F6" w14:textId="77777777" w:rsidTr="004A77EF">
        <w:tc>
          <w:tcPr>
            <w:tcW w:w="1127" w:type="pct"/>
            <w:tcBorders>
              <w:top w:val="nil"/>
              <w:bottom w:val="single" w:sz="4" w:space="0" w:color="auto"/>
            </w:tcBorders>
            <w:shd w:val="clear" w:color="auto" w:fill="auto"/>
          </w:tcPr>
          <w:p w14:paraId="30589072" w14:textId="77777777" w:rsidR="00E96D5E" w:rsidRPr="00C67A3A" w:rsidRDefault="00E96D5E" w:rsidP="00C67A3A">
            <w:pPr>
              <w:spacing w:before="60" w:after="60"/>
              <w:ind w:firstLine="0"/>
              <w:jc w:val="left"/>
              <w:rPr>
                <w:rFonts w:ascii="Arial" w:hAnsi="Arial" w:cs="Arial"/>
                <w:b/>
                <w:sz w:val="20"/>
              </w:rPr>
            </w:pPr>
            <w:r w:rsidRPr="00C67A3A">
              <w:rPr>
                <w:rFonts w:ascii="Arial" w:hAnsi="Arial" w:cs="Arial"/>
                <w:b/>
                <w:sz w:val="20"/>
              </w:rPr>
              <w:t>Total Unspent Capital Allocations In-kind</w:t>
            </w:r>
          </w:p>
        </w:tc>
        <w:tc>
          <w:tcPr>
            <w:tcW w:w="363" w:type="pct"/>
            <w:tcBorders>
              <w:top w:val="nil"/>
              <w:bottom w:val="single" w:sz="4" w:space="0" w:color="auto"/>
            </w:tcBorders>
            <w:shd w:val="clear" w:color="auto" w:fill="auto"/>
          </w:tcPr>
          <w:p w14:paraId="50AA3596" w14:textId="77777777" w:rsidR="00E96D5E" w:rsidRPr="00C67A3A" w:rsidRDefault="00E96D5E"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2CD6A2F8" w14:textId="77777777" w:rsidR="00E96D5E" w:rsidRPr="00C67A3A" w:rsidRDefault="00E96D5E"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4136D804"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7009D5B6"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4458932A" w14:textId="77777777" w:rsidR="00E96D5E" w:rsidRPr="00C67A3A" w:rsidRDefault="00E96D5E"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15128967" w14:textId="77777777" w:rsidR="00E96D5E" w:rsidRPr="00C67A3A" w:rsidRDefault="00E96D5E" w:rsidP="00C67A3A">
            <w:pPr>
              <w:spacing w:before="60" w:after="60"/>
              <w:ind w:firstLine="0"/>
              <w:jc w:val="right"/>
              <w:rPr>
                <w:rFonts w:ascii="Arial" w:hAnsi="Arial" w:cs="Arial"/>
                <w:sz w:val="20"/>
              </w:rPr>
            </w:pPr>
          </w:p>
        </w:tc>
        <w:tc>
          <w:tcPr>
            <w:tcW w:w="386" w:type="pct"/>
            <w:gridSpan w:val="2"/>
            <w:tcBorders>
              <w:top w:val="nil"/>
              <w:bottom w:val="single" w:sz="4" w:space="0" w:color="auto"/>
            </w:tcBorders>
            <w:shd w:val="clear" w:color="auto" w:fill="auto"/>
          </w:tcPr>
          <w:p w14:paraId="032DF16A" w14:textId="77777777" w:rsidR="00E96D5E" w:rsidRPr="00C67A3A" w:rsidRDefault="00E96D5E" w:rsidP="00C67A3A">
            <w:pPr>
              <w:spacing w:before="60" w:after="60"/>
              <w:ind w:firstLine="0"/>
              <w:jc w:val="right"/>
              <w:rPr>
                <w:rFonts w:ascii="Arial" w:hAnsi="Arial" w:cs="Arial"/>
                <w:sz w:val="20"/>
              </w:rPr>
            </w:pPr>
          </w:p>
        </w:tc>
        <w:tc>
          <w:tcPr>
            <w:tcW w:w="397" w:type="pct"/>
            <w:tcBorders>
              <w:top w:val="nil"/>
              <w:bottom w:val="single" w:sz="4" w:space="0" w:color="auto"/>
            </w:tcBorders>
            <w:shd w:val="clear" w:color="auto" w:fill="auto"/>
          </w:tcPr>
          <w:p w14:paraId="14931D71" w14:textId="77777777" w:rsidR="00E96D5E" w:rsidRPr="00C67A3A" w:rsidRDefault="00E96D5E"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6ADD38CA" w14:textId="77777777" w:rsidR="00E96D5E" w:rsidRPr="00C67A3A" w:rsidRDefault="00E96D5E"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43D88BD4" w14:textId="77777777" w:rsidR="00E96D5E" w:rsidRPr="00C67A3A" w:rsidRDefault="00E96D5E" w:rsidP="00C67A3A">
            <w:pPr>
              <w:spacing w:before="60" w:after="60"/>
              <w:ind w:firstLine="0"/>
              <w:jc w:val="right"/>
              <w:rPr>
                <w:rFonts w:ascii="Arial" w:hAnsi="Arial" w:cs="Arial"/>
                <w:sz w:val="20"/>
              </w:rPr>
            </w:pPr>
          </w:p>
        </w:tc>
      </w:tr>
    </w:tbl>
    <w:p w14:paraId="70FFBD4C" w14:textId="77777777" w:rsidR="000F4FB4" w:rsidRDefault="000F4FB4" w:rsidP="00F03D6B">
      <w:pPr>
        <w:ind w:firstLine="0"/>
        <w:rPr>
          <w:rFonts w:ascii="Arial" w:hAnsi="Arial" w:cs="Arial"/>
          <w:b/>
          <w:color w:val="ED7D31"/>
          <w:sz w:val="20"/>
        </w:rPr>
      </w:pPr>
    </w:p>
    <w:p w14:paraId="1E0E1342" w14:textId="77777777" w:rsidR="00667994" w:rsidRDefault="00667994" w:rsidP="00F03D6B">
      <w:pPr>
        <w:ind w:firstLine="0"/>
        <w:rPr>
          <w:rFonts w:ascii="Arial" w:hAnsi="Arial" w:cs="Arial"/>
          <w:b/>
          <w:color w:val="ED7D31"/>
          <w:sz w:val="20"/>
        </w:rPr>
      </w:pPr>
    </w:p>
    <w:p w14:paraId="1D058E31" w14:textId="77777777" w:rsidR="00667994" w:rsidRDefault="00667994" w:rsidP="00F03D6B">
      <w:pPr>
        <w:ind w:firstLine="0"/>
        <w:rPr>
          <w:rFonts w:ascii="Arial" w:hAnsi="Arial" w:cs="Arial"/>
          <w:b/>
          <w:color w:val="ED7D31"/>
          <w:sz w:val="20"/>
        </w:rPr>
      </w:pPr>
    </w:p>
    <w:p w14:paraId="792C9EA7" w14:textId="77777777" w:rsidR="00667994" w:rsidRDefault="00667994" w:rsidP="00F03D6B">
      <w:pPr>
        <w:ind w:firstLine="0"/>
        <w:rPr>
          <w:rFonts w:ascii="Arial" w:hAnsi="Arial" w:cs="Arial"/>
          <w:b/>
          <w:color w:val="ED7D31"/>
          <w:sz w:val="20"/>
        </w:rPr>
      </w:pPr>
    </w:p>
    <w:p w14:paraId="3FCF56FE" w14:textId="77777777" w:rsidR="00667994" w:rsidRDefault="00667994" w:rsidP="00F03D6B">
      <w:pPr>
        <w:ind w:firstLine="0"/>
        <w:rPr>
          <w:rFonts w:ascii="Arial" w:hAnsi="Arial" w:cs="Arial"/>
          <w:b/>
          <w:color w:val="ED7D31"/>
          <w:sz w:val="20"/>
        </w:rPr>
      </w:pPr>
    </w:p>
    <w:p w14:paraId="10491E86" w14:textId="77777777" w:rsidR="00667994" w:rsidRDefault="00667994" w:rsidP="00F03D6B">
      <w:pPr>
        <w:ind w:firstLine="0"/>
        <w:rPr>
          <w:rFonts w:ascii="Arial" w:hAnsi="Arial" w:cs="Arial"/>
          <w:b/>
          <w:color w:val="ED7D31"/>
          <w:sz w:val="20"/>
        </w:rPr>
      </w:pPr>
    </w:p>
    <w:p w14:paraId="6024C2C2" w14:textId="77777777" w:rsidR="00667994" w:rsidRDefault="00667994" w:rsidP="00F03D6B">
      <w:pPr>
        <w:ind w:firstLine="0"/>
        <w:rPr>
          <w:rFonts w:ascii="Arial" w:hAnsi="Arial" w:cs="Arial"/>
          <w:b/>
          <w:color w:val="ED7D31"/>
          <w:sz w:val="20"/>
        </w:rPr>
      </w:pPr>
    </w:p>
    <w:p w14:paraId="7D5082A3" w14:textId="77777777" w:rsidR="00667994" w:rsidRDefault="00667994" w:rsidP="00F03D6B">
      <w:pPr>
        <w:ind w:firstLine="0"/>
        <w:rPr>
          <w:rFonts w:ascii="Arial" w:hAnsi="Arial" w:cs="Arial"/>
          <w:b/>
          <w:color w:val="ED7D31"/>
          <w:sz w:val="20"/>
        </w:rPr>
      </w:pPr>
    </w:p>
    <w:p w14:paraId="14B09237" w14:textId="77777777" w:rsidR="00667994" w:rsidRDefault="00667994" w:rsidP="00F03D6B">
      <w:pPr>
        <w:ind w:firstLine="0"/>
        <w:rPr>
          <w:rFonts w:ascii="Arial" w:hAnsi="Arial" w:cs="Arial"/>
          <w:b/>
          <w:color w:val="ED7D31"/>
          <w:sz w:val="20"/>
        </w:rPr>
      </w:pPr>
    </w:p>
    <w:p w14:paraId="54E60A24" w14:textId="77777777" w:rsidR="00667994" w:rsidRDefault="00667994" w:rsidP="00F03D6B">
      <w:pPr>
        <w:ind w:firstLine="0"/>
        <w:rPr>
          <w:rFonts w:ascii="Arial" w:hAnsi="Arial" w:cs="Arial"/>
          <w:b/>
          <w:color w:val="ED7D31"/>
          <w:sz w:val="20"/>
        </w:rPr>
      </w:pPr>
    </w:p>
    <w:p w14:paraId="181FEFD5" w14:textId="77777777" w:rsidR="00667994" w:rsidRDefault="00667994" w:rsidP="00F03D6B">
      <w:pPr>
        <w:ind w:firstLine="0"/>
        <w:rPr>
          <w:rFonts w:ascii="Arial" w:hAnsi="Arial" w:cs="Arial"/>
          <w:b/>
          <w:color w:val="ED7D31"/>
          <w:sz w:val="20"/>
        </w:rPr>
      </w:pPr>
    </w:p>
    <w:p w14:paraId="1C406F4F" w14:textId="77777777" w:rsidR="00667994" w:rsidRDefault="00667994" w:rsidP="00F03D6B">
      <w:pPr>
        <w:ind w:firstLine="0"/>
        <w:rPr>
          <w:rFonts w:ascii="Arial" w:hAnsi="Arial" w:cs="Arial"/>
          <w:b/>
          <w:color w:val="ED7D31"/>
          <w:sz w:val="20"/>
        </w:rPr>
      </w:pPr>
    </w:p>
    <w:p w14:paraId="6EFAF4A0" w14:textId="77777777" w:rsidR="00667994" w:rsidRDefault="00667994" w:rsidP="00F03D6B">
      <w:pPr>
        <w:ind w:firstLine="0"/>
        <w:rPr>
          <w:rFonts w:ascii="Arial" w:hAnsi="Arial" w:cs="Arial"/>
          <w:b/>
          <w:color w:val="ED7D31"/>
          <w:sz w:val="20"/>
        </w:rPr>
      </w:pPr>
    </w:p>
    <w:p w14:paraId="2C87908B" w14:textId="77777777" w:rsidR="00667994" w:rsidRPr="00C67A3A" w:rsidRDefault="00667994" w:rsidP="00F03D6B">
      <w:pPr>
        <w:ind w:firstLine="0"/>
        <w:rPr>
          <w:rFonts w:ascii="Arial" w:hAnsi="Arial" w:cs="Arial"/>
          <w:b/>
          <w:color w:val="ED7D31"/>
          <w:sz w:val="20"/>
        </w:rPr>
      </w:pPr>
    </w:p>
    <w:p w14:paraId="67C0E60E" w14:textId="77777777" w:rsidR="000F4FB4" w:rsidRPr="002313F6" w:rsidRDefault="000F4FB4">
      <w:pPr>
        <w:pStyle w:val="ListParagraph"/>
        <w:numPr>
          <w:ilvl w:val="1"/>
          <w:numId w:val="48"/>
        </w:numPr>
        <w:ind w:left="567" w:hanging="567"/>
        <w:rPr>
          <w:rFonts w:ascii="Arial" w:hAnsi="Arial" w:cs="Arial"/>
          <w:b/>
          <w:sz w:val="20"/>
        </w:rPr>
      </w:pPr>
      <w:bookmarkStart w:id="114" w:name="_Ref535569354"/>
      <w:r w:rsidRPr="002313F6">
        <w:rPr>
          <w:rFonts w:ascii="Arial" w:hAnsi="Arial" w:cs="Arial"/>
          <w:b/>
          <w:sz w:val="20"/>
        </w:rPr>
        <w:lastRenderedPageBreak/>
        <w:t>Unspent Capital Monetary Allocations</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60"/>
        <w:gridCol w:w="1295"/>
        <w:gridCol w:w="984"/>
        <w:gridCol w:w="1028"/>
        <w:gridCol w:w="1095"/>
        <w:gridCol w:w="1050"/>
        <w:gridCol w:w="1295"/>
        <w:gridCol w:w="984"/>
      </w:tblGrid>
      <w:tr w:rsidR="001B6F09" w:rsidRPr="00C67A3A" w14:paraId="4DBCB4EB" w14:textId="77777777" w:rsidTr="000B17DB">
        <w:tc>
          <w:tcPr>
            <w:tcW w:w="1116" w:type="pct"/>
            <w:vMerge w:val="restart"/>
            <w:shd w:val="clear" w:color="auto" w:fill="FBE4D5"/>
          </w:tcPr>
          <w:p w14:paraId="6E46A4D0" w14:textId="77777777" w:rsidR="001B6F09" w:rsidRPr="00C67A3A" w:rsidRDefault="001B6F09" w:rsidP="00C67A3A">
            <w:pPr>
              <w:spacing w:before="60" w:after="60"/>
              <w:ind w:firstLine="0"/>
              <w:rPr>
                <w:rFonts w:ascii="Arial" w:hAnsi="Arial" w:cs="Arial"/>
                <w:b/>
                <w:sz w:val="20"/>
              </w:rPr>
            </w:pPr>
          </w:p>
        </w:tc>
        <w:tc>
          <w:tcPr>
            <w:tcW w:w="363" w:type="pct"/>
            <w:shd w:val="clear" w:color="auto" w:fill="FBE4D5"/>
          </w:tcPr>
          <w:p w14:paraId="272DB7D3" w14:textId="77777777" w:rsidR="001B6F09" w:rsidRDefault="001B6F09" w:rsidP="00C67A3A">
            <w:pPr>
              <w:spacing w:before="60" w:after="60"/>
              <w:ind w:firstLine="0"/>
              <w:jc w:val="center"/>
              <w:rPr>
                <w:rFonts w:ascii="Arial" w:hAnsi="Arial" w:cs="Arial"/>
                <w:b/>
                <w:sz w:val="20"/>
              </w:rPr>
            </w:pPr>
          </w:p>
        </w:tc>
        <w:tc>
          <w:tcPr>
            <w:tcW w:w="1598" w:type="pct"/>
            <w:gridSpan w:val="4"/>
            <w:tcBorders>
              <w:bottom w:val="single" w:sz="4" w:space="0" w:color="auto"/>
            </w:tcBorders>
            <w:shd w:val="clear" w:color="auto" w:fill="FBE4D5"/>
          </w:tcPr>
          <w:p w14:paraId="1FF1E1A9" w14:textId="2E8161AA"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AD52B2">
              <w:rPr>
                <w:rFonts w:ascii="Arial" w:hAnsi="Arial" w:cs="Arial"/>
                <w:b/>
                <w:sz w:val="20"/>
              </w:rPr>
              <w:t>3</w:t>
            </w:r>
            <w:r>
              <w:rPr>
                <w:rFonts w:ascii="Arial" w:hAnsi="Arial" w:cs="Arial"/>
                <w:b/>
                <w:sz w:val="20"/>
              </w:rPr>
              <w:t>/202</w:t>
            </w:r>
            <w:r w:rsidR="00AD52B2">
              <w:rPr>
                <w:rFonts w:ascii="Arial" w:hAnsi="Arial" w:cs="Arial"/>
                <w:b/>
                <w:sz w:val="20"/>
              </w:rPr>
              <w:t>4</w:t>
            </w:r>
          </w:p>
          <w:p w14:paraId="1D6AD93A"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271C4ED4" w14:textId="77777777" w:rsidR="001B6F09" w:rsidRDefault="001B6F09"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0408DCCF" w14:textId="2DB1B14D"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AD52B2">
              <w:rPr>
                <w:rFonts w:ascii="Arial" w:hAnsi="Arial" w:cs="Arial"/>
                <w:b/>
                <w:sz w:val="20"/>
              </w:rPr>
              <w:t>2</w:t>
            </w:r>
            <w:r>
              <w:rPr>
                <w:rFonts w:ascii="Arial" w:hAnsi="Arial" w:cs="Arial"/>
                <w:b/>
                <w:sz w:val="20"/>
              </w:rPr>
              <w:t>/202</w:t>
            </w:r>
            <w:r w:rsidR="00AD52B2">
              <w:rPr>
                <w:rFonts w:ascii="Arial" w:hAnsi="Arial" w:cs="Arial"/>
                <w:b/>
                <w:sz w:val="20"/>
              </w:rPr>
              <w:t>3</w:t>
            </w:r>
          </w:p>
          <w:p w14:paraId="630B90BE"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r>
      <w:tr w:rsidR="001B6F09" w:rsidRPr="00C67A3A" w14:paraId="14A3E188" w14:textId="77777777" w:rsidTr="000B17DB">
        <w:tc>
          <w:tcPr>
            <w:tcW w:w="1116" w:type="pct"/>
            <w:vMerge/>
            <w:tcBorders>
              <w:bottom w:val="single" w:sz="4" w:space="0" w:color="auto"/>
            </w:tcBorders>
            <w:shd w:val="clear" w:color="auto" w:fill="FBE4D5"/>
          </w:tcPr>
          <w:p w14:paraId="5B758ACA" w14:textId="77777777" w:rsidR="001B6F09" w:rsidRPr="00C67A3A" w:rsidRDefault="001B6F0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475A450B"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6D1792C8"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08" w:type="pct"/>
            <w:tcBorders>
              <w:bottom w:val="single" w:sz="4" w:space="0" w:color="auto"/>
            </w:tcBorders>
            <w:shd w:val="clear" w:color="auto" w:fill="FBE4D5"/>
          </w:tcPr>
          <w:p w14:paraId="3C66F00D" w14:textId="77777777" w:rsidR="001B6F09"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5414040E"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1EEC650E"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6DED8700"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4C60FEB0"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40179129" w14:textId="77777777" w:rsidR="001B6F09" w:rsidRPr="00667994" w:rsidRDefault="001B6F09" w:rsidP="000B17DB">
            <w:pPr>
              <w:spacing w:before="60" w:after="60"/>
              <w:ind w:firstLine="0"/>
              <w:jc w:val="center"/>
              <w:rPr>
                <w:rFonts w:ascii="Arial" w:hAnsi="Arial" w:cs="Arial"/>
                <w:b/>
                <w:sz w:val="20"/>
              </w:rPr>
            </w:pPr>
            <w:r w:rsidRPr="00667994">
              <w:rPr>
                <w:rFonts w:ascii="Arial" w:hAnsi="Arial" w:cs="Arial"/>
                <w:b/>
                <w:sz w:val="20"/>
              </w:rPr>
              <w:t>Transfer</w:t>
            </w:r>
            <w:r w:rsidR="004D06AD" w:rsidRPr="00667994">
              <w:rPr>
                <w:rFonts w:ascii="Arial" w:hAnsi="Arial" w:cs="Arial"/>
                <w:b/>
                <w:sz w:val="20"/>
              </w:rPr>
              <w:t xml:space="preserve"> to Revenue</w:t>
            </w:r>
          </w:p>
        </w:tc>
        <w:tc>
          <w:tcPr>
            <w:tcW w:w="457" w:type="pct"/>
            <w:tcBorders>
              <w:bottom w:val="single" w:sz="4" w:space="0" w:color="auto"/>
            </w:tcBorders>
            <w:shd w:val="clear" w:color="auto" w:fill="FBE4D5"/>
          </w:tcPr>
          <w:p w14:paraId="6328A8F6"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29E6C1C1"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1B6F09" w:rsidRPr="00C67A3A" w14:paraId="3A1D6858" w14:textId="77777777" w:rsidTr="000B17DB">
        <w:tc>
          <w:tcPr>
            <w:tcW w:w="1116" w:type="pct"/>
            <w:tcBorders>
              <w:bottom w:val="nil"/>
            </w:tcBorders>
            <w:shd w:val="clear" w:color="auto" w:fill="auto"/>
          </w:tcPr>
          <w:p w14:paraId="6E0FDEC4" w14:textId="77777777" w:rsidR="001B6F09" w:rsidRPr="00C67A3A" w:rsidRDefault="001B6F09" w:rsidP="00C67A3A">
            <w:pPr>
              <w:spacing w:before="60" w:after="60"/>
              <w:ind w:firstLine="0"/>
              <w:rPr>
                <w:rFonts w:ascii="Arial" w:hAnsi="Arial" w:cs="Arial"/>
                <w:sz w:val="20"/>
              </w:rPr>
            </w:pPr>
          </w:p>
        </w:tc>
        <w:tc>
          <w:tcPr>
            <w:tcW w:w="363" w:type="pct"/>
            <w:tcBorders>
              <w:bottom w:val="nil"/>
            </w:tcBorders>
            <w:shd w:val="clear" w:color="auto" w:fill="auto"/>
          </w:tcPr>
          <w:p w14:paraId="71E20687"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072156AB" w14:textId="77777777" w:rsidR="001B6F09" w:rsidRPr="00C67A3A" w:rsidRDefault="001B6F09" w:rsidP="00C67A3A">
            <w:pPr>
              <w:spacing w:before="60" w:after="60"/>
              <w:ind w:firstLine="0"/>
              <w:jc w:val="right"/>
              <w:rPr>
                <w:rFonts w:ascii="Arial" w:hAnsi="Arial" w:cs="Arial"/>
                <w:sz w:val="20"/>
              </w:rPr>
            </w:pPr>
          </w:p>
        </w:tc>
        <w:tc>
          <w:tcPr>
            <w:tcW w:w="408" w:type="pct"/>
            <w:tcBorders>
              <w:bottom w:val="nil"/>
            </w:tcBorders>
            <w:shd w:val="clear" w:color="auto" w:fill="auto"/>
          </w:tcPr>
          <w:p w14:paraId="250687B5" w14:textId="77777777" w:rsidR="001B6F09" w:rsidRPr="00C67A3A" w:rsidRDefault="001B6F09" w:rsidP="00C67A3A">
            <w:pPr>
              <w:spacing w:before="60" w:after="60"/>
              <w:ind w:firstLine="0"/>
              <w:jc w:val="right"/>
              <w:rPr>
                <w:rFonts w:ascii="Arial" w:hAnsi="Arial" w:cs="Arial"/>
                <w:sz w:val="20"/>
              </w:rPr>
            </w:pPr>
          </w:p>
        </w:tc>
        <w:tc>
          <w:tcPr>
            <w:tcW w:w="457" w:type="pct"/>
            <w:tcBorders>
              <w:bottom w:val="nil"/>
            </w:tcBorders>
          </w:tcPr>
          <w:p w14:paraId="0690FD54" w14:textId="77777777" w:rsidR="001B6F09" w:rsidRPr="00C67A3A" w:rsidRDefault="001B6F09" w:rsidP="00C67A3A">
            <w:pPr>
              <w:spacing w:before="60" w:after="60"/>
              <w:ind w:firstLine="0"/>
              <w:jc w:val="right"/>
              <w:rPr>
                <w:rFonts w:ascii="Arial" w:hAnsi="Arial" w:cs="Arial"/>
                <w:sz w:val="20"/>
              </w:rPr>
            </w:pPr>
          </w:p>
        </w:tc>
        <w:tc>
          <w:tcPr>
            <w:tcW w:w="347" w:type="pct"/>
            <w:tcBorders>
              <w:bottom w:val="nil"/>
            </w:tcBorders>
            <w:shd w:val="clear" w:color="auto" w:fill="auto"/>
          </w:tcPr>
          <w:p w14:paraId="03533970" w14:textId="77777777" w:rsidR="001B6F09" w:rsidRPr="00C67A3A" w:rsidRDefault="001B6F09" w:rsidP="00C67A3A">
            <w:pPr>
              <w:spacing w:before="60" w:after="60"/>
              <w:ind w:firstLine="0"/>
              <w:jc w:val="right"/>
              <w:rPr>
                <w:rFonts w:ascii="Arial" w:hAnsi="Arial" w:cs="Arial"/>
                <w:sz w:val="20"/>
              </w:rPr>
            </w:pPr>
          </w:p>
        </w:tc>
        <w:tc>
          <w:tcPr>
            <w:tcW w:w="363" w:type="pct"/>
            <w:tcBorders>
              <w:bottom w:val="nil"/>
            </w:tcBorders>
            <w:shd w:val="clear" w:color="auto" w:fill="auto"/>
          </w:tcPr>
          <w:p w14:paraId="2ACF40D3"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6BF6AEE7" w14:textId="77777777" w:rsidR="001B6F09" w:rsidRPr="00C67A3A" w:rsidRDefault="001B6F09" w:rsidP="00C67A3A">
            <w:pPr>
              <w:spacing w:before="60" w:after="60"/>
              <w:ind w:firstLine="0"/>
              <w:jc w:val="right"/>
              <w:rPr>
                <w:rFonts w:ascii="Arial" w:hAnsi="Arial" w:cs="Arial"/>
                <w:sz w:val="20"/>
              </w:rPr>
            </w:pPr>
          </w:p>
        </w:tc>
        <w:tc>
          <w:tcPr>
            <w:tcW w:w="370" w:type="pct"/>
            <w:tcBorders>
              <w:bottom w:val="nil"/>
            </w:tcBorders>
            <w:shd w:val="clear" w:color="auto" w:fill="auto"/>
          </w:tcPr>
          <w:p w14:paraId="71A0B300" w14:textId="77777777" w:rsidR="001B6F09" w:rsidRPr="00C67A3A" w:rsidRDefault="001B6F09" w:rsidP="00C67A3A">
            <w:pPr>
              <w:spacing w:before="60" w:after="60"/>
              <w:ind w:firstLine="0"/>
              <w:jc w:val="right"/>
              <w:rPr>
                <w:rFonts w:ascii="Arial" w:hAnsi="Arial" w:cs="Arial"/>
                <w:sz w:val="20"/>
              </w:rPr>
            </w:pPr>
          </w:p>
        </w:tc>
        <w:tc>
          <w:tcPr>
            <w:tcW w:w="457" w:type="pct"/>
            <w:tcBorders>
              <w:bottom w:val="nil"/>
            </w:tcBorders>
          </w:tcPr>
          <w:p w14:paraId="3CFFF42C" w14:textId="77777777" w:rsidR="001B6F09" w:rsidRPr="00C67A3A" w:rsidRDefault="001B6F09" w:rsidP="00C67A3A">
            <w:pPr>
              <w:spacing w:before="60" w:after="60"/>
              <w:ind w:firstLine="0"/>
              <w:jc w:val="right"/>
              <w:rPr>
                <w:rFonts w:ascii="Arial" w:hAnsi="Arial" w:cs="Arial"/>
                <w:sz w:val="20"/>
              </w:rPr>
            </w:pPr>
          </w:p>
        </w:tc>
        <w:tc>
          <w:tcPr>
            <w:tcW w:w="347" w:type="pct"/>
            <w:tcBorders>
              <w:bottom w:val="nil"/>
            </w:tcBorders>
            <w:shd w:val="clear" w:color="auto" w:fill="auto"/>
          </w:tcPr>
          <w:p w14:paraId="4247087D" w14:textId="77777777" w:rsidR="001B6F09" w:rsidRPr="00C67A3A" w:rsidRDefault="001B6F09" w:rsidP="00C67A3A">
            <w:pPr>
              <w:spacing w:before="60" w:after="60"/>
              <w:ind w:firstLine="0"/>
              <w:jc w:val="right"/>
              <w:rPr>
                <w:rFonts w:ascii="Arial" w:hAnsi="Arial" w:cs="Arial"/>
                <w:sz w:val="20"/>
              </w:rPr>
            </w:pPr>
          </w:p>
        </w:tc>
      </w:tr>
      <w:tr w:rsidR="001B6F09" w:rsidRPr="00C67A3A" w14:paraId="62A11D30" w14:textId="77777777" w:rsidTr="000B17DB">
        <w:tc>
          <w:tcPr>
            <w:tcW w:w="1116" w:type="pct"/>
            <w:tcBorders>
              <w:top w:val="nil"/>
              <w:bottom w:val="nil"/>
            </w:tcBorders>
            <w:shd w:val="clear" w:color="auto" w:fill="auto"/>
          </w:tcPr>
          <w:p w14:paraId="1538D602"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Departmental Agencies and Accounts</w:t>
            </w:r>
          </w:p>
        </w:tc>
        <w:tc>
          <w:tcPr>
            <w:tcW w:w="363" w:type="pct"/>
            <w:tcBorders>
              <w:top w:val="nil"/>
              <w:bottom w:val="nil"/>
            </w:tcBorders>
            <w:shd w:val="clear" w:color="auto" w:fill="auto"/>
          </w:tcPr>
          <w:p w14:paraId="4076BCA1"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62F4548"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E8197FF"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CB0FE5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D1AD87A"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9EF9DF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88C81F9"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162F47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C4A40BF"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7A290FD" w14:textId="77777777" w:rsidR="001B6F09" w:rsidRPr="00C67A3A" w:rsidRDefault="001B6F09" w:rsidP="00C67A3A">
            <w:pPr>
              <w:spacing w:before="60" w:after="60"/>
              <w:ind w:firstLine="0"/>
              <w:jc w:val="right"/>
              <w:rPr>
                <w:rFonts w:ascii="Arial" w:hAnsi="Arial" w:cs="Arial"/>
                <w:sz w:val="20"/>
              </w:rPr>
            </w:pPr>
          </w:p>
        </w:tc>
      </w:tr>
      <w:tr w:rsidR="001B6F09" w:rsidRPr="00C67A3A" w14:paraId="66CF11D3" w14:textId="77777777" w:rsidTr="000B17DB">
        <w:tc>
          <w:tcPr>
            <w:tcW w:w="1116" w:type="pct"/>
            <w:tcBorders>
              <w:top w:val="nil"/>
              <w:bottom w:val="nil"/>
            </w:tcBorders>
            <w:shd w:val="clear" w:color="auto" w:fill="E7E6E6"/>
          </w:tcPr>
          <w:p w14:paraId="59E9AE20"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National Departmental Agencies</w:t>
            </w:r>
          </w:p>
        </w:tc>
        <w:tc>
          <w:tcPr>
            <w:tcW w:w="363" w:type="pct"/>
            <w:tcBorders>
              <w:top w:val="nil"/>
              <w:bottom w:val="nil"/>
            </w:tcBorders>
            <w:shd w:val="clear" w:color="auto" w:fill="auto"/>
          </w:tcPr>
          <w:p w14:paraId="74C9ECD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19017E7"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FF1AF1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5D6EBB5"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11D68BD"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048050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5F6E798"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C1F6F3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CFA3EEA"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4C57C0" w14:textId="77777777" w:rsidR="001B6F09" w:rsidRPr="00C67A3A" w:rsidRDefault="001B6F09" w:rsidP="00C67A3A">
            <w:pPr>
              <w:spacing w:before="60" w:after="60"/>
              <w:ind w:firstLine="0"/>
              <w:jc w:val="right"/>
              <w:rPr>
                <w:rFonts w:ascii="Arial" w:hAnsi="Arial" w:cs="Arial"/>
                <w:sz w:val="20"/>
              </w:rPr>
            </w:pPr>
          </w:p>
        </w:tc>
      </w:tr>
      <w:tr w:rsidR="001B6F09" w:rsidRPr="00C67A3A" w14:paraId="1DF879E2" w14:textId="77777777" w:rsidTr="000B17DB">
        <w:tc>
          <w:tcPr>
            <w:tcW w:w="1116" w:type="pct"/>
            <w:tcBorders>
              <w:top w:val="nil"/>
              <w:bottom w:val="nil"/>
            </w:tcBorders>
            <w:shd w:val="clear" w:color="auto" w:fill="E7E6E6"/>
          </w:tcPr>
          <w:p w14:paraId="30EBCAE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Provincial Departmental Agencies</w:t>
            </w:r>
          </w:p>
        </w:tc>
        <w:tc>
          <w:tcPr>
            <w:tcW w:w="363" w:type="pct"/>
            <w:tcBorders>
              <w:top w:val="nil"/>
              <w:bottom w:val="nil"/>
            </w:tcBorders>
            <w:shd w:val="clear" w:color="auto" w:fill="auto"/>
          </w:tcPr>
          <w:p w14:paraId="60D303E9"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49EA3F"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0AC3C3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A8FE9B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E051CF7"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5351EA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1E4B35F"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DC215C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9CA846E"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9474394" w14:textId="77777777" w:rsidR="001B6F09" w:rsidRPr="00C67A3A" w:rsidRDefault="001B6F09" w:rsidP="00C67A3A">
            <w:pPr>
              <w:spacing w:before="60" w:after="60"/>
              <w:ind w:firstLine="0"/>
              <w:jc w:val="right"/>
              <w:rPr>
                <w:rFonts w:ascii="Arial" w:hAnsi="Arial" w:cs="Arial"/>
                <w:sz w:val="20"/>
              </w:rPr>
            </w:pPr>
          </w:p>
        </w:tc>
      </w:tr>
      <w:tr w:rsidR="001B6F09" w:rsidRPr="00C67A3A" w14:paraId="6CA93231" w14:textId="77777777" w:rsidTr="000B17DB">
        <w:tc>
          <w:tcPr>
            <w:tcW w:w="1116" w:type="pct"/>
            <w:tcBorders>
              <w:top w:val="nil"/>
              <w:bottom w:val="nil"/>
            </w:tcBorders>
            <w:shd w:val="clear" w:color="auto" w:fill="E7E6E6"/>
          </w:tcPr>
          <w:p w14:paraId="606882E7"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Social Security Funds</w:t>
            </w:r>
          </w:p>
        </w:tc>
        <w:tc>
          <w:tcPr>
            <w:tcW w:w="363" w:type="pct"/>
            <w:tcBorders>
              <w:top w:val="nil"/>
              <w:bottom w:val="nil"/>
            </w:tcBorders>
            <w:shd w:val="clear" w:color="auto" w:fill="auto"/>
          </w:tcPr>
          <w:p w14:paraId="2472D3C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433366F"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BBC228F"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B86807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1FA6D9C"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F4BA521"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40ACA51"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D004B6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F59C7A6"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24CF03D" w14:textId="77777777" w:rsidR="001B6F09" w:rsidRPr="00C67A3A" w:rsidRDefault="001B6F09" w:rsidP="00C67A3A">
            <w:pPr>
              <w:spacing w:before="60" w:after="60"/>
              <w:ind w:firstLine="0"/>
              <w:jc w:val="right"/>
              <w:rPr>
                <w:rFonts w:ascii="Arial" w:hAnsi="Arial" w:cs="Arial"/>
                <w:sz w:val="20"/>
              </w:rPr>
            </w:pPr>
          </w:p>
        </w:tc>
      </w:tr>
      <w:tr w:rsidR="001B6F09" w:rsidRPr="00C67A3A" w14:paraId="5123B1C4" w14:textId="77777777" w:rsidTr="000B17DB">
        <w:tc>
          <w:tcPr>
            <w:tcW w:w="1116" w:type="pct"/>
            <w:tcBorders>
              <w:top w:val="nil"/>
              <w:bottom w:val="nil"/>
            </w:tcBorders>
            <w:shd w:val="clear" w:color="auto" w:fill="auto"/>
          </w:tcPr>
          <w:p w14:paraId="31F7806E"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7F06D4E6"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4226CB2"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7B0CD4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4C08DE9"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A111190"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BDBAD0E"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58AFA15"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FA8C52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8A14F79"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F72C606" w14:textId="77777777" w:rsidR="001B6F09" w:rsidRPr="00C67A3A" w:rsidRDefault="001B6F09" w:rsidP="00C67A3A">
            <w:pPr>
              <w:spacing w:before="60" w:after="60"/>
              <w:ind w:firstLine="0"/>
              <w:jc w:val="right"/>
              <w:rPr>
                <w:rFonts w:ascii="Arial" w:hAnsi="Arial" w:cs="Arial"/>
                <w:sz w:val="20"/>
              </w:rPr>
            </w:pPr>
          </w:p>
        </w:tc>
      </w:tr>
      <w:tr w:rsidR="001B6F09" w:rsidRPr="00C67A3A" w14:paraId="033F05C8" w14:textId="77777777" w:rsidTr="000B17DB">
        <w:tc>
          <w:tcPr>
            <w:tcW w:w="1116" w:type="pct"/>
            <w:tcBorders>
              <w:top w:val="nil"/>
              <w:bottom w:val="nil"/>
            </w:tcBorders>
            <w:shd w:val="clear" w:color="auto" w:fill="auto"/>
          </w:tcPr>
          <w:p w14:paraId="61678105"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5ACD8E5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DA33D7"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003743B"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F8ECCF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4599E76"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D20C4F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D314F75"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7C234F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076AC25"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3B6B4B3" w14:textId="77777777" w:rsidR="001B6F09" w:rsidRPr="00C67A3A" w:rsidRDefault="001B6F09" w:rsidP="00C67A3A">
            <w:pPr>
              <w:spacing w:before="60" w:after="60"/>
              <w:ind w:firstLine="0"/>
              <w:jc w:val="right"/>
              <w:rPr>
                <w:rFonts w:ascii="Arial" w:hAnsi="Arial" w:cs="Arial"/>
                <w:sz w:val="20"/>
              </w:rPr>
            </w:pPr>
          </w:p>
        </w:tc>
      </w:tr>
      <w:tr w:rsidR="001B6F09" w:rsidRPr="00C67A3A" w14:paraId="5C76B4AB" w14:textId="77777777" w:rsidTr="000B17DB">
        <w:tc>
          <w:tcPr>
            <w:tcW w:w="1116" w:type="pct"/>
            <w:tcBorders>
              <w:top w:val="nil"/>
              <w:bottom w:val="nil"/>
            </w:tcBorders>
            <w:shd w:val="clear" w:color="auto" w:fill="auto"/>
          </w:tcPr>
          <w:p w14:paraId="23CD7976"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District Municipalities</w:t>
            </w:r>
          </w:p>
        </w:tc>
        <w:tc>
          <w:tcPr>
            <w:tcW w:w="363" w:type="pct"/>
            <w:tcBorders>
              <w:top w:val="nil"/>
              <w:bottom w:val="nil"/>
            </w:tcBorders>
            <w:shd w:val="clear" w:color="auto" w:fill="auto"/>
          </w:tcPr>
          <w:p w14:paraId="1CB9795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71B8EF"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FD05BA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757E8CE"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28B2551"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F235F4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B0B123E"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2C79A21"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E70DA61"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A766E69" w14:textId="77777777" w:rsidR="001B6F09" w:rsidRPr="00C67A3A" w:rsidRDefault="001B6F09" w:rsidP="00C67A3A">
            <w:pPr>
              <w:spacing w:before="60" w:after="60"/>
              <w:ind w:firstLine="0"/>
              <w:jc w:val="right"/>
              <w:rPr>
                <w:rFonts w:ascii="Arial" w:hAnsi="Arial" w:cs="Arial"/>
                <w:sz w:val="20"/>
              </w:rPr>
            </w:pPr>
          </w:p>
        </w:tc>
      </w:tr>
      <w:tr w:rsidR="001B6F09" w:rsidRPr="00C67A3A" w14:paraId="2AD2F7C4" w14:textId="77777777" w:rsidTr="000B17DB">
        <w:tc>
          <w:tcPr>
            <w:tcW w:w="1116" w:type="pct"/>
            <w:tcBorders>
              <w:top w:val="nil"/>
              <w:bottom w:val="nil"/>
            </w:tcBorders>
            <w:shd w:val="clear" w:color="auto" w:fill="E7E6E6"/>
          </w:tcPr>
          <w:p w14:paraId="50FDEDFE"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Eastern Cape</w:t>
            </w:r>
          </w:p>
        </w:tc>
        <w:tc>
          <w:tcPr>
            <w:tcW w:w="363" w:type="pct"/>
            <w:tcBorders>
              <w:top w:val="nil"/>
              <w:bottom w:val="nil"/>
            </w:tcBorders>
            <w:shd w:val="clear" w:color="auto" w:fill="auto"/>
          </w:tcPr>
          <w:p w14:paraId="38A01C5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16CF59F"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C17CCCB"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81887A6"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18C78B"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1ABE9F9"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B3BE46C"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3B703E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F1CF0A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4494B1A" w14:textId="77777777" w:rsidR="001B6F09" w:rsidRPr="00C67A3A" w:rsidRDefault="001B6F09" w:rsidP="00C67A3A">
            <w:pPr>
              <w:spacing w:before="60" w:after="60"/>
              <w:ind w:firstLine="0"/>
              <w:jc w:val="right"/>
              <w:rPr>
                <w:rFonts w:ascii="Arial" w:hAnsi="Arial" w:cs="Arial"/>
                <w:sz w:val="20"/>
              </w:rPr>
            </w:pPr>
          </w:p>
        </w:tc>
      </w:tr>
      <w:tr w:rsidR="001B6F09" w:rsidRPr="00C67A3A" w14:paraId="08330883" w14:textId="77777777" w:rsidTr="000B17DB">
        <w:tc>
          <w:tcPr>
            <w:tcW w:w="1116" w:type="pct"/>
            <w:tcBorders>
              <w:top w:val="nil"/>
              <w:bottom w:val="nil"/>
            </w:tcBorders>
            <w:shd w:val="clear" w:color="auto" w:fill="E7E6E6"/>
          </w:tcPr>
          <w:p w14:paraId="7A77F37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Free State</w:t>
            </w:r>
          </w:p>
        </w:tc>
        <w:tc>
          <w:tcPr>
            <w:tcW w:w="363" w:type="pct"/>
            <w:tcBorders>
              <w:top w:val="nil"/>
              <w:bottom w:val="nil"/>
            </w:tcBorders>
            <w:shd w:val="clear" w:color="auto" w:fill="auto"/>
          </w:tcPr>
          <w:p w14:paraId="66C31CB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630F988"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FE1D5E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5D9118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381806B"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A285AB1"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92C1FA0"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CC6297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931D376"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78A1ACC" w14:textId="77777777" w:rsidR="001B6F09" w:rsidRPr="00C67A3A" w:rsidRDefault="001B6F09" w:rsidP="00C67A3A">
            <w:pPr>
              <w:spacing w:before="60" w:after="60"/>
              <w:ind w:firstLine="0"/>
              <w:jc w:val="right"/>
              <w:rPr>
                <w:rFonts w:ascii="Arial" w:hAnsi="Arial" w:cs="Arial"/>
                <w:sz w:val="20"/>
              </w:rPr>
            </w:pPr>
          </w:p>
        </w:tc>
      </w:tr>
      <w:tr w:rsidR="001B6F09" w:rsidRPr="00C67A3A" w14:paraId="7EFA3C6F" w14:textId="77777777" w:rsidTr="000B17DB">
        <w:tc>
          <w:tcPr>
            <w:tcW w:w="1116" w:type="pct"/>
            <w:tcBorders>
              <w:top w:val="nil"/>
              <w:bottom w:val="nil"/>
            </w:tcBorders>
            <w:shd w:val="clear" w:color="auto" w:fill="E7E6E6"/>
          </w:tcPr>
          <w:p w14:paraId="28DA3B9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Gauteng</w:t>
            </w:r>
          </w:p>
        </w:tc>
        <w:tc>
          <w:tcPr>
            <w:tcW w:w="363" w:type="pct"/>
            <w:tcBorders>
              <w:top w:val="nil"/>
              <w:bottom w:val="nil"/>
            </w:tcBorders>
            <w:shd w:val="clear" w:color="auto" w:fill="auto"/>
          </w:tcPr>
          <w:p w14:paraId="572C096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72C668"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13270E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7212D3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ECFBF9E"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2F6D75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2AF287C"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4B10E6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7815BB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8A7F8A3" w14:textId="77777777" w:rsidR="001B6F09" w:rsidRPr="00C67A3A" w:rsidRDefault="001B6F09" w:rsidP="00C67A3A">
            <w:pPr>
              <w:spacing w:before="60" w:after="60"/>
              <w:ind w:firstLine="0"/>
              <w:jc w:val="right"/>
              <w:rPr>
                <w:rFonts w:ascii="Arial" w:hAnsi="Arial" w:cs="Arial"/>
                <w:sz w:val="20"/>
              </w:rPr>
            </w:pPr>
          </w:p>
        </w:tc>
      </w:tr>
      <w:tr w:rsidR="001B6F09" w:rsidRPr="00C67A3A" w14:paraId="6B080687" w14:textId="77777777" w:rsidTr="000B17DB">
        <w:tc>
          <w:tcPr>
            <w:tcW w:w="1116" w:type="pct"/>
            <w:tcBorders>
              <w:top w:val="nil"/>
              <w:bottom w:val="nil"/>
            </w:tcBorders>
            <w:shd w:val="clear" w:color="auto" w:fill="E7E6E6"/>
          </w:tcPr>
          <w:p w14:paraId="60ED698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Limpopo</w:t>
            </w:r>
          </w:p>
        </w:tc>
        <w:tc>
          <w:tcPr>
            <w:tcW w:w="363" w:type="pct"/>
            <w:tcBorders>
              <w:top w:val="nil"/>
              <w:bottom w:val="nil"/>
            </w:tcBorders>
            <w:shd w:val="clear" w:color="auto" w:fill="auto"/>
          </w:tcPr>
          <w:p w14:paraId="0EF56B6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8254931"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975DEA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9EB7E4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A57C91F"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4CBA2F9"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337F5D6"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4DEE23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59A33A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7BC39F3" w14:textId="77777777" w:rsidR="001B6F09" w:rsidRPr="00C67A3A" w:rsidRDefault="001B6F09" w:rsidP="00C67A3A">
            <w:pPr>
              <w:spacing w:before="60" w:after="60"/>
              <w:ind w:firstLine="0"/>
              <w:jc w:val="right"/>
              <w:rPr>
                <w:rFonts w:ascii="Arial" w:hAnsi="Arial" w:cs="Arial"/>
                <w:sz w:val="20"/>
              </w:rPr>
            </w:pPr>
          </w:p>
        </w:tc>
      </w:tr>
      <w:tr w:rsidR="001B6F09" w:rsidRPr="00C67A3A" w14:paraId="0278E7E2" w14:textId="77777777" w:rsidTr="000B17DB">
        <w:tc>
          <w:tcPr>
            <w:tcW w:w="1116" w:type="pct"/>
            <w:tcBorders>
              <w:top w:val="nil"/>
              <w:bottom w:val="nil"/>
            </w:tcBorders>
            <w:shd w:val="clear" w:color="auto" w:fill="E7E6E6"/>
          </w:tcPr>
          <w:p w14:paraId="2DEF4E6C"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Mpumalanga</w:t>
            </w:r>
          </w:p>
        </w:tc>
        <w:tc>
          <w:tcPr>
            <w:tcW w:w="363" w:type="pct"/>
            <w:tcBorders>
              <w:top w:val="nil"/>
              <w:bottom w:val="nil"/>
            </w:tcBorders>
            <w:shd w:val="clear" w:color="auto" w:fill="auto"/>
          </w:tcPr>
          <w:p w14:paraId="50A055EE"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20D7D5A"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A8EC321"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1E0B63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4BBEF32"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8D40B0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9B72E42"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3766E5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174140A"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D3196F4" w14:textId="77777777" w:rsidR="001B6F09" w:rsidRPr="00C67A3A" w:rsidRDefault="001B6F09" w:rsidP="00C67A3A">
            <w:pPr>
              <w:spacing w:before="60" w:after="60"/>
              <w:ind w:firstLine="0"/>
              <w:jc w:val="right"/>
              <w:rPr>
                <w:rFonts w:ascii="Arial" w:hAnsi="Arial" w:cs="Arial"/>
                <w:sz w:val="20"/>
              </w:rPr>
            </w:pPr>
          </w:p>
        </w:tc>
      </w:tr>
      <w:tr w:rsidR="001B6F09" w:rsidRPr="00C67A3A" w14:paraId="19093CFF" w14:textId="77777777" w:rsidTr="000B17DB">
        <w:tc>
          <w:tcPr>
            <w:tcW w:w="1116" w:type="pct"/>
            <w:tcBorders>
              <w:top w:val="nil"/>
              <w:bottom w:val="nil"/>
            </w:tcBorders>
            <w:shd w:val="clear" w:color="auto" w:fill="E7E6E6"/>
          </w:tcPr>
          <w:p w14:paraId="7364896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Western Cape</w:t>
            </w:r>
          </w:p>
        </w:tc>
        <w:tc>
          <w:tcPr>
            <w:tcW w:w="363" w:type="pct"/>
            <w:tcBorders>
              <w:top w:val="nil"/>
              <w:bottom w:val="nil"/>
            </w:tcBorders>
            <w:shd w:val="clear" w:color="auto" w:fill="auto"/>
          </w:tcPr>
          <w:p w14:paraId="72F7955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F287363"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DDF558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BE147EE"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C91434F"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BD02356"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AE87AFA"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3C28F7B"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A07202C"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E6A248F" w14:textId="77777777" w:rsidR="001B6F09" w:rsidRPr="00C67A3A" w:rsidRDefault="001B6F09" w:rsidP="00C67A3A">
            <w:pPr>
              <w:spacing w:before="60" w:after="60"/>
              <w:ind w:firstLine="0"/>
              <w:jc w:val="right"/>
              <w:rPr>
                <w:rFonts w:ascii="Arial" w:hAnsi="Arial" w:cs="Arial"/>
                <w:sz w:val="20"/>
              </w:rPr>
            </w:pPr>
          </w:p>
        </w:tc>
      </w:tr>
      <w:tr w:rsidR="001B6F09" w:rsidRPr="00C67A3A" w14:paraId="775E06BB" w14:textId="77777777" w:rsidTr="000B17DB">
        <w:tc>
          <w:tcPr>
            <w:tcW w:w="1116" w:type="pct"/>
            <w:tcBorders>
              <w:top w:val="nil"/>
              <w:bottom w:val="nil"/>
            </w:tcBorders>
            <w:shd w:val="clear" w:color="auto" w:fill="E7E6E6"/>
          </w:tcPr>
          <w:p w14:paraId="1275BB36"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Northern Cape</w:t>
            </w:r>
          </w:p>
          <w:p w14:paraId="499BBF6A"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North West</w:t>
            </w:r>
          </w:p>
        </w:tc>
        <w:tc>
          <w:tcPr>
            <w:tcW w:w="363" w:type="pct"/>
            <w:tcBorders>
              <w:top w:val="nil"/>
              <w:bottom w:val="nil"/>
            </w:tcBorders>
            <w:shd w:val="clear" w:color="auto" w:fill="auto"/>
          </w:tcPr>
          <w:p w14:paraId="770B133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EECBFF3"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5B8CDC7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5F29F91"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7E04B75"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2BB697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AC91F1F"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0BBA08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90A6B0E"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FB9D645" w14:textId="77777777" w:rsidR="001B6F09" w:rsidRPr="00C67A3A" w:rsidRDefault="001B6F09" w:rsidP="00C67A3A">
            <w:pPr>
              <w:spacing w:before="60" w:after="60"/>
              <w:ind w:firstLine="0"/>
              <w:jc w:val="right"/>
              <w:rPr>
                <w:rFonts w:ascii="Arial" w:hAnsi="Arial" w:cs="Arial"/>
                <w:sz w:val="20"/>
              </w:rPr>
            </w:pPr>
          </w:p>
        </w:tc>
      </w:tr>
      <w:tr w:rsidR="001B6F09" w:rsidRPr="00C67A3A" w14:paraId="058C0C75" w14:textId="77777777" w:rsidTr="000B17DB">
        <w:tc>
          <w:tcPr>
            <w:tcW w:w="1116" w:type="pct"/>
            <w:tcBorders>
              <w:top w:val="nil"/>
              <w:bottom w:val="nil"/>
            </w:tcBorders>
            <w:shd w:val="clear" w:color="auto" w:fill="E7E6E6"/>
          </w:tcPr>
          <w:p w14:paraId="6D3522D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KwaZulu-Natal</w:t>
            </w:r>
          </w:p>
        </w:tc>
        <w:tc>
          <w:tcPr>
            <w:tcW w:w="363" w:type="pct"/>
            <w:tcBorders>
              <w:top w:val="nil"/>
              <w:bottom w:val="nil"/>
            </w:tcBorders>
            <w:shd w:val="clear" w:color="auto" w:fill="auto"/>
          </w:tcPr>
          <w:p w14:paraId="2A85F24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FABC6AF"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BF21951"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1C2081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BBC9DF8"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E04D72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ABE3258"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D9E465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BFC5E1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BB1F836" w14:textId="77777777" w:rsidR="001B6F09" w:rsidRPr="00C67A3A" w:rsidRDefault="001B6F09" w:rsidP="00C67A3A">
            <w:pPr>
              <w:spacing w:before="60" w:after="60"/>
              <w:ind w:firstLine="0"/>
              <w:jc w:val="right"/>
              <w:rPr>
                <w:rFonts w:ascii="Arial" w:hAnsi="Arial" w:cs="Arial"/>
                <w:sz w:val="20"/>
              </w:rPr>
            </w:pPr>
          </w:p>
        </w:tc>
      </w:tr>
      <w:tr w:rsidR="001B6F09" w:rsidRPr="00C67A3A" w14:paraId="71DB0F31" w14:textId="77777777" w:rsidTr="000B17DB">
        <w:tc>
          <w:tcPr>
            <w:tcW w:w="1116" w:type="pct"/>
            <w:tcBorders>
              <w:top w:val="nil"/>
            </w:tcBorders>
            <w:shd w:val="clear" w:color="auto" w:fill="auto"/>
          </w:tcPr>
          <w:p w14:paraId="68C69A00" w14:textId="77777777" w:rsidR="001B6F09" w:rsidRPr="00C67A3A" w:rsidRDefault="001B6F09" w:rsidP="00C67A3A">
            <w:pPr>
              <w:spacing w:before="60" w:after="60"/>
              <w:ind w:firstLine="0"/>
              <w:rPr>
                <w:rFonts w:ascii="Arial" w:hAnsi="Arial" w:cs="Arial"/>
                <w:b/>
                <w:sz w:val="20"/>
              </w:rPr>
            </w:pPr>
            <w:r w:rsidRPr="00C67A3A">
              <w:rPr>
                <w:rFonts w:ascii="Arial" w:hAnsi="Arial" w:cs="Arial"/>
                <w:b/>
                <w:sz w:val="20"/>
              </w:rPr>
              <w:t>Total</w:t>
            </w:r>
          </w:p>
        </w:tc>
        <w:tc>
          <w:tcPr>
            <w:tcW w:w="363" w:type="pct"/>
            <w:tcBorders>
              <w:top w:val="nil"/>
            </w:tcBorders>
            <w:shd w:val="clear" w:color="auto" w:fill="auto"/>
          </w:tcPr>
          <w:p w14:paraId="260EE65E"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tcBorders>
            <w:shd w:val="clear" w:color="auto" w:fill="auto"/>
          </w:tcPr>
          <w:p w14:paraId="24A85AFF"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tcBorders>
            <w:shd w:val="clear" w:color="auto" w:fill="auto"/>
          </w:tcPr>
          <w:p w14:paraId="69B7C0F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tcBorders>
          </w:tcPr>
          <w:p w14:paraId="4973169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tcBorders>
            <w:shd w:val="clear" w:color="auto" w:fill="auto"/>
          </w:tcPr>
          <w:p w14:paraId="5F360AD9"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tcBorders>
            <w:shd w:val="clear" w:color="auto" w:fill="auto"/>
          </w:tcPr>
          <w:p w14:paraId="374B13EE"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tcBorders>
            <w:shd w:val="clear" w:color="auto" w:fill="auto"/>
          </w:tcPr>
          <w:p w14:paraId="564856EB"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tcBorders>
            <w:shd w:val="clear" w:color="auto" w:fill="auto"/>
          </w:tcPr>
          <w:p w14:paraId="303B5DD3"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tcBorders>
          </w:tcPr>
          <w:p w14:paraId="708B2311"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tcBorders>
            <w:shd w:val="clear" w:color="auto" w:fill="auto"/>
          </w:tcPr>
          <w:p w14:paraId="24CD44F4" w14:textId="77777777" w:rsidR="001B6F09" w:rsidRPr="00C67A3A" w:rsidRDefault="001B6F09" w:rsidP="00C67A3A">
            <w:pPr>
              <w:spacing w:before="60" w:after="60"/>
              <w:ind w:firstLine="0"/>
              <w:jc w:val="right"/>
              <w:rPr>
                <w:rFonts w:ascii="Arial" w:hAnsi="Arial" w:cs="Arial"/>
                <w:sz w:val="20"/>
              </w:rPr>
            </w:pPr>
          </w:p>
        </w:tc>
      </w:tr>
    </w:tbl>
    <w:p w14:paraId="7BE2C0BC" w14:textId="77777777" w:rsidR="000F4FB4" w:rsidRPr="00C67A3A" w:rsidRDefault="000F4FB4" w:rsidP="00F03D6B">
      <w:pPr>
        <w:ind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4508E8E7" w14:textId="0CB4C3E9" w:rsidR="000F4FB4"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CE3502">
        <w:rPr>
          <w:rFonts w:ascii="Arial" w:hAnsi="Arial" w:cs="Arial"/>
          <w:b/>
          <w:sz w:val="20"/>
        </w:rPr>
        <w:t>.2</w:t>
      </w:r>
      <w:r w:rsidR="00CE3502">
        <w:rPr>
          <w:rFonts w:ascii="Arial" w:hAnsi="Arial" w:cs="Arial"/>
          <w:b/>
          <w:sz w:val="20"/>
        </w:rPr>
        <w:tab/>
      </w:r>
      <w:r w:rsidR="000F4FB4">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60"/>
        <w:gridCol w:w="1295"/>
        <w:gridCol w:w="984"/>
        <w:gridCol w:w="1028"/>
        <w:gridCol w:w="1095"/>
        <w:gridCol w:w="1050"/>
        <w:gridCol w:w="1295"/>
        <w:gridCol w:w="984"/>
      </w:tblGrid>
      <w:tr w:rsidR="001B6F09" w:rsidRPr="00C67A3A" w14:paraId="453A5DD5" w14:textId="77777777" w:rsidTr="000B17DB">
        <w:tc>
          <w:tcPr>
            <w:tcW w:w="1116" w:type="pct"/>
            <w:vMerge w:val="restart"/>
            <w:shd w:val="clear" w:color="auto" w:fill="FBE4D5"/>
          </w:tcPr>
          <w:p w14:paraId="01DBC275" w14:textId="77777777" w:rsidR="001B6F09" w:rsidRPr="00C67A3A" w:rsidRDefault="001B6F09" w:rsidP="00C67A3A">
            <w:pPr>
              <w:spacing w:before="60" w:after="60"/>
              <w:ind w:firstLine="0"/>
              <w:rPr>
                <w:rFonts w:ascii="Arial" w:hAnsi="Arial" w:cs="Arial"/>
                <w:b/>
                <w:sz w:val="20"/>
              </w:rPr>
            </w:pPr>
          </w:p>
        </w:tc>
        <w:tc>
          <w:tcPr>
            <w:tcW w:w="363" w:type="pct"/>
            <w:shd w:val="clear" w:color="auto" w:fill="FBE4D5"/>
          </w:tcPr>
          <w:p w14:paraId="66BFC27E" w14:textId="77777777" w:rsidR="001B6F09" w:rsidRDefault="001B6F09" w:rsidP="00C67A3A">
            <w:pPr>
              <w:spacing w:before="60" w:after="60"/>
              <w:ind w:firstLine="0"/>
              <w:jc w:val="center"/>
              <w:rPr>
                <w:rFonts w:ascii="Arial" w:hAnsi="Arial" w:cs="Arial"/>
                <w:b/>
                <w:sz w:val="20"/>
              </w:rPr>
            </w:pPr>
          </w:p>
        </w:tc>
        <w:tc>
          <w:tcPr>
            <w:tcW w:w="1598" w:type="pct"/>
            <w:gridSpan w:val="4"/>
            <w:tcBorders>
              <w:bottom w:val="single" w:sz="4" w:space="0" w:color="auto"/>
            </w:tcBorders>
            <w:shd w:val="clear" w:color="auto" w:fill="FBE4D5"/>
          </w:tcPr>
          <w:p w14:paraId="65953A42" w14:textId="49F2CEE4"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CE3502">
              <w:rPr>
                <w:rFonts w:ascii="Arial" w:hAnsi="Arial" w:cs="Arial"/>
                <w:b/>
                <w:sz w:val="20"/>
              </w:rPr>
              <w:t>3</w:t>
            </w:r>
            <w:r>
              <w:rPr>
                <w:rFonts w:ascii="Arial" w:hAnsi="Arial" w:cs="Arial"/>
                <w:b/>
                <w:sz w:val="20"/>
              </w:rPr>
              <w:t>/202</w:t>
            </w:r>
            <w:r w:rsidR="00CE3502">
              <w:rPr>
                <w:rFonts w:ascii="Arial" w:hAnsi="Arial" w:cs="Arial"/>
                <w:b/>
                <w:sz w:val="20"/>
              </w:rPr>
              <w:t>4</w:t>
            </w:r>
          </w:p>
          <w:p w14:paraId="28E8E8B2"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0A33ABAA" w14:textId="77777777" w:rsidR="001B6F09" w:rsidRDefault="001B6F09"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7B4D58AB" w14:textId="269B7E90"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CE3502">
              <w:rPr>
                <w:rFonts w:ascii="Arial" w:hAnsi="Arial" w:cs="Arial"/>
                <w:b/>
                <w:sz w:val="20"/>
              </w:rPr>
              <w:t>2</w:t>
            </w:r>
            <w:r>
              <w:rPr>
                <w:rFonts w:ascii="Arial" w:hAnsi="Arial" w:cs="Arial"/>
                <w:b/>
                <w:sz w:val="20"/>
              </w:rPr>
              <w:t>/202</w:t>
            </w:r>
            <w:r w:rsidR="00CE3502">
              <w:rPr>
                <w:rFonts w:ascii="Arial" w:hAnsi="Arial" w:cs="Arial"/>
                <w:b/>
                <w:sz w:val="20"/>
              </w:rPr>
              <w:t>3</w:t>
            </w:r>
          </w:p>
          <w:p w14:paraId="614F9600"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r>
      <w:tr w:rsidR="001B6F09" w:rsidRPr="00C67A3A" w14:paraId="191C4270" w14:textId="77777777" w:rsidTr="000B17DB">
        <w:tc>
          <w:tcPr>
            <w:tcW w:w="1116" w:type="pct"/>
            <w:vMerge/>
            <w:tcBorders>
              <w:bottom w:val="single" w:sz="4" w:space="0" w:color="auto"/>
            </w:tcBorders>
            <w:shd w:val="clear" w:color="auto" w:fill="FBE4D5"/>
          </w:tcPr>
          <w:p w14:paraId="6B2E9A6E" w14:textId="77777777" w:rsidR="001B6F09" w:rsidRPr="00C67A3A" w:rsidRDefault="001B6F0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75E756EF"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46FEFB18"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08" w:type="pct"/>
            <w:tcBorders>
              <w:bottom w:val="single" w:sz="4" w:space="0" w:color="auto"/>
            </w:tcBorders>
            <w:shd w:val="clear" w:color="auto" w:fill="FBE4D5"/>
          </w:tcPr>
          <w:p w14:paraId="3EF3B3B1" w14:textId="77777777" w:rsidR="001B6F09" w:rsidRPr="00667994" w:rsidRDefault="004D06AD" w:rsidP="00667994">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26415D53"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34A612B1"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6227EC76"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30A754BE"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1E6AC9C1" w14:textId="77777777" w:rsidR="001B6F09" w:rsidRPr="00667994" w:rsidRDefault="004D06AD" w:rsidP="006649AE">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01CAA498"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56190687"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1B6F09" w:rsidRPr="00C67A3A" w14:paraId="7AE946AB" w14:textId="77777777" w:rsidTr="000B17DB">
        <w:tc>
          <w:tcPr>
            <w:tcW w:w="1116" w:type="pct"/>
            <w:tcBorders>
              <w:bottom w:val="nil"/>
            </w:tcBorders>
            <w:shd w:val="clear" w:color="auto" w:fill="auto"/>
          </w:tcPr>
          <w:p w14:paraId="6C2D818D" w14:textId="77777777" w:rsidR="001B6F09" w:rsidRPr="00C67A3A" w:rsidRDefault="001B6F09" w:rsidP="00C67A3A">
            <w:pPr>
              <w:spacing w:before="60" w:after="60"/>
              <w:ind w:firstLine="0"/>
              <w:rPr>
                <w:rFonts w:ascii="Arial" w:hAnsi="Arial" w:cs="Arial"/>
                <w:sz w:val="20"/>
              </w:rPr>
            </w:pPr>
          </w:p>
        </w:tc>
        <w:tc>
          <w:tcPr>
            <w:tcW w:w="363" w:type="pct"/>
            <w:tcBorders>
              <w:bottom w:val="nil"/>
            </w:tcBorders>
            <w:shd w:val="clear" w:color="auto" w:fill="auto"/>
          </w:tcPr>
          <w:p w14:paraId="28CFE746"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4AE83561" w14:textId="77777777" w:rsidR="001B6F09" w:rsidRPr="00C67A3A" w:rsidRDefault="001B6F09" w:rsidP="00C67A3A">
            <w:pPr>
              <w:spacing w:before="60" w:after="60"/>
              <w:ind w:firstLine="0"/>
              <w:jc w:val="right"/>
              <w:rPr>
                <w:rFonts w:ascii="Arial" w:hAnsi="Arial" w:cs="Arial"/>
                <w:sz w:val="20"/>
              </w:rPr>
            </w:pPr>
          </w:p>
        </w:tc>
        <w:tc>
          <w:tcPr>
            <w:tcW w:w="408" w:type="pct"/>
            <w:tcBorders>
              <w:bottom w:val="nil"/>
            </w:tcBorders>
            <w:shd w:val="clear" w:color="auto" w:fill="auto"/>
          </w:tcPr>
          <w:p w14:paraId="4954B8FB" w14:textId="77777777" w:rsidR="001B6F09" w:rsidRPr="00C67A3A" w:rsidRDefault="001B6F09" w:rsidP="00C67A3A">
            <w:pPr>
              <w:spacing w:before="60" w:after="60"/>
              <w:ind w:firstLine="0"/>
              <w:jc w:val="right"/>
              <w:rPr>
                <w:rFonts w:ascii="Arial" w:hAnsi="Arial" w:cs="Arial"/>
                <w:sz w:val="20"/>
              </w:rPr>
            </w:pPr>
          </w:p>
        </w:tc>
        <w:tc>
          <w:tcPr>
            <w:tcW w:w="457" w:type="pct"/>
            <w:tcBorders>
              <w:bottom w:val="nil"/>
            </w:tcBorders>
          </w:tcPr>
          <w:p w14:paraId="524960DB" w14:textId="77777777" w:rsidR="001B6F09" w:rsidRPr="00C67A3A" w:rsidRDefault="001B6F09" w:rsidP="00C67A3A">
            <w:pPr>
              <w:spacing w:before="60" w:after="60"/>
              <w:ind w:firstLine="0"/>
              <w:jc w:val="right"/>
              <w:rPr>
                <w:rFonts w:ascii="Arial" w:hAnsi="Arial" w:cs="Arial"/>
                <w:sz w:val="20"/>
              </w:rPr>
            </w:pPr>
          </w:p>
        </w:tc>
        <w:tc>
          <w:tcPr>
            <w:tcW w:w="347" w:type="pct"/>
            <w:tcBorders>
              <w:bottom w:val="nil"/>
            </w:tcBorders>
            <w:shd w:val="clear" w:color="auto" w:fill="auto"/>
          </w:tcPr>
          <w:p w14:paraId="64158C12" w14:textId="77777777" w:rsidR="001B6F09" w:rsidRPr="00C67A3A" w:rsidRDefault="001B6F09" w:rsidP="00C67A3A">
            <w:pPr>
              <w:spacing w:before="60" w:after="60"/>
              <w:ind w:firstLine="0"/>
              <w:jc w:val="right"/>
              <w:rPr>
                <w:rFonts w:ascii="Arial" w:hAnsi="Arial" w:cs="Arial"/>
                <w:sz w:val="20"/>
              </w:rPr>
            </w:pPr>
          </w:p>
        </w:tc>
        <w:tc>
          <w:tcPr>
            <w:tcW w:w="363" w:type="pct"/>
            <w:tcBorders>
              <w:bottom w:val="nil"/>
            </w:tcBorders>
            <w:shd w:val="clear" w:color="auto" w:fill="auto"/>
          </w:tcPr>
          <w:p w14:paraId="29AB7890"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323D06FA" w14:textId="77777777" w:rsidR="001B6F09" w:rsidRPr="00C67A3A" w:rsidRDefault="001B6F09" w:rsidP="00C67A3A">
            <w:pPr>
              <w:spacing w:before="60" w:after="60"/>
              <w:ind w:firstLine="0"/>
              <w:jc w:val="right"/>
              <w:rPr>
                <w:rFonts w:ascii="Arial" w:hAnsi="Arial" w:cs="Arial"/>
                <w:sz w:val="20"/>
              </w:rPr>
            </w:pPr>
          </w:p>
        </w:tc>
        <w:tc>
          <w:tcPr>
            <w:tcW w:w="370" w:type="pct"/>
            <w:tcBorders>
              <w:bottom w:val="nil"/>
            </w:tcBorders>
            <w:shd w:val="clear" w:color="auto" w:fill="auto"/>
          </w:tcPr>
          <w:p w14:paraId="6A41766A" w14:textId="77777777" w:rsidR="001B6F09" w:rsidRPr="00C67A3A" w:rsidRDefault="001B6F09" w:rsidP="00C67A3A">
            <w:pPr>
              <w:spacing w:before="60" w:after="60"/>
              <w:ind w:firstLine="0"/>
              <w:jc w:val="right"/>
              <w:rPr>
                <w:rFonts w:ascii="Arial" w:hAnsi="Arial" w:cs="Arial"/>
                <w:sz w:val="20"/>
              </w:rPr>
            </w:pPr>
          </w:p>
        </w:tc>
        <w:tc>
          <w:tcPr>
            <w:tcW w:w="457" w:type="pct"/>
            <w:tcBorders>
              <w:bottom w:val="nil"/>
            </w:tcBorders>
          </w:tcPr>
          <w:p w14:paraId="6C68B94A" w14:textId="77777777" w:rsidR="001B6F09" w:rsidRPr="00C67A3A" w:rsidRDefault="001B6F09" w:rsidP="00C67A3A">
            <w:pPr>
              <w:spacing w:before="60" w:after="60"/>
              <w:ind w:firstLine="0"/>
              <w:jc w:val="right"/>
              <w:rPr>
                <w:rFonts w:ascii="Arial" w:hAnsi="Arial" w:cs="Arial"/>
                <w:sz w:val="20"/>
              </w:rPr>
            </w:pPr>
          </w:p>
        </w:tc>
        <w:tc>
          <w:tcPr>
            <w:tcW w:w="347" w:type="pct"/>
            <w:tcBorders>
              <w:bottom w:val="nil"/>
            </w:tcBorders>
            <w:shd w:val="clear" w:color="auto" w:fill="auto"/>
          </w:tcPr>
          <w:p w14:paraId="08994499" w14:textId="77777777" w:rsidR="001B6F09" w:rsidRPr="00C67A3A" w:rsidRDefault="001B6F09" w:rsidP="00C67A3A">
            <w:pPr>
              <w:spacing w:before="60" w:after="60"/>
              <w:ind w:firstLine="0"/>
              <w:jc w:val="right"/>
              <w:rPr>
                <w:rFonts w:ascii="Arial" w:hAnsi="Arial" w:cs="Arial"/>
                <w:sz w:val="20"/>
              </w:rPr>
            </w:pPr>
          </w:p>
        </w:tc>
      </w:tr>
      <w:tr w:rsidR="001B6F09" w:rsidRPr="00C67A3A" w14:paraId="125F0516" w14:textId="77777777" w:rsidTr="000B17DB">
        <w:tc>
          <w:tcPr>
            <w:tcW w:w="1116" w:type="pct"/>
            <w:tcBorders>
              <w:top w:val="nil"/>
              <w:bottom w:val="nil"/>
            </w:tcBorders>
            <w:shd w:val="clear" w:color="auto" w:fill="auto"/>
          </w:tcPr>
          <w:p w14:paraId="62490AF3"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Foreign Governments and International Organisations</w:t>
            </w:r>
          </w:p>
        </w:tc>
        <w:tc>
          <w:tcPr>
            <w:tcW w:w="363" w:type="pct"/>
            <w:tcBorders>
              <w:top w:val="nil"/>
              <w:bottom w:val="nil"/>
            </w:tcBorders>
            <w:shd w:val="clear" w:color="auto" w:fill="auto"/>
          </w:tcPr>
          <w:p w14:paraId="2735FDCC"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D5635B4"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F5715E1"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AEF2A42"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43517CB"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3DE9D3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E4211FC"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7B8C391"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633756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F2BE78E" w14:textId="77777777" w:rsidR="001B6F09" w:rsidRPr="00C67A3A" w:rsidRDefault="001B6F09" w:rsidP="00C67A3A">
            <w:pPr>
              <w:spacing w:before="60" w:after="60"/>
              <w:ind w:firstLine="0"/>
              <w:jc w:val="right"/>
              <w:rPr>
                <w:rFonts w:ascii="Arial" w:hAnsi="Arial" w:cs="Arial"/>
                <w:sz w:val="20"/>
              </w:rPr>
            </w:pPr>
          </w:p>
        </w:tc>
      </w:tr>
      <w:tr w:rsidR="001B6F09" w:rsidRPr="00C67A3A" w14:paraId="67484358" w14:textId="77777777" w:rsidTr="000B17DB">
        <w:tc>
          <w:tcPr>
            <w:tcW w:w="1116" w:type="pct"/>
            <w:tcBorders>
              <w:top w:val="nil"/>
              <w:bottom w:val="nil"/>
            </w:tcBorders>
            <w:shd w:val="clear" w:color="auto" w:fill="E7E6E6"/>
          </w:tcPr>
          <w:p w14:paraId="6252CFF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Africa Regional Technical Assistance Centre South Africa</w:t>
            </w:r>
          </w:p>
        </w:tc>
        <w:tc>
          <w:tcPr>
            <w:tcW w:w="363" w:type="pct"/>
            <w:tcBorders>
              <w:top w:val="nil"/>
              <w:bottom w:val="nil"/>
            </w:tcBorders>
            <w:shd w:val="clear" w:color="auto" w:fill="auto"/>
          </w:tcPr>
          <w:p w14:paraId="1E003E2C"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5DEDDD"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507ADC86"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46AE516"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3E33FC0"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011A2E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FA294C9"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B32D74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87AC7F1"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9554516" w14:textId="77777777" w:rsidR="001B6F09" w:rsidRPr="00C67A3A" w:rsidRDefault="001B6F09" w:rsidP="00C67A3A">
            <w:pPr>
              <w:spacing w:before="60" w:after="60"/>
              <w:ind w:firstLine="0"/>
              <w:jc w:val="right"/>
              <w:rPr>
                <w:rFonts w:ascii="Arial" w:hAnsi="Arial" w:cs="Arial"/>
                <w:sz w:val="20"/>
              </w:rPr>
            </w:pPr>
          </w:p>
        </w:tc>
      </w:tr>
      <w:tr w:rsidR="001B6F09" w:rsidRPr="00C67A3A" w14:paraId="3FDF474F" w14:textId="77777777" w:rsidTr="000B17DB">
        <w:tc>
          <w:tcPr>
            <w:tcW w:w="1116" w:type="pct"/>
            <w:tcBorders>
              <w:top w:val="nil"/>
              <w:bottom w:val="nil"/>
            </w:tcBorders>
            <w:shd w:val="clear" w:color="auto" w:fill="E7E6E6"/>
          </w:tcPr>
          <w:p w14:paraId="5A4C6574"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African Development Bank</w:t>
            </w:r>
          </w:p>
        </w:tc>
        <w:tc>
          <w:tcPr>
            <w:tcW w:w="363" w:type="pct"/>
            <w:tcBorders>
              <w:top w:val="nil"/>
              <w:bottom w:val="nil"/>
            </w:tcBorders>
            <w:shd w:val="clear" w:color="auto" w:fill="auto"/>
          </w:tcPr>
          <w:p w14:paraId="3FDCEEDA"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9C407A0"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065443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7F6C99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19FCCD7"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A82360A"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05FE0B2"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93BD5F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78B711E"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7F5B52" w14:textId="77777777" w:rsidR="001B6F09" w:rsidRPr="00C67A3A" w:rsidRDefault="001B6F09" w:rsidP="00C67A3A">
            <w:pPr>
              <w:spacing w:before="60" w:after="60"/>
              <w:ind w:firstLine="0"/>
              <w:jc w:val="right"/>
              <w:rPr>
                <w:rFonts w:ascii="Arial" w:hAnsi="Arial" w:cs="Arial"/>
                <w:sz w:val="20"/>
              </w:rPr>
            </w:pPr>
          </w:p>
        </w:tc>
      </w:tr>
      <w:tr w:rsidR="001B6F09" w:rsidRPr="00C67A3A" w14:paraId="1A0292EC" w14:textId="77777777" w:rsidTr="000B17DB">
        <w:tc>
          <w:tcPr>
            <w:tcW w:w="1116" w:type="pct"/>
            <w:tcBorders>
              <w:top w:val="nil"/>
              <w:bottom w:val="nil"/>
            </w:tcBorders>
            <w:shd w:val="clear" w:color="auto" w:fill="E7E6E6"/>
          </w:tcPr>
          <w:p w14:paraId="73BF7877"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African Program Rethinking Development Economy</w:t>
            </w:r>
          </w:p>
        </w:tc>
        <w:tc>
          <w:tcPr>
            <w:tcW w:w="363" w:type="pct"/>
            <w:tcBorders>
              <w:top w:val="nil"/>
              <w:bottom w:val="nil"/>
            </w:tcBorders>
            <w:shd w:val="clear" w:color="auto" w:fill="auto"/>
          </w:tcPr>
          <w:p w14:paraId="137D541C"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A1078C8"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4F67CD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F209C20"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11244E1"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4E929A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FEEE0AC"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A2E28DD"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7E25BDC"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1EADBE4" w14:textId="77777777" w:rsidR="001B6F09" w:rsidRPr="00C67A3A" w:rsidRDefault="001B6F09" w:rsidP="00C67A3A">
            <w:pPr>
              <w:spacing w:before="60" w:after="60"/>
              <w:ind w:firstLine="0"/>
              <w:jc w:val="right"/>
              <w:rPr>
                <w:rFonts w:ascii="Arial" w:hAnsi="Arial" w:cs="Arial"/>
                <w:sz w:val="20"/>
              </w:rPr>
            </w:pPr>
          </w:p>
        </w:tc>
      </w:tr>
      <w:tr w:rsidR="001B6F09" w:rsidRPr="00C67A3A" w14:paraId="4D55C5D0" w14:textId="77777777" w:rsidTr="000B17DB">
        <w:tc>
          <w:tcPr>
            <w:tcW w:w="1116" w:type="pct"/>
            <w:tcBorders>
              <w:top w:val="nil"/>
              <w:bottom w:val="nil"/>
            </w:tcBorders>
            <w:shd w:val="clear" w:color="auto" w:fill="E7E6E6"/>
          </w:tcPr>
          <w:p w14:paraId="6FCB1A15"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African Union Commission</w:t>
            </w:r>
          </w:p>
        </w:tc>
        <w:tc>
          <w:tcPr>
            <w:tcW w:w="363" w:type="pct"/>
            <w:tcBorders>
              <w:top w:val="nil"/>
              <w:bottom w:val="nil"/>
            </w:tcBorders>
            <w:shd w:val="clear" w:color="auto" w:fill="auto"/>
          </w:tcPr>
          <w:p w14:paraId="5DB49A3A"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8D93FC"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673207B"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9B20B4A"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E67F26A"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4CBD93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B593E57"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9B9795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B7070AC"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39F3234" w14:textId="77777777" w:rsidR="001B6F09" w:rsidRPr="00C67A3A" w:rsidRDefault="001B6F09" w:rsidP="00C67A3A">
            <w:pPr>
              <w:spacing w:before="60" w:after="60"/>
              <w:ind w:firstLine="0"/>
              <w:jc w:val="right"/>
              <w:rPr>
                <w:rFonts w:ascii="Arial" w:hAnsi="Arial" w:cs="Arial"/>
                <w:sz w:val="20"/>
              </w:rPr>
            </w:pPr>
          </w:p>
        </w:tc>
      </w:tr>
      <w:tr w:rsidR="001B6F09" w:rsidRPr="00C67A3A" w14:paraId="46402645" w14:textId="77777777" w:rsidTr="000B17DB">
        <w:tc>
          <w:tcPr>
            <w:tcW w:w="1116" w:type="pct"/>
            <w:tcBorders>
              <w:top w:val="nil"/>
              <w:bottom w:val="nil"/>
            </w:tcBorders>
            <w:shd w:val="clear" w:color="auto" w:fill="E7E6E6"/>
          </w:tcPr>
          <w:p w14:paraId="6E929CFE"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African World Heritage Fund</w:t>
            </w:r>
          </w:p>
          <w:p w14:paraId="099DB3B6"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Agency Francoise de Development</w:t>
            </w:r>
          </w:p>
        </w:tc>
        <w:tc>
          <w:tcPr>
            <w:tcW w:w="363" w:type="pct"/>
            <w:tcBorders>
              <w:top w:val="nil"/>
              <w:bottom w:val="nil"/>
            </w:tcBorders>
            <w:shd w:val="clear" w:color="auto" w:fill="auto"/>
          </w:tcPr>
          <w:p w14:paraId="0204154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1B0F532"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CBB660B"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C468D89"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9B09CEF"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781405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48DEFF8"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43BD6EF"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6B1607F"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DCFC187" w14:textId="77777777" w:rsidR="001B6F09" w:rsidRPr="00C67A3A" w:rsidRDefault="001B6F09" w:rsidP="00C67A3A">
            <w:pPr>
              <w:spacing w:before="60" w:after="60"/>
              <w:ind w:firstLine="0"/>
              <w:jc w:val="right"/>
              <w:rPr>
                <w:rFonts w:ascii="Arial" w:hAnsi="Arial" w:cs="Arial"/>
                <w:sz w:val="20"/>
              </w:rPr>
            </w:pPr>
          </w:p>
        </w:tc>
      </w:tr>
      <w:tr w:rsidR="001B6F09" w:rsidRPr="00C67A3A" w14:paraId="252A310D" w14:textId="77777777" w:rsidTr="000B17DB">
        <w:tc>
          <w:tcPr>
            <w:tcW w:w="1116" w:type="pct"/>
            <w:tcBorders>
              <w:top w:val="nil"/>
              <w:bottom w:val="nil"/>
            </w:tcBorders>
            <w:shd w:val="clear" w:color="auto" w:fill="E7E6E6"/>
          </w:tcPr>
          <w:p w14:paraId="2608F0D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Asia-Africa Legal Consultation Organisation</w:t>
            </w:r>
          </w:p>
        </w:tc>
        <w:tc>
          <w:tcPr>
            <w:tcW w:w="363" w:type="pct"/>
            <w:tcBorders>
              <w:top w:val="nil"/>
              <w:bottom w:val="nil"/>
            </w:tcBorders>
            <w:shd w:val="clear" w:color="auto" w:fill="auto"/>
          </w:tcPr>
          <w:p w14:paraId="400B7444"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783597"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8AC9003"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F1D98B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D792F60"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D1B5004"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BD970A3"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FC2E61F"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30302FD"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5966193" w14:textId="77777777" w:rsidR="001B6F09" w:rsidRPr="00C67A3A" w:rsidRDefault="001B6F09" w:rsidP="00C67A3A">
            <w:pPr>
              <w:spacing w:before="60" w:after="60"/>
              <w:ind w:firstLine="0"/>
              <w:jc w:val="right"/>
              <w:rPr>
                <w:rFonts w:ascii="Arial" w:hAnsi="Arial" w:cs="Arial"/>
                <w:sz w:val="20"/>
              </w:rPr>
            </w:pPr>
          </w:p>
        </w:tc>
      </w:tr>
      <w:tr w:rsidR="001B6F09" w:rsidRPr="00C67A3A" w14:paraId="08A78E04" w14:textId="77777777" w:rsidTr="000B17DB">
        <w:tc>
          <w:tcPr>
            <w:tcW w:w="1116" w:type="pct"/>
            <w:tcBorders>
              <w:top w:val="nil"/>
              <w:bottom w:val="nil"/>
            </w:tcBorders>
            <w:shd w:val="clear" w:color="auto" w:fill="E7E6E6"/>
          </w:tcPr>
          <w:p w14:paraId="5EA881E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Association for African University</w:t>
            </w:r>
          </w:p>
        </w:tc>
        <w:tc>
          <w:tcPr>
            <w:tcW w:w="363" w:type="pct"/>
            <w:tcBorders>
              <w:top w:val="nil"/>
              <w:bottom w:val="nil"/>
            </w:tcBorders>
            <w:shd w:val="clear" w:color="auto" w:fill="auto"/>
          </w:tcPr>
          <w:p w14:paraId="018BA3D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519B97C"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6EDBB5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938D020"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3951518"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9571FC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E6AB18A"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E29E75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89C6671"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312F0AB" w14:textId="77777777" w:rsidR="001B6F09" w:rsidRPr="00C67A3A" w:rsidRDefault="001B6F09" w:rsidP="00C67A3A">
            <w:pPr>
              <w:spacing w:before="60" w:after="60"/>
              <w:ind w:firstLine="0"/>
              <w:jc w:val="right"/>
              <w:rPr>
                <w:rFonts w:ascii="Arial" w:hAnsi="Arial" w:cs="Arial"/>
                <w:sz w:val="20"/>
              </w:rPr>
            </w:pPr>
          </w:p>
        </w:tc>
      </w:tr>
      <w:tr w:rsidR="001B6F09" w:rsidRPr="00C67A3A" w14:paraId="789B9FD4" w14:textId="77777777" w:rsidTr="000B17DB">
        <w:tc>
          <w:tcPr>
            <w:tcW w:w="1116" w:type="pct"/>
            <w:tcBorders>
              <w:top w:val="nil"/>
              <w:bottom w:val="nil"/>
            </w:tcBorders>
            <w:shd w:val="clear" w:color="auto" w:fill="E7E6E6"/>
          </w:tcPr>
          <w:p w14:paraId="1EFFE448"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Association for the Development of Education in Africa</w:t>
            </w:r>
          </w:p>
        </w:tc>
        <w:tc>
          <w:tcPr>
            <w:tcW w:w="363" w:type="pct"/>
            <w:tcBorders>
              <w:top w:val="nil"/>
              <w:bottom w:val="nil"/>
            </w:tcBorders>
            <w:shd w:val="clear" w:color="auto" w:fill="auto"/>
          </w:tcPr>
          <w:p w14:paraId="59E56ACC"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13EFE18"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8A6C91D"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17E5B0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7777210"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C5FAB14"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D32DAE3"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303E7EB"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7E4F7B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5FFFD0C" w14:textId="77777777" w:rsidR="001B6F09" w:rsidRPr="00C67A3A" w:rsidRDefault="001B6F09" w:rsidP="00C67A3A">
            <w:pPr>
              <w:spacing w:before="60" w:after="60"/>
              <w:ind w:firstLine="0"/>
              <w:jc w:val="right"/>
              <w:rPr>
                <w:rFonts w:ascii="Arial" w:hAnsi="Arial" w:cs="Arial"/>
                <w:sz w:val="20"/>
              </w:rPr>
            </w:pPr>
          </w:p>
        </w:tc>
      </w:tr>
      <w:tr w:rsidR="001B6F09" w:rsidRPr="00C67A3A" w14:paraId="3C98F525" w14:textId="77777777" w:rsidTr="000B17DB">
        <w:tc>
          <w:tcPr>
            <w:tcW w:w="1116" w:type="pct"/>
            <w:tcBorders>
              <w:top w:val="nil"/>
              <w:bottom w:val="nil"/>
            </w:tcBorders>
            <w:shd w:val="clear" w:color="auto" w:fill="E7E6E6"/>
          </w:tcPr>
          <w:p w14:paraId="054F8C91"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BMZ</w:t>
            </w:r>
          </w:p>
        </w:tc>
        <w:tc>
          <w:tcPr>
            <w:tcW w:w="363" w:type="pct"/>
            <w:tcBorders>
              <w:top w:val="nil"/>
              <w:bottom w:val="nil"/>
            </w:tcBorders>
            <w:shd w:val="clear" w:color="auto" w:fill="auto"/>
          </w:tcPr>
          <w:p w14:paraId="57D0569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E96B65F"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6DF3A5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CCE281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BE510A9"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DBD0B7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86DDFF8"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A36241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A12FE30"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5AE58FE" w14:textId="77777777" w:rsidR="001B6F09" w:rsidRPr="00C67A3A" w:rsidRDefault="001B6F09" w:rsidP="00C67A3A">
            <w:pPr>
              <w:spacing w:before="60" w:after="60"/>
              <w:ind w:firstLine="0"/>
              <w:jc w:val="right"/>
              <w:rPr>
                <w:rFonts w:ascii="Arial" w:hAnsi="Arial" w:cs="Arial"/>
                <w:sz w:val="20"/>
              </w:rPr>
            </w:pPr>
          </w:p>
        </w:tc>
      </w:tr>
      <w:tr w:rsidR="001B6F09" w:rsidRPr="00C67A3A" w14:paraId="206AC780" w14:textId="77777777" w:rsidTr="000B17DB">
        <w:tc>
          <w:tcPr>
            <w:tcW w:w="1116" w:type="pct"/>
            <w:tcBorders>
              <w:top w:val="nil"/>
              <w:bottom w:val="nil"/>
            </w:tcBorders>
            <w:shd w:val="clear" w:color="auto" w:fill="E7E6E6"/>
          </w:tcPr>
          <w:p w14:paraId="5301636F"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BRICS African New Development Bank</w:t>
            </w:r>
          </w:p>
        </w:tc>
        <w:tc>
          <w:tcPr>
            <w:tcW w:w="363" w:type="pct"/>
            <w:tcBorders>
              <w:top w:val="nil"/>
              <w:bottom w:val="nil"/>
            </w:tcBorders>
            <w:shd w:val="clear" w:color="auto" w:fill="auto"/>
          </w:tcPr>
          <w:p w14:paraId="77506EB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3B54B8F"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3D20936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5C2AF5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8CD011C"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BB04F9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5EAF59B"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1DCFE4B"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6146BE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87D0D0E" w14:textId="77777777" w:rsidR="001B6F09" w:rsidRPr="00C67A3A" w:rsidRDefault="001B6F09" w:rsidP="00C67A3A">
            <w:pPr>
              <w:spacing w:before="60" w:after="60"/>
              <w:ind w:firstLine="0"/>
              <w:jc w:val="right"/>
              <w:rPr>
                <w:rFonts w:ascii="Arial" w:hAnsi="Arial" w:cs="Arial"/>
                <w:sz w:val="20"/>
              </w:rPr>
            </w:pPr>
          </w:p>
        </w:tc>
      </w:tr>
      <w:tr w:rsidR="001B6F09" w:rsidRPr="00C67A3A" w14:paraId="01317AD6" w14:textId="77777777" w:rsidTr="000B17DB">
        <w:tc>
          <w:tcPr>
            <w:tcW w:w="1116" w:type="pct"/>
            <w:tcBorders>
              <w:top w:val="nil"/>
              <w:bottom w:val="nil"/>
            </w:tcBorders>
            <w:shd w:val="clear" w:color="auto" w:fill="E7E6E6"/>
          </w:tcPr>
          <w:p w14:paraId="3B74452E"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768EBAB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C9E09D8"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35EC9DF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17558FC"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DE39B3C"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FC6FE8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0203213"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E2DEE5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31DB84E"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634586F" w14:textId="77777777" w:rsidR="001B6F09" w:rsidRPr="00C67A3A" w:rsidRDefault="001B6F09" w:rsidP="00C67A3A">
            <w:pPr>
              <w:spacing w:before="60" w:after="60"/>
              <w:ind w:firstLine="0"/>
              <w:jc w:val="right"/>
              <w:rPr>
                <w:rFonts w:ascii="Arial" w:hAnsi="Arial" w:cs="Arial"/>
                <w:sz w:val="20"/>
              </w:rPr>
            </w:pPr>
          </w:p>
        </w:tc>
      </w:tr>
      <w:tr w:rsidR="001B6F09" w:rsidRPr="00C67A3A" w14:paraId="703BAE79" w14:textId="77777777" w:rsidTr="000B17DB">
        <w:tc>
          <w:tcPr>
            <w:tcW w:w="1116" w:type="pct"/>
            <w:tcBorders>
              <w:top w:val="nil"/>
              <w:bottom w:val="nil"/>
            </w:tcBorders>
            <w:shd w:val="clear" w:color="auto" w:fill="E7E6E6"/>
          </w:tcPr>
          <w:p w14:paraId="6242156B"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City Of Bremen</w:t>
            </w:r>
          </w:p>
        </w:tc>
        <w:tc>
          <w:tcPr>
            <w:tcW w:w="363" w:type="pct"/>
            <w:tcBorders>
              <w:top w:val="nil"/>
              <w:bottom w:val="nil"/>
            </w:tcBorders>
            <w:shd w:val="clear" w:color="auto" w:fill="auto"/>
          </w:tcPr>
          <w:p w14:paraId="1C3C942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B0B3DEE"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5953B70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BA1E3D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CAE3D1F"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36B808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E2F0367"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CA25505"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AA4690C"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5ECF19" w14:textId="77777777" w:rsidR="001B6F09" w:rsidRPr="00C67A3A" w:rsidRDefault="001B6F09" w:rsidP="00C67A3A">
            <w:pPr>
              <w:spacing w:before="60" w:after="60"/>
              <w:ind w:firstLine="0"/>
              <w:jc w:val="right"/>
              <w:rPr>
                <w:rFonts w:ascii="Arial" w:hAnsi="Arial" w:cs="Arial"/>
                <w:sz w:val="20"/>
              </w:rPr>
            </w:pPr>
          </w:p>
        </w:tc>
      </w:tr>
      <w:tr w:rsidR="001B6F09" w:rsidRPr="00C67A3A" w14:paraId="6FB59211" w14:textId="77777777" w:rsidTr="000B17DB">
        <w:tc>
          <w:tcPr>
            <w:tcW w:w="1116" w:type="pct"/>
            <w:tcBorders>
              <w:top w:val="nil"/>
              <w:bottom w:val="single" w:sz="4" w:space="0" w:color="auto"/>
            </w:tcBorders>
            <w:shd w:val="clear" w:color="auto" w:fill="E7E6E6"/>
          </w:tcPr>
          <w:p w14:paraId="3CA1413B"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Collaborative African Budget Reform Initiative</w:t>
            </w:r>
          </w:p>
        </w:tc>
        <w:tc>
          <w:tcPr>
            <w:tcW w:w="363" w:type="pct"/>
            <w:tcBorders>
              <w:top w:val="nil"/>
              <w:bottom w:val="single" w:sz="4" w:space="0" w:color="auto"/>
            </w:tcBorders>
            <w:shd w:val="clear" w:color="auto" w:fill="auto"/>
          </w:tcPr>
          <w:p w14:paraId="1150563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52085764"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single" w:sz="4" w:space="0" w:color="auto"/>
            </w:tcBorders>
            <w:shd w:val="clear" w:color="auto" w:fill="auto"/>
          </w:tcPr>
          <w:p w14:paraId="250D883F"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1330A87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4CBB8CF6"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521B87E4"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05391D75"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7B2BCCF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5A64350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5152C753" w14:textId="77777777" w:rsidR="001B6F09" w:rsidRPr="00C67A3A" w:rsidRDefault="001B6F09" w:rsidP="00C67A3A">
            <w:pPr>
              <w:spacing w:before="60" w:after="60"/>
              <w:ind w:firstLine="0"/>
              <w:jc w:val="right"/>
              <w:rPr>
                <w:rFonts w:ascii="Arial" w:hAnsi="Arial" w:cs="Arial"/>
                <w:sz w:val="20"/>
              </w:rPr>
            </w:pPr>
          </w:p>
        </w:tc>
      </w:tr>
    </w:tbl>
    <w:p w14:paraId="361B8AF3" w14:textId="77777777" w:rsidR="00285BD7" w:rsidRDefault="00285BD7" w:rsidP="00D418CD">
      <w:pPr>
        <w:pStyle w:val="ListParagraph"/>
        <w:tabs>
          <w:tab w:val="left" w:pos="567"/>
        </w:tabs>
        <w:spacing w:after="120"/>
        <w:ind w:left="0" w:firstLine="0"/>
        <w:contextualSpacing w:val="0"/>
        <w:rPr>
          <w:rFonts w:ascii="Arial" w:hAnsi="Arial" w:cs="Arial"/>
          <w:b/>
          <w:sz w:val="20"/>
        </w:rPr>
      </w:pPr>
    </w:p>
    <w:p w14:paraId="6D2DECA4" w14:textId="1EE8B95C" w:rsidR="000F4FB4" w:rsidRPr="009455ED" w:rsidRDefault="007F63D4" w:rsidP="00D418CD">
      <w:pPr>
        <w:pStyle w:val="ListParagraph"/>
        <w:tabs>
          <w:tab w:val="left" w:pos="567"/>
        </w:tabs>
        <w:spacing w:after="120"/>
        <w:ind w:left="0" w:firstLine="0"/>
        <w:contextualSpacing w:val="0"/>
        <w:rPr>
          <w:rFonts w:ascii="Arial" w:hAnsi="Arial" w:cs="Arial"/>
          <w:b/>
          <w:sz w:val="20"/>
        </w:rPr>
      </w:pPr>
      <w:r>
        <w:rPr>
          <w:rFonts w:ascii="Arial" w:hAnsi="Arial" w:cs="Arial"/>
          <w:b/>
          <w:sz w:val="20"/>
        </w:rPr>
        <w:t>31</w:t>
      </w:r>
      <w:r w:rsidR="00CE3502">
        <w:rPr>
          <w:rFonts w:ascii="Arial" w:hAnsi="Arial" w:cs="Arial"/>
          <w:b/>
          <w:sz w:val="20"/>
        </w:rPr>
        <w:t>.2</w:t>
      </w:r>
      <w:r w:rsidR="00CE3502">
        <w:rPr>
          <w:rFonts w:ascii="Arial" w:hAnsi="Arial" w:cs="Arial"/>
          <w:b/>
          <w:sz w:val="20"/>
        </w:rPr>
        <w:tab/>
      </w:r>
      <w:r w:rsidR="000F4FB4">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60"/>
        <w:gridCol w:w="1295"/>
        <w:gridCol w:w="984"/>
        <w:gridCol w:w="1028"/>
        <w:gridCol w:w="1095"/>
        <w:gridCol w:w="1050"/>
        <w:gridCol w:w="1295"/>
        <w:gridCol w:w="984"/>
      </w:tblGrid>
      <w:tr w:rsidR="001B6F09" w:rsidRPr="00C67A3A" w14:paraId="290E57E3" w14:textId="77777777" w:rsidTr="000B17DB">
        <w:tc>
          <w:tcPr>
            <w:tcW w:w="1116" w:type="pct"/>
            <w:vMerge w:val="restart"/>
            <w:shd w:val="clear" w:color="auto" w:fill="FBE4D5"/>
          </w:tcPr>
          <w:p w14:paraId="15DC3C87" w14:textId="77777777" w:rsidR="001B6F09" w:rsidRPr="00C67A3A" w:rsidRDefault="001B6F09" w:rsidP="00C67A3A">
            <w:pPr>
              <w:spacing w:before="60" w:after="60"/>
              <w:ind w:firstLine="0"/>
              <w:rPr>
                <w:rFonts w:ascii="Arial" w:hAnsi="Arial" w:cs="Arial"/>
                <w:b/>
                <w:sz w:val="20"/>
              </w:rPr>
            </w:pPr>
          </w:p>
        </w:tc>
        <w:tc>
          <w:tcPr>
            <w:tcW w:w="363" w:type="pct"/>
            <w:shd w:val="clear" w:color="auto" w:fill="FBE4D5"/>
          </w:tcPr>
          <w:p w14:paraId="3D0ABEB7" w14:textId="77777777" w:rsidR="001B6F09" w:rsidRDefault="001B6F09" w:rsidP="00C67A3A">
            <w:pPr>
              <w:spacing w:before="60" w:after="60"/>
              <w:ind w:firstLine="0"/>
              <w:jc w:val="center"/>
              <w:rPr>
                <w:rFonts w:ascii="Arial" w:hAnsi="Arial" w:cs="Arial"/>
                <w:b/>
                <w:sz w:val="20"/>
              </w:rPr>
            </w:pPr>
          </w:p>
        </w:tc>
        <w:tc>
          <w:tcPr>
            <w:tcW w:w="1598" w:type="pct"/>
            <w:gridSpan w:val="4"/>
            <w:tcBorders>
              <w:bottom w:val="single" w:sz="4" w:space="0" w:color="auto"/>
            </w:tcBorders>
            <w:shd w:val="clear" w:color="auto" w:fill="FBE4D5"/>
          </w:tcPr>
          <w:p w14:paraId="60434ABF" w14:textId="78DB120D"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CE3502">
              <w:rPr>
                <w:rFonts w:ascii="Arial" w:hAnsi="Arial" w:cs="Arial"/>
                <w:b/>
                <w:sz w:val="20"/>
              </w:rPr>
              <w:t>3</w:t>
            </w:r>
            <w:r>
              <w:rPr>
                <w:rFonts w:ascii="Arial" w:hAnsi="Arial" w:cs="Arial"/>
                <w:b/>
                <w:sz w:val="20"/>
              </w:rPr>
              <w:t>/202</w:t>
            </w:r>
            <w:r w:rsidR="00CE3502">
              <w:rPr>
                <w:rFonts w:ascii="Arial" w:hAnsi="Arial" w:cs="Arial"/>
                <w:b/>
                <w:sz w:val="20"/>
              </w:rPr>
              <w:t>4</w:t>
            </w:r>
          </w:p>
          <w:p w14:paraId="10975A2E"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196B538E" w14:textId="77777777" w:rsidR="001B6F09" w:rsidRDefault="001B6F09"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457134F2" w14:textId="240442F3"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CE3502">
              <w:rPr>
                <w:rFonts w:ascii="Arial" w:hAnsi="Arial" w:cs="Arial"/>
                <w:b/>
                <w:sz w:val="20"/>
              </w:rPr>
              <w:t>2</w:t>
            </w:r>
            <w:r>
              <w:rPr>
                <w:rFonts w:ascii="Arial" w:hAnsi="Arial" w:cs="Arial"/>
                <w:b/>
                <w:sz w:val="20"/>
              </w:rPr>
              <w:t>/202</w:t>
            </w:r>
            <w:r w:rsidR="00CE3502">
              <w:rPr>
                <w:rFonts w:ascii="Arial" w:hAnsi="Arial" w:cs="Arial"/>
                <w:b/>
                <w:sz w:val="20"/>
              </w:rPr>
              <w:t>3</w:t>
            </w:r>
          </w:p>
          <w:p w14:paraId="2308F0E5"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r>
      <w:tr w:rsidR="001B6F09" w:rsidRPr="00C67A3A" w14:paraId="3E1F4AAE" w14:textId="77777777" w:rsidTr="000B17DB">
        <w:tc>
          <w:tcPr>
            <w:tcW w:w="1116" w:type="pct"/>
            <w:vMerge/>
            <w:tcBorders>
              <w:bottom w:val="single" w:sz="4" w:space="0" w:color="auto"/>
            </w:tcBorders>
            <w:shd w:val="clear" w:color="auto" w:fill="FBE4D5"/>
          </w:tcPr>
          <w:p w14:paraId="264E5903" w14:textId="77777777" w:rsidR="001B6F09" w:rsidRPr="00C67A3A" w:rsidRDefault="001B6F0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26B98EC0"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37A61A3E"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08" w:type="pct"/>
            <w:tcBorders>
              <w:bottom w:val="single" w:sz="4" w:space="0" w:color="auto"/>
            </w:tcBorders>
            <w:shd w:val="clear" w:color="auto" w:fill="FBE4D5"/>
          </w:tcPr>
          <w:p w14:paraId="7A4982BA" w14:textId="77777777" w:rsidR="001B6F09" w:rsidRPr="00667994" w:rsidRDefault="004D06AD" w:rsidP="00667994">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71292156"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51F0E58A"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21A2BE5E"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7B6DF0D0"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43BC6581" w14:textId="77777777" w:rsidR="001B6F09" w:rsidRPr="00667994" w:rsidRDefault="004D06AD" w:rsidP="006649AE">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2D8EEF24"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5F78F36B"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1B6F09" w:rsidRPr="00C67A3A" w14:paraId="6B1AFC50" w14:textId="77777777" w:rsidTr="000B17DB">
        <w:tc>
          <w:tcPr>
            <w:tcW w:w="1116" w:type="pct"/>
            <w:tcBorders>
              <w:bottom w:val="nil"/>
            </w:tcBorders>
            <w:shd w:val="clear" w:color="auto" w:fill="auto"/>
          </w:tcPr>
          <w:p w14:paraId="5180C3E3" w14:textId="77777777" w:rsidR="001B6F09" w:rsidRPr="00C67A3A" w:rsidRDefault="001B6F09" w:rsidP="00C67A3A">
            <w:pPr>
              <w:spacing w:before="60" w:after="60"/>
              <w:ind w:firstLine="0"/>
              <w:rPr>
                <w:rFonts w:ascii="Arial" w:hAnsi="Arial" w:cs="Arial"/>
                <w:sz w:val="20"/>
              </w:rPr>
            </w:pPr>
          </w:p>
        </w:tc>
        <w:tc>
          <w:tcPr>
            <w:tcW w:w="363" w:type="pct"/>
            <w:tcBorders>
              <w:bottom w:val="nil"/>
            </w:tcBorders>
            <w:shd w:val="clear" w:color="auto" w:fill="auto"/>
          </w:tcPr>
          <w:p w14:paraId="53E7AAAA"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798B155E" w14:textId="77777777" w:rsidR="001B6F09" w:rsidRPr="00C67A3A" w:rsidRDefault="001B6F09" w:rsidP="00C67A3A">
            <w:pPr>
              <w:spacing w:before="60" w:after="60"/>
              <w:ind w:firstLine="0"/>
              <w:jc w:val="right"/>
              <w:rPr>
                <w:rFonts w:ascii="Arial" w:hAnsi="Arial" w:cs="Arial"/>
                <w:sz w:val="20"/>
              </w:rPr>
            </w:pPr>
          </w:p>
        </w:tc>
        <w:tc>
          <w:tcPr>
            <w:tcW w:w="408" w:type="pct"/>
            <w:tcBorders>
              <w:bottom w:val="nil"/>
            </w:tcBorders>
            <w:shd w:val="clear" w:color="auto" w:fill="auto"/>
          </w:tcPr>
          <w:p w14:paraId="67BFC0A4" w14:textId="77777777" w:rsidR="001B6F09" w:rsidRPr="00C67A3A" w:rsidRDefault="001B6F09" w:rsidP="00C67A3A">
            <w:pPr>
              <w:spacing w:before="60" w:after="60"/>
              <w:ind w:firstLine="0"/>
              <w:jc w:val="right"/>
              <w:rPr>
                <w:rFonts w:ascii="Arial" w:hAnsi="Arial" w:cs="Arial"/>
                <w:sz w:val="20"/>
              </w:rPr>
            </w:pPr>
          </w:p>
        </w:tc>
        <w:tc>
          <w:tcPr>
            <w:tcW w:w="457" w:type="pct"/>
            <w:tcBorders>
              <w:bottom w:val="nil"/>
            </w:tcBorders>
          </w:tcPr>
          <w:p w14:paraId="424E3968" w14:textId="77777777" w:rsidR="001B6F09" w:rsidRPr="00C67A3A" w:rsidRDefault="001B6F09" w:rsidP="00C67A3A">
            <w:pPr>
              <w:spacing w:before="60" w:after="60"/>
              <w:ind w:firstLine="0"/>
              <w:jc w:val="right"/>
              <w:rPr>
                <w:rFonts w:ascii="Arial" w:hAnsi="Arial" w:cs="Arial"/>
                <w:sz w:val="20"/>
              </w:rPr>
            </w:pPr>
          </w:p>
        </w:tc>
        <w:tc>
          <w:tcPr>
            <w:tcW w:w="347" w:type="pct"/>
            <w:tcBorders>
              <w:bottom w:val="nil"/>
            </w:tcBorders>
            <w:shd w:val="clear" w:color="auto" w:fill="auto"/>
          </w:tcPr>
          <w:p w14:paraId="4DFD1EDA" w14:textId="77777777" w:rsidR="001B6F09" w:rsidRPr="00C67A3A" w:rsidRDefault="001B6F09" w:rsidP="00C67A3A">
            <w:pPr>
              <w:spacing w:before="60" w:after="60"/>
              <w:ind w:firstLine="0"/>
              <w:jc w:val="right"/>
              <w:rPr>
                <w:rFonts w:ascii="Arial" w:hAnsi="Arial" w:cs="Arial"/>
                <w:sz w:val="20"/>
              </w:rPr>
            </w:pPr>
          </w:p>
        </w:tc>
        <w:tc>
          <w:tcPr>
            <w:tcW w:w="363" w:type="pct"/>
            <w:tcBorders>
              <w:bottom w:val="nil"/>
            </w:tcBorders>
            <w:shd w:val="clear" w:color="auto" w:fill="auto"/>
          </w:tcPr>
          <w:p w14:paraId="02956365"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3812D722" w14:textId="77777777" w:rsidR="001B6F09" w:rsidRPr="00C67A3A" w:rsidRDefault="001B6F09" w:rsidP="00C67A3A">
            <w:pPr>
              <w:spacing w:before="60" w:after="60"/>
              <w:ind w:firstLine="0"/>
              <w:jc w:val="right"/>
              <w:rPr>
                <w:rFonts w:ascii="Arial" w:hAnsi="Arial" w:cs="Arial"/>
                <w:sz w:val="20"/>
              </w:rPr>
            </w:pPr>
          </w:p>
        </w:tc>
        <w:tc>
          <w:tcPr>
            <w:tcW w:w="370" w:type="pct"/>
            <w:tcBorders>
              <w:bottom w:val="nil"/>
            </w:tcBorders>
            <w:shd w:val="clear" w:color="auto" w:fill="auto"/>
          </w:tcPr>
          <w:p w14:paraId="45D40B18" w14:textId="77777777" w:rsidR="001B6F09" w:rsidRPr="00C67A3A" w:rsidRDefault="001B6F09" w:rsidP="00C67A3A">
            <w:pPr>
              <w:spacing w:before="60" w:after="60"/>
              <w:ind w:firstLine="0"/>
              <w:jc w:val="right"/>
              <w:rPr>
                <w:rFonts w:ascii="Arial" w:hAnsi="Arial" w:cs="Arial"/>
                <w:sz w:val="20"/>
              </w:rPr>
            </w:pPr>
          </w:p>
        </w:tc>
        <w:tc>
          <w:tcPr>
            <w:tcW w:w="457" w:type="pct"/>
            <w:tcBorders>
              <w:bottom w:val="nil"/>
            </w:tcBorders>
          </w:tcPr>
          <w:p w14:paraId="72BA7D18" w14:textId="77777777" w:rsidR="001B6F09" w:rsidRPr="00C67A3A" w:rsidRDefault="001B6F09" w:rsidP="00C67A3A">
            <w:pPr>
              <w:spacing w:before="60" w:after="60"/>
              <w:ind w:firstLine="0"/>
              <w:jc w:val="right"/>
              <w:rPr>
                <w:rFonts w:ascii="Arial" w:hAnsi="Arial" w:cs="Arial"/>
                <w:sz w:val="20"/>
              </w:rPr>
            </w:pPr>
          </w:p>
        </w:tc>
        <w:tc>
          <w:tcPr>
            <w:tcW w:w="347" w:type="pct"/>
            <w:tcBorders>
              <w:bottom w:val="nil"/>
            </w:tcBorders>
            <w:shd w:val="clear" w:color="auto" w:fill="auto"/>
          </w:tcPr>
          <w:p w14:paraId="775DF8B4" w14:textId="77777777" w:rsidR="001B6F09" w:rsidRPr="00C67A3A" w:rsidRDefault="001B6F09" w:rsidP="00C67A3A">
            <w:pPr>
              <w:spacing w:before="60" w:after="60"/>
              <w:ind w:firstLine="0"/>
              <w:jc w:val="right"/>
              <w:rPr>
                <w:rFonts w:ascii="Arial" w:hAnsi="Arial" w:cs="Arial"/>
                <w:sz w:val="20"/>
              </w:rPr>
            </w:pPr>
          </w:p>
        </w:tc>
      </w:tr>
      <w:tr w:rsidR="001B6F09" w:rsidRPr="00C67A3A" w14:paraId="29DBE2AA" w14:textId="77777777" w:rsidTr="000B17DB">
        <w:tc>
          <w:tcPr>
            <w:tcW w:w="1116" w:type="pct"/>
            <w:tcBorders>
              <w:top w:val="nil"/>
              <w:bottom w:val="nil"/>
            </w:tcBorders>
            <w:shd w:val="clear" w:color="auto" w:fill="E7E6E6"/>
          </w:tcPr>
          <w:p w14:paraId="054E6AB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Common Wealth Fund Technology Cooperation</w:t>
            </w:r>
          </w:p>
        </w:tc>
        <w:tc>
          <w:tcPr>
            <w:tcW w:w="363" w:type="pct"/>
            <w:tcBorders>
              <w:top w:val="nil"/>
              <w:bottom w:val="nil"/>
            </w:tcBorders>
            <w:shd w:val="clear" w:color="auto" w:fill="auto"/>
          </w:tcPr>
          <w:p w14:paraId="2C5FFC3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95BA3BE"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BA5A11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C21CCF1"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7C00E5F"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DF41DA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922E3B6"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A86BEF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E59019E"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79FD5DA" w14:textId="77777777" w:rsidR="001B6F09" w:rsidRPr="00C67A3A" w:rsidRDefault="001B6F09" w:rsidP="00C67A3A">
            <w:pPr>
              <w:spacing w:before="60" w:after="60"/>
              <w:ind w:firstLine="0"/>
              <w:jc w:val="right"/>
              <w:rPr>
                <w:rFonts w:ascii="Arial" w:hAnsi="Arial" w:cs="Arial"/>
                <w:sz w:val="20"/>
              </w:rPr>
            </w:pPr>
          </w:p>
        </w:tc>
      </w:tr>
      <w:tr w:rsidR="001B6F09" w:rsidRPr="00C67A3A" w14:paraId="60BF46A5" w14:textId="77777777" w:rsidTr="000B17DB">
        <w:tc>
          <w:tcPr>
            <w:tcW w:w="1116" w:type="pct"/>
            <w:tcBorders>
              <w:top w:val="nil"/>
              <w:bottom w:val="nil"/>
            </w:tcBorders>
            <w:shd w:val="clear" w:color="auto" w:fill="E7E6E6"/>
          </w:tcPr>
          <w:p w14:paraId="73935EC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Common Wealth Magistrate and Judicial Association (CMJA)</w:t>
            </w:r>
          </w:p>
        </w:tc>
        <w:tc>
          <w:tcPr>
            <w:tcW w:w="363" w:type="pct"/>
            <w:tcBorders>
              <w:top w:val="nil"/>
              <w:bottom w:val="nil"/>
            </w:tcBorders>
            <w:shd w:val="clear" w:color="auto" w:fill="auto"/>
          </w:tcPr>
          <w:p w14:paraId="77A731D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430A8A6"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39C2DF8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405A46C"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7817210"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C01BDCE"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9DB7A8E"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3F950A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E982A46"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E9AB931" w14:textId="77777777" w:rsidR="001B6F09" w:rsidRPr="00C67A3A" w:rsidRDefault="001B6F09" w:rsidP="00C67A3A">
            <w:pPr>
              <w:spacing w:before="60" w:after="60"/>
              <w:ind w:firstLine="0"/>
              <w:jc w:val="right"/>
              <w:rPr>
                <w:rFonts w:ascii="Arial" w:hAnsi="Arial" w:cs="Arial"/>
                <w:sz w:val="20"/>
              </w:rPr>
            </w:pPr>
          </w:p>
        </w:tc>
      </w:tr>
      <w:tr w:rsidR="001B6F09" w:rsidRPr="00C67A3A" w14:paraId="38B5ABE9" w14:textId="77777777" w:rsidTr="000B17DB">
        <w:tc>
          <w:tcPr>
            <w:tcW w:w="1116" w:type="pct"/>
            <w:tcBorders>
              <w:top w:val="nil"/>
              <w:bottom w:val="nil"/>
            </w:tcBorders>
            <w:shd w:val="clear" w:color="auto" w:fill="E7E6E6"/>
          </w:tcPr>
          <w:p w14:paraId="25060A79"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Cop 12, Kenya</w:t>
            </w:r>
          </w:p>
          <w:p w14:paraId="73CC9853"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European Union</w:t>
            </w:r>
          </w:p>
        </w:tc>
        <w:tc>
          <w:tcPr>
            <w:tcW w:w="363" w:type="pct"/>
            <w:tcBorders>
              <w:top w:val="nil"/>
              <w:bottom w:val="nil"/>
            </w:tcBorders>
            <w:shd w:val="clear" w:color="auto" w:fill="auto"/>
          </w:tcPr>
          <w:p w14:paraId="0AFC963A"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71BDC1B"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2D7B1A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7C7363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7716E6"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3B63D4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15906A8"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F615AA1"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4DEDF9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5340BCF" w14:textId="77777777" w:rsidR="001B6F09" w:rsidRPr="00C67A3A" w:rsidRDefault="001B6F09" w:rsidP="00C67A3A">
            <w:pPr>
              <w:spacing w:before="60" w:after="60"/>
              <w:ind w:firstLine="0"/>
              <w:jc w:val="right"/>
              <w:rPr>
                <w:rFonts w:ascii="Arial" w:hAnsi="Arial" w:cs="Arial"/>
                <w:sz w:val="20"/>
              </w:rPr>
            </w:pPr>
          </w:p>
        </w:tc>
      </w:tr>
      <w:tr w:rsidR="001B6F09" w:rsidRPr="00C67A3A" w14:paraId="41D61E15" w14:textId="77777777" w:rsidTr="000B17DB">
        <w:tc>
          <w:tcPr>
            <w:tcW w:w="1116" w:type="pct"/>
            <w:tcBorders>
              <w:top w:val="nil"/>
              <w:bottom w:val="nil"/>
            </w:tcBorders>
            <w:shd w:val="clear" w:color="auto" w:fill="E7E6E6"/>
          </w:tcPr>
          <w:p w14:paraId="2C90EDD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FIFA</w:t>
            </w:r>
          </w:p>
        </w:tc>
        <w:tc>
          <w:tcPr>
            <w:tcW w:w="363" w:type="pct"/>
            <w:tcBorders>
              <w:top w:val="nil"/>
              <w:bottom w:val="nil"/>
            </w:tcBorders>
            <w:shd w:val="clear" w:color="auto" w:fill="auto"/>
          </w:tcPr>
          <w:p w14:paraId="4F008BD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302CA25"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D11C90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E5903D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7F5AFF8"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76C748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6BFBBDC"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496A5B5"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260193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BB38A86" w14:textId="77777777" w:rsidR="001B6F09" w:rsidRPr="00C67A3A" w:rsidRDefault="001B6F09" w:rsidP="00C67A3A">
            <w:pPr>
              <w:spacing w:before="60" w:after="60"/>
              <w:ind w:firstLine="0"/>
              <w:jc w:val="right"/>
              <w:rPr>
                <w:rFonts w:ascii="Arial" w:hAnsi="Arial" w:cs="Arial"/>
                <w:sz w:val="20"/>
              </w:rPr>
            </w:pPr>
          </w:p>
        </w:tc>
      </w:tr>
      <w:tr w:rsidR="001B6F09" w:rsidRPr="00C67A3A" w14:paraId="4B83F920" w14:textId="77777777" w:rsidTr="000B17DB">
        <w:tc>
          <w:tcPr>
            <w:tcW w:w="1116" w:type="pct"/>
            <w:tcBorders>
              <w:top w:val="nil"/>
              <w:bottom w:val="nil"/>
            </w:tcBorders>
            <w:shd w:val="clear" w:color="auto" w:fill="E7E6E6"/>
          </w:tcPr>
          <w:p w14:paraId="4E4CD894"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Foreign Rates and Taxes (FIGO)</w:t>
            </w:r>
          </w:p>
        </w:tc>
        <w:tc>
          <w:tcPr>
            <w:tcW w:w="363" w:type="pct"/>
            <w:tcBorders>
              <w:top w:val="nil"/>
              <w:bottom w:val="nil"/>
            </w:tcBorders>
            <w:shd w:val="clear" w:color="auto" w:fill="auto"/>
          </w:tcPr>
          <w:p w14:paraId="751D948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D72AE7"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B95942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4611A12"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C31FB16"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47A2699"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D27B0D9"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6B832A6"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37BDE8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2149AD0" w14:textId="77777777" w:rsidR="001B6F09" w:rsidRPr="00C67A3A" w:rsidRDefault="001B6F09" w:rsidP="00C67A3A">
            <w:pPr>
              <w:spacing w:before="60" w:after="60"/>
              <w:ind w:firstLine="0"/>
              <w:jc w:val="right"/>
              <w:rPr>
                <w:rFonts w:ascii="Arial" w:hAnsi="Arial" w:cs="Arial"/>
                <w:sz w:val="20"/>
              </w:rPr>
            </w:pPr>
          </w:p>
        </w:tc>
      </w:tr>
      <w:tr w:rsidR="001B6F09" w:rsidRPr="00C67A3A" w14:paraId="0D568BE8" w14:textId="77777777" w:rsidTr="000B17DB">
        <w:tc>
          <w:tcPr>
            <w:tcW w:w="1116" w:type="pct"/>
            <w:tcBorders>
              <w:top w:val="nil"/>
              <w:bottom w:val="nil"/>
            </w:tcBorders>
            <w:shd w:val="clear" w:color="auto" w:fill="E7E6E6"/>
          </w:tcPr>
          <w:p w14:paraId="20F9191E"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Fulbright Commission</w:t>
            </w:r>
          </w:p>
        </w:tc>
        <w:tc>
          <w:tcPr>
            <w:tcW w:w="363" w:type="pct"/>
            <w:tcBorders>
              <w:top w:val="nil"/>
              <w:bottom w:val="nil"/>
            </w:tcBorders>
            <w:shd w:val="clear" w:color="auto" w:fill="auto"/>
          </w:tcPr>
          <w:p w14:paraId="0F455B3C"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2C9BD46"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06F1446"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069A65D"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1FE498"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2919ED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788986A"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E4C1EA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941E2EF"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FABCFFA" w14:textId="77777777" w:rsidR="001B6F09" w:rsidRPr="00C67A3A" w:rsidRDefault="001B6F09" w:rsidP="00C67A3A">
            <w:pPr>
              <w:spacing w:before="60" w:after="60"/>
              <w:ind w:firstLine="0"/>
              <w:jc w:val="right"/>
              <w:rPr>
                <w:rFonts w:ascii="Arial" w:hAnsi="Arial" w:cs="Arial"/>
                <w:sz w:val="20"/>
              </w:rPr>
            </w:pPr>
          </w:p>
        </w:tc>
      </w:tr>
      <w:tr w:rsidR="001B6F09" w:rsidRPr="00C67A3A" w14:paraId="7ED01681" w14:textId="77777777" w:rsidTr="000B17DB">
        <w:tc>
          <w:tcPr>
            <w:tcW w:w="1116" w:type="pct"/>
            <w:tcBorders>
              <w:top w:val="nil"/>
              <w:bottom w:val="nil"/>
            </w:tcBorders>
            <w:shd w:val="clear" w:color="auto" w:fill="E7E6E6"/>
          </w:tcPr>
          <w:p w14:paraId="4C41EDD7"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Gambian Government Local Office</w:t>
            </w:r>
          </w:p>
        </w:tc>
        <w:tc>
          <w:tcPr>
            <w:tcW w:w="363" w:type="pct"/>
            <w:tcBorders>
              <w:top w:val="nil"/>
              <w:bottom w:val="nil"/>
            </w:tcBorders>
            <w:shd w:val="clear" w:color="auto" w:fill="auto"/>
          </w:tcPr>
          <w:p w14:paraId="184E318A"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CF4C35"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DAB554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0F2B42C"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9F6C4BE"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AE66EC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535E779"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FFDD27D"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780F4D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93D46C0" w14:textId="77777777" w:rsidR="001B6F09" w:rsidRPr="00C67A3A" w:rsidRDefault="001B6F09" w:rsidP="00C67A3A">
            <w:pPr>
              <w:spacing w:before="60" w:after="60"/>
              <w:ind w:firstLine="0"/>
              <w:jc w:val="right"/>
              <w:rPr>
                <w:rFonts w:ascii="Arial" w:hAnsi="Arial" w:cs="Arial"/>
                <w:sz w:val="20"/>
              </w:rPr>
            </w:pPr>
          </w:p>
        </w:tc>
      </w:tr>
      <w:tr w:rsidR="001B6F09" w:rsidRPr="00C67A3A" w14:paraId="4C711B65" w14:textId="77777777" w:rsidTr="000B17DB">
        <w:tc>
          <w:tcPr>
            <w:tcW w:w="1116" w:type="pct"/>
            <w:tcBorders>
              <w:top w:val="nil"/>
              <w:bottom w:val="nil"/>
            </w:tcBorders>
            <w:shd w:val="clear" w:color="auto" w:fill="E7E6E6"/>
          </w:tcPr>
          <w:p w14:paraId="0FFC3C24"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Global Environment Fund (GEF)</w:t>
            </w:r>
          </w:p>
          <w:p w14:paraId="5A9BEC7F"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Global Forum - Monaco</w:t>
            </w:r>
          </w:p>
        </w:tc>
        <w:tc>
          <w:tcPr>
            <w:tcW w:w="363" w:type="pct"/>
            <w:tcBorders>
              <w:top w:val="nil"/>
              <w:bottom w:val="nil"/>
            </w:tcBorders>
            <w:shd w:val="clear" w:color="auto" w:fill="auto"/>
          </w:tcPr>
          <w:p w14:paraId="2ACC9F8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711AEC8"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C6AD7D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9E835BE"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C62888D"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B1D4A7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DBF58E6"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0C2784D"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F8DE87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21C8D99" w14:textId="77777777" w:rsidR="001B6F09" w:rsidRPr="00C67A3A" w:rsidRDefault="001B6F09" w:rsidP="00C67A3A">
            <w:pPr>
              <w:spacing w:before="60" w:after="60"/>
              <w:ind w:firstLine="0"/>
              <w:jc w:val="right"/>
              <w:rPr>
                <w:rFonts w:ascii="Arial" w:hAnsi="Arial" w:cs="Arial"/>
                <w:sz w:val="20"/>
              </w:rPr>
            </w:pPr>
          </w:p>
        </w:tc>
      </w:tr>
      <w:tr w:rsidR="001B6F09" w:rsidRPr="00C67A3A" w14:paraId="4BAF1AB2" w14:textId="77777777" w:rsidTr="000B17DB">
        <w:tc>
          <w:tcPr>
            <w:tcW w:w="1116" w:type="pct"/>
            <w:tcBorders>
              <w:top w:val="nil"/>
              <w:bottom w:val="nil"/>
            </w:tcBorders>
            <w:shd w:val="clear" w:color="auto" w:fill="E7E6E6"/>
          </w:tcPr>
          <w:p w14:paraId="2A34D26D"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lastRenderedPageBreak/>
              <w:t>Guidance Council and Youth Development Malawi</w:t>
            </w:r>
          </w:p>
        </w:tc>
        <w:tc>
          <w:tcPr>
            <w:tcW w:w="363" w:type="pct"/>
            <w:tcBorders>
              <w:top w:val="nil"/>
              <w:bottom w:val="nil"/>
            </w:tcBorders>
            <w:shd w:val="clear" w:color="auto" w:fill="auto"/>
          </w:tcPr>
          <w:p w14:paraId="4779662E"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751D099"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38BC47E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A1F96AE"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8E44D4E"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97676BE"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0B5FC7D"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0A41A5C"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293F1D2"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B0DA2E" w14:textId="77777777" w:rsidR="001B6F09" w:rsidRPr="00C67A3A" w:rsidRDefault="001B6F09" w:rsidP="00C67A3A">
            <w:pPr>
              <w:spacing w:before="60" w:after="60"/>
              <w:ind w:firstLine="0"/>
              <w:jc w:val="right"/>
              <w:rPr>
                <w:rFonts w:ascii="Arial" w:hAnsi="Arial" w:cs="Arial"/>
                <w:sz w:val="20"/>
              </w:rPr>
            </w:pPr>
          </w:p>
        </w:tc>
      </w:tr>
      <w:tr w:rsidR="001B6F09" w:rsidRPr="00C67A3A" w14:paraId="2DD41DAB" w14:textId="77777777" w:rsidTr="000B17DB">
        <w:tc>
          <w:tcPr>
            <w:tcW w:w="1116" w:type="pct"/>
            <w:tcBorders>
              <w:top w:val="nil"/>
              <w:bottom w:val="nil"/>
            </w:tcBorders>
            <w:shd w:val="clear" w:color="auto" w:fill="E7E6E6"/>
          </w:tcPr>
          <w:p w14:paraId="17A00A30"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Highly Indebted Poor Centre (HIPC)</w:t>
            </w:r>
          </w:p>
        </w:tc>
        <w:tc>
          <w:tcPr>
            <w:tcW w:w="363" w:type="pct"/>
            <w:tcBorders>
              <w:top w:val="nil"/>
              <w:bottom w:val="nil"/>
            </w:tcBorders>
            <w:shd w:val="clear" w:color="auto" w:fill="auto"/>
          </w:tcPr>
          <w:p w14:paraId="71B3A00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0E855C"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F1ECE0D"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BD381F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C2DD83F"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5CD917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A53A035"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53600C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3C78405"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820651F" w14:textId="77777777" w:rsidR="001B6F09" w:rsidRPr="00C67A3A" w:rsidRDefault="001B6F09" w:rsidP="00C67A3A">
            <w:pPr>
              <w:spacing w:before="60" w:after="60"/>
              <w:ind w:firstLine="0"/>
              <w:jc w:val="right"/>
              <w:rPr>
                <w:rFonts w:ascii="Arial" w:hAnsi="Arial" w:cs="Arial"/>
                <w:sz w:val="20"/>
              </w:rPr>
            </w:pPr>
          </w:p>
        </w:tc>
      </w:tr>
      <w:tr w:rsidR="001B6F09" w:rsidRPr="00C67A3A" w14:paraId="469FE775" w14:textId="77777777" w:rsidTr="000B17DB">
        <w:tc>
          <w:tcPr>
            <w:tcW w:w="1116" w:type="pct"/>
            <w:tcBorders>
              <w:top w:val="nil"/>
              <w:bottom w:val="nil"/>
            </w:tcBorders>
            <w:shd w:val="clear" w:color="auto" w:fill="E7E6E6"/>
          </w:tcPr>
          <w:p w14:paraId="3D8306EF"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India- Brazil, South African Dialogue Forum (IBSA)</w:t>
            </w:r>
          </w:p>
        </w:tc>
        <w:tc>
          <w:tcPr>
            <w:tcW w:w="363" w:type="pct"/>
            <w:tcBorders>
              <w:top w:val="nil"/>
              <w:bottom w:val="nil"/>
            </w:tcBorders>
            <w:shd w:val="clear" w:color="auto" w:fill="auto"/>
          </w:tcPr>
          <w:p w14:paraId="66ADC22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2FF6A3B"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B9B152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7874A1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C3234C9"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D1FFA7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ED822A9"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4B6842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8F8FFC5"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3791178" w14:textId="77777777" w:rsidR="001B6F09" w:rsidRPr="00C67A3A" w:rsidRDefault="001B6F09" w:rsidP="00C67A3A">
            <w:pPr>
              <w:spacing w:before="60" w:after="60"/>
              <w:ind w:firstLine="0"/>
              <w:jc w:val="right"/>
              <w:rPr>
                <w:rFonts w:ascii="Arial" w:hAnsi="Arial" w:cs="Arial"/>
                <w:sz w:val="20"/>
              </w:rPr>
            </w:pPr>
          </w:p>
        </w:tc>
      </w:tr>
      <w:tr w:rsidR="001B6F09" w:rsidRPr="00C67A3A" w14:paraId="098710F4" w14:textId="77777777" w:rsidTr="000B17DB">
        <w:tc>
          <w:tcPr>
            <w:tcW w:w="1116" w:type="pct"/>
            <w:tcBorders>
              <w:top w:val="nil"/>
              <w:bottom w:val="nil"/>
            </w:tcBorders>
            <w:shd w:val="clear" w:color="auto" w:fill="E7E6E6"/>
          </w:tcPr>
          <w:p w14:paraId="7F7F5C8D"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India-Brazil-South Africa Trilateral Committee</w:t>
            </w:r>
          </w:p>
        </w:tc>
        <w:tc>
          <w:tcPr>
            <w:tcW w:w="363" w:type="pct"/>
            <w:tcBorders>
              <w:top w:val="nil"/>
              <w:bottom w:val="nil"/>
            </w:tcBorders>
            <w:shd w:val="clear" w:color="auto" w:fill="auto"/>
          </w:tcPr>
          <w:p w14:paraId="540E806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B6036D9"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524F75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6320D5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9368DAF"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CE64C8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A140FEC"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EB3A1E1"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C562A1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09905FB" w14:textId="77777777" w:rsidR="001B6F09" w:rsidRPr="00C67A3A" w:rsidRDefault="001B6F09" w:rsidP="00C67A3A">
            <w:pPr>
              <w:spacing w:before="60" w:after="60"/>
              <w:ind w:firstLine="0"/>
              <w:jc w:val="right"/>
              <w:rPr>
                <w:rFonts w:ascii="Arial" w:hAnsi="Arial" w:cs="Arial"/>
                <w:sz w:val="20"/>
              </w:rPr>
            </w:pPr>
          </w:p>
        </w:tc>
      </w:tr>
      <w:tr w:rsidR="001B6F09" w:rsidRPr="00C67A3A" w14:paraId="4D35DEB7" w14:textId="77777777" w:rsidTr="000B17DB">
        <w:tc>
          <w:tcPr>
            <w:tcW w:w="1116" w:type="pct"/>
            <w:tcBorders>
              <w:top w:val="nil"/>
              <w:bottom w:val="nil"/>
            </w:tcBorders>
            <w:shd w:val="clear" w:color="auto" w:fill="E7E6E6"/>
          </w:tcPr>
          <w:p w14:paraId="1DA21EE9"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Institute for Economic Development and Planning</w:t>
            </w:r>
          </w:p>
        </w:tc>
        <w:tc>
          <w:tcPr>
            <w:tcW w:w="363" w:type="pct"/>
            <w:tcBorders>
              <w:top w:val="nil"/>
              <w:bottom w:val="nil"/>
            </w:tcBorders>
            <w:shd w:val="clear" w:color="auto" w:fill="auto"/>
          </w:tcPr>
          <w:p w14:paraId="6F888D7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4A74AD5"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0EEABB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F3E5941"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5F30148"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6851754"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ADCA1D8"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D39BB61"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AD63EE5"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837BC0C" w14:textId="77777777" w:rsidR="001B6F09" w:rsidRPr="00C67A3A" w:rsidRDefault="001B6F09" w:rsidP="00C67A3A">
            <w:pPr>
              <w:spacing w:before="60" w:after="60"/>
              <w:ind w:firstLine="0"/>
              <w:jc w:val="right"/>
              <w:rPr>
                <w:rFonts w:ascii="Arial" w:hAnsi="Arial" w:cs="Arial"/>
                <w:sz w:val="20"/>
              </w:rPr>
            </w:pPr>
          </w:p>
        </w:tc>
      </w:tr>
      <w:tr w:rsidR="001B6F09" w:rsidRPr="00C67A3A" w14:paraId="76B74C69" w14:textId="77777777" w:rsidTr="000B17DB">
        <w:tc>
          <w:tcPr>
            <w:tcW w:w="1116" w:type="pct"/>
            <w:tcBorders>
              <w:top w:val="nil"/>
              <w:bottom w:val="single" w:sz="4" w:space="0" w:color="auto"/>
            </w:tcBorders>
            <w:shd w:val="clear" w:color="auto" w:fill="E7E6E6"/>
          </w:tcPr>
          <w:p w14:paraId="26AE01D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International Communication Union (FIGO)</w:t>
            </w:r>
          </w:p>
        </w:tc>
        <w:tc>
          <w:tcPr>
            <w:tcW w:w="363" w:type="pct"/>
            <w:tcBorders>
              <w:top w:val="nil"/>
              <w:bottom w:val="single" w:sz="4" w:space="0" w:color="auto"/>
            </w:tcBorders>
            <w:shd w:val="clear" w:color="auto" w:fill="auto"/>
          </w:tcPr>
          <w:p w14:paraId="7C88D25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27FA59E1"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single" w:sz="4" w:space="0" w:color="auto"/>
            </w:tcBorders>
            <w:shd w:val="clear" w:color="auto" w:fill="auto"/>
          </w:tcPr>
          <w:p w14:paraId="4A56D365"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7FF8AE8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024CF712"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5DAF28A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23B79AF0"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55BFB4DD"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368A6DA9"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779DAB08" w14:textId="77777777" w:rsidR="001B6F09" w:rsidRPr="00C67A3A" w:rsidRDefault="001B6F09" w:rsidP="00C67A3A">
            <w:pPr>
              <w:spacing w:before="60" w:after="60"/>
              <w:ind w:firstLine="0"/>
              <w:jc w:val="right"/>
              <w:rPr>
                <w:rFonts w:ascii="Arial" w:hAnsi="Arial" w:cs="Arial"/>
                <w:sz w:val="20"/>
              </w:rPr>
            </w:pPr>
          </w:p>
        </w:tc>
      </w:tr>
    </w:tbl>
    <w:p w14:paraId="70FB57BF" w14:textId="77777777" w:rsidR="00791D2E" w:rsidRPr="00C67A3A" w:rsidRDefault="00791D2E" w:rsidP="006A3F75">
      <w:pPr>
        <w:pStyle w:val="ListParagraph"/>
        <w:ind w:left="0" w:firstLine="0"/>
        <w:contextualSpacing w:val="0"/>
        <w:rPr>
          <w:rFonts w:ascii="Arial" w:hAnsi="Arial" w:cs="Arial"/>
          <w:b/>
          <w:color w:val="ED7D31"/>
          <w:sz w:val="20"/>
        </w:rPr>
      </w:pPr>
    </w:p>
    <w:p w14:paraId="7562211C" w14:textId="47E59D00" w:rsidR="006A3F75"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CE3502">
        <w:rPr>
          <w:rFonts w:ascii="Arial" w:hAnsi="Arial" w:cs="Arial"/>
          <w:b/>
          <w:sz w:val="20"/>
        </w:rPr>
        <w:t>.2</w:t>
      </w:r>
      <w:r w:rsidR="00CE3502">
        <w:rPr>
          <w:rFonts w:ascii="Arial" w:hAnsi="Arial" w:cs="Arial"/>
          <w:b/>
          <w:sz w:val="20"/>
        </w:rPr>
        <w:tab/>
      </w:r>
      <w:r w:rsidR="006A3F75">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60"/>
        <w:gridCol w:w="1295"/>
        <w:gridCol w:w="984"/>
        <w:gridCol w:w="1028"/>
        <w:gridCol w:w="1095"/>
        <w:gridCol w:w="1050"/>
        <w:gridCol w:w="1295"/>
        <w:gridCol w:w="984"/>
      </w:tblGrid>
      <w:tr w:rsidR="001B6F09" w:rsidRPr="00C67A3A" w14:paraId="34833F35" w14:textId="77777777" w:rsidTr="000B17DB">
        <w:tc>
          <w:tcPr>
            <w:tcW w:w="1116" w:type="pct"/>
            <w:vMerge w:val="restart"/>
            <w:shd w:val="clear" w:color="auto" w:fill="FBE4D5"/>
          </w:tcPr>
          <w:p w14:paraId="509D3093" w14:textId="77777777" w:rsidR="001B6F09" w:rsidRPr="00C67A3A" w:rsidRDefault="001B6F09" w:rsidP="00C67A3A">
            <w:pPr>
              <w:spacing w:before="60" w:after="60"/>
              <w:ind w:firstLine="0"/>
              <w:rPr>
                <w:rFonts w:ascii="Arial" w:hAnsi="Arial" w:cs="Arial"/>
                <w:b/>
                <w:sz w:val="20"/>
              </w:rPr>
            </w:pPr>
          </w:p>
        </w:tc>
        <w:tc>
          <w:tcPr>
            <w:tcW w:w="363" w:type="pct"/>
            <w:shd w:val="clear" w:color="auto" w:fill="FBE4D5"/>
          </w:tcPr>
          <w:p w14:paraId="395D458E" w14:textId="77777777" w:rsidR="001B6F09" w:rsidRDefault="001B6F09" w:rsidP="00C67A3A">
            <w:pPr>
              <w:spacing w:before="60" w:after="60"/>
              <w:ind w:firstLine="0"/>
              <w:jc w:val="center"/>
              <w:rPr>
                <w:rFonts w:ascii="Arial" w:hAnsi="Arial" w:cs="Arial"/>
                <w:b/>
                <w:sz w:val="20"/>
              </w:rPr>
            </w:pPr>
          </w:p>
        </w:tc>
        <w:tc>
          <w:tcPr>
            <w:tcW w:w="1598" w:type="pct"/>
            <w:gridSpan w:val="4"/>
            <w:tcBorders>
              <w:bottom w:val="single" w:sz="4" w:space="0" w:color="auto"/>
            </w:tcBorders>
            <w:shd w:val="clear" w:color="auto" w:fill="FBE4D5"/>
          </w:tcPr>
          <w:p w14:paraId="4A421D5F" w14:textId="5EA60F57"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CE3502">
              <w:rPr>
                <w:rFonts w:ascii="Arial" w:hAnsi="Arial" w:cs="Arial"/>
                <w:b/>
                <w:sz w:val="20"/>
              </w:rPr>
              <w:t>3</w:t>
            </w:r>
            <w:r>
              <w:rPr>
                <w:rFonts w:ascii="Arial" w:hAnsi="Arial" w:cs="Arial"/>
                <w:b/>
                <w:sz w:val="20"/>
              </w:rPr>
              <w:t>/202</w:t>
            </w:r>
            <w:r w:rsidR="00CE3502">
              <w:rPr>
                <w:rFonts w:ascii="Arial" w:hAnsi="Arial" w:cs="Arial"/>
                <w:b/>
                <w:sz w:val="20"/>
              </w:rPr>
              <w:t>4</w:t>
            </w:r>
          </w:p>
          <w:p w14:paraId="656D959C"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3811622E" w14:textId="77777777" w:rsidR="001B6F09" w:rsidRDefault="001B6F09"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0DF056C1" w14:textId="4FD4F22B"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CE3502">
              <w:rPr>
                <w:rFonts w:ascii="Arial" w:hAnsi="Arial" w:cs="Arial"/>
                <w:b/>
                <w:sz w:val="20"/>
              </w:rPr>
              <w:t>2</w:t>
            </w:r>
            <w:r>
              <w:rPr>
                <w:rFonts w:ascii="Arial" w:hAnsi="Arial" w:cs="Arial"/>
                <w:b/>
                <w:sz w:val="20"/>
              </w:rPr>
              <w:t>/202</w:t>
            </w:r>
            <w:r w:rsidR="00CE3502">
              <w:rPr>
                <w:rFonts w:ascii="Arial" w:hAnsi="Arial" w:cs="Arial"/>
                <w:b/>
                <w:sz w:val="20"/>
              </w:rPr>
              <w:t>3</w:t>
            </w:r>
          </w:p>
          <w:p w14:paraId="583CEDFF"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r>
      <w:tr w:rsidR="001B6F09" w:rsidRPr="00C67A3A" w14:paraId="7FAD4161" w14:textId="77777777" w:rsidTr="000B17DB">
        <w:tc>
          <w:tcPr>
            <w:tcW w:w="1116" w:type="pct"/>
            <w:vMerge/>
            <w:tcBorders>
              <w:bottom w:val="single" w:sz="4" w:space="0" w:color="auto"/>
            </w:tcBorders>
            <w:shd w:val="clear" w:color="auto" w:fill="FBE4D5"/>
          </w:tcPr>
          <w:p w14:paraId="2A1C997D" w14:textId="77777777" w:rsidR="001B6F09" w:rsidRPr="00C67A3A" w:rsidRDefault="001B6F0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263923F5"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792535C8"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08" w:type="pct"/>
            <w:tcBorders>
              <w:bottom w:val="single" w:sz="4" w:space="0" w:color="auto"/>
            </w:tcBorders>
            <w:shd w:val="clear" w:color="auto" w:fill="FBE4D5"/>
          </w:tcPr>
          <w:p w14:paraId="238D3A4F" w14:textId="77777777" w:rsidR="001B6F09"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7C02BDE4"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103BC1D3"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5F878801"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6D796BB9"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66267E7B" w14:textId="77777777" w:rsidR="001B6F09"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6DCF32A3"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40D67E04"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1B6F09" w:rsidRPr="00C67A3A" w14:paraId="59CEE75E" w14:textId="77777777" w:rsidTr="000B17DB">
        <w:tc>
          <w:tcPr>
            <w:tcW w:w="1116" w:type="pct"/>
            <w:tcBorders>
              <w:bottom w:val="nil"/>
            </w:tcBorders>
            <w:shd w:val="clear" w:color="auto" w:fill="auto"/>
          </w:tcPr>
          <w:p w14:paraId="34B235F4" w14:textId="77777777" w:rsidR="001B6F09" w:rsidRPr="00C67A3A" w:rsidRDefault="001B6F09" w:rsidP="00C67A3A">
            <w:pPr>
              <w:spacing w:before="60" w:after="60"/>
              <w:ind w:firstLine="0"/>
              <w:rPr>
                <w:rFonts w:ascii="Arial" w:hAnsi="Arial" w:cs="Arial"/>
                <w:sz w:val="20"/>
              </w:rPr>
            </w:pPr>
          </w:p>
        </w:tc>
        <w:tc>
          <w:tcPr>
            <w:tcW w:w="363" w:type="pct"/>
            <w:tcBorders>
              <w:bottom w:val="nil"/>
            </w:tcBorders>
            <w:shd w:val="clear" w:color="auto" w:fill="auto"/>
          </w:tcPr>
          <w:p w14:paraId="33CC941A"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4A5A87B4" w14:textId="77777777" w:rsidR="001B6F09" w:rsidRPr="00C67A3A" w:rsidRDefault="001B6F09" w:rsidP="00C67A3A">
            <w:pPr>
              <w:spacing w:before="60" w:after="60"/>
              <w:ind w:firstLine="0"/>
              <w:jc w:val="right"/>
              <w:rPr>
                <w:rFonts w:ascii="Arial" w:hAnsi="Arial" w:cs="Arial"/>
                <w:sz w:val="20"/>
              </w:rPr>
            </w:pPr>
          </w:p>
        </w:tc>
        <w:tc>
          <w:tcPr>
            <w:tcW w:w="408" w:type="pct"/>
            <w:tcBorders>
              <w:bottom w:val="nil"/>
            </w:tcBorders>
            <w:shd w:val="clear" w:color="auto" w:fill="auto"/>
          </w:tcPr>
          <w:p w14:paraId="0E14F191" w14:textId="77777777" w:rsidR="001B6F09" w:rsidRPr="00C67A3A" w:rsidRDefault="001B6F09" w:rsidP="00C67A3A">
            <w:pPr>
              <w:spacing w:before="60" w:after="60"/>
              <w:ind w:firstLine="0"/>
              <w:jc w:val="right"/>
              <w:rPr>
                <w:rFonts w:ascii="Arial" w:hAnsi="Arial" w:cs="Arial"/>
                <w:sz w:val="20"/>
              </w:rPr>
            </w:pPr>
          </w:p>
        </w:tc>
        <w:tc>
          <w:tcPr>
            <w:tcW w:w="457" w:type="pct"/>
            <w:tcBorders>
              <w:bottom w:val="nil"/>
            </w:tcBorders>
          </w:tcPr>
          <w:p w14:paraId="5483EDBD" w14:textId="77777777" w:rsidR="001B6F09" w:rsidRPr="00C67A3A" w:rsidRDefault="001B6F09" w:rsidP="00C67A3A">
            <w:pPr>
              <w:spacing w:before="60" w:after="60"/>
              <w:ind w:firstLine="0"/>
              <w:jc w:val="right"/>
              <w:rPr>
                <w:rFonts w:ascii="Arial" w:hAnsi="Arial" w:cs="Arial"/>
                <w:sz w:val="20"/>
              </w:rPr>
            </w:pPr>
          </w:p>
        </w:tc>
        <w:tc>
          <w:tcPr>
            <w:tcW w:w="347" w:type="pct"/>
            <w:tcBorders>
              <w:bottom w:val="nil"/>
            </w:tcBorders>
            <w:shd w:val="clear" w:color="auto" w:fill="auto"/>
          </w:tcPr>
          <w:p w14:paraId="64444FFD" w14:textId="77777777" w:rsidR="001B6F09" w:rsidRPr="00C67A3A" w:rsidRDefault="001B6F09" w:rsidP="00C67A3A">
            <w:pPr>
              <w:spacing w:before="60" w:after="60"/>
              <w:ind w:firstLine="0"/>
              <w:jc w:val="right"/>
              <w:rPr>
                <w:rFonts w:ascii="Arial" w:hAnsi="Arial" w:cs="Arial"/>
                <w:sz w:val="20"/>
              </w:rPr>
            </w:pPr>
          </w:p>
        </w:tc>
        <w:tc>
          <w:tcPr>
            <w:tcW w:w="363" w:type="pct"/>
            <w:tcBorders>
              <w:bottom w:val="nil"/>
            </w:tcBorders>
            <w:shd w:val="clear" w:color="auto" w:fill="auto"/>
          </w:tcPr>
          <w:p w14:paraId="2BBD7F11"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1FC08712" w14:textId="77777777" w:rsidR="001B6F09" w:rsidRPr="00C67A3A" w:rsidRDefault="001B6F09" w:rsidP="00C67A3A">
            <w:pPr>
              <w:spacing w:before="60" w:after="60"/>
              <w:ind w:firstLine="0"/>
              <w:jc w:val="right"/>
              <w:rPr>
                <w:rFonts w:ascii="Arial" w:hAnsi="Arial" w:cs="Arial"/>
                <w:sz w:val="20"/>
              </w:rPr>
            </w:pPr>
          </w:p>
        </w:tc>
        <w:tc>
          <w:tcPr>
            <w:tcW w:w="370" w:type="pct"/>
            <w:tcBorders>
              <w:bottom w:val="nil"/>
            </w:tcBorders>
            <w:shd w:val="clear" w:color="auto" w:fill="auto"/>
          </w:tcPr>
          <w:p w14:paraId="380A737D" w14:textId="77777777" w:rsidR="001B6F09" w:rsidRPr="00C67A3A" w:rsidRDefault="001B6F09" w:rsidP="00C67A3A">
            <w:pPr>
              <w:spacing w:before="60" w:after="60"/>
              <w:ind w:firstLine="0"/>
              <w:jc w:val="right"/>
              <w:rPr>
                <w:rFonts w:ascii="Arial" w:hAnsi="Arial" w:cs="Arial"/>
                <w:sz w:val="20"/>
              </w:rPr>
            </w:pPr>
          </w:p>
        </w:tc>
        <w:tc>
          <w:tcPr>
            <w:tcW w:w="457" w:type="pct"/>
            <w:tcBorders>
              <w:bottom w:val="nil"/>
            </w:tcBorders>
          </w:tcPr>
          <w:p w14:paraId="03FD53DC" w14:textId="77777777" w:rsidR="001B6F09" w:rsidRPr="00C67A3A" w:rsidRDefault="001B6F09" w:rsidP="00C67A3A">
            <w:pPr>
              <w:spacing w:before="60" w:after="60"/>
              <w:ind w:firstLine="0"/>
              <w:jc w:val="right"/>
              <w:rPr>
                <w:rFonts w:ascii="Arial" w:hAnsi="Arial" w:cs="Arial"/>
                <w:sz w:val="20"/>
              </w:rPr>
            </w:pPr>
          </w:p>
        </w:tc>
        <w:tc>
          <w:tcPr>
            <w:tcW w:w="347" w:type="pct"/>
            <w:tcBorders>
              <w:bottom w:val="nil"/>
            </w:tcBorders>
            <w:shd w:val="clear" w:color="auto" w:fill="auto"/>
          </w:tcPr>
          <w:p w14:paraId="2886E368" w14:textId="77777777" w:rsidR="001B6F09" w:rsidRPr="00C67A3A" w:rsidRDefault="001B6F09" w:rsidP="00C67A3A">
            <w:pPr>
              <w:spacing w:before="60" w:after="60"/>
              <w:ind w:firstLine="0"/>
              <w:jc w:val="right"/>
              <w:rPr>
                <w:rFonts w:ascii="Arial" w:hAnsi="Arial" w:cs="Arial"/>
                <w:sz w:val="20"/>
              </w:rPr>
            </w:pPr>
          </w:p>
        </w:tc>
      </w:tr>
      <w:tr w:rsidR="001B6F09" w:rsidRPr="00C67A3A" w14:paraId="5DFC6495" w14:textId="77777777" w:rsidTr="000B17DB">
        <w:tc>
          <w:tcPr>
            <w:tcW w:w="1116" w:type="pct"/>
            <w:tcBorders>
              <w:top w:val="nil"/>
              <w:bottom w:val="nil"/>
            </w:tcBorders>
            <w:shd w:val="clear" w:color="auto" w:fill="E7E6E6"/>
          </w:tcPr>
          <w:p w14:paraId="718EF22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International Fund Faculty for Immunization</w:t>
            </w:r>
          </w:p>
        </w:tc>
        <w:tc>
          <w:tcPr>
            <w:tcW w:w="363" w:type="pct"/>
            <w:tcBorders>
              <w:top w:val="nil"/>
              <w:bottom w:val="nil"/>
            </w:tcBorders>
            <w:shd w:val="clear" w:color="auto" w:fill="auto"/>
          </w:tcPr>
          <w:p w14:paraId="13EC25A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56C16CE"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EB3D91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49B412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31F8F98"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CD4A1E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4549D33"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D1F656D"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882CD69"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D0EDB36" w14:textId="77777777" w:rsidR="001B6F09" w:rsidRPr="00C67A3A" w:rsidRDefault="001B6F09" w:rsidP="00C67A3A">
            <w:pPr>
              <w:spacing w:before="60" w:after="60"/>
              <w:ind w:firstLine="0"/>
              <w:jc w:val="right"/>
              <w:rPr>
                <w:rFonts w:ascii="Arial" w:hAnsi="Arial" w:cs="Arial"/>
                <w:sz w:val="20"/>
              </w:rPr>
            </w:pPr>
          </w:p>
        </w:tc>
      </w:tr>
      <w:tr w:rsidR="001B6F09" w:rsidRPr="00C67A3A" w14:paraId="752EF5E7" w14:textId="77777777" w:rsidTr="000B17DB">
        <w:tc>
          <w:tcPr>
            <w:tcW w:w="1116" w:type="pct"/>
            <w:tcBorders>
              <w:top w:val="nil"/>
              <w:bottom w:val="nil"/>
            </w:tcBorders>
            <w:shd w:val="clear" w:color="auto" w:fill="E7E6E6"/>
          </w:tcPr>
          <w:p w14:paraId="36AB8A49"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International Oil Pollution Fund</w:t>
            </w:r>
          </w:p>
        </w:tc>
        <w:tc>
          <w:tcPr>
            <w:tcW w:w="363" w:type="pct"/>
            <w:tcBorders>
              <w:top w:val="nil"/>
              <w:bottom w:val="nil"/>
            </w:tcBorders>
            <w:shd w:val="clear" w:color="auto" w:fill="auto"/>
          </w:tcPr>
          <w:p w14:paraId="6DE4EA6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2019A76"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28F4BF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E619421"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7C8138"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37602E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15A55A6"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194933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BDFF9D2"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A7FD583" w14:textId="77777777" w:rsidR="001B6F09" w:rsidRPr="00C67A3A" w:rsidRDefault="001B6F09" w:rsidP="00C67A3A">
            <w:pPr>
              <w:spacing w:before="60" w:after="60"/>
              <w:ind w:firstLine="0"/>
              <w:jc w:val="right"/>
              <w:rPr>
                <w:rFonts w:ascii="Arial" w:hAnsi="Arial" w:cs="Arial"/>
                <w:sz w:val="20"/>
              </w:rPr>
            </w:pPr>
          </w:p>
        </w:tc>
      </w:tr>
      <w:tr w:rsidR="001B6F09" w:rsidRPr="00C67A3A" w14:paraId="0F12FE64" w14:textId="77777777" w:rsidTr="000B17DB">
        <w:tc>
          <w:tcPr>
            <w:tcW w:w="1116" w:type="pct"/>
            <w:tcBorders>
              <w:top w:val="nil"/>
              <w:bottom w:val="nil"/>
            </w:tcBorders>
            <w:shd w:val="clear" w:color="auto" w:fill="E7E6E6"/>
          </w:tcPr>
          <w:p w14:paraId="259C8DAA"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Investment Climate Facility</w:t>
            </w:r>
          </w:p>
        </w:tc>
        <w:tc>
          <w:tcPr>
            <w:tcW w:w="363" w:type="pct"/>
            <w:tcBorders>
              <w:top w:val="nil"/>
              <w:bottom w:val="nil"/>
            </w:tcBorders>
            <w:shd w:val="clear" w:color="auto" w:fill="auto"/>
          </w:tcPr>
          <w:p w14:paraId="01F3783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57BE6D"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53163B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2CC6271"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5E94A89"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1DD608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4CD176C"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B08782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EF65BE9"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C31017D" w14:textId="77777777" w:rsidR="001B6F09" w:rsidRPr="00C67A3A" w:rsidRDefault="001B6F09" w:rsidP="00C67A3A">
            <w:pPr>
              <w:spacing w:before="60" w:after="60"/>
              <w:ind w:firstLine="0"/>
              <w:jc w:val="right"/>
              <w:rPr>
                <w:rFonts w:ascii="Arial" w:hAnsi="Arial" w:cs="Arial"/>
                <w:sz w:val="20"/>
              </w:rPr>
            </w:pPr>
          </w:p>
        </w:tc>
      </w:tr>
      <w:tr w:rsidR="001B6F09" w:rsidRPr="00C67A3A" w14:paraId="2AD0832E" w14:textId="77777777" w:rsidTr="000B17DB">
        <w:tc>
          <w:tcPr>
            <w:tcW w:w="1116" w:type="pct"/>
            <w:tcBorders>
              <w:top w:val="nil"/>
              <w:bottom w:val="nil"/>
            </w:tcBorders>
            <w:shd w:val="clear" w:color="auto" w:fill="E7E6E6"/>
          </w:tcPr>
          <w:p w14:paraId="66B5FDF8"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Komati River Basin Water Authority</w:t>
            </w:r>
          </w:p>
          <w:p w14:paraId="6EDD0369"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Khayelitsha Libraries</w:t>
            </w:r>
          </w:p>
        </w:tc>
        <w:tc>
          <w:tcPr>
            <w:tcW w:w="363" w:type="pct"/>
            <w:tcBorders>
              <w:top w:val="nil"/>
              <w:bottom w:val="nil"/>
            </w:tcBorders>
            <w:shd w:val="clear" w:color="auto" w:fill="auto"/>
          </w:tcPr>
          <w:p w14:paraId="2FD8B7B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80C1EE0"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40950D6"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46F1D4D"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5C3DAAE"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5A9188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31EF2A5"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54F8A9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784BD3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A5BB235" w14:textId="77777777" w:rsidR="001B6F09" w:rsidRPr="00C67A3A" w:rsidRDefault="001B6F09" w:rsidP="00C67A3A">
            <w:pPr>
              <w:spacing w:before="60" w:after="60"/>
              <w:ind w:firstLine="0"/>
              <w:jc w:val="right"/>
              <w:rPr>
                <w:rFonts w:ascii="Arial" w:hAnsi="Arial" w:cs="Arial"/>
                <w:sz w:val="20"/>
              </w:rPr>
            </w:pPr>
          </w:p>
        </w:tc>
      </w:tr>
      <w:tr w:rsidR="001B6F09" w:rsidRPr="00C67A3A" w14:paraId="04A53378" w14:textId="77777777" w:rsidTr="000B17DB">
        <w:tc>
          <w:tcPr>
            <w:tcW w:w="1116" w:type="pct"/>
            <w:tcBorders>
              <w:top w:val="nil"/>
              <w:bottom w:val="nil"/>
            </w:tcBorders>
            <w:shd w:val="clear" w:color="auto" w:fill="E7E6E6"/>
          </w:tcPr>
          <w:p w14:paraId="1C455328"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Lesotho and Namibia</w:t>
            </w:r>
          </w:p>
        </w:tc>
        <w:tc>
          <w:tcPr>
            <w:tcW w:w="363" w:type="pct"/>
            <w:tcBorders>
              <w:top w:val="nil"/>
              <w:bottom w:val="nil"/>
            </w:tcBorders>
            <w:shd w:val="clear" w:color="auto" w:fill="auto"/>
          </w:tcPr>
          <w:p w14:paraId="2A93D809"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4D39515"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40B08D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65FF600"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A6D5788"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FC3EE39"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96D72E"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7C9A45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DB2E3B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2D6C737" w14:textId="77777777" w:rsidR="001B6F09" w:rsidRPr="00C67A3A" w:rsidRDefault="001B6F09" w:rsidP="00C67A3A">
            <w:pPr>
              <w:spacing w:before="60" w:after="60"/>
              <w:ind w:firstLine="0"/>
              <w:jc w:val="right"/>
              <w:rPr>
                <w:rFonts w:ascii="Arial" w:hAnsi="Arial" w:cs="Arial"/>
                <w:sz w:val="20"/>
              </w:rPr>
            </w:pPr>
          </w:p>
        </w:tc>
      </w:tr>
      <w:tr w:rsidR="001B6F09" w:rsidRPr="00C67A3A" w14:paraId="1FAF8E18" w14:textId="77777777" w:rsidTr="000B17DB">
        <w:tc>
          <w:tcPr>
            <w:tcW w:w="1116" w:type="pct"/>
            <w:tcBorders>
              <w:top w:val="nil"/>
              <w:bottom w:val="nil"/>
            </w:tcBorders>
            <w:shd w:val="clear" w:color="auto" w:fill="E7E6E6"/>
          </w:tcPr>
          <w:p w14:paraId="50B435B2"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lastRenderedPageBreak/>
              <w:t>Limpopo Commission (LIMCOM)</w:t>
            </w:r>
          </w:p>
          <w:p w14:paraId="2C7CD9DA"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Medicines Sons Frontiers</w:t>
            </w:r>
          </w:p>
        </w:tc>
        <w:tc>
          <w:tcPr>
            <w:tcW w:w="363" w:type="pct"/>
            <w:tcBorders>
              <w:top w:val="nil"/>
              <w:bottom w:val="nil"/>
            </w:tcBorders>
            <w:shd w:val="clear" w:color="auto" w:fill="auto"/>
          </w:tcPr>
          <w:p w14:paraId="4CBE55D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CEFE42F"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5A11B91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4F57A6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8665263"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87348A6"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9B6FA58"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BAEED5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0D4079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134BFD1" w14:textId="77777777" w:rsidR="001B6F09" w:rsidRPr="00C67A3A" w:rsidRDefault="001B6F09" w:rsidP="00C67A3A">
            <w:pPr>
              <w:spacing w:before="60" w:after="60"/>
              <w:ind w:firstLine="0"/>
              <w:jc w:val="right"/>
              <w:rPr>
                <w:rFonts w:ascii="Arial" w:hAnsi="Arial" w:cs="Arial"/>
                <w:sz w:val="20"/>
              </w:rPr>
            </w:pPr>
          </w:p>
        </w:tc>
      </w:tr>
      <w:tr w:rsidR="001B6F09" w:rsidRPr="00C67A3A" w14:paraId="13FED522" w14:textId="77777777" w:rsidTr="000B17DB">
        <w:tc>
          <w:tcPr>
            <w:tcW w:w="1116" w:type="pct"/>
            <w:tcBorders>
              <w:top w:val="nil"/>
              <w:bottom w:val="nil"/>
            </w:tcBorders>
            <w:shd w:val="clear" w:color="auto" w:fill="E7E6E6"/>
          </w:tcPr>
          <w:p w14:paraId="2CEAE80A"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Orange-</w:t>
            </w:r>
            <w:proofErr w:type="spellStart"/>
            <w:r w:rsidRPr="00C67A3A">
              <w:rPr>
                <w:rFonts w:ascii="Arial" w:hAnsi="Arial" w:cs="Arial"/>
                <w:sz w:val="20"/>
              </w:rPr>
              <w:t>Senqu</w:t>
            </w:r>
            <w:proofErr w:type="spellEnd"/>
            <w:r w:rsidRPr="00C67A3A">
              <w:rPr>
                <w:rFonts w:ascii="Arial" w:hAnsi="Arial" w:cs="Arial"/>
                <w:sz w:val="20"/>
              </w:rPr>
              <w:t xml:space="preserve"> River Basin Commission</w:t>
            </w:r>
          </w:p>
        </w:tc>
        <w:tc>
          <w:tcPr>
            <w:tcW w:w="363" w:type="pct"/>
            <w:tcBorders>
              <w:top w:val="nil"/>
              <w:bottom w:val="nil"/>
            </w:tcBorders>
            <w:shd w:val="clear" w:color="auto" w:fill="auto"/>
          </w:tcPr>
          <w:p w14:paraId="4AD49FC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A01539A"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7FF1266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15AB64C"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107812"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2DB2B0C"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D0F4366"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D998A4D"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65B9BB2"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370A88D" w14:textId="77777777" w:rsidR="001B6F09" w:rsidRPr="00C67A3A" w:rsidRDefault="001B6F09" w:rsidP="00C67A3A">
            <w:pPr>
              <w:spacing w:before="60" w:after="60"/>
              <w:ind w:firstLine="0"/>
              <w:jc w:val="right"/>
              <w:rPr>
                <w:rFonts w:ascii="Arial" w:hAnsi="Arial" w:cs="Arial"/>
                <w:sz w:val="20"/>
              </w:rPr>
            </w:pPr>
          </w:p>
        </w:tc>
      </w:tr>
      <w:tr w:rsidR="001B6F09" w:rsidRPr="00C67A3A" w14:paraId="325CCB02" w14:textId="77777777" w:rsidTr="000B17DB">
        <w:tc>
          <w:tcPr>
            <w:tcW w:w="1116" w:type="pct"/>
            <w:tcBorders>
              <w:top w:val="nil"/>
              <w:bottom w:val="nil"/>
            </w:tcBorders>
            <w:shd w:val="clear" w:color="auto" w:fill="E7E6E6"/>
          </w:tcPr>
          <w:p w14:paraId="32433DC3"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Organisation for Economic Co-operation and Development</w:t>
            </w:r>
          </w:p>
        </w:tc>
        <w:tc>
          <w:tcPr>
            <w:tcW w:w="363" w:type="pct"/>
            <w:tcBorders>
              <w:top w:val="nil"/>
              <w:bottom w:val="nil"/>
            </w:tcBorders>
            <w:shd w:val="clear" w:color="auto" w:fill="auto"/>
          </w:tcPr>
          <w:p w14:paraId="58A5357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500BE9E"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89D899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EB3552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D73620"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B444BDC"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61EEF7E"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BD693E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1F60586"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63ECD76" w14:textId="77777777" w:rsidR="001B6F09" w:rsidRPr="00C67A3A" w:rsidRDefault="001B6F09" w:rsidP="00C67A3A">
            <w:pPr>
              <w:spacing w:before="60" w:after="60"/>
              <w:ind w:firstLine="0"/>
              <w:jc w:val="right"/>
              <w:rPr>
                <w:rFonts w:ascii="Arial" w:hAnsi="Arial" w:cs="Arial"/>
                <w:sz w:val="20"/>
              </w:rPr>
            </w:pPr>
          </w:p>
        </w:tc>
      </w:tr>
      <w:tr w:rsidR="001B6F09" w:rsidRPr="00C67A3A" w14:paraId="0B167102" w14:textId="77777777" w:rsidTr="000B17DB">
        <w:tc>
          <w:tcPr>
            <w:tcW w:w="1116" w:type="pct"/>
            <w:tcBorders>
              <w:top w:val="nil"/>
              <w:bottom w:val="nil"/>
            </w:tcBorders>
            <w:shd w:val="clear" w:color="auto" w:fill="E7E6E6"/>
          </w:tcPr>
          <w:p w14:paraId="2CE4ECD6"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Orio Dutch Funding</w:t>
            </w:r>
          </w:p>
        </w:tc>
        <w:tc>
          <w:tcPr>
            <w:tcW w:w="363" w:type="pct"/>
            <w:tcBorders>
              <w:top w:val="nil"/>
              <w:bottom w:val="nil"/>
            </w:tcBorders>
            <w:shd w:val="clear" w:color="auto" w:fill="auto"/>
          </w:tcPr>
          <w:p w14:paraId="655E90C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7E5F81D"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C6C631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522ABF1"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E2B320A"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A2B7C4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14B970C"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BEE665F"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3DA4180"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70F900F" w14:textId="77777777" w:rsidR="001B6F09" w:rsidRPr="00C67A3A" w:rsidRDefault="001B6F09" w:rsidP="00C67A3A">
            <w:pPr>
              <w:spacing w:before="60" w:after="60"/>
              <w:ind w:firstLine="0"/>
              <w:jc w:val="right"/>
              <w:rPr>
                <w:rFonts w:ascii="Arial" w:hAnsi="Arial" w:cs="Arial"/>
                <w:sz w:val="20"/>
              </w:rPr>
            </w:pPr>
          </w:p>
        </w:tc>
      </w:tr>
      <w:tr w:rsidR="001B6F09" w:rsidRPr="00C67A3A" w14:paraId="42216C40" w14:textId="77777777" w:rsidTr="000B17DB">
        <w:tc>
          <w:tcPr>
            <w:tcW w:w="1116" w:type="pct"/>
            <w:tcBorders>
              <w:top w:val="nil"/>
              <w:bottom w:val="nil"/>
            </w:tcBorders>
            <w:shd w:val="clear" w:color="auto" w:fill="E7E6E6"/>
          </w:tcPr>
          <w:p w14:paraId="76FA203B"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Permanent Court of Arbitration</w:t>
            </w:r>
          </w:p>
        </w:tc>
        <w:tc>
          <w:tcPr>
            <w:tcW w:w="363" w:type="pct"/>
            <w:tcBorders>
              <w:top w:val="nil"/>
              <w:bottom w:val="nil"/>
            </w:tcBorders>
            <w:shd w:val="clear" w:color="auto" w:fill="auto"/>
          </w:tcPr>
          <w:p w14:paraId="74B374B6"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3915EEF"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AF3B13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1E191C0"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5A12A46"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2DF89C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4B4B882"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41735AF"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97347F9"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69D0DA6" w14:textId="77777777" w:rsidR="001B6F09" w:rsidRPr="00C67A3A" w:rsidRDefault="001B6F09" w:rsidP="00C67A3A">
            <w:pPr>
              <w:spacing w:before="60" w:after="60"/>
              <w:ind w:firstLine="0"/>
              <w:jc w:val="right"/>
              <w:rPr>
                <w:rFonts w:ascii="Arial" w:hAnsi="Arial" w:cs="Arial"/>
                <w:sz w:val="20"/>
              </w:rPr>
            </w:pPr>
          </w:p>
        </w:tc>
      </w:tr>
      <w:tr w:rsidR="001B6F09" w:rsidRPr="00C67A3A" w14:paraId="2A73F3C7" w14:textId="77777777" w:rsidTr="000B17DB">
        <w:tc>
          <w:tcPr>
            <w:tcW w:w="1116" w:type="pct"/>
            <w:tcBorders>
              <w:top w:val="nil"/>
              <w:bottom w:val="nil"/>
            </w:tcBorders>
            <w:shd w:val="clear" w:color="auto" w:fill="E7E6E6"/>
          </w:tcPr>
          <w:p w14:paraId="1742B004"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Regional Centre for Mapping and Resource Development</w:t>
            </w:r>
          </w:p>
        </w:tc>
        <w:tc>
          <w:tcPr>
            <w:tcW w:w="363" w:type="pct"/>
            <w:tcBorders>
              <w:top w:val="nil"/>
              <w:bottom w:val="nil"/>
            </w:tcBorders>
            <w:shd w:val="clear" w:color="auto" w:fill="auto"/>
          </w:tcPr>
          <w:p w14:paraId="746737F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6DB90AB"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049CCF6"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A48AEDE"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16948A6"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F14E58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FB5D14A"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D2B0A0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72BA79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0C96D53" w14:textId="77777777" w:rsidR="001B6F09" w:rsidRPr="00C67A3A" w:rsidRDefault="001B6F09" w:rsidP="00C67A3A">
            <w:pPr>
              <w:spacing w:before="60" w:after="60"/>
              <w:ind w:firstLine="0"/>
              <w:jc w:val="right"/>
              <w:rPr>
                <w:rFonts w:ascii="Arial" w:hAnsi="Arial" w:cs="Arial"/>
                <w:sz w:val="20"/>
              </w:rPr>
            </w:pPr>
          </w:p>
        </w:tc>
      </w:tr>
      <w:tr w:rsidR="001B6F09" w:rsidRPr="00C67A3A" w14:paraId="4E3F08DF" w14:textId="77777777" w:rsidTr="000B17DB">
        <w:tc>
          <w:tcPr>
            <w:tcW w:w="1116" w:type="pct"/>
            <w:tcBorders>
              <w:top w:val="nil"/>
              <w:bottom w:val="nil"/>
            </w:tcBorders>
            <w:shd w:val="clear" w:color="auto" w:fill="E7E6E6"/>
          </w:tcPr>
          <w:p w14:paraId="3D5BDEFA" w14:textId="77777777" w:rsidR="001B6F09" w:rsidRDefault="001B6F09" w:rsidP="00C67A3A">
            <w:pPr>
              <w:spacing w:before="60" w:after="60"/>
              <w:ind w:firstLine="0"/>
              <w:jc w:val="left"/>
              <w:rPr>
                <w:rFonts w:ascii="Arial" w:hAnsi="Arial" w:cs="Arial"/>
                <w:sz w:val="20"/>
              </w:rPr>
            </w:pPr>
          </w:p>
          <w:p w14:paraId="0885F3D1"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Sustainable Energy Africa</w:t>
            </w:r>
          </w:p>
        </w:tc>
        <w:tc>
          <w:tcPr>
            <w:tcW w:w="363" w:type="pct"/>
            <w:tcBorders>
              <w:top w:val="nil"/>
              <w:bottom w:val="nil"/>
            </w:tcBorders>
            <w:shd w:val="clear" w:color="auto" w:fill="auto"/>
          </w:tcPr>
          <w:p w14:paraId="15E747FC"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4C144B8"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5762D3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1B0B5A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3357D04"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609E8E1"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537FC32"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FD2D8B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6CFBF91"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AF4D93E" w14:textId="77777777" w:rsidR="001B6F09" w:rsidRPr="00C67A3A" w:rsidRDefault="001B6F09" w:rsidP="00C67A3A">
            <w:pPr>
              <w:spacing w:before="60" w:after="60"/>
              <w:ind w:firstLine="0"/>
              <w:jc w:val="right"/>
              <w:rPr>
                <w:rFonts w:ascii="Arial" w:hAnsi="Arial" w:cs="Arial"/>
                <w:sz w:val="20"/>
              </w:rPr>
            </w:pPr>
          </w:p>
        </w:tc>
      </w:tr>
      <w:tr w:rsidR="001B6F09" w:rsidRPr="00C67A3A" w14:paraId="3D896450" w14:textId="77777777" w:rsidTr="000B17DB">
        <w:tc>
          <w:tcPr>
            <w:tcW w:w="1116" w:type="pct"/>
            <w:tcBorders>
              <w:top w:val="nil"/>
              <w:bottom w:val="nil"/>
            </w:tcBorders>
            <w:shd w:val="clear" w:color="auto" w:fill="E7E6E6"/>
          </w:tcPr>
          <w:p w14:paraId="63443BD6"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Southern and Eastern African Consortium for Monitoring Educational Quality (SACMEQ)</w:t>
            </w:r>
          </w:p>
        </w:tc>
        <w:tc>
          <w:tcPr>
            <w:tcW w:w="363" w:type="pct"/>
            <w:tcBorders>
              <w:top w:val="nil"/>
              <w:bottom w:val="nil"/>
            </w:tcBorders>
            <w:shd w:val="clear" w:color="auto" w:fill="auto"/>
          </w:tcPr>
          <w:p w14:paraId="4BB85F0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B21702B"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CD9146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EF0E479"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A79D81D"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F64A86C"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39E39EA"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8207117"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F9F6A3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1BA277A" w14:textId="77777777" w:rsidR="001B6F09" w:rsidRPr="00C67A3A" w:rsidRDefault="001B6F09" w:rsidP="00C67A3A">
            <w:pPr>
              <w:spacing w:before="60" w:after="60"/>
              <w:ind w:firstLine="0"/>
              <w:jc w:val="right"/>
              <w:rPr>
                <w:rFonts w:ascii="Arial" w:hAnsi="Arial" w:cs="Arial"/>
                <w:sz w:val="20"/>
              </w:rPr>
            </w:pPr>
          </w:p>
        </w:tc>
      </w:tr>
      <w:tr w:rsidR="001B6F09" w:rsidRPr="00C67A3A" w14:paraId="3DAB5650" w14:textId="77777777" w:rsidTr="000B17DB">
        <w:tc>
          <w:tcPr>
            <w:tcW w:w="1116" w:type="pct"/>
            <w:tcBorders>
              <w:top w:val="nil"/>
              <w:bottom w:val="nil"/>
            </w:tcBorders>
            <w:shd w:val="clear" w:color="auto" w:fill="E7E6E6"/>
          </w:tcPr>
          <w:p w14:paraId="5ADA279A"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UNITAR</w:t>
            </w:r>
          </w:p>
        </w:tc>
        <w:tc>
          <w:tcPr>
            <w:tcW w:w="363" w:type="pct"/>
            <w:tcBorders>
              <w:top w:val="nil"/>
              <w:bottom w:val="nil"/>
            </w:tcBorders>
            <w:shd w:val="clear" w:color="auto" w:fill="auto"/>
          </w:tcPr>
          <w:p w14:paraId="7E2E374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E0B940E"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D3BC14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87221EC"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8C3ADD"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7BB3237"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3821A42"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1362B3F"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625DE7D"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5D529A4" w14:textId="77777777" w:rsidR="001B6F09" w:rsidRPr="00C67A3A" w:rsidRDefault="001B6F09" w:rsidP="00C67A3A">
            <w:pPr>
              <w:spacing w:before="60" w:after="60"/>
              <w:ind w:firstLine="0"/>
              <w:jc w:val="right"/>
              <w:rPr>
                <w:rFonts w:ascii="Arial" w:hAnsi="Arial" w:cs="Arial"/>
                <w:sz w:val="20"/>
              </w:rPr>
            </w:pPr>
          </w:p>
        </w:tc>
      </w:tr>
      <w:tr w:rsidR="001B6F09" w:rsidRPr="00C67A3A" w14:paraId="5C030825" w14:textId="77777777" w:rsidTr="000B17DB">
        <w:tc>
          <w:tcPr>
            <w:tcW w:w="1116" w:type="pct"/>
            <w:tcBorders>
              <w:top w:val="nil"/>
              <w:bottom w:val="single" w:sz="4" w:space="0" w:color="auto"/>
            </w:tcBorders>
            <w:shd w:val="clear" w:color="auto" w:fill="E7E6E6"/>
          </w:tcPr>
          <w:p w14:paraId="711B1DD1" w14:textId="77777777" w:rsidR="001B6F09" w:rsidRDefault="001B6F09" w:rsidP="00C67A3A">
            <w:pPr>
              <w:spacing w:before="60" w:after="60"/>
              <w:ind w:firstLine="0"/>
              <w:jc w:val="left"/>
              <w:rPr>
                <w:rFonts w:ascii="Arial" w:hAnsi="Arial" w:cs="Arial"/>
                <w:sz w:val="20"/>
              </w:rPr>
            </w:pPr>
            <w:r w:rsidRPr="00C67A3A">
              <w:rPr>
                <w:rFonts w:ascii="Arial" w:hAnsi="Arial" w:cs="Arial"/>
                <w:sz w:val="20"/>
              </w:rPr>
              <w:t>United Kingdom Tax</w:t>
            </w:r>
          </w:p>
          <w:p w14:paraId="3853C433" w14:textId="77777777" w:rsidR="001060D8" w:rsidRDefault="001060D8" w:rsidP="00C67A3A">
            <w:pPr>
              <w:spacing w:before="60" w:after="60"/>
              <w:ind w:firstLine="0"/>
              <w:jc w:val="left"/>
              <w:rPr>
                <w:rFonts w:ascii="Arial" w:hAnsi="Arial" w:cs="Arial"/>
                <w:sz w:val="20"/>
              </w:rPr>
            </w:pPr>
            <w:r>
              <w:rPr>
                <w:rFonts w:ascii="Arial" w:hAnsi="Arial" w:cs="Arial"/>
                <w:sz w:val="20"/>
              </w:rPr>
              <w:t>Women Safe Cities</w:t>
            </w:r>
          </w:p>
          <w:p w14:paraId="009ABA50" w14:textId="77777777" w:rsidR="001060D8" w:rsidRPr="00C67A3A" w:rsidRDefault="001060D8" w:rsidP="00C67A3A">
            <w:pPr>
              <w:spacing w:before="60" w:after="60"/>
              <w:ind w:firstLine="0"/>
              <w:jc w:val="left"/>
              <w:rPr>
                <w:rFonts w:ascii="Arial" w:hAnsi="Arial" w:cs="Arial"/>
                <w:sz w:val="20"/>
              </w:rPr>
            </w:pPr>
          </w:p>
        </w:tc>
        <w:tc>
          <w:tcPr>
            <w:tcW w:w="363" w:type="pct"/>
            <w:tcBorders>
              <w:top w:val="nil"/>
              <w:bottom w:val="single" w:sz="4" w:space="0" w:color="auto"/>
            </w:tcBorders>
            <w:shd w:val="clear" w:color="auto" w:fill="auto"/>
          </w:tcPr>
          <w:p w14:paraId="4AEA441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1843D718"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single" w:sz="4" w:space="0" w:color="auto"/>
            </w:tcBorders>
            <w:shd w:val="clear" w:color="auto" w:fill="auto"/>
          </w:tcPr>
          <w:p w14:paraId="7D9F686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6774B8C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03E11B89"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6DEA128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47D6F634"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1CB0054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27C74D36"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23E9D0FC" w14:textId="77777777" w:rsidR="001B6F09" w:rsidRPr="00C67A3A" w:rsidRDefault="001B6F09" w:rsidP="00C67A3A">
            <w:pPr>
              <w:spacing w:before="60" w:after="60"/>
              <w:ind w:firstLine="0"/>
              <w:jc w:val="right"/>
              <w:rPr>
                <w:rFonts w:ascii="Arial" w:hAnsi="Arial" w:cs="Arial"/>
                <w:sz w:val="20"/>
              </w:rPr>
            </w:pPr>
          </w:p>
        </w:tc>
      </w:tr>
    </w:tbl>
    <w:p w14:paraId="29E9E734" w14:textId="77777777" w:rsidR="00C652B3" w:rsidRDefault="00C652B3" w:rsidP="00D418CD">
      <w:pPr>
        <w:pStyle w:val="ListParagraph"/>
        <w:tabs>
          <w:tab w:val="left" w:pos="567"/>
        </w:tabs>
        <w:ind w:left="0" w:firstLine="0"/>
        <w:contextualSpacing w:val="0"/>
        <w:rPr>
          <w:rFonts w:ascii="Arial" w:hAnsi="Arial" w:cs="Arial"/>
          <w:b/>
          <w:sz w:val="20"/>
        </w:rPr>
      </w:pPr>
    </w:p>
    <w:p w14:paraId="17AA7FC0" w14:textId="77777777" w:rsidR="00B92F45" w:rsidRDefault="00B92F45" w:rsidP="00D418CD">
      <w:pPr>
        <w:pStyle w:val="ListParagraph"/>
        <w:tabs>
          <w:tab w:val="left" w:pos="567"/>
        </w:tabs>
        <w:ind w:left="0" w:firstLine="0"/>
        <w:contextualSpacing w:val="0"/>
        <w:rPr>
          <w:rFonts w:ascii="Arial" w:hAnsi="Arial" w:cs="Arial"/>
          <w:b/>
          <w:sz w:val="20"/>
        </w:rPr>
      </w:pPr>
    </w:p>
    <w:p w14:paraId="55DCF8D4" w14:textId="77777777" w:rsidR="00B92F45" w:rsidRDefault="00B92F45" w:rsidP="00D418CD">
      <w:pPr>
        <w:pStyle w:val="ListParagraph"/>
        <w:tabs>
          <w:tab w:val="left" w:pos="567"/>
        </w:tabs>
        <w:ind w:left="0" w:firstLine="0"/>
        <w:contextualSpacing w:val="0"/>
        <w:rPr>
          <w:rFonts w:ascii="Arial" w:hAnsi="Arial" w:cs="Arial"/>
          <w:b/>
          <w:sz w:val="20"/>
        </w:rPr>
      </w:pPr>
    </w:p>
    <w:p w14:paraId="318A3FEC" w14:textId="77777777" w:rsidR="00B92F45" w:rsidRDefault="00B92F45" w:rsidP="00D418CD">
      <w:pPr>
        <w:pStyle w:val="ListParagraph"/>
        <w:tabs>
          <w:tab w:val="left" w:pos="567"/>
        </w:tabs>
        <w:ind w:left="0" w:firstLine="0"/>
        <w:contextualSpacing w:val="0"/>
        <w:rPr>
          <w:rFonts w:ascii="Arial" w:hAnsi="Arial" w:cs="Arial"/>
          <w:b/>
          <w:sz w:val="20"/>
        </w:rPr>
      </w:pPr>
    </w:p>
    <w:p w14:paraId="1852C86F" w14:textId="77777777" w:rsidR="00B92F45" w:rsidRDefault="00B92F45" w:rsidP="00D418CD">
      <w:pPr>
        <w:pStyle w:val="ListParagraph"/>
        <w:tabs>
          <w:tab w:val="left" w:pos="567"/>
        </w:tabs>
        <w:ind w:left="0" w:firstLine="0"/>
        <w:contextualSpacing w:val="0"/>
        <w:rPr>
          <w:rFonts w:ascii="Arial" w:hAnsi="Arial" w:cs="Arial"/>
          <w:b/>
          <w:sz w:val="20"/>
        </w:rPr>
      </w:pPr>
    </w:p>
    <w:p w14:paraId="403D7A72" w14:textId="77777777" w:rsidR="00B92F45" w:rsidRDefault="00B92F45" w:rsidP="00D418CD">
      <w:pPr>
        <w:pStyle w:val="ListParagraph"/>
        <w:tabs>
          <w:tab w:val="left" w:pos="567"/>
        </w:tabs>
        <w:ind w:left="0" w:firstLine="0"/>
        <w:contextualSpacing w:val="0"/>
        <w:rPr>
          <w:rFonts w:ascii="Arial" w:hAnsi="Arial" w:cs="Arial"/>
          <w:b/>
          <w:sz w:val="20"/>
        </w:rPr>
      </w:pPr>
    </w:p>
    <w:p w14:paraId="75E5BEC3" w14:textId="77777777" w:rsidR="00B92F45" w:rsidRDefault="00B92F45" w:rsidP="00D418CD">
      <w:pPr>
        <w:pStyle w:val="ListParagraph"/>
        <w:tabs>
          <w:tab w:val="left" w:pos="567"/>
        </w:tabs>
        <w:ind w:left="0" w:firstLine="0"/>
        <w:contextualSpacing w:val="0"/>
        <w:rPr>
          <w:rFonts w:ascii="Arial" w:hAnsi="Arial" w:cs="Arial"/>
          <w:b/>
          <w:color w:val="ED7D31"/>
          <w:sz w:val="20"/>
        </w:rPr>
      </w:pPr>
    </w:p>
    <w:p w14:paraId="3CBC2F55" w14:textId="6FBE62EB" w:rsidR="00B92F45" w:rsidRDefault="00B92F45" w:rsidP="00D418CD">
      <w:pPr>
        <w:pStyle w:val="ListParagraph"/>
        <w:tabs>
          <w:tab w:val="left" w:pos="567"/>
        </w:tabs>
        <w:ind w:left="0" w:firstLine="0"/>
        <w:contextualSpacing w:val="0"/>
        <w:rPr>
          <w:rFonts w:ascii="Arial" w:hAnsi="Arial" w:cs="Arial"/>
          <w:b/>
          <w:sz w:val="20"/>
        </w:rPr>
      </w:pPr>
      <w:r w:rsidRPr="00C67A3A">
        <w:rPr>
          <w:rFonts w:ascii="Arial" w:hAnsi="Arial" w:cs="Arial"/>
          <w:b/>
          <w:color w:val="ED7D31"/>
          <w:sz w:val="20"/>
        </w:rPr>
        <w:lastRenderedPageBreak/>
        <w:t>Notes to the financial statements (Continued)</w:t>
      </w:r>
    </w:p>
    <w:p w14:paraId="0C2A4CDA" w14:textId="157F1747" w:rsidR="00AA389F"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CE3502">
        <w:rPr>
          <w:rFonts w:ascii="Arial" w:hAnsi="Arial" w:cs="Arial"/>
          <w:b/>
          <w:sz w:val="20"/>
        </w:rPr>
        <w:t>.2</w:t>
      </w:r>
      <w:r w:rsidR="00CE3502">
        <w:rPr>
          <w:rFonts w:ascii="Arial" w:hAnsi="Arial" w:cs="Arial"/>
          <w:b/>
          <w:sz w:val="20"/>
        </w:rPr>
        <w:tab/>
      </w:r>
      <w:r w:rsidR="00AA389F">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60"/>
        <w:gridCol w:w="1295"/>
        <w:gridCol w:w="984"/>
        <w:gridCol w:w="1028"/>
        <w:gridCol w:w="1095"/>
        <w:gridCol w:w="1050"/>
        <w:gridCol w:w="1295"/>
        <w:gridCol w:w="984"/>
      </w:tblGrid>
      <w:tr w:rsidR="001B6F09" w:rsidRPr="00C67A3A" w14:paraId="34DDB671" w14:textId="77777777" w:rsidTr="000B17DB">
        <w:tc>
          <w:tcPr>
            <w:tcW w:w="1116" w:type="pct"/>
            <w:vMerge w:val="restart"/>
            <w:shd w:val="clear" w:color="auto" w:fill="FBE4D5"/>
          </w:tcPr>
          <w:p w14:paraId="4DD2F9C5" w14:textId="77777777" w:rsidR="001B6F09" w:rsidRPr="00C67A3A" w:rsidRDefault="001B6F09" w:rsidP="00C67A3A">
            <w:pPr>
              <w:spacing w:before="60" w:after="60"/>
              <w:ind w:firstLine="0"/>
              <w:rPr>
                <w:rFonts w:ascii="Arial" w:hAnsi="Arial" w:cs="Arial"/>
                <w:b/>
                <w:sz w:val="20"/>
              </w:rPr>
            </w:pPr>
          </w:p>
        </w:tc>
        <w:tc>
          <w:tcPr>
            <w:tcW w:w="363" w:type="pct"/>
            <w:shd w:val="clear" w:color="auto" w:fill="FBE4D5"/>
          </w:tcPr>
          <w:p w14:paraId="31C4EBB6" w14:textId="77777777" w:rsidR="001B6F09" w:rsidRDefault="001B6F09" w:rsidP="00C67A3A">
            <w:pPr>
              <w:spacing w:before="60" w:after="60"/>
              <w:ind w:firstLine="0"/>
              <w:jc w:val="center"/>
              <w:rPr>
                <w:rFonts w:ascii="Arial" w:hAnsi="Arial" w:cs="Arial"/>
                <w:b/>
                <w:sz w:val="20"/>
              </w:rPr>
            </w:pPr>
          </w:p>
        </w:tc>
        <w:tc>
          <w:tcPr>
            <w:tcW w:w="1598" w:type="pct"/>
            <w:gridSpan w:val="4"/>
            <w:tcBorders>
              <w:bottom w:val="single" w:sz="4" w:space="0" w:color="auto"/>
            </w:tcBorders>
            <w:shd w:val="clear" w:color="auto" w:fill="FBE4D5"/>
          </w:tcPr>
          <w:p w14:paraId="6A93633B" w14:textId="2B167138"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CE3502">
              <w:rPr>
                <w:rFonts w:ascii="Arial" w:hAnsi="Arial" w:cs="Arial"/>
                <w:b/>
                <w:sz w:val="20"/>
              </w:rPr>
              <w:t>3</w:t>
            </w:r>
            <w:r>
              <w:rPr>
                <w:rFonts w:ascii="Arial" w:hAnsi="Arial" w:cs="Arial"/>
                <w:b/>
                <w:sz w:val="20"/>
              </w:rPr>
              <w:t>/202</w:t>
            </w:r>
            <w:r w:rsidR="00CE3502">
              <w:rPr>
                <w:rFonts w:ascii="Arial" w:hAnsi="Arial" w:cs="Arial"/>
                <w:b/>
                <w:sz w:val="20"/>
              </w:rPr>
              <w:t>4</w:t>
            </w:r>
          </w:p>
          <w:p w14:paraId="3352BE87"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086410B2" w14:textId="77777777" w:rsidR="001B6F09" w:rsidRDefault="001B6F09"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01E1335E" w14:textId="2D7F6B72" w:rsidR="001B6F09" w:rsidRPr="00C67A3A" w:rsidRDefault="001B6F09" w:rsidP="00C67A3A">
            <w:pPr>
              <w:spacing w:before="60" w:after="60"/>
              <w:ind w:firstLine="0"/>
              <w:jc w:val="center"/>
              <w:rPr>
                <w:rFonts w:ascii="Arial" w:hAnsi="Arial" w:cs="Arial"/>
                <w:b/>
                <w:sz w:val="20"/>
              </w:rPr>
            </w:pPr>
            <w:r>
              <w:rPr>
                <w:rFonts w:ascii="Arial" w:hAnsi="Arial" w:cs="Arial"/>
                <w:b/>
                <w:sz w:val="20"/>
              </w:rPr>
              <w:t>202</w:t>
            </w:r>
            <w:r w:rsidR="00CE3502">
              <w:rPr>
                <w:rFonts w:ascii="Arial" w:hAnsi="Arial" w:cs="Arial"/>
                <w:b/>
                <w:sz w:val="20"/>
              </w:rPr>
              <w:t>2</w:t>
            </w:r>
            <w:r>
              <w:rPr>
                <w:rFonts w:ascii="Arial" w:hAnsi="Arial" w:cs="Arial"/>
                <w:b/>
                <w:sz w:val="20"/>
              </w:rPr>
              <w:t>/202</w:t>
            </w:r>
            <w:r w:rsidR="00CE3502">
              <w:rPr>
                <w:rFonts w:ascii="Arial" w:hAnsi="Arial" w:cs="Arial"/>
                <w:b/>
                <w:sz w:val="20"/>
              </w:rPr>
              <w:t>3</w:t>
            </w:r>
          </w:p>
          <w:p w14:paraId="377C4131"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(R’000s)</w:t>
            </w:r>
          </w:p>
        </w:tc>
      </w:tr>
      <w:tr w:rsidR="001B6F09" w:rsidRPr="00C67A3A" w14:paraId="00358F4E" w14:textId="77777777" w:rsidTr="000B17DB">
        <w:tc>
          <w:tcPr>
            <w:tcW w:w="1116" w:type="pct"/>
            <w:vMerge/>
            <w:tcBorders>
              <w:bottom w:val="single" w:sz="4" w:space="0" w:color="auto"/>
            </w:tcBorders>
            <w:shd w:val="clear" w:color="auto" w:fill="FBE4D5"/>
          </w:tcPr>
          <w:p w14:paraId="38ACDC07" w14:textId="77777777" w:rsidR="001B6F09" w:rsidRPr="00C67A3A" w:rsidRDefault="001B6F0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5A81BD40"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3E462FBE"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08" w:type="pct"/>
            <w:tcBorders>
              <w:bottom w:val="single" w:sz="4" w:space="0" w:color="auto"/>
            </w:tcBorders>
            <w:shd w:val="clear" w:color="auto" w:fill="FBE4D5"/>
          </w:tcPr>
          <w:p w14:paraId="25A270A7" w14:textId="77777777" w:rsidR="001B6F09"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63C88E55"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200940A7"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1E01FE1E"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4D7E8842"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0A3E3122" w14:textId="77777777" w:rsidR="001B6F09"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0EEFA113" w14:textId="77777777" w:rsidR="001B6F09" w:rsidRPr="00667994" w:rsidRDefault="001B6F09"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1A030077" w14:textId="77777777" w:rsidR="001B6F09" w:rsidRPr="00C67A3A" w:rsidRDefault="001B6F0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1B6F09" w:rsidRPr="00C67A3A" w14:paraId="329A2D3D" w14:textId="77777777" w:rsidTr="000B17DB">
        <w:tc>
          <w:tcPr>
            <w:tcW w:w="1116" w:type="pct"/>
            <w:tcBorders>
              <w:bottom w:val="nil"/>
            </w:tcBorders>
            <w:shd w:val="clear" w:color="auto" w:fill="auto"/>
          </w:tcPr>
          <w:p w14:paraId="21C74E0C" w14:textId="77777777" w:rsidR="001B6F09" w:rsidRPr="00C67A3A" w:rsidRDefault="001B6F09" w:rsidP="00C67A3A">
            <w:pPr>
              <w:spacing w:before="60" w:after="60"/>
              <w:ind w:firstLine="0"/>
              <w:rPr>
                <w:rFonts w:ascii="Arial" w:hAnsi="Arial" w:cs="Arial"/>
                <w:sz w:val="20"/>
              </w:rPr>
            </w:pPr>
          </w:p>
        </w:tc>
        <w:tc>
          <w:tcPr>
            <w:tcW w:w="363" w:type="pct"/>
            <w:tcBorders>
              <w:bottom w:val="nil"/>
            </w:tcBorders>
            <w:shd w:val="clear" w:color="auto" w:fill="auto"/>
          </w:tcPr>
          <w:p w14:paraId="7609EA5D"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7570EF5D" w14:textId="77777777" w:rsidR="001B6F09" w:rsidRPr="00C67A3A" w:rsidRDefault="001B6F09" w:rsidP="00C67A3A">
            <w:pPr>
              <w:spacing w:before="60" w:after="60"/>
              <w:ind w:firstLine="0"/>
              <w:jc w:val="right"/>
              <w:rPr>
                <w:rFonts w:ascii="Arial" w:hAnsi="Arial" w:cs="Arial"/>
                <w:sz w:val="20"/>
              </w:rPr>
            </w:pPr>
          </w:p>
        </w:tc>
        <w:tc>
          <w:tcPr>
            <w:tcW w:w="408" w:type="pct"/>
            <w:tcBorders>
              <w:bottom w:val="nil"/>
            </w:tcBorders>
            <w:shd w:val="clear" w:color="auto" w:fill="auto"/>
          </w:tcPr>
          <w:p w14:paraId="089BAD1D" w14:textId="77777777" w:rsidR="001B6F09" w:rsidRPr="00C67A3A" w:rsidRDefault="001B6F09" w:rsidP="00C67A3A">
            <w:pPr>
              <w:spacing w:before="60" w:after="60"/>
              <w:ind w:firstLine="0"/>
              <w:jc w:val="right"/>
              <w:rPr>
                <w:rFonts w:ascii="Arial" w:hAnsi="Arial" w:cs="Arial"/>
                <w:sz w:val="20"/>
              </w:rPr>
            </w:pPr>
          </w:p>
        </w:tc>
        <w:tc>
          <w:tcPr>
            <w:tcW w:w="457" w:type="pct"/>
            <w:tcBorders>
              <w:bottom w:val="nil"/>
            </w:tcBorders>
          </w:tcPr>
          <w:p w14:paraId="574CDB6B" w14:textId="77777777" w:rsidR="001B6F09" w:rsidRPr="00C67A3A" w:rsidRDefault="001B6F09" w:rsidP="00C67A3A">
            <w:pPr>
              <w:spacing w:before="60" w:after="60"/>
              <w:ind w:firstLine="0"/>
              <w:jc w:val="right"/>
              <w:rPr>
                <w:rFonts w:ascii="Arial" w:hAnsi="Arial" w:cs="Arial"/>
                <w:sz w:val="20"/>
              </w:rPr>
            </w:pPr>
          </w:p>
        </w:tc>
        <w:tc>
          <w:tcPr>
            <w:tcW w:w="347" w:type="pct"/>
            <w:tcBorders>
              <w:bottom w:val="nil"/>
            </w:tcBorders>
            <w:shd w:val="clear" w:color="auto" w:fill="auto"/>
          </w:tcPr>
          <w:p w14:paraId="3A8A8651" w14:textId="77777777" w:rsidR="001B6F09" w:rsidRPr="00C67A3A" w:rsidRDefault="001B6F09" w:rsidP="00C67A3A">
            <w:pPr>
              <w:spacing w:before="60" w:after="60"/>
              <w:ind w:firstLine="0"/>
              <w:jc w:val="right"/>
              <w:rPr>
                <w:rFonts w:ascii="Arial" w:hAnsi="Arial" w:cs="Arial"/>
                <w:sz w:val="20"/>
              </w:rPr>
            </w:pPr>
          </w:p>
        </w:tc>
        <w:tc>
          <w:tcPr>
            <w:tcW w:w="363" w:type="pct"/>
            <w:tcBorders>
              <w:bottom w:val="nil"/>
            </w:tcBorders>
            <w:shd w:val="clear" w:color="auto" w:fill="auto"/>
          </w:tcPr>
          <w:p w14:paraId="6F4FA139" w14:textId="77777777" w:rsidR="001B6F09" w:rsidRPr="00C67A3A" w:rsidRDefault="001B6F09" w:rsidP="00C67A3A">
            <w:pPr>
              <w:spacing w:before="60" w:after="60"/>
              <w:ind w:firstLine="0"/>
              <w:jc w:val="right"/>
              <w:rPr>
                <w:rFonts w:ascii="Arial" w:hAnsi="Arial" w:cs="Arial"/>
                <w:sz w:val="20"/>
              </w:rPr>
            </w:pPr>
          </w:p>
        </w:tc>
        <w:tc>
          <w:tcPr>
            <w:tcW w:w="386" w:type="pct"/>
            <w:tcBorders>
              <w:bottom w:val="nil"/>
            </w:tcBorders>
            <w:shd w:val="clear" w:color="auto" w:fill="auto"/>
          </w:tcPr>
          <w:p w14:paraId="5CE8F2B4" w14:textId="77777777" w:rsidR="001B6F09" w:rsidRPr="00C67A3A" w:rsidRDefault="001B6F09" w:rsidP="00C67A3A">
            <w:pPr>
              <w:spacing w:before="60" w:after="60"/>
              <w:ind w:firstLine="0"/>
              <w:jc w:val="right"/>
              <w:rPr>
                <w:rFonts w:ascii="Arial" w:hAnsi="Arial" w:cs="Arial"/>
                <w:sz w:val="20"/>
              </w:rPr>
            </w:pPr>
          </w:p>
        </w:tc>
        <w:tc>
          <w:tcPr>
            <w:tcW w:w="370" w:type="pct"/>
            <w:tcBorders>
              <w:bottom w:val="nil"/>
            </w:tcBorders>
            <w:shd w:val="clear" w:color="auto" w:fill="auto"/>
          </w:tcPr>
          <w:p w14:paraId="6FB3CBEA" w14:textId="77777777" w:rsidR="001B6F09" w:rsidRPr="00C67A3A" w:rsidRDefault="001B6F09" w:rsidP="00C67A3A">
            <w:pPr>
              <w:spacing w:before="60" w:after="60"/>
              <w:ind w:firstLine="0"/>
              <w:jc w:val="right"/>
              <w:rPr>
                <w:rFonts w:ascii="Arial" w:hAnsi="Arial" w:cs="Arial"/>
                <w:sz w:val="20"/>
              </w:rPr>
            </w:pPr>
          </w:p>
        </w:tc>
        <w:tc>
          <w:tcPr>
            <w:tcW w:w="457" w:type="pct"/>
            <w:tcBorders>
              <w:bottom w:val="nil"/>
            </w:tcBorders>
          </w:tcPr>
          <w:p w14:paraId="5FA2B8C2" w14:textId="77777777" w:rsidR="001B6F09" w:rsidRPr="00C67A3A" w:rsidRDefault="001B6F09" w:rsidP="00C67A3A">
            <w:pPr>
              <w:spacing w:before="60" w:after="60"/>
              <w:ind w:firstLine="0"/>
              <w:jc w:val="right"/>
              <w:rPr>
                <w:rFonts w:ascii="Arial" w:hAnsi="Arial" w:cs="Arial"/>
                <w:sz w:val="20"/>
              </w:rPr>
            </w:pPr>
          </w:p>
        </w:tc>
        <w:tc>
          <w:tcPr>
            <w:tcW w:w="347" w:type="pct"/>
            <w:tcBorders>
              <w:bottom w:val="nil"/>
            </w:tcBorders>
            <w:shd w:val="clear" w:color="auto" w:fill="auto"/>
          </w:tcPr>
          <w:p w14:paraId="0096C1EC" w14:textId="77777777" w:rsidR="001B6F09" w:rsidRPr="00C67A3A" w:rsidRDefault="001B6F09" w:rsidP="00C67A3A">
            <w:pPr>
              <w:spacing w:before="60" w:after="60"/>
              <w:ind w:firstLine="0"/>
              <w:jc w:val="right"/>
              <w:rPr>
                <w:rFonts w:ascii="Arial" w:hAnsi="Arial" w:cs="Arial"/>
                <w:sz w:val="20"/>
              </w:rPr>
            </w:pPr>
          </w:p>
        </w:tc>
      </w:tr>
      <w:tr w:rsidR="001B6F09" w:rsidRPr="00C67A3A" w14:paraId="345DCB7C" w14:textId="77777777" w:rsidTr="000B17DB">
        <w:tc>
          <w:tcPr>
            <w:tcW w:w="1116" w:type="pct"/>
            <w:tcBorders>
              <w:top w:val="nil"/>
              <w:bottom w:val="nil"/>
            </w:tcBorders>
            <w:shd w:val="clear" w:color="auto" w:fill="E7E6E6"/>
          </w:tcPr>
          <w:p w14:paraId="5FC640F8"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United National Council</w:t>
            </w:r>
          </w:p>
        </w:tc>
        <w:tc>
          <w:tcPr>
            <w:tcW w:w="363" w:type="pct"/>
            <w:tcBorders>
              <w:top w:val="nil"/>
              <w:bottom w:val="nil"/>
            </w:tcBorders>
            <w:shd w:val="clear" w:color="auto" w:fill="auto"/>
          </w:tcPr>
          <w:p w14:paraId="53B75E3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CA57C21"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3397E145"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4A9E16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438A48C"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C0D8C49"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ECBCF45"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BDB628E"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A60CF4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EFCD400" w14:textId="77777777" w:rsidR="001B6F09" w:rsidRPr="00C67A3A" w:rsidRDefault="001B6F09" w:rsidP="00C67A3A">
            <w:pPr>
              <w:spacing w:before="60" w:after="60"/>
              <w:ind w:firstLine="0"/>
              <w:jc w:val="right"/>
              <w:rPr>
                <w:rFonts w:ascii="Arial" w:hAnsi="Arial" w:cs="Arial"/>
                <w:sz w:val="20"/>
              </w:rPr>
            </w:pPr>
          </w:p>
        </w:tc>
      </w:tr>
      <w:tr w:rsidR="001B6F09" w:rsidRPr="00C67A3A" w14:paraId="4FF258A6" w14:textId="77777777" w:rsidTr="000B17DB">
        <w:tc>
          <w:tcPr>
            <w:tcW w:w="1116" w:type="pct"/>
            <w:tcBorders>
              <w:top w:val="nil"/>
              <w:bottom w:val="nil"/>
            </w:tcBorders>
            <w:shd w:val="clear" w:color="auto" w:fill="E7E6E6"/>
          </w:tcPr>
          <w:p w14:paraId="0D541277"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 xml:space="preserve">Unspecified </w:t>
            </w:r>
          </w:p>
        </w:tc>
        <w:tc>
          <w:tcPr>
            <w:tcW w:w="363" w:type="pct"/>
            <w:tcBorders>
              <w:top w:val="nil"/>
              <w:bottom w:val="nil"/>
            </w:tcBorders>
            <w:shd w:val="clear" w:color="auto" w:fill="auto"/>
          </w:tcPr>
          <w:p w14:paraId="6D551E78"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57EC71E"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BA9CEE6"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C7310EA"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55CC629"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32AF4F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204EBBD"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1D4B875"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8B531A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A3EA2A4" w14:textId="77777777" w:rsidR="001B6F09" w:rsidRPr="00C67A3A" w:rsidRDefault="001B6F09" w:rsidP="00C67A3A">
            <w:pPr>
              <w:spacing w:before="60" w:after="60"/>
              <w:ind w:firstLine="0"/>
              <w:jc w:val="right"/>
              <w:rPr>
                <w:rFonts w:ascii="Arial" w:hAnsi="Arial" w:cs="Arial"/>
                <w:sz w:val="20"/>
              </w:rPr>
            </w:pPr>
          </w:p>
        </w:tc>
      </w:tr>
      <w:tr w:rsidR="001B6F09" w:rsidRPr="00C67A3A" w14:paraId="478D6EB4" w14:textId="77777777" w:rsidTr="000B17DB">
        <w:tc>
          <w:tcPr>
            <w:tcW w:w="1116" w:type="pct"/>
            <w:tcBorders>
              <w:top w:val="nil"/>
              <w:bottom w:val="nil"/>
            </w:tcBorders>
            <w:shd w:val="clear" w:color="auto" w:fill="E7E6E6"/>
          </w:tcPr>
          <w:p w14:paraId="1F3FC7E0"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World Bank</w:t>
            </w:r>
          </w:p>
        </w:tc>
        <w:tc>
          <w:tcPr>
            <w:tcW w:w="363" w:type="pct"/>
            <w:tcBorders>
              <w:top w:val="nil"/>
              <w:bottom w:val="nil"/>
            </w:tcBorders>
            <w:shd w:val="clear" w:color="auto" w:fill="auto"/>
          </w:tcPr>
          <w:p w14:paraId="6CE3A19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3BBB137"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28A793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5587ADD"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E6E21E3"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216FBB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6C4B903"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3FA6DC5"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9521BED"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E060226" w14:textId="77777777" w:rsidR="001B6F09" w:rsidRPr="00C67A3A" w:rsidRDefault="001B6F09" w:rsidP="00C67A3A">
            <w:pPr>
              <w:spacing w:before="60" w:after="60"/>
              <w:ind w:firstLine="0"/>
              <w:jc w:val="right"/>
              <w:rPr>
                <w:rFonts w:ascii="Arial" w:hAnsi="Arial" w:cs="Arial"/>
                <w:sz w:val="20"/>
              </w:rPr>
            </w:pPr>
          </w:p>
        </w:tc>
      </w:tr>
      <w:tr w:rsidR="001B6F09" w:rsidRPr="00C67A3A" w14:paraId="672CF72D" w14:textId="77777777" w:rsidTr="000B17DB">
        <w:tc>
          <w:tcPr>
            <w:tcW w:w="1116" w:type="pct"/>
            <w:tcBorders>
              <w:top w:val="nil"/>
              <w:bottom w:val="nil"/>
            </w:tcBorders>
            <w:shd w:val="clear" w:color="auto" w:fill="auto"/>
          </w:tcPr>
          <w:p w14:paraId="17DCD5D2"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0E039862"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AF998D5"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468E3D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6F8AADC"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CBF7CE8"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927B8F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EF5F54"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128E89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96ECE5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AEF3E12" w14:textId="77777777" w:rsidR="001B6F09" w:rsidRPr="00C67A3A" w:rsidRDefault="001B6F09" w:rsidP="00C67A3A">
            <w:pPr>
              <w:spacing w:before="60" w:after="60"/>
              <w:ind w:firstLine="0"/>
              <w:jc w:val="right"/>
              <w:rPr>
                <w:rFonts w:ascii="Arial" w:hAnsi="Arial" w:cs="Arial"/>
                <w:sz w:val="20"/>
              </w:rPr>
            </w:pPr>
          </w:p>
        </w:tc>
      </w:tr>
      <w:tr w:rsidR="001B6F09" w:rsidRPr="00C67A3A" w14:paraId="0B0DEE54" w14:textId="77777777" w:rsidTr="000B17DB">
        <w:tc>
          <w:tcPr>
            <w:tcW w:w="1116" w:type="pct"/>
            <w:tcBorders>
              <w:top w:val="nil"/>
              <w:bottom w:val="nil"/>
            </w:tcBorders>
            <w:shd w:val="clear" w:color="auto" w:fill="auto"/>
          </w:tcPr>
          <w:p w14:paraId="431373DB" w14:textId="77777777" w:rsidR="001B6F09" w:rsidRPr="00C67A3A" w:rsidRDefault="001B6F0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5C5071B9"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527A5E5"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D13F3F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18255C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0212BA7"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3946B6E"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FEA128E"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1D6C940"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7F352E0"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CBF1ED0" w14:textId="77777777" w:rsidR="001B6F09" w:rsidRPr="00C67A3A" w:rsidRDefault="001B6F09" w:rsidP="00C67A3A">
            <w:pPr>
              <w:spacing w:before="60" w:after="60"/>
              <w:ind w:firstLine="0"/>
              <w:jc w:val="right"/>
              <w:rPr>
                <w:rFonts w:ascii="Arial" w:hAnsi="Arial" w:cs="Arial"/>
                <w:sz w:val="20"/>
              </w:rPr>
            </w:pPr>
          </w:p>
        </w:tc>
      </w:tr>
      <w:tr w:rsidR="001B6F09" w:rsidRPr="00C67A3A" w14:paraId="32AEC954" w14:textId="77777777" w:rsidTr="000B17DB">
        <w:tc>
          <w:tcPr>
            <w:tcW w:w="1116" w:type="pct"/>
            <w:tcBorders>
              <w:top w:val="nil"/>
              <w:bottom w:val="nil"/>
            </w:tcBorders>
            <w:shd w:val="clear" w:color="auto" w:fill="auto"/>
          </w:tcPr>
          <w:p w14:paraId="307CBB0C" w14:textId="77777777" w:rsidR="001B6F09" w:rsidRPr="00C67A3A" w:rsidRDefault="001B6F09" w:rsidP="00C67A3A">
            <w:pPr>
              <w:spacing w:before="60" w:after="60"/>
              <w:ind w:firstLine="0"/>
              <w:jc w:val="left"/>
              <w:rPr>
                <w:rFonts w:ascii="Arial" w:hAnsi="Arial" w:cs="Arial"/>
                <w:b/>
                <w:sz w:val="20"/>
              </w:rPr>
            </w:pPr>
            <w:r w:rsidRPr="00C67A3A">
              <w:rPr>
                <w:rFonts w:ascii="Arial" w:hAnsi="Arial" w:cs="Arial"/>
                <w:b/>
                <w:sz w:val="20"/>
              </w:rPr>
              <w:t>Higher Education Institutions</w:t>
            </w:r>
          </w:p>
        </w:tc>
        <w:tc>
          <w:tcPr>
            <w:tcW w:w="363" w:type="pct"/>
            <w:tcBorders>
              <w:top w:val="nil"/>
              <w:bottom w:val="nil"/>
            </w:tcBorders>
            <w:shd w:val="clear" w:color="auto" w:fill="auto"/>
          </w:tcPr>
          <w:p w14:paraId="3C208D7B"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7E08485"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B48BE2F"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0B4B8B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01EFB54"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F9C9DDC"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660C5D2"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991D0A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9FEAA8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9E148B2" w14:textId="77777777" w:rsidR="001B6F09" w:rsidRPr="00C67A3A" w:rsidRDefault="001B6F09" w:rsidP="00C67A3A">
            <w:pPr>
              <w:spacing w:before="60" w:after="60"/>
              <w:ind w:firstLine="0"/>
              <w:jc w:val="right"/>
              <w:rPr>
                <w:rFonts w:ascii="Arial" w:hAnsi="Arial" w:cs="Arial"/>
                <w:sz w:val="20"/>
              </w:rPr>
            </w:pPr>
          </w:p>
        </w:tc>
      </w:tr>
      <w:tr w:rsidR="001B6F09" w:rsidRPr="00C67A3A" w14:paraId="71BAB9D6" w14:textId="77777777" w:rsidTr="000B17DB">
        <w:tc>
          <w:tcPr>
            <w:tcW w:w="1116" w:type="pct"/>
            <w:tcBorders>
              <w:top w:val="nil"/>
              <w:bottom w:val="nil"/>
            </w:tcBorders>
            <w:shd w:val="clear" w:color="auto" w:fill="E7E6E6"/>
          </w:tcPr>
          <w:p w14:paraId="766E6E3C"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Cape Peninsula University of Technology</w:t>
            </w:r>
          </w:p>
        </w:tc>
        <w:tc>
          <w:tcPr>
            <w:tcW w:w="363" w:type="pct"/>
            <w:tcBorders>
              <w:top w:val="nil"/>
              <w:bottom w:val="nil"/>
            </w:tcBorders>
            <w:shd w:val="clear" w:color="auto" w:fill="auto"/>
          </w:tcPr>
          <w:p w14:paraId="0587E20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8F694C9"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36B6BAFC"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B3038D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400EA58"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22AF6D4"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54BFA15"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EC5D40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66375DE"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0ADAC61" w14:textId="77777777" w:rsidR="001B6F09" w:rsidRPr="00C67A3A" w:rsidRDefault="001B6F09" w:rsidP="00C67A3A">
            <w:pPr>
              <w:spacing w:before="60" w:after="60"/>
              <w:ind w:firstLine="0"/>
              <w:jc w:val="right"/>
              <w:rPr>
                <w:rFonts w:ascii="Arial" w:hAnsi="Arial" w:cs="Arial"/>
                <w:sz w:val="20"/>
              </w:rPr>
            </w:pPr>
          </w:p>
        </w:tc>
      </w:tr>
      <w:tr w:rsidR="001B6F09" w:rsidRPr="00C67A3A" w14:paraId="0AD906F1" w14:textId="77777777" w:rsidTr="000B17DB">
        <w:tc>
          <w:tcPr>
            <w:tcW w:w="1116" w:type="pct"/>
            <w:tcBorders>
              <w:top w:val="nil"/>
              <w:bottom w:val="nil"/>
            </w:tcBorders>
            <w:shd w:val="clear" w:color="auto" w:fill="E7E6E6"/>
          </w:tcPr>
          <w:p w14:paraId="23783437"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Central University of Technology Free State</w:t>
            </w:r>
          </w:p>
        </w:tc>
        <w:tc>
          <w:tcPr>
            <w:tcW w:w="363" w:type="pct"/>
            <w:tcBorders>
              <w:top w:val="nil"/>
              <w:bottom w:val="nil"/>
            </w:tcBorders>
            <w:shd w:val="clear" w:color="auto" w:fill="auto"/>
          </w:tcPr>
          <w:p w14:paraId="5577E3FE"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3726215"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629C58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B8B964D"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511BBAD"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4599C1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CC4DED7"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7A5AD75"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69FC22B0"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8CBBB31" w14:textId="77777777" w:rsidR="001B6F09" w:rsidRPr="00C67A3A" w:rsidRDefault="001B6F09" w:rsidP="00C67A3A">
            <w:pPr>
              <w:spacing w:before="60" w:after="60"/>
              <w:ind w:firstLine="0"/>
              <w:jc w:val="right"/>
              <w:rPr>
                <w:rFonts w:ascii="Arial" w:hAnsi="Arial" w:cs="Arial"/>
                <w:sz w:val="20"/>
              </w:rPr>
            </w:pPr>
          </w:p>
        </w:tc>
      </w:tr>
      <w:tr w:rsidR="001B6F09" w:rsidRPr="00C67A3A" w14:paraId="1B7370FF" w14:textId="77777777" w:rsidTr="000B17DB">
        <w:tc>
          <w:tcPr>
            <w:tcW w:w="1116" w:type="pct"/>
            <w:tcBorders>
              <w:top w:val="nil"/>
              <w:bottom w:val="nil"/>
            </w:tcBorders>
            <w:shd w:val="clear" w:color="auto" w:fill="E7E6E6"/>
          </w:tcPr>
          <w:p w14:paraId="42EC119C"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Durban University of Technology</w:t>
            </w:r>
          </w:p>
        </w:tc>
        <w:tc>
          <w:tcPr>
            <w:tcW w:w="363" w:type="pct"/>
            <w:tcBorders>
              <w:top w:val="nil"/>
              <w:bottom w:val="nil"/>
            </w:tcBorders>
            <w:shd w:val="clear" w:color="auto" w:fill="auto"/>
          </w:tcPr>
          <w:p w14:paraId="756C6124"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9D78941"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3CB9611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ECED7CC"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0396D2C"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61E167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B4F9E48"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877F099"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C55D926"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4787028" w14:textId="77777777" w:rsidR="001B6F09" w:rsidRPr="00C67A3A" w:rsidRDefault="001B6F09" w:rsidP="00C67A3A">
            <w:pPr>
              <w:spacing w:before="60" w:after="60"/>
              <w:ind w:firstLine="0"/>
              <w:jc w:val="right"/>
              <w:rPr>
                <w:rFonts w:ascii="Arial" w:hAnsi="Arial" w:cs="Arial"/>
                <w:sz w:val="20"/>
              </w:rPr>
            </w:pPr>
          </w:p>
        </w:tc>
      </w:tr>
      <w:tr w:rsidR="001B6F09" w:rsidRPr="00C67A3A" w14:paraId="19B39B30" w14:textId="77777777" w:rsidTr="000B17DB">
        <w:tc>
          <w:tcPr>
            <w:tcW w:w="1116" w:type="pct"/>
            <w:tcBorders>
              <w:top w:val="nil"/>
              <w:bottom w:val="nil"/>
            </w:tcBorders>
            <w:shd w:val="clear" w:color="auto" w:fill="E7E6E6"/>
          </w:tcPr>
          <w:p w14:paraId="36C29E89" w14:textId="77777777" w:rsidR="001B6F09" w:rsidRPr="00C67A3A" w:rsidRDefault="001B6F09" w:rsidP="00C67A3A">
            <w:pPr>
              <w:spacing w:before="60" w:after="60"/>
              <w:ind w:firstLine="0"/>
              <w:jc w:val="left"/>
              <w:rPr>
                <w:rFonts w:ascii="Arial" w:hAnsi="Arial" w:cs="Arial"/>
                <w:sz w:val="20"/>
              </w:rPr>
            </w:pPr>
            <w:proofErr w:type="spellStart"/>
            <w:r w:rsidRPr="00C67A3A">
              <w:rPr>
                <w:rFonts w:ascii="Arial" w:hAnsi="Arial" w:cs="Arial"/>
                <w:sz w:val="20"/>
              </w:rPr>
              <w:t>Mangosuthu</w:t>
            </w:r>
            <w:proofErr w:type="spellEnd"/>
            <w:r w:rsidRPr="00C67A3A">
              <w:rPr>
                <w:rFonts w:ascii="Arial" w:hAnsi="Arial" w:cs="Arial"/>
                <w:sz w:val="20"/>
              </w:rPr>
              <w:t xml:space="preserve"> University of Technology</w:t>
            </w:r>
          </w:p>
        </w:tc>
        <w:tc>
          <w:tcPr>
            <w:tcW w:w="363" w:type="pct"/>
            <w:tcBorders>
              <w:top w:val="nil"/>
              <w:bottom w:val="nil"/>
            </w:tcBorders>
            <w:shd w:val="clear" w:color="auto" w:fill="auto"/>
          </w:tcPr>
          <w:p w14:paraId="6348B493"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7445E30"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4DE622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2676E3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4FC3934"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B2B5815"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8DEEF73"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B94F61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2CB22FC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AE04B3F" w14:textId="77777777" w:rsidR="001B6F09" w:rsidRPr="00C67A3A" w:rsidRDefault="001B6F09" w:rsidP="00C67A3A">
            <w:pPr>
              <w:spacing w:before="60" w:after="60"/>
              <w:ind w:firstLine="0"/>
              <w:jc w:val="right"/>
              <w:rPr>
                <w:rFonts w:ascii="Arial" w:hAnsi="Arial" w:cs="Arial"/>
                <w:sz w:val="20"/>
              </w:rPr>
            </w:pPr>
          </w:p>
        </w:tc>
      </w:tr>
      <w:tr w:rsidR="001B6F09" w:rsidRPr="00C67A3A" w14:paraId="7292DBEF" w14:textId="77777777" w:rsidTr="000B17DB">
        <w:tc>
          <w:tcPr>
            <w:tcW w:w="1116" w:type="pct"/>
            <w:tcBorders>
              <w:top w:val="nil"/>
              <w:bottom w:val="nil"/>
            </w:tcBorders>
            <w:shd w:val="clear" w:color="auto" w:fill="E7E6E6"/>
          </w:tcPr>
          <w:p w14:paraId="1A55381D"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National Institute for Higher Education - Mpumalanga</w:t>
            </w:r>
          </w:p>
        </w:tc>
        <w:tc>
          <w:tcPr>
            <w:tcW w:w="363" w:type="pct"/>
            <w:tcBorders>
              <w:top w:val="nil"/>
              <w:bottom w:val="nil"/>
            </w:tcBorders>
            <w:shd w:val="clear" w:color="auto" w:fill="auto"/>
          </w:tcPr>
          <w:p w14:paraId="5256627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70B3B7A"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4F59A86"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D35F367"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9C77F66"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56F42B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860794C"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81A1F45"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D2E588F"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6082C28" w14:textId="77777777" w:rsidR="001B6F09" w:rsidRPr="00C67A3A" w:rsidRDefault="001B6F09" w:rsidP="00C67A3A">
            <w:pPr>
              <w:spacing w:before="60" w:after="60"/>
              <w:ind w:firstLine="0"/>
              <w:jc w:val="right"/>
              <w:rPr>
                <w:rFonts w:ascii="Arial" w:hAnsi="Arial" w:cs="Arial"/>
                <w:sz w:val="20"/>
              </w:rPr>
            </w:pPr>
          </w:p>
        </w:tc>
      </w:tr>
      <w:tr w:rsidR="001B6F09" w:rsidRPr="00C67A3A" w14:paraId="0D0D9BEC" w14:textId="77777777" w:rsidTr="000B17DB">
        <w:tc>
          <w:tcPr>
            <w:tcW w:w="1116" w:type="pct"/>
            <w:tcBorders>
              <w:top w:val="nil"/>
              <w:bottom w:val="nil"/>
            </w:tcBorders>
            <w:shd w:val="clear" w:color="auto" w:fill="E7E6E6"/>
          </w:tcPr>
          <w:p w14:paraId="070C6520"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National Institute for Higher Education - Northern Cape</w:t>
            </w:r>
          </w:p>
        </w:tc>
        <w:tc>
          <w:tcPr>
            <w:tcW w:w="363" w:type="pct"/>
            <w:tcBorders>
              <w:top w:val="nil"/>
              <w:bottom w:val="nil"/>
            </w:tcBorders>
            <w:shd w:val="clear" w:color="auto" w:fill="auto"/>
          </w:tcPr>
          <w:p w14:paraId="0190358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4611DCF"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CC14B6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4E771635"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99BD8AE"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AD4547D"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EBA31FA"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81C1353"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381DFFEA"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1EF86A7" w14:textId="77777777" w:rsidR="001B6F09" w:rsidRPr="00C67A3A" w:rsidRDefault="001B6F09" w:rsidP="00C67A3A">
            <w:pPr>
              <w:spacing w:before="60" w:after="60"/>
              <w:ind w:firstLine="0"/>
              <w:jc w:val="right"/>
              <w:rPr>
                <w:rFonts w:ascii="Arial" w:hAnsi="Arial" w:cs="Arial"/>
                <w:sz w:val="20"/>
              </w:rPr>
            </w:pPr>
          </w:p>
        </w:tc>
      </w:tr>
      <w:tr w:rsidR="001B6F09" w:rsidRPr="00C67A3A" w14:paraId="045BDA5B" w14:textId="77777777" w:rsidTr="000B17DB">
        <w:tc>
          <w:tcPr>
            <w:tcW w:w="1116" w:type="pct"/>
            <w:tcBorders>
              <w:top w:val="nil"/>
              <w:bottom w:val="nil"/>
            </w:tcBorders>
            <w:shd w:val="clear" w:color="auto" w:fill="E7E6E6"/>
          </w:tcPr>
          <w:p w14:paraId="5E236BE6"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Nelson Mandela Metropolitan University</w:t>
            </w:r>
          </w:p>
        </w:tc>
        <w:tc>
          <w:tcPr>
            <w:tcW w:w="363" w:type="pct"/>
            <w:tcBorders>
              <w:top w:val="nil"/>
              <w:bottom w:val="nil"/>
            </w:tcBorders>
            <w:shd w:val="clear" w:color="auto" w:fill="auto"/>
          </w:tcPr>
          <w:p w14:paraId="0FEF351E"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6D57C37"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70B2C4A"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2AED25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7C87467"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02665C4"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C1ADB94"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D66B2A1"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7DF99B0"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817CE8D" w14:textId="77777777" w:rsidR="001B6F09" w:rsidRPr="00C67A3A" w:rsidRDefault="001B6F09" w:rsidP="00C67A3A">
            <w:pPr>
              <w:spacing w:before="60" w:after="60"/>
              <w:ind w:firstLine="0"/>
              <w:jc w:val="right"/>
              <w:rPr>
                <w:rFonts w:ascii="Arial" w:hAnsi="Arial" w:cs="Arial"/>
                <w:sz w:val="20"/>
              </w:rPr>
            </w:pPr>
          </w:p>
        </w:tc>
      </w:tr>
      <w:tr w:rsidR="001B6F09" w:rsidRPr="00C67A3A" w14:paraId="64EC3EBF" w14:textId="77777777" w:rsidTr="000B17DB">
        <w:tc>
          <w:tcPr>
            <w:tcW w:w="1116" w:type="pct"/>
            <w:tcBorders>
              <w:top w:val="nil"/>
              <w:bottom w:val="nil"/>
            </w:tcBorders>
            <w:shd w:val="clear" w:color="auto" w:fill="E7E6E6"/>
          </w:tcPr>
          <w:p w14:paraId="52D49472"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lastRenderedPageBreak/>
              <w:t>North West University</w:t>
            </w:r>
          </w:p>
        </w:tc>
        <w:tc>
          <w:tcPr>
            <w:tcW w:w="363" w:type="pct"/>
            <w:tcBorders>
              <w:top w:val="nil"/>
              <w:bottom w:val="nil"/>
            </w:tcBorders>
            <w:shd w:val="clear" w:color="auto" w:fill="auto"/>
          </w:tcPr>
          <w:p w14:paraId="404FCCE1"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073AA0E"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04FBE85"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0E4CA93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E0485F7"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E94148C"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1E53DA4"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27A7CF2"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50180483"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472030F" w14:textId="77777777" w:rsidR="001B6F09" w:rsidRPr="00C67A3A" w:rsidRDefault="001B6F09" w:rsidP="00C67A3A">
            <w:pPr>
              <w:spacing w:before="60" w:after="60"/>
              <w:ind w:firstLine="0"/>
              <w:jc w:val="right"/>
              <w:rPr>
                <w:rFonts w:ascii="Arial" w:hAnsi="Arial" w:cs="Arial"/>
                <w:sz w:val="20"/>
              </w:rPr>
            </w:pPr>
          </w:p>
        </w:tc>
      </w:tr>
      <w:tr w:rsidR="001B6F09" w:rsidRPr="00C67A3A" w14:paraId="5D6E239B" w14:textId="77777777" w:rsidTr="000B17DB">
        <w:tc>
          <w:tcPr>
            <w:tcW w:w="1116" w:type="pct"/>
            <w:tcBorders>
              <w:top w:val="nil"/>
              <w:bottom w:val="nil"/>
            </w:tcBorders>
            <w:shd w:val="clear" w:color="auto" w:fill="E7E6E6"/>
          </w:tcPr>
          <w:p w14:paraId="56301F98" w14:textId="77777777" w:rsidR="001B6F09" w:rsidRPr="00C67A3A" w:rsidRDefault="001B6F09" w:rsidP="00C67A3A">
            <w:pPr>
              <w:spacing w:before="60" w:after="60"/>
              <w:ind w:firstLine="0"/>
              <w:jc w:val="left"/>
              <w:rPr>
                <w:rFonts w:ascii="Arial" w:hAnsi="Arial" w:cs="Arial"/>
                <w:sz w:val="20"/>
              </w:rPr>
            </w:pPr>
            <w:r w:rsidRPr="00C67A3A">
              <w:rPr>
                <w:rFonts w:ascii="Arial" w:hAnsi="Arial" w:cs="Arial"/>
                <w:sz w:val="20"/>
              </w:rPr>
              <w:t>Rhodes University</w:t>
            </w:r>
          </w:p>
        </w:tc>
        <w:tc>
          <w:tcPr>
            <w:tcW w:w="363" w:type="pct"/>
            <w:tcBorders>
              <w:top w:val="nil"/>
              <w:bottom w:val="nil"/>
            </w:tcBorders>
            <w:shd w:val="clear" w:color="auto" w:fill="auto"/>
          </w:tcPr>
          <w:p w14:paraId="0F38EDE0"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0A742F"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2A17DF54"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70DF7274"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736BD48"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A0857CA"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D1C91AF"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C0DD458"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nil"/>
            </w:tcBorders>
          </w:tcPr>
          <w:p w14:paraId="199811C8"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9EEE903" w14:textId="77777777" w:rsidR="001B6F09" w:rsidRPr="00C67A3A" w:rsidRDefault="001B6F09" w:rsidP="00C67A3A">
            <w:pPr>
              <w:spacing w:before="60" w:after="60"/>
              <w:ind w:firstLine="0"/>
              <w:jc w:val="right"/>
              <w:rPr>
                <w:rFonts w:ascii="Arial" w:hAnsi="Arial" w:cs="Arial"/>
                <w:sz w:val="20"/>
              </w:rPr>
            </w:pPr>
          </w:p>
        </w:tc>
      </w:tr>
      <w:tr w:rsidR="001B6F09" w:rsidRPr="00C67A3A" w14:paraId="3512F51F" w14:textId="77777777" w:rsidTr="000B17DB">
        <w:tc>
          <w:tcPr>
            <w:tcW w:w="1116" w:type="pct"/>
            <w:tcBorders>
              <w:top w:val="nil"/>
              <w:bottom w:val="single" w:sz="4" w:space="0" w:color="auto"/>
            </w:tcBorders>
            <w:shd w:val="clear" w:color="auto" w:fill="E7E6E6"/>
          </w:tcPr>
          <w:p w14:paraId="6558D38A" w14:textId="77777777" w:rsidR="001B6F09" w:rsidRPr="00C67A3A" w:rsidRDefault="001B6F09" w:rsidP="00C67A3A">
            <w:pPr>
              <w:spacing w:before="60" w:after="60"/>
              <w:ind w:firstLine="0"/>
              <w:jc w:val="left"/>
              <w:rPr>
                <w:rFonts w:ascii="Arial" w:hAnsi="Arial" w:cs="Arial"/>
                <w:sz w:val="20"/>
              </w:rPr>
            </w:pPr>
            <w:proofErr w:type="spellStart"/>
            <w:r w:rsidRPr="00C67A3A">
              <w:rPr>
                <w:rFonts w:ascii="Arial" w:hAnsi="Arial" w:cs="Arial"/>
                <w:sz w:val="20"/>
              </w:rPr>
              <w:t>Sefako</w:t>
            </w:r>
            <w:proofErr w:type="spellEnd"/>
            <w:r w:rsidRPr="00C67A3A">
              <w:rPr>
                <w:rFonts w:ascii="Arial" w:hAnsi="Arial" w:cs="Arial"/>
                <w:sz w:val="20"/>
              </w:rPr>
              <w:t xml:space="preserve"> Makgatho Health Science University</w:t>
            </w:r>
          </w:p>
        </w:tc>
        <w:tc>
          <w:tcPr>
            <w:tcW w:w="363" w:type="pct"/>
            <w:tcBorders>
              <w:top w:val="nil"/>
              <w:bottom w:val="single" w:sz="4" w:space="0" w:color="auto"/>
            </w:tcBorders>
            <w:shd w:val="clear" w:color="auto" w:fill="auto"/>
          </w:tcPr>
          <w:p w14:paraId="1BB833FF"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04AF6F78" w14:textId="77777777" w:rsidR="001B6F09" w:rsidRPr="00C67A3A" w:rsidRDefault="001B6F09" w:rsidP="00C67A3A">
            <w:pPr>
              <w:spacing w:before="60" w:after="60"/>
              <w:ind w:firstLine="0"/>
              <w:jc w:val="right"/>
              <w:rPr>
                <w:rFonts w:ascii="Arial" w:hAnsi="Arial" w:cs="Arial"/>
                <w:sz w:val="20"/>
              </w:rPr>
            </w:pPr>
          </w:p>
        </w:tc>
        <w:tc>
          <w:tcPr>
            <w:tcW w:w="408" w:type="pct"/>
            <w:tcBorders>
              <w:top w:val="nil"/>
              <w:bottom w:val="single" w:sz="4" w:space="0" w:color="auto"/>
            </w:tcBorders>
            <w:shd w:val="clear" w:color="auto" w:fill="auto"/>
          </w:tcPr>
          <w:p w14:paraId="5953FA0D"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05ACAC0D"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4C5134B5" w14:textId="77777777" w:rsidR="001B6F09" w:rsidRPr="00C67A3A" w:rsidRDefault="001B6F09"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625FD041" w14:textId="77777777" w:rsidR="001B6F09" w:rsidRPr="00C67A3A" w:rsidRDefault="001B6F0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10C538EA" w14:textId="77777777" w:rsidR="001B6F09" w:rsidRPr="00C67A3A" w:rsidRDefault="001B6F09"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792520AD" w14:textId="77777777" w:rsidR="001B6F09" w:rsidRPr="00C67A3A" w:rsidRDefault="001B6F0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20638B7B" w14:textId="77777777" w:rsidR="001B6F09" w:rsidRPr="00C67A3A" w:rsidRDefault="001B6F0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25EAA043" w14:textId="77777777" w:rsidR="001B6F09" w:rsidRPr="00C67A3A" w:rsidRDefault="001B6F09" w:rsidP="00C67A3A">
            <w:pPr>
              <w:spacing w:before="60" w:after="60"/>
              <w:ind w:firstLine="0"/>
              <w:jc w:val="right"/>
              <w:rPr>
                <w:rFonts w:ascii="Arial" w:hAnsi="Arial" w:cs="Arial"/>
                <w:sz w:val="20"/>
              </w:rPr>
            </w:pPr>
          </w:p>
        </w:tc>
      </w:tr>
    </w:tbl>
    <w:p w14:paraId="40E99A1A" w14:textId="77777777" w:rsidR="00667994" w:rsidRDefault="00667994" w:rsidP="00F03D6B">
      <w:pPr>
        <w:ind w:firstLine="0"/>
        <w:rPr>
          <w:rFonts w:ascii="Arial" w:hAnsi="Arial" w:cs="Arial"/>
          <w:b/>
          <w:color w:val="ED7D31"/>
          <w:sz w:val="20"/>
        </w:rPr>
      </w:pPr>
    </w:p>
    <w:p w14:paraId="5CC99BEE" w14:textId="573E5EF7" w:rsidR="00AA389F"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CE3502">
        <w:rPr>
          <w:rFonts w:ascii="Arial" w:hAnsi="Arial" w:cs="Arial"/>
          <w:b/>
          <w:sz w:val="20"/>
        </w:rPr>
        <w:t>.2</w:t>
      </w:r>
      <w:r w:rsidR="00CE3502">
        <w:rPr>
          <w:rFonts w:ascii="Arial" w:hAnsi="Arial" w:cs="Arial"/>
          <w:b/>
          <w:sz w:val="20"/>
        </w:rPr>
        <w:tab/>
      </w:r>
      <w:r w:rsidR="00AA389F">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028"/>
        <w:gridCol w:w="1095"/>
        <w:gridCol w:w="1060"/>
        <w:gridCol w:w="1295"/>
        <w:gridCol w:w="984"/>
        <w:gridCol w:w="1028"/>
        <w:gridCol w:w="1095"/>
        <w:gridCol w:w="1050"/>
        <w:gridCol w:w="1295"/>
        <w:gridCol w:w="984"/>
      </w:tblGrid>
      <w:tr w:rsidR="00DC7123" w:rsidRPr="00C67A3A" w14:paraId="506E06F4" w14:textId="77777777" w:rsidTr="000B17DB">
        <w:tc>
          <w:tcPr>
            <w:tcW w:w="1116" w:type="pct"/>
            <w:vMerge w:val="restart"/>
            <w:shd w:val="clear" w:color="auto" w:fill="FBE4D5"/>
          </w:tcPr>
          <w:p w14:paraId="3D6FD40D" w14:textId="77777777" w:rsidR="00DC7123" w:rsidRPr="00C67A3A" w:rsidRDefault="00DC7123" w:rsidP="00C67A3A">
            <w:pPr>
              <w:spacing w:before="60" w:after="60"/>
              <w:ind w:firstLine="0"/>
              <w:rPr>
                <w:rFonts w:ascii="Arial" w:hAnsi="Arial" w:cs="Arial"/>
                <w:b/>
                <w:sz w:val="20"/>
              </w:rPr>
            </w:pPr>
          </w:p>
        </w:tc>
        <w:tc>
          <w:tcPr>
            <w:tcW w:w="363" w:type="pct"/>
            <w:shd w:val="clear" w:color="auto" w:fill="FBE4D5"/>
          </w:tcPr>
          <w:p w14:paraId="0626C15B" w14:textId="77777777" w:rsidR="00DC7123" w:rsidRDefault="00DC7123" w:rsidP="00C67A3A">
            <w:pPr>
              <w:spacing w:before="60" w:after="60"/>
              <w:ind w:firstLine="0"/>
              <w:jc w:val="center"/>
              <w:rPr>
                <w:rFonts w:ascii="Arial" w:hAnsi="Arial" w:cs="Arial"/>
                <w:b/>
                <w:sz w:val="20"/>
              </w:rPr>
            </w:pPr>
          </w:p>
        </w:tc>
        <w:tc>
          <w:tcPr>
            <w:tcW w:w="1598" w:type="pct"/>
            <w:gridSpan w:val="4"/>
            <w:tcBorders>
              <w:bottom w:val="single" w:sz="4" w:space="0" w:color="auto"/>
            </w:tcBorders>
            <w:shd w:val="clear" w:color="auto" w:fill="FBE4D5"/>
          </w:tcPr>
          <w:p w14:paraId="17D4703E" w14:textId="2F4E2EFC"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CE3502">
              <w:rPr>
                <w:rFonts w:ascii="Arial" w:hAnsi="Arial" w:cs="Arial"/>
                <w:b/>
                <w:sz w:val="20"/>
              </w:rPr>
              <w:t>3</w:t>
            </w:r>
            <w:r>
              <w:rPr>
                <w:rFonts w:ascii="Arial" w:hAnsi="Arial" w:cs="Arial"/>
                <w:b/>
                <w:sz w:val="20"/>
              </w:rPr>
              <w:t>/202</w:t>
            </w:r>
            <w:r w:rsidR="00CE3502">
              <w:rPr>
                <w:rFonts w:ascii="Arial" w:hAnsi="Arial" w:cs="Arial"/>
                <w:b/>
                <w:sz w:val="20"/>
              </w:rPr>
              <w:t>4</w:t>
            </w:r>
          </w:p>
          <w:p w14:paraId="4BE2A622"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510C3540" w14:textId="77777777" w:rsidR="00DC7123" w:rsidRDefault="00DC7123"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5C63BC5A" w14:textId="0C7D2BA2"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CE3502">
              <w:rPr>
                <w:rFonts w:ascii="Arial" w:hAnsi="Arial" w:cs="Arial"/>
                <w:b/>
                <w:sz w:val="20"/>
              </w:rPr>
              <w:t>2</w:t>
            </w:r>
            <w:r>
              <w:rPr>
                <w:rFonts w:ascii="Arial" w:hAnsi="Arial" w:cs="Arial"/>
                <w:b/>
                <w:sz w:val="20"/>
              </w:rPr>
              <w:t>/202</w:t>
            </w:r>
            <w:r w:rsidR="00CE3502">
              <w:rPr>
                <w:rFonts w:ascii="Arial" w:hAnsi="Arial" w:cs="Arial"/>
                <w:b/>
                <w:sz w:val="20"/>
              </w:rPr>
              <w:t>3</w:t>
            </w:r>
          </w:p>
          <w:p w14:paraId="793DBC4E"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46B36792" w14:textId="77777777" w:rsidTr="000B17DB">
        <w:tc>
          <w:tcPr>
            <w:tcW w:w="1116" w:type="pct"/>
            <w:vMerge/>
            <w:tcBorders>
              <w:bottom w:val="single" w:sz="4" w:space="0" w:color="auto"/>
            </w:tcBorders>
            <w:shd w:val="clear" w:color="auto" w:fill="FBE4D5"/>
          </w:tcPr>
          <w:p w14:paraId="280D99FB" w14:textId="77777777" w:rsidR="00DC7123" w:rsidRPr="00C67A3A" w:rsidRDefault="00DC7123"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2CD8F5C5"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1A595A44"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08" w:type="pct"/>
            <w:tcBorders>
              <w:bottom w:val="single" w:sz="4" w:space="0" w:color="auto"/>
            </w:tcBorders>
            <w:shd w:val="clear" w:color="auto" w:fill="FBE4D5"/>
          </w:tcPr>
          <w:p w14:paraId="70E8920E"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25381B7F"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7483AD14"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7A93BF37"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111B9100"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699675C1"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4C305543"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7543D79C"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3B33326A" w14:textId="77777777" w:rsidTr="000B17DB">
        <w:tc>
          <w:tcPr>
            <w:tcW w:w="1116" w:type="pct"/>
            <w:tcBorders>
              <w:bottom w:val="nil"/>
            </w:tcBorders>
            <w:shd w:val="clear" w:color="auto" w:fill="auto"/>
          </w:tcPr>
          <w:p w14:paraId="6B991518" w14:textId="77777777" w:rsidR="00DC7123" w:rsidRPr="00C67A3A" w:rsidRDefault="00DC7123" w:rsidP="00C67A3A">
            <w:pPr>
              <w:spacing w:before="60" w:after="60"/>
              <w:ind w:firstLine="0"/>
              <w:rPr>
                <w:rFonts w:ascii="Arial" w:hAnsi="Arial" w:cs="Arial"/>
                <w:sz w:val="20"/>
              </w:rPr>
            </w:pPr>
          </w:p>
        </w:tc>
        <w:tc>
          <w:tcPr>
            <w:tcW w:w="363" w:type="pct"/>
            <w:tcBorders>
              <w:bottom w:val="nil"/>
            </w:tcBorders>
            <w:shd w:val="clear" w:color="auto" w:fill="auto"/>
          </w:tcPr>
          <w:p w14:paraId="6ACB1760"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0C4CC02E" w14:textId="77777777" w:rsidR="00DC7123" w:rsidRPr="00C67A3A" w:rsidRDefault="00DC7123" w:rsidP="00C67A3A">
            <w:pPr>
              <w:spacing w:before="60" w:after="60"/>
              <w:ind w:firstLine="0"/>
              <w:jc w:val="right"/>
              <w:rPr>
                <w:rFonts w:ascii="Arial" w:hAnsi="Arial" w:cs="Arial"/>
                <w:sz w:val="20"/>
              </w:rPr>
            </w:pPr>
          </w:p>
        </w:tc>
        <w:tc>
          <w:tcPr>
            <w:tcW w:w="408" w:type="pct"/>
            <w:tcBorders>
              <w:bottom w:val="nil"/>
            </w:tcBorders>
            <w:shd w:val="clear" w:color="auto" w:fill="auto"/>
          </w:tcPr>
          <w:p w14:paraId="77755363"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6B0D0362"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6D47C1B5" w14:textId="77777777" w:rsidR="00DC7123" w:rsidRPr="00C67A3A" w:rsidRDefault="00DC7123" w:rsidP="00C67A3A">
            <w:pPr>
              <w:spacing w:before="60" w:after="60"/>
              <w:ind w:firstLine="0"/>
              <w:jc w:val="right"/>
              <w:rPr>
                <w:rFonts w:ascii="Arial" w:hAnsi="Arial" w:cs="Arial"/>
                <w:sz w:val="20"/>
              </w:rPr>
            </w:pPr>
          </w:p>
        </w:tc>
        <w:tc>
          <w:tcPr>
            <w:tcW w:w="363" w:type="pct"/>
            <w:tcBorders>
              <w:bottom w:val="nil"/>
            </w:tcBorders>
            <w:shd w:val="clear" w:color="auto" w:fill="auto"/>
          </w:tcPr>
          <w:p w14:paraId="74DF2760"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2FF679FF" w14:textId="77777777" w:rsidR="00DC7123" w:rsidRPr="00C67A3A" w:rsidRDefault="00DC7123" w:rsidP="00C67A3A">
            <w:pPr>
              <w:spacing w:before="60" w:after="60"/>
              <w:ind w:firstLine="0"/>
              <w:jc w:val="right"/>
              <w:rPr>
                <w:rFonts w:ascii="Arial" w:hAnsi="Arial" w:cs="Arial"/>
                <w:sz w:val="20"/>
              </w:rPr>
            </w:pPr>
          </w:p>
        </w:tc>
        <w:tc>
          <w:tcPr>
            <w:tcW w:w="370" w:type="pct"/>
            <w:tcBorders>
              <w:bottom w:val="nil"/>
            </w:tcBorders>
            <w:shd w:val="clear" w:color="auto" w:fill="auto"/>
          </w:tcPr>
          <w:p w14:paraId="1DB309AD"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7886E3BF"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69DC158A" w14:textId="77777777" w:rsidR="00DC7123" w:rsidRPr="00C67A3A" w:rsidRDefault="00DC7123" w:rsidP="00C67A3A">
            <w:pPr>
              <w:spacing w:before="60" w:after="60"/>
              <w:ind w:firstLine="0"/>
              <w:jc w:val="right"/>
              <w:rPr>
                <w:rFonts w:ascii="Arial" w:hAnsi="Arial" w:cs="Arial"/>
                <w:sz w:val="20"/>
              </w:rPr>
            </w:pPr>
          </w:p>
        </w:tc>
      </w:tr>
      <w:tr w:rsidR="00DC7123" w:rsidRPr="00C67A3A" w14:paraId="0BD2A024" w14:textId="77777777" w:rsidTr="000B17DB">
        <w:tc>
          <w:tcPr>
            <w:tcW w:w="1116" w:type="pct"/>
            <w:tcBorders>
              <w:top w:val="nil"/>
              <w:bottom w:val="nil"/>
            </w:tcBorders>
            <w:shd w:val="clear" w:color="auto" w:fill="E7E6E6"/>
          </w:tcPr>
          <w:p w14:paraId="3621D9D6"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Sol Plaatje University (Northern Cape)</w:t>
            </w:r>
          </w:p>
        </w:tc>
        <w:tc>
          <w:tcPr>
            <w:tcW w:w="363" w:type="pct"/>
            <w:tcBorders>
              <w:top w:val="nil"/>
              <w:bottom w:val="nil"/>
            </w:tcBorders>
            <w:shd w:val="clear" w:color="auto" w:fill="auto"/>
          </w:tcPr>
          <w:p w14:paraId="4BAEAB9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6FA0A04"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415EF17A"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262ADBC"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EAFEC06"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DFE7D3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7169B6B"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9553C0C"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5ED92F1"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62B07B0" w14:textId="77777777" w:rsidR="00DC7123" w:rsidRPr="00C67A3A" w:rsidRDefault="00DC7123" w:rsidP="00C67A3A">
            <w:pPr>
              <w:spacing w:before="60" w:after="60"/>
              <w:ind w:firstLine="0"/>
              <w:jc w:val="right"/>
              <w:rPr>
                <w:rFonts w:ascii="Arial" w:hAnsi="Arial" w:cs="Arial"/>
                <w:sz w:val="20"/>
              </w:rPr>
            </w:pPr>
          </w:p>
        </w:tc>
      </w:tr>
      <w:tr w:rsidR="00DC7123" w:rsidRPr="00C67A3A" w14:paraId="15E1D9AB" w14:textId="77777777" w:rsidTr="000B17DB">
        <w:tc>
          <w:tcPr>
            <w:tcW w:w="1116" w:type="pct"/>
            <w:tcBorders>
              <w:top w:val="nil"/>
              <w:bottom w:val="nil"/>
            </w:tcBorders>
            <w:shd w:val="clear" w:color="auto" w:fill="E7E6E6"/>
          </w:tcPr>
          <w:p w14:paraId="2A563735"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Tshwane University of Technology</w:t>
            </w:r>
          </w:p>
        </w:tc>
        <w:tc>
          <w:tcPr>
            <w:tcW w:w="363" w:type="pct"/>
            <w:tcBorders>
              <w:top w:val="nil"/>
              <w:bottom w:val="nil"/>
            </w:tcBorders>
            <w:shd w:val="clear" w:color="auto" w:fill="auto"/>
          </w:tcPr>
          <w:p w14:paraId="4890B39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2465855"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FB7A2BA"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2EA7823"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80FA3E4"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B0F3F1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2F51AD8"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013AC1C"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DBE6745"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C8C8547" w14:textId="77777777" w:rsidR="00DC7123" w:rsidRPr="00C67A3A" w:rsidRDefault="00DC7123" w:rsidP="00C67A3A">
            <w:pPr>
              <w:spacing w:before="60" w:after="60"/>
              <w:ind w:firstLine="0"/>
              <w:jc w:val="right"/>
              <w:rPr>
                <w:rFonts w:ascii="Arial" w:hAnsi="Arial" w:cs="Arial"/>
                <w:sz w:val="20"/>
              </w:rPr>
            </w:pPr>
          </w:p>
        </w:tc>
      </w:tr>
      <w:tr w:rsidR="00DC7123" w:rsidRPr="00C67A3A" w14:paraId="70AD43FC" w14:textId="77777777" w:rsidTr="000B17DB">
        <w:tc>
          <w:tcPr>
            <w:tcW w:w="1116" w:type="pct"/>
            <w:tcBorders>
              <w:top w:val="nil"/>
              <w:bottom w:val="nil"/>
            </w:tcBorders>
            <w:shd w:val="clear" w:color="auto" w:fill="E7E6E6"/>
          </w:tcPr>
          <w:p w14:paraId="14683377"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Cape Town</w:t>
            </w:r>
          </w:p>
        </w:tc>
        <w:tc>
          <w:tcPr>
            <w:tcW w:w="363" w:type="pct"/>
            <w:tcBorders>
              <w:top w:val="nil"/>
              <w:bottom w:val="nil"/>
            </w:tcBorders>
            <w:shd w:val="clear" w:color="auto" w:fill="auto"/>
          </w:tcPr>
          <w:p w14:paraId="7C8B148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E9E5C25"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C41FC2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A72BEE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F137FBD"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A182FE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CF1A9C0"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E09EA8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D769388"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906B07B" w14:textId="77777777" w:rsidR="00DC7123" w:rsidRPr="00C67A3A" w:rsidRDefault="00DC7123" w:rsidP="00C67A3A">
            <w:pPr>
              <w:spacing w:before="60" w:after="60"/>
              <w:ind w:firstLine="0"/>
              <w:jc w:val="right"/>
              <w:rPr>
                <w:rFonts w:ascii="Arial" w:hAnsi="Arial" w:cs="Arial"/>
                <w:sz w:val="20"/>
              </w:rPr>
            </w:pPr>
          </w:p>
        </w:tc>
      </w:tr>
      <w:tr w:rsidR="00DC7123" w:rsidRPr="00C67A3A" w14:paraId="34C08D73" w14:textId="77777777" w:rsidTr="000B17DB">
        <w:tc>
          <w:tcPr>
            <w:tcW w:w="1116" w:type="pct"/>
            <w:tcBorders>
              <w:top w:val="nil"/>
              <w:bottom w:val="nil"/>
            </w:tcBorders>
            <w:shd w:val="clear" w:color="auto" w:fill="E7E6E6"/>
          </w:tcPr>
          <w:p w14:paraId="42160A9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Fort Hare</w:t>
            </w:r>
          </w:p>
        </w:tc>
        <w:tc>
          <w:tcPr>
            <w:tcW w:w="363" w:type="pct"/>
            <w:tcBorders>
              <w:top w:val="nil"/>
              <w:bottom w:val="nil"/>
            </w:tcBorders>
            <w:shd w:val="clear" w:color="auto" w:fill="auto"/>
          </w:tcPr>
          <w:p w14:paraId="62A0256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4C8D51D"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7A47F72"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CB9FDF3"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501C56"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A5BC68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DDC77EB"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DF15FC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FF3C389"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A136D0" w14:textId="77777777" w:rsidR="00DC7123" w:rsidRPr="00C67A3A" w:rsidRDefault="00DC7123" w:rsidP="00C67A3A">
            <w:pPr>
              <w:spacing w:before="60" w:after="60"/>
              <w:ind w:firstLine="0"/>
              <w:jc w:val="right"/>
              <w:rPr>
                <w:rFonts w:ascii="Arial" w:hAnsi="Arial" w:cs="Arial"/>
                <w:sz w:val="20"/>
              </w:rPr>
            </w:pPr>
          </w:p>
        </w:tc>
      </w:tr>
      <w:tr w:rsidR="00DC7123" w:rsidRPr="00C67A3A" w14:paraId="1BA5DD20" w14:textId="77777777" w:rsidTr="000B17DB">
        <w:tc>
          <w:tcPr>
            <w:tcW w:w="1116" w:type="pct"/>
            <w:tcBorders>
              <w:top w:val="nil"/>
              <w:bottom w:val="nil"/>
            </w:tcBorders>
            <w:shd w:val="clear" w:color="auto" w:fill="E7E6E6"/>
          </w:tcPr>
          <w:p w14:paraId="59FF3DFB"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Johannesburg</w:t>
            </w:r>
          </w:p>
        </w:tc>
        <w:tc>
          <w:tcPr>
            <w:tcW w:w="363" w:type="pct"/>
            <w:tcBorders>
              <w:top w:val="nil"/>
              <w:bottom w:val="nil"/>
            </w:tcBorders>
            <w:shd w:val="clear" w:color="auto" w:fill="auto"/>
          </w:tcPr>
          <w:p w14:paraId="2FF9B1C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9261934"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5A1A7AC"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5AA4BC7"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129C00C"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9B9736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8C6D84"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8521E8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16AA02D"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28FA47B" w14:textId="77777777" w:rsidR="00DC7123" w:rsidRPr="00C67A3A" w:rsidRDefault="00DC7123" w:rsidP="00C67A3A">
            <w:pPr>
              <w:spacing w:before="60" w:after="60"/>
              <w:ind w:firstLine="0"/>
              <w:jc w:val="right"/>
              <w:rPr>
                <w:rFonts w:ascii="Arial" w:hAnsi="Arial" w:cs="Arial"/>
                <w:sz w:val="20"/>
              </w:rPr>
            </w:pPr>
          </w:p>
        </w:tc>
      </w:tr>
      <w:tr w:rsidR="00DC7123" w:rsidRPr="00C67A3A" w14:paraId="32C58BEE" w14:textId="77777777" w:rsidTr="000B17DB">
        <w:tc>
          <w:tcPr>
            <w:tcW w:w="1116" w:type="pct"/>
            <w:tcBorders>
              <w:top w:val="nil"/>
              <w:bottom w:val="nil"/>
            </w:tcBorders>
            <w:shd w:val="clear" w:color="auto" w:fill="E7E6E6"/>
          </w:tcPr>
          <w:p w14:paraId="4520D15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KwaZulu Natal</w:t>
            </w:r>
          </w:p>
        </w:tc>
        <w:tc>
          <w:tcPr>
            <w:tcW w:w="363" w:type="pct"/>
            <w:tcBorders>
              <w:top w:val="nil"/>
              <w:bottom w:val="nil"/>
            </w:tcBorders>
            <w:shd w:val="clear" w:color="auto" w:fill="auto"/>
          </w:tcPr>
          <w:p w14:paraId="170AEF3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987BBD8"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73DFD0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0219C4F"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4767291"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F1605D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AEB92F3"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A715FCC"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A75082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6C58680" w14:textId="77777777" w:rsidR="00DC7123" w:rsidRPr="00C67A3A" w:rsidRDefault="00DC7123" w:rsidP="00C67A3A">
            <w:pPr>
              <w:spacing w:before="60" w:after="60"/>
              <w:ind w:firstLine="0"/>
              <w:jc w:val="right"/>
              <w:rPr>
                <w:rFonts w:ascii="Arial" w:hAnsi="Arial" w:cs="Arial"/>
                <w:sz w:val="20"/>
              </w:rPr>
            </w:pPr>
          </w:p>
        </w:tc>
      </w:tr>
      <w:tr w:rsidR="00DC7123" w:rsidRPr="00C67A3A" w14:paraId="0E37F5FE" w14:textId="77777777" w:rsidTr="000B17DB">
        <w:tc>
          <w:tcPr>
            <w:tcW w:w="1116" w:type="pct"/>
            <w:tcBorders>
              <w:top w:val="nil"/>
              <w:bottom w:val="nil"/>
            </w:tcBorders>
            <w:shd w:val="clear" w:color="auto" w:fill="E7E6E6"/>
          </w:tcPr>
          <w:p w14:paraId="5F960279"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Limpopo</w:t>
            </w:r>
          </w:p>
        </w:tc>
        <w:tc>
          <w:tcPr>
            <w:tcW w:w="363" w:type="pct"/>
            <w:tcBorders>
              <w:top w:val="nil"/>
              <w:bottom w:val="nil"/>
            </w:tcBorders>
            <w:shd w:val="clear" w:color="auto" w:fill="auto"/>
          </w:tcPr>
          <w:p w14:paraId="18E9D41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D797088"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6DF01E0"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457BA8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49AAF52"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D44A911"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E16C792"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AF2F01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4F0E00C"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7CFE95A" w14:textId="77777777" w:rsidR="00DC7123" w:rsidRPr="00C67A3A" w:rsidRDefault="00DC7123" w:rsidP="00C67A3A">
            <w:pPr>
              <w:spacing w:before="60" w:after="60"/>
              <w:ind w:firstLine="0"/>
              <w:jc w:val="right"/>
              <w:rPr>
                <w:rFonts w:ascii="Arial" w:hAnsi="Arial" w:cs="Arial"/>
                <w:sz w:val="20"/>
              </w:rPr>
            </w:pPr>
          </w:p>
        </w:tc>
      </w:tr>
      <w:tr w:rsidR="00DC7123" w:rsidRPr="00C67A3A" w14:paraId="58F13F2A" w14:textId="77777777" w:rsidTr="000B17DB">
        <w:tc>
          <w:tcPr>
            <w:tcW w:w="1116" w:type="pct"/>
            <w:tcBorders>
              <w:top w:val="nil"/>
              <w:bottom w:val="nil"/>
            </w:tcBorders>
            <w:shd w:val="clear" w:color="auto" w:fill="E7E6E6"/>
          </w:tcPr>
          <w:p w14:paraId="13E4D204"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Mpumalanga</w:t>
            </w:r>
          </w:p>
        </w:tc>
        <w:tc>
          <w:tcPr>
            <w:tcW w:w="363" w:type="pct"/>
            <w:tcBorders>
              <w:top w:val="nil"/>
              <w:bottom w:val="nil"/>
            </w:tcBorders>
            <w:shd w:val="clear" w:color="auto" w:fill="auto"/>
          </w:tcPr>
          <w:p w14:paraId="4C59948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3A3FE46"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55E873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67717C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1D75D32"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E1F1A6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45006B"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42DCD4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C2916C7"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F5B9F0B" w14:textId="77777777" w:rsidR="00DC7123" w:rsidRPr="00C67A3A" w:rsidRDefault="00DC7123" w:rsidP="00C67A3A">
            <w:pPr>
              <w:spacing w:before="60" w:after="60"/>
              <w:ind w:firstLine="0"/>
              <w:jc w:val="right"/>
              <w:rPr>
                <w:rFonts w:ascii="Arial" w:hAnsi="Arial" w:cs="Arial"/>
                <w:sz w:val="20"/>
              </w:rPr>
            </w:pPr>
          </w:p>
        </w:tc>
      </w:tr>
      <w:tr w:rsidR="00DC7123" w:rsidRPr="00C67A3A" w14:paraId="191767DD" w14:textId="77777777" w:rsidTr="000B17DB">
        <w:tc>
          <w:tcPr>
            <w:tcW w:w="1116" w:type="pct"/>
            <w:tcBorders>
              <w:top w:val="nil"/>
              <w:bottom w:val="nil"/>
            </w:tcBorders>
            <w:shd w:val="clear" w:color="auto" w:fill="E7E6E6"/>
          </w:tcPr>
          <w:p w14:paraId="3A1103C0"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Pretoria</w:t>
            </w:r>
          </w:p>
        </w:tc>
        <w:tc>
          <w:tcPr>
            <w:tcW w:w="363" w:type="pct"/>
            <w:tcBorders>
              <w:top w:val="nil"/>
              <w:bottom w:val="nil"/>
            </w:tcBorders>
            <w:shd w:val="clear" w:color="auto" w:fill="auto"/>
          </w:tcPr>
          <w:p w14:paraId="39C9C041"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BE15FD9"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6026C05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9AD2EB5"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3E5A794"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C5A99B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AC860EA"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43AE406"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24A8D21"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114E164" w14:textId="77777777" w:rsidR="00DC7123" w:rsidRPr="00C67A3A" w:rsidRDefault="00DC7123" w:rsidP="00C67A3A">
            <w:pPr>
              <w:spacing w:before="60" w:after="60"/>
              <w:ind w:firstLine="0"/>
              <w:jc w:val="right"/>
              <w:rPr>
                <w:rFonts w:ascii="Arial" w:hAnsi="Arial" w:cs="Arial"/>
                <w:sz w:val="20"/>
              </w:rPr>
            </w:pPr>
          </w:p>
        </w:tc>
      </w:tr>
      <w:tr w:rsidR="00DC7123" w:rsidRPr="00C67A3A" w14:paraId="22B7CD91" w14:textId="77777777" w:rsidTr="000B17DB">
        <w:tc>
          <w:tcPr>
            <w:tcW w:w="1116" w:type="pct"/>
            <w:tcBorders>
              <w:top w:val="nil"/>
              <w:bottom w:val="nil"/>
            </w:tcBorders>
            <w:shd w:val="clear" w:color="auto" w:fill="E7E6E6"/>
          </w:tcPr>
          <w:p w14:paraId="31F84C0B"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South Africa</w:t>
            </w:r>
          </w:p>
        </w:tc>
        <w:tc>
          <w:tcPr>
            <w:tcW w:w="363" w:type="pct"/>
            <w:tcBorders>
              <w:top w:val="nil"/>
              <w:bottom w:val="nil"/>
            </w:tcBorders>
            <w:shd w:val="clear" w:color="auto" w:fill="auto"/>
          </w:tcPr>
          <w:p w14:paraId="1D8A02A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9425EB"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87F8822"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F96391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11854A2"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D73B6A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B33CD02"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D4CAE7A"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1CE55C3"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3BCF2B5" w14:textId="77777777" w:rsidR="00DC7123" w:rsidRPr="00C67A3A" w:rsidRDefault="00DC7123" w:rsidP="00C67A3A">
            <w:pPr>
              <w:spacing w:before="60" w:after="60"/>
              <w:ind w:firstLine="0"/>
              <w:jc w:val="right"/>
              <w:rPr>
                <w:rFonts w:ascii="Arial" w:hAnsi="Arial" w:cs="Arial"/>
                <w:sz w:val="20"/>
              </w:rPr>
            </w:pPr>
          </w:p>
        </w:tc>
      </w:tr>
      <w:tr w:rsidR="00DC7123" w:rsidRPr="00C67A3A" w14:paraId="0CE5DDAD" w14:textId="77777777" w:rsidTr="000B17DB">
        <w:tc>
          <w:tcPr>
            <w:tcW w:w="1116" w:type="pct"/>
            <w:tcBorders>
              <w:top w:val="nil"/>
              <w:bottom w:val="nil"/>
            </w:tcBorders>
            <w:shd w:val="clear" w:color="auto" w:fill="E7E6E6"/>
          </w:tcPr>
          <w:p w14:paraId="0055F5EB"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Stellenbosch</w:t>
            </w:r>
          </w:p>
        </w:tc>
        <w:tc>
          <w:tcPr>
            <w:tcW w:w="363" w:type="pct"/>
            <w:tcBorders>
              <w:top w:val="nil"/>
              <w:bottom w:val="nil"/>
            </w:tcBorders>
            <w:shd w:val="clear" w:color="auto" w:fill="auto"/>
          </w:tcPr>
          <w:p w14:paraId="7CC7DB5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3751F6"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574FFDB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2C4596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1A67FB0"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B7D506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182C54D"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0D81029"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BF0D208"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B64E48" w14:textId="77777777" w:rsidR="00DC7123" w:rsidRPr="00C67A3A" w:rsidRDefault="00DC7123" w:rsidP="00C67A3A">
            <w:pPr>
              <w:spacing w:before="60" w:after="60"/>
              <w:ind w:firstLine="0"/>
              <w:jc w:val="right"/>
              <w:rPr>
                <w:rFonts w:ascii="Arial" w:hAnsi="Arial" w:cs="Arial"/>
                <w:sz w:val="20"/>
              </w:rPr>
            </w:pPr>
          </w:p>
        </w:tc>
      </w:tr>
      <w:tr w:rsidR="00DC7123" w:rsidRPr="00C67A3A" w14:paraId="00FA50D8" w14:textId="77777777" w:rsidTr="000B17DB">
        <w:tc>
          <w:tcPr>
            <w:tcW w:w="1116" w:type="pct"/>
            <w:tcBorders>
              <w:top w:val="nil"/>
              <w:bottom w:val="nil"/>
            </w:tcBorders>
            <w:shd w:val="clear" w:color="auto" w:fill="E7E6E6"/>
          </w:tcPr>
          <w:p w14:paraId="6975EE3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The Free State</w:t>
            </w:r>
          </w:p>
        </w:tc>
        <w:tc>
          <w:tcPr>
            <w:tcW w:w="363" w:type="pct"/>
            <w:tcBorders>
              <w:top w:val="nil"/>
              <w:bottom w:val="nil"/>
            </w:tcBorders>
            <w:shd w:val="clear" w:color="auto" w:fill="auto"/>
          </w:tcPr>
          <w:p w14:paraId="6C3FBE6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478E8EF"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D8CFF8E"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5349F2F"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ECBBB8A"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8E6ABD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5C64E6"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797B20F"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196AF8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CD7E1B1" w14:textId="77777777" w:rsidR="00DC7123" w:rsidRPr="00C67A3A" w:rsidRDefault="00DC7123" w:rsidP="00C67A3A">
            <w:pPr>
              <w:spacing w:before="60" w:after="60"/>
              <w:ind w:firstLine="0"/>
              <w:jc w:val="right"/>
              <w:rPr>
                <w:rFonts w:ascii="Arial" w:hAnsi="Arial" w:cs="Arial"/>
                <w:sz w:val="20"/>
              </w:rPr>
            </w:pPr>
          </w:p>
        </w:tc>
      </w:tr>
      <w:tr w:rsidR="00DC7123" w:rsidRPr="00C67A3A" w14:paraId="23A7F0EA" w14:textId="77777777" w:rsidTr="000B17DB">
        <w:tc>
          <w:tcPr>
            <w:tcW w:w="1116" w:type="pct"/>
            <w:tcBorders>
              <w:top w:val="nil"/>
              <w:bottom w:val="nil"/>
            </w:tcBorders>
            <w:shd w:val="clear" w:color="auto" w:fill="E7E6E6"/>
          </w:tcPr>
          <w:p w14:paraId="1DFC2698"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the Western Cape</w:t>
            </w:r>
          </w:p>
        </w:tc>
        <w:tc>
          <w:tcPr>
            <w:tcW w:w="363" w:type="pct"/>
            <w:tcBorders>
              <w:top w:val="nil"/>
              <w:bottom w:val="nil"/>
            </w:tcBorders>
            <w:shd w:val="clear" w:color="auto" w:fill="auto"/>
          </w:tcPr>
          <w:p w14:paraId="6D614A91"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8768E9B"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7499E2A"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E455A2C"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5A10434"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D2B1DE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A26E6AE"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16C913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D0C4D3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FA1296" w14:textId="77777777" w:rsidR="00DC7123" w:rsidRPr="00C67A3A" w:rsidRDefault="00DC7123" w:rsidP="00C67A3A">
            <w:pPr>
              <w:spacing w:before="60" w:after="60"/>
              <w:ind w:firstLine="0"/>
              <w:jc w:val="right"/>
              <w:rPr>
                <w:rFonts w:ascii="Arial" w:hAnsi="Arial" w:cs="Arial"/>
                <w:sz w:val="20"/>
              </w:rPr>
            </w:pPr>
          </w:p>
        </w:tc>
      </w:tr>
      <w:tr w:rsidR="00DC7123" w:rsidRPr="00C67A3A" w14:paraId="6E68BBEC" w14:textId="77777777" w:rsidTr="000B17DB">
        <w:tc>
          <w:tcPr>
            <w:tcW w:w="1116" w:type="pct"/>
            <w:tcBorders>
              <w:top w:val="nil"/>
              <w:bottom w:val="nil"/>
            </w:tcBorders>
            <w:shd w:val="clear" w:color="auto" w:fill="E7E6E6"/>
          </w:tcPr>
          <w:p w14:paraId="7CD21479"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lastRenderedPageBreak/>
              <w:t>University of the Witwatersrand</w:t>
            </w:r>
          </w:p>
        </w:tc>
        <w:tc>
          <w:tcPr>
            <w:tcW w:w="363" w:type="pct"/>
            <w:tcBorders>
              <w:top w:val="nil"/>
              <w:bottom w:val="nil"/>
            </w:tcBorders>
            <w:shd w:val="clear" w:color="auto" w:fill="auto"/>
          </w:tcPr>
          <w:p w14:paraId="2268738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C23ADA0"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1FC8887A"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B28706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96C450F"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9A201D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72CF063"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20F0605"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566B1A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FB92FBA" w14:textId="77777777" w:rsidR="00DC7123" w:rsidRPr="00C67A3A" w:rsidRDefault="00DC7123" w:rsidP="00C67A3A">
            <w:pPr>
              <w:spacing w:before="60" w:after="60"/>
              <w:ind w:firstLine="0"/>
              <w:jc w:val="right"/>
              <w:rPr>
                <w:rFonts w:ascii="Arial" w:hAnsi="Arial" w:cs="Arial"/>
                <w:sz w:val="20"/>
              </w:rPr>
            </w:pPr>
          </w:p>
        </w:tc>
      </w:tr>
      <w:tr w:rsidR="00DC7123" w:rsidRPr="00C67A3A" w14:paraId="18719BBD" w14:textId="77777777" w:rsidTr="000B17DB">
        <w:tc>
          <w:tcPr>
            <w:tcW w:w="1116" w:type="pct"/>
            <w:tcBorders>
              <w:top w:val="nil"/>
              <w:bottom w:val="nil"/>
            </w:tcBorders>
            <w:shd w:val="clear" w:color="auto" w:fill="E7E6E6"/>
          </w:tcPr>
          <w:p w14:paraId="42FE4645"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Venda</w:t>
            </w:r>
          </w:p>
        </w:tc>
        <w:tc>
          <w:tcPr>
            <w:tcW w:w="363" w:type="pct"/>
            <w:tcBorders>
              <w:top w:val="nil"/>
              <w:bottom w:val="nil"/>
            </w:tcBorders>
            <w:shd w:val="clear" w:color="auto" w:fill="auto"/>
          </w:tcPr>
          <w:p w14:paraId="2FDA908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EE714C8"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32152E06"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1936F4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20BB21"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2B7ADA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B8D3F74"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4C7F493"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5FE5E0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A6B10D6" w14:textId="77777777" w:rsidR="00DC7123" w:rsidRPr="00C67A3A" w:rsidRDefault="00DC7123" w:rsidP="00C67A3A">
            <w:pPr>
              <w:spacing w:before="60" w:after="60"/>
              <w:ind w:firstLine="0"/>
              <w:jc w:val="right"/>
              <w:rPr>
                <w:rFonts w:ascii="Arial" w:hAnsi="Arial" w:cs="Arial"/>
                <w:sz w:val="20"/>
              </w:rPr>
            </w:pPr>
          </w:p>
        </w:tc>
      </w:tr>
      <w:tr w:rsidR="00DC7123" w:rsidRPr="00C67A3A" w14:paraId="760698A0" w14:textId="77777777" w:rsidTr="000B17DB">
        <w:tc>
          <w:tcPr>
            <w:tcW w:w="1116" w:type="pct"/>
            <w:tcBorders>
              <w:top w:val="nil"/>
              <w:bottom w:val="nil"/>
            </w:tcBorders>
            <w:shd w:val="clear" w:color="auto" w:fill="E7E6E6"/>
          </w:tcPr>
          <w:p w14:paraId="59706BC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University of Zululand</w:t>
            </w:r>
          </w:p>
        </w:tc>
        <w:tc>
          <w:tcPr>
            <w:tcW w:w="363" w:type="pct"/>
            <w:tcBorders>
              <w:top w:val="nil"/>
              <w:bottom w:val="nil"/>
            </w:tcBorders>
            <w:shd w:val="clear" w:color="auto" w:fill="auto"/>
          </w:tcPr>
          <w:p w14:paraId="48E30A5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9102756"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nil"/>
            </w:tcBorders>
            <w:shd w:val="clear" w:color="auto" w:fill="auto"/>
          </w:tcPr>
          <w:p w14:paraId="0BC1DA86"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6E8F6B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24D6827"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EA1774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6AF50F"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947EE89"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796A615"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96E42D4" w14:textId="77777777" w:rsidR="00DC7123" w:rsidRPr="00C67A3A" w:rsidRDefault="00DC7123" w:rsidP="00C67A3A">
            <w:pPr>
              <w:spacing w:before="60" w:after="60"/>
              <w:ind w:firstLine="0"/>
              <w:jc w:val="right"/>
              <w:rPr>
                <w:rFonts w:ascii="Arial" w:hAnsi="Arial" w:cs="Arial"/>
                <w:sz w:val="20"/>
              </w:rPr>
            </w:pPr>
          </w:p>
        </w:tc>
      </w:tr>
      <w:tr w:rsidR="00DC7123" w:rsidRPr="00C67A3A" w14:paraId="368724BD" w14:textId="77777777" w:rsidTr="000B17DB">
        <w:tc>
          <w:tcPr>
            <w:tcW w:w="1116" w:type="pct"/>
            <w:tcBorders>
              <w:top w:val="nil"/>
              <w:bottom w:val="single" w:sz="4" w:space="0" w:color="auto"/>
            </w:tcBorders>
            <w:shd w:val="clear" w:color="auto" w:fill="E7E6E6"/>
          </w:tcPr>
          <w:p w14:paraId="761A3B9E"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Vaal University of Technology</w:t>
            </w:r>
          </w:p>
        </w:tc>
        <w:tc>
          <w:tcPr>
            <w:tcW w:w="363" w:type="pct"/>
            <w:tcBorders>
              <w:top w:val="nil"/>
              <w:bottom w:val="single" w:sz="4" w:space="0" w:color="auto"/>
            </w:tcBorders>
            <w:shd w:val="clear" w:color="auto" w:fill="auto"/>
          </w:tcPr>
          <w:p w14:paraId="676E023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02583F38" w14:textId="77777777" w:rsidR="00DC7123" w:rsidRPr="00C67A3A" w:rsidRDefault="00DC7123" w:rsidP="00C67A3A">
            <w:pPr>
              <w:spacing w:before="60" w:after="60"/>
              <w:ind w:firstLine="0"/>
              <w:jc w:val="right"/>
              <w:rPr>
                <w:rFonts w:ascii="Arial" w:hAnsi="Arial" w:cs="Arial"/>
                <w:sz w:val="20"/>
              </w:rPr>
            </w:pPr>
          </w:p>
        </w:tc>
        <w:tc>
          <w:tcPr>
            <w:tcW w:w="408" w:type="pct"/>
            <w:tcBorders>
              <w:top w:val="nil"/>
              <w:bottom w:val="single" w:sz="4" w:space="0" w:color="auto"/>
            </w:tcBorders>
            <w:shd w:val="clear" w:color="auto" w:fill="auto"/>
          </w:tcPr>
          <w:p w14:paraId="0E7DFA26"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11F23D21"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151FE3BF"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0370D82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1B21FC42"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01D7358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382CABA5"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24C1B69B" w14:textId="77777777" w:rsidR="00DC7123" w:rsidRPr="00C67A3A" w:rsidRDefault="00DC7123" w:rsidP="00C67A3A">
            <w:pPr>
              <w:spacing w:before="60" w:after="60"/>
              <w:ind w:firstLine="0"/>
              <w:jc w:val="right"/>
              <w:rPr>
                <w:rFonts w:ascii="Arial" w:hAnsi="Arial" w:cs="Arial"/>
                <w:sz w:val="20"/>
              </w:rPr>
            </w:pPr>
          </w:p>
        </w:tc>
      </w:tr>
    </w:tbl>
    <w:p w14:paraId="7999249F" w14:textId="77777777" w:rsidR="00AA389F" w:rsidRPr="00C67A3A" w:rsidRDefault="00AA389F" w:rsidP="00F03D6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031EF049" w14:textId="62C0C531" w:rsidR="00AA389F"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8A5F0B">
        <w:rPr>
          <w:rFonts w:ascii="Arial" w:hAnsi="Arial" w:cs="Arial"/>
          <w:b/>
          <w:sz w:val="20"/>
        </w:rPr>
        <w:t>.2</w:t>
      </w:r>
      <w:r w:rsidR="008A5F0B">
        <w:rPr>
          <w:rFonts w:ascii="Arial" w:hAnsi="Arial" w:cs="Arial"/>
          <w:b/>
          <w:sz w:val="20"/>
        </w:rPr>
        <w:tab/>
      </w:r>
      <w:r w:rsidR="00AA389F">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986"/>
        <w:gridCol w:w="42"/>
        <w:gridCol w:w="1095"/>
        <w:gridCol w:w="1050"/>
        <w:gridCol w:w="1295"/>
        <w:gridCol w:w="984"/>
      </w:tblGrid>
      <w:tr w:rsidR="00DC7123" w:rsidRPr="00C67A3A" w14:paraId="7F1B4871" w14:textId="77777777" w:rsidTr="004A77EF">
        <w:tc>
          <w:tcPr>
            <w:tcW w:w="1110" w:type="pct"/>
            <w:vMerge w:val="restart"/>
            <w:shd w:val="clear" w:color="auto" w:fill="FBE4D5"/>
          </w:tcPr>
          <w:p w14:paraId="54F4D232" w14:textId="77777777" w:rsidR="00DC7123" w:rsidRPr="00C67A3A" w:rsidRDefault="00DC7123" w:rsidP="00C67A3A">
            <w:pPr>
              <w:spacing w:before="60" w:after="60"/>
              <w:ind w:firstLine="0"/>
              <w:rPr>
                <w:rFonts w:ascii="Arial" w:hAnsi="Arial" w:cs="Arial"/>
                <w:b/>
                <w:sz w:val="20"/>
              </w:rPr>
            </w:pPr>
          </w:p>
        </w:tc>
        <w:tc>
          <w:tcPr>
            <w:tcW w:w="363" w:type="pct"/>
            <w:shd w:val="clear" w:color="auto" w:fill="FBE4D5"/>
          </w:tcPr>
          <w:p w14:paraId="4F30B26A" w14:textId="77777777" w:rsidR="00DC7123" w:rsidRDefault="00DC7123"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1A396CB8" w14:textId="30697327"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8A5F0B">
              <w:rPr>
                <w:rFonts w:ascii="Arial" w:hAnsi="Arial" w:cs="Arial"/>
                <w:b/>
                <w:sz w:val="20"/>
              </w:rPr>
              <w:t>3</w:t>
            </w:r>
            <w:r>
              <w:rPr>
                <w:rFonts w:ascii="Arial" w:hAnsi="Arial" w:cs="Arial"/>
                <w:b/>
                <w:sz w:val="20"/>
              </w:rPr>
              <w:t>/202</w:t>
            </w:r>
            <w:r w:rsidR="008A5F0B">
              <w:rPr>
                <w:rFonts w:ascii="Arial" w:hAnsi="Arial" w:cs="Arial"/>
                <w:b/>
                <w:sz w:val="20"/>
              </w:rPr>
              <w:t>4</w:t>
            </w:r>
          </w:p>
          <w:p w14:paraId="280C8B03"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c>
          <w:tcPr>
            <w:tcW w:w="348" w:type="pct"/>
            <w:tcBorders>
              <w:bottom w:val="single" w:sz="4" w:space="0" w:color="auto"/>
            </w:tcBorders>
            <w:shd w:val="clear" w:color="auto" w:fill="FBE4D5"/>
          </w:tcPr>
          <w:p w14:paraId="043DC677" w14:textId="77777777" w:rsidR="00DC7123" w:rsidRDefault="00DC7123" w:rsidP="00C67A3A">
            <w:pPr>
              <w:spacing w:before="60" w:after="60"/>
              <w:ind w:firstLine="0"/>
              <w:jc w:val="center"/>
              <w:rPr>
                <w:rFonts w:ascii="Arial" w:hAnsi="Arial" w:cs="Arial"/>
                <w:b/>
                <w:sz w:val="20"/>
              </w:rPr>
            </w:pPr>
          </w:p>
        </w:tc>
        <w:tc>
          <w:tcPr>
            <w:tcW w:w="1575" w:type="pct"/>
            <w:gridSpan w:val="5"/>
            <w:tcBorders>
              <w:bottom w:val="single" w:sz="4" w:space="0" w:color="auto"/>
            </w:tcBorders>
            <w:shd w:val="clear" w:color="auto" w:fill="FBE4D5"/>
          </w:tcPr>
          <w:p w14:paraId="50F36493" w14:textId="69103E71"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8A5F0B">
              <w:rPr>
                <w:rFonts w:ascii="Arial" w:hAnsi="Arial" w:cs="Arial"/>
                <w:b/>
                <w:sz w:val="20"/>
              </w:rPr>
              <w:t>2</w:t>
            </w:r>
            <w:r>
              <w:rPr>
                <w:rFonts w:ascii="Arial" w:hAnsi="Arial" w:cs="Arial"/>
                <w:b/>
                <w:sz w:val="20"/>
              </w:rPr>
              <w:t>/202</w:t>
            </w:r>
            <w:r w:rsidR="008A5F0B">
              <w:rPr>
                <w:rFonts w:ascii="Arial" w:hAnsi="Arial" w:cs="Arial"/>
                <w:b/>
                <w:sz w:val="20"/>
              </w:rPr>
              <w:t>3</w:t>
            </w:r>
          </w:p>
          <w:p w14:paraId="24662EBA"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349E4408" w14:textId="77777777" w:rsidTr="004A77EF">
        <w:tc>
          <w:tcPr>
            <w:tcW w:w="1110" w:type="pct"/>
            <w:vMerge/>
            <w:tcBorders>
              <w:bottom w:val="single" w:sz="4" w:space="0" w:color="auto"/>
            </w:tcBorders>
            <w:shd w:val="clear" w:color="auto" w:fill="FBE4D5"/>
          </w:tcPr>
          <w:p w14:paraId="54B72411" w14:textId="77777777" w:rsidR="00DC7123" w:rsidRPr="00C67A3A" w:rsidRDefault="00DC7123"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10EF7453"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4D4E46F4"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4F04DE53"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08D1EE46"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78AE97EB"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gridSpan w:val="2"/>
            <w:tcBorders>
              <w:bottom w:val="single" w:sz="4" w:space="0" w:color="auto"/>
            </w:tcBorders>
            <w:shd w:val="clear" w:color="auto" w:fill="FBE4D5"/>
          </w:tcPr>
          <w:p w14:paraId="5D06FDD1"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7044270B"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019AD553"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2BF67C3D"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2A08F4A6"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14315339" w14:textId="77777777" w:rsidTr="004A77EF">
        <w:tc>
          <w:tcPr>
            <w:tcW w:w="1110" w:type="pct"/>
            <w:tcBorders>
              <w:bottom w:val="nil"/>
            </w:tcBorders>
            <w:shd w:val="clear" w:color="auto" w:fill="auto"/>
          </w:tcPr>
          <w:p w14:paraId="36A4C02F" w14:textId="77777777" w:rsidR="00DC7123" w:rsidRPr="00C67A3A" w:rsidRDefault="00DC7123" w:rsidP="00C67A3A">
            <w:pPr>
              <w:spacing w:before="60" w:after="60"/>
              <w:ind w:firstLine="0"/>
              <w:rPr>
                <w:rFonts w:ascii="Arial" w:hAnsi="Arial" w:cs="Arial"/>
                <w:sz w:val="20"/>
              </w:rPr>
            </w:pPr>
          </w:p>
        </w:tc>
        <w:tc>
          <w:tcPr>
            <w:tcW w:w="363" w:type="pct"/>
            <w:tcBorders>
              <w:bottom w:val="nil"/>
            </w:tcBorders>
            <w:shd w:val="clear" w:color="auto" w:fill="auto"/>
          </w:tcPr>
          <w:p w14:paraId="696DA207"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2DEDCBB3" w14:textId="77777777" w:rsidR="00DC7123" w:rsidRPr="00C67A3A" w:rsidRDefault="00DC7123" w:rsidP="00C67A3A">
            <w:pPr>
              <w:spacing w:before="60" w:after="60"/>
              <w:ind w:firstLine="0"/>
              <w:jc w:val="right"/>
              <w:rPr>
                <w:rFonts w:ascii="Arial" w:hAnsi="Arial" w:cs="Arial"/>
                <w:sz w:val="20"/>
              </w:rPr>
            </w:pPr>
          </w:p>
        </w:tc>
        <w:tc>
          <w:tcPr>
            <w:tcW w:w="414" w:type="pct"/>
            <w:tcBorders>
              <w:bottom w:val="nil"/>
            </w:tcBorders>
            <w:shd w:val="clear" w:color="auto" w:fill="auto"/>
          </w:tcPr>
          <w:p w14:paraId="16AC4DBF"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6B2F694F"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14E7DC23"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bottom w:val="nil"/>
            </w:tcBorders>
            <w:shd w:val="clear" w:color="auto" w:fill="auto"/>
          </w:tcPr>
          <w:p w14:paraId="1DF4D580"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54AF5E79" w14:textId="77777777" w:rsidR="00DC7123" w:rsidRPr="00C67A3A" w:rsidRDefault="00DC7123" w:rsidP="00C67A3A">
            <w:pPr>
              <w:spacing w:before="60" w:after="60"/>
              <w:ind w:firstLine="0"/>
              <w:jc w:val="right"/>
              <w:rPr>
                <w:rFonts w:ascii="Arial" w:hAnsi="Arial" w:cs="Arial"/>
                <w:sz w:val="20"/>
              </w:rPr>
            </w:pPr>
          </w:p>
        </w:tc>
        <w:tc>
          <w:tcPr>
            <w:tcW w:w="370" w:type="pct"/>
            <w:tcBorders>
              <w:bottom w:val="nil"/>
            </w:tcBorders>
            <w:shd w:val="clear" w:color="auto" w:fill="auto"/>
          </w:tcPr>
          <w:p w14:paraId="66C83307"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295A830A"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1061D4E7" w14:textId="77777777" w:rsidR="00DC7123" w:rsidRPr="00C67A3A" w:rsidRDefault="00DC7123" w:rsidP="00C67A3A">
            <w:pPr>
              <w:spacing w:before="60" w:after="60"/>
              <w:ind w:firstLine="0"/>
              <w:jc w:val="right"/>
              <w:rPr>
                <w:rFonts w:ascii="Arial" w:hAnsi="Arial" w:cs="Arial"/>
                <w:sz w:val="20"/>
              </w:rPr>
            </w:pPr>
          </w:p>
        </w:tc>
      </w:tr>
      <w:tr w:rsidR="00DC7123" w:rsidRPr="00C67A3A" w14:paraId="4479FE9D" w14:textId="77777777" w:rsidTr="004A77EF">
        <w:tc>
          <w:tcPr>
            <w:tcW w:w="1110" w:type="pct"/>
            <w:tcBorders>
              <w:top w:val="nil"/>
              <w:bottom w:val="nil"/>
            </w:tcBorders>
            <w:shd w:val="clear" w:color="auto" w:fill="E7E6E6"/>
          </w:tcPr>
          <w:p w14:paraId="4352791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Walter Sisulu University, Technology and Science Eastern Cape</w:t>
            </w:r>
          </w:p>
        </w:tc>
        <w:tc>
          <w:tcPr>
            <w:tcW w:w="363" w:type="pct"/>
            <w:tcBorders>
              <w:top w:val="nil"/>
              <w:bottom w:val="nil"/>
            </w:tcBorders>
            <w:shd w:val="clear" w:color="auto" w:fill="auto"/>
          </w:tcPr>
          <w:p w14:paraId="4DFD2B5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474B8B2"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CDE4375"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5CE9B39"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225AAA2"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1A0FC2E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9B5A8CE"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919D53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F151B15"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BCE3C0" w14:textId="77777777" w:rsidR="00DC7123" w:rsidRPr="00C67A3A" w:rsidRDefault="00DC7123" w:rsidP="00C67A3A">
            <w:pPr>
              <w:spacing w:before="60" w:after="60"/>
              <w:ind w:firstLine="0"/>
              <w:jc w:val="right"/>
              <w:rPr>
                <w:rFonts w:ascii="Arial" w:hAnsi="Arial" w:cs="Arial"/>
                <w:sz w:val="20"/>
              </w:rPr>
            </w:pPr>
          </w:p>
        </w:tc>
      </w:tr>
      <w:tr w:rsidR="00DC7123" w:rsidRPr="00C67A3A" w14:paraId="5B795DD6" w14:textId="77777777" w:rsidTr="004A77EF">
        <w:tc>
          <w:tcPr>
            <w:tcW w:w="1110" w:type="pct"/>
            <w:tcBorders>
              <w:top w:val="nil"/>
              <w:bottom w:val="nil"/>
            </w:tcBorders>
            <w:shd w:val="clear" w:color="auto" w:fill="auto"/>
          </w:tcPr>
          <w:p w14:paraId="172999EA"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3202676C"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214663AB" w14:textId="77777777" w:rsidR="00DC7123" w:rsidRPr="00C67A3A" w:rsidRDefault="00DC7123"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246A4AE6" w14:textId="77777777" w:rsidR="00DC7123" w:rsidRPr="00C67A3A" w:rsidRDefault="00DC7123" w:rsidP="00C67A3A">
            <w:pPr>
              <w:spacing w:before="60" w:after="60"/>
              <w:ind w:firstLine="0"/>
              <w:jc w:val="right"/>
              <w:rPr>
                <w:rFonts w:ascii="Arial" w:hAnsi="Arial" w:cs="Arial"/>
                <w:b/>
                <w:sz w:val="20"/>
              </w:rPr>
            </w:pPr>
          </w:p>
        </w:tc>
        <w:tc>
          <w:tcPr>
            <w:tcW w:w="457" w:type="pct"/>
            <w:tcBorders>
              <w:top w:val="nil"/>
              <w:bottom w:val="nil"/>
            </w:tcBorders>
          </w:tcPr>
          <w:p w14:paraId="1CC820BD" w14:textId="77777777" w:rsidR="00DC7123" w:rsidRPr="00C67A3A" w:rsidRDefault="00DC7123"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449CBB91" w14:textId="77777777" w:rsidR="00DC7123" w:rsidRPr="00C67A3A" w:rsidRDefault="00DC7123" w:rsidP="00C67A3A">
            <w:pPr>
              <w:spacing w:before="60" w:after="60"/>
              <w:ind w:firstLine="0"/>
              <w:jc w:val="right"/>
              <w:rPr>
                <w:rFonts w:ascii="Arial" w:hAnsi="Arial" w:cs="Arial"/>
                <w:b/>
                <w:sz w:val="20"/>
              </w:rPr>
            </w:pPr>
          </w:p>
        </w:tc>
        <w:tc>
          <w:tcPr>
            <w:tcW w:w="363" w:type="pct"/>
            <w:gridSpan w:val="2"/>
            <w:tcBorders>
              <w:top w:val="nil"/>
              <w:bottom w:val="nil"/>
            </w:tcBorders>
            <w:shd w:val="clear" w:color="auto" w:fill="auto"/>
          </w:tcPr>
          <w:p w14:paraId="4BD47966"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31422216" w14:textId="77777777" w:rsidR="00DC7123" w:rsidRPr="00C67A3A" w:rsidRDefault="00DC7123"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51226C46" w14:textId="77777777" w:rsidR="00DC7123" w:rsidRPr="00C67A3A" w:rsidRDefault="00DC7123" w:rsidP="00C67A3A">
            <w:pPr>
              <w:spacing w:before="60" w:after="60"/>
              <w:ind w:firstLine="0"/>
              <w:jc w:val="right"/>
              <w:rPr>
                <w:rFonts w:ascii="Arial" w:hAnsi="Arial" w:cs="Arial"/>
                <w:b/>
                <w:sz w:val="20"/>
              </w:rPr>
            </w:pPr>
          </w:p>
        </w:tc>
        <w:tc>
          <w:tcPr>
            <w:tcW w:w="457" w:type="pct"/>
            <w:tcBorders>
              <w:top w:val="nil"/>
              <w:bottom w:val="nil"/>
            </w:tcBorders>
          </w:tcPr>
          <w:p w14:paraId="30A0A1CE" w14:textId="77777777" w:rsidR="00DC7123" w:rsidRPr="00C67A3A" w:rsidRDefault="00DC7123"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1D6C36A7" w14:textId="77777777" w:rsidR="00DC7123" w:rsidRPr="00C67A3A" w:rsidRDefault="00DC7123" w:rsidP="00C67A3A">
            <w:pPr>
              <w:spacing w:before="60" w:after="60"/>
              <w:ind w:firstLine="0"/>
              <w:jc w:val="right"/>
              <w:rPr>
                <w:rFonts w:ascii="Arial" w:hAnsi="Arial" w:cs="Arial"/>
                <w:b/>
                <w:sz w:val="20"/>
              </w:rPr>
            </w:pPr>
          </w:p>
        </w:tc>
      </w:tr>
      <w:tr w:rsidR="00DC7123" w:rsidRPr="00C67A3A" w14:paraId="5966EE00" w14:textId="77777777" w:rsidTr="004A77EF">
        <w:tc>
          <w:tcPr>
            <w:tcW w:w="1110" w:type="pct"/>
            <w:tcBorders>
              <w:top w:val="nil"/>
              <w:bottom w:val="nil"/>
            </w:tcBorders>
            <w:shd w:val="clear" w:color="auto" w:fill="auto"/>
          </w:tcPr>
          <w:p w14:paraId="5A11CB49" w14:textId="77777777" w:rsidR="00DC7123" w:rsidRPr="00C67A3A" w:rsidRDefault="00DC7123"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77B0829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98FABBC"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7BC17F3"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5EF9825"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3ACBF9A"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153F29A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32E8433"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A9274C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F964DA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42EFB2E" w14:textId="77777777" w:rsidR="00DC7123" w:rsidRPr="00C67A3A" w:rsidRDefault="00DC7123" w:rsidP="00C67A3A">
            <w:pPr>
              <w:spacing w:before="60" w:after="60"/>
              <w:ind w:firstLine="0"/>
              <w:jc w:val="right"/>
              <w:rPr>
                <w:rFonts w:ascii="Arial" w:hAnsi="Arial" w:cs="Arial"/>
                <w:sz w:val="20"/>
              </w:rPr>
            </w:pPr>
          </w:p>
        </w:tc>
      </w:tr>
      <w:tr w:rsidR="00DC7123" w:rsidRPr="00C67A3A" w14:paraId="5C8E6CC4" w14:textId="77777777" w:rsidTr="004A77EF">
        <w:tc>
          <w:tcPr>
            <w:tcW w:w="1110" w:type="pct"/>
            <w:tcBorders>
              <w:top w:val="nil"/>
              <w:bottom w:val="nil"/>
            </w:tcBorders>
            <w:shd w:val="clear" w:color="auto" w:fill="auto"/>
          </w:tcPr>
          <w:p w14:paraId="5CC54B1E"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Households</w:t>
            </w:r>
          </w:p>
        </w:tc>
        <w:tc>
          <w:tcPr>
            <w:tcW w:w="363" w:type="pct"/>
            <w:tcBorders>
              <w:top w:val="nil"/>
              <w:bottom w:val="nil"/>
            </w:tcBorders>
            <w:shd w:val="clear" w:color="auto" w:fill="auto"/>
          </w:tcPr>
          <w:p w14:paraId="17DFA4ED"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79C6E891" w14:textId="77777777" w:rsidR="00DC7123" w:rsidRPr="00C67A3A" w:rsidRDefault="00DC7123"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5ED50606" w14:textId="77777777" w:rsidR="00DC7123" w:rsidRPr="00C67A3A" w:rsidRDefault="00DC7123" w:rsidP="00C67A3A">
            <w:pPr>
              <w:spacing w:before="60" w:after="60"/>
              <w:ind w:firstLine="0"/>
              <w:jc w:val="right"/>
              <w:rPr>
                <w:rFonts w:ascii="Arial" w:hAnsi="Arial" w:cs="Arial"/>
                <w:b/>
                <w:sz w:val="20"/>
              </w:rPr>
            </w:pPr>
          </w:p>
        </w:tc>
        <w:tc>
          <w:tcPr>
            <w:tcW w:w="457" w:type="pct"/>
            <w:tcBorders>
              <w:top w:val="nil"/>
              <w:bottom w:val="nil"/>
            </w:tcBorders>
          </w:tcPr>
          <w:p w14:paraId="2D54FE0E" w14:textId="77777777" w:rsidR="00DC7123" w:rsidRPr="00C67A3A" w:rsidRDefault="00DC7123"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30A32BD0" w14:textId="77777777" w:rsidR="00DC7123" w:rsidRPr="00C67A3A" w:rsidRDefault="00DC7123" w:rsidP="00C67A3A">
            <w:pPr>
              <w:spacing w:before="60" w:after="60"/>
              <w:ind w:firstLine="0"/>
              <w:jc w:val="right"/>
              <w:rPr>
                <w:rFonts w:ascii="Arial" w:hAnsi="Arial" w:cs="Arial"/>
                <w:b/>
                <w:sz w:val="20"/>
              </w:rPr>
            </w:pPr>
          </w:p>
        </w:tc>
        <w:tc>
          <w:tcPr>
            <w:tcW w:w="363" w:type="pct"/>
            <w:gridSpan w:val="2"/>
            <w:tcBorders>
              <w:top w:val="nil"/>
              <w:bottom w:val="nil"/>
            </w:tcBorders>
            <w:shd w:val="clear" w:color="auto" w:fill="auto"/>
          </w:tcPr>
          <w:p w14:paraId="7ED4A466"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3EB3D517" w14:textId="77777777" w:rsidR="00DC7123" w:rsidRPr="00C67A3A" w:rsidRDefault="00DC7123"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1402ACE6" w14:textId="77777777" w:rsidR="00DC7123" w:rsidRPr="00C67A3A" w:rsidRDefault="00DC7123" w:rsidP="00C67A3A">
            <w:pPr>
              <w:spacing w:before="60" w:after="60"/>
              <w:ind w:firstLine="0"/>
              <w:jc w:val="right"/>
              <w:rPr>
                <w:rFonts w:ascii="Arial" w:hAnsi="Arial" w:cs="Arial"/>
                <w:b/>
                <w:sz w:val="20"/>
              </w:rPr>
            </w:pPr>
          </w:p>
        </w:tc>
        <w:tc>
          <w:tcPr>
            <w:tcW w:w="457" w:type="pct"/>
            <w:tcBorders>
              <w:top w:val="nil"/>
              <w:bottom w:val="nil"/>
            </w:tcBorders>
          </w:tcPr>
          <w:p w14:paraId="45AFA95A" w14:textId="77777777" w:rsidR="00DC7123" w:rsidRPr="00C67A3A" w:rsidRDefault="00DC7123"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7F00CB91" w14:textId="77777777" w:rsidR="00DC7123" w:rsidRPr="00C67A3A" w:rsidRDefault="00DC7123" w:rsidP="00C67A3A">
            <w:pPr>
              <w:spacing w:before="60" w:after="60"/>
              <w:ind w:firstLine="0"/>
              <w:jc w:val="right"/>
              <w:rPr>
                <w:rFonts w:ascii="Arial" w:hAnsi="Arial" w:cs="Arial"/>
                <w:b/>
                <w:sz w:val="20"/>
              </w:rPr>
            </w:pPr>
          </w:p>
        </w:tc>
      </w:tr>
      <w:tr w:rsidR="00DC7123" w:rsidRPr="00C67A3A" w14:paraId="50BCB64F" w14:textId="77777777" w:rsidTr="004A77EF">
        <w:tc>
          <w:tcPr>
            <w:tcW w:w="1110" w:type="pct"/>
            <w:tcBorders>
              <w:top w:val="nil"/>
              <w:bottom w:val="nil"/>
            </w:tcBorders>
            <w:shd w:val="clear" w:color="auto" w:fill="E7E6E6"/>
          </w:tcPr>
          <w:p w14:paraId="5EEF750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Employee Social Benefits</w:t>
            </w:r>
          </w:p>
        </w:tc>
        <w:tc>
          <w:tcPr>
            <w:tcW w:w="363" w:type="pct"/>
            <w:tcBorders>
              <w:top w:val="nil"/>
              <w:bottom w:val="nil"/>
            </w:tcBorders>
            <w:shd w:val="clear" w:color="auto" w:fill="auto"/>
          </w:tcPr>
          <w:p w14:paraId="2369F8A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3759183"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05C1CD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8CA49A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379642F"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1305665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1332C62"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33A883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7886CEF"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7C80D8C" w14:textId="77777777" w:rsidR="00DC7123" w:rsidRPr="00C67A3A" w:rsidRDefault="00DC7123" w:rsidP="00C67A3A">
            <w:pPr>
              <w:spacing w:before="60" w:after="60"/>
              <w:ind w:firstLine="0"/>
              <w:jc w:val="right"/>
              <w:rPr>
                <w:rFonts w:ascii="Arial" w:hAnsi="Arial" w:cs="Arial"/>
                <w:sz w:val="20"/>
              </w:rPr>
            </w:pPr>
          </w:p>
        </w:tc>
      </w:tr>
      <w:tr w:rsidR="00DC7123" w:rsidRPr="00C67A3A" w14:paraId="6C218C00" w14:textId="77777777" w:rsidTr="004A77EF">
        <w:tc>
          <w:tcPr>
            <w:tcW w:w="1110" w:type="pct"/>
            <w:tcBorders>
              <w:top w:val="nil"/>
              <w:bottom w:val="nil"/>
            </w:tcBorders>
            <w:shd w:val="clear" w:color="auto" w:fill="E7E6E6"/>
          </w:tcPr>
          <w:p w14:paraId="72AAD7A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Other Transfers (Cash)</w:t>
            </w:r>
          </w:p>
        </w:tc>
        <w:tc>
          <w:tcPr>
            <w:tcW w:w="363" w:type="pct"/>
            <w:tcBorders>
              <w:top w:val="nil"/>
              <w:bottom w:val="nil"/>
            </w:tcBorders>
            <w:shd w:val="clear" w:color="auto" w:fill="auto"/>
          </w:tcPr>
          <w:p w14:paraId="1F21060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0F10FE3"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AFB4D0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5C7166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1B26559"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13E6E69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C281D59"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9FA9C8C"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E54900F"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276A2F" w14:textId="77777777" w:rsidR="00DC7123" w:rsidRPr="00C67A3A" w:rsidRDefault="00DC7123" w:rsidP="00C67A3A">
            <w:pPr>
              <w:spacing w:before="60" w:after="60"/>
              <w:ind w:firstLine="0"/>
              <w:jc w:val="right"/>
              <w:rPr>
                <w:rFonts w:ascii="Arial" w:hAnsi="Arial" w:cs="Arial"/>
                <w:sz w:val="20"/>
              </w:rPr>
            </w:pPr>
          </w:p>
        </w:tc>
      </w:tr>
      <w:tr w:rsidR="00DC7123" w:rsidRPr="00C67A3A" w14:paraId="63F6CC30" w14:textId="77777777" w:rsidTr="004A77EF">
        <w:tc>
          <w:tcPr>
            <w:tcW w:w="1110" w:type="pct"/>
            <w:tcBorders>
              <w:top w:val="nil"/>
              <w:bottom w:val="nil"/>
            </w:tcBorders>
            <w:shd w:val="clear" w:color="auto" w:fill="E7E6E6"/>
          </w:tcPr>
          <w:p w14:paraId="5E04D0D0"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Social Assistance</w:t>
            </w:r>
          </w:p>
        </w:tc>
        <w:tc>
          <w:tcPr>
            <w:tcW w:w="363" w:type="pct"/>
            <w:tcBorders>
              <w:top w:val="nil"/>
              <w:bottom w:val="nil"/>
            </w:tcBorders>
            <w:shd w:val="clear" w:color="auto" w:fill="auto"/>
          </w:tcPr>
          <w:p w14:paraId="79CB9C4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37D632"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020F3D6"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B373101"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F5FF284"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5EE7953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554EC1F"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5F34C7C"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1CA083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EA8FCCA" w14:textId="77777777" w:rsidR="00DC7123" w:rsidRPr="00C67A3A" w:rsidRDefault="00DC7123" w:rsidP="00C67A3A">
            <w:pPr>
              <w:spacing w:before="60" w:after="60"/>
              <w:ind w:firstLine="0"/>
              <w:jc w:val="right"/>
              <w:rPr>
                <w:rFonts w:ascii="Arial" w:hAnsi="Arial" w:cs="Arial"/>
                <w:sz w:val="20"/>
              </w:rPr>
            </w:pPr>
          </w:p>
        </w:tc>
      </w:tr>
      <w:tr w:rsidR="00DC7123" w:rsidRPr="00C67A3A" w14:paraId="36F2F52D" w14:textId="77777777" w:rsidTr="004A77EF">
        <w:tc>
          <w:tcPr>
            <w:tcW w:w="1110" w:type="pct"/>
            <w:tcBorders>
              <w:top w:val="nil"/>
              <w:bottom w:val="nil"/>
            </w:tcBorders>
            <w:shd w:val="clear" w:color="auto" w:fill="E7E6E6"/>
          </w:tcPr>
          <w:p w14:paraId="0E04428E"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Social Security Payments</w:t>
            </w:r>
          </w:p>
        </w:tc>
        <w:tc>
          <w:tcPr>
            <w:tcW w:w="363" w:type="pct"/>
            <w:tcBorders>
              <w:top w:val="nil"/>
              <w:bottom w:val="nil"/>
            </w:tcBorders>
            <w:shd w:val="clear" w:color="auto" w:fill="auto"/>
          </w:tcPr>
          <w:p w14:paraId="5479F16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52E5ED2"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EF881C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E982AFA"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EB597AF"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6788C66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5302F3E"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4911E7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E4B6764"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DCA5A31" w14:textId="77777777" w:rsidR="00DC7123" w:rsidRPr="00C67A3A" w:rsidRDefault="00DC7123" w:rsidP="00C67A3A">
            <w:pPr>
              <w:spacing w:before="60" w:after="60"/>
              <w:ind w:firstLine="0"/>
              <w:jc w:val="right"/>
              <w:rPr>
                <w:rFonts w:ascii="Arial" w:hAnsi="Arial" w:cs="Arial"/>
                <w:sz w:val="20"/>
              </w:rPr>
            </w:pPr>
          </w:p>
        </w:tc>
      </w:tr>
      <w:tr w:rsidR="00DC7123" w:rsidRPr="00C67A3A" w14:paraId="3B04367A" w14:textId="77777777" w:rsidTr="004A77EF">
        <w:tc>
          <w:tcPr>
            <w:tcW w:w="1110" w:type="pct"/>
            <w:tcBorders>
              <w:top w:val="nil"/>
              <w:bottom w:val="nil"/>
            </w:tcBorders>
            <w:shd w:val="clear" w:color="auto" w:fill="auto"/>
          </w:tcPr>
          <w:p w14:paraId="21B47DFD"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2452270F"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7EB11D3F" w14:textId="77777777" w:rsidR="00DC7123" w:rsidRPr="00C67A3A" w:rsidRDefault="00DC7123"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6BBBFFEE" w14:textId="77777777" w:rsidR="00DC7123" w:rsidRPr="00C67A3A" w:rsidRDefault="00DC7123" w:rsidP="00C67A3A">
            <w:pPr>
              <w:spacing w:before="60" w:after="60"/>
              <w:ind w:firstLine="0"/>
              <w:jc w:val="right"/>
              <w:rPr>
                <w:rFonts w:ascii="Arial" w:hAnsi="Arial" w:cs="Arial"/>
                <w:b/>
                <w:sz w:val="20"/>
              </w:rPr>
            </w:pPr>
          </w:p>
        </w:tc>
        <w:tc>
          <w:tcPr>
            <w:tcW w:w="457" w:type="pct"/>
            <w:tcBorders>
              <w:top w:val="nil"/>
              <w:bottom w:val="nil"/>
            </w:tcBorders>
          </w:tcPr>
          <w:p w14:paraId="26564C04" w14:textId="77777777" w:rsidR="00DC7123" w:rsidRPr="00C67A3A" w:rsidRDefault="00DC7123"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57AF0759" w14:textId="77777777" w:rsidR="00DC7123" w:rsidRPr="00C67A3A" w:rsidRDefault="00DC7123" w:rsidP="00C67A3A">
            <w:pPr>
              <w:spacing w:before="60" w:after="60"/>
              <w:ind w:firstLine="0"/>
              <w:jc w:val="right"/>
              <w:rPr>
                <w:rFonts w:ascii="Arial" w:hAnsi="Arial" w:cs="Arial"/>
                <w:b/>
                <w:sz w:val="20"/>
              </w:rPr>
            </w:pPr>
          </w:p>
        </w:tc>
        <w:tc>
          <w:tcPr>
            <w:tcW w:w="363" w:type="pct"/>
            <w:gridSpan w:val="2"/>
            <w:tcBorders>
              <w:top w:val="nil"/>
              <w:bottom w:val="nil"/>
            </w:tcBorders>
            <w:shd w:val="clear" w:color="auto" w:fill="auto"/>
          </w:tcPr>
          <w:p w14:paraId="70B9CFA0"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235F155A" w14:textId="77777777" w:rsidR="00DC7123" w:rsidRPr="00C67A3A" w:rsidRDefault="00DC7123"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11C2EAA6" w14:textId="77777777" w:rsidR="00DC7123" w:rsidRPr="00C67A3A" w:rsidRDefault="00DC7123" w:rsidP="00C67A3A">
            <w:pPr>
              <w:spacing w:before="60" w:after="60"/>
              <w:ind w:firstLine="0"/>
              <w:jc w:val="right"/>
              <w:rPr>
                <w:rFonts w:ascii="Arial" w:hAnsi="Arial" w:cs="Arial"/>
                <w:b/>
                <w:sz w:val="20"/>
              </w:rPr>
            </w:pPr>
          </w:p>
        </w:tc>
        <w:tc>
          <w:tcPr>
            <w:tcW w:w="457" w:type="pct"/>
            <w:tcBorders>
              <w:top w:val="nil"/>
              <w:bottom w:val="nil"/>
            </w:tcBorders>
          </w:tcPr>
          <w:p w14:paraId="7DB0AAAF" w14:textId="77777777" w:rsidR="00DC7123" w:rsidRPr="00C67A3A" w:rsidRDefault="00DC7123"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7D90E73E" w14:textId="77777777" w:rsidR="00DC7123" w:rsidRPr="00C67A3A" w:rsidRDefault="00DC7123" w:rsidP="00C67A3A">
            <w:pPr>
              <w:spacing w:before="60" w:after="60"/>
              <w:ind w:firstLine="0"/>
              <w:jc w:val="right"/>
              <w:rPr>
                <w:rFonts w:ascii="Arial" w:hAnsi="Arial" w:cs="Arial"/>
                <w:b/>
                <w:sz w:val="20"/>
              </w:rPr>
            </w:pPr>
          </w:p>
        </w:tc>
      </w:tr>
      <w:tr w:rsidR="00DC7123" w:rsidRPr="00C67A3A" w14:paraId="7B168130" w14:textId="77777777" w:rsidTr="004A77EF">
        <w:tc>
          <w:tcPr>
            <w:tcW w:w="1110" w:type="pct"/>
            <w:tcBorders>
              <w:top w:val="nil"/>
              <w:bottom w:val="nil"/>
            </w:tcBorders>
            <w:shd w:val="clear" w:color="auto" w:fill="auto"/>
          </w:tcPr>
          <w:p w14:paraId="2BAAB106" w14:textId="77777777" w:rsidR="00DC7123" w:rsidRPr="00C67A3A" w:rsidRDefault="00DC7123"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4E5610B1"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6CB2426"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A36BB7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0C1BEA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3BB2BDD"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0E8E7D0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B60254E"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283E30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8AA28AA"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2E6CB6A" w14:textId="77777777" w:rsidR="00DC7123" w:rsidRPr="00C67A3A" w:rsidRDefault="00DC7123" w:rsidP="00C67A3A">
            <w:pPr>
              <w:spacing w:before="60" w:after="60"/>
              <w:ind w:firstLine="0"/>
              <w:jc w:val="right"/>
              <w:rPr>
                <w:rFonts w:ascii="Arial" w:hAnsi="Arial" w:cs="Arial"/>
                <w:sz w:val="20"/>
              </w:rPr>
            </w:pPr>
          </w:p>
        </w:tc>
      </w:tr>
      <w:tr w:rsidR="00DC7123" w:rsidRPr="00C67A3A" w14:paraId="6BF26E48" w14:textId="77777777" w:rsidTr="004A77EF">
        <w:tc>
          <w:tcPr>
            <w:tcW w:w="1110" w:type="pct"/>
            <w:tcBorders>
              <w:top w:val="nil"/>
              <w:bottom w:val="nil"/>
            </w:tcBorders>
            <w:shd w:val="clear" w:color="auto" w:fill="auto"/>
          </w:tcPr>
          <w:p w14:paraId="29670CEB"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National Government</w:t>
            </w:r>
          </w:p>
        </w:tc>
        <w:tc>
          <w:tcPr>
            <w:tcW w:w="363" w:type="pct"/>
            <w:tcBorders>
              <w:top w:val="nil"/>
              <w:bottom w:val="nil"/>
            </w:tcBorders>
            <w:shd w:val="clear" w:color="auto" w:fill="auto"/>
          </w:tcPr>
          <w:p w14:paraId="71675E3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5969C28"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DF1704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26DA4D8"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359C3C4"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35B8131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1C2225D"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FAD3A0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397FC47"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8B6128D" w14:textId="77777777" w:rsidR="00DC7123" w:rsidRPr="00C67A3A" w:rsidRDefault="00DC7123" w:rsidP="00C67A3A">
            <w:pPr>
              <w:spacing w:before="60" w:after="60"/>
              <w:ind w:firstLine="0"/>
              <w:jc w:val="right"/>
              <w:rPr>
                <w:rFonts w:ascii="Arial" w:hAnsi="Arial" w:cs="Arial"/>
                <w:sz w:val="20"/>
              </w:rPr>
            </w:pPr>
          </w:p>
        </w:tc>
      </w:tr>
      <w:tr w:rsidR="00DC7123" w:rsidRPr="00C67A3A" w14:paraId="1F60CE47" w14:textId="77777777" w:rsidTr="004A77EF">
        <w:tc>
          <w:tcPr>
            <w:tcW w:w="1110" w:type="pct"/>
            <w:tcBorders>
              <w:top w:val="nil"/>
              <w:bottom w:val="nil"/>
            </w:tcBorders>
            <w:shd w:val="clear" w:color="auto" w:fill="E7E6E6"/>
          </w:tcPr>
          <w:p w14:paraId="4E7DAFC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Aquaponics Project</w:t>
            </w:r>
          </w:p>
        </w:tc>
        <w:tc>
          <w:tcPr>
            <w:tcW w:w="363" w:type="pct"/>
            <w:tcBorders>
              <w:top w:val="nil"/>
              <w:bottom w:val="nil"/>
            </w:tcBorders>
            <w:shd w:val="clear" w:color="auto" w:fill="auto"/>
          </w:tcPr>
          <w:p w14:paraId="46CE17D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B74D703"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C69745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4A211BD"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88F668A"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005D7EC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DD42B39"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F8AE845"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EFDA0F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31608EA" w14:textId="77777777" w:rsidR="00DC7123" w:rsidRPr="00C67A3A" w:rsidRDefault="00DC7123" w:rsidP="00C67A3A">
            <w:pPr>
              <w:spacing w:before="60" w:after="60"/>
              <w:ind w:firstLine="0"/>
              <w:jc w:val="right"/>
              <w:rPr>
                <w:rFonts w:ascii="Arial" w:hAnsi="Arial" w:cs="Arial"/>
                <w:sz w:val="20"/>
              </w:rPr>
            </w:pPr>
          </w:p>
        </w:tc>
      </w:tr>
      <w:tr w:rsidR="00DC7123" w:rsidRPr="00C67A3A" w14:paraId="2540AA2D" w14:textId="77777777" w:rsidTr="004A77EF">
        <w:tc>
          <w:tcPr>
            <w:tcW w:w="1110" w:type="pct"/>
            <w:tcBorders>
              <w:top w:val="nil"/>
              <w:bottom w:val="nil"/>
            </w:tcBorders>
            <w:shd w:val="clear" w:color="auto" w:fill="E7E6E6"/>
          </w:tcPr>
          <w:p w14:paraId="5FD64864"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Energy Efficiency and Demand-side [Schedule 5B]</w:t>
            </w:r>
          </w:p>
        </w:tc>
        <w:tc>
          <w:tcPr>
            <w:tcW w:w="363" w:type="pct"/>
            <w:tcBorders>
              <w:top w:val="nil"/>
              <w:bottom w:val="nil"/>
            </w:tcBorders>
            <w:shd w:val="clear" w:color="auto" w:fill="auto"/>
          </w:tcPr>
          <w:p w14:paraId="3AA412E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76C578"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E826F5A"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CF6929C"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A632605"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18B63BE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224B53B"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54967A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C198B78"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B08375D" w14:textId="77777777" w:rsidR="00DC7123" w:rsidRPr="00C67A3A" w:rsidRDefault="00DC7123" w:rsidP="00C67A3A">
            <w:pPr>
              <w:spacing w:before="60" w:after="60"/>
              <w:ind w:firstLine="0"/>
              <w:jc w:val="right"/>
              <w:rPr>
                <w:rFonts w:ascii="Arial" w:hAnsi="Arial" w:cs="Arial"/>
                <w:sz w:val="20"/>
              </w:rPr>
            </w:pPr>
          </w:p>
        </w:tc>
      </w:tr>
      <w:tr w:rsidR="00DC7123" w:rsidRPr="00C67A3A" w14:paraId="5B74EC5A" w14:textId="77777777" w:rsidTr="004A77EF">
        <w:tc>
          <w:tcPr>
            <w:tcW w:w="1110" w:type="pct"/>
            <w:tcBorders>
              <w:top w:val="nil"/>
              <w:bottom w:val="single" w:sz="4" w:space="0" w:color="auto"/>
            </w:tcBorders>
            <w:shd w:val="clear" w:color="auto" w:fill="E7E6E6"/>
          </w:tcPr>
          <w:p w14:paraId="3CCD4D7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 xml:space="preserve">Expanded Public Works Programme Grant for </w:t>
            </w:r>
            <w:r w:rsidR="00237F45" w:rsidRPr="00C67A3A">
              <w:rPr>
                <w:rFonts w:ascii="Arial" w:hAnsi="Arial" w:cs="Arial"/>
                <w:sz w:val="20"/>
              </w:rPr>
              <w:t>Municipalities [</w:t>
            </w:r>
            <w:r w:rsidRPr="00C67A3A">
              <w:rPr>
                <w:rFonts w:ascii="Arial" w:hAnsi="Arial" w:cs="Arial"/>
                <w:sz w:val="20"/>
              </w:rPr>
              <w:t>Schedule 5B]</w:t>
            </w:r>
          </w:p>
        </w:tc>
        <w:tc>
          <w:tcPr>
            <w:tcW w:w="363" w:type="pct"/>
            <w:tcBorders>
              <w:top w:val="nil"/>
              <w:bottom w:val="single" w:sz="4" w:space="0" w:color="auto"/>
            </w:tcBorders>
            <w:shd w:val="clear" w:color="auto" w:fill="auto"/>
          </w:tcPr>
          <w:p w14:paraId="2B210B1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2DB37B26"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59883C1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5A753B28"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5E6B4558"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single" w:sz="4" w:space="0" w:color="auto"/>
            </w:tcBorders>
            <w:shd w:val="clear" w:color="auto" w:fill="auto"/>
          </w:tcPr>
          <w:p w14:paraId="54503CA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25348E6B"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6C4862F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300A154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0DDFBD7C" w14:textId="77777777" w:rsidR="00DC7123" w:rsidRPr="00C67A3A" w:rsidRDefault="00DC7123" w:rsidP="00C67A3A">
            <w:pPr>
              <w:spacing w:before="60" w:after="60"/>
              <w:ind w:firstLine="0"/>
              <w:jc w:val="right"/>
              <w:rPr>
                <w:rFonts w:ascii="Arial" w:hAnsi="Arial" w:cs="Arial"/>
                <w:sz w:val="20"/>
              </w:rPr>
            </w:pPr>
          </w:p>
        </w:tc>
      </w:tr>
    </w:tbl>
    <w:p w14:paraId="2EB3B477" w14:textId="77777777" w:rsidR="008A5F0B" w:rsidRDefault="00AA389F" w:rsidP="008A5F0B">
      <w:pPr>
        <w:ind w:firstLine="0"/>
        <w:rPr>
          <w:rFonts w:ascii="Arial" w:hAnsi="Arial" w:cs="Arial"/>
          <w:b/>
          <w:color w:val="ED7D31"/>
          <w:sz w:val="20"/>
        </w:rPr>
      </w:pPr>
      <w:r>
        <w:br w:type="page"/>
      </w:r>
      <w:r w:rsidR="00123840" w:rsidRPr="00C67A3A">
        <w:rPr>
          <w:rFonts w:ascii="Arial" w:hAnsi="Arial" w:cs="Arial"/>
          <w:b/>
          <w:color w:val="ED7D31"/>
          <w:sz w:val="20"/>
        </w:rPr>
        <w:lastRenderedPageBreak/>
        <w:t>Notes to the financial statements (Continued)</w:t>
      </w:r>
    </w:p>
    <w:p w14:paraId="12F592A2" w14:textId="2D00336A" w:rsidR="00123840" w:rsidRPr="008A5F0B" w:rsidRDefault="007F63D4" w:rsidP="008A5F0B">
      <w:pPr>
        <w:ind w:firstLine="0"/>
        <w:rPr>
          <w:rFonts w:ascii="Arial" w:hAnsi="Arial" w:cs="Arial"/>
          <w:b/>
          <w:color w:val="ED7D31"/>
          <w:sz w:val="20"/>
        </w:rPr>
      </w:pPr>
      <w:r>
        <w:rPr>
          <w:rFonts w:ascii="Arial" w:hAnsi="Arial" w:cs="Arial"/>
          <w:b/>
          <w:sz w:val="20"/>
        </w:rPr>
        <w:t>31</w:t>
      </w:r>
      <w:r w:rsidR="008A5F0B">
        <w:rPr>
          <w:rFonts w:ascii="Arial" w:hAnsi="Arial" w:cs="Arial"/>
          <w:b/>
          <w:sz w:val="20"/>
        </w:rPr>
        <w:t>.2</w:t>
      </w:r>
      <w:r w:rsidR="008A5F0B">
        <w:rPr>
          <w:rFonts w:ascii="Arial" w:hAnsi="Arial" w:cs="Arial"/>
          <w:b/>
          <w:sz w:val="20"/>
        </w:rPr>
        <w:tab/>
      </w:r>
      <w:r w:rsidR="00123840">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986"/>
        <w:gridCol w:w="42"/>
        <w:gridCol w:w="1095"/>
        <w:gridCol w:w="1050"/>
        <w:gridCol w:w="1295"/>
        <w:gridCol w:w="984"/>
      </w:tblGrid>
      <w:tr w:rsidR="00DC7123" w:rsidRPr="00C67A3A" w14:paraId="12621531" w14:textId="77777777" w:rsidTr="004A77EF">
        <w:tc>
          <w:tcPr>
            <w:tcW w:w="1110" w:type="pct"/>
            <w:vMerge w:val="restart"/>
            <w:shd w:val="clear" w:color="auto" w:fill="FBE4D5"/>
          </w:tcPr>
          <w:p w14:paraId="72070539" w14:textId="77777777" w:rsidR="00DC7123" w:rsidRPr="00C67A3A" w:rsidRDefault="00DC7123" w:rsidP="00C67A3A">
            <w:pPr>
              <w:spacing w:before="60" w:after="60"/>
              <w:ind w:firstLine="0"/>
              <w:rPr>
                <w:rFonts w:ascii="Arial" w:hAnsi="Arial" w:cs="Arial"/>
                <w:b/>
                <w:sz w:val="20"/>
              </w:rPr>
            </w:pPr>
          </w:p>
        </w:tc>
        <w:tc>
          <w:tcPr>
            <w:tcW w:w="363" w:type="pct"/>
            <w:shd w:val="clear" w:color="auto" w:fill="FBE4D5"/>
          </w:tcPr>
          <w:p w14:paraId="12605AA4" w14:textId="77777777" w:rsidR="00DC7123" w:rsidRDefault="00DC7123"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1581EDAB" w14:textId="53310F2C"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8A5F0B">
              <w:rPr>
                <w:rFonts w:ascii="Arial" w:hAnsi="Arial" w:cs="Arial"/>
                <w:b/>
                <w:sz w:val="20"/>
              </w:rPr>
              <w:t>3</w:t>
            </w:r>
            <w:r>
              <w:rPr>
                <w:rFonts w:ascii="Arial" w:hAnsi="Arial" w:cs="Arial"/>
                <w:b/>
                <w:sz w:val="20"/>
              </w:rPr>
              <w:t>/202</w:t>
            </w:r>
            <w:r w:rsidR="008A5F0B">
              <w:rPr>
                <w:rFonts w:ascii="Arial" w:hAnsi="Arial" w:cs="Arial"/>
                <w:b/>
                <w:sz w:val="20"/>
              </w:rPr>
              <w:t>4</w:t>
            </w:r>
          </w:p>
          <w:p w14:paraId="3487736B"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c>
          <w:tcPr>
            <w:tcW w:w="348" w:type="pct"/>
            <w:tcBorders>
              <w:bottom w:val="single" w:sz="4" w:space="0" w:color="auto"/>
            </w:tcBorders>
            <w:shd w:val="clear" w:color="auto" w:fill="FBE4D5"/>
          </w:tcPr>
          <w:p w14:paraId="4B638F7C" w14:textId="77777777" w:rsidR="00DC7123" w:rsidRDefault="00DC7123" w:rsidP="00C67A3A">
            <w:pPr>
              <w:spacing w:before="60" w:after="60"/>
              <w:ind w:firstLine="0"/>
              <w:jc w:val="center"/>
              <w:rPr>
                <w:rFonts w:ascii="Arial" w:hAnsi="Arial" w:cs="Arial"/>
                <w:b/>
                <w:sz w:val="20"/>
              </w:rPr>
            </w:pPr>
          </w:p>
        </w:tc>
        <w:tc>
          <w:tcPr>
            <w:tcW w:w="1576" w:type="pct"/>
            <w:gridSpan w:val="5"/>
            <w:tcBorders>
              <w:bottom w:val="single" w:sz="4" w:space="0" w:color="auto"/>
            </w:tcBorders>
            <w:shd w:val="clear" w:color="auto" w:fill="FBE4D5"/>
          </w:tcPr>
          <w:p w14:paraId="45846A0E" w14:textId="63521A2C"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8A5F0B">
              <w:rPr>
                <w:rFonts w:ascii="Arial" w:hAnsi="Arial" w:cs="Arial"/>
                <w:b/>
                <w:sz w:val="20"/>
              </w:rPr>
              <w:t>2/</w:t>
            </w:r>
            <w:r>
              <w:rPr>
                <w:rFonts w:ascii="Arial" w:hAnsi="Arial" w:cs="Arial"/>
                <w:b/>
                <w:sz w:val="20"/>
              </w:rPr>
              <w:t>202</w:t>
            </w:r>
            <w:r w:rsidR="008A5F0B">
              <w:rPr>
                <w:rFonts w:ascii="Arial" w:hAnsi="Arial" w:cs="Arial"/>
                <w:b/>
                <w:sz w:val="20"/>
              </w:rPr>
              <w:t>3</w:t>
            </w:r>
          </w:p>
          <w:p w14:paraId="03E5650B"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6150A05E" w14:textId="77777777" w:rsidTr="004A77EF">
        <w:tc>
          <w:tcPr>
            <w:tcW w:w="1110" w:type="pct"/>
            <w:vMerge/>
            <w:tcBorders>
              <w:bottom w:val="single" w:sz="4" w:space="0" w:color="auto"/>
            </w:tcBorders>
            <w:shd w:val="clear" w:color="auto" w:fill="FBE4D5"/>
          </w:tcPr>
          <w:p w14:paraId="57D3A322" w14:textId="77777777" w:rsidR="00DC7123" w:rsidRPr="00C67A3A" w:rsidRDefault="00DC7123"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6D26413D"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6FA1C4F5"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2C0DD853"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2A30C298"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2BA5FDEA"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gridSpan w:val="2"/>
            <w:tcBorders>
              <w:bottom w:val="single" w:sz="4" w:space="0" w:color="auto"/>
            </w:tcBorders>
            <w:shd w:val="clear" w:color="auto" w:fill="FBE4D5"/>
          </w:tcPr>
          <w:p w14:paraId="1A0AB26E"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276BF72F"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73F69C04"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56CC2C67"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71D05B6F"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35CD1700" w14:textId="77777777" w:rsidTr="004A77EF">
        <w:tc>
          <w:tcPr>
            <w:tcW w:w="1110" w:type="pct"/>
            <w:tcBorders>
              <w:bottom w:val="nil"/>
            </w:tcBorders>
            <w:shd w:val="clear" w:color="auto" w:fill="auto"/>
          </w:tcPr>
          <w:p w14:paraId="6D25177A" w14:textId="77777777" w:rsidR="00DC7123" w:rsidRPr="00C67A3A" w:rsidRDefault="00DC7123" w:rsidP="00C67A3A">
            <w:pPr>
              <w:spacing w:before="60" w:after="60"/>
              <w:ind w:firstLine="0"/>
              <w:rPr>
                <w:rFonts w:ascii="Arial" w:hAnsi="Arial" w:cs="Arial"/>
                <w:sz w:val="20"/>
              </w:rPr>
            </w:pPr>
          </w:p>
        </w:tc>
        <w:tc>
          <w:tcPr>
            <w:tcW w:w="363" w:type="pct"/>
            <w:tcBorders>
              <w:bottom w:val="nil"/>
            </w:tcBorders>
            <w:shd w:val="clear" w:color="auto" w:fill="auto"/>
          </w:tcPr>
          <w:p w14:paraId="4302A1A6"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570040BC" w14:textId="77777777" w:rsidR="00DC7123" w:rsidRPr="00C67A3A" w:rsidRDefault="00DC7123" w:rsidP="00C67A3A">
            <w:pPr>
              <w:spacing w:before="60" w:after="60"/>
              <w:ind w:firstLine="0"/>
              <w:jc w:val="right"/>
              <w:rPr>
                <w:rFonts w:ascii="Arial" w:hAnsi="Arial" w:cs="Arial"/>
                <w:sz w:val="20"/>
              </w:rPr>
            </w:pPr>
          </w:p>
        </w:tc>
        <w:tc>
          <w:tcPr>
            <w:tcW w:w="414" w:type="pct"/>
            <w:tcBorders>
              <w:bottom w:val="nil"/>
            </w:tcBorders>
            <w:shd w:val="clear" w:color="auto" w:fill="auto"/>
          </w:tcPr>
          <w:p w14:paraId="3FC0478F"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4E861BEE"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09EA5148"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bottom w:val="nil"/>
            </w:tcBorders>
            <w:shd w:val="clear" w:color="auto" w:fill="auto"/>
          </w:tcPr>
          <w:p w14:paraId="7D3CE622"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2455A249" w14:textId="77777777" w:rsidR="00DC7123" w:rsidRPr="00C67A3A" w:rsidRDefault="00DC7123" w:rsidP="00C67A3A">
            <w:pPr>
              <w:spacing w:before="60" w:after="60"/>
              <w:ind w:firstLine="0"/>
              <w:jc w:val="right"/>
              <w:rPr>
                <w:rFonts w:ascii="Arial" w:hAnsi="Arial" w:cs="Arial"/>
                <w:sz w:val="20"/>
              </w:rPr>
            </w:pPr>
          </w:p>
        </w:tc>
        <w:tc>
          <w:tcPr>
            <w:tcW w:w="370" w:type="pct"/>
            <w:tcBorders>
              <w:bottom w:val="nil"/>
            </w:tcBorders>
            <w:shd w:val="clear" w:color="auto" w:fill="auto"/>
          </w:tcPr>
          <w:p w14:paraId="043F8EC8"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15555458"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0591649A" w14:textId="77777777" w:rsidR="00DC7123" w:rsidRPr="00C67A3A" w:rsidRDefault="00DC7123" w:rsidP="00C67A3A">
            <w:pPr>
              <w:spacing w:before="60" w:after="60"/>
              <w:ind w:firstLine="0"/>
              <w:jc w:val="right"/>
              <w:rPr>
                <w:rFonts w:ascii="Arial" w:hAnsi="Arial" w:cs="Arial"/>
                <w:sz w:val="20"/>
              </w:rPr>
            </w:pPr>
          </w:p>
        </w:tc>
      </w:tr>
      <w:tr w:rsidR="00DC7123" w:rsidRPr="00C67A3A" w14:paraId="559F6AD8" w14:textId="77777777" w:rsidTr="004A77EF">
        <w:tc>
          <w:tcPr>
            <w:tcW w:w="1110" w:type="pct"/>
            <w:tcBorders>
              <w:top w:val="nil"/>
              <w:bottom w:val="nil"/>
            </w:tcBorders>
            <w:shd w:val="clear" w:color="auto" w:fill="E7E6E6"/>
          </w:tcPr>
          <w:p w14:paraId="17F8378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Infrastructure Skills Development Grant [Schedule 5B]</w:t>
            </w:r>
          </w:p>
        </w:tc>
        <w:tc>
          <w:tcPr>
            <w:tcW w:w="363" w:type="pct"/>
            <w:tcBorders>
              <w:top w:val="nil"/>
              <w:bottom w:val="nil"/>
            </w:tcBorders>
            <w:shd w:val="clear" w:color="auto" w:fill="auto"/>
          </w:tcPr>
          <w:p w14:paraId="2877692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808A8C0"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F3E8319"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C383C83"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4762CAF"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449CE6C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4F2D46"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288B85C"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2158AC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F79903D" w14:textId="77777777" w:rsidR="00DC7123" w:rsidRPr="00C67A3A" w:rsidRDefault="00DC7123" w:rsidP="00C67A3A">
            <w:pPr>
              <w:spacing w:before="60" w:after="60"/>
              <w:ind w:firstLine="0"/>
              <w:jc w:val="right"/>
              <w:rPr>
                <w:rFonts w:ascii="Arial" w:hAnsi="Arial" w:cs="Arial"/>
                <w:sz w:val="20"/>
              </w:rPr>
            </w:pPr>
          </w:p>
        </w:tc>
      </w:tr>
      <w:tr w:rsidR="00DC7123" w:rsidRPr="00C67A3A" w14:paraId="42D3FC90" w14:textId="77777777" w:rsidTr="004A77EF">
        <w:tc>
          <w:tcPr>
            <w:tcW w:w="1110" w:type="pct"/>
            <w:tcBorders>
              <w:top w:val="nil"/>
              <w:bottom w:val="nil"/>
            </w:tcBorders>
            <w:shd w:val="clear" w:color="auto" w:fill="E7E6E6"/>
          </w:tcPr>
          <w:p w14:paraId="5FD2D5E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Integrated City Development Grant [Schedule 4B]</w:t>
            </w:r>
          </w:p>
        </w:tc>
        <w:tc>
          <w:tcPr>
            <w:tcW w:w="363" w:type="pct"/>
            <w:tcBorders>
              <w:top w:val="nil"/>
              <w:bottom w:val="nil"/>
            </w:tcBorders>
            <w:shd w:val="clear" w:color="auto" w:fill="auto"/>
          </w:tcPr>
          <w:p w14:paraId="36640AC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6FE5FAB"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7A8E1C3"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4E9C9FD"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F6A1B7"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6BA6A2C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2C06A96"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AC5EDB5"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63D244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2A5845F" w14:textId="77777777" w:rsidR="00DC7123" w:rsidRPr="00C67A3A" w:rsidRDefault="00DC7123" w:rsidP="00C67A3A">
            <w:pPr>
              <w:spacing w:before="60" w:after="60"/>
              <w:ind w:firstLine="0"/>
              <w:jc w:val="right"/>
              <w:rPr>
                <w:rFonts w:ascii="Arial" w:hAnsi="Arial" w:cs="Arial"/>
                <w:sz w:val="20"/>
              </w:rPr>
            </w:pPr>
          </w:p>
        </w:tc>
      </w:tr>
      <w:tr w:rsidR="00DC7123" w:rsidRPr="00C67A3A" w14:paraId="66C09651" w14:textId="77777777" w:rsidTr="004A77EF">
        <w:tc>
          <w:tcPr>
            <w:tcW w:w="1110" w:type="pct"/>
            <w:tcBorders>
              <w:top w:val="nil"/>
              <w:bottom w:val="nil"/>
            </w:tcBorders>
            <w:shd w:val="clear" w:color="auto" w:fill="E7E6E6"/>
          </w:tcPr>
          <w:p w14:paraId="598D0829"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Integrated National Electrification Programme (Municipal Grant) [Schedule 5B]</w:t>
            </w:r>
          </w:p>
        </w:tc>
        <w:tc>
          <w:tcPr>
            <w:tcW w:w="363" w:type="pct"/>
            <w:tcBorders>
              <w:top w:val="nil"/>
              <w:bottom w:val="nil"/>
            </w:tcBorders>
            <w:shd w:val="clear" w:color="auto" w:fill="auto"/>
          </w:tcPr>
          <w:p w14:paraId="127F03A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DBC1A0D"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4402C4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CEF8B8A"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CC90E9E"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684282EF"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AA60C39"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F2FDB26"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9F6FE9F"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392EDFA" w14:textId="77777777" w:rsidR="00DC7123" w:rsidRPr="00C67A3A" w:rsidRDefault="00DC7123" w:rsidP="00C67A3A">
            <w:pPr>
              <w:spacing w:before="60" w:after="60"/>
              <w:ind w:firstLine="0"/>
              <w:jc w:val="right"/>
              <w:rPr>
                <w:rFonts w:ascii="Arial" w:hAnsi="Arial" w:cs="Arial"/>
                <w:sz w:val="20"/>
              </w:rPr>
            </w:pPr>
          </w:p>
        </w:tc>
      </w:tr>
      <w:tr w:rsidR="00DC7123" w:rsidRPr="00C67A3A" w14:paraId="5967F597" w14:textId="77777777" w:rsidTr="004A77EF">
        <w:tc>
          <w:tcPr>
            <w:tcW w:w="1110" w:type="pct"/>
            <w:tcBorders>
              <w:top w:val="nil"/>
              <w:bottom w:val="nil"/>
            </w:tcBorders>
            <w:shd w:val="clear" w:color="auto" w:fill="E7E6E6"/>
          </w:tcPr>
          <w:p w14:paraId="05537D1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Municipal Disaster Recovery Grant [Schedule 4B]</w:t>
            </w:r>
          </w:p>
        </w:tc>
        <w:tc>
          <w:tcPr>
            <w:tcW w:w="363" w:type="pct"/>
            <w:tcBorders>
              <w:top w:val="nil"/>
              <w:bottom w:val="nil"/>
            </w:tcBorders>
            <w:shd w:val="clear" w:color="auto" w:fill="auto"/>
          </w:tcPr>
          <w:p w14:paraId="6EF1AE4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8B776A4"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14F48DF"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9AB5DF1"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E3FB29A"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4CB3A5C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2EC5382"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F4C783E"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3ADD07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E226ACD" w14:textId="77777777" w:rsidR="00DC7123" w:rsidRPr="00C67A3A" w:rsidRDefault="00DC7123" w:rsidP="00C67A3A">
            <w:pPr>
              <w:spacing w:before="60" w:after="60"/>
              <w:ind w:firstLine="0"/>
              <w:jc w:val="right"/>
              <w:rPr>
                <w:rFonts w:ascii="Arial" w:hAnsi="Arial" w:cs="Arial"/>
                <w:sz w:val="20"/>
              </w:rPr>
            </w:pPr>
          </w:p>
        </w:tc>
      </w:tr>
      <w:tr w:rsidR="00DC7123" w:rsidRPr="00C67A3A" w14:paraId="68532800" w14:textId="77777777" w:rsidTr="004A77EF">
        <w:tc>
          <w:tcPr>
            <w:tcW w:w="1110" w:type="pct"/>
            <w:tcBorders>
              <w:top w:val="nil"/>
              <w:bottom w:val="nil"/>
            </w:tcBorders>
            <w:shd w:val="clear" w:color="auto" w:fill="E7E6E6"/>
          </w:tcPr>
          <w:p w14:paraId="044587C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Municipal Infrastructure Grant [Schedule 5B]</w:t>
            </w:r>
          </w:p>
        </w:tc>
        <w:tc>
          <w:tcPr>
            <w:tcW w:w="363" w:type="pct"/>
            <w:tcBorders>
              <w:top w:val="nil"/>
              <w:bottom w:val="nil"/>
            </w:tcBorders>
            <w:shd w:val="clear" w:color="auto" w:fill="auto"/>
          </w:tcPr>
          <w:p w14:paraId="7A75F88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CBAE08"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2E026E0"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C401B2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25F1884"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153C35E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1ECB05E"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036E1A3"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47AFBBD"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D184D1D" w14:textId="77777777" w:rsidR="00DC7123" w:rsidRPr="00C67A3A" w:rsidRDefault="00DC7123" w:rsidP="00C67A3A">
            <w:pPr>
              <w:spacing w:before="60" w:after="60"/>
              <w:ind w:firstLine="0"/>
              <w:jc w:val="right"/>
              <w:rPr>
                <w:rFonts w:ascii="Arial" w:hAnsi="Arial" w:cs="Arial"/>
                <w:sz w:val="20"/>
              </w:rPr>
            </w:pPr>
          </w:p>
        </w:tc>
      </w:tr>
      <w:tr w:rsidR="00DC7123" w:rsidRPr="00C67A3A" w14:paraId="7EDD82FB" w14:textId="77777777" w:rsidTr="004A77EF">
        <w:tc>
          <w:tcPr>
            <w:tcW w:w="1110" w:type="pct"/>
            <w:tcBorders>
              <w:top w:val="nil"/>
              <w:bottom w:val="single" w:sz="4" w:space="0" w:color="auto"/>
            </w:tcBorders>
            <w:shd w:val="clear" w:color="auto" w:fill="E7E6E6"/>
          </w:tcPr>
          <w:p w14:paraId="5932795E"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Neighbourhood Development Partnership Grant [Schedule 5B]</w:t>
            </w:r>
          </w:p>
        </w:tc>
        <w:tc>
          <w:tcPr>
            <w:tcW w:w="363" w:type="pct"/>
            <w:tcBorders>
              <w:top w:val="nil"/>
              <w:bottom w:val="single" w:sz="4" w:space="0" w:color="auto"/>
            </w:tcBorders>
            <w:shd w:val="clear" w:color="auto" w:fill="auto"/>
          </w:tcPr>
          <w:p w14:paraId="0066DE2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0565FB5B"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34687C7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277BE877"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5791DADC" w14:textId="77777777" w:rsidR="00DC7123" w:rsidRPr="00C67A3A" w:rsidRDefault="00DC7123" w:rsidP="00C67A3A">
            <w:pPr>
              <w:spacing w:before="60" w:after="60"/>
              <w:ind w:firstLine="0"/>
              <w:jc w:val="right"/>
              <w:rPr>
                <w:rFonts w:ascii="Arial" w:hAnsi="Arial" w:cs="Arial"/>
                <w:sz w:val="20"/>
              </w:rPr>
            </w:pPr>
          </w:p>
        </w:tc>
        <w:tc>
          <w:tcPr>
            <w:tcW w:w="363" w:type="pct"/>
            <w:gridSpan w:val="2"/>
            <w:tcBorders>
              <w:top w:val="nil"/>
              <w:bottom w:val="single" w:sz="4" w:space="0" w:color="auto"/>
            </w:tcBorders>
            <w:shd w:val="clear" w:color="auto" w:fill="auto"/>
          </w:tcPr>
          <w:p w14:paraId="1185FFE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5CB71822"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7725BAAC"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7D774F04"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651F5A71" w14:textId="77777777" w:rsidR="00DC7123" w:rsidRPr="00C67A3A" w:rsidRDefault="00DC7123" w:rsidP="00C67A3A">
            <w:pPr>
              <w:spacing w:before="60" w:after="60"/>
              <w:ind w:firstLine="0"/>
              <w:jc w:val="right"/>
              <w:rPr>
                <w:rFonts w:ascii="Arial" w:hAnsi="Arial" w:cs="Arial"/>
                <w:sz w:val="20"/>
              </w:rPr>
            </w:pPr>
          </w:p>
        </w:tc>
      </w:tr>
    </w:tbl>
    <w:p w14:paraId="12F6C089" w14:textId="77777777" w:rsidR="009F35FC" w:rsidRPr="00C67A3A" w:rsidRDefault="009F35FC" w:rsidP="00F03D6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1F450A3C" w14:textId="55D24BE5" w:rsidR="009F35FC"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8A5F0B">
        <w:rPr>
          <w:rFonts w:ascii="Arial" w:hAnsi="Arial" w:cs="Arial"/>
          <w:b/>
          <w:sz w:val="20"/>
        </w:rPr>
        <w:t>.2</w:t>
      </w:r>
      <w:r w:rsidR="008A5F0B">
        <w:rPr>
          <w:rFonts w:ascii="Arial" w:hAnsi="Arial" w:cs="Arial"/>
          <w:b/>
          <w:sz w:val="20"/>
        </w:rPr>
        <w:tab/>
      </w:r>
      <w:r w:rsidR="009F35FC">
        <w:rPr>
          <w:rFonts w:ascii="Arial" w:hAnsi="Arial" w:cs="Arial"/>
          <w:b/>
          <w:sz w:val="20"/>
        </w:rPr>
        <w:t>Unspent Capital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DC7123" w:rsidRPr="00C67A3A" w14:paraId="5230C6D0" w14:textId="77777777" w:rsidTr="000B17DB">
        <w:tc>
          <w:tcPr>
            <w:tcW w:w="1110" w:type="pct"/>
            <w:vMerge w:val="restart"/>
            <w:shd w:val="clear" w:color="auto" w:fill="FBE4D5"/>
          </w:tcPr>
          <w:p w14:paraId="36A657B2" w14:textId="77777777" w:rsidR="00DC7123" w:rsidRPr="00C67A3A" w:rsidRDefault="00DC7123" w:rsidP="00C67A3A">
            <w:pPr>
              <w:spacing w:before="60" w:after="60"/>
              <w:ind w:firstLine="0"/>
              <w:rPr>
                <w:rFonts w:ascii="Arial" w:hAnsi="Arial" w:cs="Arial"/>
                <w:b/>
                <w:sz w:val="20"/>
              </w:rPr>
            </w:pPr>
          </w:p>
        </w:tc>
        <w:tc>
          <w:tcPr>
            <w:tcW w:w="363" w:type="pct"/>
            <w:shd w:val="clear" w:color="auto" w:fill="FBE4D5"/>
          </w:tcPr>
          <w:p w14:paraId="267F0E79" w14:textId="77777777" w:rsidR="00DC7123" w:rsidRDefault="00DC7123"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735B0462" w14:textId="170C2CB5"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8A5F0B">
              <w:rPr>
                <w:rFonts w:ascii="Arial" w:hAnsi="Arial" w:cs="Arial"/>
                <w:b/>
                <w:sz w:val="20"/>
              </w:rPr>
              <w:t>3</w:t>
            </w:r>
            <w:r>
              <w:rPr>
                <w:rFonts w:ascii="Arial" w:hAnsi="Arial" w:cs="Arial"/>
                <w:b/>
                <w:sz w:val="20"/>
              </w:rPr>
              <w:t>/202</w:t>
            </w:r>
            <w:r w:rsidR="008A5F0B">
              <w:rPr>
                <w:rFonts w:ascii="Arial" w:hAnsi="Arial" w:cs="Arial"/>
                <w:b/>
                <w:sz w:val="20"/>
              </w:rPr>
              <w:t>4</w:t>
            </w:r>
          </w:p>
          <w:p w14:paraId="05C407EF"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4C7117B1" w14:textId="77777777" w:rsidR="00DC7123" w:rsidRDefault="00DC7123"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29A6C029" w14:textId="2EFA11F7"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8A5F0B">
              <w:rPr>
                <w:rFonts w:ascii="Arial" w:hAnsi="Arial" w:cs="Arial"/>
                <w:b/>
                <w:sz w:val="20"/>
              </w:rPr>
              <w:t>2</w:t>
            </w:r>
            <w:r>
              <w:rPr>
                <w:rFonts w:ascii="Arial" w:hAnsi="Arial" w:cs="Arial"/>
                <w:b/>
                <w:sz w:val="20"/>
              </w:rPr>
              <w:t>/202</w:t>
            </w:r>
            <w:r w:rsidR="008A5F0B">
              <w:rPr>
                <w:rFonts w:ascii="Arial" w:hAnsi="Arial" w:cs="Arial"/>
                <w:b/>
                <w:sz w:val="20"/>
              </w:rPr>
              <w:t>3</w:t>
            </w:r>
          </w:p>
          <w:p w14:paraId="7D26BD15"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79236358" w14:textId="77777777" w:rsidTr="000B17DB">
        <w:tc>
          <w:tcPr>
            <w:tcW w:w="1110" w:type="pct"/>
            <w:vMerge/>
            <w:tcBorders>
              <w:bottom w:val="single" w:sz="4" w:space="0" w:color="auto"/>
            </w:tcBorders>
            <w:shd w:val="clear" w:color="auto" w:fill="FBE4D5"/>
          </w:tcPr>
          <w:p w14:paraId="344800E4" w14:textId="77777777" w:rsidR="00DC7123" w:rsidRPr="00C67A3A" w:rsidRDefault="00DC7123"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4956F0D0"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27612811"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554AD91C"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3377E535"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19A0FA86"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4FB7991B"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51798403"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3DCA53D0"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15FE1B8C"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50737A30"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DC7123" w:rsidRPr="00C67A3A" w14:paraId="3D0CD417" w14:textId="77777777" w:rsidTr="000B17DB">
        <w:tc>
          <w:tcPr>
            <w:tcW w:w="1110" w:type="pct"/>
            <w:tcBorders>
              <w:bottom w:val="nil"/>
            </w:tcBorders>
            <w:shd w:val="clear" w:color="auto" w:fill="auto"/>
          </w:tcPr>
          <w:p w14:paraId="5DA713FD" w14:textId="77777777" w:rsidR="00DC7123" w:rsidRPr="00C67A3A" w:rsidRDefault="00DC7123" w:rsidP="00C67A3A">
            <w:pPr>
              <w:spacing w:before="60" w:after="60"/>
              <w:ind w:firstLine="0"/>
              <w:rPr>
                <w:rFonts w:ascii="Arial" w:hAnsi="Arial" w:cs="Arial"/>
                <w:sz w:val="20"/>
              </w:rPr>
            </w:pPr>
          </w:p>
        </w:tc>
        <w:tc>
          <w:tcPr>
            <w:tcW w:w="363" w:type="pct"/>
            <w:tcBorders>
              <w:bottom w:val="nil"/>
            </w:tcBorders>
            <w:shd w:val="clear" w:color="auto" w:fill="auto"/>
          </w:tcPr>
          <w:p w14:paraId="6DB6B5D6"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156AC649" w14:textId="77777777" w:rsidR="00DC7123" w:rsidRPr="00C67A3A" w:rsidRDefault="00DC7123" w:rsidP="00C67A3A">
            <w:pPr>
              <w:spacing w:before="60" w:after="60"/>
              <w:ind w:firstLine="0"/>
              <w:jc w:val="right"/>
              <w:rPr>
                <w:rFonts w:ascii="Arial" w:hAnsi="Arial" w:cs="Arial"/>
                <w:sz w:val="20"/>
              </w:rPr>
            </w:pPr>
          </w:p>
        </w:tc>
        <w:tc>
          <w:tcPr>
            <w:tcW w:w="414" w:type="pct"/>
            <w:tcBorders>
              <w:bottom w:val="nil"/>
            </w:tcBorders>
            <w:shd w:val="clear" w:color="auto" w:fill="auto"/>
          </w:tcPr>
          <w:p w14:paraId="3C459598"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5488AF1A"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1AB24BD8" w14:textId="77777777" w:rsidR="00DC7123" w:rsidRPr="00C67A3A" w:rsidRDefault="00DC7123" w:rsidP="00C67A3A">
            <w:pPr>
              <w:spacing w:before="60" w:after="60"/>
              <w:ind w:firstLine="0"/>
              <w:jc w:val="right"/>
              <w:rPr>
                <w:rFonts w:ascii="Arial" w:hAnsi="Arial" w:cs="Arial"/>
                <w:sz w:val="20"/>
              </w:rPr>
            </w:pPr>
          </w:p>
        </w:tc>
        <w:tc>
          <w:tcPr>
            <w:tcW w:w="363" w:type="pct"/>
            <w:tcBorders>
              <w:bottom w:val="nil"/>
            </w:tcBorders>
            <w:shd w:val="clear" w:color="auto" w:fill="auto"/>
          </w:tcPr>
          <w:p w14:paraId="45145750"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38667A98" w14:textId="77777777" w:rsidR="00DC7123" w:rsidRPr="00C67A3A" w:rsidRDefault="00DC7123" w:rsidP="00C67A3A">
            <w:pPr>
              <w:spacing w:before="60" w:after="60"/>
              <w:ind w:firstLine="0"/>
              <w:jc w:val="right"/>
              <w:rPr>
                <w:rFonts w:ascii="Arial" w:hAnsi="Arial" w:cs="Arial"/>
                <w:sz w:val="20"/>
              </w:rPr>
            </w:pPr>
          </w:p>
        </w:tc>
        <w:tc>
          <w:tcPr>
            <w:tcW w:w="370" w:type="pct"/>
            <w:tcBorders>
              <w:bottom w:val="nil"/>
            </w:tcBorders>
            <w:shd w:val="clear" w:color="auto" w:fill="auto"/>
          </w:tcPr>
          <w:p w14:paraId="4E79ED96"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369C8190"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2D2344A2" w14:textId="77777777" w:rsidR="00DC7123" w:rsidRPr="00C67A3A" w:rsidRDefault="00DC7123" w:rsidP="00C67A3A">
            <w:pPr>
              <w:spacing w:before="60" w:after="60"/>
              <w:ind w:firstLine="0"/>
              <w:jc w:val="right"/>
              <w:rPr>
                <w:rFonts w:ascii="Arial" w:hAnsi="Arial" w:cs="Arial"/>
                <w:sz w:val="20"/>
              </w:rPr>
            </w:pPr>
          </w:p>
        </w:tc>
      </w:tr>
      <w:tr w:rsidR="00DC7123" w:rsidRPr="00C67A3A" w14:paraId="37799224" w14:textId="77777777" w:rsidTr="000B17DB">
        <w:tc>
          <w:tcPr>
            <w:tcW w:w="1110" w:type="pct"/>
            <w:tcBorders>
              <w:top w:val="nil"/>
              <w:bottom w:val="nil"/>
            </w:tcBorders>
            <w:shd w:val="clear" w:color="auto" w:fill="E7E6E6"/>
          </w:tcPr>
          <w:p w14:paraId="30315D02" w14:textId="77777777" w:rsidR="00DC7123" w:rsidRPr="00C67A3A" w:rsidRDefault="00DC7123"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70C9E9B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D182970"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2FA6F3F"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C8AC19F"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2329C72"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AA8974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0C08524"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4C083B5"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889712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BC59F36" w14:textId="77777777" w:rsidR="00DC7123" w:rsidRPr="00C67A3A" w:rsidRDefault="00DC7123" w:rsidP="00C67A3A">
            <w:pPr>
              <w:spacing w:before="60" w:after="60"/>
              <w:ind w:firstLine="0"/>
              <w:jc w:val="right"/>
              <w:rPr>
                <w:rFonts w:ascii="Arial" w:hAnsi="Arial" w:cs="Arial"/>
                <w:sz w:val="20"/>
              </w:rPr>
            </w:pPr>
          </w:p>
        </w:tc>
      </w:tr>
      <w:tr w:rsidR="00DC7123" w:rsidRPr="00C67A3A" w14:paraId="018BE08D" w14:textId="77777777" w:rsidTr="000B17DB">
        <w:tc>
          <w:tcPr>
            <w:tcW w:w="1110" w:type="pct"/>
            <w:tcBorders>
              <w:top w:val="nil"/>
              <w:bottom w:val="nil"/>
            </w:tcBorders>
            <w:shd w:val="clear" w:color="auto" w:fill="E7E6E6"/>
          </w:tcPr>
          <w:p w14:paraId="4DE83968"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Public Transport Network Grant [Schedule 5B]</w:t>
            </w:r>
          </w:p>
        </w:tc>
        <w:tc>
          <w:tcPr>
            <w:tcW w:w="363" w:type="pct"/>
            <w:tcBorders>
              <w:top w:val="nil"/>
              <w:bottom w:val="nil"/>
            </w:tcBorders>
            <w:shd w:val="clear" w:color="auto" w:fill="auto"/>
          </w:tcPr>
          <w:p w14:paraId="60EF2BD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70AD04"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7AA663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F203E2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2FDF0EE"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310B74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354BA78"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48281F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DC07137"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AC42352" w14:textId="77777777" w:rsidR="00DC7123" w:rsidRPr="00C67A3A" w:rsidRDefault="00DC7123" w:rsidP="00C67A3A">
            <w:pPr>
              <w:spacing w:before="60" w:after="60"/>
              <w:ind w:firstLine="0"/>
              <w:jc w:val="right"/>
              <w:rPr>
                <w:rFonts w:ascii="Arial" w:hAnsi="Arial" w:cs="Arial"/>
                <w:sz w:val="20"/>
              </w:rPr>
            </w:pPr>
          </w:p>
        </w:tc>
      </w:tr>
      <w:tr w:rsidR="00DC7123" w:rsidRPr="00C67A3A" w14:paraId="6BB407F2" w14:textId="77777777" w:rsidTr="000B17DB">
        <w:tc>
          <w:tcPr>
            <w:tcW w:w="1110" w:type="pct"/>
            <w:tcBorders>
              <w:top w:val="nil"/>
              <w:bottom w:val="nil"/>
            </w:tcBorders>
            <w:shd w:val="clear" w:color="auto" w:fill="E7E6E6"/>
          </w:tcPr>
          <w:p w14:paraId="6E3239F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Public Transport Network Operating Grant [Schedule 5B]</w:t>
            </w:r>
          </w:p>
        </w:tc>
        <w:tc>
          <w:tcPr>
            <w:tcW w:w="363" w:type="pct"/>
            <w:tcBorders>
              <w:top w:val="nil"/>
              <w:bottom w:val="nil"/>
            </w:tcBorders>
            <w:shd w:val="clear" w:color="auto" w:fill="auto"/>
          </w:tcPr>
          <w:p w14:paraId="17E5BFA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3F6144D"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275B55F"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8BBF0D4"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D12BD79"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2FB973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8E5AF30"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E7EAED6"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D061EE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EDBA775" w14:textId="77777777" w:rsidR="00DC7123" w:rsidRPr="00C67A3A" w:rsidRDefault="00DC7123" w:rsidP="00C67A3A">
            <w:pPr>
              <w:spacing w:before="60" w:after="60"/>
              <w:ind w:firstLine="0"/>
              <w:jc w:val="right"/>
              <w:rPr>
                <w:rFonts w:ascii="Arial" w:hAnsi="Arial" w:cs="Arial"/>
                <w:sz w:val="20"/>
              </w:rPr>
            </w:pPr>
          </w:p>
        </w:tc>
      </w:tr>
      <w:tr w:rsidR="00DC7123" w:rsidRPr="00C67A3A" w14:paraId="7341E921" w14:textId="77777777" w:rsidTr="000B17DB">
        <w:tc>
          <w:tcPr>
            <w:tcW w:w="1110" w:type="pct"/>
            <w:tcBorders>
              <w:top w:val="nil"/>
              <w:bottom w:val="nil"/>
            </w:tcBorders>
            <w:shd w:val="clear" w:color="auto" w:fill="E7E6E6"/>
          </w:tcPr>
          <w:p w14:paraId="74A1C3F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Regional Bulk Infrastructure Grant [Schedule 5B]</w:t>
            </w:r>
          </w:p>
        </w:tc>
        <w:tc>
          <w:tcPr>
            <w:tcW w:w="363" w:type="pct"/>
            <w:tcBorders>
              <w:top w:val="nil"/>
              <w:bottom w:val="nil"/>
            </w:tcBorders>
            <w:shd w:val="clear" w:color="auto" w:fill="auto"/>
          </w:tcPr>
          <w:p w14:paraId="7CE736F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D356F89"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604BCB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EC8086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AF6338C"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224788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C3161E9"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D85F35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6D4932A"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41E8E33" w14:textId="77777777" w:rsidR="00DC7123" w:rsidRPr="00C67A3A" w:rsidRDefault="00DC7123" w:rsidP="00C67A3A">
            <w:pPr>
              <w:spacing w:before="60" w:after="60"/>
              <w:ind w:firstLine="0"/>
              <w:jc w:val="right"/>
              <w:rPr>
                <w:rFonts w:ascii="Arial" w:hAnsi="Arial" w:cs="Arial"/>
                <w:sz w:val="20"/>
              </w:rPr>
            </w:pPr>
          </w:p>
        </w:tc>
      </w:tr>
      <w:tr w:rsidR="00DC7123" w:rsidRPr="00C67A3A" w14:paraId="64209930" w14:textId="77777777" w:rsidTr="000B17DB">
        <w:tc>
          <w:tcPr>
            <w:tcW w:w="1110" w:type="pct"/>
            <w:tcBorders>
              <w:top w:val="nil"/>
              <w:bottom w:val="nil"/>
            </w:tcBorders>
            <w:shd w:val="clear" w:color="auto" w:fill="E7E6E6"/>
          </w:tcPr>
          <w:p w14:paraId="4299967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Restitution Settlement</w:t>
            </w:r>
          </w:p>
        </w:tc>
        <w:tc>
          <w:tcPr>
            <w:tcW w:w="363" w:type="pct"/>
            <w:tcBorders>
              <w:top w:val="nil"/>
              <w:bottom w:val="nil"/>
            </w:tcBorders>
            <w:shd w:val="clear" w:color="auto" w:fill="auto"/>
          </w:tcPr>
          <w:p w14:paraId="192D45D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8DD2C4F"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7F9BF6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3315B4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788038B"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7FCC74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776028D"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54CBC8E"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BEA6B8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2CE380" w14:textId="77777777" w:rsidR="00DC7123" w:rsidRPr="00C67A3A" w:rsidRDefault="00DC7123" w:rsidP="00C67A3A">
            <w:pPr>
              <w:spacing w:before="60" w:after="60"/>
              <w:ind w:firstLine="0"/>
              <w:jc w:val="right"/>
              <w:rPr>
                <w:rFonts w:ascii="Arial" w:hAnsi="Arial" w:cs="Arial"/>
                <w:sz w:val="20"/>
              </w:rPr>
            </w:pPr>
          </w:p>
        </w:tc>
      </w:tr>
      <w:tr w:rsidR="00DC7123" w:rsidRPr="00C67A3A" w14:paraId="0327EE1D" w14:textId="77777777" w:rsidTr="000B17DB">
        <w:tc>
          <w:tcPr>
            <w:tcW w:w="1110" w:type="pct"/>
            <w:tcBorders>
              <w:top w:val="nil"/>
              <w:bottom w:val="nil"/>
            </w:tcBorders>
            <w:shd w:val="clear" w:color="auto" w:fill="E7E6E6"/>
          </w:tcPr>
          <w:p w14:paraId="51A1B1A9"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Rural Road Asset Management Systems Grant [Schedule 5B]</w:t>
            </w:r>
          </w:p>
        </w:tc>
        <w:tc>
          <w:tcPr>
            <w:tcW w:w="363" w:type="pct"/>
            <w:tcBorders>
              <w:top w:val="nil"/>
              <w:bottom w:val="nil"/>
            </w:tcBorders>
            <w:shd w:val="clear" w:color="auto" w:fill="auto"/>
          </w:tcPr>
          <w:p w14:paraId="4329777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8D8C641"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F3A840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2E7E74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5A01D08"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A86830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55CF263"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9CBBA2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7B20DB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4C4F641" w14:textId="77777777" w:rsidR="00DC7123" w:rsidRPr="00C67A3A" w:rsidRDefault="00DC7123" w:rsidP="00C67A3A">
            <w:pPr>
              <w:spacing w:before="60" w:after="60"/>
              <w:ind w:firstLine="0"/>
              <w:jc w:val="right"/>
              <w:rPr>
                <w:rFonts w:ascii="Arial" w:hAnsi="Arial" w:cs="Arial"/>
                <w:sz w:val="20"/>
              </w:rPr>
            </w:pPr>
          </w:p>
        </w:tc>
      </w:tr>
      <w:tr w:rsidR="00DC7123" w:rsidRPr="00C67A3A" w14:paraId="4B506C5D" w14:textId="77777777" w:rsidTr="000B17DB">
        <w:tc>
          <w:tcPr>
            <w:tcW w:w="1110" w:type="pct"/>
            <w:tcBorders>
              <w:top w:val="nil"/>
              <w:bottom w:val="nil"/>
            </w:tcBorders>
            <w:shd w:val="clear" w:color="auto" w:fill="E7E6E6"/>
          </w:tcPr>
          <w:p w14:paraId="2DE6817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Urban Settlement Development Grant [Schedule 4B]</w:t>
            </w:r>
          </w:p>
        </w:tc>
        <w:tc>
          <w:tcPr>
            <w:tcW w:w="363" w:type="pct"/>
            <w:tcBorders>
              <w:top w:val="nil"/>
              <w:bottom w:val="nil"/>
            </w:tcBorders>
            <w:shd w:val="clear" w:color="auto" w:fill="auto"/>
          </w:tcPr>
          <w:p w14:paraId="7F025FA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91D0A00"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A15649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1C1A0D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C454994"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924800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84FFDB6"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FC4E41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F6F304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79CF42F" w14:textId="77777777" w:rsidR="00DC7123" w:rsidRPr="00C67A3A" w:rsidRDefault="00DC7123" w:rsidP="00C67A3A">
            <w:pPr>
              <w:spacing w:before="60" w:after="60"/>
              <w:ind w:firstLine="0"/>
              <w:jc w:val="right"/>
              <w:rPr>
                <w:rFonts w:ascii="Arial" w:hAnsi="Arial" w:cs="Arial"/>
                <w:sz w:val="20"/>
              </w:rPr>
            </w:pPr>
          </w:p>
        </w:tc>
      </w:tr>
      <w:tr w:rsidR="00DC7123" w:rsidRPr="00C67A3A" w14:paraId="2F0015EA" w14:textId="77777777" w:rsidTr="000B17DB">
        <w:tc>
          <w:tcPr>
            <w:tcW w:w="1110" w:type="pct"/>
            <w:tcBorders>
              <w:top w:val="nil"/>
              <w:bottom w:val="nil"/>
            </w:tcBorders>
            <w:shd w:val="clear" w:color="auto" w:fill="E7E6E6"/>
          </w:tcPr>
          <w:p w14:paraId="675A1BF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Water Services Infrastructure Grant [Schedule 5B]</w:t>
            </w:r>
          </w:p>
        </w:tc>
        <w:tc>
          <w:tcPr>
            <w:tcW w:w="363" w:type="pct"/>
            <w:tcBorders>
              <w:top w:val="nil"/>
              <w:bottom w:val="nil"/>
            </w:tcBorders>
            <w:shd w:val="clear" w:color="auto" w:fill="auto"/>
          </w:tcPr>
          <w:p w14:paraId="06EF364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2015AEB"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909B42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450FA48"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19E8C3F"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A7742E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C4E4E9D"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32ACDCE"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C26198C"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CAEF52A" w14:textId="77777777" w:rsidR="00DC7123" w:rsidRPr="00C67A3A" w:rsidRDefault="00DC7123" w:rsidP="00C67A3A">
            <w:pPr>
              <w:spacing w:before="60" w:after="60"/>
              <w:ind w:firstLine="0"/>
              <w:jc w:val="right"/>
              <w:rPr>
                <w:rFonts w:ascii="Arial" w:hAnsi="Arial" w:cs="Arial"/>
                <w:sz w:val="20"/>
              </w:rPr>
            </w:pPr>
          </w:p>
        </w:tc>
      </w:tr>
      <w:tr w:rsidR="00DC7123" w:rsidRPr="00C67A3A" w14:paraId="4576E743" w14:textId="77777777" w:rsidTr="000B17DB">
        <w:tc>
          <w:tcPr>
            <w:tcW w:w="1110" w:type="pct"/>
            <w:tcBorders>
              <w:top w:val="nil"/>
              <w:bottom w:val="nil"/>
            </w:tcBorders>
            <w:shd w:val="clear" w:color="auto" w:fill="E7E6E6"/>
          </w:tcPr>
          <w:p w14:paraId="31557AB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Wi-Fi Connectivity</w:t>
            </w:r>
          </w:p>
        </w:tc>
        <w:tc>
          <w:tcPr>
            <w:tcW w:w="363" w:type="pct"/>
            <w:tcBorders>
              <w:top w:val="nil"/>
              <w:bottom w:val="nil"/>
            </w:tcBorders>
            <w:shd w:val="clear" w:color="auto" w:fill="auto"/>
          </w:tcPr>
          <w:p w14:paraId="3750931F"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928D64B"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EB1C06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42F225C"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F45EF53"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8FB1D1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496EDD1"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D2E4045"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2646CA3"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1A86D53" w14:textId="77777777" w:rsidR="00DC7123" w:rsidRPr="00C67A3A" w:rsidRDefault="00DC7123" w:rsidP="00C67A3A">
            <w:pPr>
              <w:spacing w:before="60" w:after="60"/>
              <w:ind w:firstLine="0"/>
              <w:jc w:val="right"/>
              <w:rPr>
                <w:rFonts w:ascii="Arial" w:hAnsi="Arial" w:cs="Arial"/>
                <w:sz w:val="20"/>
              </w:rPr>
            </w:pPr>
          </w:p>
        </w:tc>
      </w:tr>
      <w:tr w:rsidR="00DC7123" w:rsidRPr="00C67A3A" w14:paraId="2624C6CC" w14:textId="77777777" w:rsidTr="000B17DB">
        <w:tc>
          <w:tcPr>
            <w:tcW w:w="1110" w:type="pct"/>
            <w:tcBorders>
              <w:top w:val="nil"/>
              <w:bottom w:val="single" w:sz="4" w:space="0" w:color="auto"/>
            </w:tcBorders>
            <w:shd w:val="clear" w:color="auto" w:fill="auto"/>
          </w:tcPr>
          <w:p w14:paraId="7D92D492"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single" w:sz="4" w:space="0" w:color="auto"/>
            </w:tcBorders>
            <w:shd w:val="clear" w:color="auto" w:fill="auto"/>
          </w:tcPr>
          <w:p w14:paraId="04F1E013"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single" w:sz="4" w:space="0" w:color="auto"/>
            </w:tcBorders>
            <w:shd w:val="clear" w:color="auto" w:fill="auto"/>
          </w:tcPr>
          <w:p w14:paraId="4E2DF645" w14:textId="77777777" w:rsidR="00DC7123" w:rsidRPr="00C67A3A" w:rsidRDefault="00DC7123" w:rsidP="00C67A3A">
            <w:pPr>
              <w:spacing w:before="60" w:after="60"/>
              <w:ind w:firstLine="0"/>
              <w:jc w:val="right"/>
              <w:rPr>
                <w:rFonts w:ascii="Arial" w:hAnsi="Arial" w:cs="Arial"/>
                <w:b/>
                <w:sz w:val="20"/>
              </w:rPr>
            </w:pPr>
          </w:p>
        </w:tc>
        <w:tc>
          <w:tcPr>
            <w:tcW w:w="414" w:type="pct"/>
            <w:tcBorders>
              <w:top w:val="nil"/>
              <w:bottom w:val="single" w:sz="4" w:space="0" w:color="auto"/>
            </w:tcBorders>
            <w:shd w:val="clear" w:color="auto" w:fill="auto"/>
          </w:tcPr>
          <w:p w14:paraId="544D85D7" w14:textId="77777777" w:rsidR="00DC7123" w:rsidRPr="00C67A3A" w:rsidRDefault="00DC7123" w:rsidP="00C67A3A">
            <w:pPr>
              <w:spacing w:before="60" w:after="60"/>
              <w:ind w:firstLine="0"/>
              <w:jc w:val="right"/>
              <w:rPr>
                <w:rFonts w:ascii="Arial" w:hAnsi="Arial" w:cs="Arial"/>
                <w:b/>
                <w:sz w:val="20"/>
              </w:rPr>
            </w:pPr>
          </w:p>
        </w:tc>
        <w:tc>
          <w:tcPr>
            <w:tcW w:w="457" w:type="pct"/>
            <w:tcBorders>
              <w:top w:val="nil"/>
              <w:bottom w:val="single" w:sz="4" w:space="0" w:color="auto"/>
            </w:tcBorders>
          </w:tcPr>
          <w:p w14:paraId="3D145B9A" w14:textId="77777777" w:rsidR="00DC7123" w:rsidRPr="00C67A3A" w:rsidRDefault="00DC7123" w:rsidP="00C67A3A">
            <w:pPr>
              <w:spacing w:before="60" w:after="60"/>
              <w:ind w:firstLine="0"/>
              <w:jc w:val="right"/>
              <w:rPr>
                <w:rFonts w:ascii="Arial" w:hAnsi="Arial" w:cs="Arial"/>
                <w:b/>
                <w:sz w:val="20"/>
              </w:rPr>
            </w:pPr>
          </w:p>
        </w:tc>
        <w:tc>
          <w:tcPr>
            <w:tcW w:w="347" w:type="pct"/>
            <w:tcBorders>
              <w:top w:val="nil"/>
              <w:bottom w:val="single" w:sz="4" w:space="0" w:color="auto"/>
            </w:tcBorders>
            <w:shd w:val="clear" w:color="auto" w:fill="auto"/>
          </w:tcPr>
          <w:p w14:paraId="510AFC42" w14:textId="77777777" w:rsidR="00DC7123" w:rsidRPr="00C67A3A" w:rsidRDefault="00DC7123" w:rsidP="00C67A3A">
            <w:pPr>
              <w:spacing w:before="60" w:after="60"/>
              <w:ind w:firstLine="0"/>
              <w:jc w:val="right"/>
              <w:rPr>
                <w:rFonts w:ascii="Arial" w:hAnsi="Arial" w:cs="Arial"/>
                <w:b/>
                <w:sz w:val="20"/>
              </w:rPr>
            </w:pPr>
          </w:p>
        </w:tc>
        <w:tc>
          <w:tcPr>
            <w:tcW w:w="363" w:type="pct"/>
            <w:tcBorders>
              <w:top w:val="nil"/>
              <w:bottom w:val="single" w:sz="4" w:space="0" w:color="auto"/>
            </w:tcBorders>
            <w:shd w:val="clear" w:color="auto" w:fill="auto"/>
          </w:tcPr>
          <w:p w14:paraId="2D7C5D99"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single" w:sz="4" w:space="0" w:color="auto"/>
            </w:tcBorders>
            <w:shd w:val="clear" w:color="auto" w:fill="auto"/>
          </w:tcPr>
          <w:p w14:paraId="171F8675" w14:textId="77777777" w:rsidR="00DC7123" w:rsidRPr="00C67A3A" w:rsidRDefault="00DC7123" w:rsidP="00C67A3A">
            <w:pPr>
              <w:spacing w:before="60" w:after="60"/>
              <w:ind w:firstLine="0"/>
              <w:jc w:val="right"/>
              <w:rPr>
                <w:rFonts w:ascii="Arial" w:hAnsi="Arial" w:cs="Arial"/>
                <w:b/>
                <w:sz w:val="20"/>
              </w:rPr>
            </w:pPr>
          </w:p>
        </w:tc>
        <w:tc>
          <w:tcPr>
            <w:tcW w:w="370" w:type="pct"/>
            <w:tcBorders>
              <w:top w:val="nil"/>
              <w:bottom w:val="single" w:sz="4" w:space="0" w:color="auto"/>
            </w:tcBorders>
            <w:shd w:val="clear" w:color="auto" w:fill="auto"/>
          </w:tcPr>
          <w:p w14:paraId="2F76021C" w14:textId="77777777" w:rsidR="00DC7123" w:rsidRPr="00C67A3A" w:rsidRDefault="00DC7123" w:rsidP="00C67A3A">
            <w:pPr>
              <w:spacing w:before="60" w:after="60"/>
              <w:ind w:firstLine="0"/>
              <w:jc w:val="right"/>
              <w:rPr>
                <w:rFonts w:ascii="Arial" w:hAnsi="Arial" w:cs="Arial"/>
                <w:b/>
                <w:sz w:val="20"/>
              </w:rPr>
            </w:pPr>
          </w:p>
        </w:tc>
        <w:tc>
          <w:tcPr>
            <w:tcW w:w="457" w:type="pct"/>
            <w:tcBorders>
              <w:top w:val="nil"/>
              <w:bottom w:val="single" w:sz="4" w:space="0" w:color="auto"/>
            </w:tcBorders>
          </w:tcPr>
          <w:p w14:paraId="5D3BAA36" w14:textId="77777777" w:rsidR="00DC7123" w:rsidRPr="00C67A3A" w:rsidRDefault="00DC7123" w:rsidP="00C67A3A">
            <w:pPr>
              <w:spacing w:before="60" w:after="60"/>
              <w:ind w:firstLine="0"/>
              <w:jc w:val="right"/>
              <w:rPr>
                <w:rFonts w:ascii="Arial" w:hAnsi="Arial" w:cs="Arial"/>
                <w:b/>
                <w:sz w:val="20"/>
              </w:rPr>
            </w:pPr>
          </w:p>
        </w:tc>
        <w:tc>
          <w:tcPr>
            <w:tcW w:w="347" w:type="pct"/>
            <w:tcBorders>
              <w:top w:val="nil"/>
              <w:bottom w:val="single" w:sz="4" w:space="0" w:color="auto"/>
            </w:tcBorders>
            <w:shd w:val="clear" w:color="auto" w:fill="auto"/>
          </w:tcPr>
          <w:p w14:paraId="54FDC2BE" w14:textId="77777777" w:rsidR="00DC7123" w:rsidRPr="00C67A3A" w:rsidRDefault="00DC7123" w:rsidP="00C67A3A">
            <w:pPr>
              <w:spacing w:before="60" w:after="60"/>
              <w:ind w:firstLine="0"/>
              <w:jc w:val="right"/>
              <w:rPr>
                <w:rFonts w:ascii="Arial" w:hAnsi="Arial" w:cs="Arial"/>
                <w:b/>
                <w:sz w:val="20"/>
              </w:rPr>
            </w:pPr>
          </w:p>
        </w:tc>
      </w:tr>
    </w:tbl>
    <w:p w14:paraId="448BBC26" w14:textId="77777777" w:rsidR="008A5F0B" w:rsidRDefault="009F35FC" w:rsidP="008A5F0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39940E40" w14:textId="411337E5" w:rsidR="009F35FC" w:rsidRPr="008A5F0B" w:rsidRDefault="007F63D4" w:rsidP="008A5F0B">
      <w:pPr>
        <w:ind w:firstLine="0"/>
        <w:rPr>
          <w:rFonts w:ascii="Arial" w:hAnsi="Arial" w:cs="Arial"/>
          <w:b/>
          <w:color w:val="ED7D31"/>
          <w:sz w:val="20"/>
        </w:rPr>
      </w:pPr>
      <w:r>
        <w:rPr>
          <w:rFonts w:ascii="Arial" w:hAnsi="Arial" w:cs="Arial"/>
          <w:b/>
          <w:sz w:val="20"/>
        </w:rPr>
        <w:t>31</w:t>
      </w:r>
      <w:r w:rsidR="008A5F0B">
        <w:rPr>
          <w:rFonts w:ascii="Arial" w:hAnsi="Arial" w:cs="Arial"/>
          <w:b/>
          <w:sz w:val="20"/>
        </w:rPr>
        <w:t>.</w:t>
      </w:r>
      <w:r w:rsidR="00BF28EF">
        <w:rPr>
          <w:rFonts w:ascii="Arial" w:hAnsi="Arial" w:cs="Arial"/>
          <w:b/>
          <w:sz w:val="20"/>
        </w:rPr>
        <w:t>3</w:t>
      </w:r>
      <w:r w:rsidR="008A5F0B">
        <w:rPr>
          <w:rFonts w:ascii="Arial" w:hAnsi="Arial" w:cs="Arial"/>
          <w:b/>
          <w:sz w:val="20"/>
        </w:rPr>
        <w:tab/>
      </w:r>
      <w:r w:rsidR="009F35FC">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DC7123" w:rsidRPr="00C67A3A" w14:paraId="37F674CC" w14:textId="77777777" w:rsidTr="00252A5A">
        <w:tc>
          <w:tcPr>
            <w:tcW w:w="1110" w:type="pct"/>
            <w:vMerge w:val="restart"/>
            <w:shd w:val="clear" w:color="auto" w:fill="FBE4D5"/>
          </w:tcPr>
          <w:p w14:paraId="7FF3837D" w14:textId="77777777" w:rsidR="00DC7123" w:rsidRPr="00C67A3A" w:rsidRDefault="00DC7123" w:rsidP="00C67A3A">
            <w:pPr>
              <w:spacing w:before="60" w:after="60"/>
              <w:ind w:firstLine="0"/>
              <w:rPr>
                <w:rFonts w:ascii="Arial" w:hAnsi="Arial" w:cs="Arial"/>
                <w:b/>
                <w:sz w:val="20"/>
              </w:rPr>
            </w:pPr>
          </w:p>
        </w:tc>
        <w:tc>
          <w:tcPr>
            <w:tcW w:w="363" w:type="pct"/>
            <w:shd w:val="clear" w:color="auto" w:fill="FBE4D5"/>
          </w:tcPr>
          <w:p w14:paraId="3C08553C" w14:textId="77777777" w:rsidR="00DC7123" w:rsidRDefault="00DC7123"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26BABE55" w14:textId="4CD44A7E"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8A5F0B">
              <w:rPr>
                <w:rFonts w:ascii="Arial" w:hAnsi="Arial" w:cs="Arial"/>
                <w:b/>
                <w:sz w:val="20"/>
              </w:rPr>
              <w:t>3</w:t>
            </w:r>
            <w:r>
              <w:rPr>
                <w:rFonts w:ascii="Arial" w:hAnsi="Arial" w:cs="Arial"/>
                <w:b/>
                <w:sz w:val="20"/>
              </w:rPr>
              <w:t>/202</w:t>
            </w:r>
            <w:r w:rsidR="008A5F0B">
              <w:rPr>
                <w:rFonts w:ascii="Arial" w:hAnsi="Arial" w:cs="Arial"/>
                <w:b/>
                <w:sz w:val="20"/>
              </w:rPr>
              <w:t>4</w:t>
            </w:r>
          </w:p>
          <w:p w14:paraId="65248D0E"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46444B8B" w14:textId="77777777" w:rsidR="00DC7123" w:rsidRDefault="00DC7123"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4512FE32" w14:textId="2EEEDA8B"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8A5F0B">
              <w:rPr>
                <w:rFonts w:ascii="Arial" w:hAnsi="Arial" w:cs="Arial"/>
                <w:b/>
                <w:sz w:val="20"/>
              </w:rPr>
              <w:t>2</w:t>
            </w:r>
            <w:r>
              <w:rPr>
                <w:rFonts w:ascii="Arial" w:hAnsi="Arial" w:cs="Arial"/>
                <w:b/>
                <w:sz w:val="20"/>
              </w:rPr>
              <w:t>/202</w:t>
            </w:r>
            <w:r w:rsidR="008A5F0B">
              <w:rPr>
                <w:rFonts w:ascii="Arial" w:hAnsi="Arial" w:cs="Arial"/>
                <w:b/>
                <w:sz w:val="20"/>
              </w:rPr>
              <w:t>3</w:t>
            </w:r>
          </w:p>
          <w:p w14:paraId="04AE90D2"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608F2D2F" w14:textId="77777777" w:rsidTr="00252A5A">
        <w:tc>
          <w:tcPr>
            <w:tcW w:w="1110" w:type="pct"/>
            <w:vMerge/>
            <w:tcBorders>
              <w:bottom w:val="single" w:sz="4" w:space="0" w:color="auto"/>
            </w:tcBorders>
            <w:shd w:val="clear" w:color="auto" w:fill="FBE4D5"/>
          </w:tcPr>
          <w:p w14:paraId="04EB8BE8" w14:textId="77777777" w:rsidR="00DC7123" w:rsidRPr="00C67A3A" w:rsidRDefault="00DC7123"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5B62F5EE"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7E81A391"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4E6CF865"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45822B4F"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2DC44FC4"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5F34D26A"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08791FE7"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29C989E8" w14:textId="77777777" w:rsidR="00DC7123" w:rsidRPr="00667994" w:rsidRDefault="004D06AD" w:rsidP="000B17DB">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33BC4A78"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5981B87B"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1623C99B" w14:textId="77777777" w:rsidTr="00252A5A">
        <w:tc>
          <w:tcPr>
            <w:tcW w:w="1110" w:type="pct"/>
            <w:tcBorders>
              <w:bottom w:val="nil"/>
            </w:tcBorders>
            <w:shd w:val="clear" w:color="auto" w:fill="auto"/>
          </w:tcPr>
          <w:p w14:paraId="6FC5507E" w14:textId="77777777" w:rsidR="00DC7123" w:rsidRPr="00C67A3A" w:rsidRDefault="00DC7123" w:rsidP="00C67A3A">
            <w:pPr>
              <w:spacing w:before="60" w:after="60"/>
              <w:ind w:firstLine="0"/>
              <w:rPr>
                <w:rFonts w:ascii="Arial" w:hAnsi="Arial" w:cs="Arial"/>
                <w:sz w:val="20"/>
              </w:rPr>
            </w:pPr>
          </w:p>
        </w:tc>
        <w:tc>
          <w:tcPr>
            <w:tcW w:w="363" w:type="pct"/>
            <w:tcBorders>
              <w:bottom w:val="nil"/>
            </w:tcBorders>
            <w:shd w:val="clear" w:color="auto" w:fill="auto"/>
          </w:tcPr>
          <w:p w14:paraId="7FADEB9A"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4E3480A2" w14:textId="77777777" w:rsidR="00DC7123" w:rsidRPr="00C67A3A" w:rsidRDefault="00DC7123" w:rsidP="00C67A3A">
            <w:pPr>
              <w:spacing w:before="60" w:after="60"/>
              <w:ind w:firstLine="0"/>
              <w:jc w:val="right"/>
              <w:rPr>
                <w:rFonts w:ascii="Arial" w:hAnsi="Arial" w:cs="Arial"/>
                <w:sz w:val="20"/>
              </w:rPr>
            </w:pPr>
          </w:p>
        </w:tc>
        <w:tc>
          <w:tcPr>
            <w:tcW w:w="414" w:type="pct"/>
            <w:tcBorders>
              <w:bottom w:val="nil"/>
            </w:tcBorders>
            <w:shd w:val="clear" w:color="auto" w:fill="auto"/>
          </w:tcPr>
          <w:p w14:paraId="4F37B346"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26E557E7"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4769F9BB" w14:textId="77777777" w:rsidR="00DC7123" w:rsidRPr="00C67A3A" w:rsidRDefault="00DC7123" w:rsidP="00C67A3A">
            <w:pPr>
              <w:spacing w:before="60" w:after="60"/>
              <w:ind w:firstLine="0"/>
              <w:jc w:val="right"/>
              <w:rPr>
                <w:rFonts w:ascii="Arial" w:hAnsi="Arial" w:cs="Arial"/>
                <w:sz w:val="20"/>
              </w:rPr>
            </w:pPr>
          </w:p>
        </w:tc>
        <w:tc>
          <w:tcPr>
            <w:tcW w:w="363" w:type="pct"/>
            <w:tcBorders>
              <w:bottom w:val="nil"/>
            </w:tcBorders>
            <w:shd w:val="clear" w:color="auto" w:fill="auto"/>
          </w:tcPr>
          <w:p w14:paraId="479E5958"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20D659B7" w14:textId="77777777" w:rsidR="00DC7123" w:rsidRPr="00C67A3A" w:rsidRDefault="00DC7123" w:rsidP="00C67A3A">
            <w:pPr>
              <w:spacing w:before="60" w:after="60"/>
              <w:ind w:firstLine="0"/>
              <w:jc w:val="right"/>
              <w:rPr>
                <w:rFonts w:ascii="Arial" w:hAnsi="Arial" w:cs="Arial"/>
                <w:sz w:val="20"/>
              </w:rPr>
            </w:pPr>
          </w:p>
        </w:tc>
        <w:tc>
          <w:tcPr>
            <w:tcW w:w="370" w:type="pct"/>
            <w:tcBorders>
              <w:bottom w:val="nil"/>
            </w:tcBorders>
            <w:shd w:val="clear" w:color="auto" w:fill="auto"/>
          </w:tcPr>
          <w:p w14:paraId="5A3C85AA"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5EE0AFD6"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6CC67FDA" w14:textId="77777777" w:rsidR="00DC7123" w:rsidRPr="00C67A3A" w:rsidRDefault="00DC7123" w:rsidP="00C67A3A">
            <w:pPr>
              <w:spacing w:before="60" w:after="60"/>
              <w:ind w:firstLine="0"/>
              <w:jc w:val="right"/>
              <w:rPr>
                <w:rFonts w:ascii="Arial" w:hAnsi="Arial" w:cs="Arial"/>
                <w:sz w:val="20"/>
              </w:rPr>
            </w:pPr>
          </w:p>
        </w:tc>
      </w:tr>
      <w:tr w:rsidR="00DC7123" w:rsidRPr="00C67A3A" w14:paraId="03CE3828" w14:textId="77777777" w:rsidTr="00252A5A">
        <w:tc>
          <w:tcPr>
            <w:tcW w:w="1110" w:type="pct"/>
            <w:tcBorders>
              <w:top w:val="nil"/>
              <w:bottom w:val="nil"/>
            </w:tcBorders>
            <w:shd w:val="clear" w:color="auto" w:fill="auto"/>
          </w:tcPr>
          <w:p w14:paraId="75F9F913"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Non-profit Institutions</w:t>
            </w:r>
          </w:p>
        </w:tc>
        <w:tc>
          <w:tcPr>
            <w:tcW w:w="363" w:type="pct"/>
            <w:tcBorders>
              <w:top w:val="nil"/>
              <w:bottom w:val="nil"/>
            </w:tcBorders>
            <w:shd w:val="clear" w:color="auto" w:fill="auto"/>
          </w:tcPr>
          <w:p w14:paraId="11D54FD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F6450A8"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677124E"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105E293"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9D1E9A1"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4FCC99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0CE6252"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89ED40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03914A4"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8D9BA55" w14:textId="77777777" w:rsidR="00DC7123" w:rsidRPr="00C67A3A" w:rsidRDefault="00DC7123" w:rsidP="00C67A3A">
            <w:pPr>
              <w:spacing w:before="60" w:after="60"/>
              <w:ind w:firstLine="0"/>
              <w:jc w:val="right"/>
              <w:rPr>
                <w:rFonts w:ascii="Arial" w:hAnsi="Arial" w:cs="Arial"/>
                <w:sz w:val="20"/>
              </w:rPr>
            </w:pPr>
          </w:p>
        </w:tc>
      </w:tr>
      <w:tr w:rsidR="00DC7123" w:rsidRPr="00C67A3A" w14:paraId="6DDA0529" w14:textId="77777777" w:rsidTr="00252A5A">
        <w:tc>
          <w:tcPr>
            <w:tcW w:w="1110" w:type="pct"/>
            <w:tcBorders>
              <w:top w:val="nil"/>
              <w:bottom w:val="nil"/>
            </w:tcBorders>
            <w:shd w:val="clear" w:color="auto" w:fill="E7E6E6"/>
          </w:tcPr>
          <w:p w14:paraId="194D11E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Blind South Africa</w:t>
            </w:r>
          </w:p>
        </w:tc>
        <w:tc>
          <w:tcPr>
            <w:tcW w:w="363" w:type="pct"/>
            <w:tcBorders>
              <w:top w:val="nil"/>
              <w:bottom w:val="nil"/>
            </w:tcBorders>
            <w:shd w:val="clear" w:color="auto" w:fill="auto"/>
          </w:tcPr>
          <w:p w14:paraId="3CB392D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01450F7"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672E2EE"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0789E13"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E552208"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30772B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C96A5E"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D026A5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0B6ACC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0F1D0B" w14:textId="77777777" w:rsidR="00DC7123" w:rsidRPr="00C67A3A" w:rsidRDefault="00DC7123" w:rsidP="00C67A3A">
            <w:pPr>
              <w:spacing w:before="60" w:after="60"/>
              <w:ind w:firstLine="0"/>
              <w:jc w:val="right"/>
              <w:rPr>
                <w:rFonts w:ascii="Arial" w:hAnsi="Arial" w:cs="Arial"/>
                <w:sz w:val="20"/>
              </w:rPr>
            </w:pPr>
          </w:p>
        </w:tc>
      </w:tr>
      <w:tr w:rsidR="00DC7123" w:rsidRPr="00C67A3A" w14:paraId="2EDDF434" w14:textId="77777777" w:rsidTr="00252A5A">
        <w:tc>
          <w:tcPr>
            <w:tcW w:w="1110" w:type="pct"/>
            <w:tcBorders>
              <w:top w:val="nil"/>
              <w:bottom w:val="nil"/>
            </w:tcBorders>
            <w:shd w:val="clear" w:color="auto" w:fill="E7E6E6"/>
          </w:tcPr>
          <w:p w14:paraId="6004F1C0"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Business Arts South Africa</w:t>
            </w:r>
          </w:p>
        </w:tc>
        <w:tc>
          <w:tcPr>
            <w:tcW w:w="363" w:type="pct"/>
            <w:tcBorders>
              <w:top w:val="nil"/>
              <w:bottom w:val="nil"/>
            </w:tcBorders>
            <w:shd w:val="clear" w:color="auto" w:fill="auto"/>
          </w:tcPr>
          <w:p w14:paraId="38BB365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1201DB8"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820D03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DE0CCE9"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421E069"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2AAE6D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166F058"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51F2DD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82DA091"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97594E4" w14:textId="77777777" w:rsidR="00DC7123" w:rsidRPr="00C67A3A" w:rsidRDefault="00DC7123" w:rsidP="00C67A3A">
            <w:pPr>
              <w:spacing w:before="60" w:after="60"/>
              <w:ind w:firstLine="0"/>
              <w:jc w:val="right"/>
              <w:rPr>
                <w:rFonts w:ascii="Arial" w:hAnsi="Arial" w:cs="Arial"/>
                <w:sz w:val="20"/>
              </w:rPr>
            </w:pPr>
          </w:p>
        </w:tc>
      </w:tr>
      <w:tr w:rsidR="00DC7123" w:rsidRPr="00C67A3A" w14:paraId="0299FD0C" w14:textId="77777777" w:rsidTr="00252A5A">
        <w:tc>
          <w:tcPr>
            <w:tcW w:w="1110" w:type="pct"/>
            <w:tcBorders>
              <w:top w:val="nil"/>
              <w:bottom w:val="nil"/>
            </w:tcBorders>
            <w:shd w:val="clear" w:color="auto" w:fill="E7E6E6"/>
          </w:tcPr>
          <w:p w14:paraId="13EE2EA8"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Clerical Assist (Pole Parties)</w:t>
            </w:r>
          </w:p>
        </w:tc>
        <w:tc>
          <w:tcPr>
            <w:tcW w:w="363" w:type="pct"/>
            <w:tcBorders>
              <w:top w:val="nil"/>
              <w:bottom w:val="nil"/>
            </w:tcBorders>
            <w:shd w:val="clear" w:color="auto" w:fill="auto"/>
          </w:tcPr>
          <w:p w14:paraId="3380AC9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A6AC4BF"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D0AB8B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F5C27F5"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D75AAAF"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621DCC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C1EC881"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3FEE862"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525EA8A"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AA3A266" w14:textId="77777777" w:rsidR="00DC7123" w:rsidRPr="00C67A3A" w:rsidRDefault="00DC7123" w:rsidP="00C67A3A">
            <w:pPr>
              <w:spacing w:before="60" w:after="60"/>
              <w:ind w:firstLine="0"/>
              <w:jc w:val="right"/>
              <w:rPr>
                <w:rFonts w:ascii="Arial" w:hAnsi="Arial" w:cs="Arial"/>
                <w:sz w:val="20"/>
              </w:rPr>
            </w:pPr>
          </w:p>
        </w:tc>
      </w:tr>
      <w:tr w:rsidR="00DC7123" w:rsidRPr="00C67A3A" w14:paraId="5C2C67A9" w14:textId="77777777" w:rsidTr="00252A5A">
        <w:tc>
          <w:tcPr>
            <w:tcW w:w="1110" w:type="pct"/>
            <w:tcBorders>
              <w:top w:val="nil"/>
              <w:bottom w:val="nil"/>
            </w:tcBorders>
            <w:shd w:val="clear" w:color="auto" w:fill="E7E6E6"/>
          </w:tcPr>
          <w:p w14:paraId="688D6E9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Constituency Allowance (Pole Parties)</w:t>
            </w:r>
          </w:p>
        </w:tc>
        <w:tc>
          <w:tcPr>
            <w:tcW w:w="363" w:type="pct"/>
            <w:tcBorders>
              <w:top w:val="nil"/>
              <w:bottom w:val="nil"/>
            </w:tcBorders>
            <w:shd w:val="clear" w:color="auto" w:fill="auto"/>
          </w:tcPr>
          <w:p w14:paraId="14D9017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419CB7B"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CA00FB0"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386C34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3FD792B"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E1E375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83D1052"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9A7D0DC"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604752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40FC604" w14:textId="77777777" w:rsidR="00DC7123" w:rsidRPr="00C67A3A" w:rsidRDefault="00DC7123" w:rsidP="00C67A3A">
            <w:pPr>
              <w:spacing w:before="60" w:after="60"/>
              <w:ind w:firstLine="0"/>
              <w:jc w:val="right"/>
              <w:rPr>
                <w:rFonts w:ascii="Arial" w:hAnsi="Arial" w:cs="Arial"/>
                <w:sz w:val="20"/>
              </w:rPr>
            </w:pPr>
          </w:p>
        </w:tc>
      </w:tr>
      <w:tr w:rsidR="00DC7123" w:rsidRPr="00C67A3A" w14:paraId="5638E6A3" w14:textId="77777777" w:rsidTr="00252A5A">
        <w:tc>
          <w:tcPr>
            <w:tcW w:w="1110" w:type="pct"/>
            <w:tcBorders>
              <w:top w:val="nil"/>
              <w:bottom w:val="nil"/>
            </w:tcBorders>
            <w:shd w:val="clear" w:color="auto" w:fill="E7E6E6"/>
          </w:tcPr>
          <w:p w14:paraId="2E91A0E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Engel House Art Collect: Pretoria</w:t>
            </w:r>
          </w:p>
        </w:tc>
        <w:tc>
          <w:tcPr>
            <w:tcW w:w="363" w:type="pct"/>
            <w:tcBorders>
              <w:top w:val="nil"/>
              <w:bottom w:val="nil"/>
            </w:tcBorders>
            <w:shd w:val="clear" w:color="auto" w:fill="auto"/>
          </w:tcPr>
          <w:p w14:paraId="23D7787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C355B4D"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5FC6C4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FD3527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91045B2"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04EB82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6FC4926"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78F167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75E9187"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201B2E6" w14:textId="77777777" w:rsidR="00DC7123" w:rsidRPr="00C67A3A" w:rsidRDefault="00DC7123" w:rsidP="00C67A3A">
            <w:pPr>
              <w:spacing w:before="60" w:after="60"/>
              <w:ind w:firstLine="0"/>
              <w:jc w:val="right"/>
              <w:rPr>
                <w:rFonts w:ascii="Arial" w:hAnsi="Arial" w:cs="Arial"/>
                <w:sz w:val="20"/>
              </w:rPr>
            </w:pPr>
          </w:p>
        </w:tc>
      </w:tr>
      <w:tr w:rsidR="00DC7123" w:rsidRPr="00C67A3A" w14:paraId="3F456357" w14:textId="77777777" w:rsidTr="00252A5A">
        <w:tc>
          <w:tcPr>
            <w:tcW w:w="1110" w:type="pct"/>
            <w:tcBorders>
              <w:top w:val="nil"/>
              <w:bottom w:val="nil"/>
            </w:tcBorders>
            <w:shd w:val="clear" w:color="auto" w:fill="E7E6E6"/>
          </w:tcPr>
          <w:p w14:paraId="5FF4E72F"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Paradise Valley</w:t>
            </w:r>
          </w:p>
        </w:tc>
        <w:tc>
          <w:tcPr>
            <w:tcW w:w="363" w:type="pct"/>
            <w:tcBorders>
              <w:top w:val="nil"/>
              <w:bottom w:val="nil"/>
            </w:tcBorders>
            <w:shd w:val="clear" w:color="auto" w:fill="auto"/>
          </w:tcPr>
          <w:p w14:paraId="5155EC7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85D4468"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D1625F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5BA786D"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DAABA53"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9BADBF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09670F3"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677CD4E"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D0BF79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F252691" w14:textId="77777777" w:rsidR="00DC7123" w:rsidRPr="00C67A3A" w:rsidRDefault="00DC7123" w:rsidP="00C67A3A">
            <w:pPr>
              <w:spacing w:before="60" w:after="60"/>
              <w:ind w:firstLine="0"/>
              <w:jc w:val="right"/>
              <w:rPr>
                <w:rFonts w:ascii="Arial" w:hAnsi="Arial" w:cs="Arial"/>
                <w:sz w:val="20"/>
              </w:rPr>
            </w:pPr>
          </w:p>
        </w:tc>
      </w:tr>
      <w:tr w:rsidR="00DC7123" w:rsidRPr="00C67A3A" w14:paraId="0FFAB7E2" w14:textId="77777777" w:rsidTr="00252A5A">
        <w:tc>
          <w:tcPr>
            <w:tcW w:w="1110" w:type="pct"/>
            <w:tcBorders>
              <w:top w:val="nil"/>
              <w:bottom w:val="nil"/>
            </w:tcBorders>
            <w:shd w:val="clear" w:color="auto" w:fill="E7E6E6"/>
          </w:tcPr>
          <w:p w14:paraId="6400D233"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Political Parties</w:t>
            </w:r>
          </w:p>
        </w:tc>
        <w:tc>
          <w:tcPr>
            <w:tcW w:w="363" w:type="pct"/>
            <w:tcBorders>
              <w:top w:val="nil"/>
              <w:bottom w:val="nil"/>
            </w:tcBorders>
            <w:shd w:val="clear" w:color="auto" w:fill="auto"/>
          </w:tcPr>
          <w:p w14:paraId="0E8CE751"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E92BA68"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E061985"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B0DF92D"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21D28E9"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3B74C5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9F842F9"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42E527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01DF9B1"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900D510" w14:textId="77777777" w:rsidR="00DC7123" w:rsidRPr="00C67A3A" w:rsidRDefault="00DC7123" w:rsidP="00C67A3A">
            <w:pPr>
              <w:spacing w:before="60" w:after="60"/>
              <w:ind w:firstLine="0"/>
              <w:jc w:val="right"/>
              <w:rPr>
                <w:rFonts w:ascii="Arial" w:hAnsi="Arial" w:cs="Arial"/>
                <w:sz w:val="20"/>
              </w:rPr>
            </w:pPr>
          </w:p>
        </w:tc>
      </w:tr>
      <w:tr w:rsidR="00DC7123" w:rsidRPr="00C67A3A" w14:paraId="46079BD7" w14:textId="77777777" w:rsidTr="00252A5A">
        <w:tc>
          <w:tcPr>
            <w:tcW w:w="1110" w:type="pct"/>
            <w:tcBorders>
              <w:top w:val="nil"/>
              <w:bottom w:val="nil"/>
            </w:tcBorders>
            <w:shd w:val="clear" w:color="auto" w:fill="E7E6E6"/>
          </w:tcPr>
          <w:p w14:paraId="206D1040"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Pretoria Society for The Blind</w:t>
            </w:r>
          </w:p>
        </w:tc>
        <w:tc>
          <w:tcPr>
            <w:tcW w:w="363" w:type="pct"/>
            <w:tcBorders>
              <w:top w:val="nil"/>
              <w:bottom w:val="nil"/>
            </w:tcBorders>
            <w:shd w:val="clear" w:color="auto" w:fill="auto"/>
          </w:tcPr>
          <w:p w14:paraId="1315351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FA2F5B9"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9B9746E"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AB4589A"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3B8186F"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88E4A5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5C6DABA"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8C1D36F"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ED9163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9358A4D" w14:textId="77777777" w:rsidR="00DC7123" w:rsidRPr="00C67A3A" w:rsidRDefault="00DC7123" w:rsidP="00C67A3A">
            <w:pPr>
              <w:spacing w:before="60" w:after="60"/>
              <w:ind w:firstLine="0"/>
              <w:jc w:val="right"/>
              <w:rPr>
                <w:rFonts w:ascii="Arial" w:hAnsi="Arial" w:cs="Arial"/>
                <w:sz w:val="20"/>
              </w:rPr>
            </w:pPr>
          </w:p>
        </w:tc>
      </w:tr>
      <w:tr w:rsidR="00DC7123" w:rsidRPr="00C67A3A" w14:paraId="5D503466" w14:textId="77777777" w:rsidTr="00252A5A">
        <w:tc>
          <w:tcPr>
            <w:tcW w:w="1110" w:type="pct"/>
            <w:tcBorders>
              <w:top w:val="nil"/>
              <w:bottom w:val="nil"/>
            </w:tcBorders>
            <w:shd w:val="clear" w:color="auto" w:fill="E7E6E6"/>
          </w:tcPr>
          <w:p w14:paraId="2CF26837"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Public Schools</w:t>
            </w:r>
          </w:p>
        </w:tc>
        <w:tc>
          <w:tcPr>
            <w:tcW w:w="363" w:type="pct"/>
            <w:tcBorders>
              <w:top w:val="nil"/>
              <w:bottom w:val="nil"/>
            </w:tcBorders>
            <w:shd w:val="clear" w:color="auto" w:fill="auto"/>
          </w:tcPr>
          <w:p w14:paraId="6A94C90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8F17446"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2069400"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1686D1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E2CC6F8"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6D9EED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1AD54CD"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19AFF02"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235D4F5"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63794B1" w14:textId="77777777" w:rsidR="00DC7123" w:rsidRPr="00C67A3A" w:rsidRDefault="00DC7123" w:rsidP="00C67A3A">
            <w:pPr>
              <w:spacing w:before="60" w:after="60"/>
              <w:ind w:firstLine="0"/>
              <w:jc w:val="right"/>
              <w:rPr>
                <w:rFonts w:ascii="Arial" w:hAnsi="Arial" w:cs="Arial"/>
                <w:sz w:val="20"/>
              </w:rPr>
            </w:pPr>
          </w:p>
        </w:tc>
      </w:tr>
      <w:tr w:rsidR="00DC7123" w:rsidRPr="00C67A3A" w14:paraId="53808A72" w14:textId="77777777" w:rsidTr="00252A5A">
        <w:tc>
          <w:tcPr>
            <w:tcW w:w="1110" w:type="pct"/>
            <w:tcBorders>
              <w:top w:val="nil"/>
              <w:bottom w:val="nil"/>
            </w:tcBorders>
            <w:shd w:val="clear" w:color="auto" w:fill="E7E6E6"/>
          </w:tcPr>
          <w:p w14:paraId="68F70EAF" w14:textId="77777777" w:rsidR="00DC7123" w:rsidRPr="00C67A3A" w:rsidRDefault="00DC7123" w:rsidP="00C67A3A">
            <w:pPr>
              <w:spacing w:before="60" w:after="60"/>
              <w:ind w:firstLine="0"/>
              <w:jc w:val="left"/>
              <w:rPr>
                <w:rFonts w:ascii="Arial" w:hAnsi="Arial" w:cs="Arial"/>
                <w:sz w:val="20"/>
              </w:rPr>
            </w:pPr>
            <w:proofErr w:type="spellStart"/>
            <w:r w:rsidRPr="00C67A3A">
              <w:rPr>
                <w:rFonts w:ascii="Arial" w:hAnsi="Arial" w:cs="Arial"/>
                <w:sz w:val="20"/>
              </w:rPr>
              <w:t>Silverglen</w:t>
            </w:r>
            <w:proofErr w:type="spellEnd"/>
          </w:p>
        </w:tc>
        <w:tc>
          <w:tcPr>
            <w:tcW w:w="363" w:type="pct"/>
            <w:tcBorders>
              <w:top w:val="nil"/>
              <w:bottom w:val="nil"/>
            </w:tcBorders>
            <w:shd w:val="clear" w:color="auto" w:fill="auto"/>
          </w:tcPr>
          <w:p w14:paraId="68FB436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560C4F"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222DB2A"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E3E9108"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14EB148"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2F3D4A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32A931"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591AD6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0B6BBF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D54A667" w14:textId="77777777" w:rsidR="00DC7123" w:rsidRPr="00C67A3A" w:rsidRDefault="00DC7123" w:rsidP="00C67A3A">
            <w:pPr>
              <w:spacing w:before="60" w:after="60"/>
              <w:ind w:firstLine="0"/>
              <w:jc w:val="right"/>
              <w:rPr>
                <w:rFonts w:ascii="Arial" w:hAnsi="Arial" w:cs="Arial"/>
                <w:sz w:val="20"/>
              </w:rPr>
            </w:pPr>
          </w:p>
        </w:tc>
      </w:tr>
      <w:tr w:rsidR="00DC7123" w:rsidRPr="00C67A3A" w14:paraId="43B95C25" w14:textId="77777777" w:rsidTr="00252A5A">
        <w:tc>
          <w:tcPr>
            <w:tcW w:w="1110" w:type="pct"/>
            <w:tcBorders>
              <w:top w:val="nil"/>
              <w:bottom w:val="nil"/>
            </w:tcBorders>
            <w:shd w:val="clear" w:color="auto" w:fill="E7E6E6"/>
          </w:tcPr>
          <w:p w14:paraId="054C06C4"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South Africa Transplant Sports Association (SATSA)</w:t>
            </w:r>
          </w:p>
        </w:tc>
        <w:tc>
          <w:tcPr>
            <w:tcW w:w="363" w:type="pct"/>
            <w:tcBorders>
              <w:top w:val="nil"/>
              <w:bottom w:val="nil"/>
            </w:tcBorders>
            <w:shd w:val="clear" w:color="auto" w:fill="auto"/>
          </w:tcPr>
          <w:p w14:paraId="50AC4E6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D482D36"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4FB7D7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F09C41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4B51347"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1B171F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F6E1581"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D3BCA9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9D886DA"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2BA64CA" w14:textId="77777777" w:rsidR="00DC7123" w:rsidRPr="00C67A3A" w:rsidRDefault="00DC7123" w:rsidP="00C67A3A">
            <w:pPr>
              <w:spacing w:before="60" w:after="60"/>
              <w:ind w:firstLine="0"/>
              <w:jc w:val="right"/>
              <w:rPr>
                <w:rFonts w:ascii="Arial" w:hAnsi="Arial" w:cs="Arial"/>
                <w:sz w:val="20"/>
              </w:rPr>
            </w:pPr>
          </w:p>
        </w:tc>
      </w:tr>
      <w:tr w:rsidR="00DC7123" w:rsidRPr="00C67A3A" w14:paraId="45E5ACF2" w14:textId="77777777" w:rsidTr="00252A5A">
        <w:tc>
          <w:tcPr>
            <w:tcW w:w="1110" w:type="pct"/>
            <w:tcBorders>
              <w:top w:val="nil"/>
              <w:bottom w:val="nil"/>
            </w:tcBorders>
            <w:shd w:val="clear" w:color="auto" w:fill="E7E6E6"/>
          </w:tcPr>
          <w:p w14:paraId="3910CB37"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Spencer Grove</w:t>
            </w:r>
          </w:p>
        </w:tc>
        <w:tc>
          <w:tcPr>
            <w:tcW w:w="363" w:type="pct"/>
            <w:tcBorders>
              <w:top w:val="nil"/>
              <w:bottom w:val="nil"/>
            </w:tcBorders>
            <w:shd w:val="clear" w:color="auto" w:fill="auto"/>
          </w:tcPr>
          <w:p w14:paraId="5450CA4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A6DFD8F"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8A52E05"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3E32BD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D15AF86"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3FB680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ED348F6"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AA2CC79"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28B2641"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F4785D3" w14:textId="77777777" w:rsidR="00DC7123" w:rsidRPr="00C67A3A" w:rsidRDefault="00DC7123" w:rsidP="00C67A3A">
            <w:pPr>
              <w:spacing w:before="60" w:after="60"/>
              <w:ind w:firstLine="0"/>
              <w:jc w:val="right"/>
              <w:rPr>
                <w:rFonts w:ascii="Arial" w:hAnsi="Arial" w:cs="Arial"/>
                <w:sz w:val="20"/>
              </w:rPr>
            </w:pPr>
          </w:p>
        </w:tc>
      </w:tr>
      <w:tr w:rsidR="00DC7123" w:rsidRPr="00C67A3A" w14:paraId="7F20D559" w14:textId="77777777" w:rsidTr="00252A5A">
        <w:tc>
          <w:tcPr>
            <w:tcW w:w="1110" w:type="pct"/>
            <w:tcBorders>
              <w:top w:val="nil"/>
              <w:bottom w:val="nil"/>
            </w:tcBorders>
            <w:shd w:val="clear" w:color="auto" w:fill="E7E6E6"/>
          </w:tcPr>
          <w:p w14:paraId="172889B9"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Unspecified</w:t>
            </w:r>
          </w:p>
        </w:tc>
        <w:tc>
          <w:tcPr>
            <w:tcW w:w="363" w:type="pct"/>
            <w:tcBorders>
              <w:top w:val="nil"/>
              <w:bottom w:val="nil"/>
            </w:tcBorders>
            <w:shd w:val="clear" w:color="auto" w:fill="auto"/>
          </w:tcPr>
          <w:p w14:paraId="09382E7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B5B3DCF"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65EF8F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482734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B8E1AB4"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5A33B0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1CCBB1"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5BF3612"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38A122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2E826AE" w14:textId="77777777" w:rsidR="00DC7123" w:rsidRPr="00C67A3A" w:rsidRDefault="00DC7123" w:rsidP="00C67A3A">
            <w:pPr>
              <w:spacing w:before="60" w:after="60"/>
              <w:ind w:firstLine="0"/>
              <w:jc w:val="right"/>
              <w:rPr>
                <w:rFonts w:ascii="Arial" w:hAnsi="Arial" w:cs="Arial"/>
                <w:sz w:val="20"/>
              </w:rPr>
            </w:pPr>
          </w:p>
        </w:tc>
      </w:tr>
      <w:tr w:rsidR="00DC7123" w:rsidRPr="00C67A3A" w14:paraId="4A104DB3" w14:textId="77777777" w:rsidTr="00252A5A">
        <w:tc>
          <w:tcPr>
            <w:tcW w:w="1110" w:type="pct"/>
            <w:tcBorders>
              <w:top w:val="nil"/>
              <w:bottom w:val="nil"/>
            </w:tcBorders>
            <w:shd w:val="clear" w:color="auto" w:fill="E7E6E6"/>
          </w:tcPr>
          <w:p w14:paraId="29A5A60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Virginia Bush Trust</w:t>
            </w:r>
          </w:p>
        </w:tc>
        <w:tc>
          <w:tcPr>
            <w:tcW w:w="363" w:type="pct"/>
            <w:tcBorders>
              <w:top w:val="nil"/>
              <w:bottom w:val="nil"/>
            </w:tcBorders>
            <w:shd w:val="clear" w:color="auto" w:fill="auto"/>
          </w:tcPr>
          <w:p w14:paraId="52DE32C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14EE1E6"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A3CF3B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F5EB867"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FD52A18"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FBCE36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C6C32CA"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DE569D0"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519494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61CCDCE" w14:textId="77777777" w:rsidR="00DC7123" w:rsidRPr="00C67A3A" w:rsidRDefault="00DC7123" w:rsidP="00C67A3A">
            <w:pPr>
              <w:spacing w:before="60" w:after="60"/>
              <w:ind w:firstLine="0"/>
              <w:jc w:val="right"/>
              <w:rPr>
                <w:rFonts w:ascii="Arial" w:hAnsi="Arial" w:cs="Arial"/>
                <w:sz w:val="20"/>
              </w:rPr>
            </w:pPr>
          </w:p>
        </w:tc>
      </w:tr>
      <w:tr w:rsidR="00DC7123" w:rsidRPr="00C67A3A" w14:paraId="5AFBB12E" w14:textId="77777777" w:rsidTr="00252A5A">
        <w:tc>
          <w:tcPr>
            <w:tcW w:w="1110" w:type="pct"/>
            <w:tcBorders>
              <w:top w:val="nil"/>
              <w:bottom w:val="single" w:sz="4" w:space="0" w:color="auto"/>
            </w:tcBorders>
            <w:shd w:val="clear" w:color="auto" w:fill="auto"/>
          </w:tcPr>
          <w:p w14:paraId="6E819B39"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single" w:sz="4" w:space="0" w:color="auto"/>
            </w:tcBorders>
            <w:shd w:val="clear" w:color="auto" w:fill="auto"/>
          </w:tcPr>
          <w:p w14:paraId="7D2CD9AE"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single" w:sz="4" w:space="0" w:color="auto"/>
            </w:tcBorders>
            <w:shd w:val="clear" w:color="auto" w:fill="auto"/>
          </w:tcPr>
          <w:p w14:paraId="3CA7F1B4" w14:textId="77777777" w:rsidR="00DC7123" w:rsidRPr="00C67A3A" w:rsidRDefault="00DC7123" w:rsidP="00C67A3A">
            <w:pPr>
              <w:spacing w:before="60" w:after="60"/>
              <w:ind w:firstLine="0"/>
              <w:jc w:val="right"/>
              <w:rPr>
                <w:rFonts w:ascii="Arial" w:hAnsi="Arial" w:cs="Arial"/>
                <w:b/>
                <w:sz w:val="20"/>
              </w:rPr>
            </w:pPr>
          </w:p>
        </w:tc>
        <w:tc>
          <w:tcPr>
            <w:tcW w:w="414" w:type="pct"/>
            <w:tcBorders>
              <w:top w:val="nil"/>
              <w:bottom w:val="single" w:sz="4" w:space="0" w:color="auto"/>
            </w:tcBorders>
            <w:shd w:val="clear" w:color="auto" w:fill="auto"/>
          </w:tcPr>
          <w:p w14:paraId="11F06C39" w14:textId="77777777" w:rsidR="00DC7123" w:rsidRPr="00C67A3A" w:rsidRDefault="00DC7123" w:rsidP="00C67A3A">
            <w:pPr>
              <w:spacing w:before="60" w:after="60"/>
              <w:ind w:firstLine="0"/>
              <w:jc w:val="right"/>
              <w:rPr>
                <w:rFonts w:ascii="Arial" w:hAnsi="Arial" w:cs="Arial"/>
                <w:b/>
                <w:sz w:val="20"/>
              </w:rPr>
            </w:pPr>
          </w:p>
        </w:tc>
        <w:tc>
          <w:tcPr>
            <w:tcW w:w="457" w:type="pct"/>
            <w:tcBorders>
              <w:top w:val="nil"/>
              <w:bottom w:val="single" w:sz="4" w:space="0" w:color="auto"/>
            </w:tcBorders>
          </w:tcPr>
          <w:p w14:paraId="4F74746A" w14:textId="77777777" w:rsidR="00DC7123" w:rsidRPr="00C67A3A" w:rsidRDefault="00DC7123" w:rsidP="00C67A3A">
            <w:pPr>
              <w:spacing w:before="60" w:after="60"/>
              <w:ind w:firstLine="0"/>
              <w:jc w:val="right"/>
              <w:rPr>
                <w:rFonts w:ascii="Arial" w:hAnsi="Arial" w:cs="Arial"/>
                <w:b/>
                <w:sz w:val="20"/>
              </w:rPr>
            </w:pPr>
          </w:p>
        </w:tc>
        <w:tc>
          <w:tcPr>
            <w:tcW w:w="347" w:type="pct"/>
            <w:tcBorders>
              <w:top w:val="nil"/>
              <w:bottom w:val="single" w:sz="4" w:space="0" w:color="auto"/>
            </w:tcBorders>
            <w:shd w:val="clear" w:color="auto" w:fill="auto"/>
          </w:tcPr>
          <w:p w14:paraId="41A2D8B4" w14:textId="77777777" w:rsidR="00DC7123" w:rsidRPr="00C67A3A" w:rsidRDefault="00DC7123" w:rsidP="00C67A3A">
            <w:pPr>
              <w:spacing w:before="60" w:after="60"/>
              <w:ind w:firstLine="0"/>
              <w:jc w:val="right"/>
              <w:rPr>
                <w:rFonts w:ascii="Arial" w:hAnsi="Arial" w:cs="Arial"/>
                <w:b/>
                <w:sz w:val="20"/>
              </w:rPr>
            </w:pPr>
          </w:p>
        </w:tc>
        <w:tc>
          <w:tcPr>
            <w:tcW w:w="363" w:type="pct"/>
            <w:tcBorders>
              <w:top w:val="nil"/>
              <w:bottom w:val="single" w:sz="4" w:space="0" w:color="auto"/>
            </w:tcBorders>
            <w:shd w:val="clear" w:color="auto" w:fill="auto"/>
          </w:tcPr>
          <w:p w14:paraId="1F605533"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single" w:sz="4" w:space="0" w:color="auto"/>
            </w:tcBorders>
            <w:shd w:val="clear" w:color="auto" w:fill="auto"/>
          </w:tcPr>
          <w:p w14:paraId="4DB136E8" w14:textId="77777777" w:rsidR="00DC7123" w:rsidRPr="00C67A3A" w:rsidRDefault="00DC7123" w:rsidP="00C67A3A">
            <w:pPr>
              <w:spacing w:before="60" w:after="60"/>
              <w:ind w:firstLine="0"/>
              <w:jc w:val="right"/>
              <w:rPr>
                <w:rFonts w:ascii="Arial" w:hAnsi="Arial" w:cs="Arial"/>
                <w:b/>
                <w:sz w:val="20"/>
              </w:rPr>
            </w:pPr>
          </w:p>
        </w:tc>
        <w:tc>
          <w:tcPr>
            <w:tcW w:w="370" w:type="pct"/>
            <w:tcBorders>
              <w:top w:val="nil"/>
              <w:bottom w:val="single" w:sz="4" w:space="0" w:color="auto"/>
            </w:tcBorders>
            <w:shd w:val="clear" w:color="auto" w:fill="auto"/>
          </w:tcPr>
          <w:p w14:paraId="229430A9" w14:textId="77777777" w:rsidR="00DC7123" w:rsidRPr="00C67A3A" w:rsidRDefault="00DC7123" w:rsidP="00C67A3A">
            <w:pPr>
              <w:spacing w:before="60" w:after="60"/>
              <w:ind w:firstLine="0"/>
              <w:jc w:val="right"/>
              <w:rPr>
                <w:rFonts w:ascii="Arial" w:hAnsi="Arial" w:cs="Arial"/>
                <w:b/>
                <w:sz w:val="20"/>
              </w:rPr>
            </w:pPr>
          </w:p>
        </w:tc>
        <w:tc>
          <w:tcPr>
            <w:tcW w:w="457" w:type="pct"/>
            <w:tcBorders>
              <w:top w:val="nil"/>
              <w:bottom w:val="single" w:sz="4" w:space="0" w:color="auto"/>
            </w:tcBorders>
          </w:tcPr>
          <w:p w14:paraId="2A1B76B9" w14:textId="77777777" w:rsidR="00DC7123" w:rsidRPr="00C67A3A" w:rsidRDefault="00DC7123" w:rsidP="00C67A3A">
            <w:pPr>
              <w:spacing w:before="60" w:after="60"/>
              <w:ind w:firstLine="0"/>
              <w:jc w:val="right"/>
              <w:rPr>
                <w:rFonts w:ascii="Arial" w:hAnsi="Arial" w:cs="Arial"/>
                <w:b/>
                <w:sz w:val="20"/>
              </w:rPr>
            </w:pPr>
          </w:p>
        </w:tc>
        <w:tc>
          <w:tcPr>
            <w:tcW w:w="347" w:type="pct"/>
            <w:tcBorders>
              <w:top w:val="nil"/>
              <w:bottom w:val="single" w:sz="4" w:space="0" w:color="auto"/>
            </w:tcBorders>
            <w:shd w:val="clear" w:color="auto" w:fill="auto"/>
          </w:tcPr>
          <w:p w14:paraId="7AA65AF0" w14:textId="77777777" w:rsidR="00DC7123" w:rsidRPr="00C67A3A" w:rsidRDefault="00DC7123" w:rsidP="00C67A3A">
            <w:pPr>
              <w:spacing w:before="60" w:after="60"/>
              <w:ind w:firstLine="0"/>
              <w:jc w:val="right"/>
              <w:rPr>
                <w:rFonts w:ascii="Arial" w:hAnsi="Arial" w:cs="Arial"/>
                <w:b/>
                <w:sz w:val="20"/>
              </w:rPr>
            </w:pPr>
          </w:p>
        </w:tc>
      </w:tr>
    </w:tbl>
    <w:p w14:paraId="1BC382C1" w14:textId="77777777" w:rsidR="008A5F0B" w:rsidRDefault="009450B7" w:rsidP="008A5F0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33B544E4" w14:textId="13AF1E38" w:rsidR="009450B7" w:rsidRPr="008A5F0B" w:rsidRDefault="007F63D4" w:rsidP="008A5F0B">
      <w:pPr>
        <w:ind w:firstLine="0"/>
        <w:rPr>
          <w:rFonts w:ascii="Arial" w:hAnsi="Arial" w:cs="Arial"/>
          <w:b/>
          <w:color w:val="ED7D31"/>
          <w:sz w:val="20"/>
        </w:rPr>
      </w:pPr>
      <w:r>
        <w:rPr>
          <w:rFonts w:ascii="Arial" w:hAnsi="Arial" w:cs="Arial"/>
          <w:b/>
          <w:sz w:val="20"/>
        </w:rPr>
        <w:t>31</w:t>
      </w:r>
      <w:r w:rsidR="008A5F0B">
        <w:rPr>
          <w:rFonts w:ascii="Arial" w:hAnsi="Arial" w:cs="Arial"/>
          <w:b/>
          <w:sz w:val="20"/>
        </w:rPr>
        <w:t>.</w:t>
      </w:r>
      <w:r w:rsidR="00BF28EF">
        <w:rPr>
          <w:rFonts w:ascii="Arial" w:hAnsi="Arial" w:cs="Arial"/>
          <w:b/>
          <w:sz w:val="20"/>
        </w:rPr>
        <w:t>3</w:t>
      </w:r>
      <w:r w:rsidR="008A5F0B">
        <w:rPr>
          <w:rFonts w:ascii="Arial" w:hAnsi="Arial" w:cs="Arial"/>
          <w:b/>
          <w:sz w:val="20"/>
        </w:rPr>
        <w:tab/>
      </w:r>
      <w:r w:rsidR="009450B7">
        <w:rPr>
          <w:rFonts w:ascii="Arial" w:hAnsi="Arial" w:cs="Arial"/>
          <w:b/>
          <w:sz w:val="20"/>
        </w:rPr>
        <w:t>Unspent Capital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DC7123" w:rsidRPr="00C67A3A" w14:paraId="33301E44" w14:textId="77777777" w:rsidTr="00252A5A">
        <w:tc>
          <w:tcPr>
            <w:tcW w:w="1110" w:type="pct"/>
            <w:vMerge w:val="restart"/>
            <w:shd w:val="clear" w:color="auto" w:fill="FBE4D5"/>
          </w:tcPr>
          <w:p w14:paraId="4C20A988" w14:textId="77777777" w:rsidR="00DC7123" w:rsidRPr="00C67A3A" w:rsidRDefault="00DC7123" w:rsidP="00C67A3A">
            <w:pPr>
              <w:spacing w:before="60" w:after="60"/>
              <w:ind w:firstLine="0"/>
              <w:rPr>
                <w:rFonts w:ascii="Arial" w:hAnsi="Arial" w:cs="Arial"/>
                <w:b/>
                <w:sz w:val="20"/>
              </w:rPr>
            </w:pPr>
          </w:p>
        </w:tc>
        <w:tc>
          <w:tcPr>
            <w:tcW w:w="363" w:type="pct"/>
            <w:shd w:val="clear" w:color="auto" w:fill="FBE4D5"/>
          </w:tcPr>
          <w:p w14:paraId="1C14A3EB" w14:textId="77777777" w:rsidR="00DC7123" w:rsidRDefault="00DC7123"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5EE13C38" w14:textId="147AF14B"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8A5F0B">
              <w:rPr>
                <w:rFonts w:ascii="Arial" w:hAnsi="Arial" w:cs="Arial"/>
                <w:b/>
                <w:sz w:val="20"/>
              </w:rPr>
              <w:t>3</w:t>
            </w:r>
            <w:r>
              <w:rPr>
                <w:rFonts w:ascii="Arial" w:hAnsi="Arial" w:cs="Arial"/>
                <w:b/>
                <w:sz w:val="20"/>
              </w:rPr>
              <w:t>/202</w:t>
            </w:r>
            <w:r w:rsidR="008A5F0B">
              <w:rPr>
                <w:rFonts w:ascii="Arial" w:hAnsi="Arial" w:cs="Arial"/>
                <w:b/>
                <w:sz w:val="20"/>
              </w:rPr>
              <w:t>4</w:t>
            </w:r>
          </w:p>
          <w:p w14:paraId="01D025FC"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294DEEC5" w14:textId="77777777" w:rsidR="00DC7123" w:rsidRDefault="00DC7123"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2DCDB437" w14:textId="203B1230"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8A5F0B">
              <w:rPr>
                <w:rFonts w:ascii="Arial" w:hAnsi="Arial" w:cs="Arial"/>
                <w:b/>
                <w:sz w:val="20"/>
              </w:rPr>
              <w:t>2</w:t>
            </w:r>
            <w:r>
              <w:rPr>
                <w:rFonts w:ascii="Arial" w:hAnsi="Arial" w:cs="Arial"/>
                <w:b/>
                <w:sz w:val="20"/>
              </w:rPr>
              <w:t>/202</w:t>
            </w:r>
            <w:r w:rsidR="008A5F0B">
              <w:rPr>
                <w:rFonts w:ascii="Arial" w:hAnsi="Arial" w:cs="Arial"/>
                <w:b/>
                <w:sz w:val="20"/>
              </w:rPr>
              <w:t>3</w:t>
            </w:r>
          </w:p>
          <w:p w14:paraId="478778BF"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4285FAAD" w14:textId="77777777" w:rsidTr="00252A5A">
        <w:tc>
          <w:tcPr>
            <w:tcW w:w="1110" w:type="pct"/>
            <w:vMerge/>
            <w:tcBorders>
              <w:bottom w:val="single" w:sz="4" w:space="0" w:color="auto"/>
            </w:tcBorders>
            <w:shd w:val="clear" w:color="auto" w:fill="FBE4D5"/>
          </w:tcPr>
          <w:p w14:paraId="5805D93D" w14:textId="77777777" w:rsidR="00DC7123" w:rsidRPr="00C67A3A" w:rsidRDefault="00DC7123"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736BDE63"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0C3F6505"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77131767" w14:textId="77777777" w:rsidR="00DC7123" w:rsidRPr="00667994" w:rsidRDefault="004D06AD" w:rsidP="00656637">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3275B92A"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694D45B7"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547865EE"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29EB3D3E"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40994EF0" w14:textId="77777777" w:rsidR="00DC7123" w:rsidRPr="00667994" w:rsidRDefault="004D06AD" w:rsidP="006649AE">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547617BD"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5179A399"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0B188B36" w14:textId="77777777" w:rsidTr="00252A5A">
        <w:tc>
          <w:tcPr>
            <w:tcW w:w="1110" w:type="pct"/>
            <w:tcBorders>
              <w:top w:val="single" w:sz="4" w:space="0" w:color="auto"/>
              <w:bottom w:val="nil"/>
            </w:tcBorders>
            <w:shd w:val="clear" w:color="auto" w:fill="auto"/>
          </w:tcPr>
          <w:p w14:paraId="28EE8D60" w14:textId="77777777" w:rsidR="00DC7123" w:rsidRPr="00C67A3A" w:rsidRDefault="00DC7123" w:rsidP="00C67A3A">
            <w:pPr>
              <w:spacing w:before="60" w:after="60"/>
              <w:ind w:firstLine="0"/>
              <w:jc w:val="left"/>
              <w:rPr>
                <w:rFonts w:ascii="Arial" w:hAnsi="Arial" w:cs="Arial"/>
                <w:sz w:val="20"/>
              </w:rPr>
            </w:pPr>
          </w:p>
        </w:tc>
        <w:tc>
          <w:tcPr>
            <w:tcW w:w="363" w:type="pct"/>
            <w:tcBorders>
              <w:top w:val="single" w:sz="4" w:space="0" w:color="auto"/>
              <w:bottom w:val="nil"/>
            </w:tcBorders>
            <w:shd w:val="clear" w:color="auto" w:fill="auto"/>
          </w:tcPr>
          <w:p w14:paraId="62B25D23" w14:textId="77777777" w:rsidR="00DC7123" w:rsidRPr="00C67A3A" w:rsidRDefault="00DC7123" w:rsidP="00C67A3A">
            <w:pPr>
              <w:spacing w:before="60" w:after="60"/>
              <w:ind w:firstLine="0"/>
              <w:jc w:val="right"/>
              <w:rPr>
                <w:rFonts w:ascii="Arial" w:hAnsi="Arial" w:cs="Arial"/>
                <w:sz w:val="20"/>
              </w:rPr>
            </w:pPr>
          </w:p>
        </w:tc>
        <w:tc>
          <w:tcPr>
            <w:tcW w:w="386" w:type="pct"/>
            <w:tcBorders>
              <w:top w:val="single" w:sz="4" w:space="0" w:color="auto"/>
              <w:bottom w:val="nil"/>
            </w:tcBorders>
            <w:shd w:val="clear" w:color="auto" w:fill="auto"/>
          </w:tcPr>
          <w:p w14:paraId="6FABE992" w14:textId="77777777" w:rsidR="00DC7123" w:rsidRPr="00C67A3A" w:rsidRDefault="00DC7123" w:rsidP="00C67A3A">
            <w:pPr>
              <w:spacing w:before="60" w:after="60"/>
              <w:ind w:firstLine="0"/>
              <w:jc w:val="right"/>
              <w:rPr>
                <w:rFonts w:ascii="Arial" w:hAnsi="Arial" w:cs="Arial"/>
                <w:sz w:val="20"/>
              </w:rPr>
            </w:pPr>
          </w:p>
        </w:tc>
        <w:tc>
          <w:tcPr>
            <w:tcW w:w="414" w:type="pct"/>
            <w:tcBorders>
              <w:top w:val="single" w:sz="4" w:space="0" w:color="auto"/>
              <w:bottom w:val="nil"/>
            </w:tcBorders>
            <w:shd w:val="clear" w:color="auto" w:fill="auto"/>
          </w:tcPr>
          <w:p w14:paraId="312C686C" w14:textId="77777777" w:rsidR="00DC7123" w:rsidRPr="00C67A3A" w:rsidRDefault="00DC7123" w:rsidP="00C67A3A">
            <w:pPr>
              <w:spacing w:before="60" w:after="60"/>
              <w:ind w:firstLine="0"/>
              <w:jc w:val="right"/>
              <w:rPr>
                <w:rFonts w:ascii="Arial" w:hAnsi="Arial" w:cs="Arial"/>
                <w:sz w:val="20"/>
              </w:rPr>
            </w:pPr>
          </w:p>
        </w:tc>
        <w:tc>
          <w:tcPr>
            <w:tcW w:w="457" w:type="pct"/>
            <w:tcBorders>
              <w:top w:val="single" w:sz="4" w:space="0" w:color="auto"/>
              <w:bottom w:val="nil"/>
            </w:tcBorders>
          </w:tcPr>
          <w:p w14:paraId="0FAEBDBF" w14:textId="77777777" w:rsidR="00DC7123" w:rsidRPr="00C67A3A" w:rsidRDefault="00DC7123" w:rsidP="00C67A3A">
            <w:pPr>
              <w:spacing w:before="60" w:after="60"/>
              <w:ind w:firstLine="0"/>
              <w:jc w:val="right"/>
              <w:rPr>
                <w:rFonts w:ascii="Arial" w:hAnsi="Arial" w:cs="Arial"/>
                <w:sz w:val="20"/>
              </w:rPr>
            </w:pPr>
          </w:p>
        </w:tc>
        <w:tc>
          <w:tcPr>
            <w:tcW w:w="347" w:type="pct"/>
            <w:tcBorders>
              <w:top w:val="single" w:sz="4" w:space="0" w:color="auto"/>
              <w:bottom w:val="nil"/>
            </w:tcBorders>
            <w:shd w:val="clear" w:color="auto" w:fill="auto"/>
          </w:tcPr>
          <w:p w14:paraId="3DB1F8F1" w14:textId="77777777" w:rsidR="00DC7123" w:rsidRPr="00C67A3A" w:rsidRDefault="00DC7123" w:rsidP="00C67A3A">
            <w:pPr>
              <w:spacing w:before="60" w:after="60"/>
              <w:ind w:firstLine="0"/>
              <w:jc w:val="right"/>
              <w:rPr>
                <w:rFonts w:ascii="Arial" w:hAnsi="Arial" w:cs="Arial"/>
                <w:sz w:val="20"/>
              </w:rPr>
            </w:pPr>
          </w:p>
        </w:tc>
        <w:tc>
          <w:tcPr>
            <w:tcW w:w="363" w:type="pct"/>
            <w:tcBorders>
              <w:top w:val="single" w:sz="4" w:space="0" w:color="auto"/>
              <w:bottom w:val="nil"/>
            </w:tcBorders>
            <w:shd w:val="clear" w:color="auto" w:fill="auto"/>
          </w:tcPr>
          <w:p w14:paraId="6FA80400" w14:textId="77777777" w:rsidR="00DC7123" w:rsidRPr="00C67A3A" w:rsidRDefault="00DC7123" w:rsidP="00C67A3A">
            <w:pPr>
              <w:spacing w:before="60" w:after="60"/>
              <w:ind w:firstLine="0"/>
              <w:jc w:val="right"/>
              <w:rPr>
                <w:rFonts w:ascii="Arial" w:hAnsi="Arial" w:cs="Arial"/>
                <w:sz w:val="20"/>
              </w:rPr>
            </w:pPr>
          </w:p>
        </w:tc>
        <w:tc>
          <w:tcPr>
            <w:tcW w:w="386" w:type="pct"/>
            <w:tcBorders>
              <w:top w:val="single" w:sz="4" w:space="0" w:color="auto"/>
              <w:bottom w:val="nil"/>
            </w:tcBorders>
            <w:shd w:val="clear" w:color="auto" w:fill="auto"/>
          </w:tcPr>
          <w:p w14:paraId="1BAE54A9" w14:textId="77777777" w:rsidR="00DC7123" w:rsidRPr="00C67A3A" w:rsidRDefault="00DC7123" w:rsidP="00C67A3A">
            <w:pPr>
              <w:spacing w:before="60" w:after="60"/>
              <w:ind w:firstLine="0"/>
              <w:jc w:val="right"/>
              <w:rPr>
                <w:rFonts w:ascii="Arial" w:hAnsi="Arial" w:cs="Arial"/>
                <w:sz w:val="20"/>
              </w:rPr>
            </w:pPr>
          </w:p>
        </w:tc>
        <w:tc>
          <w:tcPr>
            <w:tcW w:w="370" w:type="pct"/>
            <w:tcBorders>
              <w:top w:val="single" w:sz="4" w:space="0" w:color="auto"/>
              <w:bottom w:val="nil"/>
            </w:tcBorders>
            <w:shd w:val="clear" w:color="auto" w:fill="auto"/>
          </w:tcPr>
          <w:p w14:paraId="09F2972A" w14:textId="77777777" w:rsidR="00DC7123" w:rsidRPr="00C67A3A" w:rsidRDefault="00DC7123" w:rsidP="00C67A3A">
            <w:pPr>
              <w:spacing w:before="60" w:after="60"/>
              <w:ind w:firstLine="0"/>
              <w:jc w:val="right"/>
              <w:rPr>
                <w:rFonts w:ascii="Arial" w:hAnsi="Arial" w:cs="Arial"/>
                <w:sz w:val="20"/>
              </w:rPr>
            </w:pPr>
          </w:p>
        </w:tc>
        <w:tc>
          <w:tcPr>
            <w:tcW w:w="457" w:type="pct"/>
            <w:tcBorders>
              <w:top w:val="single" w:sz="4" w:space="0" w:color="auto"/>
              <w:bottom w:val="nil"/>
            </w:tcBorders>
          </w:tcPr>
          <w:p w14:paraId="3A9DC97A" w14:textId="77777777" w:rsidR="00DC7123" w:rsidRPr="00C67A3A" w:rsidRDefault="00DC7123" w:rsidP="00C67A3A">
            <w:pPr>
              <w:spacing w:before="60" w:after="60"/>
              <w:ind w:firstLine="0"/>
              <w:jc w:val="right"/>
              <w:rPr>
                <w:rFonts w:ascii="Arial" w:hAnsi="Arial" w:cs="Arial"/>
                <w:sz w:val="20"/>
              </w:rPr>
            </w:pPr>
          </w:p>
        </w:tc>
        <w:tc>
          <w:tcPr>
            <w:tcW w:w="347" w:type="pct"/>
            <w:tcBorders>
              <w:top w:val="single" w:sz="4" w:space="0" w:color="auto"/>
              <w:bottom w:val="nil"/>
            </w:tcBorders>
            <w:shd w:val="clear" w:color="auto" w:fill="auto"/>
          </w:tcPr>
          <w:p w14:paraId="52470F08" w14:textId="77777777" w:rsidR="00DC7123" w:rsidRPr="00C67A3A" w:rsidRDefault="00DC7123" w:rsidP="00C67A3A">
            <w:pPr>
              <w:spacing w:before="60" w:after="60"/>
              <w:ind w:firstLine="0"/>
              <w:jc w:val="right"/>
              <w:rPr>
                <w:rFonts w:ascii="Arial" w:hAnsi="Arial" w:cs="Arial"/>
                <w:sz w:val="20"/>
              </w:rPr>
            </w:pPr>
          </w:p>
        </w:tc>
      </w:tr>
      <w:tr w:rsidR="00DC7123" w:rsidRPr="00C67A3A" w14:paraId="3288D6CF" w14:textId="77777777" w:rsidTr="00252A5A">
        <w:tc>
          <w:tcPr>
            <w:tcW w:w="1110" w:type="pct"/>
            <w:tcBorders>
              <w:top w:val="nil"/>
              <w:bottom w:val="nil"/>
            </w:tcBorders>
            <w:shd w:val="clear" w:color="auto" w:fill="auto"/>
          </w:tcPr>
          <w:p w14:paraId="47A16046"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Private Enterprises</w:t>
            </w:r>
          </w:p>
        </w:tc>
        <w:tc>
          <w:tcPr>
            <w:tcW w:w="363" w:type="pct"/>
            <w:tcBorders>
              <w:top w:val="nil"/>
              <w:bottom w:val="nil"/>
            </w:tcBorders>
            <w:shd w:val="clear" w:color="auto" w:fill="auto"/>
          </w:tcPr>
          <w:p w14:paraId="14F7261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87DE15A"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03B2A1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8CA7984"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AA48988"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53CF25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E289A9D"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6C051AC"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B0A2F1D"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0BE607F" w14:textId="77777777" w:rsidR="00DC7123" w:rsidRPr="00C67A3A" w:rsidRDefault="00DC7123" w:rsidP="00C67A3A">
            <w:pPr>
              <w:spacing w:before="60" w:after="60"/>
              <w:ind w:firstLine="0"/>
              <w:jc w:val="right"/>
              <w:rPr>
                <w:rFonts w:ascii="Arial" w:hAnsi="Arial" w:cs="Arial"/>
                <w:sz w:val="20"/>
              </w:rPr>
            </w:pPr>
          </w:p>
        </w:tc>
      </w:tr>
      <w:tr w:rsidR="00DC7123" w:rsidRPr="00C67A3A" w14:paraId="3195303B" w14:textId="77777777" w:rsidTr="00252A5A">
        <w:tc>
          <w:tcPr>
            <w:tcW w:w="1110" w:type="pct"/>
            <w:tcBorders>
              <w:top w:val="nil"/>
              <w:bottom w:val="nil"/>
            </w:tcBorders>
            <w:shd w:val="clear" w:color="auto" w:fill="E7E6E6"/>
          </w:tcPr>
          <w:p w14:paraId="46A5818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Other Transfers to Private Enterprises</w:t>
            </w:r>
          </w:p>
        </w:tc>
        <w:tc>
          <w:tcPr>
            <w:tcW w:w="363" w:type="pct"/>
            <w:tcBorders>
              <w:top w:val="nil"/>
              <w:bottom w:val="nil"/>
            </w:tcBorders>
            <w:shd w:val="clear" w:color="auto" w:fill="auto"/>
          </w:tcPr>
          <w:p w14:paraId="566769C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8516DDA"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6F0226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563C97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033C499"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D0A058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4833E73"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9FF87E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B0DD015"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BF498C2" w14:textId="77777777" w:rsidR="00DC7123" w:rsidRPr="00C67A3A" w:rsidRDefault="00DC7123" w:rsidP="00C67A3A">
            <w:pPr>
              <w:spacing w:before="60" w:after="60"/>
              <w:ind w:firstLine="0"/>
              <w:jc w:val="right"/>
              <w:rPr>
                <w:rFonts w:ascii="Arial" w:hAnsi="Arial" w:cs="Arial"/>
                <w:sz w:val="20"/>
              </w:rPr>
            </w:pPr>
          </w:p>
        </w:tc>
      </w:tr>
      <w:tr w:rsidR="00DC7123" w:rsidRPr="00C67A3A" w14:paraId="33ECA9F5" w14:textId="77777777" w:rsidTr="00252A5A">
        <w:tc>
          <w:tcPr>
            <w:tcW w:w="1110" w:type="pct"/>
            <w:tcBorders>
              <w:top w:val="nil"/>
              <w:bottom w:val="nil"/>
            </w:tcBorders>
            <w:shd w:val="clear" w:color="auto" w:fill="auto"/>
          </w:tcPr>
          <w:p w14:paraId="43681489"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0AE8A21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99F096D"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5394F80"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2AB9E1F"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CDDBCB8"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19D8DD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456C438"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FB24425"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4ECE638"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F48B8F7" w14:textId="77777777" w:rsidR="00DC7123" w:rsidRPr="00C67A3A" w:rsidRDefault="00DC7123" w:rsidP="00C67A3A">
            <w:pPr>
              <w:spacing w:before="60" w:after="60"/>
              <w:ind w:firstLine="0"/>
              <w:jc w:val="right"/>
              <w:rPr>
                <w:rFonts w:ascii="Arial" w:hAnsi="Arial" w:cs="Arial"/>
                <w:sz w:val="20"/>
              </w:rPr>
            </w:pPr>
          </w:p>
        </w:tc>
      </w:tr>
      <w:tr w:rsidR="00DC7123" w:rsidRPr="00C67A3A" w14:paraId="36392BED" w14:textId="77777777" w:rsidTr="00252A5A">
        <w:tc>
          <w:tcPr>
            <w:tcW w:w="1110" w:type="pct"/>
            <w:tcBorders>
              <w:top w:val="nil"/>
              <w:bottom w:val="nil"/>
            </w:tcBorders>
            <w:shd w:val="clear" w:color="auto" w:fill="auto"/>
          </w:tcPr>
          <w:p w14:paraId="1940E7C2" w14:textId="77777777" w:rsidR="00DC7123" w:rsidRPr="00C67A3A" w:rsidRDefault="00DC7123"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6A07C97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7C84806"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97FE2B2"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A28C2A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8C10B90"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0E56D4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C9F0294"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B32DF46"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9AC75C4"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82ECB46" w14:textId="77777777" w:rsidR="00DC7123" w:rsidRPr="00C67A3A" w:rsidRDefault="00DC7123" w:rsidP="00C67A3A">
            <w:pPr>
              <w:spacing w:before="60" w:after="60"/>
              <w:ind w:firstLine="0"/>
              <w:jc w:val="right"/>
              <w:rPr>
                <w:rFonts w:ascii="Arial" w:hAnsi="Arial" w:cs="Arial"/>
                <w:sz w:val="20"/>
              </w:rPr>
            </w:pPr>
          </w:p>
        </w:tc>
      </w:tr>
      <w:tr w:rsidR="00DC7123" w:rsidRPr="00C67A3A" w14:paraId="472FB824" w14:textId="77777777" w:rsidTr="00252A5A">
        <w:tc>
          <w:tcPr>
            <w:tcW w:w="1110" w:type="pct"/>
            <w:tcBorders>
              <w:top w:val="nil"/>
              <w:bottom w:val="nil"/>
            </w:tcBorders>
            <w:shd w:val="clear" w:color="auto" w:fill="auto"/>
          </w:tcPr>
          <w:p w14:paraId="4A56E15D"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Provincial Government</w:t>
            </w:r>
          </w:p>
        </w:tc>
        <w:tc>
          <w:tcPr>
            <w:tcW w:w="363" w:type="pct"/>
            <w:tcBorders>
              <w:top w:val="nil"/>
              <w:bottom w:val="nil"/>
            </w:tcBorders>
            <w:shd w:val="clear" w:color="auto" w:fill="auto"/>
          </w:tcPr>
          <w:p w14:paraId="02108475"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4EB61D8C" w14:textId="77777777" w:rsidR="00DC7123" w:rsidRPr="00C67A3A" w:rsidRDefault="00DC7123"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3B9861AC" w14:textId="77777777" w:rsidR="00DC7123" w:rsidRPr="00C67A3A" w:rsidRDefault="00DC7123" w:rsidP="00C67A3A">
            <w:pPr>
              <w:spacing w:before="60" w:after="60"/>
              <w:ind w:firstLine="0"/>
              <w:jc w:val="right"/>
              <w:rPr>
                <w:rFonts w:ascii="Arial" w:hAnsi="Arial" w:cs="Arial"/>
                <w:b/>
                <w:sz w:val="20"/>
              </w:rPr>
            </w:pPr>
          </w:p>
        </w:tc>
        <w:tc>
          <w:tcPr>
            <w:tcW w:w="457" w:type="pct"/>
            <w:tcBorders>
              <w:top w:val="nil"/>
              <w:bottom w:val="nil"/>
            </w:tcBorders>
          </w:tcPr>
          <w:p w14:paraId="5FE7DDD9" w14:textId="77777777" w:rsidR="00DC7123" w:rsidRPr="00C67A3A" w:rsidRDefault="00DC7123"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5D36A9EB" w14:textId="77777777" w:rsidR="00DC7123" w:rsidRPr="00C67A3A" w:rsidRDefault="00DC7123" w:rsidP="00C67A3A">
            <w:pPr>
              <w:spacing w:before="60" w:after="60"/>
              <w:ind w:firstLine="0"/>
              <w:jc w:val="right"/>
              <w:rPr>
                <w:rFonts w:ascii="Arial" w:hAnsi="Arial" w:cs="Arial"/>
                <w:b/>
                <w:sz w:val="20"/>
              </w:rPr>
            </w:pPr>
          </w:p>
        </w:tc>
        <w:tc>
          <w:tcPr>
            <w:tcW w:w="363" w:type="pct"/>
            <w:tcBorders>
              <w:top w:val="nil"/>
              <w:bottom w:val="nil"/>
            </w:tcBorders>
            <w:shd w:val="clear" w:color="auto" w:fill="auto"/>
          </w:tcPr>
          <w:p w14:paraId="15217F48" w14:textId="77777777" w:rsidR="00DC7123" w:rsidRPr="00C67A3A" w:rsidRDefault="00DC7123"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411C97A4" w14:textId="77777777" w:rsidR="00DC7123" w:rsidRPr="00C67A3A" w:rsidRDefault="00DC7123"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00F2480C" w14:textId="77777777" w:rsidR="00DC7123" w:rsidRPr="00C67A3A" w:rsidRDefault="00DC7123" w:rsidP="00C67A3A">
            <w:pPr>
              <w:spacing w:before="60" w:after="60"/>
              <w:ind w:firstLine="0"/>
              <w:jc w:val="right"/>
              <w:rPr>
                <w:rFonts w:ascii="Arial" w:hAnsi="Arial" w:cs="Arial"/>
                <w:b/>
                <w:sz w:val="20"/>
              </w:rPr>
            </w:pPr>
          </w:p>
        </w:tc>
        <w:tc>
          <w:tcPr>
            <w:tcW w:w="457" w:type="pct"/>
            <w:tcBorders>
              <w:top w:val="nil"/>
              <w:bottom w:val="nil"/>
            </w:tcBorders>
          </w:tcPr>
          <w:p w14:paraId="69C2A330" w14:textId="77777777" w:rsidR="00DC7123" w:rsidRPr="00C67A3A" w:rsidRDefault="00DC7123"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6AFB566E" w14:textId="77777777" w:rsidR="00DC7123" w:rsidRPr="00C67A3A" w:rsidRDefault="00DC7123" w:rsidP="00C67A3A">
            <w:pPr>
              <w:spacing w:before="60" w:after="60"/>
              <w:ind w:firstLine="0"/>
              <w:jc w:val="right"/>
              <w:rPr>
                <w:rFonts w:ascii="Arial" w:hAnsi="Arial" w:cs="Arial"/>
                <w:b/>
                <w:sz w:val="20"/>
              </w:rPr>
            </w:pPr>
          </w:p>
        </w:tc>
      </w:tr>
      <w:tr w:rsidR="00DC7123" w:rsidRPr="00C67A3A" w14:paraId="4BD89505" w14:textId="77777777" w:rsidTr="00252A5A">
        <w:tc>
          <w:tcPr>
            <w:tcW w:w="1110" w:type="pct"/>
            <w:tcBorders>
              <w:top w:val="nil"/>
              <w:bottom w:val="nil"/>
            </w:tcBorders>
            <w:shd w:val="clear" w:color="auto" w:fill="E7E6E6"/>
          </w:tcPr>
          <w:p w14:paraId="0CB8126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 xml:space="preserve">Eastern Cape </w:t>
            </w:r>
          </w:p>
        </w:tc>
        <w:tc>
          <w:tcPr>
            <w:tcW w:w="363" w:type="pct"/>
            <w:tcBorders>
              <w:top w:val="nil"/>
              <w:bottom w:val="nil"/>
            </w:tcBorders>
            <w:shd w:val="clear" w:color="auto" w:fill="auto"/>
          </w:tcPr>
          <w:p w14:paraId="0CA78EC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1E38F3"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97B7A0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1051769"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B60122E"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FA62BE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4F00C4C"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8149A5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97220E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A64E601" w14:textId="77777777" w:rsidR="00DC7123" w:rsidRPr="00C67A3A" w:rsidRDefault="00DC7123" w:rsidP="00C67A3A">
            <w:pPr>
              <w:spacing w:before="60" w:after="60"/>
              <w:ind w:firstLine="0"/>
              <w:jc w:val="right"/>
              <w:rPr>
                <w:rFonts w:ascii="Arial" w:hAnsi="Arial" w:cs="Arial"/>
                <w:sz w:val="20"/>
              </w:rPr>
            </w:pPr>
          </w:p>
        </w:tc>
      </w:tr>
      <w:tr w:rsidR="00DC7123" w:rsidRPr="00C67A3A" w14:paraId="2D99B777" w14:textId="77777777" w:rsidTr="00252A5A">
        <w:tc>
          <w:tcPr>
            <w:tcW w:w="1110" w:type="pct"/>
            <w:tcBorders>
              <w:top w:val="nil"/>
              <w:bottom w:val="nil"/>
            </w:tcBorders>
            <w:shd w:val="clear" w:color="auto" w:fill="E7E6E6"/>
          </w:tcPr>
          <w:p w14:paraId="4ED9C6CB"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Free State</w:t>
            </w:r>
          </w:p>
        </w:tc>
        <w:tc>
          <w:tcPr>
            <w:tcW w:w="363" w:type="pct"/>
            <w:tcBorders>
              <w:top w:val="nil"/>
              <w:bottom w:val="nil"/>
            </w:tcBorders>
            <w:shd w:val="clear" w:color="auto" w:fill="auto"/>
          </w:tcPr>
          <w:p w14:paraId="13AC3BC1"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17D2511"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903E1B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4F793A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8E77962"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3285BA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E51C2BB"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1A8535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191B4B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DCF1D09" w14:textId="77777777" w:rsidR="00DC7123" w:rsidRPr="00C67A3A" w:rsidRDefault="00DC7123" w:rsidP="00C67A3A">
            <w:pPr>
              <w:spacing w:before="60" w:after="60"/>
              <w:ind w:firstLine="0"/>
              <w:jc w:val="right"/>
              <w:rPr>
                <w:rFonts w:ascii="Arial" w:hAnsi="Arial" w:cs="Arial"/>
                <w:sz w:val="20"/>
              </w:rPr>
            </w:pPr>
          </w:p>
        </w:tc>
      </w:tr>
      <w:tr w:rsidR="00DC7123" w:rsidRPr="00C67A3A" w14:paraId="548FE493" w14:textId="77777777" w:rsidTr="00252A5A">
        <w:tc>
          <w:tcPr>
            <w:tcW w:w="1110" w:type="pct"/>
            <w:tcBorders>
              <w:top w:val="nil"/>
              <w:bottom w:val="nil"/>
            </w:tcBorders>
            <w:shd w:val="clear" w:color="auto" w:fill="E7E6E6"/>
          </w:tcPr>
          <w:p w14:paraId="7D2017DC"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Gauteng</w:t>
            </w:r>
          </w:p>
        </w:tc>
        <w:tc>
          <w:tcPr>
            <w:tcW w:w="363" w:type="pct"/>
            <w:tcBorders>
              <w:top w:val="nil"/>
              <w:bottom w:val="nil"/>
            </w:tcBorders>
            <w:shd w:val="clear" w:color="auto" w:fill="auto"/>
          </w:tcPr>
          <w:p w14:paraId="534045A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3BC5BA6"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C14DC8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75DE09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77EED9B"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B6E35D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E144D79"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BED092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F85E4AD"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EA2BF40" w14:textId="77777777" w:rsidR="00DC7123" w:rsidRPr="00C67A3A" w:rsidRDefault="00DC7123" w:rsidP="00C67A3A">
            <w:pPr>
              <w:spacing w:before="60" w:after="60"/>
              <w:ind w:firstLine="0"/>
              <w:jc w:val="right"/>
              <w:rPr>
                <w:rFonts w:ascii="Arial" w:hAnsi="Arial" w:cs="Arial"/>
                <w:sz w:val="20"/>
              </w:rPr>
            </w:pPr>
          </w:p>
        </w:tc>
      </w:tr>
      <w:tr w:rsidR="00DC7123" w:rsidRPr="00C3476E" w14:paraId="15D4B6F1" w14:textId="77777777" w:rsidTr="00252A5A">
        <w:tc>
          <w:tcPr>
            <w:tcW w:w="1110" w:type="pct"/>
            <w:tcBorders>
              <w:top w:val="nil"/>
              <w:bottom w:val="nil"/>
            </w:tcBorders>
            <w:shd w:val="clear" w:color="auto" w:fill="E7E6E6"/>
          </w:tcPr>
          <w:p w14:paraId="2F40AB94" w14:textId="77777777" w:rsidR="00DC7123" w:rsidRPr="00C3476E" w:rsidRDefault="00DC7123" w:rsidP="00C67A3A">
            <w:pPr>
              <w:spacing w:before="60" w:after="60"/>
              <w:ind w:firstLine="0"/>
              <w:jc w:val="left"/>
              <w:rPr>
                <w:rFonts w:ascii="Arial" w:hAnsi="Arial" w:cs="Arial"/>
                <w:sz w:val="20"/>
                <w:lang w:val="pt-PT"/>
              </w:rPr>
            </w:pPr>
            <w:r w:rsidRPr="00C3476E">
              <w:rPr>
                <w:rFonts w:ascii="Arial" w:hAnsi="Arial" w:cs="Arial"/>
                <w:sz w:val="20"/>
                <w:lang w:val="pt-PT"/>
              </w:rPr>
              <w:t>Kwa-Zulu Natal</w:t>
            </w:r>
          </w:p>
          <w:p w14:paraId="5F030DE0" w14:textId="77777777" w:rsidR="001060D8" w:rsidRPr="00C3476E" w:rsidRDefault="001060D8" w:rsidP="00C67A3A">
            <w:pPr>
              <w:spacing w:before="60" w:after="60"/>
              <w:ind w:firstLine="0"/>
              <w:jc w:val="left"/>
              <w:rPr>
                <w:rFonts w:ascii="Arial" w:hAnsi="Arial" w:cs="Arial"/>
                <w:sz w:val="20"/>
                <w:lang w:val="pt-PT"/>
              </w:rPr>
            </w:pPr>
            <w:r w:rsidRPr="00C3476E">
              <w:rPr>
                <w:rFonts w:ascii="Arial" w:hAnsi="Arial" w:cs="Arial"/>
                <w:sz w:val="20"/>
                <w:lang w:val="pt-PT"/>
              </w:rPr>
              <w:t>Limpopo</w:t>
            </w:r>
          </w:p>
          <w:p w14:paraId="133844A9" w14:textId="77777777" w:rsidR="001060D8" w:rsidRPr="00C3476E" w:rsidRDefault="001060D8" w:rsidP="00C67A3A">
            <w:pPr>
              <w:spacing w:before="60" w:after="60"/>
              <w:ind w:firstLine="0"/>
              <w:jc w:val="left"/>
              <w:rPr>
                <w:rFonts w:ascii="Arial" w:hAnsi="Arial" w:cs="Arial"/>
                <w:sz w:val="20"/>
                <w:lang w:val="pt-PT"/>
              </w:rPr>
            </w:pPr>
            <w:r w:rsidRPr="00C3476E">
              <w:rPr>
                <w:rFonts w:ascii="Arial" w:hAnsi="Arial" w:cs="Arial"/>
                <w:sz w:val="20"/>
                <w:lang w:val="pt-PT"/>
              </w:rPr>
              <w:t>Mpumalanga</w:t>
            </w:r>
          </w:p>
        </w:tc>
        <w:tc>
          <w:tcPr>
            <w:tcW w:w="363" w:type="pct"/>
            <w:tcBorders>
              <w:top w:val="nil"/>
              <w:bottom w:val="nil"/>
            </w:tcBorders>
            <w:shd w:val="clear" w:color="auto" w:fill="auto"/>
          </w:tcPr>
          <w:p w14:paraId="70AECBA7" w14:textId="77777777" w:rsidR="00DC7123" w:rsidRPr="00C3476E" w:rsidRDefault="00DC7123" w:rsidP="00C67A3A">
            <w:pPr>
              <w:spacing w:before="60" w:after="60"/>
              <w:ind w:firstLine="0"/>
              <w:jc w:val="right"/>
              <w:rPr>
                <w:rFonts w:ascii="Arial" w:hAnsi="Arial" w:cs="Arial"/>
                <w:sz w:val="20"/>
                <w:lang w:val="pt-PT"/>
              </w:rPr>
            </w:pPr>
          </w:p>
        </w:tc>
        <w:tc>
          <w:tcPr>
            <w:tcW w:w="386" w:type="pct"/>
            <w:tcBorders>
              <w:top w:val="nil"/>
              <w:bottom w:val="nil"/>
            </w:tcBorders>
            <w:shd w:val="clear" w:color="auto" w:fill="auto"/>
          </w:tcPr>
          <w:p w14:paraId="7CC7B1B6" w14:textId="77777777" w:rsidR="00DC7123" w:rsidRPr="00C3476E" w:rsidRDefault="00DC7123" w:rsidP="00C67A3A">
            <w:pPr>
              <w:spacing w:before="60" w:after="60"/>
              <w:ind w:firstLine="0"/>
              <w:jc w:val="right"/>
              <w:rPr>
                <w:rFonts w:ascii="Arial" w:hAnsi="Arial" w:cs="Arial"/>
                <w:sz w:val="20"/>
                <w:lang w:val="pt-PT"/>
              </w:rPr>
            </w:pPr>
          </w:p>
        </w:tc>
        <w:tc>
          <w:tcPr>
            <w:tcW w:w="414" w:type="pct"/>
            <w:tcBorders>
              <w:top w:val="nil"/>
              <w:bottom w:val="nil"/>
            </w:tcBorders>
            <w:shd w:val="clear" w:color="auto" w:fill="auto"/>
          </w:tcPr>
          <w:p w14:paraId="13F990A0" w14:textId="77777777" w:rsidR="00DC7123" w:rsidRPr="00C3476E" w:rsidRDefault="00DC7123" w:rsidP="00C67A3A">
            <w:pPr>
              <w:spacing w:before="60" w:after="60"/>
              <w:ind w:firstLine="0"/>
              <w:jc w:val="right"/>
              <w:rPr>
                <w:rFonts w:ascii="Arial" w:hAnsi="Arial" w:cs="Arial"/>
                <w:sz w:val="20"/>
                <w:lang w:val="pt-PT"/>
              </w:rPr>
            </w:pPr>
          </w:p>
        </w:tc>
        <w:tc>
          <w:tcPr>
            <w:tcW w:w="457" w:type="pct"/>
            <w:tcBorders>
              <w:top w:val="nil"/>
              <w:bottom w:val="nil"/>
            </w:tcBorders>
          </w:tcPr>
          <w:p w14:paraId="682E0730" w14:textId="77777777" w:rsidR="00DC7123" w:rsidRPr="00C3476E" w:rsidRDefault="00DC7123" w:rsidP="00C67A3A">
            <w:pPr>
              <w:spacing w:before="60" w:after="60"/>
              <w:ind w:firstLine="0"/>
              <w:jc w:val="right"/>
              <w:rPr>
                <w:rFonts w:ascii="Arial" w:hAnsi="Arial" w:cs="Arial"/>
                <w:sz w:val="20"/>
                <w:lang w:val="pt-PT"/>
              </w:rPr>
            </w:pPr>
          </w:p>
        </w:tc>
        <w:tc>
          <w:tcPr>
            <w:tcW w:w="347" w:type="pct"/>
            <w:tcBorders>
              <w:top w:val="nil"/>
              <w:bottom w:val="nil"/>
            </w:tcBorders>
            <w:shd w:val="clear" w:color="auto" w:fill="auto"/>
          </w:tcPr>
          <w:p w14:paraId="48D6BE10" w14:textId="77777777" w:rsidR="00DC7123" w:rsidRPr="00C3476E" w:rsidRDefault="00DC7123" w:rsidP="00C67A3A">
            <w:pPr>
              <w:spacing w:before="60" w:after="60"/>
              <w:ind w:firstLine="0"/>
              <w:jc w:val="right"/>
              <w:rPr>
                <w:rFonts w:ascii="Arial" w:hAnsi="Arial" w:cs="Arial"/>
                <w:sz w:val="20"/>
                <w:lang w:val="pt-PT"/>
              </w:rPr>
            </w:pPr>
          </w:p>
        </w:tc>
        <w:tc>
          <w:tcPr>
            <w:tcW w:w="363" w:type="pct"/>
            <w:tcBorders>
              <w:top w:val="nil"/>
              <w:bottom w:val="nil"/>
            </w:tcBorders>
            <w:shd w:val="clear" w:color="auto" w:fill="auto"/>
          </w:tcPr>
          <w:p w14:paraId="71464ECA" w14:textId="77777777" w:rsidR="00DC7123" w:rsidRPr="00C3476E" w:rsidRDefault="00DC7123" w:rsidP="00C67A3A">
            <w:pPr>
              <w:spacing w:before="60" w:after="60"/>
              <w:ind w:firstLine="0"/>
              <w:jc w:val="right"/>
              <w:rPr>
                <w:rFonts w:ascii="Arial" w:hAnsi="Arial" w:cs="Arial"/>
                <w:sz w:val="20"/>
                <w:lang w:val="pt-PT"/>
              </w:rPr>
            </w:pPr>
          </w:p>
        </w:tc>
        <w:tc>
          <w:tcPr>
            <w:tcW w:w="386" w:type="pct"/>
            <w:tcBorders>
              <w:top w:val="nil"/>
              <w:bottom w:val="nil"/>
            </w:tcBorders>
            <w:shd w:val="clear" w:color="auto" w:fill="auto"/>
          </w:tcPr>
          <w:p w14:paraId="31499990" w14:textId="77777777" w:rsidR="00DC7123" w:rsidRPr="00C3476E" w:rsidRDefault="00DC7123" w:rsidP="00C67A3A">
            <w:pPr>
              <w:spacing w:before="60" w:after="60"/>
              <w:ind w:firstLine="0"/>
              <w:jc w:val="right"/>
              <w:rPr>
                <w:rFonts w:ascii="Arial" w:hAnsi="Arial" w:cs="Arial"/>
                <w:sz w:val="20"/>
                <w:lang w:val="pt-PT"/>
              </w:rPr>
            </w:pPr>
          </w:p>
        </w:tc>
        <w:tc>
          <w:tcPr>
            <w:tcW w:w="370" w:type="pct"/>
            <w:tcBorders>
              <w:top w:val="nil"/>
              <w:bottom w:val="nil"/>
            </w:tcBorders>
            <w:shd w:val="clear" w:color="auto" w:fill="auto"/>
          </w:tcPr>
          <w:p w14:paraId="6F94FEA7" w14:textId="77777777" w:rsidR="00DC7123" w:rsidRPr="00C3476E" w:rsidRDefault="00DC7123" w:rsidP="00C67A3A">
            <w:pPr>
              <w:spacing w:before="60" w:after="60"/>
              <w:ind w:firstLine="0"/>
              <w:jc w:val="right"/>
              <w:rPr>
                <w:rFonts w:ascii="Arial" w:hAnsi="Arial" w:cs="Arial"/>
                <w:sz w:val="20"/>
                <w:lang w:val="pt-PT"/>
              </w:rPr>
            </w:pPr>
          </w:p>
        </w:tc>
        <w:tc>
          <w:tcPr>
            <w:tcW w:w="457" w:type="pct"/>
            <w:tcBorders>
              <w:top w:val="nil"/>
              <w:bottom w:val="nil"/>
            </w:tcBorders>
          </w:tcPr>
          <w:p w14:paraId="41FA4899" w14:textId="77777777" w:rsidR="00DC7123" w:rsidRPr="00C3476E" w:rsidRDefault="00DC7123" w:rsidP="00C67A3A">
            <w:pPr>
              <w:spacing w:before="60" w:after="60"/>
              <w:ind w:firstLine="0"/>
              <w:jc w:val="right"/>
              <w:rPr>
                <w:rFonts w:ascii="Arial" w:hAnsi="Arial" w:cs="Arial"/>
                <w:sz w:val="20"/>
                <w:lang w:val="pt-PT"/>
              </w:rPr>
            </w:pPr>
          </w:p>
        </w:tc>
        <w:tc>
          <w:tcPr>
            <w:tcW w:w="347" w:type="pct"/>
            <w:tcBorders>
              <w:top w:val="nil"/>
              <w:bottom w:val="nil"/>
            </w:tcBorders>
            <w:shd w:val="clear" w:color="auto" w:fill="auto"/>
          </w:tcPr>
          <w:p w14:paraId="39C00035" w14:textId="77777777" w:rsidR="00DC7123" w:rsidRPr="00C3476E" w:rsidRDefault="00DC7123" w:rsidP="00C67A3A">
            <w:pPr>
              <w:spacing w:before="60" w:after="60"/>
              <w:ind w:firstLine="0"/>
              <w:jc w:val="right"/>
              <w:rPr>
                <w:rFonts w:ascii="Arial" w:hAnsi="Arial" w:cs="Arial"/>
                <w:sz w:val="20"/>
                <w:lang w:val="pt-PT"/>
              </w:rPr>
            </w:pPr>
          </w:p>
        </w:tc>
      </w:tr>
      <w:tr w:rsidR="00DC7123" w:rsidRPr="00C67A3A" w14:paraId="13456A78" w14:textId="77777777" w:rsidTr="00252A5A">
        <w:tc>
          <w:tcPr>
            <w:tcW w:w="1110" w:type="pct"/>
            <w:tcBorders>
              <w:top w:val="nil"/>
              <w:bottom w:val="nil"/>
            </w:tcBorders>
            <w:shd w:val="clear" w:color="auto" w:fill="E7E6E6"/>
          </w:tcPr>
          <w:p w14:paraId="1C7AEC2F" w14:textId="77777777" w:rsidR="00DC7123" w:rsidRDefault="00DC7123" w:rsidP="00C67A3A">
            <w:pPr>
              <w:spacing w:before="60" w:after="60"/>
              <w:ind w:firstLine="0"/>
              <w:jc w:val="left"/>
              <w:rPr>
                <w:rFonts w:ascii="Arial" w:hAnsi="Arial" w:cs="Arial"/>
                <w:sz w:val="20"/>
              </w:rPr>
            </w:pPr>
            <w:r w:rsidRPr="00C67A3A">
              <w:rPr>
                <w:rFonts w:ascii="Arial" w:hAnsi="Arial" w:cs="Arial"/>
                <w:sz w:val="20"/>
              </w:rPr>
              <w:t>Northern Cape</w:t>
            </w:r>
          </w:p>
          <w:p w14:paraId="32C37621"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North West</w:t>
            </w:r>
          </w:p>
        </w:tc>
        <w:tc>
          <w:tcPr>
            <w:tcW w:w="363" w:type="pct"/>
            <w:tcBorders>
              <w:top w:val="nil"/>
              <w:bottom w:val="nil"/>
            </w:tcBorders>
            <w:shd w:val="clear" w:color="auto" w:fill="auto"/>
          </w:tcPr>
          <w:p w14:paraId="0F97AC8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8C27708"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75D4C6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148740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3988A0F"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DF546E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5ADEEF9"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CB5A53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F910CBF"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AA2D155" w14:textId="77777777" w:rsidR="00DC7123" w:rsidRPr="00C67A3A" w:rsidRDefault="00DC7123" w:rsidP="00C67A3A">
            <w:pPr>
              <w:spacing w:before="60" w:after="60"/>
              <w:ind w:firstLine="0"/>
              <w:jc w:val="right"/>
              <w:rPr>
                <w:rFonts w:ascii="Arial" w:hAnsi="Arial" w:cs="Arial"/>
                <w:sz w:val="20"/>
              </w:rPr>
            </w:pPr>
          </w:p>
        </w:tc>
      </w:tr>
      <w:tr w:rsidR="00DC7123" w:rsidRPr="00C67A3A" w14:paraId="6F04EA06" w14:textId="77777777" w:rsidTr="00252A5A">
        <w:tc>
          <w:tcPr>
            <w:tcW w:w="1110" w:type="pct"/>
            <w:tcBorders>
              <w:top w:val="nil"/>
              <w:bottom w:val="nil"/>
            </w:tcBorders>
            <w:shd w:val="clear" w:color="auto" w:fill="E7E6E6"/>
          </w:tcPr>
          <w:p w14:paraId="69124719"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Western Cape</w:t>
            </w:r>
          </w:p>
        </w:tc>
        <w:tc>
          <w:tcPr>
            <w:tcW w:w="363" w:type="pct"/>
            <w:tcBorders>
              <w:top w:val="nil"/>
              <w:bottom w:val="nil"/>
            </w:tcBorders>
            <w:shd w:val="clear" w:color="auto" w:fill="auto"/>
          </w:tcPr>
          <w:p w14:paraId="7D3E6B3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EA2F9DC"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D585CA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1E6D2C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F2FDB0D"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9F3709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B3430A5"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C3AFC36"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DEA8E63"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A6565F4" w14:textId="77777777" w:rsidR="00DC7123" w:rsidRPr="00C67A3A" w:rsidRDefault="00DC7123" w:rsidP="00C67A3A">
            <w:pPr>
              <w:spacing w:before="60" w:after="60"/>
              <w:ind w:firstLine="0"/>
              <w:jc w:val="right"/>
              <w:rPr>
                <w:rFonts w:ascii="Arial" w:hAnsi="Arial" w:cs="Arial"/>
                <w:sz w:val="20"/>
              </w:rPr>
            </w:pPr>
          </w:p>
        </w:tc>
      </w:tr>
      <w:tr w:rsidR="00DC7123" w:rsidRPr="00C67A3A" w14:paraId="079170FC" w14:textId="77777777" w:rsidTr="00252A5A">
        <w:tc>
          <w:tcPr>
            <w:tcW w:w="1110" w:type="pct"/>
            <w:tcBorders>
              <w:top w:val="nil"/>
              <w:bottom w:val="nil"/>
            </w:tcBorders>
            <w:shd w:val="clear" w:color="auto" w:fill="auto"/>
          </w:tcPr>
          <w:p w14:paraId="2A92E4B6"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605CEFC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866D6EA"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C4FCF5C"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CD2DC08"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04FF00E"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5B9181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8DCE286"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CEAF7CF"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D31A4D5"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48D30AF" w14:textId="77777777" w:rsidR="00DC7123" w:rsidRPr="00C67A3A" w:rsidRDefault="00DC7123" w:rsidP="00C67A3A">
            <w:pPr>
              <w:spacing w:before="60" w:after="60"/>
              <w:ind w:firstLine="0"/>
              <w:jc w:val="right"/>
              <w:rPr>
                <w:rFonts w:ascii="Arial" w:hAnsi="Arial" w:cs="Arial"/>
                <w:sz w:val="20"/>
              </w:rPr>
            </w:pPr>
          </w:p>
        </w:tc>
      </w:tr>
      <w:tr w:rsidR="00DC7123" w:rsidRPr="00C67A3A" w14:paraId="4FBD0BEA" w14:textId="77777777" w:rsidTr="00252A5A">
        <w:tc>
          <w:tcPr>
            <w:tcW w:w="1110" w:type="pct"/>
            <w:tcBorders>
              <w:top w:val="nil"/>
              <w:bottom w:val="nil"/>
            </w:tcBorders>
            <w:shd w:val="clear" w:color="auto" w:fill="auto"/>
          </w:tcPr>
          <w:p w14:paraId="71A82AFE" w14:textId="77777777" w:rsidR="00DC7123" w:rsidRPr="00C67A3A" w:rsidRDefault="00DC7123"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5B863BFF"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7B88ADD"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DB4295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3A2950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F3CA7CE"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4FE576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C6B4ABA"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B1EB2CA"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3BDB479"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FC12534" w14:textId="77777777" w:rsidR="00DC7123" w:rsidRPr="00C67A3A" w:rsidRDefault="00DC7123" w:rsidP="00C67A3A">
            <w:pPr>
              <w:spacing w:before="60" w:after="60"/>
              <w:ind w:firstLine="0"/>
              <w:jc w:val="right"/>
              <w:rPr>
                <w:rFonts w:ascii="Arial" w:hAnsi="Arial" w:cs="Arial"/>
                <w:sz w:val="20"/>
              </w:rPr>
            </w:pPr>
          </w:p>
        </w:tc>
      </w:tr>
      <w:tr w:rsidR="00DC7123" w:rsidRPr="00C67A3A" w14:paraId="2C58CB3F" w14:textId="77777777" w:rsidTr="00252A5A">
        <w:tc>
          <w:tcPr>
            <w:tcW w:w="1110" w:type="pct"/>
            <w:tcBorders>
              <w:top w:val="nil"/>
              <w:bottom w:val="nil"/>
            </w:tcBorders>
            <w:shd w:val="clear" w:color="auto" w:fill="auto"/>
          </w:tcPr>
          <w:p w14:paraId="227EE98D"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Public Corporations</w:t>
            </w:r>
          </w:p>
        </w:tc>
        <w:tc>
          <w:tcPr>
            <w:tcW w:w="363" w:type="pct"/>
            <w:tcBorders>
              <w:top w:val="nil"/>
              <w:bottom w:val="nil"/>
            </w:tcBorders>
            <w:shd w:val="clear" w:color="auto" w:fill="auto"/>
          </w:tcPr>
          <w:p w14:paraId="79D27C0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ECB5B1"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603141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F270A41"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7C12D2A"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8EE7E0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06576E2"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F8E999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CA7E9E4"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C478BE" w14:textId="77777777" w:rsidR="00DC7123" w:rsidRPr="00C67A3A" w:rsidRDefault="00DC7123" w:rsidP="00C67A3A">
            <w:pPr>
              <w:spacing w:before="60" w:after="60"/>
              <w:ind w:firstLine="0"/>
              <w:jc w:val="right"/>
              <w:rPr>
                <w:rFonts w:ascii="Arial" w:hAnsi="Arial" w:cs="Arial"/>
                <w:sz w:val="20"/>
              </w:rPr>
            </w:pPr>
          </w:p>
        </w:tc>
      </w:tr>
      <w:tr w:rsidR="00DC7123" w:rsidRPr="00C67A3A" w14:paraId="5169804B" w14:textId="77777777" w:rsidTr="00252A5A">
        <w:tc>
          <w:tcPr>
            <w:tcW w:w="1110" w:type="pct"/>
            <w:tcBorders>
              <w:top w:val="nil"/>
              <w:bottom w:val="nil"/>
            </w:tcBorders>
            <w:shd w:val="clear" w:color="auto" w:fill="E7E6E6"/>
          </w:tcPr>
          <w:p w14:paraId="6579E888"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lastRenderedPageBreak/>
              <w:t>Other Transfers to Public Corporations</w:t>
            </w:r>
          </w:p>
        </w:tc>
        <w:tc>
          <w:tcPr>
            <w:tcW w:w="363" w:type="pct"/>
            <w:tcBorders>
              <w:top w:val="nil"/>
              <w:bottom w:val="nil"/>
            </w:tcBorders>
            <w:shd w:val="clear" w:color="auto" w:fill="auto"/>
          </w:tcPr>
          <w:p w14:paraId="10DA8F8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BC1445A"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067F269"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ECB651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BF1C6A5"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55E96F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8D322E2"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6EDE9B3"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02B81AC"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1A70E3" w14:textId="77777777" w:rsidR="00DC7123" w:rsidRPr="00C67A3A" w:rsidRDefault="00DC7123" w:rsidP="00C67A3A">
            <w:pPr>
              <w:spacing w:before="60" w:after="60"/>
              <w:ind w:firstLine="0"/>
              <w:jc w:val="right"/>
              <w:rPr>
                <w:rFonts w:ascii="Arial" w:hAnsi="Arial" w:cs="Arial"/>
                <w:sz w:val="20"/>
              </w:rPr>
            </w:pPr>
          </w:p>
        </w:tc>
      </w:tr>
      <w:tr w:rsidR="00DC7123" w:rsidRPr="00C67A3A" w14:paraId="54D9C2B3" w14:textId="77777777" w:rsidTr="00252A5A">
        <w:tc>
          <w:tcPr>
            <w:tcW w:w="1110" w:type="pct"/>
            <w:tcBorders>
              <w:top w:val="nil"/>
              <w:bottom w:val="nil"/>
            </w:tcBorders>
            <w:shd w:val="clear" w:color="auto" w:fill="auto"/>
          </w:tcPr>
          <w:p w14:paraId="576B9031"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 xml:space="preserve">Total </w:t>
            </w:r>
          </w:p>
        </w:tc>
        <w:tc>
          <w:tcPr>
            <w:tcW w:w="363" w:type="pct"/>
            <w:tcBorders>
              <w:top w:val="nil"/>
              <w:bottom w:val="nil"/>
            </w:tcBorders>
            <w:shd w:val="clear" w:color="auto" w:fill="auto"/>
          </w:tcPr>
          <w:p w14:paraId="5487849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DF55D34"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9058C5F"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4E71BB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11EF10F"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B127B0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F07A12D"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2BF142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77465EC"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776D517" w14:textId="77777777" w:rsidR="00DC7123" w:rsidRPr="00C67A3A" w:rsidRDefault="00DC7123" w:rsidP="00C67A3A">
            <w:pPr>
              <w:spacing w:before="60" w:after="60"/>
              <w:ind w:firstLine="0"/>
              <w:jc w:val="right"/>
              <w:rPr>
                <w:rFonts w:ascii="Arial" w:hAnsi="Arial" w:cs="Arial"/>
                <w:sz w:val="20"/>
              </w:rPr>
            </w:pPr>
          </w:p>
        </w:tc>
      </w:tr>
      <w:tr w:rsidR="00DC7123" w:rsidRPr="00C67A3A" w14:paraId="6A7F19E8" w14:textId="77777777" w:rsidTr="00252A5A">
        <w:tc>
          <w:tcPr>
            <w:tcW w:w="1110" w:type="pct"/>
            <w:tcBorders>
              <w:top w:val="nil"/>
              <w:bottom w:val="nil"/>
            </w:tcBorders>
            <w:shd w:val="clear" w:color="auto" w:fill="auto"/>
          </w:tcPr>
          <w:p w14:paraId="410F23B8" w14:textId="77777777" w:rsidR="00DC7123" w:rsidRPr="00C67A3A" w:rsidRDefault="00DC7123" w:rsidP="00C67A3A">
            <w:pPr>
              <w:spacing w:before="60" w:after="60"/>
              <w:ind w:firstLine="0"/>
              <w:jc w:val="left"/>
              <w:rPr>
                <w:rFonts w:ascii="Arial" w:hAnsi="Arial" w:cs="Arial"/>
                <w:b/>
                <w:sz w:val="20"/>
              </w:rPr>
            </w:pPr>
          </w:p>
        </w:tc>
        <w:tc>
          <w:tcPr>
            <w:tcW w:w="363" w:type="pct"/>
            <w:tcBorders>
              <w:top w:val="nil"/>
              <w:bottom w:val="nil"/>
            </w:tcBorders>
            <w:shd w:val="clear" w:color="auto" w:fill="auto"/>
          </w:tcPr>
          <w:p w14:paraId="7CDA29C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88097C5"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84B457E"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AB5E65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F51685A"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11CFDA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03B5838"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FB41570"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AA75343"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032088F" w14:textId="77777777" w:rsidR="00DC7123" w:rsidRPr="00C67A3A" w:rsidRDefault="00DC7123" w:rsidP="00C67A3A">
            <w:pPr>
              <w:spacing w:before="60" w:after="60"/>
              <w:ind w:firstLine="0"/>
              <w:jc w:val="right"/>
              <w:rPr>
                <w:rFonts w:ascii="Arial" w:hAnsi="Arial" w:cs="Arial"/>
                <w:sz w:val="20"/>
              </w:rPr>
            </w:pPr>
          </w:p>
        </w:tc>
      </w:tr>
      <w:tr w:rsidR="00DC7123" w:rsidRPr="00C67A3A" w14:paraId="72A34CDB" w14:textId="77777777" w:rsidTr="00252A5A">
        <w:tc>
          <w:tcPr>
            <w:tcW w:w="1110" w:type="pct"/>
            <w:tcBorders>
              <w:top w:val="nil"/>
              <w:bottom w:val="single" w:sz="4" w:space="0" w:color="auto"/>
            </w:tcBorders>
            <w:shd w:val="clear" w:color="auto" w:fill="auto"/>
          </w:tcPr>
          <w:p w14:paraId="2911CFD2"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 Unspent Capital Monetary</w:t>
            </w:r>
          </w:p>
        </w:tc>
        <w:tc>
          <w:tcPr>
            <w:tcW w:w="363" w:type="pct"/>
            <w:tcBorders>
              <w:top w:val="nil"/>
              <w:bottom w:val="single" w:sz="4" w:space="0" w:color="auto"/>
            </w:tcBorders>
            <w:shd w:val="clear" w:color="auto" w:fill="auto"/>
          </w:tcPr>
          <w:p w14:paraId="2B5E6C6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60717F56"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7D2EF0D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0CDB3A5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5159A605"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7742F12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5E2AF947"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31A9FFF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61CDAB8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2A39489C" w14:textId="77777777" w:rsidR="00DC7123" w:rsidRPr="00C67A3A" w:rsidRDefault="00DC7123" w:rsidP="00C67A3A">
            <w:pPr>
              <w:spacing w:before="60" w:after="60"/>
              <w:ind w:firstLine="0"/>
              <w:jc w:val="right"/>
              <w:rPr>
                <w:rFonts w:ascii="Arial" w:hAnsi="Arial" w:cs="Arial"/>
                <w:sz w:val="20"/>
              </w:rPr>
            </w:pPr>
          </w:p>
        </w:tc>
      </w:tr>
    </w:tbl>
    <w:p w14:paraId="7DC852A2" w14:textId="77777777" w:rsidR="002209C7" w:rsidRDefault="002209C7" w:rsidP="002209C7">
      <w:pPr>
        <w:pStyle w:val="ListParagraph"/>
        <w:rPr>
          <w:rFonts w:ascii="Arial" w:hAnsi="Arial" w:cs="Arial"/>
          <w:b/>
          <w:sz w:val="20"/>
        </w:rPr>
      </w:pPr>
      <w:bookmarkStart w:id="115" w:name="_Ref535573483"/>
      <w:bookmarkStart w:id="116" w:name="_Ref15292231"/>
    </w:p>
    <w:p w14:paraId="09171268" w14:textId="77777777" w:rsidR="00556901" w:rsidRPr="00C06C47" w:rsidRDefault="00556901">
      <w:pPr>
        <w:pStyle w:val="ListParagraph"/>
        <w:numPr>
          <w:ilvl w:val="1"/>
          <w:numId w:val="48"/>
        </w:numPr>
        <w:ind w:left="567" w:hanging="567"/>
        <w:rPr>
          <w:rFonts w:ascii="Arial" w:hAnsi="Arial" w:cs="Arial"/>
          <w:b/>
          <w:sz w:val="20"/>
        </w:rPr>
      </w:pPr>
      <w:r w:rsidRPr="00C06C47">
        <w:rPr>
          <w:rFonts w:ascii="Arial" w:hAnsi="Arial" w:cs="Arial"/>
          <w:b/>
          <w:sz w:val="20"/>
        </w:rPr>
        <w:t>Unspent Operational Allocations</w:t>
      </w:r>
      <w:bookmarkEnd w:id="115"/>
      <w:r w:rsidRPr="00C06C47">
        <w:rPr>
          <w:rFonts w:ascii="Arial" w:hAnsi="Arial" w:cs="Arial"/>
          <w:b/>
          <w:sz w:val="20"/>
        </w:rPr>
        <w:t xml:space="preserve"> In-kind</w:t>
      </w:r>
      <w:bookmarkEnd w:id="1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DC7123" w:rsidRPr="00C67A3A" w14:paraId="3D662383" w14:textId="77777777" w:rsidTr="00252A5A">
        <w:tc>
          <w:tcPr>
            <w:tcW w:w="1110" w:type="pct"/>
            <w:vMerge w:val="restart"/>
            <w:shd w:val="clear" w:color="auto" w:fill="FBE4D5"/>
          </w:tcPr>
          <w:p w14:paraId="5529D581" w14:textId="77777777" w:rsidR="00DC7123" w:rsidRPr="00C67A3A" w:rsidRDefault="00DC7123" w:rsidP="00C67A3A">
            <w:pPr>
              <w:spacing w:before="60" w:after="60"/>
              <w:ind w:firstLine="0"/>
              <w:rPr>
                <w:rFonts w:ascii="Arial" w:hAnsi="Arial" w:cs="Arial"/>
                <w:b/>
                <w:sz w:val="20"/>
              </w:rPr>
            </w:pPr>
          </w:p>
        </w:tc>
        <w:tc>
          <w:tcPr>
            <w:tcW w:w="363" w:type="pct"/>
            <w:shd w:val="clear" w:color="auto" w:fill="FBE4D5"/>
          </w:tcPr>
          <w:p w14:paraId="40F098C5" w14:textId="77777777" w:rsidR="00DC7123" w:rsidRDefault="00DC7123"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69218E69" w14:textId="2E1B6C16"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972070">
              <w:rPr>
                <w:rFonts w:ascii="Arial" w:hAnsi="Arial" w:cs="Arial"/>
                <w:b/>
                <w:sz w:val="20"/>
              </w:rPr>
              <w:t>3</w:t>
            </w:r>
            <w:r>
              <w:rPr>
                <w:rFonts w:ascii="Arial" w:hAnsi="Arial" w:cs="Arial"/>
                <w:b/>
                <w:sz w:val="20"/>
              </w:rPr>
              <w:t>/202</w:t>
            </w:r>
            <w:r w:rsidR="00972070">
              <w:rPr>
                <w:rFonts w:ascii="Arial" w:hAnsi="Arial" w:cs="Arial"/>
                <w:b/>
                <w:sz w:val="20"/>
              </w:rPr>
              <w:t>4</w:t>
            </w:r>
          </w:p>
          <w:p w14:paraId="476151F9"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7B9292A6" w14:textId="77777777" w:rsidR="00DC7123" w:rsidRDefault="00DC7123"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4110D84D" w14:textId="08177903"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972070">
              <w:rPr>
                <w:rFonts w:ascii="Arial" w:hAnsi="Arial" w:cs="Arial"/>
                <w:b/>
                <w:sz w:val="20"/>
              </w:rPr>
              <w:t>2</w:t>
            </w:r>
            <w:r>
              <w:rPr>
                <w:rFonts w:ascii="Arial" w:hAnsi="Arial" w:cs="Arial"/>
                <w:b/>
                <w:sz w:val="20"/>
              </w:rPr>
              <w:t>/202</w:t>
            </w:r>
            <w:r w:rsidR="00972070">
              <w:rPr>
                <w:rFonts w:ascii="Arial" w:hAnsi="Arial" w:cs="Arial"/>
                <w:b/>
                <w:sz w:val="20"/>
              </w:rPr>
              <w:t>3</w:t>
            </w:r>
          </w:p>
          <w:p w14:paraId="3E46CE53"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0D02A1EB" w14:textId="77777777" w:rsidTr="00252A5A">
        <w:tc>
          <w:tcPr>
            <w:tcW w:w="1110" w:type="pct"/>
            <w:vMerge/>
            <w:tcBorders>
              <w:bottom w:val="single" w:sz="4" w:space="0" w:color="auto"/>
            </w:tcBorders>
            <w:shd w:val="clear" w:color="auto" w:fill="FBE4D5"/>
          </w:tcPr>
          <w:p w14:paraId="126D3EDF" w14:textId="77777777" w:rsidR="00DC7123" w:rsidRPr="00C67A3A" w:rsidRDefault="00DC7123"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0411A22B"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33870518"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5DDB2968" w14:textId="77777777" w:rsidR="00DC7123" w:rsidRPr="00667994" w:rsidRDefault="004D06AD" w:rsidP="00656637">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3BD063C2"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448FCF4F"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5C10EEA0"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109F63AB"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4DBF4E0B" w14:textId="77777777" w:rsidR="00DC7123" w:rsidRPr="00667994" w:rsidRDefault="004D06AD" w:rsidP="006649AE">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3F21DB4E"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10E71AFA"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DC7123" w:rsidRPr="00C67A3A" w14:paraId="4BF5FD93" w14:textId="77777777" w:rsidTr="00252A5A">
        <w:tc>
          <w:tcPr>
            <w:tcW w:w="1110" w:type="pct"/>
            <w:tcBorders>
              <w:bottom w:val="nil"/>
            </w:tcBorders>
            <w:shd w:val="clear" w:color="auto" w:fill="auto"/>
          </w:tcPr>
          <w:p w14:paraId="390A7795" w14:textId="77777777" w:rsidR="00DC7123" w:rsidRPr="00C67A3A" w:rsidRDefault="00DC7123" w:rsidP="00C67A3A">
            <w:pPr>
              <w:spacing w:before="60" w:after="60"/>
              <w:ind w:firstLine="0"/>
              <w:rPr>
                <w:rFonts w:ascii="Arial" w:hAnsi="Arial" w:cs="Arial"/>
                <w:sz w:val="20"/>
              </w:rPr>
            </w:pPr>
          </w:p>
        </w:tc>
        <w:tc>
          <w:tcPr>
            <w:tcW w:w="363" w:type="pct"/>
            <w:tcBorders>
              <w:bottom w:val="nil"/>
            </w:tcBorders>
            <w:shd w:val="clear" w:color="auto" w:fill="auto"/>
          </w:tcPr>
          <w:p w14:paraId="619A6658"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7B55284A" w14:textId="77777777" w:rsidR="00DC7123" w:rsidRPr="00C67A3A" w:rsidRDefault="00DC7123" w:rsidP="00C67A3A">
            <w:pPr>
              <w:spacing w:before="60" w:after="60"/>
              <w:ind w:firstLine="0"/>
              <w:jc w:val="right"/>
              <w:rPr>
                <w:rFonts w:ascii="Arial" w:hAnsi="Arial" w:cs="Arial"/>
                <w:sz w:val="20"/>
              </w:rPr>
            </w:pPr>
          </w:p>
        </w:tc>
        <w:tc>
          <w:tcPr>
            <w:tcW w:w="414" w:type="pct"/>
            <w:tcBorders>
              <w:bottom w:val="nil"/>
            </w:tcBorders>
            <w:shd w:val="clear" w:color="auto" w:fill="auto"/>
          </w:tcPr>
          <w:p w14:paraId="0CF7956C"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112C1180"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62A816FE" w14:textId="77777777" w:rsidR="00DC7123" w:rsidRPr="00C67A3A" w:rsidRDefault="00DC7123" w:rsidP="00C67A3A">
            <w:pPr>
              <w:spacing w:before="60" w:after="60"/>
              <w:ind w:firstLine="0"/>
              <w:jc w:val="right"/>
              <w:rPr>
                <w:rFonts w:ascii="Arial" w:hAnsi="Arial" w:cs="Arial"/>
                <w:sz w:val="20"/>
              </w:rPr>
            </w:pPr>
          </w:p>
        </w:tc>
        <w:tc>
          <w:tcPr>
            <w:tcW w:w="363" w:type="pct"/>
            <w:tcBorders>
              <w:bottom w:val="nil"/>
            </w:tcBorders>
            <w:shd w:val="clear" w:color="auto" w:fill="auto"/>
          </w:tcPr>
          <w:p w14:paraId="6586F0A7"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04CB2378" w14:textId="77777777" w:rsidR="00DC7123" w:rsidRPr="00C67A3A" w:rsidRDefault="00DC7123" w:rsidP="00C67A3A">
            <w:pPr>
              <w:spacing w:before="60" w:after="60"/>
              <w:ind w:firstLine="0"/>
              <w:jc w:val="right"/>
              <w:rPr>
                <w:rFonts w:ascii="Arial" w:hAnsi="Arial" w:cs="Arial"/>
                <w:sz w:val="20"/>
              </w:rPr>
            </w:pPr>
          </w:p>
        </w:tc>
        <w:tc>
          <w:tcPr>
            <w:tcW w:w="370" w:type="pct"/>
            <w:tcBorders>
              <w:bottom w:val="nil"/>
            </w:tcBorders>
            <w:shd w:val="clear" w:color="auto" w:fill="auto"/>
          </w:tcPr>
          <w:p w14:paraId="001C5C2F"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5B092348"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089B6172" w14:textId="77777777" w:rsidR="00DC7123" w:rsidRPr="00C67A3A" w:rsidRDefault="00DC7123" w:rsidP="00C67A3A">
            <w:pPr>
              <w:spacing w:before="60" w:after="60"/>
              <w:ind w:firstLine="0"/>
              <w:jc w:val="right"/>
              <w:rPr>
                <w:rFonts w:ascii="Arial" w:hAnsi="Arial" w:cs="Arial"/>
                <w:sz w:val="20"/>
              </w:rPr>
            </w:pPr>
          </w:p>
        </w:tc>
      </w:tr>
      <w:tr w:rsidR="00DC7123" w:rsidRPr="00C67A3A" w14:paraId="4AC6CB65" w14:textId="77777777" w:rsidTr="00252A5A">
        <w:tc>
          <w:tcPr>
            <w:tcW w:w="1110" w:type="pct"/>
            <w:tcBorders>
              <w:top w:val="nil"/>
              <w:bottom w:val="nil"/>
            </w:tcBorders>
            <w:shd w:val="clear" w:color="auto" w:fill="auto"/>
          </w:tcPr>
          <w:p w14:paraId="370DBBDB"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Departmental Agencies and Accounts</w:t>
            </w:r>
          </w:p>
        </w:tc>
        <w:tc>
          <w:tcPr>
            <w:tcW w:w="363" w:type="pct"/>
            <w:tcBorders>
              <w:top w:val="nil"/>
              <w:bottom w:val="nil"/>
            </w:tcBorders>
            <w:shd w:val="clear" w:color="auto" w:fill="auto"/>
          </w:tcPr>
          <w:p w14:paraId="24EC970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36AB28C"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F5077E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D13D677"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D178A5D"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B240AA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0B93541"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C3CEC3C"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83F89AD"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8915717" w14:textId="77777777" w:rsidR="00DC7123" w:rsidRPr="00C67A3A" w:rsidRDefault="00DC7123" w:rsidP="00C67A3A">
            <w:pPr>
              <w:spacing w:before="60" w:after="60"/>
              <w:ind w:firstLine="0"/>
              <w:jc w:val="right"/>
              <w:rPr>
                <w:rFonts w:ascii="Arial" w:hAnsi="Arial" w:cs="Arial"/>
                <w:sz w:val="20"/>
              </w:rPr>
            </w:pPr>
          </w:p>
        </w:tc>
      </w:tr>
      <w:tr w:rsidR="00DC7123" w:rsidRPr="00C67A3A" w14:paraId="49D152BB" w14:textId="77777777" w:rsidTr="00252A5A">
        <w:tc>
          <w:tcPr>
            <w:tcW w:w="1110" w:type="pct"/>
            <w:tcBorders>
              <w:top w:val="nil"/>
              <w:bottom w:val="nil"/>
            </w:tcBorders>
            <w:shd w:val="clear" w:color="auto" w:fill="E7E6E6"/>
          </w:tcPr>
          <w:p w14:paraId="4775CAD1"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National Departmental Agencies</w:t>
            </w:r>
          </w:p>
        </w:tc>
        <w:tc>
          <w:tcPr>
            <w:tcW w:w="363" w:type="pct"/>
            <w:tcBorders>
              <w:top w:val="nil"/>
              <w:bottom w:val="nil"/>
            </w:tcBorders>
            <w:shd w:val="clear" w:color="auto" w:fill="auto"/>
          </w:tcPr>
          <w:p w14:paraId="0CF287B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4C945A"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7E40E9F"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311C00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AFFC2D4"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0E1F80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7F553E0"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99F93B6"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9F2971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A9A3ADF" w14:textId="77777777" w:rsidR="00DC7123" w:rsidRPr="00C67A3A" w:rsidRDefault="00DC7123" w:rsidP="00C67A3A">
            <w:pPr>
              <w:spacing w:before="60" w:after="60"/>
              <w:ind w:firstLine="0"/>
              <w:jc w:val="right"/>
              <w:rPr>
                <w:rFonts w:ascii="Arial" w:hAnsi="Arial" w:cs="Arial"/>
                <w:sz w:val="20"/>
              </w:rPr>
            </w:pPr>
          </w:p>
        </w:tc>
      </w:tr>
      <w:tr w:rsidR="00DC7123" w:rsidRPr="00C67A3A" w14:paraId="641202CF" w14:textId="77777777" w:rsidTr="00252A5A">
        <w:tc>
          <w:tcPr>
            <w:tcW w:w="1110" w:type="pct"/>
            <w:tcBorders>
              <w:top w:val="nil"/>
              <w:bottom w:val="nil"/>
            </w:tcBorders>
            <w:shd w:val="clear" w:color="auto" w:fill="E7E6E6"/>
          </w:tcPr>
          <w:p w14:paraId="7E5FA1F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Provincial Departmental Agencies</w:t>
            </w:r>
          </w:p>
        </w:tc>
        <w:tc>
          <w:tcPr>
            <w:tcW w:w="363" w:type="pct"/>
            <w:tcBorders>
              <w:top w:val="nil"/>
              <w:bottom w:val="nil"/>
            </w:tcBorders>
            <w:shd w:val="clear" w:color="auto" w:fill="auto"/>
          </w:tcPr>
          <w:p w14:paraId="35D5F00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B6702DA"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9E5671E"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0B1E8E7"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440BB2F"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259EF0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F341ADC"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CF76E05"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B4498A5"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1A0E230" w14:textId="77777777" w:rsidR="00DC7123" w:rsidRPr="00C67A3A" w:rsidRDefault="00DC7123" w:rsidP="00C67A3A">
            <w:pPr>
              <w:spacing w:before="60" w:after="60"/>
              <w:ind w:firstLine="0"/>
              <w:jc w:val="right"/>
              <w:rPr>
                <w:rFonts w:ascii="Arial" w:hAnsi="Arial" w:cs="Arial"/>
                <w:sz w:val="20"/>
              </w:rPr>
            </w:pPr>
          </w:p>
        </w:tc>
      </w:tr>
      <w:tr w:rsidR="00DC7123" w:rsidRPr="00C67A3A" w14:paraId="5E257055" w14:textId="77777777" w:rsidTr="00252A5A">
        <w:tc>
          <w:tcPr>
            <w:tcW w:w="1110" w:type="pct"/>
            <w:tcBorders>
              <w:top w:val="nil"/>
              <w:bottom w:val="nil"/>
            </w:tcBorders>
            <w:shd w:val="clear" w:color="auto" w:fill="E7E6E6"/>
          </w:tcPr>
          <w:p w14:paraId="2202A1F5"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Social Security Funds</w:t>
            </w:r>
          </w:p>
        </w:tc>
        <w:tc>
          <w:tcPr>
            <w:tcW w:w="363" w:type="pct"/>
            <w:tcBorders>
              <w:top w:val="nil"/>
              <w:bottom w:val="nil"/>
            </w:tcBorders>
            <w:shd w:val="clear" w:color="auto" w:fill="auto"/>
          </w:tcPr>
          <w:p w14:paraId="5A0BF6E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80C50B8"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B8150E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B0A62C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87C1520"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B436C9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AA3313"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07645A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45B0B49"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3CCAD6A" w14:textId="77777777" w:rsidR="00DC7123" w:rsidRPr="00C67A3A" w:rsidRDefault="00DC7123" w:rsidP="00C67A3A">
            <w:pPr>
              <w:spacing w:before="60" w:after="60"/>
              <w:ind w:firstLine="0"/>
              <w:jc w:val="right"/>
              <w:rPr>
                <w:rFonts w:ascii="Arial" w:hAnsi="Arial" w:cs="Arial"/>
                <w:sz w:val="20"/>
              </w:rPr>
            </w:pPr>
          </w:p>
        </w:tc>
      </w:tr>
      <w:tr w:rsidR="00DC7123" w:rsidRPr="00C67A3A" w14:paraId="494E5454" w14:textId="77777777" w:rsidTr="00252A5A">
        <w:tc>
          <w:tcPr>
            <w:tcW w:w="1110" w:type="pct"/>
            <w:tcBorders>
              <w:top w:val="nil"/>
              <w:bottom w:val="nil"/>
            </w:tcBorders>
            <w:shd w:val="clear" w:color="auto" w:fill="auto"/>
          </w:tcPr>
          <w:p w14:paraId="5D5348E4"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5F202EC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0AEEA2B"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15A731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5FD78B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80C0181"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FA2AA1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E63B7A8"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2895B36"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A7CDC6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320B861" w14:textId="77777777" w:rsidR="00DC7123" w:rsidRPr="00C67A3A" w:rsidRDefault="00DC7123" w:rsidP="00C67A3A">
            <w:pPr>
              <w:spacing w:before="60" w:after="60"/>
              <w:ind w:firstLine="0"/>
              <w:jc w:val="right"/>
              <w:rPr>
                <w:rFonts w:ascii="Arial" w:hAnsi="Arial" w:cs="Arial"/>
                <w:sz w:val="20"/>
              </w:rPr>
            </w:pPr>
          </w:p>
        </w:tc>
      </w:tr>
      <w:tr w:rsidR="00DC7123" w:rsidRPr="00C67A3A" w14:paraId="294C819D" w14:textId="77777777" w:rsidTr="00252A5A">
        <w:tc>
          <w:tcPr>
            <w:tcW w:w="1110" w:type="pct"/>
            <w:tcBorders>
              <w:top w:val="nil"/>
              <w:bottom w:val="nil"/>
            </w:tcBorders>
            <w:shd w:val="clear" w:color="auto" w:fill="auto"/>
          </w:tcPr>
          <w:p w14:paraId="5D05F45A" w14:textId="77777777" w:rsidR="00DC7123" w:rsidRPr="00C67A3A" w:rsidRDefault="00DC7123"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487C18BB"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BCD9752"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9331960"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86169F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C2C0154"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F3BB50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09BB7C4"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0E589D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0E6847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67533AF" w14:textId="77777777" w:rsidR="00DC7123" w:rsidRPr="00C67A3A" w:rsidRDefault="00DC7123" w:rsidP="00C67A3A">
            <w:pPr>
              <w:spacing w:before="60" w:after="60"/>
              <w:ind w:firstLine="0"/>
              <w:jc w:val="right"/>
              <w:rPr>
                <w:rFonts w:ascii="Arial" w:hAnsi="Arial" w:cs="Arial"/>
                <w:sz w:val="20"/>
              </w:rPr>
            </w:pPr>
          </w:p>
        </w:tc>
      </w:tr>
      <w:tr w:rsidR="00DC7123" w:rsidRPr="00C67A3A" w14:paraId="6CBC677F" w14:textId="77777777" w:rsidTr="00252A5A">
        <w:tc>
          <w:tcPr>
            <w:tcW w:w="1110" w:type="pct"/>
            <w:tcBorders>
              <w:top w:val="nil"/>
              <w:bottom w:val="nil"/>
            </w:tcBorders>
            <w:shd w:val="clear" w:color="auto" w:fill="auto"/>
          </w:tcPr>
          <w:p w14:paraId="771530FC"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District Municipalities</w:t>
            </w:r>
          </w:p>
        </w:tc>
        <w:tc>
          <w:tcPr>
            <w:tcW w:w="363" w:type="pct"/>
            <w:tcBorders>
              <w:top w:val="nil"/>
              <w:bottom w:val="nil"/>
            </w:tcBorders>
            <w:shd w:val="clear" w:color="auto" w:fill="auto"/>
          </w:tcPr>
          <w:p w14:paraId="0305224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7015CB4"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A4E4DD9"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90D29F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90FC20C"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C940D9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DB3646"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2BDE70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A55024F"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A4679D3" w14:textId="77777777" w:rsidR="00DC7123" w:rsidRPr="00C67A3A" w:rsidRDefault="00DC7123" w:rsidP="00C67A3A">
            <w:pPr>
              <w:spacing w:before="60" w:after="60"/>
              <w:ind w:firstLine="0"/>
              <w:jc w:val="right"/>
              <w:rPr>
                <w:rFonts w:ascii="Arial" w:hAnsi="Arial" w:cs="Arial"/>
                <w:sz w:val="20"/>
              </w:rPr>
            </w:pPr>
          </w:p>
        </w:tc>
      </w:tr>
      <w:tr w:rsidR="00DC7123" w:rsidRPr="00C67A3A" w14:paraId="42866A6B" w14:textId="77777777" w:rsidTr="00252A5A">
        <w:tc>
          <w:tcPr>
            <w:tcW w:w="1110" w:type="pct"/>
            <w:tcBorders>
              <w:top w:val="nil"/>
              <w:bottom w:val="nil"/>
            </w:tcBorders>
            <w:shd w:val="clear" w:color="auto" w:fill="E7E6E6"/>
          </w:tcPr>
          <w:p w14:paraId="12DB56CB" w14:textId="77777777" w:rsidR="001060D8" w:rsidRDefault="001060D8" w:rsidP="00C67A3A">
            <w:pPr>
              <w:spacing w:before="60" w:after="60"/>
              <w:ind w:firstLine="0"/>
              <w:jc w:val="left"/>
              <w:rPr>
                <w:rFonts w:ascii="Arial" w:hAnsi="Arial" w:cs="Arial"/>
                <w:sz w:val="20"/>
              </w:rPr>
            </w:pPr>
            <w:r>
              <w:rPr>
                <w:rFonts w:ascii="Arial" w:hAnsi="Arial" w:cs="Arial"/>
                <w:sz w:val="20"/>
              </w:rPr>
              <w:t>Eastern Cape</w:t>
            </w:r>
          </w:p>
          <w:p w14:paraId="039D73B4"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Free State</w:t>
            </w:r>
          </w:p>
        </w:tc>
        <w:tc>
          <w:tcPr>
            <w:tcW w:w="363" w:type="pct"/>
            <w:tcBorders>
              <w:top w:val="nil"/>
              <w:bottom w:val="nil"/>
            </w:tcBorders>
            <w:shd w:val="clear" w:color="auto" w:fill="auto"/>
          </w:tcPr>
          <w:p w14:paraId="4A6C7E9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F40EAD4"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87D928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46BBBEF"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41586B4"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8DDA12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97C0F16"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75BA89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25E99E4"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242AA27" w14:textId="77777777" w:rsidR="00DC7123" w:rsidRPr="00C67A3A" w:rsidRDefault="00DC7123" w:rsidP="00C67A3A">
            <w:pPr>
              <w:spacing w:before="60" w:after="60"/>
              <w:ind w:firstLine="0"/>
              <w:jc w:val="right"/>
              <w:rPr>
                <w:rFonts w:ascii="Arial" w:hAnsi="Arial" w:cs="Arial"/>
                <w:sz w:val="20"/>
              </w:rPr>
            </w:pPr>
          </w:p>
        </w:tc>
      </w:tr>
      <w:tr w:rsidR="00DC7123" w:rsidRPr="00C67A3A" w14:paraId="7AF7B0C8" w14:textId="77777777" w:rsidTr="00252A5A">
        <w:tc>
          <w:tcPr>
            <w:tcW w:w="1110" w:type="pct"/>
            <w:tcBorders>
              <w:top w:val="nil"/>
              <w:bottom w:val="nil"/>
            </w:tcBorders>
            <w:shd w:val="clear" w:color="auto" w:fill="E7E6E6"/>
          </w:tcPr>
          <w:p w14:paraId="39AD52F4" w14:textId="77777777" w:rsidR="00DC7123" w:rsidRDefault="00DC7123" w:rsidP="00C67A3A">
            <w:pPr>
              <w:spacing w:before="60" w:after="60"/>
              <w:ind w:firstLine="0"/>
              <w:jc w:val="left"/>
              <w:rPr>
                <w:rFonts w:ascii="Arial" w:hAnsi="Arial" w:cs="Arial"/>
                <w:sz w:val="20"/>
              </w:rPr>
            </w:pPr>
            <w:r w:rsidRPr="00C67A3A">
              <w:rPr>
                <w:rFonts w:ascii="Arial" w:hAnsi="Arial" w:cs="Arial"/>
                <w:sz w:val="20"/>
              </w:rPr>
              <w:t>Gauteng</w:t>
            </w:r>
          </w:p>
          <w:p w14:paraId="49542A70"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KwaZulu-Natal</w:t>
            </w:r>
          </w:p>
        </w:tc>
        <w:tc>
          <w:tcPr>
            <w:tcW w:w="363" w:type="pct"/>
            <w:tcBorders>
              <w:top w:val="nil"/>
              <w:bottom w:val="nil"/>
            </w:tcBorders>
            <w:shd w:val="clear" w:color="auto" w:fill="auto"/>
          </w:tcPr>
          <w:p w14:paraId="3CECF5B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99A2319"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9415ED5"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BDFE8AC"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EDD96A"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ABA839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055ECCE"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B6A44DE"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6E0F508"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F2509D9" w14:textId="77777777" w:rsidR="00DC7123" w:rsidRPr="00C67A3A" w:rsidRDefault="00DC7123" w:rsidP="00C67A3A">
            <w:pPr>
              <w:spacing w:before="60" w:after="60"/>
              <w:ind w:firstLine="0"/>
              <w:jc w:val="right"/>
              <w:rPr>
                <w:rFonts w:ascii="Arial" w:hAnsi="Arial" w:cs="Arial"/>
                <w:sz w:val="20"/>
              </w:rPr>
            </w:pPr>
          </w:p>
        </w:tc>
      </w:tr>
      <w:tr w:rsidR="00DC7123" w:rsidRPr="00C67A3A" w14:paraId="524DB4DF" w14:textId="77777777" w:rsidTr="00252A5A">
        <w:tc>
          <w:tcPr>
            <w:tcW w:w="1110" w:type="pct"/>
            <w:tcBorders>
              <w:top w:val="nil"/>
              <w:bottom w:val="nil"/>
            </w:tcBorders>
            <w:shd w:val="clear" w:color="auto" w:fill="E7E6E6"/>
          </w:tcPr>
          <w:p w14:paraId="0B45D8AD" w14:textId="77777777" w:rsidR="00DC7123" w:rsidRDefault="00DC7123" w:rsidP="00C67A3A">
            <w:pPr>
              <w:spacing w:before="60" w:after="60"/>
              <w:ind w:firstLine="0"/>
              <w:jc w:val="left"/>
              <w:rPr>
                <w:rFonts w:ascii="Arial" w:hAnsi="Arial" w:cs="Arial"/>
                <w:sz w:val="20"/>
              </w:rPr>
            </w:pPr>
            <w:r w:rsidRPr="00C67A3A">
              <w:rPr>
                <w:rFonts w:ascii="Arial" w:hAnsi="Arial" w:cs="Arial"/>
                <w:sz w:val="20"/>
              </w:rPr>
              <w:lastRenderedPageBreak/>
              <w:t>Limpopo</w:t>
            </w:r>
          </w:p>
          <w:p w14:paraId="11962D9B" w14:textId="77777777" w:rsidR="001060D8" w:rsidRDefault="001060D8" w:rsidP="001060D8">
            <w:pPr>
              <w:spacing w:before="60" w:after="60"/>
              <w:ind w:firstLine="0"/>
              <w:jc w:val="left"/>
              <w:rPr>
                <w:rFonts w:ascii="Arial" w:hAnsi="Arial" w:cs="Arial"/>
                <w:sz w:val="20"/>
              </w:rPr>
            </w:pPr>
            <w:r>
              <w:rPr>
                <w:rFonts w:ascii="Arial" w:hAnsi="Arial" w:cs="Arial"/>
                <w:sz w:val="20"/>
              </w:rPr>
              <w:t>Northern Cape</w:t>
            </w:r>
          </w:p>
          <w:p w14:paraId="49605518" w14:textId="77777777" w:rsidR="001060D8" w:rsidRPr="00C67A3A" w:rsidRDefault="001060D8" w:rsidP="00C67A3A">
            <w:pPr>
              <w:spacing w:before="60" w:after="60"/>
              <w:ind w:firstLine="0"/>
              <w:jc w:val="left"/>
              <w:rPr>
                <w:rFonts w:ascii="Arial" w:hAnsi="Arial" w:cs="Arial"/>
                <w:sz w:val="20"/>
              </w:rPr>
            </w:pPr>
            <w:r>
              <w:rPr>
                <w:rFonts w:ascii="Arial" w:hAnsi="Arial" w:cs="Arial"/>
                <w:sz w:val="20"/>
              </w:rPr>
              <w:t>North West</w:t>
            </w:r>
          </w:p>
        </w:tc>
        <w:tc>
          <w:tcPr>
            <w:tcW w:w="363" w:type="pct"/>
            <w:tcBorders>
              <w:top w:val="nil"/>
              <w:bottom w:val="nil"/>
            </w:tcBorders>
            <w:shd w:val="clear" w:color="auto" w:fill="auto"/>
          </w:tcPr>
          <w:p w14:paraId="0FAD65F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2E86CF"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5F67C4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C09A74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9630438"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6A59F6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AE00735"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F81543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F88CBA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DF88687" w14:textId="77777777" w:rsidR="00DC7123" w:rsidRPr="00C67A3A" w:rsidRDefault="00DC7123" w:rsidP="00C67A3A">
            <w:pPr>
              <w:spacing w:before="60" w:after="60"/>
              <w:ind w:firstLine="0"/>
              <w:jc w:val="right"/>
              <w:rPr>
                <w:rFonts w:ascii="Arial" w:hAnsi="Arial" w:cs="Arial"/>
                <w:sz w:val="20"/>
              </w:rPr>
            </w:pPr>
          </w:p>
        </w:tc>
      </w:tr>
      <w:tr w:rsidR="00DC7123" w:rsidRPr="00C67A3A" w14:paraId="4B88674D" w14:textId="77777777" w:rsidTr="00252A5A">
        <w:tc>
          <w:tcPr>
            <w:tcW w:w="1110" w:type="pct"/>
            <w:tcBorders>
              <w:top w:val="nil"/>
              <w:bottom w:val="nil"/>
            </w:tcBorders>
            <w:shd w:val="clear" w:color="auto" w:fill="E7E6E6"/>
          </w:tcPr>
          <w:p w14:paraId="0A20A1F6"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Mpumalanga</w:t>
            </w:r>
          </w:p>
        </w:tc>
        <w:tc>
          <w:tcPr>
            <w:tcW w:w="363" w:type="pct"/>
            <w:tcBorders>
              <w:top w:val="nil"/>
              <w:bottom w:val="nil"/>
            </w:tcBorders>
            <w:shd w:val="clear" w:color="auto" w:fill="auto"/>
          </w:tcPr>
          <w:p w14:paraId="20F210C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17A041A"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0FC053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F6078B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3045EE5"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9B9638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82C71A3"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C103F2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65372D8"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A697A5F" w14:textId="77777777" w:rsidR="00DC7123" w:rsidRPr="00C67A3A" w:rsidRDefault="00DC7123" w:rsidP="00C67A3A">
            <w:pPr>
              <w:spacing w:before="60" w:after="60"/>
              <w:ind w:firstLine="0"/>
              <w:jc w:val="right"/>
              <w:rPr>
                <w:rFonts w:ascii="Arial" w:hAnsi="Arial" w:cs="Arial"/>
                <w:sz w:val="20"/>
              </w:rPr>
            </w:pPr>
          </w:p>
        </w:tc>
      </w:tr>
      <w:tr w:rsidR="00DC7123" w:rsidRPr="00C67A3A" w14:paraId="2C82E35B" w14:textId="77777777" w:rsidTr="00252A5A">
        <w:tc>
          <w:tcPr>
            <w:tcW w:w="1110" w:type="pct"/>
            <w:tcBorders>
              <w:top w:val="nil"/>
              <w:bottom w:val="nil"/>
            </w:tcBorders>
            <w:shd w:val="clear" w:color="auto" w:fill="E7E6E6"/>
          </w:tcPr>
          <w:p w14:paraId="4AEFD82D"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Western Cape</w:t>
            </w:r>
          </w:p>
        </w:tc>
        <w:tc>
          <w:tcPr>
            <w:tcW w:w="363" w:type="pct"/>
            <w:tcBorders>
              <w:top w:val="nil"/>
              <w:bottom w:val="nil"/>
            </w:tcBorders>
            <w:shd w:val="clear" w:color="auto" w:fill="auto"/>
          </w:tcPr>
          <w:p w14:paraId="6E452311"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D5F3284"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821EF28"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8E0BF73"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11D8A99"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55AF80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DEA2CD6"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BC6F71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B021608"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A14014E" w14:textId="77777777" w:rsidR="00DC7123" w:rsidRPr="00C67A3A" w:rsidRDefault="00DC7123" w:rsidP="00C67A3A">
            <w:pPr>
              <w:spacing w:before="60" w:after="60"/>
              <w:ind w:firstLine="0"/>
              <w:jc w:val="right"/>
              <w:rPr>
                <w:rFonts w:ascii="Arial" w:hAnsi="Arial" w:cs="Arial"/>
                <w:sz w:val="20"/>
              </w:rPr>
            </w:pPr>
          </w:p>
        </w:tc>
      </w:tr>
      <w:tr w:rsidR="00DC7123" w:rsidRPr="00C67A3A" w14:paraId="51EF4441" w14:textId="77777777" w:rsidTr="00252A5A">
        <w:tc>
          <w:tcPr>
            <w:tcW w:w="1110" w:type="pct"/>
            <w:tcBorders>
              <w:top w:val="nil"/>
            </w:tcBorders>
            <w:shd w:val="clear" w:color="auto" w:fill="auto"/>
          </w:tcPr>
          <w:p w14:paraId="3458E19E" w14:textId="77777777" w:rsidR="00DC7123" w:rsidRPr="00C67A3A" w:rsidRDefault="00DC7123" w:rsidP="00C67A3A">
            <w:pPr>
              <w:spacing w:before="60" w:after="60"/>
              <w:ind w:firstLine="0"/>
              <w:rPr>
                <w:rFonts w:ascii="Arial" w:hAnsi="Arial" w:cs="Arial"/>
                <w:b/>
                <w:sz w:val="20"/>
              </w:rPr>
            </w:pPr>
            <w:r w:rsidRPr="00C67A3A">
              <w:rPr>
                <w:rFonts w:ascii="Arial" w:hAnsi="Arial" w:cs="Arial"/>
                <w:b/>
                <w:sz w:val="20"/>
              </w:rPr>
              <w:t>Total</w:t>
            </w:r>
          </w:p>
        </w:tc>
        <w:tc>
          <w:tcPr>
            <w:tcW w:w="363" w:type="pct"/>
            <w:tcBorders>
              <w:top w:val="nil"/>
            </w:tcBorders>
            <w:shd w:val="clear" w:color="auto" w:fill="auto"/>
          </w:tcPr>
          <w:p w14:paraId="50D42FC8"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tcBorders>
            <w:shd w:val="clear" w:color="auto" w:fill="auto"/>
          </w:tcPr>
          <w:p w14:paraId="7739ED23"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tcBorders>
            <w:shd w:val="clear" w:color="auto" w:fill="auto"/>
          </w:tcPr>
          <w:p w14:paraId="044B3D9F"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tcBorders>
          </w:tcPr>
          <w:p w14:paraId="5587B16F"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tcBorders>
            <w:shd w:val="clear" w:color="auto" w:fill="auto"/>
          </w:tcPr>
          <w:p w14:paraId="51AEE3C3"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tcBorders>
            <w:shd w:val="clear" w:color="auto" w:fill="auto"/>
          </w:tcPr>
          <w:p w14:paraId="3D64940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tcBorders>
            <w:shd w:val="clear" w:color="auto" w:fill="auto"/>
          </w:tcPr>
          <w:p w14:paraId="568F5809"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tcBorders>
            <w:shd w:val="clear" w:color="auto" w:fill="auto"/>
          </w:tcPr>
          <w:p w14:paraId="5431316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tcBorders>
          </w:tcPr>
          <w:p w14:paraId="7E4117FA"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tcBorders>
            <w:shd w:val="clear" w:color="auto" w:fill="auto"/>
          </w:tcPr>
          <w:p w14:paraId="2241D0AD" w14:textId="77777777" w:rsidR="00DC7123" w:rsidRPr="00C67A3A" w:rsidRDefault="00DC7123" w:rsidP="00C67A3A">
            <w:pPr>
              <w:spacing w:before="60" w:after="60"/>
              <w:ind w:firstLine="0"/>
              <w:jc w:val="right"/>
              <w:rPr>
                <w:rFonts w:ascii="Arial" w:hAnsi="Arial" w:cs="Arial"/>
                <w:sz w:val="20"/>
              </w:rPr>
            </w:pPr>
          </w:p>
        </w:tc>
      </w:tr>
    </w:tbl>
    <w:p w14:paraId="0365CBF6" w14:textId="0C460E36" w:rsidR="00A201D8" w:rsidRPr="00C67A3A" w:rsidRDefault="00A201D8" w:rsidP="00F03D6B">
      <w:pPr>
        <w:ind w:firstLine="0"/>
        <w:rPr>
          <w:rFonts w:ascii="Arial" w:hAnsi="Arial" w:cs="Arial"/>
          <w:b/>
          <w:color w:val="ED7D31"/>
          <w:sz w:val="20"/>
        </w:rPr>
      </w:pPr>
    </w:p>
    <w:p w14:paraId="734E5B27" w14:textId="24ECA05F" w:rsidR="00A201D8"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972070">
        <w:rPr>
          <w:rFonts w:ascii="Arial" w:hAnsi="Arial" w:cs="Arial"/>
          <w:b/>
          <w:sz w:val="20"/>
        </w:rPr>
        <w:t>.3</w:t>
      </w:r>
      <w:r w:rsidR="00972070">
        <w:rPr>
          <w:rFonts w:ascii="Arial" w:hAnsi="Arial" w:cs="Arial"/>
          <w:b/>
          <w:sz w:val="20"/>
        </w:rPr>
        <w:tab/>
      </w:r>
      <w:r w:rsidR="00A201D8">
        <w:rPr>
          <w:rFonts w:ascii="Arial" w:hAnsi="Arial" w:cs="Arial"/>
          <w:b/>
          <w:sz w:val="20"/>
        </w:rPr>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DC7123" w:rsidRPr="00C67A3A" w14:paraId="49A466C4" w14:textId="77777777" w:rsidTr="00252A5A">
        <w:tc>
          <w:tcPr>
            <w:tcW w:w="1110" w:type="pct"/>
            <w:vMerge w:val="restart"/>
            <w:shd w:val="clear" w:color="auto" w:fill="FBE4D5"/>
          </w:tcPr>
          <w:p w14:paraId="200BEF9D" w14:textId="77777777" w:rsidR="00DC7123" w:rsidRPr="00C67A3A" w:rsidRDefault="00DC7123" w:rsidP="00C67A3A">
            <w:pPr>
              <w:spacing w:before="60" w:after="60"/>
              <w:ind w:firstLine="0"/>
              <w:rPr>
                <w:rFonts w:ascii="Arial" w:hAnsi="Arial" w:cs="Arial"/>
                <w:b/>
                <w:sz w:val="20"/>
              </w:rPr>
            </w:pPr>
          </w:p>
        </w:tc>
        <w:tc>
          <w:tcPr>
            <w:tcW w:w="363" w:type="pct"/>
            <w:shd w:val="clear" w:color="auto" w:fill="FBE4D5"/>
          </w:tcPr>
          <w:p w14:paraId="04F42B09" w14:textId="77777777" w:rsidR="00DC7123" w:rsidRDefault="00DC7123"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2623B94F" w14:textId="68086893"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972070">
              <w:rPr>
                <w:rFonts w:ascii="Arial" w:hAnsi="Arial" w:cs="Arial"/>
                <w:b/>
                <w:sz w:val="20"/>
              </w:rPr>
              <w:t>3</w:t>
            </w:r>
            <w:r>
              <w:rPr>
                <w:rFonts w:ascii="Arial" w:hAnsi="Arial" w:cs="Arial"/>
                <w:b/>
                <w:sz w:val="20"/>
              </w:rPr>
              <w:t>/202</w:t>
            </w:r>
            <w:r w:rsidR="00972070">
              <w:rPr>
                <w:rFonts w:ascii="Arial" w:hAnsi="Arial" w:cs="Arial"/>
                <w:b/>
                <w:sz w:val="20"/>
              </w:rPr>
              <w:t>4</w:t>
            </w:r>
          </w:p>
          <w:p w14:paraId="4388D8A7"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73EC470C" w14:textId="77777777" w:rsidR="00DC7123" w:rsidRDefault="00DC7123"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4A6E8308" w14:textId="457BA4DA" w:rsidR="00DC7123" w:rsidRPr="00C67A3A" w:rsidRDefault="00DC7123" w:rsidP="00C67A3A">
            <w:pPr>
              <w:spacing w:before="60" w:after="60"/>
              <w:ind w:firstLine="0"/>
              <w:jc w:val="center"/>
              <w:rPr>
                <w:rFonts w:ascii="Arial" w:hAnsi="Arial" w:cs="Arial"/>
                <w:b/>
                <w:sz w:val="20"/>
              </w:rPr>
            </w:pPr>
            <w:r>
              <w:rPr>
                <w:rFonts w:ascii="Arial" w:hAnsi="Arial" w:cs="Arial"/>
                <w:b/>
                <w:sz w:val="20"/>
              </w:rPr>
              <w:t>202</w:t>
            </w:r>
            <w:r w:rsidR="00972070">
              <w:rPr>
                <w:rFonts w:ascii="Arial" w:hAnsi="Arial" w:cs="Arial"/>
                <w:b/>
                <w:sz w:val="20"/>
              </w:rPr>
              <w:t>2</w:t>
            </w:r>
            <w:r>
              <w:rPr>
                <w:rFonts w:ascii="Arial" w:hAnsi="Arial" w:cs="Arial"/>
                <w:b/>
                <w:sz w:val="20"/>
              </w:rPr>
              <w:t>/202</w:t>
            </w:r>
            <w:r w:rsidR="00972070">
              <w:rPr>
                <w:rFonts w:ascii="Arial" w:hAnsi="Arial" w:cs="Arial"/>
                <w:b/>
                <w:sz w:val="20"/>
              </w:rPr>
              <w:t>3</w:t>
            </w:r>
          </w:p>
          <w:p w14:paraId="0CA5A47F"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(R’000s)</w:t>
            </w:r>
          </w:p>
        </w:tc>
      </w:tr>
      <w:tr w:rsidR="00DC7123" w:rsidRPr="00C67A3A" w14:paraId="0534A8E0" w14:textId="77777777" w:rsidTr="00252A5A">
        <w:tc>
          <w:tcPr>
            <w:tcW w:w="1110" w:type="pct"/>
            <w:vMerge/>
            <w:tcBorders>
              <w:bottom w:val="single" w:sz="4" w:space="0" w:color="auto"/>
            </w:tcBorders>
            <w:shd w:val="clear" w:color="auto" w:fill="FBE4D5"/>
          </w:tcPr>
          <w:p w14:paraId="430743BF" w14:textId="77777777" w:rsidR="00DC7123" w:rsidRPr="00C67A3A" w:rsidRDefault="00DC7123"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08BEC85D"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1A194053" w14:textId="77777777" w:rsidR="00DC7123" w:rsidRPr="00C67A3A" w:rsidRDefault="00DC7123"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55C56DE4" w14:textId="77777777" w:rsidR="00DC7123" w:rsidRPr="00667994" w:rsidRDefault="004D06AD" w:rsidP="00252A5A">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1215B772"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662B4E4E"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2667E187"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7A43ADB0"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116B3B3E" w14:textId="77777777" w:rsidR="00DC7123" w:rsidRPr="00667994" w:rsidRDefault="004D06AD" w:rsidP="00252A5A">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59CC6834"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11C672F4" w14:textId="77777777" w:rsidR="00DC7123" w:rsidRPr="00667994" w:rsidRDefault="00DC7123"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DC7123" w:rsidRPr="00C67A3A" w14:paraId="0E245D79" w14:textId="77777777" w:rsidTr="00252A5A">
        <w:tc>
          <w:tcPr>
            <w:tcW w:w="1110" w:type="pct"/>
            <w:tcBorders>
              <w:bottom w:val="nil"/>
            </w:tcBorders>
            <w:shd w:val="clear" w:color="auto" w:fill="auto"/>
          </w:tcPr>
          <w:p w14:paraId="503F4F9F" w14:textId="77777777" w:rsidR="00DC7123" w:rsidRPr="00C67A3A" w:rsidRDefault="00DC7123" w:rsidP="00C67A3A">
            <w:pPr>
              <w:spacing w:before="60" w:after="60"/>
              <w:ind w:firstLine="0"/>
              <w:rPr>
                <w:rFonts w:ascii="Arial" w:hAnsi="Arial" w:cs="Arial"/>
                <w:sz w:val="20"/>
              </w:rPr>
            </w:pPr>
          </w:p>
        </w:tc>
        <w:tc>
          <w:tcPr>
            <w:tcW w:w="363" w:type="pct"/>
            <w:tcBorders>
              <w:bottom w:val="nil"/>
            </w:tcBorders>
            <w:shd w:val="clear" w:color="auto" w:fill="auto"/>
          </w:tcPr>
          <w:p w14:paraId="27DE7415"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1C1823FF" w14:textId="77777777" w:rsidR="00DC7123" w:rsidRPr="00C67A3A" w:rsidRDefault="00DC7123" w:rsidP="00C67A3A">
            <w:pPr>
              <w:spacing w:before="60" w:after="60"/>
              <w:ind w:firstLine="0"/>
              <w:jc w:val="right"/>
              <w:rPr>
                <w:rFonts w:ascii="Arial" w:hAnsi="Arial" w:cs="Arial"/>
                <w:sz w:val="20"/>
              </w:rPr>
            </w:pPr>
          </w:p>
        </w:tc>
        <w:tc>
          <w:tcPr>
            <w:tcW w:w="414" w:type="pct"/>
            <w:tcBorders>
              <w:bottom w:val="nil"/>
            </w:tcBorders>
            <w:shd w:val="clear" w:color="auto" w:fill="auto"/>
          </w:tcPr>
          <w:p w14:paraId="6529A35C"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096CE355"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3159DE5D" w14:textId="77777777" w:rsidR="00DC7123" w:rsidRPr="00C67A3A" w:rsidRDefault="00DC7123" w:rsidP="00C67A3A">
            <w:pPr>
              <w:spacing w:before="60" w:after="60"/>
              <w:ind w:firstLine="0"/>
              <w:jc w:val="right"/>
              <w:rPr>
                <w:rFonts w:ascii="Arial" w:hAnsi="Arial" w:cs="Arial"/>
                <w:sz w:val="20"/>
              </w:rPr>
            </w:pPr>
          </w:p>
        </w:tc>
        <w:tc>
          <w:tcPr>
            <w:tcW w:w="363" w:type="pct"/>
            <w:tcBorders>
              <w:bottom w:val="nil"/>
            </w:tcBorders>
            <w:shd w:val="clear" w:color="auto" w:fill="auto"/>
          </w:tcPr>
          <w:p w14:paraId="5FB46F3F" w14:textId="77777777" w:rsidR="00DC7123" w:rsidRPr="00C67A3A" w:rsidRDefault="00DC7123" w:rsidP="00C67A3A">
            <w:pPr>
              <w:spacing w:before="60" w:after="60"/>
              <w:ind w:firstLine="0"/>
              <w:jc w:val="right"/>
              <w:rPr>
                <w:rFonts w:ascii="Arial" w:hAnsi="Arial" w:cs="Arial"/>
                <w:sz w:val="20"/>
              </w:rPr>
            </w:pPr>
          </w:p>
        </w:tc>
        <w:tc>
          <w:tcPr>
            <w:tcW w:w="386" w:type="pct"/>
            <w:tcBorders>
              <w:bottom w:val="nil"/>
            </w:tcBorders>
            <w:shd w:val="clear" w:color="auto" w:fill="auto"/>
          </w:tcPr>
          <w:p w14:paraId="281CBF72" w14:textId="77777777" w:rsidR="00DC7123" w:rsidRPr="00C67A3A" w:rsidRDefault="00DC7123" w:rsidP="00C67A3A">
            <w:pPr>
              <w:spacing w:before="60" w:after="60"/>
              <w:ind w:firstLine="0"/>
              <w:jc w:val="right"/>
              <w:rPr>
                <w:rFonts w:ascii="Arial" w:hAnsi="Arial" w:cs="Arial"/>
                <w:sz w:val="20"/>
              </w:rPr>
            </w:pPr>
          </w:p>
        </w:tc>
        <w:tc>
          <w:tcPr>
            <w:tcW w:w="370" w:type="pct"/>
            <w:tcBorders>
              <w:bottom w:val="nil"/>
            </w:tcBorders>
            <w:shd w:val="clear" w:color="auto" w:fill="auto"/>
          </w:tcPr>
          <w:p w14:paraId="71E9400B" w14:textId="77777777" w:rsidR="00DC7123" w:rsidRPr="00C67A3A" w:rsidRDefault="00DC7123" w:rsidP="00C67A3A">
            <w:pPr>
              <w:spacing w:before="60" w:after="60"/>
              <w:ind w:firstLine="0"/>
              <w:jc w:val="right"/>
              <w:rPr>
                <w:rFonts w:ascii="Arial" w:hAnsi="Arial" w:cs="Arial"/>
                <w:sz w:val="20"/>
              </w:rPr>
            </w:pPr>
          </w:p>
        </w:tc>
        <w:tc>
          <w:tcPr>
            <w:tcW w:w="457" w:type="pct"/>
            <w:tcBorders>
              <w:bottom w:val="nil"/>
            </w:tcBorders>
          </w:tcPr>
          <w:p w14:paraId="1C4AD8B7" w14:textId="77777777" w:rsidR="00DC7123" w:rsidRPr="00C67A3A" w:rsidRDefault="00DC7123" w:rsidP="00C67A3A">
            <w:pPr>
              <w:spacing w:before="60" w:after="60"/>
              <w:ind w:firstLine="0"/>
              <w:jc w:val="right"/>
              <w:rPr>
                <w:rFonts w:ascii="Arial" w:hAnsi="Arial" w:cs="Arial"/>
                <w:sz w:val="20"/>
              </w:rPr>
            </w:pPr>
          </w:p>
        </w:tc>
        <w:tc>
          <w:tcPr>
            <w:tcW w:w="347" w:type="pct"/>
            <w:tcBorders>
              <w:bottom w:val="nil"/>
            </w:tcBorders>
            <w:shd w:val="clear" w:color="auto" w:fill="auto"/>
          </w:tcPr>
          <w:p w14:paraId="7E689B8D" w14:textId="77777777" w:rsidR="00DC7123" w:rsidRPr="00C67A3A" w:rsidRDefault="00DC7123" w:rsidP="00C67A3A">
            <w:pPr>
              <w:spacing w:before="60" w:after="60"/>
              <w:ind w:firstLine="0"/>
              <w:jc w:val="right"/>
              <w:rPr>
                <w:rFonts w:ascii="Arial" w:hAnsi="Arial" w:cs="Arial"/>
                <w:sz w:val="20"/>
              </w:rPr>
            </w:pPr>
          </w:p>
        </w:tc>
      </w:tr>
      <w:tr w:rsidR="00DC7123" w:rsidRPr="00C67A3A" w14:paraId="0AD157D2" w14:textId="77777777" w:rsidTr="00252A5A">
        <w:tc>
          <w:tcPr>
            <w:tcW w:w="1110" w:type="pct"/>
            <w:tcBorders>
              <w:top w:val="nil"/>
              <w:bottom w:val="nil"/>
            </w:tcBorders>
            <w:shd w:val="clear" w:color="auto" w:fill="auto"/>
          </w:tcPr>
          <w:p w14:paraId="24229824" w14:textId="77777777" w:rsidR="00DC7123" w:rsidRPr="00C67A3A" w:rsidRDefault="00DC7123" w:rsidP="00C67A3A">
            <w:pPr>
              <w:spacing w:before="60" w:after="60"/>
              <w:ind w:firstLine="0"/>
              <w:jc w:val="left"/>
              <w:rPr>
                <w:rFonts w:ascii="Arial" w:hAnsi="Arial" w:cs="Arial"/>
                <w:b/>
                <w:sz w:val="20"/>
              </w:rPr>
            </w:pPr>
            <w:r w:rsidRPr="00C67A3A">
              <w:rPr>
                <w:rFonts w:ascii="Arial" w:hAnsi="Arial" w:cs="Arial"/>
                <w:b/>
                <w:sz w:val="20"/>
              </w:rPr>
              <w:t>Foreign Governments and International Organisations</w:t>
            </w:r>
          </w:p>
        </w:tc>
        <w:tc>
          <w:tcPr>
            <w:tcW w:w="363" w:type="pct"/>
            <w:tcBorders>
              <w:top w:val="nil"/>
              <w:bottom w:val="nil"/>
            </w:tcBorders>
            <w:shd w:val="clear" w:color="auto" w:fill="auto"/>
          </w:tcPr>
          <w:p w14:paraId="5E3364DC"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B12635"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B13BABC"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EEFA553"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AA631A0"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4CAA41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D06AFF8"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499A93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5FD80F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9486EDA" w14:textId="77777777" w:rsidR="00DC7123" w:rsidRPr="00C67A3A" w:rsidRDefault="00DC7123" w:rsidP="00C67A3A">
            <w:pPr>
              <w:spacing w:before="60" w:after="60"/>
              <w:ind w:firstLine="0"/>
              <w:jc w:val="right"/>
              <w:rPr>
                <w:rFonts w:ascii="Arial" w:hAnsi="Arial" w:cs="Arial"/>
                <w:sz w:val="20"/>
              </w:rPr>
            </w:pPr>
          </w:p>
        </w:tc>
      </w:tr>
      <w:tr w:rsidR="00DC7123" w:rsidRPr="00C67A3A" w14:paraId="05413AC8" w14:textId="77777777" w:rsidTr="00252A5A">
        <w:tc>
          <w:tcPr>
            <w:tcW w:w="1110" w:type="pct"/>
            <w:tcBorders>
              <w:top w:val="nil"/>
              <w:bottom w:val="nil"/>
            </w:tcBorders>
            <w:shd w:val="clear" w:color="auto" w:fill="E7E6E6"/>
          </w:tcPr>
          <w:p w14:paraId="1C22D6B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Africa Regional Technical Assistance Centre South Africa</w:t>
            </w:r>
          </w:p>
        </w:tc>
        <w:tc>
          <w:tcPr>
            <w:tcW w:w="363" w:type="pct"/>
            <w:tcBorders>
              <w:top w:val="nil"/>
              <w:bottom w:val="nil"/>
            </w:tcBorders>
            <w:shd w:val="clear" w:color="auto" w:fill="auto"/>
          </w:tcPr>
          <w:p w14:paraId="7F946353"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AB36B79"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02EF8C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50A6220"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A63472E"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DAE9C9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EB9D70C"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A7BB5D0"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6FAA6D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8E00589" w14:textId="77777777" w:rsidR="00DC7123" w:rsidRPr="00C67A3A" w:rsidRDefault="00DC7123" w:rsidP="00C67A3A">
            <w:pPr>
              <w:spacing w:before="60" w:after="60"/>
              <w:ind w:firstLine="0"/>
              <w:jc w:val="right"/>
              <w:rPr>
                <w:rFonts w:ascii="Arial" w:hAnsi="Arial" w:cs="Arial"/>
                <w:sz w:val="20"/>
              </w:rPr>
            </w:pPr>
          </w:p>
        </w:tc>
      </w:tr>
      <w:tr w:rsidR="00DC7123" w:rsidRPr="00C67A3A" w14:paraId="1E1CE2D2" w14:textId="77777777" w:rsidTr="00252A5A">
        <w:tc>
          <w:tcPr>
            <w:tcW w:w="1110" w:type="pct"/>
            <w:tcBorders>
              <w:top w:val="nil"/>
              <w:bottom w:val="nil"/>
            </w:tcBorders>
            <w:shd w:val="clear" w:color="auto" w:fill="E7E6E6"/>
          </w:tcPr>
          <w:p w14:paraId="3278AE40"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African Development Bank</w:t>
            </w:r>
          </w:p>
        </w:tc>
        <w:tc>
          <w:tcPr>
            <w:tcW w:w="363" w:type="pct"/>
            <w:tcBorders>
              <w:top w:val="nil"/>
              <w:bottom w:val="nil"/>
            </w:tcBorders>
            <w:shd w:val="clear" w:color="auto" w:fill="auto"/>
          </w:tcPr>
          <w:p w14:paraId="5AC18B7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E0F3EBF"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9E7174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174DC3A"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B318A51"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69418F9"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8ED03E"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3D78E72"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F80A6E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58F8637" w14:textId="77777777" w:rsidR="00DC7123" w:rsidRPr="00C67A3A" w:rsidRDefault="00DC7123" w:rsidP="00C67A3A">
            <w:pPr>
              <w:spacing w:before="60" w:after="60"/>
              <w:ind w:firstLine="0"/>
              <w:jc w:val="right"/>
              <w:rPr>
                <w:rFonts w:ascii="Arial" w:hAnsi="Arial" w:cs="Arial"/>
                <w:sz w:val="20"/>
              </w:rPr>
            </w:pPr>
          </w:p>
        </w:tc>
      </w:tr>
      <w:tr w:rsidR="00DC7123" w:rsidRPr="00C67A3A" w14:paraId="0386EE62" w14:textId="77777777" w:rsidTr="00252A5A">
        <w:tc>
          <w:tcPr>
            <w:tcW w:w="1110" w:type="pct"/>
            <w:tcBorders>
              <w:top w:val="nil"/>
              <w:bottom w:val="nil"/>
            </w:tcBorders>
            <w:shd w:val="clear" w:color="auto" w:fill="E7E6E6"/>
          </w:tcPr>
          <w:p w14:paraId="55364910"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African Program Rethinking Development Economy</w:t>
            </w:r>
          </w:p>
        </w:tc>
        <w:tc>
          <w:tcPr>
            <w:tcW w:w="363" w:type="pct"/>
            <w:tcBorders>
              <w:top w:val="nil"/>
              <w:bottom w:val="nil"/>
            </w:tcBorders>
            <w:shd w:val="clear" w:color="auto" w:fill="auto"/>
          </w:tcPr>
          <w:p w14:paraId="1E9DBC3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4493AF5"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867815A"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5DA23F4"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CA1FB57"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D341F2F"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9D1B1A"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D2583CA"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233DEA4D"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95240A6" w14:textId="77777777" w:rsidR="00DC7123" w:rsidRPr="00C67A3A" w:rsidRDefault="00DC7123" w:rsidP="00C67A3A">
            <w:pPr>
              <w:spacing w:before="60" w:after="60"/>
              <w:ind w:firstLine="0"/>
              <w:jc w:val="right"/>
              <w:rPr>
                <w:rFonts w:ascii="Arial" w:hAnsi="Arial" w:cs="Arial"/>
                <w:sz w:val="20"/>
              </w:rPr>
            </w:pPr>
          </w:p>
        </w:tc>
      </w:tr>
      <w:tr w:rsidR="00DC7123" w:rsidRPr="00C67A3A" w14:paraId="4D7C8AB1" w14:textId="77777777" w:rsidTr="00252A5A">
        <w:tc>
          <w:tcPr>
            <w:tcW w:w="1110" w:type="pct"/>
            <w:tcBorders>
              <w:top w:val="nil"/>
              <w:bottom w:val="nil"/>
            </w:tcBorders>
            <w:shd w:val="clear" w:color="auto" w:fill="E7E6E6"/>
          </w:tcPr>
          <w:p w14:paraId="6A73E36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African Union Commission</w:t>
            </w:r>
          </w:p>
        </w:tc>
        <w:tc>
          <w:tcPr>
            <w:tcW w:w="363" w:type="pct"/>
            <w:tcBorders>
              <w:top w:val="nil"/>
              <w:bottom w:val="nil"/>
            </w:tcBorders>
            <w:shd w:val="clear" w:color="auto" w:fill="auto"/>
          </w:tcPr>
          <w:p w14:paraId="7AE85416"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DEED67D"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EA7550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4768CD1"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3051781"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56360B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08236CF"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E7D4D02"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8002D34"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9D2F7E3" w14:textId="77777777" w:rsidR="00DC7123" w:rsidRPr="00C67A3A" w:rsidRDefault="00DC7123" w:rsidP="00C67A3A">
            <w:pPr>
              <w:spacing w:before="60" w:after="60"/>
              <w:ind w:firstLine="0"/>
              <w:jc w:val="right"/>
              <w:rPr>
                <w:rFonts w:ascii="Arial" w:hAnsi="Arial" w:cs="Arial"/>
                <w:sz w:val="20"/>
              </w:rPr>
            </w:pPr>
          </w:p>
        </w:tc>
      </w:tr>
      <w:tr w:rsidR="00DC7123" w:rsidRPr="00C67A3A" w14:paraId="1C6D95C7" w14:textId="77777777" w:rsidTr="00252A5A">
        <w:tc>
          <w:tcPr>
            <w:tcW w:w="1110" w:type="pct"/>
            <w:tcBorders>
              <w:top w:val="nil"/>
              <w:bottom w:val="nil"/>
            </w:tcBorders>
            <w:shd w:val="clear" w:color="auto" w:fill="E7E6E6"/>
          </w:tcPr>
          <w:p w14:paraId="3DE1903A"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African World Heritage Fund</w:t>
            </w:r>
          </w:p>
        </w:tc>
        <w:tc>
          <w:tcPr>
            <w:tcW w:w="363" w:type="pct"/>
            <w:tcBorders>
              <w:top w:val="nil"/>
              <w:bottom w:val="nil"/>
            </w:tcBorders>
            <w:shd w:val="clear" w:color="auto" w:fill="auto"/>
          </w:tcPr>
          <w:p w14:paraId="1166D871"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18A1296"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8F7CC6D"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56A3375"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64502BF"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0871AF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A21B3A4"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9F592D6"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D0F0A1C"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03C371" w14:textId="77777777" w:rsidR="00DC7123" w:rsidRPr="00C67A3A" w:rsidRDefault="00DC7123" w:rsidP="00C67A3A">
            <w:pPr>
              <w:spacing w:before="60" w:after="60"/>
              <w:ind w:firstLine="0"/>
              <w:jc w:val="right"/>
              <w:rPr>
                <w:rFonts w:ascii="Arial" w:hAnsi="Arial" w:cs="Arial"/>
                <w:sz w:val="20"/>
              </w:rPr>
            </w:pPr>
          </w:p>
        </w:tc>
      </w:tr>
      <w:tr w:rsidR="00DC7123" w:rsidRPr="00C67A3A" w14:paraId="71896FF8" w14:textId="77777777" w:rsidTr="00252A5A">
        <w:tc>
          <w:tcPr>
            <w:tcW w:w="1110" w:type="pct"/>
            <w:tcBorders>
              <w:top w:val="nil"/>
              <w:bottom w:val="nil"/>
            </w:tcBorders>
            <w:shd w:val="clear" w:color="auto" w:fill="E7E6E6"/>
          </w:tcPr>
          <w:p w14:paraId="3317B0F6"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 xml:space="preserve">Agency </w:t>
            </w:r>
            <w:proofErr w:type="spellStart"/>
            <w:r w:rsidRPr="00C67A3A">
              <w:rPr>
                <w:rFonts w:ascii="Arial" w:hAnsi="Arial" w:cs="Arial"/>
                <w:sz w:val="20"/>
              </w:rPr>
              <w:t>Francaise</w:t>
            </w:r>
            <w:proofErr w:type="spellEnd"/>
            <w:r w:rsidRPr="00C67A3A">
              <w:rPr>
                <w:rFonts w:ascii="Arial" w:hAnsi="Arial" w:cs="Arial"/>
                <w:sz w:val="20"/>
              </w:rPr>
              <w:t xml:space="preserve"> de Development</w:t>
            </w:r>
          </w:p>
        </w:tc>
        <w:tc>
          <w:tcPr>
            <w:tcW w:w="363" w:type="pct"/>
            <w:tcBorders>
              <w:top w:val="nil"/>
              <w:bottom w:val="nil"/>
            </w:tcBorders>
            <w:shd w:val="clear" w:color="auto" w:fill="auto"/>
          </w:tcPr>
          <w:p w14:paraId="2EEC93A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4E92FAE"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0D70106"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34F22B7"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DF390A8"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401767D"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72B841C"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B77F2D3"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53AB5B86"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FE2F978" w14:textId="77777777" w:rsidR="00DC7123" w:rsidRPr="00C67A3A" w:rsidRDefault="00DC7123" w:rsidP="00C67A3A">
            <w:pPr>
              <w:spacing w:before="60" w:after="60"/>
              <w:ind w:firstLine="0"/>
              <w:jc w:val="right"/>
              <w:rPr>
                <w:rFonts w:ascii="Arial" w:hAnsi="Arial" w:cs="Arial"/>
                <w:sz w:val="20"/>
              </w:rPr>
            </w:pPr>
          </w:p>
        </w:tc>
      </w:tr>
      <w:tr w:rsidR="00DC7123" w:rsidRPr="00C67A3A" w14:paraId="02B3DE15" w14:textId="77777777" w:rsidTr="00252A5A">
        <w:tc>
          <w:tcPr>
            <w:tcW w:w="1110" w:type="pct"/>
            <w:tcBorders>
              <w:top w:val="nil"/>
              <w:bottom w:val="nil"/>
            </w:tcBorders>
            <w:shd w:val="clear" w:color="auto" w:fill="E7E6E6"/>
          </w:tcPr>
          <w:p w14:paraId="40997534"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Asia-Africa Legal Consultation Organisation</w:t>
            </w:r>
          </w:p>
        </w:tc>
        <w:tc>
          <w:tcPr>
            <w:tcW w:w="363" w:type="pct"/>
            <w:tcBorders>
              <w:top w:val="nil"/>
              <w:bottom w:val="nil"/>
            </w:tcBorders>
            <w:shd w:val="clear" w:color="auto" w:fill="auto"/>
          </w:tcPr>
          <w:p w14:paraId="5A322C5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1DB3D39"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2C8A213"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5FEA219"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49D61D6"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4BF36E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6A9B51A"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7956BFA"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A5C453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0D912D2" w14:textId="77777777" w:rsidR="00DC7123" w:rsidRPr="00C67A3A" w:rsidRDefault="00DC7123" w:rsidP="00C67A3A">
            <w:pPr>
              <w:spacing w:before="60" w:after="60"/>
              <w:ind w:firstLine="0"/>
              <w:jc w:val="right"/>
              <w:rPr>
                <w:rFonts w:ascii="Arial" w:hAnsi="Arial" w:cs="Arial"/>
                <w:sz w:val="20"/>
              </w:rPr>
            </w:pPr>
          </w:p>
        </w:tc>
      </w:tr>
      <w:tr w:rsidR="00DC7123" w:rsidRPr="00C67A3A" w14:paraId="4255FE63" w14:textId="77777777" w:rsidTr="00252A5A">
        <w:tc>
          <w:tcPr>
            <w:tcW w:w="1110" w:type="pct"/>
            <w:tcBorders>
              <w:top w:val="nil"/>
              <w:bottom w:val="nil"/>
            </w:tcBorders>
            <w:shd w:val="clear" w:color="auto" w:fill="E7E6E6"/>
          </w:tcPr>
          <w:p w14:paraId="495B6C4C"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lastRenderedPageBreak/>
              <w:t>Association for African University</w:t>
            </w:r>
          </w:p>
        </w:tc>
        <w:tc>
          <w:tcPr>
            <w:tcW w:w="363" w:type="pct"/>
            <w:tcBorders>
              <w:top w:val="nil"/>
              <w:bottom w:val="nil"/>
            </w:tcBorders>
            <w:shd w:val="clear" w:color="auto" w:fill="auto"/>
          </w:tcPr>
          <w:p w14:paraId="535680F1"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89D8C85"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F24A489"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BC8C38F"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00309BC"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F994164"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56EA033"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0049C9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BF750EC"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9E85D74" w14:textId="77777777" w:rsidR="00DC7123" w:rsidRPr="00C67A3A" w:rsidRDefault="00DC7123" w:rsidP="00C67A3A">
            <w:pPr>
              <w:spacing w:before="60" w:after="60"/>
              <w:ind w:firstLine="0"/>
              <w:jc w:val="right"/>
              <w:rPr>
                <w:rFonts w:ascii="Arial" w:hAnsi="Arial" w:cs="Arial"/>
                <w:sz w:val="20"/>
              </w:rPr>
            </w:pPr>
          </w:p>
        </w:tc>
      </w:tr>
      <w:tr w:rsidR="00DC7123" w:rsidRPr="00C67A3A" w14:paraId="7DE93BA0" w14:textId="77777777" w:rsidTr="00252A5A">
        <w:tc>
          <w:tcPr>
            <w:tcW w:w="1110" w:type="pct"/>
            <w:tcBorders>
              <w:top w:val="nil"/>
              <w:bottom w:val="nil"/>
            </w:tcBorders>
            <w:shd w:val="clear" w:color="auto" w:fill="E7E6E6"/>
          </w:tcPr>
          <w:p w14:paraId="780CEE3C"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Association for the Development of Education in Africa</w:t>
            </w:r>
          </w:p>
        </w:tc>
        <w:tc>
          <w:tcPr>
            <w:tcW w:w="363" w:type="pct"/>
            <w:tcBorders>
              <w:top w:val="nil"/>
              <w:bottom w:val="nil"/>
            </w:tcBorders>
            <w:shd w:val="clear" w:color="auto" w:fill="auto"/>
          </w:tcPr>
          <w:p w14:paraId="231C5E9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64DABD"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228340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1B604F81"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8D6B75E"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045712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11F2FA"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2A3418E"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C16AB2B"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CB16E82" w14:textId="77777777" w:rsidR="00DC7123" w:rsidRPr="00C67A3A" w:rsidRDefault="00DC7123" w:rsidP="00C67A3A">
            <w:pPr>
              <w:spacing w:before="60" w:after="60"/>
              <w:ind w:firstLine="0"/>
              <w:jc w:val="right"/>
              <w:rPr>
                <w:rFonts w:ascii="Arial" w:hAnsi="Arial" w:cs="Arial"/>
                <w:sz w:val="20"/>
              </w:rPr>
            </w:pPr>
          </w:p>
        </w:tc>
      </w:tr>
      <w:tr w:rsidR="00DC7123" w:rsidRPr="00C67A3A" w14:paraId="10F7DE17" w14:textId="77777777" w:rsidTr="00252A5A">
        <w:tc>
          <w:tcPr>
            <w:tcW w:w="1110" w:type="pct"/>
            <w:tcBorders>
              <w:top w:val="nil"/>
              <w:bottom w:val="nil"/>
            </w:tcBorders>
            <w:shd w:val="clear" w:color="auto" w:fill="E7E6E6"/>
          </w:tcPr>
          <w:p w14:paraId="77A1777C"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BMZ</w:t>
            </w:r>
          </w:p>
        </w:tc>
        <w:tc>
          <w:tcPr>
            <w:tcW w:w="363" w:type="pct"/>
            <w:tcBorders>
              <w:top w:val="nil"/>
              <w:bottom w:val="nil"/>
            </w:tcBorders>
            <w:shd w:val="clear" w:color="auto" w:fill="auto"/>
          </w:tcPr>
          <w:p w14:paraId="0871D4C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1FB713E"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634006E"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40182E8"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907DD5E"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DC425E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8EE1490"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0979A67"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730B1CD5"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C5E1928" w14:textId="77777777" w:rsidR="00DC7123" w:rsidRPr="00C67A3A" w:rsidRDefault="00DC7123" w:rsidP="00C67A3A">
            <w:pPr>
              <w:spacing w:before="60" w:after="60"/>
              <w:ind w:firstLine="0"/>
              <w:jc w:val="right"/>
              <w:rPr>
                <w:rFonts w:ascii="Arial" w:hAnsi="Arial" w:cs="Arial"/>
                <w:sz w:val="20"/>
              </w:rPr>
            </w:pPr>
          </w:p>
        </w:tc>
      </w:tr>
      <w:tr w:rsidR="00DC7123" w:rsidRPr="00C67A3A" w14:paraId="66B0E38A" w14:textId="77777777" w:rsidTr="00252A5A">
        <w:tc>
          <w:tcPr>
            <w:tcW w:w="1110" w:type="pct"/>
            <w:tcBorders>
              <w:top w:val="nil"/>
              <w:bottom w:val="nil"/>
            </w:tcBorders>
            <w:shd w:val="clear" w:color="auto" w:fill="E7E6E6"/>
          </w:tcPr>
          <w:p w14:paraId="100FC192"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BRICS African New Development Bank</w:t>
            </w:r>
          </w:p>
        </w:tc>
        <w:tc>
          <w:tcPr>
            <w:tcW w:w="363" w:type="pct"/>
            <w:tcBorders>
              <w:top w:val="nil"/>
              <w:bottom w:val="nil"/>
            </w:tcBorders>
            <w:shd w:val="clear" w:color="auto" w:fill="auto"/>
          </w:tcPr>
          <w:p w14:paraId="4781ADC5"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4F42D17"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672B2F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6949290A"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6B84704"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6892AE2"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73F1669"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A4BB313"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4521E68C"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96726F" w14:textId="77777777" w:rsidR="00DC7123" w:rsidRPr="00C67A3A" w:rsidRDefault="00DC7123" w:rsidP="00C67A3A">
            <w:pPr>
              <w:spacing w:before="60" w:after="60"/>
              <w:ind w:firstLine="0"/>
              <w:jc w:val="right"/>
              <w:rPr>
                <w:rFonts w:ascii="Arial" w:hAnsi="Arial" w:cs="Arial"/>
                <w:sz w:val="20"/>
              </w:rPr>
            </w:pPr>
          </w:p>
        </w:tc>
      </w:tr>
      <w:tr w:rsidR="00DC7123" w:rsidRPr="00C67A3A" w14:paraId="49307A23" w14:textId="77777777" w:rsidTr="00252A5A">
        <w:tc>
          <w:tcPr>
            <w:tcW w:w="1110" w:type="pct"/>
            <w:tcBorders>
              <w:top w:val="nil"/>
              <w:bottom w:val="nil"/>
            </w:tcBorders>
            <w:shd w:val="clear" w:color="auto" w:fill="E7E6E6"/>
          </w:tcPr>
          <w:p w14:paraId="2B160F75"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City Of Bremen</w:t>
            </w:r>
          </w:p>
        </w:tc>
        <w:tc>
          <w:tcPr>
            <w:tcW w:w="363" w:type="pct"/>
            <w:tcBorders>
              <w:top w:val="nil"/>
              <w:bottom w:val="nil"/>
            </w:tcBorders>
            <w:shd w:val="clear" w:color="auto" w:fill="auto"/>
          </w:tcPr>
          <w:p w14:paraId="085BCBAE"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4A19353"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59DAB13"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0CB8BC2A"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175CF1"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955608A"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B6589EB"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168B28B"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nil"/>
            </w:tcBorders>
          </w:tcPr>
          <w:p w14:paraId="389664D9"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CA7B750" w14:textId="77777777" w:rsidR="00DC7123" w:rsidRPr="00C67A3A" w:rsidRDefault="00DC7123" w:rsidP="00C67A3A">
            <w:pPr>
              <w:spacing w:before="60" w:after="60"/>
              <w:ind w:firstLine="0"/>
              <w:jc w:val="right"/>
              <w:rPr>
                <w:rFonts w:ascii="Arial" w:hAnsi="Arial" w:cs="Arial"/>
                <w:sz w:val="20"/>
              </w:rPr>
            </w:pPr>
          </w:p>
        </w:tc>
      </w:tr>
      <w:tr w:rsidR="00DC7123" w:rsidRPr="00C67A3A" w14:paraId="671F412C" w14:textId="77777777" w:rsidTr="00252A5A">
        <w:tc>
          <w:tcPr>
            <w:tcW w:w="1110" w:type="pct"/>
            <w:tcBorders>
              <w:top w:val="nil"/>
              <w:bottom w:val="single" w:sz="4" w:space="0" w:color="auto"/>
            </w:tcBorders>
            <w:shd w:val="clear" w:color="auto" w:fill="E7E6E6"/>
          </w:tcPr>
          <w:p w14:paraId="63CA7724" w14:textId="77777777" w:rsidR="00DC7123" w:rsidRPr="00C67A3A" w:rsidRDefault="00DC7123" w:rsidP="00C67A3A">
            <w:pPr>
              <w:spacing w:before="60" w:after="60"/>
              <w:ind w:firstLine="0"/>
              <w:jc w:val="left"/>
              <w:rPr>
                <w:rFonts w:ascii="Arial" w:hAnsi="Arial" w:cs="Arial"/>
                <w:sz w:val="20"/>
              </w:rPr>
            </w:pPr>
            <w:r w:rsidRPr="00C67A3A">
              <w:rPr>
                <w:rFonts w:ascii="Arial" w:hAnsi="Arial" w:cs="Arial"/>
                <w:sz w:val="20"/>
              </w:rPr>
              <w:t>Collaborative African Budget Reform Initiative</w:t>
            </w:r>
          </w:p>
        </w:tc>
        <w:tc>
          <w:tcPr>
            <w:tcW w:w="363" w:type="pct"/>
            <w:tcBorders>
              <w:top w:val="nil"/>
              <w:bottom w:val="single" w:sz="4" w:space="0" w:color="auto"/>
            </w:tcBorders>
            <w:shd w:val="clear" w:color="auto" w:fill="auto"/>
          </w:tcPr>
          <w:p w14:paraId="69498587"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449489FF" w14:textId="77777777" w:rsidR="00DC7123" w:rsidRPr="00C67A3A" w:rsidRDefault="00DC7123"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117EE271"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4BC1C49E"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63A0CABF" w14:textId="77777777" w:rsidR="00DC7123" w:rsidRPr="00C67A3A" w:rsidRDefault="00DC7123"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2A8EEA10" w14:textId="77777777" w:rsidR="00DC7123" w:rsidRPr="00C67A3A" w:rsidRDefault="00DC7123"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47B63823" w14:textId="77777777" w:rsidR="00DC7123" w:rsidRPr="00C67A3A" w:rsidRDefault="00DC7123"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349465C4" w14:textId="77777777" w:rsidR="00DC7123" w:rsidRPr="00C67A3A" w:rsidRDefault="00DC7123"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3C10DBE2" w14:textId="77777777" w:rsidR="00DC7123" w:rsidRPr="00C67A3A" w:rsidRDefault="00DC7123"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6DD0321C" w14:textId="77777777" w:rsidR="00DC7123" w:rsidRPr="00C67A3A" w:rsidRDefault="00DC7123" w:rsidP="00C67A3A">
            <w:pPr>
              <w:spacing w:before="60" w:after="60"/>
              <w:ind w:firstLine="0"/>
              <w:jc w:val="right"/>
              <w:rPr>
                <w:rFonts w:ascii="Arial" w:hAnsi="Arial" w:cs="Arial"/>
                <w:sz w:val="20"/>
              </w:rPr>
            </w:pPr>
          </w:p>
        </w:tc>
      </w:tr>
    </w:tbl>
    <w:p w14:paraId="35142F7E" w14:textId="77777777" w:rsidR="00451B2A" w:rsidRPr="00C67A3A" w:rsidRDefault="00451B2A" w:rsidP="00F03D6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626ECDF0" w14:textId="41B0E77D" w:rsidR="00451B2A"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972070">
        <w:rPr>
          <w:rFonts w:ascii="Arial" w:hAnsi="Arial" w:cs="Arial"/>
          <w:b/>
          <w:sz w:val="20"/>
        </w:rPr>
        <w:t>.3</w:t>
      </w:r>
      <w:r w:rsidR="00972070">
        <w:rPr>
          <w:rFonts w:ascii="Arial" w:hAnsi="Arial" w:cs="Arial"/>
          <w:b/>
          <w:sz w:val="20"/>
        </w:rPr>
        <w:tab/>
      </w:r>
      <w:r w:rsidR="00451B2A">
        <w:rPr>
          <w:rFonts w:ascii="Arial" w:hAnsi="Arial" w:cs="Arial"/>
          <w:b/>
          <w:sz w:val="20"/>
        </w:rPr>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EE7C75" w:rsidRPr="00C67A3A" w14:paraId="5060190E" w14:textId="77777777" w:rsidTr="00252A5A">
        <w:tc>
          <w:tcPr>
            <w:tcW w:w="1110" w:type="pct"/>
            <w:vMerge w:val="restart"/>
            <w:shd w:val="clear" w:color="auto" w:fill="FBE4D5"/>
          </w:tcPr>
          <w:p w14:paraId="4FDF4FDF" w14:textId="77777777" w:rsidR="00EE7C75" w:rsidRPr="00C67A3A" w:rsidRDefault="00EE7C75" w:rsidP="00C67A3A">
            <w:pPr>
              <w:spacing w:before="60" w:after="60"/>
              <w:ind w:firstLine="0"/>
              <w:rPr>
                <w:rFonts w:ascii="Arial" w:hAnsi="Arial" w:cs="Arial"/>
                <w:b/>
                <w:sz w:val="20"/>
              </w:rPr>
            </w:pPr>
          </w:p>
        </w:tc>
        <w:tc>
          <w:tcPr>
            <w:tcW w:w="363" w:type="pct"/>
            <w:shd w:val="clear" w:color="auto" w:fill="FBE4D5"/>
          </w:tcPr>
          <w:p w14:paraId="4507F621" w14:textId="77777777" w:rsidR="00EE7C75" w:rsidRDefault="00EE7C75"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5D7A1AD7" w14:textId="5EDEE1F8"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972070">
              <w:rPr>
                <w:rFonts w:ascii="Arial" w:hAnsi="Arial" w:cs="Arial"/>
                <w:b/>
                <w:sz w:val="20"/>
              </w:rPr>
              <w:t>3</w:t>
            </w:r>
            <w:r>
              <w:rPr>
                <w:rFonts w:ascii="Arial" w:hAnsi="Arial" w:cs="Arial"/>
                <w:b/>
                <w:sz w:val="20"/>
              </w:rPr>
              <w:t>/202</w:t>
            </w:r>
            <w:r w:rsidR="00972070">
              <w:rPr>
                <w:rFonts w:ascii="Arial" w:hAnsi="Arial" w:cs="Arial"/>
                <w:b/>
                <w:sz w:val="20"/>
              </w:rPr>
              <w:t>4</w:t>
            </w:r>
          </w:p>
          <w:p w14:paraId="3064958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1DCA2E32" w14:textId="77777777" w:rsidR="00EE7C75" w:rsidRDefault="00EE7C75"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705B042F" w14:textId="0C9D86DA"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972070">
              <w:rPr>
                <w:rFonts w:ascii="Arial" w:hAnsi="Arial" w:cs="Arial"/>
                <w:b/>
                <w:sz w:val="20"/>
              </w:rPr>
              <w:t>2</w:t>
            </w:r>
            <w:r>
              <w:rPr>
                <w:rFonts w:ascii="Arial" w:hAnsi="Arial" w:cs="Arial"/>
                <w:b/>
                <w:sz w:val="20"/>
              </w:rPr>
              <w:t>/202</w:t>
            </w:r>
            <w:r w:rsidR="00972070">
              <w:rPr>
                <w:rFonts w:ascii="Arial" w:hAnsi="Arial" w:cs="Arial"/>
                <w:b/>
                <w:sz w:val="20"/>
              </w:rPr>
              <w:t>3</w:t>
            </w:r>
          </w:p>
          <w:p w14:paraId="6EBC7EF9"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546B6166" w14:textId="77777777" w:rsidTr="00252A5A">
        <w:tc>
          <w:tcPr>
            <w:tcW w:w="1110" w:type="pct"/>
            <w:vMerge/>
            <w:tcBorders>
              <w:bottom w:val="single" w:sz="4" w:space="0" w:color="auto"/>
            </w:tcBorders>
            <w:shd w:val="clear" w:color="auto" w:fill="FBE4D5"/>
          </w:tcPr>
          <w:p w14:paraId="11AE1F02" w14:textId="77777777" w:rsidR="00EE7C75" w:rsidRPr="00C67A3A" w:rsidRDefault="00EE7C75"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5FE838EF"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6ADD2547"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40EC09AE" w14:textId="77777777" w:rsidR="00EE7C75" w:rsidRPr="00667994" w:rsidRDefault="004D06AD" w:rsidP="00252A5A">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3A3C3FD6"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3469D699"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5B5A8DF6"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3C05032A"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27573235" w14:textId="77777777" w:rsidR="00EE7C75" w:rsidRPr="00667994" w:rsidRDefault="004D06AD" w:rsidP="00252A5A">
            <w:pPr>
              <w:spacing w:before="60" w:after="60"/>
              <w:ind w:firstLine="0"/>
              <w:jc w:val="center"/>
              <w:rPr>
                <w:rFonts w:ascii="Arial" w:hAnsi="Arial" w:cs="Arial"/>
                <w:b/>
                <w:sz w:val="20"/>
              </w:rPr>
            </w:pPr>
            <w:r w:rsidRPr="00667994">
              <w:rPr>
                <w:rFonts w:ascii="Arial" w:hAnsi="Arial" w:cs="Arial"/>
                <w:b/>
                <w:sz w:val="20"/>
              </w:rPr>
              <w:t>Transfer to Revenue</w:t>
            </w:r>
          </w:p>
          <w:p w14:paraId="572DEDD3" w14:textId="77777777" w:rsidR="00EE7C75" w:rsidRPr="00667994" w:rsidRDefault="00EE7C75" w:rsidP="00C67A3A">
            <w:pPr>
              <w:spacing w:before="60" w:after="60"/>
              <w:ind w:firstLine="0"/>
              <w:jc w:val="center"/>
              <w:rPr>
                <w:rFonts w:ascii="Arial" w:hAnsi="Arial" w:cs="Arial"/>
                <w:b/>
                <w:sz w:val="20"/>
              </w:rPr>
            </w:pPr>
          </w:p>
        </w:tc>
        <w:tc>
          <w:tcPr>
            <w:tcW w:w="457" w:type="pct"/>
            <w:tcBorders>
              <w:bottom w:val="single" w:sz="4" w:space="0" w:color="auto"/>
            </w:tcBorders>
            <w:shd w:val="clear" w:color="auto" w:fill="FBE4D5"/>
          </w:tcPr>
          <w:p w14:paraId="180997F0"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43169553"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Closing Balance</w:t>
            </w:r>
          </w:p>
        </w:tc>
      </w:tr>
      <w:tr w:rsidR="00EE7C75" w:rsidRPr="00C67A3A" w14:paraId="51A625A5" w14:textId="77777777" w:rsidTr="00252A5A">
        <w:tc>
          <w:tcPr>
            <w:tcW w:w="1110" w:type="pct"/>
            <w:tcBorders>
              <w:bottom w:val="nil"/>
            </w:tcBorders>
            <w:shd w:val="clear" w:color="auto" w:fill="auto"/>
          </w:tcPr>
          <w:p w14:paraId="36847480" w14:textId="77777777" w:rsidR="00EE7C75" w:rsidRPr="00C67A3A" w:rsidRDefault="00EE7C75" w:rsidP="00C67A3A">
            <w:pPr>
              <w:spacing w:before="60" w:after="60"/>
              <w:ind w:firstLine="0"/>
              <w:rPr>
                <w:rFonts w:ascii="Arial" w:hAnsi="Arial" w:cs="Arial"/>
                <w:sz w:val="20"/>
              </w:rPr>
            </w:pPr>
          </w:p>
        </w:tc>
        <w:tc>
          <w:tcPr>
            <w:tcW w:w="363" w:type="pct"/>
            <w:tcBorders>
              <w:bottom w:val="nil"/>
            </w:tcBorders>
            <w:shd w:val="clear" w:color="auto" w:fill="auto"/>
          </w:tcPr>
          <w:p w14:paraId="1276224D"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590EA89B" w14:textId="77777777" w:rsidR="00EE7C75" w:rsidRPr="00C67A3A" w:rsidRDefault="00EE7C75" w:rsidP="00C67A3A">
            <w:pPr>
              <w:spacing w:before="60" w:after="60"/>
              <w:ind w:firstLine="0"/>
              <w:jc w:val="right"/>
              <w:rPr>
                <w:rFonts w:ascii="Arial" w:hAnsi="Arial" w:cs="Arial"/>
                <w:sz w:val="20"/>
              </w:rPr>
            </w:pPr>
          </w:p>
        </w:tc>
        <w:tc>
          <w:tcPr>
            <w:tcW w:w="414" w:type="pct"/>
            <w:tcBorders>
              <w:bottom w:val="nil"/>
            </w:tcBorders>
            <w:shd w:val="clear" w:color="auto" w:fill="auto"/>
          </w:tcPr>
          <w:p w14:paraId="22672AD6"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6AE31620"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24D4C748" w14:textId="77777777" w:rsidR="00EE7C75" w:rsidRPr="00C67A3A" w:rsidRDefault="00EE7C75" w:rsidP="00C67A3A">
            <w:pPr>
              <w:spacing w:before="60" w:after="60"/>
              <w:ind w:firstLine="0"/>
              <w:jc w:val="right"/>
              <w:rPr>
                <w:rFonts w:ascii="Arial" w:hAnsi="Arial" w:cs="Arial"/>
                <w:sz w:val="20"/>
              </w:rPr>
            </w:pPr>
          </w:p>
        </w:tc>
        <w:tc>
          <w:tcPr>
            <w:tcW w:w="363" w:type="pct"/>
            <w:tcBorders>
              <w:bottom w:val="nil"/>
            </w:tcBorders>
            <w:shd w:val="clear" w:color="auto" w:fill="auto"/>
          </w:tcPr>
          <w:p w14:paraId="11EDE02A"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6DBD57EA" w14:textId="77777777" w:rsidR="00EE7C75" w:rsidRPr="00C67A3A" w:rsidRDefault="00EE7C75" w:rsidP="00C67A3A">
            <w:pPr>
              <w:spacing w:before="60" w:after="60"/>
              <w:ind w:firstLine="0"/>
              <w:jc w:val="right"/>
              <w:rPr>
                <w:rFonts w:ascii="Arial" w:hAnsi="Arial" w:cs="Arial"/>
                <w:sz w:val="20"/>
              </w:rPr>
            </w:pPr>
          </w:p>
        </w:tc>
        <w:tc>
          <w:tcPr>
            <w:tcW w:w="370" w:type="pct"/>
            <w:tcBorders>
              <w:bottom w:val="nil"/>
            </w:tcBorders>
            <w:shd w:val="clear" w:color="auto" w:fill="auto"/>
          </w:tcPr>
          <w:p w14:paraId="13E28FBE"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75B11681"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25B952B1" w14:textId="77777777" w:rsidR="00EE7C75" w:rsidRPr="00C67A3A" w:rsidRDefault="00EE7C75" w:rsidP="00C67A3A">
            <w:pPr>
              <w:spacing w:before="60" w:after="60"/>
              <w:ind w:firstLine="0"/>
              <w:jc w:val="right"/>
              <w:rPr>
                <w:rFonts w:ascii="Arial" w:hAnsi="Arial" w:cs="Arial"/>
                <w:sz w:val="20"/>
              </w:rPr>
            </w:pPr>
          </w:p>
        </w:tc>
      </w:tr>
      <w:tr w:rsidR="00EE7C75" w:rsidRPr="00C67A3A" w14:paraId="5BFB4DB9" w14:textId="77777777" w:rsidTr="00252A5A">
        <w:tc>
          <w:tcPr>
            <w:tcW w:w="1110" w:type="pct"/>
            <w:tcBorders>
              <w:top w:val="nil"/>
              <w:bottom w:val="nil"/>
            </w:tcBorders>
            <w:shd w:val="clear" w:color="auto" w:fill="E7E6E6"/>
          </w:tcPr>
          <w:p w14:paraId="6DFF0082"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Common Wealth Fund Technology Cooperation</w:t>
            </w:r>
          </w:p>
        </w:tc>
        <w:tc>
          <w:tcPr>
            <w:tcW w:w="363" w:type="pct"/>
            <w:tcBorders>
              <w:top w:val="nil"/>
              <w:bottom w:val="nil"/>
            </w:tcBorders>
            <w:shd w:val="clear" w:color="auto" w:fill="auto"/>
          </w:tcPr>
          <w:p w14:paraId="6AC365B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5216236"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CC197D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9EA23D6"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66DACB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8870E5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03E0C1B"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7631BE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031902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8742D51" w14:textId="77777777" w:rsidR="00EE7C75" w:rsidRPr="00C67A3A" w:rsidRDefault="00EE7C75" w:rsidP="00C67A3A">
            <w:pPr>
              <w:spacing w:before="60" w:after="60"/>
              <w:ind w:firstLine="0"/>
              <w:jc w:val="right"/>
              <w:rPr>
                <w:rFonts w:ascii="Arial" w:hAnsi="Arial" w:cs="Arial"/>
                <w:sz w:val="20"/>
              </w:rPr>
            </w:pPr>
          </w:p>
        </w:tc>
      </w:tr>
      <w:tr w:rsidR="00EE7C75" w:rsidRPr="00C67A3A" w14:paraId="268C7B18" w14:textId="77777777" w:rsidTr="00252A5A">
        <w:tc>
          <w:tcPr>
            <w:tcW w:w="1110" w:type="pct"/>
            <w:tcBorders>
              <w:top w:val="nil"/>
              <w:bottom w:val="nil"/>
            </w:tcBorders>
            <w:shd w:val="clear" w:color="auto" w:fill="E7E6E6"/>
          </w:tcPr>
          <w:p w14:paraId="52E18F1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Common Wealth Magistrate and Judicial Association (CMJA)</w:t>
            </w:r>
          </w:p>
        </w:tc>
        <w:tc>
          <w:tcPr>
            <w:tcW w:w="363" w:type="pct"/>
            <w:tcBorders>
              <w:top w:val="nil"/>
              <w:bottom w:val="nil"/>
            </w:tcBorders>
            <w:shd w:val="clear" w:color="auto" w:fill="auto"/>
          </w:tcPr>
          <w:p w14:paraId="323C54B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8B53D0"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F1B302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112F6A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F8C2348"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E323BC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82B103D"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71AC5A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91E960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56E6102" w14:textId="77777777" w:rsidR="00EE7C75" w:rsidRPr="00C67A3A" w:rsidRDefault="00EE7C75" w:rsidP="00C67A3A">
            <w:pPr>
              <w:spacing w:before="60" w:after="60"/>
              <w:ind w:firstLine="0"/>
              <w:jc w:val="right"/>
              <w:rPr>
                <w:rFonts w:ascii="Arial" w:hAnsi="Arial" w:cs="Arial"/>
                <w:sz w:val="20"/>
              </w:rPr>
            </w:pPr>
          </w:p>
        </w:tc>
      </w:tr>
      <w:tr w:rsidR="00EE7C75" w:rsidRPr="00C67A3A" w14:paraId="43DAAD5B" w14:textId="77777777" w:rsidTr="00252A5A">
        <w:tc>
          <w:tcPr>
            <w:tcW w:w="1110" w:type="pct"/>
            <w:tcBorders>
              <w:top w:val="nil"/>
              <w:bottom w:val="nil"/>
            </w:tcBorders>
            <w:shd w:val="clear" w:color="auto" w:fill="E7E6E6"/>
          </w:tcPr>
          <w:p w14:paraId="765B1AD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Cop 12, Kenya</w:t>
            </w:r>
          </w:p>
        </w:tc>
        <w:tc>
          <w:tcPr>
            <w:tcW w:w="363" w:type="pct"/>
            <w:tcBorders>
              <w:top w:val="nil"/>
              <w:bottom w:val="nil"/>
            </w:tcBorders>
            <w:shd w:val="clear" w:color="auto" w:fill="auto"/>
          </w:tcPr>
          <w:p w14:paraId="2020884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B183EFE"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C35692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80F863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69D84D1"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3FCF14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9C2440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CB9BD8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CA9BCC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6BC60CF" w14:textId="77777777" w:rsidR="00EE7C75" w:rsidRPr="00C67A3A" w:rsidRDefault="00EE7C75" w:rsidP="00C67A3A">
            <w:pPr>
              <w:spacing w:before="60" w:after="60"/>
              <w:ind w:firstLine="0"/>
              <w:jc w:val="right"/>
              <w:rPr>
                <w:rFonts w:ascii="Arial" w:hAnsi="Arial" w:cs="Arial"/>
                <w:sz w:val="20"/>
              </w:rPr>
            </w:pPr>
          </w:p>
        </w:tc>
      </w:tr>
      <w:tr w:rsidR="00EE7C75" w:rsidRPr="00C67A3A" w14:paraId="0111DC53" w14:textId="77777777" w:rsidTr="00252A5A">
        <w:tc>
          <w:tcPr>
            <w:tcW w:w="1110" w:type="pct"/>
            <w:tcBorders>
              <w:top w:val="nil"/>
              <w:bottom w:val="nil"/>
            </w:tcBorders>
            <w:shd w:val="clear" w:color="auto" w:fill="E7E6E6"/>
          </w:tcPr>
          <w:p w14:paraId="373952D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Danish Technological Institute</w:t>
            </w:r>
          </w:p>
        </w:tc>
        <w:tc>
          <w:tcPr>
            <w:tcW w:w="363" w:type="pct"/>
            <w:tcBorders>
              <w:top w:val="nil"/>
              <w:bottom w:val="nil"/>
            </w:tcBorders>
            <w:shd w:val="clear" w:color="auto" w:fill="auto"/>
          </w:tcPr>
          <w:p w14:paraId="2D2B4F8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196D6F1"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2C0C0C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7B07B6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87B8BA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6A8EF6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9F5915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CD6B78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44AF9C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B5E05D1" w14:textId="77777777" w:rsidR="00EE7C75" w:rsidRPr="00C67A3A" w:rsidRDefault="00EE7C75" w:rsidP="00C67A3A">
            <w:pPr>
              <w:spacing w:before="60" w:after="60"/>
              <w:ind w:firstLine="0"/>
              <w:jc w:val="right"/>
              <w:rPr>
                <w:rFonts w:ascii="Arial" w:hAnsi="Arial" w:cs="Arial"/>
                <w:sz w:val="20"/>
              </w:rPr>
            </w:pPr>
          </w:p>
        </w:tc>
      </w:tr>
      <w:tr w:rsidR="00EE7C75" w:rsidRPr="00C67A3A" w14:paraId="50A342B4" w14:textId="77777777" w:rsidTr="00252A5A">
        <w:tc>
          <w:tcPr>
            <w:tcW w:w="1110" w:type="pct"/>
            <w:tcBorders>
              <w:top w:val="nil"/>
              <w:bottom w:val="nil"/>
            </w:tcBorders>
            <w:shd w:val="clear" w:color="auto" w:fill="E7E6E6"/>
          </w:tcPr>
          <w:p w14:paraId="253E14E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Enesco</w:t>
            </w:r>
          </w:p>
        </w:tc>
        <w:tc>
          <w:tcPr>
            <w:tcW w:w="363" w:type="pct"/>
            <w:tcBorders>
              <w:top w:val="nil"/>
              <w:bottom w:val="nil"/>
            </w:tcBorders>
            <w:shd w:val="clear" w:color="auto" w:fill="auto"/>
          </w:tcPr>
          <w:p w14:paraId="59B39C1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A78AF21"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2E37C1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C1DAA1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914409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8FE350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B44F70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FC69FB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1E9075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3CB7DBB" w14:textId="77777777" w:rsidR="00EE7C75" w:rsidRPr="00C67A3A" w:rsidRDefault="00EE7C75" w:rsidP="00C67A3A">
            <w:pPr>
              <w:spacing w:before="60" w:after="60"/>
              <w:ind w:firstLine="0"/>
              <w:jc w:val="right"/>
              <w:rPr>
                <w:rFonts w:ascii="Arial" w:hAnsi="Arial" w:cs="Arial"/>
                <w:sz w:val="20"/>
              </w:rPr>
            </w:pPr>
          </w:p>
        </w:tc>
      </w:tr>
      <w:tr w:rsidR="00EE7C75" w:rsidRPr="00C67A3A" w14:paraId="55431E07" w14:textId="77777777" w:rsidTr="00252A5A">
        <w:tc>
          <w:tcPr>
            <w:tcW w:w="1110" w:type="pct"/>
            <w:tcBorders>
              <w:top w:val="nil"/>
              <w:bottom w:val="nil"/>
            </w:tcBorders>
            <w:shd w:val="clear" w:color="auto" w:fill="E7E6E6"/>
          </w:tcPr>
          <w:p w14:paraId="2242D01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European Union</w:t>
            </w:r>
          </w:p>
        </w:tc>
        <w:tc>
          <w:tcPr>
            <w:tcW w:w="363" w:type="pct"/>
            <w:tcBorders>
              <w:top w:val="nil"/>
              <w:bottom w:val="nil"/>
            </w:tcBorders>
            <w:shd w:val="clear" w:color="auto" w:fill="auto"/>
          </w:tcPr>
          <w:p w14:paraId="78355D3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244F70B"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AC63D8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23370C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A79A0F6"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720D91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234BAB2"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BEAFDC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115ACB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78F7331" w14:textId="77777777" w:rsidR="00EE7C75" w:rsidRPr="00C67A3A" w:rsidRDefault="00EE7C75" w:rsidP="00C67A3A">
            <w:pPr>
              <w:spacing w:before="60" w:after="60"/>
              <w:ind w:firstLine="0"/>
              <w:jc w:val="right"/>
              <w:rPr>
                <w:rFonts w:ascii="Arial" w:hAnsi="Arial" w:cs="Arial"/>
                <w:sz w:val="20"/>
              </w:rPr>
            </w:pPr>
          </w:p>
        </w:tc>
      </w:tr>
      <w:tr w:rsidR="00EE7C75" w:rsidRPr="00C67A3A" w14:paraId="229FCF5B" w14:textId="77777777" w:rsidTr="00252A5A">
        <w:tc>
          <w:tcPr>
            <w:tcW w:w="1110" w:type="pct"/>
            <w:tcBorders>
              <w:top w:val="nil"/>
              <w:bottom w:val="nil"/>
            </w:tcBorders>
            <w:shd w:val="clear" w:color="auto" w:fill="E7E6E6"/>
          </w:tcPr>
          <w:p w14:paraId="0AE3DCD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FIFA</w:t>
            </w:r>
          </w:p>
        </w:tc>
        <w:tc>
          <w:tcPr>
            <w:tcW w:w="363" w:type="pct"/>
            <w:tcBorders>
              <w:top w:val="nil"/>
              <w:bottom w:val="nil"/>
            </w:tcBorders>
            <w:shd w:val="clear" w:color="auto" w:fill="auto"/>
          </w:tcPr>
          <w:p w14:paraId="629D00D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C355FC4"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6A7B61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B02ADE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D5A326"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EE0BFC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F2ACA8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7A8799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54D093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7668241" w14:textId="77777777" w:rsidR="00EE7C75" w:rsidRPr="00C67A3A" w:rsidRDefault="00EE7C75" w:rsidP="00C67A3A">
            <w:pPr>
              <w:spacing w:before="60" w:after="60"/>
              <w:ind w:firstLine="0"/>
              <w:jc w:val="right"/>
              <w:rPr>
                <w:rFonts w:ascii="Arial" w:hAnsi="Arial" w:cs="Arial"/>
                <w:sz w:val="20"/>
              </w:rPr>
            </w:pPr>
          </w:p>
        </w:tc>
      </w:tr>
      <w:tr w:rsidR="00EE7C75" w:rsidRPr="00C67A3A" w14:paraId="1CD0F7ED" w14:textId="77777777" w:rsidTr="00252A5A">
        <w:tc>
          <w:tcPr>
            <w:tcW w:w="1110" w:type="pct"/>
            <w:tcBorders>
              <w:top w:val="nil"/>
              <w:bottom w:val="nil"/>
            </w:tcBorders>
            <w:shd w:val="clear" w:color="auto" w:fill="E7E6E6"/>
          </w:tcPr>
          <w:p w14:paraId="67E2A46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Foreign Rates and Taxes (FIGO)</w:t>
            </w:r>
          </w:p>
        </w:tc>
        <w:tc>
          <w:tcPr>
            <w:tcW w:w="363" w:type="pct"/>
            <w:tcBorders>
              <w:top w:val="nil"/>
              <w:bottom w:val="nil"/>
            </w:tcBorders>
            <w:shd w:val="clear" w:color="auto" w:fill="auto"/>
          </w:tcPr>
          <w:p w14:paraId="7CCB100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5322D31"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0FC6C1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ECABC0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29BB840"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AF83E1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0723C0A"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9761D0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343933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2749050" w14:textId="77777777" w:rsidR="00EE7C75" w:rsidRPr="00C67A3A" w:rsidRDefault="00EE7C75" w:rsidP="00C67A3A">
            <w:pPr>
              <w:spacing w:before="60" w:after="60"/>
              <w:ind w:firstLine="0"/>
              <w:jc w:val="right"/>
              <w:rPr>
                <w:rFonts w:ascii="Arial" w:hAnsi="Arial" w:cs="Arial"/>
                <w:sz w:val="20"/>
              </w:rPr>
            </w:pPr>
          </w:p>
        </w:tc>
      </w:tr>
      <w:tr w:rsidR="00EE7C75" w:rsidRPr="00C67A3A" w14:paraId="19D9172D" w14:textId="77777777" w:rsidTr="00252A5A">
        <w:tc>
          <w:tcPr>
            <w:tcW w:w="1110" w:type="pct"/>
            <w:tcBorders>
              <w:top w:val="nil"/>
              <w:bottom w:val="nil"/>
            </w:tcBorders>
            <w:shd w:val="clear" w:color="auto" w:fill="E7E6E6"/>
          </w:tcPr>
          <w:p w14:paraId="17C3EEA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Fulbright Commission</w:t>
            </w:r>
          </w:p>
        </w:tc>
        <w:tc>
          <w:tcPr>
            <w:tcW w:w="363" w:type="pct"/>
            <w:tcBorders>
              <w:top w:val="nil"/>
              <w:bottom w:val="nil"/>
            </w:tcBorders>
            <w:shd w:val="clear" w:color="auto" w:fill="auto"/>
          </w:tcPr>
          <w:p w14:paraId="52A849C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D2406FB"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A2C85E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91ABE8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20BE3F6"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D35209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A2F507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42EAD6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DBE85B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11D3DCF" w14:textId="77777777" w:rsidR="00EE7C75" w:rsidRPr="00C67A3A" w:rsidRDefault="00EE7C75" w:rsidP="00C67A3A">
            <w:pPr>
              <w:spacing w:before="60" w:after="60"/>
              <w:ind w:firstLine="0"/>
              <w:jc w:val="right"/>
              <w:rPr>
                <w:rFonts w:ascii="Arial" w:hAnsi="Arial" w:cs="Arial"/>
                <w:sz w:val="20"/>
              </w:rPr>
            </w:pPr>
          </w:p>
        </w:tc>
      </w:tr>
      <w:tr w:rsidR="00EE7C75" w:rsidRPr="00C67A3A" w14:paraId="11C2F995" w14:textId="77777777" w:rsidTr="00252A5A">
        <w:tc>
          <w:tcPr>
            <w:tcW w:w="1110" w:type="pct"/>
            <w:tcBorders>
              <w:top w:val="nil"/>
              <w:bottom w:val="nil"/>
            </w:tcBorders>
            <w:shd w:val="clear" w:color="auto" w:fill="E7E6E6"/>
          </w:tcPr>
          <w:p w14:paraId="385ADF2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Gambian Government Local Office</w:t>
            </w:r>
          </w:p>
        </w:tc>
        <w:tc>
          <w:tcPr>
            <w:tcW w:w="363" w:type="pct"/>
            <w:tcBorders>
              <w:top w:val="nil"/>
              <w:bottom w:val="nil"/>
            </w:tcBorders>
            <w:shd w:val="clear" w:color="auto" w:fill="auto"/>
          </w:tcPr>
          <w:p w14:paraId="1130CCA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8277CC2"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DE9D56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EAC895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C1E906C"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B975EB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91895E1"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F3A899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3BD502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B9C4E3" w14:textId="77777777" w:rsidR="00EE7C75" w:rsidRPr="00C67A3A" w:rsidRDefault="00EE7C75" w:rsidP="00C67A3A">
            <w:pPr>
              <w:spacing w:before="60" w:after="60"/>
              <w:ind w:firstLine="0"/>
              <w:jc w:val="right"/>
              <w:rPr>
                <w:rFonts w:ascii="Arial" w:hAnsi="Arial" w:cs="Arial"/>
                <w:sz w:val="20"/>
              </w:rPr>
            </w:pPr>
          </w:p>
        </w:tc>
      </w:tr>
      <w:tr w:rsidR="00EE7C75" w:rsidRPr="00C67A3A" w14:paraId="3072C2BD" w14:textId="77777777" w:rsidTr="00252A5A">
        <w:tc>
          <w:tcPr>
            <w:tcW w:w="1110" w:type="pct"/>
            <w:tcBorders>
              <w:top w:val="nil"/>
              <w:bottom w:val="nil"/>
            </w:tcBorders>
            <w:shd w:val="clear" w:color="auto" w:fill="E7E6E6"/>
          </w:tcPr>
          <w:p w14:paraId="7FED76A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Global Environment Fund (GEF)</w:t>
            </w:r>
          </w:p>
        </w:tc>
        <w:tc>
          <w:tcPr>
            <w:tcW w:w="363" w:type="pct"/>
            <w:tcBorders>
              <w:top w:val="nil"/>
              <w:bottom w:val="nil"/>
            </w:tcBorders>
            <w:shd w:val="clear" w:color="auto" w:fill="auto"/>
          </w:tcPr>
          <w:p w14:paraId="53EF023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34244A"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260E27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9DD59F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BD1CF18"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B02AE8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0EF212D"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0D89FF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17E117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C71AFD0" w14:textId="77777777" w:rsidR="00EE7C75" w:rsidRPr="00C67A3A" w:rsidRDefault="00EE7C75" w:rsidP="00C67A3A">
            <w:pPr>
              <w:spacing w:before="60" w:after="60"/>
              <w:ind w:firstLine="0"/>
              <w:jc w:val="right"/>
              <w:rPr>
                <w:rFonts w:ascii="Arial" w:hAnsi="Arial" w:cs="Arial"/>
                <w:sz w:val="20"/>
              </w:rPr>
            </w:pPr>
          </w:p>
        </w:tc>
      </w:tr>
      <w:tr w:rsidR="00EE7C75" w:rsidRPr="00C67A3A" w14:paraId="4AB918AB" w14:textId="77777777" w:rsidTr="00252A5A">
        <w:tc>
          <w:tcPr>
            <w:tcW w:w="1110" w:type="pct"/>
            <w:tcBorders>
              <w:top w:val="nil"/>
              <w:bottom w:val="nil"/>
            </w:tcBorders>
            <w:shd w:val="clear" w:color="auto" w:fill="E7E6E6"/>
          </w:tcPr>
          <w:p w14:paraId="3DA5900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Global Forum – Monaco</w:t>
            </w:r>
          </w:p>
        </w:tc>
        <w:tc>
          <w:tcPr>
            <w:tcW w:w="363" w:type="pct"/>
            <w:tcBorders>
              <w:top w:val="nil"/>
              <w:bottom w:val="nil"/>
            </w:tcBorders>
            <w:shd w:val="clear" w:color="auto" w:fill="auto"/>
          </w:tcPr>
          <w:p w14:paraId="1392F4F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7CCB02E"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28F7F4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6125A7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926B19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C771C6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089B0F9"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D572F9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4C9028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E73C77E" w14:textId="77777777" w:rsidR="00EE7C75" w:rsidRPr="00C67A3A" w:rsidRDefault="00EE7C75" w:rsidP="00C67A3A">
            <w:pPr>
              <w:spacing w:before="60" w:after="60"/>
              <w:ind w:firstLine="0"/>
              <w:jc w:val="right"/>
              <w:rPr>
                <w:rFonts w:ascii="Arial" w:hAnsi="Arial" w:cs="Arial"/>
                <w:sz w:val="20"/>
              </w:rPr>
            </w:pPr>
          </w:p>
        </w:tc>
      </w:tr>
      <w:tr w:rsidR="00EE7C75" w:rsidRPr="00C67A3A" w14:paraId="576E91FB" w14:textId="77777777" w:rsidTr="00252A5A">
        <w:tc>
          <w:tcPr>
            <w:tcW w:w="1110" w:type="pct"/>
            <w:tcBorders>
              <w:top w:val="nil"/>
              <w:bottom w:val="nil"/>
            </w:tcBorders>
            <w:shd w:val="clear" w:color="auto" w:fill="E7E6E6"/>
          </w:tcPr>
          <w:p w14:paraId="39F4478A"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Guidance Council and Youth Development Malawi</w:t>
            </w:r>
          </w:p>
        </w:tc>
        <w:tc>
          <w:tcPr>
            <w:tcW w:w="363" w:type="pct"/>
            <w:tcBorders>
              <w:top w:val="nil"/>
              <w:bottom w:val="nil"/>
            </w:tcBorders>
            <w:shd w:val="clear" w:color="auto" w:fill="auto"/>
          </w:tcPr>
          <w:p w14:paraId="6B6956C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338589"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A969FE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F803CAC"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A48CB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4B6460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A971A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27AF2B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1BDE31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CBCF0CB" w14:textId="77777777" w:rsidR="00EE7C75" w:rsidRPr="00C67A3A" w:rsidRDefault="00EE7C75" w:rsidP="00C67A3A">
            <w:pPr>
              <w:spacing w:before="60" w:after="60"/>
              <w:ind w:firstLine="0"/>
              <w:jc w:val="right"/>
              <w:rPr>
                <w:rFonts w:ascii="Arial" w:hAnsi="Arial" w:cs="Arial"/>
                <w:sz w:val="20"/>
              </w:rPr>
            </w:pPr>
          </w:p>
        </w:tc>
      </w:tr>
      <w:tr w:rsidR="00EE7C75" w:rsidRPr="00C67A3A" w14:paraId="63F7A80C" w14:textId="77777777" w:rsidTr="00252A5A">
        <w:tc>
          <w:tcPr>
            <w:tcW w:w="1110" w:type="pct"/>
            <w:tcBorders>
              <w:top w:val="nil"/>
              <w:bottom w:val="nil"/>
            </w:tcBorders>
            <w:shd w:val="clear" w:color="auto" w:fill="E7E6E6"/>
          </w:tcPr>
          <w:p w14:paraId="47E33C2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Highly Indebted Poor Centre (HIPC)</w:t>
            </w:r>
          </w:p>
        </w:tc>
        <w:tc>
          <w:tcPr>
            <w:tcW w:w="363" w:type="pct"/>
            <w:tcBorders>
              <w:top w:val="nil"/>
              <w:bottom w:val="nil"/>
            </w:tcBorders>
            <w:shd w:val="clear" w:color="auto" w:fill="auto"/>
          </w:tcPr>
          <w:p w14:paraId="7387623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BCF7461"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0B0811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E54E64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A134853"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0CA6EC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1085482"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79ECA0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1B86CD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B346446" w14:textId="77777777" w:rsidR="00EE7C75" w:rsidRPr="00C67A3A" w:rsidRDefault="00EE7C75" w:rsidP="00C67A3A">
            <w:pPr>
              <w:spacing w:before="60" w:after="60"/>
              <w:ind w:firstLine="0"/>
              <w:jc w:val="right"/>
              <w:rPr>
                <w:rFonts w:ascii="Arial" w:hAnsi="Arial" w:cs="Arial"/>
                <w:sz w:val="20"/>
              </w:rPr>
            </w:pPr>
          </w:p>
        </w:tc>
      </w:tr>
      <w:tr w:rsidR="00EE7C75" w:rsidRPr="00C67A3A" w14:paraId="4AE0A149" w14:textId="77777777" w:rsidTr="00252A5A">
        <w:tc>
          <w:tcPr>
            <w:tcW w:w="1110" w:type="pct"/>
            <w:tcBorders>
              <w:top w:val="nil"/>
            </w:tcBorders>
            <w:shd w:val="clear" w:color="auto" w:fill="E7E6E6"/>
          </w:tcPr>
          <w:p w14:paraId="2EF6AD4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 xml:space="preserve">India, Brazil, South African </w:t>
            </w:r>
            <w:r w:rsidR="00EC6975">
              <w:rPr>
                <w:rFonts w:ascii="Arial" w:hAnsi="Arial" w:cs="Arial"/>
                <w:sz w:val="20"/>
              </w:rPr>
              <w:t>Trilateral Committee</w:t>
            </w:r>
          </w:p>
        </w:tc>
        <w:tc>
          <w:tcPr>
            <w:tcW w:w="363" w:type="pct"/>
            <w:tcBorders>
              <w:top w:val="nil"/>
            </w:tcBorders>
            <w:shd w:val="clear" w:color="auto" w:fill="auto"/>
          </w:tcPr>
          <w:p w14:paraId="48632DC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tcBorders>
            <w:shd w:val="clear" w:color="auto" w:fill="auto"/>
          </w:tcPr>
          <w:p w14:paraId="1FDF033B"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tcBorders>
            <w:shd w:val="clear" w:color="auto" w:fill="auto"/>
          </w:tcPr>
          <w:p w14:paraId="498BB82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tcBorders>
          </w:tcPr>
          <w:p w14:paraId="1024F2E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tcBorders>
            <w:shd w:val="clear" w:color="auto" w:fill="auto"/>
          </w:tcPr>
          <w:p w14:paraId="74878B57"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tcBorders>
            <w:shd w:val="clear" w:color="auto" w:fill="auto"/>
          </w:tcPr>
          <w:p w14:paraId="0EF9796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tcBorders>
            <w:shd w:val="clear" w:color="auto" w:fill="auto"/>
          </w:tcPr>
          <w:p w14:paraId="13B21997"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tcBorders>
            <w:shd w:val="clear" w:color="auto" w:fill="auto"/>
          </w:tcPr>
          <w:p w14:paraId="328C74C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tcBorders>
          </w:tcPr>
          <w:p w14:paraId="51697FC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tcBorders>
            <w:shd w:val="clear" w:color="auto" w:fill="auto"/>
          </w:tcPr>
          <w:p w14:paraId="57574AE2" w14:textId="77777777" w:rsidR="00EE7C75" w:rsidRPr="00C67A3A" w:rsidRDefault="00EE7C75" w:rsidP="00C67A3A">
            <w:pPr>
              <w:spacing w:before="60" w:after="60"/>
              <w:ind w:firstLine="0"/>
              <w:jc w:val="right"/>
              <w:rPr>
                <w:rFonts w:ascii="Arial" w:hAnsi="Arial" w:cs="Arial"/>
                <w:sz w:val="20"/>
              </w:rPr>
            </w:pPr>
          </w:p>
        </w:tc>
      </w:tr>
    </w:tbl>
    <w:p w14:paraId="2698378D" w14:textId="77777777" w:rsidR="00F31B10" w:rsidRPr="00C67A3A" w:rsidRDefault="00451B2A" w:rsidP="00F03D6B">
      <w:pPr>
        <w:ind w:firstLine="0"/>
        <w:rPr>
          <w:rFonts w:ascii="Arial" w:hAnsi="Arial" w:cs="Arial"/>
          <w:b/>
          <w:color w:val="ED7D31"/>
          <w:sz w:val="20"/>
        </w:rPr>
      </w:pPr>
      <w:r>
        <w:br w:type="page"/>
      </w:r>
      <w:r w:rsidR="00F31B10" w:rsidRPr="00C67A3A">
        <w:rPr>
          <w:rFonts w:ascii="Arial" w:hAnsi="Arial" w:cs="Arial"/>
          <w:b/>
          <w:color w:val="ED7D31"/>
          <w:sz w:val="20"/>
        </w:rPr>
        <w:lastRenderedPageBreak/>
        <w:t>Notes to the financial statements (Continued)</w:t>
      </w:r>
    </w:p>
    <w:p w14:paraId="3897E162" w14:textId="49DF3653" w:rsidR="00F31B10" w:rsidRPr="009455ED" w:rsidRDefault="007F63D4" w:rsidP="00D418CD">
      <w:pPr>
        <w:pStyle w:val="ListParagraph"/>
        <w:tabs>
          <w:tab w:val="left" w:pos="567"/>
        </w:tabs>
        <w:spacing w:after="120"/>
        <w:ind w:left="0" w:firstLine="0"/>
        <w:contextualSpacing w:val="0"/>
        <w:rPr>
          <w:rFonts w:ascii="Arial" w:hAnsi="Arial" w:cs="Arial"/>
          <w:b/>
          <w:sz w:val="20"/>
        </w:rPr>
      </w:pPr>
      <w:r>
        <w:rPr>
          <w:rFonts w:ascii="Arial" w:hAnsi="Arial" w:cs="Arial"/>
          <w:b/>
          <w:sz w:val="20"/>
        </w:rPr>
        <w:t>31</w:t>
      </w:r>
      <w:r w:rsidR="00F31B10">
        <w:rPr>
          <w:rFonts w:ascii="Arial" w:hAnsi="Arial" w:cs="Arial"/>
          <w:b/>
          <w:sz w:val="20"/>
        </w:rPr>
        <w:t>.3</w:t>
      </w:r>
      <w:r w:rsidR="00F31B10">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EE7C75" w:rsidRPr="00C67A3A" w14:paraId="74A24448" w14:textId="77777777" w:rsidTr="006649AE">
        <w:tc>
          <w:tcPr>
            <w:tcW w:w="1110" w:type="pct"/>
            <w:vMerge w:val="restart"/>
            <w:shd w:val="clear" w:color="auto" w:fill="FBE4D5"/>
          </w:tcPr>
          <w:p w14:paraId="35AE392E" w14:textId="77777777" w:rsidR="00EE7C75" w:rsidRPr="00C67A3A" w:rsidRDefault="00EE7C75" w:rsidP="00C67A3A">
            <w:pPr>
              <w:spacing w:before="60" w:after="60"/>
              <w:ind w:firstLine="0"/>
              <w:rPr>
                <w:rFonts w:ascii="Arial" w:hAnsi="Arial" w:cs="Arial"/>
                <w:b/>
                <w:sz w:val="20"/>
              </w:rPr>
            </w:pPr>
          </w:p>
        </w:tc>
        <w:tc>
          <w:tcPr>
            <w:tcW w:w="363" w:type="pct"/>
            <w:shd w:val="clear" w:color="auto" w:fill="FBE4D5"/>
          </w:tcPr>
          <w:p w14:paraId="77D4659C" w14:textId="77777777" w:rsidR="00EE7C75" w:rsidRDefault="00EE7C75"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2A4B11F3" w14:textId="45803BC7"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6649AE">
              <w:rPr>
                <w:rFonts w:ascii="Arial" w:hAnsi="Arial" w:cs="Arial"/>
                <w:b/>
                <w:sz w:val="20"/>
              </w:rPr>
              <w:t>3</w:t>
            </w:r>
            <w:r>
              <w:rPr>
                <w:rFonts w:ascii="Arial" w:hAnsi="Arial" w:cs="Arial"/>
                <w:b/>
                <w:sz w:val="20"/>
              </w:rPr>
              <w:t>/202</w:t>
            </w:r>
            <w:r w:rsidR="00C42279">
              <w:rPr>
                <w:rFonts w:ascii="Arial" w:hAnsi="Arial" w:cs="Arial"/>
                <w:b/>
                <w:sz w:val="20"/>
              </w:rPr>
              <w:t>4</w:t>
            </w:r>
          </w:p>
          <w:p w14:paraId="1CFC6FEC"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1B5E5FA4" w14:textId="77777777" w:rsidR="00EE7C75" w:rsidRDefault="00EE7C75"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0E87E52E" w14:textId="2DA04F44"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6649AE">
              <w:rPr>
                <w:rFonts w:ascii="Arial" w:hAnsi="Arial" w:cs="Arial"/>
                <w:b/>
                <w:sz w:val="20"/>
              </w:rPr>
              <w:t>2</w:t>
            </w:r>
            <w:r>
              <w:rPr>
                <w:rFonts w:ascii="Arial" w:hAnsi="Arial" w:cs="Arial"/>
                <w:b/>
                <w:sz w:val="20"/>
              </w:rPr>
              <w:t>/202</w:t>
            </w:r>
            <w:r w:rsidR="00C42279">
              <w:rPr>
                <w:rFonts w:ascii="Arial" w:hAnsi="Arial" w:cs="Arial"/>
                <w:b/>
                <w:sz w:val="20"/>
              </w:rPr>
              <w:t>3</w:t>
            </w:r>
          </w:p>
          <w:p w14:paraId="0E6FDDF2"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77C065D8" w14:textId="77777777" w:rsidTr="006649AE">
        <w:tc>
          <w:tcPr>
            <w:tcW w:w="1110" w:type="pct"/>
            <w:vMerge/>
            <w:tcBorders>
              <w:bottom w:val="single" w:sz="4" w:space="0" w:color="auto"/>
            </w:tcBorders>
            <w:shd w:val="clear" w:color="auto" w:fill="FBE4D5"/>
          </w:tcPr>
          <w:p w14:paraId="10228747" w14:textId="77777777" w:rsidR="00EE7C75" w:rsidRPr="00C67A3A" w:rsidRDefault="00EE7C75"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17AC71DB"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4D98A7D7"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746BAF4E" w14:textId="77777777" w:rsidR="00EE7C75" w:rsidRPr="00667994" w:rsidRDefault="004D06AD" w:rsidP="006649AE">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6231391F"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156948C9"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Closing Balance</w:t>
            </w:r>
          </w:p>
        </w:tc>
        <w:tc>
          <w:tcPr>
            <w:tcW w:w="363" w:type="pct"/>
            <w:tcBorders>
              <w:bottom w:val="single" w:sz="4" w:space="0" w:color="auto"/>
            </w:tcBorders>
            <w:shd w:val="clear" w:color="auto" w:fill="FBE4D5"/>
          </w:tcPr>
          <w:p w14:paraId="0319F76D"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Opening Balance</w:t>
            </w:r>
          </w:p>
        </w:tc>
        <w:tc>
          <w:tcPr>
            <w:tcW w:w="386" w:type="pct"/>
            <w:tcBorders>
              <w:bottom w:val="single" w:sz="4" w:space="0" w:color="auto"/>
            </w:tcBorders>
            <w:shd w:val="clear" w:color="auto" w:fill="FBE4D5"/>
          </w:tcPr>
          <w:p w14:paraId="1635D11D"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Funds Received</w:t>
            </w:r>
          </w:p>
        </w:tc>
        <w:tc>
          <w:tcPr>
            <w:tcW w:w="370" w:type="pct"/>
            <w:tcBorders>
              <w:bottom w:val="single" w:sz="4" w:space="0" w:color="auto"/>
            </w:tcBorders>
            <w:shd w:val="clear" w:color="auto" w:fill="FBE4D5"/>
          </w:tcPr>
          <w:p w14:paraId="29A40813" w14:textId="77777777" w:rsidR="00EE7C75" w:rsidRPr="00667994" w:rsidRDefault="004D06AD" w:rsidP="006649AE">
            <w:pPr>
              <w:spacing w:before="60" w:after="60"/>
              <w:ind w:firstLine="0"/>
              <w:jc w:val="center"/>
              <w:rPr>
                <w:rFonts w:ascii="Arial" w:hAnsi="Arial" w:cs="Arial"/>
                <w:b/>
                <w:sz w:val="20"/>
              </w:rPr>
            </w:pPr>
            <w:r w:rsidRPr="00667994">
              <w:rPr>
                <w:rFonts w:ascii="Arial" w:hAnsi="Arial" w:cs="Arial"/>
                <w:b/>
                <w:sz w:val="20"/>
              </w:rPr>
              <w:t>Transfer to Revenue</w:t>
            </w:r>
          </w:p>
        </w:tc>
        <w:tc>
          <w:tcPr>
            <w:tcW w:w="457" w:type="pct"/>
            <w:tcBorders>
              <w:bottom w:val="single" w:sz="4" w:space="0" w:color="auto"/>
            </w:tcBorders>
            <w:shd w:val="clear" w:color="auto" w:fill="FBE4D5"/>
          </w:tcPr>
          <w:p w14:paraId="14D696C6" w14:textId="77777777" w:rsidR="00EE7C75" w:rsidRPr="00667994" w:rsidRDefault="00EE7C75" w:rsidP="00C67A3A">
            <w:pPr>
              <w:spacing w:before="60" w:after="60"/>
              <w:ind w:firstLine="0"/>
              <w:jc w:val="center"/>
              <w:rPr>
                <w:rFonts w:ascii="Arial" w:hAnsi="Arial" w:cs="Arial"/>
                <w:b/>
                <w:sz w:val="20"/>
              </w:rPr>
            </w:pPr>
            <w:r w:rsidRPr="00667994">
              <w:rPr>
                <w:rFonts w:ascii="Arial" w:hAnsi="Arial" w:cs="Arial"/>
                <w:b/>
                <w:sz w:val="20"/>
              </w:rPr>
              <w:t>Repayment Unspent Grants</w:t>
            </w:r>
          </w:p>
        </w:tc>
        <w:tc>
          <w:tcPr>
            <w:tcW w:w="347" w:type="pct"/>
            <w:tcBorders>
              <w:bottom w:val="single" w:sz="4" w:space="0" w:color="auto"/>
            </w:tcBorders>
            <w:shd w:val="clear" w:color="auto" w:fill="FBE4D5"/>
          </w:tcPr>
          <w:p w14:paraId="0762E38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5D67AD8E" w14:textId="77777777" w:rsidTr="006649AE">
        <w:tc>
          <w:tcPr>
            <w:tcW w:w="1110" w:type="pct"/>
            <w:tcBorders>
              <w:bottom w:val="nil"/>
            </w:tcBorders>
            <w:shd w:val="clear" w:color="auto" w:fill="auto"/>
          </w:tcPr>
          <w:p w14:paraId="2B101691" w14:textId="77777777" w:rsidR="00EE7C75" w:rsidRPr="00C67A3A" w:rsidRDefault="00EE7C75" w:rsidP="00C67A3A">
            <w:pPr>
              <w:spacing w:before="60" w:after="60"/>
              <w:ind w:firstLine="0"/>
              <w:rPr>
                <w:rFonts w:ascii="Arial" w:hAnsi="Arial" w:cs="Arial"/>
                <w:sz w:val="20"/>
              </w:rPr>
            </w:pPr>
          </w:p>
        </w:tc>
        <w:tc>
          <w:tcPr>
            <w:tcW w:w="363" w:type="pct"/>
            <w:tcBorders>
              <w:bottom w:val="nil"/>
            </w:tcBorders>
            <w:shd w:val="clear" w:color="auto" w:fill="auto"/>
          </w:tcPr>
          <w:p w14:paraId="233E7F56"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2FA7C4BC" w14:textId="77777777" w:rsidR="00EE7C75" w:rsidRPr="00C67A3A" w:rsidRDefault="00EE7C75" w:rsidP="00C67A3A">
            <w:pPr>
              <w:spacing w:before="60" w:after="60"/>
              <w:ind w:firstLine="0"/>
              <w:jc w:val="right"/>
              <w:rPr>
                <w:rFonts w:ascii="Arial" w:hAnsi="Arial" w:cs="Arial"/>
                <w:sz w:val="20"/>
              </w:rPr>
            </w:pPr>
          </w:p>
        </w:tc>
        <w:tc>
          <w:tcPr>
            <w:tcW w:w="414" w:type="pct"/>
            <w:tcBorders>
              <w:bottom w:val="nil"/>
            </w:tcBorders>
            <w:shd w:val="clear" w:color="auto" w:fill="auto"/>
          </w:tcPr>
          <w:p w14:paraId="52332681"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0F590446"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6505AA00" w14:textId="77777777" w:rsidR="00EE7C75" w:rsidRPr="00C67A3A" w:rsidRDefault="00EE7C75" w:rsidP="00C67A3A">
            <w:pPr>
              <w:spacing w:before="60" w:after="60"/>
              <w:ind w:firstLine="0"/>
              <w:jc w:val="right"/>
              <w:rPr>
                <w:rFonts w:ascii="Arial" w:hAnsi="Arial" w:cs="Arial"/>
                <w:sz w:val="20"/>
              </w:rPr>
            </w:pPr>
          </w:p>
        </w:tc>
        <w:tc>
          <w:tcPr>
            <w:tcW w:w="363" w:type="pct"/>
            <w:tcBorders>
              <w:bottom w:val="nil"/>
            </w:tcBorders>
            <w:shd w:val="clear" w:color="auto" w:fill="auto"/>
          </w:tcPr>
          <w:p w14:paraId="2557A129"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2DCE6F99" w14:textId="77777777" w:rsidR="00EE7C75" w:rsidRPr="00C67A3A" w:rsidRDefault="00EE7C75" w:rsidP="00C67A3A">
            <w:pPr>
              <w:spacing w:before="60" w:after="60"/>
              <w:ind w:firstLine="0"/>
              <w:jc w:val="right"/>
              <w:rPr>
                <w:rFonts w:ascii="Arial" w:hAnsi="Arial" w:cs="Arial"/>
                <w:sz w:val="20"/>
              </w:rPr>
            </w:pPr>
          </w:p>
        </w:tc>
        <w:tc>
          <w:tcPr>
            <w:tcW w:w="370" w:type="pct"/>
            <w:tcBorders>
              <w:bottom w:val="nil"/>
            </w:tcBorders>
            <w:shd w:val="clear" w:color="auto" w:fill="auto"/>
          </w:tcPr>
          <w:p w14:paraId="639C01EB"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73027D31"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4189C56D" w14:textId="77777777" w:rsidR="00EE7C75" w:rsidRPr="00C67A3A" w:rsidRDefault="00EE7C75" w:rsidP="00C67A3A">
            <w:pPr>
              <w:spacing w:before="60" w:after="60"/>
              <w:ind w:firstLine="0"/>
              <w:jc w:val="right"/>
              <w:rPr>
                <w:rFonts w:ascii="Arial" w:hAnsi="Arial" w:cs="Arial"/>
                <w:sz w:val="20"/>
              </w:rPr>
            </w:pPr>
          </w:p>
        </w:tc>
      </w:tr>
      <w:tr w:rsidR="00EE7C75" w:rsidRPr="00C67A3A" w14:paraId="5E3B06B7" w14:textId="77777777" w:rsidTr="006649AE">
        <w:tc>
          <w:tcPr>
            <w:tcW w:w="1110" w:type="pct"/>
            <w:tcBorders>
              <w:top w:val="nil"/>
              <w:bottom w:val="nil"/>
            </w:tcBorders>
            <w:shd w:val="clear" w:color="auto" w:fill="E7E6E6"/>
          </w:tcPr>
          <w:p w14:paraId="6D79FAF2"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Institute for Economic Development and Planning</w:t>
            </w:r>
          </w:p>
        </w:tc>
        <w:tc>
          <w:tcPr>
            <w:tcW w:w="363" w:type="pct"/>
            <w:tcBorders>
              <w:top w:val="nil"/>
              <w:bottom w:val="nil"/>
            </w:tcBorders>
            <w:shd w:val="clear" w:color="auto" w:fill="auto"/>
          </w:tcPr>
          <w:p w14:paraId="7B9D185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4BC8AC4"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024591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D7ACA0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AA5665B"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654759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1310FF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23DF08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D40A88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48D5D24" w14:textId="77777777" w:rsidR="00EE7C75" w:rsidRPr="00C67A3A" w:rsidRDefault="00EE7C75" w:rsidP="00C67A3A">
            <w:pPr>
              <w:spacing w:before="60" w:after="60"/>
              <w:ind w:firstLine="0"/>
              <w:jc w:val="right"/>
              <w:rPr>
                <w:rFonts w:ascii="Arial" w:hAnsi="Arial" w:cs="Arial"/>
                <w:sz w:val="20"/>
              </w:rPr>
            </w:pPr>
          </w:p>
        </w:tc>
      </w:tr>
      <w:tr w:rsidR="00EE7C75" w:rsidRPr="00C67A3A" w14:paraId="58B99B16" w14:textId="77777777" w:rsidTr="006649AE">
        <w:tc>
          <w:tcPr>
            <w:tcW w:w="1110" w:type="pct"/>
            <w:tcBorders>
              <w:top w:val="nil"/>
              <w:bottom w:val="nil"/>
            </w:tcBorders>
            <w:shd w:val="clear" w:color="auto" w:fill="E7E6E6"/>
          </w:tcPr>
          <w:p w14:paraId="197D961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International Communication Union (FIGO)</w:t>
            </w:r>
          </w:p>
        </w:tc>
        <w:tc>
          <w:tcPr>
            <w:tcW w:w="363" w:type="pct"/>
            <w:tcBorders>
              <w:top w:val="nil"/>
              <w:bottom w:val="nil"/>
            </w:tcBorders>
            <w:shd w:val="clear" w:color="auto" w:fill="auto"/>
          </w:tcPr>
          <w:p w14:paraId="01F4A52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16FF7F3"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F87DCA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A28C60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9433406"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22F865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441D8B4"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D23394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B58072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B16E771" w14:textId="77777777" w:rsidR="00EE7C75" w:rsidRPr="00C67A3A" w:rsidRDefault="00EE7C75" w:rsidP="00C67A3A">
            <w:pPr>
              <w:spacing w:before="60" w:after="60"/>
              <w:ind w:firstLine="0"/>
              <w:jc w:val="right"/>
              <w:rPr>
                <w:rFonts w:ascii="Arial" w:hAnsi="Arial" w:cs="Arial"/>
                <w:sz w:val="20"/>
              </w:rPr>
            </w:pPr>
          </w:p>
        </w:tc>
      </w:tr>
      <w:tr w:rsidR="00EE7C75" w:rsidRPr="00C67A3A" w14:paraId="6070BAD1" w14:textId="77777777" w:rsidTr="006649AE">
        <w:tc>
          <w:tcPr>
            <w:tcW w:w="1110" w:type="pct"/>
            <w:tcBorders>
              <w:top w:val="nil"/>
              <w:bottom w:val="nil"/>
            </w:tcBorders>
            <w:shd w:val="clear" w:color="auto" w:fill="E7E6E6"/>
          </w:tcPr>
          <w:p w14:paraId="637F8E4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International Fund Faculty for Immunization</w:t>
            </w:r>
          </w:p>
        </w:tc>
        <w:tc>
          <w:tcPr>
            <w:tcW w:w="363" w:type="pct"/>
            <w:tcBorders>
              <w:top w:val="nil"/>
              <w:bottom w:val="nil"/>
            </w:tcBorders>
            <w:shd w:val="clear" w:color="auto" w:fill="auto"/>
          </w:tcPr>
          <w:p w14:paraId="2F83351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7982BF0"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3DA70B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E226D0C"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9BE6663"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86AB5B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0C9E77A"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CC1FD6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9240AB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6BC4A06" w14:textId="77777777" w:rsidR="00EE7C75" w:rsidRPr="00C67A3A" w:rsidRDefault="00EE7C75" w:rsidP="00C67A3A">
            <w:pPr>
              <w:spacing w:before="60" w:after="60"/>
              <w:ind w:firstLine="0"/>
              <w:jc w:val="right"/>
              <w:rPr>
                <w:rFonts w:ascii="Arial" w:hAnsi="Arial" w:cs="Arial"/>
                <w:sz w:val="20"/>
              </w:rPr>
            </w:pPr>
          </w:p>
        </w:tc>
      </w:tr>
      <w:tr w:rsidR="00EE7C75" w:rsidRPr="00C67A3A" w14:paraId="7612A675" w14:textId="77777777" w:rsidTr="006649AE">
        <w:tc>
          <w:tcPr>
            <w:tcW w:w="1110" w:type="pct"/>
            <w:tcBorders>
              <w:top w:val="nil"/>
              <w:bottom w:val="nil"/>
            </w:tcBorders>
            <w:shd w:val="clear" w:color="auto" w:fill="E7E6E6"/>
          </w:tcPr>
          <w:p w14:paraId="5FBBE0A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International Oil Pollution Fund</w:t>
            </w:r>
          </w:p>
        </w:tc>
        <w:tc>
          <w:tcPr>
            <w:tcW w:w="363" w:type="pct"/>
            <w:tcBorders>
              <w:top w:val="nil"/>
              <w:bottom w:val="nil"/>
            </w:tcBorders>
            <w:shd w:val="clear" w:color="auto" w:fill="auto"/>
          </w:tcPr>
          <w:p w14:paraId="45A75D9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0BF00D0"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A8F0EE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D3C21A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6E45DEF"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1F4783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AB56A8A"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CC51AA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09D6A7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20933BD" w14:textId="77777777" w:rsidR="00EE7C75" w:rsidRPr="00C67A3A" w:rsidRDefault="00EE7C75" w:rsidP="00C67A3A">
            <w:pPr>
              <w:spacing w:before="60" w:after="60"/>
              <w:ind w:firstLine="0"/>
              <w:jc w:val="right"/>
              <w:rPr>
                <w:rFonts w:ascii="Arial" w:hAnsi="Arial" w:cs="Arial"/>
                <w:sz w:val="20"/>
              </w:rPr>
            </w:pPr>
          </w:p>
        </w:tc>
      </w:tr>
      <w:tr w:rsidR="00EE7C75" w:rsidRPr="00C67A3A" w14:paraId="7B205940" w14:textId="77777777" w:rsidTr="006649AE">
        <w:tc>
          <w:tcPr>
            <w:tcW w:w="1110" w:type="pct"/>
            <w:tcBorders>
              <w:top w:val="nil"/>
              <w:bottom w:val="nil"/>
            </w:tcBorders>
            <w:shd w:val="clear" w:color="auto" w:fill="E7E6E6"/>
          </w:tcPr>
          <w:p w14:paraId="4488DDA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Investment Climate Facility</w:t>
            </w:r>
          </w:p>
        </w:tc>
        <w:tc>
          <w:tcPr>
            <w:tcW w:w="363" w:type="pct"/>
            <w:tcBorders>
              <w:top w:val="nil"/>
              <w:bottom w:val="nil"/>
            </w:tcBorders>
            <w:shd w:val="clear" w:color="auto" w:fill="auto"/>
          </w:tcPr>
          <w:p w14:paraId="51AD036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56839D1"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A7EF7F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3FCA8DC"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EE6D4BD"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87C482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E9C761"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D92B6C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07A77F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557FA0B" w14:textId="77777777" w:rsidR="00EE7C75" w:rsidRPr="00C67A3A" w:rsidRDefault="00EE7C75" w:rsidP="00C67A3A">
            <w:pPr>
              <w:spacing w:before="60" w:after="60"/>
              <w:ind w:firstLine="0"/>
              <w:jc w:val="right"/>
              <w:rPr>
                <w:rFonts w:ascii="Arial" w:hAnsi="Arial" w:cs="Arial"/>
                <w:sz w:val="20"/>
              </w:rPr>
            </w:pPr>
          </w:p>
        </w:tc>
      </w:tr>
      <w:tr w:rsidR="00EE7C75" w:rsidRPr="00C67A3A" w14:paraId="342509E3" w14:textId="77777777" w:rsidTr="006649AE">
        <w:tc>
          <w:tcPr>
            <w:tcW w:w="1110" w:type="pct"/>
            <w:tcBorders>
              <w:top w:val="nil"/>
              <w:bottom w:val="nil"/>
            </w:tcBorders>
            <w:shd w:val="clear" w:color="auto" w:fill="E7E6E6"/>
          </w:tcPr>
          <w:p w14:paraId="230CE39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Khayelitsha Libraries</w:t>
            </w:r>
          </w:p>
        </w:tc>
        <w:tc>
          <w:tcPr>
            <w:tcW w:w="363" w:type="pct"/>
            <w:tcBorders>
              <w:top w:val="nil"/>
              <w:bottom w:val="nil"/>
            </w:tcBorders>
            <w:shd w:val="clear" w:color="auto" w:fill="auto"/>
          </w:tcPr>
          <w:p w14:paraId="4084BF2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FA5E8BA"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ADDEBD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EAD101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4E0CCE"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D4E104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6D26A2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13F1A3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CDE2EE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2B9920E" w14:textId="77777777" w:rsidR="00EE7C75" w:rsidRPr="00C67A3A" w:rsidRDefault="00EE7C75" w:rsidP="00C67A3A">
            <w:pPr>
              <w:spacing w:before="60" w:after="60"/>
              <w:ind w:firstLine="0"/>
              <w:jc w:val="right"/>
              <w:rPr>
                <w:rFonts w:ascii="Arial" w:hAnsi="Arial" w:cs="Arial"/>
                <w:sz w:val="20"/>
              </w:rPr>
            </w:pPr>
          </w:p>
        </w:tc>
      </w:tr>
      <w:tr w:rsidR="00EE7C75" w:rsidRPr="00C67A3A" w14:paraId="0BFBEBA3" w14:textId="77777777" w:rsidTr="006649AE">
        <w:tc>
          <w:tcPr>
            <w:tcW w:w="1110" w:type="pct"/>
            <w:tcBorders>
              <w:top w:val="nil"/>
              <w:bottom w:val="nil"/>
            </w:tcBorders>
            <w:shd w:val="clear" w:color="auto" w:fill="E7E6E6"/>
          </w:tcPr>
          <w:p w14:paraId="0BF92B6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Komati River Basin Water Authority</w:t>
            </w:r>
          </w:p>
        </w:tc>
        <w:tc>
          <w:tcPr>
            <w:tcW w:w="363" w:type="pct"/>
            <w:tcBorders>
              <w:top w:val="nil"/>
              <w:bottom w:val="nil"/>
            </w:tcBorders>
            <w:shd w:val="clear" w:color="auto" w:fill="auto"/>
          </w:tcPr>
          <w:p w14:paraId="7102AB0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E688750"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B1BB21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08C3F1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F5D9001"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36A3BB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D82EFDF"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338FD8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C63E54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F5F097D" w14:textId="77777777" w:rsidR="00EE7C75" w:rsidRPr="00C67A3A" w:rsidRDefault="00EE7C75" w:rsidP="00C67A3A">
            <w:pPr>
              <w:spacing w:before="60" w:after="60"/>
              <w:ind w:firstLine="0"/>
              <w:jc w:val="right"/>
              <w:rPr>
                <w:rFonts w:ascii="Arial" w:hAnsi="Arial" w:cs="Arial"/>
                <w:sz w:val="20"/>
              </w:rPr>
            </w:pPr>
          </w:p>
        </w:tc>
      </w:tr>
      <w:tr w:rsidR="00EE7C75" w:rsidRPr="00C67A3A" w14:paraId="1E7BAA66" w14:textId="77777777" w:rsidTr="006649AE">
        <w:tc>
          <w:tcPr>
            <w:tcW w:w="1110" w:type="pct"/>
            <w:tcBorders>
              <w:top w:val="nil"/>
              <w:bottom w:val="nil"/>
            </w:tcBorders>
            <w:shd w:val="clear" w:color="auto" w:fill="E7E6E6"/>
          </w:tcPr>
          <w:p w14:paraId="5A8B7CEB"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Lesotho and Namibia</w:t>
            </w:r>
          </w:p>
        </w:tc>
        <w:tc>
          <w:tcPr>
            <w:tcW w:w="363" w:type="pct"/>
            <w:tcBorders>
              <w:top w:val="nil"/>
              <w:bottom w:val="nil"/>
            </w:tcBorders>
            <w:shd w:val="clear" w:color="auto" w:fill="auto"/>
          </w:tcPr>
          <w:p w14:paraId="34441FC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4832DE5"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7846A8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DF8A48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6CD7C5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4278AD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C0547C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19F344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3A6186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6023A1A" w14:textId="77777777" w:rsidR="00EE7C75" w:rsidRPr="00C67A3A" w:rsidRDefault="00EE7C75" w:rsidP="00C67A3A">
            <w:pPr>
              <w:spacing w:before="60" w:after="60"/>
              <w:ind w:firstLine="0"/>
              <w:jc w:val="right"/>
              <w:rPr>
                <w:rFonts w:ascii="Arial" w:hAnsi="Arial" w:cs="Arial"/>
                <w:sz w:val="20"/>
              </w:rPr>
            </w:pPr>
          </w:p>
        </w:tc>
      </w:tr>
      <w:tr w:rsidR="00EE7C75" w:rsidRPr="00C67A3A" w14:paraId="13B3D0C5" w14:textId="77777777" w:rsidTr="006649AE">
        <w:tc>
          <w:tcPr>
            <w:tcW w:w="1110" w:type="pct"/>
            <w:tcBorders>
              <w:top w:val="nil"/>
              <w:bottom w:val="nil"/>
            </w:tcBorders>
            <w:shd w:val="clear" w:color="auto" w:fill="E7E6E6"/>
          </w:tcPr>
          <w:p w14:paraId="0944D251"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Limpopo Commission (LIMCOM)</w:t>
            </w:r>
          </w:p>
        </w:tc>
        <w:tc>
          <w:tcPr>
            <w:tcW w:w="363" w:type="pct"/>
            <w:tcBorders>
              <w:top w:val="nil"/>
              <w:bottom w:val="nil"/>
            </w:tcBorders>
            <w:shd w:val="clear" w:color="auto" w:fill="auto"/>
          </w:tcPr>
          <w:p w14:paraId="304516F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58DC0CA"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A29E9C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4FAAD26"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FD13837"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8664C4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78A1A43"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81E529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E52FA9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064523E" w14:textId="77777777" w:rsidR="00EE7C75" w:rsidRPr="00C67A3A" w:rsidRDefault="00EE7C75" w:rsidP="00C67A3A">
            <w:pPr>
              <w:spacing w:before="60" w:after="60"/>
              <w:ind w:firstLine="0"/>
              <w:jc w:val="right"/>
              <w:rPr>
                <w:rFonts w:ascii="Arial" w:hAnsi="Arial" w:cs="Arial"/>
                <w:sz w:val="20"/>
              </w:rPr>
            </w:pPr>
          </w:p>
        </w:tc>
      </w:tr>
      <w:tr w:rsidR="00EE7C75" w:rsidRPr="00C67A3A" w14:paraId="1BEBF63D" w14:textId="77777777" w:rsidTr="006649AE">
        <w:tc>
          <w:tcPr>
            <w:tcW w:w="1110" w:type="pct"/>
            <w:tcBorders>
              <w:top w:val="nil"/>
              <w:bottom w:val="nil"/>
            </w:tcBorders>
            <w:shd w:val="clear" w:color="auto" w:fill="E7E6E6"/>
          </w:tcPr>
          <w:p w14:paraId="745CCA8A"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Medicines Sans Frontiers</w:t>
            </w:r>
          </w:p>
        </w:tc>
        <w:tc>
          <w:tcPr>
            <w:tcW w:w="363" w:type="pct"/>
            <w:tcBorders>
              <w:top w:val="nil"/>
              <w:bottom w:val="nil"/>
            </w:tcBorders>
            <w:shd w:val="clear" w:color="auto" w:fill="auto"/>
          </w:tcPr>
          <w:p w14:paraId="26D2FA1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6D0CB7A"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31AC49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4F584D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9F602B9"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DD34C2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E1D1895"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D44F09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8CF5A66"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CBF112" w14:textId="77777777" w:rsidR="00EE7C75" w:rsidRPr="00C67A3A" w:rsidRDefault="00EE7C75" w:rsidP="00C67A3A">
            <w:pPr>
              <w:spacing w:before="60" w:after="60"/>
              <w:ind w:firstLine="0"/>
              <w:jc w:val="right"/>
              <w:rPr>
                <w:rFonts w:ascii="Arial" w:hAnsi="Arial" w:cs="Arial"/>
                <w:sz w:val="20"/>
              </w:rPr>
            </w:pPr>
          </w:p>
        </w:tc>
      </w:tr>
      <w:tr w:rsidR="00EE7C75" w:rsidRPr="00C67A3A" w14:paraId="5E2B2FFE" w14:textId="77777777" w:rsidTr="006649AE">
        <w:tc>
          <w:tcPr>
            <w:tcW w:w="1110" w:type="pct"/>
            <w:tcBorders>
              <w:top w:val="nil"/>
              <w:bottom w:val="nil"/>
            </w:tcBorders>
            <w:shd w:val="clear" w:color="auto" w:fill="E7E6E6"/>
          </w:tcPr>
          <w:p w14:paraId="46524C9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Metropolis</w:t>
            </w:r>
          </w:p>
        </w:tc>
        <w:tc>
          <w:tcPr>
            <w:tcW w:w="363" w:type="pct"/>
            <w:tcBorders>
              <w:top w:val="nil"/>
              <w:bottom w:val="nil"/>
            </w:tcBorders>
            <w:shd w:val="clear" w:color="auto" w:fill="auto"/>
          </w:tcPr>
          <w:p w14:paraId="5E50185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1C19366"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A407DD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7281CA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8E14A47"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5EB646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2789340"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6B5B61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416B6B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66D6791" w14:textId="77777777" w:rsidR="00EE7C75" w:rsidRPr="00C67A3A" w:rsidRDefault="00EE7C75" w:rsidP="00C67A3A">
            <w:pPr>
              <w:spacing w:before="60" w:after="60"/>
              <w:ind w:firstLine="0"/>
              <w:jc w:val="right"/>
              <w:rPr>
                <w:rFonts w:ascii="Arial" w:hAnsi="Arial" w:cs="Arial"/>
                <w:sz w:val="20"/>
              </w:rPr>
            </w:pPr>
          </w:p>
        </w:tc>
      </w:tr>
      <w:tr w:rsidR="00EE7C75" w:rsidRPr="00C67A3A" w14:paraId="13F73233" w14:textId="77777777" w:rsidTr="006649AE">
        <w:tc>
          <w:tcPr>
            <w:tcW w:w="1110" w:type="pct"/>
            <w:tcBorders>
              <w:top w:val="nil"/>
              <w:bottom w:val="nil"/>
            </w:tcBorders>
            <w:shd w:val="clear" w:color="auto" w:fill="E7E6E6"/>
          </w:tcPr>
          <w:p w14:paraId="39DD091A"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Orange-</w:t>
            </w:r>
            <w:proofErr w:type="spellStart"/>
            <w:r w:rsidRPr="00C67A3A">
              <w:rPr>
                <w:rFonts w:ascii="Arial" w:hAnsi="Arial" w:cs="Arial"/>
                <w:sz w:val="20"/>
              </w:rPr>
              <w:t>Senqu</w:t>
            </w:r>
            <w:proofErr w:type="spellEnd"/>
            <w:r w:rsidRPr="00C67A3A">
              <w:rPr>
                <w:rFonts w:ascii="Arial" w:hAnsi="Arial" w:cs="Arial"/>
                <w:sz w:val="20"/>
              </w:rPr>
              <w:t xml:space="preserve"> River Basin Commission</w:t>
            </w:r>
          </w:p>
        </w:tc>
        <w:tc>
          <w:tcPr>
            <w:tcW w:w="363" w:type="pct"/>
            <w:tcBorders>
              <w:top w:val="nil"/>
              <w:bottom w:val="nil"/>
            </w:tcBorders>
            <w:shd w:val="clear" w:color="auto" w:fill="auto"/>
          </w:tcPr>
          <w:p w14:paraId="6FB2FE8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0DAE026"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7D5F5B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63F194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DB9CFC6"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C64B8F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F19CED9"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C214E4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4C5900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A323A67" w14:textId="77777777" w:rsidR="00EE7C75" w:rsidRPr="00C67A3A" w:rsidRDefault="00EE7C75" w:rsidP="00C67A3A">
            <w:pPr>
              <w:spacing w:before="60" w:after="60"/>
              <w:ind w:firstLine="0"/>
              <w:jc w:val="right"/>
              <w:rPr>
                <w:rFonts w:ascii="Arial" w:hAnsi="Arial" w:cs="Arial"/>
                <w:sz w:val="20"/>
              </w:rPr>
            </w:pPr>
          </w:p>
        </w:tc>
      </w:tr>
      <w:tr w:rsidR="00EE7C75" w:rsidRPr="00C67A3A" w14:paraId="26FB3819" w14:textId="77777777" w:rsidTr="006649AE">
        <w:tc>
          <w:tcPr>
            <w:tcW w:w="1110" w:type="pct"/>
            <w:tcBorders>
              <w:top w:val="nil"/>
              <w:bottom w:val="nil"/>
            </w:tcBorders>
            <w:shd w:val="clear" w:color="auto" w:fill="E7E6E6"/>
          </w:tcPr>
          <w:p w14:paraId="0D4D8B8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Organisation for Economic Co-operation and Development</w:t>
            </w:r>
          </w:p>
        </w:tc>
        <w:tc>
          <w:tcPr>
            <w:tcW w:w="363" w:type="pct"/>
            <w:tcBorders>
              <w:top w:val="nil"/>
              <w:bottom w:val="nil"/>
            </w:tcBorders>
            <w:shd w:val="clear" w:color="auto" w:fill="auto"/>
          </w:tcPr>
          <w:p w14:paraId="72EE419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957E4C6"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BF0575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E54B06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1FF3D33"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7DB9DB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F3DC381"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F81FFC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93E864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EB23DD7" w14:textId="77777777" w:rsidR="00EE7C75" w:rsidRPr="00C67A3A" w:rsidRDefault="00EE7C75" w:rsidP="00C67A3A">
            <w:pPr>
              <w:spacing w:before="60" w:after="60"/>
              <w:ind w:firstLine="0"/>
              <w:jc w:val="right"/>
              <w:rPr>
                <w:rFonts w:ascii="Arial" w:hAnsi="Arial" w:cs="Arial"/>
                <w:sz w:val="20"/>
              </w:rPr>
            </w:pPr>
          </w:p>
        </w:tc>
      </w:tr>
      <w:tr w:rsidR="00EE7C75" w:rsidRPr="00C67A3A" w14:paraId="2E06EBE4" w14:textId="77777777" w:rsidTr="006649AE">
        <w:tc>
          <w:tcPr>
            <w:tcW w:w="1110" w:type="pct"/>
            <w:tcBorders>
              <w:top w:val="nil"/>
              <w:bottom w:val="nil"/>
            </w:tcBorders>
            <w:shd w:val="clear" w:color="auto" w:fill="E7E6E6"/>
          </w:tcPr>
          <w:p w14:paraId="0EA3EC81"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Permanent Court of Arbitration</w:t>
            </w:r>
          </w:p>
        </w:tc>
        <w:tc>
          <w:tcPr>
            <w:tcW w:w="363" w:type="pct"/>
            <w:tcBorders>
              <w:top w:val="nil"/>
              <w:bottom w:val="nil"/>
            </w:tcBorders>
            <w:shd w:val="clear" w:color="auto" w:fill="auto"/>
          </w:tcPr>
          <w:p w14:paraId="41B4C70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448A9F"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386D44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689509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CE5E40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A69062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1EEA4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F0F72C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EB2F7DC"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2DB9C46" w14:textId="77777777" w:rsidR="00EE7C75" w:rsidRPr="00C67A3A" w:rsidRDefault="00EE7C75" w:rsidP="00C67A3A">
            <w:pPr>
              <w:spacing w:before="60" w:after="60"/>
              <w:ind w:firstLine="0"/>
              <w:jc w:val="right"/>
              <w:rPr>
                <w:rFonts w:ascii="Arial" w:hAnsi="Arial" w:cs="Arial"/>
                <w:sz w:val="20"/>
              </w:rPr>
            </w:pPr>
          </w:p>
        </w:tc>
      </w:tr>
      <w:tr w:rsidR="00EE7C75" w:rsidRPr="00C67A3A" w14:paraId="11CAF431" w14:textId="77777777" w:rsidTr="006649AE">
        <w:tc>
          <w:tcPr>
            <w:tcW w:w="1110" w:type="pct"/>
            <w:tcBorders>
              <w:top w:val="nil"/>
              <w:bottom w:val="nil"/>
            </w:tcBorders>
            <w:shd w:val="clear" w:color="auto" w:fill="E7E6E6"/>
          </w:tcPr>
          <w:p w14:paraId="5A94681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Photo Voice</w:t>
            </w:r>
          </w:p>
        </w:tc>
        <w:tc>
          <w:tcPr>
            <w:tcW w:w="363" w:type="pct"/>
            <w:tcBorders>
              <w:top w:val="nil"/>
              <w:bottom w:val="nil"/>
            </w:tcBorders>
            <w:shd w:val="clear" w:color="auto" w:fill="auto"/>
          </w:tcPr>
          <w:p w14:paraId="0A6A012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FBB74B0"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57841E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1851D1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AB939F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EF0BCC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87CDAD"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8EA518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04635E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08ECFE9" w14:textId="77777777" w:rsidR="00EE7C75" w:rsidRPr="00C67A3A" w:rsidRDefault="00EE7C75" w:rsidP="00C67A3A">
            <w:pPr>
              <w:spacing w:before="60" w:after="60"/>
              <w:ind w:firstLine="0"/>
              <w:jc w:val="right"/>
              <w:rPr>
                <w:rFonts w:ascii="Arial" w:hAnsi="Arial" w:cs="Arial"/>
                <w:sz w:val="20"/>
              </w:rPr>
            </w:pPr>
          </w:p>
        </w:tc>
      </w:tr>
      <w:tr w:rsidR="00EE7C75" w:rsidRPr="00C67A3A" w14:paraId="2721D087" w14:textId="77777777" w:rsidTr="006649AE">
        <w:tc>
          <w:tcPr>
            <w:tcW w:w="1110" w:type="pct"/>
            <w:tcBorders>
              <w:top w:val="nil"/>
              <w:bottom w:val="single" w:sz="4" w:space="0" w:color="auto"/>
            </w:tcBorders>
            <w:shd w:val="clear" w:color="auto" w:fill="E7E6E6"/>
          </w:tcPr>
          <w:p w14:paraId="3206A769"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Regional Centre for Mapping and Resource Development</w:t>
            </w:r>
          </w:p>
        </w:tc>
        <w:tc>
          <w:tcPr>
            <w:tcW w:w="363" w:type="pct"/>
            <w:tcBorders>
              <w:top w:val="nil"/>
              <w:bottom w:val="single" w:sz="4" w:space="0" w:color="auto"/>
            </w:tcBorders>
            <w:shd w:val="clear" w:color="auto" w:fill="auto"/>
          </w:tcPr>
          <w:p w14:paraId="4451360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7A932819"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7A763AB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24B6A2F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0D97CC8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138D4FB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2F38446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1CA4CEE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79A14EB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3C551560" w14:textId="77777777" w:rsidR="00EE7C75" w:rsidRPr="00C67A3A" w:rsidRDefault="00EE7C75" w:rsidP="00C67A3A">
            <w:pPr>
              <w:spacing w:before="60" w:after="60"/>
              <w:ind w:firstLine="0"/>
              <w:jc w:val="right"/>
              <w:rPr>
                <w:rFonts w:ascii="Arial" w:hAnsi="Arial" w:cs="Arial"/>
                <w:sz w:val="20"/>
              </w:rPr>
            </w:pPr>
          </w:p>
        </w:tc>
      </w:tr>
    </w:tbl>
    <w:p w14:paraId="57499DEA" w14:textId="77777777" w:rsidR="00791D2E" w:rsidRPr="00C67A3A" w:rsidRDefault="00791D2E" w:rsidP="002527E3">
      <w:pPr>
        <w:pStyle w:val="ListParagraph"/>
        <w:ind w:left="0" w:firstLine="0"/>
        <w:contextualSpacing w:val="0"/>
        <w:rPr>
          <w:rFonts w:ascii="Arial" w:hAnsi="Arial" w:cs="Arial"/>
          <w:b/>
          <w:color w:val="ED7D31"/>
          <w:sz w:val="20"/>
        </w:rPr>
      </w:pPr>
    </w:p>
    <w:p w14:paraId="3E3BEFCD" w14:textId="5F1D1B44" w:rsidR="002527E3"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2527E3">
        <w:rPr>
          <w:rFonts w:ascii="Arial" w:hAnsi="Arial" w:cs="Arial"/>
          <w:b/>
          <w:sz w:val="20"/>
        </w:rPr>
        <w:t>.3</w:t>
      </w:r>
      <w:r w:rsidR="002527E3">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6"/>
        <w:gridCol w:w="1028"/>
        <w:gridCol w:w="1095"/>
        <w:gridCol w:w="1068"/>
        <w:gridCol w:w="1295"/>
        <w:gridCol w:w="984"/>
        <w:gridCol w:w="1028"/>
        <w:gridCol w:w="1095"/>
        <w:gridCol w:w="1050"/>
        <w:gridCol w:w="1295"/>
        <w:gridCol w:w="984"/>
      </w:tblGrid>
      <w:tr w:rsidR="00EE7C75" w:rsidRPr="00C67A3A" w14:paraId="1156BED1" w14:textId="77777777" w:rsidTr="006A42DF">
        <w:tc>
          <w:tcPr>
            <w:tcW w:w="1104" w:type="pct"/>
            <w:vMerge w:val="restart"/>
            <w:shd w:val="clear" w:color="auto" w:fill="FBE4D5"/>
          </w:tcPr>
          <w:p w14:paraId="1C6B647D" w14:textId="77777777" w:rsidR="00EE7C75" w:rsidRPr="00C67A3A" w:rsidRDefault="00EE7C75" w:rsidP="00C67A3A">
            <w:pPr>
              <w:spacing w:before="60" w:after="60"/>
              <w:ind w:firstLine="0"/>
              <w:rPr>
                <w:rFonts w:ascii="Arial" w:hAnsi="Arial" w:cs="Arial"/>
                <w:b/>
                <w:sz w:val="20"/>
              </w:rPr>
            </w:pPr>
          </w:p>
        </w:tc>
        <w:tc>
          <w:tcPr>
            <w:tcW w:w="363" w:type="pct"/>
            <w:shd w:val="clear" w:color="auto" w:fill="FBE4D5"/>
          </w:tcPr>
          <w:p w14:paraId="5EFAE128" w14:textId="77777777" w:rsidR="00EE7C75" w:rsidRDefault="00EE7C75" w:rsidP="00C67A3A">
            <w:pPr>
              <w:spacing w:before="60" w:after="60"/>
              <w:ind w:firstLine="0"/>
              <w:jc w:val="center"/>
              <w:rPr>
                <w:rFonts w:ascii="Arial" w:hAnsi="Arial" w:cs="Arial"/>
                <w:b/>
                <w:sz w:val="20"/>
              </w:rPr>
            </w:pPr>
          </w:p>
        </w:tc>
        <w:tc>
          <w:tcPr>
            <w:tcW w:w="1593" w:type="pct"/>
            <w:gridSpan w:val="4"/>
            <w:tcBorders>
              <w:bottom w:val="single" w:sz="4" w:space="0" w:color="auto"/>
            </w:tcBorders>
            <w:shd w:val="clear" w:color="auto" w:fill="FBE4D5"/>
          </w:tcPr>
          <w:p w14:paraId="599C9BE3" w14:textId="58184D55"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6649AE">
              <w:rPr>
                <w:rFonts w:ascii="Arial" w:hAnsi="Arial" w:cs="Arial"/>
                <w:b/>
                <w:sz w:val="20"/>
              </w:rPr>
              <w:t>3</w:t>
            </w:r>
            <w:r>
              <w:rPr>
                <w:rFonts w:ascii="Arial" w:hAnsi="Arial" w:cs="Arial"/>
                <w:b/>
                <w:sz w:val="20"/>
              </w:rPr>
              <w:t>/202</w:t>
            </w:r>
            <w:r w:rsidR="00C42279">
              <w:rPr>
                <w:rFonts w:ascii="Arial" w:hAnsi="Arial" w:cs="Arial"/>
                <w:b/>
                <w:sz w:val="20"/>
              </w:rPr>
              <w:t>4</w:t>
            </w:r>
          </w:p>
          <w:p w14:paraId="681543E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12DBF3F4" w14:textId="77777777" w:rsidR="00EE7C75" w:rsidRDefault="00EE7C75" w:rsidP="00C67A3A">
            <w:pPr>
              <w:spacing w:before="60" w:after="60"/>
              <w:ind w:firstLine="0"/>
              <w:jc w:val="center"/>
              <w:rPr>
                <w:rFonts w:ascii="Arial" w:hAnsi="Arial" w:cs="Arial"/>
                <w:b/>
                <w:sz w:val="20"/>
              </w:rPr>
            </w:pPr>
          </w:p>
        </w:tc>
        <w:tc>
          <w:tcPr>
            <w:tcW w:w="1578" w:type="pct"/>
            <w:gridSpan w:val="4"/>
            <w:tcBorders>
              <w:bottom w:val="single" w:sz="4" w:space="0" w:color="auto"/>
            </w:tcBorders>
            <w:shd w:val="clear" w:color="auto" w:fill="FBE4D5"/>
          </w:tcPr>
          <w:p w14:paraId="1B2AA019" w14:textId="315B345A"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6649AE">
              <w:rPr>
                <w:rFonts w:ascii="Arial" w:hAnsi="Arial" w:cs="Arial"/>
                <w:b/>
                <w:sz w:val="20"/>
              </w:rPr>
              <w:t>2</w:t>
            </w:r>
            <w:r>
              <w:rPr>
                <w:rFonts w:ascii="Arial" w:hAnsi="Arial" w:cs="Arial"/>
                <w:b/>
                <w:sz w:val="20"/>
              </w:rPr>
              <w:t>/202</w:t>
            </w:r>
            <w:r w:rsidR="00C42279">
              <w:rPr>
                <w:rFonts w:ascii="Arial" w:hAnsi="Arial" w:cs="Arial"/>
                <w:b/>
                <w:sz w:val="20"/>
              </w:rPr>
              <w:t>3</w:t>
            </w:r>
          </w:p>
          <w:p w14:paraId="4D4CAB5C"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63583D3A" w14:textId="77777777" w:rsidTr="00656637">
        <w:tc>
          <w:tcPr>
            <w:tcW w:w="1104" w:type="pct"/>
            <w:vMerge/>
            <w:tcBorders>
              <w:bottom w:val="single" w:sz="4" w:space="0" w:color="auto"/>
            </w:tcBorders>
            <w:shd w:val="clear" w:color="auto" w:fill="FBE4D5"/>
          </w:tcPr>
          <w:p w14:paraId="47E31BF6" w14:textId="77777777" w:rsidR="00EE7C75" w:rsidRPr="00C67A3A" w:rsidRDefault="00EE7C75"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6EB48382"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1E25F595"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02" w:type="pct"/>
            <w:tcBorders>
              <w:bottom w:val="single" w:sz="4" w:space="0" w:color="auto"/>
            </w:tcBorders>
            <w:shd w:val="clear" w:color="auto" w:fill="FBE4D5"/>
          </w:tcPr>
          <w:p w14:paraId="314B2993" w14:textId="77777777" w:rsidR="00EE7C75" w:rsidRPr="00AD669B" w:rsidRDefault="004D06AD" w:rsidP="006649AE">
            <w:pPr>
              <w:spacing w:before="60" w:after="60"/>
              <w:ind w:firstLine="0"/>
              <w:jc w:val="center"/>
              <w:rPr>
                <w:rFonts w:ascii="Arial" w:hAnsi="Arial" w:cs="Arial"/>
                <w:b/>
                <w:sz w:val="20"/>
              </w:rPr>
            </w:pPr>
            <w:r w:rsidRPr="00AD669B">
              <w:rPr>
                <w:rFonts w:ascii="Arial" w:hAnsi="Arial" w:cs="Arial"/>
                <w:b/>
                <w:sz w:val="20"/>
              </w:rPr>
              <w:t>Transfer to Revenue</w:t>
            </w:r>
          </w:p>
        </w:tc>
        <w:tc>
          <w:tcPr>
            <w:tcW w:w="457" w:type="pct"/>
            <w:tcBorders>
              <w:bottom w:val="single" w:sz="4" w:space="0" w:color="auto"/>
            </w:tcBorders>
            <w:shd w:val="clear" w:color="auto" w:fill="FBE4D5"/>
          </w:tcPr>
          <w:p w14:paraId="2B86BB14" w14:textId="77777777" w:rsidR="00EE7C75" w:rsidRPr="00AD669B" w:rsidRDefault="00EE7C75" w:rsidP="00C67A3A">
            <w:pPr>
              <w:spacing w:before="60" w:after="60"/>
              <w:ind w:firstLine="0"/>
              <w:jc w:val="center"/>
              <w:rPr>
                <w:rFonts w:ascii="Arial" w:hAnsi="Arial" w:cs="Arial"/>
                <w:b/>
                <w:sz w:val="20"/>
              </w:rPr>
            </w:pPr>
            <w:r w:rsidRPr="00AD669B">
              <w:rPr>
                <w:rFonts w:ascii="Arial" w:hAnsi="Arial" w:cs="Arial"/>
                <w:b/>
                <w:sz w:val="20"/>
              </w:rPr>
              <w:t>Repayment Unspent Grants</w:t>
            </w:r>
          </w:p>
        </w:tc>
        <w:tc>
          <w:tcPr>
            <w:tcW w:w="347" w:type="pct"/>
            <w:tcBorders>
              <w:bottom w:val="single" w:sz="4" w:space="0" w:color="auto"/>
            </w:tcBorders>
            <w:shd w:val="clear" w:color="auto" w:fill="FBE4D5"/>
          </w:tcPr>
          <w:p w14:paraId="6AC3BD76" w14:textId="77777777" w:rsidR="00EE7C75" w:rsidRPr="00AD669B" w:rsidRDefault="00EE7C75" w:rsidP="00C67A3A">
            <w:pPr>
              <w:spacing w:before="60" w:after="60"/>
              <w:ind w:firstLine="0"/>
              <w:jc w:val="center"/>
              <w:rPr>
                <w:rFonts w:ascii="Arial" w:hAnsi="Arial" w:cs="Arial"/>
                <w:b/>
                <w:sz w:val="20"/>
              </w:rPr>
            </w:pPr>
            <w:r w:rsidRPr="00AD669B">
              <w:rPr>
                <w:rFonts w:ascii="Arial" w:hAnsi="Arial" w:cs="Arial"/>
                <w:b/>
                <w:sz w:val="20"/>
              </w:rPr>
              <w:t>Closing Balance</w:t>
            </w:r>
          </w:p>
        </w:tc>
        <w:tc>
          <w:tcPr>
            <w:tcW w:w="363" w:type="pct"/>
            <w:tcBorders>
              <w:bottom w:val="single" w:sz="4" w:space="0" w:color="auto"/>
            </w:tcBorders>
            <w:shd w:val="clear" w:color="auto" w:fill="FBE4D5"/>
          </w:tcPr>
          <w:p w14:paraId="724857D8" w14:textId="77777777" w:rsidR="00EE7C75" w:rsidRPr="00AD669B" w:rsidRDefault="00EE7C75" w:rsidP="00C67A3A">
            <w:pPr>
              <w:spacing w:before="60" w:after="60"/>
              <w:ind w:firstLine="0"/>
              <w:jc w:val="center"/>
              <w:rPr>
                <w:rFonts w:ascii="Arial" w:hAnsi="Arial" w:cs="Arial"/>
                <w:b/>
                <w:sz w:val="20"/>
              </w:rPr>
            </w:pPr>
            <w:r w:rsidRPr="00AD669B">
              <w:rPr>
                <w:rFonts w:ascii="Arial" w:hAnsi="Arial" w:cs="Arial"/>
                <w:b/>
                <w:sz w:val="20"/>
              </w:rPr>
              <w:t>Opening Balance</w:t>
            </w:r>
          </w:p>
        </w:tc>
        <w:tc>
          <w:tcPr>
            <w:tcW w:w="386" w:type="pct"/>
            <w:tcBorders>
              <w:bottom w:val="single" w:sz="4" w:space="0" w:color="auto"/>
            </w:tcBorders>
            <w:shd w:val="clear" w:color="auto" w:fill="FBE4D5"/>
          </w:tcPr>
          <w:p w14:paraId="5C5EDC99" w14:textId="77777777" w:rsidR="00EE7C75" w:rsidRPr="00AD669B" w:rsidRDefault="00EE7C75" w:rsidP="00C67A3A">
            <w:pPr>
              <w:spacing w:before="60" w:after="60"/>
              <w:ind w:firstLine="0"/>
              <w:jc w:val="center"/>
              <w:rPr>
                <w:rFonts w:ascii="Arial" w:hAnsi="Arial" w:cs="Arial"/>
                <w:b/>
                <w:sz w:val="20"/>
              </w:rPr>
            </w:pPr>
            <w:r w:rsidRPr="00AD669B">
              <w:rPr>
                <w:rFonts w:ascii="Arial" w:hAnsi="Arial" w:cs="Arial"/>
                <w:b/>
                <w:sz w:val="20"/>
              </w:rPr>
              <w:t>Funds Received</w:t>
            </w:r>
          </w:p>
        </w:tc>
        <w:tc>
          <w:tcPr>
            <w:tcW w:w="387" w:type="pct"/>
            <w:tcBorders>
              <w:bottom w:val="single" w:sz="4" w:space="0" w:color="auto"/>
            </w:tcBorders>
            <w:shd w:val="clear" w:color="auto" w:fill="FBE4D5"/>
          </w:tcPr>
          <w:p w14:paraId="3E41BF69" w14:textId="77777777" w:rsidR="00EE7C75" w:rsidRPr="00AD669B" w:rsidRDefault="004D06AD" w:rsidP="006649AE">
            <w:pPr>
              <w:spacing w:before="60" w:after="60"/>
              <w:ind w:firstLine="0"/>
              <w:jc w:val="center"/>
              <w:rPr>
                <w:rFonts w:ascii="Arial" w:hAnsi="Arial" w:cs="Arial"/>
                <w:b/>
                <w:sz w:val="20"/>
              </w:rPr>
            </w:pPr>
            <w:r w:rsidRPr="00AD669B">
              <w:rPr>
                <w:rFonts w:ascii="Arial" w:hAnsi="Arial" w:cs="Arial"/>
                <w:b/>
                <w:sz w:val="20"/>
              </w:rPr>
              <w:t>Transfer to Revenue</w:t>
            </w:r>
          </w:p>
        </w:tc>
        <w:tc>
          <w:tcPr>
            <w:tcW w:w="457" w:type="pct"/>
            <w:tcBorders>
              <w:bottom w:val="single" w:sz="4" w:space="0" w:color="auto"/>
            </w:tcBorders>
            <w:shd w:val="clear" w:color="auto" w:fill="FBE4D5"/>
          </w:tcPr>
          <w:p w14:paraId="7B58F336" w14:textId="77777777" w:rsidR="00EE7C75" w:rsidRPr="00AD669B" w:rsidRDefault="00EE7C75" w:rsidP="00C67A3A">
            <w:pPr>
              <w:spacing w:before="60" w:after="60"/>
              <w:ind w:firstLine="0"/>
              <w:jc w:val="center"/>
              <w:rPr>
                <w:rFonts w:ascii="Arial" w:hAnsi="Arial" w:cs="Arial"/>
                <w:b/>
                <w:sz w:val="20"/>
              </w:rPr>
            </w:pPr>
            <w:r w:rsidRPr="00AD669B">
              <w:rPr>
                <w:rFonts w:ascii="Arial" w:hAnsi="Arial" w:cs="Arial"/>
                <w:b/>
                <w:sz w:val="20"/>
              </w:rPr>
              <w:t>Repayment Unspent Grants</w:t>
            </w:r>
          </w:p>
        </w:tc>
        <w:tc>
          <w:tcPr>
            <w:tcW w:w="347" w:type="pct"/>
            <w:tcBorders>
              <w:bottom w:val="single" w:sz="4" w:space="0" w:color="auto"/>
            </w:tcBorders>
            <w:shd w:val="clear" w:color="auto" w:fill="FBE4D5"/>
          </w:tcPr>
          <w:p w14:paraId="1E77572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3D6FB78E" w14:textId="77777777" w:rsidTr="00656637">
        <w:tc>
          <w:tcPr>
            <w:tcW w:w="1104" w:type="pct"/>
            <w:tcBorders>
              <w:bottom w:val="nil"/>
            </w:tcBorders>
            <w:shd w:val="clear" w:color="auto" w:fill="auto"/>
          </w:tcPr>
          <w:p w14:paraId="4B31B8C8" w14:textId="77777777" w:rsidR="00EE7C75" w:rsidRPr="00C67A3A" w:rsidRDefault="00EE7C75" w:rsidP="00C67A3A">
            <w:pPr>
              <w:spacing w:before="60" w:after="60"/>
              <w:ind w:firstLine="0"/>
              <w:rPr>
                <w:rFonts w:ascii="Arial" w:hAnsi="Arial" w:cs="Arial"/>
                <w:sz w:val="20"/>
              </w:rPr>
            </w:pPr>
          </w:p>
        </w:tc>
        <w:tc>
          <w:tcPr>
            <w:tcW w:w="363" w:type="pct"/>
            <w:tcBorders>
              <w:bottom w:val="nil"/>
            </w:tcBorders>
            <w:shd w:val="clear" w:color="auto" w:fill="auto"/>
          </w:tcPr>
          <w:p w14:paraId="4D8A9AE9"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5965B6B5" w14:textId="77777777" w:rsidR="00EE7C75" w:rsidRPr="00C67A3A" w:rsidRDefault="00EE7C75" w:rsidP="00C67A3A">
            <w:pPr>
              <w:spacing w:before="60" w:after="60"/>
              <w:ind w:firstLine="0"/>
              <w:jc w:val="right"/>
              <w:rPr>
                <w:rFonts w:ascii="Arial" w:hAnsi="Arial" w:cs="Arial"/>
                <w:sz w:val="20"/>
              </w:rPr>
            </w:pPr>
          </w:p>
        </w:tc>
        <w:tc>
          <w:tcPr>
            <w:tcW w:w="402" w:type="pct"/>
            <w:tcBorders>
              <w:bottom w:val="nil"/>
            </w:tcBorders>
            <w:shd w:val="clear" w:color="auto" w:fill="auto"/>
          </w:tcPr>
          <w:p w14:paraId="2E1F2455"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7BC19DE7"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4DD39CA1" w14:textId="77777777" w:rsidR="00EE7C75" w:rsidRPr="00C67A3A" w:rsidRDefault="00EE7C75" w:rsidP="00C67A3A">
            <w:pPr>
              <w:spacing w:before="60" w:after="60"/>
              <w:ind w:firstLine="0"/>
              <w:jc w:val="right"/>
              <w:rPr>
                <w:rFonts w:ascii="Arial" w:hAnsi="Arial" w:cs="Arial"/>
                <w:sz w:val="20"/>
              </w:rPr>
            </w:pPr>
          </w:p>
        </w:tc>
        <w:tc>
          <w:tcPr>
            <w:tcW w:w="363" w:type="pct"/>
            <w:tcBorders>
              <w:bottom w:val="nil"/>
            </w:tcBorders>
            <w:shd w:val="clear" w:color="auto" w:fill="auto"/>
          </w:tcPr>
          <w:p w14:paraId="4A2CB41D"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30069E65" w14:textId="77777777" w:rsidR="00EE7C75" w:rsidRPr="00C67A3A" w:rsidRDefault="00EE7C75" w:rsidP="00C67A3A">
            <w:pPr>
              <w:spacing w:before="60" w:after="60"/>
              <w:ind w:firstLine="0"/>
              <w:jc w:val="right"/>
              <w:rPr>
                <w:rFonts w:ascii="Arial" w:hAnsi="Arial" w:cs="Arial"/>
                <w:sz w:val="20"/>
              </w:rPr>
            </w:pPr>
          </w:p>
        </w:tc>
        <w:tc>
          <w:tcPr>
            <w:tcW w:w="387" w:type="pct"/>
            <w:tcBorders>
              <w:bottom w:val="nil"/>
            </w:tcBorders>
            <w:shd w:val="clear" w:color="auto" w:fill="auto"/>
          </w:tcPr>
          <w:p w14:paraId="08F744B6"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1113C08E"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3DCEB12C" w14:textId="77777777" w:rsidR="00EE7C75" w:rsidRPr="00C67A3A" w:rsidRDefault="00EE7C75" w:rsidP="00C67A3A">
            <w:pPr>
              <w:spacing w:before="60" w:after="60"/>
              <w:ind w:firstLine="0"/>
              <w:jc w:val="right"/>
              <w:rPr>
                <w:rFonts w:ascii="Arial" w:hAnsi="Arial" w:cs="Arial"/>
                <w:sz w:val="20"/>
              </w:rPr>
            </w:pPr>
          </w:p>
        </w:tc>
      </w:tr>
      <w:tr w:rsidR="00EE7C75" w:rsidRPr="00C67A3A" w14:paraId="058C1B54" w14:textId="77777777" w:rsidTr="00656637">
        <w:tc>
          <w:tcPr>
            <w:tcW w:w="1104" w:type="pct"/>
            <w:tcBorders>
              <w:top w:val="nil"/>
              <w:bottom w:val="nil"/>
            </w:tcBorders>
            <w:shd w:val="clear" w:color="auto" w:fill="E7E6E6"/>
          </w:tcPr>
          <w:p w14:paraId="01E1A2D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Southern and Eastern African Consortium for Monitoring Educational Quality (SACMEQ)</w:t>
            </w:r>
          </w:p>
        </w:tc>
        <w:tc>
          <w:tcPr>
            <w:tcW w:w="363" w:type="pct"/>
            <w:tcBorders>
              <w:top w:val="nil"/>
              <w:bottom w:val="nil"/>
            </w:tcBorders>
            <w:shd w:val="clear" w:color="auto" w:fill="auto"/>
          </w:tcPr>
          <w:p w14:paraId="4832082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26F6A0E" w14:textId="77777777" w:rsidR="00EE7C75" w:rsidRPr="00C67A3A" w:rsidRDefault="00EE7C75" w:rsidP="00C67A3A">
            <w:pPr>
              <w:spacing w:before="60" w:after="60"/>
              <w:ind w:firstLine="0"/>
              <w:jc w:val="right"/>
              <w:rPr>
                <w:rFonts w:ascii="Arial" w:hAnsi="Arial" w:cs="Arial"/>
                <w:sz w:val="20"/>
              </w:rPr>
            </w:pPr>
          </w:p>
        </w:tc>
        <w:tc>
          <w:tcPr>
            <w:tcW w:w="402" w:type="pct"/>
            <w:tcBorders>
              <w:top w:val="nil"/>
              <w:bottom w:val="nil"/>
            </w:tcBorders>
            <w:shd w:val="clear" w:color="auto" w:fill="auto"/>
          </w:tcPr>
          <w:p w14:paraId="47447A2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90FB0B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9FB484D"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8119A6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65E0303" w14:textId="77777777" w:rsidR="00EE7C75" w:rsidRPr="00C67A3A" w:rsidRDefault="00EE7C75" w:rsidP="00C67A3A">
            <w:pPr>
              <w:spacing w:before="60" w:after="60"/>
              <w:ind w:firstLine="0"/>
              <w:jc w:val="right"/>
              <w:rPr>
                <w:rFonts w:ascii="Arial" w:hAnsi="Arial" w:cs="Arial"/>
                <w:sz w:val="20"/>
              </w:rPr>
            </w:pPr>
          </w:p>
        </w:tc>
        <w:tc>
          <w:tcPr>
            <w:tcW w:w="387" w:type="pct"/>
            <w:tcBorders>
              <w:top w:val="nil"/>
              <w:bottom w:val="nil"/>
            </w:tcBorders>
            <w:shd w:val="clear" w:color="auto" w:fill="auto"/>
          </w:tcPr>
          <w:p w14:paraId="0FA68BD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3508E3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46C3077" w14:textId="77777777" w:rsidR="00EE7C75" w:rsidRPr="00C67A3A" w:rsidRDefault="00EE7C75" w:rsidP="00C67A3A">
            <w:pPr>
              <w:spacing w:before="60" w:after="60"/>
              <w:ind w:firstLine="0"/>
              <w:jc w:val="right"/>
              <w:rPr>
                <w:rFonts w:ascii="Arial" w:hAnsi="Arial" w:cs="Arial"/>
                <w:sz w:val="20"/>
              </w:rPr>
            </w:pPr>
          </w:p>
        </w:tc>
      </w:tr>
      <w:tr w:rsidR="00EE7C75" w:rsidRPr="00C67A3A" w14:paraId="71AF3430" w14:textId="77777777" w:rsidTr="00656637">
        <w:tc>
          <w:tcPr>
            <w:tcW w:w="1104" w:type="pct"/>
            <w:tcBorders>
              <w:top w:val="nil"/>
              <w:bottom w:val="nil"/>
            </w:tcBorders>
            <w:shd w:val="clear" w:color="auto" w:fill="E7E6E6"/>
          </w:tcPr>
          <w:p w14:paraId="6B0124A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United Kingdom Tax</w:t>
            </w:r>
          </w:p>
        </w:tc>
        <w:tc>
          <w:tcPr>
            <w:tcW w:w="363" w:type="pct"/>
            <w:tcBorders>
              <w:top w:val="nil"/>
              <w:bottom w:val="nil"/>
            </w:tcBorders>
            <w:shd w:val="clear" w:color="auto" w:fill="auto"/>
          </w:tcPr>
          <w:p w14:paraId="25E905C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78F3965" w14:textId="77777777" w:rsidR="00EE7C75" w:rsidRPr="00C67A3A" w:rsidRDefault="00EE7C75" w:rsidP="00C67A3A">
            <w:pPr>
              <w:spacing w:before="60" w:after="60"/>
              <w:ind w:firstLine="0"/>
              <w:jc w:val="right"/>
              <w:rPr>
                <w:rFonts w:ascii="Arial" w:hAnsi="Arial" w:cs="Arial"/>
                <w:sz w:val="20"/>
              </w:rPr>
            </w:pPr>
          </w:p>
        </w:tc>
        <w:tc>
          <w:tcPr>
            <w:tcW w:w="402" w:type="pct"/>
            <w:tcBorders>
              <w:top w:val="nil"/>
              <w:bottom w:val="nil"/>
            </w:tcBorders>
            <w:shd w:val="clear" w:color="auto" w:fill="auto"/>
          </w:tcPr>
          <w:p w14:paraId="4C99C7E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297F98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4DC5B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1A673A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9B02276" w14:textId="77777777" w:rsidR="00EE7C75" w:rsidRPr="00C67A3A" w:rsidRDefault="00EE7C75" w:rsidP="00C67A3A">
            <w:pPr>
              <w:spacing w:before="60" w:after="60"/>
              <w:ind w:firstLine="0"/>
              <w:jc w:val="right"/>
              <w:rPr>
                <w:rFonts w:ascii="Arial" w:hAnsi="Arial" w:cs="Arial"/>
                <w:sz w:val="20"/>
              </w:rPr>
            </w:pPr>
          </w:p>
        </w:tc>
        <w:tc>
          <w:tcPr>
            <w:tcW w:w="387" w:type="pct"/>
            <w:tcBorders>
              <w:top w:val="nil"/>
              <w:bottom w:val="nil"/>
            </w:tcBorders>
            <w:shd w:val="clear" w:color="auto" w:fill="auto"/>
          </w:tcPr>
          <w:p w14:paraId="752703A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4C4D29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DD00DD3" w14:textId="77777777" w:rsidR="00EE7C75" w:rsidRPr="00C67A3A" w:rsidRDefault="00EE7C75" w:rsidP="00C67A3A">
            <w:pPr>
              <w:spacing w:before="60" w:after="60"/>
              <w:ind w:firstLine="0"/>
              <w:jc w:val="right"/>
              <w:rPr>
                <w:rFonts w:ascii="Arial" w:hAnsi="Arial" w:cs="Arial"/>
                <w:sz w:val="20"/>
              </w:rPr>
            </w:pPr>
          </w:p>
        </w:tc>
      </w:tr>
      <w:tr w:rsidR="00EE7C75" w:rsidRPr="00C67A3A" w14:paraId="1F0EBBC3" w14:textId="77777777" w:rsidTr="00656637">
        <w:tc>
          <w:tcPr>
            <w:tcW w:w="1104" w:type="pct"/>
            <w:tcBorders>
              <w:top w:val="nil"/>
              <w:bottom w:val="nil"/>
            </w:tcBorders>
            <w:shd w:val="clear" w:color="auto" w:fill="E7E6E6"/>
          </w:tcPr>
          <w:p w14:paraId="6971FBCA"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United Nations Council</w:t>
            </w:r>
          </w:p>
        </w:tc>
        <w:tc>
          <w:tcPr>
            <w:tcW w:w="363" w:type="pct"/>
            <w:tcBorders>
              <w:top w:val="nil"/>
              <w:bottom w:val="nil"/>
            </w:tcBorders>
            <w:shd w:val="clear" w:color="auto" w:fill="auto"/>
          </w:tcPr>
          <w:p w14:paraId="54D5530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DEAA1B" w14:textId="77777777" w:rsidR="00EE7C75" w:rsidRPr="00C67A3A" w:rsidRDefault="00EE7C75" w:rsidP="00C67A3A">
            <w:pPr>
              <w:spacing w:before="60" w:after="60"/>
              <w:ind w:firstLine="0"/>
              <w:jc w:val="right"/>
              <w:rPr>
                <w:rFonts w:ascii="Arial" w:hAnsi="Arial" w:cs="Arial"/>
                <w:sz w:val="20"/>
              </w:rPr>
            </w:pPr>
          </w:p>
        </w:tc>
        <w:tc>
          <w:tcPr>
            <w:tcW w:w="402" w:type="pct"/>
            <w:tcBorders>
              <w:top w:val="nil"/>
              <w:bottom w:val="nil"/>
            </w:tcBorders>
            <w:shd w:val="clear" w:color="auto" w:fill="auto"/>
          </w:tcPr>
          <w:p w14:paraId="773085A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B8357B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8C7F1DA"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995F5C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90305B3" w14:textId="77777777" w:rsidR="00EE7C75" w:rsidRPr="00C67A3A" w:rsidRDefault="00EE7C75" w:rsidP="00C67A3A">
            <w:pPr>
              <w:spacing w:before="60" w:after="60"/>
              <w:ind w:firstLine="0"/>
              <w:jc w:val="right"/>
              <w:rPr>
                <w:rFonts w:ascii="Arial" w:hAnsi="Arial" w:cs="Arial"/>
                <w:sz w:val="20"/>
              </w:rPr>
            </w:pPr>
          </w:p>
        </w:tc>
        <w:tc>
          <w:tcPr>
            <w:tcW w:w="387" w:type="pct"/>
            <w:tcBorders>
              <w:top w:val="nil"/>
              <w:bottom w:val="nil"/>
            </w:tcBorders>
            <w:shd w:val="clear" w:color="auto" w:fill="auto"/>
          </w:tcPr>
          <w:p w14:paraId="23FE6A2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23B815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FDD7CEE" w14:textId="77777777" w:rsidR="00EE7C75" w:rsidRPr="00C67A3A" w:rsidRDefault="00EE7C75" w:rsidP="00C67A3A">
            <w:pPr>
              <w:spacing w:before="60" w:after="60"/>
              <w:ind w:firstLine="0"/>
              <w:jc w:val="right"/>
              <w:rPr>
                <w:rFonts w:ascii="Arial" w:hAnsi="Arial" w:cs="Arial"/>
                <w:sz w:val="20"/>
              </w:rPr>
            </w:pPr>
          </w:p>
        </w:tc>
      </w:tr>
      <w:tr w:rsidR="00EE7C75" w:rsidRPr="00C67A3A" w14:paraId="6778A82D" w14:textId="77777777" w:rsidTr="00656637">
        <w:tc>
          <w:tcPr>
            <w:tcW w:w="1104" w:type="pct"/>
            <w:tcBorders>
              <w:top w:val="nil"/>
              <w:bottom w:val="nil"/>
            </w:tcBorders>
            <w:shd w:val="clear" w:color="auto" w:fill="E7E6E6"/>
          </w:tcPr>
          <w:p w14:paraId="1345E0B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Unspecified</w:t>
            </w:r>
          </w:p>
        </w:tc>
        <w:tc>
          <w:tcPr>
            <w:tcW w:w="363" w:type="pct"/>
            <w:tcBorders>
              <w:top w:val="nil"/>
              <w:bottom w:val="nil"/>
            </w:tcBorders>
            <w:shd w:val="clear" w:color="auto" w:fill="auto"/>
          </w:tcPr>
          <w:p w14:paraId="7ACA7AC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4D55499" w14:textId="77777777" w:rsidR="00EE7C75" w:rsidRPr="00C67A3A" w:rsidRDefault="00EE7C75" w:rsidP="00C67A3A">
            <w:pPr>
              <w:spacing w:before="60" w:after="60"/>
              <w:ind w:firstLine="0"/>
              <w:jc w:val="right"/>
              <w:rPr>
                <w:rFonts w:ascii="Arial" w:hAnsi="Arial" w:cs="Arial"/>
                <w:sz w:val="20"/>
              </w:rPr>
            </w:pPr>
          </w:p>
        </w:tc>
        <w:tc>
          <w:tcPr>
            <w:tcW w:w="402" w:type="pct"/>
            <w:tcBorders>
              <w:top w:val="nil"/>
              <w:bottom w:val="nil"/>
            </w:tcBorders>
            <w:shd w:val="clear" w:color="auto" w:fill="auto"/>
          </w:tcPr>
          <w:p w14:paraId="471B5AD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F79654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F2EB625"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E0E9E8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1E583D4" w14:textId="77777777" w:rsidR="00EE7C75" w:rsidRPr="00C67A3A" w:rsidRDefault="00EE7C75" w:rsidP="00C67A3A">
            <w:pPr>
              <w:spacing w:before="60" w:after="60"/>
              <w:ind w:firstLine="0"/>
              <w:jc w:val="right"/>
              <w:rPr>
                <w:rFonts w:ascii="Arial" w:hAnsi="Arial" w:cs="Arial"/>
                <w:sz w:val="20"/>
              </w:rPr>
            </w:pPr>
          </w:p>
        </w:tc>
        <w:tc>
          <w:tcPr>
            <w:tcW w:w="387" w:type="pct"/>
            <w:tcBorders>
              <w:top w:val="nil"/>
              <w:bottom w:val="nil"/>
            </w:tcBorders>
            <w:shd w:val="clear" w:color="auto" w:fill="auto"/>
          </w:tcPr>
          <w:p w14:paraId="1CFF388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6295F9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C4468E2" w14:textId="77777777" w:rsidR="00EE7C75" w:rsidRPr="00C67A3A" w:rsidRDefault="00EE7C75" w:rsidP="00C67A3A">
            <w:pPr>
              <w:spacing w:before="60" w:after="60"/>
              <w:ind w:firstLine="0"/>
              <w:jc w:val="right"/>
              <w:rPr>
                <w:rFonts w:ascii="Arial" w:hAnsi="Arial" w:cs="Arial"/>
                <w:sz w:val="20"/>
              </w:rPr>
            </w:pPr>
          </w:p>
        </w:tc>
      </w:tr>
      <w:tr w:rsidR="00EE7C75" w:rsidRPr="00C67A3A" w14:paraId="4BB8517B" w14:textId="77777777" w:rsidTr="00656637">
        <w:tc>
          <w:tcPr>
            <w:tcW w:w="1104" w:type="pct"/>
            <w:tcBorders>
              <w:top w:val="nil"/>
              <w:bottom w:val="nil"/>
            </w:tcBorders>
            <w:shd w:val="clear" w:color="auto" w:fill="E7E6E6"/>
          </w:tcPr>
          <w:p w14:paraId="1AD8ACC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World Bank</w:t>
            </w:r>
          </w:p>
        </w:tc>
        <w:tc>
          <w:tcPr>
            <w:tcW w:w="363" w:type="pct"/>
            <w:tcBorders>
              <w:top w:val="nil"/>
              <w:bottom w:val="nil"/>
            </w:tcBorders>
            <w:shd w:val="clear" w:color="auto" w:fill="auto"/>
          </w:tcPr>
          <w:p w14:paraId="05690D6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A334032" w14:textId="77777777" w:rsidR="00EE7C75" w:rsidRPr="00C67A3A" w:rsidRDefault="00EE7C75" w:rsidP="00C67A3A">
            <w:pPr>
              <w:spacing w:before="60" w:after="60"/>
              <w:ind w:firstLine="0"/>
              <w:jc w:val="right"/>
              <w:rPr>
                <w:rFonts w:ascii="Arial" w:hAnsi="Arial" w:cs="Arial"/>
                <w:sz w:val="20"/>
              </w:rPr>
            </w:pPr>
          </w:p>
        </w:tc>
        <w:tc>
          <w:tcPr>
            <w:tcW w:w="402" w:type="pct"/>
            <w:tcBorders>
              <w:top w:val="nil"/>
              <w:bottom w:val="nil"/>
            </w:tcBorders>
            <w:shd w:val="clear" w:color="auto" w:fill="auto"/>
          </w:tcPr>
          <w:p w14:paraId="0B327E9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B2FBBE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14769B9"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BAFC6E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16D9C6C" w14:textId="77777777" w:rsidR="00EE7C75" w:rsidRPr="00C67A3A" w:rsidRDefault="00EE7C75" w:rsidP="00C67A3A">
            <w:pPr>
              <w:spacing w:before="60" w:after="60"/>
              <w:ind w:firstLine="0"/>
              <w:jc w:val="right"/>
              <w:rPr>
                <w:rFonts w:ascii="Arial" w:hAnsi="Arial" w:cs="Arial"/>
                <w:sz w:val="20"/>
              </w:rPr>
            </w:pPr>
          </w:p>
        </w:tc>
        <w:tc>
          <w:tcPr>
            <w:tcW w:w="387" w:type="pct"/>
            <w:tcBorders>
              <w:top w:val="nil"/>
              <w:bottom w:val="nil"/>
            </w:tcBorders>
            <w:shd w:val="clear" w:color="auto" w:fill="auto"/>
          </w:tcPr>
          <w:p w14:paraId="1516D0A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74F3C0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BFD76E" w14:textId="77777777" w:rsidR="00EE7C75" w:rsidRPr="00C67A3A" w:rsidRDefault="00EE7C75" w:rsidP="00C67A3A">
            <w:pPr>
              <w:spacing w:before="60" w:after="60"/>
              <w:ind w:firstLine="0"/>
              <w:jc w:val="right"/>
              <w:rPr>
                <w:rFonts w:ascii="Arial" w:hAnsi="Arial" w:cs="Arial"/>
                <w:sz w:val="20"/>
              </w:rPr>
            </w:pPr>
          </w:p>
        </w:tc>
      </w:tr>
      <w:tr w:rsidR="00EE7C75" w:rsidRPr="00C67A3A" w14:paraId="54ACF809" w14:textId="77777777" w:rsidTr="00656637">
        <w:tc>
          <w:tcPr>
            <w:tcW w:w="1104" w:type="pct"/>
            <w:tcBorders>
              <w:top w:val="nil"/>
              <w:bottom w:val="nil"/>
            </w:tcBorders>
            <w:shd w:val="clear" w:color="auto" w:fill="auto"/>
          </w:tcPr>
          <w:p w14:paraId="791AB033"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0FE6908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B43A2ED" w14:textId="77777777" w:rsidR="00EE7C75" w:rsidRPr="00C67A3A" w:rsidRDefault="00EE7C75" w:rsidP="00C67A3A">
            <w:pPr>
              <w:spacing w:before="60" w:after="60"/>
              <w:ind w:firstLine="0"/>
              <w:jc w:val="right"/>
              <w:rPr>
                <w:rFonts w:ascii="Arial" w:hAnsi="Arial" w:cs="Arial"/>
                <w:sz w:val="20"/>
              </w:rPr>
            </w:pPr>
          </w:p>
        </w:tc>
        <w:tc>
          <w:tcPr>
            <w:tcW w:w="402" w:type="pct"/>
            <w:tcBorders>
              <w:top w:val="nil"/>
              <w:bottom w:val="nil"/>
            </w:tcBorders>
            <w:shd w:val="clear" w:color="auto" w:fill="auto"/>
          </w:tcPr>
          <w:p w14:paraId="0CCE18B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99619C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E682BE7"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D692EB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732B8D7" w14:textId="77777777" w:rsidR="00EE7C75" w:rsidRPr="00C67A3A" w:rsidRDefault="00EE7C75" w:rsidP="00C67A3A">
            <w:pPr>
              <w:spacing w:before="60" w:after="60"/>
              <w:ind w:firstLine="0"/>
              <w:jc w:val="right"/>
              <w:rPr>
                <w:rFonts w:ascii="Arial" w:hAnsi="Arial" w:cs="Arial"/>
                <w:sz w:val="20"/>
              </w:rPr>
            </w:pPr>
          </w:p>
        </w:tc>
        <w:tc>
          <w:tcPr>
            <w:tcW w:w="387" w:type="pct"/>
            <w:tcBorders>
              <w:top w:val="nil"/>
              <w:bottom w:val="nil"/>
            </w:tcBorders>
            <w:shd w:val="clear" w:color="auto" w:fill="auto"/>
          </w:tcPr>
          <w:p w14:paraId="2FE9E21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A92E82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0E1775D" w14:textId="77777777" w:rsidR="00EE7C75" w:rsidRPr="00C67A3A" w:rsidRDefault="00EE7C75" w:rsidP="00C67A3A">
            <w:pPr>
              <w:spacing w:before="60" w:after="60"/>
              <w:ind w:firstLine="0"/>
              <w:jc w:val="right"/>
              <w:rPr>
                <w:rFonts w:ascii="Arial" w:hAnsi="Arial" w:cs="Arial"/>
                <w:sz w:val="20"/>
              </w:rPr>
            </w:pPr>
          </w:p>
        </w:tc>
      </w:tr>
      <w:tr w:rsidR="00EE7C75" w:rsidRPr="00C67A3A" w14:paraId="7630E97F" w14:textId="77777777" w:rsidTr="00656637">
        <w:tc>
          <w:tcPr>
            <w:tcW w:w="1104" w:type="pct"/>
            <w:tcBorders>
              <w:top w:val="nil"/>
              <w:bottom w:val="nil"/>
            </w:tcBorders>
            <w:shd w:val="clear" w:color="auto" w:fill="auto"/>
          </w:tcPr>
          <w:p w14:paraId="0AB45587" w14:textId="77777777" w:rsidR="00EE7C75" w:rsidRPr="00C67A3A" w:rsidRDefault="00EE7C75"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4341D0D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EF6B0A9" w14:textId="77777777" w:rsidR="00EE7C75" w:rsidRPr="00C67A3A" w:rsidRDefault="00EE7C75" w:rsidP="00C67A3A">
            <w:pPr>
              <w:spacing w:before="60" w:after="60"/>
              <w:ind w:firstLine="0"/>
              <w:jc w:val="right"/>
              <w:rPr>
                <w:rFonts w:ascii="Arial" w:hAnsi="Arial" w:cs="Arial"/>
                <w:sz w:val="20"/>
              </w:rPr>
            </w:pPr>
          </w:p>
        </w:tc>
        <w:tc>
          <w:tcPr>
            <w:tcW w:w="402" w:type="pct"/>
            <w:tcBorders>
              <w:top w:val="nil"/>
              <w:bottom w:val="nil"/>
            </w:tcBorders>
            <w:shd w:val="clear" w:color="auto" w:fill="auto"/>
          </w:tcPr>
          <w:p w14:paraId="68E41F5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292D4D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FC61EC"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E45737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96ADF04" w14:textId="77777777" w:rsidR="00EE7C75" w:rsidRPr="00C67A3A" w:rsidRDefault="00EE7C75" w:rsidP="00C67A3A">
            <w:pPr>
              <w:spacing w:before="60" w:after="60"/>
              <w:ind w:firstLine="0"/>
              <w:jc w:val="right"/>
              <w:rPr>
                <w:rFonts w:ascii="Arial" w:hAnsi="Arial" w:cs="Arial"/>
                <w:sz w:val="20"/>
              </w:rPr>
            </w:pPr>
          </w:p>
        </w:tc>
        <w:tc>
          <w:tcPr>
            <w:tcW w:w="387" w:type="pct"/>
            <w:tcBorders>
              <w:top w:val="nil"/>
              <w:bottom w:val="nil"/>
            </w:tcBorders>
            <w:shd w:val="clear" w:color="auto" w:fill="auto"/>
          </w:tcPr>
          <w:p w14:paraId="03FA66F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84BA76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963012D" w14:textId="77777777" w:rsidR="00EE7C75" w:rsidRPr="00C67A3A" w:rsidRDefault="00EE7C75" w:rsidP="00C67A3A">
            <w:pPr>
              <w:spacing w:before="60" w:after="60"/>
              <w:ind w:firstLine="0"/>
              <w:jc w:val="right"/>
              <w:rPr>
                <w:rFonts w:ascii="Arial" w:hAnsi="Arial" w:cs="Arial"/>
                <w:sz w:val="20"/>
              </w:rPr>
            </w:pPr>
          </w:p>
        </w:tc>
      </w:tr>
      <w:tr w:rsidR="00EE7C75" w:rsidRPr="00C67A3A" w14:paraId="2B0E245D" w14:textId="77777777" w:rsidTr="00656637">
        <w:tc>
          <w:tcPr>
            <w:tcW w:w="1104" w:type="pct"/>
            <w:tcBorders>
              <w:top w:val="nil"/>
              <w:bottom w:val="nil"/>
            </w:tcBorders>
            <w:shd w:val="clear" w:color="auto" w:fill="auto"/>
          </w:tcPr>
          <w:p w14:paraId="4D7A9849"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Higher Education Institutions</w:t>
            </w:r>
          </w:p>
        </w:tc>
        <w:tc>
          <w:tcPr>
            <w:tcW w:w="363" w:type="pct"/>
            <w:tcBorders>
              <w:top w:val="nil"/>
              <w:bottom w:val="nil"/>
            </w:tcBorders>
            <w:shd w:val="clear" w:color="auto" w:fill="auto"/>
          </w:tcPr>
          <w:p w14:paraId="7330F8C4"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38C465A6" w14:textId="77777777" w:rsidR="00EE7C75" w:rsidRPr="00C67A3A" w:rsidRDefault="00EE7C75" w:rsidP="00C67A3A">
            <w:pPr>
              <w:spacing w:before="60" w:after="60"/>
              <w:ind w:firstLine="0"/>
              <w:jc w:val="right"/>
              <w:rPr>
                <w:rFonts w:ascii="Arial" w:hAnsi="Arial" w:cs="Arial"/>
                <w:b/>
                <w:sz w:val="20"/>
              </w:rPr>
            </w:pPr>
          </w:p>
        </w:tc>
        <w:tc>
          <w:tcPr>
            <w:tcW w:w="402" w:type="pct"/>
            <w:tcBorders>
              <w:top w:val="nil"/>
              <w:bottom w:val="nil"/>
            </w:tcBorders>
            <w:shd w:val="clear" w:color="auto" w:fill="auto"/>
          </w:tcPr>
          <w:p w14:paraId="617C6140"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7BABCD2E"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08EB645C" w14:textId="77777777" w:rsidR="00EE7C75" w:rsidRPr="00C67A3A" w:rsidRDefault="00EE7C75" w:rsidP="00C67A3A">
            <w:pPr>
              <w:spacing w:before="60" w:after="60"/>
              <w:ind w:firstLine="0"/>
              <w:jc w:val="right"/>
              <w:rPr>
                <w:rFonts w:ascii="Arial" w:hAnsi="Arial" w:cs="Arial"/>
                <w:b/>
                <w:sz w:val="20"/>
              </w:rPr>
            </w:pPr>
          </w:p>
        </w:tc>
        <w:tc>
          <w:tcPr>
            <w:tcW w:w="363" w:type="pct"/>
            <w:tcBorders>
              <w:top w:val="nil"/>
              <w:bottom w:val="nil"/>
            </w:tcBorders>
            <w:shd w:val="clear" w:color="auto" w:fill="auto"/>
          </w:tcPr>
          <w:p w14:paraId="4975E0A2"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4A377E11" w14:textId="77777777" w:rsidR="00EE7C75" w:rsidRPr="00C67A3A" w:rsidRDefault="00EE7C75" w:rsidP="00C67A3A">
            <w:pPr>
              <w:spacing w:before="60" w:after="60"/>
              <w:ind w:firstLine="0"/>
              <w:jc w:val="right"/>
              <w:rPr>
                <w:rFonts w:ascii="Arial" w:hAnsi="Arial" w:cs="Arial"/>
                <w:b/>
                <w:sz w:val="20"/>
              </w:rPr>
            </w:pPr>
          </w:p>
        </w:tc>
        <w:tc>
          <w:tcPr>
            <w:tcW w:w="387" w:type="pct"/>
            <w:tcBorders>
              <w:top w:val="nil"/>
              <w:bottom w:val="nil"/>
            </w:tcBorders>
            <w:shd w:val="clear" w:color="auto" w:fill="auto"/>
          </w:tcPr>
          <w:p w14:paraId="4DEC3C80"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7AD9CAAC"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10410FF7" w14:textId="77777777" w:rsidR="00EE7C75" w:rsidRPr="00C67A3A" w:rsidRDefault="00EE7C75" w:rsidP="00C67A3A">
            <w:pPr>
              <w:spacing w:before="60" w:after="60"/>
              <w:ind w:firstLine="0"/>
              <w:jc w:val="right"/>
              <w:rPr>
                <w:rFonts w:ascii="Arial" w:hAnsi="Arial" w:cs="Arial"/>
                <w:b/>
                <w:sz w:val="20"/>
              </w:rPr>
            </w:pPr>
          </w:p>
        </w:tc>
      </w:tr>
      <w:tr w:rsidR="00EE7C75" w:rsidRPr="00C67A3A" w14:paraId="45197A1A" w14:textId="77777777" w:rsidTr="00656637">
        <w:tc>
          <w:tcPr>
            <w:tcW w:w="1104" w:type="pct"/>
            <w:tcBorders>
              <w:top w:val="nil"/>
              <w:bottom w:val="nil"/>
            </w:tcBorders>
            <w:shd w:val="clear" w:color="auto" w:fill="E7E6E6"/>
          </w:tcPr>
          <w:p w14:paraId="5895CF0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Cape Peninsula University of Technology</w:t>
            </w:r>
          </w:p>
        </w:tc>
        <w:tc>
          <w:tcPr>
            <w:tcW w:w="363" w:type="pct"/>
            <w:tcBorders>
              <w:top w:val="nil"/>
              <w:bottom w:val="nil"/>
            </w:tcBorders>
            <w:shd w:val="clear" w:color="auto" w:fill="auto"/>
          </w:tcPr>
          <w:p w14:paraId="06338E0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2DC06D3" w14:textId="77777777" w:rsidR="00EE7C75" w:rsidRPr="00C67A3A" w:rsidRDefault="00EE7C75" w:rsidP="00C67A3A">
            <w:pPr>
              <w:spacing w:before="60" w:after="60"/>
              <w:ind w:firstLine="0"/>
              <w:jc w:val="right"/>
              <w:rPr>
                <w:rFonts w:ascii="Arial" w:hAnsi="Arial" w:cs="Arial"/>
                <w:sz w:val="20"/>
              </w:rPr>
            </w:pPr>
          </w:p>
        </w:tc>
        <w:tc>
          <w:tcPr>
            <w:tcW w:w="402" w:type="pct"/>
            <w:tcBorders>
              <w:top w:val="nil"/>
              <w:bottom w:val="nil"/>
            </w:tcBorders>
            <w:shd w:val="clear" w:color="auto" w:fill="auto"/>
          </w:tcPr>
          <w:p w14:paraId="4DFE782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655915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BB6C261"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D4BC70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F1FFFF5" w14:textId="77777777" w:rsidR="00EE7C75" w:rsidRPr="00C67A3A" w:rsidRDefault="00EE7C75" w:rsidP="00C67A3A">
            <w:pPr>
              <w:spacing w:before="60" w:after="60"/>
              <w:ind w:firstLine="0"/>
              <w:jc w:val="right"/>
              <w:rPr>
                <w:rFonts w:ascii="Arial" w:hAnsi="Arial" w:cs="Arial"/>
                <w:sz w:val="20"/>
              </w:rPr>
            </w:pPr>
          </w:p>
        </w:tc>
        <w:tc>
          <w:tcPr>
            <w:tcW w:w="387" w:type="pct"/>
            <w:tcBorders>
              <w:top w:val="nil"/>
              <w:bottom w:val="nil"/>
            </w:tcBorders>
            <w:shd w:val="clear" w:color="auto" w:fill="auto"/>
          </w:tcPr>
          <w:p w14:paraId="69AB49B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B38116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0FF818A" w14:textId="77777777" w:rsidR="00EE7C75" w:rsidRPr="00C67A3A" w:rsidRDefault="00EE7C75" w:rsidP="00C67A3A">
            <w:pPr>
              <w:spacing w:before="60" w:after="60"/>
              <w:ind w:firstLine="0"/>
              <w:jc w:val="right"/>
              <w:rPr>
                <w:rFonts w:ascii="Arial" w:hAnsi="Arial" w:cs="Arial"/>
                <w:sz w:val="20"/>
              </w:rPr>
            </w:pPr>
          </w:p>
        </w:tc>
      </w:tr>
      <w:tr w:rsidR="00EE7C75" w:rsidRPr="00C67A3A" w14:paraId="77542E4B" w14:textId="77777777" w:rsidTr="00656637">
        <w:tc>
          <w:tcPr>
            <w:tcW w:w="1104" w:type="pct"/>
            <w:tcBorders>
              <w:top w:val="nil"/>
              <w:bottom w:val="nil"/>
            </w:tcBorders>
            <w:shd w:val="clear" w:color="auto" w:fill="E7E6E6"/>
          </w:tcPr>
          <w:p w14:paraId="7D6E11A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Central University of Technology Free State</w:t>
            </w:r>
          </w:p>
        </w:tc>
        <w:tc>
          <w:tcPr>
            <w:tcW w:w="363" w:type="pct"/>
            <w:tcBorders>
              <w:top w:val="nil"/>
              <w:bottom w:val="nil"/>
            </w:tcBorders>
            <w:shd w:val="clear" w:color="auto" w:fill="auto"/>
          </w:tcPr>
          <w:p w14:paraId="02A84E8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DDA15B9" w14:textId="77777777" w:rsidR="00EE7C75" w:rsidRPr="00C67A3A" w:rsidRDefault="00EE7C75" w:rsidP="00C67A3A">
            <w:pPr>
              <w:spacing w:before="60" w:after="60"/>
              <w:ind w:firstLine="0"/>
              <w:jc w:val="right"/>
              <w:rPr>
                <w:rFonts w:ascii="Arial" w:hAnsi="Arial" w:cs="Arial"/>
                <w:sz w:val="20"/>
              </w:rPr>
            </w:pPr>
          </w:p>
        </w:tc>
        <w:tc>
          <w:tcPr>
            <w:tcW w:w="402" w:type="pct"/>
            <w:tcBorders>
              <w:top w:val="nil"/>
              <w:bottom w:val="nil"/>
            </w:tcBorders>
            <w:shd w:val="clear" w:color="auto" w:fill="auto"/>
          </w:tcPr>
          <w:p w14:paraId="02800AE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52F800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A4FA8A0"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D04B3F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8780D7B" w14:textId="77777777" w:rsidR="00EE7C75" w:rsidRPr="00C67A3A" w:rsidRDefault="00EE7C75" w:rsidP="00C67A3A">
            <w:pPr>
              <w:spacing w:before="60" w:after="60"/>
              <w:ind w:firstLine="0"/>
              <w:jc w:val="right"/>
              <w:rPr>
                <w:rFonts w:ascii="Arial" w:hAnsi="Arial" w:cs="Arial"/>
                <w:sz w:val="20"/>
              </w:rPr>
            </w:pPr>
          </w:p>
        </w:tc>
        <w:tc>
          <w:tcPr>
            <w:tcW w:w="387" w:type="pct"/>
            <w:tcBorders>
              <w:top w:val="nil"/>
              <w:bottom w:val="nil"/>
            </w:tcBorders>
            <w:shd w:val="clear" w:color="auto" w:fill="auto"/>
          </w:tcPr>
          <w:p w14:paraId="20A9EDF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21B051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19FB79F" w14:textId="77777777" w:rsidR="00EE7C75" w:rsidRPr="00C67A3A" w:rsidRDefault="00EE7C75" w:rsidP="00C67A3A">
            <w:pPr>
              <w:spacing w:before="60" w:after="60"/>
              <w:ind w:firstLine="0"/>
              <w:jc w:val="right"/>
              <w:rPr>
                <w:rFonts w:ascii="Arial" w:hAnsi="Arial" w:cs="Arial"/>
                <w:sz w:val="20"/>
              </w:rPr>
            </w:pPr>
          </w:p>
        </w:tc>
      </w:tr>
      <w:tr w:rsidR="00EE7C75" w:rsidRPr="00C67A3A" w14:paraId="73E5D78E" w14:textId="77777777" w:rsidTr="00656637">
        <w:tc>
          <w:tcPr>
            <w:tcW w:w="1104" w:type="pct"/>
            <w:tcBorders>
              <w:top w:val="nil"/>
              <w:bottom w:val="nil"/>
            </w:tcBorders>
            <w:shd w:val="clear" w:color="auto" w:fill="E7E6E6"/>
          </w:tcPr>
          <w:p w14:paraId="7380E3C9"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Durban University of Technology</w:t>
            </w:r>
          </w:p>
        </w:tc>
        <w:tc>
          <w:tcPr>
            <w:tcW w:w="363" w:type="pct"/>
            <w:tcBorders>
              <w:top w:val="nil"/>
              <w:bottom w:val="nil"/>
            </w:tcBorders>
            <w:shd w:val="clear" w:color="auto" w:fill="auto"/>
          </w:tcPr>
          <w:p w14:paraId="32AF8FA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425E5D6" w14:textId="77777777" w:rsidR="00EE7C75" w:rsidRPr="00C67A3A" w:rsidRDefault="00EE7C75" w:rsidP="00C67A3A">
            <w:pPr>
              <w:spacing w:before="60" w:after="60"/>
              <w:ind w:firstLine="0"/>
              <w:jc w:val="right"/>
              <w:rPr>
                <w:rFonts w:ascii="Arial" w:hAnsi="Arial" w:cs="Arial"/>
                <w:sz w:val="20"/>
              </w:rPr>
            </w:pPr>
          </w:p>
        </w:tc>
        <w:tc>
          <w:tcPr>
            <w:tcW w:w="402" w:type="pct"/>
            <w:tcBorders>
              <w:top w:val="nil"/>
              <w:bottom w:val="nil"/>
            </w:tcBorders>
            <w:shd w:val="clear" w:color="auto" w:fill="auto"/>
          </w:tcPr>
          <w:p w14:paraId="0CEF0E2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9FD8AC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EC129F7"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373BB6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9E83920" w14:textId="77777777" w:rsidR="00EE7C75" w:rsidRPr="00C67A3A" w:rsidRDefault="00EE7C75" w:rsidP="00C67A3A">
            <w:pPr>
              <w:spacing w:before="60" w:after="60"/>
              <w:ind w:firstLine="0"/>
              <w:jc w:val="right"/>
              <w:rPr>
                <w:rFonts w:ascii="Arial" w:hAnsi="Arial" w:cs="Arial"/>
                <w:sz w:val="20"/>
              </w:rPr>
            </w:pPr>
          </w:p>
        </w:tc>
        <w:tc>
          <w:tcPr>
            <w:tcW w:w="387" w:type="pct"/>
            <w:tcBorders>
              <w:top w:val="nil"/>
              <w:bottom w:val="nil"/>
            </w:tcBorders>
            <w:shd w:val="clear" w:color="auto" w:fill="auto"/>
          </w:tcPr>
          <w:p w14:paraId="1CE4662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12FC4B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9AF641" w14:textId="77777777" w:rsidR="00EE7C75" w:rsidRPr="00C67A3A" w:rsidRDefault="00EE7C75" w:rsidP="00C67A3A">
            <w:pPr>
              <w:spacing w:before="60" w:after="60"/>
              <w:ind w:firstLine="0"/>
              <w:jc w:val="right"/>
              <w:rPr>
                <w:rFonts w:ascii="Arial" w:hAnsi="Arial" w:cs="Arial"/>
                <w:sz w:val="20"/>
              </w:rPr>
            </w:pPr>
          </w:p>
        </w:tc>
      </w:tr>
      <w:tr w:rsidR="00EE7C75" w:rsidRPr="00C67A3A" w14:paraId="254BFD94" w14:textId="77777777" w:rsidTr="00656637">
        <w:tc>
          <w:tcPr>
            <w:tcW w:w="1104" w:type="pct"/>
            <w:tcBorders>
              <w:top w:val="nil"/>
              <w:bottom w:val="nil"/>
            </w:tcBorders>
            <w:shd w:val="clear" w:color="auto" w:fill="E7E6E6"/>
          </w:tcPr>
          <w:p w14:paraId="538B53EA" w14:textId="77777777" w:rsidR="00EE7C75" w:rsidRPr="00C67A3A" w:rsidRDefault="00EE7C75" w:rsidP="00C67A3A">
            <w:pPr>
              <w:spacing w:before="60" w:after="60"/>
              <w:ind w:firstLine="0"/>
              <w:jc w:val="left"/>
              <w:rPr>
                <w:rFonts w:ascii="Arial" w:hAnsi="Arial" w:cs="Arial"/>
                <w:sz w:val="20"/>
              </w:rPr>
            </w:pPr>
            <w:proofErr w:type="spellStart"/>
            <w:r w:rsidRPr="00C67A3A">
              <w:rPr>
                <w:rFonts w:ascii="Arial" w:hAnsi="Arial" w:cs="Arial"/>
                <w:sz w:val="20"/>
              </w:rPr>
              <w:lastRenderedPageBreak/>
              <w:t>Mangosuthu</w:t>
            </w:r>
            <w:proofErr w:type="spellEnd"/>
            <w:r w:rsidRPr="00C67A3A">
              <w:rPr>
                <w:rFonts w:ascii="Arial" w:hAnsi="Arial" w:cs="Arial"/>
                <w:sz w:val="20"/>
              </w:rPr>
              <w:t xml:space="preserve"> University of Technology</w:t>
            </w:r>
          </w:p>
        </w:tc>
        <w:tc>
          <w:tcPr>
            <w:tcW w:w="363" w:type="pct"/>
            <w:tcBorders>
              <w:top w:val="nil"/>
              <w:bottom w:val="nil"/>
            </w:tcBorders>
            <w:shd w:val="clear" w:color="auto" w:fill="auto"/>
          </w:tcPr>
          <w:p w14:paraId="231F1AD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B5573FB" w14:textId="77777777" w:rsidR="00EE7C75" w:rsidRPr="00C67A3A" w:rsidRDefault="00EE7C75" w:rsidP="00C67A3A">
            <w:pPr>
              <w:spacing w:before="60" w:after="60"/>
              <w:ind w:firstLine="0"/>
              <w:jc w:val="right"/>
              <w:rPr>
                <w:rFonts w:ascii="Arial" w:hAnsi="Arial" w:cs="Arial"/>
                <w:sz w:val="20"/>
              </w:rPr>
            </w:pPr>
          </w:p>
        </w:tc>
        <w:tc>
          <w:tcPr>
            <w:tcW w:w="402" w:type="pct"/>
            <w:tcBorders>
              <w:top w:val="nil"/>
              <w:bottom w:val="nil"/>
            </w:tcBorders>
            <w:shd w:val="clear" w:color="auto" w:fill="auto"/>
          </w:tcPr>
          <w:p w14:paraId="184F682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95AB53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7E8040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AEE9D9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F1F792D" w14:textId="77777777" w:rsidR="00EE7C75" w:rsidRPr="00C67A3A" w:rsidRDefault="00EE7C75" w:rsidP="00C67A3A">
            <w:pPr>
              <w:spacing w:before="60" w:after="60"/>
              <w:ind w:firstLine="0"/>
              <w:jc w:val="right"/>
              <w:rPr>
                <w:rFonts w:ascii="Arial" w:hAnsi="Arial" w:cs="Arial"/>
                <w:sz w:val="20"/>
              </w:rPr>
            </w:pPr>
          </w:p>
        </w:tc>
        <w:tc>
          <w:tcPr>
            <w:tcW w:w="387" w:type="pct"/>
            <w:tcBorders>
              <w:top w:val="nil"/>
              <w:bottom w:val="nil"/>
            </w:tcBorders>
            <w:shd w:val="clear" w:color="auto" w:fill="auto"/>
          </w:tcPr>
          <w:p w14:paraId="3578815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B07108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9127CD7" w14:textId="77777777" w:rsidR="00EE7C75" w:rsidRPr="00C67A3A" w:rsidRDefault="00EE7C75" w:rsidP="00C67A3A">
            <w:pPr>
              <w:spacing w:before="60" w:after="60"/>
              <w:ind w:firstLine="0"/>
              <w:jc w:val="right"/>
              <w:rPr>
                <w:rFonts w:ascii="Arial" w:hAnsi="Arial" w:cs="Arial"/>
                <w:sz w:val="20"/>
              </w:rPr>
            </w:pPr>
          </w:p>
        </w:tc>
      </w:tr>
      <w:tr w:rsidR="00EE7C75" w:rsidRPr="00C67A3A" w14:paraId="7D8095BF" w14:textId="77777777" w:rsidTr="00656637">
        <w:tc>
          <w:tcPr>
            <w:tcW w:w="1104" w:type="pct"/>
            <w:tcBorders>
              <w:top w:val="nil"/>
              <w:bottom w:val="single" w:sz="4" w:space="0" w:color="auto"/>
            </w:tcBorders>
            <w:shd w:val="clear" w:color="auto" w:fill="E7E6E6"/>
          </w:tcPr>
          <w:p w14:paraId="6F4BD67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National Institute for Higher Education - Mpumalanga</w:t>
            </w:r>
          </w:p>
        </w:tc>
        <w:tc>
          <w:tcPr>
            <w:tcW w:w="363" w:type="pct"/>
            <w:tcBorders>
              <w:top w:val="nil"/>
              <w:bottom w:val="single" w:sz="4" w:space="0" w:color="auto"/>
            </w:tcBorders>
            <w:shd w:val="clear" w:color="auto" w:fill="auto"/>
          </w:tcPr>
          <w:p w14:paraId="4B6F091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7DBD89CE" w14:textId="77777777" w:rsidR="00EE7C75" w:rsidRPr="00C67A3A" w:rsidRDefault="00EE7C75" w:rsidP="00C67A3A">
            <w:pPr>
              <w:spacing w:before="60" w:after="60"/>
              <w:ind w:firstLine="0"/>
              <w:jc w:val="right"/>
              <w:rPr>
                <w:rFonts w:ascii="Arial" w:hAnsi="Arial" w:cs="Arial"/>
                <w:sz w:val="20"/>
              </w:rPr>
            </w:pPr>
          </w:p>
        </w:tc>
        <w:tc>
          <w:tcPr>
            <w:tcW w:w="402" w:type="pct"/>
            <w:tcBorders>
              <w:top w:val="nil"/>
              <w:bottom w:val="single" w:sz="4" w:space="0" w:color="auto"/>
            </w:tcBorders>
            <w:shd w:val="clear" w:color="auto" w:fill="auto"/>
          </w:tcPr>
          <w:p w14:paraId="6B5C8FB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5902E85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5F98A26E"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7D9C38B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6D38ADC1" w14:textId="77777777" w:rsidR="00EE7C75" w:rsidRPr="00C67A3A" w:rsidRDefault="00EE7C75" w:rsidP="00C67A3A">
            <w:pPr>
              <w:spacing w:before="60" w:after="60"/>
              <w:ind w:firstLine="0"/>
              <w:jc w:val="right"/>
              <w:rPr>
                <w:rFonts w:ascii="Arial" w:hAnsi="Arial" w:cs="Arial"/>
                <w:sz w:val="20"/>
              </w:rPr>
            </w:pPr>
          </w:p>
        </w:tc>
        <w:tc>
          <w:tcPr>
            <w:tcW w:w="387" w:type="pct"/>
            <w:tcBorders>
              <w:top w:val="nil"/>
              <w:bottom w:val="single" w:sz="4" w:space="0" w:color="auto"/>
            </w:tcBorders>
            <w:shd w:val="clear" w:color="auto" w:fill="auto"/>
          </w:tcPr>
          <w:p w14:paraId="326EA6E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5A057AA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1F4036BC" w14:textId="77777777" w:rsidR="00EE7C75" w:rsidRPr="00C67A3A" w:rsidRDefault="00EE7C75" w:rsidP="00C67A3A">
            <w:pPr>
              <w:spacing w:before="60" w:after="60"/>
              <w:ind w:firstLine="0"/>
              <w:jc w:val="right"/>
              <w:rPr>
                <w:rFonts w:ascii="Arial" w:hAnsi="Arial" w:cs="Arial"/>
                <w:sz w:val="20"/>
              </w:rPr>
            </w:pPr>
          </w:p>
        </w:tc>
      </w:tr>
    </w:tbl>
    <w:p w14:paraId="48FDBD38" w14:textId="3B579E9A" w:rsidR="002527E3" w:rsidRPr="00C67A3A" w:rsidRDefault="002527E3" w:rsidP="00F03D6B">
      <w:pPr>
        <w:ind w:firstLine="0"/>
        <w:rPr>
          <w:rFonts w:ascii="Arial" w:hAnsi="Arial" w:cs="Arial"/>
          <w:b/>
          <w:color w:val="ED7D31"/>
          <w:sz w:val="20"/>
        </w:rPr>
      </w:pPr>
    </w:p>
    <w:p w14:paraId="4950D87F" w14:textId="431D4252" w:rsidR="002527E3"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2527E3">
        <w:rPr>
          <w:rFonts w:ascii="Arial" w:hAnsi="Arial" w:cs="Arial"/>
          <w:b/>
          <w:sz w:val="20"/>
        </w:rPr>
        <w:t>.3</w:t>
      </w:r>
      <w:r w:rsidR="002527E3">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EE7C75" w:rsidRPr="00C67A3A" w14:paraId="3632E09C" w14:textId="77777777" w:rsidTr="002209C7">
        <w:tc>
          <w:tcPr>
            <w:tcW w:w="1110" w:type="pct"/>
            <w:vMerge w:val="restart"/>
            <w:shd w:val="clear" w:color="auto" w:fill="FBE4D5"/>
          </w:tcPr>
          <w:p w14:paraId="3D8E6118" w14:textId="77777777" w:rsidR="00EE7C75" w:rsidRPr="00C67A3A" w:rsidRDefault="00EE7C75" w:rsidP="00C67A3A">
            <w:pPr>
              <w:spacing w:before="60" w:after="60"/>
              <w:ind w:firstLine="0"/>
              <w:rPr>
                <w:rFonts w:ascii="Arial" w:hAnsi="Arial" w:cs="Arial"/>
                <w:b/>
                <w:sz w:val="20"/>
              </w:rPr>
            </w:pPr>
          </w:p>
        </w:tc>
        <w:tc>
          <w:tcPr>
            <w:tcW w:w="363" w:type="pct"/>
            <w:shd w:val="clear" w:color="auto" w:fill="FBE4D5"/>
          </w:tcPr>
          <w:p w14:paraId="1A2FB135" w14:textId="77777777" w:rsidR="00EE7C75" w:rsidRDefault="00EE7C75"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32AE0FC7" w14:textId="1BFBFAE0"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6649AE">
              <w:rPr>
                <w:rFonts w:ascii="Arial" w:hAnsi="Arial" w:cs="Arial"/>
                <w:b/>
                <w:sz w:val="20"/>
              </w:rPr>
              <w:t>3</w:t>
            </w:r>
            <w:r>
              <w:rPr>
                <w:rFonts w:ascii="Arial" w:hAnsi="Arial" w:cs="Arial"/>
                <w:b/>
                <w:sz w:val="20"/>
              </w:rPr>
              <w:t>/202</w:t>
            </w:r>
            <w:r w:rsidR="00C42279">
              <w:rPr>
                <w:rFonts w:ascii="Arial" w:hAnsi="Arial" w:cs="Arial"/>
                <w:b/>
                <w:sz w:val="20"/>
              </w:rPr>
              <w:t>4</w:t>
            </w:r>
          </w:p>
          <w:p w14:paraId="5AA010BF"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49AF45DB" w14:textId="77777777" w:rsidR="00EE7C75" w:rsidRDefault="00EE7C75"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6417AD8F" w14:textId="121D2735"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6649AE">
              <w:rPr>
                <w:rFonts w:ascii="Arial" w:hAnsi="Arial" w:cs="Arial"/>
                <w:b/>
                <w:sz w:val="20"/>
              </w:rPr>
              <w:t>2</w:t>
            </w:r>
            <w:r>
              <w:rPr>
                <w:rFonts w:ascii="Arial" w:hAnsi="Arial" w:cs="Arial"/>
                <w:b/>
                <w:sz w:val="20"/>
              </w:rPr>
              <w:t>/202</w:t>
            </w:r>
            <w:r w:rsidR="00C42279">
              <w:rPr>
                <w:rFonts w:ascii="Arial" w:hAnsi="Arial" w:cs="Arial"/>
                <w:b/>
                <w:sz w:val="20"/>
              </w:rPr>
              <w:t>3</w:t>
            </w:r>
          </w:p>
          <w:p w14:paraId="7B6A4054"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0FD59337" w14:textId="77777777" w:rsidTr="002209C7">
        <w:tc>
          <w:tcPr>
            <w:tcW w:w="1110" w:type="pct"/>
            <w:vMerge/>
            <w:tcBorders>
              <w:bottom w:val="single" w:sz="4" w:space="0" w:color="auto"/>
            </w:tcBorders>
            <w:shd w:val="clear" w:color="auto" w:fill="FBE4D5"/>
          </w:tcPr>
          <w:p w14:paraId="58DF9185" w14:textId="77777777" w:rsidR="00EE7C75" w:rsidRPr="00C67A3A" w:rsidRDefault="00EE7C75"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13DE74C9"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5832F1D9"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3574FFD4"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6487345E"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31F0D783"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3" w:type="pct"/>
            <w:tcBorders>
              <w:bottom w:val="single" w:sz="4" w:space="0" w:color="auto"/>
            </w:tcBorders>
            <w:shd w:val="clear" w:color="auto" w:fill="FBE4D5"/>
          </w:tcPr>
          <w:p w14:paraId="7F887C80"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86" w:type="pct"/>
            <w:tcBorders>
              <w:bottom w:val="single" w:sz="4" w:space="0" w:color="auto"/>
            </w:tcBorders>
            <w:shd w:val="clear" w:color="auto" w:fill="FBE4D5"/>
          </w:tcPr>
          <w:p w14:paraId="321D3861"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0" w:type="pct"/>
            <w:tcBorders>
              <w:bottom w:val="single" w:sz="4" w:space="0" w:color="auto"/>
            </w:tcBorders>
            <w:shd w:val="clear" w:color="auto" w:fill="FBE4D5"/>
          </w:tcPr>
          <w:p w14:paraId="2608C113"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38E3B598"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12BA4AD5"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0AB7B576" w14:textId="77777777" w:rsidTr="002209C7">
        <w:tc>
          <w:tcPr>
            <w:tcW w:w="1110" w:type="pct"/>
            <w:tcBorders>
              <w:bottom w:val="nil"/>
            </w:tcBorders>
            <w:shd w:val="clear" w:color="auto" w:fill="auto"/>
          </w:tcPr>
          <w:p w14:paraId="0F7D638D" w14:textId="77777777" w:rsidR="00EE7C75" w:rsidRPr="00C67A3A" w:rsidRDefault="00EE7C75" w:rsidP="00C67A3A">
            <w:pPr>
              <w:spacing w:before="60" w:after="60"/>
              <w:ind w:firstLine="0"/>
              <w:rPr>
                <w:rFonts w:ascii="Arial" w:hAnsi="Arial" w:cs="Arial"/>
                <w:sz w:val="20"/>
              </w:rPr>
            </w:pPr>
          </w:p>
        </w:tc>
        <w:tc>
          <w:tcPr>
            <w:tcW w:w="363" w:type="pct"/>
            <w:tcBorders>
              <w:bottom w:val="nil"/>
            </w:tcBorders>
            <w:shd w:val="clear" w:color="auto" w:fill="auto"/>
          </w:tcPr>
          <w:p w14:paraId="5860BF09"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128D998F" w14:textId="77777777" w:rsidR="00EE7C75" w:rsidRPr="00C67A3A" w:rsidRDefault="00EE7C75" w:rsidP="00C67A3A">
            <w:pPr>
              <w:spacing w:before="60" w:after="60"/>
              <w:ind w:firstLine="0"/>
              <w:jc w:val="right"/>
              <w:rPr>
                <w:rFonts w:ascii="Arial" w:hAnsi="Arial" w:cs="Arial"/>
                <w:sz w:val="20"/>
              </w:rPr>
            </w:pPr>
          </w:p>
        </w:tc>
        <w:tc>
          <w:tcPr>
            <w:tcW w:w="414" w:type="pct"/>
            <w:tcBorders>
              <w:bottom w:val="nil"/>
            </w:tcBorders>
            <w:shd w:val="clear" w:color="auto" w:fill="auto"/>
          </w:tcPr>
          <w:p w14:paraId="5D48BBE5"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4A5D1BD4"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71017379" w14:textId="77777777" w:rsidR="00EE7C75" w:rsidRPr="00C67A3A" w:rsidRDefault="00EE7C75" w:rsidP="00C67A3A">
            <w:pPr>
              <w:spacing w:before="60" w:after="60"/>
              <w:ind w:firstLine="0"/>
              <w:jc w:val="right"/>
              <w:rPr>
                <w:rFonts w:ascii="Arial" w:hAnsi="Arial" w:cs="Arial"/>
                <w:sz w:val="20"/>
              </w:rPr>
            </w:pPr>
          </w:p>
        </w:tc>
        <w:tc>
          <w:tcPr>
            <w:tcW w:w="363" w:type="pct"/>
            <w:tcBorders>
              <w:bottom w:val="nil"/>
            </w:tcBorders>
            <w:shd w:val="clear" w:color="auto" w:fill="auto"/>
          </w:tcPr>
          <w:p w14:paraId="5FB7D288"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2A1482B3" w14:textId="77777777" w:rsidR="00EE7C75" w:rsidRPr="00C67A3A" w:rsidRDefault="00EE7C75" w:rsidP="00C67A3A">
            <w:pPr>
              <w:spacing w:before="60" w:after="60"/>
              <w:ind w:firstLine="0"/>
              <w:jc w:val="right"/>
              <w:rPr>
                <w:rFonts w:ascii="Arial" w:hAnsi="Arial" w:cs="Arial"/>
                <w:sz w:val="20"/>
              </w:rPr>
            </w:pPr>
          </w:p>
        </w:tc>
        <w:tc>
          <w:tcPr>
            <w:tcW w:w="370" w:type="pct"/>
            <w:tcBorders>
              <w:bottom w:val="nil"/>
            </w:tcBorders>
            <w:shd w:val="clear" w:color="auto" w:fill="auto"/>
          </w:tcPr>
          <w:p w14:paraId="6FE6D7F4"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05F79E0F"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07776704" w14:textId="77777777" w:rsidR="00EE7C75" w:rsidRPr="00C67A3A" w:rsidRDefault="00EE7C75" w:rsidP="00C67A3A">
            <w:pPr>
              <w:spacing w:before="60" w:after="60"/>
              <w:ind w:firstLine="0"/>
              <w:jc w:val="right"/>
              <w:rPr>
                <w:rFonts w:ascii="Arial" w:hAnsi="Arial" w:cs="Arial"/>
                <w:sz w:val="20"/>
              </w:rPr>
            </w:pPr>
          </w:p>
        </w:tc>
      </w:tr>
      <w:tr w:rsidR="00EE7C75" w:rsidRPr="00C67A3A" w14:paraId="4918CB84" w14:textId="77777777" w:rsidTr="002209C7">
        <w:tc>
          <w:tcPr>
            <w:tcW w:w="1110" w:type="pct"/>
            <w:tcBorders>
              <w:top w:val="nil"/>
              <w:bottom w:val="nil"/>
            </w:tcBorders>
            <w:shd w:val="clear" w:color="auto" w:fill="E7E6E6"/>
          </w:tcPr>
          <w:p w14:paraId="44B91B6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National Institute for Higher Education - Northern Cape</w:t>
            </w:r>
          </w:p>
        </w:tc>
        <w:tc>
          <w:tcPr>
            <w:tcW w:w="363" w:type="pct"/>
            <w:tcBorders>
              <w:top w:val="nil"/>
              <w:bottom w:val="nil"/>
            </w:tcBorders>
            <w:shd w:val="clear" w:color="auto" w:fill="auto"/>
          </w:tcPr>
          <w:p w14:paraId="0C5D065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7C96C8E"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55676D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119646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62E996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4BF6B7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E8AA1C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76D183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F462C4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21C7747" w14:textId="77777777" w:rsidR="00EE7C75" w:rsidRPr="00C67A3A" w:rsidRDefault="00EE7C75" w:rsidP="00C67A3A">
            <w:pPr>
              <w:spacing w:before="60" w:after="60"/>
              <w:ind w:firstLine="0"/>
              <w:jc w:val="right"/>
              <w:rPr>
                <w:rFonts w:ascii="Arial" w:hAnsi="Arial" w:cs="Arial"/>
                <w:sz w:val="20"/>
              </w:rPr>
            </w:pPr>
          </w:p>
        </w:tc>
      </w:tr>
      <w:tr w:rsidR="00EE7C75" w:rsidRPr="00C67A3A" w14:paraId="6F22F091" w14:textId="77777777" w:rsidTr="002209C7">
        <w:tc>
          <w:tcPr>
            <w:tcW w:w="1110" w:type="pct"/>
            <w:tcBorders>
              <w:top w:val="nil"/>
              <w:bottom w:val="nil"/>
            </w:tcBorders>
            <w:shd w:val="clear" w:color="auto" w:fill="E7E6E6"/>
          </w:tcPr>
          <w:p w14:paraId="57445002"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Nelson Mandela Metropolitan University</w:t>
            </w:r>
          </w:p>
        </w:tc>
        <w:tc>
          <w:tcPr>
            <w:tcW w:w="363" w:type="pct"/>
            <w:tcBorders>
              <w:top w:val="nil"/>
              <w:bottom w:val="nil"/>
            </w:tcBorders>
            <w:shd w:val="clear" w:color="auto" w:fill="auto"/>
          </w:tcPr>
          <w:p w14:paraId="72BE3A6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6D2C3C1"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EAC8A3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C3F6EA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88483C9"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EC099A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DD44BA7"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4671C4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2B4F57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3397AA6" w14:textId="77777777" w:rsidR="00EE7C75" w:rsidRPr="00C67A3A" w:rsidRDefault="00EE7C75" w:rsidP="00C67A3A">
            <w:pPr>
              <w:spacing w:before="60" w:after="60"/>
              <w:ind w:firstLine="0"/>
              <w:jc w:val="right"/>
              <w:rPr>
                <w:rFonts w:ascii="Arial" w:hAnsi="Arial" w:cs="Arial"/>
                <w:sz w:val="20"/>
              </w:rPr>
            </w:pPr>
          </w:p>
        </w:tc>
      </w:tr>
      <w:tr w:rsidR="00EE7C75" w:rsidRPr="00C67A3A" w14:paraId="4107F4E2" w14:textId="77777777" w:rsidTr="002209C7">
        <w:tc>
          <w:tcPr>
            <w:tcW w:w="1110" w:type="pct"/>
            <w:tcBorders>
              <w:top w:val="nil"/>
              <w:bottom w:val="nil"/>
            </w:tcBorders>
            <w:shd w:val="clear" w:color="auto" w:fill="E7E6E6"/>
          </w:tcPr>
          <w:p w14:paraId="2A73E8B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North West University</w:t>
            </w:r>
          </w:p>
        </w:tc>
        <w:tc>
          <w:tcPr>
            <w:tcW w:w="363" w:type="pct"/>
            <w:tcBorders>
              <w:top w:val="nil"/>
              <w:bottom w:val="nil"/>
            </w:tcBorders>
            <w:shd w:val="clear" w:color="auto" w:fill="auto"/>
          </w:tcPr>
          <w:p w14:paraId="3BB32F5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42AD572"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A4B57E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777D21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AC3BDC1"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253898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9D0CA68"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9F1A5B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66F1E3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FE721C9" w14:textId="77777777" w:rsidR="00EE7C75" w:rsidRPr="00C67A3A" w:rsidRDefault="00EE7C75" w:rsidP="00C67A3A">
            <w:pPr>
              <w:spacing w:before="60" w:after="60"/>
              <w:ind w:firstLine="0"/>
              <w:jc w:val="right"/>
              <w:rPr>
                <w:rFonts w:ascii="Arial" w:hAnsi="Arial" w:cs="Arial"/>
                <w:sz w:val="20"/>
              </w:rPr>
            </w:pPr>
          </w:p>
        </w:tc>
      </w:tr>
      <w:tr w:rsidR="00EE7C75" w:rsidRPr="00C67A3A" w14:paraId="136CB9A5" w14:textId="77777777" w:rsidTr="002209C7">
        <w:tc>
          <w:tcPr>
            <w:tcW w:w="1110" w:type="pct"/>
            <w:tcBorders>
              <w:top w:val="nil"/>
              <w:bottom w:val="nil"/>
            </w:tcBorders>
            <w:shd w:val="clear" w:color="auto" w:fill="E7E6E6"/>
          </w:tcPr>
          <w:p w14:paraId="694A6C4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Rhodes University</w:t>
            </w:r>
          </w:p>
        </w:tc>
        <w:tc>
          <w:tcPr>
            <w:tcW w:w="363" w:type="pct"/>
            <w:tcBorders>
              <w:top w:val="nil"/>
              <w:bottom w:val="nil"/>
            </w:tcBorders>
            <w:shd w:val="clear" w:color="auto" w:fill="auto"/>
          </w:tcPr>
          <w:p w14:paraId="6728A20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CDCD643"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F149B8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49EBBE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89B08B9"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EAA747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C425869"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8469F1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85130C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DCA42AD" w14:textId="77777777" w:rsidR="00EE7C75" w:rsidRPr="00C67A3A" w:rsidRDefault="00EE7C75" w:rsidP="00C67A3A">
            <w:pPr>
              <w:spacing w:before="60" w:after="60"/>
              <w:ind w:firstLine="0"/>
              <w:jc w:val="right"/>
              <w:rPr>
                <w:rFonts w:ascii="Arial" w:hAnsi="Arial" w:cs="Arial"/>
                <w:sz w:val="20"/>
              </w:rPr>
            </w:pPr>
          </w:p>
        </w:tc>
      </w:tr>
      <w:tr w:rsidR="00EE7C75" w:rsidRPr="00C67A3A" w14:paraId="6FD60ED2" w14:textId="77777777" w:rsidTr="002209C7">
        <w:tc>
          <w:tcPr>
            <w:tcW w:w="1110" w:type="pct"/>
            <w:tcBorders>
              <w:top w:val="nil"/>
              <w:bottom w:val="nil"/>
            </w:tcBorders>
            <w:shd w:val="clear" w:color="auto" w:fill="E7E6E6"/>
          </w:tcPr>
          <w:p w14:paraId="4D1ABDC4" w14:textId="77777777" w:rsidR="00EE7C75" w:rsidRPr="00C67A3A" w:rsidRDefault="00EE7C75" w:rsidP="00C67A3A">
            <w:pPr>
              <w:spacing w:before="60" w:after="60"/>
              <w:ind w:firstLine="0"/>
              <w:jc w:val="left"/>
              <w:rPr>
                <w:rFonts w:ascii="Arial" w:hAnsi="Arial" w:cs="Arial"/>
                <w:sz w:val="20"/>
              </w:rPr>
            </w:pPr>
            <w:proofErr w:type="spellStart"/>
            <w:r w:rsidRPr="00C67A3A">
              <w:rPr>
                <w:rFonts w:ascii="Arial" w:hAnsi="Arial" w:cs="Arial"/>
                <w:sz w:val="20"/>
              </w:rPr>
              <w:t>Sefako</w:t>
            </w:r>
            <w:proofErr w:type="spellEnd"/>
            <w:r w:rsidRPr="00C67A3A">
              <w:rPr>
                <w:rFonts w:ascii="Arial" w:hAnsi="Arial" w:cs="Arial"/>
                <w:sz w:val="20"/>
              </w:rPr>
              <w:t xml:space="preserve"> Makgatho Health Science University</w:t>
            </w:r>
          </w:p>
        </w:tc>
        <w:tc>
          <w:tcPr>
            <w:tcW w:w="363" w:type="pct"/>
            <w:tcBorders>
              <w:top w:val="nil"/>
              <w:bottom w:val="nil"/>
            </w:tcBorders>
            <w:shd w:val="clear" w:color="auto" w:fill="auto"/>
          </w:tcPr>
          <w:p w14:paraId="15EEE55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8E10BFB"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C9559B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89F06B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D24AEB"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990CD1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18121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D7BD60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2CD945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3BFCADC" w14:textId="77777777" w:rsidR="00EE7C75" w:rsidRPr="00C67A3A" w:rsidRDefault="00EE7C75" w:rsidP="00C67A3A">
            <w:pPr>
              <w:spacing w:before="60" w:after="60"/>
              <w:ind w:firstLine="0"/>
              <w:jc w:val="right"/>
              <w:rPr>
                <w:rFonts w:ascii="Arial" w:hAnsi="Arial" w:cs="Arial"/>
                <w:sz w:val="20"/>
              </w:rPr>
            </w:pPr>
          </w:p>
        </w:tc>
      </w:tr>
      <w:tr w:rsidR="00EE7C75" w:rsidRPr="00C67A3A" w14:paraId="37AE9963" w14:textId="77777777" w:rsidTr="002209C7">
        <w:tc>
          <w:tcPr>
            <w:tcW w:w="1110" w:type="pct"/>
            <w:tcBorders>
              <w:top w:val="nil"/>
              <w:bottom w:val="nil"/>
            </w:tcBorders>
            <w:shd w:val="clear" w:color="auto" w:fill="E7E6E6"/>
          </w:tcPr>
          <w:p w14:paraId="0203714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Sol Plaatje University (Northern Cape)</w:t>
            </w:r>
          </w:p>
        </w:tc>
        <w:tc>
          <w:tcPr>
            <w:tcW w:w="363" w:type="pct"/>
            <w:tcBorders>
              <w:top w:val="nil"/>
              <w:bottom w:val="nil"/>
            </w:tcBorders>
            <w:shd w:val="clear" w:color="auto" w:fill="auto"/>
          </w:tcPr>
          <w:p w14:paraId="591D3BF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1920251"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96FC5E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007042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8374DF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CB6077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E4963CF"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086AE2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9D4D41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4D9EEE6" w14:textId="77777777" w:rsidR="00EE7C75" w:rsidRPr="00C67A3A" w:rsidRDefault="00EE7C75" w:rsidP="00C67A3A">
            <w:pPr>
              <w:spacing w:before="60" w:after="60"/>
              <w:ind w:firstLine="0"/>
              <w:jc w:val="right"/>
              <w:rPr>
                <w:rFonts w:ascii="Arial" w:hAnsi="Arial" w:cs="Arial"/>
                <w:sz w:val="20"/>
              </w:rPr>
            </w:pPr>
          </w:p>
        </w:tc>
      </w:tr>
      <w:tr w:rsidR="00EE7C75" w:rsidRPr="00C67A3A" w14:paraId="3E085D0F" w14:textId="77777777" w:rsidTr="002209C7">
        <w:tc>
          <w:tcPr>
            <w:tcW w:w="1110" w:type="pct"/>
            <w:tcBorders>
              <w:top w:val="nil"/>
              <w:bottom w:val="nil"/>
            </w:tcBorders>
            <w:shd w:val="clear" w:color="auto" w:fill="E7E6E6"/>
          </w:tcPr>
          <w:p w14:paraId="403F4EC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Tshwane University of Technology</w:t>
            </w:r>
          </w:p>
        </w:tc>
        <w:tc>
          <w:tcPr>
            <w:tcW w:w="363" w:type="pct"/>
            <w:tcBorders>
              <w:top w:val="nil"/>
              <w:bottom w:val="nil"/>
            </w:tcBorders>
            <w:shd w:val="clear" w:color="auto" w:fill="auto"/>
          </w:tcPr>
          <w:p w14:paraId="57BDB34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394AC14"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99A2E9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AFA40F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9AB245"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2B5F4E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9813B3B"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DC9FCD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8F54C4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57BEB8D" w14:textId="77777777" w:rsidR="00EE7C75" w:rsidRPr="00C67A3A" w:rsidRDefault="00EE7C75" w:rsidP="00C67A3A">
            <w:pPr>
              <w:spacing w:before="60" w:after="60"/>
              <w:ind w:firstLine="0"/>
              <w:jc w:val="right"/>
              <w:rPr>
                <w:rFonts w:ascii="Arial" w:hAnsi="Arial" w:cs="Arial"/>
                <w:sz w:val="20"/>
              </w:rPr>
            </w:pPr>
          </w:p>
        </w:tc>
      </w:tr>
      <w:tr w:rsidR="00EE7C75" w:rsidRPr="00C67A3A" w14:paraId="6F7C39EB" w14:textId="77777777" w:rsidTr="002209C7">
        <w:tc>
          <w:tcPr>
            <w:tcW w:w="1110" w:type="pct"/>
            <w:tcBorders>
              <w:top w:val="nil"/>
              <w:bottom w:val="nil"/>
            </w:tcBorders>
            <w:shd w:val="clear" w:color="auto" w:fill="E7E6E6"/>
          </w:tcPr>
          <w:p w14:paraId="61E6E44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Cape Town</w:t>
            </w:r>
          </w:p>
        </w:tc>
        <w:tc>
          <w:tcPr>
            <w:tcW w:w="363" w:type="pct"/>
            <w:tcBorders>
              <w:top w:val="nil"/>
              <w:bottom w:val="nil"/>
            </w:tcBorders>
            <w:shd w:val="clear" w:color="auto" w:fill="auto"/>
          </w:tcPr>
          <w:p w14:paraId="71D19F0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1D00607"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483EC8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4158A1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95EDA23"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6E3456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7E9A42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94C61E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255026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249422B" w14:textId="77777777" w:rsidR="00EE7C75" w:rsidRPr="00C67A3A" w:rsidRDefault="00EE7C75" w:rsidP="00C67A3A">
            <w:pPr>
              <w:spacing w:before="60" w:after="60"/>
              <w:ind w:firstLine="0"/>
              <w:jc w:val="right"/>
              <w:rPr>
                <w:rFonts w:ascii="Arial" w:hAnsi="Arial" w:cs="Arial"/>
                <w:sz w:val="20"/>
              </w:rPr>
            </w:pPr>
          </w:p>
        </w:tc>
      </w:tr>
      <w:tr w:rsidR="00EE7C75" w:rsidRPr="00C67A3A" w14:paraId="6A64135C" w14:textId="77777777" w:rsidTr="002209C7">
        <w:tc>
          <w:tcPr>
            <w:tcW w:w="1110" w:type="pct"/>
            <w:tcBorders>
              <w:top w:val="nil"/>
              <w:bottom w:val="nil"/>
            </w:tcBorders>
            <w:shd w:val="clear" w:color="auto" w:fill="E7E6E6"/>
          </w:tcPr>
          <w:p w14:paraId="0BC6E57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Fort Hare</w:t>
            </w:r>
          </w:p>
        </w:tc>
        <w:tc>
          <w:tcPr>
            <w:tcW w:w="363" w:type="pct"/>
            <w:tcBorders>
              <w:top w:val="nil"/>
              <w:bottom w:val="nil"/>
            </w:tcBorders>
            <w:shd w:val="clear" w:color="auto" w:fill="auto"/>
          </w:tcPr>
          <w:p w14:paraId="685D815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63887AD"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1B9EF3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51AABA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B3818FC"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223440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DF4A6A4"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DA9B7F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3038F7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AA4ABEB" w14:textId="77777777" w:rsidR="00EE7C75" w:rsidRPr="00C67A3A" w:rsidRDefault="00EE7C75" w:rsidP="00C67A3A">
            <w:pPr>
              <w:spacing w:before="60" w:after="60"/>
              <w:ind w:firstLine="0"/>
              <w:jc w:val="right"/>
              <w:rPr>
                <w:rFonts w:ascii="Arial" w:hAnsi="Arial" w:cs="Arial"/>
                <w:sz w:val="20"/>
              </w:rPr>
            </w:pPr>
          </w:p>
        </w:tc>
      </w:tr>
      <w:tr w:rsidR="00EE7C75" w:rsidRPr="00C67A3A" w14:paraId="40E04A15" w14:textId="77777777" w:rsidTr="002209C7">
        <w:tc>
          <w:tcPr>
            <w:tcW w:w="1110" w:type="pct"/>
            <w:tcBorders>
              <w:top w:val="nil"/>
              <w:bottom w:val="nil"/>
            </w:tcBorders>
            <w:shd w:val="clear" w:color="auto" w:fill="E7E6E6"/>
          </w:tcPr>
          <w:p w14:paraId="1C47AB1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Johannesburg</w:t>
            </w:r>
          </w:p>
        </w:tc>
        <w:tc>
          <w:tcPr>
            <w:tcW w:w="363" w:type="pct"/>
            <w:tcBorders>
              <w:top w:val="nil"/>
              <w:bottom w:val="nil"/>
            </w:tcBorders>
            <w:shd w:val="clear" w:color="auto" w:fill="auto"/>
          </w:tcPr>
          <w:p w14:paraId="047B055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E89BE96"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5617FB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86DA02C"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A661CB"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A02903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F63AEB4"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E31FA9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E68675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650B297" w14:textId="77777777" w:rsidR="00EE7C75" w:rsidRPr="00C67A3A" w:rsidRDefault="00EE7C75" w:rsidP="00C67A3A">
            <w:pPr>
              <w:spacing w:before="60" w:after="60"/>
              <w:ind w:firstLine="0"/>
              <w:jc w:val="right"/>
              <w:rPr>
                <w:rFonts w:ascii="Arial" w:hAnsi="Arial" w:cs="Arial"/>
                <w:sz w:val="20"/>
              </w:rPr>
            </w:pPr>
          </w:p>
        </w:tc>
      </w:tr>
      <w:tr w:rsidR="00EE7C75" w:rsidRPr="00C67A3A" w14:paraId="49CD64A9" w14:textId="77777777" w:rsidTr="002209C7">
        <w:tc>
          <w:tcPr>
            <w:tcW w:w="1110" w:type="pct"/>
            <w:tcBorders>
              <w:top w:val="nil"/>
              <w:bottom w:val="nil"/>
            </w:tcBorders>
            <w:shd w:val="clear" w:color="auto" w:fill="E7E6E6"/>
          </w:tcPr>
          <w:p w14:paraId="7786F1C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KwaZulu Natal</w:t>
            </w:r>
          </w:p>
        </w:tc>
        <w:tc>
          <w:tcPr>
            <w:tcW w:w="363" w:type="pct"/>
            <w:tcBorders>
              <w:top w:val="nil"/>
              <w:bottom w:val="nil"/>
            </w:tcBorders>
            <w:shd w:val="clear" w:color="auto" w:fill="auto"/>
          </w:tcPr>
          <w:p w14:paraId="0EF72E1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BAF5842"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0D9AF2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A21101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173CAB3"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2342EA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6EDF590"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1F260B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A744CC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AB340E4" w14:textId="77777777" w:rsidR="00EE7C75" w:rsidRPr="00C67A3A" w:rsidRDefault="00EE7C75" w:rsidP="00C67A3A">
            <w:pPr>
              <w:spacing w:before="60" w:after="60"/>
              <w:ind w:firstLine="0"/>
              <w:jc w:val="right"/>
              <w:rPr>
                <w:rFonts w:ascii="Arial" w:hAnsi="Arial" w:cs="Arial"/>
                <w:sz w:val="20"/>
              </w:rPr>
            </w:pPr>
          </w:p>
        </w:tc>
      </w:tr>
      <w:tr w:rsidR="00EE7C75" w:rsidRPr="00C67A3A" w14:paraId="6350D106" w14:textId="77777777" w:rsidTr="002209C7">
        <w:tc>
          <w:tcPr>
            <w:tcW w:w="1110" w:type="pct"/>
            <w:tcBorders>
              <w:top w:val="nil"/>
              <w:bottom w:val="nil"/>
            </w:tcBorders>
            <w:shd w:val="clear" w:color="auto" w:fill="E7E6E6"/>
          </w:tcPr>
          <w:p w14:paraId="679B8EB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University of Limpopo</w:t>
            </w:r>
          </w:p>
        </w:tc>
        <w:tc>
          <w:tcPr>
            <w:tcW w:w="363" w:type="pct"/>
            <w:tcBorders>
              <w:top w:val="nil"/>
              <w:bottom w:val="nil"/>
            </w:tcBorders>
            <w:shd w:val="clear" w:color="auto" w:fill="auto"/>
          </w:tcPr>
          <w:p w14:paraId="55BF153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E9CC54E"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F4A064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5DF631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5E9B4C8"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1C962C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5DF4B87"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2614EB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A157FB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5D0B8DC" w14:textId="77777777" w:rsidR="00EE7C75" w:rsidRPr="00C67A3A" w:rsidRDefault="00EE7C75" w:rsidP="00C67A3A">
            <w:pPr>
              <w:spacing w:before="60" w:after="60"/>
              <w:ind w:firstLine="0"/>
              <w:jc w:val="right"/>
              <w:rPr>
                <w:rFonts w:ascii="Arial" w:hAnsi="Arial" w:cs="Arial"/>
                <w:sz w:val="20"/>
              </w:rPr>
            </w:pPr>
          </w:p>
        </w:tc>
      </w:tr>
      <w:tr w:rsidR="00EE7C75" w:rsidRPr="00C67A3A" w14:paraId="0246CF00" w14:textId="77777777" w:rsidTr="002209C7">
        <w:tc>
          <w:tcPr>
            <w:tcW w:w="1110" w:type="pct"/>
            <w:tcBorders>
              <w:top w:val="nil"/>
              <w:bottom w:val="nil"/>
            </w:tcBorders>
            <w:shd w:val="clear" w:color="auto" w:fill="E7E6E6"/>
          </w:tcPr>
          <w:p w14:paraId="2E6FABD2"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Mpumalanga</w:t>
            </w:r>
          </w:p>
        </w:tc>
        <w:tc>
          <w:tcPr>
            <w:tcW w:w="363" w:type="pct"/>
            <w:tcBorders>
              <w:top w:val="nil"/>
              <w:bottom w:val="nil"/>
            </w:tcBorders>
            <w:shd w:val="clear" w:color="auto" w:fill="auto"/>
          </w:tcPr>
          <w:p w14:paraId="0D1F6C9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994788D"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FE1817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9301CE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5D0A02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F9BFB4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E031B0C"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8316FC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B9B008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46F70CA" w14:textId="77777777" w:rsidR="00EE7C75" w:rsidRPr="00C67A3A" w:rsidRDefault="00EE7C75" w:rsidP="00C67A3A">
            <w:pPr>
              <w:spacing w:before="60" w:after="60"/>
              <w:ind w:firstLine="0"/>
              <w:jc w:val="right"/>
              <w:rPr>
                <w:rFonts w:ascii="Arial" w:hAnsi="Arial" w:cs="Arial"/>
                <w:sz w:val="20"/>
              </w:rPr>
            </w:pPr>
          </w:p>
        </w:tc>
      </w:tr>
      <w:tr w:rsidR="00EE7C75" w:rsidRPr="00C67A3A" w14:paraId="63430DC1" w14:textId="77777777" w:rsidTr="002209C7">
        <w:tc>
          <w:tcPr>
            <w:tcW w:w="1110" w:type="pct"/>
            <w:tcBorders>
              <w:top w:val="nil"/>
              <w:bottom w:val="nil"/>
            </w:tcBorders>
            <w:shd w:val="clear" w:color="auto" w:fill="E7E6E6"/>
          </w:tcPr>
          <w:p w14:paraId="717FEFC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Pretoria</w:t>
            </w:r>
          </w:p>
        </w:tc>
        <w:tc>
          <w:tcPr>
            <w:tcW w:w="363" w:type="pct"/>
            <w:tcBorders>
              <w:top w:val="nil"/>
              <w:bottom w:val="nil"/>
            </w:tcBorders>
            <w:shd w:val="clear" w:color="auto" w:fill="auto"/>
          </w:tcPr>
          <w:p w14:paraId="541E17F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189F62F"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4B63D4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E5A466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84AD2CE"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985DAF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F2DFD10"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25225A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47B658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CF2375F" w14:textId="77777777" w:rsidR="00EE7C75" w:rsidRPr="00C67A3A" w:rsidRDefault="00EE7C75" w:rsidP="00C67A3A">
            <w:pPr>
              <w:spacing w:before="60" w:after="60"/>
              <w:ind w:firstLine="0"/>
              <w:jc w:val="right"/>
              <w:rPr>
                <w:rFonts w:ascii="Arial" w:hAnsi="Arial" w:cs="Arial"/>
                <w:sz w:val="20"/>
              </w:rPr>
            </w:pPr>
          </w:p>
        </w:tc>
      </w:tr>
      <w:tr w:rsidR="00EE7C75" w:rsidRPr="00C67A3A" w14:paraId="709BE6B8" w14:textId="77777777" w:rsidTr="002209C7">
        <w:tc>
          <w:tcPr>
            <w:tcW w:w="1110" w:type="pct"/>
            <w:tcBorders>
              <w:top w:val="nil"/>
              <w:bottom w:val="nil"/>
            </w:tcBorders>
            <w:shd w:val="clear" w:color="auto" w:fill="E7E6E6"/>
          </w:tcPr>
          <w:p w14:paraId="1E73819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South Africa</w:t>
            </w:r>
          </w:p>
        </w:tc>
        <w:tc>
          <w:tcPr>
            <w:tcW w:w="363" w:type="pct"/>
            <w:tcBorders>
              <w:top w:val="nil"/>
              <w:bottom w:val="nil"/>
            </w:tcBorders>
            <w:shd w:val="clear" w:color="auto" w:fill="auto"/>
          </w:tcPr>
          <w:p w14:paraId="503EC3C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E9D8A1"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0284D7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53091D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356D2A0"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4DAF37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EBB87BB"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B52E6C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66D2676"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4692422" w14:textId="77777777" w:rsidR="00EE7C75" w:rsidRPr="00C67A3A" w:rsidRDefault="00EE7C75" w:rsidP="00C67A3A">
            <w:pPr>
              <w:spacing w:before="60" w:after="60"/>
              <w:ind w:firstLine="0"/>
              <w:jc w:val="right"/>
              <w:rPr>
                <w:rFonts w:ascii="Arial" w:hAnsi="Arial" w:cs="Arial"/>
                <w:sz w:val="20"/>
              </w:rPr>
            </w:pPr>
          </w:p>
        </w:tc>
      </w:tr>
      <w:tr w:rsidR="00EE7C75" w:rsidRPr="00C67A3A" w14:paraId="2213A460" w14:textId="77777777" w:rsidTr="002209C7">
        <w:tc>
          <w:tcPr>
            <w:tcW w:w="1110" w:type="pct"/>
            <w:tcBorders>
              <w:top w:val="nil"/>
              <w:bottom w:val="nil"/>
            </w:tcBorders>
            <w:shd w:val="clear" w:color="auto" w:fill="E7E6E6"/>
          </w:tcPr>
          <w:p w14:paraId="27EF0DCB"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Stellenbosch</w:t>
            </w:r>
          </w:p>
        </w:tc>
        <w:tc>
          <w:tcPr>
            <w:tcW w:w="363" w:type="pct"/>
            <w:tcBorders>
              <w:top w:val="nil"/>
              <w:bottom w:val="nil"/>
            </w:tcBorders>
            <w:shd w:val="clear" w:color="auto" w:fill="auto"/>
          </w:tcPr>
          <w:p w14:paraId="18F0DC6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B44CD22"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97E908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77A882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2C5C0C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7810A6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C79CEA9"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7FA2C2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37C5FF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5791B28" w14:textId="77777777" w:rsidR="00EE7C75" w:rsidRPr="00C67A3A" w:rsidRDefault="00EE7C75" w:rsidP="00C67A3A">
            <w:pPr>
              <w:spacing w:before="60" w:after="60"/>
              <w:ind w:firstLine="0"/>
              <w:jc w:val="right"/>
              <w:rPr>
                <w:rFonts w:ascii="Arial" w:hAnsi="Arial" w:cs="Arial"/>
                <w:sz w:val="20"/>
              </w:rPr>
            </w:pPr>
          </w:p>
        </w:tc>
      </w:tr>
      <w:tr w:rsidR="00EE7C75" w:rsidRPr="00C67A3A" w14:paraId="3DC61012" w14:textId="77777777" w:rsidTr="002209C7">
        <w:tc>
          <w:tcPr>
            <w:tcW w:w="1110" w:type="pct"/>
            <w:tcBorders>
              <w:top w:val="nil"/>
              <w:bottom w:val="single" w:sz="4" w:space="0" w:color="auto"/>
            </w:tcBorders>
            <w:shd w:val="clear" w:color="auto" w:fill="E7E6E6"/>
          </w:tcPr>
          <w:p w14:paraId="6695BE5B"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The Free State</w:t>
            </w:r>
          </w:p>
        </w:tc>
        <w:tc>
          <w:tcPr>
            <w:tcW w:w="363" w:type="pct"/>
            <w:tcBorders>
              <w:top w:val="nil"/>
              <w:bottom w:val="single" w:sz="4" w:space="0" w:color="auto"/>
            </w:tcBorders>
            <w:shd w:val="clear" w:color="auto" w:fill="auto"/>
          </w:tcPr>
          <w:p w14:paraId="19B48DD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3EB23058"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54F5857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6A0F37B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64D88A58"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6240344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54224742"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4214830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27F4358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5EB76C64" w14:textId="77777777" w:rsidR="00EE7C75" w:rsidRPr="00C67A3A" w:rsidRDefault="00EE7C75" w:rsidP="00C67A3A">
            <w:pPr>
              <w:spacing w:before="60" w:after="60"/>
              <w:ind w:firstLine="0"/>
              <w:jc w:val="right"/>
              <w:rPr>
                <w:rFonts w:ascii="Arial" w:hAnsi="Arial" w:cs="Arial"/>
                <w:sz w:val="20"/>
              </w:rPr>
            </w:pPr>
          </w:p>
        </w:tc>
      </w:tr>
    </w:tbl>
    <w:p w14:paraId="726350E9" w14:textId="77777777" w:rsidR="00791D2E" w:rsidRPr="00C67A3A" w:rsidRDefault="00791D2E" w:rsidP="002527E3">
      <w:pPr>
        <w:pStyle w:val="ListParagraph"/>
        <w:ind w:left="0" w:firstLine="0"/>
        <w:contextualSpacing w:val="0"/>
        <w:rPr>
          <w:rFonts w:ascii="Arial" w:hAnsi="Arial" w:cs="Arial"/>
          <w:b/>
          <w:color w:val="ED7D31"/>
          <w:sz w:val="20"/>
        </w:rPr>
      </w:pPr>
    </w:p>
    <w:p w14:paraId="6A5568D6" w14:textId="33CB8786" w:rsidR="002527E3"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2527E3">
        <w:rPr>
          <w:rFonts w:ascii="Arial" w:hAnsi="Arial" w:cs="Arial"/>
          <w:b/>
          <w:sz w:val="20"/>
        </w:rPr>
        <w:t>.3</w:t>
      </w:r>
      <w:r w:rsidR="002527E3">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EE7C75" w:rsidRPr="00C67A3A" w14:paraId="7358F5A0" w14:textId="77777777" w:rsidTr="002209C7">
        <w:tc>
          <w:tcPr>
            <w:tcW w:w="1110" w:type="pct"/>
            <w:vMerge w:val="restart"/>
            <w:shd w:val="clear" w:color="auto" w:fill="FBE4D5"/>
          </w:tcPr>
          <w:p w14:paraId="69A3C257" w14:textId="77777777" w:rsidR="00EE7C75" w:rsidRPr="00C67A3A" w:rsidRDefault="00EE7C75" w:rsidP="00C67A3A">
            <w:pPr>
              <w:spacing w:before="60" w:after="60"/>
              <w:ind w:firstLine="0"/>
              <w:rPr>
                <w:rFonts w:ascii="Arial" w:hAnsi="Arial" w:cs="Arial"/>
                <w:b/>
                <w:sz w:val="20"/>
              </w:rPr>
            </w:pPr>
          </w:p>
        </w:tc>
        <w:tc>
          <w:tcPr>
            <w:tcW w:w="363" w:type="pct"/>
            <w:shd w:val="clear" w:color="auto" w:fill="FBE4D5"/>
          </w:tcPr>
          <w:p w14:paraId="4A637353" w14:textId="77777777" w:rsidR="00EE7C75" w:rsidRDefault="00EE7C75"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644C0A52" w14:textId="0E2AA385"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6649AE">
              <w:rPr>
                <w:rFonts w:ascii="Arial" w:hAnsi="Arial" w:cs="Arial"/>
                <w:b/>
                <w:sz w:val="20"/>
              </w:rPr>
              <w:t>3</w:t>
            </w:r>
            <w:r>
              <w:rPr>
                <w:rFonts w:ascii="Arial" w:hAnsi="Arial" w:cs="Arial"/>
                <w:b/>
                <w:sz w:val="20"/>
              </w:rPr>
              <w:t>/202</w:t>
            </w:r>
            <w:r w:rsidR="00C42279">
              <w:rPr>
                <w:rFonts w:ascii="Arial" w:hAnsi="Arial" w:cs="Arial"/>
                <w:b/>
                <w:sz w:val="20"/>
              </w:rPr>
              <w:t>4</w:t>
            </w:r>
          </w:p>
          <w:p w14:paraId="5434DD74"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0B209A0A" w14:textId="77777777" w:rsidR="00EE7C75" w:rsidRDefault="00EE7C75"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7CC21E83" w14:textId="35120514"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6649AE">
              <w:rPr>
                <w:rFonts w:ascii="Arial" w:hAnsi="Arial" w:cs="Arial"/>
                <w:b/>
                <w:sz w:val="20"/>
              </w:rPr>
              <w:t>2</w:t>
            </w:r>
            <w:r>
              <w:rPr>
                <w:rFonts w:ascii="Arial" w:hAnsi="Arial" w:cs="Arial"/>
                <w:b/>
                <w:sz w:val="20"/>
              </w:rPr>
              <w:t>/202</w:t>
            </w:r>
            <w:r w:rsidR="00C42279">
              <w:rPr>
                <w:rFonts w:ascii="Arial" w:hAnsi="Arial" w:cs="Arial"/>
                <w:b/>
                <w:sz w:val="20"/>
              </w:rPr>
              <w:t>3</w:t>
            </w:r>
          </w:p>
          <w:p w14:paraId="3E19803A"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7CBE17C6" w14:textId="77777777" w:rsidTr="002209C7">
        <w:tc>
          <w:tcPr>
            <w:tcW w:w="1110" w:type="pct"/>
            <w:vMerge/>
            <w:tcBorders>
              <w:bottom w:val="single" w:sz="4" w:space="0" w:color="auto"/>
            </w:tcBorders>
            <w:shd w:val="clear" w:color="auto" w:fill="FBE4D5"/>
          </w:tcPr>
          <w:p w14:paraId="36D4030C" w14:textId="77777777" w:rsidR="00EE7C75" w:rsidRPr="00C67A3A" w:rsidRDefault="00EE7C75"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7E85AA03"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68D8404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4B27DD0E"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5358516E"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7E38BFA6"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3" w:type="pct"/>
            <w:tcBorders>
              <w:bottom w:val="single" w:sz="4" w:space="0" w:color="auto"/>
            </w:tcBorders>
            <w:shd w:val="clear" w:color="auto" w:fill="FBE4D5"/>
          </w:tcPr>
          <w:p w14:paraId="621D4993"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86" w:type="pct"/>
            <w:tcBorders>
              <w:bottom w:val="single" w:sz="4" w:space="0" w:color="auto"/>
            </w:tcBorders>
            <w:shd w:val="clear" w:color="auto" w:fill="FBE4D5"/>
          </w:tcPr>
          <w:p w14:paraId="189C796D"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0" w:type="pct"/>
            <w:tcBorders>
              <w:bottom w:val="single" w:sz="4" w:space="0" w:color="auto"/>
            </w:tcBorders>
            <w:shd w:val="clear" w:color="auto" w:fill="FBE4D5"/>
          </w:tcPr>
          <w:p w14:paraId="45EB0916"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64C87D90"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7A85DEB7"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638A27DA" w14:textId="77777777" w:rsidTr="002209C7">
        <w:tc>
          <w:tcPr>
            <w:tcW w:w="1110" w:type="pct"/>
            <w:tcBorders>
              <w:bottom w:val="nil"/>
            </w:tcBorders>
            <w:shd w:val="clear" w:color="auto" w:fill="auto"/>
          </w:tcPr>
          <w:p w14:paraId="23A30C87" w14:textId="77777777" w:rsidR="00EE7C75" w:rsidRPr="00C67A3A" w:rsidRDefault="00EE7C75" w:rsidP="00C67A3A">
            <w:pPr>
              <w:spacing w:before="60" w:after="60"/>
              <w:ind w:firstLine="0"/>
              <w:rPr>
                <w:rFonts w:ascii="Arial" w:hAnsi="Arial" w:cs="Arial"/>
                <w:sz w:val="20"/>
              </w:rPr>
            </w:pPr>
          </w:p>
        </w:tc>
        <w:tc>
          <w:tcPr>
            <w:tcW w:w="363" w:type="pct"/>
            <w:tcBorders>
              <w:bottom w:val="nil"/>
            </w:tcBorders>
            <w:shd w:val="clear" w:color="auto" w:fill="auto"/>
          </w:tcPr>
          <w:p w14:paraId="41246BCA"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2D47E892" w14:textId="77777777" w:rsidR="00EE7C75" w:rsidRPr="00C67A3A" w:rsidRDefault="00EE7C75" w:rsidP="00C67A3A">
            <w:pPr>
              <w:spacing w:before="60" w:after="60"/>
              <w:ind w:firstLine="0"/>
              <w:jc w:val="right"/>
              <w:rPr>
                <w:rFonts w:ascii="Arial" w:hAnsi="Arial" w:cs="Arial"/>
                <w:sz w:val="20"/>
              </w:rPr>
            </w:pPr>
          </w:p>
        </w:tc>
        <w:tc>
          <w:tcPr>
            <w:tcW w:w="414" w:type="pct"/>
            <w:tcBorders>
              <w:bottom w:val="nil"/>
            </w:tcBorders>
            <w:shd w:val="clear" w:color="auto" w:fill="auto"/>
          </w:tcPr>
          <w:p w14:paraId="3AB1E7C1"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5614B23A"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7306301C" w14:textId="77777777" w:rsidR="00EE7C75" w:rsidRPr="00C67A3A" w:rsidRDefault="00EE7C75" w:rsidP="00C67A3A">
            <w:pPr>
              <w:spacing w:before="60" w:after="60"/>
              <w:ind w:firstLine="0"/>
              <w:jc w:val="right"/>
              <w:rPr>
                <w:rFonts w:ascii="Arial" w:hAnsi="Arial" w:cs="Arial"/>
                <w:sz w:val="20"/>
              </w:rPr>
            </w:pPr>
          </w:p>
        </w:tc>
        <w:tc>
          <w:tcPr>
            <w:tcW w:w="363" w:type="pct"/>
            <w:tcBorders>
              <w:bottom w:val="nil"/>
            </w:tcBorders>
            <w:shd w:val="clear" w:color="auto" w:fill="auto"/>
          </w:tcPr>
          <w:p w14:paraId="4F70A898"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3000A3F7" w14:textId="77777777" w:rsidR="00EE7C75" w:rsidRPr="00C67A3A" w:rsidRDefault="00EE7C75" w:rsidP="00C67A3A">
            <w:pPr>
              <w:spacing w:before="60" w:after="60"/>
              <w:ind w:firstLine="0"/>
              <w:jc w:val="right"/>
              <w:rPr>
                <w:rFonts w:ascii="Arial" w:hAnsi="Arial" w:cs="Arial"/>
                <w:sz w:val="20"/>
              </w:rPr>
            </w:pPr>
          </w:p>
        </w:tc>
        <w:tc>
          <w:tcPr>
            <w:tcW w:w="370" w:type="pct"/>
            <w:tcBorders>
              <w:bottom w:val="nil"/>
            </w:tcBorders>
            <w:shd w:val="clear" w:color="auto" w:fill="auto"/>
          </w:tcPr>
          <w:p w14:paraId="239EFEEB"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25A63C17"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755BF31A" w14:textId="77777777" w:rsidR="00EE7C75" w:rsidRPr="00C67A3A" w:rsidRDefault="00EE7C75" w:rsidP="00C67A3A">
            <w:pPr>
              <w:spacing w:before="60" w:after="60"/>
              <w:ind w:firstLine="0"/>
              <w:jc w:val="right"/>
              <w:rPr>
                <w:rFonts w:ascii="Arial" w:hAnsi="Arial" w:cs="Arial"/>
                <w:sz w:val="20"/>
              </w:rPr>
            </w:pPr>
          </w:p>
        </w:tc>
      </w:tr>
      <w:tr w:rsidR="00EE7C75" w:rsidRPr="00C67A3A" w14:paraId="60F00AE9" w14:textId="77777777" w:rsidTr="002209C7">
        <w:tc>
          <w:tcPr>
            <w:tcW w:w="1110" w:type="pct"/>
            <w:tcBorders>
              <w:top w:val="nil"/>
              <w:bottom w:val="nil"/>
            </w:tcBorders>
            <w:shd w:val="clear" w:color="auto" w:fill="E7E6E6"/>
          </w:tcPr>
          <w:p w14:paraId="4627B65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the Western Cape</w:t>
            </w:r>
          </w:p>
        </w:tc>
        <w:tc>
          <w:tcPr>
            <w:tcW w:w="363" w:type="pct"/>
            <w:tcBorders>
              <w:top w:val="nil"/>
              <w:bottom w:val="nil"/>
            </w:tcBorders>
            <w:shd w:val="clear" w:color="auto" w:fill="auto"/>
          </w:tcPr>
          <w:p w14:paraId="7C8A901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AC627C1"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EF004E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8F82FFC"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455C73E"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9C9503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B164A41"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12B936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FC1BC2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65B8AFD" w14:textId="77777777" w:rsidR="00EE7C75" w:rsidRPr="00C67A3A" w:rsidRDefault="00EE7C75" w:rsidP="00C67A3A">
            <w:pPr>
              <w:spacing w:before="60" w:after="60"/>
              <w:ind w:firstLine="0"/>
              <w:jc w:val="right"/>
              <w:rPr>
                <w:rFonts w:ascii="Arial" w:hAnsi="Arial" w:cs="Arial"/>
                <w:sz w:val="20"/>
              </w:rPr>
            </w:pPr>
          </w:p>
        </w:tc>
      </w:tr>
      <w:tr w:rsidR="00EE7C75" w:rsidRPr="00C67A3A" w14:paraId="33A94FBA" w14:textId="77777777" w:rsidTr="002209C7">
        <w:tc>
          <w:tcPr>
            <w:tcW w:w="1110" w:type="pct"/>
            <w:tcBorders>
              <w:top w:val="nil"/>
              <w:bottom w:val="nil"/>
            </w:tcBorders>
            <w:shd w:val="clear" w:color="auto" w:fill="E7E6E6"/>
          </w:tcPr>
          <w:p w14:paraId="73DF884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the Witwatersrand</w:t>
            </w:r>
          </w:p>
        </w:tc>
        <w:tc>
          <w:tcPr>
            <w:tcW w:w="363" w:type="pct"/>
            <w:tcBorders>
              <w:top w:val="nil"/>
              <w:bottom w:val="nil"/>
            </w:tcBorders>
            <w:shd w:val="clear" w:color="auto" w:fill="auto"/>
          </w:tcPr>
          <w:p w14:paraId="617BDA6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7761CFF"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943475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514B33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62D14CF"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A84276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AE7C0CD"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7DC6F6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EA9E6A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019B23" w14:textId="77777777" w:rsidR="00EE7C75" w:rsidRPr="00C67A3A" w:rsidRDefault="00EE7C75" w:rsidP="00C67A3A">
            <w:pPr>
              <w:spacing w:before="60" w:after="60"/>
              <w:ind w:firstLine="0"/>
              <w:jc w:val="right"/>
              <w:rPr>
                <w:rFonts w:ascii="Arial" w:hAnsi="Arial" w:cs="Arial"/>
                <w:sz w:val="20"/>
              </w:rPr>
            </w:pPr>
          </w:p>
        </w:tc>
      </w:tr>
      <w:tr w:rsidR="00EE7C75" w:rsidRPr="00C67A3A" w14:paraId="742A4119" w14:textId="77777777" w:rsidTr="002209C7">
        <w:tc>
          <w:tcPr>
            <w:tcW w:w="1110" w:type="pct"/>
            <w:tcBorders>
              <w:top w:val="nil"/>
              <w:bottom w:val="nil"/>
            </w:tcBorders>
            <w:shd w:val="clear" w:color="auto" w:fill="E7E6E6"/>
          </w:tcPr>
          <w:p w14:paraId="01646D6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Venda</w:t>
            </w:r>
          </w:p>
        </w:tc>
        <w:tc>
          <w:tcPr>
            <w:tcW w:w="363" w:type="pct"/>
            <w:tcBorders>
              <w:top w:val="nil"/>
              <w:bottom w:val="nil"/>
            </w:tcBorders>
            <w:shd w:val="clear" w:color="auto" w:fill="auto"/>
          </w:tcPr>
          <w:p w14:paraId="04C5282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A190E6"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3407FC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C730D6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4D5199C"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E44213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BAB630"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3EC114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26083D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BAF039C" w14:textId="77777777" w:rsidR="00EE7C75" w:rsidRPr="00C67A3A" w:rsidRDefault="00EE7C75" w:rsidP="00C67A3A">
            <w:pPr>
              <w:spacing w:before="60" w:after="60"/>
              <w:ind w:firstLine="0"/>
              <w:jc w:val="right"/>
              <w:rPr>
                <w:rFonts w:ascii="Arial" w:hAnsi="Arial" w:cs="Arial"/>
                <w:sz w:val="20"/>
              </w:rPr>
            </w:pPr>
          </w:p>
        </w:tc>
      </w:tr>
      <w:tr w:rsidR="00EE7C75" w:rsidRPr="00C67A3A" w14:paraId="725B830B" w14:textId="77777777" w:rsidTr="002209C7">
        <w:tc>
          <w:tcPr>
            <w:tcW w:w="1110" w:type="pct"/>
            <w:tcBorders>
              <w:top w:val="nil"/>
              <w:bottom w:val="nil"/>
            </w:tcBorders>
            <w:shd w:val="clear" w:color="auto" w:fill="E7E6E6"/>
          </w:tcPr>
          <w:p w14:paraId="14105C9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University of Zululand</w:t>
            </w:r>
          </w:p>
        </w:tc>
        <w:tc>
          <w:tcPr>
            <w:tcW w:w="363" w:type="pct"/>
            <w:tcBorders>
              <w:top w:val="nil"/>
              <w:bottom w:val="nil"/>
            </w:tcBorders>
            <w:shd w:val="clear" w:color="auto" w:fill="auto"/>
          </w:tcPr>
          <w:p w14:paraId="52BCADC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B626EA0"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A3ABBB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A40B2F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F1EE39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F0D9EE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895BA3F"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316AA7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795D40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9F3A05A" w14:textId="77777777" w:rsidR="00EE7C75" w:rsidRPr="00C67A3A" w:rsidRDefault="00EE7C75" w:rsidP="00C67A3A">
            <w:pPr>
              <w:spacing w:before="60" w:after="60"/>
              <w:ind w:firstLine="0"/>
              <w:jc w:val="right"/>
              <w:rPr>
                <w:rFonts w:ascii="Arial" w:hAnsi="Arial" w:cs="Arial"/>
                <w:sz w:val="20"/>
              </w:rPr>
            </w:pPr>
          </w:p>
        </w:tc>
      </w:tr>
      <w:tr w:rsidR="00EE7C75" w:rsidRPr="00C67A3A" w14:paraId="22B8929E" w14:textId="77777777" w:rsidTr="002209C7">
        <w:tc>
          <w:tcPr>
            <w:tcW w:w="1110" w:type="pct"/>
            <w:tcBorders>
              <w:top w:val="nil"/>
              <w:bottom w:val="nil"/>
            </w:tcBorders>
            <w:shd w:val="clear" w:color="auto" w:fill="E7E6E6"/>
          </w:tcPr>
          <w:p w14:paraId="3BBF41D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Vaal University of Technology</w:t>
            </w:r>
          </w:p>
        </w:tc>
        <w:tc>
          <w:tcPr>
            <w:tcW w:w="363" w:type="pct"/>
            <w:tcBorders>
              <w:top w:val="nil"/>
              <w:bottom w:val="nil"/>
            </w:tcBorders>
            <w:shd w:val="clear" w:color="auto" w:fill="auto"/>
          </w:tcPr>
          <w:p w14:paraId="334DD74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C47C602"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8841C0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F35436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9681CF0"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A2AFE8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E7344A2"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71CA82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16CE8C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A2B85CA" w14:textId="77777777" w:rsidR="00EE7C75" w:rsidRPr="00C67A3A" w:rsidRDefault="00EE7C75" w:rsidP="00C67A3A">
            <w:pPr>
              <w:spacing w:before="60" w:after="60"/>
              <w:ind w:firstLine="0"/>
              <w:jc w:val="right"/>
              <w:rPr>
                <w:rFonts w:ascii="Arial" w:hAnsi="Arial" w:cs="Arial"/>
                <w:sz w:val="20"/>
              </w:rPr>
            </w:pPr>
          </w:p>
        </w:tc>
      </w:tr>
      <w:tr w:rsidR="00EE7C75" w:rsidRPr="00C67A3A" w14:paraId="2C537C0A" w14:textId="77777777" w:rsidTr="002209C7">
        <w:tc>
          <w:tcPr>
            <w:tcW w:w="1110" w:type="pct"/>
            <w:tcBorders>
              <w:top w:val="nil"/>
              <w:bottom w:val="nil"/>
            </w:tcBorders>
            <w:shd w:val="clear" w:color="auto" w:fill="E7E6E6"/>
          </w:tcPr>
          <w:p w14:paraId="1DDD710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Walter Sisulu University, Technology and Science Eastern Cape</w:t>
            </w:r>
          </w:p>
        </w:tc>
        <w:tc>
          <w:tcPr>
            <w:tcW w:w="363" w:type="pct"/>
            <w:tcBorders>
              <w:top w:val="nil"/>
              <w:bottom w:val="nil"/>
            </w:tcBorders>
            <w:shd w:val="clear" w:color="auto" w:fill="auto"/>
          </w:tcPr>
          <w:p w14:paraId="53459A7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042C1C9"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C11029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39DABD6"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2D5D4B5"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04E04C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C1A7579"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E1996E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6BDC2D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8E8F6DE" w14:textId="77777777" w:rsidR="00EE7C75" w:rsidRPr="00C67A3A" w:rsidRDefault="00EE7C75" w:rsidP="00C67A3A">
            <w:pPr>
              <w:spacing w:before="60" w:after="60"/>
              <w:ind w:firstLine="0"/>
              <w:jc w:val="right"/>
              <w:rPr>
                <w:rFonts w:ascii="Arial" w:hAnsi="Arial" w:cs="Arial"/>
                <w:sz w:val="20"/>
              </w:rPr>
            </w:pPr>
          </w:p>
        </w:tc>
      </w:tr>
      <w:tr w:rsidR="00EE7C75" w:rsidRPr="00C67A3A" w14:paraId="26B34C22" w14:textId="77777777" w:rsidTr="002209C7">
        <w:tc>
          <w:tcPr>
            <w:tcW w:w="1110" w:type="pct"/>
            <w:tcBorders>
              <w:top w:val="nil"/>
              <w:bottom w:val="nil"/>
            </w:tcBorders>
            <w:shd w:val="clear" w:color="auto" w:fill="auto"/>
          </w:tcPr>
          <w:p w14:paraId="19CA59DC"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02E618AE"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504D70D3" w14:textId="77777777" w:rsidR="00EE7C75" w:rsidRPr="00C67A3A" w:rsidRDefault="00EE7C75"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45EE2F89"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5DA2864A"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3F06B7D3" w14:textId="77777777" w:rsidR="00EE7C75" w:rsidRPr="00C67A3A" w:rsidRDefault="00EE7C75" w:rsidP="00C67A3A">
            <w:pPr>
              <w:spacing w:before="60" w:after="60"/>
              <w:ind w:firstLine="0"/>
              <w:jc w:val="right"/>
              <w:rPr>
                <w:rFonts w:ascii="Arial" w:hAnsi="Arial" w:cs="Arial"/>
                <w:b/>
                <w:sz w:val="20"/>
              </w:rPr>
            </w:pPr>
          </w:p>
        </w:tc>
        <w:tc>
          <w:tcPr>
            <w:tcW w:w="363" w:type="pct"/>
            <w:tcBorders>
              <w:top w:val="nil"/>
              <w:bottom w:val="nil"/>
            </w:tcBorders>
            <w:shd w:val="clear" w:color="auto" w:fill="auto"/>
          </w:tcPr>
          <w:p w14:paraId="7FC6E58D"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0C615281" w14:textId="77777777" w:rsidR="00EE7C75" w:rsidRPr="00C67A3A" w:rsidRDefault="00EE7C75"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0CA6D125"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76B22758"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2B9C4FEF" w14:textId="77777777" w:rsidR="00EE7C75" w:rsidRPr="00C67A3A" w:rsidRDefault="00EE7C75" w:rsidP="00C67A3A">
            <w:pPr>
              <w:spacing w:before="60" w:after="60"/>
              <w:ind w:firstLine="0"/>
              <w:jc w:val="right"/>
              <w:rPr>
                <w:rFonts w:ascii="Arial" w:hAnsi="Arial" w:cs="Arial"/>
                <w:b/>
                <w:sz w:val="20"/>
              </w:rPr>
            </w:pPr>
          </w:p>
        </w:tc>
      </w:tr>
      <w:tr w:rsidR="00EE7C75" w:rsidRPr="00C67A3A" w14:paraId="0C977FDF" w14:textId="77777777" w:rsidTr="002209C7">
        <w:tc>
          <w:tcPr>
            <w:tcW w:w="1110" w:type="pct"/>
            <w:tcBorders>
              <w:top w:val="nil"/>
              <w:bottom w:val="nil"/>
            </w:tcBorders>
            <w:shd w:val="clear" w:color="auto" w:fill="auto"/>
          </w:tcPr>
          <w:p w14:paraId="477C72B1" w14:textId="77777777" w:rsidR="00EE7C75" w:rsidRPr="00C67A3A" w:rsidRDefault="00EE7C75"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0C48CEF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0379079"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EAE502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0455B4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FCBA9B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33A425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D100FA5"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C35196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C1DB82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B2D86C2" w14:textId="77777777" w:rsidR="00EE7C75" w:rsidRPr="00C67A3A" w:rsidRDefault="00EE7C75" w:rsidP="00C67A3A">
            <w:pPr>
              <w:spacing w:before="60" w:after="60"/>
              <w:ind w:firstLine="0"/>
              <w:jc w:val="right"/>
              <w:rPr>
                <w:rFonts w:ascii="Arial" w:hAnsi="Arial" w:cs="Arial"/>
                <w:sz w:val="20"/>
              </w:rPr>
            </w:pPr>
          </w:p>
        </w:tc>
      </w:tr>
      <w:tr w:rsidR="00EE7C75" w:rsidRPr="00C67A3A" w14:paraId="3F712137" w14:textId="77777777" w:rsidTr="002209C7">
        <w:tc>
          <w:tcPr>
            <w:tcW w:w="1110" w:type="pct"/>
            <w:tcBorders>
              <w:top w:val="nil"/>
              <w:bottom w:val="nil"/>
            </w:tcBorders>
            <w:shd w:val="clear" w:color="auto" w:fill="auto"/>
          </w:tcPr>
          <w:p w14:paraId="2B1134C0"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Households</w:t>
            </w:r>
          </w:p>
        </w:tc>
        <w:tc>
          <w:tcPr>
            <w:tcW w:w="363" w:type="pct"/>
            <w:tcBorders>
              <w:top w:val="nil"/>
              <w:bottom w:val="nil"/>
            </w:tcBorders>
            <w:shd w:val="clear" w:color="auto" w:fill="auto"/>
          </w:tcPr>
          <w:p w14:paraId="4E218011"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763AEF9A" w14:textId="77777777" w:rsidR="00EE7C75" w:rsidRPr="00C67A3A" w:rsidRDefault="00EE7C75"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4E06E892"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7A150C2A"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1480B360" w14:textId="77777777" w:rsidR="00EE7C75" w:rsidRPr="00C67A3A" w:rsidRDefault="00EE7C75" w:rsidP="00C67A3A">
            <w:pPr>
              <w:spacing w:before="60" w:after="60"/>
              <w:ind w:firstLine="0"/>
              <w:jc w:val="right"/>
              <w:rPr>
                <w:rFonts w:ascii="Arial" w:hAnsi="Arial" w:cs="Arial"/>
                <w:b/>
                <w:sz w:val="20"/>
              </w:rPr>
            </w:pPr>
          </w:p>
        </w:tc>
        <w:tc>
          <w:tcPr>
            <w:tcW w:w="363" w:type="pct"/>
            <w:tcBorders>
              <w:top w:val="nil"/>
              <w:bottom w:val="nil"/>
            </w:tcBorders>
            <w:shd w:val="clear" w:color="auto" w:fill="auto"/>
          </w:tcPr>
          <w:p w14:paraId="286E3721"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2745AAE2" w14:textId="77777777" w:rsidR="00EE7C75" w:rsidRPr="00C67A3A" w:rsidRDefault="00EE7C75"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36B954ED"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7EFBE41B"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206AE21C" w14:textId="77777777" w:rsidR="00EE7C75" w:rsidRPr="00C67A3A" w:rsidRDefault="00EE7C75" w:rsidP="00C67A3A">
            <w:pPr>
              <w:spacing w:before="60" w:after="60"/>
              <w:ind w:firstLine="0"/>
              <w:jc w:val="right"/>
              <w:rPr>
                <w:rFonts w:ascii="Arial" w:hAnsi="Arial" w:cs="Arial"/>
                <w:b/>
                <w:sz w:val="20"/>
              </w:rPr>
            </w:pPr>
          </w:p>
        </w:tc>
      </w:tr>
      <w:tr w:rsidR="00EE7C75" w:rsidRPr="00C67A3A" w14:paraId="1E563597" w14:textId="77777777" w:rsidTr="002209C7">
        <w:tc>
          <w:tcPr>
            <w:tcW w:w="1110" w:type="pct"/>
            <w:tcBorders>
              <w:top w:val="nil"/>
              <w:bottom w:val="nil"/>
            </w:tcBorders>
            <w:shd w:val="clear" w:color="auto" w:fill="E7E6E6"/>
          </w:tcPr>
          <w:p w14:paraId="72141B09"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Employee Social Benefits</w:t>
            </w:r>
          </w:p>
        </w:tc>
        <w:tc>
          <w:tcPr>
            <w:tcW w:w="363" w:type="pct"/>
            <w:tcBorders>
              <w:top w:val="nil"/>
              <w:bottom w:val="nil"/>
            </w:tcBorders>
            <w:shd w:val="clear" w:color="auto" w:fill="auto"/>
          </w:tcPr>
          <w:p w14:paraId="085E233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E7A44C2"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3AC946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EC609A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E6D74DC"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828D4F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17E0429"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A724DD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E22279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F55EC46" w14:textId="77777777" w:rsidR="00EE7C75" w:rsidRPr="00C67A3A" w:rsidRDefault="00EE7C75" w:rsidP="00C67A3A">
            <w:pPr>
              <w:spacing w:before="60" w:after="60"/>
              <w:ind w:firstLine="0"/>
              <w:jc w:val="right"/>
              <w:rPr>
                <w:rFonts w:ascii="Arial" w:hAnsi="Arial" w:cs="Arial"/>
                <w:sz w:val="20"/>
              </w:rPr>
            </w:pPr>
          </w:p>
        </w:tc>
      </w:tr>
      <w:tr w:rsidR="00EE7C75" w:rsidRPr="00C67A3A" w14:paraId="319CBA77" w14:textId="77777777" w:rsidTr="002209C7">
        <w:tc>
          <w:tcPr>
            <w:tcW w:w="1110" w:type="pct"/>
            <w:tcBorders>
              <w:top w:val="nil"/>
              <w:bottom w:val="nil"/>
            </w:tcBorders>
            <w:shd w:val="clear" w:color="auto" w:fill="E7E6E6"/>
          </w:tcPr>
          <w:p w14:paraId="6C52949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Other Transfers (Cash)</w:t>
            </w:r>
          </w:p>
        </w:tc>
        <w:tc>
          <w:tcPr>
            <w:tcW w:w="363" w:type="pct"/>
            <w:tcBorders>
              <w:top w:val="nil"/>
              <w:bottom w:val="nil"/>
            </w:tcBorders>
            <w:shd w:val="clear" w:color="auto" w:fill="auto"/>
          </w:tcPr>
          <w:p w14:paraId="371AF0D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F966AB5"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8886C3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4AD026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C4203A3"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B922C0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1AEE727"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DE66CE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BECBA6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3B8BFA4" w14:textId="77777777" w:rsidR="00EE7C75" w:rsidRPr="00C67A3A" w:rsidRDefault="00EE7C75" w:rsidP="00C67A3A">
            <w:pPr>
              <w:spacing w:before="60" w:after="60"/>
              <w:ind w:firstLine="0"/>
              <w:jc w:val="right"/>
              <w:rPr>
                <w:rFonts w:ascii="Arial" w:hAnsi="Arial" w:cs="Arial"/>
                <w:sz w:val="20"/>
              </w:rPr>
            </w:pPr>
          </w:p>
        </w:tc>
      </w:tr>
      <w:tr w:rsidR="00EE7C75" w:rsidRPr="00C67A3A" w14:paraId="4426159B" w14:textId="77777777" w:rsidTr="002209C7">
        <w:tc>
          <w:tcPr>
            <w:tcW w:w="1110" w:type="pct"/>
            <w:tcBorders>
              <w:top w:val="nil"/>
              <w:bottom w:val="nil"/>
            </w:tcBorders>
            <w:shd w:val="clear" w:color="auto" w:fill="E7E6E6"/>
          </w:tcPr>
          <w:p w14:paraId="64AA306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Social Assistance</w:t>
            </w:r>
          </w:p>
        </w:tc>
        <w:tc>
          <w:tcPr>
            <w:tcW w:w="363" w:type="pct"/>
            <w:tcBorders>
              <w:top w:val="nil"/>
              <w:bottom w:val="nil"/>
            </w:tcBorders>
            <w:shd w:val="clear" w:color="auto" w:fill="auto"/>
          </w:tcPr>
          <w:p w14:paraId="7010FDE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6EA1A47"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DFF040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B49C85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897CF7C"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2FF70B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C94A7F9"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DFCE6D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A30380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E1EBF6" w14:textId="77777777" w:rsidR="00EE7C75" w:rsidRPr="00C67A3A" w:rsidRDefault="00EE7C75" w:rsidP="00C67A3A">
            <w:pPr>
              <w:spacing w:before="60" w:after="60"/>
              <w:ind w:firstLine="0"/>
              <w:jc w:val="right"/>
              <w:rPr>
                <w:rFonts w:ascii="Arial" w:hAnsi="Arial" w:cs="Arial"/>
                <w:sz w:val="20"/>
              </w:rPr>
            </w:pPr>
          </w:p>
        </w:tc>
      </w:tr>
      <w:tr w:rsidR="00EE7C75" w:rsidRPr="00C67A3A" w14:paraId="01BFD54D" w14:textId="77777777" w:rsidTr="002209C7">
        <w:tc>
          <w:tcPr>
            <w:tcW w:w="1110" w:type="pct"/>
            <w:tcBorders>
              <w:top w:val="nil"/>
              <w:bottom w:val="nil"/>
            </w:tcBorders>
            <w:shd w:val="clear" w:color="auto" w:fill="E7E6E6"/>
          </w:tcPr>
          <w:p w14:paraId="0417C1F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Social Security Payments</w:t>
            </w:r>
          </w:p>
        </w:tc>
        <w:tc>
          <w:tcPr>
            <w:tcW w:w="363" w:type="pct"/>
            <w:tcBorders>
              <w:top w:val="nil"/>
              <w:bottom w:val="nil"/>
            </w:tcBorders>
            <w:shd w:val="clear" w:color="auto" w:fill="auto"/>
          </w:tcPr>
          <w:p w14:paraId="1E78CE5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B919104"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A75080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6C158D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2794230"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0ECF35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D414560"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C0F40D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036CD6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172875D" w14:textId="77777777" w:rsidR="00EE7C75" w:rsidRPr="00C67A3A" w:rsidRDefault="00EE7C75" w:rsidP="00C67A3A">
            <w:pPr>
              <w:spacing w:before="60" w:after="60"/>
              <w:ind w:firstLine="0"/>
              <w:jc w:val="right"/>
              <w:rPr>
                <w:rFonts w:ascii="Arial" w:hAnsi="Arial" w:cs="Arial"/>
                <w:sz w:val="20"/>
              </w:rPr>
            </w:pPr>
          </w:p>
        </w:tc>
      </w:tr>
      <w:tr w:rsidR="00EE7C75" w:rsidRPr="00C67A3A" w14:paraId="0EA9E575" w14:textId="77777777" w:rsidTr="002209C7">
        <w:tc>
          <w:tcPr>
            <w:tcW w:w="1110" w:type="pct"/>
            <w:tcBorders>
              <w:top w:val="nil"/>
              <w:bottom w:val="single" w:sz="4" w:space="0" w:color="auto"/>
            </w:tcBorders>
            <w:shd w:val="clear" w:color="auto" w:fill="auto"/>
          </w:tcPr>
          <w:p w14:paraId="3766AEA2"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single" w:sz="4" w:space="0" w:color="auto"/>
            </w:tcBorders>
            <w:shd w:val="clear" w:color="auto" w:fill="auto"/>
          </w:tcPr>
          <w:p w14:paraId="79465784"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single" w:sz="4" w:space="0" w:color="auto"/>
            </w:tcBorders>
            <w:shd w:val="clear" w:color="auto" w:fill="auto"/>
          </w:tcPr>
          <w:p w14:paraId="1A984B8E" w14:textId="77777777" w:rsidR="00EE7C75" w:rsidRPr="00C67A3A" w:rsidRDefault="00EE7C75" w:rsidP="00C67A3A">
            <w:pPr>
              <w:spacing w:before="60" w:after="60"/>
              <w:ind w:firstLine="0"/>
              <w:jc w:val="right"/>
              <w:rPr>
                <w:rFonts w:ascii="Arial" w:hAnsi="Arial" w:cs="Arial"/>
                <w:b/>
                <w:sz w:val="20"/>
              </w:rPr>
            </w:pPr>
          </w:p>
        </w:tc>
        <w:tc>
          <w:tcPr>
            <w:tcW w:w="414" w:type="pct"/>
            <w:tcBorders>
              <w:top w:val="nil"/>
              <w:bottom w:val="single" w:sz="4" w:space="0" w:color="auto"/>
            </w:tcBorders>
            <w:shd w:val="clear" w:color="auto" w:fill="auto"/>
          </w:tcPr>
          <w:p w14:paraId="5F974FF0"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single" w:sz="4" w:space="0" w:color="auto"/>
            </w:tcBorders>
          </w:tcPr>
          <w:p w14:paraId="4AE2A3B9"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single" w:sz="4" w:space="0" w:color="auto"/>
            </w:tcBorders>
            <w:shd w:val="clear" w:color="auto" w:fill="auto"/>
          </w:tcPr>
          <w:p w14:paraId="73AFBB82" w14:textId="77777777" w:rsidR="00EE7C75" w:rsidRPr="00C67A3A" w:rsidRDefault="00EE7C75" w:rsidP="00C67A3A">
            <w:pPr>
              <w:spacing w:before="60" w:after="60"/>
              <w:ind w:firstLine="0"/>
              <w:jc w:val="right"/>
              <w:rPr>
                <w:rFonts w:ascii="Arial" w:hAnsi="Arial" w:cs="Arial"/>
                <w:b/>
                <w:sz w:val="20"/>
              </w:rPr>
            </w:pPr>
          </w:p>
        </w:tc>
        <w:tc>
          <w:tcPr>
            <w:tcW w:w="363" w:type="pct"/>
            <w:tcBorders>
              <w:top w:val="nil"/>
              <w:bottom w:val="single" w:sz="4" w:space="0" w:color="auto"/>
            </w:tcBorders>
            <w:shd w:val="clear" w:color="auto" w:fill="auto"/>
          </w:tcPr>
          <w:p w14:paraId="37B9591F"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single" w:sz="4" w:space="0" w:color="auto"/>
            </w:tcBorders>
            <w:shd w:val="clear" w:color="auto" w:fill="auto"/>
          </w:tcPr>
          <w:p w14:paraId="5C9CCD81" w14:textId="77777777" w:rsidR="00EE7C75" w:rsidRPr="00C67A3A" w:rsidRDefault="00EE7C75" w:rsidP="00C67A3A">
            <w:pPr>
              <w:spacing w:before="60" w:after="60"/>
              <w:ind w:firstLine="0"/>
              <w:jc w:val="right"/>
              <w:rPr>
                <w:rFonts w:ascii="Arial" w:hAnsi="Arial" w:cs="Arial"/>
                <w:b/>
                <w:sz w:val="20"/>
              </w:rPr>
            </w:pPr>
          </w:p>
        </w:tc>
        <w:tc>
          <w:tcPr>
            <w:tcW w:w="370" w:type="pct"/>
            <w:tcBorders>
              <w:top w:val="nil"/>
              <w:bottom w:val="single" w:sz="4" w:space="0" w:color="auto"/>
            </w:tcBorders>
            <w:shd w:val="clear" w:color="auto" w:fill="auto"/>
          </w:tcPr>
          <w:p w14:paraId="0684C680"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single" w:sz="4" w:space="0" w:color="auto"/>
            </w:tcBorders>
          </w:tcPr>
          <w:p w14:paraId="2EBFE0E9"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single" w:sz="4" w:space="0" w:color="auto"/>
            </w:tcBorders>
            <w:shd w:val="clear" w:color="auto" w:fill="auto"/>
          </w:tcPr>
          <w:p w14:paraId="12241E45" w14:textId="77777777" w:rsidR="00EE7C75" w:rsidRPr="00C67A3A" w:rsidRDefault="00EE7C75" w:rsidP="00C67A3A">
            <w:pPr>
              <w:spacing w:before="60" w:after="60"/>
              <w:ind w:firstLine="0"/>
              <w:jc w:val="right"/>
              <w:rPr>
                <w:rFonts w:ascii="Arial" w:hAnsi="Arial" w:cs="Arial"/>
                <w:b/>
                <w:sz w:val="20"/>
              </w:rPr>
            </w:pPr>
          </w:p>
        </w:tc>
      </w:tr>
    </w:tbl>
    <w:p w14:paraId="26D4694F" w14:textId="7441C9EC" w:rsidR="00215F4B" w:rsidRPr="00C67A3A" w:rsidRDefault="00215F4B" w:rsidP="00F03D6B">
      <w:pPr>
        <w:ind w:firstLine="0"/>
        <w:rPr>
          <w:rFonts w:ascii="Arial" w:hAnsi="Arial" w:cs="Arial"/>
          <w:b/>
          <w:color w:val="ED7D31"/>
          <w:sz w:val="20"/>
        </w:rPr>
      </w:pPr>
    </w:p>
    <w:p w14:paraId="3DD8D131" w14:textId="6FE7BF17" w:rsidR="00215F4B"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215F4B">
        <w:rPr>
          <w:rFonts w:ascii="Arial" w:hAnsi="Arial" w:cs="Arial"/>
          <w:b/>
          <w:sz w:val="20"/>
        </w:rPr>
        <w:t>.3</w:t>
      </w:r>
      <w:r w:rsidR="00215F4B">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EE7C75" w:rsidRPr="00C67A3A" w14:paraId="2A079E44" w14:textId="77777777" w:rsidTr="002209C7">
        <w:tc>
          <w:tcPr>
            <w:tcW w:w="1110" w:type="pct"/>
            <w:vMerge w:val="restart"/>
            <w:shd w:val="clear" w:color="auto" w:fill="FBE4D5"/>
          </w:tcPr>
          <w:p w14:paraId="41DE284E" w14:textId="77777777" w:rsidR="00EE7C75" w:rsidRPr="00C67A3A" w:rsidRDefault="00EE7C75" w:rsidP="00C67A3A">
            <w:pPr>
              <w:spacing w:before="60" w:after="60"/>
              <w:ind w:firstLine="0"/>
              <w:rPr>
                <w:rFonts w:ascii="Arial" w:hAnsi="Arial" w:cs="Arial"/>
                <w:b/>
                <w:sz w:val="20"/>
              </w:rPr>
            </w:pPr>
          </w:p>
        </w:tc>
        <w:tc>
          <w:tcPr>
            <w:tcW w:w="363" w:type="pct"/>
            <w:shd w:val="clear" w:color="auto" w:fill="FBE4D5"/>
          </w:tcPr>
          <w:p w14:paraId="02BD1A92" w14:textId="77777777" w:rsidR="00EE7C75" w:rsidRDefault="00EE7C75"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2BB10B89" w14:textId="3CE74C11"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6649AE">
              <w:rPr>
                <w:rFonts w:ascii="Arial" w:hAnsi="Arial" w:cs="Arial"/>
                <w:b/>
                <w:sz w:val="20"/>
              </w:rPr>
              <w:t>3</w:t>
            </w:r>
            <w:r>
              <w:rPr>
                <w:rFonts w:ascii="Arial" w:hAnsi="Arial" w:cs="Arial"/>
                <w:b/>
                <w:sz w:val="20"/>
              </w:rPr>
              <w:t>/202</w:t>
            </w:r>
            <w:r w:rsidR="00C42279">
              <w:rPr>
                <w:rFonts w:ascii="Arial" w:hAnsi="Arial" w:cs="Arial"/>
                <w:b/>
                <w:sz w:val="20"/>
              </w:rPr>
              <w:t>4</w:t>
            </w:r>
          </w:p>
          <w:p w14:paraId="42145EF6"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228BEC32" w14:textId="77777777" w:rsidR="00EE7C75" w:rsidRDefault="00EE7C75"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6CF0F20F" w14:textId="6ADE1CCB"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6649AE">
              <w:rPr>
                <w:rFonts w:ascii="Arial" w:hAnsi="Arial" w:cs="Arial"/>
                <w:b/>
                <w:sz w:val="20"/>
              </w:rPr>
              <w:t>2</w:t>
            </w:r>
            <w:r>
              <w:rPr>
                <w:rFonts w:ascii="Arial" w:hAnsi="Arial" w:cs="Arial"/>
                <w:b/>
                <w:sz w:val="20"/>
              </w:rPr>
              <w:t>/202</w:t>
            </w:r>
            <w:r w:rsidR="00C42279">
              <w:rPr>
                <w:rFonts w:ascii="Arial" w:hAnsi="Arial" w:cs="Arial"/>
                <w:b/>
                <w:sz w:val="20"/>
              </w:rPr>
              <w:t>3</w:t>
            </w:r>
          </w:p>
          <w:p w14:paraId="7283169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4987C599" w14:textId="77777777" w:rsidTr="002209C7">
        <w:tc>
          <w:tcPr>
            <w:tcW w:w="1110" w:type="pct"/>
            <w:vMerge/>
            <w:tcBorders>
              <w:bottom w:val="single" w:sz="4" w:space="0" w:color="auto"/>
            </w:tcBorders>
            <w:shd w:val="clear" w:color="auto" w:fill="FBE4D5"/>
          </w:tcPr>
          <w:p w14:paraId="014F5BB7" w14:textId="77777777" w:rsidR="00EE7C75" w:rsidRPr="00C67A3A" w:rsidRDefault="00EE7C75"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5C7E3A1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71888B68"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1E58F96A"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566508E2"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7D12BAD6"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3" w:type="pct"/>
            <w:tcBorders>
              <w:bottom w:val="single" w:sz="4" w:space="0" w:color="auto"/>
            </w:tcBorders>
            <w:shd w:val="clear" w:color="auto" w:fill="FBE4D5"/>
          </w:tcPr>
          <w:p w14:paraId="5296A3C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86" w:type="pct"/>
            <w:tcBorders>
              <w:bottom w:val="single" w:sz="4" w:space="0" w:color="auto"/>
            </w:tcBorders>
            <w:shd w:val="clear" w:color="auto" w:fill="FBE4D5"/>
          </w:tcPr>
          <w:p w14:paraId="78168CE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0" w:type="pct"/>
            <w:tcBorders>
              <w:bottom w:val="single" w:sz="4" w:space="0" w:color="auto"/>
            </w:tcBorders>
            <w:shd w:val="clear" w:color="auto" w:fill="FBE4D5"/>
          </w:tcPr>
          <w:p w14:paraId="1428FBF9" w14:textId="77777777" w:rsidR="00EE7C75" w:rsidRPr="007E6908" w:rsidRDefault="002D3104" w:rsidP="006649AE">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035748D1"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469126BC"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24BD2D97" w14:textId="77777777" w:rsidTr="002209C7">
        <w:tc>
          <w:tcPr>
            <w:tcW w:w="1110" w:type="pct"/>
            <w:tcBorders>
              <w:bottom w:val="nil"/>
            </w:tcBorders>
            <w:shd w:val="clear" w:color="auto" w:fill="auto"/>
          </w:tcPr>
          <w:p w14:paraId="78B46D79" w14:textId="77777777" w:rsidR="00EE7C75" w:rsidRPr="00C67A3A" w:rsidRDefault="00EE7C75" w:rsidP="00C67A3A">
            <w:pPr>
              <w:spacing w:before="60" w:after="60"/>
              <w:ind w:firstLine="0"/>
              <w:rPr>
                <w:rFonts w:ascii="Arial" w:hAnsi="Arial" w:cs="Arial"/>
                <w:sz w:val="20"/>
              </w:rPr>
            </w:pPr>
          </w:p>
        </w:tc>
        <w:tc>
          <w:tcPr>
            <w:tcW w:w="363" w:type="pct"/>
            <w:tcBorders>
              <w:bottom w:val="nil"/>
            </w:tcBorders>
            <w:shd w:val="clear" w:color="auto" w:fill="auto"/>
          </w:tcPr>
          <w:p w14:paraId="3CD8B491"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6093F105" w14:textId="77777777" w:rsidR="00EE7C75" w:rsidRPr="00C67A3A" w:rsidRDefault="00EE7C75" w:rsidP="00C67A3A">
            <w:pPr>
              <w:spacing w:before="60" w:after="60"/>
              <w:ind w:firstLine="0"/>
              <w:jc w:val="right"/>
              <w:rPr>
                <w:rFonts w:ascii="Arial" w:hAnsi="Arial" w:cs="Arial"/>
                <w:sz w:val="20"/>
              </w:rPr>
            </w:pPr>
          </w:p>
        </w:tc>
        <w:tc>
          <w:tcPr>
            <w:tcW w:w="414" w:type="pct"/>
            <w:tcBorders>
              <w:bottom w:val="nil"/>
            </w:tcBorders>
            <w:shd w:val="clear" w:color="auto" w:fill="auto"/>
          </w:tcPr>
          <w:p w14:paraId="26923E8F"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5376C373"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0E34E1E8" w14:textId="77777777" w:rsidR="00EE7C75" w:rsidRPr="00C67A3A" w:rsidRDefault="00EE7C75" w:rsidP="00C67A3A">
            <w:pPr>
              <w:spacing w:before="60" w:after="60"/>
              <w:ind w:firstLine="0"/>
              <w:jc w:val="right"/>
              <w:rPr>
                <w:rFonts w:ascii="Arial" w:hAnsi="Arial" w:cs="Arial"/>
                <w:sz w:val="20"/>
              </w:rPr>
            </w:pPr>
          </w:p>
        </w:tc>
        <w:tc>
          <w:tcPr>
            <w:tcW w:w="363" w:type="pct"/>
            <w:tcBorders>
              <w:bottom w:val="nil"/>
            </w:tcBorders>
            <w:shd w:val="clear" w:color="auto" w:fill="auto"/>
          </w:tcPr>
          <w:p w14:paraId="1DCB2D91"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169FD491" w14:textId="77777777" w:rsidR="00EE7C75" w:rsidRPr="00C67A3A" w:rsidRDefault="00EE7C75" w:rsidP="00C67A3A">
            <w:pPr>
              <w:spacing w:before="60" w:after="60"/>
              <w:ind w:firstLine="0"/>
              <w:jc w:val="right"/>
              <w:rPr>
                <w:rFonts w:ascii="Arial" w:hAnsi="Arial" w:cs="Arial"/>
                <w:sz w:val="20"/>
              </w:rPr>
            </w:pPr>
          </w:p>
        </w:tc>
        <w:tc>
          <w:tcPr>
            <w:tcW w:w="370" w:type="pct"/>
            <w:tcBorders>
              <w:bottom w:val="nil"/>
            </w:tcBorders>
            <w:shd w:val="clear" w:color="auto" w:fill="auto"/>
          </w:tcPr>
          <w:p w14:paraId="0CAA7DB2"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03A4BFED"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6263ABA8" w14:textId="77777777" w:rsidR="00EE7C75" w:rsidRPr="00C67A3A" w:rsidRDefault="00EE7C75" w:rsidP="00C67A3A">
            <w:pPr>
              <w:spacing w:before="60" w:after="60"/>
              <w:ind w:firstLine="0"/>
              <w:jc w:val="right"/>
              <w:rPr>
                <w:rFonts w:ascii="Arial" w:hAnsi="Arial" w:cs="Arial"/>
                <w:sz w:val="20"/>
              </w:rPr>
            </w:pPr>
          </w:p>
        </w:tc>
      </w:tr>
      <w:tr w:rsidR="00EE7C75" w:rsidRPr="00C67A3A" w14:paraId="5D92CE60" w14:textId="77777777" w:rsidTr="002209C7">
        <w:tc>
          <w:tcPr>
            <w:tcW w:w="1110" w:type="pct"/>
            <w:tcBorders>
              <w:top w:val="nil"/>
              <w:bottom w:val="nil"/>
            </w:tcBorders>
            <w:shd w:val="clear" w:color="auto" w:fill="auto"/>
          </w:tcPr>
          <w:p w14:paraId="088AC05E"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National Government</w:t>
            </w:r>
          </w:p>
        </w:tc>
        <w:tc>
          <w:tcPr>
            <w:tcW w:w="363" w:type="pct"/>
            <w:tcBorders>
              <w:top w:val="nil"/>
              <w:bottom w:val="nil"/>
            </w:tcBorders>
            <w:shd w:val="clear" w:color="auto" w:fill="auto"/>
          </w:tcPr>
          <w:p w14:paraId="4E0286B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1F675D7"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71399C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5FEB3D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7453B01"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5F58CA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8219CB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C86CFB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ADC274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ADCA42A" w14:textId="77777777" w:rsidR="00EE7C75" w:rsidRPr="00C67A3A" w:rsidRDefault="00EE7C75" w:rsidP="00C67A3A">
            <w:pPr>
              <w:spacing w:before="60" w:after="60"/>
              <w:ind w:firstLine="0"/>
              <w:jc w:val="right"/>
              <w:rPr>
                <w:rFonts w:ascii="Arial" w:hAnsi="Arial" w:cs="Arial"/>
                <w:sz w:val="20"/>
              </w:rPr>
            </w:pPr>
          </w:p>
        </w:tc>
      </w:tr>
      <w:tr w:rsidR="00EE7C75" w:rsidRPr="00C67A3A" w14:paraId="2D0098B5" w14:textId="77777777" w:rsidTr="002209C7">
        <w:tc>
          <w:tcPr>
            <w:tcW w:w="1110" w:type="pct"/>
            <w:tcBorders>
              <w:top w:val="nil"/>
              <w:bottom w:val="nil"/>
            </w:tcBorders>
            <w:shd w:val="clear" w:color="auto" w:fill="E7E6E6"/>
          </w:tcPr>
          <w:p w14:paraId="6404210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Water Services Operating Subsidy [Schedule 6B]</w:t>
            </w:r>
          </w:p>
        </w:tc>
        <w:tc>
          <w:tcPr>
            <w:tcW w:w="363" w:type="pct"/>
            <w:tcBorders>
              <w:top w:val="nil"/>
              <w:bottom w:val="nil"/>
            </w:tcBorders>
            <w:shd w:val="clear" w:color="auto" w:fill="auto"/>
          </w:tcPr>
          <w:p w14:paraId="0D73CF7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EEA5AAD"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FA567E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78FE69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8D97B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101A95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7CB0783"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2EC054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3945D9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D69AE1" w14:textId="77777777" w:rsidR="00EE7C75" w:rsidRPr="00C67A3A" w:rsidRDefault="00EE7C75" w:rsidP="00C67A3A">
            <w:pPr>
              <w:spacing w:before="60" w:after="60"/>
              <w:ind w:firstLine="0"/>
              <w:jc w:val="right"/>
              <w:rPr>
                <w:rFonts w:ascii="Arial" w:hAnsi="Arial" w:cs="Arial"/>
                <w:sz w:val="20"/>
              </w:rPr>
            </w:pPr>
          </w:p>
        </w:tc>
      </w:tr>
      <w:tr w:rsidR="00EE7C75" w:rsidRPr="00C67A3A" w14:paraId="1597EE61" w14:textId="77777777" w:rsidTr="002209C7">
        <w:tc>
          <w:tcPr>
            <w:tcW w:w="1110" w:type="pct"/>
            <w:tcBorders>
              <w:top w:val="nil"/>
              <w:bottom w:val="nil"/>
            </w:tcBorders>
            <w:shd w:val="clear" w:color="auto" w:fill="auto"/>
          </w:tcPr>
          <w:p w14:paraId="0AEF320C"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155FA51E"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114E3091" w14:textId="77777777" w:rsidR="00EE7C75" w:rsidRPr="00C67A3A" w:rsidRDefault="00EE7C75"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7FA9D4C8"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31550002"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24EE103D" w14:textId="77777777" w:rsidR="00EE7C75" w:rsidRPr="00C67A3A" w:rsidRDefault="00EE7C75" w:rsidP="00C67A3A">
            <w:pPr>
              <w:spacing w:before="60" w:after="60"/>
              <w:ind w:firstLine="0"/>
              <w:jc w:val="right"/>
              <w:rPr>
                <w:rFonts w:ascii="Arial" w:hAnsi="Arial" w:cs="Arial"/>
                <w:b/>
                <w:sz w:val="20"/>
              </w:rPr>
            </w:pPr>
          </w:p>
        </w:tc>
        <w:tc>
          <w:tcPr>
            <w:tcW w:w="363" w:type="pct"/>
            <w:tcBorders>
              <w:top w:val="nil"/>
              <w:bottom w:val="nil"/>
            </w:tcBorders>
            <w:shd w:val="clear" w:color="auto" w:fill="auto"/>
          </w:tcPr>
          <w:p w14:paraId="5BF1C0E3"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64819E4D" w14:textId="77777777" w:rsidR="00EE7C75" w:rsidRPr="00C67A3A" w:rsidRDefault="00EE7C75"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5BA2E802"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13AB6E1E"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32AC4320" w14:textId="77777777" w:rsidR="00EE7C75" w:rsidRPr="00C67A3A" w:rsidRDefault="00EE7C75" w:rsidP="00C67A3A">
            <w:pPr>
              <w:spacing w:before="60" w:after="60"/>
              <w:ind w:firstLine="0"/>
              <w:jc w:val="right"/>
              <w:rPr>
                <w:rFonts w:ascii="Arial" w:hAnsi="Arial" w:cs="Arial"/>
                <w:b/>
                <w:sz w:val="20"/>
              </w:rPr>
            </w:pPr>
          </w:p>
        </w:tc>
      </w:tr>
      <w:tr w:rsidR="00EE7C75" w:rsidRPr="00C67A3A" w14:paraId="49B63B06" w14:textId="77777777" w:rsidTr="002209C7">
        <w:tc>
          <w:tcPr>
            <w:tcW w:w="1110" w:type="pct"/>
            <w:tcBorders>
              <w:top w:val="nil"/>
              <w:bottom w:val="nil"/>
            </w:tcBorders>
            <w:shd w:val="clear" w:color="auto" w:fill="auto"/>
          </w:tcPr>
          <w:p w14:paraId="00A0CB38" w14:textId="77777777" w:rsidR="00EE7C75" w:rsidRPr="00C67A3A" w:rsidRDefault="00EE7C75"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33A0DDD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D6C3BCE"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C3F2EF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EFA2CF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E9B3121"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2B8AA7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16F5073"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66E036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5844B2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F44B3E5" w14:textId="77777777" w:rsidR="00EE7C75" w:rsidRPr="00C67A3A" w:rsidRDefault="00EE7C75" w:rsidP="00C67A3A">
            <w:pPr>
              <w:spacing w:before="60" w:after="60"/>
              <w:ind w:firstLine="0"/>
              <w:jc w:val="right"/>
              <w:rPr>
                <w:rFonts w:ascii="Arial" w:hAnsi="Arial" w:cs="Arial"/>
                <w:sz w:val="20"/>
              </w:rPr>
            </w:pPr>
          </w:p>
        </w:tc>
      </w:tr>
      <w:tr w:rsidR="00EE7C75" w:rsidRPr="00C67A3A" w14:paraId="2A1A6957" w14:textId="77777777" w:rsidTr="002209C7">
        <w:tc>
          <w:tcPr>
            <w:tcW w:w="1110" w:type="pct"/>
            <w:tcBorders>
              <w:top w:val="nil"/>
              <w:bottom w:val="nil"/>
            </w:tcBorders>
            <w:shd w:val="clear" w:color="auto" w:fill="auto"/>
          </w:tcPr>
          <w:p w14:paraId="6F031F0E"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Non-profit Institutions</w:t>
            </w:r>
          </w:p>
        </w:tc>
        <w:tc>
          <w:tcPr>
            <w:tcW w:w="363" w:type="pct"/>
            <w:tcBorders>
              <w:top w:val="nil"/>
              <w:bottom w:val="nil"/>
            </w:tcBorders>
            <w:shd w:val="clear" w:color="auto" w:fill="auto"/>
          </w:tcPr>
          <w:p w14:paraId="65CB600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6300E2A"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C9C336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F6BED1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A72CDC3"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14CA63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490F62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840FBA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00337AC"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67B7A94" w14:textId="77777777" w:rsidR="00EE7C75" w:rsidRPr="00C67A3A" w:rsidRDefault="00EE7C75" w:rsidP="00C67A3A">
            <w:pPr>
              <w:spacing w:before="60" w:after="60"/>
              <w:ind w:firstLine="0"/>
              <w:jc w:val="right"/>
              <w:rPr>
                <w:rFonts w:ascii="Arial" w:hAnsi="Arial" w:cs="Arial"/>
                <w:sz w:val="20"/>
              </w:rPr>
            </w:pPr>
          </w:p>
        </w:tc>
      </w:tr>
      <w:tr w:rsidR="00EE7C75" w:rsidRPr="00C67A3A" w14:paraId="54F683B9" w14:textId="77777777" w:rsidTr="002209C7">
        <w:tc>
          <w:tcPr>
            <w:tcW w:w="1110" w:type="pct"/>
            <w:tcBorders>
              <w:top w:val="nil"/>
              <w:bottom w:val="nil"/>
            </w:tcBorders>
            <w:shd w:val="clear" w:color="auto" w:fill="E7E6E6"/>
          </w:tcPr>
          <w:p w14:paraId="524805D2"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1000 Hills CTO</w:t>
            </w:r>
          </w:p>
        </w:tc>
        <w:tc>
          <w:tcPr>
            <w:tcW w:w="363" w:type="pct"/>
            <w:tcBorders>
              <w:top w:val="nil"/>
              <w:bottom w:val="nil"/>
            </w:tcBorders>
            <w:shd w:val="clear" w:color="auto" w:fill="auto"/>
          </w:tcPr>
          <w:p w14:paraId="3014339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0CDE36"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2B57EB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7CB9FD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9C058D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31C35F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C4F6874"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D66D93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DA72FB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1DDCC62" w14:textId="77777777" w:rsidR="00EE7C75" w:rsidRPr="00C67A3A" w:rsidRDefault="00EE7C75" w:rsidP="00C67A3A">
            <w:pPr>
              <w:spacing w:before="60" w:after="60"/>
              <w:ind w:firstLine="0"/>
              <w:jc w:val="right"/>
              <w:rPr>
                <w:rFonts w:ascii="Arial" w:hAnsi="Arial" w:cs="Arial"/>
                <w:sz w:val="20"/>
              </w:rPr>
            </w:pPr>
          </w:p>
        </w:tc>
      </w:tr>
      <w:tr w:rsidR="00EE7C75" w:rsidRPr="00C67A3A" w14:paraId="147EE77C" w14:textId="77777777" w:rsidTr="002209C7">
        <w:tc>
          <w:tcPr>
            <w:tcW w:w="1110" w:type="pct"/>
            <w:tcBorders>
              <w:top w:val="nil"/>
              <w:bottom w:val="nil"/>
            </w:tcBorders>
            <w:shd w:val="clear" w:color="auto" w:fill="E7E6E6"/>
          </w:tcPr>
          <w:p w14:paraId="10282BEC"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Blind South Africa</w:t>
            </w:r>
          </w:p>
        </w:tc>
        <w:tc>
          <w:tcPr>
            <w:tcW w:w="363" w:type="pct"/>
            <w:tcBorders>
              <w:top w:val="nil"/>
              <w:bottom w:val="nil"/>
            </w:tcBorders>
            <w:shd w:val="clear" w:color="auto" w:fill="auto"/>
          </w:tcPr>
          <w:p w14:paraId="7029BCC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C3CC391"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227430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7443E7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01D0E8E"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5C447A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5FEE634"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ED24CB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4D674B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248F8D6" w14:textId="77777777" w:rsidR="00EE7C75" w:rsidRPr="00C67A3A" w:rsidRDefault="00EE7C75" w:rsidP="00C67A3A">
            <w:pPr>
              <w:spacing w:before="60" w:after="60"/>
              <w:ind w:firstLine="0"/>
              <w:jc w:val="right"/>
              <w:rPr>
                <w:rFonts w:ascii="Arial" w:hAnsi="Arial" w:cs="Arial"/>
                <w:sz w:val="20"/>
              </w:rPr>
            </w:pPr>
          </w:p>
        </w:tc>
      </w:tr>
      <w:tr w:rsidR="00EE7C75" w:rsidRPr="00C67A3A" w14:paraId="6A542D37" w14:textId="77777777" w:rsidTr="002209C7">
        <w:tc>
          <w:tcPr>
            <w:tcW w:w="1110" w:type="pct"/>
            <w:tcBorders>
              <w:top w:val="nil"/>
              <w:bottom w:val="nil"/>
            </w:tcBorders>
            <w:shd w:val="clear" w:color="auto" w:fill="E7E6E6"/>
          </w:tcPr>
          <w:p w14:paraId="63834D4C"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Business Arts South Africa</w:t>
            </w:r>
          </w:p>
        </w:tc>
        <w:tc>
          <w:tcPr>
            <w:tcW w:w="363" w:type="pct"/>
            <w:tcBorders>
              <w:top w:val="nil"/>
              <w:bottom w:val="nil"/>
            </w:tcBorders>
            <w:shd w:val="clear" w:color="auto" w:fill="auto"/>
          </w:tcPr>
          <w:p w14:paraId="3F3940D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7A397A"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5FBB2F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40DB00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C26F7F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E03055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4F088D7"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ABE566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30687E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C97E5B4" w14:textId="77777777" w:rsidR="00EE7C75" w:rsidRPr="00C67A3A" w:rsidRDefault="00EE7C75" w:rsidP="00C67A3A">
            <w:pPr>
              <w:spacing w:before="60" w:after="60"/>
              <w:ind w:firstLine="0"/>
              <w:jc w:val="right"/>
              <w:rPr>
                <w:rFonts w:ascii="Arial" w:hAnsi="Arial" w:cs="Arial"/>
                <w:sz w:val="20"/>
              </w:rPr>
            </w:pPr>
          </w:p>
        </w:tc>
      </w:tr>
      <w:tr w:rsidR="00EE7C75" w:rsidRPr="00C67A3A" w14:paraId="128225DC" w14:textId="77777777" w:rsidTr="002209C7">
        <w:tc>
          <w:tcPr>
            <w:tcW w:w="1110" w:type="pct"/>
            <w:tcBorders>
              <w:top w:val="nil"/>
              <w:bottom w:val="nil"/>
            </w:tcBorders>
            <w:shd w:val="clear" w:color="auto" w:fill="E7E6E6"/>
          </w:tcPr>
          <w:p w14:paraId="3A57768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Clerical Assist (Pole Parties)</w:t>
            </w:r>
          </w:p>
        </w:tc>
        <w:tc>
          <w:tcPr>
            <w:tcW w:w="363" w:type="pct"/>
            <w:tcBorders>
              <w:top w:val="nil"/>
              <w:bottom w:val="nil"/>
            </w:tcBorders>
            <w:shd w:val="clear" w:color="auto" w:fill="auto"/>
          </w:tcPr>
          <w:p w14:paraId="486A702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65C9B73"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9C44F1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B1BD83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6417C50"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94AB87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29492C9"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8D0212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393CF6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889334F" w14:textId="77777777" w:rsidR="00EE7C75" w:rsidRPr="00C67A3A" w:rsidRDefault="00EE7C75" w:rsidP="00C67A3A">
            <w:pPr>
              <w:spacing w:before="60" w:after="60"/>
              <w:ind w:firstLine="0"/>
              <w:jc w:val="right"/>
              <w:rPr>
                <w:rFonts w:ascii="Arial" w:hAnsi="Arial" w:cs="Arial"/>
                <w:sz w:val="20"/>
              </w:rPr>
            </w:pPr>
          </w:p>
        </w:tc>
      </w:tr>
      <w:tr w:rsidR="00EE7C75" w:rsidRPr="00C67A3A" w14:paraId="5A8AC141" w14:textId="77777777" w:rsidTr="002209C7">
        <w:tc>
          <w:tcPr>
            <w:tcW w:w="1110" w:type="pct"/>
            <w:tcBorders>
              <w:top w:val="nil"/>
              <w:bottom w:val="nil"/>
            </w:tcBorders>
            <w:shd w:val="clear" w:color="auto" w:fill="E7E6E6"/>
          </w:tcPr>
          <w:p w14:paraId="25F3195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Clermont CTO</w:t>
            </w:r>
          </w:p>
        </w:tc>
        <w:tc>
          <w:tcPr>
            <w:tcW w:w="363" w:type="pct"/>
            <w:tcBorders>
              <w:top w:val="nil"/>
              <w:bottom w:val="nil"/>
            </w:tcBorders>
            <w:shd w:val="clear" w:color="auto" w:fill="auto"/>
          </w:tcPr>
          <w:p w14:paraId="7A1F6C0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2803172"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AF5A14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C3909D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33B7046"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A4EE7E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02249E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E7AE2D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B5E02F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0A58FCF" w14:textId="77777777" w:rsidR="00EE7C75" w:rsidRPr="00C67A3A" w:rsidRDefault="00EE7C75" w:rsidP="00C67A3A">
            <w:pPr>
              <w:spacing w:before="60" w:after="60"/>
              <w:ind w:firstLine="0"/>
              <w:jc w:val="right"/>
              <w:rPr>
                <w:rFonts w:ascii="Arial" w:hAnsi="Arial" w:cs="Arial"/>
                <w:sz w:val="20"/>
              </w:rPr>
            </w:pPr>
          </w:p>
        </w:tc>
      </w:tr>
      <w:tr w:rsidR="00EE7C75" w:rsidRPr="00C67A3A" w14:paraId="1BB2374D" w14:textId="77777777" w:rsidTr="002209C7">
        <w:tc>
          <w:tcPr>
            <w:tcW w:w="1110" w:type="pct"/>
            <w:tcBorders>
              <w:top w:val="nil"/>
              <w:bottom w:val="nil"/>
            </w:tcBorders>
            <w:shd w:val="clear" w:color="auto" w:fill="E7E6E6"/>
          </w:tcPr>
          <w:p w14:paraId="1824B84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Constituency Allowance (Pole Parties)</w:t>
            </w:r>
          </w:p>
        </w:tc>
        <w:tc>
          <w:tcPr>
            <w:tcW w:w="363" w:type="pct"/>
            <w:tcBorders>
              <w:top w:val="nil"/>
              <w:bottom w:val="nil"/>
            </w:tcBorders>
            <w:shd w:val="clear" w:color="auto" w:fill="auto"/>
          </w:tcPr>
          <w:p w14:paraId="53BE313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272F860"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FAF5C3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571353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31388A0"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F6D2F7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AC239FF"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837E91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3F50D9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B1625B9" w14:textId="77777777" w:rsidR="00EE7C75" w:rsidRPr="00C67A3A" w:rsidRDefault="00EE7C75" w:rsidP="00C67A3A">
            <w:pPr>
              <w:spacing w:before="60" w:after="60"/>
              <w:ind w:firstLine="0"/>
              <w:jc w:val="right"/>
              <w:rPr>
                <w:rFonts w:ascii="Arial" w:hAnsi="Arial" w:cs="Arial"/>
                <w:sz w:val="20"/>
              </w:rPr>
            </w:pPr>
          </w:p>
        </w:tc>
      </w:tr>
      <w:tr w:rsidR="00EE7C75" w:rsidRPr="00C67A3A" w14:paraId="539CF0E5" w14:textId="77777777" w:rsidTr="002209C7">
        <w:tc>
          <w:tcPr>
            <w:tcW w:w="1110" w:type="pct"/>
            <w:tcBorders>
              <w:top w:val="nil"/>
              <w:bottom w:val="nil"/>
            </w:tcBorders>
            <w:shd w:val="clear" w:color="auto" w:fill="E7E6E6"/>
          </w:tcPr>
          <w:p w14:paraId="1F0039A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Durban Automotive Cluster</w:t>
            </w:r>
          </w:p>
        </w:tc>
        <w:tc>
          <w:tcPr>
            <w:tcW w:w="363" w:type="pct"/>
            <w:tcBorders>
              <w:top w:val="nil"/>
              <w:bottom w:val="nil"/>
            </w:tcBorders>
            <w:shd w:val="clear" w:color="auto" w:fill="auto"/>
          </w:tcPr>
          <w:p w14:paraId="66B0636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7E1646C"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CD6311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0261F7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192D9F9"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9C0FDF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BDB28FF"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1C090A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37B5F7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F095208" w14:textId="77777777" w:rsidR="00EE7C75" w:rsidRPr="00C67A3A" w:rsidRDefault="00EE7C75" w:rsidP="00C67A3A">
            <w:pPr>
              <w:spacing w:before="60" w:after="60"/>
              <w:ind w:firstLine="0"/>
              <w:jc w:val="right"/>
              <w:rPr>
                <w:rFonts w:ascii="Arial" w:hAnsi="Arial" w:cs="Arial"/>
                <w:sz w:val="20"/>
              </w:rPr>
            </w:pPr>
          </w:p>
        </w:tc>
      </w:tr>
      <w:tr w:rsidR="00EE7C75" w:rsidRPr="00C67A3A" w14:paraId="0E234CB4" w14:textId="77777777" w:rsidTr="002209C7">
        <w:tc>
          <w:tcPr>
            <w:tcW w:w="1110" w:type="pct"/>
            <w:tcBorders>
              <w:top w:val="nil"/>
              <w:bottom w:val="nil"/>
            </w:tcBorders>
            <w:shd w:val="clear" w:color="auto" w:fill="E7E6E6"/>
          </w:tcPr>
          <w:p w14:paraId="46D261EC"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Durban Central CTO</w:t>
            </w:r>
          </w:p>
        </w:tc>
        <w:tc>
          <w:tcPr>
            <w:tcW w:w="363" w:type="pct"/>
            <w:tcBorders>
              <w:top w:val="nil"/>
              <w:bottom w:val="nil"/>
            </w:tcBorders>
            <w:shd w:val="clear" w:color="auto" w:fill="auto"/>
          </w:tcPr>
          <w:p w14:paraId="100387A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278FC18"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66C156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B7E3E2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52426CD"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6F17A3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8EB41FD"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44F59D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337035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8735AE" w14:textId="77777777" w:rsidR="00EE7C75" w:rsidRPr="00C67A3A" w:rsidRDefault="00EE7C75" w:rsidP="00C67A3A">
            <w:pPr>
              <w:spacing w:before="60" w:after="60"/>
              <w:ind w:firstLine="0"/>
              <w:jc w:val="right"/>
              <w:rPr>
                <w:rFonts w:ascii="Arial" w:hAnsi="Arial" w:cs="Arial"/>
                <w:sz w:val="20"/>
              </w:rPr>
            </w:pPr>
          </w:p>
        </w:tc>
      </w:tr>
      <w:tr w:rsidR="00EE7C75" w:rsidRPr="00C67A3A" w14:paraId="7F0C765A" w14:textId="77777777" w:rsidTr="002209C7">
        <w:tc>
          <w:tcPr>
            <w:tcW w:w="1110" w:type="pct"/>
            <w:tcBorders>
              <w:top w:val="nil"/>
              <w:bottom w:val="nil"/>
            </w:tcBorders>
            <w:shd w:val="clear" w:color="auto" w:fill="E7E6E6"/>
          </w:tcPr>
          <w:p w14:paraId="7B423C9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Durban Chemicals Cluster</w:t>
            </w:r>
          </w:p>
        </w:tc>
        <w:tc>
          <w:tcPr>
            <w:tcW w:w="363" w:type="pct"/>
            <w:tcBorders>
              <w:top w:val="nil"/>
              <w:bottom w:val="nil"/>
            </w:tcBorders>
            <w:shd w:val="clear" w:color="auto" w:fill="auto"/>
          </w:tcPr>
          <w:p w14:paraId="371AD38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B31D343"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182766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505F93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1363647"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7CD1B5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29E680A"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20A318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C1A14F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FA2AE7A" w14:textId="77777777" w:rsidR="00EE7C75" w:rsidRPr="00C67A3A" w:rsidRDefault="00EE7C75" w:rsidP="00C67A3A">
            <w:pPr>
              <w:spacing w:before="60" w:after="60"/>
              <w:ind w:firstLine="0"/>
              <w:jc w:val="right"/>
              <w:rPr>
                <w:rFonts w:ascii="Arial" w:hAnsi="Arial" w:cs="Arial"/>
                <w:sz w:val="20"/>
              </w:rPr>
            </w:pPr>
          </w:p>
        </w:tc>
      </w:tr>
      <w:tr w:rsidR="00EE7C75" w:rsidRPr="00C67A3A" w14:paraId="52DF99B2" w14:textId="77777777" w:rsidTr="002209C7">
        <w:tc>
          <w:tcPr>
            <w:tcW w:w="1110" w:type="pct"/>
            <w:tcBorders>
              <w:top w:val="nil"/>
              <w:bottom w:val="nil"/>
            </w:tcBorders>
            <w:shd w:val="clear" w:color="auto" w:fill="E7E6E6"/>
          </w:tcPr>
          <w:p w14:paraId="1C255A7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Durban Film art</w:t>
            </w:r>
          </w:p>
        </w:tc>
        <w:tc>
          <w:tcPr>
            <w:tcW w:w="363" w:type="pct"/>
            <w:tcBorders>
              <w:top w:val="nil"/>
              <w:bottom w:val="nil"/>
            </w:tcBorders>
            <w:shd w:val="clear" w:color="auto" w:fill="auto"/>
          </w:tcPr>
          <w:p w14:paraId="600BBC1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D3B1DFD"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FFA3AC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DAD527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D4149DD"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CBB8AB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1C44EE4"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313493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5EC61E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8759B9C" w14:textId="77777777" w:rsidR="00EE7C75" w:rsidRPr="00C67A3A" w:rsidRDefault="00EE7C75" w:rsidP="00C67A3A">
            <w:pPr>
              <w:spacing w:before="60" w:after="60"/>
              <w:ind w:firstLine="0"/>
              <w:jc w:val="right"/>
              <w:rPr>
                <w:rFonts w:ascii="Arial" w:hAnsi="Arial" w:cs="Arial"/>
                <w:sz w:val="20"/>
              </w:rPr>
            </w:pPr>
          </w:p>
        </w:tc>
      </w:tr>
      <w:tr w:rsidR="00EE7C75" w:rsidRPr="00C67A3A" w14:paraId="0E63DF8C" w14:textId="77777777" w:rsidTr="002209C7">
        <w:tc>
          <w:tcPr>
            <w:tcW w:w="1110" w:type="pct"/>
            <w:tcBorders>
              <w:top w:val="nil"/>
              <w:bottom w:val="nil"/>
            </w:tcBorders>
            <w:shd w:val="clear" w:color="auto" w:fill="E7E6E6"/>
          </w:tcPr>
          <w:p w14:paraId="67181C6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Durban West CTO</w:t>
            </w:r>
          </w:p>
        </w:tc>
        <w:tc>
          <w:tcPr>
            <w:tcW w:w="363" w:type="pct"/>
            <w:tcBorders>
              <w:top w:val="nil"/>
              <w:bottom w:val="nil"/>
            </w:tcBorders>
            <w:shd w:val="clear" w:color="auto" w:fill="auto"/>
          </w:tcPr>
          <w:p w14:paraId="230673F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99C58D9"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E094F8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63DC27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A594A4E"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E8489B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DA35911"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E9CAE2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BD0F05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9A231F8" w14:textId="77777777" w:rsidR="00EE7C75" w:rsidRPr="00C67A3A" w:rsidRDefault="00EE7C75" w:rsidP="00C67A3A">
            <w:pPr>
              <w:spacing w:before="60" w:after="60"/>
              <w:ind w:firstLine="0"/>
              <w:jc w:val="right"/>
              <w:rPr>
                <w:rFonts w:ascii="Arial" w:hAnsi="Arial" w:cs="Arial"/>
                <w:sz w:val="20"/>
              </w:rPr>
            </w:pPr>
          </w:p>
        </w:tc>
      </w:tr>
      <w:tr w:rsidR="00EE7C75" w:rsidRPr="00C67A3A" w14:paraId="71C279C7" w14:textId="77777777" w:rsidTr="002209C7">
        <w:tc>
          <w:tcPr>
            <w:tcW w:w="1110" w:type="pct"/>
            <w:tcBorders>
              <w:top w:val="nil"/>
            </w:tcBorders>
            <w:shd w:val="clear" w:color="auto" w:fill="E7E6E6"/>
          </w:tcPr>
          <w:p w14:paraId="2883B947" w14:textId="77777777" w:rsidR="00EE7C75" w:rsidRPr="00C67A3A" w:rsidRDefault="00EE7C75" w:rsidP="00C67A3A">
            <w:pPr>
              <w:spacing w:before="60" w:after="60"/>
              <w:ind w:firstLine="0"/>
              <w:jc w:val="left"/>
              <w:rPr>
                <w:rFonts w:ascii="Arial" w:hAnsi="Arial" w:cs="Arial"/>
                <w:sz w:val="20"/>
              </w:rPr>
            </w:pPr>
            <w:proofErr w:type="spellStart"/>
            <w:r w:rsidRPr="00C67A3A">
              <w:rPr>
                <w:rFonts w:ascii="Arial" w:hAnsi="Arial" w:cs="Arial"/>
                <w:sz w:val="20"/>
              </w:rPr>
              <w:t>Duzi</w:t>
            </w:r>
            <w:proofErr w:type="spellEnd"/>
            <w:r w:rsidRPr="00C67A3A">
              <w:rPr>
                <w:rFonts w:ascii="Arial" w:hAnsi="Arial" w:cs="Arial"/>
                <w:sz w:val="20"/>
              </w:rPr>
              <w:t xml:space="preserve"> Umgeni Conservation Trust</w:t>
            </w:r>
          </w:p>
        </w:tc>
        <w:tc>
          <w:tcPr>
            <w:tcW w:w="363" w:type="pct"/>
            <w:tcBorders>
              <w:top w:val="nil"/>
            </w:tcBorders>
            <w:shd w:val="clear" w:color="auto" w:fill="auto"/>
          </w:tcPr>
          <w:p w14:paraId="6067B43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tcBorders>
            <w:shd w:val="clear" w:color="auto" w:fill="auto"/>
          </w:tcPr>
          <w:p w14:paraId="05791FD0"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tcBorders>
            <w:shd w:val="clear" w:color="auto" w:fill="auto"/>
          </w:tcPr>
          <w:p w14:paraId="12C617C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tcBorders>
          </w:tcPr>
          <w:p w14:paraId="548ADD0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tcBorders>
            <w:shd w:val="clear" w:color="auto" w:fill="auto"/>
          </w:tcPr>
          <w:p w14:paraId="6E4DFDB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tcBorders>
            <w:shd w:val="clear" w:color="auto" w:fill="auto"/>
          </w:tcPr>
          <w:p w14:paraId="410ACA0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tcBorders>
            <w:shd w:val="clear" w:color="auto" w:fill="auto"/>
          </w:tcPr>
          <w:p w14:paraId="55F4DD62"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tcBorders>
            <w:shd w:val="clear" w:color="auto" w:fill="auto"/>
          </w:tcPr>
          <w:p w14:paraId="2DDDE1F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tcBorders>
          </w:tcPr>
          <w:p w14:paraId="34320FF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tcBorders>
            <w:shd w:val="clear" w:color="auto" w:fill="auto"/>
          </w:tcPr>
          <w:p w14:paraId="7F9AD3F6" w14:textId="77777777" w:rsidR="00EE7C75" w:rsidRPr="00C67A3A" w:rsidRDefault="00EE7C75" w:rsidP="00C67A3A">
            <w:pPr>
              <w:spacing w:before="60" w:after="60"/>
              <w:ind w:firstLine="0"/>
              <w:jc w:val="right"/>
              <w:rPr>
                <w:rFonts w:ascii="Arial" w:hAnsi="Arial" w:cs="Arial"/>
                <w:sz w:val="20"/>
              </w:rPr>
            </w:pPr>
          </w:p>
        </w:tc>
      </w:tr>
    </w:tbl>
    <w:p w14:paraId="4CC6B969" w14:textId="77777777" w:rsidR="00791D2E" w:rsidRPr="00C67A3A" w:rsidRDefault="00791D2E" w:rsidP="00215F4B">
      <w:pPr>
        <w:pStyle w:val="ListParagraph"/>
        <w:ind w:left="0" w:firstLine="0"/>
        <w:contextualSpacing w:val="0"/>
        <w:rPr>
          <w:rFonts w:ascii="Arial" w:hAnsi="Arial" w:cs="Arial"/>
          <w:b/>
          <w:color w:val="ED7D31"/>
          <w:sz w:val="20"/>
        </w:rPr>
      </w:pPr>
    </w:p>
    <w:p w14:paraId="7EC3BD31" w14:textId="3759E3C9" w:rsidR="00215F4B"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215F4B">
        <w:rPr>
          <w:rFonts w:ascii="Arial" w:hAnsi="Arial" w:cs="Arial"/>
          <w:b/>
          <w:sz w:val="20"/>
        </w:rPr>
        <w:t>.3</w:t>
      </w:r>
      <w:r w:rsidR="00215F4B">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EE7C75" w:rsidRPr="00C67A3A" w14:paraId="6375425C" w14:textId="77777777" w:rsidTr="002209C7">
        <w:tc>
          <w:tcPr>
            <w:tcW w:w="1110" w:type="pct"/>
            <w:vMerge w:val="restart"/>
            <w:shd w:val="clear" w:color="auto" w:fill="FBE4D5"/>
          </w:tcPr>
          <w:p w14:paraId="363E0F04" w14:textId="77777777" w:rsidR="00EE7C75" w:rsidRPr="00C67A3A" w:rsidRDefault="00EE7C75" w:rsidP="00C67A3A">
            <w:pPr>
              <w:spacing w:before="60" w:after="60"/>
              <w:ind w:firstLine="0"/>
              <w:rPr>
                <w:rFonts w:ascii="Arial" w:hAnsi="Arial" w:cs="Arial"/>
                <w:b/>
                <w:sz w:val="20"/>
              </w:rPr>
            </w:pPr>
          </w:p>
        </w:tc>
        <w:tc>
          <w:tcPr>
            <w:tcW w:w="363" w:type="pct"/>
            <w:shd w:val="clear" w:color="auto" w:fill="FBE4D5"/>
          </w:tcPr>
          <w:p w14:paraId="05D2DD01" w14:textId="77777777" w:rsidR="00EE7C75" w:rsidRDefault="00EE7C75"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05752CF5" w14:textId="57A28FB1"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C42279">
              <w:rPr>
                <w:rFonts w:ascii="Arial" w:hAnsi="Arial" w:cs="Arial"/>
                <w:b/>
                <w:sz w:val="20"/>
              </w:rPr>
              <w:t>4</w:t>
            </w:r>
          </w:p>
          <w:p w14:paraId="7B4A7251"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721079EB" w14:textId="77777777" w:rsidR="00EE7C75" w:rsidRDefault="00EE7C75"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7D222D2B" w14:textId="61CEC2A3"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C42279">
              <w:rPr>
                <w:rFonts w:ascii="Arial" w:hAnsi="Arial" w:cs="Arial"/>
                <w:b/>
                <w:sz w:val="20"/>
              </w:rPr>
              <w:t>3</w:t>
            </w:r>
          </w:p>
          <w:p w14:paraId="232BD41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1BD8440C" w14:textId="77777777" w:rsidTr="002209C7">
        <w:tc>
          <w:tcPr>
            <w:tcW w:w="1110" w:type="pct"/>
            <w:vMerge/>
            <w:tcBorders>
              <w:bottom w:val="single" w:sz="4" w:space="0" w:color="auto"/>
            </w:tcBorders>
            <w:shd w:val="clear" w:color="auto" w:fill="FBE4D5"/>
          </w:tcPr>
          <w:p w14:paraId="247FBDDB" w14:textId="77777777" w:rsidR="00EE7C75" w:rsidRPr="00C67A3A" w:rsidRDefault="00EE7C75"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53A34CC1"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3AC46BEB"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1C6CEE1D"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19F79CEA"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4B4B7055"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3" w:type="pct"/>
            <w:tcBorders>
              <w:bottom w:val="single" w:sz="4" w:space="0" w:color="auto"/>
            </w:tcBorders>
            <w:shd w:val="clear" w:color="auto" w:fill="FBE4D5"/>
          </w:tcPr>
          <w:p w14:paraId="282156F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86" w:type="pct"/>
            <w:tcBorders>
              <w:bottom w:val="single" w:sz="4" w:space="0" w:color="auto"/>
            </w:tcBorders>
            <w:shd w:val="clear" w:color="auto" w:fill="FBE4D5"/>
          </w:tcPr>
          <w:p w14:paraId="22129674"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0" w:type="pct"/>
            <w:tcBorders>
              <w:bottom w:val="single" w:sz="4" w:space="0" w:color="auto"/>
            </w:tcBorders>
            <w:shd w:val="clear" w:color="auto" w:fill="FBE4D5"/>
          </w:tcPr>
          <w:p w14:paraId="3E22AD9E" w14:textId="77777777" w:rsidR="00EE7C75" w:rsidRPr="007E6908" w:rsidRDefault="00EE7C75" w:rsidP="00435F11">
            <w:pPr>
              <w:spacing w:before="60" w:after="60"/>
              <w:ind w:firstLine="0"/>
              <w:jc w:val="center"/>
              <w:rPr>
                <w:rFonts w:ascii="Arial" w:hAnsi="Arial" w:cs="Arial"/>
                <w:b/>
                <w:sz w:val="20"/>
              </w:rPr>
            </w:pPr>
            <w:r w:rsidRPr="007E6908">
              <w:rPr>
                <w:rFonts w:ascii="Arial" w:hAnsi="Arial" w:cs="Arial"/>
                <w:b/>
                <w:sz w:val="20"/>
              </w:rPr>
              <w:t xml:space="preserve">Transfer </w:t>
            </w:r>
            <w:r w:rsidR="002D3104" w:rsidRPr="007E6908">
              <w:rPr>
                <w:rFonts w:ascii="Arial" w:hAnsi="Arial" w:cs="Arial"/>
                <w:b/>
                <w:sz w:val="20"/>
              </w:rPr>
              <w:t>to Revenue</w:t>
            </w:r>
          </w:p>
        </w:tc>
        <w:tc>
          <w:tcPr>
            <w:tcW w:w="457" w:type="pct"/>
            <w:tcBorders>
              <w:bottom w:val="single" w:sz="4" w:space="0" w:color="auto"/>
            </w:tcBorders>
            <w:shd w:val="clear" w:color="auto" w:fill="FBE4D5"/>
          </w:tcPr>
          <w:p w14:paraId="536B5931"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5849A1FD"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1BDEB10D" w14:textId="77777777" w:rsidTr="002209C7">
        <w:tc>
          <w:tcPr>
            <w:tcW w:w="1110" w:type="pct"/>
            <w:tcBorders>
              <w:bottom w:val="nil"/>
            </w:tcBorders>
            <w:shd w:val="clear" w:color="auto" w:fill="auto"/>
          </w:tcPr>
          <w:p w14:paraId="52B751BB" w14:textId="77777777" w:rsidR="00EE7C75" w:rsidRPr="00C67A3A" w:rsidRDefault="00EE7C75" w:rsidP="00C67A3A">
            <w:pPr>
              <w:spacing w:before="60" w:after="60"/>
              <w:ind w:firstLine="0"/>
              <w:rPr>
                <w:rFonts w:ascii="Arial" w:hAnsi="Arial" w:cs="Arial"/>
                <w:sz w:val="20"/>
              </w:rPr>
            </w:pPr>
          </w:p>
        </w:tc>
        <w:tc>
          <w:tcPr>
            <w:tcW w:w="363" w:type="pct"/>
            <w:tcBorders>
              <w:bottom w:val="nil"/>
            </w:tcBorders>
            <w:shd w:val="clear" w:color="auto" w:fill="auto"/>
          </w:tcPr>
          <w:p w14:paraId="5DC756D0"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435A4846" w14:textId="77777777" w:rsidR="00EE7C75" w:rsidRPr="00C67A3A" w:rsidRDefault="00EE7C75" w:rsidP="00C67A3A">
            <w:pPr>
              <w:spacing w:before="60" w:after="60"/>
              <w:ind w:firstLine="0"/>
              <w:jc w:val="right"/>
              <w:rPr>
                <w:rFonts w:ascii="Arial" w:hAnsi="Arial" w:cs="Arial"/>
                <w:sz w:val="20"/>
              </w:rPr>
            </w:pPr>
          </w:p>
        </w:tc>
        <w:tc>
          <w:tcPr>
            <w:tcW w:w="414" w:type="pct"/>
            <w:tcBorders>
              <w:bottom w:val="nil"/>
            </w:tcBorders>
            <w:shd w:val="clear" w:color="auto" w:fill="auto"/>
          </w:tcPr>
          <w:p w14:paraId="79936FAE"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283066A4"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63DE61F1" w14:textId="77777777" w:rsidR="00EE7C75" w:rsidRPr="00C67A3A" w:rsidRDefault="00EE7C75" w:rsidP="00C67A3A">
            <w:pPr>
              <w:spacing w:before="60" w:after="60"/>
              <w:ind w:firstLine="0"/>
              <w:jc w:val="right"/>
              <w:rPr>
                <w:rFonts w:ascii="Arial" w:hAnsi="Arial" w:cs="Arial"/>
                <w:sz w:val="20"/>
              </w:rPr>
            </w:pPr>
          </w:p>
        </w:tc>
        <w:tc>
          <w:tcPr>
            <w:tcW w:w="363" w:type="pct"/>
            <w:tcBorders>
              <w:bottom w:val="nil"/>
            </w:tcBorders>
            <w:shd w:val="clear" w:color="auto" w:fill="auto"/>
          </w:tcPr>
          <w:p w14:paraId="65603583"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36F1D010" w14:textId="77777777" w:rsidR="00EE7C75" w:rsidRPr="00C67A3A" w:rsidRDefault="00EE7C75" w:rsidP="00C67A3A">
            <w:pPr>
              <w:spacing w:before="60" w:after="60"/>
              <w:ind w:firstLine="0"/>
              <w:jc w:val="right"/>
              <w:rPr>
                <w:rFonts w:ascii="Arial" w:hAnsi="Arial" w:cs="Arial"/>
                <w:sz w:val="20"/>
              </w:rPr>
            </w:pPr>
          </w:p>
        </w:tc>
        <w:tc>
          <w:tcPr>
            <w:tcW w:w="370" w:type="pct"/>
            <w:tcBorders>
              <w:bottom w:val="nil"/>
            </w:tcBorders>
            <w:shd w:val="clear" w:color="auto" w:fill="auto"/>
          </w:tcPr>
          <w:p w14:paraId="75C7B7BF"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09E11499"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1ADFEEF3" w14:textId="77777777" w:rsidR="00EE7C75" w:rsidRPr="00C67A3A" w:rsidRDefault="00EE7C75" w:rsidP="00C67A3A">
            <w:pPr>
              <w:spacing w:before="60" w:after="60"/>
              <w:ind w:firstLine="0"/>
              <w:jc w:val="right"/>
              <w:rPr>
                <w:rFonts w:ascii="Arial" w:hAnsi="Arial" w:cs="Arial"/>
                <w:sz w:val="20"/>
              </w:rPr>
            </w:pPr>
          </w:p>
        </w:tc>
      </w:tr>
      <w:tr w:rsidR="00EE7C75" w:rsidRPr="00C67A3A" w14:paraId="6E26FA2D" w14:textId="77777777" w:rsidTr="002209C7">
        <w:tc>
          <w:tcPr>
            <w:tcW w:w="1110" w:type="pct"/>
            <w:tcBorders>
              <w:top w:val="nil"/>
              <w:bottom w:val="nil"/>
            </w:tcBorders>
            <w:shd w:val="clear" w:color="auto" w:fill="E7E6E6"/>
          </w:tcPr>
          <w:p w14:paraId="493B123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Engel House Art Collect: Pretoria</w:t>
            </w:r>
          </w:p>
        </w:tc>
        <w:tc>
          <w:tcPr>
            <w:tcW w:w="363" w:type="pct"/>
            <w:tcBorders>
              <w:top w:val="nil"/>
              <w:bottom w:val="nil"/>
            </w:tcBorders>
            <w:shd w:val="clear" w:color="auto" w:fill="auto"/>
          </w:tcPr>
          <w:p w14:paraId="7A36C7A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29665A7"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EC6879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14D8AF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6D92C87"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48E081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7DA2EE8"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846431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A89784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6D89708" w14:textId="77777777" w:rsidR="00EE7C75" w:rsidRPr="00C67A3A" w:rsidRDefault="00EE7C75" w:rsidP="00C67A3A">
            <w:pPr>
              <w:spacing w:before="60" w:after="60"/>
              <w:ind w:firstLine="0"/>
              <w:jc w:val="right"/>
              <w:rPr>
                <w:rFonts w:ascii="Arial" w:hAnsi="Arial" w:cs="Arial"/>
                <w:sz w:val="20"/>
              </w:rPr>
            </w:pPr>
          </w:p>
        </w:tc>
      </w:tr>
      <w:tr w:rsidR="00EE7C75" w:rsidRPr="00C67A3A" w14:paraId="3CDD8AE3" w14:textId="77777777" w:rsidTr="002209C7">
        <w:tc>
          <w:tcPr>
            <w:tcW w:w="1110" w:type="pct"/>
            <w:tcBorders>
              <w:top w:val="nil"/>
              <w:bottom w:val="nil"/>
            </w:tcBorders>
            <w:shd w:val="clear" w:color="auto" w:fill="E7E6E6"/>
          </w:tcPr>
          <w:p w14:paraId="68587C51"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eThekwini Filmmaker Association</w:t>
            </w:r>
          </w:p>
        </w:tc>
        <w:tc>
          <w:tcPr>
            <w:tcW w:w="363" w:type="pct"/>
            <w:tcBorders>
              <w:top w:val="nil"/>
              <w:bottom w:val="nil"/>
            </w:tcBorders>
            <w:shd w:val="clear" w:color="auto" w:fill="auto"/>
          </w:tcPr>
          <w:p w14:paraId="25A625E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20855F8"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4D7097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894377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9207A0B"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DF6B91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D283B17"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B6FCBF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AF121F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FAFF883" w14:textId="77777777" w:rsidR="00EE7C75" w:rsidRPr="00C67A3A" w:rsidRDefault="00EE7C75" w:rsidP="00C67A3A">
            <w:pPr>
              <w:spacing w:before="60" w:after="60"/>
              <w:ind w:firstLine="0"/>
              <w:jc w:val="right"/>
              <w:rPr>
                <w:rFonts w:ascii="Arial" w:hAnsi="Arial" w:cs="Arial"/>
                <w:sz w:val="20"/>
              </w:rPr>
            </w:pPr>
          </w:p>
        </w:tc>
      </w:tr>
      <w:tr w:rsidR="00EE7C75" w:rsidRPr="00C67A3A" w14:paraId="62B20EA1" w14:textId="77777777" w:rsidTr="002209C7">
        <w:tc>
          <w:tcPr>
            <w:tcW w:w="1110" w:type="pct"/>
            <w:tcBorders>
              <w:top w:val="nil"/>
              <w:bottom w:val="nil"/>
            </w:tcBorders>
            <w:shd w:val="clear" w:color="auto" w:fill="E7E6E6"/>
          </w:tcPr>
          <w:p w14:paraId="1A260361"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eThekwini Maritime Cluster</w:t>
            </w:r>
          </w:p>
        </w:tc>
        <w:tc>
          <w:tcPr>
            <w:tcW w:w="363" w:type="pct"/>
            <w:tcBorders>
              <w:top w:val="nil"/>
              <w:bottom w:val="nil"/>
            </w:tcBorders>
            <w:shd w:val="clear" w:color="auto" w:fill="auto"/>
          </w:tcPr>
          <w:p w14:paraId="3F5C5CB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55D55A2"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8AB056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3FC6E8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6283C6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0A1363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3A8F7A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431933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CE88A4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00CB614" w14:textId="77777777" w:rsidR="00EE7C75" w:rsidRPr="00C67A3A" w:rsidRDefault="00EE7C75" w:rsidP="00C67A3A">
            <w:pPr>
              <w:spacing w:before="60" w:after="60"/>
              <w:ind w:firstLine="0"/>
              <w:jc w:val="right"/>
              <w:rPr>
                <w:rFonts w:ascii="Arial" w:hAnsi="Arial" w:cs="Arial"/>
                <w:sz w:val="20"/>
              </w:rPr>
            </w:pPr>
          </w:p>
        </w:tc>
      </w:tr>
      <w:tr w:rsidR="00EE7C75" w:rsidRPr="00C67A3A" w14:paraId="330105EF" w14:textId="77777777" w:rsidTr="002209C7">
        <w:tc>
          <w:tcPr>
            <w:tcW w:w="1110" w:type="pct"/>
            <w:tcBorders>
              <w:top w:val="nil"/>
              <w:bottom w:val="nil"/>
            </w:tcBorders>
            <w:shd w:val="clear" w:color="auto" w:fill="E7E6E6"/>
          </w:tcPr>
          <w:p w14:paraId="63E82FDF" w14:textId="77777777" w:rsidR="00EE7C75" w:rsidRPr="00C67A3A" w:rsidRDefault="00EE7C75" w:rsidP="00C67A3A">
            <w:pPr>
              <w:spacing w:before="60" w:after="60"/>
              <w:ind w:firstLine="0"/>
              <w:jc w:val="left"/>
              <w:rPr>
                <w:rFonts w:ascii="Arial" w:hAnsi="Arial" w:cs="Arial"/>
                <w:sz w:val="20"/>
              </w:rPr>
            </w:pPr>
            <w:proofErr w:type="spellStart"/>
            <w:r w:rsidRPr="00C67A3A">
              <w:rPr>
                <w:rFonts w:ascii="Arial" w:hAnsi="Arial" w:cs="Arial"/>
                <w:sz w:val="20"/>
              </w:rPr>
              <w:t>Inanda</w:t>
            </w:r>
            <w:proofErr w:type="spellEnd"/>
            <w:r w:rsidRPr="00C67A3A">
              <w:rPr>
                <w:rFonts w:ascii="Arial" w:hAnsi="Arial" w:cs="Arial"/>
                <w:sz w:val="20"/>
              </w:rPr>
              <w:t xml:space="preserve"> CTO</w:t>
            </w:r>
          </w:p>
        </w:tc>
        <w:tc>
          <w:tcPr>
            <w:tcW w:w="363" w:type="pct"/>
            <w:tcBorders>
              <w:top w:val="nil"/>
              <w:bottom w:val="nil"/>
            </w:tcBorders>
            <w:shd w:val="clear" w:color="auto" w:fill="auto"/>
          </w:tcPr>
          <w:p w14:paraId="5D8161B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78F86CC"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833129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A5D9DA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474CA6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F84E17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7CAD0EC"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ABDD22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F3371D6"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3A318F3" w14:textId="77777777" w:rsidR="00EE7C75" w:rsidRPr="00C67A3A" w:rsidRDefault="00EE7C75" w:rsidP="00C67A3A">
            <w:pPr>
              <w:spacing w:before="60" w:after="60"/>
              <w:ind w:firstLine="0"/>
              <w:jc w:val="right"/>
              <w:rPr>
                <w:rFonts w:ascii="Arial" w:hAnsi="Arial" w:cs="Arial"/>
                <w:sz w:val="20"/>
              </w:rPr>
            </w:pPr>
          </w:p>
        </w:tc>
      </w:tr>
      <w:tr w:rsidR="00EE7C75" w:rsidRPr="00C67A3A" w14:paraId="2B9DA13C" w14:textId="77777777" w:rsidTr="002209C7">
        <w:tc>
          <w:tcPr>
            <w:tcW w:w="1110" w:type="pct"/>
            <w:tcBorders>
              <w:top w:val="nil"/>
              <w:bottom w:val="nil"/>
            </w:tcBorders>
            <w:shd w:val="clear" w:color="auto" w:fill="E7E6E6"/>
          </w:tcPr>
          <w:p w14:paraId="494D6BA1" w14:textId="77777777" w:rsidR="00EE7C75" w:rsidRPr="00C67A3A" w:rsidRDefault="00EE7C75" w:rsidP="00C67A3A">
            <w:pPr>
              <w:spacing w:before="60" w:after="60"/>
              <w:ind w:firstLine="0"/>
              <w:jc w:val="left"/>
              <w:rPr>
                <w:rFonts w:ascii="Arial" w:hAnsi="Arial" w:cs="Arial"/>
                <w:sz w:val="20"/>
              </w:rPr>
            </w:pPr>
            <w:proofErr w:type="spellStart"/>
            <w:r w:rsidRPr="00C67A3A">
              <w:rPr>
                <w:rFonts w:ascii="Arial" w:hAnsi="Arial" w:cs="Arial"/>
                <w:sz w:val="20"/>
              </w:rPr>
              <w:t>Kwazulu</w:t>
            </w:r>
            <w:proofErr w:type="spellEnd"/>
            <w:r w:rsidRPr="00C67A3A">
              <w:rPr>
                <w:rFonts w:ascii="Arial" w:hAnsi="Arial" w:cs="Arial"/>
                <w:sz w:val="20"/>
              </w:rPr>
              <w:t xml:space="preserve"> Natal United Music Industry Association</w:t>
            </w:r>
          </w:p>
        </w:tc>
        <w:tc>
          <w:tcPr>
            <w:tcW w:w="363" w:type="pct"/>
            <w:tcBorders>
              <w:top w:val="nil"/>
              <w:bottom w:val="nil"/>
            </w:tcBorders>
            <w:shd w:val="clear" w:color="auto" w:fill="auto"/>
          </w:tcPr>
          <w:p w14:paraId="3A26D61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EF0A2BF"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0A06A8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523A1AC"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2FE1B39"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9674E7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B39451B"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F1CE09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1E1F60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4A7275B" w14:textId="77777777" w:rsidR="00EE7C75" w:rsidRPr="00C67A3A" w:rsidRDefault="00EE7C75" w:rsidP="00C67A3A">
            <w:pPr>
              <w:spacing w:before="60" w:after="60"/>
              <w:ind w:firstLine="0"/>
              <w:jc w:val="right"/>
              <w:rPr>
                <w:rFonts w:ascii="Arial" w:hAnsi="Arial" w:cs="Arial"/>
                <w:sz w:val="20"/>
              </w:rPr>
            </w:pPr>
          </w:p>
        </w:tc>
      </w:tr>
      <w:tr w:rsidR="00EE7C75" w:rsidRPr="00C67A3A" w14:paraId="31A07A52" w14:textId="77777777" w:rsidTr="002209C7">
        <w:tc>
          <w:tcPr>
            <w:tcW w:w="1110" w:type="pct"/>
            <w:tcBorders>
              <w:top w:val="nil"/>
              <w:bottom w:val="nil"/>
            </w:tcBorders>
            <w:shd w:val="clear" w:color="auto" w:fill="E7E6E6"/>
          </w:tcPr>
          <w:p w14:paraId="593F36B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KZN Clothing Textile</w:t>
            </w:r>
          </w:p>
        </w:tc>
        <w:tc>
          <w:tcPr>
            <w:tcW w:w="363" w:type="pct"/>
            <w:tcBorders>
              <w:top w:val="nil"/>
              <w:bottom w:val="nil"/>
            </w:tcBorders>
            <w:shd w:val="clear" w:color="auto" w:fill="auto"/>
          </w:tcPr>
          <w:p w14:paraId="6923D67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EE84D7B"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0F139E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146508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18CBC3E"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F1E3E8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651E77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F295D9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0F8BE9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1B4013E" w14:textId="77777777" w:rsidR="00EE7C75" w:rsidRPr="00C67A3A" w:rsidRDefault="00EE7C75" w:rsidP="00C67A3A">
            <w:pPr>
              <w:spacing w:before="60" w:after="60"/>
              <w:ind w:firstLine="0"/>
              <w:jc w:val="right"/>
              <w:rPr>
                <w:rFonts w:ascii="Arial" w:hAnsi="Arial" w:cs="Arial"/>
                <w:sz w:val="20"/>
              </w:rPr>
            </w:pPr>
          </w:p>
        </w:tc>
      </w:tr>
      <w:tr w:rsidR="00EE7C75" w:rsidRPr="00C67A3A" w14:paraId="31446B4E" w14:textId="77777777" w:rsidTr="002209C7">
        <w:tc>
          <w:tcPr>
            <w:tcW w:w="1110" w:type="pct"/>
            <w:tcBorders>
              <w:top w:val="nil"/>
              <w:bottom w:val="nil"/>
            </w:tcBorders>
            <w:shd w:val="clear" w:color="auto" w:fill="E7E6E6"/>
          </w:tcPr>
          <w:p w14:paraId="74816A9C"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KZN Fashion Cluster</w:t>
            </w:r>
          </w:p>
        </w:tc>
        <w:tc>
          <w:tcPr>
            <w:tcW w:w="363" w:type="pct"/>
            <w:tcBorders>
              <w:top w:val="nil"/>
              <w:bottom w:val="nil"/>
            </w:tcBorders>
            <w:shd w:val="clear" w:color="auto" w:fill="auto"/>
          </w:tcPr>
          <w:p w14:paraId="23E3E62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901F76E"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B7E21C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0E3DCF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09FBBC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AF2A96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A5A1A3B"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DAD114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37D252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306A714" w14:textId="77777777" w:rsidR="00EE7C75" w:rsidRPr="00C67A3A" w:rsidRDefault="00EE7C75" w:rsidP="00C67A3A">
            <w:pPr>
              <w:spacing w:before="60" w:after="60"/>
              <w:ind w:firstLine="0"/>
              <w:jc w:val="right"/>
              <w:rPr>
                <w:rFonts w:ascii="Arial" w:hAnsi="Arial" w:cs="Arial"/>
                <w:sz w:val="20"/>
              </w:rPr>
            </w:pPr>
          </w:p>
        </w:tc>
      </w:tr>
      <w:tr w:rsidR="00EE7C75" w:rsidRPr="00C67A3A" w14:paraId="138EA82C" w14:textId="77777777" w:rsidTr="002209C7">
        <w:tc>
          <w:tcPr>
            <w:tcW w:w="1110" w:type="pct"/>
            <w:tcBorders>
              <w:top w:val="nil"/>
              <w:bottom w:val="nil"/>
            </w:tcBorders>
            <w:shd w:val="clear" w:color="auto" w:fill="E7E6E6"/>
          </w:tcPr>
          <w:p w14:paraId="28D55C4B"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 xml:space="preserve">KZN </w:t>
            </w:r>
            <w:proofErr w:type="spellStart"/>
            <w:r w:rsidRPr="00C67A3A">
              <w:rPr>
                <w:rFonts w:ascii="Arial" w:hAnsi="Arial" w:cs="Arial"/>
                <w:sz w:val="20"/>
              </w:rPr>
              <w:t>Frasha</w:t>
            </w:r>
            <w:proofErr w:type="spellEnd"/>
            <w:r w:rsidRPr="00C67A3A">
              <w:rPr>
                <w:rFonts w:ascii="Arial" w:hAnsi="Arial" w:cs="Arial"/>
                <w:sz w:val="20"/>
              </w:rPr>
              <w:t xml:space="preserve"> Association (Recycling Project)</w:t>
            </w:r>
          </w:p>
        </w:tc>
        <w:tc>
          <w:tcPr>
            <w:tcW w:w="363" w:type="pct"/>
            <w:tcBorders>
              <w:top w:val="nil"/>
              <w:bottom w:val="nil"/>
            </w:tcBorders>
            <w:shd w:val="clear" w:color="auto" w:fill="auto"/>
          </w:tcPr>
          <w:p w14:paraId="1C42624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9C0AD4F"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FC58B0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873C23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BEEB20B"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F30FF5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5C0F1BF"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606DBE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02E99C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6CF8E2F" w14:textId="77777777" w:rsidR="00EE7C75" w:rsidRPr="00C67A3A" w:rsidRDefault="00EE7C75" w:rsidP="00C67A3A">
            <w:pPr>
              <w:spacing w:before="60" w:after="60"/>
              <w:ind w:firstLine="0"/>
              <w:jc w:val="right"/>
              <w:rPr>
                <w:rFonts w:ascii="Arial" w:hAnsi="Arial" w:cs="Arial"/>
                <w:sz w:val="20"/>
              </w:rPr>
            </w:pPr>
          </w:p>
        </w:tc>
      </w:tr>
      <w:tr w:rsidR="00EE7C75" w:rsidRPr="00C67A3A" w14:paraId="350C96A1" w14:textId="77777777" w:rsidTr="002209C7">
        <w:tc>
          <w:tcPr>
            <w:tcW w:w="1110" w:type="pct"/>
            <w:tcBorders>
              <w:top w:val="nil"/>
              <w:bottom w:val="nil"/>
            </w:tcBorders>
            <w:shd w:val="clear" w:color="auto" w:fill="E7E6E6"/>
          </w:tcPr>
          <w:p w14:paraId="62D666A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Newlands Mashu Community Development Centre</w:t>
            </w:r>
          </w:p>
        </w:tc>
        <w:tc>
          <w:tcPr>
            <w:tcW w:w="363" w:type="pct"/>
            <w:tcBorders>
              <w:top w:val="nil"/>
              <w:bottom w:val="nil"/>
            </w:tcBorders>
            <w:shd w:val="clear" w:color="auto" w:fill="auto"/>
          </w:tcPr>
          <w:p w14:paraId="562C866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52E1689"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42340D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77A4A7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988C94B"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F9F364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9F35C6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82C9DE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2B19F0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32D89CE" w14:textId="77777777" w:rsidR="00EE7C75" w:rsidRPr="00C67A3A" w:rsidRDefault="00EE7C75" w:rsidP="00C67A3A">
            <w:pPr>
              <w:spacing w:before="60" w:after="60"/>
              <w:ind w:firstLine="0"/>
              <w:jc w:val="right"/>
              <w:rPr>
                <w:rFonts w:ascii="Arial" w:hAnsi="Arial" w:cs="Arial"/>
                <w:sz w:val="20"/>
              </w:rPr>
            </w:pPr>
          </w:p>
        </w:tc>
      </w:tr>
      <w:tr w:rsidR="00EE7C75" w:rsidRPr="00C67A3A" w14:paraId="65864913" w14:textId="77777777" w:rsidTr="002209C7">
        <w:tc>
          <w:tcPr>
            <w:tcW w:w="1110" w:type="pct"/>
            <w:tcBorders>
              <w:top w:val="nil"/>
              <w:bottom w:val="nil"/>
            </w:tcBorders>
            <w:shd w:val="clear" w:color="auto" w:fill="E7E6E6"/>
          </w:tcPr>
          <w:p w14:paraId="3EFB738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Phoenix Settlement Trust</w:t>
            </w:r>
          </w:p>
        </w:tc>
        <w:tc>
          <w:tcPr>
            <w:tcW w:w="363" w:type="pct"/>
            <w:tcBorders>
              <w:top w:val="nil"/>
              <w:bottom w:val="nil"/>
            </w:tcBorders>
            <w:shd w:val="clear" w:color="auto" w:fill="auto"/>
          </w:tcPr>
          <w:p w14:paraId="4F8C087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A2D91D3"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140284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5557FA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C0F50C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299FE9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8C7BD37"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1B2DE3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602D75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60C00C5" w14:textId="77777777" w:rsidR="00EE7C75" w:rsidRPr="00C67A3A" w:rsidRDefault="00EE7C75" w:rsidP="00C67A3A">
            <w:pPr>
              <w:spacing w:before="60" w:after="60"/>
              <w:ind w:firstLine="0"/>
              <w:jc w:val="right"/>
              <w:rPr>
                <w:rFonts w:ascii="Arial" w:hAnsi="Arial" w:cs="Arial"/>
                <w:sz w:val="20"/>
              </w:rPr>
            </w:pPr>
          </w:p>
        </w:tc>
      </w:tr>
      <w:tr w:rsidR="00EE7C75" w:rsidRPr="00C67A3A" w14:paraId="2183CB1B" w14:textId="77777777" w:rsidTr="002209C7">
        <w:tc>
          <w:tcPr>
            <w:tcW w:w="1110" w:type="pct"/>
            <w:tcBorders>
              <w:top w:val="nil"/>
              <w:bottom w:val="nil"/>
            </w:tcBorders>
            <w:shd w:val="clear" w:color="auto" w:fill="E7E6E6"/>
          </w:tcPr>
          <w:p w14:paraId="6BAE50F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Political Parties</w:t>
            </w:r>
          </w:p>
        </w:tc>
        <w:tc>
          <w:tcPr>
            <w:tcW w:w="363" w:type="pct"/>
            <w:tcBorders>
              <w:top w:val="nil"/>
              <w:bottom w:val="nil"/>
            </w:tcBorders>
            <w:shd w:val="clear" w:color="auto" w:fill="auto"/>
          </w:tcPr>
          <w:p w14:paraId="1965FA1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838FC47"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D33368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0BF303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1A93B51"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455792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E15A834"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FE2C75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A05C5B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A7E11F6" w14:textId="77777777" w:rsidR="00EE7C75" w:rsidRPr="00C67A3A" w:rsidRDefault="00EE7C75" w:rsidP="00C67A3A">
            <w:pPr>
              <w:spacing w:before="60" w:after="60"/>
              <w:ind w:firstLine="0"/>
              <w:jc w:val="right"/>
              <w:rPr>
                <w:rFonts w:ascii="Arial" w:hAnsi="Arial" w:cs="Arial"/>
                <w:sz w:val="20"/>
              </w:rPr>
            </w:pPr>
          </w:p>
        </w:tc>
      </w:tr>
      <w:tr w:rsidR="00EE7C75" w:rsidRPr="00C67A3A" w14:paraId="740E2758" w14:textId="77777777" w:rsidTr="002209C7">
        <w:tc>
          <w:tcPr>
            <w:tcW w:w="1110" w:type="pct"/>
            <w:tcBorders>
              <w:top w:val="nil"/>
              <w:bottom w:val="nil"/>
            </w:tcBorders>
            <w:shd w:val="clear" w:color="auto" w:fill="E7E6E6"/>
          </w:tcPr>
          <w:p w14:paraId="5813A24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Pretoria Society for The Blind</w:t>
            </w:r>
          </w:p>
        </w:tc>
        <w:tc>
          <w:tcPr>
            <w:tcW w:w="363" w:type="pct"/>
            <w:tcBorders>
              <w:top w:val="nil"/>
              <w:bottom w:val="nil"/>
            </w:tcBorders>
            <w:shd w:val="clear" w:color="auto" w:fill="auto"/>
          </w:tcPr>
          <w:p w14:paraId="04444A1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ADC24B5"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A791C5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341986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680EDC1"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B2DD76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8ACB561"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4B6F77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A4191E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8687A1" w14:textId="77777777" w:rsidR="00EE7C75" w:rsidRPr="00C67A3A" w:rsidRDefault="00EE7C75" w:rsidP="00C67A3A">
            <w:pPr>
              <w:spacing w:before="60" w:after="60"/>
              <w:ind w:firstLine="0"/>
              <w:jc w:val="right"/>
              <w:rPr>
                <w:rFonts w:ascii="Arial" w:hAnsi="Arial" w:cs="Arial"/>
                <w:sz w:val="20"/>
              </w:rPr>
            </w:pPr>
          </w:p>
        </w:tc>
      </w:tr>
      <w:tr w:rsidR="00EE7C75" w:rsidRPr="00C67A3A" w14:paraId="6F7DC9BC" w14:textId="77777777" w:rsidTr="002209C7">
        <w:tc>
          <w:tcPr>
            <w:tcW w:w="1110" w:type="pct"/>
            <w:tcBorders>
              <w:top w:val="nil"/>
              <w:bottom w:val="nil"/>
            </w:tcBorders>
            <w:shd w:val="clear" w:color="auto" w:fill="E7E6E6"/>
          </w:tcPr>
          <w:p w14:paraId="5E083E8C"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Public Schools</w:t>
            </w:r>
          </w:p>
        </w:tc>
        <w:tc>
          <w:tcPr>
            <w:tcW w:w="363" w:type="pct"/>
            <w:tcBorders>
              <w:top w:val="nil"/>
              <w:bottom w:val="nil"/>
            </w:tcBorders>
            <w:shd w:val="clear" w:color="auto" w:fill="auto"/>
          </w:tcPr>
          <w:p w14:paraId="7D546A2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A787C0F"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B3C1FE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CA062D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FFDAE00"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208F74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D02A733"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9D50B8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D28C04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F65CD32" w14:textId="77777777" w:rsidR="00EE7C75" w:rsidRPr="00C67A3A" w:rsidRDefault="00EE7C75" w:rsidP="00C67A3A">
            <w:pPr>
              <w:spacing w:before="60" w:after="60"/>
              <w:ind w:firstLine="0"/>
              <w:jc w:val="right"/>
              <w:rPr>
                <w:rFonts w:ascii="Arial" w:hAnsi="Arial" w:cs="Arial"/>
                <w:sz w:val="20"/>
              </w:rPr>
            </w:pPr>
          </w:p>
        </w:tc>
      </w:tr>
      <w:tr w:rsidR="00EE7C75" w:rsidRPr="00C67A3A" w14:paraId="792DE291" w14:textId="77777777" w:rsidTr="002209C7">
        <w:tc>
          <w:tcPr>
            <w:tcW w:w="1110" w:type="pct"/>
            <w:tcBorders>
              <w:top w:val="nil"/>
              <w:bottom w:val="nil"/>
            </w:tcBorders>
            <w:shd w:val="clear" w:color="auto" w:fill="E7E6E6"/>
          </w:tcPr>
          <w:p w14:paraId="47B1119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Sapphire Coast CTO</w:t>
            </w:r>
          </w:p>
        </w:tc>
        <w:tc>
          <w:tcPr>
            <w:tcW w:w="363" w:type="pct"/>
            <w:tcBorders>
              <w:top w:val="nil"/>
              <w:bottom w:val="nil"/>
            </w:tcBorders>
            <w:shd w:val="clear" w:color="auto" w:fill="auto"/>
          </w:tcPr>
          <w:p w14:paraId="6EFC445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ED694D2"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918269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E8E253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E3649BC"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3B75ED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CBEBBD2"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C382CF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222237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2B6C845" w14:textId="77777777" w:rsidR="00EE7C75" w:rsidRPr="00C67A3A" w:rsidRDefault="00EE7C75" w:rsidP="00C67A3A">
            <w:pPr>
              <w:spacing w:before="60" w:after="60"/>
              <w:ind w:firstLine="0"/>
              <w:jc w:val="right"/>
              <w:rPr>
                <w:rFonts w:ascii="Arial" w:hAnsi="Arial" w:cs="Arial"/>
                <w:sz w:val="20"/>
              </w:rPr>
            </w:pPr>
          </w:p>
        </w:tc>
      </w:tr>
      <w:tr w:rsidR="00EE7C75" w:rsidRPr="00C67A3A" w14:paraId="6065F3E2" w14:textId="77777777" w:rsidTr="002209C7">
        <w:tc>
          <w:tcPr>
            <w:tcW w:w="1110" w:type="pct"/>
            <w:tcBorders>
              <w:top w:val="nil"/>
              <w:bottom w:val="nil"/>
            </w:tcBorders>
            <w:shd w:val="clear" w:color="auto" w:fill="E7E6E6"/>
          </w:tcPr>
          <w:p w14:paraId="7059DD4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SEDA - Trade Point</w:t>
            </w:r>
          </w:p>
        </w:tc>
        <w:tc>
          <w:tcPr>
            <w:tcW w:w="363" w:type="pct"/>
            <w:tcBorders>
              <w:top w:val="nil"/>
              <w:bottom w:val="nil"/>
            </w:tcBorders>
            <w:shd w:val="clear" w:color="auto" w:fill="auto"/>
          </w:tcPr>
          <w:p w14:paraId="428A7F0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637023C"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75D8C7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AE294C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173B266"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E8FCDC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DD6BD4F"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229745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B61E68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5D4D115" w14:textId="77777777" w:rsidR="00EE7C75" w:rsidRPr="00C67A3A" w:rsidRDefault="00EE7C75" w:rsidP="00C67A3A">
            <w:pPr>
              <w:spacing w:before="60" w:after="60"/>
              <w:ind w:firstLine="0"/>
              <w:jc w:val="right"/>
              <w:rPr>
                <w:rFonts w:ascii="Arial" w:hAnsi="Arial" w:cs="Arial"/>
                <w:sz w:val="20"/>
              </w:rPr>
            </w:pPr>
          </w:p>
        </w:tc>
      </w:tr>
      <w:tr w:rsidR="00EE7C75" w:rsidRPr="00C67A3A" w14:paraId="23D1E658" w14:textId="77777777" w:rsidTr="002209C7">
        <w:tc>
          <w:tcPr>
            <w:tcW w:w="1110" w:type="pct"/>
            <w:tcBorders>
              <w:top w:val="nil"/>
            </w:tcBorders>
            <w:shd w:val="clear" w:color="auto" w:fill="E7E6E6"/>
          </w:tcPr>
          <w:p w14:paraId="424A1C76"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Smart exchange</w:t>
            </w:r>
          </w:p>
        </w:tc>
        <w:tc>
          <w:tcPr>
            <w:tcW w:w="363" w:type="pct"/>
            <w:tcBorders>
              <w:top w:val="nil"/>
            </w:tcBorders>
            <w:shd w:val="clear" w:color="auto" w:fill="auto"/>
          </w:tcPr>
          <w:p w14:paraId="3032C24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tcBorders>
            <w:shd w:val="clear" w:color="auto" w:fill="auto"/>
          </w:tcPr>
          <w:p w14:paraId="26539E05"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tcBorders>
            <w:shd w:val="clear" w:color="auto" w:fill="auto"/>
          </w:tcPr>
          <w:p w14:paraId="70E1EE3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tcBorders>
          </w:tcPr>
          <w:p w14:paraId="267BDFD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tcBorders>
            <w:shd w:val="clear" w:color="auto" w:fill="auto"/>
          </w:tcPr>
          <w:p w14:paraId="7946EF5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tcBorders>
            <w:shd w:val="clear" w:color="auto" w:fill="auto"/>
          </w:tcPr>
          <w:p w14:paraId="31585A8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tcBorders>
            <w:shd w:val="clear" w:color="auto" w:fill="auto"/>
          </w:tcPr>
          <w:p w14:paraId="259503C5"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tcBorders>
            <w:shd w:val="clear" w:color="auto" w:fill="auto"/>
          </w:tcPr>
          <w:p w14:paraId="60BE6E8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tcBorders>
          </w:tcPr>
          <w:p w14:paraId="04A3730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tcBorders>
            <w:shd w:val="clear" w:color="auto" w:fill="auto"/>
          </w:tcPr>
          <w:p w14:paraId="0D80DE04" w14:textId="77777777" w:rsidR="00EE7C75" w:rsidRPr="00C67A3A" w:rsidRDefault="00EE7C75" w:rsidP="00C67A3A">
            <w:pPr>
              <w:spacing w:before="60" w:after="60"/>
              <w:ind w:firstLine="0"/>
              <w:jc w:val="right"/>
              <w:rPr>
                <w:rFonts w:ascii="Arial" w:hAnsi="Arial" w:cs="Arial"/>
                <w:sz w:val="20"/>
              </w:rPr>
            </w:pPr>
          </w:p>
        </w:tc>
      </w:tr>
    </w:tbl>
    <w:p w14:paraId="467E7BDC" w14:textId="77777777" w:rsidR="00215F4B" w:rsidRPr="00C67A3A" w:rsidRDefault="00215F4B" w:rsidP="00F03D6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7D62821B" w14:textId="7FAFAA6A" w:rsidR="00215F4B"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215F4B">
        <w:rPr>
          <w:rFonts w:ascii="Arial" w:hAnsi="Arial" w:cs="Arial"/>
          <w:b/>
          <w:sz w:val="20"/>
        </w:rPr>
        <w:t>.3</w:t>
      </w:r>
      <w:r w:rsidR="00215F4B">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EE7C75" w:rsidRPr="00C67A3A" w14:paraId="7CF56F6B" w14:textId="77777777" w:rsidTr="002209C7">
        <w:tc>
          <w:tcPr>
            <w:tcW w:w="1110" w:type="pct"/>
            <w:vMerge w:val="restart"/>
            <w:shd w:val="clear" w:color="auto" w:fill="FBE4D5"/>
          </w:tcPr>
          <w:p w14:paraId="4726482F" w14:textId="77777777" w:rsidR="00EE7C75" w:rsidRPr="00C67A3A" w:rsidRDefault="00EE7C75" w:rsidP="00C67A3A">
            <w:pPr>
              <w:spacing w:before="60" w:after="60"/>
              <w:ind w:firstLine="0"/>
              <w:rPr>
                <w:rFonts w:ascii="Arial" w:hAnsi="Arial" w:cs="Arial"/>
                <w:b/>
                <w:sz w:val="20"/>
              </w:rPr>
            </w:pPr>
          </w:p>
        </w:tc>
        <w:tc>
          <w:tcPr>
            <w:tcW w:w="363" w:type="pct"/>
            <w:shd w:val="clear" w:color="auto" w:fill="FBE4D5"/>
          </w:tcPr>
          <w:p w14:paraId="22AC0F03" w14:textId="77777777" w:rsidR="00EE7C75" w:rsidRDefault="00EE7C75"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3DC8BB0F" w14:textId="6CC1CCFE"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C42279">
              <w:rPr>
                <w:rFonts w:ascii="Arial" w:hAnsi="Arial" w:cs="Arial"/>
                <w:b/>
                <w:sz w:val="20"/>
              </w:rPr>
              <w:t>4</w:t>
            </w:r>
          </w:p>
          <w:p w14:paraId="58BD078A"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66D711D9" w14:textId="77777777" w:rsidR="00EE7C75" w:rsidRDefault="00EE7C75"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63D48E11" w14:textId="0B560433"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C42279">
              <w:rPr>
                <w:rFonts w:ascii="Arial" w:hAnsi="Arial" w:cs="Arial"/>
                <w:b/>
                <w:sz w:val="20"/>
              </w:rPr>
              <w:t>3</w:t>
            </w:r>
          </w:p>
          <w:p w14:paraId="6C5B1304"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51D2E88E" w14:textId="77777777" w:rsidTr="002209C7">
        <w:tc>
          <w:tcPr>
            <w:tcW w:w="1110" w:type="pct"/>
            <w:vMerge/>
            <w:tcBorders>
              <w:bottom w:val="single" w:sz="4" w:space="0" w:color="auto"/>
            </w:tcBorders>
            <w:shd w:val="clear" w:color="auto" w:fill="FBE4D5"/>
          </w:tcPr>
          <w:p w14:paraId="6EC05C85" w14:textId="77777777" w:rsidR="00EE7C75" w:rsidRPr="00C67A3A" w:rsidRDefault="00EE7C75"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64AA55DF"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75AD3A14"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119A0AF4"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5DA2E584"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4D4BDF9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3" w:type="pct"/>
            <w:tcBorders>
              <w:bottom w:val="single" w:sz="4" w:space="0" w:color="auto"/>
            </w:tcBorders>
            <w:shd w:val="clear" w:color="auto" w:fill="FBE4D5"/>
          </w:tcPr>
          <w:p w14:paraId="72CE114D"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86" w:type="pct"/>
            <w:tcBorders>
              <w:bottom w:val="single" w:sz="4" w:space="0" w:color="auto"/>
            </w:tcBorders>
            <w:shd w:val="clear" w:color="auto" w:fill="FBE4D5"/>
          </w:tcPr>
          <w:p w14:paraId="667AA890"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0" w:type="pct"/>
            <w:tcBorders>
              <w:bottom w:val="single" w:sz="4" w:space="0" w:color="auto"/>
            </w:tcBorders>
            <w:shd w:val="clear" w:color="auto" w:fill="FBE4D5"/>
          </w:tcPr>
          <w:p w14:paraId="0AA1843E"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715AEF86"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48A3DFF0"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526CCD43" w14:textId="77777777" w:rsidTr="002209C7">
        <w:tc>
          <w:tcPr>
            <w:tcW w:w="1110" w:type="pct"/>
            <w:tcBorders>
              <w:bottom w:val="nil"/>
            </w:tcBorders>
            <w:shd w:val="clear" w:color="auto" w:fill="auto"/>
          </w:tcPr>
          <w:p w14:paraId="23307EC8" w14:textId="77777777" w:rsidR="00EE7C75" w:rsidRPr="00C67A3A" w:rsidRDefault="00EE7C75" w:rsidP="00C67A3A">
            <w:pPr>
              <w:spacing w:before="60" w:after="60"/>
              <w:ind w:firstLine="0"/>
              <w:rPr>
                <w:rFonts w:ascii="Arial" w:hAnsi="Arial" w:cs="Arial"/>
                <w:sz w:val="20"/>
              </w:rPr>
            </w:pPr>
          </w:p>
        </w:tc>
        <w:tc>
          <w:tcPr>
            <w:tcW w:w="363" w:type="pct"/>
            <w:tcBorders>
              <w:bottom w:val="nil"/>
            </w:tcBorders>
            <w:shd w:val="clear" w:color="auto" w:fill="auto"/>
          </w:tcPr>
          <w:p w14:paraId="167C876A"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4263AF4C" w14:textId="77777777" w:rsidR="00EE7C75" w:rsidRPr="00C67A3A" w:rsidRDefault="00EE7C75" w:rsidP="00C67A3A">
            <w:pPr>
              <w:spacing w:before="60" w:after="60"/>
              <w:ind w:firstLine="0"/>
              <w:jc w:val="right"/>
              <w:rPr>
                <w:rFonts w:ascii="Arial" w:hAnsi="Arial" w:cs="Arial"/>
                <w:sz w:val="20"/>
              </w:rPr>
            </w:pPr>
          </w:p>
        </w:tc>
        <w:tc>
          <w:tcPr>
            <w:tcW w:w="414" w:type="pct"/>
            <w:tcBorders>
              <w:bottom w:val="nil"/>
            </w:tcBorders>
            <w:shd w:val="clear" w:color="auto" w:fill="auto"/>
          </w:tcPr>
          <w:p w14:paraId="0548BC85"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5274FFD9"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6D88173F" w14:textId="77777777" w:rsidR="00EE7C75" w:rsidRPr="00C67A3A" w:rsidRDefault="00EE7C75" w:rsidP="00C67A3A">
            <w:pPr>
              <w:spacing w:before="60" w:after="60"/>
              <w:ind w:firstLine="0"/>
              <w:jc w:val="right"/>
              <w:rPr>
                <w:rFonts w:ascii="Arial" w:hAnsi="Arial" w:cs="Arial"/>
                <w:sz w:val="20"/>
              </w:rPr>
            </w:pPr>
          </w:p>
        </w:tc>
        <w:tc>
          <w:tcPr>
            <w:tcW w:w="363" w:type="pct"/>
            <w:tcBorders>
              <w:bottom w:val="nil"/>
            </w:tcBorders>
            <w:shd w:val="clear" w:color="auto" w:fill="auto"/>
          </w:tcPr>
          <w:p w14:paraId="18F0CFEA"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6964F994" w14:textId="77777777" w:rsidR="00EE7C75" w:rsidRPr="00C67A3A" w:rsidRDefault="00EE7C75" w:rsidP="00C67A3A">
            <w:pPr>
              <w:spacing w:before="60" w:after="60"/>
              <w:ind w:firstLine="0"/>
              <w:jc w:val="right"/>
              <w:rPr>
                <w:rFonts w:ascii="Arial" w:hAnsi="Arial" w:cs="Arial"/>
                <w:sz w:val="20"/>
              </w:rPr>
            </w:pPr>
          </w:p>
        </w:tc>
        <w:tc>
          <w:tcPr>
            <w:tcW w:w="370" w:type="pct"/>
            <w:tcBorders>
              <w:bottom w:val="nil"/>
            </w:tcBorders>
            <w:shd w:val="clear" w:color="auto" w:fill="auto"/>
          </w:tcPr>
          <w:p w14:paraId="61C79E19"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4208FE2C"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6E0BB6B2" w14:textId="77777777" w:rsidR="00EE7C75" w:rsidRPr="00C67A3A" w:rsidRDefault="00EE7C75" w:rsidP="00C67A3A">
            <w:pPr>
              <w:spacing w:before="60" w:after="60"/>
              <w:ind w:firstLine="0"/>
              <w:jc w:val="right"/>
              <w:rPr>
                <w:rFonts w:ascii="Arial" w:hAnsi="Arial" w:cs="Arial"/>
                <w:sz w:val="20"/>
              </w:rPr>
            </w:pPr>
          </w:p>
        </w:tc>
      </w:tr>
      <w:tr w:rsidR="00EE7C75" w:rsidRPr="00C67A3A" w14:paraId="5AC5AAB7" w14:textId="77777777" w:rsidTr="002209C7">
        <w:tc>
          <w:tcPr>
            <w:tcW w:w="1110" w:type="pct"/>
            <w:tcBorders>
              <w:top w:val="nil"/>
              <w:bottom w:val="nil"/>
            </w:tcBorders>
            <w:shd w:val="clear" w:color="auto" w:fill="E7E6E6"/>
          </w:tcPr>
          <w:p w14:paraId="330B7442"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South Africa Transplant Sports Association (SATSA)</w:t>
            </w:r>
          </w:p>
        </w:tc>
        <w:tc>
          <w:tcPr>
            <w:tcW w:w="363" w:type="pct"/>
            <w:tcBorders>
              <w:top w:val="nil"/>
              <w:bottom w:val="nil"/>
            </w:tcBorders>
            <w:shd w:val="clear" w:color="auto" w:fill="auto"/>
          </w:tcPr>
          <w:p w14:paraId="5977D78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5951250"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2EC7BF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55C00E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59B7FC7"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981B15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7C107F"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591A81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FEA269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4D64298" w14:textId="77777777" w:rsidR="00EE7C75" w:rsidRPr="00C67A3A" w:rsidRDefault="00EE7C75" w:rsidP="00C67A3A">
            <w:pPr>
              <w:spacing w:before="60" w:after="60"/>
              <w:ind w:firstLine="0"/>
              <w:jc w:val="right"/>
              <w:rPr>
                <w:rFonts w:ascii="Arial" w:hAnsi="Arial" w:cs="Arial"/>
                <w:sz w:val="20"/>
              </w:rPr>
            </w:pPr>
          </w:p>
        </w:tc>
      </w:tr>
      <w:tr w:rsidR="00EE7C75" w:rsidRPr="00C67A3A" w14:paraId="3F8EDFEA" w14:textId="77777777" w:rsidTr="002209C7">
        <w:tc>
          <w:tcPr>
            <w:tcW w:w="1110" w:type="pct"/>
            <w:tcBorders>
              <w:top w:val="nil"/>
              <w:bottom w:val="nil"/>
            </w:tcBorders>
            <w:shd w:val="clear" w:color="auto" w:fill="E7E6E6"/>
          </w:tcPr>
          <w:p w14:paraId="6C33251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South Durban (</w:t>
            </w:r>
            <w:proofErr w:type="spellStart"/>
            <w:r w:rsidRPr="00C67A3A">
              <w:rPr>
                <w:rFonts w:ascii="Arial" w:hAnsi="Arial" w:cs="Arial"/>
                <w:sz w:val="20"/>
              </w:rPr>
              <w:t>Sodurba</w:t>
            </w:r>
            <w:proofErr w:type="spellEnd"/>
            <w:r w:rsidRPr="00C67A3A">
              <w:rPr>
                <w:rFonts w:ascii="Arial" w:hAnsi="Arial" w:cs="Arial"/>
                <w:sz w:val="20"/>
              </w:rPr>
              <w:t>) CTO</w:t>
            </w:r>
          </w:p>
        </w:tc>
        <w:tc>
          <w:tcPr>
            <w:tcW w:w="363" w:type="pct"/>
            <w:tcBorders>
              <w:top w:val="nil"/>
              <w:bottom w:val="nil"/>
            </w:tcBorders>
            <w:shd w:val="clear" w:color="auto" w:fill="auto"/>
          </w:tcPr>
          <w:p w14:paraId="0122D1C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FD7756C"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7C082C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F67049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E2919A9"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9CA305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CACC861"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B8FFE1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E14864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471747D" w14:textId="77777777" w:rsidR="00EE7C75" w:rsidRPr="00C67A3A" w:rsidRDefault="00EE7C75" w:rsidP="00C67A3A">
            <w:pPr>
              <w:spacing w:before="60" w:after="60"/>
              <w:ind w:firstLine="0"/>
              <w:jc w:val="right"/>
              <w:rPr>
                <w:rFonts w:ascii="Arial" w:hAnsi="Arial" w:cs="Arial"/>
                <w:sz w:val="20"/>
              </w:rPr>
            </w:pPr>
          </w:p>
        </w:tc>
      </w:tr>
      <w:tr w:rsidR="00EE7C75" w:rsidRPr="00C67A3A" w14:paraId="6337AF45" w14:textId="77777777" w:rsidTr="002209C7">
        <w:tc>
          <w:tcPr>
            <w:tcW w:w="1110" w:type="pct"/>
            <w:tcBorders>
              <w:top w:val="nil"/>
              <w:bottom w:val="nil"/>
            </w:tcBorders>
            <w:shd w:val="clear" w:color="auto" w:fill="E7E6E6"/>
          </w:tcPr>
          <w:p w14:paraId="6730DB4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Umhlanga CTO</w:t>
            </w:r>
          </w:p>
        </w:tc>
        <w:tc>
          <w:tcPr>
            <w:tcW w:w="363" w:type="pct"/>
            <w:tcBorders>
              <w:top w:val="nil"/>
              <w:bottom w:val="nil"/>
            </w:tcBorders>
            <w:shd w:val="clear" w:color="auto" w:fill="auto"/>
          </w:tcPr>
          <w:p w14:paraId="58588F9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888EC5E"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7E0B68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2C8285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3C0B219"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27D6C2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0AA225A"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9F4B3E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BA6A39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2DFEA99" w14:textId="77777777" w:rsidR="00EE7C75" w:rsidRPr="00C67A3A" w:rsidRDefault="00EE7C75" w:rsidP="00C67A3A">
            <w:pPr>
              <w:spacing w:before="60" w:after="60"/>
              <w:ind w:firstLine="0"/>
              <w:jc w:val="right"/>
              <w:rPr>
                <w:rFonts w:ascii="Arial" w:hAnsi="Arial" w:cs="Arial"/>
                <w:sz w:val="20"/>
              </w:rPr>
            </w:pPr>
          </w:p>
        </w:tc>
      </w:tr>
      <w:tr w:rsidR="00EE7C75" w:rsidRPr="00C67A3A" w14:paraId="1A822545" w14:textId="77777777" w:rsidTr="002209C7">
        <w:tc>
          <w:tcPr>
            <w:tcW w:w="1110" w:type="pct"/>
            <w:tcBorders>
              <w:top w:val="nil"/>
              <w:bottom w:val="nil"/>
            </w:tcBorders>
            <w:shd w:val="clear" w:color="auto" w:fill="E7E6E6"/>
          </w:tcPr>
          <w:p w14:paraId="6A4BD30B"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Umlazi CTO</w:t>
            </w:r>
          </w:p>
        </w:tc>
        <w:tc>
          <w:tcPr>
            <w:tcW w:w="363" w:type="pct"/>
            <w:tcBorders>
              <w:top w:val="nil"/>
              <w:bottom w:val="nil"/>
            </w:tcBorders>
            <w:shd w:val="clear" w:color="auto" w:fill="auto"/>
          </w:tcPr>
          <w:p w14:paraId="79EC29D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0DAC3D"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B9594A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47575B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93177D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9CE8FA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6AB843"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D2BC91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3CD6C36"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ABD480F" w14:textId="77777777" w:rsidR="00EE7C75" w:rsidRPr="00C67A3A" w:rsidRDefault="00EE7C75" w:rsidP="00C67A3A">
            <w:pPr>
              <w:spacing w:before="60" w:after="60"/>
              <w:ind w:firstLine="0"/>
              <w:jc w:val="right"/>
              <w:rPr>
                <w:rFonts w:ascii="Arial" w:hAnsi="Arial" w:cs="Arial"/>
                <w:sz w:val="20"/>
              </w:rPr>
            </w:pPr>
          </w:p>
        </w:tc>
      </w:tr>
      <w:tr w:rsidR="00EE7C75" w:rsidRPr="00C67A3A" w14:paraId="71EDFF8D" w14:textId="77777777" w:rsidTr="002209C7">
        <w:tc>
          <w:tcPr>
            <w:tcW w:w="1110" w:type="pct"/>
            <w:tcBorders>
              <w:top w:val="nil"/>
              <w:bottom w:val="nil"/>
            </w:tcBorders>
            <w:shd w:val="clear" w:color="auto" w:fill="E7E6E6"/>
            <w:vAlign w:val="center"/>
          </w:tcPr>
          <w:p w14:paraId="0DDC75ED" w14:textId="77777777" w:rsidR="00EE7C75" w:rsidRPr="00C67A3A" w:rsidRDefault="00EE7C75" w:rsidP="00C67A3A">
            <w:pPr>
              <w:spacing w:before="60" w:after="60"/>
              <w:ind w:firstLine="0"/>
              <w:jc w:val="left"/>
              <w:rPr>
                <w:rFonts w:eastAsia="Times New Roman"/>
                <w:color w:val="000000"/>
                <w:sz w:val="20"/>
                <w:szCs w:val="20"/>
              </w:rPr>
            </w:pPr>
            <w:r w:rsidRPr="00C67A3A">
              <w:rPr>
                <w:rFonts w:ascii="Arial" w:hAnsi="Arial" w:cs="Arial"/>
                <w:sz w:val="20"/>
              </w:rPr>
              <w:t>Unspecified</w:t>
            </w:r>
          </w:p>
        </w:tc>
        <w:tc>
          <w:tcPr>
            <w:tcW w:w="363" w:type="pct"/>
            <w:tcBorders>
              <w:top w:val="nil"/>
              <w:bottom w:val="nil"/>
            </w:tcBorders>
            <w:shd w:val="clear" w:color="auto" w:fill="auto"/>
          </w:tcPr>
          <w:p w14:paraId="5DA4BED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43B2637"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C35BE1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4CAFF8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AB8CEB5"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EDEBD5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116B73"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153D5E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841981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74ABC2" w14:textId="77777777" w:rsidR="00EE7C75" w:rsidRPr="00C67A3A" w:rsidRDefault="00EE7C75" w:rsidP="00C67A3A">
            <w:pPr>
              <w:spacing w:before="60" w:after="60"/>
              <w:ind w:firstLine="0"/>
              <w:jc w:val="right"/>
              <w:rPr>
                <w:rFonts w:ascii="Arial" w:hAnsi="Arial" w:cs="Arial"/>
                <w:sz w:val="20"/>
              </w:rPr>
            </w:pPr>
          </w:p>
        </w:tc>
      </w:tr>
      <w:tr w:rsidR="00EE7C75" w:rsidRPr="00C67A3A" w14:paraId="32B0EAA2" w14:textId="77777777" w:rsidTr="002209C7">
        <w:tc>
          <w:tcPr>
            <w:tcW w:w="1110" w:type="pct"/>
            <w:tcBorders>
              <w:top w:val="nil"/>
              <w:bottom w:val="nil"/>
            </w:tcBorders>
            <w:shd w:val="clear" w:color="auto" w:fill="E7E6E6"/>
          </w:tcPr>
          <w:p w14:paraId="5271A86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Use-it</w:t>
            </w:r>
          </w:p>
        </w:tc>
        <w:tc>
          <w:tcPr>
            <w:tcW w:w="363" w:type="pct"/>
            <w:tcBorders>
              <w:top w:val="nil"/>
              <w:bottom w:val="nil"/>
            </w:tcBorders>
            <w:shd w:val="clear" w:color="auto" w:fill="auto"/>
          </w:tcPr>
          <w:p w14:paraId="6D564BB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2A36C38"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27B77C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5AF32E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D3FF26D"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9440FC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1DE00C"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C28D9E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63CD0A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1C9C9D" w14:textId="77777777" w:rsidR="00EE7C75" w:rsidRPr="00C67A3A" w:rsidRDefault="00EE7C75" w:rsidP="00C67A3A">
            <w:pPr>
              <w:spacing w:before="60" w:after="60"/>
              <w:ind w:firstLine="0"/>
              <w:jc w:val="right"/>
              <w:rPr>
                <w:rFonts w:ascii="Arial" w:hAnsi="Arial" w:cs="Arial"/>
                <w:sz w:val="20"/>
              </w:rPr>
            </w:pPr>
          </w:p>
        </w:tc>
      </w:tr>
      <w:tr w:rsidR="00EE7C75" w:rsidRPr="00C67A3A" w14:paraId="3B9FEA13" w14:textId="77777777" w:rsidTr="002209C7">
        <w:tc>
          <w:tcPr>
            <w:tcW w:w="1110" w:type="pct"/>
            <w:tcBorders>
              <w:top w:val="nil"/>
              <w:bottom w:val="nil"/>
            </w:tcBorders>
            <w:shd w:val="clear" w:color="auto" w:fill="auto"/>
          </w:tcPr>
          <w:p w14:paraId="48261A26"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78C600B6"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5F164F4F" w14:textId="77777777" w:rsidR="00EE7C75" w:rsidRPr="00C67A3A" w:rsidRDefault="00EE7C75"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75ED7A04"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326ED002"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602EAD93" w14:textId="77777777" w:rsidR="00EE7C75" w:rsidRPr="00C67A3A" w:rsidRDefault="00EE7C75" w:rsidP="00C67A3A">
            <w:pPr>
              <w:spacing w:before="60" w:after="60"/>
              <w:ind w:firstLine="0"/>
              <w:jc w:val="right"/>
              <w:rPr>
                <w:rFonts w:ascii="Arial" w:hAnsi="Arial" w:cs="Arial"/>
                <w:b/>
                <w:sz w:val="20"/>
              </w:rPr>
            </w:pPr>
          </w:p>
        </w:tc>
        <w:tc>
          <w:tcPr>
            <w:tcW w:w="363" w:type="pct"/>
            <w:tcBorders>
              <w:top w:val="nil"/>
              <w:bottom w:val="nil"/>
            </w:tcBorders>
            <w:shd w:val="clear" w:color="auto" w:fill="auto"/>
          </w:tcPr>
          <w:p w14:paraId="79C5B9DD"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31784ED8" w14:textId="77777777" w:rsidR="00EE7C75" w:rsidRPr="00C67A3A" w:rsidRDefault="00EE7C75"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6F757C2C"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09299DAC"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1C92825D" w14:textId="77777777" w:rsidR="00EE7C75" w:rsidRPr="00C67A3A" w:rsidRDefault="00EE7C75" w:rsidP="00C67A3A">
            <w:pPr>
              <w:spacing w:before="60" w:after="60"/>
              <w:ind w:firstLine="0"/>
              <w:jc w:val="right"/>
              <w:rPr>
                <w:rFonts w:ascii="Arial" w:hAnsi="Arial" w:cs="Arial"/>
                <w:b/>
                <w:sz w:val="20"/>
              </w:rPr>
            </w:pPr>
          </w:p>
        </w:tc>
      </w:tr>
      <w:tr w:rsidR="00EE7C75" w:rsidRPr="00C67A3A" w14:paraId="6FA13D21" w14:textId="77777777" w:rsidTr="002209C7">
        <w:tc>
          <w:tcPr>
            <w:tcW w:w="1110" w:type="pct"/>
            <w:tcBorders>
              <w:top w:val="nil"/>
              <w:bottom w:val="nil"/>
            </w:tcBorders>
            <w:shd w:val="clear" w:color="auto" w:fill="auto"/>
          </w:tcPr>
          <w:p w14:paraId="00E3AEE7" w14:textId="77777777" w:rsidR="00EE7C75" w:rsidRPr="00C67A3A" w:rsidRDefault="00EE7C75"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39B978C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B5B7896"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F2DCEF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B697D3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8F6B779"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BE971C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5BEAA73"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E9DB85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3B6F00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C220185" w14:textId="77777777" w:rsidR="00EE7C75" w:rsidRPr="00C67A3A" w:rsidRDefault="00EE7C75" w:rsidP="00C67A3A">
            <w:pPr>
              <w:spacing w:before="60" w:after="60"/>
              <w:ind w:firstLine="0"/>
              <w:jc w:val="right"/>
              <w:rPr>
                <w:rFonts w:ascii="Arial" w:hAnsi="Arial" w:cs="Arial"/>
                <w:sz w:val="20"/>
              </w:rPr>
            </w:pPr>
          </w:p>
        </w:tc>
      </w:tr>
      <w:tr w:rsidR="00EE7C75" w:rsidRPr="00C67A3A" w14:paraId="6FEF6066" w14:textId="77777777" w:rsidTr="002209C7">
        <w:tc>
          <w:tcPr>
            <w:tcW w:w="1110" w:type="pct"/>
            <w:tcBorders>
              <w:top w:val="nil"/>
              <w:bottom w:val="nil"/>
            </w:tcBorders>
            <w:shd w:val="clear" w:color="auto" w:fill="auto"/>
          </w:tcPr>
          <w:p w14:paraId="17B317E6"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Private Enterprises</w:t>
            </w:r>
          </w:p>
        </w:tc>
        <w:tc>
          <w:tcPr>
            <w:tcW w:w="363" w:type="pct"/>
            <w:tcBorders>
              <w:top w:val="nil"/>
              <w:bottom w:val="nil"/>
            </w:tcBorders>
            <w:shd w:val="clear" w:color="auto" w:fill="auto"/>
          </w:tcPr>
          <w:p w14:paraId="4CA87E3D"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76FFC006" w14:textId="77777777" w:rsidR="00EE7C75" w:rsidRPr="00C67A3A" w:rsidRDefault="00EE7C75"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4C76AC87"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7FC584BD"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578254B9" w14:textId="77777777" w:rsidR="00EE7C75" w:rsidRPr="00C67A3A" w:rsidRDefault="00EE7C75" w:rsidP="00C67A3A">
            <w:pPr>
              <w:spacing w:before="60" w:after="60"/>
              <w:ind w:firstLine="0"/>
              <w:jc w:val="right"/>
              <w:rPr>
                <w:rFonts w:ascii="Arial" w:hAnsi="Arial" w:cs="Arial"/>
                <w:b/>
                <w:sz w:val="20"/>
              </w:rPr>
            </w:pPr>
          </w:p>
        </w:tc>
        <w:tc>
          <w:tcPr>
            <w:tcW w:w="363" w:type="pct"/>
            <w:tcBorders>
              <w:top w:val="nil"/>
              <w:bottom w:val="nil"/>
            </w:tcBorders>
            <w:shd w:val="clear" w:color="auto" w:fill="auto"/>
          </w:tcPr>
          <w:p w14:paraId="3DF92608"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1A34DF2B" w14:textId="77777777" w:rsidR="00EE7C75" w:rsidRPr="00C67A3A" w:rsidRDefault="00EE7C75"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79623B6D"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488EB763"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261E354C" w14:textId="77777777" w:rsidR="00EE7C75" w:rsidRPr="00C67A3A" w:rsidRDefault="00EE7C75" w:rsidP="00C67A3A">
            <w:pPr>
              <w:spacing w:before="60" w:after="60"/>
              <w:ind w:firstLine="0"/>
              <w:jc w:val="right"/>
              <w:rPr>
                <w:rFonts w:ascii="Arial" w:hAnsi="Arial" w:cs="Arial"/>
                <w:b/>
                <w:sz w:val="20"/>
              </w:rPr>
            </w:pPr>
          </w:p>
        </w:tc>
      </w:tr>
      <w:tr w:rsidR="00EE7C75" w:rsidRPr="00C67A3A" w14:paraId="576D26A5" w14:textId="77777777" w:rsidTr="002209C7">
        <w:tc>
          <w:tcPr>
            <w:tcW w:w="1110" w:type="pct"/>
            <w:tcBorders>
              <w:top w:val="nil"/>
              <w:bottom w:val="nil"/>
            </w:tcBorders>
            <w:shd w:val="clear" w:color="auto" w:fill="E7E6E6"/>
          </w:tcPr>
          <w:p w14:paraId="4D52274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Other Transfers Private Enterprises</w:t>
            </w:r>
          </w:p>
        </w:tc>
        <w:tc>
          <w:tcPr>
            <w:tcW w:w="363" w:type="pct"/>
            <w:tcBorders>
              <w:top w:val="nil"/>
              <w:bottom w:val="nil"/>
            </w:tcBorders>
            <w:shd w:val="clear" w:color="auto" w:fill="auto"/>
          </w:tcPr>
          <w:p w14:paraId="63BADE1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E6CA69"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AEFDE8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F37FC3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1D2AAE8"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9F36E9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E61DFA"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918BD1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51BCB5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6549F38" w14:textId="77777777" w:rsidR="00EE7C75" w:rsidRPr="00C67A3A" w:rsidRDefault="00EE7C75" w:rsidP="00C67A3A">
            <w:pPr>
              <w:spacing w:before="60" w:after="60"/>
              <w:ind w:firstLine="0"/>
              <w:jc w:val="right"/>
              <w:rPr>
                <w:rFonts w:ascii="Arial" w:hAnsi="Arial" w:cs="Arial"/>
                <w:sz w:val="20"/>
              </w:rPr>
            </w:pPr>
          </w:p>
        </w:tc>
      </w:tr>
      <w:tr w:rsidR="00EE7C75" w:rsidRPr="00C67A3A" w14:paraId="00F2E3E9" w14:textId="77777777" w:rsidTr="002209C7">
        <w:tc>
          <w:tcPr>
            <w:tcW w:w="1110" w:type="pct"/>
            <w:tcBorders>
              <w:top w:val="nil"/>
              <w:bottom w:val="nil"/>
            </w:tcBorders>
            <w:shd w:val="clear" w:color="auto" w:fill="auto"/>
          </w:tcPr>
          <w:p w14:paraId="11707916"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22E1FF1C"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53049EE7" w14:textId="77777777" w:rsidR="00EE7C75" w:rsidRPr="00C67A3A" w:rsidRDefault="00EE7C75"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7350D390"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7ED13EBC"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3C60A337" w14:textId="77777777" w:rsidR="00EE7C75" w:rsidRPr="00C67A3A" w:rsidRDefault="00EE7C75" w:rsidP="00C67A3A">
            <w:pPr>
              <w:spacing w:before="60" w:after="60"/>
              <w:ind w:firstLine="0"/>
              <w:jc w:val="right"/>
              <w:rPr>
                <w:rFonts w:ascii="Arial" w:hAnsi="Arial" w:cs="Arial"/>
                <w:b/>
                <w:sz w:val="20"/>
              </w:rPr>
            </w:pPr>
          </w:p>
        </w:tc>
        <w:tc>
          <w:tcPr>
            <w:tcW w:w="363" w:type="pct"/>
            <w:tcBorders>
              <w:top w:val="nil"/>
              <w:bottom w:val="nil"/>
            </w:tcBorders>
            <w:shd w:val="clear" w:color="auto" w:fill="auto"/>
          </w:tcPr>
          <w:p w14:paraId="626244A1"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6EEFB18C" w14:textId="77777777" w:rsidR="00EE7C75" w:rsidRPr="00C67A3A" w:rsidRDefault="00EE7C75"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7C7B38A0"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1E383A34"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6E1D9BE7" w14:textId="77777777" w:rsidR="00EE7C75" w:rsidRPr="00C67A3A" w:rsidRDefault="00EE7C75" w:rsidP="00C67A3A">
            <w:pPr>
              <w:spacing w:before="60" w:after="60"/>
              <w:ind w:firstLine="0"/>
              <w:jc w:val="right"/>
              <w:rPr>
                <w:rFonts w:ascii="Arial" w:hAnsi="Arial" w:cs="Arial"/>
                <w:b/>
                <w:sz w:val="20"/>
              </w:rPr>
            </w:pPr>
          </w:p>
        </w:tc>
      </w:tr>
      <w:tr w:rsidR="00EE7C75" w:rsidRPr="00C67A3A" w14:paraId="05D07092" w14:textId="77777777" w:rsidTr="002209C7">
        <w:tc>
          <w:tcPr>
            <w:tcW w:w="1110" w:type="pct"/>
            <w:tcBorders>
              <w:top w:val="nil"/>
              <w:bottom w:val="nil"/>
            </w:tcBorders>
            <w:shd w:val="clear" w:color="auto" w:fill="auto"/>
          </w:tcPr>
          <w:p w14:paraId="011DFFD8" w14:textId="77777777" w:rsidR="00EE7C75" w:rsidRPr="00C67A3A" w:rsidRDefault="00EE7C75"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76ECBCA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30E97C3"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1E108C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11B8F2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94F3CC9"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FDBA34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8144308"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C5C76B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244176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9420BED" w14:textId="77777777" w:rsidR="00EE7C75" w:rsidRPr="00C67A3A" w:rsidRDefault="00EE7C75" w:rsidP="00C67A3A">
            <w:pPr>
              <w:spacing w:before="60" w:after="60"/>
              <w:ind w:firstLine="0"/>
              <w:jc w:val="right"/>
              <w:rPr>
                <w:rFonts w:ascii="Arial" w:hAnsi="Arial" w:cs="Arial"/>
                <w:sz w:val="20"/>
              </w:rPr>
            </w:pPr>
          </w:p>
        </w:tc>
      </w:tr>
      <w:tr w:rsidR="00EE7C75" w:rsidRPr="00C67A3A" w14:paraId="54FB8195" w14:textId="77777777" w:rsidTr="002209C7">
        <w:tc>
          <w:tcPr>
            <w:tcW w:w="1110" w:type="pct"/>
            <w:tcBorders>
              <w:top w:val="nil"/>
              <w:bottom w:val="nil"/>
            </w:tcBorders>
            <w:shd w:val="clear" w:color="auto" w:fill="auto"/>
          </w:tcPr>
          <w:p w14:paraId="287B52FA"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Provincial Government</w:t>
            </w:r>
          </w:p>
        </w:tc>
        <w:tc>
          <w:tcPr>
            <w:tcW w:w="363" w:type="pct"/>
            <w:tcBorders>
              <w:top w:val="nil"/>
              <w:bottom w:val="nil"/>
            </w:tcBorders>
            <w:shd w:val="clear" w:color="auto" w:fill="auto"/>
          </w:tcPr>
          <w:p w14:paraId="1E2B14AB"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75C4A169" w14:textId="77777777" w:rsidR="00EE7C75" w:rsidRPr="00C67A3A" w:rsidRDefault="00EE7C75"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13712951"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774AB8C0"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089EA406" w14:textId="77777777" w:rsidR="00EE7C75" w:rsidRPr="00C67A3A" w:rsidRDefault="00EE7C75" w:rsidP="00C67A3A">
            <w:pPr>
              <w:spacing w:before="60" w:after="60"/>
              <w:ind w:firstLine="0"/>
              <w:jc w:val="right"/>
              <w:rPr>
                <w:rFonts w:ascii="Arial" w:hAnsi="Arial" w:cs="Arial"/>
                <w:b/>
                <w:sz w:val="20"/>
              </w:rPr>
            </w:pPr>
          </w:p>
        </w:tc>
        <w:tc>
          <w:tcPr>
            <w:tcW w:w="363" w:type="pct"/>
            <w:tcBorders>
              <w:top w:val="nil"/>
              <w:bottom w:val="nil"/>
            </w:tcBorders>
            <w:shd w:val="clear" w:color="auto" w:fill="auto"/>
          </w:tcPr>
          <w:p w14:paraId="490740D6"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364F3699" w14:textId="77777777" w:rsidR="00EE7C75" w:rsidRPr="00C67A3A" w:rsidRDefault="00EE7C75"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17EE51CB"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nil"/>
            </w:tcBorders>
          </w:tcPr>
          <w:p w14:paraId="2CC493CB"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0C668B52" w14:textId="77777777" w:rsidR="00EE7C75" w:rsidRPr="00C67A3A" w:rsidRDefault="00EE7C75" w:rsidP="00C67A3A">
            <w:pPr>
              <w:spacing w:before="60" w:after="60"/>
              <w:ind w:firstLine="0"/>
              <w:jc w:val="right"/>
              <w:rPr>
                <w:rFonts w:ascii="Arial" w:hAnsi="Arial" w:cs="Arial"/>
                <w:b/>
                <w:sz w:val="20"/>
              </w:rPr>
            </w:pPr>
          </w:p>
        </w:tc>
      </w:tr>
      <w:tr w:rsidR="00EE7C75" w:rsidRPr="00C67A3A" w14:paraId="14DBDD68" w14:textId="77777777" w:rsidTr="002209C7">
        <w:tc>
          <w:tcPr>
            <w:tcW w:w="1110" w:type="pct"/>
            <w:tcBorders>
              <w:top w:val="nil"/>
              <w:bottom w:val="nil"/>
            </w:tcBorders>
            <w:shd w:val="clear" w:color="auto" w:fill="E7E6E6"/>
          </w:tcPr>
          <w:p w14:paraId="4FA72531" w14:textId="77777777" w:rsidR="00EE7C75" w:rsidRDefault="00EE7C75" w:rsidP="00C67A3A">
            <w:pPr>
              <w:spacing w:before="60" w:after="60"/>
              <w:ind w:firstLine="0"/>
              <w:jc w:val="left"/>
              <w:rPr>
                <w:rFonts w:ascii="Arial" w:hAnsi="Arial" w:cs="Arial"/>
                <w:sz w:val="20"/>
              </w:rPr>
            </w:pPr>
            <w:r w:rsidRPr="00C67A3A">
              <w:rPr>
                <w:rFonts w:ascii="Arial" w:hAnsi="Arial" w:cs="Arial"/>
                <w:sz w:val="20"/>
              </w:rPr>
              <w:t>Eastern Cape</w:t>
            </w:r>
          </w:p>
          <w:p w14:paraId="5A4AB080" w14:textId="77777777" w:rsidR="00EC6975" w:rsidRDefault="00EC6975" w:rsidP="00C67A3A">
            <w:pPr>
              <w:spacing w:before="60" w:after="60"/>
              <w:ind w:firstLine="0"/>
              <w:jc w:val="left"/>
              <w:rPr>
                <w:rFonts w:ascii="Arial" w:hAnsi="Arial" w:cs="Arial"/>
                <w:sz w:val="20"/>
              </w:rPr>
            </w:pPr>
            <w:r>
              <w:rPr>
                <w:rFonts w:ascii="Arial" w:hAnsi="Arial" w:cs="Arial"/>
                <w:sz w:val="20"/>
              </w:rPr>
              <w:t>Free state</w:t>
            </w:r>
          </w:p>
          <w:p w14:paraId="7E620752" w14:textId="77777777" w:rsidR="00EC6975" w:rsidRPr="00C67A3A" w:rsidRDefault="00EC6975" w:rsidP="00C67A3A">
            <w:pPr>
              <w:spacing w:before="60" w:after="60"/>
              <w:ind w:firstLine="0"/>
              <w:jc w:val="left"/>
              <w:rPr>
                <w:rFonts w:ascii="Arial" w:hAnsi="Arial" w:cs="Arial"/>
                <w:sz w:val="20"/>
              </w:rPr>
            </w:pPr>
            <w:r>
              <w:rPr>
                <w:rFonts w:ascii="Arial" w:hAnsi="Arial" w:cs="Arial"/>
                <w:sz w:val="20"/>
              </w:rPr>
              <w:t>Gauteng</w:t>
            </w:r>
          </w:p>
        </w:tc>
        <w:tc>
          <w:tcPr>
            <w:tcW w:w="363" w:type="pct"/>
            <w:tcBorders>
              <w:top w:val="nil"/>
              <w:bottom w:val="nil"/>
            </w:tcBorders>
            <w:shd w:val="clear" w:color="auto" w:fill="auto"/>
          </w:tcPr>
          <w:p w14:paraId="11BFD96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8047E78"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F74759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1D0244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90DA73E"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BD5C65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2803FA"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12D630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53C581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70C1059" w14:textId="77777777" w:rsidR="00EE7C75" w:rsidRPr="00C67A3A" w:rsidRDefault="00EE7C75" w:rsidP="00C67A3A">
            <w:pPr>
              <w:spacing w:before="60" w:after="60"/>
              <w:ind w:firstLine="0"/>
              <w:jc w:val="right"/>
              <w:rPr>
                <w:rFonts w:ascii="Arial" w:hAnsi="Arial" w:cs="Arial"/>
                <w:sz w:val="20"/>
              </w:rPr>
            </w:pPr>
          </w:p>
        </w:tc>
      </w:tr>
      <w:tr w:rsidR="00EE7C75" w:rsidRPr="00C67A3A" w14:paraId="72464013" w14:textId="77777777" w:rsidTr="002209C7">
        <w:tc>
          <w:tcPr>
            <w:tcW w:w="1110" w:type="pct"/>
            <w:tcBorders>
              <w:top w:val="nil"/>
              <w:bottom w:val="nil"/>
            </w:tcBorders>
            <w:shd w:val="clear" w:color="auto" w:fill="E7E6E6"/>
          </w:tcPr>
          <w:p w14:paraId="51C9A5AA" w14:textId="77777777" w:rsidR="00EE7C75" w:rsidRPr="00C3476E" w:rsidRDefault="00EE7C75" w:rsidP="00C67A3A">
            <w:pPr>
              <w:spacing w:before="60" w:after="60"/>
              <w:ind w:firstLine="0"/>
              <w:jc w:val="left"/>
              <w:rPr>
                <w:rFonts w:ascii="Arial" w:hAnsi="Arial" w:cs="Arial"/>
                <w:sz w:val="20"/>
                <w:lang w:val="pt-PT"/>
              </w:rPr>
            </w:pPr>
            <w:r w:rsidRPr="00C3476E">
              <w:rPr>
                <w:rFonts w:ascii="Arial" w:hAnsi="Arial" w:cs="Arial"/>
                <w:sz w:val="20"/>
                <w:lang w:val="pt-PT"/>
              </w:rPr>
              <w:t>KwaZulu-Natal</w:t>
            </w:r>
          </w:p>
          <w:p w14:paraId="3FE53E27" w14:textId="77777777" w:rsidR="00EC6975" w:rsidRPr="00C3476E" w:rsidRDefault="00EC6975" w:rsidP="00C67A3A">
            <w:pPr>
              <w:spacing w:before="60" w:after="60"/>
              <w:ind w:firstLine="0"/>
              <w:jc w:val="left"/>
              <w:rPr>
                <w:rFonts w:ascii="Arial" w:hAnsi="Arial" w:cs="Arial"/>
                <w:sz w:val="20"/>
                <w:lang w:val="pt-PT"/>
              </w:rPr>
            </w:pPr>
            <w:r w:rsidRPr="00C3476E">
              <w:rPr>
                <w:rFonts w:ascii="Arial" w:hAnsi="Arial" w:cs="Arial"/>
                <w:sz w:val="20"/>
                <w:lang w:val="pt-PT"/>
              </w:rPr>
              <w:lastRenderedPageBreak/>
              <w:t>Limpopo</w:t>
            </w:r>
          </w:p>
          <w:p w14:paraId="588E3E60" w14:textId="77777777" w:rsidR="00EC6975" w:rsidRPr="00C3476E" w:rsidRDefault="00EC6975" w:rsidP="00C67A3A">
            <w:pPr>
              <w:spacing w:before="60" w:after="60"/>
              <w:ind w:firstLine="0"/>
              <w:jc w:val="left"/>
              <w:rPr>
                <w:rFonts w:ascii="Arial" w:hAnsi="Arial" w:cs="Arial"/>
                <w:sz w:val="20"/>
                <w:lang w:val="pt-PT"/>
              </w:rPr>
            </w:pPr>
            <w:r w:rsidRPr="00C3476E">
              <w:rPr>
                <w:rFonts w:ascii="Arial" w:hAnsi="Arial" w:cs="Arial"/>
                <w:sz w:val="20"/>
                <w:lang w:val="pt-PT"/>
              </w:rPr>
              <w:t>Mpumalanga</w:t>
            </w:r>
          </w:p>
          <w:p w14:paraId="63FBCB67" w14:textId="77777777" w:rsidR="00EC6975" w:rsidRPr="00C3476E" w:rsidRDefault="00EC6975" w:rsidP="00C67A3A">
            <w:pPr>
              <w:spacing w:before="60" w:after="60"/>
              <w:ind w:firstLine="0"/>
              <w:jc w:val="left"/>
              <w:rPr>
                <w:rFonts w:ascii="Arial" w:hAnsi="Arial" w:cs="Arial"/>
                <w:sz w:val="20"/>
                <w:lang w:val="pt-PT"/>
              </w:rPr>
            </w:pPr>
            <w:r w:rsidRPr="00C3476E">
              <w:rPr>
                <w:rFonts w:ascii="Arial" w:hAnsi="Arial" w:cs="Arial"/>
                <w:sz w:val="20"/>
                <w:lang w:val="pt-PT"/>
              </w:rPr>
              <w:t>Northern Cape</w:t>
            </w:r>
          </w:p>
          <w:p w14:paraId="4DB72926" w14:textId="77777777" w:rsidR="00EC6975" w:rsidRPr="00C67A3A" w:rsidRDefault="00EC6975" w:rsidP="00C67A3A">
            <w:pPr>
              <w:spacing w:before="60" w:after="60"/>
              <w:ind w:firstLine="0"/>
              <w:jc w:val="left"/>
              <w:rPr>
                <w:rFonts w:ascii="Arial" w:hAnsi="Arial" w:cs="Arial"/>
                <w:sz w:val="20"/>
              </w:rPr>
            </w:pPr>
            <w:r>
              <w:rPr>
                <w:rFonts w:ascii="Arial" w:hAnsi="Arial" w:cs="Arial"/>
                <w:sz w:val="20"/>
              </w:rPr>
              <w:t>North West</w:t>
            </w:r>
          </w:p>
        </w:tc>
        <w:tc>
          <w:tcPr>
            <w:tcW w:w="363" w:type="pct"/>
            <w:tcBorders>
              <w:top w:val="nil"/>
              <w:bottom w:val="nil"/>
            </w:tcBorders>
            <w:shd w:val="clear" w:color="auto" w:fill="auto"/>
          </w:tcPr>
          <w:p w14:paraId="06B284E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9A058B3"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7777DE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E25ED9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17CE09"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C47FA9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064A1EF"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FA5211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CF281D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E6ACCF9" w14:textId="77777777" w:rsidR="00EE7C75" w:rsidRPr="00C67A3A" w:rsidRDefault="00EE7C75" w:rsidP="00C67A3A">
            <w:pPr>
              <w:spacing w:before="60" w:after="60"/>
              <w:ind w:firstLine="0"/>
              <w:jc w:val="right"/>
              <w:rPr>
                <w:rFonts w:ascii="Arial" w:hAnsi="Arial" w:cs="Arial"/>
                <w:sz w:val="20"/>
              </w:rPr>
            </w:pPr>
          </w:p>
        </w:tc>
      </w:tr>
      <w:tr w:rsidR="00EE7C75" w:rsidRPr="00C67A3A" w14:paraId="2BB41B4E" w14:textId="77777777" w:rsidTr="002209C7">
        <w:tc>
          <w:tcPr>
            <w:tcW w:w="1110" w:type="pct"/>
            <w:tcBorders>
              <w:top w:val="nil"/>
              <w:bottom w:val="nil"/>
            </w:tcBorders>
            <w:shd w:val="clear" w:color="auto" w:fill="E7E6E6"/>
          </w:tcPr>
          <w:p w14:paraId="0C150E0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Western Cape</w:t>
            </w:r>
          </w:p>
        </w:tc>
        <w:tc>
          <w:tcPr>
            <w:tcW w:w="363" w:type="pct"/>
            <w:tcBorders>
              <w:top w:val="nil"/>
              <w:bottom w:val="nil"/>
            </w:tcBorders>
            <w:shd w:val="clear" w:color="auto" w:fill="auto"/>
          </w:tcPr>
          <w:p w14:paraId="1EC785B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760DA20"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99CDD0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1D7785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2303038"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DB697E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0EF5928"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93C294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4074E4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7538F7B" w14:textId="77777777" w:rsidR="00EE7C75" w:rsidRPr="00C67A3A" w:rsidRDefault="00EE7C75" w:rsidP="00C67A3A">
            <w:pPr>
              <w:spacing w:before="60" w:after="60"/>
              <w:ind w:firstLine="0"/>
              <w:jc w:val="right"/>
              <w:rPr>
                <w:rFonts w:ascii="Arial" w:hAnsi="Arial" w:cs="Arial"/>
                <w:sz w:val="20"/>
              </w:rPr>
            </w:pPr>
          </w:p>
        </w:tc>
      </w:tr>
      <w:tr w:rsidR="00EE7C75" w:rsidRPr="00C67A3A" w14:paraId="6F9F26E3" w14:textId="77777777" w:rsidTr="002209C7">
        <w:tc>
          <w:tcPr>
            <w:tcW w:w="1110" w:type="pct"/>
            <w:tcBorders>
              <w:top w:val="nil"/>
              <w:bottom w:val="single" w:sz="4" w:space="0" w:color="auto"/>
            </w:tcBorders>
            <w:shd w:val="clear" w:color="auto" w:fill="auto"/>
          </w:tcPr>
          <w:p w14:paraId="37884CF6"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single" w:sz="4" w:space="0" w:color="auto"/>
            </w:tcBorders>
            <w:shd w:val="clear" w:color="auto" w:fill="auto"/>
          </w:tcPr>
          <w:p w14:paraId="02FD5A1B"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single" w:sz="4" w:space="0" w:color="auto"/>
            </w:tcBorders>
            <w:shd w:val="clear" w:color="auto" w:fill="auto"/>
          </w:tcPr>
          <w:p w14:paraId="4C765E07" w14:textId="77777777" w:rsidR="00EE7C75" w:rsidRPr="00C67A3A" w:rsidRDefault="00EE7C75" w:rsidP="00C67A3A">
            <w:pPr>
              <w:spacing w:before="60" w:after="60"/>
              <w:ind w:firstLine="0"/>
              <w:jc w:val="right"/>
              <w:rPr>
                <w:rFonts w:ascii="Arial" w:hAnsi="Arial" w:cs="Arial"/>
                <w:b/>
                <w:sz w:val="20"/>
              </w:rPr>
            </w:pPr>
          </w:p>
        </w:tc>
        <w:tc>
          <w:tcPr>
            <w:tcW w:w="414" w:type="pct"/>
            <w:tcBorders>
              <w:top w:val="nil"/>
              <w:bottom w:val="single" w:sz="4" w:space="0" w:color="auto"/>
            </w:tcBorders>
            <w:shd w:val="clear" w:color="auto" w:fill="auto"/>
          </w:tcPr>
          <w:p w14:paraId="7402106D"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single" w:sz="4" w:space="0" w:color="auto"/>
            </w:tcBorders>
          </w:tcPr>
          <w:p w14:paraId="0E3D2D4C"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single" w:sz="4" w:space="0" w:color="auto"/>
            </w:tcBorders>
            <w:shd w:val="clear" w:color="auto" w:fill="auto"/>
          </w:tcPr>
          <w:p w14:paraId="5BFF6E49" w14:textId="77777777" w:rsidR="00EE7C75" w:rsidRPr="00C67A3A" w:rsidRDefault="00EE7C75" w:rsidP="00C67A3A">
            <w:pPr>
              <w:spacing w:before="60" w:after="60"/>
              <w:ind w:firstLine="0"/>
              <w:jc w:val="right"/>
              <w:rPr>
                <w:rFonts w:ascii="Arial" w:hAnsi="Arial" w:cs="Arial"/>
                <w:b/>
                <w:sz w:val="20"/>
              </w:rPr>
            </w:pPr>
          </w:p>
        </w:tc>
        <w:tc>
          <w:tcPr>
            <w:tcW w:w="363" w:type="pct"/>
            <w:tcBorders>
              <w:top w:val="nil"/>
              <w:bottom w:val="single" w:sz="4" w:space="0" w:color="auto"/>
            </w:tcBorders>
            <w:shd w:val="clear" w:color="auto" w:fill="auto"/>
          </w:tcPr>
          <w:p w14:paraId="7136D0C4" w14:textId="77777777" w:rsidR="00EE7C75" w:rsidRPr="00C67A3A" w:rsidRDefault="00EE7C75" w:rsidP="00C67A3A">
            <w:pPr>
              <w:spacing w:before="60" w:after="60"/>
              <w:ind w:firstLine="0"/>
              <w:jc w:val="right"/>
              <w:rPr>
                <w:rFonts w:ascii="Arial" w:hAnsi="Arial" w:cs="Arial"/>
                <w:b/>
                <w:sz w:val="20"/>
              </w:rPr>
            </w:pPr>
          </w:p>
        </w:tc>
        <w:tc>
          <w:tcPr>
            <w:tcW w:w="386" w:type="pct"/>
            <w:tcBorders>
              <w:top w:val="nil"/>
              <w:bottom w:val="single" w:sz="4" w:space="0" w:color="auto"/>
            </w:tcBorders>
            <w:shd w:val="clear" w:color="auto" w:fill="auto"/>
          </w:tcPr>
          <w:p w14:paraId="5EF3DEC5" w14:textId="77777777" w:rsidR="00EE7C75" w:rsidRPr="00C67A3A" w:rsidRDefault="00EE7C75" w:rsidP="00C67A3A">
            <w:pPr>
              <w:spacing w:before="60" w:after="60"/>
              <w:ind w:firstLine="0"/>
              <w:jc w:val="right"/>
              <w:rPr>
                <w:rFonts w:ascii="Arial" w:hAnsi="Arial" w:cs="Arial"/>
                <w:b/>
                <w:sz w:val="20"/>
              </w:rPr>
            </w:pPr>
          </w:p>
        </w:tc>
        <w:tc>
          <w:tcPr>
            <w:tcW w:w="370" w:type="pct"/>
            <w:tcBorders>
              <w:top w:val="nil"/>
              <w:bottom w:val="single" w:sz="4" w:space="0" w:color="auto"/>
            </w:tcBorders>
            <w:shd w:val="clear" w:color="auto" w:fill="auto"/>
          </w:tcPr>
          <w:p w14:paraId="4CB6173D" w14:textId="77777777" w:rsidR="00EE7C75" w:rsidRPr="00C67A3A" w:rsidRDefault="00EE7C75" w:rsidP="00C67A3A">
            <w:pPr>
              <w:spacing w:before="60" w:after="60"/>
              <w:ind w:firstLine="0"/>
              <w:jc w:val="right"/>
              <w:rPr>
                <w:rFonts w:ascii="Arial" w:hAnsi="Arial" w:cs="Arial"/>
                <w:b/>
                <w:sz w:val="20"/>
              </w:rPr>
            </w:pPr>
          </w:p>
        </w:tc>
        <w:tc>
          <w:tcPr>
            <w:tcW w:w="457" w:type="pct"/>
            <w:tcBorders>
              <w:top w:val="nil"/>
              <w:bottom w:val="single" w:sz="4" w:space="0" w:color="auto"/>
            </w:tcBorders>
          </w:tcPr>
          <w:p w14:paraId="00A659AD" w14:textId="77777777" w:rsidR="00EE7C75" w:rsidRPr="00C67A3A" w:rsidRDefault="00EE7C75" w:rsidP="00C67A3A">
            <w:pPr>
              <w:spacing w:before="60" w:after="60"/>
              <w:ind w:firstLine="0"/>
              <w:jc w:val="right"/>
              <w:rPr>
                <w:rFonts w:ascii="Arial" w:hAnsi="Arial" w:cs="Arial"/>
                <w:b/>
                <w:sz w:val="20"/>
              </w:rPr>
            </w:pPr>
          </w:p>
        </w:tc>
        <w:tc>
          <w:tcPr>
            <w:tcW w:w="347" w:type="pct"/>
            <w:tcBorders>
              <w:top w:val="nil"/>
              <w:bottom w:val="single" w:sz="4" w:space="0" w:color="auto"/>
            </w:tcBorders>
            <w:shd w:val="clear" w:color="auto" w:fill="auto"/>
          </w:tcPr>
          <w:p w14:paraId="08CB0583" w14:textId="77777777" w:rsidR="00EE7C75" w:rsidRPr="00C67A3A" w:rsidRDefault="00EE7C75" w:rsidP="00C67A3A">
            <w:pPr>
              <w:spacing w:before="60" w:after="60"/>
              <w:ind w:firstLine="0"/>
              <w:jc w:val="right"/>
              <w:rPr>
                <w:rFonts w:ascii="Arial" w:hAnsi="Arial" w:cs="Arial"/>
                <w:b/>
                <w:sz w:val="20"/>
              </w:rPr>
            </w:pPr>
          </w:p>
        </w:tc>
      </w:tr>
    </w:tbl>
    <w:p w14:paraId="47A3D5ED" w14:textId="77777777" w:rsidR="00791D2E" w:rsidRPr="00C67A3A" w:rsidRDefault="00791D2E" w:rsidP="003645D9">
      <w:pPr>
        <w:pStyle w:val="ListParagraph"/>
        <w:ind w:left="0" w:firstLine="0"/>
        <w:contextualSpacing w:val="0"/>
        <w:rPr>
          <w:rFonts w:ascii="Arial" w:hAnsi="Arial" w:cs="Arial"/>
          <w:b/>
          <w:color w:val="ED7D31"/>
          <w:sz w:val="20"/>
        </w:rPr>
      </w:pPr>
    </w:p>
    <w:p w14:paraId="7352C647" w14:textId="441FDACC" w:rsidR="003645D9"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3645D9">
        <w:rPr>
          <w:rFonts w:ascii="Arial" w:hAnsi="Arial" w:cs="Arial"/>
          <w:b/>
          <w:sz w:val="20"/>
        </w:rPr>
        <w:t>.3</w:t>
      </w:r>
      <w:r w:rsidR="003645D9">
        <w:rPr>
          <w:rFonts w:ascii="Arial" w:hAnsi="Arial" w:cs="Arial"/>
          <w:b/>
          <w:sz w:val="20"/>
        </w:rPr>
        <w:tab/>
        <w:t>Unspent Operational Allocations In-kind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EE7C75" w:rsidRPr="00C67A3A" w14:paraId="0B2F518D" w14:textId="77777777" w:rsidTr="00435F11">
        <w:tc>
          <w:tcPr>
            <w:tcW w:w="1110" w:type="pct"/>
            <w:vMerge w:val="restart"/>
            <w:shd w:val="clear" w:color="auto" w:fill="FBE4D5"/>
          </w:tcPr>
          <w:p w14:paraId="498D822F" w14:textId="77777777" w:rsidR="00EE7C75" w:rsidRPr="00C67A3A" w:rsidRDefault="00EE7C75" w:rsidP="00C67A3A">
            <w:pPr>
              <w:spacing w:before="60" w:after="60"/>
              <w:ind w:firstLine="0"/>
              <w:rPr>
                <w:rFonts w:ascii="Arial" w:hAnsi="Arial" w:cs="Arial"/>
                <w:b/>
                <w:sz w:val="20"/>
              </w:rPr>
            </w:pPr>
          </w:p>
        </w:tc>
        <w:tc>
          <w:tcPr>
            <w:tcW w:w="363" w:type="pct"/>
            <w:shd w:val="clear" w:color="auto" w:fill="FBE4D5"/>
          </w:tcPr>
          <w:p w14:paraId="54C83098" w14:textId="77777777" w:rsidR="00EE7C75" w:rsidRDefault="00EE7C75"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1EFD2A29" w14:textId="108DAFF5"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C42279">
              <w:rPr>
                <w:rFonts w:ascii="Arial" w:hAnsi="Arial" w:cs="Arial"/>
                <w:b/>
                <w:sz w:val="20"/>
              </w:rPr>
              <w:t>4</w:t>
            </w:r>
          </w:p>
          <w:p w14:paraId="714732CB"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53749606" w14:textId="77777777" w:rsidR="00EE7C75" w:rsidRDefault="00EE7C75"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3AAC3CD2" w14:textId="04B988A6"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C42279">
              <w:rPr>
                <w:rFonts w:ascii="Arial" w:hAnsi="Arial" w:cs="Arial"/>
                <w:b/>
                <w:sz w:val="20"/>
              </w:rPr>
              <w:t>3</w:t>
            </w:r>
          </w:p>
          <w:p w14:paraId="7CA6198E"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5AE053F6" w14:textId="77777777" w:rsidTr="00435F11">
        <w:tc>
          <w:tcPr>
            <w:tcW w:w="1110" w:type="pct"/>
            <w:vMerge/>
            <w:tcBorders>
              <w:bottom w:val="single" w:sz="4" w:space="0" w:color="auto"/>
            </w:tcBorders>
            <w:shd w:val="clear" w:color="auto" w:fill="FBE4D5"/>
          </w:tcPr>
          <w:p w14:paraId="31585688" w14:textId="77777777" w:rsidR="00EE7C75" w:rsidRPr="00C67A3A" w:rsidRDefault="00EE7C75"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24FC5DC0"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00A54706"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5FA27477"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765AD76A"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1606EF2D"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3" w:type="pct"/>
            <w:tcBorders>
              <w:bottom w:val="single" w:sz="4" w:space="0" w:color="auto"/>
            </w:tcBorders>
            <w:shd w:val="clear" w:color="auto" w:fill="FBE4D5"/>
          </w:tcPr>
          <w:p w14:paraId="231259F5"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86" w:type="pct"/>
            <w:tcBorders>
              <w:bottom w:val="single" w:sz="4" w:space="0" w:color="auto"/>
            </w:tcBorders>
            <w:shd w:val="clear" w:color="auto" w:fill="FBE4D5"/>
          </w:tcPr>
          <w:p w14:paraId="1211BFDB"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0" w:type="pct"/>
            <w:tcBorders>
              <w:bottom w:val="single" w:sz="4" w:space="0" w:color="auto"/>
            </w:tcBorders>
            <w:shd w:val="clear" w:color="auto" w:fill="FBE4D5"/>
          </w:tcPr>
          <w:p w14:paraId="4DFA02B5"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0B46C4E8"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34FCA204"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r>
      <w:tr w:rsidR="00EE7C75" w:rsidRPr="00C67A3A" w14:paraId="2E268959" w14:textId="77777777" w:rsidTr="00435F11">
        <w:tc>
          <w:tcPr>
            <w:tcW w:w="1110" w:type="pct"/>
            <w:tcBorders>
              <w:bottom w:val="nil"/>
            </w:tcBorders>
            <w:shd w:val="clear" w:color="auto" w:fill="auto"/>
          </w:tcPr>
          <w:p w14:paraId="6B01DC68" w14:textId="77777777" w:rsidR="00EE7C75" w:rsidRPr="00C67A3A" w:rsidRDefault="00EE7C75" w:rsidP="00C67A3A">
            <w:pPr>
              <w:spacing w:before="60" w:after="60"/>
              <w:ind w:firstLine="0"/>
              <w:rPr>
                <w:rFonts w:ascii="Arial" w:hAnsi="Arial" w:cs="Arial"/>
                <w:sz w:val="20"/>
              </w:rPr>
            </w:pPr>
          </w:p>
        </w:tc>
        <w:tc>
          <w:tcPr>
            <w:tcW w:w="363" w:type="pct"/>
            <w:tcBorders>
              <w:bottom w:val="nil"/>
            </w:tcBorders>
            <w:shd w:val="clear" w:color="auto" w:fill="auto"/>
          </w:tcPr>
          <w:p w14:paraId="41716C08"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374A3843" w14:textId="77777777" w:rsidR="00EE7C75" w:rsidRPr="00C67A3A" w:rsidRDefault="00EE7C75" w:rsidP="00C67A3A">
            <w:pPr>
              <w:spacing w:before="60" w:after="60"/>
              <w:ind w:firstLine="0"/>
              <w:jc w:val="right"/>
              <w:rPr>
                <w:rFonts w:ascii="Arial" w:hAnsi="Arial" w:cs="Arial"/>
                <w:sz w:val="20"/>
              </w:rPr>
            </w:pPr>
          </w:p>
        </w:tc>
        <w:tc>
          <w:tcPr>
            <w:tcW w:w="414" w:type="pct"/>
            <w:tcBorders>
              <w:bottom w:val="nil"/>
            </w:tcBorders>
            <w:shd w:val="clear" w:color="auto" w:fill="auto"/>
          </w:tcPr>
          <w:p w14:paraId="355D3583"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53DAADE4"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074DF2BA" w14:textId="77777777" w:rsidR="00EE7C75" w:rsidRPr="00C67A3A" w:rsidRDefault="00EE7C75" w:rsidP="00C67A3A">
            <w:pPr>
              <w:spacing w:before="60" w:after="60"/>
              <w:ind w:firstLine="0"/>
              <w:jc w:val="right"/>
              <w:rPr>
                <w:rFonts w:ascii="Arial" w:hAnsi="Arial" w:cs="Arial"/>
                <w:sz w:val="20"/>
              </w:rPr>
            </w:pPr>
          </w:p>
        </w:tc>
        <w:tc>
          <w:tcPr>
            <w:tcW w:w="363" w:type="pct"/>
            <w:tcBorders>
              <w:bottom w:val="nil"/>
            </w:tcBorders>
            <w:shd w:val="clear" w:color="auto" w:fill="auto"/>
          </w:tcPr>
          <w:p w14:paraId="54657674"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537E1269" w14:textId="77777777" w:rsidR="00EE7C75" w:rsidRPr="00C67A3A" w:rsidRDefault="00EE7C75" w:rsidP="00C67A3A">
            <w:pPr>
              <w:spacing w:before="60" w:after="60"/>
              <w:ind w:firstLine="0"/>
              <w:jc w:val="right"/>
              <w:rPr>
                <w:rFonts w:ascii="Arial" w:hAnsi="Arial" w:cs="Arial"/>
                <w:sz w:val="20"/>
              </w:rPr>
            </w:pPr>
          </w:p>
        </w:tc>
        <w:tc>
          <w:tcPr>
            <w:tcW w:w="370" w:type="pct"/>
            <w:tcBorders>
              <w:bottom w:val="nil"/>
            </w:tcBorders>
            <w:shd w:val="clear" w:color="auto" w:fill="auto"/>
          </w:tcPr>
          <w:p w14:paraId="269530EB"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44827AFE"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5CB53106" w14:textId="77777777" w:rsidR="00EE7C75" w:rsidRPr="00C67A3A" w:rsidRDefault="00EE7C75" w:rsidP="00C67A3A">
            <w:pPr>
              <w:spacing w:before="60" w:after="60"/>
              <w:ind w:firstLine="0"/>
              <w:jc w:val="right"/>
              <w:rPr>
                <w:rFonts w:ascii="Arial" w:hAnsi="Arial" w:cs="Arial"/>
                <w:sz w:val="20"/>
              </w:rPr>
            </w:pPr>
          </w:p>
        </w:tc>
      </w:tr>
      <w:tr w:rsidR="00EE7C75" w:rsidRPr="00C67A3A" w14:paraId="1DCCE49B" w14:textId="77777777" w:rsidTr="00435F11">
        <w:tc>
          <w:tcPr>
            <w:tcW w:w="1110" w:type="pct"/>
            <w:tcBorders>
              <w:top w:val="nil"/>
              <w:bottom w:val="nil"/>
            </w:tcBorders>
            <w:shd w:val="clear" w:color="auto" w:fill="auto"/>
          </w:tcPr>
          <w:p w14:paraId="176FF0D4" w14:textId="77777777" w:rsidR="00EE7C75" w:rsidRPr="00C67A3A" w:rsidRDefault="00EE7C75" w:rsidP="00C67A3A">
            <w:pPr>
              <w:spacing w:before="60" w:after="60"/>
              <w:ind w:firstLine="0"/>
              <w:rPr>
                <w:rFonts w:ascii="Arial" w:hAnsi="Arial" w:cs="Arial"/>
                <w:b/>
                <w:sz w:val="20"/>
              </w:rPr>
            </w:pPr>
            <w:r w:rsidRPr="00C67A3A">
              <w:rPr>
                <w:rFonts w:ascii="Arial" w:hAnsi="Arial" w:cs="Arial"/>
                <w:b/>
                <w:sz w:val="20"/>
              </w:rPr>
              <w:t>Public Corporations</w:t>
            </w:r>
          </w:p>
        </w:tc>
        <w:tc>
          <w:tcPr>
            <w:tcW w:w="363" w:type="pct"/>
            <w:tcBorders>
              <w:top w:val="nil"/>
              <w:bottom w:val="nil"/>
            </w:tcBorders>
            <w:shd w:val="clear" w:color="auto" w:fill="auto"/>
          </w:tcPr>
          <w:p w14:paraId="3C76B22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09D8AC3"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6E139B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96F603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0CB162B"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A1E309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33AB079"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D9104F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F78976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55272E" w14:textId="77777777" w:rsidR="00EE7C75" w:rsidRPr="00C67A3A" w:rsidRDefault="00EE7C75" w:rsidP="00C67A3A">
            <w:pPr>
              <w:spacing w:before="60" w:after="60"/>
              <w:ind w:firstLine="0"/>
              <w:jc w:val="right"/>
              <w:rPr>
                <w:rFonts w:ascii="Arial" w:hAnsi="Arial" w:cs="Arial"/>
                <w:sz w:val="20"/>
              </w:rPr>
            </w:pPr>
          </w:p>
        </w:tc>
      </w:tr>
      <w:tr w:rsidR="00EE7C75" w:rsidRPr="00C67A3A" w14:paraId="38ED5B51" w14:textId="77777777" w:rsidTr="00435F11">
        <w:tc>
          <w:tcPr>
            <w:tcW w:w="1110" w:type="pct"/>
            <w:tcBorders>
              <w:top w:val="nil"/>
              <w:bottom w:val="nil"/>
            </w:tcBorders>
            <w:shd w:val="clear" w:color="auto" w:fill="E7E6E6"/>
          </w:tcPr>
          <w:p w14:paraId="586AE06E" w14:textId="77777777" w:rsidR="00EE7C75" w:rsidRPr="00C67A3A" w:rsidRDefault="00EE7C75" w:rsidP="00C67A3A">
            <w:pPr>
              <w:spacing w:before="60" w:after="60"/>
              <w:ind w:firstLine="0"/>
              <w:rPr>
                <w:rFonts w:ascii="Arial" w:hAnsi="Arial" w:cs="Arial"/>
                <w:sz w:val="20"/>
              </w:rPr>
            </w:pPr>
            <w:r w:rsidRPr="00C67A3A">
              <w:rPr>
                <w:rFonts w:ascii="Arial" w:hAnsi="Arial" w:cs="Arial"/>
                <w:sz w:val="20"/>
              </w:rPr>
              <w:t>Other Transfers Public Corporations</w:t>
            </w:r>
          </w:p>
        </w:tc>
        <w:tc>
          <w:tcPr>
            <w:tcW w:w="363" w:type="pct"/>
            <w:tcBorders>
              <w:top w:val="nil"/>
              <w:bottom w:val="nil"/>
            </w:tcBorders>
            <w:shd w:val="clear" w:color="auto" w:fill="auto"/>
          </w:tcPr>
          <w:p w14:paraId="1730B8C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2E45F9"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13F2F7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00C78B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97FDCD3"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947440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E0A5F72"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EFC5F2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2DAFA4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5BFC4CA" w14:textId="77777777" w:rsidR="00EE7C75" w:rsidRPr="00C67A3A" w:rsidRDefault="00EE7C75" w:rsidP="00C67A3A">
            <w:pPr>
              <w:spacing w:before="60" w:after="60"/>
              <w:ind w:firstLine="0"/>
              <w:jc w:val="right"/>
              <w:rPr>
                <w:rFonts w:ascii="Arial" w:hAnsi="Arial" w:cs="Arial"/>
                <w:sz w:val="20"/>
              </w:rPr>
            </w:pPr>
          </w:p>
        </w:tc>
      </w:tr>
      <w:tr w:rsidR="00EE7C75" w:rsidRPr="00C67A3A" w14:paraId="751E8651" w14:textId="77777777" w:rsidTr="00435F11">
        <w:tc>
          <w:tcPr>
            <w:tcW w:w="1110" w:type="pct"/>
            <w:tcBorders>
              <w:top w:val="nil"/>
              <w:bottom w:val="nil"/>
            </w:tcBorders>
            <w:shd w:val="clear" w:color="auto" w:fill="auto"/>
          </w:tcPr>
          <w:p w14:paraId="04D4F56A" w14:textId="77777777" w:rsidR="00EE7C75" w:rsidRPr="00C67A3A" w:rsidRDefault="00EE7C75" w:rsidP="00C67A3A">
            <w:pPr>
              <w:spacing w:before="60" w:after="60"/>
              <w:ind w:firstLine="0"/>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78D7A5D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401399E"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E0C0B1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F1216A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3FC897F"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A338BD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890550"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19D7CB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1C7651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97DAB39" w14:textId="77777777" w:rsidR="00EE7C75" w:rsidRPr="00C67A3A" w:rsidRDefault="00EE7C75" w:rsidP="00C67A3A">
            <w:pPr>
              <w:spacing w:before="60" w:after="60"/>
              <w:ind w:firstLine="0"/>
              <w:jc w:val="right"/>
              <w:rPr>
                <w:rFonts w:ascii="Arial" w:hAnsi="Arial" w:cs="Arial"/>
                <w:sz w:val="20"/>
              </w:rPr>
            </w:pPr>
          </w:p>
        </w:tc>
      </w:tr>
      <w:tr w:rsidR="00EE7C75" w:rsidRPr="00C67A3A" w14:paraId="78E6FC98" w14:textId="77777777" w:rsidTr="00435F11">
        <w:tc>
          <w:tcPr>
            <w:tcW w:w="1110" w:type="pct"/>
            <w:tcBorders>
              <w:top w:val="nil"/>
              <w:bottom w:val="nil"/>
            </w:tcBorders>
            <w:shd w:val="clear" w:color="auto" w:fill="auto"/>
          </w:tcPr>
          <w:p w14:paraId="2F13BEBF" w14:textId="77777777" w:rsidR="00EE7C75" w:rsidRPr="00C67A3A" w:rsidRDefault="00EE7C75" w:rsidP="00C67A3A">
            <w:pPr>
              <w:spacing w:before="60" w:after="60"/>
              <w:ind w:firstLine="0"/>
              <w:rPr>
                <w:rFonts w:ascii="Arial" w:hAnsi="Arial" w:cs="Arial"/>
                <w:sz w:val="20"/>
              </w:rPr>
            </w:pPr>
          </w:p>
        </w:tc>
        <w:tc>
          <w:tcPr>
            <w:tcW w:w="363" w:type="pct"/>
            <w:tcBorders>
              <w:top w:val="nil"/>
              <w:bottom w:val="nil"/>
            </w:tcBorders>
            <w:shd w:val="clear" w:color="auto" w:fill="auto"/>
          </w:tcPr>
          <w:p w14:paraId="23897FD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CF9A4B5"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030928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272896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F0F1DE0"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1F9D6D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8B3E65A"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898C1E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754293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2BD07F5" w14:textId="77777777" w:rsidR="00EE7C75" w:rsidRPr="00C67A3A" w:rsidRDefault="00EE7C75" w:rsidP="00C67A3A">
            <w:pPr>
              <w:spacing w:before="60" w:after="60"/>
              <w:ind w:firstLine="0"/>
              <w:jc w:val="right"/>
              <w:rPr>
                <w:rFonts w:ascii="Arial" w:hAnsi="Arial" w:cs="Arial"/>
                <w:sz w:val="20"/>
              </w:rPr>
            </w:pPr>
          </w:p>
        </w:tc>
      </w:tr>
      <w:tr w:rsidR="00EE7C75" w:rsidRPr="00C67A3A" w14:paraId="76CFA8DE" w14:textId="77777777" w:rsidTr="00435F11">
        <w:tc>
          <w:tcPr>
            <w:tcW w:w="1110" w:type="pct"/>
            <w:tcBorders>
              <w:top w:val="nil"/>
              <w:bottom w:val="single" w:sz="4" w:space="0" w:color="auto"/>
            </w:tcBorders>
            <w:shd w:val="clear" w:color="auto" w:fill="auto"/>
          </w:tcPr>
          <w:p w14:paraId="50755512" w14:textId="77777777" w:rsidR="00EE7C75" w:rsidRPr="00C67A3A" w:rsidRDefault="00EE7C75" w:rsidP="00C67A3A">
            <w:pPr>
              <w:spacing w:before="60" w:after="60"/>
              <w:ind w:firstLine="0"/>
              <w:rPr>
                <w:rFonts w:ascii="Arial" w:hAnsi="Arial" w:cs="Arial"/>
                <w:b/>
                <w:sz w:val="20"/>
              </w:rPr>
            </w:pPr>
            <w:r w:rsidRPr="00C67A3A">
              <w:rPr>
                <w:rFonts w:ascii="Arial" w:hAnsi="Arial" w:cs="Arial"/>
                <w:b/>
                <w:sz w:val="20"/>
              </w:rPr>
              <w:t>Total Unspent Operational Allocations In-kind</w:t>
            </w:r>
          </w:p>
        </w:tc>
        <w:tc>
          <w:tcPr>
            <w:tcW w:w="363" w:type="pct"/>
            <w:tcBorders>
              <w:top w:val="nil"/>
              <w:bottom w:val="single" w:sz="4" w:space="0" w:color="auto"/>
            </w:tcBorders>
            <w:shd w:val="clear" w:color="auto" w:fill="auto"/>
          </w:tcPr>
          <w:p w14:paraId="404D652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742DC222"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1A7D8B10"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5D4CB04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6212F72B"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0CA11DF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1C0845EF"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046F9F3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493AEB9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746C38E5" w14:textId="77777777" w:rsidR="00EE7C75" w:rsidRPr="00C67A3A" w:rsidRDefault="00EE7C75" w:rsidP="00C67A3A">
            <w:pPr>
              <w:spacing w:before="60" w:after="60"/>
              <w:ind w:firstLine="0"/>
              <w:jc w:val="right"/>
              <w:rPr>
                <w:rFonts w:ascii="Arial" w:hAnsi="Arial" w:cs="Arial"/>
                <w:sz w:val="20"/>
              </w:rPr>
            </w:pPr>
          </w:p>
        </w:tc>
      </w:tr>
    </w:tbl>
    <w:p w14:paraId="178E3A45" w14:textId="77777777" w:rsidR="00FB278B" w:rsidRDefault="00FB278B" w:rsidP="00FB278B">
      <w:pPr>
        <w:ind w:firstLine="0"/>
        <w:rPr>
          <w:rFonts w:ascii="Arial" w:hAnsi="Arial" w:cs="Arial"/>
          <w:b/>
          <w:sz w:val="20"/>
        </w:rPr>
      </w:pPr>
    </w:p>
    <w:p w14:paraId="465E3904" w14:textId="77777777" w:rsidR="0030597D" w:rsidRPr="00C67A3A" w:rsidRDefault="00FB278B" w:rsidP="00F03D6B">
      <w:pPr>
        <w:ind w:firstLine="0"/>
        <w:rPr>
          <w:rFonts w:ascii="Arial" w:hAnsi="Arial" w:cs="Arial"/>
          <w:b/>
          <w:color w:val="ED7D31"/>
          <w:sz w:val="20"/>
        </w:rPr>
      </w:pPr>
      <w:r>
        <w:rPr>
          <w:rFonts w:ascii="Arial" w:hAnsi="Arial" w:cs="Arial"/>
          <w:b/>
          <w:sz w:val="20"/>
        </w:rPr>
        <w:br w:type="page"/>
      </w:r>
      <w:r w:rsidR="0030597D" w:rsidRPr="00C67A3A">
        <w:rPr>
          <w:rFonts w:ascii="Arial" w:hAnsi="Arial" w:cs="Arial"/>
          <w:b/>
          <w:color w:val="ED7D31"/>
          <w:sz w:val="20"/>
        </w:rPr>
        <w:lastRenderedPageBreak/>
        <w:t>Notes to the financial statements (Continued)</w:t>
      </w:r>
    </w:p>
    <w:p w14:paraId="27BE2107" w14:textId="77777777" w:rsidR="0030597D" w:rsidRDefault="0030597D">
      <w:pPr>
        <w:pStyle w:val="ListParagraph"/>
        <w:numPr>
          <w:ilvl w:val="1"/>
          <w:numId w:val="48"/>
        </w:numPr>
        <w:ind w:left="567" w:hanging="567"/>
        <w:rPr>
          <w:rFonts w:ascii="Arial" w:hAnsi="Arial" w:cs="Arial"/>
          <w:b/>
          <w:sz w:val="20"/>
        </w:rPr>
      </w:pPr>
      <w:bookmarkStart w:id="117" w:name="_Ref1543994"/>
      <w:r>
        <w:rPr>
          <w:rFonts w:ascii="Arial" w:hAnsi="Arial" w:cs="Arial"/>
          <w:b/>
          <w:sz w:val="20"/>
        </w:rPr>
        <w:t>Unspent Operational Monetary Allocations</w:t>
      </w:r>
      <w:bookmarkEnd w:id="1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EE7C75" w:rsidRPr="00C67A3A" w14:paraId="3A815134" w14:textId="77777777" w:rsidTr="00435F11">
        <w:tc>
          <w:tcPr>
            <w:tcW w:w="1110" w:type="pct"/>
            <w:vMerge w:val="restart"/>
            <w:shd w:val="clear" w:color="auto" w:fill="FBE4D5"/>
          </w:tcPr>
          <w:p w14:paraId="4405C376" w14:textId="77777777" w:rsidR="00EE7C75" w:rsidRPr="00C67A3A" w:rsidRDefault="00EE7C75" w:rsidP="00C67A3A">
            <w:pPr>
              <w:spacing w:before="60" w:after="60"/>
              <w:ind w:firstLine="0"/>
              <w:rPr>
                <w:rFonts w:ascii="Arial" w:hAnsi="Arial" w:cs="Arial"/>
                <w:b/>
                <w:sz w:val="20"/>
              </w:rPr>
            </w:pPr>
          </w:p>
        </w:tc>
        <w:tc>
          <w:tcPr>
            <w:tcW w:w="363" w:type="pct"/>
            <w:shd w:val="clear" w:color="auto" w:fill="FBE4D5"/>
          </w:tcPr>
          <w:p w14:paraId="2C286F5E" w14:textId="77777777" w:rsidR="00EE7C75" w:rsidRDefault="00EE7C75"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26453966" w14:textId="10159014"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94094A">
              <w:rPr>
                <w:rFonts w:ascii="Arial" w:hAnsi="Arial" w:cs="Arial"/>
                <w:b/>
                <w:sz w:val="20"/>
              </w:rPr>
              <w:t>4</w:t>
            </w:r>
          </w:p>
          <w:p w14:paraId="48B7C623"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4D38FC83" w14:textId="77777777" w:rsidR="00EE7C75" w:rsidRDefault="00EE7C75"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1E3C1897" w14:textId="44A73AEF"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94094A">
              <w:rPr>
                <w:rFonts w:ascii="Arial" w:hAnsi="Arial" w:cs="Arial"/>
                <w:b/>
                <w:sz w:val="20"/>
              </w:rPr>
              <w:t>3</w:t>
            </w:r>
          </w:p>
          <w:p w14:paraId="02881B05"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4AE8047A" w14:textId="77777777" w:rsidTr="00435F11">
        <w:tc>
          <w:tcPr>
            <w:tcW w:w="1110" w:type="pct"/>
            <w:vMerge/>
            <w:tcBorders>
              <w:bottom w:val="single" w:sz="4" w:space="0" w:color="auto"/>
            </w:tcBorders>
            <w:shd w:val="clear" w:color="auto" w:fill="FBE4D5"/>
          </w:tcPr>
          <w:p w14:paraId="0E150F30" w14:textId="77777777" w:rsidR="00EE7C75" w:rsidRPr="00C67A3A" w:rsidRDefault="00EE7C75"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58F46001"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3213EFB7"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41E001CB"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49B19912"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3D4A1697"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3" w:type="pct"/>
            <w:tcBorders>
              <w:bottom w:val="single" w:sz="4" w:space="0" w:color="auto"/>
            </w:tcBorders>
            <w:shd w:val="clear" w:color="auto" w:fill="FBE4D5"/>
          </w:tcPr>
          <w:p w14:paraId="5E516A88"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86" w:type="pct"/>
            <w:tcBorders>
              <w:bottom w:val="single" w:sz="4" w:space="0" w:color="auto"/>
            </w:tcBorders>
            <w:shd w:val="clear" w:color="auto" w:fill="FBE4D5"/>
          </w:tcPr>
          <w:p w14:paraId="7470CEC7"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0" w:type="pct"/>
            <w:tcBorders>
              <w:bottom w:val="single" w:sz="4" w:space="0" w:color="auto"/>
            </w:tcBorders>
            <w:shd w:val="clear" w:color="auto" w:fill="FBE4D5"/>
          </w:tcPr>
          <w:p w14:paraId="26B98D4C"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376E70C1"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22E87548"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71ECF3FA" w14:textId="77777777" w:rsidTr="00435F11">
        <w:tc>
          <w:tcPr>
            <w:tcW w:w="1110" w:type="pct"/>
            <w:tcBorders>
              <w:bottom w:val="nil"/>
            </w:tcBorders>
            <w:shd w:val="clear" w:color="auto" w:fill="auto"/>
          </w:tcPr>
          <w:p w14:paraId="42009470" w14:textId="77777777" w:rsidR="00EE7C75" w:rsidRPr="00C67A3A" w:rsidRDefault="00EE7C75" w:rsidP="00C67A3A">
            <w:pPr>
              <w:spacing w:before="60" w:after="60"/>
              <w:ind w:firstLine="0"/>
              <w:rPr>
                <w:rFonts w:ascii="Arial" w:hAnsi="Arial" w:cs="Arial"/>
                <w:sz w:val="20"/>
              </w:rPr>
            </w:pPr>
          </w:p>
        </w:tc>
        <w:tc>
          <w:tcPr>
            <w:tcW w:w="363" w:type="pct"/>
            <w:tcBorders>
              <w:bottom w:val="nil"/>
            </w:tcBorders>
            <w:shd w:val="clear" w:color="auto" w:fill="auto"/>
          </w:tcPr>
          <w:p w14:paraId="2B4B578B"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046A3495" w14:textId="77777777" w:rsidR="00EE7C75" w:rsidRPr="00C67A3A" w:rsidRDefault="00EE7C75" w:rsidP="00C67A3A">
            <w:pPr>
              <w:spacing w:before="60" w:after="60"/>
              <w:ind w:firstLine="0"/>
              <w:jc w:val="right"/>
              <w:rPr>
                <w:rFonts w:ascii="Arial" w:hAnsi="Arial" w:cs="Arial"/>
                <w:sz w:val="20"/>
              </w:rPr>
            </w:pPr>
          </w:p>
        </w:tc>
        <w:tc>
          <w:tcPr>
            <w:tcW w:w="414" w:type="pct"/>
            <w:tcBorders>
              <w:bottom w:val="nil"/>
            </w:tcBorders>
            <w:shd w:val="clear" w:color="auto" w:fill="auto"/>
          </w:tcPr>
          <w:p w14:paraId="796FFDBC"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58660BAF"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5DDB121D" w14:textId="77777777" w:rsidR="00EE7C75" w:rsidRPr="00C67A3A" w:rsidRDefault="00EE7C75" w:rsidP="00C67A3A">
            <w:pPr>
              <w:spacing w:before="60" w:after="60"/>
              <w:ind w:firstLine="0"/>
              <w:jc w:val="right"/>
              <w:rPr>
                <w:rFonts w:ascii="Arial" w:hAnsi="Arial" w:cs="Arial"/>
                <w:sz w:val="20"/>
              </w:rPr>
            </w:pPr>
          </w:p>
        </w:tc>
        <w:tc>
          <w:tcPr>
            <w:tcW w:w="363" w:type="pct"/>
            <w:tcBorders>
              <w:bottom w:val="nil"/>
            </w:tcBorders>
            <w:shd w:val="clear" w:color="auto" w:fill="auto"/>
          </w:tcPr>
          <w:p w14:paraId="3852BEB3"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596A9C89" w14:textId="77777777" w:rsidR="00EE7C75" w:rsidRPr="00C67A3A" w:rsidRDefault="00EE7C75" w:rsidP="00C67A3A">
            <w:pPr>
              <w:spacing w:before="60" w:after="60"/>
              <w:ind w:firstLine="0"/>
              <w:jc w:val="right"/>
              <w:rPr>
                <w:rFonts w:ascii="Arial" w:hAnsi="Arial" w:cs="Arial"/>
                <w:sz w:val="20"/>
              </w:rPr>
            </w:pPr>
          </w:p>
        </w:tc>
        <w:tc>
          <w:tcPr>
            <w:tcW w:w="370" w:type="pct"/>
            <w:tcBorders>
              <w:bottom w:val="nil"/>
            </w:tcBorders>
            <w:shd w:val="clear" w:color="auto" w:fill="auto"/>
          </w:tcPr>
          <w:p w14:paraId="6A0426DB"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3C539FC3"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6F24CD82" w14:textId="77777777" w:rsidR="00EE7C75" w:rsidRPr="00C67A3A" w:rsidRDefault="00EE7C75" w:rsidP="00C67A3A">
            <w:pPr>
              <w:spacing w:before="60" w:after="60"/>
              <w:ind w:firstLine="0"/>
              <w:jc w:val="right"/>
              <w:rPr>
                <w:rFonts w:ascii="Arial" w:hAnsi="Arial" w:cs="Arial"/>
                <w:sz w:val="20"/>
              </w:rPr>
            </w:pPr>
          </w:p>
        </w:tc>
      </w:tr>
      <w:tr w:rsidR="00EE7C75" w:rsidRPr="00C67A3A" w14:paraId="7A10C2A9" w14:textId="77777777" w:rsidTr="00435F11">
        <w:tc>
          <w:tcPr>
            <w:tcW w:w="1110" w:type="pct"/>
            <w:tcBorders>
              <w:top w:val="nil"/>
              <w:bottom w:val="nil"/>
            </w:tcBorders>
            <w:shd w:val="clear" w:color="auto" w:fill="auto"/>
          </w:tcPr>
          <w:p w14:paraId="2A58B27C"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Departmental Agencies and Accounts</w:t>
            </w:r>
          </w:p>
        </w:tc>
        <w:tc>
          <w:tcPr>
            <w:tcW w:w="363" w:type="pct"/>
            <w:tcBorders>
              <w:top w:val="nil"/>
              <w:bottom w:val="nil"/>
            </w:tcBorders>
            <w:shd w:val="clear" w:color="auto" w:fill="auto"/>
          </w:tcPr>
          <w:p w14:paraId="27C411D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7ED5A4C"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7ADCC6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1869CF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440E056"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7EB21F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28257E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D72C64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72C923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3F145D5" w14:textId="77777777" w:rsidR="00EE7C75" w:rsidRPr="00C67A3A" w:rsidRDefault="00EE7C75" w:rsidP="00C67A3A">
            <w:pPr>
              <w:spacing w:before="60" w:after="60"/>
              <w:ind w:firstLine="0"/>
              <w:jc w:val="right"/>
              <w:rPr>
                <w:rFonts w:ascii="Arial" w:hAnsi="Arial" w:cs="Arial"/>
                <w:sz w:val="20"/>
              </w:rPr>
            </w:pPr>
          </w:p>
        </w:tc>
      </w:tr>
      <w:tr w:rsidR="00EE7C75" w:rsidRPr="00C67A3A" w14:paraId="255FF80E" w14:textId="77777777" w:rsidTr="00435F11">
        <w:tc>
          <w:tcPr>
            <w:tcW w:w="1110" w:type="pct"/>
            <w:tcBorders>
              <w:top w:val="nil"/>
              <w:bottom w:val="nil"/>
            </w:tcBorders>
            <w:shd w:val="clear" w:color="auto" w:fill="E7E6E6"/>
          </w:tcPr>
          <w:p w14:paraId="7008B5C4" w14:textId="77777777" w:rsidR="00EE7C75" w:rsidRPr="00C67A3A" w:rsidRDefault="00EE7C75" w:rsidP="00C67A3A">
            <w:pPr>
              <w:tabs>
                <w:tab w:val="left" w:pos="447"/>
              </w:tabs>
              <w:spacing w:before="60" w:after="60"/>
              <w:ind w:firstLine="0"/>
              <w:jc w:val="left"/>
              <w:rPr>
                <w:rFonts w:ascii="Arial" w:hAnsi="Arial" w:cs="Arial"/>
                <w:sz w:val="20"/>
              </w:rPr>
            </w:pPr>
            <w:r w:rsidRPr="00C67A3A">
              <w:rPr>
                <w:rFonts w:ascii="Arial" w:hAnsi="Arial" w:cs="Arial"/>
                <w:sz w:val="20"/>
              </w:rPr>
              <w:t>National Departmental Agencies</w:t>
            </w:r>
          </w:p>
        </w:tc>
        <w:tc>
          <w:tcPr>
            <w:tcW w:w="363" w:type="pct"/>
            <w:tcBorders>
              <w:top w:val="nil"/>
              <w:bottom w:val="nil"/>
            </w:tcBorders>
            <w:shd w:val="clear" w:color="auto" w:fill="auto"/>
          </w:tcPr>
          <w:p w14:paraId="1932217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33A45B8"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D9170D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FA3EA5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E62B2F9"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B78D55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59D7779"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4FD230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E3523E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7AFFBEA" w14:textId="77777777" w:rsidR="00EE7C75" w:rsidRPr="00C67A3A" w:rsidRDefault="00EE7C75" w:rsidP="00C67A3A">
            <w:pPr>
              <w:spacing w:before="60" w:after="60"/>
              <w:ind w:firstLine="0"/>
              <w:jc w:val="right"/>
              <w:rPr>
                <w:rFonts w:ascii="Arial" w:hAnsi="Arial" w:cs="Arial"/>
                <w:sz w:val="20"/>
              </w:rPr>
            </w:pPr>
          </w:p>
        </w:tc>
      </w:tr>
      <w:tr w:rsidR="00EE7C75" w:rsidRPr="00C67A3A" w14:paraId="169DD922" w14:textId="77777777" w:rsidTr="00435F11">
        <w:tc>
          <w:tcPr>
            <w:tcW w:w="1110" w:type="pct"/>
            <w:tcBorders>
              <w:top w:val="nil"/>
              <w:bottom w:val="nil"/>
            </w:tcBorders>
            <w:shd w:val="clear" w:color="auto" w:fill="E7E6E6"/>
          </w:tcPr>
          <w:p w14:paraId="6DBC05D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Provincial Departmental Agencies</w:t>
            </w:r>
          </w:p>
        </w:tc>
        <w:tc>
          <w:tcPr>
            <w:tcW w:w="363" w:type="pct"/>
            <w:tcBorders>
              <w:top w:val="nil"/>
              <w:bottom w:val="nil"/>
            </w:tcBorders>
            <w:shd w:val="clear" w:color="auto" w:fill="auto"/>
          </w:tcPr>
          <w:p w14:paraId="6138809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A8F98A"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07A0C2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53233E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1FCF92E"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0F04DA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DDECCF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769F16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65ED5F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F42F42B" w14:textId="77777777" w:rsidR="00EE7C75" w:rsidRPr="00C67A3A" w:rsidRDefault="00EE7C75" w:rsidP="00C67A3A">
            <w:pPr>
              <w:spacing w:before="60" w:after="60"/>
              <w:ind w:firstLine="0"/>
              <w:jc w:val="right"/>
              <w:rPr>
                <w:rFonts w:ascii="Arial" w:hAnsi="Arial" w:cs="Arial"/>
                <w:sz w:val="20"/>
              </w:rPr>
            </w:pPr>
          </w:p>
        </w:tc>
      </w:tr>
      <w:tr w:rsidR="00EE7C75" w:rsidRPr="00C67A3A" w14:paraId="4083DA10" w14:textId="77777777" w:rsidTr="00435F11">
        <w:tc>
          <w:tcPr>
            <w:tcW w:w="1110" w:type="pct"/>
            <w:tcBorders>
              <w:top w:val="nil"/>
              <w:bottom w:val="nil"/>
            </w:tcBorders>
            <w:shd w:val="clear" w:color="auto" w:fill="E7E6E6"/>
          </w:tcPr>
          <w:p w14:paraId="409FBA1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Social Security Funds</w:t>
            </w:r>
          </w:p>
        </w:tc>
        <w:tc>
          <w:tcPr>
            <w:tcW w:w="363" w:type="pct"/>
            <w:tcBorders>
              <w:top w:val="nil"/>
              <w:bottom w:val="nil"/>
            </w:tcBorders>
            <w:shd w:val="clear" w:color="auto" w:fill="auto"/>
          </w:tcPr>
          <w:p w14:paraId="4AB26B1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9C3BC7B"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522941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A976B2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DF59CBD"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28AF10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74C6DE3"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A204B9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401E86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83DA8DD" w14:textId="77777777" w:rsidR="00EE7C75" w:rsidRPr="00C67A3A" w:rsidRDefault="00EE7C75" w:rsidP="00C67A3A">
            <w:pPr>
              <w:spacing w:before="60" w:after="60"/>
              <w:ind w:firstLine="0"/>
              <w:jc w:val="right"/>
              <w:rPr>
                <w:rFonts w:ascii="Arial" w:hAnsi="Arial" w:cs="Arial"/>
                <w:sz w:val="20"/>
              </w:rPr>
            </w:pPr>
          </w:p>
        </w:tc>
      </w:tr>
      <w:tr w:rsidR="00EE7C75" w:rsidRPr="00C67A3A" w14:paraId="49BDB145" w14:textId="77777777" w:rsidTr="00435F11">
        <w:tc>
          <w:tcPr>
            <w:tcW w:w="1110" w:type="pct"/>
            <w:tcBorders>
              <w:top w:val="nil"/>
              <w:bottom w:val="nil"/>
            </w:tcBorders>
            <w:shd w:val="clear" w:color="auto" w:fill="auto"/>
          </w:tcPr>
          <w:p w14:paraId="1D515EFF"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55B6258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7CB1538"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4F9E95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27ACE2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C43BCE9"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DB2EB1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3F1D740"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FDBA2C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80118F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D289A8B" w14:textId="77777777" w:rsidR="00EE7C75" w:rsidRPr="00C67A3A" w:rsidRDefault="00EE7C75" w:rsidP="00C67A3A">
            <w:pPr>
              <w:spacing w:before="60" w:after="60"/>
              <w:ind w:firstLine="0"/>
              <w:jc w:val="right"/>
              <w:rPr>
                <w:rFonts w:ascii="Arial" w:hAnsi="Arial" w:cs="Arial"/>
                <w:sz w:val="20"/>
              </w:rPr>
            </w:pPr>
          </w:p>
        </w:tc>
      </w:tr>
      <w:tr w:rsidR="00EE7C75" w:rsidRPr="00C67A3A" w14:paraId="109B8BB7" w14:textId="77777777" w:rsidTr="00435F11">
        <w:tc>
          <w:tcPr>
            <w:tcW w:w="1110" w:type="pct"/>
            <w:tcBorders>
              <w:top w:val="nil"/>
              <w:bottom w:val="nil"/>
            </w:tcBorders>
            <w:shd w:val="clear" w:color="auto" w:fill="auto"/>
          </w:tcPr>
          <w:p w14:paraId="0D4677C4" w14:textId="77777777" w:rsidR="00EE7C75" w:rsidRPr="00C67A3A" w:rsidRDefault="00EE7C75"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636D498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2ABC4FE"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2B1408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504750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7093633"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7711B0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926562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EC3C6A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7A895C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98724CC" w14:textId="77777777" w:rsidR="00EE7C75" w:rsidRPr="00C67A3A" w:rsidRDefault="00EE7C75" w:rsidP="00C67A3A">
            <w:pPr>
              <w:spacing w:before="60" w:after="60"/>
              <w:ind w:firstLine="0"/>
              <w:jc w:val="right"/>
              <w:rPr>
                <w:rFonts w:ascii="Arial" w:hAnsi="Arial" w:cs="Arial"/>
                <w:sz w:val="20"/>
              </w:rPr>
            </w:pPr>
          </w:p>
        </w:tc>
      </w:tr>
      <w:tr w:rsidR="00EE7C75" w:rsidRPr="00C67A3A" w14:paraId="718C29FD" w14:textId="77777777" w:rsidTr="00435F11">
        <w:tc>
          <w:tcPr>
            <w:tcW w:w="1110" w:type="pct"/>
            <w:tcBorders>
              <w:top w:val="nil"/>
              <w:bottom w:val="nil"/>
            </w:tcBorders>
            <w:shd w:val="clear" w:color="auto" w:fill="auto"/>
          </w:tcPr>
          <w:p w14:paraId="3A4BAAA5"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District Municipalities</w:t>
            </w:r>
          </w:p>
        </w:tc>
        <w:tc>
          <w:tcPr>
            <w:tcW w:w="363" w:type="pct"/>
            <w:tcBorders>
              <w:top w:val="nil"/>
              <w:bottom w:val="nil"/>
            </w:tcBorders>
            <w:shd w:val="clear" w:color="auto" w:fill="auto"/>
          </w:tcPr>
          <w:p w14:paraId="03DE5A8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442C32F"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0469E0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028E54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BF0CF3A"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04AB64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D3F40E4"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EA9642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3736F8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E8B5015" w14:textId="77777777" w:rsidR="00EE7C75" w:rsidRPr="00C67A3A" w:rsidRDefault="00EE7C75" w:rsidP="00C67A3A">
            <w:pPr>
              <w:spacing w:before="60" w:after="60"/>
              <w:ind w:firstLine="0"/>
              <w:jc w:val="right"/>
              <w:rPr>
                <w:rFonts w:ascii="Arial" w:hAnsi="Arial" w:cs="Arial"/>
                <w:sz w:val="20"/>
              </w:rPr>
            </w:pPr>
          </w:p>
        </w:tc>
      </w:tr>
      <w:tr w:rsidR="00EE7C75" w:rsidRPr="00C67A3A" w14:paraId="3EF8D20D" w14:textId="77777777" w:rsidTr="00435F11">
        <w:tc>
          <w:tcPr>
            <w:tcW w:w="1110" w:type="pct"/>
            <w:tcBorders>
              <w:top w:val="nil"/>
              <w:bottom w:val="nil"/>
            </w:tcBorders>
            <w:shd w:val="clear" w:color="auto" w:fill="E7E6E6"/>
          </w:tcPr>
          <w:p w14:paraId="2933D29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Eastern Cape</w:t>
            </w:r>
          </w:p>
        </w:tc>
        <w:tc>
          <w:tcPr>
            <w:tcW w:w="363" w:type="pct"/>
            <w:tcBorders>
              <w:top w:val="nil"/>
              <w:bottom w:val="nil"/>
            </w:tcBorders>
            <w:shd w:val="clear" w:color="auto" w:fill="auto"/>
          </w:tcPr>
          <w:p w14:paraId="4421975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7B77A7C"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4E2C26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A48138C"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A22DBEB"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65B9C2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382D045"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C7CDF2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D8AA1B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A6A66DB" w14:textId="77777777" w:rsidR="00EE7C75" w:rsidRPr="00C67A3A" w:rsidRDefault="00EE7C75" w:rsidP="00C67A3A">
            <w:pPr>
              <w:spacing w:before="60" w:after="60"/>
              <w:ind w:firstLine="0"/>
              <w:jc w:val="right"/>
              <w:rPr>
                <w:rFonts w:ascii="Arial" w:hAnsi="Arial" w:cs="Arial"/>
                <w:sz w:val="20"/>
              </w:rPr>
            </w:pPr>
          </w:p>
        </w:tc>
      </w:tr>
      <w:tr w:rsidR="00EE7C75" w:rsidRPr="00C67A3A" w14:paraId="456DFA5B" w14:textId="77777777" w:rsidTr="00435F11">
        <w:tc>
          <w:tcPr>
            <w:tcW w:w="1110" w:type="pct"/>
            <w:tcBorders>
              <w:top w:val="nil"/>
              <w:bottom w:val="nil"/>
            </w:tcBorders>
            <w:shd w:val="clear" w:color="auto" w:fill="E7E6E6"/>
          </w:tcPr>
          <w:p w14:paraId="6A9F052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Free State</w:t>
            </w:r>
          </w:p>
        </w:tc>
        <w:tc>
          <w:tcPr>
            <w:tcW w:w="363" w:type="pct"/>
            <w:tcBorders>
              <w:top w:val="nil"/>
              <w:bottom w:val="nil"/>
            </w:tcBorders>
            <w:shd w:val="clear" w:color="auto" w:fill="auto"/>
          </w:tcPr>
          <w:p w14:paraId="719681F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6059D4E"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0707D7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6895C86"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EAF5FEA"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8FF68A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95F986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36776C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3454AD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4553F66" w14:textId="77777777" w:rsidR="00EE7C75" w:rsidRPr="00C67A3A" w:rsidRDefault="00EE7C75" w:rsidP="00C67A3A">
            <w:pPr>
              <w:spacing w:before="60" w:after="60"/>
              <w:ind w:firstLine="0"/>
              <w:jc w:val="right"/>
              <w:rPr>
                <w:rFonts w:ascii="Arial" w:hAnsi="Arial" w:cs="Arial"/>
                <w:sz w:val="20"/>
              </w:rPr>
            </w:pPr>
          </w:p>
        </w:tc>
      </w:tr>
      <w:tr w:rsidR="00EE7C75" w:rsidRPr="00C67A3A" w14:paraId="34844FA8" w14:textId="77777777" w:rsidTr="00435F11">
        <w:tc>
          <w:tcPr>
            <w:tcW w:w="1110" w:type="pct"/>
            <w:tcBorders>
              <w:top w:val="nil"/>
              <w:bottom w:val="nil"/>
            </w:tcBorders>
            <w:shd w:val="clear" w:color="auto" w:fill="E7E6E6"/>
          </w:tcPr>
          <w:p w14:paraId="272A47C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Gauteng</w:t>
            </w:r>
          </w:p>
        </w:tc>
        <w:tc>
          <w:tcPr>
            <w:tcW w:w="363" w:type="pct"/>
            <w:tcBorders>
              <w:top w:val="nil"/>
              <w:bottom w:val="nil"/>
            </w:tcBorders>
            <w:shd w:val="clear" w:color="auto" w:fill="auto"/>
          </w:tcPr>
          <w:p w14:paraId="1C108B8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1C501D9"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DE4B2D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9AD566C"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9D913D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7DA4E0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CF07495"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FB52C5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47369A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AAA5B7B" w14:textId="77777777" w:rsidR="00EE7C75" w:rsidRPr="00C67A3A" w:rsidRDefault="00EE7C75" w:rsidP="00C67A3A">
            <w:pPr>
              <w:spacing w:before="60" w:after="60"/>
              <w:ind w:firstLine="0"/>
              <w:jc w:val="right"/>
              <w:rPr>
                <w:rFonts w:ascii="Arial" w:hAnsi="Arial" w:cs="Arial"/>
                <w:sz w:val="20"/>
              </w:rPr>
            </w:pPr>
          </w:p>
        </w:tc>
      </w:tr>
      <w:tr w:rsidR="00EE7C75" w:rsidRPr="00C67A3A" w14:paraId="4FE795F7" w14:textId="77777777" w:rsidTr="00435F11">
        <w:tc>
          <w:tcPr>
            <w:tcW w:w="1110" w:type="pct"/>
            <w:tcBorders>
              <w:top w:val="nil"/>
              <w:bottom w:val="nil"/>
            </w:tcBorders>
            <w:shd w:val="clear" w:color="auto" w:fill="E7E6E6"/>
          </w:tcPr>
          <w:p w14:paraId="52F0AEEE"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KwaZulu-Natal</w:t>
            </w:r>
          </w:p>
        </w:tc>
        <w:tc>
          <w:tcPr>
            <w:tcW w:w="363" w:type="pct"/>
            <w:tcBorders>
              <w:top w:val="nil"/>
              <w:bottom w:val="nil"/>
            </w:tcBorders>
            <w:shd w:val="clear" w:color="auto" w:fill="auto"/>
          </w:tcPr>
          <w:p w14:paraId="7673C49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48BBED"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B5E576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D4CD2C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73E0E0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2AC18B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3E562A"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57C6FF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1E0F18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D9DF5B3" w14:textId="77777777" w:rsidR="00EE7C75" w:rsidRPr="00C67A3A" w:rsidRDefault="00EE7C75" w:rsidP="00C67A3A">
            <w:pPr>
              <w:spacing w:before="60" w:after="60"/>
              <w:ind w:firstLine="0"/>
              <w:jc w:val="right"/>
              <w:rPr>
                <w:rFonts w:ascii="Arial" w:hAnsi="Arial" w:cs="Arial"/>
                <w:sz w:val="20"/>
              </w:rPr>
            </w:pPr>
          </w:p>
        </w:tc>
      </w:tr>
      <w:tr w:rsidR="00EE7C75" w:rsidRPr="00C67A3A" w14:paraId="57892BED" w14:textId="77777777" w:rsidTr="00435F11">
        <w:tc>
          <w:tcPr>
            <w:tcW w:w="1110" w:type="pct"/>
            <w:tcBorders>
              <w:top w:val="nil"/>
              <w:bottom w:val="nil"/>
            </w:tcBorders>
            <w:shd w:val="clear" w:color="auto" w:fill="E7E6E6"/>
          </w:tcPr>
          <w:p w14:paraId="0270F89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Limpopo</w:t>
            </w:r>
          </w:p>
        </w:tc>
        <w:tc>
          <w:tcPr>
            <w:tcW w:w="363" w:type="pct"/>
            <w:tcBorders>
              <w:top w:val="nil"/>
              <w:bottom w:val="nil"/>
            </w:tcBorders>
            <w:shd w:val="clear" w:color="auto" w:fill="auto"/>
          </w:tcPr>
          <w:p w14:paraId="42FD030F"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F6B2041"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BC14B3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1700CB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2A5CDF5"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DDB104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80CAA05"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8E3521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3D01E4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22599C6" w14:textId="77777777" w:rsidR="00EE7C75" w:rsidRPr="00C67A3A" w:rsidRDefault="00EE7C75" w:rsidP="00C67A3A">
            <w:pPr>
              <w:spacing w:before="60" w:after="60"/>
              <w:ind w:firstLine="0"/>
              <w:jc w:val="right"/>
              <w:rPr>
                <w:rFonts w:ascii="Arial" w:hAnsi="Arial" w:cs="Arial"/>
                <w:sz w:val="20"/>
              </w:rPr>
            </w:pPr>
          </w:p>
        </w:tc>
      </w:tr>
      <w:tr w:rsidR="00EE7C75" w:rsidRPr="00C67A3A" w14:paraId="2FDD33F7" w14:textId="77777777" w:rsidTr="00435F11">
        <w:tc>
          <w:tcPr>
            <w:tcW w:w="1110" w:type="pct"/>
            <w:tcBorders>
              <w:top w:val="nil"/>
              <w:bottom w:val="nil"/>
            </w:tcBorders>
            <w:shd w:val="clear" w:color="auto" w:fill="E7E6E6"/>
          </w:tcPr>
          <w:p w14:paraId="44670B9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Mpumalanga</w:t>
            </w:r>
          </w:p>
        </w:tc>
        <w:tc>
          <w:tcPr>
            <w:tcW w:w="363" w:type="pct"/>
            <w:tcBorders>
              <w:top w:val="nil"/>
              <w:bottom w:val="nil"/>
            </w:tcBorders>
            <w:shd w:val="clear" w:color="auto" w:fill="auto"/>
          </w:tcPr>
          <w:p w14:paraId="4035BB8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86767E1"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209140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15242F6"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BDF98DB"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BF7D9F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E716206"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ECA47B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12EE30C"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EC8FEA0" w14:textId="77777777" w:rsidR="00EE7C75" w:rsidRPr="00C67A3A" w:rsidRDefault="00EE7C75" w:rsidP="00C67A3A">
            <w:pPr>
              <w:spacing w:before="60" w:after="60"/>
              <w:ind w:firstLine="0"/>
              <w:jc w:val="right"/>
              <w:rPr>
                <w:rFonts w:ascii="Arial" w:hAnsi="Arial" w:cs="Arial"/>
                <w:sz w:val="20"/>
              </w:rPr>
            </w:pPr>
          </w:p>
        </w:tc>
      </w:tr>
      <w:tr w:rsidR="00EE7C75" w:rsidRPr="00C67A3A" w14:paraId="213CCB2A" w14:textId="77777777" w:rsidTr="00435F11">
        <w:tc>
          <w:tcPr>
            <w:tcW w:w="1110" w:type="pct"/>
            <w:tcBorders>
              <w:top w:val="nil"/>
              <w:bottom w:val="nil"/>
            </w:tcBorders>
            <w:shd w:val="clear" w:color="auto" w:fill="E7E6E6"/>
          </w:tcPr>
          <w:p w14:paraId="541F5DAD" w14:textId="77777777" w:rsidR="00EE7C75" w:rsidRDefault="00EE7C75" w:rsidP="00C67A3A">
            <w:pPr>
              <w:spacing w:before="60" w:after="60"/>
              <w:ind w:firstLine="0"/>
              <w:jc w:val="left"/>
              <w:rPr>
                <w:rFonts w:ascii="Arial" w:hAnsi="Arial" w:cs="Arial"/>
                <w:sz w:val="20"/>
              </w:rPr>
            </w:pPr>
            <w:r w:rsidRPr="00C67A3A">
              <w:rPr>
                <w:rFonts w:ascii="Arial" w:hAnsi="Arial" w:cs="Arial"/>
                <w:sz w:val="20"/>
              </w:rPr>
              <w:t>Northern Cape</w:t>
            </w:r>
          </w:p>
          <w:p w14:paraId="5259929C" w14:textId="77777777" w:rsidR="00EC6975" w:rsidRPr="00C67A3A" w:rsidRDefault="00EC6975" w:rsidP="00C67A3A">
            <w:pPr>
              <w:spacing w:before="60" w:after="60"/>
              <w:ind w:firstLine="0"/>
              <w:jc w:val="left"/>
              <w:rPr>
                <w:rFonts w:ascii="Arial" w:hAnsi="Arial" w:cs="Arial"/>
                <w:sz w:val="20"/>
              </w:rPr>
            </w:pPr>
            <w:r>
              <w:rPr>
                <w:rFonts w:ascii="Arial" w:hAnsi="Arial" w:cs="Arial"/>
                <w:sz w:val="20"/>
              </w:rPr>
              <w:t>North West</w:t>
            </w:r>
          </w:p>
        </w:tc>
        <w:tc>
          <w:tcPr>
            <w:tcW w:w="363" w:type="pct"/>
            <w:tcBorders>
              <w:top w:val="nil"/>
              <w:bottom w:val="nil"/>
            </w:tcBorders>
            <w:shd w:val="clear" w:color="auto" w:fill="auto"/>
          </w:tcPr>
          <w:p w14:paraId="515A3F9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E456FCD"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8DEC1F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4C33CC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FF6C4B"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1EA567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6039ED8"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3F1A43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8362428"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15D944" w14:textId="77777777" w:rsidR="00EE7C75" w:rsidRPr="00C67A3A" w:rsidRDefault="00EE7C75" w:rsidP="00C67A3A">
            <w:pPr>
              <w:spacing w:before="60" w:after="60"/>
              <w:ind w:firstLine="0"/>
              <w:jc w:val="right"/>
              <w:rPr>
                <w:rFonts w:ascii="Arial" w:hAnsi="Arial" w:cs="Arial"/>
                <w:sz w:val="20"/>
              </w:rPr>
            </w:pPr>
          </w:p>
        </w:tc>
      </w:tr>
      <w:tr w:rsidR="00EE7C75" w:rsidRPr="00C67A3A" w14:paraId="794786E0" w14:textId="77777777" w:rsidTr="00435F11">
        <w:tc>
          <w:tcPr>
            <w:tcW w:w="1110" w:type="pct"/>
            <w:tcBorders>
              <w:top w:val="nil"/>
              <w:bottom w:val="nil"/>
            </w:tcBorders>
            <w:shd w:val="clear" w:color="auto" w:fill="E7E6E6"/>
          </w:tcPr>
          <w:p w14:paraId="344ACC5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Western Cape</w:t>
            </w:r>
          </w:p>
        </w:tc>
        <w:tc>
          <w:tcPr>
            <w:tcW w:w="363" w:type="pct"/>
            <w:tcBorders>
              <w:top w:val="nil"/>
              <w:bottom w:val="nil"/>
            </w:tcBorders>
            <w:shd w:val="clear" w:color="auto" w:fill="auto"/>
          </w:tcPr>
          <w:p w14:paraId="348E2DC0"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D7DFA29"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4F2E7C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5B3E62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190A2F6"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4C86D7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81C4D9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0DA6E2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6C0450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924F13D" w14:textId="77777777" w:rsidR="00EE7C75" w:rsidRPr="00C67A3A" w:rsidRDefault="00EE7C75" w:rsidP="00C67A3A">
            <w:pPr>
              <w:spacing w:before="60" w:after="60"/>
              <w:ind w:firstLine="0"/>
              <w:jc w:val="right"/>
              <w:rPr>
                <w:rFonts w:ascii="Arial" w:hAnsi="Arial" w:cs="Arial"/>
                <w:sz w:val="20"/>
              </w:rPr>
            </w:pPr>
          </w:p>
        </w:tc>
      </w:tr>
      <w:tr w:rsidR="00EE7C75" w:rsidRPr="00C67A3A" w14:paraId="035DE453" w14:textId="77777777" w:rsidTr="00435F11">
        <w:tc>
          <w:tcPr>
            <w:tcW w:w="1110" w:type="pct"/>
            <w:tcBorders>
              <w:top w:val="nil"/>
            </w:tcBorders>
            <w:shd w:val="clear" w:color="auto" w:fill="auto"/>
          </w:tcPr>
          <w:p w14:paraId="480E37C9" w14:textId="77777777" w:rsidR="00EE7C75" w:rsidRPr="00C67A3A" w:rsidRDefault="00EE7C75" w:rsidP="00C67A3A">
            <w:pPr>
              <w:spacing w:before="60" w:after="60"/>
              <w:ind w:firstLine="0"/>
              <w:rPr>
                <w:rFonts w:ascii="Arial" w:hAnsi="Arial" w:cs="Arial"/>
                <w:b/>
                <w:sz w:val="20"/>
              </w:rPr>
            </w:pPr>
            <w:r w:rsidRPr="00C67A3A">
              <w:rPr>
                <w:rFonts w:ascii="Arial" w:hAnsi="Arial" w:cs="Arial"/>
                <w:b/>
                <w:sz w:val="20"/>
              </w:rPr>
              <w:lastRenderedPageBreak/>
              <w:t>Total</w:t>
            </w:r>
          </w:p>
        </w:tc>
        <w:tc>
          <w:tcPr>
            <w:tcW w:w="363" w:type="pct"/>
            <w:tcBorders>
              <w:top w:val="nil"/>
            </w:tcBorders>
            <w:shd w:val="clear" w:color="auto" w:fill="auto"/>
          </w:tcPr>
          <w:p w14:paraId="647EEFF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tcBorders>
            <w:shd w:val="clear" w:color="auto" w:fill="auto"/>
          </w:tcPr>
          <w:p w14:paraId="74C89751"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tcBorders>
            <w:shd w:val="clear" w:color="auto" w:fill="auto"/>
          </w:tcPr>
          <w:p w14:paraId="4E61EE4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tcBorders>
          </w:tcPr>
          <w:p w14:paraId="1DFF946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tcBorders>
            <w:shd w:val="clear" w:color="auto" w:fill="auto"/>
          </w:tcPr>
          <w:p w14:paraId="70EE09FD"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tcBorders>
            <w:shd w:val="clear" w:color="auto" w:fill="auto"/>
          </w:tcPr>
          <w:p w14:paraId="77021A6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tcBorders>
            <w:shd w:val="clear" w:color="auto" w:fill="auto"/>
          </w:tcPr>
          <w:p w14:paraId="26BCE0FA"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tcBorders>
            <w:shd w:val="clear" w:color="auto" w:fill="auto"/>
          </w:tcPr>
          <w:p w14:paraId="370FA9C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tcBorders>
          </w:tcPr>
          <w:p w14:paraId="6EF0A0F6"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tcBorders>
            <w:shd w:val="clear" w:color="auto" w:fill="auto"/>
          </w:tcPr>
          <w:p w14:paraId="205BF8A0" w14:textId="77777777" w:rsidR="00EE7C75" w:rsidRPr="00C67A3A" w:rsidRDefault="00EE7C75" w:rsidP="00C67A3A">
            <w:pPr>
              <w:spacing w:before="60" w:after="60"/>
              <w:ind w:firstLine="0"/>
              <w:jc w:val="right"/>
              <w:rPr>
                <w:rFonts w:ascii="Arial" w:hAnsi="Arial" w:cs="Arial"/>
                <w:sz w:val="20"/>
              </w:rPr>
            </w:pPr>
          </w:p>
        </w:tc>
      </w:tr>
    </w:tbl>
    <w:p w14:paraId="7A62B9EF" w14:textId="77777777" w:rsidR="00B129AD" w:rsidRDefault="00B129AD" w:rsidP="00D418CD">
      <w:pPr>
        <w:pStyle w:val="ListParagraph"/>
        <w:tabs>
          <w:tab w:val="left" w:pos="567"/>
        </w:tabs>
        <w:ind w:left="0" w:firstLine="0"/>
        <w:contextualSpacing w:val="0"/>
        <w:rPr>
          <w:rFonts w:ascii="Arial" w:hAnsi="Arial" w:cs="Arial"/>
          <w:b/>
          <w:sz w:val="20"/>
        </w:rPr>
      </w:pPr>
    </w:p>
    <w:p w14:paraId="4202FBF6" w14:textId="34C0CF69" w:rsidR="0030597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30597D">
        <w:rPr>
          <w:rFonts w:ascii="Arial" w:hAnsi="Arial" w:cs="Arial"/>
          <w:b/>
          <w:sz w:val="20"/>
        </w:rPr>
        <w:t>.4</w:t>
      </w:r>
      <w:r w:rsidR="0030597D">
        <w:rPr>
          <w:rFonts w:ascii="Arial" w:hAnsi="Arial" w:cs="Arial"/>
          <w:b/>
          <w:sz w:val="20"/>
        </w:rPr>
        <w:tab/>
        <w:t>Unspent Operational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EE7C75" w:rsidRPr="00C67A3A" w14:paraId="72571184" w14:textId="77777777" w:rsidTr="00435F11">
        <w:tc>
          <w:tcPr>
            <w:tcW w:w="1110" w:type="pct"/>
            <w:vMerge w:val="restart"/>
            <w:shd w:val="clear" w:color="auto" w:fill="FBE4D5"/>
          </w:tcPr>
          <w:p w14:paraId="0788DABF" w14:textId="77777777" w:rsidR="00EE7C75" w:rsidRPr="00C67A3A" w:rsidRDefault="00EE7C75" w:rsidP="00C67A3A">
            <w:pPr>
              <w:spacing w:before="60" w:after="60"/>
              <w:ind w:firstLine="0"/>
              <w:rPr>
                <w:rFonts w:ascii="Arial" w:hAnsi="Arial" w:cs="Arial"/>
                <w:b/>
                <w:sz w:val="20"/>
              </w:rPr>
            </w:pPr>
          </w:p>
        </w:tc>
        <w:tc>
          <w:tcPr>
            <w:tcW w:w="363" w:type="pct"/>
            <w:shd w:val="clear" w:color="auto" w:fill="FBE4D5"/>
          </w:tcPr>
          <w:p w14:paraId="283C84B7" w14:textId="77777777" w:rsidR="00EE7C75" w:rsidRDefault="00EE7C75"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34BC2437" w14:textId="47CE4730"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94094A">
              <w:rPr>
                <w:rFonts w:ascii="Arial" w:hAnsi="Arial" w:cs="Arial"/>
                <w:b/>
                <w:sz w:val="20"/>
              </w:rPr>
              <w:t>4</w:t>
            </w:r>
          </w:p>
          <w:p w14:paraId="30C6339D"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3EB6DB83" w14:textId="77777777" w:rsidR="00EE7C75" w:rsidRDefault="00EE7C75"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08100364" w14:textId="27566BDB" w:rsidR="00EE7C75" w:rsidRPr="00C67A3A" w:rsidRDefault="00EE7C75"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94094A">
              <w:rPr>
                <w:rFonts w:ascii="Arial" w:hAnsi="Arial" w:cs="Arial"/>
                <w:b/>
                <w:sz w:val="20"/>
              </w:rPr>
              <w:t>3</w:t>
            </w:r>
          </w:p>
          <w:p w14:paraId="695EBBCA"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(R’000s)</w:t>
            </w:r>
          </w:p>
        </w:tc>
      </w:tr>
      <w:tr w:rsidR="00EE7C75" w:rsidRPr="00C67A3A" w14:paraId="0D2D272B" w14:textId="77777777" w:rsidTr="00435F11">
        <w:tc>
          <w:tcPr>
            <w:tcW w:w="1110" w:type="pct"/>
            <w:vMerge/>
            <w:tcBorders>
              <w:bottom w:val="single" w:sz="4" w:space="0" w:color="auto"/>
            </w:tcBorders>
            <w:shd w:val="clear" w:color="auto" w:fill="FBE4D5"/>
          </w:tcPr>
          <w:p w14:paraId="1147ECB1" w14:textId="77777777" w:rsidR="00EE7C75" w:rsidRPr="00C67A3A" w:rsidRDefault="00EE7C75"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0F4FFFF8"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0B1B9361"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3BF1B240"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42501C10"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16517159"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3" w:type="pct"/>
            <w:tcBorders>
              <w:bottom w:val="single" w:sz="4" w:space="0" w:color="auto"/>
            </w:tcBorders>
            <w:shd w:val="clear" w:color="auto" w:fill="FBE4D5"/>
          </w:tcPr>
          <w:p w14:paraId="4D762D83"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86" w:type="pct"/>
            <w:tcBorders>
              <w:bottom w:val="single" w:sz="4" w:space="0" w:color="auto"/>
            </w:tcBorders>
            <w:shd w:val="clear" w:color="auto" w:fill="FBE4D5"/>
          </w:tcPr>
          <w:p w14:paraId="49BCCDAF"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0" w:type="pct"/>
            <w:tcBorders>
              <w:bottom w:val="single" w:sz="4" w:space="0" w:color="auto"/>
            </w:tcBorders>
            <w:shd w:val="clear" w:color="auto" w:fill="FBE4D5"/>
          </w:tcPr>
          <w:p w14:paraId="6B2B9D45" w14:textId="77777777" w:rsidR="00EE7C75"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033D5316" w14:textId="77777777" w:rsidR="00EE7C75" w:rsidRPr="007E6908" w:rsidRDefault="00EE7C75"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62A91F93" w14:textId="77777777" w:rsidR="00EE7C75" w:rsidRPr="00C67A3A" w:rsidRDefault="00EE7C75"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EE7C75" w:rsidRPr="00C67A3A" w14:paraId="72D07E5D" w14:textId="77777777" w:rsidTr="00435F11">
        <w:tc>
          <w:tcPr>
            <w:tcW w:w="1110" w:type="pct"/>
            <w:tcBorders>
              <w:bottom w:val="nil"/>
            </w:tcBorders>
            <w:shd w:val="clear" w:color="auto" w:fill="auto"/>
          </w:tcPr>
          <w:p w14:paraId="18446228" w14:textId="77777777" w:rsidR="00EE7C75" w:rsidRPr="00C67A3A" w:rsidRDefault="00EE7C75" w:rsidP="00C67A3A">
            <w:pPr>
              <w:spacing w:before="60" w:after="60"/>
              <w:ind w:firstLine="0"/>
              <w:rPr>
                <w:rFonts w:ascii="Arial" w:hAnsi="Arial" w:cs="Arial"/>
                <w:sz w:val="20"/>
              </w:rPr>
            </w:pPr>
          </w:p>
        </w:tc>
        <w:tc>
          <w:tcPr>
            <w:tcW w:w="363" w:type="pct"/>
            <w:tcBorders>
              <w:bottom w:val="nil"/>
            </w:tcBorders>
            <w:shd w:val="clear" w:color="auto" w:fill="auto"/>
          </w:tcPr>
          <w:p w14:paraId="12766197"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628A9527" w14:textId="77777777" w:rsidR="00EE7C75" w:rsidRPr="00C67A3A" w:rsidRDefault="00EE7C75" w:rsidP="00C67A3A">
            <w:pPr>
              <w:spacing w:before="60" w:after="60"/>
              <w:ind w:firstLine="0"/>
              <w:jc w:val="right"/>
              <w:rPr>
                <w:rFonts w:ascii="Arial" w:hAnsi="Arial" w:cs="Arial"/>
                <w:sz w:val="20"/>
              </w:rPr>
            </w:pPr>
          </w:p>
        </w:tc>
        <w:tc>
          <w:tcPr>
            <w:tcW w:w="414" w:type="pct"/>
            <w:tcBorders>
              <w:bottom w:val="nil"/>
            </w:tcBorders>
            <w:shd w:val="clear" w:color="auto" w:fill="auto"/>
          </w:tcPr>
          <w:p w14:paraId="7988D4F4"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115E820A"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71AF7499" w14:textId="77777777" w:rsidR="00EE7C75" w:rsidRPr="00C67A3A" w:rsidRDefault="00EE7C75" w:rsidP="00C67A3A">
            <w:pPr>
              <w:spacing w:before="60" w:after="60"/>
              <w:ind w:firstLine="0"/>
              <w:jc w:val="right"/>
              <w:rPr>
                <w:rFonts w:ascii="Arial" w:hAnsi="Arial" w:cs="Arial"/>
                <w:sz w:val="20"/>
              </w:rPr>
            </w:pPr>
          </w:p>
        </w:tc>
        <w:tc>
          <w:tcPr>
            <w:tcW w:w="363" w:type="pct"/>
            <w:tcBorders>
              <w:bottom w:val="nil"/>
            </w:tcBorders>
            <w:shd w:val="clear" w:color="auto" w:fill="auto"/>
          </w:tcPr>
          <w:p w14:paraId="73190FE9" w14:textId="77777777" w:rsidR="00EE7C75" w:rsidRPr="00C67A3A" w:rsidRDefault="00EE7C75" w:rsidP="00C67A3A">
            <w:pPr>
              <w:spacing w:before="60" w:after="60"/>
              <w:ind w:firstLine="0"/>
              <w:jc w:val="right"/>
              <w:rPr>
                <w:rFonts w:ascii="Arial" w:hAnsi="Arial" w:cs="Arial"/>
                <w:sz w:val="20"/>
              </w:rPr>
            </w:pPr>
          </w:p>
        </w:tc>
        <w:tc>
          <w:tcPr>
            <w:tcW w:w="386" w:type="pct"/>
            <w:tcBorders>
              <w:bottom w:val="nil"/>
            </w:tcBorders>
            <w:shd w:val="clear" w:color="auto" w:fill="auto"/>
          </w:tcPr>
          <w:p w14:paraId="23844114" w14:textId="77777777" w:rsidR="00EE7C75" w:rsidRPr="00C67A3A" w:rsidRDefault="00EE7C75" w:rsidP="00C67A3A">
            <w:pPr>
              <w:spacing w:before="60" w:after="60"/>
              <w:ind w:firstLine="0"/>
              <w:jc w:val="right"/>
              <w:rPr>
                <w:rFonts w:ascii="Arial" w:hAnsi="Arial" w:cs="Arial"/>
                <w:sz w:val="20"/>
              </w:rPr>
            </w:pPr>
          </w:p>
        </w:tc>
        <w:tc>
          <w:tcPr>
            <w:tcW w:w="370" w:type="pct"/>
            <w:tcBorders>
              <w:bottom w:val="nil"/>
            </w:tcBorders>
            <w:shd w:val="clear" w:color="auto" w:fill="auto"/>
          </w:tcPr>
          <w:p w14:paraId="23C1513E" w14:textId="77777777" w:rsidR="00EE7C75" w:rsidRPr="00C67A3A" w:rsidRDefault="00EE7C75" w:rsidP="00C67A3A">
            <w:pPr>
              <w:spacing w:before="60" w:after="60"/>
              <w:ind w:firstLine="0"/>
              <w:jc w:val="right"/>
              <w:rPr>
                <w:rFonts w:ascii="Arial" w:hAnsi="Arial" w:cs="Arial"/>
                <w:sz w:val="20"/>
              </w:rPr>
            </w:pPr>
          </w:p>
        </w:tc>
        <w:tc>
          <w:tcPr>
            <w:tcW w:w="457" w:type="pct"/>
            <w:tcBorders>
              <w:bottom w:val="nil"/>
            </w:tcBorders>
          </w:tcPr>
          <w:p w14:paraId="4A567B1C" w14:textId="77777777" w:rsidR="00EE7C75" w:rsidRPr="00C67A3A" w:rsidRDefault="00EE7C75" w:rsidP="00C67A3A">
            <w:pPr>
              <w:spacing w:before="60" w:after="60"/>
              <w:ind w:firstLine="0"/>
              <w:jc w:val="right"/>
              <w:rPr>
                <w:rFonts w:ascii="Arial" w:hAnsi="Arial" w:cs="Arial"/>
                <w:sz w:val="20"/>
              </w:rPr>
            </w:pPr>
          </w:p>
        </w:tc>
        <w:tc>
          <w:tcPr>
            <w:tcW w:w="347" w:type="pct"/>
            <w:tcBorders>
              <w:bottom w:val="nil"/>
            </w:tcBorders>
            <w:shd w:val="clear" w:color="auto" w:fill="auto"/>
          </w:tcPr>
          <w:p w14:paraId="72BDB4DD" w14:textId="77777777" w:rsidR="00EE7C75" w:rsidRPr="00C67A3A" w:rsidRDefault="00EE7C75" w:rsidP="00C67A3A">
            <w:pPr>
              <w:spacing w:before="60" w:after="60"/>
              <w:ind w:firstLine="0"/>
              <w:jc w:val="right"/>
              <w:rPr>
                <w:rFonts w:ascii="Arial" w:hAnsi="Arial" w:cs="Arial"/>
                <w:sz w:val="20"/>
              </w:rPr>
            </w:pPr>
          </w:p>
        </w:tc>
      </w:tr>
      <w:tr w:rsidR="00EE7C75" w:rsidRPr="00C67A3A" w14:paraId="2E1047CD" w14:textId="77777777" w:rsidTr="00435F11">
        <w:tc>
          <w:tcPr>
            <w:tcW w:w="1110" w:type="pct"/>
            <w:tcBorders>
              <w:top w:val="nil"/>
              <w:bottom w:val="nil"/>
            </w:tcBorders>
            <w:shd w:val="clear" w:color="auto" w:fill="auto"/>
          </w:tcPr>
          <w:p w14:paraId="438CAE32" w14:textId="77777777" w:rsidR="00EE7C75" w:rsidRPr="00C67A3A" w:rsidRDefault="00EE7C75" w:rsidP="00C67A3A">
            <w:pPr>
              <w:spacing w:before="60" w:after="60"/>
              <w:ind w:firstLine="0"/>
              <w:jc w:val="left"/>
              <w:rPr>
                <w:rFonts w:ascii="Arial" w:hAnsi="Arial" w:cs="Arial"/>
                <w:b/>
                <w:sz w:val="20"/>
              </w:rPr>
            </w:pPr>
            <w:r w:rsidRPr="00C67A3A">
              <w:rPr>
                <w:rFonts w:ascii="Arial" w:hAnsi="Arial" w:cs="Arial"/>
                <w:b/>
                <w:sz w:val="20"/>
              </w:rPr>
              <w:t>Foreign Governments and International Organisations</w:t>
            </w:r>
          </w:p>
        </w:tc>
        <w:tc>
          <w:tcPr>
            <w:tcW w:w="363" w:type="pct"/>
            <w:tcBorders>
              <w:top w:val="nil"/>
              <w:bottom w:val="nil"/>
            </w:tcBorders>
            <w:shd w:val="clear" w:color="auto" w:fill="auto"/>
          </w:tcPr>
          <w:p w14:paraId="07038A1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DD614C3"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8E7465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B827F14"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851E55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8D790CD"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0DAAE50"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05E027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1923D9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250BA85" w14:textId="77777777" w:rsidR="00EE7C75" w:rsidRPr="00C67A3A" w:rsidRDefault="00EE7C75" w:rsidP="00C67A3A">
            <w:pPr>
              <w:spacing w:before="60" w:after="60"/>
              <w:ind w:firstLine="0"/>
              <w:jc w:val="right"/>
              <w:rPr>
                <w:rFonts w:ascii="Arial" w:hAnsi="Arial" w:cs="Arial"/>
                <w:sz w:val="20"/>
              </w:rPr>
            </w:pPr>
          </w:p>
        </w:tc>
      </w:tr>
      <w:tr w:rsidR="00EE7C75" w:rsidRPr="00C67A3A" w14:paraId="56757DCB" w14:textId="77777777" w:rsidTr="00435F11">
        <w:tc>
          <w:tcPr>
            <w:tcW w:w="1110" w:type="pct"/>
            <w:tcBorders>
              <w:top w:val="nil"/>
              <w:bottom w:val="nil"/>
            </w:tcBorders>
            <w:shd w:val="clear" w:color="auto" w:fill="E7E6E6"/>
          </w:tcPr>
          <w:p w14:paraId="419F41E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Africa Regional Technical Assistance Centre South Africa</w:t>
            </w:r>
          </w:p>
        </w:tc>
        <w:tc>
          <w:tcPr>
            <w:tcW w:w="363" w:type="pct"/>
            <w:tcBorders>
              <w:top w:val="nil"/>
              <w:bottom w:val="nil"/>
            </w:tcBorders>
            <w:shd w:val="clear" w:color="auto" w:fill="auto"/>
          </w:tcPr>
          <w:p w14:paraId="15AF8712"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9DD7CB5"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105E3F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2A06C3F6"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098704F"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3196C8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1654B1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5FF69BB"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2880EBC"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8AA4067" w14:textId="77777777" w:rsidR="00EE7C75" w:rsidRPr="00C67A3A" w:rsidRDefault="00EE7C75" w:rsidP="00C67A3A">
            <w:pPr>
              <w:spacing w:before="60" w:after="60"/>
              <w:ind w:firstLine="0"/>
              <w:jc w:val="right"/>
              <w:rPr>
                <w:rFonts w:ascii="Arial" w:hAnsi="Arial" w:cs="Arial"/>
                <w:sz w:val="20"/>
              </w:rPr>
            </w:pPr>
          </w:p>
        </w:tc>
      </w:tr>
      <w:tr w:rsidR="00EE7C75" w:rsidRPr="00C67A3A" w14:paraId="7B761496" w14:textId="77777777" w:rsidTr="00435F11">
        <w:tc>
          <w:tcPr>
            <w:tcW w:w="1110" w:type="pct"/>
            <w:tcBorders>
              <w:top w:val="nil"/>
              <w:bottom w:val="nil"/>
            </w:tcBorders>
            <w:shd w:val="clear" w:color="auto" w:fill="E7E6E6"/>
          </w:tcPr>
          <w:p w14:paraId="7467AE6F"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African Development Bank</w:t>
            </w:r>
          </w:p>
        </w:tc>
        <w:tc>
          <w:tcPr>
            <w:tcW w:w="363" w:type="pct"/>
            <w:tcBorders>
              <w:top w:val="nil"/>
              <w:bottom w:val="nil"/>
            </w:tcBorders>
            <w:shd w:val="clear" w:color="auto" w:fill="auto"/>
          </w:tcPr>
          <w:p w14:paraId="489BC26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7E8ADE"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3A23421"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0B6826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4B6380E"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D91749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0327B7B"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BB7E11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844280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9C025C7" w14:textId="77777777" w:rsidR="00EE7C75" w:rsidRPr="00C67A3A" w:rsidRDefault="00EE7C75" w:rsidP="00C67A3A">
            <w:pPr>
              <w:spacing w:before="60" w:after="60"/>
              <w:ind w:firstLine="0"/>
              <w:jc w:val="right"/>
              <w:rPr>
                <w:rFonts w:ascii="Arial" w:hAnsi="Arial" w:cs="Arial"/>
                <w:sz w:val="20"/>
              </w:rPr>
            </w:pPr>
          </w:p>
        </w:tc>
      </w:tr>
      <w:tr w:rsidR="00EE7C75" w:rsidRPr="00C67A3A" w14:paraId="74EE8B8F" w14:textId="77777777" w:rsidTr="00435F11">
        <w:tc>
          <w:tcPr>
            <w:tcW w:w="1110" w:type="pct"/>
            <w:tcBorders>
              <w:top w:val="nil"/>
              <w:bottom w:val="nil"/>
            </w:tcBorders>
            <w:shd w:val="clear" w:color="auto" w:fill="E7E6E6"/>
          </w:tcPr>
          <w:p w14:paraId="7C00C1C3"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African Program Rethinking Development Economy</w:t>
            </w:r>
          </w:p>
        </w:tc>
        <w:tc>
          <w:tcPr>
            <w:tcW w:w="363" w:type="pct"/>
            <w:tcBorders>
              <w:top w:val="nil"/>
              <w:bottom w:val="nil"/>
            </w:tcBorders>
            <w:shd w:val="clear" w:color="auto" w:fill="auto"/>
          </w:tcPr>
          <w:p w14:paraId="44165F0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948A63A"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31DBD42"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6F2840B"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C03F2A"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A43E555"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9C1B4C2"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740703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0E1E8E0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53A9EE5" w14:textId="77777777" w:rsidR="00EE7C75" w:rsidRPr="00C67A3A" w:rsidRDefault="00EE7C75" w:rsidP="00C67A3A">
            <w:pPr>
              <w:spacing w:before="60" w:after="60"/>
              <w:ind w:firstLine="0"/>
              <w:jc w:val="right"/>
              <w:rPr>
                <w:rFonts w:ascii="Arial" w:hAnsi="Arial" w:cs="Arial"/>
                <w:sz w:val="20"/>
              </w:rPr>
            </w:pPr>
          </w:p>
        </w:tc>
      </w:tr>
      <w:tr w:rsidR="00EE7C75" w:rsidRPr="00C67A3A" w14:paraId="2BE97137" w14:textId="77777777" w:rsidTr="00435F11">
        <w:tc>
          <w:tcPr>
            <w:tcW w:w="1110" w:type="pct"/>
            <w:tcBorders>
              <w:top w:val="nil"/>
              <w:bottom w:val="nil"/>
            </w:tcBorders>
            <w:shd w:val="clear" w:color="auto" w:fill="E7E6E6"/>
          </w:tcPr>
          <w:p w14:paraId="7E6CDB0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African Union Commission</w:t>
            </w:r>
          </w:p>
        </w:tc>
        <w:tc>
          <w:tcPr>
            <w:tcW w:w="363" w:type="pct"/>
            <w:tcBorders>
              <w:top w:val="nil"/>
              <w:bottom w:val="nil"/>
            </w:tcBorders>
            <w:shd w:val="clear" w:color="auto" w:fill="auto"/>
          </w:tcPr>
          <w:p w14:paraId="311B223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8FC51E6"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2DECE0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893BF56"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200E5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3D26CF4"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AAAAE92"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0F80064"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533BEC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D2B29A4" w14:textId="77777777" w:rsidR="00EE7C75" w:rsidRPr="00C67A3A" w:rsidRDefault="00EE7C75" w:rsidP="00C67A3A">
            <w:pPr>
              <w:spacing w:before="60" w:after="60"/>
              <w:ind w:firstLine="0"/>
              <w:jc w:val="right"/>
              <w:rPr>
                <w:rFonts w:ascii="Arial" w:hAnsi="Arial" w:cs="Arial"/>
                <w:sz w:val="20"/>
              </w:rPr>
            </w:pPr>
          </w:p>
        </w:tc>
      </w:tr>
      <w:tr w:rsidR="00EE7C75" w:rsidRPr="00C67A3A" w14:paraId="7C9265AB" w14:textId="77777777" w:rsidTr="00435F11">
        <w:tc>
          <w:tcPr>
            <w:tcW w:w="1110" w:type="pct"/>
            <w:tcBorders>
              <w:top w:val="nil"/>
              <w:bottom w:val="nil"/>
            </w:tcBorders>
            <w:shd w:val="clear" w:color="auto" w:fill="E7E6E6"/>
          </w:tcPr>
          <w:p w14:paraId="35A90F8A"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African World Heritage Fund</w:t>
            </w:r>
          </w:p>
        </w:tc>
        <w:tc>
          <w:tcPr>
            <w:tcW w:w="363" w:type="pct"/>
            <w:tcBorders>
              <w:top w:val="nil"/>
              <w:bottom w:val="nil"/>
            </w:tcBorders>
            <w:shd w:val="clear" w:color="auto" w:fill="auto"/>
          </w:tcPr>
          <w:p w14:paraId="31C602B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46206D0"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FAC0A1F"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560CEF5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94709FD"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55714E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8C92A79"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86F2DEA"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C412832"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AAFFD39" w14:textId="77777777" w:rsidR="00EE7C75" w:rsidRPr="00C67A3A" w:rsidRDefault="00EE7C75" w:rsidP="00C67A3A">
            <w:pPr>
              <w:spacing w:before="60" w:after="60"/>
              <w:ind w:firstLine="0"/>
              <w:jc w:val="right"/>
              <w:rPr>
                <w:rFonts w:ascii="Arial" w:hAnsi="Arial" w:cs="Arial"/>
                <w:sz w:val="20"/>
              </w:rPr>
            </w:pPr>
          </w:p>
        </w:tc>
      </w:tr>
      <w:tr w:rsidR="00EE7C75" w:rsidRPr="00C67A3A" w14:paraId="1558A596" w14:textId="77777777" w:rsidTr="00435F11">
        <w:tc>
          <w:tcPr>
            <w:tcW w:w="1110" w:type="pct"/>
            <w:tcBorders>
              <w:top w:val="nil"/>
              <w:bottom w:val="nil"/>
            </w:tcBorders>
            <w:shd w:val="clear" w:color="auto" w:fill="E7E6E6"/>
          </w:tcPr>
          <w:p w14:paraId="17535BE4"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 xml:space="preserve">Agency </w:t>
            </w:r>
            <w:proofErr w:type="spellStart"/>
            <w:r w:rsidRPr="00C67A3A">
              <w:rPr>
                <w:rFonts w:ascii="Arial" w:hAnsi="Arial" w:cs="Arial"/>
                <w:sz w:val="20"/>
              </w:rPr>
              <w:t>Francaise</w:t>
            </w:r>
            <w:proofErr w:type="spellEnd"/>
            <w:r w:rsidRPr="00C67A3A">
              <w:rPr>
                <w:rFonts w:ascii="Arial" w:hAnsi="Arial" w:cs="Arial"/>
                <w:sz w:val="20"/>
              </w:rPr>
              <w:t xml:space="preserve"> de Development</w:t>
            </w:r>
          </w:p>
        </w:tc>
        <w:tc>
          <w:tcPr>
            <w:tcW w:w="363" w:type="pct"/>
            <w:tcBorders>
              <w:top w:val="nil"/>
              <w:bottom w:val="nil"/>
            </w:tcBorders>
            <w:shd w:val="clear" w:color="auto" w:fill="auto"/>
          </w:tcPr>
          <w:p w14:paraId="73F8FC9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1FF00A0"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EC7D6F7"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38E773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B80E06F"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A2EDF9C"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34542FB"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32772D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B6CC1C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651A5F6" w14:textId="77777777" w:rsidR="00EE7C75" w:rsidRPr="00C67A3A" w:rsidRDefault="00EE7C75" w:rsidP="00C67A3A">
            <w:pPr>
              <w:spacing w:before="60" w:after="60"/>
              <w:ind w:firstLine="0"/>
              <w:jc w:val="right"/>
              <w:rPr>
                <w:rFonts w:ascii="Arial" w:hAnsi="Arial" w:cs="Arial"/>
                <w:sz w:val="20"/>
              </w:rPr>
            </w:pPr>
          </w:p>
        </w:tc>
      </w:tr>
      <w:tr w:rsidR="00EE7C75" w:rsidRPr="00C67A3A" w14:paraId="57EEA6C4" w14:textId="77777777" w:rsidTr="00435F11">
        <w:tc>
          <w:tcPr>
            <w:tcW w:w="1110" w:type="pct"/>
            <w:tcBorders>
              <w:top w:val="nil"/>
              <w:bottom w:val="nil"/>
            </w:tcBorders>
            <w:shd w:val="clear" w:color="auto" w:fill="E7E6E6"/>
          </w:tcPr>
          <w:p w14:paraId="04D52F75"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Asia-Africa Legal Consultation Organisation</w:t>
            </w:r>
          </w:p>
        </w:tc>
        <w:tc>
          <w:tcPr>
            <w:tcW w:w="363" w:type="pct"/>
            <w:tcBorders>
              <w:top w:val="nil"/>
              <w:bottom w:val="nil"/>
            </w:tcBorders>
            <w:shd w:val="clear" w:color="auto" w:fill="auto"/>
          </w:tcPr>
          <w:p w14:paraId="018A455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091F58A"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A85830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F017FD9"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927C3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9B39E9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AD826E7"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1594528"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8BEF630"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F73D11" w14:textId="77777777" w:rsidR="00EE7C75" w:rsidRPr="00C67A3A" w:rsidRDefault="00EE7C75" w:rsidP="00C67A3A">
            <w:pPr>
              <w:spacing w:before="60" w:after="60"/>
              <w:ind w:firstLine="0"/>
              <w:jc w:val="right"/>
              <w:rPr>
                <w:rFonts w:ascii="Arial" w:hAnsi="Arial" w:cs="Arial"/>
                <w:sz w:val="20"/>
              </w:rPr>
            </w:pPr>
          </w:p>
        </w:tc>
      </w:tr>
      <w:tr w:rsidR="00EE7C75" w:rsidRPr="00C67A3A" w14:paraId="473ED7A8" w14:textId="77777777" w:rsidTr="00435F11">
        <w:tc>
          <w:tcPr>
            <w:tcW w:w="1110" w:type="pct"/>
            <w:tcBorders>
              <w:top w:val="nil"/>
              <w:bottom w:val="nil"/>
            </w:tcBorders>
            <w:shd w:val="clear" w:color="auto" w:fill="E7E6E6"/>
          </w:tcPr>
          <w:p w14:paraId="7980952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Association for African University</w:t>
            </w:r>
          </w:p>
        </w:tc>
        <w:tc>
          <w:tcPr>
            <w:tcW w:w="363" w:type="pct"/>
            <w:tcBorders>
              <w:top w:val="nil"/>
              <w:bottom w:val="nil"/>
            </w:tcBorders>
            <w:shd w:val="clear" w:color="auto" w:fill="auto"/>
          </w:tcPr>
          <w:p w14:paraId="54E5EA5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5C771C"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D521CA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222F8D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2B0D102"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44EF418"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3F729AA"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C0653A5"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9C3C891"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6F2449B" w14:textId="77777777" w:rsidR="00EE7C75" w:rsidRPr="00C67A3A" w:rsidRDefault="00EE7C75" w:rsidP="00C67A3A">
            <w:pPr>
              <w:spacing w:before="60" w:after="60"/>
              <w:ind w:firstLine="0"/>
              <w:jc w:val="right"/>
              <w:rPr>
                <w:rFonts w:ascii="Arial" w:hAnsi="Arial" w:cs="Arial"/>
                <w:sz w:val="20"/>
              </w:rPr>
            </w:pPr>
          </w:p>
        </w:tc>
      </w:tr>
      <w:tr w:rsidR="00EE7C75" w:rsidRPr="00C67A3A" w14:paraId="57A1B467" w14:textId="77777777" w:rsidTr="00435F11">
        <w:tc>
          <w:tcPr>
            <w:tcW w:w="1110" w:type="pct"/>
            <w:tcBorders>
              <w:top w:val="nil"/>
              <w:bottom w:val="nil"/>
            </w:tcBorders>
            <w:shd w:val="clear" w:color="auto" w:fill="E7E6E6"/>
          </w:tcPr>
          <w:p w14:paraId="50E430DB"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Association for the Development of Education in Africa</w:t>
            </w:r>
          </w:p>
        </w:tc>
        <w:tc>
          <w:tcPr>
            <w:tcW w:w="363" w:type="pct"/>
            <w:tcBorders>
              <w:top w:val="nil"/>
              <w:bottom w:val="nil"/>
            </w:tcBorders>
            <w:shd w:val="clear" w:color="auto" w:fill="auto"/>
          </w:tcPr>
          <w:p w14:paraId="5D331FD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D58821A"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783C583"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53CF08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E559BD"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2B0A5EA"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DD9DE65"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A35A11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16726F8A"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F2DB5BC" w14:textId="77777777" w:rsidR="00EE7C75" w:rsidRPr="00C67A3A" w:rsidRDefault="00EE7C75" w:rsidP="00C67A3A">
            <w:pPr>
              <w:spacing w:before="60" w:after="60"/>
              <w:ind w:firstLine="0"/>
              <w:jc w:val="right"/>
              <w:rPr>
                <w:rFonts w:ascii="Arial" w:hAnsi="Arial" w:cs="Arial"/>
                <w:sz w:val="20"/>
              </w:rPr>
            </w:pPr>
          </w:p>
        </w:tc>
      </w:tr>
      <w:tr w:rsidR="00EE7C75" w:rsidRPr="00C67A3A" w14:paraId="229F5872" w14:textId="77777777" w:rsidTr="00435F11">
        <w:tc>
          <w:tcPr>
            <w:tcW w:w="1110" w:type="pct"/>
            <w:tcBorders>
              <w:top w:val="nil"/>
              <w:bottom w:val="nil"/>
            </w:tcBorders>
            <w:shd w:val="clear" w:color="auto" w:fill="E7E6E6"/>
          </w:tcPr>
          <w:p w14:paraId="7192BBB7"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BMZ</w:t>
            </w:r>
          </w:p>
        </w:tc>
        <w:tc>
          <w:tcPr>
            <w:tcW w:w="363" w:type="pct"/>
            <w:tcBorders>
              <w:top w:val="nil"/>
              <w:bottom w:val="nil"/>
            </w:tcBorders>
            <w:shd w:val="clear" w:color="auto" w:fill="auto"/>
          </w:tcPr>
          <w:p w14:paraId="253855B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D3C24AA"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75784E6"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39217D6"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6A953FE"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9081CA7"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740034B"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DCB18C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33837865"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5AE8133" w14:textId="77777777" w:rsidR="00EE7C75" w:rsidRPr="00C67A3A" w:rsidRDefault="00EE7C75" w:rsidP="00C67A3A">
            <w:pPr>
              <w:spacing w:before="60" w:after="60"/>
              <w:ind w:firstLine="0"/>
              <w:jc w:val="right"/>
              <w:rPr>
                <w:rFonts w:ascii="Arial" w:hAnsi="Arial" w:cs="Arial"/>
                <w:sz w:val="20"/>
              </w:rPr>
            </w:pPr>
          </w:p>
        </w:tc>
      </w:tr>
      <w:tr w:rsidR="00EE7C75" w:rsidRPr="00C67A3A" w14:paraId="3045BA86" w14:textId="77777777" w:rsidTr="00435F11">
        <w:tc>
          <w:tcPr>
            <w:tcW w:w="1110" w:type="pct"/>
            <w:tcBorders>
              <w:top w:val="nil"/>
              <w:bottom w:val="nil"/>
            </w:tcBorders>
            <w:shd w:val="clear" w:color="auto" w:fill="E7E6E6"/>
          </w:tcPr>
          <w:p w14:paraId="5610DBDD"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lastRenderedPageBreak/>
              <w:t>BRICS African New Development Bank</w:t>
            </w:r>
          </w:p>
        </w:tc>
        <w:tc>
          <w:tcPr>
            <w:tcW w:w="363" w:type="pct"/>
            <w:tcBorders>
              <w:top w:val="nil"/>
              <w:bottom w:val="nil"/>
            </w:tcBorders>
            <w:shd w:val="clear" w:color="auto" w:fill="auto"/>
          </w:tcPr>
          <w:p w14:paraId="5FCF8DF1"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8853C87"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A6FE90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624C61AD"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74C0E67"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BD1561E"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8E1886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F3B9B0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CB76F27"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42FFE90" w14:textId="77777777" w:rsidR="00EE7C75" w:rsidRPr="00C67A3A" w:rsidRDefault="00EE7C75" w:rsidP="00C67A3A">
            <w:pPr>
              <w:spacing w:before="60" w:after="60"/>
              <w:ind w:firstLine="0"/>
              <w:jc w:val="right"/>
              <w:rPr>
                <w:rFonts w:ascii="Arial" w:hAnsi="Arial" w:cs="Arial"/>
                <w:sz w:val="20"/>
              </w:rPr>
            </w:pPr>
          </w:p>
        </w:tc>
      </w:tr>
      <w:tr w:rsidR="00EE7C75" w:rsidRPr="00C67A3A" w14:paraId="48BBED97" w14:textId="77777777" w:rsidTr="00435F11">
        <w:tc>
          <w:tcPr>
            <w:tcW w:w="1110" w:type="pct"/>
            <w:tcBorders>
              <w:top w:val="nil"/>
              <w:bottom w:val="nil"/>
            </w:tcBorders>
            <w:shd w:val="clear" w:color="auto" w:fill="E7E6E6"/>
          </w:tcPr>
          <w:p w14:paraId="7E1162D8"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City Of Bremen</w:t>
            </w:r>
          </w:p>
        </w:tc>
        <w:tc>
          <w:tcPr>
            <w:tcW w:w="363" w:type="pct"/>
            <w:tcBorders>
              <w:top w:val="nil"/>
              <w:bottom w:val="nil"/>
            </w:tcBorders>
            <w:shd w:val="clear" w:color="auto" w:fill="auto"/>
          </w:tcPr>
          <w:p w14:paraId="7C09F333"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4C3D9C0"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88555B9"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7E364BCE"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407277C"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1826716"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2B982D2"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1DC853C"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nil"/>
            </w:tcBorders>
          </w:tcPr>
          <w:p w14:paraId="43F02B8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FC3E1D7" w14:textId="77777777" w:rsidR="00EE7C75" w:rsidRPr="00C67A3A" w:rsidRDefault="00EE7C75" w:rsidP="00C67A3A">
            <w:pPr>
              <w:spacing w:before="60" w:after="60"/>
              <w:ind w:firstLine="0"/>
              <w:jc w:val="right"/>
              <w:rPr>
                <w:rFonts w:ascii="Arial" w:hAnsi="Arial" w:cs="Arial"/>
                <w:sz w:val="20"/>
              </w:rPr>
            </w:pPr>
          </w:p>
        </w:tc>
      </w:tr>
      <w:tr w:rsidR="00EE7C75" w:rsidRPr="00C67A3A" w14:paraId="63B1EFDD" w14:textId="77777777" w:rsidTr="00435F11">
        <w:tc>
          <w:tcPr>
            <w:tcW w:w="1110" w:type="pct"/>
            <w:tcBorders>
              <w:top w:val="nil"/>
              <w:bottom w:val="single" w:sz="4" w:space="0" w:color="auto"/>
            </w:tcBorders>
            <w:shd w:val="clear" w:color="auto" w:fill="E7E6E6"/>
          </w:tcPr>
          <w:p w14:paraId="6C9696B0" w14:textId="77777777" w:rsidR="00EE7C75" w:rsidRPr="00C67A3A" w:rsidRDefault="00EE7C75" w:rsidP="00C67A3A">
            <w:pPr>
              <w:spacing w:before="60" w:after="60"/>
              <w:ind w:firstLine="0"/>
              <w:jc w:val="left"/>
              <w:rPr>
                <w:rFonts w:ascii="Arial" w:hAnsi="Arial" w:cs="Arial"/>
                <w:sz w:val="20"/>
              </w:rPr>
            </w:pPr>
            <w:r w:rsidRPr="00C67A3A">
              <w:rPr>
                <w:rFonts w:ascii="Arial" w:hAnsi="Arial" w:cs="Arial"/>
                <w:sz w:val="20"/>
              </w:rPr>
              <w:t>Collaborative African Budget Reform Initiative</w:t>
            </w:r>
          </w:p>
        </w:tc>
        <w:tc>
          <w:tcPr>
            <w:tcW w:w="363" w:type="pct"/>
            <w:tcBorders>
              <w:top w:val="nil"/>
              <w:bottom w:val="single" w:sz="4" w:space="0" w:color="auto"/>
            </w:tcBorders>
            <w:shd w:val="clear" w:color="auto" w:fill="auto"/>
          </w:tcPr>
          <w:p w14:paraId="681FE029"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29E77969" w14:textId="77777777" w:rsidR="00EE7C75" w:rsidRPr="00C67A3A" w:rsidRDefault="00EE7C75"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302975EE"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419DFB8F"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64C87D74" w14:textId="77777777" w:rsidR="00EE7C75" w:rsidRPr="00C67A3A" w:rsidRDefault="00EE7C75"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7A81C98B" w14:textId="77777777" w:rsidR="00EE7C75" w:rsidRPr="00C67A3A" w:rsidRDefault="00EE7C75"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601DC3BE" w14:textId="77777777" w:rsidR="00EE7C75" w:rsidRPr="00C67A3A" w:rsidRDefault="00EE7C75"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70EB3FBD" w14:textId="77777777" w:rsidR="00EE7C75" w:rsidRPr="00C67A3A" w:rsidRDefault="00EE7C75"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0BF92F33" w14:textId="77777777" w:rsidR="00EE7C75" w:rsidRPr="00C67A3A" w:rsidRDefault="00EE7C75"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71945C9D" w14:textId="77777777" w:rsidR="00EE7C75" w:rsidRPr="00C67A3A" w:rsidRDefault="00EE7C75" w:rsidP="00C67A3A">
            <w:pPr>
              <w:spacing w:before="60" w:after="60"/>
              <w:ind w:firstLine="0"/>
              <w:jc w:val="right"/>
              <w:rPr>
                <w:rFonts w:ascii="Arial" w:hAnsi="Arial" w:cs="Arial"/>
                <w:sz w:val="20"/>
              </w:rPr>
            </w:pPr>
          </w:p>
        </w:tc>
      </w:tr>
    </w:tbl>
    <w:p w14:paraId="3C4BE2CD" w14:textId="77777777" w:rsidR="0030597D" w:rsidRPr="00C67A3A" w:rsidRDefault="0030597D" w:rsidP="00F03D6B">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4648B36E" w14:textId="0348061D" w:rsidR="0030597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30597D">
        <w:rPr>
          <w:rFonts w:ascii="Arial" w:hAnsi="Arial" w:cs="Arial"/>
          <w:b/>
          <w:sz w:val="20"/>
        </w:rPr>
        <w:t>.4</w:t>
      </w:r>
      <w:r w:rsidR="0030597D">
        <w:rPr>
          <w:rFonts w:ascii="Arial" w:hAnsi="Arial" w:cs="Arial"/>
          <w:b/>
          <w:sz w:val="20"/>
        </w:rPr>
        <w:tab/>
        <w:t>Unspent Operational Monetary Allocations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986"/>
        <w:gridCol w:w="42"/>
        <w:gridCol w:w="1095"/>
        <w:gridCol w:w="1050"/>
        <w:gridCol w:w="1295"/>
        <w:gridCol w:w="984"/>
      </w:tblGrid>
      <w:tr w:rsidR="006D7A69" w:rsidRPr="00C67A3A" w14:paraId="1C0489F0" w14:textId="77777777" w:rsidTr="00961B9E">
        <w:tc>
          <w:tcPr>
            <w:tcW w:w="1110" w:type="pct"/>
            <w:vMerge w:val="restart"/>
            <w:shd w:val="clear" w:color="auto" w:fill="FBE4D5"/>
          </w:tcPr>
          <w:p w14:paraId="6E185E72" w14:textId="77777777" w:rsidR="006D7A69" w:rsidRPr="00C67A3A" w:rsidRDefault="006D7A69" w:rsidP="00C67A3A">
            <w:pPr>
              <w:spacing w:before="60" w:after="60"/>
              <w:ind w:firstLine="0"/>
              <w:rPr>
                <w:rFonts w:ascii="Arial" w:hAnsi="Arial" w:cs="Arial"/>
                <w:b/>
                <w:sz w:val="20"/>
              </w:rPr>
            </w:pPr>
          </w:p>
        </w:tc>
        <w:tc>
          <w:tcPr>
            <w:tcW w:w="363" w:type="pct"/>
            <w:shd w:val="clear" w:color="auto" w:fill="FBE4D5"/>
          </w:tcPr>
          <w:p w14:paraId="37EC334D" w14:textId="77777777" w:rsidR="006D7A69" w:rsidRDefault="006D7A69"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7B78DC6C" w14:textId="6CD11261"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94094A">
              <w:rPr>
                <w:rFonts w:ascii="Arial" w:hAnsi="Arial" w:cs="Arial"/>
                <w:b/>
                <w:sz w:val="20"/>
              </w:rPr>
              <w:t>4</w:t>
            </w:r>
          </w:p>
          <w:p w14:paraId="66AD1810"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48" w:type="pct"/>
            <w:tcBorders>
              <w:bottom w:val="single" w:sz="4" w:space="0" w:color="auto"/>
            </w:tcBorders>
            <w:shd w:val="clear" w:color="auto" w:fill="FBE4D5"/>
          </w:tcPr>
          <w:p w14:paraId="19810F55" w14:textId="77777777" w:rsidR="006D7A69" w:rsidRDefault="006D7A69" w:rsidP="00C67A3A">
            <w:pPr>
              <w:spacing w:before="60" w:after="60"/>
              <w:ind w:firstLine="0"/>
              <w:jc w:val="center"/>
              <w:rPr>
                <w:rFonts w:ascii="Arial" w:hAnsi="Arial" w:cs="Arial"/>
                <w:b/>
                <w:sz w:val="20"/>
              </w:rPr>
            </w:pPr>
          </w:p>
        </w:tc>
        <w:tc>
          <w:tcPr>
            <w:tcW w:w="1575" w:type="pct"/>
            <w:gridSpan w:val="5"/>
            <w:tcBorders>
              <w:bottom w:val="single" w:sz="4" w:space="0" w:color="auto"/>
            </w:tcBorders>
            <w:shd w:val="clear" w:color="auto" w:fill="FBE4D5"/>
          </w:tcPr>
          <w:p w14:paraId="0735EA7A" w14:textId="1A34D33A"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94094A">
              <w:rPr>
                <w:rFonts w:ascii="Arial" w:hAnsi="Arial" w:cs="Arial"/>
                <w:b/>
                <w:sz w:val="20"/>
              </w:rPr>
              <w:t>3</w:t>
            </w:r>
          </w:p>
          <w:p w14:paraId="3A70FF7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2C2ED36D" w14:textId="77777777" w:rsidTr="00961B9E">
        <w:tc>
          <w:tcPr>
            <w:tcW w:w="1110" w:type="pct"/>
            <w:vMerge/>
            <w:tcBorders>
              <w:bottom w:val="single" w:sz="4" w:space="0" w:color="auto"/>
            </w:tcBorders>
            <w:shd w:val="clear" w:color="auto" w:fill="FBE4D5"/>
          </w:tcPr>
          <w:p w14:paraId="752C87A3" w14:textId="77777777" w:rsidR="006D7A69" w:rsidRPr="00C67A3A" w:rsidRDefault="006D7A6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485C750C"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1E031884"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77D03A8B" w14:textId="77777777" w:rsidR="006D7A69"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0A62E85A"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0F786FEF"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3" w:type="pct"/>
            <w:gridSpan w:val="2"/>
            <w:tcBorders>
              <w:bottom w:val="single" w:sz="4" w:space="0" w:color="auto"/>
            </w:tcBorders>
            <w:shd w:val="clear" w:color="auto" w:fill="FBE4D5"/>
          </w:tcPr>
          <w:p w14:paraId="1A6ACFE2"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86" w:type="pct"/>
            <w:tcBorders>
              <w:bottom w:val="single" w:sz="4" w:space="0" w:color="auto"/>
            </w:tcBorders>
            <w:shd w:val="clear" w:color="auto" w:fill="FBE4D5"/>
          </w:tcPr>
          <w:p w14:paraId="0EB5E373"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0" w:type="pct"/>
            <w:tcBorders>
              <w:bottom w:val="single" w:sz="4" w:space="0" w:color="auto"/>
            </w:tcBorders>
            <w:shd w:val="clear" w:color="auto" w:fill="FBE4D5"/>
          </w:tcPr>
          <w:p w14:paraId="72E37E27" w14:textId="77777777" w:rsidR="006D7A69"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1C6B9408"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661AC61A"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29EE7529" w14:textId="77777777" w:rsidTr="00961B9E">
        <w:tc>
          <w:tcPr>
            <w:tcW w:w="1110" w:type="pct"/>
            <w:tcBorders>
              <w:bottom w:val="nil"/>
            </w:tcBorders>
            <w:shd w:val="clear" w:color="auto" w:fill="auto"/>
          </w:tcPr>
          <w:p w14:paraId="1B71B95E" w14:textId="77777777" w:rsidR="006D7A69" w:rsidRPr="00C67A3A" w:rsidRDefault="006D7A69" w:rsidP="00C67A3A">
            <w:pPr>
              <w:spacing w:before="60" w:after="60"/>
              <w:ind w:firstLine="0"/>
              <w:rPr>
                <w:rFonts w:ascii="Arial" w:hAnsi="Arial" w:cs="Arial"/>
                <w:sz w:val="20"/>
              </w:rPr>
            </w:pPr>
          </w:p>
        </w:tc>
        <w:tc>
          <w:tcPr>
            <w:tcW w:w="363" w:type="pct"/>
            <w:tcBorders>
              <w:bottom w:val="nil"/>
            </w:tcBorders>
            <w:shd w:val="clear" w:color="auto" w:fill="auto"/>
          </w:tcPr>
          <w:p w14:paraId="74E10A89"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785E1D3B" w14:textId="77777777" w:rsidR="006D7A69" w:rsidRPr="00C67A3A" w:rsidRDefault="006D7A69" w:rsidP="00C67A3A">
            <w:pPr>
              <w:spacing w:before="60" w:after="60"/>
              <w:ind w:firstLine="0"/>
              <w:jc w:val="right"/>
              <w:rPr>
                <w:rFonts w:ascii="Arial" w:hAnsi="Arial" w:cs="Arial"/>
                <w:sz w:val="20"/>
              </w:rPr>
            </w:pPr>
          </w:p>
        </w:tc>
        <w:tc>
          <w:tcPr>
            <w:tcW w:w="414" w:type="pct"/>
            <w:tcBorders>
              <w:bottom w:val="nil"/>
            </w:tcBorders>
            <w:shd w:val="clear" w:color="auto" w:fill="auto"/>
          </w:tcPr>
          <w:p w14:paraId="4D945D30"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4FC7E4E9"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42A59CC1"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bottom w:val="nil"/>
            </w:tcBorders>
            <w:shd w:val="clear" w:color="auto" w:fill="auto"/>
          </w:tcPr>
          <w:p w14:paraId="667B7758"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299E6601" w14:textId="77777777" w:rsidR="006D7A69" w:rsidRPr="00C67A3A" w:rsidRDefault="006D7A69" w:rsidP="00C67A3A">
            <w:pPr>
              <w:spacing w:before="60" w:after="60"/>
              <w:ind w:firstLine="0"/>
              <w:jc w:val="right"/>
              <w:rPr>
                <w:rFonts w:ascii="Arial" w:hAnsi="Arial" w:cs="Arial"/>
                <w:sz w:val="20"/>
              </w:rPr>
            </w:pPr>
          </w:p>
        </w:tc>
        <w:tc>
          <w:tcPr>
            <w:tcW w:w="370" w:type="pct"/>
            <w:tcBorders>
              <w:bottom w:val="nil"/>
            </w:tcBorders>
            <w:shd w:val="clear" w:color="auto" w:fill="auto"/>
          </w:tcPr>
          <w:p w14:paraId="3CBBF195"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112FA3F8"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6BB21577" w14:textId="77777777" w:rsidR="006D7A69" w:rsidRPr="00C67A3A" w:rsidRDefault="006D7A69" w:rsidP="00C67A3A">
            <w:pPr>
              <w:spacing w:before="60" w:after="60"/>
              <w:ind w:firstLine="0"/>
              <w:jc w:val="right"/>
              <w:rPr>
                <w:rFonts w:ascii="Arial" w:hAnsi="Arial" w:cs="Arial"/>
                <w:sz w:val="20"/>
              </w:rPr>
            </w:pPr>
          </w:p>
        </w:tc>
      </w:tr>
      <w:tr w:rsidR="006D7A69" w:rsidRPr="00C67A3A" w14:paraId="77AB354B" w14:textId="77777777" w:rsidTr="00961B9E">
        <w:tc>
          <w:tcPr>
            <w:tcW w:w="1110" w:type="pct"/>
            <w:tcBorders>
              <w:top w:val="nil"/>
              <w:bottom w:val="nil"/>
            </w:tcBorders>
            <w:shd w:val="clear" w:color="auto" w:fill="E7E6E6"/>
          </w:tcPr>
          <w:p w14:paraId="3C117458" w14:textId="77777777" w:rsidR="006D7A69" w:rsidRPr="00C67A3A" w:rsidRDefault="006D7A69" w:rsidP="00C67A3A">
            <w:pPr>
              <w:tabs>
                <w:tab w:val="left" w:pos="596"/>
              </w:tabs>
              <w:spacing w:before="60" w:after="60"/>
              <w:ind w:firstLine="0"/>
              <w:jc w:val="left"/>
              <w:rPr>
                <w:rFonts w:ascii="Arial" w:hAnsi="Arial" w:cs="Arial"/>
                <w:sz w:val="20"/>
              </w:rPr>
            </w:pPr>
            <w:r w:rsidRPr="00C67A3A">
              <w:rPr>
                <w:rFonts w:ascii="Arial" w:hAnsi="Arial" w:cs="Arial"/>
                <w:sz w:val="20"/>
              </w:rPr>
              <w:t>Common Wealth Fund Technology Cooperation</w:t>
            </w:r>
          </w:p>
        </w:tc>
        <w:tc>
          <w:tcPr>
            <w:tcW w:w="363" w:type="pct"/>
            <w:tcBorders>
              <w:top w:val="nil"/>
              <w:bottom w:val="nil"/>
            </w:tcBorders>
            <w:shd w:val="clear" w:color="auto" w:fill="auto"/>
          </w:tcPr>
          <w:p w14:paraId="04A934A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A54C41A"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0F3FB73"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B025B1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46D8C45"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59AB2A2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7BFF85"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E06486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213EB3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1334A04" w14:textId="77777777" w:rsidR="006D7A69" w:rsidRPr="00C67A3A" w:rsidRDefault="006D7A69" w:rsidP="00C67A3A">
            <w:pPr>
              <w:spacing w:before="60" w:after="60"/>
              <w:ind w:firstLine="0"/>
              <w:jc w:val="right"/>
              <w:rPr>
                <w:rFonts w:ascii="Arial" w:hAnsi="Arial" w:cs="Arial"/>
                <w:sz w:val="20"/>
              </w:rPr>
            </w:pPr>
          </w:p>
        </w:tc>
      </w:tr>
      <w:tr w:rsidR="006D7A69" w:rsidRPr="00C67A3A" w14:paraId="627F6351" w14:textId="77777777" w:rsidTr="00961B9E">
        <w:tc>
          <w:tcPr>
            <w:tcW w:w="1110" w:type="pct"/>
            <w:tcBorders>
              <w:top w:val="nil"/>
              <w:bottom w:val="nil"/>
            </w:tcBorders>
            <w:shd w:val="clear" w:color="auto" w:fill="E7E6E6"/>
          </w:tcPr>
          <w:p w14:paraId="7E28872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Common Wealth Magistrate and Judicial Association (CMJA)</w:t>
            </w:r>
          </w:p>
        </w:tc>
        <w:tc>
          <w:tcPr>
            <w:tcW w:w="363" w:type="pct"/>
            <w:tcBorders>
              <w:top w:val="nil"/>
              <w:bottom w:val="nil"/>
            </w:tcBorders>
            <w:shd w:val="clear" w:color="auto" w:fill="auto"/>
          </w:tcPr>
          <w:p w14:paraId="73D5448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7B2976E"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9682D33"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C9B005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1695C3A"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52040D9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08B1323"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269C3A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E85039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FE79657" w14:textId="77777777" w:rsidR="006D7A69" w:rsidRPr="00C67A3A" w:rsidRDefault="006D7A69" w:rsidP="00C67A3A">
            <w:pPr>
              <w:spacing w:before="60" w:after="60"/>
              <w:ind w:firstLine="0"/>
              <w:jc w:val="right"/>
              <w:rPr>
                <w:rFonts w:ascii="Arial" w:hAnsi="Arial" w:cs="Arial"/>
                <w:sz w:val="20"/>
              </w:rPr>
            </w:pPr>
          </w:p>
        </w:tc>
      </w:tr>
      <w:tr w:rsidR="006D7A69" w:rsidRPr="00C67A3A" w14:paraId="149F4A7C" w14:textId="77777777" w:rsidTr="00961B9E">
        <w:tc>
          <w:tcPr>
            <w:tcW w:w="1110" w:type="pct"/>
            <w:tcBorders>
              <w:top w:val="nil"/>
              <w:bottom w:val="nil"/>
            </w:tcBorders>
            <w:shd w:val="clear" w:color="auto" w:fill="E7E6E6"/>
          </w:tcPr>
          <w:p w14:paraId="4C1200D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Cop 12, Kenya</w:t>
            </w:r>
          </w:p>
        </w:tc>
        <w:tc>
          <w:tcPr>
            <w:tcW w:w="363" w:type="pct"/>
            <w:tcBorders>
              <w:top w:val="nil"/>
              <w:bottom w:val="nil"/>
            </w:tcBorders>
            <w:shd w:val="clear" w:color="auto" w:fill="auto"/>
          </w:tcPr>
          <w:p w14:paraId="69B790A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23507E5"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77CC2F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8516C3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6B0F03D"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0CFD3CD7"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A13AE10"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009913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A1529B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8EF6FC1" w14:textId="77777777" w:rsidR="006D7A69" w:rsidRPr="00C67A3A" w:rsidRDefault="006D7A69" w:rsidP="00C67A3A">
            <w:pPr>
              <w:spacing w:before="60" w:after="60"/>
              <w:ind w:firstLine="0"/>
              <w:jc w:val="right"/>
              <w:rPr>
                <w:rFonts w:ascii="Arial" w:hAnsi="Arial" w:cs="Arial"/>
                <w:sz w:val="20"/>
              </w:rPr>
            </w:pPr>
          </w:p>
        </w:tc>
      </w:tr>
      <w:tr w:rsidR="006D7A69" w:rsidRPr="00C67A3A" w14:paraId="2B77AFE1" w14:textId="77777777" w:rsidTr="00961B9E">
        <w:tc>
          <w:tcPr>
            <w:tcW w:w="1110" w:type="pct"/>
            <w:tcBorders>
              <w:top w:val="nil"/>
              <w:bottom w:val="nil"/>
            </w:tcBorders>
            <w:shd w:val="clear" w:color="auto" w:fill="E7E6E6"/>
          </w:tcPr>
          <w:p w14:paraId="3DF924D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Danish Technological Institute</w:t>
            </w:r>
          </w:p>
        </w:tc>
        <w:tc>
          <w:tcPr>
            <w:tcW w:w="363" w:type="pct"/>
            <w:tcBorders>
              <w:top w:val="nil"/>
              <w:bottom w:val="nil"/>
            </w:tcBorders>
            <w:shd w:val="clear" w:color="auto" w:fill="auto"/>
          </w:tcPr>
          <w:p w14:paraId="1A06B22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DEE6E66"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F0DF0C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4DC000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FADE2C"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012A039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D8AE3E"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AA15A10"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B08FF7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33C4D8C" w14:textId="77777777" w:rsidR="006D7A69" w:rsidRPr="00C67A3A" w:rsidRDefault="006D7A69" w:rsidP="00C67A3A">
            <w:pPr>
              <w:spacing w:before="60" w:after="60"/>
              <w:ind w:firstLine="0"/>
              <w:jc w:val="right"/>
              <w:rPr>
                <w:rFonts w:ascii="Arial" w:hAnsi="Arial" w:cs="Arial"/>
                <w:sz w:val="20"/>
              </w:rPr>
            </w:pPr>
          </w:p>
        </w:tc>
      </w:tr>
      <w:tr w:rsidR="006D7A69" w:rsidRPr="00C67A3A" w14:paraId="10F49F2B" w14:textId="77777777" w:rsidTr="00961B9E">
        <w:tc>
          <w:tcPr>
            <w:tcW w:w="1110" w:type="pct"/>
            <w:tcBorders>
              <w:top w:val="nil"/>
              <w:bottom w:val="nil"/>
            </w:tcBorders>
            <w:shd w:val="clear" w:color="auto" w:fill="E7E6E6"/>
          </w:tcPr>
          <w:p w14:paraId="29A3112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Enesco</w:t>
            </w:r>
          </w:p>
        </w:tc>
        <w:tc>
          <w:tcPr>
            <w:tcW w:w="363" w:type="pct"/>
            <w:tcBorders>
              <w:top w:val="nil"/>
              <w:bottom w:val="nil"/>
            </w:tcBorders>
            <w:shd w:val="clear" w:color="auto" w:fill="auto"/>
          </w:tcPr>
          <w:p w14:paraId="6FD694E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1C6766"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AB76E1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A0892B2"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5F0A509"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3BF8131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7019534"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2C5ADA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4A4B21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D5214CC" w14:textId="77777777" w:rsidR="006D7A69" w:rsidRPr="00C67A3A" w:rsidRDefault="006D7A69" w:rsidP="00C67A3A">
            <w:pPr>
              <w:spacing w:before="60" w:after="60"/>
              <w:ind w:firstLine="0"/>
              <w:jc w:val="right"/>
              <w:rPr>
                <w:rFonts w:ascii="Arial" w:hAnsi="Arial" w:cs="Arial"/>
                <w:sz w:val="20"/>
              </w:rPr>
            </w:pPr>
          </w:p>
        </w:tc>
      </w:tr>
      <w:tr w:rsidR="006D7A69" w:rsidRPr="00C67A3A" w14:paraId="4E1EAD2A" w14:textId="77777777" w:rsidTr="00961B9E">
        <w:tc>
          <w:tcPr>
            <w:tcW w:w="1110" w:type="pct"/>
            <w:tcBorders>
              <w:top w:val="nil"/>
              <w:bottom w:val="nil"/>
            </w:tcBorders>
            <w:shd w:val="clear" w:color="auto" w:fill="E7E6E6"/>
          </w:tcPr>
          <w:p w14:paraId="138AEBE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European Union</w:t>
            </w:r>
          </w:p>
        </w:tc>
        <w:tc>
          <w:tcPr>
            <w:tcW w:w="363" w:type="pct"/>
            <w:tcBorders>
              <w:top w:val="nil"/>
              <w:bottom w:val="nil"/>
            </w:tcBorders>
            <w:shd w:val="clear" w:color="auto" w:fill="auto"/>
          </w:tcPr>
          <w:p w14:paraId="5389722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AED55ED"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E06466E"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1C8C1E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C48460"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77174A9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3946189"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E6E9BE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4601CF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455D72" w14:textId="77777777" w:rsidR="006D7A69" w:rsidRPr="00C67A3A" w:rsidRDefault="006D7A69" w:rsidP="00C67A3A">
            <w:pPr>
              <w:spacing w:before="60" w:after="60"/>
              <w:ind w:firstLine="0"/>
              <w:jc w:val="right"/>
              <w:rPr>
                <w:rFonts w:ascii="Arial" w:hAnsi="Arial" w:cs="Arial"/>
                <w:sz w:val="20"/>
              </w:rPr>
            </w:pPr>
          </w:p>
        </w:tc>
      </w:tr>
      <w:tr w:rsidR="006D7A69" w:rsidRPr="00C67A3A" w14:paraId="7CAC076A" w14:textId="77777777" w:rsidTr="00961B9E">
        <w:tc>
          <w:tcPr>
            <w:tcW w:w="1110" w:type="pct"/>
            <w:tcBorders>
              <w:top w:val="nil"/>
              <w:bottom w:val="nil"/>
            </w:tcBorders>
            <w:shd w:val="clear" w:color="auto" w:fill="E7E6E6"/>
          </w:tcPr>
          <w:p w14:paraId="09E5FA6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FIFA</w:t>
            </w:r>
          </w:p>
        </w:tc>
        <w:tc>
          <w:tcPr>
            <w:tcW w:w="363" w:type="pct"/>
            <w:tcBorders>
              <w:top w:val="nil"/>
              <w:bottom w:val="nil"/>
            </w:tcBorders>
            <w:shd w:val="clear" w:color="auto" w:fill="auto"/>
          </w:tcPr>
          <w:p w14:paraId="56C4FD17"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E2E3EDC"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F2E602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12B970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4DBFBC"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61C1611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B7A339"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9FDAE0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40B1B9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92E34C9" w14:textId="77777777" w:rsidR="006D7A69" w:rsidRPr="00C67A3A" w:rsidRDefault="006D7A69" w:rsidP="00C67A3A">
            <w:pPr>
              <w:spacing w:before="60" w:after="60"/>
              <w:ind w:firstLine="0"/>
              <w:jc w:val="right"/>
              <w:rPr>
                <w:rFonts w:ascii="Arial" w:hAnsi="Arial" w:cs="Arial"/>
                <w:sz w:val="20"/>
              </w:rPr>
            </w:pPr>
          </w:p>
        </w:tc>
      </w:tr>
      <w:tr w:rsidR="006D7A69" w:rsidRPr="00C67A3A" w14:paraId="4A997329" w14:textId="77777777" w:rsidTr="00961B9E">
        <w:tc>
          <w:tcPr>
            <w:tcW w:w="1110" w:type="pct"/>
            <w:tcBorders>
              <w:top w:val="nil"/>
              <w:bottom w:val="nil"/>
            </w:tcBorders>
            <w:shd w:val="clear" w:color="auto" w:fill="E7E6E6"/>
          </w:tcPr>
          <w:p w14:paraId="6EA56C36"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Foreign Rates and Taxes (FIGO)</w:t>
            </w:r>
          </w:p>
        </w:tc>
        <w:tc>
          <w:tcPr>
            <w:tcW w:w="363" w:type="pct"/>
            <w:tcBorders>
              <w:top w:val="nil"/>
              <w:bottom w:val="nil"/>
            </w:tcBorders>
            <w:shd w:val="clear" w:color="auto" w:fill="auto"/>
          </w:tcPr>
          <w:p w14:paraId="5B35337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303A8E8"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E7395D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349010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2B81BF0"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1C14B63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19ED802"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5D1ACE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7E1F9A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3331AD7" w14:textId="77777777" w:rsidR="006D7A69" w:rsidRPr="00C67A3A" w:rsidRDefault="006D7A69" w:rsidP="00C67A3A">
            <w:pPr>
              <w:spacing w:before="60" w:after="60"/>
              <w:ind w:firstLine="0"/>
              <w:jc w:val="right"/>
              <w:rPr>
                <w:rFonts w:ascii="Arial" w:hAnsi="Arial" w:cs="Arial"/>
                <w:sz w:val="20"/>
              </w:rPr>
            </w:pPr>
          </w:p>
        </w:tc>
      </w:tr>
      <w:tr w:rsidR="006D7A69" w:rsidRPr="00C67A3A" w14:paraId="7EDBEDE5" w14:textId="77777777" w:rsidTr="00961B9E">
        <w:tc>
          <w:tcPr>
            <w:tcW w:w="1110" w:type="pct"/>
            <w:tcBorders>
              <w:top w:val="nil"/>
              <w:bottom w:val="nil"/>
            </w:tcBorders>
            <w:shd w:val="clear" w:color="auto" w:fill="E7E6E6"/>
          </w:tcPr>
          <w:p w14:paraId="7BE3C98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Fulbright Commission</w:t>
            </w:r>
          </w:p>
        </w:tc>
        <w:tc>
          <w:tcPr>
            <w:tcW w:w="363" w:type="pct"/>
            <w:tcBorders>
              <w:top w:val="nil"/>
              <w:bottom w:val="nil"/>
            </w:tcBorders>
            <w:shd w:val="clear" w:color="auto" w:fill="auto"/>
          </w:tcPr>
          <w:p w14:paraId="6CB8285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FF1B1FB"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645D290"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FAB92D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42D023E"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5DBBF0F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E174763"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E1A61C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525EDB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1CE722" w14:textId="77777777" w:rsidR="006D7A69" w:rsidRPr="00C67A3A" w:rsidRDefault="006D7A69" w:rsidP="00C67A3A">
            <w:pPr>
              <w:spacing w:before="60" w:after="60"/>
              <w:ind w:firstLine="0"/>
              <w:jc w:val="right"/>
              <w:rPr>
                <w:rFonts w:ascii="Arial" w:hAnsi="Arial" w:cs="Arial"/>
                <w:sz w:val="20"/>
              </w:rPr>
            </w:pPr>
          </w:p>
        </w:tc>
      </w:tr>
      <w:tr w:rsidR="006D7A69" w:rsidRPr="00C67A3A" w14:paraId="0793ED0D" w14:textId="77777777" w:rsidTr="00961B9E">
        <w:tc>
          <w:tcPr>
            <w:tcW w:w="1110" w:type="pct"/>
            <w:tcBorders>
              <w:top w:val="nil"/>
              <w:bottom w:val="nil"/>
            </w:tcBorders>
            <w:shd w:val="clear" w:color="auto" w:fill="E7E6E6"/>
          </w:tcPr>
          <w:p w14:paraId="564275A2"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Gambian Government Local Office</w:t>
            </w:r>
          </w:p>
        </w:tc>
        <w:tc>
          <w:tcPr>
            <w:tcW w:w="363" w:type="pct"/>
            <w:tcBorders>
              <w:top w:val="nil"/>
              <w:bottom w:val="nil"/>
            </w:tcBorders>
            <w:shd w:val="clear" w:color="auto" w:fill="auto"/>
          </w:tcPr>
          <w:p w14:paraId="4EA7A30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02692A6"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2D49FE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2064FB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72CABD7"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37C9562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1FC2550"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130388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1F5F51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3C8C0A9" w14:textId="77777777" w:rsidR="006D7A69" w:rsidRPr="00C67A3A" w:rsidRDefault="006D7A69" w:rsidP="00C67A3A">
            <w:pPr>
              <w:spacing w:before="60" w:after="60"/>
              <w:ind w:firstLine="0"/>
              <w:jc w:val="right"/>
              <w:rPr>
                <w:rFonts w:ascii="Arial" w:hAnsi="Arial" w:cs="Arial"/>
                <w:sz w:val="20"/>
              </w:rPr>
            </w:pPr>
          </w:p>
        </w:tc>
      </w:tr>
      <w:tr w:rsidR="006D7A69" w:rsidRPr="00C67A3A" w14:paraId="04DF4F11" w14:textId="77777777" w:rsidTr="00961B9E">
        <w:tc>
          <w:tcPr>
            <w:tcW w:w="1110" w:type="pct"/>
            <w:tcBorders>
              <w:top w:val="nil"/>
              <w:bottom w:val="nil"/>
            </w:tcBorders>
            <w:shd w:val="clear" w:color="auto" w:fill="E7E6E6"/>
          </w:tcPr>
          <w:p w14:paraId="50F9B8D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Global Environment Fund (GEF)</w:t>
            </w:r>
          </w:p>
        </w:tc>
        <w:tc>
          <w:tcPr>
            <w:tcW w:w="363" w:type="pct"/>
            <w:tcBorders>
              <w:top w:val="nil"/>
              <w:bottom w:val="nil"/>
            </w:tcBorders>
            <w:shd w:val="clear" w:color="auto" w:fill="auto"/>
          </w:tcPr>
          <w:p w14:paraId="1734843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4C02A36"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B202E5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C9F69F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AB13453"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1B3116D7"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54602E8"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9EA5F1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F4EC2E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B98180C" w14:textId="77777777" w:rsidR="006D7A69" w:rsidRPr="00C67A3A" w:rsidRDefault="006D7A69" w:rsidP="00C67A3A">
            <w:pPr>
              <w:spacing w:before="60" w:after="60"/>
              <w:ind w:firstLine="0"/>
              <w:jc w:val="right"/>
              <w:rPr>
                <w:rFonts w:ascii="Arial" w:hAnsi="Arial" w:cs="Arial"/>
                <w:sz w:val="20"/>
              </w:rPr>
            </w:pPr>
          </w:p>
        </w:tc>
      </w:tr>
      <w:tr w:rsidR="006D7A69" w:rsidRPr="00C67A3A" w14:paraId="1D878AE8" w14:textId="77777777" w:rsidTr="00961B9E">
        <w:tc>
          <w:tcPr>
            <w:tcW w:w="1110" w:type="pct"/>
            <w:tcBorders>
              <w:top w:val="nil"/>
              <w:bottom w:val="nil"/>
            </w:tcBorders>
            <w:shd w:val="clear" w:color="auto" w:fill="E7E6E6"/>
          </w:tcPr>
          <w:p w14:paraId="05E8F65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Global Forum – Monaco</w:t>
            </w:r>
          </w:p>
        </w:tc>
        <w:tc>
          <w:tcPr>
            <w:tcW w:w="363" w:type="pct"/>
            <w:tcBorders>
              <w:top w:val="nil"/>
              <w:bottom w:val="nil"/>
            </w:tcBorders>
            <w:shd w:val="clear" w:color="auto" w:fill="auto"/>
          </w:tcPr>
          <w:p w14:paraId="553E9C0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DF3A1A3"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68CCAC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24CD31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84C0C07"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3876322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96DB757"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11F438B"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76F1B8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C7F5FB5" w14:textId="77777777" w:rsidR="006D7A69" w:rsidRPr="00C67A3A" w:rsidRDefault="006D7A69" w:rsidP="00C67A3A">
            <w:pPr>
              <w:spacing w:before="60" w:after="60"/>
              <w:ind w:firstLine="0"/>
              <w:jc w:val="right"/>
              <w:rPr>
                <w:rFonts w:ascii="Arial" w:hAnsi="Arial" w:cs="Arial"/>
                <w:sz w:val="20"/>
              </w:rPr>
            </w:pPr>
          </w:p>
        </w:tc>
      </w:tr>
      <w:tr w:rsidR="006D7A69" w:rsidRPr="00C67A3A" w14:paraId="6BB3F683" w14:textId="77777777" w:rsidTr="00961B9E">
        <w:tc>
          <w:tcPr>
            <w:tcW w:w="1110" w:type="pct"/>
            <w:tcBorders>
              <w:top w:val="nil"/>
              <w:bottom w:val="nil"/>
            </w:tcBorders>
            <w:shd w:val="clear" w:color="auto" w:fill="E7E6E6"/>
          </w:tcPr>
          <w:p w14:paraId="73E8AC3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Guidance Council and Youth Development Malawi</w:t>
            </w:r>
          </w:p>
        </w:tc>
        <w:tc>
          <w:tcPr>
            <w:tcW w:w="363" w:type="pct"/>
            <w:tcBorders>
              <w:top w:val="nil"/>
              <w:bottom w:val="nil"/>
            </w:tcBorders>
            <w:shd w:val="clear" w:color="auto" w:fill="auto"/>
          </w:tcPr>
          <w:p w14:paraId="4022995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61414D"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012DE4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EE5D8D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2BD1097"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3A32523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787D367"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0C5F9B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609155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58508EB" w14:textId="77777777" w:rsidR="006D7A69" w:rsidRPr="00C67A3A" w:rsidRDefault="006D7A69" w:rsidP="00C67A3A">
            <w:pPr>
              <w:spacing w:before="60" w:after="60"/>
              <w:ind w:firstLine="0"/>
              <w:jc w:val="right"/>
              <w:rPr>
                <w:rFonts w:ascii="Arial" w:hAnsi="Arial" w:cs="Arial"/>
                <w:sz w:val="20"/>
              </w:rPr>
            </w:pPr>
          </w:p>
        </w:tc>
      </w:tr>
      <w:tr w:rsidR="006D7A69" w:rsidRPr="00C67A3A" w14:paraId="0F642008" w14:textId="77777777" w:rsidTr="00961B9E">
        <w:tc>
          <w:tcPr>
            <w:tcW w:w="1110" w:type="pct"/>
            <w:tcBorders>
              <w:top w:val="nil"/>
              <w:bottom w:val="nil"/>
            </w:tcBorders>
            <w:shd w:val="clear" w:color="auto" w:fill="E7E6E6"/>
          </w:tcPr>
          <w:p w14:paraId="7204E2F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Highly Indebted Poor Centre (HIPC)</w:t>
            </w:r>
          </w:p>
        </w:tc>
        <w:tc>
          <w:tcPr>
            <w:tcW w:w="363" w:type="pct"/>
            <w:tcBorders>
              <w:top w:val="nil"/>
              <w:bottom w:val="nil"/>
            </w:tcBorders>
            <w:shd w:val="clear" w:color="auto" w:fill="auto"/>
          </w:tcPr>
          <w:p w14:paraId="4083325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42FC22D"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738E82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D2EF5A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D9337E7"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03D454C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3C581E2"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B146CEE"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9A3B84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8E1897B" w14:textId="77777777" w:rsidR="006D7A69" w:rsidRPr="00C67A3A" w:rsidRDefault="006D7A69" w:rsidP="00C67A3A">
            <w:pPr>
              <w:spacing w:before="60" w:after="60"/>
              <w:ind w:firstLine="0"/>
              <w:jc w:val="right"/>
              <w:rPr>
                <w:rFonts w:ascii="Arial" w:hAnsi="Arial" w:cs="Arial"/>
                <w:sz w:val="20"/>
              </w:rPr>
            </w:pPr>
          </w:p>
        </w:tc>
      </w:tr>
      <w:tr w:rsidR="006D7A69" w:rsidRPr="00C67A3A" w14:paraId="4D20675F" w14:textId="77777777" w:rsidTr="00961B9E">
        <w:tc>
          <w:tcPr>
            <w:tcW w:w="1110" w:type="pct"/>
            <w:tcBorders>
              <w:top w:val="nil"/>
            </w:tcBorders>
            <w:shd w:val="clear" w:color="auto" w:fill="E7E6E6"/>
          </w:tcPr>
          <w:p w14:paraId="0F2D9F6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 xml:space="preserve">India, Brazil, South African Dialogue Forum </w:t>
            </w:r>
          </w:p>
        </w:tc>
        <w:tc>
          <w:tcPr>
            <w:tcW w:w="363" w:type="pct"/>
            <w:tcBorders>
              <w:top w:val="nil"/>
            </w:tcBorders>
            <w:shd w:val="clear" w:color="auto" w:fill="auto"/>
          </w:tcPr>
          <w:p w14:paraId="6449441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tcBorders>
            <w:shd w:val="clear" w:color="auto" w:fill="auto"/>
          </w:tcPr>
          <w:p w14:paraId="69C5914C"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tcBorders>
            <w:shd w:val="clear" w:color="auto" w:fill="auto"/>
          </w:tcPr>
          <w:p w14:paraId="5B640F3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tcBorders>
          </w:tcPr>
          <w:p w14:paraId="28A96FF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tcBorders>
            <w:shd w:val="clear" w:color="auto" w:fill="auto"/>
          </w:tcPr>
          <w:p w14:paraId="0738A07C"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tcBorders>
            <w:shd w:val="clear" w:color="auto" w:fill="auto"/>
          </w:tcPr>
          <w:p w14:paraId="22717B6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tcBorders>
            <w:shd w:val="clear" w:color="auto" w:fill="auto"/>
          </w:tcPr>
          <w:p w14:paraId="76980DC2"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tcBorders>
            <w:shd w:val="clear" w:color="auto" w:fill="auto"/>
          </w:tcPr>
          <w:p w14:paraId="4254C88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tcBorders>
          </w:tcPr>
          <w:p w14:paraId="499DE96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tcBorders>
            <w:shd w:val="clear" w:color="auto" w:fill="auto"/>
          </w:tcPr>
          <w:p w14:paraId="4A0F6EF4" w14:textId="77777777" w:rsidR="006D7A69" w:rsidRPr="00C67A3A" w:rsidRDefault="006D7A69" w:rsidP="00C67A3A">
            <w:pPr>
              <w:spacing w:before="60" w:after="60"/>
              <w:ind w:firstLine="0"/>
              <w:jc w:val="right"/>
              <w:rPr>
                <w:rFonts w:ascii="Arial" w:hAnsi="Arial" w:cs="Arial"/>
                <w:sz w:val="20"/>
              </w:rPr>
            </w:pPr>
          </w:p>
        </w:tc>
      </w:tr>
    </w:tbl>
    <w:p w14:paraId="6F2A9474" w14:textId="77777777" w:rsidR="002209C7" w:rsidRDefault="002209C7" w:rsidP="00D418CD">
      <w:pPr>
        <w:pStyle w:val="ListParagraph"/>
        <w:tabs>
          <w:tab w:val="left" w:pos="567"/>
        </w:tabs>
        <w:ind w:left="0" w:firstLine="0"/>
        <w:contextualSpacing w:val="0"/>
        <w:rPr>
          <w:rFonts w:ascii="Arial" w:hAnsi="Arial" w:cs="Arial"/>
          <w:b/>
          <w:sz w:val="20"/>
        </w:rPr>
      </w:pPr>
    </w:p>
    <w:p w14:paraId="4F8E2A63" w14:textId="3B082839" w:rsidR="0030597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30597D">
        <w:rPr>
          <w:rFonts w:ascii="Arial" w:hAnsi="Arial" w:cs="Arial"/>
          <w:b/>
          <w:sz w:val="20"/>
        </w:rPr>
        <w:t>.</w:t>
      </w:r>
      <w:r w:rsidR="00074182">
        <w:rPr>
          <w:rFonts w:ascii="Arial" w:hAnsi="Arial" w:cs="Arial"/>
          <w:b/>
          <w:sz w:val="20"/>
        </w:rPr>
        <w:t>4</w:t>
      </w:r>
      <w:r w:rsidR="0030597D">
        <w:rPr>
          <w:rFonts w:ascii="Arial" w:hAnsi="Arial" w:cs="Arial"/>
          <w:b/>
          <w:sz w:val="20"/>
        </w:rPr>
        <w:tab/>
      </w:r>
      <w:r w:rsidR="00074182" w:rsidRPr="00074182">
        <w:rPr>
          <w:rFonts w:ascii="Arial" w:hAnsi="Arial" w:cs="Arial"/>
          <w:b/>
          <w:sz w:val="20"/>
        </w:rPr>
        <w:t xml:space="preserve">Unspent Operational Monetary Allocations </w:t>
      </w:r>
      <w:r w:rsidR="0030597D">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6D7A69" w:rsidRPr="00C67A3A" w14:paraId="520B47C6" w14:textId="77777777" w:rsidTr="00435F11">
        <w:tc>
          <w:tcPr>
            <w:tcW w:w="1110" w:type="pct"/>
            <w:vMerge w:val="restart"/>
            <w:shd w:val="clear" w:color="auto" w:fill="FBE4D5"/>
          </w:tcPr>
          <w:p w14:paraId="1BFD08BC" w14:textId="77777777" w:rsidR="006D7A69" w:rsidRPr="00C67A3A" w:rsidRDefault="006D7A69" w:rsidP="00C67A3A">
            <w:pPr>
              <w:spacing w:before="60" w:after="60"/>
              <w:ind w:firstLine="0"/>
              <w:rPr>
                <w:rFonts w:ascii="Arial" w:hAnsi="Arial" w:cs="Arial"/>
                <w:b/>
                <w:sz w:val="20"/>
              </w:rPr>
            </w:pPr>
          </w:p>
        </w:tc>
        <w:tc>
          <w:tcPr>
            <w:tcW w:w="363" w:type="pct"/>
            <w:shd w:val="clear" w:color="auto" w:fill="FBE4D5"/>
          </w:tcPr>
          <w:p w14:paraId="5544D5EF" w14:textId="77777777" w:rsidR="006D7A69" w:rsidRDefault="006D7A69"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4CD01029" w14:textId="7970CBEE"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1311C0">
              <w:rPr>
                <w:rFonts w:ascii="Arial" w:hAnsi="Arial" w:cs="Arial"/>
                <w:b/>
                <w:sz w:val="20"/>
              </w:rPr>
              <w:t>4</w:t>
            </w:r>
          </w:p>
          <w:p w14:paraId="6508C2AB"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1C2108CB" w14:textId="77777777" w:rsidR="006D7A69" w:rsidRDefault="006D7A69"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3A5B1216" w14:textId="0CB850A2"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1311C0">
              <w:rPr>
                <w:rFonts w:ascii="Arial" w:hAnsi="Arial" w:cs="Arial"/>
                <w:b/>
                <w:sz w:val="20"/>
              </w:rPr>
              <w:t>3</w:t>
            </w:r>
          </w:p>
          <w:p w14:paraId="52D1B4A0"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3EB74B00" w14:textId="77777777" w:rsidTr="00435F11">
        <w:tc>
          <w:tcPr>
            <w:tcW w:w="1110" w:type="pct"/>
            <w:vMerge/>
            <w:tcBorders>
              <w:bottom w:val="single" w:sz="4" w:space="0" w:color="auto"/>
            </w:tcBorders>
            <w:shd w:val="clear" w:color="auto" w:fill="FBE4D5"/>
          </w:tcPr>
          <w:p w14:paraId="15CD551E" w14:textId="77777777" w:rsidR="006D7A69" w:rsidRPr="00C67A3A" w:rsidRDefault="006D7A6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01471FBE"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20996636"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37F2E336" w14:textId="77777777" w:rsidR="006D7A69"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7C03596E"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278ACC25"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3" w:type="pct"/>
            <w:tcBorders>
              <w:bottom w:val="single" w:sz="4" w:space="0" w:color="auto"/>
            </w:tcBorders>
            <w:shd w:val="clear" w:color="auto" w:fill="FBE4D5"/>
          </w:tcPr>
          <w:p w14:paraId="12C67299"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86" w:type="pct"/>
            <w:tcBorders>
              <w:bottom w:val="single" w:sz="4" w:space="0" w:color="auto"/>
            </w:tcBorders>
            <w:shd w:val="clear" w:color="auto" w:fill="FBE4D5"/>
          </w:tcPr>
          <w:p w14:paraId="6227122D"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0" w:type="pct"/>
            <w:tcBorders>
              <w:bottom w:val="single" w:sz="4" w:space="0" w:color="auto"/>
            </w:tcBorders>
            <w:shd w:val="clear" w:color="auto" w:fill="FBE4D5"/>
          </w:tcPr>
          <w:p w14:paraId="0FF123D7" w14:textId="77777777" w:rsidR="006D7A69"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30F89A44"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4C42EE28"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011AC6C2" w14:textId="77777777" w:rsidTr="00435F11">
        <w:tc>
          <w:tcPr>
            <w:tcW w:w="1110" w:type="pct"/>
            <w:tcBorders>
              <w:bottom w:val="nil"/>
            </w:tcBorders>
            <w:shd w:val="clear" w:color="auto" w:fill="auto"/>
          </w:tcPr>
          <w:p w14:paraId="18C50A02" w14:textId="77777777" w:rsidR="006D7A69" w:rsidRPr="00C67A3A" w:rsidRDefault="006D7A69" w:rsidP="00C67A3A">
            <w:pPr>
              <w:spacing w:before="60" w:after="60"/>
              <w:ind w:firstLine="0"/>
              <w:rPr>
                <w:rFonts w:ascii="Arial" w:hAnsi="Arial" w:cs="Arial"/>
                <w:sz w:val="20"/>
              </w:rPr>
            </w:pPr>
          </w:p>
        </w:tc>
        <w:tc>
          <w:tcPr>
            <w:tcW w:w="363" w:type="pct"/>
            <w:tcBorders>
              <w:bottom w:val="nil"/>
            </w:tcBorders>
            <w:shd w:val="clear" w:color="auto" w:fill="auto"/>
          </w:tcPr>
          <w:p w14:paraId="5A1D9B62"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3CDEE255" w14:textId="77777777" w:rsidR="006D7A69" w:rsidRPr="00C67A3A" w:rsidRDefault="006D7A69" w:rsidP="00C67A3A">
            <w:pPr>
              <w:spacing w:before="60" w:after="60"/>
              <w:ind w:firstLine="0"/>
              <w:jc w:val="right"/>
              <w:rPr>
                <w:rFonts w:ascii="Arial" w:hAnsi="Arial" w:cs="Arial"/>
                <w:sz w:val="20"/>
              </w:rPr>
            </w:pPr>
          </w:p>
        </w:tc>
        <w:tc>
          <w:tcPr>
            <w:tcW w:w="414" w:type="pct"/>
            <w:tcBorders>
              <w:bottom w:val="nil"/>
            </w:tcBorders>
            <w:shd w:val="clear" w:color="auto" w:fill="auto"/>
          </w:tcPr>
          <w:p w14:paraId="4D9DA7A7"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3435842A"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041C1894" w14:textId="77777777" w:rsidR="006D7A69" w:rsidRPr="00C67A3A" w:rsidRDefault="006D7A69" w:rsidP="00C67A3A">
            <w:pPr>
              <w:spacing w:before="60" w:after="60"/>
              <w:ind w:firstLine="0"/>
              <w:jc w:val="right"/>
              <w:rPr>
                <w:rFonts w:ascii="Arial" w:hAnsi="Arial" w:cs="Arial"/>
                <w:sz w:val="20"/>
              </w:rPr>
            </w:pPr>
          </w:p>
        </w:tc>
        <w:tc>
          <w:tcPr>
            <w:tcW w:w="363" w:type="pct"/>
            <w:tcBorders>
              <w:bottom w:val="nil"/>
            </w:tcBorders>
            <w:shd w:val="clear" w:color="auto" w:fill="auto"/>
          </w:tcPr>
          <w:p w14:paraId="44E786A9"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0125D146" w14:textId="77777777" w:rsidR="006D7A69" w:rsidRPr="00C67A3A" w:rsidRDefault="006D7A69" w:rsidP="00C67A3A">
            <w:pPr>
              <w:spacing w:before="60" w:after="60"/>
              <w:ind w:firstLine="0"/>
              <w:jc w:val="right"/>
              <w:rPr>
                <w:rFonts w:ascii="Arial" w:hAnsi="Arial" w:cs="Arial"/>
                <w:sz w:val="20"/>
              </w:rPr>
            </w:pPr>
          </w:p>
        </w:tc>
        <w:tc>
          <w:tcPr>
            <w:tcW w:w="370" w:type="pct"/>
            <w:tcBorders>
              <w:bottom w:val="nil"/>
            </w:tcBorders>
            <w:shd w:val="clear" w:color="auto" w:fill="auto"/>
          </w:tcPr>
          <w:p w14:paraId="22DA0FAC"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2297F787"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3AFFC44E" w14:textId="77777777" w:rsidR="006D7A69" w:rsidRPr="00C67A3A" w:rsidRDefault="006D7A69" w:rsidP="00C67A3A">
            <w:pPr>
              <w:spacing w:before="60" w:after="60"/>
              <w:ind w:firstLine="0"/>
              <w:jc w:val="right"/>
              <w:rPr>
                <w:rFonts w:ascii="Arial" w:hAnsi="Arial" w:cs="Arial"/>
                <w:sz w:val="20"/>
              </w:rPr>
            </w:pPr>
          </w:p>
        </w:tc>
      </w:tr>
      <w:tr w:rsidR="006D7A69" w:rsidRPr="00C67A3A" w14:paraId="4EE7E806" w14:textId="77777777" w:rsidTr="00435F11">
        <w:tc>
          <w:tcPr>
            <w:tcW w:w="1110" w:type="pct"/>
            <w:tcBorders>
              <w:top w:val="nil"/>
              <w:bottom w:val="nil"/>
            </w:tcBorders>
            <w:shd w:val="clear" w:color="auto" w:fill="E7E6E6"/>
          </w:tcPr>
          <w:p w14:paraId="7B47B72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India-Brazil-South Africa Trilateral Committee</w:t>
            </w:r>
          </w:p>
        </w:tc>
        <w:tc>
          <w:tcPr>
            <w:tcW w:w="363" w:type="pct"/>
            <w:tcBorders>
              <w:top w:val="nil"/>
              <w:bottom w:val="nil"/>
            </w:tcBorders>
            <w:shd w:val="clear" w:color="auto" w:fill="auto"/>
          </w:tcPr>
          <w:p w14:paraId="094B03C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DDBD05E"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4D5640B"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96BAED2"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31E8A4E"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5AC87E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E6CA9E"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EF7C220"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1DF1E5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9BCBD8" w14:textId="77777777" w:rsidR="006D7A69" w:rsidRPr="00C67A3A" w:rsidRDefault="006D7A69" w:rsidP="00C67A3A">
            <w:pPr>
              <w:spacing w:before="60" w:after="60"/>
              <w:ind w:firstLine="0"/>
              <w:jc w:val="right"/>
              <w:rPr>
                <w:rFonts w:ascii="Arial" w:hAnsi="Arial" w:cs="Arial"/>
                <w:sz w:val="20"/>
              </w:rPr>
            </w:pPr>
          </w:p>
        </w:tc>
      </w:tr>
      <w:tr w:rsidR="006D7A69" w:rsidRPr="00C67A3A" w14:paraId="5FAEB619" w14:textId="77777777" w:rsidTr="00435F11">
        <w:tc>
          <w:tcPr>
            <w:tcW w:w="1110" w:type="pct"/>
            <w:tcBorders>
              <w:top w:val="nil"/>
              <w:bottom w:val="nil"/>
            </w:tcBorders>
            <w:shd w:val="clear" w:color="auto" w:fill="E7E6E6"/>
          </w:tcPr>
          <w:p w14:paraId="31BCFDC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Institute for Economic Development and Planning</w:t>
            </w:r>
          </w:p>
        </w:tc>
        <w:tc>
          <w:tcPr>
            <w:tcW w:w="363" w:type="pct"/>
            <w:tcBorders>
              <w:top w:val="nil"/>
              <w:bottom w:val="nil"/>
            </w:tcBorders>
            <w:shd w:val="clear" w:color="auto" w:fill="auto"/>
          </w:tcPr>
          <w:p w14:paraId="3A5FAB3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337DEC8"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16A5FE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8EE9C3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4EC5675"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9BD83D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678D2C9"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43B3B8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F67104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FE7EE52" w14:textId="77777777" w:rsidR="006D7A69" w:rsidRPr="00C67A3A" w:rsidRDefault="006D7A69" w:rsidP="00C67A3A">
            <w:pPr>
              <w:spacing w:before="60" w:after="60"/>
              <w:ind w:firstLine="0"/>
              <w:jc w:val="right"/>
              <w:rPr>
                <w:rFonts w:ascii="Arial" w:hAnsi="Arial" w:cs="Arial"/>
                <w:sz w:val="20"/>
              </w:rPr>
            </w:pPr>
          </w:p>
        </w:tc>
      </w:tr>
      <w:tr w:rsidR="006D7A69" w:rsidRPr="00C67A3A" w14:paraId="37CC5D58" w14:textId="77777777" w:rsidTr="00435F11">
        <w:tc>
          <w:tcPr>
            <w:tcW w:w="1110" w:type="pct"/>
            <w:tcBorders>
              <w:top w:val="nil"/>
              <w:bottom w:val="nil"/>
            </w:tcBorders>
            <w:shd w:val="clear" w:color="auto" w:fill="E7E6E6"/>
          </w:tcPr>
          <w:p w14:paraId="4C8CD60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International Communication Union (FIGO)</w:t>
            </w:r>
          </w:p>
        </w:tc>
        <w:tc>
          <w:tcPr>
            <w:tcW w:w="363" w:type="pct"/>
            <w:tcBorders>
              <w:top w:val="nil"/>
              <w:bottom w:val="nil"/>
            </w:tcBorders>
            <w:shd w:val="clear" w:color="auto" w:fill="auto"/>
          </w:tcPr>
          <w:p w14:paraId="51FB37B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D9610CC"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10F325B"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F0BBB8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02513D0"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975E53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AE70981"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C647F3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6723E2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7C6FC5D" w14:textId="77777777" w:rsidR="006D7A69" w:rsidRPr="00C67A3A" w:rsidRDefault="006D7A69" w:rsidP="00C67A3A">
            <w:pPr>
              <w:spacing w:before="60" w:after="60"/>
              <w:ind w:firstLine="0"/>
              <w:jc w:val="right"/>
              <w:rPr>
                <w:rFonts w:ascii="Arial" w:hAnsi="Arial" w:cs="Arial"/>
                <w:sz w:val="20"/>
              </w:rPr>
            </w:pPr>
          </w:p>
        </w:tc>
      </w:tr>
      <w:tr w:rsidR="006D7A69" w:rsidRPr="00C67A3A" w14:paraId="512B9E42" w14:textId="77777777" w:rsidTr="00435F11">
        <w:tc>
          <w:tcPr>
            <w:tcW w:w="1110" w:type="pct"/>
            <w:tcBorders>
              <w:top w:val="nil"/>
              <w:bottom w:val="nil"/>
            </w:tcBorders>
            <w:shd w:val="clear" w:color="auto" w:fill="E7E6E6"/>
          </w:tcPr>
          <w:p w14:paraId="3625BF7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International Fund Faculty for Immunization</w:t>
            </w:r>
          </w:p>
        </w:tc>
        <w:tc>
          <w:tcPr>
            <w:tcW w:w="363" w:type="pct"/>
            <w:tcBorders>
              <w:top w:val="nil"/>
              <w:bottom w:val="nil"/>
            </w:tcBorders>
            <w:shd w:val="clear" w:color="auto" w:fill="auto"/>
          </w:tcPr>
          <w:p w14:paraId="612F823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6A42C9B"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3503D5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84DA5A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D87486"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BFAFA6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664B3A1"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04C178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22E9EE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1930B77" w14:textId="77777777" w:rsidR="006D7A69" w:rsidRPr="00C67A3A" w:rsidRDefault="006D7A69" w:rsidP="00C67A3A">
            <w:pPr>
              <w:spacing w:before="60" w:after="60"/>
              <w:ind w:firstLine="0"/>
              <w:jc w:val="right"/>
              <w:rPr>
                <w:rFonts w:ascii="Arial" w:hAnsi="Arial" w:cs="Arial"/>
                <w:sz w:val="20"/>
              </w:rPr>
            </w:pPr>
          </w:p>
        </w:tc>
      </w:tr>
      <w:tr w:rsidR="006D7A69" w:rsidRPr="00C67A3A" w14:paraId="7E24D952" w14:textId="77777777" w:rsidTr="00435F11">
        <w:tc>
          <w:tcPr>
            <w:tcW w:w="1110" w:type="pct"/>
            <w:tcBorders>
              <w:top w:val="nil"/>
              <w:bottom w:val="nil"/>
            </w:tcBorders>
            <w:shd w:val="clear" w:color="auto" w:fill="E7E6E6"/>
          </w:tcPr>
          <w:p w14:paraId="1163358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International Oil Pollution Fund</w:t>
            </w:r>
          </w:p>
        </w:tc>
        <w:tc>
          <w:tcPr>
            <w:tcW w:w="363" w:type="pct"/>
            <w:tcBorders>
              <w:top w:val="nil"/>
              <w:bottom w:val="nil"/>
            </w:tcBorders>
            <w:shd w:val="clear" w:color="auto" w:fill="auto"/>
          </w:tcPr>
          <w:p w14:paraId="26083C1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4F5972C"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CB5268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C942E6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BC5477C"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A545BF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1597071"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F3B8B1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A541512"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6B94F52" w14:textId="77777777" w:rsidR="006D7A69" w:rsidRPr="00C67A3A" w:rsidRDefault="006D7A69" w:rsidP="00C67A3A">
            <w:pPr>
              <w:spacing w:before="60" w:after="60"/>
              <w:ind w:firstLine="0"/>
              <w:jc w:val="right"/>
              <w:rPr>
                <w:rFonts w:ascii="Arial" w:hAnsi="Arial" w:cs="Arial"/>
                <w:sz w:val="20"/>
              </w:rPr>
            </w:pPr>
          </w:p>
        </w:tc>
      </w:tr>
      <w:tr w:rsidR="006D7A69" w:rsidRPr="00C67A3A" w14:paraId="57473322" w14:textId="77777777" w:rsidTr="00435F11">
        <w:tc>
          <w:tcPr>
            <w:tcW w:w="1110" w:type="pct"/>
            <w:tcBorders>
              <w:top w:val="nil"/>
              <w:bottom w:val="nil"/>
            </w:tcBorders>
            <w:shd w:val="clear" w:color="auto" w:fill="E7E6E6"/>
          </w:tcPr>
          <w:p w14:paraId="66B22B8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Investment Climate Facility</w:t>
            </w:r>
          </w:p>
        </w:tc>
        <w:tc>
          <w:tcPr>
            <w:tcW w:w="363" w:type="pct"/>
            <w:tcBorders>
              <w:top w:val="nil"/>
              <w:bottom w:val="nil"/>
            </w:tcBorders>
            <w:shd w:val="clear" w:color="auto" w:fill="auto"/>
          </w:tcPr>
          <w:p w14:paraId="5C3BD27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E073BC8"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68D6C3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A7CED2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5A36237"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7FB986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A1322CD"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B2AFBD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B0B8FF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9EC70E" w14:textId="77777777" w:rsidR="006D7A69" w:rsidRPr="00C67A3A" w:rsidRDefault="006D7A69" w:rsidP="00C67A3A">
            <w:pPr>
              <w:spacing w:before="60" w:after="60"/>
              <w:ind w:firstLine="0"/>
              <w:jc w:val="right"/>
              <w:rPr>
                <w:rFonts w:ascii="Arial" w:hAnsi="Arial" w:cs="Arial"/>
                <w:sz w:val="20"/>
              </w:rPr>
            </w:pPr>
          </w:p>
        </w:tc>
      </w:tr>
      <w:tr w:rsidR="006D7A69" w:rsidRPr="00C67A3A" w14:paraId="4A935AB9" w14:textId="77777777" w:rsidTr="00435F11">
        <w:tc>
          <w:tcPr>
            <w:tcW w:w="1110" w:type="pct"/>
            <w:tcBorders>
              <w:top w:val="nil"/>
              <w:bottom w:val="nil"/>
            </w:tcBorders>
            <w:shd w:val="clear" w:color="auto" w:fill="E7E6E6"/>
          </w:tcPr>
          <w:p w14:paraId="6181916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Khayelitsha Libraries</w:t>
            </w:r>
          </w:p>
        </w:tc>
        <w:tc>
          <w:tcPr>
            <w:tcW w:w="363" w:type="pct"/>
            <w:tcBorders>
              <w:top w:val="nil"/>
              <w:bottom w:val="nil"/>
            </w:tcBorders>
            <w:shd w:val="clear" w:color="auto" w:fill="auto"/>
          </w:tcPr>
          <w:p w14:paraId="42B394B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E5C7C07"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D0F130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65AB2F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0906E04"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FD989D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788BBCA"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3991C4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3DFDA2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DC06FF2" w14:textId="77777777" w:rsidR="006D7A69" w:rsidRPr="00C67A3A" w:rsidRDefault="006D7A69" w:rsidP="00C67A3A">
            <w:pPr>
              <w:spacing w:before="60" w:after="60"/>
              <w:ind w:firstLine="0"/>
              <w:jc w:val="right"/>
              <w:rPr>
                <w:rFonts w:ascii="Arial" w:hAnsi="Arial" w:cs="Arial"/>
                <w:sz w:val="20"/>
              </w:rPr>
            </w:pPr>
          </w:p>
        </w:tc>
      </w:tr>
      <w:tr w:rsidR="006D7A69" w:rsidRPr="00C67A3A" w14:paraId="31A2912F" w14:textId="77777777" w:rsidTr="00435F11">
        <w:tc>
          <w:tcPr>
            <w:tcW w:w="1110" w:type="pct"/>
            <w:tcBorders>
              <w:top w:val="nil"/>
              <w:bottom w:val="nil"/>
            </w:tcBorders>
            <w:shd w:val="clear" w:color="auto" w:fill="E7E6E6"/>
          </w:tcPr>
          <w:p w14:paraId="120C53C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Komati River Basin Water Authority</w:t>
            </w:r>
          </w:p>
        </w:tc>
        <w:tc>
          <w:tcPr>
            <w:tcW w:w="363" w:type="pct"/>
            <w:tcBorders>
              <w:top w:val="nil"/>
              <w:bottom w:val="nil"/>
            </w:tcBorders>
            <w:shd w:val="clear" w:color="auto" w:fill="auto"/>
          </w:tcPr>
          <w:p w14:paraId="7DF7F58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C941BC2"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8F9ACEE"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D6BFCE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2D30177"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3EC054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0924BFA"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779ACF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1ED058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CF8D8D1" w14:textId="77777777" w:rsidR="006D7A69" w:rsidRPr="00C67A3A" w:rsidRDefault="006D7A69" w:rsidP="00C67A3A">
            <w:pPr>
              <w:spacing w:before="60" w:after="60"/>
              <w:ind w:firstLine="0"/>
              <w:jc w:val="right"/>
              <w:rPr>
                <w:rFonts w:ascii="Arial" w:hAnsi="Arial" w:cs="Arial"/>
                <w:sz w:val="20"/>
              </w:rPr>
            </w:pPr>
          </w:p>
        </w:tc>
      </w:tr>
      <w:tr w:rsidR="006D7A69" w:rsidRPr="00C67A3A" w14:paraId="33B1FCE8" w14:textId="77777777" w:rsidTr="00435F11">
        <w:tc>
          <w:tcPr>
            <w:tcW w:w="1110" w:type="pct"/>
            <w:tcBorders>
              <w:top w:val="nil"/>
              <w:bottom w:val="nil"/>
            </w:tcBorders>
            <w:shd w:val="clear" w:color="auto" w:fill="E7E6E6"/>
          </w:tcPr>
          <w:p w14:paraId="44A887F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Lesotho and Namibia</w:t>
            </w:r>
          </w:p>
        </w:tc>
        <w:tc>
          <w:tcPr>
            <w:tcW w:w="363" w:type="pct"/>
            <w:tcBorders>
              <w:top w:val="nil"/>
              <w:bottom w:val="nil"/>
            </w:tcBorders>
            <w:shd w:val="clear" w:color="auto" w:fill="auto"/>
          </w:tcPr>
          <w:p w14:paraId="107440E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6E9DC24"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4AF3A33"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158B0A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27E2015"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BA1938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0A684D3"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F42957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86D48D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390C3BE" w14:textId="77777777" w:rsidR="006D7A69" w:rsidRPr="00C67A3A" w:rsidRDefault="006D7A69" w:rsidP="00C67A3A">
            <w:pPr>
              <w:spacing w:before="60" w:after="60"/>
              <w:ind w:firstLine="0"/>
              <w:jc w:val="right"/>
              <w:rPr>
                <w:rFonts w:ascii="Arial" w:hAnsi="Arial" w:cs="Arial"/>
                <w:sz w:val="20"/>
              </w:rPr>
            </w:pPr>
          </w:p>
        </w:tc>
      </w:tr>
      <w:tr w:rsidR="006D7A69" w:rsidRPr="00C67A3A" w14:paraId="46127E74" w14:textId="77777777" w:rsidTr="00435F11">
        <w:tc>
          <w:tcPr>
            <w:tcW w:w="1110" w:type="pct"/>
            <w:tcBorders>
              <w:top w:val="nil"/>
              <w:bottom w:val="nil"/>
            </w:tcBorders>
            <w:shd w:val="clear" w:color="auto" w:fill="E7E6E6"/>
          </w:tcPr>
          <w:p w14:paraId="4E40228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Limpopo Commission (LIMCOM)</w:t>
            </w:r>
          </w:p>
        </w:tc>
        <w:tc>
          <w:tcPr>
            <w:tcW w:w="363" w:type="pct"/>
            <w:tcBorders>
              <w:top w:val="nil"/>
              <w:bottom w:val="nil"/>
            </w:tcBorders>
            <w:shd w:val="clear" w:color="auto" w:fill="auto"/>
          </w:tcPr>
          <w:p w14:paraId="0D7A660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BA7BB42"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CC7A1B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19432B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D6B5227"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93B85B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B86D995"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F562A3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79EF21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B99840" w14:textId="77777777" w:rsidR="006D7A69" w:rsidRPr="00C67A3A" w:rsidRDefault="006D7A69" w:rsidP="00C67A3A">
            <w:pPr>
              <w:spacing w:before="60" w:after="60"/>
              <w:ind w:firstLine="0"/>
              <w:jc w:val="right"/>
              <w:rPr>
                <w:rFonts w:ascii="Arial" w:hAnsi="Arial" w:cs="Arial"/>
                <w:sz w:val="20"/>
              </w:rPr>
            </w:pPr>
          </w:p>
        </w:tc>
      </w:tr>
      <w:tr w:rsidR="006D7A69" w:rsidRPr="00C67A3A" w14:paraId="5D34B216" w14:textId="77777777" w:rsidTr="00435F11">
        <w:tc>
          <w:tcPr>
            <w:tcW w:w="1110" w:type="pct"/>
            <w:tcBorders>
              <w:top w:val="nil"/>
              <w:bottom w:val="nil"/>
            </w:tcBorders>
            <w:shd w:val="clear" w:color="auto" w:fill="E7E6E6"/>
          </w:tcPr>
          <w:p w14:paraId="4E8A129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Medicines Sans Frontiers</w:t>
            </w:r>
          </w:p>
        </w:tc>
        <w:tc>
          <w:tcPr>
            <w:tcW w:w="363" w:type="pct"/>
            <w:tcBorders>
              <w:top w:val="nil"/>
              <w:bottom w:val="nil"/>
            </w:tcBorders>
            <w:shd w:val="clear" w:color="auto" w:fill="auto"/>
          </w:tcPr>
          <w:p w14:paraId="21F8EF2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5FB3DAC"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279EA8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A26AD8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8DC23AE"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051ABE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83D2AD1"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DA0629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CF37D2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414CE21" w14:textId="77777777" w:rsidR="006D7A69" w:rsidRPr="00C67A3A" w:rsidRDefault="006D7A69" w:rsidP="00C67A3A">
            <w:pPr>
              <w:spacing w:before="60" w:after="60"/>
              <w:ind w:firstLine="0"/>
              <w:jc w:val="right"/>
              <w:rPr>
                <w:rFonts w:ascii="Arial" w:hAnsi="Arial" w:cs="Arial"/>
                <w:sz w:val="20"/>
              </w:rPr>
            </w:pPr>
          </w:p>
        </w:tc>
      </w:tr>
      <w:tr w:rsidR="006D7A69" w:rsidRPr="00C67A3A" w14:paraId="3111EB05" w14:textId="77777777" w:rsidTr="00435F11">
        <w:tc>
          <w:tcPr>
            <w:tcW w:w="1110" w:type="pct"/>
            <w:tcBorders>
              <w:top w:val="nil"/>
              <w:bottom w:val="nil"/>
            </w:tcBorders>
            <w:shd w:val="clear" w:color="auto" w:fill="E7E6E6"/>
          </w:tcPr>
          <w:p w14:paraId="49A0D7A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Metropolis</w:t>
            </w:r>
          </w:p>
        </w:tc>
        <w:tc>
          <w:tcPr>
            <w:tcW w:w="363" w:type="pct"/>
            <w:tcBorders>
              <w:top w:val="nil"/>
              <w:bottom w:val="nil"/>
            </w:tcBorders>
            <w:shd w:val="clear" w:color="auto" w:fill="auto"/>
          </w:tcPr>
          <w:p w14:paraId="3A7CE29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40E00BD"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83F47D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EB42CF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12DF777"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B7B744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27F4A0"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9E06023"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FD4F98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8758F93" w14:textId="77777777" w:rsidR="006D7A69" w:rsidRPr="00C67A3A" w:rsidRDefault="006D7A69" w:rsidP="00C67A3A">
            <w:pPr>
              <w:spacing w:before="60" w:after="60"/>
              <w:ind w:firstLine="0"/>
              <w:jc w:val="right"/>
              <w:rPr>
                <w:rFonts w:ascii="Arial" w:hAnsi="Arial" w:cs="Arial"/>
                <w:sz w:val="20"/>
              </w:rPr>
            </w:pPr>
          </w:p>
        </w:tc>
      </w:tr>
      <w:tr w:rsidR="006D7A69" w:rsidRPr="00C67A3A" w14:paraId="6F5BDC3F" w14:textId="77777777" w:rsidTr="00435F11">
        <w:tc>
          <w:tcPr>
            <w:tcW w:w="1110" w:type="pct"/>
            <w:tcBorders>
              <w:top w:val="nil"/>
              <w:bottom w:val="nil"/>
            </w:tcBorders>
            <w:shd w:val="clear" w:color="auto" w:fill="E7E6E6"/>
          </w:tcPr>
          <w:p w14:paraId="1771F8E2"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Orange-</w:t>
            </w:r>
            <w:proofErr w:type="spellStart"/>
            <w:r w:rsidRPr="00C67A3A">
              <w:rPr>
                <w:rFonts w:ascii="Arial" w:hAnsi="Arial" w:cs="Arial"/>
                <w:sz w:val="20"/>
              </w:rPr>
              <w:t>Senqu</w:t>
            </w:r>
            <w:proofErr w:type="spellEnd"/>
            <w:r w:rsidRPr="00C67A3A">
              <w:rPr>
                <w:rFonts w:ascii="Arial" w:hAnsi="Arial" w:cs="Arial"/>
                <w:sz w:val="20"/>
              </w:rPr>
              <w:t xml:space="preserve"> River Basin Commission</w:t>
            </w:r>
          </w:p>
        </w:tc>
        <w:tc>
          <w:tcPr>
            <w:tcW w:w="363" w:type="pct"/>
            <w:tcBorders>
              <w:top w:val="nil"/>
              <w:bottom w:val="nil"/>
            </w:tcBorders>
            <w:shd w:val="clear" w:color="auto" w:fill="auto"/>
          </w:tcPr>
          <w:p w14:paraId="0A65B65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B100E73"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207477E"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C4E6E0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7E03120"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EC97B0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80C22A"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0A56ED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59A270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5D88B11" w14:textId="77777777" w:rsidR="006D7A69" w:rsidRPr="00C67A3A" w:rsidRDefault="006D7A69" w:rsidP="00C67A3A">
            <w:pPr>
              <w:spacing w:before="60" w:after="60"/>
              <w:ind w:firstLine="0"/>
              <w:jc w:val="right"/>
              <w:rPr>
                <w:rFonts w:ascii="Arial" w:hAnsi="Arial" w:cs="Arial"/>
                <w:sz w:val="20"/>
              </w:rPr>
            </w:pPr>
          </w:p>
        </w:tc>
      </w:tr>
      <w:tr w:rsidR="006D7A69" w:rsidRPr="00C67A3A" w14:paraId="447A9CAF" w14:textId="77777777" w:rsidTr="00435F11">
        <w:tc>
          <w:tcPr>
            <w:tcW w:w="1110" w:type="pct"/>
            <w:tcBorders>
              <w:top w:val="nil"/>
              <w:bottom w:val="nil"/>
            </w:tcBorders>
            <w:shd w:val="clear" w:color="auto" w:fill="E7E6E6"/>
          </w:tcPr>
          <w:p w14:paraId="321D4B42"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Organisation for Economic Co-operation and Development</w:t>
            </w:r>
          </w:p>
        </w:tc>
        <w:tc>
          <w:tcPr>
            <w:tcW w:w="363" w:type="pct"/>
            <w:tcBorders>
              <w:top w:val="nil"/>
              <w:bottom w:val="nil"/>
            </w:tcBorders>
            <w:shd w:val="clear" w:color="auto" w:fill="auto"/>
          </w:tcPr>
          <w:p w14:paraId="28DCEBE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E520CD3"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CC2DEAE"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AE5A5D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718AB16"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8682D6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A1B987"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A57616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540CC2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1E54AFD" w14:textId="77777777" w:rsidR="006D7A69" w:rsidRPr="00C67A3A" w:rsidRDefault="006D7A69" w:rsidP="00C67A3A">
            <w:pPr>
              <w:spacing w:before="60" w:after="60"/>
              <w:ind w:firstLine="0"/>
              <w:jc w:val="right"/>
              <w:rPr>
                <w:rFonts w:ascii="Arial" w:hAnsi="Arial" w:cs="Arial"/>
                <w:sz w:val="20"/>
              </w:rPr>
            </w:pPr>
          </w:p>
        </w:tc>
      </w:tr>
      <w:tr w:rsidR="006D7A69" w:rsidRPr="00C67A3A" w14:paraId="34C31066" w14:textId="77777777" w:rsidTr="00435F11">
        <w:tc>
          <w:tcPr>
            <w:tcW w:w="1110" w:type="pct"/>
            <w:tcBorders>
              <w:top w:val="nil"/>
              <w:bottom w:val="nil"/>
            </w:tcBorders>
            <w:shd w:val="clear" w:color="auto" w:fill="E7E6E6"/>
          </w:tcPr>
          <w:p w14:paraId="2ED9B812"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Permanent Court of Arbitration</w:t>
            </w:r>
          </w:p>
        </w:tc>
        <w:tc>
          <w:tcPr>
            <w:tcW w:w="363" w:type="pct"/>
            <w:tcBorders>
              <w:top w:val="nil"/>
              <w:bottom w:val="nil"/>
            </w:tcBorders>
            <w:shd w:val="clear" w:color="auto" w:fill="auto"/>
          </w:tcPr>
          <w:p w14:paraId="717763D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C3E8FD2"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72014E0"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4CDA7F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0B0CF32"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A099AA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D7F3C01"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52DE0E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C1914DD"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9426FAC" w14:textId="77777777" w:rsidR="006D7A69" w:rsidRPr="00C67A3A" w:rsidRDefault="006D7A69" w:rsidP="00C67A3A">
            <w:pPr>
              <w:spacing w:before="60" w:after="60"/>
              <w:ind w:firstLine="0"/>
              <w:jc w:val="right"/>
              <w:rPr>
                <w:rFonts w:ascii="Arial" w:hAnsi="Arial" w:cs="Arial"/>
                <w:sz w:val="20"/>
              </w:rPr>
            </w:pPr>
          </w:p>
        </w:tc>
      </w:tr>
      <w:tr w:rsidR="006D7A69" w:rsidRPr="00C67A3A" w14:paraId="58207CB5" w14:textId="77777777" w:rsidTr="00435F11">
        <w:tc>
          <w:tcPr>
            <w:tcW w:w="1110" w:type="pct"/>
            <w:tcBorders>
              <w:top w:val="nil"/>
              <w:bottom w:val="single" w:sz="4" w:space="0" w:color="auto"/>
            </w:tcBorders>
            <w:shd w:val="clear" w:color="auto" w:fill="E7E6E6"/>
          </w:tcPr>
          <w:p w14:paraId="3A58D6A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Photo Voice</w:t>
            </w:r>
          </w:p>
        </w:tc>
        <w:tc>
          <w:tcPr>
            <w:tcW w:w="363" w:type="pct"/>
            <w:tcBorders>
              <w:top w:val="nil"/>
              <w:bottom w:val="single" w:sz="4" w:space="0" w:color="auto"/>
            </w:tcBorders>
            <w:shd w:val="clear" w:color="auto" w:fill="auto"/>
          </w:tcPr>
          <w:p w14:paraId="7D2F5D9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1D2762E6"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0B09C5A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10EF948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52227748"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0F46D66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2B9B1D2F"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78BB54A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45ABC74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6A083685" w14:textId="77777777" w:rsidR="006D7A69" w:rsidRPr="00C67A3A" w:rsidRDefault="006D7A69" w:rsidP="00C67A3A">
            <w:pPr>
              <w:spacing w:before="60" w:after="60"/>
              <w:ind w:firstLine="0"/>
              <w:jc w:val="right"/>
              <w:rPr>
                <w:rFonts w:ascii="Arial" w:hAnsi="Arial" w:cs="Arial"/>
                <w:sz w:val="20"/>
              </w:rPr>
            </w:pPr>
          </w:p>
        </w:tc>
      </w:tr>
    </w:tbl>
    <w:p w14:paraId="715D1746" w14:textId="77777777" w:rsidR="00791D2E" w:rsidRPr="00C67A3A" w:rsidRDefault="00791D2E" w:rsidP="0030597D">
      <w:pPr>
        <w:pStyle w:val="ListParagraph"/>
        <w:ind w:left="0" w:firstLine="0"/>
        <w:contextualSpacing w:val="0"/>
        <w:rPr>
          <w:rFonts w:ascii="Arial" w:hAnsi="Arial" w:cs="Arial"/>
          <w:b/>
          <w:color w:val="ED7D31"/>
          <w:sz w:val="20"/>
        </w:rPr>
      </w:pPr>
    </w:p>
    <w:p w14:paraId="1B52CB5F" w14:textId="5C4F184E" w:rsidR="0030597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30597D">
        <w:rPr>
          <w:rFonts w:ascii="Arial" w:hAnsi="Arial" w:cs="Arial"/>
          <w:b/>
          <w:sz w:val="20"/>
        </w:rPr>
        <w:t>.</w:t>
      </w:r>
      <w:r w:rsidR="00074182">
        <w:rPr>
          <w:rFonts w:ascii="Arial" w:hAnsi="Arial" w:cs="Arial"/>
          <w:b/>
          <w:sz w:val="20"/>
        </w:rPr>
        <w:t>4</w:t>
      </w:r>
      <w:r w:rsidR="0030597D">
        <w:rPr>
          <w:rFonts w:ascii="Arial" w:hAnsi="Arial" w:cs="Arial"/>
          <w:b/>
          <w:sz w:val="20"/>
        </w:rPr>
        <w:tab/>
      </w:r>
      <w:r w:rsidR="00074182" w:rsidRPr="00074182">
        <w:rPr>
          <w:rFonts w:ascii="Arial" w:hAnsi="Arial" w:cs="Arial"/>
          <w:b/>
          <w:sz w:val="20"/>
        </w:rPr>
        <w:t xml:space="preserve">Unspent Operational Monetary Allocations </w:t>
      </w:r>
      <w:r w:rsidR="0030597D">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6D7A69" w:rsidRPr="00C67A3A" w14:paraId="124A1F74" w14:textId="77777777" w:rsidTr="00435F11">
        <w:tc>
          <w:tcPr>
            <w:tcW w:w="1110" w:type="pct"/>
            <w:vMerge w:val="restart"/>
            <w:shd w:val="clear" w:color="auto" w:fill="FBE4D5"/>
          </w:tcPr>
          <w:p w14:paraId="5250C790" w14:textId="77777777" w:rsidR="006D7A69" w:rsidRPr="00C67A3A" w:rsidRDefault="006D7A69" w:rsidP="00C67A3A">
            <w:pPr>
              <w:spacing w:before="60" w:after="60"/>
              <w:ind w:firstLine="0"/>
              <w:rPr>
                <w:rFonts w:ascii="Arial" w:hAnsi="Arial" w:cs="Arial"/>
                <w:b/>
                <w:sz w:val="20"/>
              </w:rPr>
            </w:pPr>
          </w:p>
        </w:tc>
        <w:tc>
          <w:tcPr>
            <w:tcW w:w="363" w:type="pct"/>
            <w:shd w:val="clear" w:color="auto" w:fill="FBE4D5"/>
          </w:tcPr>
          <w:p w14:paraId="0004C72B" w14:textId="77777777" w:rsidR="006D7A69" w:rsidRDefault="006D7A69"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525966A8" w14:textId="427B190B"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035D20">
              <w:rPr>
                <w:rFonts w:ascii="Arial" w:hAnsi="Arial" w:cs="Arial"/>
                <w:b/>
                <w:sz w:val="20"/>
              </w:rPr>
              <w:t>3</w:t>
            </w:r>
            <w:r>
              <w:rPr>
                <w:rFonts w:ascii="Arial" w:hAnsi="Arial" w:cs="Arial"/>
                <w:b/>
                <w:sz w:val="20"/>
              </w:rPr>
              <w:t>/202</w:t>
            </w:r>
            <w:r w:rsidR="006C2B14">
              <w:rPr>
                <w:rFonts w:ascii="Arial" w:hAnsi="Arial" w:cs="Arial"/>
                <w:b/>
                <w:sz w:val="20"/>
              </w:rPr>
              <w:t>4</w:t>
            </w:r>
          </w:p>
          <w:p w14:paraId="4AC4110D"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5ECEF524" w14:textId="77777777" w:rsidR="006D7A69" w:rsidRDefault="006D7A69"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449F429D" w14:textId="62D53281"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6C2B14">
              <w:rPr>
                <w:rFonts w:ascii="Arial" w:hAnsi="Arial" w:cs="Arial"/>
                <w:b/>
                <w:sz w:val="20"/>
              </w:rPr>
              <w:t>3</w:t>
            </w:r>
          </w:p>
          <w:p w14:paraId="2CCB6764"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6AEC8CFD" w14:textId="77777777" w:rsidTr="00435F11">
        <w:tc>
          <w:tcPr>
            <w:tcW w:w="1110" w:type="pct"/>
            <w:vMerge/>
            <w:tcBorders>
              <w:bottom w:val="single" w:sz="4" w:space="0" w:color="auto"/>
            </w:tcBorders>
            <w:shd w:val="clear" w:color="auto" w:fill="FBE4D5"/>
          </w:tcPr>
          <w:p w14:paraId="40A55A7D" w14:textId="77777777" w:rsidR="006D7A69" w:rsidRPr="00C67A3A" w:rsidRDefault="006D7A6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228D53D7"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22D61E3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0B513BC2" w14:textId="77777777" w:rsidR="006D7A69"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466E41EA"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0EE38FF1"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Closing Balance</w:t>
            </w:r>
          </w:p>
        </w:tc>
        <w:tc>
          <w:tcPr>
            <w:tcW w:w="363" w:type="pct"/>
            <w:tcBorders>
              <w:bottom w:val="single" w:sz="4" w:space="0" w:color="auto"/>
            </w:tcBorders>
            <w:shd w:val="clear" w:color="auto" w:fill="FBE4D5"/>
          </w:tcPr>
          <w:p w14:paraId="4B15D389"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Opening Balance</w:t>
            </w:r>
          </w:p>
        </w:tc>
        <w:tc>
          <w:tcPr>
            <w:tcW w:w="386" w:type="pct"/>
            <w:tcBorders>
              <w:bottom w:val="single" w:sz="4" w:space="0" w:color="auto"/>
            </w:tcBorders>
            <w:shd w:val="clear" w:color="auto" w:fill="FBE4D5"/>
          </w:tcPr>
          <w:p w14:paraId="1F611772"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Funds Received</w:t>
            </w:r>
          </w:p>
        </w:tc>
        <w:tc>
          <w:tcPr>
            <w:tcW w:w="370" w:type="pct"/>
            <w:tcBorders>
              <w:bottom w:val="single" w:sz="4" w:space="0" w:color="auto"/>
            </w:tcBorders>
            <w:shd w:val="clear" w:color="auto" w:fill="FBE4D5"/>
          </w:tcPr>
          <w:p w14:paraId="6ACD40BC" w14:textId="77777777" w:rsidR="006D7A69" w:rsidRPr="007E6908" w:rsidRDefault="002D3104" w:rsidP="00435F11">
            <w:pPr>
              <w:spacing w:before="60" w:after="60"/>
              <w:ind w:firstLine="0"/>
              <w:jc w:val="center"/>
              <w:rPr>
                <w:rFonts w:ascii="Arial" w:hAnsi="Arial" w:cs="Arial"/>
                <w:b/>
                <w:sz w:val="20"/>
              </w:rPr>
            </w:pPr>
            <w:r w:rsidRPr="007E6908">
              <w:rPr>
                <w:rFonts w:ascii="Arial" w:hAnsi="Arial" w:cs="Arial"/>
                <w:b/>
                <w:sz w:val="20"/>
              </w:rPr>
              <w:t>Transfer to Revenue</w:t>
            </w:r>
          </w:p>
        </w:tc>
        <w:tc>
          <w:tcPr>
            <w:tcW w:w="457" w:type="pct"/>
            <w:tcBorders>
              <w:bottom w:val="single" w:sz="4" w:space="0" w:color="auto"/>
            </w:tcBorders>
            <w:shd w:val="clear" w:color="auto" w:fill="FBE4D5"/>
          </w:tcPr>
          <w:p w14:paraId="5F3961B5" w14:textId="77777777" w:rsidR="006D7A69" w:rsidRPr="007E6908" w:rsidRDefault="006D7A69" w:rsidP="00C67A3A">
            <w:pPr>
              <w:spacing w:before="60" w:after="60"/>
              <w:ind w:firstLine="0"/>
              <w:jc w:val="center"/>
              <w:rPr>
                <w:rFonts w:ascii="Arial" w:hAnsi="Arial" w:cs="Arial"/>
                <w:b/>
                <w:sz w:val="20"/>
              </w:rPr>
            </w:pPr>
            <w:r w:rsidRPr="007E6908">
              <w:rPr>
                <w:rFonts w:ascii="Arial" w:hAnsi="Arial" w:cs="Arial"/>
                <w:b/>
                <w:sz w:val="20"/>
              </w:rPr>
              <w:t>Repayment Unspent Grants</w:t>
            </w:r>
          </w:p>
        </w:tc>
        <w:tc>
          <w:tcPr>
            <w:tcW w:w="347" w:type="pct"/>
            <w:tcBorders>
              <w:bottom w:val="single" w:sz="4" w:space="0" w:color="auto"/>
            </w:tcBorders>
            <w:shd w:val="clear" w:color="auto" w:fill="FBE4D5"/>
          </w:tcPr>
          <w:p w14:paraId="37664EDF"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53565F3D" w14:textId="77777777" w:rsidTr="00435F11">
        <w:tc>
          <w:tcPr>
            <w:tcW w:w="1110" w:type="pct"/>
            <w:tcBorders>
              <w:bottom w:val="nil"/>
            </w:tcBorders>
            <w:shd w:val="clear" w:color="auto" w:fill="auto"/>
          </w:tcPr>
          <w:p w14:paraId="0FE9A6CC" w14:textId="77777777" w:rsidR="006D7A69" w:rsidRPr="00C67A3A" w:rsidRDefault="006D7A69" w:rsidP="00C67A3A">
            <w:pPr>
              <w:spacing w:before="60" w:after="60"/>
              <w:ind w:firstLine="0"/>
              <w:rPr>
                <w:rFonts w:ascii="Arial" w:hAnsi="Arial" w:cs="Arial"/>
                <w:sz w:val="20"/>
              </w:rPr>
            </w:pPr>
          </w:p>
        </w:tc>
        <w:tc>
          <w:tcPr>
            <w:tcW w:w="363" w:type="pct"/>
            <w:tcBorders>
              <w:bottom w:val="nil"/>
            </w:tcBorders>
            <w:shd w:val="clear" w:color="auto" w:fill="auto"/>
          </w:tcPr>
          <w:p w14:paraId="11B08E58"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3D517C38" w14:textId="77777777" w:rsidR="006D7A69" w:rsidRPr="00C67A3A" w:rsidRDefault="006D7A69" w:rsidP="00C67A3A">
            <w:pPr>
              <w:spacing w:before="60" w:after="60"/>
              <w:ind w:firstLine="0"/>
              <w:jc w:val="right"/>
              <w:rPr>
                <w:rFonts w:ascii="Arial" w:hAnsi="Arial" w:cs="Arial"/>
                <w:sz w:val="20"/>
              </w:rPr>
            </w:pPr>
          </w:p>
        </w:tc>
        <w:tc>
          <w:tcPr>
            <w:tcW w:w="414" w:type="pct"/>
            <w:tcBorders>
              <w:bottom w:val="nil"/>
            </w:tcBorders>
            <w:shd w:val="clear" w:color="auto" w:fill="auto"/>
          </w:tcPr>
          <w:p w14:paraId="7A17374C"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67B15F56"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1AA3427B" w14:textId="77777777" w:rsidR="006D7A69" w:rsidRPr="00C67A3A" w:rsidRDefault="006D7A69" w:rsidP="00C67A3A">
            <w:pPr>
              <w:spacing w:before="60" w:after="60"/>
              <w:ind w:firstLine="0"/>
              <w:jc w:val="right"/>
              <w:rPr>
                <w:rFonts w:ascii="Arial" w:hAnsi="Arial" w:cs="Arial"/>
                <w:sz w:val="20"/>
              </w:rPr>
            </w:pPr>
          </w:p>
        </w:tc>
        <w:tc>
          <w:tcPr>
            <w:tcW w:w="363" w:type="pct"/>
            <w:tcBorders>
              <w:bottom w:val="nil"/>
            </w:tcBorders>
            <w:shd w:val="clear" w:color="auto" w:fill="auto"/>
          </w:tcPr>
          <w:p w14:paraId="043A332B"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47C99ADD" w14:textId="77777777" w:rsidR="006D7A69" w:rsidRPr="00C67A3A" w:rsidRDefault="006D7A69" w:rsidP="00C67A3A">
            <w:pPr>
              <w:spacing w:before="60" w:after="60"/>
              <w:ind w:firstLine="0"/>
              <w:jc w:val="right"/>
              <w:rPr>
                <w:rFonts w:ascii="Arial" w:hAnsi="Arial" w:cs="Arial"/>
                <w:sz w:val="20"/>
              </w:rPr>
            </w:pPr>
          </w:p>
        </w:tc>
        <w:tc>
          <w:tcPr>
            <w:tcW w:w="370" w:type="pct"/>
            <w:tcBorders>
              <w:bottom w:val="nil"/>
            </w:tcBorders>
            <w:shd w:val="clear" w:color="auto" w:fill="auto"/>
          </w:tcPr>
          <w:p w14:paraId="1C46EA80"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679EFEA6"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599C1173" w14:textId="77777777" w:rsidR="006D7A69" w:rsidRPr="00C67A3A" w:rsidRDefault="006D7A69" w:rsidP="00C67A3A">
            <w:pPr>
              <w:spacing w:before="60" w:after="60"/>
              <w:ind w:firstLine="0"/>
              <w:jc w:val="right"/>
              <w:rPr>
                <w:rFonts w:ascii="Arial" w:hAnsi="Arial" w:cs="Arial"/>
                <w:sz w:val="20"/>
              </w:rPr>
            </w:pPr>
          </w:p>
        </w:tc>
      </w:tr>
      <w:tr w:rsidR="006D7A69" w:rsidRPr="00C67A3A" w14:paraId="23344DCB" w14:textId="77777777" w:rsidTr="00435F11">
        <w:tc>
          <w:tcPr>
            <w:tcW w:w="1110" w:type="pct"/>
            <w:tcBorders>
              <w:top w:val="nil"/>
              <w:bottom w:val="nil"/>
            </w:tcBorders>
            <w:shd w:val="clear" w:color="auto" w:fill="E7E6E6"/>
          </w:tcPr>
          <w:p w14:paraId="339087A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Regional Centre for Mapping and Resource Development</w:t>
            </w:r>
          </w:p>
        </w:tc>
        <w:tc>
          <w:tcPr>
            <w:tcW w:w="363" w:type="pct"/>
            <w:tcBorders>
              <w:top w:val="nil"/>
              <w:bottom w:val="nil"/>
            </w:tcBorders>
            <w:shd w:val="clear" w:color="auto" w:fill="auto"/>
          </w:tcPr>
          <w:p w14:paraId="4AB1832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701A625"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54FA2A6"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B1F7F8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26CA4AE"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CF66EF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50CE090"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A0FC98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AB247D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47B8F46" w14:textId="77777777" w:rsidR="006D7A69" w:rsidRPr="00C67A3A" w:rsidRDefault="006D7A69" w:rsidP="00C67A3A">
            <w:pPr>
              <w:spacing w:before="60" w:after="60"/>
              <w:ind w:firstLine="0"/>
              <w:jc w:val="right"/>
              <w:rPr>
                <w:rFonts w:ascii="Arial" w:hAnsi="Arial" w:cs="Arial"/>
                <w:sz w:val="20"/>
              </w:rPr>
            </w:pPr>
          </w:p>
        </w:tc>
      </w:tr>
      <w:tr w:rsidR="006D7A69" w:rsidRPr="00C67A3A" w14:paraId="56F3CF61" w14:textId="77777777" w:rsidTr="00435F11">
        <w:tc>
          <w:tcPr>
            <w:tcW w:w="1110" w:type="pct"/>
            <w:tcBorders>
              <w:top w:val="nil"/>
              <w:bottom w:val="nil"/>
            </w:tcBorders>
            <w:shd w:val="clear" w:color="auto" w:fill="E7E6E6"/>
          </w:tcPr>
          <w:p w14:paraId="289924A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Royal Netherlands</w:t>
            </w:r>
          </w:p>
        </w:tc>
        <w:tc>
          <w:tcPr>
            <w:tcW w:w="363" w:type="pct"/>
            <w:tcBorders>
              <w:top w:val="nil"/>
              <w:bottom w:val="nil"/>
            </w:tcBorders>
            <w:shd w:val="clear" w:color="auto" w:fill="auto"/>
          </w:tcPr>
          <w:p w14:paraId="16203EE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E1A507A"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28E3E60"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5FBABA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2F45FFD"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4133A3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0ADFB05"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D83C5E3"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34B4B7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A9BD2D3" w14:textId="77777777" w:rsidR="006D7A69" w:rsidRPr="00C67A3A" w:rsidRDefault="006D7A69" w:rsidP="00C67A3A">
            <w:pPr>
              <w:spacing w:before="60" w:after="60"/>
              <w:ind w:firstLine="0"/>
              <w:jc w:val="right"/>
              <w:rPr>
                <w:rFonts w:ascii="Arial" w:hAnsi="Arial" w:cs="Arial"/>
                <w:sz w:val="20"/>
              </w:rPr>
            </w:pPr>
          </w:p>
        </w:tc>
      </w:tr>
      <w:tr w:rsidR="006D7A69" w:rsidRPr="00C67A3A" w14:paraId="32194400" w14:textId="77777777" w:rsidTr="00435F11">
        <w:tc>
          <w:tcPr>
            <w:tcW w:w="1110" w:type="pct"/>
            <w:tcBorders>
              <w:top w:val="nil"/>
              <w:bottom w:val="nil"/>
            </w:tcBorders>
            <w:shd w:val="clear" w:color="auto" w:fill="E7E6E6"/>
          </w:tcPr>
          <w:p w14:paraId="6267973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Southern and Eastern African Consortium for Monitoring Educational Quality (SACMEQ)</w:t>
            </w:r>
          </w:p>
        </w:tc>
        <w:tc>
          <w:tcPr>
            <w:tcW w:w="363" w:type="pct"/>
            <w:tcBorders>
              <w:top w:val="nil"/>
              <w:bottom w:val="nil"/>
            </w:tcBorders>
            <w:shd w:val="clear" w:color="auto" w:fill="auto"/>
          </w:tcPr>
          <w:p w14:paraId="3B206D0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6025AEF"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3677D0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4347F9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D0E811E"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07C328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7AACAE6"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E367DF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B8B7792"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770C22" w14:textId="77777777" w:rsidR="006D7A69" w:rsidRPr="00C67A3A" w:rsidRDefault="006D7A69" w:rsidP="00C67A3A">
            <w:pPr>
              <w:spacing w:before="60" w:after="60"/>
              <w:ind w:firstLine="0"/>
              <w:jc w:val="right"/>
              <w:rPr>
                <w:rFonts w:ascii="Arial" w:hAnsi="Arial" w:cs="Arial"/>
                <w:sz w:val="20"/>
              </w:rPr>
            </w:pPr>
          </w:p>
        </w:tc>
      </w:tr>
      <w:tr w:rsidR="006D7A69" w:rsidRPr="00C67A3A" w14:paraId="2277CDBD" w14:textId="77777777" w:rsidTr="00435F11">
        <w:tc>
          <w:tcPr>
            <w:tcW w:w="1110" w:type="pct"/>
            <w:tcBorders>
              <w:top w:val="nil"/>
              <w:bottom w:val="nil"/>
            </w:tcBorders>
            <w:shd w:val="clear" w:color="auto" w:fill="E7E6E6"/>
          </w:tcPr>
          <w:p w14:paraId="0E52911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Sustainable Energy Africa</w:t>
            </w:r>
          </w:p>
        </w:tc>
        <w:tc>
          <w:tcPr>
            <w:tcW w:w="363" w:type="pct"/>
            <w:tcBorders>
              <w:top w:val="nil"/>
              <w:bottom w:val="nil"/>
            </w:tcBorders>
            <w:shd w:val="clear" w:color="auto" w:fill="auto"/>
          </w:tcPr>
          <w:p w14:paraId="1093DD3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9A6EFC"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6A0718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42FC91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8426606"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650D8F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6A0149B"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64363D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259E76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E0E379A" w14:textId="77777777" w:rsidR="006D7A69" w:rsidRPr="00C67A3A" w:rsidRDefault="006D7A69" w:rsidP="00C67A3A">
            <w:pPr>
              <w:spacing w:before="60" w:after="60"/>
              <w:ind w:firstLine="0"/>
              <w:jc w:val="right"/>
              <w:rPr>
                <w:rFonts w:ascii="Arial" w:hAnsi="Arial" w:cs="Arial"/>
                <w:sz w:val="20"/>
              </w:rPr>
            </w:pPr>
          </w:p>
        </w:tc>
      </w:tr>
      <w:tr w:rsidR="006D7A69" w:rsidRPr="00C67A3A" w14:paraId="00F24EA4" w14:textId="77777777" w:rsidTr="00435F11">
        <w:tc>
          <w:tcPr>
            <w:tcW w:w="1110" w:type="pct"/>
            <w:tcBorders>
              <w:top w:val="nil"/>
              <w:bottom w:val="nil"/>
            </w:tcBorders>
            <w:shd w:val="clear" w:color="auto" w:fill="E7E6E6"/>
          </w:tcPr>
          <w:p w14:paraId="691C876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 Women Safe Cities Initiative</w:t>
            </w:r>
          </w:p>
        </w:tc>
        <w:tc>
          <w:tcPr>
            <w:tcW w:w="363" w:type="pct"/>
            <w:tcBorders>
              <w:top w:val="nil"/>
              <w:bottom w:val="nil"/>
            </w:tcBorders>
            <w:shd w:val="clear" w:color="auto" w:fill="auto"/>
          </w:tcPr>
          <w:p w14:paraId="0682652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36FB654"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FB28596"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EBBB9D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2D61C32"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B04539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007FF96"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DE4D05E"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E1A8CC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98689E" w14:textId="77777777" w:rsidR="006D7A69" w:rsidRPr="00C67A3A" w:rsidRDefault="006D7A69" w:rsidP="00C67A3A">
            <w:pPr>
              <w:spacing w:before="60" w:after="60"/>
              <w:ind w:firstLine="0"/>
              <w:jc w:val="right"/>
              <w:rPr>
                <w:rFonts w:ascii="Arial" w:hAnsi="Arial" w:cs="Arial"/>
                <w:sz w:val="20"/>
              </w:rPr>
            </w:pPr>
          </w:p>
        </w:tc>
      </w:tr>
      <w:tr w:rsidR="006D7A69" w:rsidRPr="00C67A3A" w14:paraId="6531B684" w14:textId="77777777" w:rsidTr="00435F11">
        <w:tc>
          <w:tcPr>
            <w:tcW w:w="1110" w:type="pct"/>
            <w:tcBorders>
              <w:top w:val="nil"/>
              <w:bottom w:val="nil"/>
            </w:tcBorders>
            <w:shd w:val="clear" w:color="auto" w:fill="E7E6E6"/>
          </w:tcPr>
          <w:p w14:paraId="6ABFA9D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United Kingdom Tax</w:t>
            </w:r>
          </w:p>
        </w:tc>
        <w:tc>
          <w:tcPr>
            <w:tcW w:w="363" w:type="pct"/>
            <w:tcBorders>
              <w:top w:val="nil"/>
              <w:bottom w:val="nil"/>
            </w:tcBorders>
            <w:shd w:val="clear" w:color="auto" w:fill="auto"/>
          </w:tcPr>
          <w:p w14:paraId="55E47DA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9B4F9A2"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ED99BC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D394E8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A854312"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56AB05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8FC49FB"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1AF017E"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1D91A6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0D70D9A" w14:textId="77777777" w:rsidR="006D7A69" w:rsidRPr="00C67A3A" w:rsidRDefault="006D7A69" w:rsidP="00C67A3A">
            <w:pPr>
              <w:spacing w:before="60" w:after="60"/>
              <w:ind w:firstLine="0"/>
              <w:jc w:val="right"/>
              <w:rPr>
                <w:rFonts w:ascii="Arial" w:hAnsi="Arial" w:cs="Arial"/>
                <w:sz w:val="20"/>
              </w:rPr>
            </w:pPr>
          </w:p>
        </w:tc>
      </w:tr>
      <w:tr w:rsidR="006D7A69" w:rsidRPr="00C67A3A" w14:paraId="033590E7" w14:textId="77777777" w:rsidTr="00435F11">
        <w:tc>
          <w:tcPr>
            <w:tcW w:w="1110" w:type="pct"/>
            <w:tcBorders>
              <w:top w:val="nil"/>
              <w:bottom w:val="nil"/>
            </w:tcBorders>
            <w:shd w:val="clear" w:color="auto" w:fill="E7E6E6"/>
          </w:tcPr>
          <w:p w14:paraId="3F33E38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United Nations Council</w:t>
            </w:r>
          </w:p>
        </w:tc>
        <w:tc>
          <w:tcPr>
            <w:tcW w:w="363" w:type="pct"/>
            <w:tcBorders>
              <w:top w:val="nil"/>
              <w:bottom w:val="nil"/>
            </w:tcBorders>
            <w:shd w:val="clear" w:color="auto" w:fill="auto"/>
          </w:tcPr>
          <w:p w14:paraId="44ACC2B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2B7501C"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D89034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C4FDB7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EA24250"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1D6BCB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613C261"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F14D8A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DC8819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1F7E1A" w14:textId="77777777" w:rsidR="006D7A69" w:rsidRPr="00C67A3A" w:rsidRDefault="006D7A69" w:rsidP="00C67A3A">
            <w:pPr>
              <w:spacing w:before="60" w:after="60"/>
              <w:ind w:firstLine="0"/>
              <w:jc w:val="right"/>
              <w:rPr>
                <w:rFonts w:ascii="Arial" w:hAnsi="Arial" w:cs="Arial"/>
                <w:sz w:val="20"/>
              </w:rPr>
            </w:pPr>
          </w:p>
        </w:tc>
      </w:tr>
      <w:tr w:rsidR="006D7A69" w:rsidRPr="00C67A3A" w14:paraId="7E564F16" w14:textId="77777777" w:rsidTr="00435F11">
        <w:tc>
          <w:tcPr>
            <w:tcW w:w="1110" w:type="pct"/>
            <w:tcBorders>
              <w:top w:val="nil"/>
              <w:bottom w:val="nil"/>
            </w:tcBorders>
            <w:shd w:val="clear" w:color="auto" w:fill="E7E6E6"/>
          </w:tcPr>
          <w:p w14:paraId="39049F4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Unspecified</w:t>
            </w:r>
          </w:p>
        </w:tc>
        <w:tc>
          <w:tcPr>
            <w:tcW w:w="363" w:type="pct"/>
            <w:tcBorders>
              <w:top w:val="nil"/>
              <w:bottom w:val="nil"/>
            </w:tcBorders>
            <w:shd w:val="clear" w:color="auto" w:fill="auto"/>
          </w:tcPr>
          <w:p w14:paraId="015FF4F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946583D"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AB3FD3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6052EB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FDE34AA"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A97463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86D412F"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26A916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D59C4E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7E3EF0A" w14:textId="77777777" w:rsidR="006D7A69" w:rsidRPr="00C67A3A" w:rsidRDefault="006D7A69" w:rsidP="00C67A3A">
            <w:pPr>
              <w:spacing w:before="60" w:after="60"/>
              <w:ind w:firstLine="0"/>
              <w:jc w:val="right"/>
              <w:rPr>
                <w:rFonts w:ascii="Arial" w:hAnsi="Arial" w:cs="Arial"/>
                <w:sz w:val="20"/>
              </w:rPr>
            </w:pPr>
          </w:p>
        </w:tc>
      </w:tr>
      <w:tr w:rsidR="006D7A69" w:rsidRPr="00C67A3A" w14:paraId="150198FE" w14:textId="77777777" w:rsidTr="00435F11">
        <w:tc>
          <w:tcPr>
            <w:tcW w:w="1110" w:type="pct"/>
            <w:tcBorders>
              <w:top w:val="nil"/>
              <w:bottom w:val="nil"/>
            </w:tcBorders>
            <w:shd w:val="clear" w:color="auto" w:fill="E7E6E6"/>
          </w:tcPr>
          <w:p w14:paraId="5024F3F4" w14:textId="77777777" w:rsidR="006D7A69" w:rsidRDefault="006D7A69" w:rsidP="00C67A3A">
            <w:pPr>
              <w:spacing w:before="60" w:after="60"/>
              <w:ind w:firstLine="0"/>
              <w:jc w:val="left"/>
              <w:rPr>
                <w:rFonts w:ascii="Arial" w:hAnsi="Arial" w:cs="Arial"/>
                <w:sz w:val="20"/>
              </w:rPr>
            </w:pPr>
            <w:r w:rsidRPr="00C67A3A">
              <w:rPr>
                <w:rFonts w:ascii="Arial" w:hAnsi="Arial" w:cs="Arial"/>
                <w:sz w:val="20"/>
              </w:rPr>
              <w:lastRenderedPageBreak/>
              <w:t>World Bank</w:t>
            </w:r>
          </w:p>
          <w:p w14:paraId="34AFC650" w14:textId="77777777" w:rsidR="00EC6975" w:rsidRPr="00C67A3A" w:rsidRDefault="00EC6975" w:rsidP="00C67A3A">
            <w:pPr>
              <w:spacing w:before="60" w:after="60"/>
              <w:ind w:firstLine="0"/>
              <w:jc w:val="left"/>
              <w:rPr>
                <w:rFonts w:ascii="Arial" w:hAnsi="Arial" w:cs="Arial"/>
                <w:sz w:val="20"/>
              </w:rPr>
            </w:pPr>
            <w:r>
              <w:rPr>
                <w:rFonts w:ascii="Arial" w:hAnsi="Arial" w:cs="Arial"/>
                <w:sz w:val="20"/>
              </w:rPr>
              <w:t>Unspecified</w:t>
            </w:r>
          </w:p>
        </w:tc>
        <w:tc>
          <w:tcPr>
            <w:tcW w:w="363" w:type="pct"/>
            <w:tcBorders>
              <w:top w:val="nil"/>
              <w:bottom w:val="nil"/>
            </w:tcBorders>
            <w:shd w:val="clear" w:color="auto" w:fill="auto"/>
          </w:tcPr>
          <w:p w14:paraId="5657A967"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C0AB30D"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183E35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BB691D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05FF9C"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F2BCC2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E42DA44"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5BC391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0E7381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160AE0B" w14:textId="77777777" w:rsidR="006D7A69" w:rsidRPr="00C67A3A" w:rsidRDefault="006D7A69" w:rsidP="00C67A3A">
            <w:pPr>
              <w:spacing w:before="60" w:after="60"/>
              <w:ind w:firstLine="0"/>
              <w:jc w:val="right"/>
              <w:rPr>
                <w:rFonts w:ascii="Arial" w:hAnsi="Arial" w:cs="Arial"/>
                <w:sz w:val="20"/>
              </w:rPr>
            </w:pPr>
          </w:p>
        </w:tc>
      </w:tr>
      <w:tr w:rsidR="006D7A69" w:rsidRPr="00C67A3A" w14:paraId="35F8A2E0" w14:textId="77777777" w:rsidTr="00435F11">
        <w:tc>
          <w:tcPr>
            <w:tcW w:w="1110" w:type="pct"/>
            <w:tcBorders>
              <w:top w:val="nil"/>
              <w:bottom w:val="nil"/>
            </w:tcBorders>
            <w:shd w:val="clear" w:color="auto" w:fill="auto"/>
          </w:tcPr>
          <w:p w14:paraId="7956F634"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18300FF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6E25AB8"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4BEF75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D23D52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2B4AEAF"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89E129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3B17DA"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D0EC223"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A3A9E8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5E10E91" w14:textId="77777777" w:rsidR="006D7A69" w:rsidRPr="00C67A3A" w:rsidRDefault="006D7A69" w:rsidP="00C67A3A">
            <w:pPr>
              <w:spacing w:before="60" w:after="60"/>
              <w:ind w:firstLine="0"/>
              <w:jc w:val="right"/>
              <w:rPr>
                <w:rFonts w:ascii="Arial" w:hAnsi="Arial" w:cs="Arial"/>
                <w:sz w:val="20"/>
              </w:rPr>
            </w:pPr>
          </w:p>
        </w:tc>
      </w:tr>
      <w:tr w:rsidR="006D7A69" w:rsidRPr="00C67A3A" w14:paraId="5140AFC6" w14:textId="77777777" w:rsidTr="00435F11">
        <w:tc>
          <w:tcPr>
            <w:tcW w:w="1110" w:type="pct"/>
            <w:tcBorders>
              <w:top w:val="nil"/>
              <w:bottom w:val="nil"/>
            </w:tcBorders>
            <w:shd w:val="clear" w:color="auto" w:fill="auto"/>
          </w:tcPr>
          <w:p w14:paraId="1E8D28D2" w14:textId="77777777" w:rsidR="006D7A69" w:rsidRPr="00C67A3A" w:rsidRDefault="006D7A6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2863B1A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A3BB80"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B5CD0D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2C418C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7F65F62"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1B6001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E2DE911"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252F6F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3D823C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5E1C49D" w14:textId="77777777" w:rsidR="006D7A69" w:rsidRPr="00C67A3A" w:rsidRDefault="006D7A69" w:rsidP="00C67A3A">
            <w:pPr>
              <w:spacing w:before="60" w:after="60"/>
              <w:ind w:firstLine="0"/>
              <w:jc w:val="right"/>
              <w:rPr>
                <w:rFonts w:ascii="Arial" w:hAnsi="Arial" w:cs="Arial"/>
                <w:sz w:val="20"/>
              </w:rPr>
            </w:pPr>
          </w:p>
        </w:tc>
      </w:tr>
      <w:tr w:rsidR="006D7A69" w:rsidRPr="00C67A3A" w14:paraId="3DBB9444" w14:textId="77777777" w:rsidTr="00435F11">
        <w:tc>
          <w:tcPr>
            <w:tcW w:w="1110" w:type="pct"/>
            <w:tcBorders>
              <w:top w:val="nil"/>
              <w:bottom w:val="nil"/>
            </w:tcBorders>
            <w:shd w:val="clear" w:color="auto" w:fill="auto"/>
          </w:tcPr>
          <w:p w14:paraId="39A4189F"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Higher Education Institutions</w:t>
            </w:r>
          </w:p>
        </w:tc>
        <w:tc>
          <w:tcPr>
            <w:tcW w:w="363" w:type="pct"/>
            <w:tcBorders>
              <w:top w:val="nil"/>
              <w:bottom w:val="nil"/>
            </w:tcBorders>
            <w:shd w:val="clear" w:color="auto" w:fill="auto"/>
          </w:tcPr>
          <w:p w14:paraId="67514F7F" w14:textId="77777777" w:rsidR="006D7A69" w:rsidRPr="00C67A3A" w:rsidRDefault="006D7A69"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35639CC5" w14:textId="77777777" w:rsidR="006D7A69" w:rsidRPr="00C67A3A" w:rsidRDefault="006D7A69"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4981FF0B" w14:textId="77777777" w:rsidR="006D7A69" w:rsidRPr="00C67A3A" w:rsidRDefault="006D7A69" w:rsidP="00C67A3A">
            <w:pPr>
              <w:spacing w:before="60" w:after="60"/>
              <w:ind w:firstLine="0"/>
              <w:jc w:val="right"/>
              <w:rPr>
                <w:rFonts w:ascii="Arial" w:hAnsi="Arial" w:cs="Arial"/>
                <w:b/>
                <w:sz w:val="20"/>
              </w:rPr>
            </w:pPr>
          </w:p>
        </w:tc>
        <w:tc>
          <w:tcPr>
            <w:tcW w:w="457" w:type="pct"/>
            <w:tcBorders>
              <w:top w:val="nil"/>
              <w:bottom w:val="nil"/>
            </w:tcBorders>
          </w:tcPr>
          <w:p w14:paraId="1B221BCB" w14:textId="77777777" w:rsidR="006D7A69" w:rsidRPr="00C67A3A" w:rsidRDefault="006D7A69"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06910993" w14:textId="77777777" w:rsidR="006D7A69" w:rsidRPr="00C67A3A" w:rsidRDefault="006D7A69" w:rsidP="00C67A3A">
            <w:pPr>
              <w:spacing w:before="60" w:after="60"/>
              <w:ind w:firstLine="0"/>
              <w:jc w:val="right"/>
              <w:rPr>
                <w:rFonts w:ascii="Arial" w:hAnsi="Arial" w:cs="Arial"/>
                <w:b/>
                <w:sz w:val="20"/>
              </w:rPr>
            </w:pPr>
          </w:p>
        </w:tc>
        <w:tc>
          <w:tcPr>
            <w:tcW w:w="363" w:type="pct"/>
            <w:tcBorders>
              <w:top w:val="nil"/>
              <w:bottom w:val="nil"/>
            </w:tcBorders>
            <w:shd w:val="clear" w:color="auto" w:fill="auto"/>
          </w:tcPr>
          <w:p w14:paraId="0529032E" w14:textId="77777777" w:rsidR="006D7A69" w:rsidRPr="00C67A3A" w:rsidRDefault="006D7A69"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116BA6B9" w14:textId="77777777" w:rsidR="006D7A69" w:rsidRPr="00C67A3A" w:rsidRDefault="006D7A69"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69E7C4B9" w14:textId="77777777" w:rsidR="006D7A69" w:rsidRPr="00C67A3A" w:rsidRDefault="006D7A69" w:rsidP="00C67A3A">
            <w:pPr>
              <w:spacing w:before="60" w:after="60"/>
              <w:ind w:firstLine="0"/>
              <w:jc w:val="right"/>
              <w:rPr>
                <w:rFonts w:ascii="Arial" w:hAnsi="Arial" w:cs="Arial"/>
                <w:b/>
                <w:sz w:val="20"/>
              </w:rPr>
            </w:pPr>
          </w:p>
        </w:tc>
        <w:tc>
          <w:tcPr>
            <w:tcW w:w="457" w:type="pct"/>
            <w:tcBorders>
              <w:top w:val="nil"/>
              <w:bottom w:val="nil"/>
            </w:tcBorders>
          </w:tcPr>
          <w:p w14:paraId="7B72CBEA" w14:textId="77777777" w:rsidR="006D7A69" w:rsidRPr="00C67A3A" w:rsidRDefault="006D7A69"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7E05C09F" w14:textId="77777777" w:rsidR="006D7A69" w:rsidRPr="00C67A3A" w:rsidRDefault="006D7A69" w:rsidP="00C67A3A">
            <w:pPr>
              <w:spacing w:before="60" w:after="60"/>
              <w:ind w:firstLine="0"/>
              <w:jc w:val="right"/>
              <w:rPr>
                <w:rFonts w:ascii="Arial" w:hAnsi="Arial" w:cs="Arial"/>
                <w:b/>
                <w:sz w:val="20"/>
              </w:rPr>
            </w:pPr>
          </w:p>
        </w:tc>
      </w:tr>
      <w:tr w:rsidR="006D7A69" w:rsidRPr="00C67A3A" w14:paraId="0A6487C3" w14:textId="77777777" w:rsidTr="00435F11">
        <w:tc>
          <w:tcPr>
            <w:tcW w:w="1110" w:type="pct"/>
            <w:tcBorders>
              <w:top w:val="nil"/>
              <w:bottom w:val="nil"/>
            </w:tcBorders>
            <w:shd w:val="clear" w:color="auto" w:fill="E7E6E6"/>
          </w:tcPr>
          <w:p w14:paraId="6033BBF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Cape Peninsula University of Technology</w:t>
            </w:r>
          </w:p>
        </w:tc>
        <w:tc>
          <w:tcPr>
            <w:tcW w:w="363" w:type="pct"/>
            <w:tcBorders>
              <w:top w:val="nil"/>
              <w:bottom w:val="nil"/>
            </w:tcBorders>
            <w:shd w:val="clear" w:color="auto" w:fill="auto"/>
          </w:tcPr>
          <w:p w14:paraId="3BBE9C3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7CC221"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F302A0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5C937A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3696EE5"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ECFFD8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C3D7EE2"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E3953FB"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857A0A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4BAB954" w14:textId="77777777" w:rsidR="006D7A69" w:rsidRPr="00C67A3A" w:rsidRDefault="006D7A69" w:rsidP="00C67A3A">
            <w:pPr>
              <w:spacing w:before="60" w:after="60"/>
              <w:ind w:firstLine="0"/>
              <w:jc w:val="right"/>
              <w:rPr>
                <w:rFonts w:ascii="Arial" w:hAnsi="Arial" w:cs="Arial"/>
                <w:sz w:val="20"/>
              </w:rPr>
            </w:pPr>
          </w:p>
        </w:tc>
      </w:tr>
      <w:tr w:rsidR="006D7A69" w:rsidRPr="00C67A3A" w14:paraId="6A5EB6C5" w14:textId="77777777" w:rsidTr="00435F11">
        <w:tc>
          <w:tcPr>
            <w:tcW w:w="1110" w:type="pct"/>
            <w:tcBorders>
              <w:top w:val="nil"/>
              <w:bottom w:val="nil"/>
            </w:tcBorders>
            <w:shd w:val="clear" w:color="auto" w:fill="E7E6E6"/>
          </w:tcPr>
          <w:p w14:paraId="4DB8F8D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Central University of Technology Free State</w:t>
            </w:r>
          </w:p>
        </w:tc>
        <w:tc>
          <w:tcPr>
            <w:tcW w:w="363" w:type="pct"/>
            <w:tcBorders>
              <w:top w:val="nil"/>
              <w:bottom w:val="nil"/>
            </w:tcBorders>
            <w:shd w:val="clear" w:color="auto" w:fill="auto"/>
          </w:tcPr>
          <w:p w14:paraId="4C2E2D8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294CE49"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1BA9C3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F08A23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943A11E"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289023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D27F896"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1787A3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5F492A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2A9E263" w14:textId="77777777" w:rsidR="006D7A69" w:rsidRPr="00C67A3A" w:rsidRDefault="006D7A69" w:rsidP="00C67A3A">
            <w:pPr>
              <w:spacing w:before="60" w:after="60"/>
              <w:ind w:firstLine="0"/>
              <w:jc w:val="right"/>
              <w:rPr>
                <w:rFonts w:ascii="Arial" w:hAnsi="Arial" w:cs="Arial"/>
                <w:sz w:val="20"/>
              </w:rPr>
            </w:pPr>
          </w:p>
        </w:tc>
      </w:tr>
      <w:tr w:rsidR="006D7A69" w:rsidRPr="00C67A3A" w14:paraId="1CA85086" w14:textId="77777777" w:rsidTr="00435F11">
        <w:tc>
          <w:tcPr>
            <w:tcW w:w="1110" w:type="pct"/>
            <w:tcBorders>
              <w:top w:val="nil"/>
              <w:bottom w:val="single" w:sz="4" w:space="0" w:color="auto"/>
            </w:tcBorders>
            <w:shd w:val="clear" w:color="auto" w:fill="E7E6E6"/>
          </w:tcPr>
          <w:p w14:paraId="4E96965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University of Technology</w:t>
            </w:r>
          </w:p>
        </w:tc>
        <w:tc>
          <w:tcPr>
            <w:tcW w:w="363" w:type="pct"/>
            <w:tcBorders>
              <w:top w:val="nil"/>
              <w:bottom w:val="single" w:sz="4" w:space="0" w:color="auto"/>
            </w:tcBorders>
            <w:shd w:val="clear" w:color="auto" w:fill="auto"/>
          </w:tcPr>
          <w:p w14:paraId="0213056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2EC2891F"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7813422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15DDC57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77EDEE80"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7DE3972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1F2A169F"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2CB2A3C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5C43121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1418F629" w14:textId="77777777" w:rsidR="006D7A69" w:rsidRPr="00C67A3A" w:rsidRDefault="006D7A69" w:rsidP="00C67A3A">
            <w:pPr>
              <w:spacing w:before="60" w:after="60"/>
              <w:ind w:firstLine="0"/>
              <w:jc w:val="right"/>
              <w:rPr>
                <w:rFonts w:ascii="Arial" w:hAnsi="Arial" w:cs="Arial"/>
                <w:sz w:val="20"/>
              </w:rPr>
            </w:pPr>
          </w:p>
        </w:tc>
      </w:tr>
    </w:tbl>
    <w:p w14:paraId="0025DF0E" w14:textId="77777777" w:rsidR="00791D2E" w:rsidRPr="00C67A3A" w:rsidRDefault="00791D2E" w:rsidP="00D159E2">
      <w:pPr>
        <w:pStyle w:val="ListParagraph"/>
        <w:ind w:left="0" w:firstLine="0"/>
        <w:contextualSpacing w:val="0"/>
        <w:rPr>
          <w:rFonts w:ascii="Arial" w:hAnsi="Arial" w:cs="Arial"/>
          <w:b/>
          <w:color w:val="ED7D31"/>
          <w:sz w:val="20"/>
        </w:rPr>
      </w:pPr>
    </w:p>
    <w:p w14:paraId="47EABC4E" w14:textId="59FD07A8" w:rsidR="00D159E2"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D159E2">
        <w:rPr>
          <w:rFonts w:ascii="Arial" w:hAnsi="Arial" w:cs="Arial"/>
          <w:b/>
          <w:sz w:val="20"/>
        </w:rPr>
        <w:t>.</w:t>
      </w:r>
      <w:r w:rsidR="00074182">
        <w:rPr>
          <w:rFonts w:ascii="Arial" w:hAnsi="Arial" w:cs="Arial"/>
          <w:b/>
          <w:sz w:val="20"/>
        </w:rPr>
        <w:t>4</w:t>
      </w:r>
      <w:r w:rsidR="00D159E2">
        <w:rPr>
          <w:rFonts w:ascii="Arial" w:hAnsi="Arial" w:cs="Arial"/>
          <w:b/>
          <w:sz w:val="20"/>
        </w:rPr>
        <w:tab/>
      </w:r>
      <w:r w:rsidR="00074182">
        <w:rPr>
          <w:rFonts w:ascii="Arial" w:hAnsi="Arial" w:cs="Arial"/>
          <w:b/>
          <w:sz w:val="20"/>
        </w:rPr>
        <w:t xml:space="preserve">Unspent Operational Monetary Allocations </w:t>
      </w:r>
      <w:r w:rsidR="00D159E2">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6D7A69" w:rsidRPr="00C67A3A" w14:paraId="3B3639AD" w14:textId="77777777" w:rsidTr="00435F11">
        <w:tc>
          <w:tcPr>
            <w:tcW w:w="1110" w:type="pct"/>
            <w:vMerge w:val="restart"/>
            <w:shd w:val="clear" w:color="auto" w:fill="FBE4D5"/>
          </w:tcPr>
          <w:p w14:paraId="1346DA3A" w14:textId="77777777" w:rsidR="006D7A69" w:rsidRPr="00C67A3A" w:rsidRDefault="006D7A69" w:rsidP="00C67A3A">
            <w:pPr>
              <w:spacing w:before="60" w:after="60"/>
              <w:ind w:firstLine="0"/>
              <w:rPr>
                <w:rFonts w:ascii="Arial" w:hAnsi="Arial" w:cs="Arial"/>
                <w:b/>
                <w:sz w:val="20"/>
              </w:rPr>
            </w:pPr>
          </w:p>
        </w:tc>
        <w:tc>
          <w:tcPr>
            <w:tcW w:w="363" w:type="pct"/>
            <w:shd w:val="clear" w:color="auto" w:fill="FBE4D5"/>
          </w:tcPr>
          <w:p w14:paraId="202E956D" w14:textId="77777777" w:rsidR="006D7A69" w:rsidRDefault="006D7A69"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36272C79" w14:textId="24B5E856"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6C2B14">
              <w:rPr>
                <w:rFonts w:ascii="Arial" w:hAnsi="Arial" w:cs="Arial"/>
                <w:b/>
                <w:sz w:val="20"/>
              </w:rPr>
              <w:t>4</w:t>
            </w:r>
          </w:p>
          <w:p w14:paraId="17E1E870"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509ED94B" w14:textId="77777777" w:rsidR="006D7A69" w:rsidRDefault="006D7A69"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7902EC75" w14:textId="342759A8"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6C2B14">
              <w:rPr>
                <w:rFonts w:ascii="Arial" w:hAnsi="Arial" w:cs="Arial"/>
                <w:b/>
                <w:sz w:val="20"/>
              </w:rPr>
              <w:t>3</w:t>
            </w:r>
          </w:p>
          <w:p w14:paraId="00363906"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6EADC722" w14:textId="77777777" w:rsidTr="00435F11">
        <w:tc>
          <w:tcPr>
            <w:tcW w:w="1110" w:type="pct"/>
            <w:vMerge/>
            <w:tcBorders>
              <w:bottom w:val="single" w:sz="4" w:space="0" w:color="auto"/>
            </w:tcBorders>
            <w:shd w:val="clear" w:color="auto" w:fill="FBE4D5"/>
          </w:tcPr>
          <w:p w14:paraId="2A4F78EB" w14:textId="77777777" w:rsidR="006D7A69" w:rsidRPr="00C67A3A" w:rsidRDefault="006D7A6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45DE93C8"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06D83348"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2F33F98B"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77F91FA9"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2B409241"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3" w:type="pct"/>
            <w:tcBorders>
              <w:bottom w:val="single" w:sz="4" w:space="0" w:color="auto"/>
            </w:tcBorders>
            <w:shd w:val="clear" w:color="auto" w:fill="FBE4D5"/>
          </w:tcPr>
          <w:p w14:paraId="673784D4"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86" w:type="pct"/>
            <w:tcBorders>
              <w:bottom w:val="single" w:sz="4" w:space="0" w:color="auto"/>
            </w:tcBorders>
            <w:shd w:val="clear" w:color="auto" w:fill="FBE4D5"/>
          </w:tcPr>
          <w:p w14:paraId="57EFA237"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0" w:type="pct"/>
            <w:tcBorders>
              <w:bottom w:val="single" w:sz="4" w:space="0" w:color="auto"/>
            </w:tcBorders>
            <w:shd w:val="clear" w:color="auto" w:fill="FBE4D5"/>
          </w:tcPr>
          <w:p w14:paraId="1F2EF2B9"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67225568"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2B336B72"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r>
      <w:tr w:rsidR="006D7A69" w:rsidRPr="00C67A3A" w14:paraId="7BBE7C37" w14:textId="77777777" w:rsidTr="00435F11">
        <w:tc>
          <w:tcPr>
            <w:tcW w:w="1110" w:type="pct"/>
            <w:tcBorders>
              <w:bottom w:val="nil"/>
            </w:tcBorders>
            <w:shd w:val="clear" w:color="auto" w:fill="auto"/>
          </w:tcPr>
          <w:p w14:paraId="1BBD5193" w14:textId="77777777" w:rsidR="006D7A69" w:rsidRPr="00C67A3A" w:rsidRDefault="006D7A69" w:rsidP="00C67A3A">
            <w:pPr>
              <w:spacing w:before="60" w:after="60"/>
              <w:ind w:firstLine="0"/>
              <w:rPr>
                <w:rFonts w:ascii="Arial" w:hAnsi="Arial" w:cs="Arial"/>
                <w:sz w:val="20"/>
              </w:rPr>
            </w:pPr>
          </w:p>
        </w:tc>
        <w:tc>
          <w:tcPr>
            <w:tcW w:w="363" w:type="pct"/>
            <w:tcBorders>
              <w:bottom w:val="nil"/>
            </w:tcBorders>
            <w:shd w:val="clear" w:color="auto" w:fill="auto"/>
          </w:tcPr>
          <w:p w14:paraId="48EF2F5F"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1AF9277B" w14:textId="77777777" w:rsidR="006D7A69" w:rsidRPr="00C67A3A" w:rsidRDefault="006D7A69" w:rsidP="00C67A3A">
            <w:pPr>
              <w:spacing w:before="60" w:after="60"/>
              <w:ind w:firstLine="0"/>
              <w:jc w:val="right"/>
              <w:rPr>
                <w:rFonts w:ascii="Arial" w:hAnsi="Arial" w:cs="Arial"/>
                <w:sz w:val="20"/>
              </w:rPr>
            </w:pPr>
          </w:p>
        </w:tc>
        <w:tc>
          <w:tcPr>
            <w:tcW w:w="414" w:type="pct"/>
            <w:tcBorders>
              <w:bottom w:val="nil"/>
            </w:tcBorders>
            <w:shd w:val="clear" w:color="auto" w:fill="auto"/>
          </w:tcPr>
          <w:p w14:paraId="636C5699"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4E431F45"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0013854B" w14:textId="77777777" w:rsidR="006D7A69" w:rsidRPr="00C67A3A" w:rsidRDefault="006D7A69" w:rsidP="00C67A3A">
            <w:pPr>
              <w:spacing w:before="60" w:after="60"/>
              <w:ind w:firstLine="0"/>
              <w:jc w:val="right"/>
              <w:rPr>
                <w:rFonts w:ascii="Arial" w:hAnsi="Arial" w:cs="Arial"/>
                <w:sz w:val="20"/>
              </w:rPr>
            </w:pPr>
          </w:p>
        </w:tc>
        <w:tc>
          <w:tcPr>
            <w:tcW w:w="363" w:type="pct"/>
            <w:tcBorders>
              <w:bottom w:val="nil"/>
            </w:tcBorders>
            <w:shd w:val="clear" w:color="auto" w:fill="auto"/>
          </w:tcPr>
          <w:p w14:paraId="07ED3EF4"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3394CCAB" w14:textId="77777777" w:rsidR="006D7A69" w:rsidRPr="00C67A3A" w:rsidRDefault="006D7A69" w:rsidP="00C67A3A">
            <w:pPr>
              <w:spacing w:before="60" w:after="60"/>
              <w:ind w:firstLine="0"/>
              <w:jc w:val="right"/>
              <w:rPr>
                <w:rFonts w:ascii="Arial" w:hAnsi="Arial" w:cs="Arial"/>
                <w:sz w:val="20"/>
              </w:rPr>
            </w:pPr>
          </w:p>
        </w:tc>
        <w:tc>
          <w:tcPr>
            <w:tcW w:w="370" w:type="pct"/>
            <w:tcBorders>
              <w:bottom w:val="nil"/>
            </w:tcBorders>
            <w:shd w:val="clear" w:color="auto" w:fill="auto"/>
          </w:tcPr>
          <w:p w14:paraId="6E7C7BD4"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38A75520"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06796FB1" w14:textId="77777777" w:rsidR="006D7A69" w:rsidRPr="00C67A3A" w:rsidRDefault="006D7A69" w:rsidP="00C67A3A">
            <w:pPr>
              <w:spacing w:before="60" w:after="60"/>
              <w:ind w:firstLine="0"/>
              <w:jc w:val="right"/>
              <w:rPr>
                <w:rFonts w:ascii="Arial" w:hAnsi="Arial" w:cs="Arial"/>
                <w:sz w:val="20"/>
              </w:rPr>
            </w:pPr>
          </w:p>
        </w:tc>
      </w:tr>
      <w:tr w:rsidR="006D7A69" w:rsidRPr="00C67A3A" w14:paraId="63302268" w14:textId="77777777" w:rsidTr="00435F11">
        <w:tc>
          <w:tcPr>
            <w:tcW w:w="1110" w:type="pct"/>
            <w:tcBorders>
              <w:top w:val="nil"/>
              <w:bottom w:val="nil"/>
            </w:tcBorders>
            <w:shd w:val="clear" w:color="auto" w:fill="E7E6E6"/>
          </w:tcPr>
          <w:p w14:paraId="55B03C8B" w14:textId="77777777" w:rsidR="006D7A69" w:rsidRPr="00C67A3A" w:rsidRDefault="006D7A69" w:rsidP="00C67A3A">
            <w:pPr>
              <w:spacing w:before="60" w:after="60"/>
              <w:ind w:firstLine="0"/>
              <w:jc w:val="left"/>
              <w:rPr>
                <w:rFonts w:ascii="Arial" w:hAnsi="Arial" w:cs="Arial"/>
                <w:sz w:val="20"/>
              </w:rPr>
            </w:pPr>
            <w:proofErr w:type="spellStart"/>
            <w:r w:rsidRPr="00C67A3A">
              <w:rPr>
                <w:rFonts w:ascii="Arial" w:hAnsi="Arial" w:cs="Arial"/>
                <w:sz w:val="20"/>
              </w:rPr>
              <w:t>Mangosuthu</w:t>
            </w:r>
            <w:proofErr w:type="spellEnd"/>
            <w:r w:rsidRPr="00C67A3A">
              <w:rPr>
                <w:rFonts w:ascii="Arial" w:hAnsi="Arial" w:cs="Arial"/>
                <w:sz w:val="20"/>
              </w:rPr>
              <w:t xml:space="preserve"> University of Technology</w:t>
            </w:r>
          </w:p>
        </w:tc>
        <w:tc>
          <w:tcPr>
            <w:tcW w:w="363" w:type="pct"/>
            <w:tcBorders>
              <w:top w:val="nil"/>
              <w:bottom w:val="nil"/>
            </w:tcBorders>
            <w:shd w:val="clear" w:color="auto" w:fill="auto"/>
          </w:tcPr>
          <w:p w14:paraId="650F965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208168C"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B55CB8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56CFB1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0EA6CEB"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C611DA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4BA946A"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4DC61B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59CFCE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29EDA79" w14:textId="77777777" w:rsidR="006D7A69" w:rsidRPr="00C67A3A" w:rsidRDefault="006D7A69" w:rsidP="00C67A3A">
            <w:pPr>
              <w:spacing w:before="60" w:after="60"/>
              <w:ind w:firstLine="0"/>
              <w:jc w:val="right"/>
              <w:rPr>
                <w:rFonts w:ascii="Arial" w:hAnsi="Arial" w:cs="Arial"/>
                <w:sz w:val="20"/>
              </w:rPr>
            </w:pPr>
          </w:p>
        </w:tc>
      </w:tr>
      <w:tr w:rsidR="006D7A69" w:rsidRPr="00C67A3A" w14:paraId="6DDBC27B" w14:textId="77777777" w:rsidTr="00435F11">
        <w:tc>
          <w:tcPr>
            <w:tcW w:w="1110" w:type="pct"/>
            <w:tcBorders>
              <w:top w:val="nil"/>
              <w:bottom w:val="nil"/>
            </w:tcBorders>
            <w:shd w:val="clear" w:color="auto" w:fill="E7E6E6"/>
          </w:tcPr>
          <w:p w14:paraId="48A4D07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National Institute for Higher Education - Mpumalanga</w:t>
            </w:r>
          </w:p>
        </w:tc>
        <w:tc>
          <w:tcPr>
            <w:tcW w:w="363" w:type="pct"/>
            <w:tcBorders>
              <w:top w:val="nil"/>
              <w:bottom w:val="nil"/>
            </w:tcBorders>
            <w:shd w:val="clear" w:color="auto" w:fill="auto"/>
          </w:tcPr>
          <w:p w14:paraId="75DD3EA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B9E1C4"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D16E62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288711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76729B1"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BB736D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EBF5775"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D8AE15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3F2DB02"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6C8BBDC" w14:textId="77777777" w:rsidR="006D7A69" w:rsidRPr="00C67A3A" w:rsidRDefault="006D7A69" w:rsidP="00C67A3A">
            <w:pPr>
              <w:spacing w:before="60" w:after="60"/>
              <w:ind w:firstLine="0"/>
              <w:jc w:val="right"/>
              <w:rPr>
                <w:rFonts w:ascii="Arial" w:hAnsi="Arial" w:cs="Arial"/>
                <w:sz w:val="20"/>
              </w:rPr>
            </w:pPr>
          </w:p>
        </w:tc>
      </w:tr>
      <w:tr w:rsidR="006D7A69" w:rsidRPr="00C67A3A" w14:paraId="23687931" w14:textId="77777777" w:rsidTr="00435F11">
        <w:tc>
          <w:tcPr>
            <w:tcW w:w="1110" w:type="pct"/>
            <w:tcBorders>
              <w:top w:val="nil"/>
              <w:bottom w:val="nil"/>
            </w:tcBorders>
            <w:shd w:val="clear" w:color="auto" w:fill="E7E6E6"/>
          </w:tcPr>
          <w:p w14:paraId="22C0E78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National Institute for Higher Education - Northern Cape</w:t>
            </w:r>
          </w:p>
        </w:tc>
        <w:tc>
          <w:tcPr>
            <w:tcW w:w="363" w:type="pct"/>
            <w:tcBorders>
              <w:top w:val="nil"/>
              <w:bottom w:val="nil"/>
            </w:tcBorders>
            <w:shd w:val="clear" w:color="auto" w:fill="auto"/>
          </w:tcPr>
          <w:p w14:paraId="5D7F608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AA76BF1"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3E4E64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F62F0A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1B74615"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F08609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F6DFC83"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97CF2E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97F3C1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1304233" w14:textId="77777777" w:rsidR="006D7A69" w:rsidRPr="00C67A3A" w:rsidRDefault="006D7A69" w:rsidP="00C67A3A">
            <w:pPr>
              <w:spacing w:before="60" w:after="60"/>
              <w:ind w:firstLine="0"/>
              <w:jc w:val="right"/>
              <w:rPr>
                <w:rFonts w:ascii="Arial" w:hAnsi="Arial" w:cs="Arial"/>
                <w:sz w:val="20"/>
              </w:rPr>
            </w:pPr>
          </w:p>
        </w:tc>
      </w:tr>
      <w:tr w:rsidR="006D7A69" w:rsidRPr="00C67A3A" w14:paraId="7116848F" w14:textId="77777777" w:rsidTr="00435F11">
        <w:tc>
          <w:tcPr>
            <w:tcW w:w="1110" w:type="pct"/>
            <w:tcBorders>
              <w:top w:val="nil"/>
              <w:bottom w:val="nil"/>
            </w:tcBorders>
            <w:shd w:val="clear" w:color="auto" w:fill="E7E6E6"/>
          </w:tcPr>
          <w:p w14:paraId="79FE1E6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Nelson Mandela Metropolitan University</w:t>
            </w:r>
          </w:p>
        </w:tc>
        <w:tc>
          <w:tcPr>
            <w:tcW w:w="363" w:type="pct"/>
            <w:tcBorders>
              <w:top w:val="nil"/>
              <w:bottom w:val="nil"/>
            </w:tcBorders>
            <w:shd w:val="clear" w:color="auto" w:fill="auto"/>
          </w:tcPr>
          <w:p w14:paraId="24E1017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70277AA"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4B5A67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7C14C0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D8D6B20"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5537D4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EF9A752"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A94B3F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5C8763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66B6535" w14:textId="77777777" w:rsidR="006D7A69" w:rsidRPr="00C67A3A" w:rsidRDefault="006D7A69" w:rsidP="00C67A3A">
            <w:pPr>
              <w:spacing w:before="60" w:after="60"/>
              <w:ind w:firstLine="0"/>
              <w:jc w:val="right"/>
              <w:rPr>
                <w:rFonts w:ascii="Arial" w:hAnsi="Arial" w:cs="Arial"/>
                <w:sz w:val="20"/>
              </w:rPr>
            </w:pPr>
          </w:p>
        </w:tc>
      </w:tr>
      <w:tr w:rsidR="006D7A69" w:rsidRPr="00C67A3A" w14:paraId="2976FFA6" w14:textId="77777777" w:rsidTr="00435F11">
        <w:tc>
          <w:tcPr>
            <w:tcW w:w="1110" w:type="pct"/>
            <w:tcBorders>
              <w:top w:val="nil"/>
              <w:bottom w:val="nil"/>
            </w:tcBorders>
            <w:shd w:val="clear" w:color="auto" w:fill="E7E6E6"/>
          </w:tcPr>
          <w:p w14:paraId="07E847C8"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North West University</w:t>
            </w:r>
          </w:p>
        </w:tc>
        <w:tc>
          <w:tcPr>
            <w:tcW w:w="363" w:type="pct"/>
            <w:tcBorders>
              <w:top w:val="nil"/>
              <w:bottom w:val="nil"/>
            </w:tcBorders>
            <w:shd w:val="clear" w:color="auto" w:fill="auto"/>
          </w:tcPr>
          <w:p w14:paraId="7516716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90AAED9"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9E2C10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B140FA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BAA0310"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444650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EE4FD82"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1DE4C0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8168BC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3FDC4E3" w14:textId="77777777" w:rsidR="006D7A69" w:rsidRPr="00C67A3A" w:rsidRDefault="006D7A69" w:rsidP="00C67A3A">
            <w:pPr>
              <w:spacing w:before="60" w:after="60"/>
              <w:ind w:firstLine="0"/>
              <w:jc w:val="right"/>
              <w:rPr>
                <w:rFonts w:ascii="Arial" w:hAnsi="Arial" w:cs="Arial"/>
                <w:sz w:val="20"/>
              </w:rPr>
            </w:pPr>
          </w:p>
        </w:tc>
      </w:tr>
      <w:tr w:rsidR="006D7A69" w:rsidRPr="00C67A3A" w14:paraId="06216F00" w14:textId="77777777" w:rsidTr="00435F11">
        <w:tc>
          <w:tcPr>
            <w:tcW w:w="1110" w:type="pct"/>
            <w:tcBorders>
              <w:top w:val="nil"/>
              <w:bottom w:val="nil"/>
            </w:tcBorders>
            <w:shd w:val="clear" w:color="auto" w:fill="E7E6E6"/>
          </w:tcPr>
          <w:p w14:paraId="553A4C3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Rhodes University</w:t>
            </w:r>
          </w:p>
        </w:tc>
        <w:tc>
          <w:tcPr>
            <w:tcW w:w="363" w:type="pct"/>
            <w:tcBorders>
              <w:top w:val="nil"/>
              <w:bottom w:val="nil"/>
            </w:tcBorders>
            <w:shd w:val="clear" w:color="auto" w:fill="auto"/>
          </w:tcPr>
          <w:p w14:paraId="388A8357"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4DD84A3"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1362780"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5961B8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AAA4B67"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21B8DF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2193D3"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130B263"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438444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DA10A9F" w14:textId="77777777" w:rsidR="006D7A69" w:rsidRPr="00C67A3A" w:rsidRDefault="006D7A69" w:rsidP="00C67A3A">
            <w:pPr>
              <w:spacing w:before="60" w:after="60"/>
              <w:ind w:firstLine="0"/>
              <w:jc w:val="right"/>
              <w:rPr>
                <w:rFonts w:ascii="Arial" w:hAnsi="Arial" w:cs="Arial"/>
                <w:sz w:val="20"/>
              </w:rPr>
            </w:pPr>
          </w:p>
        </w:tc>
      </w:tr>
      <w:tr w:rsidR="006D7A69" w:rsidRPr="00C67A3A" w14:paraId="001B2A43" w14:textId="77777777" w:rsidTr="00435F11">
        <w:tc>
          <w:tcPr>
            <w:tcW w:w="1110" w:type="pct"/>
            <w:tcBorders>
              <w:top w:val="nil"/>
              <w:bottom w:val="nil"/>
            </w:tcBorders>
            <w:shd w:val="clear" w:color="auto" w:fill="E7E6E6"/>
          </w:tcPr>
          <w:p w14:paraId="4BAC026E" w14:textId="77777777" w:rsidR="006D7A69" w:rsidRPr="00C67A3A" w:rsidRDefault="006D7A69" w:rsidP="00C67A3A">
            <w:pPr>
              <w:spacing w:before="60" w:after="60"/>
              <w:ind w:firstLine="0"/>
              <w:jc w:val="left"/>
              <w:rPr>
                <w:rFonts w:ascii="Arial" w:hAnsi="Arial" w:cs="Arial"/>
                <w:sz w:val="20"/>
              </w:rPr>
            </w:pPr>
            <w:proofErr w:type="spellStart"/>
            <w:r w:rsidRPr="00C67A3A">
              <w:rPr>
                <w:rFonts w:ascii="Arial" w:hAnsi="Arial" w:cs="Arial"/>
                <w:sz w:val="20"/>
              </w:rPr>
              <w:t>Sefako</w:t>
            </w:r>
            <w:proofErr w:type="spellEnd"/>
            <w:r w:rsidRPr="00C67A3A">
              <w:rPr>
                <w:rFonts w:ascii="Arial" w:hAnsi="Arial" w:cs="Arial"/>
                <w:sz w:val="20"/>
              </w:rPr>
              <w:t xml:space="preserve"> Makgatho Health Science University</w:t>
            </w:r>
          </w:p>
        </w:tc>
        <w:tc>
          <w:tcPr>
            <w:tcW w:w="363" w:type="pct"/>
            <w:tcBorders>
              <w:top w:val="nil"/>
              <w:bottom w:val="nil"/>
            </w:tcBorders>
            <w:shd w:val="clear" w:color="auto" w:fill="auto"/>
          </w:tcPr>
          <w:p w14:paraId="20E60EF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4D95E91"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20DC10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4B3406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B96F00"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3E441D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BDE192"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D834E3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15C8C52"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67FCE53" w14:textId="77777777" w:rsidR="006D7A69" w:rsidRPr="00C67A3A" w:rsidRDefault="006D7A69" w:rsidP="00C67A3A">
            <w:pPr>
              <w:spacing w:before="60" w:after="60"/>
              <w:ind w:firstLine="0"/>
              <w:jc w:val="right"/>
              <w:rPr>
                <w:rFonts w:ascii="Arial" w:hAnsi="Arial" w:cs="Arial"/>
                <w:sz w:val="20"/>
              </w:rPr>
            </w:pPr>
          </w:p>
        </w:tc>
      </w:tr>
      <w:tr w:rsidR="006D7A69" w:rsidRPr="00C67A3A" w14:paraId="79E38427" w14:textId="77777777" w:rsidTr="00435F11">
        <w:tc>
          <w:tcPr>
            <w:tcW w:w="1110" w:type="pct"/>
            <w:tcBorders>
              <w:top w:val="nil"/>
              <w:bottom w:val="nil"/>
            </w:tcBorders>
            <w:shd w:val="clear" w:color="auto" w:fill="E7E6E6"/>
          </w:tcPr>
          <w:p w14:paraId="2D30FEB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Sol Plaatje University (Northern Cape)</w:t>
            </w:r>
          </w:p>
        </w:tc>
        <w:tc>
          <w:tcPr>
            <w:tcW w:w="363" w:type="pct"/>
            <w:tcBorders>
              <w:top w:val="nil"/>
              <w:bottom w:val="nil"/>
            </w:tcBorders>
            <w:shd w:val="clear" w:color="auto" w:fill="auto"/>
          </w:tcPr>
          <w:p w14:paraId="4BA7A88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9F98EFF"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5EFB6C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8450BE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E560C6"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9BE61F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7C06ED5"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C68CD20"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B92261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CCBFB5" w14:textId="77777777" w:rsidR="006D7A69" w:rsidRPr="00C67A3A" w:rsidRDefault="006D7A69" w:rsidP="00C67A3A">
            <w:pPr>
              <w:spacing w:before="60" w:after="60"/>
              <w:ind w:firstLine="0"/>
              <w:jc w:val="right"/>
              <w:rPr>
                <w:rFonts w:ascii="Arial" w:hAnsi="Arial" w:cs="Arial"/>
                <w:sz w:val="20"/>
              </w:rPr>
            </w:pPr>
          </w:p>
        </w:tc>
      </w:tr>
      <w:tr w:rsidR="006D7A69" w:rsidRPr="00C67A3A" w14:paraId="4CEF4598" w14:textId="77777777" w:rsidTr="00435F11">
        <w:tc>
          <w:tcPr>
            <w:tcW w:w="1110" w:type="pct"/>
            <w:tcBorders>
              <w:top w:val="nil"/>
              <w:bottom w:val="nil"/>
            </w:tcBorders>
            <w:shd w:val="clear" w:color="auto" w:fill="E7E6E6"/>
          </w:tcPr>
          <w:p w14:paraId="2851C0A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Tshwane University of Technology</w:t>
            </w:r>
          </w:p>
        </w:tc>
        <w:tc>
          <w:tcPr>
            <w:tcW w:w="363" w:type="pct"/>
            <w:tcBorders>
              <w:top w:val="nil"/>
              <w:bottom w:val="nil"/>
            </w:tcBorders>
            <w:shd w:val="clear" w:color="auto" w:fill="auto"/>
          </w:tcPr>
          <w:p w14:paraId="6359BE6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4EB7F65"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982FBB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0FF73E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30DFEEB"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AF9585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BEA25A"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E6718A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428D2B2"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D27DA52" w14:textId="77777777" w:rsidR="006D7A69" w:rsidRPr="00C67A3A" w:rsidRDefault="006D7A69" w:rsidP="00C67A3A">
            <w:pPr>
              <w:spacing w:before="60" w:after="60"/>
              <w:ind w:firstLine="0"/>
              <w:jc w:val="right"/>
              <w:rPr>
                <w:rFonts w:ascii="Arial" w:hAnsi="Arial" w:cs="Arial"/>
                <w:sz w:val="20"/>
              </w:rPr>
            </w:pPr>
          </w:p>
        </w:tc>
      </w:tr>
      <w:tr w:rsidR="006D7A69" w:rsidRPr="00C67A3A" w14:paraId="3D0253E0" w14:textId="77777777" w:rsidTr="00435F11">
        <w:tc>
          <w:tcPr>
            <w:tcW w:w="1110" w:type="pct"/>
            <w:tcBorders>
              <w:top w:val="nil"/>
              <w:bottom w:val="nil"/>
            </w:tcBorders>
            <w:shd w:val="clear" w:color="auto" w:fill="E7E6E6"/>
          </w:tcPr>
          <w:p w14:paraId="124DAED7"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Cape Town</w:t>
            </w:r>
          </w:p>
        </w:tc>
        <w:tc>
          <w:tcPr>
            <w:tcW w:w="363" w:type="pct"/>
            <w:tcBorders>
              <w:top w:val="nil"/>
              <w:bottom w:val="nil"/>
            </w:tcBorders>
            <w:shd w:val="clear" w:color="auto" w:fill="auto"/>
          </w:tcPr>
          <w:p w14:paraId="493920A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FA7A45B"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D58F52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8C2891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A1193EB"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F64551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7205DF2"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FC0CE8E"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2C0D58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ACD9CB9" w14:textId="77777777" w:rsidR="006D7A69" w:rsidRPr="00C67A3A" w:rsidRDefault="006D7A69" w:rsidP="00C67A3A">
            <w:pPr>
              <w:spacing w:before="60" w:after="60"/>
              <w:ind w:firstLine="0"/>
              <w:jc w:val="right"/>
              <w:rPr>
                <w:rFonts w:ascii="Arial" w:hAnsi="Arial" w:cs="Arial"/>
                <w:sz w:val="20"/>
              </w:rPr>
            </w:pPr>
          </w:p>
        </w:tc>
      </w:tr>
      <w:tr w:rsidR="006D7A69" w:rsidRPr="00C67A3A" w14:paraId="6D42B09F" w14:textId="77777777" w:rsidTr="00435F11">
        <w:tc>
          <w:tcPr>
            <w:tcW w:w="1110" w:type="pct"/>
            <w:tcBorders>
              <w:top w:val="nil"/>
              <w:bottom w:val="nil"/>
            </w:tcBorders>
            <w:shd w:val="clear" w:color="auto" w:fill="E7E6E6"/>
          </w:tcPr>
          <w:p w14:paraId="1D589D28"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Fort Hare</w:t>
            </w:r>
          </w:p>
        </w:tc>
        <w:tc>
          <w:tcPr>
            <w:tcW w:w="363" w:type="pct"/>
            <w:tcBorders>
              <w:top w:val="nil"/>
              <w:bottom w:val="nil"/>
            </w:tcBorders>
            <w:shd w:val="clear" w:color="auto" w:fill="auto"/>
          </w:tcPr>
          <w:p w14:paraId="6B91C6C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835918"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3FDCC5B"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A95825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4B64828"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FFAE65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7649B0F"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99D727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83D9EF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F08521B" w14:textId="77777777" w:rsidR="006D7A69" w:rsidRPr="00C67A3A" w:rsidRDefault="006D7A69" w:rsidP="00C67A3A">
            <w:pPr>
              <w:spacing w:before="60" w:after="60"/>
              <w:ind w:firstLine="0"/>
              <w:jc w:val="right"/>
              <w:rPr>
                <w:rFonts w:ascii="Arial" w:hAnsi="Arial" w:cs="Arial"/>
                <w:sz w:val="20"/>
              </w:rPr>
            </w:pPr>
          </w:p>
        </w:tc>
      </w:tr>
      <w:tr w:rsidR="006D7A69" w:rsidRPr="00C67A3A" w14:paraId="71B1C598" w14:textId="77777777" w:rsidTr="00435F11">
        <w:tc>
          <w:tcPr>
            <w:tcW w:w="1110" w:type="pct"/>
            <w:tcBorders>
              <w:top w:val="nil"/>
              <w:bottom w:val="nil"/>
            </w:tcBorders>
            <w:shd w:val="clear" w:color="auto" w:fill="E7E6E6"/>
          </w:tcPr>
          <w:p w14:paraId="327EA34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Johannesburg</w:t>
            </w:r>
          </w:p>
        </w:tc>
        <w:tc>
          <w:tcPr>
            <w:tcW w:w="363" w:type="pct"/>
            <w:tcBorders>
              <w:top w:val="nil"/>
              <w:bottom w:val="nil"/>
            </w:tcBorders>
            <w:shd w:val="clear" w:color="auto" w:fill="auto"/>
          </w:tcPr>
          <w:p w14:paraId="3F4B64D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A694C59"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4A2D8E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6682FA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5F9A8D5"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5CEDAE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BB1B759"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BD3B7D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44052C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2B55605" w14:textId="77777777" w:rsidR="006D7A69" w:rsidRPr="00C67A3A" w:rsidRDefault="006D7A69" w:rsidP="00C67A3A">
            <w:pPr>
              <w:spacing w:before="60" w:after="60"/>
              <w:ind w:firstLine="0"/>
              <w:jc w:val="right"/>
              <w:rPr>
                <w:rFonts w:ascii="Arial" w:hAnsi="Arial" w:cs="Arial"/>
                <w:sz w:val="20"/>
              </w:rPr>
            </w:pPr>
          </w:p>
        </w:tc>
      </w:tr>
      <w:tr w:rsidR="006D7A69" w:rsidRPr="00C67A3A" w14:paraId="349B9FDF" w14:textId="77777777" w:rsidTr="00435F11">
        <w:tc>
          <w:tcPr>
            <w:tcW w:w="1110" w:type="pct"/>
            <w:tcBorders>
              <w:top w:val="nil"/>
              <w:bottom w:val="nil"/>
            </w:tcBorders>
            <w:shd w:val="clear" w:color="auto" w:fill="E7E6E6"/>
          </w:tcPr>
          <w:p w14:paraId="4BF658D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KwaZulu Natal</w:t>
            </w:r>
          </w:p>
        </w:tc>
        <w:tc>
          <w:tcPr>
            <w:tcW w:w="363" w:type="pct"/>
            <w:tcBorders>
              <w:top w:val="nil"/>
              <w:bottom w:val="nil"/>
            </w:tcBorders>
            <w:shd w:val="clear" w:color="auto" w:fill="auto"/>
          </w:tcPr>
          <w:p w14:paraId="44BC383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3C510E4"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A25A0D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0974F4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7C989CC"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9B82EA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9E18FF5"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D5C900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30F521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DCBF5A6" w14:textId="77777777" w:rsidR="006D7A69" w:rsidRPr="00C67A3A" w:rsidRDefault="006D7A69" w:rsidP="00C67A3A">
            <w:pPr>
              <w:spacing w:before="60" w:after="60"/>
              <w:ind w:firstLine="0"/>
              <w:jc w:val="right"/>
              <w:rPr>
                <w:rFonts w:ascii="Arial" w:hAnsi="Arial" w:cs="Arial"/>
                <w:sz w:val="20"/>
              </w:rPr>
            </w:pPr>
          </w:p>
        </w:tc>
      </w:tr>
      <w:tr w:rsidR="006D7A69" w:rsidRPr="00C67A3A" w14:paraId="39E9A52F" w14:textId="77777777" w:rsidTr="00435F11">
        <w:tc>
          <w:tcPr>
            <w:tcW w:w="1110" w:type="pct"/>
            <w:tcBorders>
              <w:top w:val="nil"/>
              <w:bottom w:val="nil"/>
            </w:tcBorders>
            <w:shd w:val="clear" w:color="auto" w:fill="E7E6E6"/>
          </w:tcPr>
          <w:p w14:paraId="5150FB3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Limpopo</w:t>
            </w:r>
          </w:p>
        </w:tc>
        <w:tc>
          <w:tcPr>
            <w:tcW w:w="363" w:type="pct"/>
            <w:tcBorders>
              <w:top w:val="nil"/>
              <w:bottom w:val="nil"/>
            </w:tcBorders>
            <w:shd w:val="clear" w:color="auto" w:fill="auto"/>
          </w:tcPr>
          <w:p w14:paraId="2AC13DB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69C184"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E31C09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5B6405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BCE26A4"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EAD126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0A8F049"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C16F0C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71F7DA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E241941" w14:textId="77777777" w:rsidR="006D7A69" w:rsidRPr="00C67A3A" w:rsidRDefault="006D7A69" w:rsidP="00C67A3A">
            <w:pPr>
              <w:spacing w:before="60" w:after="60"/>
              <w:ind w:firstLine="0"/>
              <w:jc w:val="right"/>
              <w:rPr>
                <w:rFonts w:ascii="Arial" w:hAnsi="Arial" w:cs="Arial"/>
                <w:sz w:val="20"/>
              </w:rPr>
            </w:pPr>
          </w:p>
        </w:tc>
      </w:tr>
      <w:tr w:rsidR="006D7A69" w:rsidRPr="00C67A3A" w14:paraId="2B181320" w14:textId="77777777" w:rsidTr="00435F11">
        <w:tc>
          <w:tcPr>
            <w:tcW w:w="1110" w:type="pct"/>
            <w:tcBorders>
              <w:top w:val="nil"/>
              <w:bottom w:val="nil"/>
            </w:tcBorders>
            <w:shd w:val="clear" w:color="auto" w:fill="E7E6E6"/>
          </w:tcPr>
          <w:p w14:paraId="5372DC5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Mpumalanga</w:t>
            </w:r>
          </w:p>
        </w:tc>
        <w:tc>
          <w:tcPr>
            <w:tcW w:w="363" w:type="pct"/>
            <w:tcBorders>
              <w:top w:val="nil"/>
              <w:bottom w:val="nil"/>
            </w:tcBorders>
            <w:shd w:val="clear" w:color="auto" w:fill="auto"/>
          </w:tcPr>
          <w:p w14:paraId="787C788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A29D632"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20B2AB0"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171525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370BA7C"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6AEE99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43DE5B"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9B6321B"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DAD28F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709B957" w14:textId="77777777" w:rsidR="006D7A69" w:rsidRPr="00C67A3A" w:rsidRDefault="006D7A69" w:rsidP="00C67A3A">
            <w:pPr>
              <w:spacing w:before="60" w:after="60"/>
              <w:ind w:firstLine="0"/>
              <w:jc w:val="right"/>
              <w:rPr>
                <w:rFonts w:ascii="Arial" w:hAnsi="Arial" w:cs="Arial"/>
                <w:sz w:val="20"/>
              </w:rPr>
            </w:pPr>
          </w:p>
        </w:tc>
      </w:tr>
      <w:tr w:rsidR="006D7A69" w:rsidRPr="00C67A3A" w14:paraId="2349E201" w14:textId="77777777" w:rsidTr="00435F11">
        <w:tc>
          <w:tcPr>
            <w:tcW w:w="1110" w:type="pct"/>
            <w:tcBorders>
              <w:top w:val="nil"/>
            </w:tcBorders>
            <w:shd w:val="clear" w:color="auto" w:fill="E7E6E6"/>
          </w:tcPr>
          <w:p w14:paraId="55A2884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Pretoria</w:t>
            </w:r>
          </w:p>
        </w:tc>
        <w:tc>
          <w:tcPr>
            <w:tcW w:w="363" w:type="pct"/>
            <w:tcBorders>
              <w:top w:val="nil"/>
            </w:tcBorders>
            <w:shd w:val="clear" w:color="auto" w:fill="auto"/>
          </w:tcPr>
          <w:p w14:paraId="57528A2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tcBorders>
            <w:shd w:val="clear" w:color="auto" w:fill="auto"/>
          </w:tcPr>
          <w:p w14:paraId="148A876F"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tcBorders>
            <w:shd w:val="clear" w:color="auto" w:fill="auto"/>
          </w:tcPr>
          <w:p w14:paraId="217A669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tcBorders>
          </w:tcPr>
          <w:p w14:paraId="6FBDC02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tcBorders>
            <w:shd w:val="clear" w:color="auto" w:fill="auto"/>
          </w:tcPr>
          <w:p w14:paraId="5D82C069"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tcBorders>
            <w:shd w:val="clear" w:color="auto" w:fill="auto"/>
          </w:tcPr>
          <w:p w14:paraId="7C1C675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tcBorders>
            <w:shd w:val="clear" w:color="auto" w:fill="auto"/>
          </w:tcPr>
          <w:p w14:paraId="68B65837"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tcBorders>
            <w:shd w:val="clear" w:color="auto" w:fill="auto"/>
          </w:tcPr>
          <w:p w14:paraId="3663128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tcBorders>
          </w:tcPr>
          <w:p w14:paraId="11CA384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tcBorders>
            <w:shd w:val="clear" w:color="auto" w:fill="auto"/>
          </w:tcPr>
          <w:p w14:paraId="15DEE6D3" w14:textId="77777777" w:rsidR="006D7A69" w:rsidRPr="00C67A3A" w:rsidRDefault="006D7A69" w:rsidP="00C67A3A">
            <w:pPr>
              <w:spacing w:before="60" w:after="60"/>
              <w:ind w:firstLine="0"/>
              <w:jc w:val="right"/>
              <w:rPr>
                <w:rFonts w:ascii="Arial" w:hAnsi="Arial" w:cs="Arial"/>
                <w:sz w:val="20"/>
              </w:rPr>
            </w:pPr>
          </w:p>
        </w:tc>
      </w:tr>
    </w:tbl>
    <w:p w14:paraId="6470006D" w14:textId="77777777" w:rsidR="00D159E2" w:rsidRPr="00C67A3A" w:rsidRDefault="00D159E2" w:rsidP="00F03D6B">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37CD3B0D" w14:textId="4259FA6A" w:rsidR="00D159E2"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D159E2">
        <w:rPr>
          <w:rFonts w:ascii="Arial" w:hAnsi="Arial" w:cs="Arial"/>
          <w:b/>
          <w:sz w:val="20"/>
        </w:rPr>
        <w:t>.</w:t>
      </w:r>
      <w:r w:rsidR="00074182">
        <w:rPr>
          <w:rFonts w:ascii="Arial" w:hAnsi="Arial" w:cs="Arial"/>
          <w:b/>
          <w:sz w:val="20"/>
        </w:rPr>
        <w:t>4</w:t>
      </w:r>
      <w:r w:rsidR="00D159E2">
        <w:rPr>
          <w:rFonts w:ascii="Arial" w:hAnsi="Arial" w:cs="Arial"/>
          <w:b/>
          <w:sz w:val="20"/>
        </w:rPr>
        <w:tab/>
      </w:r>
      <w:r w:rsidR="00074182">
        <w:rPr>
          <w:rFonts w:ascii="Arial" w:hAnsi="Arial" w:cs="Arial"/>
          <w:b/>
          <w:sz w:val="20"/>
        </w:rPr>
        <w:t xml:space="preserve">Unspent Operational Monetary Allocations </w:t>
      </w:r>
      <w:r w:rsidR="00D159E2">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6"/>
        <w:gridCol w:w="1295"/>
        <w:gridCol w:w="984"/>
        <w:gridCol w:w="1028"/>
        <w:gridCol w:w="1096"/>
        <w:gridCol w:w="1050"/>
        <w:gridCol w:w="1295"/>
        <w:gridCol w:w="984"/>
      </w:tblGrid>
      <w:tr w:rsidR="006D7A69" w:rsidRPr="00C67A3A" w14:paraId="7AEC13E4" w14:textId="77777777" w:rsidTr="00B129AD">
        <w:tc>
          <w:tcPr>
            <w:tcW w:w="1082" w:type="pct"/>
            <w:vMerge w:val="restart"/>
            <w:shd w:val="clear" w:color="auto" w:fill="FBE4D5"/>
          </w:tcPr>
          <w:p w14:paraId="575F3950" w14:textId="77777777" w:rsidR="006D7A69" w:rsidRPr="00C67A3A" w:rsidRDefault="006D7A69" w:rsidP="00C67A3A">
            <w:pPr>
              <w:spacing w:before="60" w:after="60"/>
              <w:ind w:firstLine="0"/>
              <w:rPr>
                <w:rFonts w:ascii="Arial" w:hAnsi="Arial" w:cs="Arial"/>
                <w:b/>
                <w:sz w:val="20"/>
              </w:rPr>
            </w:pPr>
          </w:p>
        </w:tc>
        <w:tc>
          <w:tcPr>
            <w:tcW w:w="369" w:type="pct"/>
            <w:shd w:val="clear" w:color="auto" w:fill="FBE4D5"/>
          </w:tcPr>
          <w:p w14:paraId="7B2698DC" w14:textId="77777777" w:rsidR="006D7A69" w:rsidRDefault="006D7A69" w:rsidP="00C67A3A">
            <w:pPr>
              <w:spacing w:before="60" w:after="60"/>
              <w:ind w:firstLine="0"/>
              <w:jc w:val="center"/>
              <w:rPr>
                <w:rFonts w:ascii="Arial" w:hAnsi="Arial" w:cs="Arial"/>
                <w:b/>
                <w:sz w:val="20"/>
              </w:rPr>
            </w:pPr>
          </w:p>
        </w:tc>
        <w:tc>
          <w:tcPr>
            <w:tcW w:w="1596" w:type="pct"/>
            <w:gridSpan w:val="4"/>
            <w:tcBorders>
              <w:bottom w:val="single" w:sz="4" w:space="0" w:color="auto"/>
            </w:tcBorders>
            <w:shd w:val="clear" w:color="auto" w:fill="FBE4D5"/>
          </w:tcPr>
          <w:p w14:paraId="12C33838" w14:textId="18E411A4"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6C2B14">
              <w:rPr>
                <w:rFonts w:ascii="Arial" w:hAnsi="Arial" w:cs="Arial"/>
                <w:b/>
                <w:sz w:val="20"/>
              </w:rPr>
              <w:t>4</w:t>
            </w:r>
          </w:p>
          <w:p w14:paraId="66507F67"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69" w:type="pct"/>
            <w:tcBorders>
              <w:bottom w:val="single" w:sz="4" w:space="0" w:color="auto"/>
            </w:tcBorders>
            <w:shd w:val="clear" w:color="auto" w:fill="FBE4D5"/>
          </w:tcPr>
          <w:p w14:paraId="39348210" w14:textId="77777777" w:rsidR="006D7A69" w:rsidRDefault="006D7A69" w:rsidP="00C67A3A">
            <w:pPr>
              <w:spacing w:before="60" w:after="60"/>
              <w:ind w:firstLine="0"/>
              <w:jc w:val="center"/>
              <w:rPr>
                <w:rFonts w:ascii="Arial" w:hAnsi="Arial" w:cs="Arial"/>
                <w:b/>
                <w:sz w:val="20"/>
              </w:rPr>
            </w:pPr>
          </w:p>
        </w:tc>
        <w:tc>
          <w:tcPr>
            <w:tcW w:w="1586" w:type="pct"/>
            <w:gridSpan w:val="4"/>
            <w:tcBorders>
              <w:bottom w:val="single" w:sz="4" w:space="0" w:color="auto"/>
            </w:tcBorders>
            <w:shd w:val="clear" w:color="auto" w:fill="FBE4D5"/>
          </w:tcPr>
          <w:p w14:paraId="2E6E6C04" w14:textId="0E4E4460"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6C2B14">
              <w:rPr>
                <w:rFonts w:ascii="Arial" w:hAnsi="Arial" w:cs="Arial"/>
                <w:b/>
                <w:sz w:val="20"/>
              </w:rPr>
              <w:t>3</w:t>
            </w:r>
          </w:p>
          <w:p w14:paraId="5D32A4E0"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3142D863" w14:textId="77777777" w:rsidTr="00B129AD">
        <w:tc>
          <w:tcPr>
            <w:tcW w:w="1082" w:type="pct"/>
            <w:vMerge/>
            <w:tcBorders>
              <w:bottom w:val="single" w:sz="4" w:space="0" w:color="auto"/>
            </w:tcBorders>
            <w:shd w:val="clear" w:color="auto" w:fill="FBE4D5"/>
          </w:tcPr>
          <w:p w14:paraId="4DC40EF5" w14:textId="77777777" w:rsidR="006D7A69" w:rsidRPr="00C67A3A" w:rsidRDefault="006D7A69" w:rsidP="00C67A3A">
            <w:pPr>
              <w:spacing w:before="60" w:after="60"/>
              <w:ind w:firstLine="0"/>
              <w:rPr>
                <w:rFonts w:ascii="Arial" w:hAnsi="Arial" w:cs="Arial"/>
                <w:b/>
                <w:sz w:val="20"/>
              </w:rPr>
            </w:pPr>
          </w:p>
        </w:tc>
        <w:tc>
          <w:tcPr>
            <w:tcW w:w="369" w:type="pct"/>
            <w:tcBorders>
              <w:bottom w:val="single" w:sz="4" w:space="0" w:color="auto"/>
            </w:tcBorders>
            <w:shd w:val="clear" w:color="auto" w:fill="FBE4D5"/>
          </w:tcPr>
          <w:p w14:paraId="757EB407"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93" w:type="pct"/>
            <w:tcBorders>
              <w:bottom w:val="single" w:sz="4" w:space="0" w:color="auto"/>
            </w:tcBorders>
            <w:shd w:val="clear" w:color="auto" w:fill="FBE4D5"/>
          </w:tcPr>
          <w:p w14:paraId="18CD676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386" w:type="pct"/>
            <w:tcBorders>
              <w:bottom w:val="single" w:sz="4" w:space="0" w:color="auto"/>
            </w:tcBorders>
            <w:shd w:val="clear" w:color="auto" w:fill="FBE4D5"/>
          </w:tcPr>
          <w:p w14:paraId="1B03D160"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7C84213E"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73FC51C3"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9" w:type="pct"/>
            <w:tcBorders>
              <w:bottom w:val="single" w:sz="4" w:space="0" w:color="auto"/>
            </w:tcBorders>
            <w:shd w:val="clear" w:color="auto" w:fill="FBE4D5"/>
          </w:tcPr>
          <w:p w14:paraId="31D9AAF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93" w:type="pct"/>
            <w:tcBorders>
              <w:bottom w:val="single" w:sz="4" w:space="0" w:color="auto"/>
            </w:tcBorders>
            <w:shd w:val="clear" w:color="auto" w:fill="FBE4D5"/>
          </w:tcPr>
          <w:p w14:paraId="06817D36"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6" w:type="pct"/>
            <w:tcBorders>
              <w:bottom w:val="single" w:sz="4" w:space="0" w:color="auto"/>
            </w:tcBorders>
            <w:shd w:val="clear" w:color="auto" w:fill="FBE4D5"/>
          </w:tcPr>
          <w:p w14:paraId="30AD372B"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64" w:type="pct"/>
            <w:tcBorders>
              <w:bottom w:val="single" w:sz="4" w:space="0" w:color="auto"/>
            </w:tcBorders>
            <w:shd w:val="clear" w:color="auto" w:fill="FBE4D5"/>
          </w:tcPr>
          <w:p w14:paraId="002A2918"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53" w:type="pct"/>
            <w:tcBorders>
              <w:bottom w:val="single" w:sz="4" w:space="0" w:color="auto"/>
            </w:tcBorders>
            <w:shd w:val="clear" w:color="auto" w:fill="FBE4D5"/>
          </w:tcPr>
          <w:p w14:paraId="6C77213B"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43E2E1BC" w14:textId="77777777" w:rsidTr="00B129AD">
        <w:tc>
          <w:tcPr>
            <w:tcW w:w="1082" w:type="pct"/>
            <w:tcBorders>
              <w:bottom w:val="nil"/>
            </w:tcBorders>
            <w:shd w:val="clear" w:color="auto" w:fill="auto"/>
          </w:tcPr>
          <w:p w14:paraId="6C740AE1" w14:textId="77777777" w:rsidR="006D7A69" w:rsidRPr="00C67A3A" w:rsidRDefault="006D7A69" w:rsidP="00C67A3A">
            <w:pPr>
              <w:spacing w:before="60" w:after="60"/>
              <w:ind w:firstLine="0"/>
              <w:rPr>
                <w:rFonts w:ascii="Arial" w:hAnsi="Arial" w:cs="Arial"/>
                <w:sz w:val="20"/>
              </w:rPr>
            </w:pPr>
          </w:p>
        </w:tc>
        <w:tc>
          <w:tcPr>
            <w:tcW w:w="369" w:type="pct"/>
            <w:tcBorders>
              <w:bottom w:val="nil"/>
            </w:tcBorders>
            <w:shd w:val="clear" w:color="auto" w:fill="auto"/>
          </w:tcPr>
          <w:p w14:paraId="3AD24D6E"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30F139D2"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3144045B"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1967F373"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43F334D4" w14:textId="77777777" w:rsidR="006D7A69" w:rsidRPr="00C67A3A" w:rsidRDefault="006D7A69" w:rsidP="00C67A3A">
            <w:pPr>
              <w:spacing w:before="60" w:after="60"/>
              <w:ind w:firstLine="0"/>
              <w:jc w:val="right"/>
              <w:rPr>
                <w:rFonts w:ascii="Arial" w:hAnsi="Arial" w:cs="Arial"/>
                <w:sz w:val="20"/>
              </w:rPr>
            </w:pPr>
          </w:p>
        </w:tc>
        <w:tc>
          <w:tcPr>
            <w:tcW w:w="369" w:type="pct"/>
            <w:tcBorders>
              <w:bottom w:val="nil"/>
            </w:tcBorders>
            <w:shd w:val="clear" w:color="auto" w:fill="auto"/>
          </w:tcPr>
          <w:p w14:paraId="643E8FBE" w14:textId="77777777" w:rsidR="006D7A69" w:rsidRPr="00C67A3A" w:rsidRDefault="006D7A69" w:rsidP="00C67A3A">
            <w:pPr>
              <w:spacing w:before="60" w:after="60"/>
              <w:ind w:firstLine="0"/>
              <w:jc w:val="right"/>
              <w:rPr>
                <w:rFonts w:ascii="Arial" w:hAnsi="Arial" w:cs="Arial"/>
                <w:sz w:val="20"/>
              </w:rPr>
            </w:pPr>
          </w:p>
        </w:tc>
        <w:tc>
          <w:tcPr>
            <w:tcW w:w="393" w:type="pct"/>
            <w:tcBorders>
              <w:bottom w:val="nil"/>
            </w:tcBorders>
            <w:shd w:val="clear" w:color="auto" w:fill="auto"/>
          </w:tcPr>
          <w:p w14:paraId="4F1D46FC" w14:textId="77777777" w:rsidR="006D7A69" w:rsidRPr="00C67A3A" w:rsidRDefault="006D7A69" w:rsidP="00C67A3A">
            <w:pPr>
              <w:spacing w:before="60" w:after="60"/>
              <w:ind w:firstLine="0"/>
              <w:jc w:val="right"/>
              <w:rPr>
                <w:rFonts w:ascii="Arial" w:hAnsi="Arial" w:cs="Arial"/>
                <w:sz w:val="20"/>
              </w:rPr>
            </w:pPr>
          </w:p>
        </w:tc>
        <w:tc>
          <w:tcPr>
            <w:tcW w:w="376" w:type="pct"/>
            <w:tcBorders>
              <w:bottom w:val="nil"/>
            </w:tcBorders>
            <w:shd w:val="clear" w:color="auto" w:fill="auto"/>
          </w:tcPr>
          <w:p w14:paraId="31391F05" w14:textId="77777777" w:rsidR="006D7A69" w:rsidRPr="00C67A3A" w:rsidRDefault="006D7A69" w:rsidP="00C67A3A">
            <w:pPr>
              <w:spacing w:before="60" w:after="60"/>
              <w:ind w:firstLine="0"/>
              <w:jc w:val="right"/>
              <w:rPr>
                <w:rFonts w:ascii="Arial" w:hAnsi="Arial" w:cs="Arial"/>
                <w:sz w:val="20"/>
              </w:rPr>
            </w:pPr>
          </w:p>
        </w:tc>
        <w:tc>
          <w:tcPr>
            <w:tcW w:w="464" w:type="pct"/>
            <w:tcBorders>
              <w:bottom w:val="nil"/>
            </w:tcBorders>
          </w:tcPr>
          <w:p w14:paraId="7767C4C0" w14:textId="77777777" w:rsidR="006D7A69" w:rsidRPr="00C67A3A" w:rsidRDefault="006D7A69" w:rsidP="00C67A3A">
            <w:pPr>
              <w:spacing w:before="60" w:after="60"/>
              <w:ind w:firstLine="0"/>
              <w:jc w:val="right"/>
              <w:rPr>
                <w:rFonts w:ascii="Arial" w:hAnsi="Arial" w:cs="Arial"/>
                <w:sz w:val="20"/>
              </w:rPr>
            </w:pPr>
          </w:p>
        </w:tc>
        <w:tc>
          <w:tcPr>
            <w:tcW w:w="353" w:type="pct"/>
            <w:tcBorders>
              <w:bottom w:val="nil"/>
            </w:tcBorders>
            <w:shd w:val="clear" w:color="auto" w:fill="auto"/>
          </w:tcPr>
          <w:p w14:paraId="62F3F3F5" w14:textId="77777777" w:rsidR="006D7A69" w:rsidRPr="00C67A3A" w:rsidRDefault="006D7A69" w:rsidP="00C67A3A">
            <w:pPr>
              <w:spacing w:before="60" w:after="60"/>
              <w:ind w:firstLine="0"/>
              <w:jc w:val="right"/>
              <w:rPr>
                <w:rFonts w:ascii="Arial" w:hAnsi="Arial" w:cs="Arial"/>
                <w:sz w:val="20"/>
              </w:rPr>
            </w:pPr>
          </w:p>
        </w:tc>
      </w:tr>
      <w:tr w:rsidR="006D7A69" w:rsidRPr="00C67A3A" w14:paraId="487A8D7F" w14:textId="77777777" w:rsidTr="00B129AD">
        <w:tc>
          <w:tcPr>
            <w:tcW w:w="1082" w:type="pct"/>
            <w:tcBorders>
              <w:top w:val="nil"/>
              <w:bottom w:val="nil"/>
            </w:tcBorders>
            <w:shd w:val="clear" w:color="auto" w:fill="E7E6E6"/>
          </w:tcPr>
          <w:p w14:paraId="71FABA1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South Africa</w:t>
            </w:r>
          </w:p>
        </w:tc>
        <w:tc>
          <w:tcPr>
            <w:tcW w:w="369" w:type="pct"/>
            <w:tcBorders>
              <w:top w:val="nil"/>
              <w:bottom w:val="nil"/>
            </w:tcBorders>
            <w:shd w:val="clear" w:color="auto" w:fill="auto"/>
          </w:tcPr>
          <w:p w14:paraId="3AC1170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C9D8DA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3505A9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CB1518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99100E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2ADD8B5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037837E"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3CBC280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9596C2B"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16976140" w14:textId="77777777" w:rsidR="006D7A69" w:rsidRPr="00C67A3A" w:rsidRDefault="006D7A69" w:rsidP="00C67A3A">
            <w:pPr>
              <w:spacing w:before="60" w:after="60"/>
              <w:ind w:firstLine="0"/>
              <w:jc w:val="right"/>
              <w:rPr>
                <w:rFonts w:ascii="Arial" w:hAnsi="Arial" w:cs="Arial"/>
                <w:sz w:val="20"/>
              </w:rPr>
            </w:pPr>
          </w:p>
        </w:tc>
      </w:tr>
      <w:tr w:rsidR="006D7A69" w:rsidRPr="00C67A3A" w14:paraId="25C33893" w14:textId="77777777" w:rsidTr="00B129AD">
        <w:tc>
          <w:tcPr>
            <w:tcW w:w="1082" w:type="pct"/>
            <w:tcBorders>
              <w:top w:val="nil"/>
              <w:bottom w:val="nil"/>
            </w:tcBorders>
            <w:shd w:val="clear" w:color="auto" w:fill="E7E6E6"/>
          </w:tcPr>
          <w:p w14:paraId="2093124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Stellenbosch</w:t>
            </w:r>
          </w:p>
        </w:tc>
        <w:tc>
          <w:tcPr>
            <w:tcW w:w="369" w:type="pct"/>
            <w:tcBorders>
              <w:top w:val="nil"/>
              <w:bottom w:val="nil"/>
            </w:tcBorders>
            <w:shd w:val="clear" w:color="auto" w:fill="auto"/>
          </w:tcPr>
          <w:p w14:paraId="4531497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EDD51D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B99BAF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3A653F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EF1354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5696B8BE"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F3A2ED5"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26238B1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C9C49AD"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2C33488" w14:textId="77777777" w:rsidR="006D7A69" w:rsidRPr="00C67A3A" w:rsidRDefault="006D7A69" w:rsidP="00C67A3A">
            <w:pPr>
              <w:spacing w:before="60" w:after="60"/>
              <w:ind w:firstLine="0"/>
              <w:jc w:val="right"/>
              <w:rPr>
                <w:rFonts w:ascii="Arial" w:hAnsi="Arial" w:cs="Arial"/>
                <w:sz w:val="20"/>
              </w:rPr>
            </w:pPr>
          </w:p>
        </w:tc>
      </w:tr>
      <w:tr w:rsidR="006D7A69" w:rsidRPr="00C67A3A" w14:paraId="088148BB" w14:textId="77777777" w:rsidTr="00B129AD">
        <w:tc>
          <w:tcPr>
            <w:tcW w:w="1082" w:type="pct"/>
            <w:tcBorders>
              <w:top w:val="nil"/>
              <w:bottom w:val="nil"/>
            </w:tcBorders>
            <w:shd w:val="clear" w:color="auto" w:fill="E7E6E6"/>
          </w:tcPr>
          <w:p w14:paraId="4D5E19D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The Free State</w:t>
            </w:r>
          </w:p>
        </w:tc>
        <w:tc>
          <w:tcPr>
            <w:tcW w:w="369" w:type="pct"/>
            <w:tcBorders>
              <w:top w:val="nil"/>
              <w:bottom w:val="nil"/>
            </w:tcBorders>
            <w:shd w:val="clear" w:color="auto" w:fill="auto"/>
          </w:tcPr>
          <w:p w14:paraId="2E12676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314F45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5EF84D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0C87CB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664F99A"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7AC87EA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78AFDA94"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0D61612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BD97CC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11947CB8" w14:textId="77777777" w:rsidR="006D7A69" w:rsidRPr="00C67A3A" w:rsidRDefault="006D7A69" w:rsidP="00C67A3A">
            <w:pPr>
              <w:spacing w:before="60" w:after="60"/>
              <w:ind w:firstLine="0"/>
              <w:jc w:val="right"/>
              <w:rPr>
                <w:rFonts w:ascii="Arial" w:hAnsi="Arial" w:cs="Arial"/>
                <w:sz w:val="20"/>
              </w:rPr>
            </w:pPr>
          </w:p>
        </w:tc>
      </w:tr>
      <w:tr w:rsidR="006D7A69" w:rsidRPr="00C67A3A" w14:paraId="00593D17" w14:textId="77777777" w:rsidTr="00B129AD">
        <w:tc>
          <w:tcPr>
            <w:tcW w:w="1082" w:type="pct"/>
            <w:tcBorders>
              <w:top w:val="nil"/>
              <w:bottom w:val="nil"/>
            </w:tcBorders>
            <w:shd w:val="clear" w:color="auto" w:fill="E7E6E6"/>
          </w:tcPr>
          <w:p w14:paraId="62CFF60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the Western Cape</w:t>
            </w:r>
          </w:p>
        </w:tc>
        <w:tc>
          <w:tcPr>
            <w:tcW w:w="369" w:type="pct"/>
            <w:tcBorders>
              <w:top w:val="nil"/>
              <w:bottom w:val="nil"/>
            </w:tcBorders>
            <w:shd w:val="clear" w:color="auto" w:fill="auto"/>
          </w:tcPr>
          <w:p w14:paraId="5F1DC74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471CD4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CDBD26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823EEE5"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25909EA2"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382285B8"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F70A7A8"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3FDC9A4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D17126D"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492A8C68" w14:textId="77777777" w:rsidR="006D7A69" w:rsidRPr="00C67A3A" w:rsidRDefault="006D7A69" w:rsidP="00C67A3A">
            <w:pPr>
              <w:spacing w:before="60" w:after="60"/>
              <w:ind w:firstLine="0"/>
              <w:jc w:val="right"/>
              <w:rPr>
                <w:rFonts w:ascii="Arial" w:hAnsi="Arial" w:cs="Arial"/>
                <w:sz w:val="20"/>
              </w:rPr>
            </w:pPr>
          </w:p>
        </w:tc>
      </w:tr>
      <w:tr w:rsidR="006D7A69" w:rsidRPr="00C67A3A" w14:paraId="4AA724B5" w14:textId="77777777" w:rsidTr="00B129AD">
        <w:tc>
          <w:tcPr>
            <w:tcW w:w="1082" w:type="pct"/>
            <w:tcBorders>
              <w:top w:val="nil"/>
              <w:bottom w:val="nil"/>
            </w:tcBorders>
            <w:shd w:val="clear" w:color="auto" w:fill="E7E6E6"/>
          </w:tcPr>
          <w:p w14:paraId="7A893D8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the Witwatersrand</w:t>
            </w:r>
          </w:p>
        </w:tc>
        <w:tc>
          <w:tcPr>
            <w:tcW w:w="369" w:type="pct"/>
            <w:tcBorders>
              <w:top w:val="nil"/>
              <w:bottom w:val="nil"/>
            </w:tcBorders>
            <w:shd w:val="clear" w:color="auto" w:fill="auto"/>
          </w:tcPr>
          <w:p w14:paraId="7E0A10E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33834D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E4F960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4E3BBC1F"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64ACDDFB"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56CCD587"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B2872BD"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29C6763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DB195E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60D0F07F" w14:textId="77777777" w:rsidR="006D7A69" w:rsidRPr="00C67A3A" w:rsidRDefault="006D7A69" w:rsidP="00C67A3A">
            <w:pPr>
              <w:spacing w:before="60" w:after="60"/>
              <w:ind w:firstLine="0"/>
              <w:jc w:val="right"/>
              <w:rPr>
                <w:rFonts w:ascii="Arial" w:hAnsi="Arial" w:cs="Arial"/>
                <w:sz w:val="20"/>
              </w:rPr>
            </w:pPr>
          </w:p>
        </w:tc>
      </w:tr>
      <w:tr w:rsidR="006D7A69" w:rsidRPr="00C67A3A" w14:paraId="3119961A" w14:textId="77777777" w:rsidTr="00B129AD">
        <w:tc>
          <w:tcPr>
            <w:tcW w:w="1082" w:type="pct"/>
            <w:tcBorders>
              <w:top w:val="nil"/>
              <w:bottom w:val="nil"/>
            </w:tcBorders>
            <w:shd w:val="clear" w:color="auto" w:fill="E7E6E6"/>
          </w:tcPr>
          <w:p w14:paraId="0938152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Venda</w:t>
            </w:r>
          </w:p>
        </w:tc>
        <w:tc>
          <w:tcPr>
            <w:tcW w:w="369" w:type="pct"/>
            <w:tcBorders>
              <w:top w:val="nil"/>
              <w:bottom w:val="nil"/>
            </w:tcBorders>
            <w:shd w:val="clear" w:color="auto" w:fill="auto"/>
          </w:tcPr>
          <w:p w14:paraId="4790A4D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310382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047E40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104881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5E49045"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5C7FABB0"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28EA6C42"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4447FA5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85BB7B2"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11A2E436" w14:textId="77777777" w:rsidR="006D7A69" w:rsidRPr="00C67A3A" w:rsidRDefault="006D7A69" w:rsidP="00C67A3A">
            <w:pPr>
              <w:spacing w:before="60" w:after="60"/>
              <w:ind w:firstLine="0"/>
              <w:jc w:val="right"/>
              <w:rPr>
                <w:rFonts w:ascii="Arial" w:hAnsi="Arial" w:cs="Arial"/>
                <w:sz w:val="20"/>
              </w:rPr>
            </w:pPr>
          </w:p>
        </w:tc>
      </w:tr>
      <w:tr w:rsidR="006D7A69" w:rsidRPr="00C67A3A" w14:paraId="7335B5F6" w14:textId="77777777" w:rsidTr="00B129AD">
        <w:tc>
          <w:tcPr>
            <w:tcW w:w="1082" w:type="pct"/>
            <w:tcBorders>
              <w:top w:val="nil"/>
              <w:bottom w:val="nil"/>
            </w:tcBorders>
            <w:shd w:val="clear" w:color="auto" w:fill="E7E6E6"/>
          </w:tcPr>
          <w:p w14:paraId="3DA03CE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University of Zululand</w:t>
            </w:r>
          </w:p>
        </w:tc>
        <w:tc>
          <w:tcPr>
            <w:tcW w:w="369" w:type="pct"/>
            <w:tcBorders>
              <w:top w:val="nil"/>
              <w:bottom w:val="nil"/>
            </w:tcBorders>
            <w:shd w:val="clear" w:color="auto" w:fill="auto"/>
          </w:tcPr>
          <w:p w14:paraId="474D8BD6"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04FA7EB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8DCE504"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D4A817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5E54FF0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7DC993AC"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39333AA6"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7D5DD43C"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13A3EB26"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1280D345" w14:textId="77777777" w:rsidR="006D7A69" w:rsidRPr="00C67A3A" w:rsidRDefault="006D7A69" w:rsidP="00C67A3A">
            <w:pPr>
              <w:spacing w:before="60" w:after="60"/>
              <w:ind w:firstLine="0"/>
              <w:jc w:val="right"/>
              <w:rPr>
                <w:rFonts w:ascii="Arial" w:hAnsi="Arial" w:cs="Arial"/>
                <w:sz w:val="20"/>
              </w:rPr>
            </w:pPr>
          </w:p>
        </w:tc>
      </w:tr>
      <w:tr w:rsidR="006D7A69" w:rsidRPr="00C67A3A" w14:paraId="0C563F27" w14:textId="77777777" w:rsidTr="00B129AD">
        <w:tc>
          <w:tcPr>
            <w:tcW w:w="1082" w:type="pct"/>
            <w:tcBorders>
              <w:top w:val="nil"/>
              <w:bottom w:val="nil"/>
            </w:tcBorders>
            <w:shd w:val="clear" w:color="auto" w:fill="E7E6E6"/>
          </w:tcPr>
          <w:p w14:paraId="6E928B8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Vaal University of Technology</w:t>
            </w:r>
          </w:p>
        </w:tc>
        <w:tc>
          <w:tcPr>
            <w:tcW w:w="369" w:type="pct"/>
            <w:tcBorders>
              <w:top w:val="nil"/>
              <w:bottom w:val="nil"/>
            </w:tcBorders>
            <w:shd w:val="clear" w:color="auto" w:fill="auto"/>
          </w:tcPr>
          <w:p w14:paraId="06FFF9A3"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2518A73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DD41AB6"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D118C4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53EBF80"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0345978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FD3AE0D"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16C8FA8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740A4D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460015EF" w14:textId="77777777" w:rsidR="006D7A69" w:rsidRPr="00C67A3A" w:rsidRDefault="006D7A69" w:rsidP="00C67A3A">
            <w:pPr>
              <w:spacing w:before="60" w:after="60"/>
              <w:ind w:firstLine="0"/>
              <w:jc w:val="right"/>
              <w:rPr>
                <w:rFonts w:ascii="Arial" w:hAnsi="Arial" w:cs="Arial"/>
                <w:sz w:val="20"/>
              </w:rPr>
            </w:pPr>
          </w:p>
        </w:tc>
      </w:tr>
      <w:tr w:rsidR="006D7A69" w:rsidRPr="00C67A3A" w14:paraId="0AE2492D" w14:textId="77777777" w:rsidTr="00B129AD">
        <w:tc>
          <w:tcPr>
            <w:tcW w:w="1082" w:type="pct"/>
            <w:tcBorders>
              <w:top w:val="nil"/>
              <w:bottom w:val="nil"/>
            </w:tcBorders>
            <w:shd w:val="clear" w:color="auto" w:fill="E7E6E6"/>
          </w:tcPr>
          <w:p w14:paraId="63C18006"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Walter Sisulu University, Technology and Science Eastern Cape</w:t>
            </w:r>
          </w:p>
        </w:tc>
        <w:tc>
          <w:tcPr>
            <w:tcW w:w="369" w:type="pct"/>
            <w:tcBorders>
              <w:top w:val="nil"/>
              <w:bottom w:val="nil"/>
            </w:tcBorders>
            <w:shd w:val="clear" w:color="auto" w:fill="auto"/>
          </w:tcPr>
          <w:p w14:paraId="1159639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2D4F340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8CFBDD"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5A73404"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A83320D"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16240A3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7FA7E22C"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669CB329"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4920B6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11CD4525" w14:textId="77777777" w:rsidR="006D7A69" w:rsidRPr="00C67A3A" w:rsidRDefault="006D7A69" w:rsidP="00C67A3A">
            <w:pPr>
              <w:spacing w:before="60" w:after="60"/>
              <w:ind w:firstLine="0"/>
              <w:jc w:val="right"/>
              <w:rPr>
                <w:rFonts w:ascii="Arial" w:hAnsi="Arial" w:cs="Arial"/>
                <w:sz w:val="20"/>
              </w:rPr>
            </w:pPr>
          </w:p>
        </w:tc>
      </w:tr>
      <w:tr w:rsidR="006D7A69" w:rsidRPr="00C67A3A" w14:paraId="2B29911B" w14:textId="77777777" w:rsidTr="00B129AD">
        <w:tc>
          <w:tcPr>
            <w:tcW w:w="1082" w:type="pct"/>
            <w:tcBorders>
              <w:top w:val="nil"/>
              <w:bottom w:val="nil"/>
            </w:tcBorders>
            <w:shd w:val="clear" w:color="auto" w:fill="auto"/>
          </w:tcPr>
          <w:p w14:paraId="261E07AF"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bottom w:val="nil"/>
            </w:tcBorders>
            <w:shd w:val="clear" w:color="auto" w:fill="auto"/>
          </w:tcPr>
          <w:p w14:paraId="69199139"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bottom w:val="nil"/>
            </w:tcBorders>
            <w:shd w:val="clear" w:color="auto" w:fill="auto"/>
          </w:tcPr>
          <w:p w14:paraId="14E530F2" w14:textId="77777777" w:rsidR="006D7A69" w:rsidRPr="00C67A3A" w:rsidRDefault="006D7A69"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37936358"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bottom w:val="nil"/>
            </w:tcBorders>
          </w:tcPr>
          <w:p w14:paraId="2C56FFFC"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bottom w:val="nil"/>
            </w:tcBorders>
            <w:shd w:val="clear" w:color="auto" w:fill="auto"/>
          </w:tcPr>
          <w:p w14:paraId="20A7384C" w14:textId="77777777" w:rsidR="006D7A69" w:rsidRPr="00C67A3A" w:rsidRDefault="006D7A69" w:rsidP="00C67A3A">
            <w:pPr>
              <w:spacing w:before="60" w:after="60"/>
              <w:ind w:firstLine="0"/>
              <w:jc w:val="right"/>
              <w:rPr>
                <w:rFonts w:ascii="Arial" w:hAnsi="Arial" w:cs="Arial"/>
                <w:b/>
                <w:sz w:val="20"/>
              </w:rPr>
            </w:pPr>
          </w:p>
        </w:tc>
        <w:tc>
          <w:tcPr>
            <w:tcW w:w="369" w:type="pct"/>
            <w:tcBorders>
              <w:top w:val="nil"/>
              <w:bottom w:val="nil"/>
            </w:tcBorders>
            <w:shd w:val="clear" w:color="auto" w:fill="auto"/>
          </w:tcPr>
          <w:p w14:paraId="4A27759B"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bottom w:val="nil"/>
            </w:tcBorders>
            <w:shd w:val="clear" w:color="auto" w:fill="auto"/>
          </w:tcPr>
          <w:p w14:paraId="66D78569" w14:textId="77777777" w:rsidR="006D7A69" w:rsidRPr="00C67A3A" w:rsidRDefault="006D7A69" w:rsidP="00C67A3A">
            <w:pPr>
              <w:spacing w:before="60" w:after="60"/>
              <w:ind w:firstLine="0"/>
              <w:jc w:val="right"/>
              <w:rPr>
                <w:rFonts w:ascii="Arial" w:hAnsi="Arial" w:cs="Arial"/>
                <w:b/>
                <w:sz w:val="20"/>
              </w:rPr>
            </w:pPr>
          </w:p>
        </w:tc>
        <w:tc>
          <w:tcPr>
            <w:tcW w:w="376" w:type="pct"/>
            <w:tcBorders>
              <w:top w:val="nil"/>
              <w:bottom w:val="nil"/>
            </w:tcBorders>
            <w:shd w:val="clear" w:color="auto" w:fill="auto"/>
          </w:tcPr>
          <w:p w14:paraId="7525FFA2"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bottom w:val="nil"/>
            </w:tcBorders>
          </w:tcPr>
          <w:p w14:paraId="4DCCD8AC"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bottom w:val="nil"/>
            </w:tcBorders>
            <w:shd w:val="clear" w:color="auto" w:fill="auto"/>
          </w:tcPr>
          <w:p w14:paraId="46A10AD6" w14:textId="77777777" w:rsidR="006D7A69" w:rsidRPr="00C67A3A" w:rsidRDefault="006D7A69" w:rsidP="00C67A3A">
            <w:pPr>
              <w:spacing w:before="60" w:after="60"/>
              <w:ind w:firstLine="0"/>
              <w:jc w:val="right"/>
              <w:rPr>
                <w:rFonts w:ascii="Arial" w:hAnsi="Arial" w:cs="Arial"/>
                <w:b/>
                <w:sz w:val="20"/>
              </w:rPr>
            </w:pPr>
          </w:p>
        </w:tc>
      </w:tr>
      <w:tr w:rsidR="006D7A69" w:rsidRPr="00C67A3A" w14:paraId="5B3DFCD9" w14:textId="77777777" w:rsidTr="00B129AD">
        <w:tc>
          <w:tcPr>
            <w:tcW w:w="1082" w:type="pct"/>
            <w:tcBorders>
              <w:top w:val="nil"/>
              <w:bottom w:val="nil"/>
            </w:tcBorders>
            <w:shd w:val="clear" w:color="auto" w:fill="auto"/>
          </w:tcPr>
          <w:p w14:paraId="74B078B8" w14:textId="77777777" w:rsidR="006D7A69" w:rsidRPr="00C67A3A" w:rsidRDefault="006D7A69" w:rsidP="00C67A3A">
            <w:pPr>
              <w:spacing w:before="60" w:after="60"/>
              <w:ind w:firstLine="0"/>
              <w:jc w:val="left"/>
              <w:rPr>
                <w:rFonts w:ascii="Arial" w:hAnsi="Arial" w:cs="Arial"/>
                <w:sz w:val="20"/>
              </w:rPr>
            </w:pPr>
          </w:p>
        </w:tc>
        <w:tc>
          <w:tcPr>
            <w:tcW w:w="369" w:type="pct"/>
            <w:tcBorders>
              <w:top w:val="nil"/>
              <w:bottom w:val="nil"/>
            </w:tcBorders>
            <w:shd w:val="clear" w:color="auto" w:fill="auto"/>
          </w:tcPr>
          <w:p w14:paraId="311428B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D6B210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1DF62AF"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1D9BCB3"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928F2CD"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02F758CD"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66165808"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023C2785"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8C4C00E"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F08AF69" w14:textId="77777777" w:rsidR="006D7A69" w:rsidRPr="00C67A3A" w:rsidRDefault="006D7A69" w:rsidP="00C67A3A">
            <w:pPr>
              <w:spacing w:before="60" w:after="60"/>
              <w:ind w:firstLine="0"/>
              <w:jc w:val="right"/>
              <w:rPr>
                <w:rFonts w:ascii="Arial" w:hAnsi="Arial" w:cs="Arial"/>
                <w:sz w:val="20"/>
              </w:rPr>
            </w:pPr>
          </w:p>
        </w:tc>
      </w:tr>
      <w:tr w:rsidR="006D7A69" w:rsidRPr="00C67A3A" w14:paraId="77F0AC89" w14:textId="77777777" w:rsidTr="00B129AD">
        <w:tc>
          <w:tcPr>
            <w:tcW w:w="1082" w:type="pct"/>
            <w:tcBorders>
              <w:top w:val="nil"/>
              <w:bottom w:val="nil"/>
            </w:tcBorders>
            <w:shd w:val="clear" w:color="auto" w:fill="auto"/>
          </w:tcPr>
          <w:p w14:paraId="741A0964"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Households</w:t>
            </w:r>
          </w:p>
        </w:tc>
        <w:tc>
          <w:tcPr>
            <w:tcW w:w="369" w:type="pct"/>
            <w:tcBorders>
              <w:top w:val="nil"/>
              <w:bottom w:val="nil"/>
            </w:tcBorders>
            <w:shd w:val="clear" w:color="auto" w:fill="auto"/>
          </w:tcPr>
          <w:p w14:paraId="25E72522"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bottom w:val="nil"/>
            </w:tcBorders>
            <w:shd w:val="clear" w:color="auto" w:fill="auto"/>
          </w:tcPr>
          <w:p w14:paraId="2F886118" w14:textId="77777777" w:rsidR="006D7A69" w:rsidRPr="00C67A3A" w:rsidRDefault="006D7A69"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1E01A419"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bottom w:val="nil"/>
            </w:tcBorders>
          </w:tcPr>
          <w:p w14:paraId="40010669"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bottom w:val="nil"/>
            </w:tcBorders>
            <w:shd w:val="clear" w:color="auto" w:fill="auto"/>
          </w:tcPr>
          <w:p w14:paraId="025FADE2" w14:textId="77777777" w:rsidR="006D7A69" w:rsidRPr="00C67A3A" w:rsidRDefault="006D7A69" w:rsidP="00C67A3A">
            <w:pPr>
              <w:spacing w:before="60" w:after="60"/>
              <w:ind w:firstLine="0"/>
              <w:jc w:val="right"/>
              <w:rPr>
                <w:rFonts w:ascii="Arial" w:hAnsi="Arial" w:cs="Arial"/>
                <w:b/>
                <w:sz w:val="20"/>
              </w:rPr>
            </w:pPr>
          </w:p>
        </w:tc>
        <w:tc>
          <w:tcPr>
            <w:tcW w:w="369" w:type="pct"/>
            <w:tcBorders>
              <w:top w:val="nil"/>
              <w:bottom w:val="nil"/>
            </w:tcBorders>
            <w:shd w:val="clear" w:color="auto" w:fill="auto"/>
          </w:tcPr>
          <w:p w14:paraId="2B9E725F"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bottom w:val="nil"/>
            </w:tcBorders>
            <w:shd w:val="clear" w:color="auto" w:fill="auto"/>
          </w:tcPr>
          <w:p w14:paraId="789673FD" w14:textId="77777777" w:rsidR="006D7A69" w:rsidRPr="00C67A3A" w:rsidRDefault="006D7A69" w:rsidP="00C67A3A">
            <w:pPr>
              <w:spacing w:before="60" w:after="60"/>
              <w:ind w:firstLine="0"/>
              <w:jc w:val="right"/>
              <w:rPr>
                <w:rFonts w:ascii="Arial" w:hAnsi="Arial" w:cs="Arial"/>
                <w:b/>
                <w:sz w:val="20"/>
              </w:rPr>
            </w:pPr>
          </w:p>
        </w:tc>
        <w:tc>
          <w:tcPr>
            <w:tcW w:w="376" w:type="pct"/>
            <w:tcBorders>
              <w:top w:val="nil"/>
              <w:bottom w:val="nil"/>
            </w:tcBorders>
            <w:shd w:val="clear" w:color="auto" w:fill="auto"/>
          </w:tcPr>
          <w:p w14:paraId="3EEC9AB6"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bottom w:val="nil"/>
            </w:tcBorders>
          </w:tcPr>
          <w:p w14:paraId="15F7FDE1"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bottom w:val="nil"/>
            </w:tcBorders>
            <w:shd w:val="clear" w:color="auto" w:fill="auto"/>
          </w:tcPr>
          <w:p w14:paraId="65D35855" w14:textId="77777777" w:rsidR="006D7A69" w:rsidRPr="00C67A3A" w:rsidRDefault="006D7A69" w:rsidP="00C67A3A">
            <w:pPr>
              <w:spacing w:before="60" w:after="60"/>
              <w:ind w:firstLine="0"/>
              <w:jc w:val="right"/>
              <w:rPr>
                <w:rFonts w:ascii="Arial" w:hAnsi="Arial" w:cs="Arial"/>
                <w:b/>
                <w:sz w:val="20"/>
              </w:rPr>
            </w:pPr>
          </w:p>
        </w:tc>
      </w:tr>
      <w:tr w:rsidR="006D7A69" w:rsidRPr="00C67A3A" w14:paraId="5850FB82" w14:textId="77777777" w:rsidTr="00B129AD">
        <w:tc>
          <w:tcPr>
            <w:tcW w:w="1082" w:type="pct"/>
            <w:tcBorders>
              <w:top w:val="nil"/>
              <w:bottom w:val="nil"/>
            </w:tcBorders>
            <w:shd w:val="clear" w:color="auto" w:fill="E7E6E6"/>
          </w:tcPr>
          <w:p w14:paraId="6718070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Employee Social Benefits</w:t>
            </w:r>
          </w:p>
        </w:tc>
        <w:tc>
          <w:tcPr>
            <w:tcW w:w="369" w:type="pct"/>
            <w:tcBorders>
              <w:top w:val="nil"/>
              <w:bottom w:val="nil"/>
            </w:tcBorders>
            <w:shd w:val="clear" w:color="auto" w:fill="auto"/>
          </w:tcPr>
          <w:p w14:paraId="1FD313D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7FAC75E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33AFC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7EB3A3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624158E"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615BEBC9"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E7159F5"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7D94E0F8"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387898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11B498A7" w14:textId="77777777" w:rsidR="006D7A69" w:rsidRPr="00C67A3A" w:rsidRDefault="006D7A69" w:rsidP="00C67A3A">
            <w:pPr>
              <w:spacing w:before="60" w:after="60"/>
              <w:ind w:firstLine="0"/>
              <w:jc w:val="right"/>
              <w:rPr>
                <w:rFonts w:ascii="Arial" w:hAnsi="Arial" w:cs="Arial"/>
                <w:sz w:val="20"/>
              </w:rPr>
            </w:pPr>
          </w:p>
        </w:tc>
      </w:tr>
      <w:tr w:rsidR="006D7A69" w:rsidRPr="00C67A3A" w14:paraId="39490021" w14:textId="77777777" w:rsidTr="00B129AD">
        <w:tc>
          <w:tcPr>
            <w:tcW w:w="1082" w:type="pct"/>
            <w:tcBorders>
              <w:top w:val="nil"/>
              <w:bottom w:val="nil"/>
            </w:tcBorders>
            <w:shd w:val="clear" w:color="auto" w:fill="E7E6E6"/>
          </w:tcPr>
          <w:p w14:paraId="35CD96F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Other Transfers (Cash)</w:t>
            </w:r>
          </w:p>
        </w:tc>
        <w:tc>
          <w:tcPr>
            <w:tcW w:w="369" w:type="pct"/>
            <w:tcBorders>
              <w:top w:val="nil"/>
              <w:bottom w:val="nil"/>
            </w:tcBorders>
            <w:shd w:val="clear" w:color="auto" w:fill="auto"/>
          </w:tcPr>
          <w:p w14:paraId="2B24B14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39B107A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7800B0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6633F890"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72D3912A"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3974E4D4"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547B7A7F"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2017400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37009AAC"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2D3A8690" w14:textId="77777777" w:rsidR="006D7A69" w:rsidRPr="00C67A3A" w:rsidRDefault="006D7A69" w:rsidP="00C67A3A">
            <w:pPr>
              <w:spacing w:before="60" w:after="60"/>
              <w:ind w:firstLine="0"/>
              <w:jc w:val="right"/>
              <w:rPr>
                <w:rFonts w:ascii="Arial" w:hAnsi="Arial" w:cs="Arial"/>
                <w:sz w:val="20"/>
              </w:rPr>
            </w:pPr>
          </w:p>
        </w:tc>
      </w:tr>
      <w:tr w:rsidR="006D7A69" w:rsidRPr="00C67A3A" w14:paraId="46E1FDCB" w14:textId="77777777" w:rsidTr="00B129AD">
        <w:tc>
          <w:tcPr>
            <w:tcW w:w="1082" w:type="pct"/>
            <w:tcBorders>
              <w:top w:val="nil"/>
              <w:bottom w:val="nil"/>
            </w:tcBorders>
            <w:shd w:val="clear" w:color="auto" w:fill="E7E6E6"/>
          </w:tcPr>
          <w:p w14:paraId="4096C63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Social Assistance</w:t>
            </w:r>
          </w:p>
        </w:tc>
        <w:tc>
          <w:tcPr>
            <w:tcW w:w="369" w:type="pct"/>
            <w:tcBorders>
              <w:top w:val="nil"/>
              <w:bottom w:val="nil"/>
            </w:tcBorders>
            <w:shd w:val="clear" w:color="auto" w:fill="auto"/>
          </w:tcPr>
          <w:p w14:paraId="733EBF62"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9411487"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0BD57AE"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5AD9A9D7"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6B559211"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4CD184C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1CDF574E"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3F2507BB"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0AA653D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29EB672D" w14:textId="77777777" w:rsidR="006D7A69" w:rsidRPr="00C67A3A" w:rsidRDefault="006D7A69" w:rsidP="00C67A3A">
            <w:pPr>
              <w:spacing w:before="60" w:after="60"/>
              <w:ind w:firstLine="0"/>
              <w:jc w:val="right"/>
              <w:rPr>
                <w:rFonts w:ascii="Arial" w:hAnsi="Arial" w:cs="Arial"/>
                <w:sz w:val="20"/>
              </w:rPr>
            </w:pPr>
          </w:p>
        </w:tc>
      </w:tr>
      <w:tr w:rsidR="006D7A69" w:rsidRPr="00C67A3A" w14:paraId="3623FFAA" w14:textId="77777777" w:rsidTr="00B129AD">
        <w:tc>
          <w:tcPr>
            <w:tcW w:w="1082" w:type="pct"/>
            <w:tcBorders>
              <w:top w:val="nil"/>
              <w:bottom w:val="nil"/>
            </w:tcBorders>
            <w:shd w:val="clear" w:color="auto" w:fill="E7E6E6"/>
          </w:tcPr>
          <w:p w14:paraId="66D2236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Social Security Payments</w:t>
            </w:r>
          </w:p>
        </w:tc>
        <w:tc>
          <w:tcPr>
            <w:tcW w:w="369" w:type="pct"/>
            <w:tcBorders>
              <w:top w:val="nil"/>
              <w:bottom w:val="nil"/>
            </w:tcBorders>
            <w:shd w:val="clear" w:color="auto" w:fill="auto"/>
          </w:tcPr>
          <w:p w14:paraId="26A5B56F"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3E2E3CF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EE4A652"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74CD572D"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04964CD1" w14:textId="77777777" w:rsidR="006D7A69" w:rsidRPr="00C67A3A" w:rsidRDefault="006D7A69" w:rsidP="00C67A3A">
            <w:pPr>
              <w:spacing w:before="60" w:after="60"/>
              <w:ind w:firstLine="0"/>
              <w:jc w:val="right"/>
              <w:rPr>
                <w:rFonts w:ascii="Arial" w:hAnsi="Arial" w:cs="Arial"/>
                <w:sz w:val="20"/>
              </w:rPr>
            </w:pPr>
          </w:p>
        </w:tc>
        <w:tc>
          <w:tcPr>
            <w:tcW w:w="369" w:type="pct"/>
            <w:tcBorders>
              <w:top w:val="nil"/>
              <w:bottom w:val="nil"/>
            </w:tcBorders>
            <w:shd w:val="clear" w:color="auto" w:fill="auto"/>
          </w:tcPr>
          <w:p w14:paraId="150D9DF5" w14:textId="77777777" w:rsidR="006D7A69" w:rsidRPr="00C67A3A" w:rsidRDefault="006D7A69" w:rsidP="00C67A3A">
            <w:pPr>
              <w:spacing w:before="60" w:after="60"/>
              <w:ind w:firstLine="0"/>
              <w:jc w:val="right"/>
              <w:rPr>
                <w:rFonts w:ascii="Arial" w:hAnsi="Arial" w:cs="Arial"/>
                <w:sz w:val="20"/>
              </w:rPr>
            </w:pPr>
          </w:p>
        </w:tc>
        <w:tc>
          <w:tcPr>
            <w:tcW w:w="393" w:type="pct"/>
            <w:tcBorders>
              <w:top w:val="nil"/>
              <w:bottom w:val="nil"/>
            </w:tcBorders>
            <w:shd w:val="clear" w:color="auto" w:fill="auto"/>
          </w:tcPr>
          <w:p w14:paraId="4671840A" w14:textId="77777777" w:rsidR="006D7A69" w:rsidRPr="00C67A3A" w:rsidRDefault="006D7A69" w:rsidP="00C67A3A">
            <w:pPr>
              <w:spacing w:before="60" w:after="60"/>
              <w:ind w:firstLine="0"/>
              <w:jc w:val="right"/>
              <w:rPr>
                <w:rFonts w:ascii="Arial" w:hAnsi="Arial" w:cs="Arial"/>
                <w:sz w:val="20"/>
              </w:rPr>
            </w:pPr>
          </w:p>
        </w:tc>
        <w:tc>
          <w:tcPr>
            <w:tcW w:w="376" w:type="pct"/>
            <w:tcBorders>
              <w:top w:val="nil"/>
              <w:bottom w:val="nil"/>
            </w:tcBorders>
            <w:shd w:val="clear" w:color="auto" w:fill="auto"/>
          </w:tcPr>
          <w:p w14:paraId="0BE34AC7" w14:textId="77777777" w:rsidR="006D7A69" w:rsidRPr="00C67A3A" w:rsidRDefault="006D7A69" w:rsidP="00C67A3A">
            <w:pPr>
              <w:spacing w:before="60" w:after="60"/>
              <w:ind w:firstLine="0"/>
              <w:jc w:val="right"/>
              <w:rPr>
                <w:rFonts w:ascii="Arial" w:hAnsi="Arial" w:cs="Arial"/>
                <w:sz w:val="20"/>
              </w:rPr>
            </w:pPr>
          </w:p>
        </w:tc>
        <w:tc>
          <w:tcPr>
            <w:tcW w:w="464" w:type="pct"/>
            <w:tcBorders>
              <w:top w:val="nil"/>
              <w:bottom w:val="nil"/>
            </w:tcBorders>
          </w:tcPr>
          <w:p w14:paraId="29B87149" w14:textId="77777777" w:rsidR="006D7A69" w:rsidRPr="00C67A3A" w:rsidRDefault="006D7A69" w:rsidP="00C67A3A">
            <w:pPr>
              <w:spacing w:before="60" w:after="60"/>
              <w:ind w:firstLine="0"/>
              <w:jc w:val="right"/>
              <w:rPr>
                <w:rFonts w:ascii="Arial" w:hAnsi="Arial" w:cs="Arial"/>
                <w:sz w:val="20"/>
              </w:rPr>
            </w:pPr>
          </w:p>
        </w:tc>
        <w:tc>
          <w:tcPr>
            <w:tcW w:w="353" w:type="pct"/>
            <w:tcBorders>
              <w:top w:val="nil"/>
              <w:bottom w:val="nil"/>
            </w:tcBorders>
            <w:shd w:val="clear" w:color="auto" w:fill="auto"/>
          </w:tcPr>
          <w:p w14:paraId="23DED1D1" w14:textId="77777777" w:rsidR="006D7A69" w:rsidRPr="00C67A3A" w:rsidRDefault="006D7A69" w:rsidP="00C67A3A">
            <w:pPr>
              <w:spacing w:before="60" w:after="60"/>
              <w:ind w:firstLine="0"/>
              <w:jc w:val="right"/>
              <w:rPr>
                <w:rFonts w:ascii="Arial" w:hAnsi="Arial" w:cs="Arial"/>
                <w:sz w:val="20"/>
              </w:rPr>
            </w:pPr>
          </w:p>
        </w:tc>
      </w:tr>
      <w:tr w:rsidR="006D7A69" w:rsidRPr="00C67A3A" w14:paraId="6EE0B833" w14:textId="77777777" w:rsidTr="00B129AD">
        <w:tc>
          <w:tcPr>
            <w:tcW w:w="1082" w:type="pct"/>
            <w:tcBorders>
              <w:top w:val="nil"/>
            </w:tcBorders>
            <w:shd w:val="clear" w:color="auto" w:fill="auto"/>
          </w:tcPr>
          <w:p w14:paraId="1E13F434"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Total</w:t>
            </w:r>
          </w:p>
        </w:tc>
        <w:tc>
          <w:tcPr>
            <w:tcW w:w="369" w:type="pct"/>
            <w:tcBorders>
              <w:top w:val="nil"/>
            </w:tcBorders>
            <w:shd w:val="clear" w:color="auto" w:fill="auto"/>
          </w:tcPr>
          <w:p w14:paraId="7E8C2164"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tcBorders>
            <w:shd w:val="clear" w:color="auto" w:fill="auto"/>
          </w:tcPr>
          <w:p w14:paraId="60E9E380" w14:textId="77777777" w:rsidR="006D7A69" w:rsidRPr="00C67A3A" w:rsidRDefault="006D7A69" w:rsidP="00C67A3A">
            <w:pPr>
              <w:spacing w:before="60" w:after="60"/>
              <w:ind w:firstLine="0"/>
              <w:jc w:val="right"/>
              <w:rPr>
                <w:rFonts w:ascii="Arial" w:hAnsi="Arial" w:cs="Arial"/>
                <w:b/>
                <w:sz w:val="20"/>
              </w:rPr>
            </w:pPr>
          </w:p>
        </w:tc>
        <w:tc>
          <w:tcPr>
            <w:tcW w:w="386" w:type="pct"/>
            <w:tcBorders>
              <w:top w:val="nil"/>
            </w:tcBorders>
            <w:shd w:val="clear" w:color="auto" w:fill="auto"/>
          </w:tcPr>
          <w:p w14:paraId="07C98E2E"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tcBorders>
          </w:tcPr>
          <w:p w14:paraId="5A6024AB"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tcBorders>
            <w:shd w:val="clear" w:color="auto" w:fill="auto"/>
          </w:tcPr>
          <w:p w14:paraId="356BA989" w14:textId="77777777" w:rsidR="006D7A69" w:rsidRPr="00C67A3A" w:rsidRDefault="006D7A69" w:rsidP="00C67A3A">
            <w:pPr>
              <w:spacing w:before="60" w:after="60"/>
              <w:ind w:firstLine="0"/>
              <w:jc w:val="right"/>
              <w:rPr>
                <w:rFonts w:ascii="Arial" w:hAnsi="Arial" w:cs="Arial"/>
                <w:b/>
                <w:sz w:val="20"/>
              </w:rPr>
            </w:pPr>
          </w:p>
        </w:tc>
        <w:tc>
          <w:tcPr>
            <w:tcW w:w="369" w:type="pct"/>
            <w:tcBorders>
              <w:top w:val="nil"/>
            </w:tcBorders>
            <w:shd w:val="clear" w:color="auto" w:fill="auto"/>
          </w:tcPr>
          <w:p w14:paraId="7E53B872" w14:textId="77777777" w:rsidR="006D7A69" w:rsidRPr="00C67A3A" w:rsidRDefault="006D7A69" w:rsidP="00C67A3A">
            <w:pPr>
              <w:spacing w:before="60" w:after="60"/>
              <w:ind w:firstLine="0"/>
              <w:jc w:val="right"/>
              <w:rPr>
                <w:rFonts w:ascii="Arial" w:hAnsi="Arial" w:cs="Arial"/>
                <w:b/>
                <w:sz w:val="20"/>
              </w:rPr>
            </w:pPr>
          </w:p>
        </w:tc>
        <w:tc>
          <w:tcPr>
            <w:tcW w:w="393" w:type="pct"/>
            <w:tcBorders>
              <w:top w:val="nil"/>
            </w:tcBorders>
            <w:shd w:val="clear" w:color="auto" w:fill="auto"/>
          </w:tcPr>
          <w:p w14:paraId="6CD7D8C9" w14:textId="77777777" w:rsidR="006D7A69" w:rsidRPr="00C67A3A" w:rsidRDefault="006D7A69" w:rsidP="00C67A3A">
            <w:pPr>
              <w:spacing w:before="60" w:after="60"/>
              <w:ind w:firstLine="0"/>
              <w:jc w:val="right"/>
              <w:rPr>
                <w:rFonts w:ascii="Arial" w:hAnsi="Arial" w:cs="Arial"/>
                <w:b/>
                <w:sz w:val="20"/>
              </w:rPr>
            </w:pPr>
          </w:p>
        </w:tc>
        <w:tc>
          <w:tcPr>
            <w:tcW w:w="376" w:type="pct"/>
            <w:tcBorders>
              <w:top w:val="nil"/>
            </w:tcBorders>
            <w:shd w:val="clear" w:color="auto" w:fill="auto"/>
          </w:tcPr>
          <w:p w14:paraId="2FA47C19" w14:textId="77777777" w:rsidR="006D7A69" w:rsidRPr="00C67A3A" w:rsidRDefault="006D7A69" w:rsidP="00C67A3A">
            <w:pPr>
              <w:spacing w:before="60" w:after="60"/>
              <w:ind w:firstLine="0"/>
              <w:jc w:val="right"/>
              <w:rPr>
                <w:rFonts w:ascii="Arial" w:hAnsi="Arial" w:cs="Arial"/>
                <w:b/>
                <w:sz w:val="20"/>
              </w:rPr>
            </w:pPr>
          </w:p>
        </w:tc>
        <w:tc>
          <w:tcPr>
            <w:tcW w:w="464" w:type="pct"/>
            <w:tcBorders>
              <w:top w:val="nil"/>
            </w:tcBorders>
          </w:tcPr>
          <w:p w14:paraId="5439A645" w14:textId="77777777" w:rsidR="006D7A69" w:rsidRPr="00C67A3A" w:rsidRDefault="006D7A69" w:rsidP="00C67A3A">
            <w:pPr>
              <w:spacing w:before="60" w:after="60"/>
              <w:ind w:firstLine="0"/>
              <w:jc w:val="right"/>
              <w:rPr>
                <w:rFonts w:ascii="Arial" w:hAnsi="Arial" w:cs="Arial"/>
                <w:b/>
                <w:sz w:val="20"/>
              </w:rPr>
            </w:pPr>
          </w:p>
        </w:tc>
        <w:tc>
          <w:tcPr>
            <w:tcW w:w="353" w:type="pct"/>
            <w:tcBorders>
              <w:top w:val="nil"/>
            </w:tcBorders>
            <w:shd w:val="clear" w:color="auto" w:fill="auto"/>
          </w:tcPr>
          <w:p w14:paraId="42AC8114" w14:textId="77777777" w:rsidR="006D7A69" w:rsidRPr="00C67A3A" w:rsidRDefault="006D7A69" w:rsidP="00C67A3A">
            <w:pPr>
              <w:spacing w:before="60" w:after="60"/>
              <w:ind w:firstLine="0"/>
              <w:jc w:val="right"/>
              <w:rPr>
                <w:rFonts w:ascii="Arial" w:hAnsi="Arial" w:cs="Arial"/>
                <w:b/>
                <w:sz w:val="20"/>
              </w:rPr>
            </w:pPr>
          </w:p>
        </w:tc>
      </w:tr>
    </w:tbl>
    <w:p w14:paraId="3E0777DC" w14:textId="3883F5C5" w:rsidR="00791D2E" w:rsidRPr="00C67A3A" w:rsidRDefault="00B129AD" w:rsidP="00D159E2">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F8E0C29" w14:textId="03B39EBC" w:rsidR="00D159E2"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D159E2">
        <w:rPr>
          <w:rFonts w:ascii="Arial" w:hAnsi="Arial" w:cs="Arial"/>
          <w:b/>
          <w:sz w:val="20"/>
        </w:rPr>
        <w:t>.</w:t>
      </w:r>
      <w:r w:rsidR="00074182">
        <w:rPr>
          <w:rFonts w:ascii="Arial" w:hAnsi="Arial" w:cs="Arial"/>
          <w:b/>
          <w:sz w:val="20"/>
        </w:rPr>
        <w:t>4</w:t>
      </w:r>
      <w:r w:rsidR="00D159E2">
        <w:rPr>
          <w:rFonts w:ascii="Arial" w:hAnsi="Arial" w:cs="Arial"/>
          <w:b/>
          <w:sz w:val="20"/>
        </w:rPr>
        <w:tab/>
      </w:r>
      <w:r w:rsidR="00074182">
        <w:rPr>
          <w:rFonts w:ascii="Arial" w:hAnsi="Arial" w:cs="Arial"/>
          <w:b/>
          <w:sz w:val="20"/>
        </w:rPr>
        <w:t xml:space="preserve">Unspent Operational Monetary Allocations </w:t>
      </w:r>
      <w:r w:rsidR="00D159E2">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1"/>
        <w:gridCol w:w="1028"/>
        <w:gridCol w:w="1095"/>
        <w:gridCol w:w="1096"/>
        <w:gridCol w:w="1295"/>
        <w:gridCol w:w="984"/>
        <w:gridCol w:w="986"/>
        <w:gridCol w:w="42"/>
        <w:gridCol w:w="1095"/>
        <w:gridCol w:w="1097"/>
        <w:gridCol w:w="1295"/>
        <w:gridCol w:w="984"/>
      </w:tblGrid>
      <w:tr w:rsidR="006D7A69" w:rsidRPr="00C67A3A" w14:paraId="0B0C04A1" w14:textId="77777777" w:rsidTr="006A42DF">
        <w:tc>
          <w:tcPr>
            <w:tcW w:w="1149" w:type="pct"/>
            <w:vMerge w:val="restart"/>
            <w:shd w:val="clear" w:color="auto" w:fill="FBE4D5"/>
          </w:tcPr>
          <w:p w14:paraId="4775678C" w14:textId="77777777" w:rsidR="006D7A69" w:rsidRPr="00C67A3A" w:rsidRDefault="006D7A69" w:rsidP="00C67A3A">
            <w:pPr>
              <w:spacing w:before="60" w:after="60"/>
              <w:ind w:firstLine="0"/>
              <w:rPr>
                <w:rFonts w:ascii="Arial" w:hAnsi="Arial" w:cs="Arial"/>
                <w:b/>
                <w:sz w:val="20"/>
              </w:rPr>
            </w:pPr>
          </w:p>
        </w:tc>
        <w:tc>
          <w:tcPr>
            <w:tcW w:w="363" w:type="pct"/>
            <w:shd w:val="clear" w:color="auto" w:fill="FBE4D5"/>
          </w:tcPr>
          <w:p w14:paraId="7E1239DA" w14:textId="77777777" w:rsidR="006D7A69" w:rsidRDefault="006D7A69" w:rsidP="00C67A3A">
            <w:pPr>
              <w:spacing w:before="60" w:after="60"/>
              <w:ind w:firstLine="0"/>
              <w:jc w:val="center"/>
              <w:rPr>
                <w:rFonts w:ascii="Arial" w:hAnsi="Arial" w:cs="Arial"/>
                <w:b/>
                <w:sz w:val="20"/>
              </w:rPr>
            </w:pPr>
          </w:p>
        </w:tc>
        <w:tc>
          <w:tcPr>
            <w:tcW w:w="1674" w:type="pct"/>
            <w:gridSpan w:val="4"/>
            <w:tcBorders>
              <w:bottom w:val="single" w:sz="4" w:space="0" w:color="auto"/>
            </w:tcBorders>
            <w:shd w:val="clear" w:color="auto" w:fill="FBE4D5"/>
          </w:tcPr>
          <w:p w14:paraId="1C4251CA" w14:textId="40580903"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6C2B14">
              <w:rPr>
                <w:rFonts w:ascii="Arial" w:hAnsi="Arial" w:cs="Arial"/>
                <w:b/>
                <w:sz w:val="20"/>
              </w:rPr>
              <w:t>4</w:t>
            </w:r>
          </w:p>
          <w:p w14:paraId="374873F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48" w:type="pct"/>
            <w:tcBorders>
              <w:bottom w:val="single" w:sz="4" w:space="0" w:color="auto"/>
            </w:tcBorders>
            <w:shd w:val="clear" w:color="auto" w:fill="FBE4D5"/>
          </w:tcPr>
          <w:p w14:paraId="7194E247" w14:textId="77777777" w:rsidR="006D7A69" w:rsidRDefault="006D7A69" w:rsidP="00C67A3A">
            <w:pPr>
              <w:spacing w:before="60" w:after="60"/>
              <w:ind w:firstLine="0"/>
              <w:jc w:val="center"/>
              <w:rPr>
                <w:rFonts w:ascii="Arial" w:hAnsi="Arial" w:cs="Arial"/>
                <w:b/>
                <w:sz w:val="20"/>
              </w:rPr>
            </w:pPr>
          </w:p>
        </w:tc>
        <w:tc>
          <w:tcPr>
            <w:tcW w:w="1466" w:type="pct"/>
            <w:gridSpan w:val="5"/>
            <w:tcBorders>
              <w:bottom w:val="single" w:sz="4" w:space="0" w:color="auto"/>
            </w:tcBorders>
            <w:shd w:val="clear" w:color="auto" w:fill="FBE4D5"/>
          </w:tcPr>
          <w:p w14:paraId="77B9B60D" w14:textId="177628DD"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6C2B14">
              <w:rPr>
                <w:rFonts w:ascii="Arial" w:hAnsi="Arial" w:cs="Arial"/>
                <w:b/>
                <w:sz w:val="20"/>
              </w:rPr>
              <w:t>3</w:t>
            </w:r>
          </w:p>
          <w:p w14:paraId="2A89FF18"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4BD5208F" w14:textId="77777777" w:rsidTr="006A42DF">
        <w:tc>
          <w:tcPr>
            <w:tcW w:w="1149" w:type="pct"/>
            <w:vMerge/>
            <w:tcBorders>
              <w:bottom w:val="single" w:sz="4" w:space="0" w:color="auto"/>
            </w:tcBorders>
            <w:shd w:val="clear" w:color="auto" w:fill="FBE4D5"/>
          </w:tcPr>
          <w:p w14:paraId="671A3DD9" w14:textId="77777777" w:rsidR="006D7A69" w:rsidRPr="00C67A3A" w:rsidRDefault="006D7A6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74C391DC"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0DBF919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84" w:type="pct"/>
            <w:tcBorders>
              <w:bottom w:val="single" w:sz="4" w:space="0" w:color="auto"/>
            </w:tcBorders>
            <w:shd w:val="clear" w:color="auto" w:fill="FBE4D5"/>
          </w:tcPr>
          <w:p w14:paraId="09405034"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03519D48"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6D0B841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3" w:type="pct"/>
            <w:gridSpan w:val="2"/>
            <w:tcBorders>
              <w:bottom w:val="single" w:sz="4" w:space="0" w:color="auto"/>
            </w:tcBorders>
            <w:shd w:val="clear" w:color="auto" w:fill="FBE4D5"/>
          </w:tcPr>
          <w:p w14:paraId="6DD70AEC"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86" w:type="pct"/>
            <w:tcBorders>
              <w:bottom w:val="single" w:sz="4" w:space="0" w:color="auto"/>
            </w:tcBorders>
            <w:shd w:val="clear" w:color="auto" w:fill="FBE4D5"/>
          </w:tcPr>
          <w:p w14:paraId="6DCAE2D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484" w:type="pct"/>
            <w:tcBorders>
              <w:bottom w:val="single" w:sz="4" w:space="0" w:color="auto"/>
            </w:tcBorders>
            <w:shd w:val="clear" w:color="auto" w:fill="FBE4D5"/>
          </w:tcPr>
          <w:p w14:paraId="1B6E1E1E"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234" w:type="pct"/>
            <w:tcBorders>
              <w:bottom w:val="single" w:sz="4" w:space="0" w:color="auto"/>
            </w:tcBorders>
            <w:shd w:val="clear" w:color="auto" w:fill="FBE4D5"/>
          </w:tcPr>
          <w:p w14:paraId="6A8612A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34877660"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056751FE" w14:textId="77777777" w:rsidTr="006A42DF">
        <w:tc>
          <w:tcPr>
            <w:tcW w:w="1149" w:type="pct"/>
            <w:tcBorders>
              <w:bottom w:val="nil"/>
            </w:tcBorders>
            <w:shd w:val="clear" w:color="auto" w:fill="auto"/>
          </w:tcPr>
          <w:p w14:paraId="4A4EE611" w14:textId="77777777" w:rsidR="006D7A69" w:rsidRPr="00C67A3A" w:rsidRDefault="006D7A69" w:rsidP="00C67A3A">
            <w:pPr>
              <w:spacing w:before="60" w:after="60"/>
              <w:ind w:firstLine="0"/>
              <w:rPr>
                <w:rFonts w:ascii="Arial" w:hAnsi="Arial" w:cs="Arial"/>
                <w:sz w:val="20"/>
              </w:rPr>
            </w:pPr>
          </w:p>
        </w:tc>
        <w:tc>
          <w:tcPr>
            <w:tcW w:w="363" w:type="pct"/>
            <w:tcBorders>
              <w:bottom w:val="nil"/>
            </w:tcBorders>
            <w:shd w:val="clear" w:color="auto" w:fill="auto"/>
          </w:tcPr>
          <w:p w14:paraId="4FDCE507"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684B28FD" w14:textId="77777777" w:rsidR="006D7A69" w:rsidRPr="00C67A3A" w:rsidRDefault="006D7A69" w:rsidP="00C67A3A">
            <w:pPr>
              <w:spacing w:before="60" w:after="60"/>
              <w:ind w:firstLine="0"/>
              <w:jc w:val="right"/>
              <w:rPr>
                <w:rFonts w:ascii="Arial" w:hAnsi="Arial" w:cs="Arial"/>
                <w:sz w:val="20"/>
              </w:rPr>
            </w:pPr>
          </w:p>
        </w:tc>
        <w:tc>
          <w:tcPr>
            <w:tcW w:w="484" w:type="pct"/>
            <w:tcBorders>
              <w:bottom w:val="nil"/>
            </w:tcBorders>
            <w:shd w:val="clear" w:color="auto" w:fill="auto"/>
          </w:tcPr>
          <w:p w14:paraId="26705DE2"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3FCE7720"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6EBCE029"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bottom w:val="nil"/>
            </w:tcBorders>
            <w:shd w:val="clear" w:color="auto" w:fill="auto"/>
          </w:tcPr>
          <w:p w14:paraId="5EF0876B"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4C87FDE5" w14:textId="77777777" w:rsidR="006D7A69" w:rsidRPr="00C67A3A" w:rsidRDefault="006D7A69" w:rsidP="00C67A3A">
            <w:pPr>
              <w:spacing w:before="60" w:after="60"/>
              <w:ind w:firstLine="0"/>
              <w:jc w:val="right"/>
              <w:rPr>
                <w:rFonts w:ascii="Arial" w:hAnsi="Arial" w:cs="Arial"/>
                <w:sz w:val="20"/>
              </w:rPr>
            </w:pPr>
          </w:p>
        </w:tc>
        <w:tc>
          <w:tcPr>
            <w:tcW w:w="484" w:type="pct"/>
            <w:tcBorders>
              <w:bottom w:val="nil"/>
            </w:tcBorders>
            <w:shd w:val="clear" w:color="auto" w:fill="auto"/>
          </w:tcPr>
          <w:p w14:paraId="182414DB" w14:textId="77777777" w:rsidR="006D7A69" w:rsidRPr="00C67A3A" w:rsidRDefault="006D7A69" w:rsidP="00C67A3A">
            <w:pPr>
              <w:spacing w:before="60" w:after="60"/>
              <w:ind w:firstLine="0"/>
              <w:jc w:val="right"/>
              <w:rPr>
                <w:rFonts w:ascii="Arial" w:hAnsi="Arial" w:cs="Arial"/>
                <w:sz w:val="20"/>
              </w:rPr>
            </w:pPr>
          </w:p>
        </w:tc>
        <w:tc>
          <w:tcPr>
            <w:tcW w:w="234" w:type="pct"/>
            <w:tcBorders>
              <w:bottom w:val="nil"/>
            </w:tcBorders>
          </w:tcPr>
          <w:p w14:paraId="3B40E728"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43F0BBF4" w14:textId="77777777" w:rsidR="006D7A69" w:rsidRPr="00C67A3A" w:rsidRDefault="006D7A69" w:rsidP="00C67A3A">
            <w:pPr>
              <w:spacing w:before="60" w:after="60"/>
              <w:ind w:firstLine="0"/>
              <w:jc w:val="right"/>
              <w:rPr>
                <w:rFonts w:ascii="Arial" w:hAnsi="Arial" w:cs="Arial"/>
                <w:sz w:val="20"/>
              </w:rPr>
            </w:pPr>
          </w:p>
        </w:tc>
      </w:tr>
      <w:tr w:rsidR="006D7A69" w:rsidRPr="00C67A3A" w14:paraId="1A981154" w14:textId="77777777" w:rsidTr="006A42DF">
        <w:tc>
          <w:tcPr>
            <w:tcW w:w="1149" w:type="pct"/>
            <w:tcBorders>
              <w:top w:val="nil"/>
              <w:bottom w:val="nil"/>
            </w:tcBorders>
            <w:shd w:val="clear" w:color="auto" w:fill="auto"/>
          </w:tcPr>
          <w:p w14:paraId="67C12249"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National Government</w:t>
            </w:r>
          </w:p>
        </w:tc>
        <w:tc>
          <w:tcPr>
            <w:tcW w:w="363" w:type="pct"/>
            <w:tcBorders>
              <w:top w:val="nil"/>
              <w:bottom w:val="nil"/>
            </w:tcBorders>
            <w:shd w:val="clear" w:color="auto" w:fill="auto"/>
          </w:tcPr>
          <w:p w14:paraId="774D406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9ABBEB9"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CC0B836"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867FD3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86AA5F7"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4E6DACE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08FE2C7"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AFBCE9A"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7931A96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13CF538" w14:textId="77777777" w:rsidR="006D7A69" w:rsidRPr="00C67A3A" w:rsidRDefault="006D7A69" w:rsidP="00C67A3A">
            <w:pPr>
              <w:spacing w:before="60" w:after="60"/>
              <w:ind w:firstLine="0"/>
              <w:jc w:val="right"/>
              <w:rPr>
                <w:rFonts w:ascii="Arial" w:hAnsi="Arial" w:cs="Arial"/>
                <w:sz w:val="20"/>
              </w:rPr>
            </w:pPr>
          </w:p>
        </w:tc>
      </w:tr>
      <w:tr w:rsidR="006D7A69" w:rsidRPr="00C67A3A" w14:paraId="7E5AACBB" w14:textId="77777777" w:rsidTr="006A42DF">
        <w:tc>
          <w:tcPr>
            <w:tcW w:w="1149" w:type="pct"/>
            <w:tcBorders>
              <w:top w:val="nil"/>
              <w:bottom w:val="nil"/>
            </w:tcBorders>
            <w:shd w:val="clear" w:color="auto" w:fill="E7E6E6"/>
          </w:tcPr>
          <w:p w14:paraId="56DD8EE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2014 African Nations Championship Host City Operating Grant [Schedule 5B]</w:t>
            </w:r>
          </w:p>
        </w:tc>
        <w:tc>
          <w:tcPr>
            <w:tcW w:w="363" w:type="pct"/>
            <w:tcBorders>
              <w:top w:val="nil"/>
              <w:bottom w:val="nil"/>
            </w:tcBorders>
            <w:shd w:val="clear" w:color="auto" w:fill="auto"/>
          </w:tcPr>
          <w:p w14:paraId="0CBFC23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389AF9D"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4422DD6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89450D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CEE508D"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1D95022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88025DF"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739D372"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3071AAE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3B76998" w14:textId="77777777" w:rsidR="006D7A69" w:rsidRPr="00C67A3A" w:rsidRDefault="006D7A69" w:rsidP="00C67A3A">
            <w:pPr>
              <w:spacing w:before="60" w:after="60"/>
              <w:ind w:firstLine="0"/>
              <w:jc w:val="right"/>
              <w:rPr>
                <w:rFonts w:ascii="Arial" w:hAnsi="Arial" w:cs="Arial"/>
                <w:sz w:val="20"/>
              </w:rPr>
            </w:pPr>
          </w:p>
        </w:tc>
      </w:tr>
      <w:tr w:rsidR="006D7A69" w:rsidRPr="00C67A3A" w14:paraId="6F5F4E36" w14:textId="77777777" w:rsidTr="006A42DF">
        <w:tc>
          <w:tcPr>
            <w:tcW w:w="1149" w:type="pct"/>
            <w:tcBorders>
              <w:top w:val="nil"/>
              <w:bottom w:val="nil"/>
            </w:tcBorders>
            <w:shd w:val="clear" w:color="auto" w:fill="E7E6E6"/>
          </w:tcPr>
          <w:p w14:paraId="77A16AD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Agriculture Research and Technology</w:t>
            </w:r>
          </w:p>
        </w:tc>
        <w:tc>
          <w:tcPr>
            <w:tcW w:w="363" w:type="pct"/>
            <w:tcBorders>
              <w:top w:val="nil"/>
              <w:bottom w:val="nil"/>
            </w:tcBorders>
            <w:shd w:val="clear" w:color="auto" w:fill="auto"/>
          </w:tcPr>
          <w:p w14:paraId="068C529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049ED6F"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F268F1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54C686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F4E2BB6"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14EF950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633D719"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4DCFB977"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350AECD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F2CA914" w14:textId="77777777" w:rsidR="006D7A69" w:rsidRPr="00C67A3A" w:rsidRDefault="006D7A69" w:rsidP="00C67A3A">
            <w:pPr>
              <w:spacing w:before="60" w:after="60"/>
              <w:ind w:firstLine="0"/>
              <w:jc w:val="right"/>
              <w:rPr>
                <w:rFonts w:ascii="Arial" w:hAnsi="Arial" w:cs="Arial"/>
                <w:sz w:val="20"/>
              </w:rPr>
            </w:pPr>
          </w:p>
        </w:tc>
      </w:tr>
      <w:tr w:rsidR="006D7A69" w:rsidRPr="00C67A3A" w14:paraId="6A9CEFF5" w14:textId="77777777" w:rsidTr="006A42DF">
        <w:tc>
          <w:tcPr>
            <w:tcW w:w="1149" w:type="pct"/>
            <w:tcBorders>
              <w:top w:val="nil"/>
              <w:bottom w:val="nil"/>
            </w:tcBorders>
            <w:shd w:val="clear" w:color="auto" w:fill="E7E6E6"/>
          </w:tcPr>
          <w:p w14:paraId="364867D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Agriculture, Conservation and Environmental</w:t>
            </w:r>
          </w:p>
        </w:tc>
        <w:tc>
          <w:tcPr>
            <w:tcW w:w="363" w:type="pct"/>
            <w:tcBorders>
              <w:top w:val="nil"/>
              <w:bottom w:val="nil"/>
            </w:tcBorders>
            <w:shd w:val="clear" w:color="auto" w:fill="auto"/>
          </w:tcPr>
          <w:p w14:paraId="12C3ED6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1769961"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DE6CA5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9EE77D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C77D2BD"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0BDC648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108FD36"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0E6D19D"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62045B6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C34A4A3" w14:textId="77777777" w:rsidR="006D7A69" w:rsidRPr="00C67A3A" w:rsidRDefault="006D7A69" w:rsidP="00C67A3A">
            <w:pPr>
              <w:spacing w:before="60" w:after="60"/>
              <w:ind w:firstLine="0"/>
              <w:jc w:val="right"/>
              <w:rPr>
                <w:rFonts w:ascii="Arial" w:hAnsi="Arial" w:cs="Arial"/>
                <w:sz w:val="20"/>
              </w:rPr>
            </w:pPr>
          </w:p>
        </w:tc>
      </w:tr>
      <w:tr w:rsidR="006D7A69" w:rsidRPr="00C67A3A" w14:paraId="3B07E314" w14:textId="77777777" w:rsidTr="006A42DF">
        <w:tc>
          <w:tcPr>
            <w:tcW w:w="1149" w:type="pct"/>
            <w:tcBorders>
              <w:top w:val="nil"/>
              <w:bottom w:val="nil"/>
            </w:tcBorders>
            <w:shd w:val="clear" w:color="auto" w:fill="E7E6E6"/>
          </w:tcPr>
          <w:p w14:paraId="21AE75A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Arts and Culture Sustainable Resource Management</w:t>
            </w:r>
          </w:p>
        </w:tc>
        <w:tc>
          <w:tcPr>
            <w:tcW w:w="363" w:type="pct"/>
            <w:tcBorders>
              <w:top w:val="nil"/>
              <w:bottom w:val="nil"/>
            </w:tcBorders>
            <w:shd w:val="clear" w:color="auto" w:fill="auto"/>
          </w:tcPr>
          <w:p w14:paraId="3CE5485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15DB72"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8907F1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A67F3DD"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10337B5"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137CED1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AA0C9D3"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456B7327"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462D6E4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7ED05E4" w14:textId="77777777" w:rsidR="006D7A69" w:rsidRPr="00C67A3A" w:rsidRDefault="006D7A69" w:rsidP="00C67A3A">
            <w:pPr>
              <w:spacing w:before="60" w:after="60"/>
              <w:ind w:firstLine="0"/>
              <w:jc w:val="right"/>
              <w:rPr>
                <w:rFonts w:ascii="Arial" w:hAnsi="Arial" w:cs="Arial"/>
                <w:sz w:val="20"/>
              </w:rPr>
            </w:pPr>
          </w:p>
        </w:tc>
      </w:tr>
      <w:tr w:rsidR="006D7A69" w:rsidRPr="00C67A3A" w14:paraId="5E81231C" w14:textId="77777777" w:rsidTr="006A42DF">
        <w:tc>
          <w:tcPr>
            <w:tcW w:w="1149" w:type="pct"/>
            <w:tcBorders>
              <w:top w:val="nil"/>
              <w:bottom w:val="nil"/>
            </w:tcBorders>
            <w:shd w:val="clear" w:color="auto" w:fill="E7E6E6"/>
          </w:tcPr>
          <w:p w14:paraId="389F5BA5"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Community Library</w:t>
            </w:r>
          </w:p>
        </w:tc>
        <w:tc>
          <w:tcPr>
            <w:tcW w:w="363" w:type="pct"/>
            <w:tcBorders>
              <w:top w:val="nil"/>
              <w:bottom w:val="nil"/>
            </w:tcBorders>
            <w:shd w:val="clear" w:color="auto" w:fill="auto"/>
          </w:tcPr>
          <w:p w14:paraId="548B999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8F143D"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E08235B"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9412092"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28B3198"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50FA62A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0A81AC8"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C182A45"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061A7B1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0F051DB" w14:textId="77777777" w:rsidR="006D7A69" w:rsidRPr="00C67A3A" w:rsidRDefault="006D7A69" w:rsidP="00C67A3A">
            <w:pPr>
              <w:spacing w:before="60" w:after="60"/>
              <w:ind w:firstLine="0"/>
              <w:jc w:val="right"/>
              <w:rPr>
                <w:rFonts w:ascii="Arial" w:hAnsi="Arial" w:cs="Arial"/>
                <w:sz w:val="20"/>
              </w:rPr>
            </w:pPr>
          </w:p>
        </w:tc>
      </w:tr>
      <w:tr w:rsidR="006D7A69" w:rsidRPr="00C67A3A" w14:paraId="3D7E44E3" w14:textId="77777777" w:rsidTr="006A42DF">
        <w:tc>
          <w:tcPr>
            <w:tcW w:w="1149" w:type="pct"/>
            <w:tcBorders>
              <w:top w:val="nil"/>
              <w:bottom w:val="nil"/>
            </w:tcBorders>
            <w:shd w:val="clear" w:color="auto" w:fill="E7E6E6"/>
          </w:tcPr>
          <w:p w14:paraId="1B2CE03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Department of Environmental Affairs</w:t>
            </w:r>
          </w:p>
        </w:tc>
        <w:tc>
          <w:tcPr>
            <w:tcW w:w="363" w:type="pct"/>
            <w:tcBorders>
              <w:top w:val="nil"/>
              <w:bottom w:val="nil"/>
            </w:tcBorders>
            <w:shd w:val="clear" w:color="auto" w:fill="auto"/>
          </w:tcPr>
          <w:p w14:paraId="23A3295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5753297"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C2291B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53DD30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FD6A04A"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67D03FC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B2B89BD"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104FE657"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6444407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96908AB" w14:textId="77777777" w:rsidR="006D7A69" w:rsidRPr="00C67A3A" w:rsidRDefault="006D7A69" w:rsidP="00C67A3A">
            <w:pPr>
              <w:spacing w:before="60" w:after="60"/>
              <w:ind w:firstLine="0"/>
              <w:jc w:val="right"/>
              <w:rPr>
                <w:rFonts w:ascii="Arial" w:hAnsi="Arial" w:cs="Arial"/>
                <w:sz w:val="20"/>
              </w:rPr>
            </w:pPr>
          </w:p>
        </w:tc>
      </w:tr>
      <w:tr w:rsidR="006D7A69" w:rsidRPr="00C67A3A" w14:paraId="50B00288" w14:textId="77777777" w:rsidTr="006A42DF">
        <w:tc>
          <w:tcPr>
            <w:tcW w:w="1149" w:type="pct"/>
            <w:tcBorders>
              <w:top w:val="nil"/>
              <w:bottom w:val="nil"/>
            </w:tcBorders>
            <w:shd w:val="clear" w:color="auto" w:fill="E7E6E6"/>
          </w:tcPr>
          <w:p w14:paraId="30259E38"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Department of Tourism</w:t>
            </w:r>
          </w:p>
        </w:tc>
        <w:tc>
          <w:tcPr>
            <w:tcW w:w="363" w:type="pct"/>
            <w:tcBorders>
              <w:top w:val="nil"/>
              <w:bottom w:val="nil"/>
            </w:tcBorders>
            <w:shd w:val="clear" w:color="auto" w:fill="auto"/>
          </w:tcPr>
          <w:p w14:paraId="2E33977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C45C6BC"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BE5D75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B83E60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E1D3D7D"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02CCCA3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5775A3C"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4ECD5BA2"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37412A4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A001845" w14:textId="77777777" w:rsidR="006D7A69" w:rsidRPr="00C67A3A" w:rsidRDefault="006D7A69" w:rsidP="00C67A3A">
            <w:pPr>
              <w:spacing w:before="60" w:after="60"/>
              <w:ind w:firstLine="0"/>
              <w:jc w:val="right"/>
              <w:rPr>
                <w:rFonts w:ascii="Arial" w:hAnsi="Arial" w:cs="Arial"/>
                <w:sz w:val="20"/>
              </w:rPr>
            </w:pPr>
          </w:p>
        </w:tc>
      </w:tr>
      <w:tr w:rsidR="006D7A69" w:rsidRPr="00C67A3A" w14:paraId="510F54B2" w14:textId="77777777" w:rsidTr="006A42DF">
        <w:tc>
          <w:tcPr>
            <w:tcW w:w="1149" w:type="pct"/>
            <w:tcBorders>
              <w:top w:val="nil"/>
              <w:bottom w:val="nil"/>
            </w:tcBorders>
            <w:shd w:val="clear" w:color="auto" w:fill="E7E6E6"/>
          </w:tcPr>
          <w:p w14:paraId="0B5DF1B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 xml:space="preserve">Department of Water Affairs:  </w:t>
            </w:r>
            <w:proofErr w:type="spellStart"/>
            <w:r w:rsidRPr="00C67A3A">
              <w:rPr>
                <w:rFonts w:ascii="Arial" w:hAnsi="Arial" w:cs="Arial"/>
                <w:sz w:val="20"/>
              </w:rPr>
              <w:t>Masibambane</w:t>
            </w:r>
            <w:proofErr w:type="spellEnd"/>
          </w:p>
        </w:tc>
        <w:tc>
          <w:tcPr>
            <w:tcW w:w="363" w:type="pct"/>
            <w:tcBorders>
              <w:top w:val="nil"/>
              <w:bottom w:val="nil"/>
            </w:tcBorders>
            <w:shd w:val="clear" w:color="auto" w:fill="auto"/>
          </w:tcPr>
          <w:p w14:paraId="2E0F29A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BD2D7B"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286844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D8E55C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87DFBBA"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242EE42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5F2FD30"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45E7F88C"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6F36F21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9F25764" w14:textId="77777777" w:rsidR="006D7A69" w:rsidRPr="00C67A3A" w:rsidRDefault="006D7A69" w:rsidP="00C67A3A">
            <w:pPr>
              <w:spacing w:before="60" w:after="60"/>
              <w:ind w:firstLine="0"/>
              <w:jc w:val="right"/>
              <w:rPr>
                <w:rFonts w:ascii="Arial" w:hAnsi="Arial" w:cs="Arial"/>
                <w:sz w:val="20"/>
              </w:rPr>
            </w:pPr>
          </w:p>
        </w:tc>
      </w:tr>
      <w:tr w:rsidR="006D7A69" w:rsidRPr="00C67A3A" w14:paraId="10145AA8" w14:textId="77777777" w:rsidTr="006A42DF">
        <w:tc>
          <w:tcPr>
            <w:tcW w:w="1149" w:type="pct"/>
            <w:tcBorders>
              <w:top w:val="nil"/>
              <w:bottom w:val="nil"/>
            </w:tcBorders>
            <w:shd w:val="clear" w:color="auto" w:fill="E7E6E6"/>
          </w:tcPr>
          <w:p w14:paraId="5431017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Department of Water and Sanitation:  Smart Living Handbook</w:t>
            </w:r>
          </w:p>
        </w:tc>
        <w:tc>
          <w:tcPr>
            <w:tcW w:w="363" w:type="pct"/>
            <w:tcBorders>
              <w:top w:val="nil"/>
              <w:bottom w:val="nil"/>
            </w:tcBorders>
            <w:shd w:val="clear" w:color="auto" w:fill="auto"/>
          </w:tcPr>
          <w:p w14:paraId="7710F82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10DFC63"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0984F9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E31FD5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ED1CAE6"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5161CBE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FD7F13A"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A4DFA2B"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6C82EAA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5712138" w14:textId="77777777" w:rsidR="006D7A69" w:rsidRPr="00C67A3A" w:rsidRDefault="006D7A69" w:rsidP="00C67A3A">
            <w:pPr>
              <w:spacing w:before="60" w:after="60"/>
              <w:ind w:firstLine="0"/>
              <w:jc w:val="right"/>
              <w:rPr>
                <w:rFonts w:ascii="Arial" w:hAnsi="Arial" w:cs="Arial"/>
                <w:sz w:val="20"/>
              </w:rPr>
            </w:pPr>
          </w:p>
        </w:tc>
      </w:tr>
      <w:tr w:rsidR="006D7A69" w:rsidRPr="00C67A3A" w14:paraId="7C3FD3DA" w14:textId="77777777" w:rsidTr="006A42DF">
        <w:tc>
          <w:tcPr>
            <w:tcW w:w="1149" w:type="pct"/>
            <w:tcBorders>
              <w:top w:val="nil"/>
              <w:bottom w:val="nil"/>
            </w:tcBorders>
            <w:shd w:val="clear" w:color="auto" w:fill="E7E6E6"/>
          </w:tcPr>
          <w:p w14:paraId="77E6958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Emergency Medical Service</w:t>
            </w:r>
          </w:p>
        </w:tc>
        <w:tc>
          <w:tcPr>
            <w:tcW w:w="363" w:type="pct"/>
            <w:tcBorders>
              <w:top w:val="nil"/>
              <w:bottom w:val="nil"/>
            </w:tcBorders>
            <w:shd w:val="clear" w:color="auto" w:fill="auto"/>
          </w:tcPr>
          <w:p w14:paraId="640251B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8061AB8"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D3BEFFE"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F72B35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E582406"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366AABD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54FDACF"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538A0067"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703E5B0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3367C00" w14:textId="77777777" w:rsidR="006D7A69" w:rsidRPr="00C67A3A" w:rsidRDefault="006D7A69" w:rsidP="00C67A3A">
            <w:pPr>
              <w:spacing w:before="60" w:after="60"/>
              <w:ind w:firstLine="0"/>
              <w:jc w:val="right"/>
              <w:rPr>
                <w:rFonts w:ascii="Arial" w:hAnsi="Arial" w:cs="Arial"/>
                <w:sz w:val="20"/>
              </w:rPr>
            </w:pPr>
          </w:p>
        </w:tc>
      </w:tr>
      <w:tr w:rsidR="006D7A69" w:rsidRPr="00C67A3A" w14:paraId="40CAD284" w14:textId="77777777" w:rsidTr="006A42DF">
        <w:tc>
          <w:tcPr>
            <w:tcW w:w="1149" w:type="pct"/>
            <w:tcBorders>
              <w:top w:val="nil"/>
              <w:bottom w:val="nil"/>
            </w:tcBorders>
            <w:shd w:val="clear" w:color="auto" w:fill="E7E6E6"/>
          </w:tcPr>
          <w:p w14:paraId="37AF59D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Energy Efficiency and Demand-side Management Grant [Schedule 5B]</w:t>
            </w:r>
          </w:p>
        </w:tc>
        <w:tc>
          <w:tcPr>
            <w:tcW w:w="363" w:type="pct"/>
            <w:tcBorders>
              <w:top w:val="nil"/>
              <w:bottom w:val="nil"/>
            </w:tcBorders>
            <w:shd w:val="clear" w:color="auto" w:fill="auto"/>
          </w:tcPr>
          <w:p w14:paraId="5D15781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BAC3FE1"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A1B5F73"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72987E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F4FB3EA"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4FB5C94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BF8C979"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255DE67"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1341FF2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5E5ED3B" w14:textId="77777777" w:rsidR="006D7A69" w:rsidRPr="00C67A3A" w:rsidRDefault="006D7A69" w:rsidP="00C67A3A">
            <w:pPr>
              <w:spacing w:before="60" w:after="60"/>
              <w:ind w:firstLine="0"/>
              <w:jc w:val="right"/>
              <w:rPr>
                <w:rFonts w:ascii="Arial" w:hAnsi="Arial" w:cs="Arial"/>
                <w:sz w:val="20"/>
              </w:rPr>
            </w:pPr>
          </w:p>
        </w:tc>
      </w:tr>
      <w:tr w:rsidR="006D7A69" w:rsidRPr="00C67A3A" w14:paraId="7C5AFCCB" w14:textId="77777777" w:rsidTr="006A42DF">
        <w:tc>
          <w:tcPr>
            <w:tcW w:w="1149" w:type="pct"/>
            <w:tcBorders>
              <w:top w:val="nil"/>
              <w:bottom w:val="nil"/>
            </w:tcBorders>
            <w:shd w:val="clear" w:color="auto" w:fill="E7E6E6"/>
          </w:tcPr>
          <w:p w14:paraId="3FFAE2E0" w14:textId="77777777" w:rsidR="006D7A69" w:rsidRPr="00C67A3A" w:rsidRDefault="006D7A6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16DE8BD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2A65545"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222266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3295F9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5451A05"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4703F67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E12824D"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71DACB9"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38780CA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8A152B" w14:textId="77777777" w:rsidR="006D7A69" w:rsidRPr="00C67A3A" w:rsidRDefault="006D7A69" w:rsidP="00C67A3A">
            <w:pPr>
              <w:spacing w:before="60" w:after="60"/>
              <w:ind w:firstLine="0"/>
              <w:jc w:val="right"/>
              <w:rPr>
                <w:rFonts w:ascii="Arial" w:hAnsi="Arial" w:cs="Arial"/>
                <w:sz w:val="20"/>
              </w:rPr>
            </w:pPr>
          </w:p>
        </w:tc>
      </w:tr>
      <w:tr w:rsidR="006D7A69" w:rsidRPr="00C67A3A" w14:paraId="4A1B4AC7" w14:textId="77777777" w:rsidTr="006A42DF">
        <w:tc>
          <w:tcPr>
            <w:tcW w:w="1149" w:type="pct"/>
            <w:tcBorders>
              <w:top w:val="nil"/>
              <w:bottom w:val="single" w:sz="4" w:space="0" w:color="auto"/>
            </w:tcBorders>
            <w:shd w:val="clear" w:color="auto" w:fill="E7E6E6"/>
          </w:tcPr>
          <w:p w14:paraId="49A0E06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Expanded Public Works Programme Integrated Grant for Municipalities [S 5B]</w:t>
            </w:r>
          </w:p>
        </w:tc>
        <w:tc>
          <w:tcPr>
            <w:tcW w:w="363" w:type="pct"/>
            <w:tcBorders>
              <w:top w:val="nil"/>
              <w:bottom w:val="single" w:sz="4" w:space="0" w:color="auto"/>
            </w:tcBorders>
            <w:shd w:val="clear" w:color="auto" w:fill="auto"/>
          </w:tcPr>
          <w:p w14:paraId="3BCE5FA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77379FDE"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single" w:sz="4" w:space="0" w:color="auto"/>
            </w:tcBorders>
            <w:shd w:val="clear" w:color="auto" w:fill="auto"/>
          </w:tcPr>
          <w:p w14:paraId="2BFCF59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2265A78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30D79B97"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single" w:sz="4" w:space="0" w:color="auto"/>
            </w:tcBorders>
            <w:shd w:val="clear" w:color="auto" w:fill="auto"/>
          </w:tcPr>
          <w:p w14:paraId="5A78AB4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624F77D7"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single" w:sz="4" w:space="0" w:color="auto"/>
            </w:tcBorders>
            <w:shd w:val="clear" w:color="auto" w:fill="auto"/>
          </w:tcPr>
          <w:p w14:paraId="1DB56406"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single" w:sz="4" w:space="0" w:color="auto"/>
            </w:tcBorders>
          </w:tcPr>
          <w:p w14:paraId="52CB09C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52420735" w14:textId="77777777" w:rsidR="006D7A69" w:rsidRPr="00C67A3A" w:rsidRDefault="006D7A69" w:rsidP="00C67A3A">
            <w:pPr>
              <w:spacing w:before="60" w:after="60"/>
              <w:ind w:firstLine="0"/>
              <w:jc w:val="right"/>
              <w:rPr>
                <w:rFonts w:ascii="Arial" w:hAnsi="Arial" w:cs="Arial"/>
                <w:sz w:val="20"/>
              </w:rPr>
            </w:pPr>
          </w:p>
        </w:tc>
      </w:tr>
    </w:tbl>
    <w:p w14:paraId="14109BEC" w14:textId="77777777" w:rsidR="00791D2E" w:rsidRPr="00C67A3A" w:rsidRDefault="00791D2E" w:rsidP="002061C6">
      <w:pPr>
        <w:pStyle w:val="ListParagraph"/>
        <w:ind w:left="0" w:firstLine="0"/>
        <w:contextualSpacing w:val="0"/>
        <w:rPr>
          <w:rFonts w:ascii="Arial" w:hAnsi="Arial" w:cs="Arial"/>
          <w:b/>
          <w:color w:val="ED7D31"/>
          <w:sz w:val="20"/>
        </w:rPr>
      </w:pPr>
    </w:p>
    <w:p w14:paraId="5C3A683A" w14:textId="6CF8B6B2" w:rsidR="002061C6"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2061C6">
        <w:rPr>
          <w:rFonts w:ascii="Arial" w:hAnsi="Arial" w:cs="Arial"/>
          <w:b/>
          <w:sz w:val="20"/>
        </w:rPr>
        <w:t>.</w:t>
      </w:r>
      <w:r w:rsidR="00074182">
        <w:rPr>
          <w:rFonts w:ascii="Arial" w:hAnsi="Arial" w:cs="Arial"/>
          <w:b/>
          <w:sz w:val="20"/>
        </w:rPr>
        <w:t>4</w:t>
      </w:r>
      <w:r w:rsidR="002061C6">
        <w:rPr>
          <w:rFonts w:ascii="Arial" w:hAnsi="Arial" w:cs="Arial"/>
          <w:b/>
          <w:sz w:val="20"/>
        </w:rPr>
        <w:tab/>
      </w:r>
      <w:r w:rsidR="00074182">
        <w:rPr>
          <w:rFonts w:ascii="Arial" w:hAnsi="Arial" w:cs="Arial"/>
          <w:b/>
          <w:sz w:val="20"/>
        </w:rPr>
        <w:t xml:space="preserve">Unspent Operational Monetary Allocations </w:t>
      </w:r>
      <w:r w:rsidR="002061C6">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6D7A69" w:rsidRPr="00C67A3A" w14:paraId="622742E6" w14:textId="77777777" w:rsidTr="00435F11">
        <w:tc>
          <w:tcPr>
            <w:tcW w:w="1110" w:type="pct"/>
            <w:vMerge w:val="restart"/>
            <w:shd w:val="clear" w:color="auto" w:fill="FBE4D5"/>
          </w:tcPr>
          <w:p w14:paraId="47BD5B73" w14:textId="77777777" w:rsidR="006D7A69" w:rsidRPr="00C67A3A" w:rsidRDefault="006D7A69" w:rsidP="00C67A3A">
            <w:pPr>
              <w:spacing w:before="60" w:after="60"/>
              <w:ind w:firstLine="0"/>
              <w:rPr>
                <w:rFonts w:ascii="Arial" w:hAnsi="Arial" w:cs="Arial"/>
                <w:b/>
                <w:sz w:val="20"/>
              </w:rPr>
            </w:pPr>
          </w:p>
        </w:tc>
        <w:tc>
          <w:tcPr>
            <w:tcW w:w="363" w:type="pct"/>
            <w:shd w:val="clear" w:color="auto" w:fill="FBE4D5"/>
          </w:tcPr>
          <w:p w14:paraId="466A3793" w14:textId="77777777" w:rsidR="006D7A69" w:rsidRDefault="006D7A69"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73E2D259" w14:textId="672C3C68"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6C2B14">
              <w:rPr>
                <w:rFonts w:ascii="Arial" w:hAnsi="Arial" w:cs="Arial"/>
                <w:b/>
                <w:sz w:val="20"/>
              </w:rPr>
              <w:t>4</w:t>
            </w:r>
          </w:p>
          <w:p w14:paraId="5FAC9944"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7B80A622" w14:textId="77777777" w:rsidR="006D7A69" w:rsidRDefault="006D7A69"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11725DCA" w14:textId="6FE2B395"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6C2B14">
              <w:rPr>
                <w:rFonts w:ascii="Arial" w:hAnsi="Arial" w:cs="Arial"/>
                <w:b/>
                <w:sz w:val="20"/>
              </w:rPr>
              <w:t>3</w:t>
            </w:r>
          </w:p>
          <w:p w14:paraId="6B84D689"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073239D5" w14:textId="77777777" w:rsidTr="00435F11">
        <w:tc>
          <w:tcPr>
            <w:tcW w:w="1110" w:type="pct"/>
            <w:vMerge/>
            <w:tcBorders>
              <w:bottom w:val="single" w:sz="4" w:space="0" w:color="auto"/>
            </w:tcBorders>
            <w:shd w:val="clear" w:color="auto" w:fill="FBE4D5"/>
          </w:tcPr>
          <w:p w14:paraId="173E5895" w14:textId="77777777" w:rsidR="006D7A69" w:rsidRPr="00C67A3A" w:rsidRDefault="006D7A6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4DD91C9A"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1D2B1CEF"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1A01C043"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50399019"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4B59ED0B"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3" w:type="pct"/>
            <w:tcBorders>
              <w:bottom w:val="single" w:sz="4" w:space="0" w:color="auto"/>
            </w:tcBorders>
            <w:shd w:val="clear" w:color="auto" w:fill="FBE4D5"/>
          </w:tcPr>
          <w:p w14:paraId="53E7904B"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86" w:type="pct"/>
            <w:tcBorders>
              <w:bottom w:val="single" w:sz="4" w:space="0" w:color="auto"/>
            </w:tcBorders>
            <w:shd w:val="clear" w:color="auto" w:fill="FBE4D5"/>
          </w:tcPr>
          <w:p w14:paraId="75976A27"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0" w:type="pct"/>
            <w:tcBorders>
              <w:bottom w:val="single" w:sz="4" w:space="0" w:color="auto"/>
            </w:tcBorders>
            <w:shd w:val="clear" w:color="auto" w:fill="FBE4D5"/>
          </w:tcPr>
          <w:p w14:paraId="4CD0635C"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7180B0B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71092736"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r>
      <w:tr w:rsidR="006D7A69" w:rsidRPr="00C67A3A" w14:paraId="3CD73DBC" w14:textId="77777777" w:rsidTr="00435F11">
        <w:tc>
          <w:tcPr>
            <w:tcW w:w="1110" w:type="pct"/>
            <w:tcBorders>
              <w:bottom w:val="nil"/>
            </w:tcBorders>
            <w:shd w:val="clear" w:color="auto" w:fill="auto"/>
          </w:tcPr>
          <w:p w14:paraId="2CE1538E" w14:textId="77777777" w:rsidR="006D7A69" w:rsidRPr="00C67A3A" w:rsidRDefault="006D7A69" w:rsidP="00C67A3A">
            <w:pPr>
              <w:spacing w:before="60" w:after="60"/>
              <w:ind w:firstLine="0"/>
              <w:rPr>
                <w:rFonts w:ascii="Arial" w:hAnsi="Arial" w:cs="Arial"/>
                <w:sz w:val="20"/>
              </w:rPr>
            </w:pPr>
          </w:p>
        </w:tc>
        <w:tc>
          <w:tcPr>
            <w:tcW w:w="363" w:type="pct"/>
            <w:tcBorders>
              <w:bottom w:val="nil"/>
            </w:tcBorders>
            <w:shd w:val="clear" w:color="auto" w:fill="auto"/>
          </w:tcPr>
          <w:p w14:paraId="5B4F4ABF"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0BF36B44" w14:textId="77777777" w:rsidR="006D7A69" w:rsidRPr="00C67A3A" w:rsidRDefault="006D7A69" w:rsidP="00C67A3A">
            <w:pPr>
              <w:spacing w:before="60" w:after="60"/>
              <w:ind w:firstLine="0"/>
              <w:jc w:val="right"/>
              <w:rPr>
                <w:rFonts w:ascii="Arial" w:hAnsi="Arial" w:cs="Arial"/>
                <w:sz w:val="20"/>
              </w:rPr>
            </w:pPr>
          </w:p>
        </w:tc>
        <w:tc>
          <w:tcPr>
            <w:tcW w:w="414" w:type="pct"/>
            <w:tcBorders>
              <w:bottom w:val="nil"/>
            </w:tcBorders>
            <w:shd w:val="clear" w:color="auto" w:fill="auto"/>
          </w:tcPr>
          <w:p w14:paraId="1466B612"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43638404"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5BCC5F20" w14:textId="77777777" w:rsidR="006D7A69" w:rsidRPr="00C67A3A" w:rsidRDefault="006D7A69" w:rsidP="00C67A3A">
            <w:pPr>
              <w:spacing w:before="60" w:after="60"/>
              <w:ind w:firstLine="0"/>
              <w:jc w:val="right"/>
              <w:rPr>
                <w:rFonts w:ascii="Arial" w:hAnsi="Arial" w:cs="Arial"/>
                <w:sz w:val="20"/>
              </w:rPr>
            </w:pPr>
          </w:p>
        </w:tc>
        <w:tc>
          <w:tcPr>
            <w:tcW w:w="363" w:type="pct"/>
            <w:tcBorders>
              <w:bottom w:val="nil"/>
            </w:tcBorders>
            <w:shd w:val="clear" w:color="auto" w:fill="auto"/>
          </w:tcPr>
          <w:p w14:paraId="4A6A2804"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658DEFAD" w14:textId="77777777" w:rsidR="006D7A69" w:rsidRPr="00C67A3A" w:rsidRDefault="006D7A69" w:rsidP="00C67A3A">
            <w:pPr>
              <w:spacing w:before="60" w:after="60"/>
              <w:ind w:firstLine="0"/>
              <w:jc w:val="right"/>
              <w:rPr>
                <w:rFonts w:ascii="Arial" w:hAnsi="Arial" w:cs="Arial"/>
                <w:sz w:val="20"/>
              </w:rPr>
            </w:pPr>
          </w:p>
        </w:tc>
        <w:tc>
          <w:tcPr>
            <w:tcW w:w="370" w:type="pct"/>
            <w:tcBorders>
              <w:bottom w:val="nil"/>
            </w:tcBorders>
            <w:shd w:val="clear" w:color="auto" w:fill="auto"/>
          </w:tcPr>
          <w:p w14:paraId="1130B1F7"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14281CB6"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61E22CA2" w14:textId="77777777" w:rsidR="006D7A69" w:rsidRPr="00C67A3A" w:rsidRDefault="006D7A69" w:rsidP="00C67A3A">
            <w:pPr>
              <w:spacing w:before="60" w:after="60"/>
              <w:ind w:firstLine="0"/>
              <w:jc w:val="right"/>
              <w:rPr>
                <w:rFonts w:ascii="Arial" w:hAnsi="Arial" w:cs="Arial"/>
                <w:sz w:val="20"/>
              </w:rPr>
            </w:pPr>
          </w:p>
        </w:tc>
      </w:tr>
      <w:tr w:rsidR="006D7A69" w:rsidRPr="00C67A3A" w14:paraId="76F542A4" w14:textId="77777777" w:rsidTr="00435F11">
        <w:tc>
          <w:tcPr>
            <w:tcW w:w="1110" w:type="pct"/>
            <w:tcBorders>
              <w:top w:val="nil"/>
              <w:bottom w:val="nil"/>
            </w:tcBorders>
            <w:shd w:val="clear" w:color="auto" w:fill="E7E6E6"/>
          </w:tcPr>
          <w:p w14:paraId="28682AF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Health Hygiene and Informal Settlements</w:t>
            </w:r>
          </w:p>
        </w:tc>
        <w:tc>
          <w:tcPr>
            <w:tcW w:w="363" w:type="pct"/>
            <w:tcBorders>
              <w:top w:val="nil"/>
              <w:bottom w:val="nil"/>
            </w:tcBorders>
            <w:shd w:val="clear" w:color="auto" w:fill="auto"/>
          </w:tcPr>
          <w:p w14:paraId="3F442AA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5243C7A"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A30F3EE"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30AC29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ED8A9A5"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8F10A0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1A0496"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B2EACC3"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8A6662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2A960D9" w14:textId="77777777" w:rsidR="006D7A69" w:rsidRPr="00C67A3A" w:rsidRDefault="006D7A69" w:rsidP="00C67A3A">
            <w:pPr>
              <w:spacing w:before="60" w:after="60"/>
              <w:ind w:firstLine="0"/>
              <w:jc w:val="right"/>
              <w:rPr>
                <w:rFonts w:ascii="Arial" w:hAnsi="Arial" w:cs="Arial"/>
                <w:sz w:val="20"/>
              </w:rPr>
            </w:pPr>
          </w:p>
        </w:tc>
      </w:tr>
      <w:tr w:rsidR="006D7A69" w:rsidRPr="00C67A3A" w14:paraId="1E94074A" w14:textId="77777777" w:rsidTr="00435F11">
        <w:tc>
          <w:tcPr>
            <w:tcW w:w="1110" w:type="pct"/>
            <w:tcBorders>
              <w:top w:val="nil"/>
              <w:bottom w:val="nil"/>
            </w:tcBorders>
            <w:shd w:val="clear" w:color="auto" w:fill="E7E6E6"/>
          </w:tcPr>
          <w:p w14:paraId="3A0A774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HIV and Aids</w:t>
            </w:r>
          </w:p>
        </w:tc>
        <w:tc>
          <w:tcPr>
            <w:tcW w:w="363" w:type="pct"/>
            <w:tcBorders>
              <w:top w:val="nil"/>
              <w:bottom w:val="nil"/>
            </w:tcBorders>
            <w:shd w:val="clear" w:color="auto" w:fill="auto"/>
          </w:tcPr>
          <w:p w14:paraId="3E8FAA3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8814F94"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3D6AD9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DCD747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DFA8699"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F0A755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44A209"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70910D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1D8766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8423263" w14:textId="77777777" w:rsidR="006D7A69" w:rsidRPr="00C67A3A" w:rsidRDefault="006D7A69" w:rsidP="00C67A3A">
            <w:pPr>
              <w:spacing w:before="60" w:after="60"/>
              <w:ind w:firstLine="0"/>
              <w:jc w:val="right"/>
              <w:rPr>
                <w:rFonts w:ascii="Arial" w:hAnsi="Arial" w:cs="Arial"/>
                <w:sz w:val="20"/>
              </w:rPr>
            </w:pPr>
          </w:p>
        </w:tc>
      </w:tr>
      <w:tr w:rsidR="006D7A69" w:rsidRPr="00C67A3A" w14:paraId="5DFB2573" w14:textId="77777777" w:rsidTr="00435F11">
        <w:tc>
          <w:tcPr>
            <w:tcW w:w="1110" w:type="pct"/>
            <w:tcBorders>
              <w:top w:val="nil"/>
              <w:bottom w:val="nil"/>
            </w:tcBorders>
            <w:shd w:val="clear" w:color="auto" w:fill="E7E6E6"/>
          </w:tcPr>
          <w:p w14:paraId="2FE85728"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Housing Accreditation</w:t>
            </w:r>
          </w:p>
        </w:tc>
        <w:tc>
          <w:tcPr>
            <w:tcW w:w="363" w:type="pct"/>
            <w:tcBorders>
              <w:top w:val="nil"/>
              <w:bottom w:val="nil"/>
            </w:tcBorders>
            <w:shd w:val="clear" w:color="auto" w:fill="auto"/>
          </w:tcPr>
          <w:p w14:paraId="7F6478F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C826B7C"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2624B5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FF1138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E873AD2"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4E8722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6F9FA0"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94BA11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56F621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1306DC" w14:textId="77777777" w:rsidR="006D7A69" w:rsidRPr="00C67A3A" w:rsidRDefault="006D7A69" w:rsidP="00C67A3A">
            <w:pPr>
              <w:spacing w:before="60" w:after="60"/>
              <w:ind w:firstLine="0"/>
              <w:jc w:val="right"/>
              <w:rPr>
                <w:rFonts w:ascii="Arial" w:hAnsi="Arial" w:cs="Arial"/>
                <w:sz w:val="20"/>
              </w:rPr>
            </w:pPr>
          </w:p>
        </w:tc>
      </w:tr>
      <w:tr w:rsidR="006D7A69" w:rsidRPr="00C67A3A" w14:paraId="201742CF" w14:textId="77777777" w:rsidTr="00435F11">
        <w:tc>
          <w:tcPr>
            <w:tcW w:w="1110" w:type="pct"/>
            <w:tcBorders>
              <w:top w:val="nil"/>
              <w:bottom w:val="nil"/>
            </w:tcBorders>
            <w:shd w:val="clear" w:color="auto" w:fill="E7E6E6"/>
          </w:tcPr>
          <w:p w14:paraId="06D88C9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Housing Top structure</w:t>
            </w:r>
          </w:p>
        </w:tc>
        <w:tc>
          <w:tcPr>
            <w:tcW w:w="363" w:type="pct"/>
            <w:tcBorders>
              <w:top w:val="nil"/>
              <w:bottom w:val="nil"/>
            </w:tcBorders>
            <w:shd w:val="clear" w:color="auto" w:fill="auto"/>
          </w:tcPr>
          <w:p w14:paraId="3C9722B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D1BFC2F"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5A65CE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A47153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40585CA"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2EA9A0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D24044A"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9C56D7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6062FC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6629C69" w14:textId="77777777" w:rsidR="006D7A69" w:rsidRPr="00C67A3A" w:rsidRDefault="006D7A69" w:rsidP="00C67A3A">
            <w:pPr>
              <w:spacing w:before="60" w:after="60"/>
              <w:ind w:firstLine="0"/>
              <w:jc w:val="right"/>
              <w:rPr>
                <w:rFonts w:ascii="Arial" w:hAnsi="Arial" w:cs="Arial"/>
                <w:sz w:val="20"/>
              </w:rPr>
            </w:pPr>
          </w:p>
        </w:tc>
      </w:tr>
      <w:tr w:rsidR="006D7A69" w:rsidRPr="00C67A3A" w14:paraId="565638BE" w14:textId="77777777" w:rsidTr="00435F11">
        <w:tc>
          <w:tcPr>
            <w:tcW w:w="1110" w:type="pct"/>
            <w:tcBorders>
              <w:top w:val="nil"/>
              <w:bottom w:val="nil"/>
            </w:tcBorders>
            <w:shd w:val="clear" w:color="auto" w:fill="E7E6E6"/>
          </w:tcPr>
          <w:p w14:paraId="376AD0C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Infrastructure Skills Development Grant [Schedule 5B]</w:t>
            </w:r>
          </w:p>
        </w:tc>
        <w:tc>
          <w:tcPr>
            <w:tcW w:w="363" w:type="pct"/>
            <w:tcBorders>
              <w:top w:val="nil"/>
              <w:bottom w:val="nil"/>
            </w:tcBorders>
            <w:shd w:val="clear" w:color="auto" w:fill="auto"/>
          </w:tcPr>
          <w:p w14:paraId="17D8F48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929D7C0"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546D27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905FB6D"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58B3B4C"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96E9D0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8A6417"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F2EA4B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B70E81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840F93" w14:textId="77777777" w:rsidR="006D7A69" w:rsidRPr="00C67A3A" w:rsidRDefault="006D7A69" w:rsidP="00C67A3A">
            <w:pPr>
              <w:spacing w:before="60" w:after="60"/>
              <w:ind w:firstLine="0"/>
              <w:jc w:val="right"/>
              <w:rPr>
                <w:rFonts w:ascii="Arial" w:hAnsi="Arial" w:cs="Arial"/>
                <w:sz w:val="20"/>
              </w:rPr>
            </w:pPr>
          </w:p>
        </w:tc>
      </w:tr>
      <w:tr w:rsidR="006D7A69" w:rsidRPr="00C67A3A" w14:paraId="6D9A47F7" w14:textId="77777777" w:rsidTr="00435F11">
        <w:tc>
          <w:tcPr>
            <w:tcW w:w="1110" w:type="pct"/>
            <w:tcBorders>
              <w:top w:val="nil"/>
              <w:bottom w:val="nil"/>
            </w:tcBorders>
            <w:shd w:val="clear" w:color="auto" w:fill="E7E6E6"/>
          </w:tcPr>
          <w:p w14:paraId="44CBAFA8"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Integrated City Development Grant [Schedule 5B]</w:t>
            </w:r>
          </w:p>
        </w:tc>
        <w:tc>
          <w:tcPr>
            <w:tcW w:w="363" w:type="pct"/>
            <w:tcBorders>
              <w:top w:val="nil"/>
              <w:bottom w:val="nil"/>
            </w:tcBorders>
            <w:shd w:val="clear" w:color="auto" w:fill="auto"/>
          </w:tcPr>
          <w:p w14:paraId="551EA9A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4605666"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EDF46E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6AF8FBD"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82A299D"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48B51B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FCA9FB0"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B5D045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A7C82E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B6B714" w14:textId="77777777" w:rsidR="006D7A69" w:rsidRPr="00C67A3A" w:rsidRDefault="006D7A69" w:rsidP="00C67A3A">
            <w:pPr>
              <w:spacing w:before="60" w:after="60"/>
              <w:ind w:firstLine="0"/>
              <w:jc w:val="right"/>
              <w:rPr>
                <w:rFonts w:ascii="Arial" w:hAnsi="Arial" w:cs="Arial"/>
                <w:sz w:val="20"/>
              </w:rPr>
            </w:pPr>
          </w:p>
        </w:tc>
      </w:tr>
      <w:tr w:rsidR="006D7A69" w:rsidRPr="00C67A3A" w14:paraId="4AF1EA26" w14:textId="77777777" w:rsidTr="00435F11">
        <w:tc>
          <w:tcPr>
            <w:tcW w:w="1110" w:type="pct"/>
            <w:tcBorders>
              <w:top w:val="nil"/>
              <w:bottom w:val="nil"/>
            </w:tcBorders>
            <w:shd w:val="clear" w:color="auto" w:fill="E7E6E6"/>
          </w:tcPr>
          <w:p w14:paraId="52C7B66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Integrated National Electrification Programme [Schedule 5B]</w:t>
            </w:r>
          </w:p>
        </w:tc>
        <w:tc>
          <w:tcPr>
            <w:tcW w:w="363" w:type="pct"/>
            <w:tcBorders>
              <w:top w:val="nil"/>
              <w:bottom w:val="nil"/>
            </w:tcBorders>
            <w:shd w:val="clear" w:color="auto" w:fill="auto"/>
          </w:tcPr>
          <w:p w14:paraId="52AE82C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BDC3748"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A418BF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FA34F2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2095DD"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821FB1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AAA0628"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7BB08D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D4F17E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E5556DC" w14:textId="77777777" w:rsidR="006D7A69" w:rsidRPr="00C67A3A" w:rsidRDefault="006D7A69" w:rsidP="00C67A3A">
            <w:pPr>
              <w:spacing w:before="60" w:after="60"/>
              <w:ind w:firstLine="0"/>
              <w:jc w:val="right"/>
              <w:rPr>
                <w:rFonts w:ascii="Arial" w:hAnsi="Arial" w:cs="Arial"/>
                <w:sz w:val="20"/>
              </w:rPr>
            </w:pPr>
          </w:p>
        </w:tc>
      </w:tr>
      <w:tr w:rsidR="006D7A69" w:rsidRPr="00C67A3A" w14:paraId="12AFFFCC" w14:textId="77777777" w:rsidTr="00435F11">
        <w:tc>
          <w:tcPr>
            <w:tcW w:w="1110" w:type="pct"/>
            <w:tcBorders>
              <w:top w:val="nil"/>
              <w:bottom w:val="nil"/>
            </w:tcBorders>
            <w:shd w:val="clear" w:color="auto" w:fill="E7E6E6"/>
          </w:tcPr>
          <w:p w14:paraId="3DB07E6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Khayelitsha Urban Renewal</w:t>
            </w:r>
          </w:p>
        </w:tc>
        <w:tc>
          <w:tcPr>
            <w:tcW w:w="363" w:type="pct"/>
            <w:tcBorders>
              <w:top w:val="nil"/>
              <w:bottom w:val="nil"/>
            </w:tcBorders>
            <w:shd w:val="clear" w:color="auto" w:fill="auto"/>
          </w:tcPr>
          <w:p w14:paraId="36EF3ED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4B9C9F"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6C44EA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40A8D8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3E334C0"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E6B8E0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F33978E"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949D83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0F951B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7C16E44" w14:textId="77777777" w:rsidR="006D7A69" w:rsidRPr="00C67A3A" w:rsidRDefault="006D7A69" w:rsidP="00C67A3A">
            <w:pPr>
              <w:spacing w:before="60" w:after="60"/>
              <w:ind w:firstLine="0"/>
              <w:jc w:val="right"/>
              <w:rPr>
                <w:rFonts w:ascii="Arial" w:hAnsi="Arial" w:cs="Arial"/>
                <w:sz w:val="20"/>
              </w:rPr>
            </w:pPr>
          </w:p>
        </w:tc>
      </w:tr>
      <w:tr w:rsidR="006D7A69" w:rsidRPr="00C67A3A" w14:paraId="20EAAF46" w14:textId="77777777" w:rsidTr="00435F11">
        <w:tc>
          <w:tcPr>
            <w:tcW w:w="1110" w:type="pct"/>
            <w:tcBorders>
              <w:top w:val="nil"/>
              <w:bottom w:val="nil"/>
            </w:tcBorders>
            <w:shd w:val="clear" w:color="auto" w:fill="E7E6E6"/>
          </w:tcPr>
          <w:p w14:paraId="04F4E777"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Local Government Financial Management Grant [Schedule 5B]</w:t>
            </w:r>
          </w:p>
        </w:tc>
        <w:tc>
          <w:tcPr>
            <w:tcW w:w="363" w:type="pct"/>
            <w:tcBorders>
              <w:top w:val="nil"/>
              <w:bottom w:val="nil"/>
            </w:tcBorders>
            <w:shd w:val="clear" w:color="auto" w:fill="auto"/>
          </w:tcPr>
          <w:p w14:paraId="4260761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99FB44A"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ED4437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02DECA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CDB8447"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C6E5C9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0E269DD"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90423CB"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EDDFAC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4EADB44" w14:textId="77777777" w:rsidR="006D7A69" w:rsidRPr="00C67A3A" w:rsidRDefault="006D7A69" w:rsidP="00C67A3A">
            <w:pPr>
              <w:spacing w:before="60" w:after="60"/>
              <w:ind w:firstLine="0"/>
              <w:jc w:val="right"/>
              <w:rPr>
                <w:rFonts w:ascii="Arial" w:hAnsi="Arial" w:cs="Arial"/>
                <w:sz w:val="20"/>
              </w:rPr>
            </w:pPr>
          </w:p>
        </w:tc>
      </w:tr>
      <w:tr w:rsidR="006D7A69" w:rsidRPr="00C67A3A" w14:paraId="2DDF0F3F" w14:textId="77777777" w:rsidTr="00435F11">
        <w:tc>
          <w:tcPr>
            <w:tcW w:w="1110" w:type="pct"/>
            <w:tcBorders>
              <w:top w:val="nil"/>
              <w:bottom w:val="nil"/>
            </w:tcBorders>
            <w:shd w:val="clear" w:color="auto" w:fill="E7E6E6"/>
          </w:tcPr>
          <w:p w14:paraId="6652D5A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Mitchell's Plain Urban Renewal</w:t>
            </w:r>
          </w:p>
        </w:tc>
        <w:tc>
          <w:tcPr>
            <w:tcW w:w="363" w:type="pct"/>
            <w:tcBorders>
              <w:top w:val="nil"/>
              <w:bottom w:val="nil"/>
            </w:tcBorders>
            <w:shd w:val="clear" w:color="auto" w:fill="auto"/>
          </w:tcPr>
          <w:p w14:paraId="12DBAE4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0BAAE1F"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4B68F2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A9FF98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635A39C"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2D28E8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2B1EE5C"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F12372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8DAF46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2DF5C26" w14:textId="77777777" w:rsidR="006D7A69" w:rsidRPr="00C67A3A" w:rsidRDefault="006D7A69" w:rsidP="00C67A3A">
            <w:pPr>
              <w:spacing w:before="60" w:after="60"/>
              <w:ind w:firstLine="0"/>
              <w:jc w:val="right"/>
              <w:rPr>
                <w:rFonts w:ascii="Arial" w:hAnsi="Arial" w:cs="Arial"/>
                <w:sz w:val="20"/>
              </w:rPr>
            </w:pPr>
          </w:p>
        </w:tc>
      </w:tr>
      <w:tr w:rsidR="006D7A69" w:rsidRPr="00C67A3A" w14:paraId="4ADCF9C2" w14:textId="77777777" w:rsidTr="00435F11">
        <w:tc>
          <w:tcPr>
            <w:tcW w:w="1110" w:type="pct"/>
            <w:tcBorders>
              <w:top w:val="nil"/>
              <w:bottom w:val="nil"/>
            </w:tcBorders>
            <w:shd w:val="clear" w:color="auto" w:fill="E7E6E6"/>
          </w:tcPr>
          <w:p w14:paraId="6158BDE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Municipal Demarcation Transition Grant [Schedule 5B]</w:t>
            </w:r>
          </w:p>
        </w:tc>
        <w:tc>
          <w:tcPr>
            <w:tcW w:w="363" w:type="pct"/>
            <w:tcBorders>
              <w:top w:val="nil"/>
              <w:bottom w:val="nil"/>
            </w:tcBorders>
            <w:shd w:val="clear" w:color="auto" w:fill="auto"/>
          </w:tcPr>
          <w:p w14:paraId="247919F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4E6A9B1"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008E0A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F9EB84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710B803"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7702FB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5E37D82"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352D1F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B4F018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FA3C02" w14:textId="77777777" w:rsidR="006D7A69" w:rsidRPr="00C67A3A" w:rsidRDefault="006D7A69" w:rsidP="00C67A3A">
            <w:pPr>
              <w:spacing w:before="60" w:after="60"/>
              <w:ind w:firstLine="0"/>
              <w:jc w:val="right"/>
              <w:rPr>
                <w:rFonts w:ascii="Arial" w:hAnsi="Arial" w:cs="Arial"/>
                <w:sz w:val="20"/>
              </w:rPr>
            </w:pPr>
          </w:p>
        </w:tc>
      </w:tr>
      <w:tr w:rsidR="006D7A69" w:rsidRPr="00C67A3A" w14:paraId="7CA6DE1B" w14:textId="77777777" w:rsidTr="00435F11">
        <w:tc>
          <w:tcPr>
            <w:tcW w:w="1110" w:type="pct"/>
            <w:tcBorders>
              <w:top w:val="nil"/>
              <w:bottom w:val="nil"/>
            </w:tcBorders>
            <w:shd w:val="clear" w:color="auto" w:fill="E7E6E6"/>
          </w:tcPr>
          <w:p w14:paraId="1A666A0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Municipal Disaster Grant [Schedule 5B]</w:t>
            </w:r>
          </w:p>
        </w:tc>
        <w:tc>
          <w:tcPr>
            <w:tcW w:w="363" w:type="pct"/>
            <w:tcBorders>
              <w:top w:val="nil"/>
              <w:bottom w:val="nil"/>
            </w:tcBorders>
            <w:shd w:val="clear" w:color="auto" w:fill="auto"/>
          </w:tcPr>
          <w:p w14:paraId="65FDA31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E66BDCA"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68BC1B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A92EFA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1FFDA25"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F606B1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0F88322"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8CB87EB"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32A10A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FCE6935" w14:textId="77777777" w:rsidR="006D7A69" w:rsidRPr="00C67A3A" w:rsidRDefault="006D7A69" w:rsidP="00C67A3A">
            <w:pPr>
              <w:spacing w:before="60" w:after="60"/>
              <w:ind w:firstLine="0"/>
              <w:jc w:val="right"/>
              <w:rPr>
                <w:rFonts w:ascii="Arial" w:hAnsi="Arial" w:cs="Arial"/>
                <w:sz w:val="20"/>
              </w:rPr>
            </w:pPr>
          </w:p>
        </w:tc>
      </w:tr>
      <w:tr w:rsidR="006D7A69" w:rsidRPr="00C67A3A" w14:paraId="34A90244" w14:textId="77777777" w:rsidTr="00435F11">
        <w:tc>
          <w:tcPr>
            <w:tcW w:w="1110" w:type="pct"/>
            <w:tcBorders>
              <w:top w:val="nil"/>
              <w:bottom w:val="single" w:sz="4" w:space="0" w:color="auto"/>
            </w:tcBorders>
            <w:shd w:val="clear" w:color="auto" w:fill="E7E6E6"/>
            <w:vAlign w:val="center"/>
          </w:tcPr>
          <w:p w14:paraId="28A3B96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Municipal Human Settlements Capacity Grant [Schedule 5B]</w:t>
            </w:r>
          </w:p>
        </w:tc>
        <w:tc>
          <w:tcPr>
            <w:tcW w:w="363" w:type="pct"/>
            <w:tcBorders>
              <w:top w:val="nil"/>
              <w:bottom w:val="single" w:sz="4" w:space="0" w:color="auto"/>
            </w:tcBorders>
            <w:shd w:val="clear" w:color="auto" w:fill="auto"/>
          </w:tcPr>
          <w:p w14:paraId="2C0D821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1D453B26"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03FAE58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4B43C21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01798443"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2DD3AFA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2D06145A"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5D4783A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1B9222F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5053A9E1" w14:textId="77777777" w:rsidR="006D7A69" w:rsidRPr="00C67A3A" w:rsidRDefault="006D7A69" w:rsidP="00C67A3A">
            <w:pPr>
              <w:spacing w:before="60" w:after="60"/>
              <w:ind w:firstLine="0"/>
              <w:jc w:val="right"/>
              <w:rPr>
                <w:rFonts w:ascii="Arial" w:hAnsi="Arial" w:cs="Arial"/>
                <w:sz w:val="20"/>
              </w:rPr>
            </w:pPr>
          </w:p>
        </w:tc>
      </w:tr>
    </w:tbl>
    <w:p w14:paraId="52C8C943" w14:textId="77777777" w:rsidR="00C757BA" w:rsidRPr="00C67A3A" w:rsidRDefault="002061C6" w:rsidP="00F03D6B">
      <w:pPr>
        <w:ind w:firstLine="0"/>
        <w:rPr>
          <w:rFonts w:ascii="Arial" w:hAnsi="Arial" w:cs="Arial"/>
          <w:b/>
          <w:color w:val="ED7D31"/>
          <w:sz w:val="20"/>
        </w:rPr>
      </w:pPr>
      <w:r>
        <w:rPr>
          <w:rFonts w:ascii="Arial" w:hAnsi="Arial" w:cs="Arial"/>
          <w:sz w:val="20"/>
        </w:rPr>
        <w:br w:type="page"/>
      </w:r>
      <w:r w:rsidR="00C757BA" w:rsidRPr="00C67A3A">
        <w:rPr>
          <w:rFonts w:ascii="Arial" w:hAnsi="Arial" w:cs="Arial"/>
          <w:b/>
          <w:color w:val="ED7D31"/>
          <w:sz w:val="20"/>
        </w:rPr>
        <w:lastRenderedPageBreak/>
        <w:t>Notes to the financial statements (Continued)</w:t>
      </w:r>
    </w:p>
    <w:p w14:paraId="7BDDF204" w14:textId="52DC66C8" w:rsidR="00C757BA" w:rsidRPr="009455ED" w:rsidRDefault="007F63D4" w:rsidP="00D418CD">
      <w:pPr>
        <w:pStyle w:val="ListParagraph"/>
        <w:tabs>
          <w:tab w:val="left" w:pos="567"/>
        </w:tabs>
        <w:spacing w:after="120"/>
        <w:ind w:left="0" w:firstLine="0"/>
        <w:contextualSpacing w:val="0"/>
        <w:rPr>
          <w:rFonts w:ascii="Arial" w:hAnsi="Arial" w:cs="Arial"/>
          <w:b/>
          <w:sz w:val="20"/>
        </w:rPr>
      </w:pPr>
      <w:r>
        <w:rPr>
          <w:rFonts w:ascii="Arial" w:hAnsi="Arial" w:cs="Arial"/>
          <w:b/>
          <w:sz w:val="20"/>
        </w:rPr>
        <w:t>31</w:t>
      </w:r>
      <w:r w:rsidR="00C757BA">
        <w:rPr>
          <w:rFonts w:ascii="Arial" w:hAnsi="Arial" w:cs="Arial"/>
          <w:b/>
          <w:sz w:val="20"/>
        </w:rPr>
        <w:t>.</w:t>
      </w:r>
      <w:r w:rsidR="00074182">
        <w:rPr>
          <w:rFonts w:ascii="Arial" w:hAnsi="Arial" w:cs="Arial"/>
          <w:b/>
          <w:sz w:val="20"/>
        </w:rPr>
        <w:t>4</w:t>
      </w:r>
      <w:r w:rsidR="00C757BA">
        <w:rPr>
          <w:rFonts w:ascii="Arial" w:hAnsi="Arial" w:cs="Arial"/>
          <w:b/>
          <w:sz w:val="20"/>
        </w:rPr>
        <w:tab/>
      </w:r>
      <w:r w:rsidR="00074182">
        <w:rPr>
          <w:rFonts w:ascii="Arial" w:hAnsi="Arial" w:cs="Arial"/>
          <w:b/>
          <w:sz w:val="20"/>
        </w:rPr>
        <w:t xml:space="preserve">Unspent Operational Monetary Allocations </w:t>
      </w:r>
      <w:r w:rsidR="00285BD7">
        <w:rPr>
          <w:rFonts w:ascii="Arial" w:hAnsi="Arial" w:cs="Arial"/>
          <w:b/>
          <w:sz w:val="20"/>
        </w:rPr>
        <w:t>(</w:t>
      </w:r>
      <w:r w:rsidR="00C757BA">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6D7A69" w:rsidRPr="00C67A3A" w14:paraId="727576B3" w14:textId="77777777" w:rsidTr="00435F11">
        <w:tc>
          <w:tcPr>
            <w:tcW w:w="1110" w:type="pct"/>
            <w:vMerge w:val="restart"/>
            <w:shd w:val="clear" w:color="auto" w:fill="FBE4D5"/>
          </w:tcPr>
          <w:p w14:paraId="0C9A8C20" w14:textId="77777777" w:rsidR="006D7A69" w:rsidRPr="00C67A3A" w:rsidRDefault="006D7A69" w:rsidP="00C67A3A">
            <w:pPr>
              <w:spacing w:before="60" w:after="60"/>
              <w:ind w:firstLine="0"/>
              <w:rPr>
                <w:rFonts w:ascii="Arial" w:hAnsi="Arial" w:cs="Arial"/>
                <w:b/>
                <w:sz w:val="20"/>
              </w:rPr>
            </w:pPr>
          </w:p>
        </w:tc>
        <w:tc>
          <w:tcPr>
            <w:tcW w:w="363" w:type="pct"/>
            <w:shd w:val="clear" w:color="auto" w:fill="FBE4D5"/>
          </w:tcPr>
          <w:p w14:paraId="1FFE6717" w14:textId="77777777" w:rsidR="006D7A69" w:rsidRDefault="006D7A69"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7DC5B16C" w14:textId="2C7C1D78"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F26418">
              <w:rPr>
                <w:rFonts w:ascii="Arial" w:hAnsi="Arial" w:cs="Arial"/>
                <w:b/>
                <w:sz w:val="20"/>
              </w:rPr>
              <w:t>4</w:t>
            </w:r>
          </w:p>
          <w:p w14:paraId="243474CC"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0B7173A1" w14:textId="77777777" w:rsidR="006D7A69" w:rsidRDefault="006D7A69"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1A6D9FD6" w14:textId="25057F91"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F26418">
              <w:rPr>
                <w:rFonts w:ascii="Arial" w:hAnsi="Arial" w:cs="Arial"/>
                <w:b/>
                <w:sz w:val="20"/>
              </w:rPr>
              <w:t>3</w:t>
            </w:r>
          </w:p>
          <w:p w14:paraId="7A999EFE"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466C6442" w14:textId="77777777" w:rsidTr="00435F11">
        <w:tc>
          <w:tcPr>
            <w:tcW w:w="1110" w:type="pct"/>
            <w:vMerge/>
            <w:tcBorders>
              <w:bottom w:val="single" w:sz="4" w:space="0" w:color="auto"/>
            </w:tcBorders>
            <w:shd w:val="clear" w:color="auto" w:fill="FBE4D5"/>
          </w:tcPr>
          <w:p w14:paraId="1F5797C2" w14:textId="77777777" w:rsidR="006D7A69" w:rsidRPr="00C67A3A" w:rsidRDefault="006D7A6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7E65A226"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1C0A803F"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59E6AEDA"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01CEC35B"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74292B9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3" w:type="pct"/>
            <w:tcBorders>
              <w:bottom w:val="single" w:sz="4" w:space="0" w:color="auto"/>
            </w:tcBorders>
            <w:shd w:val="clear" w:color="auto" w:fill="FBE4D5"/>
          </w:tcPr>
          <w:p w14:paraId="6A79F5CE"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86" w:type="pct"/>
            <w:tcBorders>
              <w:bottom w:val="single" w:sz="4" w:space="0" w:color="auto"/>
            </w:tcBorders>
            <w:shd w:val="clear" w:color="auto" w:fill="FBE4D5"/>
          </w:tcPr>
          <w:p w14:paraId="63D7C85C"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0" w:type="pct"/>
            <w:tcBorders>
              <w:bottom w:val="single" w:sz="4" w:space="0" w:color="auto"/>
            </w:tcBorders>
            <w:shd w:val="clear" w:color="auto" w:fill="FBE4D5"/>
          </w:tcPr>
          <w:p w14:paraId="682E5A2B"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55462146"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7E776BB8"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17269148" w14:textId="77777777" w:rsidTr="00435F11">
        <w:tc>
          <w:tcPr>
            <w:tcW w:w="1110" w:type="pct"/>
            <w:tcBorders>
              <w:bottom w:val="nil"/>
            </w:tcBorders>
            <w:shd w:val="clear" w:color="auto" w:fill="auto"/>
          </w:tcPr>
          <w:p w14:paraId="474F1FE7" w14:textId="77777777" w:rsidR="006D7A69" w:rsidRPr="00C67A3A" w:rsidRDefault="006D7A69" w:rsidP="00C67A3A">
            <w:pPr>
              <w:spacing w:before="60" w:after="60"/>
              <w:ind w:firstLine="0"/>
              <w:rPr>
                <w:rFonts w:ascii="Arial" w:hAnsi="Arial" w:cs="Arial"/>
                <w:sz w:val="20"/>
              </w:rPr>
            </w:pPr>
          </w:p>
        </w:tc>
        <w:tc>
          <w:tcPr>
            <w:tcW w:w="363" w:type="pct"/>
            <w:tcBorders>
              <w:bottom w:val="nil"/>
            </w:tcBorders>
            <w:shd w:val="clear" w:color="auto" w:fill="auto"/>
          </w:tcPr>
          <w:p w14:paraId="4187B849"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0EB59A6B" w14:textId="77777777" w:rsidR="006D7A69" w:rsidRPr="00C67A3A" w:rsidRDefault="006D7A69" w:rsidP="00C67A3A">
            <w:pPr>
              <w:spacing w:before="60" w:after="60"/>
              <w:ind w:firstLine="0"/>
              <w:jc w:val="right"/>
              <w:rPr>
                <w:rFonts w:ascii="Arial" w:hAnsi="Arial" w:cs="Arial"/>
                <w:sz w:val="20"/>
              </w:rPr>
            </w:pPr>
          </w:p>
        </w:tc>
        <w:tc>
          <w:tcPr>
            <w:tcW w:w="414" w:type="pct"/>
            <w:tcBorders>
              <w:bottom w:val="nil"/>
            </w:tcBorders>
            <w:shd w:val="clear" w:color="auto" w:fill="auto"/>
          </w:tcPr>
          <w:p w14:paraId="67F1C2CD"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40CB1AB3"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4ACC11E7" w14:textId="77777777" w:rsidR="006D7A69" w:rsidRPr="00C67A3A" w:rsidRDefault="006D7A69" w:rsidP="00C67A3A">
            <w:pPr>
              <w:spacing w:before="60" w:after="60"/>
              <w:ind w:firstLine="0"/>
              <w:jc w:val="right"/>
              <w:rPr>
                <w:rFonts w:ascii="Arial" w:hAnsi="Arial" w:cs="Arial"/>
                <w:sz w:val="20"/>
              </w:rPr>
            </w:pPr>
          </w:p>
        </w:tc>
        <w:tc>
          <w:tcPr>
            <w:tcW w:w="363" w:type="pct"/>
            <w:tcBorders>
              <w:bottom w:val="nil"/>
            </w:tcBorders>
            <w:shd w:val="clear" w:color="auto" w:fill="auto"/>
          </w:tcPr>
          <w:p w14:paraId="11D7B2B2"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1AEF2019" w14:textId="77777777" w:rsidR="006D7A69" w:rsidRPr="00C67A3A" w:rsidRDefault="006D7A69" w:rsidP="00C67A3A">
            <w:pPr>
              <w:spacing w:before="60" w:after="60"/>
              <w:ind w:firstLine="0"/>
              <w:jc w:val="right"/>
              <w:rPr>
                <w:rFonts w:ascii="Arial" w:hAnsi="Arial" w:cs="Arial"/>
                <w:sz w:val="20"/>
              </w:rPr>
            </w:pPr>
          </w:p>
        </w:tc>
        <w:tc>
          <w:tcPr>
            <w:tcW w:w="370" w:type="pct"/>
            <w:tcBorders>
              <w:bottom w:val="nil"/>
            </w:tcBorders>
            <w:shd w:val="clear" w:color="auto" w:fill="auto"/>
          </w:tcPr>
          <w:p w14:paraId="62AF12DB"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7173491A"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6EC859B6" w14:textId="77777777" w:rsidR="006D7A69" w:rsidRPr="00C67A3A" w:rsidRDefault="006D7A69" w:rsidP="00C67A3A">
            <w:pPr>
              <w:spacing w:before="60" w:after="60"/>
              <w:ind w:firstLine="0"/>
              <w:jc w:val="right"/>
              <w:rPr>
                <w:rFonts w:ascii="Arial" w:hAnsi="Arial" w:cs="Arial"/>
                <w:sz w:val="20"/>
              </w:rPr>
            </w:pPr>
          </w:p>
        </w:tc>
      </w:tr>
      <w:tr w:rsidR="006D7A69" w:rsidRPr="00C67A3A" w14:paraId="67D571CF" w14:textId="77777777" w:rsidTr="00435F11">
        <w:tc>
          <w:tcPr>
            <w:tcW w:w="1110" w:type="pct"/>
            <w:tcBorders>
              <w:top w:val="nil"/>
              <w:bottom w:val="nil"/>
            </w:tcBorders>
            <w:shd w:val="clear" w:color="auto" w:fill="E7E6E6"/>
          </w:tcPr>
          <w:p w14:paraId="3DA03BD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Municipal Systems Improvement Grant [Schedule 5B]</w:t>
            </w:r>
          </w:p>
        </w:tc>
        <w:tc>
          <w:tcPr>
            <w:tcW w:w="363" w:type="pct"/>
            <w:tcBorders>
              <w:top w:val="nil"/>
              <w:bottom w:val="nil"/>
            </w:tcBorders>
            <w:shd w:val="clear" w:color="auto" w:fill="auto"/>
          </w:tcPr>
          <w:p w14:paraId="47257CC7"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430C2ED"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DB2AF66"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AFFC9D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1EE8177"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5E9759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8510703"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786B9C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6930B1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21E84B3" w14:textId="77777777" w:rsidR="006D7A69" w:rsidRPr="00C67A3A" w:rsidRDefault="006D7A69" w:rsidP="00C67A3A">
            <w:pPr>
              <w:spacing w:before="60" w:after="60"/>
              <w:ind w:firstLine="0"/>
              <w:jc w:val="right"/>
              <w:rPr>
                <w:rFonts w:ascii="Arial" w:hAnsi="Arial" w:cs="Arial"/>
                <w:sz w:val="20"/>
              </w:rPr>
            </w:pPr>
          </w:p>
        </w:tc>
      </w:tr>
      <w:tr w:rsidR="006D7A69" w:rsidRPr="00C67A3A" w14:paraId="14B9965E" w14:textId="77777777" w:rsidTr="00435F11">
        <w:tc>
          <w:tcPr>
            <w:tcW w:w="1110" w:type="pct"/>
            <w:tcBorders>
              <w:top w:val="nil"/>
              <w:bottom w:val="nil"/>
            </w:tcBorders>
            <w:shd w:val="clear" w:color="auto" w:fill="E7E6E6"/>
          </w:tcPr>
          <w:p w14:paraId="027C078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Municipal Water Infrastructure Grant [Schedule 5B]</w:t>
            </w:r>
          </w:p>
        </w:tc>
        <w:tc>
          <w:tcPr>
            <w:tcW w:w="363" w:type="pct"/>
            <w:tcBorders>
              <w:top w:val="nil"/>
              <w:bottom w:val="nil"/>
            </w:tcBorders>
            <w:shd w:val="clear" w:color="auto" w:fill="auto"/>
          </w:tcPr>
          <w:p w14:paraId="6B3A14D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E3E88E6"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016B5A6"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2436FD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25FFA5"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CCD188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321C94"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47F1C3B"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B6ABB5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8A172AF" w14:textId="77777777" w:rsidR="006D7A69" w:rsidRPr="00C67A3A" w:rsidRDefault="006D7A69" w:rsidP="00C67A3A">
            <w:pPr>
              <w:spacing w:before="60" w:after="60"/>
              <w:ind w:firstLine="0"/>
              <w:jc w:val="right"/>
              <w:rPr>
                <w:rFonts w:ascii="Arial" w:hAnsi="Arial" w:cs="Arial"/>
                <w:sz w:val="20"/>
              </w:rPr>
            </w:pPr>
          </w:p>
        </w:tc>
      </w:tr>
      <w:tr w:rsidR="006D7A69" w:rsidRPr="00C67A3A" w14:paraId="77F985E4" w14:textId="77777777" w:rsidTr="00435F11">
        <w:tc>
          <w:tcPr>
            <w:tcW w:w="1110" w:type="pct"/>
            <w:tcBorders>
              <w:top w:val="nil"/>
              <w:bottom w:val="nil"/>
            </w:tcBorders>
            <w:shd w:val="clear" w:color="auto" w:fill="E7E6E6"/>
          </w:tcPr>
          <w:p w14:paraId="2ECA521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Natural Resource Management Project</w:t>
            </w:r>
          </w:p>
        </w:tc>
        <w:tc>
          <w:tcPr>
            <w:tcW w:w="363" w:type="pct"/>
            <w:tcBorders>
              <w:top w:val="nil"/>
              <w:bottom w:val="nil"/>
            </w:tcBorders>
            <w:shd w:val="clear" w:color="auto" w:fill="auto"/>
          </w:tcPr>
          <w:p w14:paraId="22BD04B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869D231"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EB17E1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A3FEFF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1E65B09"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D3F1C7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934FEC5"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11E7BB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97E205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6AC3852" w14:textId="77777777" w:rsidR="006D7A69" w:rsidRPr="00C67A3A" w:rsidRDefault="006D7A69" w:rsidP="00C67A3A">
            <w:pPr>
              <w:spacing w:before="60" w:after="60"/>
              <w:ind w:firstLine="0"/>
              <w:jc w:val="right"/>
              <w:rPr>
                <w:rFonts w:ascii="Arial" w:hAnsi="Arial" w:cs="Arial"/>
                <w:sz w:val="20"/>
              </w:rPr>
            </w:pPr>
          </w:p>
        </w:tc>
      </w:tr>
      <w:tr w:rsidR="006D7A69" w:rsidRPr="00C67A3A" w14:paraId="45FB0289" w14:textId="77777777" w:rsidTr="00435F11">
        <w:tc>
          <w:tcPr>
            <w:tcW w:w="1110" w:type="pct"/>
            <w:tcBorders>
              <w:top w:val="nil"/>
              <w:bottom w:val="nil"/>
            </w:tcBorders>
            <w:shd w:val="clear" w:color="auto" w:fill="E7E6E6"/>
          </w:tcPr>
          <w:p w14:paraId="3A926F7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Neighbourhood Development Partnership Grant [Schedule 5B]</w:t>
            </w:r>
          </w:p>
        </w:tc>
        <w:tc>
          <w:tcPr>
            <w:tcW w:w="363" w:type="pct"/>
            <w:tcBorders>
              <w:top w:val="nil"/>
              <w:bottom w:val="nil"/>
            </w:tcBorders>
            <w:shd w:val="clear" w:color="auto" w:fill="auto"/>
          </w:tcPr>
          <w:p w14:paraId="1ECA266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C2F3965"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AB9AF9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091C37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3039780"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BD7CDF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1061723"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1B27B5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732D2C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3CE21FE" w14:textId="77777777" w:rsidR="006D7A69" w:rsidRPr="00C67A3A" w:rsidRDefault="006D7A69" w:rsidP="00C67A3A">
            <w:pPr>
              <w:spacing w:before="60" w:after="60"/>
              <w:ind w:firstLine="0"/>
              <w:jc w:val="right"/>
              <w:rPr>
                <w:rFonts w:ascii="Arial" w:hAnsi="Arial" w:cs="Arial"/>
                <w:sz w:val="20"/>
              </w:rPr>
            </w:pPr>
          </w:p>
        </w:tc>
      </w:tr>
      <w:tr w:rsidR="006D7A69" w:rsidRPr="00C67A3A" w14:paraId="646AFAAE" w14:textId="77777777" w:rsidTr="00435F11">
        <w:tc>
          <w:tcPr>
            <w:tcW w:w="1110" w:type="pct"/>
            <w:tcBorders>
              <w:top w:val="nil"/>
              <w:bottom w:val="nil"/>
            </w:tcBorders>
            <w:shd w:val="clear" w:color="auto" w:fill="E7E6E6"/>
          </w:tcPr>
          <w:p w14:paraId="499D25F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Operation Clean Audit</w:t>
            </w:r>
          </w:p>
        </w:tc>
        <w:tc>
          <w:tcPr>
            <w:tcW w:w="363" w:type="pct"/>
            <w:tcBorders>
              <w:top w:val="nil"/>
              <w:bottom w:val="nil"/>
            </w:tcBorders>
            <w:shd w:val="clear" w:color="auto" w:fill="auto"/>
          </w:tcPr>
          <w:p w14:paraId="2CC5AF8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6EA7B45"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C87E1A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3E7B5F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B3D2584"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3D50FC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FCBCC98"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874A1A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D69A97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996ACAB" w14:textId="77777777" w:rsidR="006D7A69" w:rsidRPr="00C67A3A" w:rsidRDefault="006D7A69" w:rsidP="00C67A3A">
            <w:pPr>
              <w:spacing w:before="60" w:after="60"/>
              <w:ind w:firstLine="0"/>
              <w:jc w:val="right"/>
              <w:rPr>
                <w:rFonts w:ascii="Arial" w:hAnsi="Arial" w:cs="Arial"/>
                <w:sz w:val="20"/>
              </w:rPr>
            </w:pPr>
          </w:p>
        </w:tc>
      </w:tr>
      <w:tr w:rsidR="006D7A69" w:rsidRPr="00C67A3A" w14:paraId="0639C3E3" w14:textId="77777777" w:rsidTr="00435F11">
        <w:tc>
          <w:tcPr>
            <w:tcW w:w="1110" w:type="pct"/>
            <w:tcBorders>
              <w:top w:val="nil"/>
              <w:bottom w:val="nil"/>
            </w:tcBorders>
            <w:shd w:val="clear" w:color="auto" w:fill="E7E6E6"/>
          </w:tcPr>
          <w:p w14:paraId="771FC7E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Provincial Disaster Recovery Grant [Schedule 5B]</w:t>
            </w:r>
          </w:p>
        </w:tc>
        <w:tc>
          <w:tcPr>
            <w:tcW w:w="363" w:type="pct"/>
            <w:tcBorders>
              <w:top w:val="nil"/>
              <w:bottom w:val="nil"/>
            </w:tcBorders>
            <w:shd w:val="clear" w:color="auto" w:fill="auto"/>
          </w:tcPr>
          <w:p w14:paraId="1944582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DF5F62D"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FF216C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560C90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0BF6BD"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F05A68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6D231E1"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8D05E5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CC085D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DAD568" w14:textId="77777777" w:rsidR="006D7A69" w:rsidRPr="00C67A3A" w:rsidRDefault="006D7A69" w:rsidP="00C67A3A">
            <w:pPr>
              <w:spacing w:before="60" w:after="60"/>
              <w:ind w:firstLine="0"/>
              <w:jc w:val="right"/>
              <w:rPr>
                <w:rFonts w:ascii="Arial" w:hAnsi="Arial" w:cs="Arial"/>
                <w:sz w:val="20"/>
              </w:rPr>
            </w:pPr>
          </w:p>
        </w:tc>
      </w:tr>
      <w:tr w:rsidR="006D7A69" w:rsidRPr="00C67A3A" w14:paraId="4765538B" w14:textId="77777777" w:rsidTr="00435F11">
        <w:tc>
          <w:tcPr>
            <w:tcW w:w="1110" w:type="pct"/>
            <w:tcBorders>
              <w:top w:val="nil"/>
              <w:bottom w:val="nil"/>
            </w:tcBorders>
            <w:shd w:val="clear" w:color="auto" w:fill="E7E6E6"/>
          </w:tcPr>
          <w:p w14:paraId="711C8B6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Public Service Improvement Facility</w:t>
            </w:r>
          </w:p>
        </w:tc>
        <w:tc>
          <w:tcPr>
            <w:tcW w:w="363" w:type="pct"/>
            <w:tcBorders>
              <w:top w:val="nil"/>
              <w:bottom w:val="nil"/>
            </w:tcBorders>
            <w:shd w:val="clear" w:color="auto" w:fill="auto"/>
          </w:tcPr>
          <w:p w14:paraId="6F1D6B4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6AA444F"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D0B74B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B89B7D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D5FB79D"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C13AE1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0AA112"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4D1D48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0D41B1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41FEA1E" w14:textId="77777777" w:rsidR="006D7A69" w:rsidRPr="00C67A3A" w:rsidRDefault="006D7A69" w:rsidP="00C67A3A">
            <w:pPr>
              <w:spacing w:before="60" w:after="60"/>
              <w:ind w:firstLine="0"/>
              <w:jc w:val="right"/>
              <w:rPr>
                <w:rFonts w:ascii="Arial" w:hAnsi="Arial" w:cs="Arial"/>
                <w:sz w:val="20"/>
              </w:rPr>
            </w:pPr>
          </w:p>
        </w:tc>
      </w:tr>
      <w:tr w:rsidR="006D7A69" w:rsidRPr="00C67A3A" w14:paraId="66A896C6" w14:textId="77777777" w:rsidTr="00435F11">
        <w:tc>
          <w:tcPr>
            <w:tcW w:w="1110" w:type="pct"/>
            <w:tcBorders>
              <w:top w:val="nil"/>
              <w:bottom w:val="nil"/>
            </w:tcBorders>
            <w:shd w:val="clear" w:color="auto" w:fill="E7E6E6"/>
          </w:tcPr>
          <w:p w14:paraId="1542E2C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Public Transport Network Grant [Schedule 5B]</w:t>
            </w:r>
          </w:p>
        </w:tc>
        <w:tc>
          <w:tcPr>
            <w:tcW w:w="363" w:type="pct"/>
            <w:tcBorders>
              <w:top w:val="nil"/>
              <w:bottom w:val="nil"/>
            </w:tcBorders>
            <w:shd w:val="clear" w:color="auto" w:fill="auto"/>
          </w:tcPr>
          <w:p w14:paraId="42019EC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33495D3"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364AA9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7F0AAF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6DB65E1"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9E0194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53720B3"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EEE2D6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25068A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1CB131B" w14:textId="77777777" w:rsidR="006D7A69" w:rsidRPr="00C67A3A" w:rsidRDefault="006D7A69" w:rsidP="00C67A3A">
            <w:pPr>
              <w:spacing w:before="60" w:after="60"/>
              <w:ind w:firstLine="0"/>
              <w:jc w:val="right"/>
              <w:rPr>
                <w:rFonts w:ascii="Arial" w:hAnsi="Arial" w:cs="Arial"/>
                <w:sz w:val="20"/>
              </w:rPr>
            </w:pPr>
          </w:p>
        </w:tc>
      </w:tr>
      <w:tr w:rsidR="006D7A69" w:rsidRPr="00C67A3A" w14:paraId="4D1C75CC" w14:textId="77777777" w:rsidTr="00435F11">
        <w:tc>
          <w:tcPr>
            <w:tcW w:w="1110" w:type="pct"/>
            <w:tcBorders>
              <w:top w:val="nil"/>
              <w:bottom w:val="nil"/>
            </w:tcBorders>
            <w:shd w:val="clear" w:color="auto" w:fill="E7E6E6"/>
          </w:tcPr>
          <w:p w14:paraId="6CAD0AF6"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Public Transport Network Operations Grant [Schedule 5B]</w:t>
            </w:r>
          </w:p>
        </w:tc>
        <w:tc>
          <w:tcPr>
            <w:tcW w:w="363" w:type="pct"/>
            <w:tcBorders>
              <w:top w:val="nil"/>
              <w:bottom w:val="nil"/>
            </w:tcBorders>
            <w:shd w:val="clear" w:color="auto" w:fill="auto"/>
          </w:tcPr>
          <w:p w14:paraId="458A78D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C4A216C"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2F1263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854011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9BACBF6"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E2F78D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E3B3C67"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188F7A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E91E9B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EC094E2" w14:textId="77777777" w:rsidR="006D7A69" w:rsidRPr="00C67A3A" w:rsidRDefault="006D7A69" w:rsidP="00C67A3A">
            <w:pPr>
              <w:spacing w:before="60" w:after="60"/>
              <w:ind w:firstLine="0"/>
              <w:jc w:val="right"/>
              <w:rPr>
                <w:rFonts w:ascii="Arial" w:hAnsi="Arial" w:cs="Arial"/>
                <w:sz w:val="20"/>
              </w:rPr>
            </w:pPr>
          </w:p>
        </w:tc>
      </w:tr>
      <w:tr w:rsidR="006D7A69" w:rsidRPr="00C67A3A" w14:paraId="3B6B704E" w14:textId="77777777" w:rsidTr="00435F11">
        <w:tc>
          <w:tcPr>
            <w:tcW w:w="1110" w:type="pct"/>
            <w:tcBorders>
              <w:top w:val="nil"/>
              <w:bottom w:val="nil"/>
            </w:tcBorders>
            <w:shd w:val="clear" w:color="auto" w:fill="E7E6E6"/>
          </w:tcPr>
          <w:p w14:paraId="57DFE8D4"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Restructuring - Seed Funding</w:t>
            </w:r>
          </w:p>
        </w:tc>
        <w:tc>
          <w:tcPr>
            <w:tcW w:w="363" w:type="pct"/>
            <w:tcBorders>
              <w:top w:val="nil"/>
              <w:bottom w:val="nil"/>
            </w:tcBorders>
            <w:shd w:val="clear" w:color="auto" w:fill="auto"/>
          </w:tcPr>
          <w:p w14:paraId="43F3DF1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DC13EAD"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98E793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9CC40DD"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E1460F"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C499D3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F222DA9"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D3E9A0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5A75B5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67711F" w14:textId="77777777" w:rsidR="006D7A69" w:rsidRPr="00C67A3A" w:rsidRDefault="006D7A69" w:rsidP="00C67A3A">
            <w:pPr>
              <w:spacing w:before="60" w:after="60"/>
              <w:ind w:firstLine="0"/>
              <w:jc w:val="right"/>
              <w:rPr>
                <w:rFonts w:ascii="Arial" w:hAnsi="Arial" w:cs="Arial"/>
                <w:sz w:val="20"/>
              </w:rPr>
            </w:pPr>
          </w:p>
        </w:tc>
      </w:tr>
      <w:tr w:rsidR="006D7A69" w:rsidRPr="00C67A3A" w14:paraId="184CA461" w14:textId="77777777" w:rsidTr="00435F11">
        <w:tc>
          <w:tcPr>
            <w:tcW w:w="1110" w:type="pct"/>
            <w:tcBorders>
              <w:top w:val="nil"/>
              <w:bottom w:val="nil"/>
            </w:tcBorders>
            <w:shd w:val="clear" w:color="auto" w:fill="E7E6E6"/>
          </w:tcPr>
          <w:p w14:paraId="23C0231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Revenue Enhancement Grant:  Debtors Book</w:t>
            </w:r>
          </w:p>
        </w:tc>
        <w:tc>
          <w:tcPr>
            <w:tcW w:w="363" w:type="pct"/>
            <w:tcBorders>
              <w:top w:val="nil"/>
              <w:bottom w:val="nil"/>
            </w:tcBorders>
            <w:shd w:val="clear" w:color="auto" w:fill="auto"/>
          </w:tcPr>
          <w:p w14:paraId="1D0F49D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E910CE1"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DA8080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248CAC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985D7A"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947171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74CC9DC"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7E8B8D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608DC1D"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CF118AF" w14:textId="77777777" w:rsidR="006D7A69" w:rsidRPr="00C67A3A" w:rsidRDefault="006D7A69" w:rsidP="00C67A3A">
            <w:pPr>
              <w:spacing w:before="60" w:after="60"/>
              <w:ind w:firstLine="0"/>
              <w:jc w:val="right"/>
              <w:rPr>
                <w:rFonts w:ascii="Arial" w:hAnsi="Arial" w:cs="Arial"/>
                <w:sz w:val="20"/>
              </w:rPr>
            </w:pPr>
          </w:p>
        </w:tc>
      </w:tr>
      <w:tr w:rsidR="006D7A69" w:rsidRPr="00C67A3A" w14:paraId="28DE79E8" w14:textId="77777777" w:rsidTr="00435F11">
        <w:tc>
          <w:tcPr>
            <w:tcW w:w="1110" w:type="pct"/>
            <w:tcBorders>
              <w:top w:val="nil"/>
              <w:bottom w:val="nil"/>
            </w:tcBorders>
            <w:shd w:val="clear" w:color="auto" w:fill="E7E6E6"/>
          </w:tcPr>
          <w:p w14:paraId="4F4AD68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Rural Road Asset Management Systems Grant [Schedule 5B]</w:t>
            </w:r>
          </w:p>
        </w:tc>
        <w:tc>
          <w:tcPr>
            <w:tcW w:w="363" w:type="pct"/>
            <w:tcBorders>
              <w:top w:val="nil"/>
              <w:bottom w:val="nil"/>
            </w:tcBorders>
            <w:shd w:val="clear" w:color="auto" w:fill="auto"/>
          </w:tcPr>
          <w:p w14:paraId="0516041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8A6CB08"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1C7B6F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5C3F3E2"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96FF534"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71E860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908DF4F"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46BC40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54BEA5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C6A662C" w14:textId="77777777" w:rsidR="006D7A69" w:rsidRPr="00C67A3A" w:rsidRDefault="006D7A69" w:rsidP="00C67A3A">
            <w:pPr>
              <w:spacing w:before="60" w:after="60"/>
              <w:ind w:firstLine="0"/>
              <w:jc w:val="right"/>
              <w:rPr>
                <w:rFonts w:ascii="Arial" w:hAnsi="Arial" w:cs="Arial"/>
                <w:sz w:val="20"/>
              </w:rPr>
            </w:pPr>
          </w:p>
        </w:tc>
      </w:tr>
      <w:tr w:rsidR="006D7A69" w:rsidRPr="00C67A3A" w14:paraId="019CF18F" w14:textId="77777777" w:rsidTr="00435F11">
        <w:tc>
          <w:tcPr>
            <w:tcW w:w="1110" w:type="pct"/>
            <w:tcBorders>
              <w:top w:val="nil"/>
              <w:bottom w:val="single" w:sz="4" w:space="0" w:color="auto"/>
            </w:tcBorders>
            <w:shd w:val="clear" w:color="auto" w:fill="E7E6E6"/>
            <w:vAlign w:val="center"/>
          </w:tcPr>
          <w:p w14:paraId="79F77D8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Smart Connect Grant</w:t>
            </w:r>
          </w:p>
        </w:tc>
        <w:tc>
          <w:tcPr>
            <w:tcW w:w="363" w:type="pct"/>
            <w:tcBorders>
              <w:top w:val="nil"/>
              <w:bottom w:val="single" w:sz="4" w:space="0" w:color="auto"/>
            </w:tcBorders>
            <w:shd w:val="clear" w:color="auto" w:fill="auto"/>
          </w:tcPr>
          <w:p w14:paraId="2698032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30BED2DB"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23ABD88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129F6D8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0939480F"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758E188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674FCBE8"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7B4E6D9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0ACFA37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5ABF8D4F" w14:textId="77777777" w:rsidR="006D7A69" w:rsidRPr="00C67A3A" w:rsidRDefault="006D7A69" w:rsidP="00C67A3A">
            <w:pPr>
              <w:spacing w:before="60" w:after="60"/>
              <w:ind w:firstLine="0"/>
              <w:jc w:val="right"/>
              <w:rPr>
                <w:rFonts w:ascii="Arial" w:hAnsi="Arial" w:cs="Arial"/>
                <w:sz w:val="20"/>
              </w:rPr>
            </w:pPr>
          </w:p>
        </w:tc>
      </w:tr>
    </w:tbl>
    <w:p w14:paraId="7CEBB6F7" w14:textId="77777777" w:rsidR="002209C7" w:rsidRDefault="002209C7" w:rsidP="00D418CD">
      <w:pPr>
        <w:pStyle w:val="ListParagraph"/>
        <w:tabs>
          <w:tab w:val="left" w:pos="567"/>
        </w:tabs>
        <w:ind w:left="0" w:firstLine="0"/>
        <w:contextualSpacing w:val="0"/>
        <w:rPr>
          <w:rFonts w:ascii="Arial" w:hAnsi="Arial" w:cs="Arial"/>
          <w:b/>
          <w:sz w:val="20"/>
        </w:rPr>
      </w:pPr>
    </w:p>
    <w:p w14:paraId="79D70E86" w14:textId="159CE906" w:rsidR="00902DC1"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902DC1">
        <w:rPr>
          <w:rFonts w:ascii="Arial" w:hAnsi="Arial" w:cs="Arial"/>
          <w:b/>
          <w:sz w:val="20"/>
        </w:rPr>
        <w:t>.</w:t>
      </w:r>
      <w:r w:rsidR="00074182">
        <w:rPr>
          <w:rFonts w:ascii="Arial" w:hAnsi="Arial" w:cs="Arial"/>
          <w:b/>
          <w:sz w:val="20"/>
        </w:rPr>
        <w:t>4</w:t>
      </w:r>
      <w:r w:rsidR="00902DC1">
        <w:rPr>
          <w:rFonts w:ascii="Arial" w:hAnsi="Arial" w:cs="Arial"/>
          <w:b/>
          <w:sz w:val="20"/>
        </w:rPr>
        <w:tab/>
      </w:r>
      <w:r w:rsidR="00074182">
        <w:rPr>
          <w:rFonts w:ascii="Arial" w:hAnsi="Arial" w:cs="Arial"/>
          <w:b/>
          <w:sz w:val="20"/>
        </w:rPr>
        <w:t xml:space="preserve">Unspent Operational Monetary Allocations </w:t>
      </w:r>
      <w:r w:rsidR="00902DC1">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1"/>
        <w:gridCol w:w="1028"/>
        <w:gridCol w:w="1095"/>
        <w:gridCol w:w="1096"/>
        <w:gridCol w:w="1295"/>
        <w:gridCol w:w="984"/>
        <w:gridCol w:w="986"/>
        <w:gridCol w:w="42"/>
        <w:gridCol w:w="1095"/>
        <w:gridCol w:w="1097"/>
        <w:gridCol w:w="1295"/>
        <w:gridCol w:w="984"/>
      </w:tblGrid>
      <w:tr w:rsidR="006D7A69" w:rsidRPr="00C67A3A" w14:paraId="3E28C681" w14:textId="77777777" w:rsidTr="006A42DF">
        <w:tc>
          <w:tcPr>
            <w:tcW w:w="1149" w:type="pct"/>
            <w:vMerge w:val="restart"/>
            <w:shd w:val="clear" w:color="auto" w:fill="FBE4D5"/>
          </w:tcPr>
          <w:p w14:paraId="4A552C88" w14:textId="77777777" w:rsidR="006D7A69" w:rsidRPr="00C67A3A" w:rsidRDefault="006D7A69" w:rsidP="00C67A3A">
            <w:pPr>
              <w:spacing w:before="60" w:after="60"/>
              <w:ind w:firstLine="0"/>
              <w:rPr>
                <w:rFonts w:ascii="Arial" w:hAnsi="Arial" w:cs="Arial"/>
                <w:b/>
                <w:sz w:val="20"/>
              </w:rPr>
            </w:pPr>
          </w:p>
        </w:tc>
        <w:tc>
          <w:tcPr>
            <w:tcW w:w="363" w:type="pct"/>
            <w:shd w:val="clear" w:color="auto" w:fill="FBE4D5"/>
          </w:tcPr>
          <w:p w14:paraId="409A2F01" w14:textId="77777777" w:rsidR="006D7A69" w:rsidRDefault="006D7A69" w:rsidP="00C67A3A">
            <w:pPr>
              <w:spacing w:before="60" w:after="60"/>
              <w:ind w:firstLine="0"/>
              <w:jc w:val="center"/>
              <w:rPr>
                <w:rFonts w:ascii="Arial" w:hAnsi="Arial" w:cs="Arial"/>
                <w:b/>
                <w:sz w:val="20"/>
              </w:rPr>
            </w:pPr>
          </w:p>
        </w:tc>
        <w:tc>
          <w:tcPr>
            <w:tcW w:w="1674" w:type="pct"/>
            <w:gridSpan w:val="4"/>
            <w:tcBorders>
              <w:bottom w:val="single" w:sz="4" w:space="0" w:color="auto"/>
            </w:tcBorders>
            <w:shd w:val="clear" w:color="auto" w:fill="FBE4D5"/>
          </w:tcPr>
          <w:p w14:paraId="760A0BC8" w14:textId="3E40B261"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3</w:t>
            </w:r>
            <w:r>
              <w:rPr>
                <w:rFonts w:ascii="Arial" w:hAnsi="Arial" w:cs="Arial"/>
                <w:b/>
                <w:sz w:val="20"/>
              </w:rPr>
              <w:t>/202</w:t>
            </w:r>
            <w:r w:rsidR="00F26418">
              <w:rPr>
                <w:rFonts w:ascii="Arial" w:hAnsi="Arial" w:cs="Arial"/>
                <w:b/>
                <w:sz w:val="20"/>
              </w:rPr>
              <w:t>4</w:t>
            </w:r>
          </w:p>
          <w:p w14:paraId="7A72F05D"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48" w:type="pct"/>
            <w:tcBorders>
              <w:bottom w:val="single" w:sz="4" w:space="0" w:color="auto"/>
            </w:tcBorders>
            <w:shd w:val="clear" w:color="auto" w:fill="FBE4D5"/>
          </w:tcPr>
          <w:p w14:paraId="267C119A" w14:textId="77777777" w:rsidR="006D7A69" w:rsidRDefault="006D7A69" w:rsidP="00C67A3A">
            <w:pPr>
              <w:spacing w:before="60" w:after="60"/>
              <w:ind w:firstLine="0"/>
              <w:jc w:val="center"/>
              <w:rPr>
                <w:rFonts w:ascii="Arial" w:hAnsi="Arial" w:cs="Arial"/>
                <w:b/>
                <w:sz w:val="20"/>
              </w:rPr>
            </w:pPr>
          </w:p>
        </w:tc>
        <w:tc>
          <w:tcPr>
            <w:tcW w:w="1466" w:type="pct"/>
            <w:gridSpan w:val="5"/>
            <w:tcBorders>
              <w:bottom w:val="single" w:sz="4" w:space="0" w:color="auto"/>
            </w:tcBorders>
            <w:shd w:val="clear" w:color="auto" w:fill="FBE4D5"/>
          </w:tcPr>
          <w:p w14:paraId="00BC177E" w14:textId="4FE14523"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435F11">
              <w:rPr>
                <w:rFonts w:ascii="Arial" w:hAnsi="Arial" w:cs="Arial"/>
                <w:b/>
                <w:sz w:val="20"/>
              </w:rPr>
              <w:t>2</w:t>
            </w:r>
            <w:r>
              <w:rPr>
                <w:rFonts w:ascii="Arial" w:hAnsi="Arial" w:cs="Arial"/>
                <w:b/>
                <w:sz w:val="20"/>
              </w:rPr>
              <w:t>/202</w:t>
            </w:r>
            <w:r w:rsidR="00F26418">
              <w:rPr>
                <w:rFonts w:ascii="Arial" w:hAnsi="Arial" w:cs="Arial"/>
                <w:b/>
                <w:sz w:val="20"/>
              </w:rPr>
              <w:t>3</w:t>
            </w:r>
          </w:p>
          <w:p w14:paraId="4ADDE862"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7911D116" w14:textId="77777777" w:rsidTr="006A42DF">
        <w:tc>
          <w:tcPr>
            <w:tcW w:w="1149" w:type="pct"/>
            <w:vMerge/>
            <w:tcBorders>
              <w:bottom w:val="single" w:sz="4" w:space="0" w:color="auto"/>
            </w:tcBorders>
            <w:shd w:val="clear" w:color="auto" w:fill="FBE4D5"/>
          </w:tcPr>
          <w:p w14:paraId="3D540C12" w14:textId="77777777" w:rsidR="006D7A69" w:rsidRPr="00C67A3A" w:rsidRDefault="006D7A6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5C5FD3C5"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634C2679"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84" w:type="pct"/>
            <w:tcBorders>
              <w:bottom w:val="single" w:sz="4" w:space="0" w:color="auto"/>
            </w:tcBorders>
            <w:shd w:val="clear" w:color="auto" w:fill="FBE4D5"/>
          </w:tcPr>
          <w:p w14:paraId="7B6CDE19"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1A9165B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56F8B27D"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3" w:type="pct"/>
            <w:gridSpan w:val="2"/>
            <w:tcBorders>
              <w:bottom w:val="single" w:sz="4" w:space="0" w:color="auto"/>
            </w:tcBorders>
            <w:shd w:val="clear" w:color="auto" w:fill="FBE4D5"/>
          </w:tcPr>
          <w:p w14:paraId="1DE45368"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86" w:type="pct"/>
            <w:tcBorders>
              <w:bottom w:val="single" w:sz="4" w:space="0" w:color="auto"/>
            </w:tcBorders>
            <w:shd w:val="clear" w:color="auto" w:fill="FBE4D5"/>
          </w:tcPr>
          <w:p w14:paraId="5B608922"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484" w:type="pct"/>
            <w:tcBorders>
              <w:bottom w:val="single" w:sz="4" w:space="0" w:color="auto"/>
            </w:tcBorders>
            <w:shd w:val="clear" w:color="auto" w:fill="FBE4D5"/>
          </w:tcPr>
          <w:p w14:paraId="2179BAB7" w14:textId="77777777" w:rsidR="006D7A69" w:rsidRPr="000C172D" w:rsidRDefault="002D3104" w:rsidP="00435F11">
            <w:pPr>
              <w:spacing w:before="60" w:after="60"/>
              <w:ind w:firstLine="0"/>
              <w:jc w:val="center"/>
              <w:rPr>
                <w:rFonts w:ascii="Arial" w:hAnsi="Arial" w:cs="Arial"/>
                <w:b/>
                <w:sz w:val="20"/>
              </w:rPr>
            </w:pPr>
            <w:r w:rsidRPr="000C172D">
              <w:rPr>
                <w:rFonts w:ascii="Arial" w:hAnsi="Arial" w:cs="Arial"/>
                <w:b/>
                <w:sz w:val="20"/>
              </w:rPr>
              <w:t>Transfer to Revenue</w:t>
            </w:r>
          </w:p>
        </w:tc>
        <w:tc>
          <w:tcPr>
            <w:tcW w:w="234" w:type="pct"/>
            <w:tcBorders>
              <w:bottom w:val="single" w:sz="4" w:space="0" w:color="auto"/>
            </w:tcBorders>
            <w:shd w:val="clear" w:color="auto" w:fill="FBE4D5"/>
          </w:tcPr>
          <w:p w14:paraId="55FCBE6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5C210035"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5EAF0F75" w14:textId="77777777" w:rsidTr="006A42DF">
        <w:tc>
          <w:tcPr>
            <w:tcW w:w="1149" w:type="pct"/>
            <w:tcBorders>
              <w:bottom w:val="nil"/>
            </w:tcBorders>
            <w:shd w:val="clear" w:color="auto" w:fill="auto"/>
          </w:tcPr>
          <w:p w14:paraId="3B8F1F0C" w14:textId="77777777" w:rsidR="006D7A69" w:rsidRPr="00C67A3A" w:rsidRDefault="006D7A69" w:rsidP="00C67A3A">
            <w:pPr>
              <w:spacing w:before="60" w:after="60"/>
              <w:ind w:firstLine="0"/>
              <w:rPr>
                <w:rFonts w:ascii="Arial" w:hAnsi="Arial" w:cs="Arial"/>
                <w:sz w:val="20"/>
              </w:rPr>
            </w:pPr>
          </w:p>
        </w:tc>
        <w:tc>
          <w:tcPr>
            <w:tcW w:w="363" w:type="pct"/>
            <w:tcBorders>
              <w:bottom w:val="nil"/>
            </w:tcBorders>
            <w:shd w:val="clear" w:color="auto" w:fill="auto"/>
          </w:tcPr>
          <w:p w14:paraId="7CA6D21E"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26D7C309" w14:textId="77777777" w:rsidR="006D7A69" w:rsidRPr="00C67A3A" w:rsidRDefault="006D7A69" w:rsidP="00C67A3A">
            <w:pPr>
              <w:spacing w:before="60" w:after="60"/>
              <w:ind w:firstLine="0"/>
              <w:jc w:val="right"/>
              <w:rPr>
                <w:rFonts w:ascii="Arial" w:hAnsi="Arial" w:cs="Arial"/>
                <w:sz w:val="20"/>
              </w:rPr>
            </w:pPr>
          </w:p>
        </w:tc>
        <w:tc>
          <w:tcPr>
            <w:tcW w:w="484" w:type="pct"/>
            <w:tcBorders>
              <w:bottom w:val="nil"/>
            </w:tcBorders>
            <w:shd w:val="clear" w:color="auto" w:fill="auto"/>
          </w:tcPr>
          <w:p w14:paraId="3E61E6BE"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4CDDE2E3"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7755EC76"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bottom w:val="nil"/>
            </w:tcBorders>
            <w:shd w:val="clear" w:color="auto" w:fill="auto"/>
          </w:tcPr>
          <w:p w14:paraId="365D6E71"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3962BD64" w14:textId="77777777" w:rsidR="006D7A69" w:rsidRPr="00C67A3A" w:rsidRDefault="006D7A69" w:rsidP="00C67A3A">
            <w:pPr>
              <w:spacing w:before="60" w:after="60"/>
              <w:ind w:firstLine="0"/>
              <w:jc w:val="right"/>
              <w:rPr>
                <w:rFonts w:ascii="Arial" w:hAnsi="Arial" w:cs="Arial"/>
                <w:sz w:val="20"/>
              </w:rPr>
            </w:pPr>
          </w:p>
        </w:tc>
        <w:tc>
          <w:tcPr>
            <w:tcW w:w="484" w:type="pct"/>
            <w:tcBorders>
              <w:bottom w:val="nil"/>
            </w:tcBorders>
            <w:shd w:val="clear" w:color="auto" w:fill="auto"/>
          </w:tcPr>
          <w:p w14:paraId="1C088517" w14:textId="77777777" w:rsidR="006D7A69" w:rsidRPr="00C67A3A" w:rsidRDefault="006D7A69" w:rsidP="00C67A3A">
            <w:pPr>
              <w:spacing w:before="60" w:after="60"/>
              <w:ind w:firstLine="0"/>
              <w:jc w:val="right"/>
              <w:rPr>
                <w:rFonts w:ascii="Arial" w:hAnsi="Arial" w:cs="Arial"/>
                <w:sz w:val="20"/>
              </w:rPr>
            </w:pPr>
          </w:p>
        </w:tc>
        <w:tc>
          <w:tcPr>
            <w:tcW w:w="234" w:type="pct"/>
            <w:tcBorders>
              <w:bottom w:val="nil"/>
            </w:tcBorders>
          </w:tcPr>
          <w:p w14:paraId="0DE67C14"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5E32D1FF" w14:textId="77777777" w:rsidR="006D7A69" w:rsidRPr="00C67A3A" w:rsidRDefault="006D7A69" w:rsidP="00C67A3A">
            <w:pPr>
              <w:spacing w:before="60" w:after="60"/>
              <w:ind w:firstLine="0"/>
              <w:jc w:val="right"/>
              <w:rPr>
                <w:rFonts w:ascii="Arial" w:hAnsi="Arial" w:cs="Arial"/>
                <w:sz w:val="20"/>
              </w:rPr>
            </w:pPr>
          </w:p>
        </w:tc>
      </w:tr>
      <w:tr w:rsidR="006D7A69" w:rsidRPr="00C67A3A" w14:paraId="289B2E6A" w14:textId="77777777" w:rsidTr="006A42DF">
        <w:tc>
          <w:tcPr>
            <w:tcW w:w="1149" w:type="pct"/>
            <w:tcBorders>
              <w:top w:val="nil"/>
              <w:bottom w:val="nil"/>
            </w:tcBorders>
            <w:shd w:val="clear" w:color="auto" w:fill="E7E6E6"/>
          </w:tcPr>
          <w:p w14:paraId="7CF0E3F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Sport and Recreation</w:t>
            </w:r>
          </w:p>
        </w:tc>
        <w:tc>
          <w:tcPr>
            <w:tcW w:w="363" w:type="pct"/>
            <w:tcBorders>
              <w:top w:val="nil"/>
              <w:bottom w:val="nil"/>
            </w:tcBorders>
            <w:shd w:val="clear" w:color="auto" w:fill="auto"/>
          </w:tcPr>
          <w:p w14:paraId="4065E96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0B8AFB9"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83A1DB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8935A6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7FF5E6E"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4AD6935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4DED08A"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12F2FB81"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0EA72E4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EA705ED" w14:textId="77777777" w:rsidR="006D7A69" w:rsidRPr="00C67A3A" w:rsidRDefault="006D7A69" w:rsidP="00C67A3A">
            <w:pPr>
              <w:spacing w:before="60" w:after="60"/>
              <w:ind w:firstLine="0"/>
              <w:jc w:val="right"/>
              <w:rPr>
                <w:rFonts w:ascii="Arial" w:hAnsi="Arial" w:cs="Arial"/>
                <w:sz w:val="20"/>
              </w:rPr>
            </w:pPr>
          </w:p>
        </w:tc>
      </w:tr>
      <w:tr w:rsidR="006D7A69" w:rsidRPr="00C67A3A" w14:paraId="1A9A8346" w14:textId="77777777" w:rsidTr="006A42DF">
        <w:tc>
          <w:tcPr>
            <w:tcW w:w="1149" w:type="pct"/>
            <w:tcBorders>
              <w:top w:val="nil"/>
              <w:bottom w:val="nil"/>
            </w:tcBorders>
            <w:shd w:val="clear" w:color="auto" w:fill="E7E6E6"/>
          </w:tcPr>
          <w:p w14:paraId="64505FC3"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Street Lighting</w:t>
            </w:r>
          </w:p>
        </w:tc>
        <w:tc>
          <w:tcPr>
            <w:tcW w:w="363" w:type="pct"/>
            <w:tcBorders>
              <w:top w:val="nil"/>
              <w:bottom w:val="nil"/>
            </w:tcBorders>
            <w:shd w:val="clear" w:color="auto" w:fill="auto"/>
          </w:tcPr>
          <w:p w14:paraId="7A76B213"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69A74DF"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5E824D20"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7D5B4B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C82C67D"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7005ACD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4C4584C"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1B7C2B43"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0594600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8352A0A" w14:textId="77777777" w:rsidR="006D7A69" w:rsidRPr="00C67A3A" w:rsidRDefault="006D7A69" w:rsidP="00C67A3A">
            <w:pPr>
              <w:spacing w:before="60" w:after="60"/>
              <w:ind w:firstLine="0"/>
              <w:jc w:val="right"/>
              <w:rPr>
                <w:rFonts w:ascii="Arial" w:hAnsi="Arial" w:cs="Arial"/>
                <w:sz w:val="20"/>
              </w:rPr>
            </w:pPr>
          </w:p>
        </w:tc>
      </w:tr>
      <w:tr w:rsidR="006D7A69" w:rsidRPr="00C67A3A" w14:paraId="4FC53EA9" w14:textId="77777777" w:rsidTr="006A42DF">
        <w:tc>
          <w:tcPr>
            <w:tcW w:w="1149" w:type="pct"/>
            <w:tcBorders>
              <w:top w:val="nil"/>
              <w:bottom w:val="nil"/>
            </w:tcBorders>
            <w:shd w:val="clear" w:color="auto" w:fill="E7E6E6"/>
          </w:tcPr>
          <w:p w14:paraId="34AACC67"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Terrestrial Invasive Alien Plants</w:t>
            </w:r>
          </w:p>
        </w:tc>
        <w:tc>
          <w:tcPr>
            <w:tcW w:w="363" w:type="pct"/>
            <w:tcBorders>
              <w:top w:val="nil"/>
              <w:bottom w:val="nil"/>
            </w:tcBorders>
            <w:shd w:val="clear" w:color="auto" w:fill="auto"/>
          </w:tcPr>
          <w:p w14:paraId="1770593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C1A9B78"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3CB2F4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4E2553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9ED152C"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2752172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4FB2D4"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38C1933"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60AF9D7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C395D83" w14:textId="77777777" w:rsidR="006D7A69" w:rsidRPr="00C67A3A" w:rsidRDefault="006D7A69" w:rsidP="00C67A3A">
            <w:pPr>
              <w:spacing w:before="60" w:after="60"/>
              <w:ind w:firstLine="0"/>
              <w:jc w:val="right"/>
              <w:rPr>
                <w:rFonts w:ascii="Arial" w:hAnsi="Arial" w:cs="Arial"/>
                <w:sz w:val="20"/>
              </w:rPr>
            </w:pPr>
          </w:p>
        </w:tc>
      </w:tr>
      <w:tr w:rsidR="006D7A69" w:rsidRPr="00C67A3A" w14:paraId="03E46009" w14:textId="77777777" w:rsidTr="006A42DF">
        <w:tc>
          <w:tcPr>
            <w:tcW w:w="1149" w:type="pct"/>
            <w:tcBorders>
              <w:top w:val="nil"/>
              <w:bottom w:val="nil"/>
            </w:tcBorders>
            <w:shd w:val="clear" w:color="auto" w:fill="E7E6E6"/>
          </w:tcPr>
          <w:p w14:paraId="5D01AB97"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 xml:space="preserve">Traditional Leaders - </w:t>
            </w:r>
            <w:proofErr w:type="spellStart"/>
            <w:r w:rsidRPr="00C67A3A">
              <w:rPr>
                <w:rFonts w:ascii="Arial" w:hAnsi="Arial" w:cs="Arial"/>
                <w:sz w:val="20"/>
              </w:rPr>
              <w:t>Imbizion</w:t>
            </w:r>
            <w:proofErr w:type="spellEnd"/>
          </w:p>
        </w:tc>
        <w:tc>
          <w:tcPr>
            <w:tcW w:w="363" w:type="pct"/>
            <w:tcBorders>
              <w:top w:val="nil"/>
              <w:bottom w:val="nil"/>
            </w:tcBorders>
            <w:shd w:val="clear" w:color="auto" w:fill="auto"/>
          </w:tcPr>
          <w:p w14:paraId="2420A3A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3336223"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548A71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F3EF70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D984B18"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0685B95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3247F3F"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A326DA7"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3BA56A5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3EE9C05" w14:textId="77777777" w:rsidR="006D7A69" w:rsidRPr="00C67A3A" w:rsidRDefault="006D7A69" w:rsidP="00C67A3A">
            <w:pPr>
              <w:spacing w:before="60" w:after="60"/>
              <w:ind w:firstLine="0"/>
              <w:jc w:val="right"/>
              <w:rPr>
                <w:rFonts w:ascii="Arial" w:hAnsi="Arial" w:cs="Arial"/>
                <w:sz w:val="20"/>
              </w:rPr>
            </w:pPr>
          </w:p>
        </w:tc>
      </w:tr>
      <w:tr w:rsidR="006D7A69" w:rsidRPr="00C67A3A" w14:paraId="03D80AB3" w14:textId="77777777" w:rsidTr="006A42DF">
        <w:tc>
          <w:tcPr>
            <w:tcW w:w="1149" w:type="pct"/>
            <w:tcBorders>
              <w:top w:val="nil"/>
              <w:bottom w:val="nil"/>
            </w:tcBorders>
            <w:shd w:val="clear" w:color="auto" w:fill="E7E6E6"/>
          </w:tcPr>
          <w:p w14:paraId="6B44E22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Urban Settlement Development Grant [Schedule 4B]</w:t>
            </w:r>
          </w:p>
        </w:tc>
        <w:tc>
          <w:tcPr>
            <w:tcW w:w="363" w:type="pct"/>
            <w:tcBorders>
              <w:top w:val="nil"/>
              <w:bottom w:val="nil"/>
            </w:tcBorders>
            <w:shd w:val="clear" w:color="auto" w:fill="auto"/>
          </w:tcPr>
          <w:p w14:paraId="4CA5DF4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741F55"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BE2C69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5EA3A7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5D2DC39"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1557587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EA8ED2"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B75FF36"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48CC63D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41E921B" w14:textId="77777777" w:rsidR="006D7A69" w:rsidRPr="00C67A3A" w:rsidRDefault="006D7A69" w:rsidP="00C67A3A">
            <w:pPr>
              <w:spacing w:before="60" w:after="60"/>
              <w:ind w:firstLine="0"/>
              <w:jc w:val="right"/>
              <w:rPr>
                <w:rFonts w:ascii="Arial" w:hAnsi="Arial" w:cs="Arial"/>
                <w:sz w:val="20"/>
              </w:rPr>
            </w:pPr>
          </w:p>
        </w:tc>
      </w:tr>
      <w:tr w:rsidR="006D7A69" w:rsidRPr="00C67A3A" w14:paraId="4A67A35F" w14:textId="77777777" w:rsidTr="006A42DF">
        <w:tc>
          <w:tcPr>
            <w:tcW w:w="1149" w:type="pct"/>
            <w:tcBorders>
              <w:top w:val="nil"/>
              <w:bottom w:val="nil"/>
            </w:tcBorders>
            <w:shd w:val="clear" w:color="auto" w:fill="E7E6E6"/>
          </w:tcPr>
          <w:p w14:paraId="121F364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Water Services Operating Subsidy Grant [Schedule 5B]</w:t>
            </w:r>
          </w:p>
        </w:tc>
        <w:tc>
          <w:tcPr>
            <w:tcW w:w="363" w:type="pct"/>
            <w:tcBorders>
              <w:top w:val="nil"/>
              <w:bottom w:val="nil"/>
            </w:tcBorders>
            <w:shd w:val="clear" w:color="auto" w:fill="auto"/>
          </w:tcPr>
          <w:p w14:paraId="527296B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10DB30B"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559A736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14B12E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8214737"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0FB5E94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0C298D7"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546E405A"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24A7AB2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F5D53E0" w14:textId="77777777" w:rsidR="006D7A69" w:rsidRPr="00C67A3A" w:rsidRDefault="006D7A69" w:rsidP="00C67A3A">
            <w:pPr>
              <w:spacing w:before="60" w:after="60"/>
              <w:ind w:firstLine="0"/>
              <w:jc w:val="right"/>
              <w:rPr>
                <w:rFonts w:ascii="Arial" w:hAnsi="Arial" w:cs="Arial"/>
                <w:sz w:val="20"/>
              </w:rPr>
            </w:pPr>
          </w:p>
        </w:tc>
      </w:tr>
      <w:tr w:rsidR="006D7A69" w:rsidRPr="00C67A3A" w14:paraId="24B2DE06" w14:textId="77777777" w:rsidTr="006A42DF">
        <w:tc>
          <w:tcPr>
            <w:tcW w:w="1149" w:type="pct"/>
            <w:tcBorders>
              <w:top w:val="nil"/>
              <w:bottom w:val="nil"/>
            </w:tcBorders>
            <w:shd w:val="clear" w:color="auto" w:fill="E7E6E6"/>
          </w:tcPr>
          <w:p w14:paraId="04F35C0A" w14:textId="77777777" w:rsidR="006D7A69" w:rsidRPr="00C67A3A" w:rsidRDefault="006D7A69" w:rsidP="00C67A3A">
            <w:pPr>
              <w:spacing w:before="60" w:after="60"/>
              <w:ind w:firstLine="0"/>
              <w:jc w:val="left"/>
              <w:rPr>
                <w:rFonts w:ascii="Arial" w:hAnsi="Arial" w:cs="Arial"/>
                <w:sz w:val="20"/>
              </w:rPr>
            </w:pPr>
            <w:proofErr w:type="spellStart"/>
            <w:r w:rsidRPr="00C67A3A">
              <w:rPr>
                <w:rFonts w:ascii="Arial" w:hAnsi="Arial" w:cs="Arial"/>
                <w:sz w:val="20"/>
              </w:rPr>
              <w:t>Wifi</w:t>
            </w:r>
            <w:proofErr w:type="spellEnd"/>
            <w:r w:rsidRPr="00C67A3A">
              <w:rPr>
                <w:rFonts w:ascii="Arial" w:hAnsi="Arial" w:cs="Arial"/>
                <w:sz w:val="20"/>
              </w:rPr>
              <w:t xml:space="preserve"> Grant [Department of Telecommunications and Postal Services</w:t>
            </w:r>
          </w:p>
        </w:tc>
        <w:tc>
          <w:tcPr>
            <w:tcW w:w="363" w:type="pct"/>
            <w:tcBorders>
              <w:top w:val="nil"/>
              <w:bottom w:val="nil"/>
            </w:tcBorders>
            <w:shd w:val="clear" w:color="auto" w:fill="auto"/>
          </w:tcPr>
          <w:p w14:paraId="071EAE0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F06CD1C"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2F7761B"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A7A8F7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ADFE2FD"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7A13EB4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9372903"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42D46EA"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580624E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EC34820" w14:textId="77777777" w:rsidR="006D7A69" w:rsidRPr="00C67A3A" w:rsidRDefault="006D7A69" w:rsidP="00C67A3A">
            <w:pPr>
              <w:spacing w:before="60" w:after="60"/>
              <w:ind w:firstLine="0"/>
              <w:jc w:val="right"/>
              <w:rPr>
                <w:rFonts w:ascii="Arial" w:hAnsi="Arial" w:cs="Arial"/>
                <w:sz w:val="20"/>
              </w:rPr>
            </w:pPr>
          </w:p>
        </w:tc>
      </w:tr>
      <w:tr w:rsidR="006D7A69" w:rsidRPr="00C67A3A" w14:paraId="438DB067" w14:textId="77777777" w:rsidTr="006A42DF">
        <w:tc>
          <w:tcPr>
            <w:tcW w:w="1149" w:type="pct"/>
            <w:tcBorders>
              <w:top w:val="nil"/>
              <w:bottom w:val="nil"/>
            </w:tcBorders>
            <w:shd w:val="clear" w:color="auto" w:fill="auto"/>
          </w:tcPr>
          <w:p w14:paraId="7CFC6351"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797B242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42673E4"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52389A3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081062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0D5B54C"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3199081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6D922C4"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317980F"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1B31760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388D62F" w14:textId="77777777" w:rsidR="006D7A69" w:rsidRPr="00C67A3A" w:rsidRDefault="006D7A69" w:rsidP="00C67A3A">
            <w:pPr>
              <w:spacing w:before="60" w:after="60"/>
              <w:ind w:firstLine="0"/>
              <w:jc w:val="right"/>
              <w:rPr>
                <w:rFonts w:ascii="Arial" w:hAnsi="Arial" w:cs="Arial"/>
                <w:sz w:val="20"/>
              </w:rPr>
            </w:pPr>
          </w:p>
        </w:tc>
      </w:tr>
      <w:tr w:rsidR="006D7A69" w:rsidRPr="00C67A3A" w14:paraId="03E78D18" w14:textId="77777777" w:rsidTr="006A42DF">
        <w:tc>
          <w:tcPr>
            <w:tcW w:w="1149" w:type="pct"/>
            <w:tcBorders>
              <w:top w:val="nil"/>
              <w:bottom w:val="nil"/>
            </w:tcBorders>
            <w:shd w:val="clear" w:color="auto" w:fill="auto"/>
          </w:tcPr>
          <w:p w14:paraId="2DB52567" w14:textId="77777777" w:rsidR="006D7A69" w:rsidRPr="00C67A3A" w:rsidRDefault="006D7A69" w:rsidP="00C67A3A">
            <w:pPr>
              <w:spacing w:before="60" w:after="60"/>
              <w:ind w:firstLine="0"/>
              <w:jc w:val="left"/>
              <w:rPr>
                <w:rFonts w:ascii="Arial" w:hAnsi="Arial" w:cs="Arial"/>
                <w:sz w:val="20"/>
              </w:rPr>
            </w:pPr>
          </w:p>
        </w:tc>
        <w:tc>
          <w:tcPr>
            <w:tcW w:w="363" w:type="pct"/>
            <w:tcBorders>
              <w:top w:val="nil"/>
              <w:bottom w:val="nil"/>
            </w:tcBorders>
            <w:shd w:val="clear" w:color="auto" w:fill="auto"/>
          </w:tcPr>
          <w:p w14:paraId="1968ACE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FBE9EAB"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ED9E42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812AAC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F2F2CE5"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4FDA56D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6421D26"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164E045"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05FC8A0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44771DA" w14:textId="77777777" w:rsidR="006D7A69" w:rsidRPr="00C67A3A" w:rsidRDefault="006D7A69" w:rsidP="00C67A3A">
            <w:pPr>
              <w:spacing w:before="60" w:after="60"/>
              <w:ind w:firstLine="0"/>
              <w:jc w:val="right"/>
              <w:rPr>
                <w:rFonts w:ascii="Arial" w:hAnsi="Arial" w:cs="Arial"/>
                <w:sz w:val="20"/>
              </w:rPr>
            </w:pPr>
          </w:p>
        </w:tc>
      </w:tr>
      <w:tr w:rsidR="006D7A69" w:rsidRPr="00C67A3A" w14:paraId="1DC831E7" w14:textId="77777777" w:rsidTr="006A42DF">
        <w:tc>
          <w:tcPr>
            <w:tcW w:w="1149" w:type="pct"/>
            <w:tcBorders>
              <w:top w:val="nil"/>
              <w:bottom w:val="nil"/>
            </w:tcBorders>
            <w:shd w:val="clear" w:color="auto" w:fill="auto"/>
          </w:tcPr>
          <w:p w14:paraId="651C7D7A" w14:textId="77777777" w:rsidR="006D7A69" w:rsidRPr="00C67A3A" w:rsidRDefault="006D7A69" w:rsidP="00C67A3A">
            <w:pPr>
              <w:spacing w:before="60" w:after="60"/>
              <w:ind w:firstLine="0"/>
              <w:jc w:val="left"/>
              <w:rPr>
                <w:rFonts w:ascii="Arial" w:hAnsi="Arial" w:cs="Arial"/>
                <w:b/>
                <w:sz w:val="20"/>
              </w:rPr>
            </w:pPr>
            <w:r w:rsidRPr="00C67A3A">
              <w:rPr>
                <w:rFonts w:ascii="Arial" w:hAnsi="Arial" w:cs="Arial"/>
                <w:b/>
                <w:sz w:val="20"/>
              </w:rPr>
              <w:lastRenderedPageBreak/>
              <w:t>Non-profit Institutions</w:t>
            </w:r>
          </w:p>
        </w:tc>
        <w:tc>
          <w:tcPr>
            <w:tcW w:w="363" w:type="pct"/>
            <w:tcBorders>
              <w:top w:val="nil"/>
              <w:bottom w:val="nil"/>
            </w:tcBorders>
            <w:shd w:val="clear" w:color="auto" w:fill="auto"/>
          </w:tcPr>
          <w:p w14:paraId="11068E2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887065"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44CA0B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ABD8382"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36B10EF"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3D755A3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A12F56D"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45E43B2"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4F57C91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5CB92B5" w14:textId="77777777" w:rsidR="006D7A69" w:rsidRPr="00C67A3A" w:rsidRDefault="006D7A69" w:rsidP="00C67A3A">
            <w:pPr>
              <w:spacing w:before="60" w:after="60"/>
              <w:ind w:firstLine="0"/>
              <w:jc w:val="right"/>
              <w:rPr>
                <w:rFonts w:ascii="Arial" w:hAnsi="Arial" w:cs="Arial"/>
                <w:sz w:val="20"/>
              </w:rPr>
            </w:pPr>
          </w:p>
        </w:tc>
      </w:tr>
      <w:tr w:rsidR="006D7A69" w:rsidRPr="00C67A3A" w14:paraId="1DFEA416" w14:textId="77777777" w:rsidTr="006A42DF">
        <w:tc>
          <w:tcPr>
            <w:tcW w:w="1149" w:type="pct"/>
            <w:tcBorders>
              <w:top w:val="nil"/>
              <w:bottom w:val="nil"/>
            </w:tcBorders>
            <w:shd w:val="clear" w:color="auto" w:fill="E7E6E6"/>
          </w:tcPr>
          <w:p w14:paraId="242F200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1000 Hills CTO</w:t>
            </w:r>
          </w:p>
        </w:tc>
        <w:tc>
          <w:tcPr>
            <w:tcW w:w="363" w:type="pct"/>
            <w:tcBorders>
              <w:top w:val="nil"/>
              <w:bottom w:val="nil"/>
            </w:tcBorders>
            <w:shd w:val="clear" w:color="auto" w:fill="auto"/>
          </w:tcPr>
          <w:p w14:paraId="3EED178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8AC14C5"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6CA5A00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28F9444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BD0486"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5763736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D4E1CE4"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58B729B3"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05C78DD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3988A4E" w14:textId="77777777" w:rsidR="006D7A69" w:rsidRPr="00C67A3A" w:rsidRDefault="006D7A69" w:rsidP="00C67A3A">
            <w:pPr>
              <w:spacing w:before="60" w:after="60"/>
              <w:ind w:firstLine="0"/>
              <w:jc w:val="right"/>
              <w:rPr>
                <w:rFonts w:ascii="Arial" w:hAnsi="Arial" w:cs="Arial"/>
                <w:sz w:val="20"/>
              </w:rPr>
            </w:pPr>
          </w:p>
        </w:tc>
      </w:tr>
      <w:tr w:rsidR="006D7A69" w:rsidRPr="00C67A3A" w14:paraId="42B6CE2B" w14:textId="77777777" w:rsidTr="006A42DF">
        <w:tc>
          <w:tcPr>
            <w:tcW w:w="1149" w:type="pct"/>
            <w:tcBorders>
              <w:top w:val="nil"/>
              <w:bottom w:val="nil"/>
            </w:tcBorders>
            <w:shd w:val="clear" w:color="auto" w:fill="E7E6E6"/>
          </w:tcPr>
          <w:p w14:paraId="4CE999FC"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Bat Centre</w:t>
            </w:r>
          </w:p>
        </w:tc>
        <w:tc>
          <w:tcPr>
            <w:tcW w:w="363" w:type="pct"/>
            <w:tcBorders>
              <w:top w:val="nil"/>
              <w:bottom w:val="nil"/>
            </w:tcBorders>
            <w:shd w:val="clear" w:color="auto" w:fill="auto"/>
          </w:tcPr>
          <w:p w14:paraId="38C5490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38EEA96"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1CCA1E96"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1042CC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83657F5"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07D93C6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3EF1290"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75A7DB4D"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439513A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91EEEAA" w14:textId="77777777" w:rsidR="006D7A69" w:rsidRPr="00C67A3A" w:rsidRDefault="006D7A69" w:rsidP="00C67A3A">
            <w:pPr>
              <w:spacing w:before="60" w:after="60"/>
              <w:ind w:firstLine="0"/>
              <w:jc w:val="right"/>
              <w:rPr>
                <w:rFonts w:ascii="Arial" w:hAnsi="Arial" w:cs="Arial"/>
                <w:sz w:val="20"/>
              </w:rPr>
            </w:pPr>
          </w:p>
        </w:tc>
      </w:tr>
      <w:tr w:rsidR="006D7A69" w:rsidRPr="00C67A3A" w14:paraId="3FB5AB30" w14:textId="77777777" w:rsidTr="006A42DF">
        <w:tc>
          <w:tcPr>
            <w:tcW w:w="1149" w:type="pct"/>
            <w:tcBorders>
              <w:top w:val="nil"/>
              <w:bottom w:val="nil"/>
            </w:tcBorders>
            <w:shd w:val="clear" w:color="auto" w:fill="E7E6E6"/>
          </w:tcPr>
          <w:p w14:paraId="7A101C5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Blind South Africa</w:t>
            </w:r>
          </w:p>
        </w:tc>
        <w:tc>
          <w:tcPr>
            <w:tcW w:w="363" w:type="pct"/>
            <w:tcBorders>
              <w:top w:val="nil"/>
              <w:bottom w:val="nil"/>
            </w:tcBorders>
            <w:shd w:val="clear" w:color="auto" w:fill="auto"/>
          </w:tcPr>
          <w:p w14:paraId="571D065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F88D01C"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0EA484D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889B8B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6807204"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78A2D10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938ED21"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7EDD5D8"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3A31848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8B70132" w14:textId="77777777" w:rsidR="006D7A69" w:rsidRPr="00C67A3A" w:rsidRDefault="006D7A69" w:rsidP="00C67A3A">
            <w:pPr>
              <w:spacing w:before="60" w:after="60"/>
              <w:ind w:firstLine="0"/>
              <w:jc w:val="right"/>
              <w:rPr>
                <w:rFonts w:ascii="Arial" w:hAnsi="Arial" w:cs="Arial"/>
                <w:sz w:val="20"/>
              </w:rPr>
            </w:pPr>
          </w:p>
        </w:tc>
      </w:tr>
      <w:tr w:rsidR="006D7A69" w:rsidRPr="00C67A3A" w14:paraId="1ED07F58" w14:textId="77777777" w:rsidTr="006A42DF">
        <w:tc>
          <w:tcPr>
            <w:tcW w:w="1149" w:type="pct"/>
            <w:tcBorders>
              <w:top w:val="nil"/>
              <w:bottom w:val="nil"/>
            </w:tcBorders>
            <w:shd w:val="clear" w:color="auto" w:fill="E7E6E6"/>
          </w:tcPr>
          <w:p w14:paraId="377529F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Business Arts South Africa</w:t>
            </w:r>
          </w:p>
        </w:tc>
        <w:tc>
          <w:tcPr>
            <w:tcW w:w="363" w:type="pct"/>
            <w:tcBorders>
              <w:top w:val="nil"/>
              <w:bottom w:val="nil"/>
            </w:tcBorders>
            <w:shd w:val="clear" w:color="auto" w:fill="auto"/>
          </w:tcPr>
          <w:p w14:paraId="24D837F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5E8820F"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13D2462E"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4DB063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189311C"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672DD88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4D9DA89"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14A1ABE3"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194BEF72"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12DA2F0" w14:textId="77777777" w:rsidR="006D7A69" w:rsidRPr="00C67A3A" w:rsidRDefault="006D7A69" w:rsidP="00C67A3A">
            <w:pPr>
              <w:spacing w:before="60" w:after="60"/>
              <w:ind w:firstLine="0"/>
              <w:jc w:val="right"/>
              <w:rPr>
                <w:rFonts w:ascii="Arial" w:hAnsi="Arial" w:cs="Arial"/>
                <w:sz w:val="20"/>
              </w:rPr>
            </w:pPr>
          </w:p>
        </w:tc>
      </w:tr>
      <w:tr w:rsidR="006D7A69" w:rsidRPr="00C67A3A" w14:paraId="1C37F081" w14:textId="77777777" w:rsidTr="006A42DF">
        <w:tc>
          <w:tcPr>
            <w:tcW w:w="1149" w:type="pct"/>
            <w:tcBorders>
              <w:top w:val="nil"/>
              <w:bottom w:val="nil"/>
            </w:tcBorders>
            <w:shd w:val="clear" w:color="auto" w:fill="E7E6E6"/>
          </w:tcPr>
          <w:p w14:paraId="3FB2289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Centre for Creative Arts</w:t>
            </w:r>
          </w:p>
        </w:tc>
        <w:tc>
          <w:tcPr>
            <w:tcW w:w="363" w:type="pct"/>
            <w:tcBorders>
              <w:top w:val="nil"/>
              <w:bottom w:val="nil"/>
            </w:tcBorders>
            <w:shd w:val="clear" w:color="auto" w:fill="auto"/>
          </w:tcPr>
          <w:p w14:paraId="30CCDA1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DD86486"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3195484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7031008"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8AD1E1"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nil"/>
            </w:tcBorders>
            <w:shd w:val="clear" w:color="auto" w:fill="auto"/>
          </w:tcPr>
          <w:p w14:paraId="77A28FC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273E7B2"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nil"/>
            </w:tcBorders>
            <w:shd w:val="clear" w:color="auto" w:fill="auto"/>
          </w:tcPr>
          <w:p w14:paraId="238C55EE"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nil"/>
            </w:tcBorders>
          </w:tcPr>
          <w:p w14:paraId="59C9632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DECB066" w14:textId="77777777" w:rsidR="006D7A69" w:rsidRPr="00C67A3A" w:rsidRDefault="006D7A69" w:rsidP="00C67A3A">
            <w:pPr>
              <w:spacing w:before="60" w:after="60"/>
              <w:ind w:firstLine="0"/>
              <w:jc w:val="right"/>
              <w:rPr>
                <w:rFonts w:ascii="Arial" w:hAnsi="Arial" w:cs="Arial"/>
                <w:sz w:val="20"/>
              </w:rPr>
            </w:pPr>
          </w:p>
        </w:tc>
      </w:tr>
      <w:tr w:rsidR="006D7A69" w:rsidRPr="00C67A3A" w14:paraId="2234307E" w14:textId="77777777" w:rsidTr="006A42DF">
        <w:tc>
          <w:tcPr>
            <w:tcW w:w="1149" w:type="pct"/>
            <w:tcBorders>
              <w:top w:val="nil"/>
              <w:bottom w:val="single" w:sz="4" w:space="0" w:color="auto"/>
            </w:tcBorders>
            <w:shd w:val="clear" w:color="auto" w:fill="E7E6E6"/>
          </w:tcPr>
          <w:p w14:paraId="2912483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Clerical Assist (Pole Parties)</w:t>
            </w:r>
          </w:p>
        </w:tc>
        <w:tc>
          <w:tcPr>
            <w:tcW w:w="363" w:type="pct"/>
            <w:tcBorders>
              <w:top w:val="nil"/>
              <w:bottom w:val="single" w:sz="4" w:space="0" w:color="auto"/>
            </w:tcBorders>
            <w:shd w:val="clear" w:color="auto" w:fill="auto"/>
          </w:tcPr>
          <w:p w14:paraId="3D6997D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16F3B501"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single" w:sz="4" w:space="0" w:color="auto"/>
            </w:tcBorders>
            <w:shd w:val="clear" w:color="auto" w:fill="auto"/>
          </w:tcPr>
          <w:p w14:paraId="1E73B84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5871A8F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1B6B69B7" w14:textId="77777777" w:rsidR="006D7A69" w:rsidRPr="00C67A3A" w:rsidRDefault="006D7A69" w:rsidP="00C67A3A">
            <w:pPr>
              <w:spacing w:before="60" w:after="60"/>
              <w:ind w:firstLine="0"/>
              <w:jc w:val="right"/>
              <w:rPr>
                <w:rFonts w:ascii="Arial" w:hAnsi="Arial" w:cs="Arial"/>
                <w:sz w:val="20"/>
              </w:rPr>
            </w:pPr>
          </w:p>
        </w:tc>
        <w:tc>
          <w:tcPr>
            <w:tcW w:w="363" w:type="pct"/>
            <w:gridSpan w:val="2"/>
            <w:tcBorders>
              <w:top w:val="nil"/>
              <w:bottom w:val="single" w:sz="4" w:space="0" w:color="auto"/>
            </w:tcBorders>
            <w:shd w:val="clear" w:color="auto" w:fill="auto"/>
          </w:tcPr>
          <w:p w14:paraId="02C3597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1B4CD93E" w14:textId="77777777" w:rsidR="006D7A69" w:rsidRPr="00C67A3A" w:rsidRDefault="006D7A69" w:rsidP="00C67A3A">
            <w:pPr>
              <w:spacing w:before="60" w:after="60"/>
              <w:ind w:firstLine="0"/>
              <w:jc w:val="right"/>
              <w:rPr>
                <w:rFonts w:ascii="Arial" w:hAnsi="Arial" w:cs="Arial"/>
                <w:sz w:val="20"/>
              </w:rPr>
            </w:pPr>
          </w:p>
        </w:tc>
        <w:tc>
          <w:tcPr>
            <w:tcW w:w="484" w:type="pct"/>
            <w:tcBorders>
              <w:top w:val="nil"/>
              <w:bottom w:val="single" w:sz="4" w:space="0" w:color="auto"/>
            </w:tcBorders>
            <w:shd w:val="clear" w:color="auto" w:fill="auto"/>
          </w:tcPr>
          <w:p w14:paraId="6E36E847" w14:textId="77777777" w:rsidR="006D7A69" w:rsidRPr="00C67A3A" w:rsidRDefault="006D7A69" w:rsidP="00C67A3A">
            <w:pPr>
              <w:spacing w:before="60" w:after="60"/>
              <w:ind w:firstLine="0"/>
              <w:jc w:val="right"/>
              <w:rPr>
                <w:rFonts w:ascii="Arial" w:hAnsi="Arial" w:cs="Arial"/>
                <w:sz w:val="20"/>
              </w:rPr>
            </w:pPr>
          </w:p>
        </w:tc>
        <w:tc>
          <w:tcPr>
            <w:tcW w:w="234" w:type="pct"/>
            <w:tcBorders>
              <w:top w:val="nil"/>
              <w:bottom w:val="single" w:sz="4" w:space="0" w:color="auto"/>
            </w:tcBorders>
          </w:tcPr>
          <w:p w14:paraId="4B79EAF2"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1F372932" w14:textId="77777777" w:rsidR="006D7A69" w:rsidRPr="00C67A3A" w:rsidRDefault="006D7A69" w:rsidP="00C67A3A">
            <w:pPr>
              <w:spacing w:before="60" w:after="60"/>
              <w:ind w:firstLine="0"/>
              <w:jc w:val="right"/>
              <w:rPr>
                <w:rFonts w:ascii="Arial" w:hAnsi="Arial" w:cs="Arial"/>
                <w:sz w:val="20"/>
              </w:rPr>
            </w:pPr>
          </w:p>
        </w:tc>
      </w:tr>
    </w:tbl>
    <w:p w14:paraId="473516A2" w14:textId="77777777" w:rsidR="00791D2E" w:rsidRPr="00C67A3A" w:rsidRDefault="00791D2E" w:rsidP="00796EAD">
      <w:pPr>
        <w:pStyle w:val="ListParagraph"/>
        <w:ind w:left="0" w:firstLine="0"/>
        <w:contextualSpacing w:val="0"/>
        <w:rPr>
          <w:rFonts w:ascii="Arial" w:hAnsi="Arial" w:cs="Arial"/>
          <w:b/>
          <w:color w:val="ED7D31"/>
          <w:sz w:val="20"/>
        </w:rPr>
      </w:pPr>
    </w:p>
    <w:p w14:paraId="5AB21BEB" w14:textId="69A27C37" w:rsidR="00796EA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796EAD">
        <w:rPr>
          <w:rFonts w:ascii="Arial" w:hAnsi="Arial" w:cs="Arial"/>
          <w:b/>
          <w:sz w:val="20"/>
        </w:rPr>
        <w:t>.</w:t>
      </w:r>
      <w:r w:rsidR="00074182">
        <w:rPr>
          <w:rFonts w:ascii="Arial" w:hAnsi="Arial" w:cs="Arial"/>
          <w:b/>
          <w:sz w:val="20"/>
        </w:rPr>
        <w:t>4</w:t>
      </w:r>
      <w:r w:rsidR="00796EAD">
        <w:rPr>
          <w:rFonts w:ascii="Arial" w:hAnsi="Arial" w:cs="Arial"/>
          <w:b/>
          <w:sz w:val="20"/>
        </w:rPr>
        <w:tab/>
      </w:r>
      <w:r w:rsidR="00074182">
        <w:rPr>
          <w:rFonts w:ascii="Arial" w:hAnsi="Arial" w:cs="Arial"/>
          <w:b/>
          <w:sz w:val="20"/>
        </w:rPr>
        <w:t>Unspent Operational Monetary Allocations</w:t>
      </w:r>
      <w:r w:rsidR="00796EAD">
        <w:rPr>
          <w:rFonts w:ascii="Arial" w:hAnsi="Arial" w:cs="Arial"/>
          <w:b/>
          <w:sz w:val="20"/>
        </w:rPr>
        <w:t xml:space="preserve">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6D7A69" w:rsidRPr="00C67A3A" w14:paraId="5DB4EA76" w14:textId="77777777" w:rsidTr="006A16F3">
        <w:tc>
          <w:tcPr>
            <w:tcW w:w="1110" w:type="pct"/>
            <w:vMerge w:val="restart"/>
            <w:shd w:val="clear" w:color="auto" w:fill="FBE4D5"/>
          </w:tcPr>
          <w:p w14:paraId="7DE5E2C1" w14:textId="77777777" w:rsidR="006D7A69" w:rsidRPr="00C67A3A" w:rsidRDefault="006D7A69" w:rsidP="00C67A3A">
            <w:pPr>
              <w:spacing w:before="60" w:after="60"/>
              <w:ind w:firstLine="0"/>
              <w:rPr>
                <w:rFonts w:ascii="Arial" w:hAnsi="Arial" w:cs="Arial"/>
                <w:b/>
                <w:sz w:val="20"/>
              </w:rPr>
            </w:pPr>
          </w:p>
        </w:tc>
        <w:tc>
          <w:tcPr>
            <w:tcW w:w="363" w:type="pct"/>
            <w:shd w:val="clear" w:color="auto" w:fill="FBE4D5"/>
          </w:tcPr>
          <w:p w14:paraId="773904E4" w14:textId="77777777" w:rsidR="006D7A69" w:rsidRDefault="006D7A69"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617D858E" w14:textId="2C3BD9B6"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F26418">
              <w:rPr>
                <w:rFonts w:ascii="Arial" w:hAnsi="Arial" w:cs="Arial"/>
                <w:b/>
                <w:sz w:val="20"/>
              </w:rPr>
              <w:t>4</w:t>
            </w:r>
          </w:p>
          <w:p w14:paraId="277973A0"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79558F32" w14:textId="77777777" w:rsidR="006D7A69" w:rsidRDefault="006D7A69"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62637BB4" w14:textId="378B6ABA" w:rsidR="006D7A69" w:rsidRPr="00C67A3A" w:rsidRDefault="006D7A69"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2</w:t>
            </w:r>
            <w:r>
              <w:rPr>
                <w:rFonts w:ascii="Arial" w:hAnsi="Arial" w:cs="Arial"/>
                <w:b/>
                <w:sz w:val="20"/>
              </w:rPr>
              <w:t>/202</w:t>
            </w:r>
            <w:r w:rsidR="00F26418">
              <w:rPr>
                <w:rFonts w:ascii="Arial" w:hAnsi="Arial" w:cs="Arial"/>
                <w:b/>
                <w:sz w:val="20"/>
              </w:rPr>
              <w:t>3</w:t>
            </w:r>
          </w:p>
          <w:p w14:paraId="1D8DA30D"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(R’000s)</w:t>
            </w:r>
          </w:p>
        </w:tc>
      </w:tr>
      <w:tr w:rsidR="006D7A69" w:rsidRPr="00C67A3A" w14:paraId="741964D4" w14:textId="77777777" w:rsidTr="006A16F3">
        <w:tc>
          <w:tcPr>
            <w:tcW w:w="1110" w:type="pct"/>
            <w:vMerge/>
            <w:tcBorders>
              <w:bottom w:val="single" w:sz="4" w:space="0" w:color="auto"/>
            </w:tcBorders>
            <w:shd w:val="clear" w:color="auto" w:fill="FBE4D5"/>
          </w:tcPr>
          <w:p w14:paraId="00938850" w14:textId="77777777" w:rsidR="006D7A69" w:rsidRPr="00C67A3A" w:rsidRDefault="006D7A69"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36E11791"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7451D97C"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03115E1D" w14:textId="77777777" w:rsidR="006D7A69" w:rsidRPr="000C172D" w:rsidRDefault="002D3104" w:rsidP="00961B9E">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4C543FF2"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572616B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3" w:type="pct"/>
            <w:tcBorders>
              <w:bottom w:val="single" w:sz="4" w:space="0" w:color="auto"/>
            </w:tcBorders>
            <w:shd w:val="clear" w:color="auto" w:fill="FBE4D5"/>
          </w:tcPr>
          <w:p w14:paraId="6B420EE5"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86" w:type="pct"/>
            <w:tcBorders>
              <w:bottom w:val="single" w:sz="4" w:space="0" w:color="auto"/>
            </w:tcBorders>
            <w:shd w:val="clear" w:color="auto" w:fill="FBE4D5"/>
          </w:tcPr>
          <w:p w14:paraId="60424BAB"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0" w:type="pct"/>
            <w:tcBorders>
              <w:bottom w:val="single" w:sz="4" w:space="0" w:color="auto"/>
            </w:tcBorders>
            <w:shd w:val="clear" w:color="auto" w:fill="FBE4D5"/>
          </w:tcPr>
          <w:p w14:paraId="6A5DCF49" w14:textId="77777777" w:rsidR="006D7A69" w:rsidRPr="000C172D" w:rsidRDefault="002D3104" w:rsidP="000C172D">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2BE62080" w14:textId="77777777" w:rsidR="006D7A69" w:rsidRPr="000C172D" w:rsidRDefault="006D7A69"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3679A771" w14:textId="77777777" w:rsidR="006D7A69" w:rsidRPr="00C67A3A" w:rsidRDefault="006D7A69"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6D7A69" w:rsidRPr="00C67A3A" w14:paraId="6BA7720F" w14:textId="77777777" w:rsidTr="006A16F3">
        <w:tc>
          <w:tcPr>
            <w:tcW w:w="1110" w:type="pct"/>
            <w:tcBorders>
              <w:bottom w:val="nil"/>
            </w:tcBorders>
            <w:shd w:val="clear" w:color="auto" w:fill="auto"/>
          </w:tcPr>
          <w:p w14:paraId="0D3DFD7F" w14:textId="77777777" w:rsidR="006D7A69" w:rsidRPr="00C67A3A" w:rsidRDefault="006D7A69" w:rsidP="00C67A3A">
            <w:pPr>
              <w:spacing w:before="60" w:after="60"/>
              <w:ind w:firstLine="0"/>
              <w:rPr>
                <w:rFonts w:ascii="Arial" w:hAnsi="Arial" w:cs="Arial"/>
                <w:sz w:val="20"/>
              </w:rPr>
            </w:pPr>
          </w:p>
        </w:tc>
        <w:tc>
          <w:tcPr>
            <w:tcW w:w="363" w:type="pct"/>
            <w:tcBorders>
              <w:bottom w:val="nil"/>
            </w:tcBorders>
            <w:shd w:val="clear" w:color="auto" w:fill="auto"/>
          </w:tcPr>
          <w:p w14:paraId="1E32BAF2"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1B3A862C" w14:textId="77777777" w:rsidR="006D7A69" w:rsidRPr="00C67A3A" w:rsidRDefault="006D7A69" w:rsidP="00C67A3A">
            <w:pPr>
              <w:spacing w:before="60" w:after="60"/>
              <w:ind w:firstLine="0"/>
              <w:jc w:val="right"/>
              <w:rPr>
                <w:rFonts w:ascii="Arial" w:hAnsi="Arial" w:cs="Arial"/>
                <w:sz w:val="20"/>
              </w:rPr>
            </w:pPr>
          </w:p>
        </w:tc>
        <w:tc>
          <w:tcPr>
            <w:tcW w:w="414" w:type="pct"/>
            <w:tcBorders>
              <w:bottom w:val="nil"/>
            </w:tcBorders>
            <w:shd w:val="clear" w:color="auto" w:fill="auto"/>
          </w:tcPr>
          <w:p w14:paraId="2F39F890"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5E017717"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794291D5" w14:textId="77777777" w:rsidR="006D7A69" w:rsidRPr="00C67A3A" w:rsidRDefault="006D7A69" w:rsidP="00C67A3A">
            <w:pPr>
              <w:spacing w:before="60" w:after="60"/>
              <w:ind w:firstLine="0"/>
              <w:jc w:val="right"/>
              <w:rPr>
                <w:rFonts w:ascii="Arial" w:hAnsi="Arial" w:cs="Arial"/>
                <w:sz w:val="20"/>
              </w:rPr>
            </w:pPr>
          </w:p>
        </w:tc>
        <w:tc>
          <w:tcPr>
            <w:tcW w:w="363" w:type="pct"/>
            <w:tcBorders>
              <w:bottom w:val="nil"/>
            </w:tcBorders>
            <w:shd w:val="clear" w:color="auto" w:fill="auto"/>
          </w:tcPr>
          <w:p w14:paraId="09E1887A" w14:textId="77777777" w:rsidR="006D7A69" w:rsidRPr="00C67A3A" w:rsidRDefault="006D7A69" w:rsidP="00C67A3A">
            <w:pPr>
              <w:spacing w:before="60" w:after="60"/>
              <w:ind w:firstLine="0"/>
              <w:jc w:val="right"/>
              <w:rPr>
                <w:rFonts w:ascii="Arial" w:hAnsi="Arial" w:cs="Arial"/>
                <w:sz w:val="20"/>
              </w:rPr>
            </w:pPr>
          </w:p>
        </w:tc>
        <w:tc>
          <w:tcPr>
            <w:tcW w:w="386" w:type="pct"/>
            <w:tcBorders>
              <w:bottom w:val="nil"/>
            </w:tcBorders>
            <w:shd w:val="clear" w:color="auto" w:fill="auto"/>
          </w:tcPr>
          <w:p w14:paraId="2C3D599B" w14:textId="77777777" w:rsidR="006D7A69" w:rsidRPr="00C67A3A" w:rsidRDefault="006D7A69" w:rsidP="00C67A3A">
            <w:pPr>
              <w:spacing w:before="60" w:after="60"/>
              <w:ind w:firstLine="0"/>
              <w:jc w:val="right"/>
              <w:rPr>
                <w:rFonts w:ascii="Arial" w:hAnsi="Arial" w:cs="Arial"/>
                <w:sz w:val="20"/>
              </w:rPr>
            </w:pPr>
          </w:p>
        </w:tc>
        <w:tc>
          <w:tcPr>
            <w:tcW w:w="370" w:type="pct"/>
            <w:tcBorders>
              <w:bottom w:val="nil"/>
            </w:tcBorders>
            <w:shd w:val="clear" w:color="auto" w:fill="auto"/>
          </w:tcPr>
          <w:p w14:paraId="48A36C5F" w14:textId="77777777" w:rsidR="006D7A69" w:rsidRPr="00C67A3A" w:rsidRDefault="006D7A69" w:rsidP="00C67A3A">
            <w:pPr>
              <w:spacing w:before="60" w:after="60"/>
              <w:ind w:firstLine="0"/>
              <w:jc w:val="right"/>
              <w:rPr>
                <w:rFonts w:ascii="Arial" w:hAnsi="Arial" w:cs="Arial"/>
                <w:sz w:val="20"/>
              </w:rPr>
            </w:pPr>
          </w:p>
        </w:tc>
        <w:tc>
          <w:tcPr>
            <w:tcW w:w="457" w:type="pct"/>
            <w:tcBorders>
              <w:bottom w:val="nil"/>
            </w:tcBorders>
          </w:tcPr>
          <w:p w14:paraId="408142EA" w14:textId="77777777" w:rsidR="006D7A69" w:rsidRPr="00C67A3A" w:rsidRDefault="006D7A69" w:rsidP="00C67A3A">
            <w:pPr>
              <w:spacing w:before="60" w:after="60"/>
              <w:ind w:firstLine="0"/>
              <w:jc w:val="right"/>
              <w:rPr>
                <w:rFonts w:ascii="Arial" w:hAnsi="Arial" w:cs="Arial"/>
                <w:sz w:val="20"/>
              </w:rPr>
            </w:pPr>
          </w:p>
        </w:tc>
        <w:tc>
          <w:tcPr>
            <w:tcW w:w="347" w:type="pct"/>
            <w:tcBorders>
              <w:bottom w:val="nil"/>
            </w:tcBorders>
            <w:shd w:val="clear" w:color="auto" w:fill="auto"/>
          </w:tcPr>
          <w:p w14:paraId="39F0F302" w14:textId="77777777" w:rsidR="006D7A69" w:rsidRPr="00C67A3A" w:rsidRDefault="006D7A69" w:rsidP="00C67A3A">
            <w:pPr>
              <w:spacing w:before="60" w:after="60"/>
              <w:ind w:firstLine="0"/>
              <w:jc w:val="right"/>
              <w:rPr>
                <w:rFonts w:ascii="Arial" w:hAnsi="Arial" w:cs="Arial"/>
                <w:sz w:val="20"/>
              </w:rPr>
            </w:pPr>
          </w:p>
        </w:tc>
      </w:tr>
      <w:tr w:rsidR="006D7A69" w:rsidRPr="00C67A3A" w14:paraId="68A79B6B" w14:textId="77777777" w:rsidTr="006A16F3">
        <w:tc>
          <w:tcPr>
            <w:tcW w:w="1110" w:type="pct"/>
            <w:tcBorders>
              <w:top w:val="nil"/>
              <w:bottom w:val="nil"/>
            </w:tcBorders>
            <w:shd w:val="clear" w:color="auto" w:fill="E7E6E6"/>
          </w:tcPr>
          <w:p w14:paraId="11CF9D97"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Clermont CTO</w:t>
            </w:r>
          </w:p>
        </w:tc>
        <w:tc>
          <w:tcPr>
            <w:tcW w:w="363" w:type="pct"/>
            <w:tcBorders>
              <w:top w:val="nil"/>
              <w:bottom w:val="nil"/>
            </w:tcBorders>
            <w:shd w:val="clear" w:color="auto" w:fill="auto"/>
          </w:tcPr>
          <w:p w14:paraId="64DD724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E773358"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DF966F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3F12F0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6A6436A"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374F68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92160CC"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08B32D9"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72A864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56E044C" w14:textId="77777777" w:rsidR="006D7A69" w:rsidRPr="00C67A3A" w:rsidRDefault="006D7A69" w:rsidP="00C67A3A">
            <w:pPr>
              <w:spacing w:before="60" w:after="60"/>
              <w:ind w:firstLine="0"/>
              <w:jc w:val="right"/>
              <w:rPr>
                <w:rFonts w:ascii="Arial" w:hAnsi="Arial" w:cs="Arial"/>
                <w:sz w:val="20"/>
              </w:rPr>
            </w:pPr>
          </w:p>
        </w:tc>
      </w:tr>
      <w:tr w:rsidR="006D7A69" w:rsidRPr="00C67A3A" w14:paraId="45F34F3A" w14:textId="77777777" w:rsidTr="006A16F3">
        <w:tc>
          <w:tcPr>
            <w:tcW w:w="1110" w:type="pct"/>
            <w:tcBorders>
              <w:top w:val="nil"/>
              <w:bottom w:val="nil"/>
            </w:tcBorders>
            <w:shd w:val="clear" w:color="auto" w:fill="E7E6E6"/>
          </w:tcPr>
          <w:p w14:paraId="0102407A"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Constituency Allowance (Pole Parties)</w:t>
            </w:r>
          </w:p>
        </w:tc>
        <w:tc>
          <w:tcPr>
            <w:tcW w:w="363" w:type="pct"/>
            <w:tcBorders>
              <w:top w:val="nil"/>
              <w:bottom w:val="nil"/>
            </w:tcBorders>
            <w:shd w:val="clear" w:color="auto" w:fill="auto"/>
          </w:tcPr>
          <w:p w14:paraId="4E702B5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03A6F3C"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CCA279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25CA63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7606857"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88F9079"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6A634A4"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13E6ABE"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291DBD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0AB47EF" w14:textId="77777777" w:rsidR="006D7A69" w:rsidRPr="00C67A3A" w:rsidRDefault="006D7A69" w:rsidP="00C67A3A">
            <w:pPr>
              <w:spacing w:before="60" w:after="60"/>
              <w:ind w:firstLine="0"/>
              <w:jc w:val="right"/>
              <w:rPr>
                <w:rFonts w:ascii="Arial" w:hAnsi="Arial" w:cs="Arial"/>
                <w:sz w:val="20"/>
              </w:rPr>
            </w:pPr>
          </w:p>
        </w:tc>
      </w:tr>
      <w:tr w:rsidR="006D7A69" w:rsidRPr="00C67A3A" w14:paraId="5BE60B86" w14:textId="77777777" w:rsidTr="006A16F3">
        <w:tc>
          <w:tcPr>
            <w:tcW w:w="1110" w:type="pct"/>
            <w:tcBorders>
              <w:top w:val="nil"/>
              <w:bottom w:val="nil"/>
            </w:tcBorders>
            <w:shd w:val="clear" w:color="auto" w:fill="E7E6E6"/>
          </w:tcPr>
          <w:p w14:paraId="22332EC7"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Automotive Cluster</w:t>
            </w:r>
          </w:p>
        </w:tc>
        <w:tc>
          <w:tcPr>
            <w:tcW w:w="363" w:type="pct"/>
            <w:tcBorders>
              <w:top w:val="nil"/>
              <w:bottom w:val="nil"/>
            </w:tcBorders>
            <w:shd w:val="clear" w:color="auto" w:fill="auto"/>
          </w:tcPr>
          <w:p w14:paraId="20964AE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0C46C1D"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A74797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164976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B114E11"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1ECC19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CA6D8F"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AD9BBE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E0B36B0"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F3DAB6B" w14:textId="77777777" w:rsidR="006D7A69" w:rsidRPr="00C67A3A" w:rsidRDefault="006D7A69" w:rsidP="00C67A3A">
            <w:pPr>
              <w:spacing w:before="60" w:after="60"/>
              <w:ind w:firstLine="0"/>
              <w:jc w:val="right"/>
              <w:rPr>
                <w:rFonts w:ascii="Arial" w:hAnsi="Arial" w:cs="Arial"/>
                <w:sz w:val="20"/>
              </w:rPr>
            </w:pPr>
          </w:p>
        </w:tc>
      </w:tr>
      <w:tr w:rsidR="006D7A69" w:rsidRPr="00C67A3A" w14:paraId="74AF1055" w14:textId="77777777" w:rsidTr="006A16F3">
        <w:tc>
          <w:tcPr>
            <w:tcW w:w="1110" w:type="pct"/>
            <w:tcBorders>
              <w:top w:val="nil"/>
              <w:bottom w:val="nil"/>
            </w:tcBorders>
            <w:shd w:val="clear" w:color="auto" w:fill="E7E6E6"/>
          </w:tcPr>
          <w:p w14:paraId="235503D9"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Central CTO</w:t>
            </w:r>
          </w:p>
        </w:tc>
        <w:tc>
          <w:tcPr>
            <w:tcW w:w="363" w:type="pct"/>
            <w:tcBorders>
              <w:top w:val="nil"/>
              <w:bottom w:val="nil"/>
            </w:tcBorders>
            <w:shd w:val="clear" w:color="auto" w:fill="auto"/>
          </w:tcPr>
          <w:p w14:paraId="0F81727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107EB7"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7DA239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6956F6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DDF26FE"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4E7CC0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B8B9FE1"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6816B6E"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E033BF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D2161BB" w14:textId="77777777" w:rsidR="006D7A69" w:rsidRPr="00C67A3A" w:rsidRDefault="006D7A69" w:rsidP="00C67A3A">
            <w:pPr>
              <w:spacing w:before="60" w:after="60"/>
              <w:ind w:firstLine="0"/>
              <w:jc w:val="right"/>
              <w:rPr>
                <w:rFonts w:ascii="Arial" w:hAnsi="Arial" w:cs="Arial"/>
                <w:sz w:val="20"/>
              </w:rPr>
            </w:pPr>
          </w:p>
        </w:tc>
      </w:tr>
      <w:tr w:rsidR="006D7A69" w:rsidRPr="00C67A3A" w14:paraId="456D1C9B" w14:textId="77777777" w:rsidTr="006A16F3">
        <w:tc>
          <w:tcPr>
            <w:tcW w:w="1110" w:type="pct"/>
            <w:tcBorders>
              <w:top w:val="nil"/>
              <w:bottom w:val="nil"/>
            </w:tcBorders>
            <w:shd w:val="clear" w:color="auto" w:fill="E7E6E6"/>
          </w:tcPr>
          <w:p w14:paraId="7B127F11"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Chemicals Cluster</w:t>
            </w:r>
          </w:p>
        </w:tc>
        <w:tc>
          <w:tcPr>
            <w:tcW w:w="363" w:type="pct"/>
            <w:tcBorders>
              <w:top w:val="nil"/>
              <w:bottom w:val="nil"/>
            </w:tcBorders>
            <w:shd w:val="clear" w:color="auto" w:fill="auto"/>
          </w:tcPr>
          <w:p w14:paraId="0FA1A87D"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7C979E2"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755AEF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D2607B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7036E25"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9A559C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7722D6B"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2451A9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019FFF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07CF91A" w14:textId="77777777" w:rsidR="006D7A69" w:rsidRPr="00C67A3A" w:rsidRDefault="006D7A69" w:rsidP="00C67A3A">
            <w:pPr>
              <w:spacing w:before="60" w:after="60"/>
              <w:ind w:firstLine="0"/>
              <w:jc w:val="right"/>
              <w:rPr>
                <w:rFonts w:ascii="Arial" w:hAnsi="Arial" w:cs="Arial"/>
                <w:sz w:val="20"/>
              </w:rPr>
            </w:pPr>
          </w:p>
        </w:tc>
      </w:tr>
      <w:tr w:rsidR="006D7A69" w:rsidRPr="00C67A3A" w14:paraId="62872DE7" w14:textId="77777777" w:rsidTr="006A16F3">
        <w:tc>
          <w:tcPr>
            <w:tcW w:w="1110" w:type="pct"/>
            <w:tcBorders>
              <w:top w:val="nil"/>
              <w:bottom w:val="nil"/>
            </w:tcBorders>
            <w:shd w:val="clear" w:color="auto" w:fill="E7E6E6"/>
          </w:tcPr>
          <w:p w14:paraId="05EF4F1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Musical School</w:t>
            </w:r>
          </w:p>
        </w:tc>
        <w:tc>
          <w:tcPr>
            <w:tcW w:w="363" w:type="pct"/>
            <w:tcBorders>
              <w:top w:val="nil"/>
              <w:bottom w:val="nil"/>
            </w:tcBorders>
            <w:shd w:val="clear" w:color="auto" w:fill="auto"/>
          </w:tcPr>
          <w:p w14:paraId="48B8C9B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2048F3"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59B84B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A3E623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64B2271"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B74F495"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0D7E66D"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5AFA57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E6B6CB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A379CCD" w14:textId="77777777" w:rsidR="006D7A69" w:rsidRPr="00C67A3A" w:rsidRDefault="006D7A69" w:rsidP="00C67A3A">
            <w:pPr>
              <w:spacing w:before="60" w:after="60"/>
              <w:ind w:firstLine="0"/>
              <w:jc w:val="right"/>
              <w:rPr>
                <w:rFonts w:ascii="Arial" w:hAnsi="Arial" w:cs="Arial"/>
                <w:sz w:val="20"/>
              </w:rPr>
            </w:pPr>
          </w:p>
        </w:tc>
      </w:tr>
      <w:tr w:rsidR="006D7A69" w:rsidRPr="00C67A3A" w14:paraId="508DC404" w14:textId="77777777" w:rsidTr="006A16F3">
        <w:tc>
          <w:tcPr>
            <w:tcW w:w="1110" w:type="pct"/>
            <w:tcBorders>
              <w:top w:val="nil"/>
              <w:bottom w:val="nil"/>
            </w:tcBorders>
            <w:shd w:val="clear" w:color="auto" w:fill="E7E6E6"/>
          </w:tcPr>
          <w:p w14:paraId="76F8D10E"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Film art</w:t>
            </w:r>
          </w:p>
        </w:tc>
        <w:tc>
          <w:tcPr>
            <w:tcW w:w="363" w:type="pct"/>
            <w:tcBorders>
              <w:top w:val="nil"/>
              <w:bottom w:val="nil"/>
            </w:tcBorders>
            <w:shd w:val="clear" w:color="auto" w:fill="auto"/>
          </w:tcPr>
          <w:p w14:paraId="4278F3A2"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52756E8"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13DDFF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DC4FC5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9115CA4"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A1BBA8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4D064D4"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9B8D616"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2F9BEE4"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21D13D0" w14:textId="77777777" w:rsidR="006D7A69" w:rsidRPr="00C67A3A" w:rsidRDefault="006D7A69" w:rsidP="00C67A3A">
            <w:pPr>
              <w:spacing w:before="60" w:after="60"/>
              <w:ind w:firstLine="0"/>
              <w:jc w:val="right"/>
              <w:rPr>
                <w:rFonts w:ascii="Arial" w:hAnsi="Arial" w:cs="Arial"/>
                <w:sz w:val="20"/>
              </w:rPr>
            </w:pPr>
          </w:p>
        </w:tc>
      </w:tr>
      <w:tr w:rsidR="006D7A69" w:rsidRPr="00C67A3A" w14:paraId="20AE9350" w14:textId="77777777" w:rsidTr="006A16F3">
        <w:tc>
          <w:tcPr>
            <w:tcW w:w="1110" w:type="pct"/>
            <w:tcBorders>
              <w:top w:val="nil"/>
              <w:bottom w:val="nil"/>
            </w:tcBorders>
            <w:shd w:val="clear" w:color="auto" w:fill="E7E6E6"/>
          </w:tcPr>
          <w:p w14:paraId="69A5A2CB"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Durban West CTO</w:t>
            </w:r>
          </w:p>
        </w:tc>
        <w:tc>
          <w:tcPr>
            <w:tcW w:w="363" w:type="pct"/>
            <w:tcBorders>
              <w:top w:val="nil"/>
              <w:bottom w:val="nil"/>
            </w:tcBorders>
            <w:shd w:val="clear" w:color="auto" w:fill="auto"/>
          </w:tcPr>
          <w:p w14:paraId="126341AE"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4DB7453"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20A4BE5"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00E95CB"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A953B21"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A0A252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240EE11"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FF9B6ED"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9EB772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9468022" w14:textId="77777777" w:rsidR="006D7A69" w:rsidRPr="00C67A3A" w:rsidRDefault="006D7A69" w:rsidP="00C67A3A">
            <w:pPr>
              <w:spacing w:before="60" w:after="60"/>
              <w:ind w:firstLine="0"/>
              <w:jc w:val="right"/>
              <w:rPr>
                <w:rFonts w:ascii="Arial" w:hAnsi="Arial" w:cs="Arial"/>
                <w:sz w:val="20"/>
              </w:rPr>
            </w:pPr>
          </w:p>
        </w:tc>
      </w:tr>
      <w:tr w:rsidR="006D7A69" w:rsidRPr="00C67A3A" w14:paraId="250A6A5B" w14:textId="77777777" w:rsidTr="006A16F3">
        <w:tc>
          <w:tcPr>
            <w:tcW w:w="1110" w:type="pct"/>
            <w:tcBorders>
              <w:top w:val="nil"/>
              <w:bottom w:val="nil"/>
            </w:tcBorders>
            <w:shd w:val="clear" w:color="auto" w:fill="E7E6E6"/>
          </w:tcPr>
          <w:p w14:paraId="64561A62" w14:textId="77777777" w:rsidR="006D7A69" w:rsidRPr="00C67A3A" w:rsidRDefault="006D7A69" w:rsidP="00C67A3A">
            <w:pPr>
              <w:spacing w:before="60" w:after="60"/>
              <w:ind w:firstLine="0"/>
              <w:jc w:val="left"/>
              <w:rPr>
                <w:rFonts w:ascii="Arial" w:hAnsi="Arial" w:cs="Arial"/>
                <w:sz w:val="20"/>
              </w:rPr>
            </w:pPr>
            <w:proofErr w:type="spellStart"/>
            <w:r w:rsidRPr="00C67A3A">
              <w:rPr>
                <w:rFonts w:ascii="Arial" w:hAnsi="Arial" w:cs="Arial"/>
                <w:sz w:val="20"/>
              </w:rPr>
              <w:t>Duzi</w:t>
            </w:r>
            <w:proofErr w:type="spellEnd"/>
            <w:r w:rsidRPr="00C67A3A">
              <w:rPr>
                <w:rFonts w:ascii="Arial" w:hAnsi="Arial" w:cs="Arial"/>
                <w:sz w:val="20"/>
              </w:rPr>
              <w:t xml:space="preserve"> Umgeni Conservation Trust</w:t>
            </w:r>
          </w:p>
        </w:tc>
        <w:tc>
          <w:tcPr>
            <w:tcW w:w="363" w:type="pct"/>
            <w:tcBorders>
              <w:top w:val="nil"/>
              <w:bottom w:val="nil"/>
            </w:tcBorders>
            <w:shd w:val="clear" w:color="auto" w:fill="auto"/>
          </w:tcPr>
          <w:p w14:paraId="563F15E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D37A212"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A516900"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0360462"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3530635"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321FA97"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9975CCE"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ED01E8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01301D21"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DDA26AC" w14:textId="77777777" w:rsidR="006D7A69" w:rsidRPr="00C67A3A" w:rsidRDefault="006D7A69" w:rsidP="00C67A3A">
            <w:pPr>
              <w:spacing w:before="60" w:after="60"/>
              <w:ind w:firstLine="0"/>
              <w:jc w:val="right"/>
              <w:rPr>
                <w:rFonts w:ascii="Arial" w:hAnsi="Arial" w:cs="Arial"/>
                <w:sz w:val="20"/>
              </w:rPr>
            </w:pPr>
          </w:p>
        </w:tc>
      </w:tr>
      <w:tr w:rsidR="006D7A69" w:rsidRPr="00C67A3A" w14:paraId="4F5CB51D" w14:textId="77777777" w:rsidTr="006A16F3">
        <w:tc>
          <w:tcPr>
            <w:tcW w:w="1110" w:type="pct"/>
            <w:tcBorders>
              <w:top w:val="nil"/>
              <w:bottom w:val="nil"/>
            </w:tcBorders>
            <w:shd w:val="clear" w:color="auto" w:fill="E7E6E6"/>
          </w:tcPr>
          <w:p w14:paraId="1B9EEA2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lastRenderedPageBreak/>
              <w:t>Engel House Art Collect: Pretoria</w:t>
            </w:r>
          </w:p>
        </w:tc>
        <w:tc>
          <w:tcPr>
            <w:tcW w:w="363" w:type="pct"/>
            <w:tcBorders>
              <w:top w:val="nil"/>
              <w:bottom w:val="nil"/>
            </w:tcBorders>
            <w:shd w:val="clear" w:color="auto" w:fill="auto"/>
          </w:tcPr>
          <w:p w14:paraId="3A8AC2F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8671EB0"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711461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CB9C50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DC888FD"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13C3DE1"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F1ED720"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D2FC02A"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BEBE76C"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419DDBE" w14:textId="77777777" w:rsidR="006D7A69" w:rsidRPr="00C67A3A" w:rsidRDefault="006D7A69" w:rsidP="00C67A3A">
            <w:pPr>
              <w:spacing w:before="60" w:after="60"/>
              <w:ind w:firstLine="0"/>
              <w:jc w:val="right"/>
              <w:rPr>
                <w:rFonts w:ascii="Arial" w:hAnsi="Arial" w:cs="Arial"/>
                <w:sz w:val="20"/>
              </w:rPr>
            </w:pPr>
          </w:p>
        </w:tc>
      </w:tr>
      <w:tr w:rsidR="006D7A69" w:rsidRPr="00C67A3A" w14:paraId="0E0D6A11" w14:textId="77777777" w:rsidTr="006A16F3">
        <w:tc>
          <w:tcPr>
            <w:tcW w:w="1110" w:type="pct"/>
            <w:tcBorders>
              <w:top w:val="nil"/>
              <w:bottom w:val="nil"/>
            </w:tcBorders>
            <w:shd w:val="clear" w:color="auto" w:fill="E7E6E6"/>
          </w:tcPr>
          <w:p w14:paraId="329CF360"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ETA Fund Account</w:t>
            </w:r>
          </w:p>
        </w:tc>
        <w:tc>
          <w:tcPr>
            <w:tcW w:w="363" w:type="pct"/>
            <w:tcBorders>
              <w:top w:val="nil"/>
              <w:bottom w:val="nil"/>
            </w:tcBorders>
            <w:shd w:val="clear" w:color="auto" w:fill="auto"/>
          </w:tcPr>
          <w:p w14:paraId="4A317B8C"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75D833F"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980FC7B"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462A01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6A3C4E1"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3C4CCA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FEAC447"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C78D3C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72622A9F"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B0A1D28" w14:textId="77777777" w:rsidR="006D7A69" w:rsidRPr="00C67A3A" w:rsidRDefault="006D7A69" w:rsidP="00C67A3A">
            <w:pPr>
              <w:spacing w:before="60" w:after="60"/>
              <w:ind w:firstLine="0"/>
              <w:jc w:val="right"/>
              <w:rPr>
                <w:rFonts w:ascii="Arial" w:hAnsi="Arial" w:cs="Arial"/>
                <w:sz w:val="20"/>
              </w:rPr>
            </w:pPr>
          </w:p>
        </w:tc>
      </w:tr>
      <w:tr w:rsidR="006D7A69" w:rsidRPr="00C67A3A" w14:paraId="08EA291D" w14:textId="77777777" w:rsidTr="006A16F3">
        <w:tc>
          <w:tcPr>
            <w:tcW w:w="1110" w:type="pct"/>
            <w:tcBorders>
              <w:top w:val="nil"/>
              <w:bottom w:val="nil"/>
            </w:tcBorders>
            <w:shd w:val="clear" w:color="auto" w:fill="E7E6E6"/>
          </w:tcPr>
          <w:p w14:paraId="33AABC2F"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eThekwini Filmmaker Association</w:t>
            </w:r>
          </w:p>
        </w:tc>
        <w:tc>
          <w:tcPr>
            <w:tcW w:w="363" w:type="pct"/>
            <w:tcBorders>
              <w:top w:val="nil"/>
              <w:bottom w:val="nil"/>
            </w:tcBorders>
            <w:shd w:val="clear" w:color="auto" w:fill="auto"/>
          </w:tcPr>
          <w:p w14:paraId="38021EC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463B1FA"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FAF9D0F"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F292F1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A00CC70"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BAFD64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3BC49B7"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964EF36"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039BCA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2079BA0" w14:textId="77777777" w:rsidR="006D7A69" w:rsidRPr="00C67A3A" w:rsidRDefault="006D7A69" w:rsidP="00C67A3A">
            <w:pPr>
              <w:spacing w:before="60" w:after="60"/>
              <w:ind w:firstLine="0"/>
              <w:jc w:val="right"/>
              <w:rPr>
                <w:rFonts w:ascii="Arial" w:hAnsi="Arial" w:cs="Arial"/>
                <w:sz w:val="20"/>
              </w:rPr>
            </w:pPr>
          </w:p>
        </w:tc>
      </w:tr>
      <w:tr w:rsidR="006D7A69" w:rsidRPr="00C67A3A" w14:paraId="4DDEBF2A" w14:textId="77777777" w:rsidTr="006A16F3">
        <w:tc>
          <w:tcPr>
            <w:tcW w:w="1110" w:type="pct"/>
            <w:tcBorders>
              <w:top w:val="nil"/>
              <w:bottom w:val="nil"/>
            </w:tcBorders>
            <w:shd w:val="clear" w:color="auto" w:fill="E7E6E6"/>
          </w:tcPr>
          <w:p w14:paraId="1A37E4CD"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eThekwini Maritime Cluster</w:t>
            </w:r>
          </w:p>
        </w:tc>
        <w:tc>
          <w:tcPr>
            <w:tcW w:w="363" w:type="pct"/>
            <w:tcBorders>
              <w:top w:val="nil"/>
              <w:bottom w:val="nil"/>
            </w:tcBorders>
            <w:shd w:val="clear" w:color="auto" w:fill="auto"/>
          </w:tcPr>
          <w:p w14:paraId="6D5146D7"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217930D"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D7137C2"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B74E5BE"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E9E82D1"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20D48C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2AD73EE"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345142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C22F9D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4D72CCF" w14:textId="77777777" w:rsidR="006D7A69" w:rsidRPr="00C67A3A" w:rsidRDefault="006D7A69" w:rsidP="00C67A3A">
            <w:pPr>
              <w:spacing w:before="60" w:after="60"/>
              <w:ind w:firstLine="0"/>
              <w:jc w:val="right"/>
              <w:rPr>
                <w:rFonts w:ascii="Arial" w:hAnsi="Arial" w:cs="Arial"/>
                <w:sz w:val="20"/>
              </w:rPr>
            </w:pPr>
          </w:p>
        </w:tc>
      </w:tr>
      <w:tr w:rsidR="006D7A69" w:rsidRPr="00C67A3A" w14:paraId="7E2E98A7" w14:textId="77777777" w:rsidTr="006A16F3">
        <w:tc>
          <w:tcPr>
            <w:tcW w:w="1110" w:type="pct"/>
            <w:tcBorders>
              <w:top w:val="nil"/>
              <w:bottom w:val="nil"/>
            </w:tcBorders>
            <w:shd w:val="clear" w:color="auto" w:fill="E7E6E6"/>
          </w:tcPr>
          <w:p w14:paraId="75589069" w14:textId="77777777" w:rsidR="006D7A69" w:rsidRPr="00C67A3A" w:rsidRDefault="006D7A69" w:rsidP="00C67A3A">
            <w:pPr>
              <w:spacing w:before="60" w:after="60"/>
              <w:ind w:firstLine="0"/>
              <w:jc w:val="left"/>
              <w:rPr>
                <w:rFonts w:ascii="Arial" w:hAnsi="Arial" w:cs="Arial"/>
                <w:sz w:val="20"/>
              </w:rPr>
            </w:pPr>
            <w:proofErr w:type="spellStart"/>
            <w:r w:rsidRPr="00C67A3A">
              <w:rPr>
                <w:rFonts w:ascii="Arial" w:hAnsi="Arial" w:cs="Arial"/>
                <w:sz w:val="20"/>
              </w:rPr>
              <w:t>Inanda</w:t>
            </w:r>
            <w:proofErr w:type="spellEnd"/>
            <w:r w:rsidRPr="00C67A3A">
              <w:rPr>
                <w:rFonts w:ascii="Arial" w:hAnsi="Arial" w:cs="Arial"/>
                <w:sz w:val="20"/>
              </w:rPr>
              <w:t xml:space="preserve"> CTO</w:t>
            </w:r>
          </w:p>
        </w:tc>
        <w:tc>
          <w:tcPr>
            <w:tcW w:w="363" w:type="pct"/>
            <w:tcBorders>
              <w:top w:val="nil"/>
              <w:bottom w:val="nil"/>
            </w:tcBorders>
            <w:shd w:val="clear" w:color="auto" w:fill="auto"/>
          </w:tcPr>
          <w:p w14:paraId="61A90A66"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D00C771"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1F01278"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420145F5"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5E5A2F8"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5A9CB34"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DE54BD4"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09AD7DC"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F57F693"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C9B5592" w14:textId="77777777" w:rsidR="006D7A69" w:rsidRPr="00C67A3A" w:rsidRDefault="006D7A69" w:rsidP="00C67A3A">
            <w:pPr>
              <w:spacing w:before="60" w:after="60"/>
              <w:ind w:firstLine="0"/>
              <w:jc w:val="right"/>
              <w:rPr>
                <w:rFonts w:ascii="Arial" w:hAnsi="Arial" w:cs="Arial"/>
                <w:sz w:val="20"/>
              </w:rPr>
            </w:pPr>
          </w:p>
        </w:tc>
      </w:tr>
      <w:tr w:rsidR="006D7A69" w:rsidRPr="00C67A3A" w14:paraId="37F4C629" w14:textId="77777777" w:rsidTr="006A16F3">
        <w:tc>
          <w:tcPr>
            <w:tcW w:w="1110" w:type="pct"/>
            <w:tcBorders>
              <w:top w:val="nil"/>
              <w:bottom w:val="nil"/>
            </w:tcBorders>
            <w:shd w:val="clear" w:color="auto" w:fill="E7E6E6"/>
          </w:tcPr>
          <w:p w14:paraId="5CA33DF8"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K-Cap</w:t>
            </w:r>
          </w:p>
        </w:tc>
        <w:tc>
          <w:tcPr>
            <w:tcW w:w="363" w:type="pct"/>
            <w:tcBorders>
              <w:top w:val="nil"/>
              <w:bottom w:val="nil"/>
            </w:tcBorders>
            <w:shd w:val="clear" w:color="auto" w:fill="auto"/>
          </w:tcPr>
          <w:p w14:paraId="7D8D444F"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F827626"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AFB5590"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570E5346"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9D75BA"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2BA3D7B"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DD57A83"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1C9E3D6"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3936401D"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1467B4A" w14:textId="77777777" w:rsidR="006D7A69" w:rsidRPr="00C67A3A" w:rsidRDefault="006D7A69" w:rsidP="00C67A3A">
            <w:pPr>
              <w:spacing w:before="60" w:after="60"/>
              <w:ind w:firstLine="0"/>
              <w:jc w:val="right"/>
              <w:rPr>
                <w:rFonts w:ascii="Arial" w:hAnsi="Arial" w:cs="Arial"/>
                <w:sz w:val="20"/>
              </w:rPr>
            </w:pPr>
          </w:p>
        </w:tc>
      </w:tr>
      <w:tr w:rsidR="006D7A69" w:rsidRPr="00C67A3A" w14:paraId="56D986A1" w14:textId="77777777" w:rsidTr="006A16F3">
        <w:tc>
          <w:tcPr>
            <w:tcW w:w="1110" w:type="pct"/>
            <w:tcBorders>
              <w:top w:val="nil"/>
              <w:bottom w:val="nil"/>
            </w:tcBorders>
            <w:shd w:val="clear" w:color="auto" w:fill="E7E6E6"/>
          </w:tcPr>
          <w:p w14:paraId="4462EB89" w14:textId="77777777" w:rsidR="006D7A69" w:rsidRPr="00C67A3A" w:rsidRDefault="006D7A69" w:rsidP="00C67A3A">
            <w:pPr>
              <w:spacing w:before="60" w:after="60"/>
              <w:ind w:firstLine="0"/>
              <w:jc w:val="left"/>
              <w:rPr>
                <w:rFonts w:ascii="Arial" w:hAnsi="Arial" w:cs="Arial"/>
                <w:sz w:val="20"/>
              </w:rPr>
            </w:pPr>
            <w:proofErr w:type="spellStart"/>
            <w:r w:rsidRPr="00C67A3A">
              <w:rPr>
                <w:rFonts w:ascii="Arial" w:hAnsi="Arial" w:cs="Arial"/>
                <w:sz w:val="20"/>
              </w:rPr>
              <w:t>Kwazulu</w:t>
            </w:r>
            <w:proofErr w:type="spellEnd"/>
            <w:r w:rsidRPr="00C67A3A">
              <w:rPr>
                <w:rFonts w:ascii="Arial" w:hAnsi="Arial" w:cs="Arial"/>
                <w:sz w:val="20"/>
              </w:rPr>
              <w:t xml:space="preserve"> Natal United Music Industry Association</w:t>
            </w:r>
          </w:p>
        </w:tc>
        <w:tc>
          <w:tcPr>
            <w:tcW w:w="363" w:type="pct"/>
            <w:tcBorders>
              <w:top w:val="nil"/>
              <w:bottom w:val="nil"/>
            </w:tcBorders>
            <w:shd w:val="clear" w:color="auto" w:fill="auto"/>
          </w:tcPr>
          <w:p w14:paraId="21F2BC0A"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8249A3B"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F3DB807"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6DC9C24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02F008C"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634E44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6268DE0"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01D9D8B"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bottom w:val="nil"/>
            </w:tcBorders>
          </w:tcPr>
          <w:p w14:paraId="1B31CF2A"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0E546C9" w14:textId="77777777" w:rsidR="006D7A69" w:rsidRPr="00C67A3A" w:rsidRDefault="006D7A69" w:rsidP="00C67A3A">
            <w:pPr>
              <w:spacing w:before="60" w:after="60"/>
              <w:ind w:firstLine="0"/>
              <w:jc w:val="right"/>
              <w:rPr>
                <w:rFonts w:ascii="Arial" w:hAnsi="Arial" w:cs="Arial"/>
                <w:sz w:val="20"/>
              </w:rPr>
            </w:pPr>
          </w:p>
        </w:tc>
      </w:tr>
      <w:tr w:rsidR="006D7A69" w:rsidRPr="00C67A3A" w14:paraId="2A6B9AED" w14:textId="77777777" w:rsidTr="006A16F3">
        <w:tc>
          <w:tcPr>
            <w:tcW w:w="1110" w:type="pct"/>
            <w:tcBorders>
              <w:top w:val="nil"/>
            </w:tcBorders>
            <w:shd w:val="clear" w:color="auto" w:fill="E7E6E6"/>
          </w:tcPr>
          <w:p w14:paraId="720EA0C2" w14:textId="77777777" w:rsidR="006D7A69" w:rsidRPr="00C67A3A" w:rsidRDefault="006D7A69" w:rsidP="00C67A3A">
            <w:pPr>
              <w:spacing w:before="60" w:after="60"/>
              <w:ind w:firstLine="0"/>
              <w:jc w:val="left"/>
              <w:rPr>
                <w:rFonts w:ascii="Arial" w:hAnsi="Arial" w:cs="Arial"/>
                <w:sz w:val="20"/>
              </w:rPr>
            </w:pPr>
            <w:r w:rsidRPr="00C67A3A">
              <w:rPr>
                <w:rFonts w:ascii="Arial" w:hAnsi="Arial" w:cs="Arial"/>
                <w:sz w:val="20"/>
              </w:rPr>
              <w:t>KZN Clothing Textile</w:t>
            </w:r>
          </w:p>
        </w:tc>
        <w:tc>
          <w:tcPr>
            <w:tcW w:w="363" w:type="pct"/>
            <w:tcBorders>
              <w:top w:val="nil"/>
            </w:tcBorders>
            <w:shd w:val="clear" w:color="auto" w:fill="auto"/>
          </w:tcPr>
          <w:p w14:paraId="363A1D40"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tcBorders>
            <w:shd w:val="clear" w:color="auto" w:fill="auto"/>
          </w:tcPr>
          <w:p w14:paraId="6E80F3F1" w14:textId="77777777" w:rsidR="006D7A69" w:rsidRPr="00C67A3A" w:rsidRDefault="006D7A69" w:rsidP="00C67A3A">
            <w:pPr>
              <w:spacing w:before="60" w:after="60"/>
              <w:ind w:firstLine="0"/>
              <w:jc w:val="right"/>
              <w:rPr>
                <w:rFonts w:ascii="Arial" w:hAnsi="Arial" w:cs="Arial"/>
                <w:sz w:val="20"/>
              </w:rPr>
            </w:pPr>
          </w:p>
        </w:tc>
        <w:tc>
          <w:tcPr>
            <w:tcW w:w="414" w:type="pct"/>
            <w:tcBorders>
              <w:top w:val="nil"/>
            </w:tcBorders>
            <w:shd w:val="clear" w:color="auto" w:fill="auto"/>
          </w:tcPr>
          <w:p w14:paraId="641B60A1"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tcBorders>
          </w:tcPr>
          <w:p w14:paraId="0956F8E7"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tcBorders>
            <w:shd w:val="clear" w:color="auto" w:fill="auto"/>
          </w:tcPr>
          <w:p w14:paraId="6897656C" w14:textId="77777777" w:rsidR="006D7A69" w:rsidRPr="00C67A3A" w:rsidRDefault="006D7A69" w:rsidP="00C67A3A">
            <w:pPr>
              <w:spacing w:before="60" w:after="60"/>
              <w:ind w:firstLine="0"/>
              <w:jc w:val="right"/>
              <w:rPr>
                <w:rFonts w:ascii="Arial" w:hAnsi="Arial" w:cs="Arial"/>
                <w:sz w:val="20"/>
              </w:rPr>
            </w:pPr>
          </w:p>
        </w:tc>
        <w:tc>
          <w:tcPr>
            <w:tcW w:w="363" w:type="pct"/>
            <w:tcBorders>
              <w:top w:val="nil"/>
            </w:tcBorders>
            <w:shd w:val="clear" w:color="auto" w:fill="auto"/>
          </w:tcPr>
          <w:p w14:paraId="131AC038" w14:textId="77777777" w:rsidR="006D7A69" w:rsidRPr="00C67A3A" w:rsidRDefault="006D7A69" w:rsidP="00C67A3A">
            <w:pPr>
              <w:spacing w:before="60" w:after="60"/>
              <w:ind w:firstLine="0"/>
              <w:jc w:val="right"/>
              <w:rPr>
                <w:rFonts w:ascii="Arial" w:hAnsi="Arial" w:cs="Arial"/>
                <w:sz w:val="20"/>
              </w:rPr>
            </w:pPr>
          </w:p>
        </w:tc>
        <w:tc>
          <w:tcPr>
            <w:tcW w:w="386" w:type="pct"/>
            <w:tcBorders>
              <w:top w:val="nil"/>
            </w:tcBorders>
            <w:shd w:val="clear" w:color="auto" w:fill="auto"/>
          </w:tcPr>
          <w:p w14:paraId="044CF1F9" w14:textId="77777777" w:rsidR="006D7A69" w:rsidRPr="00C67A3A" w:rsidRDefault="006D7A69" w:rsidP="00C67A3A">
            <w:pPr>
              <w:spacing w:before="60" w:after="60"/>
              <w:ind w:firstLine="0"/>
              <w:jc w:val="right"/>
              <w:rPr>
                <w:rFonts w:ascii="Arial" w:hAnsi="Arial" w:cs="Arial"/>
                <w:sz w:val="20"/>
              </w:rPr>
            </w:pPr>
          </w:p>
        </w:tc>
        <w:tc>
          <w:tcPr>
            <w:tcW w:w="370" w:type="pct"/>
            <w:tcBorders>
              <w:top w:val="nil"/>
            </w:tcBorders>
            <w:shd w:val="clear" w:color="auto" w:fill="auto"/>
          </w:tcPr>
          <w:p w14:paraId="16EB97D4" w14:textId="77777777" w:rsidR="006D7A69" w:rsidRPr="00C67A3A" w:rsidRDefault="006D7A69" w:rsidP="00C67A3A">
            <w:pPr>
              <w:spacing w:before="60" w:after="60"/>
              <w:ind w:firstLine="0"/>
              <w:jc w:val="right"/>
              <w:rPr>
                <w:rFonts w:ascii="Arial" w:hAnsi="Arial" w:cs="Arial"/>
                <w:sz w:val="20"/>
              </w:rPr>
            </w:pPr>
          </w:p>
        </w:tc>
        <w:tc>
          <w:tcPr>
            <w:tcW w:w="457" w:type="pct"/>
            <w:tcBorders>
              <w:top w:val="nil"/>
            </w:tcBorders>
          </w:tcPr>
          <w:p w14:paraId="672C6699" w14:textId="77777777" w:rsidR="006D7A69" w:rsidRPr="00C67A3A" w:rsidRDefault="006D7A69" w:rsidP="00C67A3A">
            <w:pPr>
              <w:spacing w:before="60" w:after="60"/>
              <w:ind w:firstLine="0"/>
              <w:jc w:val="right"/>
              <w:rPr>
                <w:rFonts w:ascii="Arial" w:hAnsi="Arial" w:cs="Arial"/>
                <w:sz w:val="20"/>
              </w:rPr>
            </w:pPr>
          </w:p>
        </w:tc>
        <w:tc>
          <w:tcPr>
            <w:tcW w:w="347" w:type="pct"/>
            <w:tcBorders>
              <w:top w:val="nil"/>
            </w:tcBorders>
            <w:shd w:val="clear" w:color="auto" w:fill="auto"/>
          </w:tcPr>
          <w:p w14:paraId="2D68D978" w14:textId="77777777" w:rsidR="006D7A69" w:rsidRPr="00C67A3A" w:rsidRDefault="006D7A69" w:rsidP="00C67A3A">
            <w:pPr>
              <w:spacing w:before="60" w:after="60"/>
              <w:ind w:firstLine="0"/>
              <w:jc w:val="right"/>
              <w:rPr>
                <w:rFonts w:ascii="Arial" w:hAnsi="Arial" w:cs="Arial"/>
                <w:sz w:val="20"/>
              </w:rPr>
            </w:pPr>
          </w:p>
        </w:tc>
      </w:tr>
    </w:tbl>
    <w:p w14:paraId="7D2330C3" w14:textId="77777777" w:rsidR="00791D2E" w:rsidRPr="00C67A3A" w:rsidRDefault="00791D2E" w:rsidP="00796EAD">
      <w:pPr>
        <w:pStyle w:val="ListParagraph"/>
        <w:ind w:left="0" w:firstLine="0"/>
        <w:contextualSpacing w:val="0"/>
        <w:rPr>
          <w:rFonts w:ascii="Arial" w:hAnsi="Arial" w:cs="Arial"/>
          <w:b/>
          <w:color w:val="ED7D31"/>
          <w:sz w:val="20"/>
        </w:rPr>
      </w:pPr>
    </w:p>
    <w:p w14:paraId="4A12B1A9" w14:textId="5FA03445" w:rsidR="00796EA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796EAD">
        <w:rPr>
          <w:rFonts w:ascii="Arial" w:hAnsi="Arial" w:cs="Arial"/>
          <w:b/>
          <w:sz w:val="20"/>
        </w:rPr>
        <w:t>.</w:t>
      </w:r>
      <w:r w:rsidR="00074182">
        <w:rPr>
          <w:rFonts w:ascii="Arial" w:hAnsi="Arial" w:cs="Arial"/>
          <w:b/>
          <w:sz w:val="20"/>
        </w:rPr>
        <w:t>4</w:t>
      </w:r>
      <w:r w:rsidR="00796EAD">
        <w:rPr>
          <w:rFonts w:ascii="Arial" w:hAnsi="Arial" w:cs="Arial"/>
          <w:b/>
          <w:sz w:val="20"/>
        </w:rPr>
        <w:tab/>
      </w:r>
      <w:r w:rsidR="00074182" w:rsidRPr="00074182">
        <w:rPr>
          <w:rFonts w:ascii="Arial" w:hAnsi="Arial" w:cs="Arial"/>
          <w:b/>
          <w:sz w:val="20"/>
        </w:rPr>
        <w:t xml:space="preserve">Unspent Operational Monetary Allocations </w:t>
      </w:r>
      <w:r w:rsidR="00796EAD">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F10482" w:rsidRPr="00C67A3A" w14:paraId="6415F0F0" w14:textId="77777777" w:rsidTr="006A16F3">
        <w:tc>
          <w:tcPr>
            <w:tcW w:w="1110" w:type="pct"/>
            <w:vMerge w:val="restart"/>
            <w:shd w:val="clear" w:color="auto" w:fill="FBE4D5"/>
          </w:tcPr>
          <w:p w14:paraId="4A366DF2" w14:textId="77777777" w:rsidR="00F10482" w:rsidRPr="00C67A3A" w:rsidRDefault="00F10482" w:rsidP="00C67A3A">
            <w:pPr>
              <w:spacing w:before="60" w:after="60"/>
              <w:ind w:firstLine="0"/>
              <w:rPr>
                <w:rFonts w:ascii="Arial" w:hAnsi="Arial" w:cs="Arial"/>
                <w:b/>
                <w:sz w:val="20"/>
              </w:rPr>
            </w:pPr>
          </w:p>
        </w:tc>
        <w:tc>
          <w:tcPr>
            <w:tcW w:w="363" w:type="pct"/>
            <w:shd w:val="clear" w:color="auto" w:fill="FBE4D5"/>
          </w:tcPr>
          <w:p w14:paraId="2524B6AE" w14:textId="77777777" w:rsidR="00F10482" w:rsidRDefault="00F10482"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0C80FBEB" w14:textId="3B11DF18" w:rsidR="00F10482" w:rsidRPr="00C67A3A" w:rsidRDefault="00F10482"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F26418">
              <w:rPr>
                <w:rFonts w:ascii="Arial" w:hAnsi="Arial" w:cs="Arial"/>
                <w:b/>
                <w:sz w:val="20"/>
              </w:rPr>
              <w:t>4</w:t>
            </w:r>
          </w:p>
          <w:p w14:paraId="4B4D1D85"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6872452A" w14:textId="77777777" w:rsidR="00F10482" w:rsidRDefault="00F10482"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02D451E6" w14:textId="080A2D97" w:rsidR="00F10482" w:rsidRPr="00C67A3A" w:rsidRDefault="00F10482"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2</w:t>
            </w:r>
            <w:r>
              <w:rPr>
                <w:rFonts w:ascii="Arial" w:hAnsi="Arial" w:cs="Arial"/>
                <w:b/>
                <w:sz w:val="20"/>
              </w:rPr>
              <w:t>/202</w:t>
            </w:r>
            <w:r w:rsidR="00F26418">
              <w:rPr>
                <w:rFonts w:ascii="Arial" w:hAnsi="Arial" w:cs="Arial"/>
                <w:b/>
                <w:sz w:val="20"/>
              </w:rPr>
              <w:t>3</w:t>
            </w:r>
          </w:p>
          <w:p w14:paraId="26569EC7"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(R’000s)</w:t>
            </w:r>
          </w:p>
        </w:tc>
      </w:tr>
      <w:tr w:rsidR="00F10482" w:rsidRPr="00C67A3A" w14:paraId="2680E363" w14:textId="77777777" w:rsidTr="006A16F3">
        <w:tc>
          <w:tcPr>
            <w:tcW w:w="1110" w:type="pct"/>
            <w:vMerge/>
            <w:tcBorders>
              <w:bottom w:val="single" w:sz="4" w:space="0" w:color="auto"/>
            </w:tcBorders>
            <w:shd w:val="clear" w:color="auto" w:fill="FBE4D5"/>
          </w:tcPr>
          <w:p w14:paraId="38C92452" w14:textId="77777777" w:rsidR="00F10482" w:rsidRPr="00C67A3A" w:rsidRDefault="00F10482"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17831E4E"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1C2E58E0"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3914483E" w14:textId="77777777" w:rsidR="00F10482" w:rsidRPr="000C172D" w:rsidRDefault="002D3104" w:rsidP="006A16F3">
            <w:pPr>
              <w:spacing w:before="60" w:after="60"/>
              <w:ind w:firstLine="0"/>
              <w:jc w:val="center"/>
              <w:rPr>
                <w:rFonts w:ascii="Arial" w:hAnsi="Arial" w:cs="Arial"/>
                <w:b/>
                <w:sz w:val="20"/>
              </w:rPr>
            </w:pPr>
            <w:r w:rsidRPr="000C172D">
              <w:rPr>
                <w:rFonts w:ascii="Arial" w:hAnsi="Arial" w:cs="Arial"/>
                <w:b/>
                <w:sz w:val="20"/>
              </w:rPr>
              <w:t>Transfer to Revenue</w:t>
            </w:r>
          </w:p>
          <w:p w14:paraId="5A243535" w14:textId="77777777" w:rsidR="00F10482" w:rsidRPr="000C172D" w:rsidRDefault="00F10482" w:rsidP="00C67A3A">
            <w:pPr>
              <w:spacing w:before="60" w:after="60"/>
              <w:ind w:firstLine="0"/>
              <w:jc w:val="center"/>
              <w:rPr>
                <w:rFonts w:ascii="Arial" w:hAnsi="Arial" w:cs="Arial"/>
                <w:b/>
                <w:sz w:val="20"/>
              </w:rPr>
            </w:pPr>
          </w:p>
        </w:tc>
        <w:tc>
          <w:tcPr>
            <w:tcW w:w="457" w:type="pct"/>
            <w:tcBorders>
              <w:bottom w:val="single" w:sz="4" w:space="0" w:color="auto"/>
            </w:tcBorders>
            <w:shd w:val="clear" w:color="auto" w:fill="FBE4D5"/>
          </w:tcPr>
          <w:p w14:paraId="3A1A256B"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181A5AAE"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3" w:type="pct"/>
            <w:tcBorders>
              <w:bottom w:val="single" w:sz="4" w:space="0" w:color="auto"/>
            </w:tcBorders>
            <w:shd w:val="clear" w:color="auto" w:fill="FBE4D5"/>
          </w:tcPr>
          <w:p w14:paraId="461592C3"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86" w:type="pct"/>
            <w:tcBorders>
              <w:bottom w:val="single" w:sz="4" w:space="0" w:color="auto"/>
            </w:tcBorders>
            <w:shd w:val="clear" w:color="auto" w:fill="FBE4D5"/>
          </w:tcPr>
          <w:p w14:paraId="44AC1C9B"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0" w:type="pct"/>
            <w:tcBorders>
              <w:bottom w:val="single" w:sz="4" w:space="0" w:color="auto"/>
            </w:tcBorders>
            <w:shd w:val="clear" w:color="auto" w:fill="FBE4D5"/>
          </w:tcPr>
          <w:p w14:paraId="19D23104" w14:textId="77777777" w:rsidR="00F10482" w:rsidRPr="000C172D" w:rsidRDefault="002D3104" w:rsidP="006A16F3">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2FAF1D9A"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6C0F6ACB"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F10482" w:rsidRPr="00C67A3A" w14:paraId="67CE6FDF" w14:textId="77777777" w:rsidTr="006A16F3">
        <w:tc>
          <w:tcPr>
            <w:tcW w:w="1110" w:type="pct"/>
            <w:tcBorders>
              <w:bottom w:val="nil"/>
            </w:tcBorders>
            <w:shd w:val="clear" w:color="auto" w:fill="auto"/>
          </w:tcPr>
          <w:p w14:paraId="39A00756" w14:textId="77777777" w:rsidR="00F10482" w:rsidRPr="00C67A3A" w:rsidRDefault="00F10482" w:rsidP="00C67A3A">
            <w:pPr>
              <w:spacing w:before="60" w:after="60"/>
              <w:ind w:firstLine="0"/>
              <w:rPr>
                <w:rFonts w:ascii="Arial" w:hAnsi="Arial" w:cs="Arial"/>
                <w:sz w:val="20"/>
              </w:rPr>
            </w:pPr>
          </w:p>
        </w:tc>
        <w:tc>
          <w:tcPr>
            <w:tcW w:w="363" w:type="pct"/>
            <w:tcBorders>
              <w:bottom w:val="nil"/>
            </w:tcBorders>
            <w:shd w:val="clear" w:color="auto" w:fill="auto"/>
          </w:tcPr>
          <w:p w14:paraId="4B4634D3" w14:textId="77777777" w:rsidR="00F10482" w:rsidRPr="00C67A3A" w:rsidRDefault="00F10482" w:rsidP="00C67A3A">
            <w:pPr>
              <w:spacing w:before="60" w:after="60"/>
              <w:ind w:firstLine="0"/>
              <w:jc w:val="right"/>
              <w:rPr>
                <w:rFonts w:ascii="Arial" w:hAnsi="Arial" w:cs="Arial"/>
                <w:sz w:val="20"/>
              </w:rPr>
            </w:pPr>
          </w:p>
        </w:tc>
        <w:tc>
          <w:tcPr>
            <w:tcW w:w="386" w:type="pct"/>
            <w:tcBorders>
              <w:bottom w:val="nil"/>
            </w:tcBorders>
            <w:shd w:val="clear" w:color="auto" w:fill="auto"/>
          </w:tcPr>
          <w:p w14:paraId="5F656089" w14:textId="77777777" w:rsidR="00F10482" w:rsidRPr="00C67A3A" w:rsidRDefault="00F10482" w:rsidP="00C67A3A">
            <w:pPr>
              <w:spacing w:before="60" w:after="60"/>
              <w:ind w:firstLine="0"/>
              <w:jc w:val="right"/>
              <w:rPr>
                <w:rFonts w:ascii="Arial" w:hAnsi="Arial" w:cs="Arial"/>
                <w:sz w:val="20"/>
              </w:rPr>
            </w:pPr>
          </w:p>
        </w:tc>
        <w:tc>
          <w:tcPr>
            <w:tcW w:w="414" w:type="pct"/>
            <w:tcBorders>
              <w:bottom w:val="nil"/>
            </w:tcBorders>
            <w:shd w:val="clear" w:color="auto" w:fill="auto"/>
          </w:tcPr>
          <w:p w14:paraId="4F355876" w14:textId="77777777" w:rsidR="00F10482" w:rsidRPr="00C67A3A" w:rsidRDefault="00F10482" w:rsidP="00C67A3A">
            <w:pPr>
              <w:spacing w:before="60" w:after="60"/>
              <w:ind w:firstLine="0"/>
              <w:jc w:val="right"/>
              <w:rPr>
                <w:rFonts w:ascii="Arial" w:hAnsi="Arial" w:cs="Arial"/>
                <w:sz w:val="20"/>
              </w:rPr>
            </w:pPr>
          </w:p>
        </w:tc>
        <w:tc>
          <w:tcPr>
            <w:tcW w:w="457" w:type="pct"/>
            <w:tcBorders>
              <w:bottom w:val="nil"/>
            </w:tcBorders>
          </w:tcPr>
          <w:p w14:paraId="4C8F87E6" w14:textId="77777777" w:rsidR="00F10482" w:rsidRPr="00C67A3A" w:rsidRDefault="00F10482" w:rsidP="00C67A3A">
            <w:pPr>
              <w:spacing w:before="60" w:after="60"/>
              <w:ind w:firstLine="0"/>
              <w:jc w:val="right"/>
              <w:rPr>
                <w:rFonts w:ascii="Arial" w:hAnsi="Arial" w:cs="Arial"/>
                <w:sz w:val="20"/>
              </w:rPr>
            </w:pPr>
          </w:p>
        </w:tc>
        <w:tc>
          <w:tcPr>
            <w:tcW w:w="347" w:type="pct"/>
            <w:tcBorders>
              <w:bottom w:val="nil"/>
            </w:tcBorders>
            <w:shd w:val="clear" w:color="auto" w:fill="auto"/>
          </w:tcPr>
          <w:p w14:paraId="395D6503" w14:textId="77777777" w:rsidR="00F10482" w:rsidRPr="00C67A3A" w:rsidRDefault="00F10482" w:rsidP="00C67A3A">
            <w:pPr>
              <w:spacing w:before="60" w:after="60"/>
              <w:ind w:firstLine="0"/>
              <w:jc w:val="right"/>
              <w:rPr>
                <w:rFonts w:ascii="Arial" w:hAnsi="Arial" w:cs="Arial"/>
                <w:sz w:val="20"/>
              </w:rPr>
            </w:pPr>
          </w:p>
        </w:tc>
        <w:tc>
          <w:tcPr>
            <w:tcW w:w="363" w:type="pct"/>
            <w:tcBorders>
              <w:bottom w:val="nil"/>
            </w:tcBorders>
            <w:shd w:val="clear" w:color="auto" w:fill="auto"/>
          </w:tcPr>
          <w:p w14:paraId="4EF8F17D" w14:textId="77777777" w:rsidR="00F10482" w:rsidRPr="00C67A3A" w:rsidRDefault="00F10482" w:rsidP="00C67A3A">
            <w:pPr>
              <w:spacing w:before="60" w:after="60"/>
              <w:ind w:firstLine="0"/>
              <w:jc w:val="right"/>
              <w:rPr>
                <w:rFonts w:ascii="Arial" w:hAnsi="Arial" w:cs="Arial"/>
                <w:sz w:val="20"/>
              </w:rPr>
            </w:pPr>
          </w:p>
        </w:tc>
        <w:tc>
          <w:tcPr>
            <w:tcW w:w="386" w:type="pct"/>
            <w:tcBorders>
              <w:bottom w:val="nil"/>
            </w:tcBorders>
            <w:shd w:val="clear" w:color="auto" w:fill="auto"/>
          </w:tcPr>
          <w:p w14:paraId="3F553A9A" w14:textId="77777777" w:rsidR="00F10482" w:rsidRPr="00C67A3A" w:rsidRDefault="00F10482" w:rsidP="00C67A3A">
            <w:pPr>
              <w:spacing w:before="60" w:after="60"/>
              <w:ind w:firstLine="0"/>
              <w:jc w:val="right"/>
              <w:rPr>
                <w:rFonts w:ascii="Arial" w:hAnsi="Arial" w:cs="Arial"/>
                <w:sz w:val="20"/>
              </w:rPr>
            </w:pPr>
          </w:p>
        </w:tc>
        <w:tc>
          <w:tcPr>
            <w:tcW w:w="370" w:type="pct"/>
            <w:tcBorders>
              <w:bottom w:val="nil"/>
            </w:tcBorders>
            <w:shd w:val="clear" w:color="auto" w:fill="auto"/>
          </w:tcPr>
          <w:p w14:paraId="43B5F8E4" w14:textId="77777777" w:rsidR="00F10482" w:rsidRPr="00C67A3A" w:rsidRDefault="00F10482" w:rsidP="00C67A3A">
            <w:pPr>
              <w:spacing w:before="60" w:after="60"/>
              <w:ind w:firstLine="0"/>
              <w:jc w:val="right"/>
              <w:rPr>
                <w:rFonts w:ascii="Arial" w:hAnsi="Arial" w:cs="Arial"/>
                <w:sz w:val="20"/>
              </w:rPr>
            </w:pPr>
          </w:p>
        </w:tc>
        <w:tc>
          <w:tcPr>
            <w:tcW w:w="457" w:type="pct"/>
            <w:tcBorders>
              <w:bottom w:val="nil"/>
            </w:tcBorders>
          </w:tcPr>
          <w:p w14:paraId="371A1F97" w14:textId="77777777" w:rsidR="00F10482" w:rsidRPr="00C67A3A" w:rsidRDefault="00F10482" w:rsidP="00C67A3A">
            <w:pPr>
              <w:spacing w:before="60" w:after="60"/>
              <w:ind w:firstLine="0"/>
              <w:jc w:val="right"/>
              <w:rPr>
                <w:rFonts w:ascii="Arial" w:hAnsi="Arial" w:cs="Arial"/>
                <w:sz w:val="20"/>
              </w:rPr>
            </w:pPr>
          </w:p>
        </w:tc>
        <w:tc>
          <w:tcPr>
            <w:tcW w:w="347" w:type="pct"/>
            <w:tcBorders>
              <w:bottom w:val="nil"/>
            </w:tcBorders>
            <w:shd w:val="clear" w:color="auto" w:fill="auto"/>
          </w:tcPr>
          <w:p w14:paraId="003AB8C1" w14:textId="77777777" w:rsidR="00F10482" w:rsidRPr="00C67A3A" w:rsidRDefault="00F10482" w:rsidP="00C67A3A">
            <w:pPr>
              <w:spacing w:before="60" w:after="60"/>
              <w:ind w:firstLine="0"/>
              <w:jc w:val="right"/>
              <w:rPr>
                <w:rFonts w:ascii="Arial" w:hAnsi="Arial" w:cs="Arial"/>
                <w:sz w:val="20"/>
              </w:rPr>
            </w:pPr>
          </w:p>
        </w:tc>
      </w:tr>
      <w:tr w:rsidR="00F10482" w:rsidRPr="00C67A3A" w14:paraId="445019B5" w14:textId="77777777" w:rsidTr="006A16F3">
        <w:tc>
          <w:tcPr>
            <w:tcW w:w="1110" w:type="pct"/>
            <w:tcBorders>
              <w:top w:val="nil"/>
              <w:bottom w:val="nil"/>
            </w:tcBorders>
            <w:shd w:val="clear" w:color="auto" w:fill="E7E6E6"/>
          </w:tcPr>
          <w:p w14:paraId="75A69AD9"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KZN Fashion Cluster</w:t>
            </w:r>
          </w:p>
        </w:tc>
        <w:tc>
          <w:tcPr>
            <w:tcW w:w="363" w:type="pct"/>
            <w:tcBorders>
              <w:top w:val="nil"/>
              <w:bottom w:val="nil"/>
            </w:tcBorders>
            <w:shd w:val="clear" w:color="auto" w:fill="auto"/>
          </w:tcPr>
          <w:p w14:paraId="138F6115"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E8C2BFB"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28035B7"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B999F4B"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F80FD13"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279B36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1E4F0E7"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6FAB060"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A4D2046"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BDC0F9E" w14:textId="77777777" w:rsidR="00F10482" w:rsidRPr="00C67A3A" w:rsidRDefault="00F10482" w:rsidP="00C67A3A">
            <w:pPr>
              <w:spacing w:before="60" w:after="60"/>
              <w:ind w:firstLine="0"/>
              <w:jc w:val="right"/>
              <w:rPr>
                <w:rFonts w:ascii="Arial" w:hAnsi="Arial" w:cs="Arial"/>
                <w:sz w:val="20"/>
              </w:rPr>
            </w:pPr>
          </w:p>
        </w:tc>
      </w:tr>
      <w:tr w:rsidR="00F10482" w:rsidRPr="00C67A3A" w14:paraId="2BB02BD4" w14:textId="77777777" w:rsidTr="006A16F3">
        <w:tc>
          <w:tcPr>
            <w:tcW w:w="1110" w:type="pct"/>
            <w:tcBorders>
              <w:top w:val="nil"/>
              <w:bottom w:val="nil"/>
            </w:tcBorders>
            <w:shd w:val="clear" w:color="auto" w:fill="E7E6E6"/>
          </w:tcPr>
          <w:p w14:paraId="4FF71197"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 xml:space="preserve">KZN </w:t>
            </w:r>
            <w:proofErr w:type="spellStart"/>
            <w:r w:rsidRPr="00C67A3A">
              <w:rPr>
                <w:rFonts w:ascii="Arial" w:hAnsi="Arial" w:cs="Arial"/>
                <w:sz w:val="20"/>
              </w:rPr>
              <w:t>Frasha</w:t>
            </w:r>
            <w:proofErr w:type="spellEnd"/>
            <w:r w:rsidRPr="00C67A3A">
              <w:rPr>
                <w:rFonts w:ascii="Arial" w:hAnsi="Arial" w:cs="Arial"/>
                <w:sz w:val="20"/>
              </w:rPr>
              <w:t xml:space="preserve"> Association (Recycling Project)</w:t>
            </w:r>
          </w:p>
        </w:tc>
        <w:tc>
          <w:tcPr>
            <w:tcW w:w="363" w:type="pct"/>
            <w:tcBorders>
              <w:top w:val="nil"/>
              <w:bottom w:val="nil"/>
            </w:tcBorders>
            <w:shd w:val="clear" w:color="auto" w:fill="auto"/>
          </w:tcPr>
          <w:p w14:paraId="546AA9B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FDC5D9"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49BCCA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808078D"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7168BFC"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704FB45"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5284CCD"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61719EE"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F4AA7E9"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E187794" w14:textId="77777777" w:rsidR="00F10482" w:rsidRPr="00C67A3A" w:rsidRDefault="00F10482" w:rsidP="00C67A3A">
            <w:pPr>
              <w:spacing w:before="60" w:after="60"/>
              <w:ind w:firstLine="0"/>
              <w:jc w:val="right"/>
              <w:rPr>
                <w:rFonts w:ascii="Arial" w:hAnsi="Arial" w:cs="Arial"/>
                <w:sz w:val="20"/>
              </w:rPr>
            </w:pPr>
          </w:p>
        </w:tc>
      </w:tr>
      <w:tr w:rsidR="00F10482" w:rsidRPr="00C67A3A" w14:paraId="6DEF4224" w14:textId="77777777" w:rsidTr="006A16F3">
        <w:tc>
          <w:tcPr>
            <w:tcW w:w="1110" w:type="pct"/>
            <w:tcBorders>
              <w:top w:val="nil"/>
              <w:bottom w:val="nil"/>
            </w:tcBorders>
            <w:shd w:val="clear" w:color="auto" w:fill="E7E6E6"/>
          </w:tcPr>
          <w:p w14:paraId="208E2D4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 xml:space="preserve">National Arts Society </w:t>
            </w:r>
          </w:p>
        </w:tc>
        <w:tc>
          <w:tcPr>
            <w:tcW w:w="363" w:type="pct"/>
            <w:tcBorders>
              <w:top w:val="nil"/>
              <w:bottom w:val="nil"/>
            </w:tcBorders>
            <w:shd w:val="clear" w:color="auto" w:fill="auto"/>
          </w:tcPr>
          <w:p w14:paraId="096C88D1"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3C962FD"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FE74C10"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75DFEF1"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C0A4A94"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1DBE03D"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B366125"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039B23D"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077BA47"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C323A31" w14:textId="77777777" w:rsidR="00F10482" w:rsidRPr="00C67A3A" w:rsidRDefault="00F10482" w:rsidP="00C67A3A">
            <w:pPr>
              <w:spacing w:before="60" w:after="60"/>
              <w:ind w:firstLine="0"/>
              <w:jc w:val="right"/>
              <w:rPr>
                <w:rFonts w:ascii="Arial" w:hAnsi="Arial" w:cs="Arial"/>
                <w:sz w:val="20"/>
              </w:rPr>
            </w:pPr>
          </w:p>
        </w:tc>
      </w:tr>
      <w:tr w:rsidR="00F10482" w:rsidRPr="00C67A3A" w14:paraId="2DB3A899" w14:textId="77777777" w:rsidTr="006A16F3">
        <w:tc>
          <w:tcPr>
            <w:tcW w:w="1110" w:type="pct"/>
            <w:tcBorders>
              <w:top w:val="nil"/>
              <w:bottom w:val="nil"/>
            </w:tcBorders>
            <w:shd w:val="clear" w:color="auto" w:fill="E7E6E6"/>
          </w:tcPr>
          <w:p w14:paraId="0EC93ED7"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National Research Foundation</w:t>
            </w:r>
          </w:p>
        </w:tc>
        <w:tc>
          <w:tcPr>
            <w:tcW w:w="363" w:type="pct"/>
            <w:tcBorders>
              <w:top w:val="nil"/>
              <w:bottom w:val="nil"/>
            </w:tcBorders>
            <w:shd w:val="clear" w:color="auto" w:fill="auto"/>
          </w:tcPr>
          <w:p w14:paraId="597C76FA"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ED297E"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35D83FE"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59D6A1C"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2FC8EEA"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E035935"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1823AEA"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C1B1C2A"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17146C73"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5912E8E" w14:textId="77777777" w:rsidR="00F10482" w:rsidRPr="00C67A3A" w:rsidRDefault="00F10482" w:rsidP="00C67A3A">
            <w:pPr>
              <w:spacing w:before="60" w:after="60"/>
              <w:ind w:firstLine="0"/>
              <w:jc w:val="right"/>
              <w:rPr>
                <w:rFonts w:ascii="Arial" w:hAnsi="Arial" w:cs="Arial"/>
                <w:sz w:val="20"/>
              </w:rPr>
            </w:pPr>
          </w:p>
        </w:tc>
      </w:tr>
      <w:tr w:rsidR="00F10482" w:rsidRPr="00C67A3A" w14:paraId="6D2B141E" w14:textId="77777777" w:rsidTr="006A16F3">
        <w:tc>
          <w:tcPr>
            <w:tcW w:w="1110" w:type="pct"/>
            <w:tcBorders>
              <w:top w:val="nil"/>
              <w:bottom w:val="nil"/>
            </w:tcBorders>
            <w:shd w:val="clear" w:color="auto" w:fill="E7E6E6"/>
          </w:tcPr>
          <w:p w14:paraId="6057B319"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Newlands Mashu Community Development Centre</w:t>
            </w:r>
          </w:p>
        </w:tc>
        <w:tc>
          <w:tcPr>
            <w:tcW w:w="363" w:type="pct"/>
            <w:tcBorders>
              <w:top w:val="nil"/>
              <w:bottom w:val="nil"/>
            </w:tcBorders>
            <w:shd w:val="clear" w:color="auto" w:fill="auto"/>
          </w:tcPr>
          <w:p w14:paraId="1F7EA4CB"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884CA00"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9463C10"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167B1864"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B63816F"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3692F48"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5479A38"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6F457F8"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6DFA839"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D457875" w14:textId="77777777" w:rsidR="00F10482" w:rsidRPr="00C67A3A" w:rsidRDefault="00F10482" w:rsidP="00C67A3A">
            <w:pPr>
              <w:spacing w:before="60" w:after="60"/>
              <w:ind w:firstLine="0"/>
              <w:jc w:val="right"/>
              <w:rPr>
                <w:rFonts w:ascii="Arial" w:hAnsi="Arial" w:cs="Arial"/>
                <w:sz w:val="20"/>
              </w:rPr>
            </w:pPr>
          </w:p>
        </w:tc>
      </w:tr>
      <w:tr w:rsidR="00F10482" w:rsidRPr="00C67A3A" w14:paraId="5D819EE3" w14:textId="77777777" w:rsidTr="006A16F3">
        <w:tc>
          <w:tcPr>
            <w:tcW w:w="1110" w:type="pct"/>
            <w:tcBorders>
              <w:top w:val="nil"/>
              <w:bottom w:val="nil"/>
            </w:tcBorders>
            <w:shd w:val="clear" w:color="auto" w:fill="E7E6E6"/>
          </w:tcPr>
          <w:p w14:paraId="28AFA73B"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lastRenderedPageBreak/>
              <w:t>Old Age Homes</w:t>
            </w:r>
          </w:p>
        </w:tc>
        <w:tc>
          <w:tcPr>
            <w:tcW w:w="363" w:type="pct"/>
            <w:tcBorders>
              <w:top w:val="nil"/>
              <w:bottom w:val="nil"/>
            </w:tcBorders>
            <w:shd w:val="clear" w:color="auto" w:fill="auto"/>
          </w:tcPr>
          <w:p w14:paraId="75AF3E4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EF5EED5"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BD839B9"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12B279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F9B1E07"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CDBDFA3"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1F5C0A"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01AADCB"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A8A2D7F"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200386F" w14:textId="77777777" w:rsidR="00F10482" w:rsidRPr="00C67A3A" w:rsidRDefault="00F10482" w:rsidP="00C67A3A">
            <w:pPr>
              <w:spacing w:before="60" w:after="60"/>
              <w:ind w:firstLine="0"/>
              <w:jc w:val="right"/>
              <w:rPr>
                <w:rFonts w:ascii="Arial" w:hAnsi="Arial" w:cs="Arial"/>
                <w:sz w:val="20"/>
              </w:rPr>
            </w:pPr>
          </w:p>
        </w:tc>
      </w:tr>
      <w:tr w:rsidR="00F10482" w:rsidRPr="00C67A3A" w14:paraId="66C36971" w14:textId="77777777" w:rsidTr="006A16F3">
        <w:tc>
          <w:tcPr>
            <w:tcW w:w="1110" w:type="pct"/>
            <w:tcBorders>
              <w:top w:val="nil"/>
              <w:bottom w:val="nil"/>
            </w:tcBorders>
            <w:shd w:val="clear" w:color="auto" w:fill="E7E6E6"/>
          </w:tcPr>
          <w:p w14:paraId="50B95CE2"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Paradise Valley</w:t>
            </w:r>
          </w:p>
        </w:tc>
        <w:tc>
          <w:tcPr>
            <w:tcW w:w="363" w:type="pct"/>
            <w:tcBorders>
              <w:top w:val="nil"/>
              <w:bottom w:val="nil"/>
            </w:tcBorders>
            <w:shd w:val="clear" w:color="auto" w:fill="auto"/>
          </w:tcPr>
          <w:p w14:paraId="722D229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894E88D"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3AA4011"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56893A9"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F578D0"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F2882CD"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02ED801"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021568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A028EA1"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F2698DE" w14:textId="77777777" w:rsidR="00F10482" w:rsidRPr="00C67A3A" w:rsidRDefault="00F10482" w:rsidP="00C67A3A">
            <w:pPr>
              <w:spacing w:before="60" w:after="60"/>
              <w:ind w:firstLine="0"/>
              <w:jc w:val="right"/>
              <w:rPr>
                <w:rFonts w:ascii="Arial" w:hAnsi="Arial" w:cs="Arial"/>
                <w:sz w:val="20"/>
              </w:rPr>
            </w:pPr>
          </w:p>
        </w:tc>
      </w:tr>
      <w:tr w:rsidR="00F10482" w:rsidRPr="00C67A3A" w14:paraId="5D0EEEF8" w14:textId="77777777" w:rsidTr="006A16F3">
        <w:tc>
          <w:tcPr>
            <w:tcW w:w="1110" w:type="pct"/>
            <w:tcBorders>
              <w:top w:val="nil"/>
              <w:bottom w:val="nil"/>
            </w:tcBorders>
            <w:shd w:val="clear" w:color="auto" w:fill="E7E6E6"/>
          </w:tcPr>
          <w:p w14:paraId="71B10A5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Phoenix Settlement Trust</w:t>
            </w:r>
          </w:p>
        </w:tc>
        <w:tc>
          <w:tcPr>
            <w:tcW w:w="363" w:type="pct"/>
            <w:tcBorders>
              <w:top w:val="nil"/>
              <w:bottom w:val="nil"/>
            </w:tcBorders>
            <w:shd w:val="clear" w:color="auto" w:fill="auto"/>
          </w:tcPr>
          <w:p w14:paraId="2FE7645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B01D77D"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0B4CDD8"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349C5D6"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379203"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EE94CD1"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734AB98"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AA7AC81"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D9192DF"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4BC7630" w14:textId="77777777" w:rsidR="00F10482" w:rsidRPr="00C67A3A" w:rsidRDefault="00F10482" w:rsidP="00C67A3A">
            <w:pPr>
              <w:spacing w:before="60" w:after="60"/>
              <w:ind w:firstLine="0"/>
              <w:jc w:val="right"/>
              <w:rPr>
                <w:rFonts w:ascii="Arial" w:hAnsi="Arial" w:cs="Arial"/>
                <w:sz w:val="20"/>
              </w:rPr>
            </w:pPr>
          </w:p>
        </w:tc>
      </w:tr>
      <w:tr w:rsidR="00F10482" w:rsidRPr="00C67A3A" w14:paraId="62EE12CE" w14:textId="77777777" w:rsidTr="006A16F3">
        <w:tc>
          <w:tcPr>
            <w:tcW w:w="1110" w:type="pct"/>
            <w:tcBorders>
              <w:top w:val="nil"/>
              <w:bottom w:val="nil"/>
            </w:tcBorders>
            <w:shd w:val="clear" w:color="auto" w:fill="E7E6E6"/>
          </w:tcPr>
          <w:p w14:paraId="20F290A3"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Point Precinct Trust</w:t>
            </w:r>
          </w:p>
        </w:tc>
        <w:tc>
          <w:tcPr>
            <w:tcW w:w="363" w:type="pct"/>
            <w:tcBorders>
              <w:top w:val="nil"/>
              <w:bottom w:val="nil"/>
            </w:tcBorders>
            <w:shd w:val="clear" w:color="auto" w:fill="auto"/>
          </w:tcPr>
          <w:p w14:paraId="14A3905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1E41165"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57C42B6"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B17ECA1"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FDD8BEB"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14D8F62"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7829AB5"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8761879"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1595CA94"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E894378" w14:textId="77777777" w:rsidR="00F10482" w:rsidRPr="00C67A3A" w:rsidRDefault="00F10482" w:rsidP="00C67A3A">
            <w:pPr>
              <w:spacing w:before="60" w:after="60"/>
              <w:ind w:firstLine="0"/>
              <w:jc w:val="right"/>
              <w:rPr>
                <w:rFonts w:ascii="Arial" w:hAnsi="Arial" w:cs="Arial"/>
                <w:sz w:val="20"/>
              </w:rPr>
            </w:pPr>
          </w:p>
        </w:tc>
      </w:tr>
      <w:tr w:rsidR="00F10482" w:rsidRPr="00C67A3A" w14:paraId="19AE70F0" w14:textId="77777777" w:rsidTr="006A16F3">
        <w:tc>
          <w:tcPr>
            <w:tcW w:w="1110" w:type="pct"/>
            <w:tcBorders>
              <w:top w:val="nil"/>
              <w:bottom w:val="nil"/>
            </w:tcBorders>
            <w:shd w:val="clear" w:color="auto" w:fill="E7E6E6"/>
          </w:tcPr>
          <w:p w14:paraId="62545C39"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Political Parties</w:t>
            </w:r>
          </w:p>
        </w:tc>
        <w:tc>
          <w:tcPr>
            <w:tcW w:w="363" w:type="pct"/>
            <w:tcBorders>
              <w:top w:val="nil"/>
              <w:bottom w:val="nil"/>
            </w:tcBorders>
            <w:shd w:val="clear" w:color="auto" w:fill="auto"/>
          </w:tcPr>
          <w:p w14:paraId="5962EC6B"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314AC6C"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B278620"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65139C4"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521DA42"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EBF0FD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2CE5F86"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2338406"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D5CCD32"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C38CA1C" w14:textId="77777777" w:rsidR="00F10482" w:rsidRPr="00C67A3A" w:rsidRDefault="00F10482" w:rsidP="00C67A3A">
            <w:pPr>
              <w:spacing w:before="60" w:after="60"/>
              <w:ind w:firstLine="0"/>
              <w:jc w:val="right"/>
              <w:rPr>
                <w:rFonts w:ascii="Arial" w:hAnsi="Arial" w:cs="Arial"/>
                <w:sz w:val="20"/>
              </w:rPr>
            </w:pPr>
          </w:p>
        </w:tc>
      </w:tr>
      <w:tr w:rsidR="00F10482" w:rsidRPr="00C67A3A" w14:paraId="2396CEE8" w14:textId="77777777" w:rsidTr="006A16F3">
        <w:tc>
          <w:tcPr>
            <w:tcW w:w="1110" w:type="pct"/>
            <w:tcBorders>
              <w:top w:val="nil"/>
              <w:bottom w:val="nil"/>
            </w:tcBorders>
            <w:shd w:val="clear" w:color="auto" w:fill="E7E6E6"/>
          </w:tcPr>
          <w:p w14:paraId="542F55B8"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Pretoria Society for The Blind</w:t>
            </w:r>
          </w:p>
        </w:tc>
        <w:tc>
          <w:tcPr>
            <w:tcW w:w="363" w:type="pct"/>
            <w:tcBorders>
              <w:top w:val="nil"/>
              <w:bottom w:val="nil"/>
            </w:tcBorders>
            <w:shd w:val="clear" w:color="auto" w:fill="auto"/>
          </w:tcPr>
          <w:p w14:paraId="36F845F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DA0F190"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2602389"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D403348"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2FC3C4E"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1A24C7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A5B1ED6"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4BAA96C"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802581E"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CFB6678" w14:textId="77777777" w:rsidR="00F10482" w:rsidRPr="00C67A3A" w:rsidRDefault="00F10482" w:rsidP="00C67A3A">
            <w:pPr>
              <w:spacing w:before="60" w:after="60"/>
              <w:ind w:firstLine="0"/>
              <w:jc w:val="right"/>
              <w:rPr>
                <w:rFonts w:ascii="Arial" w:hAnsi="Arial" w:cs="Arial"/>
                <w:sz w:val="20"/>
              </w:rPr>
            </w:pPr>
          </w:p>
        </w:tc>
      </w:tr>
      <w:tr w:rsidR="00F10482" w:rsidRPr="00C67A3A" w14:paraId="73A5CE7E" w14:textId="77777777" w:rsidTr="006A16F3">
        <w:tc>
          <w:tcPr>
            <w:tcW w:w="1110" w:type="pct"/>
            <w:tcBorders>
              <w:top w:val="nil"/>
              <w:bottom w:val="nil"/>
            </w:tcBorders>
            <w:shd w:val="clear" w:color="auto" w:fill="E7E6E6"/>
          </w:tcPr>
          <w:p w14:paraId="6B8C4E6E"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Public Schools</w:t>
            </w:r>
          </w:p>
        </w:tc>
        <w:tc>
          <w:tcPr>
            <w:tcW w:w="363" w:type="pct"/>
            <w:tcBorders>
              <w:top w:val="nil"/>
              <w:bottom w:val="nil"/>
            </w:tcBorders>
            <w:shd w:val="clear" w:color="auto" w:fill="auto"/>
          </w:tcPr>
          <w:p w14:paraId="00A9BBFD"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9D8D4A"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9420216"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456DFCB"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3D45028"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313C71B"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8CA0F9B"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AC57B03"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50CE36D"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A7DB56C" w14:textId="77777777" w:rsidR="00F10482" w:rsidRPr="00C67A3A" w:rsidRDefault="00F10482" w:rsidP="00C67A3A">
            <w:pPr>
              <w:spacing w:before="60" w:after="60"/>
              <w:ind w:firstLine="0"/>
              <w:jc w:val="right"/>
              <w:rPr>
                <w:rFonts w:ascii="Arial" w:hAnsi="Arial" w:cs="Arial"/>
                <w:sz w:val="20"/>
              </w:rPr>
            </w:pPr>
          </w:p>
        </w:tc>
      </w:tr>
      <w:tr w:rsidR="00F10482" w:rsidRPr="00C67A3A" w14:paraId="5E7982E7" w14:textId="77777777" w:rsidTr="006A16F3">
        <w:tc>
          <w:tcPr>
            <w:tcW w:w="1110" w:type="pct"/>
            <w:tcBorders>
              <w:top w:val="nil"/>
              <w:bottom w:val="nil"/>
            </w:tcBorders>
            <w:shd w:val="clear" w:color="auto" w:fill="E7E6E6"/>
          </w:tcPr>
          <w:p w14:paraId="3AEFA4F2"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Sapphire Coast CTO</w:t>
            </w:r>
          </w:p>
        </w:tc>
        <w:tc>
          <w:tcPr>
            <w:tcW w:w="363" w:type="pct"/>
            <w:tcBorders>
              <w:top w:val="nil"/>
              <w:bottom w:val="nil"/>
            </w:tcBorders>
            <w:shd w:val="clear" w:color="auto" w:fill="auto"/>
          </w:tcPr>
          <w:p w14:paraId="1697A46B"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8B61CE"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833F9D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D05B848"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F7B5496"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968BB56"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1E7989A"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CD614EE"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BED9EC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5F18B4A" w14:textId="77777777" w:rsidR="00F10482" w:rsidRPr="00C67A3A" w:rsidRDefault="00F10482" w:rsidP="00C67A3A">
            <w:pPr>
              <w:spacing w:before="60" w:after="60"/>
              <w:ind w:firstLine="0"/>
              <w:jc w:val="right"/>
              <w:rPr>
                <w:rFonts w:ascii="Arial" w:hAnsi="Arial" w:cs="Arial"/>
                <w:sz w:val="20"/>
              </w:rPr>
            </w:pPr>
          </w:p>
        </w:tc>
      </w:tr>
      <w:tr w:rsidR="00F10482" w:rsidRPr="00C67A3A" w14:paraId="5F9F0894" w14:textId="77777777" w:rsidTr="006A16F3">
        <w:tc>
          <w:tcPr>
            <w:tcW w:w="1110" w:type="pct"/>
            <w:tcBorders>
              <w:top w:val="nil"/>
              <w:bottom w:val="nil"/>
            </w:tcBorders>
            <w:shd w:val="clear" w:color="auto" w:fill="E7E6E6"/>
          </w:tcPr>
          <w:p w14:paraId="769FBCC5"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SEDA - Trade Point</w:t>
            </w:r>
          </w:p>
        </w:tc>
        <w:tc>
          <w:tcPr>
            <w:tcW w:w="363" w:type="pct"/>
            <w:tcBorders>
              <w:top w:val="nil"/>
              <w:bottom w:val="nil"/>
            </w:tcBorders>
            <w:shd w:val="clear" w:color="auto" w:fill="auto"/>
          </w:tcPr>
          <w:p w14:paraId="6919BE23"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BA02633"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9E63210"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F1B9137"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F9EB90F"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72E3244"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24B2EEC"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953F3D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4BF6735"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DE75B1B" w14:textId="77777777" w:rsidR="00F10482" w:rsidRPr="00C67A3A" w:rsidRDefault="00F10482" w:rsidP="00C67A3A">
            <w:pPr>
              <w:spacing w:before="60" w:after="60"/>
              <w:ind w:firstLine="0"/>
              <w:jc w:val="right"/>
              <w:rPr>
                <w:rFonts w:ascii="Arial" w:hAnsi="Arial" w:cs="Arial"/>
                <w:sz w:val="20"/>
              </w:rPr>
            </w:pPr>
          </w:p>
        </w:tc>
      </w:tr>
      <w:tr w:rsidR="00F10482" w:rsidRPr="00C67A3A" w14:paraId="4DAD56C7" w14:textId="77777777" w:rsidTr="006A16F3">
        <w:tc>
          <w:tcPr>
            <w:tcW w:w="1110" w:type="pct"/>
            <w:tcBorders>
              <w:top w:val="nil"/>
              <w:bottom w:val="nil"/>
            </w:tcBorders>
            <w:shd w:val="clear" w:color="auto" w:fill="E7E6E6"/>
          </w:tcPr>
          <w:p w14:paraId="7318F3A6"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SEDA Constructions</w:t>
            </w:r>
          </w:p>
        </w:tc>
        <w:tc>
          <w:tcPr>
            <w:tcW w:w="363" w:type="pct"/>
            <w:tcBorders>
              <w:top w:val="nil"/>
              <w:bottom w:val="nil"/>
            </w:tcBorders>
            <w:shd w:val="clear" w:color="auto" w:fill="auto"/>
          </w:tcPr>
          <w:p w14:paraId="1F48180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BCD72AC"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3B4EC95"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EE4B72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753B873"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1D7E6BA"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2BB23F7"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05FB5FE"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2D57D1B"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32D589E" w14:textId="77777777" w:rsidR="00F10482" w:rsidRPr="00C67A3A" w:rsidRDefault="00F10482" w:rsidP="00C67A3A">
            <w:pPr>
              <w:spacing w:before="60" w:after="60"/>
              <w:ind w:firstLine="0"/>
              <w:jc w:val="right"/>
              <w:rPr>
                <w:rFonts w:ascii="Arial" w:hAnsi="Arial" w:cs="Arial"/>
                <w:sz w:val="20"/>
              </w:rPr>
            </w:pPr>
          </w:p>
        </w:tc>
      </w:tr>
      <w:tr w:rsidR="00F10482" w:rsidRPr="00C67A3A" w14:paraId="563779A1" w14:textId="77777777" w:rsidTr="006A16F3">
        <w:tc>
          <w:tcPr>
            <w:tcW w:w="1110" w:type="pct"/>
            <w:tcBorders>
              <w:top w:val="nil"/>
            </w:tcBorders>
            <w:shd w:val="clear" w:color="auto" w:fill="E7E6E6"/>
          </w:tcPr>
          <w:p w14:paraId="0DE6DEA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Smart exchange</w:t>
            </w:r>
          </w:p>
        </w:tc>
        <w:tc>
          <w:tcPr>
            <w:tcW w:w="363" w:type="pct"/>
            <w:tcBorders>
              <w:top w:val="nil"/>
            </w:tcBorders>
            <w:shd w:val="clear" w:color="auto" w:fill="auto"/>
          </w:tcPr>
          <w:p w14:paraId="6CF91FCF"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tcBorders>
            <w:shd w:val="clear" w:color="auto" w:fill="auto"/>
          </w:tcPr>
          <w:p w14:paraId="2C46324D"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tcBorders>
            <w:shd w:val="clear" w:color="auto" w:fill="auto"/>
          </w:tcPr>
          <w:p w14:paraId="1C046F3E"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tcBorders>
          </w:tcPr>
          <w:p w14:paraId="712C6AFF"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tcBorders>
            <w:shd w:val="clear" w:color="auto" w:fill="auto"/>
          </w:tcPr>
          <w:p w14:paraId="5011B1CC"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tcBorders>
            <w:shd w:val="clear" w:color="auto" w:fill="auto"/>
          </w:tcPr>
          <w:p w14:paraId="51DEAE02"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tcBorders>
            <w:shd w:val="clear" w:color="auto" w:fill="auto"/>
          </w:tcPr>
          <w:p w14:paraId="66C666D4"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tcBorders>
            <w:shd w:val="clear" w:color="auto" w:fill="auto"/>
          </w:tcPr>
          <w:p w14:paraId="6463C6A1"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tcBorders>
          </w:tcPr>
          <w:p w14:paraId="62C7F2BE"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tcBorders>
            <w:shd w:val="clear" w:color="auto" w:fill="auto"/>
          </w:tcPr>
          <w:p w14:paraId="2BB83E36" w14:textId="77777777" w:rsidR="00F10482" w:rsidRPr="00C67A3A" w:rsidRDefault="00F10482" w:rsidP="00C67A3A">
            <w:pPr>
              <w:spacing w:before="60" w:after="60"/>
              <w:ind w:firstLine="0"/>
              <w:jc w:val="right"/>
              <w:rPr>
                <w:rFonts w:ascii="Arial" w:hAnsi="Arial" w:cs="Arial"/>
                <w:sz w:val="20"/>
              </w:rPr>
            </w:pPr>
          </w:p>
        </w:tc>
      </w:tr>
    </w:tbl>
    <w:p w14:paraId="2941F16D" w14:textId="77777777" w:rsidR="00796EAD" w:rsidRPr="00C67A3A" w:rsidRDefault="00902DC1" w:rsidP="00F03D6B">
      <w:pPr>
        <w:ind w:firstLine="0"/>
        <w:rPr>
          <w:rFonts w:ascii="Arial" w:hAnsi="Arial" w:cs="Arial"/>
          <w:b/>
          <w:color w:val="ED7D31"/>
          <w:sz w:val="20"/>
        </w:rPr>
      </w:pPr>
      <w:r>
        <w:rPr>
          <w:rFonts w:ascii="Arial" w:hAnsi="Arial" w:cs="Arial"/>
          <w:sz w:val="20"/>
        </w:rPr>
        <w:br w:type="page"/>
      </w:r>
      <w:r w:rsidR="00796EAD" w:rsidRPr="00C67A3A">
        <w:rPr>
          <w:rFonts w:ascii="Arial" w:hAnsi="Arial" w:cs="Arial"/>
          <w:b/>
          <w:color w:val="ED7D31"/>
          <w:sz w:val="20"/>
        </w:rPr>
        <w:lastRenderedPageBreak/>
        <w:t>Notes to the financial statements (Continued)</w:t>
      </w:r>
    </w:p>
    <w:p w14:paraId="61D7B791" w14:textId="7A6C35B2" w:rsidR="00796EAD" w:rsidRPr="009455ED" w:rsidRDefault="007F63D4" w:rsidP="00D418CD">
      <w:pPr>
        <w:pStyle w:val="ListParagraph"/>
        <w:tabs>
          <w:tab w:val="left" w:pos="567"/>
        </w:tabs>
        <w:spacing w:after="120"/>
        <w:ind w:left="0" w:firstLine="0"/>
        <w:contextualSpacing w:val="0"/>
        <w:rPr>
          <w:rFonts w:ascii="Arial" w:hAnsi="Arial" w:cs="Arial"/>
          <w:b/>
          <w:sz w:val="20"/>
        </w:rPr>
      </w:pPr>
      <w:r>
        <w:rPr>
          <w:rFonts w:ascii="Arial" w:hAnsi="Arial" w:cs="Arial"/>
          <w:b/>
          <w:sz w:val="20"/>
        </w:rPr>
        <w:t>31</w:t>
      </w:r>
      <w:r w:rsidR="00796EAD">
        <w:rPr>
          <w:rFonts w:ascii="Arial" w:hAnsi="Arial" w:cs="Arial"/>
          <w:b/>
          <w:sz w:val="20"/>
        </w:rPr>
        <w:t>.</w:t>
      </w:r>
      <w:r w:rsidR="00074182">
        <w:rPr>
          <w:rFonts w:ascii="Arial" w:hAnsi="Arial" w:cs="Arial"/>
          <w:b/>
          <w:sz w:val="20"/>
        </w:rPr>
        <w:t>4</w:t>
      </w:r>
      <w:r w:rsidR="00796EAD">
        <w:rPr>
          <w:rFonts w:ascii="Arial" w:hAnsi="Arial" w:cs="Arial"/>
          <w:b/>
          <w:sz w:val="20"/>
        </w:rPr>
        <w:tab/>
      </w:r>
      <w:r w:rsidR="00074182" w:rsidRPr="00074182">
        <w:rPr>
          <w:rFonts w:ascii="Arial" w:hAnsi="Arial" w:cs="Arial"/>
          <w:b/>
          <w:sz w:val="20"/>
        </w:rPr>
        <w:t xml:space="preserve">Unspent Operational Monetary Allocations </w:t>
      </w:r>
      <w:r w:rsidR="00796EAD">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F10482" w:rsidRPr="00C67A3A" w14:paraId="61108501" w14:textId="77777777" w:rsidTr="006A16F3">
        <w:tc>
          <w:tcPr>
            <w:tcW w:w="1110" w:type="pct"/>
            <w:vMerge w:val="restart"/>
            <w:shd w:val="clear" w:color="auto" w:fill="FBE4D5"/>
          </w:tcPr>
          <w:p w14:paraId="2BAA0EC4" w14:textId="77777777" w:rsidR="00F10482" w:rsidRPr="00C67A3A" w:rsidRDefault="00F10482" w:rsidP="00C67A3A">
            <w:pPr>
              <w:spacing w:before="60" w:after="60"/>
              <w:ind w:firstLine="0"/>
              <w:rPr>
                <w:rFonts w:ascii="Arial" w:hAnsi="Arial" w:cs="Arial"/>
                <w:b/>
                <w:sz w:val="20"/>
              </w:rPr>
            </w:pPr>
          </w:p>
        </w:tc>
        <w:tc>
          <w:tcPr>
            <w:tcW w:w="363" w:type="pct"/>
            <w:shd w:val="clear" w:color="auto" w:fill="FBE4D5"/>
          </w:tcPr>
          <w:p w14:paraId="36054DEB" w14:textId="77777777" w:rsidR="00F10482" w:rsidRDefault="00F10482"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048B0C9D" w14:textId="20383A3B" w:rsidR="00F10482" w:rsidRPr="00C67A3A" w:rsidRDefault="00F10482"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F26418">
              <w:rPr>
                <w:rFonts w:ascii="Arial" w:hAnsi="Arial" w:cs="Arial"/>
                <w:b/>
                <w:sz w:val="20"/>
              </w:rPr>
              <w:t>4</w:t>
            </w:r>
          </w:p>
          <w:p w14:paraId="656F8726"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02A0ABC7" w14:textId="77777777" w:rsidR="00F10482" w:rsidRDefault="00F10482"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68EAA524" w14:textId="41630B44" w:rsidR="00F10482" w:rsidRPr="00C67A3A" w:rsidRDefault="00F10482"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2</w:t>
            </w:r>
            <w:r>
              <w:rPr>
                <w:rFonts w:ascii="Arial" w:hAnsi="Arial" w:cs="Arial"/>
                <w:b/>
                <w:sz w:val="20"/>
              </w:rPr>
              <w:t>/202</w:t>
            </w:r>
            <w:r w:rsidR="00F26418">
              <w:rPr>
                <w:rFonts w:ascii="Arial" w:hAnsi="Arial" w:cs="Arial"/>
                <w:b/>
                <w:sz w:val="20"/>
              </w:rPr>
              <w:t>3</w:t>
            </w:r>
          </w:p>
          <w:p w14:paraId="0CCE4A99"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(R’000s)</w:t>
            </w:r>
          </w:p>
        </w:tc>
      </w:tr>
      <w:tr w:rsidR="00F10482" w:rsidRPr="00C67A3A" w14:paraId="341F063A" w14:textId="77777777" w:rsidTr="006A16F3">
        <w:tc>
          <w:tcPr>
            <w:tcW w:w="1110" w:type="pct"/>
            <w:vMerge/>
            <w:tcBorders>
              <w:bottom w:val="single" w:sz="4" w:space="0" w:color="auto"/>
            </w:tcBorders>
            <w:shd w:val="clear" w:color="auto" w:fill="FBE4D5"/>
          </w:tcPr>
          <w:p w14:paraId="51CB64C2" w14:textId="77777777" w:rsidR="00F10482" w:rsidRPr="00C67A3A" w:rsidRDefault="00F10482"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02E547D0"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3100A82B"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0140368B" w14:textId="77777777" w:rsidR="00F10482" w:rsidRPr="000C172D" w:rsidRDefault="002D3104" w:rsidP="006A16F3">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17793077"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1F450107"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3" w:type="pct"/>
            <w:tcBorders>
              <w:bottom w:val="single" w:sz="4" w:space="0" w:color="auto"/>
            </w:tcBorders>
            <w:shd w:val="clear" w:color="auto" w:fill="FBE4D5"/>
          </w:tcPr>
          <w:p w14:paraId="35452693"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86" w:type="pct"/>
            <w:tcBorders>
              <w:bottom w:val="single" w:sz="4" w:space="0" w:color="auto"/>
            </w:tcBorders>
            <w:shd w:val="clear" w:color="auto" w:fill="FBE4D5"/>
          </w:tcPr>
          <w:p w14:paraId="38E59A00"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0" w:type="pct"/>
            <w:tcBorders>
              <w:bottom w:val="single" w:sz="4" w:space="0" w:color="auto"/>
            </w:tcBorders>
            <w:shd w:val="clear" w:color="auto" w:fill="FBE4D5"/>
          </w:tcPr>
          <w:p w14:paraId="5B51C3DC" w14:textId="77777777" w:rsidR="00F10482" w:rsidRPr="000C172D" w:rsidRDefault="002D3104" w:rsidP="006A16F3">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6AD3A696"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54AAB643"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F10482" w:rsidRPr="00C67A3A" w14:paraId="5DBA8F61" w14:textId="77777777" w:rsidTr="006A16F3">
        <w:tc>
          <w:tcPr>
            <w:tcW w:w="1110" w:type="pct"/>
            <w:tcBorders>
              <w:bottom w:val="nil"/>
            </w:tcBorders>
            <w:shd w:val="clear" w:color="auto" w:fill="auto"/>
          </w:tcPr>
          <w:p w14:paraId="253EA967" w14:textId="77777777" w:rsidR="00F10482" w:rsidRPr="00C67A3A" w:rsidRDefault="00F10482" w:rsidP="00C67A3A">
            <w:pPr>
              <w:spacing w:before="60" w:after="60"/>
              <w:ind w:firstLine="0"/>
              <w:rPr>
                <w:rFonts w:ascii="Arial" w:hAnsi="Arial" w:cs="Arial"/>
                <w:sz w:val="20"/>
              </w:rPr>
            </w:pPr>
          </w:p>
        </w:tc>
        <w:tc>
          <w:tcPr>
            <w:tcW w:w="363" w:type="pct"/>
            <w:tcBorders>
              <w:bottom w:val="nil"/>
            </w:tcBorders>
            <w:shd w:val="clear" w:color="auto" w:fill="auto"/>
          </w:tcPr>
          <w:p w14:paraId="6FF58F16" w14:textId="77777777" w:rsidR="00F10482" w:rsidRPr="00C67A3A" w:rsidRDefault="00F10482" w:rsidP="00C67A3A">
            <w:pPr>
              <w:spacing w:before="60" w:after="60"/>
              <w:ind w:firstLine="0"/>
              <w:jc w:val="right"/>
              <w:rPr>
                <w:rFonts w:ascii="Arial" w:hAnsi="Arial" w:cs="Arial"/>
                <w:sz w:val="20"/>
              </w:rPr>
            </w:pPr>
          </w:p>
        </w:tc>
        <w:tc>
          <w:tcPr>
            <w:tcW w:w="386" w:type="pct"/>
            <w:tcBorders>
              <w:bottom w:val="nil"/>
            </w:tcBorders>
            <w:shd w:val="clear" w:color="auto" w:fill="auto"/>
          </w:tcPr>
          <w:p w14:paraId="3A7F2173" w14:textId="77777777" w:rsidR="00F10482" w:rsidRPr="00C67A3A" w:rsidRDefault="00F10482" w:rsidP="00C67A3A">
            <w:pPr>
              <w:spacing w:before="60" w:after="60"/>
              <w:ind w:firstLine="0"/>
              <w:jc w:val="right"/>
              <w:rPr>
                <w:rFonts w:ascii="Arial" w:hAnsi="Arial" w:cs="Arial"/>
                <w:sz w:val="20"/>
              </w:rPr>
            </w:pPr>
          </w:p>
        </w:tc>
        <w:tc>
          <w:tcPr>
            <w:tcW w:w="414" w:type="pct"/>
            <w:tcBorders>
              <w:bottom w:val="nil"/>
            </w:tcBorders>
            <w:shd w:val="clear" w:color="auto" w:fill="auto"/>
          </w:tcPr>
          <w:p w14:paraId="3A330654" w14:textId="77777777" w:rsidR="00F10482" w:rsidRPr="00C67A3A" w:rsidRDefault="00F10482" w:rsidP="00C67A3A">
            <w:pPr>
              <w:spacing w:before="60" w:after="60"/>
              <w:ind w:firstLine="0"/>
              <w:jc w:val="right"/>
              <w:rPr>
                <w:rFonts w:ascii="Arial" w:hAnsi="Arial" w:cs="Arial"/>
                <w:sz w:val="20"/>
              </w:rPr>
            </w:pPr>
          </w:p>
        </w:tc>
        <w:tc>
          <w:tcPr>
            <w:tcW w:w="457" w:type="pct"/>
            <w:tcBorders>
              <w:bottom w:val="nil"/>
            </w:tcBorders>
          </w:tcPr>
          <w:p w14:paraId="52869E47" w14:textId="77777777" w:rsidR="00F10482" w:rsidRPr="00C67A3A" w:rsidRDefault="00F10482" w:rsidP="00C67A3A">
            <w:pPr>
              <w:spacing w:before="60" w:after="60"/>
              <w:ind w:firstLine="0"/>
              <w:jc w:val="right"/>
              <w:rPr>
                <w:rFonts w:ascii="Arial" w:hAnsi="Arial" w:cs="Arial"/>
                <w:sz w:val="20"/>
              </w:rPr>
            </w:pPr>
          </w:p>
        </w:tc>
        <w:tc>
          <w:tcPr>
            <w:tcW w:w="347" w:type="pct"/>
            <w:tcBorders>
              <w:bottom w:val="nil"/>
            </w:tcBorders>
            <w:shd w:val="clear" w:color="auto" w:fill="auto"/>
          </w:tcPr>
          <w:p w14:paraId="1172FADD" w14:textId="77777777" w:rsidR="00F10482" w:rsidRPr="00C67A3A" w:rsidRDefault="00F10482" w:rsidP="00C67A3A">
            <w:pPr>
              <w:spacing w:before="60" w:after="60"/>
              <w:ind w:firstLine="0"/>
              <w:jc w:val="right"/>
              <w:rPr>
                <w:rFonts w:ascii="Arial" w:hAnsi="Arial" w:cs="Arial"/>
                <w:sz w:val="20"/>
              </w:rPr>
            </w:pPr>
          </w:p>
        </w:tc>
        <w:tc>
          <w:tcPr>
            <w:tcW w:w="363" w:type="pct"/>
            <w:tcBorders>
              <w:bottom w:val="nil"/>
            </w:tcBorders>
            <w:shd w:val="clear" w:color="auto" w:fill="auto"/>
          </w:tcPr>
          <w:p w14:paraId="030EA770" w14:textId="77777777" w:rsidR="00F10482" w:rsidRPr="00C67A3A" w:rsidRDefault="00F10482" w:rsidP="00C67A3A">
            <w:pPr>
              <w:spacing w:before="60" w:after="60"/>
              <w:ind w:firstLine="0"/>
              <w:jc w:val="right"/>
              <w:rPr>
                <w:rFonts w:ascii="Arial" w:hAnsi="Arial" w:cs="Arial"/>
                <w:sz w:val="20"/>
              </w:rPr>
            </w:pPr>
          </w:p>
        </w:tc>
        <w:tc>
          <w:tcPr>
            <w:tcW w:w="386" w:type="pct"/>
            <w:tcBorders>
              <w:bottom w:val="nil"/>
            </w:tcBorders>
            <w:shd w:val="clear" w:color="auto" w:fill="auto"/>
          </w:tcPr>
          <w:p w14:paraId="643A1B2C" w14:textId="77777777" w:rsidR="00F10482" w:rsidRPr="00C67A3A" w:rsidRDefault="00F10482" w:rsidP="00C67A3A">
            <w:pPr>
              <w:spacing w:before="60" w:after="60"/>
              <w:ind w:firstLine="0"/>
              <w:jc w:val="right"/>
              <w:rPr>
                <w:rFonts w:ascii="Arial" w:hAnsi="Arial" w:cs="Arial"/>
                <w:sz w:val="20"/>
              </w:rPr>
            </w:pPr>
          </w:p>
        </w:tc>
        <w:tc>
          <w:tcPr>
            <w:tcW w:w="370" w:type="pct"/>
            <w:tcBorders>
              <w:bottom w:val="nil"/>
            </w:tcBorders>
            <w:shd w:val="clear" w:color="auto" w:fill="auto"/>
          </w:tcPr>
          <w:p w14:paraId="24315CA0" w14:textId="77777777" w:rsidR="00F10482" w:rsidRPr="00C67A3A" w:rsidRDefault="00F10482" w:rsidP="00C67A3A">
            <w:pPr>
              <w:spacing w:before="60" w:after="60"/>
              <w:ind w:firstLine="0"/>
              <w:jc w:val="right"/>
              <w:rPr>
                <w:rFonts w:ascii="Arial" w:hAnsi="Arial" w:cs="Arial"/>
                <w:sz w:val="20"/>
              </w:rPr>
            </w:pPr>
          </w:p>
        </w:tc>
        <w:tc>
          <w:tcPr>
            <w:tcW w:w="457" w:type="pct"/>
            <w:tcBorders>
              <w:bottom w:val="nil"/>
            </w:tcBorders>
          </w:tcPr>
          <w:p w14:paraId="14BB375A" w14:textId="77777777" w:rsidR="00F10482" w:rsidRPr="00C67A3A" w:rsidRDefault="00F10482" w:rsidP="00C67A3A">
            <w:pPr>
              <w:spacing w:before="60" w:after="60"/>
              <w:ind w:firstLine="0"/>
              <w:jc w:val="right"/>
              <w:rPr>
                <w:rFonts w:ascii="Arial" w:hAnsi="Arial" w:cs="Arial"/>
                <w:sz w:val="20"/>
              </w:rPr>
            </w:pPr>
          </w:p>
        </w:tc>
        <w:tc>
          <w:tcPr>
            <w:tcW w:w="347" w:type="pct"/>
            <w:tcBorders>
              <w:bottom w:val="nil"/>
            </w:tcBorders>
            <w:shd w:val="clear" w:color="auto" w:fill="auto"/>
          </w:tcPr>
          <w:p w14:paraId="6D472746" w14:textId="77777777" w:rsidR="00F10482" w:rsidRPr="00C67A3A" w:rsidRDefault="00F10482" w:rsidP="00C67A3A">
            <w:pPr>
              <w:spacing w:before="60" w:after="60"/>
              <w:ind w:firstLine="0"/>
              <w:jc w:val="right"/>
              <w:rPr>
                <w:rFonts w:ascii="Arial" w:hAnsi="Arial" w:cs="Arial"/>
                <w:sz w:val="20"/>
              </w:rPr>
            </w:pPr>
          </w:p>
        </w:tc>
      </w:tr>
      <w:tr w:rsidR="00F10482" w:rsidRPr="00C67A3A" w14:paraId="64888627" w14:textId="77777777" w:rsidTr="006A16F3">
        <w:tc>
          <w:tcPr>
            <w:tcW w:w="1110" w:type="pct"/>
            <w:tcBorders>
              <w:top w:val="nil"/>
              <w:bottom w:val="nil"/>
            </w:tcBorders>
            <w:shd w:val="clear" w:color="auto" w:fill="E7E6E6"/>
          </w:tcPr>
          <w:p w14:paraId="591B6C41"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South Africa Transplant Sports Association (SATSA)</w:t>
            </w:r>
          </w:p>
        </w:tc>
        <w:tc>
          <w:tcPr>
            <w:tcW w:w="363" w:type="pct"/>
            <w:tcBorders>
              <w:top w:val="nil"/>
              <w:bottom w:val="nil"/>
            </w:tcBorders>
            <w:shd w:val="clear" w:color="auto" w:fill="auto"/>
          </w:tcPr>
          <w:p w14:paraId="0C14E8A9"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92E5637"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21AE4603"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5C0A640"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AB6B1D4"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DD0DDE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0DE5A4A"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D3A7B2A"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1793A92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6CD7EDC" w14:textId="77777777" w:rsidR="00F10482" w:rsidRPr="00C67A3A" w:rsidRDefault="00F10482" w:rsidP="00C67A3A">
            <w:pPr>
              <w:spacing w:before="60" w:after="60"/>
              <w:ind w:firstLine="0"/>
              <w:jc w:val="right"/>
              <w:rPr>
                <w:rFonts w:ascii="Arial" w:hAnsi="Arial" w:cs="Arial"/>
                <w:sz w:val="20"/>
              </w:rPr>
            </w:pPr>
          </w:p>
        </w:tc>
      </w:tr>
      <w:tr w:rsidR="00F10482" w:rsidRPr="00C67A3A" w14:paraId="765E5101" w14:textId="77777777" w:rsidTr="006A16F3">
        <w:tc>
          <w:tcPr>
            <w:tcW w:w="1110" w:type="pct"/>
            <w:tcBorders>
              <w:top w:val="nil"/>
              <w:bottom w:val="nil"/>
            </w:tcBorders>
            <w:shd w:val="clear" w:color="auto" w:fill="E7E6E6"/>
          </w:tcPr>
          <w:p w14:paraId="648F63E7"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South African Association for Marine Biological Research</w:t>
            </w:r>
          </w:p>
        </w:tc>
        <w:tc>
          <w:tcPr>
            <w:tcW w:w="363" w:type="pct"/>
            <w:tcBorders>
              <w:top w:val="nil"/>
              <w:bottom w:val="nil"/>
            </w:tcBorders>
            <w:shd w:val="clear" w:color="auto" w:fill="auto"/>
          </w:tcPr>
          <w:p w14:paraId="6BF877A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613EAC2"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521F642"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2F11D63"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7014FE2"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86260BF"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12682CF"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D75301D"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3C3BE8C"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771DDFF" w14:textId="77777777" w:rsidR="00F10482" w:rsidRPr="00C67A3A" w:rsidRDefault="00F10482" w:rsidP="00C67A3A">
            <w:pPr>
              <w:spacing w:before="60" w:after="60"/>
              <w:ind w:firstLine="0"/>
              <w:jc w:val="right"/>
              <w:rPr>
                <w:rFonts w:ascii="Arial" w:hAnsi="Arial" w:cs="Arial"/>
                <w:sz w:val="20"/>
              </w:rPr>
            </w:pPr>
          </w:p>
        </w:tc>
      </w:tr>
      <w:tr w:rsidR="00F10482" w:rsidRPr="00C67A3A" w14:paraId="1AB843D5" w14:textId="77777777" w:rsidTr="006A16F3">
        <w:tc>
          <w:tcPr>
            <w:tcW w:w="1110" w:type="pct"/>
            <w:tcBorders>
              <w:top w:val="nil"/>
              <w:bottom w:val="nil"/>
            </w:tcBorders>
            <w:shd w:val="clear" w:color="auto" w:fill="E7E6E6"/>
          </w:tcPr>
          <w:p w14:paraId="1B569D9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South Durban (</w:t>
            </w:r>
            <w:proofErr w:type="spellStart"/>
            <w:r w:rsidRPr="00C67A3A">
              <w:rPr>
                <w:rFonts w:ascii="Arial" w:hAnsi="Arial" w:cs="Arial"/>
                <w:sz w:val="20"/>
              </w:rPr>
              <w:t>Sodurba</w:t>
            </w:r>
            <w:proofErr w:type="spellEnd"/>
            <w:r w:rsidRPr="00C67A3A">
              <w:rPr>
                <w:rFonts w:ascii="Arial" w:hAnsi="Arial" w:cs="Arial"/>
                <w:sz w:val="20"/>
              </w:rPr>
              <w:t>) CTO</w:t>
            </w:r>
          </w:p>
        </w:tc>
        <w:tc>
          <w:tcPr>
            <w:tcW w:w="363" w:type="pct"/>
            <w:tcBorders>
              <w:top w:val="nil"/>
              <w:bottom w:val="nil"/>
            </w:tcBorders>
            <w:shd w:val="clear" w:color="auto" w:fill="auto"/>
          </w:tcPr>
          <w:p w14:paraId="64E9221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ECDC3F1"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6E2CA7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157F2AB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A96EB13"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AC51903"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65D4B27"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418E073"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196767FB"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F0CD79C" w14:textId="77777777" w:rsidR="00F10482" w:rsidRPr="00C67A3A" w:rsidRDefault="00F10482" w:rsidP="00C67A3A">
            <w:pPr>
              <w:spacing w:before="60" w:after="60"/>
              <w:ind w:firstLine="0"/>
              <w:jc w:val="right"/>
              <w:rPr>
                <w:rFonts w:ascii="Arial" w:hAnsi="Arial" w:cs="Arial"/>
                <w:sz w:val="20"/>
              </w:rPr>
            </w:pPr>
          </w:p>
        </w:tc>
      </w:tr>
      <w:tr w:rsidR="00F10482" w:rsidRPr="00C67A3A" w14:paraId="605F53EB" w14:textId="77777777" w:rsidTr="006A16F3">
        <w:tc>
          <w:tcPr>
            <w:tcW w:w="1110" w:type="pct"/>
            <w:tcBorders>
              <w:top w:val="nil"/>
              <w:bottom w:val="nil"/>
            </w:tcBorders>
            <w:shd w:val="clear" w:color="auto" w:fill="E7E6E6"/>
          </w:tcPr>
          <w:p w14:paraId="2A0EF2C9"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Spencer Grove</w:t>
            </w:r>
          </w:p>
        </w:tc>
        <w:tc>
          <w:tcPr>
            <w:tcW w:w="363" w:type="pct"/>
            <w:tcBorders>
              <w:top w:val="nil"/>
              <w:bottom w:val="nil"/>
            </w:tcBorders>
            <w:shd w:val="clear" w:color="auto" w:fill="auto"/>
          </w:tcPr>
          <w:p w14:paraId="1A84C989"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3344F4E"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8D34891"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1C93A570"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73E8D75"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5C59E3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9528BB9"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EC734D1"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B41EC06"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B088191" w14:textId="77777777" w:rsidR="00F10482" w:rsidRPr="00C67A3A" w:rsidRDefault="00F10482" w:rsidP="00C67A3A">
            <w:pPr>
              <w:spacing w:before="60" w:after="60"/>
              <w:ind w:firstLine="0"/>
              <w:jc w:val="right"/>
              <w:rPr>
                <w:rFonts w:ascii="Arial" w:hAnsi="Arial" w:cs="Arial"/>
                <w:sz w:val="20"/>
              </w:rPr>
            </w:pPr>
          </w:p>
        </w:tc>
      </w:tr>
      <w:tr w:rsidR="00F10482" w:rsidRPr="00C67A3A" w14:paraId="0B5F3944" w14:textId="77777777" w:rsidTr="006A16F3">
        <w:tc>
          <w:tcPr>
            <w:tcW w:w="1110" w:type="pct"/>
            <w:tcBorders>
              <w:top w:val="nil"/>
              <w:bottom w:val="nil"/>
            </w:tcBorders>
            <w:shd w:val="clear" w:color="auto" w:fill="E7E6E6"/>
          </w:tcPr>
          <w:p w14:paraId="442339B5"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Sporting Bodies - Rent</w:t>
            </w:r>
          </w:p>
        </w:tc>
        <w:tc>
          <w:tcPr>
            <w:tcW w:w="363" w:type="pct"/>
            <w:tcBorders>
              <w:top w:val="nil"/>
              <w:bottom w:val="nil"/>
            </w:tcBorders>
            <w:shd w:val="clear" w:color="auto" w:fill="auto"/>
          </w:tcPr>
          <w:p w14:paraId="1669BEB5"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1C5D315"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D3FC8B6"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2303C02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1EFE120"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A9C689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D65F64C"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BA6A257"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2AED0A0"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7866F0E" w14:textId="77777777" w:rsidR="00F10482" w:rsidRPr="00C67A3A" w:rsidRDefault="00F10482" w:rsidP="00C67A3A">
            <w:pPr>
              <w:spacing w:before="60" w:after="60"/>
              <w:ind w:firstLine="0"/>
              <w:jc w:val="right"/>
              <w:rPr>
                <w:rFonts w:ascii="Arial" w:hAnsi="Arial" w:cs="Arial"/>
                <w:sz w:val="20"/>
              </w:rPr>
            </w:pPr>
          </w:p>
        </w:tc>
      </w:tr>
      <w:tr w:rsidR="00F10482" w:rsidRPr="00C67A3A" w14:paraId="335C9D98" w14:textId="77777777" w:rsidTr="006A16F3">
        <w:tc>
          <w:tcPr>
            <w:tcW w:w="1110" w:type="pct"/>
            <w:tcBorders>
              <w:top w:val="nil"/>
              <w:bottom w:val="nil"/>
            </w:tcBorders>
            <w:shd w:val="clear" w:color="auto" w:fill="E7E6E6"/>
          </w:tcPr>
          <w:p w14:paraId="5F249CA0"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 xml:space="preserve">Sporting Bodies - </w:t>
            </w:r>
            <w:proofErr w:type="spellStart"/>
            <w:r w:rsidRPr="00C67A3A">
              <w:rPr>
                <w:rFonts w:ascii="Arial" w:hAnsi="Arial" w:cs="Arial"/>
                <w:sz w:val="20"/>
              </w:rPr>
              <w:t>Umkomaas</w:t>
            </w:r>
            <w:proofErr w:type="spellEnd"/>
            <w:r w:rsidRPr="00C67A3A">
              <w:rPr>
                <w:rFonts w:ascii="Arial" w:hAnsi="Arial" w:cs="Arial"/>
                <w:sz w:val="20"/>
              </w:rPr>
              <w:t xml:space="preserve"> Golf Course</w:t>
            </w:r>
          </w:p>
        </w:tc>
        <w:tc>
          <w:tcPr>
            <w:tcW w:w="363" w:type="pct"/>
            <w:tcBorders>
              <w:top w:val="nil"/>
              <w:bottom w:val="nil"/>
            </w:tcBorders>
            <w:shd w:val="clear" w:color="auto" w:fill="auto"/>
          </w:tcPr>
          <w:p w14:paraId="1A99857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EA0CEF7"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A3092D3"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47D923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05F924A"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D7BE4D9"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50702A4"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58FD350E"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4E92E02"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096C6FE" w14:textId="77777777" w:rsidR="00F10482" w:rsidRPr="00C67A3A" w:rsidRDefault="00F10482" w:rsidP="00C67A3A">
            <w:pPr>
              <w:spacing w:before="60" w:after="60"/>
              <w:ind w:firstLine="0"/>
              <w:jc w:val="right"/>
              <w:rPr>
                <w:rFonts w:ascii="Arial" w:hAnsi="Arial" w:cs="Arial"/>
                <w:sz w:val="20"/>
              </w:rPr>
            </w:pPr>
          </w:p>
        </w:tc>
      </w:tr>
      <w:tr w:rsidR="00F10482" w:rsidRPr="00C67A3A" w14:paraId="2B989493" w14:textId="77777777" w:rsidTr="006A16F3">
        <w:tc>
          <w:tcPr>
            <w:tcW w:w="1110" w:type="pct"/>
            <w:tcBorders>
              <w:top w:val="nil"/>
              <w:bottom w:val="nil"/>
            </w:tcBorders>
            <w:shd w:val="clear" w:color="auto" w:fill="E7E6E6"/>
          </w:tcPr>
          <w:p w14:paraId="0316A737"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Sporting Bodies - Westville Old Boys</w:t>
            </w:r>
          </w:p>
        </w:tc>
        <w:tc>
          <w:tcPr>
            <w:tcW w:w="363" w:type="pct"/>
            <w:tcBorders>
              <w:top w:val="nil"/>
              <w:bottom w:val="nil"/>
            </w:tcBorders>
            <w:shd w:val="clear" w:color="auto" w:fill="auto"/>
          </w:tcPr>
          <w:p w14:paraId="1719A38A"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DA3A9F5"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ABBF369"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775C562"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C2209F5"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0E4CF2E"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4ECBCA6"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90E1B33"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D36523C"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7FDB86B" w14:textId="77777777" w:rsidR="00F10482" w:rsidRPr="00C67A3A" w:rsidRDefault="00F10482" w:rsidP="00C67A3A">
            <w:pPr>
              <w:spacing w:before="60" w:after="60"/>
              <w:ind w:firstLine="0"/>
              <w:jc w:val="right"/>
              <w:rPr>
                <w:rFonts w:ascii="Arial" w:hAnsi="Arial" w:cs="Arial"/>
                <w:sz w:val="20"/>
              </w:rPr>
            </w:pPr>
          </w:p>
        </w:tc>
      </w:tr>
      <w:tr w:rsidR="00F10482" w:rsidRPr="00C67A3A" w14:paraId="21A3329B" w14:textId="77777777" w:rsidTr="006A16F3">
        <w:tc>
          <w:tcPr>
            <w:tcW w:w="1110" w:type="pct"/>
            <w:tcBorders>
              <w:top w:val="nil"/>
              <w:bottom w:val="nil"/>
            </w:tcBorders>
            <w:shd w:val="clear" w:color="auto" w:fill="E7E6E6"/>
          </w:tcPr>
          <w:p w14:paraId="17888B9E"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Umhlanga CTO</w:t>
            </w:r>
          </w:p>
        </w:tc>
        <w:tc>
          <w:tcPr>
            <w:tcW w:w="363" w:type="pct"/>
            <w:tcBorders>
              <w:top w:val="nil"/>
              <w:bottom w:val="nil"/>
            </w:tcBorders>
            <w:shd w:val="clear" w:color="auto" w:fill="auto"/>
          </w:tcPr>
          <w:p w14:paraId="6C60F96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F4D99F2"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3F17C08A"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D424FFE"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4037F4B"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53726AD"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FD3B129"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7404477"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78F6984"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3CFB018" w14:textId="77777777" w:rsidR="00F10482" w:rsidRPr="00C67A3A" w:rsidRDefault="00F10482" w:rsidP="00C67A3A">
            <w:pPr>
              <w:spacing w:before="60" w:after="60"/>
              <w:ind w:firstLine="0"/>
              <w:jc w:val="right"/>
              <w:rPr>
                <w:rFonts w:ascii="Arial" w:hAnsi="Arial" w:cs="Arial"/>
                <w:sz w:val="20"/>
              </w:rPr>
            </w:pPr>
          </w:p>
        </w:tc>
      </w:tr>
      <w:tr w:rsidR="00F10482" w:rsidRPr="00C67A3A" w14:paraId="4BB4180B" w14:textId="77777777" w:rsidTr="006A16F3">
        <w:tc>
          <w:tcPr>
            <w:tcW w:w="1110" w:type="pct"/>
            <w:tcBorders>
              <w:top w:val="nil"/>
              <w:bottom w:val="nil"/>
            </w:tcBorders>
            <w:shd w:val="clear" w:color="auto" w:fill="E7E6E6"/>
          </w:tcPr>
          <w:p w14:paraId="0CD92C65"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Umlazi CTO</w:t>
            </w:r>
          </w:p>
        </w:tc>
        <w:tc>
          <w:tcPr>
            <w:tcW w:w="363" w:type="pct"/>
            <w:tcBorders>
              <w:top w:val="nil"/>
              <w:bottom w:val="nil"/>
            </w:tcBorders>
            <w:shd w:val="clear" w:color="auto" w:fill="auto"/>
          </w:tcPr>
          <w:p w14:paraId="0288C821"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4725E9F"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2A4E24A"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A8A0A46"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CB8EDA8"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D8211C9"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1F11800"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9327284"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F602CD6"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7A4E363" w14:textId="77777777" w:rsidR="00F10482" w:rsidRPr="00C67A3A" w:rsidRDefault="00F10482" w:rsidP="00C67A3A">
            <w:pPr>
              <w:spacing w:before="60" w:after="60"/>
              <w:ind w:firstLine="0"/>
              <w:jc w:val="right"/>
              <w:rPr>
                <w:rFonts w:ascii="Arial" w:hAnsi="Arial" w:cs="Arial"/>
                <w:sz w:val="20"/>
              </w:rPr>
            </w:pPr>
          </w:p>
        </w:tc>
      </w:tr>
      <w:tr w:rsidR="00F10482" w:rsidRPr="00C67A3A" w14:paraId="064889EB" w14:textId="77777777" w:rsidTr="006A16F3">
        <w:tc>
          <w:tcPr>
            <w:tcW w:w="1110" w:type="pct"/>
            <w:tcBorders>
              <w:top w:val="nil"/>
              <w:bottom w:val="nil"/>
            </w:tcBorders>
            <w:shd w:val="clear" w:color="auto" w:fill="E7E6E6"/>
          </w:tcPr>
          <w:p w14:paraId="570B37F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U</w:t>
            </w:r>
            <w:r w:rsidR="00013BA2">
              <w:rPr>
                <w:rFonts w:ascii="Arial" w:hAnsi="Arial" w:cs="Arial"/>
                <w:sz w:val="20"/>
              </w:rPr>
              <w:t>n</w:t>
            </w:r>
            <w:r w:rsidRPr="00C67A3A">
              <w:rPr>
                <w:rFonts w:ascii="Arial" w:hAnsi="Arial" w:cs="Arial"/>
                <w:sz w:val="20"/>
              </w:rPr>
              <w:t>specified</w:t>
            </w:r>
          </w:p>
        </w:tc>
        <w:tc>
          <w:tcPr>
            <w:tcW w:w="363" w:type="pct"/>
            <w:tcBorders>
              <w:top w:val="nil"/>
              <w:bottom w:val="nil"/>
            </w:tcBorders>
            <w:shd w:val="clear" w:color="auto" w:fill="auto"/>
          </w:tcPr>
          <w:p w14:paraId="646F9E2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91335AE"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0FF232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6F5AD26"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A0053F0"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9A0DC74"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B3625CF"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7553D9C"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C29411F"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B405A0" w14:textId="77777777" w:rsidR="00F10482" w:rsidRPr="00C67A3A" w:rsidRDefault="00F10482" w:rsidP="00C67A3A">
            <w:pPr>
              <w:spacing w:before="60" w:after="60"/>
              <w:ind w:firstLine="0"/>
              <w:jc w:val="right"/>
              <w:rPr>
                <w:rFonts w:ascii="Arial" w:hAnsi="Arial" w:cs="Arial"/>
                <w:sz w:val="20"/>
              </w:rPr>
            </w:pPr>
          </w:p>
        </w:tc>
      </w:tr>
      <w:tr w:rsidR="00F10482" w:rsidRPr="00C67A3A" w14:paraId="0A8DDA06" w14:textId="77777777" w:rsidTr="006A16F3">
        <w:tc>
          <w:tcPr>
            <w:tcW w:w="1110" w:type="pct"/>
            <w:tcBorders>
              <w:top w:val="nil"/>
              <w:bottom w:val="nil"/>
            </w:tcBorders>
            <w:shd w:val="clear" w:color="auto" w:fill="E7E6E6"/>
          </w:tcPr>
          <w:p w14:paraId="27DFB817"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Use-it</w:t>
            </w:r>
          </w:p>
        </w:tc>
        <w:tc>
          <w:tcPr>
            <w:tcW w:w="363" w:type="pct"/>
            <w:tcBorders>
              <w:top w:val="nil"/>
              <w:bottom w:val="nil"/>
            </w:tcBorders>
            <w:shd w:val="clear" w:color="auto" w:fill="auto"/>
          </w:tcPr>
          <w:p w14:paraId="4CA61B4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B71533A"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592A924"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66FB873"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703DC9C"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A33156D"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4C9DEC0"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F7331C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214AA5AC"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7C2784C" w14:textId="77777777" w:rsidR="00F10482" w:rsidRPr="00C67A3A" w:rsidRDefault="00F10482" w:rsidP="00C67A3A">
            <w:pPr>
              <w:spacing w:before="60" w:after="60"/>
              <w:ind w:firstLine="0"/>
              <w:jc w:val="right"/>
              <w:rPr>
                <w:rFonts w:ascii="Arial" w:hAnsi="Arial" w:cs="Arial"/>
                <w:sz w:val="20"/>
              </w:rPr>
            </w:pPr>
          </w:p>
        </w:tc>
      </w:tr>
      <w:tr w:rsidR="00F10482" w:rsidRPr="00C67A3A" w14:paraId="6BA25398" w14:textId="77777777" w:rsidTr="006A16F3">
        <w:tc>
          <w:tcPr>
            <w:tcW w:w="1110" w:type="pct"/>
            <w:tcBorders>
              <w:top w:val="nil"/>
              <w:bottom w:val="nil"/>
            </w:tcBorders>
            <w:shd w:val="clear" w:color="auto" w:fill="E7E6E6"/>
          </w:tcPr>
          <w:p w14:paraId="7EF1C68F"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Virginia Bush Trust</w:t>
            </w:r>
          </w:p>
        </w:tc>
        <w:tc>
          <w:tcPr>
            <w:tcW w:w="363" w:type="pct"/>
            <w:tcBorders>
              <w:top w:val="nil"/>
              <w:bottom w:val="nil"/>
            </w:tcBorders>
            <w:shd w:val="clear" w:color="auto" w:fill="auto"/>
          </w:tcPr>
          <w:p w14:paraId="1C5B468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AC5B5D"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339E7D6"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2F7FC9B2"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4697A0B"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D7BE3AA"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4D9F1A2"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817BDD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1DC150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31FF261" w14:textId="77777777" w:rsidR="00F10482" w:rsidRPr="00C67A3A" w:rsidRDefault="00F10482" w:rsidP="00C67A3A">
            <w:pPr>
              <w:spacing w:before="60" w:after="60"/>
              <w:ind w:firstLine="0"/>
              <w:jc w:val="right"/>
              <w:rPr>
                <w:rFonts w:ascii="Arial" w:hAnsi="Arial" w:cs="Arial"/>
                <w:sz w:val="20"/>
              </w:rPr>
            </w:pPr>
          </w:p>
        </w:tc>
      </w:tr>
      <w:tr w:rsidR="00F10482" w:rsidRPr="00C67A3A" w14:paraId="42B3B157" w14:textId="77777777" w:rsidTr="006A16F3">
        <w:tc>
          <w:tcPr>
            <w:tcW w:w="1110" w:type="pct"/>
            <w:tcBorders>
              <w:top w:val="nil"/>
              <w:bottom w:val="nil"/>
            </w:tcBorders>
            <w:shd w:val="clear" w:color="auto" w:fill="auto"/>
          </w:tcPr>
          <w:p w14:paraId="4D6DDEB0"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0B04D225"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2FE7E80"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847E306"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8DD0D95"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35EF401"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CC3B343"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AC0F692"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7C001BA"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C0F0960"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7E76252" w14:textId="77777777" w:rsidR="00F10482" w:rsidRPr="00C67A3A" w:rsidRDefault="00F10482" w:rsidP="00C67A3A">
            <w:pPr>
              <w:spacing w:before="60" w:after="60"/>
              <w:ind w:firstLine="0"/>
              <w:jc w:val="right"/>
              <w:rPr>
                <w:rFonts w:ascii="Arial" w:hAnsi="Arial" w:cs="Arial"/>
                <w:sz w:val="20"/>
              </w:rPr>
            </w:pPr>
          </w:p>
        </w:tc>
      </w:tr>
      <w:tr w:rsidR="00F10482" w:rsidRPr="00C67A3A" w14:paraId="53A503D0" w14:textId="77777777" w:rsidTr="006A16F3">
        <w:tc>
          <w:tcPr>
            <w:tcW w:w="1110" w:type="pct"/>
            <w:tcBorders>
              <w:top w:val="nil"/>
              <w:bottom w:val="nil"/>
            </w:tcBorders>
            <w:shd w:val="clear" w:color="auto" w:fill="auto"/>
          </w:tcPr>
          <w:p w14:paraId="02A73060" w14:textId="77777777" w:rsidR="00F10482" w:rsidRPr="00C67A3A" w:rsidRDefault="00F10482" w:rsidP="00C67A3A">
            <w:pPr>
              <w:spacing w:before="60" w:after="60"/>
              <w:ind w:firstLine="0"/>
              <w:jc w:val="left"/>
              <w:rPr>
                <w:rFonts w:ascii="Arial" w:hAnsi="Arial" w:cs="Arial"/>
                <w:b/>
                <w:sz w:val="20"/>
              </w:rPr>
            </w:pPr>
          </w:p>
        </w:tc>
        <w:tc>
          <w:tcPr>
            <w:tcW w:w="363" w:type="pct"/>
            <w:tcBorders>
              <w:top w:val="nil"/>
              <w:bottom w:val="nil"/>
            </w:tcBorders>
            <w:shd w:val="clear" w:color="auto" w:fill="auto"/>
          </w:tcPr>
          <w:p w14:paraId="62F7773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AA5567E"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3F404A1"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3625AB3"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F3E4011"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22CD179"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C6CEE31"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9FAA279"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F37B92C"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7C7B62F" w14:textId="77777777" w:rsidR="00F10482" w:rsidRPr="00C67A3A" w:rsidRDefault="00F10482" w:rsidP="00C67A3A">
            <w:pPr>
              <w:spacing w:before="60" w:after="60"/>
              <w:ind w:firstLine="0"/>
              <w:jc w:val="right"/>
              <w:rPr>
                <w:rFonts w:ascii="Arial" w:hAnsi="Arial" w:cs="Arial"/>
                <w:sz w:val="20"/>
              </w:rPr>
            </w:pPr>
          </w:p>
        </w:tc>
      </w:tr>
      <w:tr w:rsidR="00F10482" w:rsidRPr="00C67A3A" w14:paraId="73674964" w14:textId="77777777" w:rsidTr="006A16F3">
        <w:tc>
          <w:tcPr>
            <w:tcW w:w="1110" w:type="pct"/>
            <w:tcBorders>
              <w:top w:val="nil"/>
              <w:bottom w:val="nil"/>
            </w:tcBorders>
            <w:shd w:val="clear" w:color="auto" w:fill="auto"/>
          </w:tcPr>
          <w:p w14:paraId="7C901B20" w14:textId="77777777" w:rsidR="00F10482" w:rsidRPr="00C67A3A" w:rsidRDefault="00F10482" w:rsidP="00C67A3A">
            <w:pPr>
              <w:spacing w:before="60" w:after="60"/>
              <w:ind w:firstLine="0"/>
              <w:rPr>
                <w:rFonts w:ascii="Arial" w:hAnsi="Arial" w:cs="Arial"/>
                <w:b/>
                <w:sz w:val="20"/>
              </w:rPr>
            </w:pPr>
            <w:r w:rsidRPr="00C67A3A">
              <w:rPr>
                <w:rFonts w:ascii="Arial" w:hAnsi="Arial" w:cs="Arial"/>
                <w:b/>
                <w:sz w:val="20"/>
              </w:rPr>
              <w:t>Private Enterprises</w:t>
            </w:r>
          </w:p>
        </w:tc>
        <w:tc>
          <w:tcPr>
            <w:tcW w:w="363" w:type="pct"/>
            <w:tcBorders>
              <w:top w:val="nil"/>
              <w:bottom w:val="nil"/>
            </w:tcBorders>
            <w:shd w:val="clear" w:color="auto" w:fill="auto"/>
          </w:tcPr>
          <w:p w14:paraId="3F6D8F4A"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91EDCAD"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004CE09"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3610C68"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D25C328"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1CBC930D"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9621213"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25C06CC"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F7D73CF"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AD0B2C7" w14:textId="77777777" w:rsidR="00F10482" w:rsidRPr="00C67A3A" w:rsidRDefault="00F10482" w:rsidP="00C67A3A">
            <w:pPr>
              <w:spacing w:before="60" w:after="60"/>
              <w:ind w:firstLine="0"/>
              <w:jc w:val="right"/>
              <w:rPr>
                <w:rFonts w:ascii="Arial" w:hAnsi="Arial" w:cs="Arial"/>
                <w:sz w:val="20"/>
              </w:rPr>
            </w:pPr>
          </w:p>
        </w:tc>
      </w:tr>
      <w:tr w:rsidR="00F10482" w:rsidRPr="00C67A3A" w14:paraId="27E158B2" w14:textId="77777777" w:rsidTr="006A16F3">
        <w:tc>
          <w:tcPr>
            <w:tcW w:w="1110" w:type="pct"/>
            <w:tcBorders>
              <w:top w:val="nil"/>
              <w:bottom w:val="nil"/>
            </w:tcBorders>
            <w:shd w:val="clear" w:color="auto" w:fill="E7E6E6"/>
          </w:tcPr>
          <w:p w14:paraId="5C777E02"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lastRenderedPageBreak/>
              <w:t>Other Transfers Private Enterprises</w:t>
            </w:r>
          </w:p>
        </w:tc>
        <w:tc>
          <w:tcPr>
            <w:tcW w:w="363" w:type="pct"/>
            <w:tcBorders>
              <w:top w:val="nil"/>
              <w:bottom w:val="nil"/>
            </w:tcBorders>
            <w:shd w:val="clear" w:color="auto" w:fill="auto"/>
          </w:tcPr>
          <w:p w14:paraId="6F29F62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7D537CB"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9CA49E1"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080FC21"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F554B17"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662E87A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217B4EB"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2845046"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29084A0C"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E0D862E" w14:textId="77777777" w:rsidR="00F10482" w:rsidRPr="00C67A3A" w:rsidRDefault="00F10482" w:rsidP="00C67A3A">
            <w:pPr>
              <w:spacing w:before="60" w:after="60"/>
              <w:ind w:firstLine="0"/>
              <w:jc w:val="right"/>
              <w:rPr>
                <w:rFonts w:ascii="Arial" w:hAnsi="Arial" w:cs="Arial"/>
                <w:sz w:val="20"/>
              </w:rPr>
            </w:pPr>
          </w:p>
        </w:tc>
      </w:tr>
      <w:tr w:rsidR="00F10482" w:rsidRPr="00C67A3A" w14:paraId="208F9486" w14:textId="77777777" w:rsidTr="006A16F3">
        <w:tc>
          <w:tcPr>
            <w:tcW w:w="1110" w:type="pct"/>
            <w:tcBorders>
              <w:top w:val="nil"/>
              <w:bottom w:val="single" w:sz="4" w:space="0" w:color="auto"/>
            </w:tcBorders>
            <w:shd w:val="clear" w:color="auto" w:fill="auto"/>
          </w:tcPr>
          <w:p w14:paraId="0B14712B"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single" w:sz="4" w:space="0" w:color="auto"/>
            </w:tcBorders>
            <w:shd w:val="clear" w:color="auto" w:fill="auto"/>
          </w:tcPr>
          <w:p w14:paraId="2A46438F"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649A7C9E"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15ABB808"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77BFBD54"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11CF4916"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58339759"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4E4220AD"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59EC638A"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5CB3850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6E03BDA7" w14:textId="77777777" w:rsidR="00F10482" w:rsidRPr="00C67A3A" w:rsidRDefault="00F10482" w:rsidP="00C67A3A">
            <w:pPr>
              <w:spacing w:before="60" w:after="60"/>
              <w:ind w:firstLine="0"/>
              <w:jc w:val="right"/>
              <w:rPr>
                <w:rFonts w:ascii="Arial" w:hAnsi="Arial" w:cs="Arial"/>
                <w:sz w:val="20"/>
              </w:rPr>
            </w:pPr>
          </w:p>
        </w:tc>
      </w:tr>
    </w:tbl>
    <w:p w14:paraId="3F419F0A" w14:textId="77777777" w:rsidR="002209C7" w:rsidRDefault="002209C7" w:rsidP="00D418CD">
      <w:pPr>
        <w:pStyle w:val="ListParagraph"/>
        <w:tabs>
          <w:tab w:val="left" w:pos="567"/>
        </w:tabs>
        <w:ind w:left="0" w:firstLine="0"/>
        <w:contextualSpacing w:val="0"/>
        <w:rPr>
          <w:rFonts w:ascii="Arial" w:hAnsi="Arial" w:cs="Arial"/>
          <w:b/>
          <w:sz w:val="20"/>
        </w:rPr>
      </w:pPr>
    </w:p>
    <w:p w14:paraId="537F0B9D" w14:textId="5A1F0E81" w:rsidR="00796EAD" w:rsidRPr="009455ED" w:rsidRDefault="007F63D4" w:rsidP="00D418CD">
      <w:pPr>
        <w:pStyle w:val="ListParagraph"/>
        <w:tabs>
          <w:tab w:val="left" w:pos="567"/>
        </w:tabs>
        <w:ind w:left="0" w:firstLine="0"/>
        <w:contextualSpacing w:val="0"/>
        <w:rPr>
          <w:rFonts w:ascii="Arial" w:hAnsi="Arial" w:cs="Arial"/>
          <w:b/>
          <w:sz w:val="20"/>
        </w:rPr>
      </w:pPr>
      <w:r>
        <w:rPr>
          <w:rFonts w:ascii="Arial" w:hAnsi="Arial" w:cs="Arial"/>
          <w:b/>
          <w:sz w:val="20"/>
        </w:rPr>
        <w:t>31</w:t>
      </w:r>
      <w:r w:rsidR="00796EAD">
        <w:rPr>
          <w:rFonts w:ascii="Arial" w:hAnsi="Arial" w:cs="Arial"/>
          <w:b/>
          <w:sz w:val="20"/>
        </w:rPr>
        <w:t>.</w:t>
      </w:r>
      <w:r w:rsidR="00074182">
        <w:rPr>
          <w:rFonts w:ascii="Arial" w:hAnsi="Arial" w:cs="Arial"/>
          <w:b/>
          <w:sz w:val="20"/>
        </w:rPr>
        <w:t>4</w:t>
      </w:r>
      <w:r w:rsidR="00796EAD">
        <w:rPr>
          <w:rFonts w:ascii="Arial" w:hAnsi="Arial" w:cs="Arial"/>
          <w:b/>
          <w:sz w:val="20"/>
        </w:rPr>
        <w:tab/>
      </w:r>
      <w:r w:rsidR="00074182" w:rsidRPr="00074182">
        <w:rPr>
          <w:rFonts w:ascii="Arial" w:hAnsi="Arial" w:cs="Arial"/>
          <w:b/>
          <w:sz w:val="20"/>
        </w:rPr>
        <w:t xml:space="preserve">Unspent Operational Monetary Allocations </w:t>
      </w:r>
      <w:r w:rsidR="00796EAD">
        <w:rPr>
          <w:rFonts w:ascii="Arial" w:hAnsi="Arial" w:cs="Arial"/>
          <w:b/>
          <w:sz w:val="20"/>
        </w:rPr>
        <w:t>(Continued)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1028"/>
        <w:gridCol w:w="1095"/>
        <w:gridCol w:w="1077"/>
        <w:gridCol w:w="1295"/>
        <w:gridCol w:w="984"/>
        <w:gridCol w:w="1028"/>
        <w:gridCol w:w="1095"/>
        <w:gridCol w:w="1050"/>
        <w:gridCol w:w="1295"/>
        <w:gridCol w:w="984"/>
      </w:tblGrid>
      <w:tr w:rsidR="00F10482" w:rsidRPr="00C67A3A" w14:paraId="5B108340" w14:textId="77777777" w:rsidTr="006A16F3">
        <w:tc>
          <w:tcPr>
            <w:tcW w:w="1110" w:type="pct"/>
            <w:vMerge w:val="restart"/>
            <w:shd w:val="clear" w:color="auto" w:fill="FBE4D5"/>
          </w:tcPr>
          <w:p w14:paraId="4BED5CBA" w14:textId="77777777" w:rsidR="00F10482" w:rsidRPr="00C67A3A" w:rsidRDefault="00F10482" w:rsidP="00C67A3A">
            <w:pPr>
              <w:spacing w:before="60" w:after="60"/>
              <w:ind w:firstLine="0"/>
              <w:rPr>
                <w:rFonts w:ascii="Arial" w:hAnsi="Arial" w:cs="Arial"/>
                <w:b/>
                <w:sz w:val="20"/>
              </w:rPr>
            </w:pPr>
          </w:p>
        </w:tc>
        <w:tc>
          <w:tcPr>
            <w:tcW w:w="363" w:type="pct"/>
            <w:shd w:val="clear" w:color="auto" w:fill="FBE4D5"/>
          </w:tcPr>
          <w:p w14:paraId="6C0B2B7A" w14:textId="77777777" w:rsidR="00F10482" w:rsidRDefault="00F10482" w:rsidP="00C67A3A">
            <w:pPr>
              <w:spacing w:before="60" w:after="60"/>
              <w:ind w:firstLine="0"/>
              <w:jc w:val="center"/>
              <w:rPr>
                <w:rFonts w:ascii="Arial" w:hAnsi="Arial" w:cs="Arial"/>
                <w:b/>
                <w:sz w:val="20"/>
              </w:rPr>
            </w:pPr>
          </w:p>
        </w:tc>
        <w:tc>
          <w:tcPr>
            <w:tcW w:w="1604" w:type="pct"/>
            <w:gridSpan w:val="4"/>
            <w:tcBorders>
              <w:bottom w:val="single" w:sz="4" w:space="0" w:color="auto"/>
            </w:tcBorders>
            <w:shd w:val="clear" w:color="auto" w:fill="FBE4D5"/>
          </w:tcPr>
          <w:p w14:paraId="038FD458" w14:textId="79039299" w:rsidR="00F10482" w:rsidRPr="00C67A3A" w:rsidRDefault="00F10482"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F26418">
              <w:rPr>
                <w:rFonts w:ascii="Arial" w:hAnsi="Arial" w:cs="Arial"/>
                <w:b/>
                <w:sz w:val="20"/>
              </w:rPr>
              <w:t>4</w:t>
            </w:r>
          </w:p>
          <w:p w14:paraId="3FD1F289"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(R’000s)</w:t>
            </w:r>
          </w:p>
        </w:tc>
        <w:tc>
          <w:tcPr>
            <w:tcW w:w="363" w:type="pct"/>
            <w:tcBorders>
              <w:bottom w:val="single" w:sz="4" w:space="0" w:color="auto"/>
            </w:tcBorders>
            <w:shd w:val="clear" w:color="auto" w:fill="FBE4D5"/>
          </w:tcPr>
          <w:p w14:paraId="74523EF1" w14:textId="77777777" w:rsidR="00F10482" w:rsidRDefault="00F10482" w:rsidP="00C67A3A">
            <w:pPr>
              <w:spacing w:before="60" w:after="60"/>
              <w:ind w:firstLine="0"/>
              <w:jc w:val="center"/>
              <w:rPr>
                <w:rFonts w:ascii="Arial" w:hAnsi="Arial" w:cs="Arial"/>
                <w:b/>
                <w:sz w:val="20"/>
              </w:rPr>
            </w:pPr>
          </w:p>
        </w:tc>
        <w:tc>
          <w:tcPr>
            <w:tcW w:w="1561" w:type="pct"/>
            <w:gridSpan w:val="4"/>
            <w:tcBorders>
              <w:bottom w:val="single" w:sz="4" w:space="0" w:color="auto"/>
            </w:tcBorders>
            <w:shd w:val="clear" w:color="auto" w:fill="FBE4D5"/>
          </w:tcPr>
          <w:p w14:paraId="1245A734" w14:textId="1C176A77" w:rsidR="00F10482" w:rsidRPr="00C67A3A" w:rsidRDefault="00F10482"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2</w:t>
            </w:r>
            <w:r>
              <w:rPr>
                <w:rFonts w:ascii="Arial" w:hAnsi="Arial" w:cs="Arial"/>
                <w:b/>
                <w:sz w:val="20"/>
              </w:rPr>
              <w:t>/202</w:t>
            </w:r>
            <w:r w:rsidR="00F26418">
              <w:rPr>
                <w:rFonts w:ascii="Arial" w:hAnsi="Arial" w:cs="Arial"/>
                <w:b/>
                <w:sz w:val="20"/>
              </w:rPr>
              <w:t>3</w:t>
            </w:r>
          </w:p>
          <w:p w14:paraId="152C2EEA"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(R’000s)</w:t>
            </w:r>
          </w:p>
        </w:tc>
      </w:tr>
      <w:tr w:rsidR="00F10482" w:rsidRPr="00C67A3A" w14:paraId="45899E05" w14:textId="77777777" w:rsidTr="006A16F3">
        <w:tc>
          <w:tcPr>
            <w:tcW w:w="1110" w:type="pct"/>
            <w:vMerge/>
            <w:tcBorders>
              <w:bottom w:val="single" w:sz="4" w:space="0" w:color="auto"/>
            </w:tcBorders>
            <w:shd w:val="clear" w:color="auto" w:fill="FBE4D5"/>
          </w:tcPr>
          <w:p w14:paraId="23880997" w14:textId="77777777" w:rsidR="00F10482" w:rsidRPr="00C67A3A" w:rsidRDefault="00F10482" w:rsidP="00C67A3A">
            <w:pPr>
              <w:spacing w:before="60" w:after="60"/>
              <w:ind w:firstLine="0"/>
              <w:rPr>
                <w:rFonts w:ascii="Arial" w:hAnsi="Arial" w:cs="Arial"/>
                <w:b/>
                <w:sz w:val="20"/>
              </w:rPr>
            </w:pPr>
          </w:p>
        </w:tc>
        <w:tc>
          <w:tcPr>
            <w:tcW w:w="363" w:type="pct"/>
            <w:tcBorders>
              <w:bottom w:val="single" w:sz="4" w:space="0" w:color="auto"/>
            </w:tcBorders>
            <w:shd w:val="clear" w:color="auto" w:fill="FBE4D5"/>
          </w:tcPr>
          <w:p w14:paraId="34E4A971"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Opening Balance</w:t>
            </w:r>
          </w:p>
        </w:tc>
        <w:tc>
          <w:tcPr>
            <w:tcW w:w="386" w:type="pct"/>
            <w:tcBorders>
              <w:bottom w:val="single" w:sz="4" w:space="0" w:color="auto"/>
            </w:tcBorders>
            <w:shd w:val="clear" w:color="auto" w:fill="FBE4D5"/>
          </w:tcPr>
          <w:p w14:paraId="434527BF"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Funds Received</w:t>
            </w:r>
          </w:p>
        </w:tc>
        <w:tc>
          <w:tcPr>
            <w:tcW w:w="414" w:type="pct"/>
            <w:tcBorders>
              <w:bottom w:val="single" w:sz="4" w:space="0" w:color="auto"/>
            </w:tcBorders>
            <w:shd w:val="clear" w:color="auto" w:fill="FBE4D5"/>
          </w:tcPr>
          <w:p w14:paraId="4F12A01B" w14:textId="77777777" w:rsidR="00F10482" w:rsidRPr="000C172D" w:rsidRDefault="002D3104" w:rsidP="00961B9E">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1894FDDC"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26DB906E"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Closing Balance</w:t>
            </w:r>
          </w:p>
        </w:tc>
        <w:tc>
          <w:tcPr>
            <w:tcW w:w="363" w:type="pct"/>
            <w:tcBorders>
              <w:bottom w:val="single" w:sz="4" w:space="0" w:color="auto"/>
            </w:tcBorders>
            <w:shd w:val="clear" w:color="auto" w:fill="FBE4D5"/>
          </w:tcPr>
          <w:p w14:paraId="50408595"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Opening Balance</w:t>
            </w:r>
          </w:p>
        </w:tc>
        <w:tc>
          <w:tcPr>
            <w:tcW w:w="386" w:type="pct"/>
            <w:tcBorders>
              <w:bottom w:val="single" w:sz="4" w:space="0" w:color="auto"/>
            </w:tcBorders>
            <w:shd w:val="clear" w:color="auto" w:fill="FBE4D5"/>
          </w:tcPr>
          <w:p w14:paraId="565172C1"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Funds Received</w:t>
            </w:r>
          </w:p>
        </w:tc>
        <w:tc>
          <w:tcPr>
            <w:tcW w:w="370" w:type="pct"/>
            <w:tcBorders>
              <w:bottom w:val="single" w:sz="4" w:space="0" w:color="auto"/>
            </w:tcBorders>
            <w:shd w:val="clear" w:color="auto" w:fill="FBE4D5"/>
          </w:tcPr>
          <w:p w14:paraId="0DAC36D9" w14:textId="77777777" w:rsidR="00F10482" w:rsidRPr="000C172D" w:rsidRDefault="002D3104" w:rsidP="000C172D">
            <w:pPr>
              <w:spacing w:before="60" w:after="60"/>
              <w:ind w:firstLine="0"/>
              <w:jc w:val="center"/>
              <w:rPr>
                <w:rFonts w:ascii="Arial" w:hAnsi="Arial" w:cs="Arial"/>
                <w:b/>
                <w:sz w:val="20"/>
              </w:rPr>
            </w:pPr>
            <w:r w:rsidRPr="000C172D">
              <w:rPr>
                <w:rFonts w:ascii="Arial" w:hAnsi="Arial" w:cs="Arial"/>
                <w:b/>
                <w:sz w:val="20"/>
              </w:rPr>
              <w:t>Transfer to Revenue</w:t>
            </w:r>
          </w:p>
        </w:tc>
        <w:tc>
          <w:tcPr>
            <w:tcW w:w="457" w:type="pct"/>
            <w:tcBorders>
              <w:bottom w:val="single" w:sz="4" w:space="0" w:color="auto"/>
            </w:tcBorders>
            <w:shd w:val="clear" w:color="auto" w:fill="FBE4D5"/>
          </w:tcPr>
          <w:p w14:paraId="22C0E96B" w14:textId="77777777" w:rsidR="00F10482" w:rsidRPr="000C172D" w:rsidRDefault="00F10482" w:rsidP="00C67A3A">
            <w:pPr>
              <w:spacing w:before="60" w:after="60"/>
              <w:ind w:firstLine="0"/>
              <w:jc w:val="center"/>
              <w:rPr>
                <w:rFonts w:ascii="Arial" w:hAnsi="Arial" w:cs="Arial"/>
                <w:b/>
                <w:sz w:val="20"/>
              </w:rPr>
            </w:pPr>
            <w:r w:rsidRPr="000C172D">
              <w:rPr>
                <w:rFonts w:ascii="Arial" w:hAnsi="Arial" w:cs="Arial"/>
                <w:b/>
                <w:sz w:val="20"/>
              </w:rPr>
              <w:t>Repayment Unspent Grants</w:t>
            </w:r>
          </w:p>
        </w:tc>
        <w:tc>
          <w:tcPr>
            <w:tcW w:w="347" w:type="pct"/>
            <w:tcBorders>
              <w:bottom w:val="single" w:sz="4" w:space="0" w:color="auto"/>
            </w:tcBorders>
            <w:shd w:val="clear" w:color="auto" w:fill="FBE4D5"/>
          </w:tcPr>
          <w:p w14:paraId="5DC76564" w14:textId="77777777" w:rsidR="00F10482" w:rsidRPr="00C67A3A" w:rsidRDefault="00F10482" w:rsidP="00C67A3A">
            <w:pPr>
              <w:spacing w:before="60" w:after="60"/>
              <w:ind w:firstLine="0"/>
              <w:jc w:val="center"/>
              <w:rPr>
                <w:rFonts w:ascii="Arial" w:hAnsi="Arial" w:cs="Arial"/>
                <w:b/>
                <w:sz w:val="20"/>
              </w:rPr>
            </w:pPr>
            <w:r w:rsidRPr="00C67A3A">
              <w:rPr>
                <w:rFonts w:ascii="Arial" w:hAnsi="Arial" w:cs="Arial"/>
                <w:b/>
                <w:sz w:val="20"/>
              </w:rPr>
              <w:t>Closing Balance</w:t>
            </w:r>
          </w:p>
        </w:tc>
      </w:tr>
      <w:tr w:rsidR="00F10482" w:rsidRPr="00C67A3A" w14:paraId="5D26A6FB" w14:textId="77777777" w:rsidTr="006A16F3">
        <w:tc>
          <w:tcPr>
            <w:tcW w:w="1110" w:type="pct"/>
            <w:tcBorders>
              <w:bottom w:val="nil"/>
            </w:tcBorders>
            <w:shd w:val="clear" w:color="auto" w:fill="auto"/>
          </w:tcPr>
          <w:p w14:paraId="4B8006D9" w14:textId="77777777" w:rsidR="00F10482" w:rsidRPr="00C67A3A" w:rsidRDefault="00F10482" w:rsidP="00C67A3A">
            <w:pPr>
              <w:spacing w:before="60" w:after="60"/>
              <w:ind w:firstLine="0"/>
              <w:rPr>
                <w:rFonts w:ascii="Arial" w:hAnsi="Arial" w:cs="Arial"/>
                <w:sz w:val="20"/>
              </w:rPr>
            </w:pPr>
          </w:p>
        </w:tc>
        <w:tc>
          <w:tcPr>
            <w:tcW w:w="363" w:type="pct"/>
            <w:tcBorders>
              <w:bottom w:val="nil"/>
            </w:tcBorders>
            <w:shd w:val="clear" w:color="auto" w:fill="auto"/>
          </w:tcPr>
          <w:p w14:paraId="0993954B" w14:textId="77777777" w:rsidR="00F10482" w:rsidRPr="00C67A3A" w:rsidRDefault="00F10482" w:rsidP="00C67A3A">
            <w:pPr>
              <w:spacing w:before="60" w:after="60"/>
              <w:ind w:firstLine="0"/>
              <w:jc w:val="right"/>
              <w:rPr>
                <w:rFonts w:ascii="Arial" w:hAnsi="Arial" w:cs="Arial"/>
                <w:sz w:val="20"/>
              </w:rPr>
            </w:pPr>
          </w:p>
        </w:tc>
        <w:tc>
          <w:tcPr>
            <w:tcW w:w="386" w:type="pct"/>
            <w:tcBorders>
              <w:bottom w:val="nil"/>
            </w:tcBorders>
            <w:shd w:val="clear" w:color="auto" w:fill="auto"/>
          </w:tcPr>
          <w:p w14:paraId="7DD30548" w14:textId="77777777" w:rsidR="00F10482" w:rsidRPr="00C67A3A" w:rsidRDefault="00F10482" w:rsidP="00C67A3A">
            <w:pPr>
              <w:spacing w:before="60" w:after="60"/>
              <w:ind w:firstLine="0"/>
              <w:jc w:val="right"/>
              <w:rPr>
                <w:rFonts w:ascii="Arial" w:hAnsi="Arial" w:cs="Arial"/>
                <w:sz w:val="20"/>
              </w:rPr>
            </w:pPr>
          </w:p>
        </w:tc>
        <w:tc>
          <w:tcPr>
            <w:tcW w:w="414" w:type="pct"/>
            <w:tcBorders>
              <w:bottom w:val="nil"/>
            </w:tcBorders>
            <w:shd w:val="clear" w:color="auto" w:fill="auto"/>
          </w:tcPr>
          <w:p w14:paraId="237E8D59" w14:textId="77777777" w:rsidR="00F10482" w:rsidRPr="00C67A3A" w:rsidRDefault="00F10482" w:rsidP="00C67A3A">
            <w:pPr>
              <w:spacing w:before="60" w:after="60"/>
              <w:ind w:firstLine="0"/>
              <w:jc w:val="right"/>
              <w:rPr>
                <w:rFonts w:ascii="Arial" w:hAnsi="Arial" w:cs="Arial"/>
                <w:sz w:val="20"/>
              </w:rPr>
            </w:pPr>
          </w:p>
        </w:tc>
        <w:tc>
          <w:tcPr>
            <w:tcW w:w="457" w:type="pct"/>
            <w:tcBorders>
              <w:bottom w:val="nil"/>
            </w:tcBorders>
          </w:tcPr>
          <w:p w14:paraId="49016247" w14:textId="77777777" w:rsidR="00F10482" w:rsidRPr="00C67A3A" w:rsidRDefault="00F10482" w:rsidP="00C67A3A">
            <w:pPr>
              <w:spacing w:before="60" w:after="60"/>
              <w:ind w:firstLine="0"/>
              <w:jc w:val="right"/>
              <w:rPr>
                <w:rFonts w:ascii="Arial" w:hAnsi="Arial" w:cs="Arial"/>
                <w:sz w:val="20"/>
              </w:rPr>
            </w:pPr>
          </w:p>
        </w:tc>
        <w:tc>
          <w:tcPr>
            <w:tcW w:w="347" w:type="pct"/>
            <w:tcBorders>
              <w:bottom w:val="nil"/>
            </w:tcBorders>
            <w:shd w:val="clear" w:color="auto" w:fill="auto"/>
          </w:tcPr>
          <w:p w14:paraId="55241A8E" w14:textId="77777777" w:rsidR="00F10482" w:rsidRPr="00C67A3A" w:rsidRDefault="00F10482" w:rsidP="00C67A3A">
            <w:pPr>
              <w:spacing w:before="60" w:after="60"/>
              <w:ind w:firstLine="0"/>
              <w:jc w:val="right"/>
              <w:rPr>
                <w:rFonts w:ascii="Arial" w:hAnsi="Arial" w:cs="Arial"/>
                <w:sz w:val="20"/>
              </w:rPr>
            </w:pPr>
          </w:p>
        </w:tc>
        <w:tc>
          <w:tcPr>
            <w:tcW w:w="363" w:type="pct"/>
            <w:tcBorders>
              <w:bottom w:val="nil"/>
            </w:tcBorders>
            <w:shd w:val="clear" w:color="auto" w:fill="auto"/>
          </w:tcPr>
          <w:p w14:paraId="651B8E7A" w14:textId="77777777" w:rsidR="00F10482" w:rsidRPr="00C67A3A" w:rsidRDefault="00F10482" w:rsidP="00C67A3A">
            <w:pPr>
              <w:spacing w:before="60" w:after="60"/>
              <w:ind w:firstLine="0"/>
              <w:jc w:val="right"/>
              <w:rPr>
                <w:rFonts w:ascii="Arial" w:hAnsi="Arial" w:cs="Arial"/>
                <w:sz w:val="20"/>
              </w:rPr>
            </w:pPr>
          </w:p>
        </w:tc>
        <w:tc>
          <w:tcPr>
            <w:tcW w:w="386" w:type="pct"/>
            <w:tcBorders>
              <w:bottom w:val="nil"/>
            </w:tcBorders>
            <w:shd w:val="clear" w:color="auto" w:fill="auto"/>
          </w:tcPr>
          <w:p w14:paraId="6D35D6CD" w14:textId="77777777" w:rsidR="00F10482" w:rsidRPr="00C67A3A" w:rsidRDefault="00F10482" w:rsidP="00C67A3A">
            <w:pPr>
              <w:spacing w:before="60" w:after="60"/>
              <w:ind w:firstLine="0"/>
              <w:jc w:val="right"/>
              <w:rPr>
                <w:rFonts w:ascii="Arial" w:hAnsi="Arial" w:cs="Arial"/>
                <w:sz w:val="20"/>
              </w:rPr>
            </w:pPr>
          </w:p>
        </w:tc>
        <w:tc>
          <w:tcPr>
            <w:tcW w:w="370" w:type="pct"/>
            <w:tcBorders>
              <w:bottom w:val="nil"/>
            </w:tcBorders>
            <w:shd w:val="clear" w:color="auto" w:fill="auto"/>
          </w:tcPr>
          <w:p w14:paraId="457E79AC" w14:textId="77777777" w:rsidR="00F10482" w:rsidRPr="00C67A3A" w:rsidRDefault="00F10482" w:rsidP="00C67A3A">
            <w:pPr>
              <w:spacing w:before="60" w:after="60"/>
              <w:ind w:firstLine="0"/>
              <w:jc w:val="right"/>
              <w:rPr>
                <w:rFonts w:ascii="Arial" w:hAnsi="Arial" w:cs="Arial"/>
                <w:sz w:val="20"/>
              </w:rPr>
            </w:pPr>
          </w:p>
        </w:tc>
        <w:tc>
          <w:tcPr>
            <w:tcW w:w="457" w:type="pct"/>
            <w:tcBorders>
              <w:bottom w:val="nil"/>
            </w:tcBorders>
          </w:tcPr>
          <w:p w14:paraId="200E976C" w14:textId="77777777" w:rsidR="00F10482" w:rsidRPr="00C67A3A" w:rsidRDefault="00F10482" w:rsidP="00C67A3A">
            <w:pPr>
              <w:spacing w:before="60" w:after="60"/>
              <w:ind w:firstLine="0"/>
              <w:jc w:val="right"/>
              <w:rPr>
                <w:rFonts w:ascii="Arial" w:hAnsi="Arial" w:cs="Arial"/>
                <w:sz w:val="20"/>
              </w:rPr>
            </w:pPr>
          </w:p>
        </w:tc>
        <w:tc>
          <w:tcPr>
            <w:tcW w:w="347" w:type="pct"/>
            <w:tcBorders>
              <w:bottom w:val="nil"/>
            </w:tcBorders>
            <w:shd w:val="clear" w:color="auto" w:fill="auto"/>
          </w:tcPr>
          <w:p w14:paraId="6AD3DF33" w14:textId="77777777" w:rsidR="00F10482" w:rsidRPr="00C67A3A" w:rsidRDefault="00F10482" w:rsidP="00C67A3A">
            <w:pPr>
              <w:spacing w:before="60" w:after="60"/>
              <w:ind w:firstLine="0"/>
              <w:jc w:val="right"/>
              <w:rPr>
                <w:rFonts w:ascii="Arial" w:hAnsi="Arial" w:cs="Arial"/>
                <w:sz w:val="20"/>
              </w:rPr>
            </w:pPr>
          </w:p>
        </w:tc>
      </w:tr>
      <w:tr w:rsidR="00F10482" w:rsidRPr="00C67A3A" w14:paraId="2B3E265B" w14:textId="77777777" w:rsidTr="006A16F3">
        <w:tc>
          <w:tcPr>
            <w:tcW w:w="1110" w:type="pct"/>
            <w:tcBorders>
              <w:top w:val="nil"/>
              <w:bottom w:val="nil"/>
            </w:tcBorders>
            <w:shd w:val="clear" w:color="auto" w:fill="auto"/>
          </w:tcPr>
          <w:p w14:paraId="2EE0C3FA"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t>Provincial Government</w:t>
            </w:r>
          </w:p>
        </w:tc>
        <w:tc>
          <w:tcPr>
            <w:tcW w:w="363" w:type="pct"/>
            <w:tcBorders>
              <w:top w:val="nil"/>
              <w:bottom w:val="nil"/>
            </w:tcBorders>
            <w:shd w:val="clear" w:color="auto" w:fill="auto"/>
          </w:tcPr>
          <w:p w14:paraId="7FCB0AA9" w14:textId="77777777" w:rsidR="00F10482" w:rsidRPr="00C67A3A" w:rsidRDefault="00F10482"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2B64E21E" w14:textId="77777777" w:rsidR="00F10482" w:rsidRPr="00C67A3A" w:rsidRDefault="00F10482" w:rsidP="00C67A3A">
            <w:pPr>
              <w:spacing w:before="60" w:after="60"/>
              <w:ind w:firstLine="0"/>
              <w:jc w:val="right"/>
              <w:rPr>
                <w:rFonts w:ascii="Arial" w:hAnsi="Arial" w:cs="Arial"/>
                <w:b/>
                <w:sz w:val="20"/>
              </w:rPr>
            </w:pPr>
          </w:p>
        </w:tc>
        <w:tc>
          <w:tcPr>
            <w:tcW w:w="414" w:type="pct"/>
            <w:tcBorders>
              <w:top w:val="nil"/>
              <w:bottom w:val="nil"/>
            </w:tcBorders>
            <w:shd w:val="clear" w:color="auto" w:fill="auto"/>
          </w:tcPr>
          <w:p w14:paraId="584361F4" w14:textId="77777777" w:rsidR="00F10482" w:rsidRPr="00C67A3A" w:rsidRDefault="00F10482" w:rsidP="00C67A3A">
            <w:pPr>
              <w:spacing w:before="60" w:after="60"/>
              <w:ind w:firstLine="0"/>
              <w:jc w:val="right"/>
              <w:rPr>
                <w:rFonts w:ascii="Arial" w:hAnsi="Arial" w:cs="Arial"/>
                <w:b/>
                <w:sz w:val="20"/>
              </w:rPr>
            </w:pPr>
          </w:p>
        </w:tc>
        <w:tc>
          <w:tcPr>
            <w:tcW w:w="457" w:type="pct"/>
            <w:tcBorders>
              <w:top w:val="nil"/>
              <w:bottom w:val="nil"/>
            </w:tcBorders>
          </w:tcPr>
          <w:p w14:paraId="2C11AB4D" w14:textId="77777777" w:rsidR="00F10482" w:rsidRPr="00C67A3A" w:rsidRDefault="00F10482"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3CE584C3" w14:textId="77777777" w:rsidR="00F10482" w:rsidRPr="00C67A3A" w:rsidRDefault="00F10482" w:rsidP="00C67A3A">
            <w:pPr>
              <w:spacing w:before="60" w:after="60"/>
              <w:ind w:firstLine="0"/>
              <w:jc w:val="right"/>
              <w:rPr>
                <w:rFonts w:ascii="Arial" w:hAnsi="Arial" w:cs="Arial"/>
                <w:b/>
                <w:sz w:val="20"/>
              </w:rPr>
            </w:pPr>
          </w:p>
        </w:tc>
        <w:tc>
          <w:tcPr>
            <w:tcW w:w="363" w:type="pct"/>
            <w:tcBorders>
              <w:top w:val="nil"/>
              <w:bottom w:val="nil"/>
            </w:tcBorders>
            <w:shd w:val="clear" w:color="auto" w:fill="auto"/>
          </w:tcPr>
          <w:p w14:paraId="4C22F3DF" w14:textId="77777777" w:rsidR="00F10482" w:rsidRPr="00C67A3A" w:rsidRDefault="00F10482" w:rsidP="00C67A3A">
            <w:pPr>
              <w:spacing w:before="60" w:after="60"/>
              <w:ind w:firstLine="0"/>
              <w:jc w:val="right"/>
              <w:rPr>
                <w:rFonts w:ascii="Arial" w:hAnsi="Arial" w:cs="Arial"/>
                <w:b/>
                <w:sz w:val="20"/>
              </w:rPr>
            </w:pPr>
          </w:p>
        </w:tc>
        <w:tc>
          <w:tcPr>
            <w:tcW w:w="386" w:type="pct"/>
            <w:tcBorders>
              <w:top w:val="nil"/>
              <w:bottom w:val="nil"/>
            </w:tcBorders>
            <w:shd w:val="clear" w:color="auto" w:fill="auto"/>
          </w:tcPr>
          <w:p w14:paraId="73F29357" w14:textId="77777777" w:rsidR="00F10482" w:rsidRPr="00C67A3A" w:rsidRDefault="00F10482" w:rsidP="00C67A3A">
            <w:pPr>
              <w:spacing w:before="60" w:after="60"/>
              <w:ind w:firstLine="0"/>
              <w:jc w:val="right"/>
              <w:rPr>
                <w:rFonts w:ascii="Arial" w:hAnsi="Arial" w:cs="Arial"/>
                <w:b/>
                <w:sz w:val="20"/>
              </w:rPr>
            </w:pPr>
          </w:p>
        </w:tc>
        <w:tc>
          <w:tcPr>
            <w:tcW w:w="370" w:type="pct"/>
            <w:tcBorders>
              <w:top w:val="nil"/>
              <w:bottom w:val="nil"/>
            </w:tcBorders>
            <w:shd w:val="clear" w:color="auto" w:fill="auto"/>
          </w:tcPr>
          <w:p w14:paraId="3C0B6EEF" w14:textId="77777777" w:rsidR="00F10482" w:rsidRPr="00C67A3A" w:rsidRDefault="00F10482" w:rsidP="00C67A3A">
            <w:pPr>
              <w:spacing w:before="60" w:after="60"/>
              <w:ind w:firstLine="0"/>
              <w:jc w:val="right"/>
              <w:rPr>
                <w:rFonts w:ascii="Arial" w:hAnsi="Arial" w:cs="Arial"/>
                <w:b/>
                <w:sz w:val="20"/>
              </w:rPr>
            </w:pPr>
          </w:p>
        </w:tc>
        <w:tc>
          <w:tcPr>
            <w:tcW w:w="457" w:type="pct"/>
            <w:tcBorders>
              <w:top w:val="nil"/>
              <w:bottom w:val="nil"/>
            </w:tcBorders>
          </w:tcPr>
          <w:p w14:paraId="1DABAA42" w14:textId="77777777" w:rsidR="00F10482" w:rsidRPr="00C67A3A" w:rsidRDefault="00F10482" w:rsidP="00C67A3A">
            <w:pPr>
              <w:spacing w:before="60" w:after="60"/>
              <w:ind w:firstLine="0"/>
              <w:jc w:val="right"/>
              <w:rPr>
                <w:rFonts w:ascii="Arial" w:hAnsi="Arial" w:cs="Arial"/>
                <w:b/>
                <w:sz w:val="20"/>
              </w:rPr>
            </w:pPr>
          </w:p>
        </w:tc>
        <w:tc>
          <w:tcPr>
            <w:tcW w:w="347" w:type="pct"/>
            <w:tcBorders>
              <w:top w:val="nil"/>
              <w:bottom w:val="nil"/>
            </w:tcBorders>
            <w:shd w:val="clear" w:color="auto" w:fill="auto"/>
          </w:tcPr>
          <w:p w14:paraId="5DAF5AE0" w14:textId="77777777" w:rsidR="00F10482" w:rsidRPr="00C67A3A" w:rsidRDefault="00F10482" w:rsidP="00C67A3A">
            <w:pPr>
              <w:spacing w:before="60" w:after="60"/>
              <w:ind w:firstLine="0"/>
              <w:jc w:val="right"/>
              <w:rPr>
                <w:rFonts w:ascii="Arial" w:hAnsi="Arial" w:cs="Arial"/>
                <w:b/>
                <w:sz w:val="20"/>
              </w:rPr>
            </w:pPr>
          </w:p>
        </w:tc>
      </w:tr>
      <w:tr w:rsidR="00F10482" w:rsidRPr="00C67A3A" w14:paraId="26F2721B" w14:textId="77777777" w:rsidTr="006A16F3">
        <w:tc>
          <w:tcPr>
            <w:tcW w:w="1110" w:type="pct"/>
            <w:tcBorders>
              <w:top w:val="nil"/>
              <w:bottom w:val="nil"/>
            </w:tcBorders>
            <w:shd w:val="clear" w:color="auto" w:fill="E7E6E6"/>
          </w:tcPr>
          <w:p w14:paraId="0A5248E1"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Eastern Cape</w:t>
            </w:r>
          </w:p>
        </w:tc>
        <w:tc>
          <w:tcPr>
            <w:tcW w:w="363" w:type="pct"/>
            <w:tcBorders>
              <w:top w:val="nil"/>
              <w:bottom w:val="nil"/>
            </w:tcBorders>
            <w:shd w:val="clear" w:color="auto" w:fill="auto"/>
          </w:tcPr>
          <w:p w14:paraId="11C28EB9"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FE9FE69"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ED1EC9D"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66F4795"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061A0569"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F4E3E4D"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7B8C971"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714DA1B"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600006C"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91CF511" w14:textId="77777777" w:rsidR="00F10482" w:rsidRPr="00C67A3A" w:rsidRDefault="00F10482" w:rsidP="00C67A3A">
            <w:pPr>
              <w:spacing w:before="60" w:after="60"/>
              <w:ind w:firstLine="0"/>
              <w:jc w:val="right"/>
              <w:rPr>
                <w:rFonts w:ascii="Arial" w:hAnsi="Arial" w:cs="Arial"/>
                <w:sz w:val="20"/>
              </w:rPr>
            </w:pPr>
          </w:p>
        </w:tc>
      </w:tr>
      <w:tr w:rsidR="00F10482" w:rsidRPr="00C67A3A" w14:paraId="2B01C664" w14:textId="77777777" w:rsidTr="006A16F3">
        <w:tc>
          <w:tcPr>
            <w:tcW w:w="1110" w:type="pct"/>
            <w:tcBorders>
              <w:top w:val="nil"/>
              <w:bottom w:val="nil"/>
            </w:tcBorders>
            <w:shd w:val="clear" w:color="auto" w:fill="E7E6E6"/>
          </w:tcPr>
          <w:p w14:paraId="3E1042F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Free State</w:t>
            </w:r>
          </w:p>
        </w:tc>
        <w:tc>
          <w:tcPr>
            <w:tcW w:w="363" w:type="pct"/>
            <w:tcBorders>
              <w:top w:val="nil"/>
              <w:bottom w:val="nil"/>
            </w:tcBorders>
            <w:shd w:val="clear" w:color="auto" w:fill="auto"/>
          </w:tcPr>
          <w:p w14:paraId="10E69AD6"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9CEBCAF"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B298794"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342F1EF"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A484E5E"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2F33F3E"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8CE1838"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5840F5B"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64E0F4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BAD8630" w14:textId="77777777" w:rsidR="00F10482" w:rsidRPr="00C67A3A" w:rsidRDefault="00F10482" w:rsidP="00C67A3A">
            <w:pPr>
              <w:spacing w:before="60" w:after="60"/>
              <w:ind w:firstLine="0"/>
              <w:jc w:val="right"/>
              <w:rPr>
                <w:rFonts w:ascii="Arial" w:hAnsi="Arial" w:cs="Arial"/>
                <w:sz w:val="20"/>
              </w:rPr>
            </w:pPr>
          </w:p>
        </w:tc>
      </w:tr>
      <w:tr w:rsidR="00F10482" w:rsidRPr="00C67A3A" w14:paraId="1C4FEF67" w14:textId="77777777" w:rsidTr="006A16F3">
        <w:tc>
          <w:tcPr>
            <w:tcW w:w="1110" w:type="pct"/>
            <w:tcBorders>
              <w:top w:val="nil"/>
              <w:bottom w:val="nil"/>
            </w:tcBorders>
            <w:shd w:val="clear" w:color="auto" w:fill="E7E6E6"/>
          </w:tcPr>
          <w:p w14:paraId="7E24B3D4"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Gauteng</w:t>
            </w:r>
          </w:p>
        </w:tc>
        <w:tc>
          <w:tcPr>
            <w:tcW w:w="363" w:type="pct"/>
            <w:tcBorders>
              <w:top w:val="nil"/>
              <w:bottom w:val="nil"/>
            </w:tcBorders>
            <w:shd w:val="clear" w:color="auto" w:fill="auto"/>
          </w:tcPr>
          <w:p w14:paraId="6113D37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0A52578"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6A9B5C3C"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52E5C5C"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E9A2B36"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B787EC6"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8A448B3"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185BB8A"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2788609"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4BAC622" w14:textId="77777777" w:rsidR="00F10482" w:rsidRPr="00C67A3A" w:rsidRDefault="00F10482" w:rsidP="00C67A3A">
            <w:pPr>
              <w:spacing w:before="60" w:after="60"/>
              <w:ind w:firstLine="0"/>
              <w:jc w:val="right"/>
              <w:rPr>
                <w:rFonts w:ascii="Arial" w:hAnsi="Arial" w:cs="Arial"/>
                <w:sz w:val="20"/>
              </w:rPr>
            </w:pPr>
          </w:p>
        </w:tc>
      </w:tr>
      <w:tr w:rsidR="00F10482" w:rsidRPr="00C67A3A" w14:paraId="7927BF59" w14:textId="77777777" w:rsidTr="006A16F3">
        <w:tc>
          <w:tcPr>
            <w:tcW w:w="1110" w:type="pct"/>
            <w:tcBorders>
              <w:top w:val="nil"/>
              <w:bottom w:val="nil"/>
            </w:tcBorders>
            <w:shd w:val="clear" w:color="auto" w:fill="E7E6E6"/>
          </w:tcPr>
          <w:p w14:paraId="41A00F38" w14:textId="77777777" w:rsidR="00F10482" w:rsidRDefault="00F10482" w:rsidP="00C67A3A">
            <w:pPr>
              <w:spacing w:before="60" w:after="60"/>
              <w:ind w:firstLine="0"/>
              <w:jc w:val="left"/>
              <w:rPr>
                <w:rFonts w:ascii="Arial" w:hAnsi="Arial" w:cs="Arial"/>
                <w:sz w:val="20"/>
              </w:rPr>
            </w:pPr>
            <w:r w:rsidRPr="00C67A3A">
              <w:rPr>
                <w:rFonts w:ascii="Arial" w:hAnsi="Arial" w:cs="Arial"/>
                <w:sz w:val="20"/>
              </w:rPr>
              <w:t>KwaZulu-Natal</w:t>
            </w:r>
          </w:p>
          <w:p w14:paraId="3474B827" w14:textId="77777777" w:rsidR="00EC6975" w:rsidRPr="00C67A3A" w:rsidRDefault="00EC6975" w:rsidP="00C67A3A">
            <w:pPr>
              <w:spacing w:before="60" w:after="60"/>
              <w:ind w:firstLine="0"/>
              <w:jc w:val="left"/>
              <w:rPr>
                <w:rFonts w:ascii="Arial" w:hAnsi="Arial" w:cs="Arial"/>
                <w:sz w:val="20"/>
              </w:rPr>
            </w:pPr>
            <w:r>
              <w:rPr>
                <w:rFonts w:ascii="Arial" w:hAnsi="Arial" w:cs="Arial"/>
                <w:sz w:val="20"/>
              </w:rPr>
              <w:t>Limpopo</w:t>
            </w:r>
          </w:p>
        </w:tc>
        <w:tc>
          <w:tcPr>
            <w:tcW w:w="363" w:type="pct"/>
            <w:tcBorders>
              <w:top w:val="nil"/>
              <w:bottom w:val="nil"/>
            </w:tcBorders>
            <w:shd w:val="clear" w:color="auto" w:fill="auto"/>
          </w:tcPr>
          <w:p w14:paraId="7CC97DB7"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58E8D59B"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7578C86"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4B6DC20"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27A3C0"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9C1B46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7336B7F"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0AAFE64B"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1922882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CCE8095" w14:textId="77777777" w:rsidR="00F10482" w:rsidRPr="00C67A3A" w:rsidRDefault="00F10482" w:rsidP="00C67A3A">
            <w:pPr>
              <w:spacing w:before="60" w:after="60"/>
              <w:ind w:firstLine="0"/>
              <w:jc w:val="right"/>
              <w:rPr>
                <w:rFonts w:ascii="Arial" w:hAnsi="Arial" w:cs="Arial"/>
                <w:sz w:val="20"/>
              </w:rPr>
            </w:pPr>
          </w:p>
        </w:tc>
      </w:tr>
      <w:tr w:rsidR="00F10482" w:rsidRPr="00C67A3A" w14:paraId="5C58F06D" w14:textId="77777777" w:rsidTr="006A16F3">
        <w:tc>
          <w:tcPr>
            <w:tcW w:w="1110" w:type="pct"/>
            <w:tcBorders>
              <w:top w:val="nil"/>
              <w:bottom w:val="nil"/>
            </w:tcBorders>
            <w:shd w:val="clear" w:color="auto" w:fill="E7E6E6"/>
          </w:tcPr>
          <w:p w14:paraId="04E4B6C4"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Mpumalanga</w:t>
            </w:r>
          </w:p>
        </w:tc>
        <w:tc>
          <w:tcPr>
            <w:tcW w:w="363" w:type="pct"/>
            <w:tcBorders>
              <w:top w:val="nil"/>
              <w:bottom w:val="nil"/>
            </w:tcBorders>
            <w:shd w:val="clear" w:color="auto" w:fill="auto"/>
          </w:tcPr>
          <w:p w14:paraId="5544336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473D03A"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A081F8E"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4AF664D"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7F45809"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3E236B9"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85A2ECD"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6C22EEA"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28E8294"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0342AC1" w14:textId="77777777" w:rsidR="00F10482" w:rsidRPr="00C67A3A" w:rsidRDefault="00F10482" w:rsidP="00C67A3A">
            <w:pPr>
              <w:spacing w:before="60" w:after="60"/>
              <w:ind w:firstLine="0"/>
              <w:jc w:val="right"/>
              <w:rPr>
                <w:rFonts w:ascii="Arial" w:hAnsi="Arial" w:cs="Arial"/>
                <w:sz w:val="20"/>
              </w:rPr>
            </w:pPr>
          </w:p>
        </w:tc>
      </w:tr>
      <w:tr w:rsidR="00F10482" w:rsidRPr="00C67A3A" w14:paraId="6AFBA820" w14:textId="77777777" w:rsidTr="006A16F3">
        <w:tc>
          <w:tcPr>
            <w:tcW w:w="1110" w:type="pct"/>
            <w:tcBorders>
              <w:top w:val="nil"/>
              <w:bottom w:val="nil"/>
            </w:tcBorders>
            <w:shd w:val="clear" w:color="auto" w:fill="E7E6E6"/>
          </w:tcPr>
          <w:p w14:paraId="5B0C6CEC"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Northern Cape</w:t>
            </w:r>
          </w:p>
        </w:tc>
        <w:tc>
          <w:tcPr>
            <w:tcW w:w="363" w:type="pct"/>
            <w:tcBorders>
              <w:top w:val="nil"/>
              <w:bottom w:val="nil"/>
            </w:tcBorders>
            <w:shd w:val="clear" w:color="auto" w:fill="auto"/>
          </w:tcPr>
          <w:p w14:paraId="06BB8616"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313A021"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2F2FD4A"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EEBB78E"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3ED9ADA"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D5A8CF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5DFA00D"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F0BD9FB"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4B6420F"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F11050E" w14:textId="77777777" w:rsidR="00F10482" w:rsidRPr="00C67A3A" w:rsidRDefault="00F10482" w:rsidP="00C67A3A">
            <w:pPr>
              <w:spacing w:before="60" w:after="60"/>
              <w:ind w:firstLine="0"/>
              <w:jc w:val="right"/>
              <w:rPr>
                <w:rFonts w:ascii="Arial" w:hAnsi="Arial" w:cs="Arial"/>
                <w:sz w:val="20"/>
              </w:rPr>
            </w:pPr>
          </w:p>
        </w:tc>
      </w:tr>
      <w:tr w:rsidR="00F10482" w:rsidRPr="00C67A3A" w14:paraId="578EF492" w14:textId="77777777" w:rsidTr="006A16F3">
        <w:tc>
          <w:tcPr>
            <w:tcW w:w="1110" w:type="pct"/>
            <w:tcBorders>
              <w:top w:val="nil"/>
              <w:bottom w:val="nil"/>
            </w:tcBorders>
            <w:shd w:val="clear" w:color="auto" w:fill="E7E6E6"/>
          </w:tcPr>
          <w:p w14:paraId="536DBCC0"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North West</w:t>
            </w:r>
          </w:p>
        </w:tc>
        <w:tc>
          <w:tcPr>
            <w:tcW w:w="363" w:type="pct"/>
            <w:tcBorders>
              <w:top w:val="nil"/>
              <w:bottom w:val="nil"/>
            </w:tcBorders>
            <w:shd w:val="clear" w:color="auto" w:fill="auto"/>
          </w:tcPr>
          <w:p w14:paraId="33EEE599"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EEADBDF"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4301EA2E"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B81BD67"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B4BF853"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C82752D"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3D5FDEA"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37AC72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838335B"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F172FBC" w14:textId="77777777" w:rsidR="00F10482" w:rsidRPr="00C67A3A" w:rsidRDefault="00F10482" w:rsidP="00C67A3A">
            <w:pPr>
              <w:spacing w:before="60" w:after="60"/>
              <w:ind w:firstLine="0"/>
              <w:jc w:val="right"/>
              <w:rPr>
                <w:rFonts w:ascii="Arial" w:hAnsi="Arial" w:cs="Arial"/>
                <w:sz w:val="20"/>
              </w:rPr>
            </w:pPr>
          </w:p>
        </w:tc>
      </w:tr>
      <w:tr w:rsidR="00F10482" w:rsidRPr="00C67A3A" w14:paraId="6BF40292" w14:textId="77777777" w:rsidTr="006A16F3">
        <w:tc>
          <w:tcPr>
            <w:tcW w:w="1110" w:type="pct"/>
            <w:tcBorders>
              <w:top w:val="nil"/>
              <w:bottom w:val="nil"/>
            </w:tcBorders>
            <w:shd w:val="clear" w:color="auto" w:fill="E7E6E6"/>
          </w:tcPr>
          <w:p w14:paraId="22496480"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Western Cape</w:t>
            </w:r>
          </w:p>
        </w:tc>
        <w:tc>
          <w:tcPr>
            <w:tcW w:w="363" w:type="pct"/>
            <w:tcBorders>
              <w:top w:val="nil"/>
              <w:bottom w:val="nil"/>
            </w:tcBorders>
            <w:shd w:val="clear" w:color="auto" w:fill="auto"/>
          </w:tcPr>
          <w:p w14:paraId="74A145B5"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9FC2E55"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A8A5D35"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79266410"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0D9A14A"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480D67E1"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556EDF7"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32F404A8"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56637866"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10EB2F4" w14:textId="77777777" w:rsidR="00F10482" w:rsidRPr="00C67A3A" w:rsidRDefault="00F10482" w:rsidP="00C67A3A">
            <w:pPr>
              <w:spacing w:before="60" w:after="60"/>
              <w:ind w:firstLine="0"/>
              <w:jc w:val="right"/>
              <w:rPr>
                <w:rFonts w:ascii="Arial" w:hAnsi="Arial" w:cs="Arial"/>
                <w:sz w:val="20"/>
              </w:rPr>
            </w:pPr>
          </w:p>
        </w:tc>
      </w:tr>
      <w:tr w:rsidR="00F10482" w:rsidRPr="00C67A3A" w14:paraId="0B7BB0CC" w14:textId="77777777" w:rsidTr="006A16F3">
        <w:tc>
          <w:tcPr>
            <w:tcW w:w="1110" w:type="pct"/>
            <w:tcBorders>
              <w:top w:val="nil"/>
              <w:bottom w:val="nil"/>
            </w:tcBorders>
            <w:shd w:val="clear" w:color="auto" w:fill="auto"/>
          </w:tcPr>
          <w:p w14:paraId="0B138345"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t>Total</w:t>
            </w:r>
          </w:p>
        </w:tc>
        <w:tc>
          <w:tcPr>
            <w:tcW w:w="363" w:type="pct"/>
            <w:tcBorders>
              <w:top w:val="nil"/>
              <w:bottom w:val="nil"/>
            </w:tcBorders>
            <w:shd w:val="clear" w:color="auto" w:fill="auto"/>
          </w:tcPr>
          <w:p w14:paraId="069F94A9"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316B96A"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9D3DCD2"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1FCB1871"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D756AB6"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2C8BA2C8"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3F0A442"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41DA2409"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8A53F9D"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6865BC7" w14:textId="77777777" w:rsidR="00F10482" w:rsidRPr="00C67A3A" w:rsidRDefault="00F10482" w:rsidP="00C67A3A">
            <w:pPr>
              <w:spacing w:before="60" w:after="60"/>
              <w:ind w:firstLine="0"/>
              <w:jc w:val="right"/>
              <w:rPr>
                <w:rFonts w:ascii="Arial" w:hAnsi="Arial" w:cs="Arial"/>
                <w:sz w:val="20"/>
              </w:rPr>
            </w:pPr>
          </w:p>
        </w:tc>
      </w:tr>
      <w:tr w:rsidR="00F10482" w:rsidRPr="00C67A3A" w14:paraId="6C0D27A9" w14:textId="77777777" w:rsidTr="006A16F3">
        <w:tc>
          <w:tcPr>
            <w:tcW w:w="1110" w:type="pct"/>
            <w:tcBorders>
              <w:top w:val="nil"/>
              <w:bottom w:val="nil"/>
            </w:tcBorders>
            <w:shd w:val="clear" w:color="auto" w:fill="auto"/>
          </w:tcPr>
          <w:p w14:paraId="233A2ADF" w14:textId="77777777" w:rsidR="00F10482" w:rsidRPr="00C67A3A" w:rsidRDefault="00F10482" w:rsidP="00C67A3A">
            <w:pPr>
              <w:spacing w:before="60" w:after="60"/>
              <w:ind w:firstLine="0"/>
              <w:jc w:val="left"/>
              <w:rPr>
                <w:rFonts w:ascii="Arial" w:hAnsi="Arial" w:cs="Arial"/>
                <w:b/>
                <w:sz w:val="20"/>
              </w:rPr>
            </w:pPr>
          </w:p>
        </w:tc>
        <w:tc>
          <w:tcPr>
            <w:tcW w:w="363" w:type="pct"/>
            <w:tcBorders>
              <w:top w:val="nil"/>
              <w:bottom w:val="nil"/>
            </w:tcBorders>
            <w:shd w:val="clear" w:color="auto" w:fill="auto"/>
          </w:tcPr>
          <w:p w14:paraId="098B7FA9"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7AD3748"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5B2EAA88"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28511A65"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4A6E5940"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662CDCF"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77E44B6"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621EAAAB"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D8656EF"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5C1EF7C" w14:textId="77777777" w:rsidR="00F10482" w:rsidRPr="00C67A3A" w:rsidRDefault="00F10482" w:rsidP="00C67A3A">
            <w:pPr>
              <w:spacing w:before="60" w:after="60"/>
              <w:ind w:firstLine="0"/>
              <w:jc w:val="right"/>
              <w:rPr>
                <w:rFonts w:ascii="Arial" w:hAnsi="Arial" w:cs="Arial"/>
                <w:sz w:val="20"/>
              </w:rPr>
            </w:pPr>
          </w:p>
        </w:tc>
      </w:tr>
      <w:tr w:rsidR="00F10482" w:rsidRPr="00C67A3A" w14:paraId="7A5E77CE" w14:textId="77777777" w:rsidTr="006A16F3">
        <w:tc>
          <w:tcPr>
            <w:tcW w:w="1110" w:type="pct"/>
            <w:tcBorders>
              <w:top w:val="nil"/>
              <w:bottom w:val="nil"/>
            </w:tcBorders>
            <w:shd w:val="clear" w:color="auto" w:fill="auto"/>
          </w:tcPr>
          <w:p w14:paraId="4FB76066"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t>Public Corporations</w:t>
            </w:r>
          </w:p>
        </w:tc>
        <w:tc>
          <w:tcPr>
            <w:tcW w:w="363" w:type="pct"/>
            <w:tcBorders>
              <w:top w:val="nil"/>
              <w:bottom w:val="nil"/>
            </w:tcBorders>
            <w:shd w:val="clear" w:color="auto" w:fill="auto"/>
          </w:tcPr>
          <w:p w14:paraId="48FA195F"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DAC3611"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12A2FAE0"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117F2EE8"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5737315A"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7B6D36F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27E18EF3"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1335BA33"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0F34F9AB"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7E5ABF01" w14:textId="77777777" w:rsidR="00F10482" w:rsidRPr="00C67A3A" w:rsidRDefault="00F10482" w:rsidP="00C67A3A">
            <w:pPr>
              <w:spacing w:before="60" w:after="60"/>
              <w:ind w:firstLine="0"/>
              <w:jc w:val="right"/>
              <w:rPr>
                <w:rFonts w:ascii="Arial" w:hAnsi="Arial" w:cs="Arial"/>
                <w:sz w:val="20"/>
              </w:rPr>
            </w:pPr>
          </w:p>
        </w:tc>
      </w:tr>
      <w:tr w:rsidR="00F10482" w:rsidRPr="00C67A3A" w14:paraId="27BE62D5" w14:textId="77777777" w:rsidTr="006A16F3">
        <w:tc>
          <w:tcPr>
            <w:tcW w:w="1110" w:type="pct"/>
            <w:tcBorders>
              <w:top w:val="nil"/>
              <w:bottom w:val="nil"/>
            </w:tcBorders>
            <w:shd w:val="clear" w:color="auto" w:fill="E7E6E6"/>
          </w:tcPr>
          <w:p w14:paraId="15271027" w14:textId="77777777" w:rsidR="00F10482" w:rsidRPr="00C67A3A" w:rsidRDefault="00F10482" w:rsidP="00C67A3A">
            <w:pPr>
              <w:spacing w:before="60" w:after="60"/>
              <w:ind w:firstLine="0"/>
              <w:jc w:val="left"/>
              <w:rPr>
                <w:rFonts w:ascii="Arial" w:hAnsi="Arial" w:cs="Arial"/>
                <w:sz w:val="20"/>
              </w:rPr>
            </w:pPr>
            <w:r w:rsidRPr="00C67A3A">
              <w:rPr>
                <w:rFonts w:ascii="Arial" w:hAnsi="Arial" w:cs="Arial"/>
                <w:sz w:val="20"/>
              </w:rPr>
              <w:t>Other Transfers Public Corporations</w:t>
            </w:r>
          </w:p>
        </w:tc>
        <w:tc>
          <w:tcPr>
            <w:tcW w:w="363" w:type="pct"/>
            <w:tcBorders>
              <w:top w:val="nil"/>
              <w:bottom w:val="nil"/>
            </w:tcBorders>
            <w:shd w:val="clear" w:color="auto" w:fill="auto"/>
          </w:tcPr>
          <w:p w14:paraId="16A35474"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12EBA708"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5739CEB"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F57DA5B"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860BFFC"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52B1E1D0"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0D30DC68"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6842E37"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37EDC2CE"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375735F9" w14:textId="77777777" w:rsidR="00F10482" w:rsidRPr="00C67A3A" w:rsidRDefault="00F10482" w:rsidP="00C67A3A">
            <w:pPr>
              <w:spacing w:before="60" w:after="60"/>
              <w:ind w:firstLine="0"/>
              <w:jc w:val="right"/>
              <w:rPr>
                <w:rFonts w:ascii="Arial" w:hAnsi="Arial" w:cs="Arial"/>
                <w:sz w:val="20"/>
              </w:rPr>
            </w:pPr>
          </w:p>
        </w:tc>
      </w:tr>
      <w:tr w:rsidR="00F10482" w:rsidRPr="00C67A3A" w14:paraId="14AE48BE" w14:textId="77777777" w:rsidTr="006A16F3">
        <w:tc>
          <w:tcPr>
            <w:tcW w:w="1110" w:type="pct"/>
            <w:tcBorders>
              <w:top w:val="nil"/>
              <w:bottom w:val="nil"/>
            </w:tcBorders>
            <w:shd w:val="clear" w:color="auto" w:fill="auto"/>
          </w:tcPr>
          <w:p w14:paraId="4DE242E5"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lastRenderedPageBreak/>
              <w:t>Total</w:t>
            </w:r>
          </w:p>
        </w:tc>
        <w:tc>
          <w:tcPr>
            <w:tcW w:w="363" w:type="pct"/>
            <w:tcBorders>
              <w:top w:val="nil"/>
              <w:bottom w:val="nil"/>
            </w:tcBorders>
            <w:shd w:val="clear" w:color="auto" w:fill="auto"/>
          </w:tcPr>
          <w:p w14:paraId="7C2D29E6"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6BAD4D2B"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72766B1F"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3F871E2"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D35BB0D"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0155B44C"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4FF28187"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2560018C"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F280D35"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6E8F90AE" w14:textId="77777777" w:rsidR="00F10482" w:rsidRPr="00C67A3A" w:rsidRDefault="00F10482" w:rsidP="00C67A3A">
            <w:pPr>
              <w:spacing w:before="60" w:after="60"/>
              <w:ind w:firstLine="0"/>
              <w:jc w:val="right"/>
              <w:rPr>
                <w:rFonts w:ascii="Arial" w:hAnsi="Arial" w:cs="Arial"/>
                <w:sz w:val="20"/>
              </w:rPr>
            </w:pPr>
          </w:p>
        </w:tc>
      </w:tr>
      <w:tr w:rsidR="00F10482" w:rsidRPr="00C67A3A" w14:paraId="40D6C0DE" w14:textId="77777777" w:rsidTr="006A16F3">
        <w:tc>
          <w:tcPr>
            <w:tcW w:w="1110" w:type="pct"/>
            <w:tcBorders>
              <w:top w:val="nil"/>
              <w:bottom w:val="nil"/>
            </w:tcBorders>
            <w:shd w:val="clear" w:color="auto" w:fill="auto"/>
          </w:tcPr>
          <w:p w14:paraId="7D29594B" w14:textId="77777777" w:rsidR="00F10482" w:rsidRPr="00C67A3A" w:rsidRDefault="00F10482" w:rsidP="00C67A3A">
            <w:pPr>
              <w:spacing w:before="60" w:after="60"/>
              <w:ind w:firstLine="0"/>
              <w:jc w:val="left"/>
              <w:rPr>
                <w:rFonts w:ascii="Arial" w:hAnsi="Arial" w:cs="Arial"/>
                <w:b/>
                <w:sz w:val="20"/>
              </w:rPr>
            </w:pPr>
          </w:p>
        </w:tc>
        <w:tc>
          <w:tcPr>
            <w:tcW w:w="363" w:type="pct"/>
            <w:tcBorders>
              <w:top w:val="nil"/>
              <w:bottom w:val="nil"/>
            </w:tcBorders>
            <w:shd w:val="clear" w:color="auto" w:fill="auto"/>
          </w:tcPr>
          <w:p w14:paraId="36537BE5"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3BC4DE87"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nil"/>
            </w:tcBorders>
            <w:shd w:val="clear" w:color="auto" w:fill="auto"/>
          </w:tcPr>
          <w:p w14:paraId="0A99AED2"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44D47698"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25D689ED"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nil"/>
            </w:tcBorders>
            <w:shd w:val="clear" w:color="auto" w:fill="auto"/>
          </w:tcPr>
          <w:p w14:paraId="3276015F"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nil"/>
            </w:tcBorders>
            <w:shd w:val="clear" w:color="auto" w:fill="auto"/>
          </w:tcPr>
          <w:p w14:paraId="741F5CCB"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nil"/>
            </w:tcBorders>
            <w:shd w:val="clear" w:color="auto" w:fill="auto"/>
          </w:tcPr>
          <w:p w14:paraId="7237DC4B"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nil"/>
            </w:tcBorders>
          </w:tcPr>
          <w:p w14:paraId="640B0F85"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nil"/>
            </w:tcBorders>
            <w:shd w:val="clear" w:color="auto" w:fill="auto"/>
          </w:tcPr>
          <w:p w14:paraId="175F5F46" w14:textId="77777777" w:rsidR="00F10482" w:rsidRPr="00C67A3A" w:rsidRDefault="00F10482" w:rsidP="00C67A3A">
            <w:pPr>
              <w:spacing w:before="60" w:after="60"/>
              <w:ind w:firstLine="0"/>
              <w:jc w:val="right"/>
              <w:rPr>
                <w:rFonts w:ascii="Arial" w:hAnsi="Arial" w:cs="Arial"/>
                <w:sz w:val="20"/>
              </w:rPr>
            </w:pPr>
          </w:p>
        </w:tc>
      </w:tr>
      <w:tr w:rsidR="00F10482" w:rsidRPr="00C67A3A" w14:paraId="30CF980D" w14:textId="77777777" w:rsidTr="006A16F3">
        <w:tc>
          <w:tcPr>
            <w:tcW w:w="1110" w:type="pct"/>
            <w:tcBorders>
              <w:top w:val="nil"/>
              <w:bottom w:val="single" w:sz="4" w:space="0" w:color="auto"/>
            </w:tcBorders>
            <w:shd w:val="clear" w:color="auto" w:fill="auto"/>
          </w:tcPr>
          <w:p w14:paraId="09B1E695" w14:textId="77777777" w:rsidR="00F10482" w:rsidRPr="00C67A3A" w:rsidRDefault="00F10482" w:rsidP="00C67A3A">
            <w:pPr>
              <w:spacing w:before="60" w:after="60"/>
              <w:ind w:firstLine="0"/>
              <w:jc w:val="left"/>
              <w:rPr>
                <w:rFonts w:ascii="Arial" w:hAnsi="Arial" w:cs="Arial"/>
                <w:b/>
                <w:sz w:val="20"/>
              </w:rPr>
            </w:pPr>
            <w:r w:rsidRPr="00C67A3A">
              <w:rPr>
                <w:rFonts w:ascii="Arial" w:hAnsi="Arial" w:cs="Arial"/>
                <w:b/>
                <w:sz w:val="20"/>
              </w:rPr>
              <w:t>Total Unspent Operational Monetary Allocations</w:t>
            </w:r>
          </w:p>
        </w:tc>
        <w:tc>
          <w:tcPr>
            <w:tcW w:w="363" w:type="pct"/>
            <w:tcBorders>
              <w:top w:val="nil"/>
              <w:bottom w:val="single" w:sz="4" w:space="0" w:color="auto"/>
            </w:tcBorders>
            <w:shd w:val="clear" w:color="auto" w:fill="auto"/>
          </w:tcPr>
          <w:p w14:paraId="08E7A51E"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39B63236" w14:textId="77777777" w:rsidR="00F10482" w:rsidRPr="00C67A3A" w:rsidRDefault="00F10482" w:rsidP="00C67A3A">
            <w:pPr>
              <w:spacing w:before="60" w:after="60"/>
              <w:ind w:firstLine="0"/>
              <w:jc w:val="right"/>
              <w:rPr>
                <w:rFonts w:ascii="Arial" w:hAnsi="Arial" w:cs="Arial"/>
                <w:sz w:val="20"/>
              </w:rPr>
            </w:pPr>
          </w:p>
        </w:tc>
        <w:tc>
          <w:tcPr>
            <w:tcW w:w="414" w:type="pct"/>
            <w:tcBorders>
              <w:top w:val="nil"/>
              <w:bottom w:val="single" w:sz="4" w:space="0" w:color="auto"/>
            </w:tcBorders>
            <w:shd w:val="clear" w:color="auto" w:fill="auto"/>
          </w:tcPr>
          <w:p w14:paraId="1DB111F1"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2D0A199A"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7784F49F" w14:textId="77777777" w:rsidR="00F10482" w:rsidRPr="00C67A3A" w:rsidRDefault="00F10482" w:rsidP="00C67A3A">
            <w:pPr>
              <w:spacing w:before="60" w:after="60"/>
              <w:ind w:firstLine="0"/>
              <w:jc w:val="right"/>
              <w:rPr>
                <w:rFonts w:ascii="Arial" w:hAnsi="Arial" w:cs="Arial"/>
                <w:sz w:val="20"/>
              </w:rPr>
            </w:pPr>
          </w:p>
        </w:tc>
        <w:tc>
          <w:tcPr>
            <w:tcW w:w="363" w:type="pct"/>
            <w:tcBorders>
              <w:top w:val="nil"/>
              <w:bottom w:val="single" w:sz="4" w:space="0" w:color="auto"/>
            </w:tcBorders>
            <w:shd w:val="clear" w:color="auto" w:fill="auto"/>
          </w:tcPr>
          <w:p w14:paraId="42A96322" w14:textId="77777777" w:rsidR="00F10482" w:rsidRPr="00C67A3A" w:rsidRDefault="00F10482" w:rsidP="00C67A3A">
            <w:pPr>
              <w:spacing w:before="60" w:after="60"/>
              <w:ind w:firstLine="0"/>
              <w:jc w:val="right"/>
              <w:rPr>
                <w:rFonts w:ascii="Arial" w:hAnsi="Arial" w:cs="Arial"/>
                <w:sz w:val="20"/>
              </w:rPr>
            </w:pPr>
          </w:p>
        </w:tc>
        <w:tc>
          <w:tcPr>
            <w:tcW w:w="386" w:type="pct"/>
            <w:tcBorders>
              <w:top w:val="nil"/>
              <w:bottom w:val="single" w:sz="4" w:space="0" w:color="auto"/>
            </w:tcBorders>
            <w:shd w:val="clear" w:color="auto" w:fill="auto"/>
          </w:tcPr>
          <w:p w14:paraId="774CF46D" w14:textId="77777777" w:rsidR="00F10482" w:rsidRPr="00C67A3A" w:rsidRDefault="00F10482" w:rsidP="00C67A3A">
            <w:pPr>
              <w:spacing w:before="60" w:after="60"/>
              <w:ind w:firstLine="0"/>
              <w:jc w:val="right"/>
              <w:rPr>
                <w:rFonts w:ascii="Arial" w:hAnsi="Arial" w:cs="Arial"/>
                <w:sz w:val="20"/>
              </w:rPr>
            </w:pPr>
          </w:p>
        </w:tc>
        <w:tc>
          <w:tcPr>
            <w:tcW w:w="370" w:type="pct"/>
            <w:tcBorders>
              <w:top w:val="nil"/>
              <w:bottom w:val="single" w:sz="4" w:space="0" w:color="auto"/>
            </w:tcBorders>
            <w:shd w:val="clear" w:color="auto" w:fill="auto"/>
          </w:tcPr>
          <w:p w14:paraId="5E49FB12" w14:textId="77777777" w:rsidR="00F10482" w:rsidRPr="00C67A3A" w:rsidRDefault="00F10482" w:rsidP="00C67A3A">
            <w:pPr>
              <w:spacing w:before="60" w:after="60"/>
              <w:ind w:firstLine="0"/>
              <w:jc w:val="right"/>
              <w:rPr>
                <w:rFonts w:ascii="Arial" w:hAnsi="Arial" w:cs="Arial"/>
                <w:sz w:val="20"/>
              </w:rPr>
            </w:pPr>
          </w:p>
        </w:tc>
        <w:tc>
          <w:tcPr>
            <w:tcW w:w="457" w:type="pct"/>
            <w:tcBorders>
              <w:top w:val="nil"/>
              <w:bottom w:val="single" w:sz="4" w:space="0" w:color="auto"/>
            </w:tcBorders>
          </w:tcPr>
          <w:p w14:paraId="5731DCF2" w14:textId="77777777" w:rsidR="00F10482" w:rsidRPr="00C67A3A" w:rsidRDefault="00F10482" w:rsidP="00C67A3A">
            <w:pPr>
              <w:spacing w:before="60" w:after="60"/>
              <w:ind w:firstLine="0"/>
              <w:jc w:val="right"/>
              <w:rPr>
                <w:rFonts w:ascii="Arial" w:hAnsi="Arial" w:cs="Arial"/>
                <w:sz w:val="20"/>
              </w:rPr>
            </w:pPr>
          </w:p>
        </w:tc>
        <w:tc>
          <w:tcPr>
            <w:tcW w:w="347" w:type="pct"/>
            <w:tcBorders>
              <w:top w:val="nil"/>
              <w:bottom w:val="single" w:sz="4" w:space="0" w:color="auto"/>
            </w:tcBorders>
            <w:shd w:val="clear" w:color="auto" w:fill="auto"/>
          </w:tcPr>
          <w:p w14:paraId="2EF60FF9" w14:textId="77777777" w:rsidR="00F10482" w:rsidRPr="00C67A3A" w:rsidRDefault="00F10482" w:rsidP="00C67A3A">
            <w:pPr>
              <w:spacing w:before="60" w:after="60"/>
              <w:ind w:firstLine="0"/>
              <w:jc w:val="right"/>
              <w:rPr>
                <w:rFonts w:ascii="Arial" w:hAnsi="Arial" w:cs="Arial"/>
                <w:sz w:val="20"/>
              </w:rPr>
            </w:pPr>
          </w:p>
        </w:tc>
      </w:tr>
    </w:tbl>
    <w:p w14:paraId="27090756" w14:textId="77777777" w:rsidR="001E5F92" w:rsidRDefault="001E5F92">
      <w:pPr>
        <w:rPr>
          <w:rFonts w:ascii="Arial" w:hAnsi="Arial" w:cs="Arial"/>
          <w:sz w:val="20"/>
        </w:rPr>
        <w:sectPr w:rsidR="001E5F92" w:rsidSect="005327CF">
          <w:pgSz w:w="16838" w:h="11906" w:orient="landscape"/>
          <w:pgMar w:top="992" w:right="1440" w:bottom="992" w:left="1440" w:header="708" w:footer="708" w:gutter="0"/>
          <w:cols w:space="708"/>
          <w:docGrid w:linePitch="360"/>
        </w:sectPr>
      </w:pPr>
    </w:p>
    <w:p w14:paraId="2E1AB3AA" w14:textId="77777777" w:rsidR="001E5F92" w:rsidRDefault="001E5F92" w:rsidP="001E5F92">
      <w:pPr>
        <w:pStyle w:val="ListParagraph"/>
        <w:ind w:left="0" w:firstLine="0"/>
        <w:contextualSpacing w:val="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BE4BFE4" w14:textId="62503B28" w:rsidR="001E5F92" w:rsidRPr="00722EF3" w:rsidRDefault="00722EF3">
      <w:pPr>
        <w:pStyle w:val="Heading2"/>
        <w:numPr>
          <w:ilvl w:val="0"/>
          <w:numId w:val="48"/>
        </w:numPr>
        <w:spacing w:before="120" w:after="120"/>
        <w:rPr>
          <w:rFonts w:ascii="Arial" w:hAnsi="Arial" w:cs="Arial"/>
          <w:b/>
          <w:color w:val="auto"/>
          <w:sz w:val="20"/>
          <w:szCs w:val="20"/>
        </w:rPr>
      </w:pPr>
      <w:bookmarkStart w:id="118" w:name="_Toc172582989"/>
      <w:r>
        <w:rPr>
          <w:rFonts w:ascii="Arial" w:hAnsi="Arial" w:cs="Arial"/>
          <w:b/>
          <w:color w:val="auto"/>
          <w:sz w:val="20"/>
          <w:szCs w:val="20"/>
        </w:rPr>
        <w:t>Current and Non-Current Provisions</w:t>
      </w:r>
      <w:bookmarkEnd w:id="118"/>
    </w:p>
    <w:tbl>
      <w:tblPr>
        <w:tblW w:w="5000" w:type="pct"/>
        <w:tblLook w:val="04A0" w:firstRow="1" w:lastRow="0" w:firstColumn="1" w:lastColumn="0" w:noHBand="0" w:noVBand="1"/>
      </w:tblPr>
      <w:tblGrid>
        <w:gridCol w:w="5212"/>
        <w:gridCol w:w="1866"/>
        <w:gridCol w:w="1398"/>
        <w:gridCol w:w="1426"/>
      </w:tblGrid>
      <w:tr w:rsidR="009E637E" w:rsidRPr="009E637E" w14:paraId="205CDFD4" w14:textId="77777777" w:rsidTr="009E637E">
        <w:trPr>
          <w:trHeight w:val="290"/>
        </w:trPr>
        <w:tc>
          <w:tcPr>
            <w:tcW w:w="3573"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3B4408D7"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single" w:sz="8" w:space="0" w:color="auto"/>
              <w:left w:val="nil"/>
              <w:bottom w:val="nil"/>
              <w:right w:val="single" w:sz="8" w:space="0" w:color="auto"/>
            </w:tcBorders>
            <w:shd w:val="clear" w:color="000000" w:fill="FBE4D5"/>
            <w:vAlign w:val="center"/>
            <w:hideMark/>
          </w:tcPr>
          <w:p w14:paraId="3C13E989"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2023/2024</w:t>
            </w:r>
          </w:p>
        </w:tc>
        <w:tc>
          <w:tcPr>
            <w:tcW w:w="720" w:type="pct"/>
            <w:tcBorders>
              <w:top w:val="single" w:sz="8" w:space="0" w:color="auto"/>
              <w:left w:val="nil"/>
              <w:bottom w:val="nil"/>
              <w:right w:val="single" w:sz="8" w:space="0" w:color="auto"/>
            </w:tcBorders>
            <w:shd w:val="clear" w:color="000000" w:fill="FBE4D5"/>
            <w:vAlign w:val="center"/>
            <w:hideMark/>
          </w:tcPr>
          <w:p w14:paraId="62F306E8"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2022/2023</w:t>
            </w:r>
          </w:p>
        </w:tc>
      </w:tr>
      <w:tr w:rsidR="009E637E" w:rsidRPr="009E637E" w14:paraId="2CD4AF21" w14:textId="77777777" w:rsidTr="009E637E">
        <w:trPr>
          <w:trHeight w:val="300"/>
        </w:trPr>
        <w:tc>
          <w:tcPr>
            <w:tcW w:w="3573" w:type="pct"/>
            <w:gridSpan w:val="2"/>
            <w:vMerge/>
            <w:tcBorders>
              <w:top w:val="single" w:sz="8" w:space="0" w:color="auto"/>
              <w:left w:val="single" w:sz="8" w:space="0" w:color="auto"/>
              <w:bottom w:val="single" w:sz="8" w:space="0" w:color="000000"/>
              <w:right w:val="single" w:sz="8" w:space="0" w:color="000000"/>
            </w:tcBorders>
            <w:vAlign w:val="center"/>
            <w:hideMark/>
          </w:tcPr>
          <w:p w14:paraId="260390EC" w14:textId="77777777" w:rsidR="009E637E" w:rsidRPr="009E637E" w:rsidRDefault="009E637E" w:rsidP="009E637E">
            <w:pPr>
              <w:spacing w:before="0" w:after="0"/>
              <w:ind w:firstLine="0"/>
              <w:jc w:val="left"/>
              <w:rPr>
                <w:rFonts w:ascii="Arial" w:eastAsia="Times New Roman" w:hAnsi="Arial" w:cs="Arial"/>
                <w:b/>
                <w:bCs/>
                <w:color w:val="000000"/>
                <w:sz w:val="20"/>
                <w:szCs w:val="20"/>
                <w:lang w:eastAsia="en-ZA"/>
              </w:rPr>
            </w:pPr>
          </w:p>
        </w:tc>
        <w:tc>
          <w:tcPr>
            <w:tcW w:w="706" w:type="pct"/>
            <w:tcBorders>
              <w:top w:val="nil"/>
              <w:left w:val="nil"/>
              <w:bottom w:val="single" w:sz="8" w:space="0" w:color="auto"/>
              <w:right w:val="single" w:sz="8" w:space="0" w:color="auto"/>
            </w:tcBorders>
            <w:shd w:val="clear" w:color="000000" w:fill="FBE4D5"/>
            <w:vAlign w:val="center"/>
            <w:hideMark/>
          </w:tcPr>
          <w:p w14:paraId="71DB7D75"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c>
          <w:tcPr>
            <w:tcW w:w="720" w:type="pct"/>
            <w:tcBorders>
              <w:top w:val="nil"/>
              <w:left w:val="nil"/>
              <w:bottom w:val="single" w:sz="8" w:space="0" w:color="auto"/>
              <w:right w:val="single" w:sz="8" w:space="0" w:color="auto"/>
            </w:tcBorders>
            <w:shd w:val="clear" w:color="000000" w:fill="FBE4D5"/>
            <w:vAlign w:val="center"/>
            <w:hideMark/>
          </w:tcPr>
          <w:p w14:paraId="0C68D589"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r>
      <w:tr w:rsidR="009E637E" w:rsidRPr="009E637E" w14:paraId="5A7C17FD" w14:textId="77777777" w:rsidTr="009E637E">
        <w:trPr>
          <w:trHeight w:val="290"/>
        </w:trPr>
        <w:tc>
          <w:tcPr>
            <w:tcW w:w="3573" w:type="pct"/>
            <w:gridSpan w:val="2"/>
            <w:tcBorders>
              <w:top w:val="single" w:sz="8" w:space="0" w:color="auto"/>
              <w:left w:val="single" w:sz="8" w:space="0" w:color="auto"/>
              <w:bottom w:val="nil"/>
              <w:right w:val="single" w:sz="8" w:space="0" w:color="000000"/>
            </w:tcBorders>
            <w:shd w:val="clear" w:color="auto" w:fill="auto"/>
            <w:vAlign w:val="center"/>
            <w:hideMark/>
          </w:tcPr>
          <w:p w14:paraId="764F4DF7" w14:textId="77777777" w:rsidR="009E637E" w:rsidRPr="009E637E" w:rsidRDefault="009E637E" w:rsidP="009E637E">
            <w:pPr>
              <w:spacing w:before="0" w:after="0"/>
              <w:ind w:firstLine="0"/>
              <w:rPr>
                <w:rFonts w:eastAsia="Times New Roman" w:cs="Calibri"/>
                <w:color w:val="000000"/>
                <w:sz w:val="20"/>
                <w:szCs w:val="20"/>
                <w:lang w:eastAsia="en-ZA"/>
              </w:rPr>
            </w:pPr>
            <w:r w:rsidRPr="009E637E">
              <w:rPr>
                <w:rFonts w:eastAsia="Times New Roman" w:cs="Calibri"/>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5B6EF9C9"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4B71740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031B0F66"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65B125A4"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Alien Vegetation</w:t>
            </w:r>
          </w:p>
        </w:tc>
        <w:tc>
          <w:tcPr>
            <w:tcW w:w="942" w:type="pct"/>
            <w:tcBorders>
              <w:top w:val="nil"/>
              <w:left w:val="nil"/>
              <w:bottom w:val="nil"/>
              <w:right w:val="single" w:sz="8" w:space="0" w:color="auto"/>
            </w:tcBorders>
            <w:shd w:val="clear" w:color="000000" w:fill="E7E6E6"/>
            <w:vAlign w:val="center"/>
            <w:hideMark/>
          </w:tcPr>
          <w:p w14:paraId="57FDF186" w14:textId="07435A1C" w:rsidR="009E637E" w:rsidRPr="009E637E" w:rsidRDefault="007F63D4" w:rsidP="009E637E">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32</w:t>
            </w:r>
            <w:r w:rsidR="009E637E" w:rsidRPr="009E637E">
              <w:rPr>
                <w:rFonts w:ascii="Arial" w:eastAsia="Times New Roman" w:hAnsi="Arial" w:cs="Arial"/>
                <w:b/>
                <w:bCs/>
                <w:color w:val="000000"/>
                <w:sz w:val="20"/>
                <w:szCs w:val="20"/>
                <w:lang w:eastAsia="en-ZA"/>
              </w:rPr>
              <w:t>.1</w:t>
            </w:r>
          </w:p>
        </w:tc>
        <w:tc>
          <w:tcPr>
            <w:tcW w:w="706" w:type="pct"/>
            <w:tcBorders>
              <w:top w:val="nil"/>
              <w:left w:val="nil"/>
              <w:bottom w:val="nil"/>
              <w:right w:val="single" w:sz="8" w:space="0" w:color="auto"/>
            </w:tcBorders>
            <w:shd w:val="clear" w:color="auto" w:fill="auto"/>
            <w:vAlign w:val="center"/>
            <w:hideMark/>
          </w:tcPr>
          <w:p w14:paraId="44277F9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3A55A80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438AD0BF"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02A7826"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Ex-gratia Pension</w:t>
            </w:r>
          </w:p>
        </w:tc>
        <w:tc>
          <w:tcPr>
            <w:tcW w:w="942" w:type="pct"/>
            <w:tcBorders>
              <w:top w:val="nil"/>
              <w:left w:val="nil"/>
              <w:bottom w:val="nil"/>
              <w:right w:val="single" w:sz="8" w:space="0" w:color="auto"/>
            </w:tcBorders>
            <w:shd w:val="clear" w:color="000000" w:fill="E7E6E6"/>
            <w:vAlign w:val="center"/>
            <w:hideMark/>
          </w:tcPr>
          <w:p w14:paraId="38501735" w14:textId="7FA64B2B" w:rsidR="009E637E" w:rsidRPr="009E637E" w:rsidRDefault="007F63D4" w:rsidP="009E637E">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32</w:t>
            </w:r>
            <w:r w:rsidR="009E637E" w:rsidRPr="009E637E">
              <w:rPr>
                <w:rFonts w:ascii="Arial" w:eastAsia="Times New Roman" w:hAnsi="Arial" w:cs="Arial"/>
                <w:b/>
                <w:bCs/>
                <w:color w:val="000000"/>
                <w:sz w:val="20"/>
                <w:szCs w:val="20"/>
                <w:lang w:eastAsia="en-ZA"/>
              </w:rPr>
              <w:t>.2</w:t>
            </w:r>
          </w:p>
        </w:tc>
        <w:tc>
          <w:tcPr>
            <w:tcW w:w="706" w:type="pct"/>
            <w:tcBorders>
              <w:top w:val="nil"/>
              <w:left w:val="nil"/>
              <w:bottom w:val="nil"/>
              <w:right w:val="single" w:sz="8" w:space="0" w:color="auto"/>
            </w:tcBorders>
            <w:shd w:val="clear" w:color="auto" w:fill="auto"/>
            <w:vAlign w:val="center"/>
            <w:hideMark/>
          </w:tcPr>
          <w:p w14:paraId="73972F1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09F628E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E3D49F6"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3F771224"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Landfill Sites</w:t>
            </w:r>
          </w:p>
        </w:tc>
        <w:tc>
          <w:tcPr>
            <w:tcW w:w="942" w:type="pct"/>
            <w:tcBorders>
              <w:top w:val="nil"/>
              <w:left w:val="nil"/>
              <w:bottom w:val="nil"/>
              <w:right w:val="single" w:sz="8" w:space="0" w:color="auto"/>
            </w:tcBorders>
            <w:shd w:val="clear" w:color="000000" w:fill="E7E6E6"/>
            <w:vAlign w:val="center"/>
            <w:hideMark/>
          </w:tcPr>
          <w:p w14:paraId="55FFD85A" w14:textId="4C945460" w:rsidR="009E637E" w:rsidRPr="009E637E" w:rsidRDefault="007F63D4" w:rsidP="009E637E">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32</w:t>
            </w:r>
            <w:r w:rsidR="009E637E" w:rsidRPr="009E637E">
              <w:rPr>
                <w:rFonts w:ascii="Arial" w:eastAsia="Times New Roman" w:hAnsi="Arial" w:cs="Arial"/>
                <w:b/>
                <w:bCs/>
                <w:color w:val="000000"/>
                <w:sz w:val="20"/>
                <w:szCs w:val="20"/>
                <w:lang w:eastAsia="en-ZA"/>
              </w:rPr>
              <w:t>.3</w:t>
            </w:r>
          </w:p>
        </w:tc>
        <w:tc>
          <w:tcPr>
            <w:tcW w:w="706" w:type="pct"/>
            <w:tcBorders>
              <w:top w:val="nil"/>
              <w:left w:val="nil"/>
              <w:bottom w:val="nil"/>
              <w:right w:val="single" w:sz="8" w:space="0" w:color="auto"/>
            </w:tcBorders>
            <w:shd w:val="clear" w:color="auto" w:fill="auto"/>
            <w:vAlign w:val="center"/>
            <w:hideMark/>
          </w:tcPr>
          <w:p w14:paraId="531BD667"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6DFD01DC"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4C24014F"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304B31B8"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Litigation</w:t>
            </w:r>
          </w:p>
        </w:tc>
        <w:tc>
          <w:tcPr>
            <w:tcW w:w="942" w:type="pct"/>
            <w:tcBorders>
              <w:top w:val="nil"/>
              <w:left w:val="nil"/>
              <w:bottom w:val="nil"/>
              <w:right w:val="single" w:sz="8" w:space="0" w:color="auto"/>
            </w:tcBorders>
            <w:shd w:val="clear" w:color="000000" w:fill="E7E6E6"/>
            <w:vAlign w:val="center"/>
            <w:hideMark/>
          </w:tcPr>
          <w:p w14:paraId="4FBF2108" w14:textId="5F9F6CF6" w:rsidR="009E637E" w:rsidRPr="009E637E" w:rsidRDefault="007F63D4" w:rsidP="009E637E">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32</w:t>
            </w:r>
            <w:r w:rsidR="009E637E" w:rsidRPr="009E637E">
              <w:rPr>
                <w:rFonts w:ascii="Arial" w:eastAsia="Times New Roman" w:hAnsi="Arial" w:cs="Arial"/>
                <w:b/>
                <w:bCs/>
                <w:color w:val="000000"/>
                <w:sz w:val="20"/>
                <w:szCs w:val="20"/>
                <w:lang w:eastAsia="en-ZA"/>
              </w:rPr>
              <w:t>.4</w:t>
            </w:r>
          </w:p>
        </w:tc>
        <w:tc>
          <w:tcPr>
            <w:tcW w:w="706" w:type="pct"/>
            <w:tcBorders>
              <w:top w:val="nil"/>
              <w:left w:val="nil"/>
              <w:bottom w:val="nil"/>
              <w:right w:val="single" w:sz="8" w:space="0" w:color="auto"/>
            </w:tcBorders>
            <w:shd w:val="clear" w:color="auto" w:fill="auto"/>
            <w:vAlign w:val="center"/>
            <w:hideMark/>
          </w:tcPr>
          <w:p w14:paraId="72630AC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5CA1F43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D6D5FFF"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1C53072C"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Long service Awards</w:t>
            </w:r>
          </w:p>
        </w:tc>
        <w:tc>
          <w:tcPr>
            <w:tcW w:w="942" w:type="pct"/>
            <w:tcBorders>
              <w:top w:val="nil"/>
              <w:left w:val="nil"/>
              <w:bottom w:val="nil"/>
              <w:right w:val="single" w:sz="8" w:space="0" w:color="auto"/>
            </w:tcBorders>
            <w:shd w:val="clear" w:color="000000" w:fill="E7E6E6"/>
            <w:vAlign w:val="center"/>
            <w:hideMark/>
          </w:tcPr>
          <w:p w14:paraId="3846E3CC"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129DE78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4EC7AE0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6128FCA6"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8089EB7"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Pension Fund Investment Return Shortfall</w:t>
            </w:r>
          </w:p>
        </w:tc>
        <w:tc>
          <w:tcPr>
            <w:tcW w:w="942" w:type="pct"/>
            <w:tcBorders>
              <w:top w:val="nil"/>
              <w:left w:val="nil"/>
              <w:bottom w:val="nil"/>
              <w:right w:val="single" w:sz="8" w:space="0" w:color="auto"/>
            </w:tcBorders>
            <w:shd w:val="clear" w:color="000000" w:fill="E7E6E6"/>
            <w:vAlign w:val="center"/>
            <w:hideMark/>
          </w:tcPr>
          <w:p w14:paraId="0DBDAD99" w14:textId="466B1FF2" w:rsidR="009E637E" w:rsidRPr="009E637E" w:rsidRDefault="007F63D4" w:rsidP="009E637E">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32</w:t>
            </w:r>
            <w:r w:rsidR="009E637E" w:rsidRPr="009E637E">
              <w:rPr>
                <w:rFonts w:ascii="Arial" w:eastAsia="Times New Roman" w:hAnsi="Arial" w:cs="Arial"/>
                <w:b/>
                <w:bCs/>
                <w:color w:val="000000"/>
                <w:sz w:val="20"/>
                <w:szCs w:val="20"/>
                <w:lang w:eastAsia="en-ZA"/>
              </w:rPr>
              <w:t>.5</w:t>
            </w:r>
          </w:p>
        </w:tc>
        <w:tc>
          <w:tcPr>
            <w:tcW w:w="706" w:type="pct"/>
            <w:tcBorders>
              <w:top w:val="nil"/>
              <w:left w:val="nil"/>
              <w:bottom w:val="nil"/>
              <w:right w:val="single" w:sz="8" w:space="0" w:color="auto"/>
            </w:tcBorders>
            <w:shd w:val="clear" w:color="auto" w:fill="auto"/>
            <w:vAlign w:val="center"/>
            <w:hideMark/>
          </w:tcPr>
          <w:p w14:paraId="40B97543"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25D46B6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EAD0072"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7C7148EA"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Decommissioning, Restoration and Similar Liabilities</w:t>
            </w:r>
          </w:p>
        </w:tc>
        <w:tc>
          <w:tcPr>
            <w:tcW w:w="942" w:type="pct"/>
            <w:tcBorders>
              <w:top w:val="nil"/>
              <w:left w:val="nil"/>
              <w:bottom w:val="nil"/>
              <w:right w:val="single" w:sz="8" w:space="0" w:color="auto"/>
            </w:tcBorders>
            <w:shd w:val="clear" w:color="000000" w:fill="E7E6E6"/>
            <w:vAlign w:val="center"/>
            <w:hideMark/>
          </w:tcPr>
          <w:p w14:paraId="21072655"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A563EF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49B9F9B2"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093EC742"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DF70D00"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Insurance claims</w:t>
            </w:r>
          </w:p>
        </w:tc>
        <w:tc>
          <w:tcPr>
            <w:tcW w:w="942" w:type="pct"/>
            <w:tcBorders>
              <w:top w:val="nil"/>
              <w:left w:val="nil"/>
              <w:bottom w:val="nil"/>
              <w:right w:val="single" w:sz="8" w:space="0" w:color="auto"/>
            </w:tcBorders>
            <w:shd w:val="clear" w:color="000000" w:fill="E7E6E6"/>
            <w:vAlign w:val="center"/>
            <w:hideMark/>
          </w:tcPr>
          <w:p w14:paraId="19BA8EF2"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50A9A8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22D6105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2B26D827"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486EF20A"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Bonus</w:t>
            </w:r>
          </w:p>
        </w:tc>
        <w:tc>
          <w:tcPr>
            <w:tcW w:w="942" w:type="pct"/>
            <w:tcBorders>
              <w:top w:val="nil"/>
              <w:left w:val="nil"/>
              <w:bottom w:val="nil"/>
              <w:right w:val="single" w:sz="8" w:space="0" w:color="auto"/>
            </w:tcBorders>
            <w:shd w:val="clear" w:color="000000" w:fill="E7E6E6"/>
            <w:vAlign w:val="center"/>
            <w:hideMark/>
          </w:tcPr>
          <w:p w14:paraId="634832E9"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63D6073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24DF720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6B49EA33"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0C3F26F0"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Leave</w:t>
            </w:r>
          </w:p>
        </w:tc>
        <w:tc>
          <w:tcPr>
            <w:tcW w:w="942" w:type="pct"/>
            <w:tcBorders>
              <w:top w:val="nil"/>
              <w:left w:val="nil"/>
              <w:bottom w:val="nil"/>
              <w:right w:val="single" w:sz="8" w:space="0" w:color="auto"/>
            </w:tcBorders>
            <w:shd w:val="clear" w:color="000000" w:fill="E7E6E6"/>
            <w:vAlign w:val="center"/>
            <w:hideMark/>
          </w:tcPr>
          <w:p w14:paraId="6DC585B3"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4DA70CE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1CA7C554"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3095985D" w14:textId="77777777" w:rsidTr="009E637E">
        <w:trPr>
          <w:trHeight w:val="290"/>
        </w:trPr>
        <w:tc>
          <w:tcPr>
            <w:tcW w:w="2632" w:type="pct"/>
            <w:tcBorders>
              <w:top w:val="nil"/>
              <w:left w:val="single" w:sz="8" w:space="0" w:color="auto"/>
              <w:bottom w:val="nil"/>
              <w:right w:val="nil"/>
            </w:tcBorders>
            <w:shd w:val="clear" w:color="000000" w:fill="E7E6E6"/>
            <w:vAlign w:val="center"/>
            <w:hideMark/>
          </w:tcPr>
          <w:p w14:paraId="0DAA99B2"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Staff Parity</w:t>
            </w:r>
          </w:p>
        </w:tc>
        <w:tc>
          <w:tcPr>
            <w:tcW w:w="942" w:type="pct"/>
            <w:tcBorders>
              <w:top w:val="nil"/>
              <w:left w:val="nil"/>
              <w:bottom w:val="nil"/>
              <w:right w:val="single" w:sz="8" w:space="0" w:color="auto"/>
            </w:tcBorders>
            <w:shd w:val="clear" w:color="000000" w:fill="E7E6E6"/>
            <w:vAlign w:val="center"/>
            <w:hideMark/>
          </w:tcPr>
          <w:p w14:paraId="64D6FC2E"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6956B98"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4D4D7BDC"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AF9E434" w14:textId="77777777" w:rsidTr="009E637E">
        <w:trPr>
          <w:trHeight w:val="290"/>
        </w:trPr>
        <w:tc>
          <w:tcPr>
            <w:tcW w:w="3573" w:type="pct"/>
            <w:gridSpan w:val="2"/>
            <w:tcBorders>
              <w:top w:val="nil"/>
              <w:left w:val="single" w:sz="8" w:space="0" w:color="auto"/>
              <w:bottom w:val="nil"/>
              <w:right w:val="single" w:sz="8" w:space="0" w:color="000000"/>
            </w:tcBorders>
            <w:shd w:val="clear" w:color="auto" w:fill="auto"/>
            <w:vAlign w:val="center"/>
            <w:hideMark/>
          </w:tcPr>
          <w:p w14:paraId="760301C5"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6C67E889" w14:textId="77777777" w:rsidR="009E637E" w:rsidRPr="009E637E" w:rsidRDefault="009E637E" w:rsidP="009E637E">
            <w:pPr>
              <w:spacing w:before="0" w:after="0"/>
              <w:ind w:firstLine="0"/>
              <w:jc w:val="righ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6950C747" w14:textId="77777777" w:rsidR="009E637E" w:rsidRPr="009E637E" w:rsidRDefault="009E637E" w:rsidP="009E637E">
            <w:pPr>
              <w:spacing w:before="0" w:after="0"/>
              <w:ind w:firstLine="0"/>
              <w:jc w:val="righ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r>
      <w:tr w:rsidR="009E637E" w:rsidRPr="009E637E" w14:paraId="026FE0C0" w14:textId="77777777" w:rsidTr="009E637E">
        <w:trPr>
          <w:trHeight w:val="300"/>
        </w:trPr>
        <w:tc>
          <w:tcPr>
            <w:tcW w:w="3573" w:type="pct"/>
            <w:gridSpan w:val="2"/>
            <w:tcBorders>
              <w:top w:val="nil"/>
              <w:left w:val="single" w:sz="8" w:space="0" w:color="auto"/>
              <w:bottom w:val="single" w:sz="8" w:space="0" w:color="auto"/>
              <w:right w:val="single" w:sz="8" w:space="0" w:color="000000"/>
            </w:tcBorders>
            <w:shd w:val="clear" w:color="auto" w:fill="auto"/>
            <w:vAlign w:val="center"/>
            <w:hideMark/>
          </w:tcPr>
          <w:p w14:paraId="3FB490EF" w14:textId="77777777" w:rsidR="009E637E" w:rsidRPr="009E637E" w:rsidRDefault="009E637E" w:rsidP="009E637E">
            <w:pPr>
              <w:spacing w:before="0" w:after="0"/>
              <w:ind w:firstLine="0"/>
              <w:jc w:val="left"/>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Total</w:t>
            </w:r>
          </w:p>
        </w:tc>
        <w:tc>
          <w:tcPr>
            <w:tcW w:w="706" w:type="pct"/>
            <w:tcBorders>
              <w:top w:val="nil"/>
              <w:left w:val="nil"/>
              <w:bottom w:val="single" w:sz="8" w:space="0" w:color="auto"/>
              <w:right w:val="single" w:sz="8" w:space="0" w:color="auto"/>
            </w:tcBorders>
            <w:shd w:val="clear" w:color="auto" w:fill="auto"/>
            <w:vAlign w:val="center"/>
            <w:hideMark/>
          </w:tcPr>
          <w:p w14:paraId="0D28E5D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720" w:type="pct"/>
            <w:tcBorders>
              <w:top w:val="nil"/>
              <w:left w:val="nil"/>
              <w:bottom w:val="single" w:sz="8" w:space="0" w:color="auto"/>
              <w:right w:val="single" w:sz="8" w:space="0" w:color="auto"/>
            </w:tcBorders>
            <w:shd w:val="clear" w:color="auto" w:fill="auto"/>
            <w:vAlign w:val="center"/>
            <w:hideMark/>
          </w:tcPr>
          <w:p w14:paraId="75060161"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bl>
    <w:p w14:paraId="2D9EEEEA" w14:textId="77777777" w:rsidR="000A6CA7" w:rsidRDefault="000A6CA7" w:rsidP="00714E54">
      <w:pPr>
        <w:pStyle w:val="ListParagraph"/>
        <w:ind w:left="0" w:firstLine="0"/>
        <w:rPr>
          <w:rFonts w:ascii="Arial" w:hAnsi="Arial" w:cs="Arial"/>
          <w:b/>
          <w:sz w:val="20"/>
        </w:rPr>
      </w:pPr>
    </w:p>
    <w:p w14:paraId="45405C47" w14:textId="70E82725" w:rsidR="00B35956" w:rsidRPr="00C06C47" w:rsidRDefault="00B35956">
      <w:pPr>
        <w:pStyle w:val="ListParagraph"/>
        <w:numPr>
          <w:ilvl w:val="1"/>
          <w:numId w:val="48"/>
        </w:numPr>
        <w:ind w:left="567" w:hanging="567"/>
        <w:rPr>
          <w:rFonts w:ascii="Arial" w:hAnsi="Arial" w:cs="Arial"/>
          <w:b/>
          <w:sz w:val="20"/>
        </w:rPr>
      </w:pPr>
      <w:bookmarkStart w:id="119" w:name="_Ref535578954"/>
      <w:r w:rsidRPr="00C06C47">
        <w:rPr>
          <w:rFonts w:ascii="Arial" w:hAnsi="Arial" w:cs="Arial"/>
          <w:b/>
          <w:sz w:val="20"/>
        </w:rPr>
        <w:t>Alien Vegetation</w:t>
      </w:r>
      <w:bookmarkEnd w:id="119"/>
      <w:r w:rsidR="00F74400" w:rsidRPr="00C06C47">
        <w:rPr>
          <w:rFonts w:ascii="Arial" w:hAnsi="Arial" w:cs="Arial"/>
          <w:b/>
          <w:sz w:val="20"/>
        </w:rPr>
        <w:t xml:space="preserve"> </w:t>
      </w:r>
      <w:r w:rsidR="00F74400" w:rsidRPr="00C06C47">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5C275D6C" w14:textId="77777777" w:rsidTr="00C67A3A">
        <w:tc>
          <w:tcPr>
            <w:tcW w:w="3857" w:type="pct"/>
            <w:tcBorders>
              <w:bottom w:val="single" w:sz="4" w:space="0" w:color="auto"/>
            </w:tcBorders>
            <w:shd w:val="clear" w:color="auto" w:fill="FBE4D5"/>
          </w:tcPr>
          <w:p w14:paraId="5120DE64"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750090EB" w14:textId="58B44346" w:rsidR="000936C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714E54">
              <w:rPr>
                <w:rFonts w:ascii="Arial" w:hAnsi="Arial" w:cs="Arial"/>
                <w:b/>
                <w:sz w:val="20"/>
              </w:rPr>
              <w:t>4</w:t>
            </w:r>
          </w:p>
          <w:p w14:paraId="31C48B79" w14:textId="77777777" w:rsidR="000936CE" w:rsidRPr="00C67A3A" w:rsidRDefault="000936CE" w:rsidP="00C67A3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342B322D" w14:textId="77777777" w:rsidTr="00C67A3A">
        <w:tc>
          <w:tcPr>
            <w:tcW w:w="3857" w:type="pct"/>
            <w:tcBorders>
              <w:bottom w:val="nil"/>
            </w:tcBorders>
            <w:shd w:val="clear" w:color="auto" w:fill="auto"/>
            <w:vAlign w:val="center"/>
          </w:tcPr>
          <w:p w14:paraId="6D37E879" w14:textId="77777777" w:rsidR="000936CE" w:rsidRPr="00C67A3A" w:rsidRDefault="000936CE" w:rsidP="00C67A3A">
            <w:pPr>
              <w:spacing w:before="80" w:after="80"/>
              <w:rPr>
                <w:sz w:val="20"/>
                <w:szCs w:val="20"/>
              </w:rPr>
            </w:pPr>
          </w:p>
        </w:tc>
        <w:tc>
          <w:tcPr>
            <w:tcW w:w="1143" w:type="pct"/>
            <w:tcBorders>
              <w:bottom w:val="nil"/>
            </w:tcBorders>
            <w:shd w:val="clear" w:color="auto" w:fill="auto"/>
          </w:tcPr>
          <w:p w14:paraId="14DE6DE9" w14:textId="77777777" w:rsidR="000936CE" w:rsidRPr="00C67A3A" w:rsidRDefault="000936CE" w:rsidP="00C67A3A">
            <w:pPr>
              <w:spacing w:before="60" w:after="60"/>
              <w:ind w:firstLine="0"/>
              <w:jc w:val="right"/>
              <w:rPr>
                <w:rFonts w:ascii="Arial" w:hAnsi="Arial" w:cs="Arial"/>
                <w:sz w:val="20"/>
              </w:rPr>
            </w:pPr>
          </w:p>
        </w:tc>
      </w:tr>
      <w:tr w:rsidR="000936CE" w:rsidRPr="00C67A3A" w14:paraId="26F5D9E6" w14:textId="77777777" w:rsidTr="00C67A3A">
        <w:tc>
          <w:tcPr>
            <w:tcW w:w="3857" w:type="pct"/>
            <w:tcBorders>
              <w:top w:val="nil"/>
              <w:bottom w:val="nil"/>
            </w:tcBorders>
            <w:shd w:val="clear" w:color="auto" w:fill="auto"/>
            <w:vAlign w:val="center"/>
          </w:tcPr>
          <w:p w14:paraId="7830BA77"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shd w:val="clear" w:color="auto" w:fill="auto"/>
          </w:tcPr>
          <w:p w14:paraId="006E6A6F" w14:textId="77777777" w:rsidR="000936CE" w:rsidRPr="00C67A3A" w:rsidRDefault="000936CE" w:rsidP="00C67A3A">
            <w:pPr>
              <w:spacing w:before="60" w:after="60"/>
              <w:ind w:firstLine="0"/>
              <w:jc w:val="right"/>
              <w:rPr>
                <w:rFonts w:ascii="Arial" w:hAnsi="Arial" w:cs="Arial"/>
                <w:b/>
                <w:sz w:val="20"/>
              </w:rPr>
            </w:pPr>
          </w:p>
        </w:tc>
      </w:tr>
      <w:tr w:rsidR="000936CE" w:rsidRPr="00C67A3A" w14:paraId="019B9C79" w14:textId="77777777" w:rsidTr="00C67A3A">
        <w:tc>
          <w:tcPr>
            <w:tcW w:w="3857" w:type="pct"/>
            <w:tcBorders>
              <w:top w:val="nil"/>
              <w:bottom w:val="nil"/>
            </w:tcBorders>
            <w:shd w:val="clear" w:color="auto" w:fill="auto"/>
            <w:vAlign w:val="center"/>
          </w:tcPr>
          <w:p w14:paraId="40B52186"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shd w:val="clear" w:color="auto" w:fill="auto"/>
          </w:tcPr>
          <w:p w14:paraId="7FD3F644" w14:textId="77777777" w:rsidR="000936CE" w:rsidRPr="00C67A3A" w:rsidRDefault="000936CE" w:rsidP="00C67A3A">
            <w:pPr>
              <w:spacing w:before="60" w:after="60"/>
              <w:ind w:firstLine="0"/>
              <w:jc w:val="right"/>
              <w:rPr>
                <w:rFonts w:ascii="Arial" w:hAnsi="Arial" w:cs="Arial"/>
                <w:b/>
                <w:sz w:val="20"/>
              </w:rPr>
            </w:pPr>
          </w:p>
        </w:tc>
      </w:tr>
      <w:tr w:rsidR="000936CE" w:rsidRPr="00C67A3A" w14:paraId="6409064B" w14:textId="77777777" w:rsidTr="00C67A3A">
        <w:tc>
          <w:tcPr>
            <w:tcW w:w="3857" w:type="pct"/>
            <w:tcBorders>
              <w:top w:val="nil"/>
              <w:bottom w:val="nil"/>
            </w:tcBorders>
            <w:shd w:val="clear" w:color="auto" w:fill="auto"/>
            <w:vAlign w:val="center"/>
          </w:tcPr>
          <w:p w14:paraId="49CE748B"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shd w:val="clear" w:color="auto" w:fill="auto"/>
          </w:tcPr>
          <w:p w14:paraId="1059E73F" w14:textId="77777777" w:rsidR="000936CE" w:rsidRPr="00C67A3A" w:rsidRDefault="000936CE" w:rsidP="00C67A3A">
            <w:pPr>
              <w:spacing w:before="60" w:after="60"/>
              <w:ind w:firstLine="0"/>
              <w:jc w:val="right"/>
              <w:rPr>
                <w:rFonts w:ascii="Arial" w:hAnsi="Arial" w:cs="Arial"/>
                <w:sz w:val="20"/>
              </w:rPr>
            </w:pPr>
          </w:p>
        </w:tc>
      </w:tr>
      <w:tr w:rsidR="000936CE" w:rsidRPr="00C67A3A" w14:paraId="54F047E1" w14:textId="77777777" w:rsidTr="00C67A3A">
        <w:tc>
          <w:tcPr>
            <w:tcW w:w="3857" w:type="pct"/>
            <w:tcBorders>
              <w:top w:val="nil"/>
              <w:bottom w:val="nil"/>
            </w:tcBorders>
            <w:shd w:val="clear" w:color="auto" w:fill="auto"/>
            <w:vAlign w:val="center"/>
          </w:tcPr>
          <w:p w14:paraId="4943641B" w14:textId="77777777" w:rsidR="000936CE" w:rsidRPr="00C67A3A" w:rsidRDefault="00F74400" w:rsidP="00C67A3A">
            <w:pPr>
              <w:spacing w:before="60" w:after="60"/>
              <w:ind w:firstLine="0"/>
              <w:jc w:val="left"/>
              <w:rPr>
                <w:rFonts w:ascii="Arial" w:hAnsi="Arial" w:cs="Arial"/>
                <w:sz w:val="20"/>
              </w:rPr>
            </w:pPr>
            <w:r w:rsidRPr="00C67A3A">
              <w:rPr>
                <w:rFonts w:ascii="Arial" w:hAnsi="Arial" w:cs="Arial"/>
                <w:sz w:val="20"/>
              </w:rPr>
              <w:t>Reductions (Payments, R</w:t>
            </w:r>
            <w:r w:rsidR="000936CE" w:rsidRPr="00C67A3A">
              <w:rPr>
                <w:rFonts w:ascii="Arial" w:hAnsi="Arial" w:cs="Arial"/>
                <w:sz w:val="20"/>
              </w:rPr>
              <w:t>emeasurement etc.)</w:t>
            </w:r>
          </w:p>
        </w:tc>
        <w:tc>
          <w:tcPr>
            <w:tcW w:w="1143" w:type="pct"/>
            <w:tcBorders>
              <w:top w:val="nil"/>
              <w:bottom w:val="nil"/>
            </w:tcBorders>
            <w:shd w:val="clear" w:color="auto" w:fill="auto"/>
          </w:tcPr>
          <w:p w14:paraId="39643920" w14:textId="77777777" w:rsidR="000936CE" w:rsidRPr="00C67A3A" w:rsidRDefault="000936CE" w:rsidP="00C67A3A">
            <w:pPr>
              <w:spacing w:before="60" w:after="60"/>
              <w:ind w:firstLine="0"/>
              <w:jc w:val="right"/>
              <w:rPr>
                <w:rFonts w:ascii="Arial" w:hAnsi="Arial" w:cs="Arial"/>
                <w:sz w:val="20"/>
              </w:rPr>
            </w:pPr>
          </w:p>
        </w:tc>
      </w:tr>
      <w:tr w:rsidR="000936CE" w:rsidRPr="00C67A3A" w14:paraId="37B345A4" w14:textId="77777777" w:rsidTr="00C67A3A">
        <w:tc>
          <w:tcPr>
            <w:tcW w:w="3857" w:type="pct"/>
            <w:tcBorders>
              <w:top w:val="nil"/>
              <w:bottom w:val="nil"/>
            </w:tcBorders>
            <w:shd w:val="clear" w:color="auto" w:fill="auto"/>
            <w:vAlign w:val="center"/>
          </w:tcPr>
          <w:p w14:paraId="210278FA"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shd w:val="clear" w:color="auto" w:fill="auto"/>
          </w:tcPr>
          <w:p w14:paraId="76E7DA6C" w14:textId="77777777" w:rsidR="000936CE" w:rsidRPr="00C67A3A" w:rsidRDefault="000936CE" w:rsidP="00C67A3A">
            <w:pPr>
              <w:spacing w:before="60" w:after="60"/>
              <w:ind w:firstLine="0"/>
              <w:jc w:val="right"/>
              <w:rPr>
                <w:rFonts w:ascii="Arial" w:hAnsi="Arial" w:cs="Arial"/>
                <w:sz w:val="20"/>
              </w:rPr>
            </w:pPr>
          </w:p>
        </w:tc>
      </w:tr>
      <w:tr w:rsidR="000936CE" w:rsidRPr="00C67A3A" w14:paraId="588567B6" w14:textId="77777777" w:rsidTr="00C67A3A">
        <w:tc>
          <w:tcPr>
            <w:tcW w:w="3857" w:type="pct"/>
            <w:tcBorders>
              <w:top w:val="nil"/>
              <w:bottom w:val="nil"/>
            </w:tcBorders>
            <w:shd w:val="clear" w:color="auto" w:fill="auto"/>
            <w:vAlign w:val="center"/>
          </w:tcPr>
          <w:p w14:paraId="73836756"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shd w:val="clear" w:color="auto" w:fill="auto"/>
          </w:tcPr>
          <w:p w14:paraId="13204861" w14:textId="77777777" w:rsidR="000936CE" w:rsidRPr="00C67A3A" w:rsidRDefault="000936CE" w:rsidP="00C67A3A">
            <w:pPr>
              <w:spacing w:before="60" w:after="60"/>
              <w:ind w:firstLine="0"/>
              <w:jc w:val="right"/>
              <w:rPr>
                <w:rFonts w:ascii="Arial" w:hAnsi="Arial" w:cs="Arial"/>
                <w:b/>
                <w:sz w:val="20"/>
              </w:rPr>
            </w:pPr>
          </w:p>
        </w:tc>
      </w:tr>
      <w:tr w:rsidR="000936CE" w:rsidRPr="00C67A3A" w14:paraId="14FF944C" w14:textId="77777777" w:rsidTr="00C67A3A">
        <w:tc>
          <w:tcPr>
            <w:tcW w:w="3857" w:type="pct"/>
            <w:tcBorders>
              <w:top w:val="nil"/>
            </w:tcBorders>
            <w:shd w:val="clear" w:color="auto" w:fill="auto"/>
            <w:vAlign w:val="center"/>
          </w:tcPr>
          <w:p w14:paraId="3442CFDC"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shd w:val="clear" w:color="auto" w:fill="auto"/>
          </w:tcPr>
          <w:p w14:paraId="022D0AAF" w14:textId="77777777" w:rsidR="000936CE" w:rsidRPr="00C67A3A" w:rsidRDefault="000936CE" w:rsidP="00C67A3A">
            <w:pPr>
              <w:spacing w:before="60" w:after="60"/>
              <w:ind w:firstLine="0"/>
              <w:jc w:val="right"/>
              <w:rPr>
                <w:rFonts w:ascii="Arial" w:hAnsi="Arial" w:cs="Arial"/>
                <w:b/>
                <w:sz w:val="20"/>
              </w:rPr>
            </w:pPr>
          </w:p>
        </w:tc>
      </w:tr>
    </w:tbl>
    <w:p w14:paraId="220C826F" w14:textId="56963F07" w:rsidR="004917AC" w:rsidRPr="00C67A3A" w:rsidRDefault="004917AC" w:rsidP="004917AC">
      <w:pPr>
        <w:ind w:firstLine="0"/>
        <w:rPr>
          <w:rFonts w:ascii="Arial" w:hAnsi="Arial" w:cs="Arial"/>
          <w:b/>
          <w:color w:val="ED7D31"/>
          <w:sz w:val="20"/>
        </w:rPr>
      </w:pPr>
    </w:p>
    <w:p w14:paraId="54F49558" w14:textId="1050E10C" w:rsidR="004917AC" w:rsidRPr="00B35956" w:rsidRDefault="004917AC">
      <w:pPr>
        <w:pStyle w:val="ListParagraph"/>
        <w:numPr>
          <w:ilvl w:val="1"/>
          <w:numId w:val="48"/>
        </w:numPr>
        <w:ind w:left="567" w:hanging="567"/>
        <w:rPr>
          <w:rFonts w:ascii="Arial" w:hAnsi="Arial" w:cs="Arial"/>
          <w:b/>
          <w:sz w:val="20"/>
        </w:rPr>
      </w:pPr>
      <w:bookmarkStart w:id="120" w:name="_Ref535579392"/>
      <w:r>
        <w:rPr>
          <w:rFonts w:ascii="Arial" w:hAnsi="Arial" w:cs="Arial"/>
          <w:b/>
          <w:sz w:val="20"/>
        </w:rPr>
        <w:t>Ex-gratia Pension</w:t>
      </w:r>
      <w:bookmarkEnd w:id="120"/>
      <w:r w:rsidR="00F74400">
        <w:rPr>
          <w:rFonts w:ascii="Arial" w:hAnsi="Arial" w:cs="Arial"/>
          <w:b/>
          <w:sz w:val="20"/>
        </w:rPr>
        <w:t xml:space="preserve"> </w:t>
      </w:r>
      <w:r w:rsidR="00F74400" w:rsidRPr="00711243">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6477715D" w14:textId="77777777" w:rsidTr="00C67A3A">
        <w:tc>
          <w:tcPr>
            <w:tcW w:w="3857" w:type="pct"/>
            <w:tcBorders>
              <w:bottom w:val="single" w:sz="4" w:space="0" w:color="auto"/>
            </w:tcBorders>
            <w:shd w:val="clear" w:color="auto" w:fill="FBE4D5"/>
          </w:tcPr>
          <w:p w14:paraId="46123393"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435169BD" w14:textId="7E191C11" w:rsidR="000936C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B94F0E">
              <w:rPr>
                <w:rFonts w:ascii="Arial" w:hAnsi="Arial" w:cs="Arial"/>
                <w:b/>
                <w:sz w:val="20"/>
              </w:rPr>
              <w:t>4</w:t>
            </w:r>
          </w:p>
          <w:p w14:paraId="2552619C" w14:textId="77777777" w:rsidR="000936CE" w:rsidRPr="00C67A3A" w:rsidRDefault="000936CE" w:rsidP="00C67A3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38683888" w14:textId="77777777" w:rsidTr="00C67A3A">
        <w:tc>
          <w:tcPr>
            <w:tcW w:w="3857" w:type="pct"/>
            <w:tcBorders>
              <w:bottom w:val="nil"/>
            </w:tcBorders>
            <w:shd w:val="clear" w:color="auto" w:fill="auto"/>
            <w:vAlign w:val="center"/>
          </w:tcPr>
          <w:p w14:paraId="5544F8DE" w14:textId="77777777" w:rsidR="000936CE" w:rsidRPr="00C67A3A" w:rsidRDefault="000936CE" w:rsidP="00C67A3A">
            <w:pPr>
              <w:spacing w:before="80" w:after="80"/>
              <w:rPr>
                <w:sz w:val="20"/>
                <w:szCs w:val="20"/>
              </w:rPr>
            </w:pPr>
          </w:p>
        </w:tc>
        <w:tc>
          <w:tcPr>
            <w:tcW w:w="1143" w:type="pct"/>
            <w:tcBorders>
              <w:bottom w:val="nil"/>
            </w:tcBorders>
            <w:shd w:val="clear" w:color="auto" w:fill="auto"/>
          </w:tcPr>
          <w:p w14:paraId="520C2EB2" w14:textId="77777777" w:rsidR="000936CE" w:rsidRPr="00C67A3A" w:rsidRDefault="000936CE" w:rsidP="00C67A3A">
            <w:pPr>
              <w:spacing w:before="60" w:after="60"/>
              <w:ind w:firstLine="0"/>
              <w:jc w:val="right"/>
              <w:rPr>
                <w:rFonts w:ascii="Arial" w:hAnsi="Arial" w:cs="Arial"/>
                <w:sz w:val="20"/>
              </w:rPr>
            </w:pPr>
          </w:p>
        </w:tc>
      </w:tr>
      <w:tr w:rsidR="000936CE" w:rsidRPr="00C67A3A" w14:paraId="1B019760" w14:textId="77777777" w:rsidTr="00C67A3A">
        <w:tc>
          <w:tcPr>
            <w:tcW w:w="3857" w:type="pct"/>
            <w:tcBorders>
              <w:top w:val="nil"/>
              <w:bottom w:val="nil"/>
            </w:tcBorders>
            <w:shd w:val="clear" w:color="auto" w:fill="auto"/>
            <w:vAlign w:val="center"/>
          </w:tcPr>
          <w:p w14:paraId="114D9964"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shd w:val="clear" w:color="auto" w:fill="auto"/>
          </w:tcPr>
          <w:p w14:paraId="69025EF4" w14:textId="77777777" w:rsidR="000936CE" w:rsidRPr="00C67A3A" w:rsidRDefault="000936CE" w:rsidP="00C67A3A">
            <w:pPr>
              <w:spacing w:before="60" w:after="60"/>
              <w:ind w:firstLine="0"/>
              <w:jc w:val="right"/>
              <w:rPr>
                <w:rFonts w:ascii="Arial" w:hAnsi="Arial" w:cs="Arial"/>
                <w:b/>
                <w:sz w:val="20"/>
              </w:rPr>
            </w:pPr>
          </w:p>
        </w:tc>
      </w:tr>
      <w:tr w:rsidR="000936CE" w:rsidRPr="00C67A3A" w14:paraId="1EE2F8A9" w14:textId="77777777" w:rsidTr="00C67A3A">
        <w:tc>
          <w:tcPr>
            <w:tcW w:w="3857" w:type="pct"/>
            <w:tcBorders>
              <w:top w:val="nil"/>
              <w:bottom w:val="nil"/>
            </w:tcBorders>
            <w:shd w:val="clear" w:color="auto" w:fill="auto"/>
            <w:vAlign w:val="center"/>
          </w:tcPr>
          <w:p w14:paraId="27190476"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shd w:val="clear" w:color="auto" w:fill="auto"/>
          </w:tcPr>
          <w:p w14:paraId="05CCDA65" w14:textId="77777777" w:rsidR="000936CE" w:rsidRPr="00C67A3A" w:rsidRDefault="000936CE" w:rsidP="00C67A3A">
            <w:pPr>
              <w:spacing w:before="60" w:after="60"/>
              <w:ind w:firstLine="0"/>
              <w:jc w:val="right"/>
              <w:rPr>
                <w:rFonts w:ascii="Arial" w:hAnsi="Arial" w:cs="Arial"/>
                <w:b/>
                <w:sz w:val="20"/>
              </w:rPr>
            </w:pPr>
          </w:p>
        </w:tc>
      </w:tr>
      <w:tr w:rsidR="000936CE" w:rsidRPr="00C67A3A" w14:paraId="63BA2277" w14:textId="77777777" w:rsidTr="00C67A3A">
        <w:tc>
          <w:tcPr>
            <w:tcW w:w="3857" w:type="pct"/>
            <w:tcBorders>
              <w:top w:val="nil"/>
              <w:bottom w:val="nil"/>
            </w:tcBorders>
            <w:shd w:val="clear" w:color="auto" w:fill="auto"/>
            <w:vAlign w:val="center"/>
          </w:tcPr>
          <w:p w14:paraId="046A2611"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shd w:val="clear" w:color="auto" w:fill="auto"/>
          </w:tcPr>
          <w:p w14:paraId="77431644" w14:textId="77777777" w:rsidR="000936CE" w:rsidRPr="00C67A3A" w:rsidRDefault="000936CE" w:rsidP="00C67A3A">
            <w:pPr>
              <w:spacing w:before="60" w:after="60"/>
              <w:ind w:firstLine="0"/>
              <w:jc w:val="right"/>
              <w:rPr>
                <w:rFonts w:ascii="Arial" w:hAnsi="Arial" w:cs="Arial"/>
                <w:sz w:val="20"/>
              </w:rPr>
            </w:pPr>
          </w:p>
        </w:tc>
      </w:tr>
      <w:tr w:rsidR="000936CE" w:rsidRPr="00C67A3A" w14:paraId="1177CE5E" w14:textId="77777777" w:rsidTr="00C67A3A">
        <w:tc>
          <w:tcPr>
            <w:tcW w:w="3857" w:type="pct"/>
            <w:tcBorders>
              <w:top w:val="nil"/>
              <w:bottom w:val="nil"/>
            </w:tcBorders>
            <w:shd w:val="clear" w:color="auto" w:fill="auto"/>
            <w:vAlign w:val="center"/>
          </w:tcPr>
          <w:p w14:paraId="76C9217E"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 xml:space="preserve">Reductions (Payments, </w:t>
            </w:r>
            <w:r w:rsidR="00F74400" w:rsidRPr="00C67A3A">
              <w:rPr>
                <w:rFonts w:ascii="Arial" w:hAnsi="Arial" w:cs="Arial"/>
                <w:sz w:val="20"/>
              </w:rPr>
              <w:t>R</w:t>
            </w:r>
            <w:r w:rsidRPr="00C67A3A">
              <w:rPr>
                <w:rFonts w:ascii="Arial" w:hAnsi="Arial" w:cs="Arial"/>
                <w:sz w:val="20"/>
              </w:rPr>
              <w:t>emeasurement etc.)</w:t>
            </w:r>
          </w:p>
        </w:tc>
        <w:tc>
          <w:tcPr>
            <w:tcW w:w="1143" w:type="pct"/>
            <w:tcBorders>
              <w:top w:val="nil"/>
              <w:bottom w:val="nil"/>
            </w:tcBorders>
            <w:shd w:val="clear" w:color="auto" w:fill="auto"/>
          </w:tcPr>
          <w:p w14:paraId="1D16DF0E" w14:textId="77777777" w:rsidR="000936CE" w:rsidRPr="00C67A3A" w:rsidRDefault="000936CE" w:rsidP="00C67A3A">
            <w:pPr>
              <w:spacing w:before="60" w:after="60"/>
              <w:ind w:firstLine="0"/>
              <w:jc w:val="right"/>
              <w:rPr>
                <w:rFonts w:ascii="Arial" w:hAnsi="Arial" w:cs="Arial"/>
                <w:sz w:val="20"/>
              </w:rPr>
            </w:pPr>
          </w:p>
        </w:tc>
      </w:tr>
      <w:tr w:rsidR="000936CE" w:rsidRPr="00C67A3A" w14:paraId="6697C62B" w14:textId="77777777" w:rsidTr="00C67A3A">
        <w:tc>
          <w:tcPr>
            <w:tcW w:w="3857" w:type="pct"/>
            <w:tcBorders>
              <w:top w:val="nil"/>
              <w:bottom w:val="nil"/>
            </w:tcBorders>
            <w:shd w:val="clear" w:color="auto" w:fill="auto"/>
            <w:vAlign w:val="center"/>
          </w:tcPr>
          <w:p w14:paraId="3C349B0E"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shd w:val="clear" w:color="auto" w:fill="auto"/>
          </w:tcPr>
          <w:p w14:paraId="492D36AF" w14:textId="77777777" w:rsidR="000936CE" w:rsidRPr="00C67A3A" w:rsidRDefault="000936CE" w:rsidP="00C67A3A">
            <w:pPr>
              <w:spacing w:before="60" w:after="60"/>
              <w:ind w:firstLine="0"/>
              <w:jc w:val="right"/>
              <w:rPr>
                <w:rFonts w:ascii="Arial" w:hAnsi="Arial" w:cs="Arial"/>
                <w:sz w:val="20"/>
              </w:rPr>
            </w:pPr>
          </w:p>
        </w:tc>
      </w:tr>
      <w:tr w:rsidR="000936CE" w:rsidRPr="00C67A3A" w14:paraId="1DAF4AD7" w14:textId="77777777" w:rsidTr="00C67A3A">
        <w:tc>
          <w:tcPr>
            <w:tcW w:w="3857" w:type="pct"/>
            <w:tcBorders>
              <w:top w:val="nil"/>
              <w:bottom w:val="nil"/>
            </w:tcBorders>
            <w:shd w:val="clear" w:color="auto" w:fill="auto"/>
            <w:vAlign w:val="center"/>
          </w:tcPr>
          <w:p w14:paraId="679A3D5B"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lastRenderedPageBreak/>
              <w:t>Closing Balance</w:t>
            </w:r>
          </w:p>
        </w:tc>
        <w:tc>
          <w:tcPr>
            <w:tcW w:w="1143" w:type="pct"/>
            <w:tcBorders>
              <w:top w:val="nil"/>
              <w:bottom w:val="nil"/>
            </w:tcBorders>
            <w:shd w:val="clear" w:color="auto" w:fill="auto"/>
          </w:tcPr>
          <w:p w14:paraId="2330AED1" w14:textId="77777777" w:rsidR="000936CE" w:rsidRPr="00C67A3A" w:rsidRDefault="000936CE" w:rsidP="00C67A3A">
            <w:pPr>
              <w:spacing w:before="60" w:after="60"/>
              <w:ind w:firstLine="0"/>
              <w:jc w:val="right"/>
              <w:rPr>
                <w:rFonts w:ascii="Arial" w:hAnsi="Arial" w:cs="Arial"/>
                <w:b/>
                <w:sz w:val="20"/>
              </w:rPr>
            </w:pPr>
          </w:p>
        </w:tc>
      </w:tr>
      <w:tr w:rsidR="000936CE" w:rsidRPr="00C67A3A" w14:paraId="424F6662" w14:textId="77777777" w:rsidTr="00C67A3A">
        <w:tc>
          <w:tcPr>
            <w:tcW w:w="3857" w:type="pct"/>
            <w:tcBorders>
              <w:top w:val="nil"/>
              <w:bottom w:val="nil"/>
            </w:tcBorders>
            <w:shd w:val="clear" w:color="auto" w:fill="auto"/>
            <w:vAlign w:val="center"/>
          </w:tcPr>
          <w:p w14:paraId="68D6D572" w14:textId="77777777" w:rsidR="000936CE" w:rsidRPr="00C67A3A" w:rsidRDefault="000936CE" w:rsidP="00C67A3A">
            <w:pPr>
              <w:spacing w:before="60" w:after="60"/>
              <w:ind w:firstLine="0"/>
              <w:jc w:val="left"/>
              <w:rPr>
                <w:rFonts w:ascii="Arial" w:hAnsi="Arial" w:cs="Arial"/>
                <w:sz w:val="20"/>
              </w:rPr>
            </w:pPr>
          </w:p>
        </w:tc>
        <w:tc>
          <w:tcPr>
            <w:tcW w:w="1143" w:type="pct"/>
            <w:tcBorders>
              <w:top w:val="nil"/>
              <w:bottom w:val="nil"/>
            </w:tcBorders>
            <w:shd w:val="clear" w:color="auto" w:fill="auto"/>
          </w:tcPr>
          <w:p w14:paraId="14C77139" w14:textId="77777777" w:rsidR="000936CE" w:rsidRPr="00C67A3A" w:rsidRDefault="000936CE" w:rsidP="00C67A3A">
            <w:pPr>
              <w:spacing w:before="60" w:after="60"/>
              <w:ind w:firstLine="0"/>
              <w:jc w:val="right"/>
              <w:rPr>
                <w:rFonts w:ascii="Arial" w:hAnsi="Arial" w:cs="Arial"/>
                <w:sz w:val="20"/>
              </w:rPr>
            </w:pPr>
          </w:p>
        </w:tc>
      </w:tr>
      <w:tr w:rsidR="000936CE" w:rsidRPr="00C67A3A" w14:paraId="6D69251F" w14:textId="77777777" w:rsidTr="00C67A3A">
        <w:tc>
          <w:tcPr>
            <w:tcW w:w="3857" w:type="pct"/>
            <w:tcBorders>
              <w:top w:val="nil"/>
            </w:tcBorders>
            <w:shd w:val="clear" w:color="auto" w:fill="auto"/>
            <w:vAlign w:val="center"/>
          </w:tcPr>
          <w:p w14:paraId="7B178CCC"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shd w:val="clear" w:color="auto" w:fill="auto"/>
          </w:tcPr>
          <w:p w14:paraId="51816E16" w14:textId="77777777" w:rsidR="000936CE" w:rsidRPr="00C67A3A" w:rsidRDefault="000936CE" w:rsidP="00C67A3A">
            <w:pPr>
              <w:spacing w:before="60" w:after="60"/>
              <w:ind w:firstLine="0"/>
              <w:jc w:val="right"/>
              <w:rPr>
                <w:rFonts w:ascii="Arial" w:hAnsi="Arial" w:cs="Arial"/>
                <w:b/>
                <w:sz w:val="20"/>
              </w:rPr>
            </w:pPr>
          </w:p>
        </w:tc>
      </w:tr>
    </w:tbl>
    <w:p w14:paraId="2CEEC000" w14:textId="16E38E1B" w:rsidR="00ED353A" w:rsidRPr="00C67A3A" w:rsidRDefault="00ED353A" w:rsidP="00ED353A">
      <w:pPr>
        <w:ind w:firstLine="0"/>
        <w:rPr>
          <w:rFonts w:ascii="Arial" w:hAnsi="Arial" w:cs="Arial"/>
          <w:b/>
          <w:color w:val="ED7D31"/>
          <w:sz w:val="20"/>
        </w:rPr>
      </w:pPr>
    </w:p>
    <w:p w14:paraId="5E4897E4" w14:textId="77777777" w:rsidR="004917AC" w:rsidRPr="00B35956" w:rsidRDefault="004917AC">
      <w:pPr>
        <w:pStyle w:val="ListParagraph"/>
        <w:numPr>
          <w:ilvl w:val="1"/>
          <w:numId w:val="48"/>
        </w:numPr>
        <w:ind w:left="567" w:hanging="567"/>
        <w:rPr>
          <w:rFonts w:ascii="Arial" w:hAnsi="Arial" w:cs="Arial"/>
          <w:b/>
          <w:sz w:val="20"/>
        </w:rPr>
      </w:pPr>
      <w:bookmarkStart w:id="121" w:name="_Ref535579504"/>
      <w:r>
        <w:rPr>
          <w:rFonts w:ascii="Arial" w:hAnsi="Arial" w:cs="Arial"/>
          <w:b/>
          <w:sz w:val="20"/>
        </w:rPr>
        <w:t>Landfill Sites</w:t>
      </w:r>
      <w:bookmarkEnd w:id="121"/>
      <w:r w:rsidR="00F74400">
        <w:rPr>
          <w:rFonts w:ascii="Arial" w:hAnsi="Arial" w:cs="Arial"/>
          <w:b/>
          <w:sz w:val="20"/>
        </w:rPr>
        <w:t xml:space="preserve"> </w:t>
      </w:r>
      <w:r w:rsidR="00F74400" w:rsidRPr="00711243">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718988A1" w14:textId="77777777" w:rsidTr="00C67A3A">
        <w:tc>
          <w:tcPr>
            <w:tcW w:w="3857" w:type="pct"/>
            <w:tcBorders>
              <w:bottom w:val="single" w:sz="4" w:space="0" w:color="auto"/>
            </w:tcBorders>
            <w:shd w:val="clear" w:color="auto" w:fill="FBE4D5"/>
          </w:tcPr>
          <w:p w14:paraId="21F7E224"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3DAB5087" w14:textId="65E3027B" w:rsidR="000936C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B94F0E">
              <w:rPr>
                <w:rFonts w:ascii="Arial" w:hAnsi="Arial" w:cs="Arial"/>
                <w:b/>
                <w:sz w:val="20"/>
              </w:rPr>
              <w:t>4</w:t>
            </w:r>
          </w:p>
          <w:p w14:paraId="703D0F86" w14:textId="77777777" w:rsidR="000936CE" w:rsidRPr="00C67A3A" w:rsidRDefault="000936CE" w:rsidP="00C67A3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268FDECE" w14:textId="77777777" w:rsidTr="00C67A3A">
        <w:tc>
          <w:tcPr>
            <w:tcW w:w="3857" w:type="pct"/>
            <w:tcBorders>
              <w:bottom w:val="nil"/>
            </w:tcBorders>
            <w:shd w:val="clear" w:color="auto" w:fill="auto"/>
            <w:vAlign w:val="center"/>
          </w:tcPr>
          <w:p w14:paraId="444B798E" w14:textId="77777777" w:rsidR="000936CE" w:rsidRPr="00C67A3A" w:rsidRDefault="000936CE" w:rsidP="00C67A3A">
            <w:pPr>
              <w:spacing w:before="80" w:after="80"/>
              <w:rPr>
                <w:sz w:val="20"/>
                <w:szCs w:val="20"/>
              </w:rPr>
            </w:pPr>
          </w:p>
        </w:tc>
        <w:tc>
          <w:tcPr>
            <w:tcW w:w="1143" w:type="pct"/>
            <w:tcBorders>
              <w:bottom w:val="nil"/>
            </w:tcBorders>
            <w:shd w:val="clear" w:color="auto" w:fill="auto"/>
          </w:tcPr>
          <w:p w14:paraId="1E831A2C" w14:textId="77777777" w:rsidR="000936CE" w:rsidRPr="00C67A3A" w:rsidRDefault="000936CE" w:rsidP="00C67A3A">
            <w:pPr>
              <w:spacing w:before="60" w:after="60"/>
              <w:ind w:firstLine="0"/>
              <w:jc w:val="right"/>
              <w:rPr>
                <w:rFonts w:ascii="Arial" w:hAnsi="Arial" w:cs="Arial"/>
                <w:sz w:val="20"/>
              </w:rPr>
            </w:pPr>
          </w:p>
        </w:tc>
      </w:tr>
      <w:tr w:rsidR="000936CE" w:rsidRPr="00C67A3A" w14:paraId="4EE98949" w14:textId="77777777" w:rsidTr="00C67A3A">
        <w:tc>
          <w:tcPr>
            <w:tcW w:w="3857" w:type="pct"/>
            <w:tcBorders>
              <w:top w:val="nil"/>
              <w:bottom w:val="nil"/>
            </w:tcBorders>
            <w:shd w:val="clear" w:color="auto" w:fill="auto"/>
            <w:vAlign w:val="center"/>
          </w:tcPr>
          <w:p w14:paraId="78634FFC"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shd w:val="clear" w:color="auto" w:fill="auto"/>
          </w:tcPr>
          <w:p w14:paraId="15007DDF" w14:textId="77777777" w:rsidR="000936CE" w:rsidRPr="00C67A3A" w:rsidRDefault="000936CE" w:rsidP="00C67A3A">
            <w:pPr>
              <w:spacing w:before="60" w:after="60"/>
              <w:ind w:firstLine="0"/>
              <w:jc w:val="right"/>
              <w:rPr>
                <w:rFonts w:ascii="Arial" w:hAnsi="Arial" w:cs="Arial"/>
                <w:b/>
                <w:sz w:val="20"/>
              </w:rPr>
            </w:pPr>
          </w:p>
        </w:tc>
      </w:tr>
      <w:tr w:rsidR="000936CE" w:rsidRPr="00C67A3A" w14:paraId="29C50DFC" w14:textId="77777777" w:rsidTr="00C67A3A">
        <w:tc>
          <w:tcPr>
            <w:tcW w:w="3857" w:type="pct"/>
            <w:tcBorders>
              <w:top w:val="nil"/>
              <w:bottom w:val="nil"/>
            </w:tcBorders>
            <w:shd w:val="clear" w:color="auto" w:fill="auto"/>
            <w:vAlign w:val="center"/>
          </w:tcPr>
          <w:p w14:paraId="704494FA"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shd w:val="clear" w:color="auto" w:fill="auto"/>
          </w:tcPr>
          <w:p w14:paraId="12142466" w14:textId="77777777" w:rsidR="000936CE" w:rsidRPr="00C67A3A" w:rsidRDefault="000936CE" w:rsidP="00C67A3A">
            <w:pPr>
              <w:spacing w:before="60" w:after="60"/>
              <w:ind w:firstLine="0"/>
              <w:jc w:val="right"/>
              <w:rPr>
                <w:rFonts w:ascii="Arial" w:hAnsi="Arial" w:cs="Arial"/>
                <w:b/>
                <w:sz w:val="20"/>
              </w:rPr>
            </w:pPr>
          </w:p>
        </w:tc>
      </w:tr>
      <w:tr w:rsidR="000936CE" w:rsidRPr="00C67A3A" w14:paraId="2BE6275D" w14:textId="77777777" w:rsidTr="00C67A3A">
        <w:tc>
          <w:tcPr>
            <w:tcW w:w="3857" w:type="pct"/>
            <w:tcBorders>
              <w:top w:val="nil"/>
              <w:bottom w:val="nil"/>
            </w:tcBorders>
            <w:shd w:val="clear" w:color="auto" w:fill="auto"/>
            <w:vAlign w:val="center"/>
          </w:tcPr>
          <w:p w14:paraId="07B6477B"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shd w:val="clear" w:color="auto" w:fill="auto"/>
          </w:tcPr>
          <w:p w14:paraId="76E0DF5F" w14:textId="77777777" w:rsidR="000936CE" w:rsidRPr="00C67A3A" w:rsidRDefault="000936CE" w:rsidP="00C67A3A">
            <w:pPr>
              <w:spacing w:before="60" w:after="60"/>
              <w:ind w:firstLine="0"/>
              <w:jc w:val="right"/>
              <w:rPr>
                <w:rFonts w:ascii="Arial" w:hAnsi="Arial" w:cs="Arial"/>
                <w:sz w:val="20"/>
              </w:rPr>
            </w:pPr>
          </w:p>
        </w:tc>
      </w:tr>
      <w:tr w:rsidR="000936CE" w:rsidRPr="00C67A3A" w14:paraId="57F3740E" w14:textId="77777777" w:rsidTr="00C67A3A">
        <w:tc>
          <w:tcPr>
            <w:tcW w:w="3857" w:type="pct"/>
            <w:tcBorders>
              <w:top w:val="nil"/>
              <w:bottom w:val="nil"/>
            </w:tcBorders>
            <w:shd w:val="clear" w:color="auto" w:fill="auto"/>
            <w:vAlign w:val="center"/>
          </w:tcPr>
          <w:p w14:paraId="3780EB55"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 xml:space="preserve">Reductions (Payments, </w:t>
            </w:r>
            <w:r w:rsidR="00F74400" w:rsidRPr="00C67A3A">
              <w:rPr>
                <w:rFonts w:ascii="Arial" w:hAnsi="Arial" w:cs="Arial"/>
                <w:sz w:val="20"/>
              </w:rPr>
              <w:t>R</w:t>
            </w:r>
            <w:r w:rsidRPr="00C67A3A">
              <w:rPr>
                <w:rFonts w:ascii="Arial" w:hAnsi="Arial" w:cs="Arial"/>
                <w:sz w:val="20"/>
              </w:rPr>
              <w:t>emeasurement etc.)</w:t>
            </w:r>
          </w:p>
        </w:tc>
        <w:tc>
          <w:tcPr>
            <w:tcW w:w="1143" w:type="pct"/>
            <w:tcBorders>
              <w:top w:val="nil"/>
              <w:bottom w:val="nil"/>
            </w:tcBorders>
            <w:shd w:val="clear" w:color="auto" w:fill="auto"/>
          </w:tcPr>
          <w:p w14:paraId="67D0FFD5" w14:textId="77777777" w:rsidR="000936CE" w:rsidRPr="00C67A3A" w:rsidRDefault="000936CE" w:rsidP="00C67A3A">
            <w:pPr>
              <w:spacing w:before="60" w:after="60"/>
              <w:ind w:firstLine="0"/>
              <w:jc w:val="right"/>
              <w:rPr>
                <w:rFonts w:ascii="Arial" w:hAnsi="Arial" w:cs="Arial"/>
                <w:sz w:val="20"/>
              </w:rPr>
            </w:pPr>
          </w:p>
        </w:tc>
      </w:tr>
      <w:tr w:rsidR="000936CE" w:rsidRPr="00C67A3A" w14:paraId="469B84BB" w14:textId="77777777" w:rsidTr="00C67A3A">
        <w:tc>
          <w:tcPr>
            <w:tcW w:w="3857" w:type="pct"/>
            <w:tcBorders>
              <w:top w:val="nil"/>
              <w:bottom w:val="nil"/>
            </w:tcBorders>
            <w:shd w:val="clear" w:color="auto" w:fill="auto"/>
            <w:vAlign w:val="center"/>
          </w:tcPr>
          <w:p w14:paraId="31B82995"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shd w:val="clear" w:color="auto" w:fill="auto"/>
          </w:tcPr>
          <w:p w14:paraId="01201392" w14:textId="77777777" w:rsidR="000936CE" w:rsidRPr="00C67A3A" w:rsidRDefault="000936CE" w:rsidP="00C67A3A">
            <w:pPr>
              <w:spacing w:before="60" w:after="60"/>
              <w:ind w:firstLine="0"/>
              <w:jc w:val="right"/>
              <w:rPr>
                <w:rFonts w:ascii="Arial" w:hAnsi="Arial" w:cs="Arial"/>
                <w:sz w:val="20"/>
              </w:rPr>
            </w:pPr>
          </w:p>
        </w:tc>
      </w:tr>
      <w:tr w:rsidR="000936CE" w:rsidRPr="00C67A3A" w14:paraId="44E41A55" w14:textId="77777777" w:rsidTr="00C67A3A">
        <w:tc>
          <w:tcPr>
            <w:tcW w:w="3857" w:type="pct"/>
            <w:tcBorders>
              <w:top w:val="nil"/>
              <w:bottom w:val="nil"/>
            </w:tcBorders>
            <w:shd w:val="clear" w:color="auto" w:fill="auto"/>
            <w:vAlign w:val="center"/>
          </w:tcPr>
          <w:p w14:paraId="573FD8B8"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shd w:val="clear" w:color="auto" w:fill="auto"/>
          </w:tcPr>
          <w:p w14:paraId="4769E788" w14:textId="77777777" w:rsidR="000936CE" w:rsidRPr="00C67A3A" w:rsidRDefault="000936CE" w:rsidP="00C67A3A">
            <w:pPr>
              <w:spacing w:before="60" w:after="60"/>
              <w:ind w:firstLine="0"/>
              <w:jc w:val="right"/>
              <w:rPr>
                <w:rFonts w:ascii="Arial" w:hAnsi="Arial" w:cs="Arial"/>
                <w:b/>
                <w:sz w:val="20"/>
              </w:rPr>
            </w:pPr>
          </w:p>
        </w:tc>
      </w:tr>
      <w:tr w:rsidR="000936CE" w:rsidRPr="00C67A3A" w14:paraId="6C9E3C3E" w14:textId="77777777" w:rsidTr="00C67A3A">
        <w:tc>
          <w:tcPr>
            <w:tcW w:w="3857" w:type="pct"/>
            <w:tcBorders>
              <w:top w:val="nil"/>
            </w:tcBorders>
            <w:shd w:val="clear" w:color="auto" w:fill="auto"/>
            <w:vAlign w:val="center"/>
          </w:tcPr>
          <w:p w14:paraId="5B7ADD33"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shd w:val="clear" w:color="auto" w:fill="auto"/>
          </w:tcPr>
          <w:p w14:paraId="1384E6FD" w14:textId="77777777" w:rsidR="000936CE" w:rsidRPr="00C67A3A" w:rsidRDefault="000936CE" w:rsidP="00C67A3A">
            <w:pPr>
              <w:spacing w:before="60" w:after="60"/>
              <w:ind w:firstLine="0"/>
              <w:jc w:val="right"/>
              <w:rPr>
                <w:rFonts w:ascii="Arial" w:hAnsi="Arial" w:cs="Arial"/>
                <w:b/>
                <w:sz w:val="20"/>
              </w:rPr>
            </w:pPr>
          </w:p>
        </w:tc>
      </w:tr>
    </w:tbl>
    <w:p w14:paraId="0D7A098B" w14:textId="77777777" w:rsidR="004917AC" w:rsidRDefault="004917AC" w:rsidP="004917AC">
      <w:pPr>
        <w:ind w:firstLine="0"/>
        <w:rPr>
          <w:rFonts w:ascii="Arial" w:hAnsi="Arial" w:cs="Arial"/>
          <w:sz w:val="20"/>
        </w:rPr>
      </w:pPr>
    </w:p>
    <w:p w14:paraId="1DCCC615" w14:textId="77777777" w:rsidR="004917AC" w:rsidRPr="00B35956" w:rsidRDefault="004917AC">
      <w:pPr>
        <w:pStyle w:val="ListParagraph"/>
        <w:numPr>
          <w:ilvl w:val="1"/>
          <w:numId w:val="48"/>
        </w:numPr>
        <w:ind w:left="567" w:hanging="567"/>
        <w:rPr>
          <w:rFonts w:ascii="Arial" w:hAnsi="Arial" w:cs="Arial"/>
          <w:b/>
          <w:sz w:val="20"/>
        </w:rPr>
      </w:pPr>
      <w:bookmarkStart w:id="122" w:name="_Ref535579569"/>
      <w:r>
        <w:rPr>
          <w:rFonts w:ascii="Arial" w:hAnsi="Arial" w:cs="Arial"/>
          <w:b/>
          <w:sz w:val="20"/>
        </w:rPr>
        <w:t>Litigation</w:t>
      </w:r>
      <w:bookmarkEnd w:id="122"/>
      <w:r w:rsidR="00F74400">
        <w:rPr>
          <w:rFonts w:ascii="Arial" w:hAnsi="Arial" w:cs="Arial"/>
          <w:b/>
          <w:sz w:val="20"/>
        </w:rPr>
        <w:t xml:space="preserve"> </w:t>
      </w:r>
      <w:r w:rsidR="00F74400" w:rsidRPr="00711243">
        <w:rPr>
          <w:rFonts w:ascii="Arial" w:hAnsi="Arial" w:cs="Arial"/>
          <w:b/>
          <w:color w:val="FF0000"/>
          <w:sz w:val="20"/>
        </w:rPr>
        <w:t>[19p.98]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6CD26F08" w14:textId="77777777" w:rsidTr="00C67A3A">
        <w:tc>
          <w:tcPr>
            <w:tcW w:w="3857" w:type="pct"/>
            <w:tcBorders>
              <w:bottom w:val="single" w:sz="4" w:space="0" w:color="auto"/>
            </w:tcBorders>
            <w:shd w:val="clear" w:color="auto" w:fill="FBE4D5"/>
          </w:tcPr>
          <w:p w14:paraId="53D7CA07"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186E4371" w14:textId="72AF5CB6" w:rsidR="000936C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B94F0E">
              <w:rPr>
                <w:rFonts w:ascii="Arial" w:hAnsi="Arial" w:cs="Arial"/>
                <w:b/>
                <w:sz w:val="20"/>
              </w:rPr>
              <w:t>4</w:t>
            </w:r>
          </w:p>
          <w:p w14:paraId="591DF1CF" w14:textId="77777777" w:rsidR="000936CE" w:rsidRPr="00C67A3A" w:rsidRDefault="000936CE" w:rsidP="00C67A3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62E16FA5" w14:textId="77777777" w:rsidTr="00C67A3A">
        <w:tc>
          <w:tcPr>
            <w:tcW w:w="3857" w:type="pct"/>
            <w:tcBorders>
              <w:bottom w:val="nil"/>
            </w:tcBorders>
            <w:shd w:val="clear" w:color="auto" w:fill="auto"/>
            <w:vAlign w:val="center"/>
          </w:tcPr>
          <w:p w14:paraId="5FFA8821" w14:textId="77777777" w:rsidR="000936CE" w:rsidRPr="00C67A3A" w:rsidRDefault="000936CE" w:rsidP="00C67A3A">
            <w:pPr>
              <w:spacing w:before="80" w:after="80"/>
              <w:rPr>
                <w:sz w:val="20"/>
                <w:szCs w:val="20"/>
              </w:rPr>
            </w:pPr>
          </w:p>
        </w:tc>
        <w:tc>
          <w:tcPr>
            <w:tcW w:w="1143" w:type="pct"/>
            <w:tcBorders>
              <w:bottom w:val="nil"/>
            </w:tcBorders>
            <w:shd w:val="clear" w:color="auto" w:fill="auto"/>
          </w:tcPr>
          <w:p w14:paraId="29454E81" w14:textId="77777777" w:rsidR="000936CE" w:rsidRPr="00C67A3A" w:rsidRDefault="000936CE" w:rsidP="00C67A3A">
            <w:pPr>
              <w:spacing w:before="60" w:after="60"/>
              <w:ind w:firstLine="0"/>
              <w:jc w:val="right"/>
              <w:rPr>
                <w:rFonts w:ascii="Arial" w:hAnsi="Arial" w:cs="Arial"/>
                <w:sz w:val="20"/>
              </w:rPr>
            </w:pPr>
          </w:p>
        </w:tc>
      </w:tr>
      <w:tr w:rsidR="000936CE" w:rsidRPr="00C67A3A" w14:paraId="25D96A24" w14:textId="77777777" w:rsidTr="00C67A3A">
        <w:tc>
          <w:tcPr>
            <w:tcW w:w="3857" w:type="pct"/>
            <w:tcBorders>
              <w:top w:val="nil"/>
              <w:bottom w:val="nil"/>
            </w:tcBorders>
            <w:shd w:val="clear" w:color="auto" w:fill="auto"/>
            <w:vAlign w:val="center"/>
          </w:tcPr>
          <w:p w14:paraId="7D850366"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shd w:val="clear" w:color="auto" w:fill="auto"/>
          </w:tcPr>
          <w:p w14:paraId="72E066EC" w14:textId="77777777" w:rsidR="000936CE" w:rsidRPr="00C67A3A" w:rsidRDefault="000936CE" w:rsidP="00C67A3A">
            <w:pPr>
              <w:spacing w:before="60" w:after="60"/>
              <w:ind w:firstLine="0"/>
              <w:jc w:val="right"/>
              <w:rPr>
                <w:rFonts w:ascii="Arial" w:hAnsi="Arial" w:cs="Arial"/>
                <w:b/>
                <w:sz w:val="20"/>
              </w:rPr>
            </w:pPr>
          </w:p>
        </w:tc>
      </w:tr>
      <w:tr w:rsidR="000936CE" w:rsidRPr="00C67A3A" w14:paraId="45AEBC50" w14:textId="77777777" w:rsidTr="00C67A3A">
        <w:tc>
          <w:tcPr>
            <w:tcW w:w="3857" w:type="pct"/>
            <w:tcBorders>
              <w:top w:val="nil"/>
              <w:bottom w:val="nil"/>
            </w:tcBorders>
            <w:shd w:val="clear" w:color="auto" w:fill="auto"/>
            <w:vAlign w:val="center"/>
          </w:tcPr>
          <w:p w14:paraId="20C9AB0A"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shd w:val="clear" w:color="auto" w:fill="auto"/>
          </w:tcPr>
          <w:p w14:paraId="73B36ECE" w14:textId="77777777" w:rsidR="000936CE" w:rsidRPr="00C67A3A" w:rsidRDefault="000936CE" w:rsidP="00C67A3A">
            <w:pPr>
              <w:spacing w:before="60" w:after="60"/>
              <w:ind w:firstLine="0"/>
              <w:jc w:val="right"/>
              <w:rPr>
                <w:rFonts w:ascii="Arial" w:hAnsi="Arial" w:cs="Arial"/>
                <w:b/>
                <w:sz w:val="20"/>
              </w:rPr>
            </w:pPr>
          </w:p>
        </w:tc>
      </w:tr>
      <w:tr w:rsidR="000936CE" w:rsidRPr="00C67A3A" w14:paraId="062C3BC7" w14:textId="77777777" w:rsidTr="00C67A3A">
        <w:tc>
          <w:tcPr>
            <w:tcW w:w="3857" w:type="pct"/>
            <w:tcBorders>
              <w:top w:val="nil"/>
              <w:bottom w:val="nil"/>
            </w:tcBorders>
            <w:shd w:val="clear" w:color="auto" w:fill="auto"/>
            <w:vAlign w:val="center"/>
          </w:tcPr>
          <w:p w14:paraId="5B7B1D0E"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shd w:val="clear" w:color="auto" w:fill="auto"/>
          </w:tcPr>
          <w:p w14:paraId="1D1693AE" w14:textId="77777777" w:rsidR="000936CE" w:rsidRPr="00C67A3A" w:rsidRDefault="000936CE" w:rsidP="00C67A3A">
            <w:pPr>
              <w:spacing w:before="60" w:after="60"/>
              <w:ind w:firstLine="0"/>
              <w:jc w:val="right"/>
              <w:rPr>
                <w:rFonts w:ascii="Arial" w:hAnsi="Arial" w:cs="Arial"/>
                <w:sz w:val="20"/>
              </w:rPr>
            </w:pPr>
          </w:p>
        </w:tc>
      </w:tr>
      <w:tr w:rsidR="000936CE" w:rsidRPr="00C67A3A" w14:paraId="4CD68628" w14:textId="77777777" w:rsidTr="00C67A3A">
        <w:tc>
          <w:tcPr>
            <w:tcW w:w="3857" w:type="pct"/>
            <w:tcBorders>
              <w:top w:val="nil"/>
              <w:bottom w:val="nil"/>
            </w:tcBorders>
            <w:shd w:val="clear" w:color="auto" w:fill="auto"/>
            <w:vAlign w:val="center"/>
          </w:tcPr>
          <w:p w14:paraId="69FDF24B"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 xml:space="preserve">Reductions (Payments, </w:t>
            </w:r>
            <w:r w:rsidR="00F74400" w:rsidRPr="00C67A3A">
              <w:rPr>
                <w:rFonts w:ascii="Arial" w:hAnsi="Arial" w:cs="Arial"/>
                <w:sz w:val="20"/>
              </w:rPr>
              <w:t>R</w:t>
            </w:r>
            <w:r w:rsidRPr="00C67A3A">
              <w:rPr>
                <w:rFonts w:ascii="Arial" w:hAnsi="Arial" w:cs="Arial"/>
                <w:sz w:val="20"/>
              </w:rPr>
              <w:t>emeasurement etc.)</w:t>
            </w:r>
          </w:p>
        </w:tc>
        <w:tc>
          <w:tcPr>
            <w:tcW w:w="1143" w:type="pct"/>
            <w:tcBorders>
              <w:top w:val="nil"/>
              <w:bottom w:val="nil"/>
            </w:tcBorders>
            <w:shd w:val="clear" w:color="auto" w:fill="auto"/>
          </w:tcPr>
          <w:p w14:paraId="4E451F81" w14:textId="77777777" w:rsidR="000936CE" w:rsidRPr="00C67A3A" w:rsidRDefault="000936CE" w:rsidP="00C67A3A">
            <w:pPr>
              <w:spacing w:before="60" w:after="60"/>
              <w:ind w:firstLine="0"/>
              <w:jc w:val="right"/>
              <w:rPr>
                <w:rFonts w:ascii="Arial" w:hAnsi="Arial" w:cs="Arial"/>
                <w:sz w:val="20"/>
              </w:rPr>
            </w:pPr>
          </w:p>
        </w:tc>
      </w:tr>
      <w:tr w:rsidR="000936CE" w:rsidRPr="00C67A3A" w14:paraId="0AEF9B79" w14:textId="77777777" w:rsidTr="00C67A3A">
        <w:tc>
          <w:tcPr>
            <w:tcW w:w="3857" w:type="pct"/>
            <w:tcBorders>
              <w:top w:val="nil"/>
              <w:bottom w:val="nil"/>
            </w:tcBorders>
            <w:shd w:val="clear" w:color="auto" w:fill="auto"/>
            <w:vAlign w:val="center"/>
          </w:tcPr>
          <w:p w14:paraId="5CE594C1"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shd w:val="clear" w:color="auto" w:fill="auto"/>
          </w:tcPr>
          <w:p w14:paraId="6E88A35A" w14:textId="77777777" w:rsidR="000936CE" w:rsidRPr="00C67A3A" w:rsidRDefault="000936CE" w:rsidP="00C67A3A">
            <w:pPr>
              <w:spacing w:before="60" w:after="60"/>
              <w:ind w:firstLine="0"/>
              <w:jc w:val="right"/>
              <w:rPr>
                <w:rFonts w:ascii="Arial" w:hAnsi="Arial" w:cs="Arial"/>
                <w:sz w:val="20"/>
              </w:rPr>
            </w:pPr>
          </w:p>
        </w:tc>
      </w:tr>
      <w:tr w:rsidR="000936CE" w:rsidRPr="00C67A3A" w14:paraId="1B11B6E2" w14:textId="77777777" w:rsidTr="00C67A3A">
        <w:tc>
          <w:tcPr>
            <w:tcW w:w="3857" w:type="pct"/>
            <w:tcBorders>
              <w:top w:val="nil"/>
              <w:bottom w:val="nil"/>
            </w:tcBorders>
            <w:shd w:val="clear" w:color="auto" w:fill="auto"/>
            <w:vAlign w:val="center"/>
          </w:tcPr>
          <w:p w14:paraId="252C3A77"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shd w:val="clear" w:color="auto" w:fill="auto"/>
          </w:tcPr>
          <w:p w14:paraId="2CCBA1FA" w14:textId="77777777" w:rsidR="000936CE" w:rsidRPr="00C67A3A" w:rsidRDefault="000936CE" w:rsidP="00C67A3A">
            <w:pPr>
              <w:spacing w:before="60" w:after="60"/>
              <w:ind w:firstLine="0"/>
              <w:jc w:val="right"/>
              <w:rPr>
                <w:rFonts w:ascii="Arial" w:hAnsi="Arial" w:cs="Arial"/>
                <w:b/>
                <w:sz w:val="20"/>
              </w:rPr>
            </w:pPr>
          </w:p>
        </w:tc>
      </w:tr>
      <w:tr w:rsidR="000936CE" w:rsidRPr="00C67A3A" w14:paraId="23D23ECC" w14:textId="77777777" w:rsidTr="00C67A3A">
        <w:tc>
          <w:tcPr>
            <w:tcW w:w="3857" w:type="pct"/>
            <w:tcBorders>
              <w:top w:val="nil"/>
            </w:tcBorders>
            <w:shd w:val="clear" w:color="auto" w:fill="auto"/>
            <w:vAlign w:val="center"/>
          </w:tcPr>
          <w:p w14:paraId="663C747E"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shd w:val="clear" w:color="auto" w:fill="auto"/>
          </w:tcPr>
          <w:p w14:paraId="384E02E8" w14:textId="77777777" w:rsidR="000936CE" w:rsidRPr="00C67A3A" w:rsidRDefault="000936CE" w:rsidP="00C67A3A">
            <w:pPr>
              <w:spacing w:before="60" w:after="60"/>
              <w:ind w:firstLine="0"/>
              <w:jc w:val="right"/>
              <w:rPr>
                <w:rFonts w:ascii="Arial" w:hAnsi="Arial" w:cs="Arial"/>
                <w:b/>
                <w:sz w:val="20"/>
              </w:rPr>
            </w:pPr>
          </w:p>
        </w:tc>
      </w:tr>
    </w:tbl>
    <w:p w14:paraId="53BFDAA5" w14:textId="77777777" w:rsidR="008C7D5D" w:rsidRPr="00443ECD" w:rsidRDefault="008C7D5D" w:rsidP="008C7D5D">
      <w:pPr>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C63A38" w:rsidRPr="00C67A3A" w14:paraId="3B865E4A" w14:textId="77777777" w:rsidTr="00C67A3A">
        <w:trPr>
          <w:trHeight w:val="764"/>
        </w:trPr>
        <w:tc>
          <w:tcPr>
            <w:tcW w:w="9912" w:type="dxa"/>
            <w:shd w:val="clear" w:color="auto" w:fill="E2EFD9"/>
          </w:tcPr>
          <w:p w14:paraId="0233D12C" w14:textId="77777777" w:rsidR="00C63A38" w:rsidRPr="00C67A3A" w:rsidRDefault="00C63A38" w:rsidP="00C67A3A">
            <w:pPr>
              <w:spacing w:before="60" w:after="60"/>
              <w:ind w:firstLine="0"/>
              <w:rPr>
                <w:rFonts w:ascii="Arial" w:hAnsi="Arial" w:cs="Arial"/>
                <w:b/>
                <w:i/>
                <w:sz w:val="20"/>
              </w:rPr>
            </w:pPr>
            <w:r w:rsidRPr="00C67A3A">
              <w:rPr>
                <w:rFonts w:ascii="Arial" w:hAnsi="Arial" w:cs="Arial"/>
                <w:b/>
                <w:i/>
                <w:sz w:val="20"/>
              </w:rPr>
              <w:t xml:space="preserve">Commentary:  </w:t>
            </w:r>
          </w:p>
          <w:p w14:paraId="18EC47AC" w14:textId="77777777" w:rsidR="00C63A38" w:rsidRPr="00C67A3A" w:rsidRDefault="00C63A38" w:rsidP="00C67A3A">
            <w:pPr>
              <w:spacing w:before="60" w:after="60"/>
              <w:ind w:firstLine="0"/>
              <w:rPr>
                <w:rFonts w:ascii="Arial" w:hAnsi="Arial" w:cs="Arial"/>
                <w:i/>
                <w:sz w:val="20"/>
              </w:rPr>
            </w:pPr>
            <w:r w:rsidRPr="00C67A3A">
              <w:rPr>
                <w:rFonts w:ascii="Arial" w:hAnsi="Arial" w:cs="Arial"/>
                <w:i/>
                <w:sz w:val="20"/>
              </w:rPr>
              <w:t xml:space="preserve">Where the reporting entity recognises a provision for any financial guarantees and/or loan commitments, the required disclosure may be included here.  </w:t>
            </w:r>
          </w:p>
        </w:tc>
      </w:tr>
    </w:tbl>
    <w:p w14:paraId="43CD94C1" w14:textId="77777777" w:rsidR="00443ECD" w:rsidRDefault="00443ECD" w:rsidP="00C63A38">
      <w:pPr>
        <w:ind w:firstLine="0"/>
        <w:rPr>
          <w:rFonts w:ascii="Arial" w:hAnsi="Arial" w:cs="Arial"/>
          <w:b/>
          <w:sz w:val="20"/>
        </w:rPr>
      </w:pPr>
    </w:p>
    <w:p w14:paraId="58C24F46" w14:textId="77777777" w:rsidR="009E637E" w:rsidRDefault="009E637E" w:rsidP="00C63A38">
      <w:pPr>
        <w:ind w:firstLine="0"/>
        <w:rPr>
          <w:rFonts w:ascii="Arial" w:hAnsi="Arial" w:cs="Arial"/>
          <w:b/>
          <w:sz w:val="20"/>
        </w:rPr>
      </w:pPr>
    </w:p>
    <w:p w14:paraId="01EE2D42" w14:textId="77777777" w:rsidR="009E637E" w:rsidRDefault="009E637E" w:rsidP="00C63A38">
      <w:pPr>
        <w:ind w:firstLine="0"/>
        <w:rPr>
          <w:rFonts w:ascii="Arial" w:hAnsi="Arial" w:cs="Arial"/>
          <w:b/>
          <w:sz w:val="20"/>
        </w:rPr>
      </w:pPr>
    </w:p>
    <w:p w14:paraId="3811C52F" w14:textId="77777777" w:rsidR="009E637E" w:rsidRDefault="009E637E" w:rsidP="00C63A38">
      <w:pPr>
        <w:ind w:firstLine="0"/>
        <w:rPr>
          <w:rFonts w:ascii="Arial" w:hAnsi="Arial" w:cs="Arial"/>
          <w:b/>
          <w:sz w:val="20"/>
        </w:rPr>
      </w:pPr>
    </w:p>
    <w:p w14:paraId="2FA2CDD0" w14:textId="77777777" w:rsidR="00B92F45" w:rsidRDefault="00B92F45" w:rsidP="00C63A38">
      <w:pPr>
        <w:ind w:firstLine="0"/>
        <w:rPr>
          <w:rFonts w:ascii="Arial" w:hAnsi="Arial" w:cs="Arial"/>
          <w:b/>
          <w:color w:val="ED7D31"/>
          <w:sz w:val="20"/>
        </w:rPr>
      </w:pPr>
    </w:p>
    <w:p w14:paraId="40D07F2A" w14:textId="09D4468A" w:rsidR="00443ECD" w:rsidRDefault="00443ECD" w:rsidP="00C63A38">
      <w:pPr>
        <w:ind w:firstLine="0"/>
        <w:rPr>
          <w:rFonts w:ascii="Arial" w:hAnsi="Arial" w:cs="Arial"/>
          <w:b/>
          <w:sz w:val="20"/>
        </w:rPr>
      </w:pPr>
      <w:r w:rsidRPr="00C67A3A">
        <w:rPr>
          <w:rFonts w:ascii="Arial" w:hAnsi="Arial" w:cs="Arial"/>
          <w:b/>
          <w:color w:val="ED7D31"/>
          <w:sz w:val="20"/>
        </w:rPr>
        <w:lastRenderedPageBreak/>
        <w:t>Notes to the financial statements (Continued</w:t>
      </w:r>
      <w:r>
        <w:rPr>
          <w:rFonts w:ascii="Arial" w:hAnsi="Arial" w:cs="Arial"/>
          <w:b/>
          <w:color w:val="ED7D31"/>
          <w:sz w:val="20"/>
        </w:rPr>
        <w:t>)</w:t>
      </w:r>
    </w:p>
    <w:p w14:paraId="19AB39F0" w14:textId="77777777" w:rsidR="008C7D5D" w:rsidRPr="00B35956" w:rsidRDefault="008C7D5D">
      <w:pPr>
        <w:pStyle w:val="ListParagraph"/>
        <w:numPr>
          <w:ilvl w:val="1"/>
          <w:numId w:val="48"/>
        </w:numPr>
        <w:ind w:left="567" w:hanging="567"/>
        <w:rPr>
          <w:rFonts w:ascii="Arial" w:hAnsi="Arial" w:cs="Arial"/>
          <w:b/>
          <w:sz w:val="20"/>
        </w:rPr>
      </w:pPr>
      <w:bookmarkStart w:id="123" w:name="_Ref535579798"/>
      <w:r w:rsidRPr="008C7D5D">
        <w:rPr>
          <w:rFonts w:ascii="Arial" w:hAnsi="Arial" w:cs="Arial"/>
          <w:b/>
          <w:sz w:val="20"/>
        </w:rPr>
        <w:t>Pension Fund Investment Return Shortfall</w:t>
      </w:r>
      <w:bookmarkEnd w:id="1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0936CE" w:rsidRPr="00C67A3A" w14:paraId="020D395F" w14:textId="77777777" w:rsidTr="00C67A3A">
        <w:tc>
          <w:tcPr>
            <w:tcW w:w="3857" w:type="pct"/>
            <w:tcBorders>
              <w:bottom w:val="single" w:sz="4" w:space="0" w:color="auto"/>
            </w:tcBorders>
            <w:shd w:val="clear" w:color="auto" w:fill="FBE4D5"/>
          </w:tcPr>
          <w:p w14:paraId="58DA7132" w14:textId="77777777" w:rsidR="000936CE" w:rsidRPr="00C67A3A" w:rsidRDefault="000936CE"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4F35702B" w14:textId="65B7D470" w:rsidR="000936C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65473C">
              <w:rPr>
                <w:rFonts w:ascii="Arial" w:hAnsi="Arial" w:cs="Arial"/>
                <w:b/>
                <w:sz w:val="20"/>
              </w:rPr>
              <w:t>4</w:t>
            </w:r>
          </w:p>
          <w:p w14:paraId="501CF5C4" w14:textId="77777777" w:rsidR="000936CE" w:rsidRPr="00C67A3A" w:rsidRDefault="000936CE" w:rsidP="00C67A3A">
            <w:pPr>
              <w:spacing w:before="60" w:after="60"/>
              <w:ind w:firstLine="0"/>
              <w:jc w:val="center"/>
              <w:rPr>
                <w:rFonts w:ascii="Arial" w:hAnsi="Arial" w:cs="Arial"/>
                <w:b/>
                <w:sz w:val="20"/>
              </w:rPr>
            </w:pPr>
            <w:r w:rsidRPr="00C67A3A">
              <w:rPr>
                <w:rFonts w:ascii="Arial" w:hAnsi="Arial" w:cs="Arial"/>
                <w:b/>
                <w:sz w:val="20"/>
              </w:rPr>
              <w:t>(R’000s)</w:t>
            </w:r>
          </w:p>
        </w:tc>
      </w:tr>
      <w:tr w:rsidR="000936CE" w:rsidRPr="00C67A3A" w14:paraId="732A3AFE" w14:textId="77777777" w:rsidTr="00C67A3A">
        <w:tc>
          <w:tcPr>
            <w:tcW w:w="3857" w:type="pct"/>
            <w:tcBorders>
              <w:bottom w:val="nil"/>
            </w:tcBorders>
            <w:shd w:val="clear" w:color="auto" w:fill="auto"/>
            <w:vAlign w:val="center"/>
          </w:tcPr>
          <w:p w14:paraId="505EAAD5" w14:textId="77777777" w:rsidR="000936CE" w:rsidRPr="00C67A3A" w:rsidRDefault="000936CE" w:rsidP="00C67A3A">
            <w:pPr>
              <w:spacing w:before="80" w:after="80"/>
              <w:rPr>
                <w:sz w:val="20"/>
                <w:szCs w:val="20"/>
              </w:rPr>
            </w:pPr>
          </w:p>
        </w:tc>
        <w:tc>
          <w:tcPr>
            <w:tcW w:w="1143" w:type="pct"/>
            <w:tcBorders>
              <w:bottom w:val="nil"/>
            </w:tcBorders>
            <w:shd w:val="clear" w:color="auto" w:fill="auto"/>
          </w:tcPr>
          <w:p w14:paraId="5ACC857F" w14:textId="77777777" w:rsidR="000936CE" w:rsidRPr="00C67A3A" w:rsidRDefault="000936CE" w:rsidP="00C67A3A">
            <w:pPr>
              <w:spacing w:before="60" w:after="60"/>
              <w:ind w:firstLine="0"/>
              <w:jc w:val="right"/>
              <w:rPr>
                <w:rFonts w:ascii="Arial" w:hAnsi="Arial" w:cs="Arial"/>
                <w:sz w:val="20"/>
              </w:rPr>
            </w:pPr>
          </w:p>
        </w:tc>
      </w:tr>
      <w:tr w:rsidR="000936CE" w:rsidRPr="00C67A3A" w14:paraId="2AC9F00D" w14:textId="77777777" w:rsidTr="00C67A3A">
        <w:tc>
          <w:tcPr>
            <w:tcW w:w="3857" w:type="pct"/>
            <w:tcBorders>
              <w:top w:val="nil"/>
              <w:bottom w:val="nil"/>
            </w:tcBorders>
            <w:shd w:val="clear" w:color="auto" w:fill="auto"/>
            <w:vAlign w:val="center"/>
          </w:tcPr>
          <w:p w14:paraId="362604A8"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Opening Balance</w:t>
            </w:r>
          </w:p>
        </w:tc>
        <w:tc>
          <w:tcPr>
            <w:tcW w:w="1143" w:type="pct"/>
            <w:tcBorders>
              <w:top w:val="nil"/>
              <w:bottom w:val="nil"/>
            </w:tcBorders>
            <w:shd w:val="clear" w:color="auto" w:fill="auto"/>
          </w:tcPr>
          <w:p w14:paraId="6B8D6789" w14:textId="77777777" w:rsidR="000936CE" w:rsidRPr="00C67A3A" w:rsidRDefault="000936CE" w:rsidP="00C67A3A">
            <w:pPr>
              <w:spacing w:before="60" w:after="60"/>
              <w:ind w:firstLine="0"/>
              <w:jc w:val="right"/>
              <w:rPr>
                <w:rFonts w:ascii="Arial" w:hAnsi="Arial" w:cs="Arial"/>
                <w:b/>
                <w:sz w:val="20"/>
              </w:rPr>
            </w:pPr>
          </w:p>
        </w:tc>
      </w:tr>
      <w:tr w:rsidR="000936CE" w:rsidRPr="00C67A3A" w14:paraId="608C4A8E" w14:textId="77777777" w:rsidTr="00C67A3A">
        <w:tc>
          <w:tcPr>
            <w:tcW w:w="3857" w:type="pct"/>
            <w:tcBorders>
              <w:top w:val="nil"/>
              <w:bottom w:val="nil"/>
            </w:tcBorders>
            <w:shd w:val="clear" w:color="auto" w:fill="auto"/>
            <w:vAlign w:val="center"/>
          </w:tcPr>
          <w:p w14:paraId="200AF12D"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Additional Provisions Raised</w:t>
            </w:r>
          </w:p>
        </w:tc>
        <w:tc>
          <w:tcPr>
            <w:tcW w:w="1143" w:type="pct"/>
            <w:tcBorders>
              <w:top w:val="nil"/>
              <w:bottom w:val="nil"/>
            </w:tcBorders>
            <w:shd w:val="clear" w:color="auto" w:fill="auto"/>
          </w:tcPr>
          <w:p w14:paraId="5ED305A4" w14:textId="77777777" w:rsidR="000936CE" w:rsidRPr="00C67A3A" w:rsidRDefault="000936CE" w:rsidP="00C67A3A">
            <w:pPr>
              <w:spacing w:before="60" w:after="60"/>
              <w:ind w:firstLine="0"/>
              <w:jc w:val="right"/>
              <w:rPr>
                <w:rFonts w:ascii="Arial" w:hAnsi="Arial" w:cs="Arial"/>
                <w:b/>
                <w:sz w:val="20"/>
              </w:rPr>
            </w:pPr>
          </w:p>
        </w:tc>
      </w:tr>
      <w:tr w:rsidR="000936CE" w:rsidRPr="00C67A3A" w14:paraId="5629CC8A" w14:textId="77777777" w:rsidTr="00C67A3A">
        <w:tc>
          <w:tcPr>
            <w:tcW w:w="3857" w:type="pct"/>
            <w:tcBorders>
              <w:top w:val="nil"/>
              <w:bottom w:val="nil"/>
            </w:tcBorders>
            <w:shd w:val="clear" w:color="auto" w:fill="auto"/>
            <w:vAlign w:val="center"/>
          </w:tcPr>
          <w:p w14:paraId="01150B99"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Increases (Passage of Time/Discounted Rate)</w:t>
            </w:r>
          </w:p>
        </w:tc>
        <w:tc>
          <w:tcPr>
            <w:tcW w:w="1143" w:type="pct"/>
            <w:tcBorders>
              <w:top w:val="nil"/>
              <w:bottom w:val="nil"/>
            </w:tcBorders>
            <w:shd w:val="clear" w:color="auto" w:fill="auto"/>
          </w:tcPr>
          <w:p w14:paraId="1F6A902D" w14:textId="77777777" w:rsidR="000936CE" w:rsidRPr="00C67A3A" w:rsidRDefault="000936CE" w:rsidP="00C67A3A">
            <w:pPr>
              <w:spacing w:before="60" w:after="60"/>
              <w:ind w:firstLine="0"/>
              <w:jc w:val="right"/>
              <w:rPr>
                <w:rFonts w:ascii="Arial" w:hAnsi="Arial" w:cs="Arial"/>
                <w:sz w:val="20"/>
              </w:rPr>
            </w:pPr>
          </w:p>
        </w:tc>
      </w:tr>
      <w:tr w:rsidR="000936CE" w:rsidRPr="00C67A3A" w14:paraId="402E97DF" w14:textId="77777777" w:rsidTr="00C67A3A">
        <w:tc>
          <w:tcPr>
            <w:tcW w:w="3857" w:type="pct"/>
            <w:tcBorders>
              <w:top w:val="nil"/>
              <w:bottom w:val="nil"/>
            </w:tcBorders>
            <w:shd w:val="clear" w:color="auto" w:fill="auto"/>
            <w:vAlign w:val="center"/>
          </w:tcPr>
          <w:p w14:paraId="1C98A656"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Reductions (Payments, Premeasurement etc.)</w:t>
            </w:r>
          </w:p>
        </w:tc>
        <w:tc>
          <w:tcPr>
            <w:tcW w:w="1143" w:type="pct"/>
            <w:tcBorders>
              <w:top w:val="nil"/>
              <w:bottom w:val="nil"/>
            </w:tcBorders>
            <w:shd w:val="clear" w:color="auto" w:fill="auto"/>
          </w:tcPr>
          <w:p w14:paraId="2731E518" w14:textId="77777777" w:rsidR="000936CE" w:rsidRPr="00C67A3A" w:rsidRDefault="000936CE" w:rsidP="00C67A3A">
            <w:pPr>
              <w:spacing w:before="60" w:after="60"/>
              <w:ind w:firstLine="0"/>
              <w:jc w:val="right"/>
              <w:rPr>
                <w:rFonts w:ascii="Arial" w:hAnsi="Arial" w:cs="Arial"/>
                <w:sz w:val="20"/>
              </w:rPr>
            </w:pPr>
          </w:p>
        </w:tc>
      </w:tr>
      <w:tr w:rsidR="000936CE" w:rsidRPr="00C67A3A" w14:paraId="073A45C4" w14:textId="77777777" w:rsidTr="00C67A3A">
        <w:tc>
          <w:tcPr>
            <w:tcW w:w="3857" w:type="pct"/>
            <w:tcBorders>
              <w:top w:val="nil"/>
              <w:bottom w:val="nil"/>
            </w:tcBorders>
            <w:shd w:val="clear" w:color="auto" w:fill="auto"/>
            <w:vAlign w:val="center"/>
          </w:tcPr>
          <w:p w14:paraId="56850ACB" w14:textId="77777777" w:rsidR="000936CE" w:rsidRPr="00C67A3A" w:rsidRDefault="000936CE" w:rsidP="00C67A3A">
            <w:pPr>
              <w:spacing w:before="60" w:after="60"/>
              <w:ind w:firstLine="0"/>
              <w:jc w:val="left"/>
              <w:rPr>
                <w:rFonts w:ascii="Arial" w:hAnsi="Arial" w:cs="Arial"/>
                <w:sz w:val="20"/>
              </w:rPr>
            </w:pPr>
            <w:r w:rsidRPr="00C67A3A">
              <w:rPr>
                <w:rFonts w:ascii="Arial" w:hAnsi="Arial" w:cs="Arial"/>
                <w:sz w:val="20"/>
              </w:rPr>
              <w:t>Reversals</w:t>
            </w:r>
          </w:p>
        </w:tc>
        <w:tc>
          <w:tcPr>
            <w:tcW w:w="1143" w:type="pct"/>
            <w:tcBorders>
              <w:top w:val="nil"/>
              <w:bottom w:val="nil"/>
            </w:tcBorders>
            <w:shd w:val="clear" w:color="auto" w:fill="auto"/>
          </w:tcPr>
          <w:p w14:paraId="48FC0435" w14:textId="77777777" w:rsidR="000936CE" w:rsidRPr="00C67A3A" w:rsidRDefault="000936CE" w:rsidP="00C67A3A">
            <w:pPr>
              <w:spacing w:before="60" w:after="60"/>
              <w:ind w:firstLine="0"/>
              <w:jc w:val="right"/>
              <w:rPr>
                <w:rFonts w:ascii="Arial" w:hAnsi="Arial" w:cs="Arial"/>
                <w:sz w:val="20"/>
              </w:rPr>
            </w:pPr>
          </w:p>
        </w:tc>
      </w:tr>
      <w:tr w:rsidR="000936CE" w:rsidRPr="00C67A3A" w14:paraId="41EB191E" w14:textId="77777777" w:rsidTr="00C67A3A">
        <w:tc>
          <w:tcPr>
            <w:tcW w:w="3857" w:type="pct"/>
            <w:tcBorders>
              <w:top w:val="nil"/>
              <w:bottom w:val="nil"/>
            </w:tcBorders>
            <w:shd w:val="clear" w:color="auto" w:fill="auto"/>
            <w:vAlign w:val="center"/>
          </w:tcPr>
          <w:p w14:paraId="619321E1" w14:textId="77777777" w:rsidR="000936CE" w:rsidRPr="00C67A3A" w:rsidRDefault="000936CE" w:rsidP="00C67A3A">
            <w:pPr>
              <w:spacing w:before="60" w:after="60"/>
              <w:ind w:firstLine="0"/>
              <w:jc w:val="left"/>
              <w:rPr>
                <w:rFonts w:ascii="Arial" w:hAnsi="Arial" w:cs="Arial"/>
                <w:b/>
                <w:sz w:val="20"/>
              </w:rPr>
            </w:pPr>
            <w:r w:rsidRPr="00C67A3A">
              <w:rPr>
                <w:rFonts w:ascii="Arial" w:hAnsi="Arial" w:cs="Arial"/>
                <w:b/>
                <w:sz w:val="20"/>
              </w:rPr>
              <w:t>Closing Balance</w:t>
            </w:r>
          </w:p>
        </w:tc>
        <w:tc>
          <w:tcPr>
            <w:tcW w:w="1143" w:type="pct"/>
            <w:tcBorders>
              <w:top w:val="nil"/>
              <w:bottom w:val="nil"/>
            </w:tcBorders>
            <w:shd w:val="clear" w:color="auto" w:fill="auto"/>
          </w:tcPr>
          <w:p w14:paraId="64879EFC" w14:textId="77777777" w:rsidR="000936CE" w:rsidRPr="00C67A3A" w:rsidRDefault="000936CE" w:rsidP="00C67A3A">
            <w:pPr>
              <w:spacing w:before="60" w:after="60"/>
              <w:ind w:firstLine="0"/>
              <w:jc w:val="right"/>
              <w:rPr>
                <w:rFonts w:ascii="Arial" w:hAnsi="Arial" w:cs="Arial"/>
                <w:b/>
                <w:sz w:val="20"/>
              </w:rPr>
            </w:pPr>
          </w:p>
        </w:tc>
      </w:tr>
      <w:tr w:rsidR="000936CE" w:rsidRPr="00C67A3A" w14:paraId="140A33CD" w14:textId="77777777" w:rsidTr="00C67A3A">
        <w:tc>
          <w:tcPr>
            <w:tcW w:w="3857" w:type="pct"/>
            <w:tcBorders>
              <w:top w:val="nil"/>
            </w:tcBorders>
            <w:shd w:val="clear" w:color="auto" w:fill="auto"/>
            <w:vAlign w:val="center"/>
          </w:tcPr>
          <w:p w14:paraId="67A5C079" w14:textId="77777777" w:rsidR="000936CE" w:rsidRPr="00C67A3A" w:rsidRDefault="000936CE" w:rsidP="00C67A3A">
            <w:pPr>
              <w:spacing w:before="60" w:after="60"/>
              <w:ind w:firstLine="0"/>
              <w:jc w:val="left"/>
              <w:rPr>
                <w:rFonts w:ascii="Arial" w:hAnsi="Arial" w:cs="Arial"/>
                <w:b/>
                <w:sz w:val="20"/>
              </w:rPr>
            </w:pPr>
          </w:p>
        </w:tc>
        <w:tc>
          <w:tcPr>
            <w:tcW w:w="1143" w:type="pct"/>
            <w:tcBorders>
              <w:top w:val="nil"/>
            </w:tcBorders>
            <w:shd w:val="clear" w:color="auto" w:fill="auto"/>
          </w:tcPr>
          <w:p w14:paraId="5CD5E049" w14:textId="77777777" w:rsidR="000936CE" w:rsidRPr="00C67A3A" w:rsidRDefault="000936CE" w:rsidP="00C67A3A">
            <w:pPr>
              <w:spacing w:before="60" w:after="60"/>
              <w:ind w:firstLine="0"/>
              <w:jc w:val="right"/>
              <w:rPr>
                <w:rFonts w:ascii="Arial" w:hAnsi="Arial" w:cs="Arial"/>
                <w:b/>
                <w:sz w:val="20"/>
              </w:rPr>
            </w:pPr>
          </w:p>
        </w:tc>
      </w:tr>
    </w:tbl>
    <w:p w14:paraId="4061D955" w14:textId="77777777" w:rsidR="008C7D5D" w:rsidRPr="00443ECD" w:rsidRDefault="008C7D5D" w:rsidP="008C7D5D">
      <w:pPr>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B32501" w:rsidRPr="00C67A3A" w14:paraId="77E222CF" w14:textId="77777777" w:rsidTr="00C67A3A">
        <w:tc>
          <w:tcPr>
            <w:tcW w:w="9912" w:type="dxa"/>
            <w:shd w:val="clear" w:color="auto" w:fill="E2EFD9"/>
          </w:tcPr>
          <w:p w14:paraId="04DB68F3" w14:textId="77777777" w:rsidR="00B32501" w:rsidRPr="00C67A3A" w:rsidRDefault="00B32501" w:rsidP="00C67A3A">
            <w:pPr>
              <w:spacing w:before="60" w:after="60"/>
              <w:ind w:firstLine="0"/>
              <w:rPr>
                <w:rFonts w:ascii="Arial" w:hAnsi="Arial" w:cs="Arial"/>
                <w:b/>
                <w:i/>
                <w:sz w:val="20"/>
              </w:rPr>
            </w:pPr>
            <w:r w:rsidRPr="00C67A3A">
              <w:rPr>
                <w:rFonts w:ascii="Arial" w:hAnsi="Arial" w:cs="Arial"/>
                <w:b/>
                <w:i/>
                <w:sz w:val="20"/>
              </w:rPr>
              <w:t xml:space="preserve">Commentary:  </w:t>
            </w:r>
          </w:p>
          <w:p w14:paraId="7055E84C" w14:textId="77777777" w:rsidR="00B32501" w:rsidRPr="00C67A3A" w:rsidRDefault="00B32501" w:rsidP="00C67A3A">
            <w:pPr>
              <w:spacing w:before="60" w:after="60"/>
              <w:ind w:firstLine="0"/>
              <w:rPr>
                <w:rFonts w:ascii="Arial" w:hAnsi="Arial" w:cs="Arial"/>
                <w:i/>
                <w:sz w:val="20"/>
              </w:rPr>
            </w:pPr>
            <w:r w:rsidRPr="00C67A3A">
              <w:rPr>
                <w:rFonts w:ascii="Arial" w:hAnsi="Arial" w:cs="Arial"/>
                <w:i/>
                <w:sz w:val="20"/>
              </w:rPr>
              <w:t>In addition to the above, the reporting entity must disclose the following for each class of provision:</w:t>
            </w:r>
          </w:p>
          <w:p w14:paraId="2ABDAA64" w14:textId="77777777" w:rsidR="00B32501" w:rsidRPr="00C67A3A" w:rsidRDefault="00B32501">
            <w:pPr>
              <w:pStyle w:val="ListParagraph"/>
              <w:numPr>
                <w:ilvl w:val="0"/>
                <w:numId w:val="8"/>
              </w:numPr>
              <w:spacing w:before="60" w:after="60"/>
              <w:ind w:left="357" w:hanging="357"/>
              <w:contextualSpacing w:val="0"/>
              <w:rPr>
                <w:rFonts w:ascii="Arial" w:hAnsi="Arial" w:cs="Arial"/>
                <w:i/>
                <w:sz w:val="20"/>
              </w:rPr>
            </w:pPr>
            <w:r w:rsidRPr="00C67A3A">
              <w:rPr>
                <w:rFonts w:ascii="Arial" w:hAnsi="Arial" w:cs="Arial"/>
                <w:i/>
                <w:sz w:val="20"/>
              </w:rPr>
              <w:t>A brief description of the nature of the obligation and the expected timing of any resulting outflows of economic benefits or service potential;</w:t>
            </w:r>
          </w:p>
          <w:p w14:paraId="493E7EB1" w14:textId="77777777" w:rsidR="00B32501" w:rsidRPr="00C67A3A" w:rsidRDefault="00B32501">
            <w:pPr>
              <w:pStyle w:val="ListParagraph"/>
              <w:numPr>
                <w:ilvl w:val="0"/>
                <w:numId w:val="8"/>
              </w:numPr>
              <w:spacing w:before="60" w:after="60"/>
              <w:ind w:left="357" w:hanging="357"/>
              <w:contextualSpacing w:val="0"/>
              <w:rPr>
                <w:rFonts w:ascii="Arial" w:hAnsi="Arial" w:cs="Arial"/>
                <w:i/>
                <w:sz w:val="20"/>
              </w:rPr>
            </w:pPr>
            <w:r w:rsidRPr="00C67A3A">
              <w:rPr>
                <w:rFonts w:ascii="Arial" w:hAnsi="Arial" w:cs="Arial"/>
                <w:i/>
                <w:sz w:val="20"/>
              </w:rPr>
              <w:t>An indication of the uncertainties about the amount or timing of those outflows (this may include major assumptions made concerning future events);</w:t>
            </w:r>
          </w:p>
          <w:p w14:paraId="7D8F2743" w14:textId="77777777" w:rsidR="00B32501" w:rsidRPr="00C67A3A" w:rsidRDefault="00B32501">
            <w:pPr>
              <w:pStyle w:val="ListParagraph"/>
              <w:numPr>
                <w:ilvl w:val="0"/>
                <w:numId w:val="8"/>
              </w:numPr>
              <w:spacing w:before="60" w:after="60"/>
              <w:ind w:left="357" w:hanging="357"/>
              <w:contextualSpacing w:val="0"/>
              <w:rPr>
                <w:rFonts w:ascii="Arial" w:hAnsi="Arial" w:cs="Arial"/>
                <w:i/>
                <w:sz w:val="20"/>
              </w:rPr>
            </w:pPr>
            <w:r w:rsidRPr="00C67A3A">
              <w:rPr>
                <w:rFonts w:ascii="Arial" w:hAnsi="Arial" w:cs="Arial"/>
                <w:i/>
                <w:sz w:val="20"/>
              </w:rPr>
              <w:t>The amount of any expected reimbursement, stating the amount of any asset that has been recognised for that expected reimbursement.</w:t>
            </w:r>
          </w:p>
        </w:tc>
      </w:tr>
    </w:tbl>
    <w:p w14:paraId="0490E67D" w14:textId="77777777" w:rsidR="00B32501" w:rsidRDefault="00B32501" w:rsidP="00C03EEA">
      <w:pPr>
        <w:pStyle w:val="ListParagraph"/>
        <w:ind w:left="0" w:firstLine="0"/>
        <w:contextualSpacing w:val="0"/>
        <w:rPr>
          <w:rFonts w:ascii="Arial,Bold" w:hAnsi="Arial,Bold" w:cs="Arial,Bold"/>
          <w:b/>
          <w:sz w:val="18"/>
          <w:szCs w:val="18"/>
          <w:lang w:eastAsia="en-ZA"/>
        </w:rPr>
      </w:pPr>
    </w:p>
    <w:p w14:paraId="2EB42AD5" w14:textId="402E9561" w:rsidR="007F63D4" w:rsidRPr="00722EF3" w:rsidRDefault="007F63D4">
      <w:pPr>
        <w:pStyle w:val="Heading2"/>
        <w:numPr>
          <w:ilvl w:val="0"/>
          <w:numId w:val="48"/>
        </w:numPr>
        <w:spacing w:before="120" w:after="120"/>
        <w:rPr>
          <w:rFonts w:ascii="Arial" w:hAnsi="Arial" w:cs="Arial"/>
          <w:b/>
          <w:color w:val="auto"/>
          <w:sz w:val="20"/>
          <w:szCs w:val="20"/>
        </w:rPr>
      </w:pPr>
      <w:bookmarkStart w:id="124" w:name="_Toc172582990"/>
      <w:r>
        <w:rPr>
          <w:rFonts w:ascii="Arial" w:hAnsi="Arial" w:cs="Arial"/>
          <w:b/>
          <w:color w:val="auto"/>
          <w:sz w:val="20"/>
          <w:szCs w:val="20"/>
        </w:rPr>
        <w:t>Income Tax Payable</w:t>
      </w:r>
      <w:bookmarkEnd w:id="1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7F63D4" w:rsidRPr="00C67A3A" w14:paraId="6373E7E4" w14:textId="77777777" w:rsidTr="009633EC">
        <w:tc>
          <w:tcPr>
            <w:tcW w:w="3138" w:type="pct"/>
            <w:gridSpan w:val="2"/>
            <w:tcBorders>
              <w:bottom w:val="single" w:sz="4" w:space="0" w:color="auto"/>
            </w:tcBorders>
            <w:shd w:val="clear" w:color="auto" w:fill="FBE4D5"/>
          </w:tcPr>
          <w:p w14:paraId="50DBE726" w14:textId="77777777" w:rsidR="007F63D4" w:rsidRPr="00C67A3A" w:rsidRDefault="007F63D4" w:rsidP="009633E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F3F785F" w14:textId="77777777" w:rsidR="007F63D4" w:rsidRPr="00C67A3A" w:rsidRDefault="007F63D4" w:rsidP="009633EC">
            <w:pPr>
              <w:spacing w:before="60" w:after="60"/>
              <w:ind w:firstLine="0"/>
              <w:jc w:val="center"/>
              <w:rPr>
                <w:rFonts w:ascii="Arial" w:hAnsi="Arial" w:cs="Arial"/>
                <w:b/>
                <w:sz w:val="20"/>
              </w:rPr>
            </w:pPr>
            <w:r>
              <w:rPr>
                <w:rFonts w:ascii="Arial" w:hAnsi="Arial" w:cs="Arial"/>
                <w:b/>
                <w:sz w:val="20"/>
              </w:rPr>
              <w:t>2023/2024</w:t>
            </w:r>
          </w:p>
          <w:p w14:paraId="60F986A3" w14:textId="77777777" w:rsidR="007F63D4" w:rsidRPr="00C67A3A" w:rsidRDefault="007F63D4" w:rsidP="009633E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FAF08E9" w14:textId="77777777" w:rsidR="007F63D4" w:rsidRPr="00C67A3A" w:rsidRDefault="007F63D4" w:rsidP="009633EC">
            <w:pPr>
              <w:spacing w:before="60" w:after="60"/>
              <w:ind w:firstLine="0"/>
              <w:jc w:val="center"/>
              <w:rPr>
                <w:rFonts w:ascii="Arial" w:hAnsi="Arial" w:cs="Arial"/>
                <w:b/>
                <w:sz w:val="20"/>
              </w:rPr>
            </w:pPr>
            <w:r>
              <w:rPr>
                <w:rFonts w:ascii="Arial" w:hAnsi="Arial" w:cs="Arial"/>
                <w:b/>
                <w:sz w:val="20"/>
              </w:rPr>
              <w:t>2022/2023</w:t>
            </w:r>
          </w:p>
          <w:p w14:paraId="58F5A97C" w14:textId="77777777" w:rsidR="007F63D4" w:rsidRPr="00C67A3A" w:rsidRDefault="007F63D4" w:rsidP="009633EC">
            <w:pPr>
              <w:spacing w:before="60" w:after="60"/>
              <w:ind w:firstLine="0"/>
              <w:jc w:val="center"/>
              <w:rPr>
                <w:rFonts w:ascii="Arial" w:hAnsi="Arial" w:cs="Arial"/>
                <w:b/>
                <w:sz w:val="20"/>
              </w:rPr>
            </w:pPr>
            <w:r w:rsidRPr="00C67A3A">
              <w:rPr>
                <w:rFonts w:ascii="Arial" w:hAnsi="Arial" w:cs="Arial"/>
                <w:b/>
                <w:sz w:val="20"/>
              </w:rPr>
              <w:t>(R’000s)</w:t>
            </w:r>
          </w:p>
        </w:tc>
      </w:tr>
      <w:tr w:rsidR="007F63D4" w:rsidRPr="00C67A3A" w14:paraId="29267A20" w14:textId="77777777" w:rsidTr="009633EC">
        <w:tc>
          <w:tcPr>
            <w:tcW w:w="2643" w:type="pct"/>
            <w:tcBorders>
              <w:bottom w:val="single" w:sz="4" w:space="0" w:color="auto"/>
              <w:right w:val="nil"/>
            </w:tcBorders>
            <w:shd w:val="clear" w:color="auto" w:fill="auto"/>
          </w:tcPr>
          <w:p w14:paraId="7093FA9B" w14:textId="69BF0D90" w:rsidR="007F63D4" w:rsidRPr="00C67A3A" w:rsidRDefault="007F63D4" w:rsidP="009633EC">
            <w:pPr>
              <w:spacing w:before="60" w:after="60"/>
              <w:ind w:firstLine="0"/>
              <w:rPr>
                <w:rFonts w:ascii="Arial" w:hAnsi="Arial" w:cs="Arial"/>
                <w:sz w:val="20"/>
              </w:rPr>
            </w:pPr>
            <w:r>
              <w:rPr>
                <w:rFonts w:ascii="Arial" w:hAnsi="Arial" w:cs="Arial"/>
                <w:sz w:val="20"/>
              </w:rPr>
              <w:t>Income Tax Payable</w:t>
            </w:r>
          </w:p>
        </w:tc>
        <w:tc>
          <w:tcPr>
            <w:tcW w:w="495" w:type="pct"/>
            <w:tcBorders>
              <w:left w:val="nil"/>
              <w:bottom w:val="single" w:sz="4" w:space="0" w:color="auto"/>
            </w:tcBorders>
            <w:shd w:val="clear" w:color="auto" w:fill="auto"/>
          </w:tcPr>
          <w:p w14:paraId="7801F1E9" w14:textId="77777777" w:rsidR="007F63D4" w:rsidRPr="00C67A3A" w:rsidRDefault="007F63D4" w:rsidP="009633EC">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7DAA5D2B" w14:textId="77777777" w:rsidR="007F63D4" w:rsidRPr="00C67A3A" w:rsidRDefault="007F63D4" w:rsidP="009633EC">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0BC53F9F" w14:textId="77777777" w:rsidR="007F63D4" w:rsidRPr="00C67A3A" w:rsidRDefault="007F63D4" w:rsidP="009633EC">
            <w:pPr>
              <w:spacing w:before="60" w:after="60"/>
              <w:ind w:firstLine="0"/>
              <w:jc w:val="right"/>
              <w:rPr>
                <w:rFonts w:ascii="Arial" w:hAnsi="Arial" w:cs="Arial"/>
                <w:sz w:val="20"/>
              </w:rPr>
            </w:pPr>
          </w:p>
        </w:tc>
      </w:tr>
    </w:tbl>
    <w:p w14:paraId="1B81ECFB" w14:textId="77777777" w:rsidR="007F63D4" w:rsidRDefault="007F63D4" w:rsidP="00C03EEA">
      <w:pPr>
        <w:pStyle w:val="ListParagraph"/>
        <w:ind w:left="0" w:firstLine="0"/>
        <w:contextualSpacing w:val="0"/>
        <w:rPr>
          <w:rFonts w:ascii="Arial,Bold" w:hAnsi="Arial,Bold" w:cs="Arial,Bold"/>
          <w:b/>
          <w:sz w:val="18"/>
          <w:szCs w:val="18"/>
          <w:lang w:eastAsia="en-ZA"/>
        </w:rPr>
      </w:pPr>
    </w:p>
    <w:p w14:paraId="329BBD1E" w14:textId="29BE2144" w:rsidR="007F63D4" w:rsidRPr="00722EF3" w:rsidRDefault="007F63D4">
      <w:pPr>
        <w:pStyle w:val="Heading2"/>
        <w:numPr>
          <w:ilvl w:val="0"/>
          <w:numId w:val="48"/>
        </w:numPr>
        <w:spacing w:before="120" w:after="120"/>
        <w:rPr>
          <w:rFonts w:ascii="Arial" w:hAnsi="Arial" w:cs="Arial"/>
          <w:b/>
          <w:color w:val="auto"/>
          <w:sz w:val="20"/>
          <w:szCs w:val="20"/>
        </w:rPr>
      </w:pPr>
      <w:bookmarkStart w:id="125" w:name="_Toc172582991"/>
      <w:r>
        <w:rPr>
          <w:rFonts w:ascii="Arial" w:hAnsi="Arial" w:cs="Arial"/>
          <w:b/>
          <w:color w:val="auto"/>
          <w:sz w:val="20"/>
          <w:szCs w:val="20"/>
        </w:rPr>
        <w:t>Deferred Tax Liabilities</w:t>
      </w:r>
      <w:bookmarkEnd w:id="1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7F63D4" w:rsidRPr="00C67A3A" w14:paraId="356E7AD8" w14:textId="77777777" w:rsidTr="009633EC">
        <w:tc>
          <w:tcPr>
            <w:tcW w:w="3138" w:type="pct"/>
            <w:gridSpan w:val="2"/>
            <w:tcBorders>
              <w:bottom w:val="single" w:sz="4" w:space="0" w:color="auto"/>
            </w:tcBorders>
            <w:shd w:val="clear" w:color="auto" w:fill="FBE4D5"/>
          </w:tcPr>
          <w:p w14:paraId="1BB2E438" w14:textId="77777777" w:rsidR="007F63D4" w:rsidRPr="00C67A3A" w:rsidRDefault="007F63D4" w:rsidP="009633E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8E9F44A" w14:textId="77777777" w:rsidR="007F63D4" w:rsidRPr="00C67A3A" w:rsidRDefault="007F63D4" w:rsidP="009633EC">
            <w:pPr>
              <w:spacing w:before="60" w:after="60"/>
              <w:ind w:firstLine="0"/>
              <w:jc w:val="center"/>
              <w:rPr>
                <w:rFonts w:ascii="Arial" w:hAnsi="Arial" w:cs="Arial"/>
                <w:b/>
                <w:sz w:val="20"/>
              </w:rPr>
            </w:pPr>
            <w:r>
              <w:rPr>
                <w:rFonts w:ascii="Arial" w:hAnsi="Arial" w:cs="Arial"/>
                <w:b/>
                <w:sz w:val="20"/>
              </w:rPr>
              <w:t>2023/2024</w:t>
            </w:r>
          </w:p>
          <w:p w14:paraId="024D7A5A" w14:textId="77777777" w:rsidR="007F63D4" w:rsidRPr="00C67A3A" w:rsidRDefault="007F63D4" w:rsidP="009633E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15B7C66" w14:textId="77777777" w:rsidR="007F63D4" w:rsidRPr="00C67A3A" w:rsidRDefault="007F63D4" w:rsidP="009633EC">
            <w:pPr>
              <w:spacing w:before="60" w:after="60"/>
              <w:ind w:firstLine="0"/>
              <w:jc w:val="center"/>
              <w:rPr>
                <w:rFonts w:ascii="Arial" w:hAnsi="Arial" w:cs="Arial"/>
                <w:b/>
                <w:sz w:val="20"/>
              </w:rPr>
            </w:pPr>
            <w:r>
              <w:rPr>
                <w:rFonts w:ascii="Arial" w:hAnsi="Arial" w:cs="Arial"/>
                <w:b/>
                <w:sz w:val="20"/>
              </w:rPr>
              <w:t>2022/2023</w:t>
            </w:r>
          </w:p>
          <w:p w14:paraId="5DC04D9D" w14:textId="77777777" w:rsidR="007F63D4" w:rsidRPr="00C67A3A" w:rsidRDefault="007F63D4" w:rsidP="009633EC">
            <w:pPr>
              <w:spacing w:before="60" w:after="60"/>
              <w:ind w:firstLine="0"/>
              <w:jc w:val="center"/>
              <w:rPr>
                <w:rFonts w:ascii="Arial" w:hAnsi="Arial" w:cs="Arial"/>
                <w:b/>
                <w:sz w:val="20"/>
              </w:rPr>
            </w:pPr>
            <w:r w:rsidRPr="00C67A3A">
              <w:rPr>
                <w:rFonts w:ascii="Arial" w:hAnsi="Arial" w:cs="Arial"/>
                <w:b/>
                <w:sz w:val="20"/>
              </w:rPr>
              <w:t>(R’000s)</w:t>
            </w:r>
          </w:p>
        </w:tc>
      </w:tr>
      <w:tr w:rsidR="007F63D4" w:rsidRPr="00C67A3A" w14:paraId="4488A837" w14:textId="77777777" w:rsidTr="009633EC">
        <w:tc>
          <w:tcPr>
            <w:tcW w:w="2643" w:type="pct"/>
            <w:tcBorders>
              <w:bottom w:val="single" w:sz="4" w:space="0" w:color="auto"/>
              <w:right w:val="nil"/>
            </w:tcBorders>
            <w:shd w:val="clear" w:color="auto" w:fill="auto"/>
          </w:tcPr>
          <w:p w14:paraId="6A6B7F24" w14:textId="6BACB97A" w:rsidR="007F63D4" w:rsidRPr="007F63D4" w:rsidRDefault="007F63D4" w:rsidP="007F63D4">
            <w:pPr>
              <w:pStyle w:val="Heading2"/>
              <w:spacing w:before="120" w:after="120"/>
              <w:ind w:firstLine="0"/>
              <w:rPr>
                <w:rFonts w:ascii="Arial" w:hAnsi="Arial" w:cs="Arial"/>
                <w:bCs/>
                <w:color w:val="auto"/>
                <w:sz w:val="20"/>
                <w:szCs w:val="20"/>
              </w:rPr>
            </w:pPr>
            <w:bookmarkStart w:id="126" w:name="_Toc172582992"/>
            <w:r w:rsidRPr="007F63D4">
              <w:rPr>
                <w:rFonts w:ascii="Arial" w:hAnsi="Arial" w:cs="Arial"/>
                <w:bCs/>
                <w:color w:val="auto"/>
                <w:sz w:val="20"/>
                <w:szCs w:val="20"/>
              </w:rPr>
              <w:t>Deferred Tax Liabilities</w:t>
            </w:r>
            <w:bookmarkEnd w:id="126"/>
          </w:p>
        </w:tc>
        <w:tc>
          <w:tcPr>
            <w:tcW w:w="495" w:type="pct"/>
            <w:tcBorders>
              <w:left w:val="nil"/>
              <w:bottom w:val="single" w:sz="4" w:space="0" w:color="auto"/>
            </w:tcBorders>
            <w:shd w:val="clear" w:color="auto" w:fill="auto"/>
          </w:tcPr>
          <w:p w14:paraId="38F97DA4" w14:textId="77777777" w:rsidR="007F63D4" w:rsidRPr="00C67A3A" w:rsidRDefault="007F63D4" w:rsidP="009633EC">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5655D631" w14:textId="77777777" w:rsidR="007F63D4" w:rsidRPr="00C67A3A" w:rsidRDefault="007F63D4" w:rsidP="009633EC">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3606F8EF" w14:textId="77777777" w:rsidR="007F63D4" w:rsidRPr="00C67A3A" w:rsidRDefault="007F63D4" w:rsidP="009633EC">
            <w:pPr>
              <w:spacing w:before="60" w:after="60"/>
              <w:ind w:firstLine="0"/>
              <w:jc w:val="right"/>
              <w:rPr>
                <w:rFonts w:ascii="Arial" w:hAnsi="Arial" w:cs="Arial"/>
                <w:sz w:val="20"/>
              </w:rPr>
            </w:pPr>
          </w:p>
        </w:tc>
      </w:tr>
    </w:tbl>
    <w:p w14:paraId="5ED5578A" w14:textId="77777777" w:rsidR="007F63D4" w:rsidRDefault="007F63D4" w:rsidP="00C03EEA">
      <w:pPr>
        <w:pStyle w:val="ListParagraph"/>
        <w:ind w:left="0" w:firstLine="0"/>
        <w:contextualSpacing w:val="0"/>
        <w:rPr>
          <w:rFonts w:ascii="Arial,Bold" w:hAnsi="Arial,Bold" w:cs="Arial,Bold"/>
          <w:b/>
          <w:sz w:val="18"/>
          <w:szCs w:val="18"/>
          <w:lang w:eastAsia="en-ZA"/>
        </w:rPr>
      </w:pPr>
    </w:p>
    <w:p w14:paraId="48E817EC" w14:textId="42D8F2EC" w:rsidR="00C03EEA" w:rsidRPr="00722EF3" w:rsidRDefault="00722EF3">
      <w:pPr>
        <w:pStyle w:val="Heading2"/>
        <w:numPr>
          <w:ilvl w:val="0"/>
          <w:numId w:val="48"/>
        </w:numPr>
        <w:spacing w:before="120" w:after="120"/>
        <w:rPr>
          <w:rFonts w:ascii="Arial" w:hAnsi="Arial" w:cs="Arial"/>
          <w:b/>
          <w:color w:val="auto"/>
          <w:sz w:val="20"/>
          <w:szCs w:val="20"/>
        </w:rPr>
      </w:pPr>
      <w:bookmarkStart w:id="127" w:name="_Toc172582993"/>
      <w:r>
        <w:rPr>
          <w:rFonts w:ascii="Arial" w:hAnsi="Arial" w:cs="Arial"/>
          <w:b/>
          <w:color w:val="auto"/>
          <w:sz w:val="20"/>
          <w:szCs w:val="20"/>
        </w:rPr>
        <w:t>VAT Payable</w:t>
      </w:r>
      <w:bookmarkEnd w:id="1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C03EEA" w:rsidRPr="00C67A3A" w14:paraId="136A9DDD" w14:textId="77777777">
        <w:tc>
          <w:tcPr>
            <w:tcW w:w="3138" w:type="pct"/>
            <w:gridSpan w:val="2"/>
            <w:tcBorders>
              <w:bottom w:val="single" w:sz="4" w:space="0" w:color="auto"/>
            </w:tcBorders>
            <w:shd w:val="clear" w:color="auto" w:fill="FBE4D5"/>
          </w:tcPr>
          <w:p w14:paraId="0AEA9AE5" w14:textId="77777777" w:rsidR="00C03EEA" w:rsidRPr="00C67A3A" w:rsidRDefault="00C03EE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544F4B8" w14:textId="77777777" w:rsidR="00C03EEA" w:rsidRPr="00C67A3A" w:rsidRDefault="00C03EEA">
            <w:pPr>
              <w:spacing w:before="60" w:after="60"/>
              <w:ind w:firstLine="0"/>
              <w:jc w:val="center"/>
              <w:rPr>
                <w:rFonts w:ascii="Arial" w:hAnsi="Arial" w:cs="Arial"/>
                <w:b/>
                <w:sz w:val="20"/>
              </w:rPr>
            </w:pPr>
            <w:r>
              <w:rPr>
                <w:rFonts w:ascii="Arial" w:hAnsi="Arial" w:cs="Arial"/>
                <w:b/>
                <w:sz w:val="20"/>
              </w:rPr>
              <w:t>2023/2024</w:t>
            </w:r>
          </w:p>
          <w:p w14:paraId="216D1328" w14:textId="77777777" w:rsidR="00C03EEA" w:rsidRPr="00C67A3A" w:rsidRDefault="00C03EE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084B6FA" w14:textId="77777777" w:rsidR="00C03EEA" w:rsidRPr="00C67A3A" w:rsidRDefault="00C03EEA">
            <w:pPr>
              <w:spacing w:before="60" w:after="60"/>
              <w:ind w:firstLine="0"/>
              <w:jc w:val="center"/>
              <w:rPr>
                <w:rFonts w:ascii="Arial" w:hAnsi="Arial" w:cs="Arial"/>
                <w:b/>
                <w:sz w:val="20"/>
              </w:rPr>
            </w:pPr>
            <w:r>
              <w:rPr>
                <w:rFonts w:ascii="Arial" w:hAnsi="Arial" w:cs="Arial"/>
                <w:b/>
                <w:sz w:val="20"/>
              </w:rPr>
              <w:t>2022/2023</w:t>
            </w:r>
          </w:p>
          <w:p w14:paraId="2E6C7FAB" w14:textId="77777777" w:rsidR="00C03EEA" w:rsidRPr="00C67A3A" w:rsidRDefault="00C03EEA">
            <w:pPr>
              <w:spacing w:before="60" w:after="60"/>
              <w:ind w:firstLine="0"/>
              <w:jc w:val="center"/>
              <w:rPr>
                <w:rFonts w:ascii="Arial" w:hAnsi="Arial" w:cs="Arial"/>
                <w:b/>
                <w:sz w:val="20"/>
              </w:rPr>
            </w:pPr>
            <w:r w:rsidRPr="00C67A3A">
              <w:rPr>
                <w:rFonts w:ascii="Arial" w:hAnsi="Arial" w:cs="Arial"/>
                <w:b/>
                <w:sz w:val="20"/>
              </w:rPr>
              <w:t>(R’000s)</w:t>
            </w:r>
          </w:p>
        </w:tc>
      </w:tr>
      <w:tr w:rsidR="00C03EEA" w:rsidRPr="00C67A3A" w14:paraId="1A997984" w14:textId="77777777">
        <w:tc>
          <w:tcPr>
            <w:tcW w:w="2643" w:type="pct"/>
            <w:tcBorders>
              <w:bottom w:val="single" w:sz="4" w:space="0" w:color="auto"/>
              <w:right w:val="nil"/>
            </w:tcBorders>
            <w:shd w:val="clear" w:color="auto" w:fill="auto"/>
          </w:tcPr>
          <w:p w14:paraId="7C36D97C" w14:textId="77AED580" w:rsidR="00C03EEA" w:rsidRPr="00C67A3A" w:rsidRDefault="00C03EEA">
            <w:pPr>
              <w:spacing w:before="60" w:after="60"/>
              <w:ind w:firstLine="0"/>
              <w:rPr>
                <w:rFonts w:ascii="Arial" w:hAnsi="Arial" w:cs="Arial"/>
                <w:sz w:val="20"/>
              </w:rPr>
            </w:pPr>
            <w:r>
              <w:rPr>
                <w:rFonts w:ascii="Arial" w:hAnsi="Arial" w:cs="Arial"/>
                <w:sz w:val="20"/>
              </w:rPr>
              <w:t>VAT Payable</w:t>
            </w:r>
          </w:p>
        </w:tc>
        <w:tc>
          <w:tcPr>
            <w:tcW w:w="495" w:type="pct"/>
            <w:tcBorders>
              <w:left w:val="nil"/>
              <w:bottom w:val="single" w:sz="4" w:space="0" w:color="auto"/>
            </w:tcBorders>
            <w:shd w:val="clear" w:color="auto" w:fill="auto"/>
          </w:tcPr>
          <w:p w14:paraId="5F425EB5" w14:textId="77777777" w:rsidR="00C03EEA" w:rsidRPr="00C67A3A" w:rsidRDefault="00C03EEA">
            <w:pPr>
              <w:spacing w:before="60" w:after="60"/>
              <w:ind w:firstLine="0"/>
              <w:jc w:val="center"/>
              <w:rPr>
                <w:rFonts w:ascii="Arial" w:hAnsi="Arial" w:cs="Arial"/>
                <w:sz w:val="20"/>
              </w:rPr>
            </w:pPr>
          </w:p>
        </w:tc>
        <w:tc>
          <w:tcPr>
            <w:tcW w:w="930" w:type="pct"/>
            <w:tcBorders>
              <w:bottom w:val="single" w:sz="4" w:space="0" w:color="auto"/>
            </w:tcBorders>
            <w:shd w:val="clear" w:color="auto" w:fill="auto"/>
          </w:tcPr>
          <w:p w14:paraId="10383EEB" w14:textId="77777777" w:rsidR="00C03EEA" w:rsidRPr="00C67A3A" w:rsidRDefault="00C03EEA">
            <w:pPr>
              <w:spacing w:before="60" w:after="60"/>
              <w:ind w:firstLine="0"/>
              <w:jc w:val="right"/>
              <w:rPr>
                <w:rFonts w:ascii="Arial" w:hAnsi="Arial" w:cs="Arial"/>
                <w:sz w:val="20"/>
              </w:rPr>
            </w:pPr>
          </w:p>
        </w:tc>
        <w:tc>
          <w:tcPr>
            <w:tcW w:w="932" w:type="pct"/>
            <w:tcBorders>
              <w:bottom w:val="single" w:sz="4" w:space="0" w:color="auto"/>
            </w:tcBorders>
            <w:shd w:val="clear" w:color="auto" w:fill="auto"/>
          </w:tcPr>
          <w:p w14:paraId="58D265D5" w14:textId="77777777" w:rsidR="00C03EEA" w:rsidRPr="00C67A3A" w:rsidRDefault="00C03EEA">
            <w:pPr>
              <w:spacing w:before="60" w:after="60"/>
              <w:ind w:firstLine="0"/>
              <w:jc w:val="right"/>
              <w:rPr>
                <w:rFonts w:ascii="Arial" w:hAnsi="Arial" w:cs="Arial"/>
                <w:sz w:val="20"/>
              </w:rPr>
            </w:pPr>
          </w:p>
        </w:tc>
      </w:tr>
    </w:tbl>
    <w:p w14:paraId="70ECAD4A" w14:textId="77777777" w:rsidR="00C55137" w:rsidRDefault="00C55137" w:rsidP="00B32501">
      <w:pPr>
        <w:ind w:firstLine="0"/>
        <w:rPr>
          <w:rFonts w:ascii="Arial" w:hAnsi="Arial" w:cs="Arial"/>
          <w:sz w:val="20"/>
        </w:rPr>
        <w:sectPr w:rsidR="00C55137" w:rsidSect="00B92F45">
          <w:pgSz w:w="11906" w:h="16838"/>
          <w:pgMar w:top="1440" w:right="992" w:bottom="1440" w:left="992" w:header="708" w:footer="708" w:gutter="0"/>
          <w:cols w:space="708"/>
          <w:docGrid w:linePitch="360"/>
        </w:sectPr>
      </w:pPr>
    </w:p>
    <w:p w14:paraId="739C41DD" w14:textId="77777777" w:rsidR="00F259E5" w:rsidRDefault="00F259E5" w:rsidP="00F259E5">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ACA701D" w14:textId="07A4D7FB" w:rsidR="00145C26" w:rsidRPr="00D91A99" w:rsidRDefault="004F427D">
      <w:pPr>
        <w:pStyle w:val="Heading2"/>
        <w:numPr>
          <w:ilvl w:val="0"/>
          <w:numId w:val="48"/>
        </w:numPr>
        <w:spacing w:before="120" w:after="120"/>
        <w:rPr>
          <w:rFonts w:ascii="Arial" w:hAnsi="Arial" w:cs="Arial"/>
          <w:b/>
          <w:color w:val="auto"/>
          <w:sz w:val="20"/>
          <w:szCs w:val="20"/>
        </w:rPr>
      </w:pPr>
      <w:bookmarkStart w:id="128" w:name="_Toc172582994"/>
      <w:r>
        <w:rPr>
          <w:rFonts w:ascii="Arial" w:hAnsi="Arial" w:cs="Arial"/>
          <w:b/>
          <w:color w:val="auto"/>
          <w:sz w:val="20"/>
          <w:szCs w:val="20"/>
        </w:rPr>
        <w:t>Defined Benefit Obligations</w:t>
      </w:r>
      <w:bookmarkEnd w:id="128"/>
      <w:r w:rsidR="00263BA5" w:rsidRPr="00722EF3">
        <w:rPr>
          <w:rFonts w:ascii="Arial" w:hAnsi="Arial" w:cs="Arial"/>
          <w:b/>
          <w:sz w:val="20"/>
        </w:rPr>
        <w:t xml:space="preserve"> </w:t>
      </w:r>
    </w:p>
    <w:p w14:paraId="433BEFDD" w14:textId="61CBA01B" w:rsidR="00C164F8" w:rsidRDefault="00EB5EF0" w:rsidP="00465F96">
      <w:pPr>
        <w:tabs>
          <w:tab w:val="left" w:pos="426"/>
        </w:tabs>
        <w:ind w:firstLine="0"/>
        <w:rPr>
          <w:rFonts w:ascii="Arial" w:hAnsi="Arial" w:cs="Arial"/>
          <w:b/>
          <w:color w:val="FF0000"/>
          <w:sz w:val="20"/>
        </w:rPr>
      </w:pPr>
      <w:r>
        <w:rPr>
          <w:rFonts w:ascii="Arial" w:hAnsi="Arial" w:cs="Arial"/>
          <w:b/>
          <w:sz w:val="20"/>
        </w:rPr>
        <w:t>3</w:t>
      </w:r>
      <w:r w:rsidR="001938E5">
        <w:rPr>
          <w:rFonts w:ascii="Arial" w:hAnsi="Arial" w:cs="Arial"/>
          <w:b/>
          <w:sz w:val="20"/>
        </w:rPr>
        <w:t>6</w:t>
      </w:r>
      <w:r w:rsidR="00465F96">
        <w:rPr>
          <w:rFonts w:ascii="Arial" w:hAnsi="Arial" w:cs="Arial"/>
          <w:b/>
          <w:sz w:val="20"/>
        </w:rPr>
        <w:t>.1</w:t>
      </w:r>
      <w:r w:rsidR="00465F96">
        <w:rPr>
          <w:rFonts w:ascii="Arial" w:hAnsi="Arial" w:cs="Arial"/>
          <w:b/>
          <w:sz w:val="20"/>
        </w:rPr>
        <w:tab/>
      </w:r>
      <w:r w:rsidR="00C164F8">
        <w:rPr>
          <w:rFonts w:ascii="Arial" w:hAnsi="Arial" w:cs="Arial"/>
          <w:b/>
          <w:sz w:val="20"/>
        </w:rPr>
        <w:t>Defined Benefit Obligations</w:t>
      </w:r>
      <w:r w:rsidR="003C6C0F">
        <w:rPr>
          <w:rFonts w:ascii="Arial" w:hAnsi="Arial" w:cs="Arial"/>
          <w:b/>
          <w:sz w:val="20"/>
        </w:rPr>
        <w:t xml:space="preserve"> </w:t>
      </w:r>
      <w:r w:rsidR="003C6C0F" w:rsidRPr="003C6C0F">
        <w:rPr>
          <w:rFonts w:ascii="Arial" w:hAnsi="Arial" w:cs="Arial"/>
          <w:b/>
          <w:color w:val="FF0000"/>
          <w:sz w:val="20"/>
        </w:rPr>
        <w:t>[25p.64]</w:t>
      </w:r>
    </w:p>
    <w:p w14:paraId="6D6DB757" w14:textId="77777777" w:rsidR="00976A15" w:rsidRPr="00C67A3A" w:rsidRDefault="009E695D" w:rsidP="003C6C0F">
      <w:pPr>
        <w:tabs>
          <w:tab w:val="left" w:pos="3210"/>
        </w:tabs>
        <w:ind w:firstLine="0"/>
        <w:rPr>
          <w:rFonts w:ascii="Arial" w:hAnsi="Arial" w:cs="Arial"/>
          <w:color w:val="000000"/>
          <w:sz w:val="20"/>
        </w:rPr>
      </w:pPr>
      <w:r w:rsidRPr="00C67A3A">
        <w:rPr>
          <w:rFonts w:ascii="Arial" w:hAnsi="Arial" w:cs="Arial"/>
          <w:color w:val="000000"/>
          <w:sz w:val="20"/>
        </w:rPr>
        <w:t>The entity makes provision for post-retirement benefits to eligible councillors and employees.</w:t>
      </w:r>
    </w:p>
    <w:p w14:paraId="251F7E71" w14:textId="77777777" w:rsidR="006E5140" w:rsidRPr="00C67A3A" w:rsidRDefault="00976A15" w:rsidP="003C6C0F">
      <w:pPr>
        <w:tabs>
          <w:tab w:val="left" w:pos="3210"/>
        </w:tabs>
        <w:ind w:firstLine="0"/>
        <w:rPr>
          <w:rFonts w:ascii="Arial" w:hAnsi="Arial" w:cs="Arial"/>
          <w:color w:val="000000"/>
          <w:sz w:val="20"/>
        </w:rPr>
      </w:pPr>
      <w:r w:rsidRPr="00C67A3A">
        <w:rPr>
          <w:rFonts w:ascii="Arial" w:hAnsi="Arial" w:cs="Arial"/>
          <w:color w:val="000000"/>
          <w:sz w:val="20"/>
        </w:rPr>
        <w:t>&lt;include a discussion on the number and types of schemes&gt;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5"/>
        <w:gridCol w:w="845"/>
        <w:gridCol w:w="1844"/>
        <w:gridCol w:w="1848"/>
      </w:tblGrid>
      <w:tr w:rsidR="00145C26" w:rsidRPr="00C67A3A" w14:paraId="0E42E926" w14:textId="77777777" w:rsidTr="00C67A3A">
        <w:tc>
          <w:tcPr>
            <w:tcW w:w="3138" w:type="pct"/>
            <w:gridSpan w:val="2"/>
            <w:tcBorders>
              <w:bottom w:val="single" w:sz="4" w:space="0" w:color="auto"/>
            </w:tcBorders>
            <w:shd w:val="clear" w:color="auto" w:fill="FBE4D5"/>
          </w:tcPr>
          <w:p w14:paraId="44427604" w14:textId="77777777" w:rsidR="00145C26" w:rsidRPr="00C67A3A" w:rsidRDefault="00145C26"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4B63D70" w14:textId="39979004" w:rsidR="00145C2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9D2EE7">
              <w:rPr>
                <w:rFonts w:ascii="Arial" w:hAnsi="Arial" w:cs="Arial"/>
                <w:b/>
                <w:sz w:val="20"/>
              </w:rPr>
              <w:t>4</w:t>
            </w:r>
          </w:p>
          <w:p w14:paraId="1E5FBE31" w14:textId="77777777"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A1022BC" w14:textId="1C198F18" w:rsidR="00145C26"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2</w:t>
            </w:r>
            <w:r>
              <w:rPr>
                <w:rFonts w:ascii="Arial" w:hAnsi="Arial" w:cs="Arial"/>
                <w:b/>
                <w:sz w:val="20"/>
              </w:rPr>
              <w:t>/202</w:t>
            </w:r>
            <w:r w:rsidR="009D2EE7">
              <w:rPr>
                <w:rFonts w:ascii="Arial" w:hAnsi="Arial" w:cs="Arial"/>
                <w:b/>
                <w:sz w:val="20"/>
              </w:rPr>
              <w:t>3</w:t>
            </w:r>
          </w:p>
          <w:p w14:paraId="38116455" w14:textId="77777777"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t>(R’000s)</w:t>
            </w:r>
          </w:p>
        </w:tc>
      </w:tr>
      <w:tr w:rsidR="00145C26" w:rsidRPr="00C67A3A" w14:paraId="19344C2C" w14:textId="77777777" w:rsidTr="00C67A3A">
        <w:tc>
          <w:tcPr>
            <w:tcW w:w="3138" w:type="pct"/>
            <w:gridSpan w:val="2"/>
            <w:tcBorders>
              <w:bottom w:val="nil"/>
            </w:tcBorders>
            <w:shd w:val="clear" w:color="auto" w:fill="auto"/>
            <w:vAlign w:val="center"/>
          </w:tcPr>
          <w:p w14:paraId="37F7093B" w14:textId="77777777" w:rsidR="00145C26" w:rsidRPr="00C67A3A" w:rsidRDefault="00145C26" w:rsidP="00C67A3A">
            <w:pPr>
              <w:spacing w:before="80" w:after="80"/>
              <w:rPr>
                <w:sz w:val="20"/>
                <w:szCs w:val="20"/>
              </w:rPr>
            </w:pPr>
          </w:p>
        </w:tc>
        <w:tc>
          <w:tcPr>
            <w:tcW w:w="930" w:type="pct"/>
            <w:tcBorders>
              <w:bottom w:val="nil"/>
            </w:tcBorders>
            <w:shd w:val="clear" w:color="auto" w:fill="auto"/>
          </w:tcPr>
          <w:p w14:paraId="1B29FFA4" w14:textId="77777777" w:rsidR="00145C26" w:rsidRPr="00C67A3A" w:rsidRDefault="00145C26" w:rsidP="00C67A3A">
            <w:pPr>
              <w:spacing w:before="60" w:after="60"/>
              <w:ind w:firstLine="0"/>
              <w:jc w:val="right"/>
              <w:rPr>
                <w:rFonts w:ascii="Arial" w:hAnsi="Arial" w:cs="Arial"/>
                <w:sz w:val="20"/>
              </w:rPr>
            </w:pPr>
          </w:p>
        </w:tc>
        <w:tc>
          <w:tcPr>
            <w:tcW w:w="932" w:type="pct"/>
            <w:tcBorders>
              <w:bottom w:val="nil"/>
            </w:tcBorders>
            <w:shd w:val="clear" w:color="auto" w:fill="auto"/>
          </w:tcPr>
          <w:p w14:paraId="3540FCF0" w14:textId="77777777" w:rsidR="00145C26" w:rsidRPr="00C67A3A" w:rsidRDefault="00145C26" w:rsidP="00C67A3A">
            <w:pPr>
              <w:spacing w:before="60" w:after="60"/>
              <w:ind w:firstLine="0"/>
              <w:jc w:val="right"/>
              <w:rPr>
                <w:rFonts w:ascii="Arial" w:hAnsi="Arial" w:cs="Arial"/>
                <w:sz w:val="20"/>
              </w:rPr>
            </w:pPr>
          </w:p>
        </w:tc>
      </w:tr>
      <w:tr w:rsidR="00145C26" w:rsidRPr="00C67A3A" w14:paraId="07086A8A" w14:textId="77777777" w:rsidTr="00854B8C">
        <w:tc>
          <w:tcPr>
            <w:tcW w:w="2712" w:type="pct"/>
            <w:tcBorders>
              <w:top w:val="nil"/>
              <w:bottom w:val="nil"/>
              <w:right w:val="nil"/>
            </w:tcBorders>
            <w:shd w:val="clear" w:color="auto" w:fill="auto"/>
            <w:vAlign w:val="center"/>
          </w:tcPr>
          <w:p w14:paraId="065AE451"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b/>
                <w:sz w:val="20"/>
              </w:rPr>
              <w:t>Defined Benefit Plan Liability</w:t>
            </w:r>
          </w:p>
        </w:tc>
        <w:tc>
          <w:tcPr>
            <w:tcW w:w="426" w:type="pct"/>
            <w:tcBorders>
              <w:top w:val="nil"/>
              <w:left w:val="nil"/>
              <w:bottom w:val="nil"/>
            </w:tcBorders>
            <w:shd w:val="clear" w:color="auto" w:fill="auto"/>
            <w:vAlign w:val="center"/>
          </w:tcPr>
          <w:p w14:paraId="67F5B0F8"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5793071D"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E84C864" w14:textId="77777777" w:rsidR="00145C26" w:rsidRPr="00C67A3A" w:rsidRDefault="00145C26" w:rsidP="00C67A3A">
            <w:pPr>
              <w:spacing w:before="60" w:after="60"/>
              <w:ind w:firstLine="0"/>
              <w:jc w:val="right"/>
              <w:rPr>
                <w:rFonts w:ascii="Arial" w:hAnsi="Arial" w:cs="Arial"/>
                <w:sz w:val="20"/>
              </w:rPr>
            </w:pPr>
          </w:p>
        </w:tc>
      </w:tr>
      <w:tr w:rsidR="00145C26" w:rsidRPr="00C67A3A" w14:paraId="3071DD54" w14:textId="77777777" w:rsidTr="00854B8C">
        <w:tc>
          <w:tcPr>
            <w:tcW w:w="2712" w:type="pct"/>
            <w:tcBorders>
              <w:top w:val="nil"/>
              <w:bottom w:val="nil"/>
              <w:right w:val="nil"/>
            </w:tcBorders>
            <w:shd w:val="clear" w:color="auto" w:fill="auto"/>
            <w:vAlign w:val="center"/>
          </w:tcPr>
          <w:p w14:paraId="68EBEB2D"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Present value of defined benefit obligation</w:t>
            </w:r>
          </w:p>
        </w:tc>
        <w:tc>
          <w:tcPr>
            <w:tcW w:w="426" w:type="pct"/>
            <w:tcBorders>
              <w:top w:val="nil"/>
              <w:left w:val="nil"/>
              <w:bottom w:val="nil"/>
            </w:tcBorders>
            <w:shd w:val="clear" w:color="auto" w:fill="auto"/>
            <w:vAlign w:val="center"/>
          </w:tcPr>
          <w:p w14:paraId="3DA9FC48" w14:textId="1B607AFB"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_Ref1379532 \r \h </w:instrText>
            </w:r>
            <w:r w:rsidRPr="00C67A3A">
              <w:rPr>
                <w:rFonts w:ascii="Arial" w:hAnsi="Arial" w:cs="Arial"/>
                <w:b/>
                <w:sz w:val="20"/>
              </w:rPr>
            </w:r>
            <w:r w:rsidRPr="00C67A3A">
              <w:rPr>
                <w:rFonts w:ascii="Arial" w:hAnsi="Arial" w:cs="Arial"/>
                <w:b/>
                <w:sz w:val="20"/>
              </w:rPr>
              <w:fldChar w:fldCharType="separate"/>
            </w:r>
            <w:r w:rsidR="00EB5EF0">
              <w:rPr>
                <w:rFonts w:ascii="Arial" w:hAnsi="Arial" w:cs="Arial"/>
                <w:b/>
                <w:sz w:val="20"/>
              </w:rPr>
              <w:t>36</w:t>
            </w:r>
            <w:r w:rsidR="0094206C">
              <w:rPr>
                <w:rFonts w:ascii="Arial" w:hAnsi="Arial" w:cs="Arial"/>
                <w:b/>
                <w:sz w:val="20"/>
              </w:rPr>
              <w:t>.1</w:t>
            </w:r>
            <w:r w:rsidRPr="00C67A3A">
              <w:rPr>
                <w:rFonts w:ascii="Arial" w:hAnsi="Arial" w:cs="Arial"/>
                <w:b/>
                <w:sz w:val="20"/>
              </w:rPr>
              <w:fldChar w:fldCharType="end"/>
            </w:r>
            <w:r w:rsidR="00465F96">
              <w:rPr>
                <w:rFonts w:ascii="Arial" w:hAnsi="Arial" w:cs="Arial"/>
                <w:b/>
                <w:sz w:val="20"/>
              </w:rPr>
              <w:t>.1</w:t>
            </w:r>
          </w:p>
        </w:tc>
        <w:tc>
          <w:tcPr>
            <w:tcW w:w="930" w:type="pct"/>
            <w:tcBorders>
              <w:top w:val="nil"/>
              <w:bottom w:val="nil"/>
            </w:tcBorders>
            <w:shd w:val="clear" w:color="auto" w:fill="auto"/>
          </w:tcPr>
          <w:p w14:paraId="3D403551"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4A3220" w14:textId="77777777" w:rsidR="00145C26" w:rsidRPr="00C67A3A" w:rsidRDefault="00145C26" w:rsidP="00C67A3A">
            <w:pPr>
              <w:spacing w:before="60" w:after="60"/>
              <w:ind w:firstLine="0"/>
              <w:jc w:val="right"/>
              <w:rPr>
                <w:rFonts w:ascii="Arial" w:hAnsi="Arial" w:cs="Arial"/>
                <w:sz w:val="20"/>
              </w:rPr>
            </w:pPr>
          </w:p>
        </w:tc>
      </w:tr>
      <w:tr w:rsidR="00145C26" w:rsidRPr="00C67A3A" w14:paraId="56DCC3DD" w14:textId="77777777" w:rsidTr="00854B8C">
        <w:tc>
          <w:tcPr>
            <w:tcW w:w="2712" w:type="pct"/>
            <w:tcBorders>
              <w:top w:val="nil"/>
              <w:bottom w:val="nil"/>
              <w:right w:val="nil"/>
            </w:tcBorders>
            <w:shd w:val="clear" w:color="auto" w:fill="auto"/>
            <w:vAlign w:val="center"/>
          </w:tcPr>
          <w:p w14:paraId="1B44A1FB"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Fair value of plan assets</w:t>
            </w:r>
          </w:p>
        </w:tc>
        <w:tc>
          <w:tcPr>
            <w:tcW w:w="426" w:type="pct"/>
            <w:tcBorders>
              <w:top w:val="nil"/>
              <w:left w:val="nil"/>
              <w:bottom w:val="nil"/>
            </w:tcBorders>
            <w:shd w:val="clear" w:color="auto" w:fill="auto"/>
            <w:vAlign w:val="center"/>
          </w:tcPr>
          <w:p w14:paraId="3306D215" w14:textId="64407777" w:rsidR="00145C26" w:rsidRPr="00C67A3A" w:rsidRDefault="00EB5EF0" w:rsidP="00C67A3A">
            <w:pPr>
              <w:spacing w:before="60" w:after="60"/>
              <w:ind w:firstLine="0"/>
              <w:jc w:val="center"/>
              <w:rPr>
                <w:rFonts w:ascii="Arial" w:hAnsi="Arial" w:cs="Arial"/>
                <w:b/>
                <w:sz w:val="20"/>
              </w:rPr>
            </w:pPr>
            <w:r>
              <w:rPr>
                <w:rFonts w:ascii="Arial" w:hAnsi="Arial" w:cs="Arial"/>
                <w:b/>
                <w:sz w:val="20"/>
              </w:rPr>
              <w:t>36.1.2</w:t>
            </w:r>
          </w:p>
        </w:tc>
        <w:tc>
          <w:tcPr>
            <w:tcW w:w="930" w:type="pct"/>
            <w:tcBorders>
              <w:top w:val="nil"/>
              <w:bottom w:val="nil"/>
            </w:tcBorders>
            <w:shd w:val="clear" w:color="auto" w:fill="auto"/>
          </w:tcPr>
          <w:p w14:paraId="27B63670"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453331E" w14:textId="77777777" w:rsidR="00145C26" w:rsidRPr="00C67A3A" w:rsidRDefault="00145C26" w:rsidP="00C67A3A">
            <w:pPr>
              <w:spacing w:before="60" w:after="60"/>
              <w:ind w:firstLine="0"/>
              <w:jc w:val="right"/>
              <w:rPr>
                <w:rFonts w:ascii="Arial" w:hAnsi="Arial" w:cs="Arial"/>
                <w:sz w:val="20"/>
              </w:rPr>
            </w:pPr>
          </w:p>
        </w:tc>
      </w:tr>
      <w:tr w:rsidR="00145C26" w:rsidRPr="00C67A3A" w14:paraId="454BF38B" w14:textId="77777777" w:rsidTr="00854B8C">
        <w:tc>
          <w:tcPr>
            <w:tcW w:w="2712" w:type="pct"/>
            <w:tcBorders>
              <w:top w:val="nil"/>
              <w:bottom w:val="nil"/>
              <w:right w:val="nil"/>
            </w:tcBorders>
            <w:shd w:val="clear" w:color="auto" w:fill="auto"/>
            <w:vAlign w:val="center"/>
          </w:tcPr>
          <w:p w14:paraId="6E52D770"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Funding obligation</w:t>
            </w:r>
          </w:p>
        </w:tc>
        <w:tc>
          <w:tcPr>
            <w:tcW w:w="426" w:type="pct"/>
            <w:tcBorders>
              <w:top w:val="nil"/>
              <w:left w:val="nil"/>
              <w:bottom w:val="nil"/>
            </w:tcBorders>
            <w:shd w:val="clear" w:color="auto" w:fill="auto"/>
            <w:vAlign w:val="center"/>
          </w:tcPr>
          <w:p w14:paraId="7B1FE1F0"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112BB6F1"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515EDAD" w14:textId="77777777" w:rsidR="00145C26" w:rsidRPr="00C67A3A" w:rsidRDefault="00145C26" w:rsidP="00C67A3A">
            <w:pPr>
              <w:spacing w:before="60" w:after="60"/>
              <w:ind w:firstLine="0"/>
              <w:jc w:val="right"/>
              <w:rPr>
                <w:rFonts w:ascii="Arial" w:hAnsi="Arial" w:cs="Arial"/>
                <w:sz w:val="20"/>
              </w:rPr>
            </w:pPr>
          </w:p>
        </w:tc>
      </w:tr>
      <w:tr w:rsidR="00145C26" w:rsidRPr="00C67A3A" w14:paraId="7103A68A" w14:textId="77777777" w:rsidTr="00854B8C">
        <w:tc>
          <w:tcPr>
            <w:tcW w:w="2712" w:type="pct"/>
            <w:tcBorders>
              <w:top w:val="nil"/>
              <w:bottom w:val="nil"/>
              <w:right w:val="nil"/>
            </w:tcBorders>
            <w:shd w:val="clear" w:color="auto" w:fill="auto"/>
            <w:vAlign w:val="center"/>
          </w:tcPr>
          <w:p w14:paraId="74E5C95C" w14:textId="77777777" w:rsidR="00145C26" w:rsidRPr="00C67A3A" w:rsidRDefault="00145C26" w:rsidP="00C67A3A">
            <w:pPr>
              <w:spacing w:before="60" w:after="60"/>
              <w:ind w:firstLine="0"/>
              <w:jc w:val="left"/>
              <w:rPr>
                <w:rFonts w:ascii="Arial" w:hAnsi="Arial" w:cs="Arial"/>
                <w:sz w:val="20"/>
              </w:rPr>
            </w:pPr>
          </w:p>
        </w:tc>
        <w:tc>
          <w:tcPr>
            <w:tcW w:w="426" w:type="pct"/>
            <w:tcBorders>
              <w:top w:val="nil"/>
              <w:left w:val="nil"/>
              <w:bottom w:val="nil"/>
            </w:tcBorders>
            <w:shd w:val="clear" w:color="auto" w:fill="auto"/>
            <w:vAlign w:val="center"/>
          </w:tcPr>
          <w:p w14:paraId="2E6AD778"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53D8D29C"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149778" w14:textId="77777777" w:rsidR="00145C26" w:rsidRPr="00C67A3A" w:rsidRDefault="00145C26" w:rsidP="00C67A3A">
            <w:pPr>
              <w:spacing w:before="60" w:after="60"/>
              <w:ind w:firstLine="0"/>
              <w:jc w:val="right"/>
              <w:rPr>
                <w:rFonts w:ascii="Arial" w:hAnsi="Arial" w:cs="Arial"/>
                <w:sz w:val="20"/>
              </w:rPr>
            </w:pPr>
          </w:p>
        </w:tc>
      </w:tr>
      <w:tr w:rsidR="00145C26" w:rsidRPr="00C67A3A" w14:paraId="7FA7F085" w14:textId="77777777" w:rsidTr="00854B8C">
        <w:tc>
          <w:tcPr>
            <w:tcW w:w="2712" w:type="pct"/>
            <w:tcBorders>
              <w:top w:val="nil"/>
              <w:bottom w:val="nil"/>
              <w:right w:val="nil"/>
            </w:tcBorders>
            <w:shd w:val="clear" w:color="auto" w:fill="auto"/>
            <w:vAlign w:val="center"/>
          </w:tcPr>
          <w:p w14:paraId="3418F511"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b/>
                <w:sz w:val="20"/>
              </w:rPr>
              <w:t>Post-Employment Medical Benefits Liability</w:t>
            </w:r>
          </w:p>
        </w:tc>
        <w:tc>
          <w:tcPr>
            <w:tcW w:w="426" w:type="pct"/>
            <w:tcBorders>
              <w:top w:val="nil"/>
              <w:left w:val="nil"/>
              <w:bottom w:val="nil"/>
            </w:tcBorders>
            <w:shd w:val="clear" w:color="auto" w:fill="auto"/>
            <w:vAlign w:val="center"/>
          </w:tcPr>
          <w:p w14:paraId="3C7E6D9C"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593FCABE"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51C964" w14:textId="77777777" w:rsidR="00145C26" w:rsidRPr="00C67A3A" w:rsidRDefault="00145C26" w:rsidP="00C67A3A">
            <w:pPr>
              <w:spacing w:before="60" w:after="60"/>
              <w:ind w:firstLine="0"/>
              <w:jc w:val="right"/>
              <w:rPr>
                <w:rFonts w:ascii="Arial" w:hAnsi="Arial" w:cs="Arial"/>
                <w:sz w:val="20"/>
              </w:rPr>
            </w:pPr>
          </w:p>
        </w:tc>
      </w:tr>
      <w:tr w:rsidR="00145C26" w:rsidRPr="00C67A3A" w14:paraId="50143C5A" w14:textId="77777777" w:rsidTr="00854B8C">
        <w:tc>
          <w:tcPr>
            <w:tcW w:w="2712" w:type="pct"/>
            <w:tcBorders>
              <w:top w:val="nil"/>
              <w:bottom w:val="nil"/>
              <w:right w:val="nil"/>
            </w:tcBorders>
            <w:shd w:val="clear" w:color="auto" w:fill="auto"/>
            <w:vAlign w:val="center"/>
          </w:tcPr>
          <w:p w14:paraId="68C30D6F"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Present value of defined benefit obligation</w:t>
            </w:r>
          </w:p>
        </w:tc>
        <w:tc>
          <w:tcPr>
            <w:tcW w:w="426" w:type="pct"/>
            <w:tcBorders>
              <w:top w:val="nil"/>
              <w:left w:val="nil"/>
              <w:bottom w:val="nil"/>
            </w:tcBorders>
            <w:shd w:val="clear" w:color="auto" w:fill="auto"/>
            <w:vAlign w:val="center"/>
          </w:tcPr>
          <w:p w14:paraId="1DE7438D" w14:textId="10FFC968" w:rsidR="00145C26" w:rsidRPr="00C67A3A" w:rsidRDefault="00145C2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_Ref1379532 \r \h </w:instrText>
            </w:r>
            <w:r w:rsidRPr="00C67A3A">
              <w:rPr>
                <w:rFonts w:ascii="Arial" w:hAnsi="Arial" w:cs="Arial"/>
                <w:b/>
                <w:sz w:val="20"/>
              </w:rPr>
            </w:r>
            <w:r w:rsidRPr="00C67A3A">
              <w:rPr>
                <w:rFonts w:ascii="Arial" w:hAnsi="Arial" w:cs="Arial"/>
                <w:b/>
                <w:sz w:val="20"/>
              </w:rPr>
              <w:fldChar w:fldCharType="separate"/>
            </w:r>
            <w:r w:rsidR="00EB5EF0">
              <w:rPr>
                <w:rFonts w:ascii="Arial" w:hAnsi="Arial" w:cs="Arial"/>
                <w:b/>
                <w:sz w:val="20"/>
              </w:rPr>
              <w:t>36</w:t>
            </w:r>
            <w:r w:rsidR="0094206C">
              <w:rPr>
                <w:rFonts w:ascii="Arial" w:hAnsi="Arial" w:cs="Arial"/>
                <w:b/>
                <w:sz w:val="20"/>
              </w:rPr>
              <w:t>.1</w:t>
            </w:r>
            <w:r w:rsidRPr="00C67A3A">
              <w:rPr>
                <w:rFonts w:ascii="Arial" w:hAnsi="Arial" w:cs="Arial"/>
                <w:b/>
                <w:sz w:val="20"/>
              </w:rPr>
              <w:fldChar w:fldCharType="end"/>
            </w:r>
            <w:r w:rsidR="00465F96">
              <w:rPr>
                <w:rFonts w:ascii="Arial" w:hAnsi="Arial" w:cs="Arial"/>
                <w:b/>
                <w:sz w:val="20"/>
              </w:rPr>
              <w:t>.1</w:t>
            </w:r>
          </w:p>
        </w:tc>
        <w:tc>
          <w:tcPr>
            <w:tcW w:w="930" w:type="pct"/>
            <w:tcBorders>
              <w:top w:val="nil"/>
              <w:bottom w:val="nil"/>
            </w:tcBorders>
            <w:shd w:val="clear" w:color="auto" w:fill="auto"/>
          </w:tcPr>
          <w:p w14:paraId="4C174519"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C2B7DC" w14:textId="77777777" w:rsidR="00145C26" w:rsidRPr="00C67A3A" w:rsidRDefault="00145C26" w:rsidP="00C67A3A">
            <w:pPr>
              <w:spacing w:before="60" w:after="60"/>
              <w:ind w:firstLine="0"/>
              <w:jc w:val="right"/>
              <w:rPr>
                <w:rFonts w:ascii="Arial" w:hAnsi="Arial" w:cs="Arial"/>
                <w:sz w:val="20"/>
              </w:rPr>
            </w:pPr>
          </w:p>
        </w:tc>
      </w:tr>
      <w:tr w:rsidR="00145C26" w:rsidRPr="00C67A3A" w14:paraId="2897DCE5" w14:textId="77777777" w:rsidTr="00854B8C">
        <w:tc>
          <w:tcPr>
            <w:tcW w:w="2712" w:type="pct"/>
            <w:tcBorders>
              <w:top w:val="nil"/>
              <w:bottom w:val="nil"/>
              <w:right w:val="nil"/>
            </w:tcBorders>
            <w:shd w:val="clear" w:color="auto" w:fill="auto"/>
            <w:vAlign w:val="center"/>
          </w:tcPr>
          <w:p w14:paraId="335C22D6"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Fair value of plan assets</w:t>
            </w:r>
          </w:p>
        </w:tc>
        <w:tc>
          <w:tcPr>
            <w:tcW w:w="426" w:type="pct"/>
            <w:tcBorders>
              <w:top w:val="nil"/>
              <w:left w:val="nil"/>
              <w:bottom w:val="nil"/>
            </w:tcBorders>
            <w:shd w:val="clear" w:color="auto" w:fill="auto"/>
            <w:vAlign w:val="center"/>
          </w:tcPr>
          <w:p w14:paraId="70B132EC" w14:textId="0E67ADA8" w:rsidR="00145C26" w:rsidRPr="00C67A3A" w:rsidRDefault="00054D1F"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_Ref1382658 \r \h </w:instrText>
            </w:r>
            <w:r w:rsidRPr="00C67A3A">
              <w:rPr>
                <w:rFonts w:ascii="Arial" w:hAnsi="Arial" w:cs="Arial"/>
                <w:b/>
                <w:sz w:val="20"/>
              </w:rPr>
            </w:r>
            <w:r w:rsidRPr="00C67A3A">
              <w:rPr>
                <w:rFonts w:ascii="Arial" w:hAnsi="Arial" w:cs="Arial"/>
                <w:b/>
                <w:sz w:val="20"/>
              </w:rPr>
              <w:fldChar w:fldCharType="separate"/>
            </w:r>
            <w:r w:rsidR="00EB5EF0">
              <w:rPr>
                <w:rFonts w:ascii="Arial" w:hAnsi="Arial" w:cs="Arial"/>
                <w:b/>
                <w:sz w:val="20"/>
              </w:rPr>
              <w:t>36</w:t>
            </w:r>
            <w:r w:rsidR="0094206C">
              <w:rPr>
                <w:rFonts w:ascii="Arial" w:hAnsi="Arial" w:cs="Arial"/>
                <w:b/>
                <w:sz w:val="20"/>
              </w:rPr>
              <w:t>.</w:t>
            </w:r>
            <w:r w:rsidR="00465F96">
              <w:rPr>
                <w:rFonts w:ascii="Arial" w:hAnsi="Arial" w:cs="Arial"/>
                <w:b/>
                <w:sz w:val="20"/>
              </w:rPr>
              <w:t>1.</w:t>
            </w:r>
            <w:r w:rsidR="0094206C">
              <w:rPr>
                <w:rFonts w:ascii="Arial" w:hAnsi="Arial" w:cs="Arial"/>
                <w:b/>
                <w:sz w:val="20"/>
              </w:rPr>
              <w:t>4</w:t>
            </w:r>
            <w:r w:rsidRPr="00C67A3A">
              <w:rPr>
                <w:rFonts w:ascii="Arial" w:hAnsi="Arial" w:cs="Arial"/>
                <w:b/>
                <w:sz w:val="20"/>
              </w:rPr>
              <w:fldChar w:fldCharType="end"/>
            </w:r>
          </w:p>
        </w:tc>
        <w:tc>
          <w:tcPr>
            <w:tcW w:w="930" w:type="pct"/>
            <w:tcBorders>
              <w:top w:val="nil"/>
              <w:bottom w:val="nil"/>
            </w:tcBorders>
            <w:shd w:val="clear" w:color="auto" w:fill="auto"/>
          </w:tcPr>
          <w:p w14:paraId="58FB7700"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211312A" w14:textId="77777777" w:rsidR="00145C26" w:rsidRPr="00C67A3A" w:rsidRDefault="00145C26" w:rsidP="00C67A3A">
            <w:pPr>
              <w:spacing w:before="60" w:after="60"/>
              <w:ind w:firstLine="0"/>
              <w:jc w:val="right"/>
              <w:rPr>
                <w:rFonts w:ascii="Arial" w:hAnsi="Arial" w:cs="Arial"/>
                <w:sz w:val="20"/>
              </w:rPr>
            </w:pPr>
          </w:p>
        </w:tc>
      </w:tr>
      <w:tr w:rsidR="00145C26" w:rsidRPr="00C67A3A" w14:paraId="64C37BA0" w14:textId="77777777" w:rsidTr="00854B8C">
        <w:tc>
          <w:tcPr>
            <w:tcW w:w="2712" w:type="pct"/>
            <w:tcBorders>
              <w:top w:val="nil"/>
              <w:bottom w:val="nil"/>
              <w:right w:val="nil"/>
            </w:tcBorders>
            <w:shd w:val="clear" w:color="auto" w:fill="auto"/>
            <w:vAlign w:val="center"/>
          </w:tcPr>
          <w:p w14:paraId="6501FF5A" w14:textId="77777777" w:rsidR="00145C26" w:rsidRPr="00C67A3A" w:rsidRDefault="00145C26" w:rsidP="00C67A3A">
            <w:pPr>
              <w:spacing w:before="60" w:after="60"/>
              <w:ind w:firstLine="0"/>
              <w:jc w:val="left"/>
              <w:rPr>
                <w:rFonts w:ascii="Arial" w:hAnsi="Arial" w:cs="Arial"/>
                <w:sz w:val="20"/>
              </w:rPr>
            </w:pPr>
            <w:r w:rsidRPr="00C67A3A">
              <w:rPr>
                <w:rFonts w:ascii="Arial" w:hAnsi="Arial" w:cs="Arial"/>
                <w:sz w:val="20"/>
              </w:rPr>
              <w:t>Funding obligation</w:t>
            </w:r>
          </w:p>
        </w:tc>
        <w:tc>
          <w:tcPr>
            <w:tcW w:w="426" w:type="pct"/>
            <w:tcBorders>
              <w:top w:val="nil"/>
              <w:left w:val="nil"/>
              <w:bottom w:val="nil"/>
            </w:tcBorders>
            <w:shd w:val="clear" w:color="auto" w:fill="auto"/>
            <w:vAlign w:val="center"/>
          </w:tcPr>
          <w:p w14:paraId="18AE0873" w14:textId="77777777" w:rsidR="00145C26" w:rsidRPr="00C67A3A" w:rsidRDefault="00145C26"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6786D4B4"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9AEEAF" w14:textId="77777777" w:rsidR="00145C26" w:rsidRPr="00C67A3A" w:rsidRDefault="00145C26" w:rsidP="00C67A3A">
            <w:pPr>
              <w:spacing w:before="60" w:after="60"/>
              <w:ind w:firstLine="0"/>
              <w:jc w:val="right"/>
              <w:rPr>
                <w:rFonts w:ascii="Arial" w:hAnsi="Arial" w:cs="Arial"/>
                <w:sz w:val="20"/>
              </w:rPr>
            </w:pPr>
          </w:p>
        </w:tc>
      </w:tr>
      <w:tr w:rsidR="00145C26" w:rsidRPr="00C67A3A" w14:paraId="1F644925" w14:textId="77777777" w:rsidTr="00854B8C">
        <w:tc>
          <w:tcPr>
            <w:tcW w:w="2712" w:type="pct"/>
            <w:tcBorders>
              <w:top w:val="nil"/>
              <w:bottom w:val="nil"/>
              <w:right w:val="nil"/>
            </w:tcBorders>
            <w:shd w:val="clear" w:color="auto" w:fill="auto"/>
            <w:vAlign w:val="center"/>
          </w:tcPr>
          <w:p w14:paraId="3A6A90FA" w14:textId="77777777" w:rsidR="00145C26" w:rsidRDefault="00145C26" w:rsidP="00C67A3A">
            <w:pPr>
              <w:spacing w:before="60" w:after="60"/>
              <w:ind w:firstLine="0"/>
              <w:jc w:val="left"/>
              <w:rPr>
                <w:rFonts w:ascii="Arial" w:hAnsi="Arial" w:cs="Arial"/>
                <w:sz w:val="20"/>
              </w:rPr>
            </w:pPr>
          </w:p>
          <w:p w14:paraId="25489738" w14:textId="77777777" w:rsidR="001E63BD" w:rsidRPr="006A42DF" w:rsidRDefault="001E63BD" w:rsidP="00C67A3A">
            <w:pPr>
              <w:spacing w:before="60" w:after="60"/>
              <w:ind w:firstLine="0"/>
              <w:jc w:val="left"/>
              <w:rPr>
                <w:rFonts w:ascii="Arial" w:hAnsi="Arial" w:cs="Arial"/>
                <w:b/>
                <w:sz w:val="20"/>
              </w:rPr>
            </w:pPr>
            <w:r w:rsidRPr="006A42DF">
              <w:rPr>
                <w:rFonts w:ascii="Arial" w:hAnsi="Arial" w:cs="Arial"/>
                <w:b/>
                <w:sz w:val="20"/>
              </w:rPr>
              <w:t>Other</w:t>
            </w:r>
          </w:p>
          <w:p w14:paraId="6CDE155C" w14:textId="77777777" w:rsidR="001E63BD" w:rsidRPr="00C67A3A" w:rsidRDefault="001E63BD" w:rsidP="00C67A3A">
            <w:pPr>
              <w:spacing w:before="60" w:after="60"/>
              <w:ind w:firstLine="0"/>
              <w:jc w:val="left"/>
              <w:rPr>
                <w:rFonts w:ascii="Arial" w:hAnsi="Arial" w:cs="Arial"/>
                <w:sz w:val="20"/>
              </w:rPr>
            </w:pPr>
          </w:p>
        </w:tc>
        <w:tc>
          <w:tcPr>
            <w:tcW w:w="426" w:type="pct"/>
            <w:tcBorders>
              <w:top w:val="nil"/>
              <w:left w:val="nil"/>
              <w:bottom w:val="nil"/>
            </w:tcBorders>
            <w:shd w:val="clear" w:color="auto" w:fill="auto"/>
            <w:vAlign w:val="center"/>
          </w:tcPr>
          <w:p w14:paraId="1EE65858" w14:textId="186820AC" w:rsidR="00145C26" w:rsidRPr="00C67A3A" w:rsidRDefault="00EB5EF0" w:rsidP="00C67A3A">
            <w:pPr>
              <w:spacing w:before="60" w:after="60"/>
              <w:ind w:firstLine="0"/>
              <w:jc w:val="center"/>
              <w:rPr>
                <w:rFonts w:ascii="Arial" w:hAnsi="Arial" w:cs="Arial"/>
                <w:b/>
                <w:sz w:val="20"/>
              </w:rPr>
            </w:pPr>
            <w:r>
              <w:rPr>
                <w:rFonts w:ascii="Arial" w:hAnsi="Arial" w:cs="Arial"/>
                <w:b/>
                <w:sz w:val="20"/>
              </w:rPr>
              <w:t>36</w:t>
            </w:r>
            <w:r w:rsidR="001E63BD">
              <w:rPr>
                <w:rFonts w:ascii="Arial" w:hAnsi="Arial" w:cs="Arial"/>
                <w:b/>
                <w:sz w:val="20"/>
              </w:rPr>
              <w:t>.</w:t>
            </w:r>
            <w:r w:rsidR="006E135D">
              <w:rPr>
                <w:rFonts w:ascii="Arial" w:hAnsi="Arial" w:cs="Arial"/>
                <w:b/>
                <w:sz w:val="20"/>
              </w:rPr>
              <w:t>1.</w:t>
            </w:r>
            <w:r w:rsidR="001E63BD">
              <w:rPr>
                <w:rFonts w:ascii="Arial" w:hAnsi="Arial" w:cs="Arial"/>
                <w:b/>
                <w:sz w:val="20"/>
              </w:rPr>
              <w:t>9</w:t>
            </w:r>
          </w:p>
        </w:tc>
        <w:tc>
          <w:tcPr>
            <w:tcW w:w="930" w:type="pct"/>
            <w:tcBorders>
              <w:top w:val="nil"/>
              <w:bottom w:val="nil"/>
            </w:tcBorders>
            <w:shd w:val="clear" w:color="auto" w:fill="auto"/>
          </w:tcPr>
          <w:p w14:paraId="05D7ED6E"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7BC570C" w14:textId="77777777" w:rsidR="00145C26" w:rsidRPr="00C67A3A" w:rsidRDefault="00145C26" w:rsidP="00C67A3A">
            <w:pPr>
              <w:spacing w:before="60" w:after="60"/>
              <w:ind w:firstLine="0"/>
              <w:jc w:val="right"/>
              <w:rPr>
                <w:rFonts w:ascii="Arial" w:hAnsi="Arial" w:cs="Arial"/>
                <w:sz w:val="20"/>
              </w:rPr>
            </w:pPr>
          </w:p>
        </w:tc>
      </w:tr>
      <w:tr w:rsidR="00145C26" w:rsidRPr="00C67A3A" w14:paraId="5DE23B72" w14:textId="77777777" w:rsidTr="00C67A3A">
        <w:tc>
          <w:tcPr>
            <w:tcW w:w="3138" w:type="pct"/>
            <w:gridSpan w:val="2"/>
            <w:tcBorders>
              <w:top w:val="nil"/>
            </w:tcBorders>
            <w:shd w:val="clear" w:color="auto" w:fill="auto"/>
            <w:vAlign w:val="center"/>
          </w:tcPr>
          <w:p w14:paraId="6556C57D" w14:textId="77777777" w:rsidR="00145C26" w:rsidRPr="00C67A3A" w:rsidRDefault="00145C26" w:rsidP="00C67A3A">
            <w:pPr>
              <w:spacing w:before="60" w:after="60"/>
              <w:ind w:firstLine="0"/>
              <w:jc w:val="left"/>
              <w:rPr>
                <w:rFonts w:ascii="Arial" w:hAnsi="Arial" w:cs="Arial"/>
                <w:b/>
                <w:sz w:val="20"/>
              </w:rPr>
            </w:pPr>
            <w:r w:rsidRPr="00C67A3A">
              <w:rPr>
                <w:rFonts w:ascii="Arial" w:hAnsi="Arial" w:cs="Arial"/>
                <w:b/>
                <w:sz w:val="20"/>
              </w:rPr>
              <w:t>Total</w:t>
            </w:r>
          </w:p>
        </w:tc>
        <w:tc>
          <w:tcPr>
            <w:tcW w:w="930" w:type="pct"/>
            <w:tcBorders>
              <w:top w:val="nil"/>
            </w:tcBorders>
            <w:shd w:val="clear" w:color="auto" w:fill="auto"/>
          </w:tcPr>
          <w:p w14:paraId="4CE33D54" w14:textId="77777777" w:rsidR="00145C26" w:rsidRPr="00C67A3A" w:rsidRDefault="00145C26" w:rsidP="00C67A3A">
            <w:pPr>
              <w:spacing w:before="60" w:after="60"/>
              <w:ind w:firstLine="0"/>
              <w:jc w:val="right"/>
              <w:rPr>
                <w:rFonts w:ascii="Arial" w:hAnsi="Arial" w:cs="Arial"/>
                <w:sz w:val="20"/>
              </w:rPr>
            </w:pPr>
          </w:p>
        </w:tc>
        <w:tc>
          <w:tcPr>
            <w:tcW w:w="932" w:type="pct"/>
            <w:tcBorders>
              <w:top w:val="nil"/>
            </w:tcBorders>
            <w:shd w:val="clear" w:color="auto" w:fill="auto"/>
          </w:tcPr>
          <w:p w14:paraId="44B48F17" w14:textId="77777777" w:rsidR="00145C26" w:rsidRPr="00C67A3A" w:rsidRDefault="00145C26" w:rsidP="00C67A3A">
            <w:pPr>
              <w:spacing w:before="60" w:after="60"/>
              <w:ind w:firstLine="0"/>
              <w:jc w:val="right"/>
              <w:rPr>
                <w:rFonts w:ascii="Arial" w:hAnsi="Arial" w:cs="Arial"/>
                <w:sz w:val="20"/>
              </w:rPr>
            </w:pPr>
          </w:p>
        </w:tc>
      </w:tr>
    </w:tbl>
    <w:p w14:paraId="2BAD669A" w14:textId="6D3743E2" w:rsidR="002143E7" w:rsidRPr="00C67A3A" w:rsidRDefault="002143E7" w:rsidP="002143E7">
      <w:pPr>
        <w:tabs>
          <w:tab w:val="left" w:pos="3210"/>
        </w:tabs>
        <w:ind w:firstLine="0"/>
        <w:rPr>
          <w:rFonts w:ascii="Arial" w:hAnsi="Arial" w:cs="Arial"/>
          <w:i/>
          <w:color w:val="000000"/>
          <w:sz w:val="20"/>
        </w:rPr>
      </w:pPr>
      <w:r w:rsidRPr="00C67A3A">
        <w:rPr>
          <w:rFonts w:ascii="Arial" w:hAnsi="Arial" w:cs="Arial"/>
          <w:i/>
          <w:color w:val="000000"/>
          <w:sz w:val="20"/>
        </w:rPr>
        <w:t>Retirement pension benefits</w:t>
      </w:r>
    </w:p>
    <w:p w14:paraId="3645DD70" w14:textId="77777777" w:rsidR="002143E7" w:rsidRPr="00C67A3A" w:rsidRDefault="002143E7" w:rsidP="002143E7">
      <w:pPr>
        <w:tabs>
          <w:tab w:val="left" w:pos="3210"/>
        </w:tabs>
        <w:ind w:firstLine="0"/>
        <w:rPr>
          <w:rFonts w:ascii="Arial" w:hAnsi="Arial" w:cs="Arial"/>
          <w:color w:val="000000"/>
          <w:sz w:val="20"/>
        </w:rPr>
      </w:pPr>
      <w:r w:rsidRPr="00C67A3A">
        <w:rPr>
          <w:rFonts w:ascii="Arial" w:hAnsi="Arial" w:cs="Arial"/>
          <w:color w:val="000000"/>
          <w:sz w:val="20"/>
        </w:rPr>
        <w:t xml:space="preserve">For past service of employees and retired employees, the entity recognises and provides for the actuarially determined present value of </w:t>
      </w:r>
      <w:proofErr w:type="spellStart"/>
      <w:r w:rsidRPr="00C67A3A">
        <w:rPr>
          <w:rFonts w:ascii="Arial" w:hAnsi="Arial" w:cs="Arial"/>
          <w:color w:val="000000"/>
          <w:sz w:val="20"/>
        </w:rPr>
        <w:t>post retirement</w:t>
      </w:r>
      <w:proofErr w:type="spellEnd"/>
      <w:r w:rsidRPr="00C67A3A">
        <w:rPr>
          <w:rFonts w:ascii="Arial" w:hAnsi="Arial" w:cs="Arial"/>
          <w:color w:val="000000"/>
          <w:sz w:val="20"/>
        </w:rPr>
        <w:t xml:space="preserve"> pensions on an accrual basis, using the projected unit credit method.  The discount rate is determined with reference to market yields on government bonds.</w:t>
      </w:r>
    </w:p>
    <w:p w14:paraId="314CF412" w14:textId="46D48408" w:rsidR="002143E7" w:rsidRPr="00C67A3A" w:rsidRDefault="002143E7" w:rsidP="002143E7">
      <w:pPr>
        <w:tabs>
          <w:tab w:val="left" w:pos="3210"/>
        </w:tabs>
        <w:ind w:firstLine="0"/>
        <w:rPr>
          <w:rFonts w:ascii="Arial" w:hAnsi="Arial" w:cs="Arial"/>
          <w:b/>
          <w:color w:val="000000"/>
          <w:sz w:val="20"/>
        </w:rPr>
      </w:pPr>
      <w:r w:rsidRPr="00C67A3A">
        <w:rPr>
          <w:rFonts w:ascii="Arial" w:hAnsi="Arial" w:cs="Arial"/>
          <w:color w:val="000000"/>
          <w:sz w:val="20"/>
        </w:rPr>
        <w:t xml:space="preserve">The number of employees who were eligible for a </w:t>
      </w:r>
      <w:proofErr w:type="spellStart"/>
      <w:r w:rsidRPr="00C67A3A">
        <w:rPr>
          <w:rFonts w:ascii="Arial" w:hAnsi="Arial" w:cs="Arial"/>
          <w:color w:val="000000"/>
          <w:sz w:val="20"/>
        </w:rPr>
        <w:t>post retirement</w:t>
      </w:r>
      <w:proofErr w:type="spellEnd"/>
      <w:r w:rsidRPr="00C67A3A">
        <w:rPr>
          <w:rFonts w:ascii="Arial" w:hAnsi="Arial" w:cs="Arial"/>
          <w:color w:val="000000"/>
          <w:sz w:val="20"/>
        </w:rPr>
        <w:t xml:space="preserve"> pension as </w:t>
      </w:r>
      <w:proofErr w:type="gramStart"/>
      <w:r w:rsidRPr="00C67A3A">
        <w:rPr>
          <w:rFonts w:ascii="Arial" w:hAnsi="Arial" w:cs="Arial"/>
          <w:color w:val="000000"/>
          <w:sz w:val="20"/>
        </w:rPr>
        <w:t>at</w:t>
      </w:r>
      <w:proofErr w:type="gramEnd"/>
      <w:r w:rsidRPr="00C67A3A">
        <w:rPr>
          <w:rFonts w:ascii="Arial" w:hAnsi="Arial" w:cs="Arial"/>
          <w:color w:val="000000"/>
          <w:sz w:val="20"/>
        </w:rPr>
        <w:t xml:space="preserve"> 30 </w:t>
      </w:r>
      <w:r w:rsidR="00544CBE">
        <w:rPr>
          <w:rFonts w:ascii="Arial" w:hAnsi="Arial" w:cs="Arial"/>
          <w:color w:val="000000"/>
          <w:sz w:val="20"/>
        </w:rPr>
        <w:t>June 202</w:t>
      </w:r>
      <w:r w:rsidR="00B10F55">
        <w:rPr>
          <w:rFonts w:ascii="Arial" w:hAnsi="Arial" w:cs="Arial"/>
          <w:color w:val="000000"/>
          <w:sz w:val="20"/>
        </w:rPr>
        <w:t>4</w:t>
      </w:r>
      <w:r w:rsidRPr="00C67A3A">
        <w:rPr>
          <w:rFonts w:ascii="Arial" w:hAnsi="Arial" w:cs="Arial"/>
          <w:color w:val="000000"/>
          <w:sz w:val="20"/>
        </w:rPr>
        <w:t xml:space="preserve"> was XX (20</w:t>
      </w:r>
      <w:r w:rsidR="00CC14ED">
        <w:rPr>
          <w:rFonts w:ascii="Arial" w:hAnsi="Arial" w:cs="Arial"/>
          <w:color w:val="000000"/>
          <w:sz w:val="20"/>
        </w:rPr>
        <w:t>20</w:t>
      </w:r>
      <w:r w:rsidRPr="00C67A3A">
        <w:rPr>
          <w:rFonts w:ascii="Arial" w:hAnsi="Arial" w:cs="Arial"/>
          <w:color w:val="000000"/>
          <w:sz w:val="20"/>
        </w:rPr>
        <w:t>: XX) in-service employees and XX (20</w:t>
      </w:r>
      <w:r w:rsidR="00CC14ED">
        <w:rPr>
          <w:rFonts w:ascii="Arial" w:hAnsi="Arial" w:cs="Arial"/>
          <w:color w:val="000000"/>
          <w:sz w:val="20"/>
        </w:rPr>
        <w:t>20</w:t>
      </w:r>
      <w:r w:rsidRPr="00C67A3A">
        <w:rPr>
          <w:rFonts w:ascii="Arial" w:hAnsi="Arial" w:cs="Arial"/>
          <w:color w:val="000000"/>
          <w:sz w:val="20"/>
        </w:rPr>
        <w:t>: XX) pensioners.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FA1A80" w:rsidRPr="00C67A3A" w14:paraId="22E6B0DA" w14:textId="77777777" w:rsidTr="00C67A3A">
        <w:tc>
          <w:tcPr>
            <w:tcW w:w="9912" w:type="dxa"/>
            <w:shd w:val="clear" w:color="auto" w:fill="E2EFD9"/>
          </w:tcPr>
          <w:p w14:paraId="703C1CF8" w14:textId="77777777" w:rsidR="00FA1A80" w:rsidRPr="00C67A3A" w:rsidRDefault="00FA1A80" w:rsidP="00C67A3A">
            <w:pPr>
              <w:spacing w:before="60" w:after="60"/>
              <w:ind w:firstLine="0"/>
              <w:rPr>
                <w:rFonts w:ascii="Arial" w:hAnsi="Arial" w:cs="Arial"/>
                <w:b/>
                <w:i/>
                <w:sz w:val="20"/>
              </w:rPr>
            </w:pPr>
            <w:r w:rsidRPr="00C67A3A">
              <w:rPr>
                <w:rFonts w:ascii="Arial" w:hAnsi="Arial" w:cs="Arial"/>
                <w:b/>
                <w:i/>
                <w:sz w:val="20"/>
              </w:rPr>
              <w:t xml:space="preserve">Commentary:  </w:t>
            </w:r>
          </w:p>
          <w:p w14:paraId="4D304C68" w14:textId="77777777" w:rsidR="00FA1A80" w:rsidRPr="00C67A3A" w:rsidRDefault="00FA1A80" w:rsidP="00C67A3A">
            <w:pPr>
              <w:spacing w:before="60" w:after="60"/>
              <w:ind w:firstLine="0"/>
              <w:rPr>
                <w:rFonts w:ascii="Arial" w:hAnsi="Arial" w:cs="Arial"/>
                <w:i/>
                <w:sz w:val="20"/>
              </w:rPr>
            </w:pPr>
          </w:p>
          <w:p w14:paraId="50F0046D" w14:textId="77777777" w:rsidR="00FA1A80" w:rsidRPr="00C67A3A" w:rsidRDefault="00FA1A80" w:rsidP="00C67A3A">
            <w:pPr>
              <w:spacing w:before="60" w:after="60"/>
              <w:ind w:firstLine="0"/>
              <w:rPr>
                <w:rFonts w:ascii="Arial" w:hAnsi="Arial" w:cs="Arial"/>
                <w:i/>
                <w:sz w:val="20"/>
              </w:rPr>
            </w:pPr>
            <w:r w:rsidRPr="00C67A3A">
              <w:rPr>
                <w:rFonts w:ascii="Arial" w:hAnsi="Arial" w:cs="Arial"/>
                <w:i/>
                <w:sz w:val="20"/>
              </w:rPr>
              <w:t>An additional section may be added for long-service awards payable by the entity.</w:t>
            </w:r>
          </w:p>
        </w:tc>
      </w:tr>
    </w:tbl>
    <w:p w14:paraId="071B5A37" w14:textId="77777777" w:rsidR="00FA1A80" w:rsidRDefault="00FA1A80" w:rsidP="00FA1A80">
      <w:pPr>
        <w:tabs>
          <w:tab w:val="left" w:pos="3210"/>
        </w:tabs>
        <w:ind w:firstLine="0"/>
        <w:rPr>
          <w:rFonts w:ascii="Arial" w:hAnsi="Arial" w:cs="Arial"/>
          <w:b/>
          <w:sz w:val="20"/>
        </w:rPr>
      </w:pPr>
    </w:p>
    <w:p w14:paraId="780A0114" w14:textId="77777777" w:rsidR="008D5866" w:rsidRPr="00C67A3A" w:rsidRDefault="00145C26" w:rsidP="008D5866">
      <w:pPr>
        <w:ind w:firstLine="0"/>
        <w:rPr>
          <w:rFonts w:ascii="Arial" w:hAnsi="Arial" w:cs="Arial"/>
          <w:b/>
          <w:color w:val="ED7D31"/>
          <w:sz w:val="20"/>
        </w:rPr>
      </w:pPr>
      <w:r>
        <w:rPr>
          <w:rFonts w:ascii="Arial" w:hAnsi="Arial" w:cs="Arial"/>
          <w:b/>
          <w:color w:val="FF0000"/>
          <w:sz w:val="20"/>
        </w:rPr>
        <w:br w:type="page"/>
      </w:r>
      <w:r w:rsidR="008D5866" w:rsidRPr="00C67A3A">
        <w:rPr>
          <w:rFonts w:ascii="Arial" w:hAnsi="Arial" w:cs="Arial"/>
          <w:b/>
          <w:color w:val="ED7D31"/>
          <w:sz w:val="20"/>
        </w:rPr>
        <w:lastRenderedPageBreak/>
        <w:t>Notes to the financial statements (Continued)</w:t>
      </w:r>
    </w:p>
    <w:p w14:paraId="32D86430" w14:textId="57441E8C" w:rsidR="002D6DA3" w:rsidRPr="00C06C47" w:rsidRDefault="00CC5178">
      <w:pPr>
        <w:pStyle w:val="ListParagraph"/>
        <w:numPr>
          <w:ilvl w:val="2"/>
          <w:numId w:val="48"/>
        </w:numPr>
        <w:ind w:left="709" w:hanging="709"/>
        <w:rPr>
          <w:rFonts w:ascii="Arial" w:hAnsi="Arial" w:cs="Arial"/>
          <w:b/>
          <w:sz w:val="20"/>
        </w:rPr>
      </w:pPr>
      <w:bookmarkStart w:id="129" w:name="_Ref1379532"/>
      <w:r w:rsidRPr="00C06C47">
        <w:rPr>
          <w:rFonts w:ascii="Arial" w:hAnsi="Arial" w:cs="Arial"/>
          <w:b/>
          <w:sz w:val="20"/>
        </w:rPr>
        <w:t>Reconciliation of Present Value of the Defined Benefit Obligations</w:t>
      </w:r>
      <w:bookmarkEnd w:id="129"/>
      <w:r w:rsidR="006F0044" w:rsidRPr="00C06C47">
        <w:rPr>
          <w:rFonts w:ascii="Arial" w:hAnsi="Arial" w:cs="Arial"/>
          <w:b/>
          <w:sz w:val="20"/>
        </w:rPr>
        <w:t xml:space="preserve"> </w:t>
      </w:r>
      <w:r w:rsidR="006F0044" w:rsidRPr="00C06C47">
        <w:rPr>
          <w:rFonts w:ascii="Arial" w:hAnsi="Arial" w:cs="Arial"/>
          <w:b/>
          <w:color w:val="FF0000"/>
          <w:sz w:val="20"/>
        </w:rPr>
        <w:t>[25p.136(b)]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4"/>
        <w:gridCol w:w="1554"/>
        <w:gridCol w:w="1558"/>
        <w:gridCol w:w="1556"/>
      </w:tblGrid>
      <w:tr w:rsidR="00CC5178" w:rsidRPr="00C67A3A" w14:paraId="53884A33" w14:textId="77777777" w:rsidTr="00C67A3A">
        <w:tc>
          <w:tcPr>
            <w:tcW w:w="2645" w:type="pct"/>
            <w:tcBorders>
              <w:bottom w:val="single" w:sz="4" w:space="0" w:color="auto"/>
            </w:tcBorders>
            <w:shd w:val="clear" w:color="auto" w:fill="FBE4D5"/>
          </w:tcPr>
          <w:p w14:paraId="32884C19" w14:textId="77777777" w:rsidR="00CC5178" w:rsidRPr="00C67A3A" w:rsidRDefault="00CC5178"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31DC1993" w14:textId="77777777" w:rsidR="00CC5178" w:rsidRPr="00C67A3A" w:rsidRDefault="00CC5178" w:rsidP="00C67A3A">
            <w:pPr>
              <w:spacing w:before="60" w:after="60"/>
              <w:ind w:firstLine="0"/>
              <w:jc w:val="center"/>
              <w:rPr>
                <w:rFonts w:ascii="Arial" w:hAnsi="Arial" w:cs="Arial"/>
                <w:b/>
                <w:sz w:val="20"/>
              </w:rPr>
            </w:pPr>
            <w:r w:rsidRPr="00C67A3A">
              <w:rPr>
                <w:rFonts w:ascii="Arial" w:hAnsi="Arial" w:cs="Arial"/>
                <w:b/>
                <w:sz w:val="20"/>
              </w:rPr>
              <w:t>Defined Benefit Plan</w:t>
            </w:r>
            <w:r w:rsidR="00AF4303">
              <w:rPr>
                <w:rFonts w:ascii="Arial" w:hAnsi="Arial" w:cs="Arial"/>
                <w:b/>
                <w:sz w:val="20"/>
              </w:rPr>
              <w:t xml:space="preserve"> - Pension</w:t>
            </w:r>
          </w:p>
        </w:tc>
        <w:tc>
          <w:tcPr>
            <w:tcW w:w="786" w:type="pct"/>
            <w:tcBorders>
              <w:bottom w:val="single" w:sz="4" w:space="0" w:color="auto"/>
            </w:tcBorders>
            <w:shd w:val="clear" w:color="auto" w:fill="FBE4D5"/>
          </w:tcPr>
          <w:p w14:paraId="63CDE29C" w14:textId="77777777" w:rsidR="00CC5178" w:rsidRPr="00C67A3A" w:rsidRDefault="00CC5178" w:rsidP="00C67A3A">
            <w:pPr>
              <w:spacing w:before="60" w:after="60"/>
              <w:ind w:firstLine="0"/>
              <w:jc w:val="center"/>
              <w:rPr>
                <w:rFonts w:ascii="Arial" w:hAnsi="Arial" w:cs="Arial"/>
                <w:b/>
                <w:sz w:val="20"/>
              </w:rPr>
            </w:pPr>
            <w:r w:rsidRPr="00C67A3A">
              <w:rPr>
                <w:rFonts w:ascii="Arial" w:hAnsi="Arial" w:cs="Arial"/>
                <w:b/>
                <w:sz w:val="20"/>
              </w:rPr>
              <w:t>Post-Employment Medical</w:t>
            </w:r>
            <w:r w:rsidR="00C55137" w:rsidRPr="00C67A3A">
              <w:rPr>
                <w:rFonts w:ascii="Arial" w:hAnsi="Arial" w:cs="Arial"/>
                <w:b/>
                <w:sz w:val="20"/>
              </w:rPr>
              <w:t xml:space="preserve"> Benefits</w:t>
            </w:r>
          </w:p>
        </w:tc>
        <w:tc>
          <w:tcPr>
            <w:tcW w:w="785" w:type="pct"/>
            <w:tcBorders>
              <w:bottom w:val="single" w:sz="4" w:space="0" w:color="auto"/>
            </w:tcBorders>
            <w:shd w:val="clear" w:color="auto" w:fill="FBE4D5"/>
          </w:tcPr>
          <w:p w14:paraId="6C7B5C14" w14:textId="77777777" w:rsidR="00CC5178" w:rsidRPr="00C67A3A" w:rsidRDefault="00CC5178" w:rsidP="00C67A3A">
            <w:pPr>
              <w:spacing w:before="60" w:after="60"/>
              <w:ind w:firstLine="0"/>
              <w:jc w:val="center"/>
              <w:rPr>
                <w:rFonts w:ascii="Arial" w:hAnsi="Arial" w:cs="Arial"/>
                <w:b/>
                <w:sz w:val="20"/>
              </w:rPr>
            </w:pPr>
            <w:r w:rsidRPr="00C67A3A">
              <w:rPr>
                <w:rFonts w:ascii="Arial" w:hAnsi="Arial" w:cs="Arial"/>
                <w:b/>
                <w:sz w:val="20"/>
              </w:rPr>
              <w:t>Total</w:t>
            </w:r>
          </w:p>
        </w:tc>
      </w:tr>
      <w:tr w:rsidR="00CC5178" w:rsidRPr="00C67A3A" w14:paraId="5A686002" w14:textId="77777777" w:rsidTr="00C67A3A">
        <w:tc>
          <w:tcPr>
            <w:tcW w:w="2645" w:type="pct"/>
            <w:tcBorders>
              <w:bottom w:val="nil"/>
            </w:tcBorders>
            <w:shd w:val="clear" w:color="auto" w:fill="auto"/>
          </w:tcPr>
          <w:p w14:paraId="2E9365C3" w14:textId="77777777" w:rsidR="00CC5178" w:rsidRPr="00C67A3A" w:rsidRDefault="00CC5178" w:rsidP="00C67A3A">
            <w:pPr>
              <w:spacing w:before="60" w:after="60"/>
              <w:ind w:firstLine="0"/>
              <w:rPr>
                <w:rFonts w:ascii="Arial" w:hAnsi="Arial" w:cs="Arial"/>
                <w:b/>
                <w:sz w:val="20"/>
              </w:rPr>
            </w:pPr>
          </w:p>
        </w:tc>
        <w:tc>
          <w:tcPr>
            <w:tcW w:w="784" w:type="pct"/>
            <w:tcBorders>
              <w:bottom w:val="nil"/>
            </w:tcBorders>
            <w:shd w:val="clear" w:color="auto" w:fill="auto"/>
          </w:tcPr>
          <w:p w14:paraId="67B3BE82" w14:textId="77777777" w:rsidR="00CC5178" w:rsidRPr="00C67A3A" w:rsidRDefault="00CC5178" w:rsidP="00C67A3A">
            <w:pPr>
              <w:spacing w:before="60" w:after="60"/>
              <w:ind w:firstLine="0"/>
              <w:jc w:val="right"/>
              <w:rPr>
                <w:rFonts w:ascii="Arial" w:hAnsi="Arial" w:cs="Arial"/>
                <w:sz w:val="20"/>
              </w:rPr>
            </w:pPr>
          </w:p>
        </w:tc>
        <w:tc>
          <w:tcPr>
            <w:tcW w:w="786" w:type="pct"/>
            <w:tcBorders>
              <w:bottom w:val="nil"/>
            </w:tcBorders>
            <w:shd w:val="clear" w:color="auto" w:fill="auto"/>
          </w:tcPr>
          <w:p w14:paraId="75A064CE" w14:textId="77777777" w:rsidR="00CC5178" w:rsidRPr="00C67A3A" w:rsidRDefault="00CC5178" w:rsidP="00C67A3A">
            <w:pPr>
              <w:spacing w:before="60" w:after="60"/>
              <w:ind w:firstLine="0"/>
              <w:jc w:val="right"/>
              <w:rPr>
                <w:rFonts w:ascii="Arial" w:hAnsi="Arial" w:cs="Arial"/>
                <w:sz w:val="20"/>
              </w:rPr>
            </w:pPr>
          </w:p>
        </w:tc>
        <w:tc>
          <w:tcPr>
            <w:tcW w:w="785" w:type="pct"/>
            <w:tcBorders>
              <w:bottom w:val="nil"/>
            </w:tcBorders>
            <w:shd w:val="clear" w:color="auto" w:fill="auto"/>
          </w:tcPr>
          <w:p w14:paraId="25481C0A" w14:textId="77777777" w:rsidR="00CC5178" w:rsidRPr="00C67A3A" w:rsidRDefault="00CC5178" w:rsidP="00C67A3A">
            <w:pPr>
              <w:spacing w:before="60" w:after="60"/>
              <w:ind w:firstLine="0"/>
              <w:jc w:val="right"/>
              <w:rPr>
                <w:rFonts w:ascii="Arial" w:hAnsi="Arial" w:cs="Arial"/>
                <w:sz w:val="20"/>
              </w:rPr>
            </w:pPr>
          </w:p>
        </w:tc>
      </w:tr>
      <w:tr w:rsidR="00CC5178" w:rsidRPr="00C67A3A" w14:paraId="49EE1EB2" w14:textId="77777777" w:rsidTr="00C67A3A">
        <w:tc>
          <w:tcPr>
            <w:tcW w:w="2645" w:type="pct"/>
            <w:tcBorders>
              <w:top w:val="nil"/>
              <w:bottom w:val="nil"/>
            </w:tcBorders>
            <w:shd w:val="clear" w:color="auto" w:fill="auto"/>
          </w:tcPr>
          <w:p w14:paraId="7138054A" w14:textId="3A7AFEBE" w:rsidR="00CC5178" w:rsidRPr="00C67A3A" w:rsidRDefault="00CC5178" w:rsidP="00C67A3A">
            <w:pPr>
              <w:spacing w:before="60" w:after="60"/>
              <w:ind w:firstLine="0"/>
              <w:rPr>
                <w:rFonts w:ascii="Arial" w:hAnsi="Arial" w:cs="Arial"/>
                <w:b/>
                <w:sz w:val="20"/>
              </w:rPr>
            </w:pPr>
            <w:r w:rsidRPr="00C67A3A">
              <w:rPr>
                <w:rFonts w:ascii="Arial" w:hAnsi="Arial" w:cs="Arial"/>
                <w:b/>
                <w:sz w:val="20"/>
              </w:rPr>
              <w:t xml:space="preserve">Defined benefit obligation </w:t>
            </w:r>
            <w:proofErr w:type="gramStart"/>
            <w:r w:rsidRPr="00C67A3A">
              <w:rPr>
                <w:rFonts w:ascii="Arial" w:hAnsi="Arial" w:cs="Arial"/>
                <w:b/>
                <w:sz w:val="20"/>
              </w:rPr>
              <w:t>at</w:t>
            </w:r>
            <w:proofErr w:type="gramEnd"/>
            <w:r w:rsidRPr="00C67A3A">
              <w:rPr>
                <w:rFonts w:ascii="Arial" w:hAnsi="Arial" w:cs="Arial"/>
                <w:b/>
                <w:sz w:val="20"/>
              </w:rPr>
              <w:t xml:space="preserve"> 1 July 20</w:t>
            </w:r>
            <w:r w:rsidR="00107EE9">
              <w:rPr>
                <w:rFonts w:ascii="Arial" w:hAnsi="Arial" w:cs="Arial"/>
                <w:b/>
                <w:sz w:val="20"/>
              </w:rPr>
              <w:t>2</w:t>
            </w:r>
            <w:r w:rsidR="004C0813">
              <w:rPr>
                <w:rFonts w:ascii="Arial" w:hAnsi="Arial" w:cs="Arial"/>
                <w:b/>
                <w:sz w:val="20"/>
              </w:rPr>
              <w:t>2</w:t>
            </w:r>
          </w:p>
        </w:tc>
        <w:tc>
          <w:tcPr>
            <w:tcW w:w="784" w:type="pct"/>
            <w:tcBorders>
              <w:top w:val="nil"/>
              <w:bottom w:val="nil"/>
            </w:tcBorders>
            <w:shd w:val="clear" w:color="auto" w:fill="auto"/>
          </w:tcPr>
          <w:p w14:paraId="0D2FDC8D"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02CB9A9"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EDB30DB" w14:textId="77777777" w:rsidR="00CC5178" w:rsidRPr="00C67A3A" w:rsidRDefault="00CC5178" w:rsidP="00C67A3A">
            <w:pPr>
              <w:spacing w:before="60" w:after="60"/>
              <w:ind w:firstLine="0"/>
              <w:jc w:val="right"/>
              <w:rPr>
                <w:rFonts w:ascii="Arial" w:hAnsi="Arial" w:cs="Arial"/>
                <w:sz w:val="20"/>
              </w:rPr>
            </w:pPr>
          </w:p>
        </w:tc>
      </w:tr>
      <w:tr w:rsidR="00CC5178" w:rsidRPr="00C67A3A" w14:paraId="1A73413E" w14:textId="77777777" w:rsidTr="00C67A3A">
        <w:tc>
          <w:tcPr>
            <w:tcW w:w="2645" w:type="pct"/>
            <w:tcBorders>
              <w:top w:val="nil"/>
              <w:bottom w:val="nil"/>
            </w:tcBorders>
            <w:shd w:val="clear" w:color="auto" w:fill="auto"/>
          </w:tcPr>
          <w:p w14:paraId="4F1C726C"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Interest Cost</w:t>
            </w:r>
          </w:p>
        </w:tc>
        <w:tc>
          <w:tcPr>
            <w:tcW w:w="784" w:type="pct"/>
            <w:tcBorders>
              <w:top w:val="nil"/>
              <w:bottom w:val="nil"/>
            </w:tcBorders>
            <w:shd w:val="clear" w:color="auto" w:fill="auto"/>
          </w:tcPr>
          <w:p w14:paraId="115E7852"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03AA885"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55FE224" w14:textId="77777777" w:rsidR="00CC5178" w:rsidRPr="00C67A3A" w:rsidRDefault="00CC5178" w:rsidP="00C67A3A">
            <w:pPr>
              <w:spacing w:before="60" w:after="60"/>
              <w:ind w:firstLine="0"/>
              <w:jc w:val="right"/>
              <w:rPr>
                <w:rFonts w:ascii="Arial" w:hAnsi="Arial" w:cs="Arial"/>
                <w:sz w:val="20"/>
              </w:rPr>
            </w:pPr>
          </w:p>
        </w:tc>
      </w:tr>
      <w:tr w:rsidR="00CC5178" w:rsidRPr="00C67A3A" w14:paraId="4BF14421" w14:textId="77777777" w:rsidTr="00C67A3A">
        <w:tc>
          <w:tcPr>
            <w:tcW w:w="2645" w:type="pct"/>
            <w:tcBorders>
              <w:top w:val="nil"/>
              <w:bottom w:val="nil"/>
            </w:tcBorders>
            <w:shd w:val="clear" w:color="auto" w:fill="auto"/>
          </w:tcPr>
          <w:p w14:paraId="529AA9E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Current Service Cost</w:t>
            </w:r>
          </w:p>
        </w:tc>
        <w:tc>
          <w:tcPr>
            <w:tcW w:w="784" w:type="pct"/>
            <w:tcBorders>
              <w:top w:val="nil"/>
              <w:bottom w:val="nil"/>
            </w:tcBorders>
            <w:shd w:val="clear" w:color="auto" w:fill="auto"/>
          </w:tcPr>
          <w:p w14:paraId="127526F0"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363901E"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D9C9AF4" w14:textId="77777777" w:rsidR="00CC5178" w:rsidRPr="00C67A3A" w:rsidRDefault="00CC5178" w:rsidP="00C67A3A">
            <w:pPr>
              <w:spacing w:before="60" w:after="60"/>
              <w:ind w:firstLine="0"/>
              <w:jc w:val="right"/>
              <w:rPr>
                <w:rFonts w:ascii="Arial" w:hAnsi="Arial" w:cs="Arial"/>
                <w:sz w:val="20"/>
              </w:rPr>
            </w:pPr>
          </w:p>
        </w:tc>
      </w:tr>
      <w:tr w:rsidR="00CC5178" w:rsidRPr="00C67A3A" w14:paraId="1BF26E95" w14:textId="77777777" w:rsidTr="00C67A3A">
        <w:tc>
          <w:tcPr>
            <w:tcW w:w="2645" w:type="pct"/>
            <w:tcBorders>
              <w:top w:val="nil"/>
              <w:bottom w:val="nil"/>
            </w:tcBorders>
            <w:shd w:val="clear" w:color="auto" w:fill="auto"/>
          </w:tcPr>
          <w:p w14:paraId="01CF7664"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Contributions Received</w:t>
            </w:r>
          </w:p>
        </w:tc>
        <w:tc>
          <w:tcPr>
            <w:tcW w:w="784" w:type="pct"/>
            <w:tcBorders>
              <w:top w:val="nil"/>
              <w:bottom w:val="nil"/>
            </w:tcBorders>
            <w:shd w:val="clear" w:color="auto" w:fill="auto"/>
          </w:tcPr>
          <w:p w14:paraId="0EFD89FC"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FA3501B"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744F832" w14:textId="77777777" w:rsidR="00CC5178" w:rsidRPr="00C67A3A" w:rsidRDefault="00CC5178" w:rsidP="00C67A3A">
            <w:pPr>
              <w:spacing w:before="60" w:after="60"/>
              <w:ind w:firstLine="0"/>
              <w:jc w:val="right"/>
              <w:rPr>
                <w:rFonts w:ascii="Arial" w:hAnsi="Arial" w:cs="Arial"/>
                <w:sz w:val="20"/>
              </w:rPr>
            </w:pPr>
          </w:p>
        </w:tc>
      </w:tr>
      <w:tr w:rsidR="00CC5178" w:rsidRPr="00C67A3A" w14:paraId="49256AB5" w14:textId="77777777" w:rsidTr="00C67A3A">
        <w:tc>
          <w:tcPr>
            <w:tcW w:w="2645" w:type="pct"/>
            <w:tcBorders>
              <w:top w:val="nil"/>
              <w:bottom w:val="nil"/>
            </w:tcBorders>
            <w:shd w:val="clear" w:color="auto" w:fill="auto"/>
          </w:tcPr>
          <w:p w14:paraId="3E890A7E"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shd w:val="clear" w:color="auto" w:fill="auto"/>
          </w:tcPr>
          <w:p w14:paraId="2A645EBD"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7933FC4"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7022A82" w14:textId="77777777" w:rsidR="00CC5178" w:rsidRPr="00C67A3A" w:rsidRDefault="00CC5178" w:rsidP="00C67A3A">
            <w:pPr>
              <w:spacing w:before="60" w:after="60"/>
              <w:ind w:firstLine="0"/>
              <w:jc w:val="right"/>
              <w:rPr>
                <w:rFonts w:ascii="Arial" w:hAnsi="Arial" w:cs="Arial"/>
                <w:sz w:val="20"/>
              </w:rPr>
            </w:pPr>
          </w:p>
        </w:tc>
      </w:tr>
      <w:tr w:rsidR="00CC5178" w:rsidRPr="00C67A3A" w14:paraId="422C9321" w14:textId="77777777" w:rsidTr="00C67A3A">
        <w:tc>
          <w:tcPr>
            <w:tcW w:w="2645" w:type="pct"/>
            <w:tcBorders>
              <w:top w:val="nil"/>
              <w:bottom w:val="nil"/>
            </w:tcBorders>
            <w:shd w:val="clear" w:color="auto" w:fill="auto"/>
          </w:tcPr>
          <w:p w14:paraId="3B7B856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shd w:val="clear" w:color="auto" w:fill="auto"/>
          </w:tcPr>
          <w:p w14:paraId="0CB9D6F4"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077FEE5"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67A7022" w14:textId="77777777" w:rsidR="00CC5178" w:rsidRPr="00C67A3A" w:rsidRDefault="00CC5178" w:rsidP="00C67A3A">
            <w:pPr>
              <w:spacing w:before="60" w:after="60"/>
              <w:ind w:firstLine="0"/>
              <w:jc w:val="right"/>
              <w:rPr>
                <w:rFonts w:ascii="Arial" w:hAnsi="Arial" w:cs="Arial"/>
                <w:sz w:val="20"/>
              </w:rPr>
            </w:pPr>
          </w:p>
        </w:tc>
      </w:tr>
      <w:tr w:rsidR="00CC5178" w:rsidRPr="00C67A3A" w14:paraId="3DCD902C" w14:textId="77777777" w:rsidTr="00C67A3A">
        <w:tc>
          <w:tcPr>
            <w:tcW w:w="2645" w:type="pct"/>
            <w:tcBorders>
              <w:top w:val="nil"/>
              <w:bottom w:val="nil"/>
            </w:tcBorders>
            <w:shd w:val="clear" w:color="auto" w:fill="auto"/>
          </w:tcPr>
          <w:p w14:paraId="43153D78"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shd w:val="clear" w:color="auto" w:fill="auto"/>
          </w:tcPr>
          <w:p w14:paraId="20E3EE53"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33AB5CD"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E5D5688" w14:textId="77777777" w:rsidR="00CC5178" w:rsidRPr="00C67A3A" w:rsidRDefault="00CC5178" w:rsidP="00C67A3A">
            <w:pPr>
              <w:spacing w:before="60" w:after="60"/>
              <w:ind w:firstLine="0"/>
              <w:jc w:val="right"/>
              <w:rPr>
                <w:rFonts w:ascii="Arial" w:hAnsi="Arial" w:cs="Arial"/>
                <w:sz w:val="20"/>
              </w:rPr>
            </w:pPr>
          </w:p>
        </w:tc>
      </w:tr>
      <w:tr w:rsidR="00CC5178" w:rsidRPr="00C67A3A" w14:paraId="6BAD71B3" w14:textId="77777777" w:rsidTr="00C67A3A">
        <w:tc>
          <w:tcPr>
            <w:tcW w:w="2645" w:type="pct"/>
            <w:tcBorders>
              <w:top w:val="nil"/>
              <w:bottom w:val="nil"/>
            </w:tcBorders>
            <w:shd w:val="clear" w:color="auto" w:fill="auto"/>
          </w:tcPr>
          <w:p w14:paraId="1220CFFD"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shd w:val="clear" w:color="auto" w:fill="auto"/>
          </w:tcPr>
          <w:p w14:paraId="0FD7D4E3"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60EAFE0"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C7E130B" w14:textId="77777777" w:rsidR="00CC5178" w:rsidRPr="00C67A3A" w:rsidRDefault="00CC5178" w:rsidP="00C67A3A">
            <w:pPr>
              <w:spacing w:before="60" w:after="60"/>
              <w:ind w:firstLine="0"/>
              <w:jc w:val="right"/>
              <w:rPr>
                <w:rFonts w:ascii="Arial" w:hAnsi="Arial" w:cs="Arial"/>
                <w:sz w:val="20"/>
              </w:rPr>
            </w:pPr>
          </w:p>
        </w:tc>
      </w:tr>
      <w:tr w:rsidR="00CC5178" w:rsidRPr="00C67A3A" w14:paraId="135BF0A7" w14:textId="77777777" w:rsidTr="00C67A3A">
        <w:tc>
          <w:tcPr>
            <w:tcW w:w="2645" w:type="pct"/>
            <w:tcBorders>
              <w:top w:val="nil"/>
              <w:bottom w:val="nil"/>
            </w:tcBorders>
            <w:shd w:val="clear" w:color="auto" w:fill="auto"/>
          </w:tcPr>
          <w:p w14:paraId="77EFBEA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shd w:val="clear" w:color="auto" w:fill="auto"/>
          </w:tcPr>
          <w:p w14:paraId="4372431E"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185BB21"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268A3AC" w14:textId="77777777" w:rsidR="00CC5178" w:rsidRPr="00C67A3A" w:rsidRDefault="00CC5178" w:rsidP="00C67A3A">
            <w:pPr>
              <w:spacing w:before="60" w:after="60"/>
              <w:ind w:firstLine="0"/>
              <w:jc w:val="right"/>
              <w:rPr>
                <w:rFonts w:ascii="Arial" w:hAnsi="Arial" w:cs="Arial"/>
                <w:sz w:val="20"/>
              </w:rPr>
            </w:pPr>
          </w:p>
        </w:tc>
      </w:tr>
      <w:tr w:rsidR="00CC5178" w:rsidRPr="00C67A3A" w14:paraId="3FF19739" w14:textId="77777777" w:rsidTr="00C67A3A">
        <w:tc>
          <w:tcPr>
            <w:tcW w:w="2645" w:type="pct"/>
            <w:tcBorders>
              <w:top w:val="nil"/>
              <w:bottom w:val="nil"/>
            </w:tcBorders>
            <w:shd w:val="clear" w:color="auto" w:fill="auto"/>
          </w:tcPr>
          <w:p w14:paraId="492BF11D"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Curtailments</w:t>
            </w:r>
          </w:p>
        </w:tc>
        <w:tc>
          <w:tcPr>
            <w:tcW w:w="784" w:type="pct"/>
            <w:tcBorders>
              <w:top w:val="nil"/>
              <w:bottom w:val="nil"/>
            </w:tcBorders>
            <w:shd w:val="clear" w:color="auto" w:fill="auto"/>
          </w:tcPr>
          <w:p w14:paraId="35CDB316"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F5C2CC2"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E2DD92D" w14:textId="77777777" w:rsidR="00CC5178" w:rsidRPr="00C67A3A" w:rsidRDefault="00CC5178" w:rsidP="00C67A3A">
            <w:pPr>
              <w:spacing w:before="60" w:after="60"/>
              <w:ind w:firstLine="0"/>
              <w:jc w:val="right"/>
              <w:rPr>
                <w:rFonts w:ascii="Arial" w:hAnsi="Arial" w:cs="Arial"/>
                <w:sz w:val="20"/>
              </w:rPr>
            </w:pPr>
          </w:p>
        </w:tc>
      </w:tr>
      <w:tr w:rsidR="00CC5178" w:rsidRPr="00C67A3A" w14:paraId="6AC5E8F4" w14:textId="77777777" w:rsidTr="00C67A3A">
        <w:tc>
          <w:tcPr>
            <w:tcW w:w="2645" w:type="pct"/>
            <w:tcBorders>
              <w:top w:val="nil"/>
              <w:bottom w:val="nil"/>
            </w:tcBorders>
            <w:shd w:val="clear" w:color="auto" w:fill="auto"/>
          </w:tcPr>
          <w:p w14:paraId="3243338F"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shd w:val="clear" w:color="auto" w:fill="auto"/>
          </w:tcPr>
          <w:p w14:paraId="571DC439"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BFD9F4B"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BD4B8E4" w14:textId="77777777" w:rsidR="00CC5178" w:rsidRPr="00C67A3A" w:rsidRDefault="00CC5178" w:rsidP="00C67A3A">
            <w:pPr>
              <w:spacing w:before="60" w:after="60"/>
              <w:ind w:firstLine="0"/>
              <w:jc w:val="right"/>
              <w:rPr>
                <w:rFonts w:ascii="Arial" w:hAnsi="Arial" w:cs="Arial"/>
                <w:sz w:val="20"/>
              </w:rPr>
            </w:pPr>
          </w:p>
        </w:tc>
      </w:tr>
      <w:tr w:rsidR="00CC5178" w:rsidRPr="00C67A3A" w14:paraId="53EC5060" w14:textId="77777777" w:rsidTr="00C67A3A">
        <w:tc>
          <w:tcPr>
            <w:tcW w:w="2645" w:type="pct"/>
            <w:tcBorders>
              <w:top w:val="nil"/>
              <w:bottom w:val="nil"/>
            </w:tcBorders>
            <w:shd w:val="clear" w:color="auto" w:fill="auto"/>
          </w:tcPr>
          <w:p w14:paraId="4586C895" w14:textId="543DB5EC" w:rsidR="00CC5178" w:rsidRPr="00C67A3A" w:rsidRDefault="00CC5178" w:rsidP="00C67A3A">
            <w:pPr>
              <w:spacing w:before="60" w:after="60"/>
              <w:ind w:firstLine="0"/>
              <w:rPr>
                <w:rFonts w:ascii="Arial" w:hAnsi="Arial" w:cs="Arial"/>
                <w:b/>
                <w:sz w:val="20"/>
              </w:rPr>
            </w:pPr>
            <w:r w:rsidRPr="00C67A3A">
              <w:rPr>
                <w:rFonts w:ascii="Arial" w:hAnsi="Arial" w:cs="Arial"/>
                <w:b/>
                <w:sz w:val="20"/>
              </w:rPr>
              <w:t xml:space="preserve">Defined benefit obligation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4C0813">
              <w:rPr>
                <w:rFonts w:ascii="Arial" w:hAnsi="Arial" w:cs="Arial"/>
                <w:b/>
                <w:sz w:val="20"/>
              </w:rPr>
              <w:t>3</w:t>
            </w:r>
          </w:p>
        </w:tc>
        <w:tc>
          <w:tcPr>
            <w:tcW w:w="784" w:type="pct"/>
            <w:tcBorders>
              <w:top w:val="nil"/>
              <w:bottom w:val="nil"/>
            </w:tcBorders>
            <w:shd w:val="clear" w:color="auto" w:fill="auto"/>
          </w:tcPr>
          <w:p w14:paraId="5EC9E45A"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24A43F0"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61D0F99" w14:textId="77777777" w:rsidR="00CC5178" w:rsidRPr="00C67A3A" w:rsidRDefault="00CC5178" w:rsidP="00C67A3A">
            <w:pPr>
              <w:spacing w:before="60" w:after="60"/>
              <w:ind w:firstLine="0"/>
              <w:jc w:val="right"/>
              <w:rPr>
                <w:rFonts w:ascii="Arial" w:hAnsi="Arial" w:cs="Arial"/>
                <w:sz w:val="20"/>
              </w:rPr>
            </w:pPr>
          </w:p>
        </w:tc>
      </w:tr>
      <w:tr w:rsidR="00CC5178" w:rsidRPr="00C67A3A" w14:paraId="01EB0C3B" w14:textId="77777777" w:rsidTr="00C67A3A">
        <w:tc>
          <w:tcPr>
            <w:tcW w:w="2645" w:type="pct"/>
            <w:tcBorders>
              <w:top w:val="nil"/>
              <w:bottom w:val="nil"/>
            </w:tcBorders>
            <w:shd w:val="clear" w:color="auto" w:fill="auto"/>
          </w:tcPr>
          <w:p w14:paraId="2BD46418"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Interest Cost</w:t>
            </w:r>
          </w:p>
        </w:tc>
        <w:tc>
          <w:tcPr>
            <w:tcW w:w="784" w:type="pct"/>
            <w:tcBorders>
              <w:top w:val="nil"/>
              <w:bottom w:val="nil"/>
            </w:tcBorders>
            <w:shd w:val="clear" w:color="auto" w:fill="auto"/>
          </w:tcPr>
          <w:p w14:paraId="0E10B1CE"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181F172"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1187270" w14:textId="77777777" w:rsidR="00CC5178" w:rsidRPr="00C67A3A" w:rsidRDefault="00CC5178" w:rsidP="00C67A3A">
            <w:pPr>
              <w:spacing w:before="60" w:after="60"/>
              <w:ind w:firstLine="0"/>
              <w:jc w:val="right"/>
              <w:rPr>
                <w:rFonts w:ascii="Arial" w:hAnsi="Arial" w:cs="Arial"/>
                <w:sz w:val="20"/>
              </w:rPr>
            </w:pPr>
          </w:p>
        </w:tc>
      </w:tr>
      <w:tr w:rsidR="00CC5178" w:rsidRPr="00C67A3A" w14:paraId="28C3A2CB" w14:textId="77777777" w:rsidTr="00C67A3A">
        <w:tc>
          <w:tcPr>
            <w:tcW w:w="2645" w:type="pct"/>
            <w:tcBorders>
              <w:top w:val="nil"/>
              <w:bottom w:val="nil"/>
            </w:tcBorders>
            <w:shd w:val="clear" w:color="auto" w:fill="auto"/>
          </w:tcPr>
          <w:p w14:paraId="3140E93C"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Current Service Cost</w:t>
            </w:r>
          </w:p>
        </w:tc>
        <w:tc>
          <w:tcPr>
            <w:tcW w:w="784" w:type="pct"/>
            <w:tcBorders>
              <w:top w:val="nil"/>
              <w:bottom w:val="nil"/>
            </w:tcBorders>
            <w:shd w:val="clear" w:color="auto" w:fill="auto"/>
          </w:tcPr>
          <w:p w14:paraId="22406650"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BA1C86E"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892F4BC" w14:textId="77777777" w:rsidR="00CC5178" w:rsidRPr="00C67A3A" w:rsidRDefault="00CC5178" w:rsidP="00C67A3A">
            <w:pPr>
              <w:spacing w:before="60" w:after="60"/>
              <w:ind w:firstLine="0"/>
              <w:jc w:val="right"/>
              <w:rPr>
                <w:rFonts w:ascii="Arial" w:hAnsi="Arial" w:cs="Arial"/>
                <w:sz w:val="20"/>
              </w:rPr>
            </w:pPr>
          </w:p>
        </w:tc>
      </w:tr>
      <w:tr w:rsidR="00CC5178" w:rsidRPr="00C67A3A" w14:paraId="095CF878" w14:textId="77777777" w:rsidTr="00C67A3A">
        <w:tc>
          <w:tcPr>
            <w:tcW w:w="2645" w:type="pct"/>
            <w:tcBorders>
              <w:top w:val="nil"/>
              <w:bottom w:val="nil"/>
            </w:tcBorders>
            <w:shd w:val="clear" w:color="auto" w:fill="auto"/>
          </w:tcPr>
          <w:p w14:paraId="74491F0F"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Contributions Received</w:t>
            </w:r>
          </w:p>
        </w:tc>
        <w:tc>
          <w:tcPr>
            <w:tcW w:w="784" w:type="pct"/>
            <w:tcBorders>
              <w:top w:val="nil"/>
              <w:bottom w:val="nil"/>
            </w:tcBorders>
            <w:shd w:val="clear" w:color="auto" w:fill="auto"/>
          </w:tcPr>
          <w:p w14:paraId="34397012"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A8D327D"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5D6B7FB" w14:textId="77777777" w:rsidR="00CC5178" w:rsidRPr="00C67A3A" w:rsidRDefault="00CC5178" w:rsidP="00C67A3A">
            <w:pPr>
              <w:spacing w:before="60" w:after="60"/>
              <w:ind w:firstLine="0"/>
              <w:jc w:val="right"/>
              <w:rPr>
                <w:rFonts w:ascii="Arial" w:hAnsi="Arial" w:cs="Arial"/>
                <w:sz w:val="20"/>
              </w:rPr>
            </w:pPr>
          </w:p>
        </w:tc>
      </w:tr>
      <w:tr w:rsidR="00CC5178" w:rsidRPr="00C67A3A" w14:paraId="2292E684" w14:textId="77777777" w:rsidTr="00C67A3A">
        <w:tc>
          <w:tcPr>
            <w:tcW w:w="2645" w:type="pct"/>
            <w:tcBorders>
              <w:top w:val="nil"/>
              <w:bottom w:val="nil"/>
            </w:tcBorders>
            <w:shd w:val="clear" w:color="auto" w:fill="auto"/>
          </w:tcPr>
          <w:p w14:paraId="4EB4D6BB"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shd w:val="clear" w:color="auto" w:fill="auto"/>
          </w:tcPr>
          <w:p w14:paraId="0A9E942F"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0A79729"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85EA955" w14:textId="77777777" w:rsidR="00CC5178" w:rsidRPr="00C67A3A" w:rsidRDefault="00CC5178" w:rsidP="00C67A3A">
            <w:pPr>
              <w:spacing w:before="60" w:after="60"/>
              <w:ind w:firstLine="0"/>
              <w:jc w:val="right"/>
              <w:rPr>
                <w:rFonts w:ascii="Arial" w:hAnsi="Arial" w:cs="Arial"/>
                <w:sz w:val="20"/>
              </w:rPr>
            </w:pPr>
          </w:p>
        </w:tc>
      </w:tr>
      <w:tr w:rsidR="00CC5178" w:rsidRPr="00C67A3A" w14:paraId="7AB8290A" w14:textId="77777777" w:rsidTr="00C67A3A">
        <w:tc>
          <w:tcPr>
            <w:tcW w:w="2645" w:type="pct"/>
            <w:tcBorders>
              <w:top w:val="nil"/>
              <w:bottom w:val="nil"/>
            </w:tcBorders>
            <w:shd w:val="clear" w:color="auto" w:fill="auto"/>
          </w:tcPr>
          <w:p w14:paraId="78A22393"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shd w:val="clear" w:color="auto" w:fill="auto"/>
          </w:tcPr>
          <w:p w14:paraId="7F3BC57F"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3148629"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56B9176" w14:textId="77777777" w:rsidR="00CC5178" w:rsidRPr="00C67A3A" w:rsidRDefault="00CC5178" w:rsidP="00C67A3A">
            <w:pPr>
              <w:spacing w:before="60" w:after="60"/>
              <w:ind w:firstLine="0"/>
              <w:jc w:val="right"/>
              <w:rPr>
                <w:rFonts w:ascii="Arial" w:hAnsi="Arial" w:cs="Arial"/>
                <w:sz w:val="20"/>
              </w:rPr>
            </w:pPr>
          </w:p>
        </w:tc>
      </w:tr>
      <w:tr w:rsidR="00CC5178" w:rsidRPr="00C67A3A" w14:paraId="6F26BE95" w14:textId="77777777" w:rsidTr="00C67A3A">
        <w:tc>
          <w:tcPr>
            <w:tcW w:w="2645" w:type="pct"/>
            <w:tcBorders>
              <w:top w:val="nil"/>
              <w:bottom w:val="nil"/>
            </w:tcBorders>
            <w:shd w:val="clear" w:color="auto" w:fill="auto"/>
          </w:tcPr>
          <w:p w14:paraId="060B6849"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shd w:val="clear" w:color="auto" w:fill="auto"/>
          </w:tcPr>
          <w:p w14:paraId="7EAC7189"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88C9DBD"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58C3700" w14:textId="77777777" w:rsidR="00CC5178" w:rsidRPr="00C67A3A" w:rsidRDefault="00CC5178" w:rsidP="00C67A3A">
            <w:pPr>
              <w:spacing w:before="60" w:after="60"/>
              <w:ind w:firstLine="0"/>
              <w:jc w:val="right"/>
              <w:rPr>
                <w:rFonts w:ascii="Arial" w:hAnsi="Arial" w:cs="Arial"/>
                <w:sz w:val="20"/>
              </w:rPr>
            </w:pPr>
          </w:p>
        </w:tc>
      </w:tr>
      <w:tr w:rsidR="00CC5178" w:rsidRPr="00C67A3A" w14:paraId="0E67950A" w14:textId="77777777" w:rsidTr="00C67A3A">
        <w:tc>
          <w:tcPr>
            <w:tcW w:w="2645" w:type="pct"/>
            <w:tcBorders>
              <w:top w:val="nil"/>
              <w:bottom w:val="nil"/>
            </w:tcBorders>
            <w:shd w:val="clear" w:color="auto" w:fill="auto"/>
          </w:tcPr>
          <w:p w14:paraId="3C6A5430"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shd w:val="clear" w:color="auto" w:fill="auto"/>
          </w:tcPr>
          <w:p w14:paraId="562C8B3B"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5E62F74"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AB72086" w14:textId="77777777" w:rsidR="00CC5178" w:rsidRPr="00C67A3A" w:rsidRDefault="00CC5178" w:rsidP="00C67A3A">
            <w:pPr>
              <w:spacing w:before="60" w:after="60"/>
              <w:ind w:firstLine="0"/>
              <w:jc w:val="right"/>
              <w:rPr>
                <w:rFonts w:ascii="Arial" w:hAnsi="Arial" w:cs="Arial"/>
                <w:sz w:val="20"/>
              </w:rPr>
            </w:pPr>
          </w:p>
        </w:tc>
      </w:tr>
      <w:tr w:rsidR="00CC5178" w:rsidRPr="00C67A3A" w14:paraId="7E0B5A74" w14:textId="77777777" w:rsidTr="00C67A3A">
        <w:tc>
          <w:tcPr>
            <w:tcW w:w="2645" w:type="pct"/>
            <w:tcBorders>
              <w:top w:val="nil"/>
              <w:bottom w:val="nil"/>
            </w:tcBorders>
            <w:shd w:val="clear" w:color="auto" w:fill="auto"/>
          </w:tcPr>
          <w:p w14:paraId="36CD6ABD"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shd w:val="clear" w:color="auto" w:fill="auto"/>
          </w:tcPr>
          <w:p w14:paraId="0184A0CB"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8192DD6"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9005D62" w14:textId="77777777" w:rsidR="00CC5178" w:rsidRPr="00C67A3A" w:rsidRDefault="00CC5178" w:rsidP="00C67A3A">
            <w:pPr>
              <w:spacing w:before="60" w:after="60"/>
              <w:ind w:firstLine="0"/>
              <w:jc w:val="right"/>
              <w:rPr>
                <w:rFonts w:ascii="Arial" w:hAnsi="Arial" w:cs="Arial"/>
                <w:sz w:val="20"/>
              </w:rPr>
            </w:pPr>
          </w:p>
        </w:tc>
      </w:tr>
      <w:tr w:rsidR="00CC5178" w:rsidRPr="00C67A3A" w14:paraId="5E3A8ACF" w14:textId="77777777" w:rsidTr="00C67A3A">
        <w:tc>
          <w:tcPr>
            <w:tcW w:w="2645" w:type="pct"/>
            <w:tcBorders>
              <w:top w:val="nil"/>
              <w:bottom w:val="nil"/>
            </w:tcBorders>
            <w:shd w:val="clear" w:color="auto" w:fill="auto"/>
          </w:tcPr>
          <w:p w14:paraId="149A1CE3"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Curtailments</w:t>
            </w:r>
          </w:p>
        </w:tc>
        <w:tc>
          <w:tcPr>
            <w:tcW w:w="784" w:type="pct"/>
            <w:tcBorders>
              <w:top w:val="nil"/>
              <w:bottom w:val="nil"/>
            </w:tcBorders>
            <w:shd w:val="clear" w:color="auto" w:fill="auto"/>
          </w:tcPr>
          <w:p w14:paraId="7752F6F8"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4D98560"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7DE8253" w14:textId="77777777" w:rsidR="00CC5178" w:rsidRPr="00C67A3A" w:rsidRDefault="00CC5178" w:rsidP="00C67A3A">
            <w:pPr>
              <w:spacing w:before="60" w:after="60"/>
              <w:ind w:firstLine="0"/>
              <w:jc w:val="right"/>
              <w:rPr>
                <w:rFonts w:ascii="Arial" w:hAnsi="Arial" w:cs="Arial"/>
                <w:sz w:val="20"/>
              </w:rPr>
            </w:pPr>
          </w:p>
        </w:tc>
      </w:tr>
      <w:tr w:rsidR="00CC5178" w:rsidRPr="00C67A3A" w14:paraId="037477A5" w14:textId="77777777" w:rsidTr="00C67A3A">
        <w:tc>
          <w:tcPr>
            <w:tcW w:w="2645" w:type="pct"/>
            <w:tcBorders>
              <w:top w:val="nil"/>
              <w:bottom w:val="nil"/>
            </w:tcBorders>
            <w:shd w:val="clear" w:color="auto" w:fill="auto"/>
          </w:tcPr>
          <w:p w14:paraId="06EC0D2E" w14:textId="77777777" w:rsidR="00CC5178" w:rsidRPr="00C67A3A" w:rsidRDefault="00CC5178"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shd w:val="clear" w:color="auto" w:fill="auto"/>
          </w:tcPr>
          <w:p w14:paraId="28C2595B"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2EAC203"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321D1A5" w14:textId="77777777" w:rsidR="00CC5178" w:rsidRPr="00C67A3A" w:rsidRDefault="00CC5178" w:rsidP="00C67A3A">
            <w:pPr>
              <w:spacing w:before="60" w:after="60"/>
              <w:ind w:firstLine="0"/>
              <w:jc w:val="right"/>
              <w:rPr>
                <w:rFonts w:ascii="Arial" w:hAnsi="Arial" w:cs="Arial"/>
                <w:sz w:val="20"/>
              </w:rPr>
            </w:pPr>
          </w:p>
        </w:tc>
      </w:tr>
      <w:tr w:rsidR="00CC5178" w:rsidRPr="00C67A3A" w14:paraId="6E03EB50" w14:textId="77777777" w:rsidTr="00C67A3A">
        <w:tc>
          <w:tcPr>
            <w:tcW w:w="2645" w:type="pct"/>
            <w:tcBorders>
              <w:top w:val="nil"/>
              <w:bottom w:val="single" w:sz="4" w:space="0" w:color="auto"/>
            </w:tcBorders>
            <w:shd w:val="clear" w:color="auto" w:fill="auto"/>
          </w:tcPr>
          <w:p w14:paraId="261E9A1C" w14:textId="65490A04" w:rsidR="00CC5178" w:rsidRPr="00C67A3A" w:rsidRDefault="00C55137" w:rsidP="00C67A3A">
            <w:pPr>
              <w:spacing w:before="60" w:after="60"/>
              <w:ind w:firstLine="0"/>
              <w:rPr>
                <w:rFonts w:ascii="Arial" w:hAnsi="Arial" w:cs="Arial"/>
                <w:b/>
                <w:sz w:val="20"/>
              </w:rPr>
            </w:pPr>
            <w:r w:rsidRPr="00C67A3A">
              <w:rPr>
                <w:rFonts w:ascii="Arial" w:hAnsi="Arial" w:cs="Arial"/>
                <w:b/>
                <w:sz w:val="20"/>
              </w:rPr>
              <w:t xml:space="preserve">Defined benefit obligation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4C0813">
              <w:rPr>
                <w:rFonts w:ascii="Arial" w:hAnsi="Arial" w:cs="Arial"/>
                <w:b/>
                <w:sz w:val="20"/>
              </w:rPr>
              <w:t>4</w:t>
            </w:r>
          </w:p>
        </w:tc>
        <w:tc>
          <w:tcPr>
            <w:tcW w:w="784" w:type="pct"/>
            <w:tcBorders>
              <w:top w:val="nil"/>
              <w:bottom w:val="single" w:sz="4" w:space="0" w:color="auto"/>
            </w:tcBorders>
            <w:shd w:val="clear" w:color="auto" w:fill="auto"/>
          </w:tcPr>
          <w:p w14:paraId="7F0ADB3E" w14:textId="77777777" w:rsidR="00CC5178" w:rsidRPr="00C67A3A" w:rsidRDefault="00CC5178"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5E89C6C4" w14:textId="77777777" w:rsidR="00CC5178" w:rsidRPr="00C67A3A" w:rsidRDefault="00CC5178" w:rsidP="00C67A3A">
            <w:pPr>
              <w:spacing w:before="60" w:after="60"/>
              <w:ind w:firstLine="0"/>
              <w:jc w:val="right"/>
              <w:rPr>
                <w:rFonts w:ascii="Arial" w:hAnsi="Arial" w:cs="Arial"/>
                <w:sz w:val="20"/>
              </w:rPr>
            </w:pPr>
          </w:p>
        </w:tc>
        <w:tc>
          <w:tcPr>
            <w:tcW w:w="785" w:type="pct"/>
            <w:tcBorders>
              <w:top w:val="nil"/>
              <w:bottom w:val="single" w:sz="4" w:space="0" w:color="auto"/>
            </w:tcBorders>
            <w:shd w:val="clear" w:color="auto" w:fill="auto"/>
          </w:tcPr>
          <w:p w14:paraId="669B471C" w14:textId="77777777" w:rsidR="00CC5178" w:rsidRPr="00C67A3A" w:rsidRDefault="00CC5178" w:rsidP="00C67A3A">
            <w:pPr>
              <w:spacing w:before="60" w:after="60"/>
              <w:ind w:firstLine="0"/>
              <w:jc w:val="right"/>
              <w:rPr>
                <w:rFonts w:ascii="Arial" w:hAnsi="Arial" w:cs="Arial"/>
                <w:sz w:val="20"/>
              </w:rPr>
            </w:pPr>
          </w:p>
        </w:tc>
      </w:tr>
    </w:tbl>
    <w:p w14:paraId="27675CB7" w14:textId="77777777" w:rsidR="00DB0A7A" w:rsidRDefault="00DB0A7A" w:rsidP="004917AC">
      <w:pPr>
        <w:ind w:firstLine="0"/>
        <w:rPr>
          <w:rFonts w:ascii="Arial" w:hAnsi="Arial" w:cs="Arial"/>
          <w:sz w:val="20"/>
        </w:rPr>
      </w:pPr>
    </w:p>
    <w:p w14:paraId="435CADAD" w14:textId="77777777" w:rsidR="00176D99" w:rsidRDefault="00176D99" w:rsidP="00176D99">
      <w:pPr>
        <w:ind w:firstLine="0"/>
        <w:rPr>
          <w:rFonts w:ascii="Arial" w:hAnsi="Arial" w:cs="Arial"/>
          <w:sz w:val="20"/>
        </w:rPr>
      </w:pPr>
      <w:r w:rsidRPr="00176D99">
        <w:rPr>
          <w:rFonts w:ascii="Arial" w:hAnsi="Arial" w:cs="Arial"/>
          <w:sz w:val="20"/>
        </w:rPr>
        <w:t xml:space="preserve">Contributions of </w:t>
      </w:r>
      <w:r>
        <w:rPr>
          <w:rFonts w:ascii="Arial" w:hAnsi="Arial" w:cs="Arial"/>
          <w:sz w:val="20"/>
        </w:rPr>
        <w:t>RXXX</w:t>
      </w:r>
      <w:r w:rsidR="000A1610">
        <w:rPr>
          <w:rFonts w:ascii="Arial" w:hAnsi="Arial" w:cs="Arial"/>
          <w:sz w:val="20"/>
        </w:rPr>
        <w:t xml:space="preserve"> (202</w:t>
      </w:r>
      <w:r w:rsidR="006A16F3">
        <w:rPr>
          <w:rFonts w:ascii="Arial" w:hAnsi="Arial" w:cs="Arial"/>
          <w:sz w:val="20"/>
        </w:rPr>
        <w:t>3</w:t>
      </w:r>
      <w:r w:rsidRPr="00176D99">
        <w:rPr>
          <w:rFonts w:ascii="Arial" w:hAnsi="Arial" w:cs="Arial"/>
          <w:sz w:val="20"/>
        </w:rPr>
        <w:t xml:space="preserve">: </w:t>
      </w:r>
      <w:r>
        <w:rPr>
          <w:rFonts w:ascii="Arial" w:hAnsi="Arial" w:cs="Arial"/>
          <w:sz w:val="20"/>
        </w:rPr>
        <w:t>RXXX</w:t>
      </w:r>
      <w:r w:rsidRPr="00176D99">
        <w:rPr>
          <w:rFonts w:ascii="Arial" w:hAnsi="Arial" w:cs="Arial"/>
          <w:sz w:val="20"/>
        </w:rPr>
        <w:t>) are recognized in surplus and deficit in each year</w:t>
      </w:r>
      <w:r>
        <w:rPr>
          <w:rFonts w:ascii="Arial" w:hAnsi="Arial" w:cs="Arial"/>
          <w:sz w:val="20"/>
        </w:rPr>
        <w:t xml:space="preserve"> </w:t>
      </w:r>
      <w:r w:rsidRPr="00176D99">
        <w:rPr>
          <w:rFonts w:ascii="Arial" w:hAnsi="Arial" w:cs="Arial"/>
          <w:sz w:val="20"/>
        </w:rPr>
        <w:t>respectively</w:t>
      </w:r>
      <w:r w:rsidR="00143466">
        <w:rPr>
          <w:rFonts w:ascii="Arial" w:hAnsi="Arial" w:cs="Arial"/>
          <w:sz w:val="20"/>
        </w:rPr>
        <w:t xml:space="preserve"> </w:t>
      </w:r>
      <w:r w:rsidR="00143466" w:rsidRPr="00143466">
        <w:rPr>
          <w:rFonts w:ascii="Arial" w:hAnsi="Arial" w:cs="Arial"/>
          <w:b/>
          <w:color w:val="FF0000"/>
          <w:sz w:val="20"/>
        </w:rPr>
        <w:t>[25</w:t>
      </w:r>
      <w:r w:rsidR="00143466">
        <w:rPr>
          <w:rFonts w:ascii="Arial" w:hAnsi="Arial" w:cs="Arial"/>
          <w:b/>
          <w:color w:val="FF0000"/>
          <w:sz w:val="20"/>
        </w:rPr>
        <w:t>p</w:t>
      </w:r>
      <w:r w:rsidRPr="00143466">
        <w:rPr>
          <w:rFonts w:ascii="Arial" w:hAnsi="Arial" w:cs="Arial"/>
          <w:b/>
          <w:color w:val="FF0000"/>
          <w:sz w:val="20"/>
        </w:rPr>
        <w:t>.</w:t>
      </w:r>
      <w:r w:rsidR="00143466">
        <w:rPr>
          <w:rFonts w:ascii="Arial" w:hAnsi="Arial" w:cs="Arial"/>
          <w:b/>
          <w:color w:val="FF0000"/>
          <w:sz w:val="20"/>
        </w:rPr>
        <w:t>136(n)]</w:t>
      </w:r>
    </w:p>
    <w:p w14:paraId="557F8D7A" w14:textId="77777777" w:rsidR="00176D99" w:rsidRDefault="00176D99" w:rsidP="004917AC">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DB0A7A" w:rsidRPr="00C67A3A" w14:paraId="730CB8C3" w14:textId="77777777" w:rsidTr="00C67A3A">
        <w:tc>
          <w:tcPr>
            <w:tcW w:w="9912" w:type="dxa"/>
            <w:shd w:val="clear" w:color="auto" w:fill="E2EFD9"/>
          </w:tcPr>
          <w:p w14:paraId="1963740A" w14:textId="77777777" w:rsidR="00DB0A7A" w:rsidRPr="00C67A3A" w:rsidRDefault="00DB0A7A" w:rsidP="00C67A3A">
            <w:pPr>
              <w:spacing w:before="60" w:after="60"/>
              <w:ind w:firstLine="0"/>
              <w:rPr>
                <w:rFonts w:ascii="Arial" w:hAnsi="Arial" w:cs="Arial"/>
                <w:b/>
                <w:i/>
                <w:sz w:val="20"/>
              </w:rPr>
            </w:pPr>
            <w:r w:rsidRPr="00C67A3A">
              <w:rPr>
                <w:rFonts w:ascii="Arial" w:hAnsi="Arial" w:cs="Arial"/>
                <w:b/>
                <w:i/>
                <w:sz w:val="20"/>
              </w:rPr>
              <w:t xml:space="preserve">Commentary:  </w:t>
            </w:r>
          </w:p>
          <w:p w14:paraId="17675AA2" w14:textId="77777777" w:rsidR="00DB0A7A" w:rsidRPr="00C67A3A" w:rsidRDefault="00DB0A7A" w:rsidP="00C67A3A">
            <w:pPr>
              <w:spacing w:before="60" w:after="60"/>
              <w:ind w:firstLine="0"/>
              <w:rPr>
                <w:rFonts w:ascii="Arial" w:hAnsi="Arial" w:cs="Arial"/>
                <w:i/>
                <w:sz w:val="20"/>
              </w:rPr>
            </w:pPr>
            <w:r w:rsidRPr="00C67A3A">
              <w:rPr>
                <w:rFonts w:ascii="Arial" w:hAnsi="Arial" w:cs="Arial"/>
                <w:i/>
                <w:sz w:val="20"/>
              </w:rPr>
              <w:t>In addition to the above, the reporting entity must include a general description of the type of plan.</w:t>
            </w:r>
          </w:p>
        </w:tc>
      </w:tr>
    </w:tbl>
    <w:p w14:paraId="4A190EB8" w14:textId="77777777" w:rsidR="00724F9E" w:rsidRPr="00C67A3A" w:rsidRDefault="00796EAD" w:rsidP="00724F9E">
      <w:pPr>
        <w:ind w:firstLine="0"/>
        <w:rPr>
          <w:rFonts w:ascii="Arial" w:hAnsi="Arial" w:cs="Arial"/>
          <w:b/>
          <w:color w:val="ED7D31"/>
          <w:sz w:val="20"/>
        </w:rPr>
      </w:pPr>
      <w:r>
        <w:rPr>
          <w:rFonts w:ascii="Arial" w:hAnsi="Arial" w:cs="Arial"/>
          <w:sz w:val="20"/>
        </w:rPr>
        <w:br w:type="page"/>
      </w:r>
      <w:r w:rsidR="00724F9E" w:rsidRPr="00C67A3A">
        <w:rPr>
          <w:rFonts w:ascii="Arial" w:hAnsi="Arial" w:cs="Arial"/>
          <w:b/>
          <w:color w:val="ED7D31"/>
          <w:sz w:val="20"/>
        </w:rPr>
        <w:lastRenderedPageBreak/>
        <w:t>Notes to the financial statements (Continued)</w:t>
      </w:r>
    </w:p>
    <w:p w14:paraId="3E5688AD" w14:textId="1E22A38E" w:rsidR="002420EC" w:rsidRPr="002D6DA3" w:rsidRDefault="002420EC">
      <w:pPr>
        <w:pStyle w:val="ListParagraph"/>
        <w:numPr>
          <w:ilvl w:val="2"/>
          <w:numId w:val="48"/>
        </w:numPr>
        <w:ind w:left="709"/>
        <w:rPr>
          <w:rFonts w:ascii="Arial" w:hAnsi="Arial" w:cs="Arial"/>
          <w:b/>
          <w:sz w:val="20"/>
        </w:rPr>
      </w:pPr>
      <w:r>
        <w:rPr>
          <w:rFonts w:ascii="Arial" w:hAnsi="Arial" w:cs="Arial"/>
          <w:b/>
          <w:sz w:val="20"/>
        </w:rPr>
        <w:t>Analysis of Funding</w:t>
      </w:r>
      <w:r w:rsidR="008D5866">
        <w:rPr>
          <w:rFonts w:ascii="Arial" w:hAnsi="Arial" w:cs="Arial"/>
          <w:b/>
          <w:sz w:val="20"/>
        </w:rPr>
        <w:t xml:space="preserve"> </w:t>
      </w:r>
      <w:r w:rsidR="008D5866" w:rsidRPr="00711243">
        <w:rPr>
          <w:rFonts w:ascii="Arial" w:hAnsi="Arial" w:cs="Arial"/>
          <w:b/>
          <w:color w:val="FF0000"/>
          <w:sz w:val="20"/>
        </w:rPr>
        <w:t>[25p.136(c)]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724F9E" w:rsidRPr="00C67A3A" w14:paraId="5BDB07D7" w14:textId="77777777" w:rsidTr="00C67A3A">
        <w:tc>
          <w:tcPr>
            <w:tcW w:w="3138" w:type="pct"/>
            <w:tcBorders>
              <w:bottom w:val="single" w:sz="4" w:space="0" w:color="auto"/>
            </w:tcBorders>
            <w:shd w:val="clear" w:color="auto" w:fill="FBE4D5"/>
          </w:tcPr>
          <w:p w14:paraId="18C63AE7" w14:textId="77777777" w:rsidR="00724F9E" w:rsidRPr="00C67A3A" w:rsidRDefault="00724F9E"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7CE7288" w14:textId="4ADCD352" w:rsidR="00724F9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93007B">
              <w:rPr>
                <w:rFonts w:ascii="Arial" w:hAnsi="Arial" w:cs="Arial"/>
                <w:b/>
                <w:sz w:val="20"/>
              </w:rPr>
              <w:t>4</w:t>
            </w:r>
          </w:p>
          <w:p w14:paraId="160C913E" w14:textId="77777777" w:rsidR="00724F9E" w:rsidRPr="00C67A3A" w:rsidRDefault="00724F9E"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B2CB616" w14:textId="3A5CAFF0" w:rsidR="00724F9E"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2</w:t>
            </w:r>
            <w:r>
              <w:rPr>
                <w:rFonts w:ascii="Arial" w:hAnsi="Arial" w:cs="Arial"/>
                <w:b/>
                <w:sz w:val="20"/>
              </w:rPr>
              <w:t>/202</w:t>
            </w:r>
            <w:r w:rsidR="0093007B">
              <w:rPr>
                <w:rFonts w:ascii="Arial" w:hAnsi="Arial" w:cs="Arial"/>
                <w:b/>
                <w:sz w:val="20"/>
              </w:rPr>
              <w:t>3</w:t>
            </w:r>
          </w:p>
          <w:p w14:paraId="7D525D87" w14:textId="77777777" w:rsidR="00724F9E" w:rsidRPr="00C67A3A" w:rsidRDefault="00724F9E" w:rsidP="00C67A3A">
            <w:pPr>
              <w:spacing w:before="60" w:after="60"/>
              <w:ind w:firstLine="0"/>
              <w:jc w:val="center"/>
              <w:rPr>
                <w:rFonts w:ascii="Arial" w:hAnsi="Arial" w:cs="Arial"/>
                <w:b/>
                <w:sz w:val="20"/>
              </w:rPr>
            </w:pPr>
            <w:r w:rsidRPr="00C67A3A">
              <w:rPr>
                <w:rFonts w:ascii="Arial" w:hAnsi="Arial" w:cs="Arial"/>
                <w:b/>
                <w:sz w:val="20"/>
              </w:rPr>
              <w:t>(R’000s)</w:t>
            </w:r>
          </w:p>
        </w:tc>
      </w:tr>
      <w:tr w:rsidR="00724F9E" w:rsidRPr="00C67A3A" w14:paraId="0DB290CA" w14:textId="77777777" w:rsidTr="00C67A3A">
        <w:tc>
          <w:tcPr>
            <w:tcW w:w="3138" w:type="pct"/>
            <w:tcBorders>
              <w:bottom w:val="nil"/>
            </w:tcBorders>
            <w:shd w:val="clear" w:color="auto" w:fill="auto"/>
          </w:tcPr>
          <w:p w14:paraId="7CC8B06C" w14:textId="77777777" w:rsidR="00724F9E" w:rsidRPr="00C67A3A" w:rsidRDefault="00724F9E" w:rsidP="00C67A3A">
            <w:pPr>
              <w:spacing w:before="60" w:after="60"/>
              <w:ind w:firstLine="0"/>
              <w:rPr>
                <w:rFonts w:ascii="Arial" w:hAnsi="Arial" w:cs="Arial"/>
                <w:i/>
                <w:sz w:val="20"/>
              </w:rPr>
            </w:pPr>
            <w:r w:rsidRPr="00C67A3A">
              <w:rPr>
                <w:rFonts w:ascii="Arial" w:hAnsi="Arial" w:cs="Arial"/>
                <w:i/>
                <w:sz w:val="20"/>
              </w:rPr>
              <w:t>The present value of the following defined benefit obligations is unfunded:</w:t>
            </w:r>
          </w:p>
        </w:tc>
        <w:tc>
          <w:tcPr>
            <w:tcW w:w="930" w:type="pct"/>
            <w:tcBorders>
              <w:bottom w:val="nil"/>
            </w:tcBorders>
            <w:shd w:val="clear" w:color="auto" w:fill="auto"/>
          </w:tcPr>
          <w:p w14:paraId="3A251FF6" w14:textId="77777777" w:rsidR="00724F9E" w:rsidRPr="00C67A3A" w:rsidRDefault="00724F9E" w:rsidP="00C67A3A">
            <w:pPr>
              <w:spacing w:before="60" w:after="60"/>
              <w:ind w:firstLine="0"/>
              <w:jc w:val="right"/>
              <w:rPr>
                <w:rFonts w:ascii="Arial" w:hAnsi="Arial" w:cs="Arial"/>
                <w:sz w:val="20"/>
              </w:rPr>
            </w:pPr>
          </w:p>
        </w:tc>
        <w:tc>
          <w:tcPr>
            <w:tcW w:w="932" w:type="pct"/>
            <w:tcBorders>
              <w:bottom w:val="nil"/>
            </w:tcBorders>
            <w:shd w:val="clear" w:color="auto" w:fill="auto"/>
          </w:tcPr>
          <w:p w14:paraId="3D47FC9B" w14:textId="77777777" w:rsidR="00724F9E" w:rsidRPr="00C67A3A" w:rsidRDefault="00724F9E" w:rsidP="00C67A3A">
            <w:pPr>
              <w:spacing w:before="60" w:after="60"/>
              <w:ind w:firstLine="0"/>
              <w:jc w:val="right"/>
              <w:rPr>
                <w:rFonts w:ascii="Arial" w:hAnsi="Arial" w:cs="Arial"/>
                <w:sz w:val="20"/>
              </w:rPr>
            </w:pPr>
          </w:p>
        </w:tc>
      </w:tr>
      <w:tr w:rsidR="00724F9E" w:rsidRPr="00C67A3A" w14:paraId="068BE115" w14:textId="77777777" w:rsidTr="00C67A3A">
        <w:tc>
          <w:tcPr>
            <w:tcW w:w="3138" w:type="pct"/>
            <w:tcBorders>
              <w:top w:val="nil"/>
              <w:bottom w:val="nil"/>
            </w:tcBorders>
            <w:shd w:val="clear" w:color="auto" w:fill="DEEAF6"/>
          </w:tcPr>
          <w:p w14:paraId="16695DFE" w14:textId="77777777" w:rsidR="00724F9E" w:rsidRPr="00C67A3A" w:rsidRDefault="00724F9E" w:rsidP="00C67A3A">
            <w:pPr>
              <w:spacing w:before="60" w:after="60"/>
              <w:ind w:firstLine="0"/>
              <w:rPr>
                <w:rFonts w:ascii="Arial" w:hAnsi="Arial" w:cs="Arial"/>
                <w:sz w:val="20"/>
              </w:rPr>
            </w:pPr>
            <w:r w:rsidRPr="00C67A3A">
              <w:rPr>
                <w:rFonts w:ascii="Arial" w:hAnsi="Arial" w:cs="Arial"/>
                <w:sz w:val="20"/>
              </w:rPr>
              <w:t>&lt;Include name defined benefit scheme &gt;</w:t>
            </w:r>
          </w:p>
        </w:tc>
        <w:tc>
          <w:tcPr>
            <w:tcW w:w="930" w:type="pct"/>
            <w:tcBorders>
              <w:top w:val="nil"/>
              <w:bottom w:val="nil"/>
            </w:tcBorders>
            <w:shd w:val="clear" w:color="auto" w:fill="auto"/>
          </w:tcPr>
          <w:p w14:paraId="63478D1F"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AFDD2C6" w14:textId="77777777" w:rsidR="00724F9E" w:rsidRPr="00C67A3A" w:rsidRDefault="00724F9E" w:rsidP="00C67A3A">
            <w:pPr>
              <w:spacing w:before="60" w:after="60"/>
              <w:ind w:firstLine="0"/>
              <w:jc w:val="right"/>
              <w:rPr>
                <w:rFonts w:ascii="Arial" w:hAnsi="Arial" w:cs="Arial"/>
                <w:sz w:val="20"/>
              </w:rPr>
            </w:pPr>
          </w:p>
        </w:tc>
      </w:tr>
      <w:tr w:rsidR="00E124E1" w:rsidRPr="00C67A3A" w14:paraId="075387C6" w14:textId="77777777" w:rsidTr="00C67A3A">
        <w:tc>
          <w:tcPr>
            <w:tcW w:w="3138" w:type="pct"/>
            <w:tcBorders>
              <w:top w:val="nil"/>
              <w:bottom w:val="nil"/>
            </w:tcBorders>
            <w:shd w:val="clear" w:color="auto" w:fill="DEEAF6"/>
          </w:tcPr>
          <w:p w14:paraId="3F468C5D" w14:textId="77777777" w:rsidR="00E124E1" w:rsidRPr="00C67A3A" w:rsidRDefault="00E124E1" w:rsidP="00C67A3A">
            <w:pPr>
              <w:spacing w:before="60" w:after="60"/>
              <w:ind w:firstLine="0"/>
              <w:rPr>
                <w:rFonts w:ascii="Arial" w:hAnsi="Arial" w:cs="Arial"/>
                <w:sz w:val="20"/>
              </w:rPr>
            </w:pPr>
            <w:r w:rsidRPr="00C67A3A">
              <w:rPr>
                <w:rFonts w:ascii="Arial" w:hAnsi="Arial" w:cs="Arial"/>
                <w:sz w:val="20"/>
              </w:rPr>
              <w:t>&lt;Include name defined benefit scheme &gt;</w:t>
            </w:r>
          </w:p>
        </w:tc>
        <w:tc>
          <w:tcPr>
            <w:tcW w:w="930" w:type="pct"/>
            <w:tcBorders>
              <w:top w:val="nil"/>
              <w:bottom w:val="nil"/>
            </w:tcBorders>
            <w:shd w:val="clear" w:color="auto" w:fill="auto"/>
          </w:tcPr>
          <w:p w14:paraId="1083AC4C" w14:textId="77777777" w:rsidR="00E124E1" w:rsidRPr="00C67A3A" w:rsidRDefault="00E124E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675914A" w14:textId="77777777" w:rsidR="00E124E1" w:rsidRPr="00C67A3A" w:rsidRDefault="00E124E1" w:rsidP="00C67A3A">
            <w:pPr>
              <w:spacing w:before="60" w:after="60"/>
              <w:ind w:firstLine="0"/>
              <w:jc w:val="right"/>
              <w:rPr>
                <w:rFonts w:ascii="Arial" w:hAnsi="Arial" w:cs="Arial"/>
                <w:sz w:val="20"/>
              </w:rPr>
            </w:pPr>
          </w:p>
        </w:tc>
      </w:tr>
      <w:tr w:rsidR="00724F9E" w:rsidRPr="00C67A3A" w14:paraId="1597029F" w14:textId="77777777" w:rsidTr="00C67A3A">
        <w:tc>
          <w:tcPr>
            <w:tcW w:w="3138" w:type="pct"/>
            <w:tcBorders>
              <w:top w:val="nil"/>
              <w:bottom w:val="nil"/>
            </w:tcBorders>
            <w:shd w:val="clear" w:color="auto" w:fill="auto"/>
          </w:tcPr>
          <w:p w14:paraId="2A8C59C6" w14:textId="77777777" w:rsidR="00724F9E" w:rsidRPr="00C67A3A" w:rsidRDefault="00724F9E" w:rsidP="00C67A3A">
            <w:pPr>
              <w:spacing w:before="60" w:after="60"/>
              <w:ind w:firstLine="0"/>
              <w:rPr>
                <w:rFonts w:ascii="Arial" w:hAnsi="Arial" w:cs="Arial"/>
                <w:sz w:val="20"/>
              </w:rPr>
            </w:pPr>
          </w:p>
        </w:tc>
        <w:tc>
          <w:tcPr>
            <w:tcW w:w="930" w:type="pct"/>
            <w:tcBorders>
              <w:top w:val="nil"/>
              <w:bottom w:val="nil"/>
            </w:tcBorders>
            <w:shd w:val="clear" w:color="auto" w:fill="auto"/>
          </w:tcPr>
          <w:p w14:paraId="655CC629"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2B0CCE" w14:textId="77777777" w:rsidR="00724F9E" w:rsidRPr="00C67A3A" w:rsidRDefault="00724F9E" w:rsidP="00C67A3A">
            <w:pPr>
              <w:spacing w:before="60" w:after="60"/>
              <w:ind w:firstLine="0"/>
              <w:jc w:val="right"/>
              <w:rPr>
                <w:rFonts w:ascii="Arial" w:hAnsi="Arial" w:cs="Arial"/>
                <w:sz w:val="20"/>
              </w:rPr>
            </w:pPr>
          </w:p>
        </w:tc>
      </w:tr>
      <w:tr w:rsidR="00724F9E" w:rsidRPr="00C67A3A" w14:paraId="70B30B01" w14:textId="77777777" w:rsidTr="00C67A3A">
        <w:tc>
          <w:tcPr>
            <w:tcW w:w="3138" w:type="pct"/>
            <w:tcBorders>
              <w:top w:val="nil"/>
              <w:bottom w:val="nil"/>
            </w:tcBorders>
            <w:shd w:val="clear" w:color="auto" w:fill="auto"/>
          </w:tcPr>
          <w:p w14:paraId="5D4C41B0" w14:textId="77777777" w:rsidR="00724F9E" w:rsidRPr="00C67A3A" w:rsidRDefault="00724F9E" w:rsidP="00C67A3A">
            <w:pPr>
              <w:spacing w:before="60" w:after="60"/>
              <w:ind w:firstLine="0"/>
              <w:rPr>
                <w:rFonts w:ascii="Arial" w:hAnsi="Arial" w:cs="Arial"/>
                <w:i/>
                <w:sz w:val="20"/>
              </w:rPr>
            </w:pPr>
            <w:r w:rsidRPr="00C67A3A">
              <w:rPr>
                <w:rFonts w:ascii="Arial" w:hAnsi="Arial" w:cs="Arial"/>
                <w:i/>
                <w:sz w:val="20"/>
              </w:rPr>
              <w:t>The present value of the following defined benefit obligations is fully  or partially funded:</w:t>
            </w:r>
          </w:p>
        </w:tc>
        <w:tc>
          <w:tcPr>
            <w:tcW w:w="930" w:type="pct"/>
            <w:tcBorders>
              <w:top w:val="nil"/>
              <w:bottom w:val="nil"/>
            </w:tcBorders>
            <w:shd w:val="clear" w:color="auto" w:fill="auto"/>
          </w:tcPr>
          <w:p w14:paraId="5180D20E"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6074A1C" w14:textId="77777777" w:rsidR="00724F9E" w:rsidRPr="00C67A3A" w:rsidRDefault="00724F9E" w:rsidP="00C67A3A">
            <w:pPr>
              <w:spacing w:before="60" w:after="60"/>
              <w:ind w:firstLine="0"/>
              <w:jc w:val="right"/>
              <w:rPr>
                <w:rFonts w:ascii="Arial" w:hAnsi="Arial" w:cs="Arial"/>
                <w:sz w:val="20"/>
              </w:rPr>
            </w:pPr>
          </w:p>
        </w:tc>
      </w:tr>
      <w:tr w:rsidR="00724F9E" w:rsidRPr="00C67A3A" w14:paraId="1D77D1D7" w14:textId="77777777" w:rsidTr="00C67A3A">
        <w:tc>
          <w:tcPr>
            <w:tcW w:w="3138" w:type="pct"/>
            <w:tcBorders>
              <w:top w:val="nil"/>
              <w:bottom w:val="nil"/>
            </w:tcBorders>
            <w:shd w:val="clear" w:color="auto" w:fill="DEEAF6"/>
          </w:tcPr>
          <w:p w14:paraId="1FBA28B7" w14:textId="77777777" w:rsidR="00724F9E" w:rsidRPr="00C67A3A" w:rsidRDefault="00724F9E" w:rsidP="00C67A3A">
            <w:pPr>
              <w:spacing w:before="60" w:after="60"/>
              <w:ind w:firstLine="0"/>
              <w:rPr>
                <w:rFonts w:ascii="Arial" w:hAnsi="Arial" w:cs="Arial"/>
                <w:sz w:val="20"/>
              </w:rPr>
            </w:pPr>
            <w:r w:rsidRPr="00C67A3A">
              <w:rPr>
                <w:rFonts w:ascii="Arial" w:hAnsi="Arial" w:cs="Arial"/>
                <w:sz w:val="20"/>
              </w:rPr>
              <w:t>&lt;Include name defined benefit scheme and how it is fully funded&gt;</w:t>
            </w:r>
          </w:p>
        </w:tc>
        <w:tc>
          <w:tcPr>
            <w:tcW w:w="930" w:type="pct"/>
            <w:tcBorders>
              <w:top w:val="nil"/>
              <w:bottom w:val="nil"/>
            </w:tcBorders>
            <w:shd w:val="clear" w:color="auto" w:fill="auto"/>
          </w:tcPr>
          <w:p w14:paraId="43B8B7FE"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0775801" w14:textId="77777777" w:rsidR="00724F9E" w:rsidRPr="00C67A3A" w:rsidRDefault="00724F9E" w:rsidP="00C67A3A">
            <w:pPr>
              <w:spacing w:before="60" w:after="60"/>
              <w:ind w:firstLine="0"/>
              <w:jc w:val="right"/>
              <w:rPr>
                <w:rFonts w:ascii="Arial" w:hAnsi="Arial" w:cs="Arial"/>
                <w:sz w:val="20"/>
              </w:rPr>
            </w:pPr>
          </w:p>
        </w:tc>
      </w:tr>
      <w:tr w:rsidR="00724F9E" w:rsidRPr="00C67A3A" w14:paraId="32F4203A" w14:textId="77777777" w:rsidTr="00C67A3A">
        <w:tc>
          <w:tcPr>
            <w:tcW w:w="3138" w:type="pct"/>
            <w:tcBorders>
              <w:top w:val="nil"/>
            </w:tcBorders>
            <w:shd w:val="clear" w:color="auto" w:fill="DEEAF6"/>
          </w:tcPr>
          <w:p w14:paraId="18B9F6C8" w14:textId="77777777" w:rsidR="00724F9E" w:rsidRPr="00C67A3A" w:rsidRDefault="00724F9E" w:rsidP="00C67A3A">
            <w:pPr>
              <w:spacing w:before="60" w:after="60"/>
              <w:ind w:firstLine="0"/>
              <w:rPr>
                <w:rFonts w:ascii="Arial" w:hAnsi="Arial" w:cs="Arial"/>
                <w:sz w:val="20"/>
              </w:rPr>
            </w:pPr>
            <w:r w:rsidRPr="00C67A3A">
              <w:rPr>
                <w:rFonts w:ascii="Arial" w:hAnsi="Arial" w:cs="Arial"/>
                <w:sz w:val="20"/>
              </w:rPr>
              <w:t>&lt;Include name defined benefit scheme and how it is fully funded&gt;</w:t>
            </w:r>
          </w:p>
        </w:tc>
        <w:tc>
          <w:tcPr>
            <w:tcW w:w="930" w:type="pct"/>
            <w:tcBorders>
              <w:top w:val="nil"/>
            </w:tcBorders>
            <w:shd w:val="clear" w:color="auto" w:fill="auto"/>
          </w:tcPr>
          <w:p w14:paraId="313D09AF" w14:textId="77777777" w:rsidR="00724F9E" w:rsidRPr="00C67A3A" w:rsidRDefault="00724F9E" w:rsidP="00C67A3A">
            <w:pPr>
              <w:spacing w:before="60" w:after="60"/>
              <w:ind w:firstLine="0"/>
              <w:jc w:val="right"/>
              <w:rPr>
                <w:rFonts w:ascii="Arial" w:hAnsi="Arial" w:cs="Arial"/>
                <w:sz w:val="20"/>
              </w:rPr>
            </w:pPr>
          </w:p>
        </w:tc>
        <w:tc>
          <w:tcPr>
            <w:tcW w:w="932" w:type="pct"/>
            <w:tcBorders>
              <w:top w:val="nil"/>
            </w:tcBorders>
            <w:shd w:val="clear" w:color="auto" w:fill="auto"/>
          </w:tcPr>
          <w:p w14:paraId="0DA94CCE" w14:textId="77777777" w:rsidR="00724F9E" w:rsidRPr="00C67A3A" w:rsidRDefault="00724F9E" w:rsidP="00C67A3A">
            <w:pPr>
              <w:spacing w:before="60" w:after="60"/>
              <w:ind w:firstLine="0"/>
              <w:jc w:val="right"/>
              <w:rPr>
                <w:rFonts w:ascii="Arial" w:hAnsi="Arial" w:cs="Arial"/>
                <w:sz w:val="20"/>
              </w:rPr>
            </w:pPr>
          </w:p>
        </w:tc>
      </w:tr>
    </w:tbl>
    <w:p w14:paraId="5A851D0C" w14:textId="77777777" w:rsidR="002420EC" w:rsidRDefault="002420EC" w:rsidP="00B87979">
      <w:pPr>
        <w:pStyle w:val="ListParagraph"/>
        <w:ind w:left="0" w:firstLine="0"/>
        <w:contextualSpacing w:val="0"/>
        <w:rPr>
          <w:rFonts w:ascii="Arial" w:hAnsi="Arial" w:cs="Arial"/>
          <w:sz w:val="20"/>
        </w:rPr>
      </w:pPr>
    </w:p>
    <w:p w14:paraId="3FB8363E" w14:textId="41D4B7D1" w:rsidR="00C164F8" w:rsidRPr="002D6DA3" w:rsidRDefault="00733E12">
      <w:pPr>
        <w:pStyle w:val="ListParagraph"/>
        <w:numPr>
          <w:ilvl w:val="2"/>
          <w:numId w:val="48"/>
        </w:numPr>
        <w:ind w:left="709"/>
        <w:rPr>
          <w:rFonts w:ascii="Arial" w:hAnsi="Arial" w:cs="Arial"/>
          <w:b/>
          <w:sz w:val="20"/>
        </w:rPr>
      </w:pPr>
      <w:r>
        <w:rPr>
          <w:rFonts w:ascii="Arial" w:hAnsi="Arial" w:cs="Arial"/>
          <w:b/>
          <w:sz w:val="20"/>
        </w:rPr>
        <w:t>Net Benefit Expense</w:t>
      </w:r>
      <w:r w:rsidR="00BC1B15">
        <w:rPr>
          <w:rFonts w:ascii="Arial" w:hAnsi="Arial" w:cs="Arial"/>
          <w:b/>
          <w:sz w:val="20"/>
        </w:rPr>
        <w:t xml:space="preserve"> </w:t>
      </w:r>
      <w:r w:rsidR="00BC1B15" w:rsidRPr="00711243">
        <w:rPr>
          <w:rFonts w:ascii="Arial" w:hAnsi="Arial" w:cs="Arial"/>
          <w:b/>
          <w:color w:val="FF0000"/>
          <w:sz w:val="20"/>
        </w:rPr>
        <w:t>[25p.136(f)]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4"/>
        <w:gridCol w:w="1554"/>
        <w:gridCol w:w="1558"/>
        <w:gridCol w:w="1556"/>
      </w:tblGrid>
      <w:tr w:rsidR="00733E12" w:rsidRPr="00C67A3A" w14:paraId="3ABFAC80" w14:textId="77777777" w:rsidTr="00C67A3A">
        <w:tc>
          <w:tcPr>
            <w:tcW w:w="2645" w:type="pct"/>
            <w:tcBorders>
              <w:bottom w:val="single" w:sz="4" w:space="0" w:color="auto"/>
            </w:tcBorders>
            <w:shd w:val="clear" w:color="auto" w:fill="FBE4D5"/>
          </w:tcPr>
          <w:p w14:paraId="1905BD0C" w14:textId="77777777" w:rsidR="00733E12" w:rsidRPr="00C67A3A" w:rsidRDefault="00733E12"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0C3224A5" w14:textId="77777777" w:rsidR="00733E12" w:rsidRPr="00C67A3A" w:rsidRDefault="00733E12" w:rsidP="00C67A3A">
            <w:pPr>
              <w:spacing w:before="60" w:after="60"/>
              <w:ind w:firstLine="0"/>
              <w:jc w:val="center"/>
              <w:rPr>
                <w:rFonts w:ascii="Arial" w:hAnsi="Arial" w:cs="Arial"/>
                <w:b/>
                <w:sz w:val="20"/>
              </w:rPr>
            </w:pPr>
            <w:r w:rsidRPr="00C67A3A">
              <w:rPr>
                <w:rFonts w:ascii="Arial" w:hAnsi="Arial" w:cs="Arial"/>
                <w:b/>
                <w:sz w:val="20"/>
              </w:rPr>
              <w:t>Defined Benefit Plan</w:t>
            </w:r>
            <w:r w:rsidR="00AF4303">
              <w:rPr>
                <w:rFonts w:ascii="Arial" w:hAnsi="Arial" w:cs="Arial"/>
                <w:b/>
                <w:sz w:val="20"/>
              </w:rPr>
              <w:t xml:space="preserve"> - Pension</w:t>
            </w:r>
          </w:p>
        </w:tc>
        <w:tc>
          <w:tcPr>
            <w:tcW w:w="786" w:type="pct"/>
            <w:tcBorders>
              <w:bottom w:val="single" w:sz="4" w:space="0" w:color="auto"/>
            </w:tcBorders>
            <w:shd w:val="clear" w:color="auto" w:fill="FBE4D5"/>
          </w:tcPr>
          <w:p w14:paraId="7AB472A7" w14:textId="77777777" w:rsidR="00733E12" w:rsidRPr="00C67A3A" w:rsidRDefault="00733E12" w:rsidP="00C67A3A">
            <w:pPr>
              <w:spacing w:before="60" w:after="60"/>
              <w:ind w:firstLine="0"/>
              <w:jc w:val="center"/>
              <w:rPr>
                <w:rFonts w:ascii="Arial" w:hAnsi="Arial" w:cs="Arial"/>
                <w:b/>
                <w:sz w:val="20"/>
              </w:rPr>
            </w:pPr>
            <w:r w:rsidRPr="00C67A3A">
              <w:rPr>
                <w:rFonts w:ascii="Arial" w:hAnsi="Arial" w:cs="Arial"/>
                <w:b/>
                <w:sz w:val="20"/>
              </w:rPr>
              <w:t>Post-Employment Medical Benefits</w:t>
            </w:r>
          </w:p>
        </w:tc>
        <w:tc>
          <w:tcPr>
            <w:tcW w:w="785" w:type="pct"/>
            <w:tcBorders>
              <w:bottom w:val="single" w:sz="4" w:space="0" w:color="auto"/>
            </w:tcBorders>
            <w:shd w:val="clear" w:color="auto" w:fill="FBE4D5"/>
          </w:tcPr>
          <w:p w14:paraId="779F7104" w14:textId="77777777" w:rsidR="00733E12" w:rsidRPr="00C67A3A" w:rsidRDefault="00733E12" w:rsidP="00C67A3A">
            <w:pPr>
              <w:spacing w:before="60" w:after="60"/>
              <w:ind w:firstLine="0"/>
              <w:jc w:val="center"/>
              <w:rPr>
                <w:rFonts w:ascii="Arial" w:hAnsi="Arial" w:cs="Arial"/>
                <w:b/>
                <w:sz w:val="20"/>
              </w:rPr>
            </w:pPr>
            <w:r w:rsidRPr="00C67A3A">
              <w:rPr>
                <w:rFonts w:ascii="Arial" w:hAnsi="Arial" w:cs="Arial"/>
                <w:b/>
                <w:sz w:val="20"/>
              </w:rPr>
              <w:t>Total</w:t>
            </w:r>
          </w:p>
        </w:tc>
      </w:tr>
      <w:tr w:rsidR="00733E12" w:rsidRPr="00C67A3A" w14:paraId="0325D89C" w14:textId="77777777" w:rsidTr="00C67A3A">
        <w:tc>
          <w:tcPr>
            <w:tcW w:w="2645" w:type="pct"/>
            <w:tcBorders>
              <w:bottom w:val="nil"/>
            </w:tcBorders>
            <w:shd w:val="clear" w:color="auto" w:fill="auto"/>
          </w:tcPr>
          <w:p w14:paraId="664982B0" w14:textId="77777777" w:rsidR="00733E12" w:rsidRPr="00C67A3A" w:rsidRDefault="00733E12" w:rsidP="00C67A3A">
            <w:pPr>
              <w:spacing w:before="60" w:after="60"/>
              <w:ind w:firstLine="0"/>
              <w:rPr>
                <w:rFonts w:ascii="Arial" w:hAnsi="Arial" w:cs="Arial"/>
                <w:b/>
                <w:sz w:val="20"/>
              </w:rPr>
            </w:pPr>
          </w:p>
        </w:tc>
        <w:tc>
          <w:tcPr>
            <w:tcW w:w="784" w:type="pct"/>
            <w:tcBorders>
              <w:bottom w:val="nil"/>
            </w:tcBorders>
            <w:shd w:val="clear" w:color="auto" w:fill="auto"/>
          </w:tcPr>
          <w:p w14:paraId="2D279220" w14:textId="77777777" w:rsidR="00733E12" w:rsidRPr="00C67A3A" w:rsidRDefault="00733E12" w:rsidP="00C67A3A">
            <w:pPr>
              <w:spacing w:before="60" w:after="60"/>
              <w:ind w:firstLine="0"/>
              <w:jc w:val="right"/>
              <w:rPr>
                <w:rFonts w:ascii="Arial" w:hAnsi="Arial" w:cs="Arial"/>
                <w:sz w:val="20"/>
              </w:rPr>
            </w:pPr>
          </w:p>
        </w:tc>
        <w:tc>
          <w:tcPr>
            <w:tcW w:w="786" w:type="pct"/>
            <w:tcBorders>
              <w:bottom w:val="nil"/>
            </w:tcBorders>
            <w:shd w:val="clear" w:color="auto" w:fill="auto"/>
          </w:tcPr>
          <w:p w14:paraId="621D9696" w14:textId="77777777" w:rsidR="00733E12" w:rsidRPr="00C67A3A" w:rsidRDefault="00733E12" w:rsidP="00C67A3A">
            <w:pPr>
              <w:spacing w:before="60" w:after="60"/>
              <w:ind w:firstLine="0"/>
              <w:jc w:val="right"/>
              <w:rPr>
                <w:rFonts w:ascii="Arial" w:hAnsi="Arial" w:cs="Arial"/>
                <w:sz w:val="20"/>
              </w:rPr>
            </w:pPr>
          </w:p>
        </w:tc>
        <w:tc>
          <w:tcPr>
            <w:tcW w:w="785" w:type="pct"/>
            <w:tcBorders>
              <w:bottom w:val="nil"/>
            </w:tcBorders>
            <w:shd w:val="clear" w:color="auto" w:fill="auto"/>
          </w:tcPr>
          <w:p w14:paraId="2426E4D7" w14:textId="77777777" w:rsidR="00733E12" w:rsidRPr="00C67A3A" w:rsidRDefault="00733E12" w:rsidP="00C67A3A">
            <w:pPr>
              <w:spacing w:before="60" w:after="60"/>
              <w:ind w:firstLine="0"/>
              <w:jc w:val="right"/>
              <w:rPr>
                <w:rFonts w:ascii="Arial" w:hAnsi="Arial" w:cs="Arial"/>
                <w:sz w:val="20"/>
              </w:rPr>
            </w:pPr>
          </w:p>
        </w:tc>
      </w:tr>
      <w:tr w:rsidR="00733E12" w:rsidRPr="00C67A3A" w14:paraId="40220522" w14:textId="77777777" w:rsidTr="00C67A3A">
        <w:tc>
          <w:tcPr>
            <w:tcW w:w="2645" w:type="pct"/>
            <w:tcBorders>
              <w:top w:val="nil"/>
              <w:bottom w:val="nil"/>
            </w:tcBorders>
            <w:shd w:val="clear" w:color="auto" w:fill="auto"/>
          </w:tcPr>
          <w:p w14:paraId="5DF39D9B" w14:textId="080AFD49" w:rsidR="00733E12" w:rsidRPr="00C67A3A" w:rsidRDefault="00733E12" w:rsidP="00C67A3A">
            <w:pPr>
              <w:spacing w:before="60" w:after="60"/>
              <w:ind w:firstLine="0"/>
              <w:rPr>
                <w:rFonts w:ascii="Arial" w:hAnsi="Arial" w:cs="Arial"/>
                <w:b/>
                <w:sz w:val="20"/>
              </w:rPr>
            </w:pPr>
            <w:r w:rsidRPr="00C67A3A">
              <w:rPr>
                <w:rFonts w:ascii="Arial" w:hAnsi="Arial" w:cs="Arial"/>
                <w:b/>
                <w:sz w:val="20"/>
              </w:rPr>
              <w:t xml:space="preserve">For the year ended 30 </w:t>
            </w:r>
            <w:r w:rsidR="00544CBE">
              <w:rPr>
                <w:rFonts w:ascii="Arial" w:hAnsi="Arial" w:cs="Arial"/>
                <w:b/>
                <w:sz w:val="20"/>
              </w:rPr>
              <w:t>June 202</w:t>
            </w:r>
            <w:r w:rsidR="0093007B">
              <w:rPr>
                <w:rFonts w:ascii="Arial" w:hAnsi="Arial" w:cs="Arial"/>
                <w:b/>
                <w:sz w:val="20"/>
              </w:rPr>
              <w:t>3</w:t>
            </w:r>
          </w:p>
        </w:tc>
        <w:tc>
          <w:tcPr>
            <w:tcW w:w="784" w:type="pct"/>
            <w:tcBorders>
              <w:top w:val="nil"/>
              <w:bottom w:val="nil"/>
            </w:tcBorders>
            <w:shd w:val="clear" w:color="auto" w:fill="auto"/>
          </w:tcPr>
          <w:p w14:paraId="65F22158"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4F61C3D"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0A61FE2" w14:textId="77777777" w:rsidR="00733E12" w:rsidRPr="00C67A3A" w:rsidRDefault="00733E12" w:rsidP="00C67A3A">
            <w:pPr>
              <w:spacing w:before="60" w:after="60"/>
              <w:ind w:firstLine="0"/>
              <w:jc w:val="right"/>
              <w:rPr>
                <w:rFonts w:ascii="Arial" w:hAnsi="Arial" w:cs="Arial"/>
                <w:sz w:val="20"/>
              </w:rPr>
            </w:pPr>
          </w:p>
        </w:tc>
      </w:tr>
      <w:tr w:rsidR="00733E12" w:rsidRPr="00C67A3A" w14:paraId="56823749" w14:textId="77777777" w:rsidTr="00C67A3A">
        <w:tc>
          <w:tcPr>
            <w:tcW w:w="2645" w:type="pct"/>
            <w:tcBorders>
              <w:top w:val="nil"/>
              <w:bottom w:val="nil"/>
            </w:tcBorders>
            <w:shd w:val="clear" w:color="auto" w:fill="auto"/>
          </w:tcPr>
          <w:p w14:paraId="742BAFA2"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Current Service Costs</w:t>
            </w:r>
          </w:p>
        </w:tc>
        <w:tc>
          <w:tcPr>
            <w:tcW w:w="784" w:type="pct"/>
            <w:tcBorders>
              <w:top w:val="nil"/>
              <w:bottom w:val="nil"/>
            </w:tcBorders>
            <w:shd w:val="clear" w:color="auto" w:fill="auto"/>
          </w:tcPr>
          <w:p w14:paraId="4AFDC23A"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41105F6"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C1E6E82" w14:textId="77777777" w:rsidR="00733E12" w:rsidRPr="00C67A3A" w:rsidRDefault="00733E12" w:rsidP="00C67A3A">
            <w:pPr>
              <w:spacing w:before="60" w:after="60"/>
              <w:ind w:firstLine="0"/>
              <w:jc w:val="right"/>
              <w:rPr>
                <w:rFonts w:ascii="Arial" w:hAnsi="Arial" w:cs="Arial"/>
                <w:sz w:val="20"/>
              </w:rPr>
            </w:pPr>
          </w:p>
        </w:tc>
      </w:tr>
      <w:tr w:rsidR="00733E12" w:rsidRPr="00C67A3A" w14:paraId="5034F071" w14:textId="77777777" w:rsidTr="00C67A3A">
        <w:tc>
          <w:tcPr>
            <w:tcW w:w="2645" w:type="pct"/>
            <w:tcBorders>
              <w:top w:val="nil"/>
              <w:bottom w:val="nil"/>
            </w:tcBorders>
            <w:shd w:val="clear" w:color="auto" w:fill="auto"/>
          </w:tcPr>
          <w:p w14:paraId="5C8FBEFD"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shd w:val="clear" w:color="auto" w:fill="auto"/>
          </w:tcPr>
          <w:p w14:paraId="119ED717"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5AE4568"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9A95529" w14:textId="77777777" w:rsidR="00733E12" w:rsidRPr="00C67A3A" w:rsidRDefault="00733E12" w:rsidP="00C67A3A">
            <w:pPr>
              <w:spacing w:before="60" w:after="60"/>
              <w:ind w:firstLine="0"/>
              <w:jc w:val="right"/>
              <w:rPr>
                <w:rFonts w:ascii="Arial" w:hAnsi="Arial" w:cs="Arial"/>
                <w:sz w:val="20"/>
              </w:rPr>
            </w:pPr>
          </w:p>
        </w:tc>
      </w:tr>
      <w:tr w:rsidR="00964B19" w:rsidRPr="00C67A3A" w14:paraId="517979A7" w14:textId="77777777" w:rsidTr="00C67A3A">
        <w:tc>
          <w:tcPr>
            <w:tcW w:w="2645" w:type="pct"/>
            <w:tcBorders>
              <w:top w:val="nil"/>
              <w:bottom w:val="nil"/>
            </w:tcBorders>
            <w:shd w:val="clear" w:color="auto" w:fill="auto"/>
          </w:tcPr>
          <w:p w14:paraId="19F90422" w14:textId="77777777" w:rsidR="00964B19" w:rsidRPr="00C67A3A" w:rsidRDefault="00964B19" w:rsidP="00C67A3A">
            <w:pPr>
              <w:spacing w:before="60" w:after="60"/>
              <w:ind w:firstLine="0"/>
              <w:rPr>
                <w:rFonts w:ascii="Arial" w:hAnsi="Arial" w:cs="Arial"/>
                <w:sz w:val="20"/>
              </w:rPr>
            </w:pPr>
            <w:r w:rsidRPr="00C67A3A">
              <w:rPr>
                <w:rFonts w:ascii="Arial" w:hAnsi="Arial" w:cs="Arial"/>
                <w:sz w:val="20"/>
              </w:rPr>
              <w:t>Curtailments / Settlements</w:t>
            </w:r>
          </w:p>
        </w:tc>
        <w:tc>
          <w:tcPr>
            <w:tcW w:w="784" w:type="pct"/>
            <w:tcBorders>
              <w:top w:val="nil"/>
              <w:bottom w:val="nil"/>
            </w:tcBorders>
            <w:shd w:val="clear" w:color="auto" w:fill="auto"/>
          </w:tcPr>
          <w:p w14:paraId="0120411B"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D6E577D"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D1F3679" w14:textId="77777777" w:rsidR="00964B19" w:rsidRPr="00C67A3A" w:rsidRDefault="00964B19" w:rsidP="00C67A3A">
            <w:pPr>
              <w:spacing w:before="60" w:after="60"/>
              <w:ind w:firstLine="0"/>
              <w:jc w:val="right"/>
              <w:rPr>
                <w:rFonts w:ascii="Arial" w:hAnsi="Arial" w:cs="Arial"/>
                <w:sz w:val="20"/>
              </w:rPr>
            </w:pPr>
          </w:p>
        </w:tc>
      </w:tr>
      <w:tr w:rsidR="00733E12" w:rsidRPr="00C67A3A" w14:paraId="192B0801" w14:textId="77777777" w:rsidTr="00C67A3A">
        <w:tc>
          <w:tcPr>
            <w:tcW w:w="2645" w:type="pct"/>
            <w:tcBorders>
              <w:top w:val="nil"/>
              <w:bottom w:val="nil"/>
            </w:tcBorders>
            <w:shd w:val="clear" w:color="auto" w:fill="auto"/>
          </w:tcPr>
          <w:p w14:paraId="3C3CD043"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Interest Cost on Benefit Obligation</w:t>
            </w:r>
          </w:p>
        </w:tc>
        <w:tc>
          <w:tcPr>
            <w:tcW w:w="784" w:type="pct"/>
            <w:tcBorders>
              <w:top w:val="nil"/>
              <w:bottom w:val="nil"/>
            </w:tcBorders>
            <w:shd w:val="clear" w:color="auto" w:fill="auto"/>
          </w:tcPr>
          <w:p w14:paraId="040E76F5"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9F63599"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57308F2" w14:textId="77777777" w:rsidR="00733E12" w:rsidRPr="00C67A3A" w:rsidRDefault="00733E12" w:rsidP="00C67A3A">
            <w:pPr>
              <w:spacing w:before="60" w:after="60"/>
              <w:ind w:firstLine="0"/>
              <w:jc w:val="right"/>
              <w:rPr>
                <w:rFonts w:ascii="Arial" w:hAnsi="Arial" w:cs="Arial"/>
                <w:sz w:val="20"/>
              </w:rPr>
            </w:pPr>
          </w:p>
        </w:tc>
      </w:tr>
      <w:tr w:rsidR="00733E12" w:rsidRPr="00C67A3A" w14:paraId="2893DBE0" w14:textId="77777777" w:rsidTr="00C67A3A">
        <w:tc>
          <w:tcPr>
            <w:tcW w:w="2645" w:type="pct"/>
            <w:tcBorders>
              <w:top w:val="nil"/>
              <w:bottom w:val="nil"/>
            </w:tcBorders>
            <w:shd w:val="clear" w:color="auto" w:fill="auto"/>
          </w:tcPr>
          <w:p w14:paraId="22DECAE8"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Actuarial Gains / Losses Recognised</w:t>
            </w:r>
          </w:p>
        </w:tc>
        <w:tc>
          <w:tcPr>
            <w:tcW w:w="784" w:type="pct"/>
            <w:tcBorders>
              <w:top w:val="nil"/>
              <w:bottom w:val="nil"/>
            </w:tcBorders>
            <w:shd w:val="clear" w:color="auto" w:fill="auto"/>
          </w:tcPr>
          <w:p w14:paraId="581AF721"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D878675"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33DE555" w14:textId="77777777" w:rsidR="00733E12" w:rsidRPr="00C67A3A" w:rsidRDefault="00733E12" w:rsidP="00C67A3A">
            <w:pPr>
              <w:spacing w:before="60" w:after="60"/>
              <w:ind w:firstLine="0"/>
              <w:jc w:val="right"/>
              <w:rPr>
                <w:rFonts w:ascii="Arial" w:hAnsi="Arial" w:cs="Arial"/>
                <w:sz w:val="20"/>
              </w:rPr>
            </w:pPr>
          </w:p>
        </w:tc>
      </w:tr>
      <w:tr w:rsidR="00733E12" w:rsidRPr="00C67A3A" w14:paraId="7F5B482D" w14:textId="77777777" w:rsidTr="00C67A3A">
        <w:tc>
          <w:tcPr>
            <w:tcW w:w="2645" w:type="pct"/>
            <w:tcBorders>
              <w:top w:val="nil"/>
              <w:bottom w:val="nil"/>
            </w:tcBorders>
            <w:shd w:val="clear" w:color="auto" w:fill="auto"/>
          </w:tcPr>
          <w:p w14:paraId="4B66ECBA" w14:textId="77777777" w:rsidR="00733E12" w:rsidRPr="00C67A3A" w:rsidRDefault="00733E12" w:rsidP="00C67A3A">
            <w:pPr>
              <w:spacing w:before="60" w:after="60"/>
              <w:ind w:firstLine="0"/>
              <w:jc w:val="left"/>
              <w:rPr>
                <w:rFonts w:ascii="Arial" w:hAnsi="Arial" w:cs="Arial"/>
                <w:b/>
                <w:sz w:val="20"/>
              </w:rPr>
            </w:pPr>
            <w:r w:rsidRPr="00C67A3A">
              <w:rPr>
                <w:rFonts w:ascii="Arial" w:hAnsi="Arial" w:cs="Arial"/>
                <w:b/>
                <w:sz w:val="20"/>
              </w:rPr>
              <w:t>Total expense recognised in the statement of financial performance</w:t>
            </w:r>
          </w:p>
        </w:tc>
        <w:tc>
          <w:tcPr>
            <w:tcW w:w="784" w:type="pct"/>
            <w:tcBorders>
              <w:top w:val="nil"/>
              <w:bottom w:val="nil"/>
            </w:tcBorders>
            <w:shd w:val="clear" w:color="auto" w:fill="auto"/>
          </w:tcPr>
          <w:p w14:paraId="469478EE"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8F028BD"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057B22D" w14:textId="77777777" w:rsidR="00733E12" w:rsidRPr="00C67A3A" w:rsidRDefault="00733E12" w:rsidP="00C67A3A">
            <w:pPr>
              <w:spacing w:before="60" w:after="60"/>
              <w:ind w:firstLine="0"/>
              <w:jc w:val="right"/>
              <w:rPr>
                <w:rFonts w:ascii="Arial" w:hAnsi="Arial" w:cs="Arial"/>
                <w:sz w:val="20"/>
              </w:rPr>
            </w:pPr>
          </w:p>
        </w:tc>
      </w:tr>
      <w:tr w:rsidR="00733E12" w:rsidRPr="00C67A3A" w14:paraId="0AEA4E34" w14:textId="77777777" w:rsidTr="00C67A3A">
        <w:tc>
          <w:tcPr>
            <w:tcW w:w="2645" w:type="pct"/>
            <w:tcBorders>
              <w:top w:val="nil"/>
              <w:bottom w:val="nil"/>
            </w:tcBorders>
            <w:shd w:val="clear" w:color="auto" w:fill="auto"/>
          </w:tcPr>
          <w:p w14:paraId="6BECF2C3" w14:textId="77777777" w:rsidR="00733E12" w:rsidRPr="00C67A3A" w:rsidRDefault="00733E12" w:rsidP="00C67A3A">
            <w:pPr>
              <w:spacing w:before="60" w:after="60"/>
              <w:ind w:firstLine="0"/>
              <w:rPr>
                <w:rFonts w:ascii="Arial" w:hAnsi="Arial" w:cs="Arial"/>
                <w:sz w:val="20"/>
              </w:rPr>
            </w:pPr>
          </w:p>
        </w:tc>
        <w:tc>
          <w:tcPr>
            <w:tcW w:w="784" w:type="pct"/>
            <w:tcBorders>
              <w:top w:val="nil"/>
              <w:bottom w:val="nil"/>
            </w:tcBorders>
            <w:shd w:val="clear" w:color="auto" w:fill="auto"/>
          </w:tcPr>
          <w:p w14:paraId="7C2A0BF6"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419D693"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E49A922" w14:textId="77777777" w:rsidR="00733E12" w:rsidRPr="00C67A3A" w:rsidRDefault="00733E12" w:rsidP="00C67A3A">
            <w:pPr>
              <w:spacing w:before="60" w:after="60"/>
              <w:ind w:firstLine="0"/>
              <w:jc w:val="right"/>
              <w:rPr>
                <w:rFonts w:ascii="Arial" w:hAnsi="Arial" w:cs="Arial"/>
                <w:sz w:val="20"/>
              </w:rPr>
            </w:pPr>
          </w:p>
        </w:tc>
      </w:tr>
      <w:tr w:rsidR="00733E12" w:rsidRPr="00C67A3A" w14:paraId="54B54C98" w14:textId="77777777" w:rsidTr="00C67A3A">
        <w:tc>
          <w:tcPr>
            <w:tcW w:w="2645" w:type="pct"/>
            <w:tcBorders>
              <w:top w:val="nil"/>
              <w:bottom w:val="nil"/>
            </w:tcBorders>
            <w:shd w:val="clear" w:color="auto" w:fill="auto"/>
          </w:tcPr>
          <w:p w14:paraId="59C6D3FE" w14:textId="24035438" w:rsidR="00733E12" w:rsidRPr="00C67A3A" w:rsidRDefault="00733E12" w:rsidP="00C67A3A">
            <w:pPr>
              <w:spacing w:before="60" w:after="60"/>
              <w:ind w:firstLine="0"/>
              <w:rPr>
                <w:rFonts w:ascii="Arial" w:hAnsi="Arial" w:cs="Arial"/>
                <w:b/>
                <w:sz w:val="20"/>
              </w:rPr>
            </w:pPr>
            <w:r w:rsidRPr="00C67A3A">
              <w:rPr>
                <w:rFonts w:ascii="Arial" w:hAnsi="Arial" w:cs="Arial"/>
                <w:b/>
                <w:sz w:val="20"/>
              </w:rPr>
              <w:t xml:space="preserve">For the year ended 30 </w:t>
            </w:r>
            <w:r w:rsidR="00CC14ED">
              <w:rPr>
                <w:rFonts w:ascii="Arial" w:hAnsi="Arial" w:cs="Arial"/>
                <w:b/>
                <w:sz w:val="20"/>
              </w:rPr>
              <w:t>June 202</w:t>
            </w:r>
            <w:r w:rsidR="0093007B">
              <w:rPr>
                <w:rFonts w:ascii="Arial" w:hAnsi="Arial" w:cs="Arial"/>
                <w:b/>
                <w:sz w:val="20"/>
              </w:rPr>
              <w:t>4</w:t>
            </w:r>
          </w:p>
        </w:tc>
        <w:tc>
          <w:tcPr>
            <w:tcW w:w="784" w:type="pct"/>
            <w:tcBorders>
              <w:top w:val="nil"/>
              <w:bottom w:val="nil"/>
            </w:tcBorders>
            <w:shd w:val="clear" w:color="auto" w:fill="auto"/>
          </w:tcPr>
          <w:p w14:paraId="3BBF8C78"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E7C9F3A"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4DF5406C" w14:textId="77777777" w:rsidR="00733E12" w:rsidRPr="00C67A3A" w:rsidRDefault="00733E12" w:rsidP="00C67A3A">
            <w:pPr>
              <w:spacing w:before="60" w:after="60"/>
              <w:ind w:firstLine="0"/>
              <w:jc w:val="right"/>
              <w:rPr>
                <w:rFonts w:ascii="Arial" w:hAnsi="Arial" w:cs="Arial"/>
                <w:sz w:val="20"/>
              </w:rPr>
            </w:pPr>
          </w:p>
        </w:tc>
      </w:tr>
      <w:tr w:rsidR="00733E12" w:rsidRPr="00C67A3A" w14:paraId="338AD833" w14:textId="77777777" w:rsidTr="00C67A3A">
        <w:tc>
          <w:tcPr>
            <w:tcW w:w="2645" w:type="pct"/>
            <w:tcBorders>
              <w:top w:val="nil"/>
              <w:bottom w:val="nil"/>
            </w:tcBorders>
            <w:shd w:val="clear" w:color="auto" w:fill="auto"/>
          </w:tcPr>
          <w:p w14:paraId="4A48497F"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Current Service Costs</w:t>
            </w:r>
          </w:p>
        </w:tc>
        <w:tc>
          <w:tcPr>
            <w:tcW w:w="784" w:type="pct"/>
            <w:tcBorders>
              <w:top w:val="nil"/>
              <w:bottom w:val="nil"/>
            </w:tcBorders>
            <w:shd w:val="clear" w:color="auto" w:fill="auto"/>
          </w:tcPr>
          <w:p w14:paraId="523864A7"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87A3A80"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423268D" w14:textId="77777777" w:rsidR="00733E12" w:rsidRPr="00C67A3A" w:rsidRDefault="00733E12" w:rsidP="00C67A3A">
            <w:pPr>
              <w:spacing w:before="60" w:after="60"/>
              <w:ind w:firstLine="0"/>
              <w:jc w:val="right"/>
              <w:rPr>
                <w:rFonts w:ascii="Arial" w:hAnsi="Arial" w:cs="Arial"/>
                <w:sz w:val="20"/>
              </w:rPr>
            </w:pPr>
          </w:p>
        </w:tc>
      </w:tr>
      <w:tr w:rsidR="00733E12" w:rsidRPr="00C67A3A" w14:paraId="48570DCF" w14:textId="77777777" w:rsidTr="00C67A3A">
        <w:tc>
          <w:tcPr>
            <w:tcW w:w="2645" w:type="pct"/>
            <w:tcBorders>
              <w:top w:val="nil"/>
              <w:bottom w:val="nil"/>
            </w:tcBorders>
            <w:shd w:val="clear" w:color="auto" w:fill="auto"/>
          </w:tcPr>
          <w:p w14:paraId="7094E25C"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Past Service Costs</w:t>
            </w:r>
          </w:p>
        </w:tc>
        <w:tc>
          <w:tcPr>
            <w:tcW w:w="784" w:type="pct"/>
            <w:tcBorders>
              <w:top w:val="nil"/>
              <w:bottom w:val="nil"/>
            </w:tcBorders>
            <w:shd w:val="clear" w:color="auto" w:fill="auto"/>
          </w:tcPr>
          <w:p w14:paraId="1ABCC85A"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75EF1F2"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074B52A" w14:textId="77777777" w:rsidR="00733E12" w:rsidRPr="00C67A3A" w:rsidRDefault="00733E12" w:rsidP="00C67A3A">
            <w:pPr>
              <w:spacing w:before="60" w:after="60"/>
              <w:ind w:firstLine="0"/>
              <w:jc w:val="right"/>
              <w:rPr>
                <w:rFonts w:ascii="Arial" w:hAnsi="Arial" w:cs="Arial"/>
                <w:sz w:val="20"/>
              </w:rPr>
            </w:pPr>
          </w:p>
        </w:tc>
      </w:tr>
      <w:tr w:rsidR="00733E12" w:rsidRPr="00C67A3A" w14:paraId="4F1EB1EE" w14:textId="77777777" w:rsidTr="00C67A3A">
        <w:tc>
          <w:tcPr>
            <w:tcW w:w="2645" w:type="pct"/>
            <w:tcBorders>
              <w:top w:val="nil"/>
              <w:bottom w:val="nil"/>
            </w:tcBorders>
            <w:shd w:val="clear" w:color="auto" w:fill="auto"/>
          </w:tcPr>
          <w:p w14:paraId="4EB99A49" w14:textId="77777777" w:rsidR="00733E12" w:rsidRPr="00C67A3A" w:rsidRDefault="00733E12" w:rsidP="00C67A3A">
            <w:pPr>
              <w:spacing w:before="60" w:after="60"/>
              <w:ind w:firstLine="0"/>
              <w:rPr>
                <w:rFonts w:ascii="Arial" w:hAnsi="Arial" w:cs="Arial"/>
                <w:sz w:val="20"/>
              </w:rPr>
            </w:pPr>
            <w:r w:rsidRPr="00C67A3A">
              <w:rPr>
                <w:rFonts w:ascii="Arial" w:hAnsi="Arial" w:cs="Arial"/>
                <w:sz w:val="20"/>
              </w:rPr>
              <w:t>Interest Cost on Benefit Obligation</w:t>
            </w:r>
          </w:p>
        </w:tc>
        <w:tc>
          <w:tcPr>
            <w:tcW w:w="784" w:type="pct"/>
            <w:tcBorders>
              <w:top w:val="nil"/>
              <w:bottom w:val="nil"/>
            </w:tcBorders>
            <w:shd w:val="clear" w:color="auto" w:fill="auto"/>
          </w:tcPr>
          <w:p w14:paraId="4160C56D" w14:textId="77777777" w:rsidR="00733E12" w:rsidRPr="00C67A3A" w:rsidRDefault="00733E12"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882B772" w14:textId="77777777" w:rsidR="00733E12" w:rsidRPr="00C67A3A" w:rsidRDefault="00733E12"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9C469E2" w14:textId="77777777" w:rsidR="00733E12" w:rsidRPr="00C67A3A" w:rsidRDefault="00733E12" w:rsidP="00C67A3A">
            <w:pPr>
              <w:spacing w:before="60" w:after="60"/>
              <w:ind w:firstLine="0"/>
              <w:jc w:val="right"/>
              <w:rPr>
                <w:rFonts w:ascii="Arial" w:hAnsi="Arial" w:cs="Arial"/>
                <w:sz w:val="20"/>
              </w:rPr>
            </w:pPr>
          </w:p>
        </w:tc>
      </w:tr>
      <w:tr w:rsidR="00964B19" w:rsidRPr="00C67A3A" w14:paraId="4EB377E5" w14:textId="77777777" w:rsidTr="00C67A3A">
        <w:tc>
          <w:tcPr>
            <w:tcW w:w="2645" w:type="pct"/>
            <w:tcBorders>
              <w:top w:val="nil"/>
              <w:bottom w:val="nil"/>
            </w:tcBorders>
            <w:shd w:val="clear" w:color="auto" w:fill="auto"/>
          </w:tcPr>
          <w:p w14:paraId="679CE574" w14:textId="77777777" w:rsidR="00964B19" w:rsidRPr="00C67A3A" w:rsidRDefault="00964B19" w:rsidP="00C67A3A">
            <w:pPr>
              <w:spacing w:before="60" w:after="60"/>
              <w:ind w:firstLine="0"/>
              <w:rPr>
                <w:rFonts w:ascii="Arial" w:hAnsi="Arial" w:cs="Arial"/>
                <w:sz w:val="20"/>
              </w:rPr>
            </w:pPr>
            <w:r w:rsidRPr="00C67A3A">
              <w:rPr>
                <w:rFonts w:ascii="Arial" w:hAnsi="Arial" w:cs="Arial"/>
                <w:sz w:val="20"/>
              </w:rPr>
              <w:t>Curtailments / Settlements</w:t>
            </w:r>
          </w:p>
        </w:tc>
        <w:tc>
          <w:tcPr>
            <w:tcW w:w="784" w:type="pct"/>
            <w:tcBorders>
              <w:top w:val="nil"/>
              <w:bottom w:val="nil"/>
            </w:tcBorders>
            <w:shd w:val="clear" w:color="auto" w:fill="auto"/>
          </w:tcPr>
          <w:p w14:paraId="091B85DC"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7FEAFFEA"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568C0A5" w14:textId="77777777" w:rsidR="00964B19" w:rsidRPr="00C67A3A" w:rsidRDefault="00964B19" w:rsidP="00C67A3A">
            <w:pPr>
              <w:spacing w:before="60" w:after="60"/>
              <w:ind w:firstLine="0"/>
              <w:jc w:val="right"/>
              <w:rPr>
                <w:rFonts w:ascii="Arial" w:hAnsi="Arial" w:cs="Arial"/>
                <w:sz w:val="20"/>
              </w:rPr>
            </w:pPr>
          </w:p>
        </w:tc>
      </w:tr>
      <w:tr w:rsidR="00964B19" w:rsidRPr="00C67A3A" w14:paraId="7C02356E" w14:textId="77777777" w:rsidTr="00C67A3A">
        <w:tc>
          <w:tcPr>
            <w:tcW w:w="2645" w:type="pct"/>
            <w:tcBorders>
              <w:top w:val="nil"/>
              <w:bottom w:val="nil"/>
            </w:tcBorders>
            <w:shd w:val="clear" w:color="auto" w:fill="auto"/>
          </w:tcPr>
          <w:p w14:paraId="560B7311" w14:textId="77777777" w:rsidR="00964B19" w:rsidRPr="00C67A3A" w:rsidRDefault="00964B19" w:rsidP="00C67A3A">
            <w:pPr>
              <w:spacing w:before="60" w:after="60"/>
              <w:ind w:firstLine="0"/>
              <w:rPr>
                <w:rFonts w:ascii="Arial" w:hAnsi="Arial" w:cs="Arial"/>
                <w:sz w:val="20"/>
              </w:rPr>
            </w:pPr>
            <w:r w:rsidRPr="00C67A3A">
              <w:rPr>
                <w:rFonts w:ascii="Arial" w:hAnsi="Arial" w:cs="Arial"/>
                <w:sz w:val="20"/>
              </w:rPr>
              <w:t>Actuarial Gains / Losses Recognised</w:t>
            </w:r>
          </w:p>
        </w:tc>
        <w:tc>
          <w:tcPr>
            <w:tcW w:w="784" w:type="pct"/>
            <w:tcBorders>
              <w:top w:val="nil"/>
              <w:bottom w:val="nil"/>
            </w:tcBorders>
            <w:shd w:val="clear" w:color="auto" w:fill="auto"/>
          </w:tcPr>
          <w:p w14:paraId="104A3C14"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AEF8A22"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292FD0A" w14:textId="77777777" w:rsidR="00964B19" w:rsidRPr="00C67A3A" w:rsidRDefault="00964B19" w:rsidP="00C67A3A">
            <w:pPr>
              <w:spacing w:before="60" w:after="60"/>
              <w:ind w:firstLine="0"/>
              <w:jc w:val="right"/>
              <w:rPr>
                <w:rFonts w:ascii="Arial" w:hAnsi="Arial" w:cs="Arial"/>
                <w:sz w:val="20"/>
              </w:rPr>
            </w:pPr>
          </w:p>
        </w:tc>
      </w:tr>
      <w:tr w:rsidR="00964B19" w:rsidRPr="00C67A3A" w14:paraId="74474B31" w14:textId="77777777" w:rsidTr="00C67A3A">
        <w:tc>
          <w:tcPr>
            <w:tcW w:w="2645" w:type="pct"/>
            <w:tcBorders>
              <w:top w:val="nil"/>
              <w:bottom w:val="nil"/>
            </w:tcBorders>
            <w:shd w:val="clear" w:color="auto" w:fill="auto"/>
          </w:tcPr>
          <w:p w14:paraId="7BC8C421" w14:textId="77777777" w:rsidR="00964B19" w:rsidRPr="00C67A3A" w:rsidRDefault="00964B19" w:rsidP="00C67A3A">
            <w:pPr>
              <w:spacing w:before="60" w:after="60"/>
              <w:ind w:firstLine="0"/>
              <w:jc w:val="left"/>
              <w:rPr>
                <w:rFonts w:ascii="Arial" w:hAnsi="Arial" w:cs="Arial"/>
                <w:b/>
                <w:sz w:val="20"/>
              </w:rPr>
            </w:pPr>
            <w:r w:rsidRPr="00C67A3A">
              <w:rPr>
                <w:rFonts w:ascii="Arial" w:hAnsi="Arial" w:cs="Arial"/>
                <w:b/>
                <w:sz w:val="20"/>
              </w:rPr>
              <w:t>Total expense recognised in the statement of financial performance</w:t>
            </w:r>
          </w:p>
        </w:tc>
        <w:tc>
          <w:tcPr>
            <w:tcW w:w="784" w:type="pct"/>
            <w:tcBorders>
              <w:top w:val="nil"/>
              <w:bottom w:val="nil"/>
            </w:tcBorders>
            <w:shd w:val="clear" w:color="auto" w:fill="auto"/>
          </w:tcPr>
          <w:p w14:paraId="601919E7"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E038CC2"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93BC026" w14:textId="77777777" w:rsidR="00964B19" w:rsidRPr="00C67A3A" w:rsidRDefault="00964B19" w:rsidP="00C67A3A">
            <w:pPr>
              <w:spacing w:before="60" w:after="60"/>
              <w:ind w:firstLine="0"/>
              <w:jc w:val="right"/>
              <w:rPr>
                <w:rFonts w:ascii="Arial" w:hAnsi="Arial" w:cs="Arial"/>
                <w:sz w:val="20"/>
              </w:rPr>
            </w:pPr>
          </w:p>
        </w:tc>
      </w:tr>
      <w:tr w:rsidR="00964B19" w:rsidRPr="00C67A3A" w14:paraId="69F10135" w14:textId="77777777" w:rsidTr="00C67A3A">
        <w:tc>
          <w:tcPr>
            <w:tcW w:w="2645" w:type="pct"/>
            <w:tcBorders>
              <w:top w:val="nil"/>
              <w:bottom w:val="single" w:sz="4" w:space="0" w:color="auto"/>
            </w:tcBorders>
            <w:shd w:val="clear" w:color="auto" w:fill="auto"/>
          </w:tcPr>
          <w:p w14:paraId="6E1C8B63" w14:textId="77777777" w:rsidR="00964B19" w:rsidRPr="00C67A3A" w:rsidRDefault="00964B19" w:rsidP="00C67A3A">
            <w:pPr>
              <w:spacing w:before="60" w:after="60"/>
              <w:ind w:firstLine="0"/>
              <w:rPr>
                <w:rFonts w:ascii="Arial" w:hAnsi="Arial" w:cs="Arial"/>
                <w:b/>
                <w:sz w:val="20"/>
              </w:rPr>
            </w:pPr>
          </w:p>
        </w:tc>
        <w:tc>
          <w:tcPr>
            <w:tcW w:w="784" w:type="pct"/>
            <w:tcBorders>
              <w:top w:val="nil"/>
              <w:bottom w:val="single" w:sz="4" w:space="0" w:color="auto"/>
            </w:tcBorders>
            <w:shd w:val="clear" w:color="auto" w:fill="auto"/>
          </w:tcPr>
          <w:p w14:paraId="581C4714" w14:textId="77777777" w:rsidR="00964B19" w:rsidRPr="00C67A3A" w:rsidRDefault="00964B19"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4FDFBCAE" w14:textId="77777777" w:rsidR="00964B19" w:rsidRPr="00C67A3A" w:rsidRDefault="00964B19" w:rsidP="00C67A3A">
            <w:pPr>
              <w:spacing w:before="60" w:after="60"/>
              <w:ind w:firstLine="0"/>
              <w:jc w:val="right"/>
              <w:rPr>
                <w:rFonts w:ascii="Arial" w:hAnsi="Arial" w:cs="Arial"/>
                <w:sz w:val="20"/>
              </w:rPr>
            </w:pPr>
          </w:p>
        </w:tc>
        <w:tc>
          <w:tcPr>
            <w:tcW w:w="785" w:type="pct"/>
            <w:tcBorders>
              <w:top w:val="nil"/>
              <w:bottom w:val="single" w:sz="4" w:space="0" w:color="auto"/>
            </w:tcBorders>
            <w:shd w:val="clear" w:color="auto" w:fill="auto"/>
          </w:tcPr>
          <w:p w14:paraId="55564710" w14:textId="77777777" w:rsidR="00964B19" w:rsidRPr="00C67A3A" w:rsidRDefault="00964B19" w:rsidP="00C67A3A">
            <w:pPr>
              <w:spacing w:before="60" w:after="60"/>
              <w:ind w:firstLine="0"/>
              <w:jc w:val="right"/>
              <w:rPr>
                <w:rFonts w:ascii="Arial" w:hAnsi="Arial" w:cs="Arial"/>
                <w:sz w:val="20"/>
              </w:rPr>
            </w:pPr>
          </w:p>
        </w:tc>
      </w:tr>
    </w:tbl>
    <w:p w14:paraId="5DC84AA2" w14:textId="77777777" w:rsidR="00F70997" w:rsidRPr="00C67A3A" w:rsidRDefault="002420EC" w:rsidP="00F70997">
      <w:pPr>
        <w:ind w:firstLine="0"/>
        <w:rPr>
          <w:rFonts w:ascii="Arial" w:hAnsi="Arial" w:cs="Arial"/>
          <w:b/>
          <w:color w:val="ED7D31"/>
          <w:sz w:val="20"/>
        </w:rPr>
      </w:pPr>
      <w:r>
        <w:rPr>
          <w:rFonts w:ascii="Arial" w:hAnsi="Arial" w:cs="Arial"/>
          <w:sz w:val="20"/>
        </w:rPr>
        <w:br w:type="page"/>
      </w:r>
      <w:r w:rsidR="00F70997" w:rsidRPr="00C67A3A">
        <w:rPr>
          <w:rFonts w:ascii="Arial" w:hAnsi="Arial" w:cs="Arial"/>
          <w:b/>
          <w:color w:val="ED7D31"/>
          <w:sz w:val="20"/>
        </w:rPr>
        <w:lastRenderedPageBreak/>
        <w:t>Notes to the financial statements (Continued)</w:t>
      </w:r>
    </w:p>
    <w:p w14:paraId="67E416C5" w14:textId="4B36C4F3" w:rsidR="00F70997" w:rsidRPr="002D6DA3" w:rsidRDefault="00F70997">
      <w:pPr>
        <w:pStyle w:val="ListParagraph"/>
        <w:numPr>
          <w:ilvl w:val="2"/>
          <w:numId w:val="48"/>
        </w:numPr>
        <w:ind w:left="709"/>
        <w:rPr>
          <w:rFonts w:ascii="Arial" w:hAnsi="Arial" w:cs="Arial"/>
          <w:b/>
          <w:sz w:val="20"/>
        </w:rPr>
      </w:pPr>
      <w:bookmarkStart w:id="130" w:name="_Ref1382658"/>
      <w:r>
        <w:rPr>
          <w:rFonts w:ascii="Arial" w:hAnsi="Arial" w:cs="Arial"/>
          <w:b/>
          <w:sz w:val="20"/>
        </w:rPr>
        <w:t xml:space="preserve">Reconciliation of Fair value of Plan Assets </w:t>
      </w:r>
      <w:r w:rsidRPr="00711243">
        <w:rPr>
          <w:rFonts w:ascii="Arial" w:hAnsi="Arial" w:cs="Arial"/>
          <w:b/>
          <w:color w:val="FF0000"/>
          <w:sz w:val="20"/>
        </w:rPr>
        <w:t>[25p.136(d)]</w:t>
      </w:r>
      <w:bookmarkEnd w:id="1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4"/>
        <w:gridCol w:w="1554"/>
        <w:gridCol w:w="1558"/>
        <w:gridCol w:w="1556"/>
      </w:tblGrid>
      <w:tr w:rsidR="00F70997" w:rsidRPr="00C67A3A" w14:paraId="5EF824CB" w14:textId="77777777" w:rsidTr="00C67A3A">
        <w:tc>
          <w:tcPr>
            <w:tcW w:w="2645" w:type="pct"/>
            <w:tcBorders>
              <w:bottom w:val="single" w:sz="4" w:space="0" w:color="auto"/>
            </w:tcBorders>
            <w:shd w:val="clear" w:color="auto" w:fill="FBE4D5"/>
          </w:tcPr>
          <w:p w14:paraId="344A6F50" w14:textId="77777777" w:rsidR="00F70997" w:rsidRPr="00C67A3A" w:rsidRDefault="00F70997" w:rsidP="00C67A3A">
            <w:pPr>
              <w:spacing w:before="60" w:after="60"/>
              <w:ind w:firstLine="0"/>
              <w:rPr>
                <w:rFonts w:ascii="Arial" w:hAnsi="Arial" w:cs="Arial"/>
                <w:b/>
                <w:sz w:val="20"/>
              </w:rPr>
            </w:pPr>
          </w:p>
        </w:tc>
        <w:tc>
          <w:tcPr>
            <w:tcW w:w="784" w:type="pct"/>
            <w:tcBorders>
              <w:bottom w:val="single" w:sz="4" w:space="0" w:color="auto"/>
            </w:tcBorders>
            <w:shd w:val="clear" w:color="auto" w:fill="FBE4D5"/>
          </w:tcPr>
          <w:p w14:paraId="269D318C" w14:textId="77777777" w:rsidR="00F70997" w:rsidRDefault="00F70997" w:rsidP="00C67A3A">
            <w:pPr>
              <w:spacing w:before="60" w:after="60"/>
              <w:ind w:firstLine="0"/>
              <w:jc w:val="center"/>
              <w:rPr>
                <w:rFonts w:ascii="Arial" w:hAnsi="Arial" w:cs="Arial"/>
                <w:b/>
                <w:sz w:val="20"/>
              </w:rPr>
            </w:pPr>
            <w:r w:rsidRPr="00C67A3A">
              <w:rPr>
                <w:rFonts w:ascii="Arial" w:hAnsi="Arial" w:cs="Arial"/>
                <w:b/>
                <w:sz w:val="20"/>
              </w:rPr>
              <w:t>Defined Benefit Plan</w:t>
            </w:r>
          </w:p>
          <w:p w14:paraId="77828765" w14:textId="77777777" w:rsidR="00AB7F5F" w:rsidRPr="00C67A3A" w:rsidRDefault="00AB7F5F" w:rsidP="00C67A3A">
            <w:pPr>
              <w:spacing w:before="60" w:after="60"/>
              <w:ind w:firstLine="0"/>
              <w:jc w:val="center"/>
              <w:rPr>
                <w:rFonts w:ascii="Arial" w:hAnsi="Arial" w:cs="Arial"/>
                <w:b/>
                <w:sz w:val="20"/>
              </w:rPr>
            </w:pPr>
            <w:r>
              <w:rPr>
                <w:rFonts w:ascii="Arial" w:hAnsi="Arial" w:cs="Arial"/>
                <w:b/>
                <w:sz w:val="20"/>
              </w:rPr>
              <w:t>Pension</w:t>
            </w:r>
          </w:p>
        </w:tc>
        <w:tc>
          <w:tcPr>
            <w:tcW w:w="786" w:type="pct"/>
            <w:tcBorders>
              <w:bottom w:val="single" w:sz="4" w:space="0" w:color="auto"/>
            </w:tcBorders>
            <w:shd w:val="clear" w:color="auto" w:fill="FBE4D5"/>
          </w:tcPr>
          <w:p w14:paraId="65912F17" w14:textId="77777777" w:rsidR="00F70997" w:rsidRPr="00C67A3A" w:rsidRDefault="00F70997" w:rsidP="00C67A3A">
            <w:pPr>
              <w:spacing w:before="60" w:after="60"/>
              <w:ind w:firstLine="0"/>
              <w:jc w:val="center"/>
              <w:rPr>
                <w:rFonts w:ascii="Arial" w:hAnsi="Arial" w:cs="Arial"/>
                <w:b/>
                <w:sz w:val="20"/>
              </w:rPr>
            </w:pPr>
            <w:r w:rsidRPr="00C67A3A">
              <w:rPr>
                <w:rFonts w:ascii="Arial" w:hAnsi="Arial" w:cs="Arial"/>
                <w:b/>
                <w:sz w:val="20"/>
              </w:rPr>
              <w:t>Post-Employment Medical Benefits</w:t>
            </w:r>
          </w:p>
        </w:tc>
        <w:tc>
          <w:tcPr>
            <w:tcW w:w="785" w:type="pct"/>
            <w:tcBorders>
              <w:bottom w:val="single" w:sz="4" w:space="0" w:color="auto"/>
            </w:tcBorders>
            <w:shd w:val="clear" w:color="auto" w:fill="FBE4D5"/>
          </w:tcPr>
          <w:p w14:paraId="0DC879DF" w14:textId="77777777" w:rsidR="00F70997" w:rsidRPr="00C67A3A" w:rsidRDefault="00F70997" w:rsidP="00C67A3A">
            <w:pPr>
              <w:spacing w:before="60" w:after="60"/>
              <w:ind w:firstLine="0"/>
              <w:jc w:val="center"/>
              <w:rPr>
                <w:rFonts w:ascii="Arial" w:hAnsi="Arial" w:cs="Arial"/>
                <w:b/>
                <w:sz w:val="20"/>
              </w:rPr>
            </w:pPr>
            <w:r w:rsidRPr="00C67A3A">
              <w:rPr>
                <w:rFonts w:ascii="Arial" w:hAnsi="Arial" w:cs="Arial"/>
                <w:b/>
                <w:sz w:val="20"/>
              </w:rPr>
              <w:t>Total</w:t>
            </w:r>
          </w:p>
        </w:tc>
      </w:tr>
      <w:tr w:rsidR="00F70997" w:rsidRPr="00C67A3A" w14:paraId="47922B1D" w14:textId="77777777" w:rsidTr="00C67A3A">
        <w:tc>
          <w:tcPr>
            <w:tcW w:w="2645" w:type="pct"/>
            <w:tcBorders>
              <w:bottom w:val="nil"/>
            </w:tcBorders>
            <w:shd w:val="clear" w:color="auto" w:fill="auto"/>
          </w:tcPr>
          <w:p w14:paraId="70A87634" w14:textId="77777777" w:rsidR="00F70997" w:rsidRPr="00C67A3A" w:rsidRDefault="00F70997" w:rsidP="00C67A3A">
            <w:pPr>
              <w:spacing w:before="60" w:after="60"/>
              <w:ind w:firstLine="0"/>
              <w:rPr>
                <w:rFonts w:ascii="Arial" w:hAnsi="Arial" w:cs="Arial"/>
                <w:b/>
                <w:sz w:val="20"/>
              </w:rPr>
            </w:pPr>
          </w:p>
        </w:tc>
        <w:tc>
          <w:tcPr>
            <w:tcW w:w="784" w:type="pct"/>
            <w:tcBorders>
              <w:bottom w:val="nil"/>
            </w:tcBorders>
            <w:shd w:val="clear" w:color="auto" w:fill="auto"/>
          </w:tcPr>
          <w:p w14:paraId="09CBAFC4" w14:textId="77777777" w:rsidR="00F70997" w:rsidRPr="00C67A3A" w:rsidRDefault="00F70997" w:rsidP="00C67A3A">
            <w:pPr>
              <w:spacing w:before="60" w:after="60"/>
              <w:ind w:firstLine="0"/>
              <w:jc w:val="right"/>
              <w:rPr>
                <w:rFonts w:ascii="Arial" w:hAnsi="Arial" w:cs="Arial"/>
                <w:sz w:val="20"/>
              </w:rPr>
            </w:pPr>
          </w:p>
        </w:tc>
        <w:tc>
          <w:tcPr>
            <w:tcW w:w="786" w:type="pct"/>
            <w:tcBorders>
              <w:bottom w:val="nil"/>
            </w:tcBorders>
            <w:shd w:val="clear" w:color="auto" w:fill="auto"/>
          </w:tcPr>
          <w:p w14:paraId="6622A3E1" w14:textId="77777777" w:rsidR="00F70997" w:rsidRPr="00C67A3A" w:rsidRDefault="00F70997" w:rsidP="00C67A3A">
            <w:pPr>
              <w:spacing w:before="60" w:after="60"/>
              <w:ind w:firstLine="0"/>
              <w:jc w:val="right"/>
              <w:rPr>
                <w:rFonts w:ascii="Arial" w:hAnsi="Arial" w:cs="Arial"/>
                <w:sz w:val="20"/>
              </w:rPr>
            </w:pPr>
          </w:p>
        </w:tc>
        <w:tc>
          <w:tcPr>
            <w:tcW w:w="785" w:type="pct"/>
            <w:tcBorders>
              <w:bottom w:val="nil"/>
            </w:tcBorders>
            <w:shd w:val="clear" w:color="auto" w:fill="auto"/>
          </w:tcPr>
          <w:p w14:paraId="59F5D8FC" w14:textId="77777777" w:rsidR="00F70997" w:rsidRPr="00C67A3A" w:rsidRDefault="00F70997" w:rsidP="00C67A3A">
            <w:pPr>
              <w:spacing w:before="60" w:after="60"/>
              <w:ind w:firstLine="0"/>
              <w:jc w:val="right"/>
              <w:rPr>
                <w:rFonts w:ascii="Arial" w:hAnsi="Arial" w:cs="Arial"/>
                <w:sz w:val="20"/>
              </w:rPr>
            </w:pPr>
          </w:p>
        </w:tc>
      </w:tr>
      <w:tr w:rsidR="00F70997" w:rsidRPr="00C67A3A" w14:paraId="17704087" w14:textId="77777777" w:rsidTr="00C67A3A">
        <w:tc>
          <w:tcPr>
            <w:tcW w:w="2645" w:type="pct"/>
            <w:tcBorders>
              <w:top w:val="nil"/>
              <w:bottom w:val="nil"/>
            </w:tcBorders>
            <w:shd w:val="clear" w:color="auto" w:fill="auto"/>
          </w:tcPr>
          <w:p w14:paraId="4D8CE322" w14:textId="6DD839A6" w:rsidR="00F70997" w:rsidRPr="00C67A3A" w:rsidRDefault="00183F40" w:rsidP="00C67A3A">
            <w:pPr>
              <w:spacing w:before="60" w:after="60"/>
              <w:ind w:firstLine="0"/>
              <w:rPr>
                <w:rFonts w:ascii="Arial" w:hAnsi="Arial" w:cs="Arial"/>
                <w:b/>
                <w:sz w:val="20"/>
              </w:rPr>
            </w:pPr>
            <w:r w:rsidRPr="00C67A3A">
              <w:rPr>
                <w:rFonts w:ascii="Arial" w:hAnsi="Arial" w:cs="Arial"/>
                <w:b/>
                <w:sz w:val="20"/>
              </w:rPr>
              <w:t>Plan Assets</w:t>
            </w:r>
            <w:r w:rsidR="00F70997" w:rsidRPr="00C67A3A">
              <w:rPr>
                <w:rFonts w:ascii="Arial" w:hAnsi="Arial" w:cs="Arial"/>
                <w:b/>
                <w:sz w:val="20"/>
              </w:rPr>
              <w:t xml:space="preserve"> </w:t>
            </w:r>
            <w:proofErr w:type="gramStart"/>
            <w:r w:rsidR="00F70997" w:rsidRPr="00C67A3A">
              <w:rPr>
                <w:rFonts w:ascii="Arial" w:hAnsi="Arial" w:cs="Arial"/>
                <w:b/>
                <w:sz w:val="20"/>
              </w:rPr>
              <w:t>at</w:t>
            </w:r>
            <w:proofErr w:type="gramEnd"/>
            <w:r w:rsidR="00F70997" w:rsidRPr="00C67A3A">
              <w:rPr>
                <w:rFonts w:ascii="Arial" w:hAnsi="Arial" w:cs="Arial"/>
                <w:b/>
                <w:sz w:val="20"/>
              </w:rPr>
              <w:t xml:space="preserve"> 1 July 20</w:t>
            </w:r>
            <w:r w:rsidR="00BB3707">
              <w:rPr>
                <w:rFonts w:ascii="Arial" w:hAnsi="Arial" w:cs="Arial"/>
                <w:b/>
                <w:sz w:val="20"/>
              </w:rPr>
              <w:t>2</w:t>
            </w:r>
            <w:r w:rsidR="0093007B">
              <w:rPr>
                <w:rFonts w:ascii="Arial" w:hAnsi="Arial" w:cs="Arial"/>
                <w:b/>
                <w:sz w:val="20"/>
              </w:rPr>
              <w:t>3</w:t>
            </w:r>
          </w:p>
        </w:tc>
        <w:tc>
          <w:tcPr>
            <w:tcW w:w="784" w:type="pct"/>
            <w:tcBorders>
              <w:top w:val="nil"/>
              <w:bottom w:val="nil"/>
            </w:tcBorders>
            <w:shd w:val="clear" w:color="auto" w:fill="auto"/>
          </w:tcPr>
          <w:p w14:paraId="30F262E6" w14:textId="77777777" w:rsidR="00F70997" w:rsidRPr="00C67A3A" w:rsidRDefault="00F7099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DC8D956" w14:textId="77777777" w:rsidR="00F70997" w:rsidRPr="00C67A3A" w:rsidRDefault="00F7099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D469287" w14:textId="77777777" w:rsidR="00F70997" w:rsidRPr="00C67A3A" w:rsidRDefault="00F70997" w:rsidP="00C67A3A">
            <w:pPr>
              <w:spacing w:before="60" w:after="60"/>
              <w:ind w:firstLine="0"/>
              <w:jc w:val="right"/>
              <w:rPr>
                <w:rFonts w:ascii="Arial" w:hAnsi="Arial" w:cs="Arial"/>
                <w:sz w:val="20"/>
              </w:rPr>
            </w:pPr>
          </w:p>
        </w:tc>
      </w:tr>
      <w:tr w:rsidR="00F70997" w:rsidRPr="00C67A3A" w14:paraId="41CDDD39" w14:textId="77777777" w:rsidTr="00C67A3A">
        <w:tc>
          <w:tcPr>
            <w:tcW w:w="2645" w:type="pct"/>
            <w:tcBorders>
              <w:top w:val="nil"/>
              <w:bottom w:val="nil"/>
            </w:tcBorders>
            <w:shd w:val="clear" w:color="auto" w:fill="auto"/>
          </w:tcPr>
          <w:p w14:paraId="48683BB5" w14:textId="77777777" w:rsidR="00F70997" w:rsidRPr="00C67A3A" w:rsidRDefault="00183F40" w:rsidP="00C67A3A">
            <w:pPr>
              <w:spacing w:before="60" w:after="60"/>
              <w:ind w:firstLine="0"/>
              <w:rPr>
                <w:rFonts w:ascii="Arial" w:hAnsi="Arial" w:cs="Arial"/>
                <w:sz w:val="20"/>
              </w:rPr>
            </w:pPr>
            <w:r w:rsidRPr="00C67A3A">
              <w:rPr>
                <w:rFonts w:ascii="Arial" w:hAnsi="Arial" w:cs="Arial"/>
                <w:sz w:val="20"/>
              </w:rPr>
              <w:t xml:space="preserve">Expected Return </w:t>
            </w:r>
            <w:r w:rsidR="006A16F3" w:rsidRPr="00C67A3A">
              <w:rPr>
                <w:rFonts w:ascii="Arial" w:hAnsi="Arial" w:cs="Arial"/>
                <w:sz w:val="20"/>
              </w:rPr>
              <w:t>on</w:t>
            </w:r>
            <w:r w:rsidRPr="00C67A3A">
              <w:rPr>
                <w:rFonts w:ascii="Arial" w:hAnsi="Arial" w:cs="Arial"/>
                <w:sz w:val="20"/>
              </w:rPr>
              <w:t xml:space="preserve"> Plan Assets</w:t>
            </w:r>
          </w:p>
        </w:tc>
        <w:tc>
          <w:tcPr>
            <w:tcW w:w="784" w:type="pct"/>
            <w:tcBorders>
              <w:top w:val="nil"/>
              <w:bottom w:val="nil"/>
            </w:tcBorders>
            <w:shd w:val="clear" w:color="auto" w:fill="auto"/>
          </w:tcPr>
          <w:p w14:paraId="61C75F3A" w14:textId="77777777" w:rsidR="00F70997" w:rsidRPr="00C67A3A" w:rsidRDefault="00F70997"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89D110F" w14:textId="77777777" w:rsidR="00F70997" w:rsidRPr="00C67A3A" w:rsidRDefault="00F70997"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CA42FE2" w14:textId="77777777" w:rsidR="00F70997" w:rsidRPr="00C67A3A" w:rsidRDefault="00F70997" w:rsidP="00C67A3A">
            <w:pPr>
              <w:spacing w:before="60" w:after="60"/>
              <w:ind w:firstLine="0"/>
              <w:jc w:val="right"/>
              <w:rPr>
                <w:rFonts w:ascii="Arial" w:hAnsi="Arial" w:cs="Arial"/>
                <w:sz w:val="20"/>
              </w:rPr>
            </w:pPr>
          </w:p>
        </w:tc>
      </w:tr>
      <w:tr w:rsidR="00183F40" w:rsidRPr="00C67A3A" w14:paraId="12D06EA9" w14:textId="77777777" w:rsidTr="00C67A3A">
        <w:tc>
          <w:tcPr>
            <w:tcW w:w="2645" w:type="pct"/>
            <w:tcBorders>
              <w:top w:val="nil"/>
              <w:bottom w:val="nil"/>
            </w:tcBorders>
            <w:shd w:val="clear" w:color="auto" w:fill="auto"/>
          </w:tcPr>
          <w:p w14:paraId="11ACB1BF"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shd w:val="clear" w:color="auto" w:fill="auto"/>
          </w:tcPr>
          <w:p w14:paraId="292B9E4A"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96455AD"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9378AB0" w14:textId="77777777" w:rsidR="00183F40" w:rsidRPr="00C67A3A" w:rsidRDefault="00183F40" w:rsidP="00C67A3A">
            <w:pPr>
              <w:spacing w:before="60" w:after="60"/>
              <w:ind w:firstLine="0"/>
              <w:jc w:val="right"/>
              <w:rPr>
                <w:rFonts w:ascii="Arial" w:hAnsi="Arial" w:cs="Arial"/>
                <w:sz w:val="20"/>
              </w:rPr>
            </w:pPr>
          </w:p>
        </w:tc>
      </w:tr>
      <w:tr w:rsidR="00183F40" w:rsidRPr="00C67A3A" w14:paraId="7892ECA8" w14:textId="77777777" w:rsidTr="00C67A3A">
        <w:tc>
          <w:tcPr>
            <w:tcW w:w="2645" w:type="pct"/>
            <w:tcBorders>
              <w:top w:val="nil"/>
              <w:bottom w:val="nil"/>
            </w:tcBorders>
            <w:shd w:val="clear" w:color="auto" w:fill="auto"/>
          </w:tcPr>
          <w:p w14:paraId="6132125F"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shd w:val="clear" w:color="auto" w:fill="auto"/>
          </w:tcPr>
          <w:p w14:paraId="58F7C391"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4167196"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C104E26" w14:textId="77777777" w:rsidR="00183F40" w:rsidRPr="00C67A3A" w:rsidRDefault="00183F40" w:rsidP="00C67A3A">
            <w:pPr>
              <w:spacing w:before="60" w:after="60"/>
              <w:ind w:firstLine="0"/>
              <w:jc w:val="right"/>
              <w:rPr>
                <w:rFonts w:ascii="Arial" w:hAnsi="Arial" w:cs="Arial"/>
                <w:sz w:val="20"/>
              </w:rPr>
            </w:pPr>
          </w:p>
        </w:tc>
      </w:tr>
      <w:tr w:rsidR="00183F40" w:rsidRPr="00C67A3A" w14:paraId="3436C236" w14:textId="77777777" w:rsidTr="00C67A3A">
        <w:tc>
          <w:tcPr>
            <w:tcW w:w="2645" w:type="pct"/>
            <w:tcBorders>
              <w:top w:val="nil"/>
              <w:bottom w:val="nil"/>
            </w:tcBorders>
            <w:shd w:val="clear" w:color="auto" w:fill="auto"/>
          </w:tcPr>
          <w:p w14:paraId="378DD59A"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Bath Pele City</w:t>
            </w:r>
          </w:p>
        </w:tc>
        <w:tc>
          <w:tcPr>
            <w:tcW w:w="784" w:type="pct"/>
            <w:tcBorders>
              <w:top w:val="nil"/>
              <w:bottom w:val="nil"/>
            </w:tcBorders>
            <w:shd w:val="clear" w:color="auto" w:fill="auto"/>
          </w:tcPr>
          <w:p w14:paraId="5748566D"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D287981"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4C9FE89" w14:textId="77777777" w:rsidR="00183F40" w:rsidRPr="00C67A3A" w:rsidRDefault="00183F40" w:rsidP="00C67A3A">
            <w:pPr>
              <w:spacing w:before="60" w:after="60"/>
              <w:ind w:firstLine="0"/>
              <w:jc w:val="right"/>
              <w:rPr>
                <w:rFonts w:ascii="Arial" w:hAnsi="Arial" w:cs="Arial"/>
                <w:sz w:val="20"/>
              </w:rPr>
            </w:pPr>
          </w:p>
        </w:tc>
      </w:tr>
      <w:tr w:rsidR="00183F40" w:rsidRPr="00C67A3A" w14:paraId="44E27837" w14:textId="77777777" w:rsidTr="00C67A3A">
        <w:tc>
          <w:tcPr>
            <w:tcW w:w="2645" w:type="pct"/>
            <w:tcBorders>
              <w:top w:val="nil"/>
              <w:bottom w:val="nil"/>
            </w:tcBorders>
            <w:shd w:val="clear" w:color="auto" w:fill="auto"/>
          </w:tcPr>
          <w:p w14:paraId="33C54F6F"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Plan Participants</w:t>
            </w:r>
          </w:p>
        </w:tc>
        <w:tc>
          <w:tcPr>
            <w:tcW w:w="784" w:type="pct"/>
            <w:tcBorders>
              <w:top w:val="nil"/>
              <w:bottom w:val="nil"/>
            </w:tcBorders>
            <w:shd w:val="clear" w:color="auto" w:fill="auto"/>
          </w:tcPr>
          <w:p w14:paraId="3385298B"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169799A2"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0ED910D" w14:textId="77777777" w:rsidR="00183F40" w:rsidRPr="00C67A3A" w:rsidRDefault="00183F40" w:rsidP="00C67A3A">
            <w:pPr>
              <w:spacing w:before="60" w:after="60"/>
              <w:ind w:firstLine="0"/>
              <w:jc w:val="right"/>
              <w:rPr>
                <w:rFonts w:ascii="Arial" w:hAnsi="Arial" w:cs="Arial"/>
                <w:sz w:val="20"/>
              </w:rPr>
            </w:pPr>
          </w:p>
        </w:tc>
      </w:tr>
      <w:tr w:rsidR="00183F40" w:rsidRPr="00C67A3A" w14:paraId="0CFB8B01" w14:textId="77777777" w:rsidTr="00C67A3A">
        <w:tc>
          <w:tcPr>
            <w:tcW w:w="2645" w:type="pct"/>
            <w:tcBorders>
              <w:top w:val="nil"/>
              <w:bottom w:val="nil"/>
            </w:tcBorders>
            <w:shd w:val="clear" w:color="auto" w:fill="auto"/>
          </w:tcPr>
          <w:p w14:paraId="3F2A9D50"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shd w:val="clear" w:color="auto" w:fill="auto"/>
          </w:tcPr>
          <w:p w14:paraId="60E1DCE7"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3E477C3"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7ED3589D" w14:textId="77777777" w:rsidR="00183F40" w:rsidRPr="00C67A3A" w:rsidRDefault="00183F40" w:rsidP="00C67A3A">
            <w:pPr>
              <w:spacing w:before="60" w:after="60"/>
              <w:ind w:firstLine="0"/>
              <w:jc w:val="right"/>
              <w:rPr>
                <w:rFonts w:ascii="Arial" w:hAnsi="Arial" w:cs="Arial"/>
                <w:sz w:val="20"/>
              </w:rPr>
            </w:pPr>
          </w:p>
        </w:tc>
      </w:tr>
      <w:tr w:rsidR="00183F40" w:rsidRPr="00C67A3A" w14:paraId="72D174A8" w14:textId="77777777" w:rsidTr="00C67A3A">
        <w:tc>
          <w:tcPr>
            <w:tcW w:w="2645" w:type="pct"/>
            <w:tcBorders>
              <w:top w:val="nil"/>
              <w:bottom w:val="nil"/>
            </w:tcBorders>
            <w:shd w:val="clear" w:color="auto" w:fill="auto"/>
          </w:tcPr>
          <w:p w14:paraId="29106488"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shd w:val="clear" w:color="auto" w:fill="auto"/>
          </w:tcPr>
          <w:p w14:paraId="74ED6D99"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3928FA0"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89CCF82" w14:textId="77777777" w:rsidR="00183F40" w:rsidRPr="00C67A3A" w:rsidRDefault="00183F40" w:rsidP="00C67A3A">
            <w:pPr>
              <w:spacing w:before="60" w:after="60"/>
              <w:ind w:firstLine="0"/>
              <w:jc w:val="right"/>
              <w:rPr>
                <w:rFonts w:ascii="Arial" w:hAnsi="Arial" w:cs="Arial"/>
                <w:sz w:val="20"/>
              </w:rPr>
            </w:pPr>
          </w:p>
        </w:tc>
      </w:tr>
      <w:tr w:rsidR="00183F40" w:rsidRPr="00C67A3A" w14:paraId="19ADC7EC" w14:textId="77777777" w:rsidTr="00C67A3A">
        <w:tc>
          <w:tcPr>
            <w:tcW w:w="2645" w:type="pct"/>
            <w:tcBorders>
              <w:top w:val="nil"/>
              <w:bottom w:val="nil"/>
            </w:tcBorders>
            <w:shd w:val="clear" w:color="auto" w:fill="auto"/>
          </w:tcPr>
          <w:p w14:paraId="68754757"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shd w:val="clear" w:color="auto" w:fill="auto"/>
          </w:tcPr>
          <w:p w14:paraId="763ECD9D"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262E749"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74FC10D" w14:textId="77777777" w:rsidR="00183F40" w:rsidRPr="00C67A3A" w:rsidRDefault="00183F40" w:rsidP="00C67A3A">
            <w:pPr>
              <w:spacing w:before="60" w:after="60"/>
              <w:ind w:firstLine="0"/>
              <w:jc w:val="right"/>
              <w:rPr>
                <w:rFonts w:ascii="Arial" w:hAnsi="Arial" w:cs="Arial"/>
                <w:sz w:val="20"/>
              </w:rPr>
            </w:pPr>
          </w:p>
        </w:tc>
      </w:tr>
      <w:tr w:rsidR="00183F40" w:rsidRPr="00C67A3A" w14:paraId="2F679654" w14:textId="77777777" w:rsidTr="00C67A3A">
        <w:tc>
          <w:tcPr>
            <w:tcW w:w="2645" w:type="pct"/>
            <w:tcBorders>
              <w:top w:val="nil"/>
              <w:bottom w:val="nil"/>
            </w:tcBorders>
            <w:shd w:val="clear" w:color="auto" w:fill="auto"/>
          </w:tcPr>
          <w:p w14:paraId="3ADB650D" w14:textId="63809B96" w:rsidR="00183F40" w:rsidRPr="00C67A3A" w:rsidRDefault="00183F40"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93007B">
              <w:rPr>
                <w:rFonts w:ascii="Arial" w:hAnsi="Arial" w:cs="Arial"/>
                <w:b/>
                <w:sz w:val="20"/>
              </w:rPr>
              <w:t>3</w:t>
            </w:r>
          </w:p>
        </w:tc>
        <w:tc>
          <w:tcPr>
            <w:tcW w:w="784" w:type="pct"/>
            <w:tcBorders>
              <w:top w:val="nil"/>
              <w:bottom w:val="nil"/>
            </w:tcBorders>
            <w:shd w:val="clear" w:color="auto" w:fill="auto"/>
          </w:tcPr>
          <w:p w14:paraId="0DC08608"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2DE2A05F"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A2F3094" w14:textId="77777777" w:rsidR="00183F40" w:rsidRPr="00C67A3A" w:rsidRDefault="00183F40" w:rsidP="00C67A3A">
            <w:pPr>
              <w:spacing w:before="60" w:after="60"/>
              <w:ind w:firstLine="0"/>
              <w:jc w:val="right"/>
              <w:rPr>
                <w:rFonts w:ascii="Arial" w:hAnsi="Arial" w:cs="Arial"/>
                <w:sz w:val="20"/>
              </w:rPr>
            </w:pPr>
          </w:p>
        </w:tc>
      </w:tr>
      <w:tr w:rsidR="00183F40" w:rsidRPr="00C67A3A" w14:paraId="561CAB24" w14:textId="77777777" w:rsidTr="00C67A3A">
        <w:tc>
          <w:tcPr>
            <w:tcW w:w="2645" w:type="pct"/>
            <w:tcBorders>
              <w:top w:val="nil"/>
              <w:bottom w:val="nil"/>
            </w:tcBorders>
            <w:shd w:val="clear" w:color="auto" w:fill="auto"/>
          </w:tcPr>
          <w:p w14:paraId="33FED1F5"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 xml:space="preserve">Expected Return </w:t>
            </w:r>
            <w:r w:rsidR="006A16F3" w:rsidRPr="00C67A3A">
              <w:rPr>
                <w:rFonts w:ascii="Arial" w:hAnsi="Arial" w:cs="Arial"/>
                <w:sz w:val="20"/>
              </w:rPr>
              <w:t>on</w:t>
            </w:r>
            <w:r w:rsidRPr="00C67A3A">
              <w:rPr>
                <w:rFonts w:ascii="Arial" w:hAnsi="Arial" w:cs="Arial"/>
                <w:sz w:val="20"/>
              </w:rPr>
              <w:t xml:space="preserve"> Plan Assets</w:t>
            </w:r>
          </w:p>
        </w:tc>
        <w:tc>
          <w:tcPr>
            <w:tcW w:w="784" w:type="pct"/>
            <w:tcBorders>
              <w:top w:val="nil"/>
              <w:bottom w:val="nil"/>
            </w:tcBorders>
            <w:shd w:val="clear" w:color="auto" w:fill="auto"/>
          </w:tcPr>
          <w:p w14:paraId="51C97BBF"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399D1CC3"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B653E87" w14:textId="77777777" w:rsidR="00183F40" w:rsidRPr="00C67A3A" w:rsidRDefault="00183F40" w:rsidP="00C67A3A">
            <w:pPr>
              <w:spacing w:before="60" w:after="60"/>
              <w:ind w:firstLine="0"/>
              <w:jc w:val="right"/>
              <w:rPr>
                <w:rFonts w:ascii="Arial" w:hAnsi="Arial" w:cs="Arial"/>
                <w:sz w:val="20"/>
              </w:rPr>
            </w:pPr>
          </w:p>
        </w:tc>
      </w:tr>
      <w:tr w:rsidR="00183F40" w:rsidRPr="00C67A3A" w14:paraId="1DE01DEF" w14:textId="77777777" w:rsidTr="00C67A3A">
        <w:tc>
          <w:tcPr>
            <w:tcW w:w="2645" w:type="pct"/>
            <w:tcBorders>
              <w:top w:val="nil"/>
              <w:bottom w:val="nil"/>
            </w:tcBorders>
            <w:shd w:val="clear" w:color="auto" w:fill="auto"/>
          </w:tcPr>
          <w:p w14:paraId="24DE65B6"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Actuarial (Gains) / Losses</w:t>
            </w:r>
          </w:p>
        </w:tc>
        <w:tc>
          <w:tcPr>
            <w:tcW w:w="784" w:type="pct"/>
            <w:tcBorders>
              <w:top w:val="nil"/>
              <w:bottom w:val="nil"/>
            </w:tcBorders>
            <w:shd w:val="clear" w:color="auto" w:fill="auto"/>
          </w:tcPr>
          <w:p w14:paraId="02F0C499"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9B2CE03"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0B963E49" w14:textId="77777777" w:rsidR="00183F40" w:rsidRPr="00C67A3A" w:rsidRDefault="00183F40" w:rsidP="00C67A3A">
            <w:pPr>
              <w:spacing w:before="60" w:after="60"/>
              <w:ind w:firstLine="0"/>
              <w:jc w:val="right"/>
              <w:rPr>
                <w:rFonts w:ascii="Arial" w:hAnsi="Arial" w:cs="Arial"/>
                <w:sz w:val="20"/>
              </w:rPr>
            </w:pPr>
          </w:p>
        </w:tc>
      </w:tr>
      <w:tr w:rsidR="00183F40" w:rsidRPr="00C67A3A" w14:paraId="66BC0624" w14:textId="77777777" w:rsidTr="00C67A3A">
        <w:tc>
          <w:tcPr>
            <w:tcW w:w="2645" w:type="pct"/>
            <w:tcBorders>
              <w:top w:val="nil"/>
              <w:bottom w:val="nil"/>
            </w:tcBorders>
            <w:shd w:val="clear" w:color="auto" w:fill="auto"/>
          </w:tcPr>
          <w:p w14:paraId="39E92221"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Foreign Currency Exchange Rate Translations</w:t>
            </w:r>
          </w:p>
        </w:tc>
        <w:tc>
          <w:tcPr>
            <w:tcW w:w="784" w:type="pct"/>
            <w:tcBorders>
              <w:top w:val="nil"/>
              <w:bottom w:val="nil"/>
            </w:tcBorders>
            <w:shd w:val="clear" w:color="auto" w:fill="auto"/>
          </w:tcPr>
          <w:p w14:paraId="3FCF30B1"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A8BD4F0"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3174BE79" w14:textId="77777777" w:rsidR="00183F40" w:rsidRPr="00C67A3A" w:rsidRDefault="00183F40" w:rsidP="00C67A3A">
            <w:pPr>
              <w:spacing w:before="60" w:after="60"/>
              <w:ind w:firstLine="0"/>
              <w:jc w:val="right"/>
              <w:rPr>
                <w:rFonts w:ascii="Arial" w:hAnsi="Arial" w:cs="Arial"/>
                <w:sz w:val="20"/>
              </w:rPr>
            </w:pPr>
          </w:p>
        </w:tc>
      </w:tr>
      <w:tr w:rsidR="00183F40" w:rsidRPr="00C67A3A" w14:paraId="768E976F" w14:textId="77777777" w:rsidTr="00C67A3A">
        <w:tc>
          <w:tcPr>
            <w:tcW w:w="2645" w:type="pct"/>
            <w:tcBorders>
              <w:top w:val="nil"/>
              <w:bottom w:val="nil"/>
            </w:tcBorders>
            <w:shd w:val="clear" w:color="auto" w:fill="auto"/>
          </w:tcPr>
          <w:p w14:paraId="56447947"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Bath Pele City</w:t>
            </w:r>
          </w:p>
        </w:tc>
        <w:tc>
          <w:tcPr>
            <w:tcW w:w="784" w:type="pct"/>
            <w:tcBorders>
              <w:top w:val="nil"/>
              <w:bottom w:val="nil"/>
            </w:tcBorders>
            <w:shd w:val="clear" w:color="auto" w:fill="auto"/>
          </w:tcPr>
          <w:p w14:paraId="1BED8FB5"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3AED059"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647BA5A5" w14:textId="77777777" w:rsidR="00183F40" w:rsidRPr="00C67A3A" w:rsidRDefault="00183F40" w:rsidP="00C67A3A">
            <w:pPr>
              <w:spacing w:before="60" w:after="60"/>
              <w:ind w:firstLine="0"/>
              <w:jc w:val="right"/>
              <w:rPr>
                <w:rFonts w:ascii="Arial" w:hAnsi="Arial" w:cs="Arial"/>
                <w:sz w:val="20"/>
              </w:rPr>
            </w:pPr>
          </w:p>
        </w:tc>
      </w:tr>
      <w:tr w:rsidR="00183F40" w:rsidRPr="00C67A3A" w14:paraId="3F832611" w14:textId="77777777" w:rsidTr="00C67A3A">
        <w:tc>
          <w:tcPr>
            <w:tcW w:w="2645" w:type="pct"/>
            <w:tcBorders>
              <w:top w:val="nil"/>
              <w:bottom w:val="nil"/>
            </w:tcBorders>
            <w:shd w:val="clear" w:color="auto" w:fill="auto"/>
          </w:tcPr>
          <w:p w14:paraId="57547E20"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Contributions by Plan Participants</w:t>
            </w:r>
          </w:p>
        </w:tc>
        <w:tc>
          <w:tcPr>
            <w:tcW w:w="784" w:type="pct"/>
            <w:tcBorders>
              <w:top w:val="nil"/>
              <w:bottom w:val="nil"/>
            </w:tcBorders>
            <w:shd w:val="clear" w:color="auto" w:fill="auto"/>
          </w:tcPr>
          <w:p w14:paraId="5F7774C1"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04C6F5DF"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5FD312BF" w14:textId="77777777" w:rsidR="00183F40" w:rsidRPr="00C67A3A" w:rsidRDefault="00183F40" w:rsidP="00C67A3A">
            <w:pPr>
              <w:spacing w:before="60" w:after="60"/>
              <w:ind w:firstLine="0"/>
              <w:jc w:val="right"/>
              <w:rPr>
                <w:rFonts w:ascii="Arial" w:hAnsi="Arial" w:cs="Arial"/>
                <w:sz w:val="20"/>
              </w:rPr>
            </w:pPr>
          </w:p>
        </w:tc>
      </w:tr>
      <w:tr w:rsidR="00183F40" w:rsidRPr="00C67A3A" w14:paraId="4D301132" w14:textId="77777777" w:rsidTr="00C67A3A">
        <w:tc>
          <w:tcPr>
            <w:tcW w:w="2645" w:type="pct"/>
            <w:tcBorders>
              <w:top w:val="nil"/>
              <w:bottom w:val="nil"/>
            </w:tcBorders>
            <w:shd w:val="clear" w:color="auto" w:fill="auto"/>
          </w:tcPr>
          <w:p w14:paraId="25583D9C"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Benefits Paid</w:t>
            </w:r>
          </w:p>
        </w:tc>
        <w:tc>
          <w:tcPr>
            <w:tcW w:w="784" w:type="pct"/>
            <w:tcBorders>
              <w:top w:val="nil"/>
              <w:bottom w:val="nil"/>
            </w:tcBorders>
            <w:shd w:val="clear" w:color="auto" w:fill="auto"/>
          </w:tcPr>
          <w:p w14:paraId="45403E92"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CAD4A05"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EFD79A2" w14:textId="77777777" w:rsidR="00183F40" w:rsidRPr="00C67A3A" w:rsidRDefault="00183F40" w:rsidP="00C67A3A">
            <w:pPr>
              <w:spacing w:before="60" w:after="60"/>
              <w:ind w:firstLine="0"/>
              <w:jc w:val="right"/>
              <w:rPr>
                <w:rFonts w:ascii="Arial" w:hAnsi="Arial" w:cs="Arial"/>
                <w:sz w:val="20"/>
              </w:rPr>
            </w:pPr>
          </w:p>
        </w:tc>
      </w:tr>
      <w:tr w:rsidR="00183F40" w:rsidRPr="00C67A3A" w14:paraId="5A24577B" w14:textId="77777777" w:rsidTr="00C67A3A">
        <w:tc>
          <w:tcPr>
            <w:tcW w:w="2645" w:type="pct"/>
            <w:tcBorders>
              <w:top w:val="nil"/>
              <w:bottom w:val="nil"/>
            </w:tcBorders>
            <w:shd w:val="clear" w:color="auto" w:fill="auto"/>
          </w:tcPr>
          <w:p w14:paraId="481080BB"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Entity Combinations</w:t>
            </w:r>
          </w:p>
        </w:tc>
        <w:tc>
          <w:tcPr>
            <w:tcW w:w="784" w:type="pct"/>
            <w:tcBorders>
              <w:top w:val="nil"/>
              <w:bottom w:val="nil"/>
            </w:tcBorders>
            <w:shd w:val="clear" w:color="auto" w:fill="auto"/>
          </w:tcPr>
          <w:p w14:paraId="3C277068"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01023E4"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163DC111" w14:textId="77777777" w:rsidR="00183F40" w:rsidRPr="00C67A3A" w:rsidRDefault="00183F40" w:rsidP="00C67A3A">
            <w:pPr>
              <w:spacing w:before="60" w:after="60"/>
              <w:ind w:firstLine="0"/>
              <w:jc w:val="right"/>
              <w:rPr>
                <w:rFonts w:ascii="Arial" w:hAnsi="Arial" w:cs="Arial"/>
                <w:sz w:val="20"/>
              </w:rPr>
            </w:pPr>
          </w:p>
        </w:tc>
      </w:tr>
      <w:tr w:rsidR="00183F40" w:rsidRPr="00C67A3A" w14:paraId="62025710" w14:textId="77777777" w:rsidTr="00C67A3A">
        <w:tc>
          <w:tcPr>
            <w:tcW w:w="2645" w:type="pct"/>
            <w:tcBorders>
              <w:top w:val="nil"/>
              <w:bottom w:val="nil"/>
            </w:tcBorders>
            <w:shd w:val="clear" w:color="auto" w:fill="auto"/>
          </w:tcPr>
          <w:p w14:paraId="3F3CED43" w14:textId="77777777" w:rsidR="00183F40" w:rsidRPr="00C67A3A" w:rsidRDefault="00183F40" w:rsidP="00C67A3A">
            <w:pPr>
              <w:spacing w:before="60" w:after="60"/>
              <w:ind w:firstLine="0"/>
              <w:rPr>
                <w:rFonts w:ascii="Arial" w:hAnsi="Arial" w:cs="Arial"/>
                <w:sz w:val="20"/>
              </w:rPr>
            </w:pPr>
            <w:r w:rsidRPr="00C67A3A">
              <w:rPr>
                <w:rFonts w:ascii="Arial" w:hAnsi="Arial" w:cs="Arial"/>
                <w:sz w:val="20"/>
              </w:rPr>
              <w:t>Settlements</w:t>
            </w:r>
          </w:p>
        </w:tc>
        <w:tc>
          <w:tcPr>
            <w:tcW w:w="784" w:type="pct"/>
            <w:tcBorders>
              <w:top w:val="nil"/>
              <w:bottom w:val="nil"/>
            </w:tcBorders>
            <w:shd w:val="clear" w:color="auto" w:fill="auto"/>
          </w:tcPr>
          <w:p w14:paraId="1F670C8B"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F58E4DF"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nil"/>
            </w:tcBorders>
            <w:shd w:val="clear" w:color="auto" w:fill="auto"/>
          </w:tcPr>
          <w:p w14:paraId="20511794" w14:textId="77777777" w:rsidR="00183F40" w:rsidRPr="00C67A3A" w:rsidRDefault="00183F40" w:rsidP="00C67A3A">
            <w:pPr>
              <w:spacing w:before="60" w:after="60"/>
              <w:ind w:firstLine="0"/>
              <w:jc w:val="right"/>
              <w:rPr>
                <w:rFonts w:ascii="Arial" w:hAnsi="Arial" w:cs="Arial"/>
                <w:sz w:val="20"/>
              </w:rPr>
            </w:pPr>
          </w:p>
        </w:tc>
      </w:tr>
      <w:tr w:rsidR="00183F40" w:rsidRPr="00C67A3A" w14:paraId="2CD0D2E9" w14:textId="77777777" w:rsidTr="00C67A3A">
        <w:tc>
          <w:tcPr>
            <w:tcW w:w="2645" w:type="pct"/>
            <w:tcBorders>
              <w:top w:val="nil"/>
              <w:bottom w:val="single" w:sz="4" w:space="0" w:color="auto"/>
            </w:tcBorders>
            <w:shd w:val="clear" w:color="auto" w:fill="auto"/>
          </w:tcPr>
          <w:p w14:paraId="0ED2F9E6" w14:textId="7C08ABA3" w:rsidR="00183F40" w:rsidRPr="00C67A3A" w:rsidRDefault="00183F40"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93007B">
              <w:rPr>
                <w:rFonts w:ascii="Arial" w:hAnsi="Arial" w:cs="Arial"/>
                <w:b/>
                <w:sz w:val="20"/>
              </w:rPr>
              <w:t>4</w:t>
            </w:r>
          </w:p>
        </w:tc>
        <w:tc>
          <w:tcPr>
            <w:tcW w:w="784" w:type="pct"/>
            <w:tcBorders>
              <w:top w:val="nil"/>
              <w:bottom w:val="single" w:sz="4" w:space="0" w:color="auto"/>
            </w:tcBorders>
            <w:shd w:val="clear" w:color="auto" w:fill="auto"/>
          </w:tcPr>
          <w:p w14:paraId="4EC9B469" w14:textId="77777777" w:rsidR="00183F40" w:rsidRPr="00C67A3A" w:rsidRDefault="00183F40"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2B1B0167" w14:textId="77777777" w:rsidR="00183F40" w:rsidRPr="00C67A3A" w:rsidRDefault="00183F40" w:rsidP="00C67A3A">
            <w:pPr>
              <w:spacing w:before="60" w:after="60"/>
              <w:ind w:firstLine="0"/>
              <w:jc w:val="right"/>
              <w:rPr>
                <w:rFonts w:ascii="Arial" w:hAnsi="Arial" w:cs="Arial"/>
                <w:sz w:val="20"/>
              </w:rPr>
            </w:pPr>
          </w:p>
        </w:tc>
        <w:tc>
          <w:tcPr>
            <w:tcW w:w="785" w:type="pct"/>
            <w:tcBorders>
              <w:top w:val="nil"/>
              <w:bottom w:val="single" w:sz="4" w:space="0" w:color="auto"/>
            </w:tcBorders>
            <w:shd w:val="clear" w:color="auto" w:fill="auto"/>
          </w:tcPr>
          <w:p w14:paraId="46119D6A" w14:textId="77777777" w:rsidR="00183F40" w:rsidRPr="00C67A3A" w:rsidRDefault="00183F40" w:rsidP="00C67A3A">
            <w:pPr>
              <w:spacing w:before="60" w:after="60"/>
              <w:ind w:firstLine="0"/>
              <w:jc w:val="right"/>
              <w:rPr>
                <w:rFonts w:ascii="Arial" w:hAnsi="Arial" w:cs="Arial"/>
                <w:sz w:val="20"/>
              </w:rPr>
            </w:pPr>
          </w:p>
        </w:tc>
      </w:tr>
    </w:tbl>
    <w:p w14:paraId="62380198" w14:textId="77777777" w:rsidR="007F3559" w:rsidRDefault="007F3559">
      <w:pPr>
        <w:rPr>
          <w:rFonts w:ascii="Arial" w:hAnsi="Arial" w:cs="Arial"/>
          <w:sz w:val="20"/>
        </w:rPr>
      </w:pPr>
    </w:p>
    <w:p w14:paraId="19A212F7" w14:textId="77777777" w:rsidR="007F3559" w:rsidRPr="00C67A3A" w:rsidRDefault="007F3559" w:rsidP="007F355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79BE5309" w14:textId="24A76570" w:rsidR="00054D1F" w:rsidRPr="002D6DA3" w:rsidRDefault="00054D1F">
      <w:pPr>
        <w:pStyle w:val="ListParagraph"/>
        <w:numPr>
          <w:ilvl w:val="2"/>
          <w:numId w:val="48"/>
        </w:numPr>
        <w:ind w:left="709"/>
        <w:rPr>
          <w:rFonts w:ascii="Arial" w:hAnsi="Arial" w:cs="Arial"/>
          <w:b/>
          <w:sz w:val="20"/>
        </w:rPr>
      </w:pPr>
      <w:r>
        <w:rPr>
          <w:rFonts w:ascii="Arial" w:hAnsi="Arial" w:cs="Arial"/>
          <w:b/>
          <w:sz w:val="20"/>
        </w:rPr>
        <w:t xml:space="preserve">Composition of Plan Assets </w:t>
      </w:r>
      <w:r w:rsidRPr="00711243">
        <w:rPr>
          <w:rFonts w:ascii="Arial" w:hAnsi="Arial" w:cs="Arial"/>
          <w:b/>
          <w:color w:val="FF0000"/>
          <w:sz w:val="20"/>
        </w:rPr>
        <w:t>[25p.136(</w:t>
      </w:r>
      <w:r w:rsidR="007F3559" w:rsidRPr="00711243">
        <w:rPr>
          <w:rFonts w:ascii="Arial" w:hAnsi="Arial" w:cs="Arial"/>
          <w:b/>
          <w:color w:val="FF0000"/>
          <w:sz w:val="20"/>
        </w:rPr>
        <w:t>g</w:t>
      </w:r>
      <w:r w:rsidRPr="00711243">
        <w:rPr>
          <w:rFonts w:ascii="Arial" w:hAnsi="Arial" w:cs="Arial"/>
          <w:b/>
          <w:color w:val="FF0000"/>
          <w:sz w:val="20"/>
        </w:rPr>
        <w:t>)</w:t>
      </w:r>
      <w:r w:rsidR="007F3559" w:rsidRPr="00711243">
        <w:rPr>
          <w:rFonts w:ascii="Arial" w:hAnsi="Arial" w:cs="Arial"/>
          <w:b/>
          <w:color w:val="FF0000"/>
          <w:sz w:val="20"/>
        </w:rPr>
        <w:t>&amp;(h)</w:t>
      </w:r>
      <w:r w:rsidRPr="00711243">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054D1F" w:rsidRPr="00C67A3A" w14:paraId="738C17C9" w14:textId="77777777" w:rsidTr="00C67A3A">
        <w:tc>
          <w:tcPr>
            <w:tcW w:w="3138" w:type="pct"/>
            <w:tcBorders>
              <w:bottom w:val="single" w:sz="4" w:space="0" w:color="auto"/>
            </w:tcBorders>
            <w:shd w:val="clear" w:color="auto" w:fill="FBE4D5"/>
          </w:tcPr>
          <w:p w14:paraId="15848126" w14:textId="77777777" w:rsidR="00054D1F" w:rsidRPr="00C67A3A" w:rsidRDefault="00054D1F"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75B5278" w14:textId="77777777" w:rsidR="00054D1F" w:rsidRPr="00C67A3A" w:rsidRDefault="00054D1F" w:rsidP="00C67A3A">
            <w:pPr>
              <w:spacing w:before="60" w:after="60"/>
              <w:ind w:firstLine="0"/>
              <w:jc w:val="center"/>
              <w:rPr>
                <w:rFonts w:ascii="Arial" w:hAnsi="Arial" w:cs="Arial"/>
                <w:b/>
                <w:sz w:val="20"/>
              </w:rPr>
            </w:pPr>
            <w:r w:rsidRPr="00C67A3A">
              <w:rPr>
                <w:rFonts w:ascii="Arial" w:hAnsi="Arial" w:cs="Arial"/>
                <w:b/>
                <w:sz w:val="20"/>
              </w:rPr>
              <w:t>Defined Benefit Plan</w:t>
            </w:r>
            <w:r w:rsidR="00AF4303">
              <w:rPr>
                <w:rFonts w:ascii="Arial" w:hAnsi="Arial" w:cs="Arial"/>
                <w:b/>
                <w:sz w:val="20"/>
              </w:rPr>
              <w:t xml:space="preserve"> - Pension</w:t>
            </w:r>
          </w:p>
        </w:tc>
        <w:tc>
          <w:tcPr>
            <w:tcW w:w="932" w:type="pct"/>
            <w:tcBorders>
              <w:bottom w:val="single" w:sz="4" w:space="0" w:color="auto"/>
            </w:tcBorders>
            <w:shd w:val="clear" w:color="auto" w:fill="FBE4D5"/>
          </w:tcPr>
          <w:p w14:paraId="257779E5" w14:textId="77777777" w:rsidR="00054D1F" w:rsidRPr="00C67A3A" w:rsidRDefault="00054D1F" w:rsidP="00C67A3A">
            <w:pPr>
              <w:spacing w:before="60" w:after="60"/>
              <w:ind w:firstLine="0"/>
              <w:jc w:val="center"/>
              <w:rPr>
                <w:rFonts w:ascii="Arial" w:hAnsi="Arial" w:cs="Arial"/>
                <w:b/>
                <w:sz w:val="20"/>
              </w:rPr>
            </w:pPr>
            <w:r w:rsidRPr="00C67A3A">
              <w:rPr>
                <w:rFonts w:ascii="Arial" w:hAnsi="Arial" w:cs="Arial"/>
                <w:b/>
                <w:sz w:val="20"/>
              </w:rPr>
              <w:t>Post-Employment Medical Benefits</w:t>
            </w:r>
          </w:p>
        </w:tc>
      </w:tr>
      <w:tr w:rsidR="00054D1F" w:rsidRPr="00C67A3A" w14:paraId="428122A4" w14:textId="77777777" w:rsidTr="00C67A3A">
        <w:tc>
          <w:tcPr>
            <w:tcW w:w="3138" w:type="pct"/>
            <w:tcBorders>
              <w:bottom w:val="nil"/>
            </w:tcBorders>
            <w:shd w:val="clear" w:color="auto" w:fill="auto"/>
          </w:tcPr>
          <w:p w14:paraId="607972CD" w14:textId="77777777" w:rsidR="00054D1F" w:rsidRPr="00C67A3A" w:rsidRDefault="00054D1F" w:rsidP="00C67A3A">
            <w:pPr>
              <w:spacing w:before="60" w:after="60"/>
              <w:ind w:firstLine="0"/>
              <w:rPr>
                <w:rFonts w:ascii="Arial" w:hAnsi="Arial" w:cs="Arial"/>
                <w:i/>
                <w:sz w:val="20"/>
              </w:rPr>
            </w:pPr>
          </w:p>
        </w:tc>
        <w:tc>
          <w:tcPr>
            <w:tcW w:w="930" w:type="pct"/>
            <w:tcBorders>
              <w:bottom w:val="nil"/>
            </w:tcBorders>
            <w:shd w:val="clear" w:color="auto" w:fill="auto"/>
          </w:tcPr>
          <w:p w14:paraId="2E361B2F" w14:textId="77777777" w:rsidR="00054D1F" w:rsidRPr="00C67A3A" w:rsidRDefault="00054D1F" w:rsidP="00C67A3A">
            <w:pPr>
              <w:spacing w:before="60" w:after="60"/>
              <w:ind w:firstLine="0"/>
              <w:jc w:val="right"/>
              <w:rPr>
                <w:rFonts w:ascii="Arial" w:hAnsi="Arial" w:cs="Arial"/>
                <w:sz w:val="20"/>
              </w:rPr>
            </w:pPr>
          </w:p>
        </w:tc>
        <w:tc>
          <w:tcPr>
            <w:tcW w:w="932" w:type="pct"/>
            <w:tcBorders>
              <w:bottom w:val="nil"/>
            </w:tcBorders>
            <w:shd w:val="clear" w:color="auto" w:fill="auto"/>
          </w:tcPr>
          <w:p w14:paraId="6CBDA573" w14:textId="77777777" w:rsidR="00054D1F" w:rsidRPr="00C67A3A" w:rsidRDefault="00054D1F" w:rsidP="00C67A3A">
            <w:pPr>
              <w:spacing w:before="60" w:after="60"/>
              <w:ind w:firstLine="0"/>
              <w:jc w:val="right"/>
              <w:rPr>
                <w:rFonts w:ascii="Arial" w:hAnsi="Arial" w:cs="Arial"/>
                <w:sz w:val="20"/>
              </w:rPr>
            </w:pPr>
          </w:p>
        </w:tc>
      </w:tr>
      <w:tr w:rsidR="00054D1F" w:rsidRPr="00C67A3A" w14:paraId="7A5B3BF8" w14:textId="77777777" w:rsidTr="00C67A3A">
        <w:tc>
          <w:tcPr>
            <w:tcW w:w="3138" w:type="pct"/>
            <w:tcBorders>
              <w:top w:val="nil"/>
              <w:bottom w:val="nil"/>
            </w:tcBorders>
            <w:shd w:val="clear" w:color="auto" w:fill="auto"/>
          </w:tcPr>
          <w:p w14:paraId="6F1ABCC6" w14:textId="31C60194" w:rsidR="00054D1F" w:rsidRPr="00C67A3A" w:rsidRDefault="00054D1F"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w:t>
            </w:r>
            <w:r w:rsidR="006A16F3">
              <w:rPr>
                <w:rFonts w:ascii="Arial" w:hAnsi="Arial" w:cs="Arial"/>
                <w:b/>
                <w:sz w:val="20"/>
              </w:rPr>
              <w:t>2</w:t>
            </w:r>
            <w:r w:rsidR="0093007B">
              <w:rPr>
                <w:rFonts w:ascii="Arial" w:hAnsi="Arial" w:cs="Arial"/>
                <w:b/>
                <w:sz w:val="20"/>
              </w:rPr>
              <w:t>3</w:t>
            </w:r>
          </w:p>
        </w:tc>
        <w:tc>
          <w:tcPr>
            <w:tcW w:w="930" w:type="pct"/>
            <w:tcBorders>
              <w:top w:val="nil"/>
              <w:bottom w:val="nil"/>
            </w:tcBorders>
            <w:shd w:val="clear" w:color="auto" w:fill="auto"/>
          </w:tcPr>
          <w:p w14:paraId="6FC8F7E8"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BDB626A" w14:textId="77777777" w:rsidR="00054D1F" w:rsidRPr="00C67A3A" w:rsidRDefault="00054D1F" w:rsidP="00C67A3A">
            <w:pPr>
              <w:spacing w:before="60" w:after="60"/>
              <w:ind w:firstLine="0"/>
              <w:jc w:val="right"/>
              <w:rPr>
                <w:rFonts w:ascii="Arial" w:hAnsi="Arial" w:cs="Arial"/>
                <w:sz w:val="20"/>
              </w:rPr>
            </w:pPr>
          </w:p>
        </w:tc>
      </w:tr>
      <w:tr w:rsidR="00054D1F" w:rsidRPr="00C67A3A" w14:paraId="53A84E40" w14:textId="77777777" w:rsidTr="00C67A3A">
        <w:tc>
          <w:tcPr>
            <w:tcW w:w="3138" w:type="pct"/>
            <w:tcBorders>
              <w:top w:val="nil"/>
              <w:bottom w:val="nil"/>
            </w:tcBorders>
            <w:shd w:val="clear" w:color="auto" w:fill="auto"/>
          </w:tcPr>
          <w:p w14:paraId="19189387" w14:textId="77777777" w:rsidR="00054D1F" w:rsidRPr="00C67A3A" w:rsidRDefault="00054D1F" w:rsidP="00C67A3A">
            <w:pPr>
              <w:spacing w:before="60" w:after="60"/>
              <w:ind w:firstLine="0"/>
              <w:rPr>
                <w:rFonts w:ascii="Arial" w:hAnsi="Arial" w:cs="Arial"/>
                <w:sz w:val="20"/>
              </w:rPr>
            </w:pPr>
            <w:r w:rsidRPr="00C67A3A">
              <w:rPr>
                <w:rFonts w:ascii="Arial" w:hAnsi="Arial" w:cs="Arial"/>
                <w:sz w:val="20"/>
              </w:rPr>
              <w:t>% equity instruments</w:t>
            </w:r>
          </w:p>
        </w:tc>
        <w:tc>
          <w:tcPr>
            <w:tcW w:w="930" w:type="pct"/>
            <w:tcBorders>
              <w:top w:val="nil"/>
              <w:bottom w:val="nil"/>
            </w:tcBorders>
            <w:shd w:val="clear" w:color="auto" w:fill="auto"/>
          </w:tcPr>
          <w:p w14:paraId="5EE07463"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DDEBB4" w14:textId="77777777" w:rsidR="00054D1F" w:rsidRPr="00C67A3A" w:rsidRDefault="00054D1F" w:rsidP="00C67A3A">
            <w:pPr>
              <w:spacing w:before="60" w:after="60"/>
              <w:ind w:firstLine="0"/>
              <w:jc w:val="right"/>
              <w:rPr>
                <w:rFonts w:ascii="Arial" w:hAnsi="Arial" w:cs="Arial"/>
                <w:sz w:val="20"/>
              </w:rPr>
            </w:pPr>
          </w:p>
        </w:tc>
      </w:tr>
      <w:tr w:rsidR="00054D1F" w:rsidRPr="00C67A3A" w14:paraId="34B891D1" w14:textId="77777777" w:rsidTr="00C67A3A">
        <w:tc>
          <w:tcPr>
            <w:tcW w:w="3138" w:type="pct"/>
            <w:tcBorders>
              <w:top w:val="nil"/>
              <w:bottom w:val="nil"/>
            </w:tcBorders>
            <w:shd w:val="clear" w:color="auto" w:fill="auto"/>
          </w:tcPr>
          <w:p w14:paraId="7ACEE2BC" w14:textId="77777777" w:rsidR="00054D1F" w:rsidRPr="00C67A3A" w:rsidRDefault="00054D1F" w:rsidP="00C67A3A">
            <w:pPr>
              <w:spacing w:before="60" w:after="60"/>
              <w:ind w:firstLine="0"/>
              <w:rPr>
                <w:rFonts w:ascii="Arial" w:hAnsi="Arial" w:cs="Arial"/>
                <w:sz w:val="20"/>
              </w:rPr>
            </w:pPr>
            <w:r w:rsidRPr="00C67A3A">
              <w:rPr>
                <w:rFonts w:ascii="Arial" w:hAnsi="Arial" w:cs="Arial"/>
                <w:sz w:val="20"/>
              </w:rPr>
              <w:t>% debt instruments</w:t>
            </w:r>
          </w:p>
        </w:tc>
        <w:tc>
          <w:tcPr>
            <w:tcW w:w="930" w:type="pct"/>
            <w:tcBorders>
              <w:top w:val="nil"/>
              <w:bottom w:val="nil"/>
            </w:tcBorders>
            <w:shd w:val="clear" w:color="auto" w:fill="auto"/>
          </w:tcPr>
          <w:p w14:paraId="6DDD3F4E"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BD27AA9" w14:textId="77777777" w:rsidR="00054D1F" w:rsidRPr="00C67A3A" w:rsidRDefault="00054D1F" w:rsidP="00C67A3A">
            <w:pPr>
              <w:spacing w:before="60" w:after="60"/>
              <w:ind w:firstLine="0"/>
              <w:jc w:val="right"/>
              <w:rPr>
                <w:rFonts w:ascii="Arial" w:hAnsi="Arial" w:cs="Arial"/>
                <w:sz w:val="20"/>
              </w:rPr>
            </w:pPr>
          </w:p>
        </w:tc>
      </w:tr>
      <w:tr w:rsidR="00054D1F" w:rsidRPr="00C67A3A" w14:paraId="7775F631" w14:textId="77777777" w:rsidTr="00C67A3A">
        <w:tc>
          <w:tcPr>
            <w:tcW w:w="3138" w:type="pct"/>
            <w:tcBorders>
              <w:top w:val="nil"/>
              <w:bottom w:val="nil"/>
            </w:tcBorders>
            <w:shd w:val="clear" w:color="auto" w:fill="auto"/>
          </w:tcPr>
          <w:p w14:paraId="27BED266" w14:textId="77777777" w:rsidR="00054D1F" w:rsidRPr="00C67A3A" w:rsidRDefault="00054D1F" w:rsidP="00C67A3A">
            <w:pPr>
              <w:spacing w:before="60" w:after="60"/>
              <w:ind w:firstLine="0"/>
              <w:rPr>
                <w:rFonts w:ascii="Arial" w:hAnsi="Arial" w:cs="Arial"/>
                <w:sz w:val="20"/>
              </w:rPr>
            </w:pPr>
            <w:r w:rsidRPr="00C67A3A">
              <w:rPr>
                <w:rFonts w:ascii="Arial" w:hAnsi="Arial" w:cs="Arial"/>
                <w:sz w:val="20"/>
              </w:rPr>
              <w:t xml:space="preserve">% property (of which % X </w:t>
            </w:r>
            <w:r w:rsidR="007F3559" w:rsidRPr="00C67A3A">
              <w:rPr>
                <w:rFonts w:ascii="Arial" w:hAnsi="Arial" w:cs="Arial"/>
                <w:sz w:val="20"/>
              </w:rPr>
              <w:t>relates to property owned by Batho Pele City)</w:t>
            </w:r>
          </w:p>
        </w:tc>
        <w:tc>
          <w:tcPr>
            <w:tcW w:w="930" w:type="pct"/>
            <w:tcBorders>
              <w:top w:val="nil"/>
              <w:bottom w:val="nil"/>
            </w:tcBorders>
            <w:shd w:val="clear" w:color="auto" w:fill="auto"/>
          </w:tcPr>
          <w:p w14:paraId="5E9A53DE"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904A0E" w14:textId="77777777" w:rsidR="00054D1F" w:rsidRPr="00C67A3A" w:rsidRDefault="00054D1F" w:rsidP="00C67A3A">
            <w:pPr>
              <w:spacing w:before="60" w:after="60"/>
              <w:ind w:firstLine="0"/>
              <w:jc w:val="right"/>
              <w:rPr>
                <w:rFonts w:ascii="Arial" w:hAnsi="Arial" w:cs="Arial"/>
                <w:sz w:val="20"/>
              </w:rPr>
            </w:pPr>
          </w:p>
        </w:tc>
      </w:tr>
      <w:tr w:rsidR="00054D1F" w:rsidRPr="00C67A3A" w14:paraId="37D4DACD" w14:textId="77777777" w:rsidTr="00C67A3A">
        <w:tc>
          <w:tcPr>
            <w:tcW w:w="3138" w:type="pct"/>
            <w:tcBorders>
              <w:top w:val="nil"/>
              <w:bottom w:val="nil"/>
            </w:tcBorders>
            <w:shd w:val="clear" w:color="auto" w:fill="DEEAF6"/>
          </w:tcPr>
          <w:p w14:paraId="0372A05A" w14:textId="77777777" w:rsidR="00054D1F" w:rsidRPr="00C67A3A" w:rsidRDefault="007F3559" w:rsidP="00C67A3A">
            <w:pPr>
              <w:spacing w:before="60" w:after="60"/>
              <w:ind w:firstLine="0"/>
              <w:rPr>
                <w:rFonts w:ascii="Arial" w:hAnsi="Arial" w:cs="Arial"/>
                <w:sz w:val="20"/>
              </w:rPr>
            </w:pPr>
            <w:r w:rsidRPr="00C67A3A">
              <w:rPr>
                <w:rFonts w:ascii="Arial" w:hAnsi="Arial" w:cs="Arial"/>
                <w:sz w:val="20"/>
              </w:rPr>
              <w:t>% other</w:t>
            </w:r>
          </w:p>
        </w:tc>
        <w:tc>
          <w:tcPr>
            <w:tcW w:w="930" w:type="pct"/>
            <w:tcBorders>
              <w:top w:val="nil"/>
              <w:bottom w:val="nil"/>
            </w:tcBorders>
            <w:shd w:val="clear" w:color="auto" w:fill="auto"/>
          </w:tcPr>
          <w:p w14:paraId="5F7E5B8F" w14:textId="77777777" w:rsidR="00054D1F" w:rsidRPr="00C67A3A" w:rsidRDefault="00054D1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D8B6601" w14:textId="77777777" w:rsidR="00054D1F" w:rsidRPr="00C67A3A" w:rsidRDefault="00054D1F" w:rsidP="00C67A3A">
            <w:pPr>
              <w:spacing w:before="60" w:after="60"/>
              <w:ind w:firstLine="0"/>
              <w:jc w:val="right"/>
              <w:rPr>
                <w:rFonts w:ascii="Arial" w:hAnsi="Arial" w:cs="Arial"/>
                <w:sz w:val="20"/>
              </w:rPr>
            </w:pPr>
          </w:p>
        </w:tc>
      </w:tr>
      <w:tr w:rsidR="007F3559" w:rsidRPr="00C67A3A" w14:paraId="6B7D93E3" w14:textId="77777777" w:rsidTr="00C67A3A">
        <w:tc>
          <w:tcPr>
            <w:tcW w:w="3138" w:type="pct"/>
            <w:tcBorders>
              <w:top w:val="nil"/>
              <w:bottom w:val="nil"/>
            </w:tcBorders>
            <w:shd w:val="clear" w:color="auto" w:fill="auto"/>
          </w:tcPr>
          <w:p w14:paraId="7BDACB47" w14:textId="77777777" w:rsidR="007F3559" w:rsidRPr="00C67A3A" w:rsidRDefault="007F3559" w:rsidP="00C67A3A">
            <w:pPr>
              <w:spacing w:before="60" w:after="60"/>
              <w:ind w:firstLine="0"/>
              <w:rPr>
                <w:rFonts w:ascii="Arial" w:hAnsi="Arial" w:cs="Arial"/>
                <w:sz w:val="20"/>
              </w:rPr>
            </w:pPr>
          </w:p>
        </w:tc>
        <w:tc>
          <w:tcPr>
            <w:tcW w:w="930" w:type="pct"/>
            <w:tcBorders>
              <w:top w:val="nil"/>
              <w:bottom w:val="nil"/>
            </w:tcBorders>
            <w:shd w:val="clear" w:color="auto" w:fill="auto"/>
          </w:tcPr>
          <w:p w14:paraId="13B556B6"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CC3798" w14:textId="77777777" w:rsidR="007F3559" w:rsidRPr="00C67A3A" w:rsidRDefault="007F3559" w:rsidP="00C67A3A">
            <w:pPr>
              <w:spacing w:before="60" w:after="60"/>
              <w:ind w:firstLine="0"/>
              <w:jc w:val="right"/>
              <w:rPr>
                <w:rFonts w:ascii="Arial" w:hAnsi="Arial" w:cs="Arial"/>
                <w:sz w:val="20"/>
              </w:rPr>
            </w:pPr>
          </w:p>
        </w:tc>
      </w:tr>
      <w:tr w:rsidR="007F3559" w:rsidRPr="00C67A3A" w14:paraId="78D5769C" w14:textId="77777777" w:rsidTr="00C67A3A">
        <w:tc>
          <w:tcPr>
            <w:tcW w:w="3138" w:type="pct"/>
            <w:tcBorders>
              <w:top w:val="nil"/>
              <w:bottom w:val="nil"/>
            </w:tcBorders>
            <w:shd w:val="clear" w:color="auto" w:fill="auto"/>
          </w:tcPr>
          <w:p w14:paraId="4B9F6B38" w14:textId="2BD0A358" w:rsidR="007F3559" w:rsidRPr="00C67A3A" w:rsidRDefault="007F3559" w:rsidP="00C67A3A">
            <w:pPr>
              <w:spacing w:before="60" w:after="60"/>
              <w:ind w:firstLine="0"/>
              <w:rPr>
                <w:rFonts w:ascii="Arial" w:hAnsi="Arial" w:cs="Arial"/>
                <w:b/>
                <w:sz w:val="20"/>
              </w:rPr>
            </w:pPr>
            <w:r w:rsidRPr="00C67A3A">
              <w:rPr>
                <w:rFonts w:ascii="Arial" w:hAnsi="Arial" w:cs="Arial"/>
                <w:b/>
                <w:sz w:val="20"/>
              </w:rPr>
              <w:t xml:space="preserve">Plan Assets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93007B">
              <w:rPr>
                <w:rFonts w:ascii="Arial" w:hAnsi="Arial" w:cs="Arial"/>
                <w:b/>
                <w:sz w:val="20"/>
              </w:rPr>
              <w:t>4</w:t>
            </w:r>
          </w:p>
        </w:tc>
        <w:tc>
          <w:tcPr>
            <w:tcW w:w="930" w:type="pct"/>
            <w:tcBorders>
              <w:top w:val="nil"/>
              <w:bottom w:val="nil"/>
            </w:tcBorders>
            <w:shd w:val="clear" w:color="auto" w:fill="auto"/>
          </w:tcPr>
          <w:p w14:paraId="3DE111A5"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E6EB9A9" w14:textId="77777777" w:rsidR="007F3559" w:rsidRPr="00C67A3A" w:rsidRDefault="007F3559" w:rsidP="00C67A3A">
            <w:pPr>
              <w:spacing w:before="60" w:after="60"/>
              <w:ind w:firstLine="0"/>
              <w:jc w:val="right"/>
              <w:rPr>
                <w:rFonts w:ascii="Arial" w:hAnsi="Arial" w:cs="Arial"/>
                <w:sz w:val="20"/>
              </w:rPr>
            </w:pPr>
          </w:p>
        </w:tc>
      </w:tr>
      <w:tr w:rsidR="007F3559" w:rsidRPr="00C67A3A" w14:paraId="23073425" w14:textId="77777777" w:rsidTr="00C67A3A">
        <w:tc>
          <w:tcPr>
            <w:tcW w:w="3138" w:type="pct"/>
            <w:tcBorders>
              <w:top w:val="nil"/>
              <w:bottom w:val="nil"/>
            </w:tcBorders>
            <w:shd w:val="clear" w:color="auto" w:fill="auto"/>
          </w:tcPr>
          <w:p w14:paraId="3034465E"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equity instruments</w:t>
            </w:r>
          </w:p>
        </w:tc>
        <w:tc>
          <w:tcPr>
            <w:tcW w:w="930" w:type="pct"/>
            <w:tcBorders>
              <w:top w:val="nil"/>
              <w:bottom w:val="nil"/>
            </w:tcBorders>
            <w:shd w:val="clear" w:color="auto" w:fill="auto"/>
          </w:tcPr>
          <w:p w14:paraId="607C5C30"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DE987B0" w14:textId="77777777" w:rsidR="007F3559" w:rsidRPr="00C67A3A" w:rsidRDefault="007F3559" w:rsidP="00C67A3A">
            <w:pPr>
              <w:spacing w:before="60" w:after="60"/>
              <w:ind w:firstLine="0"/>
              <w:jc w:val="right"/>
              <w:rPr>
                <w:rFonts w:ascii="Arial" w:hAnsi="Arial" w:cs="Arial"/>
                <w:sz w:val="20"/>
              </w:rPr>
            </w:pPr>
          </w:p>
        </w:tc>
      </w:tr>
      <w:tr w:rsidR="007F3559" w:rsidRPr="00C67A3A" w14:paraId="0AD4C240" w14:textId="77777777" w:rsidTr="00C67A3A">
        <w:tc>
          <w:tcPr>
            <w:tcW w:w="3138" w:type="pct"/>
            <w:tcBorders>
              <w:top w:val="nil"/>
              <w:bottom w:val="nil"/>
            </w:tcBorders>
            <w:shd w:val="clear" w:color="auto" w:fill="auto"/>
          </w:tcPr>
          <w:p w14:paraId="666834AC"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debt instruments</w:t>
            </w:r>
          </w:p>
        </w:tc>
        <w:tc>
          <w:tcPr>
            <w:tcW w:w="930" w:type="pct"/>
            <w:tcBorders>
              <w:top w:val="nil"/>
              <w:bottom w:val="nil"/>
            </w:tcBorders>
            <w:shd w:val="clear" w:color="auto" w:fill="auto"/>
          </w:tcPr>
          <w:p w14:paraId="46B9A465"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AE47E79" w14:textId="77777777" w:rsidR="007F3559" w:rsidRPr="00C67A3A" w:rsidRDefault="007F3559" w:rsidP="00C67A3A">
            <w:pPr>
              <w:spacing w:before="60" w:after="60"/>
              <w:ind w:firstLine="0"/>
              <w:jc w:val="right"/>
              <w:rPr>
                <w:rFonts w:ascii="Arial" w:hAnsi="Arial" w:cs="Arial"/>
                <w:sz w:val="20"/>
              </w:rPr>
            </w:pPr>
          </w:p>
        </w:tc>
      </w:tr>
      <w:tr w:rsidR="007F3559" w:rsidRPr="00C67A3A" w14:paraId="7944A675" w14:textId="77777777" w:rsidTr="00C67A3A">
        <w:tc>
          <w:tcPr>
            <w:tcW w:w="3138" w:type="pct"/>
            <w:tcBorders>
              <w:top w:val="nil"/>
              <w:bottom w:val="nil"/>
            </w:tcBorders>
            <w:shd w:val="clear" w:color="auto" w:fill="auto"/>
          </w:tcPr>
          <w:p w14:paraId="1F2CC002"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property (of which % X relates to property owned by Batho Pele City)</w:t>
            </w:r>
          </w:p>
        </w:tc>
        <w:tc>
          <w:tcPr>
            <w:tcW w:w="930" w:type="pct"/>
            <w:tcBorders>
              <w:top w:val="nil"/>
              <w:bottom w:val="nil"/>
            </w:tcBorders>
            <w:shd w:val="clear" w:color="auto" w:fill="auto"/>
          </w:tcPr>
          <w:p w14:paraId="12CECD65"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AA45CE" w14:textId="77777777" w:rsidR="007F3559" w:rsidRPr="00C67A3A" w:rsidRDefault="007F3559" w:rsidP="00C67A3A">
            <w:pPr>
              <w:spacing w:before="60" w:after="60"/>
              <w:ind w:firstLine="0"/>
              <w:jc w:val="right"/>
              <w:rPr>
                <w:rFonts w:ascii="Arial" w:hAnsi="Arial" w:cs="Arial"/>
                <w:sz w:val="20"/>
              </w:rPr>
            </w:pPr>
          </w:p>
        </w:tc>
      </w:tr>
      <w:tr w:rsidR="007F3559" w:rsidRPr="00C67A3A" w14:paraId="67762882" w14:textId="77777777" w:rsidTr="00C67A3A">
        <w:tc>
          <w:tcPr>
            <w:tcW w:w="3138" w:type="pct"/>
            <w:tcBorders>
              <w:top w:val="nil"/>
              <w:bottom w:val="nil"/>
            </w:tcBorders>
            <w:shd w:val="clear" w:color="auto" w:fill="DEEAF6"/>
          </w:tcPr>
          <w:p w14:paraId="59B2C04D" w14:textId="77777777" w:rsidR="007F3559" w:rsidRPr="00C67A3A" w:rsidRDefault="007F3559" w:rsidP="00C67A3A">
            <w:pPr>
              <w:spacing w:before="60" w:after="60"/>
              <w:ind w:firstLine="0"/>
              <w:rPr>
                <w:rFonts w:ascii="Arial" w:hAnsi="Arial" w:cs="Arial"/>
                <w:sz w:val="20"/>
              </w:rPr>
            </w:pPr>
            <w:r w:rsidRPr="00C67A3A">
              <w:rPr>
                <w:rFonts w:ascii="Arial" w:hAnsi="Arial" w:cs="Arial"/>
                <w:sz w:val="20"/>
              </w:rPr>
              <w:t>% other</w:t>
            </w:r>
          </w:p>
        </w:tc>
        <w:tc>
          <w:tcPr>
            <w:tcW w:w="930" w:type="pct"/>
            <w:tcBorders>
              <w:top w:val="nil"/>
              <w:bottom w:val="nil"/>
            </w:tcBorders>
            <w:shd w:val="clear" w:color="auto" w:fill="auto"/>
          </w:tcPr>
          <w:p w14:paraId="39883618"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99014AE" w14:textId="77777777" w:rsidR="007F3559" w:rsidRPr="00C67A3A" w:rsidRDefault="007F3559" w:rsidP="00C67A3A">
            <w:pPr>
              <w:spacing w:before="60" w:after="60"/>
              <w:ind w:firstLine="0"/>
              <w:jc w:val="right"/>
              <w:rPr>
                <w:rFonts w:ascii="Arial" w:hAnsi="Arial" w:cs="Arial"/>
                <w:sz w:val="20"/>
              </w:rPr>
            </w:pPr>
          </w:p>
        </w:tc>
      </w:tr>
      <w:tr w:rsidR="007F3559" w:rsidRPr="00C67A3A" w14:paraId="120EAD40" w14:textId="77777777" w:rsidTr="00C67A3A">
        <w:tc>
          <w:tcPr>
            <w:tcW w:w="3138" w:type="pct"/>
            <w:tcBorders>
              <w:top w:val="nil"/>
              <w:bottom w:val="single" w:sz="4" w:space="0" w:color="auto"/>
            </w:tcBorders>
            <w:shd w:val="clear" w:color="auto" w:fill="auto"/>
          </w:tcPr>
          <w:p w14:paraId="3AFCE023" w14:textId="77777777" w:rsidR="007F3559" w:rsidRPr="00C67A3A" w:rsidRDefault="007F3559"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122F818C" w14:textId="77777777" w:rsidR="007F3559" w:rsidRPr="00C67A3A" w:rsidRDefault="007F355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4389A1BD" w14:textId="77777777" w:rsidR="007F3559" w:rsidRPr="00C67A3A" w:rsidRDefault="007F3559" w:rsidP="00C67A3A">
            <w:pPr>
              <w:spacing w:before="60" w:after="60"/>
              <w:ind w:firstLine="0"/>
              <w:jc w:val="right"/>
              <w:rPr>
                <w:rFonts w:ascii="Arial" w:hAnsi="Arial" w:cs="Arial"/>
                <w:sz w:val="20"/>
              </w:rPr>
            </w:pPr>
          </w:p>
        </w:tc>
      </w:tr>
    </w:tbl>
    <w:p w14:paraId="58340296" w14:textId="52CC7C7B" w:rsidR="009E637E" w:rsidRPr="009E637E" w:rsidRDefault="009E637E" w:rsidP="00C277EA">
      <w:pPr>
        <w:ind w:firstLine="0"/>
        <w:rPr>
          <w:rFonts w:ascii="Arial" w:hAnsi="Arial" w:cs="Arial"/>
          <w:b/>
          <w:color w:val="ED7D31"/>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C277EA" w:rsidRPr="00C67A3A" w14:paraId="4C0D508E" w14:textId="77777777" w:rsidTr="00C67A3A">
        <w:tc>
          <w:tcPr>
            <w:tcW w:w="9912" w:type="dxa"/>
            <w:shd w:val="clear" w:color="auto" w:fill="E2EFD9"/>
          </w:tcPr>
          <w:p w14:paraId="56BBD0E8" w14:textId="77777777" w:rsidR="00C277EA" w:rsidRPr="00C67A3A" w:rsidRDefault="00C277EA" w:rsidP="00C67A3A">
            <w:pPr>
              <w:spacing w:before="60" w:after="60"/>
              <w:ind w:firstLine="0"/>
              <w:rPr>
                <w:rFonts w:ascii="Arial" w:hAnsi="Arial" w:cs="Arial"/>
                <w:b/>
                <w:i/>
                <w:sz w:val="20"/>
              </w:rPr>
            </w:pPr>
            <w:bookmarkStart w:id="131" w:name="_Hlk167277169"/>
            <w:r w:rsidRPr="00C67A3A">
              <w:rPr>
                <w:rFonts w:ascii="Arial" w:hAnsi="Arial" w:cs="Arial"/>
                <w:b/>
                <w:i/>
                <w:sz w:val="20"/>
              </w:rPr>
              <w:t xml:space="preserve">Commentary:  </w:t>
            </w:r>
          </w:p>
          <w:p w14:paraId="7E4A353C" w14:textId="77777777" w:rsidR="00C277EA" w:rsidRPr="00C67A3A" w:rsidRDefault="00C277EA" w:rsidP="00C67A3A">
            <w:pPr>
              <w:spacing w:before="60" w:after="60"/>
              <w:ind w:firstLine="0"/>
              <w:rPr>
                <w:rFonts w:ascii="Arial" w:hAnsi="Arial" w:cs="Arial"/>
                <w:i/>
                <w:sz w:val="20"/>
              </w:rPr>
            </w:pPr>
            <w:r w:rsidRPr="00C67A3A">
              <w:rPr>
                <w:rFonts w:ascii="Arial" w:hAnsi="Arial" w:cs="Arial"/>
                <w:i/>
                <w:sz w:val="20"/>
              </w:rPr>
              <w:t>In addition to the above, the reporting entity include</w:t>
            </w:r>
            <w:r w:rsidR="00806348" w:rsidRPr="00C67A3A">
              <w:rPr>
                <w:rFonts w:ascii="Arial" w:hAnsi="Arial" w:cs="Arial"/>
                <w:i/>
                <w:sz w:val="20"/>
              </w:rPr>
              <w:t>s</w:t>
            </w:r>
            <w:r w:rsidRPr="00C67A3A">
              <w:rPr>
                <w:rFonts w:ascii="Arial" w:hAnsi="Arial" w:cs="Arial"/>
                <w:i/>
                <w:sz w:val="20"/>
              </w:rPr>
              <w:t>:</w:t>
            </w:r>
          </w:p>
          <w:p w14:paraId="7FE940A5" w14:textId="77777777" w:rsidR="00C277EA" w:rsidRPr="00C67A3A" w:rsidRDefault="00C277EA">
            <w:pPr>
              <w:pStyle w:val="ListParagraph"/>
              <w:numPr>
                <w:ilvl w:val="0"/>
                <w:numId w:val="9"/>
              </w:numPr>
              <w:spacing w:before="60" w:after="60"/>
              <w:ind w:left="357" w:hanging="357"/>
              <w:contextualSpacing w:val="0"/>
              <w:rPr>
                <w:rFonts w:ascii="Arial" w:hAnsi="Arial" w:cs="Arial"/>
                <w:i/>
                <w:sz w:val="20"/>
              </w:rPr>
            </w:pPr>
            <w:r w:rsidRPr="00C67A3A">
              <w:rPr>
                <w:rFonts w:ascii="Arial" w:hAnsi="Arial" w:cs="Arial"/>
                <w:i/>
                <w:sz w:val="20"/>
              </w:rPr>
              <w:t>a narrative description of the basis used to determin</w:t>
            </w:r>
            <w:r w:rsidR="00521084" w:rsidRPr="00C67A3A">
              <w:rPr>
                <w:rFonts w:ascii="Arial" w:hAnsi="Arial" w:cs="Arial"/>
                <w:i/>
                <w:sz w:val="20"/>
              </w:rPr>
              <w:t>e the overall expected rate of return on assets, including the effect of the major categories of plan assets;</w:t>
            </w:r>
          </w:p>
          <w:p w14:paraId="3261F1E7" w14:textId="77777777" w:rsidR="00521084" w:rsidRPr="00C67A3A" w:rsidRDefault="00521084">
            <w:pPr>
              <w:pStyle w:val="ListParagraph"/>
              <w:numPr>
                <w:ilvl w:val="0"/>
                <w:numId w:val="9"/>
              </w:numPr>
              <w:spacing w:before="60" w:after="60"/>
              <w:ind w:left="357" w:hanging="357"/>
              <w:contextualSpacing w:val="0"/>
              <w:rPr>
                <w:rFonts w:ascii="Arial" w:hAnsi="Arial" w:cs="Arial"/>
                <w:i/>
                <w:sz w:val="20"/>
              </w:rPr>
            </w:pPr>
            <w:r w:rsidRPr="00C67A3A">
              <w:rPr>
                <w:rFonts w:ascii="Arial" w:hAnsi="Arial" w:cs="Arial"/>
                <w:i/>
                <w:sz w:val="20"/>
              </w:rPr>
              <w:t xml:space="preserve">the actual return on plan assets, as well as the actual return on any reimbursement right recognised as an asset; </w:t>
            </w:r>
          </w:p>
          <w:p w14:paraId="7289FD69" w14:textId="77777777" w:rsidR="007F427D" w:rsidRPr="00C67A3A" w:rsidRDefault="00521084">
            <w:pPr>
              <w:pStyle w:val="ListParagraph"/>
              <w:numPr>
                <w:ilvl w:val="0"/>
                <w:numId w:val="9"/>
              </w:numPr>
              <w:spacing w:before="60" w:after="60"/>
              <w:ind w:left="357" w:hanging="357"/>
              <w:contextualSpacing w:val="0"/>
              <w:rPr>
                <w:rFonts w:ascii="Arial" w:hAnsi="Arial" w:cs="Arial"/>
                <w:i/>
                <w:sz w:val="20"/>
              </w:rPr>
            </w:pPr>
            <w:r w:rsidRPr="00C67A3A">
              <w:rPr>
                <w:rFonts w:ascii="Arial" w:hAnsi="Arial" w:cs="Arial"/>
                <w:i/>
                <w:sz w:val="20"/>
              </w:rPr>
              <w:t xml:space="preserve">the principal actuarial assumption used </w:t>
            </w:r>
            <w:r w:rsidR="007F427D" w:rsidRPr="00C67A3A">
              <w:rPr>
                <w:rFonts w:ascii="Arial" w:hAnsi="Arial" w:cs="Arial"/>
                <w:i/>
                <w:sz w:val="20"/>
              </w:rPr>
              <w:t xml:space="preserve">(in absolute terms) </w:t>
            </w:r>
            <w:r w:rsidRPr="00C67A3A">
              <w:rPr>
                <w:rFonts w:ascii="Arial" w:hAnsi="Arial" w:cs="Arial"/>
                <w:i/>
                <w:sz w:val="20"/>
              </w:rPr>
              <w:t>as at the reporting date</w:t>
            </w:r>
            <w:r w:rsidR="007F427D" w:rsidRPr="00C67A3A">
              <w:rPr>
                <w:rFonts w:ascii="Arial" w:hAnsi="Arial" w:cs="Arial"/>
                <w:i/>
                <w:sz w:val="20"/>
              </w:rPr>
              <w:t>, including when applicable:</w:t>
            </w:r>
          </w:p>
          <w:p w14:paraId="32CBA4D3" w14:textId="77777777" w:rsidR="00521084"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the discount rates used;</w:t>
            </w:r>
          </w:p>
          <w:p w14:paraId="497EF9E9" w14:textId="77777777" w:rsidR="007F427D"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the basis on which the discount rate has been determined;</w:t>
            </w:r>
          </w:p>
          <w:p w14:paraId="27462F85" w14:textId="77777777" w:rsidR="007F427D"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the expected rates of return on any plan assets for the reporting periods presented in the financial statements;</w:t>
            </w:r>
          </w:p>
          <w:p w14:paraId="4A99CCEB" w14:textId="77777777" w:rsidR="007F427D"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the expected rates of return for the reporting periods presented in the financial statements for any reimbursement right recognised as an asset;</w:t>
            </w:r>
          </w:p>
          <w:p w14:paraId="095737C7" w14:textId="77777777" w:rsidR="007F427D"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 xml:space="preserve">the expected </w:t>
            </w:r>
            <w:proofErr w:type="gramStart"/>
            <w:r w:rsidRPr="00C67A3A">
              <w:rPr>
                <w:rFonts w:ascii="Arial" w:hAnsi="Arial" w:cs="Arial"/>
                <w:i/>
                <w:sz w:val="20"/>
              </w:rPr>
              <w:t>rates</w:t>
            </w:r>
            <w:proofErr w:type="gramEnd"/>
            <w:r w:rsidRPr="00C67A3A">
              <w:rPr>
                <w:rFonts w:ascii="Arial" w:hAnsi="Arial" w:cs="Arial"/>
                <w:i/>
                <w:sz w:val="20"/>
              </w:rPr>
              <w:t xml:space="preserve"> of salary increases (and any changes in an index or other variable specified in the formal or constructive terms of a plan as the basis for future benefit increases);</w:t>
            </w:r>
          </w:p>
          <w:p w14:paraId="7203900D" w14:textId="77777777" w:rsidR="007F427D"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medical cost trend rates; and</w:t>
            </w:r>
          </w:p>
          <w:p w14:paraId="0DBA3CDC" w14:textId="77777777" w:rsidR="007F427D" w:rsidRPr="00C67A3A" w:rsidRDefault="007F427D">
            <w:pPr>
              <w:pStyle w:val="ListParagraph"/>
              <w:numPr>
                <w:ilvl w:val="1"/>
                <w:numId w:val="9"/>
              </w:numPr>
              <w:spacing w:before="60" w:after="60"/>
              <w:ind w:left="738"/>
              <w:contextualSpacing w:val="0"/>
              <w:rPr>
                <w:rFonts w:ascii="Arial" w:hAnsi="Arial" w:cs="Arial"/>
                <w:i/>
                <w:sz w:val="20"/>
              </w:rPr>
            </w:pPr>
            <w:r w:rsidRPr="00C67A3A">
              <w:rPr>
                <w:rFonts w:ascii="Arial" w:hAnsi="Arial" w:cs="Arial"/>
                <w:i/>
                <w:sz w:val="20"/>
              </w:rPr>
              <w:t xml:space="preserve">another other material </w:t>
            </w:r>
            <w:r w:rsidR="00791D2E" w:rsidRPr="00C67A3A">
              <w:rPr>
                <w:rFonts w:ascii="Arial" w:hAnsi="Arial" w:cs="Arial"/>
                <w:i/>
                <w:sz w:val="20"/>
              </w:rPr>
              <w:t>assumption</w:t>
            </w:r>
            <w:r w:rsidRPr="00C67A3A">
              <w:rPr>
                <w:rFonts w:ascii="Arial" w:hAnsi="Arial" w:cs="Arial"/>
                <w:i/>
                <w:sz w:val="20"/>
              </w:rPr>
              <w:t xml:space="preserve"> used;</w:t>
            </w:r>
          </w:p>
          <w:p w14:paraId="3CBD7A65" w14:textId="77777777" w:rsidR="007F427D" w:rsidRPr="00C67A3A" w:rsidRDefault="007F427D" w:rsidP="00C67A3A">
            <w:pPr>
              <w:pStyle w:val="ListParagraph"/>
              <w:spacing w:before="60" w:after="60"/>
              <w:ind w:left="360" w:firstLine="0"/>
              <w:contextualSpacing w:val="0"/>
              <w:rPr>
                <w:rFonts w:ascii="Arial" w:hAnsi="Arial" w:cs="Arial"/>
                <w:i/>
                <w:sz w:val="20"/>
              </w:rPr>
            </w:pPr>
          </w:p>
        </w:tc>
      </w:tr>
      <w:bookmarkEnd w:id="131"/>
    </w:tbl>
    <w:p w14:paraId="4026C8B4" w14:textId="77777777" w:rsidR="00806348" w:rsidRDefault="00806348" w:rsidP="00806348">
      <w:pPr>
        <w:ind w:firstLine="0"/>
        <w:rPr>
          <w:rFonts w:ascii="Arial" w:hAnsi="Arial" w:cs="Arial"/>
          <w:sz w:val="20"/>
        </w:rPr>
      </w:pPr>
    </w:p>
    <w:p w14:paraId="662A0613" w14:textId="77777777" w:rsidR="009E637E" w:rsidRDefault="009E637E" w:rsidP="00806348">
      <w:pPr>
        <w:ind w:firstLine="0"/>
        <w:rPr>
          <w:rFonts w:ascii="Arial" w:hAnsi="Arial" w:cs="Arial"/>
          <w:sz w:val="20"/>
        </w:rPr>
      </w:pPr>
    </w:p>
    <w:p w14:paraId="3FED53BA" w14:textId="77777777" w:rsidR="009E637E" w:rsidRDefault="009E637E" w:rsidP="009E637E">
      <w:pPr>
        <w:ind w:firstLine="0"/>
        <w:rPr>
          <w:rFonts w:ascii="Arial" w:hAnsi="Arial" w:cs="Arial"/>
          <w:b/>
          <w:color w:val="ED7D31"/>
          <w:sz w:val="20"/>
        </w:rPr>
      </w:pPr>
    </w:p>
    <w:p w14:paraId="2AEE79BC" w14:textId="0EB1E668" w:rsidR="00791D2E" w:rsidRPr="00C67A3A" w:rsidRDefault="009E637E" w:rsidP="0080634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6929763" w14:textId="4EBD4858" w:rsidR="00A55487" w:rsidRDefault="00A55487">
      <w:pPr>
        <w:pStyle w:val="ListParagraph"/>
        <w:numPr>
          <w:ilvl w:val="2"/>
          <w:numId w:val="48"/>
        </w:numPr>
        <w:ind w:left="709"/>
        <w:rPr>
          <w:rFonts w:ascii="Arial" w:hAnsi="Arial" w:cs="Arial"/>
          <w:b/>
          <w:sz w:val="20"/>
        </w:rPr>
      </w:pPr>
      <w:r>
        <w:rPr>
          <w:rFonts w:ascii="Arial" w:hAnsi="Arial" w:cs="Arial"/>
          <w:b/>
          <w:sz w:val="20"/>
        </w:rPr>
        <w:t xml:space="preserve">Key actuarial assumptions </w:t>
      </w:r>
      <w:r w:rsidRPr="00711243">
        <w:rPr>
          <w:rFonts w:ascii="Arial" w:hAnsi="Arial" w:cs="Arial"/>
          <w:b/>
          <w:color w:val="FF0000"/>
          <w:sz w:val="20"/>
        </w:rPr>
        <w:t>[25p.136(k)]</w:t>
      </w:r>
    </w:p>
    <w:p w14:paraId="10C677B3" w14:textId="77777777" w:rsidR="00A55487" w:rsidRPr="002143E7" w:rsidRDefault="00A55487" w:rsidP="00A55487">
      <w:pPr>
        <w:ind w:firstLine="0"/>
        <w:rPr>
          <w:rFonts w:ascii="Arial" w:hAnsi="Arial" w:cs="Arial"/>
          <w:sz w:val="20"/>
        </w:rPr>
      </w:pPr>
      <w:r w:rsidRPr="002143E7">
        <w:rPr>
          <w:rFonts w:ascii="Arial" w:hAnsi="Arial" w:cs="Arial"/>
          <w:sz w:val="20"/>
        </w:rPr>
        <w:t>The principal actuarial assumptions used in determining the present value of the defined</w:t>
      </w:r>
      <w:r>
        <w:rPr>
          <w:rFonts w:ascii="Arial" w:hAnsi="Arial" w:cs="Arial"/>
          <w:sz w:val="20"/>
        </w:rPr>
        <w:t xml:space="preserve"> </w:t>
      </w:r>
      <w:r w:rsidRPr="002143E7">
        <w:rPr>
          <w:rFonts w:ascii="Arial" w:hAnsi="Arial" w:cs="Arial"/>
          <w:sz w:val="20"/>
        </w:rPr>
        <w:t>benefit obligation</w:t>
      </w:r>
      <w:r>
        <w:rPr>
          <w:rFonts w:ascii="Arial" w:hAnsi="Arial" w:cs="Arial"/>
          <w:sz w:val="20"/>
        </w:rPr>
        <w:t xml:space="preserve"> for the pension and post-employment medical benefits include: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55487" w:rsidRPr="00C67A3A" w14:paraId="4B588EFA" w14:textId="77777777" w:rsidTr="00C67A3A">
        <w:tc>
          <w:tcPr>
            <w:tcW w:w="3138" w:type="pct"/>
            <w:tcBorders>
              <w:bottom w:val="single" w:sz="4" w:space="0" w:color="auto"/>
            </w:tcBorders>
            <w:shd w:val="clear" w:color="auto" w:fill="FBE4D5"/>
          </w:tcPr>
          <w:p w14:paraId="28EAD37D" w14:textId="77777777" w:rsidR="00A55487" w:rsidRPr="00C67A3A" w:rsidRDefault="00A5548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3C0247F" w14:textId="5BDC255B"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20</w:t>
            </w:r>
            <w:r w:rsidR="00756289">
              <w:rPr>
                <w:rFonts w:ascii="Arial" w:hAnsi="Arial" w:cs="Arial"/>
                <w:b/>
                <w:sz w:val="20"/>
              </w:rPr>
              <w:t>2</w:t>
            </w:r>
            <w:r w:rsidR="0093007B">
              <w:rPr>
                <w:rFonts w:ascii="Arial" w:hAnsi="Arial" w:cs="Arial"/>
                <w:b/>
                <w:sz w:val="20"/>
              </w:rPr>
              <w:t>4</w:t>
            </w:r>
          </w:p>
          <w:p w14:paraId="0D44FDEC"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w:t>
            </w:r>
          </w:p>
        </w:tc>
        <w:tc>
          <w:tcPr>
            <w:tcW w:w="932" w:type="pct"/>
            <w:tcBorders>
              <w:bottom w:val="single" w:sz="4" w:space="0" w:color="auto"/>
            </w:tcBorders>
            <w:shd w:val="clear" w:color="auto" w:fill="FBE4D5"/>
          </w:tcPr>
          <w:p w14:paraId="2ACDFBC9" w14:textId="2482E0AD"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20</w:t>
            </w:r>
            <w:r w:rsidR="00BB3707">
              <w:rPr>
                <w:rFonts w:ascii="Arial" w:hAnsi="Arial" w:cs="Arial"/>
                <w:b/>
                <w:sz w:val="20"/>
              </w:rPr>
              <w:t>2</w:t>
            </w:r>
            <w:r w:rsidR="0093007B">
              <w:rPr>
                <w:rFonts w:ascii="Arial" w:hAnsi="Arial" w:cs="Arial"/>
                <w:b/>
                <w:sz w:val="20"/>
              </w:rPr>
              <w:t>3</w:t>
            </w:r>
          </w:p>
          <w:p w14:paraId="3B411893"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w:t>
            </w:r>
          </w:p>
        </w:tc>
      </w:tr>
      <w:tr w:rsidR="00A55487" w:rsidRPr="00C67A3A" w14:paraId="53FE1AD6" w14:textId="77777777" w:rsidTr="00C67A3A">
        <w:tc>
          <w:tcPr>
            <w:tcW w:w="3138" w:type="pct"/>
            <w:tcBorders>
              <w:bottom w:val="nil"/>
            </w:tcBorders>
            <w:shd w:val="clear" w:color="auto" w:fill="auto"/>
          </w:tcPr>
          <w:p w14:paraId="1F71E2EA" w14:textId="77777777" w:rsidR="00A55487" w:rsidRPr="00C67A3A" w:rsidRDefault="00A55487" w:rsidP="00C67A3A">
            <w:pPr>
              <w:spacing w:before="60" w:after="60"/>
              <w:ind w:firstLine="0"/>
              <w:rPr>
                <w:rFonts w:ascii="Arial" w:hAnsi="Arial" w:cs="Arial"/>
                <w:i/>
                <w:sz w:val="20"/>
              </w:rPr>
            </w:pPr>
          </w:p>
        </w:tc>
        <w:tc>
          <w:tcPr>
            <w:tcW w:w="930" w:type="pct"/>
            <w:tcBorders>
              <w:bottom w:val="nil"/>
            </w:tcBorders>
            <w:shd w:val="clear" w:color="auto" w:fill="auto"/>
          </w:tcPr>
          <w:p w14:paraId="6F1AF988" w14:textId="77777777" w:rsidR="00A55487" w:rsidRPr="00C67A3A" w:rsidRDefault="00A55487" w:rsidP="00C67A3A">
            <w:pPr>
              <w:spacing w:before="60" w:after="60"/>
              <w:ind w:firstLine="0"/>
              <w:jc w:val="right"/>
              <w:rPr>
                <w:rFonts w:ascii="Arial" w:hAnsi="Arial" w:cs="Arial"/>
                <w:sz w:val="20"/>
              </w:rPr>
            </w:pPr>
          </w:p>
        </w:tc>
        <w:tc>
          <w:tcPr>
            <w:tcW w:w="932" w:type="pct"/>
            <w:tcBorders>
              <w:bottom w:val="nil"/>
            </w:tcBorders>
            <w:shd w:val="clear" w:color="auto" w:fill="auto"/>
          </w:tcPr>
          <w:p w14:paraId="78E3BE07" w14:textId="77777777" w:rsidR="00A55487" w:rsidRPr="00C67A3A" w:rsidRDefault="00A55487" w:rsidP="00C67A3A">
            <w:pPr>
              <w:spacing w:before="60" w:after="60"/>
              <w:ind w:firstLine="0"/>
              <w:jc w:val="right"/>
              <w:rPr>
                <w:rFonts w:ascii="Arial" w:hAnsi="Arial" w:cs="Arial"/>
                <w:sz w:val="20"/>
              </w:rPr>
            </w:pPr>
          </w:p>
        </w:tc>
      </w:tr>
      <w:tr w:rsidR="00A55487" w:rsidRPr="00C67A3A" w14:paraId="5AD3A1AF" w14:textId="77777777" w:rsidTr="00C67A3A">
        <w:tc>
          <w:tcPr>
            <w:tcW w:w="3138" w:type="pct"/>
            <w:tcBorders>
              <w:top w:val="nil"/>
              <w:bottom w:val="nil"/>
            </w:tcBorders>
            <w:shd w:val="clear" w:color="auto" w:fill="auto"/>
          </w:tcPr>
          <w:p w14:paraId="56586D2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Discount rate</w:t>
            </w:r>
          </w:p>
        </w:tc>
        <w:tc>
          <w:tcPr>
            <w:tcW w:w="930" w:type="pct"/>
            <w:tcBorders>
              <w:top w:val="nil"/>
              <w:bottom w:val="nil"/>
            </w:tcBorders>
            <w:shd w:val="clear" w:color="auto" w:fill="auto"/>
          </w:tcPr>
          <w:p w14:paraId="1960D3E7"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2AE111F" w14:textId="77777777" w:rsidR="00A55487" w:rsidRPr="00C67A3A" w:rsidRDefault="00A55487" w:rsidP="00C67A3A">
            <w:pPr>
              <w:spacing w:before="60" w:after="60"/>
              <w:ind w:firstLine="0"/>
              <w:jc w:val="right"/>
              <w:rPr>
                <w:rFonts w:ascii="Arial" w:hAnsi="Arial" w:cs="Arial"/>
                <w:sz w:val="20"/>
              </w:rPr>
            </w:pPr>
          </w:p>
        </w:tc>
      </w:tr>
      <w:tr w:rsidR="00A55487" w:rsidRPr="00C67A3A" w14:paraId="584D55B5" w14:textId="77777777" w:rsidTr="00C67A3A">
        <w:tc>
          <w:tcPr>
            <w:tcW w:w="3138" w:type="pct"/>
            <w:tcBorders>
              <w:top w:val="nil"/>
              <w:bottom w:val="nil"/>
            </w:tcBorders>
            <w:shd w:val="clear" w:color="auto" w:fill="auto"/>
          </w:tcPr>
          <w:p w14:paraId="03EEA519"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Consumer price inflation</w:t>
            </w:r>
          </w:p>
        </w:tc>
        <w:tc>
          <w:tcPr>
            <w:tcW w:w="930" w:type="pct"/>
            <w:tcBorders>
              <w:top w:val="nil"/>
              <w:bottom w:val="nil"/>
            </w:tcBorders>
            <w:shd w:val="clear" w:color="auto" w:fill="auto"/>
          </w:tcPr>
          <w:p w14:paraId="7540607C"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1C25BEC" w14:textId="77777777" w:rsidR="00A55487" w:rsidRPr="00C67A3A" w:rsidRDefault="00A55487" w:rsidP="00C67A3A">
            <w:pPr>
              <w:spacing w:before="60" w:after="60"/>
              <w:ind w:firstLine="0"/>
              <w:jc w:val="right"/>
              <w:rPr>
                <w:rFonts w:ascii="Arial" w:hAnsi="Arial" w:cs="Arial"/>
                <w:sz w:val="20"/>
              </w:rPr>
            </w:pPr>
          </w:p>
        </w:tc>
      </w:tr>
      <w:tr w:rsidR="00A55487" w:rsidRPr="00C67A3A" w14:paraId="6D9A023F" w14:textId="77777777" w:rsidTr="00C67A3A">
        <w:tc>
          <w:tcPr>
            <w:tcW w:w="3138" w:type="pct"/>
            <w:tcBorders>
              <w:top w:val="nil"/>
              <w:bottom w:val="nil"/>
            </w:tcBorders>
            <w:shd w:val="clear" w:color="auto" w:fill="auto"/>
          </w:tcPr>
          <w:p w14:paraId="29DDECF4"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General salary inflation rate</w:t>
            </w:r>
          </w:p>
        </w:tc>
        <w:tc>
          <w:tcPr>
            <w:tcW w:w="930" w:type="pct"/>
            <w:tcBorders>
              <w:top w:val="nil"/>
              <w:bottom w:val="nil"/>
            </w:tcBorders>
            <w:shd w:val="clear" w:color="auto" w:fill="auto"/>
          </w:tcPr>
          <w:p w14:paraId="41D80B35"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832BD6F" w14:textId="77777777" w:rsidR="00A55487" w:rsidRPr="00C67A3A" w:rsidRDefault="00A55487" w:rsidP="00C67A3A">
            <w:pPr>
              <w:spacing w:before="60" w:after="60"/>
              <w:ind w:firstLine="0"/>
              <w:jc w:val="right"/>
              <w:rPr>
                <w:rFonts w:ascii="Arial" w:hAnsi="Arial" w:cs="Arial"/>
                <w:sz w:val="20"/>
              </w:rPr>
            </w:pPr>
          </w:p>
        </w:tc>
      </w:tr>
      <w:tr w:rsidR="00A55487" w:rsidRPr="00C67A3A" w14:paraId="39988209" w14:textId="77777777" w:rsidTr="00C67A3A">
        <w:tc>
          <w:tcPr>
            <w:tcW w:w="3138" w:type="pct"/>
            <w:tcBorders>
              <w:top w:val="nil"/>
              <w:bottom w:val="nil"/>
            </w:tcBorders>
            <w:shd w:val="clear" w:color="auto" w:fill="auto"/>
          </w:tcPr>
          <w:p w14:paraId="48550A32"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Healthcare cost inflation rate</w:t>
            </w:r>
          </w:p>
        </w:tc>
        <w:tc>
          <w:tcPr>
            <w:tcW w:w="930" w:type="pct"/>
            <w:tcBorders>
              <w:top w:val="nil"/>
              <w:bottom w:val="nil"/>
            </w:tcBorders>
            <w:shd w:val="clear" w:color="auto" w:fill="auto"/>
          </w:tcPr>
          <w:p w14:paraId="0174FBCE"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ECC6ED" w14:textId="77777777" w:rsidR="00A55487" w:rsidRPr="00C67A3A" w:rsidRDefault="00A55487" w:rsidP="00C67A3A">
            <w:pPr>
              <w:spacing w:before="60" w:after="60"/>
              <w:ind w:firstLine="0"/>
              <w:jc w:val="right"/>
              <w:rPr>
                <w:rFonts w:ascii="Arial" w:hAnsi="Arial" w:cs="Arial"/>
                <w:sz w:val="20"/>
              </w:rPr>
            </w:pPr>
          </w:p>
        </w:tc>
      </w:tr>
      <w:tr w:rsidR="00A55487" w:rsidRPr="00C67A3A" w14:paraId="130BD57B" w14:textId="77777777" w:rsidTr="00C67A3A">
        <w:tc>
          <w:tcPr>
            <w:tcW w:w="3138" w:type="pct"/>
            <w:tcBorders>
              <w:top w:val="nil"/>
              <w:bottom w:val="nil"/>
            </w:tcBorders>
            <w:shd w:val="clear" w:color="auto" w:fill="auto"/>
          </w:tcPr>
          <w:p w14:paraId="2AC1761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Net effect on discount rate</w:t>
            </w:r>
          </w:p>
        </w:tc>
        <w:tc>
          <w:tcPr>
            <w:tcW w:w="930" w:type="pct"/>
            <w:tcBorders>
              <w:top w:val="nil"/>
              <w:bottom w:val="nil"/>
            </w:tcBorders>
            <w:shd w:val="clear" w:color="auto" w:fill="auto"/>
          </w:tcPr>
          <w:p w14:paraId="5ADC8D53"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A2686BD" w14:textId="77777777" w:rsidR="00A55487" w:rsidRPr="00C67A3A" w:rsidRDefault="00A55487" w:rsidP="00C67A3A">
            <w:pPr>
              <w:spacing w:before="60" w:after="60"/>
              <w:ind w:firstLine="0"/>
              <w:jc w:val="right"/>
              <w:rPr>
                <w:rFonts w:ascii="Arial" w:hAnsi="Arial" w:cs="Arial"/>
                <w:sz w:val="20"/>
              </w:rPr>
            </w:pPr>
          </w:p>
        </w:tc>
      </w:tr>
      <w:tr w:rsidR="00A55487" w:rsidRPr="00C67A3A" w14:paraId="45D2D37A" w14:textId="77777777" w:rsidTr="00C67A3A">
        <w:tc>
          <w:tcPr>
            <w:tcW w:w="3138" w:type="pct"/>
            <w:tcBorders>
              <w:top w:val="nil"/>
              <w:bottom w:val="single" w:sz="4" w:space="0" w:color="auto"/>
            </w:tcBorders>
            <w:shd w:val="clear" w:color="auto" w:fill="auto"/>
          </w:tcPr>
          <w:p w14:paraId="48099AD6" w14:textId="77777777" w:rsidR="00A55487" w:rsidRPr="00C67A3A" w:rsidRDefault="00A55487"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3385E4B3"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32A38284" w14:textId="77777777" w:rsidR="00A55487" w:rsidRPr="00C67A3A" w:rsidRDefault="00A55487" w:rsidP="00C67A3A">
            <w:pPr>
              <w:spacing w:before="60" w:after="60"/>
              <w:ind w:firstLine="0"/>
              <w:jc w:val="right"/>
              <w:rPr>
                <w:rFonts w:ascii="Arial" w:hAnsi="Arial" w:cs="Arial"/>
                <w:sz w:val="20"/>
              </w:rPr>
            </w:pPr>
          </w:p>
        </w:tc>
      </w:tr>
    </w:tbl>
    <w:p w14:paraId="4407BAC6" w14:textId="77777777" w:rsidR="00A55487" w:rsidRPr="002143E7" w:rsidRDefault="00A55487" w:rsidP="00A55487">
      <w:pPr>
        <w:ind w:firstLine="0"/>
        <w:rPr>
          <w:rFonts w:ascii="Arial" w:hAnsi="Arial" w:cs="Arial"/>
          <w:sz w:val="20"/>
        </w:rPr>
      </w:pPr>
    </w:p>
    <w:p w14:paraId="77951465" w14:textId="41227E0D" w:rsidR="00A55487" w:rsidRPr="002D6DA3" w:rsidRDefault="00BE4FCC">
      <w:pPr>
        <w:pStyle w:val="ListParagraph"/>
        <w:numPr>
          <w:ilvl w:val="2"/>
          <w:numId w:val="48"/>
        </w:numPr>
        <w:ind w:left="709"/>
        <w:rPr>
          <w:rFonts w:ascii="Arial" w:hAnsi="Arial" w:cs="Arial"/>
          <w:b/>
          <w:sz w:val="20"/>
        </w:rPr>
      </w:pPr>
      <w:r>
        <w:rPr>
          <w:rFonts w:ascii="Arial" w:hAnsi="Arial" w:cs="Arial"/>
          <w:b/>
          <w:sz w:val="20"/>
        </w:rPr>
        <w:t>Sensitivity analysis</w:t>
      </w:r>
      <w:r w:rsidR="00A55487">
        <w:rPr>
          <w:rFonts w:ascii="Arial" w:hAnsi="Arial" w:cs="Arial"/>
          <w:b/>
          <w:sz w:val="20"/>
        </w:rPr>
        <w:t xml:space="preserve"> </w:t>
      </w:r>
      <w:r w:rsidR="00A55487" w:rsidRPr="00711243">
        <w:rPr>
          <w:rFonts w:ascii="Arial" w:hAnsi="Arial" w:cs="Arial"/>
          <w:b/>
          <w:color w:val="FF0000"/>
          <w:sz w:val="20"/>
        </w:rPr>
        <w:t>[25p.136(l)]</w:t>
      </w:r>
    </w:p>
    <w:p w14:paraId="2D3C580F" w14:textId="77777777" w:rsidR="00A55487" w:rsidRDefault="00A55487" w:rsidP="00A55487">
      <w:pPr>
        <w:ind w:firstLine="0"/>
        <w:rPr>
          <w:rFonts w:ascii="Arial" w:hAnsi="Arial" w:cs="Arial"/>
          <w:sz w:val="20"/>
        </w:rPr>
      </w:pPr>
      <w:r w:rsidRPr="005B7008">
        <w:rPr>
          <w:rFonts w:ascii="Arial" w:hAnsi="Arial" w:cs="Arial"/>
          <w:sz w:val="20"/>
        </w:rPr>
        <w:t>A one percentage point change in the assumed rate of increase in healthcare inflation would have the</w:t>
      </w:r>
      <w:r>
        <w:rPr>
          <w:rFonts w:ascii="Arial" w:hAnsi="Arial" w:cs="Arial"/>
          <w:sz w:val="20"/>
        </w:rPr>
        <w:t xml:space="preserve"> </w:t>
      </w:r>
      <w:r w:rsidRPr="005B7008">
        <w:rPr>
          <w:rFonts w:ascii="Arial" w:hAnsi="Arial" w:cs="Arial"/>
          <w:sz w:val="20"/>
        </w:rPr>
        <w:t>following effects: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55487" w:rsidRPr="00C67A3A" w14:paraId="31A5C8EF" w14:textId="77777777" w:rsidTr="00C67A3A">
        <w:tc>
          <w:tcPr>
            <w:tcW w:w="3138" w:type="pct"/>
            <w:tcBorders>
              <w:bottom w:val="single" w:sz="4" w:space="0" w:color="auto"/>
            </w:tcBorders>
            <w:shd w:val="clear" w:color="auto" w:fill="FBE4D5"/>
          </w:tcPr>
          <w:p w14:paraId="7F0B0A8B" w14:textId="77777777" w:rsidR="00A55487" w:rsidRPr="00C67A3A" w:rsidRDefault="00A55487"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5A06131"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Increase</w:t>
            </w:r>
          </w:p>
          <w:p w14:paraId="54BD87D1"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R’000</w:t>
            </w:r>
          </w:p>
        </w:tc>
        <w:tc>
          <w:tcPr>
            <w:tcW w:w="932" w:type="pct"/>
            <w:tcBorders>
              <w:bottom w:val="single" w:sz="4" w:space="0" w:color="auto"/>
            </w:tcBorders>
            <w:shd w:val="clear" w:color="auto" w:fill="FBE4D5"/>
          </w:tcPr>
          <w:p w14:paraId="06102FCD"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Decrease</w:t>
            </w:r>
          </w:p>
          <w:p w14:paraId="36067AE7" w14:textId="77777777" w:rsidR="00A55487" w:rsidRPr="00C67A3A" w:rsidRDefault="00A55487" w:rsidP="00C67A3A">
            <w:pPr>
              <w:spacing w:before="60" w:after="60"/>
              <w:ind w:firstLine="0"/>
              <w:jc w:val="center"/>
              <w:rPr>
                <w:rFonts w:ascii="Arial" w:hAnsi="Arial" w:cs="Arial"/>
                <w:b/>
                <w:sz w:val="20"/>
              </w:rPr>
            </w:pPr>
            <w:r w:rsidRPr="00C67A3A">
              <w:rPr>
                <w:rFonts w:ascii="Arial" w:hAnsi="Arial" w:cs="Arial"/>
                <w:b/>
                <w:sz w:val="20"/>
              </w:rPr>
              <w:t>R’000</w:t>
            </w:r>
          </w:p>
        </w:tc>
      </w:tr>
      <w:tr w:rsidR="00A55487" w:rsidRPr="00C67A3A" w14:paraId="5D31D305" w14:textId="77777777" w:rsidTr="00C67A3A">
        <w:tc>
          <w:tcPr>
            <w:tcW w:w="3138" w:type="pct"/>
            <w:tcBorders>
              <w:bottom w:val="nil"/>
            </w:tcBorders>
            <w:shd w:val="clear" w:color="auto" w:fill="auto"/>
          </w:tcPr>
          <w:p w14:paraId="401A4A92" w14:textId="77777777" w:rsidR="00A55487" w:rsidRPr="00C67A3A" w:rsidRDefault="00A55487" w:rsidP="00C67A3A">
            <w:pPr>
              <w:spacing w:before="60" w:after="60"/>
              <w:ind w:firstLine="0"/>
              <w:rPr>
                <w:rFonts w:ascii="Arial" w:hAnsi="Arial" w:cs="Arial"/>
                <w:i/>
                <w:sz w:val="20"/>
              </w:rPr>
            </w:pPr>
          </w:p>
        </w:tc>
        <w:tc>
          <w:tcPr>
            <w:tcW w:w="930" w:type="pct"/>
            <w:tcBorders>
              <w:bottom w:val="nil"/>
            </w:tcBorders>
            <w:shd w:val="clear" w:color="auto" w:fill="auto"/>
          </w:tcPr>
          <w:p w14:paraId="4BABA365" w14:textId="77777777" w:rsidR="00A55487" w:rsidRPr="00C67A3A" w:rsidRDefault="00A55487" w:rsidP="00C67A3A">
            <w:pPr>
              <w:spacing w:before="60" w:after="60"/>
              <w:ind w:firstLine="0"/>
              <w:jc w:val="right"/>
              <w:rPr>
                <w:rFonts w:ascii="Arial" w:hAnsi="Arial" w:cs="Arial"/>
                <w:sz w:val="20"/>
              </w:rPr>
            </w:pPr>
          </w:p>
        </w:tc>
        <w:tc>
          <w:tcPr>
            <w:tcW w:w="932" w:type="pct"/>
            <w:tcBorders>
              <w:bottom w:val="nil"/>
            </w:tcBorders>
            <w:shd w:val="clear" w:color="auto" w:fill="auto"/>
          </w:tcPr>
          <w:p w14:paraId="12A84A29" w14:textId="77777777" w:rsidR="00A55487" w:rsidRPr="00C67A3A" w:rsidRDefault="00A55487" w:rsidP="00C67A3A">
            <w:pPr>
              <w:spacing w:before="60" w:after="60"/>
              <w:ind w:firstLine="0"/>
              <w:jc w:val="right"/>
              <w:rPr>
                <w:rFonts w:ascii="Arial" w:hAnsi="Arial" w:cs="Arial"/>
                <w:sz w:val="20"/>
              </w:rPr>
            </w:pPr>
          </w:p>
        </w:tc>
      </w:tr>
      <w:tr w:rsidR="00A55487" w:rsidRPr="00C67A3A" w14:paraId="1FFE77A9" w14:textId="77777777" w:rsidTr="00C67A3A">
        <w:tc>
          <w:tcPr>
            <w:tcW w:w="3138" w:type="pct"/>
            <w:tcBorders>
              <w:top w:val="nil"/>
              <w:bottom w:val="nil"/>
            </w:tcBorders>
            <w:shd w:val="clear" w:color="auto" w:fill="auto"/>
          </w:tcPr>
          <w:p w14:paraId="5B7955A2" w14:textId="22085387" w:rsidR="00A55487" w:rsidRPr="00C67A3A" w:rsidRDefault="00A55487" w:rsidP="00C67A3A">
            <w:pPr>
              <w:spacing w:before="60" w:after="60"/>
              <w:ind w:firstLine="0"/>
              <w:rPr>
                <w:rFonts w:ascii="Arial" w:hAnsi="Arial" w:cs="Arial"/>
                <w:b/>
                <w:sz w:val="20"/>
              </w:rPr>
            </w:pPr>
            <w:r w:rsidRPr="00C67A3A">
              <w:rPr>
                <w:rFonts w:ascii="Arial" w:hAnsi="Arial" w:cs="Arial"/>
                <w:b/>
                <w:sz w:val="20"/>
              </w:rPr>
              <w:t>20</w:t>
            </w:r>
            <w:r w:rsidR="00F30BB7">
              <w:rPr>
                <w:rFonts w:ascii="Arial" w:hAnsi="Arial" w:cs="Arial"/>
                <w:b/>
                <w:sz w:val="20"/>
              </w:rPr>
              <w:t>2</w:t>
            </w:r>
            <w:r w:rsidR="0093007B">
              <w:rPr>
                <w:rFonts w:ascii="Arial" w:hAnsi="Arial" w:cs="Arial"/>
                <w:b/>
                <w:sz w:val="20"/>
              </w:rPr>
              <w:t>3</w:t>
            </w:r>
          </w:p>
        </w:tc>
        <w:tc>
          <w:tcPr>
            <w:tcW w:w="930" w:type="pct"/>
            <w:tcBorders>
              <w:top w:val="nil"/>
              <w:bottom w:val="nil"/>
            </w:tcBorders>
            <w:shd w:val="clear" w:color="auto" w:fill="auto"/>
          </w:tcPr>
          <w:p w14:paraId="58D71A7E"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F202A2A" w14:textId="77777777" w:rsidR="00A55487" w:rsidRPr="00C67A3A" w:rsidRDefault="00A55487" w:rsidP="00C67A3A">
            <w:pPr>
              <w:spacing w:before="60" w:after="60"/>
              <w:ind w:firstLine="0"/>
              <w:jc w:val="right"/>
              <w:rPr>
                <w:rFonts w:ascii="Arial" w:hAnsi="Arial" w:cs="Arial"/>
                <w:sz w:val="20"/>
              </w:rPr>
            </w:pPr>
          </w:p>
        </w:tc>
      </w:tr>
      <w:tr w:rsidR="00A55487" w:rsidRPr="00C67A3A" w14:paraId="1AFB840B" w14:textId="77777777" w:rsidTr="00C67A3A">
        <w:tc>
          <w:tcPr>
            <w:tcW w:w="3138" w:type="pct"/>
            <w:tcBorders>
              <w:top w:val="nil"/>
              <w:bottom w:val="nil"/>
            </w:tcBorders>
            <w:shd w:val="clear" w:color="auto" w:fill="auto"/>
          </w:tcPr>
          <w:p w14:paraId="00413F2D"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current service cost</w:t>
            </w:r>
          </w:p>
        </w:tc>
        <w:tc>
          <w:tcPr>
            <w:tcW w:w="930" w:type="pct"/>
            <w:tcBorders>
              <w:top w:val="nil"/>
              <w:bottom w:val="nil"/>
            </w:tcBorders>
            <w:shd w:val="clear" w:color="auto" w:fill="auto"/>
          </w:tcPr>
          <w:p w14:paraId="62215E56"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52D03E7" w14:textId="77777777" w:rsidR="00A55487" w:rsidRPr="00C67A3A" w:rsidRDefault="00A55487" w:rsidP="00C67A3A">
            <w:pPr>
              <w:spacing w:before="60" w:after="60"/>
              <w:ind w:firstLine="0"/>
              <w:jc w:val="right"/>
              <w:rPr>
                <w:rFonts w:ascii="Arial" w:hAnsi="Arial" w:cs="Arial"/>
                <w:sz w:val="20"/>
              </w:rPr>
            </w:pPr>
          </w:p>
        </w:tc>
      </w:tr>
      <w:tr w:rsidR="00A55487" w:rsidRPr="00C67A3A" w14:paraId="138B9B64" w14:textId="77777777" w:rsidTr="00C67A3A">
        <w:tc>
          <w:tcPr>
            <w:tcW w:w="3138" w:type="pct"/>
            <w:tcBorders>
              <w:top w:val="nil"/>
              <w:bottom w:val="nil"/>
            </w:tcBorders>
            <w:shd w:val="clear" w:color="auto" w:fill="auto"/>
          </w:tcPr>
          <w:p w14:paraId="3E056CA4"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current interest cost</w:t>
            </w:r>
          </w:p>
        </w:tc>
        <w:tc>
          <w:tcPr>
            <w:tcW w:w="930" w:type="pct"/>
            <w:tcBorders>
              <w:top w:val="nil"/>
              <w:bottom w:val="nil"/>
            </w:tcBorders>
            <w:shd w:val="clear" w:color="auto" w:fill="auto"/>
          </w:tcPr>
          <w:p w14:paraId="7125B6D4"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EE3C865" w14:textId="77777777" w:rsidR="00A55487" w:rsidRPr="00C67A3A" w:rsidRDefault="00A55487" w:rsidP="00C67A3A">
            <w:pPr>
              <w:spacing w:before="60" w:after="60"/>
              <w:ind w:firstLine="0"/>
              <w:jc w:val="right"/>
              <w:rPr>
                <w:rFonts w:ascii="Arial" w:hAnsi="Arial" w:cs="Arial"/>
                <w:sz w:val="20"/>
              </w:rPr>
            </w:pPr>
          </w:p>
        </w:tc>
      </w:tr>
      <w:tr w:rsidR="00A55487" w:rsidRPr="00C67A3A" w14:paraId="30E49695" w14:textId="77777777" w:rsidTr="00C67A3A">
        <w:tc>
          <w:tcPr>
            <w:tcW w:w="3138" w:type="pct"/>
            <w:tcBorders>
              <w:top w:val="nil"/>
              <w:bottom w:val="nil"/>
            </w:tcBorders>
            <w:shd w:val="clear" w:color="auto" w:fill="auto"/>
          </w:tcPr>
          <w:p w14:paraId="6DD516D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the defined benefit obligation</w:t>
            </w:r>
          </w:p>
        </w:tc>
        <w:tc>
          <w:tcPr>
            <w:tcW w:w="930" w:type="pct"/>
            <w:tcBorders>
              <w:top w:val="nil"/>
              <w:bottom w:val="nil"/>
            </w:tcBorders>
            <w:shd w:val="clear" w:color="auto" w:fill="auto"/>
          </w:tcPr>
          <w:p w14:paraId="22DAACFF"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2B7998" w14:textId="77777777" w:rsidR="00A55487" w:rsidRPr="00C67A3A" w:rsidRDefault="00A55487" w:rsidP="00C67A3A">
            <w:pPr>
              <w:spacing w:before="60" w:after="60"/>
              <w:ind w:firstLine="0"/>
              <w:jc w:val="right"/>
              <w:rPr>
                <w:rFonts w:ascii="Arial" w:hAnsi="Arial" w:cs="Arial"/>
                <w:sz w:val="20"/>
              </w:rPr>
            </w:pPr>
          </w:p>
        </w:tc>
      </w:tr>
      <w:tr w:rsidR="00A55487" w:rsidRPr="00C67A3A" w14:paraId="6318BD86" w14:textId="77777777" w:rsidTr="00C67A3A">
        <w:tc>
          <w:tcPr>
            <w:tcW w:w="3138" w:type="pct"/>
            <w:tcBorders>
              <w:top w:val="nil"/>
              <w:bottom w:val="nil"/>
            </w:tcBorders>
            <w:shd w:val="clear" w:color="auto" w:fill="auto"/>
          </w:tcPr>
          <w:p w14:paraId="4C71AE37" w14:textId="77777777" w:rsidR="00A55487" w:rsidRPr="00C67A3A" w:rsidRDefault="00A55487" w:rsidP="00C67A3A">
            <w:pPr>
              <w:spacing w:before="60" w:after="60"/>
              <w:ind w:firstLine="0"/>
              <w:rPr>
                <w:rFonts w:ascii="Arial" w:hAnsi="Arial" w:cs="Arial"/>
                <w:sz w:val="20"/>
              </w:rPr>
            </w:pPr>
          </w:p>
        </w:tc>
        <w:tc>
          <w:tcPr>
            <w:tcW w:w="930" w:type="pct"/>
            <w:tcBorders>
              <w:top w:val="nil"/>
              <w:bottom w:val="nil"/>
            </w:tcBorders>
            <w:shd w:val="clear" w:color="auto" w:fill="auto"/>
          </w:tcPr>
          <w:p w14:paraId="403556E3"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9531350" w14:textId="77777777" w:rsidR="00A55487" w:rsidRPr="00C67A3A" w:rsidRDefault="00A55487" w:rsidP="00C67A3A">
            <w:pPr>
              <w:spacing w:before="60" w:after="60"/>
              <w:ind w:firstLine="0"/>
              <w:jc w:val="right"/>
              <w:rPr>
                <w:rFonts w:ascii="Arial" w:hAnsi="Arial" w:cs="Arial"/>
                <w:sz w:val="20"/>
              </w:rPr>
            </w:pPr>
          </w:p>
        </w:tc>
      </w:tr>
      <w:tr w:rsidR="00A55487" w:rsidRPr="00C67A3A" w14:paraId="332B1485" w14:textId="77777777" w:rsidTr="00C67A3A">
        <w:tc>
          <w:tcPr>
            <w:tcW w:w="3138" w:type="pct"/>
            <w:tcBorders>
              <w:top w:val="nil"/>
              <w:bottom w:val="nil"/>
            </w:tcBorders>
            <w:shd w:val="clear" w:color="auto" w:fill="auto"/>
          </w:tcPr>
          <w:p w14:paraId="472BB93C" w14:textId="27493DD0" w:rsidR="00A55487" w:rsidRPr="00C67A3A" w:rsidRDefault="00A55487" w:rsidP="00C67A3A">
            <w:pPr>
              <w:spacing w:before="60" w:after="60"/>
              <w:ind w:firstLine="0"/>
              <w:rPr>
                <w:rFonts w:ascii="Arial" w:hAnsi="Arial" w:cs="Arial"/>
                <w:b/>
                <w:sz w:val="20"/>
              </w:rPr>
            </w:pPr>
            <w:r w:rsidRPr="00C67A3A">
              <w:rPr>
                <w:rFonts w:ascii="Arial" w:hAnsi="Arial" w:cs="Arial"/>
                <w:b/>
                <w:sz w:val="20"/>
              </w:rPr>
              <w:t>20</w:t>
            </w:r>
            <w:r w:rsidR="00756289">
              <w:rPr>
                <w:rFonts w:ascii="Arial" w:hAnsi="Arial" w:cs="Arial"/>
                <w:b/>
                <w:sz w:val="20"/>
              </w:rPr>
              <w:t>2</w:t>
            </w:r>
            <w:r w:rsidR="0093007B">
              <w:rPr>
                <w:rFonts w:ascii="Arial" w:hAnsi="Arial" w:cs="Arial"/>
                <w:b/>
                <w:sz w:val="20"/>
              </w:rPr>
              <w:t>4</w:t>
            </w:r>
          </w:p>
        </w:tc>
        <w:tc>
          <w:tcPr>
            <w:tcW w:w="930" w:type="pct"/>
            <w:tcBorders>
              <w:top w:val="nil"/>
              <w:bottom w:val="nil"/>
            </w:tcBorders>
            <w:shd w:val="clear" w:color="auto" w:fill="auto"/>
          </w:tcPr>
          <w:p w14:paraId="736E20CA"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2ECD819" w14:textId="77777777" w:rsidR="00A55487" w:rsidRPr="00C67A3A" w:rsidRDefault="00A55487" w:rsidP="00C67A3A">
            <w:pPr>
              <w:spacing w:before="60" w:after="60"/>
              <w:ind w:firstLine="0"/>
              <w:jc w:val="right"/>
              <w:rPr>
                <w:rFonts w:ascii="Arial" w:hAnsi="Arial" w:cs="Arial"/>
                <w:sz w:val="20"/>
              </w:rPr>
            </w:pPr>
          </w:p>
        </w:tc>
      </w:tr>
      <w:tr w:rsidR="00A55487" w:rsidRPr="00C67A3A" w14:paraId="2BF47515" w14:textId="77777777" w:rsidTr="00C67A3A">
        <w:tc>
          <w:tcPr>
            <w:tcW w:w="3138" w:type="pct"/>
            <w:tcBorders>
              <w:top w:val="nil"/>
              <w:bottom w:val="nil"/>
            </w:tcBorders>
            <w:shd w:val="clear" w:color="auto" w:fill="auto"/>
          </w:tcPr>
          <w:p w14:paraId="16BEF934"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current service cost</w:t>
            </w:r>
          </w:p>
        </w:tc>
        <w:tc>
          <w:tcPr>
            <w:tcW w:w="930" w:type="pct"/>
            <w:tcBorders>
              <w:top w:val="nil"/>
              <w:bottom w:val="nil"/>
            </w:tcBorders>
            <w:shd w:val="clear" w:color="auto" w:fill="auto"/>
          </w:tcPr>
          <w:p w14:paraId="376AECEC"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C0FF9F2" w14:textId="77777777" w:rsidR="00A55487" w:rsidRPr="00C67A3A" w:rsidRDefault="00A55487" w:rsidP="00C67A3A">
            <w:pPr>
              <w:spacing w:before="60" w:after="60"/>
              <w:ind w:firstLine="0"/>
              <w:jc w:val="right"/>
              <w:rPr>
                <w:rFonts w:ascii="Arial" w:hAnsi="Arial" w:cs="Arial"/>
                <w:sz w:val="20"/>
              </w:rPr>
            </w:pPr>
          </w:p>
        </w:tc>
      </w:tr>
      <w:tr w:rsidR="00A55487" w:rsidRPr="00C67A3A" w14:paraId="79DE9F24" w14:textId="77777777" w:rsidTr="00C67A3A">
        <w:tc>
          <w:tcPr>
            <w:tcW w:w="3138" w:type="pct"/>
            <w:tcBorders>
              <w:top w:val="nil"/>
              <w:bottom w:val="nil"/>
            </w:tcBorders>
            <w:shd w:val="clear" w:color="auto" w:fill="auto"/>
          </w:tcPr>
          <w:p w14:paraId="5C3C7AFF"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current interest cost</w:t>
            </w:r>
          </w:p>
        </w:tc>
        <w:tc>
          <w:tcPr>
            <w:tcW w:w="930" w:type="pct"/>
            <w:tcBorders>
              <w:top w:val="nil"/>
              <w:bottom w:val="nil"/>
            </w:tcBorders>
            <w:shd w:val="clear" w:color="auto" w:fill="auto"/>
          </w:tcPr>
          <w:p w14:paraId="174776B6"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BA1D113" w14:textId="77777777" w:rsidR="00A55487" w:rsidRPr="00C67A3A" w:rsidRDefault="00A55487" w:rsidP="00C67A3A">
            <w:pPr>
              <w:spacing w:before="60" w:after="60"/>
              <w:ind w:firstLine="0"/>
              <w:jc w:val="right"/>
              <w:rPr>
                <w:rFonts w:ascii="Arial" w:hAnsi="Arial" w:cs="Arial"/>
                <w:sz w:val="20"/>
              </w:rPr>
            </w:pPr>
          </w:p>
        </w:tc>
      </w:tr>
      <w:tr w:rsidR="00A55487" w:rsidRPr="00C67A3A" w14:paraId="7FA32383" w14:textId="77777777" w:rsidTr="00C67A3A">
        <w:tc>
          <w:tcPr>
            <w:tcW w:w="3138" w:type="pct"/>
            <w:tcBorders>
              <w:top w:val="nil"/>
              <w:bottom w:val="single" w:sz="4" w:space="0" w:color="auto"/>
            </w:tcBorders>
            <w:shd w:val="clear" w:color="auto" w:fill="auto"/>
          </w:tcPr>
          <w:p w14:paraId="6C8C0EBA" w14:textId="77777777" w:rsidR="00A55487" w:rsidRPr="00C67A3A" w:rsidRDefault="00A55487" w:rsidP="00C67A3A">
            <w:pPr>
              <w:spacing w:before="60" w:after="60"/>
              <w:ind w:firstLine="0"/>
              <w:rPr>
                <w:rFonts w:ascii="Arial" w:hAnsi="Arial" w:cs="Arial"/>
                <w:sz w:val="20"/>
              </w:rPr>
            </w:pPr>
            <w:r w:rsidRPr="00C67A3A">
              <w:rPr>
                <w:rFonts w:ascii="Arial" w:hAnsi="Arial" w:cs="Arial"/>
                <w:sz w:val="20"/>
              </w:rPr>
              <w:t>Effect on the defined benefit obligation</w:t>
            </w:r>
          </w:p>
        </w:tc>
        <w:tc>
          <w:tcPr>
            <w:tcW w:w="930" w:type="pct"/>
            <w:tcBorders>
              <w:top w:val="nil"/>
              <w:bottom w:val="single" w:sz="4" w:space="0" w:color="auto"/>
            </w:tcBorders>
            <w:shd w:val="clear" w:color="auto" w:fill="auto"/>
          </w:tcPr>
          <w:p w14:paraId="541DF014" w14:textId="77777777" w:rsidR="00A55487" w:rsidRPr="00C67A3A" w:rsidRDefault="00A55487"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1B900882" w14:textId="77777777" w:rsidR="00A55487" w:rsidRPr="00C67A3A" w:rsidRDefault="00A55487" w:rsidP="00C67A3A">
            <w:pPr>
              <w:spacing w:before="60" w:after="60"/>
              <w:ind w:firstLine="0"/>
              <w:jc w:val="right"/>
              <w:rPr>
                <w:rFonts w:ascii="Arial" w:hAnsi="Arial" w:cs="Arial"/>
                <w:sz w:val="20"/>
              </w:rPr>
            </w:pPr>
          </w:p>
        </w:tc>
      </w:tr>
    </w:tbl>
    <w:p w14:paraId="11F8FF95" w14:textId="32CDD26A" w:rsidR="00C63BCD" w:rsidRDefault="00C63BCD" w:rsidP="00C63BCD">
      <w:pPr>
        <w:ind w:firstLine="0"/>
        <w:rPr>
          <w:rFonts w:ascii="Arial" w:hAnsi="Arial" w:cs="Arial"/>
          <w:b/>
          <w:color w:val="ED7D31"/>
          <w:sz w:val="20"/>
        </w:rPr>
      </w:pPr>
    </w:p>
    <w:p w14:paraId="1916610B" w14:textId="77777777" w:rsidR="00971EC4" w:rsidRDefault="00971EC4" w:rsidP="00C63BCD">
      <w:pPr>
        <w:ind w:firstLine="0"/>
        <w:rPr>
          <w:rFonts w:ascii="Arial" w:hAnsi="Arial" w:cs="Arial"/>
          <w:b/>
          <w:color w:val="ED7D31"/>
          <w:sz w:val="20"/>
        </w:rPr>
      </w:pPr>
    </w:p>
    <w:p w14:paraId="293020D1" w14:textId="77777777" w:rsidR="00971EC4" w:rsidRDefault="00971EC4" w:rsidP="00C63BCD">
      <w:pPr>
        <w:ind w:firstLine="0"/>
        <w:rPr>
          <w:rFonts w:ascii="Arial" w:hAnsi="Arial" w:cs="Arial"/>
          <w:b/>
          <w:color w:val="ED7D31"/>
          <w:sz w:val="20"/>
        </w:rPr>
      </w:pPr>
    </w:p>
    <w:p w14:paraId="47236E53" w14:textId="77777777" w:rsidR="00971EC4" w:rsidRDefault="00971EC4" w:rsidP="00C63BCD">
      <w:pPr>
        <w:ind w:firstLine="0"/>
        <w:rPr>
          <w:rFonts w:ascii="Arial" w:hAnsi="Arial" w:cs="Arial"/>
          <w:b/>
          <w:color w:val="ED7D31"/>
          <w:sz w:val="20"/>
        </w:rPr>
      </w:pPr>
    </w:p>
    <w:p w14:paraId="478518DC" w14:textId="77777777" w:rsidR="00971EC4" w:rsidRDefault="00971EC4" w:rsidP="00C63BCD">
      <w:pPr>
        <w:ind w:firstLine="0"/>
        <w:rPr>
          <w:rFonts w:ascii="Arial" w:hAnsi="Arial" w:cs="Arial"/>
          <w:b/>
          <w:color w:val="ED7D31"/>
          <w:sz w:val="20"/>
        </w:rPr>
      </w:pPr>
    </w:p>
    <w:p w14:paraId="1D1AAC56" w14:textId="77777777" w:rsidR="00971EC4" w:rsidRDefault="00971EC4" w:rsidP="00C63BCD">
      <w:pPr>
        <w:ind w:firstLine="0"/>
        <w:rPr>
          <w:rFonts w:ascii="Arial" w:hAnsi="Arial" w:cs="Arial"/>
          <w:b/>
          <w:color w:val="ED7D31"/>
          <w:sz w:val="20"/>
        </w:rPr>
      </w:pPr>
    </w:p>
    <w:p w14:paraId="22691674" w14:textId="77777777" w:rsidR="00971EC4" w:rsidRDefault="00971EC4" w:rsidP="00C63BCD">
      <w:pPr>
        <w:ind w:firstLine="0"/>
        <w:rPr>
          <w:rFonts w:ascii="Arial" w:hAnsi="Arial" w:cs="Arial"/>
          <w:b/>
          <w:color w:val="ED7D31"/>
          <w:sz w:val="20"/>
        </w:rPr>
      </w:pPr>
    </w:p>
    <w:p w14:paraId="23117B90" w14:textId="4682C915" w:rsidR="00971EC4" w:rsidRPr="00C67A3A" w:rsidRDefault="00971EC4" w:rsidP="00C63BCD">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871BFAA" w14:textId="1F16F321" w:rsidR="00A55487" w:rsidRPr="00711243" w:rsidRDefault="00EB5EF0" w:rsidP="00711243">
      <w:pPr>
        <w:pStyle w:val="ListParagraph"/>
        <w:ind w:left="0" w:firstLine="0"/>
        <w:rPr>
          <w:rFonts w:ascii="Arial" w:hAnsi="Arial" w:cs="Arial"/>
          <w:b/>
          <w:sz w:val="20"/>
        </w:rPr>
      </w:pPr>
      <w:r>
        <w:rPr>
          <w:rFonts w:ascii="Arial" w:hAnsi="Arial" w:cs="Arial"/>
          <w:b/>
          <w:sz w:val="20"/>
        </w:rPr>
        <w:t>3</w:t>
      </w:r>
      <w:r w:rsidR="001938E5">
        <w:rPr>
          <w:rFonts w:ascii="Arial" w:hAnsi="Arial" w:cs="Arial"/>
          <w:b/>
          <w:sz w:val="20"/>
        </w:rPr>
        <w:t>6</w:t>
      </w:r>
      <w:r w:rsidR="00EC1B06">
        <w:rPr>
          <w:rFonts w:ascii="Arial" w:hAnsi="Arial" w:cs="Arial"/>
          <w:b/>
          <w:sz w:val="20"/>
        </w:rPr>
        <w:t>.1.8</w:t>
      </w:r>
      <w:r w:rsidR="00EC1B06">
        <w:rPr>
          <w:rFonts w:ascii="Arial" w:hAnsi="Arial" w:cs="Arial"/>
          <w:b/>
          <w:sz w:val="20"/>
        </w:rPr>
        <w:tab/>
      </w:r>
      <w:r w:rsidR="00C63BCD">
        <w:rPr>
          <w:rFonts w:ascii="Arial" w:hAnsi="Arial" w:cs="Arial"/>
          <w:b/>
          <w:sz w:val="20"/>
        </w:rPr>
        <w:t xml:space="preserve">Sensitivity analysis </w:t>
      </w:r>
      <w:r w:rsidR="00C63BCD" w:rsidRPr="00711243">
        <w:rPr>
          <w:rFonts w:ascii="Arial" w:hAnsi="Arial" w:cs="Arial"/>
          <w:b/>
          <w:color w:val="FF0000"/>
          <w:sz w:val="20"/>
        </w:rPr>
        <w:t xml:space="preserve">[25p.136(l)] </w:t>
      </w:r>
      <w:r w:rsidR="00C63BCD" w:rsidRPr="00711243">
        <w:rPr>
          <w:rFonts w:ascii="Arial" w:hAnsi="Arial" w:cs="Arial"/>
          <w:b/>
          <w:sz w:val="20"/>
        </w:rPr>
        <w:t>(Continued)</w:t>
      </w:r>
    </w:p>
    <w:p w14:paraId="5ED289A3" w14:textId="77777777" w:rsidR="00C63BCD" w:rsidRDefault="00C63BCD" w:rsidP="00C63BCD">
      <w:pPr>
        <w:ind w:firstLine="0"/>
        <w:rPr>
          <w:rFonts w:ascii="Arial" w:hAnsi="Arial" w:cs="Arial"/>
          <w:sz w:val="20"/>
        </w:rPr>
      </w:pPr>
      <w:r w:rsidRPr="005B7008">
        <w:rPr>
          <w:rFonts w:ascii="Arial" w:hAnsi="Arial" w:cs="Arial"/>
          <w:sz w:val="20"/>
        </w:rPr>
        <w:t xml:space="preserve">A one percentage point change in the assumed </w:t>
      </w:r>
      <w:r>
        <w:rPr>
          <w:rFonts w:ascii="Arial" w:hAnsi="Arial" w:cs="Arial"/>
          <w:sz w:val="20"/>
        </w:rPr>
        <w:t>discount rate</w:t>
      </w:r>
      <w:r w:rsidRPr="005B7008">
        <w:rPr>
          <w:rFonts w:ascii="Arial" w:hAnsi="Arial" w:cs="Arial"/>
          <w:sz w:val="20"/>
        </w:rPr>
        <w:t xml:space="preserve"> would have the</w:t>
      </w:r>
      <w:r>
        <w:rPr>
          <w:rFonts w:ascii="Arial" w:hAnsi="Arial" w:cs="Arial"/>
          <w:sz w:val="20"/>
        </w:rPr>
        <w:t xml:space="preserve"> </w:t>
      </w:r>
      <w:r w:rsidRPr="005B7008">
        <w:rPr>
          <w:rFonts w:ascii="Arial" w:hAnsi="Arial" w:cs="Arial"/>
          <w:sz w:val="20"/>
        </w:rPr>
        <w:t>following effects:</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7"/>
        <w:gridCol w:w="1843"/>
        <w:gridCol w:w="1847"/>
      </w:tblGrid>
      <w:tr w:rsidR="00C63BCD" w:rsidRPr="00C67A3A" w14:paraId="739DD083" w14:textId="77777777" w:rsidTr="00A372E9">
        <w:tc>
          <w:tcPr>
            <w:tcW w:w="3124" w:type="pct"/>
            <w:tcBorders>
              <w:bottom w:val="single" w:sz="4" w:space="0" w:color="auto"/>
            </w:tcBorders>
            <w:shd w:val="clear" w:color="auto" w:fill="FBE4D5"/>
          </w:tcPr>
          <w:p w14:paraId="4DF72AD9" w14:textId="77777777" w:rsidR="00C63BCD" w:rsidRPr="00C67A3A" w:rsidRDefault="00C63BCD" w:rsidP="00C67A3A">
            <w:pPr>
              <w:spacing w:before="60" w:after="60"/>
              <w:ind w:firstLine="0"/>
              <w:rPr>
                <w:rFonts w:ascii="Arial" w:hAnsi="Arial" w:cs="Arial"/>
                <w:b/>
                <w:sz w:val="20"/>
              </w:rPr>
            </w:pPr>
          </w:p>
        </w:tc>
        <w:tc>
          <w:tcPr>
            <w:tcW w:w="937" w:type="pct"/>
            <w:tcBorders>
              <w:bottom w:val="single" w:sz="4" w:space="0" w:color="auto"/>
            </w:tcBorders>
            <w:shd w:val="clear" w:color="auto" w:fill="FBE4D5"/>
          </w:tcPr>
          <w:p w14:paraId="1E33B19B" w14:textId="77777777" w:rsidR="00C63BCD" w:rsidRPr="00C67A3A" w:rsidRDefault="00C63BCD" w:rsidP="00C67A3A">
            <w:pPr>
              <w:spacing w:before="60" w:after="60"/>
              <w:ind w:firstLine="0"/>
              <w:jc w:val="center"/>
              <w:rPr>
                <w:rFonts w:ascii="Arial" w:hAnsi="Arial" w:cs="Arial"/>
                <w:b/>
                <w:sz w:val="20"/>
              </w:rPr>
            </w:pPr>
            <w:r w:rsidRPr="00C67A3A">
              <w:rPr>
                <w:rFonts w:ascii="Arial" w:hAnsi="Arial" w:cs="Arial"/>
                <w:b/>
                <w:sz w:val="20"/>
              </w:rPr>
              <w:t>Increase</w:t>
            </w:r>
          </w:p>
          <w:p w14:paraId="40315AEE" w14:textId="77777777" w:rsidR="00C63BCD" w:rsidRPr="00C67A3A" w:rsidRDefault="00C63BCD" w:rsidP="00C67A3A">
            <w:pPr>
              <w:spacing w:before="60" w:after="60"/>
              <w:ind w:firstLine="0"/>
              <w:jc w:val="center"/>
              <w:rPr>
                <w:rFonts w:ascii="Arial" w:hAnsi="Arial" w:cs="Arial"/>
                <w:b/>
                <w:sz w:val="20"/>
              </w:rPr>
            </w:pPr>
            <w:r w:rsidRPr="00C67A3A">
              <w:rPr>
                <w:rFonts w:ascii="Arial" w:hAnsi="Arial" w:cs="Arial"/>
                <w:b/>
                <w:sz w:val="20"/>
              </w:rPr>
              <w:t>R’000</w:t>
            </w:r>
          </w:p>
        </w:tc>
        <w:tc>
          <w:tcPr>
            <w:tcW w:w="939" w:type="pct"/>
            <w:tcBorders>
              <w:bottom w:val="single" w:sz="4" w:space="0" w:color="auto"/>
            </w:tcBorders>
            <w:shd w:val="clear" w:color="auto" w:fill="FBE4D5"/>
          </w:tcPr>
          <w:p w14:paraId="407A2B36" w14:textId="77777777" w:rsidR="00C63BCD" w:rsidRPr="00C67A3A" w:rsidRDefault="00C63BCD" w:rsidP="00C67A3A">
            <w:pPr>
              <w:spacing w:before="60" w:after="60"/>
              <w:ind w:firstLine="0"/>
              <w:jc w:val="center"/>
              <w:rPr>
                <w:rFonts w:ascii="Arial" w:hAnsi="Arial" w:cs="Arial"/>
                <w:b/>
                <w:sz w:val="20"/>
              </w:rPr>
            </w:pPr>
            <w:r w:rsidRPr="00C67A3A">
              <w:rPr>
                <w:rFonts w:ascii="Arial" w:hAnsi="Arial" w:cs="Arial"/>
                <w:b/>
                <w:sz w:val="20"/>
              </w:rPr>
              <w:t>Decrease</w:t>
            </w:r>
          </w:p>
          <w:p w14:paraId="29D88CC9" w14:textId="77777777" w:rsidR="00C63BCD" w:rsidRPr="00C67A3A" w:rsidRDefault="00C63BCD" w:rsidP="00C67A3A">
            <w:pPr>
              <w:spacing w:before="60" w:after="60"/>
              <w:ind w:firstLine="0"/>
              <w:jc w:val="center"/>
              <w:rPr>
                <w:rFonts w:ascii="Arial" w:hAnsi="Arial" w:cs="Arial"/>
                <w:b/>
                <w:sz w:val="20"/>
              </w:rPr>
            </w:pPr>
            <w:r w:rsidRPr="00C67A3A">
              <w:rPr>
                <w:rFonts w:ascii="Arial" w:hAnsi="Arial" w:cs="Arial"/>
                <w:b/>
                <w:sz w:val="20"/>
              </w:rPr>
              <w:t>R’000</w:t>
            </w:r>
          </w:p>
        </w:tc>
      </w:tr>
      <w:tr w:rsidR="00C63BCD" w:rsidRPr="00C67A3A" w14:paraId="2DE2CEE8" w14:textId="77777777" w:rsidTr="00A372E9">
        <w:tc>
          <w:tcPr>
            <w:tcW w:w="3124" w:type="pct"/>
            <w:tcBorders>
              <w:bottom w:val="nil"/>
            </w:tcBorders>
            <w:shd w:val="clear" w:color="auto" w:fill="auto"/>
          </w:tcPr>
          <w:p w14:paraId="08551519" w14:textId="77777777" w:rsidR="00C63BCD" w:rsidRPr="00C67A3A" w:rsidRDefault="00C63BCD" w:rsidP="00C67A3A">
            <w:pPr>
              <w:spacing w:before="60" w:after="60"/>
              <w:ind w:firstLine="0"/>
              <w:rPr>
                <w:rFonts w:ascii="Arial" w:hAnsi="Arial" w:cs="Arial"/>
                <w:i/>
                <w:sz w:val="20"/>
              </w:rPr>
            </w:pPr>
          </w:p>
        </w:tc>
        <w:tc>
          <w:tcPr>
            <w:tcW w:w="937" w:type="pct"/>
            <w:tcBorders>
              <w:bottom w:val="nil"/>
            </w:tcBorders>
            <w:shd w:val="clear" w:color="auto" w:fill="auto"/>
          </w:tcPr>
          <w:p w14:paraId="43171BF3" w14:textId="77777777" w:rsidR="00C63BCD" w:rsidRPr="00C67A3A" w:rsidRDefault="00C63BCD" w:rsidP="00C67A3A">
            <w:pPr>
              <w:spacing w:before="60" w:after="60"/>
              <w:ind w:firstLine="0"/>
              <w:jc w:val="right"/>
              <w:rPr>
                <w:rFonts w:ascii="Arial" w:hAnsi="Arial" w:cs="Arial"/>
                <w:sz w:val="20"/>
              </w:rPr>
            </w:pPr>
          </w:p>
        </w:tc>
        <w:tc>
          <w:tcPr>
            <w:tcW w:w="939" w:type="pct"/>
            <w:tcBorders>
              <w:bottom w:val="nil"/>
            </w:tcBorders>
            <w:shd w:val="clear" w:color="auto" w:fill="auto"/>
          </w:tcPr>
          <w:p w14:paraId="68981822" w14:textId="77777777" w:rsidR="00C63BCD" w:rsidRPr="00C67A3A" w:rsidRDefault="00C63BCD" w:rsidP="00C67A3A">
            <w:pPr>
              <w:spacing w:before="60" w:after="60"/>
              <w:ind w:firstLine="0"/>
              <w:jc w:val="right"/>
              <w:rPr>
                <w:rFonts w:ascii="Arial" w:hAnsi="Arial" w:cs="Arial"/>
                <w:sz w:val="20"/>
              </w:rPr>
            </w:pPr>
          </w:p>
        </w:tc>
      </w:tr>
      <w:tr w:rsidR="00C63BCD" w:rsidRPr="00C67A3A" w14:paraId="6F5A1261" w14:textId="77777777" w:rsidTr="00A372E9">
        <w:tc>
          <w:tcPr>
            <w:tcW w:w="3124" w:type="pct"/>
            <w:tcBorders>
              <w:top w:val="nil"/>
              <w:bottom w:val="nil"/>
            </w:tcBorders>
            <w:shd w:val="clear" w:color="auto" w:fill="auto"/>
          </w:tcPr>
          <w:p w14:paraId="71286C1A" w14:textId="6F0EC659" w:rsidR="00C63BCD" w:rsidRPr="00C67A3A" w:rsidRDefault="00C63BCD" w:rsidP="00C67A3A">
            <w:pPr>
              <w:spacing w:before="60" w:after="60"/>
              <w:ind w:firstLine="0"/>
              <w:rPr>
                <w:rFonts w:ascii="Arial" w:hAnsi="Arial" w:cs="Arial"/>
                <w:b/>
                <w:sz w:val="20"/>
              </w:rPr>
            </w:pPr>
            <w:r w:rsidRPr="00C67A3A">
              <w:rPr>
                <w:rFonts w:ascii="Arial" w:hAnsi="Arial" w:cs="Arial"/>
                <w:b/>
                <w:sz w:val="20"/>
              </w:rPr>
              <w:t>20</w:t>
            </w:r>
            <w:r w:rsidR="00F30BB7">
              <w:rPr>
                <w:rFonts w:ascii="Arial" w:hAnsi="Arial" w:cs="Arial"/>
                <w:b/>
                <w:sz w:val="20"/>
              </w:rPr>
              <w:t>2</w:t>
            </w:r>
            <w:r w:rsidR="0093007B">
              <w:rPr>
                <w:rFonts w:ascii="Arial" w:hAnsi="Arial" w:cs="Arial"/>
                <w:b/>
                <w:sz w:val="20"/>
              </w:rPr>
              <w:t>3</w:t>
            </w:r>
          </w:p>
        </w:tc>
        <w:tc>
          <w:tcPr>
            <w:tcW w:w="937" w:type="pct"/>
            <w:tcBorders>
              <w:top w:val="nil"/>
              <w:bottom w:val="nil"/>
            </w:tcBorders>
            <w:shd w:val="clear" w:color="auto" w:fill="auto"/>
          </w:tcPr>
          <w:p w14:paraId="36C808C6"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330559FD" w14:textId="77777777" w:rsidR="00C63BCD" w:rsidRPr="00C67A3A" w:rsidRDefault="00C63BCD" w:rsidP="00C67A3A">
            <w:pPr>
              <w:spacing w:before="60" w:after="60"/>
              <w:ind w:firstLine="0"/>
              <w:jc w:val="right"/>
              <w:rPr>
                <w:rFonts w:ascii="Arial" w:hAnsi="Arial" w:cs="Arial"/>
                <w:sz w:val="20"/>
              </w:rPr>
            </w:pPr>
          </w:p>
        </w:tc>
      </w:tr>
      <w:tr w:rsidR="00C63BCD" w:rsidRPr="00C67A3A" w14:paraId="7BB98AD7" w14:textId="77777777" w:rsidTr="00A372E9">
        <w:tc>
          <w:tcPr>
            <w:tcW w:w="3124" w:type="pct"/>
            <w:tcBorders>
              <w:top w:val="nil"/>
              <w:bottom w:val="nil"/>
            </w:tcBorders>
            <w:shd w:val="clear" w:color="auto" w:fill="auto"/>
          </w:tcPr>
          <w:p w14:paraId="6D7FFA69"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current service cost</w:t>
            </w:r>
          </w:p>
        </w:tc>
        <w:tc>
          <w:tcPr>
            <w:tcW w:w="937" w:type="pct"/>
            <w:tcBorders>
              <w:top w:val="nil"/>
              <w:bottom w:val="nil"/>
            </w:tcBorders>
            <w:shd w:val="clear" w:color="auto" w:fill="auto"/>
          </w:tcPr>
          <w:p w14:paraId="61B692FE"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3431F610" w14:textId="77777777" w:rsidR="00C63BCD" w:rsidRPr="00C67A3A" w:rsidRDefault="00C63BCD" w:rsidP="00C67A3A">
            <w:pPr>
              <w:spacing w:before="60" w:after="60"/>
              <w:ind w:firstLine="0"/>
              <w:jc w:val="right"/>
              <w:rPr>
                <w:rFonts w:ascii="Arial" w:hAnsi="Arial" w:cs="Arial"/>
                <w:sz w:val="20"/>
              </w:rPr>
            </w:pPr>
          </w:p>
        </w:tc>
      </w:tr>
      <w:tr w:rsidR="00C63BCD" w:rsidRPr="00C67A3A" w14:paraId="703F754F" w14:textId="77777777" w:rsidTr="00A372E9">
        <w:tc>
          <w:tcPr>
            <w:tcW w:w="3124" w:type="pct"/>
            <w:tcBorders>
              <w:top w:val="nil"/>
              <w:bottom w:val="nil"/>
            </w:tcBorders>
            <w:shd w:val="clear" w:color="auto" w:fill="auto"/>
          </w:tcPr>
          <w:p w14:paraId="181061CE"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current interest cost</w:t>
            </w:r>
          </w:p>
        </w:tc>
        <w:tc>
          <w:tcPr>
            <w:tcW w:w="937" w:type="pct"/>
            <w:tcBorders>
              <w:top w:val="nil"/>
              <w:bottom w:val="nil"/>
            </w:tcBorders>
            <w:shd w:val="clear" w:color="auto" w:fill="auto"/>
          </w:tcPr>
          <w:p w14:paraId="4784CD83"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4CCD04D6" w14:textId="77777777" w:rsidR="00C63BCD" w:rsidRPr="00C67A3A" w:rsidRDefault="00C63BCD" w:rsidP="00C67A3A">
            <w:pPr>
              <w:spacing w:before="60" w:after="60"/>
              <w:ind w:firstLine="0"/>
              <w:jc w:val="right"/>
              <w:rPr>
                <w:rFonts w:ascii="Arial" w:hAnsi="Arial" w:cs="Arial"/>
                <w:sz w:val="20"/>
              </w:rPr>
            </w:pPr>
          </w:p>
        </w:tc>
      </w:tr>
      <w:tr w:rsidR="00C63BCD" w:rsidRPr="00C67A3A" w14:paraId="7ADA4359" w14:textId="77777777" w:rsidTr="00A372E9">
        <w:tc>
          <w:tcPr>
            <w:tcW w:w="3124" w:type="pct"/>
            <w:tcBorders>
              <w:top w:val="nil"/>
              <w:bottom w:val="nil"/>
            </w:tcBorders>
            <w:shd w:val="clear" w:color="auto" w:fill="auto"/>
          </w:tcPr>
          <w:p w14:paraId="4D84434C"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the defined benefit obligation</w:t>
            </w:r>
          </w:p>
        </w:tc>
        <w:tc>
          <w:tcPr>
            <w:tcW w:w="937" w:type="pct"/>
            <w:tcBorders>
              <w:top w:val="nil"/>
              <w:bottom w:val="nil"/>
            </w:tcBorders>
            <w:shd w:val="clear" w:color="auto" w:fill="auto"/>
          </w:tcPr>
          <w:p w14:paraId="66168E27"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0A585C51" w14:textId="77777777" w:rsidR="00C63BCD" w:rsidRPr="00C67A3A" w:rsidRDefault="00C63BCD" w:rsidP="00C67A3A">
            <w:pPr>
              <w:spacing w:before="60" w:after="60"/>
              <w:ind w:firstLine="0"/>
              <w:jc w:val="right"/>
              <w:rPr>
                <w:rFonts w:ascii="Arial" w:hAnsi="Arial" w:cs="Arial"/>
                <w:sz w:val="20"/>
              </w:rPr>
            </w:pPr>
          </w:p>
        </w:tc>
      </w:tr>
      <w:tr w:rsidR="00C63BCD" w:rsidRPr="00C67A3A" w14:paraId="5D94EAA6" w14:textId="77777777" w:rsidTr="00A372E9">
        <w:tc>
          <w:tcPr>
            <w:tcW w:w="3124" w:type="pct"/>
            <w:tcBorders>
              <w:top w:val="nil"/>
              <w:bottom w:val="nil"/>
            </w:tcBorders>
            <w:shd w:val="clear" w:color="auto" w:fill="auto"/>
          </w:tcPr>
          <w:p w14:paraId="2256A8D1" w14:textId="77777777" w:rsidR="00C63BCD" w:rsidRPr="00C67A3A" w:rsidRDefault="00C63BCD" w:rsidP="00C67A3A">
            <w:pPr>
              <w:spacing w:before="60" w:after="60"/>
              <w:ind w:firstLine="0"/>
              <w:rPr>
                <w:rFonts w:ascii="Arial" w:hAnsi="Arial" w:cs="Arial"/>
                <w:sz w:val="20"/>
              </w:rPr>
            </w:pPr>
          </w:p>
        </w:tc>
        <w:tc>
          <w:tcPr>
            <w:tcW w:w="937" w:type="pct"/>
            <w:tcBorders>
              <w:top w:val="nil"/>
              <w:bottom w:val="nil"/>
            </w:tcBorders>
            <w:shd w:val="clear" w:color="auto" w:fill="auto"/>
          </w:tcPr>
          <w:p w14:paraId="71971A96"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4CE3E354" w14:textId="77777777" w:rsidR="00C63BCD" w:rsidRPr="00C67A3A" w:rsidRDefault="00C63BCD" w:rsidP="00C67A3A">
            <w:pPr>
              <w:spacing w:before="60" w:after="60"/>
              <w:ind w:firstLine="0"/>
              <w:jc w:val="right"/>
              <w:rPr>
                <w:rFonts w:ascii="Arial" w:hAnsi="Arial" w:cs="Arial"/>
                <w:sz w:val="20"/>
              </w:rPr>
            </w:pPr>
          </w:p>
        </w:tc>
      </w:tr>
      <w:tr w:rsidR="00C63BCD" w:rsidRPr="00C67A3A" w14:paraId="347FD13A" w14:textId="77777777" w:rsidTr="00A372E9">
        <w:tc>
          <w:tcPr>
            <w:tcW w:w="3124" w:type="pct"/>
            <w:tcBorders>
              <w:top w:val="nil"/>
              <w:bottom w:val="nil"/>
            </w:tcBorders>
            <w:shd w:val="clear" w:color="auto" w:fill="auto"/>
          </w:tcPr>
          <w:p w14:paraId="34FADA0B" w14:textId="2F4FA3C3" w:rsidR="00C63BCD" w:rsidRPr="00C67A3A" w:rsidRDefault="00C63BCD" w:rsidP="00C67A3A">
            <w:pPr>
              <w:spacing w:before="60" w:after="60"/>
              <w:ind w:firstLine="0"/>
              <w:rPr>
                <w:rFonts w:ascii="Arial" w:hAnsi="Arial" w:cs="Arial"/>
                <w:b/>
                <w:sz w:val="20"/>
              </w:rPr>
            </w:pPr>
            <w:r w:rsidRPr="00C67A3A">
              <w:rPr>
                <w:rFonts w:ascii="Arial" w:hAnsi="Arial" w:cs="Arial"/>
                <w:b/>
                <w:sz w:val="20"/>
              </w:rPr>
              <w:t>20</w:t>
            </w:r>
            <w:r w:rsidR="00756289">
              <w:rPr>
                <w:rFonts w:ascii="Arial" w:hAnsi="Arial" w:cs="Arial"/>
                <w:b/>
                <w:sz w:val="20"/>
              </w:rPr>
              <w:t>2</w:t>
            </w:r>
            <w:r w:rsidR="0093007B">
              <w:rPr>
                <w:rFonts w:ascii="Arial" w:hAnsi="Arial" w:cs="Arial"/>
                <w:b/>
                <w:sz w:val="20"/>
              </w:rPr>
              <w:t>4</w:t>
            </w:r>
          </w:p>
        </w:tc>
        <w:tc>
          <w:tcPr>
            <w:tcW w:w="937" w:type="pct"/>
            <w:tcBorders>
              <w:top w:val="nil"/>
              <w:bottom w:val="nil"/>
            </w:tcBorders>
            <w:shd w:val="clear" w:color="auto" w:fill="auto"/>
          </w:tcPr>
          <w:p w14:paraId="168B9584"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03F3A14E" w14:textId="77777777" w:rsidR="00C63BCD" w:rsidRPr="00C67A3A" w:rsidRDefault="00C63BCD" w:rsidP="00C67A3A">
            <w:pPr>
              <w:spacing w:before="60" w:after="60"/>
              <w:ind w:firstLine="0"/>
              <w:jc w:val="right"/>
              <w:rPr>
                <w:rFonts w:ascii="Arial" w:hAnsi="Arial" w:cs="Arial"/>
                <w:sz w:val="20"/>
              </w:rPr>
            </w:pPr>
          </w:p>
        </w:tc>
      </w:tr>
      <w:tr w:rsidR="00C63BCD" w:rsidRPr="00C67A3A" w14:paraId="0F7F8BC3" w14:textId="77777777" w:rsidTr="00A372E9">
        <w:tc>
          <w:tcPr>
            <w:tcW w:w="3124" w:type="pct"/>
            <w:tcBorders>
              <w:top w:val="nil"/>
              <w:bottom w:val="nil"/>
            </w:tcBorders>
            <w:shd w:val="clear" w:color="auto" w:fill="auto"/>
          </w:tcPr>
          <w:p w14:paraId="268A7823"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current service cost</w:t>
            </w:r>
          </w:p>
        </w:tc>
        <w:tc>
          <w:tcPr>
            <w:tcW w:w="937" w:type="pct"/>
            <w:tcBorders>
              <w:top w:val="nil"/>
              <w:bottom w:val="nil"/>
            </w:tcBorders>
            <w:shd w:val="clear" w:color="auto" w:fill="auto"/>
          </w:tcPr>
          <w:p w14:paraId="292F96EE"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21BDF57D" w14:textId="77777777" w:rsidR="00C63BCD" w:rsidRPr="00C67A3A" w:rsidRDefault="00C63BCD" w:rsidP="00C67A3A">
            <w:pPr>
              <w:spacing w:before="60" w:after="60"/>
              <w:ind w:firstLine="0"/>
              <w:jc w:val="right"/>
              <w:rPr>
                <w:rFonts w:ascii="Arial" w:hAnsi="Arial" w:cs="Arial"/>
                <w:sz w:val="20"/>
              </w:rPr>
            </w:pPr>
          </w:p>
        </w:tc>
      </w:tr>
      <w:tr w:rsidR="00C63BCD" w:rsidRPr="00C67A3A" w14:paraId="64FBF149" w14:textId="77777777" w:rsidTr="00A372E9">
        <w:tc>
          <w:tcPr>
            <w:tcW w:w="3124" w:type="pct"/>
            <w:tcBorders>
              <w:top w:val="nil"/>
              <w:bottom w:val="nil"/>
            </w:tcBorders>
            <w:shd w:val="clear" w:color="auto" w:fill="auto"/>
          </w:tcPr>
          <w:p w14:paraId="2B217907"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current interest cost</w:t>
            </w:r>
          </w:p>
        </w:tc>
        <w:tc>
          <w:tcPr>
            <w:tcW w:w="937" w:type="pct"/>
            <w:tcBorders>
              <w:top w:val="nil"/>
              <w:bottom w:val="nil"/>
            </w:tcBorders>
            <w:shd w:val="clear" w:color="auto" w:fill="auto"/>
          </w:tcPr>
          <w:p w14:paraId="3E2CDC6E"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nil"/>
            </w:tcBorders>
            <w:shd w:val="clear" w:color="auto" w:fill="auto"/>
          </w:tcPr>
          <w:p w14:paraId="5A114E76" w14:textId="77777777" w:rsidR="00C63BCD" w:rsidRPr="00C67A3A" w:rsidRDefault="00C63BCD" w:rsidP="00C67A3A">
            <w:pPr>
              <w:spacing w:before="60" w:after="60"/>
              <w:ind w:firstLine="0"/>
              <w:jc w:val="right"/>
              <w:rPr>
                <w:rFonts w:ascii="Arial" w:hAnsi="Arial" w:cs="Arial"/>
                <w:sz w:val="20"/>
              </w:rPr>
            </w:pPr>
          </w:p>
        </w:tc>
      </w:tr>
      <w:tr w:rsidR="00C63BCD" w:rsidRPr="00C67A3A" w14:paraId="7D8096FA" w14:textId="77777777" w:rsidTr="00A372E9">
        <w:tc>
          <w:tcPr>
            <w:tcW w:w="3124" w:type="pct"/>
            <w:tcBorders>
              <w:top w:val="nil"/>
              <w:bottom w:val="single" w:sz="4" w:space="0" w:color="auto"/>
            </w:tcBorders>
            <w:shd w:val="clear" w:color="auto" w:fill="auto"/>
          </w:tcPr>
          <w:p w14:paraId="3064775B" w14:textId="77777777" w:rsidR="00C63BCD" w:rsidRPr="00C67A3A" w:rsidRDefault="00C63BCD" w:rsidP="00C67A3A">
            <w:pPr>
              <w:spacing w:before="60" w:after="60"/>
              <w:ind w:firstLine="0"/>
              <w:rPr>
                <w:rFonts w:ascii="Arial" w:hAnsi="Arial" w:cs="Arial"/>
                <w:sz w:val="20"/>
              </w:rPr>
            </w:pPr>
            <w:r w:rsidRPr="00C67A3A">
              <w:rPr>
                <w:rFonts w:ascii="Arial" w:hAnsi="Arial" w:cs="Arial"/>
                <w:sz w:val="20"/>
              </w:rPr>
              <w:t>Effect on the defined benefit obligation</w:t>
            </w:r>
          </w:p>
        </w:tc>
        <w:tc>
          <w:tcPr>
            <w:tcW w:w="937" w:type="pct"/>
            <w:tcBorders>
              <w:top w:val="nil"/>
              <w:bottom w:val="single" w:sz="4" w:space="0" w:color="auto"/>
            </w:tcBorders>
            <w:shd w:val="clear" w:color="auto" w:fill="auto"/>
          </w:tcPr>
          <w:p w14:paraId="19439EE0" w14:textId="77777777" w:rsidR="00C63BCD" w:rsidRPr="00C67A3A" w:rsidRDefault="00C63BCD" w:rsidP="00C67A3A">
            <w:pPr>
              <w:spacing w:before="60" w:after="60"/>
              <w:ind w:firstLine="0"/>
              <w:jc w:val="right"/>
              <w:rPr>
                <w:rFonts w:ascii="Arial" w:hAnsi="Arial" w:cs="Arial"/>
                <w:sz w:val="20"/>
              </w:rPr>
            </w:pPr>
          </w:p>
        </w:tc>
        <w:tc>
          <w:tcPr>
            <w:tcW w:w="939" w:type="pct"/>
            <w:tcBorders>
              <w:top w:val="nil"/>
              <w:bottom w:val="single" w:sz="4" w:space="0" w:color="auto"/>
            </w:tcBorders>
            <w:shd w:val="clear" w:color="auto" w:fill="auto"/>
          </w:tcPr>
          <w:p w14:paraId="5232AF6C" w14:textId="77777777" w:rsidR="00C63BCD" w:rsidRPr="00C67A3A" w:rsidRDefault="00C63BCD" w:rsidP="00C67A3A">
            <w:pPr>
              <w:spacing w:before="60" w:after="60"/>
              <w:ind w:firstLine="0"/>
              <w:jc w:val="right"/>
              <w:rPr>
                <w:rFonts w:ascii="Arial" w:hAnsi="Arial" w:cs="Arial"/>
                <w:sz w:val="20"/>
              </w:rPr>
            </w:pPr>
          </w:p>
        </w:tc>
      </w:tr>
    </w:tbl>
    <w:p w14:paraId="2F2F3151" w14:textId="77777777" w:rsidR="00971EC4" w:rsidRDefault="00971EC4" w:rsidP="00971EC4">
      <w:pPr>
        <w:pStyle w:val="ListParagraph"/>
        <w:ind w:firstLine="0"/>
        <w:rPr>
          <w:rFonts w:ascii="Arial" w:hAnsi="Arial" w:cs="Arial"/>
          <w:b/>
          <w:sz w:val="20"/>
        </w:rPr>
        <w:sectPr w:rsidR="00971EC4" w:rsidSect="00971EC4">
          <w:pgSz w:w="11906" w:h="16838"/>
          <w:pgMar w:top="1440" w:right="992" w:bottom="1440" w:left="992" w:header="708" w:footer="708" w:gutter="0"/>
          <w:cols w:space="708"/>
          <w:docGrid w:linePitch="360"/>
        </w:sectPr>
      </w:pPr>
    </w:p>
    <w:p w14:paraId="5C25BF77" w14:textId="4083B848" w:rsidR="00971EC4" w:rsidRDefault="00971EC4" w:rsidP="00971EC4">
      <w:pPr>
        <w:pStyle w:val="ListParagraph"/>
        <w:ind w:hanging="72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F198B7D" w14:textId="77777777" w:rsidR="00971EC4" w:rsidRDefault="00971EC4" w:rsidP="00971EC4">
      <w:pPr>
        <w:pStyle w:val="ListParagraph"/>
        <w:ind w:hanging="720"/>
        <w:rPr>
          <w:rFonts w:ascii="Arial" w:hAnsi="Arial" w:cs="Arial"/>
          <w:b/>
          <w:sz w:val="20"/>
        </w:rPr>
      </w:pPr>
    </w:p>
    <w:p w14:paraId="5981FE60" w14:textId="5FFDE080" w:rsidR="00176D99" w:rsidRPr="00EB5EF0" w:rsidRDefault="00C63BCD">
      <w:pPr>
        <w:pStyle w:val="ListParagraph"/>
        <w:numPr>
          <w:ilvl w:val="2"/>
          <w:numId w:val="49"/>
        </w:numPr>
        <w:ind w:left="709" w:hanging="709"/>
        <w:rPr>
          <w:rFonts w:ascii="Arial" w:hAnsi="Arial" w:cs="Arial"/>
          <w:b/>
          <w:sz w:val="20"/>
        </w:rPr>
      </w:pPr>
      <w:r w:rsidRPr="00EB5EF0">
        <w:rPr>
          <w:rFonts w:ascii="Arial" w:hAnsi="Arial" w:cs="Arial"/>
          <w:b/>
          <w:sz w:val="20"/>
        </w:rPr>
        <w:t xml:space="preserve">Historical analysis </w:t>
      </w:r>
      <w:r w:rsidRPr="00EB5EF0">
        <w:rPr>
          <w:rFonts w:ascii="Arial" w:hAnsi="Arial" w:cs="Arial"/>
          <w:b/>
          <w:color w:val="FF0000"/>
          <w:sz w:val="20"/>
        </w:rPr>
        <w:t>[25p.136(m)]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3"/>
        <w:gridCol w:w="1885"/>
        <w:gridCol w:w="1889"/>
        <w:gridCol w:w="1886"/>
        <w:gridCol w:w="1886"/>
        <w:gridCol w:w="1889"/>
      </w:tblGrid>
      <w:tr w:rsidR="00176D99" w:rsidRPr="00C67A3A" w14:paraId="47B346BB" w14:textId="77777777" w:rsidTr="00985F41">
        <w:trPr>
          <w:trHeight w:val="960"/>
        </w:trPr>
        <w:tc>
          <w:tcPr>
            <w:tcW w:w="1618" w:type="pct"/>
            <w:tcBorders>
              <w:bottom w:val="single" w:sz="4" w:space="0" w:color="auto"/>
            </w:tcBorders>
            <w:shd w:val="clear" w:color="auto" w:fill="FBE4D5"/>
          </w:tcPr>
          <w:p w14:paraId="6B0891EC" w14:textId="77777777" w:rsidR="00176D99" w:rsidRPr="00C67A3A" w:rsidRDefault="00176D99" w:rsidP="00C67A3A">
            <w:pPr>
              <w:spacing w:before="60" w:after="60"/>
              <w:ind w:firstLine="0"/>
              <w:rPr>
                <w:rFonts w:ascii="Arial" w:hAnsi="Arial" w:cs="Arial"/>
                <w:b/>
                <w:sz w:val="20"/>
              </w:rPr>
            </w:pPr>
          </w:p>
        </w:tc>
        <w:tc>
          <w:tcPr>
            <w:tcW w:w="676" w:type="pct"/>
            <w:tcBorders>
              <w:bottom w:val="single" w:sz="4" w:space="0" w:color="auto"/>
            </w:tcBorders>
            <w:shd w:val="clear" w:color="auto" w:fill="FBE4D5"/>
          </w:tcPr>
          <w:p w14:paraId="42D2FDE6" w14:textId="1E723A52"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201</w:t>
            </w:r>
            <w:r w:rsidR="006A16F3">
              <w:rPr>
                <w:rFonts w:ascii="Arial" w:hAnsi="Arial" w:cs="Arial"/>
                <w:b/>
                <w:sz w:val="20"/>
              </w:rPr>
              <w:t>9</w:t>
            </w:r>
            <w:r w:rsidRPr="00C67A3A">
              <w:rPr>
                <w:rFonts w:ascii="Arial" w:hAnsi="Arial" w:cs="Arial"/>
                <w:b/>
                <w:sz w:val="20"/>
              </w:rPr>
              <w:t>/20</w:t>
            </w:r>
            <w:r w:rsidR="00626C4A">
              <w:rPr>
                <w:rFonts w:ascii="Arial" w:hAnsi="Arial" w:cs="Arial"/>
                <w:b/>
                <w:sz w:val="20"/>
              </w:rPr>
              <w:t>20</w:t>
            </w:r>
          </w:p>
          <w:p w14:paraId="33634170"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7" w:type="pct"/>
            <w:tcBorders>
              <w:bottom w:val="single" w:sz="4" w:space="0" w:color="auto"/>
            </w:tcBorders>
            <w:shd w:val="clear" w:color="auto" w:fill="FBE4D5"/>
          </w:tcPr>
          <w:p w14:paraId="01D23A36" w14:textId="7D7AE90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20</w:t>
            </w:r>
            <w:r w:rsidR="006A16F3">
              <w:rPr>
                <w:rFonts w:ascii="Arial" w:hAnsi="Arial" w:cs="Arial"/>
                <w:b/>
                <w:sz w:val="20"/>
              </w:rPr>
              <w:t>20</w:t>
            </w:r>
            <w:r w:rsidRPr="00C67A3A">
              <w:rPr>
                <w:rFonts w:ascii="Arial" w:hAnsi="Arial" w:cs="Arial"/>
                <w:b/>
                <w:sz w:val="20"/>
              </w:rPr>
              <w:t>/20</w:t>
            </w:r>
            <w:r w:rsidR="006A16F3">
              <w:rPr>
                <w:rFonts w:ascii="Arial" w:hAnsi="Arial" w:cs="Arial"/>
                <w:b/>
                <w:sz w:val="20"/>
              </w:rPr>
              <w:t>2</w:t>
            </w:r>
            <w:r w:rsidR="00626C4A">
              <w:rPr>
                <w:rFonts w:ascii="Arial" w:hAnsi="Arial" w:cs="Arial"/>
                <w:b/>
                <w:sz w:val="20"/>
              </w:rPr>
              <w:t>1</w:t>
            </w:r>
          </w:p>
          <w:p w14:paraId="790FD8E5"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6" w:type="pct"/>
            <w:tcBorders>
              <w:bottom w:val="single" w:sz="4" w:space="0" w:color="auto"/>
            </w:tcBorders>
            <w:shd w:val="clear" w:color="auto" w:fill="FBE4D5"/>
          </w:tcPr>
          <w:p w14:paraId="7000BAA2" w14:textId="379F4FD4"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20</w:t>
            </w:r>
            <w:r w:rsidR="00BB3707">
              <w:rPr>
                <w:rFonts w:ascii="Arial" w:hAnsi="Arial" w:cs="Arial"/>
                <w:b/>
                <w:sz w:val="20"/>
              </w:rPr>
              <w:t>2</w:t>
            </w:r>
            <w:r w:rsidR="006A16F3">
              <w:rPr>
                <w:rFonts w:ascii="Arial" w:hAnsi="Arial" w:cs="Arial"/>
                <w:b/>
                <w:sz w:val="20"/>
              </w:rPr>
              <w:t>1</w:t>
            </w:r>
            <w:r w:rsidRPr="00C67A3A">
              <w:rPr>
                <w:rFonts w:ascii="Arial" w:hAnsi="Arial" w:cs="Arial"/>
                <w:b/>
                <w:sz w:val="20"/>
              </w:rPr>
              <w:t>/20</w:t>
            </w:r>
            <w:r w:rsidR="00BB3707">
              <w:rPr>
                <w:rFonts w:ascii="Arial" w:hAnsi="Arial" w:cs="Arial"/>
                <w:b/>
                <w:sz w:val="20"/>
              </w:rPr>
              <w:t>2</w:t>
            </w:r>
            <w:r w:rsidR="00626C4A">
              <w:rPr>
                <w:rFonts w:ascii="Arial" w:hAnsi="Arial" w:cs="Arial"/>
                <w:b/>
                <w:sz w:val="20"/>
              </w:rPr>
              <w:t>2</w:t>
            </w:r>
          </w:p>
          <w:p w14:paraId="6704C9EB"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6" w:type="pct"/>
            <w:tcBorders>
              <w:bottom w:val="single" w:sz="4" w:space="0" w:color="auto"/>
            </w:tcBorders>
            <w:shd w:val="clear" w:color="auto" w:fill="FBE4D5"/>
          </w:tcPr>
          <w:p w14:paraId="3DC319F5" w14:textId="1C058998" w:rsidR="00176D9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2</w:t>
            </w:r>
            <w:r>
              <w:rPr>
                <w:rFonts w:ascii="Arial" w:hAnsi="Arial" w:cs="Arial"/>
                <w:b/>
                <w:sz w:val="20"/>
              </w:rPr>
              <w:t>/202</w:t>
            </w:r>
            <w:r w:rsidR="00626C4A">
              <w:rPr>
                <w:rFonts w:ascii="Arial" w:hAnsi="Arial" w:cs="Arial"/>
                <w:b/>
                <w:sz w:val="20"/>
              </w:rPr>
              <w:t>3</w:t>
            </w:r>
          </w:p>
          <w:p w14:paraId="00C7A0D4"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c>
          <w:tcPr>
            <w:tcW w:w="677" w:type="pct"/>
            <w:tcBorders>
              <w:bottom w:val="single" w:sz="4" w:space="0" w:color="auto"/>
            </w:tcBorders>
            <w:shd w:val="clear" w:color="auto" w:fill="FBE4D5"/>
          </w:tcPr>
          <w:p w14:paraId="057189CF" w14:textId="2269939A" w:rsidR="00176D9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6A16F3">
              <w:rPr>
                <w:rFonts w:ascii="Arial" w:hAnsi="Arial" w:cs="Arial"/>
                <w:b/>
                <w:sz w:val="20"/>
              </w:rPr>
              <w:t>3</w:t>
            </w:r>
            <w:r>
              <w:rPr>
                <w:rFonts w:ascii="Arial" w:hAnsi="Arial" w:cs="Arial"/>
                <w:b/>
                <w:sz w:val="20"/>
              </w:rPr>
              <w:t>/202</w:t>
            </w:r>
            <w:r w:rsidR="00626C4A">
              <w:rPr>
                <w:rFonts w:ascii="Arial" w:hAnsi="Arial" w:cs="Arial"/>
                <w:b/>
                <w:sz w:val="20"/>
              </w:rPr>
              <w:t>4</w:t>
            </w:r>
          </w:p>
          <w:p w14:paraId="6FC084CB" w14:textId="77777777" w:rsidR="00176D99" w:rsidRPr="00C67A3A" w:rsidRDefault="00176D99" w:rsidP="00C67A3A">
            <w:pPr>
              <w:spacing w:before="60" w:after="60"/>
              <w:ind w:firstLine="0"/>
              <w:jc w:val="center"/>
              <w:rPr>
                <w:rFonts w:ascii="Arial" w:hAnsi="Arial" w:cs="Arial"/>
                <w:b/>
                <w:sz w:val="20"/>
              </w:rPr>
            </w:pPr>
            <w:r w:rsidRPr="00C67A3A">
              <w:rPr>
                <w:rFonts w:ascii="Arial" w:hAnsi="Arial" w:cs="Arial"/>
                <w:b/>
                <w:sz w:val="20"/>
              </w:rPr>
              <w:t>R’000</w:t>
            </w:r>
          </w:p>
        </w:tc>
      </w:tr>
      <w:tr w:rsidR="00176D99" w:rsidRPr="00C67A3A" w14:paraId="15827E1D" w14:textId="77777777" w:rsidTr="00985F41">
        <w:tc>
          <w:tcPr>
            <w:tcW w:w="1618" w:type="pct"/>
            <w:tcBorders>
              <w:bottom w:val="nil"/>
            </w:tcBorders>
            <w:shd w:val="clear" w:color="auto" w:fill="auto"/>
          </w:tcPr>
          <w:p w14:paraId="43AD4C93" w14:textId="77777777" w:rsidR="00176D99" w:rsidRPr="00C67A3A" w:rsidRDefault="00176D99" w:rsidP="00C67A3A">
            <w:pPr>
              <w:spacing w:before="60" w:after="60"/>
              <w:ind w:firstLine="0"/>
              <w:rPr>
                <w:rFonts w:ascii="Arial" w:hAnsi="Arial" w:cs="Arial"/>
                <w:b/>
                <w:i/>
                <w:sz w:val="20"/>
              </w:rPr>
            </w:pPr>
            <w:r w:rsidRPr="00C67A3A">
              <w:rPr>
                <w:rFonts w:ascii="Arial" w:hAnsi="Arial" w:cs="Arial"/>
                <w:b/>
                <w:i/>
                <w:sz w:val="20"/>
              </w:rPr>
              <w:t>Defined Benefit Plan</w:t>
            </w:r>
            <w:r w:rsidR="00AF4303">
              <w:rPr>
                <w:rFonts w:ascii="Arial" w:hAnsi="Arial" w:cs="Arial"/>
                <w:b/>
                <w:i/>
                <w:sz w:val="20"/>
              </w:rPr>
              <w:t xml:space="preserve"> - Pension</w:t>
            </w:r>
          </w:p>
        </w:tc>
        <w:tc>
          <w:tcPr>
            <w:tcW w:w="676" w:type="pct"/>
            <w:tcBorders>
              <w:bottom w:val="nil"/>
            </w:tcBorders>
            <w:shd w:val="clear" w:color="auto" w:fill="auto"/>
          </w:tcPr>
          <w:p w14:paraId="6A5F78AB" w14:textId="77777777" w:rsidR="00176D99" w:rsidRPr="00C67A3A" w:rsidRDefault="00176D99" w:rsidP="00C67A3A">
            <w:pPr>
              <w:spacing w:before="60" w:after="60"/>
              <w:ind w:firstLine="0"/>
              <w:jc w:val="right"/>
              <w:rPr>
                <w:rFonts w:ascii="Arial" w:hAnsi="Arial" w:cs="Arial"/>
                <w:sz w:val="20"/>
              </w:rPr>
            </w:pPr>
          </w:p>
        </w:tc>
        <w:tc>
          <w:tcPr>
            <w:tcW w:w="677" w:type="pct"/>
            <w:tcBorders>
              <w:bottom w:val="nil"/>
            </w:tcBorders>
            <w:shd w:val="clear" w:color="auto" w:fill="auto"/>
          </w:tcPr>
          <w:p w14:paraId="6BA52D15" w14:textId="77777777" w:rsidR="00176D99" w:rsidRPr="00C67A3A" w:rsidRDefault="00176D99" w:rsidP="00C67A3A">
            <w:pPr>
              <w:spacing w:before="60" w:after="60"/>
              <w:ind w:firstLine="0"/>
              <w:jc w:val="right"/>
              <w:rPr>
                <w:rFonts w:ascii="Arial" w:hAnsi="Arial" w:cs="Arial"/>
                <w:sz w:val="20"/>
              </w:rPr>
            </w:pPr>
          </w:p>
        </w:tc>
        <w:tc>
          <w:tcPr>
            <w:tcW w:w="676" w:type="pct"/>
            <w:tcBorders>
              <w:bottom w:val="nil"/>
            </w:tcBorders>
            <w:shd w:val="clear" w:color="auto" w:fill="auto"/>
          </w:tcPr>
          <w:p w14:paraId="3ABF6D39" w14:textId="77777777" w:rsidR="00176D99" w:rsidRPr="00C67A3A" w:rsidRDefault="00176D99" w:rsidP="00C67A3A">
            <w:pPr>
              <w:spacing w:before="60" w:after="60"/>
              <w:ind w:firstLine="0"/>
              <w:jc w:val="right"/>
              <w:rPr>
                <w:rFonts w:ascii="Arial" w:hAnsi="Arial" w:cs="Arial"/>
                <w:sz w:val="20"/>
              </w:rPr>
            </w:pPr>
          </w:p>
        </w:tc>
        <w:tc>
          <w:tcPr>
            <w:tcW w:w="676" w:type="pct"/>
            <w:tcBorders>
              <w:bottom w:val="nil"/>
            </w:tcBorders>
            <w:shd w:val="clear" w:color="auto" w:fill="auto"/>
          </w:tcPr>
          <w:p w14:paraId="5CCE0171" w14:textId="77777777" w:rsidR="00176D99" w:rsidRPr="00C67A3A" w:rsidRDefault="00176D99" w:rsidP="00C67A3A">
            <w:pPr>
              <w:spacing w:before="60" w:after="60"/>
              <w:ind w:firstLine="0"/>
              <w:jc w:val="right"/>
              <w:rPr>
                <w:rFonts w:ascii="Arial" w:hAnsi="Arial" w:cs="Arial"/>
                <w:sz w:val="20"/>
              </w:rPr>
            </w:pPr>
          </w:p>
        </w:tc>
        <w:tc>
          <w:tcPr>
            <w:tcW w:w="677" w:type="pct"/>
            <w:tcBorders>
              <w:bottom w:val="nil"/>
            </w:tcBorders>
            <w:shd w:val="clear" w:color="auto" w:fill="auto"/>
          </w:tcPr>
          <w:p w14:paraId="661A2ECE" w14:textId="77777777" w:rsidR="00176D99" w:rsidRPr="00C67A3A" w:rsidRDefault="00176D99" w:rsidP="00C67A3A">
            <w:pPr>
              <w:spacing w:before="60" w:after="60"/>
              <w:ind w:firstLine="0"/>
              <w:jc w:val="right"/>
              <w:rPr>
                <w:rFonts w:ascii="Arial" w:hAnsi="Arial" w:cs="Arial"/>
                <w:sz w:val="20"/>
              </w:rPr>
            </w:pPr>
          </w:p>
        </w:tc>
      </w:tr>
      <w:tr w:rsidR="00176D99" w:rsidRPr="00C67A3A" w14:paraId="4FE7CAD5" w14:textId="77777777" w:rsidTr="00985F41">
        <w:tc>
          <w:tcPr>
            <w:tcW w:w="1618" w:type="pct"/>
            <w:tcBorders>
              <w:top w:val="nil"/>
              <w:bottom w:val="nil"/>
            </w:tcBorders>
            <w:shd w:val="clear" w:color="auto" w:fill="auto"/>
          </w:tcPr>
          <w:p w14:paraId="4A2CD9E1" w14:textId="77777777" w:rsidR="00176D99" w:rsidRPr="00C67A3A" w:rsidRDefault="00176D99" w:rsidP="00C67A3A">
            <w:pPr>
              <w:spacing w:before="60" w:after="60"/>
              <w:ind w:firstLine="0"/>
              <w:jc w:val="left"/>
              <w:rPr>
                <w:rFonts w:ascii="Arial" w:hAnsi="Arial" w:cs="Arial"/>
                <w:sz w:val="20"/>
              </w:rPr>
            </w:pPr>
            <w:r w:rsidRPr="00C67A3A">
              <w:rPr>
                <w:rFonts w:ascii="Arial" w:hAnsi="Arial" w:cs="Arial"/>
                <w:sz w:val="20"/>
              </w:rPr>
              <w:t>Defined benefit obligation</w:t>
            </w:r>
          </w:p>
        </w:tc>
        <w:tc>
          <w:tcPr>
            <w:tcW w:w="676" w:type="pct"/>
            <w:tcBorders>
              <w:top w:val="nil"/>
              <w:bottom w:val="nil"/>
            </w:tcBorders>
            <w:shd w:val="clear" w:color="auto" w:fill="auto"/>
          </w:tcPr>
          <w:p w14:paraId="35AF612F"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43016C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3E592F3"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79434DE3"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61006F6" w14:textId="77777777" w:rsidR="00176D99" w:rsidRPr="00C67A3A" w:rsidRDefault="00176D99" w:rsidP="00C67A3A">
            <w:pPr>
              <w:spacing w:before="60" w:after="60"/>
              <w:ind w:firstLine="0"/>
              <w:jc w:val="right"/>
              <w:rPr>
                <w:rFonts w:ascii="Arial" w:hAnsi="Arial" w:cs="Arial"/>
                <w:sz w:val="20"/>
              </w:rPr>
            </w:pPr>
          </w:p>
        </w:tc>
      </w:tr>
      <w:tr w:rsidR="00176D99" w:rsidRPr="00C67A3A" w14:paraId="47E9FAB6" w14:textId="77777777" w:rsidTr="00985F41">
        <w:tc>
          <w:tcPr>
            <w:tcW w:w="1618" w:type="pct"/>
            <w:tcBorders>
              <w:top w:val="nil"/>
              <w:bottom w:val="nil"/>
            </w:tcBorders>
            <w:shd w:val="clear" w:color="auto" w:fill="auto"/>
          </w:tcPr>
          <w:p w14:paraId="0A5D2174"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Plan assets</w:t>
            </w:r>
          </w:p>
        </w:tc>
        <w:tc>
          <w:tcPr>
            <w:tcW w:w="676" w:type="pct"/>
            <w:tcBorders>
              <w:top w:val="nil"/>
              <w:bottom w:val="nil"/>
            </w:tcBorders>
            <w:shd w:val="clear" w:color="auto" w:fill="auto"/>
          </w:tcPr>
          <w:p w14:paraId="31D90AF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6E86D64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5D6A015"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55C8141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7B723EC" w14:textId="77777777" w:rsidR="00176D99" w:rsidRPr="00C67A3A" w:rsidRDefault="00176D99" w:rsidP="00C67A3A">
            <w:pPr>
              <w:spacing w:before="60" w:after="60"/>
              <w:ind w:firstLine="0"/>
              <w:jc w:val="right"/>
              <w:rPr>
                <w:rFonts w:ascii="Arial" w:hAnsi="Arial" w:cs="Arial"/>
                <w:sz w:val="20"/>
              </w:rPr>
            </w:pPr>
          </w:p>
        </w:tc>
      </w:tr>
      <w:tr w:rsidR="00176D99" w:rsidRPr="00C67A3A" w14:paraId="40404A29" w14:textId="77777777" w:rsidTr="00985F41">
        <w:tc>
          <w:tcPr>
            <w:tcW w:w="1618" w:type="pct"/>
            <w:tcBorders>
              <w:top w:val="nil"/>
              <w:bottom w:val="nil"/>
            </w:tcBorders>
            <w:shd w:val="clear" w:color="auto" w:fill="auto"/>
          </w:tcPr>
          <w:p w14:paraId="7643FA32"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Surplus/deficit in the plan</w:t>
            </w:r>
          </w:p>
        </w:tc>
        <w:tc>
          <w:tcPr>
            <w:tcW w:w="676" w:type="pct"/>
            <w:tcBorders>
              <w:top w:val="nil"/>
              <w:bottom w:val="nil"/>
            </w:tcBorders>
            <w:shd w:val="clear" w:color="auto" w:fill="auto"/>
          </w:tcPr>
          <w:p w14:paraId="28E2477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BDBE737"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0E41D3B1"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0E62F54F"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569A089" w14:textId="77777777" w:rsidR="00176D99" w:rsidRPr="00C67A3A" w:rsidRDefault="00176D99" w:rsidP="00C67A3A">
            <w:pPr>
              <w:spacing w:before="60" w:after="60"/>
              <w:ind w:firstLine="0"/>
              <w:jc w:val="right"/>
              <w:rPr>
                <w:rFonts w:ascii="Arial" w:hAnsi="Arial" w:cs="Arial"/>
                <w:sz w:val="20"/>
              </w:rPr>
            </w:pPr>
          </w:p>
        </w:tc>
      </w:tr>
      <w:tr w:rsidR="00176D99" w:rsidRPr="00C67A3A" w14:paraId="5E8B067A" w14:textId="77777777" w:rsidTr="00985F41">
        <w:tc>
          <w:tcPr>
            <w:tcW w:w="1618" w:type="pct"/>
            <w:tcBorders>
              <w:top w:val="nil"/>
              <w:bottom w:val="nil"/>
            </w:tcBorders>
            <w:shd w:val="clear" w:color="auto" w:fill="auto"/>
          </w:tcPr>
          <w:p w14:paraId="7D69EF0B"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 xml:space="preserve">Experience adjustments: </w:t>
            </w:r>
          </w:p>
        </w:tc>
        <w:tc>
          <w:tcPr>
            <w:tcW w:w="676" w:type="pct"/>
            <w:tcBorders>
              <w:top w:val="nil"/>
              <w:bottom w:val="nil"/>
            </w:tcBorders>
            <w:shd w:val="clear" w:color="auto" w:fill="auto"/>
          </w:tcPr>
          <w:p w14:paraId="6404654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17ADCDAD"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01B835E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12F7858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3CCB4E63" w14:textId="77777777" w:rsidR="00176D99" w:rsidRPr="00C67A3A" w:rsidRDefault="00176D99" w:rsidP="00C67A3A">
            <w:pPr>
              <w:spacing w:before="60" w:after="60"/>
              <w:ind w:firstLine="0"/>
              <w:jc w:val="right"/>
              <w:rPr>
                <w:rFonts w:ascii="Arial" w:hAnsi="Arial" w:cs="Arial"/>
                <w:sz w:val="20"/>
              </w:rPr>
            </w:pPr>
          </w:p>
        </w:tc>
      </w:tr>
      <w:tr w:rsidR="00176D99" w:rsidRPr="00C67A3A" w14:paraId="0DFB9DD1" w14:textId="77777777" w:rsidTr="00985F41">
        <w:tc>
          <w:tcPr>
            <w:tcW w:w="1618" w:type="pct"/>
            <w:tcBorders>
              <w:top w:val="nil"/>
              <w:bottom w:val="nil"/>
            </w:tcBorders>
            <w:shd w:val="clear" w:color="auto" w:fill="auto"/>
          </w:tcPr>
          <w:p w14:paraId="16846059"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liabilities</w:t>
            </w:r>
          </w:p>
        </w:tc>
        <w:tc>
          <w:tcPr>
            <w:tcW w:w="676" w:type="pct"/>
            <w:tcBorders>
              <w:top w:val="nil"/>
              <w:bottom w:val="nil"/>
            </w:tcBorders>
            <w:shd w:val="clear" w:color="auto" w:fill="auto"/>
          </w:tcPr>
          <w:p w14:paraId="6F70EAA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59E61A7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B918045"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7F2D6B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4A2524A5" w14:textId="77777777" w:rsidR="00176D99" w:rsidRPr="00C67A3A" w:rsidRDefault="00176D99" w:rsidP="00C67A3A">
            <w:pPr>
              <w:spacing w:before="60" w:after="60"/>
              <w:ind w:firstLine="0"/>
              <w:jc w:val="right"/>
              <w:rPr>
                <w:rFonts w:ascii="Arial" w:hAnsi="Arial" w:cs="Arial"/>
                <w:sz w:val="20"/>
              </w:rPr>
            </w:pPr>
          </w:p>
        </w:tc>
      </w:tr>
      <w:tr w:rsidR="00176D99" w:rsidRPr="00C67A3A" w14:paraId="1539B1EA" w14:textId="77777777" w:rsidTr="00985F41">
        <w:tc>
          <w:tcPr>
            <w:tcW w:w="1618" w:type="pct"/>
            <w:tcBorders>
              <w:top w:val="nil"/>
              <w:bottom w:val="nil"/>
            </w:tcBorders>
            <w:shd w:val="clear" w:color="auto" w:fill="auto"/>
          </w:tcPr>
          <w:p w14:paraId="08E22688"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assets</w:t>
            </w:r>
          </w:p>
        </w:tc>
        <w:tc>
          <w:tcPr>
            <w:tcW w:w="676" w:type="pct"/>
            <w:tcBorders>
              <w:top w:val="nil"/>
              <w:bottom w:val="nil"/>
            </w:tcBorders>
            <w:shd w:val="clear" w:color="auto" w:fill="auto"/>
          </w:tcPr>
          <w:p w14:paraId="66ECED72"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A5E178A"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76B9DCE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535C669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1AD91650" w14:textId="77777777" w:rsidR="00176D99" w:rsidRPr="00C67A3A" w:rsidRDefault="00176D99" w:rsidP="00C67A3A">
            <w:pPr>
              <w:spacing w:before="60" w:after="60"/>
              <w:ind w:firstLine="0"/>
              <w:jc w:val="right"/>
              <w:rPr>
                <w:rFonts w:ascii="Arial" w:hAnsi="Arial" w:cs="Arial"/>
                <w:sz w:val="20"/>
              </w:rPr>
            </w:pPr>
          </w:p>
        </w:tc>
      </w:tr>
      <w:tr w:rsidR="00176D99" w:rsidRPr="00C67A3A" w14:paraId="75497A43" w14:textId="77777777" w:rsidTr="00985F41">
        <w:tc>
          <w:tcPr>
            <w:tcW w:w="1618" w:type="pct"/>
            <w:tcBorders>
              <w:top w:val="nil"/>
              <w:bottom w:val="nil"/>
            </w:tcBorders>
            <w:shd w:val="clear" w:color="auto" w:fill="auto"/>
          </w:tcPr>
          <w:p w14:paraId="616B0FFC" w14:textId="77777777" w:rsidR="00176D99" w:rsidRPr="00C67A3A" w:rsidRDefault="00176D99" w:rsidP="00C67A3A">
            <w:pPr>
              <w:spacing w:before="60" w:after="60"/>
              <w:ind w:firstLine="0"/>
              <w:rPr>
                <w:rFonts w:ascii="Arial" w:hAnsi="Arial" w:cs="Arial"/>
                <w:sz w:val="20"/>
              </w:rPr>
            </w:pPr>
          </w:p>
        </w:tc>
        <w:tc>
          <w:tcPr>
            <w:tcW w:w="676" w:type="pct"/>
            <w:tcBorders>
              <w:top w:val="nil"/>
              <w:bottom w:val="nil"/>
            </w:tcBorders>
            <w:shd w:val="clear" w:color="auto" w:fill="auto"/>
          </w:tcPr>
          <w:p w14:paraId="6351164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38D18D6C"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5A2B2EF7"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5B5A58D"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649CFAAC" w14:textId="77777777" w:rsidR="00176D99" w:rsidRPr="00C67A3A" w:rsidRDefault="00176D99" w:rsidP="00C67A3A">
            <w:pPr>
              <w:spacing w:before="60" w:after="60"/>
              <w:ind w:firstLine="0"/>
              <w:jc w:val="right"/>
              <w:rPr>
                <w:rFonts w:ascii="Arial" w:hAnsi="Arial" w:cs="Arial"/>
                <w:sz w:val="20"/>
              </w:rPr>
            </w:pPr>
          </w:p>
        </w:tc>
      </w:tr>
      <w:tr w:rsidR="00176D99" w:rsidRPr="00C67A3A" w14:paraId="1A822EF5" w14:textId="77777777" w:rsidTr="00985F41">
        <w:tc>
          <w:tcPr>
            <w:tcW w:w="1618" w:type="pct"/>
            <w:tcBorders>
              <w:top w:val="nil"/>
              <w:bottom w:val="nil"/>
            </w:tcBorders>
            <w:shd w:val="clear" w:color="auto" w:fill="auto"/>
          </w:tcPr>
          <w:p w14:paraId="1EE45E1E" w14:textId="77777777" w:rsidR="00176D99" w:rsidRPr="00C67A3A" w:rsidRDefault="00176D99" w:rsidP="00C67A3A">
            <w:pPr>
              <w:spacing w:before="60" w:after="60"/>
              <w:ind w:firstLine="0"/>
              <w:jc w:val="left"/>
              <w:rPr>
                <w:rFonts w:ascii="Arial" w:hAnsi="Arial" w:cs="Arial"/>
                <w:b/>
                <w:i/>
                <w:sz w:val="20"/>
              </w:rPr>
            </w:pPr>
            <w:r w:rsidRPr="00C67A3A">
              <w:rPr>
                <w:rFonts w:ascii="Arial" w:hAnsi="Arial" w:cs="Arial"/>
                <w:b/>
                <w:i/>
                <w:sz w:val="20"/>
              </w:rPr>
              <w:t>Post-employment medical benefits</w:t>
            </w:r>
          </w:p>
        </w:tc>
        <w:tc>
          <w:tcPr>
            <w:tcW w:w="676" w:type="pct"/>
            <w:tcBorders>
              <w:top w:val="nil"/>
              <w:bottom w:val="nil"/>
            </w:tcBorders>
            <w:shd w:val="clear" w:color="auto" w:fill="auto"/>
          </w:tcPr>
          <w:p w14:paraId="39FB6F74"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DEF84B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8C3369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2411740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4C9C1298" w14:textId="77777777" w:rsidR="00176D99" w:rsidRPr="00C67A3A" w:rsidRDefault="00176D99" w:rsidP="00C67A3A">
            <w:pPr>
              <w:spacing w:before="60" w:after="60"/>
              <w:ind w:firstLine="0"/>
              <w:jc w:val="right"/>
              <w:rPr>
                <w:rFonts w:ascii="Arial" w:hAnsi="Arial" w:cs="Arial"/>
                <w:sz w:val="20"/>
              </w:rPr>
            </w:pPr>
          </w:p>
        </w:tc>
      </w:tr>
      <w:tr w:rsidR="00176D99" w:rsidRPr="00C67A3A" w14:paraId="5F9676A3" w14:textId="77777777" w:rsidTr="00985F41">
        <w:tc>
          <w:tcPr>
            <w:tcW w:w="1618" w:type="pct"/>
            <w:tcBorders>
              <w:top w:val="nil"/>
              <w:bottom w:val="nil"/>
            </w:tcBorders>
            <w:shd w:val="clear" w:color="auto" w:fill="auto"/>
          </w:tcPr>
          <w:p w14:paraId="0F502966" w14:textId="77777777" w:rsidR="00176D99" w:rsidRPr="00C67A3A" w:rsidRDefault="00176D99" w:rsidP="00C67A3A">
            <w:pPr>
              <w:spacing w:before="60" w:after="60"/>
              <w:ind w:firstLine="0"/>
              <w:jc w:val="left"/>
              <w:rPr>
                <w:rFonts w:ascii="Arial" w:hAnsi="Arial" w:cs="Arial"/>
                <w:sz w:val="20"/>
              </w:rPr>
            </w:pPr>
            <w:r w:rsidRPr="00C67A3A">
              <w:rPr>
                <w:rFonts w:ascii="Arial" w:hAnsi="Arial" w:cs="Arial"/>
                <w:sz w:val="20"/>
              </w:rPr>
              <w:t>Defined benefit obligation</w:t>
            </w:r>
          </w:p>
        </w:tc>
        <w:tc>
          <w:tcPr>
            <w:tcW w:w="676" w:type="pct"/>
            <w:tcBorders>
              <w:top w:val="nil"/>
              <w:bottom w:val="nil"/>
            </w:tcBorders>
            <w:shd w:val="clear" w:color="auto" w:fill="auto"/>
          </w:tcPr>
          <w:p w14:paraId="1150F0F8"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6939156F"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DF83E2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47746D07"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588774BE" w14:textId="77777777" w:rsidR="00176D99" w:rsidRPr="00C67A3A" w:rsidRDefault="00176D99" w:rsidP="00C67A3A">
            <w:pPr>
              <w:spacing w:before="60" w:after="60"/>
              <w:ind w:firstLine="0"/>
              <w:jc w:val="right"/>
              <w:rPr>
                <w:rFonts w:ascii="Arial" w:hAnsi="Arial" w:cs="Arial"/>
                <w:sz w:val="20"/>
              </w:rPr>
            </w:pPr>
          </w:p>
        </w:tc>
      </w:tr>
      <w:tr w:rsidR="00176D99" w:rsidRPr="00C67A3A" w14:paraId="124719C5" w14:textId="77777777" w:rsidTr="00985F41">
        <w:tc>
          <w:tcPr>
            <w:tcW w:w="1618" w:type="pct"/>
            <w:tcBorders>
              <w:top w:val="nil"/>
              <w:bottom w:val="nil"/>
            </w:tcBorders>
            <w:shd w:val="clear" w:color="auto" w:fill="auto"/>
          </w:tcPr>
          <w:p w14:paraId="2A522E59"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Plan assets</w:t>
            </w:r>
          </w:p>
        </w:tc>
        <w:tc>
          <w:tcPr>
            <w:tcW w:w="676" w:type="pct"/>
            <w:tcBorders>
              <w:top w:val="nil"/>
              <w:bottom w:val="nil"/>
            </w:tcBorders>
            <w:shd w:val="clear" w:color="auto" w:fill="auto"/>
          </w:tcPr>
          <w:p w14:paraId="2DC8CBB9"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B3C455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223BBE05"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8F582E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2DAAF35E" w14:textId="77777777" w:rsidR="00176D99" w:rsidRPr="00C67A3A" w:rsidRDefault="00176D99" w:rsidP="00C67A3A">
            <w:pPr>
              <w:spacing w:before="60" w:after="60"/>
              <w:ind w:firstLine="0"/>
              <w:jc w:val="right"/>
              <w:rPr>
                <w:rFonts w:ascii="Arial" w:hAnsi="Arial" w:cs="Arial"/>
                <w:sz w:val="20"/>
              </w:rPr>
            </w:pPr>
          </w:p>
        </w:tc>
      </w:tr>
      <w:tr w:rsidR="00176D99" w:rsidRPr="00C67A3A" w14:paraId="6BA4BD0A" w14:textId="77777777" w:rsidTr="00985F41">
        <w:tc>
          <w:tcPr>
            <w:tcW w:w="1618" w:type="pct"/>
            <w:tcBorders>
              <w:top w:val="nil"/>
              <w:bottom w:val="nil"/>
            </w:tcBorders>
            <w:shd w:val="clear" w:color="auto" w:fill="auto"/>
          </w:tcPr>
          <w:p w14:paraId="4CB44C05"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Surplus/deficit in the plan</w:t>
            </w:r>
          </w:p>
        </w:tc>
        <w:tc>
          <w:tcPr>
            <w:tcW w:w="676" w:type="pct"/>
            <w:tcBorders>
              <w:top w:val="nil"/>
              <w:bottom w:val="nil"/>
            </w:tcBorders>
            <w:shd w:val="clear" w:color="auto" w:fill="auto"/>
          </w:tcPr>
          <w:p w14:paraId="3BD53129"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CCBC77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30AFE457"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6D7BBC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D4C1A95" w14:textId="77777777" w:rsidR="00176D99" w:rsidRPr="00C67A3A" w:rsidRDefault="00176D99" w:rsidP="00C67A3A">
            <w:pPr>
              <w:spacing w:before="60" w:after="60"/>
              <w:ind w:firstLine="0"/>
              <w:jc w:val="right"/>
              <w:rPr>
                <w:rFonts w:ascii="Arial" w:hAnsi="Arial" w:cs="Arial"/>
                <w:sz w:val="20"/>
              </w:rPr>
            </w:pPr>
          </w:p>
        </w:tc>
      </w:tr>
      <w:tr w:rsidR="00176D99" w:rsidRPr="00C67A3A" w14:paraId="255537BD" w14:textId="77777777" w:rsidTr="00985F41">
        <w:tc>
          <w:tcPr>
            <w:tcW w:w="1618" w:type="pct"/>
            <w:tcBorders>
              <w:top w:val="nil"/>
              <w:bottom w:val="nil"/>
            </w:tcBorders>
            <w:shd w:val="clear" w:color="auto" w:fill="auto"/>
          </w:tcPr>
          <w:p w14:paraId="29F50CAA" w14:textId="77777777" w:rsidR="00176D99" w:rsidRPr="00C67A3A" w:rsidRDefault="00176D99" w:rsidP="00C67A3A">
            <w:pPr>
              <w:spacing w:before="60" w:after="60"/>
              <w:ind w:firstLine="0"/>
              <w:rPr>
                <w:rFonts w:ascii="Arial" w:hAnsi="Arial" w:cs="Arial"/>
                <w:sz w:val="20"/>
              </w:rPr>
            </w:pPr>
            <w:r w:rsidRPr="00C67A3A">
              <w:rPr>
                <w:rFonts w:ascii="Arial" w:hAnsi="Arial" w:cs="Arial"/>
                <w:sz w:val="20"/>
              </w:rPr>
              <w:t xml:space="preserve">Experience adjustments: </w:t>
            </w:r>
          </w:p>
        </w:tc>
        <w:tc>
          <w:tcPr>
            <w:tcW w:w="676" w:type="pct"/>
            <w:tcBorders>
              <w:top w:val="nil"/>
              <w:bottom w:val="nil"/>
            </w:tcBorders>
            <w:shd w:val="clear" w:color="auto" w:fill="auto"/>
          </w:tcPr>
          <w:p w14:paraId="38F39C1E"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4B8F3E0"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7670D56D"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61B8BCF1"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07355D9E" w14:textId="77777777" w:rsidR="00176D99" w:rsidRPr="00C67A3A" w:rsidRDefault="00176D99" w:rsidP="00C67A3A">
            <w:pPr>
              <w:spacing w:before="60" w:after="60"/>
              <w:ind w:firstLine="0"/>
              <w:jc w:val="right"/>
              <w:rPr>
                <w:rFonts w:ascii="Arial" w:hAnsi="Arial" w:cs="Arial"/>
                <w:sz w:val="20"/>
              </w:rPr>
            </w:pPr>
          </w:p>
        </w:tc>
      </w:tr>
      <w:tr w:rsidR="00176D99" w:rsidRPr="00C67A3A" w14:paraId="402CB38E" w14:textId="77777777" w:rsidTr="00985F41">
        <w:tc>
          <w:tcPr>
            <w:tcW w:w="1618" w:type="pct"/>
            <w:tcBorders>
              <w:top w:val="nil"/>
              <w:bottom w:val="nil"/>
            </w:tcBorders>
            <w:shd w:val="clear" w:color="auto" w:fill="auto"/>
          </w:tcPr>
          <w:p w14:paraId="5148101F"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liabilities</w:t>
            </w:r>
          </w:p>
        </w:tc>
        <w:tc>
          <w:tcPr>
            <w:tcW w:w="676" w:type="pct"/>
            <w:tcBorders>
              <w:top w:val="nil"/>
              <w:bottom w:val="nil"/>
            </w:tcBorders>
            <w:shd w:val="clear" w:color="auto" w:fill="auto"/>
          </w:tcPr>
          <w:p w14:paraId="549F5385"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7F54027C"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54F041D6"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nil"/>
            </w:tcBorders>
            <w:shd w:val="clear" w:color="auto" w:fill="auto"/>
          </w:tcPr>
          <w:p w14:paraId="201A9313"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nil"/>
            </w:tcBorders>
            <w:shd w:val="clear" w:color="auto" w:fill="auto"/>
          </w:tcPr>
          <w:p w14:paraId="3688FBB2" w14:textId="77777777" w:rsidR="00176D99" w:rsidRPr="00C67A3A" w:rsidRDefault="00176D99" w:rsidP="00C67A3A">
            <w:pPr>
              <w:spacing w:before="60" w:after="60"/>
              <w:ind w:firstLine="0"/>
              <w:jc w:val="right"/>
              <w:rPr>
                <w:rFonts w:ascii="Arial" w:hAnsi="Arial" w:cs="Arial"/>
                <w:sz w:val="20"/>
              </w:rPr>
            </w:pPr>
          </w:p>
        </w:tc>
      </w:tr>
      <w:tr w:rsidR="00176D99" w:rsidRPr="00C67A3A" w14:paraId="3A1EF065" w14:textId="77777777" w:rsidTr="00985F41">
        <w:tc>
          <w:tcPr>
            <w:tcW w:w="1618" w:type="pct"/>
            <w:tcBorders>
              <w:top w:val="nil"/>
              <w:bottom w:val="single" w:sz="4" w:space="0" w:color="auto"/>
            </w:tcBorders>
            <w:shd w:val="clear" w:color="auto" w:fill="auto"/>
          </w:tcPr>
          <w:p w14:paraId="0DF12AE7" w14:textId="77777777" w:rsidR="00176D99" w:rsidRPr="00C67A3A" w:rsidRDefault="00176D99" w:rsidP="00C67A3A">
            <w:pPr>
              <w:spacing w:before="60" w:after="60"/>
              <w:ind w:left="313" w:firstLine="0"/>
              <w:rPr>
                <w:rFonts w:ascii="Arial" w:hAnsi="Arial" w:cs="Arial"/>
                <w:sz w:val="20"/>
              </w:rPr>
            </w:pPr>
            <w:r w:rsidRPr="00C67A3A">
              <w:rPr>
                <w:rFonts w:ascii="Arial" w:hAnsi="Arial" w:cs="Arial"/>
                <w:sz w:val="20"/>
              </w:rPr>
              <w:t>Plan assets</w:t>
            </w:r>
          </w:p>
        </w:tc>
        <w:tc>
          <w:tcPr>
            <w:tcW w:w="676" w:type="pct"/>
            <w:tcBorders>
              <w:top w:val="nil"/>
              <w:bottom w:val="single" w:sz="4" w:space="0" w:color="auto"/>
            </w:tcBorders>
            <w:shd w:val="clear" w:color="auto" w:fill="auto"/>
          </w:tcPr>
          <w:p w14:paraId="78078B00"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single" w:sz="4" w:space="0" w:color="auto"/>
            </w:tcBorders>
            <w:shd w:val="clear" w:color="auto" w:fill="auto"/>
          </w:tcPr>
          <w:p w14:paraId="546C69D9"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single" w:sz="4" w:space="0" w:color="auto"/>
            </w:tcBorders>
            <w:shd w:val="clear" w:color="auto" w:fill="auto"/>
          </w:tcPr>
          <w:p w14:paraId="5E258492" w14:textId="77777777" w:rsidR="00176D99" w:rsidRPr="00C67A3A" w:rsidRDefault="00176D99" w:rsidP="00C67A3A">
            <w:pPr>
              <w:spacing w:before="60" w:after="60"/>
              <w:ind w:firstLine="0"/>
              <w:jc w:val="right"/>
              <w:rPr>
                <w:rFonts w:ascii="Arial" w:hAnsi="Arial" w:cs="Arial"/>
                <w:sz w:val="20"/>
              </w:rPr>
            </w:pPr>
          </w:p>
        </w:tc>
        <w:tc>
          <w:tcPr>
            <w:tcW w:w="676" w:type="pct"/>
            <w:tcBorders>
              <w:top w:val="nil"/>
              <w:bottom w:val="single" w:sz="4" w:space="0" w:color="auto"/>
            </w:tcBorders>
            <w:shd w:val="clear" w:color="auto" w:fill="auto"/>
          </w:tcPr>
          <w:p w14:paraId="605BAD9A" w14:textId="77777777" w:rsidR="00176D99" w:rsidRPr="00C67A3A" w:rsidRDefault="00176D99" w:rsidP="00C67A3A">
            <w:pPr>
              <w:spacing w:before="60" w:after="60"/>
              <w:ind w:firstLine="0"/>
              <w:jc w:val="right"/>
              <w:rPr>
                <w:rFonts w:ascii="Arial" w:hAnsi="Arial" w:cs="Arial"/>
                <w:sz w:val="20"/>
              </w:rPr>
            </w:pPr>
          </w:p>
        </w:tc>
        <w:tc>
          <w:tcPr>
            <w:tcW w:w="677" w:type="pct"/>
            <w:tcBorders>
              <w:top w:val="nil"/>
              <w:bottom w:val="single" w:sz="4" w:space="0" w:color="auto"/>
            </w:tcBorders>
            <w:shd w:val="clear" w:color="auto" w:fill="auto"/>
          </w:tcPr>
          <w:p w14:paraId="381FE19C" w14:textId="77777777" w:rsidR="00176D99" w:rsidRPr="00C67A3A" w:rsidRDefault="00176D99" w:rsidP="00C67A3A">
            <w:pPr>
              <w:spacing w:before="60" w:after="60"/>
              <w:ind w:firstLine="0"/>
              <w:jc w:val="right"/>
              <w:rPr>
                <w:rFonts w:ascii="Arial" w:hAnsi="Arial" w:cs="Arial"/>
                <w:sz w:val="20"/>
              </w:rPr>
            </w:pPr>
          </w:p>
        </w:tc>
      </w:tr>
    </w:tbl>
    <w:p w14:paraId="6F85E260" w14:textId="77777777" w:rsidR="00971EC4" w:rsidRDefault="00971EC4">
      <w:pPr>
        <w:spacing w:before="0" w:after="0"/>
        <w:ind w:firstLine="0"/>
        <w:rPr>
          <w:rFonts w:ascii="Arial" w:hAnsi="Arial" w:cs="Arial"/>
          <w:b/>
          <w:sz w:val="20"/>
        </w:rPr>
        <w:sectPr w:rsidR="00971EC4" w:rsidSect="005327CF">
          <w:pgSz w:w="16838" w:h="11906" w:orient="landscape"/>
          <w:pgMar w:top="992" w:right="1440" w:bottom="992" w:left="1440" w:header="708" w:footer="708" w:gutter="0"/>
          <w:cols w:space="708"/>
          <w:docGrid w:linePitch="360"/>
        </w:sectPr>
      </w:pPr>
    </w:p>
    <w:p w14:paraId="31F17CE3" w14:textId="26F72971" w:rsidR="00722EF3" w:rsidRPr="000250CC" w:rsidRDefault="00722EF3">
      <w:pPr>
        <w:pStyle w:val="Heading2"/>
        <w:numPr>
          <w:ilvl w:val="0"/>
          <w:numId w:val="49"/>
        </w:numPr>
        <w:spacing w:before="120" w:after="120"/>
        <w:rPr>
          <w:rFonts w:ascii="Arial" w:hAnsi="Arial" w:cs="Arial"/>
          <w:b/>
          <w:color w:val="auto"/>
          <w:sz w:val="20"/>
          <w:szCs w:val="20"/>
        </w:rPr>
      </w:pPr>
      <w:bookmarkStart w:id="132" w:name="_Toc172582995"/>
      <w:r>
        <w:rPr>
          <w:rFonts w:ascii="Arial" w:hAnsi="Arial" w:cs="Arial"/>
          <w:b/>
          <w:color w:val="auto"/>
          <w:sz w:val="20"/>
          <w:szCs w:val="20"/>
        </w:rPr>
        <w:lastRenderedPageBreak/>
        <w:t>Long Term Trade and other payable</w:t>
      </w:r>
      <w:bookmarkEnd w:id="132"/>
    </w:p>
    <w:tbl>
      <w:tblPr>
        <w:tblW w:w="5000" w:type="pct"/>
        <w:tblLook w:val="04A0" w:firstRow="1" w:lastRow="0" w:firstColumn="1" w:lastColumn="0" w:noHBand="0" w:noVBand="1"/>
      </w:tblPr>
      <w:tblGrid>
        <w:gridCol w:w="5218"/>
        <w:gridCol w:w="1860"/>
        <w:gridCol w:w="1398"/>
        <w:gridCol w:w="1426"/>
      </w:tblGrid>
      <w:tr w:rsidR="00634F98" w:rsidRPr="00634F98" w14:paraId="2FEE83E8" w14:textId="77777777" w:rsidTr="0040653A">
        <w:trPr>
          <w:trHeight w:val="288"/>
        </w:trPr>
        <w:tc>
          <w:tcPr>
            <w:tcW w:w="3574" w:type="pct"/>
            <w:gridSpan w:val="2"/>
            <w:vMerge w:val="restart"/>
            <w:tcBorders>
              <w:top w:val="single" w:sz="8" w:space="0" w:color="auto"/>
              <w:left w:val="single" w:sz="8" w:space="0" w:color="auto"/>
              <w:bottom w:val="single" w:sz="4" w:space="0" w:color="auto"/>
              <w:right w:val="single" w:sz="8" w:space="0" w:color="000000"/>
            </w:tcBorders>
            <w:shd w:val="clear" w:color="000000" w:fill="FBE4D5"/>
            <w:vAlign w:val="center"/>
            <w:hideMark/>
          </w:tcPr>
          <w:p w14:paraId="68560CC5" w14:textId="77777777"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lang w:eastAsia="en-ZA"/>
              </w:rPr>
              <w:t> </w:t>
            </w:r>
          </w:p>
        </w:tc>
        <w:tc>
          <w:tcPr>
            <w:tcW w:w="706" w:type="pct"/>
            <w:tcBorders>
              <w:top w:val="single" w:sz="8" w:space="0" w:color="auto"/>
              <w:left w:val="nil"/>
              <w:bottom w:val="nil"/>
              <w:right w:val="single" w:sz="8" w:space="0" w:color="auto"/>
            </w:tcBorders>
            <w:shd w:val="clear" w:color="000000" w:fill="FBE4D5"/>
            <w:vAlign w:val="center"/>
            <w:hideMark/>
          </w:tcPr>
          <w:p w14:paraId="4834D94D" w14:textId="77777777"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2023/2024</w:t>
            </w:r>
          </w:p>
        </w:tc>
        <w:tc>
          <w:tcPr>
            <w:tcW w:w="720" w:type="pct"/>
            <w:tcBorders>
              <w:top w:val="single" w:sz="8" w:space="0" w:color="auto"/>
              <w:left w:val="nil"/>
              <w:bottom w:val="nil"/>
              <w:right w:val="single" w:sz="8" w:space="0" w:color="auto"/>
            </w:tcBorders>
            <w:shd w:val="clear" w:color="000000" w:fill="FBE4D5"/>
            <w:vAlign w:val="center"/>
            <w:hideMark/>
          </w:tcPr>
          <w:p w14:paraId="2E8142DA" w14:textId="77777777"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2022/2023</w:t>
            </w:r>
          </w:p>
        </w:tc>
      </w:tr>
      <w:tr w:rsidR="00634F98" w:rsidRPr="00634F98" w14:paraId="23A312C6" w14:textId="77777777" w:rsidTr="0040653A">
        <w:trPr>
          <w:trHeight w:val="300"/>
        </w:trPr>
        <w:tc>
          <w:tcPr>
            <w:tcW w:w="3574" w:type="pct"/>
            <w:gridSpan w:val="2"/>
            <w:vMerge/>
            <w:tcBorders>
              <w:top w:val="single" w:sz="8" w:space="0" w:color="auto"/>
              <w:left w:val="single" w:sz="8" w:space="0" w:color="auto"/>
              <w:bottom w:val="single" w:sz="4" w:space="0" w:color="auto"/>
              <w:right w:val="single" w:sz="8" w:space="0" w:color="000000"/>
            </w:tcBorders>
            <w:vAlign w:val="center"/>
            <w:hideMark/>
          </w:tcPr>
          <w:p w14:paraId="6C472588" w14:textId="77777777" w:rsidR="00634F98" w:rsidRPr="00634F98" w:rsidRDefault="00634F98" w:rsidP="00634F98">
            <w:pPr>
              <w:spacing w:before="0" w:after="0"/>
              <w:ind w:firstLine="0"/>
              <w:jc w:val="left"/>
              <w:rPr>
                <w:rFonts w:ascii="Arial" w:eastAsia="Times New Roman" w:hAnsi="Arial" w:cs="Arial"/>
                <w:b/>
                <w:bCs/>
                <w:color w:val="000000"/>
                <w:sz w:val="20"/>
                <w:szCs w:val="20"/>
                <w:lang w:eastAsia="en-ZA"/>
              </w:rPr>
            </w:pPr>
          </w:p>
        </w:tc>
        <w:tc>
          <w:tcPr>
            <w:tcW w:w="706" w:type="pct"/>
            <w:tcBorders>
              <w:top w:val="nil"/>
              <w:left w:val="nil"/>
              <w:bottom w:val="nil"/>
              <w:right w:val="single" w:sz="8" w:space="0" w:color="auto"/>
            </w:tcBorders>
            <w:shd w:val="clear" w:color="000000" w:fill="FBE4D5"/>
            <w:vAlign w:val="center"/>
            <w:hideMark/>
          </w:tcPr>
          <w:p w14:paraId="0077D2D6" w14:textId="77777777"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(R’000s)</w:t>
            </w:r>
          </w:p>
        </w:tc>
        <w:tc>
          <w:tcPr>
            <w:tcW w:w="720" w:type="pct"/>
            <w:tcBorders>
              <w:top w:val="nil"/>
              <w:left w:val="nil"/>
              <w:bottom w:val="single" w:sz="8" w:space="0" w:color="auto"/>
              <w:right w:val="single" w:sz="8" w:space="0" w:color="auto"/>
            </w:tcBorders>
            <w:shd w:val="clear" w:color="000000" w:fill="FBE4D5"/>
            <w:vAlign w:val="center"/>
            <w:hideMark/>
          </w:tcPr>
          <w:p w14:paraId="0FE01C1C" w14:textId="77777777" w:rsidR="00634F98" w:rsidRPr="00634F98" w:rsidRDefault="00634F98" w:rsidP="00634F98">
            <w:pPr>
              <w:spacing w:before="0" w:after="0"/>
              <w:ind w:firstLine="0"/>
              <w:jc w:val="center"/>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(R’000s)</w:t>
            </w:r>
          </w:p>
        </w:tc>
      </w:tr>
      <w:tr w:rsidR="00634F98" w:rsidRPr="00634F98" w14:paraId="41690D7A" w14:textId="77777777" w:rsidTr="0040653A">
        <w:trPr>
          <w:trHeight w:val="288"/>
        </w:trPr>
        <w:tc>
          <w:tcPr>
            <w:tcW w:w="2635" w:type="pct"/>
            <w:tcBorders>
              <w:top w:val="single" w:sz="4" w:space="0" w:color="auto"/>
              <w:left w:val="single" w:sz="8" w:space="0" w:color="auto"/>
              <w:bottom w:val="nil"/>
              <w:right w:val="nil"/>
            </w:tcBorders>
            <w:shd w:val="clear" w:color="auto" w:fill="auto"/>
            <w:vAlign w:val="center"/>
            <w:hideMark/>
          </w:tcPr>
          <w:p w14:paraId="4214088A" w14:textId="77777777"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lang w:eastAsia="en-ZA"/>
              </w:rPr>
              <w:t>Electricity Bulk Purchases</w:t>
            </w:r>
          </w:p>
        </w:tc>
        <w:tc>
          <w:tcPr>
            <w:tcW w:w="939" w:type="pct"/>
            <w:tcBorders>
              <w:top w:val="single" w:sz="4" w:space="0" w:color="auto"/>
              <w:left w:val="single" w:sz="8" w:space="0" w:color="auto"/>
              <w:bottom w:val="nil"/>
              <w:right w:val="single" w:sz="8" w:space="0" w:color="auto"/>
            </w:tcBorders>
            <w:shd w:val="clear" w:color="auto" w:fill="auto"/>
            <w:vAlign w:val="center"/>
            <w:hideMark/>
          </w:tcPr>
          <w:p w14:paraId="159866B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 </w:t>
            </w:r>
          </w:p>
        </w:tc>
        <w:tc>
          <w:tcPr>
            <w:tcW w:w="706" w:type="pct"/>
            <w:tcBorders>
              <w:top w:val="single" w:sz="8" w:space="0" w:color="auto"/>
              <w:left w:val="nil"/>
              <w:bottom w:val="nil"/>
              <w:right w:val="single" w:sz="8" w:space="0" w:color="auto"/>
            </w:tcBorders>
            <w:shd w:val="clear" w:color="auto" w:fill="auto"/>
            <w:vAlign w:val="center"/>
            <w:hideMark/>
          </w:tcPr>
          <w:p w14:paraId="12A97511"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 </w:t>
            </w:r>
          </w:p>
        </w:tc>
        <w:tc>
          <w:tcPr>
            <w:tcW w:w="720" w:type="pct"/>
            <w:tcBorders>
              <w:top w:val="nil"/>
              <w:left w:val="nil"/>
              <w:bottom w:val="nil"/>
              <w:right w:val="single" w:sz="8" w:space="0" w:color="auto"/>
            </w:tcBorders>
            <w:shd w:val="clear" w:color="auto" w:fill="auto"/>
            <w:vAlign w:val="center"/>
            <w:hideMark/>
          </w:tcPr>
          <w:p w14:paraId="09FCC6F3"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 </w:t>
            </w:r>
          </w:p>
        </w:tc>
      </w:tr>
      <w:tr w:rsidR="00634F98" w:rsidRPr="00634F98" w14:paraId="0F9B9588" w14:textId="77777777" w:rsidTr="0040653A">
        <w:trPr>
          <w:trHeight w:val="288"/>
        </w:trPr>
        <w:tc>
          <w:tcPr>
            <w:tcW w:w="2635" w:type="pct"/>
            <w:tcBorders>
              <w:top w:val="nil"/>
              <w:left w:val="single" w:sz="8" w:space="0" w:color="auto"/>
              <w:bottom w:val="nil"/>
              <w:right w:val="nil"/>
            </w:tcBorders>
            <w:shd w:val="clear" w:color="auto" w:fill="auto"/>
            <w:vAlign w:val="center"/>
            <w:hideMark/>
          </w:tcPr>
          <w:p w14:paraId="7636D9CF"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Opening Balance</w:t>
            </w:r>
          </w:p>
        </w:tc>
        <w:tc>
          <w:tcPr>
            <w:tcW w:w="939" w:type="pct"/>
            <w:tcBorders>
              <w:top w:val="nil"/>
              <w:left w:val="single" w:sz="8" w:space="0" w:color="auto"/>
              <w:bottom w:val="nil"/>
              <w:right w:val="single" w:sz="8" w:space="0" w:color="auto"/>
            </w:tcBorders>
            <w:shd w:val="clear" w:color="auto" w:fill="auto"/>
            <w:vAlign w:val="center"/>
            <w:hideMark/>
          </w:tcPr>
          <w:p w14:paraId="314EC7E5"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3657730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53E4E7C0"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5E164F23" w14:textId="77777777" w:rsidTr="0040653A">
        <w:trPr>
          <w:trHeight w:val="288"/>
        </w:trPr>
        <w:tc>
          <w:tcPr>
            <w:tcW w:w="2635" w:type="pct"/>
            <w:tcBorders>
              <w:top w:val="nil"/>
              <w:left w:val="single" w:sz="8" w:space="0" w:color="auto"/>
              <w:bottom w:val="nil"/>
              <w:right w:val="nil"/>
            </w:tcBorders>
            <w:shd w:val="clear" w:color="auto" w:fill="auto"/>
            <w:vAlign w:val="center"/>
            <w:hideMark/>
          </w:tcPr>
          <w:p w14:paraId="5EC441A5"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Transfer to/from current liabilities</w:t>
            </w:r>
          </w:p>
        </w:tc>
        <w:tc>
          <w:tcPr>
            <w:tcW w:w="939" w:type="pct"/>
            <w:tcBorders>
              <w:top w:val="nil"/>
              <w:left w:val="single" w:sz="8" w:space="0" w:color="auto"/>
              <w:bottom w:val="nil"/>
              <w:right w:val="single" w:sz="8" w:space="0" w:color="auto"/>
            </w:tcBorders>
            <w:shd w:val="clear" w:color="auto" w:fill="auto"/>
            <w:vAlign w:val="center"/>
            <w:hideMark/>
          </w:tcPr>
          <w:p w14:paraId="2A173C7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5877A627"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012E08D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68EE96E" w14:textId="77777777" w:rsidTr="0040653A">
        <w:trPr>
          <w:trHeight w:val="300"/>
        </w:trPr>
        <w:tc>
          <w:tcPr>
            <w:tcW w:w="2635" w:type="pct"/>
            <w:tcBorders>
              <w:top w:val="nil"/>
              <w:left w:val="single" w:sz="8" w:space="0" w:color="auto"/>
              <w:bottom w:val="nil"/>
              <w:right w:val="nil"/>
            </w:tcBorders>
            <w:shd w:val="clear" w:color="auto" w:fill="auto"/>
            <w:vAlign w:val="center"/>
            <w:hideMark/>
          </w:tcPr>
          <w:p w14:paraId="18E6D78C"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939" w:type="pct"/>
            <w:tcBorders>
              <w:top w:val="nil"/>
              <w:left w:val="single" w:sz="8" w:space="0" w:color="auto"/>
              <w:bottom w:val="nil"/>
              <w:right w:val="single" w:sz="8" w:space="0" w:color="auto"/>
            </w:tcBorders>
            <w:shd w:val="clear" w:color="auto" w:fill="auto"/>
            <w:vAlign w:val="center"/>
            <w:hideMark/>
          </w:tcPr>
          <w:p w14:paraId="6AE7CF07"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shd w:val="clear" w:color="auto" w:fill="auto"/>
            <w:vAlign w:val="center"/>
            <w:hideMark/>
          </w:tcPr>
          <w:p w14:paraId="59FE3016"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shd w:val="clear" w:color="auto" w:fill="auto"/>
            <w:vAlign w:val="center"/>
            <w:hideMark/>
          </w:tcPr>
          <w:p w14:paraId="07878F3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59A0FCA8" w14:textId="77777777" w:rsidTr="0040653A">
        <w:trPr>
          <w:trHeight w:val="288"/>
        </w:trPr>
        <w:tc>
          <w:tcPr>
            <w:tcW w:w="2635" w:type="pct"/>
            <w:tcBorders>
              <w:top w:val="nil"/>
              <w:left w:val="single" w:sz="8" w:space="0" w:color="auto"/>
              <w:bottom w:val="nil"/>
              <w:right w:val="nil"/>
            </w:tcBorders>
            <w:shd w:val="clear" w:color="auto" w:fill="auto"/>
            <w:vAlign w:val="center"/>
            <w:hideMark/>
          </w:tcPr>
          <w:p w14:paraId="639E0BBB" w14:textId="77777777"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lang w:eastAsia="en-ZA"/>
              </w:rPr>
              <w:t>Payables and accruals - General</w:t>
            </w:r>
          </w:p>
        </w:tc>
        <w:tc>
          <w:tcPr>
            <w:tcW w:w="939" w:type="pct"/>
            <w:tcBorders>
              <w:top w:val="nil"/>
              <w:left w:val="single" w:sz="8" w:space="0" w:color="auto"/>
              <w:bottom w:val="nil"/>
              <w:right w:val="single" w:sz="8" w:space="0" w:color="auto"/>
            </w:tcBorders>
            <w:shd w:val="clear" w:color="auto" w:fill="auto"/>
            <w:vAlign w:val="center"/>
            <w:hideMark/>
          </w:tcPr>
          <w:p w14:paraId="4134FEF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9272BF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5ECF8152"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6521EC03" w14:textId="77777777" w:rsidTr="0040653A">
        <w:trPr>
          <w:trHeight w:val="288"/>
        </w:trPr>
        <w:tc>
          <w:tcPr>
            <w:tcW w:w="2635" w:type="pct"/>
            <w:tcBorders>
              <w:top w:val="nil"/>
              <w:left w:val="single" w:sz="8" w:space="0" w:color="auto"/>
              <w:bottom w:val="nil"/>
              <w:right w:val="nil"/>
            </w:tcBorders>
            <w:shd w:val="clear" w:color="auto" w:fill="auto"/>
            <w:vAlign w:val="center"/>
            <w:hideMark/>
          </w:tcPr>
          <w:p w14:paraId="10099905"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Opening Balance</w:t>
            </w:r>
          </w:p>
        </w:tc>
        <w:tc>
          <w:tcPr>
            <w:tcW w:w="939" w:type="pct"/>
            <w:tcBorders>
              <w:top w:val="nil"/>
              <w:left w:val="single" w:sz="8" w:space="0" w:color="auto"/>
              <w:bottom w:val="nil"/>
              <w:right w:val="single" w:sz="8" w:space="0" w:color="auto"/>
            </w:tcBorders>
            <w:shd w:val="clear" w:color="auto" w:fill="auto"/>
            <w:vAlign w:val="center"/>
            <w:hideMark/>
          </w:tcPr>
          <w:p w14:paraId="5B3FFC14"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40B66C00"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315A0295"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4C41B24A" w14:textId="77777777" w:rsidTr="0040653A">
        <w:trPr>
          <w:trHeight w:val="288"/>
        </w:trPr>
        <w:tc>
          <w:tcPr>
            <w:tcW w:w="2635" w:type="pct"/>
            <w:tcBorders>
              <w:top w:val="nil"/>
              <w:left w:val="single" w:sz="8" w:space="0" w:color="auto"/>
              <w:bottom w:val="nil"/>
              <w:right w:val="nil"/>
            </w:tcBorders>
            <w:shd w:val="clear" w:color="auto" w:fill="auto"/>
            <w:vAlign w:val="center"/>
            <w:hideMark/>
          </w:tcPr>
          <w:p w14:paraId="61681FC8"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Transfer to/from current liabilities</w:t>
            </w:r>
          </w:p>
        </w:tc>
        <w:tc>
          <w:tcPr>
            <w:tcW w:w="939" w:type="pct"/>
            <w:tcBorders>
              <w:top w:val="nil"/>
              <w:left w:val="single" w:sz="8" w:space="0" w:color="auto"/>
              <w:bottom w:val="nil"/>
              <w:right w:val="single" w:sz="8" w:space="0" w:color="auto"/>
            </w:tcBorders>
            <w:shd w:val="clear" w:color="auto" w:fill="auto"/>
            <w:vAlign w:val="center"/>
            <w:hideMark/>
          </w:tcPr>
          <w:p w14:paraId="72981CB0"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50916E65"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7644E63D"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523BCCEF" w14:textId="77777777" w:rsidTr="0040653A">
        <w:trPr>
          <w:trHeight w:val="300"/>
        </w:trPr>
        <w:tc>
          <w:tcPr>
            <w:tcW w:w="2635" w:type="pct"/>
            <w:tcBorders>
              <w:top w:val="nil"/>
              <w:left w:val="single" w:sz="8" w:space="0" w:color="auto"/>
              <w:bottom w:val="nil"/>
              <w:right w:val="nil"/>
            </w:tcBorders>
            <w:shd w:val="clear" w:color="auto" w:fill="auto"/>
            <w:vAlign w:val="center"/>
            <w:hideMark/>
          </w:tcPr>
          <w:p w14:paraId="0F618BBD"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 </w:t>
            </w:r>
          </w:p>
        </w:tc>
        <w:tc>
          <w:tcPr>
            <w:tcW w:w="939" w:type="pct"/>
            <w:tcBorders>
              <w:top w:val="nil"/>
              <w:left w:val="single" w:sz="8" w:space="0" w:color="auto"/>
              <w:bottom w:val="nil"/>
              <w:right w:val="single" w:sz="8" w:space="0" w:color="auto"/>
            </w:tcBorders>
            <w:shd w:val="clear" w:color="auto" w:fill="auto"/>
            <w:vAlign w:val="center"/>
            <w:hideMark/>
          </w:tcPr>
          <w:p w14:paraId="2C3A96BF"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shd w:val="clear" w:color="auto" w:fill="auto"/>
            <w:vAlign w:val="center"/>
            <w:hideMark/>
          </w:tcPr>
          <w:p w14:paraId="5EB5E2F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shd w:val="clear" w:color="auto" w:fill="auto"/>
            <w:vAlign w:val="center"/>
            <w:hideMark/>
          </w:tcPr>
          <w:p w14:paraId="02D220A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724282C" w14:textId="77777777" w:rsidTr="0040653A">
        <w:trPr>
          <w:trHeight w:val="288"/>
        </w:trPr>
        <w:tc>
          <w:tcPr>
            <w:tcW w:w="2635" w:type="pct"/>
            <w:tcBorders>
              <w:top w:val="nil"/>
              <w:left w:val="single" w:sz="8" w:space="0" w:color="auto"/>
              <w:bottom w:val="nil"/>
              <w:right w:val="nil"/>
            </w:tcBorders>
            <w:shd w:val="clear" w:color="auto" w:fill="auto"/>
            <w:vAlign w:val="center"/>
            <w:hideMark/>
          </w:tcPr>
          <w:p w14:paraId="5B31C8FD" w14:textId="77777777"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 xml:space="preserve">Bulk Water </w:t>
            </w:r>
          </w:p>
        </w:tc>
        <w:tc>
          <w:tcPr>
            <w:tcW w:w="939" w:type="pct"/>
            <w:tcBorders>
              <w:top w:val="nil"/>
              <w:left w:val="single" w:sz="8" w:space="0" w:color="auto"/>
              <w:bottom w:val="nil"/>
              <w:right w:val="single" w:sz="8" w:space="0" w:color="auto"/>
            </w:tcBorders>
            <w:shd w:val="clear" w:color="auto" w:fill="auto"/>
            <w:vAlign w:val="center"/>
            <w:hideMark/>
          </w:tcPr>
          <w:p w14:paraId="1FF86C6D"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18645543"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5C279FA3"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353A5C2C" w14:textId="77777777" w:rsidTr="0040653A">
        <w:trPr>
          <w:trHeight w:val="288"/>
        </w:trPr>
        <w:tc>
          <w:tcPr>
            <w:tcW w:w="2635" w:type="pct"/>
            <w:tcBorders>
              <w:top w:val="nil"/>
              <w:left w:val="single" w:sz="8" w:space="0" w:color="auto"/>
              <w:bottom w:val="nil"/>
              <w:right w:val="nil"/>
            </w:tcBorders>
            <w:shd w:val="clear" w:color="auto" w:fill="auto"/>
            <w:vAlign w:val="center"/>
            <w:hideMark/>
          </w:tcPr>
          <w:p w14:paraId="412618C5"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Opening Balance</w:t>
            </w:r>
          </w:p>
        </w:tc>
        <w:tc>
          <w:tcPr>
            <w:tcW w:w="939" w:type="pct"/>
            <w:tcBorders>
              <w:top w:val="nil"/>
              <w:left w:val="single" w:sz="8" w:space="0" w:color="auto"/>
              <w:bottom w:val="nil"/>
              <w:right w:val="single" w:sz="8" w:space="0" w:color="auto"/>
            </w:tcBorders>
            <w:shd w:val="clear" w:color="auto" w:fill="auto"/>
            <w:vAlign w:val="center"/>
            <w:hideMark/>
          </w:tcPr>
          <w:p w14:paraId="6D910FE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711C4F62"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661E589D"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37783C44" w14:textId="77777777" w:rsidTr="0040653A">
        <w:trPr>
          <w:trHeight w:val="288"/>
        </w:trPr>
        <w:tc>
          <w:tcPr>
            <w:tcW w:w="2635" w:type="pct"/>
            <w:tcBorders>
              <w:top w:val="nil"/>
              <w:left w:val="single" w:sz="8" w:space="0" w:color="auto"/>
              <w:bottom w:val="nil"/>
              <w:right w:val="nil"/>
            </w:tcBorders>
            <w:shd w:val="clear" w:color="auto" w:fill="auto"/>
            <w:vAlign w:val="center"/>
            <w:hideMark/>
          </w:tcPr>
          <w:p w14:paraId="1AEED55C"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Transfer to/from current liabilities</w:t>
            </w:r>
          </w:p>
        </w:tc>
        <w:tc>
          <w:tcPr>
            <w:tcW w:w="939" w:type="pct"/>
            <w:tcBorders>
              <w:top w:val="nil"/>
              <w:left w:val="single" w:sz="8" w:space="0" w:color="auto"/>
              <w:bottom w:val="nil"/>
              <w:right w:val="single" w:sz="8" w:space="0" w:color="auto"/>
            </w:tcBorders>
            <w:shd w:val="clear" w:color="auto" w:fill="auto"/>
            <w:vAlign w:val="center"/>
            <w:hideMark/>
          </w:tcPr>
          <w:p w14:paraId="577BE7F0"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477DC0E6"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3E5E01CF"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35C48ADA" w14:textId="77777777" w:rsidTr="0040653A">
        <w:trPr>
          <w:trHeight w:val="300"/>
        </w:trPr>
        <w:tc>
          <w:tcPr>
            <w:tcW w:w="2635" w:type="pct"/>
            <w:tcBorders>
              <w:top w:val="nil"/>
              <w:left w:val="single" w:sz="8" w:space="0" w:color="auto"/>
              <w:bottom w:val="nil"/>
              <w:right w:val="nil"/>
            </w:tcBorders>
            <w:shd w:val="clear" w:color="auto" w:fill="auto"/>
            <w:vAlign w:val="center"/>
            <w:hideMark/>
          </w:tcPr>
          <w:p w14:paraId="1AACBCEB"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939" w:type="pct"/>
            <w:tcBorders>
              <w:top w:val="nil"/>
              <w:left w:val="single" w:sz="8" w:space="0" w:color="auto"/>
              <w:bottom w:val="nil"/>
              <w:right w:val="single" w:sz="8" w:space="0" w:color="auto"/>
            </w:tcBorders>
            <w:shd w:val="clear" w:color="auto" w:fill="auto"/>
            <w:vAlign w:val="center"/>
            <w:hideMark/>
          </w:tcPr>
          <w:p w14:paraId="6FD85065"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shd w:val="clear" w:color="auto" w:fill="auto"/>
            <w:vAlign w:val="center"/>
            <w:hideMark/>
          </w:tcPr>
          <w:p w14:paraId="58912867"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shd w:val="clear" w:color="auto" w:fill="auto"/>
            <w:vAlign w:val="center"/>
            <w:hideMark/>
          </w:tcPr>
          <w:p w14:paraId="53C7DF0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A90341C" w14:textId="77777777" w:rsidTr="0040653A">
        <w:trPr>
          <w:trHeight w:val="288"/>
        </w:trPr>
        <w:tc>
          <w:tcPr>
            <w:tcW w:w="2635" w:type="pct"/>
            <w:tcBorders>
              <w:top w:val="nil"/>
              <w:left w:val="single" w:sz="8" w:space="0" w:color="auto"/>
              <w:bottom w:val="nil"/>
              <w:right w:val="nil"/>
            </w:tcBorders>
            <w:shd w:val="clear" w:color="auto" w:fill="auto"/>
            <w:vAlign w:val="center"/>
            <w:hideMark/>
          </w:tcPr>
          <w:p w14:paraId="500FAF93" w14:textId="0B0FA099" w:rsidR="00634F98" w:rsidRPr="00634F98" w:rsidRDefault="00634F98" w:rsidP="00634F98">
            <w:pPr>
              <w:spacing w:before="0" w:after="0"/>
              <w:ind w:firstLine="0"/>
              <w:rPr>
                <w:rFonts w:ascii="Arial" w:eastAsia="Times New Roman" w:hAnsi="Arial" w:cs="Arial"/>
                <w:b/>
                <w:bCs/>
                <w:color w:val="000000"/>
                <w:sz w:val="20"/>
                <w:szCs w:val="20"/>
                <w:lang w:eastAsia="en-ZA"/>
              </w:rPr>
            </w:pPr>
            <w:r w:rsidRPr="00634F98">
              <w:rPr>
                <w:rFonts w:ascii="Arial" w:eastAsia="Times New Roman" w:hAnsi="Arial" w:cs="Arial"/>
                <w:b/>
                <w:bCs/>
                <w:color w:val="000000"/>
                <w:sz w:val="20"/>
                <w:szCs w:val="20"/>
                <w:lang w:eastAsia="en-ZA"/>
              </w:rPr>
              <w:t>Munic</w:t>
            </w:r>
            <w:r>
              <w:rPr>
                <w:rFonts w:ascii="Arial" w:eastAsia="Times New Roman" w:hAnsi="Arial" w:cs="Arial"/>
                <w:b/>
                <w:bCs/>
                <w:color w:val="000000"/>
                <w:sz w:val="20"/>
                <w:szCs w:val="20"/>
                <w:lang w:eastAsia="en-ZA"/>
              </w:rPr>
              <w:t>i</w:t>
            </w:r>
            <w:r w:rsidRPr="00634F98">
              <w:rPr>
                <w:rFonts w:ascii="Arial" w:eastAsia="Times New Roman" w:hAnsi="Arial" w:cs="Arial"/>
                <w:b/>
                <w:bCs/>
                <w:color w:val="000000"/>
                <w:sz w:val="20"/>
                <w:szCs w:val="20"/>
                <w:lang w:eastAsia="en-ZA"/>
              </w:rPr>
              <w:t>pal Debt Relief</w:t>
            </w:r>
          </w:p>
        </w:tc>
        <w:tc>
          <w:tcPr>
            <w:tcW w:w="939" w:type="pct"/>
            <w:tcBorders>
              <w:top w:val="nil"/>
              <w:left w:val="single" w:sz="8" w:space="0" w:color="auto"/>
              <w:bottom w:val="nil"/>
              <w:right w:val="single" w:sz="8" w:space="0" w:color="auto"/>
            </w:tcBorders>
            <w:shd w:val="clear" w:color="auto" w:fill="auto"/>
            <w:vAlign w:val="center"/>
            <w:hideMark/>
          </w:tcPr>
          <w:p w14:paraId="04CF8734"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8827F7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31613DE4"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DFA0A01" w14:textId="77777777" w:rsidTr="0040653A">
        <w:trPr>
          <w:trHeight w:val="288"/>
        </w:trPr>
        <w:tc>
          <w:tcPr>
            <w:tcW w:w="2635" w:type="pct"/>
            <w:tcBorders>
              <w:top w:val="nil"/>
              <w:left w:val="single" w:sz="8" w:space="0" w:color="auto"/>
              <w:bottom w:val="nil"/>
              <w:right w:val="nil"/>
            </w:tcBorders>
            <w:shd w:val="clear" w:color="auto" w:fill="auto"/>
            <w:vAlign w:val="center"/>
            <w:hideMark/>
          </w:tcPr>
          <w:p w14:paraId="092BFFAD"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Opening Balance</w:t>
            </w:r>
          </w:p>
        </w:tc>
        <w:tc>
          <w:tcPr>
            <w:tcW w:w="939" w:type="pct"/>
            <w:tcBorders>
              <w:top w:val="nil"/>
              <w:left w:val="single" w:sz="8" w:space="0" w:color="auto"/>
              <w:bottom w:val="nil"/>
              <w:right w:val="single" w:sz="8" w:space="0" w:color="auto"/>
            </w:tcBorders>
            <w:shd w:val="clear" w:color="auto" w:fill="auto"/>
            <w:vAlign w:val="center"/>
            <w:hideMark/>
          </w:tcPr>
          <w:p w14:paraId="77FC39B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223FA961"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7F51BE2F"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77E526A4" w14:textId="77777777" w:rsidTr="0040653A">
        <w:trPr>
          <w:trHeight w:val="288"/>
        </w:trPr>
        <w:tc>
          <w:tcPr>
            <w:tcW w:w="2635" w:type="pct"/>
            <w:tcBorders>
              <w:top w:val="nil"/>
              <w:left w:val="single" w:sz="8" w:space="0" w:color="auto"/>
              <w:bottom w:val="nil"/>
              <w:right w:val="nil"/>
            </w:tcBorders>
            <w:shd w:val="clear" w:color="auto" w:fill="auto"/>
            <w:vAlign w:val="center"/>
            <w:hideMark/>
          </w:tcPr>
          <w:p w14:paraId="7C5ECF28"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Transfer to/from Electricity Bulk Purchases</w:t>
            </w:r>
          </w:p>
        </w:tc>
        <w:tc>
          <w:tcPr>
            <w:tcW w:w="939" w:type="pct"/>
            <w:tcBorders>
              <w:top w:val="nil"/>
              <w:left w:val="single" w:sz="8" w:space="0" w:color="auto"/>
              <w:bottom w:val="nil"/>
              <w:right w:val="single" w:sz="8" w:space="0" w:color="auto"/>
            </w:tcBorders>
            <w:shd w:val="clear" w:color="auto" w:fill="auto"/>
            <w:vAlign w:val="center"/>
            <w:hideMark/>
          </w:tcPr>
          <w:p w14:paraId="5C3E290A"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57B95A0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7CC04A09"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445F5F9B" w14:textId="77777777" w:rsidTr="0040653A">
        <w:trPr>
          <w:trHeight w:val="288"/>
        </w:trPr>
        <w:tc>
          <w:tcPr>
            <w:tcW w:w="2635" w:type="pct"/>
            <w:tcBorders>
              <w:top w:val="nil"/>
              <w:left w:val="single" w:sz="8" w:space="0" w:color="auto"/>
              <w:bottom w:val="nil"/>
              <w:right w:val="nil"/>
            </w:tcBorders>
            <w:shd w:val="clear" w:color="auto" w:fill="auto"/>
            <w:vAlign w:val="center"/>
            <w:hideMark/>
          </w:tcPr>
          <w:p w14:paraId="2D0846A8"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lang w:eastAsia="en-ZA"/>
              </w:rPr>
              <w:t>Transfer to/from current liabilities</w:t>
            </w:r>
          </w:p>
        </w:tc>
        <w:tc>
          <w:tcPr>
            <w:tcW w:w="939" w:type="pct"/>
            <w:tcBorders>
              <w:top w:val="nil"/>
              <w:left w:val="single" w:sz="8" w:space="0" w:color="auto"/>
              <w:bottom w:val="nil"/>
              <w:right w:val="single" w:sz="8" w:space="0" w:color="auto"/>
            </w:tcBorders>
            <w:shd w:val="clear" w:color="auto" w:fill="auto"/>
            <w:vAlign w:val="center"/>
            <w:hideMark/>
          </w:tcPr>
          <w:p w14:paraId="318B7638"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nil"/>
              <w:left w:val="nil"/>
              <w:bottom w:val="nil"/>
              <w:right w:val="single" w:sz="8" w:space="0" w:color="auto"/>
            </w:tcBorders>
            <w:shd w:val="clear" w:color="auto" w:fill="auto"/>
            <w:vAlign w:val="center"/>
            <w:hideMark/>
          </w:tcPr>
          <w:p w14:paraId="4E431E5B"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nil"/>
              <w:left w:val="nil"/>
              <w:bottom w:val="nil"/>
              <w:right w:val="single" w:sz="8" w:space="0" w:color="auto"/>
            </w:tcBorders>
            <w:shd w:val="clear" w:color="auto" w:fill="auto"/>
            <w:vAlign w:val="center"/>
            <w:hideMark/>
          </w:tcPr>
          <w:p w14:paraId="7FF064FE" w14:textId="77777777" w:rsidR="00634F98" w:rsidRPr="00634F98" w:rsidRDefault="00634F98" w:rsidP="00634F98">
            <w:pPr>
              <w:spacing w:before="0" w:after="0"/>
              <w:ind w:firstLine="0"/>
              <w:jc w:val="lef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27AC43C5" w14:textId="77777777" w:rsidTr="0040653A">
        <w:trPr>
          <w:trHeight w:val="300"/>
        </w:trPr>
        <w:tc>
          <w:tcPr>
            <w:tcW w:w="2635" w:type="pct"/>
            <w:tcBorders>
              <w:top w:val="nil"/>
              <w:left w:val="single" w:sz="8" w:space="0" w:color="auto"/>
              <w:bottom w:val="nil"/>
              <w:right w:val="nil"/>
            </w:tcBorders>
            <w:shd w:val="clear" w:color="auto" w:fill="auto"/>
            <w:vAlign w:val="center"/>
            <w:hideMark/>
          </w:tcPr>
          <w:p w14:paraId="19E3968D" w14:textId="77777777" w:rsidR="00634F98" w:rsidRPr="00634F98" w:rsidRDefault="00634F98" w:rsidP="00634F98">
            <w:pPr>
              <w:spacing w:before="0" w:after="0"/>
              <w:ind w:firstLine="0"/>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939" w:type="pct"/>
            <w:tcBorders>
              <w:top w:val="nil"/>
              <w:left w:val="single" w:sz="8" w:space="0" w:color="auto"/>
              <w:bottom w:val="nil"/>
              <w:right w:val="single" w:sz="8" w:space="0" w:color="auto"/>
            </w:tcBorders>
            <w:shd w:val="clear" w:color="auto" w:fill="auto"/>
            <w:vAlign w:val="center"/>
            <w:hideMark/>
          </w:tcPr>
          <w:p w14:paraId="4B135F83" w14:textId="77777777" w:rsidR="00634F98" w:rsidRPr="00634F98" w:rsidRDefault="00634F98" w:rsidP="00634F98">
            <w:pPr>
              <w:spacing w:before="0" w:after="0"/>
              <w:ind w:firstLine="0"/>
              <w:jc w:val="center"/>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06" w:type="pct"/>
            <w:tcBorders>
              <w:top w:val="single" w:sz="4" w:space="0" w:color="auto"/>
              <w:left w:val="nil"/>
              <w:bottom w:val="single" w:sz="8" w:space="0" w:color="auto"/>
              <w:right w:val="single" w:sz="8" w:space="0" w:color="auto"/>
            </w:tcBorders>
            <w:shd w:val="clear" w:color="auto" w:fill="auto"/>
            <w:vAlign w:val="center"/>
            <w:hideMark/>
          </w:tcPr>
          <w:p w14:paraId="4143F896" w14:textId="77777777" w:rsidR="00634F98" w:rsidRPr="00634F98" w:rsidRDefault="00634F98" w:rsidP="00634F98">
            <w:pPr>
              <w:spacing w:before="0" w:after="0"/>
              <w:ind w:firstLine="0"/>
              <w:jc w:val="righ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c>
          <w:tcPr>
            <w:tcW w:w="720" w:type="pct"/>
            <w:tcBorders>
              <w:top w:val="single" w:sz="4" w:space="0" w:color="auto"/>
              <w:left w:val="nil"/>
              <w:bottom w:val="single" w:sz="8" w:space="0" w:color="auto"/>
              <w:right w:val="single" w:sz="8" w:space="0" w:color="auto"/>
            </w:tcBorders>
            <w:shd w:val="clear" w:color="auto" w:fill="auto"/>
            <w:vAlign w:val="center"/>
            <w:hideMark/>
          </w:tcPr>
          <w:p w14:paraId="67A45DB8" w14:textId="77777777" w:rsidR="00634F98" w:rsidRPr="00634F98" w:rsidRDefault="00634F98" w:rsidP="00634F98">
            <w:pPr>
              <w:spacing w:before="0" w:after="0"/>
              <w:ind w:firstLine="0"/>
              <w:jc w:val="right"/>
              <w:rPr>
                <w:rFonts w:ascii="Arial" w:eastAsia="Times New Roman" w:hAnsi="Arial" w:cs="Arial"/>
                <w:color w:val="000000"/>
                <w:sz w:val="20"/>
                <w:szCs w:val="20"/>
                <w:lang w:eastAsia="en-ZA"/>
              </w:rPr>
            </w:pPr>
            <w:r w:rsidRPr="00634F98">
              <w:rPr>
                <w:rFonts w:ascii="Arial" w:eastAsia="Times New Roman" w:hAnsi="Arial" w:cs="Arial"/>
                <w:color w:val="000000"/>
                <w:sz w:val="20"/>
                <w:szCs w:val="20"/>
                <w:lang w:eastAsia="en-ZA"/>
              </w:rPr>
              <w:t> </w:t>
            </w:r>
          </w:p>
        </w:tc>
      </w:tr>
      <w:tr w:rsidR="00634F98" w:rsidRPr="00634F98" w14:paraId="26414E6E" w14:textId="77777777" w:rsidTr="0040653A">
        <w:trPr>
          <w:trHeight w:val="300"/>
        </w:trPr>
        <w:tc>
          <w:tcPr>
            <w:tcW w:w="2635" w:type="pct"/>
            <w:tcBorders>
              <w:top w:val="nil"/>
              <w:left w:val="single" w:sz="8" w:space="0" w:color="auto"/>
              <w:bottom w:val="single" w:sz="8" w:space="0" w:color="auto"/>
              <w:right w:val="nil"/>
            </w:tcBorders>
            <w:shd w:val="clear" w:color="auto" w:fill="auto"/>
            <w:noWrap/>
            <w:vAlign w:val="bottom"/>
            <w:hideMark/>
          </w:tcPr>
          <w:p w14:paraId="16B0B3F0"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c>
          <w:tcPr>
            <w:tcW w:w="939" w:type="pct"/>
            <w:tcBorders>
              <w:top w:val="nil"/>
              <w:left w:val="single" w:sz="8" w:space="0" w:color="auto"/>
              <w:bottom w:val="single" w:sz="8" w:space="0" w:color="auto"/>
              <w:right w:val="single" w:sz="8" w:space="0" w:color="auto"/>
            </w:tcBorders>
            <w:shd w:val="clear" w:color="auto" w:fill="auto"/>
            <w:noWrap/>
            <w:vAlign w:val="bottom"/>
            <w:hideMark/>
          </w:tcPr>
          <w:p w14:paraId="13F3A9B9"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c>
          <w:tcPr>
            <w:tcW w:w="706" w:type="pct"/>
            <w:tcBorders>
              <w:top w:val="nil"/>
              <w:left w:val="nil"/>
              <w:bottom w:val="single" w:sz="8" w:space="0" w:color="auto"/>
              <w:right w:val="single" w:sz="8" w:space="0" w:color="auto"/>
            </w:tcBorders>
            <w:shd w:val="clear" w:color="auto" w:fill="auto"/>
            <w:noWrap/>
            <w:vAlign w:val="bottom"/>
            <w:hideMark/>
          </w:tcPr>
          <w:p w14:paraId="05C2E624"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c>
          <w:tcPr>
            <w:tcW w:w="720" w:type="pct"/>
            <w:tcBorders>
              <w:top w:val="nil"/>
              <w:left w:val="nil"/>
              <w:bottom w:val="single" w:sz="8" w:space="0" w:color="auto"/>
              <w:right w:val="single" w:sz="8" w:space="0" w:color="auto"/>
            </w:tcBorders>
            <w:shd w:val="clear" w:color="auto" w:fill="auto"/>
            <w:noWrap/>
            <w:vAlign w:val="bottom"/>
            <w:hideMark/>
          </w:tcPr>
          <w:p w14:paraId="2103B4F1" w14:textId="77777777" w:rsidR="00634F98" w:rsidRPr="00634F98" w:rsidRDefault="00634F98" w:rsidP="00634F98">
            <w:pPr>
              <w:spacing w:before="0" w:after="0"/>
              <w:ind w:firstLine="0"/>
              <w:jc w:val="left"/>
              <w:rPr>
                <w:rFonts w:eastAsia="Times New Roman" w:cs="Calibri"/>
                <w:color w:val="000000"/>
                <w:lang w:eastAsia="en-ZA"/>
              </w:rPr>
            </w:pPr>
            <w:r w:rsidRPr="00634F98">
              <w:rPr>
                <w:rFonts w:eastAsia="Times New Roman" w:cs="Calibri"/>
                <w:color w:val="000000"/>
                <w:lang w:eastAsia="en-ZA"/>
              </w:rPr>
              <w:t> </w:t>
            </w:r>
          </w:p>
        </w:tc>
      </w:tr>
      <w:tr w:rsidR="00634F98" w:rsidRPr="00634F98" w14:paraId="6B6437BF" w14:textId="77777777" w:rsidTr="0040653A">
        <w:trPr>
          <w:trHeight w:val="288"/>
        </w:trPr>
        <w:tc>
          <w:tcPr>
            <w:tcW w:w="2635" w:type="pct"/>
            <w:tcBorders>
              <w:top w:val="nil"/>
              <w:left w:val="nil"/>
              <w:bottom w:val="nil"/>
              <w:right w:val="nil"/>
            </w:tcBorders>
            <w:shd w:val="clear" w:color="auto" w:fill="auto"/>
            <w:noWrap/>
            <w:vAlign w:val="center"/>
            <w:hideMark/>
          </w:tcPr>
          <w:p w14:paraId="006A1A09" w14:textId="5E323962" w:rsidR="00722EF3" w:rsidRPr="00B37D8D" w:rsidRDefault="00722EF3" w:rsidP="00D91A99">
            <w:pPr>
              <w:pStyle w:val="Heading2"/>
              <w:spacing w:before="120" w:after="120"/>
              <w:ind w:firstLine="0"/>
              <w:rPr>
                <w:rFonts w:ascii="Arial" w:hAnsi="Arial" w:cs="Arial"/>
                <w:b/>
                <w:color w:val="auto"/>
                <w:sz w:val="20"/>
                <w:szCs w:val="20"/>
              </w:rPr>
            </w:pPr>
          </w:p>
        </w:tc>
        <w:tc>
          <w:tcPr>
            <w:tcW w:w="939" w:type="pct"/>
            <w:tcBorders>
              <w:top w:val="nil"/>
              <w:left w:val="nil"/>
              <w:bottom w:val="nil"/>
              <w:right w:val="nil"/>
            </w:tcBorders>
            <w:shd w:val="clear" w:color="auto" w:fill="auto"/>
            <w:noWrap/>
            <w:vAlign w:val="bottom"/>
            <w:hideMark/>
          </w:tcPr>
          <w:p w14:paraId="017580B3" w14:textId="77777777" w:rsidR="00634F98" w:rsidRPr="00634F98" w:rsidRDefault="00634F98" w:rsidP="00634F98">
            <w:pPr>
              <w:spacing w:before="0" w:after="0"/>
              <w:ind w:firstLine="0"/>
              <w:rPr>
                <w:rFonts w:ascii="Arial" w:eastAsia="Times New Roman" w:hAnsi="Arial" w:cs="Arial"/>
                <w:b/>
                <w:bCs/>
                <w:color w:val="ED7D31"/>
                <w:sz w:val="20"/>
                <w:szCs w:val="20"/>
                <w:lang w:eastAsia="en-ZA"/>
              </w:rPr>
            </w:pPr>
          </w:p>
        </w:tc>
        <w:tc>
          <w:tcPr>
            <w:tcW w:w="706" w:type="pct"/>
            <w:tcBorders>
              <w:top w:val="nil"/>
              <w:left w:val="nil"/>
              <w:bottom w:val="nil"/>
              <w:right w:val="nil"/>
            </w:tcBorders>
            <w:shd w:val="clear" w:color="auto" w:fill="auto"/>
            <w:noWrap/>
            <w:vAlign w:val="bottom"/>
            <w:hideMark/>
          </w:tcPr>
          <w:p w14:paraId="13D6F3B3" w14:textId="77777777" w:rsidR="00634F98" w:rsidRPr="00634F98" w:rsidRDefault="00634F98" w:rsidP="00634F98">
            <w:pPr>
              <w:spacing w:before="0" w:after="0"/>
              <w:ind w:firstLine="0"/>
              <w:jc w:val="left"/>
              <w:rPr>
                <w:rFonts w:ascii="Times New Roman" w:eastAsia="Times New Roman" w:hAnsi="Times New Roman"/>
                <w:sz w:val="20"/>
                <w:szCs w:val="20"/>
                <w:lang w:eastAsia="en-ZA"/>
              </w:rPr>
            </w:pPr>
          </w:p>
        </w:tc>
        <w:tc>
          <w:tcPr>
            <w:tcW w:w="720" w:type="pct"/>
            <w:tcBorders>
              <w:top w:val="nil"/>
              <w:left w:val="nil"/>
              <w:bottom w:val="nil"/>
              <w:right w:val="nil"/>
            </w:tcBorders>
            <w:shd w:val="clear" w:color="auto" w:fill="auto"/>
            <w:noWrap/>
            <w:vAlign w:val="bottom"/>
            <w:hideMark/>
          </w:tcPr>
          <w:p w14:paraId="384FE07F" w14:textId="77777777" w:rsidR="00634F98" w:rsidRPr="00634F98" w:rsidRDefault="00634F98" w:rsidP="00634F98">
            <w:pPr>
              <w:spacing w:before="0" w:after="0"/>
              <w:ind w:firstLine="0"/>
              <w:jc w:val="left"/>
              <w:rPr>
                <w:rFonts w:ascii="Times New Roman" w:eastAsia="Times New Roman" w:hAnsi="Times New Roman"/>
                <w:sz w:val="20"/>
                <w:szCs w:val="20"/>
                <w:lang w:eastAsia="en-ZA"/>
              </w:rPr>
            </w:pPr>
          </w:p>
        </w:tc>
      </w:tr>
    </w:tbl>
    <w:p w14:paraId="230B2727" w14:textId="77777777" w:rsidR="001E63BD" w:rsidRDefault="001E63BD" w:rsidP="00EE18B9">
      <w:pPr>
        <w:ind w:firstLine="0"/>
        <w:rPr>
          <w:rFonts w:ascii="Arial" w:hAnsi="Arial" w:cs="Arial"/>
          <w:b/>
          <w:color w:val="ED7D31"/>
          <w:sz w:val="20"/>
        </w:rPr>
      </w:pPr>
    </w:p>
    <w:p w14:paraId="747D94BC" w14:textId="77777777" w:rsidR="00987DD2" w:rsidRDefault="00987DD2" w:rsidP="00EE18B9">
      <w:pPr>
        <w:ind w:firstLine="0"/>
        <w:rPr>
          <w:rFonts w:ascii="Arial" w:hAnsi="Arial" w:cs="Arial"/>
          <w:b/>
          <w:color w:val="ED7D31"/>
          <w:sz w:val="20"/>
        </w:rPr>
      </w:pPr>
    </w:p>
    <w:p w14:paraId="1CC9F1C6" w14:textId="77777777" w:rsidR="00D91A99" w:rsidRDefault="00D91A99" w:rsidP="00EE18B9">
      <w:pPr>
        <w:ind w:firstLine="0"/>
        <w:rPr>
          <w:rFonts w:ascii="Arial" w:hAnsi="Arial" w:cs="Arial"/>
          <w:b/>
          <w:color w:val="ED7D31"/>
          <w:sz w:val="20"/>
        </w:rPr>
      </w:pPr>
    </w:p>
    <w:p w14:paraId="40834756" w14:textId="77777777" w:rsidR="00D91A99" w:rsidRDefault="00D91A99" w:rsidP="00EE18B9">
      <w:pPr>
        <w:ind w:firstLine="0"/>
        <w:rPr>
          <w:rFonts w:ascii="Arial" w:hAnsi="Arial" w:cs="Arial"/>
          <w:b/>
          <w:color w:val="ED7D31"/>
          <w:sz w:val="20"/>
        </w:rPr>
      </w:pPr>
    </w:p>
    <w:p w14:paraId="4FFB4A8D" w14:textId="77777777" w:rsidR="00D91A99" w:rsidRDefault="00D91A99" w:rsidP="00EE18B9">
      <w:pPr>
        <w:ind w:firstLine="0"/>
        <w:rPr>
          <w:rFonts w:ascii="Arial" w:hAnsi="Arial" w:cs="Arial"/>
          <w:b/>
          <w:color w:val="ED7D31"/>
          <w:sz w:val="20"/>
        </w:rPr>
      </w:pPr>
    </w:p>
    <w:p w14:paraId="0B840A60" w14:textId="77777777" w:rsidR="00D91A99" w:rsidRDefault="00D91A99" w:rsidP="00EE18B9">
      <w:pPr>
        <w:ind w:firstLine="0"/>
        <w:rPr>
          <w:rFonts w:ascii="Arial" w:hAnsi="Arial" w:cs="Arial"/>
          <w:b/>
          <w:color w:val="ED7D31"/>
          <w:sz w:val="20"/>
        </w:rPr>
      </w:pPr>
    </w:p>
    <w:p w14:paraId="73157F74" w14:textId="77777777" w:rsidR="00D91A99" w:rsidRDefault="00D91A99" w:rsidP="00EE18B9">
      <w:pPr>
        <w:ind w:firstLine="0"/>
        <w:rPr>
          <w:rFonts w:ascii="Arial" w:hAnsi="Arial" w:cs="Arial"/>
          <w:b/>
          <w:color w:val="ED7D31"/>
          <w:sz w:val="20"/>
        </w:rPr>
      </w:pPr>
    </w:p>
    <w:p w14:paraId="72565E18" w14:textId="0FD26E85" w:rsidR="00D91A99" w:rsidRDefault="00D91A99" w:rsidP="00EE18B9">
      <w:pPr>
        <w:ind w:firstLine="0"/>
        <w:rPr>
          <w:rFonts w:ascii="Arial" w:hAnsi="Arial" w:cs="Arial"/>
          <w:b/>
          <w:color w:val="ED7D31"/>
          <w:sz w:val="20"/>
        </w:rPr>
      </w:pPr>
      <w:r>
        <w:rPr>
          <w:rFonts w:ascii="Arial" w:hAnsi="Arial" w:cs="Arial"/>
          <w:b/>
          <w:color w:val="ED7D31"/>
          <w:sz w:val="20"/>
        </w:rPr>
        <w:br w:type="page"/>
      </w:r>
    </w:p>
    <w:p w14:paraId="2CB29630" w14:textId="27D892BB" w:rsidR="00987DD2" w:rsidRPr="00C67A3A" w:rsidRDefault="00987DD2" w:rsidP="00EE18B9">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68B7DBE" w14:textId="4B7FC9B0" w:rsidR="009C107B" w:rsidRPr="00B37D8D" w:rsidRDefault="00B37D8D">
      <w:pPr>
        <w:pStyle w:val="Heading2"/>
        <w:numPr>
          <w:ilvl w:val="0"/>
          <w:numId w:val="49"/>
        </w:numPr>
        <w:spacing w:before="120" w:after="120"/>
        <w:rPr>
          <w:rFonts w:ascii="Arial" w:hAnsi="Arial" w:cs="Arial"/>
          <w:b/>
          <w:color w:val="auto"/>
          <w:sz w:val="20"/>
          <w:szCs w:val="20"/>
        </w:rPr>
      </w:pPr>
      <w:bookmarkStart w:id="133" w:name="_Toc172582996"/>
      <w:r>
        <w:rPr>
          <w:rFonts w:ascii="Arial" w:hAnsi="Arial" w:cs="Arial"/>
          <w:b/>
          <w:color w:val="auto"/>
          <w:sz w:val="20"/>
          <w:szCs w:val="20"/>
        </w:rPr>
        <w:t>Services Charges</w:t>
      </w:r>
      <w:bookmarkEnd w:id="1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9C107B" w:rsidRPr="00C67A3A" w14:paraId="0A6149AB" w14:textId="77777777" w:rsidTr="00C67A3A">
        <w:tc>
          <w:tcPr>
            <w:tcW w:w="3138" w:type="pct"/>
            <w:tcBorders>
              <w:bottom w:val="single" w:sz="4" w:space="0" w:color="auto"/>
            </w:tcBorders>
            <w:shd w:val="clear" w:color="auto" w:fill="FBE4D5"/>
          </w:tcPr>
          <w:p w14:paraId="0063AF94" w14:textId="77777777" w:rsidR="009C107B" w:rsidRPr="00C67A3A" w:rsidRDefault="009C107B"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B53742C" w14:textId="4BFA80F9" w:rsidR="009C107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9195C">
              <w:rPr>
                <w:rFonts w:ascii="Arial" w:hAnsi="Arial" w:cs="Arial"/>
                <w:b/>
                <w:sz w:val="20"/>
              </w:rPr>
              <w:t>3</w:t>
            </w:r>
            <w:r>
              <w:rPr>
                <w:rFonts w:ascii="Arial" w:hAnsi="Arial" w:cs="Arial"/>
                <w:b/>
                <w:sz w:val="20"/>
              </w:rPr>
              <w:t>/202</w:t>
            </w:r>
            <w:r w:rsidR="008111C3">
              <w:rPr>
                <w:rFonts w:ascii="Arial" w:hAnsi="Arial" w:cs="Arial"/>
                <w:b/>
                <w:sz w:val="20"/>
              </w:rPr>
              <w:t>4</w:t>
            </w:r>
          </w:p>
          <w:p w14:paraId="1B9C6054" w14:textId="77777777" w:rsidR="009C107B" w:rsidRPr="00C67A3A" w:rsidRDefault="009C107B"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9283C0A" w14:textId="08D7CAA5" w:rsidR="009C107B"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9195C">
              <w:rPr>
                <w:rFonts w:ascii="Arial" w:hAnsi="Arial" w:cs="Arial"/>
                <w:b/>
                <w:sz w:val="20"/>
              </w:rPr>
              <w:t>2</w:t>
            </w:r>
            <w:r>
              <w:rPr>
                <w:rFonts w:ascii="Arial" w:hAnsi="Arial" w:cs="Arial"/>
                <w:b/>
                <w:sz w:val="20"/>
              </w:rPr>
              <w:t>/202</w:t>
            </w:r>
            <w:r w:rsidR="008111C3">
              <w:rPr>
                <w:rFonts w:ascii="Arial" w:hAnsi="Arial" w:cs="Arial"/>
                <w:b/>
                <w:sz w:val="20"/>
              </w:rPr>
              <w:t>3</w:t>
            </w:r>
          </w:p>
          <w:p w14:paraId="77942BCD" w14:textId="77777777" w:rsidR="009C107B" w:rsidRPr="00C67A3A" w:rsidRDefault="009C107B" w:rsidP="00C67A3A">
            <w:pPr>
              <w:spacing w:before="60" w:after="60"/>
              <w:ind w:firstLine="0"/>
              <w:jc w:val="center"/>
              <w:rPr>
                <w:rFonts w:ascii="Arial" w:hAnsi="Arial" w:cs="Arial"/>
                <w:b/>
                <w:sz w:val="20"/>
              </w:rPr>
            </w:pPr>
            <w:r w:rsidRPr="00C67A3A">
              <w:rPr>
                <w:rFonts w:ascii="Arial" w:hAnsi="Arial" w:cs="Arial"/>
                <w:b/>
                <w:sz w:val="20"/>
              </w:rPr>
              <w:t>(R’000s)</w:t>
            </w:r>
          </w:p>
        </w:tc>
      </w:tr>
      <w:tr w:rsidR="009C107B" w:rsidRPr="00C67A3A" w14:paraId="70B62BEE" w14:textId="77777777" w:rsidTr="00C67A3A">
        <w:tc>
          <w:tcPr>
            <w:tcW w:w="3138" w:type="pct"/>
            <w:tcBorders>
              <w:bottom w:val="nil"/>
            </w:tcBorders>
            <w:shd w:val="clear" w:color="auto" w:fill="auto"/>
          </w:tcPr>
          <w:p w14:paraId="5153D1B4" w14:textId="77777777" w:rsidR="009C107B" w:rsidRPr="00C67A3A" w:rsidRDefault="009C107B" w:rsidP="00C67A3A">
            <w:pPr>
              <w:spacing w:before="60" w:after="60"/>
              <w:ind w:firstLine="0"/>
              <w:rPr>
                <w:rFonts w:ascii="Arial" w:hAnsi="Arial" w:cs="Arial"/>
                <w:sz w:val="20"/>
              </w:rPr>
            </w:pPr>
          </w:p>
        </w:tc>
        <w:tc>
          <w:tcPr>
            <w:tcW w:w="930" w:type="pct"/>
            <w:tcBorders>
              <w:bottom w:val="nil"/>
            </w:tcBorders>
            <w:shd w:val="clear" w:color="auto" w:fill="auto"/>
          </w:tcPr>
          <w:p w14:paraId="17A0C328" w14:textId="77777777" w:rsidR="009C107B" w:rsidRPr="00C67A3A" w:rsidRDefault="009C107B" w:rsidP="00C67A3A">
            <w:pPr>
              <w:spacing w:before="60" w:after="60"/>
              <w:ind w:firstLine="0"/>
              <w:jc w:val="right"/>
              <w:rPr>
                <w:rFonts w:ascii="Arial" w:hAnsi="Arial" w:cs="Arial"/>
                <w:sz w:val="20"/>
              </w:rPr>
            </w:pPr>
          </w:p>
        </w:tc>
        <w:tc>
          <w:tcPr>
            <w:tcW w:w="932" w:type="pct"/>
            <w:tcBorders>
              <w:bottom w:val="nil"/>
            </w:tcBorders>
            <w:shd w:val="clear" w:color="auto" w:fill="auto"/>
          </w:tcPr>
          <w:p w14:paraId="0D6B8411" w14:textId="77777777" w:rsidR="009C107B" w:rsidRPr="00C67A3A" w:rsidRDefault="009C107B" w:rsidP="00C67A3A">
            <w:pPr>
              <w:spacing w:before="60" w:after="60"/>
              <w:ind w:firstLine="0"/>
              <w:jc w:val="right"/>
              <w:rPr>
                <w:rFonts w:ascii="Arial" w:hAnsi="Arial" w:cs="Arial"/>
                <w:sz w:val="20"/>
              </w:rPr>
            </w:pPr>
          </w:p>
        </w:tc>
      </w:tr>
      <w:tr w:rsidR="00F907F9" w:rsidRPr="00C67A3A" w14:paraId="27CC6DEC" w14:textId="77777777" w:rsidTr="00C67A3A">
        <w:tc>
          <w:tcPr>
            <w:tcW w:w="3138" w:type="pct"/>
            <w:tcBorders>
              <w:top w:val="nil"/>
              <w:bottom w:val="nil"/>
            </w:tcBorders>
            <w:shd w:val="clear" w:color="auto" w:fill="auto"/>
          </w:tcPr>
          <w:p w14:paraId="17C04CAA"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Electricity</w:t>
            </w:r>
          </w:p>
        </w:tc>
        <w:tc>
          <w:tcPr>
            <w:tcW w:w="930" w:type="pct"/>
            <w:tcBorders>
              <w:top w:val="nil"/>
              <w:bottom w:val="nil"/>
            </w:tcBorders>
            <w:shd w:val="clear" w:color="auto" w:fill="auto"/>
          </w:tcPr>
          <w:p w14:paraId="4749CB55"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50A50D8" w14:textId="77777777" w:rsidR="00F907F9" w:rsidRPr="00C67A3A" w:rsidRDefault="00F907F9" w:rsidP="00C67A3A">
            <w:pPr>
              <w:spacing w:before="60" w:after="60"/>
              <w:ind w:firstLine="0"/>
              <w:jc w:val="right"/>
              <w:rPr>
                <w:rFonts w:ascii="Arial" w:hAnsi="Arial" w:cs="Arial"/>
                <w:sz w:val="20"/>
              </w:rPr>
            </w:pPr>
          </w:p>
        </w:tc>
      </w:tr>
      <w:tr w:rsidR="009C107B" w:rsidRPr="00C67A3A" w14:paraId="6B45C3A1" w14:textId="77777777" w:rsidTr="00C67A3A">
        <w:tc>
          <w:tcPr>
            <w:tcW w:w="3138" w:type="pct"/>
            <w:tcBorders>
              <w:top w:val="nil"/>
              <w:bottom w:val="nil"/>
            </w:tcBorders>
            <w:shd w:val="clear" w:color="auto" w:fill="E7E6E6"/>
            <w:vAlign w:val="center"/>
          </w:tcPr>
          <w:p w14:paraId="68A1CF86" w14:textId="77777777" w:rsidR="009C107B" w:rsidRPr="00C67A3A" w:rsidRDefault="00F907F9" w:rsidP="00C67A3A">
            <w:pPr>
              <w:spacing w:before="60" w:after="60"/>
              <w:ind w:firstLine="0"/>
              <w:rPr>
                <w:rFonts w:ascii="Arial" w:hAnsi="Arial" w:cs="Arial"/>
                <w:sz w:val="20"/>
              </w:rPr>
            </w:pPr>
            <w:r w:rsidRPr="00C67A3A">
              <w:rPr>
                <w:rFonts w:ascii="Arial" w:hAnsi="Arial" w:cs="Arial"/>
                <w:sz w:val="20"/>
              </w:rPr>
              <w:t xml:space="preserve">Consumption </w:t>
            </w:r>
            <w:r w:rsidR="00F30BB7">
              <w:rPr>
                <w:rFonts w:ascii="Arial" w:hAnsi="Arial" w:cs="Arial"/>
                <w:sz w:val="20"/>
              </w:rPr>
              <w:t>–</w:t>
            </w:r>
            <w:r w:rsidRPr="00C67A3A">
              <w:rPr>
                <w:rFonts w:ascii="Arial" w:hAnsi="Arial" w:cs="Arial"/>
                <w:sz w:val="20"/>
              </w:rPr>
              <w:t xml:space="preserve"> Electricity</w:t>
            </w:r>
          </w:p>
        </w:tc>
        <w:tc>
          <w:tcPr>
            <w:tcW w:w="930" w:type="pct"/>
            <w:tcBorders>
              <w:top w:val="nil"/>
              <w:bottom w:val="nil"/>
            </w:tcBorders>
            <w:shd w:val="clear" w:color="auto" w:fill="auto"/>
          </w:tcPr>
          <w:p w14:paraId="22A32AE3" w14:textId="77777777" w:rsidR="009C107B" w:rsidRPr="00C67A3A" w:rsidRDefault="009C107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8B10CD2" w14:textId="77777777" w:rsidR="009C107B" w:rsidRPr="00C67A3A" w:rsidRDefault="009C107B" w:rsidP="00C67A3A">
            <w:pPr>
              <w:spacing w:before="60" w:after="60"/>
              <w:ind w:firstLine="0"/>
              <w:jc w:val="right"/>
              <w:rPr>
                <w:rFonts w:ascii="Arial" w:hAnsi="Arial" w:cs="Arial"/>
                <w:sz w:val="20"/>
              </w:rPr>
            </w:pPr>
          </w:p>
        </w:tc>
      </w:tr>
      <w:tr w:rsidR="00F907F9" w:rsidRPr="00C67A3A" w14:paraId="06817B4E" w14:textId="77777777" w:rsidTr="00C67A3A">
        <w:tc>
          <w:tcPr>
            <w:tcW w:w="3138" w:type="pct"/>
            <w:tcBorders>
              <w:top w:val="nil"/>
              <w:bottom w:val="nil"/>
            </w:tcBorders>
            <w:shd w:val="clear" w:color="auto" w:fill="E7E6E6"/>
            <w:vAlign w:val="center"/>
          </w:tcPr>
          <w:p w14:paraId="6E6EF48B"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 xml:space="preserve">Other </w:t>
            </w:r>
            <w:r w:rsidR="00F30BB7">
              <w:rPr>
                <w:rFonts w:ascii="Arial" w:hAnsi="Arial" w:cs="Arial"/>
                <w:sz w:val="20"/>
              </w:rPr>
              <w:t>–</w:t>
            </w:r>
            <w:r w:rsidRPr="00C67A3A">
              <w:rPr>
                <w:rFonts w:ascii="Arial" w:hAnsi="Arial" w:cs="Arial"/>
                <w:sz w:val="20"/>
              </w:rPr>
              <w:t xml:space="preserve"> Electricity</w:t>
            </w:r>
          </w:p>
        </w:tc>
        <w:tc>
          <w:tcPr>
            <w:tcW w:w="930" w:type="pct"/>
            <w:tcBorders>
              <w:top w:val="nil"/>
              <w:bottom w:val="nil"/>
            </w:tcBorders>
            <w:shd w:val="clear" w:color="auto" w:fill="auto"/>
          </w:tcPr>
          <w:p w14:paraId="31A8587B"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573463" w14:textId="77777777" w:rsidR="00F907F9" w:rsidRPr="00C67A3A" w:rsidRDefault="00F907F9" w:rsidP="00C67A3A">
            <w:pPr>
              <w:spacing w:before="60" w:after="60"/>
              <w:ind w:firstLine="0"/>
              <w:jc w:val="right"/>
              <w:rPr>
                <w:rFonts w:ascii="Arial" w:hAnsi="Arial" w:cs="Arial"/>
                <w:sz w:val="20"/>
              </w:rPr>
            </w:pPr>
          </w:p>
        </w:tc>
      </w:tr>
      <w:tr w:rsidR="00F907F9" w:rsidRPr="00C67A3A" w14:paraId="4BE2C237" w14:textId="77777777" w:rsidTr="00C67A3A">
        <w:tc>
          <w:tcPr>
            <w:tcW w:w="3138" w:type="pct"/>
            <w:tcBorders>
              <w:top w:val="nil"/>
              <w:bottom w:val="nil"/>
            </w:tcBorders>
            <w:shd w:val="clear" w:color="auto" w:fill="FFFFFF"/>
            <w:vAlign w:val="center"/>
          </w:tcPr>
          <w:p w14:paraId="306421CC"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0C716D5F"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7D9C51" w14:textId="77777777" w:rsidR="00F907F9" w:rsidRPr="00C67A3A" w:rsidRDefault="00F907F9" w:rsidP="00C67A3A">
            <w:pPr>
              <w:spacing w:before="60" w:after="60"/>
              <w:ind w:firstLine="0"/>
              <w:jc w:val="right"/>
              <w:rPr>
                <w:rFonts w:ascii="Arial" w:hAnsi="Arial" w:cs="Arial"/>
                <w:sz w:val="20"/>
              </w:rPr>
            </w:pPr>
          </w:p>
        </w:tc>
      </w:tr>
      <w:tr w:rsidR="00F907F9" w:rsidRPr="00C67A3A" w14:paraId="10330118" w14:textId="77777777" w:rsidTr="00C67A3A">
        <w:tc>
          <w:tcPr>
            <w:tcW w:w="3138" w:type="pct"/>
            <w:tcBorders>
              <w:top w:val="nil"/>
              <w:bottom w:val="nil"/>
            </w:tcBorders>
            <w:shd w:val="clear" w:color="auto" w:fill="FFFFFF"/>
            <w:vAlign w:val="center"/>
          </w:tcPr>
          <w:p w14:paraId="55419C4F" w14:textId="77777777" w:rsidR="00F907F9" w:rsidRPr="00C67A3A" w:rsidRDefault="00F907F9" w:rsidP="00C67A3A">
            <w:pPr>
              <w:spacing w:before="60" w:after="60"/>
              <w:ind w:firstLine="0"/>
              <w:rPr>
                <w:rFonts w:ascii="Arial" w:hAnsi="Arial" w:cs="Arial"/>
                <w:sz w:val="20"/>
              </w:rPr>
            </w:pPr>
          </w:p>
        </w:tc>
        <w:tc>
          <w:tcPr>
            <w:tcW w:w="930" w:type="pct"/>
            <w:tcBorders>
              <w:top w:val="nil"/>
              <w:bottom w:val="nil"/>
            </w:tcBorders>
            <w:shd w:val="clear" w:color="auto" w:fill="auto"/>
          </w:tcPr>
          <w:p w14:paraId="511664DB"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27FD73" w14:textId="77777777" w:rsidR="00F907F9" w:rsidRPr="00C67A3A" w:rsidRDefault="00F907F9" w:rsidP="00C67A3A">
            <w:pPr>
              <w:spacing w:before="60" w:after="60"/>
              <w:ind w:firstLine="0"/>
              <w:jc w:val="right"/>
              <w:rPr>
                <w:rFonts w:ascii="Arial" w:hAnsi="Arial" w:cs="Arial"/>
                <w:sz w:val="20"/>
              </w:rPr>
            </w:pPr>
          </w:p>
        </w:tc>
      </w:tr>
      <w:tr w:rsidR="00F907F9" w:rsidRPr="00C67A3A" w14:paraId="2BE382F1" w14:textId="77777777" w:rsidTr="00C67A3A">
        <w:tc>
          <w:tcPr>
            <w:tcW w:w="3138" w:type="pct"/>
            <w:tcBorders>
              <w:top w:val="nil"/>
              <w:bottom w:val="nil"/>
            </w:tcBorders>
            <w:shd w:val="clear" w:color="auto" w:fill="FFFFFF"/>
            <w:vAlign w:val="center"/>
          </w:tcPr>
          <w:p w14:paraId="0FBDA0CE"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Waste Management</w:t>
            </w:r>
          </w:p>
        </w:tc>
        <w:tc>
          <w:tcPr>
            <w:tcW w:w="930" w:type="pct"/>
            <w:tcBorders>
              <w:top w:val="nil"/>
              <w:bottom w:val="nil"/>
            </w:tcBorders>
            <w:shd w:val="clear" w:color="auto" w:fill="auto"/>
          </w:tcPr>
          <w:p w14:paraId="78CEC351"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27FB61" w14:textId="77777777" w:rsidR="00F907F9" w:rsidRPr="00C67A3A" w:rsidRDefault="00F907F9" w:rsidP="00C67A3A">
            <w:pPr>
              <w:spacing w:before="60" w:after="60"/>
              <w:ind w:firstLine="0"/>
              <w:jc w:val="right"/>
              <w:rPr>
                <w:rFonts w:ascii="Arial" w:hAnsi="Arial" w:cs="Arial"/>
                <w:sz w:val="20"/>
              </w:rPr>
            </w:pPr>
          </w:p>
        </w:tc>
      </w:tr>
      <w:tr w:rsidR="00F907F9" w:rsidRPr="00C67A3A" w14:paraId="767AAC7C" w14:textId="77777777" w:rsidTr="00C67A3A">
        <w:tc>
          <w:tcPr>
            <w:tcW w:w="3138" w:type="pct"/>
            <w:tcBorders>
              <w:top w:val="nil"/>
              <w:bottom w:val="nil"/>
            </w:tcBorders>
            <w:shd w:val="clear" w:color="auto" w:fill="E7E6E6"/>
            <w:vAlign w:val="center"/>
          </w:tcPr>
          <w:p w14:paraId="5223350F"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Consumption – Waste Management</w:t>
            </w:r>
          </w:p>
        </w:tc>
        <w:tc>
          <w:tcPr>
            <w:tcW w:w="930" w:type="pct"/>
            <w:tcBorders>
              <w:top w:val="nil"/>
              <w:bottom w:val="nil"/>
            </w:tcBorders>
            <w:shd w:val="clear" w:color="auto" w:fill="auto"/>
          </w:tcPr>
          <w:p w14:paraId="2BB774AA"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8036D08" w14:textId="77777777" w:rsidR="00F907F9" w:rsidRPr="00C67A3A" w:rsidRDefault="00F907F9" w:rsidP="00C67A3A">
            <w:pPr>
              <w:spacing w:before="60" w:after="60"/>
              <w:ind w:firstLine="0"/>
              <w:jc w:val="right"/>
              <w:rPr>
                <w:rFonts w:ascii="Arial" w:hAnsi="Arial" w:cs="Arial"/>
                <w:sz w:val="20"/>
              </w:rPr>
            </w:pPr>
          </w:p>
        </w:tc>
      </w:tr>
      <w:tr w:rsidR="00F907F9" w:rsidRPr="00C67A3A" w14:paraId="07112FD8" w14:textId="77777777" w:rsidTr="00C67A3A">
        <w:tc>
          <w:tcPr>
            <w:tcW w:w="3138" w:type="pct"/>
            <w:tcBorders>
              <w:top w:val="nil"/>
              <w:bottom w:val="nil"/>
            </w:tcBorders>
            <w:shd w:val="clear" w:color="auto" w:fill="E7E6E6"/>
            <w:vAlign w:val="center"/>
          </w:tcPr>
          <w:p w14:paraId="5B38166B"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Other – Waste Management</w:t>
            </w:r>
          </w:p>
        </w:tc>
        <w:tc>
          <w:tcPr>
            <w:tcW w:w="930" w:type="pct"/>
            <w:tcBorders>
              <w:top w:val="nil"/>
              <w:bottom w:val="nil"/>
            </w:tcBorders>
            <w:shd w:val="clear" w:color="auto" w:fill="auto"/>
          </w:tcPr>
          <w:p w14:paraId="11C0ED00"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150E295" w14:textId="77777777" w:rsidR="00F907F9" w:rsidRPr="00C67A3A" w:rsidRDefault="00F907F9" w:rsidP="00C67A3A">
            <w:pPr>
              <w:spacing w:before="60" w:after="60"/>
              <w:ind w:firstLine="0"/>
              <w:jc w:val="right"/>
              <w:rPr>
                <w:rFonts w:ascii="Arial" w:hAnsi="Arial" w:cs="Arial"/>
                <w:sz w:val="20"/>
              </w:rPr>
            </w:pPr>
          </w:p>
        </w:tc>
      </w:tr>
      <w:tr w:rsidR="00F907F9" w:rsidRPr="00C67A3A" w14:paraId="3E15F380" w14:textId="77777777" w:rsidTr="00C67A3A">
        <w:tc>
          <w:tcPr>
            <w:tcW w:w="3138" w:type="pct"/>
            <w:tcBorders>
              <w:top w:val="nil"/>
              <w:bottom w:val="nil"/>
            </w:tcBorders>
            <w:shd w:val="clear" w:color="auto" w:fill="FFFFFF"/>
            <w:vAlign w:val="center"/>
          </w:tcPr>
          <w:p w14:paraId="39653069"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79FEF5CC"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5288227" w14:textId="77777777" w:rsidR="00F907F9" w:rsidRPr="00C67A3A" w:rsidRDefault="00F907F9" w:rsidP="00C67A3A">
            <w:pPr>
              <w:spacing w:before="60" w:after="60"/>
              <w:ind w:firstLine="0"/>
              <w:jc w:val="right"/>
              <w:rPr>
                <w:rFonts w:ascii="Arial" w:hAnsi="Arial" w:cs="Arial"/>
                <w:sz w:val="20"/>
              </w:rPr>
            </w:pPr>
          </w:p>
        </w:tc>
      </w:tr>
      <w:tr w:rsidR="00F907F9" w:rsidRPr="00C67A3A" w14:paraId="6A45CB2C" w14:textId="77777777" w:rsidTr="00C67A3A">
        <w:tc>
          <w:tcPr>
            <w:tcW w:w="3138" w:type="pct"/>
            <w:tcBorders>
              <w:top w:val="nil"/>
              <w:bottom w:val="nil"/>
            </w:tcBorders>
            <w:shd w:val="clear" w:color="auto" w:fill="FFFFFF"/>
            <w:vAlign w:val="center"/>
          </w:tcPr>
          <w:p w14:paraId="6B2B4D77" w14:textId="77777777" w:rsidR="00F907F9" w:rsidRPr="00C67A3A" w:rsidRDefault="00F907F9" w:rsidP="00C67A3A">
            <w:pPr>
              <w:spacing w:before="60" w:after="60"/>
              <w:ind w:firstLine="0"/>
              <w:rPr>
                <w:rFonts w:ascii="Arial" w:hAnsi="Arial" w:cs="Arial"/>
                <w:sz w:val="20"/>
              </w:rPr>
            </w:pPr>
          </w:p>
        </w:tc>
        <w:tc>
          <w:tcPr>
            <w:tcW w:w="930" w:type="pct"/>
            <w:tcBorders>
              <w:top w:val="nil"/>
              <w:bottom w:val="nil"/>
            </w:tcBorders>
            <w:shd w:val="clear" w:color="auto" w:fill="auto"/>
          </w:tcPr>
          <w:p w14:paraId="7747B182"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471BBFE" w14:textId="77777777" w:rsidR="00F907F9" w:rsidRPr="00C67A3A" w:rsidRDefault="00F907F9" w:rsidP="00C67A3A">
            <w:pPr>
              <w:spacing w:before="60" w:after="60"/>
              <w:ind w:firstLine="0"/>
              <w:jc w:val="right"/>
              <w:rPr>
                <w:rFonts w:ascii="Arial" w:hAnsi="Arial" w:cs="Arial"/>
                <w:sz w:val="20"/>
              </w:rPr>
            </w:pPr>
          </w:p>
        </w:tc>
      </w:tr>
      <w:tr w:rsidR="00F907F9" w:rsidRPr="00C67A3A" w14:paraId="16F8BFBE" w14:textId="77777777" w:rsidTr="00C67A3A">
        <w:tc>
          <w:tcPr>
            <w:tcW w:w="3138" w:type="pct"/>
            <w:tcBorders>
              <w:top w:val="nil"/>
              <w:bottom w:val="nil"/>
            </w:tcBorders>
            <w:shd w:val="clear" w:color="auto" w:fill="FFFFFF"/>
            <w:vAlign w:val="center"/>
          </w:tcPr>
          <w:p w14:paraId="12905744"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Waste Water Management</w:t>
            </w:r>
          </w:p>
        </w:tc>
        <w:tc>
          <w:tcPr>
            <w:tcW w:w="930" w:type="pct"/>
            <w:tcBorders>
              <w:top w:val="nil"/>
              <w:bottom w:val="nil"/>
            </w:tcBorders>
            <w:shd w:val="clear" w:color="auto" w:fill="auto"/>
          </w:tcPr>
          <w:p w14:paraId="46707DFB"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9DDB73" w14:textId="77777777" w:rsidR="00F907F9" w:rsidRPr="00C67A3A" w:rsidRDefault="00F907F9" w:rsidP="00C67A3A">
            <w:pPr>
              <w:spacing w:before="60" w:after="60"/>
              <w:ind w:firstLine="0"/>
              <w:jc w:val="right"/>
              <w:rPr>
                <w:rFonts w:ascii="Arial" w:hAnsi="Arial" w:cs="Arial"/>
                <w:sz w:val="20"/>
              </w:rPr>
            </w:pPr>
          </w:p>
        </w:tc>
      </w:tr>
      <w:tr w:rsidR="00F907F9" w:rsidRPr="00C67A3A" w14:paraId="7DBED143" w14:textId="77777777" w:rsidTr="00C67A3A">
        <w:tc>
          <w:tcPr>
            <w:tcW w:w="3138" w:type="pct"/>
            <w:tcBorders>
              <w:top w:val="nil"/>
              <w:bottom w:val="nil"/>
            </w:tcBorders>
            <w:shd w:val="clear" w:color="auto" w:fill="E7E6E6"/>
            <w:vAlign w:val="center"/>
          </w:tcPr>
          <w:p w14:paraId="5FE0A441"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Consumption – Waste Water Management</w:t>
            </w:r>
          </w:p>
        </w:tc>
        <w:tc>
          <w:tcPr>
            <w:tcW w:w="930" w:type="pct"/>
            <w:tcBorders>
              <w:top w:val="nil"/>
              <w:bottom w:val="nil"/>
            </w:tcBorders>
            <w:shd w:val="clear" w:color="auto" w:fill="auto"/>
          </w:tcPr>
          <w:p w14:paraId="480A2F59"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C74C16" w14:textId="77777777" w:rsidR="00F907F9" w:rsidRPr="00C67A3A" w:rsidRDefault="00F907F9" w:rsidP="00C67A3A">
            <w:pPr>
              <w:spacing w:before="60" w:after="60"/>
              <w:ind w:firstLine="0"/>
              <w:jc w:val="right"/>
              <w:rPr>
                <w:rFonts w:ascii="Arial" w:hAnsi="Arial" w:cs="Arial"/>
                <w:sz w:val="20"/>
              </w:rPr>
            </w:pPr>
          </w:p>
        </w:tc>
      </w:tr>
      <w:tr w:rsidR="00F907F9" w:rsidRPr="00C67A3A" w14:paraId="7B9A8E9A" w14:textId="77777777" w:rsidTr="00C67A3A">
        <w:tc>
          <w:tcPr>
            <w:tcW w:w="3138" w:type="pct"/>
            <w:tcBorders>
              <w:top w:val="nil"/>
              <w:bottom w:val="nil"/>
            </w:tcBorders>
            <w:shd w:val="clear" w:color="auto" w:fill="E7E6E6"/>
            <w:vAlign w:val="center"/>
          </w:tcPr>
          <w:p w14:paraId="1C6EFF6A"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Other – Waste Water Management</w:t>
            </w:r>
          </w:p>
        </w:tc>
        <w:tc>
          <w:tcPr>
            <w:tcW w:w="930" w:type="pct"/>
            <w:tcBorders>
              <w:top w:val="nil"/>
              <w:bottom w:val="nil"/>
            </w:tcBorders>
            <w:shd w:val="clear" w:color="auto" w:fill="auto"/>
          </w:tcPr>
          <w:p w14:paraId="69493396"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84CF688" w14:textId="77777777" w:rsidR="00F907F9" w:rsidRPr="00C67A3A" w:rsidRDefault="00F907F9" w:rsidP="00C67A3A">
            <w:pPr>
              <w:spacing w:before="60" w:after="60"/>
              <w:ind w:firstLine="0"/>
              <w:jc w:val="right"/>
              <w:rPr>
                <w:rFonts w:ascii="Arial" w:hAnsi="Arial" w:cs="Arial"/>
                <w:sz w:val="20"/>
              </w:rPr>
            </w:pPr>
          </w:p>
        </w:tc>
      </w:tr>
      <w:tr w:rsidR="00F907F9" w:rsidRPr="00C67A3A" w14:paraId="3F5F2DAE" w14:textId="77777777" w:rsidTr="00C67A3A">
        <w:tc>
          <w:tcPr>
            <w:tcW w:w="3138" w:type="pct"/>
            <w:tcBorders>
              <w:top w:val="nil"/>
              <w:bottom w:val="nil"/>
            </w:tcBorders>
            <w:shd w:val="clear" w:color="auto" w:fill="FFFFFF"/>
            <w:vAlign w:val="center"/>
          </w:tcPr>
          <w:p w14:paraId="735DA9EC"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6B4CA5DD"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83F51C" w14:textId="77777777" w:rsidR="00F907F9" w:rsidRPr="00C67A3A" w:rsidRDefault="00F907F9" w:rsidP="00C67A3A">
            <w:pPr>
              <w:spacing w:before="60" w:after="60"/>
              <w:ind w:firstLine="0"/>
              <w:jc w:val="right"/>
              <w:rPr>
                <w:rFonts w:ascii="Arial" w:hAnsi="Arial" w:cs="Arial"/>
                <w:sz w:val="20"/>
              </w:rPr>
            </w:pPr>
          </w:p>
        </w:tc>
      </w:tr>
      <w:tr w:rsidR="00F907F9" w:rsidRPr="00C67A3A" w14:paraId="5245403B" w14:textId="77777777" w:rsidTr="00C67A3A">
        <w:tc>
          <w:tcPr>
            <w:tcW w:w="3138" w:type="pct"/>
            <w:tcBorders>
              <w:top w:val="nil"/>
              <w:bottom w:val="nil"/>
            </w:tcBorders>
            <w:shd w:val="clear" w:color="auto" w:fill="FFFFFF"/>
            <w:vAlign w:val="center"/>
          </w:tcPr>
          <w:p w14:paraId="41684573" w14:textId="77777777" w:rsidR="00F907F9" w:rsidRPr="00C67A3A" w:rsidRDefault="00F907F9" w:rsidP="00C67A3A">
            <w:pPr>
              <w:spacing w:before="60" w:after="60"/>
              <w:ind w:firstLine="0"/>
              <w:rPr>
                <w:rFonts w:ascii="Arial" w:hAnsi="Arial" w:cs="Arial"/>
                <w:sz w:val="20"/>
              </w:rPr>
            </w:pPr>
          </w:p>
        </w:tc>
        <w:tc>
          <w:tcPr>
            <w:tcW w:w="930" w:type="pct"/>
            <w:tcBorders>
              <w:top w:val="nil"/>
              <w:bottom w:val="nil"/>
            </w:tcBorders>
            <w:shd w:val="clear" w:color="auto" w:fill="auto"/>
          </w:tcPr>
          <w:p w14:paraId="583D336E"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EEAD6F5" w14:textId="77777777" w:rsidR="00F907F9" w:rsidRPr="00C67A3A" w:rsidRDefault="00F907F9" w:rsidP="00C67A3A">
            <w:pPr>
              <w:spacing w:before="60" w:after="60"/>
              <w:ind w:firstLine="0"/>
              <w:jc w:val="right"/>
              <w:rPr>
                <w:rFonts w:ascii="Arial" w:hAnsi="Arial" w:cs="Arial"/>
                <w:sz w:val="20"/>
              </w:rPr>
            </w:pPr>
          </w:p>
        </w:tc>
      </w:tr>
      <w:tr w:rsidR="00F907F9" w:rsidRPr="00C67A3A" w14:paraId="281E8817" w14:textId="77777777" w:rsidTr="00C67A3A">
        <w:tc>
          <w:tcPr>
            <w:tcW w:w="3138" w:type="pct"/>
            <w:tcBorders>
              <w:top w:val="nil"/>
              <w:bottom w:val="nil"/>
            </w:tcBorders>
            <w:shd w:val="clear" w:color="auto" w:fill="FFFFFF"/>
            <w:vAlign w:val="center"/>
          </w:tcPr>
          <w:p w14:paraId="45BDFF5C"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Water Management</w:t>
            </w:r>
          </w:p>
        </w:tc>
        <w:tc>
          <w:tcPr>
            <w:tcW w:w="930" w:type="pct"/>
            <w:tcBorders>
              <w:top w:val="nil"/>
              <w:bottom w:val="nil"/>
            </w:tcBorders>
            <w:shd w:val="clear" w:color="auto" w:fill="auto"/>
          </w:tcPr>
          <w:p w14:paraId="24FA43CA"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0076E48" w14:textId="77777777" w:rsidR="00F907F9" w:rsidRPr="00C67A3A" w:rsidRDefault="00F907F9" w:rsidP="00C67A3A">
            <w:pPr>
              <w:spacing w:before="60" w:after="60"/>
              <w:ind w:firstLine="0"/>
              <w:jc w:val="right"/>
              <w:rPr>
                <w:rFonts w:ascii="Arial" w:hAnsi="Arial" w:cs="Arial"/>
                <w:sz w:val="20"/>
              </w:rPr>
            </w:pPr>
          </w:p>
        </w:tc>
      </w:tr>
      <w:tr w:rsidR="00F907F9" w:rsidRPr="00C67A3A" w14:paraId="287C8FB1" w14:textId="77777777" w:rsidTr="00C67A3A">
        <w:tc>
          <w:tcPr>
            <w:tcW w:w="3138" w:type="pct"/>
            <w:tcBorders>
              <w:top w:val="nil"/>
              <w:bottom w:val="nil"/>
            </w:tcBorders>
            <w:shd w:val="clear" w:color="auto" w:fill="E7E6E6"/>
            <w:vAlign w:val="center"/>
          </w:tcPr>
          <w:p w14:paraId="36579C38"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Consumption – Water Management</w:t>
            </w:r>
          </w:p>
        </w:tc>
        <w:tc>
          <w:tcPr>
            <w:tcW w:w="930" w:type="pct"/>
            <w:tcBorders>
              <w:top w:val="nil"/>
              <w:bottom w:val="nil"/>
            </w:tcBorders>
            <w:shd w:val="clear" w:color="auto" w:fill="auto"/>
          </w:tcPr>
          <w:p w14:paraId="5A10DD38"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03951E" w14:textId="77777777" w:rsidR="00F907F9" w:rsidRPr="00C67A3A" w:rsidRDefault="00F907F9" w:rsidP="00C67A3A">
            <w:pPr>
              <w:spacing w:before="60" w:after="60"/>
              <w:ind w:firstLine="0"/>
              <w:jc w:val="right"/>
              <w:rPr>
                <w:rFonts w:ascii="Arial" w:hAnsi="Arial" w:cs="Arial"/>
                <w:sz w:val="20"/>
              </w:rPr>
            </w:pPr>
          </w:p>
        </w:tc>
      </w:tr>
      <w:tr w:rsidR="00F907F9" w:rsidRPr="00C67A3A" w14:paraId="27253C1E" w14:textId="77777777" w:rsidTr="00C67A3A">
        <w:tc>
          <w:tcPr>
            <w:tcW w:w="3138" w:type="pct"/>
            <w:tcBorders>
              <w:top w:val="nil"/>
              <w:bottom w:val="nil"/>
            </w:tcBorders>
            <w:shd w:val="clear" w:color="auto" w:fill="E7E6E6"/>
            <w:vAlign w:val="center"/>
          </w:tcPr>
          <w:p w14:paraId="4DA15370" w14:textId="77777777" w:rsidR="00F907F9" w:rsidRPr="00C67A3A" w:rsidRDefault="00F907F9" w:rsidP="00C67A3A">
            <w:pPr>
              <w:spacing w:before="60" w:after="60"/>
              <w:ind w:firstLine="0"/>
              <w:rPr>
                <w:rFonts w:ascii="Arial" w:hAnsi="Arial" w:cs="Arial"/>
                <w:sz w:val="20"/>
              </w:rPr>
            </w:pPr>
            <w:r w:rsidRPr="00C67A3A">
              <w:rPr>
                <w:rFonts w:ascii="Arial" w:hAnsi="Arial" w:cs="Arial"/>
                <w:sz w:val="20"/>
              </w:rPr>
              <w:t>Other – Water Management</w:t>
            </w:r>
          </w:p>
        </w:tc>
        <w:tc>
          <w:tcPr>
            <w:tcW w:w="930" w:type="pct"/>
            <w:tcBorders>
              <w:top w:val="nil"/>
              <w:bottom w:val="nil"/>
            </w:tcBorders>
            <w:shd w:val="clear" w:color="auto" w:fill="auto"/>
          </w:tcPr>
          <w:p w14:paraId="410ADD3C"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8D60FB3" w14:textId="77777777" w:rsidR="00F907F9" w:rsidRPr="00C67A3A" w:rsidRDefault="00F907F9" w:rsidP="00C67A3A">
            <w:pPr>
              <w:spacing w:before="60" w:after="60"/>
              <w:ind w:firstLine="0"/>
              <w:jc w:val="right"/>
              <w:rPr>
                <w:rFonts w:ascii="Arial" w:hAnsi="Arial" w:cs="Arial"/>
                <w:sz w:val="20"/>
              </w:rPr>
            </w:pPr>
          </w:p>
        </w:tc>
      </w:tr>
      <w:tr w:rsidR="00F907F9" w:rsidRPr="00C67A3A" w14:paraId="0312CF21" w14:textId="77777777" w:rsidTr="00C67A3A">
        <w:tc>
          <w:tcPr>
            <w:tcW w:w="3138" w:type="pct"/>
            <w:tcBorders>
              <w:top w:val="nil"/>
              <w:bottom w:val="nil"/>
            </w:tcBorders>
            <w:shd w:val="clear" w:color="auto" w:fill="FFFFFF"/>
            <w:vAlign w:val="center"/>
          </w:tcPr>
          <w:p w14:paraId="5A800890"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7CD568F5"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286762" w14:textId="77777777" w:rsidR="00F907F9" w:rsidRPr="00C67A3A" w:rsidRDefault="00F907F9" w:rsidP="00C67A3A">
            <w:pPr>
              <w:spacing w:before="60" w:after="60"/>
              <w:ind w:firstLine="0"/>
              <w:jc w:val="right"/>
              <w:rPr>
                <w:rFonts w:ascii="Arial" w:hAnsi="Arial" w:cs="Arial"/>
                <w:sz w:val="20"/>
              </w:rPr>
            </w:pPr>
          </w:p>
        </w:tc>
      </w:tr>
      <w:tr w:rsidR="00F907F9" w:rsidRPr="00C67A3A" w14:paraId="40567C7A" w14:textId="77777777" w:rsidTr="00C67A3A">
        <w:tc>
          <w:tcPr>
            <w:tcW w:w="3138" w:type="pct"/>
            <w:tcBorders>
              <w:top w:val="nil"/>
              <w:bottom w:val="nil"/>
            </w:tcBorders>
            <w:shd w:val="clear" w:color="auto" w:fill="FFFFFF"/>
            <w:vAlign w:val="center"/>
          </w:tcPr>
          <w:p w14:paraId="03A0E522" w14:textId="77777777" w:rsidR="00F907F9" w:rsidRPr="00C67A3A" w:rsidRDefault="00F907F9" w:rsidP="00C67A3A">
            <w:pPr>
              <w:spacing w:before="60" w:after="60"/>
              <w:ind w:firstLine="0"/>
              <w:rPr>
                <w:rFonts w:ascii="Arial" w:hAnsi="Arial" w:cs="Arial"/>
                <w:sz w:val="20"/>
              </w:rPr>
            </w:pPr>
          </w:p>
        </w:tc>
        <w:tc>
          <w:tcPr>
            <w:tcW w:w="930" w:type="pct"/>
            <w:tcBorders>
              <w:top w:val="nil"/>
              <w:bottom w:val="nil"/>
            </w:tcBorders>
            <w:shd w:val="clear" w:color="auto" w:fill="FFFFFF"/>
          </w:tcPr>
          <w:p w14:paraId="4E82E90C" w14:textId="77777777" w:rsidR="00F907F9" w:rsidRPr="00C67A3A" w:rsidRDefault="00F907F9"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0F335BD4" w14:textId="77777777" w:rsidR="00F907F9" w:rsidRPr="00C67A3A" w:rsidRDefault="00F907F9" w:rsidP="00C67A3A">
            <w:pPr>
              <w:spacing w:before="60" w:after="60"/>
              <w:ind w:firstLine="0"/>
              <w:jc w:val="right"/>
              <w:rPr>
                <w:rFonts w:ascii="Arial" w:hAnsi="Arial" w:cs="Arial"/>
                <w:sz w:val="20"/>
              </w:rPr>
            </w:pPr>
          </w:p>
        </w:tc>
      </w:tr>
      <w:tr w:rsidR="00F907F9" w:rsidRPr="00C67A3A" w14:paraId="27E0F366" w14:textId="77777777" w:rsidTr="00C67A3A">
        <w:tc>
          <w:tcPr>
            <w:tcW w:w="3138" w:type="pct"/>
            <w:tcBorders>
              <w:top w:val="nil"/>
              <w:bottom w:val="single" w:sz="4" w:space="0" w:color="auto"/>
            </w:tcBorders>
            <w:shd w:val="clear" w:color="auto" w:fill="FFFFFF"/>
            <w:vAlign w:val="center"/>
          </w:tcPr>
          <w:p w14:paraId="50F23175" w14:textId="77777777" w:rsidR="00F907F9" w:rsidRPr="00C67A3A" w:rsidRDefault="00F907F9" w:rsidP="00C67A3A">
            <w:pPr>
              <w:spacing w:before="60" w:after="60"/>
              <w:ind w:firstLine="0"/>
              <w:rPr>
                <w:rFonts w:ascii="Arial" w:hAnsi="Arial" w:cs="Arial"/>
                <w:b/>
                <w:sz w:val="20"/>
              </w:rPr>
            </w:pPr>
            <w:r w:rsidRPr="00C67A3A">
              <w:rPr>
                <w:rFonts w:ascii="Arial" w:hAnsi="Arial" w:cs="Arial"/>
                <w:b/>
                <w:sz w:val="20"/>
              </w:rPr>
              <w:t>Total Service Charges</w:t>
            </w:r>
          </w:p>
        </w:tc>
        <w:tc>
          <w:tcPr>
            <w:tcW w:w="930" w:type="pct"/>
            <w:tcBorders>
              <w:top w:val="nil"/>
              <w:bottom w:val="single" w:sz="4" w:space="0" w:color="auto"/>
            </w:tcBorders>
            <w:shd w:val="clear" w:color="auto" w:fill="FFFFFF"/>
          </w:tcPr>
          <w:p w14:paraId="766026DF" w14:textId="77777777" w:rsidR="00F907F9" w:rsidRPr="00C67A3A" w:rsidRDefault="00F907F9" w:rsidP="00C67A3A">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FFFFFF"/>
          </w:tcPr>
          <w:p w14:paraId="61C04341" w14:textId="77777777" w:rsidR="00F907F9" w:rsidRPr="00C67A3A" w:rsidRDefault="00F907F9" w:rsidP="00C67A3A">
            <w:pPr>
              <w:spacing w:before="60" w:after="60"/>
              <w:ind w:firstLine="0"/>
              <w:jc w:val="right"/>
              <w:rPr>
                <w:rFonts w:ascii="Arial" w:hAnsi="Arial" w:cs="Arial"/>
                <w:b/>
                <w:sz w:val="20"/>
              </w:rPr>
            </w:pPr>
          </w:p>
        </w:tc>
      </w:tr>
    </w:tbl>
    <w:p w14:paraId="7BE66146" w14:textId="77777777" w:rsidR="009C107B" w:rsidRDefault="009C107B" w:rsidP="00EE18B9">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577C6B" w:rsidRPr="00C67A3A" w14:paraId="4BCEE8CC" w14:textId="77777777">
        <w:tc>
          <w:tcPr>
            <w:tcW w:w="9912" w:type="dxa"/>
            <w:shd w:val="clear" w:color="auto" w:fill="E2EFD9"/>
          </w:tcPr>
          <w:p w14:paraId="2B5D6889" w14:textId="77777777" w:rsidR="00577C6B" w:rsidRPr="00C67A3A" w:rsidRDefault="00577C6B">
            <w:pPr>
              <w:spacing w:before="60" w:after="60"/>
              <w:ind w:firstLine="0"/>
              <w:rPr>
                <w:rFonts w:ascii="Arial" w:hAnsi="Arial" w:cs="Arial"/>
                <w:b/>
                <w:i/>
                <w:sz w:val="20"/>
              </w:rPr>
            </w:pPr>
            <w:r w:rsidRPr="00C67A3A">
              <w:rPr>
                <w:rFonts w:ascii="Arial" w:hAnsi="Arial" w:cs="Arial"/>
                <w:b/>
                <w:i/>
                <w:sz w:val="20"/>
              </w:rPr>
              <w:t xml:space="preserve">Commentary:  </w:t>
            </w:r>
          </w:p>
          <w:p w14:paraId="398017A0" w14:textId="77777777" w:rsidR="00577C6B" w:rsidRPr="00C67A3A" w:rsidRDefault="00577C6B">
            <w:pPr>
              <w:spacing w:before="60" w:after="60"/>
              <w:ind w:firstLine="0"/>
              <w:rPr>
                <w:rFonts w:ascii="Arial" w:hAnsi="Arial" w:cs="Arial"/>
                <w:i/>
                <w:sz w:val="20"/>
              </w:rPr>
            </w:pPr>
            <w:r w:rsidRPr="00C67A3A">
              <w:rPr>
                <w:rFonts w:ascii="Arial" w:hAnsi="Arial" w:cs="Arial"/>
                <w:i/>
                <w:sz w:val="20"/>
              </w:rPr>
              <w:t>In addition to the above, the reporting entity includes:</w:t>
            </w:r>
          </w:p>
          <w:p w14:paraId="3696A1EE" w14:textId="0EE9CDAD" w:rsidR="00577C6B" w:rsidRPr="00C67A3A" w:rsidRDefault="00577C6B">
            <w:pPr>
              <w:pStyle w:val="ListParagraph"/>
              <w:numPr>
                <w:ilvl w:val="0"/>
                <w:numId w:val="9"/>
              </w:numPr>
              <w:spacing w:before="60" w:after="60"/>
              <w:ind w:left="357" w:hanging="357"/>
              <w:contextualSpacing w:val="0"/>
              <w:rPr>
                <w:rFonts w:ascii="Arial" w:hAnsi="Arial" w:cs="Arial"/>
                <w:i/>
                <w:sz w:val="20"/>
              </w:rPr>
            </w:pPr>
            <w:r w:rsidRPr="00C67A3A">
              <w:rPr>
                <w:rFonts w:ascii="Arial" w:hAnsi="Arial" w:cs="Arial"/>
                <w:i/>
                <w:sz w:val="20"/>
              </w:rPr>
              <w:t xml:space="preserve">a narrative description </w:t>
            </w:r>
            <w:r>
              <w:rPr>
                <w:rFonts w:ascii="Arial" w:hAnsi="Arial" w:cs="Arial"/>
                <w:i/>
                <w:sz w:val="20"/>
              </w:rPr>
              <w:t xml:space="preserve">as per the </w:t>
            </w:r>
            <w:proofErr w:type="spellStart"/>
            <w:r>
              <w:rPr>
                <w:rFonts w:ascii="Arial" w:hAnsi="Arial" w:cs="Arial"/>
                <w:i/>
                <w:sz w:val="20"/>
              </w:rPr>
              <w:t>mSCOA</w:t>
            </w:r>
            <w:proofErr w:type="spellEnd"/>
            <w:r>
              <w:rPr>
                <w:rFonts w:ascii="Arial" w:hAnsi="Arial" w:cs="Arial"/>
                <w:i/>
                <w:sz w:val="20"/>
              </w:rPr>
              <w:t xml:space="preserve"> Chart</w:t>
            </w:r>
            <w:r w:rsidR="006B4E53">
              <w:rPr>
                <w:rFonts w:ascii="Arial" w:hAnsi="Arial" w:cs="Arial"/>
                <w:i/>
                <w:sz w:val="20"/>
              </w:rPr>
              <w:t xml:space="preserve"> IR-002-006</w:t>
            </w:r>
          </w:p>
        </w:tc>
      </w:tr>
    </w:tbl>
    <w:p w14:paraId="36B49400" w14:textId="77777777" w:rsidR="00577C6B" w:rsidRDefault="00577C6B" w:rsidP="00EE18B9">
      <w:pPr>
        <w:ind w:firstLine="0"/>
        <w:rPr>
          <w:rFonts w:ascii="Arial" w:hAnsi="Arial" w:cs="Arial"/>
          <w:sz w:val="20"/>
        </w:rPr>
      </w:pPr>
    </w:p>
    <w:p w14:paraId="502EB6BC" w14:textId="08264F52" w:rsidR="00F907F9" w:rsidRDefault="00F907F9" w:rsidP="00F907F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r w:rsidR="00B37D8D">
        <w:rPr>
          <w:rFonts w:ascii="Arial" w:hAnsi="Arial" w:cs="Arial"/>
          <w:b/>
          <w:color w:val="ED7D31"/>
          <w:sz w:val="20"/>
        </w:rPr>
        <w:t>\</w:t>
      </w:r>
    </w:p>
    <w:p w14:paraId="62ECE935" w14:textId="0AFC909C" w:rsidR="006020D6" w:rsidRPr="00B37D8D" w:rsidRDefault="00B37D8D">
      <w:pPr>
        <w:pStyle w:val="Heading2"/>
        <w:numPr>
          <w:ilvl w:val="0"/>
          <w:numId w:val="49"/>
        </w:numPr>
        <w:spacing w:before="120" w:after="120"/>
        <w:rPr>
          <w:rFonts w:ascii="Arial" w:hAnsi="Arial" w:cs="Arial"/>
          <w:b/>
          <w:color w:val="auto"/>
          <w:sz w:val="20"/>
          <w:szCs w:val="20"/>
        </w:rPr>
      </w:pPr>
      <w:bookmarkStart w:id="134" w:name="_Toc172582997"/>
      <w:r>
        <w:rPr>
          <w:rFonts w:ascii="Arial" w:hAnsi="Arial" w:cs="Arial"/>
          <w:b/>
          <w:color w:val="auto"/>
          <w:sz w:val="20"/>
          <w:szCs w:val="20"/>
        </w:rPr>
        <w:t>Sales of Goods and Rendering of Services</w:t>
      </w:r>
      <w:bookmarkStart w:id="135" w:name="_Ref14956378"/>
      <w:bookmarkStart w:id="136" w:name="_Ref1131973"/>
      <w:bookmarkEnd w:id="1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020D6" w:rsidRPr="00C67A3A" w14:paraId="515D0FA2" w14:textId="77777777">
        <w:tc>
          <w:tcPr>
            <w:tcW w:w="3138" w:type="pct"/>
            <w:tcBorders>
              <w:bottom w:val="single" w:sz="4" w:space="0" w:color="auto"/>
            </w:tcBorders>
            <w:shd w:val="clear" w:color="auto" w:fill="FBE4D5"/>
          </w:tcPr>
          <w:p w14:paraId="35BB8FB7" w14:textId="77777777" w:rsidR="006020D6" w:rsidRPr="00C67A3A" w:rsidRDefault="006020D6">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78523D0" w14:textId="07BF649E" w:rsidR="006020D6" w:rsidRPr="00C67A3A" w:rsidRDefault="006020D6">
            <w:pPr>
              <w:spacing w:before="60" w:after="60"/>
              <w:ind w:firstLine="0"/>
              <w:jc w:val="center"/>
              <w:rPr>
                <w:rFonts w:ascii="Arial" w:hAnsi="Arial" w:cs="Arial"/>
                <w:b/>
                <w:sz w:val="20"/>
              </w:rPr>
            </w:pPr>
            <w:r>
              <w:rPr>
                <w:rFonts w:ascii="Arial" w:hAnsi="Arial" w:cs="Arial"/>
                <w:b/>
                <w:sz w:val="20"/>
              </w:rPr>
              <w:t>2023/202</w:t>
            </w:r>
            <w:r w:rsidR="002F1A61">
              <w:rPr>
                <w:rFonts w:ascii="Arial" w:hAnsi="Arial" w:cs="Arial"/>
                <w:b/>
                <w:sz w:val="20"/>
              </w:rPr>
              <w:t>4</w:t>
            </w:r>
          </w:p>
          <w:p w14:paraId="49BBD594" w14:textId="77777777" w:rsidR="006020D6" w:rsidRPr="00C67A3A" w:rsidRDefault="006020D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5FD61B6" w14:textId="41E9C0BB" w:rsidR="006020D6" w:rsidRPr="00C67A3A" w:rsidRDefault="006020D6">
            <w:pPr>
              <w:spacing w:before="60" w:after="60"/>
              <w:ind w:firstLine="0"/>
              <w:jc w:val="center"/>
              <w:rPr>
                <w:rFonts w:ascii="Arial" w:hAnsi="Arial" w:cs="Arial"/>
                <w:b/>
                <w:sz w:val="20"/>
              </w:rPr>
            </w:pPr>
            <w:r>
              <w:rPr>
                <w:rFonts w:ascii="Arial" w:hAnsi="Arial" w:cs="Arial"/>
                <w:b/>
                <w:sz w:val="20"/>
              </w:rPr>
              <w:t>2022/202</w:t>
            </w:r>
            <w:r w:rsidR="002F1A61">
              <w:rPr>
                <w:rFonts w:ascii="Arial" w:hAnsi="Arial" w:cs="Arial"/>
                <w:b/>
                <w:sz w:val="20"/>
              </w:rPr>
              <w:t>3</w:t>
            </w:r>
          </w:p>
          <w:p w14:paraId="249A5FE1" w14:textId="77777777" w:rsidR="006020D6" w:rsidRPr="00C67A3A" w:rsidRDefault="006020D6">
            <w:pPr>
              <w:spacing w:before="60" w:after="60"/>
              <w:ind w:firstLine="0"/>
              <w:jc w:val="center"/>
              <w:rPr>
                <w:rFonts w:ascii="Arial" w:hAnsi="Arial" w:cs="Arial"/>
                <w:b/>
                <w:sz w:val="20"/>
              </w:rPr>
            </w:pPr>
            <w:r w:rsidRPr="00C67A3A">
              <w:rPr>
                <w:rFonts w:ascii="Arial" w:hAnsi="Arial" w:cs="Arial"/>
                <w:b/>
                <w:sz w:val="20"/>
              </w:rPr>
              <w:t>(R’000s)</w:t>
            </w:r>
          </w:p>
        </w:tc>
      </w:tr>
      <w:tr w:rsidR="006020D6" w:rsidRPr="00C67A3A" w14:paraId="07A5010C" w14:textId="77777777">
        <w:tc>
          <w:tcPr>
            <w:tcW w:w="3138" w:type="pct"/>
            <w:tcBorders>
              <w:bottom w:val="nil"/>
            </w:tcBorders>
            <w:shd w:val="clear" w:color="auto" w:fill="auto"/>
          </w:tcPr>
          <w:p w14:paraId="7A2D8BF8" w14:textId="27474339" w:rsidR="006020D6" w:rsidRPr="00C67A3A" w:rsidRDefault="00A07A2F">
            <w:pPr>
              <w:spacing w:before="60" w:after="60"/>
              <w:ind w:firstLine="0"/>
              <w:rPr>
                <w:rFonts w:ascii="Arial" w:hAnsi="Arial" w:cs="Arial"/>
                <w:sz w:val="20"/>
              </w:rPr>
            </w:pPr>
            <w:r>
              <w:rPr>
                <w:rFonts w:ascii="Arial" w:hAnsi="Arial" w:cs="Arial"/>
                <w:sz w:val="20"/>
              </w:rPr>
              <w:t xml:space="preserve">List as per </w:t>
            </w:r>
            <w:proofErr w:type="spellStart"/>
            <w:r w:rsidRPr="00DF6FA2">
              <w:rPr>
                <w:rFonts w:ascii="Arial" w:hAnsi="Arial" w:cs="Arial"/>
                <w:i/>
                <w:iCs/>
                <w:sz w:val="20"/>
              </w:rPr>
              <w:t>m</w:t>
            </w:r>
            <w:r>
              <w:rPr>
                <w:rFonts w:ascii="Arial" w:hAnsi="Arial" w:cs="Arial"/>
                <w:sz w:val="20"/>
              </w:rPr>
              <w:t>SCOA</w:t>
            </w:r>
            <w:proofErr w:type="spellEnd"/>
            <w:r>
              <w:rPr>
                <w:rFonts w:ascii="Arial" w:hAnsi="Arial" w:cs="Arial"/>
                <w:sz w:val="20"/>
              </w:rPr>
              <w:t xml:space="preserve"> Chart</w:t>
            </w:r>
          </w:p>
        </w:tc>
        <w:tc>
          <w:tcPr>
            <w:tcW w:w="930" w:type="pct"/>
            <w:tcBorders>
              <w:bottom w:val="nil"/>
            </w:tcBorders>
            <w:shd w:val="clear" w:color="auto" w:fill="auto"/>
          </w:tcPr>
          <w:p w14:paraId="405FAC4B" w14:textId="77777777" w:rsidR="006020D6" w:rsidRPr="00C67A3A" w:rsidRDefault="006020D6">
            <w:pPr>
              <w:spacing w:before="60" w:after="60"/>
              <w:ind w:firstLine="0"/>
              <w:jc w:val="right"/>
              <w:rPr>
                <w:rFonts w:ascii="Arial" w:hAnsi="Arial" w:cs="Arial"/>
                <w:sz w:val="20"/>
              </w:rPr>
            </w:pPr>
          </w:p>
        </w:tc>
        <w:tc>
          <w:tcPr>
            <w:tcW w:w="932" w:type="pct"/>
            <w:tcBorders>
              <w:bottom w:val="nil"/>
            </w:tcBorders>
            <w:shd w:val="clear" w:color="auto" w:fill="auto"/>
          </w:tcPr>
          <w:p w14:paraId="3161952F" w14:textId="77777777" w:rsidR="006020D6" w:rsidRPr="00C67A3A" w:rsidRDefault="006020D6">
            <w:pPr>
              <w:spacing w:before="60" w:after="60"/>
              <w:ind w:firstLine="0"/>
              <w:jc w:val="right"/>
              <w:rPr>
                <w:rFonts w:ascii="Arial" w:hAnsi="Arial" w:cs="Arial"/>
                <w:sz w:val="20"/>
              </w:rPr>
            </w:pPr>
          </w:p>
        </w:tc>
      </w:tr>
      <w:tr w:rsidR="006020D6" w:rsidRPr="00C67A3A" w14:paraId="36D899C1" w14:textId="77777777">
        <w:tc>
          <w:tcPr>
            <w:tcW w:w="3138" w:type="pct"/>
            <w:tcBorders>
              <w:top w:val="nil"/>
              <w:bottom w:val="nil"/>
            </w:tcBorders>
            <w:shd w:val="clear" w:color="auto" w:fill="auto"/>
          </w:tcPr>
          <w:p w14:paraId="6025DC16" w14:textId="7165FD6F" w:rsidR="006020D6" w:rsidRPr="00C67A3A" w:rsidRDefault="006020D6">
            <w:pPr>
              <w:spacing w:before="60" w:after="60"/>
              <w:ind w:firstLine="0"/>
              <w:rPr>
                <w:rFonts w:ascii="Arial" w:hAnsi="Arial" w:cs="Arial"/>
                <w:sz w:val="20"/>
              </w:rPr>
            </w:pPr>
          </w:p>
        </w:tc>
        <w:tc>
          <w:tcPr>
            <w:tcW w:w="930" w:type="pct"/>
            <w:tcBorders>
              <w:top w:val="nil"/>
              <w:bottom w:val="nil"/>
            </w:tcBorders>
            <w:shd w:val="clear" w:color="auto" w:fill="auto"/>
          </w:tcPr>
          <w:p w14:paraId="277910B6"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auto"/>
          </w:tcPr>
          <w:p w14:paraId="6A82CBFD" w14:textId="77777777" w:rsidR="006020D6" w:rsidRPr="00C67A3A" w:rsidRDefault="006020D6">
            <w:pPr>
              <w:spacing w:before="60" w:after="60"/>
              <w:ind w:firstLine="0"/>
              <w:jc w:val="right"/>
              <w:rPr>
                <w:rFonts w:ascii="Arial" w:hAnsi="Arial" w:cs="Arial"/>
                <w:sz w:val="20"/>
              </w:rPr>
            </w:pPr>
          </w:p>
        </w:tc>
      </w:tr>
      <w:tr w:rsidR="006020D6" w:rsidRPr="00C67A3A" w14:paraId="2E9493BB" w14:textId="77777777">
        <w:tc>
          <w:tcPr>
            <w:tcW w:w="3138" w:type="pct"/>
            <w:tcBorders>
              <w:top w:val="nil"/>
              <w:bottom w:val="nil"/>
            </w:tcBorders>
            <w:shd w:val="clear" w:color="auto" w:fill="auto"/>
            <w:vAlign w:val="center"/>
          </w:tcPr>
          <w:p w14:paraId="2E8F49B8" w14:textId="70B87126" w:rsidR="006020D6" w:rsidRPr="00C67A3A" w:rsidRDefault="006020D6">
            <w:pPr>
              <w:spacing w:before="60" w:after="60"/>
              <w:ind w:firstLine="0"/>
              <w:rPr>
                <w:rFonts w:ascii="Arial" w:hAnsi="Arial" w:cs="Arial"/>
                <w:sz w:val="20"/>
              </w:rPr>
            </w:pPr>
          </w:p>
        </w:tc>
        <w:tc>
          <w:tcPr>
            <w:tcW w:w="930" w:type="pct"/>
            <w:tcBorders>
              <w:top w:val="nil"/>
              <w:bottom w:val="nil"/>
            </w:tcBorders>
            <w:shd w:val="clear" w:color="auto" w:fill="auto"/>
          </w:tcPr>
          <w:p w14:paraId="4A0BF20F"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auto"/>
          </w:tcPr>
          <w:p w14:paraId="4751F799" w14:textId="77777777" w:rsidR="006020D6" w:rsidRPr="00C67A3A" w:rsidRDefault="006020D6">
            <w:pPr>
              <w:spacing w:before="60" w:after="60"/>
              <w:ind w:firstLine="0"/>
              <w:jc w:val="right"/>
              <w:rPr>
                <w:rFonts w:ascii="Arial" w:hAnsi="Arial" w:cs="Arial"/>
                <w:sz w:val="20"/>
              </w:rPr>
            </w:pPr>
          </w:p>
        </w:tc>
      </w:tr>
      <w:tr w:rsidR="006020D6" w:rsidRPr="00C67A3A" w14:paraId="06AE9330" w14:textId="77777777">
        <w:tc>
          <w:tcPr>
            <w:tcW w:w="3138" w:type="pct"/>
            <w:tcBorders>
              <w:top w:val="nil"/>
              <w:bottom w:val="nil"/>
            </w:tcBorders>
            <w:shd w:val="clear" w:color="auto" w:fill="auto"/>
            <w:vAlign w:val="center"/>
          </w:tcPr>
          <w:p w14:paraId="14F43D09" w14:textId="6ED9B94F" w:rsidR="006020D6" w:rsidRPr="00C67A3A" w:rsidRDefault="006020D6">
            <w:pPr>
              <w:spacing w:before="60" w:after="60"/>
              <w:ind w:firstLine="0"/>
              <w:rPr>
                <w:rFonts w:ascii="Arial" w:hAnsi="Arial" w:cs="Arial"/>
                <w:sz w:val="20"/>
              </w:rPr>
            </w:pPr>
          </w:p>
        </w:tc>
        <w:tc>
          <w:tcPr>
            <w:tcW w:w="930" w:type="pct"/>
            <w:tcBorders>
              <w:top w:val="nil"/>
              <w:bottom w:val="nil"/>
            </w:tcBorders>
            <w:shd w:val="clear" w:color="auto" w:fill="auto"/>
          </w:tcPr>
          <w:p w14:paraId="78D63C69"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auto"/>
          </w:tcPr>
          <w:p w14:paraId="4DD8868C" w14:textId="77777777" w:rsidR="006020D6" w:rsidRPr="00C67A3A" w:rsidRDefault="006020D6">
            <w:pPr>
              <w:spacing w:before="60" w:after="60"/>
              <w:ind w:firstLine="0"/>
              <w:jc w:val="right"/>
              <w:rPr>
                <w:rFonts w:ascii="Arial" w:hAnsi="Arial" w:cs="Arial"/>
                <w:sz w:val="20"/>
              </w:rPr>
            </w:pPr>
          </w:p>
        </w:tc>
      </w:tr>
      <w:tr w:rsidR="006020D6" w:rsidRPr="00C67A3A" w14:paraId="757EFCE2" w14:textId="77777777">
        <w:tc>
          <w:tcPr>
            <w:tcW w:w="3138" w:type="pct"/>
            <w:tcBorders>
              <w:top w:val="nil"/>
              <w:bottom w:val="nil"/>
            </w:tcBorders>
            <w:shd w:val="clear" w:color="auto" w:fill="FFFFFF"/>
            <w:vAlign w:val="center"/>
          </w:tcPr>
          <w:p w14:paraId="7251423F" w14:textId="70696FB2" w:rsidR="006020D6" w:rsidRPr="00C67A3A" w:rsidRDefault="006020D6">
            <w:pPr>
              <w:spacing w:before="60" w:after="60"/>
              <w:ind w:firstLine="0"/>
              <w:rPr>
                <w:rFonts w:ascii="Arial" w:hAnsi="Arial" w:cs="Arial"/>
                <w:b/>
                <w:sz w:val="20"/>
              </w:rPr>
            </w:pPr>
          </w:p>
        </w:tc>
        <w:tc>
          <w:tcPr>
            <w:tcW w:w="930" w:type="pct"/>
            <w:tcBorders>
              <w:top w:val="nil"/>
              <w:bottom w:val="nil"/>
            </w:tcBorders>
            <w:shd w:val="clear" w:color="auto" w:fill="FFFFFF"/>
          </w:tcPr>
          <w:p w14:paraId="3267525D"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FFFFFF"/>
          </w:tcPr>
          <w:p w14:paraId="40CF8DC8" w14:textId="77777777" w:rsidR="006020D6" w:rsidRPr="00C67A3A" w:rsidRDefault="006020D6">
            <w:pPr>
              <w:spacing w:before="60" w:after="60"/>
              <w:ind w:firstLine="0"/>
              <w:jc w:val="right"/>
              <w:rPr>
                <w:rFonts w:ascii="Arial" w:hAnsi="Arial" w:cs="Arial"/>
                <w:sz w:val="20"/>
              </w:rPr>
            </w:pPr>
          </w:p>
        </w:tc>
      </w:tr>
      <w:tr w:rsidR="006020D6" w:rsidRPr="00C67A3A" w14:paraId="23CF2778" w14:textId="77777777">
        <w:tc>
          <w:tcPr>
            <w:tcW w:w="3138" w:type="pct"/>
            <w:tcBorders>
              <w:top w:val="nil"/>
              <w:bottom w:val="nil"/>
            </w:tcBorders>
            <w:shd w:val="clear" w:color="auto" w:fill="FFFFFF"/>
            <w:vAlign w:val="center"/>
          </w:tcPr>
          <w:p w14:paraId="23B85207" w14:textId="77777777" w:rsidR="006020D6" w:rsidRPr="00C67A3A" w:rsidRDefault="006020D6">
            <w:pPr>
              <w:spacing w:before="60" w:after="60"/>
              <w:ind w:firstLine="0"/>
              <w:rPr>
                <w:rFonts w:ascii="Arial" w:hAnsi="Arial" w:cs="Arial"/>
                <w:b/>
                <w:sz w:val="20"/>
              </w:rPr>
            </w:pPr>
          </w:p>
        </w:tc>
        <w:tc>
          <w:tcPr>
            <w:tcW w:w="930" w:type="pct"/>
            <w:tcBorders>
              <w:top w:val="nil"/>
              <w:bottom w:val="nil"/>
            </w:tcBorders>
            <w:shd w:val="clear" w:color="auto" w:fill="FFFFFF"/>
          </w:tcPr>
          <w:p w14:paraId="712FADFB"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FFFFFF"/>
          </w:tcPr>
          <w:p w14:paraId="4D327569" w14:textId="77777777" w:rsidR="006020D6" w:rsidRPr="00C67A3A" w:rsidRDefault="006020D6">
            <w:pPr>
              <w:spacing w:before="60" w:after="60"/>
              <w:ind w:firstLine="0"/>
              <w:jc w:val="right"/>
              <w:rPr>
                <w:rFonts w:ascii="Arial" w:hAnsi="Arial" w:cs="Arial"/>
                <w:sz w:val="20"/>
              </w:rPr>
            </w:pPr>
          </w:p>
        </w:tc>
      </w:tr>
      <w:tr w:rsidR="006020D6" w:rsidRPr="00C67A3A" w14:paraId="6C1ECBB7" w14:textId="77777777">
        <w:tc>
          <w:tcPr>
            <w:tcW w:w="3138" w:type="pct"/>
            <w:tcBorders>
              <w:top w:val="nil"/>
              <w:bottom w:val="nil"/>
            </w:tcBorders>
            <w:shd w:val="clear" w:color="auto" w:fill="FFFFFF"/>
            <w:vAlign w:val="center"/>
          </w:tcPr>
          <w:p w14:paraId="2DECA4AE" w14:textId="778982A5" w:rsidR="006020D6" w:rsidRPr="00C67A3A" w:rsidRDefault="006020D6">
            <w:pPr>
              <w:spacing w:before="60" w:after="60"/>
              <w:ind w:firstLine="0"/>
              <w:rPr>
                <w:rFonts w:ascii="Arial" w:hAnsi="Arial" w:cs="Arial"/>
                <w:b/>
                <w:sz w:val="20"/>
              </w:rPr>
            </w:pPr>
          </w:p>
        </w:tc>
        <w:tc>
          <w:tcPr>
            <w:tcW w:w="930" w:type="pct"/>
            <w:tcBorders>
              <w:top w:val="nil"/>
              <w:bottom w:val="nil"/>
            </w:tcBorders>
            <w:shd w:val="clear" w:color="auto" w:fill="FFFFFF"/>
          </w:tcPr>
          <w:p w14:paraId="6A767B21" w14:textId="77777777" w:rsidR="006020D6" w:rsidRPr="00C67A3A" w:rsidRDefault="006020D6">
            <w:pPr>
              <w:spacing w:before="60" w:after="60"/>
              <w:ind w:firstLine="0"/>
              <w:jc w:val="right"/>
              <w:rPr>
                <w:rFonts w:ascii="Arial" w:hAnsi="Arial" w:cs="Arial"/>
                <w:sz w:val="20"/>
              </w:rPr>
            </w:pPr>
          </w:p>
        </w:tc>
        <w:tc>
          <w:tcPr>
            <w:tcW w:w="932" w:type="pct"/>
            <w:tcBorders>
              <w:top w:val="nil"/>
              <w:bottom w:val="nil"/>
            </w:tcBorders>
            <w:shd w:val="clear" w:color="auto" w:fill="FFFFFF"/>
          </w:tcPr>
          <w:p w14:paraId="5E5E8B9C" w14:textId="77777777" w:rsidR="006020D6" w:rsidRPr="00C67A3A" w:rsidRDefault="006020D6">
            <w:pPr>
              <w:spacing w:before="60" w:after="60"/>
              <w:ind w:firstLine="0"/>
              <w:jc w:val="right"/>
              <w:rPr>
                <w:rFonts w:ascii="Arial" w:hAnsi="Arial" w:cs="Arial"/>
                <w:sz w:val="20"/>
              </w:rPr>
            </w:pPr>
          </w:p>
        </w:tc>
      </w:tr>
      <w:tr w:rsidR="006020D6" w:rsidRPr="00C67A3A" w14:paraId="34E33013" w14:textId="77777777">
        <w:tc>
          <w:tcPr>
            <w:tcW w:w="3138" w:type="pct"/>
            <w:tcBorders>
              <w:top w:val="nil"/>
              <w:bottom w:val="single" w:sz="4" w:space="0" w:color="auto"/>
            </w:tcBorders>
            <w:shd w:val="clear" w:color="auto" w:fill="FFFFFF"/>
            <w:vAlign w:val="center"/>
          </w:tcPr>
          <w:p w14:paraId="747A28D5" w14:textId="17EF00FE" w:rsidR="006020D6" w:rsidRPr="00C67A3A" w:rsidRDefault="002F1A61">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0D7D6F3D" w14:textId="77777777" w:rsidR="006020D6" w:rsidRPr="00C67A3A" w:rsidRDefault="006020D6">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20213461" w14:textId="77777777" w:rsidR="006020D6" w:rsidRPr="00C67A3A" w:rsidRDefault="006020D6">
            <w:pPr>
              <w:spacing w:before="60" w:after="60"/>
              <w:ind w:firstLine="0"/>
              <w:jc w:val="right"/>
              <w:rPr>
                <w:rFonts w:ascii="Arial" w:hAnsi="Arial" w:cs="Arial"/>
                <w:sz w:val="20"/>
              </w:rPr>
            </w:pPr>
          </w:p>
        </w:tc>
      </w:tr>
    </w:tbl>
    <w:p w14:paraId="577E3ECA" w14:textId="6140EC62" w:rsidR="006B4E53" w:rsidRPr="006B4E53" w:rsidRDefault="006B4E53" w:rsidP="00243850">
      <w:pPr>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6B4E53" w:rsidRPr="00C67A3A" w14:paraId="79D777DD" w14:textId="77777777">
        <w:tc>
          <w:tcPr>
            <w:tcW w:w="9912" w:type="dxa"/>
            <w:shd w:val="clear" w:color="auto" w:fill="E2EFD9"/>
          </w:tcPr>
          <w:p w14:paraId="213BBB41" w14:textId="77777777" w:rsidR="006B4E53" w:rsidRPr="00C67A3A" w:rsidRDefault="006B4E53">
            <w:pPr>
              <w:spacing w:before="60" w:after="60"/>
              <w:ind w:firstLine="0"/>
              <w:rPr>
                <w:rFonts w:ascii="Arial" w:hAnsi="Arial" w:cs="Arial"/>
                <w:b/>
                <w:i/>
                <w:sz w:val="20"/>
              </w:rPr>
            </w:pPr>
            <w:r w:rsidRPr="00C67A3A">
              <w:rPr>
                <w:rFonts w:ascii="Arial" w:hAnsi="Arial" w:cs="Arial"/>
                <w:b/>
                <w:i/>
                <w:sz w:val="20"/>
              </w:rPr>
              <w:t xml:space="preserve">Commentary:  </w:t>
            </w:r>
          </w:p>
          <w:p w14:paraId="0B8B675C" w14:textId="77777777" w:rsidR="006B4E53" w:rsidRPr="00C67A3A" w:rsidRDefault="006B4E53">
            <w:pPr>
              <w:spacing w:before="60" w:after="60"/>
              <w:ind w:firstLine="0"/>
              <w:rPr>
                <w:rFonts w:ascii="Arial" w:hAnsi="Arial" w:cs="Arial"/>
                <w:i/>
                <w:sz w:val="20"/>
              </w:rPr>
            </w:pPr>
            <w:r w:rsidRPr="00C67A3A">
              <w:rPr>
                <w:rFonts w:ascii="Arial" w:hAnsi="Arial" w:cs="Arial"/>
                <w:i/>
                <w:sz w:val="20"/>
              </w:rPr>
              <w:t>In addition to the above, the reporting entity includes:</w:t>
            </w:r>
          </w:p>
          <w:p w14:paraId="7E08F77B" w14:textId="59E2FC27" w:rsidR="006B4E53" w:rsidRPr="00C67A3A" w:rsidRDefault="006B4E53">
            <w:pPr>
              <w:pStyle w:val="ListParagraph"/>
              <w:numPr>
                <w:ilvl w:val="0"/>
                <w:numId w:val="9"/>
              </w:numPr>
              <w:spacing w:before="60" w:after="60"/>
              <w:ind w:left="357" w:hanging="357"/>
              <w:contextualSpacing w:val="0"/>
              <w:rPr>
                <w:rFonts w:ascii="Arial" w:hAnsi="Arial" w:cs="Arial"/>
                <w:i/>
                <w:sz w:val="20"/>
              </w:rPr>
            </w:pPr>
            <w:r w:rsidRPr="00C67A3A">
              <w:rPr>
                <w:rFonts w:ascii="Arial" w:hAnsi="Arial" w:cs="Arial"/>
                <w:i/>
                <w:sz w:val="20"/>
              </w:rPr>
              <w:t xml:space="preserve">a narrative description </w:t>
            </w:r>
            <w:r>
              <w:rPr>
                <w:rFonts w:ascii="Arial" w:hAnsi="Arial" w:cs="Arial"/>
                <w:i/>
                <w:sz w:val="20"/>
              </w:rPr>
              <w:t xml:space="preserve">as per the </w:t>
            </w:r>
            <w:proofErr w:type="spellStart"/>
            <w:r>
              <w:rPr>
                <w:rFonts w:ascii="Arial" w:hAnsi="Arial" w:cs="Arial"/>
                <w:i/>
                <w:sz w:val="20"/>
              </w:rPr>
              <w:t>mSCOA</w:t>
            </w:r>
            <w:proofErr w:type="spellEnd"/>
            <w:r>
              <w:rPr>
                <w:rFonts w:ascii="Arial" w:hAnsi="Arial" w:cs="Arial"/>
                <w:i/>
                <w:sz w:val="20"/>
              </w:rPr>
              <w:t xml:space="preserve"> Chart IR-002-005</w:t>
            </w:r>
          </w:p>
          <w:p w14:paraId="390B1954" w14:textId="77777777" w:rsidR="006B4E53" w:rsidRPr="00C67A3A" w:rsidRDefault="006B4E53">
            <w:pPr>
              <w:pStyle w:val="ListParagraph"/>
              <w:numPr>
                <w:ilvl w:val="1"/>
                <w:numId w:val="9"/>
              </w:numPr>
              <w:spacing w:before="60" w:after="60"/>
              <w:ind w:left="738"/>
              <w:contextualSpacing w:val="0"/>
              <w:rPr>
                <w:rFonts w:ascii="Arial" w:hAnsi="Arial" w:cs="Arial"/>
                <w:i/>
                <w:sz w:val="20"/>
              </w:rPr>
            </w:pPr>
          </w:p>
        </w:tc>
      </w:tr>
    </w:tbl>
    <w:p w14:paraId="3FEC16D2" w14:textId="771ABAD4" w:rsidR="006B4E53" w:rsidRPr="006B4E53" w:rsidRDefault="006B4E53" w:rsidP="006B4E53">
      <w:pPr>
        <w:ind w:firstLine="0"/>
      </w:pPr>
    </w:p>
    <w:p w14:paraId="4781A2B6" w14:textId="7FDA0806" w:rsidR="00C4644A" w:rsidRPr="00EE44DE" w:rsidRDefault="00C4644A">
      <w:pPr>
        <w:pStyle w:val="Heading2"/>
        <w:numPr>
          <w:ilvl w:val="0"/>
          <w:numId w:val="49"/>
        </w:numPr>
        <w:spacing w:before="120" w:after="120"/>
        <w:rPr>
          <w:rFonts w:ascii="Arial" w:hAnsi="Arial" w:cs="Arial"/>
          <w:b/>
          <w:color w:val="auto"/>
          <w:sz w:val="20"/>
        </w:rPr>
      </w:pPr>
      <w:bookmarkStart w:id="137" w:name="_Toc172582998"/>
      <w:r w:rsidRPr="00EE44DE">
        <w:rPr>
          <w:rFonts w:ascii="Arial" w:hAnsi="Arial" w:cs="Arial"/>
          <w:b/>
          <w:color w:val="auto"/>
          <w:sz w:val="20"/>
        </w:rPr>
        <w:t>Agency Fees</w:t>
      </w:r>
      <w:bookmarkEnd w:id="1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C4644A" w:rsidRPr="00C67A3A" w14:paraId="4A837A17" w14:textId="77777777">
        <w:tc>
          <w:tcPr>
            <w:tcW w:w="3138" w:type="pct"/>
            <w:tcBorders>
              <w:bottom w:val="single" w:sz="4" w:space="0" w:color="auto"/>
            </w:tcBorders>
            <w:shd w:val="clear" w:color="auto" w:fill="FBE4D5"/>
          </w:tcPr>
          <w:p w14:paraId="534C0379" w14:textId="77777777" w:rsidR="00C4644A" w:rsidRPr="00C67A3A" w:rsidRDefault="00C4644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62E0D41" w14:textId="77777777" w:rsidR="00C4644A" w:rsidRPr="00C67A3A" w:rsidRDefault="00C4644A">
            <w:pPr>
              <w:spacing w:before="60" w:after="60"/>
              <w:ind w:firstLine="0"/>
              <w:jc w:val="center"/>
              <w:rPr>
                <w:rFonts w:ascii="Arial" w:hAnsi="Arial" w:cs="Arial"/>
                <w:b/>
                <w:sz w:val="20"/>
              </w:rPr>
            </w:pPr>
            <w:r>
              <w:rPr>
                <w:rFonts w:ascii="Arial" w:hAnsi="Arial" w:cs="Arial"/>
                <w:b/>
                <w:sz w:val="20"/>
              </w:rPr>
              <w:t>2022/2023</w:t>
            </w:r>
          </w:p>
          <w:p w14:paraId="4FBF375A" w14:textId="77777777" w:rsidR="00C4644A" w:rsidRPr="00C67A3A" w:rsidRDefault="00C4644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5BB4F22" w14:textId="77777777" w:rsidR="00C4644A" w:rsidRPr="00C67A3A" w:rsidRDefault="00C4644A">
            <w:pPr>
              <w:spacing w:before="60" w:after="60"/>
              <w:ind w:firstLine="0"/>
              <w:jc w:val="center"/>
              <w:rPr>
                <w:rFonts w:ascii="Arial" w:hAnsi="Arial" w:cs="Arial"/>
                <w:b/>
                <w:sz w:val="20"/>
              </w:rPr>
            </w:pPr>
            <w:r>
              <w:rPr>
                <w:rFonts w:ascii="Arial" w:hAnsi="Arial" w:cs="Arial"/>
                <w:b/>
                <w:sz w:val="20"/>
              </w:rPr>
              <w:t>2021/2022</w:t>
            </w:r>
          </w:p>
          <w:p w14:paraId="2DD7CA95" w14:textId="77777777" w:rsidR="00C4644A" w:rsidRPr="00C67A3A" w:rsidRDefault="00C4644A">
            <w:pPr>
              <w:spacing w:before="60" w:after="60"/>
              <w:ind w:firstLine="0"/>
              <w:jc w:val="center"/>
              <w:rPr>
                <w:rFonts w:ascii="Arial" w:hAnsi="Arial" w:cs="Arial"/>
                <w:b/>
                <w:sz w:val="20"/>
              </w:rPr>
            </w:pPr>
            <w:r w:rsidRPr="00C67A3A">
              <w:rPr>
                <w:rFonts w:ascii="Arial" w:hAnsi="Arial" w:cs="Arial"/>
                <w:b/>
                <w:sz w:val="20"/>
              </w:rPr>
              <w:t>(R’000s)</w:t>
            </w:r>
          </w:p>
        </w:tc>
      </w:tr>
      <w:tr w:rsidR="00C4644A" w:rsidRPr="00C67A3A" w14:paraId="1033F86C" w14:textId="77777777">
        <w:tc>
          <w:tcPr>
            <w:tcW w:w="3138" w:type="pct"/>
            <w:tcBorders>
              <w:bottom w:val="nil"/>
            </w:tcBorders>
            <w:shd w:val="clear" w:color="auto" w:fill="auto"/>
          </w:tcPr>
          <w:p w14:paraId="30EF9488" w14:textId="77777777" w:rsidR="00C4644A" w:rsidRPr="00C67A3A" w:rsidRDefault="00C4644A">
            <w:pPr>
              <w:spacing w:before="60" w:after="60"/>
              <w:ind w:firstLine="0"/>
              <w:rPr>
                <w:rFonts w:ascii="Arial" w:hAnsi="Arial" w:cs="Arial"/>
                <w:sz w:val="20"/>
              </w:rPr>
            </w:pPr>
          </w:p>
        </w:tc>
        <w:tc>
          <w:tcPr>
            <w:tcW w:w="930" w:type="pct"/>
            <w:tcBorders>
              <w:bottom w:val="nil"/>
            </w:tcBorders>
            <w:shd w:val="clear" w:color="auto" w:fill="auto"/>
          </w:tcPr>
          <w:p w14:paraId="7221E684" w14:textId="77777777" w:rsidR="00C4644A" w:rsidRPr="00C67A3A" w:rsidRDefault="00C4644A">
            <w:pPr>
              <w:spacing w:before="60" w:after="60"/>
              <w:ind w:firstLine="0"/>
              <w:jc w:val="right"/>
              <w:rPr>
                <w:rFonts w:ascii="Arial" w:hAnsi="Arial" w:cs="Arial"/>
                <w:sz w:val="20"/>
              </w:rPr>
            </w:pPr>
          </w:p>
        </w:tc>
        <w:tc>
          <w:tcPr>
            <w:tcW w:w="932" w:type="pct"/>
            <w:tcBorders>
              <w:bottom w:val="nil"/>
            </w:tcBorders>
            <w:shd w:val="clear" w:color="auto" w:fill="auto"/>
          </w:tcPr>
          <w:p w14:paraId="1995503D" w14:textId="77777777" w:rsidR="00C4644A" w:rsidRPr="00C67A3A" w:rsidRDefault="00C4644A">
            <w:pPr>
              <w:spacing w:before="60" w:after="60"/>
              <w:ind w:firstLine="0"/>
              <w:jc w:val="right"/>
              <w:rPr>
                <w:rFonts w:ascii="Arial" w:hAnsi="Arial" w:cs="Arial"/>
                <w:sz w:val="20"/>
              </w:rPr>
            </w:pPr>
          </w:p>
        </w:tc>
      </w:tr>
      <w:tr w:rsidR="00C4644A" w:rsidRPr="00C67A3A" w14:paraId="1783726E" w14:textId="77777777">
        <w:tc>
          <w:tcPr>
            <w:tcW w:w="3138" w:type="pct"/>
            <w:tcBorders>
              <w:top w:val="nil"/>
              <w:bottom w:val="nil"/>
            </w:tcBorders>
            <w:shd w:val="clear" w:color="auto" w:fill="auto"/>
          </w:tcPr>
          <w:p w14:paraId="34CE0CEB" w14:textId="77777777" w:rsidR="00C4644A" w:rsidRPr="00C67A3A" w:rsidRDefault="00C4644A">
            <w:pPr>
              <w:spacing w:before="60" w:after="60"/>
              <w:ind w:firstLine="0"/>
              <w:jc w:val="left"/>
              <w:rPr>
                <w:rFonts w:ascii="Arial" w:hAnsi="Arial" w:cs="Arial"/>
                <w:sz w:val="20"/>
              </w:rPr>
            </w:pPr>
            <w:r w:rsidRPr="00C67A3A">
              <w:rPr>
                <w:rFonts w:ascii="Arial" w:hAnsi="Arial" w:cs="Arial"/>
                <w:sz w:val="20"/>
              </w:rPr>
              <w:t>District municipalities</w:t>
            </w:r>
          </w:p>
        </w:tc>
        <w:tc>
          <w:tcPr>
            <w:tcW w:w="930" w:type="pct"/>
            <w:tcBorders>
              <w:top w:val="nil"/>
              <w:bottom w:val="nil"/>
            </w:tcBorders>
            <w:shd w:val="clear" w:color="auto" w:fill="auto"/>
          </w:tcPr>
          <w:p w14:paraId="5FD26A5C" w14:textId="77777777" w:rsidR="00C4644A" w:rsidRPr="00C67A3A" w:rsidRDefault="00C4644A">
            <w:pPr>
              <w:spacing w:before="60" w:after="60"/>
              <w:ind w:firstLine="0"/>
              <w:jc w:val="right"/>
              <w:rPr>
                <w:rFonts w:ascii="Arial" w:hAnsi="Arial" w:cs="Arial"/>
                <w:sz w:val="20"/>
              </w:rPr>
            </w:pPr>
          </w:p>
        </w:tc>
        <w:tc>
          <w:tcPr>
            <w:tcW w:w="932" w:type="pct"/>
            <w:tcBorders>
              <w:top w:val="nil"/>
              <w:bottom w:val="nil"/>
            </w:tcBorders>
            <w:shd w:val="clear" w:color="auto" w:fill="auto"/>
          </w:tcPr>
          <w:p w14:paraId="26474735" w14:textId="77777777" w:rsidR="00C4644A" w:rsidRPr="00C67A3A" w:rsidRDefault="00C4644A">
            <w:pPr>
              <w:spacing w:before="60" w:after="60"/>
              <w:ind w:firstLine="0"/>
              <w:jc w:val="right"/>
              <w:rPr>
                <w:rFonts w:ascii="Arial" w:hAnsi="Arial" w:cs="Arial"/>
                <w:sz w:val="20"/>
              </w:rPr>
            </w:pPr>
          </w:p>
        </w:tc>
      </w:tr>
      <w:tr w:rsidR="00C4644A" w:rsidRPr="00C67A3A" w14:paraId="00150CA7" w14:textId="77777777">
        <w:tc>
          <w:tcPr>
            <w:tcW w:w="3138" w:type="pct"/>
            <w:tcBorders>
              <w:top w:val="nil"/>
              <w:bottom w:val="nil"/>
            </w:tcBorders>
            <w:shd w:val="clear" w:color="auto" w:fill="auto"/>
          </w:tcPr>
          <w:p w14:paraId="28C9A5F4" w14:textId="77777777" w:rsidR="00C4644A" w:rsidRPr="00C67A3A" w:rsidRDefault="00C4644A">
            <w:pPr>
              <w:spacing w:before="60" w:after="60"/>
              <w:ind w:firstLine="0"/>
              <w:jc w:val="left"/>
              <w:rPr>
                <w:rFonts w:ascii="Arial" w:hAnsi="Arial" w:cs="Arial"/>
                <w:sz w:val="20"/>
              </w:rPr>
            </w:pPr>
            <w:r w:rsidRPr="00C67A3A">
              <w:rPr>
                <w:rFonts w:ascii="Arial" w:hAnsi="Arial" w:cs="Arial"/>
                <w:sz w:val="20"/>
              </w:rPr>
              <w:t>National</w:t>
            </w:r>
          </w:p>
        </w:tc>
        <w:tc>
          <w:tcPr>
            <w:tcW w:w="930" w:type="pct"/>
            <w:tcBorders>
              <w:top w:val="nil"/>
              <w:bottom w:val="nil"/>
            </w:tcBorders>
            <w:shd w:val="clear" w:color="auto" w:fill="auto"/>
          </w:tcPr>
          <w:p w14:paraId="5AF039C3" w14:textId="77777777" w:rsidR="00C4644A" w:rsidRPr="00C67A3A" w:rsidRDefault="00C4644A">
            <w:pPr>
              <w:spacing w:before="60" w:after="60"/>
              <w:ind w:firstLine="0"/>
              <w:jc w:val="right"/>
              <w:rPr>
                <w:rFonts w:ascii="Arial" w:hAnsi="Arial" w:cs="Arial"/>
                <w:sz w:val="20"/>
              </w:rPr>
            </w:pPr>
          </w:p>
        </w:tc>
        <w:tc>
          <w:tcPr>
            <w:tcW w:w="932" w:type="pct"/>
            <w:tcBorders>
              <w:top w:val="nil"/>
              <w:bottom w:val="nil"/>
            </w:tcBorders>
            <w:shd w:val="clear" w:color="auto" w:fill="auto"/>
          </w:tcPr>
          <w:p w14:paraId="4CE4C98D" w14:textId="77777777" w:rsidR="00C4644A" w:rsidRPr="00C67A3A" w:rsidRDefault="00C4644A">
            <w:pPr>
              <w:spacing w:before="60" w:after="60"/>
              <w:ind w:firstLine="0"/>
              <w:jc w:val="right"/>
              <w:rPr>
                <w:rFonts w:ascii="Arial" w:hAnsi="Arial" w:cs="Arial"/>
                <w:sz w:val="20"/>
              </w:rPr>
            </w:pPr>
          </w:p>
        </w:tc>
      </w:tr>
      <w:tr w:rsidR="00C4644A" w:rsidRPr="00C67A3A" w14:paraId="0A184A38" w14:textId="77777777">
        <w:tc>
          <w:tcPr>
            <w:tcW w:w="3138" w:type="pct"/>
            <w:tcBorders>
              <w:top w:val="nil"/>
              <w:bottom w:val="nil"/>
            </w:tcBorders>
            <w:shd w:val="clear" w:color="auto" w:fill="auto"/>
            <w:vAlign w:val="center"/>
          </w:tcPr>
          <w:p w14:paraId="429321C2" w14:textId="77777777" w:rsidR="00C4644A" w:rsidRPr="00C67A3A" w:rsidRDefault="00C4644A">
            <w:pPr>
              <w:spacing w:before="60" w:after="60"/>
              <w:ind w:firstLine="0"/>
              <w:jc w:val="left"/>
              <w:rPr>
                <w:rFonts w:ascii="Arial" w:hAnsi="Arial" w:cs="Arial"/>
                <w:sz w:val="20"/>
              </w:rPr>
            </w:pPr>
            <w:r w:rsidRPr="00C67A3A">
              <w:rPr>
                <w:rFonts w:ascii="Arial" w:hAnsi="Arial" w:cs="Arial"/>
                <w:sz w:val="20"/>
              </w:rPr>
              <w:t>Provincial</w:t>
            </w:r>
          </w:p>
        </w:tc>
        <w:tc>
          <w:tcPr>
            <w:tcW w:w="930" w:type="pct"/>
            <w:tcBorders>
              <w:top w:val="nil"/>
              <w:bottom w:val="nil"/>
            </w:tcBorders>
            <w:shd w:val="clear" w:color="auto" w:fill="auto"/>
          </w:tcPr>
          <w:p w14:paraId="2182E712" w14:textId="77777777" w:rsidR="00C4644A" w:rsidRPr="00C67A3A" w:rsidRDefault="00C4644A">
            <w:pPr>
              <w:spacing w:before="60" w:after="60"/>
              <w:ind w:firstLine="0"/>
              <w:jc w:val="right"/>
              <w:rPr>
                <w:rFonts w:ascii="Arial" w:hAnsi="Arial" w:cs="Arial"/>
                <w:sz w:val="20"/>
              </w:rPr>
            </w:pPr>
          </w:p>
        </w:tc>
        <w:tc>
          <w:tcPr>
            <w:tcW w:w="932" w:type="pct"/>
            <w:tcBorders>
              <w:top w:val="nil"/>
              <w:bottom w:val="nil"/>
            </w:tcBorders>
            <w:shd w:val="clear" w:color="auto" w:fill="auto"/>
          </w:tcPr>
          <w:p w14:paraId="35E76B9E" w14:textId="77777777" w:rsidR="00C4644A" w:rsidRPr="00C67A3A" w:rsidRDefault="00C4644A">
            <w:pPr>
              <w:spacing w:before="60" w:after="60"/>
              <w:ind w:firstLine="0"/>
              <w:jc w:val="right"/>
              <w:rPr>
                <w:rFonts w:ascii="Arial" w:hAnsi="Arial" w:cs="Arial"/>
                <w:sz w:val="20"/>
              </w:rPr>
            </w:pPr>
          </w:p>
        </w:tc>
      </w:tr>
      <w:tr w:rsidR="00C4644A" w:rsidRPr="00C67A3A" w14:paraId="1E87AD7F" w14:textId="77777777">
        <w:tc>
          <w:tcPr>
            <w:tcW w:w="3138" w:type="pct"/>
            <w:tcBorders>
              <w:top w:val="nil"/>
              <w:bottom w:val="single" w:sz="4" w:space="0" w:color="auto"/>
            </w:tcBorders>
            <w:shd w:val="clear" w:color="auto" w:fill="FFFFFF"/>
            <w:vAlign w:val="center"/>
          </w:tcPr>
          <w:p w14:paraId="60E3F433" w14:textId="77777777" w:rsidR="00C4644A" w:rsidRPr="00C67A3A" w:rsidRDefault="00C4644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241C28AA" w14:textId="77777777" w:rsidR="00C4644A" w:rsidRPr="00C67A3A" w:rsidRDefault="00C4644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750B6F4" w14:textId="77777777" w:rsidR="00C4644A" w:rsidRPr="00C67A3A" w:rsidRDefault="00C4644A">
            <w:pPr>
              <w:spacing w:before="60" w:after="60"/>
              <w:ind w:firstLine="0"/>
              <w:jc w:val="right"/>
              <w:rPr>
                <w:rFonts w:ascii="Arial" w:hAnsi="Arial" w:cs="Arial"/>
                <w:sz w:val="20"/>
              </w:rPr>
            </w:pPr>
          </w:p>
        </w:tc>
      </w:tr>
    </w:tbl>
    <w:p w14:paraId="5617A878" w14:textId="77777777" w:rsidR="00C4644A" w:rsidRDefault="00C4644A" w:rsidP="00C4644A">
      <w:pPr>
        <w:spacing w:after="120"/>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22247" w:rsidRPr="00C67A3A" w14:paraId="5A284B04" w14:textId="77777777">
        <w:tc>
          <w:tcPr>
            <w:tcW w:w="9912" w:type="dxa"/>
            <w:shd w:val="clear" w:color="auto" w:fill="E2EFD9"/>
          </w:tcPr>
          <w:p w14:paraId="56052D30" w14:textId="77777777" w:rsidR="00E22247" w:rsidRPr="00C67A3A" w:rsidRDefault="00E22247">
            <w:pPr>
              <w:spacing w:before="60" w:after="60"/>
              <w:ind w:firstLine="0"/>
              <w:rPr>
                <w:rFonts w:ascii="Arial" w:hAnsi="Arial" w:cs="Arial"/>
                <w:b/>
                <w:i/>
                <w:sz w:val="20"/>
              </w:rPr>
            </w:pPr>
            <w:r w:rsidRPr="00C67A3A">
              <w:rPr>
                <w:rFonts w:ascii="Arial" w:hAnsi="Arial" w:cs="Arial"/>
                <w:b/>
                <w:i/>
                <w:sz w:val="20"/>
              </w:rPr>
              <w:t xml:space="preserve">Commentary:  </w:t>
            </w:r>
          </w:p>
          <w:p w14:paraId="0959E28F" w14:textId="77777777" w:rsidR="00E22247" w:rsidRDefault="00E22247">
            <w:pPr>
              <w:spacing w:before="60" w:after="60"/>
              <w:ind w:firstLine="0"/>
              <w:rPr>
                <w:rFonts w:ascii="Arial" w:hAnsi="Arial" w:cs="Arial"/>
                <w:i/>
                <w:sz w:val="20"/>
              </w:rPr>
            </w:pPr>
            <w:r>
              <w:rPr>
                <w:rFonts w:ascii="Arial" w:hAnsi="Arial" w:cs="Arial"/>
                <w:i/>
                <w:sz w:val="20"/>
              </w:rPr>
              <w:t>Insert Agency Services IR-002-001</w:t>
            </w:r>
          </w:p>
          <w:p w14:paraId="15738711" w14:textId="77777777" w:rsidR="008442E5" w:rsidRDefault="008442E5">
            <w:pPr>
              <w:spacing w:before="60" w:after="60"/>
              <w:ind w:firstLine="0"/>
              <w:rPr>
                <w:rFonts w:ascii="Arial" w:hAnsi="Arial" w:cs="Arial"/>
                <w:i/>
                <w:sz w:val="20"/>
              </w:rPr>
            </w:pPr>
            <w:r>
              <w:rPr>
                <w:rFonts w:ascii="Arial" w:hAnsi="Arial" w:cs="Arial"/>
                <w:i/>
                <w:sz w:val="20"/>
              </w:rPr>
              <w:t>AARTO</w:t>
            </w:r>
          </w:p>
          <w:p w14:paraId="2FE8D4DC" w14:textId="77777777" w:rsidR="008442E5" w:rsidRDefault="008442E5">
            <w:pPr>
              <w:spacing w:before="60" w:after="60"/>
              <w:ind w:firstLine="0"/>
              <w:rPr>
                <w:rFonts w:ascii="Arial" w:hAnsi="Arial" w:cs="Arial"/>
                <w:i/>
                <w:sz w:val="20"/>
              </w:rPr>
            </w:pPr>
            <w:r>
              <w:rPr>
                <w:rFonts w:ascii="Arial" w:hAnsi="Arial" w:cs="Arial"/>
                <w:i/>
                <w:sz w:val="20"/>
              </w:rPr>
              <w:t xml:space="preserve">Drivers Licences </w:t>
            </w:r>
          </w:p>
          <w:p w14:paraId="1FA36361" w14:textId="721DE5E0" w:rsidR="00E22247" w:rsidRPr="00C67A3A" w:rsidRDefault="008442E5">
            <w:pPr>
              <w:spacing w:before="60" w:after="60"/>
              <w:ind w:firstLine="0"/>
              <w:rPr>
                <w:rFonts w:ascii="Arial" w:hAnsi="Arial" w:cs="Arial"/>
                <w:i/>
                <w:sz w:val="20"/>
              </w:rPr>
            </w:pPr>
            <w:r>
              <w:rPr>
                <w:rFonts w:ascii="Arial" w:hAnsi="Arial" w:cs="Arial"/>
                <w:i/>
                <w:sz w:val="20"/>
              </w:rPr>
              <w:t>Vehicle Registration</w:t>
            </w:r>
          </w:p>
        </w:tc>
      </w:tr>
    </w:tbl>
    <w:p w14:paraId="170CCB49" w14:textId="77777777" w:rsidR="00C4644A" w:rsidRDefault="00C4644A" w:rsidP="006B4E53">
      <w:pPr>
        <w:ind w:firstLine="0"/>
      </w:pPr>
    </w:p>
    <w:p w14:paraId="74B8A795" w14:textId="77777777" w:rsidR="00FD6F2D" w:rsidRDefault="00FD6F2D" w:rsidP="006B4E53">
      <w:pPr>
        <w:ind w:firstLine="0"/>
      </w:pPr>
    </w:p>
    <w:p w14:paraId="454E8167" w14:textId="77777777" w:rsidR="00FD6F2D" w:rsidRDefault="00FD6F2D" w:rsidP="006B4E53">
      <w:pPr>
        <w:ind w:firstLine="0"/>
      </w:pPr>
    </w:p>
    <w:p w14:paraId="106E0C0A" w14:textId="77777777" w:rsidR="00FD6F2D" w:rsidRDefault="00FD6F2D" w:rsidP="00FD6F2D">
      <w:pPr>
        <w:pStyle w:val="ListParagraph"/>
        <w:ind w:left="0" w:firstLine="0"/>
        <w:contextualSpacing w:val="0"/>
        <w:jc w:val="left"/>
        <w:rPr>
          <w:rFonts w:ascii="Arial" w:hAnsi="Arial" w:cs="Arial"/>
          <w:b/>
          <w:color w:val="ED7D31"/>
          <w:sz w:val="20"/>
        </w:rPr>
      </w:pPr>
    </w:p>
    <w:p w14:paraId="2539E965" w14:textId="77777777" w:rsidR="00FD6F2D" w:rsidRDefault="00FD6F2D" w:rsidP="00FD6F2D">
      <w:pPr>
        <w:pStyle w:val="ListParagraph"/>
        <w:ind w:left="0" w:firstLine="0"/>
        <w:contextualSpacing w:val="0"/>
        <w:jc w:val="left"/>
        <w:rPr>
          <w:rFonts w:ascii="Arial" w:hAnsi="Arial" w:cs="Arial"/>
          <w:b/>
          <w:color w:val="ED7D31"/>
          <w:sz w:val="20"/>
        </w:rPr>
      </w:pPr>
    </w:p>
    <w:p w14:paraId="48C68EFA" w14:textId="39BB9A7D" w:rsidR="00FD6F2D" w:rsidRPr="00FD6F2D" w:rsidRDefault="00FD6F2D" w:rsidP="00FD6F2D">
      <w:pPr>
        <w:pStyle w:val="ListParagraph"/>
        <w:ind w:left="0" w:firstLine="0"/>
        <w:contextualSpacing w:val="0"/>
        <w:jc w:val="left"/>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2293B83" w14:textId="1F475294" w:rsidR="000927EC" w:rsidRPr="00EE44DE" w:rsidRDefault="000927EC">
      <w:pPr>
        <w:pStyle w:val="Heading2"/>
        <w:numPr>
          <w:ilvl w:val="0"/>
          <w:numId w:val="49"/>
        </w:numPr>
        <w:spacing w:before="120" w:after="120"/>
        <w:ind w:left="426"/>
        <w:rPr>
          <w:rFonts w:ascii="Arial" w:hAnsi="Arial" w:cs="Arial"/>
          <w:b/>
          <w:color w:val="auto"/>
          <w:sz w:val="20"/>
        </w:rPr>
      </w:pPr>
      <w:bookmarkStart w:id="138" w:name="_Toc172582999"/>
      <w:r w:rsidRPr="00EE44DE">
        <w:rPr>
          <w:rFonts w:ascii="Arial" w:hAnsi="Arial" w:cs="Arial"/>
          <w:b/>
          <w:color w:val="auto"/>
          <w:sz w:val="20"/>
        </w:rPr>
        <w:t xml:space="preserve">Interest Earned from Receivables </w:t>
      </w:r>
      <w:r w:rsidRPr="00711243">
        <w:rPr>
          <w:rFonts w:ascii="Arial" w:hAnsi="Arial" w:cs="Arial"/>
          <w:b/>
          <w:color w:val="FF0000"/>
          <w:sz w:val="20"/>
        </w:rPr>
        <w:t>[104p.116(b), 108]</w:t>
      </w:r>
      <w:bookmarkEnd w:id="1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0927EC" w:rsidRPr="00C67A3A" w14:paraId="615920AE" w14:textId="77777777">
        <w:tc>
          <w:tcPr>
            <w:tcW w:w="3138" w:type="pct"/>
            <w:gridSpan w:val="2"/>
            <w:tcBorders>
              <w:bottom w:val="single" w:sz="4" w:space="0" w:color="auto"/>
            </w:tcBorders>
            <w:shd w:val="clear" w:color="auto" w:fill="FBE4D5"/>
          </w:tcPr>
          <w:p w14:paraId="62DD0DCB" w14:textId="77777777" w:rsidR="000927EC" w:rsidRPr="00C67A3A" w:rsidRDefault="000927E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5671297" w14:textId="77777777" w:rsidR="000927EC" w:rsidRPr="00C67A3A" w:rsidRDefault="000927EC">
            <w:pPr>
              <w:spacing w:before="60" w:after="60"/>
              <w:ind w:firstLine="0"/>
              <w:jc w:val="center"/>
              <w:rPr>
                <w:rFonts w:ascii="Arial" w:hAnsi="Arial" w:cs="Arial"/>
                <w:b/>
                <w:sz w:val="20"/>
              </w:rPr>
            </w:pPr>
            <w:r>
              <w:rPr>
                <w:rFonts w:ascii="Arial" w:hAnsi="Arial" w:cs="Arial"/>
                <w:b/>
                <w:sz w:val="20"/>
              </w:rPr>
              <w:t>2022/2023</w:t>
            </w:r>
          </w:p>
          <w:p w14:paraId="6E410FA2" w14:textId="77777777" w:rsidR="000927EC" w:rsidRPr="00C67A3A" w:rsidRDefault="000927E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1019F74" w14:textId="77777777" w:rsidR="000927EC" w:rsidRPr="00C67A3A" w:rsidRDefault="000927EC">
            <w:pPr>
              <w:spacing w:before="60" w:after="60"/>
              <w:ind w:firstLine="0"/>
              <w:jc w:val="center"/>
              <w:rPr>
                <w:rFonts w:ascii="Arial" w:hAnsi="Arial" w:cs="Arial"/>
                <w:b/>
                <w:sz w:val="20"/>
              </w:rPr>
            </w:pPr>
            <w:r>
              <w:rPr>
                <w:rFonts w:ascii="Arial" w:hAnsi="Arial" w:cs="Arial"/>
                <w:b/>
                <w:sz w:val="20"/>
              </w:rPr>
              <w:t>2021/2022</w:t>
            </w:r>
          </w:p>
          <w:p w14:paraId="464F0AAB" w14:textId="77777777" w:rsidR="000927EC" w:rsidRPr="00C67A3A" w:rsidRDefault="000927EC">
            <w:pPr>
              <w:spacing w:before="60" w:after="60"/>
              <w:ind w:firstLine="0"/>
              <w:jc w:val="center"/>
              <w:rPr>
                <w:rFonts w:ascii="Arial" w:hAnsi="Arial" w:cs="Arial"/>
                <w:b/>
                <w:sz w:val="20"/>
              </w:rPr>
            </w:pPr>
            <w:r w:rsidRPr="00C67A3A">
              <w:rPr>
                <w:rFonts w:ascii="Arial" w:hAnsi="Arial" w:cs="Arial"/>
                <w:b/>
                <w:sz w:val="20"/>
              </w:rPr>
              <w:t>(R’000s)</w:t>
            </w:r>
          </w:p>
        </w:tc>
      </w:tr>
      <w:tr w:rsidR="000927EC" w:rsidRPr="00C67A3A" w14:paraId="1FA91CC8" w14:textId="77777777">
        <w:tc>
          <w:tcPr>
            <w:tcW w:w="3138" w:type="pct"/>
            <w:gridSpan w:val="2"/>
            <w:tcBorders>
              <w:bottom w:val="nil"/>
            </w:tcBorders>
            <w:shd w:val="clear" w:color="auto" w:fill="auto"/>
          </w:tcPr>
          <w:p w14:paraId="334795E5" w14:textId="77777777" w:rsidR="000927EC" w:rsidRPr="00C67A3A" w:rsidRDefault="000927EC">
            <w:pPr>
              <w:spacing w:before="60" w:after="60"/>
              <w:ind w:firstLine="0"/>
              <w:rPr>
                <w:rFonts w:ascii="Arial" w:hAnsi="Arial" w:cs="Arial"/>
                <w:sz w:val="20"/>
              </w:rPr>
            </w:pPr>
          </w:p>
        </w:tc>
        <w:tc>
          <w:tcPr>
            <w:tcW w:w="930" w:type="pct"/>
            <w:tcBorders>
              <w:bottom w:val="nil"/>
            </w:tcBorders>
            <w:shd w:val="clear" w:color="auto" w:fill="auto"/>
          </w:tcPr>
          <w:p w14:paraId="5C4E2E22" w14:textId="77777777" w:rsidR="000927EC" w:rsidRPr="00C67A3A" w:rsidRDefault="000927EC">
            <w:pPr>
              <w:spacing w:before="60" w:after="60"/>
              <w:ind w:firstLine="0"/>
              <w:jc w:val="right"/>
              <w:rPr>
                <w:rFonts w:ascii="Arial" w:hAnsi="Arial" w:cs="Arial"/>
                <w:sz w:val="20"/>
              </w:rPr>
            </w:pPr>
          </w:p>
        </w:tc>
        <w:tc>
          <w:tcPr>
            <w:tcW w:w="932" w:type="pct"/>
            <w:tcBorders>
              <w:bottom w:val="nil"/>
            </w:tcBorders>
            <w:shd w:val="clear" w:color="auto" w:fill="auto"/>
          </w:tcPr>
          <w:p w14:paraId="3E4CB42E" w14:textId="77777777" w:rsidR="000927EC" w:rsidRPr="00C67A3A" w:rsidRDefault="000927EC">
            <w:pPr>
              <w:spacing w:before="60" w:after="60"/>
              <w:ind w:firstLine="0"/>
              <w:jc w:val="right"/>
              <w:rPr>
                <w:rFonts w:ascii="Arial" w:hAnsi="Arial" w:cs="Arial"/>
                <w:sz w:val="20"/>
              </w:rPr>
            </w:pPr>
          </w:p>
        </w:tc>
      </w:tr>
      <w:tr w:rsidR="000927EC" w:rsidRPr="00C67A3A" w14:paraId="64673D9D" w14:textId="77777777">
        <w:tc>
          <w:tcPr>
            <w:tcW w:w="2643" w:type="pct"/>
            <w:tcBorders>
              <w:top w:val="nil"/>
              <w:bottom w:val="nil"/>
              <w:right w:val="nil"/>
            </w:tcBorders>
            <w:shd w:val="clear" w:color="auto" w:fill="auto"/>
          </w:tcPr>
          <w:p w14:paraId="35C1F6DB" w14:textId="77777777" w:rsidR="000927EC" w:rsidRPr="00C67A3A" w:rsidRDefault="000927EC">
            <w:pPr>
              <w:spacing w:before="60" w:after="60"/>
              <w:ind w:firstLine="0"/>
              <w:rPr>
                <w:rFonts w:ascii="Arial" w:hAnsi="Arial" w:cs="Arial"/>
                <w:sz w:val="20"/>
              </w:rPr>
            </w:pPr>
            <w:r w:rsidRPr="00C67A3A">
              <w:rPr>
                <w:rFonts w:ascii="Arial" w:hAnsi="Arial" w:cs="Arial"/>
                <w:sz w:val="20"/>
              </w:rPr>
              <w:t>Exchange Receivables</w:t>
            </w:r>
          </w:p>
        </w:tc>
        <w:tc>
          <w:tcPr>
            <w:tcW w:w="494" w:type="pct"/>
            <w:tcBorders>
              <w:top w:val="nil"/>
              <w:left w:val="nil"/>
              <w:bottom w:val="nil"/>
            </w:tcBorders>
            <w:shd w:val="clear" w:color="auto" w:fill="auto"/>
          </w:tcPr>
          <w:p w14:paraId="6D27ECFF" w14:textId="15FC5750" w:rsidR="000927EC" w:rsidRPr="00C67A3A" w:rsidRDefault="000927EC">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_Ref429235 \r \h  \* MERGEFORMAT </w:instrText>
            </w:r>
            <w:r w:rsidRPr="00C67A3A">
              <w:rPr>
                <w:rFonts w:ascii="Arial" w:hAnsi="Arial" w:cs="Arial"/>
                <w:b/>
                <w:sz w:val="20"/>
              </w:rPr>
            </w:r>
            <w:r w:rsidRPr="00C67A3A">
              <w:rPr>
                <w:rFonts w:ascii="Arial" w:hAnsi="Arial" w:cs="Arial"/>
                <w:b/>
                <w:sz w:val="20"/>
              </w:rPr>
              <w:fldChar w:fldCharType="separate"/>
            </w:r>
            <w:r w:rsidR="00985F41">
              <w:rPr>
                <w:rFonts w:ascii="Arial" w:hAnsi="Arial" w:cs="Arial"/>
                <w:b/>
                <w:sz w:val="20"/>
              </w:rPr>
              <w:t>4</w:t>
            </w:r>
            <w:r w:rsidR="001938E5">
              <w:rPr>
                <w:rFonts w:ascii="Arial" w:hAnsi="Arial" w:cs="Arial"/>
                <w:b/>
                <w:sz w:val="20"/>
              </w:rPr>
              <w:t>1</w:t>
            </w:r>
            <w:r>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2FBBF0BE"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580F7779" w14:textId="77777777" w:rsidR="000927EC" w:rsidRPr="00C67A3A" w:rsidRDefault="000927EC">
            <w:pPr>
              <w:spacing w:before="60" w:after="60"/>
              <w:ind w:firstLine="0"/>
              <w:jc w:val="right"/>
              <w:rPr>
                <w:rFonts w:ascii="Arial" w:hAnsi="Arial" w:cs="Arial"/>
                <w:sz w:val="20"/>
              </w:rPr>
            </w:pPr>
          </w:p>
        </w:tc>
      </w:tr>
      <w:tr w:rsidR="000927EC" w:rsidRPr="00C67A3A" w14:paraId="642C2838" w14:textId="77777777">
        <w:tc>
          <w:tcPr>
            <w:tcW w:w="2643" w:type="pct"/>
            <w:tcBorders>
              <w:top w:val="nil"/>
              <w:bottom w:val="nil"/>
              <w:right w:val="nil"/>
            </w:tcBorders>
            <w:shd w:val="clear" w:color="auto" w:fill="auto"/>
            <w:vAlign w:val="center"/>
          </w:tcPr>
          <w:p w14:paraId="67B39603" w14:textId="77777777" w:rsidR="000927EC" w:rsidRPr="00C67A3A" w:rsidRDefault="000927EC">
            <w:pPr>
              <w:spacing w:before="60" w:after="60"/>
              <w:ind w:firstLine="0"/>
              <w:rPr>
                <w:rFonts w:ascii="Arial" w:hAnsi="Arial" w:cs="Arial"/>
                <w:sz w:val="20"/>
              </w:rPr>
            </w:pPr>
            <w:r w:rsidRPr="00C67A3A">
              <w:rPr>
                <w:rFonts w:ascii="Arial" w:hAnsi="Arial" w:cs="Arial"/>
                <w:sz w:val="20"/>
              </w:rPr>
              <w:t>Non-exchange Receivables</w:t>
            </w:r>
          </w:p>
        </w:tc>
        <w:tc>
          <w:tcPr>
            <w:tcW w:w="494" w:type="pct"/>
            <w:tcBorders>
              <w:top w:val="nil"/>
              <w:left w:val="nil"/>
              <w:bottom w:val="nil"/>
            </w:tcBorders>
            <w:shd w:val="clear" w:color="auto" w:fill="auto"/>
            <w:vAlign w:val="center"/>
          </w:tcPr>
          <w:p w14:paraId="6F8ED318" w14:textId="0CAE6731" w:rsidR="000927EC" w:rsidRPr="00C67A3A" w:rsidRDefault="000927EC">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_Ref429684 \r \h </w:instrText>
            </w:r>
            <w:r w:rsidRPr="00C67A3A">
              <w:rPr>
                <w:rFonts w:ascii="Arial" w:hAnsi="Arial" w:cs="Arial"/>
                <w:b/>
                <w:sz w:val="20"/>
              </w:rPr>
            </w:r>
            <w:r w:rsidRPr="00C67A3A">
              <w:rPr>
                <w:rFonts w:ascii="Arial" w:hAnsi="Arial" w:cs="Arial"/>
                <w:b/>
                <w:sz w:val="20"/>
              </w:rPr>
              <w:fldChar w:fldCharType="separate"/>
            </w:r>
            <w:r w:rsidR="00985F41">
              <w:rPr>
                <w:rFonts w:ascii="Arial" w:hAnsi="Arial" w:cs="Arial"/>
                <w:b/>
                <w:sz w:val="20"/>
              </w:rPr>
              <w:t>4</w:t>
            </w:r>
            <w:r w:rsidR="001938E5">
              <w:rPr>
                <w:rFonts w:ascii="Arial" w:hAnsi="Arial" w:cs="Arial"/>
                <w:b/>
                <w:sz w:val="20"/>
              </w:rPr>
              <w:t>1</w:t>
            </w:r>
            <w:r>
              <w:rPr>
                <w:rFonts w:ascii="Arial" w:hAnsi="Arial" w:cs="Arial"/>
                <w:b/>
                <w:sz w:val="20"/>
              </w:rPr>
              <w:t>.2</w:t>
            </w:r>
            <w:r w:rsidRPr="00C67A3A">
              <w:rPr>
                <w:rFonts w:ascii="Arial" w:hAnsi="Arial" w:cs="Arial"/>
                <w:b/>
                <w:sz w:val="20"/>
              </w:rPr>
              <w:fldChar w:fldCharType="end"/>
            </w:r>
          </w:p>
        </w:tc>
        <w:tc>
          <w:tcPr>
            <w:tcW w:w="930" w:type="pct"/>
            <w:tcBorders>
              <w:top w:val="nil"/>
              <w:bottom w:val="nil"/>
            </w:tcBorders>
            <w:shd w:val="clear" w:color="auto" w:fill="auto"/>
          </w:tcPr>
          <w:p w14:paraId="55453009"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5A50ADE6" w14:textId="77777777" w:rsidR="000927EC" w:rsidRPr="00C67A3A" w:rsidRDefault="000927EC">
            <w:pPr>
              <w:spacing w:before="60" w:after="60"/>
              <w:ind w:firstLine="0"/>
              <w:jc w:val="right"/>
              <w:rPr>
                <w:rFonts w:ascii="Arial" w:hAnsi="Arial" w:cs="Arial"/>
                <w:sz w:val="20"/>
              </w:rPr>
            </w:pPr>
          </w:p>
        </w:tc>
      </w:tr>
      <w:tr w:rsidR="000927EC" w:rsidRPr="00C67A3A" w14:paraId="64592874" w14:textId="77777777">
        <w:tc>
          <w:tcPr>
            <w:tcW w:w="3138" w:type="pct"/>
            <w:gridSpan w:val="2"/>
            <w:tcBorders>
              <w:top w:val="nil"/>
              <w:bottom w:val="single" w:sz="4" w:space="0" w:color="auto"/>
            </w:tcBorders>
            <w:shd w:val="clear" w:color="auto" w:fill="FFFFFF"/>
            <w:vAlign w:val="center"/>
          </w:tcPr>
          <w:p w14:paraId="0D0FDA1E" w14:textId="77777777" w:rsidR="000927EC" w:rsidRPr="00C67A3A" w:rsidRDefault="000927E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342F6859" w14:textId="77777777" w:rsidR="000927EC" w:rsidRPr="00C67A3A" w:rsidRDefault="000927EC">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19C2E1B2" w14:textId="77777777" w:rsidR="000927EC" w:rsidRPr="00C67A3A" w:rsidRDefault="000927EC">
            <w:pPr>
              <w:spacing w:before="60" w:after="60"/>
              <w:ind w:firstLine="0"/>
              <w:jc w:val="right"/>
              <w:rPr>
                <w:rFonts w:ascii="Arial" w:hAnsi="Arial" w:cs="Arial"/>
                <w:sz w:val="20"/>
              </w:rPr>
            </w:pPr>
          </w:p>
        </w:tc>
      </w:tr>
    </w:tbl>
    <w:p w14:paraId="61D20C13" w14:textId="77777777" w:rsidR="0033389A" w:rsidRDefault="0033389A" w:rsidP="006B4E53">
      <w:pPr>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3B2C13" w:rsidRPr="00C67A3A" w14:paraId="6D720956" w14:textId="77777777">
        <w:tc>
          <w:tcPr>
            <w:tcW w:w="9912" w:type="dxa"/>
            <w:shd w:val="clear" w:color="auto" w:fill="E2EFD9"/>
          </w:tcPr>
          <w:p w14:paraId="56130E64" w14:textId="77777777" w:rsidR="003B2C13" w:rsidRPr="00C67A3A" w:rsidRDefault="003B2C13">
            <w:pPr>
              <w:spacing w:before="60" w:after="60"/>
              <w:ind w:firstLine="0"/>
              <w:rPr>
                <w:rFonts w:ascii="Arial" w:hAnsi="Arial" w:cs="Arial"/>
                <w:b/>
                <w:i/>
                <w:sz w:val="20"/>
              </w:rPr>
            </w:pPr>
            <w:r w:rsidRPr="00C67A3A">
              <w:rPr>
                <w:rFonts w:ascii="Arial" w:hAnsi="Arial" w:cs="Arial"/>
                <w:b/>
                <w:i/>
                <w:sz w:val="20"/>
              </w:rPr>
              <w:t xml:space="preserve">Commentary:  </w:t>
            </w:r>
          </w:p>
          <w:p w14:paraId="341BED4B" w14:textId="22D857B5" w:rsidR="003B2C13" w:rsidRDefault="003B2C13">
            <w:pPr>
              <w:spacing w:before="60" w:after="60"/>
              <w:ind w:firstLine="0"/>
              <w:rPr>
                <w:rFonts w:ascii="Arial" w:hAnsi="Arial" w:cs="Arial"/>
                <w:i/>
                <w:sz w:val="20"/>
              </w:rPr>
            </w:pPr>
            <w:r>
              <w:rPr>
                <w:rFonts w:ascii="Arial" w:hAnsi="Arial" w:cs="Arial"/>
                <w:i/>
                <w:sz w:val="20"/>
              </w:rPr>
              <w:t xml:space="preserve">Insert </w:t>
            </w:r>
            <w:r w:rsidR="00B81A5E">
              <w:rPr>
                <w:rFonts w:ascii="Arial" w:hAnsi="Arial" w:cs="Arial"/>
                <w:i/>
                <w:sz w:val="20"/>
              </w:rPr>
              <w:t>as per</w:t>
            </w:r>
            <w:r>
              <w:rPr>
                <w:rFonts w:ascii="Arial" w:hAnsi="Arial" w:cs="Arial"/>
                <w:i/>
                <w:sz w:val="20"/>
              </w:rPr>
              <w:t xml:space="preserve"> IR-002-00</w:t>
            </w:r>
            <w:r w:rsidR="00B81A5E">
              <w:rPr>
                <w:rFonts w:ascii="Arial" w:hAnsi="Arial" w:cs="Arial"/>
                <w:i/>
                <w:sz w:val="20"/>
              </w:rPr>
              <w:t>2-</w:t>
            </w:r>
            <w:r>
              <w:rPr>
                <w:rFonts w:ascii="Arial" w:hAnsi="Arial" w:cs="Arial"/>
                <w:i/>
                <w:sz w:val="20"/>
              </w:rPr>
              <w:t>001</w:t>
            </w:r>
            <w:r w:rsidR="00B81A5E">
              <w:rPr>
                <w:rFonts w:ascii="Arial" w:hAnsi="Arial" w:cs="Arial"/>
                <w:i/>
                <w:sz w:val="20"/>
              </w:rPr>
              <w:t>-001 (Receivables)</w:t>
            </w:r>
          </w:p>
          <w:p w14:paraId="32EC2BA5" w14:textId="10A3C55B" w:rsidR="00E3403A" w:rsidRDefault="00817F46">
            <w:pPr>
              <w:spacing w:before="60" w:after="60"/>
              <w:ind w:firstLine="0"/>
              <w:rPr>
                <w:rFonts w:ascii="Arial" w:hAnsi="Arial" w:cs="Arial"/>
                <w:i/>
                <w:sz w:val="20"/>
              </w:rPr>
            </w:pPr>
            <w:r>
              <w:rPr>
                <w:rFonts w:ascii="Arial" w:hAnsi="Arial" w:cs="Arial"/>
                <w:i/>
                <w:sz w:val="20"/>
              </w:rPr>
              <w:t xml:space="preserve">This is for Exchange and Non-Exchange Receivables. Refer to breakdown </w:t>
            </w:r>
            <w:proofErr w:type="gramStart"/>
            <w:r>
              <w:rPr>
                <w:rFonts w:ascii="Arial" w:hAnsi="Arial" w:cs="Arial"/>
                <w:i/>
                <w:sz w:val="20"/>
              </w:rPr>
              <w:t>below</w:t>
            </w:r>
            <w:proofErr w:type="gramEnd"/>
          </w:p>
          <w:p w14:paraId="0824237C" w14:textId="2A407902" w:rsidR="003B2C13" w:rsidRPr="00C67A3A" w:rsidRDefault="003B2C13">
            <w:pPr>
              <w:spacing w:before="60" w:after="60"/>
              <w:ind w:firstLine="0"/>
              <w:rPr>
                <w:rFonts w:ascii="Arial" w:hAnsi="Arial" w:cs="Arial"/>
                <w:i/>
                <w:sz w:val="20"/>
              </w:rPr>
            </w:pPr>
          </w:p>
        </w:tc>
      </w:tr>
    </w:tbl>
    <w:p w14:paraId="4012A9DA" w14:textId="18D79D23" w:rsidR="00C371BC" w:rsidRPr="00C67A3A" w:rsidRDefault="00C371BC" w:rsidP="00C371BC">
      <w:pPr>
        <w:ind w:firstLine="0"/>
        <w:rPr>
          <w:rFonts w:ascii="Arial" w:hAnsi="Arial" w:cs="Arial"/>
          <w:b/>
          <w:color w:val="ED7D31"/>
          <w:sz w:val="20"/>
        </w:rPr>
      </w:pPr>
    </w:p>
    <w:p w14:paraId="270AEF95" w14:textId="7975F00D" w:rsidR="00C371BC" w:rsidRPr="001938E5" w:rsidRDefault="00C371BC">
      <w:pPr>
        <w:pStyle w:val="ListParagraph"/>
        <w:numPr>
          <w:ilvl w:val="1"/>
          <w:numId w:val="49"/>
        </w:numPr>
        <w:ind w:left="567" w:hanging="567"/>
        <w:rPr>
          <w:rFonts w:ascii="Arial" w:hAnsi="Arial" w:cs="Arial"/>
          <w:b/>
          <w:sz w:val="20"/>
        </w:rPr>
      </w:pPr>
      <w:bookmarkStart w:id="139" w:name="_Ref429235"/>
      <w:r w:rsidRPr="001938E5">
        <w:rPr>
          <w:rFonts w:ascii="Arial" w:hAnsi="Arial" w:cs="Arial"/>
          <w:b/>
          <w:sz w:val="20"/>
        </w:rPr>
        <w:t>Interest Earned from Exchange Receivables</w:t>
      </w:r>
      <w:bookmarkEnd w:id="139"/>
    </w:p>
    <w:tbl>
      <w:tblPr>
        <w:tblW w:w="5000" w:type="pct"/>
        <w:tblLook w:val="04A0" w:firstRow="1" w:lastRow="0" w:firstColumn="1" w:lastColumn="0" w:noHBand="0" w:noVBand="1"/>
      </w:tblPr>
      <w:tblGrid>
        <w:gridCol w:w="6214"/>
        <w:gridCol w:w="1844"/>
        <w:gridCol w:w="1844"/>
      </w:tblGrid>
      <w:tr w:rsidR="009E637E" w:rsidRPr="009E637E" w14:paraId="775A1051" w14:textId="77777777" w:rsidTr="009E637E">
        <w:trPr>
          <w:trHeight w:val="290"/>
        </w:trPr>
        <w:tc>
          <w:tcPr>
            <w:tcW w:w="3138"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53B6F26"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 </w:t>
            </w:r>
          </w:p>
        </w:tc>
        <w:tc>
          <w:tcPr>
            <w:tcW w:w="931" w:type="pct"/>
            <w:tcBorders>
              <w:top w:val="single" w:sz="8" w:space="0" w:color="auto"/>
              <w:left w:val="nil"/>
              <w:bottom w:val="nil"/>
              <w:right w:val="single" w:sz="8" w:space="0" w:color="auto"/>
            </w:tcBorders>
            <w:shd w:val="clear" w:color="000000" w:fill="FBE4D5"/>
            <w:vAlign w:val="center"/>
            <w:hideMark/>
          </w:tcPr>
          <w:p w14:paraId="1423E384"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2023/2024</w:t>
            </w:r>
          </w:p>
        </w:tc>
        <w:tc>
          <w:tcPr>
            <w:tcW w:w="931" w:type="pct"/>
            <w:tcBorders>
              <w:top w:val="single" w:sz="8" w:space="0" w:color="auto"/>
              <w:left w:val="nil"/>
              <w:bottom w:val="nil"/>
              <w:right w:val="single" w:sz="8" w:space="0" w:color="auto"/>
            </w:tcBorders>
            <w:shd w:val="clear" w:color="000000" w:fill="FBE4D5"/>
            <w:vAlign w:val="center"/>
            <w:hideMark/>
          </w:tcPr>
          <w:p w14:paraId="3FDC0935"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2022/2023</w:t>
            </w:r>
          </w:p>
        </w:tc>
      </w:tr>
      <w:tr w:rsidR="009E637E" w:rsidRPr="009E637E" w14:paraId="1E7E0A4B" w14:textId="77777777" w:rsidTr="009E637E">
        <w:trPr>
          <w:trHeight w:val="300"/>
        </w:trPr>
        <w:tc>
          <w:tcPr>
            <w:tcW w:w="3138" w:type="pct"/>
            <w:vMerge/>
            <w:tcBorders>
              <w:top w:val="single" w:sz="8" w:space="0" w:color="auto"/>
              <w:left w:val="single" w:sz="8" w:space="0" w:color="auto"/>
              <w:bottom w:val="single" w:sz="8" w:space="0" w:color="000000"/>
              <w:right w:val="single" w:sz="8" w:space="0" w:color="auto"/>
            </w:tcBorders>
            <w:vAlign w:val="center"/>
            <w:hideMark/>
          </w:tcPr>
          <w:p w14:paraId="5530DA00" w14:textId="77777777" w:rsidR="009E637E" w:rsidRPr="009E637E" w:rsidRDefault="009E637E" w:rsidP="009E637E">
            <w:pPr>
              <w:spacing w:before="0" w:after="0"/>
              <w:ind w:firstLine="0"/>
              <w:jc w:val="left"/>
              <w:rPr>
                <w:rFonts w:ascii="Arial" w:eastAsia="Times New Roman" w:hAnsi="Arial" w:cs="Arial"/>
                <w:b/>
                <w:bCs/>
                <w:color w:val="000000"/>
                <w:sz w:val="20"/>
                <w:szCs w:val="20"/>
                <w:lang w:eastAsia="en-ZA"/>
              </w:rPr>
            </w:pPr>
          </w:p>
        </w:tc>
        <w:tc>
          <w:tcPr>
            <w:tcW w:w="931" w:type="pct"/>
            <w:tcBorders>
              <w:top w:val="nil"/>
              <w:left w:val="nil"/>
              <w:bottom w:val="single" w:sz="8" w:space="0" w:color="auto"/>
              <w:right w:val="single" w:sz="8" w:space="0" w:color="auto"/>
            </w:tcBorders>
            <w:shd w:val="clear" w:color="000000" w:fill="FBE4D5"/>
            <w:vAlign w:val="center"/>
            <w:hideMark/>
          </w:tcPr>
          <w:p w14:paraId="4E282577"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c>
          <w:tcPr>
            <w:tcW w:w="931" w:type="pct"/>
            <w:tcBorders>
              <w:top w:val="nil"/>
              <w:left w:val="nil"/>
              <w:bottom w:val="single" w:sz="8" w:space="0" w:color="auto"/>
              <w:right w:val="single" w:sz="8" w:space="0" w:color="auto"/>
            </w:tcBorders>
            <w:shd w:val="clear" w:color="000000" w:fill="FBE4D5"/>
            <w:vAlign w:val="center"/>
            <w:hideMark/>
          </w:tcPr>
          <w:p w14:paraId="75321C8C" w14:textId="77777777" w:rsidR="009E637E" w:rsidRPr="009E637E" w:rsidRDefault="009E637E" w:rsidP="009E637E">
            <w:pPr>
              <w:spacing w:before="0" w:after="0"/>
              <w:ind w:firstLine="0"/>
              <w:jc w:val="center"/>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(R’000s)</w:t>
            </w:r>
          </w:p>
        </w:tc>
      </w:tr>
      <w:tr w:rsidR="009E637E" w:rsidRPr="009E637E" w14:paraId="4312E558"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645D9438"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750C124A"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6B269AF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A8AF79D"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46F53A0F"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Consumer Receivables</w:t>
            </w:r>
          </w:p>
        </w:tc>
        <w:tc>
          <w:tcPr>
            <w:tcW w:w="931" w:type="pct"/>
            <w:tcBorders>
              <w:top w:val="nil"/>
              <w:left w:val="nil"/>
              <w:bottom w:val="nil"/>
              <w:right w:val="single" w:sz="8" w:space="0" w:color="auto"/>
            </w:tcBorders>
            <w:shd w:val="clear" w:color="auto" w:fill="auto"/>
            <w:vAlign w:val="center"/>
            <w:hideMark/>
          </w:tcPr>
          <w:p w14:paraId="48C12A2A"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357B697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9172027"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204A3102"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Electricity</w:t>
            </w:r>
          </w:p>
        </w:tc>
        <w:tc>
          <w:tcPr>
            <w:tcW w:w="931" w:type="pct"/>
            <w:tcBorders>
              <w:top w:val="nil"/>
              <w:left w:val="nil"/>
              <w:bottom w:val="nil"/>
              <w:right w:val="single" w:sz="8" w:space="0" w:color="auto"/>
            </w:tcBorders>
            <w:shd w:val="clear" w:color="auto" w:fill="auto"/>
            <w:vAlign w:val="center"/>
            <w:hideMark/>
          </w:tcPr>
          <w:p w14:paraId="5946CD93"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0C4974E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4C297CFC"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07396EA2"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Waste Management</w:t>
            </w:r>
          </w:p>
        </w:tc>
        <w:tc>
          <w:tcPr>
            <w:tcW w:w="931" w:type="pct"/>
            <w:tcBorders>
              <w:top w:val="nil"/>
              <w:left w:val="nil"/>
              <w:bottom w:val="nil"/>
              <w:right w:val="single" w:sz="8" w:space="0" w:color="auto"/>
            </w:tcBorders>
            <w:shd w:val="clear" w:color="auto" w:fill="auto"/>
            <w:vAlign w:val="center"/>
            <w:hideMark/>
          </w:tcPr>
          <w:p w14:paraId="4155F712"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19F44C8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16E2E4B"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6EACBF7D"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Waste Water Management</w:t>
            </w:r>
          </w:p>
        </w:tc>
        <w:tc>
          <w:tcPr>
            <w:tcW w:w="931" w:type="pct"/>
            <w:tcBorders>
              <w:top w:val="nil"/>
              <w:left w:val="nil"/>
              <w:bottom w:val="nil"/>
              <w:right w:val="single" w:sz="8" w:space="0" w:color="auto"/>
            </w:tcBorders>
            <w:shd w:val="clear" w:color="auto" w:fill="auto"/>
            <w:vAlign w:val="center"/>
            <w:hideMark/>
          </w:tcPr>
          <w:p w14:paraId="743B067C"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1774A86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0F6FE1F"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2AF2E524"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Water</w:t>
            </w:r>
          </w:p>
        </w:tc>
        <w:tc>
          <w:tcPr>
            <w:tcW w:w="931" w:type="pct"/>
            <w:tcBorders>
              <w:top w:val="nil"/>
              <w:left w:val="nil"/>
              <w:bottom w:val="nil"/>
              <w:right w:val="single" w:sz="8" w:space="0" w:color="auto"/>
            </w:tcBorders>
            <w:shd w:val="clear" w:color="auto" w:fill="auto"/>
            <w:vAlign w:val="center"/>
            <w:hideMark/>
          </w:tcPr>
          <w:p w14:paraId="434D4D27"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0795980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CCF7E65" w14:textId="77777777" w:rsidTr="009E637E">
        <w:trPr>
          <w:trHeight w:val="290"/>
        </w:trPr>
        <w:tc>
          <w:tcPr>
            <w:tcW w:w="3138" w:type="pct"/>
            <w:tcBorders>
              <w:top w:val="nil"/>
              <w:left w:val="single" w:sz="8" w:space="0" w:color="auto"/>
              <w:bottom w:val="nil"/>
              <w:right w:val="single" w:sz="8" w:space="0" w:color="auto"/>
            </w:tcBorders>
            <w:shd w:val="clear" w:color="000000" w:fill="FFFFFF"/>
            <w:vAlign w:val="center"/>
            <w:hideMark/>
          </w:tcPr>
          <w:p w14:paraId="6E7FA51B" w14:textId="77777777" w:rsidR="009E637E" w:rsidRPr="009E637E" w:rsidRDefault="009E637E" w:rsidP="009E637E">
            <w:pPr>
              <w:spacing w:before="0" w:after="0"/>
              <w:ind w:firstLine="0"/>
              <w:rPr>
                <w:rFonts w:ascii="Arial" w:eastAsia="Times New Roman" w:hAnsi="Arial" w:cs="Arial"/>
                <w:sz w:val="20"/>
                <w:szCs w:val="20"/>
                <w:lang w:eastAsia="en-ZA"/>
              </w:rPr>
            </w:pPr>
            <w:r w:rsidRPr="009E637E">
              <w:rPr>
                <w:rFonts w:ascii="Arial" w:eastAsia="Times New Roman" w:hAnsi="Arial" w:cs="Arial"/>
                <w:sz w:val="20"/>
                <w:szCs w:val="20"/>
                <w:lang w:eastAsia="en-ZA"/>
              </w:rPr>
              <w:t>Other</w:t>
            </w:r>
          </w:p>
        </w:tc>
        <w:tc>
          <w:tcPr>
            <w:tcW w:w="931" w:type="pct"/>
            <w:tcBorders>
              <w:top w:val="nil"/>
              <w:left w:val="nil"/>
              <w:bottom w:val="nil"/>
              <w:right w:val="single" w:sz="8" w:space="0" w:color="auto"/>
            </w:tcBorders>
            <w:shd w:val="clear" w:color="auto" w:fill="auto"/>
            <w:vAlign w:val="center"/>
            <w:hideMark/>
          </w:tcPr>
          <w:p w14:paraId="31EDDF57"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0D9DE10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2C59D2C" w14:textId="77777777" w:rsidTr="009E637E">
        <w:trPr>
          <w:trHeight w:val="290"/>
        </w:trPr>
        <w:tc>
          <w:tcPr>
            <w:tcW w:w="3138" w:type="pct"/>
            <w:tcBorders>
              <w:top w:val="nil"/>
              <w:left w:val="single" w:sz="8" w:space="0" w:color="auto"/>
              <w:bottom w:val="nil"/>
              <w:right w:val="single" w:sz="8" w:space="0" w:color="auto"/>
            </w:tcBorders>
            <w:shd w:val="clear" w:color="auto" w:fill="auto"/>
            <w:vAlign w:val="center"/>
            <w:hideMark/>
          </w:tcPr>
          <w:p w14:paraId="3F30DE41"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Other Receivables</w:t>
            </w:r>
          </w:p>
        </w:tc>
        <w:tc>
          <w:tcPr>
            <w:tcW w:w="931" w:type="pct"/>
            <w:tcBorders>
              <w:top w:val="nil"/>
              <w:left w:val="nil"/>
              <w:bottom w:val="nil"/>
              <w:right w:val="single" w:sz="8" w:space="0" w:color="auto"/>
            </w:tcBorders>
            <w:shd w:val="clear" w:color="auto" w:fill="auto"/>
            <w:vAlign w:val="center"/>
            <w:hideMark/>
          </w:tcPr>
          <w:p w14:paraId="50CB3D4D"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1FFB9D13"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8B4C844"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422B6E76"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Affiliates/Related Parties/Associated Companies</w:t>
            </w:r>
          </w:p>
        </w:tc>
        <w:tc>
          <w:tcPr>
            <w:tcW w:w="931" w:type="pct"/>
            <w:tcBorders>
              <w:top w:val="nil"/>
              <w:left w:val="nil"/>
              <w:bottom w:val="nil"/>
              <w:right w:val="single" w:sz="8" w:space="0" w:color="auto"/>
            </w:tcBorders>
            <w:shd w:val="clear" w:color="auto" w:fill="auto"/>
            <w:vAlign w:val="center"/>
            <w:hideMark/>
          </w:tcPr>
          <w:p w14:paraId="173977AA"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12B08396"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05CDE968"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6A73AA13"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Housing Selling Schemes</w:t>
            </w:r>
          </w:p>
        </w:tc>
        <w:tc>
          <w:tcPr>
            <w:tcW w:w="931" w:type="pct"/>
            <w:vMerge w:val="restart"/>
            <w:tcBorders>
              <w:top w:val="nil"/>
              <w:left w:val="single" w:sz="8" w:space="0" w:color="auto"/>
              <w:bottom w:val="nil"/>
              <w:right w:val="single" w:sz="8" w:space="0" w:color="auto"/>
            </w:tcBorders>
            <w:shd w:val="clear" w:color="auto" w:fill="auto"/>
            <w:vAlign w:val="center"/>
            <w:hideMark/>
          </w:tcPr>
          <w:p w14:paraId="72507EC7"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vMerge w:val="restart"/>
            <w:tcBorders>
              <w:top w:val="nil"/>
              <w:left w:val="single" w:sz="8" w:space="0" w:color="auto"/>
              <w:bottom w:val="nil"/>
              <w:right w:val="single" w:sz="8" w:space="0" w:color="auto"/>
            </w:tcBorders>
            <w:shd w:val="clear" w:color="auto" w:fill="auto"/>
            <w:vAlign w:val="center"/>
            <w:hideMark/>
          </w:tcPr>
          <w:p w14:paraId="151C9D5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301B6380"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477FEE7B"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Water and Sanitation Service Authority</w:t>
            </w:r>
          </w:p>
        </w:tc>
        <w:tc>
          <w:tcPr>
            <w:tcW w:w="931" w:type="pct"/>
            <w:vMerge/>
            <w:tcBorders>
              <w:top w:val="nil"/>
              <w:left w:val="single" w:sz="8" w:space="0" w:color="auto"/>
              <w:bottom w:val="nil"/>
              <w:right w:val="single" w:sz="8" w:space="0" w:color="auto"/>
            </w:tcBorders>
            <w:vAlign w:val="center"/>
            <w:hideMark/>
          </w:tcPr>
          <w:p w14:paraId="11ECCB43"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c>
          <w:tcPr>
            <w:tcW w:w="931" w:type="pct"/>
            <w:vMerge/>
            <w:tcBorders>
              <w:top w:val="nil"/>
              <w:left w:val="single" w:sz="8" w:space="0" w:color="auto"/>
              <w:bottom w:val="nil"/>
              <w:right w:val="single" w:sz="8" w:space="0" w:color="auto"/>
            </w:tcBorders>
            <w:vAlign w:val="center"/>
            <w:hideMark/>
          </w:tcPr>
          <w:p w14:paraId="443E965E"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r>
      <w:tr w:rsidR="009E637E" w:rsidRPr="009E637E" w14:paraId="46241D97"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25C4E6B1"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Land Sales Debtors</w:t>
            </w:r>
          </w:p>
        </w:tc>
        <w:tc>
          <w:tcPr>
            <w:tcW w:w="931" w:type="pct"/>
            <w:vMerge/>
            <w:tcBorders>
              <w:top w:val="nil"/>
              <w:left w:val="single" w:sz="8" w:space="0" w:color="auto"/>
              <w:bottom w:val="nil"/>
              <w:right w:val="single" w:sz="8" w:space="0" w:color="auto"/>
            </w:tcBorders>
            <w:vAlign w:val="center"/>
            <w:hideMark/>
          </w:tcPr>
          <w:p w14:paraId="0DD2C8D4"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c>
          <w:tcPr>
            <w:tcW w:w="931" w:type="pct"/>
            <w:vMerge/>
            <w:tcBorders>
              <w:top w:val="nil"/>
              <w:left w:val="single" w:sz="8" w:space="0" w:color="auto"/>
              <w:bottom w:val="nil"/>
              <w:right w:val="single" w:sz="8" w:space="0" w:color="auto"/>
            </w:tcBorders>
            <w:vAlign w:val="center"/>
            <w:hideMark/>
          </w:tcPr>
          <w:p w14:paraId="6A6F2D27"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r>
      <w:tr w:rsidR="009E637E" w:rsidRPr="009E637E" w14:paraId="61429CB6"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728FFD53"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Market Agency</w:t>
            </w:r>
          </w:p>
        </w:tc>
        <w:tc>
          <w:tcPr>
            <w:tcW w:w="931" w:type="pct"/>
            <w:tcBorders>
              <w:top w:val="nil"/>
              <w:left w:val="nil"/>
              <w:bottom w:val="nil"/>
              <w:right w:val="single" w:sz="8" w:space="0" w:color="auto"/>
            </w:tcBorders>
            <w:shd w:val="clear" w:color="auto" w:fill="auto"/>
            <w:vAlign w:val="center"/>
            <w:hideMark/>
          </w:tcPr>
          <w:p w14:paraId="18F6405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3A0EB50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68164173"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5382D88B"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Merchandising, Jobbing and Contracts</w:t>
            </w:r>
          </w:p>
        </w:tc>
        <w:tc>
          <w:tcPr>
            <w:tcW w:w="931" w:type="pct"/>
            <w:tcBorders>
              <w:top w:val="nil"/>
              <w:left w:val="nil"/>
              <w:bottom w:val="nil"/>
              <w:right w:val="single" w:sz="8" w:space="0" w:color="auto"/>
            </w:tcBorders>
            <w:shd w:val="clear" w:color="auto" w:fill="auto"/>
            <w:vAlign w:val="center"/>
            <w:hideMark/>
          </w:tcPr>
          <w:p w14:paraId="5DBA31F3"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4B1B0ED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0A64FE97"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38D9BAB6"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Property Rental Debtors</w:t>
            </w:r>
          </w:p>
        </w:tc>
        <w:tc>
          <w:tcPr>
            <w:tcW w:w="931" w:type="pct"/>
            <w:tcBorders>
              <w:top w:val="nil"/>
              <w:left w:val="nil"/>
              <w:bottom w:val="nil"/>
              <w:right w:val="single" w:sz="8" w:space="0" w:color="auto"/>
            </w:tcBorders>
            <w:shd w:val="clear" w:color="auto" w:fill="auto"/>
            <w:vAlign w:val="center"/>
            <w:hideMark/>
          </w:tcPr>
          <w:p w14:paraId="13DC9B1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11371D2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79878A22"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5F878F8A"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Sporting and Other Bodies</w:t>
            </w:r>
          </w:p>
        </w:tc>
        <w:tc>
          <w:tcPr>
            <w:tcW w:w="931" w:type="pct"/>
            <w:vMerge w:val="restart"/>
            <w:tcBorders>
              <w:top w:val="nil"/>
              <w:left w:val="single" w:sz="8" w:space="0" w:color="auto"/>
              <w:bottom w:val="nil"/>
              <w:right w:val="single" w:sz="8" w:space="0" w:color="auto"/>
            </w:tcBorders>
            <w:shd w:val="clear" w:color="auto" w:fill="auto"/>
            <w:vAlign w:val="center"/>
            <w:hideMark/>
          </w:tcPr>
          <w:p w14:paraId="6E9A932C"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vMerge w:val="restart"/>
            <w:tcBorders>
              <w:top w:val="nil"/>
              <w:left w:val="single" w:sz="8" w:space="0" w:color="auto"/>
              <w:bottom w:val="nil"/>
              <w:right w:val="single" w:sz="8" w:space="0" w:color="auto"/>
            </w:tcBorders>
            <w:shd w:val="clear" w:color="auto" w:fill="auto"/>
            <w:vAlign w:val="center"/>
            <w:hideMark/>
          </w:tcPr>
          <w:p w14:paraId="3B0CEA5B"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1DFFA3D3"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5FCB3BD3"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Staff</w:t>
            </w:r>
          </w:p>
        </w:tc>
        <w:tc>
          <w:tcPr>
            <w:tcW w:w="931" w:type="pct"/>
            <w:vMerge/>
            <w:tcBorders>
              <w:top w:val="nil"/>
              <w:left w:val="single" w:sz="8" w:space="0" w:color="auto"/>
              <w:bottom w:val="nil"/>
              <w:right w:val="single" w:sz="8" w:space="0" w:color="auto"/>
            </w:tcBorders>
            <w:vAlign w:val="center"/>
            <w:hideMark/>
          </w:tcPr>
          <w:p w14:paraId="12C30910"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c>
          <w:tcPr>
            <w:tcW w:w="931" w:type="pct"/>
            <w:vMerge/>
            <w:tcBorders>
              <w:top w:val="nil"/>
              <w:left w:val="single" w:sz="8" w:space="0" w:color="auto"/>
              <w:bottom w:val="nil"/>
              <w:right w:val="single" w:sz="8" w:space="0" w:color="auto"/>
            </w:tcBorders>
            <w:vAlign w:val="center"/>
            <w:hideMark/>
          </w:tcPr>
          <w:p w14:paraId="5F3F6481" w14:textId="77777777" w:rsidR="009E637E" w:rsidRPr="009E637E" w:rsidRDefault="009E637E" w:rsidP="009E637E">
            <w:pPr>
              <w:spacing w:before="0" w:after="0"/>
              <w:ind w:firstLine="0"/>
              <w:jc w:val="left"/>
              <w:rPr>
                <w:rFonts w:ascii="Arial" w:eastAsia="Times New Roman" w:hAnsi="Arial" w:cs="Arial"/>
                <w:color w:val="000000"/>
                <w:sz w:val="20"/>
                <w:szCs w:val="20"/>
                <w:lang w:eastAsia="en-ZA"/>
              </w:rPr>
            </w:pPr>
          </w:p>
        </w:tc>
      </w:tr>
      <w:tr w:rsidR="009E637E" w:rsidRPr="009E637E" w14:paraId="6DBB28B1" w14:textId="77777777" w:rsidTr="009E637E">
        <w:trPr>
          <w:trHeight w:val="290"/>
        </w:trPr>
        <w:tc>
          <w:tcPr>
            <w:tcW w:w="3138" w:type="pct"/>
            <w:tcBorders>
              <w:top w:val="nil"/>
              <w:left w:val="single" w:sz="8" w:space="0" w:color="auto"/>
              <w:bottom w:val="nil"/>
              <w:right w:val="single" w:sz="8" w:space="0" w:color="auto"/>
            </w:tcBorders>
            <w:shd w:val="clear" w:color="000000" w:fill="E7E6E6"/>
            <w:vAlign w:val="center"/>
            <w:hideMark/>
          </w:tcPr>
          <w:p w14:paraId="733C8BE6" w14:textId="77777777" w:rsidR="009E637E" w:rsidRPr="009E637E" w:rsidRDefault="009E637E" w:rsidP="009E637E">
            <w:pPr>
              <w:spacing w:before="0" w:after="0"/>
              <w:ind w:firstLine="0"/>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SARS</w:t>
            </w:r>
          </w:p>
        </w:tc>
        <w:tc>
          <w:tcPr>
            <w:tcW w:w="931" w:type="pct"/>
            <w:tcBorders>
              <w:top w:val="nil"/>
              <w:left w:val="nil"/>
              <w:bottom w:val="nil"/>
              <w:right w:val="single" w:sz="8" w:space="0" w:color="auto"/>
            </w:tcBorders>
            <w:shd w:val="clear" w:color="auto" w:fill="auto"/>
            <w:vAlign w:val="center"/>
            <w:hideMark/>
          </w:tcPr>
          <w:p w14:paraId="74CFE3DF"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nil"/>
              <w:right w:val="single" w:sz="8" w:space="0" w:color="auto"/>
            </w:tcBorders>
            <w:shd w:val="clear" w:color="auto" w:fill="auto"/>
            <w:vAlign w:val="center"/>
            <w:hideMark/>
          </w:tcPr>
          <w:p w14:paraId="6665E2D0"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r w:rsidR="009E637E" w:rsidRPr="009E637E" w14:paraId="5A908879" w14:textId="77777777" w:rsidTr="009E637E">
        <w:trPr>
          <w:trHeight w:val="300"/>
        </w:trPr>
        <w:tc>
          <w:tcPr>
            <w:tcW w:w="3138" w:type="pct"/>
            <w:tcBorders>
              <w:top w:val="nil"/>
              <w:left w:val="single" w:sz="8" w:space="0" w:color="auto"/>
              <w:bottom w:val="single" w:sz="8" w:space="0" w:color="auto"/>
              <w:right w:val="single" w:sz="8" w:space="0" w:color="auto"/>
            </w:tcBorders>
            <w:shd w:val="clear" w:color="000000" w:fill="FFFFFF"/>
            <w:vAlign w:val="center"/>
            <w:hideMark/>
          </w:tcPr>
          <w:p w14:paraId="4014F40E" w14:textId="77777777" w:rsidR="009E637E" w:rsidRPr="009E637E" w:rsidRDefault="009E637E" w:rsidP="009E637E">
            <w:pPr>
              <w:spacing w:before="0" w:after="0"/>
              <w:ind w:firstLine="0"/>
              <w:rPr>
                <w:rFonts w:ascii="Arial" w:eastAsia="Times New Roman" w:hAnsi="Arial" w:cs="Arial"/>
                <w:b/>
                <w:bCs/>
                <w:color w:val="000000"/>
                <w:sz w:val="20"/>
                <w:szCs w:val="20"/>
                <w:lang w:eastAsia="en-ZA"/>
              </w:rPr>
            </w:pPr>
            <w:r w:rsidRPr="009E637E">
              <w:rPr>
                <w:rFonts w:ascii="Arial" w:eastAsia="Times New Roman" w:hAnsi="Arial" w:cs="Arial"/>
                <w:b/>
                <w:bCs/>
                <w:color w:val="000000"/>
                <w:sz w:val="20"/>
                <w:szCs w:val="20"/>
                <w:lang w:eastAsia="en-ZA"/>
              </w:rPr>
              <w:t>Total</w:t>
            </w:r>
          </w:p>
        </w:tc>
        <w:tc>
          <w:tcPr>
            <w:tcW w:w="931" w:type="pct"/>
            <w:tcBorders>
              <w:top w:val="nil"/>
              <w:left w:val="nil"/>
              <w:bottom w:val="single" w:sz="8" w:space="0" w:color="auto"/>
              <w:right w:val="single" w:sz="8" w:space="0" w:color="auto"/>
            </w:tcBorders>
            <w:shd w:val="clear" w:color="000000" w:fill="FFFFFF"/>
            <w:vAlign w:val="center"/>
            <w:hideMark/>
          </w:tcPr>
          <w:p w14:paraId="7EE38A55"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c>
          <w:tcPr>
            <w:tcW w:w="931" w:type="pct"/>
            <w:tcBorders>
              <w:top w:val="nil"/>
              <w:left w:val="nil"/>
              <w:bottom w:val="single" w:sz="8" w:space="0" w:color="auto"/>
              <w:right w:val="single" w:sz="8" w:space="0" w:color="auto"/>
            </w:tcBorders>
            <w:shd w:val="clear" w:color="000000" w:fill="FFFFFF"/>
            <w:vAlign w:val="center"/>
            <w:hideMark/>
          </w:tcPr>
          <w:p w14:paraId="7A3EE97E" w14:textId="77777777" w:rsidR="009E637E" w:rsidRPr="009E637E" w:rsidRDefault="009E637E" w:rsidP="009E637E">
            <w:pPr>
              <w:spacing w:before="0" w:after="0"/>
              <w:ind w:firstLine="0"/>
              <w:jc w:val="right"/>
              <w:rPr>
                <w:rFonts w:ascii="Arial" w:eastAsia="Times New Roman" w:hAnsi="Arial" w:cs="Arial"/>
                <w:color w:val="000000"/>
                <w:sz w:val="20"/>
                <w:szCs w:val="20"/>
                <w:lang w:eastAsia="en-ZA"/>
              </w:rPr>
            </w:pPr>
            <w:r w:rsidRPr="009E637E">
              <w:rPr>
                <w:rFonts w:ascii="Arial" w:eastAsia="Times New Roman" w:hAnsi="Arial" w:cs="Arial"/>
                <w:color w:val="000000"/>
                <w:sz w:val="20"/>
                <w:szCs w:val="20"/>
                <w:lang w:eastAsia="en-ZA"/>
              </w:rPr>
              <w:t> </w:t>
            </w:r>
          </w:p>
        </w:tc>
      </w:tr>
    </w:tbl>
    <w:p w14:paraId="44796B88" w14:textId="77777777" w:rsidR="00C371BC" w:rsidRDefault="00C371BC" w:rsidP="00C371BC">
      <w:pPr>
        <w:spacing w:after="120"/>
        <w:ind w:firstLine="0"/>
        <w:rPr>
          <w:rFonts w:ascii="Arial" w:hAnsi="Arial" w:cs="Arial"/>
          <w:sz w:val="20"/>
        </w:rPr>
      </w:pPr>
    </w:p>
    <w:p w14:paraId="7FA277D1" w14:textId="77777777" w:rsidR="009E637E" w:rsidRDefault="009E637E" w:rsidP="009E637E">
      <w:pPr>
        <w:ind w:firstLine="0"/>
        <w:rPr>
          <w:rFonts w:ascii="Arial" w:hAnsi="Arial" w:cs="Arial"/>
          <w:b/>
          <w:color w:val="ED7D31"/>
          <w:sz w:val="20"/>
        </w:rPr>
      </w:pPr>
    </w:p>
    <w:p w14:paraId="7F186449" w14:textId="77777777" w:rsidR="009E637E" w:rsidRDefault="009E637E" w:rsidP="009E637E">
      <w:pPr>
        <w:ind w:firstLine="0"/>
        <w:rPr>
          <w:rFonts w:ascii="Arial" w:hAnsi="Arial" w:cs="Arial"/>
          <w:b/>
          <w:color w:val="ED7D31"/>
          <w:sz w:val="20"/>
        </w:rPr>
      </w:pPr>
    </w:p>
    <w:p w14:paraId="6A55496E" w14:textId="77777777" w:rsidR="009E637E" w:rsidRDefault="009E637E" w:rsidP="009E637E">
      <w:pPr>
        <w:ind w:firstLine="0"/>
        <w:rPr>
          <w:rFonts w:ascii="Arial" w:hAnsi="Arial" w:cs="Arial"/>
          <w:b/>
          <w:color w:val="ED7D31"/>
          <w:sz w:val="20"/>
        </w:rPr>
      </w:pPr>
    </w:p>
    <w:p w14:paraId="286F3827" w14:textId="64EEEA9C" w:rsidR="004B7939" w:rsidRPr="009E637E" w:rsidRDefault="009E637E" w:rsidP="009E637E">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11F0EDC" w14:textId="5A9A64D3" w:rsidR="00C371BC" w:rsidRDefault="00C371BC">
      <w:pPr>
        <w:pStyle w:val="ListParagraph"/>
        <w:numPr>
          <w:ilvl w:val="1"/>
          <w:numId w:val="49"/>
        </w:numPr>
        <w:ind w:left="567"/>
        <w:rPr>
          <w:rFonts w:ascii="Arial" w:hAnsi="Arial" w:cs="Arial"/>
          <w:b/>
          <w:sz w:val="20"/>
        </w:rPr>
      </w:pPr>
      <w:bookmarkStart w:id="140" w:name="_Ref429684"/>
      <w:r w:rsidRPr="005300C7">
        <w:rPr>
          <w:rFonts w:ascii="Arial" w:hAnsi="Arial" w:cs="Arial"/>
          <w:b/>
          <w:sz w:val="20"/>
        </w:rPr>
        <w:t xml:space="preserve">Interest Earned from </w:t>
      </w:r>
      <w:r>
        <w:rPr>
          <w:rFonts w:ascii="Arial" w:hAnsi="Arial" w:cs="Arial"/>
          <w:b/>
          <w:sz w:val="20"/>
        </w:rPr>
        <w:t xml:space="preserve">Non-Exchange </w:t>
      </w:r>
      <w:r w:rsidRPr="005300C7">
        <w:rPr>
          <w:rFonts w:ascii="Arial" w:hAnsi="Arial" w:cs="Arial"/>
          <w:b/>
          <w:sz w:val="20"/>
        </w:rPr>
        <w:t>Receivables</w:t>
      </w:r>
      <w:bookmarkEnd w:id="1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C371BC" w:rsidRPr="00C67A3A" w14:paraId="09DC37FC" w14:textId="77777777">
        <w:tc>
          <w:tcPr>
            <w:tcW w:w="3138" w:type="pct"/>
            <w:tcBorders>
              <w:bottom w:val="single" w:sz="4" w:space="0" w:color="auto"/>
            </w:tcBorders>
            <w:shd w:val="clear" w:color="auto" w:fill="FBE4D5"/>
          </w:tcPr>
          <w:p w14:paraId="1F89C838" w14:textId="77777777" w:rsidR="00C371BC" w:rsidRPr="00C67A3A" w:rsidRDefault="00C371B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3D2CBF7" w14:textId="473D720E" w:rsidR="00C371BC" w:rsidRPr="00C67A3A" w:rsidRDefault="00C371BC">
            <w:pPr>
              <w:spacing w:before="60" w:after="60"/>
              <w:ind w:firstLine="0"/>
              <w:jc w:val="center"/>
              <w:rPr>
                <w:rFonts w:ascii="Arial" w:hAnsi="Arial" w:cs="Arial"/>
                <w:b/>
                <w:sz w:val="20"/>
              </w:rPr>
            </w:pPr>
            <w:r>
              <w:rPr>
                <w:rFonts w:ascii="Arial" w:hAnsi="Arial" w:cs="Arial"/>
                <w:b/>
                <w:sz w:val="20"/>
              </w:rPr>
              <w:t>2023/202</w:t>
            </w:r>
            <w:r w:rsidR="00BD0429">
              <w:rPr>
                <w:rFonts w:ascii="Arial" w:hAnsi="Arial" w:cs="Arial"/>
                <w:b/>
                <w:sz w:val="20"/>
              </w:rPr>
              <w:t>4</w:t>
            </w:r>
          </w:p>
          <w:p w14:paraId="48E76383" w14:textId="77777777" w:rsidR="00C371BC" w:rsidRPr="00C67A3A" w:rsidRDefault="00C371B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FE17131" w14:textId="7B675BEA" w:rsidR="00C371BC" w:rsidRPr="00C67A3A" w:rsidRDefault="00C371BC">
            <w:pPr>
              <w:spacing w:before="60" w:after="60"/>
              <w:ind w:firstLine="0"/>
              <w:jc w:val="center"/>
              <w:rPr>
                <w:rFonts w:ascii="Arial" w:hAnsi="Arial" w:cs="Arial"/>
                <w:b/>
                <w:sz w:val="20"/>
              </w:rPr>
            </w:pPr>
            <w:r>
              <w:rPr>
                <w:rFonts w:ascii="Arial" w:hAnsi="Arial" w:cs="Arial"/>
                <w:b/>
                <w:sz w:val="20"/>
              </w:rPr>
              <w:t>2022/202</w:t>
            </w:r>
            <w:r w:rsidR="00BD0429">
              <w:rPr>
                <w:rFonts w:ascii="Arial" w:hAnsi="Arial" w:cs="Arial"/>
                <w:b/>
                <w:sz w:val="20"/>
              </w:rPr>
              <w:t>3</w:t>
            </w:r>
          </w:p>
          <w:p w14:paraId="36C049CE" w14:textId="77777777" w:rsidR="00C371BC" w:rsidRPr="00C67A3A" w:rsidRDefault="00C371BC">
            <w:pPr>
              <w:spacing w:before="60" w:after="60"/>
              <w:ind w:firstLine="0"/>
              <w:jc w:val="center"/>
              <w:rPr>
                <w:rFonts w:ascii="Arial" w:hAnsi="Arial" w:cs="Arial"/>
                <w:b/>
                <w:sz w:val="20"/>
              </w:rPr>
            </w:pPr>
            <w:r w:rsidRPr="00C67A3A">
              <w:rPr>
                <w:rFonts w:ascii="Arial" w:hAnsi="Arial" w:cs="Arial"/>
                <w:b/>
                <w:sz w:val="20"/>
              </w:rPr>
              <w:t>(R’000s)</w:t>
            </w:r>
          </w:p>
        </w:tc>
      </w:tr>
      <w:tr w:rsidR="00C371BC" w:rsidRPr="00C67A3A" w14:paraId="165353E5" w14:textId="77777777">
        <w:tc>
          <w:tcPr>
            <w:tcW w:w="3138" w:type="pct"/>
            <w:tcBorders>
              <w:bottom w:val="nil"/>
            </w:tcBorders>
            <w:shd w:val="clear" w:color="auto" w:fill="auto"/>
          </w:tcPr>
          <w:p w14:paraId="605C7159" w14:textId="77777777" w:rsidR="00C371BC" w:rsidRPr="00C67A3A" w:rsidRDefault="00C371BC">
            <w:pPr>
              <w:spacing w:before="60" w:after="60"/>
              <w:ind w:firstLine="0"/>
              <w:rPr>
                <w:rFonts w:ascii="Arial" w:hAnsi="Arial" w:cs="Arial"/>
                <w:sz w:val="20"/>
              </w:rPr>
            </w:pPr>
          </w:p>
        </w:tc>
        <w:tc>
          <w:tcPr>
            <w:tcW w:w="930" w:type="pct"/>
            <w:tcBorders>
              <w:bottom w:val="nil"/>
            </w:tcBorders>
            <w:shd w:val="clear" w:color="auto" w:fill="auto"/>
          </w:tcPr>
          <w:p w14:paraId="55754304" w14:textId="77777777" w:rsidR="00C371BC" w:rsidRPr="00C67A3A" w:rsidRDefault="00C371BC">
            <w:pPr>
              <w:spacing w:before="60" w:after="60"/>
              <w:ind w:firstLine="0"/>
              <w:jc w:val="right"/>
              <w:rPr>
                <w:rFonts w:ascii="Arial" w:hAnsi="Arial" w:cs="Arial"/>
                <w:sz w:val="20"/>
              </w:rPr>
            </w:pPr>
          </w:p>
        </w:tc>
        <w:tc>
          <w:tcPr>
            <w:tcW w:w="932" w:type="pct"/>
            <w:tcBorders>
              <w:bottom w:val="nil"/>
            </w:tcBorders>
            <w:shd w:val="clear" w:color="auto" w:fill="auto"/>
          </w:tcPr>
          <w:p w14:paraId="0E98C892" w14:textId="77777777" w:rsidR="00C371BC" w:rsidRPr="00C67A3A" w:rsidRDefault="00C371BC">
            <w:pPr>
              <w:spacing w:before="60" w:after="60"/>
              <w:ind w:firstLine="0"/>
              <w:jc w:val="right"/>
              <w:rPr>
                <w:rFonts w:ascii="Arial" w:hAnsi="Arial" w:cs="Arial"/>
                <w:sz w:val="20"/>
              </w:rPr>
            </w:pPr>
          </w:p>
        </w:tc>
      </w:tr>
      <w:tr w:rsidR="00C371BC" w:rsidRPr="00C67A3A" w14:paraId="1E284D98" w14:textId="77777777">
        <w:tc>
          <w:tcPr>
            <w:tcW w:w="3138" w:type="pct"/>
            <w:tcBorders>
              <w:top w:val="nil"/>
              <w:bottom w:val="nil"/>
            </w:tcBorders>
            <w:shd w:val="clear" w:color="auto" w:fill="auto"/>
          </w:tcPr>
          <w:p w14:paraId="15C63D47" w14:textId="77777777" w:rsidR="00C371BC" w:rsidRPr="00C67A3A" w:rsidRDefault="00C371BC">
            <w:pPr>
              <w:spacing w:before="60" w:after="60"/>
              <w:ind w:firstLine="0"/>
              <w:rPr>
                <w:rFonts w:ascii="Arial" w:hAnsi="Arial" w:cs="Arial"/>
                <w:b/>
                <w:sz w:val="20"/>
              </w:rPr>
            </w:pPr>
            <w:r w:rsidRPr="00C67A3A">
              <w:rPr>
                <w:rFonts w:ascii="Arial" w:hAnsi="Arial" w:cs="Arial"/>
                <w:b/>
                <w:sz w:val="20"/>
              </w:rPr>
              <w:t>Consumer Receivables</w:t>
            </w:r>
          </w:p>
        </w:tc>
        <w:tc>
          <w:tcPr>
            <w:tcW w:w="930" w:type="pct"/>
            <w:tcBorders>
              <w:top w:val="nil"/>
              <w:bottom w:val="nil"/>
            </w:tcBorders>
            <w:shd w:val="clear" w:color="auto" w:fill="auto"/>
          </w:tcPr>
          <w:p w14:paraId="71299266" w14:textId="77777777" w:rsidR="00C371BC" w:rsidRPr="00C67A3A" w:rsidRDefault="00C371BC">
            <w:pPr>
              <w:spacing w:before="60" w:after="60"/>
              <w:ind w:firstLine="0"/>
              <w:jc w:val="right"/>
              <w:rPr>
                <w:rFonts w:ascii="Arial" w:hAnsi="Arial" w:cs="Arial"/>
                <w:sz w:val="20"/>
              </w:rPr>
            </w:pPr>
          </w:p>
        </w:tc>
        <w:tc>
          <w:tcPr>
            <w:tcW w:w="932" w:type="pct"/>
            <w:tcBorders>
              <w:top w:val="nil"/>
              <w:bottom w:val="nil"/>
            </w:tcBorders>
            <w:shd w:val="clear" w:color="auto" w:fill="auto"/>
          </w:tcPr>
          <w:p w14:paraId="62E24971" w14:textId="77777777" w:rsidR="00C371BC" w:rsidRPr="00C67A3A" w:rsidRDefault="00C371BC">
            <w:pPr>
              <w:spacing w:before="60" w:after="60"/>
              <w:ind w:firstLine="0"/>
              <w:jc w:val="right"/>
              <w:rPr>
                <w:rFonts w:ascii="Arial" w:hAnsi="Arial" w:cs="Arial"/>
                <w:sz w:val="20"/>
              </w:rPr>
            </w:pPr>
          </w:p>
        </w:tc>
      </w:tr>
      <w:tr w:rsidR="00C371BC" w:rsidRPr="00C67A3A" w14:paraId="6A8F445C" w14:textId="77777777">
        <w:tc>
          <w:tcPr>
            <w:tcW w:w="3138" w:type="pct"/>
            <w:tcBorders>
              <w:top w:val="nil"/>
              <w:bottom w:val="nil"/>
            </w:tcBorders>
            <w:shd w:val="clear" w:color="auto" w:fill="auto"/>
          </w:tcPr>
          <w:p w14:paraId="0B357605" w14:textId="77777777" w:rsidR="00C371BC" w:rsidRPr="00C67A3A" w:rsidRDefault="00C371BC">
            <w:pPr>
              <w:spacing w:before="60" w:after="60"/>
              <w:ind w:left="313" w:firstLine="0"/>
              <w:rPr>
                <w:rFonts w:ascii="Arial" w:hAnsi="Arial" w:cs="Arial"/>
                <w:sz w:val="20"/>
              </w:rPr>
            </w:pPr>
            <w:r w:rsidRPr="00C67A3A">
              <w:rPr>
                <w:rFonts w:ascii="Arial" w:hAnsi="Arial" w:cs="Arial"/>
                <w:sz w:val="20"/>
              </w:rPr>
              <w:t>Property Rates</w:t>
            </w:r>
          </w:p>
        </w:tc>
        <w:tc>
          <w:tcPr>
            <w:tcW w:w="930" w:type="pct"/>
            <w:tcBorders>
              <w:top w:val="nil"/>
              <w:bottom w:val="nil"/>
            </w:tcBorders>
            <w:shd w:val="clear" w:color="auto" w:fill="auto"/>
          </w:tcPr>
          <w:p w14:paraId="1CFD6154" w14:textId="77777777" w:rsidR="00C371BC" w:rsidRPr="00C67A3A" w:rsidRDefault="00C371BC">
            <w:pPr>
              <w:spacing w:before="60" w:after="60"/>
              <w:ind w:firstLine="0"/>
              <w:jc w:val="right"/>
              <w:rPr>
                <w:rFonts w:ascii="Arial" w:hAnsi="Arial" w:cs="Arial"/>
                <w:sz w:val="20"/>
              </w:rPr>
            </w:pPr>
          </w:p>
        </w:tc>
        <w:tc>
          <w:tcPr>
            <w:tcW w:w="932" w:type="pct"/>
            <w:tcBorders>
              <w:top w:val="nil"/>
              <w:bottom w:val="nil"/>
            </w:tcBorders>
            <w:shd w:val="clear" w:color="auto" w:fill="auto"/>
          </w:tcPr>
          <w:p w14:paraId="3F8BA03E" w14:textId="77777777" w:rsidR="00C371BC" w:rsidRPr="00C67A3A" w:rsidRDefault="00C371BC">
            <w:pPr>
              <w:spacing w:before="60" w:after="60"/>
              <w:ind w:firstLine="0"/>
              <w:jc w:val="right"/>
              <w:rPr>
                <w:rFonts w:ascii="Arial" w:hAnsi="Arial" w:cs="Arial"/>
                <w:sz w:val="20"/>
              </w:rPr>
            </w:pPr>
          </w:p>
        </w:tc>
      </w:tr>
      <w:tr w:rsidR="00174D82" w:rsidRPr="00C67A3A" w14:paraId="5B46BC6C" w14:textId="77777777">
        <w:tc>
          <w:tcPr>
            <w:tcW w:w="3138" w:type="pct"/>
            <w:tcBorders>
              <w:top w:val="nil"/>
              <w:bottom w:val="nil"/>
            </w:tcBorders>
            <w:shd w:val="clear" w:color="auto" w:fill="auto"/>
          </w:tcPr>
          <w:p w14:paraId="6AF07351" w14:textId="5EAE4D3C" w:rsidR="00174D82" w:rsidRPr="00C67A3A" w:rsidRDefault="00174D82">
            <w:pPr>
              <w:spacing w:before="60" w:after="60"/>
              <w:ind w:left="313" w:firstLine="0"/>
              <w:rPr>
                <w:rFonts w:ascii="Arial" w:hAnsi="Arial" w:cs="Arial"/>
                <w:sz w:val="20"/>
              </w:rPr>
            </w:pPr>
            <w:r>
              <w:rPr>
                <w:rFonts w:ascii="Arial" w:hAnsi="Arial" w:cs="Arial"/>
                <w:sz w:val="20"/>
              </w:rPr>
              <w:t>Services Charges</w:t>
            </w:r>
          </w:p>
        </w:tc>
        <w:tc>
          <w:tcPr>
            <w:tcW w:w="930" w:type="pct"/>
            <w:tcBorders>
              <w:top w:val="nil"/>
              <w:bottom w:val="nil"/>
            </w:tcBorders>
            <w:shd w:val="clear" w:color="auto" w:fill="auto"/>
          </w:tcPr>
          <w:p w14:paraId="2584D068" w14:textId="77777777" w:rsidR="00174D82" w:rsidRPr="00C67A3A" w:rsidRDefault="00174D82">
            <w:pPr>
              <w:spacing w:before="60" w:after="60"/>
              <w:ind w:firstLine="0"/>
              <w:jc w:val="right"/>
              <w:rPr>
                <w:rFonts w:ascii="Arial" w:hAnsi="Arial" w:cs="Arial"/>
                <w:sz w:val="20"/>
              </w:rPr>
            </w:pPr>
          </w:p>
        </w:tc>
        <w:tc>
          <w:tcPr>
            <w:tcW w:w="932" w:type="pct"/>
            <w:tcBorders>
              <w:top w:val="nil"/>
              <w:bottom w:val="nil"/>
            </w:tcBorders>
            <w:shd w:val="clear" w:color="auto" w:fill="auto"/>
          </w:tcPr>
          <w:p w14:paraId="733BE17F" w14:textId="77777777" w:rsidR="00174D82" w:rsidRPr="00C67A3A" w:rsidRDefault="00174D82">
            <w:pPr>
              <w:spacing w:before="60" w:after="60"/>
              <w:ind w:firstLine="0"/>
              <w:jc w:val="right"/>
              <w:rPr>
                <w:rFonts w:ascii="Arial" w:hAnsi="Arial" w:cs="Arial"/>
                <w:sz w:val="20"/>
              </w:rPr>
            </w:pPr>
          </w:p>
        </w:tc>
      </w:tr>
      <w:tr w:rsidR="00C371BC" w:rsidRPr="00C67A3A" w14:paraId="35EC89A0" w14:textId="77777777">
        <w:tc>
          <w:tcPr>
            <w:tcW w:w="3138" w:type="pct"/>
            <w:tcBorders>
              <w:top w:val="nil"/>
              <w:bottom w:val="nil"/>
            </w:tcBorders>
            <w:shd w:val="clear" w:color="auto" w:fill="auto"/>
          </w:tcPr>
          <w:p w14:paraId="153E7576" w14:textId="77777777" w:rsidR="00C371BC" w:rsidRPr="00C67A3A" w:rsidRDefault="00C371BC">
            <w:pPr>
              <w:spacing w:before="60" w:after="60"/>
              <w:ind w:firstLine="0"/>
              <w:rPr>
                <w:rFonts w:ascii="Arial" w:hAnsi="Arial" w:cs="Arial"/>
                <w:b/>
                <w:sz w:val="20"/>
              </w:rPr>
            </w:pPr>
            <w:r w:rsidRPr="00C67A3A">
              <w:rPr>
                <w:rFonts w:ascii="Arial" w:hAnsi="Arial" w:cs="Arial"/>
                <w:b/>
                <w:sz w:val="20"/>
              </w:rPr>
              <w:t>Other Receivables</w:t>
            </w:r>
          </w:p>
        </w:tc>
        <w:tc>
          <w:tcPr>
            <w:tcW w:w="930" w:type="pct"/>
            <w:tcBorders>
              <w:top w:val="nil"/>
              <w:bottom w:val="nil"/>
            </w:tcBorders>
            <w:shd w:val="clear" w:color="auto" w:fill="auto"/>
          </w:tcPr>
          <w:p w14:paraId="182CE2E5" w14:textId="77777777" w:rsidR="00C371BC" w:rsidRPr="00C67A3A" w:rsidRDefault="00C371BC">
            <w:pPr>
              <w:spacing w:before="60" w:after="60"/>
              <w:ind w:firstLine="0"/>
              <w:jc w:val="right"/>
              <w:rPr>
                <w:rFonts w:ascii="Arial" w:hAnsi="Arial" w:cs="Arial"/>
                <w:b/>
                <w:sz w:val="20"/>
              </w:rPr>
            </w:pPr>
          </w:p>
        </w:tc>
        <w:tc>
          <w:tcPr>
            <w:tcW w:w="932" w:type="pct"/>
            <w:tcBorders>
              <w:top w:val="nil"/>
              <w:bottom w:val="nil"/>
            </w:tcBorders>
            <w:shd w:val="clear" w:color="auto" w:fill="auto"/>
          </w:tcPr>
          <w:p w14:paraId="0D09396C" w14:textId="77777777" w:rsidR="00C371BC" w:rsidRPr="00C67A3A" w:rsidRDefault="00C371BC">
            <w:pPr>
              <w:spacing w:before="60" w:after="60"/>
              <w:ind w:firstLine="0"/>
              <w:jc w:val="right"/>
              <w:rPr>
                <w:rFonts w:ascii="Arial" w:hAnsi="Arial" w:cs="Arial"/>
                <w:b/>
                <w:sz w:val="20"/>
              </w:rPr>
            </w:pPr>
          </w:p>
        </w:tc>
      </w:tr>
      <w:tr w:rsidR="00C371BC" w:rsidRPr="00C67A3A" w14:paraId="5B283AE9" w14:textId="77777777">
        <w:tc>
          <w:tcPr>
            <w:tcW w:w="3138" w:type="pct"/>
            <w:tcBorders>
              <w:top w:val="nil"/>
              <w:bottom w:val="nil"/>
            </w:tcBorders>
            <w:shd w:val="clear" w:color="auto" w:fill="E7E6E6"/>
          </w:tcPr>
          <w:p w14:paraId="4E688B1A" w14:textId="77777777" w:rsidR="00C371BC" w:rsidRPr="00C67A3A" w:rsidRDefault="00C371BC">
            <w:pPr>
              <w:spacing w:before="60" w:after="60"/>
              <w:ind w:left="313" w:firstLine="0"/>
              <w:rPr>
                <w:rFonts w:ascii="Arial" w:hAnsi="Arial" w:cs="Arial"/>
                <w:sz w:val="20"/>
              </w:rPr>
            </w:pPr>
            <w:r w:rsidRPr="00C67A3A">
              <w:rPr>
                <w:rFonts w:ascii="Arial" w:hAnsi="Arial" w:cs="Arial"/>
                <w:sz w:val="20"/>
              </w:rPr>
              <w:t>Fines</w:t>
            </w:r>
          </w:p>
        </w:tc>
        <w:tc>
          <w:tcPr>
            <w:tcW w:w="930" w:type="pct"/>
            <w:tcBorders>
              <w:top w:val="nil"/>
              <w:bottom w:val="nil"/>
            </w:tcBorders>
            <w:shd w:val="clear" w:color="auto" w:fill="auto"/>
          </w:tcPr>
          <w:p w14:paraId="1BAD4555" w14:textId="77777777" w:rsidR="00C371BC" w:rsidRPr="00C67A3A" w:rsidRDefault="00C371BC">
            <w:pPr>
              <w:spacing w:before="60" w:after="60"/>
              <w:ind w:firstLine="0"/>
              <w:jc w:val="right"/>
              <w:rPr>
                <w:rFonts w:ascii="Arial" w:hAnsi="Arial" w:cs="Arial"/>
                <w:sz w:val="20"/>
              </w:rPr>
            </w:pPr>
          </w:p>
        </w:tc>
        <w:tc>
          <w:tcPr>
            <w:tcW w:w="932" w:type="pct"/>
            <w:tcBorders>
              <w:top w:val="nil"/>
              <w:bottom w:val="nil"/>
            </w:tcBorders>
            <w:shd w:val="clear" w:color="auto" w:fill="auto"/>
          </w:tcPr>
          <w:p w14:paraId="61497C08" w14:textId="77777777" w:rsidR="00C371BC" w:rsidRPr="00C67A3A" w:rsidRDefault="00C371BC">
            <w:pPr>
              <w:spacing w:before="60" w:after="60"/>
              <w:ind w:firstLine="0"/>
              <w:jc w:val="right"/>
              <w:rPr>
                <w:rFonts w:ascii="Arial" w:hAnsi="Arial" w:cs="Arial"/>
                <w:sz w:val="20"/>
              </w:rPr>
            </w:pPr>
          </w:p>
        </w:tc>
      </w:tr>
      <w:tr w:rsidR="00C371BC" w:rsidRPr="00C67A3A" w14:paraId="5BE4FBE4" w14:textId="77777777">
        <w:tc>
          <w:tcPr>
            <w:tcW w:w="3138" w:type="pct"/>
            <w:tcBorders>
              <w:top w:val="nil"/>
              <w:bottom w:val="nil"/>
            </w:tcBorders>
            <w:shd w:val="clear" w:color="auto" w:fill="E7E6E6"/>
          </w:tcPr>
          <w:p w14:paraId="3168EE16" w14:textId="77777777" w:rsidR="00C371BC" w:rsidRPr="00C67A3A" w:rsidRDefault="00C371BC">
            <w:pPr>
              <w:spacing w:before="60" w:after="60"/>
              <w:ind w:left="313" w:firstLine="0"/>
              <w:rPr>
                <w:rFonts w:ascii="Arial" w:hAnsi="Arial" w:cs="Arial"/>
                <w:sz w:val="20"/>
              </w:rPr>
            </w:pPr>
            <w:r w:rsidRPr="00C67A3A">
              <w:rPr>
                <w:rFonts w:ascii="Arial" w:hAnsi="Arial" w:cs="Arial"/>
                <w:sz w:val="20"/>
              </w:rPr>
              <w:t>Insurance claims</w:t>
            </w:r>
          </w:p>
        </w:tc>
        <w:tc>
          <w:tcPr>
            <w:tcW w:w="930" w:type="pct"/>
            <w:tcBorders>
              <w:top w:val="nil"/>
              <w:bottom w:val="nil"/>
            </w:tcBorders>
            <w:shd w:val="clear" w:color="auto" w:fill="auto"/>
          </w:tcPr>
          <w:p w14:paraId="21829BFC" w14:textId="77777777" w:rsidR="00C371BC" w:rsidRPr="00C67A3A" w:rsidRDefault="00C371BC">
            <w:pPr>
              <w:spacing w:before="60" w:after="60"/>
              <w:ind w:firstLine="0"/>
              <w:jc w:val="right"/>
              <w:rPr>
                <w:rFonts w:ascii="Arial" w:hAnsi="Arial" w:cs="Arial"/>
                <w:sz w:val="20"/>
              </w:rPr>
            </w:pPr>
          </w:p>
        </w:tc>
        <w:tc>
          <w:tcPr>
            <w:tcW w:w="932" w:type="pct"/>
            <w:tcBorders>
              <w:top w:val="nil"/>
              <w:bottom w:val="nil"/>
            </w:tcBorders>
            <w:shd w:val="clear" w:color="auto" w:fill="auto"/>
          </w:tcPr>
          <w:p w14:paraId="2AA6CBCB" w14:textId="77777777" w:rsidR="00C371BC" w:rsidRPr="00C67A3A" w:rsidRDefault="00C371BC">
            <w:pPr>
              <w:spacing w:before="60" w:after="60"/>
              <w:ind w:firstLine="0"/>
              <w:jc w:val="right"/>
              <w:rPr>
                <w:rFonts w:ascii="Arial" w:hAnsi="Arial" w:cs="Arial"/>
                <w:sz w:val="20"/>
              </w:rPr>
            </w:pPr>
          </w:p>
        </w:tc>
      </w:tr>
      <w:tr w:rsidR="00C371BC" w:rsidRPr="00C67A3A" w14:paraId="3806B04D" w14:textId="77777777">
        <w:tc>
          <w:tcPr>
            <w:tcW w:w="3138" w:type="pct"/>
            <w:tcBorders>
              <w:top w:val="nil"/>
              <w:bottom w:val="nil"/>
            </w:tcBorders>
            <w:shd w:val="clear" w:color="auto" w:fill="E7E6E6"/>
          </w:tcPr>
          <w:p w14:paraId="7AA04F2A" w14:textId="77777777" w:rsidR="00C371BC" w:rsidRPr="00C67A3A" w:rsidRDefault="00C371BC">
            <w:pPr>
              <w:spacing w:before="60" w:after="60"/>
              <w:ind w:left="313" w:firstLine="0"/>
              <w:rPr>
                <w:rFonts w:ascii="Arial" w:hAnsi="Arial" w:cs="Arial"/>
                <w:sz w:val="20"/>
              </w:rPr>
            </w:pPr>
            <w:r w:rsidRPr="009E637E">
              <w:rPr>
                <w:rFonts w:ascii="Arial" w:hAnsi="Arial" w:cs="Arial"/>
                <w:sz w:val="20"/>
              </w:rPr>
              <w:t>Over payments</w:t>
            </w:r>
          </w:p>
        </w:tc>
        <w:tc>
          <w:tcPr>
            <w:tcW w:w="930" w:type="pct"/>
            <w:tcBorders>
              <w:top w:val="nil"/>
              <w:bottom w:val="nil"/>
            </w:tcBorders>
            <w:shd w:val="clear" w:color="auto" w:fill="auto"/>
          </w:tcPr>
          <w:p w14:paraId="7309E954" w14:textId="77777777" w:rsidR="00C371BC" w:rsidRPr="00C67A3A" w:rsidRDefault="00C371BC">
            <w:pPr>
              <w:spacing w:before="60" w:after="60"/>
              <w:ind w:firstLine="0"/>
              <w:jc w:val="right"/>
              <w:rPr>
                <w:rFonts w:ascii="Arial" w:hAnsi="Arial" w:cs="Arial"/>
                <w:sz w:val="20"/>
              </w:rPr>
            </w:pPr>
          </w:p>
        </w:tc>
        <w:tc>
          <w:tcPr>
            <w:tcW w:w="932" w:type="pct"/>
            <w:tcBorders>
              <w:top w:val="nil"/>
              <w:bottom w:val="nil"/>
            </w:tcBorders>
            <w:shd w:val="clear" w:color="auto" w:fill="auto"/>
          </w:tcPr>
          <w:p w14:paraId="5E492B15" w14:textId="77777777" w:rsidR="00C371BC" w:rsidRPr="00C67A3A" w:rsidRDefault="00C371BC">
            <w:pPr>
              <w:spacing w:before="60" w:after="60"/>
              <w:ind w:firstLine="0"/>
              <w:jc w:val="right"/>
              <w:rPr>
                <w:rFonts w:ascii="Arial" w:hAnsi="Arial" w:cs="Arial"/>
                <w:sz w:val="20"/>
              </w:rPr>
            </w:pPr>
          </w:p>
        </w:tc>
      </w:tr>
      <w:tr w:rsidR="00C371BC" w:rsidRPr="00C67A3A" w14:paraId="7C09105B" w14:textId="77777777">
        <w:tc>
          <w:tcPr>
            <w:tcW w:w="3138" w:type="pct"/>
            <w:tcBorders>
              <w:top w:val="nil"/>
              <w:bottom w:val="nil"/>
            </w:tcBorders>
            <w:shd w:val="clear" w:color="auto" w:fill="E7E6E6"/>
          </w:tcPr>
          <w:p w14:paraId="73A6547C" w14:textId="47343827" w:rsidR="00C371BC" w:rsidRPr="00C67A3A" w:rsidRDefault="003C7A67">
            <w:pPr>
              <w:spacing w:before="60" w:after="60"/>
              <w:ind w:left="313" w:firstLine="0"/>
              <w:rPr>
                <w:rFonts w:ascii="Arial" w:hAnsi="Arial" w:cs="Arial"/>
                <w:sz w:val="20"/>
              </w:rPr>
            </w:pPr>
            <w:r>
              <w:rPr>
                <w:rFonts w:ascii="Arial" w:hAnsi="Arial" w:cs="Arial"/>
                <w:sz w:val="20"/>
              </w:rPr>
              <w:t xml:space="preserve">As list on the </w:t>
            </w:r>
            <w:proofErr w:type="spellStart"/>
            <w:r w:rsidRPr="009E637E">
              <w:rPr>
                <w:rFonts w:ascii="Arial" w:hAnsi="Arial" w:cs="Arial"/>
                <w:i/>
                <w:iCs/>
                <w:sz w:val="20"/>
              </w:rPr>
              <w:t>m</w:t>
            </w:r>
            <w:r>
              <w:rPr>
                <w:rFonts w:ascii="Arial" w:hAnsi="Arial" w:cs="Arial"/>
                <w:sz w:val="20"/>
              </w:rPr>
              <w:t>SCOA</w:t>
            </w:r>
            <w:proofErr w:type="spellEnd"/>
            <w:r>
              <w:rPr>
                <w:rFonts w:ascii="Arial" w:hAnsi="Arial" w:cs="Arial"/>
                <w:sz w:val="20"/>
              </w:rPr>
              <w:t xml:space="preserve"> Chart </w:t>
            </w:r>
            <w:r w:rsidR="00A563E4">
              <w:rPr>
                <w:rFonts w:ascii="Arial" w:hAnsi="Arial" w:cs="Arial"/>
                <w:sz w:val="20"/>
              </w:rPr>
              <w:t>&lt;Specify&gt;</w:t>
            </w:r>
          </w:p>
        </w:tc>
        <w:tc>
          <w:tcPr>
            <w:tcW w:w="930" w:type="pct"/>
            <w:tcBorders>
              <w:top w:val="nil"/>
              <w:bottom w:val="nil"/>
            </w:tcBorders>
            <w:shd w:val="clear" w:color="auto" w:fill="auto"/>
          </w:tcPr>
          <w:p w14:paraId="4F040312" w14:textId="77777777" w:rsidR="00C371BC" w:rsidRPr="00C67A3A" w:rsidRDefault="00C371BC">
            <w:pPr>
              <w:spacing w:before="60" w:after="60"/>
              <w:ind w:firstLine="0"/>
              <w:jc w:val="right"/>
              <w:rPr>
                <w:rFonts w:ascii="Arial" w:hAnsi="Arial" w:cs="Arial"/>
                <w:sz w:val="20"/>
              </w:rPr>
            </w:pPr>
          </w:p>
        </w:tc>
        <w:tc>
          <w:tcPr>
            <w:tcW w:w="932" w:type="pct"/>
            <w:tcBorders>
              <w:top w:val="nil"/>
              <w:bottom w:val="nil"/>
            </w:tcBorders>
            <w:shd w:val="clear" w:color="auto" w:fill="auto"/>
          </w:tcPr>
          <w:p w14:paraId="67F6A446" w14:textId="77777777" w:rsidR="00C371BC" w:rsidRPr="00C67A3A" w:rsidRDefault="00C371BC">
            <w:pPr>
              <w:spacing w:before="60" w:after="60"/>
              <w:ind w:firstLine="0"/>
              <w:jc w:val="right"/>
              <w:rPr>
                <w:rFonts w:ascii="Arial" w:hAnsi="Arial" w:cs="Arial"/>
                <w:sz w:val="20"/>
              </w:rPr>
            </w:pPr>
          </w:p>
        </w:tc>
      </w:tr>
      <w:tr w:rsidR="00C371BC" w:rsidRPr="00C67A3A" w14:paraId="3CAC1594" w14:textId="77777777">
        <w:tc>
          <w:tcPr>
            <w:tcW w:w="3138" w:type="pct"/>
            <w:tcBorders>
              <w:top w:val="nil"/>
              <w:bottom w:val="single" w:sz="2" w:space="0" w:color="auto"/>
            </w:tcBorders>
            <w:shd w:val="clear" w:color="auto" w:fill="auto"/>
          </w:tcPr>
          <w:p w14:paraId="02C567BA" w14:textId="77777777" w:rsidR="00C371BC" w:rsidRPr="00C67A3A" w:rsidRDefault="00C371B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2" w:space="0" w:color="auto"/>
            </w:tcBorders>
            <w:shd w:val="clear" w:color="auto" w:fill="auto"/>
          </w:tcPr>
          <w:p w14:paraId="6A28F700" w14:textId="77777777" w:rsidR="00C371BC" w:rsidRPr="00C67A3A" w:rsidRDefault="00C371BC">
            <w:pPr>
              <w:spacing w:before="60" w:after="60"/>
              <w:ind w:firstLine="0"/>
              <w:jc w:val="right"/>
              <w:rPr>
                <w:rFonts w:ascii="Arial" w:hAnsi="Arial" w:cs="Arial"/>
                <w:sz w:val="20"/>
              </w:rPr>
            </w:pPr>
          </w:p>
        </w:tc>
        <w:tc>
          <w:tcPr>
            <w:tcW w:w="932" w:type="pct"/>
            <w:tcBorders>
              <w:top w:val="nil"/>
              <w:bottom w:val="single" w:sz="2" w:space="0" w:color="auto"/>
            </w:tcBorders>
            <w:shd w:val="clear" w:color="auto" w:fill="auto"/>
          </w:tcPr>
          <w:p w14:paraId="4098B031" w14:textId="77777777" w:rsidR="00C371BC" w:rsidRPr="00C67A3A" w:rsidRDefault="00C371BC">
            <w:pPr>
              <w:spacing w:before="60" w:after="60"/>
              <w:ind w:firstLine="0"/>
              <w:jc w:val="right"/>
              <w:rPr>
                <w:rFonts w:ascii="Arial" w:hAnsi="Arial" w:cs="Arial"/>
                <w:sz w:val="20"/>
              </w:rPr>
            </w:pPr>
          </w:p>
        </w:tc>
      </w:tr>
    </w:tbl>
    <w:p w14:paraId="61C0E4B4" w14:textId="77777777" w:rsidR="00C371BC" w:rsidRDefault="00C371BC" w:rsidP="006B4E53">
      <w:pPr>
        <w:ind w:firstLine="0"/>
      </w:pPr>
    </w:p>
    <w:p w14:paraId="6F5C4ADC" w14:textId="54879082" w:rsidR="000927EC" w:rsidRPr="00EE44DE" w:rsidRDefault="000927EC">
      <w:pPr>
        <w:pStyle w:val="Heading2"/>
        <w:numPr>
          <w:ilvl w:val="0"/>
          <w:numId w:val="49"/>
        </w:numPr>
        <w:spacing w:before="120" w:after="120"/>
        <w:rPr>
          <w:rFonts w:ascii="Arial" w:hAnsi="Arial" w:cs="Arial"/>
          <w:b/>
          <w:color w:val="auto"/>
          <w:sz w:val="20"/>
        </w:rPr>
      </w:pPr>
      <w:bookmarkStart w:id="141" w:name="_Toc172583000"/>
      <w:r w:rsidRPr="00EE44DE">
        <w:rPr>
          <w:rFonts w:ascii="Arial" w:hAnsi="Arial" w:cs="Arial"/>
          <w:b/>
          <w:color w:val="auto"/>
          <w:sz w:val="20"/>
        </w:rPr>
        <w:t xml:space="preserve">Interests on </w:t>
      </w:r>
      <w:r>
        <w:rPr>
          <w:rFonts w:ascii="Arial" w:hAnsi="Arial" w:cs="Arial"/>
          <w:b/>
          <w:color w:val="auto"/>
          <w:sz w:val="20"/>
        </w:rPr>
        <w:t>current and non-current assets</w:t>
      </w:r>
      <w:r w:rsidRPr="00EE44DE">
        <w:rPr>
          <w:rFonts w:ascii="Arial" w:hAnsi="Arial" w:cs="Arial"/>
          <w:b/>
          <w:color w:val="auto"/>
          <w:sz w:val="20"/>
        </w:rPr>
        <w:t xml:space="preserve"> </w:t>
      </w:r>
      <w:r w:rsidRPr="00711243">
        <w:rPr>
          <w:rFonts w:ascii="Arial" w:hAnsi="Arial" w:cs="Arial"/>
          <w:b/>
          <w:color w:val="FF0000"/>
          <w:sz w:val="20"/>
        </w:rPr>
        <w:t>[104p.116(b)]</w:t>
      </w:r>
      <w:bookmarkEnd w:id="1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0927EC" w:rsidRPr="00C67A3A" w14:paraId="685B2DEE" w14:textId="77777777">
        <w:tc>
          <w:tcPr>
            <w:tcW w:w="3138" w:type="pct"/>
            <w:tcBorders>
              <w:bottom w:val="single" w:sz="4" w:space="0" w:color="auto"/>
            </w:tcBorders>
            <w:shd w:val="clear" w:color="auto" w:fill="FBE4D5"/>
          </w:tcPr>
          <w:p w14:paraId="42B0CF42" w14:textId="77777777" w:rsidR="000927EC" w:rsidRPr="00C67A3A" w:rsidRDefault="000927E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40C0234" w14:textId="7332F3ED" w:rsidR="000927EC" w:rsidRPr="00C67A3A" w:rsidRDefault="000927EC">
            <w:pPr>
              <w:spacing w:before="60" w:after="60"/>
              <w:ind w:firstLine="0"/>
              <w:jc w:val="center"/>
              <w:rPr>
                <w:rFonts w:ascii="Arial" w:hAnsi="Arial" w:cs="Arial"/>
                <w:b/>
                <w:sz w:val="20"/>
              </w:rPr>
            </w:pPr>
            <w:r>
              <w:rPr>
                <w:rFonts w:ascii="Arial" w:hAnsi="Arial" w:cs="Arial"/>
                <w:b/>
                <w:sz w:val="20"/>
              </w:rPr>
              <w:t>2023/202</w:t>
            </w:r>
            <w:r w:rsidR="00817F46">
              <w:rPr>
                <w:rFonts w:ascii="Arial" w:hAnsi="Arial" w:cs="Arial"/>
                <w:b/>
                <w:sz w:val="20"/>
              </w:rPr>
              <w:t>4</w:t>
            </w:r>
          </w:p>
          <w:p w14:paraId="2BBD3598" w14:textId="77777777" w:rsidR="000927EC" w:rsidRPr="00C67A3A" w:rsidRDefault="000927E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4BDE49C" w14:textId="0C392259" w:rsidR="000927EC" w:rsidRPr="00C67A3A" w:rsidRDefault="000927EC">
            <w:pPr>
              <w:spacing w:before="60" w:after="60"/>
              <w:ind w:firstLine="0"/>
              <w:jc w:val="center"/>
              <w:rPr>
                <w:rFonts w:ascii="Arial" w:hAnsi="Arial" w:cs="Arial"/>
                <w:b/>
                <w:sz w:val="20"/>
              </w:rPr>
            </w:pPr>
            <w:r>
              <w:rPr>
                <w:rFonts w:ascii="Arial" w:hAnsi="Arial" w:cs="Arial"/>
                <w:b/>
                <w:sz w:val="20"/>
              </w:rPr>
              <w:t>2022/202</w:t>
            </w:r>
            <w:r w:rsidR="00817F46">
              <w:rPr>
                <w:rFonts w:ascii="Arial" w:hAnsi="Arial" w:cs="Arial"/>
                <w:b/>
                <w:sz w:val="20"/>
              </w:rPr>
              <w:t>3</w:t>
            </w:r>
          </w:p>
          <w:p w14:paraId="53F7E6B9" w14:textId="77777777" w:rsidR="000927EC" w:rsidRPr="00C67A3A" w:rsidRDefault="000927EC">
            <w:pPr>
              <w:spacing w:before="60" w:after="60"/>
              <w:ind w:firstLine="0"/>
              <w:jc w:val="center"/>
              <w:rPr>
                <w:rFonts w:ascii="Arial" w:hAnsi="Arial" w:cs="Arial"/>
                <w:b/>
                <w:sz w:val="20"/>
              </w:rPr>
            </w:pPr>
            <w:r w:rsidRPr="00C67A3A">
              <w:rPr>
                <w:rFonts w:ascii="Arial" w:hAnsi="Arial" w:cs="Arial"/>
                <w:b/>
                <w:sz w:val="20"/>
              </w:rPr>
              <w:t>(R’000s)</w:t>
            </w:r>
          </w:p>
        </w:tc>
      </w:tr>
      <w:tr w:rsidR="000927EC" w:rsidRPr="00C67A3A" w14:paraId="3896D0F6" w14:textId="77777777">
        <w:tc>
          <w:tcPr>
            <w:tcW w:w="3138" w:type="pct"/>
            <w:tcBorders>
              <w:bottom w:val="nil"/>
            </w:tcBorders>
            <w:shd w:val="clear" w:color="auto" w:fill="auto"/>
          </w:tcPr>
          <w:p w14:paraId="0CFE04CA" w14:textId="77777777" w:rsidR="000927EC" w:rsidRPr="00C67A3A" w:rsidRDefault="000927EC">
            <w:pPr>
              <w:spacing w:before="60" w:after="60"/>
              <w:ind w:firstLine="0"/>
              <w:rPr>
                <w:rFonts w:ascii="Arial" w:hAnsi="Arial" w:cs="Arial"/>
                <w:sz w:val="20"/>
              </w:rPr>
            </w:pPr>
          </w:p>
        </w:tc>
        <w:tc>
          <w:tcPr>
            <w:tcW w:w="930" w:type="pct"/>
            <w:tcBorders>
              <w:bottom w:val="nil"/>
            </w:tcBorders>
            <w:shd w:val="clear" w:color="auto" w:fill="auto"/>
          </w:tcPr>
          <w:p w14:paraId="080A807E" w14:textId="77777777" w:rsidR="000927EC" w:rsidRPr="00C67A3A" w:rsidRDefault="000927EC">
            <w:pPr>
              <w:spacing w:before="60" w:after="60"/>
              <w:ind w:firstLine="0"/>
              <w:jc w:val="right"/>
              <w:rPr>
                <w:rFonts w:ascii="Arial" w:hAnsi="Arial" w:cs="Arial"/>
                <w:sz w:val="20"/>
              </w:rPr>
            </w:pPr>
          </w:p>
        </w:tc>
        <w:tc>
          <w:tcPr>
            <w:tcW w:w="932" w:type="pct"/>
            <w:tcBorders>
              <w:bottom w:val="nil"/>
            </w:tcBorders>
            <w:shd w:val="clear" w:color="auto" w:fill="auto"/>
          </w:tcPr>
          <w:p w14:paraId="15F023B7" w14:textId="77777777" w:rsidR="000927EC" w:rsidRPr="00C67A3A" w:rsidRDefault="000927EC">
            <w:pPr>
              <w:spacing w:before="60" w:after="60"/>
              <w:ind w:firstLine="0"/>
              <w:jc w:val="right"/>
              <w:rPr>
                <w:rFonts w:ascii="Arial" w:hAnsi="Arial" w:cs="Arial"/>
                <w:sz w:val="20"/>
              </w:rPr>
            </w:pPr>
          </w:p>
        </w:tc>
      </w:tr>
      <w:tr w:rsidR="000927EC" w:rsidRPr="00C67A3A" w14:paraId="42D31233" w14:textId="77777777">
        <w:tc>
          <w:tcPr>
            <w:tcW w:w="3138" w:type="pct"/>
            <w:tcBorders>
              <w:top w:val="nil"/>
              <w:bottom w:val="nil"/>
            </w:tcBorders>
            <w:shd w:val="clear" w:color="auto" w:fill="auto"/>
          </w:tcPr>
          <w:p w14:paraId="0CDB5106" w14:textId="77777777" w:rsidR="000927EC" w:rsidRPr="00C67A3A" w:rsidRDefault="000927EC">
            <w:pPr>
              <w:spacing w:before="60" w:after="60"/>
              <w:ind w:firstLine="0"/>
              <w:rPr>
                <w:rFonts w:ascii="Arial" w:hAnsi="Arial" w:cs="Arial"/>
                <w:sz w:val="20"/>
              </w:rPr>
            </w:pPr>
            <w:r w:rsidRPr="00C67A3A">
              <w:rPr>
                <w:rFonts w:ascii="Arial" w:hAnsi="Arial" w:cs="Arial"/>
                <w:sz w:val="20"/>
              </w:rPr>
              <w:t>Bank Accounts</w:t>
            </w:r>
          </w:p>
        </w:tc>
        <w:tc>
          <w:tcPr>
            <w:tcW w:w="930" w:type="pct"/>
            <w:tcBorders>
              <w:top w:val="nil"/>
              <w:bottom w:val="nil"/>
            </w:tcBorders>
            <w:shd w:val="clear" w:color="auto" w:fill="auto"/>
          </w:tcPr>
          <w:p w14:paraId="54C01CFC"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6924C629" w14:textId="77777777" w:rsidR="000927EC" w:rsidRPr="00C67A3A" w:rsidRDefault="000927EC">
            <w:pPr>
              <w:spacing w:before="60" w:after="60"/>
              <w:ind w:firstLine="0"/>
              <w:jc w:val="right"/>
              <w:rPr>
                <w:rFonts w:ascii="Arial" w:hAnsi="Arial" w:cs="Arial"/>
                <w:sz w:val="20"/>
              </w:rPr>
            </w:pPr>
          </w:p>
        </w:tc>
      </w:tr>
      <w:tr w:rsidR="000927EC" w:rsidRPr="00C67A3A" w14:paraId="136BDCAF" w14:textId="77777777">
        <w:tc>
          <w:tcPr>
            <w:tcW w:w="3138" w:type="pct"/>
            <w:tcBorders>
              <w:top w:val="nil"/>
              <w:bottom w:val="nil"/>
            </w:tcBorders>
            <w:shd w:val="clear" w:color="auto" w:fill="auto"/>
            <w:vAlign w:val="center"/>
          </w:tcPr>
          <w:p w14:paraId="366DF94F" w14:textId="77777777" w:rsidR="000927EC" w:rsidRPr="00C67A3A" w:rsidRDefault="000927EC">
            <w:pPr>
              <w:spacing w:before="60" w:after="60"/>
              <w:ind w:firstLine="0"/>
              <w:rPr>
                <w:rFonts w:ascii="Arial" w:hAnsi="Arial" w:cs="Arial"/>
                <w:sz w:val="20"/>
              </w:rPr>
            </w:pPr>
            <w:r w:rsidRPr="00C67A3A">
              <w:rPr>
                <w:rFonts w:ascii="Arial" w:hAnsi="Arial" w:cs="Arial"/>
                <w:sz w:val="20"/>
              </w:rPr>
              <w:t>Financial Assets</w:t>
            </w:r>
          </w:p>
        </w:tc>
        <w:tc>
          <w:tcPr>
            <w:tcW w:w="930" w:type="pct"/>
            <w:tcBorders>
              <w:top w:val="nil"/>
              <w:bottom w:val="nil"/>
            </w:tcBorders>
            <w:shd w:val="clear" w:color="auto" w:fill="auto"/>
          </w:tcPr>
          <w:p w14:paraId="340209D1"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4D3F60A8" w14:textId="77777777" w:rsidR="000927EC" w:rsidRPr="00C67A3A" w:rsidRDefault="000927EC">
            <w:pPr>
              <w:spacing w:before="60" w:after="60"/>
              <w:ind w:firstLine="0"/>
              <w:jc w:val="right"/>
              <w:rPr>
                <w:rFonts w:ascii="Arial" w:hAnsi="Arial" w:cs="Arial"/>
                <w:sz w:val="20"/>
              </w:rPr>
            </w:pPr>
          </w:p>
        </w:tc>
      </w:tr>
      <w:tr w:rsidR="000927EC" w:rsidRPr="00C67A3A" w14:paraId="133D1993" w14:textId="77777777">
        <w:tc>
          <w:tcPr>
            <w:tcW w:w="3138" w:type="pct"/>
            <w:tcBorders>
              <w:top w:val="nil"/>
              <w:bottom w:val="nil"/>
            </w:tcBorders>
            <w:shd w:val="clear" w:color="auto" w:fill="auto"/>
            <w:vAlign w:val="center"/>
          </w:tcPr>
          <w:p w14:paraId="2BFDDC46" w14:textId="77777777" w:rsidR="000927EC" w:rsidRPr="00C67A3A" w:rsidRDefault="000927EC">
            <w:pPr>
              <w:spacing w:before="60" w:after="60"/>
              <w:ind w:firstLine="0"/>
              <w:rPr>
                <w:rFonts w:ascii="Arial" w:hAnsi="Arial" w:cs="Arial"/>
                <w:sz w:val="20"/>
              </w:rPr>
            </w:pPr>
            <w:r w:rsidRPr="00C67A3A">
              <w:rPr>
                <w:rFonts w:ascii="Arial" w:hAnsi="Arial" w:cs="Arial"/>
                <w:sz w:val="20"/>
              </w:rPr>
              <w:t>Short-term Investments and Call Accounts</w:t>
            </w:r>
          </w:p>
        </w:tc>
        <w:tc>
          <w:tcPr>
            <w:tcW w:w="930" w:type="pct"/>
            <w:tcBorders>
              <w:top w:val="nil"/>
              <w:bottom w:val="nil"/>
            </w:tcBorders>
            <w:shd w:val="clear" w:color="auto" w:fill="auto"/>
          </w:tcPr>
          <w:p w14:paraId="44F833D5" w14:textId="77777777" w:rsidR="000927EC" w:rsidRPr="00C67A3A" w:rsidRDefault="000927EC">
            <w:pPr>
              <w:spacing w:before="60" w:after="60"/>
              <w:ind w:firstLine="0"/>
              <w:jc w:val="right"/>
              <w:rPr>
                <w:rFonts w:ascii="Arial" w:hAnsi="Arial" w:cs="Arial"/>
                <w:sz w:val="20"/>
              </w:rPr>
            </w:pPr>
          </w:p>
        </w:tc>
        <w:tc>
          <w:tcPr>
            <w:tcW w:w="932" w:type="pct"/>
            <w:tcBorders>
              <w:top w:val="nil"/>
              <w:bottom w:val="nil"/>
            </w:tcBorders>
            <w:shd w:val="clear" w:color="auto" w:fill="auto"/>
          </w:tcPr>
          <w:p w14:paraId="00E95A62" w14:textId="77777777" w:rsidR="000927EC" w:rsidRPr="00C67A3A" w:rsidRDefault="000927EC">
            <w:pPr>
              <w:spacing w:before="60" w:after="60"/>
              <w:ind w:firstLine="0"/>
              <w:jc w:val="right"/>
              <w:rPr>
                <w:rFonts w:ascii="Arial" w:hAnsi="Arial" w:cs="Arial"/>
                <w:sz w:val="20"/>
              </w:rPr>
            </w:pPr>
          </w:p>
        </w:tc>
      </w:tr>
      <w:tr w:rsidR="000927EC" w:rsidRPr="00C67A3A" w14:paraId="2218886C" w14:textId="77777777">
        <w:tc>
          <w:tcPr>
            <w:tcW w:w="3138" w:type="pct"/>
            <w:tcBorders>
              <w:top w:val="nil"/>
              <w:bottom w:val="single" w:sz="4" w:space="0" w:color="auto"/>
            </w:tcBorders>
            <w:shd w:val="clear" w:color="auto" w:fill="FFFFFF"/>
            <w:vAlign w:val="center"/>
          </w:tcPr>
          <w:p w14:paraId="2A0AEA2E" w14:textId="77777777" w:rsidR="000927EC" w:rsidRPr="00C67A3A" w:rsidRDefault="000927E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7FC6BA84" w14:textId="77777777" w:rsidR="000927EC" w:rsidRPr="00C67A3A" w:rsidRDefault="000927EC">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05EE4D4F" w14:textId="77777777" w:rsidR="000927EC" w:rsidRPr="00C67A3A" w:rsidRDefault="000927EC">
            <w:pPr>
              <w:spacing w:before="60" w:after="60"/>
              <w:ind w:firstLine="0"/>
              <w:jc w:val="right"/>
              <w:rPr>
                <w:rFonts w:ascii="Arial" w:hAnsi="Arial" w:cs="Arial"/>
                <w:sz w:val="20"/>
              </w:rPr>
            </w:pPr>
          </w:p>
        </w:tc>
      </w:tr>
    </w:tbl>
    <w:p w14:paraId="66AC0FDE" w14:textId="77777777" w:rsidR="0040653A" w:rsidRDefault="0040653A" w:rsidP="001938E5">
      <w:pPr>
        <w:ind w:firstLine="0"/>
        <w:rPr>
          <w:rFonts w:ascii="Arial" w:hAnsi="Arial" w:cs="Arial"/>
          <w:b/>
          <w:color w:val="ED7D31"/>
          <w:sz w:val="20"/>
        </w:rPr>
      </w:pPr>
    </w:p>
    <w:p w14:paraId="6CB3267E" w14:textId="42892EA2" w:rsidR="0043441F" w:rsidRPr="00EE44DE" w:rsidRDefault="0043441F">
      <w:pPr>
        <w:pStyle w:val="Heading2"/>
        <w:numPr>
          <w:ilvl w:val="0"/>
          <w:numId w:val="49"/>
        </w:numPr>
        <w:spacing w:before="120" w:after="120"/>
        <w:ind w:left="567" w:hanging="567"/>
        <w:rPr>
          <w:rFonts w:ascii="Arial" w:hAnsi="Arial" w:cs="Arial"/>
          <w:b/>
          <w:color w:val="auto"/>
          <w:sz w:val="20"/>
        </w:rPr>
      </w:pPr>
      <w:bookmarkStart w:id="142" w:name="_Toc172583001"/>
      <w:r w:rsidRPr="00EE44DE">
        <w:rPr>
          <w:rFonts w:ascii="Arial" w:hAnsi="Arial" w:cs="Arial"/>
          <w:b/>
          <w:color w:val="auto"/>
          <w:sz w:val="20"/>
        </w:rPr>
        <w:t>Dividends</w:t>
      </w:r>
      <w:bookmarkEnd w:id="1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43441F" w:rsidRPr="00C67A3A" w14:paraId="39CA91E7" w14:textId="77777777">
        <w:tc>
          <w:tcPr>
            <w:tcW w:w="3138" w:type="pct"/>
            <w:tcBorders>
              <w:bottom w:val="single" w:sz="4" w:space="0" w:color="auto"/>
            </w:tcBorders>
            <w:shd w:val="clear" w:color="auto" w:fill="FBE4D5"/>
          </w:tcPr>
          <w:p w14:paraId="2FD8ADCE" w14:textId="77777777" w:rsidR="0043441F" w:rsidRPr="00C67A3A" w:rsidRDefault="0043441F">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74D2269" w14:textId="77777777" w:rsidR="0019227C" w:rsidRPr="00C67A3A" w:rsidRDefault="0019227C" w:rsidP="0019227C">
            <w:pPr>
              <w:spacing w:before="60" w:after="60"/>
              <w:ind w:firstLine="0"/>
              <w:jc w:val="center"/>
              <w:rPr>
                <w:rFonts w:ascii="Arial" w:hAnsi="Arial" w:cs="Arial"/>
                <w:b/>
                <w:sz w:val="20"/>
              </w:rPr>
            </w:pPr>
            <w:r>
              <w:rPr>
                <w:rFonts w:ascii="Arial" w:hAnsi="Arial" w:cs="Arial"/>
                <w:b/>
                <w:sz w:val="20"/>
              </w:rPr>
              <w:t>2023/2024</w:t>
            </w:r>
          </w:p>
          <w:p w14:paraId="10740B14" w14:textId="052DC607" w:rsidR="0043441F" w:rsidRPr="00C67A3A" w:rsidRDefault="0043441F">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00F62F7" w14:textId="77777777" w:rsidR="0019227C" w:rsidRPr="00C67A3A" w:rsidRDefault="0019227C" w:rsidP="0019227C">
            <w:pPr>
              <w:spacing w:before="60" w:after="60"/>
              <w:ind w:firstLine="0"/>
              <w:jc w:val="center"/>
              <w:rPr>
                <w:rFonts w:ascii="Arial" w:hAnsi="Arial" w:cs="Arial"/>
                <w:b/>
                <w:sz w:val="20"/>
              </w:rPr>
            </w:pPr>
            <w:r>
              <w:rPr>
                <w:rFonts w:ascii="Arial" w:hAnsi="Arial" w:cs="Arial"/>
                <w:b/>
                <w:sz w:val="20"/>
              </w:rPr>
              <w:t>2022/2023</w:t>
            </w:r>
          </w:p>
          <w:p w14:paraId="11A9CA82" w14:textId="395459F9" w:rsidR="0043441F" w:rsidRPr="00C67A3A" w:rsidRDefault="0043441F">
            <w:pPr>
              <w:spacing w:before="60" w:after="60"/>
              <w:ind w:firstLine="0"/>
              <w:jc w:val="center"/>
              <w:rPr>
                <w:rFonts w:ascii="Arial" w:hAnsi="Arial" w:cs="Arial"/>
                <w:b/>
                <w:sz w:val="20"/>
              </w:rPr>
            </w:pPr>
            <w:r w:rsidRPr="00C67A3A">
              <w:rPr>
                <w:rFonts w:ascii="Arial" w:hAnsi="Arial" w:cs="Arial"/>
                <w:b/>
                <w:sz w:val="20"/>
              </w:rPr>
              <w:t>(R’000s)</w:t>
            </w:r>
          </w:p>
        </w:tc>
      </w:tr>
      <w:tr w:rsidR="0043441F" w:rsidRPr="00C67A3A" w14:paraId="097A538F" w14:textId="77777777">
        <w:tc>
          <w:tcPr>
            <w:tcW w:w="3138" w:type="pct"/>
            <w:tcBorders>
              <w:bottom w:val="nil"/>
            </w:tcBorders>
            <w:shd w:val="clear" w:color="auto" w:fill="auto"/>
          </w:tcPr>
          <w:p w14:paraId="2B4C18FF" w14:textId="77777777" w:rsidR="0043441F" w:rsidRPr="00C67A3A" w:rsidRDefault="0043441F">
            <w:pPr>
              <w:spacing w:before="60" w:after="60"/>
              <w:ind w:firstLine="0"/>
              <w:rPr>
                <w:rFonts w:ascii="Arial" w:hAnsi="Arial" w:cs="Arial"/>
                <w:sz w:val="20"/>
              </w:rPr>
            </w:pPr>
          </w:p>
        </w:tc>
        <w:tc>
          <w:tcPr>
            <w:tcW w:w="930" w:type="pct"/>
            <w:tcBorders>
              <w:bottom w:val="nil"/>
            </w:tcBorders>
            <w:shd w:val="clear" w:color="auto" w:fill="auto"/>
          </w:tcPr>
          <w:p w14:paraId="2167AC74" w14:textId="77777777" w:rsidR="0043441F" w:rsidRPr="00C67A3A" w:rsidRDefault="0043441F">
            <w:pPr>
              <w:spacing w:before="60" w:after="60"/>
              <w:ind w:firstLine="0"/>
              <w:jc w:val="right"/>
              <w:rPr>
                <w:rFonts w:ascii="Arial" w:hAnsi="Arial" w:cs="Arial"/>
                <w:sz w:val="20"/>
              </w:rPr>
            </w:pPr>
          </w:p>
        </w:tc>
        <w:tc>
          <w:tcPr>
            <w:tcW w:w="932" w:type="pct"/>
            <w:tcBorders>
              <w:bottom w:val="nil"/>
            </w:tcBorders>
            <w:shd w:val="clear" w:color="auto" w:fill="auto"/>
          </w:tcPr>
          <w:p w14:paraId="214FB25D" w14:textId="77777777" w:rsidR="0043441F" w:rsidRPr="00C67A3A" w:rsidRDefault="0043441F">
            <w:pPr>
              <w:spacing w:before="60" w:after="60"/>
              <w:ind w:firstLine="0"/>
              <w:jc w:val="right"/>
              <w:rPr>
                <w:rFonts w:ascii="Arial" w:hAnsi="Arial" w:cs="Arial"/>
                <w:sz w:val="20"/>
              </w:rPr>
            </w:pPr>
          </w:p>
        </w:tc>
      </w:tr>
      <w:tr w:rsidR="0043441F" w:rsidRPr="00C67A3A" w14:paraId="50EA0264" w14:textId="77777777">
        <w:tc>
          <w:tcPr>
            <w:tcW w:w="3138" w:type="pct"/>
            <w:tcBorders>
              <w:top w:val="nil"/>
              <w:bottom w:val="nil"/>
            </w:tcBorders>
            <w:shd w:val="clear" w:color="auto" w:fill="auto"/>
          </w:tcPr>
          <w:p w14:paraId="34E44A26" w14:textId="77777777" w:rsidR="0043441F" w:rsidRPr="00C67A3A" w:rsidRDefault="0043441F">
            <w:pPr>
              <w:spacing w:before="60" w:after="60"/>
              <w:ind w:firstLine="0"/>
              <w:jc w:val="left"/>
              <w:rPr>
                <w:rFonts w:ascii="Arial" w:hAnsi="Arial" w:cs="Arial"/>
                <w:b/>
                <w:sz w:val="20"/>
              </w:rPr>
            </w:pPr>
            <w:r w:rsidRPr="00C67A3A">
              <w:rPr>
                <w:rFonts w:ascii="Arial" w:hAnsi="Arial" w:cs="Arial"/>
                <w:sz w:val="20"/>
              </w:rPr>
              <w:t>External Investments</w:t>
            </w:r>
          </w:p>
        </w:tc>
        <w:tc>
          <w:tcPr>
            <w:tcW w:w="930" w:type="pct"/>
            <w:tcBorders>
              <w:top w:val="nil"/>
              <w:bottom w:val="nil"/>
            </w:tcBorders>
            <w:shd w:val="clear" w:color="auto" w:fill="auto"/>
          </w:tcPr>
          <w:p w14:paraId="34FD6C4C" w14:textId="77777777" w:rsidR="0043441F" w:rsidRPr="00C67A3A" w:rsidRDefault="0043441F">
            <w:pPr>
              <w:spacing w:before="60" w:after="60"/>
              <w:ind w:firstLine="0"/>
              <w:jc w:val="right"/>
              <w:rPr>
                <w:rFonts w:ascii="Arial" w:hAnsi="Arial" w:cs="Arial"/>
                <w:sz w:val="20"/>
              </w:rPr>
            </w:pPr>
          </w:p>
        </w:tc>
        <w:tc>
          <w:tcPr>
            <w:tcW w:w="932" w:type="pct"/>
            <w:tcBorders>
              <w:top w:val="nil"/>
              <w:bottom w:val="nil"/>
            </w:tcBorders>
            <w:shd w:val="clear" w:color="auto" w:fill="auto"/>
          </w:tcPr>
          <w:p w14:paraId="793066F0" w14:textId="77777777" w:rsidR="0043441F" w:rsidRPr="00C67A3A" w:rsidRDefault="0043441F">
            <w:pPr>
              <w:spacing w:before="60" w:after="60"/>
              <w:ind w:firstLine="0"/>
              <w:jc w:val="right"/>
              <w:rPr>
                <w:rFonts w:ascii="Arial" w:hAnsi="Arial" w:cs="Arial"/>
                <w:sz w:val="20"/>
              </w:rPr>
            </w:pPr>
          </w:p>
        </w:tc>
      </w:tr>
      <w:tr w:rsidR="0043441F" w:rsidRPr="00C67A3A" w14:paraId="10389AC9" w14:textId="77777777">
        <w:tc>
          <w:tcPr>
            <w:tcW w:w="3138" w:type="pct"/>
            <w:tcBorders>
              <w:top w:val="nil"/>
              <w:bottom w:val="nil"/>
            </w:tcBorders>
            <w:shd w:val="clear" w:color="auto" w:fill="auto"/>
            <w:vAlign w:val="center"/>
          </w:tcPr>
          <w:p w14:paraId="3C6AA440" w14:textId="77777777" w:rsidR="0043441F" w:rsidRPr="00C67A3A" w:rsidRDefault="0043441F">
            <w:pPr>
              <w:spacing w:before="60" w:after="60"/>
              <w:ind w:firstLine="0"/>
              <w:jc w:val="left"/>
              <w:rPr>
                <w:rFonts w:ascii="Arial" w:hAnsi="Arial" w:cs="Arial"/>
                <w:b/>
                <w:sz w:val="20"/>
              </w:rPr>
            </w:pPr>
            <w:r w:rsidRPr="00C67A3A">
              <w:rPr>
                <w:rFonts w:ascii="Arial" w:hAnsi="Arial" w:cs="Arial"/>
                <w:sz w:val="20"/>
              </w:rPr>
              <w:t>Municipal Entities</w:t>
            </w:r>
          </w:p>
        </w:tc>
        <w:tc>
          <w:tcPr>
            <w:tcW w:w="930" w:type="pct"/>
            <w:tcBorders>
              <w:top w:val="nil"/>
              <w:bottom w:val="nil"/>
            </w:tcBorders>
            <w:shd w:val="clear" w:color="auto" w:fill="auto"/>
          </w:tcPr>
          <w:p w14:paraId="622BF0A2" w14:textId="77777777" w:rsidR="0043441F" w:rsidRPr="00C67A3A" w:rsidRDefault="0043441F">
            <w:pPr>
              <w:spacing w:before="60" w:after="60"/>
              <w:ind w:firstLine="0"/>
              <w:jc w:val="right"/>
              <w:rPr>
                <w:rFonts w:ascii="Arial" w:hAnsi="Arial" w:cs="Arial"/>
                <w:sz w:val="20"/>
              </w:rPr>
            </w:pPr>
          </w:p>
        </w:tc>
        <w:tc>
          <w:tcPr>
            <w:tcW w:w="932" w:type="pct"/>
            <w:tcBorders>
              <w:top w:val="nil"/>
              <w:bottom w:val="nil"/>
            </w:tcBorders>
            <w:shd w:val="clear" w:color="auto" w:fill="auto"/>
          </w:tcPr>
          <w:p w14:paraId="4ABB5855" w14:textId="77777777" w:rsidR="0043441F" w:rsidRPr="00C67A3A" w:rsidRDefault="0043441F">
            <w:pPr>
              <w:spacing w:before="60" w:after="60"/>
              <w:ind w:firstLine="0"/>
              <w:jc w:val="right"/>
              <w:rPr>
                <w:rFonts w:ascii="Arial" w:hAnsi="Arial" w:cs="Arial"/>
                <w:sz w:val="20"/>
              </w:rPr>
            </w:pPr>
          </w:p>
        </w:tc>
      </w:tr>
      <w:tr w:rsidR="0043441F" w:rsidRPr="00C67A3A" w14:paraId="3E144D53" w14:textId="77777777">
        <w:tc>
          <w:tcPr>
            <w:tcW w:w="3138" w:type="pct"/>
            <w:tcBorders>
              <w:top w:val="nil"/>
              <w:bottom w:val="single" w:sz="4" w:space="0" w:color="auto"/>
            </w:tcBorders>
            <w:shd w:val="clear" w:color="auto" w:fill="FFFFFF"/>
            <w:vAlign w:val="center"/>
          </w:tcPr>
          <w:p w14:paraId="6696C5B1" w14:textId="77777777" w:rsidR="0043441F" w:rsidRPr="00C67A3A" w:rsidRDefault="0043441F">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412B0BBD" w14:textId="77777777" w:rsidR="0043441F" w:rsidRPr="00C67A3A" w:rsidRDefault="0043441F">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2B6E35D7" w14:textId="77777777" w:rsidR="0043441F" w:rsidRPr="00C67A3A" w:rsidRDefault="0043441F">
            <w:pPr>
              <w:spacing w:before="60" w:after="60"/>
              <w:ind w:firstLine="0"/>
              <w:jc w:val="right"/>
              <w:rPr>
                <w:rFonts w:ascii="Arial" w:hAnsi="Arial" w:cs="Arial"/>
                <w:sz w:val="20"/>
              </w:rPr>
            </w:pPr>
          </w:p>
        </w:tc>
      </w:tr>
    </w:tbl>
    <w:p w14:paraId="3F5312CA" w14:textId="783D676A" w:rsidR="001938E5" w:rsidRDefault="001938E5" w:rsidP="006B4E53">
      <w:pPr>
        <w:ind w:firstLine="0"/>
      </w:pPr>
      <w:r>
        <w:br w:type="page"/>
      </w:r>
    </w:p>
    <w:p w14:paraId="61FEBAD0" w14:textId="77777777" w:rsidR="00DB07F0" w:rsidRDefault="001938E5" w:rsidP="006B4E53">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C62D8B8" w14:textId="6283D5F3" w:rsidR="00DB07F0" w:rsidRPr="00DB07F0" w:rsidRDefault="00DB07F0">
      <w:pPr>
        <w:pStyle w:val="ListParagraph"/>
        <w:numPr>
          <w:ilvl w:val="0"/>
          <w:numId w:val="49"/>
        </w:numPr>
        <w:rPr>
          <w:rFonts w:ascii="Arial" w:hAnsi="Arial" w:cs="Arial"/>
          <w:b/>
          <w:sz w:val="20"/>
        </w:rPr>
      </w:pPr>
      <w:r w:rsidRPr="00DB07F0">
        <w:rPr>
          <w:rFonts w:ascii="Arial" w:hAnsi="Arial" w:cs="Arial"/>
          <w:b/>
          <w:sz w:val="20"/>
        </w:rPr>
        <w:t>Licence and Permits</w:t>
      </w:r>
    </w:p>
    <w:p w14:paraId="6BA7DFC3" w14:textId="733DC07F" w:rsidR="00A42DF8" w:rsidRPr="00B37D8D" w:rsidRDefault="00DB07F0" w:rsidP="00DB07F0">
      <w:pPr>
        <w:pStyle w:val="Heading2"/>
        <w:spacing w:before="120" w:after="120"/>
        <w:ind w:firstLine="0"/>
        <w:rPr>
          <w:rFonts w:ascii="Arial" w:hAnsi="Arial" w:cs="Arial"/>
          <w:b/>
          <w:color w:val="auto"/>
          <w:sz w:val="20"/>
          <w:szCs w:val="20"/>
        </w:rPr>
      </w:pPr>
      <w:bookmarkStart w:id="143" w:name="_Toc172583002"/>
      <w:r>
        <w:rPr>
          <w:rFonts w:ascii="Arial" w:hAnsi="Arial" w:cs="Arial"/>
          <w:b/>
          <w:color w:val="auto"/>
          <w:sz w:val="20"/>
          <w:szCs w:val="20"/>
        </w:rPr>
        <w:t xml:space="preserve">44.1   </w:t>
      </w:r>
      <w:r w:rsidR="00B37D8D">
        <w:rPr>
          <w:rFonts w:ascii="Arial" w:hAnsi="Arial" w:cs="Arial"/>
          <w:b/>
          <w:color w:val="auto"/>
          <w:sz w:val="20"/>
          <w:szCs w:val="20"/>
        </w:rPr>
        <w:t>Licenses and Permits – Exchange Revenue</w:t>
      </w:r>
      <w:bookmarkEnd w:id="1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42DF8" w:rsidRPr="00C67A3A" w14:paraId="4DC22BB9" w14:textId="77777777">
        <w:tc>
          <w:tcPr>
            <w:tcW w:w="3138" w:type="pct"/>
            <w:tcBorders>
              <w:bottom w:val="single" w:sz="4" w:space="0" w:color="auto"/>
            </w:tcBorders>
            <w:shd w:val="clear" w:color="auto" w:fill="FBE4D5"/>
          </w:tcPr>
          <w:p w14:paraId="2240299D" w14:textId="77777777" w:rsidR="00A42DF8" w:rsidRPr="00C67A3A" w:rsidRDefault="00A42DF8">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289238F" w14:textId="15E44BC6" w:rsidR="00A42DF8" w:rsidRPr="00C67A3A" w:rsidRDefault="00A42DF8">
            <w:pPr>
              <w:spacing w:before="60" w:after="60"/>
              <w:ind w:firstLine="0"/>
              <w:jc w:val="center"/>
              <w:rPr>
                <w:rFonts w:ascii="Arial" w:hAnsi="Arial" w:cs="Arial"/>
                <w:b/>
                <w:sz w:val="20"/>
              </w:rPr>
            </w:pPr>
            <w:r>
              <w:rPr>
                <w:rFonts w:ascii="Arial" w:hAnsi="Arial" w:cs="Arial"/>
                <w:b/>
                <w:sz w:val="20"/>
              </w:rPr>
              <w:t>2023/20</w:t>
            </w:r>
            <w:r w:rsidR="00323E86">
              <w:rPr>
                <w:rFonts w:ascii="Arial" w:hAnsi="Arial" w:cs="Arial"/>
                <w:b/>
                <w:sz w:val="20"/>
              </w:rPr>
              <w:t>24</w:t>
            </w:r>
          </w:p>
          <w:p w14:paraId="3225EF47" w14:textId="77777777" w:rsidR="00A42DF8" w:rsidRPr="00C67A3A" w:rsidRDefault="00A42DF8">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45957D2" w14:textId="72F9119A" w:rsidR="00A42DF8" w:rsidRPr="00C67A3A" w:rsidRDefault="00A42DF8">
            <w:pPr>
              <w:spacing w:before="60" w:after="60"/>
              <w:ind w:firstLine="0"/>
              <w:jc w:val="center"/>
              <w:rPr>
                <w:rFonts w:ascii="Arial" w:hAnsi="Arial" w:cs="Arial"/>
                <w:b/>
                <w:sz w:val="20"/>
              </w:rPr>
            </w:pPr>
            <w:r>
              <w:rPr>
                <w:rFonts w:ascii="Arial" w:hAnsi="Arial" w:cs="Arial"/>
                <w:b/>
                <w:sz w:val="20"/>
              </w:rPr>
              <w:t>2022/2023</w:t>
            </w:r>
          </w:p>
          <w:p w14:paraId="228B1C1C" w14:textId="77777777" w:rsidR="00A42DF8" w:rsidRPr="00C67A3A" w:rsidRDefault="00A42DF8">
            <w:pPr>
              <w:spacing w:before="60" w:after="60"/>
              <w:ind w:firstLine="0"/>
              <w:jc w:val="center"/>
              <w:rPr>
                <w:rFonts w:ascii="Arial" w:hAnsi="Arial" w:cs="Arial"/>
                <w:b/>
                <w:sz w:val="20"/>
              </w:rPr>
            </w:pPr>
            <w:r w:rsidRPr="00C67A3A">
              <w:rPr>
                <w:rFonts w:ascii="Arial" w:hAnsi="Arial" w:cs="Arial"/>
                <w:b/>
                <w:sz w:val="20"/>
              </w:rPr>
              <w:t>(R’000s)</w:t>
            </w:r>
          </w:p>
        </w:tc>
      </w:tr>
      <w:tr w:rsidR="00A42DF8" w:rsidRPr="00C67A3A" w14:paraId="4B4345A2" w14:textId="77777777">
        <w:tc>
          <w:tcPr>
            <w:tcW w:w="3138" w:type="pct"/>
            <w:tcBorders>
              <w:bottom w:val="nil"/>
            </w:tcBorders>
            <w:shd w:val="clear" w:color="auto" w:fill="auto"/>
          </w:tcPr>
          <w:p w14:paraId="2D1431F9" w14:textId="77777777" w:rsidR="00A42DF8" w:rsidRPr="00C67A3A" w:rsidRDefault="00A42DF8">
            <w:pPr>
              <w:spacing w:before="60" w:after="60"/>
              <w:ind w:firstLine="0"/>
              <w:rPr>
                <w:rFonts w:ascii="Arial" w:hAnsi="Arial" w:cs="Arial"/>
                <w:sz w:val="20"/>
              </w:rPr>
            </w:pPr>
          </w:p>
        </w:tc>
        <w:tc>
          <w:tcPr>
            <w:tcW w:w="930" w:type="pct"/>
            <w:tcBorders>
              <w:bottom w:val="nil"/>
            </w:tcBorders>
            <w:shd w:val="clear" w:color="auto" w:fill="auto"/>
          </w:tcPr>
          <w:p w14:paraId="7ACDE828" w14:textId="77777777" w:rsidR="00A42DF8" w:rsidRPr="00C67A3A" w:rsidRDefault="00A42DF8">
            <w:pPr>
              <w:spacing w:before="60" w:after="60"/>
              <w:ind w:firstLine="0"/>
              <w:jc w:val="right"/>
              <w:rPr>
                <w:rFonts w:ascii="Arial" w:hAnsi="Arial" w:cs="Arial"/>
                <w:sz w:val="20"/>
              </w:rPr>
            </w:pPr>
          </w:p>
        </w:tc>
        <w:tc>
          <w:tcPr>
            <w:tcW w:w="932" w:type="pct"/>
            <w:tcBorders>
              <w:bottom w:val="nil"/>
            </w:tcBorders>
            <w:shd w:val="clear" w:color="auto" w:fill="auto"/>
          </w:tcPr>
          <w:p w14:paraId="48504A68" w14:textId="77777777" w:rsidR="00A42DF8" w:rsidRPr="00C67A3A" w:rsidRDefault="00A42DF8">
            <w:pPr>
              <w:spacing w:before="60" w:after="60"/>
              <w:ind w:firstLine="0"/>
              <w:jc w:val="right"/>
              <w:rPr>
                <w:rFonts w:ascii="Arial" w:hAnsi="Arial" w:cs="Arial"/>
                <w:sz w:val="20"/>
              </w:rPr>
            </w:pPr>
          </w:p>
        </w:tc>
      </w:tr>
      <w:tr w:rsidR="00A42DF8" w:rsidRPr="00C67A3A" w14:paraId="6EFD2F56" w14:textId="77777777">
        <w:tc>
          <w:tcPr>
            <w:tcW w:w="3138" w:type="pct"/>
            <w:tcBorders>
              <w:top w:val="nil"/>
              <w:bottom w:val="nil"/>
            </w:tcBorders>
            <w:shd w:val="clear" w:color="auto" w:fill="E7E6E6"/>
          </w:tcPr>
          <w:p w14:paraId="6ED32720"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Angling/Fishing</w:t>
            </w:r>
          </w:p>
        </w:tc>
        <w:tc>
          <w:tcPr>
            <w:tcW w:w="930" w:type="pct"/>
            <w:tcBorders>
              <w:top w:val="nil"/>
              <w:bottom w:val="nil"/>
            </w:tcBorders>
            <w:shd w:val="clear" w:color="auto" w:fill="auto"/>
          </w:tcPr>
          <w:p w14:paraId="3590D735"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109CEB57" w14:textId="77777777" w:rsidR="00A42DF8" w:rsidRPr="00C67A3A" w:rsidRDefault="00A42DF8">
            <w:pPr>
              <w:spacing w:before="60" w:after="60"/>
              <w:ind w:firstLine="0"/>
              <w:jc w:val="right"/>
              <w:rPr>
                <w:rFonts w:ascii="Arial" w:hAnsi="Arial" w:cs="Arial"/>
                <w:sz w:val="20"/>
              </w:rPr>
            </w:pPr>
          </w:p>
        </w:tc>
      </w:tr>
      <w:tr w:rsidR="00A42DF8" w:rsidRPr="00C67A3A" w14:paraId="2E236592" w14:textId="77777777">
        <w:tc>
          <w:tcPr>
            <w:tcW w:w="3138" w:type="pct"/>
            <w:tcBorders>
              <w:top w:val="nil"/>
              <w:bottom w:val="nil"/>
            </w:tcBorders>
            <w:shd w:val="clear" w:color="auto" w:fill="E7E6E6"/>
          </w:tcPr>
          <w:p w14:paraId="020DE211" w14:textId="77777777" w:rsidR="00A42DF8" w:rsidRPr="00C67A3A" w:rsidRDefault="00A42DF8">
            <w:pPr>
              <w:spacing w:before="60" w:after="60"/>
              <w:ind w:left="29" w:firstLine="0"/>
              <w:jc w:val="left"/>
              <w:rPr>
                <w:rFonts w:ascii="Arial" w:hAnsi="Arial" w:cs="Arial"/>
                <w:sz w:val="20"/>
              </w:rPr>
            </w:pPr>
            <w:r>
              <w:rPr>
                <w:rFonts w:ascii="Arial" w:hAnsi="Arial" w:cs="Arial"/>
                <w:sz w:val="20"/>
              </w:rPr>
              <w:t>Atmospheric Emissions</w:t>
            </w:r>
          </w:p>
        </w:tc>
        <w:tc>
          <w:tcPr>
            <w:tcW w:w="930" w:type="pct"/>
            <w:tcBorders>
              <w:top w:val="nil"/>
              <w:bottom w:val="nil"/>
            </w:tcBorders>
            <w:shd w:val="clear" w:color="auto" w:fill="auto"/>
          </w:tcPr>
          <w:p w14:paraId="69A66856"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2FFD93FF" w14:textId="77777777" w:rsidR="00A42DF8" w:rsidRPr="00C67A3A" w:rsidRDefault="00A42DF8">
            <w:pPr>
              <w:spacing w:before="60" w:after="60"/>
              <w:ind w:firstLine="0"/>
              <w:jc w:val="right"/>
              <w:rPr>
                <w:rFonts w:ascii="Arial" w:hAnsi="Arial" w:cs="Arial"/>
                <w:sz w:val="20"/>
              </w:rPr>
            </w:pPr>
          </w:p>
        </w:tc>
      </w:tr>
      <w:tr w:rsidR="00A42DF8" w:rsidRPr="00C67A3A" w14:paraId="7C71DE1B" w14:textId="77777777">
        <w:tc>
          <w:tcPr>
            <w:tcW w:w="3138" w:type="pct"/>
            <w:tcBorders>
              <w:top w:val="nil"/>
              <w:bottom w:val="nil"/>
            </w:tcBorders>
            <w:shd w:val="clear" w:color="auto" w:fill="E7E6E6"/>
          </w:tcPr>
          <w:p w14:paraId="1EFC53E7"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Boat</w:t>
            </w:r>
          </w:p>
        </w:tc>
        <w:tc>
          <w:tcPr>
            <w:tcW w:w="930" w:type="pct"/>
            <w:tcBorders>
              <w:top w:val="nil"/>
              <w:bottom w:val="nil"/>
            </w:tcBorders>
            <w:shd w:val="clear" w:color="auto" w:fill="auto"/>
          </w:tcPr>
          <w:p w14:paraId="512B91CB"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0F850086" w14:textId="77777777" w:rsidR="00A42DF8" w:rsidRPr="00C67A3A" w:rsidRDefault="00A42DF8">
            <w:pPr>
              <w:spacing w:before="60" w:after="60"/>
              <w:ind w:firstLine="0"/>
              <w:jc w:val="right"/>
              <w:rPr>
                <w:rFonts w:ascii="Arial" w:hAnsi="Arial" w:cs="Arial"/>
                <w:sz w:val="20"/>
              </w:rPr>
            </w:pPr>
          </w:p>
        </w:tc>
      </w:tr>
      <w:tr w:rsidR="00A42DF8" w:rsidRPr="00C67A3A" w14:paraId="5E1DB85C" w14:textId="77777777">
        <w:tc>
          <w:tcPr>
            <w:tcW w:w="3138" w:type="pct"/>
            <w:tcBorders>
              <w:top w:val="nil"/>
              <w:bottom w:val="nil"/>
            </w:tcBorders>
            <w:shd w:val="clear" w:color="auto" w:fill="E7E6E6"/>
          </w:tcPr>
          <w:p w14:paraId="3762B250"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Dog</w:t>
            </w:r>
          </w:p>
        </w:tc>
        <w:tc>
          <w:tcPr>
            <w:tcW w:w="930" w:type="pct"/>
            <w:tcBorders>
              <w:top w:val="nil"/>
              <w:bottom w:val="nil"/>
            </w:tcBorders>
            <w:shd w:val="clear" w:color="auto" w:fill="auto"/>
          </w:tcPr>
          <w:p w14:paraId="605F6E51"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48180FAA" w14:textId="77777777" w:rsidR="00A42DF8" w:rsidRPr="00C67A3A" w:rsidRDefault="00A42DF8">
            <w:pPr>
              <w:spacing w:before="60" w:after="60"/>
              <w:ind w:firstLine="0"/>
              <w:jc w:val="right"/>
              <w:rPr>
                <w:rFonts w:ascii="Arial" w:hAnsi="Arial" w:cs="Arial"/>
                <w:sz w:val="20"/>
              </w:rPr>
            </w:pPr>
          </w:p>
        </w:tc>
      </w:tr>
      <w:tr w:rsidR="00A42DF8" w:rsidRPr="00C67A3A" w14:paraId="7DCB287F" w14:textId="77777777">
        <w:tc>
          <w:tcPr>
            <w:tcW w:w="3138" w:type="pct"/>
            <w:tcBorders>
              <w:top w:val="nil"/>
              <w:bottom w:val="nil"/>
            </w:tcBorders>
            <w:shd w:val="clear" w:color="auto" w:fill="E7E6E6"/>
          </w:tcPr>
          <w:p w14:paraId="353685D4"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Fauna and Flora</w:t>
            </w:r>
          </w:p>
        </w:tc>
        <w:tc>
          <w:tcPr>
            <w:tcW w:w="930" w:type="pct"/>
            <w:tcBorders>
              <w:top w:val="nil"/>
              <w:bottom w:val="nil"/>
            </w:tcBorders>
            <w:shd w:val="clear" w:color="auto" w:fill="auto"/>
          </w:tcPr>
          <w:p w14:paraId="07B8D8C8"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59611E10" w14:textId="77777777" w:rsidR="00A42DF8" w:rsidRPr="00C67A3A" w:rsidRDefault="00A42DF8">
            <w:pPr>
              <w:spacing w:before="60" w:after="60"/>
              <w:ind w:firstLine="0"/>
              <w:jc w:val="right"/>
              <w:rPr>
                <w:rFonts w:ascii="Arial" w:hAnsi="Arial" w:cs="Arial"/>
                <w:sz w:val="20"/>
              </w:rPr>
            </w:pPr>
          </w:p>
        </w:tc>
      </w:tr>
      <w:tr w:rsidR="00A42DF8" w:rsidRPr="00C67A3A" w14:paraId="3B9714EE" w14:textId="77777777">
        <w:tc>
          <w:tcPr>
            <w:tcW w:w="3138" w:type="pct"/>
            <w:tcBorders>
              <w:top w:val="nil"/>
              <w:bottom w:val="nil"/>
            </w:tcBorders>
            <w:shd w:val="clear" w:color="auto" w:fill="E7E6E6"/>
          </w:tcPr>
          <w:p w14:paraId="75DD846C"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Filming Fees</w:t>
            </w:r>
          </w:p>
        </w:tc>
        <w:tc>
          <w:tcPr>
            <w:tcW w:w="930" w:type="pct"/>
            <w:tcBorders>
              <w:top w:val="nil"/>
              <w:bottom w:val="nil"/>
            </w:tcBorders>
            <w:shd w:val="clear" w:color="auto" w:fill="auto"/>
          </w:tcPr>
          <w:p w14:paraId="4E2E1FD7"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5A8857A4" w14:textId="77777777" w:rsidR="00A42DF8" w:rsidRPr="00C67A3A" w:rsidRDefault="00A42DF8">
            <w:pPr>
              <w:spacing w:before="60" w:after="60"/>
              <w:ind w:firstLine="0"/>
              <w:jc w:val="right"/>
              <w:rPr>
                <w:rFonts w:ascii="Arial" w:hAnsi="Arial" w:cs="Arial"/>
                <w:sz w:val="20"/>
              </w:rPr>
            </w:pPr>
          </w:p>
        </w:tc>
      </w:tr>
      <w:tr w:rsidR="00A42DF8" w:rsidRPr="00C67A3A" w14:paraId="28D1B9C1" w14:textId="77777777">
        <w:tc>
          <w:tcPr>
            <w:tcW w:w="3138" w:type="pct"/>
            <w:tcBorders>
              <w:top w:val="nil"/>
              <w:bottom w:val="nil"/>
            </w:tcBorders>
            <w:shd w:val="clear" w:color="auto" w:fill="E7E6E6"/>
          </w:tcPr>
          <w:p w14:paraId="2E0ACCF2"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Game</w:t>
            </w:r>
          </w:p>
        </w:tc>
        <w:tc>
          <w:tcPr>
            <w:tcW w:w="930" w:type="pct"/>
            <w:tcBorders>
              <w:top w:val="nil"/>
              <w:bottom w:val="nil"/>
            </w:tcBorders>
            <w:shd w:val="clear" w:color="auto" w:fill="auto"/>
          </w:tcPr>
          <w:p w14:paraId="6F653BA0"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19AD4F8E" w14:textId="77777777" w:rsidR="00A42DF8" w:rsidRPr="00C67A3A" w:rsidRDefault="00A42DF8">
            <w:pPr>
              <w:spacing w:before="60" w:after="60"/>
              <w:ind w:firstLine="0"/>
              <w:jc w:val="right"/>
              <w:rPr>
                <w:rFonts w:ascii="Arial" w:hAnsi="Arial" w:cs="Arial"/>
                <w:sz w:val="20"/>
              </w:rPr>
            </w:pPr>
          </w:p>
        </w:tc>
      </w:tr>
      <w:tr w:rsidR="00A42DF8" w:rsidRPr="00C67A3A" w14:paraId="248F1753" w14:textId="77777777">
        <w:tc>
          <w:tcPr>
            <w:tcW w:w="3138" w:type="pct"/>
            <w:tcBorders>
              <w:top w:val="nil"/>
              <w:bottom w:val="nil"/>
            </w:tcBorders>
            <w:shd w:val="clear" w:color="auto" w:fill="E7E6E6"/>
          </w:tcPr>
          <w:p w14:paraId="10CFD950"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Health Certificates</w:t>
            </w:r>
          </w:p>
        </w:tc>
        <w:tc>
          <w:tcPr>
            <w:tcW w:w="930" w:type="pct"/>
            <w:tcBorders>
              <w:top w:val="nil"/>
              <w:bottom w:val="nil"/>
            </w:tcBorders>
            <w:shd w:val="clear" w:color="auto" w:fill="auto"/>
          </w:tcPr>
          <w:p w14:paraId="10D08E62"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2BF3018C" w14:textId="77777777" w:rsidR="00A42DF8" w:rsidRPr="00C67A3A" w:rsidRDefault="00A42DF8">
            <w:pPr>
              <w:spacing w:before="60" w:after="60"/>
              <w:ind w:firstLine="0"/>
              <w:jc w:val="right"/>
              <w:rPr>
                <w:rFonts w:ascii="Arial" w:hAnsi="Arial" w:cs="Arial"/>
                <w:sz w:val="20"/>
              </w:rPr>
            </w:pPr>
          </w:p>
        </w:tc>
      </w:tr>
      <w:tr w:rsidR="00A42DF8" w:rsidRPr="00C67A3A" w14:paraId="50F2C4F3" w14:textId="77777777">
        <w:tc>
          <w:tcPr>
            <w:tcW w:w="3138" w:type="pct"/>
            <w:tcBorders>
              <w:top w:val="nil"/>
              <w:bottom w:val="nil"/>
            </w:tcBorders>
            <w:shd w:val="clear" w:color="auto" w:fill="E7E6E6"/>
          </w:tcPr>
          <w:p w14:paraId="207E9F39"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Hiking Trails</w:t>
            </w:r>
          </w:p>
        </w:tc>
        <w:tc>
          <w:tcPr>
            <w:tcW w:w="930" w:type="pct"/>
            <w:tcBorders>
              <w:top w:val="nil"/>
              <w:bottom w:val="nil"/>
            </w:tcBorders>
            <w:shd w:val="clear" w:color="auto" w:fill="auto"/>
          </w:tcPr>
          <w:p w14:paraId="34AF1FE8"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3D67C4B9" w14:textId="77777777" w:rsidR="00A42DF8" w:rsidRPr="00C67A3A" w:rsidRDefault="00A42DF8">
            <w:pPr>
              <w:spacing w:before="60" w:after="60"/>
              <w:ind w:firstLine="0"/>
              <w:jc w:val="right"/>
              <w:rPr>
                <w:rFonts w:ascii="Arial" w:hAnsi="Arial" w:cs="Arial"/>
                <w:sz w:val="20"/>
              </w:rPr>
            </w:pPr>
          </w:p>
        </w:tc>
      </w:tr>
      <w:tr w:rsidR="00A42DF8" w:rsidRPr="00C67A3A" w14:paraId="3287152A" w14:textId="77777777">
        <w:tc>
          <w:tcPr>
            <w:tcW w:w="3138" w:type="pct"/>
            <w:tcBorders>
              <w:top w:val="nil"/>
              <w:bottom w:val="nil"/>
            </w:tcBorders>
            <w:shd w:val="clear" w:color="auto" w:fill="E7E6E6"/>
          </w:tcPr>
          <w:p w14:paraId="0C7A6CA8"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Hoarding (collecting/storing)</w:t>
            </w:r>
          </w:p>
        </w:tc>
        <w:tc>
          <w:tcPr>
            <w:tcW w:w="930" w:type="pct"/>
            <w:tcBorders>
              <w:top w:val="nil"/>
              <w:bottom w:val="nil"/>
            </w:tcBorders>
            <w:shd w:val="clear" w:color="auto" w:fill="auto"/>
          </w:tcPr>
          <w:p w14:paraId="4FA71C5B"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58F7B928" w14:textId="77777777" w:rsidR="00A42DF8" w:rsidRPr="00C67A3A" w:rsidRDefault="00A42DF8">
            <w:pPr>
              <w:spacing w:before="60" w:after="60"/>
              <w:ind w:firstLine="0"/>
              <w:jc w:val="right"/>
              <w:rPr>
                <w:rFonts w:ascii="Arial" w:hAnsi="Arial" w:cs="Arial"/>
                <w:sz w:val="20"/>
              </w:rPr>
            </w:pPr>
          </w:p>
        </w:tc>
      </w:tr>
      <w:tr w:rsidR="00A42DF8" w:rsidRPr="00C67A3A" w14:paraId="2BAF07A3" w14:textId="77777777">
        <w:tc>
          <w:tcPr>
            <w:tcW w:w="3138" w:type="pct"/>
            <w:tcBorders>
              <w:top w:val="nil"/>
              <w:bottom w:val="nil"/>
            </w:tcBorders>
            <w:shd w:val="clear" w:color="auto" w:fill="E7E6E6"/>
          </w:tcPr>
          <w:p w14:paraId="0343B9BD"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Market Porters</w:t>
            </w:r>
          </w:p>
        </w:tc>
        <w:tc>
          <w:tcPr>
            <w:tcW w:w="930" w:type="pct"/>
            <w:tcBorders>
              <w:top w:val="nil"/>
              <w:bottom w:val="nil"/>
            </w:tcBorders>
            <w:shd w:val="clear" w:color="auto" w:fill="auto"/>
          </w:tcPr>
          <w:p w14:paraId="58393417"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25904B8C" w14:textId="77777777" w:rsidR="00A42DF8" w:rsidRPr="00C67A3A" w:rsidRDefault="00A42DF8">
            <w:pPr>
              <w:spacing w:before="60" w:after="60"/>
              <w:ind w:firstLine="0"/>
              <w:jc w:val="right"/>
              <w:rPr>
                <w:rFonts w:ascii="Arial" w:hAnsi="Arial" w:cs="Arial"/>
                <w:sz w:val="20"/>
              </w:rPr>
            </w:pPr>
          </w:p>
        </w:tc>
      </w:tr>
      <w:tr w:rsidR="00A42DF8" w:rsidRPr="00C67A3A" w14:paraId="27E8F66E" w14:textId="77777777">
        <w:tc>
          <w:tcPr>
            <w:tcW w:w="3138" w:type="pct"/>
            <w:tcBorders>
              <w:top w:val="nil"/>
              <w:bottom w:val="nil"/>
            </w:tcBorders>
            <w:shd w:val="clear" w:color="auto" w:fill="E7E6E6"/>
          </w:tcPr>
          <w:p w14:paraId="74C4C085"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Road and Transport</w:t>
            </w:r>
          </w:p>
        </w:tc>
        <w:tc>
          <w:tcPr>
            <w:tcW w:w="930" w:type="pct"/>
            <w:tcBorders>
              <w:top w:val="nil"/>
              <w:bottom w:val="nil"/>
            </w:tcBorders>
            <w:shd w:val="clear" w:color="auto" w:fill="auto"/>
          </w:tcPr>
          <w:p w14:paraId="3B1A9305"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05870574" w14:textId="77777777" w:rsidR="00A42DF8" w:rsidRPr="00C67A3A" w:rsidRDefault="00A42DF8">
            <w:pPr>
              <w:spacing w:before="60" w:after="60"/>
              <w:ind w:firstLine="0"/>
              <w:jc w:val="right"/>
              <w:rPr>
                <w:rFonts w:ascii="Arial" w:hAnsi="Arial" w:cs="Arial"/>
                <w:sz w:val="20"/>
              </w:rPr>
            </w:pPr>
          </w:p>
        </w:tc>
      </w:tr>
      <w:tr w:rsidR="00A42DF8" w:rsidRPr="00C67A3A" w14:paraId="5393AA8C" w14:textId="77777777">
        <w:tc>
          <w:tcPr>
            <w:tcW w:w="3138" w:type="pct"/>
            <w:tcBorders>
              <w:top w:val="nil"/>
              <w:bottom w:val="nil"/>
            </w:tcBorders>
            <w:shd w:val="clear" w:color="auto" w:fill="E7E6E6"/>
          </w:tcPr>
          <w:p w14:paraId="2F4291C9"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Threatened and Protected Species</w:t>
            </w:r>
          </w:p>
        </w:tc>
        <w:tc>
          <w:tcPr>
            <w:tcW w:w="930" w:type="pct"/>
            <w:tcBorders>
              <w:top w:val="nil"/>
              <w:bottom w:val="nil"/>
            </w:tcBorders>
            <w:shd w:val="clear" w:color="auto" w:fill="auto"/>
          </w:tcPr>
          <w:p w14:paraId="27DF8BDC"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46054778" w14:textId="77777777" w:rsidR="00A42DF8" w:rsidRPr="00C67A3A" w:rsidRDefault="00A42DF8">
            <w:pPr>
              <w:spacing w:before="60" w:after="60"/>
              <w:ind w:firstLine="0"/>
              <w:jc w:val="right"/>
              <w:rPr>
                <w:rFonts w:ascii="Arial" w:hAnsi="Arial" w:cs="Arial"/>
                <w:sz w:val="20"/>
              </w:rPr>
            </w:pPr>
          </w:p>
        </w:tc>
      </w:tr>
      <w:tr w:rsidR="00A42DF8" w:rsidRPr="00C67A3A" w14:paraId="6D988535" w14:textId="77777777">
        <w:tc>
          <w:tcPr>
            <w:tcW w:w="3138" w:type="pct"/>
            <w:tcBorders>
              <w:top w:val="nil"/>
              <w:bottom w:val="nil"/>
            </w:tcBorders>
            <w:shd w:val="clear" w:color="auto" w:fill="E7E6E6"/>
          </w:tcPr>
          <w:p w14:paraId="6302A289"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Trading</w:t>
            </w:r>
          </w:p>
        </w:tc>
        <w:tc>
          <w:tcPr>
            <w:tcW w:w="930" w:type="pct"/>
            <w:tcBorders>
              <w:top w:val="nil"/>
              <w:bottom w:val="nil"/>
            </w:tcBorders>
            <w:shd w:val="clear" w:color="auto" w:fill="auto"/>
          </w:tcPr>
          <w:p w14:paraId="77224E43"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7A216123" w14:textId="77777777" w:rsidR="00A42DF8" w:rsidRPr="00C67A3A" w:rsidRDefault="00A42DF8">
            <w:pPr>
              <w:spacing w:before="60" w:after="60"/>
              <w:ind w:firstLine="0"/>
              <w:jc w:val="right"/>
              <w:rPr>
                <w:rFonts w:ascii="Arial" w:hAnsi="Arial" w:cs="Arial"/>
                <w:sz w:val="20"/>
              </w:rPr>
            </w:pPr>
          </w:p>
        </w:tc>
      </w:tr>
      <w:tr w:rsidR="00A42DF8" w:rsidRPr="00C67A3A" w14:paraId="1608128E" w14:textId="77777777">
        <w:tc>
          <w:tcPr>
            <w:tcW w:w="3138" w:type="pct"/>
            <w:tcBorders>
              <w:top w:val="nil"/>
              <w:bottom w:val="single" w:sz="4" w:space="0" w:color="auto"/>
            </w:tcBorders>
            <w:shd w:val="clear" w:color="auto" w:fill="FFFFFF"/>
            <w:vAlign w:val="center"/>
          </w:tcPr>
          <w:p w14:paraId="0F3B2816" w14:textId="77777777" w:rsidR="00A42DF8" w:rsidRPr="00C67A3A" w:rsidRDefault="00A42DF8">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6B7D81C5" w14:textId="77777777" w:rsidR="00A42DF8" w:rsidRPr="00C67A3A" w:rsidRDefault="00A42DF8">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48E86218" w14:textId="77777777" w:rsidR="00A42DF8" w:rsidRPr="00C67A3A" w:rsidRDefault="00A42DF8">
            <w:pPr>
              <w:spacing w:before="60" w:after="60"/>
              <w:ind w:firstLine="0"/>
              <w:jc w:val="right"/>
              <w:rPr>
                <w:rFonts w:ascii="Arial" w:hAnsi="Arial" w:cs="Arial"/>
                <w:sz w:val="20"/>
              </w:rPr>
            </w:pPr>
          </w:p>
        </w:tc>
      </w:tr>
    </w:tbl>
    <w:p w14:paraId="4EBC9146" w14:textId="77777777" w:rsidR="00A42DF8" w:rsidRDefault="00A42DF8" w:rsidP="00A42DF8">
      <w:pPr>
        <w:spacing w:after="120"/>
        <w:ind w:firstLine="0"/>
        <w:rPr>
          <w:rFonts w:ascii="Arial" w:hAnsi="Arial" w:cs="Arial"/>
          <w:sz w:val="20"/>
        </w:rPr>
      </w:pPr>
    </w:p>
    <w:p w14:paraId="331E1368" w14:textId="77777777" w:rsidR="00A42DF8" w:rsidRPr="00C67A3A" w:rsidRDefault="00A42DF8" w:rsidP="00A42DF8">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3DB429E" w14:textId="4EB8EDC0" w:rsidR="00A42DF8" w:rsidRPr="00DB07F0" w:rsidRDefault="00A42DF8">
      <w:pPr>
        <w:pStyle w:val="ListParagraph"/>
        <w:numPr>
          <w:ilvl w:val="1"/>
          <w:numId w:val="50"/>
        </w:numPr>
        <w:ind w:left="567" w:hanging="567"/>
        <w:rPr>
          <w:rFonts w:ascii="Arial" w:hAnsi="Arial" w:cs="Arial"/>
          <w:b/>
          <w:sz w:val="20"/>
        </w:rPr>
      </w:pPr>
      <w:bookmarkStart w:id="144" w:name="_Ref1133774"/>
      <w:r w:rsidRPr="00DB07F0">
        <w:rPr>
          <w:rFonts w:ascii="Arial" w:hAnsi="Arial" w:cs="Arial"/>
          <w:b/>
          <w:sz w:val="20"/>
        </w:rPr>
        <w:t>Licenses and Permits – Non-exchange Revenue</w:t>
      </w:r>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42DF8" w:rsidRPr="00C67A3A" w14:paraId="38964489" w14:textId="77777777">
        <w:tc>
          <w:tcPr>
            <w:tcW w:w="3138" w:type="pct"/>
            <w:tcBorders>
              <w:bottom w:val="single" w:sz="4" w:space="0" w:color="auto"/>
            </w:tcBorders>
            <w:shd w:val="clear" w:color="auto" w:fill="FBE4D5"/>
          </w:tcPr>
          <w:p w14:paraId="2D9765F7" w14:textId="77777777" w:rsidR="00A42DF8" w:rsidRPr="00C67A3A" w:rsidRDefault="00A42DF8" w:rsidP="00A42DF8">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0A5EE51" w14:textId="77777777" w:rsidR="00A42DF8" w:rsidRPr="00C67A3A" w:rsidRDefault="00A42DF8" w:rsidP="00A42DF8">
            <w:pPr>
              <w:spacing w:before="60" w:after="60"/>
              <w:ind w:firstLine="0"/>
              <w:jc w:val="center"/>
              <w:rPr>
                <w:rFonts w:ascii="Arial" w:hAnsi="Arial" w:cs="Arial"/>
                <w:b/>
                <w:sz w:val="20"/>
              </w:rPr>
            </w:pPr>
            <w:r>
              <w:rPr>
                <w:rFonts w:ascii="Arial" w:hAnsi="Arial" w:cs="Arial"/>
                <w:b/>
                <w:sz w:val="20"/>
              </w:rPr>
              <w:t>2023/2043</w:t>
            </w:r>
          </w:p>
          <w:p w14:paraId="4D977E91" w14:textId="78B44328" w:rsidR="00A42DF8" w:rsidRPr="00C67A3A" w:rsidRDefault="00A42DF8" w:rsidP="00A42DF8">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BC2BF00" w14:textId="77777777" w:rsidR="00A42DF8" w:rsidRPr="00C67A3A" w:rsidRDefault="00A42DF8" w:rsidP="00A42DF8">
            <w:pPr>
              <w:spacing w:before="60" w:after="60"/>
              <w:ind w:firstLine="0"/>
              <w:jc w:val="center"/>
              <w:rPr>
                <w:rFonts w:ascii="Arial" w:hAnsi="Arial" w:cs="Arial"/>
                <w:b/>
                <w:sz w:val="20"/>
              </w:rPr>
            </w:pPr>
            <w:r>
              <w:rPr>
                <w:rFonts w:ascii="Arial" w:hAnsi="Arial" w:cs="Arial"/>
                <w:b/>
                <w:sz w:val="20"/>
              </w:rPr>
              <w:t>2022/2023</w:t>
            </w:r>
          </w:p>
          <w:p w14:paraId="5F72222F" w14:textId="192625D7" w:rsidR="00A42DF8" w:rsidRPr="00C67A3A" w:rsidRDefault="00A42DF8" w:rsidP="00A42DF8">
            <w:pPr>
              <w:spacing w:before="60" w:after="60"/>
              <w:ind w:firstLine="0"/>
              <w:jc w:val="center"/>
              <w:rPr>
                <w:rFonts w:ascii="Arial" w:hAnsi="Arial" w:cs="Arial"/>
                <w:b/>
                <w:sz w:val="20"/>
              </w:rPr>
            </w:pPr>
            <w:r w:rsidRPr="00C67A3A">
              <w:rPr>
                <w:rFonts w:ascii="Arial" w:hAnsi="Arial" w:cs="Arial"/>
                <w:b/>
                <w:sz w:val="20"/>
              </w:rPr>
              <w:t>(R’000s)</w:t>
            </w:r>
          </w:p>
        </w:tc>
      </w:tr>
      <w:tr w:rsidR="00A42DF8" w:rsidRPr="00C67A3A" w14:paraId="79ACEA69" w14:textId="77777777">
        <w:tc>
          <w:tcPr>
            <w:tcW w:w="3138" w:type="pct"/>
            <w:tcBorders>
              <w:bottom w:val="nil"/>
            </w:tcBorders>
            <w:shd w:val="clear" w:color="auto" w:fill="auto"/>
          </w:tcPr>
          <w:p w14:paraId="77CFFEFA" w14:textId="77777777" w:rsidR="00A42DF8" w:rsidRPr="00C67A3A" w:rsidRDefault="00A42DF8">
            <w:pPr>
              <w:spacing w:before="60" w:after="60"/>
              <w:ind w:firstLine="0"/>
              <w:rPr>
                <w:rFonts w:ascii="Arial" w:hAnsi="Arial" w:cs="Arial"/>
                <w:sz w:val="20"/>
              </w:rPr>
            </w:pPr>
          </w:p>
        </w:tc>
        <w:tc>
          <w:tcPr>
            <w:tcW w:w="930" w:type="pct"/>
            <w:tcBorders>
              <w:bottom w:val="nil"/>
            </w:tcBorders>
            <w:shd w:val="clear" w:color="auto" w:fill="auto"/>
          </w:tcPr>
          <w:p w14:paraId="0175BA67" w14:textId="77777777" w:rsidR="00A42DF8" w:rsidRPr="00C67A3A" w:rsidRDefault="00A42DF8">
            <w:pPr>
              <w:spacing w:before="60" w:after="60"/>
              <w:ind w:firstLine="0"/>
              <w:jc w:val="right"/>
              <w:rPr>
                <w:rFonts w:ascii="Arial" w:hAnsi="Arial" w:cs="Arial"/>
                <w:sz w:val="20"/>
              </w:rPr>
            </w:pPr>
          </w:p>
        </w:tc>
        <w:tc>
          <w:tcPr>
            <w:tcW w:w="932" w:type="pct"/>
            <w:tcBorders>
              <w:bottom w:val="nil"/>
            </w:tcBorders>
            <w:shd w:val="clear" w:color="auto" w:fill="auto"/>
          </w:tcPr>
          <w:p w14:paraId="1C7CC561" w14:textId="77777777" w:rsidR="00A42DF8" w:rsidRPr="00C67A3A" w:rsidRDefault="00A42DF8">
            <w:pPr>
              <w:spacing w:before="60" w:after="60"/>
              <w:ind w:firstLine="0"/>
              <w:jc w:val="right"/>
              <w:rPr>
                <w:rFonts w:ascii="Arial" w:hAnsi="Arial" w:cs="Arial"/>
                <w:sz w:val="20"/>
              </w:rPr>
            </w:pPr>
          </w:p>
        </w:tc>
      </w:tr>
      <w:tr w:rsidR="00A42DF8" w:rsidRPr="00C67A3A" w14:paraId="01DDAE56" w14:textId="77777777">
        <w:tc>
          <w:tcPr>
            <w:tcW w:w="3138" w:type="pct"/>
            <w:tcBorders>
              <w:top w:val="nil"/>
              <w:bottom w:val="nil"/>
            </w:tcBorders>
            <w:shd w:val="clear" w:color="auto" w:fill="E7E6E6"/>
          </w:tcPr>
          <w:p w14:paraId="79A9B11E"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Angling/Fishing</w:t>
            </w:r>
          </w:p>
        </w:tc>
        <w:tc>
          <w:tcPr>
            <w:tcW w:w="930" w:type="pct"/>
            <w:tcBorders>
              <w:top w:val="nil"/>
              <w:bottom w:val="nil"/>
            </w:tcBorders>
            <w:shd w:val="clear" w:color="auto" w:fill="auto"/>
          </w:tcPr>
          <w:p w14:paraId="7DFCD4F0"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678203EE" w14:textId="77777777" w:rsidR="00A42DF8" w:rsidRPr="00C67A3A" w:rsidRDefault="00A42DF8">
            <w:pPr>
              <w:spacing w:before="60" w:after="60"/>
              <w:ind w:firstLine="0"/>
              <w:jc w:val="right"/>
              <w:rPr>
                <w:rFonts w:ascii="Arial" w:hAnsi="Arial" w:cs="Arial"/>
                <w:sz w:val="20"/>
              </w:rPr>
            </w:pPr>
          </w:p>
        </w:tc>
      </w:tr>
      <w:tr w:rsidR="00A42DF8" w:rsidRPr="00C67A3A" w14:paraId="2EE43B96" w14:textId="77777777">
        <w:tc>
          <w:tcPr>
            <w:tcW w:w="3138" w:type="pct"/>
            <w:tcBorders>
              <w:top w:val="nil"/>
              <w:bottom w:val="nil"/>
            </w:tcBorders>
            <w:shd w:val="clear" w:color="auto" w:fill="E7E6E6"/>
          </w:tcPr>
          <w:p w14:paraId="3075C9CC" w14:textId="77777777" w:rsidR="00A42DF8" w:rsidRPr="00C67A3A" w:rsidRDefault="00A42DF8">
            <w:pPr>
              <w:spacing w:before="60" w:after="60"/>
              <w:ind w:left="29" w:firstLine="0"/>
              <w:jc w:val="left"/>
              <w:rPr>
                <w:rFonts w:ascii="Arial" w:hAnsi="Arial" w:cs="Arial"/>
                <w:sz w:val="20"/>
              </w:rPr>
            </w:pPr>
            <w:r>
              <w:rPr>
                <w:rFonts w:ascii="Arial" w:hAnsi="Arial" w:cs="Arial"/>
                <w:sz w:val="20"/>
              </w:rPr>
              <w:t>Atmospheric Emissions</w:t>
            </w:r>
          </w:p>
        </w:tc>
        <w:tc>
          <w:tcPr>
            <w:tcW w:w="930" w:type="pct"/>
            <w:tcBorders>
              <w:top w:val="nil"/>
              <w:bottom w:val="nil"/>
            </w:tcBorders>
            <w:shd w:val="clear" w:color="auto" w:fill="auto"/>
          </w:tcPr>
          <w:p w14:paraId="31CB6590"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6304169C" w14:textId="77777777" w:rsidR="00A42DF8" w:rsidRPr="00C67A3A" w:rsidRDefault="00A42DF8">
            <w:pPr>
              <w:spacing w:before="60" w:after="60"/>
              <w:ind w:firstLine="0"/>
              <w:jc w:val="right"/>
              <w:rPr>
                <w:rFonts w:ascii="Arial" w:hAnsi="Arial" w:cs="Arial"/>
                <w:sz w:val="20"/>
              </w:rPr>
            </w:pPr>
          </w:p>
        </w:tc>
      </w:tr>
      <w:tr w:rsidR="00A42DF8" w:rsidRPr="00C67A3A" w14:paraId="6505A4C6" w14:textId="77777777">
        <w:tc>
          <w:tcPr>
            <w:tcW w:w="3138" w:type="pct"/>
            <w:tcBorders>
              <w:top w:val="nil"/>
              <w:bottom w:val="nil"/>
            </w:tcBorders>
            <w:shd w:val="clear" w:color="auto" w:fill="E7E6E6"/>
          </w:tcPr>
          <w:p w14:paraId="04CEA5F7"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Boat</w:t>
            </w:r>
          </w:p>
        </w:tc>
        <w:tc>
          <w:tcPr>
            <w:tcW w:w="930" w:type="pct"/>
            <w:tcBorders>
              <w:top w:val="nil"/>
              <w:bottom w:val="nil"/>
            </w:tcBorders>
            <w:shd w:val="clear" w:color="auto" w:fill="auto"/>
          </w:tcPr>
          <w:p w14:paraId="06C19840"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4BFA8679" w14:textId="77777777" w:rsidR="00A42DF8" w:rsidRPr="00C67A3A" w:rsidRDefault="00A42DF8">
            <w:pPr>
              <w:spacing w:before="60" w:after="60"/>
              <w:ind w:firstLine="0"/>
              <w:jc w:val="right"/>
              <w:rPr>
                <w:rFonts w:ascii="Arial" w:hAnsi="Arial" w:cs="Arial"/>
                <w:sz w:val="20"/>
              </w:rPr>
            </w:pPr>
          </w:p>
        </w:tc>
      </w:tr>
      <w:tr w:rsidR="00A42DF8" w:rsidRPr="00C67A3A" w14:paraId="64ACA485" w14:textId="77777777">
        <w:tc>
          <w:tcPr>
            <w:tcW w:w="3138" w:type="pct"/>
            <w:tcBorders>
              <w:top w:val="nil"/>
              <w:bottom w:val="nil"/>
            </w:tcBorders>
            <w:shd w:val="clear" w:color="auto" w:fill="E7E6E6"/>
          </w:tcPr>
          <w:p w14:paraId="248F3173"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Dog</w:t>
            </w:r>
          </w:p>
        </w:tc>
        <w:tc>
          <w:tcPr>
            <w:tcW w:w="930" w:type="pct"/>
            <w:tcBorders>
              <w:top w:val="nil"/>
              <w:bottom w:val="nil"/>
            </w:tcBorders>
            <w:shd w:val="clear" w:color="auto" w:fill="auto"/>
          </w:tcPr>
          <w:p w14:paraId="2468C360"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621BEEFF" w14:textId="77777777" w:rsidR="00A42DF8" w:rsidRPr="00C67A3A" w:rsidRDefault="00A42DF8">
            <w:pPr>
              <w:spacing w:before="60" w:after="60"/>
              <w:ind w:firstLine="0"/>
              <w:jc w:val="right"/>
              <w:rPr>
                <w:rFonts w:ascii="Arial" w:hAnsi="Arial" w:cs="Arial"/>
                <w:sz w:val="20"/>
              </w:rPr>
            </w:pPr>
          </w:p>
        </w:tc>
      </w:tr>
      <w:tr w:rsidR="00A42DF8" w:rsidRPr="00C67A3A" w14:paraId="197A8945" w14:textId="77777777">
        <w:tc>
          <w:tcPr>
            <w:tcW w:w="3138" w:type="pct"/>
            <w:tcBorders>
              <w:top w:val="nil"/>
              <w:bottom w:val="nil"/>
            </w:tcBorders>
            <w:shd w:val="clear" w:color="auto" w:fill="E7E6E6"/>
          </w:tcPr>
          <w:p w14:paraId="4E307422"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Fauna and Flora</w:t>
            </w:r>
          </w:p>
        </w:tc>
        <w:tc>
          <w:tcPr>
            <w:tcW w:w="930" w:type="pct"/>
            <w:tcBorders>
              <w:top w:val="nil"/>
              <w:bottom w:val="nil"/>
            </w:tcBorders>
            <w:shd w:val="clear" w:color="auto" w:fill="auto"/>
          </w:tcPr>
          <w:p w14:paraId="33E412D2"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4FB2CD4B" w14:textId="77777777" w:rsidR="00A42DF8" w:rsidRPr="00C67A3A" w:rsidRDefault="00A42DF8">
            <w:pPr>
              <w:spacing w:before="60" w:after="60"/>
              <w:ind w:firstLine="0"/>
              <w:jc w:val="right"/>
              <w:rPr>
                <w:rFonts w:ascii="Arial" w:hAnsi="Arial" w:cs="Arial"/>
                <w:sz w:val="20"/>
              </w:rPr>
            </w:pPr>
          </w:p>
        </w:tc>
      </w:tr>
      <w:tr w:rsidR="00A42DF8" w:rsidRPr="00C67A3A" w14:paraId="7FF03C14" w14:textId="77777777">
        <w:tc>
          <w:tcPr>
            <w:tcW w:w="3138" w:type="pct"/>
            <w:tcBorders>
              <w:top w:val="nil"/>
              <w:bottom w:val="nil"/>
            </w:tcBorders>
            <w:shd w:val="clear" w:color="auto" w:fill="E7E6E6"/>
          </w:tcPr>
          <w:p w14:paraId="0CF0D970"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Filming Fees</w:t>
            </w:r>
          </w:p>
        </w:tc>
        <w:tc>
          <w:tcPr>
            <w:tcW w:w="930" w:type="pct"/>
            <w:tcBorders>
              <w:top w:val="nil"/>
              <w:bottom w:val="nil"/>
            </w:tcBorders>
            <w:shd w:val="clear" w:color="auto" w:fill="auto"/>
          </w:tcPr>
          <w:p w14:paraId="0ED2481A"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3424B994" w14:textId="77777777" w:rsidR="00A42DF8" w:rsidRPr="00C67A3A" w:rsidRDefault="00A42DF8">
            <w:pPr>
              <w:spacing w:before="60" w:after="60"/>
              <w:ind w:firstLine="0"/>
              <w:jc w:val="right"/>
              <w:rPr>
                <w:rFonts w:ascii="Arial" w:hAnsi="Arial" w:cs="Arial"/>
                <w:sz w:val="20"/>
              </w:rPr>
            </w:pPr>
          </w:p>
        </w:tc>
      </w:tr>
      <w:tr w:rsidR="00A42DF8" w:rsidRPr="00C67A3A" w14:paraId="6498AC8C" w14:textId="77777777">
        <w:tc>
          <w:tcPr>
            <w:tcW w:w="3138" w:type="pct"/>
            <w:tcBorders>
              <w:top w:val="nil"/>
              <w:bottom w:val="nil"/>
            </w:tcBorders>
            <w:shd w:val="clear" w:color="auto" w:fill="E7E6E6"/>
          </w:tcPr>
          <w:p w14:paraId="3E3DB8E3"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Game</w:t>
            </w:r>
          </w:p>
        </w:tc>
        <w:tc>
          <w:tcPr>
            <w:tcW w:w="930" w:type="pct"/>
            <w:tcBorders>
              <w:top w:val="nil"/>
              <w:bottom w:val="nil"/>
            </w:tcBorders>
            <w:shd w:val="clear" w:color="auto" w:fill="auto"/>
          </w:tcPr>
          <w:p w14:paraId="60EAAC69"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25E53115" w14:textId="77777777" w:rsidR="00A42DF8" w:rsidRPr="00C67A3A" w:rsidRDefault="00A42DF8">
            <w:pPr>
              <w:spacing w:before="60" w:after="60"/>
              <w:ind w:firstLine="0"/>
              <w:jc w:val="right"/>
              <w:rPr>
                <w:rFonts w:ascii="Arial" w:hAnsi="Arial" w:cs="Arial"/>
                <w:sz w:val="20"/>
              </w:rPr>
            </w:pPr>
          </w:p>
        </w:tc>
      </w:tr>
      <w:tr w:rsidR="00A42DF8" w:rsidRPr="00C67A3A" w14:paraId="3EB1217A" w14:textId="77777777">
        <w:tc>
          <w:tcPr>
            <w:tcW w:w="3138" w:type="pct"/>
            <w:tcBorders>
              <w:top w:val="nil"/>
              <w:bottom w:val="nil"/>
            </w:tcBorders>
            <w:shd w:val="clear" w:color="auto" w:fill="E7E6E6"/>
          </w:tcPr>
          <w:p w14:paraId="5020605C"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Health Certificates</w:t>
            </w:r>
          </w:p>
        </w:tc>
        <w:tc>
          <w:tcPr>
            <w:tcW w:w="930" w:type="pct"/>
            <w:tcBorders>
              <w:top w:val="nil"/>
              <w:bottom w:val="nil"/>
            </w:tcBorders>
            <w:shd w:val="clear" w:color="auto" w:fill="auto"/>
          </w:tcPr>
          <w:p w14:paraId="051D79AD"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56D18390" w14:textId="77777777" w:rsidR="00A42DF8" w:rsidRPr="00C67A3A" w:rsidRDefault="00A42DF8">
            <w:pPr>
              <w:spacing w:before="60" w:after="60"/>
              <w:ind w:firstLine="0"/>
              <w:jc w:val="right"/>
              <w:rPr>
                <w:rFonts w:ascii="Arial" w:hAnsi="Arial" w:cs="Arial"/>
                <w:sz w:val="20"/>
              </w:rPr>
            </w:pPr>
          </w:p>
        </w:tc>
      </w:tr>
      <w:tr w:rsidR="00A42DF8" w:rsidRPr="00C67A3A" w14:paraId="31CA3605" w14:textId="77777777">
        <w:tc>
          <w:tcPr>
            <w:tcW w:w="3138" w:type="pct"/>
            <w:tcBorders>
              <w:top w:val="nil"/>
              <w:bottom w:val="nil"/>
            </w:tcBorders>
            <w:shd w:val="clear" w:color="auto" w:fill="E7E6E6"/>
          </w:tcPr>
          <w:p w14:paraId="2C5E09F5"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Hiking Trails</w:t>
            </w:r>
          </w:p>
        </w:tc>
        <w:tc>
          <w:tcPr>
            <w:tcW w:w="930" w:type="pct"/>
            <w:tcBorders>
              <w:top w:val="nil"/>
              <w:bottom w:val="nil"/>
            </w:tcBorders>
            <w:shd w:val="clear" w:color="auto" w:fill="auto"/>
          </w:tcPr>
          <w:p w14:paraId="2EB0BE2B"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4D7C3A02" w14:textId="77777777" w:rsidR="00A42DF8" w:rsidRPr="00C67A3A" w:rsidRDefault="00A42DF8">
            <w:pPr>
              <w:spacing w:before="60" w:after="60"/>
              <w:ind w:firstLine="0"/>
              <w:jc w:val="right"/>
              <w:rPr>
                <w:rFonts w:ascii="Arial" w:hAnsi="Arial" w:cs="Arial"/>
                <w:sz w:val="20"/>
              </w:rPr>
            </w:pPr>
          </w:p>
        </w:tc>
      </w:tr>
      <w:tr w:rsidR="00A42DF8" w:rsidRPr="00C67A3A" w14:paraId="34723988" w14:textId="77777777">
        <w:tc>
          <w:tcPr>
            <w:tcW w:w="3138" w:type="pct"/>
            <w:tcBorders>
              <w:top w:val="nil"/>
              <w:bottom w:val="nil"/>
            </w:tcBorders>
            <w:shd w:val="clear" w:color="auto" w:fill="E7E6E6"/>
          </w:tcPr>
          <w:p w14:paraId="358728BF"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Hoarding (collecting/storing)</w:t>
            </w:r>
          </w:p>
        </w:tc>
        <w:tc>
          <w:tcPr>
            <w:tcW w:w="930" w:type="pct"/>
            <w:tcBorders>
              <w:top w:val="nil"/>
              <w:bottom w:val="nil"/>
            </w:tcBorders>
            <w:shd w:val="clear" w:color="auto" w:fill="auto"/>
          </w:tcPr>
          <w:p w14:paraId="1D32F371"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46B1F78A" w14:textId="77777777" w:rsidR="00A42DF8" w:rsidRPr="00C67A3A" w:rsidRDefault="00A42DF8">
            <w:pPr>
              <w:spacing w:before="60" w:after="60"/>
              <w:ind w:firstLine="0"/>
              <w:jc w:val="right"/>
              <w:rPr>
                <w:rFonts w:ascii="Arial" w:hAnsi="Arial" w:cs="Arial"/>
                <w:sz w:val="20"/>
              </w:rPr>
            </w:pPr>
          </w:p>
        </w:tc>
      </w:tr>
      <w:tr w:rsidR="00A42DF8" w:rsidRPr="00C67A3A" w14:paraId="5B052AA3" w14:textId="77777777">
        <w:tc>
          <w:tcPr>
            <w:tcW w:w="3138" w:type="pct"/>
            <w:tcBorders>
              <w:top w:val="nil"/>
              <w:bottom w:val="nil"/>
            </w:tcBorders>
            <w:shd w:val="clear" w:color="auto" w:fill="E7E6E6"/>
          </w:tcPr>
          <w:p w14:paraId="1D15EC6D"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Market Porters</w:t>
            </w:r>
          </w:p>
        </w:tc>
        <w:tc>
          <w:tcPr>
            <w:tcW w:w="930" w:type="pct"/>
            <w:tcBorders>
              <w:top w:val="nil"/>
              <w:bottom w:val="nil"/>
            </w:tcBorders>
            <w:shd w:val="clear" w:color="auto" w:fill="auto"/>
          </w:tcPr>
          <w:p w14:paraId="6D1BD927"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606698EA" w14:textId="77777777" w:rsidR="00A42DF8" w:rsidRPr="00C67A3A" w:rsidRDefault="00A42DF8">
            <w:pPr>
              <w:spacing w:before="60" w:after="60"/>
              <w:ind w:firstLine="0"/>
              <w:jc w:val="right"/>
              <w:rPr>
                <w:rFonts w:ascii="Arial" w:hAnsi="Arial" w:cs="Arial"/>
                <w:sz w:val="20"/>
              </w:rPr>
            </w:pPr>
          </w:p>
        </w:tc>
      </w:tr>
      <w:tr w:rsidR="00A42DF8" w:rsidRPr="00C67A3A" w14:paraId="51856F1A" w14:textId="77777777">
        <w:tc>
          <w:tcPr>
            <w:tcW w:w="3138" w:type="pct"/>
            <w:tcBorders>
              <w:top w:val="nil"/>
              <w:bottom w:val="nil"/>
            </w:tcBorders>
            <w:shd w:val="clear" w:color="auto" w:fill="E7E6E6"/>
          </w:tcPr>
          <w:p w14:paraId="7041A30D"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Road and Transport</w:t>
            </w:r>
          </w:p>
        </w:tc>
        <w:tc>
          <w:tcPr>
            <w:tcW w:w="930" w:type="pct"/>
            <w:tcBorders>
              <w:top w:val="nil"/>
              <w:bottom w:val="nil"/>
            </w:tcBorders>
            <w:shd w:val="clear" w:color="auto" w:fill="auto"/>
          </w:tcPr>
          <w:p w14:paraId="211922E2"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5C5C0700" w14:textId="77777777" w:rsidR="00A42DF8" w:rsidRPr="00C67A3A" w:rsidRDefault="00A42DF8">
            <w:pPr>
              <w:spacing w:before="60" w:after="60"/>
              <w:ind w:firstLine="0"/>
              <w:jc w:val="right"/>
              <w:rPr>
                <w:rFonts w:ascii="Arial" w:hAnsi="Arial" w:cs="Arial"/>
                <w:sz w:val="20"/>
              </w:rPr>
            </w:pPr>
          </w:p>
        </w:tc>
      </w:tr>
      <w:tr w:rsidR="00A42DF8" w:rsidRPr="00C67A3A" w14:paraId="144164C8" w14:textId="77777777">
        <w:tc>
          <w:tcPr>
            <w:tcW w:w="3138" w:type="pct"/>
            <w:tcBorders>
              <w:top w:val="nil"/>
              <w:bottom w:val="nil"/>
            </w:tcBorders>
            <w:shd w:val="clear" w:color="auto" w:fill="E7E6E6"/>
          </w:tcPr>
          <w:p w14:paraId="07042C10"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Threatened and Protected Species</w:t>
            </w:r>
          </w:p>
        </w:tc>
        <w:tc>
          <w:tcPr>
            <w:tcW w:w="930" w:type="pct"/>
            <w:tcBorders>
              <w:top w:val="nil"/>
              <w:bottom w:val="nil"/>
            </w:tcBorders>
            <w:shd w:val="clear" w:color="auto" w:fill="auto"/>
          </w:tcPr>
          <w:p w14:paraId="461B1FB4"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199C1795" w14:textId="77777777" w:rsidR="00A42DF8" w:rsidRPr="00C67A3A" w:rsidRDefault="00A42DF8">
            <w:pPr>
              <w:spacing w:before="60" w:after="60"/>
              <w:ind w:firstLine="0"/>
              <w:jc w:val="right"/>
              <w:rPr>
                <w:rFonts w:ascii="Arial" w:hAnsi="Arial" w:cs="Arial"/>
                <w:sz w:val="20"/>
              </w:rPr>
            </w:pPr>
          </w:p>
        </w:tc>
      </w:tr>
      <w:tr w:rsidR="00A42DF8" w:rsidRPr="00C67A3A" w14:paraId="617A91F1" w14:textId="77777777">
        <w:tc>
          <w:tcPr>
            <w:tcW w:w="3138" w:type="pct"/>
            <w:tcBorders>
              <w:top w:val="nil"/>
              <w:bottom w:val="nil"/>
            </w:tcBorders>
            <w:shd w:val="clear" w:color="auto" w:fill="E7E6E6"/>
          </w:tcPr>
          <w:p w14:paraId="2BC4023B" w14:textId="77777777" w:rsidR="00A42DF8" w:rsidRPr="00C67A3A" w:rsidRDefault="00A42DF8">
            <w:pPr>
              <w:spacing w:before="60" w:after="60"/>
              <w:ind w:left="29" w:firstLine="0"/>
              <w:jc w:val="left"/>
              <w:rPr>
                <w:rFonts w:ascii="Arial" w:hAnsi="Arial" w:cs="Arial"/>
                <w:sz w:val="20"/>
              </w:rPr>
            </w:pPr>
            <w:r w:rsidRPr="00C67A3A">
              <w:rPr>
                <w:rFonts w:ascii="Arial" w:hAnsi="Arial" w:cs="Arial"/>
                <w:sz w:val="20"/>
              </w:rPr>
              <w:t>Trading</w:t>
            </w:r>
          </w:p>
        </w:tc>
        <w:tc>
          <w:tcPr>
            <w:tcW w:w="930" w:type="pct"/>
            <w:tcBorders>
              <w:top w:val="nil"/>
              <w:bottom w:val="nil"/>
            </w:tcBorders>
            <w:shd w:val="clear" w:color="auto" w:fill="auto"/>
          </w:tcPr>
          <w:p w14:paraId="19966668" w14:textId="77777777" w:rsidR="00A42DF8" w:rsidRPr="00C67A3A" w:rsidRDefault="00A42DF8">
            <w:pPr>
              <w:spacing w:before="60" w:after="60"/>
              <w:ind w:firstLine="0"/>
              <w:jc w:val="right"/>
              <w:rPr>
                <w:rFonts w:ascii="Arial" w:hAnsi="Arial" w:cs="Arial"/>
                <w:sz w:val="20"/>
              </w:rPr>
            </w:pPr>
          </w:p>
        </w:tc>
        <w:tc>
          <w:tcPr>
            <w:tcW w:w="932" w:type="pct"/>
            <w:tcBorders>
              <w:top w:val="nil"/>
              <w:bottom w:val="nil"/>
            </w:tcBorders>
            <w:shd w:val="clear" w:color="auto" w:fill="auto"/>
          </w:tcPr>
          <w:p w14:paraId="39E35682" w14:textId="77777777" w:rsidR="00A42DF8" w:rsidRPr="00C67A3A" w:rsidRDefault="00A42DF8">
            <w:pPr>
              <w:spacing w:before="60" w:after="60"/>
              <w:ind w:firstLine="0"/>
              <w:jc w:val="right"/>
              <w:rPr>
                <w:rFonts w:ascii="Arial" w:hAnsi="Arial" w:cs="Arial"/>
                <w:sz w:val="20"/>
              </w:rPr>
            </w:pPr>
          </w:p>
        </w:tc>
      </w:tr>
      <w:tr w:rsidR="00A42DF8" w:rsidRPr="00C67A3A" w14:paraId="25C5981E" w14:textId="77777777">
        <w:tc>
          <w:tcPr>
            <w:tcW w:w="3138" w:type="pct"/>
            <w:tcBorders>
              <w:top w:val="nil"/>
              <w:bottom w:val="single" w:sz="4" w:space="0" w:color="auto"/>
            </w:tcBorders>
            <w:shd w:val="clear" w:color="auto" w:fill="FFFFFF"/>
            <w:vAlign w:val="center"/>
          </w:tcPr>
          <w:p w14:paraId="363DA6CA" w14:textId="77777777" w:rsidR="00A42DF8" w:rsidRPr="00C67A3A" w:rsidRDefault="00A42DF8">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auto"/>
          </w:tcPr>
          <w:p w14:paraId="76345DDC" w14:textId="77777777" w:rsidR="00A42DF8" w:rsidRPr="00C67A3A" w:rsidRDefault="00A42DF8">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5201AFE4" w14:textId="77777777" w:rsidR="00A42DF8" w:rsidRPr="00C67A3A" w:rsidRDefault="00A42DF8">
            <w:pPr>
              <w:spacing w:before="60" w:after="60"/>
              <w:ind w:firstLine="0"/>
              <w:jc w:val="right"/>
              <w:rPr>
                <w:rFonts w:ascii="Arial" w:hAnsi="Arial" w:cs="Arial"/>
                <w:sz w:val="20"/>
              </w:rPr>
            </w:pPr>
          </w:p>
        </w:tc>
      </w:tr>
      <w:bookmarkEnd w:id="135"/>
      <w:bookmarkEnd w:id="136"/>
    </w:tbl>
    <w:p w14:paraId="292EBB56" w14:textId="77777777" w:rsidR="00E46E82" w:rsidRDefault="00E46E82" w:rsidP="00A42DF8">
      <w:pPr>
        <w:ind w:firstLine="0"/>
        <w:rPr>
          <w:rFonts w:ascii="Arial" w:hAnsi="Arial" w:cs="Arial"/>
          <w:sz w:val="20"/>
        </w:rPr>
      </w:pPr>
    </w:p>
    <w:p w14:paraId="01411FA3" w14:textId="2C2AA07B" w:rsidR="00E46E82" w:rsidRPr="00B37D8D" w:rsidRDefault="00B37D8D">
      <w:pPr>
        <w:pStyle w:val="Heading2"/>
        <w:numPr>
          <w:ilvl w:val="0"/>
          <w:numId w:val="50"/>
        </w:numPr>
        <w:spacing w:before="120" w:after="120"/>
        <w:rPr>
          <w:rFonts w:ascii="Arial" w:hAnsi="Arial" w:cs="Arial"/>
          <w:b/>
          <w:color w:val="auto"/>
          <w:sz w:val="20"/>
          <w:szCs w:val="20"/>
        </w:rPr>
      </w:pPr>
      <w:bookmarkStart w:id="145" w:name="_Toc172583003"/>
      <w:r>
        <w:rPr>
          <w:rFonts w:ascii="Arial" w:hAnsi="Arial" w:cs="Arial"/>
          <w:b/>
          <w:color w:val="auto"/>
          <w:sz w:val="20"/>
          <w:szCs w:val="20"/>
        </w:rPr>
        <w:t>Rental on Land</w:t>
      </w:r>
      <w:bookmarkEnd w:id="1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E46E82" w:rsidRPr="00C67A3A" w14:paraId="4E812A6D" w14:textId="77777777">
        <w:tc>
          <w:tcPr>
            <w:tcW w:w="3138" w:type="pct"/>
            <w:tcBorders>
              <w:bottom w:val="single" w:sz="4" w:space="0" w:color="auto"/>
            </w:tcBorders>
            <w:shd w:val="clear" w:color="auto" w:fill="FBE4D5"/>
          </w:tcPr>
          <w:p w14:paraId="3A6770E1" w14:textId="77777777" w:rsidR="00E46E82" w:rsidRPr="00C67A3A" w:rsidRDefault="00E46E82">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D623837" w14:textId="0396F64A" w:rsidR="00E46E82" w:rsidRPr="00C67A3A" w:rsidRDefault="00E46E82">
            <w:pPr>
              <w:spacing w:before="60" w:after="60"/>
              <w:ind w:firstLine="0"/>
              <w:jc w:val="center"/>
              <w:rPr>
                <w:rFonts w:ascii="Arial" w:hAnsi="Arial" w:cs="Arial"/>
                <w:b/>
                <w:sz w:val="20"/>
              </w:rPr>
            </w:pPr>
            <w:r>
              <w:rPr>
                <w:rFonts w:ascii="Arial" w:hAnsi="Arial" w:cs="Arial"/>
                <w:b/>
                <w:sz w:val="20"/>
              </w:rPr>
              <w:t>2023/2024</w:t>
            </w:r>
          </w:p>
          <w:p w14:paraId="2C135812" w14:textId="77777777" w:rsidR="00E46E82" w:rsidRPr="00C67A3A" w:rsidRDefault="00E46E82">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D2665F4" w14:textId="24E967DA" w:rsidR="00E46E82" w:rsidRPr="00C67A3A" w:rsidRDefault="00E46E82">
            <w:pPr>
              <w:spacing w:before="60" w:after="60"/>
              <w:ind w:firstLine="0"/>
              <w:jc w:val="center"/>
              <w:rPr>
                <w:rFonts w:ascii="Arial" w:hAnsi="Arial" w:cs="Arial"/>
                <w:b/>
                <w:sz w:val="20"/>
              </w:rPr>
            </w:pPr>
            <w:r>
              <w:rPr>
                <w:rFonts w:ascii="Arial" w:hAnsi="Arial" w:cs="Arial"/>
                <w:b/>
                <w:sz w:val="20"/>
              </w:rPr>
              <w:t>2022/2023</w:t>
            </w:r>
          </w:p>
          <w:p w14:paraId="4522436B" w14:textId="77777777" w:rsidR="00E46E82" w:rsidRPr="00C67A3A" w:rsidRDefault="00E46E82">
            <w:pPr>
              <w:spacing w:before="60" w:after="60"/>
              <w:ind w:firstLine="0"/>
              <w:jc w:val="center"/>
              <w:rPr>
                <w:rFonts w:ascii="Arial" w:hAnsi="Arial" w:cs="Arial"/>
                <w:b/>
                <w:sz w:val="20"/>
              </w:rPr>
            </w:pPr>
            <w:r w:rsidRPr="00C67A3A">
              <w:rPr>
                <w:rFonts w:ascii="Arial" w:hAnsi="Arial" w:cs="Arial"/>
                <w:b/>
                <w:sz w:val="20"/>
              </w:rPr>
              <w:t>(R’000s)</w:t>
            </w:r>
          </w:p>
        </w:tc>
      </w:tr>
      <w:tr w:rsidR="00E46E82" w:rsidRPr="00C67A3A" w14:paraId="0FA10703" w14:textId="77777777">
        <w:tc>
          <w:tcPr>
            <w:tcW w:w="3138" w:type="pct"/>
            <w:tcBorders>
              <w:bottom w:val="nil"/>
            </w:tcBorders>
            <w:shd w:val="clear" w:color="auto" w:fill="auto"/>
          </w:tcPr>
          <w:p w14:paraId="4C45672C" w14:textId="77777777" w:rsidR="00E46E82" w:rsidRPr="00C67A3A" w:rsidRDefault="00E46E82">
            <w:pPr>
              <w:spacing w:before="60" w:after="60"/>
              <w:ind w:firstLine="0"/>
              <w:rPr>
                <w:rFonts w:ascii="Arial" w:hAnsi="Arial" w:cs="Arial"/>
                <w:sz w:val="20"/>
              </w:rPr>
            </w:pPr>
          </w:p>
        </w:tc>
        <w:tc>
          <w:tcPr>
            <w:tcW w:w="930" w:type="pct"/>
            <w:tcBorders>
              <w:bottom w:val="nil"/>
            </w:tcBorders>
            <w:shd w:val="clear" w:color="auto" w:fill="auto"/>
          </w:tcPr>
          <w:p w14:paraId="1D93D914" w14:textId="77777777" w:rsidR="00E46E82" w:rsidRPr="00C67A3A" w:rsidRDefault="00E46E82">
            <w:pPr>
              <w:spacing w:before="60" w:after="60"/>
              <w:ind w:firstLine="0"/>
              <w:jc w:val="right"/>
              <w:rPr>
                <w:rFonts w:ascii="Arial" w:hAnsi="Arial" w:cs="Arial"/>
                <w:sz w:val="20"/>
              </w:rPr>
            </w:pPr>
          </w:p>
        </w:tc>
        <w:tc>
          <w:tcPr>
            <w:tcW w:w="932" w:type="pct"/>
            <w:tcBorders>
              <w:bottom w:val="nil"/>
            </w:tcBorders>
            <w:shd w:val="clear" w:color="auto" w:fill="auto"/>
          </w:tcPr>
          <w:p w14:paraId="4BFBA2CA" w14:textId="77777777" w:rsidR="00E46E82" w:rsidRPr="00C67A3A" w:rsidRDefault="00E46E82">
            <w:pPr>
              <w:spacing w:before="60" w:after="60"/>
              <w:ind w:firstLine="0"/>
              <w:jc w:val="right"/>
              <w:rPr>
                <w:rFonts w:ascii="Arial" w:hAnsi="Arial" w:cs="Arial"/>
                <w:sz w:val="20"/>
              </w:rPr>
            </w:pPr>
          </w:p>
        </w:tc>
      </w:tr>
      <w:tr w:rsidR="00E46E82" w:rsidRPr="00C67A3A" w14:paraId="06408122" w14:textId="77777777">
        <w:tc>
          <w:tcPr>
            <w:tcW w:w="3138" w:type="pct"/>
            <w:tcBorders>
              <w:top w:val="nil"/>
              <w:bottom w:val="nil"/>
            </w:tcBorders>
            <w:shd w:val="clear" w:color="auto" w:fill="auto"/>
          </w:tcPr>
          <w:p w14:paraId="2F96B996" w14:textId="77777777" w:rsidR="00E46E82" w:rsidRPr="00C67A3A" w:rsidRDefault="00E46E82">
            <w:pPr>
              <w:spacing w:before="60" w:after="60"/>
              <w:ind w:firstLine="0"/>
              <w:rPr>
                <w:rFonts w:ascii="Arial" w:hAnsi="Arial" w:cs="Arial"/>
                <w:b/>
                <w:sz w:val="20"/>
              </w:rPr>
            </w:pPr>
            <w:r w:rsidRPr="00C67A3A">
              <w:rPr>
                <w:rFonts w:ascii="Arial" w:hAnsi="Arial" w:cs="Arial"/>
                <w:b/>
                <w:sz w:val="20"/>
              </w:rPr>
              <w:t>Rent on Land</w:t>
            </w:r>
          </w:p>
        </w:tc>
        <w:tc>
          <w:tcPr>
            <w:tcW w:w="930" w:type="pct"/>
            <w:tcBorders>
              <w:top w:val="nil"/>
              <w:bottom w:val="nil"/>
            </w:tcBorders>
            <w:shd w:val="clear" w:color="auto" w:fill="auto"/>
          </w:tcPr>
          <w:p w14:paraId="445A6B83"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5BDB4705" w14:textId="77777777" w:rsidR="00E46E82" w:rsidRPr="00C67A3A" w:rsidRDefault="00E46E82">
            <w:pPr>
              <w:spacing w:before="60" w:after="60"/>
              <w:ind w:firstLine="0"/>
              <w:jc w:val="right"/>
              <w:rPr>
                <w:rFonts w:ascii="Arial" w:hAnsi="Arial" w:cs="Arial"/>
                <w:sz w:val="20"/>
              </w:rPr>
            </w:pPr>
          </w:p>
        </w:tc>
      </w:tr>
      <w:tr w:rsidR="00E46E82" w:rsidRPr="00C67A3A" w14:paraId="2328A3F2" w14:textId="77777777">
        <w:tc>
          <w:tcPr>
            <w:tcW w:w="3138" w:type="pct"/>
            <w:tcBorders>
              <w:top w:val="nil"/>
              <w:bottom w:val="nil"/>
            </w:tcBorders>
            <w:shd w:val="clear" w:color="auto" w:fill="E7E6E6"/>
          </w:tcPr>
          <w:p w14:paraId="73A6A18E" w14:textId="77777777" w:rsidR="00E46E82" w:rsidRPr="00C67A3A" w:rsidRDefault="00E46E82">
            <w:pPr>
              <w:spacing w:before="60" w:after="60"/>
              <w:ind w:firstLine="0"/>
              <w:rPr>
                <w:rFonts w:ascii="Arial" w:hAnsi="Arial" w:cs="Arial"/>
                <w:sz w:val="20"/>
              </w:rPr>
            </w:pPr>
            <w:r w:rsidRPr="00C67A3A">
              <w:rPr>
                <w:rFonts w:ascii="Arial" w:hAnsi="Arial" w:cs="Arial"/>
                <w:sz w:val="20"/>
              </w:rPr>
              <w:t>Land</w:t>
            </w:r>
          </w:p>
        </w:tc>
        <w:tc>
          <w:tcPr>
            <w:tcW w:w="930" w:type="pct"/>
            <w:tcBorders>
              <w:top w:val="nil"/>
              <w:bottom w:val="nil"/>
            </w:tcBorders>
            <w:shd w:val="clear" w:color="auto" w:fill="auto"/>
          </w:tcPr>
          <w:p w14:paraId="5A90CB3B"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7FD18001" w14:textId="77777777" w:rsidR="00E46E82" w:rsidRPr="00C67A3A" w:rsidRDefault="00E46E82">
            <w:pPr>
              <w:spacing w:before="60" w:after="60"/>
              <w:ind w:firstLine="0"/>
              <w:jc w:val="right"/>
              <w:rPr>
                <w:rFonts w:ascii="Arial" w:hAnsi="Arial" w:cs="Arial"/>
                <w:sz w:val="20"/>
              </w:rPr>
            </w:pPr>
          </w:p>
        </w:tc>
      </w:tr>
      <w:tr w:rsidR="00E46E82" w:rsidRPr="00C67A3A" w14:paraId="7A2B303C" w14:textId="77777777">
        <w:tc>
          <w:tcPr>
            <w:tcW w:w="3138" w:type="pct"/>
            <w:tcBorders>
              <w:top w:val="nil"/>
              <w:bottom w:val="nil"/>
            </w:tcBorders>
            <w:shd w:val="clear" w:color="auto" w:fill="E7E6E6"/>
          </w:tcPr>
          <w:p w14:paraId="69263EDF" w14:textId="77777777" w:rsidR="00E46E82" w:rsidRPr="00C67A3A" w:rsidRDefault="00E46E82">
            <w:pPr>
              <w:spacing w:before="60" w:after="60"/>
              <w:ind w:firstLine="0"/>
              <w:rPr>
                <w:rFonts w:ascii="Arial" w:hAnsi="Arial" w:cs="Arial"/>
                <w:sz w:val="20"/>
              </w:rPr>
            </w:pPr>
            <w:r w:rsidRPr="00C67A3A">
              <w:rPr>
                <w:rFonts w:ascii="Arial" w:hAnsi="Arial" w:cs="Arial"/>
                <w:sz w:val="20"/>
              </w:rPr>
              <w:t>Prospecting, Mining, Royalties</w:t>
            </w:r>
          </w:p>
        </w:tc>
        <w:tc>
          <w:tcPr>
            <w:tcW w:w="930" w:type="pct"/>
            <w:tcBorders>
              <w:top w:val="nil"/>
              <w:bottom w:val="nil"/>
            </w:tcBorders>
            <w:shd w:val="clear" w:color="auto" w:fill="auto"/>
          </w:tcPr>
          <w:p w14:paraId="7B46E78C"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6A2DCD55" w14:textId="77777777" w:rsidR="00E46E82" w:rsidRPr="00C67A3A" w:rsidRDefault="00E46E82">
            <w:pPr>
              <w:spacing w:before="60" w:after="60"/>
              <w:ind w:firstLine="0"/>
              <w:jc w:val="right"/>
              <w:rPr>
                <w:rFonts w:ascii="Arial" w:hAnsi="Arial" w:cs="Arial"/>
                <w:sz w:val="20"/>
              </w:rPr>
            </w:pPr>
          </w:p>
        </w:tc>
      </w:tr>
      <w:tr w:rsidR="00E46E82" w:rsidRPr="00C67A3A" w14:paraId="007C4A11" w14:textId="77777777">
        <w:tc>
          <w:tcPr>
            <w:tcW w:w="3138" w:type="pct"/>
            <w:tcBorders>
              <w:top w:val="nil"/>
              <w:bottom w:val="nil"/>
            </w:tcBorders>
            <w:shd w:val="clear" w:color="auto" w:fill="E7E6E6"/>
          </w:tcPr>
          <w:p w14:paraId="65E65F63" w14:textId="77777777" w:rsidR="00E46E82" w:rsidRPr="00C67A3A" w:rsidRDefault="00E46E82">
            <w:pPr>
              <w:spacing w:before="60" w:after="60"/>
              <w:ind w:firstLine="0"/>
              <w:rPr>
                <w:rFonts w:ascii="Arial" w:hAnsi="Arial" w:cs="Arial"/>
                <w:sz w:val="20"/>
              </w:rPr>
            </w:pPr>
            <w:r w:rsidRPr="00C67A3A">
              <w:rPr>
                <w:rFonts w:ascii="Arial" w:hAnsi="Arial" w:cs="Arial"/>
                <w:sz w:val="20"/>
              </w:rPr>
              <w:t>Servitudes</w:t>
            </w:r>
          </w:p>
        </w:tc>
        <w:tc>
          <w:tcPr>
            <w:tcW w:w="930" w:type="pct"/>
            <w:tcBorders>
              <w:top w:val="nil"/>
              <w:bottom w:val="nil"/>
            </w:tcBorders>
            <w:shd w:val="clear" w:color="auto" w:fill="auto"/>
          </w:tcPr>
          <w:p w14:paraId="51E640E4"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09544233" w14:textId="77777777" w:rsidR="00E46E82" w:rsidRPr="00C67A3A" w:rsidRDefault="00E46E82">
            <w:pPr>
              <w:spacing w:before="60" w:after="60"/>
              <w:ind w:firstLine="0"/>
              <w:jc w:val="right"/>
              <w:rPr>
                <w:rFonts w:ascii="Arial" w:hAnsi="Arial" w:cs="Arial"/>
                <w:sz w:val="20"/>
              </w:rPr>
            </w:pPr>
          </w:p>
        </w:tc>
      </w:tr>
      <w:tr w:rsidR="00E46E82" w:rsidRPr="00C67A3A" w14:paraId="2690479E" w14:textId="77777777">
        <w:tc>
          <w:tcPr>
            <w:tcW w:w="3138" w:type="pct"/>
            <w:tcBorders>
              <w:top w:val="nil"/>
              <w:bottom w:val="nil"/>
            </w:tcBorders>
            <w:shd w:val="clear" w:color="auto" w:fill="auto"/>
          </w:tcPr>
          <w:p w14:paraId="3B320FBF" w14:textId="77777777" w:rsidR="00E46E82" w:rsidRPr="00C67A3A" w:rsidRDefault="00E46E82">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0A92D441"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3DE57397" w14:textId="77777777" w:rsidR="00E46E82" w:rsidRPr="00C67A3A" w:rsidRDefault="00E46E82">
            <w:pPr>
              <w:spacing w:before="60" w:after="60"/>
              <w:ind w:firstLine="0"/>
              <w:jc w:val="right"/>
              <w:rPr>
                <w:rFonts w:ascii="Arial" w:hAnsi="Arial" w:cs="Arial"/>
                <w:sz w:val="20"/>
              </w:rPr>
            </w:pPr>
          </w:p>
        </w:tc>
      </w:tr>
      <w:tr w:rsidR="00E46E82" w:rsidRPr="00C67A3A" w14:paraId="716B052B" w14:textId="77777777">
        <w:tc>
          <w:tcPr>
            <w:tcW w:w="3138" w:type="pct"/>
            <w:tcBorders>
              <w:top w:val="nil"/>
              <w:bottom w:val="nil"/>
            </w:tcBorders>
            <w:shd w:val="clear" w:color="auto" w:fill="auto"/>
          </w:tcPr>
          <w:p w14:paraId="0818311F" w14:textId="77777777" w:rsidR="00E46E82" w:rsidRPr="00C67A3A" w:rsidRDefault="00E46E82">
            <w:pPr>
              <w:spacing w:before="60" w:after="60"/>
              <w:ind w:firstLine="0"/>
              <w:rPr>
                <w:rFonts w:ascii="Arial" w:hAnsi="Arial" w:cs="Arial"/>
                <w:sz w:val="20"/>
              </w:rPr>
            </w:pPr>
          </w:p>
        </w:tc>
        <w:tc>
          <w:tcPr>
            <w:tcW w:w="930" w:type="pct"/>
            <w:tcBorders>
              <w:top w:val="nil"/>
              <w:bottom w:val="nil"/>
            </w:tcBorders>
            <w:shd w:val="clear" w:color="auto" w:fill="auto"/>
          </w:tcPr>
          <w:p w14:paraId="232138FF" w14:textId="77777777" w:rsidR="00E46E82" w:rsidRPr="00C67A3A" w:rsidRDefault="00E46E82">
            <w:pPr>
              <w:spacing w:before="60" w:after="60"/>
              <w:ind w:firstLine="0"/>
              <w:jc w:val="right"/>
              <w:rPr>
                <w:rFonts w:ascii="Arial" w:hAnsi="Arial" w:cs="Arial"/>
                <w:sz w:val="20"/>
              </w:rPr>
            </w:pPr>
          </w:p>
        </w:tc>
        <w:tc>
          <w:tcPr>
            <w:tcW w:w="932" w:type="pct"/>
            <w:tcBorders>
              <w:top w:val="nil"/>
              <w:bottom w:val="nil"/>
            </w:tcBorders>
            <w:shd w:val="clear" w:color="auto" w:fill="auto"/>
          </w:tcPr>
          <w:p w14:paraId="4C945418" w14:textId="77777777" w:rsidR="00E46E82" w:rsidRPr="00C67A3A" w:rsidRDefault="00E46E82">
            <w:pPr>
              <w:spacing w:before="60" w:after="60"/>
              <w:ind w:firstLine="0"/>
              <w:jc w:val="right"/>
              <w:rPr>
                <w:rFonts w:ascii="Arial" w:hAnsi="Arial" w:cs="Arial"/>
                <w:sz w:val="20"/>
              </w:rPr>
            </w:pPr>
          </w:p>
        </w:tc>
      </w:tr>
      <w:tr w:rsidR="00E46E82" w:rsidRPr="00C67A3A" w14:paraId="3E05994A" w14:textId="77777777">
        <w:tc>
          <w:tcPr>
            <w:tcW w:w="3138" w:type="pct"/>
            <w:tcBorders>
              <w:top w:val="nil"/>
              <w:bottom w:val="single" w:sz="4" w:space="0" w:color="auto"/>
            </w:tcBorders>
            <w:shd w:val="clear" w:color="auto" w:fill="auto"/>
          </w:tcPr>
          <w:p w14:paraId="31B22467" w14:textId="77777777" w:rsidR="00E46E82" w:rsidRPr="00C67A3A" w:rsidRDefault="00E46E82">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auto"/>
          </w:tcPr>
          <w:p w14:paraId="1A2B5EE8" w14:textId="77777777" w:rsidR="00E46E82" w:rsidRPr="00C67A3A" w:rsidRDefault="00E46E82">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0CE4BBCF" w14:textId="77777777" w:rsidR="00E46E82" w:rsidRPr="00C67A3A" w:rsidRDefault="00E46E82">
            <w:pPr>
              <w:spacing w:before="60" w:after="60"/>
              <w:ind w:firstLine="0"/>
              <w:jc w:val="right"/>
              <w:rPr>
                <w:rFonts w:ascii="Arial" w:hAnsi="Arial" w:cs="Arial"/>
                <w:sz w:val="20"/>
              </w:rPr>
            </w:pPr>
          </w:p>
        </w:tc>
      </w:tr>
    </w:tbl>
    <w:p w14:paraId="77D68259" w14:textId="77777777" w:rsidR="00C34650" w:rsidRDefault="00C34650" w:rsidP="00E46E82">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46E82" w:rsidRPr="00C67A3A" w14:paraId="14EA270A" w14:textId="77777777">
        <w:tc>
          <w:tcPr>
            <w:tcW w:w="9912" w:type="dxa"/>
            <w:shd w:val="clear" w:color="auto" w:fill="E2EFD9"/>
          </w:tcPr>
          <w:p w14:paraId="7B5381B2" w14:textId="77777777" w:rsidR="00E46E82" w:rsidRPr="00C67A3A" w:rsidRDefault="00E46E82">
            <w:pPr>
              <w:spacing w:before="60" w:after="60"/>
              <w:ind w:firstLine="0"/>
              <w:rPr>
                <w:rFonts w:ascii="Arial" w:hAnsi="Arial" w:cs="Arial"/>
                <w:b/>
                <w:i/>
                <w:sz w:val="20"/>
              </w:rPr>
            </w:pPr>
            <w:r w:rsidRPr="00C67A3A">
              <w:rPr>
                <w:rFonts w:ascii="Arial" w:hAnsi="Arial" w:cs="Arial"/>
                <w:b/>
                <w:i/>
                <w:sz w:val="20"/>
              </w:rPr>
              <w:t xml:space="preserve">Commentary:  </w:t>
            </w:r>
          </w:p>
          <w:p w14:paraId="4DA3831F" w14:textId="77777777" w:rsidR="00E46E82" w:rsidRPr="00C67A3A" w:rsidRDefault="00E46E82">
            <w:pPr>
              <w:spacing w:before="60" w:after="60"/>
              <w:ind w:firstLine="0"/>
              <w:rPr>
                <w:rFonts w:ascii="Arial" w:hAnsi="Arial" w:cs="Arial"/>
                <w:i/>
                <w:sz w:val="20"/>
              </w:rPr>
            </w:pPr>
            <w:r w:rsidRPr="00C67A3A">
              <w:rPr>
                <w:rFonts w:ascii="Arial" w:hAnsi="Arial" w:cs="Arial"/>
                <w:i/>
                <w:sz w:val="20"/>
              </w:rPr>
              <w:t>The same categories per the asset notes above have been used in this note.</w:t>
            </w:r>
          </w:p>
        </w:tc>
      </w:tr>
    </w:tbl>
    <w:p w14:paraId="10D12C61" w14:textId="77777777" w:rsidR="00E46E82" w:rsidRDefault="00E46E82" w:rsidP="005A3D5C">
      <w:pPr>
        <w:pStyle w:val="Heading2"/>
        <w:spacing w:before="120" w:after="120"/>
        <w:ind w:firstLine="0"/>
        <w:rPr>
          <w:rFonts w:ascii="Arial" w:eastAsia="Calibri" w:hAnsi="Arial" w:cs="Arial"/>
          <w:b/>
          <w:color w:val="ED7D31"/>
          <w:sz w:val="20"/>
          <w:szCs w:val="22"/>
        </w:rPr>
      </w:pPr>
    </w:p>
    <w:p w14:paraId="655C7BED" w14:textId="77777777" w:rsidR="00E46E82" w:rsidRDefault="00E46E82" w:rsidP="00394CE5">
      <w:pPr>
        <w:ind w:firstLine="0"/>
      </w:pPr>
    </w:p>
    <w:p w14:paraId="3AC094F9" w14:textId="77777777" w:rsidR="00FD6A7A" w:rsidRDefault="00A4429C" w:rsidP="00FD6A7A">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31E2C884" w14:textId="70742AD7" w:rsidR="005A3D5C" w:rsidRPr="00FD6A7A" w:rsidRDefault="005A3D5C">
      <w:pPr>
        <w:pStyle w:val="Heading2"/>
        <w:numPr>
          <w:ilvl w:val="0"/>
          <w:numId w:val="50"/>
        </w:numPr>
        <w:spacing w:before="120" w:after="120"/>
        <w:rPr>
          <w:rFonts w:ascii="Arial" w:hAnsi="Arial" w:cs="Arial"/>
          <w:b/>
          <w:color w:val="auto"/>
          <w:sz w:val="20"/>
          <w:szCs w:val="20"/>
        </w:rPr>
      </w:pPr>
      <w:bookmarkStart w:id="146" w:name="_Toc172583004"/>
      <w:r w:rsidRPr="00FD6A7A">
        <w:rPr>
          <w:rFonts w:ascii="Arial" w:hAnsi="Arial" w:cs="Arial"/>
          <w:b/>
          <w:color w:val="auto"/>
          <w:sz w:val="20"/>
          <w:szCs w:val="20"/>
        </w:rPr>
        <w:t>Rent from Fixed Assets</w:t>
      </w:r>
      <w:bookmarkEnd w:id="1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5A3D5C" w:rsidRPr="00C67A3A" w14:paraId="5593DF6B" w14:textId="77777777">
        <w:tc>
          <w:tcPr>
            <w:tcW w:w="3138" w:type="pct"/>
            <w:tcBorders>
              <w:bottom w:val="single" w:sz="4" w:space="0" w:color="auto"/>
            </w:tcBorders>
            <w:shd w:val="clear" w:color="auto" w:fill="FBE4D5"/>
          </w:tcPr>
          <w:p w14:paraId="64334FB6" w14:textId="77777777" w:rsidR="005A3D5C" w:rsidRPr="00C67A3A" w:rsidRDefault="005A3D5C">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F85D834" w14:textId="77777777" w:rsidR="005A3D5C" w:rsidRPr="00C67A3A" w:rsidRDefault="005A3D5C">
            <w:pPr>
              <w:spacing w:before="60" w:after="60"/>
              <w:ind w:firstLine="0"/>
              <w:jc w:val="center"/>
              <w:rPr>
                <w:rFonts w:ascii="Arial" w:hAnsi="Arial" w:cs="Arial"/>
                <w:b/>
                <w:sz w:val="20"/>
              </w:rPr>
            </w:pPr>
            <w:r>
              <w:rPr>
                <w:rFonts w:ascii="Arial" w:hAnsi="Arial" w:cs="Arial"/>
                <w:b/>
                <w:sz w:val="20"/>
              </w:rPr>
              <w:t>2023/2024</w:t>
            </w:r>
          </w:p>
          <w:p w14:paraId="6CC4099F" w14:textId="77777777" w:rsidR="005A3D5C" w:rsidRPr="00C67A3A" w:rsidRDefault="005A3D5C">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7B20496" w14:textId="77777777" w:rsidR="005A3D5C" w:rsidRPr="00C67A3A" w:rsidRDefault="005A3D5C">
            <w:pPr>
              <w:spacing w:before="60" w:after="60"/>
              <w:ind w:firstLine="0"/>
              <w:jc w:val="center"/>
              <w:rPr>
                <w:rFonts w:ascii="Arial" w:hAnsi="Arial" w:cs="Arial"/>
                <w:b/>
                <w:sz w:val="20"/>
              </w:rPr>
            </w:pPr>
            <w:r>
              <w:rPr>
                <w:rFonts w:ascii="Arial" w:hAnsi="Arial" w:cs="Arial"/>
                <w:b/>
                <w:sz w:val="20"/>
              </w:rPr>
              <w:t>2022/2023</w:t>
            </w:r>
          </w:p>
          <w:p w14:paraId="4366B0A7" w14:textId="77777777" w:rsidR="005A3D5C" w:rsidRPr="00C67A3A" w:rsidRDefault="005A3D5C">
            <w:pPr>
              <w:spacing w:before="60" w:after="60"/>
              <w:ind w:firstLine="0"/>
              <w:jc w:val="center"/>
              <w:rPr>
                <w:rFonts w:ascii="Arial" w:hAnsi="Arial" w:cs="Arial"/>
                <w:b/>
                <w:sz w:val="20"/>
              </w:rPr>
            </w:pPr>
            <w:r w:rsidRPr="00C67A3A">
              <w:rPr>
                <w:rFonts w:ascii="Arial" w:hAnsi="Arial" w:cs="Arial"/>
                <w:b/>
                <w:sz w:val="20"/>
              </w:rPr>
              <w:t>(R’000s)</w:t>
            </w:r>
          </w:p>
        </w:tc>
      </w:tr>
      <w:tr w:rsidR="005A3D5C" w:rsidRPr="00C67A3A" w14:paraId="1F2D4157" w14:textId="77777777">
        <w:tc>
          <w:tcPr>
            <w:tcW w:w="3138" w:type="pct"/>
            <w:tcBorders>
              <w:bottom w:val="nil"/>
            </w:tcBorders>
            <w:shd w:val="clear" w:color="auto" w:fill="auto"/>
          </w:tcPr>
          <w:p w14:paraId="24EEE32A" w14:textId="77777777" w:rsidR="005A3D5C" w:rsidRPr="00C67A3A" w:rsidRDefault="005A3D5C">
            <w:pPr>
              <w:spacing w:before="60" w:after="60"/>
              <w:ind w:firstLine="0"/>
              <w:rPr>
                <w:rFonts w:ascii="Arial" w:hAnsi="Arial" w:cs="Arial"/>
                <w:sz w:val="20"/>
              </w:rPr>
            </w:pPr>
          </w:p>
        </w:tc>
        <w:tc>
          <w:tcPr>
            <w:tcW w:w="930" w:type="pct"/>
            <w:tcBorders>
              <w:bottom w:val="nil"/>
            </w:tcBorders>
            <w:shd w:val="clear" w:color="auto" w:fill="auto"/>
          </w:tcPr>
          <w:p w14:paraId="7B8D8D2F" w14:textId="77777777" w:rsidR="005A3D5C" w:rsidRPr="00C67A3A" w:rsidRDefault="005A3D5C">
            <w:pPr>
              <w:spacing w:before="60" w:after="60"/>
              <w:ind w:firstLine="0"/>
              <w:jc w:val="right"/>
              <w:rPr>
                <w:rFonts w:ascii="Arial" w:hAnsi="Arial" w:cs="Arial"/>
                <w:sz w:val="20"/>
              </w:rPr>
            </w:pPr>
          </w:p>
        </w:tc>
        <w:tc>
          <w:tcPr>
            <w:tcW w:w="932" w:type="pct"/>
            <w:tcBorders>
              <w:bottom w:val="nil"/>
            </w:tcBorders>
            <w:shd w:val="clear" w:color="auto" w:fill="auto"/>
          </w:tcPr>
          <w:p w14:paraId="006E367E" w14:textId="77777777" w:rsidR="005A3D5C" w:rsidRPr="00C67A3A" w:rsidRDefault="005A3D5C">
            <w:pPr>
              <w:spacing w:before="60" w:after="60"/>
              <w:ind w:firstLine="0"/>
              <w:jc w:val="right"/>
              <w:rPr>
                <w:rFonts w:ascii="Arial" w:hAnsi="Arial" w:cs="Arial"/>
                <w:sz w:val="20"/>
              </w:rPr>
            </w:pPr>
          </w:p>
        </w:tc>
      </w:tr>
      <w:tr w:rsidR="005A3D5C" w:rsidRPr="00C67A3A" w14:paraId="49308D89" w14:textId="77777777">
        <w:tc>
          <w:tcPr>
            <w:tcW w:w="3138" w:type="pct"/>
            <w:tcBorders>
              <w:top w:val="nil"/>
              <w:bottom w:val="nil"/>
            </w:tcBorders>
            <w:shd w:val="clear" w:color="auto" w:fill="auto"/>
          </w:tcPr>
          <w:p w14:paraId="2630579D" w14:textId="77777777" w:rsidR="005A3D5C" w:rsidRPr="00C67A3A" w:rsidRDefault="005A3D5C">
            <w:pPr>
              <w:spacing w:before="60" w:after="60"/>
              <w:ind w:firstLine="0"/>
              <w:rPr>
                <w:rFonts w:ascii="Arial" w:hAnsi="Arial" w:cs="Arial"/>
                <w:sz w:val="20"/>
              </w:rPr>
            </w:pPr>
            <w:r w:rsidRPr="00C67A3A">
              <w:rPr>
                <w:rFonts w:ascii="Arial" w:hAnsi="Arial" w:cs="Arial"/>
                <w:sz w:val="20"/>
              </w:rPr>
              <w:t>Market Related</w:t>
            </w:r>
          </w:p>
        </w:tc>
        <w:tc>
          <w:tcPr>
            <w:tcW w:w="930" w:type="pct"/>
            <w:tcBorders>
              <w:top w:val="nil"/>
              <w:bottom w:val="nil"/>
            </w:tcBorders>
            <w:shd w:val="clear" w:color="auto" w:fill="auto"/>
          </w:tcPr>
          <w:p w14:paraId="279DD912" w14:textId="77777777" w:rsidR="005A3D5C" w:rsidRPr="00C67A3A" w:rsidRDefault="005A3D5C">
            <w:pPr>
              <w:spacing w:before="60" w:after="60"/>
              <w:ind w:firstLine="0"/>
              <w:jc w:val="right"/>
              <w:rPr>
                <w:rFonts w:ascii="Arial" w:hAnsi="Arial" w:cs="Arial"/>
                <w:sz w:val="20"/>
              </w:rPr>
            </w:pPr>
          </w:p>
        </w:tc>
        <w:tc>
          <w:tcPr>
            <w:tcW w:w="932" w:type="pct"/>
            <w:tcBorders>
              <w:top w:val="nil"/>
              <w:bottom w:val="nil"/>
            </w:tcBorders>
            <w:shd w:val="clear" w:color="auto" w:fill="auto"/>
          </w:tcPr>
          <w:p w14:paraId="6D9D5E1E" w14:textId="77777777" w:rsidR="005A3D5C" w:rsidRPr="00C67A3A" w:rsidRDefault="005A3D5C">
            <w:pPr>
              <w:spacing w:before="60" w:after="60"/>
              <w:ind w:firstLine="0"/>
              <w:jc w:val="right"/>
              <w:rPr>
                <w:rFonts w:ascii="Arial" w:hAnsi="Arial" w:cs="Arial"/>
                <w:sz w:val="20"/>
              </w:rPr>
            </w:pPr>
          </w:p>
        </w:tc>
      </w:tr>
      <w:tr w:rsidR="005A3D5C" w:rsidRPr="00C67A3A" w14:paraId="341271C1" w14:textId="77777777">
        <w:tc>
          <w:tcPr>
            <w:tcW w:w="3138" w:type="pct"/>
            <w:tcBorders>
              <w:top w:val="nil"/>
              <w:bottom w:val="nil"/>
            </w:tcBorders>
            <w:shd w:val="clear" w:color="auto" w:fill="auto"/>
            <w:vAlign w:val="center"/>
          </w:tcPr>
          <w:p w14:paraId="66B2A0E7" w14:textId="77777777" w:rsidR="005A3D5C" w:rsidRPr="00C67A3A" w:rsidRDefault="005A3D5C">
            <w:pPr>
              <w:spacing w:before="60" w:after="60"/>
              <w:ind w:firstLine="0"/>
              <w:rPr>
                <w:rFonts w:ascii="Arial" w:hAnsi="Arial" w:cs="Arial"/>
                <w:sz w:val="20"/>
              </w:rPr>
            </w:pPr>
            <w:r w:rsidRPr="00C67A3A">
              <w:rPr>
                <w:rFonts w:ascii="Arial" w:hAnsi="Arial" w:cs="Arial"/>
                <w:sz w:val="20"/>
              </w:rPr>
              <w:t>Non-market Related</w:t>
            </w:r>
          </w:p>
        </w:tc>
        <w:tc>
          <w:tcPr>
            <w:tcW w:w="930" w:type="pct"/>
            <w:tcBorders>
              <w:top w:val="nil"/>
              <w:bottom w:val="nil"/>
            </w:tcBorders>
            <w:shd w:val="clear" w:color="auto" w:fill="auto"/>
          </w:tcPr>
          <w:p w14:paraId="6DD3997A" w14:textId="77777777" w:rsidR="005A3D5C" w:rsidRPr="00C67A3A" w:rsidRDefault="005A3D5C">
            <w:pPr>
              <w:spacing w:before="60" w:after="60"/>
              <w:ind w:firstLine="0"/>
              <w:jc w:val="right"/>
              <w:rPr>
                <w:rFonts w:ascii="Arial" w:hAnsi="Arial" w:cs="Arial"/>
                <w:sz w:val="20"/>
              </w:rPr>
            </w:pPr>
          </w:p>
        </w:tc>
        <w:tc>
          <w:tcPr>
            <w:tcW w:w="932" w:type="pct"/>
            <w:tcBorders>
              <w:top w:val="nil"/>
              <w:bottom w:val="nil"/>
            </w:tcBorders>
            <w:shd w:val="clear" w:color="auto" w:fill="auto"/>
          </w:tcPr>
          <w:p w14:paraId="69B3DC2C" w14:textId="77777777" w:rsidR="005A3D5C" w:rsidRPr="00C67A3A" w:rsidRDefault="005A3D5C">
            <w:pPr>
              <w:spacing w:before="60" w:after="60"/>
              <w:ind w:firstLine="0"/>
              <w:jc w:val="right"/>
              <w:rPr>
                <w:rFonts w:ascii="Arial" w:hAnsi="Arial" w:cs="Arial"/>
                <w:sz w:val="20"/>
              </w:rPr>
            </w:pPr>
          </w:p>
        </w:tc>
      </w:tr>
      <w:tr w:rsidR="005A3D5C" w:rsidRPr="00C67A3A" w14:paraId="56129543" w14:textId="77777777">
        <w:tc>
          <w:tcPr>
            <w:tcW w:w="3138" w:type="pct"/>
            <w:tcBorders>
              <w:top w:val="nil"/>
              <w:bottom w:val="nil"/>
            </w:tcBorders>
            <w:shd w:val="clear" w:color="auto" w:fill="auto"/>
            <w:vAlign w:val="center"/>
          </w:tcPr>
          <w:p w14:paraId="42A2D6EC" w14:textId="77777777" w:rsidR="005A3D5C" w:rsidRPr="00C67A3A" w:rsidRDefault="005A3D5C">
            <w:pPr>
              <w:spacing w:before="60" w:after="60"/>
              <w:ind w:firstLine="0"/>
              <w:rPr>
                <w:rFonts w:ascii="Arial" w:hAnsi="Arial" w:cs="Arial"/>
                <w:sz w:val="20"/>
              </w:rPr>
            </w:pPr>
          </w:p>
        </w:tc>
        <w:tc>
          <w:tcPr>
            <w:tcW w:w="930" w:type="pct"/>
            <w:tcBorders>
              <w:top w:val="nil"/>
              <w:bottom w:val="nil"/>
            </w:tcBorders>
            <w:shd w:val="clear" w:color="auto" w:fill="auto"/>
          </w:tcPr>
          <w:p w14:paraId="7C1C0574" w14:textId="77777777" w:rsidR="005A3D5C" w:rsidRPr="00C67A3A" w:rsidRDefault="005A3D5C">
            <w:pPr>
              <w:spacing w:before="60" w:after="60"/>
              <w:ind w:firstLine="0"/>
              <w:jc w:val="right"/>
              <w:rPr>
                <w:rFonts w:ascii="Arial" w:hAnsi="Arial" w:cs="Arial"/>
                <w:sz w:val="20"/>
              </w:rPr>
            </w:pPr>
          </w:p>
        </w:tc>
        <w:tc>
          <w:tcPr>
            <w:tcW w:w="932" w:type="pct"/>
            <w:tcBorders>
              <w:top w:val="nil"/>
              <w:bottom w:val="nil"/>
            </w:tcBorders>
            <w:shd w:val="clear" w:color="auto" w:fill="auto"/>
          </w:tcPr>
          <w:p w14:paraId="5A0A3EA8" w14:textId="77777777" w:rsidR="005A3D5C" w:rsidRPr="00C67A3A" w:rsidRDefault="005A3D5C">
            <w:pPr>
              <w:spacing w:before="60" w:after="60"/>
              <w:ind w:firstLine="0"/>
              <w:jc w:val="right"/>
              <w:rPr>
                <w:rFonts w:ascii="Arial" w:hAnsi="Arial" w:cs="Arial"/>
                <w:sz w:val="20"/>
              </w:rPr>
            </w:pPr>
          </w:p>
        </w:tc>
      </w:tr>
      <w:tr w:rsidR="005A3D5C" w:rsidRPr="00C67A3A" w14:paraId="35E54316" w14:textId="77777777">
        <w:tc>
          <w:tcPr>
            <w:tcW w:w="3138" w:type="pct"/>
            <w:tcBorders>
              <w:top w:val="nil"/>
              <w:bottom w:val="nil"/>
            </w:tcBorders>
            <w:shd w:val="clear" w:color="auto" w:fill="FFFFFF"/>
            <w:vAlign w:val="center"/>
          </w:tcPr>
          <w:p w14:paraId="21F50A34" w14:textId="77777777" w:rsidR="005A3D5C" w:rsidRPr="00C67A3A" w:rsidRDefault="005A3D5C">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FFFFFF"/>
          </w:tcPr>
          <w:p w14:paraId="50951EB8" w14:textId="77777777" w:rsidR="005A3D5C" w:rsidRPr="00C67A3A" w:rsidRDefault="005A3D5C">
            <w:pPr>
              <w:spacing w:before="60" w:after="60"/>
              <w:ind w:firstLine="0"/>
              <w:jc w:val="right"/>
              <w:rPr>
                <w:rFonts w:ascii="Arial" w:hAnsi="Arial" w:cs="Arial"/>
                <w:sz w:val="20"/>
              </w:rPr>
            </w:pPr>
          </w:p>
        </w:tc>
        <w:tc>
          <w:tcPr>
            <w:tcW w:w="932" w:type="pct"/>
            <w:tcBorders>
              <w:top w:val="nil"/>
              <w:bottom w:val="nil"/>
            </w:tcBorders>
            <w:shd w:val="clear" w:color="auto" w:fill="FFFFFF"/>
          </w:tcPr>
          <w:p w14:paraId="03C84AAB" w14:textId="77777777" w:rsidR="005A3D5C" w:rsidRPr="00C67A3A" w:rsidRDefault="005A3D5C">
            <w:pPr>
              <w:spacing w:before="60" w:after="60"/>
              <w:ind w:firstLine="0"/>
              <w:jc w:val="right"/>
              <w:rPr>
                <w:rFonts w:ascii="Arial" w:hAnsi="Arial" w:cs="Arial"/>
                <w:sz w:val="20"/>
              </w:rPr>
            </w:pPr>
          </w:p>
        </w:tc>
      </w:tr>
      <w:tr w:rsidR="005A3D5C" w:rsidRPr="00C67A3A" w14:paraId="59BD0E07" w14:textId="77777777">
        <w:tc>
          <w:tcPr>
            <w:tcW w:w="3138" w:type="pct"/>
            <w:tcBorders>
              <w:top w:val="nil"/>
              <w:bottom w:val="nil"/>
            </w:tcBorders>
            <w:shd w:val="clear" w:color="auto" w:fill="FFFFFF"/>
            <w:vAlign w:val="center"/>
          </w:tcPr>
          <w:p w14:paraId="374B68FA" w14:textId="77777777" w:rsidR="005A3D5C" w:rsidRPr="00C67A3A" w:rsidRDefault="005A3D5C">
            <w:pPr>
              <w:spacing w:before="60" w:after="60"/>
              <w:ind w:firstLine="0"/>
              <w:rPr>
                <w:rFonts w:ascii="Arial" w:hAnsi="Arial" w:cs="Arial"/>
                <w:b/>
                <w:sz w:val="20"/>
              </w:rPr>
            </w:pPr>
          </w:p>
        </w:tc>
        <w:tc>
          <w:tcPr>
            <w:tcW w:w="930" w:type="pct"/>
            <w:tcBorders>
              <w:top w:val="nil"/>
              <w:bottom w:val="nil"/>
            </w:tcBorders>
            <w:shd w:val="clear" w:color="auto" w:fill="FFFFFF"/>
          </w:tcPr>
          <w:p w14:paraId="63070B52" w14:textId="77777777" w:rsidR="005A3D5C" w:rsidRPr="00C67A3A" w:rsidRDefault="005A3D5C">
            <w:pPr>
              <w:spacing w:before="60" w:after="60"/>
              <w:ind w:firstLine="0"/>
              <w:jc w:val="right"/>
              <w:rPr>
                <w:rFonts w:ascii="Arial" w:hAnsi="Arial" w:cs="Arial"/>
                <w:sz w:val="20"/>
              </w:rPr>
            </w:pPr>
          </w:p>
        </w:tc>
        <w:tc>
          <w:tcPr>
            <w:tcW w:w="932" w:type="pct"/>
            <w:tcBorders>
              <w:top w:val="nil"/>
              <w:bottom w:val="nil"/>
            </w:tcBorders>
            <w:shd w:val="clear" w:color="auto" w:fill="FFFFFF"/>
          </w:tcPr>
          <w:p w14:paraId="204A3417" w14:textId="77777777" w:rsidR="005A3D5C" w:rsidRPr="00C67A3A" w:rsidRDefault="005A3D5C">
            <w:pPr>
              <w:spacing w:before="60" w:after="60"/>
              <w:ind w:firstLine="0"/>
              <w:jc w:val="right"/>
              <w:rPr>
                <w:rFonts w:ascii="Arial" w:hAnsi="Arial" w:cs="Arial"/>
                <w:sz w:val="20"/>
              </w:rPr>
            </w:pPr>
          </w:p>
        </w:tc>
      </w:tr>
      <w:tr w:rsidR="005A3D5C" w:rsidRPr="00C67A3A" w14:paraId="5EBB1DF5" w14:textId="77777777">
        <w:tc>
          <w:tcPr>
            <w:tcW w:w="3138" w:type="pct"/>
            <w:tcBorders>
              <w:top w:val="nil"/>
              <w:bottom w:val="nil"/>
            </w:tcBorders>
            <w:shd w:val="clear" w:color="auto" w:fill="FFFFFF"/>
            <w:vAlign w:val="center"/>
          </w:tcPr>
          <w:p w14:paraId="44CFFACF" w14:textId="77777777" w:rsidR="005A3D5C" w:rsidRPr="00C67A3A" w:rsidRDefault="005A3D5C">
            <w:pPr>
              <w:spacing w:before="60" w:after="60"/>
              <w:ind w:firstLine="0"/>
              <w:rPr>
                <w:rFonts w:ascii="Arial" w:hAnsi="Arial" w:cs="Arial"/>
                <w:sz w:val="20"/>
              </w:rPr>
            </w:pPr>
            <w:r w:rsidRPr="00C67A3A">
              <w:rPr>
                <w:rFonts w:ascii="Arial" w:hAnsi="Arial" w:cs="Arial"/>
                <w:sz w:val="20"/>
              </w:rPr>
              <w:t>Total amount earned from investment property (included above)</w:t>
            </w:r>
          </w:p>
          <w:p w14:paraId="79D5AFFC" w14:textId="77777777" w:rsidR="005A3D5C" w:rsidRPr="00C67A3A" w:rsidRDefault="005A3D5C">
            <w:pPr>
              <w:spacing w:before="60" w:after="60"/>
              <w:ind w:firstLine="0"/>
              <w:rPr>
                <w:rFonts w:ascii="Arial" w:hAnsi="Arial" w:cs="Arial"/>
                <w:b/>
                <w:sz w:val="20"/>
              </w:rPr>
            </w:pPr>
            <w:r w:rsidRPr="00C67A3A">
              <w:rPr>
                <w:rFonts w:ascii="Arial" w:hAnsi="Arial" w:cs="Arial"/>
                <w:b/>
                <w:color w:val="FF0000"/>
                <w:sz w:val="20"/>
              </w:rPr>
              <w:t>[16p.91(e)(</w:t>
            </w:r>
            <w:proofErr w:type="spellStart"/>
            <w:r w:rsidRPr="00C67A3A">
              <w:rPr>
                <w:rFonts w:ascii="Arial" w:hAnsi="Arial" w:cs="Arial"/>
                <w:b/>
                <w:color w:val="FF0000"/>
                <w:sz w:val="20"/>
              </w:rPr>
              <w:t>i</w:t>
            </w:r>
            <w:proofErr w:type="spellEnd"/>
            <w:r w:rsidRPr="00C67A3A">
              <w:rPr>
                <w:rFonts w:ascii="Arial" w:hAnsi="Arial" w:cs="Arial"/>
                <w:b/>
                <w:color w:val="FF0000"/>
                <w:sz w:val="20"/>
              </w:rPr>
              <w:t>)]</w:t>
            </w:r>
          </w:p>
        </w:tc>
        <w:tc>
          <w:tcPr>
            <w:tcW w:w="930" w:type="pct"/>
            <w:tcBorders>
              <w:top w:val="nil"/>
              <w:bottom w:val="nil"/>
            </w:tcBorders>
            <w:shd w:val="clear" w:color="auto" w:fill="FFFFFF"/>
          </w:tcPr>
          <w:p w14:paraId="15CD601E" w14:textId="77777777" w:rsidR="005A3D5C" w:rsidRPr="00C67A3A" w:rsidRDefault="005A3D5C">
            <w:pPr>
              <w:spacing w:before="60" w:after="60"/>
              <w:ind w:firstLine="0"/>
              <w:jc w:val="right"/>
              <w:rPr>
                <w:rFonts w:ascii="Arial" w:hAnsi="Arial" w:cs="Arial"/>
                <w:sz w:val="20"/>
              </w:rPr>
            </w:pPr>
          </w:p>
        </w:tc>
        <w:tc>
          <w:tcPr>
            <w:tcW w:w="932" w:type="pct"/>
            <w:tcBorders>
              <w:top w:val="nil"/>
              <w:bottom w:val="nil"/>
            </w:tcBorders>
            <w:shd w:val="clear" w:color="auto" w:fill="FFFFFF"/>
          </w:tcPr>
          <w:p w14:paraId="02ED2543" w14:textId="77777777" w:rsidR="005A3D5C" w:rsidRPr="00C67A3A" w:rsidRDefault="005A3D5C">
            <w:pPr>
              <w:spacing w:before="60" w:after="60"/>
              <w:ind w:firstLine="0"/>
              <w:jc w:val="right"/>
              <w:rPr>
                <w:rFonts w:ascii="Arial" w:hAnsi="Arial" w:cs="Arial"/>
                <w:sz w:val="20"/>
              </w:rPr>
            </w:pPr>
          </w:p>
        </w:tc>
      </w:tr>
      <w:tr w:rsidR="005A3D5C" w:rsidRPr="00C67A3A" w14:paraId="0CAF50E4" w14:textId="77777777">
        <w:tc>
          <w:tcPr>
            <w:tcW w:w="3138" w:type="pct"/>
            <w:tcBorders>
              <w:top w:val="nil"/>
              <w:bottom w:val="single" w:sz="4" w:space="0" w:color="auto"/>
            </w:tcBorders>
            <w:shd w:val="clear" w:color="auto" w:fill="FFFFFF"/>
            <w:vAlign w:val="center"/>
          </w:tcPr>
          <w:p w14:paraId="4B7916B3" w14:textId="77777777" w:rsidR="005A3D5C" w:rsidRPr="00C67A3A" w:rsidRDefault="005A3D5C">
            <w:pPr>
              <w:spacing w:before="60" w:after="60"/>
              <w:ind w:firstLine="0"/>
              <w:rPr>
                <w:rFonts w:ascii="Arial" w:hAnsi="Arial" w:cs="Arial"/>
                <w:b/>
                <w:sz w:val="20"/>
              </w:rPr>
            </w:pPr>
          </w:p>
        </w:tc>
        <w:tc>
          <w:tcPr>
            <w:tcW w:w="930" w:type="pct"/>
            <w:tcBorders>
              <w:top w:val="nil"/>
              <w:bottom w:val="single" w:sz="4" w:space="0" w:color="auto"/>
            </w:tcBorders>
            <w:shd w:val="clear" w:color="auto" w:fill="FFFFFF"/>
          </w:tcPr>
          <w:p w14:paraId="7F68A192" w14:textId="77777777" w:rsidR="005A3D5C" w:rsidRPr="00C67A3A" w:rsidRDefault="005A3D5C">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C0B685B" w14:textId="77777777" w:rsidR="005A3D5C" w:rsidRPr="00C67A3A" w:rsidRDefault="005A3D5C">
            <w:pPr>
              <w:spacing w:before="60" w:after="60"/>
              <w:ind w:firstLine="0"/>
              <w:jc w:val="right"/>
              <w:rPr>
                <w:rFonts w:ascii="Arial" w:hAnsi="Arial" w:cs="Arial"/>
                <w:sz w:val="20"/>
              </w:rPr>
            </w:pPr>
          </w:p>
        </w:tc>
      </w:tr>
    </w:tbl>
    <w:p w14:paraId="39A2B411" w14:textId="77777777" w:rsidR="005A3D5C" w:rsidRPr="00C67A3A" w:rsidRDefault="005A3D5C" w:rsidP="00F14848">
      <w:pPr>
        <w:ind w:firstLine="0"/>
        <w:rPr>
          <w:rFonts w:ascii="Arial" w:hAnsi="Arial" w:cs="Arial"/>
          <w:b/>
          <w:color w:val="ED7D31"/>
          <w:sz w:val="20"/>
        </w:rPr>
      </w:pPr>
    </w:p>
    <w:p w14:paraId="01DD11F0" w14:textId="4F7BC16C" w:rsidR="00C34650" w:rsidRPr="00FD6A7A" w:rsidRDefault="00C34650">
      <w:pPr>
        <w:pStyle w:val="ListParagraph"/>
        <w:numPr>
          <w:ilvl w:val="1"/>
          <w:numId w:val="50"/>
        </w:numPr>
        <w:ind w:left="567" w:hanging="567"/>
        <w:rPr>
          <w:rFonts w:ascii="Arial" w:hAnsi="Arial" w:cs="Arial"/>
          <w:b/>
          <w:sz w:val="20"/>
        </w:rPr>
      </w:pPr>
      <w:r w:rsidRPr="00FD6A7A">
        <w:rPr>
          <w:rFonts w:ascii="Arial" w:hAnsi="Arial" w:cs="Arial"/>
          <w:b/>
          <w:sz w:val="20"/>
        </w:rPr>
        <w:t>Rental by Asset Class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403BBD" w:rsidRPr="00C67A3A" w14:paraId="6CECABF2" w14:textId="77777777" w:rsidTr="00C67A3A">
        <w:tc>
          <w:tcPr>
            <w:tcW w:w="3138" w:type="pct"/>
            <w:tcBorders>
              <w:bottom w:val="single" w:sz="4" w:space="0" w:color="auto"/>
            </w:tcBorders>
            <w:shd w:val="clear" w:color="auto" w:fill="FBE4D5"/>
          </w:tcPr>
          <w:p w14:paraId="1905E36E" w14:textId="77777777" w:rsidR="00403BBD" w:rsidRPr="00C67A3A" w:rsidRDefault="00403BBD"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1F2B222" w14:textId="77777777" w:rsidR="00403BB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9195C">
              <w:rPr>
                <w:rFonts w:ascii="Arial" w:hAnsi="Arial" w:cs="Arial"/>
                <w:b/>
                <w:sz w:val="20"/>
              </w:rPr>
              <w:t>2</w:t>
            </w:r>
            <w:r>
              <w:rPr>
                <w:rFonts w:ascii="Arial" w:hAnsi="Arial" w:cs="Arial"/>
                <w:b/>
                <w:sz w:val="20"/>
              </w:rPr>
              <w:t>/202</w:t>
            </w:r>
            <w:r w:rsidR="00A9195C">
              <w:rPr>
                <w:rFonts w:ascii="Arial" w:hAnsi="Arial" w:cs="Arial"/>
                <w:b/>
                <w:sz w:val="20"/>
              </w:rPr>
              <w:t>3</w:t>
            </w:r>
          </w:p>
          <w:p w14:paraId="26A86B30" w14:textId="77777777" w:rsidR="00403BBD" w:rsidRPr="00C67A3A" w:rsidRDefault="00403BBD"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624EA0E" w14:textId="77777777" w:rsidR="00403BBD"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9195C">
              <w:rPr>
                <w:rFonts w:ascii="Arial" w:hAnsi="Arial" w:cs="Arial"/>
                <w:b/>
                <w:sz w:val="20"/>
              </w:rPr>
              <w:t>1</w:t>
            </w:r>
            <w:r>
              <w:rPr>
                <w:rFonts w:ascii="Arial" w:hAnsi="Arial" w:cs="Arial"/>
                <w:b/>
                <w:sz w:val="20"/>
              </w:rPr>
              <w:t>/202</w:t>
            </w:r>
            <w:r w:rsidR="00A9195C">
              <w:rPr>
                <w:rFonts w:ascii="Arial" w:hAnsi="Arial" w:cs="Arial"/>
                <w:b/>
                <w:sz w:val="20"/>
              </w:rPr>
              <w:t>2</w:t>
            </w:r>
          </w:p>
          <w:p w14:paraId="7133D7DA" w14:textId="77777777" w:rsidR="00403BBD" w:rsidRPr="00C67A3A" w:rsidRDefault="00403BBD" w:rsidP="00C67A3A">
            <w:pPr>
              <w:spacing w:before="60" w:after="60"/>
              <w:ind w:firstLine="0"/>
              <w:jc w:val="center"/>
              <w:rPr>
                <w:rFonts w:ascii="Arial" w:hAnsi="Arial" w:cs="Arial"/>
                <w:b/>
                <w:sz w:val="20"/>
              </w:rPr>
            </w:pPr>
            <w:r w:rsidRPr="00C67A3A">
              <w:rPr>
                <w:rFonts w:ascii="Arial" w:hAnsi="Arial" w:cs="Arial"/>
                <w:b/>
                <w:sz w:val="20"/>
              </w:rPr>
              <w:t>(R’000s)</w:t>
            </w:r>
          </w:p>
        </w:tc>
      </w:tr>
      <w:tr w:rsidR="00403BBD" w:rsidRPr="00C67A3A" w14:paraId="324B6303" w14:textId="77777777" w:rsidTr="00C67A3A">
        <w:tc>
          <w:tcPr>
            <w:tcW w:w="3138" w:type="pct"/>
            <w:tcBorders>
              <w:bottom w:val="nil"/>
            </w:tcBorders>
            <w:shd w:val="clear" w:color="auto" w:fill="auto"/>
          </w:tcPr>
          <w:p w14:paraId="4E8D5687" w14:textId="77777777" w:rsidR="00403BBD" w:rsidRPr="00C67A3A" w:rsidRDefault="00403BBD" w:rsidP="00C67A3A">
            <w:pPr>
              <w:spacing w:before="60" w:after="60"/>
              <w:ind w:firstLine="0"/>
              <w:rPr>
                <w:rFonts w:ascii="Arial" w:hAnsi="Arial" w:cs="Arial"/>
                <w:sz w:val="20"/>
              </w:rPr>
            </w:pPr>
          </w:p>
        </w:tc>
        <w:tc>
          <w:tcPr>
            <w:tcW w:w="930" w:type="pct"/>
            <w:tcBorders>
              <w:bottom w:val="nil"/>
            </w:tcBorders>
            <w:shd w:val="clear" w:color="auto" w:fill="auto"/>
          </w:tcPr>
          <w:p w14:paraId="1F3D5D60" w14:textId="77777777" w:rsidR="00403BBD" w:rsidRPr="00C67A3A" w:rsidRDefault="00403BBD" w:rsidP="00C67A3A">
            <w:pPr>
              <w:spacing w:before="60" w:after="60"/>
              <w:ind w:firstLine="0"/>
              <w:jc w:val="right"/>
              <w:rPr>
                <w:rFonts w:ascii="Arial" w:hAnsi="Arial" w:cs="Arial"/>
                <w:sz w:val="20"/>
              </w:rPr>
            </w:pPr>
          </w:p>
        </w:tc>
        <w:tc>
          <w:tcPr>
            <w:tcW w:w="932" w:type="pct"/>
            <w:tcBorders>
              <w:bottom w:val="nil"/>
            </w:tcBorders>
            <w:shd w:val="clear" w:color="auto" w:fill="auto"/>
          </w:tcPr>
          <w:p w14:paraId="1033E7AC" w14:textId="77777777" w:rsidR="00403BBD" w:rsidRPr="00C67A3A" w:rsidRDefault="00403BBD" w:rsidP="00C67A3A">
            <w:pPr>
              <w:spacing w:before="60" w:after="60"/>
              <w:ind w:firstLine="0"/>
              <w:jc w:val="right"/>
              <w:rPr>
                <w:rFonts w:ascii="Arial" w:hAnsi="Arial" w:cs="Arial"/>
                <w:sz w:val="20"/>
              </w:rPr>
            </w:pPr>
          </w:p>
        </w:tc>
      </w:tr>
      <w:tr w:rsidR="00403BBD" w:rsidRPr="00C67A3A" w14:paraId="02EAD618" w14:textId="77777777" w:rsidTr="00C67A3A">
        <w:tc>
          <w:tcPr>
            <w:tcW w:w="3138" w:type="pct"/>
            <w:tcBorders>
              <w:top w:val="nil"/>
              <w:bottom w:val="nil"/>
            </w:tcBorders>
            <w:shd w:val="clear" w:color="auto" w:fill="auto"/>
          </w:tcPr>
          <w:p w14:paraId="11224668" w14:textId="77777777" w:rsidR="00403BBD" w:rsidRPr="00C67A3A" w:rsidRDefault="00403BBD" w:rsidP="00C67A3A">
            <w:pPr>
              <w:spacing w:before="60" w:after="60"/>
              <w:ind w:firstLine="0"/>
              <w:rPr>
                <w:rFonts w:ascii="Arial" w:hAnsi="Arial" w:cs="Arial"/>
                <w:b/>
                <w:sz w:val="20"/>
              </w:rPr>
            </w:pPr>
            <w:r w:rsidRPr="00C67A3A">
              <w:rPr>
                <w:rFonts w:ascii="Arial" w:hAnsi="Arial" w:cs="Arial"/>
                <w:b/>
                <w:sz w:val="20"/>
              </w:rPr>
              <w:t>Market Related</w:t>
            </w:r>
          </w:p>
        </w:tc>
        <w:tc>
          <w:tcPr>
            <w:tcW w:w="930" w:type="pct"/>
            <w:tcBorders>
              <w:top w:val="nil"/>
              <w:bottom w:val="nil"/>
            </w:tcBorders>
            <w:shd w:val="clear" w:color="auto" w:fill="auto"/>
          </w:tcPr>
          <w:p w14:paraId="6AF3AEDD" w14:textId="77777777" w:rsidR="00403BBD" w:rsidRPr="00C67A3A" w:rsidRDefault="00403BB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1883F23" w14:textId="77777777" w:rsidR="00403BBD" w:rsidRPr="00C67A3A" w:rsidRDefault="00403BBD" w:rsidP="00C67A3A">
            <w:pPr>
              <w:spacing w:before="60" w:after="60"/>
              <w:ind w:firstLine="0"/>
              <w:jc w:val="right"/>
              <w:rPr>
                <w:rFonts w:ascii="Arial" w:hAnsi="Arial" w:cs="Arial"/>
                <w:sz w:val="20"/>
              </w:rPr>
            </w:pPr>
          </w:p>
        </w:tc>
      </w:tr>
      <w:tr w:rsidR="00403BBD" w:rsidRPr="00C67A3A" w14:paraId="276F4774" w14:textId="77777777" w:rsidTr="00C67A3A">
        <w:tc>
          <w:tcPr>
            <w:tcW w:w="3138" w:type="pct"/>
            <w:tcBorders>
              <w:top w:val="nil"/>
              <w:bottom w:val="nil"/>
            </w:tcBorders>
            <w:shd w:val="clear" w:color="auto" w:fill="E7E6E6"/>
          </w:tcPr>
          <w:p w14:paraId="062408ED" w14:textId="77777777" w:rsidR="00403BBD" w:rsidRPr="00C67A3A" w:rsidRDefault="00403BBD" w:rsidP="00C67A3A">
            <w:pPr>
              <w:spacing w:before="60" w:after="60"/>
              <w:ind w:firstLine="0"/>
              <w:rPr>
                <w:rFonts w:ascii="Arial" w:hAnsi="Arial" w:cs="Arial"/>
                <w:sz w:val="20"/>
              </w:rPr>
            </w:pPr>
            <w:r w:rsidRPr="00C67A3A">
              <w:rPr>
                <w:rFonts w:ascii="Arial" w:hAnsi="Arial" w:cs="Arial"/>
                <w:sz w:val="20"/>
              </w:rPr>
              <w:t>Property, Plant and Equipment</w:t>
            </w:r>
          </w:p>
        </w:tc>
        <w:tc>
          <w:tcPr>
            <w:tcW w:w="930" w:type="pct"/>
            <w:tcBorders>
              <w:top w:val="nil"/>
              <w:bottom w:val="nil"/>
            </w:tcBorders>
            <w:shd w:val="clear" w:color="auto" w:fill="auto"/>
          </w:tcPr>
          <w:p w14:paraId="2F77140A" w14:textId="77777777" w:rsidR="00403BBD" w:rsidRPr="00C67A3A" w:rsidRDefault="00403BB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64886FD" w14:textId="77777777" w:rsidR="00403BBD" w:rsidRPr="00C67A3A" w:rsidRDefault="00403BBD" w:rsidP="00C67A3A">
            <w:pPr>
              <w:spacing w:before="60" w:after="60"/>
              <w:ind w:firstLine="0"/>
              <w:jc w:val="right"/>
              <w:rPr>
                <w:rFonts w:ascii="Arial" w:hAnsi="Arial" w:cs="Arial"/>
                <w:sz w:val="20"/>
              </w:rPr>
            </w:pPr>
          </w:p>
        </w:tc>
      </w:tr>
      <w:tr w:rsidR="00403BBD" w:rsidRPr="00C67A3A" w14:paraId="236DD475" w14:textId="77777777" w:rsidTr="00C67A3A">
        <w:tc>
          <w:tcPr>
            <w:tcW w:w="3138" w:type="pct"/>
            <w:tcBorders>
              <w:top w:val="nil"/>
              <w:bottom w:val="nil"/>
            </w:tcBorders>
            <w:shd w:val="clear" w:color="auto" w:fill="E7E6E6"/>
          </w:tcPr>
          <w:p w14:paraId="7314FD6C" w14:textId="77777777" w:rsidR="00403BBD" w:rsidRPr="00C67A3A" w:rsidRDefault="00F14848" w:rsidP="00C67A3A">
            <w:pPr>
              <w:spacing w:before="60" w:after="60"/>
              <w:ind w:firstLine="0"/>
              <w:rPr>
                <w:rFonts w:ascii="Arial" w:hAnsi="Arial" w:cs="Arial"/>
                <w:sz w:val="20"/>
              </w:rPr>
            </w:pPr>
            <w:r w:rsidRPr="00C67A3A">
              <w:rPr>
                <w:rFonts w:ascii="Arial" w:hAnsi="Arial" w:cs="Arial"/>
                <w:sz w:val="20"/>
              </w:rPr>
              <w:t>Investment Property</w:t>
            </w:r>
          </w:p>
        </w:tc>
        <w:tc>
          <w:tcPr>
            <w:tcW w:w="930" w:type="pct"/>
            <w:tcBorders>
              <w:top w:val="nil"/>
              <w:bottom w:val="nil"/>
            </w:tcBorders>
            <w:shd w:val="clear" w:color="auto" w:fill="auto"/>
          </w:tcPr>
          <w:p w14:paraId="074B1D59" w14:textId="77777777" w:rsidR="00403BBD" w:rsidRPr="00C67A3A" w:rsidRDefault="00403BB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7B19A00" w14:textId="77777777" w:rsidR="00403BBD" w:rsidRPr="00C67A3A" w:rsidRDefault="00403BBD" w:rsidP="00C67A3A">
            <w:pPr>
              <w:spacing w:before="60" w:after="60"/>
              <w:ind w:firstLine="0"/>
              <w:jc w:val="right"/>
              <w:rPr>
                <w:rFonts w:ascii="Arial" w:hAnsi="Arial" w:cs="Arial"/>
                <w:sz w:val="20"/>
              </w:rPr>
            </w:pPr>
          </w:p>
        </w:tc>
      </w:tr>
      <w:tr w:rsidR="00F14848" w:rsidRPr="00C67A3A" w14:paraId="429BF9A9" w14:textId="77777777" w:rsidTr="00C67A3A">
        <w:tc>
          <w:tcPr>
            <w:tcW w:w="3138" w:type="pct"/>
            <w:tcBorders>
              <w:top w:val="nil"/>
              <w:bottom w:val="nil"/>
            </w:tcBorders>
            <w:shd w:val="clear" w:color="auto" w:fill="E7E6E6"/>
          </w:tcPr>
          <w:p w14:paraId="477C59E8" w14:textId="77777777" w:rsidR="00F14848" w:rsidRPr="00C67A3A" w:rsidRDefault="00F14848" w:rsidP="00C67A3A">
            <w:pPr>
              <w:spacing w:before="60" w:after="60"/>
              <w:ind w:firstLine="0"/>
              <w:rPr>
                <w:rFonts w:ascii="Arial" w:hAnsi="Arial" w:cs="Arial"/>
                <w:sz w:val="20"/>
              </w:rPr>
            </w:pPr>
            <w:r w:rsidRPr="00C67A3A">
              <w:rPr>
                <w:rFonts w:ascii="Arial" w:hAnsi="Arial" w:cs="Arial"/>
                <w:sz w:val="20"/>
              </w:rPr>
              <w:t>Biological Assets</w:t>
            </w:r>
          </w:p>
        </w:tc>
        <w:tc>
          <w:tcPr>
            <w:tcW w:w="930" w:type="pct"/>
            <w:tcBorders>
              <w:top w:val="nil"/>
              <w:bottom w:val="nil"/>
            </w:tcBorders>
            <w:shd w:val="clear" w:color="auto" w:fill="auto"/>
          </w:tcPr>
          <w:p w14:paraId="0891E51D" w14:textId="77777777" w:rsidR="00F14848" w:rsidRPr="00C67A3A" w:rsidRDefault="00F148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00F361E" w14:textId="77777777" w:rsidR="00F14848" w:rsidRPr="00C67A3A" w:rsidRDefault="00F14848" w:rsidP="00C67A3A">
            <w:pPr>
              <w:spacing w:before="60" w:after="60"/>
              <w:ind w:firstLine="0"/>
              <w:jc w:val="right"/>
              <w:rPr>
                <w:rFonts w:ascii="Arial" w:hAnsi="Arial" w:cs="Arial"/>
                <w:sz w:val="20"/>
              </w:rPr>
            </w:pPr>
          </w:p>
        </w:tc>
      </w:tr>
      <w:tr w:rsidR="00F14848" w:rsidRPr="00C67A3A" w14:paraId="328F9964" w14:textId="77777777" w:rsidTr="00C67A3A">
        <w:tc>
          <w:tcPr>
            <w:tcW w:w="3138" w:type="pct"/>
            <w:tcBorders>
              <w:top w:val="nil"/>
              <w:bottom w:val="nil"/>
            </w:tcBorders>
            <w:shd w:val="clear" w:color="auto" w:fill="E7E6E6"/>
          </w:tcPr>
          <w:p w14:paraId="74C59D49" w14:textId="77777777" w:rsidR="00F14848" w:rsidRPr="00C67A3A" w:rsidRDefault="00F14848" w:rsidP="00C67A3A">
            <w:pPr>
              <w:spacing w:before="60" w:after="60"/>
              <w:ind w:firstLine="0"/>
              <w:rPr>
                <w:rFonts w:ascii="Arial" w:hAnsi="Arial" w:cs="Arial"/>
                <w:sz w:val="20"/>
              </w:rPr>
            </w:pPr>
            <w:r w:rsidRPr="00C67A3A">
              <w:rPr>
                <w:rFonts w:ascii="Arial" w:hAnsi="Arial" w:cs="Arial"/>
                <w:sz w:val="20"/>
              </w:rPr>
              <w:t>Heritage Assets</w:t>
            </w:r>
          </w:p>
        </w:tc>
        <w:tc>
          <w:tcPr>
            <w:tcW w:w="930" w:type="pct"/>
            <w:tcBorders>
              <w:top w:val="nil"/>
              <w:bottom w:val="nil"/>
            </w:tcBorders>
            <w:shd w:val="clear" w:color="auto" w:fill="auto"/>
          </w:tcPr>
          <w:p w14:paraId="5C2FF201" w14:textId="77777777" w:rsidR="00F14848" w:rsidRPr="00C67A3A" w:rsidRDefault="00F148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663ED33" w14:textId="77777777" w:rsidR="00F14848" w:rsidRPr="00C67A3A" w:rsidRDefault="00F14848" w:rsidP="00C67A3A">
            <w:pPr>
              <w:spacing w:before="60" w:after="60"/>
              <w:ind w:firstLine="0"/>
              <w:jc w:val="right"/>
              <w:rPr>
                <w:rFonts w:ascii="Arial" w:hAnsi="Arial" w:cs="Arial"/>
                <w:sz w:val="20"/>
              </w:rPr>
            </w:pPr>
          </w:p>
        </w:tc>
      </w:tr>
      <w:tr w:rsidR="00F14848" w:rsidRPr="00C67A3A" w14:paraId="4B2C6B7A" w14:textId="77777777" w:rsidTr="00C67A3A">
        <w:tc>
          <w:tcPr>
            <w:tcW w:w="3138" w:type="pct"/>
            <w:tcBorders>
              <w:top w:val="nil"/>
              <w:bottom w:val="nil"/>
            </w:tcBorders>
            <w:shd w:val="clear" w:color="auto" w:fill="auto"/>
          </w:tcPr>
          <w:p w14:paraId="49FC5F54" w14:textId="77777777" w:rsidR="00F14848" w:rsidRPr="00C67A3A" w:rsidRDefault="00F14848"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71E1F6B9" w14:textId="77777777" w:rsidR="00F14848" w:rsidRPr="00C67A3A" w:rsidRDefault="00F148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C315EA" w14:textId="77777777" w:rsidR="00F14848" w:rsidRPr="00C67A3A" w:rsidRDefault="00F14848" w:rsidP="00C67A3A">
            <w:pPr>
              <w:spacing w:before="60" w:after="60"/>
              <w:ind w:firstLine="0"/>
              <w:jc w:val="right"/>
              <w:rPr>
                <w:rFonts w:ascii="Arial" w:hAnsi="Arial" w:cs="Arial"/>
                <w:sz w:val="20"/>
              </w:rPr>
            </w:pPr>
          </w:p>
        </w:tc>
      </w:tr>
      <w:tr w:rsidR="00F14848" w:rsidRPr="00C67A3A" w14:paraId="7C2B7174" w14:textId="77777777" w:rsidTr="00C67A3A">
        <w:tc>
          <w:tcPr>
            <w:tcW w:w="3138" w:type="pct"/>
            <w:tcBorders>
              <w:top w:val="nil"/>
              <w:bottom w:val="nil"/>
            </w:tcBorders>
            <w:shd w:val="clear" w:color="auto" w:fill="auto"/>
          </w:tcPr>
          <w:p w14:paraId="02240D60" w14:textId="77777777" w:rsidR="00F14848" w:rsidRPr="00C67A3A" w:rsidRDefault="00F14848" w:rsidP="00C67A3A">
            <w:pPr>
              <w:spacing w:before="60" w:after="60"/>
              <w:ind w:firstLine="0"/>
              <w:rPr>
                <w:rFonts w:ascii="Arial" w:hAnsi="Arial" w:cs="Arial"/>
                <w:sz w:val="20"/>
              </w:rPr>
            </w:pPr>
          </w:p>
        </w:tc>
        <w:tc>
          <w:tcPr>
            <w:tcW w:w="930" w:type="pct"/>
            <w:tcBorders>
              <w:top w:val="nil"/>
              <w:bottom w:val="nil"/>
            </w:tcBorders>
            <w:shd w:val="clear" w:color="auto" w:fill="auto"/>
          </w:tcPr>
          <w:p w14:paraId="3C21DE7D" w14:textId="77777777" w:rsidR="00F14848" w:rsidRPr="00C67A3A" w:rsidRDefault="00F148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A61273E" w14:textId="77777777" w:rsidR="00F14848" w:rsidRPr="00C67A3A" w:rsidRDefault="00F14848" w:rsidP="00C67A3A">
            <w:pPr>
              <w:spacing w:before="60" w:after="60"/>
              <w:ind w:firstLine="0"/>
              <w:jc w:val="right"/>
              <w:rPr>
                <w:rFonts w:ascii="Arial" w:hAnsi="Arial" w:cs="Arial"/>
                <w:sz w:val="20"/>
              </w:rPr>
            </w:pPr>
          </w:p>
        </w:tc>
      </w:tr>
      <w:tr w:rsidR="00403BBD" w:rsidRPr="00C67A3A" w14:paraId="7B7C57CF" w14:textId="77777777" w:rsidTr="00C67A3A">
        <w:tc>
          <w:tcPr>
            <w:tcW w:w="3138" w:type="pct"/>
            <w:tcBorders>
              <w:top w:val="nil"/>
              <w:bottom w:val="nil"/>
            </w:tcBorders>
            <w:shd w:val="clear" w:color="auto" w:fill="auto"/>
            <w:vAlign w:val="center"/>
          </w:tcPr>
          <w:p w14:paraId="29AC59C4" w14:textId="77777777" w:rsidR="00403BBD" w:rsidRPr="00C67A3A" w:rsidRDefault="00403BBD" w:rsidP="00C67A3A">
            <w:pPr>
              <w:spacing w:before="60" w:after="60"/>
              <w:ind w:firstLine="0"/>
              <w:rPr>
                <w:rFonts w:ascii="Arial" w:hAnsi="Arial" w:cs="Arial"/>
                <w:b/>
                <w:sz w:val="20"/>
              </w:rPr>
            </w:pPr>
            <w:r w:rsidRPr="00C67A3A">
              <w:rPr>
                <w:rFonts w:ascii="Arial" w:hAnsi="Arial" w:cs="Arial"/>
                <w:b/>
                <w:sz w:val="20"/>
              </w:rPr>
              <w:t>Non-market Related</w:t>
            </w:r>
          </w:p>
        </w:tc>
        <w:tc>
          <w:tcPr>
            <w:tcW w:w="930" w:type="pct"/>
            <w:tcBorders>
              <w:top w:val="nil"/>
              <w:bottom w:val="nil"/>
            </w:tcBorders>
            <w:shd w:val="clear" w:color="auto" w:fill="auto"/>
          </w:tcPr>
          <w:p w14:paraId="53FC79F6" w14:textId="77777777" w:rsidR="00403BBD" w:rsidRPr="00C67A3A" w:rsidRDefault="00403BB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7DFB054" w14:textId="77777777" w:rsidR="00403BBD" w:rsidRPr="00C67A3A" w:rsidRDefault="00403BBD" w:rsidP="00C67A3A">
            <w:pPr>
              <w:spacing w:before="60" w:after="60"/>
              <w:ind w:firstLine="0"/>
              <w:jc w:val="right"/>
              <w:rPr>
                <w:rFonts w:ascii="Arial" w:hAnsi="Arial" w:cs="Arial"/>
                <w:sz w:val="20"/>
              </w:rPr>
            </w:pPr>
          </w:p>
        </w:tc>
      </w:tr>
      <w:tr w:rsidR="00E961EA" w:rsidRPr="00C67A3A" w14:paraId="48E68DCC" w14:textId="77777777" w:rsidTr="00C67A3A">
        <w:tc>
          <w:tcPr>
            <w:tcW w:w="3138" w:type="pct"/>
            <w:tcBorders>
              <w:top w:val="nil"/>
              <w:bottom w:val="nil"/>
            </w:tcBorders>
            <w:shd w:val="clear" w:color="auto" w:fill="E7E6E6"/>
          </w:tcPr>
          <w:p w14:paraId="6C41A379" w14:textId="77777777" w:rsidR="00E961EA" w:rsidRPr="00C67A3A" w:rsidRDefault="00E961EA" w:rsidP="00C67A3A">
            <w:pPr>
              <w:spacing w:before="60" w:after="60"/>
              <w:ind w:firstLine="0"/>
              <w:rPr>
                <w:rFonts w:ascii="Arial" w:hAnsi="Arial" w:cs="Arial"/>
                <w:sz w:val="20"/>
              </w:rPr>
            </w:pPr>
            <w:r w:rsidRPr="00C67A3A">
              <w:rPr>
                <w:rFonts w:ascii="Arial" w:hAnsi="Arial" w:cs="Arial"/>
                <w:sz w:val="20"/>
              </w:rPr>
              <w:t>Property, Plant and Equipment</w:t>
            </w:r>
          </w:p>
        </w:tc>
        <w:tc>
          <w:tcPr>
            <w:tcW w:w="930" w:type="pct"/>
            <w:tcBorders>
              <w:top w:val="nil"/>
              <w:bottom w:val="nil"/>
            </w:tcBorders>
            <w:shd w:val="clear" w:color="auto" w:fill="auto"/>
          </w:tcPr>
          <w:p w14:paraId="2D293BCA" w14:textId="77777777" w:rsidR="00E961EA" w:rsidRPr="00C67A3A" w:rsidRDefault="00E961EA"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1E77E57" w14:textId="77777777" w:rsidR="00E961EA" w:rsidRPr="00C67A3A" w:rsidRDefault="00E961EA" w:rsidP="00C67A3A">
            <w:pPr>
              <w:spacing w:before="60" w:after="60"/>
              <w:ind w:firstLine="0"/>
              <w:jc w:val="right"/>
              <w:rPr>
                <w:rFonts w:ascii="Arial" w:hAnsi="Arial" w:cs="Arial"/>
                <w:sz w:val="20"/>
              </w:rPr>
            </w:pPr>
          </w:p>
        </w:tc>
      </w:tr>
      <w:tr w:rsidR="00E961EA" w:rsidRPr="00C67A3A" w14:paraId="7C3B139B" w14:textId="77777777" w:rsidTr="00C67A3A">
        <w:tc>
          <w:tcPr>
            <w:tcW w:w="3138" w:type="pct"/>
            <w:tcBorders>
              <w:top w:val="nil"/>
              <w:bottom w:val="nil"/>
            </w:tcBorders>
            <w:shd w:val="clear" w:color="auto" w:fill="E7E6E6"/>
          </w:tcPr>
          <w:p w14:paraId="4FDA9BCE" w14:textId="77777777" w:rsidR="00E961EA" w:rsidRPr="00C67A3A" w:rsidRDefault="00E961EA" w:rsidP="00C67A3A">
            <w:pPr>
              <w:spacing w:before="60" w:after="60"/>
              <w:ind w:firstLine="0"/>
              <w:rPr>
                <w:rFonts w:ascii="Arial" w:hAnsi="Arial" w:cs="Arial"/>
                <w:sz w:val="20"/>
              </w:rPr>
            </w:pPr>
            <w:r w:rsidRPr="00C67A3A">
              <w:rPr>
                <w:rFonts w:ascii="Arial" w:hAnsi="Arial" w:cs="Arial"/>
                <w:sz w:val="20"/>
              </w:rPr>
              <w:t>Investment Property</w:t>
            </w:r>
          </w:p>
        </w:tc>
        <w:tc>
          <w:tcPr>
            <w:tcW w:w="930" w:type="pct"/>
            <w:tcBorders>
              <w:top w:val="nil"/>
              <w:bottom w:val="nil"/>
            </w:tcBorders>
            <w:shd w:val="clear" w:color="auto" w:fill="auto"/>
          </w:tcPr>
          <w:p w14:paraId="10981FBB" w14:textId="77777777" w:rsidR="00E961EA" w:rsidRPr="00C67A3A" w:rsidRDefault="00E961EA"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7060002" w14:textId="77777777" w:rsidR="00E961EA" w:rsidRPr="00C67A3A" w:rsidRDefault="00E961EA" w:rsidP="00C67A3A">
            <w:pPr>
              <w:spacing w:before="60" w:after="60"/>
              <w:ind w:firstLine="0"/>
              <w:jc w:val="right"/>
              <w:rPr>
                <w:rFonts w:ascii="Arial" w:hAnsi="Arial" w:cs="Arial"/>
                <w:sz w:val="20"/>
              </w:rPr>
            </w:pPr>
          </w:p>
        </w:tc>
      </w:tr>
      <w:tr w:rsidR="00E961EA" w:rsidRPr="00C67A3A" w14:paraId="6D14BF1C" w14:textId="77777777" w:rsidTr="00C67A3A">
        <w:tc>
          <w:tcPr>
            <w:tcW w:w="3138" w:type="pct"/>
            <w:tcBorders>
              <w:top w:val="nil"/>
              <w:bottom w:val="nil"/>
            </w:tcBorders>
            <w:shd w:val="clear" w:color="auto" w:fill="E7E6E6"/>
          </w:tcPr>
          <w:p w14:paraId="016C1B12" w14:textId="77777777" w:rsidR="00E961EA" w:rsidRPr="00C67A3A" w:rsidRDefault="00E961EA" w:rsidP="00C67A3A">
            <w:pPr>
              <w:spacing w:before="60" w:after="60"/>
              <w:ind w:firstLine="0"/>
              <w:rPr>
                <w:rFonts w:ascii="Arial" w:hAnsi="Arial" w:cs="Arial"/>
                <w:sz w:val="20"/>
              </w:rPr>
            </w:pPr>
            <w:r w:rsidRPr="00C67A3A">
              <w:rPr>
                <w:rFonts w:ascii="Arial" w:hAnsi="Arial" w:cs="Arial"/>
                <w:sz w:val="20"/>
              </w:rPr>
              <w:t>Biological Assets</w:t>
            </w:r>
          </w:p>
        </w:tc>
        <w:tc>
          <w:tcPr>
            <w:tcW w:w="930" w:type="pct"/>
            <w:tcBorders>
              <w:top w:val="nil"/>
              <w:bottom w:val="nil"/>
            </w:tcBorders>
            <w:shd w:val="clear" w:color="auto" w:fill="auto"/>
          </w:tcPr>
          <w:p w14:paraId="2B573B76" w14:textId="77777777" w:rsidR="00E961EA" w:rsidRPr="00C67A3A" w:rsidRDefault="00E961EA"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C90E101" w14:textId="77777777" w:rsidR="00E961EA" w:rsidRPr="00C67A3A" w:rsidRDefault="00E961EA" w:rsidP="00C67A3A">
            <w:pPr>
              <w:spacing w:before="60" w:after="60"/>
              <w:ind w:firstLine="0"/>
              <w:jc w:val="right"/>
              <w:rPr>
                <w:rFonts w:ascii="Arial" w:hAnsi="Arial" w:cs="Arial"/>
                <w:sz w:val="20"/>
              </w:rPr>
            </w:pPr>
          </w:p>
        </w:tc>
      </w:tr>
      <w:tr w:rsidR="00E961EA" w:rsidRPr="00C67A3A" w14:paraId="6E1B2217" w14:textId="77777777" w:rsidTr="00C67A3A">
        <w:tc>
          <w:tcPr>
            <w:tcW w:w="3138" w:type="pct"/>
            <w:tcBorders>
              <w:top w:val="nil"/>
              <w:bottom w:val="nil"/>
            </w:tcBorders>
            <w:shd w:val="clear" w:color="auto" w:fill="E7E6E6"/>
          </w:tcPr>
          <w:p w14:paraId="4FF4924D" w14:textId="77777777" w:rsidR="00E961EA" w:rsidRPr="00C67A3A" w:rsidRDefault="00E961EA" w:rsidP="00C67A3A">
            <w:pPr>
              <w:spacing w:before="60" w:after="60"/>
              <w:ind w:firstLine="0"/>
              <w:rPr>
                <w:rFonts w:ascii="Arial" w:hAnsi="Arial" w:cs="Arial"/>
                <w:sz w:val="20"/>
              </w:rPr>
            </w:pPr>
            <w:r w:rsidRPr="00C67A3A">
              <w:rPr>
                <w:rFonts w:ascii="Arial" w:hAnsi="Arial" w:cs="Arial"/>
                <w:sz w:val="20"/>
              </w:rPr>
              <w:t>Heritage Assets</w:t>
            </w:r>
          </w:p>
        </w:tc>
        <w:tc>
          <w:tcPr>
            <w:tcW w:w="930" w:type="pct"/>
            <w:tcBorders>
              <w:top w:val="nil"/>
              <w:bottom w:val="nil"/>
            </w:tcBorders>
            <w:shd w:val="clear" w:color="auto" w:fill="auto"/>
          </w:tcPr>
          <w:p w14:paraId="749D7AFF" w14:textId="77777777" w:rsidR="00E961EA" w:rsidRPr="00C67A3A" w:rsidRDefault="00E961EA"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8847F79" w14:textId="77777777" w:rsidR="00E961EA" w:rsidRPr="00C67A3A" w:rsidRDefault="00E961EA" w:rsidP="00C67A3A">
            <w:pPr>
              <w:spacing w:before="60" w:after="60"/>
              <w:ind w:firstLine="0"/>
              <w:jc w:val="right"/>
              <w:rPr>
                <w:rFonts w:ascii="Arial" w:hAnsi="Arial" w:cs="Arial"/>
                <w:sz w:val="20"/>
              </w:rPr>
            </w:pPr>
          </w:p>
        </w:tc>
      </w:tr>
      <w:tr w:rsidR="00F14848" w:rsidRPr="00C67A3A" w14:paraId="4D8E5F43" w14:textId="77777777" w:rsidTr="00C67A3A">
        <w:tc>
          <w:tcPr>
            <w:tcW w:w="3138" w:type="pct"/>
            <w:tcBorders>
              <w:top w:val="nil"/>
              <w:bottom w:val="single" w:sz="4" w:space="0" w:color="auto"/>
            </w:tcBorders>
            <w:shd w:val="clear" w:color="auto" w:fill="auto"/>
            <w:vAlign w:val="center"/>
          </w:tcPr>
          <w:p w14:paraId="21F7C418" w14:textId="77777777" w:rsidR="00F14848" w:rsidRPr="00C67A3A" w:rsidRDefault="00E961EA"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auto"/>
          </w:tcPr>
          <w:p w14:paraId="392A8A63" w14:textId="77777777" w:rsidR="00F14848" w:rsidRPr="00C67A3A" w:rsidRDefault="00F14848" w:rsidP="00C67A3A">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auto"/>
          </w:tcPr>
          <w:p w14:paraId="300BBE40" w14:textId="77777777" w:rsidR="00F14848" w:rsidRPr="00C67A3A" w:rsidRDefault="00F14848" w:rsidP="00C67A3A">
            <w:pPr>
              <w:spacing w:before="60" w:after="60"/>
              <w:ind w:firstLine="0"/>
              <w:jc w:val="right"/>
              <w:rPr>
                <w:rFonts w:ascii="Arial" w:hAnsi="Arial" w:cs="Arial"/>
                <w:b/>
                <w:sz w:val="20"/>
              </w:rPr>
            </w:pPr>
          </w:p>
        </w:tc>
      </w:tr>
    </w:tbl>
    <w:p w14:paraId="7F15610C" w14:textId="77777777" w:rsidR="00B70A48" w:rsidRDefault="00B70A48" w:rsidP="00E961EA">
      <w:pPr>
        <w:ind w:firstLine="0"/>
      </w:pPr>
    </w:p>
    <w:p w14:paraId="1897BBEA" w14:textId="77777777" w:rsidR="0040653A" w:rsidRDefault="0040653A" w:rsidP="00E961EA">
      <w:pPr>
        <w:ind w:firstLine="0"/>
      </w:pPr>
    </w:p>
    <w:p w14:paraId="64172DDD" w14:textId="77777777" w:rsidR="0040653A" w:rsidRDefault="0040653A" w:rsidP="00E961EA">
      <w:pPr>
        <w:ind w:firstLine="0"/>
        <w:rPr>
          <w:rFonts w:ascii="Arial" w:hAnsi="Arial" w:cs="Arial"/>
          <w:b/>
          <w:color w:val="ED7D31"/>
          <w:sz w:val="20"/>
        </w:rPr>
      </w:pPr>
    </w:p>
    <w:p w14:paraId="1413FDE2" w14:textId="77777777" w:rsidR="0040653A" w:rsidRDefault="0040653A" w:rsidP="00E961EA">
      <w:pPr>
        <w:ind w:firstLine="0"/>
        <w:rPr>
          <w:rFonts w:ascii="Arial" w:hAnsi="Arial" w:cs="Arial"/>
          <w:b/>
          <w:color w:val="ED7D31"/>
          <w:sz w:val="20"/>
        </w:rPr>
      </w:pPr>
    </w:p>
    <w:p w14:paraId="30F0E4B1" w14:textId="77777777" w:rsidR="0040653A" w:rsidRDefault="0040653A" w:rsidP="00E961EA">
      <w:pPr>
        <w:ind w:firstLine="0"/>
        <w:rPr>
          <w:rFonts w:ascii="Arial" w:hAnsi="Arial" w:cs="Arial"/>
          <w:b/>
          <w:color w:val="ED7D31"/>
          <w:sz w:val="20"/>
        </w:rPr>
      </w:pPr>
    </w:p>
    <w:p w14:paraId="6DFB941C" w14:textId="5DFF9480" w:rsidR="0040653A" w:rsidRDefault="0040653A" w:rsidP="00E961EA">
      <w:pPr>
        <w:ind w:firstLine="0"/>
      </w:pPr>
      <w:r w:rsidRPr="00C67A3A">
        <w:rPr>
          <w:rFonts w:ascii="Arial" w:hAnsi="Arial" w:cs="Arial"/>
          <w:b/>
          <w:color w:val="ED7D31"/>
          <w:sz w:val="20"/>
        </w:rPr>
        <w:lastRenderedPageBreak/>
        <w:t>Notes to the financial statements (Continued)</w:t>
      </w:r>
    </w:p>
    <w:p w14:paraId="01A6C2DC" w14:textId="0BCA41AF" w:rsidR="00B70A48" w:rsidRPr="00C34650" w:rsidRDefault="00B70A48">
      <w:pPr>
        <w:pStyle w:val="ListParagraph"/>
        <w:numPr>
          <w:ilvl w:val="1"/>
          <w:numId w:val="50"/>
        </w:numPr>
        <w:ind w:left="567" w:hanging="567"/>
        <w:rPr>
          <w:rFonts w:ascii="Arial" w:hAnsi="Arial" w:cs="Arial"/>
          <w:b/>
          <w:sz w:val="20"/>
        </w:rPr>
      </w:pPr>
      <w:r>
        <w:rPr>
          <w:rFonts w:ascii="Arial" w:hAnsi="Arial" w:cs="Arial"/>
          <w:b/>
          <w:sz w:val="20"/>
        </w:rPr>
        <w:t>Rental by 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B70A48" w:rsidRPr="00C67A3A" w14:paraId="5EEA8F89" w14:textId="77777777">
        <w:tc>
          <w:tcPr>
            <w:tcW w:w="3138" w:type="pct"/>
            <w:tcBorders>
              <w:bottom w:val="single" w:sz="4" w:space="0" w:color="auto"/>
            </w:tcBorders>
            <w:shd w:val="clear" w:color="auto" w:fill="FBE4D5"/>
          </w:tcPr>
          <w:p w14:paraId="758E34E8" w14:textId="77777777" w:rsidR="00B70A48" w:rsidRPr="00C67A3A" w:rsidRDefault="00B70A48">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B9090F4" w14:textId="07C9352D" w:rsidR="00B70A48" w:rsidRPr="00C67A3A" w:rsidRDefault="00B70A48">
            <w:pPr>
              <w:spacing w:before="60" w:after="60"/>
              <w:ind w:firstLine="0"/>
              <w:jc w:val="center"/>
              <w:rPr>
                <w:rFonts w:ascii="Arial" w:hAnsi="Arial" w:cs="Arial"/>
                <w:b/>
                <w:sz w:val="20"/>
              </w:rPr>
            </w:pPr>
            <w:r>
              <w:rPr>
                <w:rFonts w:ascii="Arial" w:hAnsi="Arial" w:cs="Arial"/>
                <w:b/>
                <w:sz w:val="20"/>
              </w:rPr>
              <w:t>2023/2024</w:t>
            </w:r>
          </w:p>
          <w:p w14:paraId="2415E2F1" w14:textId="77777777" w:rsidR="00B70A48" w:rsidRPr="00C67A3A" w:rsidRDefault="00B70A48">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6B00C97" w14:textId="57E33BDC" w:rsidR="00B70A48" w:rsidRPr="00C67A3A" w:rsidRDefault="00B70A48">
            <w:pPr>
              <w:spacing w:before="60" w:after="60"/>
              <w:ind w:firstLine="0"/>
              <w:jc w:val="center"/>
              <w:rPr>
                <w:rFonts w:ascii="Arial" w:hAnsi="Arial" w:cs="Arial"/>
                <w:b/>
                <w:sz w:val="20"/>
              </w:rPr>
            </w:pPr>
            <w:r>
              <w:rPr>
                <w:rFonts w:ascii="Arial" w:hAnsi="Arial" w:cs="Arial"/>
                <w:b/>
                <w:sz w:val="20"/>
              </w:rPr>
              <w:t>2022/2023</w:t>
            </w:r>
          </w:p>
          <w:p w14:paraId="5AE00347" w14:textId="77777777" w:rsidR="00B70A48" w:rsidRPr="00C67A3A" w:rsidRDefault="00B70A48">
            <w:pPr>
              <w:spacing w:before="60" w:after="60"/>
              <w:ind w:firstLine="0"/>
              <w:jc w:val="center"/>
              <w:rPr>
                <w:rFonts w:ascii="Arial" w:hAnsi="Arial" w:cs="Arial"/>
                <w:b/>
                <w:sz w:val="20"/>
              </w:rPr>
            </w:pPr>
            <w:r w:rsidRPr="00C67A3A">
              <w:rPr>
                <w:rFonts w:ascii="Arial" w:hAnsi="Arial" w:cs="Arial"/>
                <w:b/>
                <w:sz w:val="20"/>
              </w:rPr>
              <w:t>(R’000s)</w:t>
            </w:r>
          </w:p>
        </w:tc>
      </w:tr>
      <w:tr w:rsidR="00B70A48" w:rsidRPr="00C67A3A" w14:paraId="522B9FDD" w14:textId="77777777">
        <w:tc>
          <w:tcPr>
            <w:tcW w:w="3138" w:type="pct"/>
            <w:tcBorders>
              <w:bottom w:val="nil"/>
            </w:tcBorders>
            <w:shd w:val="clear" w:color="auto" w:fill="auto"/>
          </w:tcPr>
          <w:p w14:paraId="67916551" w14:textId="77777777" w:rsidR="00B70A48" w:rsidRPr="00C67A3A" w:rsidRDefault="00B70A48">
            <w:pPr>
              <w:spacing w:before="60" w:after="60"/>
              <w:ind w:firstLine="0"/>
              <w:rPr>
                <w:rFonts w:ascii="Arial" w:hAnsi="Arial" w:cs="Arial"/>
                <w:sz w:val="20"/>
              </w:rPr>
            </w:pPr>
          </w:p>
        </w:tc>
        <w:tc>
          <w:tcPr>
            <w:tcW w:w="930" w:type="pct"/>
            <w:tcBorders>
              <w:bottom w:val="nil"/>
            </w:tcBorders>
            <w:shd w:val="clear" w:color="auto" w:fill="auto"/>
          </w:tcPr>
          <w:p w14:paraId="4FE8B981" w14:textId="77777777" w:rsidR="00B70A48" w:rsidRPr="00C67A3A" w:rsidRDefault="00B70A48">
            <w:pPr>
              <w:spacing w:before="60" w:after="60"/>
              <w:ind w:firstLine="0"/>
              <w:jc w:val="right"/>
              <w:rPr>
                <w:rFonts w:ascii="Arial" w:hAnsi="Arial" w:cs="Arial"/>
                <w:sz w:val="20"/>
              </w:rPr>
            </w:pPr>
          </w:p>
        </w:tc>
        <w:tc>
          <w:tcPr>
            <w:tcW w:w="932" w:type="pct"/>
            <w:tcBorders>
              <w:bottom w:val="nil"/>
            </w:tcBorders>
            <w:shd w:val="clear" w:color="auto" w:fill="auto"/>
          </w:tcPr>
          <w:p w14:paraId="2E2164FA" w14:textId="77777777" w:rsidR="00B70A48" w:rsidRPr="00C67A3A" w:rsidRDefault="00B70A48">
            <w:pPr>
              <w:spacing w:before="60" w:after="60"/>
              <w:ind w:firstLine="0"/>
              <w:jc w:val="right"/>
              <w:rPr>
                <w:rFonts w:ascii="Arial" w:hAnsi="Arial" w:cs="Arial"/>
                <w:sz w:val="20"/>
              </w:rPr>
            </w:pPr>
          </w:p>
        </w:tc>
      </w:tr>
      <w:tr w:rsidR="00B70A48" w:rsidRPr="00C67A3A" w14:paraId="5EA2C3ED" w14:textId="77777777">
        <w:tc>
          <w:tcPr>
            <w:tcW w:w="3138" w:type="pct"/>
            <w:tcBorders>
              <w:top w:val="nil"/>
              <w:bottom w:val="nil"/>
            </w:tcBorders>
            <w:shd w:val="clear" w:color="auto" w:fill="auto"/>
          </w:tcPr>
          <w:p w14:paraId="6EA0C157" w14:textId="77777777" w:rsidR="00B70A48" w:rsidRPr="00C67A3A" w:rsidRDefault="00B70A48">
            <w:pPr>
              <w:spacing w:before="60" w:after="60"/>
              <w:ind w:firstLine="0"/>
              <w:rPr>
                <w:rFonts w:ascii="Arial" w:hAnsi="Arial" w:cs="Arial"/>
                <w:b/>
                <w:sz w:val="20"/>
              </w:rPr>
            </w:pPr>
            <w:r w:rsidRPr="00C67A3A">
              <w:rPr>
                <w:rFonts w:ascii="Arial" w:hAnsi="Arial" w:cs="Arial"/>
                <w:b/>
                <w:sz w:val="20"/>
              </w:rPr>
              <w:t>Market Related</w:t>
            </w:r>
          </w:p>
        </w:tc>
        <w:tc>
          <w:tcPr>
            <w:tcW w:w="930" w:type="pct"/>
            <w:tcBorders>
              <w:top w:val="nil"/>
              <w:bottom w:val="nil"/>
            </w:tcBorders>
            <w:shd w:val="clear" w:color="auto" w:fill="auto"/>
          </w:tcPr>
          <w:p w14:paraId="28262191"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59E26DFF" w14:textId="77777777" w:rsidR="00B70A48" w:rsidRPr="00C67A3A" w:rsidRDefault="00B70A48">
            <w:pPr>
              <w:spacing w:before="60" w:after="60"/>
              <w:ind w:firstLine="0"/>
              <w:jc w:val="right"/>
              <w:rPr>
                <w:rFonts w:ascii="Arial" w:hAnsi="Arial" w:cs="Arial"/>
                <w:sz w:val="20"/>
              </w:rPr>
            </w:pPr>
          </w:p>
        </w:tc>
      </w:tr>
      <w:tr w:rsidR="00B70A48" w:rsidRPr="00C67A3A" w14:paraId="5559BA8E" w14:textId="77777777">
        <w:tc>
          <w:tcPr>
            <w:tcW w:w="3138" w:type="pct"/>
            <w:tcBorders>
              <w:top w:val="nil"/>
              <w:bottom w:val="nil"/>
            </w:tcBorders>
            <w:shd w:val="clear" w:color="auto" w:fill="E7E6E6"/>
          </w:tcPr>
          <w:p w14:paraId="25433158" w14:textId="77777777" w:rsidR="00B70A48" w:rsidRPr="00C67A3A" w:rsidRDefault="00B70A48">
            <w:pPr>
              <w:spacing w:before="60" w:after="60"/>
              <w:ind w:firstLine="0"/>
              <w:rPr>
                <w:rFonts w:ascii="Arial" w:hAnsi="Arial" w:cs="Arial"/>
                <w:sz w:val="20"/>
              </w:rPr>
            </w:pPr>
            <w:r w:rsidRPr="00C67A3A">
              <w:rPr>
                <w:rFonts w:ascii="Arial" w:hAnsi="Arial" w:cs="Arial"/>
                <w:sz w:val="20"/>
              </w:rPr>
              <w:t>Property, Plant and Equipment</w:t>
            </w:r>
          </w:p>
        </w:tc>
        <w:tc>
          <w:tcPr>
            <w:tcW w:w="930" w:type="pct"/>
            <w:tcBorders>
              <w:top w:val="nil"/>
              <w:bottom w:val="nil"/>
            </w:tcBorders>
            <w:shd w:val="clear" w:color="auto" w:fill="auto"/>
          </w:tcPr>
          <w:p w14:paraId="1DC8B312"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378A728F" w14:textId="77777777" w:rsidR="00B70A48" w:rsidRPr="00C67A3A" w:rsidRDefault="00B70A48">
            <w:pPr>
              <w:spacing w:before="60" w:after="60"/>
              <w:ind w:firstLine="0"/>
              <w:jc w:val="right"/>
              <w:rPr>
                <w:rFonts w:ascii="Arial" w:hAnsi="Arial" w:cs="Arial"/>
                <w:sz w:val="20"/>
              </w:rPr>
            </w:pPr>
          </w:p>
        </w:tc>
      </w:tr>
      <w:tr w:rsidR="00B70A48" w:rsidRPr="00C67A3A" w14:paraId="7ADEE886" w14:textId="77777777">
        <w:tc>
          <w:tcPr>
            <w:tcW w:w="3138" w:type="pct"/>
            <w:tcBorders>
              <w:top w:val="nil"/>
              <w:bottom w:val="nil"/>
            </w:tcBorders>
            <w:shd w:val="clear" w:color="auto" w:fill="E7E6E6"/>
          </w:tcPr>
          <w:p w14:paraId="6E56B4EC"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Land and Buildings</w:t>
            </w:r>
          </w:p>
        </w:tc>
        <w:tc>
          <w:tcPr>
            <w:tcW w:w="930" w:type="pct"/>
            <w:tcBorders>
              <w:top w:val="nil"/>
              <w:bottom w:val="nil"/>
            </w:tcBorders>
            <w:shd w:val="clear" w:color="auto" w:fill="auto"/>
          </w:tcPr>
          <w:p w14:paraId="0F67ABB0"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17322C6C" w14:textId="77777777" w:rsidR="00B70A48" w:rsidRPr="00C67A3A" w:rsidRDefault="00B70A48">
            <w:pPr>
              <w:spacing w:before="60" w:after="60"/>
              <w:ind w:firstLine="0"/>
              <w:jc w:val="right"/>
              <w:rPr>
                <w:rFonts w:ascii="Arial" w:hAnsi="Arial" w:cs="Arial"/>
                <w:sz w:val="20"/>
              </w:rPr>
            </w:pPr>
          </w:p>
        </w:tc>
      </w:tr>
      <w:tr w:rsidR="00B70A48" w:rsidRPr="00C67A3A" w14:paraId="3037FA84" w14:textId="77777777">
        <w:tc>
          <w:tcPr>
            <w:tcW w:w="3138" w:type="pct"/>
            <w:tcBorders>
              <w:top w:val="nil"/>
              <w:bottom w:val="nil"/>
            </w:tcBorders>
            <w:shd w:val="clear" w:color="auto" w:fill="E7E6E6"/>
            <w:vAlign w:val="center"/>
          </w:tcPr>
          <w:p w14:paraId="548B4CD9"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Ad-hoc rentals</w:t>
            </w:r>
          </w:p>
        </w:tc>
        <w:tc>
          <w:tcPr>
            <w:tcW w:w="930" w:type="pct"/>
            <w:tcBorders>
              <w:top w:val="nil"/>
              <w:bottom w:val="nil"/>
            </w:tcBorders>
            <w:shd w:val="clear" w:color="auto" w:fill="auto"/>
          </w:tcPr>
          <w:p w14:paraId="7F0FF785"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2297AF97" w14:textId="77777777" w:rsidR="00B70A48" w:rsidRPr="00C67A3A" w:rsidRDefault="00B70A48">
            <w:pPr>
              <w:spacing w:before="60" w:after="60"/>
              <w:ind w:firstLine="0"/>
              <w:jc w:val="right"/>
              <w:rPr>
                <w:rFonts w:ascii="Arial" w:hAnsi="Arial" w:cs="Arial"/>
                <w:sz w:val="20"/>
              </w:rPr>
            </w:pPr>
          </w:p>
        </w:tc>
      </w:tr>
      <w:tr w:rsidR="00B70A48" w:rsidRPr="00C67A3A" w14:paraId="2A059C81" w14:textId="77777777">
        <w:tc>
          <w:tcPr>
            <w:tcW w:w="3138" w:type="pct"/>
            <w:tcBorders>
              <w:top w:val="nil"/>
              <w:bottom w:val="nil"/>
            </w:tcBorders>
            <w:shd w:val="clear" w:color="auto" w:fill="E7E6E6"/>
            <w:vAlign w:val="center"/>
          </w:tcPr>
          <w:p w14:paraId="6E925871"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Contingent</w:t>
            </w:r>
          </w:p>
        </w:tc>
        <w:tc>
          <w:tcPr>
            <w:tcW w:w="930" w:type="pct"/>
            <w:tcBorders>
              <w:top w:val="nil"/>
              <w:bottom w:val="nil"/>
            </w:tcBorders>
            <w:shd w:val="clear" w:color="auto" w:fill="auto"/>
          </w:tcPr>
          <w:p w14:paraId="7F57D39E"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675E5C3E" w14:textId="77777777" w:rsidR="00B70A48" w:rsidRPr="00C67A3A" w:rsidRDefault="00B70A48">
            <w:pPr>
              <w:spacing w:before="60" w:after="60"/>
              <w:ind w:firstLine="0"/>
              <w:jc w:val="right"/>
              <w:rPr>
                <w:rFonts w:ascii="Arial" w:hAnsi="Arial" w:cs="Arial"/>
                <w:sz w:val="20"/>
              </w:rPr>
            </w:pPr>
          </w:p>
        </w:tc>
      </w:tr>
      <w:tr w:rsidR="00B70A48" w:rsidRPr="00C67A3A" w14:paraId="4FDCDF66" w14:textId="77777777">
        <w:tc>
          <w:tcPr>
            <w:tcW w:w="3138" w:type="pct"/>
            <w:tcBorders>
              <w:top w:val="nil"/>
              <w:bottom w:val="nil"/>
            </w:tcBorders>
            <w:shd w:val="clear" w:color="auto" w:fill="E7E6E6"/>
            <w:vAlign w:val="center"/>
          </w:tcPr>
          <w:p w14:paraId="3451BC82"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Straight-lined Operating</w:t>
            </w:r>
          </w:p>
        </w:tc>
        <w:tc>
          <w:tcPr>
            <w:tcW w:w="930" w:type="pct"/>
            <w:tcBorders>
              <w:top w:val="nil"/>
              <w:bottom w:val="nil"/>
            </w:tcBorders>
            <w:shd w:val="clear" w:color="auto" w:fill="auto"/>
          </w:tcPr>
          <w:p w14:paraId="3EB9912E"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70037643" w14:textId="77777777" w:rsidR="00B70A48" w:rsidRPr="00C67A3A" w:rsidRDefault="00B70A48">
            <w:pPr>
              <w:spacing w:before="60" w:after="60"/>
              <w:ind w:firstLine="0"/>
              <w:jc w:val="right"/>
              <w:rPr>
                <w:rFonts w:ascii="Arial" w:hAnsi="Arial" w:cs="Arial"/>
                <w:sz w:val="20"/>
              </w:rPr>
            </w:pPr>
          </w:p>
        </w:tc>
      </w:tr>
      <w:tr w:rsidR="00B70A48" w:rsidRPr="00C67A3A" w14:paraId="6EC3C25C" w14:textId="77777777">
        <w:tc>
          <w:tcPr>
            <w:tcW w:w="3138" w:type="pct"/>
            <w:tcBorders>
              <w:top w:val="nil"/>
              <w:bottom w:val="nil"/>
            </w:tcBorders>
            <w:shd w:val="clear" w:color="auto" w:fill="E7E6E6"/>
            <w:vAlign w:val="center"/>
          </w:tcPr>
          <w:p w14:paraId="67733E05"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Sub-lease Payment</w:t>
            </w:r>
          </w:p>
        </w:tc>
        <w:tc>
          <w:tcPr>
            <w:tcW w:w="930" w:type="pct"/>
            <w:tcBorders>
              <w:top w:val="nil"/>
              <w:bottom w:val="nil"/>
            </w:tcBorders>
            <w:shd w:val="clear" w:color="auto" w:fill="auto"/>
          </w:tcPr>
          <w:p w14:paraId="4B1F2A38"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05A38F79" w14:textId="77777777" w:rsidR="00B70A48" w:rsidRPr="00C67A3A" w:rsidRDefault="00B70A48">
            <w:pPr>
              <w:spacing w:before="60" w:after="60"/>
              <w:ind w:firstLine="0"/>
              <w:jc w:val="right"/>
              <w:rPr>
                <w:rFonts w:ascii="Arial" w:hAnsi="Arial" w:cs="Arial"/>
                <w:sz w:val="20"/>
              </w:rPr>
            </w:pPr>
          </w:p>
        </w:tc>
      </w:tr>
      <w:tr w:rsidR="00B70A48" w:rsidRPr="00C67A3A" w14:paraId="5691DF52" w14:textId="77777777">
        <w:tc>
          <w:tcPr>
            <w:tcW w:w="3138" w:type="pct"/>
            <w:tcBorders>
              <w:top w:val="nil"/>
              <w:bottom w:val="nil"/>
            </w:tcBorders>
            <w:shd w:val="clear" w:color="auto" w:fill="E7E6E6"/>
          </w:tcPr>
          <w:p w14:paraId="67044678"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Infrastructure Assets</w:t>
            </w:r>
          </w:p>
        </w:tc>
        <w:tc>
          <w:tcPr>
            <w:tcW w:w="930" w:type="pct"/>
            <w:tcBorders>
              <w:top w:val="nil"/>
              <w:bottom w:val="nil"/>
            </w:tcBorders>
            <w:shd w:val="clear" w:color="auto" w:fill="auto"/>
          </w:tcPr>
          <w:p w14:paraId="2A105DF6"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50F15D37" w14:textId="77777777" w:rsidR="00B70A48" w:rsidRPr="00C67A3A" w:rsidRDefault="00B70A48">
            <w:pPr>
              <w:spacing w:before="60" w:after="60"/>
              <w:ind w:firstLine="0"/>
              <w:jc w:val="right"/>
              <w:rPr>
                <w:rFonts w:ascii="Arial" w:hAnsi="Arial" w:cs="Arial"/>
                <w:sz w:val="20"/>
              </w:rPr>
            </w:pPr>
          </w:p>
        </w:tc>
      </w:tr>
      <w:tr w:rsidR="00B70A48" w:rsidRPr="00C67A3A" w14:paraId="2D9084C4" w14:textId="77777777">
        <w:tc>
          <w:tcPr>
            <w:tcW w:w="3138" w:type="pct"/>
            <w:tcBorders>
              <w:top w:val="nil"/>
              <w:bottom w:val="nil"/>
            </w:tcBorders>
            <w:shd w:val="clear" w:color="auto" w:fill="E7E6E6"/>
            <w:vAlign w:val="center"/>
          </w:tcPr>
          <w:p w14:paraId="35312C8C"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Ad-hoc rentals</w:t>
            </w:r>
          </w:p>
        </w:tc>
        <w:tc>
          <w:tcPr>
            <w:tcW w:w="930" w:type="pct"/>
            <w:tcBorders>
              <w:top w:val="nil"/>
              <w:bottom w:val="nil"/>
            </w:tcBorders>
            <w:shd w:val="clear" w:color="auto" w:fill="auto"/>
          </w:tcPr>
          <w:p w14:paraId="3A86D5F2"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61CA6BA5" w14:textId="77777777" w:rsidR="00B70A48" w:rsidRPr="00C67A3A" w:rsidRDefault="00B70A48">
            <w:pPr>
              <w:spacing w:before="60" w:after="60"/>
              <w:ind w:firstLine="0"/>
              <w:jc w:val="right"/>
              <w:rPr>
                <w:rFonts w:ascii="Arial" w:hAnsi="Arial" w:cs="Arial"/>
                <w:sz w:val="20"/>
              </w:rPr>
            </w:pPr>
          </w:p>
        </w:tc>
      </w:tr>
      <w:tr w:rsidR="00B70A48" w:rsidRPr="00C67A3A" w14:paraId="253A648A" w14:textId="77777777">
        <w:tc>
          <w:tcPr>
            <w:tcW w:w="3138" w:type="pct"/>
            <w:tcBorders>
              <w:top w:val="nil"/>
              <w:bottom w:val="nil"/>
            </w:tcBorders>
            <w:shd w:val="clear" w:color="auto" w:fill="E7E6E6"/>
            <w:vAlign w:val="center"/>
          </w:tcPr>
          <w:p w14:paraId="1C42154B"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Contingent</w:t>
            </w:r>
          </w:p>
        </w:tc>
        <w:tc>
          <w:tcPr>
            <w:tcW w:w="930" w:type="pct"/>
            <w:tcBorders>
              <w:top w:val="nil"/>
              <w:bottom w:val="nil"/>
            </w:tcBorders>
            <w:shd w:val="clear" w:color="auto" w:fill="auto"/>
          </w:tcPr>
          <w:p w14:paraId="2E3799AA"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260EEA2C" w14:textId="77777777" w:rsidR="00B70A48" w:rsidRPr="00C67A3A" w:rsidRDefault="00B70A48">
            <w:pPr>
              <w:spacing w:before="60" w:after="60"/>
              <w:ind w:firstLine="0"/>
              <w:jc w:val="right"/>
              <w:rPr>
                <w:rFonts w:ascii="Arial" w:hAnsi="Arial" w:cs="Arial"/>
                <w:sz w:val="20"/>
              </w:rPr>
            </w:pPr>
          </w:p>
        </w:tc>
      </w:tr>
      <w:tr w:rsidR="00B70A48" w:rsidRPr="00C67A3A" w14:paraId="6D5B23AF" w14:textId="77777777">
        <w:tc>
          <w:tcPr>
            <w:tcW w:w="3138" w:type="pct"/>
            <w:tcBorders>
              <w:top w:val="nil"/>
              <w:bottom w:val="nil"/>
            </w:tcBorders>
            <w:shd w:val="clear" w:color="auto" w:fill="E7E6E6"/>
            <w:vAlign w:val="center"/>
          </w:tcPr>
          <w:p w14:paraId="4C2FD1B5"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Straight-lined Operating</w:t>
            </w:r>
          </w:p>
        </w:tc>
        <w:tc>
          <w:tcPr>
            <w:tcW w:w="930" w:type="pct"/>
            <w:tcBorders>
              <w:top w:val="nil"/>
              <w:bottom w:val="nil"/>
            </w:tcBorders>
            <w:shd w:val="clear" w:color="auto" w:fill="auto"/>
          </w:tcPr>
          <w:p w14:paraId="618CE2D8"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74E76D5B" w14:textId="77777777" w:rsidR="00B70A48" w:rsidRPr="00C67A3A" w:rsidRDefault="00B70A48">
            <w:pPr>
              <w:spacing w:before="60" w:after="60"/>
              <w:ind w:firstLine="0"/>
              <w:jc w:val="right"/>
              <w:rPr>
                <w:rFonts w:ascii="Arial" w:hAnsi="Arial" w:cs="Arial"/>
                <w:sz w:val="20"/>
              </w:rPr>
            </w:pPr>
          </w:p>
        </w:tc>
      </w:tr>
      <w:tr w:rsidR="00B70A48" w:rsidRPr="00C67A3A" w14:paraId="026E3F77" w14:textId="77777777">
        <w:tc>
          <w:tcPr>
            <w:tcW w:w="3138" w:type="pct"/>
            <w:tcBorders>
              <w:top w:val="nil"/>
              <w:bottom w:val="nil"/>
            </w:tcBorders>
            <w:shd w:val="clear" w:color="auto" w:fill="E7E6E6"/>
            <w:vAlign w:val="center"/>
          </w:tcPr>
          <w:p w14:paraId="5C74D281"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Sub-lease Payment</w:t>
            </w:r>
          </w:p>
        </w:tc>
        <w:tc>
          <w:tcPr>
            <w:tcW w:w="930" w:type="pct"/>
            <w:tcBorders>
              <w:top w:val="nil"/>
              <w:bottom w:val="nil"/>
            </w:tcBorders>
            <w:shd w:val="clear" w:color="auto" w:fill="auto"/>
          </w:tcPr>
          <w:p w14:paraId="08BC884B"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43C5482A" w14:textId="77777777" w:rsidR="00B70A48" w:rsidRPr="00C67A3A" w:rsidRDefault="00B70A48">
            <w:pPr>
              <w:spacing w:before="60" w:after="60"/>
              <w:ind w:firstLine="0"/>
              <w:jc w:val="right"/>
              <w:rPr>
                <w:rFonts w:ascii="Arial" w:hAnsi="Arial" w:cs="Arial"/>
                <w:sz w:val="20"/>
              </w:rPr>
            </w:pPr>
          </w:p>
        </w:tc>
      </w:tr>
      <w:tr w:rsidR="00B70A48" w:rsidRPr="00C67A3A" w14:paraId="521FAA3F" w14:textId="77777777">
        <w:tc>
          <w:tcPr>
            <w:tcW w:w="3138" w:type="pct"/>
            <w:tcBorders>
              <w:top w:val="nil"/>
              <w:bottom w:val="nil"/>
            </w:tcBorders>
            <w:shd w:val="clear" w:color="auto" w:fill="E7E6E6"/>
          </w:tcPr>
          <w:p w14:paraId="5A85614A"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Community Assets</w:t>
            </w:r>
          </w:p>
        </w:tc>
        <w:tc>
          <w:tcPr>
            <w:tcW w:w="930" w:type="pct"/>
            <w:tcBorders>
              <w:top w:val="nil"/>
              <w:bottom w:val="nil"/>
            </w:tcBorders>
            <w:shd w:val="clear" w:color="auto" w:fill="auto"/>
          </w:tcPr>
          <w:p w14:paraId="49F24267"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6DEA572F" w14:textId="77777777" w:rsidR="00B70A48" w:rsidRPr="00C67A3A" w:rsidRDefault="00B70A48">
            <w:pPr>
              <w:spacing w:before="60" w:after="60"/>
              <w:ind w:firstLine="0"/>
              <w:jc w:val="right"/>
              <w:rPr>
                <w:rFonts w:ascii="Arial" w:hAnsi="Arial" w:cs="Arial"/>
                <w:sz w:val="20"/>
              </w:rPr>
            </w:pPr>
          </w:p>
        </w:tc>
      </w:tr>
      <w:tr w:rsidR="00B70A48" w:rsidRPr="00C67A3A" w14:paraId="5BBE364B" w14:textId="77777777">
        <w:tc>
          <w:tcPr>
            <w:tcW w:w="3138" w:type="pct"/>
            <w:tcBorders>
              <w:top w:val="nil"/>
              <w:bottom w:val="nil"/>
            </w:tcBorders>
            <w:shd w:val="clear" w:color="auto" w:fill="E7E6E6"/>
            <w:vAlign w:val="center"/>
          </w:tcPr>
          <w:p w14:paraId="23D31C9D"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Ad-hoc rentals</w:t>
            </w:r>
          </w:p>
        </w:tc>
        <w:tc>
          <w:tcPr>
            <w:tcW w:w="930" w:type="pct"/>
            <w:tcBorders>
              <w:top w:val="nil"/>
              <w:bottom w:val="nil"/>
            </w:tcBorders>
            <w:shd w:val="clear" w:color="auto" w:fill="auto"/>
          </w:tcPr>
          <w:p w14:paraId="74FD71D2"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3A048DBC" w14:textId="77777777" w:rsidR="00B70A48" w:rsidRPr="00C67A3A" w:rsidRDefault="00B70A48">
            <w:pPr>
              <w:spacing w:before="60" w:after="60"/>
              <w:ind w:firstLine="0"/>
              <w:jc w:val="right"/>
              <w:rPr>
                <w:rFonts w:ascii="Arial" w:hAnsi="Arial" w:cs="Arial"/>
                <w:sz w:val="20"/>
              </w:rPr>
            </w:pPr>
          </w:p>
        </w:tc>
      </w:tr>
      <w:tr w:rsidR="00B70A48" w:rsidRPr="00C67A3A" w14:paraId="41C9A9BB" w14:textId="77777777">
        <w:tc>
          <w:tcPr>
            <w:tcW w:w="3138" w:type="pct"/>
            <w:tcBorders>
              <w:top w:val="nil"/>
              <w:bottom w:val="nil"/>
            </w:tcBorders>
            <w:shd w:val="clear" w:color="auto" w:fill="E7E6E6"/>
            <w:vAlign w:val="center"/>
          </w:tcPr>
          <w:p w14:paraId="2B35C2A6"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Contingent</w:t>
            </w:r>
          </w:p>
        </w:tc>
        <w:tc>
          <w:tcPr>
            <w:tcW w:w="930" w:type="pct"/>
            <w:tcBorders>
              <w:top w:val="nil"/>
              <w:bottom w:val="nil"/>
            </w:tcBorders>
            <w:shd w:val="clear" w:color="auto" w:fill="auto"/>
          </w:tcPr>
          <w:p w14:paraId="48792741"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6AE3D75B" w14:textId="77777777" w:rsidR="00B70A48" w:rsidRPr="00C67A3A" w:rsidRDefault="00B70A48">
            <w:pPr>
              <w:spacing w:before="60" w:after="60"/>
              <w:ind w:firstLine="0"/>
              <w:jc w:val="right"/>
              <w:rPr>
                <w:rFonts w:ascii="Arial" w:hAnsi="Arial" w:cs="Arial"/>
                <w:sz w:val="20"/>
              </w:rPr>
            </w:pPr>
          </w:p>
        </w:tc>
      </w:tr>
      <w:tr w:rsidR="00B70A48" w:rsidRPr="00C67A3A" w14:paraId="1E9B657F" w14:textId="77777777">
        <w:tc>
          <w:tcPr>
            <w:tcW w:w="3138" w:type="pct"/>
            <w:tcBorders>
              <w:top w:val="nil"/>
              <w:bottom w:val="nil"/>
            </w:tcBorders>
            <w:shd w:val="clear" w:color="auto" w:fill="E7E6E6"/>
            <w:vAlign w:val="center"/>
          </w:tcPr>
          <w:p w14:paraId="70814585"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Straight-lined Operating</w:t>
            </w:r>
          </w:p>
        </w:tc>
        <w:tc>
          <w:tcPr>
            <w:tcW w:w="930" w:type="pct"/>
            <w:tcBorders>
              <w:top w:val="nil"/>
              <w:bottom w:val="nil"/>
            </w:tcBorders>
            <w:shd w:val="clear" w:color="auto" w:fill="auto"/>
          </w:tcPr>
          <w:p w14:paraId="2A54F04F"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1793DD3F" w14:textId="77777777" w:rsidR="00B70A48" w:rsidRPr="00C67A3A" w:rsidRDefault="00B70A48">
            <w:pPr>
              <w:spacing w:before="60" w:after="60"/>
              <w:ind w:firstLine="0"/>
              <w:jc w:val="right"/>
              <w:rPr>
                <w:rFonts w:ascii="Arial" w:hAnsi="Arial" w:cs="Arial"/>
                <w:sz w:val="20"/>
              </w:rPr>
            </w:pPr>
          </w:p>
        </w:tc>
      </w:tr>
      <w:tr w:rsidR="00B70A48" w:rsidRPr="00C67A3A" w14:paraId="0060ACE2" w14:textId="77777777">
        <w:tc>
          <w:tcPr>
            <w:tcW w:w="3138" w:type="pct"/>
            <w:tcBorders>
              <w:top w:val="nil"/>
              <w:bottom w:val="nil"/>
            </w:tcBorders>
            <w:shd w:val="clear" w:color="auto" w:fill="E7E6E6"/>
            <w:vAlign w:val="center"/>
          </w:tcPr>
          <w:p w14:paraId="4A918809"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Sub-lease Payment</w:t>
            </w:r>
          </w:p>
        </w:tc>
        <w:tc>
          <w:tcPr>
            <w:tcW w:w="930" w:type="pct"/>
            <w:tcBorders>
              <w:top w:val="nil"/>
              <w:bottom w:val="nil"/>
            </w:tcBorders>
            <w:shd w:val="clear" w:color="auto" w:fill="auto"/>
          </w:tcPr>
          <w:p w14:paraId="4C1CA560"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02012121" w14:textId="77777777" w:rsidR="00B70A48" w:rsidRPr="00C67A3A" w:rsidRDefault="00B70A48">
            <w:pPr>
              <w:spacing w:before="60" w:after="60"/>
              <w:ind w:firstLine="0"/>
              <w:jc w:val="right"/>
              <w:rPr>
                <w:rFonts w:ascii="Arial" w:hAnsi="Arial" w:cs="Arial"/>
                <w:sz w:val="20"/>
              </w:rPr>
            </w:pPr>
          </w:p>
        </w:tc>
      </w:tr>
      <w:tr w:rsidR="00B70A48" w:rsidRPr="00C67A3A" w14:paraId="528D3DDA" w14:textId="77777777">
        <w:tc>
          <w:tcPr>
            <w:tcW w:w="3138" w:type="pct"/>
            <w:tcBorders>
              <w:top w:val="nil"/>
              <w:bottom w:val="nil"/>
            </w:tcBorders>
            <w:shd w:val="clear" w:color="auto" w:fill="E7E6E6"/>
          </w:tcPr>
          <w:p w14:paraId="17D50EEE"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Transport Assets</w:t>
            </w:r>
          </w:p>
        </w:tc>
        <w:tc>
          <w:tcPr>
            <w:tcW w:w="930" w:type="pct"/>
            <w:tcBorders>
              <w:top w:val="nil"/>
              <w:bottom w:val="nil"/>
            </w:tcBorders>
            <w:shd w:val="clear" w:color="auto" w:fill="auto"/>
          </w:tcPr>
          <w:p w14:paraId="63AA8D1B"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20F42DC9" w14:textId="77777777" w:rsidR="00B70A48" w:rsidRPr="00C67A3A" w:rsidRDefault="00B70A48">
            <w:pPr>
              <w:spacing w:before="60" w:after="60"/>
              <w:ind w:firstLine="0"/>
              <w:jc w:val="right"/>
              <w:rPr>
                <w:rFonts w:ascii="Arial" w:hAnsi="Arial" w:cs="Arial"/>
                <w:sz w:val="20"/>
              </w:rPr>
            </w:pPr>
          </w:p>
        </w:tc>
      </w:tr>
      <w:tr w:rsidR="00B70A48" w:rsidRPr="00C67A3A" w14:paraId="416307C9" w14:textId="77777777">
        <w:tc>
          <w:tcPr>
            <w:tcW w:w="3138" w:type="pct"/>
            <w:tcBorders>
              <w:top w:val="nil"/>
              <w:bottom w:val="nil"/>
            </w:tcBorders>
            <w:shd w:val="clear" w:color="auto" w:fill="E7E6E6"/>
            <w:vAlign w:val="center"/>
          </w:tcPr>
          <w:p w14:paraId="0F8AB921"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Ad-hoc rentals</w:t>
            </w:r>
          </w:p>
        </w:tc>
        <w:tc>
          <w:tcPr>
            <w:tcW w:w="930" w:type="pct"/>
            <w:tcBorders>
              <w:top w:val="nil"/>
              <w:bottom w:val="nil"/>
            </w:tcBorders>
            <w:shd w:val="clear" w:color="auto" w:fill="auto"/>
          </w:tcPr>
          <w:p w14:paraId="57ECCDCD"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32A00EC2" w14:textId="77777777" w:rsidR="00B70A48" w:rsidRPr="00C67A3A" w:rsidRDefault="00B70A48">
            <w:pPr>
              <w:spacing w:before="60" w:after="60"/>
              <w:ind w:firstLine="0"/>
              <w:jc w:val="right"/>
              <w:rPr>
                <w:rFonts w:ascii="Arial" w:hAnsi="Arial" w:cs="Arial"/>
                <w:sz w:val="20"/>
              </w:rPr>
            </w:pPr>
          </w:p>
        </w:tc>
      </w:tr>
      <w:tr w:rsidR="00B70A48" w:rsidRPr="00C67A3A" w14:paraId="469533C3" w14:textId="77777777">
        <w:tc>
          <w:tcPr>
            <w:tcW w:w="3138" w:type="pct"/>
            <w:tcBorders>
              <w:top w:val="nil"/>
              <w:bottom w:val="nil"/>
            </w:tcBorders>
            <w:shd w:val="clear" w:color="auto" w:fill="E7E6E6"/>
            <w:vAlign w:val="center"/>
          </w:tcPr>
          <w:p w14:paraId="0F2E85A9"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Contingent</w:t>
            </w:r>
          </w:p>
        </w:tc>
        <w:tc>
          <w:tcPr>
            <w:tcW w:w="930" w:type="pct"/>
            <w:tcBorders>
              <w:top w:val="nil"/>
              <w:bottom w:val="nil"/>
            </w:tcBorders>
            <w:shd w:val="clear" w:color="auto" w:fill="auto"/>
          </w:tcPr>
          <w:p w14:paraId="06CA5D7E"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1C716DFD" w14:textId="77777777" w:rsidR="00B70A48" w:rsidRPr="00C67A3A" w:rsidRDefault="00B70A48">
            <w:pPr>
              <w:spacing w:before="60" w:after="60"/>
              <w:ind w:firstLine="0"/>
              <w:jc w:val="right"/>
              <w:rPr>
                <w:rFonts w:ascii="Arial" w:hAnsi="Arial" w:cs="Arial"/>
                <w:sz w:val="20"/>
              </w:rPr>
            </w:pPr>
          </w:p>
        </w:tc>
      </w:tr>
      <w:tr w:rsidR="00B70A48" w:rsidRPr="00C67A3A" w14:paraId="26EA189C" w14:textId="77777777">
        <w:tc>
          <w:tcPr>
            <w:tcW w:w="3138" w:type="pct"/>
            <w:tcBorders>
              <w:top w:val="nil"/>
              <w:bottom w:val="nil"/>
            </w:tcBorders>
            <w:shd w:val="clear" w:color="auto" w:fill="E7E6E6"/>
            <w:vAlign w:val="center"/>
          </w:tcPr>
          <w:p w14:paraId="64EFAA29"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Straight-lined Operating</w:t>
            </w:r>
          </w:p>
        </w:tc>
        <w:tc>
          <w:tcPr>
            <w:tcW w:w="930" w:type="pct"/>
            <w:tcBorders>
              <w:top w:val="nil"/>
              <w:bottom w:val="nil"/>
            </w:tcBorders>
            <w:shd w:val="clear" w:color="auto" w:fill="auto"/>
          </w:tcPr>
          <w:p w14:paraId="595FDD6E"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4DBEAC70" w14:textId="77777777" w:rsidR="00B70A48" w:rsidRPr="00C67A3A" w:rsidRDefault="00B70A48">
            <w:pPr>
              <w:spacing w:before="60" w:after="60"/>
              <w:ind w:firstLine="0"/>
              <w:jc w:val="right"/>
              <w:rPr>
                <w:rFonts w:ascii="Arial" w:hAnsi="Arial" w:cs="Arial"/>
                <w:sz w:val="20"/>
              </w:rPr>
            </w:pPr>
          </w:p>
        </w:tc>
      </w:tr>
      <w:tr w:rsidR="00B70A48" w:rsidRPr="00C67A3A" w14:paraId="4882D581" w14:textId="77777777">
        <w:tc>
          <w:tcPr>
            <w:tcW w:w="3138" w:type="pct"/>
            <w:tcBorders>
              <w:top w:val="nil"/>
              <w:bottom w:val="nil"/>
            </w:tcBorders>
            <w:shd w:val="clear" w:color="auto" w:fill="E7E6E6"/>
            <w:vAlign w:val="center"/>
          </w:tcPr>
          <w:p w14:paraId="7DBEDCEE"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Sub-lease Payment</w:t>
            </w:r>
          </w:p>
        </w:tc>
        <w:tc>
          <w:tcPr>
            <w:tcW w:w="930" w:type="pct"/>
            <w:tcBorders>
              <w:top w:val="nil"/>
              <w:bottom w:val="nil"/>
            </w:tcBorders>
            <w:shd w:val="clear" w:color="auto" w:fill="auto"/>
          </w:tcPr>
          <w:p w14:paraId="1E2E8283"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79518C5D" w14:textId="77777777" w:rsidR="00B70A48" w:rsidRPr="00C67A3A" w:rsidRDefault="00B70A48">
            <w:pPr>
              <w:spacing w:before="60" w:after="60"/>
              <w:ind w:firstLine="0"/>
              <w:jc w:val="right"/>
              <w:rPr>
                <w:rFonts w:ascii="Arial" w:hAnsi="Arial" w:cs="Arial"/>
                <w:sz w:val="20"/>
              </w:rPr>
            </w:pPr>
          </w:p>
        </w:tc>
      </w:tr>
      <w:tr w:rsidR="00B70A48" w:rsidRPr="00C67A3A" w14:paraId="79B31B83" w14:textId="77777777">
        <w:tc>
          <w:tcPr>
            <w:tcW w:w="3138" w:type="pct"/>
            <w:tcBorders>
              <w:top w:val="nil"/>
              <w:bottom w:val="nil"/>
            </w:tcBorders>
            <w:shd w:val="clear" w:color="auto" w:fill="E7E6E6"/>
          </w:tcPr>
          <w:p w14:paraId="5E458A4E"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Other Assets</w:t>
            </w:r>
          </w:p>
        </w:tc>
        <w:tc>
          <w:tcPr>
            <w:tcW w:w="930" w:type="pct"/>
            <w:tcBorders>
              <w:top w:val="nil"/>
              <w:bottom w:val="nil"/>
            </w:tcBorders>
            <w:shd w:val="clear" w:color="auto" w:fill="auto"/>
          </w:tcPr>
          <w:p w14:paraId="2CD7C760"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6D087D12" w14:textId="77777777" w:rsidR="00B70A48" w:rsidRPr="00C67A3A" w:rsidRDefault="00B70A48">
            <w:pPr>
              <w:spacing w:before="60" w:after="60"/>
              <w:ind w:firstLine="0"/>
              <w:jc w:val="right"/>
              <w:rPr>
                <w:rFonts w:ascii="Arial" w:hAnsi="Arial" w:cs="Arial"/>
                <w:sz w:val="20"/>
              </w:rPr>
            </w:pPr>
          </w:p>
        </w:tc>
      </w:tr>
      <w:tr w:rsidR="00B70A48" w:rsidRPr="00C67A3A" w14:paraId="0CDB4A9A" w14:textId="77777777">
        <w:tc>
          <w:tcPr>
            <w:tcW w:w="3138" w:type="pct"/>
            <w:tcBorders>
              <w:top w:val="nil"/>
              <w:bottom w:val="nil"/>
            </w:tcBorders>
            <w:shd w:val="clear" w:color="auto" w:fill="E7E6E6"/>
            <w:vAlign w:val="center"/>
          </w:tcPr>
          <w:p w14:paraId="67337A15"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Ad-hoc rentals</w:t>
            </w:r>
          </w:p>
        </w:tc>
        <w:tc>
          <w:tcPr>
            <w:tcW w:w="930" w:type="pct"/>
            <w:tcBorders>
              <w:top w:val="nil"/>
              <w:bottom w:val="nil"/>
            </w:tcBorders>
            <w:shd w:val="clear" w:color="auto" w:fill="auto"/>
          </w:tcPr>
          <w:p w14:paraId="3CDF5D75"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60112592" w14:textId="77777777" w:rsidR="00B70A48" w:rsidRPr="00C67A3A" w:rsidRDefault="00B70A48">
            <w:pPr>
              <w:spacing w:before="60" w:after="60"/>
              <w:ind w:firstLine="0"/>
              <w:jc w:val="right"/>
              <w:rPr>
                <w:rFonts w:ascii="Arial" w:hAnsi="Arial" w:cs="Arial"/>
                <w:sz w:val="20"/>
              </w:rPr>
            </w:pPr>
          </w:p>
        </w:tc>
      </w:tr>
      <w:tr w:rsidR="00B70A48" w:rsidRPr="00C67A3A" w14:paraId="702395D3" w14:textId="77777777">
        <w:tc>
          <w:tcPr>
            <w:tcW w:w="3138" w:type="pct"/>
            <w:tcBorders>
              <w:top w:val="nil"/>
              <w:bottom w:val="nil"/>
            </w:tcBorders>
            <w:shd w:val="clear" w:color="auto" w:fill="E7E6E6"/>
            <w:vAlign w:val="center"/>
          </w:tcPr>
          <w:p w14:paraId="53C9B363"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Contingent</w:t>
            </w:r>
          </w:p>
        </w:tc>
        <w:tc>
          <w:tcPr>
            <w:tcW w:w="930" w:type="pct"/>
            <w:tcBorders>
              <w:top w:val="nil"/>
              <w:bottom w:val="nil"/>
            </w:tcBorders>
            <w:shd w:val="clear" w:color="auto" w:fill="auto"/>
          </w:tcPr>
          <w:p w14:paraId="7BF3B4B4"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4F685221" w14:textId="77777777" w:rsidR="00B70A48" w:rsidRPr="00C67A3A" w:rsidRDefault="00B70A48">
            <w:pPr>
              <w:spacing w:before="60" w:after="60"/>
              <w:ind w:firstLine="0"/>
              <w:jc w:val="right"/>
              <w:rPr>
                <w:rFonts w:ascii="Arial" w:hAnsi="Arial" w:cs="Arial"/>
                <w:sz w:val="20"/>
              </w:rPr>
            </w:pPr>
          </w:p>
        </w:tc>
      </w:tr>
      <w:tr w:rsidR="00B70A48" w:rsidRPr="00C67A3A" w14:paraId="5FB6C08E" w14:textId="77777777">
        <w:tc>
          <w:tcPr>
            <w:tcW w:w="3138" w:type="pct"/>
            <w:tcBorders>
              <w:top w:val="nil"/>
              <w:bottom w:val="nil"/>
            </w:tcBorders>
            <w:shd w:val="clear" w:color="auto" w:fill="E7E6E6"/>
            <w:vAlign w:val="center"/>
          </w:tcPr>
          <w:p w14:paraId="2037B7B1"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Straight-lined Operating</w:t>
            </w:r>
          </w:p>
        </w:tc>
        <w:tc>
          <w:tcPr>
            <w:tcW w:w="930" w:type="pct"/>
            <w:tcBorders>
              <w:top w:val="nil"/>
              <w:bottom w:val="nil"/>
            </w:tcBorders>
            <w:shd w:val="clear" w:color="auto" w:fill="auto"/>
          </w:tcPr>
          <w:p w14:paraId="148EB47B"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41AE887B" w14:textId="77777777" w:rsidR="00B70A48" w:rsidRPr="00C67A3A" w:rsidRDefault="00B70A48">
            <w:pPr>
              <w:spacing w:before="60" w:after="60"/>
              <w:ind w:firstLine="0"/>
              <w:jc w:val="right"/>
              <w:rPr>
                <w:rFonts w:ascii="Arial" w:hAnsi="Arial" w:cs="Arial"/>
                <w:sz w:val="20"/>
              </w:rPr>
            </w:pPr>
          </w:p>
        </w:tc>
      </w:tr>
      <w:tr w:rsidR="00B70A48" w:rsidRPr="00C67A3A" w14:paraId="33B46A87" w14:textId="77777777">
        <w:tc>
          <w:tcPr>
            <w:tcW w:w="3138" w:type="pct"/>
            <w:tcBorders>
              <w:top w:val="nil"/>
              <w:bottom w:val="nil"/>
            </w:tcBorders>
            <w:shd w:val="clear" w:color="auto" w:fill="E7E6E6"/>
            <w:vAlign w:val="center"/>
          </w:tcPr>
          <w:p w14:paraId="0105FAAE"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Sub-lease Payment</w:t>
            </w:r>
          </w:p>
        </w:tc>
        <w:tc>
          <w:tcPr>
            <w:tcW w:w="930" w:type="pct"/>
            <w:tcBorders>
              <w:top w:val="nil"/>
              <w:bottom w:val="nil"/>
            </w:tcBorders>
            <w:shd w:val="clear" w:color="auto" w:fill="auto"/>
          </w:tcPr>
          <w:p w14:paraId="5D6E98AF"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76E4699C" w14:textId="77777777" w:rsidR="00B70A48" w:rsidRPr="00C67A3A" w:rsidRDefault="00B70A48">
            <w:pPr>
              <w:spacing w:before="60" w:after="60"/>
              <w:ind w:firstLine="0"/>
              <w:jc w:val="right"/>
              <w:rPr>
                <w:rFonts w:ascii="Arial" w:hAnsi="Arial" w:cs="Arial"/>
                <w:sz w:val="20"/>
              </w:rPr>
            </w:pPr>
          </w:p>
        </w:tc>
      </w:tr>
      <w:tr w:rsidR="00B70A48" w:rsidRPr="00C67A3A" w14:paraId="37D8494C" w14:textId="77777777">
        <w:tc>
          <w:tcPr>
            <w:tcW w:w="3138" w:type="pct"/>
            <w:tcBorders>
              <w:top w:val="nil"/>
              <w:bottom w:val="nil"/>
            </w:tcBorders>
            <w:shd w:val="clear" w:color="auto" w:fill="E7E6E6"/>
          </w:tcPr>
          <w:p w14:paraId="2B678367" w14:textId="77777777" w:rsidR="00B70A48" w:rsidRPr="00C67A3A" w:rsidRDefault="00B70A48">
            <w:pPr>
              <w:spacing w:before="60" w:after="60"/>
              <w:ind w:firstLine="0"/>
              <w:rPr>
                <w:rFonts w:ascii="Arial" w:hAnsi="Arial" w:cs="Arial"/>
                <w:sz w:val="20"/>
              </w:rPr>
            </w:pPr>
            <w:r w:rsidRPr="00C67A3A">
              <w:rPr>
                <w:rFonts w:ascii="Arial" w:hAnsi="Arial" w:cs="Arial"/>
                <w:sz w:val="20"/>
              </w:rPr>
              <w:t>Investment Property</w:t>
            </w:r>
          </w:p>
        </w:tc>
        <w:tc>
          <w:tcPr>
            <w:tcW w:w="930" w:type="pct"/>
            <w:tcBorders>
              <w:top w:val="nil"/>
              <w:bottom w:val="nil"/>
            </w:tcBorders>
            <w:shd w:val="clear" w:color="auto" w:fill="auto"/>
          </w:tcPr>
          <w:p w14:paraId="3D28CF66"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61A952BF" w14:textId="77777777" w:rsidR="00B70A48" w:rsidRPr="00C67A3A" w:rsidRDefault="00B70A48">
            <w:pPr>
              <w:spacing w:before="60" w:after="60"/>
              <w:ind w:firstLine="0"/>
              <w:jc w:val="right"/>
              <w:rPr>
                <w:rFonts w:ascii="Arial" w:hAnsi="Arial" w:cs="Arial"/>
                <w:sz w:val="20"/>
              </w:rPr>
            </w:pPr>
          </w:p>
        </w:tc>
      </w:tr>
      <w:tr w:rsidR="00B70A48" w:rsidRPr="00C67A3A" w14:paraId="48196BAE" w14:textId="77777777">
        <w:tc>
          <w:tcPr>
            <w:tcW w:w="3138" w:type="pct"/>
            <w:tcBorders>
              <w:top w:val="nil"/>
              <w:bottom w:val="nil"/>
            </w:tcBorders>
            <w:shd w:val="clear" w:color="auto" w:fill="E7E6E6"/>
            <w:vAlign w:val="center"/>
          </w:tcPr>
          <w:p w14:paraId="7F80AF43"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Ad-hoc rentals</w:t>
            </w:r>
          </w:p>
        </w:tc>
        <w:tc>
          <w:tcPr>
            <w:tcW w:w="930" w:type="pct"/>
            <w:tcBorders>
              <w:top w:val="nil"/>
              <w:bottom w:val="nil"/>
            </w:tcBorders>
            <w:shd w:val="clear" w:color="auto" w:fill="auto"/>
          </w:tcPr>
          <w:p w14:paraId="06D0A88F"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0DDF3C4F" w14:textId="77777777" w:rsidR="00B70A48" w:rsidRPr="00C67A3A" w:rsidRDefault="00B70A48">
            <w:pPr>
              <w:spacing w:before="60" w:after="60"/>
              <w:ind w:firstLine="0"/>
              <w:jc w:val="right"/>
              <w:rPr>
                <w:rFonts w:ascii="Arial" w:hAnsi="Arial" w:cs="Arial"/>
                <w:sz w:val="20"/>
              </w:rPr>
            </w:pPr>
          </w:p>
        </w:tc>
      </w:tr>
      <w:tr w:rsidR="00B70A48" w:rsidRPr="00C67A3A" w14:paraId="3121376A" w14:textId="77777777">
        <w:tc>
          <w:tcPr>
            <w:tcW w:w="3138" w:type="pct"/>
            <w:tcBorders>
              <w:top w:val="nil"/>
              <w:bottom w:val="nil"/>
            </w:tcBorders>
            <w:shd w:val="clear" w:color="auto" w:fill="E7E6E6"/>
            <w:vAlign w:val="center"/>
          </w:tcPr>
          <w:p w14:paraId="1244C8E8"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Contingent</w:t>
            </w:r>
          </w:p>
        </w:tc>
        <w:tc>
          <w:tcPr>
            <w:tcW w:w="930" w:type="pct"/>
            <w:tcBorders>
              <w:top w:val="nil"/>
              <w:bottom w:val="nil"/>
            </w:tcBorders>
            <w:shd w:val="clear" w:color="auto" w:fill="auto"/>
          </w:tcPr>
          <w:p w14:paraId="73DC25D3"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5FA3FCAC" w14:textId="77777777" w:rsidR="00B70A48" w:rsidRPr="00C67A3A" w:rsidRDefault="00B70A48">
            <w:pPr>
              <w:spacing w:before="60" w:after="60"/>
              <w:ind w:firstLine="0"/>
              <w:jc w:val="right"/>
              <w:rPr>
                <w:rFonts w:ascii="Arial" w:hAnsi="Arial" w:cs="Arial"/>
                <w:sz w:val="20"/>
              </w:rPr>
            </w:pPr>
          </w:p>
        </w:tc>
      </w:tr>
      <w:tr w:rsidR="00B70A48" w:rsidRPr="00C67A3A" w14:paraId="661B6612" w14:textId="77777777">
        <w:tc>
          <w:tcPr>
            <w:tcW w:w="3138" w:type="pct"/>
            <w:tcBorders>
              <w:top w:val="nil"/>
              <w:bottom w:val="nil"/>
            </w:tcBorders>
            <w:shd w:val="clear" w:color="auto" w:fill="E7E6E6"/>
            <w:vAlign w:val="center"/>
          </w:tcPr>
          <w:p w14:paraId="6257AAAF"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Straight-lined Operating</w:t>
            </w:r>
          </w:p>
        </w:tc>
        <w:tc>
          <w:tcPr>
            <w:tcW w:w="930" w:type="pct"/>
            <w:tcBorders>
              <w:top w:val="nil"/>
              <w:bottom w:val="nil"/>
            </w:tcBorders>
            <w:shd w:val="clear" w:color="auto" w:fill="auto"/>
          </w:tcPr>
          <w:p w14:paraId="583BD8DC"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0AFB4F3C" w14:textId="77777777" w:rsidR="00B70A48" w:rsidRPr="00C67A3A" w:rsidRDefault="00B70A48">
            <w:pPr>
              <w:spacing w:before="60" w:after="60"/>
              <w:ind w:firstLine="0"/>
              <w:jc w:val="right"/>
              <w:rPr>
                <w:rFonts w:ascii="Arial" w:hAnsi="Arial" w:cs="Arial"/>
                <w:sz w:val="20"/>
              </w:rPr>
            </w:pPr>
          </w:p>
        </w:tc>
      </w:tr>
      <w:tr w:rsidR="00B70A48" w:rsidRPr="00C67A3A" w14:paraId="5CDD86B3" w14:textId="77777777">
        <w:tc>
          <w:tcPr>
            <w:tcW w:w="3138" w:type="pct"/>
            <w:tcBorders>
              <w:top w:val="nil"/>
              <w:bottom w:val="single" w:sz="4" w:space="0" w:color="auto"/>
            </w:tcBorders>
            <w:shd w:val="clear" w:color="auto" w:fill="E7E6E6"/>
            <w:vAlign w:val="center"/>
          </w:tcPr>
          <w:p w14:paraId="44279FFF"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Sub-lease Payment</w:t>
            </w:r>
          </w:p>
        </w:tc>
        <w:tc>
          <w:tcPr>
            <w:tcW w:w="930" w:type="pct"/>
            <w:tcBorders>
              <w:top w:val="nil"/>
              <w:bottom w:val="single" w:sz="4" w:space="0" w:color="auto"/>
            </w:tcBorders>
            <w:shd w:val="clear" w:color="auto" w:fill="auto"/>
          </w:tcPr>
          <w:p w14:paraId="3F31E336" w14:textId="77777777" w:rsidR="00B70A48" w:rsidRPr="00C67A3A" w:rsidRDefault="00B70A48">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77E665D5" w14:textId="77777777" w:rsidR="00B70A48" w:rsidRPr="00C67A3A" w:rsidRDefault="00B70A48">
            <w:pPr>
              <w:spacing w:before="60" w:after="60"/>
              <w:ind w:firstLine="0"/>
              <w:jc w:val="right"/>
              <w:rPr>
                <w:rFonts w:ascii="Arial" w:hAnsi="Arial" w:cs="Arial"/>
                <w:sz w:val="20"/>
              </w:rPr>
            </w:pPr>
          </w:p>
        </w:tc>
      </w:tr>
    </w:tbl>
    <w:p w14:paraId="398577A4" w14:textId="77777777" w:rsidR="00B70A48" w:rsidRPr="00C67A3A" w:rsidRDefault="00B70A48" w:rsidP="00B70A48">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504B96A9" w14:textId="1263D57F" w:rsidR="00B70A48" w:rsidRPr="00804DBB" w:rsidRDefault="00DB07F0" w:rsidP="00B70A48">
      <w:pPr>
        <w:ind w:firstLine="0"/>
        <w:rPr>
          <w:rFonts w:ascii="Arial" w:hAnsi="Arial" w:cs="Arial"/>
          <w:b/>
          <w:sz w:val="20"/>
        </w:rPr>
      </w:pPr>
      <w:r>
        <w:rPr>
          <w:rFonts w:ascii="Arial" w:hAnsi="Arial" w:cs="Arial"/>
          <w:b/>
          <w:sz w:val="20"/>
        </w:rPr>
        <w:t>4</w:t>
      </w:r>
      <w:r w:rsidR="00FD6A7A">
        <w:rPr>
          <w:rFonts w:ascii="Arial" w:hAnsi="Arial" w:cs="Arial"/>
          <w:b/>
          <w:sz w:val="20"/>
        </w:rPr>
        <w:t>6</w:t>
      </w:r>
      <w:r w:rsidR="00A577D8">
        <w:rPr>
          <w:rFonts w:ascii="Arial" w:hAnsi="Arial" w:cs="Arial"/>
          <w:b/>
          <w:sz w:val="20"/>
        </w:rPr>
        <w:t>.3</w:t>
      </w:r>
      <w:r w:rsidR="00A577D8">
        <w:rPr>
          <w:rFonts w:ascii="Arial" w:hAnsi="Arial" w:cs="Arial"/>
          <w:b/>
          <w:sz w:val="20"/>
        </w:rPr>
        <w:tab/>
      </w:r>
      <w:r w:rsidR="00B70A48" w:rsidRPr="00804DBB">
        <w:rPr>
          <w:rFonts w:ascii="Arial" w:hAnsi="Arial" w:cs="Arial"/>
          <w:b/>
          <w:sz w:val="20"/>
        </w:rPr>
        <w:t>Rental by Type</w:t>
      </w:r>
      <w:r w:rsidR="00B70A48">
        <w:rPr>
          <w:rFonts w:ascii="Arial" w:hAnsi="Arial" w:cs="Arial"/>
          <w:b/>
          <w:sz w:val="20"/>
        </w:rPr>
        <w:t xml:space="preserve">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B70A48" w:rsidRPr="00C67A3A" w14:paraId="4D6E8617" w14:textId="77777777">
        <w:tc>
          <w:tcPr>
            <w:tcW w:w="3138" w:type="pct"/>
            <w:tcBorders>
              <w:bottom w:val="single" w:sz="4" w:space="0" w:color="auto"/>
            </w:tcBorders>
            <w:shd w:val="clear" w:color="auto" w:fill="FBE4D5"/>
          </w:tcPr>
          <w:p w14:paraId="7EDFA131" w14:textId="77777777" w:rsidR="00B70A48" w:rsidRPr="00C67A3A" w:rsidRDefault="00B70A48">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437BFCC" w14:textId="77777777" w:rsidR="00B70A48" w:rsidRPr="00C67A3A" w:rsidRDefault="00B70A48">
            <w:pPr>
              <w:spacing w:before="60" w:after="60"/>
              <w:ind w:firstLine="0"/>
              <w:jc w:val="center"/>
              <w:rPr>
                <w:rFonts w:ascii="Arial" w:hAnsi="Arial" w:cs="Arial"/>
                <w:b/>
                <w:sz w:val="20"/>
              </w:rPr>
            </w:pPr>
            <w:r>
              <w:rPr>
                <w:rFonts w:ascii="Arial" w:hAnsi="Arial" w:cs="Arial"/>
                <w:b/>
                <w:sz w:val="20"/>
              </w:rPr>
              <w:t>2022/2023</w:t>
            </w:r>
          </w:p>
          <w:p w14:paraId="49C5DDA2" w14:textId="77777777" w:rsidR="00B70A48" w:rsidRPr="00C67A3A" w:rsidRDefault="00B70A48">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6D4789A" w14:textId="77777777" w:rsidR="00B70A48" w:rsidRPr="00C67A3A" w:rsidRDefault="00B70A48">
            <w:pPr>
              <w:spacing w:before="60" w:after="60"/>
              <w:ind w:firstLine="0"/>
              <w:jc w:val="center"/>
              <w:rPr>
                <w:rFonts w:ascii="Arial" w:hAnsi="Arial" w:cs="Arial"/>
                <w:b/>
                <w:sz w:val="20"/>
              </w:rPr>
            </w:pPr>
            <w:r>
              <w:rPr>
                <w:rFonts w:ascii="Arial" w:hAnsi="Arial" w:cs="Arial"/>
                <w:b/>
                <w:sz w:val="20"/>
              </w:rPr>
              <w:t>2021/2022</w:t>
            </w:r>
          </w:p>
          <w:p w14:paraId="6023833C" w14:textId="77777777" w:rsidR="00B70A48" w:rsidRPr="00C67A3A" w:rsidRDefault="00B70A48">
            <w:pPr>
              <w:spacing w:before="60" w:after="60"/>
              <w:ind w:firstLine="0"/>
              <w:jc w:val="center"/>
              <w:rPr>
                <w:rFonts w:ascii="Arial" w:hAnsi="Arial" w:cs="Arial"/>
                <w:b/>
                <w:sz w:val="20"/>
              </w:rPr>
            </w:pPr>
            <w:r w:rsidRPr="00C67A3A">
              <w:rPr>
                <w:rFonts w:ascii="Arial" w:hAnsi="Arial" w:cs="Arial"/>
                <w:b/>
                <w:sz w:val="20"/>
              </w:rPr>
              <w:t>(R’000s)</w:t>
            </w:r>
          </w:p>
        </w:tc>
      </w:tr>
      <w:tr w:rsidR="00B70A48" w:rsidRPr="00C67A3A" w14:paraId="4E878944" w14:textId="77777777">
        <w:tc>
          <w:tcPr>
            <w:tcW w:w="3138" w:type="pct"/>
            <w:tcBorders>
              <w:bottom w:val="nil"/>
            </w:tcBorders>
            <w:shd w:val="clear" w:color="auto" w:fill="auto"/>
          </w:tcPr>
          <w:p w14:paraId="241AEC69" w14:textId="77777777" w:rsidR="00B70A48" w:rsidRPr="00C67A3A" w:rsidRDefault="00B70A48">
            <w:pPr>
              <w:spacing w:before="60" w:after="60"/>
              <w:ind w:firstLine="0"/>
              <w:rPr>
                <w:rFonts w:ascii="Arial" w:hAnsi="Arial" w:cs="Arial"/>
                <w:sz w:val="20"/>
              </w:rPr>
            </w:pPr>
          </w:p>
        </w:tc>
        <w:tc>
          <w:tcPr>
            <w:tcW w:w="930" w:type="pct"/>
            <w:tcBorders>
              <w:bottom w:val="nil"/>
            </w:tcBorders>
            <w:shd w:val="clear" w:color="auto" w:fill="auto"/>
          </w:tcPr>
          <w:p w14:paraId="37EC39A2" w14:textId="77777777" w:rsidR="00B70A48" w:rsidRPr="00C67A3A" w:rsidRDefault="00B70A48">
            <w:pPr>
              <w:spacing w:before="60" w:after="60"/>
              <w:ind w:firstLine="0"/>
              <w:jc w:val="right"/>
              <w:rPr>
                <w:rFonts w:ascii="Arial" w:hAnsi="Arial" w:cs="Arial"/>
                <w:sz w:val="20"/>
              </w:rPr>
            </w:pPr>
          </w:p>
        </w:tc>
        <w:tc>
          <w:tcPr>
            <w:tcW w:w="932" w:type="pct"/>
            <w:tcBorders>
              <w:bottom w:val="nil"/>
            </w:tcBorders>
            <w:shd w:val="clear" w:color="auto" w:fill="auto"/>
          </w:tcPr>
          <w:p w14:paraId="7C6BCC3F" w14:textId="77777777" w:rsidR="00B70A48" w:rsidRPr="00C67A3A" w:rsidRDefault="00B70A48">
            <w:pPr>
              <w:spacing w:before="60" w:after="60"/>
              <w:ind w:firstLine="0"/>
              <w:jc w:val="right"/>
              <w:rPr>
                <w:rFonts w:ascii="Arial" w:hAnsi="Arial" w:cs="Arial"/>
                <w:sz w:val="20"/>
              </w:rPr>
            </w:pPr>
          </w:p>
        </w:tc>
      </w:tr>
      <w:tr w:rsidR="00B70A48" w:rsidRPr="00C67A3A" w14:paraId="4B17D7A8" w14:textId="77777777">
        <w:tc>
          <w:tcPr>
            <w:tcW w:w="3138" w:type="pct"/>
            <w:tcBorders>
              <w:top w:val="nil"/>
              <w:bottom w:val="nil"/>
            </w:tcBorders>
            <w:shd w:val="clear" w:color="auto" w:fill="E7E6E6"/>
          </w:tcPr>
          <w:p w14:paraId="40A9E3A0" w14:textId="77777777" w:rsidR="00B70A48" w:rsidRPr="00C67A3A" w:rsidRDefault="00B70A48">
            <w:pPr>
              <w:spacing w:before="60" w:after="60"/>
              <w:ind w:firstLine="0"/>
              <w:rPr>
                <w:rFonts w:ascii="Arial" w:hAnsi="Arial" w:cs="Arial"/>
                <w:sz w:val="20"/>
              </w:rPr>
            </w:pPr>
            <w:r w:rsidRPr="00C67A3A">
              <w:rPr>
                <w:rFonts w:ascii="Arial" w:hAnsi="Arial" w:cs="Arial"/>
                <w:sz w:val="20"/>
              </w:rPr>
              <w:t>Biological Assets</w:t>
            </w:r>
          </w:p>
        </w:tc>
        <w:tc>
          <w:tcPr>
            <w:tcW w:w="930" w:type="pct"/>
            <w:tcBorders>
              <w:top w:val="nil"/>
              <w:bottom w:val="nil"/>
            </w:tcBorders>
            <w:shd w:val="clear" w:color="auto" w:fill="auto"/>
          </w:tcPr>
          <w:p w14:paraId="508E3682"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7ACDFAB4" w14:textId="77777777" w:rsidR="00B70A48" w:rsidRPr="00C67A3A" w:rsidRDefault="00B70A48">
            <w:pPr>
              <w:spacing w:before="60" w:after="60"/>
              <w:ind w:firstLine="0"/>
              <w:jc w:val="right"/>
              <w:rPr>
                <w:rFonts w:ascii="Arial" w:hAnsi="Arial" w:cs="Arial"/>
                <w:sz w:val="20"/>
              </w:rPr>
            </w:pPr>
          </w:p>
        </w:tc>
      </w:tr>
      <w:tr w:rsidR="00B70A48" w:rsidRPr="00C67A3A" w14:paraId="2BD8DFF1" w14:textId="77777777">
        <w:tc>
          <w:tcPr>
            <w:tcW w:w="3138" w:type="pct"/>
            <w:tcBorders>
              <w:top w:val="nil"/>
              <w:bottom w:val="nil"/>
            </w:tcBorders>
            <w:shd w:val="clear" w:color="auto" w:fill="E7E6E6"/>
            <w:vAlign w:val="center"/>
          </w:tcPr>
          <w:p w14:paraId="6CB92311"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Ad-hoc rentals</w:t>
            </w:r>
          </w:p>
        </w:tc>
        <w:tc>
          <w:tcPr>
            <w:tcW w:w="930" w:type="pct"/>
            <w:tcBorders>
              <w:top w:val="nil"/>
              <w:bottom w:val="nil"/>
            </w:tcBorders>
            <w:shd w:val="clear" w:color="auto" w:fill="auto"/>
          </w:tcPr>
          <w:p w14:paraId="1583379E"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65F9665D" w14:textId="77777777" w:rsidR="00B70A48" w:rsidRPr="00C67A3A" w:rsidRDefault="00B70A48">
            <w:pPr>
              <w:spacing w:before="60" w:after="60"/>
              <w:ind w:firstLine="0"/>
              <w:jc w:val="right"/>
              <w:rPr>
                <w:rFonts w:ascii="Arial" w:hAnsi="Arial" w:cs="Arial"/>
                <w:sz w:val="20"/>
              </w:rPr>
            </w:pPr>
          </w:p>
        </w:tc>
      </w:tr>
      <w:tr w:rsidR="00B70A48" w:rsidRPr="00C67A3A" w14:paraId="4EDB1A48" w14:textId="77777777">
        <w:tc>
          <w:tcPr>
            <w:tcW w:w="3138" w:type="pct"/>
            <w:tcBorders>
              <w:top w:val="nil"/>
              <w:bottom w:val="nil"/>
            </w:tcBorders>
            <w:shd w:val="clear" w:color="auto" w:fill="E7E6E6"/>
            <w:vAlign w:val="center"/>
          </w:tcPr>
          <w:p w14:paraId="3A13F871"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Contingent</w:t>
            </w:r>
          </w:p>
        </w:tc>
        <w:tc>
          <w:tcPr>
            <w:tcW w:w="930" w:type="pct"/>
            <w:tcBorders>
              <w:top w:val="nil"/>
              <w:bottom w:val="nil"/>
            </w:tcBorders>
            <w:shd w:val="clear" w:color="auto" w:fill="auto"/>
          </w:tcPr>
          <w:p w14:paraId="2B2EE35D"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40D5383C" w14:textId="77777777" w:rsidR="00B70A48" w:rsidRPr="00C67A3A" w:rsidRDefault="00B70A48">
            <w:pPr>
              <w:spacing w:before="60" w:after="60"/>
              <w:ind w:firstLine="0"/>
              <w:jc w:val="right"/>
              <w:rPr>
                <w:rFonts w:ascii="Arial" w:hAnsi="Arial" w:cs="Arial"/>
                <w:sz w:val="20"/>
              </w:rPr>
            </w:pPr>
          </w:p>
        </w:tc>
      </w:tr>
      <w:tr w:rsidR="00B70A48" w:rsidRPr="00C67A3A" w14:paraId="5E41039B" w14:textId="77777777">
        <w:tc>
          <w:tcPr>
            <w:tcW w:w="3138" w:type="pct"/>
            <w:tcBorders>
              <w:top w:val="nil"/>
              <w:bottom w:val="nil"/>
            </w:tcBorders>
            <w:shd w:val="clear" w:color="auto" w:fill="E7E6E6"/>
            <w:vAlign w:val="center"/>
          </w:tcPr>
          <w:p w14:paraId="468C16BF"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Straight-lined Operating</w:t>
            </w:r>
          </w:p>
        </w:tc>
        <w:tc>
          <w:tcPr>
            <w:tcW w:w="930" w:type="pct"/>
            <w:tcBorders>
              <w:top w:val="nil"/>
              <w:bottom w:val="nil"/>
            </w:tcBorders>
            <w:shd w:val="clear" w:color="auto" w:fill="auto"/>
          </w:tcPr>
          <w:p w14:paraId="07516805"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591037FE" w14:textId="77777777" w:rsidR="00B70A48" w:rsidRPr="00C67A3A" w:rsidRDefault="00B70A48">
            <w:pPr>
              <w:spacing w:before="60" w:after="60"/>
              <w:ind w:firstLine="0"/>
              <w:jc w:val="right"/>
              <w:rPr>
                <w:rFonts w:ascii="Arial" w:hAnsi="Arial" w:cs="Arial"/>
                <w:sz w:val="20"/>
              </w:rPr>
            </w:pPr>
          </w:p>
        </w:tc>
      </w:tr>
      <w:tr w:rsidR="00B70A48" w:rsidRPr="00C67A3A" w14:paraId="23546D8F" w14:textId="77777777">
        <w:tc>
          <w:tcPr>
            <w:tcW w:w="3138" w:type="pct"/>
            <w:tcBorders>
              <w:top w:val="nil"/>
              <w:bottom w:val="nil"/>
            </w:tcBorders>
            <w:shd w:val="clear" w:color="auto" w:fill="E7E6E6"/>
            <w:vAlign w:val="center"/>
          </w:tcPr>
          <w:p w14:paraId="7F344691"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Sub-lease Payment</w:t>
            </w:r>
          </w:p>
        </w:tc>
        <w:tc>
          <w:tcPr>
            <w:tcW w:w="930" w:type="pct"/>
            <w:tcBorders>
              <w:top w:val="nil"/>
              <w:bottom w:val="nil"/>
            </w:tcBorders>
            <w:shd w:val="clear" w:color="auto" w:fill="auto"/>
          </w:tcPr>
          <w:p w14:paraId="13843325"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51AADFB1" w14:textId="77777777" w:rsidR="00B70A48" w:rsidRPr="00C67A3A" w:rsidRDefault="00B70A48">
            <w:pPr>
              <w:spacing w:before="60" w:after="60"/>
              <w:ind w:firstLine="0"/>
              <w:jc w:val="right"/>
              <w:rPr>
                <w:rFonts w:ascii="Arial" w:hAnsi="Arial" w:cs="Arial"/>
                <w:sz w:val="20"/>
              </w:rPr>
            </w:pPr>
          </w:p>
        </w:tc>
      </w:tr>
      <w:tr w:rsidR="00B70A48" w:rsidRPr="00C67A3A" w14:paraId="5BF1AB74" w14:textId="77777777">
        <w:tc>
          <w:tcPr>
            <w:tcW w:w="3138" w:type="pct"/>
            <w:tcBorders>
              <w:top w:val="nil"/>
              <w:bottom w:val="nil"/>
            </w:tcBorders>
            <w:shd w:val="clear" w:color="auto" w:fill="E7E6E6"/>
          </w:tcPr>
          <w:p w14:paraId="78FBBBC5" w14:textId="77777777" w:rsidR="00B70A48" w:rsidRPr="00C67A3A" w:rsidRDefault="00B70A48">
            <w:pPr>
              <w:spacing w:before="60" w:after="60"/>
              <w:ind w:firstLine="0"/>
              <w:rPr>
                <w:rFonts w:ascii="Arial" w:hAnsi="Arial" w:cs="Arial"/>
                <w:sz w:val="20"/>
              </w:rPr>
            </w:pPr>
            <w:r w:rsidRPr="00C67A3A">
              <w:rPr>
                <w:rFonts w:ascii="Arial" w:hAnsi="Arial" w:cs="Arial"/>
                <w:sz w:val="20"/>
              </w:rPr>
              <w:t>Heritage Assets</w:t>
            </w:r>
          </w:p>
        </w:tc>
        <w:tc>
          <w:tcPr>
            <w:tcW w:w="930" w:type="pct"/>
            <w:tcBorders>
              <w:top w:val="nil"/>
              <w:bottom w:val="nil"/>
            </w:tcBorders>
            <w:shd w:val="clear" w:color="auto" w:fill="auto"/>
          </w:tcPr>
          <w:p w14:paraId="6C5F76F0"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2562D77D" w14:textId="77777777" w:rsidR="00B70A48" w:rsidRPr="00C67A3A" w:rsidRDefault="00B70A48">
            <w:pPr>
              <w:spacing w:before="60" w:after="60"/>
              <w:ind w:firstLine="0"/>
              <w:jc w:val="right"/>
              <w:rPr>
                <w:rFonts w:ascii="Arial" w:hAnsi="Arial" w:cs="Arial"/>
                <w:sz w:val="20"/>
              </w:rPr>
            </w:pPr>
          </w:p>
        </w:tc>
      </w:tr>
      <w:tr w:rsidR="00B70A48" w:rsidRPr="00C67A3A" w14:paraId="6E591B54" w14:textId="77777777">
        <w:tc>
          <w:tcPr>
            <w:tcW w:w="3138" w:type="pct"/>
            <w:tcBorders>
              <w:top w:val="nil"/>
              <w:bottom w:val="nil"/>
            </w:tcBorders>
            <w:shd w:val="clear" w:color="auto" w:fill="E7E6E6"/>
          </w:tcPr>
          <w:p w14:paraId="614B6132"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Land and Buildings</w:t>
            </w:r>
          </w:p>
        </w:tc>
        <w:tc>
          <w:tcPr>
            <w:tcW w:w="930" w:type="pct"/>
            <w:tcBorders>
              <w:top w:val="nil"/>
              <w:bottom w:val="nil"/>
            </w:tcBorders>
            <w:shd w:val="clear" w:color="auto" w:fill="auto"/>
          </w:tcPr>
          <w:p w14:paraId="23DCB620"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65439FDF" w14:textId="77777777" w:rsidR="00B70A48" w:rsidRPr="00C67A3A" w:rsidRDefault="00B70A48">
            <w:pPr>
              <w:spacing w:before="60" w:after="60"/>
              <w:ind w:firstLine="0"/>
              <w:jc w:val="right"/>
              <w:rPr>
                <w:rFonts w:ascii="Arial" w:hAnsi="Arial" w:cs="Arial"/>
                <w:sz w:val="20"/>
              </w:rPr>
            </w:pPr>
          </w:p>
        </w:tc>
      </w:tr>
      <w:tr w:rsidR="00B70A48" w:rsidRPr="00C67A3A" w14:paraId="7956DD43" w14:textId="77777777">
        <w:tc>
          <w:tcPr>
            <w:tcW w:w="3138" w:type="pct"/>
            <w:tcBorders>
              <w:top w:val="nil"/>
              <w:bottom w:val="nil"/>
            </w:tcBorders>
            <w:shd w:val="clear" w:color="auto" w:fill="E7E6E6"/>
            <w:vAlign w:val="center"/>
          </w:tcPr>
          <w:p w14:paraId="6B7A663D"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Ad-hoc rentals</w:t>
            </w:r>
          </w:p>
        </w:tc>
        <w:tc>
          <w:tcPr>
            <w:tcW w:w="930" w:type="pct"/>
            <w:tcBorders>
              <w:top w:val="nil"/>
              <w:bottom w:val="nil"/>
            </w:tcBorders>
            <w:shd w:val="clear" w:color="auto" w:fill="auto"/>
          </w:tcPr>
          <w:p w14:paraId="51B134C2"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1641E765" w14:textId="77777777" w:rsidR="00B70A48" w:rsidRPr="00C67A3A" w:rsidRDefault="00B70A48">
            <w:pPr>
              <w:spacing w:before="60" w:after="60"/>
              <w:ind w:firstLine="0"/>
              <w:jc w:val="right"/>
              <w:rPr>
                <w:rFonts w:ascii="Arial" w:hAnsi="Arial" w:cs="Arial"/>
                <w:sz w:val="20"/>
              </w:rPr>
            </w:pPr>
          </w:p>
        </w:tc>
      </w:tr>
      <w:tr w:rsidR="00B70A48" w:rsidRPr="00C67A3A" w14:paraId="7EA23510" w14:textId="77777777">
        <w:tc>
          <w:tcPr>
            <w:tcW w:w="3138" w:type="pct"/>
            <w:tcBorders>
              <w:top w:val="nil"/>
              <w:bottom w:val="nil"/>
            </w:tcBorders>
            <w:shd w:val="clear" w:color="auto" w:fill="E7E6E6"/>
            <w:vAlign w:val="center"/>
          </w:tcPr>
          <w:p w14:paraId="14734FCC"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Contingent</w:t>
            </w:r>
          </w:p>
        </w:tc>
        <w:tc>
          <w:tcPr>
            <w:tcW w:w="930" w:type="pct"/>
            <w:tcBorders>
              <w:top w:val="nil"/>
              <w:bottom w:val="nil"/>
            </w:tcBorders>
            <w:shd w:val="clear" w:color="auto" w:fill="auto"/>
          </w:tcPr>
          <w:p w14:paraId="26C913B6"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0B05F55A" w14:textId="77777777" w:rsidR="00B70A48" w:rsidRPr="00C67A3A" w:rsidRDefault="00B70A48">
            <w:pPr>
              <w:spacing w:before="60" w:after="60"/>
              <w:ind w:firstLine="0"/>
              <w:jc w:val="right"/>
              <w:rPr>
                <w:rFonts w:ascii="Arial" w:hAnsi="Arial" w:cs="Arial"/>
                <w:sz w:val="20"/>
              </w:rPr>
            </w:pPr>
          </w:p>
        </w:tc>
      </w:tr>
      <w:tr w:rsidR="00B70A48" w:rsidRPr="00C67A3A" w14:paraId="553FBABD" w14:textId="77777777">
        <w:tc>
          <w:tcPr>
            <w:tcW w:w="3138" w:type="pct"/>
            <w:tcBorders>
              <w:top w:val="nil"/>
              <w:bottom w:val="nil"/>
            </w:tcBorders>
            <w:shd w:val="clear" w:color="auto" w:fill="E7E6E6"/>
            <w:vAlign w:val="center"/>
          </w:tcPr>
          <w:p w14:paraId="2FDAAFEF"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Straight-lined Operating</w:t>
            </w:r>
          </w:p>
        </w:tc>
        <w:tc>
          <w:tcPr>
            <w:tcW w:w="930" w:type="pct"/>
            <w:tcBorders>
              <w:top w:val="nil"/>
              <w:bottom w:val="nil"/>
            </w:tcBorders>
            <w:shd w:val="clear" w:color="auto" w:fill="auto"/>
          </w:tcPr>
          <w:p w14:paraId="739C26E2"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488C9BBF" w14:textId="77777777" w:rsidR="00B70A48" w:rsidRPr="00C67A3A" w:rsidRDefault="00B70A48">
            <w:pPr>
              <w:spacing w:before="60" w:after="60"/>
              <w:ind w:firstLine="0"/>
              <w:jc w:val="right"/>
              <w:rPr>
                <w:rFonts w:ascii="Arial" w:hAnsi="Arial" w:cs="Arial"/>
                <w:sz w:val="20"/>
              </w:rPr>
            </w:pPr>
          </w:p>
        </w:tc>
      </w:tr>
      <w:tr w:rsidR="00B70A48" w:rsidRPr="00C67A3A" w14:paraId="4E1EADA1" w14:textId="77777777">
        <w:tc>
          <w:tcPr>
            <w:tcW w:w="3138" w:type="pct"/>
            <w:tcBorders>
              <w:top w:val="nil"/>
              <w:bottom w:val="nil"/>
            </w:tcBorders>
            <w:shd w:val="clear" w:color="auto" w:fill="E7E6E6"/>
            <w:vAlign w:val="center"/>
          </w:tcPr>
          <w:p w14:paraId="08EBC206"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Sub-lease Payment</w:t>
            </w:r>
          </w:p>
        </w:tc>
        <w:tc>
          <w:tcPr>
            <w:tcW w:w="930" w:type="pct"/>
            <w:tcBorders>
              <w:top w:val="nil"/>
              <w:bottom w:val="nil"/>
            </w:tcBorders>
            <w:shd w:val="clear" w:color="auto" w:fill="auto"/>
          </w:tcPr>
          <w:p w14:paraId="577F2018"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42FF103C" w14:textId="77777777" w:rsidR="00B70A48" w:rsidRPr="00C67A3A" w:rsidRDefault="00B70A48">
            <w:pPr>
              <w:spacing w:before="60" w:after="60"/>
              <w:ind w:firstLine="0"/>
              <w:jc w:val="right"/>
              <w:rPr>
                <w:rFonts w:ascii="Arial" w:hAnsi="Arial" w:cs="Arial"/>
                <w:sz w:val="20"/>
              </w:rPr>
            </w:pPr>
          </w:p>
        </w:tc>
      </w:tr>
      <w:tr w:rsidR="00B70A48" w:rsidRPr="00C67A3A" w14:paraId="5CF10D4A" w14:textId="77777777">
        <w:tc>
          <w:tcPr>
            <w:tcW w:w="3138" w:type="pct"/>
            <w:tcBorders>
              <w:top w:val="nil"/>
              <w:bottom w:val="nil"/>
            </w:tcBorders>
            <w:shd w:val="clear" w:color="auto" w:fill="E7E6E6"/>
          </w:tcPr>
          <w:p w14:paraId="09F7DF8B"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Monuments &amp; Parks</w:t>
            </w:r>
          </w:p>
        </w:tc>
        <w:tc>
          <w:tcPr>
            <w:tcW w:w="930" w:type="pct"/>
            <w:tcBorders>
              <w:top w:val="nil"/>
              <w:bottom w:val="nil"/>
            </w:tcBorders>
            <w:shd w:val="clear" w:color="auto" w:fill="auto"/>
          </w:tcPr>
          <w:p w14:paraId="05479A1C"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26EFEA02" w14:textId="77777777" w:rsidR="00B70A48" w:rsidRPr="00C67A3A" w:rsidRDefault="00B70A48">
            <w:pPr>
              <w:spacing w:before="60" w:after="60"/>
              <w:ind w:firstLine="0"/>
              <w:jc w:val="right"/>
              <w:rPr>
                <w:rFonts w:ascii="Arial" w:hAnsi="Arial" w:cs="Arial"/>
                <w:sz w:val="20"/>
              </w:rPr>
            </w:pPr>
          </w:p>
        </w:tc>
      </w:tr>
      <w:tr w:rsidR="00B70A48" w:rsidRPr="00C67A3A" w14:paraId="0E7689C4" w14:textId="77777777">
        <w:tc>
          <w:tcPr>
            <w:tcW w:w="3138" w:type="pct"/>
            <w:tcBorders>
              <w:top w:val="nil"/>
              <w:bottom w:val="nil"/>
            </w:tcBorders>
            <w:shd w:val="clear" w:color="auto" w:fill="E7E6E6"/>
            <w:vAlign w:val="center"/>
          </w:tcPr>
          <w:p w14:paraId="2697C36D"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Ad-hoc rentals</w:t>
            </w:r>
          </w:p>
        </w:tc>
        <w:tc>
          <w:tcPr>
            <w:tcW w:w="930" w:type="pct"/>
            <w:tcBorders>
              <w:top w:val="nil"/>
              <w:bottom w:val="nil"/>
            </w:tcBorders>
            <w:shd w:val="clear" w:color="auto" w:fill="auto"/>
          </w:tcPr>
          <w:p w14:paraId="2730E386"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199544A1" w14:textId="77777777" w:rsidR="00B70A48" w:rsidRPr="00C67A3A" w:rsidRDefault="00B70A48">
            <w:pPr>
              <w:spacing w:before="60" w:after="60"/>
              <w:ind w:firstLine="0"/>
              <w:jc w:val="right"/>
              <w:rPr>
                <w:rFonts w:ascii="Arial" w:hAnsi="Arial" w:cs="Arial"/>
                <w:sz w:val="20"/>
              </w:rPr>
            </w:pPr>
          </w:p>
        </w:tc>
      </w:tr>
      <w:tr w:rsidR="00B70A48" w:rsidRPr="00C67A3A" w14:paraId="6144C113" w14:textId="77777777">
        <w:tc>
          <w:tcPr>
            <w:tcW w:w="3138" w:type="pct"/>
            <w:tcBorders>
              <w:top w:val="nil"/>
              <w:bottom w:val="nil"/>
            </w:tcBorders>
            <w:shd w:val="clear" w:color="auto" w:fill="E7E6E6"/>
            <w:vAlign w:val="center"/>
          </w:tcPr>
          <w:p w14:paraId="748FDD4C"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Contingent</w:t>
            </w:r>
          </w:p>
        </w:tc>
        <w:tc>
          <w:tcPr>
            <w:tcW w:w="930" w:type="pct"/>
            <w:tcBorders>
              <w:top w:val="nil"/>
              <w:bottom w:val="nil"/>
            </w:tcBorders>
            <w:shd w:val="clear" w:color="auto" w:fill="auto"/>
          </w:tcPr>
          <w:p w14:paraId="4E29962F"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2C73605E" w14:textId="77777777" w:rsidR="00B70A48" w:rsidRPr="00C67A3A" w:rsidRDefault="00B70A48">
            <w:pPr>
              <w:spacing w:before="60" w:after="60"/>
              <w:ind w:firstLine="0"/>
              <w:jc w:val="right"/>
              <w:rPr>
                <w:rFonts w:ascii="Arial" w:hAnsi="Arial" w:cs="Arial"/>
                <w:sz w:val="20"/>
              </w:rPr>
            </w:pPr>
          </w:p>
        </w:tc>
      </w:tr>
      <w:tr w:rsidR="00B70A48" w:rsidRPr="00C67A3A" w14:paraId="48497CD1" w14:textId="77777777">
        <w:tc>
          <w:tcPr>
            <w:tcW w:w="3138" w:type="pct"/>
            <w:tcBorders>
              <w:top w:val="nil"/>
              <w:bottom w:val="nil"/>
            </w:tcBorders>
            <w:shd w:val="clear" w:color="auto" w:fill="E7E6E6"/>
            <w:vAlign w:val="center"/>
          </w:tcPr>
          <w:p w14:paraId="25AFE852"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Straight-lined Operating</w:t>
            </w:r>
          </w:p>
        </w:tc>
        <w:tc>
          <w:tcPr>
            <w:tcW w:w="930" w:type="pct"/>
            <w:tcBorders>
              <w:top w:val="nil"/>
              <w:bottom w:val="nil"/>
            </w:tcBorders>
            <w:shd w:val="clear" w:color="auto" w:fill="auto"/>
          </w:tcPr>
          <w:p w14:paraId="68705346"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38379B31" w14:textId="77777777" w:rsidR="00B70A48" w:rsidRPr="00C67A3A" w:rsidRDefault="00B70A48">
            <w:pPr>
              <w:spacing w:before="60" w:after="60"/>
              <w:ind w:firstLine="0"/>
              <w:jc w:val="right"/>
              <w:rPr>
                <w:rFonts w:ascii="Arial" w:hAnsi="Arial" w:cs="Arial"/>
                <w:sz w:val="20"/>
              </w:rPr>
            </w:pPr>
          </w:p>
        </w:tc>
      </w:tr>
      <w:tr w:rsidR="00B70A48" w:rsidRPr="00C67A3A" w14:paraId="2B8D68C5" w14:textId="77777777">
        <w:tc>
          <w:tcPr>
            <w:tcW w:w="3138" w:type="pct"/>
            <w:tcBorders>
              <w:top w:val="nil"/>
              <w:bottom w:val="nil"/>
            </w:tcBorders>
            <w:shd w:val="clear" w:color="auto" w:fill="E7E6E6"/>
            <w:vAlign w:val="center"/>
          </w:tcPr>
          <w:p w14:paraId="46464BD8"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Sub-lease Payment</w:t>
            </w:r>
          </w:p>
        </w:tc>
        <w:tc>
          <w:tcPr>
            <w:tcW w:w="930" w:type="pct"/>
            <w:tcBorders>
              <w:top w:val="nil"/>
              <w:bottom w:val="nil"/>
            </w:tcBorders>
            <w:shd w:val="clear" w:color="auto" w:fill="auto"/>
          </w:tcPr>
          <w:p w14:paraId="11D88938"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3B14E476" w14:textId="77777777" w:rsidR="00B70A48" w:rsidRPr="00C67A3A" w:rsidRDefault="00B70A48">
            <w:pPr>
              <w:spacing w:before="60" w:after="60"/>
              <w:ind w:firstLine="0"/>
              <w:jc w:val="right"/>
              <w:rPr>
                <w:rFonts w:ascii="Arial" w:hAnsi="Arial" w:cs="Arial"/>
                <w:sz w:val="20"/>
              </w:rPr>
            </w:pPr>
          </w:p>
        </w:tc>
      </w:tr>
      <w:tr w:rsidR="00B70A48" w:rsidRPr="00C67A3A" w14:paraId="235703B2" w14:textId="77777777">
        <w:tc>
          <w:tcPr>
            <w:tcW w:w="3138" w:type="pct"/>
            <w:tcBorders>
              <w:top w:val="nil"/>
              <w:bottom w:val="nil"/>
            </w:tcBorders>
            <w:shd w:val="clear" w:color="auto" w:fill="E7E6E6"/>
          </w:tcPr>
          <w:p w14:paraId="6AF9289A" w14:textId="77777777" w:rsidR="00B70A48" w:rsidRPr="00C67A3A" w:rsidRDefault="00B70A48">
            <w:pPr>
              <w:spacing w:before="60" w:after="60"/>
              <w:ind w:left="313" w:firstLine="0"/>
              <w:rPr>
                <w:rFonts w:ascii="Arial" w:hAnsi="Arial" w:cs="Arial"/>
                <w:sz w:val="20"/>
              </w:rPr>
            </w:pPr>
            <w:r w:rsidRPr="00C67A3A">
              <w:rPr>
                <w:rFonts w:ascii="Arial" w:hAnsi="Arial" w:cs="Arial"/>
                <w:sz w:val="20"/>
              </w:rPr>
              <w:t>Archives</w:t>
            </w:r>
          </w:p>
        </w:tc>
        <w:tc>
          <w:tcPr>
            <w:tcW w:w="930" w:type="pct"/>
            <w:tcBorders>
              <w:top w:val="nil"/>
              <w:bottom w:val="nil"/>
            </w:tcBorders>
            <w:shd w:val="clear" w:color="auto" w:fill="auto"/>
          </w:tcPr>
          <w:p w14:paraId="73979062"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188AE3EF" w14:textId="77777777" w:rsidR="00B70A48" w:rsidRPr="00C67A3A" w:rsidRDefault="00B70A48">
            <w:pPr>
              <w:spacing w:before="60" w:after="60"/>
              <w:ind w:firstLine="0"/>
              <w:jc w:val="right"/>
              <w:rPr>
                <w:rFonts w:ascii="Arial" w:hAnsi="Arial" w:cs="Arial"/>
                <w:sz w:val="20"/>
              </w:rPr>
            </w:pPr>
          </w:p>
        </w:tc>
      </w:tr>
      <w:tr w:rsidR="00B70A48" w:rsidRPr="00C67A3A" w14:paraId="27F1ACE4" w14:textId="77777777">
        <w:tc>
          <w:tcPr>
            <w:tcW w:w="3138" w:type="pct"/>
            <w:tcBorders>
              <w:top w:val="nil"/>
              <w:bottom w:val="nil"/>
            </w:tcBorders>
            <w:shd w:val="clear" w:color="auto" w:fill="E7E6E6"/>
            <w:vAlign w:val="center"/>
          </w:tcPr>
          <w:p w14:paraId="5C357C29"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Ad-hoc rentals</w:t>
            </w:r>
          </w:p>
        </w:tc>
        <w:tc>
          <w:tcPr>
            <w:tcW w:w="930" w:type="pct"/>
            <w:tcBorders>
              <w:top w:val="nil"/>
              <w:bottom w:val="nil"/>
            </w:tcBorders>
            <w:shd w:val="clear" w:color="auto" w:fill="auto"/>
          </w:tcPr>
          <w:p w14:paraId="0AE90917"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290E62D1" w14:textId="77777777" w:rsidR="00B70A48" w:rsidRPr="00C67A3A" w:rsidRDefault="00B70A48">
            <w:pPr>
              <w:spacing w:before="60" w:after="60"/>
              <w:ind w:firstLine="0"/>
              <w:jc w:val="right"/>
              <w:rPr>
                <w:rFonts w:ascii="Arial" w:hAnsi="Arial" w:cs="Arial"/>
                <w:sz w:val="20"/>
              </w:rPr>
            </w:pPr>
          </w:p>
        </w:tc>
      </w:tr>
      <w:tr w:rsidR="00B70A48" w:rsidRPr="00C67A3A" w14:paraId="65343113" w14:textId="77777777">
        <w:tc>
          <w:tcPr>
            <w:tcW w:w="3138" w:type="pct"/>
            <w:tcBorders>
              <w:top w:val="nil"/>
              <w:bottom w:val="nil"/>
            </w:tcBorders>
            <w:shd w:val="clear" w:color="auto" w:fill="E7E6E6"/>
            <w:vAlign w:val="center"/>
          </w:tcPr>
          <w:p w14:paraId="7D826CCF"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Contingent</w:t>
            </w:r>
          </w:p>
        </w:tc>
        <w:tc>
          <w:tcPr>
            <w:tcW w:w="930" w:type="pct"/>
            <w:tcBorders>
              <w:top w:val="nil"/>
              <w:bottom w:val="nil"/>
            </w:tcBorders>
            <w:shd w:val="clear" w:color="auto" w:fill="auto"/>
          </w:tcPr>
          <w:p w14:paraId="0F953411"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69FB352F" w14:textId="77777777" w:rsidR="00B70A48" w:rsidRPr="00C67A3A" w:rsidRDefault="00B70A48">
            <w:pPr>
              <w:spacing w:before="60" w:after="60"/>
              <w:ind w:firstLine="0"/>
              <w:jc w:val="right"/>
              <w:rPr>
                <w:rFonts w:ascii="Arial" w:hAnsi="Arial" w:cs="Arial"/>
                <w:sz w:val="20"/>
              </w:rPr>
            </w:pPr>
          </w:p>
        </w:tc>
      </w:tr>
      <w:tr w:rsidR="00B70A48" w:rsidRPr="00C67A3A" w14:paraId="3905C2B8" w14:textId="77777777">
        <w:tc>
          <w:tcPr>
            <w:tcW w:w="3138" w:type="pct"/>
            <w:tcBorders>
              <w:top w:val="nil"/>
              <w:bottom w:val="nil"/>
            </w:tcBorders>
            <w:shd w:val="clear" w:color="auto" w:fill="E7E6E6"/>
            <w:vAlign w:val="center"/>
          </w:tcPr>
          <w:p w14:paraId="1E4BA06A"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Straight-lined Operating</w:t>
            </w:r>
          </w:p>
        </w:tc>
        <w:tc>
          <w:tcPr>
            <w:tcW w:w="930" w:type="pct"/>
            <w:tcBorders>
              <w:top w:val="nil"/>
              <w:bottom w:val="nil"/>
            </w:tcBorders>
            <w:shd w:val="clear" w:color="auto" w:fill="auto"/>
          </w:tcPr>
          <w:p w14:paraId="5655B54F"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31197762" w14:textId="77777777" w:rsidR="00B70A48" w:rsidRPr="00C67A3A" w:rsidRDefault="00B70A48">
            <w:pPr>
              <w:spacing w:before="60" w:after="60"/>
              <w:ind w:firstLine="0"/>
              <w:jc w:val="right"/>
              <w:rPr>
                <w:rFonts w:ascii="Arial" w:hAnsi="Arial" w:cs="Arial"/>
                <w:sz w:val="20"/>
              </w:rPr>
            </w:pPr>
          </w:p>
        </w:tc>
      </w:tr>
      <w:tr w:rsidR="00B70A48" w:rsidRPr="00C67A3A" w14:paraId="463FCC77" w14:textId="77777777">
        <w:tc>
          <w:tcPr>
            <w:tcW w:w="3138" w:type="pct"/>
            <w:tcBorders>
              <w:top w:val="nil"/>
              <w:bottom w:val="nil"/>
            </w:tcBorders>
            <w:shd w:val="clear" w:color="auto" w:fill="E7E6E6"/>
            <w:vAlign w:val="center"/>
          </w:tcPr>
          <w:p w14:paraId="2D0BD7B3" w14:textId="77777777" w:rsidR="00B70A48" w:rsidRPr="00C67A3A" w:rsidRDefault="00B70A48">
            <w:pPr>
              <w:spacing w:before="60" w:after="60"/>
              <w:ind w:left="596" w:firstLine="0"/>
              <w:rPr>
                <w:rFonts w:ascii="Arial" w:hAnsi="Arial" w:cs="Arial"/>
                <w:sz w:val="20"/>
              </w:rPr>
            </w:pPr>
            <w:r w:rsidRPr="00C67A3A">
              <w:rPr>
                <w:rFonts w:ascii="Arial" w:hAnsi="Arial" w:cs="Arial"/>
                <w:sz w:val="20"/>
              </w:rPr>
              <w:t>Sub-lease Payment</w:t>
            </w:r>
          </w:p>
        </w:tc>
        <w:tc>
          <w:tcPr>
            <w:tcW w:w="930" w:type="pct"/>
            <w:tcBorders>
              <w:top w:val="nil"/>
              <w:bottom w:val="nil"/>
            </w:tcBorders>
            <w:shd w:val="clear" w:color="auto" w:fill="auto"/>
          </w:tcPr>
          <w:p w14:paraId="3A5EB31D" w14:textId="77777777" w:rsidR="00B70A48" w:rsidRPr="00C67A3A" w:rsidRDefault="00B70A48">
            <w:pPr>
              <w:spacing w:before="60" w:after="60"/>
              <w:ind w:firstLine="0"/>
              <w:jc w:val="right"/>
              <w:rPr>
                <w:rFonts w:ascii="Arial" w:hAnsi="Arial" w:cs="Arial"/>
                <w:sz w:val="20"/>
              </w:rPr>
            </w:pPr>
          </w:p>
        </w:tc>
        <w:tc>
          <w:tcPr>
            <w:tcW w:w="932" w:type="pct"/>
            <w:tcBorders>
              <w:top w:val="nil"/>
              <w:bottom w:val="nil"/>
            </w:tcBorders>
            <w:shd w:val="clear" w:color="auto" w:fill="auto"/>
          </w:tcPr>
          <w:p w14:paraId="5E0A2524" w14:textId="77777777" w:rsidR="00B70A48" w:rsidRPr="00C67A3A" w:rsidRDefault="00B70A48">
            <w:pPr>
              <w:spacing w:before="60" w:after="60"/>
              <w:ind w:firstLine="0"/>
              <w:jc w:val="right"/>
              <w:rPr>
                <w:rFonts w:ascii="Arial" w:hAnsi="Arial" w:cs="Arial"/>
                <w:sz w:val="20"/>
              </w:rPr>
            </w:pPr>
          </w:p>
        </w:tc>
      </w:tr>
      <w:tr w:rsidR="00B70A48" w:rsidRPr="00C67A3A" w14:paraId="725B0236" w14:textId="77777777">
        <w:tc>
          <w:tcPr>
            <w:tcW w:w="3138" w:type="pct"/>
            <w:tcBorders>
              <w:top w:val="nil"/>
              <w:bottom w:val="single" w:sz="4" w:space="0" w:color="auto"/>
            </w:tcBorders>
            <w:shd w:val="clear" w:color="auto" w:fill="auto"/>
          </w:tcPr>
          <w:p w14:paraId="1893CAC6" w14:textId="77777777" w:rsidR="00B70A48" w:rsidRPr="00C67A3A" w:rsidRDefault="00B70A48">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auto"/>
          </w:tcPr>
          <w:p w14:paraId="78D6C3BA" w14:textId="77777777" w:rsidR="00B70A48" w:rsidRPr="00C67A3A" w:rsidRDefault="00B70A48">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21FA071" w14:textId="77777777" w:rsidR="00B70A48" w:rsidRPr="00C67A3A" w:rsidRDefault="00B70A48">
            <w:pPr>
              <w:spacing w:before="60" w:after="60"/>
              <w:ind w:firstLine="0"/>
              <w:jc w:val="right"/>
              <w:rPr>
                <w:rFonts w:ascii="Arial" w:hAnsi="Arial" w:cs="Arial"/>
                <w:sz w:val="20"/>
              </w:rPr>
            </w:pPr>
          </w:p>
        </w:tc>
      </w:tr>
    </w:tbl>
    <w:p w14:paraId="0FBDDBD2" w14:textId="77777777" w:rsidR="00B70A48" w:rsidRDefault="00B70A48" w:rsidP="00E961EA">
      <w:pPr>
        <w:ind w:firstLine="0"/>
      </w:pPr>
    </w:p>
    <w:p w14:paraId="19B9774F" w14:textId="32123203" w:rsidR="00E961EA" w:rsidRPr="00C67A3A" w:rsidRDefault="00E961EA" w:rsidP="00E961EA">
      <w:pPr>
        <w:ind w:firstLine="0"/>
        <w:rPr>
          <w:rFonts w:ascii="Arial" w:hAnsi="Arial" w:cs="Arial"/>
          <w:b/>
          <w:color w:val="ED7D31"/>
          <w:sz w:val="20"/>
        </w:rPr>
      </w:pPr>
      <w:r>
        <w:br w:type="page"/>
      </w:r>
      <w:r w:rsidRPr="00C67A3A">
        <w:rPr>
          <w:rFonts w:ascii="Arial" w:hAnsi="Arial" w:cs="Arial"/>
          <w:b/>
          <w:color w:val="ED7D31"/>
          <w:sz w:val="20"/>
        </w:rPr>
        <w:lastRenderedPageBreak/>
        <w:t>Notes to the financial statements (Continued)</w:t>
      </w:r>
    </w:p>
    <w:p w14:paraId="7B22D462" w14:textId="6E6DDA49" w:rsidR="00F47856" w:rsidRPr="00EE44DE" w:rsidRDefault="00F47856">
      <w:pPr>
        <w:pStyle w:val="Heading2"/>
        <w:numPr>
          <w:ilvl w:val="0"/>
          <w:numId w:val="50"/>
        </w:numPr>
        <w:spacing w:before="120" w:after="120"/>
        <w:rPr>
          <w:rFonts w:ascii="Arial" w:hAnsi="Arial" w:cs="Arial"/>
          <w:b/>
          <w:color w:val="auto"/>
          <w:sz w:val="20"/>
        </w:rPr>
      </w:pPr>
      <w:bookmarkStart w:id="147" w:name="_Ref1132041"/>
      <w:bookmarkStart w:id="148" w:name="_Toc172583005"/>
      <w:r w:rsidRPr="00EE44DE">
        <w:rPr>
          <w:rFonts w:ascii="Arial" w:hAnsi="Arial" w:cs="Arial"/>
          <w:b/>
          <w:color w:val="auto"/>
          <w:sz w:val="20"/>
        </w:rPr>
        <w:t>Operational Revenue</w:t>
      </w:r>
      <w:bookmarkEnd w:id="147"/>
      <w:bookmarkEnd w:id="148"/>
      <w:r w:rsidRPr="00EE44DE">
        <w:rPr>
          <w:rFonts w:ascii="Arial" w:hAnsi="Arial" w:cs="Arial"/>
          <w:b/>
          <w:color w:val="auto"/>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F47856" w:rsidRPr="00C67A3A" w14:paraId="1D540CCD" w14:textId="77777777">
        <w:tc>
          <w:tcPr>
            <w:tcW w:w="3138" w:type="pct"/>
            <w:tcBorders>
              <w:bottom w:val="single" w:sz="4" w:space="0" w:color="auto"/>
            </w:tcBorders>
            <w:shd w:val="clear" w:color="auto" w:fill="FBE4D5"/>
          </w:tcPr>
          <w:p w14:paraId="023AA6C5" w14:textId="77777777" w:rsidR="00F47856" w:rsidRPr="00C67A3A" w:rsidRDefault="00F47856">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F1C8E16" w14:textId="585A53FD" w:rsidR="00F47856" w:rsidRPr="00C67A3A" w:rsidRDefault="00F47856">
            <w:pPr>
              <w:spacing w:before="60" w:after="60"/>
              <w:ind w:firstLine="0"/>
              <w:jc w:val="center"/>
              <w:rPr>
                <w:rFonts w:ascii="Arial" w:hAnsi="Arial" w:cs="Arial"/>
                <w:b/>
                <w:sz w:val="20"/>
              </w:rPr>
            </w:pPr>
            <w:r>
              <w:rPr>
                <w:rFonts w:ascii="Arial" w:hAnsi="Arial" w:cs="Arial"/>
                <w:b/>
                <w:sz w:val="20"/>
              </w:rPr>
              <w:t>202</w:t>
            </w:r>
            <w:r w:rsidR="00014D88">
              <w:rPr>
                <w:rFonts w:ascii="Arial" w:hAnsi="Arial" w:cs="Arial"/>
                <w:b/>
                <w:sz w:val="20"/>
              </w:rPr>
              <w:t>3</w:t>
            </w:r>
            <w:r>
              <w:rPr>
                <w:rFonts w:ascii="Arial" w:hAnsi="Arial" w:cs="Arial"/>
                <w:b/>
                <w:sz w:val="20"/>
              </w:rPr>
              <w:t>/202</w:t>
            </w:r>
            <w:r w:rsidR="00014D88">
              <w:rPr>
                <w:rFonts w:ascii="Arial" w:hAnsi="Arial" w:cs="Arial"/>
                <w:b/>
                <w:sz w:val="20"/>
              </w:rPr>
              <w:t>4</w:t>
            </w:r>
          </w:p>
          <w:p w14:paraId="2583B684" w14:textId="77777777" w:rsidR="00F47856" w:rsidRPr="00C67A3A" w:rsidRDefault="00F47856">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8FDAC3C" w14:textId="0FE80EEC" w:rsidR="00F47856" w:rsidRPr="00C67A3A" w:rsidRDefault="00F47856">
            <w:pPr>
              <w:spacing w:before="60" w:after="60"/>
              <w:ind w:firstLine="0"/>
              <w:jc w:val="center"/>
              <w:rPr>
                <w:rFonts w:ascii="Arial" w:hAnsi="Arial" w:cs="Arial"/>
                <w:b/>
                <w:sz w:val="20"/>
              </w:rPr>
            </w:pPr>
            <w:r>
              <w:rPr>
                <w:rFonts w:ascii="Arial" w:hAnsi="Arial" w:cs="Arial"/>
                <w:b/>
                <w:sz w:val="20"/>
              </w:rPr>
              <w:t>202</w:t>
            </w:r>
            <w:r w:rsidR="00014D88">
              <w:rPr>
                <w:rFonts w:ascii="Arial" w:hAnsi="Arial" w:cs="Arial"/>
                <w:b/>
                <w:sz w:val="20"/>
              </w:rPr>
              <w:t>2</w:t>
            </w:r>
            <w:r>
              <w:rPr>
                <w:rFonts w:ascii="Arial" w:hAnsi="Arial" w:cs="Arial"/>
                <w:b/>
                <w:sz w:val="20"/>
              </w:rPr>
              <w:t>/202</w:t>
            </w:r>
            <w:r w:rsidR="00014D88">
              <w:rPr>
                <w:rFonts w:ascii="Arial" w:hAnsi="Arial" w:cs="Arial"/>
                <w:b/>
                <w:sz w:val="20"/>
              </w:rPr>
              <w:t>3</w:t>
            </w:r>
          </w:p>
          <w:p w14:paraId="46C5622C" w14:textId="77777777" w:rsidR="00F47856" w:rsidRPr="00C67A3A" w:rsidRDefault="00F47856">
            <w:pPr>
              <w:spacing w:before="60" w:after="60"/>
              <w:ind w:firstLine="0"/>
              <w:jc w:val="center"/>
              <w:rPr>
                <w:rFonts w:ascii="Arial" w:hAnsi="Arial" w:cs="Arial"/>
                <w:b/>
                <w:sz w:val="20"/>
              </w:rPr>
            </w:pPr>
            <w:r w:rsidRPr="00C67A3A">
              <w:rPr>
                <w:rFonts w:ascii="Arial" w:hAnsi="Arial" w:cs="Arial"/>
                <w:b/>
                <w:sz w:val="20"/>
              </w:rPr>
              <w:t>(R’000s)</w:t>
            </w:r>
          </w:p>
        </w:tc>
      </w:tr>
      <w:tr w:rsidR="00F47856" w:rsidRPr="00C67A3A" w14:paraId="64BECAD4" w14:textId="77777777">
        <w:tc>
          <w:tcPr>
            <w:tcW w:w="3138" w:type="pct"/>
            <w:tcBorders>
              <w:bottom w:val="nil"/>
            </w:tcBorders>
            <w:shd w:val="clear" w:color="auto" w:fill="auto"/>
          </w:tcPr>
          <w:p w14:paraId="3C7BCDA5" w14:textId="77777777" w:rsidR="00F47856" w:rsidRPr="00793CC3" w:rsidRDefault="00F47856">
            <w:pPr>
              <w:spacing w:before="60" w:after="60"/>
              <w:ind w:firstLine="0"/>
              <w:rPr>
                <w:rFonts w:ascii="Arial" w:hAnsi="Arial" w:cs="Arial"/>
                <w:b/>
                <w:sz w:val="20"/>
                <w:highlight w:val="yellow"/>
              </w:rPr>
            </w:pPr>
            <w:r w:rsidRPr="00BD6991">
              <w:rPr>
                <w:rFonts w:ascii="Arial" w:hAnsi="Arial" w:cs="Arial"/>
                <w:b/>
                <w:sz w:val="20"/>
              </w:rPr>
              <w:t>Exchange Revenue</w:t>
            </w:r>
          </w:p>
        </w:tc>
        <w:tc>
          <w:tcPr>
            <w:tcW w:w="930" w:type="pct"/>
            <w:tcBorders>
              <w:bottom w:val="nil"/>
            </w:tcBorders>
            <w:shd w:val="clear" w:color="auto" w:fill="auto"/>
          </w:tcPr>
          <w:p w14:paraId="748CFD1E" w14:textId="77777777" w:rsidR="00F47856" w:rsidRPr="00C67A3A" w:rsidRDefault="00F47856">
            <w:pPr>
              <w:spacing w:before="60" w:after="60"/>
              <w:ind w:firstLine="0"/>
              <w:jc w:val="right"/>
              <w:rPr>
                <w:rFonts w:ascii="Arial" w:hAnsi="Arial" w:cs="Arial"/>
                <w:sz w:val="20"/>
              </w:rPr>
            </w:pPr>
          </w:p>
        </w:tc>
        <w:tc>
          <w:tcPr>
            <w:tcW w:w="932" w:type="pct"/>
            <w:tcBorders>
              <w:bottom w:val="nil"/>
            </w:tcBorders>
            <w:shd w:val="clear" w:color="auto" w:fill="auto"/>
          </w:tcPr>
          <w:p w14:paraId="5FD7615B" w14:textId="77777777" w:rsidR="00F47856" w:rsidRPr="00C67A3A" w:rsidRDefault="00F47856">
            <w:pPr>
              <w:spacing w:before="60" w:after="60"/>
              <w:ind w:firstLine="0"/>
              <w:jc w:val="right"/>
              <w:rPr>
                <w:rFonts w:ascii="Arial" w:hAnsi="Arial" w:cs="Arial"/>
                <w:sz w:val="20"/>
              </w:rPr>
            </w:pPr>
          </w:p>
        </w:tc>
      </w:tr>
      <w:tr w:rsidR="00F47856" w:rsidRPr="00C67A3A" w14:paraId="3693BEDD" w14:textId="77777777">
        <w:tc>
          <w:tcPr>
            <w:tcW w:w="3138" w:type="pct"/>
            <w:tcBorders>
              <w:top w:val="nil"/>
              <w:bottom w:val="nil"/>
            </w:tcBorders>
            <w:shd w:val="clear" w:color="auto" w:fill="E7E6E6"/>
          </w:tcPr>
          <w:p w14:paraId="06782101"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Administrative Handing Fees</w:t>
            </w:r>
          </w:p>
        </w:tc>
        <w:tc>
          <w:tcPr>
            <w:tcW w:w="930" w:type="pct"/>
            <w:tcBorders>
              <w:top w:val="nil"/>
              <w:bottom w:val="nil"/>
            </w:tcBorders>
            <w:shd w:val="clear" w:color="auto" w:fill="auto"/>
          </w:tcPr>
          <w:p w14:paraId="4996CBC0"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39135AEB" w14:textId="77777777" w:rsidR="00F47856" w:rsidRPr="00C67A3A" w:rsidRDefault="00F47856">
            <w:pPr>
              <w:spacing w:before="60" w:after="60"/>
              <w:ind w:firstLine="0"/>
              <w:jc w:val="right"/>
              <w:rPr>
                <w:rFonts w:ascii="Arial" w:hAnsi="Arial" w:cs="Arial"/>
                <w:sz w:val="20"/>
              </w:rPr>
            </w:pPr>
          </w:p>
        </w:tc>
      </w:tr>
      <w:tr w:rsidR="00F47856" w:rsidRPr="00C67A3A" w14:paraId="33D09C88" w14:textId="77777777">
        <w:tc>
          <w:tcPr>
            <w:tcW w:w="3138" w:type="pct"/>
            <w:tcBorders>
              <w:top w:val="nil"/>
              <w:bottom w:val="nil"/>
            </w:tcBorders>
            <w:shd w:val="clear" w:color="auto" w:fill="E7E6E6"/>
          </w:tcPr>
          <w:p w14:paraId="5D0E07CA"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Bad Debts Recovered</w:t>
            </w:r>
          </w:p>
        </w:tc>
        <w:tc>
          <w:tcPr>
            <w:tcW w:w="930" w:type="pct"/>
            <w:tcBorders>
              <w:top w:val="nil"/>
              <w:bottom w:val="nil"/>
            </w:tcBorders>
            <w:shd w:val="clear" w:color="auto" w:fill="auto"/>
          </w:tcPr>
          <w:p w14:paraId="7E4DB29C"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05CA0FE6" w14:textId="77777777" w:rsidR="00F47856" w:rsidRPr="00C67A3A" w:rsidRDefault="00F47856">
            <w:pPr>
              <w:spacing w:before="60" w:after="60"/>
              <w:ind w:firstLine="0"/>
              <w:jc w:val="right"/>
              <w:rPr>
                <w:rFonts w:ascii="Arial" w:hAnsi="Arial" w:cs="Arial"/>
                <w:sz w:val="20"/>
              </w:rPr>
            </w:pPr>
          </w:p>
        </w:tc>
      </w:tr>
      <w:tr w:rsidR="00F47856" w:rsidRPr="00C67A3A" w14:paraId="5DA9B7D9" w14:textId="77777777">
        <w:tc>
          <w:tcPr>
            <w:tcW w:w="3138" w:type="pct"/>
            <w:tcBorders>
              <w:top w:val="nil"/>
              <w:bottom w:val="nil"/>
            </w:tcBorders>
            <w:shd w:val="clear" w:color="auto" w:fill="E7E6E6"/>
          </w:tcPr>
          <w:p w14:paraId="6511ED2A"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Breakages and Losses Recovered</w:t>
            </w:r>
          </w:p>
        </w:tc>
        <w:tc>
          <w:tcPr>
            <w:tcW w:w="930" w:type="pct"/>
            <w:tcBorders>
              <w:top w:val="nil"/>
              <w:bottom w:val="nil"/>
            </w:tcBorders>
            <w:shd w:val="clear" w:color="auto" w:fill="auto"/>
          </w:tcPr>
          <w:p w14:paraId="7BC44357"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33584DB4" w14:textId="77777777" w:rsidR="00F47856" w:rsidRPr="00C67A3A" w:rsidRDefault="00F47856">
            <w:pPr>
              <w:spacing w:before="60" w:after="60"/>
              <w:ind w:firstLine="0"/>
              <w:jc w:val="right"/>
              <w:rPr>
                <w:rFonts w:ascii="Arial" w:hAnsi="Arial" w:cs="Arial"/>
                <w:sz w:val="20"/>
              </w:rPr>
            </w:pPr>
          </w:p>
        </w:tc>
      </w:tr>
      <w:tr w:rsidR="00F47856" w:rsidRPr="00C67A3A" w14:paraId="0B1AF381" w14:textId="77777777">
        <w:tc>
          <w:tcPr>
            <w:tcW w:w="3138" w:type="pct"/>
            <w:tcBorders>
              <w:top w:val="nil"/>
              <w:bottom w:val="nil"/>
            </w:tcBorders>
            <w:shd w:val="clear" w:color="auto" w:fill="E7E6E6"/>
          </w:tcPr>
          <w:p w14:paraId="52FEE848"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Collection Charges</w:t>
            </w:r>
          </w:p>
        </w:tc>
        <w:tc>
          <w:tcPr>
            <w:tcW w:w="930" w:type="pct"/>
            <w:tcBorders>
              <w:top w:val="nil"/>
              <w:bottom w:val="nil"/>
            </w:tcBorders>
            <w:shd w:val="clear" w:color="auto" w:fill="auto"/>
          </w:tcPr>
          <w:p w14:paraId="1821F3F1"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69981999" w14:textId="77777777" w:rsidR="00F47856" w:rsidRPr="00C67A3A" w:rsidRDefault="00F47856">
            <w:pPr>
              <w:spacing w:before="60" w:after="60"/>
              <w:ind w:firstLine="0"/>
              <w:jc w:val="right"/>
              <w:rPr>
                <w:rFonts w:ascii="Arial" w:hAnsi="Arial" w:cs="Arial"/>
                <w:sz w:val="20"/>
              </w:rPr>
            </w:pPr>
          </w:p>
        </w:tc>
      </w:tr>
      <w:tr w:rsidR="00F47856" w:rsidRPr="00C67A3A" w14:paraId="5CF4D485" w14:textId="77777777">
        <w:tc>
          <w:tcPr>
            <w:tcW w:w="3138" w:type="pct"/>
            <w:tcBorders>
              <w:top w:val="nil"/>
              <w:bottom w:val="nil"/>
            </w:tcBorders>
            <w:shd w:val="clear" w:color="auto" w:fill="E7E6E6"/>
          </w:tcPr>
          <w:p w14:paraId="23FC4513" w14:textId="77777777" w:rsidR="00F47856" w:rsidRPr="00C67A3A" w:rsidRDefault="00F47856">
            <w:pPr>
              <w:spacing w:before="60" w:after="60"/>
              <w:ind w:firstLine="0"/>
              <w:jc w:val="left"/>
              <w:rPr>
                <w:rFonts w:ascii="Arial" w:hAnsi="Arial" w:cs="Arial"/>
                <w:sz w:val="20"/>
              </w:rPr>
            </w:pPr>
            <w:r w:rsidRPr="00C67A3A">
              <w:rPr>
                <w:rFonts w:ascii="Arial" w:hAnsi="Arial" w:cs="Arial"/>
                <w:sz w:val="20"/>
              </w:rPr>
              <w:t>Commission</w:t>
            </w:r>
          </w:p>
        </w:tc>
        <w:tc>
          <w:tcPr>
            <w:tcW w:w="930" w:type="pct"/>
            <w:tcBorders>
              <w:top w:val="nil"/>
              <w:bottom w:val="nil"/>
            </w:tcBorders>
            <w:shd w:val="clear" w:color="auto" w:fill="auto"/>
          </w:tcPr>
          <w:p w14:paraId="1FF2BFFF"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3EBC6829" w14:textId="77777777" w:rsidR="00F47856" w:rsidRPr="00C67A3A" w:rsidRDefault="00F47856">
            <w:pPr>
              <w:spacing w:before="60" w:after="60"/>
              <w:ind w:firstLine="0"/>
              <w:jc w:val="right"/>
              <w:rPr>
                <w:rFonts w:ascii="Arial" w:hAnsi="Arial" w:cs="Arial"/>
                <w:sz w:val="20"/>
              </w:rPr>
            </w:pPr>
          </w:p>
        </w:tc>
      </w:tr>
      <w:tr w:rsidR="00F47856" w:rsidRPr="00C67A3A" w14:paraId="193AFE15" w14:textId="77777777">
        <w:tc>
          <w:tcPr>
            <w:tcW w:w="3138" w:type="pct"/>
            <w:tcBorders>
              <w:top w:val="nil"/>
              <w:bottom w:val="nil"/>
            </w:tcBorders>
            <w:shd w:val="clear" w:color="auto" w:fill="E7E6E6"/>
          </w:tcPr>
          <w:p w14:paraId="3789D42C"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Discounts and Early Settlements</w:t>
            </w:r>
          </w:p>
        </w:tc>
        <w:tc>
          <w:tcPr>
            <w:tcW w:w="930" w:type="pct"/>
            <w:tcBorders>
              <w:top w:val="nil"/>
              <w:bottom w:val="nil"/>
            </w:tcBorders>
            <w:shd w:val="clear" w:color="auto" w:fill="auto"/>
          </w:tcPr>
          <w:p w14:paraId="3D9D7E5E"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5E05A294" w14:textId="77777777" w:rsidR="00F47856" w:rsidRPr="00C67A3A" w:rsidRDefault="00F47856">
            <w:pPr>
              <w:spacing w:before="60" w:after="60"/>
              <w:ind w:firstLine="0"/>
              <w:jc w:val="right"/>
              <w:rPr>
                <w:rFonts w:ascii="Arial" w:hAnsi="Arial" w:cs="Arial"/>
                <w:sz w:val="20"/>
              </w:rPr>
            </w:pPr>
          </w:p>
        </w:tc>
      </w:tr>
      <w:tr w:rsidR="00F47856" w:rsidRPr="00C67A3A" w14:paraId="49CB8B75" w14:textId="77777777">
        <w:tc>
          <w:tcPr>
            <w:tcW w:w="3138" w:type="pct"/>
            <w:tcBorders>
              <w:top w:val="nil"/>
              <w:bottom w:val="nil"/>
            </w:tcBorders>
            <w:shd w:val="clear" w:color="auto" w:fill="E7E6E6"/>
          </w:tcPr>
          <w:p w14:paraId="073217D7"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Incidental Cash Surpluses</w:t>
            </w:r>
          </w:p>
        </w:tc>
        <w:tc>
          <w:tcPr>
            <w:tcW w:w="930" w:type="pct"/>
            <w:tcBorders>
              <w:top w:val="nil"/>
              <w:bottom w:val="nil"/>
            </w:tcBorders>
            <w:shd w:val="clear" w:color="auto" w:fill="auto"/>
          </w:tcPr>
          <w:p w14:paraId="27C94D07"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709CC8AD" w14:textId="77777777" w:rsidR="00F47856" w:rsidRPr="00C67A3A" w:rsidRDefault="00F47856">
            <w:pPr>
              <w:spacing w:before="60" w:after="60"/>
              <w:ind w:firstLine="0"/>
              <w:jc w:val="right"/>
              <w:rPr>
                <w:rFonts w:ascii="Arial" w:hAnsi="Arial" w:cs="Arial"/>
                <w:sz w:val="20"/>
              </w:rPr>
            </w:pPr>
          </w:p>
        </w:tc>
      </w:tr>
      <w:tr w:rsidR="00F47856" w:rsidRPr="00C67A3A" w14:paraId="5B81DA48" w14:textId="77777777">
        <w:tc>
          <w:tcPr>
            <w:tcW w:w="3138" w:type="pct"/>
            <w:tcBorders>
              <w:top w:val="nil"/>
              <w:bottom w:val="nil"/>
            </w:tcBorders>
            <w:shd w:val="clear" w:color="auto" w:fill="E7E6E6"/>
          </w:tcPr>
          <w:p w14:paraId="20B1F606"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Inspection Fees</w:t>
            </w:r>
          </w:p>
        </w:tc>
        <w:tc>
          <w:tcPr>
            <w:tcW w:w="930" w:type="pct"/>
            <w:tcBorders>
              <w:top w:val="nil"/>
              <w:bottom w:val="nil"/>
            </w:tcBorders>
            <w:shd w:val="clear" w:color="auto" w:fill="auto"/>
          </w:tcPr>
          <w:p w14:paraId="66381AF2"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116E9CCB" w14:textId="77777777" w:rsidR="00F47856" w:rsidRPr="00C67A3A" w:rsidRDefault="00F47856">
            <w:pPr>
              <w:spacing w:before="60" w:after="60"/>
              <w:ind w:firstLine="0"/>
              <w:jc w:val="right"/>
              <w:rPr>
                <w:rFonts w:ascii="Arial" w:hAnsi="Arial" w:cs="Arial"/>
                <w:sz w:val="20"/>
              </w:rPr>
            </w:pPr>
          </w:p>
        </w:tc>
      </w:tr>
      <w:tr w:rsidR="00F47856" w:rsidRPr="00C67A3A" w14:paraId="1DF84067" w14:textId="77777777">
        <w:tc>
          <w:tcPr>
            <w:tcW w:w="3138" w:type="pct"/>
            <w:tcBorders>
              <w:top w:val="nil"/>
              <w:bottom w:val="nil"/>
            </w:tcBorders>
            <w:shd w:val="clear" w:color="auto" w:fill="E7E6E6"/>
          </w:tcPr>
          <w:p w14:paraId="1F9FE163"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Registration Fees</w:t>
            </w:r>
          </w:p>
        </w:tc>
        <w:tc>
          <w:tcPr>
            <w:tcW w:w="930" w:type="pct"/>
            <w:tcBorders>
              <w:top w:val="nil"/>
              <w:bottom w:val="nil"/>
            </w:tcBorders>
            <w:shd w:val="clear" w:color="auto" w:fill="auto"/>
          </w:tcPr>
          <w:p w14:paraId="539655A6"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4960B478" w14:textId="77777777" w:rsidR="00F47856" w:rsidRPr="00C67A3A" w:rsidRDefault="00F47856">
            <w:pPr>
              <w:spacing w:before="60" w:after="60"/>
              <w:ind w:firstLine="0"/>
              <w:jc w:val="right"/>
              <w:rPr>
                <w:rFonts w:ascii="Arial" w:hAnsi="Arial" w:cs="Arial"/>
                <w:sz w:val="20"/>
              </w:rPr>
            </w:pPr>
          </w:p>
        </w:tc>
      </w:tr>
      <w:tr w:rsidR="00F47856" w:rsidRPr="00C67A3A" w14:paraId="2CE518A3" w14:textId="77777777">
        <w:tc>
          <w:tcPr>
            <w:tcW w:w="3138" w:type="pct"/>
            <w:tcBorders>
              <w:top w:val="nil"/>
              <w:bottom w:val="nil"/>
            </w:tcBorders>
            <w:shd w:val="clear" w:color="auto" w:fill="E7E6E6"/>
          </w:tcPr>
          <w:p w14:paraId="57CB7CF8"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Request for Information</w:t>
            </w:r>
          </w:p>
        </w:tc>
        <w:tc>
          <w:tcPr>
            <w:tcW w:w="930" w:type="pct"/>
            <w:tcBorders>
              <w:top w:val="nil"/>
              <w:bottom w:val="nil"/>
            </w:tcBorders>
            <w:shd w:val="clear" w:color="auto" w:fill="auto"/>
          </w:tcPr>
          <w:p w14:paraId="34860FDC"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161B35A1" w14:textId="77777777" w:rsidR="00F47856" w:rsidRPr="00C67A3A" w:rsidRDefault="00F47856">
            <w:pPr>
              <w:spacing w:before="60" w:after="60"/>
              <w:ind w:firstLine="0"/>
              <w:jc w:val="right"/>
              <w:rPr>
                <w:rFonts w:ascii="Arial" w:hAnsi="Arial" w:cs="Arial"/>
                <w:sz w:val="20"/>
              </w:rPr>
            </w:pPr>
          </w:p>
        </w:tc>
      </w:tr>
      <w:tr w:rsidR="00F47856" w:rsidRPr="00C67A3A" w14:paraId="79F8C62B" w14:textId="77777777">
        <w:tc>
          <w:tcPr>
            <w:tcW w:w="3138" w:type="pct"/>
            <w:tcBorders>
              <w:top w:val="nil"/>
              <w:bottom w:val="nil"/>
            </w:tcBorders>
            <w:shd w:val="clear" w:color="auto" w:fill="E7E6E6"/>
          </w:tcPr>
          <w:p w14:paraId="6BEEF310"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 xml:space="preserve">Staff </w:t>
            </w:r>
            <w:r>
              <w:rPr>
                <w:rFonts w:ascii="Arial" w:hAnsi="Arial" w:cs="Arial"/>
                <w:sz w:val="20"/>
              </w:rPr>
              <w:t>and Councillors Recoveries</w:t>
            </w:r>
          </w:p>
        </w:tc>
        <w:tc>
          <w:tcPr>
            <w:tcW w:w="930" w:type="pct"/>
            <w:tcBorders>
              <w:top w:val="nil"/>
              <w:bottom w:val="nil"/>
            </w:tcBorders>
            <w:shd w:val="clear" w:color="auto" w:fill="auto"/>
          </w:tcPr>
          <w:p w14:paraId="48EFA273"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2C37F683" w14:textId="77777777" w:rsidR="00F47856" w:rsidRPr="00C67A3A" w:rsidRDefault="00F47856">
            <w:pPr>
              <w:spacing w:before="60" w:after="60"/>
              <w:ind w:firstLine="0"/>
              <w:jc w:val="right"/>
              <w:rPr>
                <w:rFonts w:ascii="Arial" w:hAnsi="Arial" w:cs="Arial"/>
                <w:sz w:val="20"/>
              </w:rPr>
            </w:pPr>
          </w:p>
        </w:tc>
      </w:tr>
      <w:tr w:rsidR="00F47856" w:rsidRPr="00C67A3A" w14:paraId="4F874790" w14:textId="77777777">
        <w:tc>
          <w:tcPr>
            <w:tcW w:w="3138" w:type="pct"/>
            <w:tcBorders>
              <w:top w:val="nil"/>
              <w:bottom w:val="nil"/>
            </w:tcBorders>
            <w:shd w:val="clear" w:color="auto" w:fill="E7E6E6"/>
          </w:tcPr>
          <w:p w14:paraId="57D763DE"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Insurance Refund</w:t>
            </w:r>
          </w:p>
        </w:tc>
        <w:tc>
          <w:tcPr>
            <w:tcW w:w="930" w:type="pct"/>
            <w:tcBorders>
              <w:top w:val="nil"/>
              <w:bottom w:val="nil"/>
            </w:tcBorders>
            <w:shd w:val="clear" w:color="auto" w:fill="auto"/>
          </w:tcPr>
          <w:p w14:paraId="7D1F2C6A"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2FF7C682" w14:textId="77777777" w:rsidR="00F47856" w:rsidRPr="00C67A3A" w:rsidRDefault="00F47856">
            <w:pPr>
              <w:spacing w:before="60" w:after="60"/>
              <w:ind w:firstLine="0"/>
              <w:jc w:val="right"/>
              <w:rPr>
                <w:rFonts w:ascii="Arial" w:hAnsi="Arial" w:cs="Arial"/>
                <w:sz w:val="20"/>
              </w:rPr>
            </w:pPr>
          </w:p>
        </w:tc>
      </w:tr>
      <w:tr w:rsidR="00F47856" w:rsidRPr="00C67A3A" w14:paraId="0A1060B8" w14:textId="77777777">
        <w:tc>
          <w:tcPr>
            <w:tcW w:w="3138" w:type="pct"/>
            <w:tcBorders>
              <w:top w:val="nil"/>
              <w:bottom w:val="nil"/>
            </w:tcBorders>
            <w:shd w:val="clear" w:color="auto" w:fill="E7E6E6"/>
          </w:tcPr>
          <w:p w14:paraId="13D12D17" w14:textId="77777777" w:rsidR="00F47856" w:rsidRPr="00C67A3A" w:rsidRDefault="00F47856">
            <w:pPr>
              <w:spacing w:before="60" w:after="60"/>
              <w:ind w:left="29" w:firstLine="0"/>
              <w:jc w:val="left"/>
              <w:rPr>
                <w:rFonts w:ascii="Arial" w:hAnsi="Arial" w:cs="Arial"/>
                <w:sz w:val="20"/>
              </w:rPr>
            </w:pPr>
            <w:r>
              <w:rPr>
                <w:rFonts w:ascii="Arial" w:hAnsi="Arial" w:cs="Arial"/>
                <w:sz w:val="20"/>
              </w:rPr>
              <w:t>Sale of Property</w:t>
            </w:r>
          </w:p>
        </w:tc>
        <w:tc>
          <w:tcPr>
            <w:tcW w:w="930" w:type="pct"/>
            <w:tcBorders>
              <w:top w:val="nil"/>
              <w:bottom w:val="nil"/>
            </w:tcBorders>
            <w:shd w:val="clear" w:color="auto" w:fill="auto"/>
          </w:tcPr>
          <w:p w14:paraId="5ABB93A9"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691C9F19" w14:textId="77777777" w:rsidR="00F47856" w:rsidRPr="00C67A3A" w:rsidRDefault="00F47856">
            <w:pPr>
              <w:spacing w:before="60" w:after="60"/>
              <w:ind w:firstLine="0"/>
              <w:jc w:val="right"/>
              <w:rPr>
                <w:rFonts w:ascii="Arial" w:hAnsi="Arial" w:cs="Arial"/>
                <w:sz w:val="20"/>
              </w:rPr>
            </w:pPr>
          </w:p>
        </w:tc>
      </w:tr>
      <w:tr w:rsidR="00F47856" w:rsidRPr="00C67A3A" w14:paraId="286125FD" w14:textId="77777777">
        <w:tc>
          <w:tcPr>
            <w:tcW w:w="3138" w:type="pct"/>
            <w:tcBorders>
              <w:top w:val="nil"/>
              <w:bottom w:val="nil"/>
            </w:tcBorders>
            <w:shd w:val="clear" w:color="auto" w:fill="E7E6E6"/>
          </w:tcPr>
          <w:p w14:paraId="315B3621"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Merchandising, Jobbing and contracts</w:t>
            </w:r>
          </w:p>
        </w:tc>
        <w:tc>
          <w:tcPr>
            <w:tcW w:w="930" w:type="pct"/>
            <w:tcBorders>
              <w:top w:val="nil"/>
              <w:bottom w:val="nil"/>
            </w:tcBorders>
            <w:shd w:val="clear" w:color="auto" w:fill="auto"/>
          </w:tcPr>
          <w:p w14:paraId="13386E2D"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76E7742F" w14:textId="77777777" w:rsidR="00F47856" w:rsidRPr="00C67A3A" w:rsidRDefault="00F47856">
            <w:pPr>
              <w:spacing w:before="60" w:after="60"/>
              <w:ind w:firstLine="0"/>
              <w:jc w:val="right"/>
              <w:rPr>
                <w:rFonts w:ascii="Arial" w:hAnsi="Arial" w:cs="Arial"/>
                <w:sz w:val="20"/>
              </w:rPr>
            </w:pPr>
          </w:p>
        </w:tc>
      </w:tr>
      <w:tr w:rsidR="00F47856" w:rsidRPr="00C67A3A" w14:paraId="3375771C" w14:textId="77777777">
        <w:tc>
          <w:tcPr>
            <w:tcW w:w="3138" w:type="pct"/>
            <w:tcBorders>
              <w:top w:val="nil"/>
              <w:bottom w:val="nil"/>
            </w:tcBorders>
            <w:shd w:val="clear" w:color="auto" w:fill="E7E6E6"/>
          </w:tcPr>
          <w:p w14:paraId="31FB1894"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Skills Development Levy Refund</w:t>
            </w:r>
          </w:p>
        </w:tc>
        <w:tc>
          <w:tcPr>
            <w:tcW w:w="930" w:type="pct"/>
            <w:tcBorders>
              <w:top w:val="nil"/>
              <w:bottom w:val="nil"/>
            </w:tcBorders>
            <w:shd w:val="clear" w:color="auto" w:fill="auto"/>
          </w:tcPr>
          <w:p w14:paraId="08EAAC0D"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2DD730BC" w14:textId="77777777" w:rsidR="00F47856" w:rsidRPr="00C67A3A" w:rsidRDefault="00F47856">
            <w:pPr>
              <w:spacing w:before="60" w:after="60"/>
              <w:ind w:firstLine="0"/>
              <w:jc w:val="right"/>
              <w:rPr>
                <w:rFonts w:ascii="Arial" w:hAnsi="Arial" w:cs="Arial"/>
                <w:sz w:val="20"/>
              </w:rPr>
            </w:pPr>
          </w:p>
        </w:tc>
      </w:tr>
      <w:tr w:rsidR="00F47856" w:rsidRPr="00C67A3A" w14:paraId="59CCC611" w14:textId="77777777">
        <w:tc>
          <w:tcPr>
            <w:tcW w:w="3138" w:type="pct"/>
            <w:tcBorders>
              <w:top w:val="nil"/>
              <w:bottom w:val="nil"/>
            </w:tcBorders>
            <w:shd w:val="clear" w:color="auto" w:fill="E7E6E6"/>
          </w:tcPr>
          <w:p w14:paraId="3C674CB5"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Bursary Repayment</w:t>
            </w:r>
          </w:p>
        </w:tc>
        <w:tc>
          <w:tcPr>
            <w:tcW w:w="930" w:type="pct"/>
            <w:tcBorders>
              <w:top w:val="nil"/>
              <w:bottom w:val="nil"/>
            </w:tcBorders>
            <w:shd w:val="clear" w:color="auto" w:fill="auto"/>
          </w:tcPr>
          <w:p w14:paraId="61F685EE"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497CF4EB" w14:textId="77777777" w:rsidR="00F47856" w:rsidRPr="00C67A3A" w:rsidRDefault="00F47856">
            <w:pPr>
              <w:spacing w:before="60" w:after="60"/>
              <w:ind w:firstLine="0"/>
              <w:jc w:val="right"/>
              <w:rPr>
                <w:rFonts w:ascii="Arial" w:hAnsi="Arial" w:cs="Arial"/>
                <w:sz w:val="20"/>
              </w:rPr>
            </w:pPr>
          </w:p>
        </w:tc>
      </w:tr>
      <w:tr w:rsidR="00F47856" w:rsidRPr="00C67A3A" w14:paraId="727A43CE" w14:textId="77777777">
        <w:tc>
          <w:tcPr>
            <w:tcW w:w="3138" w:type="pct"/>
            <w:tcBorders>
              <w:top w:val="nil"/>
              <w:bottom w:val="nil"/>
            </w:tcBorders>
            <w:shd w:val="clear" w:color="auto" w:fill="E7E6E6"/>
          </w:tcPr>
          <w:p w14:paraId="1FD76D31"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Recovery Infrastructure Maintenance</w:t>
            </w:r>
          </w:p>
        </w:tc>
        <w:tc>
          <w:tcPr>
            <w:tcW w:w="930" w:type="pct"/>
            <w:tcBorders>
              <w:top w:val="nil"/>
              <w:bottom w:val="nil"/>
            </w:tcBorders>
            <w:shd w:val="clear" w:color="auto" w:fill="auto"/>
          </w:tcPr>
          <w:p w14:paraId="2684C3AC"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4E537347" w14:textId="77777777" w:rsidR="00F47856" w:rsidRPr="00C67A3A" w:rsidRDefault="00F47856">
            <w:pPr>
              <w:spacing w:before="60" w:after="60"/>
              <w:ind w:firstLine="0"/>
              <w:jc w:val="right"/>
              <w:rPr>
                <w:rFonts w:ascii="Arial" w:hAnsi="Arial" w:cs="Arial"/>
                <w:sz w:val="20"/>
              </w:rPr>
            </w:pPr>
          </w:p>
        </w:tc>
      </w:tr>
      <w:tr w:rsidR="00F47856" w:rsidRPr="00C67A3A" w14:paraId="0260ADCB" w14:textId="77777777">
        <w:tc>
          <w:tcPr>
            <w:tcW w:w="3138" w:type="pct"/>
            <w:tcBorders>
              <w:top w:val="nil"/>
              <w:bottom w:val="nil"/>
            </w:tcBorders>
            <w:shd w:val="clear" w:color="auto" w:fill="E7E6E6"/>
          </w:tcPr>
          <w:p w14:paraId="57882DF2" w14:textId="77777777" w:rsidR="00F47856" w:rsidRPr="00C67A3A" w:rsidRDefault="00F47856">
            <w:pPr>
              <w:spacing w:before="60" w:after="60"/>
              <w:ind w:left="29" w:firstLine="0"/>
              <w:jc w:val="left"/>
              <w:rPr>
                <w:rFonts w:ascii="Arial" w:hAnsi="Arial" w:cs="Arial"/>
                <w:sz w:val="20"/>
              </w:rPr>
            </w:pPr>
            <w:r w:rsidRPr="00C67A3A">
              <w:rPr>
                <w:rFonts w:ascii="Arial" w:hAnsi="Arial" w:cs="Arial"/>
                <w:sz w:val="20"/>
              </w:rPr>
              <w:t>Abor City Awards Competition</w:t>
            </w:r>
          </w:p>
        </w:tc>
        <w:tc>
          <w:tcPr>
            <w:tcW w:w="930" w:type="pct"/>
            <w:tcBorders>
              <w:top w:val="nil"/>
              <w:bottom w:val="nil"/>
            </w:tcBorders>
            <w:shd w:val="clear" w:color="auto" w:fill="auto"/>
          </w:tcPr>
          <w:p w14:paraId="1E577D59"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1D709068" w14:textId="77777777" w:rsidR="00F47856" w:rsidRPr="00C67A3A" w:rsidRDefault="00F47856">
            <w:pPr>
              <w:spacing w:before="60" w:after="60"/>
              <w:ind w:firstLine="0"/>
              <w:jc w:val="right"/>
              <w:rPr>
                <w:rFonts w:ascii="Arial" w:hAnsi="Arial" w:cs="Arial"/>
                <w:sz w:val="20"/>
              </w:rPr>
            </w:pPr>
          </w:p>
        </w:tc>
      </w:tr>
      <w:tr w:rsidR="00F47856" w:rsidRPr="00C67A3A" w14:paraId="57D17908" w14:textId="77777777">
        <w:tc>
          <w:tcPr>
            <w:tcW w:w="3138" w:type="pct"/>
            <w:tcBorders>
              <w:top w:val="nil"/>
              <w:bottom w:val="nil"/>
            </w:tcBorders>
            <w:shd w:val="clear" w:color="auto" w:fill="E7E6E6"/>
          </w:tcPr>
          <w:p w14:paraId="51F7E736" w14:textId="77777777" w:rsidR="00F47856" w:rsidRPr="00BD6991" w:rsidRDefault="00F47856">
            <w:pPr>
              <w:spacing w:before="60" w:after="60"/>
              <w:ind w:left="29" w:firstLine="0"/>
              <w:jc w:val="left"/>
              <w:rPr>
                <w:rFonts w:ascii="Arial" w:hAnsi="Arial" w:cs="Arial"/>
                <w:sz w:val="20"/>
              </w:rPr>
            </w:pPr>
            <w:proofErr w:type="spellStart"/>
            <w:r w:rsidRPr="00C67A3A">
              <w:rPr>
                <w:rFonts w:ascii="Arial" w:hAnsi="Arial" w:cs="Arial"/>
                <w:sz w:val="20"/>
              </w:rPr>
              <w:t>Bontle</w:t>
            </w:r>
            <w:proofErr w:type="spellEnd"/>
            <w:r w:rsidRPr="00C67A3A">
              <w:rPr>
                <w:rFonts w:ascii="Arial" w:hAnsi="Arial" w:cs="Arial"/>
                <w:sz w:val="20"/>
              </w:rPr>
              <w:t xml:space="preserve"> </w:t>
            </w:r>
            <w:proofErr w:type="spellStart"/>
            <w:r w:rsidRPr="00C67A3A">
              <w:rPr>
                <w:rFonts w:ascii="Arial" w:hAnsi="Arial" w:cs="Arial"/>
                <w:sz w:val="20"/>
              </w:rPr>
              <w:t>ke</w:t>
            </w:r>
            <w:proofErr w:type="spellEnd"/>
            <w:r w:rsidRPr="00C67A3A">
              <w:rPr>
                <w:rFonts w:ascii="Arial" w:hAnsi="Arial" w:cs="Arial"/>
                <w:sz w:val="20"/>
              </w:rPr>
              <w:t xml:space="preserve"> Batho Cleaning and Greening Award</w:t>
            </w:r>
          </w:p>
          <w:p w14:paraId="4ADFB873" w14:textId="77777777" w:rsidR="00F47856" w:rsidRDefault="00F47856">
            <w:pPr>
              <w:spacing w:before="60" w:after="60"/>
              <w:ind w:left="29" w:firstLine="0"/>
              <w:jc w:val="left"/>
              <w:rPr>
                <w:rFonts w:ascii="Arial" w:hAnsi="Arial" w:cs="Arial"/>
                <w:sz w:val="20"/>
              </w:rPr>
            </w:pPr>
            <w:r w:rsidRPr="00BD6991">
              <w:rPr>
                <w:rFonts w:ascii="Arial" w:hAnsi="Arial" w:cs="Arial"/>
                <w:sz w:val="20"/>
              </w:rPr>
              <w:t>Discontinued operations</w:t>
            </w:r>
          </w:p>
          <w:p w14:paraId="7B8FD798" w14:textId="6C14BE73" w:rsidR="00673E32" w:rsidRPr="005B1A46" w:rsidRDefault="00673E32">
            <w:pPr>
              <w:spacing w:before="60" w:after="60"/>
              <w:ind w:left="29" w:firstLine="0"/>
              <w:jc w:val="left"/>
              <w:rPr>
                <w:rFonts w:ascii="Arial" w:hAnsi="Arial" w:cs="Arial"/>
                <w:sz w:val="20"/>
              </w:rPr>
            </w:pPr>
            <w:r w:rsidRPr="005B1A46">
              <w:rPr>
                <w:rFonts w:ascii="Arial" w:hAnsi="Arial" w:cs="Arial"/>
                <w:sz w:val="20"/>
              </w:rPr>
              <w:t>Development Charges</w:t>
            </w:r>
          </w:p>
          <w:p w14:paraId="03B3F6FD" w14:textId="0E6E04DC" w:rsidR="00F47856" w:rsidRPr="00C67A3A" w:rsidRDefault="00F47856">
            <w:pPr>
              <w:spacing w:before="60" w:after="60"/>
              <w:ind w:left="29" w:firstLine="0"/>
              <w:jc w:val="left"/>
              <w:rPr>
                <w:rFonts w:ascii="Arial" w:hAnsi="Arial" w:cs="Arial"/>
                <w:sz w:val="20"/>
              </w:rPr>
            </w:pPr>
          </w:p>
        </w:tc>
        <w:tc>
          <w:tcPr>
            <w:tcW w:w="930" w:type="pct"/>
            <w:tcBorders>
              <w:top w:val="nil"/>
              <w:bottom w:val="nil"/>
            </w:tcBorders>
            <w:shd w:val="clear" w:color="auto" w:fill="auto"/>
          </w:tcPr>
          <w:p w14:paraId="2A16E7E8" w14:textId="77777777" w:rsidR="00F47856" w:rsidRPr="00C67A3A" w:rsidRDefault="00F47856">
            <w:pPr>
              <w:spacing w:before="60" w:after="60"/>
              <w:ind w:firstLine="0"/>
              <w:jc w:val="right"/>
              <w:rPr>
                <w:rFonts w:ascii="Arial" w:hAnsi="Arial" w:cs="Arial"/>
                <w:sz w:val="20"/>
              </w:rPr>
            </w:pPr>
          </w:p>
        </w:tc>
        <w:tc>
          <w:tcPr>
            <w:tcW w:w="932" w:type="pct"/>
            <w:tcBorders>
              <w:top w:val="nil"/>
              <w:bottom w:val="nil"/>
            </w:tcBorders>
            <w:shd w:val="clear" w:color="auto" w:fill="auto"/>
          </w:tcPr>
          <w:p w14:paraId="4BCB7843" w14:textId="77777777" w:rsidR="00F47856" w:rsidRPr="00C67A3A" w:rsidRDefault="00F47856">
            <w:pPr>
              <w:spacing w:before="60" w:after="60"/>
              <w:ind w:firstLine="0"/>
              <w:jc w:val="right"/>
              <w:rPr>
                <w:rFonts w:ascii="Arial" w:hAnsi="Arial" w:cs="Arial"/>
                <w:sz w:val="20"/>
              </w:rPr>
            </w:pPr>
          </w:p>
        </w:tc>
      </w:tr>
      <w:tr w:rsidR="00F47856" w:rsidRPr="00C67A3A" w14:paraId="6F8D4524" w14:textId="77777777">
        <w:tc>
          <w:tcPr>
            <w:tcW w:w="3138" w:type="pct"/>
            <w:tcBorders>
              <w:top w:val="nil"/>
              <w:bottom w:val="single" w:sz="4" w:space="0" w:color="auto"/>
            </w:tcBorders>
            <w:shd w:val="clear" w:color="auto" w:fill="FFFFFF"/>
            <w:vAlign w:val="center"/>
          </w:tcPr>
          <w:p w14:paraId="1A1D07D1" w14:textId="77777777" w:rsidR="00F47856" w:rsidRDefault="00F47856">
            <w:pPr>
              <w:spacing w:before="60" w:after="60"/>
              <w:ind w:firstLine="0"/>
              <w:rPr>
                <w:rFonts w:ascii="Arial" w:hAnsi="Arial" w:cs="Arial"/>
                <w:b/>
                <w:sz w:val="20"/>
              </w:rPr>
            </w:pPr>
            <w:r w:rsidRPr="00C67A3A">
              <w:rPr>
                <w:rFonts w:ascii="Arial" w:hAnsi="Arial" w:cs="Arial"/>
                <w:b/>
                <w:sz w:val="20"/>
              </w:rPr>
              <w:t>Total</w:t>
            </w:r>
          </w:p>
          <w:p w14:paraId="66C1A395" w14:textId="77777777" w:rsidR="00F47856" w:rsidRDefault="00F47856">
            <w:pPr>
              <w:spacing w:before="60" w:after="60"/>
              <w:ind w:firstLine="0"/>
              <w:rPr>
                <w:rFonts w:ascii="Arial" w:hAnsi="Arial" w:cs="Arial"/>
                <w:b/>
                <w:sz w:val="20"/>
              </w:rPr>
            </w:pPr>
          </w:p>
          <w:p w14:paraId="2DAD6FFC" w14:textId="77777777" w:rsidR="00F47856" w:rsidRPr="00F72214" w:rsidRDefault="00F47856">
            <w:pPr>
              <w:spacing w:before="60" w:after="60"/>
              <w:ind w:firstLine="0"/>
              <w:rPr>
                <w:rFonts w:ascii="Arial" w:hAnsi="Arial" w:cs="Arial"/>
                <w:b/>
                <w:sz w:val="20"/>
              </w:rPr>
            </w:pPr>
            <w:r w:rsidRPr="00F72214">
              <w:rPr>
                <w:rFonts w:ascii="Arial" w:hAnsi="Arial" w:cs="Arial"/>
                <w:b/>
                <w:sz w:val="20"/>
              </w:rPr>
              <w:t>Non-Exchange Revenue</w:t>
            </w:r>
          </w:p>
          <w:p w14:paraId="35FAB985" w14:textId="77777777" w:rsidR="00F47856" w:rsidRPr="005B1A46" w:rsidRDefault="00F47856">
            <w:pPr>
              <w:spacing w:before="60" w:after="60"/>
              <w:ind w:firstLine="0"/>
              <w:rPr>
                <w:rFonts w:ascii="Arial" w:hAnsi="Arial" w:cs="Arial"/>
                <w:sz w:val="20"/>
              </w:rPr>
            </w:pPr>
            <w:r w:rsidRPr="005B1A46">
              <w:rPr>
                <w:rFonts w:ascii="Arial" w:hAnsi="Arial" w:cs="Arial"/>
                <w:sz w:val="20"/>
              </w:rPr>
              <w:t xml:space="preserve">Discontinued Operations </w:t>
            </w:r>
          </w:p>
          <w:p w14:paraId="158E5747" w14:textId="69BEA835" w:rsidR="00AC464F" w:rsidRDefault="00AC464F">
            <w:pPr>
              <w:spacing w:before="60" w:after="60"/>
              <w:ind w:firstLine="0"/>
              <w:rPr>
                <w:rFonts w:ascii="Arial" w:hAnsi="Arial" w:cs="Arial"/>
                <w:sz w:val="20"/>
              </w:rPr>
            </w:pPr>
            <w:r w:rsidRPr="005B1A46">
              <w:rPr>
                <w:rFonts w:ascii="Arial" w:hAnsi="Arial" w:cs="Arial"/>
                <w:sz w:val="20"/>
              </w:rPr>
              <w:t>Debt Waive</w:t>
            </w:r>
            <w:r w:rsidR="00951013" w:rsidRPr="005B1A46">
              <w:rPr>
                <w:rFonts w:ascii="Arial" w:hAnsi="Arial" w:cs="Arial"/>
                <w:sz w:val="20"/>
              </w:rPr>
              <w:t>d</w:t>
            </w:r>
          </w:p>
          <w:p w14:paraId="45DF1D3A" w14:textId="77777777" w:rsidR="00F47856" w:rsidRDefault="00F47856">
            <w:pPr>
              <w:spacing w:before="60" w:after="60"/>
              <w:ind w:firstLine="0"/>
              <w:rPr>
                <w:rFonts w:ascii="Arial" w:hAnsi="Arial" w:cs="Arial"/>
                <w:b/>
                <w:sz w:val="20"/>
              </w:rPr>
            </w:pPr>
            <w:r w:rsidRPr="00C67A3A">
              <w:rPr>
                <w:rFonts w:ascii="Arial" w:hAnsi="Arial" w:cs="Arial"/>
                <w:b/>
                <w:sz w:val="20"/>
              </w:rPr>
              <w:t>Total</w:t>
            </w:r>
          </w:p>
          <w:p w14:paraId="1B711915" w14:textId="77777777" w:rsidR="00F47856" w:rsidRPr="006A42DF" w:rsidRDefault="00F47856">
            <w:pPr>
              <w:spacing w:before="60" w:after="60"/>
              <w:ind w:firstLine="0"/>
              <w:rPr>
                <w:rFonts w:ascii="Arial" w:hAnsi="Arial" w:cs="Arial"/>
                <w:sz w:val="20"/>
              </w:rPr>
            </w:pPr>
          </w:p>
        </w:tc>
        <w:tc>
          <w:tcPr>
            <w:tcW w:w="930" w:type="pct"/>
            <w:tcBorders>
              <w:top w:val="nil"/>
              <w:bottom w:val="single" w:sz="4" w:space="0" w:color="auto"/>
            </w:tcBorders>
            <w:shd w:val="clear" w:color="auto" w:fill="FFFFFF"/>
          </w:tcPr>
          <w:p w14:paraId="5CDBFA64" w14:textId="77777777" w:rsidR="00F47856" w:rsidRPr="00C67A3A" w:rsidRDefault="00F47856">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7E21BE44" w14:textId="77777777" w:rsidR="00F47856" w:rsidRPr="00C67A3A" w:rsidRDefault="00F47856">
            <w:pPr>
              <w:spacing w:before="60" w:after="60"/>
              <w:ind w:firstLine="0"/>
              <w:jc w:val="right"/>
              <w:rPr>
                <w:rFonts w:ascii="Arial" w:hAnsi="Arial" w:cs="Arial"/>
                <w:sz w:val="20"/>
              </w:rPr>
            </w:pPr>
          </w:p>
        </w:tc>
      </w:tr>
    </w:tbl>
    <w:p w14:paraId="11B63963" w14:textId="0665F13C" w:rsidR="00804DBB" w:rsidRDefault="00804DBB" w:rsidP="00804DBB">
      <w:pPr>
        <w:ind w:firstLine="0"/>
        <w:rPr>
          <w:rFonts w:ascii="Arial" w:hAnsi="Arial" w:cs="Arial"/>
          <w:b/>
          <w:color w:val="ED7D31"/>
          <w:sz w:val="20"/>
        </w:rPr>
      </w:pPr>
    </w:p>
    <w:p w14:paraId="3B6F3864" w14:textId="025A180F" w:rsidR="00DB07F0" w:rsidRPr="00F72214" w:rsidRDefault="00DB07F0">
      <w:pPr>
        <w:pStyle w:val="Heading2"/>
        <w:numPr>
          <w:ilvl w:val="0"/>
          <w:numId w:val="50"/>
        </w:numPr>
        <w:spacing w:before="120" w:after="120"/>
        <w:ind w:left="567" w:hanging="567"/>
        <w:rPr>
          <w:rFonts w:ascii="Arial" w:hAnsi="Arial" w:cs="Arial"/>
          <w:b/>
          <w:color w:val="auto"/>
          <w:sz w:val="20"/>
        </w:rPr>
      </w:pPr>
      <w:bookmarkStart w:id="149" w:name="_Toc172583006"/>
      <w:r>
        <w:rPr>
          <w:rFonts w:ascii="Arial" w:hAnsi="Arial" w:cs="Arial"/>
          <w:b/>
          <w:color w:val="auto"/>
          <w:sz w:val="20"/>
        </w:rPr>
        <w:t>Intercompany/Parent-subsidiary transactions</w:t>
      </w:r>
      <w:bookmarkEnd w:id="1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989"/>
        <w:gridCol w:w="1858"/>
        <w:gridCol w:w="1861"/>
      </w:tblGrid>
      <w:tr w:rsidR="00DB07F0" w:rsidRPr="00C67A3A" w14:paraId="5560AF72" w14:textId="77777777" w:rsidTr="009633EC">
        <w:tc>
          <w:tcPr>
            <w:tcW w:w="3124" w:type="pct"/>
            <w:gridSpan w:val="2"/>
            <w:tcBorders>
              <w:bottom w:val="single" w:sz="4" w:space="0" w:color="auto"/>
            </w:tcBorders>
            <w:shd w:val="clear" w:color="auto" w:fill="FBE4D5"/>
          </w:tcPr>
          <w:p w14:paraId="34D330DE" w14:textId="77777777" w:rsidR="00DB07F0" w:rsidRPr="00C67A3A" w:rsidRDefault="00DB07F0" w:rsidP="009633EC">
            <w:pPr>
              <w:spacing w:before="60" w:after="60"/>
              <w:ind w:firstLine="0"/>
              <w:rPr>
                <w:rFonts w:ascii="Arial" w:hAnsi="Arial" w:cs="Arial"/>
                <w:b/>
                <w:sz w:val="20"/>
              </w:rPr>
            </w:pPr>
          </w:p>
        </w:tc>
        <w:tc>
          <w:tcPr>
            <w:tcW w:w="937" w:type="pct"/>
            <w:tcBorders>
              <w:bottom w:val="single" w:sz="4" w:space="0" w:color="auto"/>
            </w:tcBorders>
            <w:shd w:val="clear" w:color="auto" w:fill="FBE4D5"/>
          </w:tcPr>
          <w:p w14:paraId="250674A4" w14:textId="77777777" w:rsidR="00DB07F0" w:rsidRPr="00C67A3A" w:rsidRDefault="00DB07F0" w:rsidP="009633EC">
            <w:pPr>
              <w:spacing w:before="60" w:after="60"/>
              <w:ind w:firstLine="0"/>
              <w:jc w:val="center"/>
              <w:rPr>
                <w:rFonts w:ascii="Arial" w:hAnsi="Arial" w:cs="Arial"/>
                <w:b/>
                <w:sz w:val="20"/>
              </w:rPr>
            </w:pPr>
            <w:r>
              <w:rPr>
                <w:rFonts w:ascii="Arial" w:hAnsi="Arial" w:cs="Arial"/>
                <w:b/>
                <w:sz w:val="20"/>
              </w:rPr>
              <w:t>2023/2024</w:t>
            </w:r>
          </w:p>
          <w:p w14:paraId="03B56FB4" w14:textId="77777777" w:rsidR="00DB07F0" w:rsidRPr="00C67A3A" w:rsidRDefault="00DB07F0" w:rsidP="009633EC">
            <w:pPr>
              <w:spacing w:before="60" w:after="60"/>
              <w:ind w:firstLine="0"/>
              <w:jc w:val="center"/>
              <w:rPr>
                <w:rFonts w:ascii="Arial" w:hAnsi="Arial" w:cs="Arial"/>
                <w:b/>
                <w:sz w:val="20"/>
              </w:rPr>
            </w:pPr>
            <w:r w:rsidRPr="00C67A3A">
              <w:rPr>
                <w:rFonts w:ascii="Arial" w:hAnsi="Arial" w:cs="Arial"/>
                <w:b/>
                <w:sz w:val="20"/>
              </w:rPr>
              <w:t>(R’000s)</w:t>
            </w:r>
          </w:p>
        </w:tc>
        <w:tc>
          <w:tcPr>
            <w:tcW w:w="939" w:type="pct"/>
            <w:tcBorders>
              <w:bottom w:val="single" w:sz="4" w:space="0" w:color="auto"/>
            </w:tcBorders>
            <w:shd w:val="clear" w:color="auto" w:fill="FBE4D5"/>
          </w:tcPr>
          <w:p w14:paraId="628B01BD" w14:textId="77777777" w:rsidR="00DB07F0" w:rsidRPr="00C67A3A" w:rsidRDefault="00DB07F0" w:rsidP="009633EC">
            <w:pPr>
              <w:spacing w:before="60" w:after="60"/>
              <w:ind w:firstLine="0"/>
              <w:jc w:val="center"/>
              <w:rPr>
                <w:rFonts w:ascii="Arial" w:hAnsi="Arial" w:cs="Arial"/>
                <w:b/>
                <w:sz w:val="20"/>
              </w:rPr>
            </w:pPr>
            <w:r>
              <w:rPr>
                <w:rFonts w:ascii="Arial" w:hAnsi="Arial" w:cs="Arial"/>
                <w:b/>
                <w:sz w:val="20"/>
              </w:rPr>
              <w:t>2022/2023</w:t>
            </w:r>
          </w:p>
          <w:p w14:paraId="09CE9617" w14:textId="77777777" w:rsidR="00DB07F0" w:rsidRPr="00C67A3A" w:rsidRDefault="00DB07F0" w:rsidP="009633EC">
            <w:pPr>
              <w:spacing w:before="60" w:after="60"/>
              <w:ind w:firstLine="0"/>
              <w:jc w:val="center"/>
              <w:rPr>
                <w:rFonts w:ascii="Arial" w:hAnsi="Arial" w:cs="Arial"/>
                <w:b/>
                <w:sz w:val="20"/>
              </w:rPr>
            </w:pPr>
            <w:r w:rsidRPr="00C67A3A">
              <w:rPr>
                <w:rFonts w:ascii="Arial" w:hAnsi="Arial" w:cs="Arial"/>
                <w:b/>
                <w:sz w:val="20"/>
              </w:rPr>
              <w:t>(R’000s)</w:t>
            </w:r>
          </w:p>
        </w:tc>
      </w:tr>
      <w:tr w:rsidR="00DB07F0" w:rsidRPr="00C67A3A" w14:paraId="25D48FB2" w14:textId="77777777" w:rsidTr="009633EC">
        <w:tc>
          <w:tcPr>
            <w:tcW w:w="2625" w:type="pct"/>
            <w:tcBorders>
              <w:bottom w:val="nil"/>
              <w:right w:val="nil"/>
            </w:tcBorders>
            <w:shd w:val="clear" w:color="auto" w:fill="auto"/>
          </w:tcPr>
          <w:p w14:paraId="79378001" w14:textId="7CAD2607" w:rsidR="00DB07F0" w:rsidRPr="007C49A1" w:rsidRDefault="00DB07F0" w:rsidP="009633EC">
            <w:pPr>
              <w:pStyle w:val="Heading2"/>
              <w:spacing w:before="120" w:after="120"/>
              <w:ind w:firstLine="0"/>
              <w:rPr>
                <w:rFonts w:ascii="Arial" w:hAnsi="Arial" w:cs="Arial"/>
                <w:bCs/>
                <w:color w:val="auto"/>
                <w:sz w:val="20"/>
              </w:rPr>
            </w:pPr>
            <w:bookmarkStart w:id="150" w:name="_Toc172583007"/>
            <w:r w:rsidRPr="007C49A1">
              <w:rPr>
                <w:rFonts w:ascii="Arial" w:hAnsi="Arial" w:cs="Arial"/>
                <w:bCs/>
                <w:color w:val="auto"/>
                <w:sz w:val="20"/>
              </w:rPr>
              <w:t>Intercompany/Parent-subsidiary transactions</w:t>
            </w:r>
            <w:bookmarkEnd w:id="150"/>
            <w:r>
              <w:rPr>
                <w:rFonts w:ascii="Arial" w:hAnsi="Arial" w:cs="Arial"/>
                <w:bCs/>
                <w:color w:val="auto"/>
                <w:sz w:val="20"/>
              </w:rPr>
              <w:t xml:space="preserve"> </w:t>
            </w:r>
          </w:p>
        </w:tc>
        <w:tc>
          <w:tcPr>
            <w:tcW w:w="499" w:type="pct"/>
            <w:tcBorders>
              <w:left w:val="nil"/>
              <w:bottom w:val="nil"/>
            </w:tcBorders>
            <w:shd w:val="clear" w:color="auto" w:fill="auto"/>
          </w:tcPr>
          <w:p w14:paraId="61368D2A" w14:textId="77777777" w:rsidR="00DB07F0" w:rsidRPr="00C67A3A" w:rsidRDefault="00DB07F0" w:rsidP="009633EC">
            <w:pPr>
              <w:spacing w:before="60" w:after="60"/>
              <w:ind w:firstLine="0"/>
              <w:jc w:val="center"/>
              <w:rPr>
                <w:rFonts w:ascii="Arial" w:hAnsi="Arial" w:cs="Arial"/>
                <w:sz w:val="20"/>
              </w:rPr>
            </w:pPr>
          </w:p>
        </w:tc>
        <w:tc>
          <w:tcPr>
            <w:tcW w:w="937" w:type="pct"/>
            <w:tcBorders>
              <w:bottom w:val="nil"/>
            </w:tcBorders>
            <w:shd w:val="clear" w:color="auto" w:fill="auto"/>
          </w:tcPr>
          <w:p w14:paraId="04D26631" w14:textId="77777777" w:rsidR="00DB07F0" w:rsidRPr="00C67A3A" w:rsidRDefault="00DB07F0" w:rsidP="009633EC">
            <w:pPr>
              <w:spacing w:before="60" w:after="60"/>
              <w:ind w:firstLine="0"/>
              <w:jc w:val="right"/>
              <w:rPr>
                <w:rFonts w:ascii="Arial" w:hAnsi="Arial" w:cs="Arial"/>
                <w:sz w:val="20"/>
              </w:rPr>
            </w:pPr>
          </w:p>
        </w:tc>
        <w:tc>
          <w:tcPr>
            <w:tcW w:w="939" w:type="pct"/>
            <w:tcBorders>
              <w:bottom w:val="nil"/>
            </w:tcBorders>
            <w:shd w:val="clear" w:color="auto" w:fill="auto"/>
          </w:tcPr>
          <w:p w14:paraId="16A728CA" w14:textId="77777777" w:rsidR="00DB07F0" w:rsidRPr="00C67A3A" w:rsidRDefault="00DB07F0" w:rsidP="009633EC">
            <w:pPr>
              <w:spacing w:before="60" w:after="60"/>
              <w:ind w:firstLine="0"/>
              <w:jc w:val="right"/>
              <w:rPr>
                <w:rFonts w:ascii="Arial" w:hAnsi="Arial" w:cs="Arial"/>
                <w:sz w:val="20"/>
              </w:rPr>
            </w:pPr>
          </w:p>
        </w:tc>
      </w:tr>
      <w:tr w:rsidR="00DB07F0" w:rsidRPr="00C67A3A" w14:paraId="4C90995E" w14:textId="77777777" w:rsidTr="009633EC">
        <w:tc>
          <w:tcPr>
            <w:tcW w:w="3124" w:type="pct"/>
            <w:gridSpan w:val="2"/>
            <w:tcBorders>
              <w:top w:val="nil"/>
            </w:tcBorders>
            <w:shd w:val="clear" w:color="auto" w:fill="auto"/>
          </w:tcPr>
          <w:p w14:paraId="66996FFC" w14:textId="77777777" w:rsidR="00DB07F0" w:rsidRPr="00C67A3A" w:rsidRDefault="00DB07F0" w:rsidP="009633EC">
            <w:pPr>
              <w:spacing w:before="60" w:after="60"/>
              <w:ind w:firstLine="0"/>
              <w:rPr>
                <w:rFonts w:ascii="Arial" w:hAnsi="Arial" w:cs="Arial"/>
                <w:b/>
                <w:sz w:val="20"/>
              </w:rPr>
            </w:pPr>
            <w:r w:rsidRPr="00C67A3A">
              <w:rPr>
                <w:rFonts w:ascii="Arial" w:hAnsi="Arial" w:cs="Arial"/>
                <w:b/>
                <w:sz w:val="20"/>
              </w:rPr>
              <w:t>Total</w:t>
            </w:r>
          </w:p>
        </w:tc>
        <w:tc>
          <w:tcPr>
            <w:tcW w:w="937" w:type="pct"/>
            <w:tcBorders>
              <w:top w:val="nil"/>
            </w:tcBorders>
            <w:shd w:val="clear" w:color="auto" w:fill="auto"/>
          </w:tcPr>
          <w:p w14:paraId="276A0BF6" w14:textId="77777777" w:rsidR="00DB07F0" w:rsidRPr="00C67A3A" w:rsidRDefault="00DB07F0" w:rsidP="009633EC">
            <w:pPr>
              <w:spacing w:before="60" w:after="60"/>
              <w:ind w:firstLine="0"/>
              <w:jc w:val="right"/>
              <w:rPr>
                <w:rFonts w:ascii="Arial" w:hAnsi="Arial" w:cs="Arial"/>
                <w:sz w:val="20"/>
              </w:rPr>
            </w:pPr>
          </w:p>
        </w:tc>
        <w:tc>
          <w:tcPr>
            <w:tcW w:w="939" w:type="pct"/>
            <w:tcBorders>
              <w:top w:val="nil"/>
            </w:tcBorders>
            <w:shd w:val="clear" w:color="auto" w:fill="auto"/>
          </w:tcPr>
          <w:p w14:paraId="2A59A80C" w14:textId="77777777" w:rsidR="00DB07F0" w:rsidRPr="00C67A3A" w:rsidRDefault="00DB07F0" w:rsidP="009633EC">
            <w:pPr>
              <w:spacing w:before="60" w:after="60"/>
              <w:ind w:firstLine="0"/>
              <w:jc w:val="right"/>
              <w:rPr>
                <w:rFonts w:ascii="Arial" w:hAnsi="Arial" w:cs="Arial"/>
                <w:sz w:val="20"/>
              </w:rPr>
            </w:pPr>
          </w:p>
        </w:tc>
      </w:tr>
    </w:tbl>
    <w:p w14:paraId="61566407" w14:textId="4998DDD6" w:rsidR="000506CC" w:rsidRPr="00AC30F3" w:rsidRDefault="00804DBB" w:rsidP="00AC30F3">
      <w:pPr>
        <w:ind w:firstLine="0"/>
        <w:rPr>
          <w:rFonts w:ascii="Arial" w:hAnsi="Arial" w:cs="Arial"/>
          <w:b/>
          <w:color w:val="ED7D31"/>
          <w:sz w:val="20"/>
        </w:rPr>
      </w:pPr>
      <w:r>
        <w:rPr>
          <w:rFonts w:ascii="Arial" w:hAnsi="Arial" w:cs="Arial"/>
          <w:sz w:val="20"/>
        </w:rPr>
        <w:br w:type="page"/>
      </w:r>
      <w:r w:rsidR="00FC437E" w:rsidRPr="00C67A3A">
        <w:rPr>
          <w:rFonts w:ascii="Arial" w:hAnsi="Arial" w:cs="Arial"/>
          <w:b/>
          <w:color w:val="ED7D31"/>
          <w:sz w:val="20"/>
        </w:rPr>
        <w:lastRenderedPageBreak/>
        <w:t>Notes to the financial statements (Continued)</w:t>
      </w:r>
    </w:p>
    <w:p w14:paraId="65BE86D5" w14:textId="65372FFB" w:rsidR="000506CC" w:rsidRPr="00EE44DE" w:rsidRDefault="000506CC">
      <w:pPr>
        <w:pStyle w:val="Heading2"/>
        <w:numPr>
          <w:ilvl w:val="0"/>
          <w:numId w:val="50"/>
        </w:numPr>
        <w:spacing w:before="120" w:after="120"/>
        <w:rPr>
          <w:rFonts w:ascii="Arial" w:hAnsi="Arial" w:cs="Arial"/>
          <w:b/>
          <w:color w:val="auto"/>
          <w:sz w:val="20"/>
        </w:rPr>
      </w:pPr>
      <w:bookmarkStart w:id="151" w:name="_Ref1131919"/>
      <w:bookmarkStart w:id="152" w:name="_Toc172583008"/>
      <w:r w:rsidRPr="00EE44DE">
        <w:rPr>
          <w:rFonts w:ascii="Arial" w:hAnsi="Arial" w:cs="Arial"/>
          <w:b/>
          <w:color w:val="auto"/>
          <w:sz w:val="20"/>
        </w:rPr>
        <w:t>Property Rates</w:t>
      </w:r>
      <w:bookmarkEnd w:id="151"/>
      <w:r w:rsidR="00AC30F3">
        <w:rPr>
          <w:rFonts w:ascii="Arial" w:hAnsi="Arial" w:cs="Arial"/>
          <w:b/>
          <w:color w:val="auto"/>
          <w:sz w:val="20"/>
        </w:rPr>
        <w:t xml:space="preserve"> by Usage</w:t>
      </w:r>
      <w:bookmarkEnd w:id="152"/>
    </w:p>
    <w:tbl>
      <w:tblPr>
        <w:tblW w:w="5000" w:type="pct"/>
        <w:tblLook w:val="04A0" w:firstRow="1" w:lastRow="0" w:firstColumn="1" w:lastColumn="0" w:noHBand="0" w:noVBand="1"/>
      </w:tblPr>
      <w:tblGrid>
        <w:gridCol w:w="5934"/>
        <w:gridCol w:w="1976"/>
        <w:gridCol w:w="1992"/>
      </w:tblGrid>
      <w:tr w:rsidR="00E608E3" w:rsidRPr="002646DD" w14:paraId="11AFEA36" w14:textId="77777777" w:rsidTr="00350874">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7FA6FD35" w14:textId="2BA7F056" w:rsidR="00E608E3" w:rsidRPr="002646DD" w:rsidRDefault="00E608E3" w:rsidP="00E608E3">
            <w:pPr>
              <w:spacing w:before="0" w:after="0"/>
              <w:ind w:left="384" w:firstLine="0"/>
              <w:rPr>
                <w:rFonts w:ascii="Arial" w:eastAsia="Times New Roman" w:hAnsi="Arial" w:cs="Arial"/>
                <w:b/>
                <w:bCs/>
                <w:color w:val="000000"/>
                <w:sz w:val="20"/>
                <w:szCs w:val="20"/>
                <w:lang w:eastAsia="en-ZA"/>
              </w:rPr>
            </w:pPr>
          </w:p>
        </w:tc>
        <w:tc>
          <w:tcPr>
            <w:tcW w:w="998" w:type="pct"/>
            <w:tcBorders>
              <w:top w:val="single" w:sz="8" w:space="0" w:color="auto"/>
              <w:left w:val="nil"/>
              <w:bottom w:val="nil"/>
              <w:right w:val="single" w:sz="8" w:space="0" w:color="auto"/>
            </w:tcBorders>
            <w:shd w:val="clear" w:color="000000" w:fill="FBE4D5"/>
            <w:vAlign w:val="center"/>
            <w:hideMark/>
          </w:tcPr>
          <w:p w14:paraId="444CCEFE" w14:textId="77777777" w:rsidR="00E608E3" w:rsidRPr="002646DD" w:rsidRDefault="00E608E3">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06" w:type="pct"/>
            <w:tcBorders>
              <w:top w:val="single" w:sz="8" w:space="0" w:color="auto"/>
              <w:left w:val="nil"/>
              <w:bottom w:val="nil"/>
              <w:right w:val="single" w:sz="8" w:space="0" w:color="auto"/>
            </w:tcBorders>
            <w:shd w:val="clear" w:color="000000" w:fill="FBE4D5"/>
            <w:vAlign w:val="center"/>
            <w:hideMark/>
          </w:tcPr>
          <w:p w14:paraId="51ADC01D" w14:textId="77777777" w:rsidR="00E608E3" w:rsidRPr="002646DD" w:rsidRDefault="00E608E3">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E608E3" w:rsidRPr="002646DD" w14:paraId="05021BDB" w14:textId="77777777" w:rsidTr="00350874">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24B8CCA5" w14:textId="77777777" w:rsidR="00E608E3" w:rsidRPr="002646DD" w:rsidRDefault="00E608E3">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608FA42A" w14:textId="77777777" w:rsidR="00E608E3" w:rsidRPr="002646DD" w:rsidRDefault="00E608E3">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0199D161" w14:textId="77777777" w:rsidR="00E608E3" w:rsidRPr="002646DD" w:rsidRDefault="00E608E3">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E608E3" w:rsidRPr="002646DD" w14:paraId="1E5A5866" w14:textId="77777777" w:rsidTr="00350874">
        <w:trPr>
          <w:trHeight w:val="288"/>
        </w:trPr>
        <w:tc>
          <w:tcPr>
            <w:tcW w:w="2996" w:type="pct"/>
            <w:tcBorders>
              <w:top w:val="nil"/>
              <w:left w:val="single" w:sz="8" w:space="0" w:color="auto"/>
              <w:bottom w:val="nil"/>
              <w:right w:val="nil"/>
            </w:tcBorders>
            <w:shd w:val="clear" w:color="auto" w:fill="auto"/>
            <w:vAlign w:val="center"/>
            <w:hideMark/>
          </w:tcPr>
          <w:p w14:paraId="3CF35B14"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98" w:type="pct"/>
            <w:tcBorders>
              <w:top w:val="nil"/>
              <w:left w:val="single" w:sz="8" w:space="0" w:color="auto"/>
              <w:bottom w:val="nil"/>
              <w:right w:val="single" w:sz="8" w:space="0" w:color="auto"/>
            </w:tcBorders>
            <w:shd w:val="clear" w:color="auto" w:fill="auto"/>
            <w:vAlign w:val="center"/>
            <w:hideMark/>
          </w:tcPr>
          <w:p w14:paraId="5EF9EE48"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35371CD8"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41F63886"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0AFDF0F0"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Business and Commercial Properties</w:t>
            </w:r>
          </w:p>
        </w:tc>
        <w:tc>
          <w:tcPr>
            <w:tcW w:w="998" w:type="pct"/>
            <w:tcBorders>
              <w:top w:val="nil"/>
              <w:left w:val="single" w:sz="8" w:space="0" w:color="auto"/>
              <w:bottom w:val="nil"/>
              <w:right w:val="single" w:sz="8" w:space="0" w:color="auto"/>
            </w:tcBorders>
            <w:shd w:val="clear" w:color="auto" w:fill="auto"/>
            <w:vAlign w:val="center"/>
            <w:hideMark/>
          </w:tcPr>
          <w:p w14:paraId="4B10DD49"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610618E7"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184AC842"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1DE34805"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Industrial Properties</w:t>
            </w:r>
          </w:p>
        </w:tc>
        <w:tc>
          <w:tcPr>
            <w:tcW w:w="998" w:type="pct"/>
            <w:tcBorders>
              <w:top w:val="nil"/>
              <w:left w:val="single" w:sz="8" w:space="0" w:color="auto"/>
              <w:bottom w:val="nil"/>
              <w:right w:val="single" w:sz="8" w:space="0" w:color="auto"/>
            </w:tcBorders>
            <w:shd w:val="clear" w:color="auto" w:fill="auto"/>
            <w:vAlign w:val="center"/>
            <w:hideMark/>
          </w:tcPr>
          <w:p w14:paraId="334EAB67"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6C12621C"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5D1183C7"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07F137AA"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Mining Properties</w:t>
            </w:r>
          </w:p>
        </w:tc>
        <w:tc>
          <w:tcPr>
            <w:tcW w:w="998" w:type="pct"/>
            <w:tcBorders>
              <w:top w:val="nil"/>
              <w:left w:val="single" w:sz="8" w:space="0" w:color="auto"/>
              <w:bottom w:val="nil"/>
              <w:right w:val="single" w:sz="8" w:space="0" w:color="auto"/>
            </w:tcBorders>
            <w:shd w:val="clear" w:color="auto" w:fill="auto"/>
            <w:vAlign w:val="center"/>
            <w:hideMark/>
          </w:tcPr>
          <w:p w14:paraId="4BF12443"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7D08FE52"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42F0EDEB"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03F94A08"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Residential Properties</w:t>
            </w:r>
          </w:p>
        </w:tc>
        <w:tc>
          <w:tcPr>
            <w:tcW w:w="998" w:type="pct"/>
            <w:tcBorders>
              <w:top w:val="nil"/>
              <w:left w:val="single" w:sz="8" w:space="0" w:color="auto"/>
              <w:bottom w:val="nil"/>
              <w:right w:val="single" w:sz="8" w:space="0" w:color="auto"/>
            </w:tcBorders>
            <w:shd w:val="clear" w:color="auto" w:fill="auto"/>
            <w:vAlign w:val="center"/>
            <w:hideMark/>
          </w:tcPr>
          <w:p w14:paraId="0D99B521"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5CC66A82"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15BC5220"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2FE43168"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Agricultural Property</w:t>
            </w:r>
          </w:p>
        </w:tc>
        <w:tc>
          <w:tcPr>
            <w:tcW w:w="998" w:type="pct"/>
            <w:tcBorders>
              <w:top w:val="nil"/>
              <w:left w:val="single" w:sz="8" w:space="0" w:color="auto"/>
              <w:bottom w:val="nil"/>
              <w:right w:val="single" w:sz="8" w:space="0" w:color="auto"/>
            </w:tcBorders>
            <w:shd w:val="clear" w:color="auto" w:fill="auto"/>
            <w:vAlign w:val="center"/>
            <w:hideMark/>
          </w:tcPr>
          <w:p w14:paraId="60481EDF"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49D544C7"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1794E633"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74A74234"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Public Benefit Organisation</w:t>
            </w:r>
          </w:p>
        </w:tc>
        <w:tc>
          <w:tcPr>
            <w:tcW w:w="998" w:type="pct"/>
            <w:tcBorders>
              <w:top w:val="nil"/>
              <w:left w:val="single" w:sz="8" w:space="0" w:color="auto"/>
              <w:bottom w:val="nil"/>
              <w:right w:val="single" w:sz="8" w:space="0" w:color="auto"/>
            </w:tcBorders>
            <w:shd w:val="clear" w:color="auto" w:fill="auto"/>
            <w:vAlign w:val="center"/>
            <w:hideMark/>
          </w:tcPr>
          <w:p w14:paraId="4FA3C804"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593D167F"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5962936D"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464FE0C2"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Public Service Purposes Properties</w:t>
            </w:r>
          </w:p>
        </w:tc>
        <w:tc>
          <w:tcPr>
            <w:tcW w:w="998" w:type="pct"/>
            <w:tcBorders>
              <w:top w:val="nil"/>
              <w:left w:val="single" w:sz="8" w:space="0" w:color="auto"/>
              <w:bottom w:val="nil"/>
              <w:right w:val="single" w:sz="8" w:space="0" w:color="auto"/>
            </w:tcBorders>
            <w:shd w:val="clear" w:color="auto" w:fill="auto"/>
            <w:vAlign w:val="center"/>
            <w:hideMark/>
          </w:tcPr>
          <w:p w14:paraId="016E4F18"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7FDCEC4F"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6597512B"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35BEA439" w14:textId="6D227C3B"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Public Serv</w:t>
            </w:r>
            <w:r w:rsidR="00FD6F2D">
              <w:rPr>
                <w:rFonts w:ascii="Arial" w:eastAsia="Times New Roman" w:hAnsi="Arial" w:cs="Arial"/>
                <w:color w:val="000000"/>
                <w:sz w:val="20"/>
                <w:szCs w:val="20"/>
                <w:lang w:eastAsia="en-ZA"/>
              </w:rPr>
              <w:t>i</w:t>
            </w:r>
            <w:r w:rsidRPr="002646DD">
              <w:rPr>
                <w:rFonts w:ascii="Arial" w:eastAsia="Times New Roman" w:hAnsi="Arial" w:cs="Arial"/>
                <w:color w:val="000000"/>
                <w:sz w:val="20"/>
                <w:szCs w:val="20"/>
                <w:lang w:eastAsia="en-ZA"/>
              </w:rPr>
              <w:t>ce Infrastructure Properties</w:t>
            </w:r>
          </w:p>
        </w:tc>
        <w:tc>
          <w:tcPr>
            <w:tcW w:w="998" w:type="pct"/>
            <w:tcBorders>
              <w:top w:val="nil"/>
              <w:left w:val="single" w:sz="8" w:space="0" w:color="auto"/>
              <w:bottom w:val="nil"/>
              <w:right w:val="single" w:sz="8" w:space="0" w:color="auto"/>
            </w:tcBorders>
            <w:shd w:val="clear" w:color="auto" w:fill="auto"/>
            <w:vAlign w:val="center"/>
            <w:hideMark/>
          </w:tcPr>
          <w:p w14:paraId="6DAF0090"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6DB576B1"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38308604"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7911DBF9"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Vacant Land</w:t>
            </w:r>
          </w:p>
        </w:tc>
        <w:tc>
          <w:tcPr>
            <w:tcW w:w="998" w:type="pct"/>
            <w:tcBorders>
              <w:top w:val="nil"/>
              <w:left w:val="single" w:sz="8" w:space="0" w:color="auto"/>
              <w:bottom w:val="nil"/>
              <w:right w:val="single" w:sz="8" w:space="0" w:color="auto"/>
            </w:tcBorders>
            <w:shd w:val="clear" w:color="auto" w:fill="auto"/>
            <w:vAlign w:val="center"/>
            <w:hideMark/>
          </w:tcPr>
          <w:p w14:paraId="3D30DB3D"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16578FB3"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5C56E6A3"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389225F0" w14:textId="77777777" w:rsidR="00E608E3" w:rsidRPr="002646DD"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Sports Club and Fields</w:t>
            </w:r>
          </w:p>
        </w:tc>
        <w:tc>
          <w:tcPr>
            <w:tcW w:w="998" w:type="pct"/>
            <w:tcBorders>
              <w:top w:val="nil"/>
              <w:left w:val="single" w:sz="8" w:space="0" w:color="auto"/>
              <w:bottom w:val="nil"/>
              <w:right w:val="single" w:sz="8" w:space="0" w:color="auto"/>
            </w:tcBorders>
            <w:shd w:val="clear" w:color="auto" w:fill="auto"/>
            <w:vAlign w:val="center"/>
            <w:hideMark/>
          </w:tcPr>
          <w:p w14:paraId="59C643E6"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2627B4FC"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5C9BA40E"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0CDAD2CF" w14:textId="77777777" w:rsidR="00E608E3" w:rsidRDefault="00E608E3">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Residential Sectional Title Garages</w:t>
            </w:r>
          </w:p>
          <w:p w14:paraId="41D60FA3" w14:textId="77777777" w:rsidR="00E608E3" w:rsidRPr="002646DD" w:rsidRDefault="00E608E3">
            <w:pPr>
              <w:spacing w:before="0" w:after="0"/>
              <w:ind w:firstLine="0"/>
              <w:rPr>
                <w:rFonts w:ascii="Arial" w:eastAsia="Times New Roman" w:hAnsi="Arial" w:cs="Arial"/>
                <w:color w:val="000000"/>
                <w:sz w:val="20"/>
                <w:szCs w:val="20"/>
                <w:lang w:eastAsia="en-ZA"/>
              </w:rPr>
            </w:pPr>
          </w:p>
        </w:tc>
        <w:tc>
          <w:tcPr>
            <w:tcW w:w="998" w:type="pct"/>
            <w:tcBorders>
              <w:top w:val="nil"/>
              <w:left w:val="single" w:sz="8" w:space="0" w:color="auto"/>
              <w:bottom w:val="nil"/>
              <w:right w:val="single" w:sz="8" w:space="0" w:color="auto"/>
            </w:tcBorders>
            <w:shd w:val="clear" w:color="auto" w:fill="auto"/>
            <w:vAlign w:val="center"/>
            <w:hideMark/>
          </w:tcPr>
          <w:p w14:paraId="4C22C225"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6C7EEECA"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E608E3" w:rsidRPr="002646DD" w14:paraId="13B5F480" w14:textId="77777777" w:rsidTr="00350874">
        <w:trPr>
          <w:trHeight w:val="300"/>
        </w:trPr>
        <w:tc>
          <w:tcPr>
            <w:tcW w:w="2996" w:type="pct"/>
            <w:tcBorders>
              <w:top w:val="nil"/>
              <w:left w:val="single" w:sz="8" w:space="0" w:color="auto"/>
              <w:bottom w:val="single" w:sz="8" w:space="0" w:color="auto"/>
              <w:right w:val="nil"/>
            </w:tcBorders>
            <w:shd w:val="clear" w:color="000000" w:fill="FFFFFF"/>
            <w:vAlign w:val="center"/>
            <w:hideMark/>
          </w:tcPr>
          <w:p w14:paraId="59F1A3D9" w14:textId="77777777" w:rsidR="00E608E3" w:rsidRPr="002646DD" w:rsidRDefault="00E608E3">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998" w:type="pct"/>
            <w:tcBorders>
              <w:top w:val="nil"/>
              <w:left w:val="single" w:sz="8" w:space="0" w:color="auto"/>
              <w:bottom w:val="single" w:sz="8" w:space="0" w:color="auto"/>
              <w:right w:val="single" w:sz="8" w:space="0" w:color="auto"/>
            </w:tcBorders>
            <w:shd w:val="clear" w:color="000000" w:fill="FFFFFF"/>
            <w:vAlign w:val="center"/>
            <w:hideMark/>
          </w:tcPr>
          <w:p w14:paraId="262791DA"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single" w:sz="8" w:space="0" w:color="auto"/>
              <w:right w:val="single" w:sz="8" w:space="0" w:color="auto"/>
            </w:tcBorders>
            <w:shd w:val="clear" w:color="000000" w:fill="FFFFFF"/>
            <w:vAlign w:val="center"/>
            <w:hideMark/>
          </w:tcPr>
          <w:p w14:paraId="57131FC0" w14:textId="77777777" w:rsidR="00E608E3" w:rsidRPr="002646DD" w:rsidRDefault="00E608E3">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46718D9E" w14:textId="77777777" w:rsidR="00E608E3" w:rsidRDefault="00E608E3" w:rsidP="00E608E3">
      <w:pPr>
        <w:spacing w:after="120"/>
        <w:ind w:firstLine="0"/>
        <w:rPr>
          <w:rFonts w:ascii="Arial" w:hAnsi="Arial" w:cs="Arial"/>
          <w:sz w:val="20"/>
        </w:rPr>
      </w:pPr>
    </w:p>
    <w:tbl>
      <w:tblPr>
        <w:tblW w:w="5000" w:type="pct"/>
        <w:tblLook w:val="04A0" w:firstRow="1" w:lastRow="0" w:firstColumn="1" w:lastColumn="0" w:noHBand="0" w:noVBand="1"/>
      </w:tblPr>
      <w:tblGrid>
        <w:gridCol w:w="9902"/>
      </w:tblGrid>
      <w:tr w:rsidR="00E608E3" w:rsidRPr="002646DD" w14:paraId="3C748103" w14:textId="77777777" w:rsidTr="00350874">
        <w:trPr>
          <w:trHeight w:val="288"/>
        </w:trPr>
        <w:tc>
          <w:tcPr>
            <w:tcW w:w="5000" w:type="pct"/>
            <w:tcBorders>
              <w:top w:val="single" w:sz="8" w:space="0" w:color="auto"/>
              <w:left w:val="single" w:sz="8" w:space="0" w:color="auto"/>
              <w:bottom w:val="nil"/>
              <w:right w:val="single" w:sz="8" w:space="0" w:color="auto"/>
            </w:tcBorders>
            <w:shd w:val="clear" w:color="000000" w:fill="E2EFD9"/>
            <w:vAlign w:val="center"/>
            <w:hideMark/>
          </w:tcPr>
          <w:p w14:paraId="0D52CC4E" w14:textId="77777777" w:rsidR="00E608E3" w:rsidRPr="002646DD" w:rsidRDefault="00E608E3">
            <w:pPr>
              <w:spacing w:before="60" w:after="60"/>
              <w:ind w:firstLine="0"/>
              <w:rPr>
                <w:rFonts w:ascii="Arial" w:hAnsi="Arial" w:cs="Arial"/>
                <w:b/>
                <w:i/>
                <w:sz w:val="20"/>
              </w:rPr>
            </w:pPr>
            <w:r w:rsidRPr="002646DD">
              <w:rPr>
                <w:rFonts w:ascii="Arial" w:hAnsi="Arial" w:cs="Arial"/>
                <w:b/>
                <w:i/>
                <w:sz w:val="20"/>
              </w:rPr>
              <w:t xml:space="preserve">Commentary:  </w:t>
            </w:r>
          </w:p>
        </w:tc>
      </w:tr>
      <w:tr w:rsidR="00E608E3" w:rsidRPr="002646DD" w14:paraId="20401570" w14:textId="77777777" w:rsidTr="00350874">
        <w:trPr>
          <w:trHeight w:val="528"/>
        </w:trPr>
        <w:tc>
          <w:tcPr>
            <w:tcW w:w="5000" w:type="pct"/>
            <w:tcBorders>
              <w:top w:val="nil"/>
              <w:left w:val="single" w:sz="8" w:space="0" w:color="auto"/>
              <w:bottom w:val="nil"/>
              <w:right w:val="single" w:sz="8" w:space="0" w:color="auto"/>
            </w:tcBorders>
            <w:shd w:val="clear" w:color="000000" w:fill="E2EFD9"/>
            <w:vAlign w:val="center"/>
            <w:hideMark/>
          </w:tcPr>
          <w:p w14:paraId="5C861E2A" w14:textId="77777777" w:rsidR="00E608E3" w:rsidRPr="002646DD" w:rsidRDefault="00E608E3">
            <w:pPr>
              <w:spacing w:before="0" w:after="0"/>
              <w:ind w:firstLine="0"/>
              <w:rPr>
                <w:rFonts w:ascii="Arial" w:eastAsia="Times New Roman" w:hAnsi="Arial" w:cs="Arial"/>
                <w:i/>
                <w:iCs/>
                <w:color w:val="000000"/>
                <w:sz w:val="20"/>
                <w:szCs w:val="20"/>
                <w:lang w:eastAsia="en-ZA"/>
              </w:rPr>
            </w:pPr>
            <w:r w:rsidRPr="002646DD">
              <w:rPr>
                <w:rFonts w:ascii="Arial" w:eastAsia="Times New Roman" w:hAnsi="Arial" w:cs="Arial"/>
                <w:i/>
                <w:iCs/>
                <w:color w:val="000000"/>
                <w:sz w:val="20"/>
                <w:szCs w:val="20"/>
                <w:lang w:eastAsia="en-ZA"/>
              </w:rPr>
              <w:t>The reporting entity should include the basis on which the fair value of non-exchange revenue has been determined (for major classes).</w:t>
            </w:r>
          </w:p>
        </w:tc>
      </w:tr>
      <w:tr w:rsidR="00E608E3" w:rsidRPr="002646DD" w14:paraId="26EACD6B" w14:textId="77777777" w:rsidTr="00350874">
        <w:trPr>
          <w:trHeight w:val="1320"/>
        </w:trPr>
        <w:tc>
          <w:tcPr>
            <w:tcW w:w="5000" w:type="pct"/>
            <w:tcBorders>
              <w:top w:val="nil"/>
              <w:left w:val="single" w:sz="8" w:space="0" w:color="auto"/>
              <w:bottom w:val="nil"/>
              <w:right w:val="single" w:sz="8" w:space="0" w:color="auto"/>
            </w:tcBorders>
            <w:shd w:val="clear" w:color="000000" w:fill="E2EFD9"/>
            <w:vAlign w:val="center"/>
            <w:hideMark/>
          </w:tcPr>
          <w:p w14:paraId="55833DE8" w14:textId="77777777" w:rsidR="00E608E3" w:rsidRPr="002646DD" w:rsidRDefault="00E608E3">
            <w:pPr>
              <w:spacing w:before="0" w:after="0"/>
              <w:ind w:firstLine="0"/>
              <w:rPr>
                <w:rFonts w:ascii="Arial" w:eastAsia="Times New Roman" w:hAnsi="Arial" w:cs="Arial"/>
                <w:i/>
                <w:iCs/>
                <w:color w:val="000000"/>
                <w:sz w:val="20"/>
                <w:szCs w:val="20"/>
                <w:lang w:eastAsia="en-ZA"/>
              </w:rPr>
            </w:pPr>
            <w:r w:rsidRPr="002646DD">
              <w:rPr>
                <w:rFonts w:ascii="Arial" w:eastAsia="Times New Roman" w:hAnsi="Arial" w:cs="Arial"/>
                <w:i/>
                <w:iCs/>
                <w:color w:val="000000"/>
                <w:sz w:val="20"/>
                <w:szCs w:val="20"/>
                <w:lang w:eastAsia="en-ZA"/>
              </w:rPr>
              <w:t xml:space="preserve">The note should also include a description of when the municipality last updated its valuation roll and whether interim valuations were performed and when.  The basic rate levied for the different consumer types; the date that rates are levied and the regularity of billing (monthly or annually).  </w:t>
            </w:r>
            <w:proofErr w:type="gramStart"/>
            <w:r w:rsidRPr="002646DD">
              <w:rPr>
                <w:rFonts w:ascii="Arial" w:eastAsia="Times New Roman" w:hAnsi="Arial" w:cs="Arial"/>
                <w:i/>
                <w:iCs/>
                <w:color w:val="000000"/>
                <w:sz w:val="20"/>
                <w:szCs w:val="20"/>
                <w:lang w:eastAsia="en-ZA"/>
              </w:rPr>
              <w:t>Also</w:t>
            </w:r>
            <w:proofErr w:type="gramEnd"/>
            <w:r w:rsidRPr="002646DD">
              <w:rPr>
                <w:rFonts w:ascii="Arial" w:eastAsia="Times New Roman" w:hAnsi="Arial" w:cs="Arial"/>
                <w:i/>
                <w:iCs/>
                <w:color w:val="000000"/>
                <w:sz w:val="20"/>
                <w:szCs w:val="20"/>
                <w:lang w:eastAsia="en-ZA"/>
              </w:rPr>
              <w:t xml:space="preserve"> whether interest is charged on outstanding amounts and the rate used along with any rebates granted.</w:t>
            </w:r>
          </w:p>
        </w:tc>
      </w:tr>
      <w:tr w:rsidR="00E608E3" w:rsidRPr="002646DD" w14:paraId="13688608" w14:textId="77777777" w:rsidTr="00350874">
        <w:trPr>
          <w:trHeight w:val="300"/>
        </w:trPr>
        <w:tc>
          <w:tcPr>
            <w:tcW w:w="5000" w:type="pct"/>
            <w:tcBorders>
              <w:top w:val="nil"/>
              <w:left w:val="single" w:sz="8" w:space="0" w:color="auto"/>
              <w:bottom w:val="single" w:sz="8" w:space="0" w:color="auto"/>
              <w:right w:val="single" w:sz="8" w:space="0" w:color="auto"/>
            </w:tcBorders>
            <w:shd w:val="clear" w:color="000000" w:fill="E2EFD9"/>
            <w:vAlign w:val="center"/>
            <w:hideMark/>
          </w:tcPr>
          <w:p w14:paraId="18D73713" w14:textId="77777777" w:rsidR="00E608E3" w:rsidRPr="002646DD" w:rsidRDefault="00E608E3">
            <w:pPr>
              <w:spacing w:before="0" w:after="0"/>
              <w:ind w:firstLine="0"/>
              <w:rPr>
                <w:rFonts w:eastAsia="Times New Roman" w:cs="Calibri"/>
                <w:color w:val="000000"/>
                <w:lang w:eastAsia="en-ZA"/>
              </w:rPr>
            </w:pPr>
            <w:r w:rsidRPr="002646DD">
              <w:rPr>
                <w:rFonts w:eastAsia="Times New Roman" w:cs="Calibri"/>
                <w:color w:val="000000"/>
                <w:lang w:eastAsia="en-ZA"/>
              </w:rPr>
              <w:t> </w:t>
            </w:r>
          </w:p>
        </w:tc>
      </w:tr>
    </w:tbl>
    <w:p w14:paraId="4465B425" w14:textId="77777777" w:rsidR="00F72214" w:rsidRDefault="00F72214" w:rsidP="00F72214">
      <w:pPr>
        <w:ind w:firstLine="0"/>
        <w:rPr>
          <w:rFonts w:ascii="Arial" w:hAnsi="Arial" w:cs="Arial"/>
          <w:b/>
          <w:color w:val="ED7D31"/>
          <w:sz w:val="20"/>
        </w:rPr>
      </w:pPr>
    </w:p>
    <w:p w14:paraId="43516C02" w14:textId="2769754F" w:rsidR="00A43DBA" w:rsidRPr="00EE44DE" w:rsidRDefault="004C1E56">
      <w:pPr>
        <w:pStyle w:val="Heading2"/>
        <w:numPr>
          <w:ilvl w:val="0"/>
          <w:numId w:val="50"/>
        </w:numPr>
        <w:spacing w:before="120" w:after="120"/>
        <w:rPr>
          <w:rFonts w:ascii="Arial" w:hAnsi="Arial" w:cs="Arial"/>
          <w:b/>
          <w:color w:val="auto"/>
          <w:sz w:val="20"/>
        </w:rPr>
      </w:pPr>
      <w:bookmarkStart w:id="153" w:name="_Toc172583009"/>
      <w:r>
        <w:rPr>
          <w:rFonts w:ascii="Arial" w:hAnsi="Arial" w:cs="Arial"/>
          <w:b/>
          <w:color w:val="auto"/>
          <w:sz w:val="20"/>
        </w:rPr>
        <w:t>Surcharges and Taxes</w:t>
      </w:r>
      <w:bookmarkEnd w:id="153"/>
    </w:p>
    <w:tbl>
      <w:tblPr>
        <w:tblW w:w="5000" w:type="pct"/>
        <w:tblLook w:val="04A0" w:firstRow="1" w:lastRow="0" w:firstColumn="1" w:lastColumn="0" w:noHBand="0" w:noVBand="1"/>
      </w:tblPr>
      <w:tblGrid>
        <w:gridCol w:w="5144"/>
        <w:gridCol w:w="677"/>
        <w:gridCol w:w="2079"/>
        <w:gridCol w:w="2002"/>
      </w:tblGrid>
      <w:tr w:rsidR="004C1E56" w:rsidRPr="002646DD" w14:paraId="2DA42AA4" w14:textId="77777777" w:rsidTr="00EF7887">
        <w:trPr>
          <w:trHeight w:val="288"/>
        </w:trPr>
        <w:tc>
          <w:tcPr>
            <w:tcW w:w="2939"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255AFFE1" w14:textId="77777777" w:rsidR="004C1E56" w:rsidRPr="002646DD" w:rsidRDefault="004C1E56">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50" w:type="pct"/>
            <w:tcBorders>
              <w:top w:val="single" w:sz="8" w:space="0" w:color="auto"/>
              <w:left w:val="nil"/>
              <w:bottom w:val="nil"/>
              <w:right w:val="single" w:sz="8" w:space="0" w:color="auto"/>
            </w:tcBorders>
            <w:shd w:val="clear" w:color="000000" w:fill="FBE4D5"/>
            <w:vAlign w:val="center"/>
            <w:hideMark/>
          </w:tcPr>
          <w:p w14:paraId="2F1713FC" w14:textId="77777777" w:rsidR="004C1E56" w:rsidRPr="002646DD" w:rsidRDefault="004C1E56">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11" w:type="pct"/>
            <w:tcBorders>
              <w:top w:val="single" w:sz="8" w:space="0" w:color="auto"/>
              <w:left w:val="nil"/>
              <w:bottom w:val="nil"/>
              <w:right w:val="single" w:sz="8" w:space="0" w:color="auto"/>
            </w:tcBorders>
            <w:shd w:val="clear" w:color="000000" w:fill="FBE4D5"/>
            <w:vAlign w:val="center"/>
            <w:hideMark/>
          </w:tcPr>
          <w:p w14:paraId="23667BB2" w14:textId="77777777" w:rsidR="004C1E56" w:rsidRPr="002646DD" w:rsidRDefault="004C1E56">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2021/2022</w:t>
            </w:r>
          </w:p>
        </w:tc>
      </w:tr>
      <w:tr w:rsidR="004C1E56" w:rsidRPr="002646DD" w14:paraId="3C70E783" w14:textId="77777777" w:rsidTr="00EF7887">
        <w:trPr>
          <w:trHeight w:val="300"/>
        </w:trPr>
        <w:tc>
          <w:tcPr>
            <w:tcW w:w="2939" w:type="pct"/>
            <w:gridSpan w:val="2"/>
            <w:vMerge/>
            <w:tcBorders>
              <w:top w:val="single" w:sz="8" w:space="0" w:color="auto"/>
              <w:left w:val="single" w:sz="8" w:space="0" w:color="auto"/>
              <w:bottom w:val="single" w:sz="8" w:space="0" w:color="000000"/>
              <w:right w:val="single" w:sz="8" w:space="0" w:color="000000"/>
            </w:tcBorders>
            <w:vAlign w:val="center"/>
            <w:hideMark/>
          </w:tcPr>
          <w:p w14:paraId="0E049A4A" w14:textId="77777777" w:rsidR="004C1E56" w:rsidRPr="002646DD" w:rsidRDefault="004C1E56">
            <w:pPr>
              <w:spacing w:before="0" w:after="0"/>
              <w:ind w:firstLine="0"/>
              <w:jc w:val="left"/>
              <w:rPr>
                <w:rFonts w:ascii="Arial" w:eastAsia="Times New Roman" w:hAnsi="Arial" w:cs="Arial"/>
                <w:b/>
                <w:bCs/>
                <w:color w:val="000000"/>
                <w:sz w:val="20"/>
                <w:szCs w:val="20"/>
                <w:lang w:eastAsia="en-ZA"/>
              </w:rPr>
            </w:pPr>
          </w:p>
        </w:tc>
        <w:tc>
          <w:tcPr>
            <w:tcW w:w="1050" w:type="pct"/>
            <w:tcBorders>
              <w:top w:val="nil"/>
              <w:left w:val="nil"/>
              <w:bottom w:val="single" w:sz="8" w:space="0" w:color="auto"/>
              <w:right w:val="single" w:sz="8" w:space="0" w:color="auto"/>
            </w:tcBorders>
            <w:shd w:val="clear" w:color="000000" w:fill="FBE4D5"/>
            <w:vAlign w:val="center"/>
            <w:hideMark/>
          </w:tcPr>
          <w:p w14:paraId="619FD203" w14:textId="77777777" w:rsidR="004C1E56" w:rsidRPr="002646DD" w:rsidRDefault="004C1E56">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1" w:type="pct"/>
            <w:tcBorders>
              <w:top w:val="nil"/>
              <w:left w:val="nil"/>
              <w:bottom w:val="single" w:sz="8" w:space="0" w:color="auto"/>
              <w:right w:val="single" w:sz="8" w:space="0" w:color="auto"/>
            </w:tcBorders>
            <w:shd w:val="clear" w:color="000000" w:fill="FBE4D5"/>
            <w:vAlign w:val="center"/>
            <w:hideMark/>
          </w:tcPr>
          <w:p w14:paraId="4B48A1B8" w14:textId="77777777" w:rsidR="004C1E56" w:rsidRPr="002646DD" w:rsidRDefault="004C1E56">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4C1E56" w:rsidRPr="002646DD" w14:paraId="1BB019F2" w14:textId="77777777" w:rsidTr="00EF7887">
        <w:trPr>
          <w:trHeight w:val="288"/>
        </w:trPr>
        <w:tc>
          <w:tcPr>
            <w:tcW w:w="2939" w:type="pct"/>
            <w:gridSpan w:val="2"/>
            <w:tcBorders>
              <w:top w:val="single" w:sz="8" w:space="0" w:color="auto"/>
              <w:left w:val="single" w:sz="8" w:space="0" w:color="auto"/>
              <w:bottom w:val="nil"/>
              <w:right w:val="nil"/>
            </w:tcBorders>
            <w:shd w:val="clear" w:color="auto" w:fill="auto"/>
            <w:vAlign w:val="center"/>
            <w:hideMark/>
          </w:tcPr>
          <w:p w14:paraId="526E53FF" w14:textId="77777777" w:rsidR="004C1E56" w:rsidRPr="002646DD" w:rsidRDefault="004C1E56">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50" w:type="pct"/>
            <w:tcBorders>
              <w:top w:val="nil"/>
              <w:left w:val="single" w:sz="8" w:space="0" w:color="auto"/>
              <w:bottom w:val="nil"/>
              <w:right w:val="single" w:sz="8" w:space="0" w:color="auto"/>
            </w:tcBorders>
            <w:shd w:val="clear" w:color="auto" w:fill="auto"/>
            <w:vAlign w:val="center"/>
            <w:hideMark/>
          </w:tcPr>
          <w:p w14:paraId="6D993B72"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2A8A6E24"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4C1E56" w:rsidRPr="002646DD" w14:paraId="3945703F" w14:textId="77777777" w:rsidTr="00EF7887">
        <w:trPr>
          <w:trHeight w:val="288"/>
        </w:trPr>
        <w:tc>
          <w:tcPr>
            <w:tcW w:w="2597" w:type="pct"/>
            <w:tcBorders>
              <w:top w:val="nil"/>
              <w:left w:val="single" w:sz="8" w:space="0" w:color="auto"/>
              <w:bottom w:val="nil"/>
              <w:right w:val="nil"/>
            </w:tcBorders>
            <w:shd w:val="clear" w:color="000000" w:fill="E7E6E6"/>
            <w:vAlign w:val="center"/>
            <w:hideMark/>
          </w:tcPr>
          <w:p w14:paraId="4DE01B9A" w14:textId="77777777" w:rsidR="004C1E56" w:rsidRPr="002646DD" w:rsidRDefault="004C1E56">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Surcharges</w:t>
            </w:r>
          </w:p>
        </w:tc>
        <w:tc>
          <w:tcPr>
            <w:tcW w:w="342" w:type="pct"/>
            <w:tcBorders>
              <w:top w:val="nil"/>
              <w:left w:val="nil"/>
              <w:bottom w:val="nil"/>
              <w:right w:val="nil"/>
            </w:tcBorders>
            <w:shd w:val="clear" w:color="000000" w:fill="E7E6E6"/>
            <w:vAlign w:val="center"/>
            <w:hideMark/>
          </w:tcPr>
          <w:p w14:paraId="298FAFC0" w14:textId="77777777" w:rsidR="004C1E56" w:rsidRPr="002646DD" w:rsidRDefault="004C1E56">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50" w:type="pct"/>
            <w:tcBorders>
              <w:top w:val="nil"/>
              <w:left w:val="single" w:sz="8" w:space="0" w:color="auto"/>
              <w:bottom w:val="nil"/>
              <w:right w:val="single" w:sz="8" w:space="0" w:color="auto"/>
            </w:tcBorders>
            <w:shd w:val="clear" w:color="auto" w:fill="auto"/>
            <w:vAlign w:val="center"/>
            <w:hideMark/>
          </w:tcPr>
          <w:p w14:paraId="08561333"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692B32B6"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4C1E56" w:rsidRPr="002646DD" w14:paraId="4276E603" w14:textId="77777777" w:rsidTr="00EF7887">
        <w:trPr>
          <w:trHeight w:val="288"/>
        </w:trPr>
        <w:tc>
          <w:tcPr>
            <w:tcW w:w="2597" w:type="pct"/>
            <w:tcBorders>
              <w:top w:val="nil"/>
              <w:left w:val="single" w:sz="8" w:space="0" w:color="auto"/>
              <w:bottom w:val="nil"/>
              <w:right w:val="nil"/>
            </w:tcBorders>
            <w:shd w:val="clear" w:color="000000" w:fill="E7E6E6"/>
            <w:vAlign w:val="center"/>
            <w:hideMark/>
          </w:tcPr>
          <w:p w14:paraId="37EFEB97" w14:textId="77777777" w:rsidR="004C1E56" w:rsidRPr="002646DD" w:rsidRDefault="004C1E56">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Taxes</w:t>
            </w:r>
          </w:p>
        </w:tc>
        <w:tc>
          <w:tcPr>
            <w:tcW w:w="342" w:type="pct"/>
            <w:tcBorders>
              <w:top w:val="nil"/>
              <w:left w:val="nil"/>
              <w:bottom w:val="nil"/>
              <w:right w:val="nil"/>
            </w:tcBorders>
            <w:shd w:val="clear" w:color="000000" w:fill="E7E6E6"/>
            <w:vAlign w:val="center"/>
            <w:hideMark/>
          </w:tcPr>
          <w:p w14:paraId="0A2DDD5F" w14:textId="647B44E5" w:rsidR="004C1E56" w:rsidRPr="002646DD" w:rsidRDefault="004C1E56">
            <w:pPr>
              <w:spacing w:before="0" w:after="0"/>
              <w:ind w:firstLine="0"/>
              <w:rPr>
                <w:rFonts w:ascii="Arial" w:eastAsia="Times New Roman" w:hAnsi="Arial" w:cs="Arial"/>
                <w:color w:val="FF0000"/>
                <w:sz w:val="20"/>
                <w:szCs w:val="20"/>
                <w:lang w:eastAsia="en-ZA"/>
              </w:rPr>
            </w:pPr>
          </w:p>
        </w:tc>
        <w:tc>
          <w:tcPr>
            <w:tcW w:w="1050" w:type="pct"/>
            <w:tcBorders>
              <w:top w:val="nil"/>
              <w:left w:val="single" w:sz="8" w:space="0" w:color="auto"/>
              <w:bottom w:val="nil"/>
              <w:right w:val="single" w:sz="8" w:space="0" w:color="auto"/>
            </w:tcBorders>
            <w:shd w:val="clear" w:color="auto" w:fill="auto"/>
            <w:vAlign w:val="center"/>
            <w:hideMark/>
          </w:tcPr>
          <w:p w14:paraId="1C922D00"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2ED52847"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4C1E56" w:rsidRPr="002646DD" w14:paraId="6B3E9947" w14:textId="77777777" w:rsidTr="00EF7887">
        <w:trPr>
          <w:trHeight w:val="288"/>
        </w:trPr>
        <w:tc>
          <w:tcPr>
            <w:tcW w:w="2597" w:type="pct"/>
            <w:tcBorders>
              <w:top w:val="nil"/>
              <w:left w:val="single" w:sz="8" w:space="0" w:color="auto"/>
              <w:bottom w:val="nil"/>
              <w:right w:val="nil"/>
            </w:tcBorders>
            <w:shd w:val="clear" w:color="auto" w:fill="auto"/>
            <w:vAlign w:val="center"/>
            <w:hideMark/>
          </w:tcPr>
          <w:p w14:paraId="6662E019" w14:textId="77777777" w:rsidR="004C1E56" w:rsidRPr="002646DD" w:rsidRDefault="004C1E56">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342" w:type="pct"/>
            <w:tcBorders>
              <w:top w:val="nil"/>
              <w:left w:val="nil"/>
              <w:bottom w:val="nil"/>
              <w:right w:val="nil"/>
            </w:tcBorders>
            <w:shd w:val="clear" w:color="auto" w:fill="auto"/>
            <w:vAlign w:val="center"/>
            <w:hideMark/>
          </w:tcPr>
          <w:p w14:paraId="7A3C0535" w14:textId="77777777" w:rsidR="004C1E56" w:rsidRPr="002646DD" w:rsidRDefault="004C1E56">
            <w:pPr>
              <w:spacing w:before="0" w:after="0"/>
              <w:ind w:firstLine="0"/>
              <w:rPr>
                <w:rFonts w:ascii="Arial" w:eastAsia="Times New Roman" w:hAnsi="Arial" w:cs="Arial"/>
                <w:color w:val="000000"/>
                <w:sz w:val="20"/>
                <w:szCs w:val="20"/>
                <w:lang w:eastAsia="en-ZA"/>
              </w:rPr>
            </w:pPr>
          </w:p>
        </w:tc>
        <w:tc>
          <w:tcPr>
            <w:tcW w:w="1050" w:type="pct"/>
            <w:tcBorders>
              <w:top w:val="nil"/>
              <w:left w:val="single" w:sz="8" w:space="0" w:color="auto"/>
              <w:bottom w:val="nil"/>
              <w:right w:val="single" w:sz="8" w:space="0" w:color="auto"/>
            </w:tcBorders>
            <w:shd w:val="clear" w:color="auto" w:fill="auto"/>
            <w:vAlign w:val="center"/>
            <w:hideMark/>
          </w:tcPr>
          <w:p w14:paraId="6BA0B232"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0EE11065"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4C1E56" w:rsidRPr="002646DD" w14:paraId="2EB1651E" w14:textId="77777777" w:rsidTr="00EF7887">
        <w:trPr>
          <w:trHeight w:val="300"/>
        </w:trPr>
        <w:tc>
          <w:tcPr>
            <w:tcW w:w="2939" w:type="pct"/>
            <w:gridSpan w:val="2"/>
            <w:tcBorders>
              <w:top w:val="nil"/>
              <w:left w:val="single" w:sz="8" w:space="0" w:color="auto"/>
              <w:bottom w:val="single" w:sz="8" w:space="0" w:color="auto"/>
              <w:right w:val="nil"/>
            </w:tcBorders>
            <w:shd w:val="clear" w:color="000000" w:fill="FFFFFF"/>
            <w:vAlign w:val="center"/>
            <w:hideMark/>
          </w:tcPr>
          <w:p w14:paraId="5B8B2789" w14:textId="77777777" w:rsidR="004C1E56" w:rsidRPr="002646DD" w:rsidRDefault="004C1E56">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50" w:type="pct"/>
            <w:tcBorders>
              <w:top w:val="nil"/>
              <w:left w:val="single" w:sz="8" w:space="0" w:color="auto"/>
              <w:bottom w:val="single" w:sz="8" w:space="0" w:color="auto"/>
              <w:right w:val="single" w:sz="8" w:space="0" w:color="auto"/>
            </w:tcBorders>
            <w:shd w:val="clear" w:color="000000" w:fill="FFFFFF"/>
            <w:vAlign w:val="center"/>
            <w:hideMark/>
          </w:tcPr>
          <w:p w14:paraId="04789E98"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single" w:sz="8" w:space="0" w:color="auto"/>
              <w:right w:val="single" w:sz="8" w:space="0" w:color="auto"/>
            </w:tcBorders>
            <w:shd w:val="clear" w:color="000000" w:fill="FFFFFF"/>
            <w:vAlign w:val="center"/>
            <w:hideMark/>
          </w:tcPr>
          <w:p w14:paraId="2268EF4F" w14:textId="77777777" w:rsidR="004C1E56" w:rsidRPr="002646DD" w:rsidRDefault="004C1E56">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70A4F667" w14:textId="77777777" w:rsidR="00790840" w:rsidRDefault="00790840" w:rsidP="001A23AA">
      <w:pPr>
        <w:spacing w:after="120"/>
        <w:ind w:firstLine="0"/>
        <w:rPr>
          <w:rFonts w:ascii="Arial" w:hAnsi="Arial" w:cs="Arial"/>
          <w:sz w:val="20"/>
        </w:rPr>
      </w:pPr>
    </w:p>
    <w:p w14:paraId="3825A264" w14:textId="77777777" w:rsidR="00350874" w:rsidRDefault="00350874" w:rsidP="001A23AA">
      <w:pPr>
        <w:spacing w:after="120"/>
        <w:ind w:firstLine="0"/>
        <w:rPr>
          <w:rFonts w:ascii="Arial" w:hAnsi="Arial" w:cs="Arial"/>
          <w:sz w:val="20"/>
        </w:rPr>
      </w:pPr>
    </w:p>
    <w:p w14:paraId="4EA7BAFF" w14:textId="77777777" w:rsidR="00350874" w:rsidRDefault="00350874" w:rsidP="001A23AA">
      <w:pPr>
        <w:spacing w:after="120"/>
        <w:ind w:firstLine="0"/>
        <w:rPr>
          <w:rFonts w:ascii="Arial" w:hAnsi="Arial" w:cs="Arial"/>
          <w:sz w:val="20"/>
        </w:rPr>
      </w:pPr>
    </w:p>
    <w:p w14:paraId="29E2E20E" w14:textId="77777777" w:rsidR="00350874" w:rsidRDefault="00350874" w:rsidP="001A23AA">
      <w:pPr>
        <w:spacing w:after="120"/>
        <w:ind w:firstLine="0"/>
        <w:rPr>
          <w:rFonts w:ascii="Arial" w:hAnsi="Arial" w:cs="Arial"/>
          <w:b/>
          <w:color w:val="ED7D31"/>
          <w:sz w:val="20"/>
        </w:rPr>
      </w:pPr>
    </w:p>
    <w:p w14:paraId="2682748F" w14:textId="77777777" w:rsidR="00350874" w:rsidRDefault="00350874" w:rsidP="001A23AA">
      <w:pPr>
        <w:spacing w:after="120"/>
        <w:ind w:firstLine="0"/>
        <w:rPr>
          <w:rFonts w:ascii="Arial" w:hAnsi="Arial" w:cs="Arial"/>
          <w:b/>
          <w:color w:val="ED7D31"/>
          <w:sz w:val="20"/>
        </w:rPr>
      </w:pPr>
    </w:p>
    <w:p w14:paraId="24906B53" w14:textId="77777777" w:rsidR="00350874" w:rsidRDefault="00350874" w:rsidP="001A23AA">
      <w:pPr>
        <w:spacing w:after="120"/>
        <w:ind w:firstLine="0"/>
        <w:rPr>
          <w:rFonts w:ascii="Arial" w:hAnsi="Arial" w:cs="Arial"/>
          <w:b/>
          <w:color w:val="ED7D31"/>
          <w:sz w:val="20"/>
        </w:rPr>
      </w:pPr>
    </w:p>
    <w:p w14:paraId="5A14D28D" w14:textId="77777777" w:rsidR="00350874" w:rsidRDefault="00350874" w:rsidP="001A23AA">
      <w:pPr>
        <w:spacing w:after="120"/>
        <w:ind w:firstLine="0"/>
        <w:rPr>
          <w:rFonts w:ascii="Arial" w:hAnsi="Arial" w:cs="Arial"/>
          <w:b/>
          <w:color w:val="ED7D31"/>
          <w:sz w:val="20"/>
        </w:rPr>
      </w:pPr>
    </w:p>
    <w:p w14:paraId="1616BD08" w14:textId="53721177" w:rsidR="00350874" w:rsidRDefault="00350874" w:rsidP="001A23AA">
      <w:pPr>
        <w:spacing w:after="120"/>
        <w:ind w:firstLine="0"/>
        <w:rPr>
          <w:rFonts w:ascii="Arial" w:hAnsi="Arial" w:cs="Arial"/>
          <w:sz w:val="20"/>
        </w:rPr>
      </w:pPr>
      <w:r w:rsidRPr="00C67A3A">
        <w:rPr>
          <w:rFonts w:ascii="Arial" w:hAnsi="Arial" w:cs="Arial"/>
          <w:b/>
          <w:color w:val="ED7D31"/>
          <w:sz w:val="20"/>
        </w:rPr>
        <w:lastRenderedPageBreak/>
        <w:t>Notes to the financial statements (Continued)</w:t>
      </w:r>
    </w:p>
    <w:tbl>
      <w:tblPr>
        <w:tblW w:w="5000" w:type="pct"/>
        <w:tblLook w:val="04A0" w:firstRow="1" w:lastRow="0" w:firstColumn="1" w:lastColumn="0" w:noHBand="0" w:noVBand="1"/>
      </w:tblPr>
      <w:tblGrid>
        <w:gridCol w:w="5153"/>
        <w:gridCol w:w="679"/>
        <w:gridCol w:w="2084"/>
        <w:gridCol w:w="2006"/>
      </w:tblGrid>
      <w:tr w:rsidR="007C513C" w:rsidRPr="002646DD" w14:paraId="5F728096" w14:textId="77777777" w:rsidTr="00FD6A7A">
        <w:trPr>
          <w:trHeight w:val="300"/>
        </w:trPr>
        <w:tc>
          <w:tcPr>
            <w:tcW w:w="2597" w:type="pct"/>
            <w:tcBorders>
              <w:top w:val="nil"/>
              <w:left w:val="nil"/>
              <w:bottom w:val="nil"/>
              <w:right w:val="nil"/>
            </w:tcBorders>
            <w:shd w:val="clear" w:color="auto" w:fill="auto"/>
            <w:noWrap/>
            <w:vAlign w:val="center"/>
            <w:hideMark/>
          </w:tcPr>
          <w:p w14:paraId="3701CCA0" w14:textId="34CD4FD6" w:rsidR="00536145" w:rsidRPr="00D83A0E" w:rsidRDefault="00D83A0E">
            <w:pPr>
              <w:pStyle w:val="Heading2"/>
              <w:numPr>
                <w:ilvl w:val="0"/>
                <w:numId w:val="50"/>
              </w:numPr>
              <w:spacing w:before="120" w:after="120"/>
              <w:rPr>
                <w:rFonts w:ascii="Arial" w:hAnsi="Arial" w:cs="Arial"/>
                <w:b/>
                <w:color w:val="auto"/>
                <w:sz w:val="20"/>
                <w:szCs w:val="20"/>
              </w:rPr>
            </w:pPr>
            <w:bookmarkStart w:id="154" w:name="_Toc172583010"/>
            <w:r>
              <w:rPr>
                <w:rFonts w:ascii="Arial" w:hAnsi="Arial" w:cs="Arial"/>
                <w:b/>
                <w:color w:val="auto"/>
                <w:sz w:val="20"/>
                <w:szCs w:val="20"/>
              </w:rPr>
              <w:t>Fines, Penalties and Forfeits</w:t>
            </w:r>
            <w:bookmarkEnd w:id="154"/>
          </w:p>
        </w:tc>
        <w:tc>
          <w:tcPr>
            <w:tcW w:w="342" w:type="pct"/>
            <w:tcBorders>
              <w:top w:val="nil"/>
              <w:left w:val="nil"/>
              <w:bottom w:val="nil"/>
              <w:right w:val="nil"/>
            </w:tcBorders>
            <w:shd w:val="clear" w:color="auto" w:fill="auto"/>
            <w:noWrap/>
            <w:vAlign w:val="bottom"/>
            <w:hideMark/>
          </w:tcPr>
          <w:p w14:paraId="5B13EEEA" w14:textId="77777777" w:rsidR="007C513C" w:rsidRPr="002646DD" w:rsidRDefault="007C513C">
            <w:pPr>
              <w:spacing w:before="0" w:after="0"/>
              <w:ind w:firstLine="0"/>
              <w:rPr>
                <w:rFonts w:ascii="Arial" w:eastAsia="Times New Roman" w:hAnsi="Arial" w:cs="Arial"/>
                <w:b/>
                <w:bCs/>
                <w:sz w:val="20"/>
                <w:szCs w:val="20"/>
                <w:lang w:eastAsia="en-ZA"/>
              </w:rPr>
            </w:pPr>
          </w:p>
        </w:tc>
        <w:tc>
          <w:tcPr>
            <w:tcW w:w="1050" w:type="pct"/>
            <w:tcBorders>
              <w:top w:val="nil"/>
              <w:left w:val="nil"/>
              <w:bottom w:val="nil"/>
              <w:right w:val="nil"/>
            </w:tcBorders>
            <w:shd w:val="clear" w:color="auto" w:fill="auto"/>
            <w:noWrap/>
            <w:vAlign w:val="bottom"/>
            <w:hideMark/>
          </w:tcPr>
          <w:p w14:paraId="26C16A37" w14:textId="77777777" w:rsidR="007C513C" w:rsidRPr="002646DD" w:rsidRDefault="007C513C">
            <w:pPr>
              <w:spacing w:before="0" w:after="0"/>
              <w:ind w:firstLine="0"/>
              <w:jc w:val="left"/>
              <w:rPr>
                <w:rFonts w:ascii="Times New Roman" w:eastAsia="Times New Roman" w:hAnsi="Times New Roman"/>
                <w:sz w:val="20"/>
                <w:szCs w:val="20"/>
                <w:lang w:eastAsia="en-ZA"/>
              </w:rPr>
            </w:pPr>
          </w:p>
        </w:tc>
        <w:tc>
          <w:tcPr>
            <w:tcW w:w="1011" w:type="pct"/>
            <w:tcBorders>
              <w:top w:val="nil"/>
              <w:left w:val="nil"/>
              <w:bottom w:val="nil"/>
              <w:right w:val="nil"/>
            </w:tcBorders>
            <w:shd w:val="clear" w:color="auto" w:fill="auto"/>
            <w:noWrap/>
            <w:vAlign w:val="bottom"/>
            <w:hideMark/>
          </w:tcPr>
          <w:p w14:paraId="65148656" w14:textId="77777777" w:rsidR="007C513C" w:rsidRPr="002646DD" w:rsidRDefault="007C513C">
            <w:pPr>
              <w:spacing w:before="0" w:after="0"/>
              <w:ind w:firstLine="0"/>
              <w:jc w:val="left"/>
              <w:rPr>
                <w:rFonts w:ascii="Times New Roman" w:eastAsia="Times New Roman" w:hAnsi="Times New Roman"/>
                <w:sz w:val="20"/>
                <w:szCs w:val="20"/>
                <w:lang w:eastAsia="en-ZA"/>
              </w:rPr>
            </w:pPr>
          </w:p>
        </w:tc>
      </w:tr>
      <w:tr w:rsidR="007C513C" w:rsidRPr="002646DD" w14:paraId="6944A0BE" w14:textId="77777777" w:rsidTr="00FD6A7A">
        <w:trPr>
          <w:trHeight w:val="288"/>
        </w:trPr>
        <w:tc>
          <w:tcPr>
            <w:tcW w:w="2939"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46BBD12F" w14:textId="77777777" w:rsidR="007C513C" w:rsidRPr="002646DD" w:rsidRDefault="007C513C">
            <w:pPr>
              <w:spacing w:before="0" w:after="0"/>
              <w:ind w:firstLine="0"/>
              <w:rPr>
                <w:rFonts w:ascii="Arial" w:eastAsia="Times New Roman" w:hAnsi="Arial" w:cs="Arial"/>
                <w:b/>
                <w:bCs/>
                <w:color w:val="000000"/>
                <w:sz w:val="20"/>
                <w:szCs w:val="20"/>
                <w:lang w:eastAsia="en-ZA"/>
              </w:rPr>
            </w:pPr>
            <w:bookmarkStart w:id="155" w:name="_Hlk167811248"/>
            <w:r w:rsidRPr="002646DD">
              <w:rPr>
                <w:rFonts w:ascii="Arial" w:eastAsia="Times New Roman" w:hAnsi="Arial" w:cs="Arial"/>
                <w:b/>
                <w:bCs/>
                <w:color w:val="000000"/>
                <w:sz w:val="20"/>
                <w:szCs w:val="20"/>
                <w:lang w:eastAsia="en-ZA"/>
              </w:rPr>
              <w:t> </w:t>
            </w:r>
          </w:p>
        </w:tc>
        <w:tc>
          <w:tcPr>
            <w:tcW w:w="1050" w:type="pct"/>
            <w:tcBorders>
              <w:top w:val="single" w:sz="8" w:space="0" w:color="auto"/>
              <w:left w:val="nil"/>
              <w:bottom w:val="nil"/>
              <w:right w:val="single" w:sz="8" w:space="0" w:color="auto"/>
            </w:tcBorders>
            <w:shd w:val="clear" w:color="000000" w:fill="FBE4D5"/>
            <w:vAlign w:val="center"/>
            <w:hideMark/>
          </w:tcPr>
          <w:p w14:paraId="2E54D7FC"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11" w:type="pct"/>
            <w:tcBorders>
              <w:top w:val="single" w:sz="8" w:space="0" w:color="auto"/>
              <w:left w:val="nil"/>
              <w:bottom w:val="nil"/>
              <w:right w:val="single" w:sz="8" w:space="0" w:color="auto"/>
            </w:tcBorders>
            <w:shd w:val="clear" w:color="000000" w:fill="FBE4D5"/>
            <w:vAlign w:val="center"/>
            <w:hideMark/>
          </w:tcPr>
          <w:p w14:paraId="07EEA535"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7C513C" w:rsidRPr="002646DD" w14:paraId="14CC749C" w14:textId="77777777" w:rsidTr="00FD6A7A">
        <w:trPr>
          <w:trHeight w:val="300"/>
        </w:trPr>
        <w:tc>
          <w:tcPr>
            <w:tcW w:w="2939" w:type="pct"/>
            <w:gridSpan w:val="2"/>
            <w:vMerge/>
            <w:tcBorders>
              <w:top w:val="single" w:sz="8" w:space="0" w:color="auto"/>
              <w:left w:val="single" w:sz="8" w:space="0" w:color="auto"/>
              <w:bottom w:val="single" w:sz="8" w:space="0" w:color="000000"/>
              <w:right w:val="single" w:sz="8" w:space="0" w:color="000000"/>
            </w:tcBorders>
            <w:vAlign w:val="center"/>
            <w:hideMark/>
          </w:tcPr>
          <w:p w14:paraId="08D78599"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1050" w:type="pct"/>
            <w:tcBorders>
              <w:top w:val="nil"/>
              <w:left w:val="nil"/>
              <w:bottom w:val="single" w:sz="8" w:space="0" w:color="auto"/>
              <w:right w:val="single" w:sz="8" w:space="0" w:color="auto"/>
            </w:tcBorders>
            <w:shd w:val="clear" w:color="000000" w:fill="FBE4D5"/>
            <w:vAlign w:val="center"/>
            <w:hideMark/>
          </w:tcPr>
          <w:p w14:paraId="4F2CF9A0"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1" w:type="pct"/>
            <w:tcBorders>
              <w:top w:val="nil"/>
              <w:left w:val="nil"/>
              <w:bottom w:val="single" w:sz="8" w:space="0" w:color="auto"/>
              <w:right w:val="single" w:sz="8" w:space="0" w:color="auto"/>
            </w:tcBorders>
            <w:shd w:val="clear" w:color="000000" w:fill="FBE4D5"/>
            <w:vAlign w:val="center"/>
            <w:hideMark/>
          </w:tcPr>
          <w:p w14:paraId="0B714E10"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30DDC251" w14:textId="77777777" w:rsidTr="00FD6A7A">
        <w:trPr>
          <w:trHeight w:val="288"/>
        </w:trPr>
        <w:tc>
          <w:tcPr>
            <w:tcW w:w="2939" w:type="pct"/>
            <w:gridSpan w:val="2"/>
            <w:tcBorders>
              <w:top w:val="single" w:sz="8" w:space="0" w:color="auto"/>
              <w:left w:val="single" w:sz="8" w:space="0" w:color="auto"/>
              <w:bottom w:val="nil"/>
              <w:right w:val="single" w:sz="8" w:space="0" w:color="000000"/>
            </w:tcBorders>
            <w:shd w:val="clear" w:color="auto" w:fill="auto"/>
            <w:vAlign w:val="center"/>
            <w:hideMark/>
          </w:tcPr>
          <w:p w14:paraId="02A25260"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50" w:type="pct"/>
            <w:tcBorders>
              <w:top w:val="nil"/>
              <w:left w:val="nil"/>
              <w:bottom w:val="nil"/>
              <w:right w:val="single" w:sz="8" w:space="0" w:color="auto"/>
            </w:tcBorders>
            <w:shd w:val="clear" w:color="auto" w:fill="auto"/>
            <w:vAlign w:val="center"/>
            <w:hideMark/>
          </w:tcPr>
          <w:p w14:paraId="283EEE3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1145767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6504D95" w14:textId="77777777" w:rsidTr="00FD6A7A">
        <w:trPr>
          <w:trHeight w:val="288"/>
        </w:trPr>
        <w:tc>
          <w:tcPr>
            <w:tcW w:w="2597" w:type="pct"/>
            <w:tcBorders>
              <w:top w:val="nil"/>
              <w:left w:val="single" w:sz="8" w:space="0" w:color="auto"/>
              <w:bottom w:val="nil"/>
              <w:right w:val="nil"/>
            </w:tcBorders>
            <w:shd w:val="clear" w:color="auto" w:fill="auto"/>
            <w:vAlign w:val="center"/>
            <w:hideMark/>
          </w:tcPr>
          <w:p w14:paraId="46745B2B"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Fines</w:t>
            </w:r>
          </w:p>
        </w:tc>
        <w:tc>
          <w:tcPr>
            <w:tcW w:w="342" w:type="pct"/>
            <w:tcBorders>
              <w:top w:val="nil"/>
              <w:left w:val="nil"/>
              <w:bottom w:val="nil"/>
              <w:right w:val="single" w:sz="8" w:space="0" w:color="auto"/>
            </w:tcBorders>
            <w:shd w:val="clear" w:color="auto" w:fill="auto"/>
            <w:vAlign w:val="center"/>
            <w:hideMark/>
          </w:tcPr>
          <w:p w14:paraId="78DA4DDE" w14:textId="35E55F34"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51</w:t>
            </w:r>
            <w:r w:rsidR="007C513C" w:rsidRPr="002646DD">
              <w:rPr>
                <w:rFonts w:ascii="Arial" w:eastAsia="Times New Roman" w:hAnsi="Arial" w:cs="Arial"/>
                <w:b/>
                <w:bCs/>
                <w:color w:val="000000"/>
                <w:sz w:val="20"/>
                <w:szCs w:val="20"/>
                <w:lang w:eastAsia="en-ZA"/>
              </w:rPr>
              <w:t>.1</w:t>
            </w:r>
          </w:p>
        </w:tc>
        <w:tc>
          <w:tcPr>
            <w:tcW w:w="1050" w:type="pct"/>
            <w:tcBorders>
              <w:top w:val="nil"/>
              <w:left w:val="nil"/>
              <w:bottom w:val="nil"/>
              <w:right w:val="single" w:sz="8" w:space="0" w:color="auto"/>
            </w:tcBorders>
            <w:shd w:val="clear" w:color="auto" w:fill="auto"/>
            <w:vAlign w:val="center"/>
            <w:hideMark/>
          </w:tcPr>
          <w:p w14:paraId="69EA484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5BE3340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1E9EAE8" w14:textId="77777777" w:rsidTr="00FD6A7A">
        <w:trPr>
          <w:trHeight w:val="288"/>
        </w:trPr>
        <w:tc>
          <w:tcPr>
            <w:tcW w:w="2597" w:type="pct"/>
            <w:tcBorders>
              <w:top w:val="nil"/>
              <w:left w:val="single" w:sz="8" w:space="0" w:color="auto"/>
              <w:bottom w:val="nil"/>
              <w:right w:val="nil"/>
            </w:tcBorders>
            <w:shd w:val="clear" w:color="auto" w:fill="auto"/>
            <w:vAlign w:val="center"/>
            <w:hideMark/>
          </w:tcPr>
          <w:p w14:paraId="41BD20D3"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Penalties</w:t>
            </w:r>
          </w:p>
        </w:tc>
        <w:tc>
          <w:tcPr>
            <w:tcW w:w="342" w:type="pct"/>
            <w:tcBorders>
              <w:top w:val="nil"/>
              <w:left w:val="nil"/>
              <w:bottom w:val="nil"/>
              <w:right w:val="single" w:sz="8" w:space="0" w:color="auto"/>
            </w:tcBorders>
            <w:shd w:val="clear" w:color="auto" w:fill="auto"/>
            <w:vAlign w:val="center"/>
            <w:hideMark/>
          </w:tcPr>
          <w:p w14:paraId="0FA11460" w14:textId="0703079F"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51</w:t>
            </w:r>
            <w:r w:rsidR="007C513C" w:rsidRPr="002646DD">
              <w:rPr>
                <w:rFonts w:ascii="Arial" w:eastAsia="Times New Roman" w:hAnsi="Arial" w:cs="Arial"/>
                <w:b/>
                <w:bCs/>
                <w:color w:val="000000"/>
                <w:sz w:val="20"/>
                <w:szCs w:val="20"/>
                <w:lang w:eastAsia="en-ZA"/>
              </w:rPr>
              <w:t>.2</w:t>
            </w:r>
          </w:p>
        </w:tc>
        <w:tc>
          <w:tcPr>
            <w:tcW w:w="1050" w:type="pct"/>
            <w:tcBorders>
              <w:top w:val="nil"/>
              <w:left w:val="nil"/>
              <w:bottom w:val="nil"/>
              <w:right w:val="single" w:sz="8" w:space="0" w:color="auto"/>
            </w:tcBorders>
            <w:shd w:val="clear" w:color="auto" w:fill="auto"/>
            <w:vAlign w:val="center"/>
            <w:hideMark/>
          </w:tcPr>
          <w:p w14:paraId="3197528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15470DD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8DE1CC9" w14:textId="77777777" w:rsidTr="00FD6A7A">
        <w:trPr>
          <w:trHeight w:val="288"/>
        </w:trPr>
        <w:tc>
          <w:tcPr>
            <w:tcW w:w="2597" w:type="pct"/>
            <w:tcBorders>
              <w:top w:val="nil"/>
              <w:left w:val="single" w:sz="8" w:space="0" w:color="auto"/>
              <w:bottom w:val="nil"/>
              <w:right w:val="nil"/>
            </w:tcBorders>
            <w:shd w:val="clear" w:color="auto" w:fill="auto"/>
            <w:vAlign w:val="center"/>
            <w:hideMark/>
          </w:tcPr>
          <w:p w14:paraId="65E5BA45"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Forfeits</w:t>
            </w:r>
          </w:p>
        </w:tc>
        <w:tc>
          <w:tcPr>
            <w:tcW w:w="342" w:type="pct"/>
            <w:tcBorders>
              <w:top w:val="nil"/>
              <w:left w:val="nil"/>
              <w:bottom w:val="nil"/>
              <w:right w:val="single" w:sz="8" w:space="0" w:color="auto"/>
            </w:tcBorders>
            <w:shd w:val="clear" w:color="auto" w:fill="auto"/>
            <w:vAlign w:val="center"/>
            <w:hideMark/>
          </w:tcPr>
          <w:p w14:paraId="3927C9CD" w14:textId="66945CBE"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51</w:t>
            </w:r>
            <w:r w:rsidR="007C513C" w:rsidRPr="002646DD">
              <w:rPr>
                <w:rFonts w:ascii="Arial" w:eastAsia="Times New Roman" w:hAnsi="Arial" w:cs="Arial"/>
                <w:b/>
                <w:bCs/>
                <w:color w:val="000000"/>
                <w:sz w:val="20"/>
                <w:szCs w:val="20"/>
                <w:lang w:eastAsia="en-ZA"/>
              </w:rPr>
              <w:t>.3</w:t>
            </w:r>
          </w:p>
        </w:tc>
        <w:tc>
          <w:tcPr>
            <w:tcW w:w="1050" w:type="pct"/>
            <w:tcBorders>
              <w:top w:val="nil"/>
              <w:left w:val="nil"/>
              <w:bottom w:val="nil"/>
              <w:right w:val="single" w:sz="8" w:space="0" w:color="auto"/>
            </w:tcBorders>
            <w:shd w:val="clear" w:color="auto" w:fill="auto"/>
            <w:vAlign w:val="center"/>
            <w:hideMark/>
          </w:tcPr>
          <w:p w14:paraId="4675840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2557EAF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4FAE75C" w14:textId="77777777" w:rsidTr="00FD6A7A">
        <w:trPr>
          <w:trHeight w:val="300"/>
        </w:trPr>
        <w:tc>
          <w:tcPr>
            <w:tcW w:w="2939" w:type="pct"/>
            <w:gridSpan w:val="2"/>
            <w:tcBorders>
              <w:top w:val="nil"/>
              <w:left w:val="single" w:sz="8" w:space="0" w:color="auto"/>
              <w:bottom w:val="single" w:sz="8" w:space="0" w:color="auto"/>
              <w:right w:val="single" w:sz="8" w:space="0" w:color="000000"/>
            </w:tcBorders>
            <w:shd w:val="clear" w:color="000000" w:fill="FFFFFF"/>
            <w:vAlign w:val="center"/>
            <w:hideMark/>
          </w:tcPr>
          <w:p w14:paraId="3C032C0D"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50" w:type="pct"/>
            <w:tcBorders>
              <w:top w:val="nil"/>
              <w:left w:val="nil"/>
              <w:bottom w:val="single" w:sz="8" w:space="0" w:color="auto"/>
              <w:right w:val="single" w:sz="8" w:space="0" w:color="auto"/>
            </w:tcBorders>
            <w:shd w:val="clear" w:color="000000" w:fill="FFFFFF"/>
            <w:vAlign w:val="center"/>
            <w:hideMark/>
          </w:tcPr>
          <w:p w14:paraId="60BDD12D"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single" w:sz="8" w:space="0" w:color="auto"/>
              <w:right w:val="single" w:sz="8" w:space="0" w:color="auto"/>
            </w:tcBorders>
            <w:shd w:val="clear" w:color="000000" w:fill="FFFFFF"/>
            <w:vAlign w:val="center"/>
            <w:hideMark/>
          </w:tcPr>
          <w:p w14:paraId="6D0E9F1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bookmarkEnd w:id="155"/>
    </w:tbl>
    <w:p w14:paraId="74E69C9A" w14:textId="6131D838" w:rsidR="00C7446C" w:rsidRDefault="00C7446C" w:rsidP="00C7446C">
      <w:pPr>
        <w:spacing w:before="0" w:after="0"/>
        <w:ind w:firstLine="0"/>
        <w:rPr>
          <w:rFonts w:ascii="Arial" w:eastAsia="Times New Roman" w:hAnsi="Arial" w:cs="Arial"/>
          <w:b/>
          <w:bCs/>
          <w:sz w:val="20"/>
          <w:szCs w:val="20"/>
          <w:lang w:eastAsia="en-ZA"/>
        </w:rPr>
      </w:pPr>
    </w:p>
    <w:p w14:paraId="14000E50" w14:textId="405BECFE" w:rsidR="00C7446C" w:rsidRDefault="00C7446C" w:rsidP="00C87426">
      <w:pPr>
        <w:ind w:firstLine="0"/>
        <w:rPr>
          <w:rFonts w:ascii="Arial" w:hAnsi="Arial" w:cs="Arial"/>
          <w:b/>
          <w:color w:val="ED7D31"/>
          <w:sz w:val="20"/>
        </w:rPr>
      </w:pPr>
      <w:r>
        <w:rPr>
          <w:rFonts w:ascii="Arial" w:eastAsia="Times New Roman" w:hAnsi="Arial" w:cs="Arial"/>
          <w:b/>
          <w:bCs/>
          <w:sz w:val="20"/>
          <w:szCs w:val="20"/>
          <w:lang w:eastAsia="en-ZA"/>
        </w:rPr>
        <w:br w:type="page"/>
      </w:r>
      <w:r w:rsidR="00C87426" w:rsidRPr="00C67A3A">
        <w:rPr>
          <w:rFonts w:ascii="Arial" w:hAnsi="Arial" w:cs="Arial"/>
          <w:b/>
          <w:color w:val="ED7D31"/>
          <w:sz w:val="20"/>
        </w:rPr>
        <w:lastRenderedPageBreak/>
        <w:t>Notes to the financial statements (Continued)</w:t>
      </w:r>
    </w:p>
    <w:p w14:paraId="088AADBC" w14:textId="0A876142" w:rsidR="007C513C" w:rsidRPr="00C7446C" w:rsidRDefault="00DB07F0" w:rsidP="007C513C">
      <w:pPr>
        <w:spacing w:after="120"/>
        <w:ind w:firstLine="0"/>
        <w:rPr>
          <w:rFonts w:ascii="Arial" w:hAnsi="Arial" w:cs="Arial"/>
          <w:b/>
          <w:bCs/>
          <w:sz w:val="20"/>
        </w:rPr>
      </w:pPr>
      <w:r>
        <w:rPr>
          <w:rFonts w:ascii="Arial" w:hAnsi="Arial" w:cs="Arial"/>
          <w:b/>
          <w:bCs/>
          <w:sz w:val="20"/>
        </w:rPr>
        <w:t>51</w:t>
      </w:r>
      <w:r w:rsidR="00C7446C" w:rsidRPr="00C7446C">
        <w:rPr>
          <w:rFonts w:ascii="Arial" w:hAnsi="Arial" w:cs="Arial"/>
          <w:b/>
          <w:bCs/>
          <w:sz w:val="20"/>
        </w:rPr>
        <w:t>.</w:t>
      </w:r>
      <w:r w:rsidR="00FD6A7A">
        <w:rPr>
          <w:rFonts w:ascii="Arial" w:hAnsi="Arial" w:cs="Arial"/>
          <w:b/>
          <w:bCs/>
          <w:sz w:val="20"/>
        </w:rPr>
        <w:t>1</w:t>
      </w:r>
      <w:r w:rsidR="00C7446C" w:rsidRPr="00C7446C">
        <w:rPr>
          <w:rFonts w:ascii="Arial" w:hAnsi="Arial" w:cs="Arial"/>
          <w:b/>
          <w:bCs/>
          <w:sz w:val="20"/>
        </w:rPr>
        <w:tab/>
        <w:t>Fines</w:t>
      </w:r>
    </w:p>
    <w:tbl>
      <w:tblPr>
        <w:tblW w:w="5000" w:type="pct"/>
        <w:tblLook w:val="04A0" w:firstRow="1" w:lastRow="0" w:firstColumn="1" w:lastColumn="0" w:noHBand="0" w:noVBand="1"/>
      </w:tblPr>
      <w:tblGrid>
        <w:gridCol w:w="5934"/>
        <w:gridCol w:w="1976"/>
        <w:gridCol w:w="1992"/>
      </w:tblGrid>
      <w:tr w:rsidR="007C513C" w:rsidRPr="002646DD" w14:paraId="3FEADEA7" w14:textId="77777777" w:rsidTr="00350874">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026AA1BE"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998" w:type="pct"/>
            <w:tcBorders>
              <w:top w:val="single" w:sz="8" w:space="0" w:color="auto"/>
              <w:left w:val="nil"/>
              <w:bottom w:val="nil"/>
              <w:right w:val="single" w:sz="8" w:space="0" w:color="auto"/>
            </w:tcBorders>
            <w:shd w:val="clear" w:color="000000" w:fill="FBE4D5"/>
            <w:vAlign w:val="center"/>
            <w:hideMark/>
          </w:tcPr>
          <w:p w14:paraId="4FCB9DA9"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06" w:type="pct"/>
            <w:tcBorders>
              <w:top w:val="single" w:sz="8" w:space="0" w:color="auto"/>
              <w:left w:val="nil"/>
              <w:bottom w:val="nil"/>
              <w:right w:val="single" w:sz="8" w:space="0" w:color="auto"/>
            </w:tcBorders>
            <w:shd w:val="clear" w:color="000000" w:fill="FBE4D5"/>
            <w:vAlign w:val="center"/>
            <w:hideMark/>
          </w:tcPr>
          <w:p w14:paraId="516C399B"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7C513C" w:rsidRPr="002646DD" w14:paraId="7C02439F" w14:textId="77777777" w:rsidTr="00350874">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306C835C"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4DF84054"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47C8C389"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01103F24" w14:textId="77777777" w:rsidTr="00350874">
        <w:trPr>
          <w:trHeight w:val="288"/>
        </w:trPr>
        <w:tc>
          <w:tcPr>
            <w:tcW w:w="2996" w:type="pct"/>
            <w:tcBorders>
              <w:top w:val="nil"/>
              <w:left w:val="single" w:sz="8" w:space="0" w:color="auto"/>
              <w:bottom w:val="nil"/>
              <w:right w:val="nil"/>
            </w:tcBorders>
            <w:shd w:val="clear" w:color="auto" w:fill="auto"/>
            <w:vAlign w:val="center"/>
            <w:hideMark/>
          </w:tcPr>
          <w:p w14:paraId="7DE91754"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98" w:type="pct"/>
            <w:tcBorders>
              <w:top w:val="nil"/>
              <w:left w:val="single" w:sz="8" w:space="0" w:color="auto"/>
              <w:bottom w:val="nil"/>
              <w:right w:val="single" w:sz="8" w:space="0" w:color="auto"/>
            </w:tcBorders>
            <w:shd w:val="clear" w:color="auto" w:fill="auto"/>
            <w:vAlign w:val="center"/>
            <w:hideMark/>
          </w:tcPr>
          <w:p w14:paraId="7230F95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5BDB246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69B9989" w14:textId="77777777" w:rsidTr="00350874">
        <w:trPr>
          <w:trHeight w:val="288"/>
        </w:trPr>
        <w:tc>
          <w:tcPr>
            <w:tcW w:w="2996" w:type="pct"/>
            <w:tcBorders>
              <w:top w:val="nil"/>
              <w:left w:val="single" w:sz="8" w:space="0" w:color="auto"/>
              <w:bottom w:val="nil"/>
              <w:right w:val="nil"/>
            </w:tcBorders>
            <w:shd w:val="clear" w:color="auto" w:fill="auto"/>
            <w:vAlign w:val="center"/>
            <w:hideMark/>
          </w:tcPr>
          <w:p w14:paraId="6752F2A3"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Traffic Fines</w:t>
            </w:r>
          </w:p>
        </w:tc>
        <w:tc>
          <w:tcPr>
            <w:tcW w:w="998" w:type="pct"/>
            <w:tcBorders>
              <w:top w:val="nil"/>
              <w:left w:val="single" w:sz="8" w:space="0" w:color="auto"/>
              <w:bottom w:val="nil"/>
              <w:right w:val="single" w:sz="8" w:space="0" w:color="auto"/>
            </w:tcBorders>
            <w:shd w:val="clear" w:color="auto" w:fill="auto"/>
            <w:vAlign w:val="center"/>
            <w:hideMark/>
          </w:tcPr>
          <w:p w14:paraId="743337A5"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6BEAB7D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5F216476"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3A5DDBEF"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xml:space="preserve">Court Fines </w:t>
            </w:r>
          </w:p>
        </w:tc>
        <w:tc>
          <w:tcPr>
            <w:tcW w:w="998" w:type="pct"/>
            <w:tcBorders>
              <w:top w:val="nil"/>
              <w:left w:val="single" w:sz="8" w:space="0" w:color="auto"/>
              <w:bottom w:val="nil"/>
              <w:right w:val="single" w:sz="8" w:space="0" w:color="auto"/>
            </w:tcBorders>
            <w:shd w:val="clear" w:color="auto" w:fill="auto"/>
            <w:vAlign w:val="center"/>
            <w:hideMark/>
          </w:tcPr>
          <w:p w14:paraId="3DCB3E6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3925184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AF313A8"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1F17E8B2"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Service Provider Fines</w:t>
            </w:r>
          </w:p>
        </w:tc>
        <w:tc>
          <w:tcPr>
            <w:tcW w:w="998" w:type="pct"/>
            <w:tcBorders>
              <w:top w:val="nil"/>
              <w:left w:val="single" w:sz="8" w:space="0" w:color="auto"/>
              <w:bottom w:val="nil"/>
              <w:right w:val="single" w:sz="8" w:space="0" w:color="auto"/>
            </w:tcBorders>
            <w:shd w:val="clear" w:color="auto" w:fill="auto"/>
            <w:vAlign w:val="center"/>
            <w:hideMark/>
          </w:tcPr>
          <w:p w14:paraId="7346C8B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7D8FA67D"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F3A5E86"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2A45CC74"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Municipal Fines</w:t>
            </w:r>
          </w:p>
        </w:tc>
        <w:tc>
          <w:tcPr>
            <w:tcW w:w="998" w:type="pct"/>
            <w:tcBorders>
              <w:top w:val="nil"/>
              <w:left w:val="single" w:sz="8" w:space="0" w:color="auto"/>
              <w:bottom w:val="nil"/>
              <w:right w:val="single" w:sz="8" w:space="0" w:color="auto"/>
            </w:tcBorders>
            <w:shd w:val="clear" w:color="auto" w:fill="auto"/>
            <w:vAlign w:val="center"/>
            <w:hideMark/>
          </w:tcPr>
          <w:p w14:paraId="52C14F5D"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5D0E78B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7453DFF" w14:textId="77777777" w:rsidTr="00350874">
        <w:trPr>
          <w:trHeight w:val="288"/>
        </w:trPr>
        <w:tc>
          <w:tcPr>
            <w:tcW w:w="2996" w:type="pct"/>
            <w:tcBorders>
              <w:top w:val="nil"/>
              <w:left w:val="single" w:sz="8" w:space="0" w:color="auto"/>
              <w:bottom w:val="nil"/>
              <w:right w:val="nil"/>
            </w:tcBorders>
            <w:shd w:val="clear" w:color="auto" w:fill="auto"/>
            <w:vAlign w:val="center"/>
            <w:hideMark/>
          </w:tcPr>
          <w:p w14:paraId="4D49042F"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Other Fines</w:t>
            </w:r>
          </w:p>
        </w:tc>
        <w:tc>
          <w:tcPr>
            <w:tcW w:w="998" w:type="pct"/>
            <w:tcBorders>
              <w:top w:val="nil"/>
              <w:left w:val="single" w:sz="8" w:space="0" w:color="auto"/>
              <w:bottom w:val="nil"/>
              <w:right w:val="single" w:sz="8" w:space="0" w:color="auto"/>
            </w:tcBorders>
            <w:shd w:val="clear" w:color="auto" w:fill="auto"/>
            <w:vAlign w:val="center"/>
            <w:hideMark/>
          </w:tcPr>
          <w:p w14:paraId="0532602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78A0AE2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903467C"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46682BFD"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Building Fines</w:t>
            </w:r>
          </w:p>
        </w:tc>
        <w:tc>
          <w:tcPr>
            <w:tcW w:w="998" w:type="pct"/>
            <w:tcBorders>
              <w:top w:val="nil"/>
              <w:left w:val="single" w:sz="8" w:space="0" w:color="auto"/>
              <w:bottom w:val="nil"/>
              <w:right w:val="single" w:sz="8" w:space="0" w:color="auto"/>
            </w:tcBorders>
            <w:shd w:val="clear" w:color="auto" w:fill="auto"/>
            <w:vAlign w:val="center"/>
            <w:hideMark/>
          </w:tcPr>
          <w:p w14:paraId="256C664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4A9C4B5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A33F441"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3DB3E2E1"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Illegal Connections</w:t>
            </w:r>
          </w:p>
        </w:tc>
        <w:tc>
          <w:tcPr>
            <w:tcW w:w="998" w:type="pct"/>
            <w:tcBorders>
              <w:top w:val="nil"/>
              <w:left w:val="single" w:sz="8" w:space="0" w:color="auto"/>
              <w:bottom w:val="nil"/>
              <w:right w:val="single" w:sz="8" w:space="0" w:color="auto"/>
            </w:tcBorders>
            <w:shd w:val="clear" w:color="auto" w:fill="auto"/>
            <w:vAlign w:val="center"/>
            <w:hideMark/>
          </w:tcPr>
          <w:p w14:paraId="3913B7C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447EA95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C4162F4"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462E468B"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xml:space="preserve">Law Enforcement </w:t>
            </w:r>
          </w:p>
        </w:tc>
        <w:tc>
          <w:tcPr>
            <w:tcW w:w="998" w:type="pct"/>
            <w:tcBorders>
              <w:top w:val="nil"/>
              <w:left w:val="single" w:sz="8" w:space="0" w:color="auto"/>
              <w:bottom w:val="nil"/>
              <w:right w:val="single" w:sz="8" w:space="0" w:color="auto"/>
            </w:tcBorders>
            <w:shd w:val="clear" w:color="auto" w:fill="auto"/>
            <w:vAlign w:val="center"/>
            <w:hideMark/>
          </w:tcPr>
          <w:p w14:paraId="78550FA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724716C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1D10FA31"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637DE6F5"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Overdue Books</w:t>
            </w:r>
          </w:p>
        </w:tc>
        <w:tc>
          <w:tcPr>
            <w:tcW w:w="998" w:type="pct"/>
            <w:tcBorders>
              <w:top w:val="nil"/>
              <w:left w:val="single" w:sz="8" w:space="0" w:color="auto"/>
              <w:bottom w:val="nil"/>
              <w:right w:val="single" w:sz="8" w:space="0" w:color="auto"/>
            </w:tcBorders>
            <w:shd w:val="clear" w:color="auto" w:fill="auto"/>
            <w:vAlign w:val="center"/>
            <w:hideMark/>
          </w:tcPr>
          <w:p w14:paraId="7012274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037AE78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57A93429"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2F5ADC9A"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Pound Fees</w:t>
            </w:r>
          </w:p>
        </w:tc>
        <w:tc>
          <w:tcPr>
            <w:tcW w:w="998" w:type="pct"/>
            <w:tcBorders>
              <w:top w:val="nil"/>
              <w:left w:val="single" w:sz="8" w:space="0" w:color="auto"/>
              <w:bottom w:val="nil"/>
              <w:right w:val="single" w:sz="8" w:space="0" w:color="auto"/>
            </w:tcBorders>
            <w:shd w:val="clear" w:color="auto" w:fill="auto"/>
            <w:vAlign w:val="center"/>
            <w:hideMark/>
          </w:tcPr>
          <w:p w14:paraId="4BCDDFA1"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3408FB9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5A028ED" w14:textId="77777777" w:rsidTr="00350874">
        <w:trPr>
          <w:trHeight w:val="288"/>
        </w:trPr>
        <w:tc>
          <w:tcPr>
            <w:tcW w:w="2996" w:type="pct"/>
            <w:tcBorders>
              <w:top w:val="nil"/>
              <w:left w:val="single" w:sz="8" w:space="0" w:color="auto"/>
              <w:bottom w:val="nil"/>
              <w:right w:val="nil"/>
            </w:tcBorders>
            <w:shd w:val="clear" w:color="000000" w:fill="E7E6E6"/>
            <w:vAlign w:val="center"/>
            <w:hideMark/>
          </w:tcPr>
          <w:p w14:paraId="1142F458" w14:textId="77777777" w:rsidR="007C513C" w:rsidRPr="002646DD" w:rsidRDefault="007C513C">
            <w:pPr>
              <w:spacing w:before="0" w:after="0"/>
              <w:ind w:firstLineChars="200" w:firstLine="40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Councillor Fines</w:t>
            </w:r>
          </w:p>
        </w:tc>
        <w:tc>
          <w:tcPr>
            <w:tcW w:w="998" w:type="pct"/>
            <w:tcBorders>
              <w:top w:val="nil"/>
              <w:left w:val="single" w:sz="8" w:space="0" w:color="auto"/>
              <w:bottom w:val="nil"/>
              <w:right w:val="single" w:sz="8" w:space="0" w:color="auto"/>
            </w:tcBorders>
            <w:shd w:val="clear" w:color="auto" w:fill="auto"/>
            <w:vAlign w:val="center"/>
            <w:hideMark/>
          </w:tcPr>
          <w:p w14:paraId="50A4999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55A492C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9C887C2" w14:textId="77777777" w:rsidTr="00350874">
        <w:trPr>
          <w:trHeight w:val="300"/>
        </w:trPr>
        <w:tc>
          <w:tcPr>
            <w:tcW w:w="2996" w:type="pct"/>
            <w:tcBorders>
              <w:top w:val="nil"/>
              <w:left w:val="single" w:sz="8" w:space="0" w:color="auto"/>
              <w:bottom w:val="single" w:sz="8" w:space="0" w:color="auto"/>
              <w:right w:val="nil"/>
            </w:tcBorders>
            <w:shd w:val="clear" w:color="000000" w:fill="FFFFFF"/>
            <w:vAlign w:val="center"/>
            <w:hideMark/>
          </w:tcPr>
          <w:p w14:paraId="0C4EC1E6"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998" w:type="pct"/>
            <w:tcBorders>
              <w:top w:val="nil"/>
              <w:left w:val="single" w:sz="8" w:space="0" w:color="auto"/>
              <w:bottom w:val="single" w:sz="8" w:space="0" w:color="auto"/>
              <w:right w:val="single" w:sz="8" w:space="0" w:color="auto"/>
            </w:tcBorders>
            <w:shd w:val="clear" w:color="000000" w:fill="FFFFFF"/>
            <w:vAlign w:val="center"/>
            <w:hideMark/>
          </w:tcPr>
          <w:p w14:paraId="44715811"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single" w:sz="8" w:space="0" w:color="auto"/>
              <w:right w:val="single" w:sz="8" w:space="0" w:color="auto"/>
            </w:tcBorders>
            <w:shd w:val="clear" w:color="000000" w:fill="FFFFFF"/>
            <w:vAlign w:val="center"/>
            <w:hideMark/>
          </w:tcPr>
          <w:p w14:paraId="4B4C50E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7E3545EB" w14:textId="77777777" w:rsidR="00FD6A7A" w:rsidRDefault="00FD6A7A" w:rsidP="005B1A46">
      <w:pPr>
        <w:pStyle w:val="ListParagraph"/>
        <w:spacing w:after="120"/>
        <w:ind w:left="0" w:firstLine="0"/>
        <w:contextualSpacing w:val="0"/>
        <w:rPr>
          <w:rFonts w:ascii="Arial" w:hAnsi="Arial" w:cs="Arial"/>
          <w:b/>
          <w:bCs/>
          <w:sz w:val="20"/>
        </w:rPr>
      </w:pPr>
    </w:p>
    <w:p w14:paraId="56F87B3F" w14:textId="0FB9B492" w:rsidR="00C7446C" w:rsidRPr="00DB07F0" w:rsidRDefault="00DC3913">
      <w:pPr>
        <w:pStyle w:val="ListParagraph"/>
        <w:numPr>
          <w:ilvl w:val="1"/>
          <w:numId w:val="50"/>
        </w:numPr>
        <w:spacing w:after="120"/>
        <w:ind w:left="567" w:hanging="567"/>
        <w:rPr>
          <w:rFonts w:ascii="Arial" w:hAnsi="Arial" w:cs="Arial"/>
          <w:b/>
          <w:bCs/>
          <w:vanish/>
          <w:sz w:val="20"/>
        </w:rPr>
      </w:pPr>
      <w:r w:rsidRPr="00DB07F0">
        <w:rPr>
          <w:rFonts w:ascii="Arial" w:hAnsi="Arial" w:cs="Arial"/>
          <w:b/>
          <w:bCs/>
          <w:sz w:val="20"/>
        </w:rPr>
        <w:t>Penalties</w:t>
      </w:r>
    </w:p>
    <w:tbl>
      <w:tblPr>
        <w:tblW w:w="5000" w:type="pct"/>
        <w:tblLook w:val="04A0" w:firstRow="1" w:lastRow="0" w:firstColumn="1" w:lastColumn="0" w:noHBand="0" w:noVBand="1"/>
      </w:tblPr>
      <w:tblGrid>
        <w:gridCol w:w="5934"/>
        <w:gridCol w:w="1976"/>
        <w:gridCol w:w="1992"/>
      </w:tblGrid>
      <w:tr w:rsidR="007C513C" w:rsidRPr="002646DD" w14:paraId="63DEA9F4" w14:textId="77777777" w:rsidTr="00350874">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3F94777D"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998" w:type="pct"/>
            <w:tcBorders>
              <w:top w:val="single" w:sz="8" w:space="0" w:color="auto"/>
              <w:left w:val="nil"/>
              <w:bottom w:val="nil"/>
              <w:right w:val="single" w:sz="8" w:space="0" w:color="auto"/>
            </w:tcBorders>
            <w:shd w:val="clear" w:color="000000" w:fill="FBE4D5"/>
            <w:vAlign w:val="center"/>
            <w:hideMark/>
          </w:tcPr>
          <w:p w14:paraId="3DB8BB1F"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06" w:type="pct"/>
            <w:tcBorders>
              <w:top w:val="single" w:sz="8" w:space="0" w:color="auto"/>
              <w:left w:val="nil"/>
              <w:bottom w:val="nil"/>
              <w:right w:val="single" w:sz="8" w:space="0" w:color="auto"/>
            </w:tcBorders>
            <w:shd w:val="clear" w:color="000000" w:fill="FBE4D5"/>
            <w:vAlign w:val="center"/>
            <w:hideMark/>
          </w:tcPr>
          <w:p w14:paraId="72EF5D64"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7C513C" w:rsidRPr="002646DD" w14:paraId="7BC9C2E1" w14:textId="77777777" w:rsidTr="00350874">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702AF3BE"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3AD5B4C3"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338476AE"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1CB005FC" w14:textId="77777777" w:rsidTr="00350874">
        <w:trPr>
          <w:trHeight w:val="288"/>
        </w:trPr>
        <w:tc>
          <w:tcPr>
            <w:tcW w:w="2996" w:type="pct"/>
            <w:tcBorders>
              <w:top w:val="nil"/>
              <w:left w:val="single" w:sz="8" w:space="0" w:color="auto"/>
              <w:bottom w:val="nil"/>
              <w:right w:val="single" w:sz="8" w:space="0" w:color="auto"/>
            </w:tcBorders>
            <w:shd w:val="clear" w:color="auto" w:fill="auto"/>
            <w:vAlign w:val="center"/>
            <w:hideMark/>
          </w:tcPr>
          <w:p w14:paraId="0646317F"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98" w:type="pct"/>
            <w:tcBorders>
              <w:top w:val="nil"/>
              <w:left w:val="nil"/>
              <w:bottom w:val="nil"/>
              <w:right w:val="single" w:sz="8" w:space="0" w:color="auto"/>
            </w:tcBorders>
            <w:shd w:val="clear" w:color="auto" w:fill="auto"/>
            <w:vAlign w:val="center"/>
            <w:hideMark/>
          </w:tcPr>
          <w:p w14:paraId="4DE57D1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77FC149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549EA7FE"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27E24F84"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xml:space="preserve">Property Rates </w:t>
            </w:r>
          </w:p>
        </w:tc>
        <w:tc>
          <w:tcPr>
            <w:tcW w:w="998" w:type="pct"/>
            <w:tcBorders>
              <w:top w:val="nil"/>
              <w:left w:val="nil"/>
              <w:bottom w:val="nil"/>
              <w:right w:val="single" w:sz="8" w:space="0" w:color="auto"/>
            </w:tcBorders>
            <w:shd w:val="clear" w:color="auto" w:fill="auto"/>
            <w:vAlign w:val="center"/>
            <w:hideMark/>
          </w:tcPr>
          <w:p w14:paraId="301152E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23A6E4A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ED97C35"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659FA67E"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Disconnection Fees</w:t>
            </w:r>
          </w:p>
        </w:tc>
        <w:tc>
          <w:tcPr>
            <w:tcW w:w="998" w:type="pct"/>
            <w:tcBorders>
              <w:top w:val="nil"/>
              <w:left w:val="nil"/>
              <w:bottom w:val="nil"/>
              <w:right w:val="single" w:sz="8" w:space="0" w:color="auto"/>
            </w:tcBorders>
            <w:shd w:val="clear" w:color="auto" w:fill="auto"/>
            <w:vAlign w:val="center"/>
            <w:hideMark/>
          </w:tcPr>
          <w:p w14:paraId="38C32D3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32AA004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8C01205"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387EE3FB"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Motor Vehicle Licenses</w:t>
            </w:r>
          </w:p>
        </w:tc>
        <w:tc>
          <w:tcPr>
            <w:tcW w:w="998" w:type="pct"/>
            <w:tcBorders>
              <w:top w:val="nil"/>
              <w:left w:val="nil"/>
              <w:bottom w:val="nil"/>
              <w:right w:val="single" w:sz="8" w:space="0" w:color="auto"/>
            </w:tcBorders>
            <w:shd w:val="clear" w:color="auto" w:fill="auto"/>
            <w:vAlign w:val="center"/>
            <w:hideMark/>
          </w:tcPr>
          <w:p w14:paraId="76FCEF25"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606F4BE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9E42063"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6B8024A1"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Tender Withdrawals</w:t>
            </w:r>
          </w:p>
        </w:tc>
        <w:tc>
          <w:tcPr>
            <w:tcW w:w="998" w:type="pct"/>
            <w:tcBorders>
              <w:top w:val="nil"/>
              <w:left w:val="nil"/>
              <w:bottom w:val="nil"/>
              <w:right w:val="single" w:sz="8" w:space="0" w:color="auto"/>
            </w:tcBorders>
            <w:shd w:val="clear" w:color="auto" w:fill="auto"/>
            <w:vAlign w:val="center"/>
            <w:hideMark/>
          </w:tcPr>
          <w:p w14:paraId="2E0A140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53AEF46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8EC66FB"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3FBB5C8B"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Bus Operator Penalties</w:t>
            </w:r>
          </w:p>
        </w:tc>
        <w:tc>
          <w:tcPr>
            <w:tcW w:w="998" w:type="pct"/>
            <w:tcBorders>
              <w:top w:val="nil"/>
              <w:left w:val="nil"/>
              <w:bottom w:val="nil"/>
              <w:right w:val="single" w:sz="8" w:space="0" w:color="auto"/>
            </w:tcBorders>
            <w:shd w:val="clear" w:color="auto" w:fill="auto"/>
            <w:vAlign w:val="center"/>
            <w:hideMark/>
          </w:tcPr>
          <w:p w14:paraId="11DA0D9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75487CE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BFE9A7C" w14:textId="77777777" w:rsidTr="00350874">
        <w:trPr>
          <w:trHeight w:val="300"/>
        </w:trPr>
        <w:tc>
          <w:tcPr>
            <w:tcW w:w="2996" w:type="pct"/>
            <w:tcBorders>
              <w:top w:val="nil"/>
              <w:left w:val="single" w:sz="8" w:space="0" w:color="auto"/>
              <w:bottom w:val="single" w:sz="8" w:space="0" w:color="auto"/>
              <w:right w:val="single" w:sz="8" w:space="0" w:color="auto"/>
            </w:tcBorders>
            <w:shd w:val="clear" w:color="auto" w:fill="auto"/>
            <w:vAlign w:val="center"/>
            <w:hideMark/>
          </w:tcPr>
          <w:p w14:paraId="2037ACE3"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998" w:type="pct"/>
            <w:tcBorders>
              <w:top w:val="nil"/>
              <w:left w:val="nil"/>
              <w:bottom w:val="single" w:sz="8" w:space="0" w:color="auto"/>
              <w:right w:val="single" w:sz="8" w:space="0" w:color="auto"/>
            </w:tcBorders>
            <w:shd w:val="clear" w:color="auto" w:fill="auto"/>
            <w:vAlign w:val="center"/>
            <w:hideMark/>
          </w:tcPr>
          <w:p w14:paraId="12F04421" w14:textId="77777777" w:rsidR="007C513C" w:rsidRPr="002646DD" w:rsidRDefault="007C513C">
            <w:pPr>
              <w:spacing w:before="0" w:after="0"/>
              <w:ind w:firstLine="0"/>
              <w:jc w:val="righ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6" w:type="pct"/>
            <w:tcBorders>
              <w:top w:val="nil"/>
              <w:left w:val="nil"/>
              <w:bottom w:val="single" w:sz="8" w:space="0" w:color="auto"/>
              <w:right w:val="single" w:sz="8" w:space="0" w:color="auto"/>
            </w:tcBorders>
            <w:shd w:val="clear" w:color="auto" w:fill="auto"/>
            <w:vAlign w:val="center"/>
            <w:hideMark/>
          </w:tcPr>
          <w:p w14:paraId="26725A4A" w14:textId="77777777" w:rsidR="007C513C" w:rsidRPr="002646DD" w:rsidRDefault="007C513C">
            <w:pPr>
              <w:spacing w:before="0" w:after="0"/>
              <w:ind w:firstLine="0"/>
              <w:jc w:val="righ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r>
    </w:tbl>
    <w:p w14:paraId="73CBFB00" w14:textId="77777777" w:rsidR="005B1A46" w:rsidRDefault="005B1A46" w:rsidP="00C87426">
      <w:pPr>
        <w:ind w:firstLine="0"/>
        <w:rPr>
          <w:rFonts w:ascii="Arial" w:hAnsi="Arial" w:cs="Arial"/>
          <w:b/>
          <w:color w:val="ED7D31"/>
          <w:sz w:val="20"/>
        </w:rPr>
      </w:pPr>
    </w:p>
    <w:p w14:paraId="69178A85" w14:textId="389CCEAB" w:rsidR="00C728CA" w:rsidRPr="00DB07F0" w:rsidRDefault="00C87426">
      <w:pPr>
        <w:pStyle w:val="ListParagraph"/>
        <w:numPr>
          <w:ilvl w:val="1"/>
          <w:numId w:val="50"/>
        </w:numPr>
        <w:spacing w:after="120"/>
        <w:ind w:left="567" w:hanging="567"/>
        <w:rPr>
          <w:rFonts w:ascii="Arial" w:hAnsi="Arial" w:cs="Arial"/>
          <w:b/>
          <w:bCs/>
          <w:sz w:val="20"/>
        </w:rPr>
      </w:pPr>
      <w:r w:rsidRPr="00DB07F0">
        <w:rPr>
          <w:rFonts w:ascii="Arial" w:hAnsi="Arial" w:cs="Arial"/>
          <w:b/>
          <w:bCs/>
          <w:sz w:val="20"/>
        </w:rPr>
        <w:t>Forfeits</w:t>
      </w:r>
    </w:p>
    <w:tbl>
      <w:tblPr>
        <w:tblW w:w="5000" w:type="pct"/>
        <w:tblLook w:val="04A0" w:firstRow="1" w:lastRow="0" w:firstColumn="1" w:lastColumn="0" w:noHBand="0" w:noVBand="1"/>
      </w:tblPr>
      <w:tblGrid>
        <w:gridCol w:w="5934"/>
        <w:gridCol w:w="1976"/>
        <w:gridCol w:w="1992"/>
      </w:tblGrid>
      <w:tr w:rsidR="007C513C" w:rsidRPr="002646DD" w14:paraId="79992E9A" w14:textId="77777777" w:rsidTr="00350874">
        <w:trPr>
          <w:trHeight w:val="288"/>
        </w:trPr>
        <w:tc>
          <w:tcPr>
            <w:tcW w:w="299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4F19AB52"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998" w:type="pct"/>
            <w:tcBorders>
              <w:top w:val="single" w:sz="8" w:space="0" w:color="auto"/>
              <w:left w:val="nil"/>
              <w:bottom w:val="nil"/>
              <w:right w:val="single" w:sz="8" w:space="0" w:color="auto"/>
            </w:tcBorders>
            <w:shd w:val="clear" w:color="000000" w:fill="FBE4D5"/>
            <w:vAlign w:val="center"/>
            <w:hideMark/>
          </w:tcPr>
          <w:p w14:paraId="26CE501E"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06" w:type="pct"/>
            <w:tcBorders>
              <w:top w:val="single" w:sz="8" w:space="0" w:color="auto"/>
              <w:left w:val="nil"/>
              <w:bottom w:val="nil"/>
              <w:right w:val="single" w:sz="8" w:space="0" w:color="auto"/>
            </w:tcBorders>
            <w:shd w:val="clear" w:color="000000" w:fill="FBE4D5"/>
            <w:vAlign w:val="center"/>
            <w:hideMark/>
          </w:tcPr>
          <w:p w14:paraId="53E454E1"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7C513C" w:rsidRPr="002646DD" w14:paraId="005675C6" w14:textId="77777777" w:rsidTr="00350874">
        <w:trPr>
          <w:trHeight w:val="300"/>
        </w:trPr>
        <w:tc>
          <w:tcPr>
            <w:tcW w:w="2996" w:type="pct"/>
            <w:vMerge/>
            <w:tcBorders>
              <w:top w:val="single" w:sz="8" w:space="0" w:color="auto"/>
              <w:left w:val="single" w:sz="8" w:space="0" w:color="auto"/>
              <w:bottom w:val="single" w:sz="8" w:space="0" w:color="000000"/>
              <w:right w:val="single" w:sz="8" w:space="0" w:color="auto"/>
            </w:tcBorders>
            <w:vAlign w:val="center"/>
            <w:hideMark/>
          </w:tcPr>
          <w:p w14:paraId="049DB53F"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998" w:type="pct"/>
            <w:tcBorders>
              <w:top w:val="nil"/>
              <w:left w:val="nil"/>
              <w:bottom w:val="single" w:sz="8" w:space="0" w:color="auto"/>
              <w:right w:val="single" w:sz="8" w:space="0" w:color="auto"/>
            </w:tcBorders>
            <w:shd w:val="clear" w:color="000000" w:fill="FBE4D5"/>
            <w:vAlign w:val="center"/>
            <w:hideMark/>
          </w:tcPr>
          <w:p w14:paraId="313EE98F"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06" w:type="pct"/>
            <w:tcBorders>
              <w:top w:val="nil"/>
              <w:left w:val="nil"/>
              <w:bottom w:val="single" w:sz="8" w:space="0" w:color="auto"/>
              <w:right w:val="single" w:sz="8" w:space="0" w:color="auto"/>
            </w:tcBorders>
            <w:shd w:val="clear" w:color="000000" w:fill="FBE4D5"/>
            <w:vAlign w:val="center"/>
            <w:hideMark/>
          </w:tcPr>
          <w:p w14:paraId="5592EB37"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49553633" w14:textId="77777777" w:rsidTr="00350874">
        <w:trPr>
          <w:trHeight w:val="288"/>
        </w:trPr>
        <w:tc>
          <w:tcPr>
            <w:tcW w:w="2996" w:type="pct"/>
            <w:tcBorders>
              <w:top w:val="nil"/>
              <w:left w:val="single" w:sz="8" w:space="0" w:color="auto"/>
              <w:bottom w:val="nil"/>
              <w:right w:val="single" w:sz="8" w:space="0" w:color="auto"/>
            </w:tcBorders>
            <w:shd w:val="clear" w:color="auto" w:fill="auto"/>
            <w:vAlign w:val="center"/>
            <w:hideMark/>
          </w:tcPr>
          <w:p w14:paraId="0FF0E9C6"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98" w:type="pct"/>
            <w:tcBorders>
              <w:top w:val="nil"/>
              <w:left w:val="nil"/>
              <w:bottom w:val="nil"/>
              <w:right w:val="single" w:sz="8" w:space="0" w:color="auto"/>
            </w:tcBorders>
            <w:shd w:val="clear" w:color="auto" w:fill="auto"/>
            <w:vAlign w:val="center"/>
            <w:hideMark/>
          </w:tcPr>
          <w:p w14:paraId="2845174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7D9B493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37390E2"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650D0D61"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Deposits</w:t>
            </w:r>
          </w:p>
        </w:tc>
        <w:tc>
          <w:tcPr>
            <w:tcW w:w="998" w:type="pct"/>
            <w:tcBorders>
              <w:top w:val="nil"/>
              <w:left w:val="nil"/>
              <w:bottom w:val="nil"/>
              <w:right w:val="single" w:sz="8" w:space="0" w:color="auto"/>
            </w:tcBorders>
            <w:shd w:val="clear" w:color="auto" w:fill="auto"/>
            <w:vAlign w:val="center"/>
            <w:hideMark/>
          </w:tcPr>
          <w:p w14:paraId="40C72DB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34307E8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8856A7F"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438A07A4"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Retentions</w:t>
            </w:r>
          </w:p>
        </w:tc>
        <w:tc>
          <w:tcPr>
            <w:tcW w:w="998" w:type="pct"/>
            <w:tcBorders>
              <w:top w:val="nil"/>
              <w:left w:val="nil"/>
              <w:bottom w:val="nil"/>
              <w:right w:val="single" w:sz="8" w:space="0" w:color="auto"/>
            </w:tcBorders>
            <w:shd w:val="clear" w:color="auto" w:fill="auto"/>
            <w:vAlign w:val="center"/>
            <w:hideMark/>
          </w:tcPr>
          <w:p w14:paraId="2153FAB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2DC70E8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1F77F7B" w14:textId="77777777" w:rsidTr="00350874">
        <w:trPr>
          <w:trHeight w:val="288"/>
        </w:trPr>
        <w:tc>
          <w:tcPr>
            <w:tcW w:w="2996" w:type="pct"/>
            <w:tcBorders>
              <w:top w:val="nil"/>
              <w:left w:val="single" w:sz="8" w:space="0" w:color="auto"/>
              <w:bottom w:val="nil"/>
              <w:right w:val="single" w:sz="8" w:space="0" w:color="auto"/>
            </w:tcBorders>
            <w:shd w:val="clear" w:color="000000" w:fill="E7E6E6"/>
            <w:vAlign w:val="center"/>
            <w:hideMark/>
          </w:tcPr>
          <w:p w14:paraId="415363FA"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Unclaimed Money</w:t>
            </w:r>
          </w:p>
        </w:tc>
        <w:tc>
          <w:tcPr>
            <w:tcW w:w="998" w:type="pct"/>
            <w:tcBorders>
              <w:top w:val="nil"/>
              <w:left w:val="nil"/>
              <w:bottom w:val="nil"/>
              <w:right w:val="single" w:sz="8" w:space="0" w:color="auto"/>
            </w:tcBorders>
            <w:shd w:val="clear" w:color="auto" w:fill="auto"/>
            <w:vAlign w:val="center"/>
            <w:hideMark/>
          </w:tcPr>
          <w:p w14:paraId="372F3F7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6" w:type="pct"/>
            <w:tcBorders>
              <w:top w:val="nil"/>
              <w:left w:val="nil"/>
              <w:bottom w:val="nil"/>
              <w:right w:val="single" w:sz="8" w:space="0" w:color="auto"/>
            </w:tcBorders>
            <w:shd w:val="clear" w:color="auto" w:fill="auto"/>
            <w:vAlign w:val="center"/>
            <w:hideMark/>
          </w:tcPr>
          <w:p w14:paraId="2AA39E2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8A746A7" w14:textId="77777777" w:rsidTr="00350874">
        <w:trPr>
          <w:trHeight w:val="300"/>
        </w:trPr>
        <w:tc>
          <w:tcPr>
            <w:tcW w:w="2996" w:type="pct"/>
            <w:tcBorders>
              <w:top w:val="nil"/>
              <w:left w:val="single" w:sz="8" w:space="0" w:color="auto"/>
              <w:bottom w:val="single" w:sz="8" w:space="0" w:color="auto"/>
              <w:right w:val="single" w:sz="8" w:space="0" w:color="auto"/>
            </w:tcBorders>
            <w:shd w:val="clear" w:color="auto" w:fill="auto"/>
            <w:vAlign w:val="center"/>
            <w:hideMark/>
          </w:tcPr>
          <w:p w14:paraId="6EE283CC"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998" w:type="pct"/>
            <w:tcBorders>
              <w:top w:val="nil"/>
              <w:left w:val="nil"/>
              <w:bottom w:val="single" w:sz="8" w:space="0" w:color="auto"/>
              <w:right w:val="single" w:sz="8" w:space="0" w:color="auto"/>
            </w:tcBorders>
            <w:shd w:val="clear" w:color="auto" w:fill="auto"/>
            <w:vAlign w:val="center"/>
            <w:hideMark/>
          </w:tcPr>
          <w:p w14:paraId="02E71B74" w14:textId="77777777" w:rsidR="007C513C" w:rsidRPr="002646DD" w:rsidRDefault="007C513C">
            <w:pPr>
              <w:spacing w:before="0" w:after="0"/>
              <w:ind w:firstLine="0"/>
              <w:jc w:val="righ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6" w:type="pct"/>
            <w:tcBorders>
              <w:top w:val="nil"/>
              <w:left w:val="nil"/>
              <w:bottom w:val="single" w:sz="8" w:space="0" w:color="auto"/>
              <w:right w:val="single" w:sz="8" w:space="0" w:color="auto"/>
            </w:tcBorders>
            <w:shd w:val="clear" w:color="auto" w:fill="auto"/>
            <w:vAlign w:val="center"/>
            <w:hideMark/>
          </w:tcPr>
          <w:p w14:paraId="7714EBCE" w14:textId="77777777" w:rsidR="007C513C" w:rsidRPr="002646DD" w:rsidRDefault="007C513C">
            <w:pPr>
              <w:spacing w:before="0" w:after="0"/>
              <w:ind w:firstLine="0"/>
              <w:jc w:val="right"/>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r>
    </w:tbl>
    <w:p w14:paraId="1C298F50" w14:textId="77777777" w:rsidR="007C513C" w:rsidRDefault="007C513C" w:rsidP="007C513C">
      <w:pPr>
        <w:spacing w:after="120"/>
        <w:ind w:firstLine="0"/>
        <w:rPr>
          <w:rFonts w:ascii="Arial" w:hAnsi="Arial" w:cs="Arial"/>
          <w:sz w:val="20"/>
        </w:rPr>
      </w:pPr>
    </w:p>
    <w:p w14:paraId="4D2E18E4" w14:textId="77777777" w:rsidR="00350874" w:rsidRDefault="00350874" w:rsidP="007C513C">
      <w:pPr>
        <w:spacing w:after="120"/>
        <w:ind w:firstLine="0"/>
        <w:rPr>
          <w:rFonts w:ascii="Arial" w:hAnsi="Arial" w:cs="Arial"/>
          <w:sz w:val="20"/>
        </w:rPr>
      </w:pPr>
    </w:p>
    <w:p w14:paraId="137A034A" w14:textId="77777777" w:rsidR="00350874" w:rsidRDefault="00350874" w:rsidP="007C513C">
      <w:pPr>
        <w:spacing w:after="120"/>
        <w:ind w:firstLine="0"/>
        <w:rPr>
          <w:rFonts w:ascii="Arial" w:hAnsi="Arial" w:cs="Arial"/>
          <w:b/>
          <w:color w:val="ED7D31"/>
          <w:sz w:val="20"/>
        </w:rPr>
      </w:pPr>
    </w:p>
    <w:p w14:paraId="1A8CCC41" w14:textId="77777777" w:rsidR="00350874" w:rsidRDefault="00350874" w:rsidP="007C513C">
      <w:pPr>
        <w:spacing w:after="120"/>
        <w:ind w:firstLine="0"/>
        <w:rPr>
          <w:rFonts w:ascii="Arial" w:hAnsi="Arial" w:cs="Arial"/>
          <w:b/>
          <w:color w:val="ED7D31"/>
          <w:sz w:val="20"/>
        </w:rPr>
      </w:pPr>
    </w:p>
    <w:p w14:paraId="496FB722" w14:textId="77777777" w:rsidR="00350874" w:rsidRDefault="00350874" w:rsidP="007C513C">
      <w:pPr>
        <w:spacing w:after="120"/>
        <w:ind w:firstLine="0"/>
        <w:rPr>
          <w:rFonts w:ascii="Arial" w:hAnsi="Arial" w:cs="Arial"/>
          <w:b/>
          <w:color w:val="ED7D31"/>
          <w:sz w:val="20"/>
        </w:rPr>
      </w:pPr>
    </w:p>
    <w:p w14:paraId="741F3AD5" w14:textId="77777777" w:rsidR="00350874" w:rsidRDefault="00350874" w:rsidP="007C513C">
      <w:pPr>
        <w:spacing w:after="120"/>
        <w:ind w:firstLine="0"/>
        <w:rPr>
          <w:rFonts w:ascii="Arial" w:hAnsi="Arial" w:cs="Arial"/>
          <w:b/>
          <w:color w:val="ED7D31"/>
          <w:sz w:val="20"/>
        </w:rPr>
      </w:pPr>
    </w:p>
    <w:p w14:paraId="01621F47" w14:textId="2684A30B" w:rsidR="00350874" w:rsidRDefault="00350874" w:rsidP="007C513C">
      <w:pPr>
        <w:spacing w:after="120"/>
        <w:ind w:firstLine="0"/>
        <w:rPr>
          <w:rFonts w:ascii="Arial" w:hAnsi="Arial" w:cs="Arial"/>
          <w:sz w:val="20"/>
        </w:rPr>
      </w:pPr>
      <w:r w:rsidRPr="00C67A3A">
        <w:rPr>
          <w:rFonts w:ascii="Arial" w:hAnsi="Arial" w:cs="Arial"/>
          <w:b/>
          <w:color w:val="ED7D31"/>
          <w:sz w:val="20"/>
        </w:rPr>
        <w:lastRenderedPageBreak/>
        <w:t>Notes to the financial statements (Continued)</w:t>
      </w:r>
    </w:p>
    <w:p w14:paraId="67BC4CBA" w14:textId="3AEBFF30" w:rsidR="00B37D8D" w:rsidRPr="00B37D8D" w:rsidRDefault="00B37D8D">
      <w:pPr>
        <w:pStyle w:val="Heading2"/>
        <w:numPr>
          <w:ilvl w:val="0"/>
          <w:numId w:val="50"/>
        </w:numPr>
        <w:spacing w:before="120" w:after="120"/>
        <w:ind w:left="426" w:hanging="426"/>
        <w:rPr>
          <w:rFonts w:ascii="Arial" w:hAnsi="Arial" w:cs="Arial"/>
          <w:b/>
          <w:color w:val="auto"/>
          <w:sz w:val="20"/>
          <w:szCs w:val="20"/>
        </w:rPr>
      </w:pPr>
      <w:bookmarkStart w:id="156" w:name="_Toc172583011"/>
      <w:r>
        <w:rPr>
          <w:rFonts w:ascii="Arial" w:hAnsi="Arial" w:cs="Arial"/>
          <w:b/>
          <w:color w:val="auto"/>
          <w:sz w:val="20"/>
          <w:szCs w:val="20"/>
        </w:rPr>
        <w:t>Transfers and Subsidies</w:t>
      </w:r>
      <w:bookmarkEnd w:id="156"/>
    </w:p>
    <w:tbl>
      <w:tblPr>
        <w:tblW w:w="5000" w:type="pct"/>
        <w:tblLook w:val="04A0" w:firstRow="1" w:lastRow="0" w:firstColumn="1" w:lastColumn="0" w:noHBand="0" w:noVBand="1"/>
      </w:tblPr>
      <w:tblGrid>
        <w:gridCol w:w="5154"/>
        <w:gridCol w:w="778"/>
        <w:gridCol w:w="1984"/>
        <w:gridCol w:w="2006"/>
      </w:tblGrid>
      <w:tr w:rsidR="007C513C" w:rsidRPr="002646DD" w14:paraId="58914A63" w14:textId="77777777" w:rsidTr="00B37D8D">
        <w:trPr>
          <w:trHeight w:val="300"/>
        </w:trPr>
        <w:tc>
          <w:tcPr>
            <w:tcW w:w="2597" w:type="pct"/>
            <w:tcBorders>
              <w:top w:val="nil"/>
              <w:left w:val="nil"/>
              <w:bottom w:val="nil"/>
              <w:right w:val="nil"/>
            </w:tcBorders>
            <w:shd w:val="clear" w:color="auto" w:fill="auto"/>
            <w:noWrap/>
            <w:vAlign w:val="center"/>
            <w:hideMark/>
          </w:tcPr>
          <w:p w14:paraId="43D96E10" w14:textId="55DEB2A0" w:rsidR="007C513C" w:rsidRPr="00C87426" w:rsidRDefault="007C513C" w:rsidP="00C87426">
            <w:pPr>
              <w:spacing w:after="120"/>
              <w:ind w:firstLine="0"/>
              <w:rPr>
                <w:rFonts w:ascii="Arial" w:hAnsi="Arial" w:cs="Arial"/>
                <w:b/>
                <w:bCs/>
                <w:sz w:val="20"/>
              </w:rPr>
            </w:pPr>
          </w:p>
        </w:tc>
        <w:tc>
          <w:tcPr>
            <w:tcW w:w="392" w:type="pct"/>
            <w:tcBorders>
              <w:top w:val="nil"/>
              <w:left w:val="nil"/>
              <w:bottom w:val="nil"/>
              <w:right w:val="nil"/>
            </w:tcBorders>
            <w:shd w:val="clear" w:color="auto" w:fill="auto"/>
            <w:noWrap/>
            <w:vAlign w:val="bottom"/>
            <w:hideMark/>
          </w:tcPr>
          <w:p w14:paraId="076033A2" w14:textId="77777777" w:rsidR="007C513C" w:rsidRPr="002646DD" w:rsidRDefault="007C513C">
            <w:pPr>
              <w:spacing w:before="0" w:after="0"/>
              <w:ind w:firstLine="0"/>
              <w:rPr>
                <w:rFonts w:ascii="Arial" w:eastAsia="Times New Roman" w:hAnsi="Arial" w:cs="Arial"/>
                <w:b/>
                <w:bCs/>
                <w:color w:val="000000"/>
                <w:sz w:val="20"/>
                <w:szCs w:val="20"/>
                <w:lang w:eastAsia="en-ZA"/>
              </w:rPr>
            </w:pPr>
          </w:p>
        </w:tc>
        <w:tc>
          <w:tcPr>
            <w:tcW w:w="1000" w:type="pct"/>
            <w:tcBorders>
              <w:top w:val="nil"/>
              <w:left w:val="nil"/>
              <w:bottom w:val="nil"/>
              <w:right w:val="nil"/>
            </w:tcBorders>
            <w:shd w:val="clear" w:color="auto" w:fill="auto"/>
            <w:noWrap/>
            <w:vAlign w:val="bottom"/>
            <w:hideMark/>
          </w:tcPr>
          <w:p w14:paraId="10A97CD6" w14:textId="77777777" w:rsidR="007C513C" w:rsidRPr="002646DD" w:rsidRDefault="007C513C">
            <w:pPr>
              <w:spacing w:before="0" w:after="0"/>
              <w:ind w:firstLine="0"/>
              <w:jc w:val="left"/>
              <w:rPr>
                <w:rFonts w:ascii="Times New Roman" w:eastAsia="Times New Roman" w:hAnsi="Times New Roman"/>
                <w:sz w:val="20"/>
                <w:szCs w:val="20"/>
                <w:lang w:eastAsia="en-ZA"/>
              </w:rPr>
            </w:pPr>
          </w:p>
        </w:tc>
        <w:tc>
          <w:tcPr>
            <w:tcW w:w="1011" w:type="pct"/>
            <w:tcBorders>
              <w:top w:val="nil"/>
              <w:left w:val="nil"/>
              <w:bottom w:val="nil"/>
              <w:right w:val="nil"/>
            </w:tcBorders>
            <w:shd w:val="clear" w:color="auto" w:fill="auto"/>
            <w:noWrap/>
            <w:vAlign w:val="bottom"/>
            <w:hideMark/>
          </w:tcPr>
          <w:p w14:paraId="5126CCF2" w14:textId="77777777" w:rsidR="007C513C" w:rsidRPr="002646DD" w:rsidRDefault="007C513C">
            <w:pPr>
              <w:spacing w:before="0" w:after="0"/>
              <w:ind w:firstLine="0"/>
              <w:jc w:val="left"/>
              <w:rPr>
                <w:rFonts w:ascii="Times New Roman" w:eastAsia="Times New Roman" w:hAnsi="Times New Roman"/>
                <w:sz w:val="20"/>
                <w:szCs w:val="20"/>
                <w:lang w:eastAsia="en-ZA"/>
              </w:rPr>
            </w:pPr>
          </w:p>
        </w:tc>
      </w:tr>
      <w:tr w:rsidR="007C513C" w:rsidRPr="002646DD" w14:paraId="4D3BE02E" w14:textId="77777777" w:rsidTr="00B37D8D">
        <w:trPr>
          <w:trHeight w:val="288"/>
        </w:trPr>
        <w:tc>
          <w:tcPr>
            <w:tcW w:w="2989"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58DF9613"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single" w:sz="8" w:space="0" w:color="auto"/>
              <w:left w:val="nil"/>
              <w:bottom w:val="nil"/>
              <w:right w:val="single" w:sz="8" w:space="0" w:color="auto"/>
            </w:tcBorders>
            <w:shd w:val="clear" w:color="000000" w:fill="FBE4D5"/>
            <w:vAlign w:val="center"/>
            <w:hideMark/>
          </w:tcPr>
          <w:p w14:paraId="148D3624"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11" w:type="pct"/>
            <w:tcBorders>
              <w:top w:val="single" w:sz="8" w:space="0" w:color="auto"/>
              <w:left w:val="nil"/>
              <w:bottom w:val="nil"/>
              <w:right w:val="single" w:sz="8" w:space="0" w:color="auto"/>
            </w:tcBorders>
            <w:shd w:val="clear" w:color="000000" w:fill="FBE4D5"/>
            <w:vAlign w:val="center"/>
            <w:hideMark/>
          </w:tcPr>
          <w:p w14:paraId="0862B163"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7C513C" w:rsidRPr="002646DD" w14:paraId="3DC335EC" w14:textId="77777777" w:rsidTr="00B37D8D">
        <w:trPr>
          <w:trHeight w:val="300"/>
        </w:trPr>
        <w:tc>
          <w:tcPr>
            <w:tcW w:w="2989" w:type="pct"/>
            <w:gridSpan w:val="2"/>
            <w:vMerge/>
            <w:tcBorders>
              <w:top w:val="single" w:sz="8" w:space="0" w:color="auto"/>
              <w:left w:val="single" w:sz="8" w:space="0" w:color="auto"/>
              <w:bottom w:val="single" w:sz="8" w:space="0" w:color="000000"/>
              <w:right w:val="single" w:sz="8" w:space="0" w:color="000000"/>
            </w:tcBorders>
            <w:vAlign w:val="center"/>
            <w:hideMark/>
          </w:tcPr>
          <w:p w14:paraId="0D142DEA"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1000" w:type="pct"/>
            <w:tcBorders>
              <w:top w:val="nil"/>
              <w:left w:val="nil"/>
              <w:bottom w:val="single" w:sz="8" w:space="0" w:color="auto"/>
              <w:right w:val="single" w:sz="8" w:space="0" w:color="auto"/>
            </w:tcBorders>
            <w:shd w:val="clear" w:color="000000" w:fill="FBE4D5"/>
            <w:vAlign w:val="center"/>
            <w:hideMark/>
          </w:tcPr>
          <w:p w14:paraId="5A321E62"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1" w:type="pct"/>
            <w:tcBorders>
              <w:top w:val="nil"/>
              <w:left w:val="nil"/>
              <w:bottom w:val="single" w:sz="8" w:space="0" w:color="auto"/>
              <w:right w:val="single" w:sz="8" w:space="0" w:color="auto"/>
            </w:tcBorders>
            <w:shd w:val="clear" w:color="000000" w:fill="FBE4D5"/>
            <w:vAlign w:val="center"/>
            <w:hideMark/>
          </w:tcPr>
          <w:p w14:paraId="4FC46E2B"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1911AB36" w14:textId="77777777" w:rsidTr="00B37D8D">
        <w:trPr>
          <w:trHeight w:val="288"/>
        </w:trPr>
        <w:tc>
          <w:tcPr>
            <w:tcW w:w="2989" w:type="pct"/>
            <w:gridSpan w:val="2"/>
            <w:tcBorders>
              <w:top w:val="single" w:sz="8" w:space="0" w:color="auto"/>
              <w:left w:val="single" w:sz="8" w:space="0" w:color="auto"/>
              <w:bottom w:val="nil"/>
              <w:right w:val="single" w:sz="8" w:space="0" w:color="000000"/>
            </w:tcBorders>
            <w:shd w:val="clear" w:color="auto" w:fill="auto"/>
            <w:vAlign w:val="center"/>
            <w:hideMark/>
          </w:tcPr>
          <w:p w14:paraId="04F87176"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0" w:type="pct"/>
            <w:tcBorders>
              <w:top w:val="nil"/>
              <w:left w:val="nil"/>
              <w:bottom w:val="nil"/>
              <w:right w:val="single" w:sz="8" w:space="0" w:color="auto"/>
            </w:tcBorders>
            <w:shd w:val="clear" w:color="auto" w:fill="auto"/>
            <w:vAlign w:val="center"/>
            <w:hideMark/>
          </w:tcPr>
          <w:p w14:paraId="4A255D5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167B73A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93642C4" w14:textId="77777777" w:rsidTr="00B37D8D">
        <w:trPr>
          <w:trHeight w:val="288"/>
        </w:trPr>
        <w:tc>
          <w:tcPr>
            <w:tcW w:w="2989" w:type="pct"/>
            <w:gridSpan w:val="2"/>
            <w:tcBorders>
              <w:top w:val="nil"/>
              <w:left w:val="single" w:sz="8" w:space="0" w:color="auto"/>
              <w:bottom w:val="nil"/>
              <w:right w:val="single" w:sz="8" w:space="0" w:color="000000"/>
            </w:tcBorders>
            <w:shd w:val="clear" w:color="auto" w:fill="auto"/>
            <w:vAlign w:val="center"/>
            <w:hideMark/>
          </w:tcPr>
          <w:p w14:paraId="55E1F7A7"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Operational</w:t>
            </w:r>
          </w:p>
        </w:tc>
        <w:tc>
          <w:tcPr>
            <w:tcW w:w="1000" w:type="pct"/>
            <w:tcBorders>
              <w:top w:val="nil"/>
              <w:left w:val="nil"/>
              <w:bottom w:val="nil"/>
              <w:right w:val="single" w:sz="8" w:space="0" w:color="auto"/>
            </w:tcBorders>
            <w:shd w:val="clear" w:color="auto" w:fill="auto"/>
            <w:vAlign w:val="center"/>
            <w:hideMark/>
          </w:tcPr>
          <w:p w14:paraId="58E6B4F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25B9EFE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12A9B6EE" w14:textId="77777777" w:rsidTr="00B37D8D">
        <w:trPr>
          <w:trHeight w:val="288"/>
        </w:trPr>
        <w:tc>
          <w:tcPr>
            <w:tcW w:w="2597" w:type="pct"/>
            <w:tcBorders>
              <w:top w:val="nil"/>
              <w:left w:val="single" w:sz="8" w:space="0" w:color="auto"/>
              <w:bottom w:val="nil"/>
              <w:right w:val="nil"/>
            </w:tcBorders>
            <w:shd w:val="clear" w:color="auto" w:fill="auto"/>
            <w:vAlign w:val="center"/>
            <w:hideMark/>
          </w:tcPr>
          <w:p w14:paraId="61AC5A14"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Allocations In-kind</w:t>
            </w:r>
          </w:p>
        </w:tc>
        <w:tc>
          <w:tcPr>
            <w:tcW w:w="392" w:type="pct"/>
            <w:tcBorders>
              <w:top w:val="nil"/>
              <w:left w:val="nil"/>
              <w:bottom w:val="nil"/>
              <w:right w:val="single" w:sz="8" w:space="0" w:color="auto"/>
            </w:tcBorders>
            <w:shd w:val="clear" w:color="auto" w:fill="auto"/>
            <w:vAlign w:val="center"/>
            <w:hideMark/>
          </w:tcPr>
          <w:p w14:paraId="2C089B4A" w14:textId="55BCAF21"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52</w:t>
            </w:r>
            <w:r w:rsidR="007C513C" w:rsidRPr="002646DD">
              <w:rPr>
                <w:rFonts w:ascii="Arial" w:eastAsia="Times New Roman" w:hAnsi="Arial" w:cs="Arial"/>
                <w:b/>
                <w:bCs/>
                <w:color w:val="000000"/>
                <w:sz w:val="20"/>
                <w:szCs w:val="20"/>
                <w:lang w:eastAsia="en-ZA"/>
              </w:rPr>
              <w:t>.1</w:t>
            </w:r>
          </w:p>
        </w:tc>
        <w:tc>
          <w:tcPr>
            <w:tcW w:w="1000" w:type="pct"/>
            <w:tcBorders>
              <w:top w:val="nil"/>
              <w:left w:val="nil"/>
              <w:bottom w:val="nil"/>
              <w:right w:val="single" w:sz="8" w:space="0" w:color="auto"/>
            </w:tcBorders>
            <w:shd w:val="clear" w:color="auto" w:fill="auto"/>
            <w:vAlign w:val="center"/>
            <w:hideMark/>
          </w:tcPr>
          <w:p w14:paraId="613A408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12CB0C7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48DECBD" w14:textId="77777777" w:rsidTr="00B37D8D">
        <w:trPr>
          <w:trHeight w:val="288"/>
        </w:trPr>
        <w:tc>
          <w:tcPr>
            <w:tcW w:w="2597" w:type="pct"/>
            <w:tcBorders>
              <w:top w:val="nil"/>
              <w:left w:val="single" w:sz="8" w:space="0" w:color="auto"/>
              <w:bottom w:val="nil"/>
              <w:right w:val="nil"/>
            </w:tcBorders>
            <w:shd w:val="clear" w:color="auto" w:fill="auto"/>
            <w:vAlign w:val="center"/>
            <w:hideMark/>
          </w:tcPr>
          <w:p w14:paraId="13DB7472"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Monetary Allocations</w:t>
            </w:r>
          </w:p>
        </w:tc>
        <w:tc>
          <w:tcPr>
            <w:tcW w:w="392" w:type="pct"/>
            <w:tcBorders>
              <w:top w:val="nil"/>
              <w:left w:val="nil"/>
              <w:bottom w:val="nil"/>
              <w:right w:val="single" w:sz="8" w:space="0" w:color="auto"/>
            </w:tcBorders>
            <w:shd w:val="clear" w:color="auto" w:fill="auto"/>
            <w:vAlign w:val="center"/>
            <w:hideMark/>
          </w:tcPr>
          <w:p w14:paraId="650F04CA" w14:textId="371A4057"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52</w:t>
            </w:r>
            <w:r w:rsidR="007C513C" w:rsidRPr="002646DD">
              <w:rPr>
                <w:rFonts w:ascii="Arial" w:eastAsia="Times New Roman" w:hAnsi="Arial" w:cs="Arial"/>
                <w:b/>
                <w:bCs/>
                <w:color w:val="000000"/>
                <w:sz w:val="20"/>
                <w:szCs w:val="20"/>
                <w:lang w:eastAsia="en-ZA"/>
              </w:rPr>
              <w:t>.2</w:t>
            </w:r>
          </w:p>
        </w:tc>
        <w:tc>
          <w:tcPr>
            <w:tcW w:w="1000" w:type="pct"/>
            <w:tcBorders>
              <w:top w:val="nil"/>
              <w:left w:val="nil"/>
              <w:bottom w:val="nil"/>
              <w:right w:val="single" w:sz="8" w:space="0" w:color="auto"/>
            </w:tcBorders>
            <w:shd w:val="clear" w:color="auto" w:fill="auto"/>
            <w:vAlign w:val="center"/>
            <w:hideMark/>
          </w:tcPr>
          <w:p w14:paraId="0C37AF4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4F4AD30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75484C9" w14:textId="77777777" w:rsidTr="00B37D8D">
        <w:trPr>
          <w:trHeight w:val="288"/>
        </w:trPr>
        <w:tc>
          <w:tcPr>
            <w:tcW w:w="2597" w:type="pct"/>
            <w:tcBorders>
              <w:top w:val="nil"/>
              <w:left w:val="single" w:sz="8" w:space="0" w:color="auto"/>
              <w:bottom w:val="nil"/>
              <w:right w:val="nil"/>
            </w:tcBorders>
            <w:shd w:val="clear" w:color="auto" w:fill="auto"/>
            <w:vAlign w:val="center"/>
            <w:hideMark/>
          </w:tcPr>
          <w:p w14:paraId="53BFCF8C"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 Transfers and Subsidies:  Operational</w:t>
            </w:r>
          </w:p>
        </w:tc>
        <w:tc>
          <w:tcPr>
            <w:tcW w:w="392" w:type="pct"/>
            <w:tcBorders>
              <w:top w:val="nil"/>
              <w:left w:val="nil"/>
              <w:bottom w:val="nil"/>
              <w:right w:val="single" w:sz="8" w:space="0" w:color="auto"/>
            </w:tcBorders>
            <w:shd w:val="clear" w:color="auto" w:fill="auto"/>
            <w:vAlign w:val="center"/>
            <w:hideMark/>
          </w:tcPr>
          <w:p w14:paraId="008A133E"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nil"/>
              <w:left w:val="nil"/>
              <w:bottom w:val="nil"/>
              <w:right w:val="single" w:sz="8" w:space="0" w:color="auto"/>
            </w:tcBorders>
            <w:shd w:val="clear" w:color="auto" w:fill="auto"/>
            <w:vAlign w:val="center"/>
            <w:hideMark/>
          </w:tcPr>
          <w:p w14:paraId="4C10DBC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3DCC7295"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293DD8E" w14:textId="77777777" w:rsidTr="00B37D8D">
        <w:trPr>
          <w:trHeight w:val="288"/>
        </w:trPr>
        <w:tc>
          <w:tcPr>
            <w:tcW w:w="2597" w:type="pct"/>
            <w:tcBorders>
              <w:top w:val="nil"/>
              <w:left w:val="single" w:sz="8" w:space="0" w:color="auto"/>
              <w:bottom w:val="nil"/>
              <w:right w:val="nil"/>
            </w:tcBorders>
            <w:shd w:val="clear" w:color="auto" w:fill="auto"/>
            <w:vAlign w:val="center"/>
            <w:hideMark/>
          </w:tcPr>
          <w:p w14:paraId="3076F7E0"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392" w:type="pct"/>
            <w:tcBorders>
              <w:top w:val="nil"/>
              <w:left w:val="nil"/>
              <w:bottom w:val="nil"/>
              <w:right w:val="single" w:sz="8" w:space="0" w:color="auto"/>
            </w:tcBorders>
            <w:shd w:val="clear" w:color="auto" w:fill="auto"/>
            <w:vAlign w:val="center"/>
            <w:hideMark/>
          </w:tcPr>
          <w:p w14:paraId="5F101295"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nil"/>
              <w:left w:val="nil"/>
              <w:bottom w:val="nil"/>
              <w:right w:val="single" w:sz="8" w:space="0" w:color="auto"/>
            </w:tcBorders>
            <w:shd w:val="clear" w:color="auto" w:fill="auto"/>
            <w:vAlign w:val="center"/>
            <w:hideMark/>
          </w:tcPr>
          <w:p w14:paraId="06A5BF8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1FB1C9B5"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7346C50" w14:textId="77777777" w:rsidTr="00B37D8D">
        <w:trPr>
          <w:trHeight w:val="288"/>
        </w:trPr>
        <w:tc>
          <w:tcPr>
            <w:tcW w:w="2597" w:type="pct"/>
            <w:tcBorders>
              <w:top w:val="nil"/>
              <w:left w:val="single" w:sz="8" w:space="0" w:color="auto"/>
              <w:bottom w:val="nil"/>
              <w:right w:val="nil"/>
            </w:tcBorders>
            <w:shd w:val="clear" w:color="auto" w:fill="auto"/>
            <w:vAlign w:val="center"/>
            <w:hideMark/>
          </w:tcPr>
          <w:p w14:paraId="7DA737EB"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Capital</w:t>
            </w:r>
          </w:p>
        </w:tc>
        <w:tc>
          <w:tcPr>
            <w:tcW w:w="392" w:type="pct"/>
            <w:tcBorders>
              <w:top w:val="nil"/>
              <w:left w:val="nil"/>
              <w:bottom w:val="nil"/>
              <w:right w:val="single" w:sz="8" w:space="0" w:color="auto"/>
            </w:tcBorders>
            <w:shd w:val="clear" w:color="auto" w:fill="auto"/>
            <w:vAlign w:val="center"/>
            <w:hideMark/>
          </w:tcPr>
          <w:p w14:paraId="13194071"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nil"/>
              <w:left w:val="nil"/>
              <w:bottom w:val="nil"/>
              <w:right w:val="single" w:sz="8" w:space="0" w:color="auto"/>
            </w:tcBorders>
            <w:shd w:val="clear" w:color="auto" w:fill="auto"/>
            <w:vAlign w:val="center"/>
            <w:hideMark/>
          </w:tcPr>
          <w:p w14:paraId="4AC9E23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3DF8A73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161F40D" w14:textId="77777777" w:rsidTr="00B37D8D">
        <w:trPr>
          <w:trHeight w:val="288"/>
        </w:trPr>
        <w:tc>
          <w:tcPr>
            <w:tcW w:w="2597" w:type="pct"/>
            <w:tcBorders>
              <w:top w:val="nil"/>
              <w:left w:val="single" w:sz="8" w:space="0" w:color="auto"/>
              <w:bottom w:val="nil"/>
              <w:right w:val="nil"/>
            </w:tcBorders>
            <w:shd w:val="clear" w:color="auto" w:fill="auto"/>
            <w:vAlign w:val="center"/>
            <w:hideMark/>
          </w:tcPr>
          <w:p w14:paraId="012BDF6E"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Allocations In-kind</w:t>
            </w:r>
          </w:p>
        </w:tc>
        <w:tc>
          <w:tcPr>
            <w:tcW w:w="392" w:type="pct"/>
            <w:tcBorders>
              <w:top w:val="nil"/>
              <w:left w:val="nil"/>
              <w:bottom w:val="nil"/>
              <w:right w:val="single" w:sz="8" w:space="0" w:color="auto"/>
            </w:tcBorders>
            <w:shd w:val="clear" w:color="auto" w:fill="auto"/>
            <w:vAlign w:val="center"/>
            <w:hideMark/>
          </w:tcPr>
          <w:p w14:paraId="0B273271" w14:textId="53C95C30"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52</w:t>
            </w:r>
            <w:r w:rsidR="007C513C" w:rsidRPr="002646DD">
              <w:rPr>
                <w:rFonts w:ascii="Arial" w:eastAsia="Times New Roman" w:hAnsi="Arial" w:cs="Arial"/>
                <w:b/>
                <w:bCs/>
                <w:color w:val="000000"/>
                <w:sz w:val="20"/>
                <w:szCs w:val="20"/>
                <w:lang w:eastAsia="en-ZA"/>
              </w:rPr>
              <w:t>.3</w:t>
            </w:r>
          </w:p>
        </w:tc>
        <w:tc>
          <w:tcPr>
            <w:tcW w:w="1000" w:type="pct"/>
            <w:tcBorders>
              <w:top w:val="nil"/>
              <w:left w:val="nil"/>
              <w:bottom w:val="nil"/>
              <w:right w:val="single" w:sz="8" w:space="0" w:color="auto"/>
            </w:tcBorders>
            <w:shd w:val="clear" w:color="auto" w:fill="auto"/>
            <w:vAlign w:val="center"/>
            <w:hideMark/>
          </w:tcPr>
          <w:p w14:paraId="79C6C45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5967E25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5F3172F" w14:textId="77777777" w:rsidTr="00B37D8D">
        <w:trPr>
          <w:trHeight w:val="288"/>
        </w:trPr>
        <w:tc>
          <w:tcPr>
            <w:tcW w:w="2597" w:type="pct"/>
            <w:tcBorders>
              <w:top w:val="nil"/>
              <w:left w:val="single" w:sz="8" w:space="0" w:color="auto"/>
              <w:bottom w:val="nil"/>
              <w:right w:val="nil"/>
            </w:tcBorders>
            <w:shd w:val="clear" w:color="auto" w:fill="auto"/>
            <w:vAlign w:val="center"/>
            <w:hideMark/>
          </w:tcPr>
          <w:p w14:paraId="25DC5A29"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Monetary Allocations</w:t>
            </w:r>
          </w:p>
        </w:tc>
        <w:tc>
          <w:tcPr>
            <w:tcW w:w="392" w:type="pct"/>
            <w:tcBorders>
              <w:top w:val="nil"/>
              <w:left w:val="nil"/>
              <w:bottom w:val="nil"/>
              <w:right w:val="single" w:sz="8" w:space="0" w:color="auto"/>
            </w:tcBorders>
            <w:shd w:val="clear" w:color="auto" w:fill="auto"/>
            <w:vAlign w:val="center"/>
            <w:hideMark/>
          </w:tcPr>
          <w:p w14:paraId="117B9CA8" w14:textId="02B01D54" w:rsidR="007C513C" w:rsidRPr="002646DD" w:rsidRDefault="00DB07F0">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52</w:t>
            </w:r>
            <w:r w:rsidR="007C513C" w:rsidRPr="002646DD">
              <w:rPr>
                <w:rFonts w:ascii="Arial" w:eastAsia="Times New Roman" w:hAnsi="Arial" w:cs="Arial"/>
                <w:b/>
                <w:bCs/>
                <w:color w:val="000000"/>
                <w:sz w:val="20"/>
                <w:szCs w:val="20"/>
                <w:lang w:eastAsia="en-ZA"/>
              </w:rPr>
              <w:t>.4</w:t>
            </w:r>
          </w:p>
        </w:tc>
        <w:tc>
          <w:tcPr>
            <w:tcW w:w="1000" w:type="pct"/>
            <w:tcBorders>
              <w:top w:val="nil"/>
              <w:left w:val="nil"/>
              <w:bottom w:val="nil"/>
              <w:right w:val="single" w:sz="8" w:space="0" w:color="auto"/>
            </w:tcBorders>
            <w:shd w:val="clear" w:color="auto" w:fill="auto"/>
            <w:vAlign w:val="center"/>
            <w:hideMark/>
          </w:tcPr>
          <w:p w14:paraId="4E359C21"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79B37DE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4B648EE" w14:textId="77777777" w:rsidTr="00B37D8D">
        <w:trPr>
          <w:trHeight w:val="288"/>
        </w:trPr>
        <w:tc>
          <w:tcPr>
            <w:tcW w:w="2597" w:type="pct"/>
            <w:tcBorders>
              <w:top w:val="nil"/>
              <w:left w:val="single" w:sz="8" w:space="0" w:color="auto"/>
              <w:bottom w:val="nil"/>
              <w:right w:val="nil"/>
            </w:tcBorders>
            <w:shd w:val="clear" w:color="auto" w:fill="auto"/>
            <w:vAlign w:val="center"/>
            <w:hideMark/>
          </w:tcPr>
          <w:p w14:paraId="09CD4C81"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 Transfers and Subsidies:  Capital</w:t>
            </w:r>
          </w:p>
        </w:tc>
        <w:tc>
          <w:tcPr>
            <w:tcW w:w="392" w:type="pct"/>
            <w:tcBorders>
              <w:top w:val="nil"/>
              <w:left w:val="nil"/>
              <w:bottom w:val="nil"/>
              <w:right w:val="single" w:sz="8" w:space="0" w:color="auto"/>
            </w:tcBorders>
            <w:shd w:val="clear" w:color="auto" w:fill="auto"/>
            <w:vAlign w:val="center"/>
            <w:hideMark/>
          </w:tcPr>
          <w:p w14:paraId="23FCB008"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0" w:type="pct"/>
            <w:tcBorders>
              <w:top w:val="nil"/>
              <w:left w:val="nil"/>
              <w:bottom w:val="nil"/>
              <w:right w:val="single" w:sz="8" w:space="0" w:color="auto"/>
            </w:tcBorders>
            <w:shd w:val="clear" w:color="auto" w:fill="auto"/>
            <w:vAlign w:val="center"/>
            <w:hideMark/>
          </w:tcPr>
          <w:p w14:paraId="2FF9DB1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1F575721"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AB44B71" w14:textId="77777777" w:rsidTr="00B37D8D">
        <w:trPr>
          <w:trHeight w:val="300"/>
        </w:trPr>
        <w:tc>
          <w:tcPr>
            <w:tcW w:w="2989" w:type="pct"/>
            <w:gridSpan w:val="2"/>
            <w:tcBorders>
              <w:top w:val="nil"/>
              <w:left w:val="single" w:sz="8" w:space="0" w:color="auto"/>
              <w:bottom w:val="single" w:sz="8" w:space="0" w:color="auto"/>
              <w:right w:val="single" w:sz="8" w:space="0" w:color="000000"/>
            </w:tcBorders>
            <w:shd w:val="clear" w:color="000000" w:fill="FFFFFF"/>
            <w:vAlign w:val="center"/>
            <w:hideMark/>
          </w:tcPr>
          <w:p w14:paraId="1018B84B"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0" w:type="pct"/>
            <w:tcBorders>
              <w:top w:val="nil"/>
              <w:left w:val="nil"/>
              <w:bottom w:val="single" w:sz="8" w:space="0" w:color="auto"/>
              <w:right w:val="single" w:sz="8" w:space="0" w:color="auto"/>
            </w:tcBorders>
            <w:shd w:val="clear" w:color="000000" w:fill="FFFFFF"/>
            <w:vAlign w:val="center"/>
            <w:hideMark/>
          </w:tcPr>
          <w:p w14:paraId="1F62C30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single" w:sz="8" w:space="0" w:color="auto"/>
              <w:right w:val="single" w:sz="8" w:space="0" w:color="auto"/>
            </w:tcBorders>
            <w:shd w:val="clear" w:color="000000" w:fill="FFFFFF"/>
            <w:vAlign w:val="center"/>
            <w:hideMark/>
          </w:tcPr>
          <w:p w14:paraId="2AE0BCB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4AEC1644" w14:textId="5DD180E5" w:rsidR="00C87426" w:rsidRPr="00D3070A" w:rsidRDefault="00C87426" w:rsidP="00D3070A">
      <w:pPr>
        <w:ind w:firstLine="0"/>
        <w:rPr>
          <w:rFonts w:ascii="Arial" w:hAnsi="Arial" w:cs="Arial"/>
          <w:b/>
          <w:color w:val="ED7D31"/>
          <w:sz w:val="20"/>
        </w:rPr>
      </w:pPr>
    </w:p>
    <w:tbl>
      <w:tblPr>
        <w:tblW w:w="8320" w:type="dxa"/>
        <w:tblInd w:w="118" w:type="dxa"/>
        <w:tblLook w:val="04A0" w:firstRow="1" w:lastRow="0" w:firstColumn="1" w:lastColumn="0" w:noHBand="0" w:noVBand="1"/>
      </w:tblPr>
      <w:tblGrid>
        <w:gridCol w:w="8320"/>
      </w:tblGrid>
      <w:tr w:rsidR="007C513C" w:rsidRPr="002646DD" w14:paraId="5F99C762" w14:textId="77777777">
        <w:trPr>
          <w:trHeight w:val="288"/>
        </w:trPr>
        <w:tc>
          <w:tcPr>
            <w:tcW w:w="8320" w:type="dxa"/>
            <w:tcBorders>
              <w:top w:val="single" w:sz="8" w:space="0" w:color="auto"/>
              <w:left w:val="single" w:sz="8" w:space="0" w:color="auto"/>
              <w:bottom w:val="nil"/>
              <w:right w:val="single" w:sz="8" w:space="0" w:color="auto"/>
            </w:tcBorders>
            <w:shd w:val="clear" w:color="000000" w:fill="E2EFD9"/>
            <w:vAlign w:val="center"/>
            <w:hideMark/>
          </w:tcPr>
          <w:p w14:paraId="529CACB0" w14:textId="77777777" w:rsidR="007C513C" w:rsidRPr="002646DD" w:rsidRDefault="007C513C">
            <w:pPr>
              <w:spacing w:before="0" w:after="0"/>
              <w:ind w:firstLine="0"/>
              <w:rPr>
                <w:rFonts w:ascii="Arial" w:eastAsia="Times New Roman" w:hAnsi="Arial" w:cs="Arial"/>
                <w:b/>
                <w:bCs/>
                <w:i/>
                <w:iCs/>
                <w:color w:val="000000"/>
                <w:sz w:val="20"/>
                <w:szCs w:val="20"/>
                <w:lang w:eastAsia="en-ZA"/>
              </w:rPr>
            </w:pPr>
            <w:r w:rsidRPr="002646DD">
              <w:rPr>
                <w:rFonts w:ascii="Arial" w:eastAsia="Times New Roman" w:hAnsi="Arial" w:cs="Arial"/>
                <w:b/>
                <w:bCs/>
                <w:i/>
                <w:iCs/>
                <w:color w:val="000000"/>
                <w:sz w:val="20"/>
                <w:szCs w:val="20"/>
                <w:lang w:eastAsia="en-ZA"/>
              </w:rPr>
              <w:t xml:space="preserve">Commentary:  </w:t>
            </w:r>
          </w:p>
        </w:tc>
      </w:tr>
      <w:tr w:rsidR="007C513C" w:rsidRPr="002646DD" w14:paraId="1DD4656E" w14:textId="77777777">
        <w:trPr>
          <w:trHeight w:val="1056"/>
        </w:trPr>
        <w:tc>
          <w:tcPr>
            <w:tcW w:w="8320" w:type="dxa"/>
            <w:tcBorders>
              <w:top w:val="nil"/>
              <w:left w:val="single" w:sz="8" w:space="0" w:color="auto"/>
              <w:bottom w:val="nil"/>
              <w:right w:val="single" w:sz="8" w:space="0" w:color="auto"/>
            </w:tcBorders>
            <w:shd w:val="clear" w:color="000000" w:fill="E2EFD9"/>
            <w:vAlign w:val="center"/>
            <w:hideMark/>
          </w:tcPr>
          <w:p w14:paraId="2982E693" w14:textId="77777777" w:rsidR="007C513C" w:rsidRPr="002646DD" w:rsidRDefault="007C513C">
            <w:pPr>
              <w:spacing w:before="0" w:after="0"/>
              <w:ind w:firstLine="0"/>
              <w:rPr>
                <w:rFonts w:ascii="Arial" w:eastAsia="Times New Roman" w:hAnsi="Arial" w:cs="Arial"/>
                <w:i/>
                <w:iCs/>
                <w:color w:val="000000"/>
                <w:sz w:val="20"/>
                <w:szCs w:val="20"/>
                <w:lang w:eastAsia="en-ZA"/>
              </w:rPr>
            </w:pPr>
            <w:r w:rsidRPr="002646DD">
              <w:rPr>
                <w:rFonts w:ascii="Arial" w:eastAsia="Times New Roman" w:hAnsi="Arial" w:cs="Arial"/>
                <w:i/>
                <w:iCs/>
                <w:color w:val="000000"/>
                <w:sz w:val="20"/>
                <w:szCs w:val="20"/>
                <w:lang w:eastAsia="en-ZA"/>
              </w:rPr>
              <w:t xml:space="preserve">The note should indicate whether the municipality has complied with the conditions of any allocations made to the municipality in terms of section 214(1)(c) of the Constitution and any allocations made to the municipality other than by national organs of state.  The reasons for any non-compliance should be included. </w:t>
            </w:r>
            <w:r w:rsidRPr="002646DD">
              <w:rPr>
                <w:rFonts w:ascii="Arial" w:eastAsia="Times New Roman" w:hAnsi="Arial" w:cs="Arial"/>
                <w:b/>
                <w:bCs/>
                <w:color w:val="7030A0"/>
                <w:sz w:val="20"/>
                <w:szCs w:val="20"/>
                <w:lang w:eastAsia="en-ZA"/>
              </w:rPr>
              <w:t>[MFMAs123(1)(d)&amp;(e)]</w:t>
            </w:r>
          </w:p>
        </w:tc>
      </w:tr>
      <w:tr w:rsidR="007C513C" w:rsidRPr="002646DD" w14:paraId="5EFA7AE0" w14:textId="77777777">
        <w:trPr>
          <w:trHeight w:val="804"/>
        </w:trPr>
        <w:tc>
          <w:tcPr>
            <w:tcW w:w="8320" w:type="dxa"/>
            <w:tcBorders>
              <w:top w:val="nil"/>
              <w:left w:val="single" w:sz="8" w:space="0" w:color="auto"/>
              <w:bottom w:val="single" w:sz="8" w:space="0" w:color="auto"/>
              <w:right w:val="single" w:sz="8" w:space="0" w:color="auto"/>
            </w:tcBorders>
            <w:shd w:val="clear" w:color="000000" w:fill="E2EFD9"/>
            <w:vAlign w:val="center"/>
            <w:hideMark/>
          </w:tcPr>
          <w:p w14:paraId="7843E022" w14:textId="77777777" w:rsidR="007C513C" w:rsidRPr="002646DD" w:rsidRDefault="007C513C">
            <w:pPr>
              <w:spacing w:before="0" w:after="0"/>
              <w:ind w:firstLine="0"/>
              <w:rPr>
                <w:rFonts w:ascii="Arial" w:eastAsia="Times New Roman" w:hAnsi="Arial" w:cs="Arial"/>
                <w:i/>
                <w:iCs/>
                <w:color w:val="000000"/>
                <w:sz w:val="20"/>
                <w:szCs w:val="20"/>
                <w:lang w:eastAsia="en-ZA"/>
              </w:rPr>
            </w:pPr>
            <w:r w:rsidRPr="002646DD">
              <w:rPr>
                <w:rFonts w:ascii="Arial" w:eastAsia="Times New Roman" w:hAnsi="Arial" w:cs="Arial"/>
                <w:i/>
                <w:iCs/>
                <w:color w:val="000000"/>
                <w:sz w:val="20"/>
                <w:szCs w:val="20"/>
                <w:lang w:eastAsia="en-ZA"/>
              </w:rPr>
              <w:t xml:space="preserve">In </w:t>
            </w:r>
            <w:proofErr w:type="gramStart"/>
            <w:r w:rsidRPr="002646DD">
              <w:rPr>
                <w:rFonts w:ascii="Arial" w:eastAsia="Times New Roman" w:hAnsi="Arial" w:cs="Arial"/>
                <w:i/>
                <w:iCs/>
                <w:color w:val="000000"/>
                <w:sz w:val="20"/>
                <w:szCs w:val="20"/>
                <w:lang w:eastAsia="en-ZA"/>
              </w:rPr>
              <w:t>addition</w:t>
            </w:r>
            <w:proofErr w:type="gramEnd"/>
            <w:r w:rsidRPr="002646DD">
              <w:rPr>
                <w:rFonts w:ascii="Arial" w:eastAsia="Times New Roman" w:hAnsi="Arial" w:cs="Arial"/>
                <w:i/>
                <w:iCs/>
                <w:color w:val="000000"/>
                <w:sz w:val="20"/>
                <w:szCs w:val="20"/>
                <w:lang w:eastAsia="en-ZA"/>
              </w:rPr>
              <w:t xml:space="preserve"> the note should indicate whether funds destined for the municipality in terms of the </w:t>
            </w:r>
            <w:proofErr w:type="spellStart"/>
            <w:r w:rsidRPr="002646DD">
              <w:rPr>
                <w:rFonts w:ascii="Arial" w:eastAsia="Times New Roman" w:hAnsi="Arial" w:cs="Arial"/>
                <w:i/>
                <w:iCs/>
                <w:color w:val="000000"/>
                <w:sz w:val="20"/>
                <w:szCs w:val="20"/>
                <w:lang w:eastAsia="en-ZA"/>
              </w:rPr>
              <w:t>DoRA</w:t>
            </w:r>
            <w:proofErr w:type="spellEnd"/>
            <w:r w:rsidRPr="002646DD">
              <w:rPr>
                <w:rFonts w:ascii="Arial" w:eastAsia="Times New Roman" w:hAnsi="Arial" w:cs="Arial"/>
                <w:i/>
                <w:iCs/>
                <w:color w:val="000000"/>
                <w:sz w:val="20"/>
                <w:szCs w:val="20"/>
                <w:lang w:eastAsia="en-ZA"/>
              </w:rPr>
              <w:t xml:space="preserve"> were delayed or withheld, and the reasons advanced to the municipality for such delay or withholding </w:t>
            </w:r>
            <w:r w:rsidRPr="002646DD">
              <w:rPr>
                <w:rFonts w:ascii="Arial" w:eastAsia="Times New Roman" w:hAnsi="Arial" w:cs="Arial"/>
                <w:b/>
                <w:bCs/>
                <w:color w:val="7030A0"/>
                <w:sz w:val="20"/>
                <w:szCs w:val="20"/>
                <w:lang w:eastAsia="en-ZA"/>
              </w:rPr>
              <w:t>[MFMAs123(1)(f)]</w:t>
            </w:r>
          </w:p>
        </w:tc>
      </w:tr>
    </w:tbl>
    <w:p w14:paraId="3651F8CA" w14:textId="77777777" w:rsidR="007C513C" w:rsidRDefault="007C513C" w:rsidP="007C513C">
      <w:pPr>
        <w:spacing w:after="120"/>
        <w:ind w:firstLine="0"/>
        <w:rPr>
          <w:rFonts w:ascii="Arial" w:hAnsi="Arial" w:cs="Arial"/>
          <w:sz w:val="20"/>
        </w:rPr>
      </w:pPr>
    </w:p>
    <w:p w14:paraId="01C233DB" w14:textId="53084C97" w:rsidR="007C513C" w:rsidRPr="002646DD" w:rsidRDefault="00DB07F0" w:rsidP="007C513C">
      <w:pPr>
        <w:spacing w:before="0" w:after="0"/>
        <w:ind w:firstLine="0"/>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52</w:t>
      </w:r>
      <w:r w:rsidR="00026E23">
        <w:rPr>
          <w:rFonts w:ascii="Arial" w:eastAsia="Times New Roman" w:hAnsi="Arial" w:cs="Arial"/>
          <w:b/>
          <w:bCs/>
          <w:color w:val="000000"/>
          <w:sz w:val="20"/>
          <w:szCs w:val="20"/>
          <w:lang w:eastAsia="en-ZA"/>
        </w:rPr>
        <w:t>.1</w:t>
      </w:r>
      <w:r w:rsidR="00026E23">
        <w:rPr>
          <w:rFonts w:ascii="Arial" w:eastAsia="Times New Roman" w:hAnsi="Arial" w:cs="Arial"/>
          <w:b/>
          <w:bCs/>
          <w:color w:val="000000"/>
          <w:sz w:val="20"/>
          <w:szCs w:val="20"/>
          <w:lang w:eastAsia="en-ZA"/>
        </w:rPr>
        <w:tab/>
      </w:r>
      <w:r w:rsidR="007C513C" w:rsidRPr="002646DD">
        <w:rPr>
          <w:rFonts w:ascii="Arial" w:eastAsia="Times New Roman" w:hAnsi="Arial" w:cs="Arial"/>
          <w:b/>
          <w:bCs/>
          <w:color w:val="000000"/>
          <w:sz w:val="20"/>
          <w:szCs w:val="20"/>
          <w:lang w:eastAsia="en-ZA"/>
        </w:rPr>
        <w:t xml:space="preserve">Allocations In-kind: Operational </w:t>
      </w:r>
      <w:r w:rsidR="007C513C" w:rsidRPr="002646DD">
        <w:rPr>
          <w:rFonts w:ascii="Arial" w:eastAsia="Times New Roman" w:hAnsi="Arial" w:cs="Arial"/>
          <w:b/>
          <w:bCs/>
          <w:color w:val="7030A0"/>
          <w:sz w:val="20"/>
          <w:szCs w:val="20"/>
          <w:lang w:eastAsia="en-ZA"/>
        </w:rPr>
        <w:t>[MFMAs123 (1)</w:t>
      </w:r>
      <w:r w:rsidR="007C513C">
        <w:rPr>
          <w:rFonts w:ascii="Arial" w:eastAsia="Times New Roman" w:hAnsi="Arial" w:cs="Arial"/>
          <w:b/>
          <w:bCs/>
          <w:color w:val="7030A0"/>
          <w:sz w:val="20"/>
          <w:szCs w:val="20"/>
          <w:lang w:eastAsia="en-ZA"/>
        </w:rPr>
        <w:t xml:space="preserve"> </w:t>
      </w:r>
      <w:r w:rsidR="007C513C" w:rsidRPr="002646DD">
        <w:rPr>
          <w:rFonts w:ascii="Arial" w:eastAsia="Times New Roman" w:hAnsi="Arial" w:cs="Arial"/>
          <w:b/>
          <w:bCs/>
          <w:color w:val="7030A0"/>
          <w:sz w:val="20"/>
          <w:szCs w:val="20"/>
          <w:lang w:eastAsia="en-ZA"/>
        </w:rPr>
        <w:t>(a)]</w:t>
      </w:r>
    </w:p>
    <w:tbl>
      <w:tblPr>
        <w:tblW w:w="5000" w:type="pct"/>
        <w:tblLook w:val="04A0" w:firstRow="1" w:lastRow="0" w:firstColumn="1" w:lastColumn="0" w:noHBand="0" w:noVBand="1"/>
      </w:tblPr>
      <w:tblGrid>
        <w:gridCol w:w="5894"/>
        <w:gridCol w:w="1998"/>
        <w:gridCol w:w="2010"/>
      </w:tblGrid>
      <w:tr w:rsidR="007C513C" w:rsidRPr="002646DD" w14:paraId="68E7EFEC" w14:textId="77777777" w:rsidTr="00350874">
        <w:trPr>
          <w:trHeight w:val="288"/>
        </w:trPr>
        <w:tc>
          <w:tcPr>
            <w:tcW w:w="297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124BFD34"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9" w:type="pct"/>
            <w:tcBorders>
              <w:top w:val="single" w:sz="8" w:space="0" w:color="auto"/>
              <w:left w:val="nil"/>
              <w:bottom w:val="nil"/>
              <w:right w:val="single" w:sz="8" w:space="0" w:color="auto"/>
            </w:tcBorders>
            <w:shd w:val="clear" w:color="000000" w:fill="FBE4D5"/>
            <w:vAlign w:val="center"/>
            <w:hideMark/>
          </w:tcPr>
          <w:p w14:paraId="083D608E"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16" w:type="pct"/>
            <w:tcBorders>
              <w:top w:val="single" w:sz="8" w:space="0" w:color="auto"/>
              <w:left w:val="nil"/>
              <w:bottom w:val="nil"/>
              <w:right w:val="single" w:sz="8" w:space="0" w:color="auto"/>
            </w:tcBorders>
            <w:shd w:val="clear" w:color="000000" w:fill="FBE4D5"/>
            <w:vAlign w:val="center"/>
            <w:hideMark/>
          </w:tcPr>
          <w:p w14:paraId="35ADD598"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7C513C" w:rsidRPr="002646DD" w14:paraId="0BE66EA7" w14:textId="77777777" w:rsidTr="00350874">
        <w:trPr>
          <w:trHeight w:val="300"/>
        </w:trPr>
        <w:tc>
          <w:tcPr>
            <w:tcW w:w="2976" w:type="pct"/>
            <w:vMerge/>
            <w:tcBorders>
              <w:top w:val="single" w:sz="8" w:space="0" w:color="auto"/>
              <w:left w:val="single" w:sz="8" w:space="0" w:color="auto"/>
              <w:bottom w:val="single" w:sz="8" w:space="0" w:color="000000"/>
              <w:right w:val="single" w:sz="8" w:space="0" w:color="auto"/>
            </w:tcBorders>
            <w:vAlign w:val="center"/>
            <w:hideMark/>
          </w:tcPr>
          <w:p w14:paraId="24EC2A6B"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1009" w:type="pct"/>
            <w:tcBorders>
              <w:top w:val="nil"/>
              <w:left w:val="nil"/>
              <w:bottom w:val="single" w:sz="8" w:space="0" w:color="auto"/>
              <w:right w:val="single" w:sz="8" w:space="0" w:color="auto"/>
            </w:tcBorders>
            <w:shd w:val="clear" w:color="000000" w:fill="FBE4D5"/>
            <w:vAlign w:val="center"/>
            <w:hideMark/>
          </w:tcPr>
          <w:p w14:paraId="1324241D"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6" w:type="pct"/>
            <w:tcBorders>
              <w:top w:val="nil"/>
              <w:left w:val="nil"/>
              <w:bottom w:val="single" w:sz="8" w:space="0" w:color="auto"/>
              <w:right w:val="single" w:sz="8" w:space="0" w:color="auto"/>
            </w:tcBorders>
            <w:shd w:val="clear" w:color="000000" w:fill="FBE4D5"/>
            <w:vAlign w:val="center"/>
            <w:hideMark/>
          </w:tcPr>
          <w:p w14:paraId="6C8A2CD2"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2D62CCFD" w14:textId="77777777" w:rsidTr="00350874">
        <w:trPr>
          <w:trHeight w:val="288"/>
        </w:trPr>
        <w:tc>
          <w:tcPr>
            <w:tcW w:w="2976" w:type="pct"/>
            <w:tcBorders>
              <w:top w:val="nil"/>
              <w:left w:val="single" w:sz="8" w:space="0" w:color="auto"/>
              <w:bottom w:val="nil"/>
              <w:right w:val="single" w:sz="8" w:space="0" w:color="auto"/>
            </w:tcBorders>
            <w:shd w:val="clear" w:color="auto" w:fill="auto"/>
            <w:vAlign w:val="center"/>
            <w:hideMark/>
          </w:tcPr>
          <w:p w14:paraId="222FA19C"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9" w:type="pct"/>
            <w:tcBorders>
              <w:top w:val="nil"/>
              <w:left w:val="nil"/>
              <w:bottom w:val="nil"/>
              <w:right w:val="single" w:sz="8" w:space="0" w:color="auto"/>
            </w:tcBorders>
            <w:shd w:val="clear" w:color="auto" w:fill="auto"/>
            <w:vAlign w:val="center"/>
            <w:hideMark/>
          </w:tcPr>
          <w:p w14:paraId="1857A635"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758FEC2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36CA0C5"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425ECA78"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Departmental Agencies and Accounts</w:t>
            </w:r>
          </w:p>
        </w:tc>
        <w:tc>
          <w:tcPr>
            <w:tcW w:w="1009" w:type="pct"/>
            <w:tcBorders>
              <w:top w:val="nil"/>
              <w:left w:val="nil"/>
              <w:bottom w:val="nil"/>
              <w:right w:val="single" w:sz="8" w:space="0" w:color="auto"/>
            </w:tcBorders>
            <w:shd w:val="clear" w:color="auto" w:fill="auto"/>
            <w:vAlign w:val="center"/>
            <w:hideMark/>
          </w:tcPr>
          <w:p w14:paraId="498A3F2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57A581AD"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D66B1CF"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9604DA6"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District Municipalities</w:t>
            </w:r>
          </w:p>
        </w:tc>
        <w:tc>
          <w:tcPr>
            <w:tcW w:w="1009" w:type="pct"/>
            <w:tcBorders>
              <w:top w:val="nil"/>
              <w:left w:val="nil"/>
              <w:bottom w:val="nil"/>
              <w:right w:val="single" w:sz="8" w:space="0" w:color="auto"/>
            </w:tcBorders>
            <w:shd w:val="clear" w:color="auto" w:fill="auto"/>
            <w:vAlign w:val="center"/>
            <w:hideMark/>
          </w:tcPr>
          <w:p w14:paraId="7E8FE05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709DB64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A834B45"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17C04152"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Foreign Government and International Organisations</w:t>
            </w:r>
          </w:p>
        </w:tc>
        <w:tc>
          <w:tcPr>
            <w:tcW w:w="1009" w:type="pct"/>
            <w:tcBorders>
              <w:top w:val="nil"/>
              <w:left w:val="nil"/>
              <w:bottom w:val="nil"/>
              <w:right w:val="single" w:sz="8" w:space="0" w:color="auto"/>
            </w:tcBorders>
            <w:shd w:val="clear" w:color="auto" w:fill="auto"/>
            <w:vAlign w:val="center"/>
            <w:hideMark/>
          </w:tcPr>
          <w:p w14:paraId="4596A8A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3FD0DB8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9C3768A"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29EB85DC"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Households</w:t>
            </w:r>
          </w:p>
        </w:tc>
        <w:tc>
          <w:tcPr>
            <w:tcW w:w="1009" w:type="pct"/>
            <w:tcBorders>
              <w:top w:val="nil"/>
              <w:left w:val="nil"/>
              <w:bottom w:val="nil"/>
              <w:right w:val="single" w:sz="8" w:space="0" w:color="auto"/>
            </w:tcBorders>
            <w:shd w:val="clear" w:color="auto" w:fill="auto"/>
            <w:vAlign w:val="center"/>
            <w:hideMark/>
          </w:tcPr>
          <w:p w14:paraId="4B7B230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4DFCE3F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6B9DDE7"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AA78238"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National Government</w:t>
            </w:r>
          </w:p>
        </w:tc>
        <w:tc>
          <w:tcPr>
            <w:tcW w:w="1009" w:type="pct"/>
            <w:tcBorders>
              <w:top w:val="nil"/>
              <w:left w:val="nil"/>
              <w:bottom w:val="nil"/>
              <w:right w:val="single" w:sz="8" w:space="0" w:color="auto"/>
            </w:tcBorders>
            <w:shd w:val="clear" w:color="auto" w:fill="auto"/>
            <w:vAlign w:val="center"/>
            <w:hideMark/>
          </w:tcPr>
          <w:p w14:paraId="673B825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7105632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B4BC3EF"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382E82B"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Non-Profit Institutions</w:t>
            </w:r>
          </w:p>
        </w:tc>
        <w:tc>
          <w:tcPr>
            <w:tcW w:w="1009" w:type="pct"/>
            <w:tcBorders>
              <w:top w:val="nil"/>
              <w:left w:val="nil"/>
              <w:bottom w:val="nil"/>
              <w:right w:val="single" w:sz="8" w:space="0" w:color="auto"/>
            </w:tcBorders>
            <w:shd w:val="clear" w:color="auto" w:fill="auto"/>
            <w:vAlign w:val="center"/>
            <w:hideMark/>
          </w:tcPr>
          <w:p w14:paraId="6011A03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1F3B918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56FE907"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34A88F60"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Private Enterprises</w:t>
            </w:r>
          </w:p>
        </w:tc>
        <w:tc>
          <w:tcPr>
            <w:tcW w:w="1009" w:type="pct"/>
            <w:tcBorders>
              <w:top w:val="nil"/>
              <w:left w:val="nil"/>
              <w:bottom w:val="nil"/>
              <w:right w:val="single" w:sz="8" w:space="0" w:color="auto"/>
            </w:tcBorders>
            <w:shd w:val="clear" w:color="auto" w:fill="auto"/>
            <w:vAlign w:val="center"/>
            <w:hideMark/>
          </w:tcPr>
          <w:p w14:paraId="419130C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7A088F5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647337B"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214B8517"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Provincial Government</w:t>
            </w:r>
          </w:p>
        </w:tc>
        <w:tc>
          <w:tcPr>
            <w:tcW w:w="1009" w:type="pct"/>
            <w:tcBorders>
              <w:top w:val="nil"/>
              <w:left w:val="nil"/>
              <w:bottom w:val="nil"/>
              <w:right w:val="single" w:sz="8" w:space="0" w:color="auto"/>
            </w:tcBorders>
            <w:shd w:val="clear" w:color="auto" w:fill="auto"/>
            <w:vAlign w:val="center"/>
            <w:hideMark/>
          </w:tcPr>
          <w:p w14:paraId="693D8B2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790F980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7011CE8"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48EDCB6"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Public Corporations</w:t>
            </w:r>
          </w:p>
        </w:tc>
        <w:tc>
          <w:tcPr>
            <w:tcW w:w="1009" w:type="pct"/>
            <w:tcBorders>
              <w:top w:val="nil"/>
              <w:left w:val="nil"/>
              <w:bottom w:val="nil"/>
              <w:right w:val="single" w:sz="8" w:space="0" w:color="auto"/>
            </w:tcBorders>
            <w:shd w:val="clear" w:color="auto" w:fill="auto"/>
            <w:vAlign w:val="center"/>
            <w:hideMark/>
          </w:tcPr>
          <w:p w14:paraId="07B6029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6C8E37D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F7E2F9B"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0BEB609"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Higher Educational Institutions</w:t>
            </w:r>
          </w:p>
        </w:tc>
        <w:tc>
          <w:tcPr>
            <w:tcW w:w="1009" w:type="pct"/>
            <w:tcBorders>
              <w:top w:val="nil"/>
              <w:left w:val="nil"/>
              <w:bottom w:val="nil"/>
              <w:right w:val="single" w:sz="8" w:space="0" w:color="auto"/>
            </w:tcBorders>
            <w:shd w:val="clear" w:color="auto" w:fill="auto"/>
            <w:vAlign w:val="center"/>
            <w:hideMark/>
          </w:tcPr>
          <w:p w14:paraId="5F5A7B9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2D4447A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CD9D15E"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16F527E6"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Parent Municipality</w:t>
            </w:r>
          </w:p>
        </w:tc>
        <w:tc>
          <w:tcPr>
            <w:tcW w:w="1009" w:type="pct"/>
            <w:tcBorders>
              <w:top w:val="nil"/>
              <w:left w:val="nil"/>
              <w:bottom w:val="nil"/>
              <w:right w:val="single" w:sz="8" w:space="0" w:color="auto"/>
            </w:tcBorders>
            <w:shd w:val="clear" w:color="auto" w:fill="auto"/>
            <w:vAlign w:val="center"/>
            <w:hideMark/>
          </w:tcPr>
          <w:p w14:paraId="56086D2F"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1C517A9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90448A4" w14:textId="77777777" w:rsidTr="00350874">
        <w:trPr>
          <w:trHeight w:val="300"/>
        </w:trPr>
        <w:tc>
          <w:tcPr>
            <w:tcW w:w="2976" w:type="pct"/>
            <w:tcBorders>
              <w:top w:val="nil"/>
              <w:left w:val="single" w:sz="8" w:space="0" w:color="auto"/>
              <w:bottom w:val="single" w:sz="8" w:space="0" w:color="auto"/>
              <w:right w:val="single" w:sz="8" w:space="0" w:color="auto"/>
            </w:tcBorders>
            <w:shd w:val="clear" w:color="000000" w:fill="FFFFFF"/>
            <w:vAlign w:val="center"/>
            <w:hideMark/>
          </w:tcPr>
          <w:p w14:paraId="4B41F869"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9" w:type="pct"/>
            <w:tcBorders>
              <w:top w:val="nil"/>
              <w:left w:val="nil"/>
              <w:bottom w:val="single" w:sz="8" w:space="0" w:color="auto"/>
              <w:right w:val="single" w:sz="8" w:space="0" w:color="auto"/>
            </w:tcBorders>
            <w:shd w:val="clear" w:color="000000" w:fill="FFFFFF"/>
            <w:vAlign w:val="center"/>
            <w:hideMark/>
          </w:tcPr>
          <w:p w14:paraId="3CE3B85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single" w:sz="8" w:space="0" w:color="auto"/>
              <w:right w:val="single" w:sz="8" w:space="0" w:color="auto"/>
            </w:tcBorders>
            <w:shd w:val="clear" w:color="000000" w:fill="FFFFFF"/>
            <w:vAlign w:val="center"/>
            <w:hideMark/>
          </w:tcPr>
          <w:p w14:paraId="07231C6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6463BD80" w14:textId="77777777" w:rsidR="007C513C" w:rsidRDefault="007C513C" w:rsidP="007C513C">
      <w:pPr>
        <w:spacing w:after="120"/>
        <w:ind w:firstLine="0"/>
        <w:rPr>
          <w:rFonts w:ascii="Arial" w:hAnsi="Arial" w:cs="Arial"/>
          <w:sz w:val="20"/>
        </w:rPr>
      </w:pPr>
    </w:p>
    <w:p w14:paraId="7C36FD9C" w14:textId="77777777" w:rsidR="00D3070A" w:rsidRDefault="00D3070A" w:rsidP="007C513C">
      <w:pPr>
        <w:spacing w:after="120"/>
        <w:ind w:firstLine="0"/>
        <w:rPr>
          <w:rFonts w:ascii="Arial" w:hAnsi="Arial" w:cs="Arial"/>
          <w:sz w:val="20"/>
        </w:rPr>
      </w:pPr>
    </w:p>
    <w:p w14:paraId="34A7C8C8" w14:textId="77777777" w:rsidR="00FD6F2D" w:rsidRDefault="00FD6F2D" w:rsidP="00D3070A">
      <w:pPr>
        <w:spacing w:before="0" w:after="0"/>
        <w:ind w:firstLine="0"/>
        <w:rPr>
          <w:rFonts w:ascii="Arial" w:eastAsia="Times New Roman" w:hAnsi="Arial" w:cs="Arial"/>
          <w:b/>
          <w:bCs/>
          <w:color w:val="ED7D31"/>
          <w:sz w:val="20"/>
          <w:szCs w:val="20"/>
          <w:lang w:eastAsia="en-ZA"/>
        </w:rPr>
      </w:pPr>
    </w:p>
    <w:p w14:paraId="46FDBF16" w14:textId="2B6DF6F4" w:rsidR="007C513C" w:rsidRDefault="007C513C" w:rsidP="00D3070A">
      <w:pPr>
        <w:spacing w:before="0" w:after="0"/>
        <w:ind w:firstLine="0"/>
        <w:rPr>
          <w:rFonts w:ascii="Arial" w:eastAsia="Times New Roman" w:hAnsi="Arial" w:cs="Arial"/>
          <w:b/>
          <w:bCs/>
          <w:color w:val="ED7D31"/>
          <w:sz w:val="20"/>
          <w:szCs w:val="20"/>
          <w:lang w:eastAsia="en-ZA"/>
        </w:rPr>
      </w:pPr>
      <w:r w:rsidRPr="002646DD">
        <w:rPr>
          <w:rFonts w:ascii="Arial" w:eastAsia="Times New Roman" w:hAnsi="Arial" w:cs="Arial"/>
          <w:b/>
          <w:bCs/>
          <w:color w:val="ED7D31"/>
          <w:sz w:val="20"/>
          <w:szCs w:val="20"/>
          <w:lang w:eastAsia="en-ZA"/>
        </w:rPr>
        <w:lastRenderedPageBreak/>
        <w:t>Notes to the financial statements (Continued)</w:t>
      </w:r>
    </w:p>
    <w:p w14:paraId="5E84CF39" w14:textId="77777777" w:rsidR="00D3070A" w:rsidRPr="00D3070A" w:rsidRDefault="00D3070A" w:rsidP="00D3070A">
      <w:pPr>
        <w:spacing w:before="0" w:after="0"/>
        <w:ind w:firstLine="0"/>
        <w:rPr>
          <w:rFonts w:ascii="Arial" w:eastAsia="Times New Roman" w:hAnsi="Arial" w:cs="Arial"/>
          <w:b/>
          <w:bCs/>
          <w:color w:val="ED7D31"/>
          <w:sz w:val="20"/>
          <w:szCs w:val="20"/>
          <w:lang w:eastAsia="en-ZA"/>
        </w:rPr>
      </w:pPr>
    </w:p>
    <w:p w14:paraId="0F988337" w14:textId="51A5924B" w:rsidR="007C513C" w:rsidRPr="002646DD" w:rsidRDefault="00DB07F0" w:rsidP="007C513C">
      <w:pPr>
        <w:spacing w:before="0" w:after="0"/>
        <w:ind w:firstLine="0"/>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52</w:t>
      </w:r>
      <w:r w:rsidR="007C513C" w:rsidRPr="002646DD">
        <w:rPr>
          <w:rFonts w:ascii="Arial" w:eastAsia="Times New Roman" w:hAnsi="Arial" w:cs="Arial"/>
          <w:b/>
          <w:bCs/>
          <w:color w:val="000000"/>
          <w:sz w:val="20"/>
          <w:szCs w:val="20"/>
          <w:lang w:eastAsia="en-ZA"/>
        </w:rPr>
        <w:t>.2</w:t>
      </w:r>
      <w:r w:rsidR="004C12CA">
        <w:rPr>
          <w:rFonts w:ascii="Times New Roman" w:eastAsia="Times New Roman" w:hAnsi="Times New Roman"/>
          <w:b/>
          <w:bCs/>
          <w:color w:val="000000"/>
          <w:sz w:val="14"/>
          <w:szCs w:val="14"/>
          <w:lang w:eastAsia="en-ZA"/>
        </w:rPr>
        <w:tab/>
      </w:r>
      <w:r w:rsidR="007C513C" w:rsidRPr="002646DD">
        <w:rPr>
          <w:rFonts w:ascii="Arial" w:eastAsia="Times New Roman" w:hAnsi="Arial" w:cs="Arial"/>
          <w:b/>
          <w:bCs/>
          <w:color w:val="000000"/>
          <w:sz w:val="20"/>
          <w:szCs w:val="20"/>
          <w:lang w:eastAsia="en-ZA"/>
        </w:rPr>
        <w:t xml:space="preserve">Monetary Allocations: Operational </w:t>
      </w:r>
      <w:r w:rsidR="007C513C" w:rsidRPr="002646DD">
        <w:rPr>
          <w:rFonts w:ascii="Arial" w:eastAsia="Times New Roman" w:hAnsi="Arial" w:cs="Arial"/>
          <w:b/>
          <w:bCs/>
          <w:color w:val="7030A0"/>
          <w:sz w:val="20"/>
          <w:szCs w:val="20"/>
          <w:lang w:eastAsia="en-ZA"/>
        </w:rPr>
        <w:t>[MFMAs123 (1)</w:t>
      </w:r>
      <w:r w:rsidR="007C513C">
        <w:rPr>
          <w:rFonts w:ascii="Arial" w:eastAsia="Times New Roman" w:hAnsi="Arial" w:cs="Arial"/>
          <w:b/>
          <w:bCs/>
          <w:color w:val="7030A0"/>
          <w:sz w:val="20"/>
          <w:szCs w:val="20"/>
          <w:lang w:eastAsia="en-ZA"/>
        </w:rPr>
        <w:t xml:space="preserve"> </w:t>
      </w:r>
      <w:r w:rsidR="007C513C" w:rsidRPr="002646DD">
        <w:rPr>
          <w:rFonts w:ascii="Arial" w:eastAsia="Times New Roman" w:hAnsi="Arial" w:cs="Arial"/>
          <w:b/>
          <w:bCs/>
          <w:color w:val="7030A0"/>
          <w:sz w:val="20"/>
          <w:szCs w:val="20"/>
          <w:lang w:eastAsia="en-ZA"/>
        </w:rPr>
        <w:t>(a)]</w:t>
      </w:r>
    </w:p>
    <w:tbl>
      <w:tblPr>
        <w:tblW w:w="5000" w:type="pct"/>
        <w:tblLook w:val="04A0" w:firstRow="1" w:lastRow="0" w:firstColumn="1" w:lastColumn="0" w:noHBand="0" w:noVBand="1"/>
      </w:tblPr>
      <w:tblGrid>
        <w:gridCol w:w="5894"/>
        <w:gridCol w:w="1998"/>
        <w:gridCol w:w="2010"/>
      </w:tblGrid>
      <w:tr w:rsidR="007C513C" w:rsidRPr="002646DD" w14:paraId="46EA9EEB" w14:textId="77777777" w:rsidTr="00350874">
        <w:trPr>
          <w:trHeight w:val="288"/>
        </w:trPr>
        <w:tc>
          <w:tcPr>
            <w:tcW w:w="2976" w:type="pct"/>
            <w:vMerge w:val="restart"/>
            <w:tcBorders>
              <w:top w:val="single" w:sz="8" w:space="0" w:color="auto"/>
              <w:left w:val="single" w:sz="8" w:space="0" w:color="auto"/>
              <w:bottom w:val="single" w:sz="8" w:space="0" w:color="000000"/>
              <w:right w:val="single" w:sz="8" w:space="0" w:color="auto"/>
            </w:tcBorders>
            <w:shd w:val="clear" w:color="000000" w:fill="FBE4D5"/>
            <w:vAlign w:val="center"/>
            <w:hideMark/>
          </w:tcPr>
          <w:p w14:paraId="68EE8EBF"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1009" w:type="pct"/>
            <w:tcBorders>
              <w:top w:val="single" w:sz="8" w:space="0" w:color="auto"/>
              <w:left w:val="nil"/>
              <w:bottom w:val="nil"/>
              <w:right w:val="single" w:sz="8" w:space="0" w:color="auto"/>
            </w:tcBorders>
            <w:shd w:val="clear" w:color="000000" w:fill="FBE4D5"/>
            <w:vAlign w:val="center"/>
            <w:hideMark/>
          </w:tcPr>
          <w:p w14:paraId="22E73751"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16" w:type="pct"/>
            <w:tcBorders>
              <w:top w:val="single" w:sz="8" w:space="0" w:color="auto"/>
              <w:left w:val="nil"/>
              <w:bottom w:val="nil"/>
              <w:right w:val="single" w:sz="8" w:space="0" w:color="auto"/>
            </w:tcBorders>
            <w:shd w:val="clear" w:color="000000" w:fill="FBE4D5"/>
            <w:vAlign w:val="center"/>
            <w:hideMark/>
          </w:tcPr>
          <w:p w14:paraId="1B41D08E"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2022/2023</w:t>
            </w:r>
          </w:p>
        </w:tc>
      </w:tr>
      <w:tr w:rsidR="007C513C" w:rsidRPr="002646DD" w14:paraId="2A42378C" w14:textId="77777777" w:rsidTr="00350874">
        <w:trPr>
          <w:trHeight w:val="300"/>
        </w:trPr>
        <w:tc>
          <w:tcPr>
            <w:tcW w:w="2976" w:type="pct"/>
            <w:vMerge/>
            <w:tcBorders>
              <w:top w:val="single" w:sz="8" w:space="0" w:color="auto"/>
              <w:left w:val="single" w:sz="8" w:space="0" w:color="auto"/>
              <w:bottom w:val="single" w:sz="8" w:space="0" w:color="000000"/>
              <w:right w:val="single" w:sz="8" w:space="0" w:color="auto"/>
            </w:tcBorders>
            <w:vAlign w:val="center"/>
            <w:hideMark/>
          </w:tcPr>
          <w:p w14:paraId="31DF7437"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1009" w:type="pct"/>
            <w:tcBorders>
              <w:top w:val="nil"/>
              <w:left w:val="nil"/>
              <w:bottom w:val="single" w:sz="8" w:space="0" w:color="auto"/>
              <w:right w:val="single" w:sz="8" w:space="0" w:color="auto"/>
            </w:tcBorders>
            <w:shd w:val="clear" w:color="000000" w:fill="FBE4D5"/>
            <w:vAlign w:val="center"/>
            <w:hideMark/>
          </w:tcPr>
          <w:p w14:paraId="647A2976"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6" w:type="pct"/>
            <w:tcBorders>
              <w:top w:val="nil"/>
              <w:left w:val="nil"/>
              <w:bottom w:val="single" w:sz="8" w:space="0" w:color="auto"/>
              <w:right w:val="single" w:sz="8" w:space="0" w:color="auto"/>
            </w:tcBorders>
            <w:shd w:val="clear" w:color="000000" w:fill="FBE4D5"/>
            <w:vAlign w:val="center"/>
            <w:hideMark/>
          </w:tcPr>
          <w:p w14:paraId="3D9578A5"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6D9B99E9" w14:textId="77777777" w:rsidTr="00350874">
        <w:trPr>
          <w:trHeight w:val="288"/>
        </w:trPr>
        <w:tc>
          <w:tcPr>
            <w:tcW w:w="2976" w:type="pct"/>
            <w:tcBorders>
              <w:top w:val="nil"/>
              <w:left w:val="single" w:sz="8" w:space="0" w:color="auto"/>
              <w:bottom w:val="nil"/>
              <w:right w:val="single" w:sz="8" w:space="0" w:color="auto"/>
            </w:tcBorders>
            <w:shd w:val="clear" w:color="auto" w:fill="auto"/>
            <w:vAlign w:val="center"/>
            <w:hideMark/>
          </w:tcPr>
          <w:p w14:paraId="4959B506"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09" w:type="pct"/>
            <w:tcBorders>
              <w:top w:val="nil"/>
              <w:left w:val="nil"/>
              <w:bottom w:val="nil"/>
              <w:right w:val="single" w:sz="8" w:space="0" w:color="auto"/>
            </w:tcBorders>
            <w:shd w:val="clear" w:color="auto" w:fill="auto"/>
            <w:vAlign w:val="center"/>
            <w:hideMark/>
          </w:tcPr>
          <w:p w14:paraId="118285BE"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5751865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660655B"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056C657A"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Departmental Agencies and Accounts</w:t>
            </w:r>
          </w:p>
        </w:tc>
        <w:tc>
          <w:tcPr>
            <w:tcW w:w="1009" w:type="pct"/>
            <w:tcBorders>
              <w:top w:val="nil"/>
              <w:left w:val="nil"/>
              <w:bottom w:val="nil"/>
              <w:right w:val="single" w:sz="8" w:space="0" w:color="auto"/>
            </w:tcBorders>
            <w:shd w:val="clear" w:color="auto" w:fill="auto"/>
            <w:vAlign w:val="center"/>
            <w:hideMark/>
          </w:tcPr>
          <w:p w14:paraId="2A7DA71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3180699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A519C6E"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5B1D2C2C"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District Municipalities</w:t>
            </w:r>
          </w:p>
        </w:tc>
        <w:tc>
          <w:tcPr>
            <w:tcW w:w="1009" w:type="pct"/>
            <w:tcBorders>
              <w:top w:val="nil"/>
              <w:left w:val="nil"/>
              <w:bottom w:val="nil"/>
              <w:right w:val="single" w:sz="8" w:space="0" w:color="auto"/>
            </w:tcBorders>
            <w:shd w:val="clear" w:color="auto" w:fill="auto"/>
            <w:vAlign w:val="center"/>
            <w:hideMark/>
          </w:tcPr>
          <w:p w14:paraId="0934853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3EE6E0F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5F16620A"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67EAF7FB"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Foreign Government and International Organisations</w:t>
            </w:r>
          </w:p>
        </w:tc>
        <w:tc>
          <w:tcPr>
            <w:tcW w:w="1009" w:type="pct"/>
            <w:tcBorders>
              <w:top w:val="nil"/>
              <w:left w:val="nil"/>
              <w:bottom w:val="nil"/>
              <w:right w:val="single" w:sz="8" w:space="0" w:color="auto"/>
            </w:tcBorders>
            <w:shd w:val="clear" w:color="auto" w:fill="auto"/>
            <w:vAlign w:val="center"/>
            <w:hideMark/>
          </w:tcPr>
          <w:p w14:paraId="3C38581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5898202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3842F92B"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8BC0CB8"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Households</w:t>
            </w:r>
          </w:p>
        </w:tc>
        <w:tc>
          <w:tcPr>
            <w:tcW w:w="1009" w:type="pct"/>
            <w:tcBorders>
              <w:top w:val="nil"/>
              <w:left w:val="nil"/>
              <w:bottom w:val="nil"/>
              <w:right w:val="single" w:sz="8" w:space="0" w:color="auto"/>
            </w:tcBorders>
            <w:shd w:val="clear" w:color="auto" w:fill="auto"/>
            <w:vAlign w:val="center"/>
            <w:hideMark/>
          </w:tcPr>
          <w:p w14:paraId="6140EF0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131F711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7066352"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C5DB0B9"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National Government</w:t>
            </w:r>
          </w:p>
        </w:tc>
        <w:tc>
          <w:tcPr>
            <w:tcW w:w="1009" w:type="pct"/>
            <w:tcBorders>
              <w:top w:val="nil"/>
              <w:left w:val="nil"/>
              <w:bottom w:val="nil"/>
              <w:right w:val="single" w:sz="8" w:space="0" w:color="auto"/>
            </w:tcBorders>
            <w:shd w:val="clear" w:color="auto" w:fill="auto"/>
            <w:vAlign w:val="center"/>
            <w:hideMark/>
          </w:tcPr>
          <w:p w14:paraId="31519BB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22CEEA7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786FF11F"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4B1D3D8B"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Non-Profit Institutions</w:t>
            </w:r>
          </w:p>
        </w:tc>
        <w:tc>
          <w:tcPr>
            <w:tcW w:w="1009" w:type="pct"/>
            <w:tcBorders>
              <w:top w:val="nil"/>
              <w:left w:val="nil"/>
              <w:bottom w:val="nil"/>
              <w:right w:val="single" w:sz="8" w:space="0" w:color="auto"/>
            </w:tcBorders>
            <w:shd w:val="clear" w:color="auto" w:fill="auto"/>
            <w:vAlign w:val="center"/>
            <w:hideMark/>
          </w:tcPr>
          <w:p w14:paraId="3BCEE7F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0BA5F335"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12384597"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9822D4A"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Private Enterprises</w:t>
            </w:r>
          </w:p>
        </w:tc>
        <w:tc>
          <w:tcPr>
            <w:tcW w:w="1009" w:type="pct"/>
            <w:tcBorders>
              <w:top w:val="nil"/>
              <w:left w:val="nil"/>
              <w:bottom w:val="nil"/>
              <w:right w:val="single" w:sz="8" w:space="0" w:color="auto"/>
            </w:tcBorders>
            <w:shd w:val="clear" w:color="auto" w:fill="auto"/>
            <w:vAlign w:val="center"/>
            <w:hideMark/>
          </w:tcPr>
          <w:p w14:paraId="121079FB"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1D243CAC"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4D0731B0"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13D260B0"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Provincial Government</w:t>
            </w:r>
          </w:p>
        </w:tc>
        <w:tc>
          <w:tcPr>
            <w:tcW w:w="1009" w:type="pct"/>
            <w:tcBorders>
              <w:top w:val="nil"/>
              <w:left w:val="nil"/>
              <w:bottom w:val="nil"/>
              <w:right w:val="single" w:sz="8" w:space="0" w:color="auto"/>
            </w:tcBorders>
            <w:shd w:val="clear" w:color="auto" w:fill="auto"/>
            <w:vAlign w:val="center"/>
            <w:hideMark/>
          </w:tcPr>
          <w:p w14:paraId="08D4079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4933386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12BD726"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280A1337"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Public Corporations</w:t>
            </w:r>
          </w:p>
        </w:tc>
        <w:tc>
          <w:tcPr>
            <w:tcW w:w="1009" w:type="pct"/>
            <w:tcBorders>
              <w:top w:val="nil"/>
              <w:left w:val="nil"/>
              <w:bottom w:val="nil"/>
              <w:right w:val="single" w:sz="8" w:space="0" w:color="auto"/>
            </w:tcBorders>
            <w:shd w:val="clear" w:color="auto" w:fill="auto"/>
            <w:vAlign w:val="center"/>
            <w:hideMark/>
          </w:tcPr>
          <w:p w14:paraId="258FFC80"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1FD673F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B3D8227"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09E98F6B"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Higher Educational Institutions</w:t>
            </w:r>
          </w:p>
        </w:tc>
        <w:tc>
          <w:tcPr>
            <w:tcW w:w="1009" w:type="pct"/>
            <w:tcBorders>
              <w:top w:val="nil"/>
              <w:left w:val="nil"/>
              <w:bottom w:val="nil"/>
              <w:right w:val="single" w:sz="8" w:space="0" w:color="auto"/>
            </w:tcBorders>
            <w:shd w:val="clear" w:color="auto" w:fill="auto"/>
            <w:vAlign w:val="center"/>
            <w:hideMark/>
          </w:tcPr>
          <w:p w14:paraId="602FC1B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232706D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0BADE79B" w14:textId="77777777" w:rsidTr="00350874">
        <w:trPr>
          <w:trHeight w:val="288"/>
        </w:trPr>
        <w:tc>
          <w:tcPr>
            <w:tcW w:w="2976" w:type="pct"/>
            <w:tcBorders>
              <w:top w:val="nil"/>
              <w:left w:val="single" w:sz="8" w:space="0" w:color="auto"/>
              <w:bottom w:val="nil"/>
              <w:right w:val="single" w:sz="8" w:space="0" w:color="auto"/>
            </w:tcBorders>
            <w:shd w:val="clear" w:color="000000" w:fill="E7E6E6"/>
            <w:vAlign w:val="center"/>
            <w:hideMark/>
          </w:tcPr>
          <w:p w14:paraId="71B6E02A" w14:textId="77777777" w:rsidR="007C513C" w:rsidRPr="002646DD" w:rsidRDefault="007C513C">
            <w:pPr>
              <w:spacing w:before="0" w:after="0"/>
              <w:ind w:firstLine="0"/>
              <w:jc w:val="lef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Parent Municipality</w:t>
            </w:r>
          </w:p>
        </w:tc>
        <w:tc>
          <w:tcPr>
            <w:tcW w:w="1009" w:type="pct"/>
            <w:tcBorders>
              <w:top w:val="nil"/>
              <w:left w:val="nil"/>
              <w:bottom w:val="nil"/>
              <w:right w:val="single" w:sz="8" w:space="0" w:color="auto"/>
            </w:tcBorders>
            <w:shd w:val="clear" w:color="auto" w:fill="auto"/>
            <w:vAlign w:val="center"/>
            <w:hideMark/>
          </w:tcPr>
          <w:p w14:paraId="0FC2AED6"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nil"/>
              <w:right w:val="single" w:sz="8" w:space="0" w:color="auto"/>
            </w:tcBorders>
            <w:shd w:val="clear" w:color="auto" w:fill="auto"/>
            <w:vAlign w:val="center"/>
            <w:hideMark/>
          </w:tcPr>
          <w:p w14:paraId="3AB9F9B8"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20196DB9" w14:textId="77777777" w:rsidTr="00350874">
        <w:trPr>
          <w:trHeight w:val="300"/>
        </w:trPr>
        <w:tc>
          <w:tcPr>
            <w:tcW w:w="2976" w:type="pct"/>
            <w:tcBorders>
              <w:top w:val="nil"/>
              <w:left w:val="single" w:sz="8" w:space="0" w:color="auto"/>
              <w:bottom w:val="single" w:sz="8" w:space="0" w:color="auto"/>
              <w:right w:val="single" w:sz="8" w:space="0" w:color="auto"/>
            </w:tcBorders>
            <w:shd w:val="clear" w:color="000000" w:fill="FFFFFF"/>
            <w:vAlign w:val="center"/>
            <w:hideMark/>
          </w:tcPr>
          <w:p w14:paraId="299ADE08"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1009" w:type="pct"/>
            <w:tcBorders>
              <w:top w:val="nil"/>
              <w:left w:val="nil"/>
              <w:bottom w:val="single" w:sz="8" w:space="0" w:color="auto"/>
              <w:right w:val="single" w:sz="8" w:space="0" w:color="auto"/>
            </w:tcBorders>
            <w:shd w:val="clear" w:color="000000" w:fill="FFFFFF"/>
            <w:vAlign w:val="center"/>
            <w:hideMark/>
          </w:tcPr>
          <w:p w14:paraId="35449FA4"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6" w:type="pct"/>
            <w:tcBorders>
              <w:top w:val="nil"/>
              <w:left w:val="nil"/>
              <w:bottom w:val="single" w:sz="8" w:space="0" w:color="auto"/>
              <w:right w:val="single" w:sz="8" w:space="0" w:color="auto"/>
            </w:tcBorders>
            <w:shd w:val="clear" w:color="000000" w:fill="FFFFFF"/>
            <w:vAlign w:val="center"/>
            <w:hideMark/>
          </w:tcPr>
          <w:p w14:paraId="24AD1C0A"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089A8DE9" w14:textId="77777777" w:rsidR="00FD6A7A" w:rsidRDefault="00FD6A7A" w:rsidP="007C513C">
      <w:pPr>
        <w:spacing w:after="120"/>
        <w:ind w:firstLine="0"/>
        <w:rPr>
          <w:rFonts w:ascii="Arial" w:hAnsi="Arial" w:cs="Arial"/>
          <w:sz w:val="20"/>
        </w:rPr>
      </w:pPr>
    </w:p>
    <w:p w14:paraId="467E8E8A" w14:textId="430E317B" w:rsidR="007C513C" w:rsidRPr="00D3070A" w:rsidRDefault="00D3070A">
      <w:pPr>
        <w:pStyle w:val="Heading2"/>
        <w:numPr>
          <w:ilvl w:val="0"/>
          <w:numId w:val="50"/>
        </w:numPr>
        <w:spacing w:before="120" w:after="120"/>
        <w:ind w:left="426" w:hanging="426"/>
        <w:rPr>
          <w:rFonts w:ascii="Arial" w:hAnsi="Arial" w:cs="Arial"/>
          <w:b/>
          <w:color w:val="auto"/>
          <w:sz w:val="20"/>
          <w:szCs w:val="20"/>
        </w:rPr>
      </w:pPr>
      <w:bookmarkStart w:id="157" w:name="_Toc172583012"/>
      <w:r>
        <w:rPr>
          <w:rFonts w:ascii="Arial" w:hAnsi="Arial" w:cs="Arial"/>
          <w:b/>
          <w:color w:val="auto"/>
          <w:sz w:val="20"/>
          <w:szCs w:val="20"/>
        </w:rPr>
        <w:t>Fuel Levy</w:t>
      </w:r>
      <w:bookmarkEnd w:id="157"/>
      <w:r>
        <w:rPr>
          <w:rFonts w:ascii="Arial" w:hAnsi="Arial" w:cs="Arial"/>
          <w:b/>
          <w:color w:val="auto"/>
          <w:sz w:val="20"/>
          <w:szCs w:val="20"/>
        </w:rPr>
        <w:t xml:space="preserve"> </w:t>
      </w:r>
    </w:p>
    <w:tbl>
      <w:tblPr>
        <w:tblW w:w="5000" w:type="pct"/>
        <w:tblLook w:val="04A0" w:firstRow="1" w:lastRow="0" w:firstColumn="1" w:lastColumn="0" w:noHBand="0" w:noVBand="1"/>
      </w:tblPr>
      <w:tblGrid>
        <w:gridCol w:w="5818"/>
        <w:gridCol w:w="272"/>
        <w:gridCol w:w="1837"/>
        <w:gridCol w:w="1975"/>
      </w:tblGrid>
      <w:tr w:rsidR="007C513C" w:rsidRPr="002646DD" w14:paraId="65EE7E7C" w14:textId="77777777">
        <w:trPr>
          <w:trHeight w:val="288"/>
        </w:trPr>
        <w:tc>
          <w:tcPr>
            <w:tcW w:w="3048"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002F0EB1"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 </w:t>
            </w:r>
          </w:p>
        </w:tc>
        <w:tc>
          <w:tcPr>
            <w:tcW w:w="941" w:type="pct"/>
            <w:tcBorders>
              <w:top w:val="single" w:sz="8" w:space="0" w:color="auto"/>
              <w:left w:val="nil"/>
              <w:bottom w:val="nil"/>
              <w:right w:val="single" w:sz="8" w:space="0" w:color="auto"/>
            </w:tcBorders>
            <w:shd w:val="clear" w:color="000000" w:fill="FBE4D5"/>
            <w:vAlign w:val="center"/>
            <w:hideMark/>
          </w:tcPr>
          <w:p w14:paraId="28534583"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2023/2024</w:t>
            </w:r>
          </w:p>
        </w:tc>
        <w:tc>
          <w:tcPr>
            <w:tcW w:w="1011" w:type="pct"/>
            <w:tcBorders>
              <w:top w:val="single" w:sz="8" w:space="0" w:color="auto"/>
              <w:left w:val="nil"/>
              <w:bottom w:val="nil"/>
              <w:right w:val="single" w:sz="8" w:space="0" w:color="auto"/>
            </w:tcBorders>
            <w:shd w:val="clear" w:color="000000" w:fill="FBE4D5"/>
            <w:vAlign w:val="center"/>
            <w:hideMark/>
          </w:tcPr>
          <w:p w14:paraId="1D9E88B0"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2021/2022</w:t>
            </w:r>
          </w:p>
        </w:tc>
      </w:tr>
      <w:tr w:rsidR="007C513C" w:rsidRPr="002646DD" w14:paraId="6DB1345D" w14:textId="77777777">
        <w:trPr>
          <w:trHeight w:val="300"/>
        </w:trPr>
        <w:tc>
          <w:tcPr>
            <w:tcW w:w="3048" w:type="pct"/>
            <w:gridSpan w:val="2"/>
            <w:vMerge/>
            <w:tcBorders>
              <w:top w:val="single" w:sz="8" w:space="0" w:color="auto"/>
              <w:left w:val="single" w:sz="8" w:space="0" w:color="auto"/>
              <w:bottom w:val="single" w:sz="8" w:space="0" w:color="000000"/>
              <w:right w:val="single" w:sz="8" w:space="0" w:color="000000"/>
            </w:tcBorders>
            <w:vAlign w:val="center"/>
            <w:hideMark/>
          </w:tcPr>
          <w:p w14:paraId="09773DE2" w14:textId="77777777" w:rsidR="007C513C" w:rsidRPr="002646DD" w:rsidRDefault="007C513C">
            <w:pPr>
              <w:spacing w:before="0" w:after="0"/>
              <w:ind w:firstLine="0"/>
              <w:jc w:val="left"/>
              <w:rPr>
                <w:rFonts w:ascii="Arial" w:eastAsia="Times New Roman" w:hAnsi="Arial" w:cs="Arial"/>
                <w:b/>
                <w:bCs/>
                <w:color w:val="000000"/>
                <w:sz w:val="20"/>
                <w:szCs w:val="20"/>
                <w:lang w:eastAsia="en-ZA"/>
              </w:rPr>
            </w:pPr>
          </w:p>
        </w:tc>
        <w:tc>
          <w:tcPr>
            <w:tcW w:w="941" w:type="pct"/>
            <w:tcBorders>
              <w:top w:val="nil"/>
              <w:left w:val="nil"/>
              <w:bottom w:val="single" w:sz="8" w:space="0" w:color="auto"/>
              <w:right w:val="single" w:sz="8" w:space="0" w:color="auto"/>
            </w:tcBorders>
            <w:shd w:val="clear" w:color="000000" w:fill="FBE4D5"/>
            <w:vAlign w:val="center"/>
            <w:hideMark/>
          </w:tcPr>
          <w:p w14:paraId="3E8DAA9E"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c>
          <w:tcPr>
            <w:tcW w:w="1011" w:type="pct"/>
            <w:tcBorders>
              <w:top w:val="nil"/>
              <w:left w:val="nil"/>
              <w:bottom w:val="single" w:sz="8" w:space="0" w:color="auto"/>
              <w:right w:val="single" w:sz="8" w:space="0" w:color="auto"/>
            </w:tcBorders>
            <w:shd w:val="clear" w:color="000000" w:fill="FBE4D5"/>
            <w:vAlign w:val="center"/>
            <w:hideMark/>
          </w:tcPr>
          <w:p w14:paraId="5BD74CFC" w14:textId="77777777" w:rsidR="007C513C" w:rsidRPr="002646DD" w:rsidRDefault="007C513C">
            <w:pPr>
              <w:spacing w:before="0" w:after="0"/>
              <w:ind w:firstLine="0"/>
              <w:jc w:val="center"/>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(R’000s)</w:t>
            </w:r>
          </w:p>
        </w:tc>
      </w:tr>
      <w:tr w:rsidR="007C513C" w:rsidRPr="002646DD" w14:paraId="542909B0" w14:textId="77777777">
        <w:trPr>
          <w:trHeight w:val="288"/>
        </w:trPr>
        <w:tc>
          <w:tcPr>
            <w:tcW w:w="3048" w:type="pct"/>
            <w:gridSpan w:val="2"/>
            <w:tcBorders>
              <w:top w:val="single" w:sz="8" w:space="0" w:color="auto"/>
              <w:left w:val="single" w:sz="8" w:space="0" w:color="auto"/>
              <w:bottom w:val="nil"/>
              <w:right w:val="nil"/>
            </w:tcBorders>
            <w:shd w:val="clear" w:color="auto" w:fill="auto"/>
            <w:vAlign w:val="center"/>
            <w:hideMark/>
          </w:tcPr>
          <w:p w14:paraId="4232C54D"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41" w:type="pct"/>
            <w:tcBorders>
              <w:top w:val="nil"/>
              <w:left w:val="single" w:sz="8" w:space="0" w:color="auto"/>
              <w:bottom w:val="nil"/>
              <w:right w:val="single" w:sz="8" w:space="0" w:color="auto"/>
            </w:tcBorders>
            <w:shd w:val="clear" w:color="auto" w:fill="auto"/>
            <w:vAlign w:val="center"/>
            <w:hideMark/>
          </w:tcPr>
          <w:p w14:paraId="30C7FC0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031B94D3"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61487955" w14:textId="77777777">
        <w:trPr>
          <w:trHeight w:val="288"/>
        </w:trPr>
        <w:tc>
          <w:tcPr>
            <w:tcW w:w="2952" w:type="pct"/>
            <w:tcBorders>
              <w:top w:val="nil"/>
              <w:left w:val="single" w:sz="8" w:space="0" w:color="auto"/>
              <w:bottom w:val="nil"/>
              <w:right w:val="nil"/>
            </w:tcBorders>
            <w:shd w:val="clear" w:color="000000" w:fill="E7E6E6"/>
            <w:vAlign w:val="center"/>
            <w:hideMark/>
          </w:tcPr>
          <w:p w14:paraId="45659721" w14:textId="3F020FFD"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Fuel Levy</w:t>
            </w:r>
            <w:r w:rsidR="00CD2581">
              <w:rPr>
                <w:rFonts w:ascii="Arial" w:eastAsia="Times New Roman" w:hAnsi="Arial" w:cs="Arial"/>
                <w:color w:val="000000"/>
                <w:sz w:val="20"/>
                <w:szCs w:val="20"/>
                <w:lang w:eastAsia="en-ZA"/>
              </w:rPr>
              <w:t xml:space="preserve"> </w:t>
            </w:r>
          </w:p>
        </w:tc>
        <w:tc>
          <w:tcPr>
            <w:tcW w:w="96" w:type="pct"/>
            <w:tcBorders>
              <w:top w:val="nil"/>
              <w:left w:val="nil"/>
              <w:bottom w:val="nil"/>
              <w:right w:val="nil"/>
            </w:tcBorders>
            <w:shd w:val="clear" w:color="000000" w:fill="E7E6E6"/>
            <w:vAlign w:val="center"/>
            <w:hideMark/>
          </w:tcPr>
          <w:p w14:paraId="6563B6EF" w14:textId="77777777" w:rsidR="007C513C" w:rsidRPr="002646DD" w:rsidRDefault="007C513C">
            <w:pPr>
              <w:spacing w:before="0" w:after="0"/>
              <w:ind w:firstLine="0"/>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941" w:type="pct"/>
            <w:tcBorders>
              <w:top w:val="nil"/>
              <w:left w:val="single" w:sz="8" w:space="0" w:color="auto"/>
              <w:bottom w:val="nil"/>
              <w:right w:val="single" w:sz="8" w:space="0" w:color="auto"/>
            </w:tcBorders>
            <w:shd w:val="clear" w:color="auto" w:fill="auto"/>
            <w:vAlign w:val="center"/>
            <w:hideMark/>
          </w:tcPr>
          <w:p w14:paraId="3D6DE8E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3C8BFBD2"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r w:rsidR="007C513C" w:rsidRPr="002646DD" w14:paraId="53C28343" w14:textId="77777777">
        <w:trPr>
          <w:trHeight w:val="300"/>
        </w:trPr>
        <w:tc>
          <w:tcPr>
            <w:tcW w:w="3048" w:type="pct"/>
            <w:gridSpan w:val="2"/>
            <w:tcBorders>
              <w:top w:val="nil"/>
              <w:left w:val="single" w:sz="8" w:space="0" w:color="auto"/>
              <w:bottom w:val="single" w:sz="8" w:space="0" w:color="auto"/>
              <w:right w:val="nil"/>
            </w:tcBorders>
            <w:shd w:val="clear" w:color="000000" w:fill="FFFFFF"/>
            <w:vAlign w:val="center"/>
            <w:hideMark/>
          </w:tcPr>
          <w:p w14:paraId="3463AE1C" w14:textId="77777777" w:rsidR="007C513C" w:rsidRPr="002646DD" w:rsidRDefault="007C513C">
            <w:pPr>
              <w:spacing w:before="0" w:after="0"/>
              <w:ind w:firstLine="0"/>
              <w:rPr>
                <w:rFonts w:ascii="Arial" w:eastAsia="Times New Roman" w:hAnsi="Arial" w:cs="Arial"/>
                <w:b/>
                <w:bCs/>
                <w:color w:val="000000"/>
                <w:sz w:val="20"/>
                <w:szCs w:val="20"/>
                <w:lang w:eastAsia="en-ZA"/>
              </w:rPr>
            </w:pPr>
            <w:r w:rsidRPr="002646DD">
              <w:rPr>
                <w:rFonts w:ascii="Arial" w:eastAsia="Times New Roman" w:hAnsi="Arial" w:cs="Arial"/>
                <w:b/>
                <w:bCs/>
                <w:color w:val="000000"/>
                <w:sz w:val="20"/>
                <w:szCs w:val="20"/>
                <w:lang w:eastAsia="en-ZA"/>
              </w:rPr>
              <w:t>Total</w:t>
            </w:r>
          </w:p>
        </w:tc>
        <w:tc>
          <w:tcPr>
            <w:tcW w:w="941" w:type="pct"/>
            <w:tcBorders>
              <w:top w:val="nil"/>
              <w:left w:val="single" w:sz="8" w:space="0" w:color="auto"/>
              <w:bottom w:val="single" w:sz="8" w:space="0" w:color="auto"/>
              <w:right w:val="single" w:sz="8" w:space="0" w:color="auto"/>
            </w:tcBorders>
            <w:shd w:val="clear" w:color="000000" w:fill="FFFFFF"/>
            <w:vAlign w:val="center"/>
            <w:hideMark/>
          </w:tcPr>
          <w:p w14:paraId="6F1B4827"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c>
          <w:tcPr>
            <w:tcW w:w="1011" w:type="pct"/>
            <w:tcBorders>
              <w:top w:val="nil"/>
              <w:left w:val="nil"/>
              <w:bottom w:val="single" w:sz="8" w:space="0" w:color="auto"/>
              <w:right w:val="single" w:sz="8" w:space="0" w:color="auto"/>
            </w:tcBorders>
            <w:shd w:val="clear" w:color="000000" w:fill="FFFFFF"/>
            <w:vAlign w:val="center"/>
            <w:hideMark/>
          </w:tcPr>
          <w:p w14:paraId="04ABF429" w14:textId="77777777" w:rsidR="007C513C" w:rsidRPr="002646DD" w:rsidRDefault="007C513C">
            <w:pPr>
              <w:spacing w:before="0" w:after="0"/>
              <w:ind w:firstLine="0"/>
              <w:jc w:val="right"/>
              <w:rPr>
                <w:rFonts w:ascii="Arial" w:eastAsia="Times New Roman" w:hAnsi="Arial" w:cs="Arial"/>
                <w:color w:val="000000"/>
                <w:sz w:val="20"/>
                <w:szCs w:val="20"/>
                <w:lang w:eastAsia="en-ZA"/>
              </w:rPr>
            </w:pPr>
            <w:r w:rsidRPr="002646DD">
              <w:rPr>
                <w:rFonts w:ascii="Arial" w:eastAsia="Times New Roman" w:hAnsi="Arial" w:cs="Arial"/>
                <w:color w:val="000000"/>
                <w:sz w:val="20"/>
                <w:szCs w:val="20"/>
                <w:lang w:eastAsia="en-ZA"/>
              </w:rPr>
              <w:t> </w:t>
            </w:r>
          </w:p>
        </w:tc>
      </w:tr>
    </w:tbl>
    <w:p w14:paraId="31F20AA1" w14:textId="77777777" w:rsidR="00D3070A" w:rsidRDefault="00D3070A" w:rsidP="00D3070A">
      <w:pPr>
        <w:spacing w:before="0" w:after="0"/>
        <w:ind w:firstLine="0"/>
        <w:rPr>
          <w:rFonts w:ascii="Arial" w:eastAsia="Times New Roman" w:hAnsi="Arial" w:cs="Arial"/>
          <w:b/>
          <w:bCs/>
          <w:color w:val="ED7D31"/>
          <w:sz w:val="20"/>
          <w:szCs w:val="20"/>
          <w:lang w:eastAsia="en-ZA"/>
        </w:rPr>
      </w:pPr>
    </w:p>
    <w:p w14:paraId="250F8588" w14:textId="07C457EF" w:rsidR="00D3070A" w:rsidRPr="000250CC" w:rsidRDefault="00D3070A">
      <w:pPr>
        <w:pStyle w:val="Heading2"/>
        <w:numPr>
          <w:ilvl w:val="0"/>
          <w:numId w:val="50"/>
        </w:numPr>
        <w:spacing w:before="120" w:after="120"/>
        <w:ind w:left="426" w:hanging="426"/>
        <w:rPr>
          <w:rFonts w:ascii="Arial" w:hAnsi="Arial" w:cs="Arial"/>
          <w:b/>
          <w:color w:val="auto"/>
          <w:sz w:val="20"/>
          <w:szCs w:val="20"/>
        </w:rPr>
      </w:pPr>
      <w:bookmarkStart w:id="158" w:name="_Toc172583013"/>
      <w:r>
        <w:rPr>
          <w:rFonts w:ascii="Arial" w:hAnsi="Arial" w:cs="Arial"/>
          <w:b/>
          <w:color w:val="auto"/>
          <w:sz w:val="20"/>
          <w:szCs w:val="20"/>
        </w:rPr>
        <w:t>Gains/Losses on Disposal</w:t>
      </w:r>
      <w:bookmarkEnd w:id="158"/>
    </w:p>
    <w:p w14:paraId="33B4B992" w14:textId="77777777" w:rsidR="007C513C" w:rsidRDefault="007C513C" w:rsidP="007C513C">
      <w:pPr>
        <w:spacing w:after="120"/>
        <w:ind w:firstLine="0"/>
        <w:rPr>
          <w:rFonts w:ascii="Arial" w:hAnsi="Arial" w:cs="Arial"/>
          <w:sz w:val="20"/>
        </w:rPr>
      </w:pPr>
    </w:p>
    <w:p w14:paraId="373FF2CD" w14:textId="45102942" w:rsidR="007C513C" w:rsidRDefault="007E2B83" w:rsidP="007C513C">
      <w:pPr>
        <w:spacing w:before="0" w:after="0"/>
        <w:ind w:firstLine="0"/>
        <w:rPr>
          <w:rFonts w:ascii="Arial" w:eastAsia="Times New Roman" w:hAnsi="Arial" w:cs="Arial"/>
          <w:b/>
          <w:bCs/>
          <w:sz w:val="20"/>
          <w:szCs w:val="20"/>
          <w:lang w:eastAsia="en-ZA"/>
        </w:rPr>
      </w:pPr>
      <w:r>
        <w:rPr>
          <w:rFonts w:ascii="Arial" w:eastAsia="Times New Roman" w:hAnsi="Arial" w:cs="Arial"/>
          <w:b/>
          <w:bCs/>
          <w:sz w:val="20"/>
          <w:szCs w:val="20"/>
          <w:lang w:eastAsia="en-ZA"/>
        </w:rPr>
        <w:t>54</w:t>
      </w:r>
      <w:r w:rsidR="009B5D44">
        <w:rPr>
          <w:rFonts w:ascii="Arial" w:eastAsia="Times New Roman" w:hAnsi="Arial" w:cs="Arial"/>
          <w:b/>
          <w:bCs/>
          <w:sz w:val="20"/>
          <w:szCs w:val="20"/>
          <w:lang w:eastAsia="en-ZA"/>
        </w:rPr>
        <w:t>.1</w:t>
      </w:r>
      <w:r w:rsidR="009B5D44">
        <w:rPr>
          <w:rFonts w:ascii="Arial" w:eastAsia="Times New Roman" w:hAnsi="Arial" w:cs="Arial"/>
          <w:b/>
          <w:bCs/>
          <w:sz w:val="20"/>
          <w:szCs w:val="20"/>
          <w:lang w:eastAsia="en-ZA"/>
        </w:rPr>
        <w:tab/>
      </w:r>
      <w:r w:rsidR="007C513C" w:rsidRPr="00D05E21">
        <w:rPr>
          <w:rFonts w:ascii="Arial" w:eastAsia="Times New Roman" w:hAnsi="Arial" w:cs="Arial"/>
          <w:b/>
          <w:bCs/>
          <w:sz w:val="20"/>
          <w:szCs w:val="20"/>
          <w:lang w:eastAsia="en-ZA"/>
        </w:rPr>
        <w:t>Gai</w:t>
      </w:r>
      <w:r w:rsidR="007C513C">
        <w:rPr>
          <w:rFonts w:ascii="Arial" w:eastAsia="Times New Roman" w:hAnsi="Arial" w:cs="Arial"/>
          <w:b/>
          <w:bCs/>
          <w:sz w:val="20"/>
          <w:szCs w:val="20"/>
          <w:lang w:eastAsia="en-ZA"/>
        </w:rPr>
        <w:t xml:space="preserve">n/Loss on Disposal of </w:t>
      </w:r>
      <w:r w:rsidR="007C513C" w:rsidRPr="00D05E21">
        <w:rPr>
          <w:rFonts w:ascii="Arial" w:eastAsia="Times New Roman" w:hAnsi="Arial" w:cs="Arial"/>
          <w:b/>
          <w:bCs/>
          <w:sz w:val="20"/>
          <w:szCs w:val="20"/>
          <w:lang w:eastAsia="en-ZA"/>
        </w:rPr>
        <w:t>Intangible Assets</w:t>
      </w:r>
    </w:p>
    <w:p w14:paraId="46F5E494" w14:textId="77777777" w:rsidR="00FA6152" w:rsidRPr="00D05E21" w:rsidRDefault="00FA6152" w:rsidP="007C513C">
      <w:pPr>
        <w:spacing w:before="0" w:after="0"/>
        <w:ind w:firstLine="0"/>
        <w:rPr>
          <w:rFonts w:ascii="Arial" w:eastAsia="Times New Roman" w:hAnsi="Arial" w:cs="Arial"/>
          <w:b/>
          <w:bCs/>
          <w:sz w:val="20"/>
          <w:szCs w:val="20"/>
          <w:lang w:eastAsia="en-ZA"/>
        </w:rPr>
      </w:pPr>
    </w:p>
    <w:tbl>
      <w:tblPr>
        <w:tblW w:w="5000" w:type="pct"/>
        <w:tblLook w:val="04A0" w:firstRow="1" w:lastRow="0" w:firstColumn="1" w:lastColumn="0" w:noHBand="0" w:noVBand="1"/>
      </w:tblPr>
      <w:tblGrid>
        <w:gridCol w:w="5652"/>
        <w:gridCol w:w="424"/>
        <w:gridCol w:w="1824"/>
        <w:gridCol w:w="2002"/>
      </w:tblGrid>
      <w:tr w:rsidR="007C513C" w:rsidRPr="00D05E21" w14:paraId="7C2B7BC7" w14:textId="77777777">
        <w:trPr>
          <w:trHeight w:val="288"/>
        </w:trPr>
        <w:tc>
          <w:tcPr>
            <w:tcW w:w="3068" w:type="pct"/>
            <w:gridSpan w:val="2"/>
            <w:vMerge w:val="restart"/>
            <w:tcBorders>
              <w:top w:val="single" w:sz="8" w:space="0" w:color="auto"/>
              <w:left w:val="single" w:sz="8" w:space="0" w:color="auto"/>
              <w:bottom w:val="single" w:sz="8" w:space="0" w:color="000000"/>
              <w:right w:val="single" w:sz="8" w:space="0" w:color="000000"/>
            </w:tcBorders>
            <w:shd w:val="clear" w:color="000000" w:fill="FBE4D5"/>
            <w:vAlign w:val="center"/>
            <w:hideMark/>
          </w:tcPr>
          <w:p w14:paraId="2B52775E" w14:textId="77777777" w:rsidR="007C513C" w:rsidRPr="00D05E21" w:rsidRDefault="007C513C">
            <w:pPr>
              <w:spacing w:before="0" w:after="0"/>
              <w:ind w:firstLine="0"/>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 </w:t>
            </w:r>
          </w:p>
        </w:tc>
        <w:tc>
          <w:tcPr>
            <w:tcW w:w="921" w:type="pct"/>
            <w:tcBorders>
              <w:top w:val="single" w:sz="8" w:space="0" w:color="auto"/>
              <w:left w:val="nil"/>
              <w:bottom w:val="nil"/>
              <w:right w:val="single" w:sz="8" w:space="0" w:color="auto"/>
            </w:tcBorders>
            <w:shd w:val="clear" w:color="000000" w:fill="FBE4D5"/>
            <w:vAlign w:val="center"/>
            <w:hideMark/>
          </w:tcPr>
          <w:p w14:paraId="15BA2346" w14:textId="77777777" w:rsidR="007C513C" w:rsidRPr="00D05E21" w:rsidRDefault="007C513C">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2023/2024</w:t>
            </w:r>
          </w:p>
        </w:tc>
        <w:tc>
          <w:tcPr>
            <w:tcW w:w="1011" w:type="pct"/>
            <w:tcBorders>
              <w:top w:val="single" w:sz="8" w:space="0" w:color="auto"/>
              <w:left w:val="nil"/>
              <w:bottom w:val="nil"/>
              <w:right w:val="single" w:sz="8" w:space="0" w:color="auto"/>
            </w:tcBorders>
            <w:shd w:val="clear" w:color="000000" w:fill="FBE4D5"/>
            <w:vAlign w:val="center"/>
            <w:hideMark/>
          </w:tcPr>
          <w:p w14:paraId="20E7EAE8" w14:textId="77777777" w:rsidR="007C513C" w:rsidRPr="00D05E21" w:rsidRDefault="007C513C">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2022/2023</w:t>
            </w:r>
          </w:p>
        </w:tc>
      </w:tr>
      <w:tr w:rsidR="007C513C" w:rsidRPr="00D05E21" w14:paraId="684CE4EF" w14:textId="77777777">
        <w:trPr>
          <w:trHeight w:val="300"/>
        </w:trPr>
        <w:tc>
          <w:tcPr>
            <w:tcW w:w="3068" w:type="pct"/>
            <w:gridSpan w:val="2"/>
            <w:vMerge/>
            <w:tcBorders>
              <w:top w:val="single" w:sz="8" w:space="0" w:color="auto"/>
              <w:left w:val="single" w:sz="8" w:space="0" w:color="auto"/>
              <w:bottom w:val="single" w:sz="8" w:space="0" w:color="000000"/>
              <w:right w:val="single" w:sz="8" w:space="0" w:color="000000"/>
            </w:tcBorders>
            <w:vAlign w:val="center"/>
            <w:hideMark/>
          </w:tcPr>
          <w:p w14:paraId="2B3875A9" w14:textId="77777777" w:rsidR="007C513C" w:rsidRPr="00D05E21" w:rsidRDefault="007C513C">
            <w:pPr>
              <w:spacing w:before="0" w:after="0"/>
              <w:ind w:firstLine="0"/>
              <w:jc w:val="left"/>
              <w:rPr>
                <w:rFonts w:ascii="Arial" w:eastAsia="Times New Roman" w:hAnsi="Arial" w:cs="Arial"/>
                <w:b/>
                <w:bCs/>
                <w:color w:val="000000"/>
                <w:sz w:val="20"/>
                <w:szCs w:val="20"/>
                <w:lang w:eastAsia="en-ZA"/>
              </w:rPr>
            </w:pPr>
          </w:p>
        </w:tc>
        <w:tc>
          <w:tcPr>
            <w:tcW w:w="921" w:type="pct"/>
            <w:tcBorders>
              <w:top w:val="nil"/>
              <w:left w:val="nil"/>
              <w:bottom w:val="single" w:sz="8" w:space="0" w:color="auto"/>
              <w:right w:val="single" w:sz="8" w:space="0" w:color="auto"/>
            </w:tcBorders>
            <w:shd w:val="clear" w:color="000000" w:fill="FBE4D5"/>
            <w:vAlign w:val="center"/>
            <w:hideMark/>
          </w:tcPr>
          <w:p w14:paraId="30068B51" w14:textId="77777777" w:rsidR="007C513C" w:rsidRPr="00D05E21" w:rsidRDefault="007C513C">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(R’000s)</w:t>
            </w:r>
          </w:p>
        </w:tc>
        <w:tc>
          <w:tcPr>
            <w:tcW w:w="1011" w:type="pct"/>
            <w:tcBorders>
              <w:top w:val="nil"/>
              <w:left w:val="nil"/>
              <w:bottom w:val="single" w:sz="8" w:space="0" w:color="auto"/>
              <w:right w:val="single" w:sz="8" w:space="0" w:color="auto"/>
            </w:tcBorders>
            <w:shd w:val="clear" w:color="000000" w:fill="FBE4D5"/>
            <w:vAlign w:val="center"/>
            <w:hideMark/>
          </w:tcPr>
          <w:p w14:paraId="061B81BD" w14:textId="77777777" w:rsidR="007C513C" w:rsidRPr="00D05E21" w:rsidRDefault="007C513C">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(R’000s)</w:t>
            </w:r>
          </w:p>
        </w:tc>
      </w:tr>
      <w:tr w:rsidR="007C513C" w:rsidRPr="00D05E21" w14:paraId="75289A10" w14:textId="77777777">
        <w:trPr>
          <w:trHeight w:val="288"/>
        </w:trPr>
        <w:tc>
          <w:tcPr>
            <w:tcW w:w="2854" w:type="pct"/>
            <w:tcBorders>
              <w:top w:val="nil"/>
              <w:left w:val="single" w:sz="8" w:space="0" w:color="auto"/>
              <w:bottom w:val="nil"/>
              <w:right w:val="nil"/>
            </w:tcBorders>
            <w:shd w:val="clear" w:color="auto" w:fill="auto"/>
            <w:vAlign w:val="center"/>
            <w:hideMark/>
          </w:tcPr>
          <w:p w14:paraId="71B83629" w14:textId="514554DB" w:rsidR="007C513C" w:rsidRPr="00D05E21" w:rsidRDefault="007C513C">
            <w:pPr>
              <w:spacing w:before="0" w:after="0"/>
              <w:ind w:firstLine="0"/>
              <w:rPr>
                <w:rFonts w:ascii="Arial" w:eastAsia="Times New Roman" w:hAnsi="Arial" w:cs="Arial"/>
                <w:color w:val="000000"/>
                <w:sz w:val="20"/>
                <w:szCs w:val="20"/>
                <w:lang w:eastAsia="en-ZA"/>
              </w:rPr>
            </w:pPr>
          </w:p>
        </w:tc>
        <w:tc>
          <w:tcPr>
            <w:tcW w:w="214" w:type="pct"/>
            <w:tcBorders>
              <w:top w:val="nil"/>
              <w:left w:val="nil"/>
              <w:bottom w:val="nil"/>
              <w:right w:val="single" w:sz="8" w:space="0" w:color="auto"/>
            </w:tcBorders>
            <w:shd w:val="clear" w:color="auto" w:fill="auto"/>
            <w:vAlign w:val="center"/>
            <w:hideMark/>
          </w:tcPr>
          <w:p w14:paraId="4302AA5F" w14:textId="77777777" w:rsidR="007C513C" w:rsidRPr="00D05E21" w:rsidRDefault="007C513C">
            <w:pPr>
              <w:spacing w:before="0" w:after="0"/>
              <w:ind w:firstLine="0"/>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21" w:type="pct"/>
            <w:tcBorders>
              <w:top w:val="nil"/>
              <w:left w:val="nil"/>
              <w:bottom w:val="nil"/>
              <w:right w:val="single" w:sz="8" w:space="0" w:color="auto"/>
            </w:tcBorders>
            <w:shd w:val="clear" w:color="auto" w:fill="auto"/>
            <w:vAlign w:val="center"/>
            <w:hideMark/>
          </w:tcPr>
          <w:p w14:paraId="584ED281"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1011" w:type="pct"/>
            <w:tcBorders>
              <w:top w:val="nil"/>
              <w:left w:val="nil"/>
              <w:bottom w:val="nil"/>
              <w:right w:val="single" w:sz="8" w:space="0" w:color="auto"/>
            </w:tcBorders>
            <w:shd w:val="clear" w:color="auto" w:fill="auto"/>
            <w:vAlign w:val="center"/>
            <w:hideMark/>
          </w:tcPr>
          <w:p w14:paraId="62EE9074"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7C513C" w:rsidRPr="00D05E21" w14:paraId="2BFDA332" w14:textId="77777777">
        <w:trPr>
          <w:trHeight w:val="288"/>
        </w:trPr>
        <w:tc>
          <w:tcPr>
            <w:tcW w:w="2854" w:type="pct"/>
            <w:tcBorders>
              <w:top w:val="nil"/>
              <w:left w:val="single" w:sz="8" w:space="0" w:color="auto"/>
              <w:bottom w:val="nil"/>
              <w:right w:val="nil"/>
            </w:tcBorders>
            <w:shd w:val="clear" w:color="auto" w:fill="auto"/>
            <w:vAlign w:val="center"/>
            <w:hideMark/>
          </w:tcPr>
          <w:p w14:paraId="31AB558B" w14:textId="012DEBF3" w:rsidR="007C513C" w:rsidRPr="00D05E21" w:rsidRDefault="00C47B30">
            <w:pPr>
              <w:spacing w:before="0" w:after="0"/>
              <w:ind w:firstLine="0"/>
              <w:rPr>
                <w:rFonts w:ascii="Arial" w:eastAsia="Times New Roman" w:hAnsi="Arial" w:cs="Arial"/>
                <w:color w:val="000000"/>
                <w:sz w:val="20"/>
                <w:szCs w:val="20"/>
                <w:lang w:eastAsia="en-ZA"/>
              </w:rPr>
            </w:pPr>
            <w:r>
              <w:rPr>
                <w:rFonts w:ascii="Arial" w:eastAsia="Times New Roman" w:hAnsi="Arial" w:cs="Arial"/>
                <w:color w:val="000000"/>
                <w:sz w:val="20"/>
                <w:lang w:eastAsia="en-ZA"/>
              </w:rPr>
              <w:t>Intang</w:t>
            </w:r>
            <w:r w:rsidR="004127AF">
              <w:rPr>
                <w:rFonts w:ascii="Arial" w:eastAsia="Times New Roman" w:hAnsi="Arial" w:cs="Arial"/>
                <w:color w:val="000000"/>
                <w:sz w:val="20"/>
                <w:lang w:eastAsia="en-ZA"/>
              </w:rPr>
              <w:t>i</w:t>
            </w:r>
            <w:r>
              <w:rPr>
                <w:rFonts w:ascii="Arial" w:eastAsia="Times New Roman" w:hAnsi="Arial" w:cs="Arial"/>
                <w:color w:val="000000"/>
                <w:sz w:val="20"/>
                <w:lang w:eastAsia="en-ZA"/>
              </w:rPr>
              <w:t>ble Assets</w:t>
            </w:r>
          </w:p>
        </w:tc>
        <w:tc>
          <w:tcPr>
            <w:tcW w:w="214" w:type="pct"/>
            <w:tcBorders>
              <w:top w:val="nil"/>
              <w:left w:val="nil"/>
              <w:bottom w:val="nil"/>
              <w:right w:val="single" w:sz="8" w:space="0" w:color="auto"/>
            </w:tcBorders>
            <w:shd w:val="clear" w:color="auto" w:fill="auto"/>
            <w:vAlign w:val="center"/>
            <w:hideMark/>
          </w:tcPr>
          <w:p w14:paraId="14FD878C" w14:textId="77777777" w:rsidR="007C513C" w:rsidRPr="00D05E21" w:rsidRDefault="007C513C">
            <w:pPr>
              <w:spacing w:before="0" w:after="0"/>
              <w:ind w:firstLine="0"/>
              <w:jc w:val="center"/>
              <w:rPr>
                <w:rFonts w:ascii="Arial" w:eastAsia="Times New Roman" w:hAnsi="Arial" w:cs="Arial"/>
                <w:color w:val="FF0000"/>
                <w:sz w:val="20"/>
                <w:szCs w:val="20"/>
                <w:lang w:eastAsia="en-ZA"/>
              </w:rPr>
            </w:pPr>
          </w:p>
        </w:tc>
        <w:tc>
          <w:tcPr>
            <w:tcW w:w="921" w:type="pct"/>
            <w:tcBorders>
              <w:top w:val="nil"/>
              <w:left w:val="nil"/>
              <w:bottom w:val="nil"/>
              <w:right w:val="single" w:sz="8" w:space="0" w:color="auto"/>
            </w:tcBorders>
            <w:shd w:val="clear" w:color="auto" w:fill="auto"/>
            <w:vAlign w:val="center"/>
            <w:hideMark/>
          </w:tcPr>
          <w:p w14:paraId="5D45B55D"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lang w:eastAsia="en-ZA"/>
              </w:rPr>
              <w:t> </w:t>
            </w:r>
          </w:p>
        </w:tc>
        <w:tc>
          <w:tcPr>
            <w:tcW w:w="1011" w:type="pct"/>
            <w:tcBorders>
              <w:top w:val="nil"/>
              <w:left w:val="nil"/>
              <w:bottom w:val="nil"/>
              <w:right w:val="single" w:sz="8" w:space="0" w:color="auto"/>
            </w:tcBorders>
            <w:shd w:val="clear" w:color="auto" w:fill="auto"/>
            <w:vAlign w:val="center"/>
            <w:hideMark/>
          </w:tcPr>
          <w:p w14:paraId="564B90C4"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lang w:eastAsia="en-ZA"/>
              </w:rPr>
              <w:t> </w:t>
            </w:r>
          </w:p>
        </w:tc>
      </w:tr>
      <w:tr w:rsidR="007C513C" w:rsidRPr="00D05E21" w14:paraId="449A3975" w14:textId="77777777">
        <w:trPr>
          <w:trHeight w:val="300"/>
        </w:trPr>
        <w:tc>
          <w:tcPr>
            <w:tcW w:w="3068" w:type="pct"/>
            <w:gridSpan w:val="2"/>
            <w:tcBorders>
              <w:top w:val="nil"/>
              <w:left w:val="single" w:sz="8" w:space="0" w:color="auto"/>
              <w:bottom w:val="single" w:sz="8" w:space="0" w:color="auto"/>
              <w:right w:val="single" w:sz="8" w:space="0" w:color="000000"/>
            </w:tcBorders>
            <w:shd w:val="clear" w:color="000000" w:fill="FFFFFF"/>
            <w:vAlign w:val="center"/>
            <w:hideMark/>
          </w:tcPr>
          <w:p w14:paraId="3C6A6F89" w14:textId="77777777" w:rsidR="007C513C" w:rsidRPr="00D05E21" w:rsidRDefault="007C513C">
            <w:pPr>
              <w:spacing w:before="0" w:after="0"/>
              <w:ind w:firstLine="0"/>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lang w:eastAsia="en-ZA"/>
              </w:rPr>
              <w:t>Total</w:t>
            </w:r>
          </w:p>
        </w:tc>
        <w:tc>
          <w:tcPr>
            <w:tcW w:w="921" w:type="pct"/>
            <w:tcBorders>
              <w:top w:val="nil"/>
              <w:left w:val="nil"/>
              <w:bottom w:val="single" w:sz="8" w:space="0" w:color="auto"/>
              <w:right w:val="single" w:sz="8" w:space="0" w:color="auto"/>
            </w:tcBorders>
            <w:shd w:val="clear" w:color="000000" w:fill="FFFFFF"/>
            <w:vAlign w:val="center"/>
            <w:hideMark/>
          </w:tcPr>
          <w:p w14:paraId="5A45A15A"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lang w:eastAsia="en-ZA"/>
              </w:rPr>
              <w:t> </w:t>
            </w:r>
          </w:p>
        </w:tc>
        <w:tc>
          <w:tcPr>
            <w:tcW w:w="1011" w:type="pct"/>
            <w:tcBorders>
              <w:top w:val="nil"/>
              <w:left w:val="nil"/>
              <w:bottom w:val="single" w:sz="8" w:space="0" w:color="auto"/>
              <w:right w:val="single" w:sz="8" w:space="0" w:color="auto"/>
            </w:tcBorders>
            <w:shd w:val="clear" w:color="000000" w:fill="FFFFFF"/>
            <w:vAlign w:val="center"/>
            <w:hideMark/>
          </w:tcPr>
          <w:p w14:paraId="3C4BD795"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lang w:eastAsia="en-ZA"/>
              </w:rPr>
              <w:t> </w:t>
            </w:r>
          </w:p>
        </w:tc>
      </w:tr>
    </w:tbl>
    <w:p w14:paraId="6B9B1E89" w14:textId="77777777" w:rsidR="007C513C" w:rsidRDefault="007C513C" w:rsidP="007C513C">
      <w:pPr>
        <w:spacing w:after="120"/>
        <w:ind w:firstLine="0"/>
        <w:rPr>
          <w:rFonts w:ascii="Arial" w:hAnsi="Arial" w:cs="Arial"/>
          <w:sz w:val="20"/>
        </w:rPr>
      </w:pPr>
    </w:p>
    <w:p w14:paraId="53C63E97" w14:textId="77777777" w:rsidR="00350874" w:rsidRDefault="00350874" w:rsidP="007C513C">
      <w:pPr>
        <w:spacing w:after="120"/>
        <w:ind w:firstLine="0"/>
        <w:rPr>
          <w:rFonts w:ascii="Arial" w:hAnsi="Arial" w:cs="Arial"/>
          <w:sz w:val="20"/>
        </w:rPr>
      </w:pPr>
    </w:p>
    <w:p w14:paraId="211A6CC0" w14:textId="77777777" w:rsidR="00350874" w:rsidRDefault="00350874" w:rsidP="007C513C">
      <w:pPr>
        <w:spacing w:after="120"/>
        <w:ind w:firstLine="0"/>
        <w:rPr>
          <w:rFonts w:ascii="Arial" w:hAnsi="Arial" w:cs="Arial"/>
          <w:sz w:val="20"/>
        </w:rPr>
      </w:pPr>
    </w:p>
    <w:p w14:paraId="36CAAA65" w14:textId="77777777" w:rsidR="00350874" w:rsidRDefault="00350874" w:rsidP="007C513C">
      <w:pPr>
        <w:spacing w:after="120"/>
        <w:ind w:firstLine="0"/>
        <w:rPr>
          <w:rFonts w:ascii="Arial" w:hAnsi="Arial" w:cs="Arial"/>
          <w:sz w:val="20"/>
        </w:rPr>
      </w:pPr>
    </w:p>
    <w:p w14:paraId="52E2F92F" w14:textId="77777777" w:rsidR="00350874" w:rsidRDefault="00350874" w:rsidP="007C513C">
      <w:pPr>
        <w:spacing w:after="120"/>
        <w:ind w:firstLine="0"/>
        <w:rPr>
          <w:rFonts w:ascii="Arial" w:hAnsi="Arial" w:cs="Arial"/>
          <w:b/>
          <w:color w:val="ED7D31"/>
          <w:sz w:val="20"/>
        </w:rPr>
      </w:pPr>
    </w:p>
    <w:p w14:paraId="51B99E46" w14:textId="77777777" w:rsidR="00350874" w:rsidRDefault="00350874" w:rsidP="007C513C">
      <w:pPr>
        <w:spacing w:after="120"/>
        <w:ind w:firstLine="0"/>
        <w:rPr>
          <w:rFonts w:ascii="Arial" w:hAnsi="Arial" w:cs="Arial"/>
          <w:b/>
          <w:color w:val="ED7D31"/>
          <w:sz w:val="20"/>
        </w:rPr>
      </w:pPr>
    </w:p>
    <w:p w14:paraId="028DD2D5" w14:textId="77777777" w:rsidR="00350874" w:rsidRDefault="00350874" w:rsidP="007C513C">
      <w:pPr>
        <w:spacing w:after="120"/>
        <w:ind w:firstLine="0"/>
        <w:rPr>
          <w:rFonts w:ascii="Arial" w:hAnsi="Arial" w:cs="Arial"/>
          <w:b/>
          <w:color w:val="ED7D31"/>
          <w:sz w:val="20"/>
        </w:rPr>
      </w:pPr>
    </w:p>
    <w:p w14:paraId="7F09B668" w14:textId="77777777" w:rsidR="00350874" w:rsidRDefault="00350874" w:rsidP="007C513C">
      <w:pPr>
        <w:spacing w:after="120"/>
        <w:ind w:firstLine="0"/>
        <w:rPr>
          <w:rFonts w:ascii="Arial" w:hAnsi="Arial" w:cs="Arial"/>
          <w:b/>
          <w:color w:val="ED7D31"/>
          <w:sz w:val="20"/>
        </w:rPr>
      </w:pPr>
    </w:p>
    <w:p w14:paraId="5DC207D3" w14:textId="77777777" w:rsidR="00350874" w:rsidRDefault="00350874" w:rsidP="007C513C">
      <w:pPr>
        <w:spacing w:after="120"/>
        <w:ind w:firstLine="0"/>
        <w:rPr>
          <w:rFonts w:ascii="Arial" w:hAnsi="Arial" w:cs="Arial"/>
          <w:b/>
          <w:color w:val="ED7D31"/>
          <w:sz w:val="20"/>
        </w:rPr>
      </w:pPr>
    </w:p>
    <w:p w14:paraId="15F37D7A" w14:textId="3DAAD534" w:rsidR="00350874" w:rsidRDefault="00350874" w:rsidP="007C513C">
      <w:pPr>
        <w:spacing w:after="120"/>
        <w:ind w:firstLine="0"/>
        <w:rPr>
          <w:rFonts w:ascii="Arial" w:hAnsi="Arial" w:cs="Arial"/>
          <w:sz w:val="20"/>
        </w:rPr>
      </w:pPr>
      <w:r w:rsidRPr="00C67A3A">
        <w:rPr>
          <w:rFonts w:ascii="Arial" w:hAnsi="Arial" w:cs="Arial"/>
          <w:b/>
          <w:color w:val="ED7D31"/>
          <w:sz w:val="20"/>
        </w:rPr>
        <w:lastRenderedPageBreak/>
        <w:t>Notes to the financial statements (Continued)</w:t>
      </w:r>
    </w:p>
    <w:p w14:paraId="38EF503A" w14:textId="0B9CACC8" w:rsidR="007C513C" w:rsidRDefault="007E2B83" w:rsidP="007C513C">
      <w:pPr>
        <w:spacing w:before="0" w:after="0"/>
        <w:ind w:firstLine="0"/>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54</w:t>
      </w:r>
      <w:r w:rsidR="004127AF">
        <w:rPr>
          <w:rFonts w:ascii="Arial" w:eastAsia="Times New Roman" w:hAnsi="Arial" w:cs="Arial"/>
          <w:b/>
          <w:bCs/>
          <w:color w:val="000000"/>
          <w:sz w:val="20"/>
          <w:szCs w:val="20"/>
          <w:lang w:eastAsia="en-ZA"/>
        </w:rPr>
        <w:t>.2</w:t>
      </w:r>
      <w:r w:rsidR="004127AF">
        <w:rPr>
          <w:rFonts w:ascii="Arial" w:eastAsia="Times New Roman" w:hAnsi="Arial" w:cs="Arial"/>
          <w:b/>
          <w:bCs/>
          <w:color w:val="000000"/>
          <w:sz w:val="20"/>
          <w:szCs w:val="20"/>
          <w:lang w:eastAsia="en-ZA"/>
        </w:rPr>
        <w:tab/>
      </w:r>
      <w:r w:rsidR="007C513C" w:rsidRPr="00217956">
        <w:rPr>
          <w:rFonts w:ascii="Arial" w:eastAsia="Times New Roman" w:hAnsi="Arial" w:cs="Arial"/>
          <w:b/>
          <w:bCs/>
          <w:color w:val="000000"/>
          <w:sz w:val="20"/>
          <w:szCs w:val="20"/>
          <w:lang w:eastAsia="en-ZA"/>
        </w:rPr>
        <w:t>Gains / losses on Disposals</w:t>
      </w:r>
      <w:r w:rsidR="007C513C">
        <w:rPr>
          <w:rFonts w:ascii="Arial" w:eastAsia="Times New Roman" w:hAnsi="Arial" w:cs="Arial"/>
          <w:b/>
          <w:bCs/>
          <w:color w:val="000000"/>
          <w:sz w:val="20"/>
          <w:szCs w:val="20"/>
          <w:lang w:eastAsia="en-ZA"/>
        </w:rPr>
        <w:t xml:space="preserve"> of Fixed Assets</w:t>
      </w:r>
    </w:p>
    <w:p w14:paraId="4FE58E9F" w14:textId="77777777" w:rsidR="007C513C" w:rsidRPr="00217956" w:rsidRDefault="007C513C" w:rsidP="007C513C">
      <w:pPr>
        <w:spacing w:before="0" w:after="0"/>
        <w:ind w:firstLine="0"/>
        <w:rPr>
          <w:rFonts w:ascii="Arial" w:eastAsia="Times New Roman" w:hAnsi="Arial" w:cs="Arial"/>
          <w:b/>
          <w:bCs/>
          <w:color w:val="000000"/>
          <w:sz w:val="20"/>
          <w:szCs w:val="20"/>
          <w:lang w:eastAsia="en-ZA"/>
        </w:rPr>
      </w:pPr>
    </w:p>
    <w:tbl>
      <w:tblPr>
        <w:tblW w:w="5000" w:type="pct"/>
        <w:tblLook w:val="04A0" w:firstRow="1" w:lastRow="0" w:firstColumn="1" w:lastColumn="0" w:noHBand="0" w:noVBand="1"/>
      </w:tblPr>
      <w:tblGrid>
        <w:gridCol w:w="6064"/>
        <w:gridCol w:w="1889"/>
        <w:gridCol w:w="1949"/>
      </w:tblGrid>
      <w:tr w:rsidR="007C513C" w:rsidRPr="00D05E21" w14:paraId="26B18D68" w14:textId="77777777" w:rsidTr="00350874">
        <w:trPr>
          <w:trHeight w:val="288"/>
        </w:trPr>
        <w:tc>
          <w:tcPr>
            <w:tcW w:w="3062" w:type="pct"/>
            <w:vMerge w:val="restart"/>
            <w:tcBorders>
              <w:top w:val="single" w:sz="8" w:space="0" w:color="auto"/>
              <w:left w:val="single" w:sz="8" w:space="0" w:color="auto"/>
              <w:bottom w:val="single" w:sz="4" w:space="0" w:color="auto"/>
              <w:right w:val="single" w:sz="8" w:space="0" w:color="auto"/>
            </w:tcBorders>
            <w:shd w:val="clear" w:color="000000" w:fill="FBE4D5"/>
            <w:vAlign w:val="center"/>
            <w:hideMark/>
          </w:tcPr>
          <w:p w14:paraId="349D4387" w14:textId="77777777" w:rsidR="007C513C" w:rsidRPr="00D05E21" w:rsidRDefault="007C513C">
            <w:pPr>
              <w:spacing w:before="0" w:after="0"/>
              <w:ind w:firstLine="0"/>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szCs w:val="20"/>
                <w:lang w:eastAsia="en-ZA"/>
              </w:rPr>
              <w:t> </w:t>
            </w:r>
          </w:p>
        </w:tc>
        <w:tc>
          <w:tcPr>
            <w:tcW w:w="954" w:type="pct"/>
            <w:tcBorders>
              <w:top w:val="single" w:sz="8" w:space="0" w:color="auto"/>
              <w:left w:val="nil"/>
              <w:bottom w:val="nil"/>
              <w:right w:val="single" w:sz="8" w:space="0" w:color="auto"/>
            </w:tcBorders>
            <w:shd w:val="clear" w:color="000000" w:fill="FBE4D5"/>
            <w:vAlign w:val="center"/>
            <w:hideMark/>
          </w:tcPr>
          <w:p w14:paraId="10345CC0" w14:textId="77777777" w:rsidR="007C513C" w:rsidRPr="00D05E21" w:rsidRDefault="007C513C">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szCs w:val="20"/>
                <w:lang w:eastAsia="en-ZA"/>
              </w:rPr>
              <w:t>2023/2024</w:t>
            </w:r>
          </w:p>
        </w:tc>
        <w:tc>
          <w:tcPr>
            <w:tcW w:w="985" w:type="pct"/>
            <w:tcBorders>
              <w:top w:val="single" w:sz="8" w:space="0" w:color="auto"/>
              <w:left w:val="nil"/>
              <w:bottom w:val="nil"/>
              <w:right w:val="single" w:sz="8" w:space="0" w:color="auto"/>
            </w:tcBorders>
            <w:shd w:val="clear" w:color="000000" w:fill="FBE4D5"/>
            <w:vAlign w:val="center"/>
            <w:hideMark/>
          </w:tcPr>
          <w:p w14:paraId="43D6E8E6" w14:textId="77777777" w:rsidR="007C513C" w:rsidRPr="00D05E21" w:rsidRDefault="007C513C">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szCs w:val="20"/>
                <w:lang w:eastAsia="en-ZA"/>
              </w:rPr>
              <w:t>2022/2023</w:t>
            </w:r>
          </w:p>
        </w:tc>
      </w:tr>
      <w:tr w:rsidR="007C513C" w:rsidRPr="00D05E21" w14:paraId="5EA3921D" w14:textId="77777777" w:rsidTr="00350874">
        <w:trPr>
          <w:trHeight w:val="300"/>
        </w:trPr>
        <w:tc>
          <w:tcPr>
            <w:tcW w:w="3062" w:type="pct"/>
            <w:vMerge/>
            <w:tcBorders>
              <w:top w:val="single" w:sz="8" w:space="0" w:color="auto"/>
              <w:left w:val="single" w:sz="8" w:space="0" w:color="auto"/>
              <w:bottom w:val="single" w:sz="4" w:space="0" w:color="auto"/>
              <w:right w:val="single" w:sz="8" w:space="0" w:color="auto"/>
            </w:tcBorders>
            <w:vAlign w:val="center"/>
            <w:hideMark/>
          </w:tcPr>
          <w:p w14:paraId="048A9E0F" w14:textId="77777777" w:rsidR="007C513C" w:rsidRPr="00D05E21" w:rsidRDefault="007C513C">
            <w:pPr>
              <w:spacing w:before="0" w:after="0"/>
              <w:ind w:firstLine="0"/>
              <w:jc w:val="left"/>
              <w:rPr>
                <w:rFonts w:ascii="Arial" w:eastAsia="Times New Roman" w:hAnsi="Arial" w:cs="Arial"/>
                <w:b/>
                <w:bCs/>
                <w:color w:val="000000"/>
                <w:sz w:val="20"/>
                <w:szCs w:val="20"/>
                <w:lang w:eastAsia="en-ZA"/>
              </w:rPr>
            </w:pPr>
          </w:p>
        </w:tc>
        <w:tc>
          <w:tcPr>
            <w:tcW w:w="954" w:type="pct"/>
            <w:tcBorders>
              <w:top w:val="nil"/>
              <w:left w:val="nil"/>
              <w:bottom w:val="single" w:sz="8" w:space="0" w:color="auto"/>
              <w:right w:val="single" w:sz="8" w:space="0" w:color="auto"/>
            </w:tcBorders>
            <w:shd w:val="clear" w:color="000000" w:fill="FBE4D5"/>
            <w:vAlign w:val="center"/>
            <w:hideMark/>
          </w:tcPr>
          <w:p w14:paraId="54DE5FAB" w14:textId="77777777" w:rsidR="007C513C" w:rsidRPr="00D05E21" w:rsidRDefault="007C513C">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szCs w:val="20"/>
                <w:lang w:eastAsia="en-ZA"/>
              </w:rPr>
              <w:t>(R’000s)</w:t>
            </w:r>
          </w:p>
        </w:tc>
        <w:tc>
          <w:tcPr>
            <w:tcW w:w="985" w:type="pct"/>
            <w:tcBorders>
              <w:top w:val="nil"/>
              <w:left w:val="nil"/>
              <w:bottom w:val="single" w:sz="8" w:space="0" w:color="auto"/>
              <w:right w:val="single" w:sz="8" w:space="0" w:color="auto"/>
            </w:tcBorders>
            <w:shd w:val="clear" w:color="000000" w:fill="FBE4D5"/>
            <w:vAlign w:val="center"/>
            <w:hideMark/>
          </w:tcPr>
          <w:p w14:paraId="72090221" w14:textId="77777777" w:rsidR="007C513C" w:rsidRPr="00D05E21" w:rsidRDefault="007C513C">
            <w:pPr>
              <w:spacing w:before="0" w:after="0"/>
              <w:ind w:firstLine="0"/>
              <w:jc w:val="center"/>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szCs w:val="20"/>
                <w:lang w:eastAsia="en-ZA"/>
              </w:rPr>
              <w:t>(R’000s)</w:t>
            </w:r>
          </w:p>
        </w:tc>
      </w:tr>
      <w:tr w:rsidR="00B24E24" w:rsidRPr="00D05E21" w14:paraId="7583257E" w14:textId="77777777" w:rsidTr="00350874">
        <w:trPr>
          <w:trHeight w:val="288"/>
        </w:trPr>
        <w:tc>
          <w:tcPr>
            <w:tcW w:w="3062" w:type="pct"/>
            <w:tcBorders>
              <w:top w:val="single" w:sz="4" w:space="0" w:color="auto"/>
              <w:left w:val="single" w:sz="8" w:space="0" w:color="auto"/>
              <w:bottom w:val="nil"/>
              <w:right w:val="single" w:sz="8" w:space="0" w:color="auto"/>
            </w:tcBorders>
            <w:shd w:val="clear" w:color="auto" w:fill="auto"/>
            <w:vAlign w:val="center"/>
            <w:hideMark/>
          </w:tcPr>
          <w:p w14:paraId="4429528E" w14:textId="07532DA2" w:rsidR="00B24E24" w:rsidRPr="00D05E21" w:rsidRDefault="00B24E24" w:rsidP="00B24E24">
            <w:pPr>
              <w:spacing w:before="0" w:after="0"/>
              <w:ind w:firstLine="0"/>
              <w:rPr>
                <w:rFonts w:ascii="Arial" w:eastAsia="Times New Roman" w:hAnsi="Arial" w:cs="Arial"/>
                <w:color w:val="000000"/>
                <w:sz w:val="20"/>
                <w:szCs w:val="20"/>
                <w:lang w:eastAsia="en-ZA"/>
              </w:rPr>
            </w:pPr>
            <w:r w:rsidRPr="0026184F">
              <w:rPr>
                <w:rFonts w:ascii="Arial" w:eastAsia="Times New Roman" w:hAnsi="Arial" w:cs="Arial"/>
                <w:color w:val="000000"/>
                <w:sz w:val="20"/>
                <w:szCs w:val="20"/>
                <w:lang w:eastAsia="en-ZA"/>
              </w:rPr>
              <w:t>Investment Property</w:t>
            </w:r>
          </w:p>
        </w:tc>
        <w:tc>
          <w:tcPr>
            <w:tcW w:w="954" w:type="pct"/>
            <w:tcBorders>
              <w:top w:val="nil"/>
              <w:left w:val="nil"/>
              <w:bottom w:val="nil"/>
              <w:right w:val="single" w:sz="8" w:space="0" w:color="auto"/>
            </w:tcBorders>
            <w:shd w:val="clear" w:color="auto" w:fill="auto"/>
            <w:vAlign w:val="center"/>
            <w:hideMark/>
          </w:tcPr>
          <w:p w14:paraId="0050DA45"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5" w:type="pct"/>
            <w:tcBorders>
              <w:top w:val="nil"/>
              <w:left w:val="nil"/>
              <w:bottom w:val="nil"/>
              <w:right w:val="single" w:sz="8" w:space="0" w:color="auto"/>
            </w:tcBorders>
            <w:shd w:val="clear" w:color="auto" w:fill="auto"/>
            <w:vAlign w:val="center"/>
            <w:hideMark/>
          </w:tcPr>
          <w:p w14:paraId="38D243E3"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B24E24" w:rsidRPr="00D05E21" w14:paraId="6C964357" w14:textId="77777777" w:rsidTr="00350874">
        <w:trPr>
          <w:trHeight w:val="288"/>
        </w:trPr>
        <w:tc>
          <w:tcPr>
            <w:tcW w:w="3062" w:type="pct"/>
            <w:tcBorders>
              <w:top w:val="nil"/>
              <w:left w:val="single" w:sz="8" w:space="0" w:color="auto"/>
              <w:bottom w:val="nil"/>
              <w:right w:val="single" w:sz="8" w:space="0" w:color="auto"/>
            </w:tcBorders>
            <w:shd w:val="clear" w:color="auto" w:fill="auto"/>
            <w:vAlign w:val="bottom"/>
            <w:hideMark/>
          </w:tcPr>
          <w:p w14:paraId="43424CAF" w14:textId="2E76A2D9" w:rsidR="00B24E24" w:rsidRPr="00D05E21" w:rsidRDefault="00B24E24" w:rsidP="00B24E24">
            <w:pPr>
              <w:spacing w:before="0" w:after="0"/>
              <w:ind w:firstLine="0"/>
              <w:jc w:val="left"/>
              <w:rPr>
                <w:rFonts w:ascii="Arial" w:eastAsia="Times New Roman" w:hAnsi="Arial" w:cs="Arial"/>
                <w:color w:val="000000"/>
                <w:sz w:val="20"/>
                <w:szCs w:val="20"/>
                <w:lang w:eastAsia="en-ZA"/>
              </w:rPr>
            </w:pPr>
            <w:r w:rsidRPr="00B24E24">
              <w:rPr>
                <w:rFonts w:ascii="Arial" w:eastAsia="Times New Roman" w:hAnsi="Arial" w:cs="Arial"/>
                <w:color w:val="000000"/>
                <w:sz w:val="20"/>
                <w:szCs w:val="20"/>
                <w:lang w:eastAsia="en-ZA"/>
              </w:rPr>
              <w:t>Biological Assets or Cultivated Assets</w:t>
            </w:r>
          </w:p>
        </w:tc>
        <w:tc>
          <w:tcPr>
            <w:tcW w:w="954" w:type="pct"/>
            <w:tcBorders>
              <w:top w:val="nil"/>
              <w:left w:val="nil"/>
              <w:bottom w:val="nil"/>
              <w:right w:val="single" w:sz="8" w:space="0" w:color="auto"/>
            </w:tcBorders>
            <w:shd w:val="clear" w:color="auto" w:fill="auto"/>
            <w:vAlign w:val="center"/>
            <w:hideMark/>
          </w:tcPr>
          <w:p w14:paraId="61849D6E"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5" w:type="pct"/>
            <w:tcBorders>
              <w:top w:val="nil"/>
              <w:left w:val="nil"/>
              <w:bottom w:val="nil"/>
              <w:right w:val="single" w:sz="8" w:space="0" w:color="auto"/>
            </w:tcBorders>
            <w:shd w:val="clear" w:color="auto" w:fill="auto"/>
            <w:vAlign w:val="center"/>
            <w:hideMark/>
          </w:tcPr>
          <w:p w14:paraId="37986638"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B24E24" w:rsidRPr="00D05E21" w14:paraId="36EC24AE" w14:textId="77777777" w:rsidTr="00350874">
        <w:trPr>
          <w:trHeight w:val="288"/>
        </w:trPr>
        <w:tc>
          <w:tcPr>
            <w:tcW w:w="3062" w:type="pct"/>
            <w:tcBorders>
              <w:top w:val="nil"/>
              <w:left w:val="single" w:sz="8" w:space="0" w:color="auto"/>
              <w:bottom w:val="nil"/>
              <w:right w:val="single" w:sz="8" w:space="0" w:color="auto"/>
            </w:tcBorders>
            <w:shd w:val="clear" w:color="auto" w:fill="auto"/>
            <w:vAlign w:val="center"/>
            <w:hideMark/>
          </w:tcPr>
          <w:p w14:paraId="5BA24801" w14:textId="2166DD6C" w:rsidR="00B24E24" w:rsidRPr="00D05E21" w:rsidRDefault="00B24E24" w:rsidP="00B24E24">
            <w:pPr>
              <w:spacing w:before="0" w:after="0"/>
              <w:ind w:firstLine="0"/>
              <w:jc w:val="left"/>
              <w:rPr>
                <w:rFonts w:ascii="Arial" w:eastAsia="Times New Roman" w:hAnsi="Arial" w:cs="Arial"/>
                <w:color w:val="000000"/>
                <w:sz w:val="20"/>
                <w:szCs w:val="20"/>
                <w:lang w:eastAsia="en-ZA"/>
              </w:rPr>
            </w:pPr>
            <w:r w:rsidRPr="0026184F">
              <w:rPr>
                <w:rFonts w:ascii="Arial" w:eastAsia="Times New Roman" w:hAnsi="Arial" w:cs="Arial"/>
                <w:color w:val="000000"/>
                <w:sz w:val="20"/>
                <w:szCs w:val="20"/>
                <w:lang w:eastAsia="en-ZA"/>
              </w:rPr>
              <w:t>Heritage Assets</w:t>
            </w:r>
          </w:p>
        </w:tc>
        <w:tc>
          <w:tcPr>
            <w:tcW w:w="954" w:type="pct"/>
            <w:tcBorders>
              <w:top w:val="nil"/>
              <w:left w:val="nil"/>
              <w:bottom w:val="nil"/>
              <w:right w:val="single" w:sz="8" w:space="0" w:color="auto"/>
            </w:tcBorders>
            <w:shd w:val="clear" w:color="auto" w:fill="auto"/>
            <w:vAlign w:val="center"/>
            <w:hideMark/>
          </w:tcPr>
          <w:p w14:paraId="7BB141AD"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5" w:type="pct"/>
            <w:tcBorders>
              <w:top w:val="nil"/>
              <w:left w:val="nil"/>
              <w:bottom w:val="nil"/>
              <w:right w:val="single" w:sz="8" w:space="0" w:color="auto"/>
            </w:tcBorders>
            <w:shd w:val="clear" w:color="auto" w:fill="auto"/>
            <w:vAlign w:val="center"/>
            <w:hideMark/>
          </w:tcPr>
          <w:p w14:paraId="5A317897"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B24E24" w:rsidRPr="00D05E21" w14:paraId="0D4225DA" w14:textId="77777777" w:rsidTr="00350874">
        <w:trPr>
          <w:trHeight w:val="288"/>
        </w:trPr>
        <w:tc>
          <w:tcPr>
            <w:tcW w:w="3062" w:type="pct"/>
            <w:tcBorders>
              <w:top w:val="nil"/>
              <w:left w:val="single" w:sz="8" w:space="0" w:color="auto"/>
              <w:bottom w:val="nil"/>
              <w:right w:val="single" w:sz="8" w:space="0" w:color="auto"/>
            </w:tcBorders>
            <w:shd w:val="clear" w:color="auto" w:fill="auto"/>
            <w:vAlign w:val="bottom"/>
            <w:hideMark/>
          </w:tcPr>
          <w:p w14:paraId="5A7EB557" w14:textId="783159FC" w:rsidR="00B24E24" w:rsidRPr="00D05E21" w:rsidRDefault="00B24E24" w:rsidP="00B24E24">
            <w:pPr>
              <w:spacing w:before="0" w:after="0"/>
              <w:ind w:firstLine="0"/>
              <w:jc w:val="left"/>
              <w:rPr>
                <w:rFonts w:ascii="Arial" w:eastAsia="Times New Roman" w:hAnsi="Arial" w:cs="Arial"/>
                <w:color w:val="000000"/>
                <w:sz w:val="20"/>
                <w:szCs w:val="20"/>
                <w:lang w:eastAsia="en-ZA"/>
              </w:rPr>
            </w:pPr>
            <w:r w:rsidRPr="00B24E24">
              <w:rPr>
                <w:rFonts w:ascii="Arial" w:eastAsia="Times New Roman" w:hAnsi="Arial" w:cs="Arial"/>
                <w:color w:val="000000"/>
                <w:sz w:val="20"/>
                <w:szCs w:val="20"/>
                <w:lang w:eastAsia="en-ZA"/>
              </w:rPr>
              <w:t>Living Resources</w:t>
            </w:r>
          </w:p>
        </w:tc>
        <w:tc>
          <w:tcPr>
            <w:tcW w:w="954" w:type="pct"/>
            <w:tcBorders>
              <w:top w:val="nil"/>
              <w:left w:val="nil"/>
              <w:bottom w:val="nil"/>
              <w:right w:val="single" w:sz="8" w:space="0" w:color="auto"/>
            </w:tcBorders>
            <w:shd w:val="clear" w:color="auto" w:fill="auto"/>
            <w:vAlign w:val="center"/>
            <w:hideMark/>
          </w:tcPr>
          <w:p w14:paraId="49FFA0B3"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5" w:type="pct"/>
            <w:tcBorders>
              <w:top w:val="nil"/>
              <w:left w:val="nil"/>
              <w:bottom w:val="nil"/>
              <w:right w:val="single" w:sz="8" w:space="0" w:color="auto"/>
            </w:tcBorders>
            <w:shd w:val="clear" w:color="auto" w:fill="auto"/>
            <w:vAlign w:val="center"/>
            <w:hideMark/>
          </w:tcPr>
          <w:p w14:paraId="6EC4C18D"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B24E24" w:rsidRPr="00D05E21" w14:paraId="5BDF7FDB" w14:textId="77777777" w:rsidTr="00350874">
        <w:trPr>
          <w:trHeight w:val="288"/>
        </w:trPr>
        <w:tc>
          <w:tcPr>
            <w:tcW w:w="3062" w:type="pct"/>
            <w:tcBorders>
              <w:top w:val="nil"/>
              <w:left w:val="single" w:sz="8" w:space="0" w:color="auto"/>
              <w:bottom w:val="nil"/>
              <w:right w:val="single" w:sz="8" w:space="0" w:color="auto"/>
            </w:tcBorders>
            <w:shd w:val="clear" w:color="auto" w:fill="auto"/>
            <w:vAlign w:val="center"/>
            <w:hideMark/>
          </w:tcPr>
          <w:p w14:paraId="3DB2D7C4" w14:textId="392E7903" w:rsidR="00B24E24" w:rsidRPr="00D05E21" w:rsidRDefault="00B24E24" w:rsidP="00B24E24">
            <w:pPr>
              <w:spacing w:before="0" w:after="0"/>
              <w:ind w:firstLine="0"/>
              <w:jc w:val="left"/>
              <w:rPr>
                <w:rFonts w:ascii="Arial" w:eastAsia="Times New Roman" w:hAnsi="Arial" w:cs="Arial"/>
                <w:color w:val="000000"/>
                <w:sz w:val="20"/>
                <w:szCs w:val="20"/>
                <w:lang w:eastAsia="en-ZA"/>
              </w:rPr>
            </w:pPr>
            <w:r w:rsidRPr="0026184F">
              <w:rPr>
                <w:rFonts w:ascii="Arial" w:eastAsia="Times New Roman" w:hAnsi="Arial" w:cs="Arial"/>
                <w:color w:val="000000"/>
                <w:sz w:val="20"/>
                <w:szCs w:val="20"/>
                <w:lang w:eastAsia="en-ZA"/>
              </w:rPr>
              <w:t>Property Plant and Equipment</w:t>
            </w:r>
          </w:p>
        </w:tc>
        <w:tc>
          <w:tcPr>
            <w:tcW w:w="954" w:type="pct"/>
            <w:tcBorders>
              <w:top w:val="nil"/>
              <w:left w:val="nil"/>
              <w:bottom w:val="nil"/>
              <w:right w:val="single" w:sz="8" w:space="0" w:color="auto"/>
            </w:tcBorders>
            <w:shd w:val="clear" w:color="auto" w:fill="auto"/>
            <w:vAlign w:val="center"/>
            <w:hideMark/>
          </w:tcPr>
          <w:p w14:paraId="110C3D31"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5" w:type="pct"/>
            <w:tcBorders>
              <w:top w:val="nil"/>
              <w:left w:val="nil"/>
              <w:bottom w:val="nil"/>
              <w:right w:val="single" w:sz="8" w:space="0" w:color="auto"/>
            </w:tcBorders>
            <w:shd w:val="clear" w:color="auto" w:fill="auto"/>
            <w:vAlign w:val="center"/>
            <w:hideMark/>
          </w:tcPr>
          <w:p w14:paraId="1D94431D"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B24E24" w:rsidRPr="00D05E21" w14:paraId="244E3E36" w14:textId="77777777" w:rsidTr="00350874">
        <w:trPr>
          <w:trHeight w:val="288"/>
        </w:trPr>
        <w:tc>
          <w:tcPr>
            <w:tcW w:w="3062" w:type="pct"/>
            <w:tcBorders>
              <w:top w:val="nil"/>
              <w:left w:val="single" w:sz="8" w:space="0" w:color="auto"/>
              <w:bottom w:val="nil"/>
              <w:right w:val="single" w:sz="8" w:space="0" w:color="auto"/>
            </w:tcBorders>
            <w:shd w:val="clear" w:color="auto" w:fill="auto"/>
            <w:vAlign w:val="bottom"/>
            <w:hideMark/>
          </w:tcPr>
          <w:p w14:paraId="2838E9F9" w14:textId="653BAC54" w:rsidR="00B24E24" w:rsidRPr="00D05E21" w:rsidRDefault="00B24E24" w:rsidP="00B24E24">
            <w:pPr>
              <w:spacing w:before="0" w:after="0"/>
              <w:ind w:firstLine="0"/>
              <w:jc w:val="left"/>
              <w:rPr>
                <w:rFonts w:ascii="Arial" w:eastAsia="Times New Roman" w:hAnsi="Arial" w:cs="Arial"/>
                <w:color w:val="000000"/>
                <w:sz w:val="20"/>
                <w:szCs w:val="20"/>
                <w:lang w:eastAsia="en-ZA"/>
              </w:rPr>
            </w:pPr>
            <w:r w:rsidRPr="0026184F">
              <w:rPr>
                <w:rFonts w:ascii="Arial" w:eastAsia="Times New Roman" w:hAnsi="Arial" w:cs="Arial"/>
                <w:color w:val="000000"/>
                <w:sz w:val="20"/>
                <w:szCs w:val="20"/>
                <w:lang w:eastAsia="en-ZA"/>
              </w:rPr>
              <w:t>Construction Work-in-progress</w:t>
            </w:r>
          </w:p>
        </w:tc>
        <w:tc>
          <w:tcPr>
            <w:tcW w:w="954" w:type="pct"/>
            <w:tcBorders>
              <w:top w:val="nil"/>
              <w:left w:val="nil"/>
              <w:bottom w:val="nil"/>
              <w:right w:val="single" w:sz="8" w:space="0" w:color="auto"/>
            </w:tcBorders>
            <w:shd w:val="clear" w:color="auto" w:fill="auto"/>
            <w:vAlign w:val="center"/>
            <w:hideMark/>
          </w:tcPr>
          <w:p w14:paraId="2A74C123"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5" w:type="pct"/>
            <w:tcBorders>
              <w:top w:val="nil"/>
              <w:left w:val="nil"/>
              <w:bottom w:val="nil"/>
              <w:right w:val="single" w:sz="8" w:space="0" w:color="auto"/>
            </w:tcBorders>
            <w:shd w:val="clear" w:color="auto" w:fill="auto"/>
            <w:vAlign w:val="center"/>
            <w:hideMark/>
          </w:tcPr>
          <w:p w14:paraId="5C2220B9" w14:textId="77777777" w:rsidR="00B24E24" w:rsidRPr="00D05E21" w:rsidRDefault="00B24E24" w:rsidP="00B24E24">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r w:rsidR="003D4003" w:rsidRPr="00D05E21" w14:paraId="576298EB" w14:textId="77777777" w:rsidTr="00350874">
        <w:trPr>
          <w:trHeight w:val="288"/>
        </w:trPr>
        <w:tc>
          <w:tcPr>
            <w:tcW w:w="3062" w:type="pct"/>
            <w:tcBorders>
              <w:top w:val="nil"/>
              <w:left w:val="single" w:sz="8" w:space="0" w:color="auto"/>
              <w:bottom w:val="nil"/>
              <w:right w:val="single" w:sz="8" w:space="0" w:color="auto"/>
            </w:tcBorders>
            <w:shd w:val="clear" w:color="auto" w:fill="auto"/>
            <w:vAlign w:val="bottom"/>
          </w:tcPr>
          <w:p w14:paraId="03708114" w14:textId="77777777" w:rsidR="003D4003" w:rsidRPr="0026184F" w:rsidRDefault="003D4003" w:rsidP="00B24E24">
            <w:pPr>
              <w:spacing w:before="0" w:after="0"/>
              <w:ind w:firstLine="0"/>
              <w:jc w:val="left"/>
              <w:rPr>
                <w:rFonts w:ascii="Arial" w:eastAsia="Times New Roman" w:hAnsi="Arial" w:cs="Arial"/>
                <w:color w:val="000000"/>
                <w:sz w:val="20"/>
                <w:szCs w:val="20"/>
                <w:lang w:eastAsia="en-ZA"/>
              </w:rPr>
            </w:pPr>
          </w:p>
        </w:tc>
        <w:tc>
          <w:tcPr>
            <w:tcW w:w="954" w:type="pct"/>
            <w:tcBorders>
              <w:top w:val="nil"/>
              <w:left w:val="nil"/>
              <w:bottom w:val="nil"/>
              <w:right w:val="single" w:sz="8" w:space="0" w:color="auto"/>
            </w:tcBorders>
            <w:shd w:val="clear" w:color="auto" w:fill="auto"/>
            <w:vAlign w:val="center"/>
          </w:tcPr>
          <w:p w14:paraId="0E149810" w14:textId="77777777" w:rsidR="003D4003" w:rsidRPr="00D05E21" w:rsidRDefault="003D4003" w:rsidP="00B24E24">
            <w:pPr>
              <w:spacing w:before="0" w:after="0"/>
              <w:ind w:firstLine="0"/>
              <w:jc w:val="right"/>
              <w:rPr>
                <w:rFonts w:ascii="Arial" w:eastAsia="Times New Roman" w:hAnsi="Arial" w:cs="Arial"/>
                <w:color w:val="000000"/>
                <w:sz w:val="20"/>
                <w:szCs w:val="20"/>
                <w:lang w:eastAsia="en-ZA"/>
              </w:rPr>
            </w:pPr>
          </w:p>
        </w:tc>
        <w:tc>
          <w:tcPr>
            <w:tcW w:w="985" w:type="pct"/>
            <w:tcBorders>
              <w:top w:val="nil"/>
              <w:left w:val="nil"/>
              <w:bottom w:val="nil"/>
              <w:right w:val="single" w:sz="8" w:space="0" w:color="auto"/>
            </w:tcBorders>
            <w:shd w:val="clear" w:color="auto" w:fill="auto"/>
            <w:vAlign w:val="center"/>
          </w:tcPr>
          <w:p w14:paraId="471A4F57" w14:textId="77777777" w:rsidR="003D4003" w:rsidRPr="00D05E21" w:rsidRDefault="003D4003" w:rsidP="00B24E24">
            <w:pPr>
              <w:spacing w:before="0" w:after="0"/>
              <w:ind w:firstLine="0"/>
              <w:jc w:val="right"/>
              <w:rPr>
                <w:rFonts w:ascii="Arial" w:eastAsia="Times New Roman" w:hAnsi="Arial" w:cs="Arial"/>
                <w:color w:val="000000"/>
                <w:sz w:val="20"/>
                <w:szCs w:val="20"/>
                <w:lang w:eastAsia="en-ZA"/>
              </w:rPr>
            </w:pPr>
          </w:p>
        </w:tc>
      </w:tr>
      <w:tr w:rsidR="007C513C" w:rsidRPr="00D05E21" w14:paraId="1DD3297A" w14:textId="77777777" w:rsidTr="00350874">
        <w:trPr>
          <w:trHeight w:val="300"/>
        </w:trPr>
        <w:tc>
          <w:tcPr>
            <w:tcW w:w="3062" w:type="pct"/>
            <w:tcBorders>
              <w:top w:val="nil"/>
              <w:left w:val="single" w:sz="8" w:space="0" w:color="auto"/>
              <w:bottom w:val="single" w:sz="8" w:space="0" w:color="auto"/>
              <w:right w:val="single" w:sz="8" w:space="0" w:color="auto"/>
            </w:tcBorders>
            <w:shd w:val="clear" w:color="000000" w:fill="FFFFFF"/>
            <w:vAlign w:val="center"/>
            <w:hideMark/>
          </w:tcPr>
          <w:p w14:paraId="68B571C2" w14:textId="77777777" w:rsidR="007C513C" w:rsidRPr="00D05E21" w:rsidRDefault="007C513C">
            <w:pPr>
              <w:spacing w:before="0" w:after="0"/>
              <w:ind w:firstLine="0"/>
              <w:rPr>
                <w:rFonts w:ascii="Arial" w:eastAsia="Times New Roman" w:hAnsi="Arial" w:cs="Arial"/>
                <w:b/>
                <w:bCs/>
                <w:color w:val="000000"/>
                <w:sz w:val="20"/>
                <w:szCs w:val="20"/>
                <w:lang w:eastAsia="en-ZA"/>
              </w:rPr>
            </w:pPr>
            <w:r w:rsidRPr="00D05E21">
              <w:rPr>
                <w:rFonts w:ascii="Arial" w:eastAsia="Times New Roman" w:hAnsi="Arial" w:cs="Arial"/>
                <w:b/>
                <w:bCs/>
                <w:color w:val="000000"/>
                <w:sz w:val="20"/>
                <w:szCs w:val="20"/>
                <w:lang w:eastAsia="en-ZA"/>
              </w:rPr>
              <w:t>Total</w:t>
            </w:r>
          </w:p>
        </w:tc>
        <w:tc>
          <w:tcPr>
            <w:tcW w:w="954" w:type="pct"/>
            <w:tcBorders>
              <w:top w:val="nil"/>
              <w:left w:val="nil"/>
              <w:bottom w:val="single" w:sz="8" w:space="0" w:color="auto"/>
              <w:right w:val="single" w:sz="8" w:space="0" w:color="auto"/>
            </w:tcBorders>
            <w:shd w:val="clear" w:color="000000" w:fill="FFFFFF"/>
            <w:vAlign w:val="center"/>
            <w:hideMark/>
          </w:tcPr>
          <w:p w14:paraId="13DA1F02"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c>
          <w:tcPr>
            <w:tcW w:w="985" w:type="pct"/>
            <w:tcBorders>
              <w:top w:val="nil"/>
              <w:left w:val="nil"/>
              <w:bottom w:val="single" w:sz="8" w:space="0" w:color="auto"/>
              <w:right w:val="single" w:sz="8" w:space="0" w:color="auto"/>
            </w:tcBorders>
            <w:shd w:val="clear" w:color="000000" w:fill="FFFFFF"/>
            <w:vAlign w:val="center"/>
            <w:hideMark/>
          </w:tcPr>
          <w:p w14:paraId="31E4490C" w14:textId="77777777" w:rsidR="007C513C" w:rsidRPr="00D05E21" w:rsidRDefault="007C513C">
            <w:pPr>
              <w:spacing w:before="0" w:after="0"/>
              <w:ind w:firstLine="0"/>
              <w:jc w:val="right"/>
              <w:rPr>
                <w:rFonts w:ascii="Arial" w:eastAsia="Times New Roman" w:hAnsi="Arial" w:cs="Arial"/>
                <w:color w:val="000000"/>
                <w:sz w:val="20"/>
                <w:szCs w:val="20"/>
                <w:lang w:eastAsia="en-ZA"/>
              </w:rPr>
            </w:pPr>
            <w:r w:rsidRPr="00D05E21">
              <w:rPr>
                <w:rFonts w:ascii="Arial" w:eastAsia="Times New Roman" w:hAnsi="Arial" w:cs="Arial"/>
                <w:color w:val="000000"/>
                <w:sz w:val="20"/>
                <w:szCs w:val="20"/>
                <w:lang w:eastAsia="en-ZA"/>
              </w:rPr>
              <w:t> </w:t>
            </w:r>
          </w:p>
        </w:tc>
      </w:tr>
    </w:tbl>
    <w:p w14:paraId="48EAF82C" w14:textId="7A76AC5D" w:rsidR="0070370E" w:rsidRDefault="0070370E" w:rsidP="007C513C">
      <w:pPr>
        <w:spacing w:after="120"/>
        <w:ind w:firstLine="0"/>
        <w:rPr>
          <w:rFonts w:ascii="Arial" w:hAnsi="Arial" w:cs="Arial"/>
          <w:sz w:val="20"/>
        </w:rPr>
      </w:pPr>
    </w:p>
    <w:p w14:paraId="3993E9A2" w14:textId="64A8304A" w:rsidR="007C513C" w:rsidRDefault="0070370E" w:rsidP="00061431">
      <w:pPr>
        <w:spacing w:before="0" w:after="0"/>
        <w:ind w:firstLine="0"/>
        <w:rPr>
          <w:rFonts w:ascii="Arial" w:eastAsia="Times New Roman" w:hAnsi="Arial" w:cs="Arial"/>
          <w:b/>
          <w:bCs/>
          <w:color w:val="ED7D31"/>
          <w:sz w:val="20"/>
          <w:szCs w:val="20"/>
          <w:lang w:eastAsia="en-ZA"/>
        </w:rPr>
      </w:pPr>
      <w:r>
        <w:rPr>
          <w:rFonts w:ascii="Arial" w:hAnsi="Arial" w:cs="Arial"/>
          <w:sz w:val="20"/>
        </w:rPr>
        <w:br w:type="page"/>
      </w:r>
      <w:r w:rsidR="00061431" w:rsidRPr="002646DD">
        <w:rPr>
          <w:rFonts w:ascii="Arial" w:eastAsia="Times New Roman" w:hAnsi="Arial" w:cs="Arial"/>
          <w:b/>
          <w:bCs/>
          <w:color w:val="ED7D31"/>
          <w:sz w:val="20"/>
          <w:szCs w:val="20"/>
          <w:lang w:eastAsia="en-ZA"/>
        </w:rPr>
        <w:lastRenderedPageBreak/>
        <w:t>Notes to the financial statements (Continued)</w:t>
      </w:r>
    </w:p>
    <w:p w14:paraId="64D1F7E1" w14:textId="426191C9" w:rsidR="00842C1A" w:rsidRPr="00D3070A" w:rsidRDefault="00045EA0">
      <w:pPr>
        <w:pStyle w:val="Heading2"/>
        <w:numPr>
          <w:ilvl w:val="0"/>
          <w:numId w:val="50"/>
        </w:numPr>
        <w:spacing w:before="120" w:after="120"/>
        <w:ind w:left="426" w:hanging="426"/>
        <w:rPr>
          <w:rFonts w:ascii="Arial" w:hAnsi="Arial" w:cs="Arial"/>
          <w:b/>
          <w:color w:val="auto"/>
          <w:sz w:val="20"/>
          <w:szCs w:val="20"/>
        </w:rPr>
      </w:pPr>
      <w:bookmarkStart w:id="159" w:name="_Toc172583014"/>
      <w:r>
        <w:rPr>
          <w:rFonts w:ascii="Arial" w:hAnsi="Arial" w:cs="Arial"/>
          <w:b/>
          <w:color w:val="auto"/>
          <w:sz w:val="20"/>
          <w:szCs w:val="20"/>
        </w:rPr>
        <w:t xml:space="preserve">Service Charges - </w:t>
      </w:r>
      <w:r w:rsidR="007E2B83">
        <w:rPr>
          <w:rFonts w:ascii="Arial" w:hAnsi="Arial" w:cs="Arial"/>
          <w:b/>
          <w:color w:val="auto"/>
          <w:sz w:val="20"/>
          <w:szCs w:val="20"/>
        </w:rPr>
        <w:t>Availability</w:t>
      </w:r>
      <w:r w:rsidR="00D3070A">
        <w:rPr>
          <w:rFonts w:ascii="Arial" w:hAnsi="Arial" w:cs="Arial"/>
          <w:b/>
          <w:color w:val="auto"/>
          <w:sz w:val="20"/>
          <w:szCs w:val="20"/>
        </w:rPr>
        <w:t xml:space="preserve"> Charges</w:t>
      </w:r>
      <w:bookmarkEnd w:id="1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842C1A" w:rsidRPr="00C67A3A" w14:paraId="6F29D88D" w14:textId="77777777">
        <w:tc>
          <w:tcPr>
            <w:tcW w:w="3138" w:type="pct"/>
            <w:tcBorders>
              <w:bottom w:val="single" w:sz="4" w:space="0" w:color="auto"/>
            </w:tcBorders>
            <w:shd w:val="clear" w:color="auto" w:fill="FBE4D5"/>
          </w:tcPr>
          <w:p w14:paraId="661F4CF3" w14:textId="77777777" w:rsidR="00842C1A" w:rsidRPr="00C67A3A" w:rsidRDefault="00842C1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9D7FACA" w14:textId="77777777" w:rsidR="00842C1A" w:rsidRPr="00C67A3A" w:rsidRDefault="00842C1A">
            <w:pPr>
              <w:spacing w:before="60" w:after="60"/>
              <w:ind w:firstLine="0"/>
              <w:jc w:val="center"/>
              <w:rPr>
                <w:rFonts w:ascii="Arial" w:hAnsi="Arial" w:cs="Arial"/>
                <w:b/>
                <w:sz w:val="20"/>
              </w:rPr>
            </w:pPr>
            <w:r>
              <w:rPr>
                <w:rFonts w:ascii="Arial" w:hAnsi="Arial" w:cs="Arial"/>
                <w:b/>
                <w:sz w:val="20"/>
              </w:rPr>
              <w:t>2023/2024</w:t>
            </w:r>
          </w:p>
          <w:p w14:paraId="4DBD0288" w14:textId="77777777" w:rsidR="00842C1A" w:rsidRPr="00C67A3A" w:rsidRDefault="00842C1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716EB81" w14:textId="77777777" w:rsidR="00842C1A" w:rsidRPr="00C67A3A" w:rsidRDefault="00842C1A">
            <w:pPr>
              <w:spacing w:before="60" w:after="60"/>
              <w:ind w:firstLine="0"/>
              <w:jc w:val="center"/>
              <w:rPr>
                <w:rFonts w:ascii="Arial" w:hAnsi="Arial" w:cs="Arial"/>
                <w:b/>
                <w:sz w:val="20"/>
              </w:rPr>
            </w:pPr>
            <w:r>
              <w:rPr>
                <w:rFonts w:ascii="Arial" w:hAnsi="Arial" w:cs="Arial"/>
                <w:b/>
                <w:sz w:val="20"/>
              </w:rPr>
              <w:t>2022/2023</w:t>
            </w:r>
          </w:p>
          <w:p w14:paraId="7555945E" w14:textId="77777777" w:rsidR="00842C1A" w:rsidRPr="00C67A3A" w:rsidRDefault="00842C1A">
            <w:pPr>
              <w:spacing w:before="60" w:after="60"/>
              <w:ind w:firstLine="0"/>
              <w:jc w:val="center"/>
              <w:rPr>
                <w:rFonts w:ascii="Arial" w:hAnsi="Arial" w:cs="Arial"/>
                <w:b/>
                <w:sz w:val="20"/>
              </w:rPr>
            </w:pPr>
            <w:r w:rsidRPr="00C67A3A">
              <w:rPr>
                <w:rFonts w:ascii="Arial" w:hAnsi="Arial" w:cs="Arial"/>
                <w:b/>
                <w:sz w:val="20"/>
              </w:rPr>
              <w:t>(R’000s)</w:t>
            </w:r>
          </w:p>
        </w:tc>
      </w:tr>
      <w:tr w:rsidR="00842C1A" w:rsidRPr="00C67A3A" w14:paraId="73185169" w14:textId="77777777">
        <w:tc>
          <w:tcPr>
            <w:tcW w:w="3138" w:type="pct"/>
            <w:tcBorders>
              <w:bottom w:val="nil"/>
            </w:tcBorders>
            <w:shd w:val="clear" w:color="auto" w:fill="auto"/>
          </w:tcPr>
          <w:p w14:paraId="3365838C" w14:textId="77777777" w:rsidR="00842C1A" w:rsidRPr="00C67A3A" w:rsidRDefault="00842C1A">
            <w:pPr>
              <w:spacing w:before="60" w:after="60"/>
              <w:ind w:firstLine="0"/>
              <w:rPr>
                <w:rFonts w:ascii="Arial" w:hAnsi="Arial" w:cs="Arial"/>
                <w:sz w:val="20"/>
              </w:rPr>
            </w:pPr>
          </w:p>
        </w:tc>
        <w:tc>
          <w:tcPr>
            <w:tcW w:w="930" w:type="pct"/>
            <w:tcBorders>
              <w:bottom w:val="nil"/>
            </w:tcBorders>
            <w:shd w:val="clear" w:color="auto" w:fill="auto"/>
          </w:tcPr>
          <w:p w14:paraId="5874621B" w14:textId="77777777" w:rsidR="00842C1A" w:rsidRPr="00C67A3A" w:rsidRDefault="00842C1A">
            <w:pPr>
              <w:spacing w:before="60" w:after="60"/>
              <w:ind w:firstLine="0"/>
              <w:jc w:val="right"/>
              <w:rPr>
                <w:rFonts w:ascii="Arial" w:hAnsi="Arial" w:cs="Arial"/>
                <w:sz w:val="20"/>
              </w:rPr>
            </w:pPr>
          </w:p>
        </w:tc>
        <w:tc>
          <w:tcPr>
            <w:tcW w:w="932" w:type="pct"/>
            <w:tcBorders>
              <w:bottom w:val="nil"/>
            </w:tcBorders>
            <w:shd w:val="clear" w:color="auto" w:fill="auto"/>
          </w:tcPr>
          <w:p w14:paraId="03E49442" w14:textId="77777777" w:rsidR="00842C1A" w:rsidRPr="00C67A3A" w:rsidRDefault="00842C1A">
            <w:pPr>
              <w:spacing w:before="60" w:after="60"/>
              <w:ind w:firstLine="0"/>
              <w:jc w:val="right"/>
              <w:rPr>
                <w:rFonts w:ascii="Arial" w:hAnsi="Arial" w:cs="Arial"/>
                <w:sz w:val="20"/>
              </w:rPr>
            </w:pPr>
          </w:p>
        </w:tc>
      </w:tr>
      <w:tr w:rsidR="00842C1A" w:rsidRPr="00C67A3A" w14:paraId="7451E91A" w14:textId="77777777">
        <w:tc>
          <w:tcPr>
            <w:tcW w:w="3138" w:type="pct"/>
            <w:tcBorders>
              <w:top w:val="nil"/>
              <w:bottom w:val="nil"/>
            </w:tcBorders>
            <w:shd w:val="clear" w:color="auto" w:fill="auto"/>
          </w:tcPr>
          <w:p w14:paraId="06F81425"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Electricity</w:t>
            </w:r>
          </w:p>
        </w:tc>
        <w:tc>
          <w:tcPr>
            <w:tcW w:w="930" w:type="pct"/>
            <w:tcBorders>
              <w:top w:val="nil"/>
              <w:bottom w:val="nil"/>
            </w:tcBorders>
            <w:shd w:val="clear" w:color="auto" w:fill="auto"/>
          </w:tcPr>
          <w:p w14:paraId="7629919A"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33C3A9B2" w14:textId="77777777" w:rsidR="00842C1A" w:rsidRPr="00C67A3A" w:rsidRDefault="00842C1A">
            <w:pPr>
              <w:spacing w:before="60" w:after="60"/>
              <w:ind w:firstLine="0"/>
              <w:jc w:val="right"/>
              <w:rPr>
                <w:rFonts w:ascii="Arial" w:hAnsi="Arial" w:cs="Arial"/>
                <w:sz w:val="20"/>
              </w:rPr>
            </w:pPr>
          </w:p>
        </w:tc>
      </w:tr>
      <w:tr w:rsidR="00842C1A" w:rsidRPr="00C67A3A" w14:paraId="5E0861FC" w14:textId="77777777">
        <w:tc>
          <w:tcPr>
            <w:tcW w:w="3138" w:type="pct"/>
            <w:tcBorders>
              <w:top w:val="nil"/>
              <w:bottom w:val="nil"/>
            </w:tcBorders>
            <w:shd w:val="clear" w:color="auto" w:fill="E7E6E6"/>
            <w:vAlign w:val="center"/>
          </w:tcPr>
          <w:p w14:paraId="056889AD" w14:textId="026D5F39" w:rsidR="00842C1A" w:rsidRPr="00C67A3A" w:rsidRDefault="0070370E">
            <w:pPr>
              <w:spacing w:before="60" w:after="60"/>
              <w:ind w:firstLine="0"/>
              <w:rPr>
                <w:rFonts w:ascii="Arial" w:hAnsi="Arial" w:cs="Arial"/>
                <w:sz w:val="20"/>
              </w:rPr>
            </w:pPr>
            <w:r>
              <w:rPr>
                <w:rFonts w:ascii="Arial" w:hAnsi="Arial" w:cs="Arial"/>
                <w:sz w:val="20"/>
              </w:rPr>
              <w:t>Availability Charges</w:t>
            </w:r>
          </w:p>
        </w:tc>
        <w:tc>
          <w:tcPr>
            <w:tcW w:w="930" w:type="pct"/>
            <w:tcBorders>
              <w:top w:val="nil"/>
              <w:bottom w:val="nil"/>
            </w:tcBorders>
            <w:shd w:val="clear" w:color="auto" w:fill="auto"/>
          </w:tcPr>
          <w:p w14:paraId="167675CF"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5992565F" w14:textId="77777777" w:rsidR="00842C1A" w:rsidRPr="00C67A3A" w:rsidRDefault="00842C1A">
            <w:pPr>
              <w:spacing w:before="60" w:after="60"/>
              <w:ind w:firstLine="0"/>
              <w:jc w:val="right"/>
              <w:rPr>
                <w:rFonts w:ascii="Arial" w:hAnsi="Arial" w:cs="Arial"/>
                <w:sz w:val="20"/>
              </w:rPr>
            </w:pPr>
          </w:p>
        </w:tc>
      </w:tr>
      <w:tr w:rsidR="00842C1A" w:rsidRPr="00C67A3A" w14:paraId="16AB6684" w14:textId="77777777">
        <w:tc>
          <w:tcPr>
            <w:tcW w:w="3138" w:type="pct"/>
            <w:tcBorders>
              <w:top w:val="nil"/>
              <w:bottom w:val="nil"/>
            </w:tcBorders>
            <w:shd w:val="clear" w:color="auto" w:fill="FFFFFF"/>
            <w:vAlign w:val="center"/>
          </w:tcPr>
          <w:p w14:paraId="34562D98"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691FFD94"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0B4FFD0C" w14:textId="77777777" w:rsidR="00842C1A" w:rsidRPr="00C67A3A" w:rsidRDefault="00842C1A">
            <w:pPr>
              <w:spacing w:before="60" w:after="60"/>
              <w:ind w:firstLine="0"/>
              <w:jc w:val="right"/>
              <w:rPr>
                <w:rFonts w:ascii="Arial" w:hAnsi="Arial" w:cs="Arial"/>
                <w:sz w:val="20"/>
              </w:rPr>
            </w:pPr>
          </w:p>
        </w:tc>
      </w:tr>
      <w:tr w:rsidR="00842C1A" w:rsidRPr="00C67A3A" w14:paraId="61B8EAF8" w14:textId="77777777">
        <w:tc>
          <w:tcPr>
            <w:tcW w:w="3138" w:type="pct"/>
            <w:tcBorders>
              <w:top w:val="nil"/>
              <w:bottom w:val="nil"/>
            </w:tcBorders>
            <w:shd w:val="clear" w:color="auto" w:fill="FFFFFF"/>
            <w:vAlign w:val="center"/>
          </w:tcPr>
          <w:p w14:paraId="48888F6C" w14:textId="77777777" w:rsidR="00842C1A" w:rsidRPr="00C67A3A" w:rsidRDefault="00842C1A">
            <w:pPr>
              <w:spacing w:before="60" w:after="60"/>
              <w:ind w:firstLine="0"/>
              <w:rPr>
                <w:rFonts w:ascii="Arial" w:hAnsi="Arial" w:cs="Arial"/>
                <w:sz w:val="20"/>
              </w:rPr>
            </w:pPr>
          </w:p>
        </w:tc>
        <w:tc>
          <w:tcPr>
            <w:tcW w:w="930" w:type="pct"/>
            <w:tcBorders>
              <w:top w:val="nil"/>
              <w:bottom w:val="nil"/>
            </w:tcBorders>
            <w:shd w:val="clear" w:color="auto" w:fill="auto"/>
          </w:tcPr>
          <w:p w14:paraId="39F3084A"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3B91C17F" w14:textId="77777777" w:rsidR="00842C1A" w:rsidRPr="00C67A3A" w:rsidRDefault="00842C1A">
            <w:pPr>
              <w:spacing w:before="60" w:after="60"/>
              <w:ind w:firstLine="0"/>
              <w:jc w:val="right"/>
              <w:rPr>
                <w:rFonts w:ascii="Arial" w:hAnsi="Arial" w:cs="Arial"/>
                <w:sz w:val="20"/>
              </w:rPr>
            </w:pPr>
          </w:p>
        </w:tc>
      </w:tr>
      <w:tr w:rsidR="00842C1A" w:rsidRPr="00C67A3A" w14:paraId="39726F47" w14:textId="77777777">
        <w:tc>
          <w:tcPr>
            <w:tcW w:w="3138" w:type="pct"/>
            <w:tcBorders>
              <w:top w:val="nil"/>
              <w:bottom w:val="nil"/>
            </w:tcBorders>
            <w:shd w:val="clear" w:color="auto" w:fill="FFFFFF"/>
            <w:vAlign w:val="center"/>
          </w:tcPr>
          <w:p w14:paraId="0E1B1107"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Waste Management</w:t>
            </w:r>
          </w:p>
        </w:tc>
        <w:tc>
          <w:tcPr>
            <w:tcW w:w="930" w:type="pct"/>
            <w:tcBorders>
              <w:top w:val="nil"/>
              <w:bottom w:val="nil"/>
            </w:tcBorders>
            <w:shd w:val="clear" w:color="auto" w:fill="auto"/>
          </w:tcPr>
          <w:p w14:paraId="3F68E05B"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3573E058" w14:textId="77777777" w:rsidR="00842C1A" w:rsidRPr="00C67A3A" w:rsidRDefault="00842C1A">
            <w:pPr>
              <w:spacing w:before="60" w:after="60"/>
              <w:ind w:firstLine="0"/>
              <w:jc w:val="right"/>
              <w:rPr>
                <w:rFonts w:ascii="Arial" w:hAnsi="Arial" w:cs="Arial"/>
                <w:sz w:val="20"/>
              </w:rPr>
            </w:pPr>
          </w:p>
        </w:tc>
      </w:tr>
      <w:tr w:rsidR="0070370E" w:rsidRPr="00C67A3A" w14:paraId="7C92235E" w14:textId="77777777">
        <w:tc>
          <w:tcPr>
            <w:tcW w:w="3138" w:type="pct"/>
            <w:tcBorders>
              <w:top w:val="nil"/>
              <w:bottom w:val="nil"/>
            </w:tcBorders>
            <w:shd w:val="clear" w:color="auto" w:fill="E7E6E6"/>
            <w:vAlign w:val="center"/>
          </w:tcPr>
          <w:p w14:paraId="7623D26D" w14:textId="01F4CC27" w:rsidR="0070370E" w:rsidRPr="00C67A3A" w:rsidRDefault="0070370E" w:rsidP="0070370E">
            <w:pPr>
              <w:spacing w:before="60" w:after="60"/>
              <w:ind w:firstLine="0"/>
              <w:rPr>
                <w:rFonts w:ascii="Arial" w:hAnsi="Arial" w:cs="Arial"/>
                <w:sz w:val="20"/>
              </w:rPr>
            </w:pPr>
            <w:r>
              <w:rPr>
                <w:rFonts w:ascii="Arial" w:hAnsi="Arial" w:cs="Arial"/>
                <w:sz w:val="20"/>
              </w:rPr>
              <w:t>Availability Charges</w:t>
            </w:r>
          </w:p>
        </w:tc>
        <w:tc>
          <w:tcPr>
            <w:tcW w:w="930" w:type="pct"/>
            <w:tcBorders>
              <w:top w:val="nil"/>
              <w:bottom w:val="nil"/>
            </w:tcBorders>
            <w:shd w:val="clear" w:color="auto" w:fill="auto"/>
          </w:tcPr>
          <w:p w14:paraId="574CA56B" w14:textId="77777777" w:rsidR="0070370E" w:rsidRPr="00C67A3A" w:rsidRDefault="0070370E" w:rsidP="0070370E">
            <w:pPr>
              <w:spacing w:before="60" w:after="60"/>
              <w:ind w:firstLine="0"/>
              <w:jc w:val="right"/>
              <w:rPr>
                <w:rFonts w:ascii="Arial" w:hAnsi="Arial" w:cs="Arial"/>
                <w:sz w:val="20"/>
              </w:rPr>
            </w:pPr>
          </w:p>
        </w:tc>
        <w:tc>
          <w:tcPr>
            <w:tcW w:w="932" w:type="pct"/>
            <w:tcBorders>
              <w:top w:val="nil"/>
              <w:bottom w:val="nil"/>
            </w:tcBorders>
            <w:shd w:val="clear" w:color="auto" w:fill="auto"/>
          </w:tcPr>
          <w:p w14:paraId="3272E399" w14:textId="77777777" w:rsidR="0070370E" w:rsidRPr="00C67A3A" w:rsidRDefault="0070370E" w:rsidP="0070370E">
            <w:pPr>
              <w:spacing w:before="60" w:after="60"/>
              <w:ind w:firstLine="0"/>
              <w:jc w:val="right"/>
              <w:rPr>
                <w:rFonts w:ascii="Arial" w:hAnsi="Arial" w:cs="Arial"/>
                <w:sz w:val="20"/>
              </w:rPr>
            </w:pPr>
          </w:p>
        </w:tc>
      </w:tr>
      <w:tr w:rsidR="00842C1A" w:rsidRPr="00C67A3A" w14:paraId="124FD97D" w14:textId="77777777">
        <w:tc>
          <w:tcPr>
            <w:tcW w:w="3138" w:type="pct"/>
            <w:tcBorders>
              <w:top w:val="nil"/>
              <w:bottom w:val="nil"/>
            </w:tcBorders>
            <w:shd w:val="clear" w:color="auto" w:fill="FFFFFF"/>
            <w:vAlign w:val="center"/>
          </w:tcPr>
          <w:p w14:paraId="5B1705F7"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1D4CC068"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247E09EF" w14:textId="77777777" w:rsidR="00842C1A" w:rsidRPr="00C67A3A" w:rsidRDefault="00842C1A">
            <w:pPr>
              <w:spacing w:before="60" w:after="60"/>
              <w:ind w:firstLine="0"/>
              <w:jc w:val="right"/>
              <w:rPr>
                <w:rFonts w:ascii="Arial" w:hAnsi="Arial" w:cs="Arial"/>
                <w:sz w:val="20"/>
              </w:rPr>
            </w:pPr>
          </w:p>
        </w:tc>
      </w:tr>
      <w:tr w:rsidR="00842C1A" w:rsidRPr="00C67A3A" w14:paraId="4D4B5944" w14:textId="77777777">
        <w:tc>
          <w:tcPr>
            <w:tcW w:w="3138" w:type="pct"/>
            <w:tcBorders>
              <w:top w:val="nil"/>
              <w:bottom w:val="nil"/>
            </w:tcBorders>
            <w:shd w:val="clear" w:color="auto" w:fill="FFFFFF"/>
            <w:vAlign w:val="center"/>
          </w:tcPr>
          <w:p w14:paraId="1C5744B6" w14:textId="77777777" w:rsidR="00842C1A" w:rsidRPr="00C67A3A" w:rsidRDefault="00842C1A">
            <w:pPr>
              <w:spacing w:before="60" w:after="60"/>
              <w:ind w:firstLine="0"/>
              <w:rPr>
                <w:rFonts w:ascii="Arial" w:hAnsi="Arial" w:cs="Arial"/>
                <w:sz w:val="20"/>
              </w:rPr>
            </w:pPr>
          </w:p>
        </w:tc>
        <w:tc>
          <w:tcPr>
            <w:tcW w:w="930" w:type="pct"/>
            <w:tcBorders>
              <w:top w:val="nil"/>
              <w:bottom w:val="nil"/>
            </w:tcBorders>
            <w:shd w:val="clear" w:color="auto" w:fill="auto"/>
          </w:tcPr>
          <w:p w14:paraId="5AF3CBB6"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55DAFDE7" w14:textId="77777777" w:rsidR="00842C1A" w:rsidRPr="00C67A3A" w:rsidRDefault="00842C1A">
            <w:pPr>
              <w:spacing w:before="60" w:after="60"/>
              <w:ind w:firstLine="0"/>
              <w:jc w:val="right"/>
              <w:rPr>
                <w:rFonts w:ascii="Arial" w:hAnsi="Arial" w:cs="Arial"/>
                <w:sz w:val="20"/>
              </w:rPr>
            </w:pPr>
          </w:p>
        </w:tc>
      </w:tr>
      <w:tr w:rsidR="00842C1A" w:rsidRPr="00C67A3A" w14:paraId="21383A2F" w14:textId="77777777">
        <w:tc>
          <w:tcPr>
            <w:tcW w:w="3138" w:type="pct"/>
            <w:tcBorders>
              <w:top w:val="nil"/>
              <w:bottom w:val="nil"/>
            </w:tcBorders>
            <w:shd w:val="clear" w:color="auto" w:fill="FFFFFF"/>
            <w:vAlign w:val="center"/>
          </w:tcPr>
          <w:p w14:paraId="5EAC5114"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Waste Water Management</w:t>
            </w:r>
          </w:p>
        </w:tc>
        <w:tc>
          <w:tcPr>
            <w:tcW w:w="930" w:type="pct"/>
            <w:tcBorders>
              <w:top w:val="nil"/>
              <w:bottom w:val="nil"/>
            </w:tcBorders>
            <w:shd w:val="clear" w:color="auto" w:fill="auto"/>
          </w:tcPr>
          <w:p w14:paraId="13AF6221"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4A545B1D" w14:textId="77777777" w:rsidR="00842C1A" w:rsidRPr="00C67A3A" w:rsidRDefault="00842C1A">
            <w:pPr>
              <w:spacing w:before="60" w:after="60"/>
              <w:ind w:firstLine="0"/>
              <w:jc w:val="right"/>
              <w:rPr>
                <w:rFonts w:ascii="Arial" w:hAnsi="Arial" w:cs="Arial"/>
                <w:sz w:val="20"/>
              </w:rPr>
            </w:pPr>
          </w:p>
        </w:tc>
      </w:tr>
      <w:tr w:rsidR="0070370E" w:rsidRPr="00C67A3A" w14:paraId="413E8AA6" w14:textId="77777777">
        <w:tc>
          <w:tcPr>
            <w:tcW w:w="3138" w:type="pct"/>
            <w:tcBorders>
              <w:top w:val="nil"/>
              <w:bottom w:val="nil"/>
            </w:tcBorders>
            <w:shd w:val="clear" w:color="auto" w:fill="E7E6E6"/>
            <w:vAlign w:val="center"/>
          </w:tcPr>
          <w:p w14:paraId="051CDDF7" w14:textId="61DF2A3A" w:rsidR="0070370E" w:rsidRPr="00C67A3A" w:rsidRDefault="0070370E" w:rsidP="0070370E">
            <w:pPr>
              <w:spacing w:before="60" w:after="60"/>
              <w:ind w:firstLine="0"/>
              <w:rPr>
                <w:rFonts w:ascii="Arial" w:hAnsi="Arial" w:cs="Arial"/>
                <w:sz w:val="20"/>
              </w:rPr>
            </w:pPr>
            <w:r>
              <w:rPr>
                <w:rFonts w:ascii="Arial" w:hAnsi="Arial" w:cs="Arial"/>
                <w:sz w:val="20"/>
              </w:rPr>
              <w:t>Availability Charges</w:t>
            </w:r>
          </w:p>
        </w:tc>
        <w:tc>
          <w:tcPr>
            <w:tcW w:w="930" w:type="pct"/>
            <w:tcBorders>
              <w:top w:val="nil"/>
              <w:bottom w:val="nil"/>
            </w:tcBorders>
            <w:shd w:val="clear" w:color="auto" w:fill="auto"/>
          </w:tcPr>
          <w:p w14:paraId="3F7C0BBF" w14:textId="77777777" w:rsidR="0070370E" w:rsidRPr="00C67A3A" w:rsidRDefault="0070370E" w:rsidP="0070370E">
            <w:pPr>
              <w:spacing w:before="60" w:after="60"/>
              <w:ind w:firstLine="0"/>
              <w:jc w:val="right"/>
              <w:rPr>
                <w:rFonts w:ascii="Arial" w:hAnsi="Arial" w:cs="Arial"/>
                <w:sz w:val="20"/>
              </w:rPr>
            </w:pPr>
          </w:p>
        </w:tc>
        <w:tc>
          <w:tcPr>
            <w:tcW w:w="932" w:type="pct"/>
            <w:tcBorders>
              <w:top w:val="nil"/>
              <w:bottom w:val="nil"/>
            </w:tcBorders>
            <w:shd w:val="clear" w:color="auto" w:fill="auto"/>
          </w:tcPr>
          <w:p w14:paraId="14DB6F03" w14:textId="77777777" w:rsidR="0070370E" w:rsidRPr="00C67A3A" w:rsidRDefault="0070370E" w:rsidP="0070370E">
            <w:pPr>
              <w:spacing w:before="60" w:after="60"/>
              <w:ind w:firstLine="0"/>
              <w:jc w:val="right"/>
              <w:rPr>
                <w:rFonts w:ascii="Arial" w:hAnsi="Arial" w:cs="Arial"/>
                <w:sz w:val="20"/>
              </w:rPr>
            </w:pPr>
          </w:p>
        </w:tc>
      </w:tr>
      <w:tr w:rsidR="00842C1A" w:rsidRPr="00C67A3A" w14:paraId="33C676AC" w14:textId="77777777">
        <w:tc>
          <w:tcPr>
            <w:tcW w:w="3138" w:type="pct"/>
            <w:tcBorders>
              <w:top w:val="nil"/>
              <w:bottom w:val="nil"/>
            </w:tcBorders>
            <w:shd w:val="clear" w:color="auto" w:fill="FFFFFF"/>
            <w:vAlign w:val="center"/>
          </w:tcPr>
          <w:p w14:paraId="121A92EA"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2082DAA0"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5709F345" w14:textId="77777777" w:rsidR="00842C1A" w:rsidRPr="00C67A3A" w:rsidRDefault="00842C1A">
            <w:pPr>
              <w:spacing w:before="60" w:after="60"/>
              <w:ind w:firstLine="0"/>
              <w:jc w:val="right"/>
              <w:rPr>
                <w:rFonts w:ascii="Arial" w:hAnsi="Arial" w:cs="Arial"/>
                <w:sz w:val="20"/>
              </w:rPr>
            </w:pPr>
          </w:p>
        </w:tc>
      </w:tr>
      <w:tr w:rsidR="00842C1A" w:rsidRPr="00C67A3A" w14:paraId="44E2D19E" w14:textId="77777777">
        <w:tc>
          <w:tcPr>
            <w:tcW w:w="3138" w:type="pct"/>
            <w:tcBorders>
              <w:top w:val="nil"/>
              <w:bottom w:val="nil"/>
            </w:tcBorders>
            <w:shd w:val="clear" w:color="auto" w:fill="FFFFFF"/>
            <w:vAlign w:val="center"/>
          </w:tcPr>
          <w:p w14:paraId="5FC3631F" w14:textId="77777777" w:rsidR="00842C1A" w:rsidRPr="00C67A3A" w:rsidRDefault="00842C1A">
            <w:pPr>
              <w:spacing w:before="60" w:after="60"/>
              <w:ind w:firstLine="0"/>
              <w:rPr>
                <w:rFonts w:ascii="Arial" w:hAnsi="Arial" w:cs="Arial"/>
                <w:sz w:val="20"/>
              </w:rPr>
            </w:pPr>
          </w:p>
        </w:tc>
        <w:tc>
          <w:tcPr>
            <w:tcW w:w="930" w:type="pct"/>
            <w:tcBorders>
              <w:top w:val="nil"/>
              <w:bottom w:val="nil"/>
            </w:tcBorders>
            <w:shd w:val="clear" w:color="auto" w:fill="auto"/>
          </w:tcPr>
          <w:p w14:paraId="65BE96C4"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5BAADCBB" w14:textId="77777777" w:rsidR="00842C1A" w:rsidRPr="00C67A3A" w:rsidRDefault="00842C1A">
            <w:pPr>
              <w:spacing w:before="60" w:after="60"/>
              <w:ind w:firstLine="0"/>
              <w:jc w:val="right"/>
              <w:rPr>
                <w:rFonts w:ascii="Arial" w:hAnsi="Arial" w:cs="Arial"/>
                <w:sz w:val="20"/>
              </w:rPr>
            </w:pPr>
          </w:p>
        </w:tc>
      </w:tr>
      <w:tr w:rsidR="00842C1A" w:rsidRPr="00C67A3A" w14:paraId="0E3AF422" w14:textId="77777777">
        <w:tc>
          <w:tcPr>
            <w:tcW w:w="3138" w:type="pct"/>
            <w:tcBorders>
              <w:top w:val="nil"/>
              <w:bottom w:val="nil"/>
            </w:tcBorders>
            <w:shd w:val="clear" w:color="auto" w:fill="FFFFFF"/>
            <w:vAlign w:val="center"/>
          </w:tcPr>
          <w:p w14:paraId="4C907283"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Water Management</w:t>
            </w:r>
          </w:p>
        </w:tc>
        <w:tc>
          <w:tcPr>
            <w:tcW w:w="930" w:type="pct"/>
            <w:tcBorders>
              <w:top w:val="nil"/>
              <w:bottom w:val="nil"/>
            </w:tcBorders>
            <w:shd w:val="clear" w:color="auto" w:fill="auto"/>
          </w:tcPr>
          <w:p w14:paraId="5C85FCCE"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1B405649" w14:textId="77777777" w:rsidR="00842C1A" w:rsidRPr="00C67A3A" w:rsidRDefault="00842C1A">
            <w:pPr>
              <w:spacing w:before="60" w:after="60"/>
              <w:ind w:firstLine="0"/>
              <w:jc w:val="right"/>
              <w:rPr>
                <w:rFonts w:ascii="Arial" w:hAnsi="Arial" w:cs="Arial"/>
                <w:sz w:val="20"/>
              </w:rPr>
            </w:pPr>
          </w:p>
        </w:tc>
      </w:tr>
      <w:tr w:rsidR="0070370E" w:rsidRPr="00C67A3A" w14:paraId="5AC0002D" w14:textId="77777777">
        <w:tc>
          <w:tcPr>
            <w:tcW w:w="3138" w:type="pct"/>
            <w:tcBorders>
              <w:top w:val="nil"/>
              <w:bottom w:val="nil"/>
            </w:tcBorders>
            <w:shd w:val="clear" w:color="auto" w:fill="E7E6E6"/>
            <w:vAlign w:val="center"/>
          </w:tcPr>
          <w:p w14:paraId="06B46604" w14:textId="0E7CB892" w:rsidR="0070370E" w:rsidRPr="00C67A3A" w:rsidRDefault="0070370E" w:rsidP="0070370E">
            <w:pPr>
              <w:spacing w:before="60" w:after="60"/>
              <w:ind w:firstLine="0"/>
              <w:rPr>
                <w:rFonts w:ascii="Arial" w:hAnsi="Arial" w:cs="Arial"/>
                <w:sz w:val="20"/>
              </w:rPr>
            </w:pPr>
            <w:r>
              <w:rPr>
                <w:rFonts w:ascii="Arial" w:hAnsi="Arial" w:cs="Arial"/>
                <w:sz w:val="20"/>
              </w:rPr>
              <w:t>Availability Charges</w:t>
            </w:r>
          </w:p>
        </w:tc>
        <w:tc>
          <w:tcPr>
            <w:tcW w:w="930" w:type="pct"/>
            <w:tcBorders>
              <w:top w:val="nil"/>
              <w:bottom w:val="nil"/>
            </w:tcBorders>
            <w:shd w:val="clear" w:color="auto" w:fill="auto"/>
          </w:tcPr>
          <w:p w14:paraId="51BA5AA1" w14:textId="77777777" w:rsidR="0070370E" w:rsidRPr="00C67A3A" w:rsidRDefault="0070370E" w:rsidP="0070370E">
            <w:pPr>
              <w:spacing w:before="60" w:after="60"/>
              <w:ind w:firstLine="0"/>
              <w:jc w:val="right"/>
              <w:rPr>
                <w:rFonts w:ascii="Arial" w:hAnsi="Arial" w:cs="Arial"/>
                <w:sz w:val="20"/>
              </w:rPr>
            </w:pPr>
          </w:p>
        </w:tc>
        <w:tc>
          <w:tcPr>
            <w:tcW w:w="932" w:type="pct"/>
            <w:tcBorders>
              <w:top w:val="nil"/>
              <w:bottom w:val="nil"/>
            </w:tcBorders>
            <w:shd w:val="clear" w:color="auto" w:fill="auto"/>
          </w:tcPr>
          <w:p w14:paraId="7533AEA6" w14:textId="77777777" w:rsidR="0070370E" w:rsidRPr="00C67A3A" w:rsidRDefault="0070370E" w:rsidP="0070370E">
            <w:pPr>
              <w:spacing w:before="60" w:after="60"/>
              <w:ind w:firstLine="0"/>
              <w:jc w:val="right"/>
              <w:rPr>
                <w:rFonts w:ascii="Arial" w:hAnsi="Arial" w:cs="Arial"/>
                <w:sz w:val="20"/>
              </w:rPr>
            </w:pPr>
          </w:p>
        </w:tc>
      </w:tr>
      <w:tr w:rsidR="00842C1A" w:rsidRPr="00C67A3A" w14:paraId="13F4C95B" w14:textId="77777777">
        <w:tc>
          <w:tcPr>
            <w:tcW w:w="3138" w:type="pct"/>
            <w:tcBorders>
              <w:top w:val="nil"/>
              <w:bottom w:val="nil"/>
            </w:tcBorders>
            <w:shd w:val="clear" w:color="auto" w:fill="FFFFFF"/>
            <w:vAlign w:val="center"/>
          </w:tcPr>
          <w:p w14:paraId="7FAB389A"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auto"/>
          </w:tcPr>
          <w:p w14:paraId="66A76FD1"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auto"/>
          </w:tcPr>
          <w:p w14:paraId="40799924" w14:textId="77777777" w:rsidR="00842C1A" w:rsidRPr="00C67A3A" w:rsidRDefault="00842C1A">
            <w:pPr>
              <w:spacing w:before="60" w:after="60"/>
              <w:ind w:firstLine="0"/>
              <w:jc w:val="right"/>
              <w:rPr>
                <w:rFonts w:ascii="Arial" w:hAnsi="Arial" w:cs="Arial"/>
                <w:sz w:val="20"/>
              </w:rPr>
            </w:pPr>
          </w:p>
        </w:tc>
      </w:tr>
      <w:tr w:rsidR="00842C1A" w:rsidRPr="00C67A3A" w14:paraId="40C23F86" w14:textId="77777777">
        <w:tc>
          <w:tcPr>
            <w:tcW w:w="3138" w:type="pct"/>
            <w:tcBorders>
              <w:top w:val="nil"/>
              <w:bottom w:val="nil"/>
            </w:tcBorders>
            <w:shd w:val="clear" w:color="auto" w:fill="FFFFFF"/>
            <w:vAlign w:val="center"/>
          </w:tcPr>
          <w:p w14:paraId="30DD6247" w14:textId="77777777" w:rsidR="00842C1A" w:rsidRPr="00C67A3A" w:rsidRDefault="00842C1A">
            <w:pPr>
              <w:spacing w:before="60" w:after="60"/>
              <w:ind w:firstLine="0"/>
              <w:rPr>
                <w:rFonts w:ascii="Arial" w:hAnsi="Arial" w:cs="Arial"/>
                <w:sz w:val="20"/>
              </w:rPr>
            </w:pPr>
          </w:p>
        </w:tc>
        <w:tc>
          <w:tcPr>
            <w:tcW w:w="930" w:type="pct"/>
            <w:tcBorders>
              <w:top w:val="nil"/>
              <w:bottom w:val="nil"/>
            </w:tcBorders>
            <w:shd w:val="clear" w:color="auto" w:fill="FFFFFF"/>
          </w:tcPr>
          <w:p w14:paraId="38101CCE" w14:textId="77777777" w:rsidR="00842C1A" w:rsidRPr="00C67A3A" w:rsidRDefault="00842C1A">
            <w:pPr>
              <w:spacing w:before="60" w:after="60"/>
              <w:ind w:firstLine="0"/>
              <w:jc w:val="right"/>
              <w:rPr>
                <w:rFonts w:ascii="Arial" w:hAnsi="Arial" w:cs="Arial"/>
                <w:sz w:val="20"/>
              </w:rPr>
            </w:pPr>
          </w:p>
        </w:tc>
        <w:tc>
          <w:tcPr>
            <w:tcW w:w="932" w:type="pct"/>
            <w:tcBorders>
              <w:top w:val="nil"/>
              <w:bottom w:val="nil"/>
            </w:tcBorders>
            <w:shd w:val="clear" w:color="auto" w:fill="FFFFFF"/>
          </w:tcPr>
          <w:p w14:paraId="5D2DCA99" w14:textId="77777777" w:rsidR="00842C1A" w:rsidRPr="00C67A3A" w:rsidRDefault="00842C1A">
            <w:pPr>
              <w:spacing w:before="60" w:after="60"/>
              <w:ind w:firstLine="0"/>
              <w:jc w:val="right"/>
              <w:rPr>
                <w:rFonts w:ascii="Arial" w:hAnsi="Arial" w:cs="Arial"/>
                <w:sz w:val="20"/>
              </w:rPr>
            </w:pPr>
          </w:p>
        </w:tc>
      </w:tr>
      <w:tr w:rsidR="00842C1A" w:rsidRPr="00C67A3A" w14:paraId="445AC1B9" w14:textId="77777777">
        <w:tc>
          <w:tcPr>
            <w:tcW w:w="3138" w:type="pct"/>
            <w:tcBorders>
              <w:top w:val="nil"/>
              <w:bottom w:val="single" w:sz="4" w:space="0" w:color="auto"/>
            </w:tcBorders>
            <w:shd w:val="clear" w:color="auto" w:fill="FFFFFF"/>
            <w:vAlign w:val="center"/>
          </w:tcPr>
          <w:p w14:paraId="770BDFC1" w14:textId="77777777" w:rsidR="00842C1A" w:rsidRPr="00C67A3A" w:rsidRDefault="00842C1A">
            <w:pPr>
              <w:spacing w:before="60" w:after="60"/>
              <w:ind w:firstLine="0"/>
              <w:rPr>
                <w:rFonts w:ascii="Arial" w:hAnsi="Arial" w:cs="Arial"/>
                <w:b/>
                <w:sz w:val="20"/>
              </w:rPr>
            </w:pPr>
            <w:r w:rsidRPr="00C67A3A">
              <w:rPr>
                <w:rFonts w:ascii="Arial" w:hAnsi="Arial" w:cs="Arial"/>
                <w:b/>
                <w:sz w:val="20"/>
              </w:rPr>
              <w:t>Total Service Charges</w:t>
            </w:r>
          </w:p>
        </w:tc>
        <w:tc>
          <w:tcPr>
            <w:tcW w:w="930" w:type="pct"/>
            <w:tcBorders>
              <w:top w:val="nil"/>
              <w:bottom w:val="single" w:sz="4" w:space="0" w:color="auto"/>
            </w:tcBorders>
            <w:shd w:val="clear" w:color="auto" w:fill="FFFFFF"/>
          </w:tcPr>
          <w:p w14:paraId="1D93D46B" w14:textId="77777777" w:rsidR="00842C1A" w:rsidRPr="00C67A3A" w:rsidRDefault="00842C1A">
            <w:pPr>
              <w:spacing w:before="60" w:after="60"/>
              <w:ind w:firstLine="0"/>
              <w:jc w:val="right"/>
              <w:rPr>
                <w:rFonts w:ascii="Arial" w:hAnsi="Arial" w:cs="Arial"/>
                <w:b/>
                <w:sz w:val="20"/>
              </w:rPr>
            </w:pPr>
          </w:p>
        </w:tc>
        <w:tc>
          <w:tcPr>
            <w:tcW w:w="932" w:type="pct"/>
            <w:tcBorders>
              <w:top w:val="nil"/>
              <w:bottom w:val="single" w:sz="4" w:space="0" w:color="auto"/>
            </w:tcBorders>
            <w:shd w:val="clear" w:color="auto" w:fill="FFFFFF"/>
          </w:tcPr>
          <w:p w14:paraId="4B48D686" w14:textId="77777777" w:rsidR="00842C1A" w:rsidRPr="00C67A3A" w:rsidRDefault="00842C1A">
            <w:pPr>
              <w:spacing w:before="60" w:after="60"/>
              <w:ind w:firstLine="0"/>
              <w:jc w:val="right"/>
              <w:rPr>
                <w:rFonts w:ascii="Arial" w:hAnsi="Arial" w:cs="Arial"/>
                <w:b/>
                <w:sz w:val="20"/>
              </w:rPr>
            </w:pPr>
          </w:p>
        </w:tc>
      </w:tr>
    </w:tbl>
    <w:p w14:paraId="68C6B763" w14:textId="77777777" w:rsidR="00842C1A" w:rsidRDefault="00842C1A" w:rsidP="00842C1A">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42C1A" w:rsidRPr="00C67A3A" w14:paraId="4C714EA8" w14:textId="77777777">
        <w:tc>
          <w:tcPr>
            <w:tcW w:w="9912" w:type="dxa"/>
            <w:shd w:val="clear" w:color="auto" w:fill="E2EFD9"/>
          </w:tcPr>
          <w:p w14:paraId="2A76415C" w14:textId="77777777" w:rsidR="00842C1A" w:rsidRPr="00C67A3A" w:rsidRDefault="00842C1A">
            <w:pPr>
              <w:spacing w:before="60" w:after="60"/>
              <w:ind w:firstLine="0"/>
              <w:rPr>
                <w:rFonts w:ascii="Arial" w:hAnsi="Arial" w:cs="Arial"/>
                <w:b/>
                <w:i/>
                <w:sz w:val="20"/>
              </w:rPr>
            </w:pPr>
            <w:r w:rsidRPr="00C67A3A">
              <w:rPr>
                <w:rFonts w:ascii="Arial" w:hAnsi="Arial" w:cs="Arial"/>
                <w:b/>
                <w:i/>
                <w:sz w:val="20"/>
              </w:rPr>
              <w:t xml:space="preserve">Commentary:  </w:t>
            </w:r>
          </w:p>
          <w:p w14:paraId="15B62B95" w14:textId="77777777" w:rsidR="00842C1A" w:rsidRPr="00C67A3A" w:rsidRDefault="00842C1A">
            <w:pPr>
              <w:spacing w:before="60" w:after="60"/>
              <w:ind w:firstLine="0"/>
              <w:rPr>
                <w:rFonts w:ascii="Arial" w:hAnsi="Arial" w:cs="Arial"/>
                <w:i/>
                <w:sz w:val="20"/>
              </w:rPr>
            </w:pPr>
            <w:r w:rsidRPr="00C67A3A">
              <w:rPr>
                <w:rFonts w:ascii="Arial" w:hAnsi="Arial" w:cs="Arial"/>
                <w:i/>
                <w:sz w:val="20"/>
              </w:rPr>
              <w:t>In addition to the above, the reporting entity includes:</w:t>
            </w:r>
          </w:p>
          <w:p w14:paraId="08B2BFB6" w14:textId="4AB6B8BE" w:rsidR="00842C1A" w:rsidRPr="00C67A3A" w:rsidRDefault="00842C1A">
            <w:pPr>
              <w:pStyle w:val="ListParagraph"/>
              <w:numPr>
                <w:ilvl w:val="0"/>
                <w:numId w:val="9"/>
              </w:numPr>
              <w:spacing w:before="60" w:after="60"/>
              <w:ind w:left="357" w:hanging="357"/>
              <w:contextualSpacing w:val="0"/>
              <w:rPr>
                <w:rFonts w:ascii="Arial" w:hAnsi="Arial" w:cs="Arial"/>
                <w:i/>
                <w:sz w:val="20"/>
              </w:rPr>
            </w:pPr>
            <w:r w:rsidRPr="00C67A3A">
              <w:rPr>
                <w:rFonts w:ascii="Arial" w:hAnsi="Arial" w:cs="Arial"/>
                <w:i/>
                <w:sz w:val="20"/>
              </w:rPr>
              <w:t xml:space="preserve">a narrative description </w:t>
            </w:r>
            <w:r>
              <w:rPr>
                <w:rFonts w:ascii="Arial" w:hAnsi="Arial" w:cs="Arial"/>
                <w:i/>
                <w:sz w:val="20"/>
              </w:rPr>
              <w:t xml:space="preserve">as per the </w:t>
            </w:r>
            <w:proofErr w:type="spellStart"/>
            <w:r>
              <w:rPr>
                <w:rFonts w:ascii="Arial" w:hAnsi="Arial" w:cs="Arial"/>
                <w:i/>
                <w:sz w:val="20"/>
              </w:rPr>
              <w:t>mSCOA</w:t>
            </w:r>
            <w:proofErr w:type="spellEnd"/>
            <w:r>
              <w:rPr>
                <w:rFonts w:ascii="Arial" w:hAnsi="Arial" w:cs="Arial"/>
                <w:i/>
                <w:sz w:val="20"/>
              </w:rPr>
              <w:t xml:space="preserve"> Chart IR-0</w:t>
            </w:r>
            <w:r w:rsidR="007376A0">
              <w:rPr>
                <w:rFonts w:ascii="Arial" w:hAnsi="Arial" w:cs="Arial"/>
                <w:i/>
                <w:sz w:val="20"/>
              </w:rPr>
              <w:t>03</w:t>
            </w:r>
            <w:r>
              <w:rPr>
                <w:rFonts w:ascii="Arial" w:hAnsi="Arial" w:cs="Arial"/>
                <w:i/>
                <w:sz w:val="20"/>
              </w:rPr>
              <w:t>-00</w:t>
            </w:r>
            <w:r w:rsidR="007376A0">
              <w:rPr>
                <w:rFonts w:ascii="Arial" w:hAnsi="Arial" w:cs="Arial"/>
                <w:i/>
                <w:sz w:val="20"/>
              </w:rPr>
              <w:t>7</w:t>
            </w:r>
          </w:p>
        </w:tc>
      </w:tr>
    </w:tbl>
    <w:p w14:paraId="006282B6" w14:textId="77777777" w:rsidR="0040653A" w:rsidRDefault="0040653A" w:rsidP="002D4261">
      <w:pPr>
        <w:ind w:firstLine="0"/>
        <w:rPr>
          <w:rFonts w:ascii="Arial" w:hAnsi="Arial" w:cs="Arial"/>
          <w:b/>
          <w:color w:val="ED7D31"/>
          <w:sz w:val="20"/>
        </w:rPr>
        <w:sectPr w:rsidR="0040653A" w:rsidSect="0040653A">
          <w:pgSz w:w="11906" w:h="16838"/>
          <w:pgMar w:top="1440" w:right="992" w:bottom="1440" w:left="992" w:header="708" w:footer="708" w:gutter="0"/>
          <w:cols w:space="708"/>
          <w:docGrid w:linePitch="360"/>
        </w:sectPr>
      </w:pPr>
    </w:p>
    <w:p w14:paraId="0B504529" w14:textId="4A4CFEDD" w:rsidR="00DB6A61" w:rsidRPr="002D4261" w:rsidRDefault="00790840" w:rsidP="002D4261">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179DCC9" w14:textId="7E370FCE" w:rsidR="00E00A14" w:rsidRPr="00EE44DE" w:rsidRDefault="00E00A14">
      <w:pPr>
        <w:pStyle w:val="Heading2"/>
        <w:numPr>
          <w:ilvl w:val="0"/>
          <w:numId w:val="50"/>
        </w:numPr>
        <w:spacing w:before="120" w:after="120"/>
        <w:ind w:left="567" w:hanging="567"/>
        <w:rPr>
          <w:rFonts w:ascii="Arial" w:hAnsi="Arial" w:cs="Arial"/>
          <w:b/>
          <w:color w:val="auto"/>
          <w:sz w:val="20"/>
        </w:rPr>
      </w:pPr>
      <w:bookmarkStart w:id="160" w:name="_Ref1132079"/>
      <w:bookmarkStart w:id="161" w:name="_Toc172583015"/>
      <w:r w:rsidRPr="00EE44DE">
        <w:rPr>
          <w:rFonts w:ascii="Arial" w:hAnsi="Arial" w:cs="Arial"/>
          <w:b/>
          <w:color w:val="auto"/>
          <w:sz w:val="20"/>
        </w:rPr>
        <w:t>Employee Related Costs</w:t>
      </w:r>
      <w:bookmarkEnd w:id="160"/>
      <w:bookmarkEnd w:id="1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9C3E2D" w:rsidRPr="00C67A3A" w14:paraId="2B14E8BA" w14:textId="77777777" w:rsidTr="00C67A3A">
        <w:tc>
          <w:tcPr>
            <w:tcW w:w="3138" w:type="pct"/>
            <w:gridSpan w:val="2"/>
            <w:tcBorders>
              <w:bottom w:val="single" w:sz="4" w:space="0" w:color="auto"/>
            </w:tcBorders>
            <w:shd w:val="clear" w:color="auto" w:fill="FBE4D5"/>
          </w:tcPr>
          <w:p w14:paraId="5B17C8E9" w14:textId="77777777" w:rsidR="009C3E2D" w:rsidRPr="00C67A3A" w:rsidRDefault="009C3E2D" w:rsidP="009C3E2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D6BFD52"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2023/2024</w:t>
            </w:r>
          </w:p>
          <w:p w14:paraId="5F196064" w14:textId="32E21F70"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CD1E695"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2022/2023</w:t>
            </w:r>
          </w:p>
          <w:p w14:paraId="1D10DDAD" w14:textId="7B87B96B"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r>
      <w:tr w:rsidR="00E00A14" w:rsidRPr="00C67A3A" w14:paraId="1D207583" w14:textId="77777777" w:rsidTr="00C67A3A">
        <w:tc>
          <w:tcPr>
            <w:tcW w:w="3138" w:type="pct"/>
            <w:gridSpan w:val="2"/>
            <w:tcBorders>
              <w:bottom w:val="nil"/>
            </w:tcBorders>
            <w:shd w:val="clear" w:color="auto" w:fill="auto"/>
          </w:tcPr>
          <w:p w14:paraId="5C30E7DB" w14:textId="77777777" w:rsidR="00E00A14" w:rsidRPr="00C67A3A" w:rsidRDefault="00E00A14" w:rsidP="00C67A3A">
            <w:pPr>
              <w:spacing w:before="60" w:after="60"/>
              <w:ind w:firstLine="0"/>
              <w:rPr>
                <w:rFonts w:ascii="Arial" w:hAnsi="Arial" w:cs="Arial"/>
                <w:sz w:val="20"/>
              </w:rPr>
            </w:pPr>
          </w:p>
        </w:tc>
        <w:tc>
          <w:tcPr>
            <w:tcW w:w="930" w:type="pct"/>
            <w:tcBorders>
              <w:bottom w:val="nil"/>
            </w:tcBorders>
            <w:shd w:val="clear" w:color="auto" w:fill="auto"/>
          </w:tcPr>
          <w:p w14:paraId="5B3BB6EA" w14:textId="77777777" w:rsidR="00E00A14" w:rsidRPr="00C67A3A" w:rsidRDefault="00E00A14" w:rsidP="00C67A3A">
            <w:pPr>
              <w:spacing w:before="60" w:after="60"/>
              <w:ind w:firstLine="0"/>
              <w:jc w:val="right"/>
              <w:rPr>
                <w:rFonts w:ascii="Arial" w:hAnsi="Arial" w:cs="Arial"/>
                <w:sz w:val="20"/>
              </w:rPr>
            </w:pPr>
          </w:p>
        </w:tc>
        <w:tc>
          <w:tcPr>
            <w:tcW w:w="932" w:type="pct"/>
            <w:tcBorders>
              <w:bottom w:val="nil"/>
            </w:tcBorders>
            <w:shd w:val="clear" w:color="auto" w:fill="auto"/>
          </w:tcPr>
          <w:p w14:paraId="1CE5209A" w14:textId="77777777" w:rsidR="00E00A14" w:rsidRPr="00C67A3A" w:rsidRDefault="00E00A14" w:rsidP="00C67A3A">
            <w:pPr>
              <w:spacing w:before="60" w:after="60"/>
              <w:ind w:firstLine="0"/>
              <w:jc w:val="right"/>
              <w:rPr>
                <w:rFonts w:ascii="Arial" w:hAnsi="Arial" w:cs="Arial"/>
                <w:sz w:val="20"/>
              </w:rPr>
            </w:pPr>
          </w:p>
        </w:tc>
      </w:tr>
      <w:tr w:rsidR="00E00A14" w:rsidRPr="00C67A3A" w14:paraId="0487F29E" w14:textId="77777777" w:rsidTr="009C3E2D">
        <w:tc>
          <w:tcPr>
            <w:tcW w:w="2643" w:type="pct"/>
            <w:tcBorders>
              <w:top w:val="nil"/>
              <w:bottom w:val="nil"/>
              <w:right w:val="nil"/>
            </w:tcBorders>
            <w:shd w:val="clear" w:color="auto" w:fill="auto"/>
          </w:tcPr>
          <w:p w14:paraId="0148D399" w14:textId="77777777" w:rsidR="00E00A14" w:rsidRPr="00C67A3A" w:rsidRDefault="00E00A14" w:rsidP="00C67A3A">
            <w:pPr>
              <w:spacing w:before="60" w:after="60"/>
              <w:ind w:firstLine="0"/>
              <w:rPr>
                <w:rFonts w:ascii="Arial" w:hAnsi="Arial" w:cs="Arial"/>
                <w:sz w:val="20"/>
              </w:rPr>
            </w:pPr>
            <w:r w:rsidRPr="00C67A3A">
              <w:rPr>
                <w:rFonts w:ascii="Arial" w:hAnsi="Arial" w:cs="Arial"/>
                <w:sz w:val="20"/>
              </w:rPr>
              <w:t>Senior Management</w:t>
            </w:r>
          </w:p>
        </w:tc>
        <w:tc>
          <w:tcPr>
            <w:tcW w:w="495" w:type="pct"/>
            <w:tcBorders>
              <w:top w:val="nil"/>
              <w:left w:val="nil"/>
              <w:bottom w:val="nil"/>
            </w:tcBorders>
            <w:shd w:val="clear" w:color="auto" w:fill="auto"/>
          </w:tcPr>
          <w:p w14:paraId="61EA401D" w14:textId="272AA151" w:rsidR="00E00A14" w:rsidRPr="00C67A3A" w:rsidRDefault="00FC1EA3"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_Ref15292884 \n \h </w:instrText>
            </w:r>
            <w:r w:rsidRPr="00C67A3A">
              <w:rPr>
                <w:rFonts w:ascii="Arial" w:hAnsi="Arial" w:cs="Arial"/>
                <w:b/>
                <w:sz w:val="20"/>
              </w:rPr>
            </w:r>
            <w:r w:rsidRPr="00C67A3A">
              <w:rPr>
                <w:rFonts w:ascii="Arial" w:hAnsi="Arial" w:cs="Arial"/>
                <w:b/>
                <w:sz w:val="20"/>
              </w:rPr>
              <w:fldChar w:fldCharType="separate"/>
            </w:r>
            <w:r w:rsidR="007E2B83">
              <w:rPr>
                <w:rFonts w:ascii="Arial" w:hAnsi="Arial" w:cs="Arial"/>
                <w:b/>
                <w:sz w:val="20"/>
              </w:rPr>
              <w:t>56</w:t>
            </w:r>
            <w:r w:rsidR="002E4C5C">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72AA86D4" w14:textId="77777777" w:rsidR="00E00A14" w:rsidRPr="00C67A3A" w:rsidRDefault="00E00A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30366B5" w14:textId="77777777" w:rsidR="00E00A14" w:rsidRPr="00C67A3A" w:rsidRDefault="00E00A14" w:rsidP="00C67A3A">
            <w:pPr>
              <w:spacing w:before="60" w:after="60"/>
              <w:ind w:firstLine="0"/>
              <w:jc w:val="right"/>
              <w:rPr>
                <w:rFonts w:ascii="Arial" w:hAnsi="Arial" w:cs="Arial"/>
                <w:sz w:val="20"/>
              </w:rPr>
            </w:pPr>
          </w:p>
        </w:tc>
      </w:tr>
      <w:tr w:rsidR="00E00A14" w:rsidRPr="00C67A3A" w14:paraId="749BD8CF" w14:textId="77777777" w:rsidTr="009C3E2D">
        <w:tc>
          <w:tcPr>
            <w:tcW w:w="2643" w:type="pct"/>
            <w:tcBorders>
              <w:top w:val="nil"/>
              <w:bottom w:val="nil"/>
              <w:right w:val="nil"/>
            </w:tcBorders>
            <w:shd w:val="clear" w:color="auto" w:fill="auto"/>
            <w:vAlign w:val="center"/>
          </w:tcPr>
          <w:p w14:paraId="6E734819" w14:textId="77777777" w:rsidR="00E00A14" w:rsidRPr="00C67A3A" w:rsidRDefault="00E00A14" w:rsidP="00C67A3A">
            <w:pPr>
              <w:spacing w:before="60" w:after="60"/>
              <w:ind w:firstLine="0"/>
              <w:rPr>
                <w:rFonts w:ascii="Arial" w:hAnsi="Arial" w:cs="Arial"/>
                <w:sz w:val="20"/>
              </w:rPr>
            </w:pPr>
            <w:r w:rsidRPr="00C67A3A">
              <w:rPr>
                <w:rFonts w:ascii="Arial" w:hAnsi="Arial" w:cs="Arial"/>
                <w:sz w:val="20"/>
              </w:rPr>
              <w:t>Municipal Staff</w:t>
            </w:r>
          </w:p>
        </w:tc>
        <w:tc>
          <w:tcPr>
            <w:tcW w:w="495" w:type="pct"/>
            <w:tcBorders>
              <w:top w:val="nil"/>
              <w:left w:val="nil"/>
              <w:bottom w:val="nil"/>
            </w:tcBorders>
            <w:shd w:val="clear" w:color="auto" w:fill="auto"/>
            <w:vAlign w:val="center"/>
          </w:tcPr>
          <w:p w14:paraId="57A1E9D5" w14:textId="187FEF86" w:rsidR="00E00A14" w:rsidRPr="00C67A3A" w:rsidRDefault="002E4C5C" w:rsidP="00C67A3A">
            <w:pPr>
              <w:spacing w:before="60" w:after="60"/>
              <w:ind w:firstLine="0"/>
              <w:jc w:val="center"/>
              <w:rPr>
                <w:rFonts w:ascii="Arial" w:hAnsi="Arial" w:cs="Arial"/>
                <w:b/>
                <w:sz w:val="20"/>
              </w:rPr>
            </w:pPr>
            <w:r>
              <w:rPr>
                <w:rFonts w:ascii="Arial" w:hAnsi="Arial" w:cs="Arial"/>
                <w:b/>
                <w:sz w:val="20"/>
              </w:rPr>
              <w:fldChar w:fldCharType="begin"/>
            </w:r>
            <w:r>
              <w:rPr>
                <w:rFonts w:ascii="Arial" w:hAnsi="Arial" w:cs="Arial"/>
                <w:b/>
                <w:sz w:val="20"/>
              </w:rPr>
              <w:instrText xml:space="preserve"> REF _Ref75686806 \r \h </w:instrText>
            </w:r>
            <w:r>
              <w:rPr>
                <w:rFonts w:ascii="Arial" w:hAnsi="Arial" w:cs="Arial"/>
                <w:b/>
                <w:sz w:val="20"/>
              </w:rPr>
            </w:r>
            <w:r>
              <w:rPr>
                <w:rFonts w:ascii="Arial" w:hAnsi="Arial" w:cs="Arial"/>
                <w:b/>
                <w:sz w:val="20"/>
              </w:rPr>
              <w:fldChar w:fldCharType="separate"/>
            </w:r>
            <w:r w:rsidR="007E2B83">
              <w:rPr>
                <w:rFonts w:ascii="Arial" w:hAnsi="Arial" w:cs="Arial"/>
                <w:b/>
                <w:sz w:val="20"/>
              </w:rPr>
              <w:t>56</w:t>
            </w:r>
            <w:r>
              <w:rPr>
                <w:rFonts w:ascii="Arial" w:hAnsi="Arial" w:cs="Arial"/>
                <w:b/>
                <w:sz w:val="20"/>
              </w:rPr>
              <w:t>.2</w:t>
            </w:r>
            <w:r>
              <w:rPr>
                <w:rFonts w:ascii="Arial" w:hAnsi="Arial" w:cs="Arial"/>
                <w:b/>
                <w:sz w:val="20"/>
              </w:rPr>
              <w:fldChar w:fldCharType="end"/>
            </w:r>
          </w:p>
        </w:tc>
        <w:tc>
          <w:tcPr>
            <w:tcW w:w="930" w:type="pct"/>
            <w:tcBorders>
              <w:top w:val="nil"/>
              <w:bottom w:val="nil"/>
            </w:tcBorders>
            <w:shd w:val="clear" w:color="auto" w:fill="auto"/>
          </w:tcPr>
          <w:p w14:paraId="799468DE" w14:textId="77777777" w:rsidR="00E00A14" w:rsidRPr="00C67A3A" w:rsidRDefault="00E00A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87FA58" w14:textId="77777777" w:rsidR="00E00A14" w:rsidRPr="00C67A3A" w:rsidRDefault="00E00A14" w:rsidP="00C67A3A">
            <w:pPr>
              <w:spacing w:before="60" w:after="60"/>
              <w:ind w:firstLine="0"/>
              <w:jc w:val="right"/>
              <w:rPr>
                <w:rFonts w:ascii="Arial" w:hAnsi="Arial" w:cs="Arial"/>
                <w:sz w:val="20"/>
              </w:rPr>
            </w:pPr>
          </w:p>
        </w:tc>
      </w:tr>
      <w:tr w:rsidR="00722D49" w:rsidRPr="00C67A3A" w14:paraId="7362A3C9" w14:textId="77777777" w:rsidTr="009C3E2D">
        <w:tc>
          <w:tcPr>
            <w:tcW w:w="2643" w:type="pct"/>
            <w:tcBorders>
              <w:top w:val="nil"/>
              <w:bottom w:val="nil"/>
              <w:right w:val="nil"/>
            </w:tcBorders>
            <w:shd w:val="clear" w:color="auto" w:fill="auto"/>
            <w:vAlign w:val="center"/>
          </w:tcPr>
          <w:p w14:paraId="19D96B0C" w14:textId="77777777" w:rsidR="00722D49" w:rsidRPr="00C67A3A" w:rsidRDefault="00722D49" w:rsidP="00C67A3A">
            <w:pPr>
              <w:spacing w:before="60" w:after="60"/>
              <w:ind w:firstLine="0"/>
              <w:rPr>
                <w:rFonts w:ascii="Arial" w:hAnsi="Arial" w:cs="Arial"/>
                <w:sz w:val="20"/>
              </w:rPr>
            </w:pPr>
            <w:r>
              <w:rPr>
                <w:rFonts w:ascii="Arial" w:hAnsi="Arial" w:cs="Arial"/>
                <w:sz w:val="20"/>
              </w:rPr>
              <w:t xml:space="preserve">Board Members of </w:t>
            </w:r>
            <w:r w:rsidR="002E4C5C">
              <w:rPr>
                <w:rFonts w:ascii="Arial" w:hAnsi="Arial" w:cs="Arial"/>
                <w:sz w:val="20"/>
              </w:rPr>
              <w:t>Entities</w:t>
            </w:r>
          </w:p>
        </w:tc>
        <w:tc>
          <w:tcPr>
            <w:tcW w:w="495" w:type="pct"/>
            <w:tcBorders>
              <w:top w:val="nil"/>
              <w:left w:val="nil"/>
              <w:bottom w:val="nil"/>
            </w:tcBorders>
            <w:shd w:val="clear" w:color="auto" w:fill="auto"/>
            <w:vAlign w:val="center"/>
          </w:tcPr>
          <w:p w14:paraId="44EC69ED" w14:textId="77777777" w:rsidR="00722D49" w:rsidRPr="00C67A3A" w:rsidRDefault="00722D49"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3CA87646" w14:textId="77777777" w:rsidR="00722D49" w:rsidRPr="00C67A3A" w:rsidRDefault="00722D4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5CE38B8" w14:textId="77777777" w:rsidR="00722D49" w:rsidRPr="00C67A3A" w:rsidRDefault="00722D49" w:rsidP="00C67A3A">
            <w:pPr>
              <w:spacing w:before="60" w:after="60"/>
              <w:ind w:firstLine="0"/>
              <w:jc w:val="right"/>
              <w:rPr>
                <w:rFonts w:ascii="Arial" w:hAnsi="Arial" w:cs="Arial"/>
                <w:sz w:val="20"/>
              </w:rPr>
            </w:pPr>
          </w:p>
        </w:tc>
      </w:tr>
      <w:tr w:rsidR="00E00A14" w:rsidRPr="00C67A3A" w14:paraId="76EE6178" w14:textId="77777777" w:rsidTr="00C67A3A">
        <w:tc>
          <w:tcPr>
            <w:tcW w:w="3138" w:type="pct"/>
            <w:gridSpan w:val="2"/>
            <w:tcBorders>
              <w:top w:val="nil"/>
              <w:bottom w:val="single" w:sz="4" w:space="0" w:color="auto"/>
            </w:tcBorders>
            <w:shd w:val="clear" w:color="auto" w:fill="FFFFFF"/>
            <w:vAlign w:val="center"/>
          </w:tcPr>
          <w:p w14:paraId="2A325806" w14:textId="77777777" w:rsidR="00E00A14" w:rsidRPr="00C67A3A" w:rsidRDefault="00E00A14"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68679759" w14:textId="77777777" w:rsidR="00E00A14" w:rsidRPr="00C67A3A" w:rsidRDefault="00E00A1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92621DF" w14:textId="77777777" w:rsidR="00E00A14" w:rsidRPr="00C67A3A" w:rsidRDefault="00E00A14" w:rsidP="00C67A3A">
            <w:pPr>
              <w:spacing w:before="60" w:after="60"/>
              <w:ind w:firstLine="0"/>
              <w:jc w:val="right"/>
              <w:rPr>
                <w:rFonts w:ascii="Arial" w:hAnsi="Arial" w:cs="Arial"/>
                <w:sz w:val="20"/>
              </w:rPr>
            </w:pPr>
          </w:p>
        </w:tc>
      </w:tr>
    </w:tbl>
    <w:p w14:paraId="493CC0E6" w14:textId="77777777" w:rsidR="00E00A14" w:rsidRDefault="00E00A14" w:rsidP="00DB6A61">
      <w:pPr>
        <w:spacing w:after="120"/>
        <w:ind w:firstLine="0"/>
        <w:rPr>
          <w:rFonts w:ascii="Arial" w:hAnsi="Arial" w:cs="Arial"/>
          <w:sz w:val="20"/>
        </w:rPr>
        <w:sectPr w:rsidR="00E00A14" w:rsidSect="0040653A">
          <w:pgSz w:w="11906" w:h="16838"/>
          <w:pgMar w:top="1440" w:right="992" w:bottom="1440" w:left="992" w:header="708" w:footer="708" w:gutter="0"/>
          <w:cols w:space="708"/>
          <w:docGrid w:linePitch="360"/>
        </w:sectPr>
      </w:pPr>
    </w:p>
    <w:p w14:paraId="256B53AE" w14:textId="77777777" w:rsidR="009F3293" w:rsidRDefault="00DB6A61" w:rsidP="009F3293">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bookmarkStart w:id="162" w:name="_Ref1118401"/>
      <w:bookmarkStart w:id="163" w:name="_Ref15292884"/>
    </w:p>
    <w:p w14:paraId="1AB9CD65" w14:textId="1266C181" w:rsidR="00170F6F" w:rsidRPr="009F3293" w:rsidRDefault="007E2B83" w:rsidP="009F3293">
      <w:pPr>
        <w:ind w:firstLine="0"/>
        <w:rPr>
          <w:rFonts w:ascii="Arial" w:hAnsi="Arial" w:cs="Arial"/>
          <w:b/>
          <w:color w:val="ED7D31"/>
          <w:sz w:val="20"/>
        </w:rPr>
      </w:pPr>
      <w:r>
        <w:rPr>
          <w:rFonts w:ascii="Arial" w:hAnsi="Arial" w:cs="Arial"/>
          <w:b/>
          <w:sz w:val="20"/>
        </w:rPr>
        <w:t>56</w:t>
      </w:r>
      <w:r w:rsidR="009F3293">
        <w:rPr>
          <w:rFonts w:ascii="Arial" w:hAnsi="Arial" w:cs="Arial"/>
          <w:b/>
          <w:sz w:val="20"/>
        </w:rPr>
        <w:t xml:space="preserve">.1 </w:t>
      </w:r>
      <w:r w:rsidR="00170F6F">
        <w:rPr>
          <w:rFonts w:ascii="Arial" w:hAnsi="Arial" w:cs="Arial"/>
          <w:b/>
          <w:sz w:val="20"/>
        </w:rPr>
        <w:t>Senior Management Costs</w:t>
      </w:r>
      <w:bookmarkEnd w:id="162"/>
      <w:r w:rsidR="00AE6C41">
        <w:rPr>
          <w:rFonts w:ascii="Arial" w:hAnsi="Arial" w:cs="Arial"/>
          <w:b/>
          <w:sz w:val="20"/>
        </w:rPr>
        <w:t xml:space="preserve"> </w:t>
      </w:r>
      <w:r w:rsidR="00AE6C41" w:rsidRPr="00AE6C41">
        <w:rPr>
          <w:rFonts w:ascii="Arial" w:hAnsi="Arial" w:cs="Arial"/>
          <w:b/>
          <w:color w:val="FF0000"/>
          <w:sz w:val="20"/>
        </w:rPr>
        <w:t>[20p.35]</w:t>
      </w:r>
      <w:r w:rsidR="00B91B29">
        <w:rPr>
          <w:rFonts w:ascii="Arial" w:hAnsi="Arial" w:cs="Arial"/>
          <w:b/>
          <w:color w:val="FF0000"/>
          <w:sz w:val="20"/>
        </w:rPr>
        <w:t xml:space="preserve"> </w:t>
      </w:r>
      <w:r w:rsidR="00B91B29" w:rsidRPr="00B11320">
        <w:rPr>
          <w:rFonts w:ascii="Arial" w:hAnsi="Arial" w:cs="Arial"/>
          <w:b/>
          <w:color w:val="7030A0"/>
          <w:sz w:val="20"/>
        </w:rPr>
        <w:t>[MFMAs</w:t>
      </w:r>
      <w:r w:rsidR="00B91B29">
        <w:rPr>
          <w:rFonts w:ascii="Arial" w:hAnsi="Arial" w:cs="Arial"/>
          <w:b/>
          <w:color w:val="7030A0"/>
          <w:sz w:val="20"/>
        </w:rPr>
        <w:t>124(1)(c)</w:t>
      </w:r>
      <w:r w:rsidR="00B91B29" w:rsidRPr="00B11320">
        <w:rPr>
          <w:rFonts w:ascii="Arial" w:hAnsi="Arial" w:cs="Arial"/>
          <w:b/>
          <w:color w:val="7030A0"/>
          <w:sz w:val="20"/>
        </w:rPr>
        <w:t>]</w:t>
      </w:r>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9"/>
        <w:gridCol w:w="1666"/>
        <w:gridCol w:w="1665"/>
        <w:gridCol w:w="1665"/>
        <w:gridCol w:w="1665"/>
        <w:gridCol w:w="1668"/>
      </w:tblGrid>
      <w:tr w:rsidR="00CD26DA" w:rsidRPr="00C67A3A" w14:paraId="355EED36" w14:textId="77777777" w:rsidTr="00C67A3A">
        <w:tc>
          <w:tcPr>
            <w:tcW w:w="2014" w:type="pct"/>
            <w:vMerge w:val="restart"/>
            <w:shd w:val="clear" w:color="auto" w:fill="FBE4D5"/>
          </w:tcPr>
          <w:p w14:paraId="65094E57" w14:textId="77777777" w:rsidR="00CD26DA" w:rsidRPr="00C67A3A" w:rsidRDefault="00CD26DA" w:rsidP="00C67A3A">
            <w:pPr>
              <w:spacing w:before="60" w:after="60"/>
              <w:ind w:firstLine="0"/>
              <w:rPr>
                <w:rFonts w:ascii="Arial" w:hAnsi="Arial" w:cs="Arial"/>
                <w:b/>
                <w:sz w:val="20"/>
              </w:rPr>
            </w:pPr>
          </w:p>
        </w:tc>
        <w:tc>
          <w:tcPr>
            <w:tcW w:w="2986" w:type="pct"/>
            <w:gridSpan w:val="5"/>
            <w:tcBorders>
              <w:bottom w:val="single" w:sz="4" w:space="0" w:color="auto"/>
            </w:tcBorders>
            <w:shd w:val="clear" w:color="auto" w:fill="FBE4D5"/>
          </w:tcPr>
          <w:p w14:paraId="310F57B7" w14:textId="021B8A3B" w:rsidR="00CD26D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C3E2D">
              <w:rPr>
                <w:rFonts w:ascii="Arial" w:hAnsi="Arial" w:cs="Arial"/>
                <w:b/>
                <w:sz w:val="20"/>
              </w:rPr>
              <w:t>3</w:t>
            </w:r>
            <w:r>
              <w:rPr>
                <w:rFonts w:ascii="Arial" w:hAnsi="Arial" w:cs="Arial"/>
                <w:b/>
                <w:sz w:val="20"/>
              </w:rPr>
              <w:t>/202</w:t>
            </w:r>
            <w:r w:rsidR="009C3E2D">
              <w:rPr>
                <w:rFonts w:ascii="Arial" w:hAnsi="Arial" w:cs="Arial"/>
                <w:b/>
                <w:sz w:val="20"/>
              </w:rPr>
              <w:t>4</w:t>
            </w:r>
          </w:p>
          <w:p w14:paraId="34A4E7D7"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(R’000s)</w:t>
            </w:r>
          </w:p>
        </w:tc>
      </w:tr>
      <w:tr w:rsidR="00CD26DA" w:rsidRPr="00C67A3A" w14:paraId="32EDC169" w14:textId="77777777" w:rsidTr="00C67A3A">
        <w:tc>
          <w:tcPr>
            <w:tcW w:w="2014" w:type="pct"/>
            <w:vMerge/>
            <w:tcBorders>
              <w:bottom w:val="single" w:sz="4" w:space="0" w:color="auto"/>
            </w:tcBorders>
            <w:shd w:val="clear" w:color="auto" w:fill="FBE4D5"/>
          </w:tcPr>
          <w:p w14:paraId="15BEFCBF" w14:textId="77777777" w:rsidR="00CD26DA" w:rsidRPr="00C67A3A" w:rsidRDefault="00CD26DA" w:rsidP="00C67A3A">
            <w:pPr>
              <w:spacing w:before="60" w:after="60"/>
              <w:ind w:firstLine="0"/>
              <w:rPr>
                <w:rFonts w:ascii="Arial" w:hAnsi="Arial" w:cs="Arial"/>
                <w:b/>
                <w:sz w:val="20"/>
              </w:rPr>
            </w:pPr>
          </w:p>
        </w:tc>
        <w:tc>
          <w:tcPr>
            <w:tcW w:w="597" w:type="pct"/>
            <w:tcBorders>
              <w:bottom w:val="single" w:sz="4" w:space="0" w:color="auto"/>
            </w:tcBorders>
            <w:shd w:val="clear" w:color="auto" w:fill="FBE4D5"/>
          </w:tcPr>
          <w:p w14:paraId="5AF2F3D7"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Municipal Manager</w:t>
            </w:r>
          </w:p>
        </w:tc>
        <w:tc>
          <w:tcPr>
            <w:tcW w:w="597" w:type="pct"/>
            <w:tcBorders>
              <w:bottom w:val="single" w:sz="4" w:space="0" w:color="auto"/>
            </w:tcBorders>
            <w:shd w:val="clear" w:color="auto" w:fill="FBE4D5"/>
          </w:tcPr>
          <w:p w14:paraId="358171BF"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Chief Financial Officer</w:t>
            </w:r>
          </w:p>
        </w:tc>
        <w:tc>
          <w:tcPr>
            <w:tcW w:w="597" w:type="pct"/>
            <w:tcBorders>
              <w:bottom w:val="single" w:sz="4" w:space="0" w:color="auto"/>
            </w:tcBorders>
            <w:shd w:val="clear" w:color="auto" w:fill="FBE4D5"/>
          </w:tcPr>
          <w:p w14:paraId="41F582C7"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 xml:space="preserve">Designation </w:t>
            </w:r>
            <w:r w:rsidRPr="00C67A3A">
              <w:rPr>
                <w:rFonts w:ascii="Arial" w:hAnsi="Arial" w:cs="Arial"/>
                <w:b/>
                <w:sz w:val="20"/>
              </w:rPr>
              <w:br/>
              <w:t>(*)</w:t>
            </w:r>
          </w:p>
        </w:tc>
        <w:tc>
          <w:tcPr>
            <w:tcW w:w="597" w:type="pct"/>
            <w:tcBorders>
              <w:bottom w:val="single" w:sz="4" w:space="0" w:color="auto"/>
            </w:tcBorders>
            <w:shd w:val="clear" w:color="auto" w:fill="FBE4D5"/>
          </w:tcPr>
          <w:p w14:paraId="02A6F6B2"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Designation (All)</w:t>
            </w:r>
          </w:p>
        </w:tc>
        <w:tc>
          <w:tcPr>
            <w:tcW w:w="598" w:type="pct"/>
            <w:tcBorders>
              <w:bottom w:val="single" w:sz="4" w:space="0" w:color="auto"/>
            </w:tcBorders>
            <w:shd w:val="clear" w:color="auto" w:fill="FBE4D5"/>
          </w:tcPr>
          <w:p w14:paraId="5A52BB71"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Total</w:t>
            </w:r>
          </w:p>
        </w:tc>
      </w:tr>
      <w:tr w:rsidR="00170F6F" w:rsidRPr="00C67A3A" w14:paraId="2FD8D7C3" w14:textId="77777777" w:rsidTr="00C67A3A">
        <w:tc>
          <w:tcPr>
            <w:tcW w:w="2014" w:type="pct"/>
            <w:tcBorders>
              <w:bottom w:val="nil"/>
            </w:tcBorders>
            <w:shd w:val="clear" w:color="auto" w:fill="auto"/>
          </w:tcPr>
          <w:p w14:paraId="66219E14" w14:textId="77777777" w:rsidR="00170F6F" w:rsidRPr="00C67A3A" w:rsidRDefault="00170F6F" w:rsidP="00C67A3A">
            <w:pPr>
              <w:spacing w:before="60" w:after="60"/>
              <w:ind w:firstLine="0"/>
              <w:rPr>
                <w:rFonts w:ascii="Arial" w:hAnsi="Arial" w:cs="Arial"/>
                <w:sz w:val="20"/>
              </w:rPr>
            </w:pPr>
          </w:p>
        </w:tc>
        <w:tc>
          <w:tcPr>
            <w:tcW w:w="597" w:type="pct"/>
            <w:tcBorders>
              <w:bottom w:val="nil"/>
            </w:tcBorders>
            <w:shd w:val="clear" w:color="auto" w:fill="auto"/>
          </w:tcPr>
          <w:p w14:paraId="32BA434D" w14:textId="77777777" w:rsidR="00170F6F" w:rsidRPr="00C67A3A" w:rsidRDefault="00170F6F" w:rsidP="00C67A3A">
            <w:pPr>
              <w:spacing w:before="60" w:after="60"/>
              <w:ind w:firstLine="0"/>
              <w:jc w:val="right"/>
              <w:rPr>
                <w:rFonts w:ascii="Arial" w:hAnsi="Arial" w:cs="Arial"/>
                <w:sz w:val="20"/>
              </w:rPr>
            </w:pPr>
          </w:p>
        </w:tc>
        <w:tc>
          <w:tcPr>
            <w:tcW w:w="597" w:type="pct"/>
            <w:tcBorders>
              <w:bottom w:val="nil"/>
            </w:tcBorders>
            <w:shd w:val="clear" w:color="auto" w:fill="auto"/>
          </w:tcPr>
          <w:p w14:paraId="2EB4B93D" w14:textId="77777777" w:rsidR="00170F6F" w:rsidRPr="00C67A3A" w:rsidRDefault="00170F6F" w:rsidP="00C67A3A">
            <w:pPr>
              <w:spacing w:before="60" w:after="60"/>
              <w:ind w:firstLine="0"/>
              <w:jc w:val="right"/>
              <w:rPr>
                <w:rFonts w:ascii="Arial" w:hAnsi="Arial" w:cs="Arial"/>
                <w:sz w:val="20"/>
              </w:rPr>
            </w:pPr>
          </w:p>
        </w:tc>
        <w:tc>
          <w:tcPr>
            <w:tcW w:w="597" w:type="pct"/>
            <w:tcBorders>
              <w:bottom w:val="nil"/>
            </w:tcBorders>
            <w:shd w:val="clear" w:color="auto" w:fill="auto"/>
          </w:tcPr>
          <w:p w14:paraId="663331F3" w14:textId="77777777" w:rsidR="00170F6F" w:rsidRPr="00C67A3A" w:rsidRDefault="00170F6F" w:rsidP="00C67A3A">
            <w:pPr>
              <w:spacing w:before="60" w:after="60"/>
              <w:ind w:firstLine="0"/>
              <w:jc w:val="right"/>
              <w:rPr>
                <w:rFonts w:ascii="Arial" w:hAnsi="Arial" w:cs="Arial"/>
                <w:sz w:val="20"/>
              </w:rPr>
            </w:pPr>
          </w:p>
        </w:tc>
        <w:tc>
          <w:tcPr>
            <w:tcW w:w="597" w:type="pct"/>
            <w:tcBorders>
              <w:bottom w:val="nil"/>
            </w:tcBorders>
            <w:shd w:val="clear" w:color="auto" w:fill="auto"/>
          </w:tcPr>
          <w:p w14:paraId="55101A7B" w14:textId="77777777" w:rsidR="00170F6F" w:rsidRPr="00C67A3A" w:rsidRDefault="00170F6F" w:rsidP="00C67A3A">
            <w:pPr>
              <w:spacing w:before="60" w:after="60"/>
              <w:ind w:firstLine="0"/>
              <w:jc w:val="right"/>
              <w:rPr>
                <w:rFonts w:ascii="Arial" w:hAnsi="Arial" w:cs="Arial"/>
                <w:sz w:val="20"/>
              </w:rPr>
            </w:pPr>
          </w:p>
        </w:tc>
        <w:tc>
          <w:tcPr>
            <w:tcW w:w="598" w:type="pct"/>
            <w:tcBorders>
              <w:bottom w:val="nil"/>
            </w:tcBorders>
            <w:shd w:val="clear" w:color="auto" w:fill="auto"/>
          </w:tcPr>
          <w:p w14:paraId="65D4CD67" w14:textId="77777777" w:rsidR="00170F6F" w:rsidRPr="00C67A3A" w:rsidRDefault="00170F6F" w:rsidP="00C67A3A">
            <w:pPr>
              <w:spacing w:before="60" w:after="60"/>
              <w:ind w:firstLine="0"/>
              <w:jc w:val="right"/>
              <w:rPr>
                <w:rFonts w:ascii="Arial" w:hAnsi="Arial" w:cs="Arial"/>
                <w:sz w:val="20"/>
              </w:rPr>
            </w:pPr>
          </w:p>
        </w:tc>
      </w:tr>
      <w:tr w:rsidR="00170F6F" w:rsidRPr="00C67A3A" w14:paraId="044037A0" w14:textId="77777777" w:rsidTr="00C67A3A">
        <w:tc>
          <w:tcPr>
            <w:tcW w:w="2014" w:type="pct"/>
            <w:tcBorders>
              <w:top w:val="nil"/>
              <w:bottom w:val="nil"/>
            </w:tcBorders>
            <w:shd w:val="clear" w:color="auto" w:fill="auto"/>
          </w:tcPr>
          <w:p w14:paraId="2CDA2A89" w14:textId="77777777" w:rsidR="00170F6F" w:rsidRPr="00C67A3A" w:rsidRDefault="00CD26DA" w:rsidP="00C67A3A">
            <w:pPr>
              <w:spacing w:before="60" w:after="60"/>
              <w:ind w:firstLine="0"/>
              <w:jc w:val="left"/>
              <w:rPr>
                <w:rFonts w:ascii="Arial" w:hAnsi="Arial" w:cs="Arial"/>
                <w:sz w:val="20"/>
              </w:rPr>
            </w:pPr>
            <w:r w:rsidRPr="00C67A3A">
              <w:rPr>
                <w:rFonts w:ascii="Arial" w:hAnsi="Arial" w:cs="Arial"/>
                <w:sz w:val="20"/>
              </w:rPr>
              <w:t>Basic Salary</w:t>
            </w:r>
          </w:p>
        </w:tc>
        <w:tc>
          <w:tcPr>
            <w:tcW w:w="597" w:type="pct"/>
            <w:tcBorders>
              <w:top w:val="nil"/>
              <w:bottom w:val="nil"/>
            </w:tcBorders>
            <w:shd w:val="clear" w:color="auto" w:fill="auto"/>
          </w:tcPr>
          <w:p w14:paraId="489E8350"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4208116"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04E77B"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D314641" w14:textId="77777777" w:rsidR="00170F6F" w:rsidRPr="00C67A3A" w:rsidRDefault="00170F6F"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6610D18" w14:textId="77777777" w:rsidR="00170F6F" w:rsidRPr="00C67A3A" w:rsidRDefault="00170F6F" w:rsidP="00C67A3A">
            <w:pPr>
              <w:spacing w:before="60" w:after="60"/>
              <w:ind w:firstLine="0"/>
              <w:jc w:val="right"/>
              <w:rPr>
                <w:rFonts w:ascii="Arial" w:hAnsi="Arial" w:cs="Arial"/>
                <w:sz w:val="20"/>
              </w:rPr>
            </w:pPr>
          </w:p>
        </w:tc>
      </w:tr>
      <w:tr w:rsidR="00170F6F" w:rsidRPr="00C67A3A" w14:paraId="6400A1C1" w14:textId="77777777" w:rsidTr="00C67A3A">
        <w:tc>
          <w:tcPr>
            <w:tcW w:w="2014" w:type="pct"/>
            <w:tcBorders>
              <w:top w:val="nil"/>
              <w:bottom w:val="nil"/>
            </w:tcBorders>
            <w:shd w:val="clear" w:color="auto" w:fill="auto"/>
          </w:tcPr>
          <w:p w14:paraId="2EA2A9CD" w14:textId="77777777" w:rsidR="00170F6F" w:rsidRPr="00C67A3A" w:rsidRDefault="00CD26DA" w:rsidP="00C67A3A">
            <w:pPr>
              <w:spacing w:before="60" w:after="60"/>
              <w:ind w:firstLine="0"/>
              <w:jc w:val="left"/>
              <w:rPr>
                <w:rFonts w:ascii="Arial" w:hAnsi="Arial" w:cs="Arial"/>
                <w:sz w:val="20"/>
              </w:rPr>
            </w:pPr>
            <w:r w:rsidRPr="00C67A3A">
              <w:rPr>
                <w:rFonts w:ascii="Arial" w:hAnsi="Arial" w:cs="Arial"/>
                <w:sz w:val="20"/>
              </w:rPr>
              <w:t>Bonuses</w:t>
            </w:r>
          </w:p>
        </w:tc>
        <w:tc>
          <w:tcPr>
            <w:tcW w:w="597" w:type="pct"/>
            <w:tcBorders>
              <w:top w:val="nil"/>
              <w:bottom w:val="nil"/>
            </w:tcBorders>
            <w:shd w:val="clear" w:color="auto" w:fill="auto"/>
          </w:tcPr>
          <w:p w14:paraId="3158EB8D"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B513E0A"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6C5D9DA" w14:textId="77777777" w:rsidR="00170F6F" w:rsidRPr="00C67A3A" w:rsidRDefault="00170F6F"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F436054" w14:textId="77777777" w:rsidR="00170F6F" w:rsidRPr="00C67A3A" w:rsidRDefault="00170F6F"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36D35214" w14:textId="77777777" w:rsidR="00170F6F" w:rsidRPr="00C67A3A" w:rsidRDefault="00170F6F" w:rsidP="00C67A3A">
            <w:pPr>
              <w:spacing w:before="60" w:after="60"/>
              <w:ind w:firstLine="0"/>
              <w:jc w:val="right"/>
              <w:rPr>
                <w:rFonts w:ascii="Arial" w:hAnsi="Arial" w:cs="Arial"/>
                <w:sz w:val="20"/>
              </w:rPr>
            </w:pPr>
          </w:p>
        </w:tc>
      </w:tr>
      <w:tr w:rsidR="00CD26DA" w:rsidRPr="00C67A3A" w14:paraId="59B8BB01" w14:textId="77777777" w:rsidTr="00C67A3A">
        <w:tc>
          <w:tcPr>
            <w:tcW w:w="2014" w:type="pct"/>
            <w:tcBorders>
              <w:top w:val="nil"/>
              <w:bottom w:val="nil"/>
            </w:tcBorders>
            <w:shd w:val="clear" w:color="auto" w:fill="auto"/>
          </w:tcPr>
          <w:p w14:paraId="074A56D0"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Allowances</w:t>
            </w:r>
          </w:p>
        </w:tc>
        <w:tc>
          <w:tcPr>
            <w:tcW w:w="597" w:type="pct"/>
            <w:tcBorders>
              <w:top w:val="nil"/>
              <w:bottom w:val="nil"/>
            </w:tcBorders>
            <w:shd w:val="clear" w:color="auto" w:fill="auto"/>
          </w:tcPr>
          <w:p w14:paraId="49F11A0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180DF7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80A301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9E414B0"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DFA631B" w14:textId="77777777" w:rsidR="00CD26DA" w:rsidRPr="00C67A3A" w:rsidRDefault="00CD26DA" w:rsidP="00C67A3A">
            <w:pPr>
              <w:spacing w:before="60" w:after="60"/>
              <w:ind w:firstLine="0"/>
              <w:jc w:val="right"/>
              <w:rPr>
                <w:rFonts w:ascii="Arial" w:hAnsi="Arial" w:cs="Arial"/>
                <w:sz w:val="20"/>
              </w:rPr>
            </w:pPr>
          </w:p>
        </w:tc>
      </w:tr>
      <w:tr w:rsidR="005C2228" w:rsidRPr="00C67A3A" w14:paraId="1AC22105" w14:textId="77777777" w:rsidTr="00C67A3A">
        <w:tc>
          <w:tcPr>
            <w:tcW w:w="2014" w:type="pct"/>
            <w:tcBorders>
              <w:top w:val="nil"/>
              <w:bottom w:val="nil"/>
            </w:tcBorders>
            <w:shd w:val="clear" w:color="auto" w:fill="auto"/>
          </w:tcPr>
          <w:p w14:paraId="4190BD17" w14:textId="29EDBEA7" w:rsidR="005C2228" w:rsidRPr="00C67A3A" w:rsidRDefault="005C2228" w:rsidP="00C67A3A">
            <w:pPr>
              <w:spacing w:before="60" w:after="60"/>
              <w:ind w:firstLine="0"/>
              <w:jc w:val="left"/>
              <w:rPr>
                <w:rFonts w:ascii="Arial" w:hAnsi="Arial" w:cs="Arial"/>
                <w:sz w:val="20"/>
              </w:rPr>
            </w:pPr>
            <w:proofErr w:type="gramStart"/>
            <w:r>
              <w:rPr>
                <w:rFonts w:ascii="Arial" w:hAnsi="Arial" w:cs="Arial"/>
                <w:sz w:val="20"/>
              </w:rPr>
              <w:t>Service Related</w:t>
            </w:r>
            <w:proofErr w:type="gramEnd"/>
            <w:r>
              <w:rPr>
                <w:rFonts w:ascii="Arial" w:hAnsi="Arial" w:cs="Arial"/>
                <w:sz w:val="20"/>
              </w:rPr>
              <w:t xml:space="preserve"> Benefits</w:t>
            </w:r>
          </w:p>
        </w:tc>
        <w:tc>
          <w:tcPr>
            <w:tcW w:w="597" w:type="pct"/>
            <w:tcBorders>
              <w:top w:val="nil"/>
              <w:bottom w:val="nil"/>
            </w:tcBorders>
            <w:shd w:val="clear" w:color="auto" w:fill="auto"/>
          </w:tcPr>
          <w:p w14:paraId="68B2EB01"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2EE626D"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E42B9FF"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0E67A00" w14:textId="77777777" w:rsidR="005C2228" w:rsidRPr="00C67A3A" w:rsidRDefault="005C2228"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4E33057" w14:textId="77777777" w:rsidR="005C2228" w:rsidRPr="00C67A3A" w:rsidRDefault="005C2228" w:rsidP="00C67A3A">
            <w:pPr>
              <w:spacing w:before="60" w:after="60"/>
              <w:ind w:firstLine="0"/>
              <w:jc w:val="right"/>
              <w:rPr>
                <w:rFonts w:ascii="Arial" w:hAnsi="Arial" w:cs="Arial"/>
                <w:sz w:val="20"/>
              </w:rPr>
            </w:pPr>
          </w:p>
        </w:tc>
      </w:tr>
      <w:tr w:rsidR="00CD26DA" w:rsidRPr="00C67A3A" w14:paraId="04B3368E" w14:textId="77777777" w:rsidTr="00C67A3A">
        <w:tc>
          <w:tcPr>
            <w:tcW w:w="2014" w:type="pct"/>
            <w:tcBorders>
              <w:top w:val="nil"/>
              <w:bottom w:val="nil"/>
            </w:tcBorders>
            <w:shd w:val="clear" w:color="auto" w:fill="auto"/>
          </w:tcPr>
          <w:p w14:paraId="1EEAF80C"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Bargaining Council</w:t>
            </w:r>
          </w:p>
        </w:tc>
        <w:tc>
          <w:tcPr>
            <w:tcW w:w="597" w:type="pct"/>
            <w:tcBorders>
              <w:top w:val="nil"/>
              <w:bottom w:val="nil"/>
            </w:tcBorders>
            <w:shd w:val="clear" w:color="auto" w:fill="auto"/>
          </w:tcPr>
          <w:p w14:paraId="373AA04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F248FCC"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8AD7F8C"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302C9B1"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2D006F1B" w14:textId="77777777" w:rsidR="00CD26DA" w:rsidRPr="00C67A3A" w:rsidRDefault="00CD26DA" w:rsidP="00C67A3A">
            <w:pPr>
              <w:spacing w:before="60" w:after="60"/>
              <w:ind w:firstLine="0"/>
              <w:jc w:val="right"/>
              <w:rPr>
                <w:rFonts w:ascii="Arial" w:hAnsi="Arial" w:cs="Arial"/>
                <w:sz w:val="20"/>
              </w:rPr>
            </w:pPr>
          </w:p>
        </w:tc>
      </w:tr>
      <w:tr w:rsidR="00CD26DA" w:rsidRPr="00C67A3A" w14:paraId="3E68232D" w14:textId="77777777" w:rsidTr="00C67A3A">
        <w:tc>
          <w:tcPr>
            <w:tcW w:w="2014" w:type="pct"/>
            <w:tcBorders>
              <w:top w:val="nil"/>
              <w:bottom w:val="nil"/>
            </w:tcBorders>
            <w:shd w:val="clear" w:color="auto" w:fill="auto"/>
          </w:tcPr>
          <w:p w14:paraId="6A408D9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Group Life Insurance</w:t>
            </w:r>
          </w:p>
        </w:tc>
        <w:tc>
          <w:tcPr>
            <w:tcW w:w="597" w:type="pct"/>
            <w:tcBorders>
              <w:top w:val="nil"/>
              <w:bottom w:val="nil"/>
            </w:tcBorders>
            <w:shd w:val="clear" w:color="auto" w:fill="auto"/>
          </w:tcPr>
          <w:p w14:paraId="49850045"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E68412B"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098C9E4"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085FD4F"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F536C21" w14:textId="77777777" w:rsidR="00CD26DA" w:rsidRPr="00C67A3A" w:rsidRDefault="00CD26DA" w:rsidP="00C67A3A">
            <w:pPr>
              <w:spacing w:before="60" w:after="60"/>
              <w:ind w:firstLine="0"/>
              <w:jc w:val="right"/>
              <w:rPr>
                <w:rFonts w:ascii="Arial" w:hAnsi="Arial" w:cs="Arial"/>
                <w:sz w:val="20"/>
              </w:rPr>
            </w:pPr>
          </w:p>
        </w:tc>
      </w:tr>
      <w:tr w:rsidR="00CD26DA" w:rsidRPr="00C67A3A" w14:paraId="153A34F6" w14:textId="77777777" w:rsidTr="00C67A3A">
        <w:tc>
          <w:tcPr>
            <w:tcW w:w="2014" w:type="pct"/>
            <w:tcBorders>
              <w:top w:val="nil"/>
              <w:bottom w:val="nil"/>
            </w:tcBorders>
            <w:shd w:val="clear" w:color="auto" w:fill="auto"/>
          </w:tcPr>
          <w:p w14:paraId="3C1A527C" w14:textId="77777777" w:rsidR="00CD26DA" w:rsidRDefault="00CD26DA" w:rsidP="00C67A3A">
            <w:pPr>
              <w:spacing w:before="60" w:after="60"/>
              <w:ind w:firstLine="0"/>
              <w:jc w:val="left"/>
              <w:rPr>
                <w:rFonts w:ascii="Arial" w:hAnsi="Arial" w:cs="Arial"/>
                <w:sz w:val="20"/>
              </w:rPr>
            </w:pPr>
            <w:r w:rsidRPr="00C67A3A">
              <w:rPr>
                <w:rFonts w:ascii="Arial" w:hAnsi="Arial" w:cs="Arial"/>
                <w:sz w:val="20"/>
              </w:rPr>
              <w:t>Pension</w:t>
            </w:r>
          </w:p>
          <w:p w14:paraId="58DB306B" w14:textId="77777777" w:rsidR="00A30762" w:rsidRPr="00C67A3A" w:rsidRDefault="00A30762" w:rsidP="00C67A3A">
            <w:pPr>
              <w:spacing w:before="60" w:after="60"/>
              <w:ind w:firstLine="0"/>
              <w:jc w:val="left"/>
              <w:rPr>
                <w:rFonts w:ascii="Arial" w:hAnsi="Arial" w:cs="Arial"/>
                <w:sz w:val="20"/>
              </w:rPr>
            </w:pPr>
            <w:r>
              <w:rPr>
                <w:rFonts w:ascii="Arial" w:hAnsi="Arial" w:cs="Arial"/>
                <w:sz w:val="20"/>
              </w:rPr>
              <w:t>Medical</w:t>
            </w:r>
          </w:p>
        </w:tc>
        <w:tc>
          <w:tcPr>
            <w:tcW w:w="597" w:type="pct"/>
            <w:tcBorders>
              <w:top w:val="nil"/>
              <w:bottom w:val="nil"/>
            </w:tcBorders>
            <w:shd w:val="clear" w:color="auto" w:fill="auto"/>
          </w:tcPr>
          <w:p w14:paraId="6BDD5CC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63C107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950491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8120453"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63CCABA" w14:textId="77777777" w:rsidR="00CD26DA" w:rsidRPr="00C67A3A" w:rsidRDefault="00CD26DA" w:rsidP="00C67A3A">
            <w:pPr>
              <w:spacing w:before="60" w:after="60"/>
              <w:ind w:firstLine="0"/>
              <w:jc w:val="right"/>
              <w:rPr>
                <w:rFonts w:ascii="Arial" w:hAnsi="Arial" w:cs="Arial"/>
                <w:sz w:val="20"/>
              </w:rPr>
            </w:pPr>
          </w:p>
        </w:tc>
      </w:tr>
      <w:tr w:rsidR="00CD26DA" w:rsidRPr="00C67A3A" w14:paraId="14CCD98A" w14:textId="77777777" w:rsidTr="00C67A3A">
        <w:tc>
          <w:tcPr>
            <w:tcW w:w="2014" w:type="pct"/>
            <w:tcBorders>
              <w:top w:val="nil"/>
              <w:bottom w:val="nil"/>
            </w:tcBorders>
            <w:shd w:val="clear" w:color="auto" w:fill="auto"/>
            <w:vAlign w:val="center"/>
          </w:tcPr>
          <w:p w14:paraId="750E90B7"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Medical</w:t>
            </w:r>
          </w:p>
        </w:tc>
        <w:tc>
          <w:tcPr>
            <w:tcW w:w="597" w:type="pct"/>
            <w:tcBorders>
              <w:top w:val="nil"/>
              <w:bottom w:val="nil"/>
            </w:tcBorders>
            <w:shd w:val="clear" w:color="auto" w:fill="auto"/>
          </w:tcPr>
          <w:p w14:paraId="4AD2A408"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DEBA1F3"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3B08EF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76A6417"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578E9A93" w14:textId="77777777" w:rsidR="00CD26DA" w:rsidRPr="00C67A3A" w:rsidRDefault="00CD26DA" w:rsidP="00C67A3A">
            <w:pPr>
              <w:spacing w:before="60" w:after="60"/>
              <w:ind w:firstLine="0"/>
              <w:jc w:val="right"/>
              <w:rPr>
                <w:rFonts w:ascii="Arial" w:hAnsi="Arial" w:cs="Arial"/>
                <w:sz w:val="20"/>
              </w:rPr>
            </w:pPr>
          </w:p>
        </w:tc>
      </w:tr>
      <w:tr w:rsidR="00CD26DA" w:rsidRPr="00C67A3A" w14:paraId="72126108" w14:textId="77777777" w:rsidTr="00C67A3A">
        <w:tc>
          <w:tcPr>
            <w:tcW w:w="2014" w:type="pct"/>
            <w:tcBorders>
              <w:top w:val="nil"/>
              <w:bottom w:val="nil"/>
            </w:tcBorders>
            <w:shd w:val="clear" w:color="auto" w:fill="auto"/>
            <w:vAlign w:val="center"/>
          </w:tcPr>
          <w:p w14:paraId="11C23856"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Pension</w:t>
            </w:r>
          </w:p>
        </w:tc>
        <w:tc>
          <w:tcPr>
            <w:tcW w:w="597" w:type="pct"/>
            <w:tcBorders>
              <w:top w:val="nil"/>
              <w:bottom w:val="nil"/>
            </w:tcBorders>
            <w:shd w:val="clear" w:color="auto" w:fill="auto"/>
          </w:tcPr>
          <w:p w14:paraId="62F7ED5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C5A1CD8"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811615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DCF018C"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297B1647" w14:textId="77777777" w:rsidR="00CD26DA" w:rsidRPr="00C67A3A" w:rsidRDefault="00CD26DA" w:rsidP="00C67A3A">
            <w:pPr>
              <w:spacing w:before="60" w:after="60"/>
              <w:ind w:firstLine="0"/>
              <w:jc w:val="right"/>
              <w:rPr>
                <w:rFonts w:ascii="Arial" w:hAnsi="Arial" w:cs="Arial"/>
                <w:sz w:val="20"/>
              </w:rPr>
            </w:pPr>
          </w:p>
        </w:tc>
      </w:tr>
      <w:tr w:rsidR="00CD26DA" w:rsidRPr="00C67A3A" w14:paraId="4C8B30CA" w14:textId="77777777" w:rsidTr="00C67A3A">
        <w:tc>
          <w:tcPr>
            <w:tcW w:w="2014" w:type="pct"/>
            <w:tcBorders>
              <w:top w:val="nil"/>
              <w:bottom w:val="nil"/>
            </w:tcBorders>
            <w:shd w:val="clear" w:color="auto" w:fill="auto"/>
            <w:vAlign w:val="center"/>
          </w:tcPr>
          <w:p w14:paraId="4621556F"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Other Benefits</w:t>
            </w:r>
          </w:p>
        </w:tc>
        <w:tc>
          <w:tcPr>
            <w:tcW w:w="597" w:type="pct"/>
            <w:tcBorders>
              <w:top w:val="nil"/>
              <w:bottom w:val="nil"/>
            </w:tcBorders>
            <w:shd w:val="clear" w:color="auto" w:fill="auto"/>
          </w:tcPr>
          <w:p w14:paraId="07D761F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CD5DDA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3A52DD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2DCEA79"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01BFB7A" w14:textId="77777777" w:rsidR="00CD26DA" w:rsidRPr="00C67A3A" w:rsidRDefault="00CD26DA" w:rsidP="00C67A3A">
            <w:pPr>
              <w:spacing w:before="60" w:after="60"/>
              <w:ind w:firstLine="0"/>
              <w:jc w:val="right"/>
              <w:rPr>
                <w:rFonts w:ascii="Arial" w:hAnsi="Arial" w:cs="Arial"/>
                <w:sz w:val="20"/>
              </w:rPr>
            </w:pPr>
          </w:p>
        </w:tc>
      </w:tr>
      <w:tr w:rsidR="00CD26DA" w:rsidRPr="00C67A3A" w14:paraId="556E45EA" w14:textId="77777777" w:rsidTr="00C67A3A">
        <w:tc>
          <w:tcPr>
            <w:tcW w:w="2014" w:type="pct"/>
            <w:tcBorders>
              <w:top w:val="nil"/>
              <w:bottom w:val="nil"/>
            </w:tcBorders>
            <w:shd w:val="clear" w:color="auto" w:fill="auto"/>
            <w:vAlign w:val="center"/>
          </w:tcPr>
          <w:p w14:paraId="12DB9B71"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Unemployment Insurance</w:t>
            </w:r>
          </w:p>
        </w:tc>
        <w:tc>
          <w:tcPr>
            <w:tcW w:w="597" w:type="pct"/>
            <w:tcBorders>
              <w:top w:val="nil"/>
              <w:bottom w:val="nil"/>
            </w:tcBorders>
            <w:shd w:val="clear" w:color="auto" w:fill="auto"/>
          </w:tcPr>
          <w:p w14:paraId="0DE6E8B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7968F9"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2BD0BC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9797362"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34C693D" w14:textId="77777777" w:rsidR="00CD26DA" w:rsidRPr="00C67A3A" w:rsidRDefault="00CD26DA" w:rsidP="00C67A3A">
            <w:pPr>
              <w:spacing w:before="60" w:after="60"/>
              <w:ind w:firstLine="0"/>
              <w:jc w:val="right"/>
              <w:rPr>
                <w:rFonts w:ascii="Arial" w:hAnsi="Arial" w:cs="Arial"/>
                <w:sz w:val="20"/>
              </w:rPr>
            </w:pPr>
          </w:p>
        </w:tc>
      </w:tr>
      <w:tr w:rsidR="00AE6C41" w:rsidRPr="00C67A3A" w14:paraId="6AE7C10C" w14:textId="77777777" w:rsidTr="00C67A3A">
        <w:tc>
          <w:tcPr>
            <w:tcW w:w="2014" w:type="pct"/>
            <w:tcBorders>
              <w:top w:val="nil"/>
              <w:bottom w:val="nil"/>
            </w:tcBorders>
            <w:shd w:val="clear" w:color="auto" w:fill="auto"/>
            <w:vAlign w:val="center"/>
          </w:tcPr>
          <w:p w14:paraId="027D0C7C" w14:textId="77777777" w:rsidR="00AE6C41" w:rsidRPr="00C67A3A" w:rsidRDefault="00AE6C41" w:rsidP="00C67A3A">
            <w:pPr>
              <w:spacing w:before="60" w:after="60"/>
              <w:ind w:firstLine="0"/>
              <w:jc w:val="left"/>
              <w:rPr>
                <w:rFonts w:ascii="Arial" w:hAnsi="Arial" w:cs="Arial"/>
                <w:sz w:val="20"/>
              </w:rPr>
            </w:pPr>
            <w:r w:rsidRPr="00C67A3A">
              <w:rPr>
                <w:rFonts w:ascii="Arial" w:hAnsi="Arial" w:cs="Arial"/>
                <w:sz w:val="20"/>
              </w:rPr>
              <w:t>Termination benefits</w:t>
            </w:r>
          </w:p>
        </w:tc>
        <w:tc>
          <w:tcPr>
            <w:tcW w:w="597" w:type="pct"/>
            <w:tcBorders>
              <w:top w:val="nil"/>
              <w:bottom w:val="nil"/>
            </w:tcBorders>
            <w:shd w:val="clear" w:color="auto" w:fill="auto"/>
          </w:tcPr>
          <w:p w14:paraId="1254A8CC"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4DC52FB"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36852DC"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43F7612" w14:textId="77777777" w:rsidR="00AE6C41" w:rsidRPr="00C67A3A" w:rsidRDefault="00AE6C41"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41A17A90" w14:textId="77777777" w:rsidR="00AE6C41" w:rsidRPr="00C67A3A" w:rsidRDefault="00AE6C41" w:rsidP="00C67A3A">
            <w:pPr>
              <w:spacing w:before="60" w:after="60"/>
              <w:ind w:firstLine="0"/>
              <w:jc w:val="right"/>
              <w:rPr>
                <w:rFonts w:ascii="Arial" w:hAnsi="Arial" w:cs="Arial"/>
                <w:sz w:val="20"/>
              </w:rPr>
            </w:pPr>
          </w:p>
        </w:tc>
      </w:tr>
      <w:tr w:rsidR="00CD26DA" w:rsidRPr="00C67A3A" w14:paraId="0B479A93" w14:textId="77777777" w:rsidTr="00C67A3A">
        <w:tc>
          <w:tcPr>
            <w:tcW w:w="2014" w:type="pct"/>
            <w:tcBorders>
              <w:top w:val="nil"/>
              <w:bottom w:val="nil"/>
            </w:tcBorders>
            <w:shd w:val="clear" w:color="auto" w:fill="auto"/>
            <w:vAlign w:val="center"/>
          </w:tcPr>
          <w:p w14:paraId="57E5E849"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Less: Costs Capitalised</w:t>
            </w:r>
          </w:p>
        </w:tc>
        <w:tc>
          <w:tcPr>
            <w:tcW w:w="597" w:type="pct"/>
            <w:tcBorders>
              <w:top w:val="nil"/>
              <w:bottom w:val="nil"/>
            </w:tcBorders>
            <w:shd w:val="clear" w:color="auto" w:fill="auto"/>
          </w:tcPr>
          <w:p w14:paraId="2A0D2D5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690F689"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24ECBC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3EB4064"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23122CA6" w14:textId="77777777" w:rsidR="00CD26DA" w:rsidRPr="00C67A3A" w:rsidRDefault="00CD26DA" w:rsidP="00C67A3A">
            <w:pPr>
              <w:spacing w:before="60" w:after="60"/>
              <w:ind w:firstLine="0"/>
              <w:jc w:val="right"/>
              <w:rPr>
                <w:rFonts w:ascii="Arial" w:hAnsi="Arial" w:cs="Arial"/>
                <w:sz w:val="20"/>
              </w:rPr>
            </w:pPr>
          </w:p>
        </w:tc>
      </w:tr>
      <w:tr w:rsidR="00CD26DA" w:rsidRPr="00C67A3A" w14:paraId="0104B57C" w14:textId="77777777" w:rsidTr="00C67A3A">
        <w:tc>
          <w:tcPr>
            <w:tcW w:w="2014" w:type="pct"/>
            <w:tcBorders>
              <w:top w:val="nil"/>
              <w:bottom w:val="single" w:sz="4" w:space="0" w:color="auto"/>
            </w:tcBorders>
            <w:shd w:val="clear" w:color="auto" w:fill="FFFFFF"/>
            <w:vAlign w:val="center"/>
          </w:tcPr>
          <w:p w14:paraId="5501AAB4"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597" w:type="pct"/>
            <w:tcBorders>
              <w:top w:val="nil"/>
              <w:bottom w:val="single" w:sz="4" w:space="0" w:color="auto"/>
            </w:tcBorders>
            <w:shd w:val="clear" w:color="auto" w:fill="FFFFFF"/>
          </w:tcPr>
          <w:p w14:paraId="3BFEA929"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33AC67B5"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78134E1D"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17A893B1"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single" w:sz="4" w:space="0" w:color="auto"/>
            </w:tcBorders>
            <w:shd w:val="clear" w:color="auto" w:fill="FFFFFF"/>
          </w:tcPr>
          <w:p w14:paraId="3936A92B" w14:textId="77777777" w:rsidR="00CD26DA" w:rsidRPr="00C67A3A" w:rsidRDefault="00CD26DA" w:rsidP="00C67A3A">
            <w:pPr>
              <w:spacing w:before="60" w:after="60"/>
              <w:ind w:firstLine="0"/>
              <w:jc w:val="right"/>
              <w:rPr>
                <w:rFonts w:ascii="Arial" w:hAnsi="Arial" w:cs="Arial"/>
                <w:sz w:val="20"/>
              </w:rPr>
            </w:pPr>
          </w:p>
        </w:tc>
      </w:tr>
    </w:tbl>
    <w:p w14:paraId="2CB307E0" w14:textId="77777777" w:rsidR="00CD26DA" w:rsidRDefault="00CD26DA" w:rsidP="00170F6F">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8"/>
      </w:tblGrid>
      <w:tr w:rsidR="000540B0" w:rsidRPr="00C67A3A" w14:paraId="6FB97304" w14:textId="77777777" w:rsidTr="00C67A3A">
        <w:tc>
          <w:tcPr>
            <w:tcW w:w="5000" w:type="pct"/>
            <w:shd w:val="clear" w:color="auto" w:fill="E2EFD9"/>
          </w:tcPr>
          <w:p w14:paraId="6B41EE32" w14:textId="77777777" w:rsidR="000540B0" w:rsidRPr="00C67A3A" w:rsidRDefault="000540B0" w:rsidP="00C67A3A">
            <w:pPr>
              <w:spacing w:before="60" w:after="60"/>
              <w:ind w:firstLine="0"/>
              <w:rPr>
                <w:rFonts w:ascii="Arial" w:hAnsi="Arial" w:cs="Arial"/>
                <w:b/>
                <w:i/>
                <w:sz w:val="20"/>
              </w:rPr>
            </w:pPr>
            <w:r w:rsidRPr="00C67A3A">
              <w:rPr>
                <w:rFonts w:ascii="Arial" w:hAnsi="Arial" w:cs="Arial"/>
                <w:b/>
                <w:i/>
                <w:sz w:val="20"/>
              </w:rPr>
              <w:t xml:space="preserve">Commentary:  </w:t>
            </w:r>
          </w:p>
          <w:p w14:paraId="5B5BE6FE" w14:textId="77777777" w:rsidR="000540B0" w:rsidRPr="00C67A3A" w:rsidRDefault="00D93747" w:rsidP="00C67A3A">
            <w:pPr>
              <w:spacing w:before="0" w:after="0"/>
              <w:ind w:firstLine="0"/>
              <w:rPr>
                <w:rFonts w:ascii="Arial" w:hAnsi="Arial" w:cs="Arial"/>
                <w:i/>
                <w:sz w:val="20"/>
              </w:rPr>
            </w:pPr>
            <w:r w:rsidRPr="00C67A3A">
              <w:rPr>
                <w:rFonts w:ascii="Arial" w:hAnsi="Arial" w:cs="Arial"/>
                <w:i/>
                <w:sz w:val="20"/>
              </w:rPr>
              <w:t>To be disclosed per person and in aggregate</w:t>
            </w:r>
            <w:r w:rsidR="00006CF7" w:rsidRPr="00C67A3A">
              <w:rPr>
                <w:rFonts w:ascii="Arial" w:hAnsi="Arial" w:cs="Arial"/>
                <w:i/>
                <w:sz w:val="20"/>
              </w:rPr>
              <w:t xml:space="preserve"> [20p35]</w:t>
            </w:r>
            <w:r w:rsidRPr="00C67A3A">
              <w:rPr>
                <w:rFonts w:ascii="Arial" w:hAnsi="Arial" w:cs="Arial"/>
                <w:i/>
                <w:sz w:val="20"/>
              </w:rPr>
              <w:t xml:space="preserve">.  </w:t>
            </w:r>
          </w:p>
        </w:tc>
      </w:tr>
    </w:tbl>
    <w:p w14:paraId="387E4B01" w14:textId="77777777" w:rsidR="00CD26DA" w:rsidRPr="00C67A3A" w:rsidRDefault="00CD26DA" w:rsidP="00CD26DA">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6010243A" w14:textId="5D69FE85" w:rsidR="00CD26DA" w:rsidRPr="00CD26DA" w:rsidRDefault="007E2B83" w:rsidP="00CD26DA">
      <w:pPr>
        <w:tabs>
          <w:tab w:val="left" w:pos="567"/>
        </w:tabs>
        <w:ind w:firstLine="0"/>
        <w:rPr>
          <w:rFonts w:ascii="Arial" w:hAnsi="Arial" w:cs="Arial"/>
          <w:b/>
          <w:sz w:val="20"/>
        </w:rPr>
      </w:pPr>
      <w:r>
        <w:rPr>
          <w:rFonts w:ascii="Arial" w:hAnsi="Arial" w:cs="Arial"/>
          <w:b/>
          <w:sz w:val="20"/>
        </w:rPr>
        <w:t>56</w:t>
      </w:r>
      <w:r w:rsidR="00F401B9">
        <w:rPr>
          <w:rFonts w:ascii="Arial" w:hAnsi="Arial" w:cs="Arial"/>
          <w:b/>
          <w:sz w:val="20"/>
        </w:rPr>
        <w:t>.1</w:t>
      </w:r>
      <w:r w:rsidR="00F401B9">
        <w:rPr>
          <w:rFonts w:ascii="Arial" w:hAnsi="Arial" w:cs="Arial"/>
          <w:b/>
          <w:sz w:val="20"/>
        </w:rPr>
        <w:tab/>
      </w:r>
      <w:r w:rsidR="00CD26DA">
        <w:rPr>
          <w:rFonts w:ascii="Arial" w:hAnsi="Arial" w:cs="Arial"/>
          <w:b/>
          <w:sz w:val="20"/>
        </w:rPr>
        <w:t>Senior Management Costs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9"/>
        <w:gridCol w:w="1666"/>
        <w:gridCol w:w="1665"/>
        <w:gridCol w:w="1665"/>
        <w:gridCol w:w="1665"/>
        <w:gridCol w:w="1668"/>
      </w:tblGrid>
      <w:tr w:rsidR="00CD26DA" w:rsidRPr="00C67A3A" w14:paraId="2556F751" w14:textId="77777777" w:rsidTr="00C67A3A">
        <w:tc>
          <w:tcPr>
            <w:tcW w:w="2014" w:type="pct"/>
            <w:vMerge w:val="restart"/>
            <w:shd w:val="clear" w:color="auto" w:fill="FBE4D5"/>
          </w:tcPr>
          <w:p w14:paraId="664AAE1E" w14:textId="77777777" w:rsidR="00CD26DA" w:rsidRPr="00C67A3A" w:rsidRDefault="00CD26DA" w:rsidP="00C67A3A">
            <w:pPr>
              <w:spacing w:before="60" w:after="60"/>
              <w:ind w:firstLine="0"/>
              <w:rPr>
                <w:rFonts w:ascii="Arial" w:hAnsi="Arial" w:cs="Arial"/>
                <w:b/>
                <w:sz w:val="20"/>
              </w:rPr>
            </w:pPr>
          </w:p>
        </w:tc>
        <w:tc>
          <w:tcPr>
            <w:tcW w:w="2986" w:type="pct"/>
            <w:gridSpan w:val="5"/>
            <w:tcBorders>
              <w:bottom w:val="single" w:sz="4" w:space="0" w:color="auto"/>
            </w:tcBorders>
            <w:shd w:val="clear" w:color="auto" w:fill="FBE4D5"/>
          </w:tcPr>
          <w:p w14:paraId="5A06A810" w14:textId="47CC0EA4" w:rsidR="00CD26D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C3E2D">
              <w:rPr>
                <w:rFonts w:ascii="Arial" w:hAnsi="Arial" w:cs="Arial"/>
                <w:b/>
                <w:sz w:val="20"/>
              </w:rPr>
              <w:t>2</w:t>
            </w:r>
            <w:r>
              <w:rPr>
                <w:rFonts w:ascii="Arial" w:hAnsi="Arial" w:cs="Arial"/>
                <w:b/>
                <w:sz w:val="20"/>
              </w:rPr>
              <w:t>/202</w:t>
            </w:r>
            <w:r w:rsidR="009C3E2D">
              <w:rPr>
                <w:rFonts w:ascii="Arial" w:hAnsi="Arial" w:cs="Arial"/>
                <w:b/>
                <w:sz w:val="20"/>
              </w:rPr>
              <w:t>3</w:t>
            </w:r>
          </w:p>
          <w:p w14:paraId="4C6A4E9F"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(R’000s)</w:t>
            </w:r>
          </w:p>
        </w:tc>
      </w:tr>
      <w:tr w:rsidR="00CD26DA" w:rsidRPr="00C67A3A" w14:paraId="252537A7" w14:textId="77777777" w:rsidTr="00C67A3A">
        <w:tc>
          <w:tcPr>
            <w:tcW w:w="2014" w:type="pct"/>
            <w:vMerge/>
            <w:tcBorders>
              <w:bottom w:val="single" w:sz="4" w:space="0" w:color="auto"/>
            </w:tcBorders>
            <w:shd w:val="clear" w:color="auto" w:fill="FBE4D5"/>
          </w:tcPr>
          <w:p w14:paraId="145A91D4" w14:textId="77777777" w:rsidR="00CD26DA" w:rsidRPr="00C67A3A" w:rsidRDefault="00CD26DA" w:rsidP="00C67A3A">
            <w:pPr>
              <w:spacing w:before="60" w:after="60"/>
              <w:ind w:firstLine="0"/>
              <w:rPr>
                <w:rFonts w:ascii="Arial" w:hAnsi="Arial" w:cs="Arial"/>
                <w:b/>
                <w:sz w:val="20"/>
              </w:rPr>
            </w:pPr>
          </w:p>
        </w:tc>
        <w:tc>
          <w:tcPr>
            <w:tcW w:w="597" w:type="pct"/>
            <w:tcBorders>
              <w:bottom w:val="single" w:sz="4" w:space="0" w:color="auto"/>
            </w:tcBorders>
            <w:shd w:val="clear" w:color="auto" w:fill="FBE4D5"/>
          </w:tcPr>
          <w:p w14:paraId="71993CB7"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Municipal Manager</w:t>
            </w:r>
          </w:p>
        </w:tc>
        <w:tc>
          <w:tcPr>
            <w:tcW w:w="597" w:type="pct"/>
            <w:tcBorders>
              <w:bottom w:val="single" w:sz="4" w:space="0" w:color="auto"/>
            </w:tcBorders>
            <w:shd w:val="clear" w:color="auto" w:fill="FBE4D5"/>
          </w:tcPr>
          <w:p w14:paraId="1EBB3C5B"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Chief Financial Officer</w:t>
            </w:r>
          </w:p>
        </w:tc>
        <w:tc>
          <w:tcPr>
            <w:tcW w:w="597" w:type="pct"/>
            <w:tcBorders>
              <w:bottom w:val="single" w:sz="4" w:space="0" w:color="auto"/>
            </w:tcBorders>
            <w:shd w:val="clear" w:color="auto" w:fill="FBE4D5"/>
          </w:tcPr>
          <w:p w14:paraId="10073CEA"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 xml:space="preserve">Designation </w:t>
            </w:r>
            <w:r w:rsidRPr="00C67A3A">
              <w:rPr>
                <w:rFonts w:ascii="Arial" w:hAnsi="Arial" w:cs="Arial"/>
                <w:b/>
                <w:sz w:val="20"/>
              </w:rPr>
              <w:br/>
              <w:t>(*)</w:t>
            </w:r>
          </w:p>
        </w:tc>
        <w:tc>
          <w:tcPr>
            <w:tcW w:w="597" w:type="pct"/>
            <w:tcBorders>
              <w:bottom w:val="single" w:sz="4" w:space="0" w:color="auto"/>
            </w:tcBorders>
            <w:shd w:val="clear" w:color="auto" w:fill="FBE4D5"/>
          </w:tcPr>
          <w:p w14:paraId="00B885EC"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Designation (All)</w:t>
            </w:r>
          </w:p>
        </w:tc>
        <w:tc>
          <w:tcPr>
            <w:tcW w:w="598" w:type="pct"/>
            <w:tcBorders>
              <w:bottom w:val="single" w:sz="4" w:space="0" w:color="auto"/>
            </w:tcBorders>
            <w:shd w:val="clear" w:color="auto" w:fill="FBE4D5"/>
          </w:tcPr>
          <w:p w14:paraId="41F668F4" w14:textId="77777777" w:rsidR="00CD26DA" w:rsidRPr="00C67A3A" w:rsidRDefault="00CD26DA" w:rsidP="00C67A3A">
            <w:pPr>
              <w:spacing w:before="60" w:after="60"/>
              <w:ind w:firstLine="0"/>
              <w:jc w:val="center"/>
              <w:rPr>
                <w:rFonts w:ascii="Arial" w:hAnsi="Arial" w:cs="Arial"/>
                <w:b/>
                <w:sz w:val="20"/>
              </w:rPr>
            </w:pPr>
            <w:r w:rsidRPr="00C67A3A">
              <w:rPr>
                <w:rFonts w:ascii="Arial" w:hAnsi="Arial" w:cs="Arial"/>
                <w:b/>
                <w:sz w:val="20"/>
              </w:rPr>
              <w:t>Total</w:t>
            </w:r>
          </w:p>
        </w:tc>
      </w:tr>
      <w:tr w:rsidR="00CD26DA" w:rsidRPr="00C67A3A" w14:paraId="1BB1B9D3" w14:textId="77777777" w:rsidTr="00C67A3A">
        <w:tc>
          <w:tcPr>
            <w:tcW w:w="2014" w:type="pct"/>
            <w:tcBorders>
              <w:bottom w:val="nil"/>
            </w:tcBorders>
            <w:shd w:val="clear" w:color="auto" w:fill="auto"/>
          </w:tcPr>
          <w:p w14:paraId="1FD4CCE6" w14:textId="77777777" w:rsidR="00CD26DA" w:rsidRPr="00C67A3A" w:rsidRDefault="00CD26DA" w:rsidP="00C67A3A">
            <w:pPr>
              <w:spacing w:before="60" w:after="60"/>
              <w:ind w:firstLine="0"/>
              <w:rPr>
                <w:rFonts w:ascii="Arial" w:hAnsi="Arial" w:cs="Arial"/>
                <w:sz w:val="20"/>
              </w:rPr>
            </w:pPr>
          </w:p>
        </w:tc>
        <w:tc>
          <w:tcPr>
            <w:tcW w:w="597" w:type="pct"/>
            <w:tcBorders>
              <w:bottom w:val="nil"/>
            </w:tcBorders>
            <w:shd w:val="clear" w:color="auto" w:fill="auto"/>
          </w:tcPr>
          <w:p w14:paraId="41C5551E" w14:textId="77777777" w:rsidR="00CD26DA" w:rsidRPr="00C67A3A" w:rsidRDefault="00CD26DA" w:rsidP="00C67A3A">
            <w:pPr>
              <w:spacing w:before="60" w:after="60"/>
              <w:ind w:firstLine="0"/>
              <w:jc w:val="right"/>
              <w:rPr>
                <w:rFonts w:ascii="Arial" w:hAnsi="Arial" w:cs="Arial"/>
                <w:sz w:val="20"/>
              </w:rPr>
            </w:pPr>
          </w:p>
        </w:tc>
        <w:tc>
          <w:tcPr>
            <w:tcW w:w="597" w:type="pct"/>
            <w:tcBorders>
              <w:bottom w:val="nil"/>
            </w:tcBorders>
            <w:shd w:val="clear" w:color="auto" w:fill="auto"/>
          </w:tcPr>
          <w:p w14:paraId="4A5F3744" w14:textId="77777777" w:rsidR="00CD26DA" w:rsidRPr="00C67A3A" w:rsidRDefault="00CD26DA" w:rsidP="00C67A3A">
            <w:pPr>
              <w:spacing w:before="60" w:after="60"/>
              <w:ind w:firstLine="0"/>
              <w:jc w:val="right"/>
              <w:rPr>
                <w:rFonts w:ascii="Arial" w:hAnsi="Arial" w:cs="Arial"/>
                <w:sz w:val="20"/>
              </w:rPr>
            </w:pPr>
          </w:p>
        </w:tc>
        <w:tc>
          <w:tcPr>
            <w:tcW w:w="597" w:type="pct"/>
            <w:tcBorders>
              <w:bottom w:val="nil"/>
            </w:tcBorders>
            <w:shd w:val="clear" w:color="auto" w:fill="auto"/>
          </w:tcPr>
          <w:p w14:paraId="41D7FD9A" w14:textId="77777777" w:rsidR="00CD26DA" w:rsidRPr="00C67A3A" w:rsidRDefault="00CD26DA" w:rsidP="00C67A3A">
            <w:pPr>
              <w:spacing w:before="60" w:after="60"/>
              <w:ind w:firstLine="0"/>
              <w:jc w:val="right"/>
              <w:rPr>
                <w:rFonts w:ascii="Arial" w:hAnsi="Arial" w:cs="Arial"/>
                <w:sz w:val="20"/>
              </w:rPr>
            </w:pPr>
          </w:p>
        </w:tc>
        <w:tc>
          <w:tcPr>
            <w:tcW w:w="597" w:type="pct"/>
            <w:tcBorders>
              <w:bottom w:val="nil"/>
            </w:tcBorders>
            <w:shd w:val="clear" w:color="auto" w:fill="auto"/>
          </w:tcPr>
          <w:p w14:paraId="1628C4E1" w14:textId="77777777" w:rsidR="00CD26DA" w:rsidRPr="00C67A3A" w:rsidRDefault="00CD26DA" w:rsidP="00C67A3A">
            <w:pPr>
              <w:spacing w:before="60" w:after="60"/>
              <w:ind w:firstLine="0"/>
              <w:jc w:val="right"/>
              <w:rPr>
                <w:rFonts w:ascii="Arial" w:hAnsi="Arial" w:cs="Arial"/>
                <w:sz w:val="20"/>
              </w:rPr>
            </w:pPr>
          </w:p>
        </w:tc>
        <w:tc>
          <w:tcPr>
            <w:tcW w:w="598" w:type="pct"/>
            <w:tcBorders>
              <w:bottom w:val="nil"/>
            </w:tcBorders>
            <w:shd w:val="clear" w:color="auto" w:fill="auto"/>
          </w:tcPr>
          <w:p w14:paraId="3515AD9A" w14:textId="77777777" w:rsidR="00CD26DA" w:rsidRPr="00C67A3A" w:rsidRDefault="00CD26DA" w:rsidP="00C67A3A">
            <w:pPr>
              <w:spacing w:before="60" w:after="60"/>
              <w:ind w:firstLine="0"/>
              <w:jc w:val="right"/>
              <w:rPr>
                <w:rFonts w:ascii="Arial" w:hAnsi="Arial" w:cs="Arial"/>
                <w:sz w:val="20"/>
              </w:rPr>
            </w:pPr>
          </w:p>
        </w:tc>
      </w:tr>
      <w:tr w:rsidR="00CD26DA" w:rsidRPr="00C67A3A" w14:paraId="57C5A732" w14:textId="77777777" w:rsidTr="00C67A3A">
        <w:tc>
          <w:tcPr>
            <w:tcW w:w="2014" w:type="pct"/>
            <w:tcBorders>
              <w:top w:val="nil"/>
              <w:bottom w:val="nil"/>
            </w:tcBorders>
            <w:shd w:val="clear" w:color="auto" w:fill="auto"/>
          </w:tcPr>
          <w:p w14:paraId="0C329511"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Basic Salary</w:t>
            </w:r>
          </w:p>
        </w:tc>
        <w:tc>
          <w:tcPr>
            <w:tcW w:w="597" w:type="pct"/>
            <w:tcBorders>
              <w:top w:val="nil"/>
              <w:bottom w:val="nil"/>
            </w:tcBorders>
            <w:shd w:val="clear" w:color="auto" w:fill="auto"/>
          </w:tcPr>
          <w:p w14:paraId="0B8D769C"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D0BF272"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E60ECF5"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76F6246"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1719E728" w14:textId="77777777" w:rsidR="00CD26DA" w:rsidRPr="00C67A3A" w:rsidRDefault="00CD26DA" w:rsidP="00C67A3A">
            <w:pPr>
              <w:spacing w:before="60" w:after="60"/>
              <w:ind w:firstLine="0"/>
              <w:jc w:val="right"/>
              <w:rPr>
                <w:rFonts w:ascii="Arial" w:hAnsi="Arial" w:cs="Arial"/>
                <w:sz w:val="20"/>
              </w:rPr>
            </w:pPr>
          </w:p>
        </w:tc>
      </w:tr>
      <w:tr w:rsidR="00CD26DA" w:rsidRPr="00C67A3A" w14:paraId="3BED8A30" w14:textId="77777777" w:rsidTr="00C67A3A">
        <w:tc>
          <w:tcPr>
            <w:tcW w:w="2014" w:type="pct"/>
            <w:tcBorders>
              <w:top w:val="nil"/>
              <w:bottom w:val="nil"/>
            </w:tcBorders>
            <w:shd w:val="clear" w:color="auto" w:fill="auto"/>
          </w:tcPr>
          <w:p w14:paraId="54AC15CF"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Bonuses</w:t>
            </w:r>
          </w:p>
        </w:tc>
        <w:tc>
          <w:tcPr>
            <w:tcW w:w="597" w:type="pct"/>
            <w:tcBorders>
              <w:top w:val="nil"/>
              <w:bottom w:val="nil"/>
            </w:tcBorders>
            <w:shd w:val="clear" w:color="auto" w:fill="auto"/>
          </w:tcPr>
          <w:p w14:paraId="68CD8E92"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0E37837"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187B584"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4B5321"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5AC11272" w14:textId="77777777" w:rsidR="00CD26DA" w:rsidRPr="00C67A3A" w:rsidRDefault="00CD26DA" w:rsidP="00C67A3A">
            <w:pPr>
              <w:spacing w:before="60" w:after="60"/>
              <w:ind w:firstLine="0"/>
              <w:jc w:val="right"/>
              <w:rPr>
                <w:rFonts w:ascii="Arial" w:hAnsi="Arial" w:cs="Arial"/>
                <w:sz w:val="20"/>
              </w:rPr>
            </w:pPr>
          </w:p>
        </w:tc>
      </w:tr>
      <w:tr w:rsidR="00CD26DA" w:rsidRPr="00C67A3A" w14:paraId="48734140" w14:textId="77777777" w:rsidTr="00C67A3A">
        <w:tc>
          <w:tcPr>
            <w:tcW w:w="2014" w:type="pct"/>
            <w:tcBorders>
              <w:top w:val="nil"/>
              <w:bottom w:val="nil"/>
            </w:tcBorders>
            <w:shd w:val="clear" w:color="auto" w:fill="auto"/>
          </w:tcPr>
          <w:p w14:paraId="22DB270F"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Allowances</w:t>
            </w:r>
          </w:p>
        </w:tc>
        <w:tc>
          <w:tcPr>
            <w:tcW w:w="597" w:type="pct"/>
            <w:tcBorders>
              <w:top w:val="nil"/>
              <w:bottom w:val="nil"/>
            </w:tcBorders>
            <w:shd w:val="clear" w:color="auto" w:fill="auto"/>
          </w:tcPr>
          <w:p w14:paraId="4C763933"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7D2FB1"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39B9528"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2B6031D"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6BA2325E" w14:textId="77777777" w:rsidR="00CD26DA" w:rsidRPr="00C67A3A" w:rsidRDefault="00CD26DA" w:rsidP="00C67A3A">
            <w:pPr>
              <w:spacing w:before="60" w:after="60"/>
              <w:ind w:firstLine="0"/>
              <w:jc w:val="right"/>
              <w:rPr>
                <w:rFonts w:ascii="Arial" w:hAnsi="Arial" w:cs="Arial"/>
                <w:sz w:val="20"/>
              </w:rPr>
            </w:pPr>
          </w:p>
        </w:tc>
      </w:tr>
      <w:tr w:rsidR="005C2228" w:rsidRPr="00C67A3A" w14:paraId="4F9688CB" w14:textId="77777777" w:rsidTr="00C67A3A">
        <w:tc>
          <w:tcPr>
            <w:tcW w:w="2014" w:type="pct"/>
            <w:tcBorders>
              <w:top w:val="nil"/>
              <w:bottom w:val="nil"/>
            </w:tcBorders>
            <w:shd w:val="clear" w:color="auto" w:fill="auto"/>
          </w:tcPr>
          <w:p w14:paraId="582E553C" w14:textId="454EC395" w:rsidR="005C2228" w:rsidRPr="00C67A3A" w:rsidRDefault="005C2228" w:rsidP="00C67A3A">
            <w:pPr>
              <w:spacing w:before="60" w:after="60"/>
              <w:ind w:firstLine="0"/>
              <w:jc w:val="left"/>
              <w:rPr>
                <w:rFonts w:ascii="Arial" w:hAnsi="Arial" w:cs="Arial"/>
                <w:sz w:val="20"/>
              </w:rPr>
            </w:pPr>
            <w:r>
              <w:rPr>
                <w:rFonts w:ascii="Arial" w:hAnsi="Arial" w:cs="Arial"/>
                <w:sz w:val="20"/>
              </w:rPr>
              <w:t>Service-Related Benefits</w:t>
            </w:r>
          </w:p>
        </w:tc>
        <w:tc>
          <w:tcPr>
            <w:tcW w:w="597" w:type="pct"/>
            <w:tcBorders>
              <w:top w:val="nil"/>
              <w:bottom w:val="nil"/>
            </w:tcBorders>
            <w:shd w:val="clear" w:color="auto" w:fill="auto"/>
          </w:tcPr>
          <w:p w14:paraId="0488D5CA"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07E5B96"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A8C3B9E" w14:textId="77777777" w:rsidR="005C2228" w:rsidRPr="00C67A3A" w:rsidRDefault="005C2228"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0D80A18" w14:textId="77777777" w:rsidR="005C2228" w:rsidRPr="00C67A3A" w:rsidRDefault="005C2228"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B081190" w14:textId="77777777" w:rsidR="005C2228" w:rsidRPr="00C67A3A" w:rsidRDefault="005C2228" w:rsidP="00C67A3A">
            <w:pPr>
              <w:spacing w:before="60" w:after="60"/>
              <w:ind w:firstLine="0"/>
              <w:jc w:val="right"/>
              <w:rPr>
                <w:rFonts w:ascii="Arial" w:hAnsi="Arial" w:cs="Arial"/>
                <w:sz w:val="20"/>
              </w:rPr>
            </w:pPr>
          </w:p>
        </w:tc>
      </w:tr>
      <w:tr w:rsidR="00CD26DA" w:rsidRPr="00C67A3A" w14:paraId="73111604" w14:textId="77777777" w:rsidTr="00C67A3A">
        <w:tc>
          <w:tcPr>
            <w:tcW w:w="2014" w:type="pct"/>
            <w:tcBorders>
              <w:top w:val="nil"/>
              <w:bottom w:val="nil"/>
            </w:tcBorders>
            <w:shd w:val="clear" w:color="auto" w:fill="auto"/>
          </w:tcPr>
          <w:p w14:paraId="089B0CE5"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Bargaining Council</w:t>
            </w:r>
          </w:p>
        </w:tc>
        <w:tc>
          <w:tcPr>
            <w:tcW w:w="597" w:type="pct"/>
            <w:tcBorders>
              <w:top w:val="nil"/>
              <w:bottom w:val="nil"/>
            </w:tcBorders>
            <w:shd w:val="clear" w:color="auto" w:fill="auto"/>
          </w:tcPr>
          <w:p w14:paraId="3F4A5C19"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2BBF9A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06676C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5E89A93"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177EB5CC" w14:textId="77777777" w:rsidR="00CD26DA" w:rsidRPr="00C67A3A" w:rsidRDefault="00CD26DA" w:rsidP="00C67A3A">
            <w:pPr>
              <w:spacing w:before="60" w:after="60"/>
              <w:ind w:firstLine="0"/>
              <w:jc w:val="right"/>
              <w:rPr>
                <w:rFonts w:ascii="Arial" w:hAnsi="Arial" w:cs="Arial"/>
                <w:sz w:val="20"/>
              </w:rPr>
            </w:pPr>
          </w:p>
        </w:tc>
      </w:tr>
      <w:tr w:rsidR="00CD26DA" w:rsidRPr="00C67A3A" w14:paraId="262BB2E5" w14:textId="77777777" w:rsidTr="00C67A3A">
        <w:tc>
          <w:tcPr>
            <w:tcW w:w="2014" w:type="pct"/>
            <w:tcBorders>
              <w:top w:val="nil"/>
              <w:bottom w:val="nil"/>
            </w:tcBorders>
            <w:shd w:val="clear" w:color="auto" w:fill="auto"/>
          </w:tcPr>
          <w:p w14:paraId="71869F85"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Group Life Insurance</w:t>
            </w:r>
          </w:p>
        </w:tc>
        <w:tc>
          <w:tcPr>
            <w:tcW w:w="597" w:type="pct"/>
            <w:tcBorders>
              <w:top w:val="nil"/>
              <w:bottom w:val="nil"/>
            </w:tcBorders>
            <w:shd w:val="clear" w:color="auto" w:fill="auto"/>
          </w:tcPr>
          <w:p w14:paraId="54A2AC1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FB2165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11370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57976A4"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3FC93CBB" w14:textId="77777777" w:rsidR="00CD26DA" w:rsidRPr="00C67A3A" w:rsidRDefault="00CD26DA" w:rsidP="00C67A3A">
            <w:pPr>
              <w:spacing w:before="60" w:after="60"/>
              <w:ind w:firstLine="0"/>
              <w:jc w:val="right"/>
              <w:rPr>
                <w:rFonts w:ascii="Arial" w:hAnsi="Arial" w:cs="Arial"/>
                <w:sz w:val="20"/>
              </w:rPr>
            </w:pPr>
          </w:p>
        </w:tc>
      </w:tr>
      <w:tr w:rsidR="00CD26DA" w:rsidRPr="00C67A3A" w14:paraId="6CA4DA8B" w14:textId="77777777" w:rsidTr="00C67A3A">
        <w:tc>
          <w:tcPr>
            <w:tcW w:w="2014" w:type="pct"/>
            <w:tcBorders>
              <w:top w:val="nil"/>
              <w:bottom w:val="nil"/>
            </w:tcBorders>
            <w:shd w:val="clear" w:color="auto" w:fill="auto"/>
          </w:tcPr>
          <w:p w14:paraId="757AB050"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Pension</w:t>
            </w:r>
          </w:p>
        </w:tc>
        <w:tc>
          <w:tcPr>
            <w:tcW w:w="597" w:type="pct"/>
            <w:tcBorders>
              <w:top w:val="nil"/>
              <w:bottom w:val="nil"/>
            </w:tcBorders>
            <w:shd w:val="clear" w:color="auto" w:fill="auto"/>
          </w:tcPr>
          <w:p w14:paraId="7ECAE4F2"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48BE09BB"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D88217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2A79174B"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27F6726" w14:textId="77777777" w:rsidR="00CD26DA" w:rsidRPr="00C67A3A" w:rsidRDefault="00CD26DA" w:rsidP="00C67A3A">
            <w:pPr>
              <w:spacing w:before="60" w:after="60"/>
              <w:ind w:firstLine="0"/>
              <w:jc w:val="right"/>
              <w:rPr>
                <w:rFonts w:ascii="Arial" w:hAnsi="Arial" w:cs="Arial"/>
                <w:sz w:val="20"/>
              </w:rPr>
            </w:pPr>
          </w:p>
        </w:tc>
      </w:tr>
      <w:tr w:rsidR="00CD26DA" w:rsidRPr="00C67A3A" w14:paraId="49C1420E" w14:textId="77777777" w:rsidTr="00C67A3A">
        <w:tc>
          <w:tcPr>
            <w:tcW w:w="2014" w:type="pct"/>
            <w:tcBorders>
              <w:top w:val="nil"/>
              <w:bottom w:val="nil"/>
            </w:tcBorders>
            <w:shd w:val="clear" w:color="auto" w:fill="auto"/>
            <w:vAlign w:val="center"/>
          </w:tcPr>
          <w:p w14:paraId="0B60FA1E"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Medical</w:t>
            </w:r>
          </w:p>
        </w:tc>
        <w:tc>
          <w:tcPr>
            <w:tcW w:w="597" w:type="pct"/>
            <w:tcBorders>
              <w:top w:val="nil"/>
              <w:bottom w:val="nil"/>
            </w:tcBorders>
            <w:shd w:val="clear" w:color="auto" w:fill="auto"/>
          </w:tcPr>
          <w:p w14:paraId="2267FF6E"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ABEF116"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A338F77"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713A419"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178AFAB9" w14:textId="77777777" w:rsidR="00CD26DA" w:rsidRPr="00C67A3A" w:rsidRDefault="00CD26DA" w:rsidP="00C67A3A">
            <w:pPr>
              <w:spacing w:before="60" w:after="60"/>
              <w:ind w:firstLine="0"/>
              <w:jc w:val="right"/>
              <w:rPr>
                <w:rFonts w:ascii="Arial" w:hAnsi="Arial" w:cs="Arial"/>
                <w:sz w:val="20"/>
              </w:rPr>
            </w:pPr>
          </w:p>
        </w:tc>
      </w:tr>
      <w:tr w:rsidR="00CD26DA" w:rsidRPr="00C67A3A" w14:paraId="1CB00882" w14:textId="77777777" w:rsidTr="00C67A3A">
        <w:tc>
          <w:tcPr>
            <w:tcW w:w="2014" w:type="pct"/>
            <w:tcBorders>
              <w:top w:val="nil"/>
              <w:bottom w:val="nil"/>
            </w:tcBorders>
            <w:shd w:val="clear" w:color="auto" w:fill="auto"/>
            <w:vAlign w:val="center"/>
          </w:tcPr>
          <w:p w14:paraId="160FEB6E"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Pension</w:t>
            </w:r>
          </w:p>
        </w:tc>
        <w:tc>
          <w:tcPr>
            <w:tcW w:w="597" w:type="pct"/>
            <w:tcBorders>
              <w:top w:val="nil"/>
              <w:bottom w:val="nil"/>
            </w:tcBorders>
            <w:shd w:val="clear" w:color="auto" w:fill="auto"/>
          </w:tcPr>
          <w:p w14:paraId="7BC7945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2934625"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6F6C03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533A23AD"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877882C" w14:textId="77777777" w:rsidR="00CD26DA" w:rsidRPr="00C67A3A" w:rsidRDefault="00CD26DA" w:rsidP="00C67A3A">
            <w:pPr>
              <w:spacing w:before="60" w:after="60"/>
              <w:ind w:firstLine="0"/>
              <w:jc w:val="right"/>
              <w:rPr>
                <w:rFonts w:ascii="Arial" w:hAnsi="Arial" w:cs="Arial"/>
                <w:sz w:val="20"/>
              </w:rPr>
            </w:pPr>
          </w:p>
        </w:tc>
      </w:tr>
      <w:tr w:rsidR="00CD26DA" w:rsidRPr="00C67A3A" w14:paraId="4E647C44" w14:textId="77777777" w:rsidTr="00C67A3A">
        <w:tc>
          <w:tcPr>
            <w:tcW w:w="2014" w:type="pct"/>
            <w:tcBorders>
              <w:top w:val="nil"/>
              <w:bottom w:val="nil"/>
            </w:tcBorders>
            <w:shd w:val="clear" w:color="auto" w:fill="auto"/>
            <w:vAlign w:val="center"/>
          </w:tcPr>
          <w:p w14:paraId="284314E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Other Benefits</w:t>
            </w:r>
          </w:p>
        </w:tc>
        <w:tc>
          <w:tcPr>
            <w:tcW w:w="597" w:type="pct"/>
            <w:tcBorders>
              <w:top w:val="nil"/>
              <w:bottom w:val="nil"/>
            </w:tcBorders>
            <w:shd w:val="clear" w:color="auto" w:fill="auto"/>
          </w:tcPr>
          <w:p w14:paraId="3085CC2B"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7F656D4"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06DC83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EA812CB"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40E5E3E4" w14:textId="77777777" w:rsidR="00CD26DA" w:rsidRPr="00C67A3A" w:rsidRDefault="00CD26DA" w:rsidP="00C67A3A">
            <w:pPr>
              <w:spacing w:before="60" w:after="60"/>
              <w:ind w:firstLine="0"/>
              <w:jc w:val="right"/>
              <w:rPr>
                <w:rFonts w:ascii="Arial" w:hAnsi="Arial" w:cs="Arial"/>
                <w:sz w:val="20"/>
              </w:rPr>
            </w:pPr>
          </w:p>
        </w:tc>
      </w:tr>
      <w:tr w:rsidR="00CD26DA" w:rsidRPr="00C67A3A" w14:paraId="28758E2B" w14:textId="77777777" w:rsidTr="00C67A3A">
        <w:tc>
          <w:tcPr>
            <w:tcW w:w="2014" w:type="pct"/>
            <w:tcBorders>
              <w:top w:val="nil"/>
              <w:bottom w:val="nil"/>
            </w:tcBorders>
            <w:shd w:val="clear" w:color="auto" w:fill="auto"/>
            <w:vAlign w:val="center"/>
          </w:tcPr>
          <w:p w14:paraId="00001FC3"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Unemployment Insurance</w:t>
            </w:r>
          </w:p>
        </w:tc>
        <w:tc>
          <w:tcPr>
            <w:tcW w:w="597" w:type="pct"/>
            <w:tcBorders>
              <w:top w:val="nil"/>
              <w:bottom w:val="nil"/>
            </w:tcBorders>
            <w:shd w:val="clear" w:color="auto" w:fill="auto"/>
          </w:tcPr>
          <w:p w14:paraId="1FCF3443"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B14BF90"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1605DB0C"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79B105D7"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173A08F0" w14:textId="77777777" w:rsidR="00CD26DA" w:rsidRPr="00C67A3A" w:rsidRDefault="00CD26DA" w:rsidP="00C67A3A">
            <w:pPr>
              <w:spacing w:before="60" w:after="60"/>
              <w:ind w:firstLine="0"/>
              <w:jc w:val="right"/>
              <w:rPr>
                <w:rFonts w:ascii="Arial" w:hAnsi="Arial" w:cs="Arial"/>
                <w:sz w:val="20"/>
              </w:rPr>
            </w:pPr>
          </w:p>
        </w:tc>
      </w:tr>
      <w:tr w:rsidR="00AE6C41" w:rsidRPr="00C67A3A" w14:paraId="6B2B3AF5" w14:textId="77777777" w:rsidTr="00C67A3A">
        <w:tc>
          <w:tcPr>
            <w:tcW w:w="2014" w:type="pct"/>
            <w:tcBorders>
              <w:top w:val="nil"/>
              <w:bottom w:val="nil"/>
            </w:tcBorders>
            <w:shd w:val="clear" w:color="auto" w:fill="auto"/>
            <w:vAlign w:val="center"/>
          </w:tcPr>
          <w:p w14:paraId="40DBDD31" w14:textId="77777777" w:rsidR="00AE6C41" w:rsidRPr="00C67A3A" w:rsidRDefault="00AE6C41" w:rsidP="00C67A3A">
            <w:pPr>
              <w:spacing w:before="60" w:after="60"/>
              <w:ind w:firstLine="0"/>
              <w:jc w:val="left"/>
              <w:rPr>
                <w:rFonts w:ascii="Arial" w:hAnsi="Arial" w:cs="Arial"/>
                <w:sz w:val="20"/>
              </w:rPr>
            </w:pPr>
            <w:r w:rsidRPr="00C67A3A">
              <w:rPr>
                <w:rFonts w:ascii="Arial" w:hAnsi="Arial" w:cs="Arial"/>
                <w:sz w:val="20"/>
              </w:rPr>
              <w:t>Termination benefits</w:t>
            </w:r>
          </w:p>
        </w:tc>
        <w:tc>
          <w:tcPr>
            <w:tcW w:w="597" w:type="pct"/>
            <w:tcBorders>
              <w:top w:val="nil"/>
              <w:bottom w:val="nil"/>
            </w:tcBorders>
            <w:shd w:val="clear" w:color="auto" w:fill="auto"/>
          </w:tcPr>
          <w:p w14:paraId="4DC164E9"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F491CC2"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2E0F75A" w14:textId="77777777" w:rsidR="00AE6C41" w:rsidRPr="00C67A3A" w:rsidRDefault="00AE6C41"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B7DE601" w14:textId="77777777" w:rsidR="00AE6C41" w:rsidRPr="00C67A3A" w:rsidRDefault="00AE6C41"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77ED7194" w14:textId="77777777" w:rsidR="00AE6C41" w:rsidRPr="00C67A3A" w:rsidRDefault="00AE6C41" w:rsidP="00C67A3A">
            <w:pPr>
              <w:spacing w:before="60" w:after="60"/>
              <w:ind w:firstLine="0"/>
              <w:jc w:val="right"/>
              <w:rPr>
                <w:rFonts w:ascii="Arial" w:hAnsi="Arial" w:cs="Arial"/>
                <w:sz w:val="20"/>
              </w:rPr>
            </w:pPr>
          </w:p>
        </w:tc>
      </w:tr>
      <w:tr w:rsidR="00CD26DA" w:rsidRPr="00C67A3A" w14:paraId="1240A882" w14:textId="77777777" w:rsidTr="00C67A3A">
        <w:tc>
          <w:tcPr>
            <w:tcW w:w="2014" w:type="pct"/>
            <w:tcBorders>
              <w:top w:val="nil"/>
              <w:bottom w:val="nil"/>
            </w:tcBorders>
            <w:shd w:val="clear" w:color="auto" w:fill="auto"/>
            <w:vAlign w:val="center"/>
          </w:tcPr>
          <w:p w14:paraId="7481B1D3"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Less: Costs Capitalised</w:t>
            </w:r>
          </w:p>
        </w:tc>
        <w:tc>
          <w:tcPr>
            <w:tcW w:w="597" w:type="pct"/>
            <w:tcBorders>
              <w:top w:val="nil"/>
              <w:bottom w:val="nil"/>
            </w:tcBorders>
            <w:shd w:val="clear" w:color="auto" w:fill="auto"/>
          </w:tcPr>
          <w:p w14:paraId="2E8FF05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63047A8B"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3DDE1C22"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nil"/>
            </w:tcBorders>
            <w:shd w:val="clear" w:color="auto" w:fill="auto"/>
          </w:tcPr>
          <w:p w14:paraId="0CEA24F0"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nil"/>
            </w:tcBorders>
            <w:shd w:val="clear" w:color="auto" w:fill="auto"/>
          </w:tcPr>
          <w:p w14:paraId="0D97C3D6" w14:textId="77777777" w:rsidR="00CD26DA" w:rsidRPr="00C67A3A" w:rsidRDefault="00CD26DA" w:rsidP="00C67A3A">
            <w:pPr>
              <w:spacing w:before="60" w:after="60"/>
              <w:ind w:firstLine="0"/>
              <w:jc w:val="right"/>
              <w:rPr>
                <w:rFonts w:ascii="Arial" w:hAnsi="Arial" w:cs="Arial"/>
                <w:sz w:val="20"/>
              </w:rPr>
            </w:pPr>
          </w:p>
        </w:tc>
      </w:tr>
      <w:tr w:rsidR="00CD26DA" w:rsidRPr="00C67A3A" w14:paraId="737D0D76" w14:textId="77777777" w:rsidTr="00C67A3A">
        <w:tc>
          <w:tcPr>
            <w:tcW w:w="2014" w:type="pct"/>
            <w:tcBorders>
              <w:top w:val="nil"/>
              <w:bottom w:val="single" w:sz="4" w:space="0" w:color="auto"/>
            </w:tcBorders>
            <w:shd w:val="clear" w:color="auto" w:fill="FFFFFF"/>
            <w:vAlign w:val="center"/>
          </w:tcPr>
          <w:p w14:paraId="558D4CCE"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597" w:type="pct"/>
            <w:tcBorders>
              <w:top w:val="nil"/>
              <w:bottom w:val="single" w:sz="4" w:space="0" w:color="auto"/>
            </w:tcBorders>
            <w:shd w:val="clear" w:color="auto" w:fill="FFFFFF"/>
          </w:tcPr>
          <w:p w14:paraId="28C862EA"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2A8769F3"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27F858EF" w14:textId="77777777" w:rsidR="00CD26DA" w:rsidRPr="00C67A3A" w:rsidRDefault="00CD26DA" w:rsidP="00C67A3A">
            <w:pPr>
              <w:spacing w:before="60" w:after="60"/>
              <w:ind w:firstLine="0"/>
              <w:jc w:val="right"/>
              <w:rPr>
                <w:rFonts w:ascii="Arial" w:hAnsi="Arial" w:cs="Arial"/>
                <w:sz w:val="20"/>
              </w:rPr>
            </w:pPr>
          </w:p>
        </w:tc>
        <w:tc>
          <w:tcPr>
            <w:tcW w:w="597" w:type="pct"/>
            <w:tcBorders>
              <w:top w:val="nil"/>
              <w:bottom w:val="single" w:sz="4" w:space="0" w:color="auto"/>
            </w:tcBorders>
            <w:shd w:val="clear" w:color="auto" w:fill="FFFFFF"/>
          </w:tcPr>
          <w:p w14:paraId="7D789180" w14:textId="77777777" w:rsidR="00CD26DA" w:rsidRPr="00C67A3A" w:rsidRDefault="00CD26DA" w:rsidP="00C67A3A">
            <w:pPr>
              <w:spacing w:before="60" w:after="60"/>
              <w:ind w:firstLine="0"/>
              <w:jc w:val="right"/>
              <w:rPr>
                <w:rFonts w:ascii="Arial" w:hAnsi="Arial" w:cs="Arial"/>
                <w:sz w:val="20"/>
              </w:rPr>
            </w:pPr>
          </w:p>
        </w:tc>
        <w:tc>
          <w:tcPr>
            <w:tcW w:w="598" w:type="pct"/>
            <w:tcBorders>
              <w:top w:val="nil"/>
              <w:bottom w:val="single" w:sz="4" w:space="0" w:color="auto"/>
            </w:tcBorders>
            <w:shd w:val="clear" w:color="auto" w:fill="FFFFFF"/>
          </w:tcPr>
          <w:p w14:paraId="1572E30C" w14:textId="77777777" w:rsidR="00CD26DA" w:rsidRPr="00C67A3A" w:rsidRDefault="00CD26DA" w:rsidP="00C67A3A">
            <w:pPr>
              <w:spacing w:before="60" w:after="60"/>
              <w:ind w:firstLine="0"/>
              <w:jc w:val="right"/>
              <w:rPr>
                <w:rFonts w:ascii="Arial" w:hAnsi="Arial" w:cs="Arial"/>
                <w:sz w:val="20"/>
              </w:rPr>
            </w:pPr>
          </w:p>
        </w:tc>
      </w:tr>
    </w:tbl>
    <w:p w14:paraId="1F7A5A5C" w14:textId="77777777" w:rsidR="00CD26DA" w:rsidRDefault="00CD26DA" w:rsidP="00170F6F">
      <w:pPr>
        <w:ind w:firstLine="0"/>
        <w:rPr>
          <w:rFonts w:ascii="Arial" w:hAnsi="Arial" w:cs="Arial"/>
          <w:sz w:val="20"/>
        </w:rPr>
        <w:sectPr w:rsidR="00CD26DA" w:rsidSect="005327CF">
          <w:pgSz w:w="16838" w:h="11906" w:orient="landscape"/>
          <w:pgMar w:top="992" w:right="1440" w:bottom="992" w:left="1440" w:header="708" w:footer="708" w:gutter="0"/>
          <w:cols w:space="708"/>
          <w:docGrid w:linePitch="360"/>
        </w:sectPr>
      </w:pPr>
    </w:p>
    <w:p w14:paraId="33E943E1" w14:textId="77777777" w:rsidR="00CD26DA" w:rsidRPr="00C67A3A" w:rsidRDefault="00CD26DA" w:rsidP="00CD26DA">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16DDDB05" w14:textId="290E29A0" w:rsidR="00CD26DA" w:rsidRPr="00FC367E" w:rsidRDefault="00FC1EA3">
      <w:pPr>
        <w:pStyle w:val="ListParagraph"/>
        <w:numPr>
          <w:ilvl w:val="1"/>
          <w:numId w:val="50"/>
        </w:numPr>
        <w:ind w:left="567" w:hanging="567"/>
        <w:rPr>
          <w:rFonts w:ascii="Arial" w:hAnsi="Arial" w:cs="Arial"/>
          <w:b/>
          <w:sz w:val="20"/>
        </w:rPr>
      </w:pPr>
      <w:bookmarkStart w:id="164" w:name="_Ref75686806"/>
      <w:r w:rsidRPr="00FC367E">
        <w:rPr>
          <w:rFonts w:ascii="Arial" w:hAnsi="Arial" w:cs="Arial"/>
          <w:b/>
          <w:sz w:val="20"/>
        </w:rPr>
        <w:t>Municipal Staff Costs</w:t>
      </w:r>
      <w:bookmarkEnd w:id="1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9C3E2D" w:rsidRPr="00C67A3A" w14:paraId="73B4E27B" w14:textId="77777777" w:rsidTr="00C67A3A">
        <w:tc>
          <w:tcPr>
            <w:tcW w:w="3144" w:type="pct"/>
            <w:tcBorders>
              <w:bottom w:val="single" w:sz="4" w:space="0" w:color="auto"/>
            </w:tcBorders>
            <w:shd w:val="clear" w:color="auto" w:fill="FBE4D5"/>
          </w:tcPr>
          <w:p w14:paraId="5827FED8" w14:textId="77777777" w:rsidR="009C3E2D" w:rsidRPr="00C67A3A" w:rsidRDefault="009C3E2D" w:rsidP="009C3E2D">
            <w:pPr>
              <w:spacing w:before="60" w:after="60"/>
              <w:ind w:firstLine="0"/>
              <w:rPr>
                <w:rFonts w:ascii="Arial" w:hAnsi="Arial" w:cs="Arial"/>
                <w:b/>
                <w:sz w:val="20"/>
              </w:rPr>
            </w:pPr>
          </w:p>
        </w:tc>
        <w:tc>
          <w:tcPr>
            <w:tcW w:w="929" w:type="pct"/>
            <w:tcBorders>
              <w:bottom w:val="single" w:sz="4" w:space="0" w:color="auto"/>
            </w:tcBorders>
            <w:shd w:val="clear" w:color="auto" w:fill="FBE4D5"/>
          </w:tcPr>
          <w:p w14:paraId="6616951E"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2023/2024</w:t>
            </w:r>
          </w:p>
          <w:p w14:paraId="733DB1CA" w14:textId="0B639085"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30706A08"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2022/2023</w:t>
            </w:r>
          </w:p>
          <w:p w14:paraId="77E3A81A" w14:textId="63A081EE"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r>
      <w:tr w:rsidR="00CD26DA" w:rsidRPr="00C67A3A" w14:paraId="13ACAD69" w14:textId="77777777" w:rsidTr="00C67A3A">
        <w:tc>
          <w:tcPr>
            <w:tcW w:w="3144" w:type="pct"/>
            <w:tcBorders>
              <w:bottom w:val="nil"/>
            </w:tcBorders>
            <w:shd w:val="clear" w:color="auto" w:fill="auto"/>
          </w:tcPr>
          <w:p w14:paraId="7D617E64" w14:textId="77777777" w:rsidR="00CD26DA" w:rsidRPr="00C67A3A" w:rsidRDefault="00CD26DA" w:rsidP="00C67A3A">
            <w:pPr>
              <w:spacing w:before="60" w:after="60"/>
              <w:ind w:firstLine="0"/>
              <w:rPr>
                <w:rFonts w:ascii="Arial" w:hAnsi="Arial" w:cs="Arial"/>
                <w:sz w:val="20"/>
              </w:rPr>
            </w:pPr>
          </w:p>
        </w:tc>
        <w:tc>
          <w:tcPr>
            <w:tcW w:w="929" w:type="pct"/>
            <w:tcBorders>
              <w:bottom w:val="nil"/>
            </w:tcBorders>
            <w:shd w:val="clear" w:color="auto" w:fill="auto"/>
          </w:tcPr>
          <w:p w14:paraId="203AD052" w14:textId="77777777" w:rsidR="00CD26DA" w:rsidRPr="00C67A3A" w:rsidRDefault="00CD26DA" w:rsidP="00C67A3A">
            <w:pPr>
              <w:spacing w:before="60" w:after="60"/>
              <w:ind w:firstLine="0"/>
              <w:jc w:val="right"/>
              <w:rPr>
                <w:rFonts w:ascii="Arial" w:hAnsi="Arial" w:cs="Arial"/>
                <w:sz w:val="20"/>
              </w:rPr>
            </w:pPr>
          </w:p>
        </w:tc>
        <w:tc>
          <w:tcPr>
            <w:tcW w:w="927" w:type="pct"/>
            <w:tcBorders>
              <w:bottom w:val="nil"/>
            </w:tcBorders>
            <w:shd w:val="clear" w:color="auto" w:fill="auto"/>
          </w:tcPr>
          <w:p w14:paraId="0B56955C" w14:textId="77777777" w:rsidR="00CD26DA" w:rsidRPr="00C67A3A" w:rsidRDefault="00CD26DA" w:rsidP="00C67A3A">
            <w:pPr>
              <w:spacing w:before="60" w:after="60"/>
              <w:ind w:firstLine="0"/>
              <w:jc w:val="right"/>
              <w:rPr>
                <w:rFonts w:ascii="Arial" w:hAnsi="Arial" w:cs="Arial"/>
                <w:sz w:val="20"/>
              </w:rPr>
            </w:pPr>
          </w:p>
        </w:tc>
      </w:tr>
      <w:tr w:rsidR="00CD26DA" w:rsidRPr="00C67A3A" w14:paraId="3F96E6DB" w14:textId="77777777" w:rsidTr="00C67A3A">
        <w:tc>
          <w:tcPr>
            <w:tcW w:w="3144" w:type="pct"/>
            <w:tcBorders>
              <w:top w:val="nil"/>
              <w:bottom w:val="nil"/>
            </w:tcBorders>
            <w:shd w:val="clear" w:color="auto" w:fill="auto"/>
          </w:tcPr>
          <w:p w14:paraId="62855774"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shd w:val="clear" w:color="auto" w:fill="auto"/>
          </w:tcPr>
          <w:p w14:paraId="3078F3D4"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B2EDB11" w14:textId="77777777" w:rsidR="00CD26DA" w:rsidRPr="00C67A3A" w:rsidRDefault="00CD26DA" w:rsidP="00C67A3A">
            <w:pPr>
              <w:spacing w:before="60" w:after="60"/>
              <w:ind w:firstLine="0"/>
              <w:jc w:val="right"/>
              <w:rPr>
                <w:rFonts w:ascii="Arial" w:hAnsi="Arial" w:cs="Arial"/>
                <w:sz w:val="20"/>
              </w:rPr>
            </w:pPr>
          </w:p>
        </w:tc>
      </w:tr>
      <w:tr w:rsidR="00CD26DA" w:rsidRPr="00C67A3A" w14:paraId="64E7F239" w14:textId="77777777" w:rsidTr="00C67A3A">
        <w:tc>
          <w:tcPr>
            <w:tcW w:w="3144" w:type="pct"/>
            <w:tcBorders>
              <w:top w:val="nil"/>
              <w:bottom w:val="nil"/>
            </w:tcBorders>
            <w:shd w:val="clear" w:color="auto" w:fill="auto"/>
          </w:tcPr>
          <w:p w14:paraId="1B232492"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Bonuses</w:t>
            </w:r>
          </w:p>
        </w:tc>
        <w:tc>
          <w:tcPr>
            <w:tcW w:w="929" w:type="pct"/>
            <w:tcBorders>
              <w:top w:val="nil"/>
              <w:bottom w:val="nil"/>
            </w:tcBorders>
            <w:shd w:val="clear" w:color="auto" w:fill="auto"/>
          </w:tcPr>
          <w:p w14:paraId="2E3EB3AE"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67FEE5B" w14:textId="77777777" w:rsidR="00CD26DA" w:rsidRPr="00C67A3A" w:rsidRDefault="00CD26DA" w:rsidP="00C67A3A">
            <w:pPr>
              <w:spacing w:before="60" w:after="60"/>
              <w:ind w:firstLine="0"/>
              <w:jc w:val="right"/>
              <w:rPr>
                <w:rFonts w:ascii="Arial" w:hAnsi="Arial" w:cs="Arial"/>
                <w:sz w:val="20"/>
              </w:rPr>
            </w:pPr>
          </w:p>
        </w:tc>
      </w:tr>
      <w:tr w:rsidR="00CD26DA" w:rsidRPr="00C67A3A" w14:paraId="78849426" w14:textId="77777777" w:rsidTr="00C67A3A">
        <w:tc>
          <w:tcPr>
            <w:tcW w:w="3144" w:type="pct"/>
            <w:tcBorders>
              <w:top w:val="nil"/>
              <w:bottom w:val="nil"/>
            </w:tcBorders>
            <w:shd w:val="clear" w:color="auto" w:fill="auto"/>
          </w:tcPr>
          <w:p w14:paraId="31445464"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Allowances</w:t>
            </w:r>
          </w:p>
        </w:tc>
        <w:tc>
          <w:tcPr>
            <w:tcW w:w="929" w:type="pct"/>
            <w:tcBorders>
              <w:top w:val="nil"/>
              <w:bottom w:val="nil"/>
            </w:tcBorders>
            <w:shd w:val="clear" w:color="auto" w:fill="auto"/>
          </w:tcPr>
          <w:p w14:paraId="25665872"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625BD844" w14:textId="77777777" w:rsidR="00CD26DA" w:rsidRPr="00C67A3A" w:rsidRDefault="00CD26DA" w:rsidP="00C67A3A">
            <w:pPr>
              <w:spacing w:before="60" w:after="60"/>
              <w:ind w:firstLine="0"/>
              <w:jc w:val="right"/>
              <w:rPr>
                <w:rFonts w:ascii="Arial" w:hAnsi="Arial" w:cs="Arial"/>
                <w:sz w:val="20"/>
              </w:rPr>
            </w:pPr>
          </w:p>
        </w:tc>
      </w:tr>
      <w:tr w:rsidR="005C2228" w:rsidRPr="00C67A3A" w14:paraId="3A2DD52F" w14:textId="77777777" w:rsidTr="00C67A3A">
        <w:tc>
          <w:tcPr>
            <w:tcW w:w="3144" w:type="pct"/>
            <w:tcBorders>
              <w:top w:val="nil"/>
              <w:bottom w:val="nil"/>
            </w:tcBorders>
            <w:shd w:val="clear" w:color="auto" w:fill="auto"/>
          </w:tcPr>
          <w:p w14:paraId="588BC0CB" w14:textId="15369E6E" w:rsidR="005C2228" w:rsidRPr="00C67A3A" w:rsidRDefault="005C2228" w:rsidP="00C67A3A">
            <w:pPr>
              <w:spacing w:before="60" w:after="60"/>
              <w:ind w:firstLine="0"/>
              <w:jc w:val="left"/>
              <w:rPr>
                <w:rFonts w:ascii="Arial" w:hAnsi="Arial" w:cs="Arial"/>
                <w:sz w:val="20"/>
              </w:rPr>
            </w:pPr>
            <w:r>
              <w:rPr>
                <w:rFonts w:ascii="Arial" w:hAnsi="Arial" w:cs="Arial"/>
                <w:sz w:val="20"/>
              </w:rPr>
              <w:t>Service-Related Benefits</w:t>
            </w:r>
          </w:p>
        </w:tc>
        <w:tc>
          <w:tcPr>
            <w:tcW w:w="929" w:type="pct"/>
            <w:tcBorders>
              <w:top w:val="nil"/>
              <w:bottom w:val="nil"/>
            </w:tcBorders>
            <w:shd w:val="clear" w:color="auto" w:fill="auto"/>
          </w:tcPr>
          <w:p w14:paraId="04700E22" w14:textId="77777777" w:rsidR="005C2228" w:rsidRPr="00C67A3A" w:rsidRDefault="005C2228"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9DACE6B" w14:textId="77777777" w:rsidR="005C2228" w:rsidRPr="00C67A3A" w:rsidRDefault="005C2228" w:rsidP="00C67A3A">
            <w:pPr>
              <w:spacing w:before="60" w:after="60"/>
              <w:ind w:firstLine="0"/>
              <w:jc w:val="right"/>
              <w:rPr>
                <w:rFonts w:ascii="Arial" w:hAnsi="Arial" w:cs="Arial"/>
                <w:sz w:val="20"/>
              </w:rPr>
            </w:pPr>
          </w:p>
        </w:tc>
      </w:tr>
      <w:tr w:rsidR="00CD26DA" w:rsidRPr="00C67A3A" w14:paraId="77D4ECC8" w14:textId="77777777" w:rsidTr="00C67A3A">
        <w:tc>
          <w:tcPr>
            <w:tcW w:w="3144" w:type="pct"/>
            <w:tcBorders>
              <w:top w:val="nil"/>
              <w:bottom w:val="nil"/>
            </w:tcBorders>
            <w:shd w:val="clear" w:color="auto" w:fill="auto"/>
          </w:tcPr>
          <w:p w14:paraId="113461C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Bargaining Council</w:t>
            </w:r>
          </w:p>
        </w:tc>
        <w:tc>
          <w:tcPr>
            <w:tcW w:w="929" w:type="pct"/>
            <w:tcBorders>
              <w:top w:val="nil"/>
              <w:bottom w:val="nil"/>
            </w:tcBorders>
            <w:shd w:val="clear" w:color="auto" w:fill="auto"/>
          </w:tcPr>
          <w:p w14:paraId="2197DF65"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A61DFD6" w14:textId="77777777" w:rsidR="00CD26DA" w:rsidRPr="00C67A3A" w:rsidRDefault="00CD26DA" w:rsidP="00C67A3A">
            <w:pPr>
              <w:spacing w:before="60" w:after="60"/>
              <w:ind w:firstLine="0"/>
              <w:jc w:val="right"/>
              <w:rPr>
                <w:rFonts w:ascii="Arial" w:hAnsi="Arial" w:cs="Arial"/>
                <w:sz w:val="20"/>
              </w:rPr>
            </w:pPr>
          </w:p>
        </w:tc>
      </w:tr>
      <w:tr w:rsidR="00CD26DA" w:rsidRPr="00C67A3A" w14:paraId="73C1AC44" w14:textId="77777777" w:rsidTr="00C67A3A">
        <w:tc>
          <w:tcPr>
            <w:tcW w:w="3144" w:type="pct"/>
            <w:tcBorders>
              <w:top w:val="nil"/>
              <w:bottom w:val="nil"/>
            </w:tcBorders>
            <w:shd w:val="clear" w:color="auto" w:fill="auto"/>
          </w:tcPr>
          <w:p w14:paraId="3E8C9EE8"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Group Life Insurance</w:t>
            </w:r>
          </w:p>
        </w:tc>
        <w:tc>
          <w:tcPr>
            <w:tcW w:w="929" w:type="pct"/>
            <w:tcBorders>
              <w:top w:val="nil"/>
              <w:bottom w:val="nil"/>
            </w:tcBorders>
            <w:shd w:val="clear" w:color="auto" w:fill="auto"/>
          </w:tcPr>
          <w:p w14:paraId="33B8F3A3"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9678762" w14:textId="77777777" w:rsidR="00CD26DA" w:rsidRPr="00C67A3A" w:rsidRDefault="00CD26DA" w:rsidP="00C67A3A">
            <w:pPr>
              <w:spacing w:before="60" w:after="60"/>
              <w:ind w:firstLine="0"/>
              <w:jc w:val="right"/>
              <w:rPr>
                <w:rFonts w:ascii="Arial" w:hAnsi="Arial" w:cs="Arial"/>
                <w:sz w:val="20"/>
              </w:rPr>
            </w:pPr>
          </w:p>
        </w:tc>
      </w:tr>
      <w:tr w:rsidR="00CD26DA" w:rsidRPr="00C67A3A" w14:paraId="356A79DE" w14:textId="77777777" w:rsidTr="00C67A3A">
        <w:tc>
          <w:tcPr>
            <w:tcW w:w="3144" w:type="pct"/>
            <w:tcBorders>
              <w:top w:val="nil"/>
              <w:bottom w:val="nil"/>
            </w:tcBorders>
            <w:shd w:val="clear" w:color="auto" w:fill="auto"/>
          </w:tcPr>
          <w:p w14:paraId="67FA9B98" w14:textId="77777777" w:rsidR="00CD26DA" w:rsidRDefault="00CD26DA" w:rsidP="00C67A3A">
            <w:pPr>
              <w:spacing w:before="60" w:after="60"/>
              <w:ind w:firstLine="0"/>
              <w:jc w:val="left"/>
              <w:rPr>
                <w:rFonts w:ascii="Arial" w:hAnsi="Arial" w:cs="Arial"/>
                <w:sz w:val="20"/>
              </w:rPr>
            </w:pPr>
            <w:r w:rsidRPr="00C67A3A">
              <w:rPr>
                <w:rFonts w:ascii="Arial" w:hAnsi="Arial" w:cs="Arial"/>
                <w:sz w:val="20"/>
              </w:rPr>
              <w:t>Pension</w:t>
            </w:r>
          </w:p>
          <w:p w14:paraId="14300FD5" w14:textId="77777777" w:rsidR="00A203D0" w:rsidRPr="00C67A3A" w:rsidRDefault="00A203D0" w:rsidP="00C67A3A">
            <w:pPr>
              <w:spacing w:before="60" w:after="60"/>
              <w:ind w:firstLine="0"/>
              <w:jc w:val="left"/>
              <w:rPr>
                <w:rFonts w:ascii="Arial" w:hAnsi="Arial" w:cs="Arial"/>
                <w:sz w:val="20"/>
              </w:rPr>
            </w:pPr>
            <w:r>
              <w:rPr>
                <w:rFonts w:ascii="Arial" w:hAnsi="Arial" w:cs="Arial"/>
                <w:sz w:val="20"/>
              </w:rPr>
              <w:t>Medical</w:t>
            </w:r>
          </w:p>
        </w:tc>
        <w:tc>
          <w:tcPr>
            <w:tcW w:w="929" w:type="pct"/>
            <w:tcBorders>
              <w:top w:val="nil"/>
              <w:bottom w:val="nil"/>
            </w:tcBorders>
            <w:shd w:val="clear" w:color="auto" w:fill="auto"/>
          </w:tcPr>
          <w:p w14:paraId="12DC0A4A"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E837D4B" w14:textId="77777777" w:rsidR="00CD26DA" w:rsidRPr="00C67A3A" w:rsidRDefault="00CD26DA" w:rsidP="00C67A3A">
            <w:pPr>
              <w:spacing w:before="60" w:after="60"/>
              <w:ind w:firstLine="0"/>
              <w:jc w:val="right"/>
              <w:rPr>
                <w:rFonts w:ascii="Arial" w:hAnsi="Arial" w:cs="Arial"/>
                <w:sz w:val="20"/>
              </w:rPr>
            </w:pPr>
          </w:p>
        </w:tc>
      </w:tr>
      <w:tr w:rsidR="00CD26DA" w:rsidRPr="00C67A3A" w14:paraId="0D69E709" w14:textId="77777777" w:rsidTr="00C67A3A">
        <w:tc>
          <w:tcPr>
            <w:tcW w:w="3144" w:type="pct"/>
            <w:tcBorders>
              <w:top w:val="nil"/>
              <w:bottom w:val="nil"/>
            </w:tcBorders>
            <w:shd w:val="clear" w:color="auto" w:fill="auto"/>
            <w:vAlign w:val="center"/>
          </w:tcPr>
          <w:p w14:paraId="50D20866"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Medical</w:t>
            </w:r>
          </w:p>
        </w:tc>
        <w:tc>
          <w:tcPr>
            <w:tcW w:w="929" w:type="pct"/>
            <w:tcBorders>
              <w:top w:val="nil"/>
              <w:bottom w:val="nil"/>
            </w:tcBorders>
            <w:shd w:val="clear" w:color="auto" w:fill="auto"/>
          </w:tcPr>
          <w:p w14:paraId="24990739"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DB6EB34" w14:textId="77777777" w:rsidR="00CD26DA" w:rsidRPr="00C67A3A" w:rsidRDefault="00CD26DA" w:rsidP="00C67A3A">
            <w:pPr>
              <w:spacing w:before="60" w:after="60"/>
              <w:ind w:firstLine="0"/>
              <w:jc w:val="right"/>
              <w:rPr>
                <w:rFonts w:ascii="Arial" w:hAnsi="Arial" w:cs="Arial"/>
                <w:sz w:val="20"/>
              </w:rPr>
            </w:pPr>
          </w:p>
        </w:tc>
      </w:tr>
      <w:tr w:rsidR="00CD26DA" w:rsidRPr="00C67A3A" w14:paraId="2D9F610B" w14:textId="77777777" w:rsidTr="00C67A3A">
        <w:tc>
          <w:tcPr>
            <w:tcW w:w="3144" w:type="pct"/>
            <w:tcBorders>
              <w:top w:val="nil"/>
              <w:bottom w:val="nil"/>
            </w:tcBorders>
            <w:shd w:val="clear" w:color="auto" w:fill="auto"/>
            <w:vAlign w:val="center"/>
          </w:tcPr>
          <w:p w14:paraId="32D10023"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Pension</w:t>
            </w:r>
          </w:p>
        </w:tc>
        <w:tc>
          <w:tcPr>
            <w:tcW w:w="929" w:type="pct"/>
            <w:tcBorders>
              <w:top w:val="nil"/>
              <w:bottom w:val="nil"/>
            </w:tcBorders>
            <w:shd w:val="clear" w:color="auto" w:fill="auto"/>
          </w:tcPr>
          <w:p w14:paraId="16FF1D94"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41E6898" w14:textId="77777777" w:rsidR="00CD26DA" w:rsidRPr="00C67A3A" w:rsidRDefault="00CD26DA" w:rsidP="00C67A3A">
            <w:pPr>
              <w:spacing w:before="60" w:after="60"/>
              <w:ind w:firstLine="0"/>
              <w:jc w:val="right"/>
              <w:rPr>
                <w:rFonts w:ascii="Arial" w:hAnsi="Arial" w:cs="Arial"/>
                <w:sz w:val="20"/>
              </w:rPr>
            </w:pPr>
          </w:p>
        </w:tc>
      </w:tr>
      <w:tr w:rsidR="00CD26DA" w:rsidRPr="00C67A3A" w14:paraId="4EE41889" w14:textId="77777777" w:rsidTr="00C67A3A">
        <w:tc>
          <w:tcPr>
            <w:tcW w:w="3144" w:type="pct"/>
            <w:tcBorders>
              <w:top w:val="nil"/>
              <w:bottom w:val="nil"/>
            </w:tcBorders>
            <w:shd w:val="clear" w:color="auto" w:fill="auto"/>
            <w:vAlign w:val="center"/>
          </w:tcPr>
          <w:p w14:paraId="565AA3F5"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Post-retirement Benefit: Other Benefits</w:t>
            </w:r>
          </w:p>
        </w:tc>
        <w:tc>
          <w:tcPr>
            <w:tcW w:w="929" w:type="pct"/>
            <w:tcBorders>
              <w:top w:val="nil"/>
              <w:bottom w:val="nil"/>
            </w:tcBorders>
            <w:shd w:val="clear" w:color="auto" w:fill="auto"/>
          </w:tcPr>
          <w:p w14:paraId="6E50DA59"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ED57B33" w14:textId="77777777" w:rsidR="00CD26DA" w:rsidRPr="00C67A3A" w:rsidRDefault="00CD26DA" w:rsidP="00C67A3A">
            <w:pPr>
              <w:spacing w:before="60" w:after="60"/>
              <w:ind w:firstLine="0"/>
              <w:jc w:val="right"/>
              <w:rPr>
                <w:rFonts w:ascii="Arial" w:hAnsi="Arial" w:cs="Arial"/>
                <w:sz w:val="20"/>
              </w:rPr>
            </w:pPr>
          </w:p>
        </w:tc>
      </w:tr>
      <w:tr w:rsidR="00CD26DA" w:rsidRPr="00C67A3A" w14:paraId="4EF449DC" w14:textId="77777777" w:rsidTr="00C67A3A">
        <w:tc>
          <w:tcPr>
            <w:tcW w:w="3144" w:type="pct"/>
            <w:tcBorders>
              <w:top w:val="nil"/>
              <w:bottom w:val="nil"/>
            </w:tcBorders>
            <w:shd w:val="clear" w:color="auto" w:fill="auto"/>
            <w:vAlign w:val="center"/>
          </w:tcPr>
          <w:p w14:paraId="1F8E24C6"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Unemployment Insurance</w:t>
            </w:r>
          </w:p>
        </w:tc>
        <w:tc>
          <w:tcPr>
            <w:tcW w:w="929" w:type="pct"/>
            <w:tcBorders>
              <w:top w:val="nil"/>
              <w:bottom w:val="nil"/>
            </w:tcBorders>
            <w:shd w:val="clear" w:color="auto" w:fill="auto"/>
          </w:tcPr>
          <w:p w14:paraId="2B259413"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BAE7611" w14:textId="77777777" w:rsidR="00CD26DA" w:rsidRPr="00C67A3A" w:rsidRDefault="00CD26DA" w:rsidP="00C67A3A">
            <w:pPr>
              <w:spacing w:before="60" w:after="60"/>
              <w:ind w:firstLine="0"/>
              <w:jc w:val="right"/>
              <w:rPr>
                <w:rFonts w:ascii="Arial" w:hAnsi="Arial" w:cs="Arial"/>
                <w:sz w:val="20"/>
              </w:rPr>
            </w:pPr>
          </w:p>
        </w:tc>
      </w:tr>
      <w:tr w:rsidR="00AE6C41" w:rsidRPr="00C67A3A" w14:paraId="449F10BF" w14:textId="77777777" w:rsidTr="00C67A3A">
        <w:tc>
          <w:tcPr>
            <w:tcW w:w="3144" w:type="pct"/>
            <w:tcBorders>
              <w:top w:val="nil"/>
              <w:bottom w:val="nil"/>
            </w:tcBorders>
            <w:shd w:val="clear" w:color="auto" w:fill="auto"/>
            <w:vAlign w:val="center"/>
          </w:tcPr>
          <w:p w14:paraId="0CC2550A" w14:textId="77777777" w:rsidR="00AE6C41" w:rsidRPr="00C67A3A" w:rsidRDefault="00AE6C41" w:rsidP="00C67A3A">
            <w:pPr>
              <w:spacing w:before="60" w:after="60"/>
              <w:ind w:firstLine="0"/>
              <w:jc w:val="left"/>
              <w:rPr>
                <w:rFonts w:ascii="Arial" w:hAnsi="Arial" w:cs="Arial"/>
                <w:sz w:val="20"/>
              </w:rPr>
            </w:pPr>
            <w:r w:rsidRPr="00C67A3A">
              <w:rPr>
                <w:rFonts w:ascii="Arial" w:hAnsi="Arial" w:cs="Arial"/>
                <w:sz w:val="20"/>
              </w:rPr>
              <w:t>Termination benefits</w:t>
            </w:r>
          </w:p>
        </w:tc>
        <w:tc>
          <w:tcPr>
            <w:tcW w:w="929" w:type="pct"/>
            <w:tcBorders>
              <w:top w:val="nil"/>
              <w:bottom w:val="nil"/>
            </w:tcBorders>
            <w:shd w:val="clear" w:color="auto" w:fill="auto"/>
          </w:tcPr>
          <w:p w14:paraId="16452B7D" w14:textId="77777777" w:rsidR="00AE6C41" w:rsidRPr="00C67A3A" w:rsidRDefault="00AE6C41"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6A21F7E" w14:textId="77777777" w:rsidR="00AE6C41" w:rsidRPr="00C67A3A" w:rsidRDefault="00AE6C41" w:rsidP="00C67A3A">
            <w:pPr>
              <w:spacing w:before="60" w:after="60"/>
              <w:ind w:firstLine="0"/>
              <w:jc w:val="right"/>
              <w:rPr>
                <w:rFonts w:ascii="Arial" w:hAnsi="Arial" w:cs="Arial"/>
                <w:sz w:val="20"/>
              </w:rPr>
            </w:pPr>
          </w:p>
        </w:tc>
      </w:tr>
      <w:tr w:rsidR="00CD26DA" w:rsidRPr="00C67A3A" w14:paraId="400B3F60" w14:textId="77777777" w:rsidTr="00C67A3A">
        <w:tc>
          <w:tcPr>
            <w:tcW w:w="3144" w:type="pct"/>
            <w:tcBorders>
              <w:top w:val="nil"/>
              <w:bottom w:val="nil"/>
            </w:tcBorders>
            <w:shd w:val="clear" w:color="auto" w:fill="auto"/>
            <w:vAlign w:val="center"/>
          </w:tcPr>
          <w:p w14:paraId="25523F7D" w14:textId="77777777" w:rsidR="00CD26DA" w:rsidRPr="00C67A3A" w:rsidRDefault="00CD26DA" w:rsidP="00C67A3A">
            <w:pPr>
              <w:spacing w:before="60" w:after="60"/>
              <w:ind w:firstLine="0"/>
              <w:jc w:val="left"/>
              <w:rPr>
                <w:rFonts w:ascii="Arial" w:hAnsi="Arial" w:cs="Arial"/>
                <w:sz w:val="20"/>
              </w:rPr>
            </w:pPr>
            <w:r w:rsidRPr="00C67A3A">
              <w:rPr>
                <w:rFonts w:ascii="Arial" w:hAnsi="Arial" w:cs="Arial"/>
                <w:sz w:val="20"/>
              </w:rPr>
              <w:t>Less: Costs Capitalised</w:t>
            </w:r>
          </w:p>
        </w:tc>
        <w:tc>
          <w:tcPr>
            <w:tcW w:w="929" w:type="pct"/>
            <w:tcBorders>
              <w:top w:val="nil"/>
              <w:bottom w:val="nil"/>
            </w:tcBorders>
            <w:shd w:val="clear" w:color="auto" w:fill="auto"/>
          </w:tcPr>
          <w:p w14:paraId="5F5A588E"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80417A1" w14:textId="77777777" w:rsidR="00CD26DA" w:rsidRPr="00C67A3A" w:rsidRDefault="00CD26DA" w:rsidP="00C67A3A">
            <w:pPr>
              <w:spacing w:before="60" w:after="60"/>
              <w:ind w:firstLine="0"/>
              <w:jc w:val="right"/>
              <w:rPr>
                <w:rFonts w:ascii="Arial" w:hAnsi="Arial" w:cs="Arial"/>
                <w:sz w:val="20"/>
              </w:rPr>
            </w:pPr>
          </w:p>
        </w:tc>
      </w:tr>
      <w:tr w:rsidR="00CD26DA" w:rsidRPr="00C67A3A" w14:paraId="1753452A" w14:textId="77777777" w:rsidTr="00C67A3A">
        <w:tc>
          <w:tcPr>
            <w:tcW w:w="3144" w:type="pct"/>
            <w:tcBorders>
              <w:top w:val="nil"/>
              <w:bottom w:val="single" w:sz="4" w:space="0" w:color="auto"/>
            </w:tcBorders>
            <w:shd w:val="clear" w:color="auto" w:fill="FFFFFF"/>
            <w:vAlign w:val="center"/>
          </w:tcPr>
          <w:p w14:paraId="0A8B0F15"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13CE5DDE" w14:textId="77777777" w:rsidR="00CD26DA" w:rsidRPr="00C67A3A" w:rsidRDefault="00CD26D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6EF3BAD4" w14:textId="77777777" w:rsidR="00CD26DA" w:rsidRPr="00C67A3A" w:rsidRDefault="00CD26DA" w:rsidP="00C67A3A">
            <w:pPr>
              <w:spacing w:before="60" w:after="60"/>
              <w:ind w:firstLine="0"/>
              <w:jc w:val="right"/>
              <w:rPr>
                <w:rFonts w:ascii="Arial" w:hAnsi="Arial" w:cs="Arial"/>
                <w:sz w:val="20"/>
              </w:rPr>
            </w:pPr>
          </w:p>
        </w:tc>
      </w:tr>
    </w:tbl>
    <w:p w14:paraId="70911055" w14:textId="77777777" w:rsidR="00CD26DA" w:rsidRDefault="00CD26DA" w:rsidP="00CD26DA">
      <w:pPr>
        <w:ind w:firstLine="0"/>
        <w:rPr>
          <w:rFonts w:ascii="Arial" w:hAnsi="Arial" w:cs="Arial"/>
          <w:sz w:val="20"/>
        </w:rPr>
      </w:pPr>
    </w:p>
    <w:p w14:paraId="082C6FF0" w14:textId="77777777" w:rsidR="00CD26DA" w:rsidRPr="00C67A3A" w:rsidRDefault="00CD26DA" w:rsidP="00CD26DA">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BCF02C3" w14:textId="35767C2C" w:rsidR="00CD26DA" w:rsidRPr="00711243" w:rsidRDefault="00CD26DA">
      <w:pPr>
        <w:pStyle w:val="Heading2"/>
        <w:numPr>
          <w:ilvl w:val="0"/>
          <w:numId w:val="50"/>
        </w:numPr>
        <w:spacing w:before="120" w:after="120"/>
        <w:rPr>
          <w:rFonts w:ascii="Arial" w:hAnsi="Arial" w:cs="Arial"/>
          <w:b/>
          <w:color w:val="auto"/>
          <w:sz w:val="20"/>
        </w:rPr>
      </w:pPr>
      <w:bookmarkStart w:id="165" w:name="_Ref1132097"/>
      <w:bookmarkStart w:id="166" w:name="_Ref15290880"/>
      <w:bookmarkStart w:id="167" w:name="_Toc172583016"/>
      <w:r w:rsidRPr="00EE44DE">
        <w:rPr>
          <w:rFonts w:ascii="Arial" w:hAnsi="Arial" w:cs="Arial"/>
          <w:b/>
          <w:color w:val="auto"/>
          <w:sz w:val="20"/>
        </w:rPr>
        <w:t>Remuneration of Councillors</w:t>
      </w:r>
      <w:bookmarkEnd w:id="165"/>
      <w:r w:rsidR="00AE6C41" w:rsidRPr="00EE44DE">
        <w:rPr>
          <w:rFonts w:ascii="Arial" w:hAnsi="Arial" w:cs="Arial"/>
          <w:b/>
          <w:color w:val="auto"/>
          <w:sz w:val="20"/>
        </w:rPr>
        <w:t xml:space="preserve"> </w:t>
      </w:r>
      <w:r w:rsidR="00AE6C41" w:rsidRPr="002E4C5C">
        <w:rPr>
          <w:rFonts w:ascii="Arial" w:hAnsi="Arial" w:cs="Arial"/>
          <w:b/>
          <w:color w:val="FF0000"/>
          <w:sz w:val="20"/>
        </w:rPr>
        <w:t>[20p.35]</w:t>
      </w:r>
      <w:r w:rsidR="00B91B29" w:rsidRPr="00711243">
        <w:rPr>
          <w:rFonts w:ascii="Arial" w:hAnsi="Arial" w:cs="Arial"/>
          <w:b/>
          <w:color w:val="auto"/>
          <w:sz w:val="20"/>
        </w:rPr>
        <w:t xml:space="preserve"> </w:t>
      </w:r>
      <w:r w:rsidR="00B91B29" w:rsidRPr="002E4C5C">
        <w:rPr>
          <w:rFonts w:ascii="Arial" w:eastAsia="Calibri" w:hAnsi="Arial" w:cs="Arial"/>
          <w:b/>
          <w:color w:val="7030A0"/>
          <w:sz w:val="20"/>
          <w:szCs w:val="22"/>
        </w:rPr>
        <w:t>[MFMAs124(1)(a)]</w:t>
      </w:r>
      <w:bookmarkEnd w:id="166"/>
      <w:bookmarkEnd w:id="1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9C3E2D" w:rsidRPr="00C67A3A" w14:paraId="13F8F85A" w14:textId="77777777" w:rsidTr="00C67A3A">
        <w:tc>
          <w:tcPr>
            <w:tcW w:w="3138" w:type="pct"/>
            <w:gridSpan w:val="2"/>
            <w:tcBorders>
              <w:bottom w:val="single" w:sz="4" w:space="0" w:color="auto"/>
            </w:tcBorders>
            <w:shd w:val="clear" w:color="auto" w:fill="FBE4D5"/>
          </w:tcPr>
          <w:p w14:paraId="3FA9ABA3" w14:textId="77777777" w:rsidR="009C3E2D" w:rsidRPr="00C67A3A" w:rsidRDefault="009C3E2D" w:rsidP="009C3E2D">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723940F"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2023/2024</w:t>
            </w:r>
          </w:p>
          <w:p w14:paraId="52C84DB5" w14:textId="3AF3F14B"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9535EC8"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2022/2023</w:t>
            </w:r>
          </w:p>
          <w:p w14:paraId="3CFB6907" w14:textId="4E68042F"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r>
      <w:tr w:rsidR="00CD26DA" w:rsidRPr="00C67A3A" w14:paraId="5BE557FB" w14:textId="77777777" w:rsidTr="00C67A3A">
        <w:tc>
          <w:tcPr>
            <w:tcW w:w="3138" w:type="pct"/>
            <w:gridSpan w:val="2"/>
            <w:tcBorders>
              <w:bottom w:val="nil"/>
            </w:tcBorders>
            <w:shd w:val="clear" w:color="auto" w:fill="auto"/>
          </w:tcPr>
          <w:p w14:paraId="515C611F" w14:textId="77777777" w:rsidR="00CD26DA" w:rsidRPr="00C67A3A" w:rsidRDefault="00CD26DA" w:rsidP="00C67A3A">
            <w:pPr>
              <w:spacing w:before="60" w:after="60"/>
              <w:ind w:firstLine="0"/>
              <w:rPr>
                <w:rFonts w:ascii="Arial" w:hAnsi="Arial" w:cs="Arial"/>
                <w:sz w:val="20"/>
              </w:rPr>
            </w:pPr>
          </w:p>
        </w:tc>
        <w:tc>
          <w:tcPr>
            <w:tcW w:w="930" w:type="pct"/>
            <w:tcBorders>
              <w:bottom w:val="nil"/>
            </w:tcBorders>
            <w:shd w:val="clear" w:color="auto" w:fill="auto"/>
          </w:tcPr>
          <w:p w14:paraId="6006C697" w14:textId="77777777" w:rsidR="00CD26DA" w:rsidRPr="00C67A3A" w:rsidRDefault="00CD26DA" w:rsidP="00C67A3A">
            <w:pPr>
              <w:spacing w:before="60" w:after="60"/>
              <w:ind w:firstLine="0"/>
              <w:jc w:val="right"/>
              <w:rPr>
                <w:rFonts w:ascii="Arial" w:hAnsi="Arial" w:cs="Arial"/>
                <w:sz w:val="20"/>
              </w:rPr>
            </w:pPr>
          </w:p>
        </w:tc>
        <w:tc>
          <w:tcPr>
            <w:tcW w:w="932" w:type="pct"/>
            <w:tcBorders>
              <w:bottom w:val="nil"/>
            </w:tcBorders>
            <w:shd w:val="clear" w:color="auto" w:fill="auto"/>
          </w:tcPr>
          <w:p w14:paraId="7EFD7102" w14:textId="77777777" w:rsidR="00CD26DA" w:rsidRPr="00C67A3A" w:rsidRDefault="00CD26DA" w:rsidP="00C67A3A">
            <w:pPr>
              <w:spacing w:before="60" w:after="60"/>
              <w:ind w:firstLine="0"/>
              <w:jc w:val="right"/>
              <w:rPr>
                <w:rFonts w:ascii="Arial" w:hAnsi="Arial" w:cs="Arial"/>
                <w:sz w:val="20"/>
              </w:rPr>
            </w:pPr>
          </w:p>
        </w:tc>
      </w:tr>
      <w:tr w:rsidR="00CD26DA" w:rsidRPr="00C67A3A" w14:paraId="18BD0A25" w14:textId="77777777" w:rsidTr="00C67A3A">
        <w:tc>
          <w:tcPr>
            <w:tcW w:w="2643" w:type="pct"/>
            <w:tcBorders>
              <w:top w:val="nil"/>
              <w:bottom w:val="nil"/>
              <w:right w:val="nil"/>
            </w:tcBorders>
            <w:shd w:val="clear" w:color="auto" w:fill="auto"/>
          </w:tcPr>
          <w:p w14:paraId="086D1493" w14:textId="03785C73" w:rsidR="00CD26DA" w:rsidRPr="00C67A3A" w:rsidRDefault="00CD26DA" w:rsidP="00C67A3A">
            <w:pPr>
              <w:spacing w:before="60" w:after="60"/>
              <w:ind w:firstLine="0"/>
              <w:rPr>
                <w:rFonts w:ascii="Arial" w:hAnsi="Arial" w:cs="Arial"/>
                <w:sz w:val="20"/>
              </w:rPr>
            </w:pPr>
            <w:r w:rsidRPr="00C67A3A">
              <w:rPr>
                <w:rFonts w:ascii="Arial" w:hAnsi="Arial" w:cs="Arial"/>
                <w:sz w:val="20"/>
              </w:rPr>
              <w:t>Executive Mayor</w:t>
            </w:r>
            <w:r w:rsidR="00622633">
              <w:rPr>
                <w:rFonts w:ascii="Arial" w:hAnsi="Arial" w:cs="Arial"/>
                <w:sz w:val="20"/>
              </w:rPr>
              <w:t xml:space="preserve"> / Mayor</w:t>
            </w:r>
          </w:p>
        </w:tc>
        <w:tc>
          <w:tcPr>
            <w:tcW w:w="495" w:type="pct"/>
            <w:tcBorders>
              <w:top w:val="nil"/>
              <w:left w:val="nil"/>
              <w:bottom w:val="nil"/>
            </w:tcBorders>
            <w:shd w:val="clear" w:color="auto" w:fill="auto"/>
          </w:tcPr>
          <w:p w14:paraId="5BBAFD74" w14:textId="64012077" w:rsidR="00CD26DA" w:rsidRPr="00C67A3A" w:rsidRDefault="00D4293D"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_Ref1119050 \n \h </w:instrText>
            </w:r>
            <w:r w:rsidRPr="00C67A3A">
              <w:rPr>
                <w:rFonts w:ascii="Arial" w:hAnsi="Arial" w:cs="Arial"/>
                <w:b/>
                <w:sz w:val="20"/>
              </w:rPr>
            </w:r>
            <w:r w:rsidRPr="00C67A3A">
              <w:rPr>
                <w:rFonts w:ascii="Arial" w:hAnsi="Arial" w:cs="Arial"/>
                <w:b/>
                <w:sz w:val="20"/>
              </w:rPr>
              <w:fldChar w:fldCharType="separate"/>
            </w:r>
            <w:r w:rsidR="007E2B83">
              <w:rPr>
                <w:rFonts w:ascii="Arial" w:hAnsi="Arial" w:cs="Arial"/>
                <w:b/>
                <w:sz w:val="20"/>
              </w:rPr>
              <w:t>57</w:t>
            </w:r>
            <w:r w:rsidR="002E4C5C">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2F9A31DE"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77EC9C" w14:textId="77777777" w:rsidR="00CD26DA" w:rsidRPr="00C67A3A" w:rsidRDefault="00CD26DA" w:rsidP="00C67A3A">
            <w:pPr>
              <w:spacing w:before="60" w:after="60"/>
              <w:ind w:firstLine="0"/>
              <w:jc w:val="right"/>
              <w:rPr>
                <w:rFonts w:ascii="Arial" w:hAnsi="Arial" w:cs="Arial"/>
                <w:sz w:val="20"/>
              </w:rPr>
            </w:pPr>
          </w:p>
        </w:tc>
      </w:tr>
      <w:tr w:rsidR="00CD26DA" w:rsidRPr="00C67A3A" w14:paraId="7206D9C4" w14:textId="77777777" w:rsidTr="00C67A3A">
        <w:tc>
          <w:tcPr>
            <w:tcW w:w="2643" w:type="pct"/>
            <w:tcBorders>
              <w:top w:val="nil"/>
              <w:bottom w:val="nil"/>
              <w:right w:val="nil"/>
            </w:tcBorders>
            <w:shd w:val="clear" w:color="auto" w:fill="auto"/>
          </w:tcPr>
          <w:p w14:paraId="273AEF61" w14:textId="164153A2" w:rsidR="00CD26DA" w:rsidRPr="00C67A3A" w:rsidRDefault="00CD26DA" w:rsidP="00C67A3A">
            <w:pPr>
              <w:spacing w:before="60" w:after="60"/>
              <w:ind w:firstLine="0"/>
              <w:rPr>
                <w:rFonts w:ascii="Arial" w:hAnsi="Arial" w:cs="Arial"/>
                <w:sz w:val="20"/>
              </w:rPr>
            </w:pPr>
            <w:r w:rsidRPr="00C67A3A">
              <w:rPr>
                <w:rFonts w:ascii="Arial" w:hAnsi="Arial" w:cs="Arial"/>
                <w:sz w:val="20"/>
              </w:rPr>
              <w:t>Deputy Executive Mayor</w:t>
            </w:r>
            <w:r w:rsidR="00622633">
              <w:rPr>
                <w:rFonts w:ascii="Arial" w:hAnsi="Arial" w:cs="Arial"/>
                <w:sz w:val="20"/>
              </w:rPr>
              <w:t xml:space="preserve"> / Deput Mayor</w:t>
            </w:r>
          </w:p>
        </w:tc>
        <w:tc>
          <w:tcPr>
            <w:tcW w:w="495" w:type="pct"/>
            <w:tcBorders>
              <w:top w:val="nil"/>
              <w:left w:val="nil"/>
              <w:bottom w:val="nil"/>
            </w:tcBorders>
            <w:shd w:val="clear" w:color="auto" w:fill="auto"/>
          </w:tcPr>
          <w:p w14:paraId="1AFE3016" w14:textId="150E7EAE" w:rsidR="00CD26DA" w:rsidRPr="00C67A3A" w:rsidRDefault="00D4293D"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_Ref1119149 \n \h </w:instrText>
            </w:r>
            <w:r w:rsidRPr="00C67A3A">
              <w:rPr>
                <w:rFonts w:ascii="Arial" w:hAnsi="Arial" w:cs="Arial"/>
                <w:b/>
                <w:sz w:val="20"/>
              </w:rPr>
            </w:r>
            <w:r w:rsidRPr="00C67A3A">
              <w:rPr>
                <w:rFonts w:ascii="Arial" w:hAnsi="Arial" w:cs="Arial"/>
                <w:b/>
                <w:sz w:val="20"/>
              </w:rPr>
              <w:fldChar w:fldCharType="separate"/>
            </w:r>
            <w:r w:rsidR="007E2B83">
              <w:rPr>
                <w:rFonts w:ascii="Arial" w:hAnsi="Arial" w:cs="Arial"/>
                <w:b/>
                <w:sz w:val="20"/>
              </w:rPr>
              <w:t>57</w:t>
            </w:r>
            <w:r w:rsidR="002E4C5C">
              <w:rPr>
                <w:rFonts w:ascii="Arial" w:hAnsi="Arial" w:cs="Arial"/>
                <w:b/>
                <w:sz w:val="20"/>
              </w:rPr>
              <w:t>.2</w:t>
            </w:r>
            <w:r w:rsidRPr="00C67A3A">
              <w:rPr>
                <w:rFonts w:ascii="Arial" w:hAnsi="Arial" w:cs="Arial"/>
                <w:b/>
                <w:sz w:val="20"/>
              </w:rPr>
              <w:fldChar w:fldCharType="end"/>
            </w:r>
          </w:p>
        </w:tc>
        <w:tc>
          <w:tcPr>
            <w:tcW w:w="930" w:type="pct"/>
            <w:tcBorders>
              <w:top w:val="nil"/>
              <w:bottom w:val="nil"/>
            </w:tcBorders>
            <w:shd w:val="clear" w:color="auto" w:fill="auto"/>
          </w:tcPr>
          <w:p w14:paraId="24877949"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C44AF52" w14:textId="77777777" w:rsidR="00CD26DA" w:rsidRPr="00C67A3A" w:rsidRDefault="00CD26DA" w:rsidP="00C67A3A">
            <w:pPr>
              <w:spacing w:before="60" w:after="60"/>
              <w:ind w:firstLine="0"/>
              <w:jc w:val="right"/>
              <w:rPr>
                <w:rFonts w:ascii="Arial" w:hAnsi="Arial" w:cs="Arial"/>
                <w:sz w:val="20"/>
              </w:rPr>
            </w:pPr>
          </w:p>
        </w:tc>
      </w:tr>
      <w:tr w:rsidR="00CD26DA" w:rsidRPr="00C67A3A" w14:paraId="04C42775" w14:textId="77777777" w:rsidTr="00C67A3A">
        <w:tc>
          <w:tcPr>
            <w:tcW w:w="2643" w:type="pct"/>
            <w:tcBorders>
              <w:top w:val="nil"/>
              <w:bottom w:val="nil"/>
              <w:right w:val="nil"/>
            </w:tcBorders>
            <w:shd w:val="clear" w:color="auto" w:fill="auto"/>
          </w:tcPr>
          <w:p w14:paraId="0BDD3383" w14:textId="77777777" w:rsidR="00CD26DA" w:rsidRPr="00C67A3A" w:rsidRDefault="00CD26DA" w:rsidP="00C67A3A">
            <w:pPr>
              <w:spacing w:before="60" w:after="60"/>
              <w:ind w:firstLine="0"/>
              <w:rPr>
                <w:rFonts w:ascii="Arial" w:hAnsi="Arial" w:cs="Arial"/>
                <w:sz w:val="20"/>
              </w:rPr>
            </w:pPr>
            <w:r w:rsidRPr="00C67A3A">
              <w:rPr>
                <w:rFonts w:ascii="Arial" w:hAnsi="Arial" w:cs="Arial"/>
                <w:sz w:val="20"/>
              </w:rPr>
              <w:t>Speaker</w:t>
            </w:r>
          </w:p>
        </w:tc>
        <w:tc>
          <w:tcPr>
            <w:tcW w:w="495" w:type="pct"/>
            <w:tcBorders>
              <w:top w:val="nil"/>
              <w:left w:val="nil"/>
              <w:bottom w:val="nil"/>
            </w:tcBorders>
            <w:shd w:val="clear" w:color="auto" w:fill="auto"/>
          </w:tcPr>
          <w:p w14:paraId="400DCD15" w14:textId="3C5A4009" w:rsidR="00CD26DA" w:rsidRPr="00C67A3A" w:rsidRDefault="00D4293D"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_Ref1119194 \n \h </w:instrText>
            </w:r>
            <w:r w:rsidRPr="00C67A3A">
              <w:rPr>
                <w:rFonts w:ascii="Arial" w:hAnsi="Arial" w:cs="Arial"/>
                <w:b/>
                <w:sz w:val="20"/>
              </w:rPr>
            </w:r>
            <w:r w:rsidRPr="00C67A3A">
              <w:rPr>
                <w:rFonts w:ascii="Arial" w:hAnsi="Arial" w:cs="Arial"/>
                <w:b/>
                <w:sz w:val="20"/>
              </w:rPr>
              <w:fldChar w:fldCharType="separate"/>
            </w:r>
            <w:r w:rsidR="007E2B83">
              <w:rPr>
                <w:rFonts w:ascii="Arial" w:hAnsi="Arial" w:cs="Arial"/>
                <w:b/>
                <w:sz w:val="20"/>
              </w:rPr>
              <w:t>57</w:t>
            </w:r>
            <w:r w:rsidR="002E4C5C">
              <w:rPr>
                <w:rFonts w:ascii="Arial" w:hAnsi="Arial" w:cs="Arial"/>
                <w:b/>
                <w:sz w:val="20"/>
              </w:rPr>
              <w:t>.3</w:t>
            </w:r>
            <w:r w:rsidRPr="00C67A3A">
              <w:rPr>
                <w:rFonts w:ascii="Arial" w:hAnsi="Arial" w:cs="Arial"/>
                <w:b/>
                <w:sz w:val="20"/>
              </w:rPr>
              <w:fldChar w:fldCharType="end"/>
            </w:r>
          </w:p>
        </w:tc>
        <w:tc>
          <w:tcPr>
            <w:tcW w:w="930" w:type="pct"/>
            <w:tcBorders>
              <w:top w:val="nil"/>
              <w:bottom w:val="nil"/>
            </w:tcBorders>
            <w:shd w:val="clear" w:color="auto" w:fill="auto"/>
          </w:tcPr>
          <w:p w14:paraId="6C8163B6"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DB2917" w14:textId="77777777" w:rsidR="00CD26DA" w:rsidRPr="00C67A3A" w:rsidRDefault="00CD26DA" w:rsidP="00C67A3A">
            <w:pPr>
              <w:spacing w:before="60" w:after="60"/>
              <w:ind w:firstLine="0"/>
              <w:jc w:val="right"/>
              <w:rPr>
                <w:rFonts w:ascii="Arial" w:hAnsi="Arial" w:cs="Arial"/>
                <w:sz w:val="20"/>
              </w:rPr>
            </w:pPr>
          </w:p>
        </w:tc>
      </w:tr>
      <w:tr w:rsidR="00CD26DA" w:rsidRPr="00C67A3A" w14:paraId="2772A880" w14:textId="77777777" w:rsidTr="00C67A3A">
        <w:tc>
          <w:tcPr>
            <w:tcW w:w="2643" w:type="pct"/>
            <w:tcBorders>
              <w:top w:val="nil"/>
              <w:bottom w:val="nil"/>
              <w:right w:val="nil"/>
            </w:tcBorders>
            <w:shd w:val="clear" w:color="auto" w:fill="auto"/>
          </w:tcPr>
          <w:p w14:paraId="742A6DA5" w14:textId="77777777" w:rsidR="00CD26DA" w:rsidRPr="00C67A3A" w:rsidRDefault="00CD26DA" w:rsidP="00C67A3A">
            <w:pPr>
              <w:spacing w:before="60" w:after="60"/>
              <w:ind w:firstLine="0"/>
              <w:rPr>
                <w:rFonts w:ascii="Arial" w:hAnsi="Arial" w:cs="Arial"/>
                <w:sz w:val="20"/>
              </w:rPr>
            </w:pPr>
            <w:r w:rsidRPr="00C67A3A">
              <w:rPr>
                <w:rFonts w:ascii="Arial" w:hAnsi="Arial" w:cs="Arial"/>
                <w:sz w:val="20"/>
              </w:rPr>
              <w:t>Chief Whip</w:t>
            </w:r>
          </w:p>
        </w:tc>
        <w:tc>
          <w:tcPr>
            <w:tcW w:w="495" w:type="pct"/>
            <w:tcBorders>
              <w:top w:val="nil"/>
              <w:left w:val="nil"/>
              <w:bottom w:val="nil"/>
            </w:tcBorders>
            <w:shd w:val="clear" w:color="auto" w:fill="auto"/>
          </w:tcPr>
          <w:p w14:paraId="1ABD5159" w14:textId="46C26FAE" w:rsidR="00CD26DA" w:rsidRPr="00C67A3A" w:rsidRDefault="00D4293D"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_Ref1119240 \n \h </w:instrText>
            </w:r>
            <w:r w:rsidRPr="00C67A3A">
              <w:rPr>
                <w:rFonts w:ascii="Arial" w:hAnsi="Arial" w:cs="Arial"/>
                <w:b/>
                <w:sz w:val="20"/>
              </w:rPr>
            </w:r>
            <w:r w:rsidRPr="00C67A3A">
              <w:rPr>
                <w:rFonts w:ascii="Arial" w:hAnsi="Arial" w:cs="Arial"/>
                <w:b/>
                <w:sz w:val="20"/>
              </w:rPr>
              <w:fldChar w:fldCharType="separate"/>
            </w:r>
            <w:r w:rsidR="007E2B83">
              <w:rPr>
                <w:rFonts w:ascii="Arial" w:hAnsi="Arial" w:cs="Arial"/>
                <w:b/>
                <w:sz w:val="20"/>
              </w:rPr>
              <w:t>57</w:t>
            </w:r>
            <w:r w:rsidR="002E4C5C">
              <w:rPr>
                <w:rFonts w:ascii="Arial" w:hAnsi="Arial" w:cs="Arial"/>
                <w:b/>
                <w:sz w:val="20"/>
              </w:rPr>
              <w:t>.4</w:t>
            </w:r>
            <w:r w:rsidRPr="00C67A3A">
              <w:rPr>
                <w:rFonts w:ascii="Arial" w:hAnsi="Arial" w:cs="Arial"/>
                <w:b/>
                <w:sz w:val="20"/>
              </w:rPr>
              <w:fldChar w:fldCharType="end"/>
            </w:r>
          </w:p>
        </w:tc>
        <w:tc>
          <w:tcPr>
            <w:tcW w:w="930" w:type="pct"/>
            <w:tcBorders>
              <w:top w:val="nil"/>
              <w:bottom w:val="nil"/>
            </w:tcBorders>
            <w:shd w:val="clear" w:color="auto" w:fill="auto"/>
          </w:tcPr>
          <w:p w14:paraId="6BE6874A"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5E1186C" w14:textId="77777777" w:rsidR="00CD26DA" w:rsidRPr="00C67A3A" w:rsidRDefault="00CD26DA" w:rsidP="00C67A3A">
            <w:pPr>
              <w:spacing w:before="60" w:after="60"/>
              <w:ind w:firstLine="0"/>
              <w:jc w:val="right"/>
              <w:rPr>
                <w:rFonts w:ascii="Arial" w:hAnsi="Arial" w:cs="Arial"/>
                <w:sz w:val="20"/>
              </w:rPr>
            </w:pPr>
          </w:p>
        </w:tc>
      </w:tr>
      <w:tr w:rsidR="00CD26DA" w:rsidRPr="00C67A3A" w14:paraId="618D582C" w14:textId="77777777" w:rsidTr="00C67A3A">
        <w:tc>
          <w:tcPr>
            <w:tcW w:w="2643" w:type="pct"/>
            <w:tcBorders>
              <w:top w:val="nil"/>
              <w:bottom w:val="nil"/>
              <w:right w:val="nil"/>
            </w:tcBorders>
            <w:shd w:val="clear" w:color="auto" w:fill="auto"/>
          </w:tcPr>
          <w:p w14:paraId="74B6F1FD" w14:textId="77777777" w:rsidR="00CD26DA" w:rsidRPr="00C67A3A" w:rsidRDefault="00CD26DA" w:rsidP="00C67A3A">
            <w:pPr>
              <w:spacing w:before="60" w:after="60"/>
              <w:ind w:firstLine="0"/>
              <w:rPr>
                <w:rFonts w:ascii="Arial" w:hAnsi="Arial" w:cs="Arial"/>
                <w:sz w:val="20"/>
              </w:rPr>
            </w:pPr>
            <w:r w:rsidRPr="00C67A3A">
              <w:rPr>
                <w:rFonts w:ascii="Arial" w:hAnsi="Arial" w:cs="Arial"/>
                <w:sz w:val="20"/>
              </w:rPr>
              <w:t>Executive Committee</w:t>
            </w:r>
          </w:p>
        </w:tc>
        <w:tc>
          <w:tcPr>
            <w:tcW w:w="495" w:type="pct"/>
            <w:tcBorders>
              <w:top w:val="nil"/>
              <w:left w:val="nil"/>
              <w:bottom w:val="nil"/>
            </w:tcBorders>
            <w:shd w:val="clear" w:color="auto" w:fill="auto"/>
          </w:tcPr>
          <w:p w14:paraId="296E7FA8" w14:textId="5F710ED7" w:rsidR="00CD26DA" w:rsidRPr="00C67A3A" w:rsidRDefault="00D4293D"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_Ref1119277 \n \h </w:instrText>
            </w:r>
            <w:r w:rsidRPr="00C67A3A">
              <w:rPr>
                <w:rFonts w:ascii="Arial" w:hAnsi="Arial" w:cs="Arial"/>
                <w:b/>
                <w:sz w:val="20"/>
              </w:rPr>
            </w:r>
            <w:r w:rsidRPr="00C67A3A">
              <w:rPr>
                <w:rFonts w:ascii="Arial" w:hAnsi="Arial" w:cs="Arial"/>
                <w:b/>
                <w:sz w:val="20"/>
              </w:rPr>
              <w:fldChar w:fldCharType="separate"/>
            </w:r>
            <w:r w:rsidR="007E2B83">
              <w:rPr>
                <w:rFonts w:ascii="Arial" w:hAnsi="Arial" w:cs="Arial"/>
                <w:b/>
                <w:sz w:val="20"/>
              </w:rPr>
              <w:t>57</w:t>
            </w:r>
            <w:r w:rsidR="00F401B9">
              <w:rPr>
                <w:rFonts w:ascii="Arial" w:hAnsi="Arial" w:cs="Arial"/>
                <w:b/>
                <w:sz w:val="20"/>
              </w:rPr>
              <w:t>.</w:t>
            </w:r>
            <w:r w:rsidR="002E4C5C">
              <w:rPr>
                <w:rFonts w:ascii="Arial" w:hAnsi="Arial" w:cs="Arial"/>
                <w:b/>
                <w:sz w:val="20"/>
              </w:rPr>
              <w:t>5</w:t>
            </w:r>
            <w:r w:rsidRPr="00C67A3A">
              <w:rPr>
                <w:rFonts w:ascii="Arial" w:hAnsi="Arial" w:cs="Arial"/>
                <w:b/>
                <w:sz w:val="20"/>
              </w:rPr>
              <w:fldChar w:fldCharType="end"/>
            </w:r>
          </w:p>
        </w:tc>
        <w:tc>
          <w:tcPr>
            <w:tcW w:w="930" w:type="pct"/>
            <w:tcBorders>
              <w:top w:val="nil"/>
              <w:bottom w:val="nil"/>
            </w:tcBorders>
            <w:shd w:val="clear" w:color="auto" w:fill="auto"/>
          </w:tcPr>
          <w:p w14:paraId="0F24168B"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81830C" w14:textId="77777777" w:rsidR="00CD26DA" w:rsidRPr="00C67A3A" w:rsidRDefault="00CD26DA" w:rsidP="00C67A3A">
            <w:pPr>
              <w:spacing w:before="60" w:after="60"/>
              <w:ind w:firstLine="0"/>
              <w:jc w:val="right"/>
              <w:rPr>
                <w:rFonts w:ascii="Arial" w:hAnsi="Arial" w:cs="Arial"/>
                <w:sz w:val="20"/>
              </w:rPr>
            </w:pPr>
          </w:p>
        </w:tc>
      </w:tr>
      <w:tr w:rsidR="00CD26DA" w:rsidRPr="00C67A3A" w14:paraId="482ADEDA" w14:textId="77777777" w:rsidTr="00C67A3A">
        <w:tc>
          <w:tcPr>
            <w:tcW w:w="2643" w:type="pct"/>
            <w:tcBorders>
              <w:top w:val="nil"/>
              <w:bottom w:val="nil"/>
              <w:right w:val="nil"/>
            </w:tcBorders>
            <w:shd w:val="clear" w:color="auto" w:fill="auto"/>
            <w:vAlign w:val="center"/>
          </w:tcPr>
          <w:p w14:paraId="067C70B8" w14:textId="77777777" w:rsidR="00CD26DA" w:rsidRPr="00C67A3A" w:rsidRDefault="001A5CE0" w:rsidP="00C67A3A">
            <w:pPr>
              <w:spacing w:before="60" w:after="60"/>
              <w:ind w:firstLine="0"/>
              <w:rPr>
                <w:rFonts w:ascii="Arial" w:hAnsi="Arial" w:cs="Arial"/>
                <w:sz w:val="20"/>
              </w:rPr>
            </w:pPr>
            <w:r w:rsidRPr="00C67A3A">
              <w:rPr>
                <w:rFonts w:ascii="Arial" w:hAnsi="Arial" w:cs="Arial"/>
                <w:sz w:val="20"/>
              </w:rPr>
              <w:t>All Other Councillors</w:t>
            </w:r>
          </w:p>
        </w:tc>
        <w:tc>
          <w:tcPr>
            <w:tcW w:w="495" w:type="pct"/>
            <w:tcBorders>
              <w:top w:val="nil"/>
              <w:left w:val="nil"/>
              <w:bottom w:val="nil"/>
            </w:tcBorders>
            <w:shd w:val="clear" w:color="auto" w:fill="auto"/>
            <w:vAlign w:val="center"/>
          </w:tcPr>
          <w:p w14:paraId="6EFD096C" w14:textId="00B3A52D" w:rsidR="00CD26DA" w:rsidRPr="00C67A3A" w:rsidRDefault="00D4293D"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_Ref1119316 \n \h </w:instrText>
            </w:r>
            <w:r w:rsidRPr="00C67A3A">
              <w:rPr>
                <w:rFonts w:ascii="Arial" w:hAnsi="Arial" w:cs="Arial"/>
                <w:b/>
                <w:sz w:val="20"/>
              </w:rPr>
            </w:r>
            <w:r w:rsidRPr="00C67A3A">
              <w:rPr>
                <w:rFonts w:ascii="Arial" w:hAnsi="Arial" w:cs="Arial"/>
                <w:b/>
                <w:sz w:val="20"/>
              </w:rPr>
              <w:fldChar w:fldCharType="separate"/>
            </w:r>
            <w:r w:rsidR="007E2B83">
              <w:rPr>
                <w:rFonts w:ascii="Arial" w:hAnsi="Arial" w:cs="Arial"/>
                <w:b/>
                <w:sz w:val="20"/>
              </w:rPr>
              <w:t>57</w:t>
            </w:r>
            <w:r w:rsidR="00F401B9">
              <w:rPr>
                <w:rFonts w:ascii="Arial" w:hAnsi="Arial" w:cs="Arial"/>
                <w:b/>
                <w:sz w:val="20"/>
              </w:rPr>
              <w:t>.</w:t>
            </w:r>
            <w:r w:rsidR="002E4C5C">
              <w:rPr>
                <w:rFonts w:ascii="Arial" w:hAnsi="Arial" w:cs="Arial"/>
                <w:b/>
                <w:sz w:val="20"/>
              </w:rPr>
              <w:t>6</w:t>
            </w:r>
            <w:r w:rsidRPr="00C67A3A">
              <w:rPr>
                <w:rFonts w:ascii="Arial" w:hAnsi="Arial" w:cs="Arial"/>
                <w:b/>
                <w:sz w:val="20"/>
              </w:rPr>
              <w:fldChar w:fldCharType="end"/>
            </w:r>
          </w:p>
        </w:tc>
        <w:tc>
          <w:tcPr>
            <w:tcW w:w="930" w:type="pct"/>
            <w:tcBorders>
              <w:top w:val="nil"/>
              <w:bottom w:val="nil"/>
            </w:tcBorders>
            <w:shd w:val="clear" w:color="auto" w:fill="auto"/>
          </w:tcPr>
          <w:p w14:paraId="7C5F787B"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59DF773" w14:textId="77777777" w:rsidR="00CD26DA" w:rsidRPr="00C67A3A" w:rsidRDefault="00CD26DA" w:rsidP="00C67A3A">
            <w:pPr>
              <w:spacing w:before="60" w:after="60"/>
              <w:ind w:firstLine="0"/>
              <w:jc w:val="right"/>
              <w:rPr>
                <w:rFonts w:ascii="Arial" w:hAnsi="Arial" w:cs="Arial"/>
                <w:sz w:val="20"/>
              </w:rPr>
            </w:pPr>
          </w:p>
        </w:tc>
      </w:tr>
      <w:tr w:rsidR="00722D49" w:rsidRPr="00C67A3A" w14:paraId="4A1D9F05" w14:textId="77777777" w:rsidTr="00C67A3A">
        <w:tc>
          <w:tcPr>
            <w:tcW w:w="2643" w:type="pct"/>
            <w:tcBorders>
              <w:top w:val="nil"/>
              <w:bottom w:val="nil"/>
              <w:right w:val="nil"/>
            </w:tcBorders>
            <w:shd w:val="clear" w:color="auto" w:fill="auto"/>
            <w:vAlign w:val="center"/>
          </w:tcPr>
          <w:p w14:paraId="2FB43693" w14:textId="77777777" w:rsidR="00722D49" w:rsidRPr="00C67A3A" w:rsidRDefault="00722D49" w:rsidP="00C67A3A">
            <w:pPr>
              <w:spacing w:before="60" w:after="60"/>
              <w:ind w:firstLine="0"/>
              <w:rPr>
                <w:rFonts w:ascii="Arial" w:hAnsi="Arial" w:cs="Arial"/>
                <w:sz w:val="20"/>
              </w:rPr>
            </w:pPr>
            <w:r>
              <w:rPr>
                <w:rFonts w:ascii="Arial" w:hAnsi="Arial" w:cs="Arial"/>
                <w:sz w:val="20"/>
              </w:rPr>
              <w:t>Section 79 committee chairperson</w:t>
            </w:r>
          </w:p>
        </w:tc>
        <w:tc>
          <w:tcPr>
            <w:tcW w:w="495" w:type="pct"/>
            <w:tcBorders>
              <w:top w:val="nil"/>
              <w:left w:val="nil"/>
              <w:bottom w:val="nil"/>
            </w:tcBorders>
            <w:shd w:val="clear" w:color="auto" w:fill="auto"/>
            <w:vAlign w:val="center"/>
          </w:tcPr>
          <w:p w14:paraId="2F9E7607" w14:textId="4F32CFA3" w:rsidR="00722D49" w:rsidRPr="00C67A3A" w:rsidRDefault="007E2B83" w:rsidP="00C67A3A">
            <w:pPr>
              <w:spacing w:before="60" w:after="60"/>
              <w:ind w:firstLine="0"/>
              <w:jc w:val="center"/>
              <w:rPr>
                <w:rFonts w:ascii="Arial" w:hAnsi="Arial" w:cs="Arial"/>
                <w:b/>
                <w:sz w:val="20"/>
              </w:rPr>
            </w:pPr>
            <w:r>
              <w:rPr>
                <w:rFonts w:ascii="Arial" w:hAnsi="Arial" w:cs="Arial"/>
                <w:b/>
                <w:sz w:val="20"/>
              </w:rPr>
              <w:t>57</w:t>
            </w:r>
            <w:r w:rsidR="002E4C5C">
              <w:rPr>
                <w:rFonts w:ascii="Arial" w:hAnsi="Arial" w:cs="Arial"/>
                <w:b/>
                <w:sz w:val="20"/>
              </w:rPr>
              <w:fldChar w:fldCharType="begin"/>
            </w:r>
            <w:r w:rsidR="002E4C5C">
              <w:rPr>
                <w:rFonts w:ascii="Arial" w:hAnsi="Arial" w:cs="Arial"/>
                <w:b/>
                <w:sz w:val="20"/>
              </w:rPr>
              <w:instrText xml:space="preserve"> REF _Ref75686900 \r \h </w:instrText>
            </w:r>
            <w:r w:rsidR="002E4C5C">
              <w:rPr>
                <w:rFonts w:ascii="Arial" w:hAnsi="Arial" w:cs="Arial"/>
                <w:b/>
                <w:sz w:val="20"/>
              </w:rPr>
            </w:r>
            <w:r w:rsidR="002E4C5C">
              <w:rPr>
                <w:rFonts w:ascii="Arial" w:hAnsi="Arial" w:cs="Arial"/>
                <w:b/>
                <w:sz w:val="20"/>
              </w:rPr>
              <w:fldChar w:fldCharType="separate"/>
            </w:r>
            <w:r w:rsidR="002E4C5C">
              <w:rPr>
                <w:rFonts w:ascii="Arial" w:hAnsi="Arial" w:cs="Arial"/>
                <w:b/>
                <w:sz w:val="20"/>
              </w:rPr>
              <w:t>.7</w:t>
            </w:r>
            <w:r w:rsidR="002E4C5C">
              <w:rPr>
                <w:rFonts w:ascii="Arial" w:hAnsi="Arial" w:cs="Arial"/>
                <w:b/>
                <w:sz w:val="20"/>
              </w:rPr>
              <w:fldChar w:fldCharType="end"/>
            </w:r>
          </w:p>
        </w:tc>
        <w:tc>
          <w:tcPr>
            <w:tcW w:w="930" w:type="pct"/>
            <w:tcBorders>
              <w:top w:val="nil"/>
              <w:bottom w:val="nil"/>
            </w:tcBorders>
            <w:shd w:val="clear" w:color="auto" w:fill="auto"/>
          </w:tcPr>
          <w:p w14:paraId="6D22AF1A" w14:textId="77777777" w:rsidR="00722D49" w:rsidRPr="00C67A3A" w:rsidRDefault="00722D4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6A45A00" w14:textId="77777777" w:rsidR="00722D49" w:rsidRPr="00C67A3A" w:rsidRDefault="00722D49" w:rsidP="00C67A3A">
            <w:pPr>
              <w:spacing w:before="60" w:after="60"/>
              <w:ind w:firstLine="0"/>
              <w:jc w:val="right"/>
              <w:rPr>
                <w:rFonts w:ascii="Arial" w:hAnsi="Arial" w:cs="Arial"/>
                <w:sz w:val="20"/>
              </w:rPr>
            </w:pPr>
          </w:p>
        </w:tc>
      </w:tr>
      <w:tr w:rsidR="00CD26DA" w:rsidRPr="00C67A3A" w14:paraId="34F1388F" w14:textId="77777777" w:rsidTr="00C67A3A">
        <w:tc>
          <w:tcPr>
            <w:tcW w:w="3138" w:type="pct"/>
            <w:gridSpan w:val="2"/>
            <w:tcBorders>
              <w:top w:val="nil"/>
              <w:bottom w:val="single" w:sz="4" w:space="0" w:color="auto"/>
            </w:tcBorders>
            <w:shd w:val="clear" w:color="auto" w:fill="FFFFFF"/>
            <w:vAlign w:val="center"/>
          </w:tcPr>
          <w:p w14:paraId="6D6A67AB" w14:textId="77777777" w:rsidR="00CD26DA" w:rsidRPr="00C67A3A" w:rsidRDefault="00CD26DA"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2617F7B2" w14:textId="77777777" w:rsidR="00CD26DA" w:rsidRPr="00C67A3A" w:rsidRDefault="00CD26DA"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008622C9" w14:textId="77777777" w:rsidR="00CD26DA" w:rsidRPr="00C67A3A" w:rsidRDefault="00CD26DA" w:rsidP="00C67A3A">
            <w:pPr>
              <w:spacing w:before="60" w:after="60"/>
              <w:ind w:firstLine="0"/>
              <w:jc w:val="right"/>
              <w:rPr>
                <w:rFonts w:ascii="Arial" w:hAnsi="Arial" w:cs="Arial"/>
                <w:sz w:val="20"/>
              </w:rPr>
            </w:pPr>
          </w:p>
        </w:tc>
      </w:tr>
    </w:tbl>
    <w:p w14:paraId="2513A0FD" w14:textId="77777777" w:rsidR="00CD26DA" w:rsidRDefault="00CD26DA" w:rsidP="00170F6F">
      <w:pPr>
        <w:ind w:firstLine="0"/>
        <w:rPr>
          <w:rFonts w:ascii="Arial" w:hAnsi="Arial" w:cs="Arial"/>
          <w:sz w:val="20"/>
        </w:rPr>
      </w:pPr>
    </w:p>
    <w:p w14:paraId="7D13E37C" w14:textId="0046C19B" w:rsidR="001A5CE0" w:rsidRPr="007E2B83" w:rsidRDefault="00E3531A">
      <w:pPr>
        <w:pStyle w:val="ListParagraph"/>
        <w:numPr>
          <w:ilvl w:val="1"/>
          <w:numId w:val="51"/>
        </w:numPr>
        <w:ind w:left="567" w:hanging="567"/>
        <w:rPr>
          <w:rFonts w:ascii="Arial" w:hAnsi="Arial" w:cs="Arial"/>
          <w:b/>
          <w:sz w:val="20"/>
        </w:rPr>
      </w:pPr>
      <w:bookmarkStart w:id="168" w:name="_Ref1119050"/>
      <w:r w:rsidRPr="007E2B83">
        <w:rPr>
          <w:rFonts w:ascii="Arial" w:hAnsi="Arial" w:cs="Arial"/>
          <w:b/>
          <w:sz w:val="20"/>
        </w:rPr>
        <w:t>Executive Mayor</w:t>
      </w:r>
      <w:bookmarkEnd w:id="168"/>
      <w:r w:rsidR="00622633" w:rsidRPr="007E2B83">
        <w:rPr>
          <w:rFonts w:ascii="Arial" w:hAnsi="Arial" w:cs="Arial"/>
          <w:b/>
          <w:sz w:val="20"/>
        </w:rPr>
        <w:t xml:space="preserve"> / Mayor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9C3E2D" w:rsidRPr="00C67A3A" w14:paraId="3D0538B6" w14:textId="77777777" w:rsidTr="00C67A3A">
        <w:tc>
          <w:tcPr>
            <w:tcW w:w="3144" w:type="pct"/>
            <w:tcBorders>
              <w:bottom w:val="single" w:sz="4" w:space="0" w:color="auto"/>
            </w:tcBorders>
            <w:shd w:val="clear" w:color="auto" w:fill="FBE4D5"/>
          </w:tcPr>
          <w:p w14:paraId="7F0AFEDF" w14:textId="77777777" w:rsidR="009C3E2D" w:rsidRPr="00C67A3A" w:rsidRDefault="009C3E2D" w:rsidP="009C3E2D">
            <w:pPr>
              <w:spacing w:before="60" w:after="60"/>
              <w:ind w:firstLine="0"/>
              <w:rPr>
                <w:rFonts w:ascii="Arial" w:hAnsi="Arial" w:cs="Arial"/>
                <w:b/>
                <w:sz w:val="20"/>
              </w:rPr>
            </w:pPr>
          </w:p>
        </w:tc>
        <w:tc>
          <w:tcPr>
            <w:tcW w:w="929" w:type="pct"/>
            <w:tcBorders>
              <w:bottom w:val="single" w:sz="4" w:space="0" w:color="auto"/>
            </w:tcBorders>
            <w:shd w:val="clear" w:color="auto" w:fill="FBE4D5"/>
          </w:tcPr>
          <w:p w14:paraId="08428F86"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2023/2024</w:t>
            </w:r>
          </w:p>
          <w:p w14:paraId="3D37E586" w14:textId="7C88AB2F"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2BD51F58"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2022/2023</w:t>
            </w:r>
          </w:p>
          <w:p w14:paraId="0659C5C8" w14:textId="2A203A27"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r>
      <w:tr w:rsidR="001A5CE0" w:rsidRPr="00C67A3A" w14:paraId="6B6242C2" w14:textId="77777777" w:rsidTr="00C67A3A">
        <w:tc>
          <w:tcPr>
            <w:tcW w:w="3144" w:type="pct"/>
            <w:tcBorders>
              <w:bottom w:val="nil"/>
            </w:tcBorders>
            <w:shd w:val="clear" w:color="auto" w:fill="auto"/>
          </w:tcPr>
          <w:p w14:paraId="0C5D7AA8" w14:textId="77777777" w:rsidR="001A5CE0" w:rsidRPr="00C67A3A" w:rsidRDefault="001A5CE0" w:rsidP="00C67A3A">
            <w:pPr>
              <w:spacing w:before="60" w:after="60"/>
              <w:ind w:firstLine="0"/>
              <w:rPr>
                <w:rFonts w:ascii="Arial" w:hAnsi="Arial" w:cs="Arial"/>
                <w:sz w:val="20"/>
              </w:rPr>
            </w:pPr>
          </w:p>
        </w:tc>
        <w:tc>
          <w:tcPr>
            <w:tcW w:w="929" w:type="pct"/>
            <w:tcBorders>
              <w:bottom w:val="nil"/>
            </w:tcBorders>
            <w:shd w:val="clear" w:color="auto" w:fill="auto"/>
          </w:tcPr>
          <w:p w14:paraId="79373F04" w14:textId="77777777" w:rsidR="001A5CE0" w:rsidRPr="00C67A3A" w:rsidRDefault="001A5CE0" w:rsidP="00C67A3A">
            <w:pPr>
              <w:spacing w:before="60" w:after="60"/>
              <w:ind w:firstLine="0"/>
              <w:jc w:val="right"/>
              <w:rPr>
                <w:rFonts w:ascii="Arial" w:hAnsi="Arial" w:cs="Arial"/>
                <w:sz w:val="20"/>
              </w:rPr>
            </w:pPr>
          </w:p>
        </w:tc>
        <w:tc>
          <w:tcPr>
            <w:tcW w:w="927" w:type="pct"/>
            <w:tcBorders>
              <w:bottom w:val="nil"/>
            </w:tcBorders>
            <w:shd w:val="clear" w:color="auto" w:fill="auto"/>
          </w:tcPr>
          <w:p w14:paraId="5779814D" w14:textId="77777777" w:rsidR="001A5CE0" w:rsidRPr="00C67A3A" w:rsidRDefault="001A5CE0" w:rsidP="00C67A3A">
            <w:pPr>
              <w:spacing w:before="60" w:after="60"/>
              <w:ind w:firstLine="0"/>
              <w:jc w:val="right"/>
              <w:rPr>
                <w:rFonts w:ascii="Arial" w:hAnsi="Arial" w:cs="Arial"/>
                <w:sz w:val="20"/>
              </w:rPr>
            </w:pPr>
          </w:p>
        </w:tc>
      </w:tr>
      <w:tr w:rsidR="001A5CE0" w:rsidRPr="00C67A3A" w14:paraId="01F4C81C" w14:textId="77777777" w:rsidTr="00C67A3A">
        <w:tc>
          <w:tcPr>
            <w:tcW w:w="3144" w:type="pct"/>
            <w:tcBorders>
              <w:top w:val="nil"/>
              <w:bottom w:val="nil"/>
            </w:tcBorders>
            <w:shd w:val="clear" w:color="auto" w:fill="auto"/>
          </w:tcPr>
          <w:p w14:paraId="33A7F9DF" w14:textId="6361C2E5" w:rsidR="001A5CE0" w:rsidRPr="00C67A3A" w:rsidRDefault="00E3531A" w:rsidP="00C67A3A">
            <w:pPr>
              <w:spacing w:before="60" w:after="60"/>
              <w:ind w:firstLine="0"/>
              <w:jc w:val="left"/>
              <w:rPr>
                <w:rFonts w:ascii="Arial" w:hAnsi="Arial" w:cs="Arial"/>
                <w:b/>
                <w:sz w:val="20"/>
              </w:rPr>
            </w:pPr>
            <w:r w:rsidRPr="00C67A3A">
              <w:rPr>
                <w:rFonts w:ascii="Arial" w:hAnsi="Arial" w:cs="Arial"/>
                <w:b/>
                <w:sz w:val="20"/>
              </w:rPr>
              <w:t xml:space="preserve">Allowances and </w:t>
            </w:r>
            <w:r w:rsidR="009423D3" w:rsidRPr="00C67A3A">
              <w:rPr>
                <w:rFonts w:ascii="Arial" w:hAnsi="Arial" w:cs="Arial"/>
                <w:b/>
                <w:sz w:val="20"/>
              </w:rPr>
              <w:t>Service-Related</w:t>
            </w:r>
            <w:r w:rsidRPr="00C67A3A">
              <w:rPr>
                <w:rFonts w:ascii="Arial" w:hAnsi="Arial" w:cs="Arial"/>
                <w:b/>
                <w:sz w:val="20"/>
              </w:rPr>
              <w:t xml:space="preserve"> Benefits</w:t>
            </w:r>
          </w:p>
        </w:tc>
        <w:tc>
          <w:tcPr>
            <w:tcW w:w="929" w:type="pct"/>
            <w:tcBorders>
              <w:top w:val="nil"/>
              <w:bottom w:val="nil"/>
            </w:tcBorders>
            <w:shd w:val="clear" w:color="auto" w:fill="auto"/>
          </w:tcPr>
          <w:p w14:paraId="4E29C158" w14:textId="77777777" w:rsidR="001A5CE0" w:rsidRPr="00C67A3A" w:rsidRDefault="001A5CE0"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2EB24F0" w14:textId="77777777" w:rsidR="001A5CE0" w:rsidRPr="00C67A3A" w:rsidRDefault="001A5CE0" w:rsidP="00C67A3A">
            <w:pPr>
              <w:spacing w:before="60" w:after="60"/>
              <w:ind w:firstLine="0"/>
              <w:jc w:val="right"/>
              <w:rPr>
                <w:rFonts w:ascii="Arial" w:hAnsi="Arial" w:cs="Arial"/>
                <w:sz w:val="20"/>
              </w:rPr>
            </w:pPr>
          </w:p>
        </w:tc>
      </w:tr>
      <w:tr w:rsidR="00E3531A" w:rsidRPr="00C67A3A" w14:paraId="12B6D648" w14:textId="77777777" w:rsidTr="00C67A3A">
        <w:tc>
          <w:tcPr>
            <w:tcW w:w="3144" w:type="pct"/>
            <w:tcBorders>
              <w:top w:val="nil"/>
              <w:bottom w:val="nil"/>
            </w:tcBorders>
            <w:shd w:val="clear" w:color="auto" w:fill="auto"/>
            <w:vAlign w:val="center"/>
          </w:tcPr>
          <w:p w14:paraId="26AD8123"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shd w:val="clear" w:color="auto" w:fill="auto"/>
          </w:tcPr>
          <w:p w14:paraId="693FE093"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2975579" w14:textId="77777777" w:rsidR="00E3531A" w:rsidRPr="00C67A3A" w:rsidRDefault="00E3531A" w:rsidP="00C67A3A">
            <w:pPr>
              <w:spacing w:before="60" w:after="60"/>
              <w:ind w:firstLine="0"/>
              <w:jc w:val="right"/>
              <w:rPr>
                <w:rFonts w:ascii="Arial" w:hAnsi="Arial" w:cs="Arial"/>
                <w:sz w:val="20"/>
              </w:rPr>
            </w:pPr>
          </w:p>
        </w:tc>
      </w:tr>
      <w:tr w:rsidR="00E3531A" w:rsidRPr="00C67A3A" w14:paraId="594B7424" w14:textId="77777777" w:rsidTr="00C67A3A">
        <w:tc>
          <w:tcPr>
            <w:tcW w:w="3144" w:type="pct"/>
            <w:tcBorders>
              <w:top w:val="nil"/>
              <w:bottom w:val="nil"/>
            </w:tcBorders>
            <w:shd w:val="clear" w:color="auto" w:fill="auto"/>
            <w:vAlign w:val="center"/>
          </w:tcPr>
          <w:p w14:paraId="0B473B09"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shd w:val="clear" w:color="auto" w:fill="auto"/>
          </w:tcPr>
          <w:p w14:paraId="46B0888F"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D73A9F1" w14:textId="77777777" w:rsidR="00E3531A" w:rsidRPr="00C67A3A" w:rsidRDefault="00E3531A" w:rsidP="00C67A3A">
            <w:pPr>
              <w:spacing w:before="60" w:after="60"/>
              <w:ind w:firstLine="0"/>
              <w:jc w:val="right"/>
              <w:rPr>
                <w:rFonts w:ascii="Arial" w:hAnsi="Arial" w:cs="Arial"/>
                <w:sz w:val="20"/>
              </w:rPr>
            </w:pPr>
          </w:p>
        </w:tc>
      </w:tr>
      <w:tr w:rsidR="00E3531A" w:rsidRPr="00C67A3A" w14:paraId="2CB1A850" w14:textId="77777777" w:rsidTr="00C67A3A">
        <w:tc>
          <w:tcPr>
            <w:tcW w:w="3144" w:type="pct"/>
            <w:tcBorders>
              <w:top w:val="nil"/>
              <w:bottom w:val="nil"/>
            </w:tcBorders>
            <w:shd w:val="clear" w:color="auto" w:fill="auto"/>
            <w:vAlign w:val="center"/>
          </w:tcPr>
          <w:p w14:paraId="3EB3710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shd w:val="clear" w:color="auto" w:fill="auto"/>
          </w:tcPr>
          <w:p w14:paraId="05030AB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60BF79D4" w14:textId="77777777" w:rsidR="00E3531A" w:rsidRPr="00C67A3A" w:rsidRDefault="00E3531A" w:rsidP="00C67A3A">
            <w:pPr>
              <w:spacing w:before="60" w:after="60"/>
              <w:ind w:firstLine="0"/>
              <w:jc w:val="right"/>
              <w:rPr>
                <w:rFonts w:ascii="Arial" w:hAnsi="Arial" w:cs="Arial"/>
                <w:sz w:val="20"/>
              </w:rPr>
            </w:pPr>
          </w:p>
        </w:tc>
      </w:tr>
      <w:tr w:rsidR="00E3531A" w:rsidRPr="00C67A3A" w14:paraId="1230CD3B" w14:textId="77777777" w:rsidTr="00C67A3A">
        <w:tc>
          <w:tcPr>
            <w:tcW w:w="3144" w:type="pct"/>
            <w:tcBorders>
              <w:top w:val="nil"/>
              <w:bottom w:val="nil"/>
            </w:tcBorders>
            <w:shd w:val="clear" w:color="auto" w:fill="auto"/>
            <w:vAlign w:val="center"/>
          </w:tcPr>
          <w:p w14:paraId="3692C6E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shd w:val="clear" w:color="auto" w:fill="auto"/>
          </w:tcPr>
          <w:p w14:paraId="37E63EF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70ABE3C" w14:textId="77777777" w:rsidR="00E3531A" w:rsidRPr="00C67A3A" w:rsidRDefault="00E3531A" w:rsidP="00C67A3A">
            <w:pPr>
              <w:spacing w:before="60" w:after="60"/>
              <w:ind w:firstLine="0"/>
              <w:jc w:val="right"/>
              <w:rPr>
                <w:rFonts w:ascii="Arial" w:hAnsi="Arial" w:cs="Arial"/>
                <w:sz w:val="20"/>
              </w:rPr>
            </w:pPr>
          </w:p>
        </w:tc>
      </w:tr>
      <w:tr w:rsidR="00E3531A" w:rsidRPr="00C67A3A" w14:paraId="45B357B4" w14:textId="77777777" w:rsidTr="00C67A3A">
        <w:tc>
          <w:tcPr>
            <w:tcW w:w="3144" w:type="pct"/>
            <w:tcBorders>
              <w:top w:val="nil"/>
              <w:bottom w:val="nil"/>
            </w:tcBorders>
            <w:shd w:val="clear" w:color="auto" w:fill="auto"/>
            <w:vAlign w:val="center"/>
          </w:tcPr>
          <w:p w14:paraId="753E0435"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shd w:val="clear" w:color="auto" w:fill="auto"/>
          </w:tcPr>
          <w:p w14:paraId="673452C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D594B87" w14:textId="77777777" w:rsidR="00E3531A" w:rsidRPr="00C67A3A" w:rsidRDefault="00E3531A" w:rsidP="00C67A3A">
            <w:pPr>
              <w:spacing w:before="60" w:after="60"/>
              <w:ind w:firstLine="0"/>
              <w:jc w:val="right"/>
              <w:rPr>
                <w:rFonts w:ascii="Arial" w:hAnsi="Arial" w:cs="Arial"/>
                <w:sz w:val="20"/>
              </w:rPr>
            </w:pPr>
          </w:p>
        </w:tc>
      </w:tr>
      <w:tr w:rsidR="00E3531A" w:rsidRPr="00C67A3A" w14:paraId="1DC6A01A" w14:textId="77777777" w:rsidTr="00C67A3A">
        <w:tc>
          <w:tcPr>
            <w:tcW w:w="3144" w:type="pct"/>
            <w:tcBorders>
              <w:top w:val="nil"/>
              <w:bottom w:val="nil"/>
            </w:tcBorders>
            <w:shd w:val="clear" w:color="auto" w:fill="auto"/>
            <w:vAlign w:val="center"/>
          </w:tcPr>
          <w:p w14:paraId="0C38702E"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shd w:val="clear" w:color="auto" w:fill="auto"/>
          </w:tcPr>
          <w:p w14:paraId="6C345BBE"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FB0695B" w14:textId="77777777" w:rsidR="00E3531A" w:rsidRPr="00C67A3A" w:rsidRDefault="00E3531A" w:rsidP="00C67A3A">
            <w:pPr>
              <w:spacing w:before="60" w:after="60"/>
              <w:ind w:firstLine="0"/>
              <w:jc w:val="right"/>
              <w:rPr>
                <w:rFonts w:ascii="Arial" w:hAnsi="Arial" w:cs="Arial"/>
                <w:sz w:val="20"/>
              </w:rPr>
            </w:pPr>
          </w:p>
        </w:tc>
      </w:tr>
      <w:tr w:rsidR="00E3531A" w:rsidRPr="00C67A3A" w14:paraId="7B4DD49D" w14:textId="77777777" w:rsidTr="00C67A3A">
        <w:tc>
          <w:tcPr>
            <w:tcW w:w="3144" w:type="pct"/>
            <w:tcBorders>
              <w:top w:val="nil"/>
              <w:bottom w:val="nil"/>
            </w:tcBorders>
            <w:shd w:val="clear" w:color="auto" w:fill="auto"/>
            <w:vAlign w:val="center"/>
          </w:tcPr>
          <w:p w14:paraId="67F8C954"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shd w:val="clear" w:color="auto" w:fill="auto"/>
          </w:tcPr>
          <w:p w14:paraId="4E508B15"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02F4903B" w14:textId="77777777" w:rsidR="00E3531A" w:rsidRPr="00C67A3A" w:rsidRDefault="00E3531A" w:rsidP="00C67A3A">
            <w:pPr>
              <w:spacing w:before="60" w:after="60"/>
              <w:ind w:firstLine="0"/>
              <w:jc w:val="right"/>
              <w:rPr>
                <w:rFonts w:ascii="Arial" w:hAnsi="Arial" w:cs="Arial"/>
                <w:sz w:val="20"/>
              </w:rPr>
            </w:pPr>
          </w:p>
        </w:tc>
      </w:tr>
      <w:tr w:rsidR="00E3531A" w:rsidRPr="00C67A3A" w14:paraId="478B611F" w14:textId="77777777" w:rsidTr="00C67A3A">
        <w:tc>
          <w:tcPr>
            <w:tcW w:w="3144" w:type="pct"/>
            <w:tcBorders>
              <w:top w:val="nil"/>
              <w:bottom w:val="nil"/>
            </w:tcBorders>
            <w:shd w:val="clear" w:color="auto" w:fill="auto"/>
            <w:vAlign w:val="center"/>
          </w:tcPr>
          <w:p w14:paraId="73E2792E"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Out of pocket Expenses</w:t>
            </w:r>
          </w:p>
        </w:tc>
        <w:tc>
          <w:tcPr>
            <w:tcW w:w="929" w:type="pct"/>
            <w:tcBorders>
              <w:top w:val="nil"/>
              <w:bottom w:val="nil"/>
            </w:tcBorders>
            <w:shd w:val="clear" w:color="auto" w:fill="auto"/>
          </w:tcPr>
          <w:p w14:paraId="524FCB14"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A2E915C" w14:textId="77777777" w:rsidR="00E3531A" w:rsidRPr="00C67A3A" w:rsidRDefault="00E3531A" w:rsidP="00C67A3A">
            <w:pPr>
              <w:spacing w:before="60" w:after="60"/>
              <w:ind w:firstLine="0"/>
              <w:jc w:val="right"/>
              <w:rPr>
                <w:rFonts w:ascii="Arial" w:hAnsi="Arial" w:cs="Arial"/>
                <w:sz w:val="20"/>
              </w:rPr>
            </w:pPr>
          </w:p>
        </w:tc>
      </w:tr>
      <w:tr w:rsidR="00E3531A" w:rsidRPr="00C67A3A" w14:paraId="5B99147F" w14:textId="77777777" w:rsidTr="00C67A3A">
        <w:tc>
          <w:tcPr>
            <w:tcW w:w="3144" w:type="pct"/>
            <w:tcBorders>
              <w:top w:val="nil"/>
              <w:bottom w:val="nil"/>
            </w:tcBorders>
            <w:shd w:val="clear" w:color="auto" w:fill="auto"/>
            <w:vAlign w:val="center"/>
          </w:tcPr>
          <w:p w14:paraId="4919AEE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shd w:val="clear" w:color="auto" w:fill="auto"/>
          </w:tcPr>
          <w:p w14:paraId="795819E0"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3E5A288" w14:textId="77777777" w:rsidR="00E3531A" w:rsidRPr="00C67A3A" w:rsidRDefault="00E3531A" w:rsidP="00C67A3A">
            <w:pPr>
              <w:spacing w:before="60" w:after="60"/>
              <w:ind w:firstLine="0"/>
              <w:jc w:val="right"/>
              <w:rPr>
                <w:rFonts w:ascii="Arial" w:hAnsi="Arial" w:cs="Arial"/>
                <w:sz w:val="20"/>
              </w:rPr>
            </w:pPr>
          </w:p>
        </w:tc>
      </w:tr>
      <w:tr w:rsidR="00E3531A" w:rsidRPr="00C67A3A" w14:paraId="6CF29670" w14:textId="77777777" w:rsidTr="00C67A3A">
        <w:tc>
          <w:tcPr>
            <w:tcW w:w="3144" w:type="pct"/>
            <w:tcBorders>
              <w:top w:val="nil"/>
              <w:bottom w:val="nil"/>
            </w:tcBorders>
            <w:shd w:val="clear" w:color="auto" w:fill="auto"/>
            <w:vAlign w:val="center"/>
          </w:tcPr>
          <w:p w14:paraId="1AB424DB"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shd w:val="clear" w:color="auto" w:fill="auto"/>
          </w:tcPr>
          <w:p w14:paraId="0BF69B6F"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0EB5BBCE" w14:textId="77777777" w:rsidR="00E3531A" w:rsidRPr="00C67A3A" w:rsidRDefault="00E3531A" w:rsidP="00C67A3A">
            <w:pPr>
              <w:spacing w:before="60" w:after="60"/>
              <w:ind w:firstLine="0"/>
              <w:jc w:val="right"/>
              <w:rPr>
                <w:rFonts w:ascii="Arial" w:hAnsi="Arial" w:cs="Arial"/>
                <w:sz w:val="20"/>
              </w:rPr>
            </w:pPr>
          </w:p>
        </w:tc>
      </w:tr>
      <w:tr w:rsidR="00E3531A" w:rsidRPr="00C67A3A" w14:paraId="43844F38" w14:textId="77777777" w:rsidTr="00C67A3A">
        <w:tc>
          <w:tcPr>
            <w:tcW w:w="3144" w:type="pct"/>
            <w:tcBorders>
              <w:top w:val="nil"/>
              <w:bottom w:val="nil"/>
            </w:tcBorders>
            <w:shd w:val="clear" w:color="auto" w:fill="auto"/>
            <w:vAlign w:val="center"/>
          </w:tcPr>
          <w:p w14:paraId="31824744"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shd w:val="clear" w:color="auto" w:fill="auto"/>
          </w:tcPr>
          <w:p w14:paraId="6DF4C9D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62F09B57" w14:textId="77777777" w:rsidR="00E3531A" w:rsidRPr="00C67A3A" w:rsidRDefault="00E3531A" w:rsidP="00C67A3A">
            <w:pPr>
              <w:spacing w:before="60" w:after="60"/>
              <w:ind w:firstLine="0"/>
              <w:jc w:val="right"/>
              <w:rPr>
                <w:rFonts w:ascii="Arial" w:hAnsi="Arial" w:cs="Arial"/>
                <w:sz w:val="20"/>
              </w:rPr>
            </w:pPr>
          </w:p>
        </w:tc>
      </w:tr>
      <w:tr w:rsidR="00E3531A" w:rsidRPr="00C67A3A" w14:paraId="18106977" w14:textId="77777777" w:rsidTr="00C67A3A">
        <w:tc>
          <w:tcPr>
            <w:tcW w:w="3144" w:type="pct"/>
            <w:tcBorders>
              <w:top w:val="nil"/>
              <w:bottom w:val="nil"/>
            </w:tcBorders>
            <w:shd w:val="clear" w:color="auto" w:fill="auto"/>
            <w:vAlign w:val="center"/>
          </w:tcPr>
          <w:p w14:paraId="45DFDF6D" w14:textId="77777777" w:rsidR="00E3531A" w:rsidRPr="00C67A3A" w:rsidRDefault="00F03D6B" w:rsidP="00C67A3A">
            <w:pPr>
              <w:spacing w:before="60" w:after="60"/>
              <w:ind w:left="313" w:firstLine="0"/>
              <w:jc w:val="left"/>
              <w:rPr>
                <w:rFonts w:ascii="Arial" w:hAnsi="Arial" w:cs="Arial"/>
                <w:sz w:val="20"/>
              </w:rPr>
            </w:pPr>
            <w:r>
              <w:rPr>
                <w:rFonts w:ascii="Arial" w:hAnsi="Arial" w:cs="Arial"/>
                <w:sz w:val="20"/>
              </w:rPr>
              <w:t>Medical</w:t>
            </w:r>
            <w:r w:rsidR="00E3531A" w:rsidRPr="00C67A3A">
              <w:rPr>
                <w:rFonts w:ascii="Arial" w:hAnsi="Arial" w:cs="Arial"/>
                <w:sz w:val="20"/>
              </w:rPr>
              <w:t xml:space="preserve"> Aid Benefits</w:t>
            </w:r>
          </w:p>
        </w:tc>
        <w:tc>
          <w:tcPr>
            <w:tcW w:w="929" w:type="pct"/>
            <w:tcBorders>
              <w:top w:val="nil"/>
              <w:bottom w:val="nil"/>
            </w:tcBorders>
            <w:shd w:val="clear" w:color="auto" w:fill="auto"/>
          </w:tcPr>
          <w:p w14:paraId="388B2866"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D9995B0" w14:textId="77777777" w:rsidR="00E3531A" w:rsidRPr="00C67A3A" w:rsidRDefault="00E3531A" w:rsidP="00C67A3A">
            <w:pPr>
              <w:spacing w:before="60" w:after="60"/>
              <w:ind w:firstLine="0"/>
              <w:jc w:val="right"/>
              <w:rPr>
                <w:rFonts w:ascii="Arial" w:hAnsi="Arial" w:cs="Arial"/>
                <w:sz w:val="20"/>
              </w:rPr>
            </w:pPr>
          </w:p>
        </w:tc>
      </w:tr>
      <w:tr w:rsidR="00E3531A" w:rsidRPr="00C67A3A" w14:paraId="51B9607C" w14:textId="77777777" w:rsidTr="00C67A3A">
        <w:tc>
          <w:tcPr>
            <w:tcW w:w="3144" w:type="pct"/>
            <w:tcBorders>
              <w:top w:val="nil"/>
              <w:bottom w:val="nil"/>
            </w:tcBorders>
            <w:shd w:val="clear" w:color="auto" w:fill="auto"/>
            <w:vAlign w:val="center"/>
          </w:tcPr>
          <w:p w14:paraId="48AABC9E"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shd w:val="clear" w:color="auto" w:fill="auto"/>
          </w:tcPr>
          <w:p w14:paraId="5912D0B0"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1DCE13B" w14:textId="77777777" w:rsidR="00E3531A" w:rsidRPr="00C67A3A" w:rsidRDefault="00E3531A" w:rsidP="00C67A3A">
            <w:pPr>
              <w:spacing w:before="60" w:after="60"/>
              <w:ind w:firstLine="0"/>
              <w:jc w:val="right"/>
              <w:rPr>
                <w:rFonts w:ascii="Arial" w:hAnsi="Arial" w:cs="Arial"/>
                <w:sz w:val="20"/>
              </w:rPr>
            </w:pPr>
          </w:p>
        </w:tc>
      </w:tr>
      <w:tr w:rsidR="00E3531A" w:rsidRPr="00C67A3A" w14:paraId="2C3AB3F4" w14:textId="77777777" w:rsidTr="00C67A3A">
        <w:tc>
          <w:tcPr>
            <w:tcW w:w="3144" w:type="pct"/>
            <w:tcBorders>
              <w:top w:val="nil"/>
              <w:bottom w:val="single" w:sz="4" w:space="0" w:color="auto"/>
            </w:tcBorders>
            <w:shd w:val="clear" w:color="auto" w:fill="FFFFFF"/>
            <w:vAlign w:val="center"/>
          </w:tcPr>
          <w:p w14:paraId="4FB75CE6"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4873B3F4"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19CB6DA9" w14:textId="77777777" w:rsidR="00E3531A" w:rsidRPr="00C67A3A" w:rsidRDefault="00E3531A" w:rsidP="00C67A3A">
            <w:pPr>
              <w:spacing w:before="60" w:after="60"/>
              <w:ind w:firstLine="0"/>
              <w:jc w:val="right"/>
              <w:rPr>
                <w:rFonts w:ascii="Arial" w:hAnsi="Arial" w:cs="Arial"/>
                <w:sz w:val="20"/>
              </w:rPr>
            </w:pPr>
          </w:p>
        </w:tc>
      </w:tr>
    </w:tbl>
    <w:p w14:paraId="63165D06" w14:textId="77777777" w:rsidR="00E3531A" w:rsidRDefault="00E3531A" w:rsidP="00170F6F">
      <w:pPr>
        <w:ind w:firstLine="0"/>
        <w:rPr>
          <w:rFonts w:ascii="Arial" w:hAnsi="Arial" w:cs="Arial"/>
          <w:sz w:val="20"/>
        </w:rPr>
      </w:pPr>
    </w:p>
    <w:p w14:paraId="6BFB90A9" w14:textId="77777777" w:rsidR="00E3531A" w:rsidRPr="00C67A3A" w:rsidRDefault="00E3531A" w:rsidP="00E3531A">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CE9894C" w14:textId="34923F79" w:rsidR="00E3531A" w:rsidRPr="007E2B83" w:rsidRDefault="00E3531A">
      <w:pPr>
        <w:pStyle w:val="ListParagraph"/>
        <w:numPr>
          <w:ilvl w:val="1"/>
          <w:numId w:val="51"/>
        </w:numPr>
        <w:ind w:left="567" w:hanging="567"/>
        <w:rPr>
          <w:rFonts w:ascii="Arial" w:hAnsi="Arial" w:cs="Arial"/>
          <w:b/>
          <w:sz w:val="20"/>
        </w:rPr>
      </w:pPr>
      <w:bookmarkStart w:id="169" w:name="_Ref1119149"/>
      <w:r w:rsidRPr="007E2B83">
        <w:rPr>
          <w:rFonts w:ascii="Arial" w:hAnsi="Arial" w:cs="Arial"/>
          <w:b/>
          <w:sz w:val="20"/>
        </w:rPr>
        <w:t>Deputy Executive Mayor</w:t>
      </w:r>
      <w:bookmarkEnd w:id="169"/>
      <w:r w:rsidR="00622633" w:rsidRPr="007E2B83">
        <w:rPr>
          <w:rFonts w:ascii="Arial" w:hAnsi="Arial" w:cs="Arial"/>
          <w:b/>
          <w:sz w:val="20"/>
        </w:rPr>
        <w:t xml:space="preserve"> / Deputy Mayor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9C3E2D" w:rsidRPr="00C67A3A" w14:paraId="7AE045DC" w14:textId="77777777" w:rsidTr="00C67A3A">
        <w:tc>
          <w:tcPr>
            <w:tcW w:w="3144" w:type="pct"/>
            <w:tcBorders>
              <w:bottom w:val="single" w:sz="4" w:space="0" w:color="auto"/>
            </w:tcBorders>
            <w:shd w:val="clear" w:color="auto" w:fill="FBE4D5"/>
          </w:tcPr>
          <w:p w14:paraId="164503A6" w14:textId="77777777" w:rsidR="009C3E2D" w:rsidRPr="00C67A3A" w:rsidRDefault="009C3E2D" w:rsidP="009C3E2D">
            <w:pPr>
              <w:spacing w:before="60" w:after="60"/>
              <w:ind w:firstLine="0"/>
              <w:rPr>
                <w:rFonts w:ascii="Arial" w:hAnsi="Arial" w:cs="Arial"/>
                <w:b/>
                <w:sz w:val="20"/>
              </w:rPr>
            </w:pPr>
          </w:p>
        </w:tc>
        <w:tc>
          <w:tcPr>
            <w:tcW w:w="929" w:type="pct"/>
            <w:tcBorders>
              <w:bottom w:val="single" w:sz="4" w:space="0" w:color="auto"/>
            </w:tcBorders>
            <w:shd w:val="clear" w:color="auto" w:fill="FBE4D5"/>
          </w:tcPr>
          <w:p w14:paraId="688C9730"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2023/2024</w:t>
            </w:r>
          </w:p>
          <w:p w14:paraId="3C05FE6B" w14:textId="7490F88E"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22B1B318"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2022/2023</w:t>
            </w:r>
          </w:p>
          <w:p w14:paraId="4C97E95C" w14:textId="16306448"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r>
      <w:tr w:rsidR="00E3531A" w:rsidRPr="00C67A3A" w14:paraId="28D42A5F" w14:textId="77777777" w:rsidTr="00C67A3A">
        <w:tc>
          <w:tcPr>
            <w:tcW w:w="3144" w:type="pct"/>
            <w:tcBorders>
              <w:bottom w:val="nil"/>
            </w:tcBorders>
            <w:shd w:val="clear" w:color="auto" w:fill="auto"/>
          </w:tcPr>
          <w:p w14:paraId="08E50827" w14:textId="77777777" w:rsidR="00E3531A" w:rsidRPr="00C67A3A" w:rsidRDefault="00E3531A" w:rsidP="00C67A3A">
            <w:pPr>
              <w:spacing w:before="60" w:after="60"/>
              <w:ind w:firstLine="0"/>
              <w:rPr>
                <w:rFonts w:ascii="Arial" w:hAnsi="Arial" w:cs="Arial"/>
                <w:sz w:val="20"/>
              </w:rPr>
            </w:pPr>
          </w:p>
        </w:tc>
        <w:tc>
          <w:tcPr>
            <w:tcW w:w="929" w:type="pct"/>
            <w:tcBorders>
              <w:bottom w:val="nil"/>
            </w:tcBorders>
            <w:shd w:val="clear" w:color="auto" w:fill="auto"/>
          </w:tcPr>
          <w:p w14:paraId="55768420" w14:textId="77777777" w:rsidR="00E3531A" w:rsidRPr="00C67A3A" w:rsidRDefault="00E3531A" w:rsidP="00C67A3A">
            <w:pPr>
              <w:spacing w:before="60" w:after="60"/>
              <w:ind w:firstLine="0"/>
              <w:jc w:val="right"/>
              <w:rPr>
                <w:rFonts w:ascii="Arial" w:hAnsi="Arial" w:cs="Arial"/>
                <w:sz w:val="20"/>
              </w:rPr>
            </w:pPr>
          </w:p>
        </w:tc>
        <w:tc>
          <w:tcPr>
            <w:tcW w:w="927" w:type="pct"/>
            <w:tcBorders>
              <w:bottom w:val="nil"/>
            </w:tcBorders>
            <w:shd w:val="clear" w:color="auto" w:fill="auto"/>
          </w:tcPr>
          <w:p w14:paraId="3EB7B629" w14:textId="77777777" w:rsidR="00E3531A" w:rsidRPr="00C67A3A" w:rsidRDefault="00E3531A" w:rsidP="00C67A3A">
            <w:pPr>
              <w:spacing w:before="60" w:after="60"/>
              <w:ind w:firstLine="0"/>
              <w:jc w:val="right"/>
              <w:rPr>
                <w:rFonts w:ascii="Arial" w:hAnsi="Arial" w:cs="Arial"/>
                <w:sz w:val="20"/>
              </w:rPr>
            </w:pPr>
          </w:p>
        </w:tc>
      </w:tr>
      <w:tr w:rsidR="00E3531A" w:rsidRPr="00C67A3A" w14:paraId="18EB654A" w14:textId="77777777" w:rsidTr="00C67A3A">
        <w:tc>
          <w:tcPr>
            <w:tcW w:w="3144" w:type="pct"/>
            <w:tcBorders>
              <w:top w:val="nil"/>
              <w:bottom w:val="nil"/>
            </w:tcBorders>
            <w:shd w:val="clear" w:color="auto" w:fill="auto"/>
          </w:tcPr>
          <w:p w14:paraId="6E6A526E" w14:textId="48C45A50" w:rsidR="00E3531A" w:rsidRPr="00C67A3A" w:rsidRDefault="00E3531A" w:rsidP="00C67A3A">
            <w:pPr>
              <w:spacing w:before="60" w:after="60"/>
              <w:ind w:firstLine="0"/>
              <w:jc w:val="left"/>
              <w:rPr>
                <w:rFonts w:ascii="Arial" w:hAnsi="Arial" w:cs="Arial"/>
                <w:b/>
                <w:sz w:val="20"/>
              </w:rPr>
            </w:pPr>
            <w:r w:rsidRPr="00C67A3A">
              <w:rPr>
                <w:rFonts w:ascii="Arial" w:hAnsi="Arial" w:cs="Arial"/>
                <w:b/>
                <w:sz w:val="20"/>
              </w:rPr>
              <w:t xml:space="preserve">Allowances and </w:t>
            </w:r>
            <w:r w:rsidR="009423D3" w:rsidRPr="00C67A3A">
              <w:rPr>
                <w:rFonts w:ascii="Arial" w:hAnsi="Arial" w:cs="Arial"/>
                <w:b/>
                <w:sz w:val="20"/>
              </w:rPr>
              <w:t>Service-Related</w:t>
            </w:r>
            <w:r w:rsidRPr="00C67A3A">
              <w:rPr>
                <w:rFonts w:ascii="Arial" w:hAnsi="Arial" w:cs="Arial"/>
                <w:b/>
                <w:sz w:val="20"/>
              </w:rPr>
              <w:t xml:space="preserve"> Benefits</w:t>
            </w:r>
          </w:p>
        </w:tc>
        <w:tc>
          <w:tcPr>
            <w:tcW w:w="929" w:type="pct"/>
            <w:tcBorders>
              <w:top w:val="nil"/>
              <w:bottom w:val="nil"/>
            </w:tcBorders>
            <w:shd w:val="clear" w:color="auto" w:fill="auto"/>
          </w:tcPr>
          <w:p w14:paraId="7FE93095"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FF9B040" w14:textId="77777777" w:rsidR="00E3531A" w:rsidRPr="00C67A3A" w:rsidRDefault="00E3531A" w:rsidP="00C67A3A">
            <w:pPr>
              <w:spacing w:before="60" w:after="60"/>
              <w:ind w:firstLine="0"/>
              <w:jc w:val="right"/>
              <w:rPr>
                <w:rFonts w:ascii="Arial" w:hAnsi="Arial" w:cs="Arial"/>
                <w:sz w:val="20"/>
              </w:rPr>
            </w:pPr>
          </w:p>
        </w:tc>
      </w:tr>
      <w:tr w:rsidR="00E3531A" w:rsidRPr="00C67A3A" w14:paraId="761DF023" w14:textId="77777777" w:rsidTr="00C67A3A">
        <w:tc>
          <w:tcPr>
            <w:tcW w:w="3144" w:type="pct"/>
            <w:tcBorders>
              <w:top w:val="nil"/>
              <w:bottom w:val="nil"/>
            </w:tcBorders>
            <w:shd w:val="clear" w:color="auto" w:fill="auto"/>
            <w:vAlign w:val="center"/>
          </w:tcPr>
          <w:p w14:paraId="199979C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shd w:val="clear" w:color="auto" w:fill="auto"/>
          </w:tcPr>
          <w:p w14:paraId="2FE1ECD0"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0946A468" w14:textId="77777777" w:rsidR="00E3531A" w:rsidRPr="00C67A3A" w:rsidRDefault="00E3531A" w:rsidP="00C67A3A">
            <w:pPr>
              <w:spacing w:before="60" w:after="60"/>
              <w:ind w:firstLine="0"/>
              <w:jc w:val="right"/>
              <w:rPr>
                <w:rFonts w:ascii="Arial" w:hAnsi="Arial" w:cs="Arial"/>
                <w:sz w:val="20"/>
              </w:rPr>
            </w:pPr>
          </w:p>
        </w:tc>
      </w:tr>
      <w:tr w:rsidR="00E3531A" w:rsidRPr="00C67A3A" w14:paraId="6EDF3438" w14:textId="77777777" w:rsidTr="00C67A3A">
        <w:tc>
          <w:tcPr>
            <w:tcW w:w="3144" w:type="pct"/>
            <w:tcBorders>
              <w:top w:val="nil"/>
              <w:bottom w:val="nil"/>
            </w:tcBorders>
            <w:shd w:val="clear" w:color="auto" w:fill="auto"/>
            <w:vAlign w:val="center"/>
          </w:tcPr>
          <w:p w14:paraId="75925E0E"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shd w:val="clear" w:color="auto" w:fill="auto"/>
          </w:tcPr>
          <w:p w14:paraId="0B2F3C4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E28D0CE" w14:textId="77777777" w:rsidR="00E3531A" w:rsidRPr="00C67A3A" w:rsidRDefault="00E3531A" w:rsidP="00C67A3A">
            <w:pPr>
              <w:spacing w:before="60" w:after="60"/>
              <w:ind w:firstLine="0"/>
              <w:jc w:val="right"/>
              <w:rPr>
                <w:rFonts w:ascii="Arial" w:hAnsi="Arial" w:cs="Arial"/>
                <w:sz w:val="20"/>
              </w:rPr>
            </w:pPr>
          </w:p>
        </w:tc>
      </w:tr>
      <w:tr w:rsidR="00E3531A" w:rsidRPr="00C67A3A" w14:paraId="7BBCFD16" w14:textId="77777777" w:rsidTr="00C67A3A">
        <w:tc>
          <w:tcPr>
            <w:tcW w:w="3144" w:type="pct"/>
            <w:tcBorders>
              <w:top w:val="nil"/>
              <w:bottom w:val="nil"/>
            </w:tcBorders>
            <w:shd w:val="clear" w:color="auto" w:fill="auto"/>
            <w:vAlign w:val="center"/>
          </w:tcPr>
          <w:p w14:paraId="03E329D4"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shd w:val="clear" w:color="auto" w:fill="auto"/>
          </w:tcPr>
          <w:p w14:paraId="3CC869A1"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6F89277E" w14:textId="77777777" w:rsidR="00E3531A" w:rsidRPr="00C67A3A" w:rsidRDefault="00E3531A" w:rsidP="00C67A3A">
            <w:pPr>
              <w:spacing w:before="60" w:after="60"/>
              <w:ind w:firstLine="0"/>
              <w:jc w:val="right"/>
              <w:rPr>
                <w:rFonts w:ascii="Arial" w:hAnsi="Arial" w:cs="Arial"/>
                <w:sz w:val="20"/>
              </w:rPr>
            </w:pPr>
          </w:p>
        </w:tc>
      </w:tr>
      <w:tr w:rsidR="00E3531A" w:rsidRPr="00C67A3A" w14:paraId="3684DCAB" w14:textId="77777777" w:rsidTr="00C67A3A">
        <w:tc>
          <w:tcPr>
            <w:tcW w:w="3144" w:type="pct"/>
            <w:tcBorders>
              <w:top w:val="nil"/>
              <w:bottom w:val="nil"/>
            </w:tcBorders>
            <w:shd w:val="clear" w:color="auto" w:fill="auto"/>
            <w:vAlign w:val="center"/>
          </w:tcPr>
          <w:p w14:paraId="1C463FF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shd w:val="clear" w:color="auto" w:fill="auto"/>
          </w:tcPr>
          <w:p w14:paraId="4E117E4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026AB43" w14:textId="77777777" w:rsidR="00E3531A" w:rsidRPr="00C67A3A" w:rsidRDefault="00E3531A" w:rsidP="00C67A3A">
            <w:pPr>
              <w:spacing w:before="60" w:after="60"/>
              <w:ind w:firstLine="0"/>
              <w:jc w:val="right"/>
              <w:rPr>
                <w:rFonts w:ascii="Arial" w:hAnsi="Arial" w:cs="Arial"/>
                <w:sz w:val="20"/>
              </w:rPr>
            </w:pPr>
          </w:p>
        </w:tc>
      </w:tr>
      <w:tr w:rsidR="00E3531A" w:rsidRPr="00C67A3A" w14:paraId="2502FD97" w14:textId="77777777" w:rsidTr="00C67A3A">
        <w:tc>
          <w:tcPr>
            <w:tcW w:w="3144" w:type="pct"/>
            <w:tcBorders>
              <w:top w:val="nil"/>
              <w:bottom w:val="nil"/>
            </w:tcBorders>
            <w:shd w:val="clear" w:color="auto" w:fill="auto"/>
            <w:vAlign w:val="center"/>
          </w:tcPr>
          <w:p w14:paraId="22124FDC"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shd w:val="clear" w:color="auto" w:fill="auto"/>
          </w:tcPr>
          <w:p w14:paraId="338E6631"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8F33346" w14:textId="77777777" w:rsidR="00E3531A" w:rsidRPr="00C67A3A" w:rsidRDefault="00E3531A" w:rsidP="00C67A3A">
            <w:pPr>
              <w:spacing w:before="60" w:after="60"/>
              <w:ind w:firstLine="0"/>
              <w:jc w:val="right"/>
              <w:rPr>
                <w:rFonts w:ascii="Arial" w:hAnsi="Arial" w:cs="Arial"/>
                <w:sz w:val="20"/>
              </w:rPr>
            </w:pPr>
          </w:p>
        </w:tc>
      </w:tr>
      <w:tr w:rsidR="00E3531A" w:rsidRPr="00C67A3A" w14:paraId="38258079" w14:textId="77777777" w:rsidTr="00C67A3A">
        <w:tc>
          <w:tcPr>
            <w:tcW w:w="3144" w:type="pct"/>
            <w:tcBorders>
              <w:top w:val="nil"/>
              <w:bottom w:val="nil"/>
            </w:tcBorders>
            <w:shd w:val="clear" w:color="auto" w:fill="auto"/>
            <w:vAlign w:val="center"/>
          </w:tcPr>
          <w:p w14:paraId="7EC758C0"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shd w:val="clear" w:color="auto" w:fill="auto"/>
          </w:tcPr>
          <w:p w14:paraId="40A4C838"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0CA1D999" w14:textId="77777777" w:rsidR="00E3531A" w:rsidRPr="00C67A3A" w:rsidRDefault="00E3531A" w:rsidP="00C67A3A">
            <w:pPr>
              <w:spacing w:before="60" w:after="60"/>
              <w:ind w:firstLine="0"/>
              <w:jc w:val="right"/>
              <w:rPr>
                <w:rFonts w:ascii="Arial" w:hAnsi="Arial" w:cs="Arial"/>
                <w:sz w:val="20"/>
              </w:rPr>
            </w:pPr>
          </w:p>
        </w:tc>
      </w:tr>
      <w:tr w:rsidR="00E3531A" w:rsidRPr="00C67A3A" w14:paraId="541EAA3C" w14:textId="77777777" w:rsidTr="00C67A3A">
        <w:tc>
          <w:tcPr>
            <w:tcW w:w="3144" w:type="pct"/>
            <w:tcBorders>
              <w:top w:val="nil"/>
              <w:bottom w:val="nil"/>
            </w:tcBorders>
            <w:shd w:val="clear" w:color="auto" w:fill="auto"/>
            <w:vAlign w:val="center"/>
          </w:tcPr>
          <w:p w14:paraId="11BE7D26"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shd w:val="clear" w:color="auto" w:fill="auto"/>
          </w:tcPr>
          <w:p w14:paraId="53D3D074"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FF0CE13" w14:textId="77777777" w:rsidR="00E3531A" w:rsidRPr="00C67A3A" w:rsidRDefault="00E3531A" w:rsidP="00C67A3A">
            <w:pPr>
              <w:spacing w:before="60" w:after="60"/>
              <w:ind w:firstLine="0"/>
              <w:jc w:val="right"/>
              <w:rPr>
                <w:rFonts w:ascii="Arial" w:hAnsi="Arial" w:cs="Arial"/>
                <w:sz w:val="20"/>
              </w:rPr>
            </w:pPr>
          </w:p>
        </w:tc>
      </w:tr>
      <w:tr w:rsidR="00E3531A" w:rsidRPr="00C67A3A" w14:paraId="76771229" w14:textId="77777777" w:rsidTr="00C67A3A">
        <w:tc>
          <w:tcPr>
            <w:tcW w:w="3144" w:type="pct"/>
            <w:tcBorders>
              <w:top w:val="nil"/>
              <w:bottom w:val="nil"/>
            </w:tcBorders>
            <w:shd w:val="clear" w:color="auto" w:fill="auto"/>
            <w:vAlign w:val="center"/>
          </w:tcPr>
          <w:p w14:paraId="3775990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Out of pocket Expenses</w:t>
            </w:r>
          </w:p>
        </w:tc>
        <w:tc>
          <w:tcPr>
            <w:tcW w:w="929" w:type="pct"/>
            <w:tcBorders>
              <w:top w:val="nil"/>
              <w:bottom w:val="nil"/>
            </w:tcBorders>
            <w:shd w:val="clear" w:color="auto" w:fill="auto"/>
          </w:tcPr>
          <w:p w14:paraId="357CD4E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10135BB" w14:textId="77777777" w:rsidR="00E3531A" w:rsidRPr="00C67A3A" w:rsidRDefault="00E3531A" w:rsidP="00C67A3A">
            <w:pPr>
              <w:spacing w:before="60" w:after="60"/>
              <w:ind w:firstLine="0"/>
              <w:jc w:val="right"/>
              <w:rPr>
                <w:rFonts w:ascii="Arial" w:hAnsi="Arial" w:cs="Arial"/>
                <w:sz w:val="20"/>
              </w:rPr>
            </w:pPr>
          </w:p>
        </w:tc>
      </w:tr>
      <w:tr w:rsidR="00E3531A" w:rsidRPr="00C67A3A" w14:paraId="33481749" w14:textId="77777777" w:rsidTr="00C67A3A">
        <w:tc>
          <w:tcPr>
            <w:tcW w:w="3144" w:type="pct"/>
            <w:tcBorders>
              <w:top w:val="nil"/>
              <w:bottom w:val="nil"/>
            </w:tcBorders>
            <w:shd w:val="clear" w:color="auto" w:fill="auto"/>
            <w:vAlign w:val="center"/>
          </w:tcPr>
          <w:p w14:paraId="510096D2"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shd w:val="clear" w:color="auto" w:fill="auto"/>
          </w:tcPr>
          <w:p w14:paraId="1EA6CDB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002F57CE" w14:textId="77777777" w:rsidR="00E3531A" w:rsidRPr="00C67A3A" w:rsidRDefault="00E3531A" w:rsidP="00C67A3A">
            <w:pPr>
              <w:spacing w:before="60" w:after="60"/>
              <w:ind w:firstLine="0"/>
              <w:jc w:val="right"/>
              <w:rPr>
                <w:rFonts w:ascii="Arial" w:hAnsi="Arial" w:cs="Arial"/>
                <w:sz w:val="20"/>
              </w:rPr>
            </w:pPr>
          </w:p>
        </w:tc>
      </w:tr>
      <w:tr w:rsidR="00E3531A" w:rsidRPr="00C67A3A" w14:paraId="72977167" w14:textId="77777777" w:rsidTr="00C67A3A">
        <w:tc>
          <w:tcPr>
            <w:tcW w:w="3144" w:type="pct"/>
            <w:tcBorders>
              <w:top w:val="nil"/>
              <w:bottom w:val="nil"/>
            </w:tcBorders>
            <w:shd w:val="clear" w:color="auto" w:fill="auto"/>
            <w:vAlign w:val="center"/>
          </w:tcPr>
          <w:p w14:paraId="6FB20DC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shd w:val="clear" w:color="auto" w:fill="auto"/>
          </w:tcPr>
          <w:p w14:paraId="1CC6A338"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0B7069CC" w14:textId="77777777" w:rsidR="00E3531A" w:rsidRPr="00C67A3A" w:rsidRDefault="00E3531A" w:rsidP="00C67A3A">
            <w:pPr>
              <w:spacing w:before="60" w:after="60"/>
              <w:ind w:firstLine="0"/>
              <w:jc w:val="right"/>
              <w:rPr>
                <w:rFonts w:ascii="Arial" w:hAnsi="Arial" w:cs="Arial"/>
                <w:sz w:val="20"/>
              </w:rPr>
            </w:pPr>
          </w:p>
        </w:tc>
      </w:tr>
      <w:tr w:rsidR="00E3531A" w:rsidRPr="00C67A3A" w14:paraId="1107A5A2" w14:textId="77777777" w:rsidTr="00C67A3A">
        <w:tc>
          <w:tcPr>
            <w:tcW w:w="3144" w:type="pct"/>
            <w:tcBorders>
              <w:top w:val="nil"/>
              <w:bottom w:val="nil"/>
            </w:tcBorders>
            <w:shd w:val="clear" w:color="auto" w:fill="auto"/>
            <w:vAlign w:val="center"/>
          </w:tcPr>
          <w:p w14:paraId="36E66265"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shd w:val="clear" w:color="auto" w:fill="auto"/>
          </w:tcPr>
          <w:p w14:paraId="3F599EC6"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6C2CE2DA" w14:textId="77777777" w:rsidR="00E3531A" w:rsidRPr="00C67A3A" w:rsidRDefault="00E3531A" w:rsidP="00C67A3A">
            <w:pPr>
              <w:spacing w:before="60" w:after="60"/>
              <w:ind w:firstLine="0"/>
              <w:jc w:val="right"/>
              <w:rPr>
                <w:rFonts w:ascii="Arial" w:hAnsi="Arial" w:cs="Arial"/>
                <w:sz w:val="20"/>
              </w:rPr>
            </w:pPr>
          </w:p>
        </w:tc>
      </w:tr>
      <w:tr w:rsidR="00E3531A" w:rsidRPr="00C67A3A" w14:paraId="20C5DC77" w14:textId="77777777" w:rsidTr="00C67A3A">
        <w:tc>
          <w:tcPr>
            <w:tcW w:w="3144" w:type="pct"/>
            <w:tcBorders>
              <w:top w:val="nil"/>
              <w:bottom w:val="nil"/>
            </w:tcBorders>
            <w:shd w:val="clear" w:color="auto" w:fill="auto"/>
            <w:vAlign w:val="center"/>
          </w:tcPr>
          <w:p w14:paraId="6D69E2A2" w14:textId="77777777" w:rsidR="00E3531A" w:rsidRPr="00C67A3A" w:rsidRDefault="00F03D6B" w:rsidP="00C67A3A">
            <w:pPr>
              <w:spacing w:before="60" w:after="60"/>
              <w:ind w:left="313" w:firstLine="0"/>
              <w:jc w:val="left"/>
              <w:rPr>
                <w:rFonts w:ascii="Arial" w:hAnsi="Arial" w:cs="Arial"/>
                <w:sz w:val="20"/>
              </w:rPr>
            </w:pPr>
            <w:r>
              <w:rPr>
                <w:rFonts w:ascii="Arial" w:hAnsi="Arial" w:cs="Arial"/>
                <w:sz w:val="20"/>
              </w:rPr>
              <w:t>Medical</w:t>
            </w:r>
            <w:r w:rsidR="00E3531A" w:rsidRPr="00C67A3A">
              <w:rPr>
                <w:rFonts w:ascii="Arial" w:hAnsi="Arial" w:cs="Arial"/>
                <w:sz w:val="20"/>
              </w:rPr>
              <w:t xml:space="preserve"> Aid Benefits</w:t>
            </w:r>
          </w:p>
        </w:tc>
        <w:tc>
          <w:tcPr>
            <w:tcW w:w="929" w:type="pct"/>
            <w:tcBorders>
              <w:top w:val="nil"/>
              <w:bottom w:val="nil"/>
            </w:tcBorders>
            <w:shd w:val="clear" w:color="auto" w:fill="auto"/>
          </w:tcPr>
          <w:p w14:paraId="12285631"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07F5AA9" w14:textId="77777777" w:rsidR="00E3531A" w:rsidRPr="00C67A3A" w:rsidRDefault="00E3531A" w:rsidP="00C67A3A">
            <w:pPr>
              <w:spacing w:before="60" w:after="60"/>
              <w:ind w:firstLine="0"/>
              <w:jc w:val="right"/>
              <w:rPr>
                <w:rFonts w:ascii="Arial" w:hAnsi="Arial" w:cs="Arial"/>
                <w:sz w:val="20"/>
              </w:rPr>
            </w:pPr>
          </w:p>
        </w:tc>
      </w:tr>
      <w:tr w:rsidR="00E3531A" w:rsidRPr="00C67A3A" w14:paraId="2EF1921B" w14:textId="77777777" w:rsidTr="00C67A3A">
        <w:tc>
          <w:tcPr>
            <w:tcW w:w="3144" w:type="pct"/>
            <w:tcBorders>
              <w:top w:val="nil"/>
              <w:bottom w:val="nil"/>
            </w:tcBorders>
            <w:shd w:val="clear" w:color="auto" w:fill="auto"/>
            <w:vAlign w:val="center"/>
          </w:tcPr>
          <w:p w14:paraId="61A7774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shd w:val="clear" w:color="auto" w:fill="auto"/>
          </w:tcPr>
          <w:p w14:paraId="7096D107"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64DDE045" w14:textId="77777777" w:rsidR="00E3531A" w:rsidRPr="00C67A3A" w:rsidRDefault="00E3531A" w:rsidP="00C67A3A">
            <w:pPr>
              <w:spacing w:before="60" w:after="60"/>
              <w:ind w:firstLine="0"/>
              <w:jc w:val="right"/>
              <w:rPr>
                <w:rFonts w:ascii="Arial" w:hAnsi="Arial" w:cs="Arial"/>
                <w:sz w:val="20"/>
              </w:rPr>
            </w:pPr>
          </w:p>
        </w:tc>
      </w:tr>
      <w:tr w:rsidR="00E3531A" w:rsidRPr="00C67A3A" w14:paraId="5FE66A02" w14:textId="77777777" w:rsidTr="00C67A3A">
        <w:tc>
          <w:tcPr>
            <w:tcW w:w="3144" w:type="pct"/>
            <w:tcBorders>
              <w:top w:val="nil"/>
              <w:bottom w:val="single" w:sz="4" w:space="0" w:color="auto"/>
            </w:tcBorders>
            <w:shd w:val="clear" w:color="auto" w:fill="FFFFFF"/>
            <w:vAlign w:val="center"/>
          </w:tcPr>
          <w:p w14:paraId="047EE3E3"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12F93949"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7E17535F" w14:textId="77777777" w:rsidR="00E3531A" w:rsidRPr="00C67A3A" w:rsidRDefault="00E3531A" w:rsidP="00C67A3A">
            <w:pPr>
              <w:spacing w:before="60" w:after="60"/>
              <w:ind w:firstLine="0"/>
              <w:jc w:val="right"/>
              <w:rPr>
                <w:rFonts w:ascii="Arial" w:hAnsi="Arial" w:cs="Arial"/>
                <w:sz w:val="20"/>
              </w:rPr>
            </w:pPr>
          </w:p>
        </w:tc>
      </w:tr>
    </w:tbl>
    <w:p w14:paraId="257DAA5E" w14:textId="77777777" w:rsidR="00E3531A" w:rsidRDefault="00E3531A" w:rsidP="00E3531A">
      <w:pPr>
        <w:ind w:firstLine="0"/>
        <w:rPr>
          <w:rFonts w:ascii="Arial" w:hAnsi="Arial" w:cs="Arial"/>
          <w:sz w:val="20"/>
        </w:rPr>
      </w:pPr>
    </w:p>
    <w:p w14:paraId="60FD913E" w14:textId="77777777" w:rsidR="00E3531A" w:rsidRPr="00C67A3A" w:rsidRDefault="00E3531A" w:rsidP="00E3531A">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7AB9E118" w14:textId="4A11CF40" w:rsidR="00E3531A" w:rsidRPr="00FC367E" w:rsidRDefault="00E3531A">
      <w:pPr>
        <w:pStyle w:val="ListParagraph"/>
        <w:numPr>
          <w:ilvl w:val="1"/>
          <w:numId w:val="51"/>
        </w:numPr>
        <w:ind w:left="567" w:hanging="567"/>
        <w:rPr>
          <w:rFonts w:ascii="Arial" w:hAnsi="Arial" w:cs="Arial"/>
          <w:b/>
          <w:sz w:val="20"/>
        </w:rPr>
      </w:pPr>
      <w:bookmarkStart w:id="170" w:name="_Ref1119194"/>
      <w:r w:rsidRPr="00FC367E">
        <w:rPr>
          <w:rFonts w:ascii="Arial" w:hAnsi="Arial" w:cs="Arial"/>
          <w:b/>
          <w:sz w:val="20"/>
        </w:rPr>
        <w:t>Speaker</w:t>
      </w:r>
      <w:bookmarkEnd w:id="1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9C3E2D" w:rsidRPr="00C67A3A" w14:paraId="7A6AAAC3" w14:textId="77777777" w:rsidTr="00C67A3A">
        <w:tc>
          <w:tcPr>
            <w:tcW w:w="3144" w:type="pct"/>
            <w:tcBorders>
              <w:bottom w:val="single" w:sz="4" w:space="0" w:color="auto"/>
            </w:tcBorders>
            <w:shd w:val="clear" w:color="auto" w:fill="FBE4D5"/>
          </w:tcPr>
          <w:p w14:paraId="47FD534C" w14:textId="77777777" w:rsidR="009C3E2D" w:rsidRPr="00C67A3A" w:rsidRDefault="009C3E2D" w:rsidP="009C3E2D">
            <w:pPr>
              <w:spacing w:before="60" w:after="60"/>
              <w:ind w:firstLine="0"/>
              <w:rPr>
                <w:rFonts w:ascii="Arial" w:hAnsi="Arial" w:cs="Arial"/>
                <w:b/>
                <w:sz w:val="20"/>
              </w:rPr>
            </w:pPr>
          </w:p>
        </w:tc>
        <w:tc>
          <w:tcPr>
            <w:tcW w:w="929" w:type="pct"/>
            <w:tcBorders>
              <w:bottom w:val="single" w:sz="4" w:space="0" w:color="auto"/>
            </w:tcBorders>
            <w:shd w:val="clear" w:color="auto" w:fill="FBE4D5"/>
          </w:tcPr>
          <w:p w14:paraId="3B4ABF48"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2023/2024</w:t>
            </w:r>
          </w:p>
          <w:p w14:paraId="079FC500" w14:textId="3D98FC0F"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7DF5B643" w14:textId="77777777" w:rsidR="009C3E2D" w:rsidRPr="00C67A3A" w:rsidRDefault="009C3E2D" w:rsidP="009C3E2D">
            <w:pPr>
              <w:spacing w:before="60" w:after="60"/>
              <w:ind w:firstLine="0"/>
              <w:jc w:val="center"/>
              <w:rPr>
                <w:rFonts w:ascii="Arial" w:hAnsi="Arial" w:cs="Arial"/>
                <w:b/>
                <w:sz w:val="20"/>
              </w:rPr>
            </w:pPr>
            <w:r>
              <w:rPr>
                <w:rFonts w:ascii="Arial" w:hAnsi="Arial" w:cs="Arial"/>
                <w:b/>
                <w:sz w:val="20"/>
              </w:rPr>
              <w:t>2022/2023</w:t>
            </w:r>
          </w:p>
          <w:p w14:paraId="3F3BF675" w14:textId="565E223F" w:rsidR="009C3E2D" w:rsidRPr="00C67A3A" w:rsidRDefault="009C3E2D" w:rsidP="009C3E2D">
            <w:pPr>
              <w:spacing w:before="60" w:after="60"/>
              <w:ind w:firstLine="0"/>
              <w:jc w:val="center"/>
              <w:rPr>
                <w:rFonts w:ascii="Arial" w:hAnsi="Arial" w:cs="Arial"/>
                <w:b/>
                <w:sz w:val="20"/>
              </w:rPr>
            </w:pPr>
            <w:r w:rsidRPr="00C67A3A">
              <w:rPr>
                <w:rFonts w:ascii="Arial" w:hAnsi="Arial" w:cs="Arial"/>
                <w:b/>
                <w:sz w:val="20"/>
              </w:rPr>
              <w:t>(R’000s)</w:t>
            </w:r>
          </w:p>
        </w:tc>
      </w:tr>
      <w:tr w:rsidR="00E3531A" w:rsidRPr="00C67A3A" w14:paraId="63794833" w14:textId="77777777" w:rsidTr="00C67A3A">
        <w:tc>
          <w:tcPr>
            <w:tcW w:w="3144" w:type="pct"/>
            <w:tcBorders>
              <w:bottom w:val="nil"/>
            </w:tcBorders>
            <w:shd w:val="clear" w:color="auto" w:fill="auto"/>
          </w:tcPr>
          <w:p w14:paraId="6925E6E2" w14:textId="77777777" w:rsidR="00E3531A" w:rsidRPr="00C67A3A" w:rsidRDefault="00E3531A" w:rsidP="00C67A3A">
            <w:pPr>
              <w:spacing w:before="60" w:after="60"/>
              <w:ind w:firstLine="0"/>
              <w:rPr>
                <w:rFonts w:ascii="Arial" w:hAnsi="Arial" w:cs="Arial"/>
                <w:sz w:val="20"/>
              </w:rPr>
            </w:pPr>
          </w:p>
        </w:tc>
        <w:tc>
          <w:tcPr>
            <w:tcW w:w="929" w:type="pct"/>
            <w:tcBorders>
              <w:bottom w:val="nil"/>
            </w:tcBorders>
            <w:shd w:val="clear" w:color="auto" w:fill="auto"/>
          </w:tcPr>
          <w:p w14:paraId="6E17699B" w14:textId="77777777" w:rsidR="00E3531A" w:rsidRPr="00C67A3A" w:rsidRDefault="00E3531A" w:rsidP="00C67A3A">
            <w:pPr>
              <w:spacing w:before="60" w:after="60"/>
              <w:ind w:firstLine="0"/>
              <w:jc w:val="right"/>
              <w:rPr>
                <w:rFonts w:ascii="Arial" w:hAnsi="Arial" w:cs="Arial"/>
                <w:sz w:val="20"/>
              </w:rPr>
            </w:pPr>
          </w:p>
        </w:tc>
        <w:tc>
          <w:tcPr>
            <w:tcW w:w="927" w:type="pct"/>
            <w:tcBorders>
              <w:bottom w:val="nil"/>
            </w:tcBorders>
            <w:shd w:val="clear" w:color="auto" w:fill="auto"/>
          </w:tcPr>
          <w:p w14:paraId="133B42AB" w14:textId="77777777" w:rsidR="00E3531A" w:rsidRPr="00C67A3A" w:rsidRDefault="00E3531A" w:rsidP="00C67A3A">
            <w:pPr>
              <w:spacing w:before="60" w:after="60"/>
              <w:ind w:firstLine="0"/>
              <w:jc w:val="right"/>
              <w:rPr>
                <w:rFonts w:ascii="Arial" w:hAnsi="Arial" w:cs="Arial"/>
                <w:sz w:val="20"/>
              </w:rPr>
            </w:pPr>
          </w:p>
        </w:tc>
      </w:tr>
      <w:tr w:rsidR="00E3531A" w:rsidRPr="00C67A3A" w14:paraId="1EF8A50B" w14:textId="77777777" w:rsidTr="00C67A3A">
        <w:tc>
          <w:tcPr>
            <w:tcW w:w="3144" w:type="pct"/>
            <w:tcBorders>
              <w:top w:val="nil"/>
              <w:bottom w:val="nil"/>
            </w:tcBorders>
            <w:shd w:val="clear" w:color="auto" w:fill="auto"/>
          </w:tcPr>
          <w:p w14:paraId="3ED3C191" w14:textId="5AC99A67" w:rsidR="00E3531A" w:rsidRPr="00C67A3A" w:rsidRDefault="00E3531A" w:rsidP="00C67A3A">
            <w:pPr>
              <w:spacing w:before="60" w:after="60"/>
              <w:ind w:firstLine="0"/>
              <w:jc w:val="left"/>
              <w:rPr>
                <w:rFonts w:ascii="Arial" w:hAnsi="Arial" w:cs="Arial"/>
                <w:b/>
                <w:sz w:val="20"/>
              </w:rPr>
            </w:pPr>
            <w:r w:rsidRPr="00C67A3A">
              <w:rPr>
                <w:rFonts w:ascii="Arial" w:hAnsi="Arial" w:cs="Arial"/>
                <w:b/>
                <w:sz w:val="20"/>
              </w:rPr>
              <w:t xml:space="preserve">Allowances and </w:t>
            </w:r>
            <w:r w:rsidR="00CF16FF" w:rsidRPr="00C67A3A">
              <w:rPr>
                <w:rFonts w:ascii="Arial" w:hAnsi="Arial" w:cs="Arial"/>
                <w:b/>
                <w:sz w:val="20"/>
              </w:rPr>
              <w:t>Service-Related</w:t>
            </w:r>
            <w:r w:rsidRPr="00C67A3A">
              <w:rPr>
                <w:rFonts w:ascii="Arial" w:hAnsi="Arial" w:cs="Arial"/>
                <w:b/>
                <w:sz w:val="20"/>
              </w:rPr>
              <w:t xml:space="preserve"> Benefits</w:t>
            </w:r>
          </w:p>
        </w:tc>
        <w:tc>
          <w:tcPr>
            <w:tcW w:w="929" w:type="pct"/>
            <w:tcBorders>
              <w:top w:val="nil"/>
              <w:bottom w:val="nil"/>
            </w:tcBorders>
            <w:shd w:val="clear" w:color="auto" w:fill="auto"/>
          </w:tcPr>
          <w:p w14:paraId="5CB5A6E0"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FCFB8FD" w14:textId="77777777" w:rsidR="00E3531A" w:rsidRPr="00C67A3A" w:rsidRDefault="00E3531A" w:rsidP="00C67A3A">
            <w:pPr>
              <w:spacing w:before="60" w:after="60"/>
              <w:ind w:firstLine="0"/>
              <w:jc w:val="right"/>
              <w:rPr>
                <w:rFonts w:ascii="Arial" w:hAnsi="Arial" w:cs="Arial"/>
                <w:sz w:val="20"/>
              </w:rPr>
            </w:pPr>
          </w:p>
        </w:tc>
      </w:tr>
      <w:tr w:rsidR="00E3531A" w:rsidRPr="00C67A3A" w14:paraId="7DDE0833" w14:textId="77777777" w:rsidTr="00C67A3A">
        <w:tc>
          <w:tcPr>
            <w:tcW w:w="3144" w:type="pct"/>
            <w:tcBorders>
              <w:top w:val="nil"/>
              <w:bottom w:val="nil"/>
            </w:tcBorders>
            <w:shd w:val="clear" w:color="auto" w:fill="auto"/>
            <w:vAlign w:val="center"/>
          </w:tcPr>
          <w:p w14:paraId="43E05663"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shd w:val="clear" w:color="auto" w:fill="auto"/>
          </w:tcPr>
          <w:p w14:paraId="105EE11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2ED1F7F" w14:textId="77777777" w:rsidR="00E3531A" w:rsidRPr="00C67A3A" w:rsidRDefault="00E3531A" w:rsidP="00C67A3A">
            <w:pPr>
              <w:spacing w:before="60" w:after="60"/>
              <w:ind w:firstLine="0"/>
              <w:jc w:val="right"/>
              <w:rPr>
                <w:rFonts w:ascii="Arial" w:hAnsi="Arial" w:cs="Arial"/>
                <w:sz w:val="20"/>
              </w:rPr>
            </w:pPr>
          </w:p>
        </w:tc>
      </w:tr>
      <w:tr w:rsidR="00E3531A" w:rsidRPr="00C67A3A" w14:paraId="3B1ADAE3" w14:textId="77777777" w:rsidTr="00C67A3A">
        <w:tc>
          <w:tcPr>
            <w:tcW w:w="3144" w:type="pct"/>
            <w:tcBorders>
              <w:top w:val="nil"/>
              <w:bottom w:val="nil"/>
            </w:tcBorders>
            <w:shd w:val="clear" w:color="auto" w:fill="auto"/>
            <w:vAlign w:val="center"/>
          </w:tcPr>
          <w:p w14:paraId="49ED8E27"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shd w:val="clear" w:color="auto" w:fill="auto"/>
          </w:tcPr>
          <w:p w14:paraId="3973514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802B65D" w14:textId="77777777" w:rsidR="00E3531A" w:rsidRPr="00C67A3A" w:rsidRDefault="00E3531A" w:rsidP="00C67A3A">
            <w:pPr>
              <w:spacing w:before="60" w:after="60"/>
              <w:ind w:firstLine="0"/>
              <w:jc w:val="right"/>
              <w:rPr>
                <w:rFonts w:ascii="Arial" w:hAnsi="Arial" w:cs="Arial"/>
                <w:sz w:val="20"/>
              </w:rPr>
            </w:pPr>
          </w:p>
        </w:tc>
      </w:tr>
      <w:tr w:rsidR="00E3531A" w:rsidRPr="00C67A3A" w14:paraId="11ADC399" w14:textId="77777777" w:rsidTr="00C67A3A">
        <w:tc>
          <w:tcPr>
            <w:tcW w:w="3144" w:type="pct"/>
            <w:tcBorders>
              <w:top w:val="nil"/>
              <w:bottom w:val="nil"/>
            </w:tcBorders>
            <w:shd w:val="clear" w:color="auto" w:fill="auto"/>
            <w:vAlign w:val="center"/>
          </w:tcPr>
          <w:p w14:paraId="104C0CC9"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shd w:val="clear" w:color="auto" w:fill="auto"/>
          </w:tcPr>
          <w:p w14:paraId="50933816"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ADB7F41" w14:textId="77777777" w:rsidR="00E3531A" w:rsidRPr="00C67A3A" w:rsidRDefault="00E3531A" w:rsidP="00C67A3A">
            <w:pPr>
              <w:spacing w:before="60" w:after="60"/>
              <w:ind w:firstLine="0"/>
              <w:jc w:val="right"/>
              <w:rPr>
                <w:rFonts w:ascii="Arial" w:hAnsi="Arial" w:cs="Arial"/>
                <w:sz w:val="20"/>
              </w:rPr>
            </w:pPr>
          </w:p>
        </w:tc>
      </w:tr>
      <w:tr w:rsidR="00E3531A" w:rsidRPr="00C67A3A" w14:paraId="0654D66C" w14:textId="77777777" w:rsidTr="00C67A3A">
        <w:tc>
          <w:tcPr>
            <w:tcW w:w="3144" w:type="pct"/>
            <w:tcBorders>
              <w:top w:val="nil"/>
              <w:bottom w:val="nil"/>
            </w:tcBorders>
            <w:shd w:val="clear" w:color="auto" w:fill="auto"/>
            <w:vAlign w:val="center"/>
          </w:tcPr>
          <w:p w14:paraId="52357609"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shd w:val="clear" w:color="auto" w:fill="auto"/>
          </w:tcPr>
          <w:p w14:paraId="67FE0C9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836B89B" w14:textId="77777777" w:rsidR="00E3531A" w:rsidRPr="00C67A3A" w:rsidRDefault="00E3531A" w:rsidP="00C67A3A">
            <w:pPr>
              <w:spacing w:before="60" w:after="60"/>
              <w:ind w:firstLine="0"/>
              <w:jc w:val="right"/>
              <w:rPr>
                <w:rFonts w:ascii="Arial" w:hAnsi="Arial" w:cs="Arial"/>
                <w:sz w:val="20"/>
              </w:rPr>
            </w:pPr>
          </w:p>
        </w:tc>
      </w:tr>
      <w:tr w:rsidR="00E3531A" w:rsidRPr="00C67A3A" w14:paraId="1C3B4A96" w14:textId="77777777" w:rsidTr="00C67A3A">
        <w:tc>
          <w:tcPr>
            <w:tcW w:w="3144" w:type="pct"/>
            <w:tcBorders>
              <w:top w:val="nil"/>
              <w:bottom w:val="nil"/>
            </w:tcBorders>
            <w:shd w:val="clear" w:color="auto" w:fill="auto"/>
            <w:vAlign w:val="center"/>
          </w:tcPr>
          <w:p w14:paraId="7FB2A4F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shd w:val="clear" w:color="auto" w:fill="auto"/>
          </w:tcPr>
          <w:p w14:paraId="0370106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D32AD9D" w14:textId="77777777" w:rsidR="00E3531A" w:rsidRPr="00C67A3A" w:rsidRDefault="00E3531A" w:rsidP="00C67A3A">
            <w:pPr>
              <w:spacing w:before="60" w:after="60"/>
              <w:ind w:firstLine="0"/>
              <w:jc w:val="right"/>
              <w:rPr>
                <w:rFonts w:ascii="Arial" w:hAnsi="Arial" w:cs="Arial"/>
                <w:sz w:val="20"/>
              </w:rPr>
            </w:pPr>
          </w:p>
        </w:tc>
      </w:tr>
      <w:tr w:rsidR="00E3531A" w:rsidRPr="00C67A3A" w14:paraId="79ABEA43" w14:textId="77777777" w:rsidTr="00C67A3A">
        <w:tc>
          <w:tcPr>
            <w:tcW w:w="3144" w:type="pct"/>
            <w:tcBorders>
              <w:top w:val="nil"/>
              <w:bottom w:val="nil"/>
            </w:tcBorders>
            <w:shd w:val="clear" w:color="auto" w:fill="auto"/>
            <w:vAlign w:val="center"/>
          </w:tcPr>
          <w:p w14:paraId="29A91B5C"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shd w:val="clear" w:color="auto" w:fill="auto"/>
          </w:tcPr>
          <w:p w14:paraId="578B5B1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8330DFA" w14:textId="77777777" w:rsidR="00E3531A" w:rsidRPr="00C67A3A" w:rsidRDefault="00E3531A" w:rsidP="00C67A3A">
            <w:pPr>
              <w:spacing w:before="60" w:after="60"/>
              <w:ind w:firstLine="0"/>
              <w:jc w:val="right"/>
              <w:rPr>
                <w:rFonts w:ascii="Arial" w:hAnsi="Arial" w:cs="Arial"/>
                <w:sz w:val="20"/>
              </w:rPr>
            </w:pPr>
          </w:p>
        </w:tc>
      </w:tr>
      <w:tr w:rsidR="00E3531A" w:rsidRPr="00C67A3A" w14:paraId="24511AF4" w14:textId="77777777" w:rsidTr="00C67A3A">
        <w:tc>
          <w:tcPr>
            <w:tcW w:w="3144" w:type="pct"/>
            <w:tcBorders>
              <w:top w:val="nil"/>
              <w:bottom w:val="nil"/>
            </w:tcBorders>
            <w:shd w:val="clear" w:color="auto" w:fill="auto"/>
            <w:vAlign w:val="center"/>
          </w:tcPr>
          <w:p w14:paraId="5347004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shd w:val="clear" w:color="auto" w:fill="auto"/>
          </w:tcPr>
          <w:p w14:paraId="65E19773"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A7C0ED1" w14:textId="77777777" w:rsidR="00E3531A" w:rsidRPr="00C67A3A" w:rsidRDefault="00E3531A" w:rsidP="00C67A3A">
            <w:pPr>
              <w:spacing w:before="60" w:after="60"/>
              <w:ind w:firstLine="0"/>
              <w:jc w:val="right"/>
              <w:rPr>
                <w:rFonts w:ascii="Arial" w:hAnsi="Arial" w:cs="Arial"/>
                <w:sz w:val="20"/>
              </w:rPr>
            </w:pPr>
          </w:p>
        </w:tc>
      </w:tr>
      <w:tr w:rsidR="00E3531A" w:rsidRPr="00C67A3A" w14:paraId="092D1294" w14:textId="77777777" w:rsidTr="00C67A3A">
        <w:tc>
          <w:tcPr>
            <w:tcW w:w="3144" w:type="pct"/>
            <w:tcBorders>
              <w:top w:val="nil"/>
              <w:bottom w:val="nil"/>
            </w:tcBorders>
            <w:shd w:val="clear" w:color="auto" w:fill="auto"/>
            <w:vAlign w:val="center"/>
          </w:tcPr>
          <w:p w14:paraId="5683D0D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Out of pocket Expenses</w:t>
            </w:r>
          </w:p>
        </w:tc>
        <w:tc>
          <w:tcPr>
            <w:tcW w:w="929" w:type="pct"/>
            <w:tcBorders>
              <w:top w:val="nil"/>
              <w:bottom w:val="nil"/>
            </w:tcBorders>
            <w:shd w:val="clear" w:color="auto" w:fill="auto"/>
          </w:tcPr>
          <w:p w14:paraId="19F0A067"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F465B65" w14:textId="77777777" w:rsidR="00E3531A" w:rsidRPr="00C67A3A" w:rsidRDefault="00E3531A" w:rsidP="00C67A3A">
            <w:pPr>
              <w:spacing w:before="60" w:after="60"/>
              <w:ind w:firstLine="0"/>
              <w:jc w:val="right"/>
              <w:rPr>
                <w:rFonts w:ascii="Arial" w:hAnsi="Arial" w:cs="Arial"/>
                <w:sz w:val="20"/>
              </w:rPr>
            </w:pPr>
          </w:p>
        </w:tc>
      </w:tr>
      <w:tr w:rsidR="00E3531A" w:rsidRPr="00C67A3A" w14:paraId="21CD856B" w14:textId="77777777" w:rsidTr="00C67A3A">
        <w:tc>
          <w:tcPr>
            <w:tcW w:w="3144" w:type="pct"/>
            <w:tcBorders>
              <w:top w:val="nil"/>
              <w:bottom w:val="nil"/>
            </w:tcBorders>
            <w:shd w:val="clear" w:color="auto" w:fill="auto"/>
            <w:vAlign w:val="center"/>
          </w:tcPr>
          <w:p w14:paraId="212E65EC"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shd w:val="clear" w:color="auto" w:fill="auto"/>
          </w:tcPr>
          <w:p w14:paraId="0C08E46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C2E2851" w14:textId="77777777" w:rsidR="00E3531A" w:rsidRPr="00C67A3A" w:rsidRDefault="00E3531A" w:rsidP="00C67A3A">
            <w:pPr>
              <w:spacing w:before="60" w:after="60"/>
              <w:ind w:firstLine="0"/>
              <w:jc w:val="right"/>
              <w:rPr>
                <w:rFonts w:ascii="Arial" w:hAnsi="Arial" w:cs="Arial"/>
                <w:sz w:val="20"/>
              </w:rPr>
            </w:pPr>
          </w:p>
        </w:tc>
      </w:tr>
      <w:tr w:rsidR="00E3531A" w:rsidRPr="00C67A3A" w14:paraId="217E25F4" w14:textId="77777777" w:rsidTr="00C67A3A">
        <w:tc>
          <w:tcPr>
            <w:tcW w:w="3144" w:type="pct"/>
            <w:tcBorders>
              <w:top w:val="nil"/>
              <w:bottom w:val="nil"/>
            </w:tcBorders>
            <w:shd w:val="clear" w:color="auto" w:fill="auto"/>
            <w:vAlign w:val="center"/>
          </w:tcPr>
          <w:p w14:paraId="6484131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shd w:val="clear" w:color="auto" w:fill="auto"/>
          </w:tcPr>
          <w:p w14:paraId="39DE370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CF29656" w14:textId="77777777" w:rsidR="00E3531A" w:rsidRPr="00C67A3A" w:rsidRDefault="00E3531A" w:rsidP="00C67A3A">
            <w:pPr>
              <w:spacing w:before="60" w:after="60"/>
              <w:ind w:firstLine="0"/>
              <w:jc w:val="right"/>
              <w:rPr>
                <w:rFonts w:ascii="Arial" w:hAnsi="Arial" w:cs="Arial"/>
                <w:sz w:val="20"/>
              </w:rPr>
            </w:pPr>
          </w:p>
        </w:tc>
      </w:tr>
      <w:tr w:rsidR="00E3531A" w:rsidRPr="00C67A3A" w14:paraId="5A1D9FA8" w14:textId="77777777" w:rsidTr="00C67A3A">
        <w:tc>
          <w:tcPr>
            <w:tcW w:w="3144" w:type="pct"/>
            <w:tcBorders>
              <w:top w:val="nil"/>
              <w:bottom w:val="nil"/>
            </w:tcBorders>
            <w:shd w:val="clear" w:color="auto" w:fill="auto"/>
            <w:vAlign w:val="center"/>
          </w:tcPr>
          <w:p w14:paraId="7F82CAC4"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shd w:val="clear" w:color="auto" w:fill="auto"/>
          </w:tcPr>
          <w:p w14:paraId="57A9CC3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80B71E8" w14:textId="77777777" w:rsidR="00E3531A" w:rsidRPr="00C67A3A" w:rsidRDefault="00E3531A" w:rsidP="00C67A3A">
            <w:pPr>
              <w:spacing w:before="60" w:after="60"/>
              <w:ind w:firstLine="0"/>
              <w:jc w:val="right"/>
              <w:rPr>
                <w:rFonts w:ascii="Arial" w:hAnsi="Arial" w:cs="Arial"/>
                <w:sz w:val="20"/>
              </w:rPr>
            </w:pPr>
          </w:p>
        </w:tc>
      </w:tr>
      <w:tr w:rsidR="00E3531A" w:rsidRPr="00C67A3A" w14:paraId="07A5C48E" w14:textId="77777777" w:rsidTr="00C67A3A">
        <w:tc>
          <w:tcPr>
            <w:tcW w:w="3144" w:type="pct"/>
            <w:tcBorders>
              <w:top w:val="nil"/>
              <w:bottom w:val="nil"/>
            </w:tcBorders>
            <w:shd w:val="clear" w:color="auto" w:fill="auto"/>
            <w:vAlign w:val="center"/>
          </w:tcPr>
          <w:p w14:paraId="3D82C9B9" w14:textId="77777777" w:rsidR="00E3531A" w:rsidRPr="00C67A3A" w:rsidRDefault="001E6E74" w:rsidP="00C67A3A">
            <w:pPr>
              <w:spacing w:before="60" w:after="60"/>
              <w:ind w:left="313" w:firstLine="0"/>
              <w:jc w:val="left"/>
              <w:rPr>
                <w:rFonts w:ascii="Arial" w:hAnsi="Arial" w:cs="Arial"/>
                <w:sz w:val="20"/>
              </w:rPr>
            </w:pPr>
            <w:r>
              <w:rPr>
                <w:rFonts w:ascii="Arial" w:hAnsi="Arial" w:cs="Arial"/>
                <w:sz w:val="20"/>
              </w:rPr>
              <w:t>Medical</w:t>
            </w:r>
            <w:r w:rsidR="00E3531A" w:rsidRPr="00C67A3A">
              <w:rPr>
                <w:rFonts w:ascii="Arial" w:hAnsi="Arial" w:cs="Arial"/>
                <w:sz w:val="20"/>
              </w:rPr>
              <w:t xml:space="preserve"> Aid Benefits</w:t>
            </w:r>
          </w:p>
        </w:tc>
        <w:tc>
          <w:tcPr>
            <w:tcW w:w="929" w:type="pct"/>
            <w:tcBorders>
              <w:top w:val="nil"/>
              <w:bottom w:val="nil"/>
            </w:tcBorders>
            <w:shd w:val="clear" w:color="auto" w:fill="auto"/>
          </w:tcPr>
          <w:p w14:paraId="5D8181F1"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C62DC2F" w14:textId="77777777" w:rsidR="00E3531A" w:rsidRPr="00C67A3A" w:rsidRDefault="00E3531A" w:rsidP="00C67A3A">
            <w:pPr>
              <w:spacing w:before="60" w:after="60"/>
              <w:ind w:firstLine="0"/>
              <w:jc w:val="right"/>
              <w:rPr>
                <w:rFonts w:ascii="Arial" w:hAnsi="Arial" w:cs="Arial"/>
                <w:sz w:val="20"/>
              </w:rPr>
            </w:pPr>
          </w:p>
        </w:tc>
      </w:tr>
      <w:tr w:rsidR="00E3531A" w:rsidRPr="00C67A3A" w14:paraId="525733DA" w14:textId="77777777" w:rsidTr="00C67A3A">
        <w:tc>
          <w:tcPr>
            <w:tcW w:w="3144" w:type="pct"/>
            <w:tcBorders>
              <w:top w:val="nil"/>
              <w:bottom w:val="nil"/>
            </w:tcBorders>
            <w:shd w:val="clear" w:color="auto" w:fill="auto"/>
            <w:vAlign w:val="center"/>
          </w:tcPr>
          <w:p w14:paraId="7D722804"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shd w:val="clear" w:color="auto" w:fill="auto"/>
          </w:tcPr>
          <w:p w14:paraId="1F7616A5"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04F6EB8" w14:textId="77777777" w:rsidR="00E3531A" w:rsidRPr="00C67A3A" w:rsidRDefault="00E3531A" w:rsidP="00C67A3A">
            <w:pPr>
              <w:spacing w:before="60" w:after="60"/>
              <w:ind w:firstLine="0"/>
              <w:jc w:val="right"/>
              <w:rPr>
                <w:rFonts w:ascii="Arial" w:hAnsi="Arial" w:cs="Arial"/>
                <w:sz w:val="20"/>
              </w:rPr>
            </w:pPr>
          </w:p>
        </w:tc>
      </w:tr>
      <w:tr w:rsidR="00E3531A" w:rsidRPr="00C67A3A" w14:paraId="69127AF2" w14:textId="77777777" w:rsidTr="00C67A3A">
        <w:tc>
          <w:tcPr>
            <w:tcW w:w="3144" w:type="pct"/>
            <w:tcBorders>
              <w:top w:val="nil"/>
              <w:bottom w:val="single" w:sz="4" w:space="0" w:color="auto"/>
            </w:tcBorders>
            <w:shd w:val="clear" w:color="auto" w:fill="FFFFFF"/>
            <w:vAlign w:val="center"/>
          </w:tcPr>
          <w:p w14:paraId="766D1612"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51F4B59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33E8124A" w14:textId="77777777" w:rsidR="00E3531A" w:rsidRPr="00C67A3A" w:rsidRDefault="00E3531A" w:rsidP="00C67A3A">
            <w:pPr>
              <w:spacing w:before="60" w:after="60"/>
              <w:ind w:firstLine="0"/>
              <w:jc w:val="right"/>
              <w:rPr>
                <w:rFonts w:ascii="Arial" w:hAnsi="Arial" w:cs="Arial"/>
                <w:sz w:val="20"/>
              </w:rPr>
            </w:pPr>
          </w:p>
        </w:tc>
      </w:tr>
    </w:tbl>
    <w:p w14:paraId="05037C7F" w14:textId="77777777" w:rsidR="00E3531A" w:rsidRDefault="00E3531A" w:rsidP="00E3531A">
      <w:pPr>
        <w:ind w:firstLine="0"/>
        <w:rPr>
          <w:rFonts w:ascii="Arial" w:hAnsi="Arial" w:cs="Arial"/>
          <w:sz w:val="20"/>
        </w:rPr>
      </w:pPr>
    </w:p>
    <w:p w14:paraId="71CBBACC" w14:textId="77777777" w:rsidR="00E3531A" w:rsidRPr="00C67A3A" w:rsidRDefault="00E3531A" w:rsidP="00E3531A">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FCA19D3" w14:textId="77777777" w:rsidR="00E3531A" w:rsidRPr="00E3531A" w:rsidRDefault="00E3531A">
      <w:pPr>
        <w:pStyle w:val="ListParagraph"/>
        <w:numPr>
          <w:ilvl w:val="1"/>
          <w:numId w:val="51"/>
        </w:numPr>
        <w:ind w:left="567" w:hanging="567"/>
        <w:rPr>
          <w:rFonts w:ascii="Arial" w:hAnsi="Arial" w:cs="Arial"/>
          <w:b/>
          <w:sz w:val="20"/>
        </w:rPr>
      </w:pPr>
      <w:bookmarkStart w:id="171" w:name="_Ref1119240"/>
      <w:r>
        <w:rPr>
          <w:rFonts w:ascii="Arial" w:hAnsi="Arial" w:cs="Arial"/>
          <w:b/>
          <w:sz w:val="20"/>
        </w:rPr>
        <w:t>Chief Whip</w:t>
      </w:r>
      <w:bookmarkEnd w:id="1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E3531A" w:rsidRPr="00C67A3A" w14:paraId="1F90AB82" w14:textId="77777777" w:rsidTr="00C67A3A">
        <w:tc>
          <w:tcPr>
            <w:tcW w:w="3144" w:type="pct"/>
            <w:tcBorders>
              <w:bottom w:val="single" w:sz="4" w:space="0" w:color="auto"/>
            </w:tcBorders>
            <w:shd w:val="clear" w:color="auto" w:fill="FBE4D5"/>
          </w:tcPr>
          <w:p w14:paraId="774D74E9" w14:textId="77777777" w:rsidR="00E3531A" w:rsidRPr="00C67A3A" w:rsidRDefault="00E3531A" w:rsidP="00C67A3A">
            <w:pPr>
              <w:spacing w:before="60" w:after="60"/>
              <w:ind w:firstLine="0"/>
              <w:rPr>
                <w:rFonts w:ascii="Arial" w:hAnsi="Arial" w:cs="Arial"/>
                <w:b/>
                <w:sz w:val="20"/>
              </w:rPr>
            </w:pPr>
          </w:p>
        </w:tc>
        <w:tc>
          <w:tcPr>
            <w:tcW w:w="929" w:type="pct"/>
            <w:tcBorders>
              <w:bottom w:val="single" w:sz="4" w:space="0" w:color="auto"/>
            </w:tcBorders>
            <w:shd w:val="clear" w:color="auto" w:fill="FBE4D5"/>
          </w:tcPr>
          <w:p w14:paraId="718B16DD" w14:textId="5620E3D6" w:rsidR="00E3531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C3E2D">
              <w:rPr>
                <w:rFonts w:ascii="Arial" w:hAnsi="Arial" w:cs="Arial"/>
                <w:b/>
                <w:sz w:val="20"/>
              </w:rPr>
              <w:t>3</w:t>
            </w:r>
            <w:r>
              <w:rPr>
                <w:rFonts w:ascii="Arial" w:hAnsi="Arial" w:cs="Arial"/>
                <w:b/>
                <w:sz w:val="20"/>
              </w:rPr>
              <w:t>/202</w:t>
            </w:r>
            <w:r w:rsidR="009C3E2D">
              <w:rPr>
                <w:rFonts w:ascii="Arial" w:hAnsi="Arial" w:cs="Arial"/>
                <w:b/>
                <w:sz w:val="20"/>
              </w:rPr>
              <w:t>4</w:t>
            </w:r>
          </w:p>
          <w:p w14:paraId="7FF8FED0" w14:textId="77777777" w:rsidR="00E3531A" w:rsidRPr="00C67A3A" w:rsidRDefault="00E3531A" w:rsidP="00C67A3A">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0E546C60" w14:textId="543D3364" w:rsidR="00E3531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C3E2D">
              <w:rPr>
                <w:rFonts w:ascii="Arial" w:hAnsi="Arial" w:cs="Arial"/>
                <w:b/>
                <w:sz w:val="20"/>
              </w:rPr>
              <w:t>2</w:t>
            </w:r>
            <w:r>
              <w:rPr>
                <w:rFonts w:ascii="Arial" w:hAnsi="Arial" w:cs="Arial"/>
                <w:b/>
                <w:sz w:val="20"/>
              </w:rPr>
              <w:t>/202</w:t>
            </w:r>
            <w:r w:rsidR="009C3E2D">
              <w:rPr>
                <w:rFonts w:ascii="Arial" w:hAnsi="Arial" w:cs="Arial"/>
                <w:b/>
                <w:sz w:val="20"/>
              </w:rPr>
              <w:t>3</w:t>
            </w:r>
          </w:p>
          <w:p w14:paraId="57CE4743" w14:textId="77777777" w:rsidR="00E3531A" w:rsidRPr="00C67A3A" w:rsidRDefault="00E3531A" w:rsidP="00C67A3A">
            <w:pPr>
              <w:spacing w:before="60" w:after="60"/>
              <w:ind w:firstLine="0"/>
              <w:jc w:val="center"/>
              <w:rPr>
                <w:rFonts w:ascii="Arial" w:hAnsi="Arial" w:cs="Arial"/>
                <w:b/>
                <w:sz w:val="20"/>
              </w:rPr>
            </w:pPr>
            <w:r w:rsidRPr="00C67A3A">
              <w:rPr>
                <w:rFonts w:ascii="Arial" w:hAnsi="Arial" w:cs="Arial"/>
                <w:b/>
                <w:sz w:val="20"/>
              </w:rPr>
              <w:t>(R’000s)</w:t>
            </w:r>
          </w:p>
        </w:tc>
      </w:tr>
      <w:tr w:rsidR="00E3531A" w:rsidRPr="00C67A3A" w14:paraId="23E59C40" w14:textId="77777777" w:rsidTr="00C67A3A">
        <w:tc>
          <w:tcPr>
            <w:tcW w:w="3144" w:type="pct"/>
            <w:tcBorders>
              <w:bottom w:val="nil"/>
            </w:tcBorders>
            <w:shd w:val="clear" w:color="auto" w:fill="auto"/>
          </w:tcPr>
          <w:p w14:paraId="0C106FB9" w14:textId="77777777" w:rsidR="00E3531A" w:rsidRPr="00C67A3A" w:rsidRDefault="00E3531A" w:rsidP="00C67A3A">
            <w:pPr>
              <w:spacing w:before="60" w:after="60"/>
              <w:ind w:firstLine="0"/>
              <w:rPr>
                <w:rFonts w:ascii="Arial" w:hAnsi="Arial" w:cs="Arial"/>
                <w:sz w:val="20"/>
              </w:rPr>
            </w:pPr>
          </w:p>
        </w:tc>
        <w:tc>
          <w:tcPr>
            <w:tcW w:w="929" w:type="pct"/>
            <w:tcBorders>
              <w:bottom w:val="nil"/>
            </w:tcBorders>
            <w:shd w:val="clear" w:color="auto" w:fill="auto"/>
          </w:tcPr>
          <w:p w14:paraId="6D9AC959" w14:textId="77777777" w:rsidR="00E3531A" w:rsidRPr="00C67A3A" w:rsidRDefault="00E3531A" w:rsidP="00C67A3A">
            <w:pPr>
              <w:spacing w:before="60" w:after="60"/>
              <w:ind w:firstLine="0"/>
              <w:jc w:val="right"/>
              <w:rPr>
                <w:rFonts w:ascii="Arial" w:hAnsi="Arial" w:cs="Arial"/>
                <w:sz w:val="20"/>
              </w:rPr>
            </w:pPr>
          </w:p>
        </w:tc>
        <w:tc>
          <w:tcPr>
            <w:tcW w:w="927" w:type="pct"/>
            <w:tcBorders>
              <w:bottom w:val="nil"/>
            </w:tcBorders>
            <w:shd w:val="clear" w:color="auto" w:fill="auto"/>
          </w:tcPr>
          <w:p w14:paraId="662B3D90" w14:textId="77777777" w:rsidR="00E3531A" w:rsidRPr="00C67A3A" w:rsidRDefault="00E3531A" w:rsidP="00C67A3A">
            <w:pPr>
              <w:spacing w:before="60" w:after="60"/>
              <w:ind w:firstLine="0"/>
              <w:jc w:val="right"/>
              <w:rPr>
                <w:rFonts w:ascii="Arial" w:hAnsi="Arial" w:cs="Arial"/>
                <w:sz w:val="20"/>
              </w:rPr>
            </w:pPr>
          </w:p>
        </w:tc>
      </w:tr>
      <w:tr w:rsidR="00E3531A" w:rsidRPr="00C67A3A" w14:paraId="31AE9BA1" w14:textId="77777777" w:rsidTr="00C67A3A">
        <w:tc>
          <w:tcPr>
            <w:tcW w:w="3144" w:type="pct"/>
            <w:tcBorders>
              <w:top w:val="nil"/>
              <w:bottom w:val="nil"/>
            </w:tcBorders>
            <w:shd w:val="clear" w:color="auto" w:fill="auto"/>
          </w:tcPr>
          <w:p w14:paraId="3AA7FC0C" w14:textId="0939159B" w:rsidR="00E3531A" w:rsidRPr="00C67A3A" w:rsidRDefault="00E3531A" w:rsidP="00C67A3A">
            <w:pPr>
              <w:spacing w:before="60" w:after="60"/>
              <w:ind w:firstLine="0"/>
              <w:jc w:val="left"/>
              <w:rPr>
                <w:rFonts w:ascii="Arial" w:hAnsi="Arial" w:cs="Arial"/>
                <w:b/>
                <w:sz w:val="20"/>
              </w:rPr>
            </w:pPr>
            <w:r w:rsidRPr="00C67A3A">
              <w:rPr>
                <w:rFonts w:ascii="Arial" w:hAnsi="Arial" w:cs="Arial"/>
                <w:b/>
                <w:sz w:val="20"/>
              </w:rPr>
              <w:t xml:space="preserve">Allowances and </w:t>
            </w:r>
            <w:r w:rsidR="00CF16FF" w:rsidRPr="00C67A3A">
              <w:rPr>
                <w:rFonts w:ascii="Arial" w:hAnsi="Arial" w:cs="Arial"/>
                <w:b/>
                <w:sz w:val="20"/>
              </w:rPr>
              <w:t>Service-Related</w:t>
            </w:r>
            <w:r w:rsidRPr="00C67A3A">
              <w:rPr>
                <w:rFonts w:ascii="Arial" w:hAnsi="Arial" w:cs="Arial"/>
                <w:b/>
                <w:sz w:val="20"/>
              </w:rPr>
              <w:t xml:space="preserve"> Benefits</w:t>
            </w:r>
          </w:p>
        </w:tc>
        <w:tc>
          <w:tcPr>
            <w:tcW w:w="929" w:type="pct"/>
            <w:tcBorders>
              <w:top w:val="nil"/>
              <w:bottom w:val="nil"/>
            </w:tcBorders>
            <w:shd w:val="clear" w:color="auto" w:fill="auto"/>
          </w:tcPr>
          <w:p w14:paraId="597D260F"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129F527" w14:textId="77777777" w:rsidR="00E3531A" w:rsidRPr="00C67A3A" w:rsidRDefault="00E3531A" w:rsidP="00C67A3A">
            <w:pPr>
              <w:spacing w:before="60" w:after="60"/>
              <w:ind w:firstLine="0"/>
              <w:jc w:val="right"/>
              <w:rPr>
                <w:rFonts w:ascii="Arial" w:hAnsi="Arial" w:cs="Arial"/>
                <w:sz w:val="20"/>
              </w:rPr>
            </w:pPr>
          </w:p>
        </w:tc>
      </w:tr>
      <w:tr w:rsidR="00E3531A" w:rsidRPr="00C67A3A" w14:paraId="7733C633" w14:textId="77777777" w:rsidTr="00C67A3A">
        <w:tc>
          <w:tcPr>
            <w:tcW w:w="3144" w:type="pct"/>
            <w:tcBorders>
              <w:top w:val="nil"/>
              <w:bottom w:val="nil"/>
            </w:tcBorders>
            <w:shd w:val="clear" w:color="auto" w:fill="auto"/>
            <w:vAlign w:val="center"/>
          </w:tcPr>
          <w:p w14:paraId="12954DC0"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shd w:val="clear" w:color="auto" w:fill="auto"/>
          </w:tcPr>
          <w:p w14:paraId="04D48590"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68148B60" w14:textId="77777777" w:rsidR="00E3531A" w:rsidRPr="00C67A3A" w:rsidRDefault="00E3531A" w:rsidP="00C67A3A">
            <w:pPr>
              <w:spacing w:before="60" w:after="60"/>
              <w:ind w:firstLine="0"/>
              <w:jc w:val="right"/>
              <w:rPr>
                <w:rFonts w:ascii="Arial" w:hAnsi="Arial" w:cs="Arial"/>
                <w:sz w:val="20"/>
              </w:rPr>
            </w:pPr>
          </w:p>
        </w:tc>
      </w:tr>
      <w:tr w:rsidR="00E3531A" w:rsidRPr="00C67A3A" w14:paraId="38F9CB8B" w14:textId="77777777" w:rsidTr="00C67A3A">
        <w:tc>
          <w:tcPr>
            <w:tcW w:w="3144" w:type="pct"/>
            <w:tcBorders>
              <w:top w:val="nil"/>
              <w:bottom w:val="nil"/>
            </w:tcBorders>
            <w:shd w:val="clear" w:color="auto" w:fill="auto"/>
            <w:vAlign w:val="center"/>
          </w:tcPr>
          <w:p w14:paraId="18479B0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shd w:val="clear" w:color="auto" w:fill="auto"/>
          </w:tcPr>
          <w:p w14:paraId="0E13F367"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E6D7A4E" w14:textId="77777777" w:rsidR="00E3531A" w:rsidRPr="00C67A3A" w:rsidRDefault="00E3531A" w:rsidP="00C67A3A">
            <w:pPr>
              <w:spacing w:before="60" w:after="60"/>
              <w:ind w:firstLine="0"/>
              <w:jc w:val="right"/>
              <w:rPr>
                <w:rFonts w:ascii="Arial" w:hAnsi="Arial" w:cs="Arial"/>
                <w:sz w:val="20"/>
              </w:rPr>
            </w:pPr>
          </w:p>
        </w:tc>
      </w:tr>
      <w:tr w:rsidR="00E3531A" w:rsidRPr="00C67A3A" w14:paraId="408C6685" w14:textId="77777777" w:rsidTr="00C67A3A">
        <w:tc>
          <w:tcPr>
            <w:tcW w:w="3144" w:type="pct"/>
            <w:tcBorders>
              <w:top w:val="nil"/>
              <w:bottom w:val="nil"/>
            </w:tcBorders>
            <w:shd w:val="clear" w:color="auto" w:fill="auto"/>
            <w:vAlign w:val="center"/>
          </w:tcPr>
          <w:p w14:paraId="620258B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shd w:val="clear" w:color="auto" w:fill="auto"/>
          </w:tcPr>
          <w:p w14:paraId="0F12D17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FFB2377" w14:textId="77777777" w:rsidR="00E3531A" w:rsidRPr="00C67A3A" w:rsidRDefault="00E3531A" w:rsidP="00C67A3A">
            <w:pPr>
              <w:spacing w:before="60" w:after="60"/>
              <w:ind w:firstLine="0"/>
              <w:jc w:val="right"/>
              <w:rPr>
                <w:rFonts w:ascii="Arial" w:hAnsi="Arial" w:cs="Arial"/>
                <w:sz w:val="20"/>
              </w:rPr>
            </w:pPr>
          </w:p>
        </w:tc>
      </w:tr>
      <w:tr w:rsidR="00E3531A" w:rsidRPr="00C67A3A" w14:paraId="7309ED9B" w14:textId="77777777" w:rsidTr="00C67A3A">
        <w:tc>
          <w:tcPr>
            <w:tcW w:w="3144" w:type="pct"/>
            <w:tcBorders>
              <w:top w:val="nil"/>
              <w:bottom w:val="nil"/>
            </w:tcBorders>
            <w:shd w:val="clear" w:color="auto" w:fill="auto"/>
            <w:vAlign w:val="center"/>
          </w:tcPr>
          <w:p w14:paraId="6545D16F"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shd w:val="clear" w:color="auto" w:fill="auto"/>
          </w:tcPr>
          <w:p w14:paraId="4280765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5492B2B" w14:textId="77777777" w:rsidR="00E3531A" w:rsidRPr="00C67A3A" w:rsidRDefault="00E3531A" w:rsidP="00C67A3A">
            <w:pPr>
              <w:spacing w:before="60" w:after="60"/>
              <w:ind w:firstLine="0"/>
              <w:jc w:val="right"/>
              <w:rPr>
                <w:rFonts w:ascii="Arial" w:hAnsi="Arial" w:cs="Arial"/>
                <w:sz w:val="20"/>
              </w:rPr>
            </w:pPr>
          </w:p>
        </w:tc>
      </w:tr>
      <w:tr w:rsidR="00E3531A" w:rsidRPr="00C67A3A" w14:paraId="38E58888" w14:textId="77777777" w:rsidTr="00C67A3A">
        <w:tc>
          <w:tcPr>
            <w:tcW w:w="3144" w:type="pct"/>
            <w:tcBorders>
              <w:top w:val="nil"/>
              <w:bottom w:val="nil"/>
            </w:tcBorders>
            <w:shd w:val="clear" w:color="auto" w:fill="auto"/>
            <w:vAlign w:val="center"/>
          </w:tcPr>
          <w:p w14:paraId="5EED3D1B"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shd w:val="clear" w:color="auto" w:fill="auto"/>
          </w:tcPr>
          <w:p w14:paraId="4E4E20EE"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652286C" w14:textId="77777777" w:rsidR="00E3531A" w:rsidRPr="00C67A3A" w:rsidRDefault="00E3531A" w:rsidP="00C67A3A">
            <w:pPr>
              <w:spacing w:before="60" w:after="60"/>
              <w:ind w:firstLine="0"/>
              <w:jc w:val="right"/>
              <w:rPr>
                <w:rFonts w:ascii="Arial" w:hAnsi="Arial" w:cs="Arial"/>
                <w:sz w:val="20"/>
              </w:rPr>
            </w:pPr>
          </w:p>
        </w:tc>
      </w:tr>
      <w:tr w:rsidR="00E3531A" w:rsidRPr="00C67A3A" w14:paraId="715E7C4B" w14:textId="77777777" w:rsidTr="00C67A3A">
        <w:tc>
          <w:tcPr>
            <w:tcW w:w="3144" w:type="pct"/>
            <w:tcBorders>
              <w:top w:val="nil"/>
              <w:bottom w:val="nil"/>
            </w:tcBorders>
            <w:shd w:val="clear" w:color="auto" w:fill="auto"/>
            <w:vAlign w:val="center"/>
          </w:tcPr>
          <w:p w14:paraId="58B3A65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shd w:val="clear" w:color="auto" w:fill="auto"/>
          </w:tcPr>
          <w:p w14:paraId="7F005441"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AAD31DB" w14:textId="77777777" w:rsidR="00E3531A" w:rsidRPr="00C67A3A" w:rsidRDefault="00E3531A" w:rsidP="00C67A3A">
            <w:pPr>
              <w:spacing w:before="60" w:after="60"/>
              <w:ind w:firstLine="0"/>
              <w:jc w:val="right"/>
              <w:rPr>
                <w:rFonts w:ascii="Arial" w:hAnsi="Arial" w:cs="Arial"/>
                <w:sz w:val="20"/>
              </w:rPr>
            </w:pPr>
          </w:p>
        </w:tc>
      </w:tr>
      <w:tr w:rsidR="00E3531A" w:rsidRPr="00C67A3A" w14:paraId="35DE36F1" w14:textId="77777777" w:rsidTr="00C67A3A">
        <w:tc>
          <w:tcPr>
            <w:tcW w:w="3144" w:type="pct"/>
            <w:tcBorders>
              <w:top w:val="nil"/>
              <w:bottom w:val="nil"/>
            </w:tcBorders>
            <w:shd w:val="clear" w:color="auto" w:fill="auto"/>
            <w:vAlign w:val="center"/>
          </w:tcPr>
          <w:p w14:paraId="50D32C00"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shd w:val="clear" w:color="auto" w:fill="auto"/>
          </w:tcPr>
          <w:p w14:paraId="504BE56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0AAD4FE2" w14:textId="77777777" w:rsidR="00E3531A" w:rsidRPr="00C67A3A" w:rsidRDefault="00E3531A" w:rsidP="00C67A3A">
            <w:pPr>
              <w:spacing w:before="60" w:after="60"/>
              <w:ind w:firstLine="0"/>
              <w:jc w:val="right"/>
              <w:rPr>
                <w:rFonts w:ascii="Arial" w:hAnsi="Arial" w:cs="Arial"/>
                <w:sz w:val="20"/>
              </w:rPr>
            </w:pPr>
          </w:p>
        </w:tc>
      </w:tr>
      <w:tr w:rsidR="00E3531A" w:rsidRPr="00C67A3A" w14:paraId="0E88BA5F" w14:textId="77777777" w:rsidTr="00C67A3A">
        <w:tc>
          <w:tcPr>
            <w:tcW w:w="3144" w:type="pct"/>
            <w:tcBorders>
              <w:top w:val="nil"/>
              <w:bottom w:val="nil"/>
            </w:tcBorders>
            <w:shd w:val="clear" w:color="auto" w:fill="auto"/>
            <w:vAlign w:val="center"/>
          </w:tcPr>
          <w:p w14:paraId="28EE8AF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Out of pocket Expenses</w:t>
            </w:r>
          </w:p>
        </w:tc>
        <w:tc>
          <w:tcPr>
            <w:tcW w:w="929" w:type="pct"/>
            <w:tcBorders>
              <w:top w:val="nil"/>
              <w:bottom w:val="nil"/>
            </w:tcBorders>
            <w:shd w:val="clear" w:color="auto" w:fill="auto"/>
          </w:tcPr>
          <w:p w14:paraId="625660F9"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6D32D97" w14:textId="77777777" w:rsidR="00E3531A" w:rsidRPr="00C67A3A" w:rsidRDefault="00E3531A" w:rsidP="00C67A3A">
            <w:pPr>
              <w:spacing w:before="60" w:after="60"/>
              <w:ind w:firstLine="0"/>
              <w:jc w:val="right"/>
              <w:rPr>
                <w:rFonts w:ascii="Arial" w:hAnsi="Arial" w:cs="Arial"/>
                <w:sz w:val="20"/>
              </w:rPr>
            </w:pPr>
          </w:p>
        </w:tc>
      </w:tr>
      <w:tr w:rsidR="00E3531A" w:rsidRPr="00C67A3A" w14:paraId="4A19664C" w14:textId="77777777" w:rsidTr="00C67A3A">
        <w:tc>
          <w:tcPr>
            <w:tcW w:w="3144" w:type="pct"/>
            <w:tcBorders>
              <w:top w:val="nil"/>
              <w:bottom w:val="nil"/>
            </w:tcBorders>
            <w:shd w:val="clear" w:color="auto" w:fill="auto"/>
            <w:vAlign w:val="center"/>
          </w:tcPr>
          <w:p w14:paraId="2E62910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shd w:val="clear" w:color="auto" w:fill="auto"/>
          </w:tcPr>
          <w:p w14:paraId="16635E97"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D30898A" w14:textId="77777777" w:rsidR="00E3531A" w:rsidRPr="00C67A3A" w:rsidRDefault="00E3531A" w:rsidP="00C67A3A">
            <w:pPr>
              <w:spacing w:before="60" w:after="60"/>
              <w:ind w:firstLine="0"/>
              <w:jc w:val="right"/>
              <w:rPr>
                <w:rFonts w:ascii="Arial" w:hAnsi="Arial" w:cs="Arial"/>
                <w:sz w:val="20"/>
              </w:rPr>
            </w:pPr>
          </w:p>
        </w:tc>
      </w:tr>
      <w:tr w:rsidR="00E3531A" w:rsidRPr="00C67A3A" w14:paraId="043CFFE9" w14:textId="77777777" w:rsidTr="00C67A3A">
        <w:tc>
          <w:tcPr>
            <w:tcW w:w="3144" w:type="pct"/>
            <w:tcBorders>
              <w:top w:val="nil"/>
              <w:bottom w:val="nil"/>
            </w:tcBorders>
            <w:shd w:val="clear" w:color="auto" w:fill="auto"/>
            <w:vAlign w:val="center"/>
          </w:tcPr>
          <w:p w14:paraId="4B76527E"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shd w:val="clear" w:color="auto" w:fill="auto"/>
          </w:tcPr>
          <w:p w14:paraId="1547804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31192E3" w14:textId="77777777" w:rsidR="00E3531A" w:rsidRPr="00C67A3A" w:rsidRDefault="00E3531A" w:rsidP="00C67A3A">
            <w:pPr>
              <w:spacing w:before="60" w:after="60"/>
              <w:ind w:firstLine="0"/>
              <w:jc w:val="right"/>
              <w:rPr>
                <w:rFonts w:ascii="Arial" w:hAnsi="Arial" w:cs="Arial"/>
                <w:sz w:val="20"/>
              </w:rPr>
            </w:pPr>
          </w:p>
        </w:tc>
      </w:tr>
      <w:tr w:rsidR="00E3531A" w:rsidRPr="00C67A3A" w14:paraId="46C6FA04" w14:textId="77777777" w:rsidTr="00C67A3A">
        <w:tc>
          <w:tcPr>
            <w:tcW w:w="3144" w:type="pct"/>
            <w:tcBorders>
              <w:top w:val="nil"/>
              <w:bottom w:val="nil"/>
            </w:tcBorders>
            <w:shd w:val="clear" w:color="auto" w:fill="auto"/>
            <w:vAlign w:val="center"/>
          </w:tcPr>
          <w:p w14:paraId="3332416C"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shd w:val="clear" w:color="auto" w:fill="auto"/>
          </w:tcPr>
          <w:p w14:paraId="2A04936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0C9838C8" w14:textId="77777777" w:rsidR="00E3531A" w:rsidRPr="00C67A3A" w:rsidRDefault="00E3531A" w:rsidP="00C67A3A">
            <w:pPr>
              <w:spacing w:before="60" w:after="60"/>
              <w:ind w:firstLine="0"/>
              <w:jc w:val="right"/>
              <w:rPr>
                <w:rFonts w:ascii="Arial" w:hAnsi="Arial" w:cs="Arial"/>
                <w:sz w:val="20"/>
              </w:rPr>
            </w:pPr>
          </w:p>
        </w:tc>
      </w:tr>
      <w:tr w:rsidR="00E3531A" w:rsidRPr="00C67A3A" w14:paraId="41E6C9B7" w14:textId="77777777" w:rsidTr="00C67A3A">
        <w:tc>
          <w:tcPr>
            <w:tcW w:w="3144" w:type="pct"/>
            <w:tcBorders>
              <w:top w:val="nil"/>
              <w:bottom w:val="nil"/>
            </w:tcBorders>
            <w:shd w:val="clear" w:color="auto" w:fill="auto"/>
            <w:vAlign w:val="center"/>
          </w:tcPr>
          <w:p w14:paraId="5A724F7B" w14:textId="77777777" w:rsidR="00E3531A" w:rsidRPr="00C67A3A" w:rsidRDefault="001E6E74" w:rsidP="00C67A3A">
            <w:pPr>
              <w:spacing w:before="60" w:after="60"/>
              <w:ind w:left="313" w:firstLine="0"/>
              <w:jc w:val="left"/>
              <w:rPr>
                <w:rFonts w:ascii="Arial" w:hAnsi="Arial" w:cs="Arial"/>
                <w:sz w:val="20"/>
              </w:rPr>
            </w:pPr>
            <w:r>
              <w:rPr>
                <w:rFonts w:ascii="Arial" w:hAnsi="Arial" w:cs="Arial"/>
                <w:sz w:val="20"/>
              </w:rPr>
              <w:t>Medical</w:t>
            </w:r>
            <w:r w:rsidR="00E3531A" w:rsidRPr="00C67A3A">
              <w:rPr>
                <w:rFonts w:ascii="Arial" w:hAnsi="Arial" w:cs="Arial"/>
                <w:sz w:val="20"/>
              </w:rPr>
              <w:t xml:space="preserve"> Aid Benefits</w:t>
            </w:r>
          </w:p>
        </w:tc>
        <w:tc>
          <w:tcPr>
            <w:tcW w:w="929" w:type="pct"/>
            <w:tcBorders>
              <w:top w:val="nil"/>
              <w:bottom w:val="nil"/>
            </w:tcBorders>
            <w:shd w:val="clear" w:color="auto" w:fill="auto"/>
          </w:tcPr>
          <w:p w14:paraId="6E600E54"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61294E3" w14:textId="77777777" w:rsidR="00E3531A" w:rsidRPr="00C67A3A" w:rsidRDefault="00E3531A" w:rsidP="00C67A3A">
            <w:pPr>
              <w:spacing w:before="60" w:after="60"/>
              <w:ind w:firstLine="0"/>
              <w:jc w:val="right"/>
              <w:rPr>
                <w:rFonts w:ascii="Arial" w:hAnsi="Arial" w:cs="Arial"/>
                <w:sz w:val="20"/>
              </w:rPr>
            </w:pPr>
          </w:p>
        </w:tc>
      </w:tr>
      <w:tr w:rsidR="00E3531A" w:rsidRPr="00C67A3A" w14:paraId="1B7306AD" w14:textId="77777777" w:rsidTr="00C67A3A">
        <w:tc>
          <w:tcPr>
            <w:tcW w:w="3144" w:type="pct"/>
            <w:tcBorders>
              <w:top w:val="nil"/>
              <w:bottom w:val="nil"/>
            </w:tcBorders>
            <w:shd w:val="clear" w:color="auto" w:fill="auto"/>
            <w:vAlign w:val="center"/>
          </w:tcPr>
          <w:p w14:paraId="4DD5580F"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shd w:val="clear" w:color="auto" w:fill="auto"/>
          </w:tcPr>
          <w:p w14:paraId="0CA0047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1D88BAB" w14:textId="77777777" w:rsidR="00E3531A" w:rsidRPr="00C67A3A" w:rsidRDefault="00E3531A" w:rsidP="00C67A3A">
            <w:pPr>
              <w:spacing w:before="60" w:after="60"/>
              <w:ind w:firstLine="0"/>
              <w:jc w:val="right"/>
              <w:rPr>
                <w:rFonts w:ascii="Arial" w:hAnsi="Arial" w:cs="Arial"/>
                <w:sz w:val="20"/>
              </w:rPr>
            </w:pPr>
          </w:p>
        </w:tc>
      </w:tr>
      <w:tr w:rsidR="00E3531A" w:rsidRPr="00C67A3A" w14:paraId="38AF1E77" w14:textId="77777777" w:rsidTr="00C67A3A">
        <w:tc>
          <w:tcPr>
            <w:tcW w:w="3144" w:type="pct"/>
            <w:tcBorders>
              <w:top w:val="nil"/>
              <w:bottom w:val="single" w:sz="4" w:space="0" w:color="auto"/>
            </w:tcBorders>
            <w:shd w:val="clear" w:color="auto" w:fill="FFFFFF"/>
            <w:vAlign w:val="center"/>
          </w:tcPr>
          <w:p w14:paraId="26D3CF86"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26CD15C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24C8714B" w14:textId="77777777" w:rsidR="00E3531A" w:rsidRPr="00C67A3A" w:rsidRDefault="00E3531A" w:rsidP="00C67A3A">
            <w:pPr>
              <w:spacing w:before="60" w:after="60"/>
              <w:ind w:firstLine="0"/>
              <w:jc w:val="right"/>
              <w:rPr>
                <w:rFonts w:ascii="Arial" w:hAnsi="Arial" w:cs="Arial"/>
                <w:sz w:val="20"/>
              </w:rPr>
            </w:pPr>
          </w:p>
        </w:tc>
      </w:tr>
    </w:tbl>
    <w:p w14:paraId="31309B5D" w14:textId="77777777" w:rsidR="00E3531A" w:rsidRDefault="00E3531A" w:rsidP="00E3531A">
      <w:pPr>
        <w:ind w:firstLine="0"/>
        <w:rPr>
          <w:rFonts w:ascii="Arial" w:hAnsi="Arial" w:cs="Arial"/>
          <w:sz w:val="20"/>
        </w:rPr>
      </w:pPr>
    </w:p>
    <w:p w14:paraId="30C51A59" w14:textId="77777777" w:rsidR="00E3531A" w:rsidRPr="00C67A3A" w:rsidRDefault="00E3531A" w:rsidP="001E6E74">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r w:rsidR="008F7458" w:rsidRPr="00C67A3A">
        <w:rPr>
          <w:rFonts w:ascii="Arial" w:hAnsi="Arial" w:cs="Arial"/>
          <w:b/>
          <w:color w:val="ED7D31"/>
          <w:sz w:val="20"/>
        </w:rPr>
        <w:tab/>
      </w:r>
    </w:p>
    <w:p w14:paraId="1490A0D3" w14:textId="77777777" w:rsidR="00E3531A" w:rsidRPr="00E3531A" w:rsidRDefault="00E3531A">
      <w:pPr>
        <w:pStyle w:val="ListParagraph"/>
        <w:numPr>
          <w:ilvl w:val="1"/>
          <w:numId w:val="51"/>
        </w:numPr>
        <w:ind w:left="567" w:hanging="567"/>
        <w:rPr>
          <w:rFonts w:ascii="Arial" w:hAnsi="Arial" w:cs="Arial"/>
          <w:b/>
          <w:sz w:val="20"/>
        </w:rPr>
      </w:pPr>
      <w:bookmarkStart w:id="172" w:name="_Ref1119277"/>
      <w:r>
        <w:rPr>
          <w:rFonts w:ascii="Arial" w:hAnsi="Arial" w:cs="Arial"/>
          <w:b/>
          <w:sz w:val="20"/>
        </w:rPr>
        <w:t>Executive Committee</w:t>
      </w:r>
      <w:bookmarkEnd w:id="1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E3531A" w:rsidRPr="00C67A3A" w14:paraId="5B1D1BC3" w14:textId="77777777" w:rsidTr="00C67A3A">
        <w:tc>
          <w:tcPr>
            <w:tcW w:w="3144" w:type="pct"/>
            <w:tcBorders>
              <w:bottom w:val="single" w:sz="4" w:space="0" w:color="auto"/>
            </w:tcBorders>
            <w:shd w:val="clear" w:color="auto" w:fill="FBE4D5"/>
          </w:tcPr>
          <w:p w14:paraId="0B7685FD" w14:textId="77777777" w:rsidR="00E3531A" w:rsidRPr="00C67A3A" w:rsidRDefault="00E3531A" w:rsidP="00C67A3A">
            <w:pPr>
              <w:spacing w:before="60" w:after="60"/>
              <w:ind w:firstLine="0"/>
              <w:rPr>
                <w:rFonts w:ascii="Arial" w:hAnsi="Arial" w:cs="Arial"/>
                <w:b/>
                <w:sz w:val="20"/>
              </w:rPr>
            </w:pPr>
          </w:p>
        </w:tc>
        <w:tc>
          <w:tcPr>
            <w:tcW w:w="929" w:type="pct"/>
            <w:tcBorders>
              <w:bottom w:val="single" w:sz="4" w:space="0" w:color="auto"/>
            </w:tcBorders>
            <w:shd w:val="clear" w:color="auto" w:fill="FBE4D5"/>
          </w:tcPr>
          <w:p w14:paraId="5CFEEB63" w14:textId="7951DF14" w:rsidR="00E3531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C3E2D">
              <w:rPr>
                <w:rFonts w:ascii="Arial" w:hAnsi="Arial" w:cs="Arial"/>
                <w:b/>
                <w:sz w:val="20"/>
              </w:rPr>
              <w:t>3</w:t>
            </w:r>
            <w:r>
              <w:rPr>
                <w:rFonts w:ascii="Arial" w:hAnsi="Arial" w:cs="Arial"/>
                <w:b/>
                <w:sz w:val="20"/>
              </w:rPr>
              <w:t>/202</w:t>
            </w:r>
            <w:r w:rsidR="009C3E2D">
              <w:rPr>
                <w:rFonts w:ascii="Arial" w:hAnsi="Arial" w:cs="Arial"/>
                <w:b/>
                <w:sz w:val="20"/>
              </w:rPr>
              <w:t>4</w:t>
            </w:r>
          </w:p>
          <w:p w14:paraId="3A9922CF" w14:textId="77777777" w:rsidR="00E3531A" w:rsidRPr="00C67A3A" w:rsidRDefault="00E3531A" w:rsidP="00C67A3A">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1FD943FB" w14:textId="03A82DB6" w:rsidR="00E3531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9C3E2D">
              <w:rPr>
                <w:rFonts w:ascii="Arial" w:hAnsi="Arial" w:cs="Arial"/>
                <w:b/>
                <w:sz w:val="20"/>
              </w:rPr>
              <w:t>2</w:t>
            </w:r>
            <w:r>
              <w:rPr>
                <w:rFonts w:ascii="Arial" w:hAnsi="Arial" w:cs="Arial"/>
                <w:b/>
                <w:sz w:val="20"/>
              </w:rPr>
              <w:t>/202</w:t>
            </w:r>
            <w:r w:rsidR="009C3E2D">
              <w:rPr>
                <w:rFonts w:ascii="Arial" w:hAnsi="Arial" w:cs="Arial"/>
                <w:b/>
                <w:sz w:val="20"/>
              </w:rPr>
              <w:t>3</w:t>
            </w:r>
          </w:p>
          <w:p w14:paraId="6D11B36C" w14:textId="77777777" w:rsidR="00E3531A" w:rsidRPr="00C67A3A" w:rsidRDefault="00E3531A" w:rsidP="00C67A3A">
            <w:pPr>
              <w:spacing w:before="60" w:after="60"/>
              <w:ind w:firstLine="0"/>
              <w:jc w:val="center"/>
              <w:rPr>
                <w:rFonts w:ascii="Arial" w:hAnsi="Arial" w:cs="Arial"/>
                <w:b/>
                <w:sz w:val="20"/>
              </w:rPr>
            </w:pPr>
            <w:r w:rsidRPr="00C67A3A">
              <w:rPr>
                <w:rFonts w:ascii="Arial" w:hAnsi="Arial" w:cs="Arial"/>
                <w:b/>
                <w:sz w:val="20"/>
              </w:rPr>
              <w:t>(R’000s)</w:t>
            </w:r>
          </w:p>
        </w:tc>
      </w:tr>
      <w:tr w:rsidR="00E3531A" w:rsidRPr="00C67A3A" w14:paraId="15B5A0FB" w14:textId="77777777" w:rsidTr="00C67A3A">
        <w:tc>
          <w:tcPr>
            <w:tcW w:w="3144" w:type="pct"/>
            <w:tcBorders>
              <w:bottom w:val="nil"/>
            </w:tcBorders>
            <w:shd w:val="clear" w:color="auto" w:fill="auto"/>
          </w:tcPr>
          <w:p w14:paraId="06BEE67A" w14:textId="77777777" w:rsidR="00E3531A" w:rsidRPr="00C67A3A" w:rsidRDefault="00E3531A" w:rsidP="00C67A3A">
            <w:pPr>
              <w:spacing w:before="60" w:after="60"/>
              <w:ind w:firstLine="0"/>
              <w:rPr>
                <w:rFonts w:ascii="Arial" w:hAnsi="Arial" w:cs="Arial"/>
                <w:sz w:val="20"/>
              </w:rPr>
            </w:pPr>
          </w:p>
        </w:tc>
        <w:tc>
          <w:tcPr>
            <w:tcW w:w="929" w:type="pct"/>
            <w:tcBorders>
              <w:bottom w:val="nil"/>
            </w:tcBorders>
            <w:shd w:val="clear" w:color="auto" w:fill="auto"/>
          </w:tcPr>
          <w:p w14:paraId="649C999B" w14:textId="77777777" w:rsidR="00E3531A" w:rsidRPr="00C67A3A" w:rsidRDefault="00E3531A" w:rsidP="00C67A3A">
            <w:pPr>
              <w:spacing w:before="60" w:after="60"/>
              <w:ind w:firstLine="0"/>
              <w:jc w:val="right"/>
              <w:rPr>
                <w:rFonts w:ascii="Arial" w:hAnsi="Arial" w:cs="Arial"/>
                <w:sz w:val="20"/>
              </w:rPr>
            </w:pPr>
          </w:p>
        </w:tc>
        <w:tc>
          <w:tcPr>
            <w:tcW w:w="927" w:type="pct"/>
            <w:tcBorders>
              <w:bottom w:val="nil"/>
            </w:tcBorders>
            <w:shd w:val="clear" w:color="auto" w:fill="auto"/>
          </w:tcPr>
          <w:p w14:paraId="66BDAD7E" w14:textId="77777777" w:rsidR="00E3531A" w:rsidRPr="00C67A3A" w:rsidRDefault="00E3531A" w:rsidP="00C67A3A">
            <w:pPr>
              <w:spacing w:before="60" w:after="60"/>
              <w:ind w:firstLine="0"/>
              <w:jc w:val="right"/>
              <w:rPr>
                <w:rFonts w:ascii="Arial" w:hAnsi="Arial" w:cs="Arial"/>
                <w:sz w:val="20"/>
              </w:rPr>
            </w:pPr>
          </w:p>
        </w:tc>
      </w:tr>
      <w:tr w:rsidR="00E3531A" w:rsidRPr="00C67A3A" w14:paraId="482E5D93" w14:textId="77777777" w:rsidTr="00C67A3A">
        <w:tc>
          <w:tcPr>
            <w:tcW w:w="3144" w:type="pct"/>
            <w:tcBorders>
              <w:top w:val="nil"/>
              <w:bottom w:val="nil"/>
            </w:tcBorders>
            <w:shd w:val="clear" w:color="auto" w:fill="auto"/>
          </w:tcPr>
          <w:p w14:paraId="73ED675E" w14:textId="77777777" w:rsidR="00E3531A" w:rsidRPr="00C67A3A" w:rsidRDefault="00E3531A" w:rsidP="00C67A3A">
            <w:pPr>
              <w:spacing w:before="60" w:after="60"/>
              <w:ind w:firstLine="0"/>
              <w:jc w:val="left"/>
              <w:rPr>
                <w:rFonts w:ascii="Arial" w:hAnsi="Arial" w:cs="Arial"/>
                <w:b/>
                <w:sz w:val="20"/>
              </w:rPr>
            </w:pPr>
            <w:r w:rsidRPr="00C67A3A">
              <w:rPr>
                <w:rFonts w:ascii="Arial" w:hAnsi="Arial" w:cs="Arial"/>
                <w:b/>
                <w:sz w:val="20"/>
              </w:rPr>
              <w:t xml:space="preserve">Allowances and </w:t>
            </w:r>
            <w:r w:rsidR="00961B9E" w:rsidRPr="00C67A3A">
              <w:rPr>
                <w:rFonts w:ascii="Arial" w:hAnsi="Arial" w:cs="Arial"/>
                <w:b/>
                <w:sz w:val="20"/>
              </w:rPr>
              <w:t>Service-Related</w:t>
            </w:r>
            <w:r w:rsidRPr="00C67A3A">
              <w:rPr>
                <w:rFonts w:ascii="Arial" w:hAnsi="Arial" w:cs="Arial"/>
                <w:b/>
                <w:sz w:val="20"/>
              </w:rPr>
              <w:t xml:space="preserve"> Benefits</w:t>
            </w:r>
          </w:p>
        </w:tc>
        <w:tc>
          <w:tcPr>
            <w:tcW w:w="929" w:type="pct"/>
            <w:tcBorders>
              <w:top w:val="nil"/>
              <w:bottom w:val="nil"/>
            </w:tcBorders>
            <w:shd w:val="clear" w:color="auto" w:fill="auto"/>
          </w:tcPr>
          <w:p w14:paraId="75A3651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86A7C47" w14:textId="77777777" w:rsidR="00E3531A" w:rsidRPr="00C67A3A" w:rsidRDefault="00E3531A" w:rsidP="00C67A3A">
            <w:pPr>
              <w:spacing w:before="60" w:after="60"/>
              <w:ind w:firstLine="0"/>
              <w:jc w:val="right"/>
              <w:rPr>
                <w:rFonts w:ascii="Arial" w:hAnsi="Arial" w:cs="Arial"/>
                <w:sz w:val="20"/>
              </w:rPr>
            </w:pPr>
          </w:p>
        </w:tc>
      </w:tr>
      <w:tr w:rsidR="00E3531A" w:rsidRPr="00C67A3A" w14:paraId="43842CFC" w14:textId="77777777" w:rsidTr="00C67A3A">
        <w:tc>
          <w:tcPr>
            <w:tcW w:w="3144" w:type="pct"/>
            <w:tcBorders>
              <w:top w:val="nil"/>
              <w:bottom w:val="nil"/>
            </w:tcBorders>
            <w:shd w:val="clear" w:color="auto" w:fill="auto"/>
            <w:vAlign w:val="center"/>
          </w:tcPr>
          <w:p w14:paraId="35C8A99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shd w:val="clear" w:color="auto" w:fill="auto"/>
          </w:tcPr>
          <w:p w14:paraId="6E1DFF5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0FDA448A" w14:textId="77777777" w:rsidR="00E3531A" w:rsidRPr="00C67A3A" w:rsidRDefault="00E3531A" w:rsidP="00C67A3A">
            <w:pPr>
              <w:spacing w:before="60" w:after="60"/>
              <w:ind w:firstLine="0"/>
              <w:jc w:val="right"/>
              <w:rPr>
                <w:rFonts w:ascii="Arial" w:hAnsi="Arial" w:cs="Arial"/>
                <w:sz w:val="20"/>
              </w:rPr>
            </w:pPr>
          </w:p>
        </w:tc>
      </w:tr>
      <w:tr w:rsidR="00E3531A" w:rsidRPr="00C67A3A" w14:paraId="19623230" w14:textId="77777777" w:rsidTr="00C67A3A">
        <w:tc>
          <w:tcPr>
            <w:tcW w:w="3144" w:type="pct"/>
            <w:tcBorders>
              <w:top w:val="nil"/>
              <w:bottom w:val="nil"/>
            </w:tcBorders>
            <w:shd w:val="clear" w:color="auto" w:fill="auto"/>
            <w:vAlign w:val="center"/>
          </w:tcPr>
          <w:p w14:paraId="40BEAAFF"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shd w:val="clear" w:color="auto" w:fill="auto"/>
          </w:tcPr>
          <w:p w14:paraId="6DB2BE3E"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D3946E8" w14:textId="77777777" w:rsidR="00E3531A" w:rsidRPr="00C67A3A" w:rsidRDefault="00E3531A" w:rsidP="00C67A3A">
            <w:pPr>
              <w:spacing w:before="60" w:after="60"/>
              <w:ind w:firstLine="0"/>
              <w:jc w:val="right"/>
              <w:rPr>
                <w:rFonts w:ascii="Arial" w:hAnsi="Arial" w:cs="Arial"/>
                <w:sz w:val="20"/>
              </w:rPr>
            </w:pPr>
          </w:p>
        </w:tc>
      </w:tr>
      <w:tr w:rsidR="00E3531A" w:rsidRPr="00C67A3A" w14:paraId="72185CA8" w14:textId="77777777" w:rsidTr="00C67A3A">
        <w:tc>
          <w:tcPr>
            <w:tcW w:w="3144" w:type="pct"/>
            <w:tcBorders>
              <w:top w:val="nil"/>
              <w:bottom w:val="nil"/>
            </w:tcBorders>
            <w:shd w:val="clear" w:color="auto" w:fill="auto"/>
            <w:vAlign w:val="center"/>
          </w:tcPr>
          <w:p w14:paraId="672C114F"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shd w:val="clear" w:color="auto" w:fill="auto"/>
          </w:tcPr>
          <w:p w14:paraId="20A0F48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9D2411A" w14:textId="77777777" w:rsidR="00E3531A" w:rsidRPr="00C67A3A" w:rsidRDefault="00E3531A" w:rsidP="00C67A3A">
            <w:pPr>
              <w:spacing w:before="60" w:after="60"/>
              <w:ind w:firstLine="0"/>
              <w:jc w:val="right"/>
              <w:rPr>
                <w:rFonts w:ascii="Arial" w:hAnsi="Arial" w:cs="Arial"/>
                <w:sz w:val="20"/>
              </w:rPr>
            </w:pPr>
          </w:p>
        </w:tc>
      </w:tr>
      <w:tr w:rsidR="00E3531A" w:rsidRPr="00C67A3A" w14:paraId="2863A408" w14:textId="77777777" w:rsidTr="00C67A3A">
        <w:tc>
          <w:tcPr>
            <w:tcW w:w="3144" w:type="pct"/>
            <w:tcBorders>
              <w:top w:val="nil"/>
              <w:bottom w:val="nil"/>
            </w:tcBorders>
            <w:shd w:val="clear" w:color="auto" w:fill="auto"/>
            <w:vAlign w:val="center"/>
          </w:tcPr>
          <w:p w14:paraId="2BA78D8C"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shd w:val="clear" w:color="auto" w:fill="auto"/>
          </w:tcPr>
          <w:p w14:paraId="55EDF8B8"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56B81EA" w14:textId="77777777" w:rsidR="00E3531A" w:rsidRPr="00C67A3A" w:rsidRDefault="00E3531A" w:rsidP="00C67A3A">
            <w:pPr>
              <w:spacing w:before="60" w:after="60"/>
              <w:ind w:firstLine="0"/>
              <w:jc w:val="right"/>
              <w:rPr>
                <w:rFonts w:ascii="Arial" w:hAnsi="Arial" w:cs="Arial"/>
                <w:sz w:val="20"/>
              </w:rPr>
            </w:pPr>
          </w:p>
        </w:tc>
      </w:tr>
      <w:tr w:rsidR="00E3531A" w:rsidRPr="00C67A3A" w14:paraId="1E80A37B" w14:textId="77777777" w:rsidTr="00C67A3A">
        <w:tc>
          <w:tcPr>
            <w:tcW w:w="3144" w:type="pct"/>
            <w:tcBorders>
              <w:top w:val="nil"/>
              <w:bottom w:val="nil"/>
            </w:tcBorders>
            <w:shd w:val="clear" w:color="auto" w:fill="auto"/>
            <w:vAlign w:val="center"/>
          </w:tcPr>
          <w:p w14:paraId="11989F53"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shd w:val="clear" w:color="auto" w:fill="auto"/>
          </w:tcPr>
          <w:p w14:paraId="2724F385"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F9EE9EA" w14:textId="77777777" w:rsidR="00E3531A" w:rsidRPr="00C67A3A" w:rsidRDefault="00E3531A" w:rsidP="00C67A3A">
            <w:pPr>
              <w:spacing w:before="60" w:after="60"/>
              <w:ind w:firstLine="0"/>
              <w:jc w:val="right"/>
              <w:rPr>
                <w:rFonts w:ascii="Arial" w:hAnsi="Arial" w:cs="Arial"/>
                <w:sz w:val="20"/>
              </w:rPr>
            </w:pPr>
          </w:p>
        </w:tc>
      </w:tr>
      <w:tr w:rsidR="00E3531A" w:rsidRPr="00C67A3A" w14:paraId="49667889" w14:textId="77777777" w:rsidTr="00C67A3A">
        <w:tc>
          <w:tcPr>
            <w:tcW w:w="3144" w:type="pct"/>
            <w:tcBorders>
              <w:top w:val="nil"/>
              <w:bottom w:val="nil"/>
            </w:tcBorders>
            <w:shd w:val="clear" w:color="auto" w:fill="auto"/>
            <w:vAlign w:val="center"/>
          </w:tcPr>
          <w:p w14:paraId="480C679F"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shd w:val="clear" w:color="auto" w:fill="auto"/>
          </w:tcPr>
          <w:p w14:paraId="1EF0129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B06A7F6" w14:textId="77777777" w:rsidR="00E3531A" w:rsidRPr="00C67A3A" w:rsidRDefault="00E3531A" w:rsidP="00C67A3A">
            <w:pPr>
              <w:spacing w:before="60" w:after="60"/>
              <w:ind w:firstLine="0"/>
              <w:jc w:val="right"/>
              <w:rPr>
                <w:rFonts w:ascii="Arial" w:hAnsi="Arial" w:cs="Arial"/>
                <w:sz w:val="20"/>
              </w:rPr>
            </w:pPr>
          </w:p>
        </w:tc>
      </w:tr>
      <w:tr w:rsidR="00E3531A" w:rsidRPr="00C67A3A" w14:paraId="5214D321" w14:textId="77777777" w:rsidTr="00C67A3A">
        <w:tc>
          <w:tcPr>
            <w:tcW w:w="3144" w:type="pct"/>
            <w:tcBorders>
              <w:top w:val="nil"/>
              <w:bottom w:val="nil"/>
            </w:tcBorders>
            <w:shd w:val="clear" w:color="auto" w:fill="auto"/>
            <w:vAlign w:val="center"/>
          </w:tcPr>
          <w:p w14:paraId="7B2AF675"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shd w:val="clear" w:color="auto" w:fill="auto"/>
          </w:tcPr>
          <w:p w14:paraId="3A3DECC7"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4B154F3" w14:textId="77777777" w:rsidR="00E3531A" w:rsidRPr="00C67A3A" w:rsidRDefault="00E3531A" w:rsidP="00C67A3A">
            <w:pPr>
              <w:spacing w:before="60" w:after="60"/>
              <w:ind w:firstLine="0"/>
              <w:jc w:val="right"/>
              <w:rPr>
                <w:rFonts w:ascii="Arial" w:hAnsi="Arial" w:cs="Arial"/>
                <w:sz w:val="20"/>
              </w:rPr>
            </w:pPr>
          </w:p>
        </w:tc>
      </w:tr>
      <w:tr w:rsidR="00E3531A" w:rsidRPr="00C67A3A" w14:paraId="37840CD7" w14:textId="77777777" w:rsidTr="00C67A3A">
        <w:tc>
          <w:tcPr>
            <w:tcW w:w="3144" w:type="pct"/>
            <w:tcBorders>
              <w:top w:val="nil"/>
              <w:bottom w:val="nil"/>
            </w:tcBorders>
            <w:shd w:val="clear" w:color="auto" w:fill="auto"/>
            <w:vAlign w:val="center"/>
          </w:tcPr>
          <w:p w14:paraId="03F485B7"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Out of pocket Expenses</w:t>
            </w:r>
          </w:p>
        </w:tc>
        <w:tc>
          <w:tcPr>
            <w:tcW w:w="929" w:type="pct"/>
            <w:tcBorders>
              <w:top w:val="nil"/>
              <w:bottom w:val="nil"/>
            </w:tcBorders>
            <w:shd w:val="clear" w:color="auto" w:fill="auto"/>
          </w:tcPr>
          <w:p w14:paraId="56BA6019"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70575C6" w14:textId="77777777" w:rsidR="00E3531A" w:rsidRPr="00C67A3A" w:rsidRDefault="00E3531A" w:rsidP="00C67A3A">
            <w:pPr>
              <w:spacing w:before="60" w:after="60"/>
              <w:ind w:firstLine="0"/>
              <w:jc w:val="right"/>
              <w:rPr>
                <w:rFonts w:ascii="Arial" w:hAnsi="Arial" w:cs="Arial"/>
                <w:sz w:val="20"/>
              </w:rPr>
            </w:pPr>
          </w:p>
        </w:tc>
      </w:tr>
      <w:tr w:rsidR="00E3531A" w:rsidRPr="00C67A3A" w14:paraId="5DDB3D6B" w14:textId="77777777" w:rsidTr="00C67A3A">
        <w:tc>
          <w:tcPr>
            <w:tcW w:w="3144" w:type="pct"/>
            <w:tcBorders>
              <w:top w:val="nil"/>
              <w:bottom w:val="nil"/>
            </w:tcBorders>
            <w:shd w:val="clear" w:color="auto" w:fill="auto"/>
            <w:vAlign w:val="center"/>
          </w:tcPr>
          <w:p w14:paraId="5FED5AC3"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shd w:val="clear" w:color="auto" w:fill="auto"/>
          </w:tcPr>
          <w:p w14:paraId="2FBFCFB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6C8FA5DF" w14:textId="77777777" w:rsidR="00E3531A" w:rsidRPr="00C67A3A" w:rsidRDefault="00E3531A" w:rsidP="00C67A3A">
            <w:pPr>
              <w:spacing w:before="60" w:after="60"/>
              <w:ind w:firstLine="0"/>
              <w:jc w:val="right"/>
              <w:rPr>
                <w:rFonts w:ascii="Arial" w:hAnsi="Arial" w:cs="Arial"/>
                <w:sz w:val="20"/>
              </w:rPr>
            </w:pPr>
          </w:p>
        </w:tc>
      </w:tr>
      <w:tr w:rsidR="00E3531A" w:rsidRPr="00C67A3A" w14:paraId="28AAF3F2" w14:textId="77777777" w:rsidTr="00C67A3A">
        <w:tc>
          <w:tcPr>
            <w:tcW w:w="3144" w:type="pct"/>
            <w:tcBorders>
              <w:top w:val="nil"/>
              <w:bottom w:val="nil"/>
            </w:tcBorders>
            <w:shd w:val="clear" w:color="auto" w:fill="auto"/>
            <w:vAlign w:val="center"/>
          </w:tcPr>
          <w:p w14:paraId="3ED010CE"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shd w:val="clear" w:color="auto" w:fill="auto"/>
          </w:tcPr>
          <w:p w14:paraId="4F218DFF"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5513D56" w14:textId="77777777" w:rsidR="00E3531A" w:rsidRPr="00C67A3A" w:rsidRDefault="00E3531A" w:rsidP="00C67A3A">
            <w:pPr>
              <w:spacing w:before="60" w:after="60"/>
              <w:ind w:firstLine="0"/>
              <w:jc w:val="right"/>
              <w:rPr>
                <w:rFonts w:ascii="Arial" w:hAnsi="Arial" w:cs="Arial"/>
                <w:sz w:val="20"/>
              </w:rPr>
            </w:pPr>
          </w:p>
        </w:tc>
      </w:tr>
      <w:tr w:rsidR="00E3531A" w:rsidRPr="00C67A3A" w14:paraId="25C83C1C" w14:textId="77777777" w:rsidTr="00C67A3A">
        <w:tc>
          <w:tcPr>
            <w:tcW w:w="3144" w:type="pct"/>
            <w:tcBorders>
              <w:top w:val="nil"/>
              <w:bottom w:val="nil"/>
            </w:tcBorders>
            <w:shd w:val="clear" w:color="auto" w:fill="auto"/>
            <w:vAlign w:val="center"/>
          </w:tcPr>
          <w:p w14:paraId="415D4D60"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shd w:val="clear" w:color="auto" w:fill="auto"/>
          </w:tcPr>
          <w:p w14:paraId="336E3A23"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26B91786" w14:textId="77777777" w:rsidR="00E3531A" w:rsidRPr="00C67A3A" w:rsidRDefault="00E3531A" w:rsidP="00C67A3A">
            <w:pPr>
              <w:spacing w:before="60" w:after="60"/>
              <w:ind w:firstLine="0"/>
              <w:jc w:val="right"/>
              <w:rPr>
                <w:rFonts w:ascii="Arial" w:hAnsi="Arial" w:cs="Arial"/>
                <w:sz w:val="20"/>
              </w:rPr>
            </w:pPr>
          </w:p>
        </w:tc>
      </w:tr>
      <w:tr w:rsidR="00E3531A" w:rsidRPr="00C67A3A" w14:paraId="5716403B" w14:textId="77777777" w:rsidTr="00C67A3A">
        <w:tc>
          <w:tcPr>
            <w:tcW w:w="3144" w:type="pct"/>
            <w:tcBorders>
              <w:top w:val="nil"/>
              <w:bottom w:val="nil"/>
            </w:tcBorders>
            <w:shd w:val="clear" w:color="auto" w:fill="auto"/>
            <w:vAlign w:val="center"/>
          </w:tcPr>
          <w:p w14:paraId="0DB6BC24" w14:textId="77777777" w:rsidR="00E3531A" w:rsidRPr="00C67A3A" w:rsidRDefault="001E6E74" w:rsidP="00C67A3A">
            <w:pPr>
              <w:spacing w:before="60" w:after="60"/>
              <w:ind w:left="313" w:firstLine="0"/>
              <w:jc w:val="left"/>
              <w:rPr>
                <w:rFonts w:ascii="Arial" w:hAnsi="Arial" w:cs="Arial"/>
                <w:sz w:val="20"/>
              </w:rPr>
            </w:pPr>
            <w:r>
              <w:rPr>
                <w:rFonts w:ascii="Arial" w:hAnsi="Arial" w:cs="Arial"/>
                <w:sz w:val="20"/>
              </w:rPr>
              <w:t>Medical</w:t>
            </w:r>
            <w:r w:rsidR="00E3531A" w:rsidRPr="00C67A3A">
              <w:rPr>
                <w:rFonts w:ascii="Arial" w:hAnsi="Arial" w:cs="Arial"/>
                <w:sz w:val="20"/>
              </w:rPr>
              <w:t xml:space="preserve"> Aid Benefits</w:t>
            </w:r>
          </w:p>
        </w:tc>
        <w:tc>
          <w:tcPr>
            <w:tcW w:w="929" w:type="pct"/>
            <w:tcBorders>
              <w:top w:val="nil"/>
              <w:bottom w:val="nil"/>
            </w:tcBorders>
            <w:shd w:val="clear" w:color="auto" w:fill="auto"/>
          </w:tcPr>
          <w:p w14:paraId="365C6CDF"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2C97EE8" w14:textId="77777777" w:rsidR="00E3531A" w:rsidRPr="00C67A3A" w:rsidRDefault="00E3531A" w:rsidP="00C67A3A">
            <w:pPr>
              <w:spacing w:before="60" w:after="60"/>
              <w:ind w:firstLine="0"/>
              <w:jc w:val="right"/>
              <w:rPr>
                <w:rFonts w:ascii="Arial" w:hAnsi="Arial" w:cs="Arial"/>
                <w:sz w:val="20"/>
              </w:rPr>
            </w:pPr>
          </w:p>
        </w:tc>
      </w:tr>
      <w:tr w:rsidR="00E3531A" w:rsidRPr="00C67A3A" w14:paraId="50518B42" w14:textId="77777777" w:rsidTr="00C67A3A">
        <w:tc>
          <w:tcPr>
            <w:tcW w:w="3144" w:type="pct"/>
            <w:tcBorders>
              <w:top w:val="nil"/>
              <w:bottom w:val="nil"/>
            </w:tcBorders>
            <w:shd w:val="clear" w:color="auto" w:fill="auto"/>
            <w:vAlign w:val="center"/>
          </w:tcPr>
          <w:p w14:paraId="0BAAE8E2"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shd w:val="clear" w:color="auto" w:fill="auto"/>
          </w:tcPr>
          <w:p w14:paraId="36B4EA96"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5985714" w14:textId="77777777" w:rsidR="00E3531A" w:rsidRPr="00C67A3A" w:rsidRDefault="00E3531A" w:rsidP="00C67A3A">
            <w:pPr>
              <w:spacing w:before="60" w:after="60"/>
              <w:ind w:firstLine="0"/>
              <w:jc w:val="right"/>
              <w:rPr>
                <w:rFonts w:ascii="Arial" w:hAnsi="Arial" w:cs="Arial"/>
                <w:sz w:val="20"/>
              </w:rPr>
            </w:pPr>
          </w:p>
        </w:tc>
      </w:tr>
      <w:tr w:rsidR="00E3531A" w:rsidRPr="00C67A3A" w14:paraId="118EEAC3" w14:textId="77777777" w:rsidTr="00C67A3A">
        <w:tc>
          <w:tcPr>
            <w:tcW w:w="3144" w:type="pct"/>
            <w:tcBorders>
              <w:top w:val="nil"/>
              <w:bottom w:val="single" w:sz="4" w:space="0" w:color="auto"/>
            </w:tcBorders>
            <w:shd w:val="clear" w:color="auto" w:fill="FFFFFF"/>
            <w:vAlign w:val="center"/>
          </w:tcPr>
          <w:p w14:paraId="63583984"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4AA3754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7BD766C7" w14:textId="77777777" w:rsidR="00E3531A" w:rsidRPr="00C67A3A" w:rsidRDefault="00E3531A" w:rsidP="00C67A3A">
            <w:pPr>
              <w:spacing w:before="60" w:after="60"/>
              <w:ind w:firstLine="0"/>
              <w:jc w:val="right"/>
              <w:rPr>
                <w:rFonts w:ascii="Arial" w:hAnsi="Arial" w:cs="Arial"/>
                <w:sz w:val="20"/>
              </w:rPr>
            </w:pPr>
          </w:p>
        </w:tc>
      </w:tr>
    </w:tbl>
    <w:p w14:paraId="32D10818" w14:textId="77777777" w:rsidR="00E3531A" w:rsidRDefault="00E3531A" w:rsidP="00E3531A">
      <w:pPr>
        <w:ind w:firstLine="0"/>
        <w:rPr>
          <w:rFonts w:ascii="Arial" w:hAnsi="Arial" w:cs="Arial"/>
          <w:sz w:val="20"/>
        </w:rPr>
      </w:pPr>
    </w:p>
    <w:p w14:paraId="18303E9D" w14:textId="77777777" w:rsidR="00E3531A" w:rsidRPr="00C67A3A" w:rsidRDefault="00E3531A" w:rsidP="00E3531A">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0DDEC1DD" w14:textId="77777777" w:rsidR="00E3531A" w:rsidRPr="00E3531A" w:rsidRDefault="00E3531A">
      <w:pPr>
        <w:pStyle w:val="ListParagraph"/>
        <w:numPr>
          <w:ilvl w:val="1"/>
          <w:numId w:val="51"/>
        </w:numPr>
        <w:ind w:left="567" w:hanging="567"/>
        <w:rPr>
          <w:rFonts w:ascii="Arial" w:hAnsi="Arial" w:cs="Arial"/>
          <w:b/>
          <w:sz w:val="20"/>
        </w:rPr>
      </w:pPr>
      <w:bookmarkStart w:id="173" w:name="_Ref1119316"/>
      <w:bookmarkStart w:id="174" w:name="_Hlk73454524"/>
      <w:r>
        <w:rPr>
          <w:rFonts w:ascii="Arial" w:hAnsi="Arial" w:cs="Arial"/>
          <w:b/>
          <w:sz w:val="20"/>
        </w:rPr>
        <w:t>All Other Councillors</w:t>
      </w:r>
      <w:bookmarkEnd w:id="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E3531A" w:rsidRPr="00C67A3A" w14:paraId="1282C7D2" w14:textId="77777777" w:rsidTr="00C67A3A">
        <w:tc>
          <w:tcPr>
            <w:tcW w:w="3144" w:type="pct"/>
            <w:tcBorders>
              <w:bottom w:val="single" w:sz="4" w:space="0" w:color="auto"/>
            </w:tcBorders>
            <w:shd w:val="clear" w:color="auto" w:fill="FBE4D5"/>
          </w:tcPr>
          <w:p w14:paraId="35BFF0EF" w14:textId="77777777" w:rsidR="00E3531A" w:rsidRPr="00C67A3A" w:rsidRDefault="00E3531A" w:rsidP="00C67A3A">
            <w:pPr>
              <w:spacing w:before="60" w:after="60"/>
              <w:ind w:firstLine="0"/>
              <w:rPr>
                <w:rFonts w:ascii="Arial" w:hAnsi="Arial" w:cs="Arial"/>
                <w:b/>
                <w:sz w:val="20"/>
              </w:rPr>
            </w:pPr>
          </w:p>
        </w:tc>
        <w:tc>
          <w:tcPr>
            <w:tcW w:w="929" w:type="pct"/>
            <w:tcBorders>
              <w:bottom w:val="single" w:sz="4" w:space="0" w:color="auto"/>
            </w:tcBorders>
            <w:shd w:val="clear" w:color="auto" w:fill="FBE4D5"/>
          </w:tcPr>
          <w:p w14:paraId="1F8ADCC3" w14:textId="3D58C1D0" w:rsidR="00E3531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C4225">
              <w:rPr>
                <w:rFonts w:ascii="Arial" w:hAnsi="Arial" w:cs="Arial"/>
                <w:b/>
                <w:sz w:val="20"/>
              </w:rPr>
              <w:t>4</w:t>
            </w:r>
            <w:r>
              <w:rPr>
                <w:rFonts w:ascii="Arial" w:hAnsi="Arial" w:cs="Arial"/>
                <w:b/>
                <w:sz w:val="20"/>
              </w:rPr>
              <w:t>/202</w:t>
            </w:r>
            <w:r w:rsidR="002209C7">
              <w:rPr>
                <w:rFonts w:ascii="Arial" w:hAnsi="Arial" w:cs="Arial"/>
                <w:b/>
                <w:sz w:val="20"/>
              </w:rPr>
              <w:t>3</w:t>
            </w:r>
          </w:p>
          <w:p w14:paraId="2D43F9CF" w14:textId="77777777" w:rsidR="00E3531A" w:rsidRPr="00C67A3A" w:rsidRDefault="00E3531A" w:rsidP="00C67A3A">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23D3534A" w14:textId="334D1B8F" w:rsidR="00E3531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C4225">
              <w:rPr>
                <w:rFonts w:ascii="Arial" w:hAnsi="Arial" w:cs="Arial"/>
                <w:b/>
                <w:sz w:val="20"/>
              </w:rPr>
              <w:t>2</w:t>
            </w:r>
            <w:r>
              <w:rPr>
                <w:rFonts w:ascii="Arial" w:hAnsi="Arial" w:cs="Arial"/>
                <w:b/>
                <w:sz w:val="20"/>
              </w:rPr>
              <w:t>/202</w:t>
            </w:r>
            <w:r w:rsidR="00CC4225">
              <w:rPr>
                <w:rFonts w:ascii="Arial" w:hAnsi="Arial" w:cs="Arial"/>
                <w:b/>
                <w:sz w:val="20"/>
              </w:rPr>
              <w:t>3</w:t>
            </w:r>
          </w:p>
          <w:p w14:paraId="7D2F1698" w14:textId="77777777" w:rsidR="00E3531A" w:rsidRPr="00C67A3A" w:rsidRDefault="00E3531A" w:rsidP="00C67A3A">
            <w:pPr>
              <w:spacing w:before="60" w:after="60"/>
              <w:ind w:firstLine="0"/>
              <w:jc w:val="center"/>
              <w:rPr>
                <w:rFonts w:ascii="Arial" w:hAnsi="Arial" w:cs="Arial"/>
                <w:b/>
                <w:sz w:val="20"/>
              </w:rPr>
            </w:pPr>
            <w:r w:rsidRPr="00C67A3A">
              <w:rPr>
                <w:rFonts w:ascii="Arial" w:hAnsi="Arial" w:cs="Arial"/>
                <w:b/>
                <w:sz w:val="20"/>
              </w:rPr>
              <w:t>(R’000s)</w:t>
            </w:r>
          </w:p>
        </w:tc>
      </w:tr>
      <w:tr w:rsidR="00E3531A" w:rsidRPr="00C67A3A" w14:paraId="356D2BE2" w14:textId="77777777" w:rsidTr="00C67A3A">
        <w:tc>
          <w:tcPr>
            <w:tcW w:w="3144" w:type="pct"/>
            <w:tcBorders>
              <w:bottom w:val="nil"/>
            </w:tcBorders>
            <w:shd w:val="clear" w:color="auto" w:fill="auto"/>
          </w:tcPr>
          <w:p w14:paraId="3E388DD8" w14:textId="77777777" w:rsidR="00E3531A" w:rsidRPr="00C67A3A" w:rsidRDefault="00E3531A" w:rsidP="00C67A3A">
            <w:pPr>
              <w:spacing w:before="60" w:after="60"/>
              <w:ind w:firstLine="0"/>
              <w:rPr>
                <w:rFonts w:ascii="Arial" w:hAnsi="Arial" w:cs="Arial"/>
                <w:sz w:val="20"/>
              </w:rPr>
            </w:pPr>
          </w:p>
        </w:tc>
        <w:tc>
          <w:tcPr>
            <w:tcW w:w="929" w:type="pct"/>
            <w:tcBorders>
              <w:bottom w:val="nil"/>
            </w:tcBorders>
            <w:shd w:val="clear" w:color="auto" w:fill="auto"/>
          </w:tcPr>
          <w:p w14:paraId="1AA6670C" w14:textId="77777777" w:rsidR="00E3531A" w:rsidRPr="00C67A3A" w:rsidRDefault="00E3531A" w:rsidP="00C67A3A">
            <w:pPr>
              <w:spacing w:before="60" w:after="60"/>
              <w:ind w:firstLine="0"/>
              <w:jc w:val="right"/>
              <w:rPr>
                <w:rFonts w:ascii="Arial" w:hAnsi="Arial" w:cs="Arial"/>
                <w:sz w:val="20"/>
              </w:rPr>
            </w:pPr>
          </w:p>
        </w:tc>
        <w:tc>
          <w:tcPr>
            <w:tcW w:w="927" w:type="pct"/>
            <w:tcBorders>
              <w:bottom w:val="nil"/>
            </w:tcBorders>
            <w:shd w:val="clear" w:color="auto" w:fill="auto"/>
          </w:tcPr>
          <w:p w14:paraId="7CCBE716" w14:textId="77777777" w:rsidR="00E3531A" w:rsidRPr="00C67A3A" w:rsidRDefault="00E3531A" w:rsidP="00C67A3A">
            <w:pPr>
              <w:spacing w:before="60" w:after="60"/>
              <w:ind w:firstLine="0"/>
              <w:jc w:val="right"/>
              <w:rPr>
                <w:rFonts w:ascii="Arial" w:hAnsi="Arial" w:cs="Arial"/>
                <w:sz w:val="20"/>
              </w:rPr>
            </w:pPr>
          </w:p>
        </w:tc>
      </w:tr>
      <w:tr w:rsidR="00E3531A" w:rsidRPr="00C67A3A" w14:paraId="761473CC" w14:textId="77777777" w:rsidTr="00C67A3A">
        <w:tc>
          <w:tcPr>
            <w:tcW w:w="3144" w:type="pct"/>
            <w:tcBorders>
              <w:top w:val="nil"/>
              <w:bottom w:val="nil"/>
            </w:tcBorders>
            <w:shd w:val="clear" w:color="auto" w:fill="auto"/>
          </w:tcPr>
          <w:p w14:paraId="38393E5D" w14:textId="77777777" w:rsidR="00E3531A" w:rsidRPr="00C67A3A" w:rsidRDefault="00E3531A" w:rsidP="00C67A3A">
            <w:pPr>
              <w:spacing w:before="60" w:after="60"/>
              <w:ind w:firstLine="0"/>
              <w:jc w:val="left"/>
              <w:rPr>
                <w:rFonts w:ascii="Arial" w:hAnsi="Arial" w:cs="Arial"/>
                <w:b/>
                <w:sz w:val="20"/>
              </w:rPr>
            </w:pPr>
            <w:r w:rsidRPr="00C67A3A">
              <w:rPr>
                <w:rFonts w:ascii="Arial" w:hAnsi="Arial" w:cs="Arial"/>
                <w:b/>
                <w:sz w:val="20"/>
              </w:rPr>
              <w:t xml:space="preserve">Allowances and </w:t>
            </w:r>
            <w:proofErr w:type="gramStart"/>
            <w:r w:rsidRPr="00C67A3A">
              <w:rPr>
                <w:rFonts w:ascii="Arial" w:hAnsi="Arial" w:cs="Arial"/>
                <w:b/>
                <w:sz w:val="20"/>
              </w:rPr>
              <w:t>Service Related</w:t>
            </w:r>
            <w:proofErr w:type="gramEnd"/>
            <w:r w:rsidRPr="00C67A3A">
              <w:rPr>
                <w:rFonts w:ascii="Arial" w:hAnsi="Arial" w:cs="Arial"/>
                <w:b/>
                <w:sz w:val="20"/>
              </w:rPr>
              <w:t xml:space="preserve"> Benefits</w:t>
            </w:r>
          </w:p>
        </w:tc>
        <w:tc>
          <w:tcPr>
            <w:tcW w:w="929" w:type="pct"/>
            <w:tcBorders>
              <w:top w:val="nil"/>
              <w:bottom w:val="nil"/>
            </w:tcBorders>
            <w:shd w:val="clear" w:color="auto" w:fill="auto"/>
          </w:tcPr>
          <w:p w14:paraId="071A57A5"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8A110F6" w14:textId="77777777" w:rsidR="00E3531A" w:rsidRPr="00C67A3A" w:rsidRDefault="00E3531A" w:rsidP="00C67A3A">
            <w:pPr>
              <w:spacing w:before="60" w:after="60"/>
              <w:ind w:firstLine="0"/>
              <w:jc w:val="right"/>
              <w:rPr>
                <w:rFonts w:ascii="Arial" w:hAnsi="Arial" w:cs="Arial"/>
                <w:sz w:val="20"/>
              </w:rPr>
            </w:pPr>
          </w:p>
        </w:tc>
      </w:tr>
      <w:tr w:rsidR="00E3531A" w:rsidRPr="00C67A3A" w14:paraId="7C298949" w14:textId="77777777" w:rsidTr="00C67A3A">
        <w:tc>
          <w:tcPr>
            <w:tcW w:w="3144" w:type="pct"/>
            <w:tcBorders>
              <w:top w:val="nil"/>
              <w:bottom w:val="nil"/>
            </w:tcBorders>
            <w:shd w:val="clear" w:color="auto" w:fill="auto"/>
            <w:vAlign w:val="center"/>
          </w:tcPr>
          <w:p w14:paraId="09AB4F6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shd w:val="clear" w:color="auto" w:fill="auto"/>
          </w:tcPr>
          <w:p w14:paraId="0C12B4E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4B202FD" w14:textId="77777777" w:rsidR="00E3531A" w:rsidRPr="00C67A3A" w:rsidRDefault="00E3531A" w:rsidP="00C67A3A">
            <w:pPr>
              <w:spacing w:before="60" w:after="60"/>
              <w:ind w:firstLine="0"/>
              <w:jc w:val="right"/>
              <w:rPr>
                <w:rFonts w:ascii="Arial" w:hAnsi="Arial" w:cs="Arial"/>
                <w:sz w:val="20"/>
              </w:rPr>
            </w:pPr>
          </w:p>
        </w:tc>
      </w:tr>
      <w:tr w:rsidR="00E3531A" w:rsidRPr="00C67A3A" w14:paraId="448DC746" w14:textId="77777777" w:rsidTr="00C67A3A">
        <w:tc>
          <w:tcPr>
            <w:tcW w:w="3144" w:type="pct"/>
            <w:tcBorders>
              <w:top w:val="nil"/>
              <w:bottom w:val="nil"/>
            </w:tcBorders>
            <w:shd w:val="clear" w:color="auto" w:fill="auto"/>
            <w:vAlign w:val="center"/>
          </w:tcPr>
          <w:p w14:paraId="6084AC81"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shd w:val="clear" w:color="auto" w:fill="auto"/>
          </w:tcPr>
          <w:p w14:paraId="5CDABBC9"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E62EF93" w14:textId="77777777" w:rsidR="00E3531A" w:rsidRPr="00C67A3A" w:rsidRDefault="00E3531A" w:rsidP="00C67A3A">
            <w:pPr>
              <w:spacing w:before="60" w:after="60"/>
              <w:ind w:firstLine="0"/>
              <w:jc w:val="right"/>
              <w:rPr>
                <w:rFonts w:ascii="Arial" w:hAnsi="Arial" w:cs="Arial"/>
                <w:sz w:val="20"/>
              </w:rPr>
            </w:pPr>
          </w:p>
        </w:tc>
      </w:tr>
      <w:tr w:rsidR="00E3531A" w:rsidRPr="00C67A3A" w14:paraId="25DF170B" w14:textId="77777777" w:rsidTr="00C67A3A">
        <w:tc>
          <w:tcPr>
            <w:tcW w:w="3144" w:type="pct"/>
            <w:tcBorders>
              <w:top w:val="nil"/>
              <w:bottom w:val="nil"/>
            </w:tcBorders>
            <w:shd w:val="clear" w:color="auto" w:fill="auto"/>
            <w:vAlign w:val="center"/>
          </w:tcPr>
          <w:p w14:paraId="0E229F5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shd w:val="clear" w:color="auto" w:fill="auto"/>
          </w:tcPr>
          <w:p w14:paraId="6147E7C8"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E93C451" w14:textId="77777777" w:rsidR="00E3531A" w:rsidRPr="00C67A3A" w:rsidRDefault="00E3531A" w:rsidP="00C67A3A">
            <w:pPr>
              <w:spacing w:before="60" w:after="60"/>
              <w:ind w:firstLine="0"/>
              <w:jc w:val="right"/>
              <w:rPr>
                <w:rFonts w:ascii="Arial" w:hAnsi="Arial" w:cs="Arial"/>
                <w:sz w:val="20"/>
              </w:rPr>
            </w:pPr>
          </w:p>
        </w:tc>
      </w:tr>
      <w:tr w:rsidR="00E3531A" w:rsidRPr="00C67A3A" w14:paraId="72FA4FEF" w14:textId="77777777" w:rsidTr="00C67A3A">
        <w:tc>
          <w:tcPr>
            <w:tcW w:w="3144" w:type="pct"/>
            <w:tcBorders>
              <w:top w:val="nil"/>
              <w:bottom w:val="nil"/>
            </w:tcBorders>
            <w:shd w:val="clear" w:color="auto" w:fill="auto"/>
            <w:vAlign w:val="center"/>
          </w:tcPr>
          <w:p w14:paraId="7A83BCA3"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shd w:val="clear" w:color="auto" w:fill="auto"/>
          </w:tcPr>
          <w:p w14:paraId="2AE8A989"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3ABCAB09" w14:textId="77777777" w:rsidR="00E3531A" w:rsidRPr="00C67A3A" w:rsidRDefault="00E3531A" w:rsidP="00C67A3A">
            <w:pPr>
              <w:spacing w:before="60" w:after="60"/>
              <w:ind w:firstLine="0"/>
              <w:jc w:val="right"/>
              <w:rPr>
                <w:rFonts w:ascii="Arial" w:hAnsi="Arial" w:cs="Arial"/>
                <w:sz w:val="20"/>
              </w:rPr>
            </w:pPr>
          </w:p>
        </w:tc>
      </w:tr>
      <w:tr w:rsidR="00E3531A" w:rsidRPr="00C67A3A" w14:paraId="55489FBF" w14:textId="77777777" w:rsidTr="00C67A3A">
        <w:tc>
          <w:tcPr>
            <w:tcW w:w="3144" w:type="pct"/>
            <w:tcBorders>
              <w:top w:val="nil"/>
              <w:bottom w:val="nil"/>
            </w:tcBorders>
            <w:shd w:val="clear" w:color="auto" w:fill="auto"/>
            <w:vAlign w:val="center"/>
          </w:tcPr>
          <w:p w14:paraId="07D97199"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shd w:val="clear" w:color="auto" w:fill="auto"/>
          </w:tcPr>
          <w:p w14:paraId="3BE7B21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42A88023" w14:textId="77777777" w:rsidR="00E3531A" w:rsidRPr="00C67A3A" w:rsidRDefault="00E3531A" w:rsidP="00C67A3A">
            <w:pPr>
              <w:spacing w:before="60" w:after="60"/>
              <w:ind w:firstLine="0"/>
              <w:jc w:val="right"/>
              <w:rPr>
                <w:rFonts w:ascii="Arial" w:hAnsi="Arial" w:cs="Arial"/>
                <w:sz w:val="20"/>
              </w:rPr>
            </w:pPr>
          </w:p>
        </w:tc>
      </w:tr>
      <w:tr w:rsidR="00E3531A" w:rsidRPr="00C67A3A" w14:paraId="1B0AC00E" w14:textId="77777777" w:rsidTr="00C67A3A">
        <w:tc>
          <w:tcPr>
            <w:tcW w:w="3144" w:type="pct"/>
            <w:tcBorders>
              <w:top w:val="nil"/>
              <w:bottom w:val="nil"/>
            </w:tcBorders>
            <w:shd w:val="clear" w:color="auto" w:fill="auto"/>
            <w:vAlign w:val="center"/>
          </w:tcPr>
          <w:p w14:paraId="5E2544D7"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shd w:val="clear" w:color="auto" w:fill="auto"/>
          </w:tcPr>
          <w:p w14:paraId="56CEDFDE"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96F39D7" w14:textId="77777777" w:rsidR="00E3531A" w:rsidRPr="00C67A3A" w:rsidRDefault="00E3531A" w:rsidP="00C67A3A">
            <w:pPr>
              <w:spacing w:before="60" w:after="60"/>
              <w:ind w:firstLine="0"/>
              <w:jc w:val="right"/>
              <w:rPr>
                <w:rFonts w:ascii="Arial" w:hAnsi="Arial" w:cs="Arial"/>
                <w:sz w:val="20"/>
              </w:rPr>
            </w:pPr>
          </w:p>
        </w:tc>
      </w:tr>
      <w:tr w:rsidR="00E3531A" w:rsidRPr="00C67A3A" w14:paraId="2F9EB252" w14:textId="77777777" w:rsidTr="00C67A3A">
        <w:tc>
          <w:tcPr>
            <w:tcW w:w="3144" w:type="pct"/>
            <w:tcBorders>
              <w:top w:val="nil"/>
              <w:bottom w:val="nil"/>
            </w:tcBorders>
            <w:shd w:val="clear" w:color="auto" w:fill="auto"/>
            <w:vAlign w:val="center"/>
          </w:tcPr>
          <w:p w14:paraId="06768F7D"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shd w:val="clear" w:color="auto" w:fill="auto"/>
          </w:tcPr>
          <w:p w14:paraId="0D6B5CF2"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6AD95BAB" w14:textId="77777777" w:rsidR="00E3531A" w:rsidRPr="00C67A3A" w:rsidRDefault="00E3531A" w:rsidP="00C67A3A">
            <w:pPr>
              <w:spacing w:before="60" w:after="60"/>
              <w:ind w:firstLine="0"/>
              <w:jc w:val="right"/>
              <w:rPr>
                <w:rFonts w:ascii="Arial" w:hAnsi="Arial" w:cs="Arial"/>
                <w:sz w:val="20"/>
              </w:rPr>
            </w:pPr>
          </w:p>
        </w:tc>
      </w:tr>
      <w:tr w:rsidR="00E3531A" w:rsidRPr="00C67A3A" w14:paraId="41BF8D2A" w14:textId="77777777" w:rsidTr="00C67A3A">
        <w:tc>
          <w:tcPr>
            <w:tcW w:w="3144" w:type="pct"/>
            <w:tcBorders>
              <w:top w:val="nil"/>
              <w:bottom w:val="nil"/>
            </w:tcBorders>
            <w:shd w:val="clear" w:color="auto" w:fill="auto"/>
            <w:vAlign w:val="center"/>
          </w:tcPr>
          <w:p w14:paraId="762BCFB9"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Out of pocket Expenses</w:t>
            </w:r>
          </w:p>
        </w:tc>
        <w:tc>
          <w:tcPr>
            <w:tcW w:w="929" w:type="pct"/>
            <w:tcBorders>
              <w:top w:val="nil"/>
              <w:bottom w:val="nil"/>
            </w:tcBorders>
            <w:shd w:val="clear" w:color="auto" w:fill="auto"/>
          </w:tcPr>
          <w:p w14:paraId="09CCE78B"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4DB7260" w14:textId="77777777" w:rsidR="00E3531A" w:rsidRPr="00C67A3A" w:rsidRDefault="00E3531A" w:rsidP="00C67A3A">
            <w:pPr>
              <w:spacing w:before="60" w:after="60"/>
              <w:ind w:firstLine="0"/>
              <w:jc w:val="right"/>
              <w:rPr>
                <w:rFonts w:ascii="Arial" w:hAnsi="Arial" w:cs="Arial"/>
                <w:sz w:val="20"/>
              </w:rPr>
            </w:pPr>
          </w:p>
        </w:tc>
      </w:tr>
      <w:tr w:rsidR="00E3531A" w:rsidRPr="00C67A3A" w14:paraId="70002A45" w14:textId="77777777" w:rsidTr="00C67A3A">
        <w:tc>
          <w:tcPr>
            <w:tcW w:w="3144" w:type="pct"/>
            <w:tcBorders>
              <w:top w:val="nil"/>
              <w:bottom w:val="nil"/>
            </w:tcBorders>
            <w:shd w:val="clear" w:color="auto" w:fill="auto"/>
            <w:vAlign w:val="center"/>
          </w:tcPr>
          <w:p w14:paraId="6C975840"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shd w:val="clear" w:color="auto" w:fill="auto"/>
          </w:tcPr>
          <w:p w14:paraId="052180D8"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7158A007" w14:textId="77777777" w:rsidR="00E3531A" w:rsidRPr="00C67A3A" w:rsidRDefault="00E3531A" w:rsidP="00C67A3A">
            <w:pPr>
              <w:spacing w:before="60" w:after="60"/>
              <w:ind w:firstLine="0"/>
              <w:jc w:val="right"/>
              <w:rPr>
                <w:rFonts w:ascii="Arial" w:hAnsi="Arial" w:cs="Arial"/>
                <w:sz w:val="20"/>
              </w:rPr>
            </w:pPr>
          </w:p>
        </w:tc>
      </w:tr>
      <w:tr w:rsidR="00E3531A" w:rsidRPr="00C67A3A" w14:paraId="1BFCF6C1" w14:textId="77777777" w:rsidTr="00C67A3A">
        <w:tc>
          <w:tcPr>
            <w:tcW w:w="3144" w:type="pct"/>
            <w:tcBorders>
              <w:top w:val="nil"/>
              <w:bottom w:val="nil"/>
            </w:tcBorders>
            <w:shd w:val="clear" w:color="auto" w:fill="auto"/>
            <w:vAlign w:val="center"/>
          </w:tcPr>
          <w:p w14:paraId="5162917A"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shd w:val="clear" w:color="auto" w:fill="auto"/>
          </w:tcPr>
          <w:p w14:paraId="4D73CB43"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6E49B04A" w14:textId="77777777" w:rsidR="00E3531A" w:rsidRPr="00C67A3A" w:rsidRDefault="00E3531A" w:rsidP="00C67A3A">
            <w:pPr>
              <w:spacing w:before="60" w:after="60"/>
              <w:ind w:firstLine="0"/>
              <w:jc w:val="right"/>
              <w:rPr>
                <w:rFonts w:ascii="Arial" w:hAnsi="Arial" w:cs="Arial"/>
                <w:sz w:val="20"/>
              </w:rPr>
            </w:pPr>
          </w:p>
        </w:tc>
      </w:tr>
      <w:tr w:rsidR="00E3531A" w:rsidRPr="00C67A3A" w14:paraId="23D5DB7F" w14:textId="77777777" w:rsidTr="00C67A3A">
        <w:tc>
          <w:tcPr>
            <w:tcW w:w="3144" w:type="pct"/>
            <w:tcBorders>
              <w:top w:val="nil"/>
              <w:bottom w:val="nil"/>
            </w:tcBorders>
            <w:shd w:val="clear" w:color="auto" w:fill="auto"/>
            <w:vAlign w:val="center"/>
          </w:tcPr>
          <w:p w14:paraId="529304EE"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shd w:val="clear" w:color="auto" w:fill="auto"/>
          </w:tcPr>
          <w:p w14:paraId="6D310EDA"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0E13ACB9" w14:textId="77777777" w:rsidR="00E3531A" w:rsidRPr="00C67A3A" w:rsidRDefault="00E3531A" w:rsidP="00C67A3A">
            <w:pPr>
              <w:spacing w:before="60" w:after="60"/>
              <w:ind w:firstLine="0"/>
              <w:jc w:val="right"/>
              <w:rPr>
                <w:rFonts w:ascii="Arial" w:hAnsi="Arial" w:cs="Arial"/>
                <w:sz w:val="20"/>
              </w:rPr>
            </w:pPr>
          </w:p>
        </w:tc>
      </w:tr>
      <w:tr w:rsidR="00E3531A" w:rsidRPr="00C67A3A" w14:paraId="39619DA0" w14:textId="77777777" w:rsidTr="00C67A3A">
        <w:tc>
          <w:tcPr>
            <w:tcW w:w="3144" w:type="pct"/>
            <w:tcBorders>
              <w:top w:val="nil"/>
              <w:bottom w:val="nil"/>
            </w:tcBorders>
            <w:shd w:val="clear" w:color="auto" w:fill="auto"/>
            <w:vAlign w:val="center"/>
          </w:tcPr>
          <w:p w14:paraId="5E526A02" w14:textId="77777777" w:rsidR="00E3531A" w:rsidRPr="00C67A3A" w:rsidRDefault="001E6E74" w:rsidP="00C67A3A">
            <w:pPr>
              <w:spacing w:before="60" w:after="60"/>
              <w:ind w:left="313" w:firstLine="0"/>
              <w:jc w:val="left"/>
              <w:rPr>
                <w:rFonts w:ascii="Arial" w:hAnsi="Arial" w:cs="Arial"/>
                <w:sz w:val="20"/>
              </w:rPr>
            </w:pPr>
            <w:r>
              <w:rPr>
                <w:rFonts w:ascii="Arial" w:hAnsi="Arial" w:cs="Arial"/>
                <w:sz w:val="20"/>
              </w:rPr>
              <w:t>Medical</w:t>
            </w:r>
            <w:r w:rsidR="00E3531A" w:rsidRPr="00C67A3A">
              <w:rPr>
                <w:rFonts w:ascii="Arial" w:hAnsi="Arial" w:cs="Arial"/>
                <w:sz w:val="20"/>
              </w:rPr>
              <w:t xml:space="preserve"> Aid Benefits</w:t>
            </w:r>
          </w:p>
        </w:tc>
        <w:tc>
          <w:tcPr>
            <w:tcW w:w="929" w:type="pct"/>
            <w:tcBorders>
              <w:top w:val="nil"/>
              <w:bottom w:val="nil"/>
            </w:tcBorders>
            <w:shd w:val="clear" w:color="auto" w:fill="auto"/>
          </w:tcPr>
          <w:p w14:paraId="1AB9A486"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5EE95B54" w14:textId="77777777" w:rsidR="00E3531A" w:rsidRPr="00C67A3A" w:rsidRDefault="00E3531A" w:rsidP="00C67A3A">
            <w:pPr>
              <w:spacing w:before="60" w:after="60"/>
              <w:ind w:firstLine="0"/>
              <w:jc w:val="right"/>
              <w:rPr>
                <w:rFonts w:ascii="Arial" w:hAnsi="Arial" w:cs="Arial"/>
                <w:sz w:val="20"/>
              </w:rPr>
            </w:pPr>
          </w:p>
        </w:tc>
      </w:tr>
      <w:tr w:rsidR="00E3531A" w:rsidRPr="00C67A3A" w14:paraId="49E1A5EF" w14:textId="77777777" w:rsidTr="00C67A3A">
        <w:tc>
          <w:tcPr>
            <w:tcW w:w="3144" w:type="pct"/>
            <w:tcBorders>
              <w:top w:val="nil"/>
              <w:bottom w:val="nil"/>
            </w:tcBorders>
            <w:shd w:val="clear" w:color="auto" w:fill="auto"/>
            <w:vAlign w:val="center"/>
          </w:tcPr>
          <w:p w14:paraId="70E8E37B" w14:textId="77777777" w:rsidR="00E3531A" w:rsidRPr="00C67A3A" w:rsidRDefault="00E3531A" w:rsidP="00C67A3A">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shd w:val="clear" w:color="auto" w:fill="auto"/>
          </w:tcPr>
          <w:p w14:paraId="316BD627"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nil"/>
            </w:tcBorders>
            <w:shd w:val="clear" w:color="auto" w:fill="auto"/>
          </w:tcPr>
          <w:p w14:paraId="11036260" w14:textId="77777777" w:rsidR="00E3531A" w:rsidRPr="00C67A3A" w:rsidRDefault="00E3531A" w:rsidP="00C67A3A">
            <w:pPr>
              <w:spacing w:before="60" w:after="60"/>
              <w:ind w:firstLine="0"/>
              <w:jc w:val="right"/>
              <w:rPr>
                <w:rFonts w:ascii="Arial" w:hAnsi="Arial" w:cs="Arial"/>
                <w:sz w:val="20"/>
              </w:rPr>
            </w:pPr>
          </w:p>
        </w:tc>
      </w:tr>
      <w:tr w:rsidR="00E3531A" w:rsidRPr="00C67A3A" w14:paraId="4E7A4DB3" w14:textId="77777777" w:rsidTr="00C67A3A">
        <w:tc>
          <w:tcPr>
            <w:tcW w:w="3144" w:type="pct"/>
            <w:tcBorders>
              <w:top w:val="nil"/>
              <w:bottom w:val="single" w:sz="4" w:space="0" w:color="auto"/>
            </w:tcBorders>
            <w:shd w:val="clear" w:color="auto" w:fill="FFFFFF"/>
            <w:vAlign w:val="center"/>
          </w:tcPr>
          <w:p w14:paraId="70A7B057" w14:textId="77777777" w:rsidR="00E3531A" w:rsidRPr="00C67A3A" w:rsidRDefault="00E3531A" w:rsidP="00C67A3A">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6C24F6BC" w14:textId="77777777" w:rsidR="00E3531A" w:rsidRPr="00C67A3A" w:rsidRDefault="00E3531A" w:rsidP="00C67A3A">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611A7152" w14:textId="77777777" w:rsidR="00E3531A" w:rsidRPr="00C67A3A" w:rsidRDefault="00E3531A" w:rsidP="00C67A3A">
            <w:pPr>
              <w:spacing w:before="60" w:after="60"/>
              <w:ind w:firstLine="0"/>
              <w:jc w:val="right"/>
              <w:rPr>
                <w:rFonts w:ascii="Arial" w:hAnsi="Arial" w:cs="Arial"/>
                <w:sz w:val="20"/>
              </w:rPr>
            </w:pPr>
          </w:p>
        </w:tc>
      </w:tr>
      <w:bookmarkEnd w:id="174"/>
    </w:tbl>
    <w:p w14:paraId="345E3933" w14:textId="77777777" w:rsidR="00CB376A" w:rsidRDefault="00CB376A" w:rsidP="00CB376A">
      <w:pPr>
        <w:pStyle w:val="ListParagraph"/>
        <w:ind w:left="0" w:firstLine="0"/>
        <w:rPr>
          <w:rFonts w:ascii="Arial" w:hAnsi="Arial" w:cs="Arial"/>
          <w:b/>
          <w:sz w:val="20"/>
        </w:rPr>
      </w:pPr>
    </w:p>
    <w:p w14:paraId="06F13AE9" w14:textId="3CA8DCEB" w:rsidR="00CB376A" w:rsidRDefault="00CB376A" w:rsidP="00CB376A">
      <w:pPr>
        <w:pStyle w:val="ListParagraph"/>
        <w:ind w:left="0"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2C8082C1" w14:textId="77777777" w:rsidR="000471F6" w:rsidRDefault="000471F6" w:rsidP="00CB376A">
      <w:pPr>
        <w:pStyle w:val="ListParagraph"/>
        <w:ind w:left="0" w:firstLine="0"/>
        <w:rPr>
          <w:rFonts w:ascii="Arial" w:hAnsi="Arial" w:cs="Arial"/>
          <w:b/>
          <w:sz w:val="20"/>
        </w:rPr>
      </w:pPr>
    </w:p>
    <w:p w14:paraId="4503AFFB" w14:textId="6D1068FC" w:rsidR="006B40D3" w:rsidRPr="00E3531A" w:rsidRDefault="007E2B83" w:rsidP="00CB376A">
      <w:pPr>
        <w:pStyle w:val="ListParagraph"/>
        <w:ind w:left="0" w:firstLine="0"/>
        <w:rPr>
          <w:rFonts w:ascii="Arial" w:hAnsi="Arial" w:cs="Arial"/>
          <w:b/>
          <w:sz w:val="20"/>
        </w:rPr>
      </w:pPr>
      <w:r>
        <w:rPr>
          <w:rFonts w:ascii="Arial" w:hAnsi="Arial" w:cs="Arial"/>
          <w:b/>
          <w:sz w:val="20"/>
        </w:rPr>
        <w:t>57</w:t>
      </w:r>
      <w:r w:rsidR="00CB376A">
        <w:rPr>
          <w:rFonts w:ascii="Arial" w:hAnsi="Arial" w:cs="Arial"/>
          <w:b/>
          <w:sz w:val="20"/>
        </w:rPr>
        <w:t>.7</w:t>
      </w:r>
      <w:r w:rsidR="00CB376A">
        <w:rPr>
          <w:rFonts w:ascii="Arial" w:hAnsi="Arial" w:cs="Arial"/>
          <w:b/>
          <w:sz w:val="20"/>
        </w:rPr>
        <w:tab/>
      </w:r>
      <w:bookmarkStart w:id="175" w:name="_Ref75686900"/>
      <w:r w:rsidR="006B40D3">
        <w:rPr>
          <w:rFonts w:ascii="Arial" w:hAnsi="Arial" w:cs="Arial"/>
          <w:b/>
          <w:sz w:val="20"/>
        </w:rPr>
        <w:t>Section 79 committee chairperson</w:t>
      </w:r>
      <w:bookmarkEnd w:id="1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1842"/>
        <w:gridCol w:w="1838"/>
      </w:tblGrid>
      <w:tr w:rsidR="006B40D3" w:rsidRPr="00C67A3A" w14:paraId="4A8059AB" w14:textId="77777777" w:rsidTr="00ED6525">
        <w:tc>
          <w:tcPr>
            <w:tcW w:w="3144" w:type="pct"/>
            <w:tcBorders>
              <w:bottom w:val="single" w:sz="4" w:space="0" w:color="auto"/>
            </w:tcBorders>
            <w:shd w:val="clear" w:color="auto" w:fill="FBE4D5"/>
          </w:tcPr>
          <w:p w14:paraId="398315DD" w14:textId="77777777" w:rsidR="006B40D3" w:rsidRPr="00C67A3A" w:rsidRDefault="006B40D3" w:rsidP="00ED6525">
            <w:pPr>
              <w:spacing w:before="60" w:after="60"/>
              <w:ind w:firstLine="0"/>
              <w:rPr>
                <w:rFonts w:ascii="Arial" w:hAnsi="Arial" w:cs="Arial"/>
                <w:b/>
                <w:sz w:val="20"/>
              </w:rPr>
            </w:pPr>
          </w:p>
        </w:tc>
        <w:tc>
          <w:tcPr>
            <w:tcW w:w="929" w:type="pct"/>
            <w:tcBorders>
              <w:bottom w:val="single" w:sz="4" w:space="0" w:color="auto"/>
            </w:tcBorders>
            <w:shd w:val="clear" w:color="auto" w:fill="FBE4D5"/>
          </w:tcPr>
          <w:p w14:paraId="74EA856A" w14:textId="5B85A6E4" w:rsidR="006B40D3" w:rsidRPr="00C67A3A" w:rsidRDefault="0082681E" w:rsidP="00ED6525">
            <w:pPr>
              <w:spacing w:before="60" w:after="60"/>
              <w:ind w:firstLine="0"/>
              <w:jc w:val="center"/>
              <w:rPr>
                <w:rFonts w:ascii="Arial" w:hAnsi="Arial" w:cs="Arial"/>
                <w:b/>
                <w:sz w:val="20"/>
              </w:rPr>
            </w:pPr>
            <w:r>
              <w:rPr>
                <w:rFonts w:ascii="Arial" w:hAnsi="Arial" w:cs="Arial"/>
                <w:b/>
                <w:sz w:val="20"/>
              </w:rPr>
              <w:t>202</w:t>
            </w:r>
            <w:r w:rsidR="00CC4225">
              <w:rPr>
                <w:rFonts w:ascii="Arial" w:hAnsi="Arial" w:cs="Arial"/>
                <w:b/>
                <w:sz w:val="20"/>
              </w:rPr>
              <w:t>3</w:t>
            </w:r>
            <w:r>
              <w:rPr>
                <w:rFonts w:ascii="Arial" w:hAnsi="Arial" w:cs="Arial"/>
                <w:b/>
                <w:sz w:val="20"/>
              </w:rPr>
              <w:t>/202</w:t>
            </w:r>
            <w:r w:rsidR="00CC4225">
              <w:rPr>
                <w:rFonts w:ascii="Arial" w:hAnsi="Arial" w:cs="Arial"/>
                <w:b/>
                <w:sz w:val="20"/>
              </w:rPr>
              <w:t>4</w:t>
            </w:r>
          </w:p>
          <w:p w14:paraId="640D344F" w14:textId="77777777" w:rsidR="006B40D3" w:rsidRPr="00C67A3A" w:rsidRDefault="006B40D3" w:rsidP="00ED6525">
            <w:pPr>
              <w:spacing w:before="60" w:after="60"/>
              <w:ind w:firstLine="0"/>
              <w:jc w:val="center"/>
              <w:rPr>
                <w:rFonts w:ascii="Arial" w:hAnsi="Arial" w:cs="Arial"/>
                <w:b/>
                <w:sz w:val="20"/>
              </w:rPr>
            </w:pPr>
            <w:r w:rsidRPr="00C67A3A">
              <w:rPr>
                <w:rFonts w:ascii="Arial" w:hAnsi="Arial" w:cs="Arial"/>
                <w:b/>
                <w:sz w:val="20"/>
              </w:rPr>
              <w:t>(R’000s)</w:t>
            </w:r>
          </w:p>
        </w:tc>
        <w:tc>
          <w:tcPr>
            <w:tcW w:w="927" w:type="pct"/>
            <w:tcBorders>
              <w:bottom w:val="single" w:sz="4" w:space="0" w:color="auto"/>
            </w:tcBorders>
            <w:shd w:val="clear" w:color="auto" w:fill="FBE4D5"/>
          </w:tcPr>
          <w:p w14:paraId="699C9DD4" w14:textId="10274665" w:rsidR="006B40D3" w:rsidRPr="00C67A3A" w:rsidRDefault="0082681E" w:rsidP="00ED6525">
            <w:pPr>
              <w:spacing w:before="60" w:after="60"/>
              <w:ind w:firstLine="0"/>
              <w:jc w:val="center"/>
              <w:rPr>
                <w:rFonts w:ascii="Arial" w:hAnsi="Arial" w:cs="Arial"/>
                <w:b/>
                <w:sz w:val="20"/>
              </w:rPr>
            </w:pPr>
            <w:r>
              <w:rPr>
                <w:rFonts w:ascii="Arial" w:hAnsi="Arial" w:cs="Arial"/>
                <w:b/>
                <w:sz w:val="20"/>
              </w:rPr>
              <w:t>202</w:t>
            </w:r>
            <w:r w:rsidR="00CC4225">
              <w:rPr>
                <w:rFonts w:ascii="Arial" w:hAnsi="Arial" w:cs="Arial"/>
                <w:b/>
                <w:sz w:val="20"/>
              </w:rPr>
              <w:t>2</w:t>
            </w:r>
            <w:r>
              <w:rPr>
                <w:rFonts w:ascii="Arial" w:hAnsi="Arial" w:cs="Arial"/>
                <w:b/>
                <w:sz w:val="20"/>
              </w:rPr>
              <w:t>/202</w:t>
            </w:r>
            <w:r w:rsidR="00CC4225">
              <w:rPr>
                <w:rFonts w:ascii="Arial" w:hAnsi="Arial" w:cs="Arial"/>
                <w:b/>
                <w:sz w:val="20"/>
              </w:rPr>
              <w:t>3</w:t>
            </w:r>
          </w:p>
          <w:p w14:paraId="385FB3C5" w14:textId="77777777" w:rsidR="006B40D3" w:rsidRPr="00C67A3A" w:rsidRDefault="006B40D3" w:rsidP="00ED6525">
            <w:pPr>
              <w:spacing w:before="60" w:after="60"/>
              <w:ind w:firstLine="0"/>
              <w:jc w:val="center"/>
              <w:rPr>
                <w:rFonts w:ascii="Arial" w:hAnsi="Arial" w:cs="Arial"/>
                <w:b/>
                <w:sz w:val="20"/>
              </w:rPr>
            </w:pPr>
            <w:r w:rsidRPr="00C67A3A">
              <w:rPr>
                <w:rFonts w:ascii="Arial" w:hAnsi="Arial" w:cs="Arial"/>
                <w:b/>
                <w:sz w:val="20"/>
              </w:rPr>
              <w:t>(R’000s)</w:t>
            </w:r>
          </w:p>
        </w:tc>
      </w:tr>
      <w:tr w:rsidR="006B40D3" w:rsidRPr="00C67A3A" w14:paraId="768CBCDF" w14:textId="77777777" w:rsidTr="00ED6525">
        <w:tc>
          <w:tcPr>
            <w:tcW w:w="3144" w:type="pct"/>
            <w:tcBorders>
              <w:bottom w:val="nil"/>
            </w:tcBorders>
            <w:shd w:val="clear" w:color="auto" w:fill="auto"/>
          </w:tcPr>
          <w:p w14:paraId="38FCCB70" w14:textId="77777777" w:rsidR="006B40D3" w:rsidRPr="00C67A3A" w:rsidRDefault="006B40D3" w:rsidP="00ED6525">
            <w:pPr>
              <w:spacing w:before="60" w:after="60"/>
              <w:ind w:firstLine="0"/>
              <w:rPr>
                <w:rFonts w:ascii="Arial" w:hAnsi="Arial" w:cs="Arial"/>
                <w:sz w:val="20"/>
              </w:rPr>
            </w:pPr>
          </w:p>
        </w:tc>
        <w:tc>
          <w:tcPr>
            <w:tcW w:w="929" w:type="pct"/>
            <w:tcBorders>
              <w:bottom w:val="nil"/>
            </w:tcBorders>
            <w:shd w:val="clear" w:color="auto" w:fill="auto"/>
          </w:tcPr>
          <w:p w14:paraId="55156B1E" w14:textId="77777777" w:rsidR="006B40D3" w:rsidRPr="00C67A3A" w:rsidRDefault="006B40D3" w:rsidP="00ED6525">
            <w:pPr>
              <w:spacing w:before="60" w:after="60"/>
              <w:ind w:firstLine="0"/>
              <w:jc w:val="right"/>
              <w:rPr>
                <w:rFonts w:ascii="Arial" w:hAnsi="Arial" w:cs="Arial"/>
                <w:sz w:val="20"/>
              </w:rPr>
            </w:pPr>
          </w:p>
        </w:tc>
        <w:tc>
          <w:tcPr>
            <w:tcW w:w="927" w:type="pct"/>
            <w:tcBorders>
              <w:bottom w:val="nil"/>
            </w:tcBorders>
            <w:shd w:val="clear" w:color="auto" w:fill="auto"/>
          </w:tcPr>
          <w:p w14:paraId="31BB392A" w14:textId="77777777" w:rsidR="006B40D3" w:rsidRPr="00C67A3A" w:rsidRDefault="006B40D3" w:rsidP="00ED6525">
            <w:pPr>
              <w:spacing w:before="60" w:after="60"/>
              <w:ind w:firstLine="0"/>
              <w:jc w:val="right"/>
              <w:rPr>
                <w:rFonts w:ascii="Arial" w:hAnsi="Arial" w:cs="Arial"/>
                <w:sz w:val="20"/>
              </w:rPr>
            </w:pPr>
          </w:p>
        </w:tc>
      </w:tr>
      <w:tr w:rsidR="006B40D3" w:rsidRPr="00C67A3A" w14:paraId="23AA5234" w14:textId="77777777" w:rsidTr="00ED6525">
        <w:tc>
          <w:tcPr>
            <w:tcW w:w="3144" w:type="pct"/>
            <w:tcBorders>
              <w:top w:val="nil"/>
              <w:bottom w:val="nil"/>
            </w:tcBorders>
            <w:shd w:val="clear" w:color="auto" w:fill="auto"/>
          </w:tcPr>
          <w:p w14:paraId="1036B532" w14:textId="7228808D" w:rsidR="006B40D3" w:rsidRPr="00C67A3A" w:rsidRDefault="006B40D3" w:rsidP="00ED6525">
            <w:pPr>
              <w:spacing w:before="60" w:after="60"/>
              <w:ind w:firstLine="0"/>
              <w:jc w:val="left"/>
              <w:rPr>
                <w:rFonts w:ascii="Arial" w:hAnsi="Arial" w:cs="Arial"/>
                <w:b/>
                <w:sz w:val="20"/>
              </w:rPr>
            </w:pPr>
            <w:r w:rsidRPr="00C67A3A">
              <w:rPr>
                <w:rFonts w:ascii="Arial" w:hAnsi="Arial" w:cs="Arial"/>
                <w:b/>
                <w:sz w:val="20"/>
              </w:rPr>
              <w:t xml:space="preserve">Allowances and </w:t>
            </w:r>
            <w:r w:rsidR="009423D3" w:rsidRPr="00C67A3A">
              <w:rPr>
                <w:rFonts w:ascii="Arial" w:hAnsi="Arial" w:cs="Arial"/>
                <w:b/>
                <w:sz w:val="20"/>
              </w:rPr>
              <w:t>Service-Related</w:t>
            </w:r>
            <w:r w:rsidRPr="00C67A3A">
              <w:rPr>
                <w:rFonts w:ascii="Arial" w:hAnsi="Arial" w:cs="Arial"/>
                <w:b/>
                <w:sz w:val="20"/>
              </w:rPr>
              <w:t xml:space="preserve"> Benefits</w:t>
            </w:r>
          </w:p>
        </w:tc>
        <w:tc>
          <w:tcPr>
            <w:tcW w:w="929" w:type="pct"/>
            <w:tcBorders>
              <w:top w:val="nil"/>
              <w:bottom w:val="nil"/>
            </w:tcBorders>
            <w:shd w:val="clear" w:color="auto" w:fill="auto"/>
          </w:tcPr>
          <w:p w14:paraId="1DD1EE26"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19A9D703" w14:textId="77777777" w:rsidR="006B40D3" w:rsidRPr="00C67A3A" w:rsidRDefault="006B40D3" w:rsidP="00ED6525">
            <w:pPr>
              <w:spacing w:before="60" w:after="60"/>
              <w:ind w:firstLine="0"/>
              <w:jc w:val="right"/>
              <w:rPr>
                <w:rFonts w:ascii="Arial" w:hAnsi="Arial" w:cs="Arial"/>
                <w:sz w:val="20"/>
              </w:rPr>
            </w:pPr>
          </w:p>
        </w:tc>
      </w:tr>
      <w:tr w:rsidR="006B40D3" w:rsidRPr="00C67A3A" w14:paraId="10CFF0FF" w14:textId="77777777" w:rsidTr="00ED6525">
        <w:tc>
          <w:tcPr>
            <w:tcW w:w="3144" w:type="pct"/>
            <w:tcBorders>
              <w:top w:val="nil"/>
              <w:bottom w:val="nil"/>
            </w:tcBorders>
            <w:shd w:val="clear" w:color="auto" w:fill="auto"/>
            <w:vAlign w:val="center"/>
          </w:tcPr>
          <w:p w14:paraId="58204CA3"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Basic Salary</w:t>
            </w:r>
          </w:p>
        </w:tc>
        <w:tc>
          <w:tcPr>
            <w:tcW w:w="929" w:type="pct"/>
            <w:tcBorders>
              <w:top w:val="nil"/>
              <w:bottom w:val="nil"/>
            </w:tcBorders>
            <w:shd w:val="clear" w:color="auto" w:fill="auto"/>
          </w:tcPr>
          <w:p w14:paraId="6A28E872"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3E6A5872" w14:textId="77777777" w:rsidR="006B40D3" w:rsidRPr="00C67A3A" w:rsidRDefault="006B40D3" w:rsidP="00ED6525">
            <w:pPr>
              <w:spacing w:before="60" w:after="60"/>
              <w:ind w:firstLine="0"/>
              <w:jc w:val="right"/>
              <w:rPr>
                <w:rFonts w:ascii="Arial" w:hAnsi="Arial" w:cs="Arial"/>
                <w:sz w:val="20"/>
              </w:rPr>
            </w:pPr>
          </w:p>
        </w:tc>
      </w:tr>
      <w:tr w:rsidR="006B40D3" w:rsidRPr="00C67A3A" w14:paraId="7E689FBB" w14:textId="77777777" w:rsidTr="00ED6525">
        <w:tc>
          <w:tcPr>
            <w:tcW w:w="3144" w:type="pct"/>
            <w:tcBorders>
              <w:top w:val="nil"/>
              <w:bottom w:val="nil"/>
            </w:tcBorders>
            <w:shd w:val="clear" w:color="auto" w:fill="auto"/>
            <w:vAlign w:val="center"/>
          </w:tcPr>
          <w:p w14:paraId="145D297A"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Cell phone Allowance</w:t>
            </w:r>
          </w:p>
        </w:tc>
        <w:tc>
          <w:tcPr>
            <w:tcW w:w="929" w:type="pct"/>
            <w:tcBorders>
              <w:top w:val="nil"/>
              <w:bottom w:val="nil"/>
            </w:tcBorders>
            <w:shd w:val="clear" w:color="auto" w:fill="auto"/>
          </w:tcPr>
          <w:p w14:paraId="550CE1B2"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6A3B423A" w14:textId="77777777" w:rsidR="006B40D3" w:rsidRPr="00C67A3A" w:rsidRDefault="006B40D3" w:rsidP="00ED6525">
            <w:pPr>
              <w:spacing w:before="60" w:after="60"/>
              <w:ind w:firstLine="0"/>
              <w:jc w:val="right"/>
              <w:rPr>
                <w:rFonts w:ascii="Arial" w:hAnsi="Arial" w:cs="Arial"/>
                <w:sz w:val="20"/>
              </w:rPr>
            </w:pPr>
          </w:p>
        </w:tc>
      </w:tr>
      <w:tr w:rsidR="006B40D3" w:rsidRPr="00C67A3A" w14:paraId="0FAFBE06" w14:textId="77777777" w:rsidTr="00ED6525">
        <w:tc>
          <w:tcPr>
            <w:tcW w:w="3144" w:type="pct"/>
            <w:tcBorders>
              <w:top w:val="nil"/>
              <w:bottom w:val="nil"/>
            </w:tcBorders>
            <w:shd w:val="clear" w:color="auto" w:fill="auto"/>
            <w:vAlign w:val="center"/>
          </w:tcPr>
          <w:p w14:paraId="0EC4C205"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Housing Allowance</w:t>
            </w:r>
          </w:p>
        </w:tc>
        <w:tc>
          <w:tcPr>
            <w:tcW w:w="929" w:type="pct"/>
            <w:tcBorders>
              <w:top w:val="nil"/>
              <w:bottom w:val="nil"/>
            </w:tcBorders>
            <w:shd w:val="clear" w:color="auto" w:fill="auto"/>
          </w:tcPr>
          <w:p w14:paraId="2D5401AD"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0AD104BF" w14:textId="77777777" w:rsidR="006B40D3" w:rsidRPr="00C67A3A" w:rsidRDefault="006B40D3" w:rsidP="00ED6525">
            <w:pPr>
              <w:spacing w:before="60" w:after="60"/>
              <w:ind w:firstLine="0"/>
              <w:jc w:val="right"/>
              <w:rPr>
                <w:rFonts w:ascii="Arial" w:hAnsi="Arial" w:cs="Arial"/>
                <w:sz w:val="20"/>
              </w:rPr>
            </w:pPr>
          </w:p>
        </w:tc>
      </w:tr>
      <w:tr w:rsidR="006B40D3" w:rsidRPr="00C67A3A" w14:paraId="1BD54E96" w14:textId="77777777" w:rsidTr="00ED6525">
        <w:tc>
          <w:tcPr>
            <w:tcW w:w="3144" w:type="pct"/>
            <w:tcBorders>
              <w:top w:val="nil"/>
              <w:bottom w:val="nil"/>
            </w:tcBorders>
            <w:shd w:val="clear" w:color="auto" w:fill="auto"/>
            <w:vAlign w:val="center"/>
          </w:tcPr>
          <w:p w14:paraId="6419AD37"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In-kind Benefits</w:t>
            </w:r>
          </w:p>
        </w:tc>
        <w:tc>
          <w:tcPr>
            <w:tcW w:w="929" w:type="pct"/>
            <w:tcBorders>
              <w:top w:val="nil"/>
              <w:bottom w:val="nil"/>
            </w:tcBorders>
            <w:shd w:val="clear" w:color="auto" w:fill="auto"/>
          </w:tcPr>
          <w:p w14:paraId="48170A4C"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36F2CDFE" w14:textId="77777777" w:rsidR="006B40D3" w:rsidRPr="00C67A3A" w:rsidRDefault="006B40D3" w:rsidP="00ED6525">
            <w:pPr>
              <w:spacing w:before="60" w:after="60"/>
              <w:ind w:firstLine="0"/>
              <w:jc w:val="right"/>
              <w:rPr>
                <w:rFonts w:ascii="Arial" w:hAnsi="Arial" w:cs="Arial"/>
                <w:sz w:val="20"/>
              </w:rPr>
            </w:pPr>
          </w:p>
        </w:tc>
      </w:tr>
      <w:tr w:rsidR="006B40D3" w:rsidRPr="00C67A3A" w14:paraId="46646145" w14:textId="77777777" w:rsidTr="00ED6525">
        <w:tc>
          <w:tcPr>
            <w:tcW w:w="3144" w:type="pct"/>
            <w:tcBorders>
              <w:top w:val="nil"/>
              <w:bottom w:val="nil"/>
            </w:tcBorders>
            <w:shd w:val="clear" w:color="auto" w:fill="auto"/>
            <w:vAlign w:val="center"/>
          </w:tcPr>
          <w:p w14:paraId="613484A4"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Market Related Non-Pensionable Allowance</w:t>
            </w:r>
          </w:p>
        </w:tc>
        <w:tc>
          <w:tcPr>
            <w:tcW w:w="929" w:type="pct"/>
            <w:tcBorders>
              <w:top w:val="nil"/>
              <w:bottom w:val="nil"/>
            </w:tcBorders>
            <w:shd w:val="clear" w:color="auto" w:fill="auto"/>
          </w:tcPr>
          <w:p w14:paraId="36D1719A"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1BFFFB9C" w14:textId="77777777" w:rsidR="006B40D3" w:rsidRPr="00C67A3A" w:rsidRDefault="006B40D3" w:rsidP="00ED6525">
            <w:pPr>
              <w:spacing w:before="60" w:after="60"/>
              <w:ind w:firstLine="0"/>
              <w:jc w:val="right"/>
              <w:rPr>
                <w:rFonts w:ascii="Arial" w:hAnsi="Arial" w:cs="Arial"/>
                <w:sz w:val="20"/>
              </w:rPr>
            </w:pPr>
          </w:p>
        </w:tc>
      </w:tr>
      <w:tr w:rsidR="006B40D3" w:rsidRPr="00C67A3A" w14:paraId="5F859D0E" w14:textId="77777777" w:rsidTr="00ED6525">
        <w:tc>
          <w:tcPr>
            <w:tcW w:w="3144" w:type="pct"/>
            <w:tcBorders>
              <w:top w:val="nil"/>
              <w:bottom w:val="nil"/>
            </w:tcBorders>
            <w:shd w:val="clear" w:color="auto" w:fill="auto"/>
            <w:vAlign w:val="center"/>
          </w:tcPr>
          <w:p w14:paraId="13F4667E"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Motor Vehicle Allowance</w:t>
            </w:r>
          </w:p>
        </w:tc>
        <w:tc>
          <w:tcPr>
            <w:tcW w:w="929" w:type="pct"/>
            <w:tcBorders>
              <w:top w:val="nil"/>
              <w:bottom w:val="nil"/>
            </w:tcBorders>
            <w:shd w:val="clear" w:color="auto" w:fill="auto"/>
          </w:tcPr>
          <w:p w14:paraId="220C9BC2"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58C02CDA" w14:textId="77777777" w:rsidR="006B40D3" w:rsidRPr="00C67A3A" w:rsidRDefault="006B40D3" w:rsidP="00ED6525">
            <w:pPr>
              <w:spacing w:before="60" w:after="60"/>
              <w:ind w:firstLine="0"/>
              <w:jc w:val="right"/>
              <w:rPr>
                <w:rFonts w:ascii="Arial" w:hAnsi="Arial" w:cs="Arial"/>
                <w:sz w:val="20"/>
              </w:rPr>
            </w:pPr>
          </w:p>
        </w:tc>
      </w:tr>
      <w:tr w:rsidR="006B40D3" w:rsidRPr="00C67A3A" w14:paraId="7FD7EA32" w14:textId="77777777" w:rsidTr="00ED6525">
        <w:tc>
          <w:tcPr>
            <w:tcW w:w="3144" w:type="pct"/>
            <w:tcBorders>
              <w:top w:val="nil"/>
              <w:bottom w:val="nil"/>
            </w:tcBorders>
            <w:shd w:val="clear" w:color="auto" w:fill="auto"/>
            <w:vAlign w:val="center"/>
          </w:tcPr>
          <w:p w14:paraId="23E71793"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Office-bearer Allowance</w:t>
            </w:r>
          </w:p>
        </w:tc>
        <w:tc>
          <w:tcPr>
            <w:tcW w:w="929" w:type="pct"/>
            <w:tcBorders>
              <w:top w:val="nil"/>
              <w:bottom w:val="nil"/>
            </w:tcBorders>
            <w:shd w:val="clear" w:color="auto" w:fill="auto"/>
          </w:tcPr>
          <w:p w14:paraId="7380350C"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187FF49D" w14:textId="77777777" w:rsidR="006B40D3" w:rsidRPr="00C67A3A" w:rsidRDefault="006B40D3" w:rsidP="00ED6525">
            <w:pPr>
              <w:spacing w:before="60" w:after="60"/>
              <w:ind w:firstLine="0"/>
              <w:jc w:val="right"/>
              <w:rPr>
                <w:rFonts w:ascii="Arial" w:hAnsi="Arial" w:cs="Arial"/>
                <w:sz w:val="20"/>
              </w:rPr>
            </w:pPr>
          </w:p>
        </w:tc>
      </w:tr>
      <w:tr w:rsidR="006B40D3" w:rsidRPr="00C67A3A" w14:paraId="1A87BDFF" w14:textId="77777777" w:rsidTr="00ED6525">
        <w:tc>
          <w:tcPr>
            <w:tcW w:w="3144" w:type="pct"/>
            <w:tcBorders>
              <w:top w:val="nil"/>
              <w:bottom w:val="nil"/>
            </w:tcBorders>
            <w:shd w:val="clear" w:color="auto" w:fill="auto"/>
            <w:vAlign w:val="center"/>
          </w:tcPr>
          <w:p w14:paraId="19408517"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Out of pocket Expenses</w:t>
            </w:r>
          </w:p>
        </w:tc>
        <w:tc>
          <w:tcPr>
            <w:tcW w:w="929" w:type="pct"/>
            <w:tcBorders>
              <w:top w:val="nil"/>
              <w:bottom w:val="nil"/>
            </w:tcBorders>
            <w:shd w:val="clear" w:color="auto" w:fill="auto"/>
          </w:tcPr>
          <w:p w14:paraId="5B3E7FD2"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07BA8B89" w14:textId="77777777" w:rsidR="006B40D3" w:rsidRPr="00C67A3A" w:rsidRDefault="006B40D3" w:rsidP="00ED6525">
            <w:pPr>
              <w:spacing w:before="60" w:after="60"/>
              <w:ind w:firstLine="0"/>
              <w:jc w:val="right"/>
              <w:rPr>
                <w:rFonts w:ascii="Arial" w:hAnsi="Arial" w:cs="Arial"/>
                <w:sz w:val="20"/>
              </w:rPr>
            </w:pPr>
          </w:p>
        </w:tc>
      </w:tr>
      <w:tr w:rsidR="006B40D3" w:rsidRPr="00C67A3A" w14:paraId="7FDCC594" w14:textId="77777777" w:rsidTr="00ED6525">
        <w:tc>
          <w:tcPr>
            <w:tcW w:w="3144" w:type="pct"/>
            <w:tcBorders>
              <w:top w:val="nil"/>
              <w:bottom w:val="nil"/>
            </w:tcBorders>
            <w:shd w:val="clear" w:color="auto" w:fill="auto"/>
            <w:vAlign w:val="center"/>
          </w:tcPr>
          <w:p w14:paraId="64908E17"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Travelling Allowance</w:t>
            </w:r>
          </w:p>
        </w:tc>
        <w:tc>
          <w:tcPr>
            <w:tcW w:w="929" w:type="pct"/>
            <w:tcBorders>
              <w:top w:val="nil"/>
              <w:bottom w:val="nil"/>
            </w:tcBorders>
            <w:shd w:val="clear" w:color="auto" w:fill="auto"/>
          </w:tcPr>
          <w:p w14:paraId="18A7F9E0"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7F29C0F7" w14:textId="77777777" w:rsidR="006B40D3" w:rsidRPr="00C67A3A" w:rsidRDefault="006B40D3" w:rsidP="00ED6525">
            <w:pPr>
              <w:spacing w:before="60" w:after="60"/>
              <w:ind w:firstLine="0"/>
              <w:jc w:val="right"/>
              <w:rPr>
                <w:rFonts w:ascii="Arial" w:hAnsi="Arial" w:cs="Arial"/>
                <w:sz w:val="20"/>
              </w:rPr>
            </w:pPr>
          </w:p>
        </w:tc>
      </w:tr>
      <w:tr w:rsidR="006B40D3" w:rsidRPr="00C67A3A" w14:paraId="372AAA08" w14:textId="77777777" w:rsidTr="00ED6525">
        <w:tc>
          <w:tcPr>
            <w:tcW w:w="3144" w:type="pct"/>
            <w:tcBorders>
              <w:top w:val="nil"/>
              <w:bottom w:val="nil"/>
            </w:tcBorders>
            <w:shd w:val="clear" w:color="auto" w:fill="auto"/>
            <w:vAlign w:val="center"/>
          </w:tcPr>
          <w:p w14:paraId="5394B6BA"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Use of Personal Facilities</w:t>
            </w:r>
          </w:p>
        </w:tc>
        <w:tc>
          <w:tcPr>
            <w:tcW w:w="929" w:type="pct"/>
            <w:tcBorders>
              <w:top w:val="nil"/>
              <w:bottom w:val="nil"/>
            </w:tcBorders>
            <w:shd w:val="clear" w:color="auto" w:fill="auto"/>
          </w:tcPr>
          <w:p w14:paraId="0B32D012"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3764F57E" w14:textId="77777777" w:rsidR="006B40D3" w:rsidRPr="00C67A3A" w:rsidRDefault="006B40D3" w:rsidP="00ED6525">
            <w:pPr>
              <w:spacing w:before="60" w:after="60"/>
              <w:ind w:firstLine="0"/>
              <w:jc w:val="right"/>
              <w:rPr>
                <w:rFonts w:ascii="Arial" w:hAnsi="Arial" w:cs="Arial"/>
                <w:sz w:val="20"/>
              </w:rPr>
            </w:pPr>
          </w:p>
        </w:tc>
      </w:tr>
      <w:tr w:rsidR="006B40D3" w:rsidRPr="00C67A3A" w14:paraId="0A6DB23D" w14:textId="77777777" w:rsidTr="00ED6525">
        <w:tc>
          <w:tcPr>
            <w:tcW w:w="3144" w:type="pct"/>
            <w:tcBorders>
              <w:top w:val="nil"/>
              <w:bottom w:val="nil"/>
            </w:tcBorders>
            <w:shd w:val="clear" w:color="auto" w:fill="auto"/>
            <w:vAlign w:val="center"/>
          </w:tcPr>
          <w:p w14:paraId="7AC9C4C7" w14:textId="77777777" w:rsidR="006B40D3" w:rsidRPr="00C67A3A" w:rsidRDefault="006B40D3" w:rsidP="00ED6525">
            <w:pPr>
              <w:spacing w:before="60" w:after="60"/>
              <w:ind w:firstLine="0"/>
              <w:rPr>
                <w:rFonts w:ascii="Arial" w:hAnsi="Arial" w:cs="Arial"/>
                <w:b/>
                <w:sz w:val="20"/>
              </w:rPr>
            </w:pPr>
            <w:r w:rsidRPr="00C67A3A">
              <w:rPr>
                <w:rFonts w:ascii="Arial" w:hAnsi="Arial" w:cs="Arial"/>
                <w:b/>
                <w:sz w:val="20"/>
              </w:rPr>
              <w:t>Social Contributions</w:t>
            </w:r>
          </w:p>
        </w:tc>
        <w:tc>
          <w:tcPr>
            <w:tcW w:w="929" w:type="pct"/>
            <w:tcBorders>
              <w:top w:val="nil"/>
              <w:bottom w:val="nil"/>
            </w:tcBorders>
            <w:shd w:val="clear" w:color="auto" w:fill="auto"/>
          </w:tcPr>
          <w:p w14:paraId="298EF843"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6CD6E074" w14:textId="77777777" w:rsidR="006B40D3" w:rsidRPr="00C67A3A" w:rsidRDefault="006B40D3" w:rsidP="00ED6525">
            <w:pPr>
              <w:spacing w:before="60" w:after="60"/>
              <w:ind w:firstLine="0"/>
              <w:jc w:val="right"/>
              <w:rPr>
                <w:rFonts w:ascii="Arial" w:hAnsi="Arial" w:cs="Arial"/>
                <w:sz w:val="20"/>
              </w:rPr>
            </w:pPr>
          </w:p>
        </w:tc>
      </w:tr>
      <w:tr w:rsidR="006B40D3" w:rsidRPr="00C67A3A" w14:paraId="730C8034" w14:textId="77777777" w:rsidTr="00ED6525">
        <w:tc>
          <w:tcPr>
            <w:tcW w:w="3144" w:type="pct"/>
            <w:tcBorders>
              <w:top w:val="nil"/>
              <w:bottom w:val="nil"/>
            </w:tcBorders>
            <w:shd w:val="clear" w:color="auto" w:fill="auto"/>
            <w:vAlign w:val="center"/>
          </w:tcPr>
          <w:p w14:paraId="2D5B7772" w14:textId="77777777" w:rsidR="006B40D3" w:rsidRPr="00C67A3A" w:rsidRDefault="006B40D3" w:rsidP="00ED6525">
            <w:pPr>
              <w:spacing w:before="60" w:after="60"/>
              <w:ind w:left="313" w:firstLine="0"/>
              <w:jc w:val="left"/>
              <w:rPr>
                <w:rFonts w:ascii="Arial" w:hAnsi="Arial" w:cs="Arial"/>
                <w:sz w:val="20"/>
              </w:rPr>
            </w:pPr>
            <w:r>
              <w:rPr>
                <w:rFonts w:ascii="Arial" w:hAnsi="Arial" w:cs="Arial"/>
                <w:sz w:val="20"/>
              </w:rPr>
              <w:t>Medical</w:t>
            </w:r>
            <w:r w:rsidRPr="00C67A3A">
              <w:rPr>
                <w:rFonts w:ascii="Arial" w:hAnsi="Arial" w:cs="Arial"/>
                <w:sz w:val="20"/>
              </w:rPr>
              <w:t xml:space="preserve"> Aid Benefits</w:t>
            </w:r>
          </w:p>
        </w:tc>
        <w:tc>
          <w:tcPr>
            <w:tcW w:w="929" w:type="pct"/>
            <w:tcBorders>
              <w:top w:val="nil"/>
              <w:bottom w:val="nil"/>
            </w:tcBorders>
            <w:shd w:val="clear" w:color="auto" w:fill="auto"/>
          </w:tcPr>
          <w:p w14:paraId="29022D7A"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53976BB9" w14:textId="77777777" w:rsidR="006B40D3" w:rsidRPr="00C67A3A" w:rsidRDefault="006B40D3" w:rsidP="00ED6525">
            <w:pPr>
              <w:spacing w:before="60" w:after="60"/>
              <w:ind w:firstLine="0"/>
              <w:jc w:val="right"/>
              <w:rPr>
                <w:rFonts w:ascii="Arial" w:hAnsi="Arial" w:cs="Arial"/>
                <w:sz w:val="20"/>
              </w:rPr>
            </w:pPr>
          </w:p>
        </w:tc>
      </w:tr>
      <w:tr w:rsidR="006B40D3" w:rsidRPr="00C67A3A" w14:paraId="49E5A920" w14:textId="77777777" w:rsidTr="00ED6525">
        <w:tc>
          <w:tcPr>
            <w:tcW w:w="3144" w:type="pct"/>
            <w:tcBorders>
              <w:top w:val="nil"/>
              <w:bottom w:val="nil"/>
            </w:tcBorders>
            <w:shd w:val="clear" w:color="auto" w:fill="auto"/>
            <w:vAlign w:val="center"/>
          </w:tcPr>
          <w:p w14:paraId="419F4F97" w14:textId="77777777" w:rsidR="006B40D3" w:rsidRPr="00C67A3A" w:rsidRDefault="006B40D3" w:rsidP="00ED6525">
            <w:pPr>
              <w:spacing w:before="60" w:after="60"/>
              <w:ind w:left="313" w:firstLine="0"/>
              <w:jc w:val="left"/>
              <w:rPr>
                <w:rFonts w:ascii="Arial" w:hAnsi="Arial" w:cs="Arial"/>
                <w:sz w:val="20"/>
              </w:rPr>
            </w:pPr>
            <w:r w:rsidRPr="00C67A3A">
              <w:rPr>
                <w:rFonts w:ascii="Arial" w:hAnsi="Arial" w:cs="Arial"/>
                <w:sz w:val="20"/>
              </w:rPr>
              <w:t>Pension Fund Contributions</w:t>
            </w:r>
          </w:p>
        </w:tc>
        <w:tc>
          <w:tcPr>
            <w:tcW w:w="929" w:type="pct"/>
            <w:tcBorders>
              <w:top w:val="nil"/>
              <w:bottom w:val="nil"/>
            </w:tcBorders>
            <w:shd w:val="clear" w:color="auto" w:fill="auto"/>
          </w:tcPr>
          <w:p w14:paraId="17BD21B5"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nil"/>
            </w:tcBorders>
            <w:shd w:val="clear" w:color="auto" w:fill="auto"/>
          </w:tcPr>
          <w:p w14:paraId="4DC2EC07" w14:textId="77777777" w:rsidR="006B40D3" w:rsidRPr="00C67A3A" w:rsidRDefault="006B40D3" w:rsidP="00ED6525">
            <w:pPr>
              <w:spacing w:before="60" w:after="60"/>
              <w:ind w:firstLine="0"/>
              <w:jc w:val="right"/>
              <w:rPr>
                <w:rFonts w:ascii="Arial" w:hAnsi="Arial" w:cs="Arial"/>
                <w:sz w:val="20"/>
              </w:rPr>
            </w:pPr>
          </w:p>
        </w:tc>
      </w:tr>
      <w:tr w:rsidR="006B40D3" w:rsidRPr="00C67A3A" w14:paraId="5AEF05EA" w14:textId="77777777" w:rsidTr="00ED6525">
        <w:tc>
          <w:tcPr>
            <w:tcW w:w="3144" w:type="pct"/>
            <w:tcBorders>
              <w:top w:val="nil"/>
              <w:bottom w:val="single" w:sz="4" w:space="0" w:color="auto"/>
            </w:tcBorders>
            <w:shd w:val="clear" w:color="auto" w:fill="FFFFFF"/>
            <w:vAlign w:val="center"/>
          </w:tcPr>
          <w:p w14:paraId="0A960FA3" w14:textId="77777777" w:rsidR="006B40D3" w:rsidRPr="00C67A3A" w:rsidRDefault="006B40D3" w:rsidP="00ED6525">
            <w:pPr>
              <w:spacing w:before="60" w:after="60"/>
              <w:ind w:firstLine="0"/>
              <w:rPr>
                <w:rFonts w:ascii="Arial" w:hAnsi="Arial" w:cs="Arial"/>
                <w:b/>
                <w:sz w:val="20"/>
              </w:rPr>
            </w:pPr>
            <w:r w:rsidRPr="00C67A3A">
              <w:rPr>
                <w:rFonts w:ascii="Arial" w:hAnsi="Arial" w:cs="Arial"/>
                <w:b/>
                <w:sz w:val="20"/>
              </w:rPr>
              <w:t>Total</w:t>
            </w:r>
          </w:p>
        </w:tc>
        <w:tc>
          <w:tcPr>
            <w:tcW w:w="929" w:type="pct"/>
            <w:tcBorders>
              <w:top w:val="nil"/>
              <w:bottom w:val="single" w:sz="4" w:space="0" w:color="auto"/>
            </w:tcBorders>
            <w:shd w:val="clear" w:color="auto" w:fill="FFFFFF"/>
          </w:tcPr>
          <w:p w14:paraId="39E29FFB" w14:textId="77777777" w:rsidR="006B40D3" w:rsidRPr="00C67A3A" w:rsidRDefault="006B40D3" w:rsidP="00ED6525">
            <w:pPr>
              <w:spacing w:before="60" w:after="60"/>
              <w:ind w:firstLine="0"/>
              <w:jc w:val="right"/>
              <w:rPr>
                <w:rFonts w:ascii="Arial" w:hAnsi="Arial" w:cs="Arial"/>
                <w:sz w:val="20"/>
              </w:rPr>
            </w:pPr>
          </w:p>
        </w:tc>
        <w:tc>
          <w:tcPr>
            <w:tcW w:w="927" w:type="pct"/>
            <w:tcBorders>
              <w:top w:val="nil"/>
              <w:bottom w:val="single" w:sz="4" w:space="0" w:color="auto"/>
            </w:tcBorders>
            <w:shd w:val="clear" w:color="auto" w:fill="FFFFFF"/>
          </w:tcPr>
          <w:p w14:paraId="462029C3" w14:textId="77777777" w:rsidR="006B40D3" w:rsidRPr="00C67A3A" w:rsidRDefault="006B40D3" w:rsidP="00ED6525">
            <w:pPr>
              <w:spacing w:before="60" w:after="60"/>
              <w:ind w:firstLine="0"/>
              <w:jc w:val="right"/>
              <w:rPr>
                <w:rFonts w:ascii="Arial" w:hAnsi="Arial" w:cs="Arial"/>
                <w:sz w:val="20"/>
              </w:rPr>
            </w:pPr>
          </w:p>
        </w:tc>
      </w:tr>
    </w:tbl>
    <w:p w14:paraId="1EC2C750" w14:textId="77777777" w:rsidR="006F406B" w:rsidRDefault="006F406B" w:rsidP="00E3531A">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B91B29" w:rsidRPr="00C67A3A" w14:paraId="4CA4B150" w14:textId="77777777" w:rsidTr="00C67A3A">
        <w:tc>
          <w:tcPr>
            <w:tcW w:w="9912" w:type="dxa"/>
            <w:shd w:val="clear" w:color="auto" w:fill="E2EFD9"/>
          </w:tcPr>
          <w:p w14:paraId="316511B8" w14:textId="77777777" w:rsidR="00B91B29" w:rsidRPr="00C67A3A" w:rsidRDefault="00B91B29" w:rsidP="00C67A3A">
            <w:pPr>
              <w:spacing w:before="60" w:after="60"/>
              <w:ind w:firstLine="0"/>
              <w:rPr>
                <w:rFonts w:ascii="Arial" w:hAnsi="Arial" w:cs="Arial"/>
                <w:b/>
                <w:i/>
                <w:sz w:val="20"/>
              </w:rPr>
            </w:pPr>
            <w:r w:rsidRPr="00C67A3A">
              <w:rPr>
                <w:rFonts w:ascii="Arial" w:hAnsi="Arial" w:cs="Arial"/>
                <w:b/>
                <w:i/>
                <w:sz w:val="20"/>
              </w:rPr>
              <w:t xml:space="preserve">Commentary:  </w:t>
            </w:r>
          </w:p>
          <w:p w14:paraId="0D658887" w14:textId="77777777" w:rsidR="00B91B29" w:rsidRPr="00C67A3A" w:rsidRDefault="00B91B29" w:rsidP="00C67A3A">
            <w:pPr>
              <w:spacing w:before="60" w:after="60"/>
              <w:ind w:firstLine="0"/>
              <w:rPr>
                <w:rFonts w:ascii="Arial" w:hAnsi="Arial" w:cs="Arial"/>
                <w:i/>
                <w:sz w:val="20"/>
              </w:rPr>
            </w:pPr>
            <w:r w:rsidRPr="00C67A3A">
              <w:rPr>
                <w:rFonts w:ascii="Arial" w:hAnsi="Arial" w:cs="Arial"/>
                <w:i/>
                <w:sz w:val="20"/>
              </w:rPr>
              <w:t>MFMA section 124(1)(b) also requires disclosure of any arrears owed by individual councillors to the municipality for rates or services and which at any time during the relevant financial year were outstanding for more than 90 days.  The disclosure should also include the names of the councillors;</w:t>
            </w:r>
          </w:p>
          <w:p w14:paraId="0B335DDD" w14:textId="77777777" w:rsidR="00FF1FDE" w:rsidRPr="00C67A3A" w:rsidRDefault="00FF1FDE" w:rsidP="00C67A3A">
            <w:pPr>
              <w:spacing w:before="60" w:after="60"/>
              <w:ind w:firstLine="0"/>
              <w:rPr>
                <w:rFonts w:ascii="Arial" w:hAnsi="Arial" w:cs="Arial"/>
                <w:i/>
                <w:sz w:val="20"/>
              </w:rPr>
            </w:pPr>
            <w:r w:rsidRPr="00C67A3A">
              <w:rPr>
                <w:rFonts w:ascii="Arial" w:hAnsi="Arial" w:cs="Arial"/>
                <w:i/>
                <w:sz w:val="20"/>
              </w:rPr>
              <w:t>Illustration provided below</w:t>
            </w:r>
          </w:p>
        </w:tc>
      </w:tr>
    </w:tbl>
    <w:p w14:paraId="65333595" w14:textId="77777777" w:rsidR="00B91B29" w:rsidRDefault="00B91B29" w:rsidP="00B91B29">
      <w:pPr>
        <w:ind w:firstLine="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4"/>
        <w:gridCol w:w="2258"/>
      </w:tblGrid>
      <w:tr w:rsidR="00FF1FDE" w:rsidRPr="00C67A3A" w14:paraId="39F8570A" w14:textId="77777777" w:rsidTr="00C67A3A">
        <w:tc>
          <w:tcPr>
            <w:tcW w:w="3861" w:type="pct"/>
            <w:tcBorders>
              <w:bottom w:val="single" w:sz="4" w:space="0" w:color="auto"/>
            </w:tcBorders>
            <w:shd w:val="clear" w:color="auto" w:fill="FBE4D5"/>
          </w:tcPr>
          <w:p w14:paraId="789B8811" w14:textId="77777777" w:rsidR="00FF1FDE" w:rsidRPr="00C67A3A" w:rsidRDefault="00FF1FDE" w:rsidP="00C67A3A">
            <w:pPr>
              <w:spacing w:before="60" w:after="60"/>
              <w:ind w:firstLine="0"/>
              <w:rPr>
                <w:rFonts w:ascii="Arial" w:hAnsi="Arial" w:cs="Arial"/>
                <w:b/>
                <w:sz w:val="20"/>
              </w:rPr>
            </w:pPr>
          </w:p>
        </w:tc>
        <w:tc>
          <w:tcPr>
            <w:tcW w:w="1139" w:type="pct"/>
            <w:tcBorders>
              <w:bottom w:val="single" w:sz="4" w:space="0" w:color="auto"/>
            </w:tcBorders>
            <w:shd w:val="clear" w:color="auto" w:fill="FBE4D5"/>
          </w:tcPr>
          <w:p w14:paraId="01BFE672" w14:textId="77777777" w:rsidR="00FF1FDE" w:rsidRPr="00C67A3A" w:rsidRDefault="00FF1FDE" w:rsidP="00C67A3A">
            <w:pPr>
              <w:spacing w:before="60" w:after="60"/>
              <w:ind w:firstLine="0"/>
              <w:jc w:val="center"/>
              <w:rPr>
                <w:rFonts w:ascii="Arial" w:hAnsi="Arial" w:cs="Arial"/>
                <w:b/>
                <w:sz w:val="20"/>
              </w:rPr>
            </w:pPr>
            <w:r w:rsidRPr="00C67A3A">
              <w:rPr>
                <w:rFonts w:ascii="Arial" w:hAnsi="Arial" w:cs="Arial"/>
                <w:b/>
                <w:sz w:val="20"/>
              </w:rPr>
              <w:t>Amount outstanding for more than 90 days</w:t>
            </w:r>
          </w:p>
        </w:tc>
      </w:tr>
      <w:tr w:rsidR="00FF1FDE" w:rsidRPr="00C67A3A" w14:paraId="53E026C1" w14:textId="77777777" w:rsidTr="00C67A3A">
        <w:tc>
          <w:tcPr>
            <w:tcW w:w="3861" w:type="pct"/>
            <w:tcBorders>
              <w:bottom w:val="nil"/>
            </w:tcBorders>
            <w:shd w:val="clear" w:color="auto" w:fill="auto"/>
          </w:tcPr>
          <w:p w14:paraId="072FFA3F" w14:textId="77777777" w:rsidR="00FF1FDE" w:rsidRPr="00C67A3A" w:rsidRDefault="00FF1FDE" w:rsidP="00C67A3A">
            <w:pPr>
              <w:spacing w:before="60" w:after="60"/>
              <w:ind w:firstLine="0"/>
              <w:rPr>
                <w:rFonts w:ascii="Arial" w:hAnsi="Arial" w:cs="Arial"/>
                <w:sz w:val="20"/>
              </w:rPr>
            </w:pPr>
          </w:p>
        </w:tc>
        <w:tc>
          <w:tcPr>
            <w:tcW w:w="1139" w:type="pct"/>
            <w:tcBorders>
              <w:bottom w:val="nil"/>
            </w:tcBorders>
            <w:shd w:val="clear" w:color="auto" w:fill="auto"/>
          </w:tcPr>
          <w:p w14:paraId="56A004AC" w14:textId="77777777" w:rsidR="00FF1FDE" w:rsidRPr="00C67A3A" w:rsidRDefault="00FF1FDE" w:rsidP="00C67A3A">
            <w:pPr>
              <w:spacing w:before="60" w:after="60"/>
              <w:ind w:firstLine="0"/>
              <w:jc w:val="right"/>
              <w:rPr>
                <w:rFonts w:ascii="Arial" w:hAnsi="Arial" w:cs="Arial"/>
                <w:sz w:val="20"/>
              </w:rPr>
            </w:pPr>
          </w:p>
        </w:tc>
      </w:tr>
      <w:tr w:rsidR="00FF1FDE" w:rsidRPr="00C67A3A" w14:paraId="592C8B1A" w14:textId="77777777" w:rsidTr="00C67A3A">
        <w:tc>
          <w:tcPr>
            <w:tcW w:w="3861" w:type="pct"/>
            <w:tcBorders>
              <w:top w:val="nil"/>
              <w:bottom w:val="nil"/>
            </w:tcBorders>
            <w:shd w:val="clear" w:color="auto" w:fill="DEEAF6"/>
          </w:tcPr>
          <w:p w14:paraId="593BA602" w14:textId="77777777" w:rsidR="00FF1FDE" w:rsidRPr="00C67A3A" w:rsidRDefault="00FF1FDE" w:rsidP="00C67A3A">
            <w:pPr>
              <w:spacing w:before="60" w:after="60"/>
              <w:ind w:firstLine="0"/>
              <w:rPr>
                <w:rFonts w:ascii="Arial" w:hAnsi="Arial" w:cs="Arial"/>
                <w:i/>
                <w:sz w:val="20"/>
              </w:rPr>
            </w:pPr>
            <w:r w:rsidRPr="00C67A3A">
              <w:rPr>
                <w:rFonts w:ascii="Arial" w:hAnsi="Arial" w:cs="Arial"/>
                <w:i/>
                <w:sz w:val="20"/>
              </w:rPr>
              <w:t>List the name of the councillor which at any time during the relevant financial year was in arears for more than 90 days</w:t>
            </w:r>
          </w:p>
        </w:tc>
        <w:tc>
          <w:tcPr>
            <w:tcW w:w="1139" w:type="pct"/>
            <w:tcBorders>
              <w:top w:val="nil"/>
              <w:bottom w:val="nil"/>
            </w:tcBorders>
            <w:shd w:val="clear" w:color="auto" w:fill="auto"/>
          </w:tcPr>
          <w:p w14:paraId="605C8A25" w14:textId="77777777" w:rsidR="00FF1FDE" w:rsidRPr="00C67A3A" w:rsidRDefault="00FF1FDE" w:rsidP="00C67A3A">
            <w:pPr>
              <w:spacing w:before="60" w:after="60"/>
              <w:ind w:firstLine="0"/>
              <w:jc w:val="right"/>
              <w:rPr>
                <w:rFonts w:ascii="Arial" w:hAnsi="Arial" w:cs="Arial"/>
                <w:sz w:val="20"/>
              </w:rPr>
            </w:pPr>
          </w:p>
        </w:tc>
      </w:tr>
      <w:tr w:rsidR="00FF1FDE" w:rsidRPr="00C67A3A" w14:paraId="66481A58" w14:textId="77777777" w:rsidTr="00C67A3A">
        <w:tc>
          <w:tcPr>
            <w:tcW w:w="3861" w:type="pct"/>
            <w:tcBorders>
              <w:top w:val="nil"/>
            </w:tcBorders>
            <w:shd w:val="clear" w:color="auto" w:fill="auto"/>
          </w:tcPr>
          <w:p w14:paraId="1CE1403C" w14:textId="77777777" w:rsidR="00FF1FDE" w:rsidRPr="00C67A3A" w:rsidRDefault="00FF1FDE" w:rsidP="00C67A3A">
            <w:pPr>
              <w:spacing w:before="60" w:after="60"/>
              <w:ind w:firstLine="0"/>
              <w:rPr>
                <w:rFonts w:ascii="Arial" w:hAnsi="Arial" w:cs="Arial"/>
                <w:sz w:val="20"/>
              </w:rPr>
            </w:pPr>
          </w:p>
        </w:tc>
        <w:tc>
          <w:tcPr>
            <w:tcW w:w="1139" w:type="pct"/>
            <w:tcBorders>
              <w:top w:val="nil"/>
            </w:tcBorders>
            <w:shd w:val="clear" w:color="auto" w:fill="auto"/>
          </w:tcPr>
          <w:p w14:paraId="086A04D5" w14:textId="77777777" w:rsidR="00FF1FDE" w:rsidRPr="00C67A3A" w:rsidRDefault="00FF1FDE" w:rsidP="00C67A3A">
            <w:pPr>
              <w:spacing w:before="60" w:after="60"/>
              <w:ind w:firstLine="0"/>
              <w:jc w:val="right"/>
              <w:rPr>
                <w:rFonts w:ascii="Arial" w:hAnsi="Arial" w:cs="Arial"/>
                <w:sz w:val="20"/>
              </w:rPr>
            </w:pPr>
          </w:p>
        </w:tc>
      </w:tr>
    </w:tbl>
    <w:p w14:paraId="7727A04B" w14:textId="77777777" w:rsidR="00B91B29" w:rsidRDefault="00B91B29" w:rsidP="00E3531A">
      <w:pPr>
        <w:ind w:firstLine="0"/>
        <w:rPr>
          <w:rFonts w:ascii="Arial" w:hAnsi="Arial" w:cs="Arial"/>
          <w:sz w:val="20"/>
        </w:rPr>
      </w:pPr>
    </w:p>
    <w:p w14:paraId="224D6792" w14:textId="7226236D" w:rsidR="00DA5422" w:rsidRPr="008337A7" w:rsidRDefault="006F406B" w:rsidP="00DA5422">
      <w:pPr>
        <w:ind w:firstLine="0"/>
        <w:rPr>
          <w:rFonts w:ascii="Arial" w:hAnsi="Arial" w:cs="Arial"/>
          <w:b/>
          <w:color w:val="ED7D31"/>
          <w:sz w:val="20"/>
        </w:rPr>
      </w:pPr>
      <w:r>
        <w:rPr>
          <w:rFonts w:ascii="Arial" w:hAnsi="Arial" w:cs="Arial"/>
          <w:sz w:val="20"/>
        </w:rPr>
        <w:br w:type="page"/>
      </w:r>
      <w:r w:rsidR="00DA5422" w:rsidRPr="00C67A3A">
        <w:rPr>
          <w:rFonts w:ascii="Arial" w:hAnsi="Arial" w:cs="Arial"/>
          <w:b/>
          <w:color w:val="ED7D31"/>
          <w:sz w:val="20"/>
        </w:rPr>
        <w:lastRenderedPageBreak/>
        <w:t>Notes to the financial statements (Continued)</w:t>
      </w:r>
    </w:p>
    <w:p w14:paraId="0E8B194B" w14:textId="615924CC" w:rsidR="00DA47AA" w:rsidRPr="00EE44DE" w:rsidRDefault="00DA47AA">
      <w:pPr>
        <w:pStyle w:val="Heading2"/>
        <w:numPr>
          <w:ilvl w:val="0"/>
          <w:numId w:val="51"/>
        </w:numPr>
        <w:spacing w:before="120" w:after="120"/>
        <w:rPr>
          <w:rFonts w:ascii="Arial" w:hAnsi="Arial" w:cs="Arial"/>
          <w:b/>
          <w:color w:val="auto"/>
          <w:sz w:val="20"/>
        </w:rPr>
      </w:pPr>
      <w:bookmarkStart w:id="176" w:name="_Ref1132407"/>
      <w:bookmarkStart w:id="177" w:name="_Toc172583017"/>
      <w:r w:rsidRPr="00EE44DE">
        <w:rPr>
          <w:rFonts w:ascii="Arial" w:hAnsi="Arial" w:cs="Arial"/>
          <w:b/>
          <w:color w:val="auto"/>
          <w:sz w:val="20"/>
        </w:rPr>
        <w:t>Bulk Purchases</w:t>
      </w:r>
      <w:bookmarkEnd w:id="176"/>
      <w:bookmarkEnd w:id="1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DA47AA" w:rsidRPr="00C67A3A" w14:paraId="5A7A5124" w14:textId="77777777" w:rsidTr="00C67A3A">
        <w:tc>
          <w:tcPr>
            <w:tcW w:w="3138" w:type="pct"/>
            <w:tcBorders>
              <w:bottom w:val="single" w:sz="4" w:space="0" w:color="auto"/>
            </w:tcBorders>
            <w:shd w:val="clear" w:color="auto" w:fill="FBE4D5"/>
          </w:tcPr>
          <w:p w14:paraId="09561024" w14:textId="77777777" w:rsidR="00DA47AA" w:rsidRPr="00C67A3A" w:rsidRDefault="00DA47AA"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5B5E9E7" w14:textId="3B339792" w:rsidR="00DA47A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C4225">
              <w:rPr>
                <w:rFonts w:ascii="Arial" w:hAnsi="Arial" w:cs="Arial"/>
                <w:b/>
                <w:sz w:val="20"/>
              </w:rPr>
              <w:t>3</w:t>
            </w:r>
            <w:r>
              <w:rPr>
                <w:rFonts w:ascii="Arial" w:hAnsi="Arial" w:cs="Arial"/>
                <w:b/>
                <w:sz w:val="20"/>
              </w:rPr>
              <w:t>/202</w:t>
            </w:r>
            <w:r w:rsidR="00CC4225">
              <w:rPr>
                <w:rFonts w:ascii="Arial" w:hAnsi="Arial" w:cs="Arial"/>
                <w:b/>
                <w:sz w:val="20"/>
              </w:rPr>
              <w:t>4</w:t>
            </w:r>
          </w:p>
          <w:p w14:paraId="6EDB1EED" w14:textId="77777777" w:rsidR="00DA47AA" w:rsidRPr="00C67A3A" w:rsidRDefault="00DA47AA"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73E6C65" w14:textId="291C32A3" w:rsidR="00DA47A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C4225">
              <w:rPr>
                <w:rFonts w:ascii="Arial" w:hAnsi="Arial" w:cs="Arial"/>
                <w:b/>
                <w:sz w:val="20"/>
              </w:rPr>
              <w:t>2</w:t>
            </w:r>
            <w:r>
              <w:rPr>
                <w:rFonts w:ascii="Arial" w:hAnsi="Arial" w:cs="Arial"/>
                <w:b/>
                <w:sz w:val="20"/>
              </w:rPr>
              <w:t>/202</w:t>
            </w:r>
            <w:r w:rsidR="00CC4225">
              <w:rPr>
                <w:rFonts w:ascii="Arial" w:hAnsi="Arial" w:cs="Arial"/>
                <w:b/>
                <w:sz w:val="20"/>
              </w:rPr>
              <w:t>3</w:t>
            </w:r>
          </w:p>
          <w:p w14:paraId="60D15A19" w14:textId="77777777" w:rsidR="00DA47AA" w:rsidRPr="00C67A3A" w:rsidRDefault="00DA47AA" w:rsidP="00C67A3A">
            <w:pPr>
              <w:spacing w:before="60" w:after="60"/>
              <w:ind w:firstLine="0"/>
              <w:jc w:val="center"/>
              <w:rPr>
                <w:rFonts w:ascii="Arial" w:hAnsi="Arial" w:cs="Arial"/>
                <w:b/>
                <w:sz w:val="20"/>
              </w:rPr>
            </w:pPr>
            <w:r w:rsidRPr="00C67A3A">
              <w:rPr>
                <w:rFonts w:ascii="Arial" w:hAnsi="Arial" w:cs="Arial"/>
                <w:b/>
                <w:sz w:val="20"/>
              </w:rPr>
              <w:t>(R’000s)</w:t>
            </w:r>
          </w:p>
        </w:tc>
      </w:tr>
      <w:tr w:rsidR="00DA47AA" w:rsidRPr="00C67A3A" w14:paraId="4BF64112" w14:textId="77777777" w:rsidTr="00C67A3A">
        <w:tc>
          <w:tcPr>
            <w:tcW w:w="3138" w:type="pct"/>
            <w:tcBorders>
              <w:bottom w:val="nil"/>
            </w:tcBorders>
            <w:shd w:val="clear" w:color="auto" w:fill="auto"/>
          </w:tcPr>
          <w:p w14:paraId="2187A6AD" w14:textId="77777777" w:rsidR="00DA47AA" w:rsidRPr="00C67A3A" w:rsidRDefault="00DA47AA" w:rsidP="00C67A3A">
            <w:pPr>
              <w:spacing w:before="60" w:after="60"/>
              <w:ind w:firstLine="0"/>
              <w:rPr>
                <w:rFonts w:ascii="Arial" w:hAnsi="Arial" w:cs="Arial"/>
                <w:sz w:val="20"/>
              </w:rPr>
            </w:pPr>
          </w:p>
        </w:tc>
        <w:tc>
          <w:tcPr>
            <w:tcW w:w="930" w:type="pct"/>
            <w:tcBorders>
              <w:bottom w:val="nil"/>
            </w:tcBorders>
            <w:shd w:val="clear" w:color="auto" w:fill="auto"/>
          </w:tcPr>
          <w:p w14:paraId="6C11F118" w14:textId="77777777" w:rsidR="00DA47AA" w:rsidRPr="00C67A3A" w:rsidRDefault="00DA47AA" w:rsidP="00C67A3A">
            <w:pPr>
              <w:spacing w:before="60" w:after="60"/>
              <w:ind w:firstLine="0"/>
              <w:jc w:val="right"/>
              <w:rPr>
                <w:rFonts w:ascii="Arial" w:hAnsi="Arial" w:cs="Arial"/>
                <w:sz w:val="20"/>
              </w:rPr>
            </w:pPr>
          </w:p>
        </w:tc>
        <w:tc>
          <w:tcPr>
            <w:tcW w:w="932" w:type="pct"/>
            <w:tcBorders>
              <w:bottom w:val="nil"/>
            </w:tcBorders>
            <w:shd w:val="clear" w:color="auto" w:fill="auto"/>
          </w:tcPr>
          <w:p w14:paraId="075B130B" w14:textId="77777777" w:rsidR="00DA47AA" w:rsidRPr="00C67A3A" w:rsidRDefault="00DA47AA" w:rsidP="00C67A3A">
            <w:pPr>
              <w:spacing w:before="60" w:after="60"/>
              <w:ind w:firstLine="0"/>
              <w:jc w:val="right"/>
              <w:rPr>
                <w:rFonts w:ascii="Arial" w:hAnsi="Arial" w:cs="Arial"/>
                <w:sz w:val="20"/>
              </w:rPr>
            </w:pPr>
          </w:p>
        </w:tc>
      </w:tr>
      <w:tr w:rsidR="008F6E6F" w:rsidRPr="00C67A3A" w14:paraId="10F65B70" w14:textId="77777777" w:rsidTr="00C67A3A">
        <w:tc>
          <w:tcPr>
            <w:tcW w:w="3138" w:type="pct"/>
            <w:tcBorders>
              <w:top w:val="nil"/>
              <w:bottom w:val="nil"/>
            </w:tcBorders>
            <w:shd w:val="clear" w:color="auto" w:fill="auto"/>
          </w:tcPr>
          <w:p w14:paraId="412B3298" w14:textId="77777777" w:rsidR="008F6E6F" w:rsidRPr="00C67A3A" w:rsidRDefault="008F6E6F" w:rsidP="00C67A3A">
            <w:pPr>
              <w:spacing w:before="60" w:after="60"/>
              <w:ind w:firstLine="0"/>
              <w:jc w:val="left"/>
              <w:rPr>
                <w:rFonts w:ascii="Arial" w:hAnsi="Arial" w:cs="Arial"/>
                <w:b/>
                <w:sz w:val="20"/>
              </w:rPr>
            </w:pPr>
            <w:r w:rsidRPr="00C67A3A">
              <w:rPr>
                <w:rFonts w:ascii="Arial" w:hAnsi="Arial" w:cs="Arial"/>
                <w:sz w:val="20"/>
              </w:rPr>
              <w:t>Electricity:  Eskom</w:t>
            </w:r>
          </w:p>
        </w:tc>
        <w:tc>
          <w:tcPr>
            <w:tcW w:w="930" w:type="pct"/>
            <w:tcBorders>
              <w:top w:val="nil"/>
              <w:bottom w:val="nil"/>
            </w:tcBorders>
            <w:shd w:val="clear" w:color="auto" w:fill="auto"/>
          </w:tcPr>
          <w:p w14:paraId="3140D001" w14:textId="77777777" w:rsidR="008F6E6F" w:rsidRPr="00C67A3A" w:rsidRDefault="008F6E6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E788797" w14:textId="77777777" w:rsidR="008F6E6F" w:rsidRPr="00C67A3A" w:rsidRDefault="008F6E6F" w:rsidP="00C67A3A">
            <w:pPr>
              <w:spacing w:before="60" w:after="60"/>
              <w:ind w:firstLine="0"/>
              <w:jc w:val="right"/>
              <w:rPr>
                <w:rFonts w:ascii="Arial" w:hAnsi="Arial" w:cs="Arial"/>
                <w:sz w:val="20"/>
              </w:rPr>
            </w:pPr>
          </w:p>
        </w:tc>
      </w:tr>
      <w:tr w:rsidR="008F6E6F" w:rsidRPr="00C67A3A" w14:paraId="4E4796E7" w14:textId="77777777" w:rsidTr="00C67A3A">
        <w:tc>
          <w:tcPr>
            <w:tcW w:w="3138" w:type="pct"/>
            <w:tcBorders>
              <w:top w:val="nil"/>
              <w:bottom w:val="nil"/>
            </w:tcBorders>
            <w:shd w:val="clear" w:color="auto" w:fill="auto"/>
          </w:tcPr>
          <w:p w14:paraId="561E9846" w14:textId="77777777" w:rsidR="008F6E6F" w:rsidRPr="00C67A3A" w:rsidRDefault="008F6E6F" w:rsidP="00C67A3A">
            <w:pPr>
              <w:spacing w:before="60" w:after="60"/>
              <w:ind w:firstLine="0"/>
              <w:jc w:val="left"/>
              <w:rPr>
                <w:rFonts w:ascii="Arial" w:hAnsi="Arial" w:cs="Arial"/>
                <w:b/>
                <w:sz w:val="20"/>
              </w:rPr>
            </w:pPr>
            <w:r w:rsidRPr="00C67A3A">
              <w:rPr>
                <w:rFonts w:ascii="Arial" w:hAnsi="Arial" w:cs="Arial"/>
                <w:sz w:val="20"/>
              </w:rPr>
              <w:t>Electricity:  Independent Power Producers</w:t>
            </w:r>
          </w:p>
        </w:tc>
        <w:tc>
          <w:tcPr>
            <w:tcW w:w="930" w:type="pct"/>
            <w:tcBorders>
              <w:top w:val="nil"/>
              <w:bottom w:val="nil"/>
            </w:tcBorders>
            <w:shd w:val="clear" w:color="auto" w:fill="auto"/>
          </w:tcPr>
          <w:p w14:paraId="6EC4A54C" w14:textId="77777777" w:rsidR="008F6E6F" w:rsidRPr="00C67A3A" w:rsidRDefault="008F6E6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90635B8" w14:textId="77777777" w:rsidR="008F6E6F" w:rsidRPr="00C67A3A" w:rsidRDefault="008F6E6F" w:rsidP="00C67A3A">
            <w:pPr>
              <w:spacing w:before="60" w:after="60"/>
              <w:ind w:firstLine="0"/>
              <w:jc w:val="right"/>
              <w:rPr>
                <w:rFonts w:ascii="Arial" w:hAnsi="Arial" w:cs="Arial"/>
                <w:sz w:val="20"/>
              </w:rPr>
            </w:pPr>
          </w:p>
        </w:tc>
      </w:tr>
      <w:tr w:rsidR="008F6E6F" w:rsidRPr="00C67A3A" w14:paraId="761AC364" w14:textId="77777777" w:rsidTr="00C67A3A">
        <w:tc>
          <w:tcPr>
            <w:tcW w:w="3138" w:type="pct"/>
            <w:tcBorders>
              <w:top w:val="nil"/>
              <w:bottom w:val="nil"/>
            </w:tcBorders>
            <w:shd w:val="clear" w:color="auto" w:fill="auto"/>
          </w:tcPr>
          <w:p w14:paraId="2B750B90" w14:textId="77777777" w:rsidR="008F6E6F" w:rsidRPr="00C67A3A" w:rsidRDefault="008F6E6F" w:rsidP="00C67A3A">
            <w:pPr>
              <w:spacing w:before="60" w:after="60"/>
              <w:ind w:firstLine="0"/>
              <w:jc w:val="left"/>
              <w:rPr>
                <w:rFonts w:ascii="Arial" w:hAnsi="Arial" w:cs="Arial"/>
                <w:b/>
                <w:sz w:val="20"/>
              </w:rPr>
            </w:pPr>
            <w:r w:rsidRPr="00C67A3A">
              <w:rPr>
                <w:rFonts w:ascii="Arial" w:hAnsi="Arial" w:cs="Arial"/>
                <w:sz w:val="20"/>
              </w:rPr>
              <w:t>Electricity:  Self Generation</w:t>
            </w:r>
          </w:p>
        </w:tc>
        <w:tc>
          <w:tcPr>
            <w:tcW w:w="930" w:type="pct"/>
            <w:tcBorders>
              <w:top w:val="nil"/>
              <w:bottom w:val="nil"/>
            </w:tcBorders>
            <w:shd w:val="clear" w:color="auto" w:fill="auto"/>
          </w:tcPr>
          <w:p w14:paraId="44495F84" w14:textId="77777777" w:rsidR="008F6E6F" w:rsidRPr="00C67A3A" w:rsidRDefault="008F6E6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E21A60" w14:textId="77777777" w:rsidR="008F6E6F" w:rsidRPr="00C67A3A" w:rsidRDefault="008F6E6F" w:rsidP="00C67A3A">
            <w:pPr>
              <w:spacing w:before="60" w:after="60"/>
              <w:ind w:firstLine="0"/>
              <w:jc w:val="right"/>
              <w:rPr>
                <w:rFonts w:ascii="Arial" w:hAnsi="Arial" w:cs="Arial"/>
                <w:sz w:val="20"/>
              </w:rPr>
            </w:pPr>
          </w:p>
        </w:tc>
      </w:tr>
      <w:tr w:rsidR="00DA47AA" w:rsidRPr="00C67A3A" w14:paraId="24C07899" w14:textId="77777777" w:rsidTr="00C67A3A">
        <w:tc>
          <w:tcPr>
            <w:tcW w:w="3138" w:type="pct"/>
            <w:tcBorders>
              <w:top w:val="nil"/>
              <w:bottom w:val="single" w:sz="4" w:space="0" w:color="auto"/>
            </w:tcBorders>
            <w:shd w:val="clear" w:color="auto" w:fill="FFFFFF"/>
            <w:vAlign w:val="center"/>
          </w:tcPr>
          <w:p w14:paraId="7BC6D074" w14:textId="77777777" w:rsidR="00DA47AA" w:rsidRPr="00C67A3A" w:rsidRDefault="00DA47AA"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1537FF89" w14:textId="77777777" w:rsidR="00DA47AA" w:rsidRPr="00C67A3A" w:rsidRDefault="00DA47AA"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2052D4F5" w14:textId="77777777" w:rsidR="00DA47AA" w:rsidRPr="00C67A3A" w:rsidRDefault="00DA47AA" w:rsidP="00C67A3A">
            <w:pPr>
              <w:spacing w:before="60" w:after="60"/>
              <w:ind w:firstLine="0"/>
              <w:jc w:val="right"/>
              <w:rPr>
                <w:rFonts w:ascii="Arial" w:hAnsi="Arial" w:cs="Arial"/>
                <w:sz w:val="20"/>
              </w:rPr>
            </w:pPr>
          </w:p>
        </w:tc>
      </w:tr>
    </w:tbl>
    <w:p w14:paraId="06DF44E6" w14:textId="77777777" w:rsidR="00DA47AA" w:rsidRDefault="00DA47AA" w:rsidP="00DA47AA">
      <w:pPr>
        <w:ind w:firstLine="0"/>
        <w:rPr>
          <w:rFonts w:ascii="Arial" w:hAnsi="Arial" w:cs="Arial"/>
          <w:sz w:val="20"/>
        </w:rPr>
      </w:pPr>
    </w:p>
    <w:p w14:paraId="3E62F1B0" w14:textId="02A5D368" w:rsidR="008337A7" w:rsidRPr="00D4293D" w:rsidRDefault="008337A7">
      <w:pPr>
        <w:pStyle w:val="ListParagraph"/>
        <w:numPr>
          <w:ilvl w:val="1"/>
          <w:numId w:val="51"/>
        </w:numPr>
        <w:ind w:left="567" w:hanging="567"/>
        <w:rPr>
          <w:rFonts w:ascii="Arial" w:hAnsi="Arial" w:cs="Arial"/>
          <w:b/>
          <w:sz w:val="20"/>
        </w:rPr>
      </w:pPr>
      <w:r w:rsidRPr="00D4293D">
        <w:rPr>
          <w:rFonts w:ascii="Arial" w:hAnsi="Arial" w:cs="Arial"/>
          <w:b/>
          <w:sz w:val="20"/>
        </w:rPr>
        <w:t>Electricity Losses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1344"/>
        <w:gridCol w:w="1344"/>
        <w:gridCol w:w="1344"/>
        <w:gridCol w:w="1344"/>
      </w:tblGrid>
      <w:tr w:rsidR="008337A7" w:rsidRPr="00C67A3A" w14:paraId="6E3FD6D9" w14:textId="77777777" w:rsidTr="000471F6">
        <w:trPr>
          <w:tblHeader/>
        </w:trPr>
        <w:tc>
          <w:tcPr>
            <w:tcW w:w="2288" w:type="pct"/>
            <w:vMerge w:val="restart"/>
            <w:shd w:val="clear" w:color="auto" w:fill="FBE4D5"/>
          </w:tcPr>
          <w:p w14:paraId="74DEC760" w14:textId="77777777" w:rsidR="008337A7" w:rsidRPr="00C67A3A" w:rsidRDefault="008337A7" w:rsidP="00DF6E1B">
            <w:pPr>
              <w:spacing w:before="60" w:after="60"/>
              <w:ind w:firstLine="0"/>
              <w:rPr>
                <w:rFonts w:ascii="Arial" w:hAnsi="Arial" w:cs="Arial"/>
                <w:b/>
                <w:sz w:val="20"/>
              </w:rPr>
            </w:pPr>
          </w:p>
        </w:tc>
        <w:tc>
          <w:tcPr>
            <w:tcW w:w="1356" w:type="pct"/>
            <w:gridSpan w:val="2"/>
            <w:tcBorders>
              <w:bottom w:val="single" w:sz="4" w:space="0" w:color="auto"/>
            </w:tcBorders>
            <w:shd w:val="clear" w:color="auto" w:fill="FBE4D5"/>
          </w:tcPr>
          <w:p w14:paraId="219390EF" w14:textId="0C6EFC61" w:rsidR="008337A7" w:rsidRPr="00C67A3A" w:rsidRDefault="008337A7" w:rsidP="00DF6E1B">
            <w:pPr>
              <w:spacing w:before="60" w:after="60"/>
              <w:ind w:firstLine="0"/>
              <w:jc w:val="center"/>
              <w:rPr>
                <w:rFonts w:ascii="Arial" w:hAnsi="Arial" w:cs="Arial"/>
                <w:b/>
                <w:sz w:val="20"/>
              </w:rPr>
            </w:pPr>
            <w:r>
              <w:rPr>
                <w:rFonts w:ascii="Arial" w:hAnsi="Arial" w:cs="Arial"/>
                <w:b/>
                <w:sz w:val="20"/>
              </w:rPr>
              <w:t>202</w:t>
            </w:r>
            <w:r w:rsidR="00CC4225">
              <w:rPr>
                <w:rFonts w:ascii="Arial" w:hAnsi="Arial" w:cs="Arial"/>
                <w:b/>
                <w:sz w:val="20"/>
              </w:rPr>
              <w:t>3</w:t>
            </w:r>
            <w:r>
              <w:rPr>
                <w:rFonts w:ascii="Arial" w:hAnsi="Arial" w:cs="Arial"/>
                <w:b/>
                <w:sz w:val="20"/>
              </w:rPr>
              <w:t>/202</w:t>
            </w:r>
            <w:r w:rsidR="00CC4225">
              <w:rPr>
                <w:rFonts w:ascii="Arial" w:hAnsi="Arial" w:cs="Arial"/>
                <w:b/>
                <w:sz w:val="20"/>
              </w:rPr>
              <w:t>4</w:t>
            </w:r>
          </w:p>
        </w:tc>
        <w:tc>
          <w:tcPr>
            <w:tcW w:w="1356" w:type="pct"/>
            <w:gridSpan w:val="2"/>
            <w:tcBorders>
              <w:bottom w:val="single" w:sz="4" w:space="0" w:color="auto"/>
            </w:tcBorders>
            <w:shd w:val="clear" w:color="auto" w:fill="FBE4D5"/>
          </w:tcPr>
          <w:p w14:paraId="352BD965" w14:textId="2CBB2744" w:rsidR="008337A7" w:rsidRPr="00C67A3A" w:rsidRDefault="008337A7" w:rsidP="00DF6E1B">
            <w:pPr>
              <w:spacing w:before="60" w:after="60"/>
              <w:ind w:firstLine="0"/>
              <w:jc w:val="center"/>
              <w:rPr>
                <w:rFonts w:ascii="Arial" w:hAnsi="Arial" w:cs="Arial"/>
                <w:b/>
                <w:sz w:val="20"/>
              </w:rPr>
            </w:pPr>
            <w:r>
              <w:rPr>
                <w:rFonts w:ascii="Arial" w:hAnsi="Arial" w:cs="Arial"/>
                <w:b/>
                <w:sz w:val="20"/>
              </w:rPr>
              <w:t>202</w:t>
            </w:r>
            <w:r w:rsidR="00CC4225">
              <w:rPr>
                <w:rFonts w:ascii="Arial" w:hAnsi="Arial" w:cs="Arial"/>
                <w:b/>
                <w:sz w:val="20"/>
              </w:rPr>
              <w:t>2</w:t>
            </w:r>
            <w:r>
              <w:rPr>
                <w:rFonts w:ascii="Arial" w:hAnsi="Arial" w:cs="Arial"/>
                <w:b/>
                <w:sz w:val="20"/>
              </w:rPr>
              <w:t>/202</w:t>
            </w:r>
            <w:r w:rsidR="00CC4225">
              <w:rPr>
                <w:rFonts w:ascii="Arial" w:hAnsi="Arial" w:cs="Arial"/>
                <w:b/>
                <w:sz w:val="20"/>
              </w:rPr>
              <w:t>3</w:t>
            </w:r>
          </w:p>
        </w:tc>
      </w:tr>
      <w:tr w:rsidR="008337A7" w:rsidRPr="00C67A3A" w14:paraId="2F5720DD" w14:textId="77777777" w:rsidTr="000471F6">
        <w:trPr>
          <w:tblHeader/>
        </w:trPr>
        <w:tc>
          <w:tcPr>
            <w:tcW w:w="2288" w:type="pct"/>
            <w:vMerge/>
            <w:tcBorders>
              <w:bottom w:val="single" w:sz="4" w:space="0" w:color="auto"/>
            </w:tcBorders>
            <w:shd w:val="clear" w:color="auto" w:fill="FBE4D5"/>
          </w:tcPr>
          <w:p w14:paraId="222236E6" w14:textId="77777777" w:rsidR="008337A7" w:rsidRPr="00C67A3A" w:rsidRDefault="008337A7" w:rsidP="00DF6E1B">
            <w:pPr>
              <w:spacing w:before="60" w:after="60"/>
              <w:ind w:firstLine="0"/>
              <w:rPr>
                <w:rFonts w:ascii="Arial" w:hAnsi="Arial" w:cs="Arial"/>
                <w:b/>
                <w:sz w:val="20"/>
              </w:rPr>
            </w:pPr>
          </w:p>
        </w:tc>
        <w:tc>
          <w:tcPr>
            <w:tcW w:w="678" w:type="pct"/>
            <w:tcBorders>
              <w:bottom w:val="single" w:sz="4" w:space="0" w:color="auto"/>
            </w:tcBorders>
            <w:shd w:val="clear" w:color="auto" w:fill="FBE4D5"/>
          </w:tcPr>
          <w:p w14:paraId="15A0D6F8" w14:textId="77777777" w:rsidR="008337A7" w:rsidRPr="00C67A3A" w:rsidRDefault="008337A7" w:rsidP="00DF6E1B">
            <w:pPr>
              <w:spacing w:before="60" w:after="60"/>
              <w:ind w:firstLine="0"/>
              <w:jc w:val="center"/>
              <w:rPr>
                <w:rFonts w:ascii="Arial" w:hAnsi="Arial" w:cs="Arial"/>
                <w:b/>
                <w:sz w:val="20"/>
              </w:rPr>
            </w:pPr>
            <w:r w:rsidRPr="00C67A3A">
              <w:rPr>
                <w:rFonts w:ascii="Arial" w:hAnsi="Arial" w:cs="Arial"/>
                <w:b/>
                <w:sz w:val="20"/>
              </w:rPr>
              <w:t>KHW</w:t>
            </w:r>
          </w:p>
        </w:tc>
        <w:tc>
          <w:tcPr>
            <w:tcW w:w="678" w:type="pct"/>
            <w:tcBorders>
              <w:bottom w:val="single" w:sz="4" w:space="0" w:color="auto"/>
            </w:tcBorders>
            <w:shd w:val="clear" w:color="auto" w:fill="FBE4D5"/>
          </w:tcPr>
          <w:p w14:paraId="5663B186" w14:textId="77777777" w:rsidR="008337A7" w:rsidRPr="00C67A3A" w:rsidRDefault="008337A7" w:rsidP="00DF6E1B">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499E3BD1" w14:textId="77777777" w:rsidR="008337A7" w:rsidRPr="00C67A3A" w:rsidRDefault="008337A7" w:rsidP="00DF6E1B">
            <w:pPr>
              <w:spacing w:before="60" w:after="60"/>
              <w:ind w:firstLine="0"/>
              <w:jc w:val="center"/>
              <w:rPr>
                <w:rFonts w:ascii="Arial" w:hAnsi="Arial" w:cs="Arial"/>
                <w:b/>
                <w:sz w:val="20"/>
              </w:rPr>
            </w:pPr>
            <w:r w:rsidRPr="00C67A3A">
              <w:rPr>
                <w:rFonts w:ascii="Arial" w:hAnsi="Arial" w:cs="Arial"/>
                <w:b/>
                <w:sz w:val="20"/>
              </w:rPr>
              <w:t>KWH</w:t>
            </w:r>
          </w:p>
        </w:tc>
        <w:tc>
          <w:tcPr>
            <w:tcW w:w="678" w:type="pct"/>
            <w:tcBorders>
              <w:bottom w:val="single" w:sz="4" w:space="0" w:color="auto"/>
            </w:tcBorders>
            <w:shd w:val="clear" w:color="auto" w:fill="FBE4D5"/>
          </w:tcPr>
          <w:p w14:paraId="5669AE78" w14:textId="77777777" w:rsidR="008337A7" w:rsidRPr="00C67A3A" w:rsidRDefault="008337A7" w:rsidP="00DF6E1B">
            <w:pPr>
              <w:spacing w:before="60" w:after="60"/>
              <w:ind w:firstLine="0"/>
              <w:jc w:val="center"/>
              <w:rPr>
                <w:rFonts w:ascii="Arial" w:hAnsi="Arial" w:cs="Arial"/>
                <w:b/>
                <w:sz w:val="20"/>
              </w:rPr>
            </w:pPr>
            <w:r w:rsidRPr="00C67A3A">
              <w:rPr>
                <w:rFonts w:ascii="Arial" w:hAnsi="Arial" w:cs="Arial"/>
                <w:b/>
                <w:sz w:val="20"/>
              </w:rPr>
              <w:t>(R’000s)</w:t>
            </w:r>
          </w:p>
        </w:tc>
      </w:tr>
      <w:tr w:rsidR="008337A7" w:rsidRPr="00C67A3A" w14:paraId="6A770242" w14:textId="77777777" w:rsidTr="00DF6E1B">
        <w:tc>
          <w:tcPr>
            <w:tcW w:w="2288" w:type="pct"/>
            <w:tcBorders>
              <w:bottom w:val="nil"/>
            </w:tcBorders>
            <w:shd w:val="clear" w:color="auto" w:fill="auto"/>
          </w:tcPr>
          <w:p w14:paraId="3C948E02" w14:textId="77777777" w:rsidR="008337A7" w:rsidRPr="00C67A3A" w:rsidRDefault="008337A7" w:rsidP="00DF6E1B">
            <w:pPr>
              <w:spacing w:before="60" w:after="60"/>
              <w:ind w:firstLine="0"/>
              <w:rPr>
                <w:rFonts w:ascii="Arial" w:hAnsi="Arial" w:cs="Arial"/>
                <w:sz w:val="20"/>
              </w:rPr>
            </w:pPr>
          </w:p>
        </w:tc>
        <w:tc>
          <w:tcPr>
            <w:tcW w:w="678" w:type="pct"/>
            <w:tcBorders>
              <w:bottom w:val="nil"/>
            </w:tcBorders>
            <w:shd w:val="clear" w:color="auto" w:fill="auto"/>
          </w:tcPr>
          <w:p w14:paraId="2A18C6C2" w14:textId="77777777" w:rsidR="008337A7" w:rsidRPr="00C67A3A" w:rsidRDefault="008337A7" w:rsidP="00DF6E1B">
            <w:pPr>
              <w:spacing w:before="60" w:after="60"/>
              <w:ind w:firstLine="0"/>
              <w:jc w:val="right"/>
              <w:rPr>
                <w:rFonts w:ascii="Arial" w:hAnsi="Arial" w:cs="Arial"/>
                <w:sz w:val="20"/>
              </w:rPr>
            </w:pPr>
          </w:p>
        </w:tc>
        <w:tc>
          <w:tcPr>
            <w:tcW w:w="678" w:type="pct"/>
            <w:tcBorders>
              <w:bottom w:val="nil"/>
            </w:tcBorders>
            <w:shd w:val="clear" w:color="auto" w:fill="auto"/>
          </w:tcPr>
          <w:p w14:paraId="138DC6C3" w14:textId="77777777" w:rsidR="008337A7" w:rsidRPr="00C67A3A" w:rsidRDefault="008337A7" w:rsidP="00DF6E1B">
            <w:pPr>
              <w:spacing w:before="60" w:after="60"/>
              <w:ind w:firstLine="0"/>
              <w:jc w:val="right"/>
              <w:rPr>
                <w:rFonts w:ascii="Arial" w:hAnsi="Arial" w:cs="Arial"/>
                <w:sz w:val="20"/>
              </w:rPr>
            </w:pPr>
          </w:p>
        </w:tc>
        <w:tc>
          <w:tcPr>
            <w:tcW w:w="678" w:type="pct"/>
            <w:tcBorders>
              <w:bottom w:val="nil"/>
            </w:tcBorders>
            <w:shd w:val="clear" w:color="auto" w:fill="auto"/>
          </w:tcPr>
          <w:p w14:paraId="410EE8DA" w14:textId="77777777" w:rsidR="008337A7" w:rsidRPr="00C67A3A" w:rsidRDefault="008337A7" w:rsidP="00DF6E1B">
            <w:pPr>
              <w:spacing w:before="60" w:after="60"/>
              <w:ind w:firstLine="0"/>
              <w:jc w:val="right"/>
              <w:rPr>
                <w:rFonts w:ascii="Arial" w:hAnsi="Arial" w:cs="Arial"/>
                <w:sz w:val="20"/>
              </w:rPr>
            </w:pPr>
          </w:p>
        </w:tc>
        <w:tc>
          <w:tcPr>
            <w:tcW w:w="678" w:type="pct"/>
            <w:tcBorders>
              <w:bottom w:val="nil"/>
            </w:tcBorders>
            <w:shd w:val="clear" w:color="auto" w:fill="auto"/>
          </w:tcPr>
          <w:p w14:paraId="7407CE01" w14:textId="77777777" w:rsidR="008337A7" w:rsidRPr="00C67A3A" w:rsidRDefault="008337A7" w:rsidP="00DF6E1B">
            <w:pPr>
              <w:spacing w:before="60" w:after="60"/>
              <w:ind w:firstLine="0"/>
              <w:jc w:val="right"/>
              <w:rPr>
                <w:rFonts w:ascii="Arial" w:hAnsi="Arial" w:cs="Arial"/>
                <w:sz w:val="20"/>
              </w:rPr>
            </w:pPr>
          </w:p>
        </w:tc>
      </w:tr>
      <w:tr w:rsidR="008337A7" w:rsidRPr="00C67A3A" w14:paraId="5B247175" w14:textId="77777777" w:rsidTr="00DF6E1B">
        <w:tc>
          <w:tcPr>
            <w:tcW w:w="2288" w:type="pct"/>
            <w:tcBorders>
              <w:top w:val="nil"/>
              <w:bottom w:val="nil"/>
            </w:tcBorders>
            <w:shd w:val="clear" w:color="auto" w:fill="auto"/>
          </w:tcPr>
          <w:p w14:paraId="729E8E97" w14:textId="77777777" w:rsidR="008337A7" w:rsidRPr="00C67A3A" w:rsidRDefault="008337A7" w:rsidP="00DF6E1B">
            <w:pPr>
              <w:spacing w:before="60" w:after="60"/>
              <w:ind w:firstLine="0"/>
              <w:jc w:val="left"/>
              <w:rPr>
                <w:rFonts w:ascii="Arial" w:hAnsi="Arial" w:cs="Arial"/>
                <w:sz w:val="20"/>
              </w:rPr>
            </w:pPr>
            <w:r w:rsidRPr="00C67A3A">
              <w:rPr>
                <w:rFonts w:ascii="Arial" w:hAnsi="Arial" w:cs="Arial"/>
                <w:sz w:val="20"/>
              </w:rPr>
              <w:t>Units Purchased</w:t>
            </w:r>
          </w:p>
        </w:tc>
        <w:tc>
          <w:tcPr>
            <w:tcW w:w="678" w:type="pct"/>
            <w:tcBorders>
              <w:top w:val="nil"/>
              <w:bottom w:val="nil"/>
            </w:tcBorders>
            <w:shd w:val="clear" w:color="auto" w:fill="auto"/>
          </w:tcPr>
          <w:p w14:paraId="47D13748"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4042ABE2"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58C8D810"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2C15CB49" w14:textId="77777777" w:rsidR="008337A7" w:rsidRPr="00C67A3A" w:rsidRDefault="008337A7" w:rsidP="00DF6E1B">
            <w:pPr>
              <w:spacing w:before="60" w:after="60"/>
              <w:ind w:firstLine="0"/>
              <w:jc w:val="right"/>
              <w:rPr>
                <w:rFonts w:ascii="Arial" w:hAnsi="Arial" w:cs="Arial"/>
                <w:sz w:val="20"/>
              </w:rPr>
            </w:pPr>
          </w:p>
        </w:tc>
      </w:tr>
      <w:tr w:rsidR="008337A7" w:rsidRPr="00C67A3A" w14:paraId="0FEFC109" w14:textId="77777777" w:rsidTr="00DF6E1B">
        <w:tc>
          <w:tcPr>
            <w:tcW w:w="2288" w:type="pct"/>
            <w:tcBorders>
              <w:top w:val="nil"/>
              <w:bottom w:val="nil"/>
            </w:tcBorders>
            <w:shd w:val="clear" w:color="auto" w:fill="auto"/>
          </w:tcPr>
          <w:p w14:paraId="2021695A" w14:textId="77777777" w:rsidR="008337A7" w:rsidRPr="00C67A3A" w:rsidRDefault="008337A7" w:rsidP="00DF6E1B">
            <w:pPr>
              <w:spacing w:before="60" w:after="60"/>
              <w:ind w:firstLine="0"/>
              <w:jc w:val="left"/>
              <w:rPr>
                <w:rFonts w:ascii="Arial" w:hAnsi="Arial" w:cs="Arial"/>
                <w:sz w:val="20"/>
              </w:rPr>
            </w:pPr>
            <w:r w:rsidRPr="00C67A3A">
              <w:rPr>
                <w:rFonts w:ascii="Arial" w:hAnsi="Arial" w:cs="Arial"/>
                <w:sz w:val="20"/>
              </w:rPr>
              <w:t>Units sold</w:t>
            </w:r>
          </w:p>
        </w:tc>
        <w:tc>
          <w:tcPr>
            <w:tcW w:w="678" w:type="pct"/>
            <w:tcBorders>
              <w:top w:val="nil"/>
              <w:bottom w:val="nil"/>
            </w:tcBorders>
            <w:shd w:val="clear" w:color="auto" w:fill="auto"/>
          </w:tcPr>
          <w:p w14:paraId="3CD35EFD"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13EFD9B8"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73801818"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14295006" w14:textId="77777777" w:rsidR="008337A7" w:rsidRPr="00C67A3A" w:rsidRDefault="008337A7" w:rsidP="00DF6E1B">
            <w:pPr>
              <w:spacing w:before="60" w:after="60"/>
              <w:ind w:firstLine="0"/>
              <w:jc w:val="right"/>
              <w:rPr>
                <w:rFonts w:ascii="Arial" w:hAnsi="Arial" w:cs="Arial"/>
                <w:sz w:val="20"/>
              </w:rPr>
            </w:pPr>
          </w:p>
        </w:tc>
      </w:tr>
      <w:tr w:rsidR="008337A7" w:rsidRPr="00C67A3A" w14:paraId="7CF19A1E" w14:textId="77777777" w:rsidTr="00DF6E1B">
        <w:tc>
          <w:tcPr>
            <w:tcW w:w="2288" w:type="pct"/>
            <w:tcBorders>
              <w:top w:val="nil"/>
              <w:bottom w:val="nil"/>
            </w:tcBorders>
            <w:shd w:val="clear" w:color="auto" w:fill="auto"/>
          </w:tcPr>
          <w:p w14:paraId="7BCD3B5A" w14:textId="77777777" w:rsidR="008337A7" w:rsidRPr="00C67A3A" w:rsidRDefault="008337A7" w:rsidP="00DF6E1B">
            <w:pPr>
              <w:spacing w:before="60" w:after="60"/>
              <w:ind w:firstLine="0"/>
              <w:jc w:val="left"/>
              <w:rPr>
                <w:rFonts w:ascii="Arial" w:hAnsi="Arial" w:cs="Arial"/>
                <w:b/>
                <w:sz w:val="20"/>
              </w:rPr>
            </w:pPr>
            <w:r w:rsidRPr="00C67A3A">
              <w:rPr>
                <w:rFonts w:ascii="Arial" w:hAnsi="Arial" w:cs="Arial"/>
                <w:b/>
                <w:sz w:val="20"/>
              </w:rPr>
              <w:t>Total Loss</w:t>
            </w:r>
          </w:p>
        </w:tc>
        <w:tc>
          <w:tcPr>
            <w:tcW w:w="678" w:type="pct"/>
            <w:tcBorders>
              <w:top w:val="nil"/>
              <w:bottom w:val="nil"/>
            </w:tcBorders>
            <w:shd w:val="clear" w:color="auto" w:fill="auto"/>
          </w:tcPr>
          <w:p w14:paraId="0B6AD7AC"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1CE08B39"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6D49C3D9"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41EB5A3C" w14:textId="77777777" w:rsidR="008337A7" w:rsidRPr="00C67A3A" w:rsidRDefault="008337A7" w:rsidP="00DF6E1B">
            <w:pPr>
              <w:spacing w:before="60" w:after="60"/>
              <w:ind w:firstLine="0"/>
              <w:jc w:val="right"/>
              <w:rPr>
                <w:rFonts w:ascii="Arial" w:hAnsi="Arial" w:cs="Arial"/>
                <w:sz w:val="20"/>
              </w:rPr>
            </w:pPr>
          </w:p>
        </w:tc>
      </w:tr>
      <w:tr w:rsidR="008337A7" w:rsidRPr="00C67A3A" w14:paraId="5803B9E2" w14:textId="77777777" w:rsidTr="00DF6E1B">
        <w:tc>
          <w:tcPr>
            <w:tcW w:w="2288" w:type="pct"/>
            <w:tcBorders>
              <w:top w:val="nil"/>
              <w:bottom w:val="nil"/>
            </w:tcBorders>
            <w:shd w:val="clear" w:color="auto" w:fill="auto"/>
          </w:tcPr>
          <w:p w14:paraId="5BB2676F" w14:textId="77777777" w:rsidR="008337A7" w:rsidRPr="00C67A3A" w:rsidRDefault="008337A7" w:rsidP="00DF6E1B">
            <w:pPr>
              <w:spacing w:before="60" w:after="60"/>
              <w:ind w:firstLine="0"/>
              <w:jc w:val="left"/>
              <w:rPr>
                <w:rFonts w:ascii="Arial" w:hAnsi="Arial" w:cs="Arial"/>
                <w:sz w:val="20"/>
              </w:rPr>
            </w:pPr>
          </w:p>
        </w:tc>
        <w:tc>
          <w:tcPr>
            <w:tcW w:w="678" w:type="pct"/>
            <w:tcBorders>
              <w:top w:val="nil"/>
              <w:bottom w:val="nil"/>
            </w:tcBorders>
            <w:shd w:val="clear" w:color="auto" w:fill="auto"/>
          </w:tcPr>
          <w:p w14:paraId="6636F4F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655FF022"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2C8C2ABC"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185034BB" w14:textId="77777777" w:rsidR="008337A7" w:rsidRPr="00C67A3A" w:rsidRDefault="008337A7" w:rsidP="00DF6E1B">
            <w:pPr>
              <w:spacing w:before="60" w:after="60"/>
              <w:ind w:firstLine="0"/>
              <w:jc w:val="right"/>
              <w:rPr>
                <w:rFonts w:ascii="Arial" w:hAnsi="Arial" w:cs="Arial"/>
                <w:sz w:val="20"/>
              </w:rPr>
            </w:pPr>
          </w:p>
        </w:tc>
      </w:tr>
      <w:tr w:rsidR="008337A7" w:rsidRPr="00C67A3A" w14:paraId="5A6FD223" w14:textId="77777777" w:rsidTr="00DF6E1B">
        <w:tc>
          <w:tcPr>
            <w:tcW w:w="2288" w:type="pct"/>
            <w:tcBorders>
              <w:top w:val="nil"/>
              <w:bottom w:val="nil"/>
            </w:tcBorders>
            <w:shd w:val="clear" w:color="auto" w:fill="auto"/>
          </w:tcPr>
          <w:p w14:paraId="21FEE5AD" w14:textId="77777777" w:rsidR="008337A7" w:rsidRPr="00C67A3A" w:rsidRDefault="008337A7" w:rsidP="00DF6E1B">
            <w:pPr>
              <w:spacing w:before="60" w:after="60"/>
              <w:ind w:firstLine="0"/>
              <w:jc w:val="left"/>
              <w:rPr>
                <w:rFonts w:ascii="Arial" w:hAnsi="Arial" w:cs="Arial"/>
                <w:i/>
                <w:sz w:val="20"/>
              </w:rPr>
            </w:pPr>
            <w:r w:rsidRPr="00C67A3A">
              <w:rPr>
                <w:rFonts w:ascii="Arial" w:hAnsi="Arial" w:cs="Arial"/>
                <w:i/>
                <w:sz w:val="20"/>
              </w:rPr>
              <w:t>Comprising of</w:t>
            </w:r>
          </w:p>
        </w:tc>
        <w:tc>
          <w:tcPr>
            <w:tcW w:w="678" w:type="pct"/>
            <w:tcBorders>
              <w:top w:val="nil"/>
              <w:bottom w:val="nil"/>
            </w:tcBorders>
            <w:shd w:val="clear" w:color="auto" w:fill="auto"/>
          </w:tcPr>
          <w:p w14:paraId="4ABDD7C4"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700B63B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7FFCC0A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1E771BBD" w14:textId="77777777" w:rsidR="008337A7" w:rsidRPr="00C67A3A" w:rsidRDefault="008337A7" w:rsidP="00DF6E1B">
            <w:pPr>
              <w:spacing w:before="60" w:after="60"/>
              <w:ind w:firstLine="0"/>
              <w:jc w:val="right"/>
              <w:rPr>
                <w:rFonts w:ascii="Arial" w:hAnsi="Arial" w:cs="Arial"/>
                <w:sz w:val="20"/>
              </w:rPr>
            </w:pPr>
          </w:p>
        </w:tc>
      </w:tr>
      <w:tr w:rsidR="008337A7" w:rsidRPr="00C67A3A" w14:paraId="41DC427C" w14:textId="77777777" w:rsidTr="00DF6E1B">
        <w:tc>
          <w:tcPr>
            <w:tcW w:w="2288" w:type="pct"/>
            <w:tcBorders>
              <w:top w:val="nil"/>
              <w:bottom w:val="nil"/>
            </w:tcBorders>
            <w:shd w:val="clear" w:color="auto" w:fill="auto"/>
          </w:tcPr>
          <w:p w14:paraId="0EDD7690" w14:textId="77777777" w:rsidR="008337A7" w:rsidRPr="00C67A3A" w:rsidRDefault="008337A7" w:rsidP="00DF6E1B">
            <w:pPr>
              <w:spacing w:before="60" w:after="60"/>
              <w:ind w:firstLine="0"/>
              <w:jc w:val="left"/>
              <w:rPr>
                <w:rFonts w:ascii="Arial" w:hAnsi="Arial" w:cs="Arial"/>
                <w:sz w:val="20"/>
              </w:rPr>
            </w:pPr>
            <w:r w:rsidRPr="00C67A3A">
              <w:rPr>
                <w:rFonts w:ascii="Arial" w:hAnsi="Arial" w:cs="Arial"/>
                <w:sz w:val="20"/>
              </w:rPr>
              <w:t>Technical losses</w:t>
            </w:r>
          </w:p>
        </w:tc>
        <w:tc>
          <w:tcPr>
            <w:tcW w:w="678" w:type="pct"/>
            <w:tcBorders>
              <w:top w:val="nil"/>
              <w:bottom w:val="nil"/>
            </w:tcBorders>
            <w:shd w:val="clear" w:color="auto" w:fill="auto"/>
          </w:tcPr>
          <w:p w14:paraId="611A30BA"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44CC352C"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6920BE8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28398627" w14:textId="77777777" w:rsidR="008337A7" w:rsidRPr="00C67A3A" w:rsidRDefault="008337A7" w:rsidP="00DF6E1B">
            <w:pPr>
              <w:spacing w:before="60" w:after="60"/>
              <w:ind w:firstLine="0"/>
              <w:jc w:val="right"/>
              <w:rPr>
                <w:rFonts w:ascii="Arial" w:hAnsi="Arial" w:cs="Arial"/>
                <w:sz w:val="20"/>
              </w:rPr>
            </w:pPr>
          </w:p>
        </w:tc>
      </w:tr>
      <w:tr w:rsidR="008337A7" w:rsidRPr="00C67A3A" w14:paraId="33772B75" w14:textId="77777777" w:rsidTr="00DF6E1B">
        <w:tc>
          <w:tcPr>
            <w:tcW w:w="2288" w:type="pct"/>
            <w:tcBorders>
              <w:top w:val="nil"/>
              <w:bottom w:val="nil"/>
            </w:tcBorders>
            <w:shd w:val="clear" w:color="auto" w:fill="auto"/>
          </w:tcPr>
          <w:p w14:paraId="39EF715A" w14:textId="77777777" w:rsidR="008337A7" w:rsidRPr="00C67A3A" w:rsidRDefault="008337A7" w:rsidP="00DF6E1B">
            <w:pPr>
              <w:spacing w:before="60" w:after="60"/>
              <w:ind w:firstLine="0"/>
              <w:jc w:val="left"/>
              <w:rPr>
                <w:rFonts w:ascii="Arial" w:hAnsi="Arial" w:cs="Arial"/>
                <w:sz w:val="20"/>
              </w:rPr>
            </w:pPr>
            <w:r w:rsidRPr="00C67A3A">
              <w:rPr>
                <w:rFonts w:ascii="Arial" w:hAnsi="Arial" w:cs="Arial"/>
                <w:sz w:val="20"/>
              </w:rPr>
              <w:t>Non-technical losses</w:t>
            </w:r>
          </w:p>
        </w:tc>
        <w:tc>
          <w:tcPr>
            <w:tcW w:w="678" w:type="pct"/>
            <w:tcBorders>
              <w:top w:val="nil"/>
              <w:bottom w:val="nil"/>
            </w:tcBorders>
            <w:shd w:val="clear" w:color="auto" w:fill="auto"/>
          </w:tcPr>
          <w:p w14:paraId="31DC6F86"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70AF3BBF"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0D9406F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02DB55CC" w14:textId="77777777" w:rsidR="008337A7" w:rsidRPr="00C67A3A" w:rsidRDefault="008337A7" w:rsidP="00DF6E1B">
            <w:pPr>
              <w:spacing w:before="60" w:after="60"/>
              <w:ind w:firstLine="0"/>
              <w:jc w:val="right"/>
              <w:rPr>
                <w:rFonts w:ascii="Arial" w:hAnsi="Arial" w:cs="Arial"/>
                <w:sz w:val="20"/>
              </w:rPr>
            </w:pPr>
          </w:p>
        </w:tc>
      </w:tr>
      <w:tr w:rsidR="008337A7" w:rsidRPr="00C67A3A" w14:paraId="3A77774F" w14:textId="77777777" w:rsidTr="00DF6E1B">
        <w:tc>
          <w:tcPr>
            <w:tcW w:w="2288" w:type="pct"/>
            <w:tcBorders>
              <w:top w:val="nil"/>
              <w:bottom w:val="nil"/>
            </w:tcBorders>
            <w:shd w:val="clear" w:color="auto" w:fill="auto"/>
          </w:tcPr>
          <w:p w14:paraId="7DCAF1C2" w14:textId="77777777" w:rsidR="008337A7" w:rsidRPr="00C67A3A" w:rsidRDefault="008337A7" w:rsidP="00DF6E1B">
            <w:pPr>
              <w:spacing w:before="60" w:after="60"/>
              <w:ind w:firstLine="0"/>
              <w:jc w:val="left"/>
              <w:rPr>
                <w:rFonts w:ascii="Arial" w:hAnsi="Arial" w:cs="Arial"/>
                <w:b/>
                <w:sz w:val="20"/>
              </w:rPr>
            </w:pPr>
            <w:r w:rsidRPr="00C67A3A">
              <w:rPr>
                <w:rFonts w:ascii="Arial" w:hAnsi="Arial" w:cs="Arial"/>
                <w:b/>
                <w:sz w:val="20"/>
              </w:rPr>
              <w:t>Total</w:t>
            </w:r>
          </w:p>
        </w:tc>
        <w:tc>
          <w:tcPr>
            <w:tcW w:w="678" w:type="pct"/>
            <w:tcBorders>
              <w:top w:val="nil"/>
              <w:bottom w:val="nil"/>
            </w:tcBorders>
            <w:shd w:val="clear" w:color="auto" w:fill="auto"/>
          </w:tcPr>
          <w:p w14:paraId="6DA9908A"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1D1B0216"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302BB486"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17B94ACE" w14:textId="77777777" w:rsidR="008337A7" w:rsidRPr="00C67A3A" w:rsidRDefault="008337A7" w:rsidP="00DF6E1B">
            <w:pPr>
              <w:spacing w:before="60" w:after="60"/>
              <w:ind w:firstLine="0"/>
              <w:jc w:val="right"/>
              <w:rPr>
                <w:rFonts w:ascii="Arial" w:hAnsi="Arial" w:cs="Arial"/>
                <w:sz w:val="20"/>
              </w:rPr>
            </w:pPr>
          </w:p>
        </w:tc>
      </w:tr>
      <w:tr w:rsidR="008337A7" w:rsidRPr="00C67A3A" w14:paraId="5A89F631" w14:textId="77777777" w:rsidTr="00DF6E1B">
        <w:tc>
          <w:tcPr>
            <w:tcW w:w="2288" w:type="pct"/>
            <w:tcBorders>
              <w:top w:val="nil"/>
              <w:bottom w:val="nil"/>
            </w:tcBorders>
            <w:shd w:val="clear" w:color="auto" w:fill="auto"/>
          </w:tcPr>
          <w:p w14:paraId="1428ED90" w14:textId="77777777" w:rsidR="008337A7" w:rsidRPr="00C67A3A" w:rsidRDefault="008337A7" w:rsidP="00DF6E1B">
            <w:pPr>
              <w:spacing w:before="60" w:after="60"/>
              <w:ind w:firstLine="0"/>
              <w:jc w:val="left"/>
              <w:rPr>
                <w:rFonts w:ascii="Arial" w:hAnsi="Arial" w:cs="Arial"/>
                <w:sz w:val="20"/>
              </w:rPr>
            </w:pPr>
          </w:p>
        </w:tc>
        <w:tc>
          <w:tcPr>
            <w:tcW w:w="678" w:type="pct"/>
            <w:tcBorders>
              <w:top w:val="nil"/>
              <w:bottom w:val="nil"/>
            </w:tcBorders>
            <w:shd w:val="clear" w:color="auto" w:fill="auto"/>
          </w:tcPr>
          <w:p w14:paraId="012E7B51"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6F3D8945"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26C81AC6"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65B7E2F0" w14:textId="77777777" w:rsidR="008337A7" w:rsidRPr="00C67A3A" w:rsidRDefault="008337A7" w:rsidP="00DF6E1B">
            <w:pPr>
              <w:spacing w:before="60" w:after="60"/>
              <w:ind w:firstLine="0"/>
              <w:jc w:val="right"/>
              <w:rPr>
                <w:rFonts w:ascii="Arial" w:hAnsi="Arial" w:cs="Arial"/>
                <w:sz w:val="20"/>
              </w:rPr>
            </w:pPr>
          </w:p>
        </w:tc>
      </w:tr>
      <w:tr w:rsidR="008337A7" w:rsidRPr="00C67A3A" w14:paraId="58D68D63" w14:textId="77777777" w:rsidTr="00DF6E1B">
        <w:tc>
          <w:tcPr>
            <w:tcW w:w="2288" w:type="pct"/>
            <w:tcBorders>
              <w:top w:val="nil"/>
              <w:bottom w:val="nil"/>
            </w:tcBorders>
            <w:shd w:val="clear" w:color="auto" w:fill="auto"/>
          </w:tcPr>
          <w:p w14:paraId="79B689F1" w14:textId="77777777" w:rsidR="008337A7" w:rsidRPr="00C67A3A" w:rsidRDefault="008337A7" w:rsidP="00DF6E1B">
            <w:pPr>
              <w:spacing w:before="60" w:after="60"/>
              <w:ind w:firstLine="0"/>
              <w:jc w:val="left"/>
              <w:rPr>
                <w:rFonts w:ascii="Arial" w:hAnsi="Arial" w:cs="Arial"/>
                <w:i/>
                <w:sz w:val="20"/>
              </w:rPr>
            </w:pPr>
            <w:r w:rsidRPr="00C67A3A">
              <w:rPr>
                <w:rFonts w:ascii="Arial" w:hAnsi="Arial" w:cs="Arial"/>
                <w:i/>
                <w:sz w:val="20"/>
              </w:rPr>
              <w:t>Percentage Loss:</w:t>
            </w:r>
          </w:p>
        </w:tc>
        <w:tc>
          <w:tcPr>
            <w:tcW w:w="678" w:type="pct"/>
            <w:tcBorders>
              <w:top w:val="nil"/>
              <w:bottom w:val="nil"/>
            </w:tcBorders>
            <w:shd w:val="clear" w:color="auto" w:fill="auto"/>
          </w:tcPr>
          <w:p w14:paraId="6AD6E214"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50ABF919"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70801A35"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7D7A5332" w14:textId="77777777" w:rsidR="008337A7" w:rsidRPr="00C67A3A" w:rsidRDefault="008337A7" w:rsidP="00DF6E1B">
            <w:pPr>
              <w:spacing w:before="60" w:after="60"/>
              <w:ind w:firstLine="0"/>
              <w:jc w:val="right"/>
              <w:rPr>
                <w:rFonts w:ascii="Arial" w:hAnsi="Arial" w:cs="Arial"/>
                <w:sz w:val="20"/>
              </w:rPr>
            </w:pPr>
          </w:p>
        </w:tc>
      </w:tr>
      <w:tr w:rsidR="008337A7" w:rsidRPr="00C67A3A" w14:paraId="6DB809CB" w14:textId="77777777" w:rsidTr="00DF6E1B">
        <w:tc>
          <w:tcPr>
            <w:tcW w:w="2288" w:type="pct"/>
            <w:tcBorders>
              <w:top w:val="nil"/>
              <w:bottom w:val="nil"/>
            </w:tcBorders>
            <w:shd w:val="clear" w:color="auto" w:fill="auto"/>
          </w:tcPr>
          <w:p w14:paraId="39FB0248" w14:textId="77777777" w:rsidR="008337A7" w:rsidRPr="00C67A3A" w:rsidRDefault="008337A7" w:rsidP="00DF6E1B">
            <w:pPr>
              <w:spacing w:before="60" w:after="60"/>
              <w:ind w:firstLine="0"/>
              <w:jc w:val="left"/>
              <w:rPr>
                <w:rFonts w:ascii="Arial" w:hAnsi="Arial" w:cs="Arial"/>
                <w:sz w:val="20"/>
              </w:rPr>
            </w:pPr>
            <w:r w:rsidRPr="00C67A3A">
              <w:rPr>
                <w:rFonts w:ascii="Arial" w:hAnsi="Arial" w:cs="Arial"/>
                <w:sz w:val="20"/>
              </w:rPr>
              <w:t>Technical losses</w:t>
            </w:r>
          </w:p>
        </w:tc>
        <w:tc>
          <w:tcPr>
            <w:tcW w:w="678" w:type="pct"/>
            <w:tcBorders>
              <w:top w:val="nil"/>
              <w:bottom w:val="nil"/>
            </w:tcBorders>
            <w:shd w:val="clear" w:color="auto" w:fill="auto"/>
          </w:tcPr>
          <w:p w14:paraId="6D934C89"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46EC0F71"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69193CA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08382A36" w14:textId="77777777" w:rsidR="008337A7" w:rsidRPr="00C67A3A" w:rsidRDefault="008337A7" w:rsidP="00DF6E1B">
            <w:pPr>
              <w:spacing w:before="60" w:after="60"/>
              <w:ind w:firstLine="0"/>
              <w:jc w:val="right"/>
              <w:rPr>
                <w:rFonts w:ascii="Arial" w:hAnsi="Arial" w:cs="Arial"/>
                <w:sz w:val="20"/>
              </w:rPr>
            </w:pPr>
          </w:p>
        </w:tc>
      </w:tr>
      <w:tr w:rsidR="008337A7" w:rsidRPr="00C67A3A" w14:paraId="40987788" w14:textId="77777777" w:rsidTr="00DF6E1B">
        <w:tc>
          <w:tcPr>
            <w:tcW w:w="2288" w:type="pct"/>
            <w:tcBorders>
              <w:top w:val="nil"/>
              <w:bottom w:val="nil"/>
            </w:tcBorders>
            <w:shd w:val="clear" w:color="auto" w:fill="auto"/>
          </w:tcPr>
          <w:p w14:paraId="485CA915" w14:textId="77777777" w:rsidR="008337A7" w:rsidRPr="00C67A3A" w:rsidRDefault="008337A7" w:rsidP="00DF6E1B">
            <w:pPr>
              <w:spacing w:before="60" w:after="60"/>
              <w:ind w:firstLine="0"/>
              <w:jc w:val="left"/>
              <w:rPr>
                <w:rFonts w:ascii="Arial" w:hAnsi="Arial" w:cs="Arial"/>
                <w:sz w:val="20"/>
              </w:rPr>
            </w:pPr>
            <w:r w:rsidRPr="00C67A3A">
              <w:rPr>
                <w:rFonts w:ascii="Arial" w:hAnsi="Arial" w:cs="Arial"/>
                <w:sz w:val="20"/>
              </w:rPr>
              <w:t>Non-technical losses</w:t>
            </w:r>
          </w:p>
        </w:tc>
        <w:tc>
          <w:tcPr>
            <w:tcW w:w="678" w:type="pct"/>
            <w:tcBorders>
              <w:top w:val="nil"/>
              <w:bottom w:val="nil"/>
            </w:tcBorders>
            <w:shd w:val="clear" w:color="auto" w:fill="auto"/>
          </w:tcPr>
          <w:p w14:paraId="25CF59AE"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1EB033E4"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68C376D6"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nil"/>
            </w:tcBorders>
            <w:shd w:val="clear" w:color="auto" w:fill="auto"/>
          </w:tcPr>
          <w:p w14:paraId="2DB2D4BF" w14:textId="77777777" w:rsidR="008337A7" w:rsidRPr="00C67A3A" w:rsidRDefault="008337A7" w:rsidP="00DF6E1B">
            <w:pPr>
              <w:spacing w:before="60" w:after="60"/>
              <w:ind w:firstLine="0"/>
              <w:jc w:val="right"/>
              <w:rPr>
                <w:rFonts w:ascii="Arial" w:hAnsi="Arial" w:cs="Arial"/>
                <w:sz w:val="20"/>
              </w:rPr>
            </w:pPr>
          </w:p>
        </w:tc>
      </w:tr>
      <w:tr w:rsidR="008337A7" w:rsidRPr="00C67A3A" w14:paraId="1D6F5753" w14:textId="77777777" w:rsidTr="00DF6E1B">
        <w:tc>
          <w:tcPr>
            <w:tcW w:w="2288" w:type="pct"/>
            <w:tcBorders>
              <w:top w:val="nil"/>
              <w:bottom w:val="single" w:sz="4" w:space="0" w:color="auto"/>
            </w:tcBorders>
            <w:shd w:val="clear" w:color="auto" w:fill="FFFFFF"/>
            <w:vAlign w:val="center"/>
          </w:tcPr>
          <w:p w14:paraId="342E7592" w14:textId="77777777" w:rsidR="008337A7" w:rsidRPr="00C67A3A" w:rsidRDefault="008337A7" w:rsidP="00DF6E1B">
            <w:pPr>
              <w:spacing w:before="60" w:after="60"/>
              <w:ind w:firstLine="0"/>
              <w:rPr>
                <w:rFonts w:ascii="Arial" w:hAnsi="Arial" w:cs="Arial"/>
                <w:b/>
                <w:sz w:val="20"/>
              </w:rPr>
            </w:pPr>
            <w:r w:rsidRPr="00C67A3A">
              <w:rPr>
                <w:rFonts w:ascii="Arial" w:hAnsi="Arial" w:cs="Arial"/>
                <w:b/>
                <w:sz w:val="20"/>
              </w:rPr>
              <w:t>Total</w:t>
            </w:r>
          </w:p>
        </w:tc>
        <w:tc>
          <w:tcPr>
            <w:tcW w:w="678" w:type="pct"/>
            <w:tcBorders>
              <w:top w:val="nil"/>
              <w:bottom w:val="single" w:sz="4" w:space="0" w:color="auto"/>
            </w:tcBorders>
            <w:shd w:val="clear" w:color="auto" w:fill="FFFFFF"/>
          </w:tcPr>
          <w:p w14:paraId="756141B8"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2F232E53"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73B4F101" w14:textId="77777777" w:rsidR="008337A7" w:rsidRPr="00C67A3A" w:rsidRDefault="008337A7" w:rsidP="00DF6E1B">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7F8E9ECF" w14:textId="77777777" w:rsidR="008337A7" w:rsidRPr="00C67A3A" w:rsidRDefault="008337A7" w:rsidP="00DF6E1B">
            <w:pPr>
              <w:spacing w:before="60" w:after="60"/>
              <w:ind w:firstLine="0"/>
              <w:jc w:val="right"/>
              <w:rPr>
                <w:rFonts w:ascii="Arial" w:hAnsi="Arial" w:cs="Arial"/>
                <w:sz w:val="20"/>
              </w:rPr>
            </w:pPr>
          </w:p>
        </w:tc>
      </w:tr>
    </w:tbl>
    <w:p w14:paraId="5375C2D3" w14:textId="77777777" w:rsidR="008337A7" w:rsidRDefault="008337A7" w:rsidP="008337A7">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8337A7" w:rsidRPr="00C67A3A" w14:paraId="57CC4819" w14:textId="77777777" w:rsidTr="00DF6E1B">
        <w:tc>
          <w:tcPr>
            <w:tcW w:w="9912" w:type="dxa"/>
            <w:shd w:val="clear" w:color="auto" w:fill="E2EFD9"/>
          </w:tcPr>
          <w:p w14:paraId="67BFF0EA" w14:textId="77777777" w:rsidR="008337A7" w:rsidRPr="00C67A3A" w:rsidRDefault="008337A7" w:rsidP="00DF6E1B">
            <w:pPr>
              <w:spacing w:before="60" w:after="60"/>
              <w:ind w:firstLine="0"/>
              <w:rPr>
                <w:rFonts w:ascii="Arial" w:hAnsi="Arial" w:cs="Arial"/>
                <w:b/>
                <w:i/>
                <w:sz w:val="20"/>
              </w:rPr>
            </w:pPr>
            <w:r w:rsidRPr="00C67A3A">
              <w:rPr>
                <w:rFonts w:ascii="Arial" w:hAnsi="Arial" w:cs="Arial"/>
                <w:b/>
                <w:i/>
                <w:sz w:val="20"/>
              </w:rPr>
              <w:t xml:space="preserve">Commentary:  </w:t>
            </w:r>
          </w:p>
          <w:p w14:paraId="498A4029" w14:textId="77777777" w:rsidR="008337A7" w:rsidRPr="00C67A3A" w:rsidRDefault="008337A7" w:rsidP="00DF6E1B">
            <w:pPr>
              <w:spacing w:before="60" w:after="60"/>
              <w:ind w:firstLine="0"/>
              <w:rPr>
                <w:rFonts w:ascii="Arial" w:hAnsi="Arial" w:cs="Arial"/>
                <w:i/>
                <w:sz w:val="20"/>
              </w:rPr>
            </w:pPr>
            <w:r w:rsidRPr="00C67A3A">
              <w:rPr>
                <w:rFonts w:ascii="Arial" w:hAnsi="Arial" w:cs="Arial"/>
                <w:i/>
                <w:sz w:val="20"/>
              </w:rPr>
              <w:t xml:space="preserve">The municipality is encouraged to include reasons for the losses and any action taken by the municipality to mitigate against the reoccurrence of such losses.  </w:t>
            </w:r>
          </w:p>
        </w:tc>
      </w:tr>
    </w:tbl>
    <w:p w14:paraId="62284ED0" w14:textId="77777777" w:rsidR="0051688E" w:rsidRDefault="0051688E" w:rsidP="00A239F7">
      <w:pPr>
        <w:ind w:firstLine="0"/>
        <w:rPr>
          <w:rFonts w:ascii="Arial" w:hAnsi="Arial" w:cs="Arial"/>
          <w:sz w:val="20"/>
        </w:rPr>
      </w:pPr>
    </w:p>
    <w:p w14:paraId="41C58E4F" w14:textId="77777777" w:rsidR="00335856" w:rsidRDefault="00335856" w:rsidP="00A239F7">
      <w:pPr>
        <w:ind w:firstLine="0"/>
        <w:rPr>
          <w:rFonts w:ascii="Arial" w:hAnsi="Arial" w:cs="Arial"/>
          <w:sz w:val="20"/>
        </w:rPr>
      </w:pPr>
    </w:p>
    <w:p w14:paraId="0CCFF1F2" w14:textId="77777777" w:rsidR="00335856" w:rsidRDefault="00335856" w:rsidP="00A239F7">
      <w:pPr>
        <w:ind w:firstLine="0"/>
        <w:rPr>
          <w:rFonts w:ascii="Arial" w:hAnsi="Arial" w:cs="Arial"/>
          <w:sz w:val="20"/>
        </w:rPr>
      </w:pPr>
    </w:p>
    <w:p w14:paraId="09CD06C8" w14:textId="77777777" w:rsidR="00335856" w:rsidRDefault="00335856" w:rsidP="00A239F7">
      <w:pPr>
        <w:ind w:firstLine="0"/>
        <w:rPr>
          <w:rFonts w:ascii="Arial" w:hAnsi="Arial" w:cs="Arial"/>
          <w:sz w:val="20"/>
        </w:rPr>
      </w:pPr>
    </w:p>
    <w:p w14:paraId="3C6F7925" w14:textId="77777777" w:rsidR="00335856" w:rsidRDefault="00335856" w:rsidP="00A239F7">
      <w:pPr>
        <w:ind w:firstLine="0"/>
        <w:rPr>
          <w:rFonts w:ascii="Arial" w:hAnsi="Arial" w:cs="Arial"/>
          <w:sz w:val="20"/>
        </w:rPr>
      </w:pPr>
    </w:p>
    <w:p w14:paraId="672B78DE" w14:textId="7AF6C1E7" w:rsidR="00335856" w:rsidRDefault="00335856" w:rsidP="00A239F7">
      <w:pPr>
        <w:ind w:firstLine="0"/>
        <w:rPr>
          <w:rFonts w:ascii="Arial" w:hAnsi="Arial" w:cs="Arial"/>
          <w:sz w:val="20"/>
        </w:rPr>
      </w:pPr>
      <w:r w:rsidRPr="00C67A3A">
        <w:rPr>
          <w:rFonts w:ascii="Arial" w:hAnsi="Arial" w:cs="Arial"/>
          <w:b/>
          <w:color w:val="ED7D31"/>
          <w:sz w:val="20"/>
        </w:rPr>
        <w:lastRenderedPageBreak/>
        <w:t>Notes to the financial statements (Continued)</w:t>
      </w:r>
    </w:p>
    <w:p w14:paraId="3431653D" w14:textId="21DFDEE4" w:rsidR="00507AF9" w:rsidRPr="00EE44DE" w:rsidRDefault="00507AF9">
      <w:pPr>
        <w:pStyle w:val="Heading2"/>
        <w:numPr>
          <w:ilvl w:val="0"/>
          <w:numId w:val="51"/>
        </w:numPr>
        <w:spacing w:before="120" w:after="120"/>
        <w:rPr>
          <w:rFonts w:ascii="Arial" w:hAnsi="Arial" w:cs="Arial"/>
          <w:b/>
          <w:color w:val="auto"/>
          <w:sz w:val="20"/>
        </w:rPr>
      </w:pPr>
      <w:bookmarkStart w:id="178" w:name="_Ref1132415"/>
      <w:bookmarkStart w:id="179" w:name="_Toc172583018"/>
      <w:r w:rsidRPr="00EE44DE">
        <w:rPr>
          <w:rFonts w:ascii="Arial" w:hAnsi="Arial" w:cs="Arial"/>
          <w:b/>
          <w:color w:val="auto"/>
          <w:sz w:val="20"/>
        </w:rPr>
        <w:t>Inventory Consumed</w:t>
      </w:r>
      <w:bookmarkEnd w:id="178"/>
      <w:bookmarkEnd w:id="1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507AF9" w:rsidRPr="00C67A3A" w14:paraId="46650B85" w14:textId="77777777" w:rsidTr="00C67A3A">
        <w:tc>
          <w:tcPr>
            <w:tcW w:w="3138" w:type="pct"/>
            <w:tcBorders>
              <w:bottom w:val="single" w:sz="4" w:space="0" w:color="auto"/>
            </w:tcBorders>
            <w:shd w:val="clear" w:color="auto" w:fill="FBE4D5"/>
          </w:tcPr>
          <w:p w14:paraId="660595AC" w14:textId="77777777" w:rsidR="00507AF9" w:rsidRPr="00C67A3A" w:rsidRDefault="00507AF9"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F4BD061" w14:textId="37FF9169" w:rsidR="00507AF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90014">
              <w:rPr>
                <w:rFonts w:ascii="Arial" w:hAnsi="Arial" w:cs="Arial"/>
                <w:b/>
                <w:sz w:val="20"/>
              </w:rPr>
              <w:t>3</w:t>
            </w:r>
            <w:r>
              <w:rPr>
                <w:rFonts w:ascii="Arial" w:hAnsi="Arial" w:cs="Arial"/>
                <w:b/>
                <w:sz w:val="20"/>
              </w:rPr>
              <w:t>/202</w:t>
            </w:r>
            <w:r w:rsidR="00390014">
              <w:rPr>
                <w:rFonts w:ascii="Arial" w:hAnsi="Arial" w:cs="Arial"/>
                <w:b/>
                <w:sz w:val="20"/>
              </w:rPr>
              <w:t>4</w:t>
            </w:r>
          </w:p>
          <w:p w14:paraId="1A8624D5" w14:textId="77777777" w:rsidR="00507AF9" w:rsidRPr="00C67A3A" w:rsidRDefault="00507AF9"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73FC224" w14:textId="17D46748" w:rsidR="00507AF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90014">
              <w:rPr>
                <w:rFonts w:ascii="Arial" w:hAnsi="Arial" w:cs="Arial"/>
                <w:b/>
                <w:sz w:val="20"/>
              </w:rPr>
              <w:t>2</w:t>
            </w:r>
            <w:r>
              <w:rPr>
                <w:rFonts w:ascii="Arial" w:hAnsi="Arial" w:cs="Arial"/>
                <w:b/>
                <w:sz w:val="20"/>
              </w:rPr>
              <w:t>/202</w:t>
            </w:r>
            <w:r w:rsidR="00390014">
              <w:rPr>
                <w:rFonts w:ascii="Arial" w:hAnsi="Arial" w:cs="Arial"/>
                <w:b/>
                <w:sz w:val="20"/>
              </w:rPr>
              <w:t>3</w:t>
            </w:r>
          </w:p>
          <w:p w14:paraId="5407B2D9" w14:textId="77777777" w:rsidR="00507AF9" w:rsidRPr="00C67A3A" w:rsidRDefault="00507AF9" w:rsidP="00C67A3A">
            <w:pPr>
              <w:spacing w:before="60" w:after="60"/>
              <w:ind w:firstLine="0"/>
              <w:jc w:val="center"/>
              <w:rPr>
                <w:rFonts w:ascii="Arial" w:hAnsi="Arial" w:cs="Arial"/>
                <w:b/>
                <w:sz w:val="20"/>
              </w:rPr>
            </w:pPr>
            <w:r w:rsidRPr="00C67A3A">
              <w:rPr>
                <w:rFonts w:ascii="Arial" w:hAnsi="Arial" w:cs="Arial"/>
                <w:b/>
                <w:sz w:val="20"/>
              </w:rPr>
              <w:t>(R’000s)</w:t>
            </w:r>
          </w:p>
        </w:tc>
      </w:tr>
      <w:tr w:rsidR="00507AF9" w:rsidRPr="00C67A3A" w14:paraId="46AD8F24" w14:textId="77777777" w:rsidTr="00C67A3A">
        <w:tc>
          <w:tcPr>
            <w:tcW w:w="3138" w:type="pct"/>
            <w:tcBorders>
              <w:bottom w:val="nil"/>
            </w:tcBorders>
            <w:shd w:val="clear" w:color="auto" w:fill="auto"/>
          </w:tcPr>
          <w:p w14:paraId="2D77BB3E" w14:textId="77777777" w:rsidR="00507AF9" w:rsidRPr="00C67A3A" w:rsidRDefault="00507AF9" w:rsidP="00C67A3A">
            <w:pPr>
              <w:spacing w:before="60" w:after="60"/>
              <w:ind w:firstLine="0"/>
              <w:rPr>
                <w:rFonts w:ascii="Arial" w:hAnsi="Arial" w:cs="Arial"/>
                <w:sz w:val="20"/>
              </w:rPr>
            </w:pPr>
          </w:p>
        </w:tc>
        <w:tc>
          <w:tcPr>
            <w:tcW w:w="930" w:type="pct"/>
            <w:tcBorders>
              <w:bottom w:val="nil"/>
            </w:tcBorders>
            <w:shd w:val="clear" w:color="auto" w:fill="auto"/>
          </w:tcPr>
          <w:p w14:paraId="65570FC4" w14:textId="77777777" w:rsidR="00507AF9" w:rsidRPr="00C67A3A" w:rsidRDefault="00507AF9" w:rsidP="00C67A3A">
            <w:pPr>
              <w:spacing w:before="60" w:after="60"/>
              <w:ind w:firstLine="0"/>
              <w:jc w:val="right"/>
              <w:rPr>
                <w:rFonts w:ascii="Arial" w:hAnsi="Arial" w:cs="Arial"/>
                <w:sz w:val="20"/>
              </w:rPr>
            </w:pPr>
          </w:p>
        </w:tc>
        <w:tc>
          <w:tcPr>
            <w:tcW w:w="932" w:type="pct"/>
            <w:tcBorders>
              <w:bottom w:val="nil"/>
            </w:tcBorders>
            <w:shd w:val="clear" w:color="auto" w:fill="auto"/>
          </w:tcPr>
          <w:p w14:paraId="5804AEAA" w14:textId="77777777" w:rsidR="00507AF9" w:rsidRPr="00C67A3A" w:rsidRDefault="00507AF9" w:rsidP="00C67A3A">
            <w:pPr>
              <w:spacing w:before="60" w:after="60"/>
              <w:ind w:firstLine="0"/>
              <w:jc w:val="right"/>
              <w:rPr>
                <w:rFonts w:ascii="Arial" w:hAnsi="Arial" w:cs="Arial"/>
                <w:sz w:val="20"/>
              </w:rPr>
            </w:pPr>
          </w:p>
        </w:tc>
      </w:tr>
      <w:tr w:rsidR="00507AF9" w:rsidRPr="00C67A3A" w14:paraId="687C7510" w14:textId="77777777" w:rsidTr="00C67A3A">
        <w:tc>
          <w:tcPr>
            <w:tcW w:w="3138" w:type="pct"/>
            <w:tcBorders>
              <w:top w:val="nil"/>
              <w:bottom w:val="nil"/>
            </w:tcBorders>
            <w:shd w:val="clear" w:color="auto" w:fill="auto"/>
            <w:vAlign w:val="center"/>
          </w:tcPr>
          <w:p w14:paraId="0B593AB0"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Agricultural</w:t>
            </w:r>
          </w:p>
        </w:tc>
        <w:tc>
          <w:tcPr>
            <w:tcW w:w="930" w:type="pct"/>
            <w:tcBorders>
              <w:top w:val="nil"/>
              <w:bottom w:val="nil"/>
            </w:tcBorders>
            <w:shd w:val="clear" w:color="auto" w:fill="auto"/>
          </w:tcPr>
          <w:p w14:paraId="792D26E9"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3AA298" w14:textId="77777777" w:rsidR="00507AF9" w:rsidRPr="00C67A3A" w:rsidRDefault="00507AF9" w:rsidP="00C67A3A">
            <w:pPr>
              <w:spacing w:before="60" w:after="60"/>
              <w:ind w:firstLine="0"/>
              <w:jc w:val="right"/>
              <w:rPr>
                <w:rFonts w:ascii="Arial" w:hAnsi="Arial" w:cs="Arial"/>
                <w:sz w:val="20"/>
              </w:rPr>
            </w:pPr>
          </w:p>
        </w:tc>
      </w:tr>
      <w:tr w:rsidR="00507AF9" w:rsidRPr="00C67A3A" w14:paraId="4294816D" w14:textId="77777777" w:rsidTr="00C67A3A">
        <w:tc>
          <w:tcPr>
            <w:tcW w:w="3138" w:type="pct"/>
            <w:tcBorders>
              <w:top w:val="nil"/>
              <w:bottom w:val="nil"/>
            </w:tcBorders>
            <w:shd w:val="clear" w:color="auto" w:fill="auto"/>
            <w:vAlign w:val="center"/>
          </w:tcPr>
          <w:p w14:paraId="09A3CA79"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Consumables</w:t>
            </w:r>
          </w:p>
        </w:tc>
        <w:tc>
          <w:tcPr>
            <w:tcW w:w="930" w:type="pct"/>
            <w:tcBorders>
              <w:top w:val="nil"/>
              <w:bottom w:val="nil"/>
            </w:tcBorders>
            <w:shd w:val="clear" w:color="auto" w:fill="auto"/>
          </w:tcPr>
          <w:p w14:paraId="6B9B2765"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434AAC" w14:textId="77777777" w:rsidR="00507AF9" w:rsidRPr="00C67A3A" w:rsidRDefault="00507AF9" w:rsidP="00C67A3A">
            <w:pPr>
              <w:spacing w:before="60" w:after="60"/>
              <w:ind w:firstLine="0"/>
              <w:jc w:val="right"/>
              <w:rPr>
                <w:rFonts w:ascii="Arial" w:hAnsi="Arial" w:cs="Arial"/>
                <w:sz w:val="20"/>
              </w:rPr>
            </w:pPr>
          </w:p>
        </w:tc>
      </w:tr>
      <w:tr w:rsidR="00507AF9" w:rsidRPr="00C67A3A" w14:paraId="28580109" w14:textId="77777777" w:rsidTr="00C67A3A">
        <w:tc>
          <w:tcPr>
            <w:tcW w:w="3138" w:type="pct"/>
            <w:tcBorders>
              <w:top w:val="nil"/>
              <w:bottom w:val="nil"/>
            </w:tcBorders>
            <w:shd w:val="clear" w:color="auto" w:fill="auto"/>
            <w:vAlign w:val="center"/>
          </w:tcPr>
          <w:p w14:paraId="5635FD60"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Finished Goods</w:t>
            </w:r>
          </w:p>
        </w:tc>
        <w:tc>
          <w:tcPr>
            <w:tcW w:w="930" w:type="pct"/>
            <w:tcBorders>
              <w:top w:val="nil"/>
              <w:bottom w:val="nil"/>
            </w:tcBorders>
            <w:shd w:val="clear" w:color="auto" w:fill="auto"/>
          </w:tcPr>
          <w:p w14:paraId="7046305A"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FB9DCCA" w14:textId="77777777" w:rsidR="00507AF9" w:rsidRPr="00C67A3A" w:rsidRDefault="00507AF9" w:rsidP="00C67A3A">
            <w:pPr>
              <w:spacing w:before="60" w:after="60"/>
              <w:ind w:firstLine="0"/>
              <w:jc w:val="right"/>
              <w:rPr>
                <w:rFonts w:ascii="Arial" w:hAnsi="Arial" w:cs="Arial"/>
                <w:sz w:val="20"/>
              </w:rPr>
            </w:pPr>
          </w:p>
        </w:tc>
      </w:tr>
      <w:tr w:rsidR="00507AF9" w:rsidRPr="00C67A3A" w14:paraId="52E6FD0C" w14:textId="77777777" w:rsidTr="00C67A3A">
        <w:tc>
          <w:tcPr>
            <w:tcW w:w="3138" w:type="pct"/>
            <w:tcBorders>
              <w:top w:val="nil"/>
              <w:bottom w:val="nil"/>
            </w:tcBorders>
            <w:shd w:val="clear" w:color="auto" w:fill="auto"/>
            <w:vAlign w:val="center"/>
          </w:tcPr>
          <w:p w14:paraId="532C6CF7"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Housing Stock</w:t>
            </w:r>
          </w:p>
        </w:tc>
        <w:tc>
          <w:tcPr>
            <w:tcW w:w="930" w:type="pct"/>
            <w:tcBorders>
              <w:top w:val="nil"/>
              <w:bottom w:val="nil"/>
            </w:tcBorders>
            <w:shd w:val="clear" w:color="auto" w:fill="auto"/>
          </w:tcPr>
          <w:p w14:paraId="6A5D307F"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41A6024" w14:textId="77777777" w:rsidR="00507AF9" w:rsidRPr="00C67A3A" w:rsidRDefault="00507AF9" w:rsidP="00C67A3A">
            <w:pPr>
              <w:spacing w:before="60" w:after="60"/>
              <w:ind w:firstLine="0"/>
              <w:jc w:val="right"/>
              <w:rPr>
                <w:rFonts w:ascii="Arial" w:hAnsi="Arial" w:cs="Arial"/>
                <w:sz w:val="20"/>
              </w:rPr>
            </w:pPr>
          </w:p>
        </w:tc>
      </w:tr>
      <w:tr w:rsidR="00507AF9" w:rsidRPr="00C67A3A" w14:paraId="7358EDC3" w14:textId="77777777" w:rsidTr="00C67A3A">
        <w:tc>
          <w:tcPr>
            <w:tcW w:w="3138" w:type="pct"/>
            <w:tcBorders>
              <w:top w:val="nil"/>
              <w:bottom w:val="nil"/>
            </w:tcBorders>
            <w:shd w:val="clear" w:color="auto" w:fill="auto"/>
            <w:vAlign w:val="center"/>
          </w:tcPr>
          <w:p w14:paraId="0286A981"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Land</w:t>
            </w:r>
          </w:p>
        </w:tc>
        <w:tc>
          <w:tcPr>
            <w:tcW w:w="930" w:type="pct"/>
            <w:tcBorders>
              <w:top w:val="nil"/>
              <w:bottom w:val="nil"/>
            </w:tcBorders>
            <w:shd w:val="clear" w:color="auto" w:fill="auto"/>
          </w:tcPr>
          <w:p w14:paraId="03215BCF"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1CBD28B" w14:textId="77777777" w:rsidR="00507AF9" w:rsidRPr="00C67A3A" w:rsidRDefault="00507AF9" w:rsidP="00C67A3A">
            <w:pPr>
              <w:spacing w:before="60" w:after="60"/>
              <w:ind w:firstLine="0"/>
              <w:jc w:val="right"/>
              <w:rPr>
                <w:rFonts w:ascii="Arial" w:hAnsi="Arial" w:cs="Arial"/>
                <w:sz w:val="20"/>
              </w:rPr>
            </w:pPr>
          </w:p>
        </w:tc>
      </w:tr>
      <w:tr w:rsidR="00507AF9" w:rsidRPr="00C67A3A" w14:paraId="3C491546" w14:textId="77777777" w:rsidTr="00C67A3A">
        <w:tc>
          <w:tcPr>
            <w:tcW w:w="3138" w:type="pct"/>
            <w:tcBorders>
              <w:top w:val="nil"/>
              <w:bottom w:val="nil"/>
            </w:tcBorders>
            <w:shd w:val="clear" w:color="auto" w:fill="auto"/>
            <w:vAlign w:val="center"/>
          </w:tcPr>
          <w:p w14:paraId="35A65125"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Materials and Supplies</w:t>
            </w:r>
          </w:p>
        </w:tc>
        <w:tc>
          <w:tcPr>
            <w:tcW w:w="930" w:type="pct"/>
            <w:tcBorders>
              <w:top w:val="nil"/>
              <w:bottom w:val="nil"/>
            </w:tcBorders>
            <w:shd w:val="clear" w:color="auto" w:fill="auto"/>
          </w:tcPr>
          <w:p w14:paraId="4883C34B"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1E7FFB3" w14:textId="77777777" w:rsidR="00507AF9" w:rsidRPr="00C67A3A" w:rsidRDefault="00507AF9" w:rsidP="00C67A3A">
            <w:pPr>
              <w:spacing w:before="60" w:after="60"/>
              <w:ind w:firstLine="0"/>
              <w:jc w:val="right"/>
              <w:rPr>
                <w:rFonts w:ascii="Arial" w:hAnsi="Arial" w:cs="Arial"/>
                <w:sz w:val="20"/>
              </w:rPr>
            </w:pPr>
          </w:p>
        </w:tc>
      </w:tr>
      <w:tr w:rsidR="00507AF9" w:rsidRPr="00C67A3A" w14:paraId="112FEED2" w14:textId="77777777" w:rsidTr="00C67A3A">
        <w:tc>
          <w:tcPr>
            <w:tcW w:w="3138" w:type="pct"/>
            <w:tcBorders>
              <w:top w:val="nil"/>
              <w:bottom w:val="nil"/>
            </w:tcBorders>
            <w:shd w:val="clear" w:color="auto" w:fill="auto"/>
            <w:vAlign w:val="center"/>
          </w:tcPr>
          <w:p w14:paraId="5AC1EE74"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Water</w:t>
            </w:r>
          </w:p>
        </w:tc>
        <w:tc>
          <w:tcPr>
            <w:tcW w:w="930" w:type="pct"/>
            <w:tcBorders>
              <w:top w:val="nil"/>
              <w:bottom w:val="nil"/>
            </w:tcBorders>
            <w:shd w:val="clear" w:color="auto" w:fill="auto"/>
          </w:tcPr>
          <w:p w14:paraId="5CE5C8AE"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50B4AB" w14:textId="77777777" w:rsidR="00507AF9" w:rsidRPr="00C67A3A" w:rsidRDefault="00507AF9" w:rsidP="00C67A3A">
            <w:pPr>
              <w:spacing w:before="60" w:after="60"/>
              <w:ind w:firstLine="0"/>
              <w:jc w:val="right"/>
              <w:rPr>
                <w:rFonts w:ascii="Arial" w:hAnsi="Arial" w:cs="Arial"/>
                <w:sz w:val="20"/>
              </w:rPr>
            </w:pPr>
          </w:p>
        </w:tc>
      </w:tr>
      <w:tr w:rsidR="00912C26" w:rsidRPr="00C67A3A" w14:paraId="07D98861" w14:textId="77777777" w:rsidTr="00C67A3A">
        <w:tc>
          <w:tcPr>
            <w:tcW w:w="3138" w:type="pct"/>
            <w:tcBorders>
              <w:top w:val="nil"/>
              <w:bottom w:val="nil"/>
            </w:tcBorders>
            <w:shd w:val="clear" w:color="auto" w:fill="auto"/>
            <w:vAlign w:val="center"/>
          </w:tcPr>
          <w:p w14:paraId="76E9BAF0" w14:textId="77777777" w:rsidR="00912C26" w:rsidRPr="00C67A3A" w:rsidRDefault="00912C26" w:rsidP="00C67A3A">
            <w:pPr>
              <w:spacing w:before="60" w:after="60"/>
              <w:ind w:firstLine="0"/>
              <w:jc w:val="left"/>
              <w:rPr>
                <w:rFonts w:ascii="Arial" w:hAnsi="Arial" w:cs="Arial"/>
                <w:sz w:val="20"/>
              </w:rPr>
            </w:pPr>
            <w:r>
              <w:rPr>
                <w:rFonts w:ascii="Arial" w:hAnsi="Arial" w:cs="Arial"/>
                <w:sz w:val="20"/>
              </w:rPr>
              <w:t>Less Capitalisation of inventory consumed</w:t>
            </w:r>
          </w:p>
        </w:tc>
        <w:tc>
          <w:tcPr>
            <w:tcW w:w="930" w:type="pct"/>
            <w:tcBorders>
              <w:top w:val="nil"/>
              <w:bottom w:val="nil"/>
            </w:tcBorders>
            <w:shd w:val="clear" w:color="auto" w:fill="auto"/>
          </w:tcPr>
          <w:p w14:paraId="7FB5826B"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1593F2D" w14:textId="77777777" w:rsidR="00912C26" w:rsidRPr="00C67A3A" w:rsidRDefault="00912C26" w:rsidP="00C67A3A">
            <w:pPr>
              <w:spacing w:before="60" w:after="60"/>
              <w:ind w:firstLine="0"/>
              <w:jc w:val="right"/>
              <w:rPr>
                <w:rFonts w:ascii="Arial" w:hAnsi="Arial" w:cs="Arial"/>
                <w:sz w:val="20"/>
              </w:rPr>
            </w:pPr>
          </w:p>
        </w:tc>
      </w:tr>
      <w:tr w:rsidR="00507AF9" w:rsidRPr="00C67A3A" w14:paraId="19529209" w14:textId="77777777" w:rsidTr="00C67A3A">
        <w:tc>
          <w:tcPr>
            <w:tcW w:w="3138" w:type="pct"/>
            <w:tcBorders>
              <w:top w:val="nil"/>
              <w:bottom w:val="single" w:sz="4" w:space="0" w:color="auto"/>
            </w:tcBorders>
            <w:shd w:val="clear" w:color="auto" w:fill="FFFFFF"/>
            <w:vAlign w:val="center"/>
          </w:tcPr>
          <w:p w14:paraId="3F519B6C" w14:textId="77777777" w:rsidR="00507AF9" w:rsidRPr="00C67A3A" w:rsidRDefault="00507A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38C46231"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60F7B11D" w14:textId="77777777" w:rsidR="00507AF9" w:rsidRPr="00C67A3A" w:rsidRDefault="00507AF9" w:rsidP="00C67A3A">
            <w:pPr>
              <w:spacing w:before="60" w:after="60"/>
              <w:ind w:firstLine="0"/>
              <w:jc w:val="right"/>
              <w:rPr>
                <w:rFonts w:ascii="Arial" w:hAnsi="Arial" w:cs="Arial"/>
                <w:sz w:val="20"/>
              </w:rPr>
            </w:pPr>
          </w:p>
        </w:tc>
      </w:tr>
    </w:tbl>
    <w:p w14:paraId="46BAC7AA" w14:textId="77777777" w:rsidR="00A901D9" w:rsidRDefault="00A901D9" w:rsidP="008F6E6F">
      <w:pPr>
        <w:spacing w:before="60" w:after="60"/>
        <w:ind w:firstLine="0"/>
        <w:jc w:val="left"/>
        <w:rPr>
          <w:rFonts w:ascii="Arial" w:hAnsi="Arial" w:cs="Arial"/>
          <w:sz w:val="20"/>
        </w:rPr>
      </w:pPr>
    </w:p>
    <w:p w14:paraId="4AC16E06" w14:textId="7058A9D2" w:rsidR="00507AF9" w:rsidRPr="00D4293D" w:rsidRDefault="00507AF9">
      <w:pPr>
        <w:pStyle w:val="ListParagraph"/>
        <w:numPr>
          <w:ilvl w:val="1"/>
          <w:numId w:val="51"/>
        </w:numPr>
        <w:ind w:left="567" w:hanging="567"/>
        <w:rPr>
          <w:rFonts w:ascii="Arial" w:hAnsi="Arial" w:cs="Arial"/>
          <w:b/>
          <w:sz w:val="20"/>
        </w:rPr>
      </w:pPr>
      <w:bookmarkStart w:id="180" w:name="_Ref1127797"/>
      <w:r w:rsidRPr="00D4293D">
        <w:rPr>
          <w:rFonts w:ascii="Arial" w:hAnsi="Arial" w:cs="Arial"/>
          <w:b/>
          <w:sz w:val="20"/>
        </w:rPr>
        <w:t xml:space="preserve">Inventory </w:t>
      </w:r>
      <w:proofErr w:type="gramStart"/>
      <w:r w:rsidRPr="00D4293D">
        <w:rPr>
          <w:rFonts w:ascii="Arial" w:hAnsi="Arial" w:cs="Arial"/>
          <w:b/>
          <w:sz w:val="20"/>
        </w:rPr>
        <w:t>adjustments</w:t>
      </w:r>
      <w:bookmarkEnd w:id="180"/>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507AF9" w:rsidRPr="00C67A3A" w14:paraId="11216376" w14:textId="77777777" w:rsidTr="00C67A3A">
        <w:tc>
          <w:tcPr>
            <w:tcW w:w="3138" w:type="pct"/>
            <w:tcBorders>
              <w:bottom w:val="single" w:sz="4" w:space="0" w:color="auto"/>
            </w:tcBorders>
            <w:shd w:val="clear" w:color="auto" w:fill="FBE4D5"/>
          </w:tcPr>
          <w:p w14:paraId="79A6BAF6" w14:textId="77777777" w:rsidR="00507AF9" w:rsidRPr="00C67A3A" w:rsidRDefault="00507AF9"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C5F66F5" w14:textId="51A8A14F" w:rsidR="00507AF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90014">
              <w:rPr>
                <w:rFonts w:ascii="Arial" w:hAnsi="Arial" w:cs="Arial"/>
                <w:b/>
                <w:sz w:val="20"/>
              </w:rPr>
              <w:t>3</w:t>
            </w:r>
            <w:r>
              <w:rPr>
                <w:rFonts w:ascii="Arial" w:hAnsi="Arial" w:cs="Arial"/>
                <w:b/>
                <w:sz w:val="20"/>
              </w:rPr>
              <w:t>/202</w:t>
            </w:r>
            <w:r w:rsidR="00390014">
              <w:rPr>
                <w:rFonts w:ascii="Arial" w:hAnsi="Arial" w:cs="Arial"/>
                <w:b/>
                <w:sz w:val="20"/>
              </w:rPr>
              <w:t>4</w:t>
            </w:r>
          </w:p>
          <w:p w14:paraId="42FD7495" w14:textId="77777777" w:rsidR="00507AF9" w:rsidRPr="00C67A3A" w:rsidRDefault="00507AF9"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06E5F15" w14:textId="574E60B2" w:rsidR="00507AF9"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390014">
              <w:rPr>
                <w:rFonts w:ascii="Arial" w:hAnsi="Arial" w:cs="Arial"/>
                <w:b/>
                <w:sz w:val="20"/>
              </w:rPr>
              <w:t>2</w:t>
            </w:r>
            <w:r>
              <w:rPr>
                <w:rFonts w:ascii="Arial" w:hAnsi="Arial" w:cs="Arial"/>
                <w:b/>
                <w:sz w:val="20"/>
              </w:rPr>
              <w:t>/202</w:t>
            </w:r>
            <w:r w:rsidR="00390014">
              <w:rPr>
                <w:rFonts w:ascii="Arial" w:hAnsi="Arial" w:cs="Arial"/>
                <w:b/>
                <w:sz w:val="20"/>
              </w:rPr>
              <w:t>3</w:t>
            </w:r>
          </w:p>
          <w:p w14:paraId="75427221" w14:textId="77777777" w:rsidR="00507AF9" w:rsidRPr="00C67A3A" w:rsidRDefault="00507AF9" w:rsidP="00C67A3A">
            <w:pPr>
              <w:spacing w:before="60" w:after="60"/>
              <w:ind w:firstLine="0"/>
              <w:jc w:val="center"/>
              <w:rPr>
                <w:rFonts w:ascii="Arial" w:hAnsi="Arial" w:cs="Arial"/>
                <w:b/>
                <w:sz w:val="20"/>
              </w:rPr>
            </w:pPr>
            <w:r w:rsidRPr="00C67A3A">
              <w:rPr>
                <w:rFonts w:ascii="Arial" w:hAnsi="Arial" w:cs="Arial"/>
                <w:b/>
                <w:sz w:val="20"/>
              </w:rPr>
              <w:t>(R’000s)</w:t>
            </w:r>
          </w:p>
        </w:tc>
      </w:tr>
      <w:tr w:rsidR="00507AF9" w:rsidRPr="00C67A3A" w14:paraId="4239E492" w14:textId="77777777" w:rsidTr="00C67A3A">
        <w:tc>
          <w:tcPr>
            <w:tcW w:w="3138" w:type="pct"/>
            <w:tcBorders>
              <w:bottom w:val="nil"/>
            </w:tcBorders>
            <w:shd w:val="clear" w:color="auto" w:fill="auto"/>
          </w:tcPr>
          <w:p w14:paraId="48F168EE" w14:textId="77777777" w:rsidR="00507AF9" w:rsidRPr="00C67A3A" w:rsidRDefault="00507AF9" w:rsidP="00C67A3A">
            <w:pPr>
              <w:spacing w:before="60" w:after="60"/>
              <w:ind w:firstLine="0"/>
              <w:rPr>
                <w:rFonts w:ascii="Arial" w:hAnsi="Arial" w:cs="Arial"/>
                <w:sz w:val="20"/>
              </w:rPr>
            </w:pPr>
          </w:p>
        </w:tc>
        <w:tc>
          <w:tcPr>
            <w:tcW w:w="930" w:type="pct"/>
            <w:tcBorders>
              <w:bottom w:val="nil"/>
            </w:tcBorders>
            <w:shd w:val="clear" w:color="auto" w:fill="auto"/>
          </w:tcPr>
          <w:p w14:paraId="70533BBD" w14:textId="77777777" w:rsidR="00507AF9" w:rsidRPr="00C67A3A" w:rsidRDefault="00507AF9" w:rsidP="00C67A3A">
            <w:pPr>
              <w:spacing w:before="60" w:after="60"/>
              <w:ind w:firstLine="0"/>
              <w:jc w:val="right"/>
              <w:rPr>
                <w:rFonts w:ascii="Arial" w:hAnsi="Arial" w:cs="Arial"/>
                <w:sz w:val="20"/>
              </w:rPr>
            </w:pPr>
          </w:p>
        </w:tc>
        <w:tc>
          <w:tcPr>
            <w:tcW w:w="932" w:type="pct"/>
            <w:tcBorders>
              <w:bottom w:val="nil"/>
            </w:tcBorders>
            <w:shd w:val="clear" w:color="auto" w:fill="auto"/>
          </w:tcPr>
          <w:p w14:paraId="4427B43A" w14:textId="77777777" w:rsidR="00507AF9" w:rsidRPr="00C67A3A" w:rsidRDefault="00507AF9" w:rsidP="00C67A3A">
            <w:pPr>
              <w:spacing w:before="60" w:after="60"/>
              <w:ind w:firstLine="0"/>
              <w:jc w:val="right"/>
              <w:rPr>
                <w:rFonts w:ascii="Arial" w:hAnsi="Arial" w:cs="Arial"/>
                <w:sz w:val="20"/>
              </w:rPr>
            </w:pPr>
          </w:p>
        </w:tc>
      </w:tr>
      <w:tr w:rsidR="00507AF9" w:rsidRPr="00C67A3A" w14:paraId="17AC0127" w14:textId="77777777" w:rsidTr="00C67A3A">
        <w:tc>
          <w:tcPr>
            <w:tcW w:w="3138" w:type="pct"/>
            <w:tcBorders>
              <w:top w:val="nil"/>
              <w:bottom w:val="nil"/>
            </w:tcBorders>
            <w:shd w:val="clear" w:color="auto" w:fill="auto"/>
            <w:vAlign w:val="center"/>
          </w:tcPr>
          <w:p w14:paraId="4202842A"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Inventory - Reversal of write down to net-realisable Value</w:t>
            </w:r>
            <w:r w:rsidR="00DE045E" w:rsidRPr="00C67A3A">
              <w:rPr>
                <w:rFonts w:ascii="Arial" w:hAnsi="Arial" w:cs="Arial"/>
                <w:sz w:val="20"/>
              </w:rPr>
              <w:t xml:space="preserve"> </w:t>
            </w:r>
            <w:r w:rsidR="00DE045E" w:rsidRPr="00C67A3A">
              <w:rPr>
                <w:rFonts w:ascii="Arial" w:hAnsi="Arial" w:cs="Arial"/>
                <w:b/>
                <w:color w:val="FF0000"/>
                <w:sz w:val="20"/>
              </w:rPr>
              <w:t>[12p.47(f)]</w:t>
            </w:r>
          </w:p>
        </w:tc>
        <w:tc>
          <w:tcPr>
            <w:tcW w:w="930" w:type="pct"/>
            <w:tcBorders>
              <w:top w:val="nil"/>
              <w:bottom w:val="nil"/>
            </w:tcBorders>
            <w:shd w:val="clear" w:color="auto" w:fill="auto"/>
          </w:tcPr>
          <w:p w14:paraId="759511E7"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2DCB22B" w14:textId="77777777" w:rsidR="00507AF9" w:rsidRPr="00C67A3A" w:rsidRDefault="00507AF9" w:rsidP="00C67A3A">
            <w:pPr>
              <w:spacing w:before="60" w:after="60"/>
              <w:ind w:firstLine="0"/>
              <w:jc w:val="right"/>
              <w:rPr>
                <w:rFonts w:ascii="Arial" w:hAnsi="Arial" w:cs="Arial"/>
                <w:sz w:val="20"/>
              </w:rPr>
            </w:pPr>
          </w:p>
        </w:tc>
      </w:tr>
      <w:tr w:rsidR="00507AF9" w:rsidRPr="00C67A3A" w14:paraId="2A89BBCD" w14:textId="77777777" w:rsidTr="00C67A3A">
        <w:tc>
          <w:tcPr>
            <w:tcW w:w="3138" w:type="pct"/>
            <w:tcBorders>
              <w:top w:val="nil"/>
              <w:bottom w:val="nil"/>
            </w:tcBorders>
            <w:shd w:val="clear" w:color="auto" w:fill="auto"/>
            <w:vAlign w:val="center"/>
          </w:tcPr>
          <w:p w14:paraId="3CB4ED71" w14:textId="77777777" w:rsidR="00507AF9" w:rsidRPr="00C67A3A" w:rsidRDefault="00507AF9" w:rsidP="00C67A3A">
            <w:pPr>
              <w:spacing w:before="60" w:after="60"/>
              <w:ind w:firstLine="0"/>
              <w:jc w:val="left"/>
              <w:rPr>
                <w:rFonts w:ascii="Arial" w:hAnsi="Arial" w:cs="Arial"/>
                <w:sz w:val="20"/>
              </w:rPr>
            </w:pPr>
            <w:r w:rsidRPr="00C67A3A">
              <w:rPr>
                <w:rFonts w:ascii="Arial" w:hAnsi="Arial" w:cs="Arial"/>
                <w:sz w:val="20"/>
              </w:rPr>
              <w:t>Inventory - Write-down to net-realisable Value</w:t>
            </w:r>
            <w:r w:rsidR="00DE045E" w:rsidRPr="00C67A3A">
              <w:rPr>
                <w:rFonts w:ascii="Arial" w:hAnsi="Arial" w:cs="Arial"/>
                <w:sz w:val="20"/>
              </w:rPr>
              <w:t xml:space="preserve"> </w:t>
            </w:r>
            <w:r w:rsidR="00DE045E" w:rsidRPr="00C67A3A">
              <w:rPr>
                <w:rFonts w:ascii="Arial" w:hAnsi="Arial" w:cs="Arial"/>
                <w:b/>
                <w:color w:val="FF0000"/>
                <w:sz w:val="20"/>
              </w:rPr>
              <w:t>[12p.47(e)]</w:t>
            </w:r>
          </w:p>
        </w:tc>
        <w:tc>
          <w:tcPr>
            <w:tcW w:w="930" w:type="pct"/>
            <w:tcBorders>
              <w:top w:val="nil"/>
              <w:bottom w:val="nil"/>
            </w:tcBorders>
            <w:shd w:val="clear" w:color="auto" w:fill="auto"/>
          </w:tcPr>
          <w:p w14:paraId="0405CB57"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56806D" w14:textId="77777777" w:rsidR="00507AF9" w:rsidRPr="00C67A3A" w:rsidRDefault="00507AF9" w:rsidP="00C67A3A">
            <w:pPr>
              <w:spacing w:before="60" w:after="60"/>
              <w:ind w:firstLine="0"/>
              <w:jc w:val="right"/>
              <w:rPr>
                <w:rFonts w:ascii="Arial" w:hAnsi="Arial" w:cs="Arial"/>
                <w:sz w:val="20"/>
              </w:rPr>
            </w:pPr>
          </w:p>
        </w:tc>
      </w:tr>
      <w:tr w:rsidR="00507AF9" w:rsidRPr="00C67A3A" w14:paraId="2BFD7486" w14:textId="77777777" w:rsidTr="00C67A3A">
        <w:tc>
          <w:tcPr>
            <w:tcW w:w="3138" w:type="pct"/>
            <w:tcBorders>
              <w:top w:val="nil"/>
              <w:bottom w:val="single" w:sz="4" w:space="0" w:color="auto"/>
            </w:tcBorders>
            <w:shd w:val="clear" w:color="auto" w:fill="FFFFFF"/>
            <w:vAlign w:val="center"/>
          </w:tcPr>
          <w:p w14:paraId="00F67806" w14:textId="77777777" w:rsidR="00507AF9" w:rsidRPr="00C67A3A" w:rsidRDefault="00507AF9"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0A673BC6" w14:textId="77777777" w:rsidR="00507AF9" w:rsidRPr="00C67A3A" w:rsidRDefault="00507AF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56CDA3F" w14:textId="77777777" w:rsidR="00507AF9" w:rsidRPr="00C67A3A" w:rsidRDefault="00507AF9" w:rsidP="00C67A3A">
            <w:pPr>
              <w:spacing w:before="60" w:after="60"/>
              <w:ind w:firstLine="0"/>
              <w:jc w:val="right"/>
              <w:rPr>
                <w:rFonts w:ascii="Arial" w:hAnsi="Arial" w:cs="Arial"/>
                <w:sz w:val="20"/>
              </w:rPr>
            </w:pPr>
          </w:p>
        </w:tc>
      </w:tr>
    </w:tbl>
    <w:p w14:paraId="356BFB5E" w14:textId="77777777" w:rsidR="008F15D5" w:rsidRDefault="008F15D5" w:rsidP="008F15D5">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DE045E" w:rsidRPr="00C67A3A" w14:paraId="43FEFB43" w14:textId="77777777" w:rsidTr="00C67A3A">
        <w:tc>
          <w:tcPr>
            <w:tcW w:w="9912" w:type="dxa"/>
            <w:shd w:val="clear" w:color="auto" w:fill="E2EFD9"/>
          </w:tcPr>
          <w:p w14:paraId="0A9711F4" w14:textId="77777777" w:rsidR="00DE045E" w:rsidRPr="00C67A3A" w:rsidRDefault="00DE045E" w:rsidP="00C67A3A">
            <w:pPr>
              <w:spacing w:before="60" w:after="60"/>
              <w:ind w:firstLine="0"/>
              <w:rPr>
                <w:rFonts w:ascii="Arial" w:hAnsi="Arial" w:cs="Arial"/>
                <w:b/>
                <w:i/>
                <w:sz w:val="20"/>
              </w:rPr>
            </w:pPr>
            <w:r w:rsidRPr="00C67A3A">
              <w:rPr>
                <w:rFonts w:ascii="Arial" w:hAnsi="Arial" w:cs="Arial"/>
                <w:b/>
                <w:i/>
                <w:sz w:val="20"/>
              </w:rPr>
              <w:t xml:space="preserve">Commentary:  </w:t>
            </w:r>
          </w:p>
          <w:p w14:paraId="60987815" w14:textId="77777777" w:rsidR="00DE045E" w:rsidRPr="00C67A3A" w:rsidRDefault="00DE045E" w:rsidP="00C67A3A">
            <w:pPr>
              <w:spacing w:before="60" w:after="60"/>
              <w:ind w:firstLine="0"/>
              <w:rPr>
                <w:rFonts w:ascii="Arial" w:hAnsi="Arial" w:cs="Arial"/>
                <w:i/>
                <w:sz w:val="20"/>
              </w:rPr>
            </w:pPr>
            <w:r w:rsidRPr="00C67A3A">
              <w:rPr>
                <w:rFonts w:ascii="Arial" w:hAnsi="Arial" w:cs="Arial"/>
                <w:i/>
                <w:sz w:val="20"/>
              </w:rPr>
              <w:t>The above disclosure should include a discussion on the circumstances or events that led to the reversal of a write-down of inventories.</w:t>
            </w:r>
          </w:p>
          <w:p w14:paraId="5443B18B" w14:textId="77777777" w:rsidR="00E92200" w:rsidRPr="00C67A3A" w:rsidRDefault="00E92200" w:rsidP="00C67A3A">
            <w:pPr>
              <w:spacing w:before="60" w:after="60"/>
              <w:ind w:firstLine="0"/>
            </w:pPr>
            <w:r w:rsidRPr="00C67A3A">
              <w:rPr>
                <w:rFonts w:ascii="Arial" w:hAnsi="Arial" w:cs="Arial"/>
                <w:i/>
                <w:sz w:val="20"/>
              </w:rPr>
              <w:t>The above can be broken down per inventory type.</w:t>
            </w:r>
          </w:p>
        </w:tc>
      </w:tr>
    </w:tbl>
    <w:p w14:paraId="5BB2320D" w14:textId="77777777" w:rsidR="00A2087F" w:rsidRDefault="00A2087F" w:rsidP="008F15D5">
      <w:pPr>
        <w:ind w:firstLine="0"/>
        <w:rPr>
          <w:rFonts w:ascii="Arial" w:hAnsi="Arial" w:cs="Arial"/>
          <w:sz w:val="20"/>
        </w:rPr>
      </w:pPr>
    </w:p>
    <w:p w14:paraId="57C83705" w14:textId="5C3D425B" w:rsidR="00D408C5" w:rsidRPr="00D408C5" w:rsidRDefault="00D408C5">
      <w:pPr>
        <w:pStyle w:val="Heading2"/>
        <w:numPr>
          <w:ilvl w:val="0"/>
          <w:numId w:val="51"/>
        </w:numPr>
        <w:spacing w:before="120" w:after="120"/>
        <w:rPr>
          <w:rFonts w:ascii="Arial" w:hAnsi="Arial" w:cs="Arial"/>
          <w:b/>
          <w:color w:val="auto"/>
          <w:sz w:val="20"/>
        </w:rPr>
      </w:pPr>
      <w:bookmarkStart w:id="181" w:name="_Toc172583019"/>
      <w:r>
        <w:rPr>
          <w:rFonts w:ascii="Arial" w:hAnsi="Arial" w:cs="Arial"/>
          <w:b/>
          <w:color w:val="auto"/>
          <w:sz w:val="20"/>
        </w:rPr>
        <w:t>Debt Impairment</w:t>
      </w:r>
      <w:bookmarkEnd w:id="181"/>
    </w:p>
    <w:tbl>
      <w:tblPr>
        <w:tblW w:w="5000" w:type="pct"/>
        <w:tblLook w:val="04A0" w:firstRow="1" w:lastRow="0" w:firstColumn="1" w:lastColumn="0" w:noHBand="0" w:noVBand="1"/>
      </w:tblPr>
      <w:tblGrid>
        <w:gridCol w:w="5556"/>
        <w:gridCol w:w="758"/>
        <w:gridCol w:w="1903"/>
        <w:gridCol w:w="1705"/>
      </w:tblGrid>
      <w:tr w:rsidR="00FB3D31" w:rsidRPr="004764C2" w14:paraId="7CBA54DB" w14:textId="49C9DAE7" w:rsidTr="00335856">
        <w:trPr>
          <w:trHeight w:val="141"/>
        </w:trPr>
        <w:tc>
          <w:tcPr>
            <w:tcW w:w="2800" w:type="pct"/>
            <w:tcBorders>
              <w:top w:val="nil"/>
              <w:left w:val="nil"/>
              <w:bottom w:val="single" w:sz="8" w:space="0" w:color="auto"/>
              <w:right w:val="nil"/>
            </w:tcBorders>
            <w:shd w:val="clear" w:color="auto" w:fill="auto"/>
            <w:noWrap/>
            <w:vAlign w:val="bottom"/>
            <w:hideMark/>
          </w:tcPr>
          <w:p w14:paraId="422DAF55"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382" w:type="pct"/>
            <w:tcBorders>
              <w:top w:val="nil"/>
              <w:left w:val="nil"/>
              <w:bottom w:val="single" w:sz="8" w:space="0" w:color="auto"/>
              <w:right w:val="nil"/>
            </w:tcBorders>
            <w:shd w:val="clear" w:color="auto" w:fill="auto"/>
            <w:noWrap/>
            <w:vAlign w:val="bottom"/>
            <w:hideMark/>
          </w:tcPr>
          <w:p w14:paraId="6DAC1556"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nil"/>
              <w:bottom w:val="single" w:sz="8" w:space="0" w:color="auto"/>
              <w:right w:val="nil"/>
            </w:tcBorders>
            <w:shd w:val="clear" w:color="auto" w:fill="auto"/>
            <w:noWrap/>
            <w:vAlign w:val="bottom"/>
            <w:hideMark/>
          </w:tcPr>
          <w:p w14:paraId="7DBB6CB0"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single" w:sz="8" w:space="0" w:color="auto"/>
              <w:right w:val="nil"/>
            </w:tcBorders>
          </w:tcPr>
          <w:p w14:paraId="5FDFB153"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r w:rsidR="0075692A" w:rsidRPr="004764C2" w14:paraId="0141D788" w14:textId="422CC0DE" w:rsidTr="00335856">
        <w:trPr>
          <w:trHeight w:val="288"/>
        </w:trPr>
        <w:tc>
          <w:tcPr>
            <w:tcW w:w="2800" w:type="pct"/>
            <w:vMerge w:val="restart"/>
            <w:tcBorders>
              <w:top w:val="single" w:sz="8" w:space="0" w:color="auto"/>
              <w:left w:val="single" w:sz="4" w:space="0" w:color="auto"/>
              <w:bottom w:val="single" w:sz="4" w:space="0" w:color="auto"/>
              <w:right w:val="single" w:sz="4" w:space="0" w:color="auto"/>
            </w:tcBorders>
            <w:shd w:val="clear" w:color="000000" w:fill="FBE4D5"/>
            <w:vAlign w:val="center"/>
            <w:hideMark/>
          </w:tcPr>
          <w:p w14:paraId="3CE3BF2C" w14:textId="77777777" w:rsidR="0075692A" w:rsidRPr="004764C2" w:rsidRDefault="0075692A" w:rsidP="0075692A">
            <w:pPr>
              <w:spacing w:before="0" w:after="0"/>
              <w:ind w:firstLine="0"/>
              <w:rPr>
                <w:rFonts w:ascii="Arial" w:eastAsia="Times New Roman" w:hAnsi="Arial" w:cs="Arial"/>
                <w:b/>
                <w:bCs/>
                <w:color w:val="000000"/>
                <w:sz w:val="20"/>
                <w:szCs w:val="20"/>
                <w:lang w:eastAsia="en-ZA"/>
              </w:rPr>
            </w:pPr>
          </w:p>
        </w:tc>
        <w:tc>
          <w:tcPr>
            <w:tcW w:w="382" w:type="pct"/>
            <w:vMerge w:val="restart"/>
            <w:tcBorders>
              <w:top w:val="single" w:sz="8" w:space="0" w:color="auto"/>
              <w:left w:val="single" w:sz="4" w:space="0" w:color="auto"/>
              <w:bottom w:val="single" w:sz="4" w:space="0" w:color="auto"/>
              <w:right w:val="single" w:sz="4" w:space="0" w:color="auto"/>
            </w:tcBorders>
            <w:shd w:val="clear" w:color="000000" w:fill="FBE4D5"/>
            <w:vAlign w:val="center"/>
          </w:tcPr>
          <w:p w14:paraId="13564534" w14:textId="3AADE981" w:rsidR="0075692A" w:rsidRPr="004764C2" w:rsidRDefault="0075692A" w:rsidP="0075692A">
            <w:pPr>
              <w:spacing w:before="0" w:after="0"/>
              <w:ind w:firstLine="0"/>
              <w:rPr>
                <w:rFonts w:ascii="Arial" w:eastAsia="Times New Roman" w:hAnsi="Arial" w:cs="Arial"/>
                <w:b/>
                <w:bCs/>
                <w:color w:val="000000"/>
                <w:sz w:val="20"/>
                <w:szCs w:val="20"/>
                <w:lang w:eastAsia="en-ZA"/>
              </w:rPr>
            </w:pPr>
          </w:p>
        </w:tc>
        <w:tc>
          <w:tcPr>
            <w:tcW w:w="959" w:type="pct"/>
            <w:tcBorders>
              <w:top w:val="single" w:sz="8" w:space="0" w:color="auto"/>
              <w:left w:val="single" w:sz="4" w:space="0" w:color="auto"/>
              <w:bottom w:val="nil"/>
              <w:right w:val="single" w:sz="4" w:space="0" w:color="auto"/>
            </w:tcBorders>
            <w:shd w:val="clear" w:color="000000" w:fill="FBE4D5"/>
            <w:vAlign w:val="center"/>
            <w:hideMark/>
          </w:tcPr>
          <w:p w14:paraId="6FA9A83D" w14:textId="77777777"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2023/2024</w:t>
            </w:r>
          </w:p>
        </w:tc>
        <w:tc>
          <w:tcPr>
            <w:tcW w:w="859" w:type="pct"/>
            <w:tcBorders>
              <w:top w:val="single" w:sz="8" w:space="0" w:color="auto"/>
              <w:left w:val="single" w:sz="4" w:space="0" w:color="auto"/>
              <w:bottom w:val="nil"/>
              <w:right w:val="single" w:sz="4" w:space="0" w:color="auto"/>
            </w:tcBorders>
            <w:shd w:val="clear" w:color="000000" w:fill="FBE4D5"/>
            <w:vAlign w:val="center"/>
          </w:tcPr>
          <w:p w14:paraId="49EFEC59" w14:textId="7FFC93E6"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2022/2023</w:t>
            </w:r>
          </w:p>
        </w:tc>
      </w:tr>
      <w:tr w:rsidR="0075692A" w:rsidRPr="004764C2" w14:paraId="699716A7" w14:textId="4CDB318E" w:rsidTr="00335856">
        <w:trPr>
          <w:trHeight w:val="300"/>
        </w:trPr>
        <w:tc>
          <w:tcPr>
            <w:tcW w:w="2800" w:type="pct"/>
            <w:vMerge/>
            <w:tcBorders>
              <w:top w:val="single" w:sz="8" w:space="0" w:color="auto"/>
              <w:left w:val="single" w:sz="4" w:space="0" w:color="auto"/>
              <w:bottom w:val="single" w:sz="4" w:space="0" w:color="auto"/>
              <w:right w:val="single" w:sz="4" w:space="0" w:color="auto"/>
            </w:tcBorders>
            <w:vAlign w:val="center"/>
            <w:hideMark/>
          </w:tcPr>
          <w:p w14:paraId="5DD811EC" w14:textId="77777777" w:rsidR="0075692A" w:rsidRPr="004764C2" w:rsidRDefault="0075692A" w:rsidP="0075692A">
            <w:pPr>
              <w:spacing w:before="0" w:after="0"/>
              <w:ind w:firstLine="0"/>
              <w:jc w:val="left"/>
              <w:rPr>
                <w:rFonts w:ascii="Arial" w:eastAsia="Times New Roman" w:hAnsi="Arial" w:cs="Arial"/>
                <w:b/>
                <w:bCs/>
                <w:color w:val="000000"/>
                <w:sz w:val="20"/>
                <w:szCs w:val="20"/>
                <w:lang w:eastAsia="en-ZA"/>
              </w:rPr>
            </w:pPr>
          </w:p>
        </w:tc>
        <w:tc>
          <w:tcPr>
            <w:tcW w:w="382" w:type="pct"/>
            <w:vMerge/>
            <w:tcBorders>
              <w:top w:val="single" w:sz="8" w:space="0" w:color="auto"/>
              <w:left w:val="single" w:sz="4" w:space="0" w:color="auto"/>
              <w:bottom w:val="single" w:sz="4" w:space="0" w:color="auto"/>
              <w:right w:val="single" w:sz="4" w:space="0" w:color="auto"/>
            </w:tcBorders>
            <w:vAlign w:val="center"/>
          </w:tcPr>
          <w:p w14:paraId="55F63B7F" w14:textId="4ADEBBD1" w:rsidR="0075692A" w:rsidRPr="004764C2" w:rsidRDefault="0075692A" w:rsidP="0075692A">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single" w:sz="4" w:space="0" w:color="auto"/>
              <w:bottom w:val="single" w:sz="8" w:space="0" w:color="auto"/>
              <w:right w:val="single" w:sz="4" w:space="0" w:color="auto"/>
            </w:tcBorders>
            <w:shd w:val="clear" w:color="000000" w:fill="FBE4D5"/>
            <w:vAlign w:val="center"/>
            <w:hideMark/>
          </w:tcPr>
          <w:p w14:paraId="62554EBA" w14:textId="77777777"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c>
          <w:tcPr>
            <w:tcW w:w="859" w:type="pct"/>
            <w:tcBorders>
              <w:top w:val="nil"/>
              <w:left w:val="single" w:sz="4" w:space="0" w:color="auto"/>
              <w:bottom w:val="single" w:sz="8" w:space="0" w:color="auto"/>
              <w:right w:val="single" w:sz="4" w:space="0" w:color="auto"/>
            </w:tcBorders>
            <w:shd w:val="clear" w:color="000000" w:fill="FBE4D5"/>
            <w:vAlign w:val="center"/>
          </w:tcPr>
          <w:p w14:paraId="1008E104" w14:textId="17C2E115"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r>
      <w:tr w:rsidR="00FB3D31" w:rsidRPr="004764C2" w14:paraId="09806BBA" w14:textId="7219F76E" w:rsidTr="00335856">
        <w:trPr>
          <w:trHeight w:val="288"/>
        </w:trPr>
        <w:tc>
          <w:tcPr>
            <w:tcW w:w="2800" w:type="pct"/>
            <w:tcBorders>
              <w:top w:val="single" w:sz="4" w:space="0" w:color="auto"/>
              <w:left w:val="single" w:sz="8" w:space="0" w:color="auto"/>
              <w:bottom w:val="nil"/>
              <w:right w:val="single" w:sz="8" w:space="0" w:color="auto"/>
            </w:tcBorders>
            <w:shd w:val="clear" w:color="auto" w:fill="auto"/>
            <w:vAlign w:val="center"/>
            <w:hideMark/>
          </w:tcPr>
          <w:p w14:paraId="644D03AB" w14:textId="186018E0" w:rsidR="00FB3D31" w:rsidRPr="004764C2" w:rsidRDefault="00FB3D31" w:rsidP="004764C2">
            <w:pPr>
              <w:spacing w:before="0" w:after="0"/>
              <w:ind w:firstLine="0"/>
              <w:rPr>
                <w:rFonts w:ascii="Arial" w:eastAsia="Times New Roman" w:hAnsi="Arial" w:cs="Arial"/>
                <w:color w:val="000000"/>
                <w:sz w:val="20"/>
                <w:szCs w:val="20"/>
                <w:lang w:eastAsia="en-ZA"/>
              </w:rPr>
            </w:pPr>
          </w:p>
        </w:tc>
        <w:tc>
          <w:tcPr>
            <w:tcW w:w="382" w:type="pct"/>
            <w:tcBorders>
              <w:top w:val="single" w:sz="4" w:space="0" w:color="auto"/>
              <w:left w:val="nil"/>
              <w:bottom w:val="nil"/>
              <w:right w:val="single" w:sz="8" w:space="0" w:color="auto"/>
            </w:tcBorders>
            <w:shd w:val="clear" w:color="auto" w:fill="auto"/>
            <w:noWrap/>
            <w:vAlign w:val="bottom"/>
            <w:hideMark/>
          </w:tcPr>
          <w:p w14:paraId="7992B2C0" w14:textId="77777777" w:rsidR="00FB3D31" w:rsidRPr="004764C2" w:rsidRDefault="00FB3D31" w:rsidP="004764C2">
            <w:pPr>
              <w:spacing w:before="0" w:after="0"/>
              <w:ind w:firstLine="0"/>
              <w:jc w:val="left"/>
              <w:rPr>
                <w:rFonts w:eastAsia="Times New Roman" w:cs="Calibri"/>
                <w:color w:val="000000"/>
                <w:lang w:eastAsia="en-ZA"/>
              </w:rPr>
            </w:pPr>
            <w:r w:rsidRPr="004764C2">
              <w:rPr>
                <w:rFonts w:eastAsia="Times New Roman" w:cs="Calibri"/>
                <w:color w:val="000000"/>
                <w:lang w:eastAsia="en-ZA"/>
              </w:rPr>
              <w:t> </w:t>
            </w:r>
          </w:p>
        </w:tc>
        <w:tc>
          <w:tcPr>
            <w:tcW w:w="959" w:type="pct"/>
            <w:tcBorders>
              <w:top w:val="nil"/>
              <w:left w:val="nil"/>
              <w:bottom w:val="nil"/>
              <w:right w:val="single" w:sz="8" w:space="0" w:color="auto"/>
            </w:tcBorders>
            <w:shd w:val="clear" w:color="auto" w:fill="auto"/>
            <w:vAlign w:val="center"/>
            <w:hideMark/>
          </w:tcPr>
          <w:p w14:paraId="0BE064B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693639B5"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23CB161D" w14:textId="0D5C3035" w:rsidTr="00335856">
        <w:trPr>
          <w:trHeight w:val="288"/>
        </w:trPr>
        <w:tc>
          <w:tcPr>
            <w:tcW w:w="2800" w:type="pct"/>
            <w:tcBorders>
              <w:top w:val="nil"/>
              <w:left w:val="single" w:sz="8" w:space="0" w:color="auto"/>
              <w:bottom w:val="nil"/>
              <w:right w:val="single" w:sz="8" w:space="0" w:color="auto"/>
            </w:tcBorders>
            <w:shd w:val="clear" w:color="auto" w:fill="auto"/>
            <w:vAlign w:val="center"/>
            <w:hideMark/>
          </w:tcPr>
          <w:p w14:paraId="1EB176D8"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Other Receivables from non-exchange revenue</w:t>
            </w:r>
          </w:p>
        </w:tc>
        <w:tc>
          <w:tcPr>
            <w:tcW w:w="382" w:type="pct"/>
            <w:tcBorders>
              <w:top w:val="nil"/>
              <w:left w:val="nil"/>
              <w:bottom w:val="nil"/>
              <w:right w:val="single" w:sz="8" w:space="0" w:color="auto"/>
            </w:tcBorders>
            <w:shd w:val="clear" w:color="auto" w:fill="auto"/>
            <w:noWrap/>
            <w:vAlign w:val="bottom"/>
            <w:hideMark/>
          </w:tcPr>
          <w:p w14:paraId="1928FFC2" w14:textId="7B8CC16B" w:rsidR="00FB3D31" w:rsidRPr="007A5F66" w:rsidRDefault="007E2B83" w:rsidP="004764C2">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60</w:t>
            </w:r>
            <w:r w:rsidR="00FB3D31" w:rsidRPr="007A5F66">
              <w:rPr>
                <w:rFonts w:ascii="Arial" w:eastAsia="Times New Roman" w:hAnsi="Arial" w:cs="Arial"/>
                <w:b/>
                <w:bCs/>
                <w:color w:val="000000"/>
                <w:sz w:val="20"/>
                <w:szCs w:val="20"/>
                <w:lang w:eastAsia="en-ZA"/>
              </w:rPr>
              <w:t>.1</w:t>
            </w:r>
          </w:p>
        </w:tc>
        <w:tc>
          <w:tcPr>
            <w:tcW w:w="959" w:type="pct"/>
            <w:tcBorders>
              <w:top w:val="nil"/>
              <w:left w:val="nil"/>
              <w:bottom w:val="nil"/>
              <w:right w:val="single" w:sz="8" w:space="0" w:color="auto"/>
            </w:tcBorders>
            <w:shd w:val="clear" w:color="auto" w:fill="auto"/>
            <w:vAlign w:val="center"/>
            <w:hideMark/>
          </w:tcPr>
          <w:p w14:paraId="54E86D4C"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4B228B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5019E557" w14:textId="78926163" w:rsidTr="00335856">
        <w:trPr>
          <w:trHeight w:val="528"/>
        </w:trPr>
        <w:tc>
          <w:tcPr>
            <w:tcW w:w="2800" w:type="pct"/>
            <w:tcBorders>
              <w:top w:val="nil"/>
              <w:left w:val="single" w:sz="8" w:space="0" w:color="auto"/>
              <w:bottom w:val="nil"/>
              <w:right w:val="single" w:sz="8" w:space="0" w:color="auto"/>
            </w:tcBorders>
            <w:shd w:val="clear" w:color="auto" w:fill="auto"/>
            <w:vAlign w:val="center"/>
            <w:hideMark/>
          </w:tcPr>
          <w:p w14:paraId="4302B4EA" w14:textId="35FC549C"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Trade and Other Receivables from Exchange Transactions</w:t>
            </w:r>
          </w:p>
        </w:tc>
        <w:tc>
          <w:tcPr>
            <w:tcW w:w="382" w:type="pct"/>
            <w:tcBorders>
              <w:top w:val="nil"/>
              <w:left w:val="nil"/>
              <w:bottom w:val="nil"/>
              <w:right w:val="single" w:sz="8" w:space="0" w:color="auto"/>
            </w:tcBorders>
            <w:shd w:val="clear" w:color="auto" w:fill="auto"/>
            <w:noWrap/>
            <w:vAlign w:val="bottom"/>
            <w:hideMark/>
          </w:tcPr>
          <w:p w14:paraId="59E3519E" w14:textId="6059F7FF" w:rsidR="00FB3D31" w:rsidRPr="007A5F66" w:rsidRDefault="007E2B83" w:rsidP="004764C2">
            <w:pPr>
              <w:spacing w:before="0" w:after="0"/>
              <w:ind w:firstLine="0"/>
              <w:jc w:val="center"/>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60</w:t>
            </w:r>
            <w:r w:rsidR="00FB3D31" w:rsidRPr="007A5F66">
              <w:rPr>
                <w:rFonts w:ascii="Arial" w:eastAsia="Times New Roman" w:hAnsi="Arial" w:cs="Arial"/>
                <w:b/>
                <w:bCs/>
                <w:color w:val="000000"/>
                <w:sz w:val="20"/>
                <w:szCs w:val="20"/>
                <w:lang w:eastAsia="en-ZA"/>
              </w:rPr>
              <w:t>.2</w:t>
            </w:r>
          </w:p>
        </w:tc>
        <w:tc>
          <w:tcPr>
            <w:tcW w:w="959" w:type="pct"/>
            <w:tcBorders>
              <w:top w:val="nil"/>
              <w:left w:val="nil"/>
              <w:bottom w:val="nil"/>
              <w:right w:val="single" w:sz="8" w:space="0" w:color="auto"/>
            </w:tcBorders>
            <w:shd w:val="clear" w:color="auto" w:fill="auto"/>
            <w:vAlign w:val="center"/>
            <w:hideMark/>
          </w:tcPr>
          <w:p w14:paraId="00BF07B9"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2AF17E4"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02950F01" w14:textId="4757C3FF" w:rsidTr="00335856">
        <w:trPr>
          <w:trHeight w:val="68"/>
        </w:trPr>
        <w:tc>
          <w:tcPr>
            <w:tcW w:w="2800" w:type="pct"/>
            <w:tcBorders>
              <w:top w:val="nil"/>
              <w:left w:val="single" w:sz="8" w:space="0" w:color="auto"/>
              <w:bottom w:val="single" w:sz="8" w:space="0" w:color="auto"/>
              <w:right w:val="single" w:sz="8" w:space="0" w:color="auto"/>
            </w:tcBorders>
            <w:shd w:val="clear" w:color="000000" w:fill="FFFFFF"/>
            <w:vAlign w:val="center"/>
            <w:hideMark/>
          </w:tcPr>
          <w:p w14:paraId="086C1742" w14:textId="77777777" w:rsidR="00FB3D31" w:rsidRPr="004764C2" w:rsidRDefault="00FB3D31" w:rsidP="004764C2">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Total</w:t>
            </w:r>
          </w:p>
        </w:tc>
        <w:tc>
          <w:tcPr>
            <w:tcW w:w="382" w:type="pct"/>
            <w:tcBorders>
              <w:top w:val="nil"/>
              <w:left w:val="nil"/>
              <w:bottom w:val="single" w:sz="8" w:space="0" w:color="auto"/>
              <w:right w:val="single" w:sz="8" w:space="0" w:color="auto"/>
            </w:tcBorders>
            <w:shd w:val="clear" w:color="auto" w:fill="auto"/>
            <w:noWrap/>
            <w:vAlign w:val="bottom"/>
            <w:hideMark/>
          </w:tcPr>
          <w:p w14:paraId="35C500EA" w14:textId="77777777" w:rsidR="00FB3D31" w:rsidRPr="004764C2" w:rsidRDefault="00FB3D31" w:rsidP="004764C2">
            <w:pPr>
              <w:spacing w:before="0" w:after="0"/>
              <w:ind w:firstLine="0"/>
              <w:jc w:val="left"/>
              <w:rPr>
                <w:rFonts w:eastAsia="Times New Roman" w:cs="Calibri"/>
                <w:color w:val="000000"/>
                <w:lang w:eastAsia="en-ZA"/>
              </w:rPr>
            </w:pPr>
            <w:r w:rsidRPr="004764C2">
              <w:rPr>
                <w:rFonts w:eastAsia="Times New Roman" w:cs="Calibri"/>
                <w:color w:val="000000"/>
                <w:lang w:eastAsia="en-ZA"/>
              </w:rPr>
              <w:t> </w:t>
            </w:r>
          </w:p>
        </w:tc>
        <w:tc>
          <w:tcPr>
            <w:tcW w:w="959" w:type="pct"/>
            <w:tcBorders>
              <w:top w:val="nil"/>
              <w:left w:val="nil"/>
              <w:bottom w:val="single" w:sz="8" w:space="0" w:color="auto"/>
              <w:right w:val="single" w:sz="8" w:space="0" w:color="auto"/>
            </w:tcBorders>
            <w:shd w:val="clear" w:color="000000" w:fill="FFFFFF"/>
            <w:vAlign w:val="center"/>
            <w:hideMark/>
          </w:tcPr>
          <w:p w14:paraId="61C0E4DA"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single" w:sz="8" w:space="0" w:color="auto"/>
              <w:right w:val="single" w:sz="8" w:space="0" w:color="auto"/>
            </w:tcBorders>
            <w:shd w:val="clear" w:color="000000" w:fill="FFFFFF"/>
          </w:tcPr>
          <w:p w14:paraId="0D06E275"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2B347591" w14:textId="3707ADE1" w:rsidTr="00335856">
        <w:trPr>
          <w:trHeight w:val="300"/>
        </w:trPr>
        <w:tc>
          <w:tcPr>
            <w:tcW w:w="3182" w:type="pct"/>
            <w:gridSpan w:val="2"/>
            <w:tcBorders>
              <w:top w:val="nil"/>
              <w:left w:val="nil"/>
              <w:bottom w:val="nil"/>
              <w:right w:val="nil"/>
            </w:tcBorders>
            <w:shd w:val="clear" w:color="auto" w:fill="auto"/>
            <w:noWrap/>
            <w:vAlign w:val="bottom"/>
            <w:hideMark/>
          </w:tcPr>
          <w:p w14:paraId="44C74E32" w14:textId="77777777" w:rsidR="00335856" w:rsidRDefault="00335856" w:rsidP="00D763C0">
            <w:pPr>
              <w:ind w:firstLine="0"/>
              <w:rPr>
                <w:rFonts w:ascii="Arial" w:hAnsi="Arial" w:cs="Arial"/>
                <w:b/>
                <w:color w:val="ED7D31"/>
                <w:sz w:val="20"/>
              </w:rPr>
            </w:pPr>
          </w:p>
          <w:p w14:paraId="4BC3EA32" w14:textId="52027ECD" w:rsidR="00FB3D31" w:rsidRPr="00D763C0" w:rsidRDefault="00D763C0" w:rsidP="00D763C0">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4E077B5" w14:textId="7E9BA728" w:rsidR="00FB3D31" w:rsidRDefault="007E2B83" w:rsidP="00FC367E">
            <w:pPr>
              <w:spacing w:before="0" w:after="0"/>
              <w:ind w:left="316" w:hanging="316"/>
              <w:jc w:val="left"/>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60</w:t>
            </w:r>
            <w:r w:rsidR="00FB3D31" w:rsidRPr="004764C2">
              <w:rPr>
                <w:rFonts w:ascii="Arial" w:eastAsia="Times New Roman" w:hAnsi="Arial" w:cs="Arial"/>
                <w:b/>
                <w:bCs/>
                <w:color w:val="000000"/>
                <w:sz w:val="20"/>
                <w:szCs w:val="20"/>
                <w:lang w:eastAsia="en-ZA"/>
              </w:rPr>
              <w:t>.1 Other Receivables from non-exchange revenue</w:t>
            </w:r>
          </w:p>
          <w:p w14:paraId="6B635F6C" w14:textId="77777777" w:rsidR="00FA6152" w:rsidRDefault="00FA6152" w:rsidP="004764C2">
            <w:pPr>
              <w:spacing w:before="0" w:after="0"/>
              <w:ind w:firstLine="0"/>
              <w:jc w:val="left"/>
              <w:rPr>
                <w:rFonts w:ascii="Arial" w:eastAsia="Times New Roman" w:hAnsi="Arial" w:cs="Arial"/>
                <w:b/>
                <w:bCs/>
                <w:color w:val="000000"/>
                <w:sz w:val="20"/>
                <w:szCs w:val="20"/>
                <w:lang w:eastAsia="en-ZA"/>
              </w:rPr>
            </w:pPr>
          </w:p>
          <w:p w14:paraId="2DD66801" w14:textId="77777777" w:rsidR="00FB3D31" w:rsidRPr="004764C2" w:rsidRDefault="00FB3D31" w:rsidP="00335856">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nil"/>
              <w:bottom w:val="nil"/>
              <w:right w:val="nil"/>
            </w:tcBorders>
            <w:shd w:val="clear" w:color="auto" w:fill="auto"/>
            <w:noWrap/>
            <w:vAlign w:val="bottom"/>
            <w:hideMark/>
          </w:tcPr>
          <w:p w14:paraId="1560AFA1"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859" w:type="pct"/>
            <w:tcBorders>
              <w:top w:val="nil"/>
              <w:left w:val="nil"/>
              <w:bottom w:val="nil"/>
              <w:right w:val="nil"/>
            </w:tcBorders>
          </w:tcPr>
          <w:p w14:paraId="3CA651A0"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r>
      <w:tr w:rsidR="0075692A" w:rsidRPr="004764C2" w14:paraId="3A9316E5" w14:textId="06689CF9" w:rsidTr="00335856">
        <w:trPr>
          <w:trHeight w:val="288"/>
        </w:trPr>
        <w:tc>
          <w:tcPr>
            <w:tcW w:w="2800" w:type="pct"/>
            <w:vMerge w:val="restart"/>
            <w:tcBorders>
              <w:top w:val="single" w:sz="4" w:space="0" w:color="auto"/>
              <w:left w:val="single" w:sz="4" w:space="0" w:color="auto"/>
              <w:bottom w:val="nil"/>
              <w:right w:val="single" w:sz="4" w:space="0" w:color="auto"/>
            </w:tcBorders>
            <w:shd w:val="clear" w:color="000000" w:fill="FBE4D5"/>
            <w:vAlign w:val="center"/>
            <w:hideMark/>
          </w:tcPr>
          <w:p w14:paraId="168F021C" w14:textId="77777777" w:rsidR="0075692A" w:rsidRPr="004764C2" w:rsidRDefault="0075692A" w:rsidP="0075692A">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 </w:t>
            </w:r>
          </w:p>
        </w:tc>
        <w:tc>
          <w:tcPr>
            <w:tcW w:w="382" w:type="pct"/>
            <w:tcBorders>
              <w:top w:val="single" w:sz="8" w:space="0" w:color="auto"/>
              <w:left w:val="single" w:sz="4" w:space="0" w:color="auto"/>
              <w:bottom w:val="nil"/>
              <w:right w:val="single" w:sz="8" w:space="0" w:color="auto"/>
            </w:tcBorders>
            <w:shd w:val="clear" w:color="000000" w:fill="FBE4D5"/>
            <w:vAlign w:val="center"/>
            <w:hideMark/>
          </w:tcPr>
          <w:p w14:paraId="0750BC20" w14:textId="0D4E9DBF" w:rsidR="0075692A" w:rsidRPr="004764C2" w:rsidRDefault="0075692A" w:rsidP="0075692A">
            <w:pPr>
              <w:spacing w:before="0" w:after="0"/>
              <w:ind w:firstLine="0"/>
              <w:rPr>
                <w:rFonts w:ascii="Arial" w:eastAsia="Times New Roman" w:hAnsi="Arial" w:cs="Arial"/>
                <w:b/>
                <w:bCs/>
                <w:color w:val="000000"/>
                <w:sz w:val="20"/>
                <w:szCs w:val="20"/>
                <w:lang w:eastAsia="en-ZA"/>
              </w:rPr>
            </w:pPr>
          </w:p>
        </w:tc>
        <w:tc>
          <w:tcPr>
            <w:tcW w:w="959" w:type="pct"/>
            <w:tcBorders>
              <w:top w:val="single" w:sz="8" w:space="0" w:color="auto"/>
              <w:left w:val="nil"/>
              <w:bottom w:val="nil"/>
              <w:right w:val="single" w:sz="8" w:space="0" w:color="auto"/>
            </w:tcBorders>
            <w:shd w:val="clear" w:color="000000" w:fill="FBE4D5"/>
            <w:vAlign w:val="center"/>
            <w:hideMark/>
          </w:tcPr>
          <w:p w14:paraId="3F4DC3D5" w14:textId="65A38CA6"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2023/2024</w:t>
            </w:r>
          </w:p>
        </w:tc>
        <w:tc>
          <w:tcPr>
            <w:tcW w:w="859" w:type="pct"/>
            <w:tcBorders>
              <w:top w:val="single" w:sz="8" w:space="0" w:color="auto"/>
              <w:left w:val="nil"/>
              <w:bottom w:val="nil"/>
              <w:right w:val="single" w:sz="8" w:space="0" w:color="auto"/>
            </w:tcBorders>
            <w:shd w:val="clear" w:color="000000" w:fill="FBE4D5"/>
            <w:vAlign w:val="center"/>
          </w:tcPr>
          <w:p w14:paraId="765AB7A6" w14:textId="6CDE96EC"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2022/2023</w:t>
            </w:r>
          </w:p>
        </w:tc>
      </w:tr>
      <w:tr w:rsidR="0075692A" w:rsidRPr="004764C2" w14:paraId="531136DE" w14:textId="09198807" w:rsidTr="00335856">
        <w:trPr>
          <w:trHeight w:val="300"/>
        </w:trPr>
        <w:tc>
          <w:tcPr>
            <w:tcW w:w="2800" w:type="pct"/>
            <w:vMerge/>
            <w:tcBorders>
              <w:top w:val="single" w:sz="8" w:space="0" w:color="auto"/>
              <w:left w:val="single" w:sz="4" w:space="0" w:color="auto"/>
              <w:bottom w:val="single" w:sz="4" w:space="0" w:color="auto"/>
              <w:right w:val="single" w:sz="4" w:space="0" w:color="auto"/>
            </w:tcBorders>
            <w:vAlign w:val="center"/>
            <w:hideMark/>
          </w:tcPr>
          <w:p w14:paraId="37E21F71" w14:textId="77777777" w:rsidR="0075692A" w:rsidRPr="004764C2" w:rsidRDefault="0075692A" w:rsidP="0075692A">
            <w:pPr>
              <w:spacing w:before="0" w:after="0"/>
              <w:ind w:firstLine="0"/>
              <w:jc w:val="left"/>
              <w:rPr>
                <w:rFonts w:ascii="Arial" w:eastAsia="Times New Roman" w:hAnsi="Arial" w:cs="Arial"/>
                <w:b/>
                <w:bCs/>
                <w:color w:val="000000"/>
                <w:sz w:val="20"/>
                <w:szCs w:val="20"/>
                <w:lang w:eastAsia="en-ZA"/>
              </w:rPr>
            </w:pPr>
          </w:p>
        </w:tc>
        <w:tc>
          <w:tcPr>
            <w:tcW w:w="382" w:type="pct"/>
            <w:tcBorders>
              <w:top w:val="nil"/>
              <w:left w:val="single" w:sz="4" w:space="0" w:color="auto"/>
              <w:bottom w:val="single" w:sz="8" w:space="0" w:color="auto"/>
              <w:right w:val="single" w:sz="8" w:space="0" w:color="auto"/>
            </w:tcBorders>
            <w:shd w:val="clear" w:color="000000" w:fill="FBE4D5"/>
            <w:vAlign w:val="center"/>
            <w:hideMark/>
          </w:tcPr>
          <w:p w14:paraId="78DCFA21" w14:textId="7E264446" w:rsidR="0075692A" w:rsidRPr="004764C2" w:rsidRDefault="0075692A" w:rsidP="0075692A">
            <w:pPr>
              <w:spacing w:before="0" w:after="0"/>
              <w:ind w:firstLine="0"/>
              <w:rPr>
                <w:rFonts w:ascii="Arial" w:eastAsia="Times New Roman" w:hAnsi="Arial" w:cs="Arial"/>
                <w:b/>
                <w:bCs/>
                <w:color w:val="000000"/>
                <w:sz w:val="20"/>
                <w:szCs w:val="20"/>
                <w:lang w:eastAsia="en-ZA"/>
              </w:rPr>
            </w:pPr>
          </w:p>
        </w:tc>
        <w:tc>
          <w:tcPr>
            <w:tcW w:w="959" w:type="pct"/>
            <w:tcBorders>
              <w:top w:val="nil"/>
              <w:left w:val="nil"/>
              <w:bottom w:val="single" w:sz="8" w:space="0" w:color="auto"/>
              <w:right w:val="single" w:sz="8" w:space="0" w:color="auto"/>
            </w:tcBorders>
            <w:shd w:val="clear" w:color="000000" w:fill="FBE4D5"/>
            <w:vAlign w:val="center"/>
            <w:hideMark/>
          </w:tcPr>
          <w:p w14:paraId="5074BA26" w14:textId="149323B3"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c>
          <w:tcPr>
            <w:tcW w:w="859" w:type="pct"/>
            <w:tcBorders>
              <w:top w:val="nil"/>
              <w:left w:val="nil"/>
              <w:bottom w:val="single" w:sz="8" w:space="0" w:color="auto"/>
              <w:right w:val="single" w:sz="8" w:space="0" w:color="auto"/>
            </w:tcBorders>
            <w:shd w:val="clear" w:color="000000" w:fill="FBE4D5"/>
            <w:vAlign w:val="center"/>
          </w:tcPr>
          <w:p w14:paraId="33842AB8" w14:textId="62DE9A43"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r>
      <w:tr w:rsidR="00FB3D31" w:rsidRPr="004764C2" w14:paraId="1E6FA0E3" w14:textId="45E03313" w:rsidTr="00335856">
        <w:trPr>
          <w:trHeight w:val="288"/>
        </w:trPr>
        <w:tc>
          <w:tcPr>
            <w:tcW w:w="2800" w:type="pct"/>
            <w:tcBorders>
              <w:top w:val="single" w:sz="4" w:space="0" w:color="auto"/>
              <w:left w:val="single" w:sz="4" w:space="0" w:color="auto"/>
              <w:bottom w:val="nil"/>
              <w:right w:val="single" w:sz="4" w:space="0" w:color="auto"/>
            </w:tcBorders>
            <w:shd w:val="clear" w:color="auto" w:fill="auto"/>
            <w:vAlign w:val="center"/>
            <w:hideMark/>
          </w:tcPr>
          <w:p w14:paraId="5672C747"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382" w:type="pct"/>
            <w:tcBorders>
              <w:top w:val="nil"/>
              <w:left w:val="single" w:sz="4" w:space="0" w:color="auto"/>
              <w:bottom w:val="nil"/>
              <w:right w:val="single" w:sz="8" w:space="0" w:color="auto"/>
            </w:tcBorders>
            <w:shd w:val="clear" w:color="auto" w:fill="auto"/>
            <w:vAlign w:val="center"/>
            <w:hideMark/>
          </w:tcPr>
          <w:p w14:paraId="0C53C67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04F1644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451426EF"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7BD09A2B" w14:textId="4076296B" w:rsidTr="00335856">
        <w:trPr>
          <w:trHeight w:val="288"/>
        </w:trPr>
        <w:tc>
          <w:tcPr>
            <w:tcW w:w="2800" w:type="pct"/>
            <w:tcBorders>
              <w:top w:val="nil"/>
              <w:left w:val="single" w:sz="4" w:space="0" w:color="auto"/>
              <w:bottom w:val="nil"/>
              <w:right w:val="single" w:sz="4" w:space="0" w:color="auto"/>
            </w:tcBorders>
            <w:shd w:val="clear" w:color="auto" w:fill="auto"/>
            <w:vAlign w:val="center"/>
            <w:hideMark/>
          </w:tcPr>
          <w:p w14:paraId="3B7BE341"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proofErr w:type="gramStart"/>
            <w:r w:rsidRPr="004764C2">
              <w:rPr>
                <w:rFonts w:ascii="Arial" w:eastAsia="Times New Roman" w:hAnsi="Arial" w:cs="Arial"/>
                <w:color w:val="000000"/>
                <w:sz w:val="20"/>
                <w:szCs w:val="20"/>
                <w:lang w:eastAsia="en-ZA"/>
              </w:rPr>
              <w:t>Non Specific</w:t>
            </w:r>
            <w:proofErr w:type="gramEnd"/>
            <w:r w:rsidRPr="004764C2">
              <w:rPr>
                <w:rFonts w:ascii="Arial" w:eastAsia="Times New Roman" w:hAnsi="Arial" w:cs="Arial"/>
                <w:color w:val="000000"/>
                <w:sz w:val="20"/>
                <w:szCs w:val="20"/>
                <w:lang w:eastAsia="en-ZA"/>
              </w:rPr>
              <w:t xml:space="preserve"> Accounts</w:t>
            </w:r>
          </w:p>
        </w:tc>
        <w:tc>
          <w:tcPr>
            <w:tcW w:w="382" w:type="pct"/>
            <w:tcBorders>
              <w:top w:val="nil"/>
              <w:left w:val="single" w:sz="4" w:space="0" w:color="auto"/>
              <w:bottom w:val="nil"/>
              <w:right w:val="single" w:sz="8" w:space="0" w:color="auto"/>
            </w:tcBorders>
            <w:shd w:val="clear" w:color="auto" w:fill="auto"/>
            <w:vAlign w:val="center"/>
            <w:hideMark/>
          </w:tcPr>
          <w:p w14:paraId="1ACA16B2"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55D57B9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101FBB3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5E2237D2" w14:textId="770C004A" w:rsidTr="00335856">
        <w:trPr>
          <w:trHeight w:val="288"/>
        </w:trPr>
        <w:tc>
          <w:tcPr>
            <w:tcW w:w="2800" w:type="pct"/>
            <w:tcBorders>
              <w:top w:val="nil"/>
              <w:left w:val="single" w:sz="4" w:space="0" w:color="auto"/>
              <w:bottom w:val="nil"/>
              <w:right w:val="single" w:sz="4" w:space="0" w:color="auto"/>
            </w:tcBorders>
            <w:shd w:val="clear" w:color="auto" w:fill="auto"/>
            <w:vAlign w:val="center"/>
            <w:hideMark/>
          </w:tcPr>
          <w:p w14:paraId="0CB75225"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Property Rates</w:t>
            </w:r>
          </w:p>
        </w:tc>
        <w:tc>
          <w:tcPr>
            <w:tcW w:w="382" w:type="pct"/>
            <w:tcBorders>
              <w:top w:val="nil"/>
              <w:left w:val="single" w:sz="4" w:space="0" w:color="auto"/>
              <w:bottom w:val="nil"/>
              <w:right w:val="single" w:sz="8" w:space="0" w:color="auto"/>
            </w:tcBorders>
            <w:shd w:val="clear" w:color="auto" w:fill="auto"/>
            <w:vAlign w:val="center"/>
            <w:hideMark/>
          </w:tcPr>
          <w:p w14:paraId="6FD705EB"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270AF638"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27415AA"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A26409C" w14:textId="04F2EB2E" w:rsidTr="00335856">
        <w:trPr>
          <w:trHeight w:val="288"/>
        </w:trPr>
        <w:tc>
          <w:tcPr>
            <w:tcW w:w="2800" w:type="pct"/>
            <w:tcBorders>
              <w:top w:val="nil"/>
              <w:left w:val="single" w:sz="4" w:space="0" w:color="auto"/>
              <w:bottom w:val="nil"/>
              <w:right w:val="single" w:sz="4" w:space="0" w:color="auto"/>
            </w:tcBorders>
            <w:shd w:val="clear" w:color="auto" w:fill="auto"/>
            <w:vAlign w:val="center"/>
            <w:hideMark/>
          </w:tcPr>
          <w:p w14:paraId="61C45093"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Service charges</w:t>
            </w:r>
          </w:p>
        </w:tc>
        <w:tc>
          <w:tcPr>
            <w:tcW w:w="382" w:type="pct"/>
            <w:tcBorders>
              <w:top w:val="nil"/>
              <w:left w:val="single" w:sz="4" w:space="0" w:color="auto"/>
              <w:bottom w:val="nil"/>
              <w:right w:val="single" w:sz="8" w:space="0" w:color="auto"/>
            </w:tcBorders>
            <w:shd w:val="clear" w:color="auto" w:fill="auto"/>
            <w:vAlign w:val="center"/>
            <w:hideMark/>
          </w:tcPr>
          <w:p w14:paraId="4353F6B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072C7FC2"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763505A5"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C6D53A8" w14:textId="7F6EE69D" w:rsidTr="00335856">
        <w:trPr>
          <w:trHeight w:val="288"/>
        </w:trPr>
        <w:tc>
          <w:tcPr>
            <w:tcW w:w="2800" w:type="pct"/>
            <w:tcBorders>
              <w:top w:val="nil"/>
              <w:left w:val="single" w:sz="4" w:space="0" w:color="auto"/>
              <w:bottom w:val="nil"/>
              <w:right w:val="single" w:sz="4" w:space="0" w:color="auto"/>
            </w:tcBorders>
            <w:shd w:val="clear" w:color="auto" w:fill="auto"/>
            <w:noWrap/>
            <w:vAlign w:val="bottom"/>
            <w:hideMark/>
          </w:tcPr>
          <w:p w14:paraId="58899E40" w14:textId="77777777" w:rsidR="00FB3D31" w:rsidRPr="004764C2" w:rsidRDefault="00FB3D31" w:rsidP="004764C2">
            <w:pPr>
              <w:spacing w:before="0" w:after="0"/>
              <w:ind w:firstLine="0"/>
              <w:jc w:val="left"/>
              <w:rPr>
                <w:rFonts w:eastAsia="Times New Roman" w:cs="Calibri"/>
                <w:i/>
                <w:iCs/>
                <w:color w:val="000000"/>
                <w:lang w:eastAsia="en-ZA"/>
              </w:rPr>
            </w:pPr>
            <w:r w:rsidRPr="004764C2">
              <w:rPr>
                <w:rFonts w:eastAsia="Times New Roman" w:cs="Calibri"/>
                <w:i/>
                <w:iCs/>
                <w:color w:val="000000"/>
                <w:lang w:eastAsia="en-ZA"/>
              </w:rPr>
              <w:t>(Less Reversal)</w:t>
            </w:r>
          </w:p>
        </w:tc>
        <w:tc>
          <w:tcPr>
            <w:tcW w:w="382" w:type="pct"/>
            <w:tcBorders>
              <w:top w:val="nil"/>
              <w:left w:val="single" w:sz="4" w:space="0" w:color="auto"/>
              <w:bottom w:val="nil"/>
              <w:right w:val="single" w:sz="8" w:space="0" w:color="auto"/>
            </w:tcBorders>
            <w:shd w:val="clear" w:color="auto" w:fill="auto"/>
            <w:vAlign w:val="center"/>
            <w:hideMark/>
          </w:tcPr>
          <w:p w14:paraId="3288E79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4928C29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5C9214D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2EB63D9E" w14:textId="6EF590B5" w:rsidTr="00335856">
        <w:trPr>
          <w:trHeight w:val="288"/>
        </w:trPr>
        <w:tc>
          <w:tcPr>
            <w:tcW w:w="2800" w:type="pct"/>
            <w:tcBorders>
              <w:top w:val="nil"/>
              <w:left w:val="single" w:sz="4" w:space="0" w:color="auto"/>
              <w:bottom w:val="nil"/>
              <w:right w:val="single" w:sz="4" w:space="0" w:color="auto"/>
            </w:tcBorders>
            <w:shd w:val="clear" w:color="auto" w:fill="auto"/>
            <w:vAlign w:val="center"/>
            <w:hideMark/>
          </w:tcPr>
          <w:p w14:paraId="392F3EA8" w14:textId="7034D37B" w:rsidR="00FB3D31" w:rsidRPr="004764C2" w:rsidRDefault="00FB3D31" w:rsidP="004764C2">
            <w:pPr>
              <w:spacing w:before="0" w:after="0"/>
              <w:ind w:firstLine="0"/>
              <w:jc w:val="left"/>
              <w:rPr>
                <w:rFonts w:ascii="Arial" w:eastAsia="Times New Roman" w:hAnsi="Arial" w:cs="Arial"/>
                <w:color w:val="000000"/>
                <w:sz w:val="20"/>
                <w:szCs w:val="20"/>
                <w:lang w:eastAsia="en-ZA"/>
              </w:rPr>
            </w:pPr>
          </w:p>
        </w:tc>
        <w:tc>
          <w:tcPr>
            <w:tcW w:w="382" w:type="pct"/>
            <w:tcBorders>
              <w:top w:val="nil"/>
              <w:left w:val="single" w:sz="4" w:space="0" w:color="auto"/>
              <w:bottom w:val="nil"/>
              <w:right w:val="single" w:sz="8" w:space="0" w:color="auto"/>
            </w:tcBorders>
            <w:shd w:val="clear" w:color="auto" w:fill="auto"/>
            <w:vAlign w:val="center"/>
            <w:hideMark/>
          </w:tcPr>
          <w:p w14:paraId="648378CA"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22BDBB58"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5DBD5BC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1CE8F2DB" w14:textId="52A3609F" w:rsidTr="00335856">
        <w:trPr>
          <w:trHeight w:val="300"/>
        </w:trPr>
        <w:tc>
          <w:tcPr>
            <w:tcW w:w="2800" w:type="pct"/>
            <w:tcBorders>
              <w:top w:val="nil"/>
              <w:left w:val="single" w:sz="4" w:space="0" w:color="auto"/>
              <w:bottom w:val="single" w:sz="4" w:space="0" w:color="auto"/>
              <w:right w:val="single" w:sz="4" w:space="0" w:color="auto"/>
            </w:tcBorders>
            <w:shd w:val="clear" w:color="000000" w:fill="FFFFFF"/>
            <w:vAlign w:val="center"/>
            <w:hideMark/>
          </w:tcPr>
          <w:p w14:paraId="206692DE" w14:textId="77777777" w:rsidR="00FB3D31" w:rsidRPr="004764C2" w:rsidRDefault="00FB3D31" w:rsidP="004764C2">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Total</w:t>
            </w:r>
          </w:p>
        </w:tc>
        <w:tc>
          <w:tcPr>
            <w:tcW w:w="382" w:type="pct"/>
            <w:tcBorders>
              <w:top w:val="nil"/>
              <w:left w:val="single" w:sz="4" w:space="0" w:color="auto"/>
              <w:bottom w:val="single" w:sz="8" w:space="0" w:color="auto"/>
              <w:right w:val="single" w:sz="8" w:space="0" w:color="auto"/>
            </w:tcBorders>
            <w:shd w:val="clear" w:color="000000" w:fill="FFFFFF"/>
            <w:vAlign w:val="center"/>
            <w:hideMark/>
          </w:tcPr>
          <w:p w14:paraId="1A1D1888"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single" w:sz="8" w:space="0" w:color="auto"/>
              <w:right w:val="single" w:sz="8" w:space="0" w:color="auto"/>
            </w:tcBorders>
            <w:shd w:val="clear" w:color="000000" w:fill="FFFFFF"/>
            <w:vAlign w:val="center"/>
            <w:hideMark/>
          </w:tcPr>
          <w:p w14:paraId="6942D0A0"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single" w:sz="8" w:space="0" w:color="auto"/>
              <w:right w:val="single" w:sz="8" w:space="0" w:color="auto"/>
            </w:tcBorders>
            <w:shd w:val="clear" w:color="000000" w:fill="FFFFFF"/>
          </w:tcPr>
          <w:p w14:paraId="60BE9AD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714AC53B" w14:textId="741AE06D" w:rsidTr="00335856">
        <w:trPr>
          <w:trHeight w:val="288"/>
        </w:trPr>
        <w:tc>
          <w:tcPr>
            <w:tcW w:w="2800" w:type="pct"/>
            <w:tcBorders>
              <w:top w:val="nil"/>
              <w:left w:val="nil"/>
              <w:bottom w:val="nil"/>
              <w:right w:val="nil"/>
            </w:tcBorders>
            <w:shd w:val="clear" w:color="auto" w:fill="auto"/>
            <w:noWrap/>
            <w:vAlign w:val="bottom"/>
            <w:hideMark/>
          </w:tcPr>
          <w:p w14:paraId="58A33073"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382" w:type="pct"/>
            <w:tcBorders>
              <w:top w:val="nil"/>
              <w:left w:val="nil"/>
              <w:bottom w:val="nil"/>
              <w:right w:val="nil"/>
            </w:tcBorders>
            <w:shd w:val="clear" w:color="auto" w:fill="auto"/>
            <w:noWrap/>
            <w:vAlign w:val="bottom"/>
            <w:hideMark/>
          </w:tcPr>
          <w:p w14:paraId="07867ECD"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959" w:type="pct"/>
            <w:tcBorders>
              <w:top w:val="nil"/>
              <w:left w:val="nil"/>
              <w:bottom w:val="nil"/>
              <w:right w:val="nil"/>
            </w:tcBorders>
            <w:shd w:val="clear" w:color="auto" w:fill="auto"/>
            <w:noWrap/>
            <w:vAlign w:val="bottom"/>
            <w:hideMark/>
          </w:tcPr>
          <w:p w14:paraId="4DBB3BD7"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nil"/>
              <w:right w:val="nil"/>
            </w:tcBorders>
          </w:tcPr>
          <w:p w14:paraId="4620A47E"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r w:rsidR="00FB3D31" w:rsidRPr="004764C2" w14:paraId="174A6D31" w14:textId="3CF391EA" w:rsidTr="00335856">
        <w:trPr>
          <w:trHeight w:val="552"/>
        </w:trPr>
        <w:tc>
          <w:tcPr>
            <w:tcW w:w="2800" w:type="pct"/>
            <w:tcBorders>
              <w:top w:val="nil"/>
              <w:left w:val="nil"/>
              <w:bottom w:val="nil"/>
              <w:right w:val="nil"/>
            </w:tcBorders>
            <w:shd w:val="clear" w:color="auto" w:fill="auto"/>
            <w:vAlign w:val="bottom"/>
            <w:hideMark/>
          </w:tcPr>
          <w:p w14:paraId="16056665" w14:textId="7756647E" w:rsidR="00FA6152" w:rsidRDefault="007E2B83" w:rsidP="00FA6152">
            <w:pPr>
              <w:spacing w:before="0" w:after="0"/>
              <w:ind w:firstLine="0"/>
              <w:jc w:val="left"/>
              <w:rPr>
                <w:rFonts w:ascii="Arial" w:eastAsia="Times New Roman" w:hAnsi="Arial" w:cs="Arial"/>
                <w:b/>
                <w:bCs/>
                <w:color w:val="000000"/>
                <w:sz w:val="20"/>
                <w:szCs w:val="20"/>
                <w:lang w:eastAsia="en-ZA"/>
              </w:rPr>
            </w:pPr>
            <w:r>
              <w:rPr>
                <w:rFonts w:ascii="Arial" w:eastAsia="Times New Roman" w:hAnsi="Arial" w:cs="Arial"/>
                <w:b/>
                <w:bCs/>
                <w:color w:val="000000"/>
                <w:sz w:val="20"/>
                <w:szCs w:val="20"/>
                <w:lang w:eastAsia="en-ZA"/>
              </w:rPr>
              <w:t>60</w:t>
            </w:r>
            <w:r w:rsidR="00FC367E">
              <w:rPr>
                <w:rFonts w:ascii="Arial" w:eastAsia="Times New Roman" w:hAnsi="Arial" w:cs="Arial"/>
                <w:b/>
                <w:bCs/>
                <w:color w:val="000000"/>
                <w:sz w:val="20"/>
                <w:szCs w:val="20"/>
                <w:lang w:eastAsia="en-ZA"/>
              </w:rPr>
              <w:t xml:space="preserve">.2 </w:t>
            </w:r>
            <w:r w:rsidR="00FA6152" w:rsidRPr="00FA6152">
              <w:rPr>
                <w:rFonts w:ascii="Arial" w:eastAsia="Times New Roman" w:hAnsi="Arial" w:cs="Arial"/>
                <w:b/>
                <w:bCs/>
                <w:color w:val="000000"/>
                <w:sz w:val="20"/>
                <w:szCs w:val="20"/>
                <w:lang w:eastAsia="en-ZA"/>
              </w:rPr>
              <w:t xml:space="preserve">Trade and Other  Receivables from Exchange Transactions  </w:t>
            </w:r>
          </w:p>
          <w:p w14:paraId="5F311EFC" w14:textId="5C8283C1" w:rsidR="00FA6152" w:rsidRDefault="00FA6152" w:rsidP="00FA6152">
            <w:pPr>
              <w:spacing w:before="0" w:after="0"/>
              <w:ind w:firstLine="0"/>
              <w:jc w:val="left"/>
              <w:rPr>
                <w:rFonts w:ascii="Arial" w:eastAsia="Times New Roman" w:hAnsi="Arial" w:cs="Arial"/>
                <w:b/>
                <w:bCs/>
                <w:color w:val="000000"/>
                <w:sz w:val="20"/>
                <w:szCs w:val="20"/>
                <w:lang w:eastAsia="en-ZA"/>
              </w:rPr>
            </w:pPr>
            <w:r w:rsidRPr="00FA6152">
              <w:rPr>
                <w:rFonts w:ascii="Arial" w:eastAsia="Times New Roman" w:hAnsi="Arial" w:cs="Arial"/>
                <w:b/>
                <w:bCs/>
                <w:color w:val="000000"/>
                <w:sz w:val="20"/>
                <w:szCs w:val="20"/>
                <w:lang w:eastAsia="en-ZA"/>
              </w:rPr>
              <w:t xml:space="preserve">                                                 </w:t>
            </w:r>
            <w:r w:rsidRPr="00FA6152">
              <w:rPr>
                <w:rFonts w:ascii="Arial" w:eastAsia="Times New Roman" w:hAnsi="Arial" w:cs="Arial"/>
                <w:b/>
                <w:bCs/>
                <w:color w:val="000000"/>
                <w:sz w:val="20"/>
                <w:szCs w:val="20"/>
                <w:lang w:eastAsia="en-ZA"/>
              </w:rPr>
              <w:tab/>
            </w:r>
            <w:r w:rsidRPr="00FA6152">
              <w:rPr>
                <w:rFonts w:ascii="Arial" w:eastAsia="Times New Roman" w:hAnsi="Arial" w:cs="Arial"/>
                <w:b/>
                <w:bCs/>
                <w:color w:val="000000"/>
                <w:sz w:val="20"/>
                <w:szCs w:val="20"/>
                <w:lang w:eastAsia="en-ZA"/>
              </w:rPr>
              <w:tab/>
            </w:r>
          </w:p>
          <w:p w14:paraId="5C7D681C" w14:textId="1228613A" w:rsidR="00FA6152" w:rsidRPr="004764C2" w:rsidRDefault="00FA6152" w:rsidP="00FA6152">
            <w:pPr>
              <w:spacing w:before="0" w:after="0"/>
              <w:ind w:firstLine="0"/>
              <w:jc w:val="left"/>
              <w:rPr>
                <w:rFonts w:ascii="Arial" w:eastAsia="Times New Roman" w:hAnsi="Arial" w:cs="Arial"/>
                <w:b/>
                <w:bCs/>
                <w:color w:val="000000"/>
                <w:sz w:val="20"/>
                <w:szCs w:val="20"/>
                <w:lang w:eastAsia="en-ZA"/>
              </w:rPr>
            </w:pPr>
          </w:p>
        </w:tc>
        <w:tc>
          <w:tcPr>
            <w:tcW w:w="382" w:type="pct"/>
            <w:tcBorders>
              <w:top w:val="nil"/>
              <w:left w:val="nil"/>
              <w:bottom w:val="nil"/>
              <w:right w:val="nil"/>
            </w:tcBorders>
            <w:shd w:val="clear" w:color="auto" w:fill="auto"/>
            <w:noWrap/>
            <w:vAlign w:val="bottom"/>
            <w:hideMark/>
          </w:tcPr>
          <w:p w14:paraId="520FE7CB" w14:textId="77777777" w:rsidR="00FB3D31" w:rsidRPr="004764C2" w:rsidRDefault="00FB3D31" w:rsidP="004764C2">
            <w:pPr>
              <w:spacing w:before="0" w:after="0"/>
              <w:ind w:firstLine="0"/>
              <w:jc w:val="left"/>
              <w:rPr>
                <w:rFonts w:ascii="Arial" w:eastAsia="Times New Roman" w:hAnsi="Arial" w:cs="Arial"/>
                <w:b/>
                <w:bCs/>
                <w:color w:val="000000"/>
                <w:sz w:val="20"/>
                <w:szCs w:val="20"/>
                <w:lang w:eastAsia="en-ZA"/>
              </w:rPr>
            </w:pPr>
          </w:p>
        </w:tc>
        <w:tc>
          <w:tcPr>
            <w:tcW w:w="959" w:type="pct"/>
            <w:tcBorders>
              <w:top w:val="nil"/>
              <w:left w:val="nil"/>
              <w:bottom w:val="nil"/>
              <w:right w:val="nil"/>
            </w:tcBorders>
            <w:shd w:val="clear" w:color="auto" w:fill="auto"/>
            <w:noWrap/>
            <w:vAlign w:val="bottom"/>
            <w:hideMark/>
          </w:tcPr>
          <w:p w14:paraId="473C269F"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c>
          <w:tcPr>
            <w:tcW w:w="859" w:type="pct"/>
            <w:tcBorders>
              <w:top w:val="nil"/>
              <w:left w:val="nil"/>
              <w:bottom w:val="nil"/>
              <w:right w:val="nil"/>
            </w:tcBorders>
          </w:tcPr>
          <w:p w14:paraId="67319F90" w14:textId="77777777" w:rsidR="00FB3D31" w:rsidRPr="004764C2" w:rsidRDefault="00FB3D31" w:rsidP="004764C2">
            <w:pPr>
              <w:spacing w:before="0" w:after="0"/>
              <w:ind w:firstLine="0"/>
              <w:jc w:val="left"/>
              <w:rPr>
                <w:rFonts w:ascii="Times New Roman" w:eastAsia="Times New Roman" w:hAnsi="Times New Roman"/>
                <w:sz w:val="20"/>
                <w:szCs w:val="20"/>
                <w:lang w:eastAsia="en-ZA"/>
              </w:rPr>
            </w:pPr>
          </w:p>
        </w:tc>
      </w:tr>
      <w:tr w:rsidR="0075692A" w:rsidRPr="004764C2" w14:paraId="16BC7CD0" w14:textId="4055FFB9" w:rsidTr="00335856">
        <w:trPr>
          <w:trHeight w:val="288"/>
        </w:trPr>
        <w:tc>
          <w:tcPr>
            <w:tcW w:w="2800" w:type="pct"/>
            <w:vMerge w:val="restart"/>
            <w:tcBorders>
              <w:top w:val="single" w:sz="8" w:space="0" w:color="auto"/>
              <w:left w:val="single" w:sz="8" w:space="0" w:color="auto"/>
              <w:bottom w:val="nil"/>
              <w:right w:val="single" w:sz="8" w:space="0" w:color="auto"/>
            </w:tcBorders>
            <w:shd w:val="clear" w:color="000000" w:fill="FBE4D5"/>
            <w:vAlign w:val="center"/>
            <w:hideMark/>
          </w:tcPr>
          <w:p w14:paraId="1D4BB390" w14:textId="77777777" w:rsidR="0075692A" w:rsidRPr="004764C2" w:rsidRDefault="0075692A" w:rsidP="0075692A">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 </w:t>
            </w:r>
          </w:p>
        </w:tc>
        <w:tc>
          <w:tcPr>
            <w:tcW w:w="382" w:type="pct"/>
            <w:tcBorders>
              <w:top w:val="single" w:sz="8" w:space="0" w:color="auto"/>
              <w:left w:val="nil"/>
              <w:bottom w:val="nil"/>
              <w:right w:val="single" w:sz="8" w:space="0" w:color="auto"/>
            </w:tcBorders>
            <w:shd w:val="clear" w:color="000000" w:fill="FBE4D5"/>
            <w:vAlign w:val="center"/>
          </w:tcPr>
          <w:p w14:paraId="7C346F14" w14:textId="72530EC0"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p>
        </w:tc>
        <w:tc>
          <w:tcPr>
            <w:tcW w:w="959" w:type="pct"/>
            <w:tcBorders>
              <w:top w:val="single" w:sz="8" w:space="0" w:color="auto"/>
              <w:left w:val="nil"/>
              <w:bottom w:val="nil"/>
              <w:right w:val="single" w:sz="8" w:space="0" w:color="auto"/>
            </w:tcBorders>
            <w:shd w:val="clear" w:color="000000" w:fill="FBE4D5"/>
            <w:vAlign w:val="center"/>
            <w:hideMark/>
          </w:tcPr>
          <w:p w14:paraId="02965552" w14:textId="570932CC"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2023/2024</w:t>
            </w:r>
          </w:p>
        </w:tc>
        <w:tc>
          <w:tcPr>
            <w:tcW w:w="859" w:type="pct"/>
            <w:tcBorders>
              <w:top w:val="single" w:sz="8" w:space="0" w:color="auto"/>
              <w:left w:val="nil"/>
              <w:bottom w:val="nil"/>
              <w:right w:val="single" w:sz="8" w:space="0" w:color="auto"/>
            </w:tcBorders>
            <w:shd w:val="clear" w:color="000000" w:fill="FBE4D5"/>
            <w:vAlign w:val="center"/>
          </w:tcPr>
          <w:p w14:paraId="3E403CDD" w14:textId="16EEA41D"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2022/2023</w:t>
            </w:r>
          </w:p>
        </w:tc>
      </w:tr>
      <w:tr w:rsidR="0075692A" w:rsidRPr="004764C2" w14:paraId="7A02AAC3" w14:textId="7FAC2C48" w:rsidTr="00335856">
        <w:trPr>
          <w:trHeight w:val="300"/>
        </w:trPr>
        <w:tc>
          <w:tcPr>
            <w:tcW w:w="2800" w:type="pct"/>
            <w:vMerge/>
            <w:tcBorders>
              <w:top w:val="single" w:sz="8" w:space="0" w:color="auto"/>
              <w:left w:val="single" w:sz="8" w:space="0" w:color="auto"/>
              <w:bottom w:val="single" w:sz="4" w:space="0" w:color="auto"/>
              <w:right w:val="single" w:sz="8" w:space="0" w:color="auto"/>
            </w:tcBorders>
            <w:vAlign w:val="center"/>
            <w:hideMark/>
          </w:tcPr>
          <w:p w14:paraId="580D008B" w14:textId="77777777" w:rsidR="0075692A" w:rsidRPr="004764C2" w:rsidRDefault="0075692A" w:rsidP="0075692A">
            <w:pPr>
              <w:spacing w:before="0" w:after="0"/>
              <w:ind w:firstLine="0"/>
              <w:jc w:val="left"/>
              <w:rPr>
                <w:rFonts w:ascii="Arial" w:eastAsia="Times New Roman" w:hAnsi="Arial" w:cs="Arial"/>
                <w:b/>
                <w:bCs/>
                <w:color w:val="000000"/>
                <w:sz w:val="20"/>
                <w:szCs w:val="20"/>
                <w:lang w:eastAsia="en-ZA"/>
              </w:rPr>
            </w:pPr>
          </w:p>
        </w:tc>
        <w:tc>
          <w:tcPr>
            <w:tcW w:w="382" w:type="pct"/>
            <w:tcBorders>
              <w:top w:val="nil"/>
              <w:left w:val="nil"/>
              <w:bottom w:val="single" w:sz="8" w:space="0" w:color="auto"/>
              <w:right w:val="single" w:sz="8" w:space="0" w:color="auto"/>
            </w:tcBorders>
            <w:shd w:val="clear" w:color="000000" w:fill="FBE4D5"/>
            <w:vAlign w:val="center"/>
          </w:tcPr>
          <w:p w14:paraId="05DAAB31" w14:textId="7769E132"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p>
        </w:tc>
        <w:tc>
          <w:tcPr>
            <w:tcW w:w="959" w:type="pct"/>
            <w:tcBorders>
              <w:top w:val="nil"/>
              <w:left w:val="nil"/>
              <w:bottom w:val="single" w:sz="8" w:space="0" w:color="auto"/>
              <w:right w:val="single" w:sz="8" w:space="0" w:color="auto"/>
            </w:tcBorders>
            <w:shd w:val="clear" w:color="000000" w:fill="FBE4D5"/>
            <w:vAlign w:val="center"/>
            <w:hideMark/>
          </w:tcPr>
          <w:p w14:paraId="30E63059" w14:textId="0525DD02"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c>
          <w:tcPr>
            <w:tcW w:w="859" w:type="pct"/>
            <w:tcBorders>
              <w:top w:val="nil"/>
              <w:left w:val="nil"/>
              <w:bottom w:val="single" w:sz="8" w:space="0" w:color="auto"/>
              <w:right w:val="single" w:sz="8" w:space="0" w:color="auto"/>
            </w:tcBorders>
            <w:shd w:val="clear" w:color="000000" w:fill="FBE4D5"/>
            <w:vAlign w:val="center"/>
          </w:tcPr>
          <w:p w14:paraId="0B2BD114" w14:textId="189C37AC" w:rsidR="0075692A" w:rsidRPr="004764C2" w:rsidRDefault="0075692A" w:rsidP="0075692A">
            <w:pPr>
              <w:spacing w:before="0" w:after="0"/>
              <w:ind w:firstLine="0"/>
              <w:jc w:val="center"/>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(R’000s)</w:t>
            </w:r>
          </w:p>
        </w:tc>
      </w:tr>
      <w:tr w:rsidR="00FB3D31" w:rsidRPr="004764C2" w14:paraId="299F9535" w14:textId="43019C2D" w:rsidTr="00335856">
        <w:trPr>
          <w:trHeight w:val="288"/>
        </w:trPr>
        <w:tc>
          <w:tcPr>
            <w:tcW w:w="2800" w:type="pct"/>
            <w:tcBorders>
              <w:top w:val="single" w:sz="4" w:space="0" w:color="auto"/>
              <w:left w:val="single" w:sz="4" w:space="0" w:color="auto"/>
              <w:bottom w:val="nil"/>
              <w:right w:val="single" w:sz="4" w:space="0" w:color="auto"/>
            </w:tcBorders>
            <w:shd w:val="clear" w:color="auto" w:fill="auto"/>
            <w:vAlign w:val="center"/>
            <w:hideMark/>
          </w:tcPr>
          <w:p w14:paraId="535DE769"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382" w:type="pct"/>
            <w:tcBorders>
              <w:top w:val="nil"/>
              <w:left w:val="single" w:sz="4" w:space="0" w:color="auto"/>
              <w:bottom w:val="nil"/>
              <w:right w:val="single" w:sz="8" w:space="0" w:color="auto"/>
            </w:tcBorders>
            <w:shd w:val="clear" w:color="auto" w:fill="auto"/>
            <w:vAlign w:val="center"/>
            <w:hideMark/>
          </w:tcPr>
          <w:p w14:paraId="548388A0"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551D480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FD131FB"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1A33124A" w14:textId="14A8EF45" w:rsidTr="00335856">
        <w:trPr>
          <w:trHeight w:val="288"/>
        </w:trPr>
        <w:tc>
          <w:tcPr>
            <w:tcW w:w="2800" w:type="pct"/>
            <w:tcBorders>
              <w:top w:val="nil"/>
              <w:left w:val="single" w:sz="4" w:space="0" w:color="auto"/>
              <w:bottom w:val="nil"/>
              <w:right w:val="single" w:sz="4" w:space="0" w:color="auto"/>
            </w:tcBorders>
            <w:shd w:val="clear" w:color="auto" w:fill="auto"/>
            <w:vAlign w:val="center"/>
            <w:hideMark/>
          </w:tcPr>
          <w:p w14:paraId="6A2BD011"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Electricity</w:t>
            </w:r>
          </w:p>
        </w:tc>
        <w:tc>
          <w:tcPr>
            <w:tcW w:w="382" w:type="pct"/>
            <w:tcBorders>
              <w:top w:val="nil"/>
              <w:left w:val="single" w:sz="4" w:space="0" w:color="auto"/>
              <w:bottom w:val="nil"/>
              <w:right w:val="single" w:sz="8" w:space="0" w:color="auto"/>
            </w:tcBorders>
            <w:shd w:val="clear" w:color="auto" w:fill="auto"/>
            <w:vAlign w:val="center"/>
            <w:hideMark/>
          </w:tcPr>
          <w:p w14:paraId="2DDA16C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22A7F09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FEFDB38"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45AA2297" w14:textId="62447107" w:rsidTr="00335856">
        <w:trPr>
          <w:trHeight w:val="288"/>
        </w:trPr>
        <w:tc>
          <w:tcPr>
            <w:tcW w:w="2800" w:type="pct"/>
            <w:tcBorders>
              <w:top w:val="nil"/>
              <w:left w:val="single" w:sz="4" w:space="0" w:color="auto"/>
              <w:bottom w:val="nil"/>
              <w:right w:val="single" w:sz="4" w:space="0" w:color="auto"/>
            </w:tcBorders>
            <w:shd w:val="clear" w:color="auto" w:fill="auto"/>
            <w:vAlign w:val="center"/>
            <w:hideMark/>
          </w:tcPr>
          <w:p w14:paraId="34516837"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proofErr w:type="gramStart"/>
            <w:r w:rsidRPr="004764C2">
              <w:rPr>
                <w:rFonts w:ascii="Arial" w:eastAsia="Times New Roman" w:hAnsi="Arial" w:cs="Arial"/>
                <w:color w:val="000000"/>
                <w:sz w:val="20"/>
                <w:szCs w:val="20"/>
                <w:lang w:eastAsia="en-ZA"/>
              </w:rPr>
              <w:t>Non Specific</w:t>
            </w:r>
            <w:proofErr w:type="gramEnd"/>
            <w:r w:rsidRPr="004764C2">
              <w:rPr>
                <w:rFonts w:ascii="Arial" w:eastAsia="Times New Roman" w:hAnsi="Arial" w:cs="Arial"/>
                <w:color w:val="000000"/>
                <w:sz w:val="20"/>
                <w:szCs w:val="20"/>
                <w:lang w:eastAsia="en-ZA"/>
              </w:rPr>
              <w:t xml:space="preserve"> Accounts</w:t>
            </w:r>
          </w:p>
        </w:tc>
        <w:tc>
          <w:tcPr>
            <w:tcW w:w="382" w:type="pct"/>
            <w:tcBorders>
              <w:top w:val="nil"/>
              <w:left w:val="single" w:sz="4" w:space="0" w:color="auto"/>
              <w:bottom w:val="nil"/>
              <w:right w:val="single" w:sz="8" w:space="0" w:color="auto"/>
            </w:tcBorders>
            <w:shd w:val="clear" w:color="auto" w:fill="auto"/>
            <w:vAlign w:val="center"/>
            <w:hideMark/>
          </w:tcPr>
          <w:p w14:paraId="3217DCD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587F5222"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76B105B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0365CF96" w14:textId="3F982E11" w:rsidTr="00335856">
        <w:trPr>
          <w:trHeight w:val="288"/>
        </w:trPr>
        <w:tc>
          <w:tcPr>
            <w:tcW w:w="2800" w:type="pct"/>
            <w:tcBorders>
              <w:top w:val="nil"/>
              <w:left w:val="single" w:sz="4" w:space="0" w:color="auto"/>
              <w:bottom w:val="nil"/>
              <w:right w:val="single" w:sz="4" w:space="0" w:color="auto"/>
            </w:tcBorders>
            <w:shd w:val="clear" w:color="auto" w:fill="auto"/>
            <w:vAlign w:val="center"/>
            <w:hideMark/>
          </w:tcPr>
          <w:p w14:paraId="2AFDE063"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Waste Management</w:t>
            </w:r>
          </w:p>
        </w:tc>
        <w:tc>
          <w:tcPr>
            <w:tcW w:w="382" w:type="pct"/>
            <w:tcBorders>
              <w:top w:val="nil"/>
              <w:left w:val="single" w:sz="4" w:space="0" w:color="auto"/>
              <w:bottom w:val="nil"/>
              <w:right w:val="single" w:sz="8" w:space="0" w:color="auto"/>
            </w:tcBorders>
            <w:shd w:val="clear" w:color="auto" w:fill="auto"/>
            <w:vAlign w:val="center"/>
            <w:hideMark/>
          </w:tcPr>
          <w:p w14:paraId="6895EE29"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5ADE7D9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4C2C056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75B8C383" w14:textId="2C324A72" w:rsidTr="00335856">
        <w:trPr>
          <w:trHeight w:val="288"/>
        </w:trPr>
        <w:tc>
          <w:tcPr>
            <w:tcW w:w="2800" w:type="pct"/>
            <w:tcBorders>
              <w:top w:val="nil"/>
              <w:left w:val="single" w:sz="4" w:space="0" w:color="auto"/>
              <w:bottom w:val="nil"/>
              <w:right w:val="single" w:sz="4" w:space="0" w:color="auto"/>
            </w:tcBorders>
            <w:shd w:val="clear" w:color="auto" w:fill="auto"/>
            <w:vAlign w:val="center"/>
            <w:hideMark/>
          </w:tcPr>
          <w:p w14:paraId="73D95B32"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Waste Water Management</w:t>
            </w:r>
          </w:p>
        </w:tc>
        <w:tc>
          <w:tcPr>
            <w:tcW w:w="382" w:type="pct"/>
            <w:tcBorders>
              <w:top w:val="nil"/>
              <w:left w:val="single" w:sz="4" w:space="0" w:color="auto"/>
              <w:bottom w:val="nil"/>
              <w:right w:val="single" w:sz="8" w:space="0" w:color="auto"/>
            </w:tcBorders>
            <w:shd w:val="clear" w:color="auto" w:fill="auto"/>
            <w:vAlign w:val="center"/>
            <w:hideMark/>
          </w:tcPr>
          <w:p w14:paraId="748C85B9"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4DF2EE1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205EB88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DD22A71" w14:textId="4FB5B708" w:rsidTr="00335856">
        <w:trPr>
          <w:trHeight w:val="288"/>
        </w:trPr>
        <w:tc>
          <w:tcPr>
            <w:tcW w:w="2800" w:type="pct"/>
            <w:tcBorders>
              <w:top w:val="nil"/>
              <w:left w:val="single" w:sz="4" w:space="0" w:color="auto"/>
              <w:right w:val="single" w:sz="4" w:space="0" w:color="auto"/>
            </w:tcBorders>
            <w:shd w:val="clear" w:color="auto" w:fill="auto"/>
            <w:vAlign w:val="center"/>
            <w:hideMark/>
          </w:tcPr>
          <w:p w14:paraId="4C3174E5" w14:textId="77777777" w:rsidR="00FB3D31" w:rsidRPr="004764C2" w:rsidRDefault="00FB3D31" w:rsidP="004764C2">
            <w:pPr>
              <w:spacing w:before="0" w:after="0"/>
              <w:ind w:firstLine="0"/>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Water</w:t>
            </w:r>
          </w:p>
        </w:tc>
        <w:tc>
          <w:tcPr>
            <w:tcW w:w="382" w:type="pct"/>
            <w:tcBorders>
              <w:top w:val="nil"/>
              <w:left w:val="single" w:sz="4" w:space="0" w:color="auto"/>
              <w:bottom w:val="nil"/>
              <w:right w:val="single" w:sz="8" w:space="0" w:color="auto"/>
            </w:tcBorders>
            <w:shd w:val="clear" w:color="auto" w:fill="auto"/>
            <w:vAlign w:val="center"/>
            <w:hideMark/>
          </w:tcPr>
          <w:p w14:paraId="205E5C38"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5F04A0D1"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093B8BF2"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10FB8515" w14:textId="1582A5B0" w:rsidTr="00335856">
        <w:trPr>
          <w:trHeight w:val="288"/>
        </w:trPr>
        <w:tc>
          <w:tcPr>
            <w:tcW w:w="2800" w:type="pct"/>
            <w:tcBorders>
              <w:top w:val="nil"/>
              <w:left w:val="single" w:sz="4" w:space="0" w:color="auto"/>
              <w:right w:val="single" w:sz="4" w:space="0" w:color="auto"/>
            </w:tcBorders>
            <w:shd w:val="clear" w:color="auto" w:fill="auto"/>
            <w:vAlign w:val="center"/>
            <w:hideMark/>
          </w:tcPr>
          <w:p w14:paraId="32B31D2C" w14:textId="77777777" w:rsidR="00FB3D31" w:rsidRPr="004764C2" w:rsidRDefault="00FB3D31" w:rsidP="004764C2">
            <w:pPr>
              <w:spacing w:before="0" w:after="0"/>
              <w:ind w:firstLine="0"/>
              <w:rPr>
                <w:rFonts w:ascii="Arial" w:eastAsia="Times New Roman" w:hAnsi="Arial" w:cs="Arial"/>
                <w:i/>
                <w:iCs/>
                <w:color w:val="000000"/>
                <w:sz w:val="20"/>
                <w:szCs w:val="20"/>
                <w:lang w:eastAsia="en-ZA"/>
              </w:rPr>
            </w:pPr>
            <w:r w:rsidRPr="004764C2">
              <w:rPr>
                <w:rFonts w:ascii="Arial" w:eastAsia="Times New Roman" w:hAnsi="Arial" w:cs="Arial"/>
                <w:i/>
                <w:iCs/>
                <w:color w:val="000000"/>
                <w:sz w:val="20"/>
                <w:szCs w:val="20"/>
                <w:lang w:eastAsia="en-ZA"/>
              </w:rPr>
              <w:t>(Less Reversal)</w:t>
            </w:r>
          </w:p>
        </w:tc>
        <w:tc>
          <w:tcPr>
            <w:tcW w:w="382" w:type="pct"/>
            <w:tcBorders>
              <w:top w:val="nil"/>
              <w:left w:val="single" w:sz="4" w:space="0" w:color="auto"/>
              <w:bottom w:val="nil"/>
              <w:right w:val="single" w:sz="8" w:space="0" w:color="auto"/>
            </w:tcBorders>
            <w:shd w:val="clear" w:color="auto" w:fill="auto"/>
            <w:vAlign w:val="center"/>
            <w:hideMark/>
          </w:tcPr>
          <w:p w14:paraId="1C72FF0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02AE3B16"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501B174B"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42CED73" w14:textId="5CA414C4" w:rsidTr="00335856">
        <w:trPr>
          <w:trHeight w:val="288"/>
        </w:trPr>
        <w:tc>
          <w:tcPr>
            <w:tcW w:w="2800" w:type="pct"/>
            <w:tcBorders>
              <w:left w:val="single" w:sz="4" w:space="0" w:color="auto"/>
              <w:bottom w:val="nil"/>
              <w:right w:val="single" w:sz="4" w:space="0" w:color="auto"/>
            </w:tcBorders>
            <w:shd w:val="clear" w:color="auto" w:fill="auto"/>
            <w:vAlign w:val="center"/>
            <w:hideMark/>
          </w:tcPr>
          <w:p w14:paraId="1C2D2DB4" w14:textId="77777777" w:rsidR="00FB3D31" w:rsidRPr="004764C2" w:rsidRDefault="00FB3D31" w:rsidP="004764C2">
            <w:pPr>
              <w:spacing w:before="0" w:after="0"/>
              <w:ind w:firstLine="0"/>
              <w:jc w:val="lef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382" w:type="pct"/>
            <w:tcBorders>
              <w:top w:val="nil"/>
              <w:left w:val="single" w:sz="4" w:space="0" w:color="auto"/>
              <w:bottom w:val="nil"/>
              <w:right w:val="single" w:sz="8" w:space="0" w:color="auto"/>
            </w:tcBorders>
            <w:shd w:val="clear" w:color="auto" w:fill="auto"/>
            <w:vAlign w:val="center"/>
            <w:hideMark/>
          </w:tcPr>
          <w:p w14:paraId="0C3F1947"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nil"/>
              <w:right w:val="single" w:sz="8" w:space="0" w:color="auto"/>
            </w:tcBorders>
            <w:shd w:val="clear" w:color="auto" w:fill="auto"/>
            <w:vAlign w:val="center"/>
            <w:hideMark/>
          </w:tcPr>
          <w:p w14:paraId="6BB965D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nil"/>
              <w:right w:val="single" w:sz="8" w:space="0" w:color="auto"/>
            </w:tcBorders>
          </w:tcPr>
          <w:p w14:paraId="1DBD903A"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r w:rsidR="00FB3D31" w:rsidRPr="004764C2" w14:paraId="60CB42AD" w14:textId="54F278B9" w:rsidTr="00335856">
        <w:trPr>
          <w:trHeight w:val="300"/>
        </w:trPr>
        <w:tc>
          <w:tcPr>
            <w:tcW w:w="2800" w:type="pct"/>
            <w:tcBorders>
              <w:top w:val="nil"/>
              <w:left w:val="single" w:sz="8" w:space="0" w:color="auto"/>
              <w:bottom w:val="single" w:sz="8" w:space="0" w:color="auto"/>
              <w:right w:val="single" w:sz="8" w:space="0" w:color="auto"/>
            </w:tcBorders>
            <w:shd w:val="clear" w:color="000000" w:fill="FFFFFF"/>
            <w:vAlign w:val="center"/>
            <w:hideMark/>
          </w:tcPr>
          <w:p w14:paraId="2A9E4F83" w14:textId="77777777" w:rsidR="00FB3D31" w:rsidRPr="004764C2" w:rsidRDefault="00FB3D31" w:rsidP="004764C2">
            <w:pPr>
              <w:spacing w:before="0" w:after="0"/>
              <w:ind w:firstLine="0"/>
              <w:rPr>
                <w:rFonts w:ascii="Arial" w:eastAsia="Times New Roman" w:hAnsi="Arial" w:cs="Arial"/>
                <w:b/>
                <w:bCs/>
                <w:color w:val="000000"/>
                <w:sz w:val="20"/>
                <w:szCs w:val="20"/>
                <w:lang w:eastAsia="en-ZA"/>
              </w:rPr>
            </w:pPr>
            <w:r w:rsidRPr="004764C2">
              <w:rPr>
                <w:rFonts w:ascii="Arial" w:eastAsia="Times New Roman" w:hAnsi="Arial" w:cs="Arial"/>
                <w:b/>
                <w:bCs/>
                <w:color w:val="000000"/>
                <w:sz w:val="20"/>
                <w:szCs w:val="20"/>
                <w:lang w:eastAsia="en-ZA"/>
              </w:rPr>
              <w:t>Total</w:t>
            </w:r>
          </w:p>
        </w:tc>
        <w:tc>
          <w:tcPr>
            <w:tcW w:w="382" w:type="pct"/>
            <w:tcBorders>
              <w:top w:val="nil"/>
              <w:left w:val="nil"/>
              <w:bottom w:val="single" w:sz="8" w:space="0" w:color="auto"/>
              <w:right w:val="single" w:sz="8" w:space="0" w:color="auto"/>
            </w:tcBorders>
            <w:shd w:val="clear" w:color="000000" w:fill="FFFFFF"/>
            <w:vAlign w:val="center"/>
            <w:hideMark/>
          </w:tcPr>
          <w:p w14:paraId="165D1C4D"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959" w:type="pct"/>
            <w:tcBorders>
              <w:top w:val="nil"/>
              <w:left w:val="nil"/>
              <w:bottom w:val="single" w:sz="8" w:space="0" w:color="auto"/>
              <w:right w:val="single" w:sz="8" w:space="0" w:color="auto"/>
            </w:tcBorders>
            <w:shd w:val="clear" w:color="000000" w:fill="FFFFFF"/>
            <w:vAlign w:val="center"/>
            <w:hideMark/>
          </w:tcPr>
          <w:p w14:paraId="0D1362EF"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r w:rsidRPr="004764C2">
              <w:rPr>
                <w:rFonts w:ascii="Arial" w:eastAsia="Times New Roman" w:hAnsi="Arial" w:cs="Arial"/>
                <w:color w:val="000000"/>
                <w:sz w:val="20"/>
                <w:szCs w:val="20"/>
                <w:lang w:eastAsia="en-ZA"/>
              </w:rPr>
              <w:t> </w:t>
            </w:r>
          </w:p>
        </w:tc>
        <w:tc>
          <w:tcPr>
            <w:tcW w:w="859" w:type="pct"/>
            <w:tcBorders>
              <w:top w:val="nil"/>
              <w:left w:val="nil"/>
              <w:bottom w:val="single" w:sz="8" w:space="0" w:color="auto"/>
              <w:right w:val="single" w:sz="8" w:space="0" w:color="auto"/>
            </w:tcBorders>
            <w:shd w:val="clear" w:color="000000" w:fill="FFFFFF"/>
          </w:tcPr>
          <w:p w14:paraId="750E3023" w14:textId="77777777" w:rsidR="00FB3D31" w:rsidRPr="004764C2" w:rsidRDefault="00FB3D31" w:rsidP="004764C2">
            <w:pPr>
              <w:spacing w:before="0" w:after="0"/>
              <w:ind w:firstLine="0"/>
              <w:jc w:val="right"/>
              <w:rPr>
                <w:rFonts w:ascii="Arial" w:eastAsia="Times New Roman" w:hAnsi="Arial" w:cs="Arial"/>
                <w:color w:val="000000"/>
                <w:sz w:val="20"/>
                <w:szCs w:val="20"/>
                <w:lang w:eastAsia="en-ZA"/>
              </w:rPr>
            </w:pPr>
          </w:p>
        </w:tc>
      </w:tr>
    </w:tbl>
    <w:p w14:paraId="4329028B" w14:textId="77777777" w:rsidR="00A41D3A" w:rsidRDefault="00A41D3A" w:rsidP="008F15D5">
      <w:pPr>
        <w:ind w:firstLine="0"/>
        <w:rPr>
          <w:rFonts w:ascii="Arial" w:hAnsi="Arial" w:cs="Arial"/>
          <w:sz w:val="20"/>
        </w:rPr>
      </w:pPr>
    </w:p>
    <w:p w14:paraId="0A3A31E2" w14:textId="77777777" w:rsidR="00335856" w:rsidRDefault="00335856" w:rsidP="008F15D5">
      <w:pPr>
        <w:ind w:firstLine="0"/>
        <w:rPr>
          <w:rFonts w:ascii="Arial" w:hAnsi="Arial" w:cs="Arial"/>
          <w:sz w:val="20"/>
        </w:rPr>
      </w:pPr>
    </w:p>
    <w:p w14:paraId="7F490ADE" w14:textId="77777777" w:rsidR="002B1F67" w:rsidRDefault="002B1F67" w:rsidP="008F15D5">
      <w:pPr>
        <w:ind w:firstLine="0"/>
        <w:rPr>
          <w:rFonts w:ascii="Arial" w:hAnsi="Arial" w:cs="Arial"/>
          <w:sz w:val="20"/>
        </w:rPr>
      </w:pPr>
    </w:p>
    <w:p w14:paraId="2C7E62FB" w14:textId="77777777" w:rsidR="002B1F67" w:rsidRDefault="002B1F67" w:rsidP="008F15D5">
      <w:pPr>
        <w:ind w:firstLine="0"/>
        <w:rPr>
          <w:rFonts w:ascii="Arial" w:hAnsi="Arial" w:cs="Arial"/>
          <w:sz w:val="20"/>
        </w:rPr>
      </w:pPr>
    </w:p>
    <w:p w14:paraId="37907CF5" w14:textId="77777777" w:rsidR="002B1F67" w:rsidRDefault="002B1F67" w:rsidP="008F15D5">
      <w:pPr>
        <w:ind w:firstLine="0"/>
        <w:rPr>
          <w:rFonts w:ascii="Arial" w:hAnsi="Arial" w:cs="Arial"/>
          <w:sz w:val="20"/>
        </w:rPr>
      </w:pPr>
    </w:p>
    <w:p w14:paraId="0FEA5F37" w14:textId="77777777" w:rsidR="002B1F67" w:rsidRDefault="002B1F67" w:rsidP="008F15D5">
      <w:pPr>
        <w:ind w:firstLine="0"/>
        <w:rPr>
          <w:rFonts w:ascii="Arial" w:hAnsi="Arial" w:cs="Arial"/>
          <w:sz w:val="20"/>
        </w:rPr>
      </w:pPr>
    </w:p>
    <w:p w14:paraId="187D009C" w14:textId="77777777" w:rsidR="002B1F67" w:rsidRDefault="002B1F67" w:rsidP="008F15D5">
      <w:pPr>
        <w:ind w:firstLine="0"/>
        <w:rPr>
          <w:rFonts w:ascii="Arial" w:hAnsi="Arial" w:cs="Arial"/>
          <w:sz w:val="20"/>
        </w:rPr>
      </w:pPr>
    </w:p>
    <w:p w14:paraId="39197E61" w14:textId="77777777" w:rsidR="002B1F67" w:rsidRDefault="002B1F67" w:rsidP="008F15D5">
      <w:pPr>
        <w:ind w:firstLine="0"/>
        <w:rPr>
          <w:rFonts w:ascii="Arial" w:hAnsi="Arial" w:cs="Arial"/>
          <w:sz w:val="20"/>
        </w:rPr>
      </w:pPr>
    </w:p>
    <w:p w14:paraId="5D6CA5CC" w14:textId="77777777" w:rsidR="002B1F67" w:rsidRDefault="002B1F67" w:rsidP="008F15D5">
      <w:pPr>
        <w:ind w:firstLine="0"/>
        <w:rPr>
          <w:rFonts w:ascii="Arial" w:hAnsi="Arial" w:cs="Arial"/>
          <w:sz w:val="20"/>
        </w:rPr>
      </w:pPr>
    </w:p>
    <w:p w14:paraId="156BF656" w14:textId="77777777" w:rsidR="002B1F67" w:rsidRDefault="002B1F67" w:rsidP="008F15D5">
      <w:pPr>
        <w:ind w:firstLine="0"/>
        <w:rPr>
          <w:rFonts w:ascii="Arial" w:hAnsi="Arial" w:cs="Arial"/>
          <w:sz w:val="20"/>
        </w:rPr>
      </w:pPr>
    </w:p>
    <w:p w14:paraId="2C615148" w14:textId="77777777" w:rsidR="002B1F67" w:rsidRDefault="002B1F67" w:rsidP="008F15D5">
      <w:pPr>
        <w:ind w:firstLine="0"/>
        <w:rPr>
          <w:rFonts w:ascii="Arial" w:hAnsi="Arial" w:cs="Arial"/>
          <w:sz w:val="20"/>
        </w:rPr>
      </w:pPr>
    </w:p>
    <w:p w14:paraId="55CD0FEF" w14:textId="77777777" w:rsidR="002B1F67" w:rsidRDefault="002B1F67" w:rsidP="002B1F67">
      <w:pPr>
        <w:ind w:firstLine="0"/>
        <w:rPr>
          <w:rFonts w:ascii="Arial" w:hAnsi="Arial" w:cs="Arial"/>
          <w:b/>
          <w:color w:val="ED7D31"/>
          <w:sz w:val="20"/>
        </w:rPr>
      </w:pPr>
    </w:p>
    <w:p w14:paraId="6487ED4C" w14:textId="77777777" w:rsidR="00987DD2" w:rsidRDefault="00987DD2" w:rsidP="008F15D5">
      <w:pPr>
        <w:ind w:firstLine="0"/>
        <w:rPr>
          <w:rFonts w:ascii="Arial" w:hAnsi="Arial" w:cs="Arial"/>
          <w:b/>
          <w:color w:val="ED7D31"/>
          <w:sz w:val="20"/>
        </w:rPr>
      </w:pPr>
    </w:p>
    <w:p w14:paraId="6628ABD9" w14:textId="08CABB81" w:rsidR="002B1F67" w:rsidRPr="002B1F67" w:rsidRDefault="002B1F67" w:rsidP="008F15D5">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75DC638E" w14:textId="3DD07FE1" w:rsidR="00335856" w:rsidRPr="00FC367E" w:rsidRDefault="0038530A">
      <w:pPr>
        <w:pStyle w:val="Heading2"/>
        <w:numPr>
          <w:ilvl w:val="0"/>
          <w:numId w:val="51"/>
        </w:numPr>
        <w:spacing w:before="120" w:after="120"/>
        <w:rPr>
          <w:rFonts w:ascii="Arial" w:hAnsi="Arial" w:cs="Arial"/>
          <w:b/>
          <w:color w:val="auto"/>
          <w:sz w:val="20"/>
        </w:rPr>
      </w:pPr>
      <w:bookmarkStart w:id="182" w:name="_Ref1119558"/>
      <w:bookmarkStart w:id="183" w:name="_Toc172583020"/>
      <w:bookmarkStart w:id="184" w:name="_Ref1136093"/>
      <w:r w:rsidRPr="00EE44DE">
        <w:rPr>
          <w:rFonts w:ascii="Arial" w:hAnsi="Arial" w:cs="Arial"/>
          <w:b/>
          <w:color w:val="auto"/>
          <w:sz w:val="20"/>
        </w:rPr>
        <w:t>Depreciation</w:t>
      </w:r>
      <w:r w:rsidR="006F7038">
        <w:rPr>
          <w:rFonts w:ascii="Arial" w:hAnsi="Arial" w:cs="Arial"/>
          <w:b/>
          <w:color w:val="auto"/>
          <w:sz w:val="20"/>
        </w:rPr>
        <w:t xml:space="preserve"> and </w:t>
      </w:r>
      <w:r w:rsidRPr="00EE44DE">
        <w:rPr>
          <w:rFonts w:ascii="Arial" w:hAnsi="Arial" w:cs="Arial"/>
          <w:b/>
          <w:color w:val="auto"/>
          <w:sz w:val="20"/>
        </w:rPr>
        <w:t>Amortisation</w:t>
      </w:r>
      <w:bookmarkEnd w:id="182"/>
      <w:bookmarkEnd w:id="183"/>
      <w:r w:rsidRPr="00EE44DE">
        <w:rPr>
          <w:rFonts w:ascii="Arial" w:hAnsi="Arial" w:cs="Arial"/>
          <w:b/>
          <w:color w:val="auto"/>
          <w:sz w:val="20"/>
        </w:rPr>
        <w:t xml:space="preserve"> </w:t>
      </w:r>
      <w:bookmarkEnd w:id="1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4"/>
        <w:gridCol w:w="609"/>
        <w:gridCol w:w="2020"/>
        <w:gridCol w:w="2119"/>
      </w:tblGrid>
      <w:tr w:rsidR="0038530A" w:rsidRPr="00C67A3A" w14:paraId="67EAE708" w14:textId="77777777" w:rsidTr="00987DD2">
        <w:tc>
          <w:tcPr>
            <w:tcW w:w="2912" w:type="pct"/>
            <w:gridSpan w:val="2"/>
            <w:tcBorders>
              <w:bottom w:val="single" w:sz="4" w:space="0" w:color="auto"/>
            </w:tcBorders>
            <w:shd w:val="clear" w:color="auto" w:fill="FBE4D5"/>
          </w:tcPr>
          <w:p w14:paraId="370CFEC7" w14:textId="77777777" w:rsidR="0038530A" w:rsidRPr="00C67A3A" w:rsidRDefault="0038530A" w:rsidP="00387C7E">
            <w:pPr>
              <w:spacing w:before="60" w:after="60"/>
              <w:ind w:firstLine="0"/>
              <w:rPr>
                <w:rFonts w:ascii="Arial" w:hAnsi="Arial" w:cs="Arial"/>
                <w:b/>
                <w:sz w:val="20"/>
              </w:rPr>
            </w:pPr>
          </w:p>
        </w:tc>
        <w:tc>
          <w:tcPr>
            <w:tcW w:w="1019" w:type="pct"/>
            <w:tcBorders>
              <w:bottom w:val="single" w:sz="4" w:space="0" w:color="auto"/>
            </w:tcBorders>
            <w:shd w:val="clear" w:color="auto" w:fill="FBE4D5"/>
          </w:tcPr>
          <w:p w14:paraId="0896EAF1" w14:textId="77777777" w:rsidR="0038530A" w:rsidRPr="00C67A3A" w:rsidRDefault="0038530A" w:rsidP="00387C7E">
            <w:pPr>
              <w:spacing w:before="60" w:after="60"/>
              <w:ind w:firstLine="0"/>
              <w:jc w:val="center"/>
              <w:rPr>
                <w:rFonts w:ascii="Arial" w:hAnsi="Arial" w:cs="Arial"/>
                <w:b/>
                <w:sz w:val="20"/>
              </w:rPr>
            </w:pPr>
            <w:r>
              <w:rPr>
                <w:rFonts w:ascii="Arial" w:hAnsi="Arial" w:cs="Arial"/>
                <w:b/>
                <w:sz w:val="20"/>
              </w:rPr>
              <w:t>2023/2024</w:t>
            </w:r>
          </w:p>
          <w:p w14:paraId="20BFE071" w14:textId="77777777" w:rsidR="0038530A" w:rsidRPr="00C67A3A" w:rsidRDefault="0038530A" w:rsidP="00387C7E">
            <w:pPr>
              <w:spacing w:before="60" w:after="60"/>
              <w:ind w:firstLine="0"/>
              <w:jc w:val="center"/>
              <w:rPr>
                <w:rFonts w:ascii="Arial" w:hAnsi="Arial" w:cs="Arial"/>
                <w:b/>
                <w:sz w:val="20"/>
              </w:rPr>
            </w:pPr>
            <w:r w:rsidRPr="00C67A3A">
              <w:rPr>
                <w:rFonts w:ascii="Arial" w:hAnsi="Arial" w:cs="Arial"/>
                <w:b/>
                <w:sz w:val="20"/>
              </w:rPr>
              <w:t>(R’000s)</w:t>
            </w:r>
          </w:p>
        </w:tc>
        <w:tc>
          <w:tcPr>
            <w:tcW w:w="1069" w:type="pct"/>
            <w:tcBorders>
              <w:bottom w:val="single" w:sz="4" w:space="0" w:color="auto"/>
            </w:tcBorders>
            <w:shd w:val="clear" w:color="auto" w:fill="FBE4D5"/>
          </w:tcPr>
          <w:p w14:paraId="7C120E10" w14:textId="77777777" w:rsidR="0038530A" w:rsidRPr="00C67A3A" w:rsidRDefault="0038530A" w:rsidP="00387C7E">
            <w:pPr>
              <w:spacing w:before="60" w:after="60"/>
              <w:ind w:firstLine="0"/>
              <w:jc w:val="center"/>
              <w:rPr>
                <w:rFonts w:ascii="Arial" w:hAnsi="Arial" w:cs="Arial"/>
                <w:b/>
                <w:sz w:val="20"/>
              </w:rPr>
            </w:pPr>
            <w:r>
              <w:rPr>
                <w:rFonts w:ascii="Arial" w:hAnsi="Arial" w:cs="Arial"/>
                <w:b/>
                <w:sz w:val="20"/>
              </w:rPr>
              <w:t>2022/2023</w:t>
            </w:r>
          </w:p>
          <w:p w14:paraId="5BB272CC" w14:textId="77777777" w:rsidR="0038530A" w:rsidRPr="00C67A3A" w:rsidRDefault="0038530A" w:rsidP="00387C7E">
            <w:pPr>
              <w:spacing w:before="60" w:after="60"/>
              <w:ind w:firstLine="0"/>
              <w:jc w:val="center"/>
              <w:rPr>
                <w:rFonts w:ascii="Arial" w:hAnsi="Arial" w:cs="Arial"/>
                <w:b/>
                <w:sz w:val="20"/>
              </w:rPr>
            </w:pPr>
            <w:r w:rsidRPr="00C67A3A">
              <w:rPr>
                <w:rFonts w:ascii="Arial" w:hAnsi="Arial" w:cs="Arial"/>
                <w:b/>
                <w:sz w:val="20"/>
              </w:rPr>
              <w:t>(R’000s)</w:t>
            </w:r>
          </w:p>
        </w:tc>
      </w:tr>
      <w:tr w:rsidR="0038530A" w:rsidRPr="00C67A3A" w14:paraId="5A418F37" w14:textId="77777777" w:rsidTr="00987DD2">
        <w:tc>
          <w:tcPr>
            <w:tcW w:w="2912" w:type="pct"/>
            <w:gridSpan w:val="2"/>
            <w:tcBorders>
              <w:bottom w:val="nil"/>
            </w:tcBorders>
            <w:shd w:val="clear" w:color="auto" w:fill="auto"/>
          </w:tcPr>
          <w:p w14:paraId="39ADFF77" w14:textId="77777777" w:rsidR="0038530A" w:rsidRPr="00C67A3A" w:rsidRDefault="0038530A" w:rsidP="00387C7E">
            <w:pPr>
              <w:spacing w:before="60" w:after="60"/>
              <w:ind w:firstLine="0"/>
              <w:rPr>
                <w:rFonts w:ascii="Arial" w:hAnsi="Arial" w:cs="Arial"/>
                <w:sz w:val="20"/>
              </w:rPr>
            </w:pPr>
          </w:p>
        </w:tc>
        <w:tc>
          <w:tcPr>
            <w:tcW w:w="1019" w:type="pct"/>
            <w:tcBorders>
              <w:bottom w:val="nil"/>
            </w:tcBorders>
            <w:shd w:val="clear" w:color="auto" w:fill="auto"/>
          </w:tcPr>
          <w:p w14:paraId="632E3EBC" w14:textId="77777777" w:rsidR="0038530A" w:rsidRPr="00C67A3A" w:rsidRDefault="0038530A" w:rsidP="00387C7E">
            <w:pPr>
              <w:spacing w:before="60" w:after="60"/>
              <w:ind w:firstLine="0"/>
              <w:jc w:val="right"/>
              <w:rPr>
                <w:rFonts w:ascii="Arial" w:hAnsi="Arial" w:cs="Arial"/>
                <w:sz w:val="20"/>
              </w:rPr>
            </w:pPr>
          </w:p>
        </w:tc>
        <w:tc>
          <w:tcPr>
            <w:tcW w:w="1069" w:type="pct"/>
            <w:tcBorders>
              <w:bottom w:val="nil"/>
            </w:tcBorders>
            <w:shd w:val="clear" w:color="auto" w:fill="auto"/>
          </w:tcPr>
          <w:p w14:paraId="0029AF95" w14:textId="77777777" w:rsidR="0038530A" w:rsidRPr="00C67A3A" w:rsidRDefault="0038530A" w:rsidP="00387C7E">
            <w:pPr>
              <w:spacing w:before="60" w:after="60"/>
              <w:ind w:firstLine="0"/>
              <w:jc w:val="right"/>
              <w:rPr>
                <w:rFonts w:ascii="Arial" w:hAnsi="Arial" w:cs="Arial"/>
                <w:sz w:val="20"/>
              </w:rPr>
            </w:pPr>
          </w:p>
        </w:tc>
      </w:tr>
      <w:tr w:rsidR="0038530A" w:rsidRPr="00C67A3A" w14:paraId="068057A8" w14:textId="77777777" w:rsidTr="00987DD2">
        <w:tc>
          <w:tcPr>
            <w:tcW w:w="2605" w:type="pct"/>
            <w:tcBorders>
              <w:top w:val="nil"/>
              <w:bottom w:val="nil"/>
              <w:right w:val="nil"/>
            </w:tcBorders>
            <w:shd w:val="clear" w:color="auto" w:fill="auto"/>
          </w:tcPr>
          <w:p w14:paraId="202011A4" w14:textId="77777777" w:rsidR="0038530A" w:rsidRPr="00C67A3A" w:rsidRDefault="0038530A" w:rsidP="00387C7E">
            <w:pPr>
              <w:spacing w:before="60" w:after="60"/>
              <w:ind w:firstLine="0"/>
              <w:rPr>
                <w:rFonts w:ascii="Arial" w:hAnsi="Arial" w:cs="Arial"/>
                <w:b/>
                <w:sz w:val="20"/>
              </w:rPr>
            </w:pPr>
            <w:r w:rsidRPr="00C67A3A">
              <w:rPr>
                <w:rFonts w:ascii="Arial" w:hAnsi="Arial" w:cs="Arial"/>
                <w:b/>
                <w:sz w:val="20"/>
              </w:rPr>
              <w:t xml:space="preserve">Amortisation </w:t>
            </w:r>
            <w:r w:rsidRPr="00C67A3A">
              <w:rPr>
                <w:rFonts w:ascii="Arial" w:hAnsi="Arial" w:cs="Arial"/>
                <w:b/>
                <w:color w:val="FF0000"/>
                <w:sz w:val="20"/>
              </w:rPr>
              <w:t>[31p.118(d)]</w:t>
            </w:r>
          </w:p>
        </w:tc>
        <w:tc>
          <w:tcPr>
            <w:tcW w:w="307" w:type="pct"/>
            <w:tcBorders>
              <w:top w:val="nil"/>
              <w:left w:val="nil"/>
              <w:bottom w:val="nil"/>
            </w:tcBorders>
            <w:shd w:val="clear" w:color="auto" w:fill="auto"/>
          </w:tcPr>
          <w:p w14:paraId="09518E95" w14:textId="77777777" w:rsidR="0038530A" w:rsidRPr="00C67A3A" w:rsidRDefault="0038530A" w:rsidP="00387C7E">
            <w:pPr>
              <w:spacing w:before="60" w:after="60"/>
              <w:ind w:firstLine="0"/>
              <w:jc w:val="center"/>
              <w:rPr>
                <w:rFonts w:ascii="Arial" w:hAnsi="Arial" w:cs="Arial"/>
                <w:b/>
                <w:sz w:val="20"/>
              </w:rPr>
            </w:pPr>
          </w:p>
        </w:tc>
        <w:tc>
          <w:tcPr>
            <w:tcW w:w="1019" w:type="pct"/>
            <w:tcBorders>
              <w:top w:val="nil"/>
              <w:bottom w:val="nil"/>
            </w:tcBorders>
            <w:shd w:val="clear" w:color="auto" w:fill="auto"/>
          </w:tcPr>
          <w:p w14:paraId="18D7A0FB" w14:textId="77777777" w:rsidR="0038530A" w:rsidRPr="00C67A3A" w:rsidRDefault="0038530A" w:rsidP="00387C7E">
            <w:pPr>
              <w:spacing w:before="60" w:after="60"/>
              <w:ind w:firstLine="0"/>
              <w:jc w:val="right"/>
              <w:rPr>
                <w:rFonts w:ascii="Arial" w:hAnsi="Arial" w:cs="Arial"/>
                <w:sz w:val="20"/>
              </w:rPr>
            </w:pPr>
          </w:p>
        </w:tc>
        <w:tc>
          <w:tcPr>
            <w:tcW w:w="1069" w:type="pct"/>
            <w:tcBorders>
              <w:top w:val="nil"/>
              <w:bottom w:val="nil"/>
            </w:tcBorders>
            <w:shd w:val="clear" w:color="auto" w:fill="auto"/>
          </w:tcPr>
          <w:p w14:paraId="23476F2A" w14:textId="77777777" w:rsidR="0038530A" w:rsidRPr="00C67A3A" w:rsidRDefault="0038530A" w:rsidP="00387C7E">
            <w:pPr>
              <w:spacing w:before="60" w:after="60"/>
              <w:ind w:firstLine="0"/>
              <w:jc w:val="right"/>
              <w:rPr>
                <w:rFonts w:ascii="Arial" w:hAnsi="Arial" w:cs="Arial"/>
                <w:sz w:val="20"/>
              </w:rPr>
            </w:pPr>
          </w:p>
        </w:tc>
      </w:tr>
      <w:tr w:rsidR="0038530A" w:rsidRPr="00C67A3A" w14:paraId="3F8455A9" w14:textId="77777777" w:rsidTr="00987DD2">
        <w:tc>
          <w:tcPr>
            <w:tcW w:w="2605" w:type="pct"/>
            <w:tcBorders>
              <w:top w:val="nil"/>
              <w:bottom w:val="nil"/>
              <w:right w:val="nil"/>
            </w:tcBorders>
            <w:shd w:val="clear" w:color="auto" w:fill="auto"/>
          </w:tcPr>
          <w:p w14:paraId="04AF80C2" w14:textId="77777777" w:rsidR="0038530A" w:rsidRPr="00C67A3A" w:rsidRDefault="0038530A" w:rsidP="00387C7E">
            <w:pPr>
              <w:spacing w:before="60" w:after="60"/>
              <w:ind w:left="313" w:firstLine="0"/>
              <w:jc w:val="left"/>
              <w:rPr>
                <w:rFonts w:ascii="Arial" w:hAnsi="Arial" w:cs="Arial"/>
                <w:sz w:val="20"/>
              </w:rPr>
            </w:pPr>
            <w:r w:rsidRPr="00C67A3A">
              <w:rPr>
                <w:rFonts w:ascii="Arial" w:hAnsi="Arial" w:cs="Arial"/>
                <w:sz w:val="20"/>
              </w:rPr>
              <w:t xml:space="preserve">Intangible Assets </w:t>
            </w:r>
          </w:p>
        </w:tc>
        <w:tc>
          <w:tcPr>
            <w:tcW w:w="307" w:type="pct"/>
            <w:tcBorders>
              <w:top w:val="nil"/>
              <w:left w:val="nil"/>
              <w:bottom w:val="nil"/>
            </w:tcBorders>
            <w:shd w:val="clear" w:color="auto" w:fill="auto"/>
          </w:tcPr>
          <w:p w14:paraId="5BEB32D8" w14:textId="77777777" w:rsidR="0038530A" w:rsidRPr="00C67A3A" w:rsidRDefault="0038530A"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_Ref15293059 \n \h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w:t>
            </w:r>
            <w:r>
              <w:rPr>
                <w:rFonts w:ascii="Arial" w:hAnsi="Arial" w:cs="Arial"/>
                <w:b/>
                <w:sz w:val="20"/>
              </w:rPr>
              <w:t>9</w:t>
            </w:r>
            <w:r w:rsidRPr="00C67A3A">
              <w:rPr>
                <w:rFonts w:ascii="Arial" w:hAnsi="Arial" w:cs="Arial"/>
                <w:b/>
                <w:sz w:val="20"/>
              </w:rPr>
              <w:t>.1</w:t>
            </w:r>
            <w:r w:rsidRPr="00C67A3A">
              <w:rPr>
                <w:rFonts w:ascii="Arial" w:hAnsi="Arial" w:cs="Arial"/>
                <w:b/>
                <w:sz w:val="20"/>
              </w:rPr>
              <w:fldChar w:fldCharType="end"/>
            </w:r>
          </w:p>
        </w:tc>
        <w:tc>
          <w:tcPr>
            <w:tcW w:w="1019" w:type="pct"/>
            <w:tcBorders>
              <w:top w:val="nil"/>
              <w:bottom w:val="nil"/>
            </w:tcBorders>
            <w:shd w:val="clear" w:color="auto" w:fill="auto"/>
          </w:tcPr>
          <w:p w14:paraId="690A744A" w14:textId="77777777" w:rsidR="0038530A" w:rsidRPr="00C67A3A" w:rsidRDefault="0038530A" w:rsidP="00387C7E">
            <w:pPr>
              <w:spacing w:before="60" w:after="60"/>
              <w:ind w:firstLine="0"/>
              <w:jc w:val="right"/>
              <w:rPr>
                <w:rFonts w:ascii="Arial" w:hAnsi="Arial" w:cs="Arial"/>
                <w:sz w:val="20"/>
              </w:rPr>
            </w:pPr>
          </w:p>
        </w:tc>
        <w:tc>
          <w:tcPr>
            <w:tcW w:w="1069" w:type="pct"/>
            <w:tcBorders>
              <w:top w:val="nil"/>
              <w:bottom w:val="nil"/>
            </w:tcBorders>
            <w:shd w:val="clear" w:color="auto" w:fill="auto"/>
          </w:tcPr>
          <w:p w14:paraId="511C2355" w14:textId="77777777" w:rsidR="0038530A" w:rsidRPr="00C67A3A" w:rsidRDefault="0038530A" w:rsidP="00387C7E">
            <w:pPr>
              <w:spacing w:before="60" w:after="60"/>
              <w:ind w:firstLine="0"/>
              <w:jc w:val="right"/>
              <w:rPr>
                <w:rFonts w:ascii="Arial" w:hAnsi="Arial" w:cs="Arial"/>
                <w:sz w:val="20"/>
              </w:rPr>
            </w:pPr>
          </w:p>
        </w:tc>
      </w:tr>
      <w:tr w:rsidR="0038530A" w:rsidRPr="00C67A3A" w14:paraId="5952BC81" w14:textId="77777777" w:rsidTr="00987DD2">
        <w:tc>
          <w:tcPr>
            <w:tcW w:w="2605" w:type="pct"/>
            <w:tcBorders>
              <w:top w:val="nil"/>
              <w:bottom w:val="nil"/>
              <w:right w:val="nil"/>
            </w:tcBorders>
            <w:shd w:val="clear" w:color="auto" w:fill="auto"/>
          </w:tcPr>
          <w:p w14:paraId="52D70FCE" w14:textId="77777777" w:rsidR="0038530A" w:rsidRPr="00C67A3A" w:rsidRDefault="0038530A" w:rsidP="00387C7E">
            <w:pPr>
              <w:spacing w:before="60" w:after="60"/>
              <w:ind w:firstLine="0"/>
              <w:rPr>
                <w:rFonts w:ascii="Arial" w:hAnsi="Arial" w:cs="Arial"/>
                <w:b/>
                <w:sz w:val="20"/>
              </w:rPr>
            </w:pPr>
            <w:r w:rsidRPr="00C67A3A">
              <w:rPr>
                <w:rFonts w:ascii="Arial" w:hAnsi="Arial" w:cs="Arial"/>
                <w:b/>
                <w:sz w:val="20"/>
              </w:rPr>
              <w:t>Depreciation</w:t>
            </w:r>
          </w:p>
        </w:tc>
        <w:tc>
          <w:tcPr>
            <w:tcW w:w="307" w:type="pct"/>
            <w:tcBorders>
              <w:top w:val="nil"/>
              <w:left w:val="nil"/>
              <w:bottom w:val="nil"/>
            </w:tcBorders>
            <w:shd w:val="clear" w:color="auto" w:fill="auto"/>
          </w:tcPr>
          <w:p w14:paraId="1F8642C1" w14:textId="77777777" w:rsidR="0038530A" w:rsidRPr="00C67A3A" w:rsidRDefault="0038530A" w:rsidP="00387C7E">
            <w:pPr>
              <w:spacing w:before="60" w:after="60"/>
              <w:ind w:firstLine="0"/>
              <w:jc w:val="center"/>
              <w:rPr>
                <w:rFonts w:ascii="Arial" w:hAnsi="Arial" w:cs="Arial"/>
                <w:b/>
                <w:sz w:val="20"/>
              </w:rPr>
            </w:pPr>
          </w:p>
        </w:tc>
        <w:tc>
          <w:tcPr>
            <w:tcW w:w="1019" w:type="pct"/>
            <w:tcBorders>
              <w:top w:val="nil"/>
              <w:bottom w:val="nil"/>
            </w:tcBorders>
            <w:shd w:val="clear" w:color="auto" w:fill="auto"/>
          </w:tcPr>
          <w:p w14:paraId="7CBBB5AF" w14:textId="77777777" w:rsidR="0038530A" w:rsidRPr="00C67A3A" w:rsidRDefault="0038530A" w:rsidP="00387C7E">
            <w:pPr>
              <w:spacing w:before="60" w:after="60"/>
              <w:ind w:firstLine="0"/>
              <w:jc w:val="right"/>
              <w:rPr>
                <w:rFonts w:ascii="Arial" w:hAnsi="Arial" w:cs="Arial"/>
                <w:sz w:val="20"/>
              </w:rPr>
            </w:pPr>
          </w:p>
        </w:tc>
        <w:tc>
          <w:tcPr>
            <w:tcW w:w="1069" w:type="pct"/>
            <w:tcBorders>
              <w:top w:val="nil"/>
              <w:bottom w:val="nil"/>
            </w:tcBorders>
            <w:shd w:val="clear" w:color="auto" w:fill="auto"/>
          </w:tcPr>
          <w:p w14:paraId="4835F708" w14:textId="77777777" w:rsidR="0038530A" w:rsidRPr="00C67A3A" w:rsidRDefault="0038530A" w:rsidP="00387C7E">
            <w:pPr>
              <w:spacing w:before="60" w:after="60"/>
              <w:ind w:firstLine="0"/>
              <w:jc w:val="right"/>
              <w:rPr>
                <w:rFonts w:ascii="Arial" w:hAnsi="Arial" w:cs="Arial"/>
                <w:sz w:val="20"/>
              </w:rPr>
            </w:pPr>
          </w:p>
        </w:tc>
      </w:tr>
      <w:tr w:rsidR="0038530A" w:rsidRPr="00C67A3A" w14:paraId="3095F0DD" w14:textId="77777777" w:rsidTr="00987DD2">
        <w:tc>
          <w:tcPr>
            <w:tcW w:w="2605" w:type="pct"/>
            <w:tcBorders>
              <w:top w:val="nil"/>
              <w:bottom w:val="nil"/>
              <w:right w:val="nil"/>
            </w:tcBorders>
            <w:shd w:val="clear" w:color="auto" w:fill="auto"/>
          </w:tcPr>
          <w:p w14:paraId="56168F75" w14:textId="77777777" w:rsidR="0038530A" w:rsidRPr="00C67A3A" w:rsidRDefault="0038530A" w:rsidP="00387C7E">
            <w:pPr>
              <w:spacing w:before="60" w:after="60"/>
              <w:ind w:left="313" w:firstLine="0"/>
              <w:jc w:val="left"/>
              <w:rPr>
                <w:rFonts w:ascii="Arial" w:hAnsi="Arial" w:cs="Arial"/>
                <w:sz w:val="20"/>
              </w:rPr>
            </w:pPr>
            <w:r w:rsidRPr="00C67A3A">
              <w:rPr>
                <w:rFonts w:ascii="Arial" w:hAnsi="Arial" w:cs="Arial"/>
                <w:sz w:val="20"/>
              </w:rPr>
              <w:t>Investment Property**</w:t>
            </w:r>
          </w:p>
        </w:tc>
        <w:tc>
          <w:tcPr>
            <w:tcW w:w="307" w:type="pct"/>
            <w:tcBorders>
              <w:top w:val="nil"/>
              <w:left w:val="nil"/>
              <w:bottom w:val="nil"/>
            </w:tcBorders>
            <w:shd w:val="clear" w:color="auto" w:fill="auto"/>
          </w:tcPr>
          <w:p w14:paraId="3A8A593D" w14:textId="77777777" w:rsidR="0038530A" w:rsidRPr="00C67A3A" w:rsidRDefault="0038530A"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_Ref1119632 \r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14</w:t>
            </w:r>
            <w:r w:rsidRPr="00C67A3A">
              <w:rPr>
                <w:rFonts w:ascii="Arial" w:hAnsi="Arial" w:cs="Arial"/>
                <w:b/>
                <w:sz w:val="20"/>
              </w:rPr>
              <w:t>.1</w:t>
            </w:r>
            <w:r w:rsidRPr="00C67A3A">
              <w:rPr>
                <w:rFonts w:ascii="Arial" w:hAnsi="Arial" w:cs="Arial"/>
                <w:b/>
                <w:sz w:val="20"/>
              </w:rPr>
              <w:fldChar w:fldCharType="end"/>
            </w:r>
          </w:p>
        </w:tc>
        <w:tc>
          <w:tcPr>
            <w:tcW w:w="1019" w:type="pct"/>
            <w:tcBorders>
              <w:top w:val="nil"/>
              <w:bottom w:val="nil"/>
            </w:tcBorders>
            <w:shd w:val="clear" w:color="auto" w:fill="auto"/>
          </w:tcPr>
          <w:p w14:paraId="688E5BEA" w14:textId="77777777" w:rsidR="0038530A" w:rsidRPr="00C67A3A" w:rsidRDefault="0038530A" w:rsidP="00387C7E">
            <w:pPr>
              <w:spacing w:before="60" w:after="60"/>
              <w:ind w:firstLine="0"/>
              <w:jc w:val="right"/>
              <w:rPr>
                <w:rFonts w:ascii="Arial" w:hAnsi="Arial" w:cs="Arial"/>
                <w:sz w:val="20"/>
              </w:rPr>
            </w:pPr>
          </w:p>
        </w:tc>
        <w:tc>
          <w:tcPr>
            <w:tcW w:w="1069" w:type="pct"/>
            <w:tcBorders>
              <w:top w:val="nil"/>
              <w:bottom w:val="nil"/>
            </w:tcBorders>
            <w:shd w:val="clear" w:color="auto" w:fill="auto"/>
          </w:tcPr>
          <w:p w14:paraId="38690948" w14:textId="77777777" w:rsidR="0038530A" w:rsidRPr="00C67A3A" w:rsidRDefault="0038530A" w:rsidP="00387C7E">
            <w:pPr>
              <w:spacing w:before="60" w:after="60"/>
              <w:ind w:firstLine="0"/>
              <w:jc w:val="right"/>
              <w:rPr>
                <w:rFonts w:ascii="Arial" w:hAnsi="Arial" w:cs="Arial"/>
                <w:sz w:val="20"/>
              </w:rPr>
            </w:pPr>
          </w:p>
        </w:tc>
      </w:tr>
      <w:tr w:rsidR="0038530A" w:rsidRPr="00C67A3A" w14:paraId="40F5D68D" w14:textId="77777777" w:rsidTr="00987DD2">
        <w:tc>
          <w:tcPr>
            <w:tcW w:w="2605" w:type="pct"/>
            <w:tcBorders>
              <w:top w:val="nil"/>
              <w:bottom w:val="nil"/>
              <w:right w:val="nil"/>
            </w:tcBorders>
            <w:shd w:val="clear" w:color="auto" w:fill="auto"/>
          </w:tcPr>
          <w:p w14:paraId="034622BC" w14:textId="77777777" w:rsidR="0038530A" w:rsidRPr="00C67A3A" w:rsidRDefault="0038530A" w:rsidP="00387C7E">
            <w:pPr>
              <w:spacing w:before="60" w:after="60"/>
              <w:ind w:left="313" w:firstLine="0"/>
              <w:jc w:val="left"/>
              <w:rPr>
                <w:rFonts w:ascii="Arial" w:hAnsi="Arial" w:cs="Arial"/>
                <w:sz w:val="20"/>
              </w:rPr>
            </w:pPr>
            <w:r w:rsidRPr="00C67A3A">
              <w:rPr>
                <w:rFonts w:ascii="Arial" w:hAnsi="Arial" w:cs="Arial"/>
                <w:sz w:val="20"/>
              </w:rPr>
              <w:t xml:space="preserve">Property, Plant and Equipment </w:t>
            </w:r>
          </w:p>
        </w:tc>
        <w:tc>
          <w:tcPr>
            <w:tcW w:w="307" w:type="pct"/>
            <w:tcBorders>
              <w:top w:val="nil"/>
              <w:left w:val="nil"/>
              <w:bottom w:val="nil"/>
            </w:tcBorders>
            <w:shd w:val="clear" w:color="auto" w:fill="auto"/>
          </w:tcPr>
          <w:p w14:paraId="34AF2E9C" w14:textId="77777777" w:rsidR="0038530A" w:rsidRPr="00C67A3A" w:rsidRDefault="0038530A"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_Ref15294129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15</w:t>
            </w:r>
            <w:r w:rsidRPr="00C67A3A">
              <w:rPr>
                <w:rFonts w:ascii="Arial" w:hAnsi="Arial" w:cs="Arial"/>
                <w:b/>
                <w:sz w:val="20"/>
              </w:rPr>
              <w:t>.1</w:t>
            </w:r>
            <w:r w:rsidRPr="00C67A3A">
              <w:rPr>
                <w:rFonts w:ascii="Arial" w:hAnsi="Arial" w:cs="Arial"/>
                <w:b/>
                <w:sz w:val="20"/>
              </w:rPr>
              <w:fldChar w:fldCharType="end"/>
            </w:r>
          </w:p>
        </w:tc>
        <w:tc>
          <w:tcPr>
            <w:tcW w:w="1019" w:type="pct"/>
            <w:tcBorders>
              <w:top w:val="nil"/>
              <w:bottom w:val="nil"/>
            </w:tcBorders>
            <w:shd w:val="clear" w:color="auto" w:fill="auto"/>
          </w:tcPr>
          <w:p w14:paraId="3F9BE5E0" w14:textId="77777777" w:rsidR="0038530A" w:rsidRPr="00C67A3A" w:rsidRDefault="0038530A" w:rsidP="00387C7E">
            <w:pPr>
              <w:spacing w:before="60" w:after="60"/>
              <w:ind w:firstLine="0"/>
              <w:jc w:val="right"/>
              <w:rPr>
                <w:rFonts w:ascii="Arial" w:hAnsi="Arial" w:cs="Arial"/>
                <w:sz w:val="20"/>
              </w:rPr>
            </w:pPr>
          </w:p>
        </w:tc>
        <w:tc>
          <w:tcPr>
            <w:tcW w:w="1069" w:type="pct"/>
            <w:tcBorders>
              <w:top w:val="nil"/>
              <w:bottom w:val="nil"/>
            </w:tcBorders>
            <w:shd w:val="clear" w:color="auto" w:fill="auto"/>
          </w:tcPr>
          <w:p w14:paraId="5ACE8CA1" w14:textId="77777777" w:rsidR="0038530A" w:rsidRPr="00C67A3A" w:rsidRDefault="0038530A" w:rsidP="00387C7E">
            <w:pPr>
              <w:spacing w:before="60" w:after="60"/>
              <w:ind w:firstLine="0"/>
              <w:jc w:val="right"/>
              <w:rPr>
                <w:rFonts w:ascii="Arial" w:hAnsi="Arial" w:cs="Arial"/>
                <w:sz w:val="20"/>
              </w:rPr>
            </w:pPr>
          </w:p>
        </w:tc>
      </w:tr>
      <w:tr w:rsidR="0038530A" w:rsidRPr="00C67A3A" w14:paraId="7CDB76FC" w14:textId="77777777" w:rsidTr="00987DD2">
        <w:tc>
          <w:tcPr>
            <w:tcW w:w="2605" w:type="pct"/>
            <w:tcBorders>
              <w:top w:val="nil"/>
              <w:bottom w:val="nil"/>
              <w:right w:val="nil"/>
            </w:tcBorders>
            <w:shd w:val="clear" w:color="auto" w:fill="auto"/>
          </w:tcPr>
          <w:p w14:paraId="3234C5CD" w14:textId="77777777" w:rsidR="0038530A" w:rsidRDefault="0038530A" w:rsidP="00387C7E">
            <w:pPr>
              <w:spacing w:before="60" w:after="60"/>
              <w:ind w:left="313" w:firstLine="0"/>
              <w:jc w:val="left"/>
              <w:rPr>
                <w:rFonts w:ascii="Arial" w:hAnsi="Arial" w:cs="Arial"/>
                <w:sz w:val="20"/>
              </w:rPr>
            </w:pPr>
            <w:r w:rsidRPr="00C67A3A">
              <w:rPr>
                <w:rFonts w:ascii="Arial" w:hAnsi="Arial" w:cs="Arial"/>
                <w:sz w:val="20"/>
              </w:rPr>
              <w:t>Biological Assets**</w:t>
            </w:r>
          </w:p>
          <w:p w14:paraId="2D951680" w14:textId="77777777" w:rsidR="0038530A" w:rsidRPr="00C67A3A" w:rsidRDefault="0038530A" w:rsidP="00387C7E">
            <w:pPr>
              <w:spacing w:before="60" w:after="60"/>
              <w:ind w:left="313" w:firstLine="0"/>
              <w:jc w:val="left"/>
              <w:rPr>
                <w:rFonts w:ascii="Arial" w:hAnsi="Arial" w:cs="Arial"/>
                <w:sz w:val="20"/>
              </w:rPr>
            </w:pPr>
            <w:r>
              <w:rPr>
                <w:rFonts w:ascii="Arial" w:hAnsi="Arial" w:cs="Arial"/>
                <w:sz w:val="20"/>
              </w:rPr>
              <w:t xml:space="preserve">Living Resources </w:t>
            </w:r>
          </w:p>
        </w:tc>
        <w:tc>
          <w:tcPr>
            <w:tcW w:w="307" w:type="pct"/>
            <w:tcBorders>
              <w:top w:val="nil"/>
              <w:left w:val="nil"/>
              <w:bottom w:val="nil"/>
            </w:tcBorders>
            <w:shd w:val="clear" w:color="auto" w:fill="auto"/>
          </w:tcPr>
          <w:p w14:paraId="261A193D" w14:textId="77777777" w:rsidR="0038530A" w:rsidRDefault="0038530A"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_Ref15294140 \n \h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w:t>
            </w:r>
            <w:r>
              <w:rPr>
                <w:rFonts w:ascii="Arial" w:hAnsi="Arial" w:cs="Arial"/>
                <w:b/>
                <w:sz w:val="20"/>
              </w:rPr>
              <w:t>6.</w:t>
            </w:r>
            <w:r w:rsidRPr="00C67A3A">
              <w:rPr>
                <w:rFonts w:ascii="Arial" w:hAnsi="Arial" w:cs="Arial"/>
                <w:b/>
                <w:sz w:val="20"/>
              </w:rPr>
              <w:t>1</w:t>
            </w:r>
            <w:r w:rsidRPr="00C67A3A">
              <w:rPr>
                <w:rFonts w:ascii="Arial" w:hAnsi="Arial" w:cs="Arial"/>
                <w:b/>
                <w:sz w:val="20"/>
              </w:rPr>
              <w:fldChar w:fldCharType="end"/>
            </w:r>
          </w:p>
          <w:p w14:paraId="4B8CFBD9" w14:textId="499F2389" w:rsidR="007D5E52" w:rsidRPr="00C67A3A" w:rsidRDefault="0060562D" w:rsidP="00387C7E">
            <w:pPr>
              <w:spacing w:before="60" w:after="60"/>
              <w:ind w:firstLine="0"/>
              <w:jc w:val="center"/>
              <w:rPr>
                <w:rFonts w:ascii="Arial" w:hAnsi="Arial" w:cs="Arial"/>
                <w:b/>
                <w:sz w:val="20"/>
              </w:rPr>
            </w:pPr>
            <w:r>
              <w:rPr>
                <w:rFonts w:ascii="Arial" w:hAnsi="Arial" w:cs="Arial"/>
                <w:b/>
                <w:sz w:val="20"/>
              </w:rPr>
              <w:t>17</w:t>
            </w:r>
            <w:r w:rsidR="007D5E52">
              <w:rPr>
                <w:rFonts w:ascii="Arial" w:hAnsi="Arial" w:cs="Arial"/>
                <w:b/>
                <w:sz w:val="20"/>
              </w:rPr>
              <w:t>.1</w:t>
            </w:r>
          </w:p>
        </w:tc>
        <w:tc>
          <w:tcPr>
            <w:tcW w:w="1019" w:type="pct"/>
            <w:tcBorders>
              <w:top w:val="nil"/>
              <w:bottom w:val="nil"/>
            </w:tcBorders>
            <w:shd w:val="clear" w:color="auto" w:fill="auto"/>
          </w:tcPr>
          <w:p w14:paraId="7AA69B61" w14:textId="77777777" w:rsidR="0038530A" w:rsidRPr="00C67A3A" w:rsidRDefault="0038530A" w:rsidP="00387C7E">
            <w:pPr>
              <w:spacing w:before="60" w:after="60"/>
              <w:ind w:firstLine="0"/>
              <w:jc w:val="right"/>
              <w:rPr>
                <w:rFonts w:ascii="Arial" w:hAnsi="Arial" w:cs="Arial"/>
                <w:sz w:val="20"/>
              </w:rPr>
            </w:pPr>
          </w:p>
        </w:tc>
        <w:tc>
          <w:tcPr>
            <w:tcW w:w="1069" w:type="pct"/>
            <w:tcBorders>
              <w:top w:val="nil"/>
              <w:bottom w:val="nil"/>
            </w:tcBorders>
            <w:shd w:val="clear" w:color="auto" w:fill="auto"/>
          </w:tcPr>
          <w:p w14:paraId="64A3D97D" w14:textId="77777777" w:rsidR="0038530A" w:rsidRPr="00C67A3A" w:rsidRDefault="0038530A" w:rsidP="00387C7E">
            <w:pPr>
              <w:spacing w:before="60" w:after="60"/>
              <w:ind w:firstLine="0"/>
              <w:jc w:val="right"/>
              <w:rPr>
                <w:rFonts w:ascii="Arial" w:hAnsi="Arial" w:cs="Arial"/>
                <w:sz w:val="20"/>
              </w:rPr>
            </w:pPr>
          </w:p>
        </w:tc>
      </w:tr>
      <w:tr w:rsidR="0038530A" w:rsidRPr="00C67A3A" w14:paraId="21ECC06D" w14:textId="77777777" w:rsidTr="00987DD2">
        <w:tc>
          <w:tcPr>
            <w:tcW w:w="2605" w:type="pct"/>
            <w:tcBorders>
              <w:top w:val="nil"/>
              <w:bottom w:val="nil"/>
              <w:right w:val="nil"/>
            </w:tcBorders>
            <w:shd w:val="clear" w:color="auto" w:fill="auto"/>
          </w:tcPr>
          <w:p w14:paraId="0A7094F1" w14:textId="77777777" w:rsidR="0038530A" w:rsidRPr="00C67A3A" w:rsidRDefault="0038530A" w:rsidP="006F7038">
            <w:pPr>
              <w:spacing w:before="60" w:after="60"/>
              <w:ind w:left="599" w:hanging="709"/>
              <w:jc w:val="left"/>
              <w:rPr>
                <w:rFonts w:ascii="Arial" w:hAnsi="Arial" w:cs="Arial"/>
                <w:sz w:val="20"/>
              </w:rPr>
            </w:pPr>
          </w:p>
        </w:tc>
        <w:tc>
          <w:tcPr>
            <w:tcW w:w="307" w:type="pct"/>
            <w:tcBorders>
              <w:top w:val="nil"/>
              <w:left w:val="nil"/>
              <w:bottom w:val="nil"/>
            </w:tcBorders>
            <w:shd w:val="clear" w:color="auto" w:fill="auto"/>
          </w:tcPr>
          <w:p w14:paraId="1C0E8A8A" w14:textId="77777777" w:rsidR="0038530A" w:rsidRPr="00C67A3A" w:rsidRDefault="0038530A" w:rsidP="00387C7E">
            <w:pPr>
              <w:spacing w:before="60" w:after="60"/>
              <w:ind w:firstLine="0"/>
              <w:jc w:val="center"/>
              <w:rPr>
                <w:rFonts w:ascii="Arial" w:hAnsi="Arial" w:cs="Arial"/>
                <w:b/>
                <w:sz w:val="20"/>
              </w:rPr>
            </w:pPr>
          </w:p>
        </w:tc>
        <w:tc>
          <w:tcPr>
            <w:tcW w:w="1019" w:type="pct"/>
            <w:tcBorders>
              <w:top w:val="nil"/>
              <w:bottom w:val="nil"/>
            </w:tcBorders>
            <w:shd w:val="clear" w:color="auto" w:fill="auto"/>
          </w:tcPr>
          <w:p w14:paraId="74E59151" w14:textId="77777777" w:rsidR="0038530A" w:rsidRPr="00C67A3A" w:rsidRDefault="0038530A" w:rsidP="00387C7E">
            <w:pPr>
              <w:spacing w:before="60" w:after="60"/>
              <w:ind w:firstLine="0"/>
              <w:jc w:val="right"/>
              <w:rPr>
                <w:rFonts w:ascii="Arial" w:hAnsi="Arial" w:cs="Arial"/>
                <w:sz w:val="20"/>
              </w:rPr>
            </w:pPr>
          </w:p>
        </w:tc>
        <w:tc>
          <w:tcPr>
            <w:tcW w:w="1069" w:type="pct"/>
            <w:tcBorders>
              <w:top w:val="nil"/>
              <w:bottom w:val="nil"/>
            </w:tcBorders>
            <w:shd w:val="clear" w:color="auto" w:fill="auto"/>
          </w:tcPr>
          <w:p w14:paraId="2604D1AE" w14:textId="77777777" w:rsidR="0038530A" w:rsidRPr="00C67A3A" w:rsidRDefault="0038530A" w:rsidP="00387C7E">
            <w:pPr>
              <w:spacing w:before="60" w:after="60"/>
              <w:ind w:firstLine="0"/>
              <w:jc w:val="right"/>
              <w:rPr>
                <w:rFonts w:ascii="Arial" w:hAnsi="Arial" w:cs="Arial"/>
                <w:sz w:val="20"/>
              </w:rPr>
            </w:pPr>
          </w:p>
        </w:tc>
      </w:tr>
      <w:tr w:rsidR="0038530A" w:rsidRPr="00C67A3A" w14:paraId="779150BA" w14:textId="77777777" w:rsidTr="00987DD2">
        <w:tc>
          <w:tcPr>
            <w:tcW w:w="2912" w:type="pct"/>
            <w:gridSpan w:val="2"/>
            <w:tcBorders>
              <w:top w:val="nil"/>
              <w:bottom w:val="nil"/>
            </w:tcBorders>
            <w:shd w:val="clear" w:color="auto" w:fill="FFFFFF"/>
            <w:vAlign w:val="center"/>
          </w:tcPr>
          <w:p w14:paraId="69D21537" w14:textId="77777777" w:rsidR="0038530A" w:rsidRPr="00C67A3A" w:rsidRDefault="0038530A" w:rsidP="00387C7E">
            <w:pPr>
              <w:spacing w:before="60" w:after="60"/>
              <w:ind w:firstLine="0"/>
              <w:rPr>
                <w:rFonts w:ascii="Arial" w:hAnsi="Arial" w:cs="Arial"/>
                <w:b/>
                <w:sz w:val="20"/>
              </w:rPr>
            </w:pPr>
            <w:r w:rsidRPr="00C67A3A">
              <w:rPr>
                <w:rFonts w:ascii="Arial" w:hAnsi="Arial" w:cs="Arial"/>
                <w:b/>
                <w:sz w:val="20"/>
              </w:rPr>
              <w:t>Total</w:t>
            </w:r>
          </w:p>
        </w:tc>
        <w:tc>
          <w:tcPr>
            <w:tcW w:w="1019" w:type="pct"/>
            <w:tcBorders>
              <w:top w:val="nil"/>
              <w:bottom w:val="nil"/>
            </w:tcBorders>
            <w:shd w:val="clear" w:color="auto" w:fill="FFFFFF"/>
          </w:tcPr>
          <w:p w14:paraId="3B84DD29" w14:textId="77777777" w:rsidR="0038530A" w:rsidRPr="00C67A3A" w:rsidRDefault="0038530A" w:rsidP="00387C7E">
            <w:pPr>
              <w:spacing w:before="60" w:after="60"/>
              <w:ind w:firstLine="0"/>
              <w:jc w:val="right"/>
              <w:rPr>
                <w:rFonts w:ascii="Arial" w:hAnsi="Arial" w:cs="Arial"/>
                <w:sz w:val="20"/>
              </w:rPr>
            </w:pPr>
          </w:p>
        </w:tc>
        <w:tc>
          <w:tcPr>
            <w:tcW w:w="1069" w:type="pct"/>
            <w:tcBorders>
              <w:top w:val="nil"/>
              <w:bottom w:val="nil"/>
            </w:tcBorders>
            <w:shd w:val="clear" w:color="auto" w:fill="FFFFFF"/>
          </w:tcPr>
          <w:p w14:paraId="7325433C" w14:textId="77777777" w:rsidR="0038530A" w:rsidRPr="00C67A3A" w:rsidRDefault="0038530A" w:rsidP="00387C7E">
            <w:pPr>
              <w:spacing w:before="60" w:after="60"/>
              <w:ind w:firstLine="0"/>
              <w:jc w:val="right"/>
              <w:rPr>
                <w:rFonts w:ascii="Arial" w:hAnsi="Arial" w:cs="Arial"/>
                <w:sz w:val="20"/>
              </w:rPr>
            </w:pPr>
          </w:p>
        </w:tc>
      </w:tr>
      <w:tr w:rsidR="0038530A" w:rsidRPr="00C67A3A" w14:paraId="68A1F45A" w14:textId="77777777" w:rsidTr="00987DD2">
        <w:tc>
          <w:tcPr>
            <w:tcW w:w="2912" w:type="pct"/>
            <w:gridSpan w:val="2"/>
            <w:tcBorders>
              <w:top w:val="nil"/>
              <w:bottom w:val="single" w:sz="4" w:space="0" w:color="auto"/>
            </w:tcBorders>
            <w:shd w:val="clear" w:color="auto" w:fill="FFFFFF"/>
            <w:vAlign w:val="center"/>
          </w:tcPr>
          <w:p w14:paraId="60A91E94" w14:textId="77777777" w:rsidR="0038530A" w:rsidRPr="00C67A3A" w:rsidRDefault="0038530A" w:rsidP="00387C7E">
            <w:pPr>
              <w:spacing w:before="60" w:after="60"/>
              <w:ind w:firstLine="0"/>
              <w:rPr>
                <w:rFonts w:ascii="Arial" w:hAnsi="Arial" w:cs="Arial"/>
                <w:b/>
                <w:sz w:val="20"/>
              </w:rPr>
            </w:pPr>
          </w:p>
        </w:tc>
        <w:tc>
          <w:tcPr>
            <w:tcW w:w="1019" w:type="pct"/>
            <w:tcBorders>
              <w:top w:val="nil"/>
              <w:bottom w:val="single" w:sz="4" w:space="0" w:color="auto"/>
            </w:tcBorders>
            <w:shd w:val="clear" w:color="auto" w:fill="FFFFFF"/>
          </w:tcPr>
          <w:p w14:paraId="53070EA6" w14:textId="77777777" w:rsidR="0038530A" w:rsidRPr="00C67A3A" w:rsidRDefault="0038530A" w:rsidP="00387C7E">
            <w:pPr>
              <w:spacing w:before="60" w:after="60"/>
              <w:ind w:firstLine="0"/>
              <w:jc w:val="right"/>
              <w:rPr>
                <w:rFonts w:ascii="Arial" w:hAnsi="Arial" w:cs="Arial"/>
                <w:sz w:val="20"/>
              </w:rPr>
            </w:pPr>
          </w:p>
        </w:tc>
        <w:tc>
          <w:tcPr>
            <w:tcW w:w="1069" w:type="pct"/>
            <w:tcBorders>
              <w:top w:val="nil"/>
              <w:bottom w:val="single" w:sz="4" w:space="0" w:color="auto"/>
            </w:tcBorders>
            <w:shd w:val="clear" w:color="auto" w:fill="FFFFFF"/>
          </w:tcPr>
          <w:p w14:paraId="50C9CBF2" w14:textId="77777777" w:rsidR="0038530A" w:rsidRPr="00C67A3A" w:rsidRDefault="0038530A" w:rsidP="00387C7E">
            <w:pPr>
              <w:spacing w:before="60" w:after="60"/>
              <w:ind w:firstLine="0"/>
              <w:jc w:val="right"/>
              <w:rPr>
                <w:rFonts w:ascii="Arial" w:hAnsi="Arial" w:cs="Arial"/>
                <w:sz w:val="20"/>
              </w:rPr>
            </w:pPr>
          </w:p>
        </w:tc>
      </w:tr>
    </w:tbl>
    <w:p w14:paraId="5D65FE3E" w14:textId="32E9D5B1" w:rsidR="005B1A46" w:rsidRPr="00C67A3A" w:rsidRDefault="005B1A46" w:rsidP="005B1A46">
      <w:pPr>
        <w:ind w:firstLine="0"/>
        <w:rPr>
          <w:rFonts w:ascii="Arial" w:hAnsi="Arial" w:cs="Arial"/>
          <w:b/>
          <w:color w:val="ED7D31"/>
          <w:sz w:val="20"/>
        </w:rPr>
      </w:pPr>
    </w:p>
    <w:p w14:paraId="2AF7E3DB" w14:textId="7A969B43" w:rsidR="006F7038" w:rsidRPr="007864D1" w:rsidRDefault="006F7038">
      <w:pPr>
        <w:pStyle w:val="Heading2"/>
        <w:numPr>
          <w:ilvl w:val="0"/>
          <w:numId w:val="51"/>
        </w:numPr>
        <w:spacing w:before="120" w:after="120"/>
        <w:rPr>
          <w:rFonts w:ascii="Arial" w:hAnsi="Arial" w:cs="Arial"/>
          <w:b/>
          <w:color w:val="auto"/>
          <w:sz w:val="20"/>
        </w:rPr>
      </w:pPr>
      <w:bookmarkStart w:id="185" w:name="_Toc172583021"/>
      <w:bookmarkStart w:id="186" w:name="_Hlk172480121"/>
      <w:r w:rsidRPr="006F7038">
        <w:rPr>
          <w:rFonts w:ascii="Arial" w:hAnsi="Arial" w:cs="Arial"/>
          <w:b/>
          <w:color w:val="auto"/>
          <w:sz w:val="20"/>
        </w:rPr>
        <w:t>Impairment</w:t>
      </w:r>
      <w:r>
        <w:rPr>
          <w:rFonts w:ascii="Arial" w:hAnsi="Arial" w:cs="Arial"/>
          <w:b/>
          <w:color w:val="auto"/>
          <w:sz w:val="20"/>
        </w:rPr>
        <w:t xml:space="preserve"> losses</w:t>
      </w:r>
      <w:bookmarkEnd w:id="1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6F7038" w:rsidRPr="00C67A3A" w14:paraId="04E8C027" w14:textId="77777777" w:rsidTr="008400CB">
        <w:tc>
          <w:tcPr>
            <w:tcW w:w="3138" w:type="pct"/>
            <w:gridSpan w:val="2"/>
            <w:tcBorders>
              <w:bottom w:val="single" w:sz="4" w:space="0" w:color="auto"/>
            </w:tcBorders>
            <w:shd w:val="clear" w:color="auto" w:fill="FBE4D5"/>
          </w:tcPr>
          <w:p w14:paraId="3776CBE3" w14:textId="77777777" w:rsidR="006F7038" w:rsidRPr="00C67A3A" w:rsidRDefault="006F7038" w:rsidP="008400CB">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378A1B9" w14:textId="77777777" w:rsidR="006F7038" w:rsidRPr="00C67A3A" w:rsidRDefault="006F7038" w:rsidP="008400CB">
            <w:pPr>
              <w:spacing w:before="60" w:after="60"/>
              <w:ind w:firstLine="0"/>
              <w:jc w:val="center"/>
              <w:rPr>
                <w:rFonts w:ascii="Arial" w:hAnsi="Arial" w:cs="Arial"/>
                <w:b/>
                <w:sz w:val="20"/>
              </w:rPr>
            </w:pPr>
            <w:r>
              <w:rPr>
                <w:rFonts w:ascii="Arial" w:hAnsi="Arial" w:cs="Arial"/>
                <w:b/>
                <w:sz w:val="20"/>
              </w:rPr>
              <w:t>2022/2023</w:t>
            </w:r>
          </w:p>
          <w:p w14:paraId="25E12361" w14:textId="77777777" w:rsidR="006F7038" w:rsidRPr="00C67A3A" w:rsidRDefault="006F7038" w:rsidP="008400CB">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9170CAA" w14:textId="77777777" w:rsidR="006F7038" w:rsidRPr="00C67A3A" w:rsidRDefault="006F7038" w:rsidP="008400CB">
            <w:pPr>
              <w:spacing w:before="60" w:after="60"/>
              <w:ind w:firstLine="0"/>
              <w:jc w:val="center"/>
              <w:rPr>
                <w:rFonts w:ascii="Arial" w:hAnsi="Arial" w:cs="Arial"/>
                <w:b/>
                <w:sz w:val="20"/>
              </w:rPr>
            </w:pPr>
            <w:r>
              <w:rPr>
                <w:rFonts w:ascii="Arial" w:hAnsi="Arial" w:cs="Arial"/>
                <w:b/>
                <w:sz w:val="20"/>
              </w:rPr>
              <w:t>2021/2022</w:t>
            </w:r>
          </w:p>
          <w:p w14:paraId="144DBA17" w14:textId="77777777" w:rsidR="006F7038" w:rsidRPr="00C67A3A" w:rsidRDefault="006F7038" w:rsidP="008400CB">
            <w:pPr>
              <w:spacing w:before="60" w:after="60"/>
              <w:ind w:firstLine="0"/>
              <w:jc w:val="center"/>
              <w:rPr>
                <w:rFonts w:ascii="Arial" w:hAnsi="Arial" w:cs="Arial"/>
                <w:b/>
                <w:sz w:val="20"/>
              </w:rPr>
            </w:pPr>
            <w:r w:rsidRPr="00C67A3A">
              <w:rPr>
                <w:rFonts w:ascii="Arial" w:hAnsi="Arial" w:cs="Arial"/>
                <w:b/>
                <w:sz w:val="20"/>
              </w:rPr>
              <w:t>(R’000s)</w:t>
            </w:r>
          </w:p>
        </w:tc>
      </w:tr>
      <w:tr w:rsidR="006F7038" w:rsidRPr="00C67A3A" w14:paraId="0126788E" w14:textId="77777777" w:rsidTr="008400CB">
        <w:tc>
          <w:tcPr>
            <w:tcW w:w="3138" w:type="pct"/>
            <w:gridSpan w:val="2"/>
            <w:tcBorders>
              <w:bottom w:val="nil"/>
            </w:tcBorders>
            <w:shd w:val="clear" w:color="auto" w:fill="auto"/>
          </w:tcPr>
          <w:p w14:paraId="702049B1" w14:textId="77777777" w:rsidR="006F7038" w:rsidRPr="00C67A3A" w:rsidRDefault="006F7038" w:rsidP="008400CB">
            <w:pPr>
              <w:spacing w:before="60" w:after="60"/>
              <w:ind w:firstLine="0"/>
              <w:rPr>
                <w:rFonts w:ascii="Arial" w:hAnsi="Arial" w:cs="Arial"/>
                <w:sz w:val="20"/>
              </w:rPr>
            </w:pPr>
          </w:p>
        </w:tc>
        <w:tc>
          <w:tcPr>
            <w:tcW w:w="930" w:type="pct"/>
            <w:tcBorders>
              <w:bottom w:val="nil"/>
            </w:tcBorders>
            <w:shd w:val="clear" w:color="auto" w:fill="auto"/>
          </w:tcPr>
          <w:p w14:paraId="21B80DFA" w14:textId="77777777" w:rsidR="006F7038" w:rsidRPr="00C67A3A" w:rsidRDefault="006F7038" w:rsidP="008400CB">
            <w:pPr>
              <w:spacing w:before="60" w:after="60"/>
              <w:ind w:firstLine="0"/>
              <w:jc w:val="right"/>
              <w:rPr>
                <w:rFonts w:ascii="Arial" w:hAnsi="Arial" w:cs="Arial"/>
                <w:sz w:val="20"/>
              </w:rPr>
            </w:pPr>
          </w:p>
        </w:tc>
        <w:tc>
          <w:tcPr>
            <w:tcW w:w="932" w:type="pct"/>
            <w:tcBorders>
              <w:bottom w:val="nil"/>
            </w:tcBorders>
            <w:shd w:val="clear" w:color="auto" w:fill="auto"/>
          </w:tcPr>
          <w:p w14:paraId="2CFD0145" w14:textId="77777777" w:rsidR="006F7038" w:rsidRPr="00C67A3A" w:rsidRDefault="006F7038" w:rsidP="008400CB">
            <w:pPr>
              <w:spacing w:before="60" w:after="60"/>
              <w:ind w:firstLine="0"/>
              <w:jc w:val="right"/>
              <w:rPr>
                <w:rFonts w:ascii="Arial" w:hAnsi="Arial" w:cs="Arial"/>
                <w:sz w:val="20"/>
              </w:rPr>
            </w:pPr>
          </w:p>
        </w:tc>
      </w:tr>
      <w:tr w:rsidR="006F7038" w:rsidRPr="00C67A3A" w14:paraId="51D52E32" w14:textId="77777777" w:rsidTr="008400CB">
        <w:tc>
          <w:tcPr>
            <w:tcW w:w="2643" w:type="pct"/>
            <w:tcBorders>
              <w:top w:val="nil"/>
              <w:bottom w:val="nil"/>
              <w:right w:val="nil"/>
            </w:tcBorders>
            <w:shd w:val="clear" w:color="auto" w:fill="auto"/>
          </w:tcPr>
          <w:p w14:paraId="64DC3B4A" w14:textId="77777777" w:rsidR="006F7038" w:rsidRPr="00C67A3A" w:rsidRDefault="006F7038" w:rsidP="008400CB">
            <w:pPr>
              <w:spacing w:before="60" w:after="60"/>
              <w:ind w:firstLine="0"/>
              <w:jc w:val="left"/>
              <w:rPr>
                <w:rFonts w:ascii="Arial" w:hAnsi="Arial" w:cs="Arial"/>
                <w:b/>
                <w:sz w:val="20"/>
              </w:rPr>
            </w:pPr>
            <w:r w:rsidRPr="00C67A3A">
              <w:rPr>
                <w:rFonts w:ascii="Arial" w:hAnsi="Arial" w:cs="Arial"/>
                <w:b/>
                <w:sz w:val="20"/>
              </w:rPr>
              <w:t xml:space="preserve">Impairment Loss / Reversal Of Impairment </w:t>
            </w:r>
            <w:r w:rsidRPr="00C67A3A">
              <w:rPr>
                <w:rFonts w:ascii="Arial" w:hAnsi="Arial" w:cs="Arial"/>
                <w:b/>
                <w:color w:val="FF0000"/>
                <w:sz w:val="20"/>
              </w:rPr>
              <w:t>[21p.75(a)&amp;(b), 26p.117(a)&amp;(b)]</w:t>
            </w:r>
          </w:p>
        </w:tc>
        <w:tc>
          <w:tcPr>
            <w:tcW w:w="495" w:type="pct"/>
            <w:tcBorders>
              <w:top w:val="nil"/>
              <w:left w:val="nil"/>
              <w:bottom w:val="nil"/>
            </w:tcBorders>
            <w:shd w:val="clear" w:color="auto" w:fill="auto"/>
          </w:tcPr>
          <w:p w14:paraId="6FDB7BE4" w14:textId="77777777" w:rsidR="006F7038" w:rsidRPr="00C67A3A" w:rsidRDefault="006F7038" w:rsidP="008400CB">
            <w:pPr>
              <w:spacing w:before="60" w:after="60"/>
              <w:ind w:firstLine="0"/>
              <w:jc w:val="center"/>
              <w:rPr>
                <w:rFonts w:ascii="Arial" w:hAnsi="Arial" w:cs="Arial"/>
                <w:b/>
                <w:sz w:val="20"/>
              </w:rPr>
            </w:pPr>
          </w:p>
        </w:tc>
        <w:tc>
          <w:tcPr>
            <w:tcW w:w="930" w:type="pct"/>
            <w:tcBorders>
              <w:top w:val="nil"/>
              <w:bottom w:val="nil"/>
            </w:tcBorders>
            <w:shd w:val="clear" w:color="auto" w:fill="auto"/>
          </w:tcPr>
          <w:p w14:paraId="522CDD40" w14:textId="77777777" w:rsidR="006F7038" w:rsidRPr="00C67A3A" w:rsidRDefault="006F7038" w:rsidP="008400CB">
            <w:pPr>
              <w:spacing w:before="60" w:after="60"/>
              <w:ind w:firstLine="0"/>
              <w:jc w:val="right"/>
              <w:rPr>
                <w:rFonts w:ascii="Arial" w:hAnsi="Arial" w:cs="Arial"/>
                <w:sz w:val="20"/>
              </w:rPr>
            </w:pPr>
          </w:p>
        </w:tc>
        <w:tc>
          <w:tcPr>
            <w:tcW w:w="932" w:type="pct"/>
            <w:tcBorders>
              <w:top w:val="nil"/>
              <w:bottom w:val="nil"/>
            </w:tcBorders>
            <w:shd w:val="clear" w:color="auto" w:fill="auto"/>
          </w:tcPr>
          <w:p w14:paraId="1E30D12B" w14:textId="77777777" w:rsidR="006F7038" w:rsidRPr="00C67A3A" w:rsidRDefault="006F7038" w:rsidP="008400CB">
            <w:pPr>
              <w:spacing w:before="60" w:after="60"/>
              <w:ind w:firstLine="0"/>
              <w:jc w:val="right"/>
              <w:rPr>
                <w:rFonts w:ascii="Arial" w:hAnsi="Arial" w:cs="Arial"/>
                <w:sz w:val="20"/>
              </w:rPr>
            </w:pPr>
          </w:p>
        </w:tc>
      </w:tr>
      <w:tr w:rsidR="006F7038" w:rsidRPr="00C67A3A" w14:paraId="4CB4F3EF" w14:textId="77777777" w:rsidTr="008400CB">
        <w:tc>
          <w:tcPr>
            <w:tcW w:w="2643" w:type="pct"/>
            <w:tcBorders>
              <w:top w:val="nil"/>
              <w:bottom w:val="nil"/>
              <w:right w:val="nil"/>
            </w:tcBorders>
            <w:shd w:val="clear" w:color="auto" w:fill="auto"/>
          </w:tcPr>
          <w:p w14:paraId="7A5A0A41" w14:textId="77777777" w:rsidR="006F7038" w:rsidRPr="00C67A3A" w:rsidRDefault="006F7038" w:rsidP="008400CB">
            <w:pPr>
              <w:spacing w:before="60" w:after="60"/>
              <w:ind w:left="313" w:firstLine="0"/>
              <w:jc w:val="left"/>
              <w:rPr>
                <w:rFonts w:ascii="Arial" w:hAnsi="Arial" w:cs="Arial"/>
                <w:sz w:val="20"/>
              </w:rPr>
            </w:pPr>
            <w:r w:rsidRPr="00C67A3A">
              <w:rPr>
                <w:rFonts w:ascii="Arial" w:hAnsi="Arial" w:cs="Arial"/>
                <w:sz w:val="20"/>
              </w:rPr>
              <w:t>Intangible Assets</w:t>
            </w:r>
          </w:p>
        </w:tc>
        <w:tc>
          <w:tcPr>
            <w:tcW w:w="495" w:type="pct"/>
            <w:tcBorders>
              <w:top w:val="nil"/>
              <w:left w:val="nil"/>
              <w:bottom w:val="nil"/>
            </w:tcBorders>
            <w:shd w:val="clear" w:color="auto" w:fill="auto"/>
          </w:tcPr>
          <w:p w14:paraId="6B485480" w14:textId="77777777" w:rsidR="006F7038" w:rsidRPr="00C67A3A" w:rsidRDefault="006F7038" w:rsidP="008400CB">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_Ref15293059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13.1</w:t>
            </w:r>
            <w:r w:rsidRPr="00C67A3A">
              <w:rPr>
                <w:rFonts w:ascii="Arial" w:hAnsi="Arial" w:cs="Arial"/>
                <w:b/>
                <w:sz w:val="20"/>
              </w:rPr>
              <w:fldChar w:fldCharType="end"/>
            </w:r>
          </w:p>
        </w:tc>
        <w:tc>
          <w:tcPr>
            <w:tcW w:w="930" w:type="pct"/>
            <w:tcBorders>
              <w:top w:val="nil"/>
              <w:bottom w:val="nil"/>
            </w:tcBorders>
            <w:shd w:val="clear" w:color="auto" w:fill="auto"/>
          </w:tcPr>
          <w:p w14:paraId="50DE9A20" w14:textId="77777777" w:rsidR="006F7038" w:rsidRPr="00C67A3A" w:rsidRDefault="006F7038" w:rsidP="008400CB">
            <w:pPr>
              <w:spacing w:before="60" w:after="60"/>
              <w:ind w:firstLine="0"/>
              <w:jc w:val="right"/>
              <w:rPr>
                <w:rFonts w:ascii="Arial" w:hAnsi="Arial" w:cs="Arial"/>
                <w:sz w:val="20"/>
              </w:rPr>
            </w:pPr>
          </w:p>
        </w:tc>
        <w:tc>
          <w:tcPr>
            <w:tcW w:w="932" w:type="pct"/>
            <w:tcBorders>
              <w:top w:val="nil"/>
              <w:bottom w:val="nil"/>
            </w:tcBorders>
            <w:shd w:val="clear" w:color="auto" w:fill="auto"/>
          </w:tcPr>
          <w:p w14:paraId="06CB9F8F" w14:textId="77777777" w:rsidR="006F7038" w:rsidRPr="00C67A3A" w:rsidRDefault="006F7038" w:rsidP="008400CB">
            <w:pPr>
              <w:spacing w:before="60" w:after="60"/>
              <w:ind w:firstLine="0"/>
              <w:jc w:val="right"/>
              <w:rPr>
                <w:rFonts w:ascii="Arial" w:hAnsi="Arial" w:cs="Arial"/>
                <w:sz w:val="20"/>
              </w:rPr>
            </w:pPr>
          </w:p>
        </w:tc>
      </w:tr>
      <w:tr w:rsidR="006F7038" w:rsidRPr="00C67A3A" w14:paraId="3259938D" w14:textId="77777777" w:rsidTr="008400CB">
        <w:tc>
          <w:tcPr>
            <w:tcW w:w="2643" w:type="pct"/>
            <w:tcBorders>
              <w:top w:val="nil"/>
              <w:bottom w:val="nil"/>
              <w:right w:val="nil"/>
            </w:tcBorders>
            <w:shd w:val="clear" w:color="auto" w:fill="auto"/>
          </w:tcPr>
          <w:p w14:paraId="54FF0080" w14:textId="77777777" w:rsidR="006F7038" w:rsidRPr="00C67A3A" w:rsidRDefault="006F7038" w:rsidP="008400CB">
            <w:pPr>
              <w:spacing w:before="60" w:after="60"/>
              <w:ind w:left="313" w:firstLine="0"/>
              <w:jc w:val="left"/>
              <w:rPr>
                <w:rFonts w:ascii="Arial" w:hAnsi="Arial" w:cs="Arial"/>
                <w:sz w:val="20"/>
              </w:rPr>
            </w:pPr>
            <w:r w:rsidRPr="00C67A3A">
              <w:rPr>
                <w:rFonts w:ascii="Arial" w:hAnsi="Arial" w:cs="Arial"/>
                <w:sz w:val="20"/>
              </w:rPr>
              <w:t>Investment Property**</w:t>
            </w:r>
          </w:p>
        </w:tc>
        <w:tc>
          <w:tcPr>
            <w:tcW w:w="495" w:type="pct"/>
            <w:tcBorders>
              <w:top w:val="nil"/>
              <w:left w:val="nil"/>
              <w:bottom w:val="nil"/>
            </w:tcBorders>
            <w:shd w:val="clear" w:color="auto" w:fill="auto"/>
          </w:tcPr>
          <w:p w14:paraId="55C2FED2" w14:textId="77777777" w:rsidR="006F7038" w:rsidRPr="00C67A3A" w:rsidRDefault="006F7038" w:rsidP="008400CB">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_Ref1119632 \r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9.1</w:t>
            </w:r>
            <w:r w:rsidRPr="00C67A3A">
              <w:rPr>
                <w:rFonts w:ascii="Arial" w:hAnsi="Arial" w:cs="Arial"/>
                <w:b/>
                <w:sz w:val="20"/>
              </w:rPr>
              <w:fldChar w:fldCharType="end"/>
            </w:r>
          </w:p>
        </w:tc>
        <w:tc>
          <w:tcPr>
            <w:tcW w:w="930" w:type="pct"/>
            <w:tcBorders>
              <w:top w:val="nil"/>
              <w:bottom w:val="nil"/>
            </w:tcBorders>
            <w:shd w:val="clear" w:color="auto" w:fill="auto"/>
          </w:tcPr>
          <w:p w14:paraId="34B6B3B4" w14:textId="77777777" w:rsidR="006F7038" w:rsidRPr="00C67A3A" w:rsidRDefault="006F7038" w:rsidP="008400CB">
            <w:pPr>
              <w:spacing w:before="60" w:after="60"/>
              <w:ind w:firstLine="0"/>
              <w:jc w:val="right"/>
              <w:rPr>
                <w:rFonts w:ascii="Arial" w:hAnsi="Arial" w:cs="Arial"/>
                <w:sz w:val="20"/>
              </w:rPr>
            </w:pPr>
          </w:p>
        </w:tc>
        <w:tc>
          <w:tcPr>
            <w:tcW w:w="932" w:type="pct"/>
            <w:tcBorders>
              <w:top w:val="nil"/>
              <w:bottom w:val="nil"/>
            </w:tcBorders>
            <w:shd w:val="clear" w:color="auto" w:fill="auto"/>
          </w:tcPr>
          <w:p w14:paraId="6018CC11" w14:textId="77777777" w:rsidR="006F7038" w:rsidRPr="00C67A3A" w:rsidRDefault="006F7038" w:rsidP="008400CB">
            <w:pPr>
              <w:spacing w:before="60" w:after="60"/>
              <w:ind w:firstLine="0"/>
              <w:jc w:val="right"/>
              <w:rPr>
                <w:rFonts w:ascii="Arial" w:hAnsi="Arial" w:cs="Arial"/>
                <w:sz w:val="20"/>
              </w:rPr>
            </w:pPr>
          </w:p>
        </w:tc>
      </w:tr>
      <w:tr w:rsidR="006F7038" w:rsidRPr="00C67A3A" w14:paraId="45E56AD1" w14:textId="77777777" w:rsidTr="008400CB">
        <w:tc>
          <w:tcPr>
            <w:tcW w:w="2643" w:type="pct"/>
            <w:tcBorders>
              <w:top w:val="nil"/>
              <w:bottom w:val="nil"/>
              <w:right w:val="nil"/>
            </w:tcBorders>
            <w:shd w:val="clear" w:color="auto" w:fill="auto"/>
          </w:tcPr>
          <w:p w14:paraId="317E46DD" w14:textId="77777777" w:rsidR="006F7038" w:rsidRPr="00C67A3A" w:rsidRDefault="006F7038" w:rsidP="008400CB">
            <w:pPr>
              <w:spacing w:before="60" w:after="60"/>
              <w:ind w:left="313" w:firstLine="0"/>
              <w:jc w:val="left"/>
              <w:rPr>
                <w:rFonts w:ascii="Arial" w:hAnsi="Arial" w:cs="Arial"/>
                <w:sz w:val="20"/>
              </w:rPr>
            </w:pPr>
            <w:r w:rsidRPr="00C67A3A">
              <w:rPr>
                <w:rFonts w:ascii="Arial" w:hAnsi="Arial" w:cs="Arial"/>
                <w:sz w:val="20"/>
              </w:rPr>
              <w:t>Property, Plant and Equipment</w:t>
            </w:r>
          </w:p>
        </w:tc>
        <w:tc>
          <w:tcPr>
            <w:tcW w:w="495" w:type="pct"/>
            <w:tcBorders>
              <w:top w:val="nil"/>
              <w:left w:val="nil"/>
              <w:bottom w:val="nil"/>
            </w:tcBorders>
            <w:shd w:val="clear" w:color="auto" w:fill="auto"/>
          </w:tcPr>
          <w:p w14:paraId="5471606E" w14:textId="77777777" w:rsidR="006F7038" w:rsidRPr="00C67A3A" w:rsidRDefault="006F7038" w:rsidP="008400CB">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_Ref15294129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10.1</w:t>
            </w:r>
            <w:r w:rsidRPr="00C67A3A">
              <w:rPr>
                <w:rFonts w:ascii="Arial" w:hAnsi="Arial" w:cs="Arial"/>
                <w:b/>
                <w:sz w:val="20"/>
              </w:rPr>
              <w:fldChar w:fldCharType="end"/>
            </w:r>
          </w:p>
        </w:tc>
        <w:tc>
          <w:tcPr>
            <w:tcW w:w="930" w:type="pct"/>
            <w:tcBorders>
              <w:top w:val="nil"/>
              <w:bottom w:val="nil"/>
            </w:tcBorders>
            <w:shd w:val="clear" w:color="auto" w:fill="auto"/>
          </w:tcPr>
          <w:p w14:paraId="1C8D3521" w14:textId="77777777" w:rsidR="006F7038" w:rsidRPr="00C67A3A" w:rsidRDefault="006F7038" w:rsidP="008400CB">
            <w:pPr>
              <w:spacing w:before="60" w:after="60"/>
              <w:ind w:firstLine="0"/>
              <w:jc w:val="right"/>
              <w:rPr>
                <w:rFonts w:ascii="Arial" w:hAnsi="Arial" w:cs="Arial"/>
                <w:sz w:val="20"/>
              </w:rPr>
            </w:pPr>
          </w:p>
        </w:tc>
        <w:tc>
          <w:tcPr>
            <w:tcW w:w="932" w:type="pct"/>
            <w:tcBorders>
              <w:top w:val="nil"/>
              <w:bottom w:val="nil"/>
            </w:tcBorders>
            <w:shd w:val="clear" w:color="auto" w:fill="auto"/>
          </w:tcPr>
          <w:p w14:paraId="703BEC4E" w14:textId="77777777" w:rsidR="006F7038" w:rsidRPr="00C67A3A" w:rsidRDefault="006F7038" w:rsidP="008400CB">
            <w:pPr>
              <w:spacing w:before="60" w:after="60"/>
              <w:ind w:firstLine="0"/>
              <w:jc w:val="right"/>
              <w:rPr>
                <w:rFonts w:ascii="Arial" w:hAnsi="Arial" w:cs="Arial"/>
                <w:sz w:val="20"/>
              </w:rPr>
            </w:pPr>
          </w:p>
        </w:tc>
      </w:tr>
      <w:tr w:rsidR="006F7038" w:rsidRPr="00C67A3A" w14:paraId="5D12C5EA" w14:textId="77777777" w:rsidTr="008400CB">
        <w:tc>
          <w:tcPr>
            <w:tcW w:w="2643" w:type="pct"/>
            <w:tcBorders>
              <w:top w:val="nil"/>
              <w:bottom w:val="nil"/>
              <w:right w:val="nil"/>
            </w:tcBorders>
            <w:shd w:val="clear" w:color="auto" w:fill="auto"/>
          </w:tcPr>
          <w:p w14:paraId="0D3F9EC8" w14:textId="77777777" w:rsidR="006F7038" w:rsidRPr="00C67A3A" w:rsidRDefault="006F7038" w:rsidP="008400CB">
            <w:pPr>
              <w:spacing w:before="60" w:after="60"/>
              <w:ind w:left="313" w:firstLine="0"/>
              <w:jc w:val="left"/>
              <w:rPr>
                <w:rFonts w:ascii="Arial" w:hAnsi="Arial" w:cs="Arial"/>
                <w:sz w:val="20"/>
              </w:rPr>
            </w:pPr>
            <w:r w:rsidRPr="00C67A3A">
              <w:rPr>
                <w:rFonts w:ascii="Arial" w:hAnsi="Arial" w:cs="Arial"/>
                <w:sz w:val="20"/>
              </w:rPr>
              <w:t>Biological Assets**</w:t>
            </w:r>
          </w:p>
        </w:tc>
        <w:tc>
          <w:tcPr>
            <w:tcW w:w="495" w:type="pct"/>
            <w:tcBorders>
              <w:top w:val="nil"/>
              <w:left w:val="nil"/>
              <w:bottom w:val="nil"/>
            </w:tcBorders>
            <w:shd w:val="clear" w:color="auto" w:fill="auto"/>
          </w:tcPr>
          <w:p w14:paraId="5CBB23BD" w14:textId="77777777" w:rsidR="006F7038" w:rsidRPr="00C67A3A" w:rsidRDefault="006F7038" w:rsidP="008400CB">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_Ref15294140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11.1</w:t>
            </w:r>
            <w:r w:rsidRPr="00C67A3A">
              <w:rPr>
                <w:rFonts w:ascii="Arial" w:hAnsi="Arial" w:cs="Arial"/>
                <w:b/>
                <w:sz w:val="20"/>
              </w:rPr>
              <w:fldChar w:fldCharType="end"/>
            </w:r>
          </w:p>
        </w:tc>
        <w:tc>
          <w:tcPr>
            <w:tcW w:w="930" w:type="pct"/>
            <w:tcBorders>
              <w:top w:val="nil"/>
              <w:bottom w:val="nil"/>
            </w:tcBorders>
            <w:shd w:val="clear" w:color="auto" w:fill="auto"/>
          </w:tcPr>
          <w:p w14:paraId="1256F5A3" w14:textId="77777777" w:rsidR="006F7038" w:rsidRPr="00C67A3A" w:rsidRDefault="006F7038" w:rsidP="008400CB">
            <w:pPr>
              <w:spacing w:before="60" w:after="60"/>
              <w:ind w:firstLine="0"/>
              <w:jc w:val="right"/>
              <w:rPr>
                <w:rFonts w:ascii="Arial" w:hAnsi="Arial" w:cs="Arial"/>
                <w:sz w:val="20"/>
              </w:rPr>
            </w:pPr>
          </w:p>
        </w:tc>
        <w:tc>
          <w:tcPr>
            <w:tcW w:w="932" w:type="pct"/>
            <w:tcBorders>
              <w:top w:val="nil"/>
              <w:bottom w:val="nil"/>
            </w:tcBorders>
            <w:shd w:val="clear" w:color="auto" w:fill="auto"/>
          </w:tcPr>
          <w:p w14:paraId="2D1A17E0" w14:textId="77777777" w:rsidR="006F7038" w:rsidRPr="00C67A3A" w:rsidRDefault="006F7038" w:rsidP="008400CB">
            <w:pPr>
              <w:spacing w:before="60" w:after="60"/>
              <w:ind w:firstLine="0"/>
              <w:jc w:val="right"/>
              <w:rPr>
                <w:rFonts w:ascii="Arial" w:hAnsi="Arial" w:cs="Arial"/>
                <w:sz w:val="20"/>
              </w:rPr>
            </w:pPr>
          </w:p>
        </w:tc>
      </w:tr>
      <w:tr w:rsidR="006F7038" w:rsidRPr="00C67A3A" w14:paraId="6016E54C" w14:textId="77777777" w:rsidTr="008400CB">
        <w:tc>
          <w:tcPr>
            <w:tcW w:w="2643" w:type="pct"/>
            <w:tcBorders>
              <w:top w:val="nil"/>
              <w:bottom w:val="nil"/>
              <w:right w:val="nil"/>
            </w:tcBorders>
            <w:shd w:val="clear" w:color="auto" w:fill="auto"/>
          </w:tcPr>
          <w:p w14:paraId="343F7E2C" w14:textId="77777777" w:rsidR="006F7038" w:rsidRPr="00C67A3A" w:rsidRDefault="006F7038" w:rsidP="008400CB">
            <w:pPr>
              <w:spacing w:before="60" w:after="60"/>
              <w:ind w:left="313" w:firstLine="0"/>
              <w:jc w:val="left"/>
              <w:rPr>
                <w:rFonts w:ascii="Arial" w:hAnsi="Arial" w:cs="Arial"/>
                <w:sz w:val="20"/>
              </w:rPr>
            </w:pPr>
            <w:r w:rsidRPr="00C67A3A">
              <w:rPr>
                <w:rFonts w:ascii="Arial" w:hAnsi="Arial" w:cs="Arial"/>
                <w:sz w:val="20"/>
              </w:rPr>
              <w:t>Heritage Assets**</w:t>
            </w:r>
          </w:p>
        </w:tc>
        <w:tc>
          <w:tcPr>
            <w:tcW w:w="495" w:type="pct"/>
            <w:tcBorders>
              <w:top w:val="nil"/>
              <w:left w:val="nil"/>
              <w:bottom w:val="nil"/>
            </w:tcBorders>
            <w:shd w:val="clear" w:color="auto" w:fill="auto"/>
          </w:tcPr>
          <w:p w14:paraId="02D82180" w14:textId="77777777" w:rsidR="006F7038" w:rsidRPr="00C67A3A" w:rsidRDefault="006F7038" w:rsidP="008400CB">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_Ref10528471 \n \h </w:instrText>
            </w:r>
            <w:r w:rsidRPr="00C67A3A">
              <w:rPr>
                <w:rFonts w:ascii="Arial" w:hAnsi="Arial" w:cs="Arial"/>
                <w:b/>
                <w:sz w:val="20"/>
              </w:rPr>
            </w:r>
            <w:r w:rsidRPr="00C67A3A">
              <w:rPr>
                <w:rFonts w:ascii="Arial" w:hAnsi="Arial" w:cs="Arial"/>
                <w:b/>
                <w:sz w:val="20"/>
              </w:rPr>
              <w:fldChar w:fldCharType="separate"/>
            </w:r>
            <w:r>
              <w:rPr>
                <w:rFonts w:ascii="Arial" w:hAnsi="Arial" w:cs="Arial"/>
                <w:b/>
                <w:sz w:val="20"/>
              </w:rPr>
              <w:t>12.1</w:t>
            </w:r>
            <w:r w:rsidRPr="00C67A3A">
              <w:rPr>
                <w:rFonts w:ascii="Arial" w:hAnsi="Arial" w:cs="Arial"/>
                <w:b/>
                <w:sz w:val="20"/>
              </w:rPr>
              <w:fldChar w:fldCharType="end"/>
            </w:r>
          </w:p>
        </w:tc>
        <w:tc>
          <w:tcPr>
            <w:tcW w:w="930" w:type="pct"/>
            <w:tcBorders>
              <w:top w:val="nil"/>
              <w:bottom w:val="nil"/>
            </w:tcBorders>
            <w:shd w:val="clear" w:color="auto" w:fill="auto"/>
          </w:tcPr>
          <w:p w14:paraId="3889D1DD" w14:textId="77777777" w:rsidR="006F7038" w:rsidRPr="00C67A3A" w:rsidRDefault="006F7038" w:rsidP="008400CB">
            <w:pPr>
              <w:spacing w:before="60" w:after="60"/>
              <w:ind w:firstLine="0"/>
              <w:jc w:val="right"/>
              <w:rPr>
                <w:rFonts w:ascii="Arial" w:hAnsi="Arial" w:cs="Arial"/>
                <w:sz w:val="20"/>
              </w:rPr>
            </w:pPr>
          </w:p>
        </w:tc>
        <w:tc>
          <w:tcPr>
            <w:tcW w:w="932" w:type="pct"/>
            <w:tcBorders>
              <w:top w:val="nil"/>
              <w:bottom w:val="nil"/>
            </w:tcBorders>
            <w:shd w:val="clear" w:color="auto" w:fill="auto"/>
          </w:tcPr>
          <w:p w14:paraId="1A44E521" w14:textId="77777777" w:rsidR="006F7038" w:rsidRPr="00C67A3A" w:rsidRDefault="006F7038" w:rsidP="008400CB">
            <w:pPr>
              <w:spacing w:before="60" w:after="60"/>
              <w:ind w:firstLine="0"/>
              <w:jc w:val="right"/>
              <w:rPr>
                <w:rFonts w:ascii="Arial" w:hAnsi="Arial" w:cs="Arial"/>
                <w:sz w:val="20"/>
              </w:rPr>
            </w:pPr>
          </w:p>
        </w:tc>
      </w:tr>
      <w:tr w:rsidR="006F7038" w:rsidRPr="00C67A3A" w14:paraId="1609D9EA" w14:textId="77777777" w:rsidTr="008400CB">
        <w:tc>
          <w:tcPr>
            <w:tcW w:w="3138" w:type="pct"/>
            <w:gridSpan w:val="2"/>
            <w:tcBorders>
              <w:top w:val="nil"/>
              <w:bottom w:val="nil"/>
            </w:tcBorders>
            <w:shd w:val="clear" w:color="auto" w:fill="FFFFFF"/>
            <w:vAlign w:val="center"/>
          </w:tcPr>
          <w:p w14:paraId="69678B4B" w14:textId="77777777" w:rsidR="006F7038" w:rsidRPr="00C67A3A" w:rsidRDefault="006F7038" w:rsidP="008400CB">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nil"/>
            </w:tcBorders>
            <w:shd w:val="clear" w:color="auto" w:fill="FFFFFF"/>
          </w:tcPr>
          <w:p w14:paraId="4457B1A9" w14:textId="77777777" w:rsidR="006F7038" w:rsidRPr="00C67A3A" w:rsidRDefault="006F7038" w:rsidP="008400CB">
            <w:pPr>
              <w:spacing w:before="60" w:after="60"/>
              <w:ind w:firstLine="0"/>
              <w:jc w:val="right"/>
              <w:rPr>
                <w:rFonts w:ascii="Arial" w:hAnsi="Arial" w:cs="Arial"/>
                <w:sz w:val="20"/>
              </w:rPr>
            </w:pPr>
          </w:p>
        </w:tc>
        <w:tc>
          <w:tcPr>
            <w:tcW w:w="932" w:type="pct"/>
            <w:tcBorders>
              <w:top w:val="nil"/>
              <w:bottom w:val="nil"/>
            </w:tcBorders>
            <w:shd w:val="clear" w:color="auto" w:fill="FFFFFF"/>
          </w:tcPr>
          <w:p w14:paraId="73476C12" w14:textId="77777777" w:rsidR="006F7038" w:rsidRPr="00C67A3A" w:rsidRDefault="006F7038" w:rsidP="008400CB">
            <w:pPr>
              <w:spacing w:before="60" w:after="60"/>
              <w:ind w:firstLine="0"/>
              <w:jc w:val="right"/>
              <w:rPr>
                <w:rFonts w:ascii="Arial" w:hAnsi="Arial" w:cs="Arial"/>
                <w:sz w:val="20"/>
              </w:rPr>
            </w:pPr>
          </w:p>
        </w:tc>
      </w:tr>
      <w:tr w:rsidR="006F7038" w:rsidRPr="00C67A3A" w14:paraId="74E1196F" w14:textId="77777777" w:rsidTr="008400CB">
        <w:tc>
          <w:tcPr>
            <w:tcW w:w="3138" w:type="pct"/>
            <w:gridSpan w:val="2"/>
            <w:tcBorders>
              <w:top w:val="nil"/>
              <w:bottom w:val="nil"/>
            </w:tcBorders>
            <w:shd w:val="clear" w:color="auto" w:fill="FFFFFF"/>
            <w:vAlign w:val="center"/>
          </w:tcPr>
          <w:p w14:paraId="12F9A4BA" w14:textId="77777777" w:rsidR="006F7038" w:rsidRPr="00C67A3A" w:rsidRDefault="006F7038" w:rsidP="008400CB">
            <w:pPr>
              <w:spacing w:before="60" w:after="60"/>
              <w:ind w:firstLine="0"/>
              <w:rPr>
                <w:rFonts w:ascii="Arial" w:hAnsi="Arial" w:cs="Arial"/>
                <w:b/>
                <w:sz w:val="20"/>
              </w:rPr>
            </w:pPr>
          </w:p>
        </w:tc>
        <w:tc>
          <w:tcPr>
            <w:tcW w:w="930" w:type="pct"/>
            <w:tcBorders>
              <w:top w:val="nil"/>
              <w:bottom w:val="nil"/>
            </w:tcBorders>
            <w:shd w:val="clear" w:color="auto" w:fill="FFFFFF"/>
          </w:tcPr>
          <w:p w14:paraId="0E312853" w14:textId="77777777" w:rsidR="006F7038" w:rsidRPr="00C67A3A" w:rsidRDefault="006F7038" w:rsidP="008400CB">
            <w:pPr>
              <w:spacing w:before="60" w:after="60"/>
              <w:ind w:firstLine="0"/>
              <w:jc w:val="right"/>
              <w:rPr>
                <w:rFonts w:ascii="Arial" w:hAnsi="Arial" w:cs="Arial"/>
                <w:sz w:val="20"/>
              </w:rPr>
            </w:pPr>
          </w:p>
        </w:tc>
        <w:tc>
          <w:tcPr>
            <w:tcW w:w="932" w:type="pct"/>
            <w:tcBorders>
              <w:top w:val="nil"/>
              <w:bottom w:val="nil"/>
            </w:tcBorders>
            <w:shd w:val="clear" w:color="auto" w:fill="FFFFFF"/>
          </w:tcPr>
          <w:p w14:paraId="0EE4A6D6" w14:textId="77777777" w:rsidR="006F7038" w:rsidRPr="00C67A3A" w:rsidRDefault="006F7038" w:rsidP="008400CB">
            <w:pPr>
              <w:spacing w:before="60" w:after="60"/>
              <w:ind w:firstLine="0"/>
              <w:jc w:val="right"/>
              <w:rPr>
                <w:rFonts w:ascii="Arial" w:hAnsi="Arial" w:cs="Arial"/>
                <w:sz w:val="20"/>
              </w:rPr>
            </w:pPr>
          </w:p>
        </w:tc>
      </w:tr>
      <w:tr w:rsidR="006F7038" w:rsidRPr="00C67A3A" w14:paraId="0EA52B20" w14:textId="77777777" w:rsidTr="008400CB">
        <w:tc>
          <w:tcPr>
            <w:tcW w:w="3138" w:type="pct"/>
            <w:gridSpan w:val="2"/>
            <w:tcBorders>
              <w:top w:val="nil"/>
              <w:bottom w:val="nil"/>
            </w:tcBorders>
            <w:shd w:val="clear" w:color="auto" w:fill="FFFFFF"/>
            <w:vAlign w:val="center"/>
          </w:tcPr>
          <w:p w14:paraId="7A99B247" w14:textId="77777777" w:rsidR="006F7038" w:rsidRPr="00C67A3A" w:rsidRDefault="006F7038" w:rsidP="008400CB">
            <w:pPr>
              <w:spacing w:before="60" w:after="60"/>
              <w:ind w:firstLine="0"/>
              <w:rPr>
                <w:rFonts w:ascii="Arial" w:hAnsi="Arial" w:cs="Arial"/>
                <w:sz w:val="20"/>
              </w:rPr>
            </w:pPr>
            <w:r w:rsidRPr="00C67A3A">
              <w:rPr>
                <w:rFonts w:ascii="Arial" w:hAnsi="Arial" w:cs="Arial"/>
                <w:sz w:val="20"/>
              </w:rPr>
              <w:t>Compensation from third parties for items of PPE and Heritage Assets that were impaired, lost or given up that is included in the municipality’s surplus/</w:t>
            </w:r>
            <w:proofErr w:type="gramStart"/>
            <w:r w:rsidRPr="00C67A3A">
              <w:rPr>
                <w:rFonts w:ascii="Arial" w:hAnsi="Arial" w:cs="Arial"/>
                <w:sz w:val="20"/>
              </w:rPr>
              <w:t>deficit</w:t>
            </w:r>
            <w:proofErr w:type="gramEnd"/>
            <w:r w:rsidRPr="00C67A3A">
              <w:rPr>
                <w:rFonts w:ascii="Arial" w:hAnsi="Arial" w:cs="Arial"/>
                <w:sz w:val="20"/>
              </w:rPr>
              <w:t xml:space="preserve"> </w:t>
            </w:r>
          </w:p>
          <w:p w14:paraId="755950D7" w14:textId="77777777" w:rsidR="006F7038" w:rsidRPr="00C67A3A" w:rsidRDefault="006F7038" w:rsidP="008400CB">
            <w:pPr>
              <w:spacing w:before="60" w:after="60"/>
              <w:ind w:firstLine="0"/>
              <w:rPr>
                <w:rFonts w:ascii="Arial" w:hAnsi="Arial" w:cs="Arial"/>
                <w:b/>
                <w:sz w:val="20"/>
              </w:rPr>
            </w:pPr>
            <w:r w:rsidRPr="00C67A3A">
              <w:rPr>
                <w:rFonts w:ascii="Arial" w:hAnsi="Arial" w:cs="Arial"/>
                <w:b/>
                <w:color w:val="FF0000"/>
                <w:sz w:val="20"/>
              </w:rPr>
              <w:t>[17p.86(c) &amp; 103p.91(d)]</w:t>
            </w:r>
          </w:p>
        </w:tc>
        <w:tc>
          <w:tcPr>
            <w:tcW w:w="930" w:type="pct"/>
            <w:tcBorders>
              <w:top w:val="nil"/>
              <w:bottom w:val="nil"/>
            </w:tcBorders>
            <w:shd w:val="clear" w:color="auto" w:fill="FFFFFF"/>
          </w:tcPr>
          <w:p w14:paraId="7E7F3C77" w14:textId="77777777" w:rsidR="006F7038" w:rsidRPr="00C67A3A" w:rsidRDefault="006F7038" w:rsidP="008400CB">
            <w:pPr>
              <w:spacing w:before="60" w:after="60"/>
              <w:ind w:firstLine="0"/>
              <w:jc w:val="right"/>
              <w:rPr>
                <w:rFonts w:ascii="Arial" w:hAnsi="Arial" w:cs="Arial"/>
                <w:sz w:val="20"/>
              </w:rPr>
            </w:pPr>
          </w:p>
        </w:tc>
        <w:tc>
          <w:tcPr>
            <w:tcW w:w="932" w:type="pct"/>
            <w:tcBorders>
              <w:top w:val="nil"/>
              <w:bottom w:val="nil"/>
            </w:tcBorders>
            <w:shd w:val="clear" w:color="auto" w:fill="FFFFFF"/>
          </w:tcPr>
          <w:p w14:paraId="723FA4E0" w14:textId="77777777" w:rsidR="006F7038" w:rsidRPr="00C67A3A" w:rsidRDefault="006F7038" w:rsidP="008400CB">
            <w:pPr>
              <w:spacing w:before="60" w:after="60"/>
              <w:ind w:firstLine="0"/>
              <w:jc w:val="right"/>
              <w:rPr>
                <w:rFonts w:ascii="Arial" w:hAnsi="Arial" w:cs="Arial"/>
                <w:sz w:val="20"/>
              </w:rPr>
            </w:pPr>
          </w:p>
        </w:tc>
      </w:tr>
      <w:tr w:rsidR="006F7038" w:rsidRPr="00C67A3A" w14:paraId="51911A09" w14:textId="77777777" w:rsidTr="008400CB">
        <w:tc>
          <w:tcPr>
            <w:tcW w:w="3138" w:type="pct"/>
            <w:gridSpan w:val="2"/>
            <w:tcBorders>
              <w:top w:val="nil"/>
              <w:bottom w:val="single" w:sz="4" w:space="0" w:color="auto"/>
            </w:tcBorders>
            <w:shd w:val="clear" w:color="auto" w:fill="FFFFFF"/>
            <w:vAlign w:val="center"/>
          </w:tcPr>
          <w:p w14:paraId="717426F1" w14:textId="77777777" w:rsidR="006F7038" w:rsidRPr="00C67A3A" w:rsidRDefault="006F7038" w:rsidP="008400CB">
            <w:pPr>
              <w:spacing w:before="60" w:after="60"/>
              <w:ind w:firstLine="0"/>
              <w:rPr>
                <w:rFonts w:ascii="Arial" w:hAnsi="Arial" w:cs="Arial"/>
                <w:b/>
                <w:sz w:val="20"/>
              </w:rPr>
            </w:pPr>
          </w:p>
        </w:tc>
        <w:tc>
          <w:tcPr>
            <w:tcW w:w="930" w:type="pct"/>
            <w:tcBorders>
              <w:top w:val="nil"/>
              <w:bottom w:val="single" w:sz="4" w:space="0" w:color="auto"/>
            </w:tcBorders>
            <w:shd w:val="clear" w:color="auto" w:fill="FFFFFF"/>
          </w:tcPr>
          <w:p w14:paraId="1006CDDC" w14:textId="77777777" w:rsidR="006F7038" w:rsidRPr="00C67A3A" w:rsidRDefault="006F7038" w:rsidP="008400CB">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70143062" w14:textId="77777777" w:rsidR="006F7038" w:rsidRPr="00C67A3A" w:rsidRDefault="006F7038" w:rsidP="008400CB">
            <w:pPr>
              <w:spacing w:before="60" w:after="60"/>
              <w:ind w:firstLine="0"/>
              <w:jc w:val="right"/>
              <w:rPr>
                <w:rFonts w:ascii="Arial" w:hAnsi="Arial" w:cs="Arial"/>
                <w:sz w:val="20"/>
              </w:rPr>
            </w:pPr>
          </w:p>
        </w:tc>
      </w:tr>
      <w:bookmarkEnd w:id="186"/>
    </w:tbl>
    <w:p w14:paraId="7D378E74" w14:textId="511097F0" w:rsidR="0038530A" w:rsidRDefault="00987DD2">
      <w:pPr>
        <w:pStyle w:val="Heading2"/>
        <w:numPr>
          <w:ilvl w:val="0"/>
          <w:numId w:val="51"/>
        </w:numPr>
        <w:spacing w:before="120" w:after="120"/>
        <w:rPr>
          <w:rFonts w:ascii="Arial" w:hAnsi="Arial" w:cs="Arial"/>
          <w:sz w:val="20"/>
        </w:rPr>
      </w:pPr>
      <w:r>
        <w:rPr>
          <w:rFonts w:ascii="Arial" w:hAnsi="Arial" w:cs="Arial"/>
          <w:sz w:val="20"/>
        </w:rPr>
        <w:br w:type="page"/>
      </w:r>
    </w:p>
    <w:tbl>
      <w:tblPr>
        <w:tblpPr w:leftFromText="180" w:rightFromText="180" w:vertAnchor="page" w:horzAnchor="margin" w:tblpY="199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38530A" w:rsidRPr="00C67A3A" w14:paraId="2D49CD30" w14:textId="77777777" w:rsidTr="00387C7E">
        <w:tc>
          <w:tcPr>
            <w:tcW w:w="9912" w:type="dxa"/>
            <w:shd w:val="clear" w:color="auto" w:fill="E2EFD9"/>
          </w:tcPr>
          <w:p w14:paraId="2688A8F8" w14:textId="77777777" w:rsidR="0038530A" w:rsidRPr="00C67A3A" w:rsidRDefault="0038530A" w:rsidP="00387C7E">
            <w:pPr>
              <w:spacing w:before="60" w:after="60"/>
              <w:ind w:firstLine="0"/>
              <w:rPr>
                <w:rFonts w:ascii="Arial" w:hAnsi="Arial" w:cs="Arial"/>
                <w:b/>
                <w:i/>
                <w:sz w:val="20"/>
              </w:rPr>
            </w:pPr>
            <w:bookmarkStart w:id="187" w:name="_Hlk172480167"/>
            <w:r w:rsidRPr="00C67A3A">
              <w:rPr>
                <w:rFonts w:ascii="Arial" w:hAnsi="Arial" w:cs="Arial"/>
                <w:b/>
                <w:i/>
                <w:sz w:val="20"/>
              </w:rPr>
              <w:lastRenderedPageBreak/>
              <w:t xml:space="preserve">Commentary:  </w:t>
            </w:r>
          </w:p>
          <w:p w14:paraId="63C7033D" w14:textId="77777777" w:rsidR="0038530A" w:rsidRPr="00C67A3A" w:rsidRDefault="0038530A" w:rsidP="00387C7E">
            <w:pPr>
              <w:spacing w:before="60" w:after="60"/>
              <w:ind w:firstLine="0"/>
              <w:rPr>
                <w:rFonts w:ascii="Arial" w:hAnsi="Arial" w:cs="Arial"/>
                <w:i/>
                <w:sz w:val="20"/>
              </w:rPr>
            </w:pPr>
            <w:proofErr w:type="gramStart"/>
            <w:r w:rsidRPr="00C67A3A">
              <w:rPr>
                <w:rFonts w:ascii="Arial" w:hAnsi="Arial" w:cs="Arial"/>
                <w:i/>
                <w:sz w:val="20"/>
              </w:rPr>
              <w:t>With regard to</w:t>
            </w:r>
            <w:proofErr w:type="gramEnd"/>
            <w:r w:rsidRPr="00C67A3A">
              <w:rPr>
                <w:rFonts w:ascii="Arial" w:hAnsi="Arial" w:cs="Arial"/>
                <w:i/>
                <w:sz w:val="20"/>
              </w:rPr>
              <w:t xml:space="preserve"> any material impairment loss recognised or reversed, the reporting entity should disclose:</w:t>
            </w:r>
          </w:p>
          <w:p w14:paraId="64D4307F" w14:textId="77777777" w:rsidR="0038530A" w:rsidRPr="00C67A3A" w:rsidRDefault="0038530A">
            <w:pPr>
              <w:pStyle w:val="ListParagraph"/>
              <w:numPr>
                <w:ilvl w:val="0"/>
                <w:numId w:val="10"/>
              </w:numPr>
              <w:spacing w:before="60" w:after="60"/>
              <w:ind w:left="357" w:hanging="357"/>
              <w:contextualSpacing w:val="0"/>
              <w:rPr>
                <w:rFonts w:ascii="Arial" w:hAnsi="Arial" w:cs="Arial"/>
                <w:i/>
                <w:sz w:val="20"/>
              </w:rPr>
            </w:pPr>
            <w:r w:rsidRPr="00C67A3A">
              <w:rPr>
                <w:rFonts w:ascii="Arial" w:hAnsi="Arial" w:cs="Arial"/>
                <w:i/>
                <w:sz w:val="20"/>
              </w:rPr>
              <w:t>the events and circumstances that led to the recognition or reversal of the impairment loss;</w:t>
            </w:r>
          </w:p>
          <w:p w14:paraId="3B556336" w14:textId="77777777" w:rsidR="0038530A" w:rsidRPr="00C67A3A" w:rsidRDefault="0038530A">
            <w:pPr>
              <w:pStyle w:val="ListParagraph"/>
              <w:numPr>
                <w:ilvl w:val="0"/>
                <w:numId w:val="10"/>
              </w:numPr>
              <w:spacing w:before="60" w:after="60"/>
              <w:ind w:left="357" w:hanging="357"/>
              <w:contextualSpacing w:val="0"/>
              <w:rPr>
                <w:rFonts w:ascii="Arial" w:hAnsi="Arial" w:cs="Arial"/>
                <w:i/>
                <w:sz w:val="20"/>
              </w:rPr>
            </w:pPr>
            <w:r w:rsidRPr="00C67A3A">
              <w:rPr>
                <w:rFonts w:ascii="Arial" w:hAnsi="Arial" w:cs="Arial"/>
                <w:i/>
                <w:sz w:val="20"/>
              </w:rPr>
              <w:t>the amount of the impairment loss recognised or reversed;</w:t>
            </w:r>
          </w:p>
          <w:p w14:paraId="55CBD7BF" w14:textId="77777777" w:rsidR="0038530A" w:rsidRPr="00C67A3A" w:rsidRDefault="0038530A">
            <w:pPr>
              <w:pStyle w:val="ListParagraph"/>
              <w:numPr>
                <w:ilvl w:val="0"/>
                <w:numId w:val="10"/>
              </w:numPr>
              <w:spacing w:before="60" w:after="60"/>
              <w:ind w:left="357" w:hanging="357"/>
              <w:contextualSpacing w:val="0"/>
              <w:rPr>
                <w:rFonts w:ascii="Arial" w:hAnsi="Arial" w:cs="Arial"/>
                <w:i/>
                <w:sz w:val="20"/>
              </w:rPr>
            </w:pPr>
            <w:r w:rsidRPr="00C67A3A">
              <w:rPr>
                <w:rFonts w:ascii="Arial" w:hAnsi="Arial" w:cs="Arial"/>
                <w:i/>
                <w:sz w:val="20"/>
              </w:rPr>
              <w:t>the nature of the asset or cash-generating assets or cash-generating unit;</w:t>
            </w:r>
          </w:p>
          <w:p w14:paraId="08209F05" w14:textId="77777777" w:rsidR="0038530A" w:rsidRPr="00C67A3A" w:rsidRDefault="0038530A">
            <w:pPr>
              <w:pStyle w:val="ListParagraph"/>
              <w:numPr>
                <w:ilvl w:val="0"/>
                <w:numId w:val="10"/>
              </w:numPr>
              <w:spacing w:before="60" w:after="60"/>
              <w:ind w:left="357" w:hanging="357"/>
              <w:contextualSpacing w:val="0"/>
              <w:rPr>
                <w:rFonts w:ascii="Arial" w:hAnsi="Arial" w:cs="Arial"/>
                <w:i/>
                <w:sz w:val="20"/>
              </w:rPr>
            </w:pPr>
            <w:r w:rsidRPr="00C67A3A">
              <w:rPr>
                <w:rFonts w:ascii="Arial" w:hAnsi="Arial" w:cs="Arial"/>
                <w:i/>
                <w:sz w:val="20"/>
              </w:rPr>
              <w:t>whether the recoverable service amount is fair value less costs to sell, or its value in use and the method used to determine either;</w:t>
            </w:r>
          </w:p>
          <w:p w14:paraId="6681341E" w14:textId="77777777" w:rsidR="0038530A" w:rsidRPr="00C67A3A" w:rsidRDefault="0038530A">
            <w:pPr>
              <w:pStyle w:val="ListParagraph"/>
              <w:numPr>
                <w:ilvl w:val="0"/>
                <w:numId w:val="10"/>
              </w:numPr>
              <w:spacing w:before="60" w:after="60"/>
              <w:ind w:left="357" w:hanging="357"/>
              <w:contextualSpacing w:val="0"/>
              <w:rPr>
                <w:rFonts w:ascii="Arial" w:hAnsi="Arial" w:cs="Arial"/>
                <w:i/>
                <w:sz w:val="20"/>
              </w:rPr>
            </w:pPr>
            <w:r w:rsidRPr="00C67A3A">
              <w:rPr>
                <w:rFonts w:ascii="Arial" w:hAnsi="Arial" w:cs="Arial"/>
                <w:i/>
                <w:sz w:val="20"/>
              </w:rPr>
              <w:t>whether an independent valuer was used to determine the recoverable service amount.</w:t>
            </w:r>
          </w:p>
          <w:p w14:paraId="05B950AC" w14:textId="77777777" w:rsidR="0038530A" w:rsidRPr="00C67A3A" w:rsidRDefault="0038530A" w:rsidP="00387C7E">
            <w:pPr>
              <w:spacing w:before="60" w:after="60"/>
              <w:ind w:firstLine="0"/>
              <w:rPr>
                <w:rFonts w:ascii="Arial" w:hAnsi="Arial" w:cs="Arial"/>
                <w:i/>
                <w:sz w:val="20"/>
              </w:rPr>
            </w:pPr>
          </w:p>
          <w:p w14:paraId="31588DEF" w14:textId="77777777" w:rsidR="0038530A" w:rsidRPr="00C67A3A" w:rsidRDefault="0038530A" w:rsidP="00387C7E">
            <w:pPr>
              <w:spacing w:before="60" w:after="60"/>
              <w:ind w:firstLine="0"/>
              <w:rPr>
                <w:rFonts w:ascii="Arial" w:hAnsi="Arial" w:cs="Arial"/>
                <w:i/>
                <w:sz w:val="20"/>
              </w:rPr>
            </w:pPr>
            <w:r w:rsidRPr="00C67A3A">
              <w:rPr>
                <w:rFonts w:ascii="Arial" w:hAnsi="Arial" w:cs="Arial"/>
                <w:i/>
                <w:sz w:val="20"/>
              </w:rPr>
              <w:t>**relevant where the cost model is applied in terms of the relevant standard.</w:t>
            </w:r>
          </w:p>
        </w:tc>
      </w:tr>
    </w:tbl>
    <w:bookmarkEnd w:id="187"/>
    <w:p w14:paraId="03F73A2E" w14:textId="4A5BC47D" w:rsidR="005B1A46" w:rsidRDefault="00335856" w:rsidP="008F15D5">
      <w:pPr>
        <w:ind w:firstLine="0"/>
        <w:rPr>
          <w:rFonts w:ascii="Arial" w:hAnsi="Arial" w:cs="Arial"/>
          <w:sz w:val="20"/>
        </w:rPr>
      </w:pPr>
      <w:r w:rsidRPr="00C67A3A">
        <w:rPr>
          <w:rFonts w:ascii="Arial" w:hAnsi="Arial" w:cs="Arial"/>
          <w:b/>
          <w:color w:val="ED7D31"/>
          <w:sz w:val="20"/>
        </w:rPr>
        <w:t>Notes to the financial statements (Continued)</w:t>
      </w:r>
    </w:p>
    <w:p w14:paraId="5BF35239" w14:textId="77777777" w:rsidR="002B1F67" w:rsidRDefault="002B1F67" w:rsidP="002B1F67">
      <w:pPr>
        <w:pStyle w:val="Heading2"/>
        <w:spacing w:before="120" w:after="120"/>
        <w:ind w:left="384" w:firstLine="0"/>
        <w:rPr>
          <w:rFonts w:ascii="Arial" w:hAnsi="Arial" w:cs="Arial"/>
          <w:b/>
          <w:color w:val="auto"/>
          <w:sz w:val="20"/>
        </w:rPr>
      </w:pPr>
      <w:bookmarkStart w:id="188" w:name="_Ref1132392"/>
    </w:p>
    <w:p w14:paraId="79FF007C" w14:textId="36C48B93" w:rsidR="00231C55" w:rsidRDefault="00231C55">
      <w:pPr>
        <w:pStyle w:val="Heading2"/>
        <w:numPr>
          <w:ilvl w:val="0"/>
          <w:numId w:val="52"/>
        </w:numPr>
        <w:spacing w:before="120" w:after="120"/>
        <w:ind w:left="567" w:hanging="567"/>
        <w:rPr>
          <w:rFonts w:ascii="Arial" w:hAnsi="Arial" w:cs="Arial"/>
          <w:b/>
          <w:color w:val="auto"/>
          <w:sz w:val="20"/>
        </w:rPr>
      </w:pPr>
      <w:bookmarkStart w:id="189" w:name="_Toc172583022"/>
      <w:r w:rsidRPr="00EE44DE">
        <w:rPr>
          <w:rFonts w:ascii="Arial" w:hAnsi="Arial" w:cs="Arial"/>
          <w:b/>
          <w:color w:val="auto"/>
          <w:sz w:val="20"/>
        </w:rPr>
        <w:t>Interest</w:t>
      </w:r>
      <w:bookmarkEnd w:id="188"/>
      <w:bookmarkEnd w:id="189"/>
    </w:p>
    <w:p w14:paraId="10DAA22F" w14:textId="2D14B73B" w:rsidR="00012EA8" w:rsidRPr="00012EA8" w:rsidRDefault="007E2B83" w:rsidP="000D461C">
      <w:pPr>
        <w:ind w:left="567"/>
      </w:pPr>
      <w:r>
        <w:rPr>
          <w:rFonts w:ascii="Arial" w:eastAsia="Times New Roman" w:hAnsi="Arial" w:cs="Arial"/>
          <w:b/>
          <w:sz w:val="20"/>
          <w:szCs w:val="20"/>
        </w:rPr>
        <w:t>63</w:t>
      </w:r>
      <w:r w:rsidR="000D461C">
        <w:rPr>
          <w:rFonts w:ascii="Arial" w:eastAsia="Times New Roman" w:hAnsi="Arial" w:cs="Arial"/>
          <w:b/>
          <w:sz w:val="20"/>
          <w:szCs w:val="20"/>
        </w:rPr>
        <w:t>.1</w:t>
      </w:r>
      <w:r w:rsidR="000D461C">
        <w:rPr>
          <w:rFonts w:ascii="Arial" w:eastAsia="Times New Roman" w:hAnsi="Arial" w:cs="Arial"/>
          <w:b/>
          <w:sz w:val="20"/>
          <w:szCs w:val="20"/>
        </w:rPr>
        <w:tab/>
        <w:t xml:space="preserve">Interest Cost </w:t>
      </w:r>
      <w:r w:rsidR="000D461C" w:rsidRPr="00C7079F">
        <w:rPr>
          <w:rFonts w:ascii="Arial" w:hAnsi="Arial" w:cs="Arial"/>
          <w:b/>
          <w:color w:val="FF0000"/>
          <w:sz w:val="20"/>
        </w:rPr>
        <w:t>[104p.116(b)]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231C55" w:rsidRPr="00C67A3A" w14:paraId="76FA4C57" w14:textId="77777777" w:rsidTr="00387C7E">
        <w:tc>
          <w:tcPr>
            <w:tcW w:w="3138" w:type="pct"/>
            <w:gridSpan w:val="2"/>
            <w:tcBorders>
              <w:bottom w:val="single" w:sz="4" w:space="0" w:color="auto"/>
            </w:tcBorders>
            <w:shd w:val="clear" w:color="auto" w:fill="FBE4D5"/>
          </w:tcPr>
          <w:p w14:paraId="310FEA7F" w14:textId="77777777" w:rsidR="00231C55" w:rsidRPr="00C67A3A" w:rsidRDefault="00231C55" w:rsidP="00387C7E">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AA3D883" w14:textId="77777777" w:rsidR="00231C55" w:rsidRPr="00C67A3A" w:rsidRDefault="00231C55" w:rsidP="00387C7E">
            <w:pPr>
              <w:spacing w:before="60" w:after="60"/>
              <w:ind w:firstLine="0"/>
              <w:jc w:val="center"/>
              <w:rPr>
                <w:rFonts w:ascii="Arial" w:hAnsi="Arial" w:cs="Arial"/>
                <w:b/>
                <w:sz w:val="20"/>
              </w:rPr>
            </w:pPr>
            <w:r>
              <w:rPr>
                <w:rFonts w:ascii="Arial" w:hAnsi="Arial" w:cs="Arial"/>
                <w:b/>
                <w:sz w:val="20"/>
              </w:rPr>
              <w:t>2023/2024</w:t>
            </w:r>
          </w:p>
          <w:p w14:paraId="0AB5F348"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142D4E5" w14:textId="77777777" w:rsidR="00231C55" w:rsidRPr="00C67A3A" w:rsidRDefault="00231C55" w:rsidP="00387C7E">
            <w:pPr>
              <w:spacing w:before="60" w:after="60"/>
              <w:ind w:firstLine="0"/>
              <w:jc w:val="center"/>
              <w:rPr>
                <w:rFonts w:ascii="Arial" w:hAnsi="Arial" w:cs="Arial"/>
                <w:b/>
                <w:sz w:val="20"/>
              </w:rPr>
            </w:pPr>
            <w:r>
              <w:rPr>
                <w:rFonts w:ascii="Arial" w:hAnsi="Arial" w:cs="Arial"/>
                <w:b/>
                <w:sz w:val="20"/>
              </w:rPr>
              <w:t>2022/2023</w:t>
            </w:r>
          </w:p>
          <w:p w14:paraId="7BEE1075"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t>(R’000s)</w:t>
            </w:r>
          </w:p>
        </w:tc>
      </w:tr>
      <w:tr w:rsidR="00231C55" w:rsidRPr="00C67A3A" w14:paraId="0A0E4693" w14:textId="77777777" w:rsidTr="00387C7E">
        <w:tc>
          <w:tcPr>
            <w:tcW w:w="3138" w:type="pct"/>
            <w:gridSpan w:val="2"/>
            <w:tcBorders>
              <w:bottom w:val="nil"/>
            </w:tcBorders>
            <w:shd w:val="clear" w:color="auto" w:fill="auto"/>
          </w:tcPr>
          <w:p w14:paraId="7B4FAA4D" w14:textId="77777777" w:rsidR="00231C55" w:rsidRPr="00C67A3A" w:rsidRDefault="00231C55" w:rsidP="00387C7E">
            <w:pPr>
              <w:spacing w:before="60" w:after="60"/>
              <w:ind w:firstLine="0"/>
              <w:rPr>
                <w:rFonts w:ascii="Arial" w:hAnsi="Arial" w:cs="Arial"/>
                <w:sz w:val="20"/>
              </w:rPr>
            </w:pPr>
          </w:p>
        </w:tc>
        <w:tc>
          <w:tcPr>
            <w:tcW w:w="930" w:type="pct"/>
            <w:tcBorders>
              <w:bottom w:val="nil"/>
            </w:tcBorders>
            <w:shd w:val="clear" w:color="auto" w:fill="auto"/>
          </w:tcPr>
          <w:p w14:paraId="3A454030" w14:textId="77777777" w:rsidR="00231C55" w:rsidRPr="00C67A3A" w:rsidRDefault="00231C55" w:rsidP="00387C7E">
            <w:pPr>
              <w:spacing w:before="60" w:after="60"/>
              <w:ind w:firstLine="0"/>
              <w:jc w:val="right"/>
              <w:rPr>
                <w:rFonts w:ascii="Arial" w:hAnsi="Arial" w:cs="Arial"/>
                <w:sz w:val="20"/>
              </w:rPr>
            </w:pPr>
          </w:p>
        </w:tc>
        <w:tc>
          <w:tcPr>
            <w:tcW w:w="932" w:type="pct"/>
            <w:tcBorders>
              <w:bottom w:val="nil"/>
            </w:tcBorders>
            <w:shd w:val="clear" w:color="auto" w:fill="auto"/>
          </w:tcPr>
          <w:p w14:paraId="0DBC40CA" w14:textId="77777777" w:rsidR="00231C55" w:rsidRPr="00C67A3A" w:rsidRDefault="00231C55" w:rsidP="00387C7E">
            <w:pPr>
              <w:spacing w:before="60" w:after="60"/>
              <w:ind w:firstLine="0"/>
              <w:jc w:val="right"/>
              <w:rPr>
                <w:rFonts w:ascii="Arial" w:hAnsi="Arial" w:cs="Arial"/>
                <w:sz w:val="20"/>
              </w:rPr>
            </w:pPr>
          </w:p>
        </w:tc>
      </w:tr>
      <w:tr w:rsidR="00231C55" w:rsidRPr="00C67A3A" w14:paraId="60E9FC8E" w14:textId="77777777" w:rsidTr="00387C7E">
        <w:tc>
          <w:tcPr>
            <w:tcW w:w="2643" w:type="pct"/>
            <w:tcBorders>
              <w:top w:val="nil"/>
              <w:bottom w:val="nil"/>
              <w:right w:val="nil"/>
            </w:tcBorders>
            <w:shd w:val="clear" w:color="auto" w:fill="E7E6E6"/>
            <w:vAlign w:val="center"/>
          </w:tcPr>
          <w:p w14:paraId="60B629ED"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Arrears Salaries</w:t>
            </w:r>
          </w:p>
        </w:tc>
        <w:tc>
          <w:tcPr>
            <w:tcW w:w="495" w:type="pct"/>
            <w:tcBorders>
              <w:top w:val="nil"/>
              <w:left w:val="nil"/>
              <w:bottom w:val="nil"/>
            </w:tcBorders>
            <w:shd w:val="clear" w:color="auto" w:fill="E7E6E6"/>
            <w:vAlign w:val="center"/>
          </w:tcPr>
          <w:p w14:paraId="47734F99"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_Ref535481781 \n \h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16.5</w:t>
            </w:r>
            <w:r w:rsidRPr="00C67A3A">
              <w:rPr>
                <w:rFonts w:ascii="Arial" w:hAnsi="Arial" w:cs="Arial"/>
                <w:b/>
                <w:sz w:val="20"/>
              </w:rPr>
              <w:fldChar w:fldCharType="end"/>
            </w:r>
          </w:p>
        </w:tc>
        <w:tc>
          <w:tcPr>
            <w:tcW w:w="930" w:type="pct"/>
            <w:tcBorders>
              <w:top w:val="nil"/>
              <w:bottom w:val="nil"/>
            </w:tcBorders>
            <w:shd w:val="clear" w:color="auto" w:fill="auto"/>
          </w:tcPr>
          <w:p w14:paraId="2DC18D01"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54B32D5" w14:textId="77777777" w:rsidR="00231C55" w:rsidRPr="00C67A3A" w:rsidRDefault="00231C55" w:rsidP="00387C7E">
            <w:pPr>
              <w:spacing w:before="60" w:after="60"/>
              <w:ind w:firstLine="0"/>
              <w:jc w:val="right"/>
              <w:rPr>
                <w:rFonts w:ascii="Arial" w:hAnsi="Arial" w:cs="Arial"/>
                <w:sz w:val="20"/>
              </w:rPr>
            </w:pPr>
          </w:p>
        </w:tc>
      </w:tr>
      <w:tr w:rsidR="00231C55" w:rsidRPr="00C67A3A" w14:paraId="0F66E892" w14:textId="77777777" w:rsidTr="00387C7E">
        <w:tc>
          <w:tcPr>
            <w:tcW w:w="2643" w:type="pct"/>
            <w:tcBorders>
              <w:top w:val="nil"/>
              <w:bottom w:val="nil"/>
              <w:right w:val="nil"/>
            </w:tcBorders>
            <w:shd w:val="clear" w:color="auto" w:fill="E7E6E6"/>
            <w:vAlign w:val="center"/>
          </w:tcPr>
          <w:p w14:paraId="0B8AB213"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Bank Overdraft</w:t>
            </w:r>
          </w:p>
        </w:tc>
        <w:tc>
          <w:tcPr>
            <w:tcW w:w="495" w:type="pct"/>
            <w:tcBorders>
              <w:top w:val="nil"/>
              <w:left w:val="nil"/>
              <w:bottom w:val="nil"/>
            </w:tcBorders>
            <w:shd w:val="clear" w:color="auto" w:fill="E7E6E6"/>
            <w:vAlign w:val="center"/>
          </w:tcPr>
          <w:p w14:paraId="62DE3840" w14:textId="6F3ECAE0"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_Ref1120493 \r \h  \* MERGEFORMAT </w:instrText>
            </w:r>
            <w:r w:rsidRPr="00C67A3A">
              <w:rPr>
                <w:rFonts w:ascii="Arial" w:hAnsi="Arial" w:cs="Arial"/>
                <w:b/>
                <w:sz w:val="20"/>
              </w:rPr>
            </w:r>
            <w:r w:rsidRPr="00C67A3A">
              <w:rPr>
                <w:rFonts w:ascii="Arial" w:hAnsi="Arial" w:cs="Arial"/>
                <w:b/>
                <w:sz w:val="20"/>
              </w:rPr>
              <w:fldChar w:fldCharType="separate"/>
            </w:r>
            <w:r w:rsidR="000D461C">
              <w:rPr>
                <w:rFonts w:ascii="Arial" w:hAnsi="Arial" w:cs="Arial"/>
                <w:b/>
                <w:sz w:val="20"/>
              </w:rPr>
              <w:t>3</w:t>
            </w:r>
            <w:r w:rsidRPr="00C67A3A">
              <w:rPr>
                <w:rFonts w:ascii="Arial" w:hAnsi="Arial" w:cs="Arial"/>
                <w:b/>
                <w:sz w:val="20"/>
              </w:rPr>
              <w:t>.2</w:t>
            </w:r>
            <w:r w:rsidRPr="00C67A3A">
              <w:rPr>
                <w:rFonts w:ascii="Arial" w:hAnsi="Arial" w:cs="Arial"/>
                <w:b/>
                <w:sz w:val="20"/>
              </w:rPr>
              <w:fldChar w:fldCharType="end"/>
            </w:r>
          </w:p>
        </w:tc>
        <w:tc>
          <w:tcPr>
            <w:tcW w:w="930" w:type="pct"/>
            <w:tcBorders>
              <w:top w:val="nil"/>
              <w:bottom w:val="nil"/>
            </w:tcBorders>
            <w:shd w:val="clear" w:color="auto" w:fill="auto"/>
          </w:tcPr>
          <w:p w14:paraId="0220D5AE"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0B2334D" w14:textId="77777777" w:rsidR="00231C55" w:rsidRPr="00C67A3A" w:rsidRDefault="00231C55" w:rsidP="00387C7E">
            <w:pPr>
              <w:spacing w:before="60" w:after="60"/>
              <w:ind w:firstLine="0"/>
              <w:jc w:val="right"/>
              <w:rPr>
                <w:rFonts w:ascii="Arial" w:hAnsi="Arial" w:cs="Arial"/>
                <w:sz w:val="20"/>
              </w:rPr>
            </w:pPr>
          </w:p>
        </w:tc>
      </w:tr>
      <w:tr w:rsidR="00231C55" w:rsidRPr="00C67A3A" w14:paraId="70E75A6F" w14:textId="77777777" w:rsidTr="00387C7E">
        <w:tc>
          <w:tcPr>
            <w:tcW w:w="2643" w:type="pct"/>
            <w:tcBorders>
              <w:top w:val="nil"/>
              <w:bottom w:val="nil"/>
              <w:right w:val="nil"/>
            </w:tcBorders>
            <w:shd w:val="clear" w:color="auto" w:fill="E7E6E6"/>
            <w:vAlign w:val="center"/>
          </w:tcPr>
          <w:p w14:paraId="79F4DA1D" w14:textId="77777777" w:rsidR="00231C55" w:rsidRPr="00C67A3A" w:rsidRDefault="00231C55" w:rsidP="00387C7E">
            <w:pPr>
              <w:spacing w:before="60" w:after="60"/>
              <w:ind w:firstLine="0"/>
              <w:rPr>
                <w:rFonts w:ascii="Arial" w:hAnsi="Arial" w:cs="Arial"/>
                <w:sz w:val="20"/>
              </w:rPr>
            </w:pPr>
            <w:r>
              <w:rPr>
                <w:rFonts w:ascii="Arial" w:hAnsi="Arial" w:cs="Arial"/>
                <w:sz w:val="20"/>
              </w:rPr>
              <w:t>Borrowings</w:t>
            </w:r>
          </w:p>
        </w:tc>
        <w:tc>
          <w:tcPr>
            <w:tcW w:w="495" w:type="pct"/>
            <w:tcBorders>
              <w:top w:val="nil"/>
              <w:left w:val="nil"/>
              <w:bottom w:val="nil"/>
            </w:tcBorders>
            <w:shd w:val="clear" w:color="auto" w:fill="E7E6E6"/>
            <w:vAlign w:val="center"/>
          </w:tcPr>
          <w:p w14:paraId="416089C3" w14:textId="2DD99591"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_Ref1120858 \r \h  \* MERGEFORMAT </w:instrText>
            </w:r>
            <w:r w:rsidRPr="00C67A3A">
              <w:rPr>
                <w:rFonts w:ascii="Arial" w:hAnsi="Arial" w:cs="Arial"/>
                <w:b/>
                <w:sz w:val="20"/>
              </w:rPr>
            </w:r>
            <w:r w:rsidRPr="00C67A3A">
              <w:rPr>
                <w:rFonts w:ascii="Arial" w:hAnsi="Arial" w:cs="Arial"/>
                <w:b/>
                <w:sz w:val="20"/>
              </w:rPr>
              <w:fldChar w:fldCharType="separate"/>
            </w:r>
            <w:r w:rsidR="00103988">
              <w:rPr>
                <w:rFonts w:ascii="Arial" w:hAnsi="Arial" w:cs="Arial"/>
                <w:b/>
                <w:sz w:val="20"/>
              </w:rPr>
              <w:t>22</w:t>
            </w:r>
            <w:r w:rsidRPr="00C67A3A">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2F91E82A"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B84636F" w14:textId="77777777" w:rsidR="00231C55" w:rsidRPr="00C67A3A" w:rsidRDefault="00231C55" w:rsidP="00387C7E">
            <w:pPr>
              <w:spacing w:before="60" w:after="60"/>
              <w:ind w:firstLine="0"/>
              <w:jc w:val="right"/>
              <w:rPr>
                <w:rFonts w:ascii="Arial" w:hAnsi="Arial" w:cs="Arial"/>
                <w:sz w:val="20"/>
              </w:rPr>
            </w:pPr>
          </w:p>
        </w:tc>
      </w:tr>
      <w:tr w:rsidR="00231C55" w:rsidRPr="00C67A3A" w14:paraId="67377599" w14:textId="77777777" w:rsidTr="00387C7E">
        <w:tc>
          <w:tcPr>
            <w:tcW w:w="2643" w:type="pct"/>
            <w:tcBorders>
              <w:top w:val="nil"/>
              <w:bottom w:val="nil"/>
              <w:right w:val="nil"/>
            </w:tcBorders>
            <w:shd w:val="clear" w:color="auto" w:fill="E7E6E6"/>
            <w:vAlign w:val="center"/>
          </w:tcPr>
          <w:p w14:paraId="76854E9B"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Annuity Loans</w:t>
            </w:r>
          </w:p>
        </w:tc>
        <w:tc>
          <w:tcPr>
            <w:tcW w:w="495" w:type="pct"/>
            <w:tcBorders>
              <w:top w:val="nil"/>
              <w:left w:val="nil"/>
              <w:bottom w:val="nil"/>
            </w:tcBorders>
            <w:shd w:val="clear" w:color="auto" w:fill="E7E6E6"/>
            <w:vAlign w:val="center"/>
          </w:tcPr>
          <w:p w14:paraId="73257AEE"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7FE9E894"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B8C7A2A" w14:textId="77777777" w:rsidR="00231C55" w:rsidRPr="00C67A3A" w:rsidRDefault="00231C55" w:rsidP="00387C7E">
            <w:pPr>
              <w:spacing w:before="60" w:after="60"/>
              <w:ind w:firstLine="0"/>
              <w:jc w:val="right"/>
              <w:rPr>
                <w:rFonts w:ascii="Arial" w:hAnsi="Arial" w:cs="Arial"/>
                <w:sz w:val="20"/>
              </w:rPr>
            </w:pPr>
          </w:p>
        </w:tc>
      </w:tr>
      <w:tr w:rsidR="00231C55" w:rsidRPr="00C67A3A" w14:paraId="4B2C5905" w14:textId="77777777" w:rsidTr="00387C7E">
        <w:tc>
          <w:tcPr>
            <w:tcW w:w="2643" w:type="pct"/>
            <w:tcBorders>
              <w:top w:val="nil"/>
              <w:bottom w:val="nil"/>
              <w:right w:val="nil"/>
            </w:tcBorders>
            <w:shd w:val="clear" w:color="auto" w:fill="E7E6E6"/>
            <w:vAlign w:val="center"/>
          </w:tcPr>
          <w:p w14:paraId="55A74E57"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Bankers’ Acceptance Certificate</w:t>
            </w:r>
          </w:p>
        </w:tc>
        <w:tc>
          <w:tcPr>
            <w:tcW w:w="495" w:type="pct"/>
            <w:tcBorders>
              <w:top w:val="nil"/>
              <w:left w:val="nil"/>
              <w:bottom w:val="nil"/>
            </w:tcBorders>
            <w:shd w:val="clear" w:color="auto" w:fill="E7E6E6"/>
            <w:vAlign w:val="center"/>
          </w:tcPr>
          <w:p w14:paraId="0E753EB1"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42F2D309"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896C5BA" w14:textId="77777777" w:rsidR="00231C55" w:rsidRPr="00C67A3A" w:rsidRDefault="00231C55" w:rsidP="00387C7E">
            <w:pPr>
              <w:spacing w:before="60" w:after="60"/>
              <w:ind w:firstLine="0"/>
              <w:jc w:val="right"/>
              <w:rPr>
                <w:rFonts w:ascii="Arial" w:hAnsi="Arial" w:cs="Arial"/>
                <w:sz w:val="20"/>
              </w:rPr>
            </w:pPr>
          </w:p>
        </w:tc>
      </w:tr>
      <w:tr w:rsidR="00231C55" w:rsidRPr="00C67A3A" w14:paraId="48136D7D" w14:textId="77777777" w:rsidTr="00387C7E">
        <w:tc>
          <w:tcPr>
            <w:tcW w:w="2643" w:type="pct"/>
            <w:tcBorders>
              <w:top w:val="nil"/>
              <w:bottom w:val="nil"/>
              <w:right w:val="nil"/>
            </w:tcBorders>
            <w:shd w:val="clear" w:color="auto" w:fill="E7E6E6"/>
            <w:vAlign w:val="center"/>
          </w:tcPr>
          <w:p w14:paraId="7F5FF6BF"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Derivative Financial Liability</w:t>
            </w:r>
          </w:p>
        </w:tc>
        <w:tc>
          <w:tcPr>
            <w:tcW w:w="495" w:type="pct"/>
            <w:tcBorders>
              <w:top w:val="nil"/>
              <w:left w:val="nil"/>
              <w:bottom w:val="nil"/>
            </w:tcBorders>
            <w:shd w:val="clear" w:color="auto" w:fill="E7E6E6"/>
            <w:vAlign w:val="center"/>
          </w:tcPr>
          <w:p w14:paraId="1F89E6BD"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0865A320"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E2FBA86" w14:textId="77777777" w:rsidR="00231C55" w:rsidRPr="00C67A3A" w:rsidRDefault="00231C55" w:rsidP="00387C7E">
            <w:pPr>
              <w:spacing w:before="60" w:after="60"/>
              <w:ind w:firstLine="0"/>
              <w:jc w:val="right"/>
              <w:rPr>
                <w:rFonts w:ascii="Arial" w:hAnsi="Arial" w:cs="Arial"/>
                <w:sz w:val="20"/>
              </w:rPr>
            </w:pPr>
          </w:p>
        </w:tc>
      </w:tr>
      <w:tr w:rsidR="00231C55" w:rsidRPr="00C67A3A" w14:paraId="33BB39E6" w14:textId="77777777" w:rsidTr="00387C7E">
        <w:tc>
          <w:tcPr>
            <w:tcW w:w="2643" w:type="pct"/>
            <w:tcBorders>
              <w:top w:val="nil"/>
              <w:bottom w:val="nil"/>
              <w:right w:val="nil"/>
            </w:tcBorders>
            <w:shd w:val="clear" w:color="auto" w:fill="E7E6E6"/>
            <w:vAlign w:val="center"/>
          </w:tcPr>
          <w:p w14:paraId="2C5C20D7"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Government Loans</w:t>
            </w:r>
          </w:p>
        </w:tc>
        <w:tc>
          <w:tcPr>
            <w:tcW w:w="495" w:type="pct"/>
            <w:tcBorders>
              <w:top w:val="nil"/>
              <w:left w:val="nil"/>
              <w:bottom w:val="nil"/>
            </w:tcBorders>
            <w:shd w:val="clear" w:color="auto" w:fill="E7E6E6"/>
            <w:vAlign w:val="center"/>
          </w:tcPr>
          <w:p w14:paraId="65649612"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5EDE12B2"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8800E8F" w14:textId="77777777" w:rsidR="00231C55" w:rsidRPr="00C67A3A" w:rsidRDefault="00231C55" w:rsidP="00387C7E">
            <w:pPr>
              <w:spacing w:before="60" w:after="60"/>
              <w:ind w:firstLine="0"/>
              <w:jc w:val="right"/>
              <w:rPr>
                <w:rFonts w:ascii="Arial" w:hAnsi="Arial" w:cs="Arial"/>
                <w:sz w:val="20"/>
              </w:rPr>
            </w:pPr>
          </w:p>
        </w:tc>
      </w:tr>
      <w:tr w:rsidR="00231C55" w:rsidRPr="00C67A3A" w14:paraId="6CA6F0D3" w14:textId="77777777" w:rsidTr="00387C7E">
        <w:tc>
          <w:tcPr>
            <w:tcW w:w="2643" w:type="pct"/>
            <w:tcBorders>
              <w:top w:val="nil"/>
              <w:bottom w:val="nil"/>
              <w:right w:val="nil"/>
            </w:tcBorders>
            <w:shd w:val="clear" w:color="auto" w:fill="E7E6E6"/>
            <w:vAlign w:val="center"/>
          </w:tcPr>
          <w:p w14:paraId="30A8FE01"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Local Registered Stock</w:t>
            </w:r>
          </w:p>
        </w:tc>
        <w:tc>
          <w:tcPr>
            <w:tcW w:w="495" w:type="pct"/>
            <w:tcBorders>
              <w:top w:val="nil"/>
              <w:left w:val="nil"/>
              <w:bottom w:val="nil"/>
            </w:tcBorders>
            <w:shd w:val="clear" w:color="auto" w:fill="E7E6E6"/>
            <w:vAlign w:val="center"/>
          </w:tcPr>
          <w:p w14:paraId="5E2530D9"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53CFCF6B"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66552CDC" w14:textId="77777777" w:rsidR="00231C55" w:rsidRPr="00C67A3A" w:rsidRDefault="00231C55" w:rsidP="00387C7E">
            <w:pPr>
              <w:spacing w:before="60" w:after="60"/>
              <w:ind w:firstLine="0"/>
              <w:jc w:val="right"/>
              <w:rPr>
                <w:rFonts w:ascii="Arial" w:hAnsi="Arial" w:cs="Arial"/>
                <w:sz w:val="20"/>
              </w:rPr>
            </w:pPr>
          </w:p>
        </w:tc>
      </w:tr>
      <w:tr w:rsidR="00231C55" w:rsidRPr="00C67A3A" w14:paraId="31F89727" w14:textId="77777777" w:rsidTr="00387C7E">
        <w:tc>
          <w:tcPr>
            <w:tcW w:w="2643" w:type="pct"/>
            <w:tcBorders>
              <w:top w:val="nil"/>
              <w:bottom w:val="nil"/>
              <w:right w:val="nil"/>
            </w:tcBorders>
            <w:shd w:val="clear" w:color="auto" w:fill="E7E6E6"/>
            <w:vAlign w:val="center"/>
          </w:tcPr>
          <w:p w14:paraId="5B71C6FC"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Marketable Bonds</w:t>
            </w:r>
          </w:p>
        </w:tc>
        <w:tc>
          <w:tcPr>
            <w:tcW w:w="495" w:type="pct"/>
            <w:tcBorders>
              <w:top w:val="nil"/>
              <w:left w:val="nil"/>
              <w:bottom w:val="nil"/>
            </w:tcBorders>
            <w:shd w:val="clear" w:color="auto" w:fill="E7E6E6"/>
            <w:vAlign w:val="center"/>
          </w:tcPr>
          <w:p w14:paraId="36EBA6F6"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0970F70C"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4DC24C5E" w14:textId="77777777" w:rsidR="00231C55" w:rsidRPr="00C67A3A" w:rsidRDefault="00231C55" w:rsidP="00387C7E">
            <w:pPr>
              <w:spacing w:before="60" w:after="60"/>
              <w:ind w:firstLine="0"/>
              <w:jc w:val="right"/>
              <w:rPr>
                <w:rFonts w:ascii="Arial" w:hAnsi="Arial" w:cs="Arial"/>
                <w:sz w:val="20"/>
              </w:rPr>
            </w:pPr>
          </w:p>
        </w:tc>
      </w:tr>
      <w:tr w:rsidR="00231C55" w:rsidRPr="00C67A3A" w14:paraId="2DBE4B4A" w14:textId="77777777" w:rsidTr="00387C7E">
        <w:tc>
          <w:tcPr>
            <w:tcW w:w="2643" w:type="pct"/>
            <w:tcBorders>
              <w:top w:val="nil"/>
              <w:bottom w:val="nil"/>
              <w:right w:val="nil"/>
            </w:tcBorders>
            <w:shd w:val="clear" w:color="auto" w:fill="E7E6E6"/>
            <w:vAlign w:val="center"/>
          </w:tcPr>
          <w:p w14:paraId="28CB8750"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Non-marketable Bonds</w:t>
            </w:r>
          </w:p>
        </w:tc>
        <w:tc>
          <w:tcPr>
            <w:tcW w:w="495" w:type="pct"/>
            <w:tcBorders>
              <w:top w:val="nil"/>
              <w:left w:val="nil"/>
              <w:bottom w:val="nil"/>
            </w:tcBorders>
            <w:shd w:val="clear" w:color="auto" w:fill="E7E6E6"/>
            <w:vAlign w:val="center"/>
          </w:tcPr>
          <w:p w14:paraId="2312E13B"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26574DC1"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E4EBD3A" w14:textId="77777777" w:rsidR="00231C55" w:rsidRPr="00C67A3A" w:rsidRDefault="00231C55" w:rsidP="00387C7E">
            <w:pPr>
              <w:spacing w:before="60" w:after="60"/>
              <w:ind w:firstLine="0"/>
              <w:jc w:val="right"/>
              <w:rPr>
                <w:rFonts w:ascii="Arial" w:hAnsi="Arial" w:cs="Arial"/>
                <w:sz w:val="20"/>
              </w:rPr>
            </w:pPr>
          </w:p>
        </w:tc>
      </w:tr>
      <w:tr w:rsidR="00231C55" w:rsidRPr="00C67A3A" w14:paraId="75BE55D2" w14:textId="77777777" w:rsidTr="00387C7E">
        <w:tc>
          <w:tcPr>
            <w:tcW w:w="2643" w:type="pct"/>
            <w:tcBorders>
              <w:top w:val="nil"/>
              <w:bottom w:val="nil"/>
              <w:right w:val="nil"/>
            </w:tcBorders>
            <w:shd w:val="clear" w:color="auto" w:fill="E7E6E6"/>
            <w:vAlign w:val="center"/>
          </w:tcPr>
          <w:p w14:paraId="785B1B0A"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Public Private Partnerships Liabilities</w:t>
            </w:r>
          </w:p>
        </w:tc>
        <w:tc>
          <w:tcPr>
            <w:tcW w:w="495" w:type="pct"/>
            <w:tcBorders>
              <w:top w:val="nil"/>
              <w:left w:val="nil"/>
              <w:bottom w:val="nil"/>
            </w:tcBorders>
            <w:shd w:val="clear" w:color="auto" w:fill="E7E6E6"/>
          </w:tcPr>
          <w:p w14:paraId="5A294192"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7BC57074"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6077F9FD" w14:textId="77777777" w:rsidR="00231C55" w:rsidRPr="00C67A3A" w:rsidRDefault="00231C55" w:rsidP="00387C7E">
            <w:pPr>
              <w:spacing w:before="60" w:after="60"/>
              <w:ind w:firstLine="0"/>
              <w:jc w:val="right"/>
              <w:rPr>
                <w:rFonts w:ascii="Arial" w:hAnsi="Arial" w:cs="Arial"/>
                <w:sz w:val="20"/>
              </w:rPr>
            </w:pPr>
          </w:p>
        </w:tc>
      </w:tr>
      <w:tr w:rsidR="00231C55" w:rsidRPr="00C67A3A" w14:paraId="243F469A" w14:textId="77777777" w:rsidTr="00387C7E">
        <w:tc>
          <w:tcPr>
            <w:tcW w:w="2643" w:type="pct"/>
            <w:tcBorders>
              <w:top w:val="nil"/>
              <w:bottom w:val="nil"/>
              <w:right w:val="nil"/>
            </w:tcBorders>
            <w:shd w:val="clear" w:color="auto" w:fill="E7E6E6"/>
            <w:vAlign w:val="center"/>
          </w:tcPr>
          <w:p w14:paraId="21EF3D3F" w14:textId="77777777" w:rsidR="00231C55" w:rsidRPr="00C67A3A" w:rsidRDefault="00231C55" w:rsidP="00387C7E">
            <w:pPr>
              <w:spacing w:before="60" w:after="60"/>
              <w:ind w:left="313" w:firstLine="0"/>
              <w:jc w:val="left"/>
              <w:rPr>
                <w:rFonts w:ascii="Arial" w:hAnsi="Arial" w:cs="Arial"/>
                <w:sz w:val="20"/>
              </w:rPr>
            </w:pPr>
            <w:r w:rsidRPr="00C67A3A">
              <w:rPr>
                <w:rFonts w:ascii="Arial" w:hAnsi="Arial" w:cs="Arial"/>
                <w:sz w:val="20"/>
              </w:rPr>
              <w:t>Securities</w:t>
            </w:r>
          </w:p>
        </w:tc>
        <w:tc>
          <w:tcPr>
            <w:tcW w:w="495" w:type="pct"/>
            <w:tcBorders>
              <w:top w:val="nil"/>
              <w:left w:val="nil"/>
              <w:bottom w:val="nil"/>
            </w:tcBorders>
            <w:shd w:val="clear" w:color="auto" w:fill="E7E6E6"/>
          </w:tcPr>
          <w:p w14:paraId="720D5959"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0529A5C5"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29C9228D" w14:textId="77777777" w:rsidR="00231C55" w:rsidRPr="00C67A3A" w:rsidRDefault="00231C55" w:rsidP="00387C7E">
            <w:pPr>
              <w:spacing w:before="60" w:after="60"/>
              <w:ind w:firstLine="0"/>
              <w:jc w:val="right"/>
              <w:rPr>
                <w:rFonts w:ascii="Arial" w:hAnsi="Arial" w:cs="Arial"/>
                <w:sz w:val="20"/>
              </w:rPr>
            </w:pPr>
          </w:p>
        </w:tc>
      </w:tr>
      <w:tr w:rsidR="00231C55" w:rsidRPr="00C67A3A" w14:paraId="3A3D03E0" w14:textId="77777777" w:rsidTr="00387C7E">
        <w:tc>
          <w:tcPr>
            <w:tcW w:w="2643" w:type="pct"/>
            <w:tcBorders>
              <w:top w:val="nil"/>
              <w:bottom w:val="nil"/>
              <w:right w:val="nil"/>
            </w:tcBorders>
            <w:shd w:val="clear" w:color="auto" w:fill="E7E6E6"/>
            <w:vAlign w:val="center"/>
          </w:tcPr>
          <w:p w14:paraId="2A845172"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Deposits</w:t>
            </w:r>
          </w:p>
        </w:tc>
        <w:tc>
          <w:tcPr>
            <w:tcW w:w="495" w:type="pct"/>
            <w:tcBorders>
              <w:top w:val="nil"/>
              <w:left w:val="nil"/>
              <w:bottom w:val="nil"/>
            </w:tcBorders>
            <w:shd w:val="clear" w:color="auto" w:fill="E7E6E6"/>
          </w:tcPr>
          <w:p w14:paraId="3135518A"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_Ref535481109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15</w:t>
            </w:r>
            <w:r w:rsidRPr="00C67A3A">
              <w:rPr>
                <w:rFonts w:ascii="Arial" w:hAnsi="Arial" w:cs="Arial"/>
                <w:b/>
                <w:sz w:val="20"/>
              </w:rPr>
              <w:fldChar w:fldCharType="end"/>
            </w:r>
          </w:p>
        </w:tc>
        <w:tc>
          <w:tcPr>
            <w:tcW w:w="930" w:type="pct"/>
            <w:tcBorders>
              <w:top w:val="nil"/>
              <w:bottom w:val="nil"/>
            </w:tcBorders>
            <w:shd w:val="clear" w:color="auto" w:fill="auto"/>
          </w:tcPr>
          <w:p w14:paraId="6585EDC7"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5DFFD28B" w14:textId="77777777" w:rsidR="00231C55" w:rsidRPr="00C67A3A" w:rsidRDefault="00231C55" w:rsidP="00387C7E">
            <w:pPr>
              <w:spacing w:before="60" w:after="60"/>
              <w:ind w:firstLine="0"/>
              <w:jc w:val="right"/>
              <w:rPr>
                <w:rFonts w:ascii="Arial" w:hAnsi="Arial" w:cs="Arial"/>
                <w:sz w:val="20"/>
              </w:rPr>
            </w:pPr>
          </w:p>
        </w:tc>
      </w:tr>
      <w:tr w:rsidR="00231C55" w:rsidRPr="00C67A3A" w14:paraId="3C254437" w14:textId="77777777" w:rsidTr="00387C7E">
        <w:tc>
          <w:tcPr>
            <w:tcW w:w="2643" w:type="pct"/>
            <w:tcBorders>
              <w:top w:val="nil"/>
              <w:bottom w:val="nil"/>
              <w:right w:val="nil"/>
            </w:tcBorders>
            <w:shd w:val="clear" w:color="auto" w:fill="E7E6E6"/>
            <w:vAlign w:val="center"/>
          </w:tcPr>
          <w:p w14:paraId="51CA78FF"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Discounting of Financial Instruments</w:t>
            </w:r>
          </w:p>
        </w:tc>
        <w:tc>
          <w:tcPr>
            <w:tcW w:w="495" w:type="pct"/>
            <w:tcBorders>
              <w:top w:val="nil"/>
              <w:left w:val="nil"/>
              <w:bottom w:val="nil"/>
            </w:tcBorders>
            <w:shd w:val="clear" w:color="auto" w:fill="E7E6E6"/>
          </w:tcPr>
          <w:p w14:paraId="5F90B98F"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_Ref535496510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16</w:t>
            </w:r>
            <w:r w:rsidRPr="00C67A3A">
              <w:rPr>
                <w:rFonts w:ascii="Arial" w:hAnsi="Arial" w:cs="Arial"/>
                <w:b/>
                <w:sz w:val="20"/>
              </w:rPr>
              <w:fldChar w:fldCharType="end"/>
            </w:r>
          </w:p>
        </w:tc>
        <w:tc>
          <w:tcPr>
            <w:tcW w:w="930" w:type="pct"/>
            <w:tcBorders>
              <w:top w:val="nil"/>
              <w:bottom w:val="nil"/>
            </w:tcBorders>
            <w:shd w:val="clear" w:color="auto" w:fill="auto"/>
          </w:tcPr>
          <w:p w14:paraId="4E2B8481"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68735BB" w14:textId="77777777" w:rsidR="00231C55" w:rsidRPr="00C67A3A" w:rsidRDefault="00231C55" w:rsidP="00387C7E">
            <w:pPr>
              <w:spacing w:before="60" w:after="60"/>
              <w:ind w:firstLine="0"/>
              <w:jc w:val="right"/>
              <w:rPr>
                <w:rFonts w:ascii="Arial" w:hAnsi="Arial" w:cs="Arial"/>
                <w:sz w:val="20"/>
              </w:rPr>
            </w:pPr>
          </w:p>
        </w:tc>
      </w:tr>
      <w:tr w:rsidR="00231C55" w:rsidRPr="00C67A3A" w14:paraId="7DDF26D5" w14:textId="77777777" w:rsidTr="00387C7E">
        <w:tc>
          <w:tcPr>
            <w:tcW w:w="2643" w:type="pct"/>
            <w:tcBorders>
              <w:top w:val="nil"/>
              <w:bottom w:val="nil"/>
              <w:right w:val="nil"/>
            </w:tcBorders>
            <w:shd w:val="clear" w:color="auto" w:fill="E7E6E6"/>
            <w:vAlign w:val="center"/>
          </w:tcPr>
          <w:p w14:paraId="7CB6C06D"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Finance Leases</w:t>
            </w:r>
          </w:p>
        </w:tc>
        <w:tc>
          <w:tcPr>
            <w:tcW w:w="495" w:type="pct"/>
            <w:tcBorders>
              <w:top w:val="nil"/>
              <w:left w:val="nil"/>
              <w:bottom w:val="nil"/>
            </w:tcBorders>
            <w:shd w:val="clear" w:color="auto" w:fill="E7E6E6"/>
          </w:tcPr>
          <w:p w14:paraId="0A011C9F"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_Ref1120877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14.2</w:t>
            </w:r>
            <w:r w:rsidRPr="00C67A3A">
              <w:rPr>
                <w:rFonts w:ascii="Arial" w:hAnsi="Arial" w:cs="Arial"/>
                <w:b/>
                <w:sz w:val="20"/>
              </w:rPr>
              <w:fldChar w:fldCharType="end"/>
            </w:r>
          </w:p>
        </w:tc>
        <w:tc>
          <w:tcPr>
            <w:tcW w:w="930" w:type="pct"/>
            <w:tcBorders>
              <w:top w:val="nil"/>
              <w:bottom w:val="nil"/>
            </w:tcBorders>
            <w:shd w:val="clear" w:color="auto" w:fill="auto"/>
          </w:tcPr>
          <w:p w14:paraId="67B3BF86"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75C7679F" w14:textId="77777777" w:rsidR="00231C55" w:rsidRPr="00C67A3A" w:rsidRDefault="00231C55" w:rsidP="00387C7E">
            <w:pPr>
              <w:spacing w:before="60" w:after="60"/>
              <w:ind w:firstLine="0"/>
              <w:jc w:val="right"/>
              <w:rPr>
                <w:rFonts w:ascii="Arial" w:hAnsi="Arial" w:cs="Arial"/>
                <w:sz w:val="20"/>
              </w:rPr>
            </w:pPr>
          </w:p>
        </w:tc>
      </w:tr>
      <w:tr w:rsidR="00231C55" w:rsidRPr="00C67A3A" w14:paraId="41BC0D43" w14:textId="77777777" w:rsidTr="00387C7E">
        <w:tc>
          <w:tcPr>
            <w:tcW w:w="2643" w:type="pct"/>
            <w:tcBorders>
              <w:top w:val="nil"/>
              <w:bottom w:val="nil"/>
              <w:right w:val="nil"/>
            </w:tcBorders>
            <w:shd w:val="clear" w:color="auto" w:fill="E7E6E6"/>
            <w:vAlign w:val="center"/>
          </w:tcPr>
          <w:p w14:paraId="74E1C51E"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Intercompany/Parent-subsidiary Transactions</w:t>
            </w:r>
          </w:p>
        </w:tc>
        <w:tc>
          <w:tcPr>
            <w:tcW w:w="495" w:type="pct"/>
            <w:tcBorders>
              <w:top w:val="nil"/>
              <w:left w:val="nil"/>
              <w:bottom w:val="nil"/>
            </w:tcBorders>
            <w:shd w:val="clear" w:color="auto" w:fill="E7E6E6"/>
          </w:tcPr>
          <w:p w14:paraId="145406F6"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_Ref535492598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16.6</w:t>
            </w:r>
            <w:r w:rsidRPr="00C67A3A">
              <w:rPr>
                <w:rFonts w:ascii="Arial" w:hAnsi="Arial" w:cs="Arial"/>
                <w:b/>
                <w:sz w:val="20"/>
              </w:rPr>
              <w:fldChar w:fldCharType="end"/>
            </w:r>
          </w:p>
        </w:tc>
        <w:tc>
          <w:tcPr>
            <w:tcW w:w="930" w:type="pct"/>
            <w:tcBorders>
              <w:top w:val="nil"/>
              <w:bottom w:val="nil"/>
            </w:tcBorders>
            <w:shd w:val="clear" w:color="auto" w:fill="auto"/>
          </w:tcPr>
          <w:p w14:paraId="769BD6F8"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5392CC7F" w14:textId="77777777" w:rsidR="00231C55" w:rsidRPr="00C67A3A" w:rsidRDefault="00231C55" w:rsidP="00387C7E">
            <w:pPr>
              <w:spacing w:before="60" w:after="60"/>
              <w:ind w:firstLine="0"/>
              <w:jc w:val="right"/>
              <w:rPr>
                <w:rFonts w:ascii="Arial" w:hAnsi="Arial" w:cs="Arial"/>
                <w:sz w:val="20"/>
              </w:rPr>
            </w:pPr>
          </w:p>
        </w:tc>
      </w:tr>
      <w:tr w:rsidR="00231C55" w:rsidRPr="00C67A3A" w14:paraId="1252FE5E" w14:textId="77777777" w:rsidTr="00387C7E">
        <w:tc>
          <w:tcPr>
            <w:tcW w:w="2643" w:type="pct"/>
            <w:tcBorders>
              <w:top w:val="nil"/>
              <w:bottom w:val="nil"/>
              <w:right w:val="nil"/>
            </w:tcBorders>
            <w:shd w:val="clear" w:color="auto" w:fill="E7E6E6"/>
            <w:vAlign w:val="center"/>
          </w:tcPr>
          <w:p w14:paraId="6655971C"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Interest costs non-current Provisions</w:t>
            </w:r>
          </w:p>
        </w:tc>
        <w:tc>
          <w:tcPr>
            <w:tcW w:w="495" w:type="pct"/>
            <w:tcBorders>
              <w:top w:val="nil"/>
              <w:left w:val="nil"/>
              <w:bottom w:val="nil"/>
            </w:tcBorders>
            <w:shd w:val="clear" w:color="auto" w:fill="E7E6E6"/>
          </w:tcPr>
          <w:p w14:paraId="7C92E9DB"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_Ref535579977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18</w:t>
            </w:r>
            <w:r w:rsidRPr="00C67A3A">
              <w:rPr>
                <w:rFonts w:ascii="Arial" w:hAnsi="Arial" w:cs="Arial"/>
                <w:b/>
                <w:sz w:val="20"/>
              </w:rPr>
              <w:fldChar w:fldCharType="end"/>
            </w:r>
          </w:p>
        </w:tc>
        <w:tc>
          <w:tcPr>
            <w:tcW w:w="930" w:type="pct"/>
            <w:tcBorders>
              <w:top w:val="nil"/>
              <w:bottom w:val="nil"/>
            </w:tcBorders>
            <w:shd w:val="clear" w:color="auto" w:fill="auto"/>
          </w:tcPr>
          <w:p w14:paraId="2B226AD9"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6269DD13" w14:textId="77777777" w:rsidR="00231C55" w:rsidRPr="00C67A3A" w:rsidRDefault="00231C55" w:rsidP="00387C7E">
            <w:pPr>
              <w:spacing w:before="60" w:after="60"/>
              <w:ind w:firstLine="0"/>
              <w:jc w:val="right"/>
              <w:rPr>
                <w:rFonts w:ascii="Arial" w:hAnsi="Arial" w:cs="Arial"/>
                <w:sz w:val="20"/>
              </w:rPr>
            </w:pPr>
          </w:p>
        </w:tc>
      </w:tr>
      <w:tr w:rsidR="00231C55" w:rsidRPr="00C67A3A" w14:paraId="042DB1A2" w14:textId="77777777" w:rsidTr="00387C7E">
        <w:tc>
          <w:tcPr>
            <w:tcW w:w="2643" w:type="pct"/>
            <w:tcBorders>
              <w:top w:val="nil"/>
              <w:bottom w:val="nil"/>
              <w:right w:val="nil"/>
            </w:tcBorders>
            <w:shd w:val="clear" w:color="auto" w:fill="E7E6E6"/>
            <w:vAlign w:val="center"/>
          </w:tcPr>
          <w:p w14:paraId="14F5152C"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Long Service Awards</w:t>
            </w:r>
          </w:p>
        </w:tc>
        <w:tc>
          <w:tcPr>
            <w:tcW w:w="495" w:type="pct"/>
            <w:tcBorders>
              <w:top w:val="nil"/>
              <w:left w:val="nil"/>
              <w:bottom w:val="nil"/>
            </w:tcBorders>
            <w:shd w:val="clear" w:color="auto" w:fill="E7E6E6"/>
          </w:tcPr>
          <w:p w14:paraId="1939F53B" w14:textId="77777777" w:rsidR="00231C55" w:rsidRPr="00C67A3A" w:rsidRDefault="00231C55" w:rsidP="00387C7E">
            <w:pPr>
              <w:spacing w:before="60" w:after="60"/>
              <w:ind w:firstLine="0"/>
              <w:jc w:val="center"/>
              <w:rPr>
                <w:rFonts w:ascii="Arial" w:hAnsi="Arial" w:cs="Arial"/>
                <w:b/>
                <w:sz w:val="20"/>
              </w:rPr>
            </w:pPr>
          </w:p>
        </w:tc>
        <w:tc>
          <w:tcPr>
            <w:tcW w:w="930" w:type="pct"/>
            <w:tcBorders>
              <w:top w:val="nil"/>
              <w:bottom w:val="nil"/>
            </w:tcBorders>
            <w:shd w:val="clear" w:color="auto" w:fill="auto"/>
          </w:tcPr>
          <w:p w14:paraId="5F818D68"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081AB8BC" w14:textId="77777777" w:rsidR="00231C55" w:rsidRPr="00C67A3A" w:rsidRDefault="00231C55" w:rsidP="00387C7E">
            <w:pPr>
              <w:spacing w:before="60" w:after="60"/>
              <w:ind w:firstLine="0"/>
              <w:jc w:val="right"/>
              <w:rPr>
                <w:rFonts w:ascii="Arial" w:hAnsi="Arial" w:cs="Arial"/>
                <w:sz w:val="20"/>
              </w:rPr>
            </w:pPr>
          </w:p>
        </w:tc>
      </w:tr>
      <w:tr w:rsidR="00231C55" w:rsidRPr="00C67A3A" w14:paraId="4C7710FB" w14:textId="77777777" w:rsidTr="00387C7E">
        <w:tc>
          <w:tcPr>
            <w:tcW w:w="2643" w:type="pct"/>
            <w:tcBorders>
              <w:top w:val="nil"/>
              <w:bottom w:val="nil"/>
              <w:right w:val="nil"/>
            </w:tcBorders>
            <w:shd w:val="clear" w:color="auto" w:fill="E7E6E6"/>
            <w:vAlign w:val="center"/>
          </w:tcPr>
          <w:p w14:paraId="68044334"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Overdue Accounts</w:t>
            </w:r>
          </w:p>
        </w:tc>
        <w:tc>
          <w:tcPr>
            <w:tcW w:w="495" w:type="pct"/>
            <w:tcBorders>
              <w:top w:val="nil"/>
              <w:left w:val="nil"/>
              <w:bottom w:val="nil"/>
            </w:tcBorders>
            <w:shd w:val="clear" w:color="auto" w:fill="E7E6E6"/>
          </w:tcPr>
          <w:p w14:paraId="06931A4E"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_Ref535492598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16.6</w:t>
            </w:r>
            <w:r w:rsidRPr="00C67A3A">
              <w:rPr>
                <w:rFonts w:ascii="Arial" w:hAnsi="Arial" w:cs="Arial"/>
                <w:b/>
                <w:sz w:val="20"/>
              </w:rPr>
              <w:fldChar w:fldCharType="end"/>
            </w:r>
          </w:p>
        </w:tc>
        <w:tc>
          <w:tcPr>
            <w:tcW w:w="930" w:type="pct"/>
            <w:tcBorders>
              <w:top w:val="nil"/>
              <w:bottom w:val="nil"/>
            </w:tcBorders>
            <w:shd w:val="clear" w:color="auto" w:fill="auto"/>
          </w:tcPr>
          <w:p w14:paraId="5464D1D7"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AD30517" w14:textId="77777777" w:rsidR="00231C55" w:rsidRPr="00C67A3A" w:rsidRDefault="00231C55" w:rsidP="00387C7E">
            <w:pPr>
              <w:spacing w:before="60" w:after="60"/>
              <w:ind w:firstLine="0"/>
              <w:jc w:val="right"/>
              <w:rPr>
                <w:rFonts w:ascii="Arial" w:hAnsi="Arial" w:cs="Arial"/>
                <w:sz w:val="20"/>
              </w:rPr>
            </w:pPr>
          </w:p>
        </w:tc>
      </w:tr>
      <w:tr w:rsidR="00231C55" w:rsidRPr="00C67A3A" w14:paraId="11F21A8C" w14:textId="77777777" w:rsidTr="00387C7E">
        <w:tc>
          <w:tcPr>
            <w:tcW w:w="2643" w:type="pct"/>
            <w:tcBorders>
              <w:top w:val="nil"/>
              <w:bottom w:val="nil"/>
              <w:right w:val="nil"/>
            </w:tcBorders>
            <w:shd w:val="clear" w:color="auto" w:fill="E7E6E6"/>
            <w:vAlign w:val="center"/>
          </w:tcPr>
          <w:p w14:paraId="0ED34DEB"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Overpayments of Interest due to Queries Resolved</w:t>
            </w:r>
          </w:p>
        </w:tc>
        <w:tc>
          <w:tcPr>
            <w:tcW w:w="495" w:type="pct"/>
            <w:tcBorders>
              <w:top w:val="nil"/>
              <w:left w:val="nil"/>
              <w:bottom w:val="nil"/>
            </w:tcBorders>
            <w:shd w:val="clear" w:color="auto" w:fill="E7E6E6"/>
          </w:tcPr>
          <w:p w14:paraId="5B60F6F4" w14:textId="77777777" w:rsidR="00231C55" w:rsidRPr="00C67A3A" w:rsidRDefault="00231C55" w:rsidP="00387C7E">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_Ref535492598 \r \h  \* MERGEFORMAT </w:instrText>
            </w:r>
            <w:r w:rsidRPr="00C67A3A">
              <w:rPr>
                <w:rFonts w:ascii="Arial" w:hAnsi="Arial" w:cs="Arial"/>
                <w:b/>
                <w:sz w:val="20"/>
              </w:rPr>
            </w:r>
            <w:r w:rsidRPr="00C67A3A">
              <w:rPr>
                <w:rFonts w:ascii="Arial" w:hAnsi="Arial" w:cs="Arial"/>
                <w:b/>
                <w:sz w:val="20"/>
              </w:rPr>
              <w:fldChar w:fldCharType="separate"/>
            </w:r>
            <w:r w:rsidRPr="00C67A3A">
              <w:rPr>
                <w:rFonts w:ascii="Arial" w:hAnsi="Arial" w:cs="Arial"/>
                <w:b/>
                <w:sz w:val="20"/>
              </w:rPr>
              <w:t>16.6</w:t>
            </w:r>
            <w:r w:rsidRPr="00C67A3A">
              <w:rPr>
                <w:rFonts w:ascii="Arial" w:hAnsi="Arial" w:cs="Arial"/>
                <w:b/>
                <w:sz w:val="20"/>
              </w:rPr>
              <w:fldChar w:fldCharType="end"/>
            </w:r>
          </w:p>
        </w:tc>
        <w:tc>
          <w:tcPr>
            <w:tcW w:w="930" w:type="pct"/>
            <w:tcBorders>
              <w:top w:val="nil"/>
              <w:bottom w:val="nil"/>
            </w:tcBorders>
            <w:shd w:val="clear" w:color="auto" w:fill="auto"/>
          </w:tcPr>
          <w:p w14:paraId="31EECC87"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1292160" w14:textId="77777777" w:rsidR="00231C55" w:rsidRPr="00C67A3A" w:rsidRDefault="00231C55" w:rsidP="00387C7E">
            <w:pPr>
              <w:spacing w:before="60" w:after="60"/>
              <w:ind w:firstLine="0"/>
              <w:jc w:val="right"/>
              <w:rPr>
                <w:rFonts w:ascii="Arial" w:hAnsi="Arial" w:cs="Arial"/>
                <w:sz w:val="20"/>
              </w:rPr>
            </w:pPr>
          </w:p>
        </w:tc>
      </w:tr>
      <w:tr w:rsidR="00231C55" w:rsidRPr="00C67A3A" w14:paraId="68330E57" w14:textId="77777777" w:rsidTr="00387C7E">
        <w:tc>
          <w:tcPr>
            <w:tcW w:w="2643" w:type="pct"/>
            <w:tcBorders>
              <w:top w:val="nil"/>
              <w:bottom w:val="nil"/>
              <w:right w:val="nil"/>
            </w:tcBorders>
            <w:shd w:val="clear" w:color="auto" w:fill="E7E6E6"/>
            <w:vAlign w:val="center"/>
          </w:tcPr>
          <w:p w14:paraId="0FF128F5" w14:textId="77777777" w:rsidR="00231C55" w:rsidRPr="00C67A3A" w:rsidRDefault="00231C55" w:rsidP="00387C7E">
            <w:pPr>
              <w:spacing w:before="60" w:after="60"/>
              <w:ind w:firstLine="0"/>
              <w:rPr>
                <w:rFonts w:ascii="Arial" w:hAnsi="Arial" w:cs="Arial"/>
                <w:sz w:val="20"/>
              </w:rPr>
            </w:pPr>
            <w:r w:rsidRPr="00C67A3A">
              <w:rPr>
                <w:rFonts w:ascii="Arial" w:hAnsi="Arial" w:cs="Arial"/>
                <w:sz w:val="20"/>
              </w:rPr>
              <w:t>Transfers and Subsidies Payable</w:t>
            </w:r>
          </w:p>
        </w:tc>
        <w:tc>
          <w:tcPr>
            <w:tcW w:w="495" w:type="pct"/>
            <w:tcBorders>
              <w:top w:val="nil"/>
              <w:left w:val="nil"/>
              <w:bottom w:val="nil"/>
            </w:tcBorders>
            <w:shd w:val="clear" w:color="auto" w:fill="E7E6E6"/>
          </w:tcPr>
          <w:p w14:paraId="31BCE60B" w14:textId="2BDB42B9" w:rsidR="00231C55" w:rsidRPr="00C67A3A" w:rsidRDefault="001B5645" w:rsidP="00387C7E">
            <w:pPr>
              <w:spacing w:before="60" w:after="60"/>
              <w:ind w:firstLine="0"/>
              <w:jc w:val="center"/>
              <w:rPr>
                <w:rFonts w:ascii="Arial" w:hAnsi="Arial" w:cs="Arial"/>
                <w:b/>
                <w:sz w:val="20"/>
              </w:rPr>
            </w:pPr>
            <w:r>
              <w:rPr>
                <w:rFonts w:ascii="Arial" w:hAnsi="Arial" w:cs="Arial"/>
                <w:b/>
                <w:sz w:val="20"/>
              </w:rPr>
              <w:t>60</w:t>
            </w:r>
          </w:p>
        </w:tc>
        <w:tc>
          <w:tcPr>
            <w:tcW w:w="930" w:type="pct"/>
            <w:tcBorders>
              <w:top w:val="nil"/>
              <w:bottom w:val="nil"/>
            </w:tcBorders>
            <w:shd w:val="clear" w:color="auto" w:fill="auto"/>
          </w:tcPr>
          <w:p w14:paraId="36D1FFD3"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nil"/>
            </w:tcBorders>
            <w:shd w:val="clear" w:color="auto" w:fill="auto"/>
          </w:tcPr>
          <w:p w14:paraId="31501499" w14:textId="77777777" w:rsidR="00231C55" w:rsidRPr="00C67A3A" w:rsidRDefault="00231C55" w:rsidP="00387C7E">
            <w:pPr>
              <w:spacing w:before="60" w:after="60"/>
              <w:ind w:firstLine="0"/>
              <w:jc w:val="right"/>
              <w:rPr>
                <w:rFonts w:ascii="Arial" w:hAnsi="Arial" w:cs="Arial"/>
                <w:sz w:val="20"/>
              </w:rPr>
            </w:pPr>
          </w:p>
        </w:tc>
      </w:tr>
      <w:tr w:rsidR="00231C55" w:rsidRPr="00C67A3A" w14:paraId="0199E544" w14:textId="77777777" w:rsidTr="00387C7E">
        <w:tc>
          <w:tcPr>
            <w:tcW w:w="3138" w:type="pct"/>
            <w:gridSpan w:val="2"/>
            <w:tcBorders>
              <w:top w:val="nil"/>
              <w:bottom w:val="single" w:sz="4" w:space="0" w:color="auto"/>
            </w:tcBorders>
            <w:shd w:val="clear" w:color="auto" w:fill="FFFFFF"/>
            <w:vAlign w:val="center"/>
          </w:tcPr>
          <w:p w14:paraId="09BA1ADE" w14:textId="77777777" w:rsidR="00231C55" w:rsidRPr="00C67A3A" w:rsidRDefault="00231C55" w:rsidP="00387C7E">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43A56268" w14:textId="77777777" w:rsidR="00231C55" w:rsidRPr="00C67A3A" w:rsidRDefault="00231C55" w:rsidP="00387C7E">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ABD0C9E" w14:textId="77777777" w:rsidR="00231C55" w:rsidRPr="00C67A3A" w:rsidRDefault="00231C55" w:rsidP="00387C7E">
            <w:pPr>
              <w:spacing w:before="60" w:after="60"/>
              <w:ind w:firstLine="0"/>
              <w:jc w:val="right"/>
              <w:rPr>
                <w:rFonts w:ascii="Arial" w:hAnsi="Arial" w:cs="Arial"/>
                <w:sz w:val="20"/>
              </w:rPr>
            </w:pPr>
          </w:p>
        </w:tc>
      </w:tr>
    </w:tbl>
    <w:p w14:paraId="2BB27027" w14:textId="25E096EB" w:rsidR="00012EA8" w:rsidRPr="00012EA8" w:rsidRDefault="00231C55" w:rsidP="00012EA8">
      <w:pPr>
        <w:ind w:firstLine="0"/>
        <w:rPr>
          <w:rFonts w:ascii="Arial" w:hAnsi="Arial" w:cs="Arial"/>
          <w:b/>
          <w:color w:val="ED7D31"/>
          <w:sz w:val="20"/>
        </w:rPr>
      </w:pPr>
      <w:r>
        <w:rPr>
          <w:rFonts w:ascii="Arial" w:hAnsi="Arial" w:cs="Arial"/>
          <w:sz w:val="20"/>
        </w:rPr>
        <w:br w:type="page"/>
      </w:r>
      <w:r w:rsidR="00012EA8" w:rsidRPr="00C67A3A">
        <w:rPr>
          <w:rFonts w:ascii="Arial" w:hAnsi="Arial" w:cs="Arial"/>
          <w:b/>
          <w:color w:val="ED7D31"/>
          <w:sz w:val="20"/>
        </w:rPr>
        <w:lastRenderedPageBreak/>
        <w:t>Notes to the financial statements (Continued)</w:t>
      </w:r>
    </w:p>
    <w:p w14:paraId="24A04641" w14:textId="4EB9099B" w:rsidR="00012EA8" w:rsidRDefault="00012EA8">
      <w:pPr>
        <w:pStyle w:val="Heading2"/>
        <w:numPr>
          <w:ilvl w:val="0"/>
          <w:numId w:val="52"/>
        </w:numPr>
        <w:spacing w:before="120" w:after="120"/>
        <w:ind w:left="567" w:hanging="567"/>
        <w:rPr>
          <w:rFonts w:ascii="Arial" w:hAnsi="Arial" w:cs="Arial"/>
          <w:b/>
          <w:color w:val="auto"/>
          <w:sz w:val="20"/>
        </w:rPr>
      </w:pPr>
      <w:bookmarkStart w:id="190" w:name="_Toc172583023"/>
      <w:r>
        <w:rPr>
          <w:rFonts w:ascii="Arial" w:hAnsi="Arial" w:cs="Arial"/>
          <w:b/>
          <w:color w:val="auto"/>
          <w:sz w:val="20"/>
        </w:rPr>
        <w:t>Dividends</w:t>
      </w:r>
      <w:bookmarkEnd w:id="190"/>
    </w:p>
    <w:tbl>
      <w:tblPr>
        <w:tblW w:w="5000" w:type="pct"/>
        <w:tblLook w:val="04A0" w:firstRow="1" w:lastRow="0" w:firstColumn="1" w:lastColumn="0" w:noHBand="0" w:noVBand="1"/>
      </w:tblPr>
      <w:tblGrid>
        <w:gridCol w:w="3455"/>
        <w:gridCol w:w="2496"/>
        <w:gridCol w:w="2032"/>
        <w:gridCol w:w="1939"/>
      </w:tblGrid>
      <w:tr w:rsidR="009477AB" w:rsidRPr="009477AB" w14:paraId="7EC0B5A1" w14:textId="77777777" w:rsidTr="00335856">
        <w:trPr>
          <w:trHeight w:val="300"/>
        </w:trPr>
        <w:tc>
          <w:tcPr>
            <w:tcW w:w="1741" w:type="pct"/>
            <w:tcBorders>
              <w:top w:val="nil"/>
              <w:left w:val="nil"/>
              <w:bottom w:val="nil"/>
              <w:right w:val="nil"/>
            </w:tcBorders>
            <w:shd w:val="clear" w:color="auto" w:fill="auto"/>
            <w:noWrap/>
            <w:vAlign w:val="center"/>
            <w:hideMark/>
          </w:tcPr>
          <w:p w14:paraId="07F7F851" w14:textId="77777777" w:rsidR="009477AB" w:rsidRPr="009477AB" w:rsidRDefault="009477AB" w:rsidP="00012EA8">
            <w:pPr>
              <w:spacing w:before="0" w:after="0"/>
              <w:ind w:firstLine="0"/>
              <w:jc w:val="left"/>
              <w:rPr>
                <w:rFonts w:ascii="Times New Roman" w:eastAsia="Times New Roman" w:hAnsi="Times New Roman"/>
                <w:sz w:val="20"/>
                <w:szCs w:val="20"/>
                <w:lang w:eastAsia="en-ZA"/>
              </w:rPr>
            </w:pPr>
          </w:p>
        </w:tc>
        <w:tc>
          <w:tcPr>
            <w:tcW w:w="1258" w:type="pct"/>
            <w:tcBorders>
              <w:top w:val="nil"/>
              <w:left w:val="nil"/>
              <w:bottom w:val="nil"/>
              <w:right w:val="nil"/>
            </w:tcBorders>
            <w:shd w:val="clear" w:color="auto" w:fill="auto"/>
            <w:noWrap/>
            <w:vAlign w:val="bottom"/>
            <w:hideMark/>
          </w:tcPr>
          <w:p w14:paraId="4EFDF798" w14:textId="77777777" w:rsidR="009477AB" w:rsidRPr="009477AB" w:rsidRDefault="009477AB" w:rsidP="009477AB">
            <w:pPr>
              <w:spacing w:before="0" w:after="0"/>
              <w:ind w:firstLine="0"/>
              <w:rPr>
                <w:rFonts w:ascii="Times New Roman" w:eastAsia="Times New Roman" w:hAnsi="Times New Roman"/>
                <w:sz w:val="20"/>
                <w:szCs w:val="20"/>
                <w:lang w:eastAsia="en-ZA"/>
              </w:rPr>
            </w:pPr>
          </w:p>
        </w:tc>
        <w:tc>
          <w:tcPr>
            <w:tcW w:w="1024" w:type="pct"/>
            <w:tcBorders>
              <w:top w:val="nil"/>
              <w:left w:val="nil"/>
              <w:bottom w:val="single" w:sz="8" w:space="0" w:color="auto"/>
              <w:right w:val="nil"/>
            </w:tcBorders>
            <w:shd w:val="clear" w:color="auto" w:fill="auto"/>
            <w:noWrap/>
            <w:vAlign w:val="bottom"/>
            <w:hideMark/>
          </w:tcPr>
          <w:p w14:paraId="00105698" w14:textId="77777777" w:rsidR="009477AB" w:rsidRPr="009477AB" w:rsidRDefault="009477AB" w:rsidP="009477AB">
            <w:pPr>
              <w:spacing w:before="0" w:after="0"/>
              <w:ind w:firstLine="0"/>
              <w:jc w:val="left"/>
              <w:rPr>
                <w:rFonts w:ascii="Times New Roman" w:eastAsia="Times New Roman" w:hAnsi="Times New Roman"/>
                <w:sz w:val="20"/>
                <w:szCs w:val="20"/>
                <w:lang w:eastAsia="en-ZA"/>
              </w:rPr>
            </w:pPr>
          </w:p>
        </w:tc>
        <w:tc>
          <w:tcPr>
            <w:tcW w:w="978" w:type="pct"/>
            <w:tcBorders>
              <w:top w:val="nil"/>
              <w:left w:val="nil"/>
              <w:bottom w:val="nil"/>
              <w:right w:val="nil"/>
            </w:tcBorders>
            <w:shd w:val="clear" w:color="auto" w:fill="auto"/>
            <w:noWrap/>
            <w:vAlign w:val="bottom"/>
            <w:hideMark/>
          </w:tcPr>
          <w:p w14:paraId="0DD6A691" w14:textId="77777777" w:rsidR="009477AB" w:rsidRPr="009477AB" w:rsidRDefault="009477AB" w:rsidP="009477AB">
            <w:pPr>
              <w:spacing w:before="0" w:after="0"/>
              <w:ind w:firstLine="0"/>
              <w:jc w:val="left"/>
              <w:rPr>
                <w:rFonts w:ascii="Times New Roman" w:eastAsia="Times New Roman" w:hAnsi="Times New Roman"/>
                <w:sz w:val="20"/>
                <w:szCs w:val="20"/>
                <w:lang w:eastAsia="en-ZA"/>
              </w:rPr>
            </w:pPr>
          </w:p>
        </w:tc>
      </w:tr>
      <w:tr w:rsidR="009477AB" w:rsidRPr="009477AB" w14:paraId="6127BCB2" w14:textId="77777777" w:rsidTr="00335856">
        <w:trPr>
          <w:trHeight w:val="288"/>
        </w:trPr>
        <w:tc>
          <w:tcPr>
            <w:tcW w:w="2998" w:type="pct"/>
            <w:gridSpan w:val="2"/>
            <w:vMerge w:val="restart"/>
            <w:tcBorders>
              <w:top w:val="single" w:sz="8" w:space="0" w:color="auto"/>
              <w:left w:val="single" w:sz="8" w:space="0" w:color="auto"/>
              <w:bottom w:val="nil"/>
              <w:right w:val="single" w:sz="4" w:space="0" w:color="auto"/>
            </w:tcBorders>
            <w:shd w:val="clear" w:color="000000" w:fill="FBE4D5"/>
            <w:vAlign w:val="center"/>
            <w:hideMark/>
          </w:tcPr>
          <w:p w14:paraId="4204EEBF" w14:textId="77777777" w:rsidR="009477AB" w:rsidRPr="009477AB" w:rsidRDefault="009477AB" w:rsidP="009477AB">
            <w:pPr>
              <w:spacing w:before="0" w:after="0"/>
              <w:ind w:firstLine="0"/>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 </w:t>
            </w:r>
          </w:p>
        </w:tc>
        <w:tc>
          <w:tcPr>
            <w:tcW w:w="1024" w:type="pct"/>
            <w:tcBorders>
              <w:top w:val="single" w:sz="8" w:space="0" w:color="auto"/>
              <w:left w:val="single" w:sz="4" w:space="0" w:color="auto"/>
              <w:bottom w:val="nil"/>
              <w:right w:val="single" w:sz="8" w:space="0" w:color="auto"/>
            </w:tcBorders>
            <w:shd w:val="clear" w:color="000000" w:fill="FBE4D5"/>
            <w:vAlign w:val="center"/>
            <w:hideMark/>
          </w:tcPr>
          <w:p w14:paraId="5247F691"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2023/2024</w:t>
            </w:r>
          </w:p>
        </w:tc>
        <w:tc>
          <w:tcPr>
            <w:tcW w:w="978" w:type="pct"/>
            <w:tcBorders>
              <w:top w:val="single" w:sz="8" w:space="0" w:color="auto"/>
              <w:left w:val="nil"/>
              <w:bottom w:val="nil"/>
              <w:right w:val="single" w:sz="8" w:space="0" w:color="auto"/>
            </w:tcBorders>
            <w:shd w:val="clear" w:color="000000" w:fill="FBE4D5"/>
            <w:vAlign w:val="center"/>
            <w:hideMark/>
          </w:tcPr>
          <w:p w14:paraId="2DCB0912"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2022/2023</w:t>
            </w:r>
          </w:p>
        </w:tc>
      </w:tr>
      <w:tr w:rsidR="009477AB" w:rsidRPr="009477AB" w14:paraId="464C140C" w14:textId="77777777" w:rsidTr="00335856">
        <w:trPr>
          <w:trHeight w:val="300"/>
        </w:trPr>
        <w:tc>
          <w:tcPr>
            <w:tcW w:w="2998" w:type="pct"/>
            <w:gridSpan w:val="2"/>
            <w:vMerge/>
            <w:tcBorders>
              <w:top w:val="single" w:sz="8" w:space="0" w:color="auto"/>
              <w:left w:val="single" w:sz="8" w:space="0" w:color="auto"/>
              <w:bottom w:val="nil"/>
              <w:right w:val="single" w:sz="4" w:space="0" w:color="auto"/>
            </w:tcBorders>
            <w:vAlign w:val="center"/>
            <w:hideMark/>
          </w:tcPr>
          <w:p w14:paraId="4C7EEB9B" w14:textId="77777777" w:rsidR="009477AB" w:rsidRPr="009477AB" w:rsidRDefault="009477AB" w:rsidP="009477AB">
            <w:pPr>
              <w:spacing w:before="0" w:after="0"/>
              <w:ind w:firstLine="0"/>
              <w:jc w:val="left"/>
              <w:rPr>
                <w:rFonts w:ascii="Arial" w:eastAsia="Times New Roman" w:hAnsi="Arial" w:cs="Arial"/>
                <w:b/>
                <w:bCs/>
                <w:color w:val="000000"/>
                <w:sz w:val="20"/>
                <w:szCs w:val="20"/>
                <w:lang w:eastAsia="en-ZA"/>
              </w:rPr>
            </w:pPr>
          </w:p>
        </w:tc>
        <w:tc>
          <w:tcPr>
            <w:tcW w:w="1024" w:type="pct"/>
            <w:tcBorders>
              <w:top w:val="nil"/>
              <w:left w:val="single" w:sz="4" w:space="0" w:color="auto"/>
              <w:bottom w:val="single" w:sz="8" w:space="0" w:color="auto"/>
              <w:right w:val="single" w:sz="8" w:space="0" w:color="auto"/>
            </w:tcBorders>
            <w:shd w:val="clear" w:color="000000" w:fill="FBE4D5"/>
            <w:vAlign w:val="center"/>
            <w:hideMark/>
          </w:tcPr>
          <w:p w14:paraId="3C216536"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(R’000s)</w:t>
            </w:r>
          </w:p>
        </w:tc>
        <w:tc>
          <w:tcPr>
            <w:tcW w:w="978" w:type="pct"/>
            <w:tcBorders>
              <w:top w:val="nil"/>
              <w:left w:val="nil"/>
              <w:bottom w:val="single" w:sz="8" w:space="0" w:color="auto"/>
              <w:right w:val="single" w:sz="8" w:space="0" w:color="auto"/>
            </w:tcBorders>
            <w:shd w:val="clear" w:color="000000" w:fill="FBE4D5"/>
            <w:vAlign w:val="center"/>
            <w:hideMark/>
          </w:tcPr>
          <w:p w14:paraId="6834A287"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(R’000s)</w:t>
            </w:r>
          </w:p>
        </w:tc>
      </w:tr>
      <w:tr w:rsidR="009477AB" w:rsidRPr="009477AB" w14:paraId="66536A19" w14:textId="77777777" w:rsidTr="00335856">
        <w:trPr>
          <w:trHeight w:val="288"/>
        </w:trPr>
        <w:tc>
          <w:tcPr>
            <w:tcW w:w="2998" w:type="pct"/>
            <w:gridSpan w:val="2"/>
            <w:tcBorders>
              <w:top w:val="single" w:sz="8" w:space="0" w:color="auto"/>
              <w:left w:val="single" w:sz="8" w:space="0" w:color="auto"/>
              <w:bottom w:val="nil"/>
              <w:right w:val="single" w:sz="4" w:space="0" w:color="auto"/>
            </w:tcBorders>
            <w:shd w:val="clear" w:color="auto" w:fill="auto"/>
            <w:vAlign w:val="center"/>
            <w:hideMark/>
          </w:tcPr>
          <w:p w14:paraId="6FA9E5A0" w14:textId="77777777" w:rsidR="009477AB" w:rsidRPr="009477AB" w:rsidRDefault="009477AB" w:rsidP="009477AB">
            <w:pPr>
              <w:spacing w:before="0" w:after="0"/>
              <w:ind w:firstLine="0"/>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1024" w:type="pct"/>
            <w:tcBorders>
              <w:top w:val="nil"/>
              <w:left w:val="single" w:sz="4" w:space="0" w:color="auto"/>
              <w:bottom w:val="nil"/>
              <w:right w:val="single" w:sz="8" w:space="0" w:color="auto"/>
            </w:tcBorders>
            <w:shd w:val="clear" w:color="auto" w:fill="auto"/>
            <w:vAlign w:val="center"/>
            <w:hideMark/>
          </w:tcPr>
          <w:p w14:paraId="63DB2016"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8" w:type="pct"/>
            <w:tcBorders>
              <w:top w:val="nil"/>
              <w:left w:val="nil"/>
              <w:bottom w:val="nil"/>
              <w:right w:val="single" w:sz="8" w:space="0" w:color="auto"/>
            </w:tcBorders>
            <w:shd w:val="clear" w:color="auto" w:fill="auto"/>
            <w:vAlign w:val="center"/>
            <w:hideMark/>
          </w:tcPr>
          <w:p w14:paraId="686ADAA9"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r w:rsidR="009477AB" w:rsidRPr="009477AB" w14:paraId="4B2F14FC" w14:textId="77777777" w:rsidTr="00335856">
        <w:trPr>
          <w:trHeight w:val="288"/>
        </w:trPr>
        <w:tc>
          <w:tcPr>
            <w:tcW w:w="1741" w:type="pct"/>
            <w:tcBorders>
              <w:top w:val="nil"/>
              <w:left w:val="single" w:sz="8" w:space="0" w:color="auto"/>
              <w:bottom w:val="nil"/>
              <w:right w:val="nil"/>
            </w:tcBorders>
            <w:shd w:val="clear" w:color="auto" w:fill="auto"/>
            <w:vAlign w:val="center"/>
            <w:hideMark/>
          </w:tcPr>
          <w:p w14:paraId="291A1FB8" w14:textId="77777777" w:rsidR="009477AB" w:rsidRPr="009477AB" w:rsidRDefault="009477AB" w:rsidP="009477AB">
            <w:pPr>
              <w:spacing w:before="0" w:after="0"/>
              <w:ind w:firstLine="0"/>
              <w:jc w:val="lef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1258" w:type="pct"/>
            <w:tcBorders>
              <w:top w:val="nil"/>
              <w:left w:val="nil"/>
              <w:bottom w:val="nil"/>
              <w:right w:val="single" w:sz="4" w:space="0" w:color="auto"/>
            </w:tcBorders>
            <w:shd w:val="clear" w:color="auto" w:fill="auto"/>
            <w:vAlign w:val="center"/>
            <w:hideMark/>
          </w:tcPr>
          <w:p w14:paraId="6A3F9921" w14:textId="072EC993" w:rsidR="009477AB" w:rsidRPr="009477AB" w:rsidRDefault="009477AB" w:rsidP="001B5645">
            <w:pPr>
              <w:spacing w:before="0" w:after="0"/>
              <w:ind w:firstLine="0"/>
              <w:rPr>
                <w:rFonts w:ascii="Arial" w:eastAsia="Times New Roman" w:hAnsi="Arial" w:cs="Arial"/>
                <w:b/>
                <w:bCs/>
                <w:color w:val="000000"/>
                <w:sz w:val="20"/>
                <w:szCs w:val="20"/>
                <w:lang w:eastAsia="en-ZA"/>
              </w:rPr>
            </w:pPr>
          </w:p>
        </w:tc>
        <w:tc>
          <w:tcPr>
            <w:tcW w:w="1024" w:type="pct"/>
            <w:tcBorders>
              <w:top w:val="nil"/>
              <w:left w:val="single" w:sz="4" w:space="0" w:color="auto"/>
              <w:bottom w:val="nil"/>
              <w:right w:val="single" w:sz="8" w:space="0" w:color="auto"/>
            </w:tcBorders>
            <w:shd w:val="clear" w:color="auto" w:fill="auto"/>
            <w:vAlign w:val="center"/>
            <w:hideMark/>
          </w:tcPr>
          <w:p w14:paraId="24E2652D"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8" w:type="pct"/>
            <w:tcBorders>
              <w:top w:val="nil"/>
              <w:left w:val="nil"/>
              <w:bottom w:val="nil"/>
              <w:right w:val="single" w:sz="8" w:space="0" w:color="auto"/>
            </w:tcBorders>
            <w:shd w:val="clear" w:color="auto" w:fill="auto"/>
            <w:vAlign w:val="center"/>
            <w:hideMark/>
          </w:tcPr>
          <w:p w14:paraId="1C502F30"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r w:rsidR="009477AB" w:rsidRPr="009477AB" w14:paraId="557245E8" w14:textId="77777777" w:rsidTr="00335856">
        <w:trPr>
          <w:trHeight w:val="300"/>
        </w:trPr>
        <w:tc>
          <w:tcPr>
            <w:tcW w:w="2998" w:type="pct"/>
            <w:gridSpan w:val="2"/>
            <w:tcBorders>
              <w:top w:val="nil"/>
              <w:left w:val="single" w:sz="8" w:space="0" w:color="auto"/>
              <w:bottom w:val="single" w:sz="8" w:space="0" w:color="auto"/>
              <w:right w:val="single" w:sz="4" w:space="0" w:color="auto"/>
            </w:tcBorders>
            <w:shd w:val="clear" w:color="000000" w:fill="FFFFFF"/>
            <w:vAlign w:val="center"/>
            <w:hideMark/>
          </w:tcPr>
          <w:p w14:paraId="6844EB80" w14:textId="77777777" w:rsidR="009477AB" w:rsidRPr="009477AB" w:rsidRDefault="009477AB" w:rsidP="009477AB">
            <w:pPr>
              <w:spacing w:before="0" w:after="0"/>
              <w:ind w:firstLine="0"/>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Total</w:t>
            </w:r>
          </w:p>
        </w:tc>
        <w:tc>
          <w:tcPr>
            <w:tcW w:w="1024" w:type="pct"/>
            <w:tcBorders>
              <w:top w:val="nil"/>
              <w:left w:val="single" w:sz="4" w:space="0" w:color="auto"/>
              <w:bottom w:val="single" w:sz="8" w:space="0" w:color="auto"/>
              <w:right w:val="single" w:sz="8" w:space="0" w:color="auto"/>
            </w:tcBorders>
            <w:shd w:val="clear" w:color="000000" w:fill="FFFFFF"/>
            <w:vAlign w:val="center"/>
            <w:hideMark/>
          </w:tcPr>
          <w:p w14:paraId="370B732E"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8" w:type="pct"/>
            <w:tcBorders>
              <w:top w:val="nil"/>
              <w:left w:val="nil"/>
              <w:bottom w:val="single" w:sz="8" w:space="0" w:color="auto"/>
              <w:right w:val="single" w:sz="8" w:space="0" w:color="auto"/>
            </w:tcBorders>
            <w:shd w:val="clear" w:color="000000" w:fill="FFFFFF"/>
            <w:vAlign w:val="center"/>
            <w:hideMark/>
          </w:tcPr>
          <w:p w14:paraId="4D4E71D8"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bl>
    <w:p w14:paraId="5986EF16" w14:textId="77777777" w:rsidR="009477AB" w:rsidRDefault="009477AB" w:rsidP="008F15D5">
      <w:pPr>
        <w:ind w:firstLine="0"/>
        <w:rPr>
          <w:rFonts w:ascii="Arial" w:hAnsi="Arial" w:cs="Arial"/>
          <w:sz w:val="20"/>
        </w:rPr>
      </w:pPr>
    </w:p>
    <w:p w14:paraId="1ACFDE89" w14:textId="28BBB596" w:rsidR="001B5645" w:rsidRPr="001B5645" w:rsidRDefault="001B5645">
      <w:pPr>
        <w:pStyle w:val="Heading2"/>
        <w:numPr>
          <w:ilvl w:val="0"/>
          <w:numId w:val="52"/>
        </w:numPr>
        <w:spacing w:before="120" w:after="120"/>
        <w:ind w:left="567" w:hanging="567"/>
        <w:rPr>
          <w:rFonts w:ascii="Arial" w:hAnsi="Arial" w:cs="Arial"/>
          <w:b/>
          <w:color w:val="auto"/>
          <w:sz w:val="20"/>
        </w:rPr>
      </w:pPr>
      <w:bookmarkStart w:id="191" w:name="_Toc172583024"/>
      <w:r>
        <w:rPr>
          <w:rFonts w:ascii="Arial" w:hAnsi="Arial" w:cs="Arial"/>
          <w:b/>
          <w:color w:val="auto"/>
          <w:sz w:val="20"/>
        </w:rPr>
        <w:t>Rent on Land</w:t>
      </w:r>
      <w:bookmarkEnd w:id="191"/>
    </w:p>
    <w:tbl>
      <w:tblPr>
        <w:tblW w:w="5000" w:type="pct"/>
        <w:tblLook w:val="04A0" w:firstRow="1" w:lastRow="0" w:firstColumn="1" w:lastColumn="0" w:noHBand="0" w:noVBand="1"/>
      </w:tblPr>
      <w:tblGrid>
        <w:gridCol w:w="3454"/>
        <w:gridCol w:w="2496"/>
        <w:gridCol w:w="1461"/>
        <w:gridCol w:w="572"/>
        <w:gridCol w:w="1939"/>
      </w:tblGrid>
      <w:tr w:rsidR="009477AB" w:rsidRPr="009477AB" w14:paraId="29EA2993" w14:textId="77777777" w:rsidTr="00335856">
        <w:trPr>
          <w:trHeight w:val="300"/>
        </w:trPr>
        <w:tc>
          <w:tcPr>
            <w:tcW w:w="1741" w:type="pct"/>
            <w:tcBorders>
              <w:top w:val="nil"/>
              <w:left w:val="nil"/>
              <w:bottom w:val="nil"/>
              <w:right w:val="nil"/>
            </w:tcBorders>
            <w:shd w:val="clear" w:color="auto" w:fill="auto"/>
            <w:noWrap/>
            <w:vAlign w:val="center"/>
            <w:hideMark/>
          </w:tcPr>
          <w:p w14:paraId="4B6F7E58" w14:textId="77777777" w:rsidR="009477AB" w:rsidRPr="009477AB" w:rsidRDefault="009477AB" w:rsidP="009477AB">
            <w:pPr>
              <w:spacing w:before="0" w:after="0"/>
              <w:ind w:firstLine="0"/>
              <w:jc w:val="left"/>
              <w:rPr>
                <w:rFonts w:ascii="Times New Roman" w:eastAsia="Times New Roman" w:hAnsi="Times New Roman"/>
                <w:sz w:val="20"/>
                <w:szCs w:val="20"/>
                <w:lang w:eastAsia="en-ZA"/>
              </w:rPr>
            </w:pPr>
          </w:p>
        </w:tc>
        <w:tc>
          <w:tcPr>
            <w:tcW w:w="1258" w:type="pct"/>
            <w:tcBorders>
              <w:top w:val="nil"/>
              <w:left w:val="nil"/>
              <w:bottom w:val="nil"/>
              <w:right w:val="nil"/>
            </w:tcBorders>
            <w:shd w:val="clear" w:color="auto" w:fill="auto"/>
            <w:noWrap/>
            <w:vAlign w:val="bottom"/>
            <w:hideMark/>
          </w:tcPr>
          <w:p w14:paraId="0F4EDE33" w14:textId="77777777" w:rsidR="009477AB" w:rsidRPr="009477AB" w:rsidRDefault="009477AB" w:rsidP="009477AB">
            <w:pPr>
              <w:spacing w:before="0" w:after="0"/>
              <w:ind w:firstLine="0"/>
              <w:rPr>
                <w:rFonts w:ascii="Times New Roman" w:eastAsia="Times New Roman" w:hAnsi="Times New Roman"/>
                <w:sz w:val="20"/>
                <w:szCs w:val="20"/>
                <w:lang w:eastAsia="en-ZA"/>
              </w:rPr>
            </w:pPr>
          </w:p>
        </w:tc>
        <w:tc>
          <w:tcPr>
            <w:tcW w:w="736" w:type="pct"/>
            <w:tcBorders>
              <w:top w:val="nil"/>
              <w:left w:val="nil"/>
              <w:bottom w:val="single" w:sz="8" w:space="0" w:color="auto"/>
              <w:right w:val="nil"/>
            </w:tcBorders>
            <w:shd w:val="clear" w:color="auto" w:fill="auto"/>
            <w:noWrap/>
            <w:vAlign w:val="bottom"/>
            <w:hideMark/>
          </w:tcPr>
          <w:p w14:paraId="5FAEF10A" w14:textId="77777777" w:rsidR="009477AB" w:rsidRPr="009477AB" w:rsidRDefault="009477AB" w:rsidP="009477AB">
            <w:pPr>
              <w:spacing w:before="0" w:after="0"/>
              <w:ind w:firstLine="0"/>
              <w:jc w:val="left"/>
              <w:rPr>
                <w:rFonts w:ascii="Times New Roman" w:eastAsia="Times New Roman" w:hAnsi="Times New Roman"/>
                <w:sz w:val="20"/>
                <w:szCs w:val="20"/>
                <w:lang w:eastAsia="en-ZA"/>
              </w:rPr>
            </w:pPr>
          </w:p>
        </w:tc>
        <w:tc>
          <w:tcPr>
            <w:tcW w:w="1266" w:type="pct"/>
            <w:gridSpan w:val="2"/>
            <w:tcBorders>
              <w:top w:val="nil"/>
              <w:left w:val="nil"/>
              <w:bottom w:val="nil"/>
              <w:right w:val="nil"/>
            </w:tcBorders>
            <w:shd w:val="clear" w:color="auto" w:fill="auto"/>
            <w:noWrap/>
            <w:vAlign w:val="bottom"/>
            <w:hideMark/>
          </w:tcPr>
          <w:p w14:paraId="5561F468" w14:textId="77777777" w:rsidR="009477AB" w:rsidRPr="009477AB" w:rsidRDefault="009477AB" w:rsidP="009477AB">
            <w:pPr>
              <w:spacing w:before="0" w:after="0"/>
              <w:ind w:firstLine="0"/>
              <w:jc w:val="left"/>
              <w:rPr>
                <w:rFonts w:ascii="Times New Roman" w:eastAsia="Times New Roman" w:hAnsi="Times New Roman"/>
                <w:sz w:val="20"/>
                <w:szCs w:val="20"/>
                <w:lang w:eastAsia="en-ZA"/>
              </w:rPr>
            </w:pPr>
          </w:p>
        </w:tc>
      </w:tr>
      <w:tr w:rsidR="009477AB" w:rsidRPr="009477AB" w14:paraId="47C9CB9F" w14:textId="77777777" w:rsidTr="00335856">
        <w:trPr>
          <w:trHeight w:val="288"/>
        </w:trPr>
        <w:tc>
          <w:tcPr>
            <w:tcW w:w="2998" w:type="pct"/>
            <w:gridSpan w:val="2"/>
            <w:vMerge w:val="restart"/>
            <w:tcBorders>
              <w:top w:val="single" w:sz="8" w:space="0" w:color="auto"/>
              <w:left w:val="single" w:sz="8" w:space="0" w:color="auto"/>
              <w:bottom w:val="nil"/>
              <w:right w:val="single" w:sz="4" w:space="0" w:color="auto"/>
            </w:tcBorders>
            <w:shd w:val="clear" w:color="000000" w:fill="FBE4D5"/>
            <w:vAlign w:val="center"/>
            <w:hideMark/>
          </w:tcPr>
          <w:p w14:paraId="1749C68B" w14:textId="77777777" w:rsidR="009477AB" w:rsidRPr="009477AB" w:rsidRDefault="009477AB" w:rsidP="009477AB">
            <w:pPr>
              <w:spacing w:before="0" w:after="0"/>
              <w:ind w:firstLine="0"/>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 </w:t>
            </w:r>
          </w:p>
        </w:tc>
        <w:tc>
          <w:tcPr>
            <w:tcW w:w="1024" w:type="pct"/>
            <w:gridSpan w:val="2"/>
            <w:tcBorders>
              <w:top w:val="single" w:sz="8" w:space="0" w:color="auto"/>
              <w:left w:val="single" w:sz="4" w:space="0" w:color="auto"/>
              <w:bottom w:val="nil"/>
              <w:right w:val="single" w:sz="8" w:space="0" w:color="auto"/>
            </w:tcBorders>
            <w:shd w:val="clear" w:color="000000" w:fill="FBE4D5"/>
            <w:vAlign w:val="center"/>
            <w:hideMark/>
          </w:tcPr>
          <w:p w14:paraId="045289AF"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2023/2024</w:t>
            </w:r>
          </w:p>
        </w:tc>
        <w:tc>
          <w:tcPr>
            <w:tcW w:w="978" w:type="pct"/>
            <w:tcBorders>
              <w:top w:val="single" w:sz="8" w:space="0" w:color="auto"/>
              <w:left w:val="nil"/>
              <w:bottom w:val="nil"/>
              <w:right w:val="single" w:sz="8" w:space="0" w:color="auto"/>
            </w:tcBorders>
            <w:shd w:val="clear" w:color="000000" w:fill="FBE4D5"/>
            <w:vAlign w:val="center"/>
            <w:hideMark/>
          </w:tcPr>
          <w:p w14:paraId="6D78A11D"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2022/2023</w:t>
            </w:r>
          </w:p>
        </w:tc>
      </w:tr>
      <w:tr w:rsidR="009477AB" w:rsidRPr="009477AB" w14:paraId="4069462F" w14:textId="77777777" w:rsidTr="00335856">
        <w:trPr>
          <w:trHeight w:val="300"/>
        </w:trPr>
        <w:tc>
          <w:tcPr>
            <w:tcW w:w="2998" w:type="pct"/>
            <w:gridSpan w:val="2"/>
            <w:vMerge/>
            <w:tcBorders>
              <w:top w:val="single" w:sz="8" w:space="0" w:color="auto"/>
              <w:left w:val="single" w:sz="8" w:space="0" w:color="auto"/>
              <w:bottom w:val="nil"/>
              <w:right w:val="single" w:sz="4" w:space="0" w:color="auto"/>
            </w:tcBorders>
            <w:vAlign w:val="center"/>
            <w:hideMark/>
          </w:tcPr>
          <w:p w14:paraId="239576CB" w14:textId="77777777" w:rsidR="009477AB" w:rsidRPr="009477AB" w:rsidRDefault="009477AB" w:rsidP="009477AB">
            <w:pPr>
              <w:spacing w:before="0" w:after="0"/>
              <w:ind w:firstLine="0"/>
              <w:jc w:val="left"/>
              <w:rPr>
                <w:rFonts w:ascii="Arial" w:eastAsia="Times New Roman" w:hAnsi="Arial" w:cs="Arial"/>
                <w:b/>
                <w:bCs/>
                <w:color w:val="000000"/>
                <w:sz w:val="20"/>
                <w:szCs w:val="20"/>
                <w:lang w:eastAsia="en-ZA"/>
              </w:rPr>
            </w:pPr>
          </w:p>
        </w:tc>
        <w:tc>
          <w:tcPr>
            <w:tcW w:w="1024" w:type="pct"/>
            <w:gridSpan w:val="2"/>
            <w:tcBorders>
              <w:top w:val="nil"/>
              <w:left w:val="single" w:sz="4" w:space="0" w:color="auto"/>
              <w:bottom w:val="single" w:sz="8" w:space="0" w:color="auto"/>
              <w:right w:val="single" w:sz="8" w:space="0" w:color="auto"/>
            </w:tcBorders>
            <w:shd w:val="clear" w:color="000000" w:fill="FBE4D5"/>
            <w:vAlign w:val="center"/>
            <w:hideMark/>
          </w:tcPr>
          <w:p w14:paraId="37FB1008"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(R’000s)</w:t>
            </w:r>
          </w:p>
        </w:tc>
        <w:tc>
          <w:tcPr>
            <w:tcW w:w="978" w:type="pct"/>
            <w:tcBorders>
              <w:top w:val="nil"/>
              <w:left w:val="nil"/>
              <w:bottom w:val="single" w:sz="8" w:space="0" w:color="auto"/>
              <w:right w:val="single" w:sz="8" w:space="0" w:color="auto"/>
            </w:tcBorders>
            <w:shd w:val="clear" w:color="000000" w:fill="FBE4D5"/>
            <w:vAlign w:val="center"/>
            <w:hideMark/>
          </w:tcPr>
          <w:p w14:paraId="35A2C4EB"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(R’000s)</w:t>
            </w:r>
          </w:p>
        </w:tc>
      </w:tr>
      <w:tr w:rsidR="009477AB" w:rsidRPr="009477AB" w14:paraId="390979A8" w14:textId="77777777" w:rsidTr="00335856">
        <w:trPr>
          <w:trHeight w:val="288"/>
        </w:trPr>
        <w:tc>
          <w:tcPr>
            <w:tcW w:w="2998" w:type="pct"/>
            <w:gridSpan w:val="2"/>
            <w:tcBorders>
              <w:top w:val="single" w:sz="8" w:space="0" w:color="auto"/>
              <w:left w:val="single" w:sz="8" w:space="0" w:color="auto"/>
              <w:bottom w:val="nil"/>
              <w:right w:val="single" w:sz="4" w:space="0" w:color="auto"/>
            </w:tcBorders>
            <w:shd w:val="clear" w:color="auto" w:fill="auto"/>
            <w:vAlign w:val="center"/>
            <w:hideMark/>
          </w:tcPr>
          <w:p w14:paraId="21B6589C" w14:textId="77777777" w:rsidR="009477AB" w:rsidRPr="009477AB" w:rsidRDefault="009477AB" w:rsidP="009477AB">
            <w:pPr>
              <w:spacing w:before="0" w:after="0"/>
              <w:ind w:firstLine="0"/>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1024" w:type="pct"/>
            <w:gridSpan w:val="2"/>
            <w:tcBorders>
              <w:top w:val="nil"/>
              <w:left w:val="single" w:sz="4" w:space="0" w:color="auto"/>
              <w:bottom w:val="nil"/>
              <w:right w:val="single" w:sz="8" w:space="0" w:color="auto"/>
            </w:tcBorders>
            <w:shd w:val="clear" w:color="auto" w:fill="auto"/>
            <w:vAlign w:val="center"/>
            <w:hideMark/>
          </w:tcPr>
          <w:p w14:paraId="6B7222D9"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8" w:type="pct"/>
            <w:tcBorders>
              <w:top w:val="nil"/>
              <w:left w:val="nil"/>
              <w:bottom w:val="nil"/>
              <w:right w:val="single" w:sz="8" w:space="0" w:color="auto"/>
            </w:tcBorders>
            <w:shd w:val="clear" w:color="auto" w:fill="auto"/>
            <w:vAlign w:val="center"/>
            <w:hideMark/>
          </w:tcPr>
          <w:p w14:paraId="14AFD84B"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r w:rsidR="009477AB" w:rsidRPr="009477AB" w14:paraId="24FED522" w14:textId="77777777" w:rsidTr="00335856">
        <w:trPr>
          <w:trHeight w:val="288"/>
        </w:trPr>
        <w:tc>
          <w:tcPr>
            <w:tcW w:w="1741" w:type="pct"/>
            <w:tcBorders>
              <w:top w:val="nil"/>
              <w:left w:val="single" w:sz="8" w:space="0" w:color="auto"/>
              <w:bottom w:val="nil"/>
              <w:right w:val="nil"/>
            </w:tcBorders>
            <w:shd w:val="clear" w:color="auto" w:fill="auto"/>
            <w:vAlign w:val="center"/>
            <w:hideMark/>
          </w:tcPr>
          <w:p w14:paraId="3B8CF5A7" w14:textId="77777777" w:rsidR="009477AB" w:rsidRPr="009477AB" w:rsidRDefault="009477AB" w:rsidP="009477AB">
            <w:pPr>
              <w:spacing w:before="0" w:after="0"/>
              <w:ind w:firstLine="0"/>
              <w:jc w:val="lef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1258" w:type="pct"/>
            <w:tcBorders>
              <w:top w:val="nil"/>
              <w:left w:val="nil"/>
              <w:bottom w:val="nil"/>
              <w:right w:val="single" w:sz="4" w:space="0" w:color="auto"/>
            </w:tcBorders>
            <w:shd w:val="clear" w:color="auto" w:fill="auto"/>
            <w:vAlign w:val="center"/>
            <w:hideMark/>
          </w:tcPr>
          <w:p w14:paraId="29B8D66B" w14:textId="77777777" w:rsidR="009477AB" w:rsidRPr="009477AB" w:rsidRDefault="009477AB" w:rsidP="009477AB">
            <w:pPr>
              <w:spacing w:before="0" w:after="0"/>
              <w:ind w:firstLine="0"/>
              <w:jc w:val="center"/>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 </w:t>
            </w:r>
          </w:p>
        </w:tc>
        <w:tc>
          <w:tcPr>
            <w:tcW w:w="1024" w:type="pct"/>
            <w:gridSpan w:val="2"/>
            <w:tcBorders>
              <w:top w:val="nil"/>
              <w:left w:val="single" w:sz="4" w:space="0" w:color="auto"/>
              <w:bottom w:val="nil"/>
              <w:right w:val="single" w:sz="8" w:space="0" w:color="auto"/>
            </w:tcBorders>
            <w:shd w:val="clear" w:color="auto" w:fill="auto"/>
            <w:vAlign w:val="center"/>
            <w:hideMark/>
          </w:tcPr>
          <w:p w14:paraId="33069D0A"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8" w:type="pct"/>
            <w:tcBorders>
              <w:top w:val="nil"/>
              <w:left w:val="nil"/>
              <w:bottom w:val="nil"/>
              <w:right w:val="single" w:sz="8" w:space="0" w:color="auto"/>
            </w:tcBorders>
            <w:shd w:val="clear" w:color="auto" w:fill="auto"/>
            <w:vAlign w:val="center"/>
            <w:hideMark/>
          </w:tcPr>
          <w:p w14:paraId="1FC35E21"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r w:rsidR="009477AB" w:rsidRPr="009477AB" w14:paraId="01A1D274" w14:textId="77777777" w:rsidTr="00335856">
        <w:trPr>
          <w:trHeight w:val="300"/>
        </w:trPr>
        <w:tc>
          <w:tcPr>
            <w:tcW w:w="2998" w:type="pct"/>
            <w:gridSpan w:val="2"/>
            <w:tcBorders>
              <w:top w:val="nil"/>
              <w:left w:val="single" w:sz="8" w:space="0" w:color="auto"/>
              <w:bottom w:val="single" w:sz="8" w:space="0" w:color="auto"/>
              <w:right w:val="single" w:sz="4" w:space="0" w:color="auto"/>
            </w:tcBorders>
            <w:shd w:val="clear" w:color="000000" w:fill="FFFFFF"/>
            <w:vAlign w:val="center"/>
            <w:hideMark/>
          </w:tcPr>
          <w:p w14:paraId="5F433538" w14:textId="77777777" w:rsidR="009477AB" w:rsidRPr="009477AB" w:rsidRDefault="009477AB" w:rsidP="009477AB">
            <w:pPr>
              <w:spacing w:before="0" w:after="0"/>
              <w:ind w:firstLine="0"/>
              <w:rPr>
                <w:rFonts w:ascii="Arial" w:eastAsia="Times New Roman" w:hAnsi="Arial" w:cs="Arial"/>
                <w:b/>
                <w:bCs/>
                <w:color w:val="000000"/>
                <w:sz w:val="20"/>
                <w:szCs w:val="20"/>
                <w:lang w:eastAsia="en-ZA"/>
              </w:rPr>
            </w:pPr>
            <w:r w:rsidRPr="009477AB">
              <w:rPr>
                <w:rFonts w:ascii="Arial" w:eastAsia="Times New Roman" w:hAnsi="Arial" w:cs="Arial"/>
                <w:b/>
                <w:bCs/>
                <w:color w:val="000000"/>
                <w:sz w:val="20"/>
                <w:szCs w:val="20"/>
                <w:lang w:eastAsia="en-ZA"/>
              </w:rPr>
              <w:t>Total</w:t>
            </w:r>
          </w:p>
        </w:tc>
        <w:tc>
          <w:tcPr>
            <w:tcW w:w="1024" w:type="pct"/>
            <w:gridSpan w:val="2"/>
            <w:tcBorders>
              <w:top w:val="nil"/>
              <w:left w:val="single" w:sz="4" w:space="0" w:color="auto"/>
              <w:bottom w:val="single" w:sz="8" w:space="0" w:color="auto"/>
              <w:right w:val="single" w:sz="8" w:space="0" w:color="auto"/>
            </w:tcBorders>
            <w:shd w:val="clear" w:color="000000" w:fill="FFFFFF"/>
            <w:vAlign w:val="center"/>
            <w:hideMark/>
          </w:tcPr>
          <w:p w14:paraId="305D8434"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c>
          <w:tcPr>
            <w:tcW w:w="978" w:type="pct"/>
            <w:tcBorders>
              <w:top w:val="nil"/>
              <w:left w:val="nil"/>
              <w:bottom w:val="single" w:sz="8" w:space="0" w:color="auto"/>
              <w:right w:val="single" w:sz="8" w:space="0" w:color="auto"/>
            </w:tcBorders>
            <w:shd w:val="clear" w:color="000000" w:fill="FFFFFF"/>
            <w:vAlign w:val="center"/>
            <w:hideMark/>
          </w:tcPr>
          <w:p w14:paraId="0EA59716" w14:textId="77777777" w:rsidR="009477AB" w:rsidRPr="009477AB" w:rsidRDefault="009477AB" w:rsidP="009477AB">
            <w:pPr>
              <w:spacing w:before="0" w:after="0"/>
              <w:ind w:firstLine="0"/>
              <w:jc w:val="right"/>
              <w:rPr>
                <w:rFonts w:ascii="Arial" w:eastAsia="Times New Roman" w:hAnsi="Arial" w:cs="Arial"/>
                <w:color w:val="000000"/>
                <w:sz w:val="20"/>
                <w:szCs w:val="20"/>
                <w:lang w:eastAsia="en-ZA"/>
              </w:rPr>
            </w:pPr>
            <w:r w:rsidRPr="009477AB">
              <w:rPr>
                <w:rFonts w:ascii="Arial" w:eastAsia="Times New Roman" w:hAnsi="Arial" w:cs="Arial"/>
                <w:color w:val="000000"/>
                <w:sz w:val="20"/>
                <w:szCs w:val="20"/>
                <w:lang w:eastAsia="en-ZA"/>
              </w:rPr>
              <w:t> </w:t>
            </w:r>
          </w:p>
        </w:tc>
      </w:tr>
    </w:tbl>
    <w:p w14:paraId="2C672961" w14:textId="77777777" w:rsidR="00282AF5" w:rsidRDefault="00282AF5" w:rsidP="008F15D5">
      <w:pPr>
        <w:ind w:firstLine="0"/>
        <w:rPr>
          <w:rFonts w:ascii="Arial" w:hAnsi="Arial" w:cs="Arial"/>
          <w:sz w:val="20"/>
        </w:rPr>
      </w:pPr>
    </w:p>
    <w:p w14:paraId="511F61BC" w14:textId="77777777" w:rsidR="00DE1FDF" w:rsidRDefault="00DE1FDF" w:rsidP="008F15D5">
      <w:pPr>
        <w:ind w:firstLine="0"/>
        <w:rPr>
          <w:rFonts w:ascii="Arial" w:hAnsi="Arial" w:cs="Arial"/>
          <w:sz w:val="20"/>
        </w:rPr>
      </w:pPr>
    </w:p>
    <w:p w14:paraId="433E89D9" w14:textId="77777777" w:rsidR="002A54C3" w:rsidRDefault="002A54C3" w:rsidP="008F15D5">
      <w:pPr>
        <w:ind w:firstLine="0"/>
        <w:rPr>
          <w:rFonts w:ascii="Arial" w:hAnsi="Arial" w:cs="Arial"/>
          <w:sz w:val="20"/>
        </w:rPr>
      </w:pPr>
    </w:p>
    <w:p w14:paraId="62928926" w14:textId="77777777" w:rsidR="002A54C3" w:rsidRDefault="002A54C3" w:rsidP="008F15D5">
      <w:pPr>
        <w:ind w:firstLine="0"/>
        <w:rPr>
          <w:rFonts w:ascii="Arial" w:hAnsi="Arial" w:cs="Arial"/>
          <w:sz w:val="20"/>
        </w:rPr>
      </w:pPr>
    </w:p>
    <w:p w14:paraId="000C5535" w14:textId="77777777" w:rsidR="002A54C3" w:rsidRDefault="002A54C3" w:rsidP="008F15D5">
      <w:pPr>
        <w:ind w:firstLine="0"/>
        <w:rPr>
          <w:rFonts w:ascii="Arial" w:hAnsi="Arial" w:cs="Arial"/>
          <w:sz w:val="20"/>
        </w:rPr>
      </w:pPr>
    </w:p>
    <w:p w14:paraId="11EBC30D" w14:textId="77777777" w:rsidR="002A54C3" w:rsidRDefault="002A54C3" w:rsidP="008F15D5">
      <w:pPr>
        <w:ind w:firstLine="0"/>
        <w:rPr>
          <w:rFonts w:ascii="Arial" w:hAnsi="Arial" w:cs="Arial"/>
          <w:sz w:val="20"/>
        </w:rPr>
      </w:pPr>
    </w:p>
    <w:p w14:paraId="388B714E" w14:textId="77777777" w:rsidR="002A54C3" w:rsidRDefault="002A54C3" w:rsidP="008F15D5">
      <w:pPr>
        <w:ind w:firstLine="0"/>
        <w:rPr>
          <w:rFonts w:ascii="Arial" w:hAnsi="Arial" w:cs="Arial"/>
          <w:sz w:val="20"/>
        </w:rPr>
      </w:pPr>
    </w:p>
    <w:p w14:paraId="4CB248DD" w14:textId="77777777" w:rsidR="00A25659" w:rsidRDefault="00A25659" w:rsidP="008F15D5">
      <w:pPr>
        <w:ind w:firstLine="0"/>
        <w:rPr>
          <w:rFonts w:ascii="Arial" w:hAnsi="Arial" w:cs="Arial"/>
          <w:sz w:val="20"/>
        </w:rPr>
      </w:pPr>
    </w:p>
    <w:p w14:paraId="37BF584A" w14:textId="77777777" w:rsidR="00335856" w:rsidRDefault="00335856" w:rsidP="008F15D5">
      <w:pPr>
        <w:ind w:firstLine="0"/>
        <w:rPr>
          <w:rFonts w:ascii="Arial" w:hAnsi="Arial" w:cs="Arial"/>
          <w:sz w:val="20"/>
        </w:rPr>
      </w:pPr>
    </w:p>
    <w:p w14:paraId="312A98D4" w14:textId="77777777" w:rsidR="00335856" w:rsidRDefault="00335856" w:rsidP="008F15D5">
      <w:pPr>
        <w:ind w:firstLine="0"/>
        <w:rPr>
          <w:rFonts w:ascii="Arial" w:hAnsi="Arial" w:cs="Arial"/>
          <w:sz w:val="20"/>
        </w:rPr>
      </w:pPr>
    </w:p>
    <w:p w14:paraId="0E18E5E4" w14:textId="77777777" w:rsidR="00335856" w:rsidRDefault="00335856" w:rsidP="008F15D5">
      <w:pPr>
        <w:ind w:firstLine="0"/>
        <w:rPr>
          <w:rFonts w:ascii="Arial" w:hAnsi="Arial" w:cs="Arial"/>
          <w:sz w:val="20"/>
        </w:rPr>
      </w:pPr>
    </w:p>
    <w:p w14:paraId="3CDB3E94" w14:textId="77777777" w:rsidR="00335856" w:rsidRDefault="00335856" w:rsidP="008F15D5">
      <w:pPr>
        <w:ind w:firstLine="0"/>
        <w:rPr>
          <w:rFonts w:ascii="Arial" w:hAnsi="Arial" w:cs="Arial"/>
          <w:sz w:val="20"/>
        </w:rPr>
      </w:pPr>
    </w:p>
    <w:p w14:paraId="1075491F" w14:textId="77777777" w:rsidR="00335856" w:rsidRDefault="00335856" w:rsidP="008F15D5">
      <w:pPr>
        <w:ind w:firstLine="0"/>
        <w:rPr>
          <w:rFonts w:ascii="Arial" w:hAnsi="Arial" w:cs="Arial"/>
          <w:sz w:val="20"/>
        </w:rPr>
      </w:pPr>
    </w:p>
    <w:p w14:paraId="7FF41123" w14:textId="77777777" w:rsidR="00335856" w:rsidRDefault="00335856" w:rsidP="008F15D5">
      <w:pPr>
        <w:ind w:firstLine="0"/>
        <w:rPr>
          <w:rFonts w:ascii="Arial" w:hAnsi="Arial" w:cs="Arial"/>
          <w:sz w:val="20"/>
        </w:rPr>
      </w:pPr>
    </w:p>
    <w:p w14:paraId="79BA8491" w14:textId="77777777" w:rsidR="00335856" w:rsidRDefault="00335856" w:rsidP="008F15D5">
      <w:pPr>
        <w:ind w:firstLine="0"/>
        <w:rPr>
          <w:rFonts w:ascii="Arial" w:hAnsi="Arial" w:cs="Arial"/>
          <w:sz w:val="20"/>
        </w:rPr>
      </w:pPr>
    </w:p>
    <w:p w14:paraId="602B6C9F" w14:textId="77777777" w:rsidR="00335856" w:rsidRDefault="00335856" w:rsidP="008F15D5">
      <w:pPr>
        <w:ind w:firstLine="0"/>
        <w:rPr>
          <w:rFonts w:ascii="Arial" w:hAnsi="Arial" w:cs="Arial"/>
          <w:sz w:val="20"/>
        </w:rPr>
      </w:pPr>
    </w:p>
    <w:p w14:paraId="0F209D4D" w14:textId="77777777" w:rsidR="00335856" w:rsidRDefault="00335856" w:rsidP="008F15D5">
      <w:pPr>
        <w:ind w:firstLine="0"/>
        <w:rPr>
          <w:rFonts w:ascii="Arial" w:hAnsi="Arial" w:cs="Arial"/>
          <w:sz w:val="20"/>
        </w:rPr>
      </w:pPr>
    </w:p>
    <w:p w14:paraId="2311405E" w14:textId="77777777" w:rsidR="00335856" w:rsidRDefault="00335856" w:rsidP="008F15D5">
      <w:pPr>
        <w:ind w:firstLine="0"/>
        <w:rPr>
          <w:rFonts w:ascii="Arial" w:hAnsi="Arial" w:cs="Arial"/>
          <w:sz w:val="20"/>
        </w:rPr>
      </w:pPr>
    </w:p>
    <w:p w14:paraId="5F99FC0F" w14:textId="6C150DD4" w:rsidR="00A25659" w:rsidRDefault="00657616" w:rsidP="008F15D5">
      <w:pPr>
        <w:ind w:firstLine="0"/>
        <w:rPr>
          <w:rFonts w:ascii="Arial" w:hAnsi="Arial" w:cs="Arial"/>
          <w:sz w:val="20"/>
        </w:rPr>
      </w:pPr>
      <w:r w:rsidRPr="00C67A3A">
        <w:rPr>
          <w:rFonts w:ascii="Arial" w:hAnsi="Arial" w:cs="Arial"/>
          <w:b/>
          <w:color w:val="ED7D31"/>
          <w:sz w:val="20"/>
        </w:rPr>
        <w:lastRenderedPageBreak/>
        <w:t>Notes to the financial statements (Continued)</w:t>
      </w:r>
    </w:p>
    <w:p w14:paraId="1FA51434" w14:textId="55AC4EAF" w:rsidR="00A25659" w:rsidRPr="001B5645" w:rsidRDefault="00A25659">
      <w:pPr>
        <w:pStyle w:val="Heading2"/>
        <w:numPr>
          <w:ilvl w:val="0"/>
          <w:numId w:val="52"/>
        </w:numPr>
        <w:spacing w:before="120" w:after="120"/>
        <w:ind w:left="567" w:hanging="567"/>
        <w:rPr>
          <w:rFonts w:ascii="Arial" w:hAnsi="Arial" w:cs="Arial"/>
          <w:b/>
          <w:color w:val="auto"/>
          <w:sz w:val="20"/>
        </w:rPr>
      </w:pPr>
      <w:bookmarkStart w:id="192" w:name="_Toc172583025"/>
      <w:r>
        <w:rPr>
          <w:rFonts w:ascii="Arial" w:hAnsi="Arial" w:cs="Arial"/>
          <w:b/>
          <w:color w:val="auto"/>
          <w:sz w:val="20"/>
        </w:rPr>
        <w:t>Operating leases</w:t>
      </w:r>
      <w:bookmarkEnd w:id="192"/>
    </w:p>
    <w:p w14:paraId="2A0F9A22" w14:textId="77777777" w:rsidR="00174539" w:rsidRDefault="00174539" w:rsidP="008F15D5">
      <w:pPr>
        <w:ind w:firstLine="0"/>
        <w:rPr>
          <w:rFonts w:ascii="Arial" w:hAnsi="Arial" w:cs="Arial"/>
          <w:sz w:val="20"/>
        </w:rPr>
      </w:pPr>
    </w:p>
    <w:tbl>
      <w:tblPr>
        <w:tblW w:w="5000" w:type="pct"/>
        <w:tblLook w:val="04A0" w:firstRow="1" w:lastRow="0" w:firstColumn="1" w:lastColumn="0" w:noHBand="0" w:noVBand="1"/>
      </w:tblPr>
      <w:tblGrid>
        <w:gridCol w:w="3207"/>
        <w:gridCol w:w="2992"/>
        <w:gridCol w:w="1901"/>
        <w:gridCol w:w="1802"/>
      </w:tblGrid>
      <w:tr w:rsidR="00A25659" w:rsidRPr="00A25659" w14:paraId="3039D86C" w14:textId="77777777" w:rsidTr="00335856">
        <w:trPr>
          <w:trHeight w:val="288"/>
        </w:trPr>
        <w:tc>
          <w:tcPr>
            <w:tcW w:w="3130" w:type="pct"/>
            <w:gridSpan w:val="2"/>
            <w:vMerge w:val="restart"/>
            <w:tcBorders>
              <w:top w:val="single" w:sz="8" w:space="0" w:color="auto"/>
              <w:left w:val="single" w:sz="8" w:space="0" w:color="auto"/>
              <w:bottom w:val="nil"/>
              <w:right w:val="single" w:sz="4" w:space="0" w:color="auto"/>
            </w:tcBorders>
            <w:shd w:val="clear" w:color="000000" w:fill="FBE4D5"/>
            <w:vAlign w:val="center"/>
            <w:hideMark/>
          </w:tcPr>
          <w:p w14:paraId="74099480" w14:textId="77777777" w:rsidR="00A25659" w:rsidRPr="00A25659" w:rsidRDefault="00A25659" w:rsidP="00A25659">
            <w:pPr>
              <w:spacing w:before="0" w:after="0"/>
              <w:ind w:firstLine="0"/>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 </w:t>
            </w:r>
          </w:p>
        </w:tc>
        <w:tc>
          <w:tcPr>
            <w:tcW w:w="960" w:type="pct"/>
            <w:tcBorders>
              <w:top w:val="single" w:sz="8" w:space="0" w:color="auto"/>
              <w:left w:val="single" w:sz="4" w:space="0" w:color="auto"/>
              <w:bottom w:val="nil"/>
              <w:right w:val="single" w:sz="8" w:space="0" w:color="auto"/>
            </w:tcBorders>
            <w:shd w:val="clear" w:color="000000" w:fill="FBE4D5"/>
            <w:vAlign w:val="center"/>
            <w:hideMark/>
          </w:tcPr>
          <w:p w14:paraId="2E92E60A" w14:textId="77777777" w:rsidR="00A25659" w:rsidRPr="00A25659" w:rsidRDefault="00A25659" w:rsidP="00A25659">
            <w:pPr>
              <w:spacing w:before="0" w:after="0"/>
              <w:ind w:firstLine="0"/>
              <w:jc w:val="center"/>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2023/2024</w:t>
            </w:r>
          </w:p>
        </w:tc>
        <w:tc>
          <w:tcPr>
            <w:tcW w:w="910" w:type="pct"/>
            <w:tcBorders>
              <w:top w:val="single" w:sz="8" w:space="0" w:color="auto"/>
              <w:left w:val="nil"/>
              <w:bottom w:val="nil"/>
              <w:right w:val="single" w:sz="8" w:space="0" w:color="auto"/>
            </w:tcBorders>
            <w:shd w:val="clear" w:color="000000" w:fill="FBE4D5"/>
            <w:vAlign w:val="center"/>
            <w:hideMark/>
          </w:tcPr>
          <w:p w14:paraId="548FEB11" w14:textId="77777777" w:rsidR="00A25659" w:rsidRPr="00A25659" w:rsidRDefault="00A25659" w:rsidP="00A25659">
            <w:pPr>
              <w:spacing w:before="0" w:after="0"/>
              <w:ind w:firstLine="0"/>
              <w:jc w:val="center"/>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2022/2023</w:t>
            </w:r>
          </w:p>
        </w:tc>
      </w:tr>
      <w:tr w:rsidR="00A25659" w:rsidRPr="00A25659" w14:paraId="74FCA79B" w14:textId="77777777" w:rsidTr="00335856">
        <w:trPr>
          <w:trHeight w:val="300"/>
        </w:trPr>
        <w:tc>
          <w:tcPr>
            <w:tcW w:w="3130" w:type="pct"/>
            <w:gridSpan w:val="2"/>
            <w:vMerge/>
            <w:tcBorders>
              <w:top w:val="single" w:sz="8" w:space="0" w:color="auto"/>
              <w:left w:val="single" w:sz="8" w:space="0" w:color="auto"/>
              <w:bottom w:val="nil"/>
              <w:right w:val="single" w:sz="4" w:space="0" w:color="auto"/>
            </w:tcBorders>
            <w:vAlign w:val="center"/>
            <w:hideMark/>
          </w:tcPr>
          <w:p w14:paraId="36307AA1" w14:textId="77777777" w:rsidR="00A25659" w:rsidRPr="00A25659" w:rsidRDefault="00A25659" w:rsidP="00A25659">
            <w:pPr>
              <w:spacing w:before="0" w:after="0"/>
              <w:ind w:firstLine="0"/>
              <w:jc w:val="left"/>
              <w:rPr>
                <w:rFonts w:ascii="Arial" w:eastAsia="Times New Roman" w:hAnsi="Arial" w:cs="Arial"/>
                <w:b/>
                <w:bCs/>
                <w:color w:val="000000"/>
                <w:sz w:val="20"/>
                <w:szCs w:val="20"/>
                <w:lang w:eastAsia="en-ZA"/>
              </w:rPr>
            </w:pPr>
          </w:p>
        </w:tc>
        <w:tc>
          <w:tcPr>
            <w:tcW w:w="960" w:type="pct"/>
            <w:tcBorders>
              <w:top w:val="nil"/>
              <w:left w:val="single" w:sz="4" w:space="0" w:color="auto"/>
              <w:bottom w:val="single" w:sz="8" w:space="0" w:color="auto"/>
              <w:right w:val="single" w:sz="8" w:space="0" w:color="auto"/>
            </w:tcBorders>
            <w:shd w:val="clear" w:color="000000" w:fill="FBE4D5"/>
            <w:vAlign w:val="center"/>
            <w:hideMark/>
          </w:tcPr>
          <w:p w14:paraId="7CDD52B1" w14:textId="77777777" w:rsidR="00A25659" w:rsidRPr="00A25659" w:rsidRDefault="00A25659" w:rsidP="00A25659">
            <w:pPr>
              <w:spacing w:before="0" w:after="0"/>
              <w:ind w:firstLine="0"/>
              <w:jc w:val="center"/>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(R’000s)</w:t>
            </w:r>
          </w:p>
        </w:tc>
        <w:tc>
          <w:tcPr>
            <w:tcW w:w="910" w:type="pct"/>
            <w:tcBorders>
              <w:top w:val="nil"/>
              <w:left w:val="nil"/>
              <w:bottom w:val="nil"/>
              <w:right w:val="single" w:sz="8" w:space="0" w:color="auto"/>
            </w:tcBorders>
            <w:shd w:val="clear" w:color="000000" w:fill="FBE4D5"/>
            <w:vAlign w:val="center"/>
            <w:hideMark/>
          </w:tcPr>
          <w:p w14:paraId="51BA5932" w14:textId="77777777" w:rsidR="00A25659" w:rsidRPr="00A25659" w:rsidRDefault="00A25659" w:rsidP="00A25659">
            <w:pPr>
              <w:spacing w:before="0" w:after="0"/>
              <w:ind w:firstLine="0"/>
              <w:jc w:val="center"/>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(R’000s)</w:t>
            </w:r>
          </w:p>
        </w:tc>
      </w:tr>
      <w:tr w:rsidR="00A25659" w:rsidRPr="00A25659" w14:paraId="042934BB" w14:textId="77777777" w:rsidTr="00335856">
        <w:trPr>
          <w:trHeight w:val="288"/>
        </w:trPr>
        <w:tc>
          <w:tcPr>
            <w:tcW w:w="3130" w:type="pct"/>
            <w:gridSpan w:val="2"/>
            <w:tcBorders>
              <w:top w:val="single" w:sz="8" w:space="0" w:color="auto"/>
              <w:left w:val="single" w:sz="8" w:space="0" w:color="auto"/>
              <w:bottom w:val="nil"/>
              <w:right w:val="nil"/>
            </w:tcBorders>
            <w:shd w:val="clear" w:color="auto" w:fill="auto"/>
            <w:vAlign w:val="center"/>
            <w:hideMark/>
          </w:tcPr>
          <w:p w14:paraId="1BB6DA59" w14:textId="77777777" w:rsidR="00A25659" w:rsidRPr="00A25659" w:rsidRDefault="00A25659" w:rsidP="00A25659">
            <w:pPr>
              <w:spacing w:before="0" w:after="0"/>
              <w:ind w:firstLine="0"/>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60" w:type="pct"/>
            <w:tcBorders>
              <w:top w:val="single" w:sz="8" w:space="0" w:color="auto"/>
              <w:left w:val="single" w:sz="8" w:space="0" w:color="auto"/>
              <w:bottom w:val="nil"/>
              <w:right w:val="nil"/>
            </w:tcBorders>
            <w:shd w:val="clear" w:color="auto" w:fill="auto"/>
            <w:vAlign w:val="center"/>
            <w:hideMark/>
          </w:tcPr>
          <w:p w14:paraId="50E357AE"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single" w:sz="8" w:space="0" w:color="auto"/>
              <w:left w:val="single" w:sz="8" w:space="0" w:color="auto"/>
              <w:bottom w:val="nil"/>
              <w:right w:val="single" w:sz="8" w:space="0" w:color="auto"/>
            </w:tcBorders>
            <w:shd w:val="clear" w:color="auto" w:fill="auto"/>
            <w:vAlign w:val="center"/>
            <w:hideMark/>
          </w:tcPr>
          <w:p w14:paraId="3CA795C3"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3D5054C6"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3BD8AA13"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Biological Assets</w:t>
            </w:r>
          </w:p>
        </w:tc>
        <w:tc>
          <w:tcPr>
            <w:tcW w:w="1511" w:type="pct"/>
            <w:tcBorders>
              <w:top w:val="nil"/>
              <w:left w:val="nil"/>
              <w:bottom w:val="nil"/>
              <w:right w:val="nil"/>
            </w:tcBorders>
            <w:shd w:val="clear" w:color="auto" w:fill="auto"/>
            <w:vAlign w:val="center"/>
            <w:hideMark/>
          </w:tcPr>
          <w:p w14:paraId="020160F7"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09F190D7"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134E48ED"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2FC63C3A"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4DD112B9"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Computer Equipment</w:t>
            </w:r>
          </w:p>
        </w:tc>
        <w:tc>
          <w:tcPr>
            <w:tcW w:w="1511" w:type="pct"/>
            <w:tcBorders>
              <w:top w:val="nil"/>
              <w:left w:val="nil"/>
              <w:bottom w:val="nil"/>
              <w:right w:val="nil"/>
            </w:tcBorders>
            <w:shd w:val="clear" w:color="auto" w:fill="auto"/>
            <w:vAlign w:val="center"/>
            <w:hideMark/>
          </w:tcPr>
          <w:p w14:paraId="68C81CD2"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6006876B"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7585F99F"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771D4EF2"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63015376"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Furniture and Office Equipment</w:t>
            </w:r>
          </w:p>
        </w:tc>
        <w:tc>
          <w:tcPr>
            <w:tcW w:w="1511" w:type="pct"/>
            <w:tcBorders>
              <w:top w:val="nil"/>
              <w:left w:val="nil"/>
              <w:bottom w:val="nil"/>
              <w:right w:val="nil"/>
            </w:tcBorders>
            <w:shd w:val="clear" w:color="auto" w:fill="auto"/>
            <w:vAlign w:val="center"/>
            <w:hideMark/>
          </w:tcPr>
          <w:p w14:paraId="44EBC044"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233BC7D9"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476E8CD3"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2BA45E94"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3A6A8104"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Heritage Assets</w:t>
            </w:r>
          </w:p>
        </w:tc>
        <w:tc>
          <w:tcPr>
            <w:tcW w:w="1511" w:type="pct"/>
            <w:tcBorders>
              <w:top w:val="nil"/>
              <w:left w:val="nil"/>
              <w:bottom w:val="nil"/>
              <w:right w:val="nil"/>
            </w:tcBorders>
            <w:shd w:val="clear" w:color="auto" w:fill="auto"/>
            <w:noWrap/>
            <w:vAlign w:val="bottom"/>
            <w:hideMark/>
          </w:tcPr>
          <w:p w14:paraId="22E44DE6"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noWrap/>
            <w:vAlign w:val="bottom"/>
            <w:hideMark/>
          </w:tcPr>
          <w:p w14:paraId="2B8D230F" w14:textId="77777777" w:rsidR="00A25659" w:rsidRPr="00A25659" w:rsidRDefault="00A25659" w:rsidP="00A25659">
            <w:pPr>
              <w:spacing w:before="0" w:after="0"/>
              <w:ind w:firstLine="0"/>
              <w:jc w:val="left"/>
              <w:rPr>
                <w:rFonts w:eastAsia="Times New Roman" w:cs="Calibri"/>
                <w:color w:val="000000"/>
                <w:lang w:eastAsia="en-ZA"/>
              </w:rPr>
            </w:pPr>
            <w:r w:rsidRPr="00A25659">
              <w:rPr>
                <w:rFonts w:eastAsia="Times New Roman" w:cs="Calibri"/>
                <w:color w:val="000000"/>
                <w:lang w:eastAsia="en-ZA"/>
              </w:rPr>
              <w:t> </w:t>
            </w:r>
          </w:p>
        </w:tc>
        <w:tc>
          <w:tcPr>
            <w:tcW w:w="910" w:type="pct"/>
            <w:tcBorders>
              <w:top w:val="nil"/>
              <w:left w:val="single" w:sz="8" w:space="0" w:color="auto"/>
              <w:bottom w:val="nil"/>
              <w:right w:val="single" w:sz="8" w:space="0" w:color="auto"/>
            </w:tcBorders>
            <w:shd w:val="clear" w:color="auto" w:fill="auto"/>
            <w:noWrap/>
            <w:vAlign w:val="bottom"/>
            <w:hideMark/>
          </w:tcPr>
          <w:p w14:paraId="6086BA42" w14:textId="77777777" w:rsidR="00A25659" w:rsidRPr="00A25659" w:rsidRDefault="00A25659" w:rsidP="00A25659">
            <w:pPr>
              <w:spacing w:before="0" w:after="0"/>
              <w:ind w:firstLine="0"/>
              <w:jc w:val="left"/>
              <w:rPr>
                <w:rFonts w:eastAsia="Times New Roman" w:cs="Calibri"/>
                <w:color w:val="000000"/>
                <w:lang w:eastAsia="en-ZA"/>
              </w:rPr>
            </w:pPr>
            <w:r w:rsidRPr="00A25659">
              <w:rPr>
                <w:rFonts w:eastAsia="Times New Roman" w:cs="Calibri"/>
                <w:color w:val="000000"/>
                <w:lang w:eastAsia="en-ZA"/>
              </w:rPr>
              <w:t> </w:t>
            </w:r>
          </w:p>
        </w:tc>
      </w:tr>
      <w:tr w:rsidR="00A25659" w:rsidRPr="00A25659" w14:paraId="76D6D20F"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5BCD1D1E"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Infrastructure</w:t>
            </w:r>
          </w:p>
        </w:tc>
        <w:tc>
          <w:tcPr>
            <w:tcW w:w="1511" w:type="pct"/>
            <w:tcBorders>
              <w:top w:val="nil"/>
              <w:left w:val="nil"/>
              <w:bottom w:val="nil"/>
              <w:right w:val="nil"/>
            </w:tcBorders>
            <w:shd w:val="clear" w:color="auto" w:fill="auto"/>
            <w:vAlign w:val="center"/>
            <w:hideMark/>
          </w:tcPr>
          <w:p w14:paraId="66E3016E"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2DBACAA1"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71FC4B04"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3A541057"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2A458229"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Intangible Assets</w:t>
            </w:r>
          </w:p>
        </w:tc>
        <w:tc>
          <w:tcPr>
            <w:tcW w:w="1511" w:type="pct"/>
            <w:tcBorders>
              <w:top w:val="nil"/>
              <w:left w:val="nil"/>
              <w:bottom w:val="nil"/>
              <w:right w:val="nil"/>
            </w:tcBorders>
            <w:shd w:val="clear" w:color="auto" w:fill="auto"/>
            <w:vAlign w:val="center"/>
            <w:hideMark/>
          </w:tcPr>
          <w:p w14:paraId="479F2A59"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40286ECD"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6A2F7979"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08BBB97B"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4603BD56"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Investment Properties</w:t>
            </w:r>
          </w:p>
        </w:tc>
        <w:tc>
          <w:tcPr>
            <w:tcW w:w="1511" w:type="pct"/>
            <w:tcBorders>
              <w:top w:val="nil"/>
              <w:left w:val="nil"/>
              <w:bottom w:val="nil"/>
              <w:right w:val="nil"/>
            </w:tcBorders>
            <w:shd w:val="clear" w:color="auto" w:fill="auto"/>
            <w:vAlign w:val="center"/>
            <w:hideMark/>
          </w:tcPr>
          <w:p w14:paraId="18835D05"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029434F4"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0AC02798"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5B0B0AB1"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24C76431"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Machinery and Equipment</w:t>
            </w:r>
          </w:p>
        </w:tc>
        <w:tc>
          <w:tcPr>
            <w:tcW w:w="1511" w:type="pct"/>
            <w:tcBorders>
              <w:top w:val="nil"/>
              <w:left w:val="nil"/>
              <w:bottom w:val="nil"/>
              <w:right w:val="nil"/>
            </w:tcBorders>
            <w:shd w:val="clear" w:color="auto" w:fill="auto"/>
            <w:vAlign w:val="center"/>
            <w:hideMark/>
          </w:tcPr>
          <w:p w14:paraId="105B5F15"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1C5B6CD1"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7A6A4CA3"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2202B27A"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51A5FD58"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Transport Assets</w:t>
            </w:r>
          </w:p>
        </w:tc>
        <w:tc>
          <w:tcPr>
            <w:tcW w:w="1511" w:type="pct"/>
            <w:tcBorders>
              <w:top w:val="nil"/>
              <w:left w:val="nil"/>
              <w:bottom w:val="nil"/>
              <w:right w:val="nil"/>
            </w:tcBorders>
            <w:shd w:val="clear" w:color="auto" w:fill="auto"/>
            <w:vAlign w:val="center"/>
            <w:hideMark/>
          </w:tcPr>
          <w:p w14:paraId="67F4F906"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3C025623"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40AF5954"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5D0BA1D4"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5C85A652"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Land</w:t>
            </w:r>
          </w:p>
        </w:tc>
        <w:tc>
          <w:tcPr>
            <w:tcW w:w="1511" w:type="pct"/>
            <w:tcBorders>
              <w:top w:val="nil"/>
              <w:left w:val="nil"/>
              <w:bottom w:val="nil"/>
              <w:right w:val="nil"/>
            </w:tcBorders>
            <w:shd w:val="clear" w:color="auto" w:fill="auto"/>
            <w:vAlign w:val="center"/>
            <w:hideMark/>
          </w:tcPr>
          <w:p w14:paraId="0E4A73E1"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594C3B47"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5C8B0A01"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1598009E"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224C1736"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Libraries</w:t>
            </w:r>
          </w:p>
        </w:tc>
        <w:tc>
          <w:tcPr>
            <w:tcW w:w="1511" w:type="pct"/>
            <w:tcBorders>
              <w:top w:val="nil"/>
              <w:left w:val="nil"/>
              <w:bottom w:val="nil"/>
              <w:right w:val="nil"/>
            </w:tcBorders>
            <w:shd w:val="clear" w:color="auto" w:fill="auto"/>
            <w:vAlign w:val="center"/>
            <w:hideMark/>
          </w:tcPr>
          <w:p w14:paraId="5C233A3F"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4E7E759A"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6472724E"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483F7135"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035C5E8E"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Zoo, Marine and Non-biological Animals</w:t>
            </w:r>
          </w:p>
        </w:tc>
        <w:tc>
          <w:tcPr>
            <w:tcW w:w="1511" w:type="pct"/>
            <w:tcBorders>
              <w:top w:val="nil"/>
              <w:left w:val="nil"/>
              <w:bottom w:val="nil"/>
              <w:right w:val="nil"/>
            </w:tcBorders>
            <w:shd w:val="clear" w:color="auto" w:fill="auto"/>
            <w:vAlign w:val="center"/>
            <w:hideMark/>
          </w:tcPr>
          <w:p w14:paraId="09A4270F"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797B2A23"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050C69B1"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4E272238"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44E6EA27"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Community Assets</w:t>
            </w:r>
          </w:p>
        </w:tc>
        <w:tc>
          <w:tcPr>
            <w:tcW w:w="1511" w:type="pct"/>
            <w:tcBorders>
              <w:top w:val="nil"/>
              <w:left w:val="nil"/>
              <w:bottom w:val="nil"/>
              <w:right w:val="nil"/>
            </w:tcBorders>
            <w:shd w:val="clear" w:color="auto" w:fill="auto"/>
            <w:vAlign w:val="center"/>
            <w:hideMark/>
          </w:tcPr>
          <w:p w14:paraId="69B1A339"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5ECF9F5E"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5E21B4EF"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581796F8"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4E589FAD"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Other Assets</w:t>
            </w:r>
          </w:p>
        </w:tc>
        <w:tc>
          <w:tcPr>
            <w:tcW w:w="1511" w:type="pct"/>
            <w:tcBorders>
              <w:top w:val="nil"/>
              <w:left w:val="nil"/>
              <w:bottom w:val="nil"/>
              <w:right w:val="nil"/>
            </w:tcBorders>
            <w:shd w:val="clear" w:color="auto" w:fill="auto"/>
            <w:vAlign w:val="center"/>
            <w:hideMark/>
          </w:tcPr>
          <w:p w14:paraId="38F287D0"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4B5119D8"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015940CD"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28795A31" w14:textId="77777777" w:rsidTr="00335856">
        <w:trPr>
          <w:trHeight w:val="288"/>
        </w:trPr>
        <w:tc>
          <w:tcPr>
            <w:tcW w:w="1619" w:type="pct"/>
            <w:tcBorders>
              <w:top w:val="nil"/>
              <w:left w:val="single" w:sz="8" w:space="0" w:color="auto"/>
              <w:bottom w:val="nil"/>
              <w:right w:val="nil"/>
            </w:tcBorders>
            <w:shd w:val="clear" w:color="auto" w:fill="auto"/>
            <w:vAlign w:val="center"/>
            <w:hideMark/>
          </w:tcPr>
          <w:p w14:paraId="1C077F2A"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1511" w:type="pct"/>
            <w:tcBorders>
              <w:top w:val="nil"/>
              <w:left w:val="nil"/>
              <w:bottom w:val="nil"/>
              <w:right w:val="nil"/>
            </w:tcBorders>
            <w:shd w:val="clear" w:color="auto" w:fill="auto"/>
            <w:vAlign w:val="center"/>
            <w:hideMark/>
          </w:tcPr>
          <w:p w14:paraId="66A62FBE" w14:textId="77777777" w:rsidR="00A25659" w:rsidRPr="00A25659" w:rsidRDefault="00A25659" w:rsidP="00A25659">
            <w:pPr>
              <w:spacing w:before="0" w:after="0"/>
              <w:ind w:firstLine="0"/>
              <w:jc w:val="left"/>
              <w:rPr>
                <w:rFonts w:ascii="Arial" w:eastAsia="Times New Roman" w:hAnsi="Arial" w:cs="Arial"/>
                <w:color w:val="000000"/>
                <w:sz w:val="20"/>
                <w:szCs w:val="20"/>
                <w:lang w:eastAsia="en-ZA"/>
              </w:rPr>
            </w:pPr>
          </w:p>
        </w:tc>
        <w:tc>
          <w:tcPr>
            <w:tcW w:w="960" w:type="pct"/>
            <w:tcBorders>
              <w:top w:val="nil"/>
              <w:left w:val="single" w:sz="8" w:space="0" w:color="auto"/>
              <w:bottom w:val="nil"/>
              <w:right w:val="nil"/>
            </w:tcBorders>
            <w:shd w:val="clear" w:color="auto" w:fill="auto"/>
            <w:vAlign w:val="center"/>
            <w:hideMark/>
          </w:tcPr>
          <w:p w14:paraId="108282CA"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nil"/>
              <w:right w:val="single" w:sz="8" w:space="0" w:color="auto"/>
            </w:tcBorders>
            <w:shd w:val="clear" w:color="auto" w:fill="auto"/>
            <w:vAlign w:val="center"/>
            <w:hideMark/>
          </w:tcPr>
          <w:p w14:paraId="79E02F09"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r w:rsidR="00A25659" w:rsidRPr="00A25659" w14:paraId="5BB996B9" w14:textId="77777777" w:rsidTr="00335856">
        <w:trPr>
          <w:trHeight w:val="300"/>
        </w:trPr>
        <w:tc>
          <w:tcPr>
            <w:tcW w:w="3130" w:type="pct"/>
            <w:gridSpan w:val="2"/>
            <w:tcBorders>
              <w:top w:val="nil"/>
              <w:left w:val="single" w:sz="8" w:space="0" w:color="auto"/>
              <w:bottom w:val="single" w:sz="8" w:space="0" w:color="auto"/>
              <w:right w:val="nil"/>
            </w:tcBorders>
            <w:shd w:val="clear" w:color="000000" w:fill="FFFFFF"/>
            <w:vAlign w:val="center"/>
            <w:hideMark/>
          </w:tcPr>
          <w:p w14:paraId="5285CF42" w14:textId="77777777" w:rsidR="00A25659" w:rsidRPr="00A25659" w:rsidRDefault="00A25659" w:rsidP="00A25659">
            <w:pPr>
              <w:spacing w:before="0" w:after="0"/>
              <w:ind w:firstLine="0"/>
              <w:rPr>
                <w:rFonts w:ascii="Arial" w:eastAsia="Times New Roman" w:hAnsi="Arial" w:cs="Arial"/>
                <w:b/>
                <w:bCs/>
                <w:color w:val="000000"/>
                <w:sz w:val="20"/>
                <w:szCs w:val="20"/>
                <w:lang w:eastAsia="en-ZA"/>
              </w:rPr>
            </w:pPr>
            <w:r w:rsidRPr="00A25659">
              <w:rPr>
                <w:rFonts w:ascii="Arial" w:eastAsia="Times New Roman" w:hAnsi="Arial" w:cs="Arial"/>
                <w:b/>
                <w:bCs/>
                <w:color w:val="000000"/>
                <w:sz w:val="20"/>
                <w:szCs w:val="20"/>
                <w:lang w:eastAsia="en-ZA"/>
              </w:rPr>
              <w:t>Total</w:t>
            </w:r>
          </w:p>
        </w:tc>
        <w:tc>
          <w:tcPr>
            <w:tcW w:w="960" w:type="pct"/>
            <w:tcBorders>
              <w:top w:val="nil"/>
              <w:left w:val="single" w:sz="8" w:space="0" w:color="auto"/>
              <w:bottom w:val="single" w:sz="8" w:space="0" w:color="auto"/>
              <w:right w:val="nil"/>
            </w:tcBorders>
            <w:shd w:val="clear" w:color="000000" w:fill="FFFFFF"/>
            <w:vAlign w:val="center"/>
            <w:hideMark/>
          </w:tcPr>
          <w:p w14:paraId="726CFF6D"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c>
          <w:tcPr>
            <w:tcW w:w="910" w:type="pct"/>
            <w:tcBorders>
              <w:top w:val="nil"/>
              <w:left w:val="single" w:sz="8" w:space="0" w:color="auto"/>
              <w:bottom w:val="single" w:sz="8" w:space="0" w:color="auto"/>
              <w:right w:val="single" w:sz="8" w:space="0" w:color="auto"/>
            </w:tcBorders>
            <w:shd w:val="clear" w:color="000000" w:fill="FFFFFF"/>
            <w:vAlign w:val="center"/>
            <w:hideMark/>
          </w:tcPr>
          <w:p w14:paraId="5A8FDA61" w14:textId="77777777" w:rsidR="00A25659" w:rsidRPr="00A25659" w:rsidRDefault="00A25659" w:rsidP="00A25659">
            <w:pPr>
              <w:spacing w:before="0" w:after="0"/>
              <w:ind w:firstLine="0"/>
              <w:jc w:val="right"/>
              <w:rPr>
                <w:rFonts w:ascii="Arial" w:eastAsia="Times New Roman" w:hAnsi="Arial" w:cs="Arial"/>
                <w:color w:val="000000"/>
                <w:sz w:val="20"/>
                <w:szCs w:val="20"/>
                <w:lang w:eastAsia="en-ZA"/>
              </w:rPr>
            </w:pPr>
            <w:r w:rsidRPr="00A25659">
              <w:rPr>
                <w:rFonts w:ascii="Arial" w:eastAsia="Times New Roman" w:hAnsi="Arial" w:cs="Arial"/>
                <w:color w:val="000000"/>
                <w:sz w:val="20"/>
                <w:szCs w:val="20"/>
                <w:lang w:eastAsia="en-ZA"/>
              </w:rPr>
              <w:t> </w:t>
            </w:r>
          </w:p>
        </w:tc>
      </w:tr>
    </w:tbl>
    <w:p w14:paraId="54A63172" w14:textId="77777777" w:rsidR="00A901D9" w:rsidRDefault="00A901D9" w:rsidP="008F15D5">
      <w:pPr>
        <w:ind w:firstLine="0"/>
        <w:rPr>
          <w:rFonts w:ascii="Arial" w:hAnsi="Arial" w:cs="Arial"/>
          <w:sz w:val="20"/>
        </w:rPr>
      </w:pPr>
    </w:p>
    <w:p w14:paraId="64121D9C" w14:textId="6F6A0906" w:rsidR="00235900" w:rsidRDefault="00235900" w:rsidP="008F15D5">
      <w:pPr>
        <w:ind w:firstLine="0"/>
        <w:rPr>
          <w:rFonts w:ascii="Arial" w:hAnsi="Arial" w:cs="Arial"/>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3D79F782" w14:textId="64A40851" w:rsidR="001348A6" w:rsidRPr="00EE44DE" w:rsidRDefault="001348A6">
      <w:pPr>
        <w:pStyle w:val="Heading2"/>
        <w:numPr>
          <w:ilvl w:val="0"/>
          <w:numId w:val="52"/>
        </w:numPr>
        <w:spacing w:before="120" w:after="120"/>
        <w:ind w:left="567" w:hanging="567"/>
        <w:rPr>
          <w:rFonts w:ascii="Arial" w:hAnsi="Arial" w:cs="Arial"/>
          <w:b/>
          <w:color w:val="auto"/>
          <w:sz w:val="20"/>
        </w:rPr>
      </w:pPr>
      <w:bookmarkStart w:id="193" w:name="_Ref1132425"/>
      <w:bookmarkStart w:id="194" w:name="_Toc172583026"/>
      <w:r w:rsidRPr="00EE44DE">
        <w:rPr>
          <w:rFonts w:ascii="Arial" w:hAnsi="Arial" w:cs="Arial"/>
          <w:b/>
          <w:color w:val="auto"/>
          <w:sz w:val="20"/>
        </w:rPr>
        <w:t>Contracted Services</w:t>
      </w:r>
      <w:bookmarkEnd w:id="193"/>
      <w:bookmarkEnd w:id="194"/>
      <w:r w:rsidRPr="00EE44DE">
        <w:rPr>
          <w:rFonts w:ascii="Arial" w:hAnsi="Arial" w:cs="Arial"/>
          <w:b/>
          <w:color w:val="auto"/>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6A1FFA" w:rsidRPr="00C67A3A" w14:paraId="08007FB7" w14:textId="77777777" w:rsidTr="00C67A3A">
        <w:tc>
          <w:tcPr>
            <w:tcW w:w="3138" w:type="pct"/>
            <w:gridSpan w:val="2"/>
            <w:tcBorders>
              <w:bottom w:val="single" w:sz="4" w:space="0" w:color="auto"/>
            </w:tcBorders>
            <w:shd w:val="clear" w:color="auto" w:fill="FBE4D5"/>
          </w:tcPr>
          <w:p w14:paraId="0B190415"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72840E9"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730B88B6" w14:textId="2E4ED043"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EFC5072"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435AA88A" w14:textId="00A6D4B3"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1348A6" w:rsidRPr="00C67A3A" w14:paraId="180078EA" w14:textId="77777777" w:rsidTr="00C67A3A">
        <w:tc>
          <w:tcPr>
            <w:tcW w:w="3138" w:type="pct"/>
            <w:gridSpan w:val="2"/>
            <w:tcBorders>
              <w:bottom w:val="nil"/>
            </w:tcBorders>
            <w:shd w:val="clear" w:color="auto" w:fill="auto"/>
          </w:tcPr>
          <w:p w14:paraId="16305132" w14:textId="77777777" w:rsidR="001348A6" w:rsidRPr="00C67A3A" w:rsidRDefault="001348A6" w:rsidP="00C67A3A">
            <w:pPr>
              <w:spacing w:before="60" w:after="60"/>
              <w:ind w:firstLine="0"/>
              <w:rPr>
                <w:rFonts w:ascii="Arial" w:hAnsi="Arial" w:cs="Arial"/>
                <w:sz w:val="20"/>
              </w:rPr>
            </w:pPr>
          </w:p>
        </w:tc>
        <w:tc>
          <w:tcPr>
            <w:tcW w:w="930" w:type="pct"/>
            <w:tcBorders>
              <w:bottom w:val="nil"/>
            </w:tcBorders>
            <w:shd w:val="clear" w:color="auto" w:fill="auto"/>
          </w:tcPr>
          <w:p w14:paraId="56A7AA1A" w14:textId="77777777" w:rsidR="001348A6" w:rsidRPr="00C67A3A" w:rsidRDefault="001348A6" w:rsidP="00C67A3A">
            <w:pPr>
              <w:spacing w:before="60" w:after="60"/>
              <w:ind w:firstLine="0"/>
              <w:jc w:val="right"/>
              <w:rPr>
                <w:rFonts w:ascii="Arial" w:hAnsi="Arial" w:cs="Arial"/>
                <w:sz w:val="20"/>
              </w:rPr>
            </w:pPr>
          </w:p>
        </w:tc>
        <w:tc>
          <w:tcPr>
            <w:tcW w:w="932" w:type="pct"/>
            <w:tcBorders>
              <w:bottom w:val="nil"/>
            </w:tcBorders>
            <w:shd w:val="clear" w:color="auto" w:fill="auto"/>
          </w:tcPr>
          <w:p w14:paraId="79359776" w14:textId="77777777" w:rsidR="001348A6" w:rsidRPr="00C67A3A" w:rsidRDefault="001348A6" w:rsidP="00C67A3A">
            <w:pPr>
              <w:spacing w:before="60" w:after="60"/>
              <w:ind w:firstLine="0"/>
              <w:jc w:val="right"/>
              <w:rPr>
                <w:rFonts w:ascii="Arial" w:hAnsi="Arial" w:cs="Arial"/>
                <w:sz w:val="20"/>
              </w:rPr>
            </w:pPr>
          </w:p>
        </w:tc>
      </w:tr>
      <w:tr w:rsidR="001348A6" w:rsidRPr="00C67A3A" w14:paraId="2F44D4D5" w14:textId="77777777" w:rsidTr="00C67A3A">
        <w:tc>
          <w:tcPr>
            <w:tcW w:w="2643" w:type="pct"/>
            <w:tcBorders>
              <w:top w:val="nil"/>
              <w:bottom w:val="nil"/>
              <w:right w:val="nil"/>
            </w:tcBorders>
            <w:shd w:val="clear" w:color="auto" w:fill="auto"/>
            <w:vAlign w:val="center"/>
          </w:tcPr>
          <w:p w14:paraId="652B63F9" w14:textId="77777777" w:rsidR="001348A6" w:rsidRPr="00C67A3A" w:rsidRDefault="001348A6" w:rsidP="00C67A3A">
            <w:pPr>
              <w:spacing w:before="60" w:after="60"/>
              <w:ind w:firstLine="0"/>
              <w:jc w:val="left"/>
              <w:rPr>
                <w:rFonts w:ascii="Arial" w:hAnsi="Arial" w:cs="Arial"/>
                <w:sz w:val="20"/>
              </w:rPr>
            </w:pPr>
            <w:r w:rsidRPr="00C67A3A">
              <w:rPr>
                <w:rFonts w:ascii="Arial" w:hAnsi="Arial" w:cs="Arial"/>
                <w:sz w:val="20"/>
              </w:rPr>
              <w:t>Consultants and Professional Services</w:t>
            </w:r>
          </w:p>
        </w:tc>
        <w:tc>
          <w:tcPr>
            <w:tcW w:w="495" w:type="pct"/>
            <w:tcBorders>
              <w:top w:val="nil"/>
              <w:left w:val="nil"/>
              <w:bottom w:val="nil"/>
            </w:tcBorders>
            <w:shd w:val="clear" w:color="auto" w:fill="auto"/>
          </w:tcPr>
          <w:p w14:paraId="4CA745C9" w14:textId="407E81DD" w:rsidR="001348A6" w:rsidRPr="00C67A3A" w:rsidRDefault="001348A6"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_Ref1128005 \r \h </w:instrText>
            </w:r>
            <w:r w:rsidRPr="00C67A3A">
              <w:rPr>
                <w:rFonts w:ascii="Arial" w:hAnsi="Arial" w:cs="Arial"/>
                <w:b/>
                <w:sz w:val="20"/>
              </w:rPr>
            </w:r>
            <w:r w:rsidRPr="00C67A3A">
              <w:rPr>
                <w:rFonts w:ascii="Arial" w:hAnsi="Arial" w:cs="Arial"/>
                <w:b/>
                <w:sz w:val="20"/>
              </w:rPr>
              <w:fldChar w:fldCharType="separate"/>
            </w:r>
            <w:r w:rsidR="007E2B83">
              <w:rPr>
                <w:rFonts w:ascii="Arial" w:hAnsi="Arial" w:cs="Arial"/>
                <w:b/>
                <w:sz w:val="20"/>
              </w:rPr>
              <w:t>67</w:t>
            </w:r>
            <w:r w:rsidR="002E4C5C">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482D134D"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4A3E4D" w14:textId="77777777" w:rsidR="001348A6" w:rsidRPr="00C67A3A" w:rsidRDefault="001348A6" w:rsidP="00C67A3A">
            <w:pPr>
              <w:spacing w:before="60" w:after="60"/>
              <w:ind w:firstLine="0"/>
              <w:jc w:val="right"/>
              <w:rPr>
                <w:rFonts w:ascii="Arial" w:hAnsi="Arial" w:cs="Arial"/>
                <w:sz w:val="20"/>
              </w:rPr>
            </w:pPr>
          </w:p>
        </w:tc>
      </w:tr>
      <w:tr w:rsidR="001348A6" w:rsidRPr="00C67A3A" w14:paraId="35AA66A8" w14:textId="77777777" w:rsidTr="00C67A3A">
        <w:tc>
          <w:tcPr>
            <w:tcW w:w="2643" w:type="pct"/>
            <w:tcBorders>
              <w:top w:val="nil"/>
              <w:bottom w:val="nil"/>
              <w:right w:val="nil"/>
            </w:tcBorders>
            <w:shd w:val="clear" w:color="auto" w:fill="auto"/>
            <w:vAlign w:val="center"/>
          </w:tcPr>
          <w:p w14:paraId="7EA5C671" w14:textId="77777777" w:rsidR="001348A6" w:rsidRPr="00C67A3A" w:rsidRDefault="001348A6" w:rsidP="00C67A3A">
            <w:pPr>
              <w:spacing w:before="60" w:after="60"/>
              <w:ind w:firstLine="0"/>
              <w:jc w:val="left"/>
              <w:rPr>
                <w:rFonts w:ascii="Arial" w:hAnsi="Arial" w:cs="Arial"/>
                <w:sz w:val="20"/>
              </w:rPr>
            </w:pPr>
            <w:r w:rsidRPr="00C67A3A">
              <w:rPr>
                <w:rFonts w:ascii="Arial" w:hAnsi="Arial" w:cs="Arial"/>
                <w:sz w:val="20"/>
              </w:rPr>
              <w:t>Contractors</w:t>
            </w:r>
          </w:p>
        </w:tc>
        <w:tc>
          <w:tcPr>
            <w:tcW w:w="495" w:type="pct"/>
            <w:tcBorders>
              <w:top w:val="nil"/>
              <w:left w:val="nil"/>
              <w:bottom w:val="nil"/>
            </w:tcBorders>
            <w:shd w:val="clear" w:color="auto" w:fill="auto"/>
          </w:tcPr>
          <w:p w14:paraId="38BADFCD" w14:textId="7F537571" w:rsidR="001348A6" w:rsidRPr="00C67A3A" w:rsidRDefault="00705318"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_Ref1128995 \r \h </w:instrText>
            </w:r>
            <w:r w:rsidRPr="00C67A3A">
              <w:rPr>
                <w:rFonts w:ascii="Arial" w:hAnsi="Arial" w:cs="Arial"/>
                <w:b/>
                <w:sz w:val="20"/>
              </w:rPr>
            </w:r>
            <w:r w:rsidRPr="00C67A3A">
              <w:rPr>
                <w:rFonts w:ascii="Arial" w:hAnsi="Arial" w:cs="Arial"/>
                <w:b/>
                <w:sz w:val="20"/>
              </w:rPr>
              <w:fldChar w:fldCharType="separate"/>
            </w:r>
            <w:r w:rsidR="007E2B83">
              <w:rPr>
                <w:rFonts w:ascii="Arial" w:hAnsi="Arial" w:cs="Arial"/>
                <w:b/>
                <w:sz w:val="20"/>
              </w:rPr>
              <w:t>67</w:t>
            </w:r>
            <w:r w:rsidR="002E4C5C">
              <w:rPr>
                <w:rFonts w:ascii="Arial" w:hAnsi="Arial" w:cs="Arial"/>
                <w:b/>
                <w:sz w:val="20"/>
              </w:rPr>
              <w:t>.2</w:t>
            </w:r>
            <w:r w:rsidRPr="00C67A3A">
              <w:rPr>
                <w:rFonts w:ascii="Arial" w:hAnsi="Arial" w:cs="Arial"/>
                <w:b/>
                <w:sz w:val="20"/>
              </w:rPr>
              <w:fldChar w:fldCharType="end"/>
            </w:r>
          </w:p>
        </w:tc>
        <w:tc>
          <w:tcPr>
            <w:tcW w:w="930" w:type="pct"/>
            <w:tcBorders>
              <w:top w:val="nil"/>
              <w:bottom w:val="nil"/>
            </w:tcBorders>
            <w:shd w:val="clear" w:color="auto" w:fill="auto"/>
          </w:tcPr>
          <w:p w14:paraId="742893F6"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3C13210" w14:textId="77777777" w:rsidR="001348A6" w:rsidRPr="00C67A3A" w:rsidRDefault="001348A6" w:rsidP="00C67A3A">
            <w:pPr>
              <w:spacing w:before="60" w:after="60"/>
              <w:ind w:firstLine="0"/>
              <w:jc w:val="right"/>
              <w:rPr>
                <w:rFonts w:ascii="Arial" w:hAnsi="Arial" w:cs="Arial"/>
                <w:sz w:val="20"/>
              </w:rPr>
            </w:pPr>
          </w:p>
        </w:tc>
      </w:tr>
      <w:tr w:rsidR="001348A6" w:rsidRPr="00C67A3A" w14:paraId="183DF45B" w14:textId="77777777" w:rsidTr="00C67A3A">
        <w:tc>
          <w:tcPr>
            <w:tcW w:w="2643" w:type="pct"/>
            <w:tcBorders>
              <w:top w:val="nil"/>
              <w:bottom w:val="nil"/>
              <w:right w:val="nil"/>
            </w:tcBorders>
            <w:shd w:val="clear" w:color="auto" w:fill="auto"/>
            <w:vAlign w:val="center"/>
          </w:tcPr>
          <w:p w14:paraId="65310283" w14:textId="77777777" w:rsidR="001348A6" w:rsidRPr="00C67A3A" w:rsidRDefault="001348A6" w:rsidP="00C67A3A">
            <w:pPr>
              <w:spacing w:before="60" w:after="60"/>
              <w:ind w:firstLine="0"/>
              <w:jc w:val="left"/>
              <w:rPr>
                <w:rFonts w:ascii="Arial" w:hAnsi="Arial" w:cs="Arial"/>
                <w:sz w:val="20"/>
              </w:rPr>
            </w:pPr>
            <w:r w:rsidRPr="00C67A3A">
              <w:rPr>
                <w:rFonts w:ascii="Arial" w:hAnsi="Arial" w:cs="Arial"/>
                <w:sz w:val="20"/>
              </w:rPr>
              <w:t>Outsourced Services</w:t>
            </w:r>
          </w:p>
        </w:tc>
        <w:tc>
          <w:tcPr>
            <w:tcW w:w="495" w:type="pct"/>
            <w:tcBorders>
              <w:top w:val="nil"/>
              <w:left w:val="nil"/>
              <w:bottom w:val="nil"/>
            </w:tcBorders>
            <w:shd w:val="clear" w:color="auto" w:fill="auto"/>
          </w:tcPr>
          <w:p w14:paraId="243A405F" w14:textId="7CDAFCC4" w:rsidR="001348A6" w:rsidRPr="00C67A3A" w:rsidRDefault="006C28BB"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_Ref1129582 \r \h </w:instrText>
            </w:r>
            <w:r w:rsidRPr="00C67A3A">
              <w:rPr>
                <w:rFonts w:ascii="Arial" w:hAnsi="Arial" w:cs="Arial"/>
                <w:b/>
                <w:sz w:val="20"/>
              </w:rPr>
            </w:r>
            <w:r w:rsidRPr="00C67A3A">
              <w:rPr>
                <w:rFonts w:ascii="Arial" w:hAnsi="Arial" w:cs="Arial"/>
                <w:b/>
                <w:sz w:val="20"/>
              </w:rPr>
              <w:fldChar w:fldCharType="separate"/>
            </w:r>
            <w:r w:rsidR="007E2B83">
              <w:rPr>
                <w:rFonts w:ascii="Arial" w:hAnsi="Arial" w:cs="Arial"/>
                <w:b/>
                <w:sz w:val="20"/>
              </w:rPr>
              <w:t>67</w:t>
            </w:r>
            <w:r w:rsidR="00235900">
              <w:rPr>
                <w:rFonts w:ascii="Arial" w:hAnsi="Arial" w:cs="Arial"/>
                <w:b/>
                <w:sz w:val="20"/>
              </w:rPr>
              <w:t>.</w:t>
            </w:r>
            <w:r w:rsidR="002E4C5C">
              <w:rPr>
                <w:rFonts w:ascii="Arial" w:hAnsi="Arial" w:cs="Arial"/>
                <w:b/>
                <w:sz w:val="20"/>
              </w:rPr>
              <w:t>3</w:t>
            </w:r>
            <w:r w:rsidRPr="00C67A3A">
              <w:rPr>
                <w:rFonts w:ascii="Arial" w:hAnsi="Arial" w:cs="Arial"/>
                <w:b/>
                <w:sz w:val="20"/>
              </w:rPr>
              <w:fldChar w:fldCharType="end"/>
            </w:r>
          </w:p>
        </w:tc>
        <w:tc>
          <w:tcPr>
            <w:tcW w:w="930" w:type="pct"/>
            <w:tcBorders>
              <w:top w:val="nil"/>
              <w:bottom w:val="nil"/>
            </w:tcBorders>
            <w:shd w:val="clear" w:color="auto" w:fill="auto"/>
          </w:tcPr>
          <w:p w14:paraId="69C43BC0"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8351A48" w14:textId="77777777" w:rsidR="001348A6" w:rsidRPr="00C67A3A" w:rsidRDefault="001348A6" w:rsidP="00C67A3A">
            <w:pPr>
              <w:spacing w:before="60" w:after="60"/>
              <w:ind w:firstLine="0"/>
              <w:jc w:val="right"/>
              <w:rPr>
                <w:rFonts w:ascii="Arial" w:hAnsi="Arial" w:cs="Arial"/>
                <w:sz w:val="20"/>
              </w:rPr>
            </w:pPr>
          </w:p>
        </w:tc>
      </w:tr>
      <w:tr w:rsidR="001348A6" w:rsidRPr="00C67A3A" w14:paraId="6D242033" w14:textId="77777777" w:rsidTr="00C67A3A">
        <w:tc>
          <w:tcPr>
            <w:tcW w:w="3138" w:type="pct"/>
            <w:gridSpan w:val="2"/>
            <w:tcBorders>
              <w:top w:val="nil"/>
              <w:bottom w:val="single" w:sz="4" w:space="0" w:color="auto"/>
            </w:tcBorders>
            <w:shd w:val="clear" w:color="auto" w:fill="FFFFFF"/>
            <w:vAlign w:val="center"/>
          </w:tcPr>
          <w:p w14:paraId="1BD40361" w14:textId="77777777" w:rsidR="001348A6" w:rsidRPr="00C67A3A" w:rsidRDefault="001348A6"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2F925C2F"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1CE7368A" w14:textId="77777777" w:rsidR="001348A6" w:rsidRPr="00C67A3A" w:rsidRDefault="001348A6" w:rsidP="00C67A3A">
            <w:pPr>
              <w:spacing w:before="60" w:after="60"/>
              <w:ind w:firstLine="0"/>
              <w:jc w:val="right"/>
              <w:rPr>
                <w:rFonts w:ascii="Arial" w:hAnsi="Arial" w:cs="Arial"/>
                <w:sz w:val="20"/>
              </w:rPr>
            </w:pPr>
          </w:p>
        </w:tc>
      </w:tr>
    </w:tbl>
    <w:p w14:paraId="1DF43D17" w14:textId="77777777" w:rsidR="001348A6" w:rsidRDefault="001348A6" w:rsidP="001348A6">
      <w:pPr>
        <w:spacing w:before="60" w:after="60"/>
        <w:ind w:firstLine="0"/>
        <w:jc w:val="left"/>
        <w:rPr>
          <w:rFonts w:ascii="Arial" w:hAnsi="Arial" w:cs="Arial"/>
          <w:sz w:val="20"/>
        </w:rPr>
      </w:pPr>
    </w:p>
    <w:p w14:paraId="3DD858DF" w14:textId="77777777" w:rsidR="001348A6" w:rsidRPr="00C67A3A" w:rsidRDefault="001348A6" w:rsidP="001348A6">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FD641B9" w14:textId="1EC88A23" w:rsidR="001348A6" w:rsidRPr="007E2B83" w:rsidRDefault="001348A6">
      <w:pPr>
        <w:pStyle w:val="ListParagraph"/>
        <w:numPr>
          <w:ilvl w:val="1"/>
          <w:numId w:val="52"/>
        </w:numPr>
        <w:ind w:left="567" w:hanging="608"/>
        <w:rPr>
          <w:rFonts w:ascii="Arial" w:hAnsi="Arial" w:cs="Arial"/>
          <w:b/>
          <w:sz w:val="20"/>
        </w:rPr>
      </w:pPr>
      <w:bookmarkStart w:id="195" w:name="_Ref1128005"/>
      <w:r w:rsidRPr="007E2B83">
        <w:rPr>
          <w:rFonts w:ascii="Arial" w:hAnsi="Arial" w:cs="Arial"/>
          <w:b/>
          <w:sz w:val="20"/>
        </w:rPr>
        <w:t xml:space="preserve">Consultants and Professional </w:t>
      </w:r>
      <w:bookmarkEnd w:id="195"/>
      <w:r w:rsidRPr="007E2B83">
        <w:rPr>
          <w:rFonts w:ascii="Arial" w:hAnsi="Arial" w:cs="Arial"/>
          <w:b/>
          <w:sz w:val="20"/>
        </w:rPr>
        <w:t>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7EB6E392" w14:textId="77777777" w:rsidTr="00042DAF">
        <w:trPr>
          <w:tblHeader/>
        </w:trPr>
        <w:tc>
          <w:tcPr>
            <w:tcW w:w="3138" w:type="pct"/>
            <w:tcBorders>
              <w:bottom w:val="single" w:sz="4" w:space="0" w:color="auto"/>
            </w:tcBorders>
            <w:shd w:val="clear" w:color="auto" w:fill="FBE4D5"/>
          </w:tcPr>
          <w:p w14:paraId="49A42076"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D1730A0"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5AF51909" w14:textId="0DB14085"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CD23DD7"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13855FBF" w14:textId="189B1E1A"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1348A6" w:rsidRPr="00C67A3A" w14:paraId="3105318B" w14:textId="77777777" w:rsidTr="00C67A3A">
        <w:tc>
          <w:tcPr>
            <w:tcW w:w="3138" w:type="pct"/>
            <w:tcBorders>
              <w:top w:val="nil"/>
              <w:bottom w:val="nil"/>
            </w:tcBorders>
            <w:shd w:val="clear" w:color="auto" w:fill="auto"/>
            <w:vAlign w:val="center"/>
          </w:tcPr>
          <w:p w14:paraId="4945594A" w14:textId="77777777" w:rsidR="001348A6" w:rsidRPr="00C67A3A" w:rsidRDefault="001348A6" w:rsidP="00C67A3A">
            <w:pPr>
              <w:spacing w:before="60" w:after="60"/>
              <w:ind w:firstLine="0"/>
              <w:jc w:val="left"/>
              <w:rPr>
                <w:rFonts w:ascii="Arial" w:hAnsi="Arial" w:cs="Arial"/>
                <w:b/>
                <w:sz w:val="20"/>
              </w:rPr>
            </w:pPr>
            <w:r w:rsidRPr="00C67A3A">
              <w:rPr>
                <w:rFonts w:ascii="Arial" w:hAnsi="Arial" w:cs="Arial"/>
                <w:b/>
                <w:sz w:val="20"/>
              </w:rPr>
              <w:t xml:space="preserve">Business Advisory Services </w:t>
            </w:r>
          </w:p>
        </w:tc>
        <w:tc>
          <w:tcPr>
            <w:tcW w:w="930" w:type="pct"/>
            <w:tcBorders>
              <w:top w:val="nil"/>
              <w:bottom w:val="nil"/>
            </w:tcBorders>
            <w:shd w:val="clear" w:color="auto" w:fill="auto"/>
          </w:tcPr>
          <w:p w14:paraId="047F5277"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38B45E5" w14:textId="77777777" w:rsidR="001348A6" w:rsidRPr="00C67A3A" w:rsidRDefault="001348A6" w:rsidP="00C67A3A">
            <w:pPr>
              <w:spacing w:before="60" w:after="60"/>
              <w:ind w:firstLine="0"/>
              <w:jc w:val="right"/>
              <w:rPr>
                <w:rFonts w:ascii="Arial" w:hAnsi="Arial" w:cs="Arial"/>
                <w:sz w:val="20"/>
              </w:rPr>
            </w:pPr>
          </w:p>
        </w:tc>
      </w:tr>
      <w:tr w:rsidR="001348A6" w:rsidRPr="00C67A3A" w14:paraId="65CBC191" w14:textId="77777777" w:rsidTr="00C67A3A">
        <w:tc>
          <w:tcPr>
            <w:tcW w:w="3138" w:type="pct"/>
            <w:tcBorders>
              <w:top w:val="nil"/>
              <w:bottom w:val="nil"/>
            </w:tcBorders>
            <w:shd w:val="clear" w:color="auto" w:fill="E7E6E6"/>
            <w:vAlign w:val="center"/>
          </w:tcPr>
          <w:p w14:paraId="2F4A62AF"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Accounting and Auditing</w:t>
            </w:r>
          </w:p>
        </w:tc>
        <w:tc>
          <w:tcPr>
            <w:tcW w:w="930" w:type="pct"/>
            <w:tcBorders>
              <w:top w:val="nil"/>
              <w:bottom w:val="nil"/>
            </w:tcBorders>
            <w:shd w:val="clear" w:color="auto" w:fill="auto"/>
          </w:tcPr>
          <w:p w14:paraId="53B8AE76"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F09CB5E" w14:textId="77777777" w:rsidR="001348A6" w:rsidRPr="00C67A3A" w:rsidRDefault="001348A6" w:rsidP="00C67A3A">
            <w:pPr>
              <w:spacing w:before="60" w:after="60"/>
              <w:ind w:firstLine="0"/>
              <w:jc w:val="right"/>
              <w:rPr>
                <w:rFonts w:ascii="Arial" w:hAnsi="Arial" w:cs="Arial"/>
                <w:sz w:val="20"/>
              </w:rPr>
            </w:pPr>
          </w:p>
        </w:tc>
      </w:tr>
      <w:tr w:rsidR="00AE0C6C" w:rsidRPr="00C67A3A" w14:paraId="3442EA0A" w14:textId="77777777" w:rsidTr="00C67A3A">
        <w:tc>
          <w:tcPr>
            <w:tcW w:w="3138" w:type="pct"/>
            <w:tcBorders>
              <w:top w:val="nil"/>
              <w:bottom w:val="nil"/>
            </w:tcBorders>
            <w:shd w:val="clear" w:color="auto" w:fill="E7E6E6"/>
            <w:vAlign w:val="center"/>
          </w:tcPr>
          <w:p w14:paraId="54CDD195" w14:textId="77777777" w:rsidR="00AE0C6C" w:rsidRPr="00C67A3A" w:rsidRDefault="00AE0C6C" w:rsidP="00C67A3A">
            <w:pPr>
              <w:spacing w:before="60" w:after="60"/>
              <w:ind w:left="313" w:firstLine="0"/>
              <w:jc w:val="left"/>
              <w:rPr>
                <w:rFonts w:ascii="Arial" w:hAnsi="Arial" w:cs="Arial"/>
                <w:sz w:val="20"/>
              </w:rPr>
            </w:pPr>
            <w:r>
              <w:rPr>
                <w:rFonts w:ascii="Arial" w:hAnsi="Arial" w:cs="Arial"/>
                <w:sz w:val="20"/>
              </w:rPr>
              <w:t>Actuaries</w:t>
            </w:r>
          </w:p>
        </w:tc>
        <w:tc>
          <w:tcPr>
            <w:tcW w:w="930" w:type="pct"/>
            <w:tcBorders>
              <w:top w:val="nil"/>
              <w:bottom w:val="nil"/>
            </w:tcBorders>
            <w:shd w:val="clear" w:color="auto" w:fill="auto"/>
          </w:tcPr>
          <w:p w14:paraId="76EE2F45" w14:textId="77777777" w:rsidR="00AE0C6C" w:rsidRPr="00C67A3A" w:rsidRDefault="00AE0C6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A986AB8" w14:textId="77777777" w:rsidR="00AE0C6C" w:rsidRPr="00C67A3A" w:rsidRDefault="00AE0C6C" w:rsidP="00C67A3A">
            <w:pPr>
              <w:spacing w:before="60" w:after="60"/>
              <w:ind w:firstLine="0"/>
              <w:jc w:val="right"/>
              <w:rPr>
                <w:rFonts w:ascii="Arial" w:hAnsi="Arial" w:cs="Arial"/>
                <w:sz w:val="20"/>
              </w:rPr>
            </w:pPr>
          </w:p>
        </w:tc>
      </w:tr>
      <w:tr w:rsidR="001348A6" w:rsidRPr="00C67A3A" w14:paraId="336D6BB1" w14:textId="77777777" w:rsidTr="00C67A3A">
        <w:tc>
          <w:tcPr>
            <w:tcW w:w="3138" w:type="pct"/>
            <w:tcBorders>
              <w:top w:val="nil"/>
              <w:bottom w:val="nil"/>
            </w:tcBorders>
            <w:shd w:val="clear" w:color="auto" w:fill="E7E6E6"/>
            <w:vAlign w:val="center"/>
          </w:tcPr>
          <w:p w14:paraId="06194945"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Air Pollution</w:t>
            </w:r>
          </w:p>
        </w:tc>
        <w:tc>
          <w:tcPr>
            <w:tcW w:w="930" w:type="pct"/>
            <w:tcBorders>
              <w:top w:val="nil"/>
              <w:bottom w:val="nil"/>
            </w:tcBorders>
            <w:shd w:val="clear" w:color="auto" w:fill="auto"/>
          </w:tcPr>
          <w:p w14:paraId="131C820F"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7B63072" w14:textId="77777777" w:rsidR="001348A6" w:rsidRPr="00C67A3A" w:rsidRDefault="001348A6" w:rsidP="00C67A3A">
            <w:pPr>
              <w:spacing w:before="60" w:after="60"/>
              <w:ind w:firstLine="0"/>
              <w:jc w:val="right"/>
              <w:rPr>
                <w:rFonts w:ascii="Arial" w:hAnsi="Arial" w:cs="Arial"/>
                <w:sz w:val="20"/>
              </w:rPr>
            </w:pPr>
          </w:p>
        </w:tc>
      </w:tr>
      <w:tr w:rsidR="001348A6" w:rsidRPr="00C67A3A" w14:paraId="0ADDE105" w14:textId="77777777" w:rsidTr="00C67A3A">
        <w:tc>
          <w:tcPr>
            <w:tcW w:w="3138" w:type="pct"/>
            <w:tcBorders>
              <w:top w:val="nil"/>
              <w:bottom w:val="nil"/>
            </w:tcBorders>
            <w:shd w:val="clear" w:color="auto" w:fill="E7E6E6"/>
            <w:vAlign w:val="center"/>
          </w:tcPr>
          <w:p w14:paraId="07C93CD2"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Audit Committee</w:t>
            </w:r>
          </w:p>
        </w:tc>
        <w:tc>
          <w:tcPr>
            <w:tcW w:w="930" w:type="pct"/>
            <w:tcBorders>
              <w:top w:val="nil"/>
              <w:bottom w:val="nil"/>
            </w:tcBorders>
            <w:shd w:val="clear" w:color="auto" w:fill="auto"/>
          </w:tcPr>
          <w:p w14:paraId="4E2EFDC2"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BC9E187" w14:textId="77777777" w:rsidR="001348A6" w:rsidRPr="00C67A3A" w:rsidRDefault="001348A6" w:rsidP="00C67A3A">
            <w:pPr>
              <w:spacing w:before="60" w:after="60"/>
              <w:ind w:firstLine="0"/>
              <w:jc w:val="right"/>
              <w:rPr>
                <w:rFonts w:ascii="Arial" w:hAnsi="Arial" w:cs="Arial"/>
                <w:sz w:val="20"/>
              </w:rPr>
            </w:pPr>
          </w:p>
        </w:tc>
      </w:tr>
      <w:tr w:rsidR="001348A6" w:rsidRPr="00C67A3A" w14:paraId="5A54D6F2" w14:textId="77777777" w:rsidTr="00C67A3A">
        <w:tc>
          <w:tcPr>
            <w:tcW w:w="3138" w:type="pct"/>
            <w:tcBorders>
              <w:top w:val="nil"/>
              <w:bottom w:val="nil"/>
            </w:tcBorders>
            <w:shd w:val="clear" w:color="auto" w:fill="E7E6E6"/>
            <w:vAlign w:val="center"/>
          </w:tcPr>
          <w:p w14:paraId="7D0E42B9"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Board Member</w:t>
            </w:r>
          </w:p>
        </w:tc>
        <w:tc>
          <w:tcPr>
            <w:tcW w:w="930" w:type="pct"/>
            <w:tcBorders>
              <w:top w:val="nil"/>
              <w:bottom w:val="nil"/>
            </w:tcBorders>
            <w:shd w:val="clear" w:color="auto" w:fill="auto"/>
          </w:tcPr>
          <w:p w14:paraId="27229F1B"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3E97DC" w14:textId="77777777" w:rsidR="001348A6" w:rsidRPr="00C67A3A" w:rsidRDefault="001348A6" w:rsidP="00C67A3A">
            <w:pPr>
              <w:spacing w:before="60" w:after="60"/>
              <w:ind w:firstLine="0"/>
              <w:jc w:val="right"/>
              <w:rPr>
                <w:rFonts w:ascii="Arial" w:hAnsi="Arial" w:cs="Arial"/>
                <w:sz w:val="20"/>
              </w:rPr>
            </w:pPr>
          </w:p>
        </w:tc>
      </w:tr>
      <w:tr w:rsidR="001348A6" w:rsidRPr="00C67A3A" w14:paraId="4D2A141F" w14:textId="77777777" w:rsidTr="00C67A3A">
        <w:tc>
          <w:tcPr>
            <w:tcW w:w="3138" w:type="pct"/>
            <w:tcBorders>
              <w:top w:val="nil"/>
              <w:bottom w:val="nil"/>
            </w:tcBorders>
            <w:shd w:val="clear" w:color="auto" w:fill="E7E6E6"/>
            <w:vAlign w:val="center"/>
          </w:tcPr>
          <w:p w14:paraId="03C6DDDB"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Business and Financial Management</w:t>
            </w:r>
          </w:p>
        </w:tc>
        <w:tc>
          <w:tcPr>
            <w:tcW w:w="930" w:type="pct"/>
            <w:tcBorders>
              <w:top w:val="nil"/>
              <w:bottom w:val="nil"/>
            </w:tcBorders>
            <w:shd w:val="clear" w:color="auto" w:fill="auto"/>
          </w:tcPr>
          <w:p w14:paraId="7F39C929"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6E72958" w14:textId="77777777" w:rsidR="001348A6" w:rsidRPr="00C67A3A" w:rsidRDefault="001348A6" w:rsidP="00C67A3A">
            <w:pPr>
              <w:spacing w:before="60" w:after="60"/>
              <w:ind w:firstLine="0"/>
              <w:jc w:val="right"/>
              <w:rPr>
                <w:rFonts w:ascii="Arial" w:hAnsi="Arial" w:cs="Arial"/>
                <w:sz w:val="20"/>
              </w:rPr>
            </w:pPr>
          </w:p>
        </w:tc>
      </w:tr>
      <w:tr w:rsidR="001348A6" w:rsidRPr="00C67A3A" w14:paraId="0CE88475" w14:textId="77777777" w:rsidTr="00C67A3A">
        <w:tc>
          <w:tcPr>
            <w:tcW w:w="3138" w:type="pct"/>
            <w:tcBorders>
              <w:top w:val="nil"/>
              <w:bottom w:val="nil"/>
            </w:tcBorders>
            <w:shd w:val="clear" w:color="auto" w:fill="E7E6E6"/>
            <w:vAlign w:val="center"/>
          </w:tcPr>
          <w:p w14:paraId="6252CC77"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Commissions and Committees</w:t>
            </w:r>
          </w:p>
        </w:tc>
        <w:tc>
          <w:tcPr>
            <w:tcW w:w="930" w:type="pct"/>
            <w:tcBorders>
              <w:top w:val="nil"/>
              <w:bottom w:val="nil"/>
            </w:tcBorders>
            <w:shd w:val="clear" w:color="auto" w:fill="auto"/>
          </w:tcPr>
          <w:p w14:paraId="1D7ADDF4"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DA1A2A0" w14:textId="77777777" w:rsidR="001348A6" w:rsidRPr="00C67A3A" w:rsidRDefault="001348A6" w:rsidP="00C67A3A">
            <w:pPr>
              <w:spacing w:before="60" w:after="60"/>
              <w:ind w:firstLine="0"/>
              <w:jc w:val="right"/>
              <w:rPr>
                <w:rFonts w:ascii="Arial" w:hAnsi="Arial" w:cs="Arial"/>
                <w:sz w:val="20"/>
              </w:rPr>
            </w:pPr>
          </w:p>
        </w:tc>
      </w:tr>
      <w:tr w:rsidR="001348A6" w:rsidRPr="00C67A3A" w14:paraId="5296A3ED" w14:textId="77777777" w:rsidTr="00C67A3A">
        <w:tc>
          <w:tcPr>
            <w:tcW w:w="3138" w:type="pct"/>
            <w:tcBorders>
              <w:top w:val="nil"/>
              <w:bottom w:val="nil"/>
            </w:tcBorders>
            <w:shd w:val="clear" w:color="auto" w:fill="E7E6E6"/>
            <w:vAlign w:val="center"/>
          </w:tcPr>
          <w:p w14:paraId="4F2E360C"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Communications</w:t>
            </w:r>
          </w:p>
        </w:tc>
        <w:tc>
          <w:tcPr>
            <w:tcW w:w="930" w:type="pct"/>
            <w:tcBorders>
              <w:top w:val="nil"/>
              <w:bottom w:val="nil"/>
            </w:tcBorders>
            <w:shd w:val="clear" w:color="auto" w:fill="auto"/>
          </w:tcPr>
          <w:p w14:paraId="3ADC5761"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2110918" w14:textId="77777777" w:rsidR="001348A6" w:rsidRPr="00C67A3A" w:rsidRDefault="001348A6" w:rsidP="00C67A3A">
            <w:pPr>
              <w:spacing w:before="60" w:after="60"/>
              <w:ind w:firstLine="0"/>
              <w:jc w:val="right"/>
              <w:rPr>
                <w:rFonts w:ascii="Arial" w:hAnsi="Arial" w:cs="Arial"/>
                <w:sz w:val="20"/>
              </w:rPr>
            </w:pPr>
          </w:p>
        </w:tc>
      </w:tr>
      <w:tr w:rsidR="001348A6" w:rsidRPr="00C67A3A" w14:paraId="0A0128A4" w14:textId="77777777" w:rsidTr="00C67A3A">
        <w:tc>
          <w:tcPr>
            <w:tcW w:w="3138" w:type="pct"/>
            <w:tcBorders>
              <w:top w:val="nil"/>
              <w:bottom w:val="nil"/>
            </w:tcBorders>
            <w:shd w:val="clear" w:color="auto" w:fill="E7E6E6"/>
            <w:vAlign w:val="center"/>
          </w:tcPr>
          <w:p w14:paraId="781B9C80"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Credit Rating Agencies</w:t>
            </w:r>
          </w:p>
        </w:tc>
        <w:tc>
          <w:tcPr>
            <w:tcW w:w="930" w:type="pct"/>
            <w:tcBorders>
              <w:top w:val="nil"/>
              <w:bottom w:val="nil"/>
            </w:tcBorders>
            <w:shd w:val="clear" w:color="auto" w:fill="auto"/>
          </w:tcPr>
          <w:p w14:paraId="564FDFCC"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1497458" w14:textId="77777777" w:rsidR="001348A6" w:rsidRPr="00C67A3A" w:rsidRDefault="001348A6" w:rsidP="00C67A3A">
            <w:pPr>
              <w:spacing w:before="60" w:after="60"/>
              <w:ind w:firstLine="0"/>
              <w:jc w:val="right"/>
              <w:rPr>
                <w:rFonts w:ascii="Arial" w:hAnsi="Arial" w:cs="Arial"/>
                <w:sz w:val="20"/>
              </w:rPr>
            </w:pPr>
          </w:p>
        </w:tc>
      </w:tr>
      <w:tr w:rsidR="001348A6" w:rsidRPr="00C67A3A" w14:paraId="04BEF13D" w14:textId="77777777" w:rsidTr="00C67A3A">
        <w:tc>
          <w:tcPr>
            <w:tcW w:w="3138" w:type="pct"/>
            <w:tcBorders>
              <w:top w:val="nil"/>
              <w:bottom w:val="nil"/>
            </w:tcBorders>
            <w:shd w:val="clear" w:color="auto" w:fill="E7E6E6"/>
            <w:vAlign w:val="center"/>
          </w:tcPr>
          <w:p w14:paraId="6980D8CB"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Forensic Investigators</w:t>
            </w:r>
          </w:p>
        </w:tc>
        <w:tc>
          <w:tcPr>
            <w:tcW w:w="930" w:type="pct"/>
            <w:tcBorders>
              <w:top w:val="nil"/>
              <w:bottom w:val="nil"/>
            </w:tcBorders>
            <w:shd w:val="clear" w:color="auto" w:fill="auto"/>
          </w:tcPr>
          <w:p w14:paraId="0F09CCF3"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6083AA8" w14:textId="77777777" w:rsidR="001348A6" w:rsidRPr="00C67A3A" w:rsidRDefault="001348A6" w:rsidP="00C67A3A">
            <w:pPr>
              <w:spacing w:before="60" w:after="60"/>
              <w:ind w:firstLine="0"/>
              <w:jc w:val="right"/>
              <w:rPr>
                <w:rFonts w:ascii="Arial" w:hAnsi="Arial" w:cs="Arial"/>
                <w:sz w:val="20"/>
              </w:rPr>
            </w:pPr>
          </w:p>
        </w:tc>
      </w:tr>
      <w:tr w:rsidR="001348A6" w:rsidRPr="00C67A3A" w14:paraId="245C4B8F" w14:textId="77777777" w:rsidTr="00C67A3A">
        <w:tc>
          <w:tcPr>
            <w:tcW w:w="3138" w:type="pct"/>
            <w:tcBorders>
              <w:top w:val="nil"/>
              <w:bottom w:val="nil"/>
            </w:tcBorders>
            <w:shd w:val="clear" w:color="auto" w:fill="E7E6E6"/>
            <w:vAlign w:val="center"/>
          </w:tcPr>
          <w:p w14:paraId="2C395919"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Human Resources</w:t>
            </w:r>
          </w:p>
        </w:tc>
        <w:tc>
          <w:tcPr>
            <w:tcW w:w="930" w:type="pct"/>
            <w:tcBorders>
              <w:top w:val="nil"/>
              <w:bottom w:val="nil"/>
            </w:tcBorders>
            <w:shd w:val="clear" w:color="auto" w:fill="auto"/>
          </w:tcPr>
          <w:p w14:paraId="2F1BE6CE"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C7234B1" w14:textId="77777777" w:rsidR="001348A6" w:rsidRPr="00C67A3A" w:rsidRDefault="001348A6" w:rsidP="00C67A3A">
            <w:pPr>
              <w:spacing w:before="60" w:after="60"/>
              <w:ind w:firstLine="0"/>
              <w:jc w:val="right"/>
              <w:rPr>
                <w:rFonts w:ascii="Arial" w:hAnsi="Arial" w:cs="Arial"/>
                <w:sz w:val="20"/>
              </w:rPr>
            </w:pPr>
          </w:p>
        </w:tc>
      </w:tr>
      <w:tr w:rsidR="001348A6" w:rsidRPr="00C67A3A" w14:paraId="75C5B59E" w14:textId="77777777" w:rsidTr="00C67A3A">
        <w:tc>
          <w:tcPr>
            <w:tcW w:w="3138" w:type="pct"/>
            <w:tcBorders>
              <w:top w:val="nil"/>
              <w:bottom w:val="nil"/>
            </w:tcBorders>
            <w:shd w:val="clear" w:color="auto" w:fill="E7E6E6"/>
            <w:vAlign w:val="center"/>
          </w:tcPr>
          <w:p w14:paraId="03CB7DF3"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Medical Examinations</w:t>
            </w:r>
          </w:p>
        </w:tc>
        <w:tc>
          <w:tcPr>
            <w:tcW w:w="930" w:type="pct"/>
            <w:tcBorders>
              <w:top w:val="nil"/>
              <w:bottom w:val="nil"/>
            </w:tcBorders>
            <w:shd w:val="clear" w:color="auto" w:fill="auto"/>
          </w:tcPr>
          <w:p w14:paraId="30AB9451"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165B461" w14:textId="77777777" w:rsidR="001348A6" w:rsidRPr="00C67A3A" w:rsidRDefault="001348A6" w:rsidP="00C67A3A">
            <w:pPr>
              <w:spacing w:before="60" w:after="60"/>
              <w:ind w:firstLine="0"/>
              <w:jc w:val="right"/>
              <w:rPr>
                <w:rFonts w:ascii="Arial" w:hAnsi="Arial" w:cs="Arial"/>
                <w:sz w:val="20"/>
              </w:rPr>
            </w:pPr>
          </w:p>
        </w:tc>
      </w:tr>
      <w:tr w:rsidR="001348A6" w:rsidRPr="00C67A3A" w14:paraId="0C4746F2" w14:textId="77777777" w:rsidTr="00C67A3A">
        <w:tc>
          <w:tcPr>
            <w:tcW w:w="3138" w:type="pct"/>
            <w:tcBorders>
              <w:top w:val="nil"/>
              <w:bottom w:val="nil"/>
            </w:tcBorders>
            <w:shd w:val="clear" w:color="auto" w:fill="E7E6E6"/>
            <w:vAlign w:val="center"/>
          </w:tcPr>
          <w:p w14:paraId="3CD55A12"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Occupational Health and Safety</w:t>
            </w:r>
          </w:p>
        </w:tc>
        <w:tc>
          <w:tcPr>
            <w:tcW w:w="930" w:type="pct"/>
            <w:tcBorders>
              <w:top w:val="nil"/>
              <w:bottom w:val="nil"/>
            </w:tcBorders>
            <w:shd w:val="clear" w:color="auto" w:fill="auto"/>
          </w:tcPr>
          <w:p w14:paraId="5FED3F20"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B9B9F9E" w14:textId="77777777" w:rsidR="001348A6" w:rsidRPr="00C67A3A" w:rsidRDefault="001348A6" w:rsidP="00C67A3A">
            <w:pPr>
              <w:spacing w:before="60" w:after="60"/>
              <w:ind w:firstLine="0"/>
              <w:jc w:val="right"/>
              <w:rPr>
                <w:rFonts w:ascii="Arial" w:hAnsi="Arial" w:cs="Arial"/>
                <w:sz w:val="20"/>
              </w:rPr>
            </w:pPr>
          </w:p>
        </w:tc>
      </w:tr>
      <w:tr w:rsidR="001348A6" w:rsidRPr="00C67A3A" w14:paraId="4FE17143" w14:textId="77777777" w:rsidTr="00C67A3A">
        <w:tc>
          <w:tcPr>
            <w:tcW w:w="3138" w:type="pct"/>
            <w:tcBorders>
              <w:top w:val="nil"/>
              <w:bottom w:val="nil"/>
            </w:tcBorders>
            <w:shd w:val="clear" w:color="auto" w:fill="E7E6E6"/>
            <w:vAlign w:val="center"/>
          </w:tcPr>
          <w:p w14:paraId="25795D86"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Organisational</w:t>
            </w:r>
          </w:p>
        </w:tc>
        <w:tc>
          <w:tcPr>
            <w:tcW w:w="930" w:type="pct"/>
            <w:tcBorders>
              <w:top w:val="nil"/>
              <w:bottom w:val="nil"/>
            </w:tcBorders>
            <w:shd w:val="clear" w:color="auto" w:fill="auto"/>
          </w:tcPr>
          <w:p w14:paraId="3C05AC94"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BA8DDF" w14:textId="77777777" w:rsidR="001348A6" w:rsidRPr="00C67A3A" w:rsidRDefault="001348A6" w:rsidP="00C67A3A">
            <w:pPr>
              <w:spacing w:before="60" w:after="60"/>
              <w:ind w:firstLine="0"/>
              <w:jc w:val="right"/>
              <w:rPr>
                <w:rFonts w:ascii="Arial" w:hAnsi="Arial" w:cs="Arial"/>
                <w:sz w:val="20"/>
              </w:rPr>
            </w:pPr>
          </w:p>
        </w:tc>
      </w:tr>
      <w:tr w:rsidR="001348A6" w:rsidRPr="00C67A3A" w14:paraId="4FC16DAF" w14:textId="77777777" w:rsidTr="00C67A3A">
        <w:tc>
          <w:tcPr>
            <w:tcW w:w="3138" w:type="pct"/>
            <w:tcBorders>
              <w:top w:val="nil"/>
              <w:bottom w:val="nil"/>
            </w:tcBorders>
            <w:shd w:val="clear" w:color="auto" w:fill="E7E6E6"/>
            <w:vAlign w:val="center"/>
          </w:tcPr>
          <w:p w14:paraId="16C2FB99"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Project Management</w:t>
            </w:r>
          </w:p>
        </w:tc>
        <w:tc>
          <w:tcPr>
            <w:tcW w:w="930" w:type="pct"/>
            <w:tcBorders>
              <w:top w:val="nil"/>
              <w:bottom w:val="nil"/>
            </w:tcBorders>
            <w:shd w:val="clear" w:color="auto" w:fill="auto"/>
          </w:tcPr>
          <w:p w14:paraId="513AD168"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8805ECB" w14:textId="77777777" w:rsidR="001348A6" w:rsidRPr="00C67A3A" w:rsidRDefault="001348A6" w:rsidP="00C67A3A">
            <w:pPr>
              <w:spacing w:before="60" w:after="60"/>
              <w:ind w:firstLine="0"/>
              <w:jc w:val="right"/>
              <w:rPr>
                <w:rFonts w:ascii="Arial" w:hAnsi="Arial" w:cs="Arial"/>
                <w:sz w:val="20"/>
              </w:rPr>
            </w:pPr>
          </w:p>
        </w:tc>
      </w:tr>
      <w:tr w:rsidR="001348A6" w:rsidRPr="00C67A3A" w14:paraId="16DE0C7E" w14:textId="77777777" w:rsidTr="00C67A3A">
        <w:tc>
          <w:tcPr>
            <w:tcW w:w="3138" w:type="pct"/>
            <w:tcBorders>
              <w:top w:val="nil"/>
              <w:bottom w:val="nil"/>
            </w:tcBorders>
            <w:shd w:val="clear" w:color="auto" w:fill="E7E6E6"/>
            <w:vAlign w:val="center"/>
          </w:tcPr>
          <w:p w14:paraId="4A99A78B"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Qualification Verification</w:t>
            </w:r>
          </w:p>
        </w:tc>
        <w:tc>
          <w:tcPr>
            <w:tcW w:w="930" w:type="pct"/>
            <w:tcBorders>
              <w:top w:val="nil"/>
              <w:bottom w:val="nil"/>
            </w:tcBorders>
            <w:shd w:val="clear" w:color="auto" w:fill="auto"/>
          </w:tcPr>
          <w:p w14:paraId="03BD5897"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1FC4B36" w14:textId="77777777" w:rsidR="001348A6" w:rsidRPr="00C67A3A" w:rsidRDefault="001348A6" w:rsidP="00C67A3A">
            <w:pPr>
              <w:spacing w:before="60" w:after="60"/>
              <w:ind w:firstLine="0"/>
              <w:jc w:val="right"/>
              <w:rPr>
                <w:rFonts w:ascii="Arial" w:hAnsi="Arial" w:cs="Arial"/>
                <w:sz w:val="20"/>
              </w:rPr>
            </w:pPr>
          </w:p>
        </w:tc>
      </w:tr>
      <w:tr w:rsidR="001348A6" w:rsidRPr="00C67A3A" w14:paraId="04C5201B" w14:textId="77777777" w:rsidTr="00C67A3A">
        <w:tc>
          <w:tcPr>
            <w:tcW w:w="3138" w:type="pct"/>
            <w:tcBorders>
              <w:top w:val="nil"/>
              <w:bottom w:val="nil"/>
            </w:tcBorders>
            <w:shd w:val="clear" w:color="auto" w:fill="E7E6E6"/>
            <w:vAlign w:val="center"/>
          </w:tcPr>
          <w:p w14:paraId="5F920840"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Quality Control</w:t>
            </w:r>
          </w:p>
        </w:tc>
        <w:tc>
          <w:tcPr>
            <w:tcW w:w="930" w:type="pct"/>
            <w:tcBorders>
              <w:top w:val="nil"/>
              <w:bottom w:val="nil"/>
            </w:tcBorders>
            <w:shd w:val="clear" w:color="auto" w:fill="auto"/>
          </w:tcPr>
          <w:p w14:paraId="00536E39"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B8348F" w14:textId="77777777" w:rsidR="001348A6" w:rsidRPr="00C67A3A" w:rsidRDefault="001348A6" w:rsidP="00C67A3A">
            <w:pPr>
              <w:spacing w:before="60" w:after="60"/>
              <w:ind w:firstLine="0"/>
              <w:jc w:val="right"/>
              <w:rPr>
                <w:rFonts w:ascii="Arial" w:hAnsi="Arial" w:cs="Arial"/>
                <w:sz w:val="20"/>
              </w:rPr>
            </w:pPr>
          </w:p>
        </w:tc>
      </w:tr>
      <w:tr w:rsidR="001348A6" w:rsidRPr="00C67A3A" w14:paraId="17643DFC" w14:textId="77777777" w:rsidTr="00C67A3A">
        <w:tc>
          <w:tcPr>
            <w:tcW w:w="3138" w:type="pct"/>
            <w:tcBorders>
              <w:top w:val="nil"/>
              <w:bottom w:val="nil"/>
            </w:tcBorders>
            <w:shd w:val="clear" w:color="auto" w:fill="E7E6E6"/>
            <w:vAlign w:val="center"/>
          </w:tcPr>
          <w:p w14:paraId="196D589E"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Research and Advisory</w:t>
            </w:r>
          </w:p>
        </w:tc>
        <w:tc>
          <w:tcPr>
            <w:tcW w:w="930" w:type="pct"/>
            <w:tcBorders>
              <w:top w:val="nil"/>
              <w:bottom w:val="nil"/>
            </w:tcBorders>
            <w:shd w:val="clear" w:color="auto" w:fill="auto"/>
          </w:tcPr>
          <w:p w14:paraId="12ED70B4"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0971EC" w14:textId="77777777" w:rsidR="001348A6" w:rsidRPr="00C67A3A" w:rsidRDefault="001348A6" w:rsidP="00C67A3A">
            <w:pPr>
              <w:spacing w:before="60" w:after="60"/>
              <w:ind w:firstLine="0"/>
              <w:jc w:val="right"/>
              <w:rPr>
                <w:rFonts w:ascii="Arial" w:hAnsi="Arial" w:cs="Arial"/>
                <w:sz w:val="20"/>
              </w:rPr>
            </w:pPr>
          </w:p>
        </w:tc>
      </w:tr>
      <w:tr w:rsidR="001348A6" w:rsidRPr="00C67A3A" w14:paraId="6D60471B" w14:textId="77777777" w:rsidTr="00C67A3A">
        <w:tc>
          <w:tcPr>
            <w:tcW w:w="3138" w:type="pct"/>
            <w:tcBorders>
              <w:top w:val="nil"/>
              <w:bottom w:val="nil"/>
            </w:tcBorders>
            <w:shd w:val="clear" w:color="auto" w:fill="E7E6E6"/>
            <w:vAlign w:val="center"/>
          </w:tcPr>
          <w:p w14:paraId="7BAA9874" w14:textId="77777777" w:rsidR="001348A6" w:rsidRPr="00C67A3A" w:rsidRDefault="001348A6" w:rsidP="00C67A3A">
            <w:pPr>
              <w:spacing w:before="60" w:after="60"/>
              <w:ind w:left="313" w:firstLine="0"/>
              <w:jc w:val="left"/>
              <w:rPr>
                <w:rFonts w:ascii="Arial" w:hAnsi="Arial" w:cs="Arial"/>
                <w:sz w:val="20"/>
              </w:rPr>
            </w:pPr>
            <w:r w:rsidRPr="00C67A3A">
              <w:rPr>
                <w:rFonts w:ascii="Arial" w:hAnsi="Arial" w:cs="Arial"/>
                <w:sz w:val="20"/>
              </w:rPr>
              <w:t>Valuer and Assessors</w:t>
            </w:r>
          </w:p>
        </w:tc>
        <w:tc>
          <w:tcPr>
            <w:tcW w:w="930" w:type="pct"/>
            <w:tcBorders>
              <w:top w:val="nil"/>
              <w:bottom w:val="nil"/>
            </w:tcBorders>
            <w:shd w:val="clear" w:color="auto" w:fill="auto"/>
          </w:tcPr>
          <w:p w14:paraId="5AA784EA"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7A2D8B3" w14:textId="77777777" w:rsidR="001348A6" w:rsidRPr="00C67A3A" w:rsidRDefault="001348A6" w:rsidP="00C67A3A">
            <w:pPr>
              <w:spacing w:before="60" w:after="60"/>
              <w:ind w:firstLine="0"/>
              <w:jc w:val="right"/>
              <w:rPr>
                <w:rFonts w:ascii="Arial" w:hAnsi="Arial" w:cs="Arial"/>
                <w:sz w:val="20"/>
              </w:rPr>
            </w:pPr>
          </w:p>
        </w:tc>
      </w:tr>
      <w:tr w:rsidR="001348A6" w:rsidRPr="00C67A3A" w14:paraId="38CE9B76" w14:textId="77777777" w:rsidTr="00C67A3A">
        <w:tc>
          <w:tcPr>
            <w:tcW w:w="3138" w:type="pct"/>
            <w:tcBorders>
              <w:top w:val="nil"/>
              <w:bottom w:val="nil"/>
            </w:tcBorders>
            <w:shd w:val="clear" w:color="auto" w:fill="auto"/>
            <w:vAlign w:val="center"/>
          </w:tcPr>
          <w:p w14:paraId="2194CF38" w14:textId="77777777" w:rsidR="001348A6" w:rsidRPr="00C67A3A" w:rsidRDefault="001348A6" w:rsidP="00C67A3A">
            <w:pPr>
              <w:spacing w:before="60" w:after="60"/>
              <w:ind w:firstLine="0"/>
              <w:jc w:val="left"/>
              <w:rPr>
                <w:rFonts w:ascii="Arial" w:hAnsi="Arial" w:cs="Arial"/>
                <w:b/>
                <w:sz w:val="20"/>
              </w:rPr>
            </w:pPr>
            <w:r w:rsidRPr="00C67A3A">
              <w:rPr>
                <w:rFonts w:ascii="Arial" w:hAnsi="Arial" w:cs="Arial"/>
                <w:b/>
                <w:sz w:val="20"/>
              </w:rPr>
              <w:t xml:space="preserve">Total Business and Advisory Services </w:t>
            </w:r>
          </w:p>
        </w:tc>
        <w:tc>
          <w:tcPr>
            <w:tcW w:w="930" w:type="pct"/>
            <w:tcBorders>
              <w:top w:val="nil"/>
              <w:bottom w:val="nil"/>
            </w:tcBorders>
            <w:shd w:val="clear" w:color="auto" w:fill="auto"/>
          </w:tcPr>
          <w:p w14:paraId="64DE6D49"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4137079" w14:textId="77777777" w:rsidR="001348A6" w:rsidRPr="00C67A3A" w:rsidRDefault="001348A6" w:rsidP="00C67A3A">
            <w:pPr>
              <w:spacing w:before="60" w:after="60"/>
              <w:ind w:firstLine="0"/>
              <w:jc w:val="right"/>
              <w:rPr>
                <w:rFonts w:ascii="Arial" w:hAnsi="Arial" w:cs="Arial"/>
                <w:sz w:val="20"/>
              </w:rPr>
            </w:pPr>
          </w:p>
        </w:tc>
      </w:tr>
      <w:tr w:rsidR="001348A6" w:rsidRPr="00C67A3A" w14:paraId="02B63DCF" w14:textId="77777777" w:rsidTr="00C67A3A">
        <w:tc>
          <w:tcPr>
            <w:tcW w:w="3138" w:type="pct"/>
            <w:tcBorders>
              <w:top w:val="nil"/>
              <w:bottom w:val="nil"/>
            </w:tcBorders>
            <w:shd w:val="clear" w:color="auto" w:fill="auto"/>
            <w:vAlign w:val="center"/>
          </w:tcPr>
          <w:p w14:paraId="692EDEF9" w14:textId="77777777" w:rsidR="001348A6" w:rsidRPr="00C67A3A" w:rsidRDefault="001348A6" w:rsidP="00C67A3A">
            <w:pPr>
              <w:spacing w:before="60" w:after="60"/>
              <w:ind w:firstLine="0"/>
              <w:jc w:val="left"/>
              <w:rPr>
                <w:rFonts w:ascii="Arial" w:hAnsi="Arial" w:cs="Arial"/>
                <w:sz w:val="20"/>
              </w:rPr>
            </w:pPr>
          </w:p>
        </w:tc>
        <w:tc>
          <w:tcPr>
            <w:tcW w:w="930" w:type="pct"/>
            <w:tcBorders>
              <w:top w:val="nil"/>
              <w:bottom w:val="nil"/>
            </w:tcBorders>
            <w:shd w:val="clear" w:color="auto" w:fill="auto"/>
          </w:tcPr>
          <w:p w14:paraId="462CDFE2" w14:textId="77777777" w:rsidR="001348A6" w:rsidRPr="00C67A3A" w:rsidRDefault="001348A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295AA62" w14:textId="77777777" w:rsidR="001348A6" w:rsidRPr="00C67A3A" w:rsidRDefault="001348A6" w:rsidP="00C67A3A">
            <w:pPr>
              <w:spacing w:before="60" w:after="60"/>
              <w:ind w:firstLine="0"/>
              <w:jc w:val="right"/>
              <w:rPr>
                <w:rFonts w:ascii="Arial" w:hAnsi="Arial" w:cs="Arial"/>
                <w:sz w:val="20"/>
              </w:rPr>
            </w:pPr>
          </w:p>
        </w:tc>
      </w:tr>
      <w:tr w:rsidR="00705318" w:rsidRPr="00C67A3A" w14:paraId="3B3BB818" w14:textId="77777777" w:rsidTr="00C67A3A">
        <w:tc>
          <w:tcPr>
            <w:tcW w:w="3138" w:type="pct"/>
            <w:tcBorders>
              <w:top w:val="nil"/>
              <w:bottom w:val="nil"/>
            </w:tcBorders>
            <w:shd w:val="clear" w:color="auto" w:fill="auto"/>
            <w:vAlign w:val="center"/>
          </w:tcPr>
          <w:p w14:paraId="246DD743"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Laboratory Services</w:t>
            </w:r>
          </w:p>
        </w:tc>
        <w:tc>
          <w:tcPr>
            <w:tcW w:w="930" w:type="pct"/>
            <w:tcBorders>
              <w:top w:val="nil"/>
              <w:bottom w:val="nil"/>
            </w:tcBorders>
            <w:shd w:val="clear" w:color="auto" w:fill="auto"/>
          </w:tcPr>
          <w:p w14:paraId="24E7ED80"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8F0EE7" w14:textId="77777777" w:rsidR="00705318" w:rsidRPr="00C67A3A" w:rsidRDefault="00705318" w:rsidP="00C67A3A">
            <w:pPr>
              <w:spacing w:before="60" w:after="60"/>
              <w:ind w:firstLine="0"/>
              <w:jc w:val="right"/>
              <w:rPr>
                <w:rFonts w:ascii="Arial" w:hAnsi="Arial" w:cs="Arial"/>
                <w:sz w:val="20"/>
              </w:rPr>
            </w:pPr>
          </w:p>
        </w:tc>
      </w:tr>
      <w:tr w:rsidR="00705318" w:rsidRPr="00C67A3A" w14:paraId="5C3D2B4E" w14:textId="77777777" w:rsidTr="00C67A3A">
        <w:tc>
          <w:tcPr>
            <w:tcW w:w="3138" w:type="pct"/>
            <w:tcBorders>
              <w:top w:val="nil"/>
              <w:bottom w:val="nil"/>
            </w:tcBorders>
            <w:shd w:val="clear" w:color="auto" w:fill="E7E6E6"/>
            <w:vAlign w:val="center"/>
          </w:tcPr>
          <w:p w14:paraId="7D123413"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Agriculture</w:t>
            </w:r>
          </w:p>
        </w:tc>
        <w:tc>
          <w:tcPr>
            <w:tcW w:w="930" w:type="pct"/>
            <w:tcBorders>
              <w:top w:val="nil"/>
              <w:bottom w:val="nil"/>
            </w:tcBorders>
            <w:shd w:val="clear" w:color="auto" w:fill="auto"/>
          </w:tcPr>
          <w:p w14:paraId="3E64C86B"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69931A" w14:textId="77777777" w:rsidR="00705318" w:rsidRPr="00C67A3A" w:rsidRDefault="00705318" w:rsidP="00C67A3A">
            <w:pPr>
              <w:spacing w:before="60" w:after="60"/>
              <w:ind w:firstLine="0"/>
              <w:jc w:val="right"/>
              <w:rPr>
                <w:rFonts w:ascii="Arial" w:hAnsi="Arial" w:cs="Arial"/>
                <w:sz w:val="20"/>
              </w:rPr>
            </w:pPr>
          </w:p>
        </w:tc>
      </w:tr>
      <w:tr w:rsidR="00705318" w:rsidRPr="00C67A3A" w14:paraId="0A604D06" w14:textId="77777777" w:rsidTr="00C67A3A">
        <w:tc>
          <w:tcPr>
            <w:tcW w:w="3138" w:type="pct"/>
            <w:tcBorders>
              <w:top w:val="nil"/>
              <w:bottom w:val="nil"/>
            </w:tcBorders>
            <w:shd w:val="clear" w:color="auto" w:fill="E7E6E6"/>
            <w:vAlign w:val="center"/>
          </w:tcPr>
          <w:p w14:paraId="31B32787"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Medical</w:t>
            </w:r>
          </w:p>
        </w:tc>
        <w:tc>
          <w:tcPr>
            <w:tcW w:w="930" w:type="pct"/>
            <w:tcBorders>
              <w:top w:val="nil"/>
              <w:bottom w:val="nil"/>
            </w:tcBorders>
            <w:shd w:val="clear" w:color="auto" w:fill="auto"/>
          </w:tcPr>
          <w:p w14:paraId="410037DD"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6C009D" w14:textId="77777777" w:rsidR="00705318" w:rsidRPr="00C67A3A" w:rsidRDefault="00705318" w:rsidP="00C67A3A">
            <w:pPr>
              <w:spacing w:before="60" w:after="60"/>
              <w:ind w:firstLine="0"/>
              <w:jc w:val="right"/>
              <w:rPr>
                <w:rFonts w:ascii="Arial" w:hAnsi="Arial" w:cs="Arial"/>
                <w:sz w:val="20"/>
              </w:rPr>
            </w:pPr>
          </w:p>
        </w:tc>
      </w:tr>
      <w:tr w:rsidR="00705318" w:rsidRPr="00C67A3A" w14:paraId="0F7E94CB" w14:textId="77777777" w:rsidTr="00C67A3A">
        <w:tc>
          <w:tcPr>
            <w:tcW w:w="3138" w:type="pct"/>
            <w:tcBorders>
              <w:top w:val="nil"/>
              <w:bottom w:val="nil"/>
            </w:tcBorders>
            <w:shd w:val="clear" w:color="auto" w:fill="E7E6E6"/>
            <w:vAlign w:val="center"/>
          </w:tcPr>
          <w:p w14:paraId="2B778552"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Roads</w:t>
            </w:r>
          </w:p>
        </w:tc>
        <w:tc>
          <w:tcPr>
            <w:tcW w:w="930" w:type="pct"/>
            <w:tcBorders>
              <w:top w:val="nil"/>
              <w:bottom w:val="nil"/>
            </w:tcBorders>
            <w:shd w:val="clear" w:color="auto" w:fill="auto"/>
          </w:tcPr>
          <w:p w14:paraId="23425FBA"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45F1A3E" w14:textId="77777777" w:rsidR="00705318" w:rsidRPr="00C67A3A" w:rsidRDefault="00705318" w:rsidP="00C67A3A">
            <w:pPr>
              <w:spacing w:before="60" w:after="60"/>
              <w:ind w:firstLine="0"/>
              <w:jc w:val="right"/>
              <w:rPr>
                <w:rFonts w:ascii="Arial" w:hAnsi="Arial" w:cs="Arial"/>
                <w:sz w:val="20"/>
              </w:rPr>
            </w:pPr>
          </w:p>
        </w:tc>
      </w:tr>
      <w:tr w:rsidR="00912C26" w:rsidRPr="00C67A3A" w14:paraId="5C1AD0E0" w14:textId="77777777" w:rsidTr="00C67A3A">
        <w:tc>
          <w:tcPr>
            <w:tcW w:w="3138" w:type="pct"/>
            <w:tcBorders>
              <w:top w:val="nil"/>
              <w:bottom w:val="nil"/>
            </w:tcBorders>
            <w:shd w:val="clear" w:color="auto" w:fill="E7E6E6"/>
            <w:vAlign w:val="center"/>
          </w:tcPr>
          <w:p w14:paraId="061EE22D"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t>Water</w:t>
            </w:r>
          </w:p>
        </w:tc>
        <w:tc>
          <w:tcPr>
            <w:tcW w:w="930" w:type="pct"/>
            <w:tcBorders>
              <w:top w:val="nil"/>
              <w:bottom w:val="nil"/>
            </w:tcBorders>
            <w:shd w:val="clear" w:color="auto" w:fill="auto"/>
          </w:tcPr>
          <w:p w14:paraId="69D79530"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E833F29" w14:textId="77777777" w:rsidR="00912C26" w:rsidRPr="00C67A3A" w:rsidRDefault="00912C26" w:rsidP="00C67A3A">
            <w:pPr>
              <w:spacing w:before="60" w:after="60"/>
              <w:ind w:firstLine="0"/>
              <w:jc w:val="right"/>
              <w:rPr>
                <w:rFonts w:ascii="Arial" w:hAnsi="Arial" w:cs="Arial"/>
                <w:sz w:val="20"/>
              </w:rPr>
            </w:pPr>
          </w:p>
        </w:tc>
      </w:tr>
      <w:tr w:rsidR="00912C26" w:rsidRPr="00C67A3A" w14:paraId="053BF329" w14:textId="77777777" w:rsidTr="00C67A3A">
        <w:tc>
          <w:tcPr>
            <w:tcW w:w="3138" w:type="pct"/>
            <w:tcBorders>
              <w:top w:val="nil"/>
              <w:bottom w:val="nil"/>
            </w:tcBorders>
            <w:shd w:val="clear" w:color="auto" w:fill="E7E6E6"/>
            <w:vAlign w:val="center"/>
          </w:tcPr>
          <w:p w14:paraId="0BCBF812"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t>Sewer</w:t>
            </w:r>
          </w:p>
        </w:tc>
        <w:tc>
          <w:tcPr>
            <w:tcW w:w="930" w:type="pct"/>
            <w:tcBorders>
              <w:top w:val="nil"/>
              <w:bottom w:val="nil"/>
            </w:tcBorders>
            <w:shd w:val="clear" w:color="auto" w:fill="auto"/>
          </w:tcPr>
          <w:p w14:paraId="2AF88416"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AF006A7" w14:textId="77777777" w:rsidR="00912C26" w:rsidRPr="00C67A3A" w:rsidRDefault="00912C26" w:rsidP="00C67A3A">
            <w:pPr>
              <w:spacing w:before="60" w:after="60"/>
              <w:ind w:firstLine="0"/>
              <w:jc w:val="right"/>
              <w:rPr>
                <w:rFonts w:ascii="Arial" w:hAnsi="Arial" w:cs="Arial"/>
                <w:sz w:val="20"/>
              </w:rPr>
            </w:pPr>
          </w:p>
        </w:tc>
      </w:tr>
      <w:tr w:rsidR="00912C26" w:rsidRPr="00C67A3A" w14:paraId="5E1F6338" w14:textId="77777777" w:rsidTr="00C67A3A">
        <w:tc>
          <w:tcPr>
            <w:tcW w:w="3138" w:type="pct"/>
            <w:tcBorders>
              <w:top w:val="nil"/>
              <w:bottom w:val="nil"/>
            </w:tcBorders>
            <w:shd w:val="clear" w:color="auto" w:fill="E7E6E6"/>
            <w:vAlign w:val="center"/>
          </w:tcPr>
          <w:p w14:paraId="67EC321A"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t>Food</w:t>
            </w:r>
          </w:p>
        </w:tc>
        <w:tc>
          <w:tcPr>
            <w:tcW w:w="930" w:type="pct"/>
            <w:tcBorders>
              <w:top w:val="nil"/>
              <w:bottom w:val="nil"/>
            </w:tcBorders>
            <w:shd w:val="clear" w:color="auto" w:fill="auto"/>
          </w:tcPr>
          <w:p w14:paraId="6B4AF0DA"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506BA21" w14:textId="77777777" w:rsidR="00912C26" w:rsidRPr="00C67A3A" w:rsidRDefault="00912C26" w:rsidP="00C67A3A">
            <w:pPr>
              <w:spacing w:before="60" w:after="60"/>
              <w:ind w:firstLine="0"/>
              <w:jc w:val="right"/>
              <w:rPr>
                <w:rFonts w:ascii="Arial" w:hAnsi="Arial" w:cs="Arial"/>
                <w:sz w:val="20"/>
              </w:rPr>
            </w:pPr>
          </w:p>
        </w:tc>
      </w:tr>
      <w:tr w:rsidR="00B14510" w:rsidRPr="00C67A3A" w14:paraId="786FA736" w14:textId="77777777" w:rsidTr="00C67A3A">
        <w:tc>
          <w:tcPr>
            <w:tcW w:w="3138" w:type="pct"/>
            <w:tcBorders>
              <w:top w:val="nil"/>
              <w:bottom w:val="nil"/>
            </w:tcBorders>
            <w:shd w:val="clear" w:color="auto" w:fill="E7E6E6"/>
            <w:vAlign w:val="center"/>
          </w:tcPr>
          <w:p w14:paraId="752E5660" w14:textId="77777777" w:rsidR="00B14510" w:rsidRDefault="00B14510" w:rsidP="00C67A3A">
            <w:pPr>
              <w:spacing w:before="60" w:after="60"/>
              <w:ind w:left="313" w:firstLine="0"/>
              <w:jc w:val="left"/>
              <w:rPr>
                <w:rFonts w:ascii="Arial" w:hAnsi="Arial" w:cs="Arial"/>
                <w:sz w:val="20"/>
              </w:rPr>
            </w:pPr>
            <w:r>
              <w:rPr>
                <w:rFonts w:ascii="Arial" w:hAnsi="Arial" w:cs="Arial"/>
                <w:sz w:val="20"/>
              </w:rPr>
              <w:t>Electrical</w:t>
            </w:r>
          </w:p>
        </w:tc>
        <w:tc>
          <w:tcPr>
            <w:tcW w:w="930" w:type="pct"/>
            <w:tcBorders>
              <w:top w:val="nil"/>
              <w:bottom w:val="nil"/>
            </w:tcBorders>
            <w:shd w:val="clear" w:color="auto" w:fill="auto"/>
          </w:tcPr>
          <w:p w14:paraId="0DB48475" w14:textId="77777777" w:rsidR="00B14510" w:rsidRPr="00C67A3A" w:rsidRDefault="00B1451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4A3F6A" w14:textId="77777777" w:rsidR="00B14510" w:rsidRPr="00C67A3A" w:rsidRDefault="00B14510" w:rsidP="00C67A3A">
            <w:pPr>
              <w:spacing w:before="60" w:after="60"/>
              <w:ind w:firstLine="0"/>
              <w:jc w:val="right"/>
              <w:rPr>
                <w:rFonts w:ascii="Arial" w:hAnsi="Arial" w:cs="Arial"/>
                <w:sz w:val="20"/>
              </w:rPr>
            </w:pPr>
          </w:p>
        </w:tc>
      </w:tr>
      <w:tr w:rsidR="00705318" w:rsidRPr="00C67A3A" w14:paraId="7273D4DC" w14:textId="77777777" w:rsidTr="00C67A3A">
        <w:tc>
          <w:tcPr>
            <w:tcW w:w="3138" w:type="pct"/>
            <w:tcBorders>
              <w:top w:val="nil"/>
              <w:bottom w:val="nil"/>
            </w:tcBorders>
            <w:shd w:val="clear" w:color="auto" w:fill="auto"/>
            <w:vAlign w:val="center"/>
          </w:tcPr>
          <w:p w14:paraId="6E6EBD6C"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 xml:space="preserve">Total Laboratory Services </w:t>
            </w:r>
          </w:p>
        </w:tc>
        <w:tc>
          <w:tcPr>
            <w:tcW w:w="930" w:type="pct"/>
            <w:tcBorders>
              <w:top w:val="nil"/>
              <w:bottom w:val="nil"/>
            </w:tcBorders>
            <w:shd w:val="clear" w:color="auto" w:fill="auto"/>
          </w:tcPr>
          <w:p w14:paraId="2965CD59"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183A593" w14:textId="77777777" w:rsidR="00705318" w:rsidRPr="00C67A3A" w:rsidRDefault="00705318" w:rsidP="00C67A3A">
            <w:pPr>
              <w:spacing w:before="60" w:after="60"/>
              <w:ind w:firstLine="0"/>
              <w:jc w:val="right"/>
              <w:rPr>
                <w:rFonts w:ascii="Arial" w:hAnsi="Arial" w:cs="Arial"/>
                <w:sz w:val="20"/>
              </w:rPr>
            </w:pPr>
          </w:p>
        </w:tc>
      </w:tr>
      <w:tr w:rsidR="00705318" w:rsidRPr="00C67A3A" w14:paraId="377DC11F" w14:textId="77777777" w:rsidTr="00C67A3A">
        <w:tc>
          <w:tcPr>
            <w:tcW w:w="3138" w:type="pct"/>
            <w:tcBorders>
              <w:top w:val="nil"/>
              <w:bottom w:val="nil"/>
            </w:tcBorders>
            <w:shd w:val="clear" w:color="auto" w:fill="auto"/>
            <w:vAlign w:val="center"/>
          </w:tcPr>
          <w:p w14:paraId="60BA01AB" w14:textId="77777777" w:rsidR="00705318" w:rsidRPr="00C67A3A" w:rsidRDefault="00705318" w:rsidP="00C67A3A">
            <w:pPr>
              <w:spacing w:before="60" w:after="60"/>
              <w:ind w:firstLine="0"/>
              <w:jc w:val="left"/>
              <w:rPr>
                <w:rFonts w:ascii="Arial" w:hAnsi="Arial" w:cs="Arial"/>
                <w:sz w:val="20"/>
              </w:rPr>
            </w:pPr>
          </w:p>
        </w:tc>
        <w:tc>
          <w:tcPr>
            <w:tcW w:w="930" w:type="pct"/>
            <w:tcBorders>
              <w:top w:val="nil"/>
              <w:bottom w:val="nil"/>
            </w:tcBorders>
            <w:shd w:val="clear" w:color="auto" w:fill="auto"/>
          </w:tcPr>
          <w:p w14:paraId="5ADEDFCD"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3C9DC8" w14:textId="77777777" w:rsidR="00705318" w:rsidRPr="00C67A3A" w:rsidRDefault="00705318" w:rsidP="00C67A3A">
            <w:pPr>
              <w:spacing w:before="60" w:after="60"/>
              <w:ind w:firstLine="0"/>
              <w:jc w:val="right"/>
              <w:rPr>
                <w:rFonts w:ascii="Arial" w:hAnsi="Arial" w:cs="Arial"/>
                <w:sz w:val="20"/>
              </w:rPr>
            </w:pPr>
          </w:p>
        </w:tc>
      </w:tr>
      <w:tr w:rsidR="00705318" w:rsidRPr="00C67A3A" w14:paraId="0B9F5872" w14:textId="77777777" w:rsidTr="00C67A3A">
        <w:tc>
          <w:tcPr>
            <w:tcW w:w="3138" w:type="pct"/>
            <w:tcBorders>
              <w:top w:val="nil"/>
              <w:bottom w:val="nil"/>
            </w:tcBorders>
            <w:shd w:val="clear" w:color="auto" w:fill="auto"/>
            <w:vAlign w:val="center"/>
          </w:tcPr>
          <w:p w14:paraId="6E669654"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 xml:space="preserve">Legal </w:t>
            </w:r>
            <w:r w:rsidR="00A30762">
              <w:rPr>
                <w:rFonts w:ascii="Arial" w:hAnsi="Arial" w:cs="Arial"/>
                <w:b/>
                <w:sz w:val="20"/>
              </w:rPr>
              <w:t>Costs</w:t>
            </w:r>
          </w:p>
        </w:tc>
        <w:tc>
          <w:tcPr>
            <w:tcW w:w="930" w:type="pct"/>
            <w:tcBorders>
              <w:top w:val="nil"/>
              <w:bottom w:val="nil"/>
            </w:tcBorders>
            <w:shd w:val="clear" w:color="auto" w:fill="auto"/>
          </w:tcPr>
          <w:p w14:paraId="70A20D13"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3DC75C9" w14:textId="77777777" w:rsidR="00705318" w:rsidRPr="00C67A3A" w:rsidRDefault="00705318" w:rsidP="00C67A3A">
            <w:pPr>
              <w:spacing w:before="60" w:after="60"/>
              <w:ind w:firstLine="0"/>
              <w:jc w:val="right"/>
              <w:rPr>
                <w:rFonts w:ascii="Arial" w:hAnsi="Arial" w:cs="Arial"/>
                <w:sz w:val="20"/>
              </w:rPr>
            </w:pPr>
          </w:p>
        </w:tc>
      </w:tr>
      <w:tr w:rsidR="00705318" w:rsidRPr="00C67A3A" w14:paraId="04D9F89C" w14:textId="77777777" w:rsidTr="00C67A3A">
        <w:tc>
          <w:tcPr>
            <w:tcW w:w="3138" w:type="pct"/>
            <w:tcBorders>
              <w:top w:val="nil"/>
              <w:bottom w:val="nil"/>
            </w:tcBorders>
            <w:shd w:val="clear" w:color="auto" w:fill="E7E6E6"/>
            <w:vAlign w:val="center"/>
          </w:tcPr>
          <w:p w14:paraId="7B10B845"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Issue of Summons</w:t>
            </w:r>
          </w:p>
        </w:tc>
        <w:tc>
          <w:tcPr>
            <w:tcW w:w="930" w:type="pct"/>
            <w:tcBorders>
              <w:top w:val="nil"/>
              <w:bottom w:val="nil"/>
            </w:tcBorders>
            <w:shd w:val="clear" w:color="auto" w:fill="auto"/>
          </w:tcPr>
          <w:p w14:paraId="4B7A2B5F"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8DEC28A" w14:textId="77777777" w:rsidR="00705318" w:rsidRPr="00C67A3A" w:rsidRDefault="00705318" w:rsidP="00C67A3A">
            <w:pPr>
              <w:spacing w:before="60" w:after="60"/>
              <w:ind w:firstLine="0"/>
              <w:jc w:val="right"/>
              <w:rPr>
                <w:rFonts w:ascii="Arial" w:hAnsi="Arial" w:cs="Arial"/>
                <w:sz w:val="20"/>
              </w:rPr>
            </w:pPr>
          </w:p>
        </w:tc>
      </w:tr>
      <w:tr w:rsidR="00705318" w:rsidRPr="00C67A3A" w14:paraId="2431F0DC" w14:textId="77777777" w:rsidTr="00C67A3A">
        <w:tc>
          <w:tcPr>
            <w:tcW w:w="3138" w:type="pct"/>
            <w:tcBorders>
              <w:top w:val="nil"/>
              <w:bottom w:val="nil"/>
            </w:tcBorders>
            <w:shd w:val="clear" w:color="auto" w:fill="E7E6E6"/>
            <w:vAlign w:val="center"/>
          </w:tcPr>
          <w:p w14:paraId="39232F4C"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Legal Advice and Litigation</w:t>
            </w:r>
          </w:p>
        </w:tc>
        <w:tc>
          <w:tcPr>
            <w:tcW w:w="930" w:type="pct"/>
            <w:tcBorders>
              <w:top w:val="nil"/>
              <w:bottom w:val="nil"/>
            </w:tcBorders>
            <w:shd w:val="clear" w:color="auto" w:fill="auto"/>
          </w:tcPr>
          <w:p w14:paraId="15DA3A0C"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FF1A41D" w14:textId="77777777" w:rsidR="00705318" w:rsidRPr="00C67A3A" w:rsidRDefault="00705318" w:rsidP="00C67A3A">
            <w:pPr>
              <w:spacing w:before="60" w:after="60"/>
              <w:ind w:firstLine="0"/>
              <w:jc w:val="right"/>
              <w:rPr>
                <w:rFonts w:ascii="Arial" w:hAnsi="Arial" w:cs="Arial"/>
                <w:sz w:val="20"/>
              </w:rPr>
            </w:pPr>
          </w:p>
        </w:tc>
      </w:tr>
      <w:tr w:rsidR="00912C26" w:rsidRPr="00C67A3A" w14:paraId="649D85B2" w14:textId="77777777" w:rsidTr="00C67A3A">
        <w:tc>
          <w:tcPr>
            <w:tcW w:w="3138" w:type="pct"/>
            <w:tcBorders>
              <w:top w:val="nil"/>
              <w:bottom w:val="nil"/>
            </w:tcBorders>
            <w:shd w:val="clear" w:color="auto" w:fill="E7E6E6"/>
            <w:vAlign w:val="center"/>
          </w:tcPr>
          <w:p w14:paraId="2AF1F95F" w14:textId="77777777" w:rsidR="00912C26" w:rsidRPr="00C67A3A" w:rsidRDefault="00912C26" w:rsidP="00C67A3A">
            <w:pPr>
              <w:spacing w:before="60" w:after="60"/>
              <w:ind w:left="313" w:firstLine="0"/>
              <w:jc w:val="left"/>
              <w:rPr>
                <w:rFonts w:ascii="Arial" w:hAnsi="Arial" w:cs="Arial"/>
                <w:sz w:val="20"/>
              </w:rPr>
            </w:pPr>
            <w:r>
              <w:rPr>
                <w:rFonts w:ascii="Arial" w:hAnsi="Arial" w:cs="Arial"/>
                <w:sz w:val="20"/>
              </w:rPr>
              <w:lastRenderedPageBreak/>
              <w:t>Collection</w:t>
            </w:r>
          </w:p>
        </w:tc>
        <w:tc>
          <w:tcPr>
            <w:tcW w:w="930" w:type="pct"/>
            <w:tcBorders>
              <w:top w:val="nil"/>
              <w:bottom w:val="nil"/>
            </w:tcBorders>
            <w:shd w:val="clear" w:color="auto" w:fill="auto"/>
          </w:tcPr>
          <w:p w14:paraId="1FF87600" w14:textId="77777777" w:rsidR="00912C26" w:rsidRPr="00C67A3A" w:rsidRDefault="00912C26"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9D3923A" w14:textId="77777777" w:rsidR="00912C26" w:rsidRPr="00C67A3A" w:rsidRDefault="00912C26" w:rsidP="00C67A3A">
            <w:pPr>
              <w:spacing w:before="60" w:after="60"/>
              <w:ind w:firstLine="0"/>
              <w:jc w:val="right"/>
              <w:rPr>
                <w:rFonts w:ascii="Arial" w:hAnsi="Arial" w:cs="Arial"/>
                <w:sz w:val="20"/>
              </w:rPr>
            </w:pPr>
          </w:p>
        </w:tc>
      </w:tr>
      <w:tr w:rsidR="00705318" w:rsidRPr="00C67A3A" w14:paraId="53F9D803" w14:textId="77777777" w:rsidTr="006A42DF">
        <w:tc>
          <w:tcPr>
            <w:tcW w:w="3138" w:type="pct"/>
            <w:tcBorders>
              <w:top w:val="nil"/>
              <w:bottom w:val="nil"/>
            </w:tcBorders>
            <w:shd w:val="clear" w:color="auto" w:fill="FFFFFF"/>
            <w:vAlign w:val="center"/>
          </w:tcPr>
          <w:p w14:paraId="0A1EFA93" w14:textId="77777777" w:rsidR="00705318" w:rsidRPr="00C67A3A" w:rsidRDefault="00705318" w:rsidP="00C67A3A">
            <w:pPr>
              <w:spacing w:before="60" w:after="60"/>
              <w:ind w:firstLine="0"/>
              <w:rPr>
                <w:rFonts w:ascii="Arial" w:hAnsi="Arial" w:cs="Arial"/>
                <w:b/>
                <w:sz w:val="20"/>
              </w:rPr>
            </w:pPr>
            <w:r w:rsidRPr="00C67A3A">
              <w:rPr>
                <w:rFonts w:ascii="Arial" w:hAnsi="Arial" w:cs="Arial"/>
                <w:b/>
                <w:sz w:val="20"/>
              </w:rPr>
              <w:t>Total Legal Services</w:t>
            </w:r>
          </w:p>
        </w:tc>
        <w:tc>
          <w:tcPr>
            <w:tcW w:w="930" w:type="pct"/>
            <w:tcBorders>
              <w:top w:val="nil"/>
              <w:bottom w:val="nil"/>
            </w:tcBorders>
            <w:shd w:val="clear" w:color="auto" w:fill="auto"/>
          </w:tcPr>
          <w:p w14:paraId="617F8502"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41E92FD" w14:textId="77777777" w:rsidR="00705318" w:rsidRPr="00C67A3A" w:rsidRDefault="00705318" w:rsidP="00C67A3A">
            <w:pPr>
              <w:spacing w:before="60" w:after="60"/>
              <w:ind w:firstLine="0"/>
              <w:jc w:val="right"/>
              <w:rPr>
                <w:rFonts w:ascii="Arial" w:hAnsi="Arial" w:cs="Arial"/>
                <w:sz w:val="20"/>
              </w:rPr>
            </w:pPr>
          </w:p>
        </w:tc>
      </w:tr>
      <w:tr w:rsidR="00AE0C6C" w:rsidRPr="00C67A3A" w14:paraId="5520CA13" w14:textId="77777777" w:rsidTr="00C67A3A">
        <w:tc>
          <w:tcPr>
            <w:tcW w:w="3138" w:type="pct"/>
            <w:tcBorders>
              <w:top w:val="nil"/>
              <w:bottom w:val="single" w:sz="4" w:space="0" w:color="auto"/>
            </w:tcBorders>
            <w:shd w:val="clear" w:color="auto" w:fill="FFFFFF"/>
            <w:vAlign w:val="center"/>
          </w:tcPr>
          <w:p w14:paraId="32E0DEB5" w14:textId="77777777" w:rsidR="00AE0C6C" w:rsidRPr="00C67A3A" w:rsidRDefault="00AE0C6C" w:rsidP="00C67A3A">
            <w:pPr>
              <w:spacing w:before="60" w:after="60"/>
              <w:ind w:firstLine="0"/>
              <w:rPr>
                <w:rFonts w:ascii="Arial" w:hAnsi="Arial" w:cs="Arial"/>
                <w:b/>
                <w:sz w:val="20"/>
              </w:rPr>
            </w:pPr>
          </w:p>
        </w:tc>
        <w:tc>
          <w:tcPr>
            <w:tcW w:w="930" w:type="pct"/>
            <w:tcBorders>
              <w:top w:val="nil"/>
              <w:bottom w:val="single" w:sz="4" w:space="0" w:color="auto"/>
            </w:tcBorders>
            <w:shd w:val="clear" w:color="auto" w:fill="auto"/>
          </w:tcPr>
          <w:p w14:paraId="77CC83A4" w14:textId="77777777" w:rsidR="00AE0C6C" w:rsidRPr="00C67A3A" w:rsidRDefault="00AE0C6C"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7BE32C20" w14:textId="77777777" w:rsidR="00AE0C6C" w:rsidRPr="00C67A3A" w:rsidRDefault="00AE0C6C" w:rsidP="00C67A3A">
            <w:pPr>
              <w:spacing w:before="60" w:after="60"/>
              <w:ind w:firstLine="0"/>
              <w:jc w:val="right"/>
              <w:rPr>
                <w:rFonts w:ascii="Arial" w:hAnsi="Arial" w:cs="Arial"/>
                <w:sz w:val="20"/>
              </w:rPr>
            </w:pPr>
          </w:p>
        </w:tc>
      </w:tr>
    </w:tbl>
    <w:p w14:paraId="65F51DE1" w14:textId="77777777" w:rsidR="00705318" w:rsidRPr="00C67A3A" w:rsidRDefault="001348A6" w:rsidP="00705318">
      <w:pPr>
        <w:ind w:firstLine="0"/>
        <w:rPr>
          <w:rFonts w:ascii="Arial" w:hAnsi="Arial" w:cs="Arial"/>
          <w:b/>
          <w:color w:val="ED7D31"/>
          <w:sz w:val="20"/>
        </w:rPr>
      </w:pPr>
      <w:r>
        <w:rPr>
          <w:rFonts w:ascii="Arial" w:hAnsi="Arial" w:cs="Arial"/>
          <w:sz w:val="20"/>
        </w:rPr>
        <w:br w:type="page"/>
      </w:r>
      <w:r w:rsidR="00705318" w:rsidRPr="00C67A3A">
        <w:rPr>
          <w:rFonts w:ascii="Arial" w:hAnsi="Arial" w:cs="Arial"/>
          <w:b/>
          <w:color w:val="ED7D31"/>
          <w:sz w:val="20"/>
        </w:rPr>
        <w:lastRenderedPageBreak/>
        <w:t>Notes to the financial statements (Continued)</w:t>
      </w:r>
    </w:p>
    <w:p w14:paraId="07883EEC" w14:textId="67D35643" w:rsidR="00705318" w:rsidRPr="00D4293D" w:rsidRDefault="007E2B83" w:rsidP="00D4293D">
      <w:pPr>
        <w:ind w:firstLine="0"/>
        <w:rPr>
          <w:rFonts w:ascii="Arial" w:hAnsi="Arial" w:cs="Arial"/>
          <w:b/>
          <w:sz w:val="20"/>
        </w:rPr>
      </w:pPr>
      <w:r>
        <w:rPr>
          <w:rFonts w:ascii="Arial" w:hAnsi="Arial" w:cs="Arial"/>
          <w:b/>
          <w:sz w:val="20"/>
        </w:rPr>
        <w:t>67</w:t>
      </w:r>
      <w:r w:rsidR="003E1216">
        <w:rPr>
          <w:rFonts w:ascii="Arial" w:hAnsi="Arial" w:cs="Arial"/>
          <w:b/>
          <w:sz w:val="20"/>
        </w:rPr>
        <w:t>.1</w:t>
      </w:r>
      <w:r w:rsidR="003E1216">
        <w:rPr>
          <w:rFonts w:ascii="Arial" w:hAnsi="Arial" w:cs="Arial"/>
          <w:b/>
          <w:sz w:val="20"/>
        </w:rPr>
        <w:tab/>
      </w:r>
      <w:r w:rsidR="00705318" w:rsidRPr="00D4293D">
        <w:rPr>
          <w:rFonts w:ascii="Arial" w:hAnsi="Arial" w:cs="Arial"/>
          <w:b/>
          <w:sz w:val="20"/>
        </w:rPr>
        <w:t>Consultants and Professional Services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6AE9EB9C" w14:textId="77777777" w:rsidTr="003E1216">
        <w:trPr>
          <w:tblHeader/>
        </w:trPr>
        <w:tc>
          <w:tcPr>
            <w:tcW w:w="3138" w:type="pct"/>
            <w:tcBorders>
              <w:bottom w:val="single" w:sz="4" w:space="0" w:color="auto"/>
            </w:tcBorders>
            <w:shd w:val="clear" w:color="auto" w:fill="FBE4D5"/>
          </w:tcPr>
          <w:p w14:paraId="10E292B8"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C8AFA22"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682952D5" w14:textId="0AAAB5BC"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B39EF72"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183601A6" w14:textId="78A3E16C"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705318" w:rsidRPr="00C67A3A" w14:paraId="6B1EB768" w14:textId="77777777" w:rsidTr="00C67A3A">
        <w:tc>
          <w:tcPr>
            <w:tcW w:w="3138" w:type="pct"/>
            <w:tcBorders>
              <w:bottom w:val="nil"/>
            </w:tcBorders>
            <w:shd w:val="clear" w:color="auto" w:fill="auto"/>
          </w:tcPr>
          <w:p w14:paraId="2B00A341" w14:textId="77777777" w:rsidR="00705318" w:rsidRPr="00C67A3A" w:rsidRDefault="00705318" w:rsidP="00C67A3A">
            <w:pPr>
              <w:spacing w:before="60" w:after="60"/>
              <w:ind w:firstLine="0"/>
              <w:rPr>
                <w:rFonts w:ascii="Arial" w:hAnsi="Arial" w:cs="Arial"/>
                <w:sz w:val="20"/>
              </w:rPr>
            </w:pPr>
          </w:p>
        </w:tc>
        <w:tc>
          <w:tcPr>
            <w:tcW w:w="930" w:type="pct"/>
            <w:tcBorders>
              <w:bottom w:val="nil"/>
            </w:tcBorders>
            <w:shd w:val="clear" w:color="auto" w:fill="auto"/>
          </w:tcPr>
          <w:p w14:paraId="5283B786" w14:textId="77777777" w:rsidR="00705318" w:rsidRPr="00C67A3A" w:rsidRDefault="00705318" w:rsidP="00C67A3A">
            <w:pPr>
              <w:spacing w:before="60" w:after="60"/>
              <w:ind w:firstLine="0"/>
              <w:jc w:val="right"/>
              <w:rPr>
                <w:rFonts w:ascii="Arial" w:hAnsi="Arial" w:cs="Arial"/>
                <w:sz w:val="20"/>
              </w:rPr>
            </w:pPr>
          </w:p>
        </w:tc>
        <w:tc>
          <w:tcPr>
            <w:tcW w:w="932" w:type="pct"/>
            <w:tcBorders>
              <w:bottom w:val="nil"/>
            </w:tcBorders>
            <w:shd w:val="clear" w:color="auto" w:fill="auto"/>
          </w:tcPr>
          <w:p w14:paraId="22247163" w14:textId="77777777" w:rsidR="00705318" w:rsidRPr="00C67A3A" w:rsidRDefault="00705318" w:rsidP="00C67A3A">
            <w:pPr>
              <w:spacing w:before="60" w:after="60"/>
              <w:ind w:firstLine="0"/>
              <w:jc w:val="right"/>
              <w:rPr>
                <w:rFonts w:ascii="Arial" w:hAnsi="Arial" w:cs="Arial"/>
                <w:sz w:val="20"/>
              </w:rPr>
            </w:pPr>
          </w:p>
        </w:tc>
      </w:tr>
      <w:tr w:rsidR="00705318" w:rsidRPr="00C67A3A" w14:paraId="42739618" w14:textId="77777777" w:rsidTr="00C67A3A">
        <w:tc>
          <w:tcPr>
            <w:tcW w:w="3138" w:type="pct"/>
            <w:tcBorders>
              <w:top w:val="nil"/>
              <w:bottom w:val="nil"/>
            </w:tcBorders>
            <w:shd w:val="clear" w:color="auto" w:fill="auto"/>
            <w:vAlign w:val="center"/>
          </w:tcPr>
          <w:p w14:paraId="146F05D2"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Engineering Services</w:t>
            </w:r>
          </w:p>
        </w:tc>
        <w:tc>
          <w:tcPr>
            <w:tcW w:w="930" w:type="pct"/>
            <w:tcBorders>
              <w:top w:val="nil"/>
              <w:bottom w:val="nil"/>
            </w:tcBorders>
            <w:shd w:val="clear" w:color="auto" w:fill="auto"/>
          </w:tcPr>
          <w:p w14:paraId="023F18A4"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A10CC4" w14:textId="77777777" w:rsidR="00705318" w:rsidRPr="00C67A3A" w:rsidRDefault="00705318" w:rsidP="00C67A3A">
            <w:pPr>
              <w:spacing w:before="60" w:after="60"/>
              <w:ind w:firstLine="0"/>
              <w:jc w:val="right"/>
              <w:rPr>
                <w:rFonts w:ascii="Arial" w:hAnsi="Arial" w:cs="Arial"/>
                <w:sz w:val="20"/>
              </w:rPr>
            </w:pPr>
          </w:p>
        </w:tc>
      </w:tr>
      <w:tr w:rsidR="00705318" w:rsidRPr="00C67A3A" w14:paraId="61D85F17" w14:textId="77777777" w:rsidTr="00C67A3A">
        <w:tc>
          <w:tcPr>
            <w:tcW w:w="3138" w:type="pct"/>
            <w:tcBorders>
              <w:top w:val="nil"/>
              <w:bottom w:val="nil"/>
            </w:tcBorders>
            <w:shd w:val="clear" w:color="auto" w:fill="E7E6E6"/>
            <w:vAlign w:val="center"/>
          </w:tcPr>
          <w:p w14:paraId="6751EDDC"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Aeronautical Engineering</w:t>
            </w:r>
          </w:p>
        </w:tc>
        <w:tc>
          <w:tcPr>
            <w:tcW w:w="930" w:type="pct"/>
            <w:tcBorders>
              <w:top w:val="nil"/>
              <w:bottom w:val="nil"/>
            </w:tcBorders>
            <w:shd w:val="clear" w:color="auto" w:fill="auto"/>
          </w:tcPr>
          <w:p w14:paraId="4D1EF447"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78E1C17" w14:textId="77777777" w:rsidR="00705318" w:rsidRPr="00C67A3A" w:rsidRDefault="00705318" w:rsidP="00C67A3A">
            <w:pPr>
              <w:spacing w:before="60" w:after="60"/>
              <w:ind w:firstLine="0"/>
              <w:jc w:val="right"/>
              <w:rPr>
                <w:rFonts w:ascii="Arial" w:hAnsi="Arial" w:cs="Arial"/>
                <w:sz w:val="20"/>
              </w:rPr>
            </w:pPr>
          </w:p>
        </w:tc>
      </w:tr>
      <w:tr w:rsidR="00705318" w:rsidRPr="00C67A3A" w14:paraId="3D30B8E8" w14:textId="77777777" w:rsidTr="00C67A3A">
        <w:tc>
          <w:tcPr>
            <w:tcW w:w="3138" w:type="pct"/>
            <w:tcBorders>
              <w:top w:val="nil"/>
              <w:bottom w:val="nil"/>
            </w:tcBorders>
            <w:shd w:val="clear" w:color="auto" w:fill="E7E6E6"/>
            <w:vAlign w:val="center"/>
          </w:tcPr>
          <w:p w14:paraId="44C4F329"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Agricultural Engineering</w:t>
            </w:r>
          </w:p>
        </w:tc>
        <w:tc>
          <w:tcPr>
            <w:tcW w:w="930" w:type="pct"/>
            <w:tcBorders>
              <w:top w:val="nil"/>
              <w:bottom w:val="nil"/>
            </w:tcBorders>
            <w:shd w:val="clear" w:color="auto" w:fill="auto"/>
          </w:tcPr>
          <w:p w14:paraId="52B144C2"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5A7B0A6" w14:textId="77777777" w:rsidR="00705318" w:rsidRPr="00C67A3A" w:rsidRDefault="00705318" w:rsidP="00C67A3A">
            <w:pPr>
              <w:spacing w:before="60" w:after="60"/>
              <w:ind w:firstLine="0"/>
              <w:jc w:val="right"/>
              <w:rPr>
                <w:rFonts w:ascii="Arial" w:hAnsi="Arial" w:cs="Arial"/>
                <w:sz w:val="20"/>
              </w:rPr>
            </w:pPr>
          </w:p>
        </w:tc>
      </w:tr>
      <w:tr w:rsidR="00705318" w:rsidRPr="00C67A3A" w14:paraId="1269D59A" w14:textId="77777777" w:rsidTr="00C67A3A">
        <w:tc>
          <w:tcPr>
            <w:tcW w:w="3138" w:type="pct"/>
            <w:tcBorders>
              <w:top w:val="nil"/>
              <w:bottom w:val="nil"/>
            </w:tcBorders>
            <w:shd w:val="clear" w:color="auto" w:fill="E7E6E6"/>
            <w:vAlign w:val="center"/>
          </w:tcPr>
          <w:p w14:paraId="113265A4"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Chemical Engineering</w:t>
            </w:r>
          </w:p>
        </w:tc>
        <w:tc>
          <w:tcPr>
            <w:tcW w:w="930" w:type="pct"/>
            <w:tcBorders>
              <w:top w:val="nil"/>
              <w:bottom w:val="nil"/>
            </w:tcBorders>
            <w:shd w:val="clear" w:color="auto" w:fill="auto"/>
          </w:tcPr>
          <w:p w14:paraId="5571F162"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F462E45" w14:textId="77777777" w:rsidR="00705318" w:rsidRPr="00C67A3A" w:rsidRDefault="00705318" w:rsidP="00C67A3A">
            <w:pPr>
              <w:spacing w:before="60" w:after="60"/>
              <w:ind w:firstLine="0"/>
              <w:jc w:val="right"/>
              <w:rPr>
                <w:rFonts w:ascii="Arial" w:hAnsi="Arial" w:cs="Arial"/>
                <w:sz w:val="20"/>
              </w:rPr>
            </w:pPr>
          </w:p>
        </w:tc>
      </w:tr>
      <w:tr w:rsidR="00705318" w:rsidRPr="00C67A3A" w14:paraId="5A8EDF54" w14:textId="77777777" w:rsidTr="00C67A3A">
        <w:tc>
          <w:tcPr>
            <w:tcW w:w="3138" w:type="pct"/>
            <w:tcBorders>
              <w:top w:val="nil"/>
              <w:bottom w:val="nil"/>
            </w:tcBorders>
            <w:shd w:val="clear" w:color="auto" w:fill="E7E6E6"/>
            <w:vAlign w:val="center"/>
          </w:tcPr>
          <w:p w14:paraId="013421D5"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Civil Engineering</w:t>
            </w:r>
          </w:p>
        </w:tc>
        <w:tc>
          <w:tcPr>
            <w:tcW w:w="930" w:type="pct"/>
            <w:tcBorders>
              <w:top w:val="nil"/>
              <w:bottom w:val="nil"/>
            </w:tcBorders>
            <w:shd w:val="clear" w:color="auto" w:fill="auto"/>
          </w:tcPr>
          <w:p w14:paraId="48029449"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5FF9F4C" w14:textId="77777777" w:rsidR="00705318" w:rsidRPr="00C67A3A" w:rsidRDefault="00705318" w:rsidP="00C67A3A">
            <w:pPr>
              <w:spacing w:before="60" w:after="60"/>
              <w:ind w:firstLine="0"/>
              <w:jc w:val="right"/>
              <w:rPr>
                <w:rFonts w:ascii="Arial" w:hAnsi="Arial" w:cs="Arial"/>
                <w:sz w:val="20"/>
              </w:rPr>
            </w:pPr>
          </w:p>
        </w:tc>
      </w:tr>
      <w:tr w:rsidR="00705318" w:rsidRPr="00C67A3A" w14:paraId="366E187D" w14:textId="77777777" w:rsidTr="00C67A3A">
        <w:tc>
          <w:tcPr>
            <w:tcW w:w="3138" w:type="pct"/>
            <w:tcBorders>
              <w:top w:val="nil"/>
              <w:bottom w:val="nil"/>
            </w:tcBorders>
            <w:shd w:val="clear" w:color="auto" w:fill="E7E6E6"/>
            <w:vAlign w:val="center"/>
          </w:tcPr>
          <w:p w14:paraId="361A869D"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Electrical Engineering</w:t>
            </w:r>
          </w:p>
        </w:tc>
        <w:tc>
          <w:tcPr>
            <w:tcW w:w="930" w:type="pct"/>
            <w:tcBorders>
              <w:top w:val="nil"/>
              <w:bottom w:val="nil"/>
            </w:tcBorders>
            <w:shd w:val="clear" w:color="auto" w:fill="auto"/>
          </w:tcPr>
          <w:p w14:paraId="32AAFA7F"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589C39" w14:textId="77777777" w:rsidR="00705318" w:rsidRPr="00C67A3A" w:rsidRDefault="00705318" w:rsidP="00C67A3A">
            <w:pPr>
              <w:spacing w:before="60" w:after="60"/>
              <w:ind w:firstLine="0"/>
              <w:jc w:val="right"/>
              <w:rPr>
                <w:rFonts w:ascii="Arial" w:hAnsi="Arial" w:cs="Arial"/>
                <w:sz w:val="20"/>
              </w:rPr>
            </w:pPr>
          </w:p>
        </w:tc>
      </w:tr>
      <w:tr w:rsidR="00705318" w:rsidRPr="00C67A3A" w14:paraId="0EF1521D" w14:textId="77777777" w:rsidTr="00C67A3A">
        <w:tc>
          <w:tcPr>
            <w:tcW w:w="3138" w:type="pct"/>
            <w:tcBorders>
              <w:top w:val="nil"/>
              <w:bottom w:val="nil"/>
            </w:tcBorders>
            <w:shd w:val="clear" w:color="auto" w:fill="E7E6E6"/>
            <w:vAlign w:val="center"/>
          </w:tcPr>
          <w:p w14:paraId="38AE4ED3"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Industrial Engineering</w:t>
            </w:r>
          </w:p>
        </w:tc>
        <w:tc>
          <w:tcPr>
            <w:tcW w:w="930" w:type="pct"/>
            <w:tcBorders>
              <w:top w:val="nil"/>
              <w:bottom w:val="nil"/>
            </w:tcBorders>
            <w:shd w:val="clear" w:color="auto" w:fill="auto"/>
          </w:tcPr>
          <w:p w14:paraId="1212BF36"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43E23D3" w14:textId="77777777" w:rsidR="00705318" w:rsidRPr="00C67A3A" w:rsidRDefault="00705318" w:rsidP="00C67A3A">
            <w:pPr>
              <w:spacing w:before="60" w:after="60"/>
              <w:ind w:firstLine="0"/>
              <w:jc w:val="right"/>
              <w:rPr>
                <w:rFonts w:ascii="Arial" w:hAnsi="Arial" w:cs="Arial"/>
                <w:sz w:val="20"/>
              </w:rPr>
            </w:pPr>
          </w:p>
        </w:tc>
      </w:tr>
      <w:tr w:rsidR="00705318" w:rsidRPr="00C67A3A" w14:paraId="55A8C33E" w14:textId="77777777" w:rsidTr="00C67A3A">
        <w:tc>
          <w:tcPr>
            <w:tcW w:w="3138" w:type="pct"/>
            <w:tcBorders>
              <w:top w:val="nil"/>
              <w:bottom w:val="nil"/>
            </w:tcBorders>
            <w:shd w:val="clear" w:color="auto" w:fill="E7E6E6"/>
            <w:vAlign w:val="center"/>
          </w:tcPr>
          <w:p w14:paraId="5AE7CAC5"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Mechanical Engineering</w:t>
            </w:r>
          </w:p>
        </w:tc>
        <w:tc>
          <w:tcPr>
            <w:tcW w:w="930" w:type="pct"/>
            <w:tcBorders>
              <w:top w:val="nil"/>
              <w:bottom w:val="nil"/>
            </w:tcBorders>
            <w:shd w:val="clear" w:color="auto" w:fill="auto"/>
          </w:tcPr>
          <w:p w14:paraId="095AD62A"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CD6C0A0" w14:textId="77777777" w:rsidR="00705318" w:rsidRPr="00C67A3A" w:rsidRDefault="00705318" w:rsidP="00C67A3A">
            <w:pPr>
              <w:spacing w:before="60" w:after="60"/>
              <w:ind w:firstLine="0"/>
              <w:jc w:val="right"/>
              <w:rPr>
                <w:rFonts w:ascii="Arial" w:hAnsi="Arial" w:cs="Arial"/>
                <w:sz w:val="20"/>
              </w:rPr>
            </w:pPr>
          </w:p>
        </w:tc>
      </w:tr>
      <w:tr w:rsidR="00705318" w:rsidRPr="00C67A3A" w14:paraId="61E8F697" w14:textId="77777777" w:rsidTr="00C67A3A">
        <w:tc>
          <w:tcPr>
            <w:tcW w:w="3138" w:type="pct"/>
            <w:tcBorders>
              <w:top w:val="nil"/>
              <w:bottom w:val="nil"/>
            </w:tcBorders>
            <w:shd w:val="clear" w:color="auto" w:fill="E7E6E6"/>
            <w:vAlign w:val="center"/>
          </w:tcPr>
          <w:p w14:paraId="46570AF3"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Metallurgical Engineering</w:t>
            </w:r>
          </w:p>
        </w:tc>
        <w:tc>
          <w:tcPr>
            <w:tcW w:w="930" w:type="pct"/>
            <w:tcBorders>
              <w:top w:val="nil"/>
              <w:bottom w:val="nil"/>
            </w:tcBorders>
            <w:shd w:val="clear" w:color="auto" w:fill="auto"/>
          </w:tcPr>
          <w:p w14:paraId="144BD58F"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4C9B27" w14:textId="77777777" w:rsidR="00705318" w:rsidRPr="00C67A3A" w:rsidRDefault="00705318" w:rsidP="00C67A3A">
            <w:pPr>
              <w:spacing w:before="60" w:after="60"/>
              <w:ind w:firstLine="0"/>
              <w:jc w:val="right"/>
              <w:rPr>
                <w:rFonts w:ascii="Arial" w:hAnsi="Arial" w:cs="Arial"/>
                <w:sz w:val="20"/>
              </w:rPr>
            </w:pPr>
          </w:p>
        </w:tc>
      </w:tr>
      <w:tr w:rsidR="00705318" w:rsidRPr="00C67A3A" w14:paraId="06E0FF0B" w14:textId="77777777" w:rsidTr="00C67A3A">
        <w:tc>
          <w:tcPr>
            <w:tcW w:w="3138" w:type="pct"/>
            <w:tcBorders>
              <w:top w:val="nil"/>
              <w:bottom w:val="nil"/>
            </w:tcBorders>
            <w:shd w:val="clear" w:color="auto" w:fill="E7E6E6"/>
            <w:vAlign w:val="center"/>
          </w:tcPr>
          <w:p w14:paraId="4148ED60"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Mining Engineering</w:t>
            </w:r>
          </w:p>
        </w:tc>
        <w:tc>
          <w:tcPr>
            <w:tcW w:w="930" w:type="pct"/>
            <w:tcBorders>
              <w:top w:val="nil"/>
              <w:bottom w:val="nil"/>
            </w:tcBorders>
            <w:shd w:val="clear" w:color="auto" w:fill="auto"/>
          </w:tcPr>
          <w:p w14:paraId="25C752A5"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ABA4474" w14:textId="77777777" w:rsidR="00705318" w:rsidRPr="00C67A3A" w:rsidRDefault="00705318" w:rsidP="00C67A3A">
            <w:pPr>
              <w:spacing w:before="60" w:after="60"/>
              <w:ind w:firstLine="0"/>
              <w:jc w:val="right"/>
              <w:rPr>
                <w:rFonts w:ascii="Arial" w:hAnsi="Arial" w:cs="Arial"/>
                <w:sz w:val="20"/>
              </w:rPr>
            </w:pPr>
          </w:p>
        </w:tc>
      </w:tr>
      <w:tr w:rsidR="00705318" w:rsidRPr="00C67A3A" w14:paraId="77AF5C3F" w14:textId="77777777" w:rsidTr="00C67A3A">
        <w:tc>
          <w:tcPr>
            <w:tcW w:w="3138" w:type="pct"/>
            <w:tcBorders>
              <w:top w:val="nil"/>
              <w:bottom w:val="nil"/>
            </w:tcBorders>
            <w:shd w:val="clear" w:color="auto" w:fill="E7E6E6"/>
            <w:vAlign w:val="center"/>
          </w:tcPr>
          <w:p w14:paraId="00A507DD"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Structural Engineering</w:t>
            </w:r>
          </w:p>
        </w:tc>
        <w:tc>
          <w:tcPr>
            <w:tcW w:w="930" w:type="pct"/>
            <w:tcBorders>
              <w:top w:val="nil"/>
              <w:bottom w:val="nil"/>
            </w:tcBorders>
            <w:shd w:val="clear" w:color="auto" w:fill="auto"/>
          </w:tcPr>
          <w:p w14:paraId="562B6BF8"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AD9FC42" w14:textId="77777777" w:rsidR="00705318" w:rsidRPr="00C67A3A" w:rsidRDefault="00705318" w:rsidP="00C67A3A">
            <w:pPr>
              <w:spacing w:before="60" w:after="60"/>
              <w:ind w:firstLine="0"/>
              <w:jc w:val="right"/>
              <w:rPr>
                <w:rFonts w:ascii="Arial" w:hAnsi="Arial" w:cs="Arial"/>
                <w:sz w:val="20"/>
              </w:rPr>
            </w:pPr>
          </w:p>
        </w:tc>
      </w:tr>
      <w:tr w:rsidR="00705318" w:rsidRPr="00C67A3A" w14:paraId="76519E19" w14:textId="77777777" w:rsidTr="00C67A3A">
        <w:tc>
          <w:tcPr>
            <w:tcW w:w="3138" w:type="pct"/>
            <w:tcBorders>
              <w:top w:val="nil"/>
              <w:bottom w:val="nil"/>
            </w:tcBorders>
            <w:shd w:val="clear" w:color="auto" w:fill="auto"/>
            <w:vAlign w:val="center"/>
          </w:tcPr>
          <w:p w14:paraId="1D72C8C9"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Total Engineering Services</w:t>
            </w:r>
          </w:p>
        </w:tc>
        <w:tc>
          <w:tcPr>
            <w:tcW w:w="930" w:type="pct"/>
            <w:tcBorders>
              <w:top w:val="nil"/>
              <w:bottom w:val="nil"/>
            </w:tcBorders>
            <w:shd w:val="clear" w:color="auto" w:fill="auto"/>
          </w:tcPr>
          <w:p w14:paraId="578D9013"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CDD068F" w14:textId="77777777" w:rsidR="00705318" w:rsidRPr="00C67A3A" w:rsidRDefault="00705318" w:rsidP="00C67A3A">
            <w:pPr>
              <w:spacing w:before="60" w:after="60"/>
              <w:ind w:firstLine="0"/>
              <w:jc w:val="right"/>
              <w:rPr>
                <w:rFonts w:ascii="Arial" w:hAnsi="Arial" w:cs="Arial"/>
                <w:sz w:val="20"/>
              </w:rPr>
            </w:pPr>
          </w:p>
        </w:tc>
      </w:tr>
      <w:tr w:rsidR="00705318" w:rsidRPr="00C67A3A" w14:paraId="6D111539" w14:textId="77777777" w:rsidTr="00C67A3A">
        <w:tc>
          <w:tcPr>
            <w:tcW w:w="3138" w:type="pct"/>
            <w:tcBorders>
              <w:top w:val="nil"/>
              <w:bottom w:val="nil"/>
            </w:tcBorders>
            <w:shd w:val="clear" w:color="auto" w:fill="auto"/>
            <w:vAlign w:val="center"/>
          </w:tcPr>
          <w:p w14:paraId="342B128E" w14:textId="77777777" w:rsidR="00705318" w:rsidRPr="00C67A3A" w:rsidRDefault="00705318" w:rsidP="00C67A3A">
            <w:pPr>
              <w:spacing w:before="60" w:after="60"/>
              <w:ind w:left="313" w:firstLine="0"/>
              <w:jc w:val="left"/>
              <w:rPr>
                <w:rFonts w:ascii="Arial" w:hAnsi="Arial" w:cs="Arial"/>
                <w:sz w:val="20"/>
              </w:rPr>
            </w:pPr>
          </w:p>
        </w:tc>
        <w:tc>
          <w:tcPr>
            <w:tcW w:w="930" w:type="pct"/>
            <w:tcBorders>
              <w:top w:val="nil"/>
              <w:bottom w:val="nil"/>
            </w:tcBorders>
            <w:shd w:val="clear" w:color="auto" w:fill="auto"/>
          </w:tcPr>
          <w:p w14:paraId="73739398"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F22F65" w14:textId="77777777" w:rsidR="00705318" w:rsidRPr="00C67A3A" w:rsidRDefault="00705318" w:rsidP="00C67A3A">
            <w:pPr>
              <w:spacing w:before="60" w:after="60"/>
              <w:ind w:firstLine="0"/>
              <w:jc w:val="right"/>
              <w:rPr>
                <w:rFonts w:ascii="Arial" w:hAnsi="Arial" w:cs="Arial"/>
                <w:sz w:val="20"/>
              </w:rPr>
            </w:pPr>
          </w:p>
        </w:tc>
      </w:tr>
      <w:tr w:rsidR="00705318" w:rsidRPr="00C67A3A" w14:paraId="51CE788E" w14:textId="77777777" w:rsidTr="00C67A3A">
        <w:tc>
          <w:tcPr>
            <w:tcW w:w="3138" w:type="pct"/>
            <w:tcBorders>
              <w:top w:val="nil"/>
              <w:bottom w:val="nil"/>
            </w:tcBorders>
            <w:shd w:val="clear" w:color="auto" w:fill="auto"/>
            <w:vAlign w:val="center"/>
          </w:tcPr>
          <w:p w14:paraId="43681C40"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Infrastructure and Planning Services</w:t>
            </w:r>
          </w:p>
        </w:tc>
        <w:tc>
          <w:tcPr>
            <w:tcW w:w="930" w:type="pct"/>
            <w:tcBorders>
              <w:top w:val="nil"/>
              <w:bottom w:val="nil"/>
            </w:tcBorders>
            <w:shd w:val="clear" w:color="auto" w:fill="auto"/>
          </w:tcPr>
          <w:p w14:paraId="0C109680"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36A5868" w14:textId="77777777" w:rsidR="00705318" w:rsidRPr="00C67A3A" w:rsidRDefault="00705318" w:rsidP="00C67A3A">
            <w:pPr>
              <w:spacing w:before="60" w:after="60"/>
              <w:ind w:firstLine="0"/>
              <w:jc w:val="right"/>
              <w:rPr>
                <w:rFonts w:ascii="Arial" w:hAnsi="Arial" w:cs="Arial"/>
                <w:sz w:val="20"/>
              </w:rPr>
            </w:pPr>
          </w:p>
        </w:tc>
      </w:tr>
      <w:tr w:rsidR="00705318" w:rsidRPr="00C67A3A" w14:paraId="7E325219" w14:textId="77777777" w:rsidTr="00C67A3A">
        <w:tc>
          <w:tcPr>
            <w:tcW w:w="3138" w:type="pct"/>
            <w:tcBorders>
              <w:top w:val="nil"/>
              <w:bottom w:val="nil"/>
            </w:tcBorders>
            <w:shd w:val="clear" w:color="auto" w:fill="E7E6E6"/>
            <w:vAlign w:val="center"/>
          </w:tcPr>
          <w:p w14:paraId="78F3B347"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Agriculture Infrastructure and Planning</w:t>
            </w:r>
          </w:p>
        </w:tc>
        <w:tc>
          <w:tcPr>
            <w:tcW w:w="930" w:type="pct"/>
            <w:tcBorders>
              <w:top w:val="nil"/>
              <w:bottom w:val="nil"/>
            </w:tcBorders>
            <w:shd w:val="clear" w:color="auto" w:fill="auto"/>
          </w:tcPr>
          <w:p w14:paraId="3831A6E0"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DBB16B" w14:textId="77777777" w:rsidR="00705318" w:rsidRPr="00C67A3A" w:rsidRDefault="00705318" w:rsidP="00C67A3A">
            <w:pPr>
              <w:spacing w:before="60" w:after="60"/>
              <w:ind w:firstLine="0"/>
              <w:jc w:val="right"/>
              <w:rPr>
                <w:rFonts w:ascii="Arial" w:hAnsi="Arial" w:cs="Arial"/>
                <w:sz w:val="20"/>
              </w:rPr>
            </w:pPr>
          </w:p>
        </w:tc>
      </w:tr>
      <w:tr w:rsidR="00705318" w:rsidRPr="00C67A3A" w14:paraId="717C78A5" w14:textId="77777777" w:rsidTr="00C67A3A">
        <w:tc>
          <w:tcPr>
            <w:tcW w:w="3138" w:type="pct"/>
            <w:tcBorders>
              <w:top w:val="nil"/>
              <w:bottom w:val="nil"/>
            </w:tcBorders>
            <w:shd w:val="clear" w:color="auto" w:fill="E7E6E6"/>
            <w:vAlign w:val="center"/>
          </w:tcPr>
          <w:p w14:paraId="6B848F6D" w14:textId="77777777" w:rsidR="00705318" w:rsidRDefault="00705318" w:rsidP="00C67A3A">
            <w:pPr>
              <w:spacing w:before="60" w:after="60"/>
              <w:ind w:left="313" w:firstLine="0"/>
              <w:jc w:val="left"/>
              <w:rPr>
                <w:rFonts w:ascii="Arial" w:hAnsi="Arial" w:cs="Arial"/>
                <w:sz w:val="20"/>
              </w:rPr>
            </w:pPr>
            <w:r w:rsidRPr="00C67A3A">
              <w:rPr>
                <w:rFonts w:ascii="Arial" w:hAnsi="Arial" w:cs="Arial"/>
                <w:sz w:val="20"/>
              </w:rPr>
              <w:t>Architectural Infrastructure and Planning</w:t>
            </w:r>
          </w:p>
          <w:p w14:paraId="577F3CA9" w14:textId="77777777" w:rsidR="00EE5D04" w:rsidRPr="00C67A3A" w:rsidRDefault="00EE5D04" w:rsidP="00C67A3A">
            <w:pPr>
              <w:spacing w:before="60" w:after="60"/>
              <w:ind w:left="313" w:firstLine="0"/>
              <w:jc w:val="left"/>
              <w:rPr>
                <w:rFonts w:ascii="Arial" w:hAnsi="Arial" w:cs="Arial"/>
                <w:sz w:val="20"/>
              </w:rPr>
            </w:pPr>
            <w:r>
              <w:rPr>
                <w:rFonts w:ascii="Arial" w:hAnsi="Arial" w:cs="Arial"/>
                <w:sz w:val="20"/>
              </w:rPr>
              <w:t>Ecological Infrastructure and Planning</w:t>
            </w:r>
          </w:p>
        </w:tc>
        <w:tc>
          <w:tcPr>
            <w:tcW w:w="930" w:type="pct"/>
            <w:tcBorders>
              <w:top w:val="nil"/>
              <w:bottom w:val="nil"/>
            </w:tcBorders>
            <w:shd w:val="clear" w:color="auto" w:fill="auto"/>
          </w:tcPr>
          <w:p w14:paraId="4747072C"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AEAEC6B" w14:textId="77777777" w:rsidR="00705318" w:rsidRPr="00C67A3A" w:rsidRDefault="00705318" w:rsidP="00C67A3A">
            <w:pPr>
              <w:spacing w:before="60" w:after="60"/>
              <w:ind w:firstLine="0"/>
              <w:jc w:val="right"/>
              <w:rPr>
                <w:rFonts w:ascii="Arial" w:hAnsi="Arial" w:cs="Arial"/>
                <w:sz w:val="20"/>
              </w:rPr>
            </w:pPr>
          </w:p>
        </w:tc>
      </w:tr>
      <w:tr w:rsidR="00705318" w:rsidRPr="00C67A3A" w14:paraId="620E8F9D" w14:textId="77777777" w:rsidTr="00C67A3A">
        <w:tc>
          <w:tcPr>
            <w:tcW w:w="3138" w:type="pct"/>
            <w:tcBorders>
              <w:top w:val="nil"/>
              <w:bottom w:val="nil"/>
            </w:tcBorders>
            <w:shd w:val="clear" w:color="auto" w:fill="E7E6E6"/>
            <w:vAlign w:val="center"/>
          </w:tcPr>
          <w:p w14:paraId="4F2D3F7C"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Geodetic, Control and Surveys Infrastructure and Planning</w:t>
            </w:r>
          </w:p>
        </w:tc>
        <w:tc>
          <w:tcPr>
            <w:tcW w:w="930" w:type="pct"/>
            <w:tcBorders>
              <w:top w:val="nil"/>
              <w:bottom w:val="nil"/>
            </w:tcBorders>
            <w:shd w:val="clear" w:color="auto" w:fill="auto"/>
          </w:tcPr>
          <w:p w14:paraId="15E96778"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6331DE4" w14:textId="77777777" w:rsidR="00705318" w:rsidRPr="00C67A3A" w:rsidRDefault="00705318" w:rsidP="00C67A3A">
            <w:pPr>
              <w:spacing w:before="60" w:after="60"/>
              <w:ind w:firstLine="0"/>
              <w:jc w:val="right"/>
              <w:rPr>
                <w:rFonts w:ascii="Arial" w:hAnsi="Arial" w:cs="Arial"/>
                <w:sz w:val="20"/>
              </w:rPr>
            </w:pPr>
          </w:p>
        </w:tc>
      </w:tr>
      <w:tr w:rsidR="00705318" w:rsidRPr="00C67A3A" w14:paraId="486BA3E6" w14:textId="77777777" w:rsidTr="00C67A3A">
        <w:tc>
          <w:tcPr>
            <w:tcW w:w="3138" w:type="pct"/>
            <w:tcBorders>
              <w:top w:val="nil"/>
              <w:bottom w:val="nil"/>
            </w:tcBorders>
            <w:shd w:val="clear" w:color="auto" w:fill="E7E6E6"/>
            <w:vAlign w:val="center"/>
          </w:tcPr>
          <w:p w14:paraId="63A8676E" w14:textId="77777777" w:rsidR="00705318" w:rsidRPr="00C67A3A" w:rsidRDefault="00705318" w:rsidP="00C67A3A">
            <w:pPr>
              <w:spacing w:before="60" w:after="60"/>
              <w:ind w:left="313" w:firstLine="0"/>
              <w:jc w:val="left"/>
              <w:rPr>
                <w:rFonts w:ascii="Arial" w:hAnsi="Arial" w:cs="Arial"/>
                <w:sz w:val="20"/>
              </w:rPr>
            </w:pPr>
            <w:proofErr w:type="spellStart"/>
            <w:r w:rsidRPr="00C67A3A">
              <w:rPr>
                <w:rFonts w:ascii="Arial" w:hAnsi="Arial" w:cs="Arial"/>
                <w:sz w:val="20"/>
              </w:rPr>
              <w:t>Geoinformatic</w:t>
            </w:r>
            <w:proofErr w:type="spellEnd"/>
            <w:r w:rsidRPr="00C67A3A">
              <w:rPr>
                <w:rFonts w:ascii="Arial" w:hAnsi="Arial" w:cs="Arial"/>
                <w:sz w:val="20"/>
              </w:rPr>
              <w:t xml:space="preserve"> Services Infrastructure and Planning</w:t>
            </w:r>
          </w:p>
        </w:tc>
        <w:tc>
          <w:tcPr>
            <w:tcW w:w="930" w:type="pct"/>
            <w:tcBorders>
              <w:top w:val="nil"/>
              <w:bottom w:val="nil"/>
            </w:tcBorders>
            <w:shd w:val="clear" w:color="auto" w:fill="auto"/>
          </w:tcPr>
          <w:p w14:paraId="4E94C84B"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D4BD36" w14:textId="77777777" w:rsidR="00705318" w:rsidRPr="00C67A3A" w:rsidRDefault="00705318" w:rsidP="00C67A3A">
            <w:pPr>
              <w:spacing w:before="60" w:after="60"/>
              <w:ind w:firstLine="0"/>
              <w:jc w:val="right"/>
              <w:rPr>
                <w:rFonts w:ascii="Arial" w:hAnsi="Arial" w:cs="Arial"/>
                <w:sz w:val="20"/>
              </w:rPr>
            </w:pPr>
          </w:p>
        </w:tc>
      </w:tr>
      <w:tr w:rsidR="00705318" w:rsidRPr="00C67A3A" w14:paraId="4F9C7BDC" w14:textId="77777777" w:rsidTr="00C67A3A">
        <w:tc>
          <w:tcPr>
            <w:tcW w:w="3138" w:type="pct"/>
            <w:tcBorders>
              <w:top w:val="nil"/>
              <w:bottom w:val="nil"/>
            </w:tcBorders>
            <w:shd w:val="clear" w:color="auto" w:fill="E7E6E6"/>
            <w:vAlign w:val="center"/>
          </w:tcPr>
          <w:p w14:paraId="647B7BE1"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Geologist Infrastructure and Planning</w:t>
            </w:r>
          </w:p>
        </w:tc>
        <w:tc>
          <w:tcPr>
            <w:tcW w:w="930" w:type="pct"/>
            <w:tcBorders>
              <w:top w:val="nil"/>
              <w:bottom w:val="nil"/>
            </w:tcBorders>
            <w:shd w:val="clear" w:color="auto" w:fill="auto"/>
          </w:tcPr>
          <w:p w14:paraId="704C51F5"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F1216F" w14:textId="77777777" w:rsidR="00705318" w:rsidRPr="00C67A3A" w:rsidRDefault="00705318" w:rsidP="00C67A3A">
            <w:pPr>
              <w:spacing w:before="60" w:after="60"/>
              <w:ind w:firstLine="0"/>
              <w:jc w:val="right"/>
              <w:rPr>
                <w:rFonts w:ascii="Arial" w:hAnsi="Arial" w:cs="Arial"/>
                <w:sz w:val="20"/>
              </w:rPr>
            </w:pPr>
          </w:p>
        </w:tc>
      </w:tr>
      <w:tr w:rsidR="00705318" w:rsidRPr="00C67A3A" w14:paraId="2CB16946" w14:textId="77777777" w:rsidTr="00C67A3A">
        <w:tc>
          <w:tcPr>
            <w:tcW w:w="3138" w:type="pct"/>
            <w:tcBorders>
              <w:top w:val="nil"/>
              <w:bottom w:val="nil"/>
            </w:tcBorders>
            <w:shd w:val="clear" w:color="auto" w:fill="E7E6E6"/>
            <w:vAlign w:val="center"/>
          </w:tcPr>
          <w:p w14:paraId="41488D46" w14:textId="77777777" w:rsidR="00705318" w:rsidRPr="00C67A3A" w:rsidRDefault="00705318" w:rsidP="00C67A3A">
            <w:pPr>
              <w:spacing w:before="60" w:after="60"/>
              <w:ind w:left="313" w:firstLine="0"/>
              <w:jc w:val="left"/>
              <w:rPr>
                <w:rFonts w:ascii="Arial" w:hAnsi="Arial" w:cs="Arial"/>
                <w:sz w:val="20"/>
              </w:rPr>
            </w:pPr>
            <w:r w:rsidRPr="00C67A3A">
              <w:rPr>
                <w:rFonts w:ascii="Arial" w:hAnsi="Arial" w:cs="Arial"/>
                <w:sz w:val="20"/>
              </w:rPr>
              <w:t>Land and Quantity Surveyors Infrastructure and Planning</w:t>
            </w:r>
          </w:p>
        </w:tc>
        <w:tc>
          <w:tcPr>
            <w:tcW w:w="930" w:type="pct"/>
            <w:tcBorders>
              <w:top w:val="nil"/>
              <w:bottom w:val="nil"/>
            </w:tcBorders>
            <w:shd w:val="clear" w:color="auto" w:fill="auto"/>
          </w:tcPr>
          <w:p w14:paraId="176094EB"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F3DB0B8" w14:textId="77777777" w:rsidR="00705318" w:rsidRPr="00C67A3A" w:rsidRDefault="00705318" w:rsidP="00C67A3A">
            <w:pPr>
              <w:spacing w:before="60" w:after="60"/>
              <w:ind w:firstLine="0"/>
              <w:jc w:val="right"/>
              <w:rPr>
                <w:rFonts w:ascii="Arial" w:hAnsi="Arial" w:cs="Arial"/>
                <w:sz w:val="20"/>
              </w:rPr>
            </w:pPr>
          </w:p>
        </w:tc>
      </w:tr>
      <w:tr w:rsidR="00705318" w:rsidRPr="00C67A3A" w14:paraId="754E06AA" w14:textId="77777777" w:rsidTr="00C67A3A">
        <w:tc>
          <w:tcPr>
            <w:tcW w:w="3138" w:type="pct"/>
            <w:tcBorders>
              <w:top w:val="nil"/>
              <w:bottom w:val="nil"/>
            </w:tcBorders>
            <w:shd w:val="clear" w:color="auto" w:fill="E7E6E6"/>
            <w:vAlign w:val="center"/>
          </w:tcPr>
          <w:p w14:paraId="2D206199" w14:textId="77777777" w:rsidR="00705318" w:rsidRDefault="00705318" w:rsidP="00C67A3A">
            <w:pPr>
              <w:spacing w:before="60" w:after="60"/>
              <w:ind w:left="313" w:firstLine="0"/>
              <w:jc w:val="left"/>
              <w:rPr>
                <w:rFonts w:ascii="Arial" w:hAnsi="Arial" w:cs="Arial"/>
                <w:sz w:val="20"/>
              </w:rPr>
            </w:pPr>
            <w:r w:rsidRPr="00C67A3A">
              <w:rPr>
                <w:rFonts w:ascii="Arial" w:hAnsi="Arial" w:cs="Arial"/>
                <w:sz w:val="20"/>
              </w:rPr>
              <w:t>Landscape Designer Infrastructure and Planning</w:t>
            </w:r>
          </w:p>
          <w:p w14:paraId="4E4CE2C7" w14:textId="77777777" w:rsidR="00EE5D04" w:rsidRPr="00C67A3A" w:rsidRDefault="00EE5D04" w:rsidP="00C67A3A">
            <w:pPr>
              <w:spacing w:before="60" w:after="60"/>
              <w:ind w:left="313" w:firstLine="0"/>
              <w:jc w:val="left"/>
              <w:rPr>
                <w:rFonts w:ascii="Arial" w:hAnsi="Arial" w:cs="Arial"/>
                <w:sz w:val="20"/>
              </w:rPr>
            </w:pPr>
            <w:r>
              <w:rPr>
                <w:rFonts w:ascii="Arial" w:hAnsi="Arial" w:cs="Arial"/>
                <w:sz w:val="20"/>
              </w:rPr>
              <w:t>Town Planner Infrastructure and Planning</w:t>
            </w:r>
          </w:p>
        </w:tc>
        <w:tc>
          <w:tcPr>
            <w:tcW w:w="930" w:type="pct"/>
            <w:tcBorders>
              <w:top w:val="nil"/>
              <w:bottom w:val="nil"/>
            </w:tcBorders>
            <w:shd w:val="clear" w:color="auto" w:fill="auto"/>
          </w:tcPr>
          <w:p w14:paraId="76A4CEF8"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BA508C4" w14:textId="77777777" w:rsidR="00705318" w:rsidRPr="00C67A3A" w:rsidRDefault="00705318" w:rsidP="00C67A3A">
            <w:pPr>
              <w:spacing w:before="60" w:after="60"/>
              <w:ind w:firstLine="0"/>
              <w:jc w:val="right"/>
              <w:rPr>
                <w:rFonts w:ascii="Arial" w:hAnsi="Arial" w:cs="Arial"/>
                <w:sz w:val="20"/>
              </w:rPr>
            </w:pPr>
          </w:p>
        </w:tc>
      </w:tr>
      <w:tr w:rsidR="00705318" w:rsidRPr="00C67A3A" w14:paraId="42AD6793" w14:textId="77777777" w:rsidTr="00C67A3A">
        <w:tc>
          <w:tcPr>
            <w:tcW w:w="3138" w:type="pct"/>
            <w:tcBorders>
              <w:top w:val="nil"/>
              <w:bottom w:val="nil"/>
            </w:tcBorders>
            <w:shd w:val="clear" w:color="auto" w:fill="auto"/>
            <w:vAlign w:val="center"/>
          </w:tcPr>
          <w:p w14:paraId="4D62A231" w14:textId="77777777" w:rsidR="00705318" w:rsidRPr="00C67A3A" w:rsidRDefault="00705318" w:rsidP="00C67A3A">
            <w:pPr>
              <w:spacing w:before="60" w:after="60"/>
              <w:ind w:firstLine="0"/>
              <w:jc w:val="left"/>
              <w:rPr>
                <w:rFonts w:ascii="Arial" w:hAnsi="Arial" w:cs="Arial"/>
                <w:b/>
                <w:sz w:val="20"/>
              </w:rPr>
            </w:pPr>
            <w:r w:rsidRPr="00C67A3A">
              <w:rPr>
                <w:rFonts w:ascii="Arial" w:hAnsi="Arial" w:cs="Arial"/>
                <w:b/>
                <w:sz w:val="20"/>
              </w:rPr>
              <w:t>Total Infrastructure and Planning Services</w:t>
            </w:r>
          </w:p>
        </w:tc>
        <w:tc>
          <w:tcPr>
            <w:tcW w:w="930" w:type="pct"/>
            <w:tcBorders>
              <w:top w:val="nil"/>
              <w:bottom w:val="nil"/>
            </w:tcBorders>
            <w:shd w:val="clear" w:color="auto" w:fill="auto"/>
          </w:tcPr>
          <w:p w14:paraId="5BF50425"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ACF12E" w14:textId="77777777" w:rsidR="00705318" w:rsidRPr="00C67A3A" w:rsidRDefault="00705318" w:rsidP="00C67A3A">
            <w:pPr>
              <w:spacing w:before="60" w:after="60"/>
              <w:ind w:firstLine="0"/>
              <w:jc w:val="right"/>
              <w:rPr>
                <w:rFonts w:ascii="Arial" w:hAnsi="Arial" w:cs="Arial"/>
                <w:sz w:val="20"/>
              </w:rPr>
            </w:pPr>
          </w:p>
        </w:tc>
      </w:tr>
      <w:tr w:rsidR="00705318" w:rsidRPr="00C67A3A" w14:paraId="684F5BD0" w14:textId="77777777" w:rsidTr="00C67A3A">
        <w:tc>
          <w:tcPr>
            <w:tcW w:w="3138" w:type="pct"/>
            <w:tcBorders>
              <w:top w:val="nil"/>
              <w:bottom w:val="single" w:sz="4" w:space="0" w:color="auto"/>
            </w:tcBorders>
            <w:shd w:val="clear" w:color="auto" w:fill="FFFFFF"/>
            <w:vAlign w:val="center"/>
          </w:tcPr>
          <w:p w14:paraId="116B4188" w14:textId="77777777" w:rsidR="00705318" w:rsidRPr="00C67A3A" w:rsidRDefault="00705318" w:rsidP="00C67A3A">
            <w:pPr>
              <w:spacing w:before="60" w:after="60"/>
              <w:ind w:firstLine="0"/>
              <w:rPr>
                <w:rFonts w:ascii="Arial" w:hAnsi="Arial" w:cs="Arial"/>
                <w:b/>
                <w:sz w:val="20"/>
              </w:rPr>
            </w:pPr>
            <w:r w:rsidRPr="00C67A3A">
              <w:rPr>
                <w:rFonts w:ascii="Arial" w:hAnsi="Arial" w:cs="Arial"/>
                <w:b/>
                <w:sz w:val="20"/>
              </w:rPr>
              <w:t>Total Consultants and Professional Services</w:t>
            </w:r>
          </w:p>
        </w:tc>
        <w:tc>
          <w:tcPr>
            <w:tcW w:w="930" w:type="pct"/>
            <w:tcBorders>
              <w:top w:val="nil"/>
              <w:bottom w:val="single" w:sz="4" w:space="0" w:color="auto"/>
            </w:tcBorders>
            <w:shd w:val="clear" w:color="auto" w:fill="FFFFFF"/>
          </w:tcPr>
          <w:p w14:paraId="5ABDAAB0"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94A0930" w14:textId="77777777" w:rsidR="00705318" w:rsidRPr="00C67A3A" w:rsidRDefault="00705318" w:rsidP="00C67A3A">
            <w:pPr>
              <w:spacing w:before="60" w:after="60"/>
              <w:ind w:firstLine="0"/>
              <w:jc w:val="right"/>
              <w:rPr>
                <w:rFonts w:ascii="Arial" w:hAnsi="Arial" w:cs="Arial"/>
                <w:sz w:val="20"/>
              </w:rPr>
            </w:pPr>
          </w:p>
        </w:tc>
      </w:tr>
    </w:tbl>
    <w:p w14:paraId="4782318C" w14:textId="77777777" w:rsidR="00705318" w:rsidRDefault="00705318" w:rsidP="008F15D5">
      <w:pPr>
        <w:ind w:firstLine="0"/>
        <w:rPr>
          <w:rFonts w:ascii="Arial" w:hAnsi="Arial" w:cs="Arial"/>
          <w:sz w:val="20"/>
        </w:rPr>
      </w:pPr>
    </w:p>
    <w:p w14:paraId="6C7FE3C6" w14:textId="153417AD" w:rsidR="00C1746D" w:rsidRPr="00C1746D" w:rsidRDefault="00705318" w:rsidP="00961B9E">
      <w:pPr>
        <w:ind w:firstLine="0"/>
        <w:rPr>
          <w:rFonts w:ascii="Arial" w:hAnsi="Arial" w:cs="Arial"/>
          <w:b/>
          <w:color w:val="ED7D31"/>
          <w:sz w:val="20"/>
        </w:rPr>
      </w:pPr>
      <w:r>
        <w:rPr>
          <w:rFonts w:ascii="Arial" w:hAnsi="Arial" w:cs="Arial"/>
          <w:sz w:val="20"/>
        </w:rPr>
        <w:br w:type="page"/>
      </w:r>
      <w:bookmarkStart w:id="196" w:name="_Ref1128995"/>
      <w:r w:rsidR="00C1746D" w:rsidRPr="00C67A3A">
        <w:rPr>
          <w:rFonts w:ascii="Arial" w:hAnsi="Arial" w:cs="Arial"/>
          <w:b/>
          <w:color w:val="ED7D31"/>
          <w:sz w:val="20"/>
        </w:rPr>
        <w:lastRenderedPageBreak/>
        <w:t>Notes to the financial statements (Continued)</w:t>
      </w:r>
    </w:p>
    <w:p w14:paraId="68B3B2C8" w14:textId="4AD3A2AA" w:rsidR="00705318" w:rsidRPr="001348A6" w:rsidRDefault="007E2B83" w:rsidP="00961B9E">
      <w:pPr>
        <w:ind w:firstLine="0"/>
        <w:rPr>
          <w:rFonts w:ascii="Arial" w:hAnsi="Arial" w:cs="Arial"/>
          <w:b/>
          <w:sz w:val="20"/>
        </w:rPr>
      </w:pPr>
      <w:r>
        <w:rPr>
          <w:rFonts w:ascii="Arial" w:hAnsi="Arial" w:cs="Arial"/>
          <w:b/>
          <w:sz w:val="20"/>
        </w:rPr>
        <w:t>67</w:t>
      </w:r>
      <w:r w:rsidR="00C1746D">
        <w:rPr>
          <w:rFonts w:ascii="Arial" w:hAnsi="Arial" w:cs="Arial"/>
          <w:b/>
          <w:sz w:val="20"/>
        </w:rPr>
        <w:t>.2</w:t>
      </w:r>
      <w:r w:rsidR="00C1746D">
        <w:rPr>
          <w:rFonts w:ascii="Arial" w:hAnsi="Arial" w:cs="Arial"/>
          <w:b/>
          <w:sz w:val="20"/>
        </w:rPr>
        <w:tab/>
      </w:r>
      <w:r w:rsidR="009F0676">
        <w:rPr>
          <w:rFonts w:ascii="Arial" w:hAnsi="Arial" w:cs="Arial"/>
          <w:b/>
          <w:sz w:val="20"/>
        </w:rPr>
        <w:t>Contractors</w:t>
      </w:r>
      <w:r w:rsidR="009F0676" w:rsidRPr="00D4293D">
        <w:rPr>
          <w:rFonts w:ascii="Arial" w:hAnsi="Arial" w:cs="Arial"/>
          <w:b/>
          <w:sz w:val="20"/>
        </w:rPr>
        <w:t xml:space="preserve"> </w:t>
      </w:r>
      <w:bookmarkEnd w:id="1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1D3965F2" w14:textId="77777777" w:rsidTr="00F722E5">
        <w:trPr>
          <w:tblHeader/>
        </w:trPr>
        <w:tc>
          <w:tcPr>
            <w:tcW w:w="3138" w:type="pct"/>
            <w:tcBorders>
              <w:bottom w:val="single" w:sz="4" w:space="0" w:color="auto"/>
            </w:tcBorders>
            <w:shd w:val="clear" w:color="auto" w:fill="FBE4D5"/>
          </w:tcPr>
          <w:p w14:paraId="50DE8436"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C34135D"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5283AA53" w14:textId="14D7A3E4"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D320917"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0C25B264" w14:textId="23936C42"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705318" w:rsidRPr="00C67A3A" w14:paraId="31D0CBCE" w14:textId="77777777" w:rsidTr="00C67A3A">
        <w:tc>
          <w:tcPr>
            <w:tcW w:w="3138" w:type="pct"/>
            <w:tcBorders>
              <w:bottom w:val="nil"/>
            </w:tcBorders>
            <w:shd w:val="clear" w:color="auto" w:fill="auto"/>
          </w:tcPr>
          <w:p w14:paraId="3E08B08F" w14:textId="77777777" w:rsidR="00705318" w:rsidRPr="00C67A3A" w:rsidRDefault="00705318" w:rsidP="00C67A3A">
            <w:pPr>
              <w:spacing w:before="60" w:after="60"/>
              <w:ind w:firstLine="0"/>
              <w:rPr>
                <w:rFonts w:ascii="Arial" w:hAnsi="Arial" w:cs="Arial"/>
                <w:sz w:val="20"/>
              </w:rPr>
            </w:pPr>
          </w:p>
        </w:tc>
        <w:tc>
          <w:tcPr>
            <w:tcW w:w="930" w:type="pct"/>
            <w:tcBorders>
              <w:bottom w:val="nil"/>
            </w:tcBorders>
            <w:shd w:val="clear" w:color="auto" w:fill="auto"/>
          </w:tcPr>
          <w:p w14:paraId="6E6A27E7" w14:textId="77777777" w:rsidR="00705318" w:rsidRPr="00C67A3A" w:rsidRDefault="00705318" w:rsidP="00C67A3A">
            <w:pPr>
              <w:spacing w:before="60" w:after="60"/>
              <w:ind w:firstLine="0"/>
              <w:jc w:val="right"/>
              <w:rPr>
                <w:rFonts w:ascii="Arial" w:hAnsi="Arial" w:cs="Arial"/>
                <w:sz w:val="20"/>
              </w:rPr>
            </w:pPr>
          </w:p>
        </w:tc>
        <w:tc>
          <w:tcPr>
            <w:tcW w:w="932" w:type="pct"/>
            <w:tcBorders>
              <w:bottom w:val="nil"/>
            </w:tcBorders>
            <w:shd w:val="clear" w:color="auto" w:fill="auto"/>
          </w:tcPr>
          <w:p w14:paraId="7989AD78" w14:textId="77777777" w:rsidR="00705318" w:rsidRPr="00C67A3A" w:rsidRDefault="00705318" w:rsidP="00C67A3A">
            <w:pPr>
              <w:spacing w:before="60" w:after="60"/>
              <w:ind w:firstLine="0"/>
              <w:jc w:val="right"/>
              <w:rPr>
                <w:rFonts w:ascii="Arial" w:hAnsi="Arial" w:cs="Arial"/>
                <w:sz w:val="20"/>
              </w:rPr>
            </w:pPr>
          </w:p>
        </w:tc>
      </w:tr>
      <w:tr w:rsidR="00705318" w:rsidRPr="00C67A3A" w14:paraId="58D7792B" w14:textId="77777777" w:rsidTr="00C67A3A">
        <w:tc>
          <w:tcPr>
            <w:tcW w:w="3138" w:type="pct"/>
            <w:tcBorders>
              <w:top w:val="nil"/>
              <w:bottom w:val="nil"/>
            </w:tcBorders>
            <w:shd w:val="clear" w:color="auto" w:fill="auto"/>
            <w:vAlign w:val="center"/>
          </w:tcPr>
          <w:p w14:paraId="32277760" w14:textId="77777777" w:rsidR="00705318" w:rsidRPr="00C67A3A" w:rsidRDefault="00B3241D" w:rsidP="00C67A3A">
            <w:pPr>
              <w:spacing w:before="60" w:after="60"/>
              <w:ind w:firstLine="0"/>
              <w:jc w:val="left"/>
              <w:rPr>
                <w:rFonts w:ascii="Arial" w:hAnsi="Arial" w:cs="Arial"/>
                <w:b/>
                <w:sz w:val="20"/>
              </w:rPr>
            </w:pPr>
            <w:r w:rsidRPr="00C67A3A">
              <w:rPr>
                <w:rFonts w:ascii="Arial" w:hAnsi="Arial" w:cs="Arial"/>
                <w:b/>
                <w:sz w:val="20"/>
              </w:rPr>
              <w:t>General Services</w:t>
            </w:r>
          </w:p>
        </w:tc>
        <w:tc>
          <w:tcPr>
            <w:tcW w:w="930" w:type="pct"/>
            <w:tcBorders>
              <w:top w:val="nil"/>
              <w:bottom w:val="nil"/>
            </w:tcBorders>
            <w:shd w:val="clear" w:color="auto" w:fill="auto"/>
          </w:tcPr>
          <w:p w14:paraId="2F1B7A0A" w14:textId="77777777" w:rsidR="00705318" w:rsidRPr="00C67A3A" w:rsidRDefault="0070531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C259525" w14:textId="77777777" w:rsidR="00705318" w:rsidRPr="00C67A3A" w:rsidRDefault="00705318" w:rsidP="00C67A3A">
            <w:pPr>
              <w:spacing w:before="60" w:after="60"/>
              <w:ind w:firstLine="0"/>
              <w:jc w:val="right"/>
              <w:rPr>
                <w:rFonts w:ascii="Arial" w:hAnsi="Arial" w:cs="Arial"/>
                <w:sz w:val="20"/>
              </w:rPr>
            </w:pPr>
          </w:p>
        </w:tc>
      </w:tr>
      <w:tr w:rsidR="00B3241D" w:rsidRPr="00C67A3A" w14:paraId="045CADFC" w14:textId="77777777" w:rsidTr="00C67A3A">
        <w:tc>
          <w:tcPr>
            <w:tcW w:w="3138" w:type="pct"/>
            <w:tcBorders>
              <w:top w:val="nil"/>
              <w:bottom w:val="nil"/>
            </w:tcBorders>
            <w:shd w:val="clear" w:color="auto" w:fill="E7E6E6"/>
            <w:vAlign w:val="center"/>
          </w:tcPr>
          <w:p w14:paraId="5D504075"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Aerial Photography</w:t>
            </w:r>
          </w:p>
        </w:tc>
        <w:tc>
          <w:tcPr>
            <w:tcW w:w="930" w:type="pct"/>
            <w:tcBorders>
              <w:top w:val="nil"/>
              <w:bottom w:val="nil"/>
            </w:tcBorders>
            <w:shd w:val="clear" w:color="auto" w:fill="auto"/>
          </w:tcPr>
          <w:p w14:paraId="6AC5C089"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F784786" w14:textId="77777777" w:rsidR="00B3241D" w:rsidRPr="00C67A3A" w:rsidRDefault="00B3241D" w:rsidP="00C67A3A">
            <w:pPr>
              <w:spacing w:before="60" w:after="60"/>
              <w:ind w:firstLine="0"/>
              <w:jc w:val="right"/>
              <w:rPr>
                <w:rFonts w:ascii="Arial" w:hAnsi="Arial" w:cs="Arial"/>
                <w:sz w:val="20"/>
              </w:rPr>
            </w:pPr>
          </w:p>
        </w:tc>
      </w:tr>
      <w:tr w:rsidR="00B3241D" w:rsidRPr="00C67A3A" w14:paraId="6D0D9853" w14:textId="77777777" w:rsidTr="00C67A3A">
        <w:tc>
          <w:tcPr>
            <w:tcW w:w="3138" w:type="pct"/>
            <w:tcBorders>
              <w:top w:val="nil"/>
              <w:bottom w:val="nil"/>
            </w:tcBorders>
            <w:shd w:val="clear" w:color="auto" w:fill="E7E6E6"/>
            <w:vAlign w:val="center"/>
          </w:tcPr>
          <w:p w14:paraId="728B48E7"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Aerial Surveillance</w:t>
            </w:r>
          </w:p>
        </w:tc>
        <w:tc>
          <w:tcPr>
            <w:tcW w:w="930" w:type="pct"/>
            <w:tcBorders>
              <w:top w:val="nil"/>
              <w:bottom w:val="nil"/>
            </w:tcBorders>
            <w:shd w:val="clear" w:color="auto" w:fill="auto"/>
          </w:tcPr>
          <w:p w14:paraId="6478B423"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5A3840D" w14:textId="77777777" w:rsidR="00B3241D" w:rsidRPr="00C67A3A" w:rsidRDefault="00B3241D" w:rsidP="00C67A3A">
            <w:pPr>
              <w:spacing w:before="60" w:after="60"/>
              <w:ind w:firstLine="0"/>
              <w:jc w:val="right"/>
              <w:rPr>
                <w:rFonts w:ascii="Arial" w:hAnsi="Arial" w:cs="Arial"/>
                <w:sz w:val="20"/>
              </w:rPr>
            </w:pPr>
          </w:p>
        </w:tc>
      </w:tr>
      <w:tr w:rsidR="00B3241D" w:rsidRPr="00C67A3A" w14:paraId="11EB1901" w14:textId="77777777" w:rsidTr="00C67A3A">
        <w:tc>
          <w:tcPr>
            <w:tcW w:w="3138" w:type="pct"/>
            <w:tcBorders>
              <w:top w:val="nil"/>
              <w:bottom w:val="nil"/>
            </w:tcBorders>
            <w:shd w:val="clear" w:color="auto" w:fill="E7E6E6"/>
            <w:vAlign w:val="center"/>
          </w:tcPr>
          <w:p w14:paraId="3D998B6F"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Artists and Performers</w:t>
            </w:r>
          </w:p>
        </w:tc>
        <w:tc>
          <w:tcPr>
            <w:tcW w:w="930" w:type="pct"/>
            <w:tcBorders>
              <w:top w:val="nil"/>
              <w:bottom w:val="nil"/>
            </w:tcBorders>
            <w:shd w:val="clear" w:color="auto" w:fill="auto"/>
          </w:tcPr>
          <w:p w14:paraId="4686EEBA"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1812166" w14:textId="77777777" w:rsidR="00B3241D" w:rsidRPr="00C67A3A" w:rsidRDefault="00B3241D" w:rsidP="00C67A3A">
            <w:pPr>
              <w:spacing w:before="60" w:after="60"/>
              <w:ind w:firstLine="0"/>
              <w:jc w:val="right"/>
              <w:rPr>
                <w:rFonts w:ascii="Arial" w:hAnsi="Arial" w:cs="Arial"/>
                <w:sz w:val="20"/>
              </w:rPr>
            </w:pPr>
          </w:p>
        </w:tc>
      </w:tr>
      <w:tr w:rsidR="00B3241D" w:rsidRPr="00C67A3A" w14:paraId="60712CB5" w14:textId="77777777" w:rsidTr="00C67A3A">
        <w:tc>
          <w:tcPr>
            <w:tcW w:w="3138" w:type="pct"/>
            <w:tcBorders>
              <w:top w:val="nil"/>
              <w:bottom w:val="nil"/>
            </w:tcBorders>
            <w:shd w:val="clear" w:color="auto" w:fill="E7E6E6"/>
            <w:vAlign w:val="center"/>
          </w:tcPr>
          <w:p w14:paraId="032AF1C4"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Auctioneers</w:t>
            </w:r>
          </w:p>
        </w:tc>
        <w:tc>
          <w:tcPr>
            <w:tcW w:w="930" w:type="pct"/>
            <w:tcBorders>
              <w:top w:val="nil"/>
              <w:bottom w:val="nil"/>
            </w:tcBorders>
            <w:shd w:val="clear" w:color="auto" w:fill="auto"/>
          </w:tcPr>
          <w:p w14:paraId="21899ABC"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701F06C" w14:textId="77777777" w:rsidR="00B3241D" w:rsidRPr="00C67A3A" w:rsidRDefault="00B3241D" w:rsidP="00C67A3A">
            <w:pPr>
              <w:spacing w:before="60" w:after="60"/>
              <w:ind w:firstLine="0"/>
              <w:jc w:val="right"/>
              <w:rPr>
                <w:rFonts w:ascii="Arial" w:hAnsi="Arial" w:cs="Arial"/>
                <w:sz w:val="20"/>
              </w:rPr>
            </w:pPr>
          </w:p>
        </w:tc>
      </w:tr>
      <w:tr w:rsidR="00B3241D" w:rsidRPr="00C67A3A" w14:paraId="18EFBC54" w14:textId="77777777" w:rsidTr="00C67A3A">
        <w:tc>
          <w:tcPr>
            <w:tcW w:w="3138" w:type="pct"/>
            <w:tcBorders>
              <w:top w:val="nil"/>
              <w:bottom w:val="nil"/>
            </w:tcBorders>
            <w:shd w:val="clear" w:color="auto" w:fill="E7E6E6"/>
            <w:vAlign w:val="center"/>
          </w:tcPr>
          <w:p w14:paraId="70CD14E9"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Audio-visual Services</w:t>
            </w:r>
          </w:p>
        </w:tc>
        <w:tc>
          <w:tcPr>
            <w:tcW w:w="930" w:type="pct"/>
            <w:tcBorders>
              <w:top w:val="nil"/>
              <w:bottom w:val="nil"/>
            </w:tcBorders>
            <w:shd w:val="clear" w:color="auto" w:fill="auto"/>
          </w:tcPr>
          <w:p w14:paraId="06A823D6"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B737F83" w14:textId="77777777" w:rsidR="00B3241D" w:rsidRPr="00C67A3A" w:rsidRDefault="00B3241D" w:rsidP="00C67A3A">
            <w:pPr>
              <w:spacing w:before="60" w:after="60"/>
              <w:ind w:firstLine="0"/>
              <w:jc w:val="right"/>
              <w:rPr>
                <w:rFonts w:ascii="Arial" w:hAnsi="Arial" w:cs="Arial"/>
                <w:sz w:val="20"/>
              </w:rPr>
            </w:pPr>
          </w:p>
        </w:tc>
      </w:tr>
      <w:tr w:rsidR="00B3241D" w:rsidRPr="00C67A3A" w14:paraId="6CF25F3F" w14:textId="77777777" w:rsidTr="00C67A3A">
        <w:tc>
          <w:tcPr>
            <w:tcW w:w="3138" w:type="pct"/>
            <w:tcBorders>
              <w:top w:val="nil"/>
              <w:bottom w:val="nil"/>
            </w:tcBorders>
            <w:shd w:val="clear" w:color="auto" w:fill="E7E6E6"/>
            <w:vAlign w:val="center"/>
          </w:tcPr>
          <w:p w14:paraId="4018A02F" w14:textId="77777777" w:rsidR="00EE5D04" w:rsidRDefault="00EE5D04" w:rsidP="00C67A3A">
            <w:pPr>
              <w:spacing w:before="60" w:after="60"/>
              <w:ind w:left="313" w:firstLine="0"/>
              <w:jc w:val="left"/>
              <w:rPr>
                <w:rFonts w:ascii="Arial" w:hAnsi="Arial" w:cs="Arial"/>
                <w:sz w:val="20"/>
              </w:rPr>
            </w:pPr>
            <w:r>
              <w:rPr>
                <w:rFonts w:ascii="Arial" w:hAnsi="Arial" w:cs="Arial"/>
                <w:sz w:val="20"/>
              </w:rPr>
              <w:t>Air Traffic and Navigation</w:t>
            </w:r>
          </w:p>
          <w:p w14:paraId="0BC5F15C"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Bore Waterhole Drilling</w:t>
            </w:r>
          </w:p>
        </w:tc>
        <w:tc>
          <w:tcPr>
            <w:tcW w:w="930" w:type="pct"/>
            <w:tcBorders>
              <w:top w:val="nil"/>
              <w:bottom w:val="nil"/>
            </w:tcBorders>
            <w:shd w:val="clear" w:color="auto" w:fill="auto"/>
          </w:tcPr>
          <w:p w14:paraId="43C9186F"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4BB3524" w14:textId="77777777" w:rsidR="00B3241D" w:rsidRPr="00C67A3A" w:rsidRDefault="00B3241D" w:rsidP="00C67A3A">
            <w:pPr>
              <w:spacing w:before="60" w:after="60"/>
              <w:ind w:firstLine="0"/>
              <w:jc w:val="right"/>
              <w:rPr>
                <w:rFonts w:ascii="Arial" w:hAnsi="Arial" w:cs="Arial"/>
                <w:sz w:val="20"/>
              </w:rPr>
            </w:pPr>
          </w:p>
        </w:tc>
      </w:tr>
      <w:tr w:rsidR="00B3241D" w:rsidRPr="00C67A3A" w14:paraId="31445174" w14:textId="77777777" w:rsidTr="00C67A3A">
        <w:tc>
          <w:tcPr>
            <w:tcW w:w="3138" w:type="pct"/>
            <w:tcBorders>
              <w:top w:val="nil"/>
              <w:bottom w:val="nil"/>
            </w:tcBorders>
            <w:shd w:val="clear" w:color="auto" w:fill="E7E6E6"/>
            <w:vAlign w:val="center"/>
          </w:tcPr>
          <w:p w14:paraId="293CE46E"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Bottling and Packaging</w:t>
            </w:r>
          </w:p>
        </w:tc>
        <w:tc>
          <w:tcPr>
            <w:tcW w:w="930" w:type="pct"/>
            <w:tcBorders>
              <w:top w:val="nil"/>
              <w:bottom w:val="nil"/>
            </w:tcBorders>
            <w:shd w:val="clear" w:color="auto" w:fill="auto"/>
          </w:tcPr>
          <w:p w14:paraId="20142335"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F977A87" w14:textId="77777777" w:rsidR="00B3241D" w:rsidRPr="00C67A3A" w:rsidRDefault="00B3241D" w:rsidP="00C67A3A">
            <w:pPr>
              <w:spacing w:before="60" w:after="60"/>
              <w:ind w:firstLine="0"/>
              <w:jc w:val="right"/>
              <w:rPr>
                <w:rFonts w:ascii="Arial" w:hAnsi="Arial" w:cs="Arial"/>
                <w:sz w:val="20"/>
              </w:rPr>
            </w:pPr>
          </w:p>
        </w:tc>
      </w:tr>
      <w:tr w:rsidR="00B3241D" w:rsidRPr="00C67A3A" w14:paraId="74209FD2" w14:textId="77777777" w:rsidTr="00C67A3A">
        <w:tc>
          <w:tcPr>
            <w:tcW w:w="3138" w:type="pct"/>
            <w:tcBorders>
              <w:top w:val="nil"/>
              <w:bottom w:val="nil"/>
            </w:tcBorders>
            <w:shd w:val="clear" w:color="auto" w:fill="E7E6E6"/>
            <w:vAlign w:val="center"/>
          </w:tcPr>
          <w:p w14:paraId="24F5A2C3"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Building</w:t>
            </w:r>
          </w:p>
        </w:tc>
        <w:tc>
          <w:tcPr>
            <w:tcW w:w="930" w:type="pct"/>
            <w:tcBorders>
              <w:top w:val="nil"/>
              <w:bottom w:val="nil"/>
            </w:tcBorders>
            <w:shd w:val="clear" w:color="auto" w:fill="auto"/>
          </w:tcPr>
          <w:p w14:paraId="7E71E196"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1E83405" w14:textId="77777777" w:rsidR="00B3241D" w:rsidRPr="00C67A3A" w:rsidRDefault="00B3241D" w:rsidP="00C67A3A">
            <w:pPr>
              <w:spacing w:before="60" w:after="60"/>
              <w:ind w:firstLine="0"/>
              <w:jc w:val="right"/>
              <w:rPr>
                <w:rFonts w:ascii="Arial" w:hAnsi="Arial" w:cs="Arial"/>
                <w:sz w:val="20"/>
              </w:rPr>
            </w:pPr>
          </w:p>
        </w:tc>
      </w:tr>
      <w:tr w:rsidR="00B3241D" w:rsidRPr="00C67A3A" w14:paraId="4C01BE30" w14:textId="77777777" w:rsidTr="00C67A3A">
        <w:tc>
          <w:tcPr>
            <w:tcW w:w="3138" w:type="pct"/>
            <w:tcBorders>
              <w:top w:val="nil"/>
              <w:bottom w:val="nil"/>
            </w:tcBorders>
            <w:shd w:val="clear" w:color="auto" w:fill="E7E6E6"/>
            <w:vAlign w:val="center"/>
          </w:tcPr>
          <w:p w14:paraId="22A02CCF" w14:textId="77777777" w:rsidR="00EE5D04" w:rsidRDefault="00EE5D04" w:rsidP="00C67A3A">
            <w:pPr>
              <w:spacing w:before="60" w:after="60"/>
              <w:ind w:left="313" w:firstLine="0"/>
              <w:jc w:val="left"/>
              <w:rPr>
                <w:rFonts w:ascii="Arial" w:hAnsi="Arial" w:cs="Arial"/>
                <w:sz w:val="20"/>
              </w:rPr>
            </w:pPr>
            <w:r>
              <w:rPr>
                <w:rFonts w:ascii="Arial" w:hAnsi="Arial" w:cs="Arial"/>
                <w:sz w:val="20"/>
              </w:rPr>
              <w:t>Catering Services</w:t>
            </w:r>
          </w:p>
          <w:p w14:paraId="75E3BBDD"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Chipping</w:t>
            </w:r>
          </w:p>
        </w:tc>
        <w:tc>
          <w:tcPr>
            <w:tcW w:w="930" w:type="pct"/>
            <w:tcBorders>
              <w:top w:val="nil"/>
              <w:bottom w:val="nil"/>
            </w:tcBorders>
            <w:shd w:val="clear" w:color="auto" w:fill="auto"/>
          </w:tcPr>
          <w:p w14:paraId="3CAB161B"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A7BD75D" w14:textId="77777777" w:rsidR="00B3241D" w:rsidRPr="00C67A3A" w:rsidRDefault="00B3241D" w:rsidP="00C67A3A">
            <w:pPr>
              <w:spacing w:before="60" w:after="60"/>
              <w:ind w:firstLine="0"/>
              <w:jc w:val="right"/>
              <w:rPr>
                <w:rFonts w:ascii="Arial" w:hAnsi="Arial" w:cs="Arial"/>
                <w:sz w:val="20"/>
              </w:rPr>
            </w:pPr>
          </w:p>
        </w:tc>
      </w:tr>
      <w:tr w:rsidR="00B3241D" w:rsidRPr="00C67A3A" w14:paraId="0C8CC108" w14:textId="77777777" w:rsidTr="00C67A3A">
        <w:tc>
          <w:tcPr>
            <w:tcW w:w="3138" w:type="pct"/>
            <w:tcBorders>
              <w:top w:val="nil"/>
              <w:bottom w:val="nil"/>
            </w:tcBorders>
            <w:shd w:val="clear" w:color="auto" w:fill="E7E6E6"/>
            <w:vAlign w:val="center"/>
          </w:tcPr>
          <w:p w14:paraId="79EA0223"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Electrical</w:t>
            </w:r>
          </w:p>
        </w:tc>
        <w:tc>
          <w:tcPr>
            <w:tcW w:w="930" w:type="pct"/>
            <w:tcBorders>
              <w:top w:val="nil"/>
              <w:bottom w:val="nil"/>
            </w:tcBorders>
            <w:shd w:val="clear" w:color="auto" w:fill="auto"/>
          </w:tcPr>
          <w:p w14:paraId="2160FC97"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0C6FAB5" w14:textId="77777777" w:rsidR="00B3241D" w:rsidRPr="00C67A3A" w:rsidRDefault="00B3241D" w:rsidP="00C67A3A">
            <w:pPr>
              <w:spacing w:before="60" w:after="60"/>
              <w:ind w:firstLine="0"/>
              <w:jc w:val="right"/>
              <w:rPr>
                <w:rFonts w:ascii="Arial" w:hAnsi="Arial" w:cs="Arial"/>
                <w:sz w:val="20"/>
              </w:rPr>
            </w:pPr>
          </w:p>
        </w:tc>
      </w:tr>
      <w:tr w:rsidR="00B3241D" w:rsidRPr="00C67A3A" w14:paraId="5D9A0EC3" w14:textId="77777777" w:rsidTr="00C67A3A">
        <w:tc>
          <w:tcPr>
            <w:tcW w:w="3138" w:type="pct"/>
            <w:tcBorders>
              <w:top w:val="nil"/>
              <w:bottom w:val="nil"/>
            </w:tcBorders>
            <w:shd w:val="clear" w:color="auto" w:fill="E7E6E6"/>
            <w:vAlign w:val="center"/>
          </w:tcPr>
          <w:p w14:paraId="0ED60A21"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Employee Wellness</w:t>
            </w:r>
          </w:p>
        </w:tc>
        <w:tc>
          <w:tcPr>
            <w:tcW w:w="930" w:type="pct"/>
            <w:tcBorders>
              <w:top w:val="nil"/>
              <w:bottom w:val="nil"/>
            </w:tcBorders>
            <w:shd w:val="clear" w:color="auto" w:fill="auto"/>
          </w:tcPr>
          <w:p w14:paraId="444F4CA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13BC8FB" w14:textId="77777777" w:rsidR="00B3241D" w:rsidRPr="00C67A3A" w:rsidRDefault="00B3241D" w:rsidP="00C67A3A">
            <w:pPr>
              <w:spacing w:before="60" w:after="60"/>
              <w:ind w:firstLine="0"/>
              <w:jc w:val="right"/>
              <w:rPr>
                <w:rFonts w:ascii="Arial" w:hAnsi="Arial" w:cs="Arial"/>
                <w:sz w:val="20"/>
              </w:rPr>
            </w:pPr>
          </w:p>
        </w:tc>
      </w:tr>
      <w:tr w:rsidR="00B3241D" w:rsidRPr="00C67A3A" w14:paraId="630C7D86" w14:textId="77777777" w:rsidTr="00C67A3A">
        <w:tc>
          <w:tcPr>
            <w:tcW w:w="3138" w:type="pct"/>
            <w:tcBorders>
              <w:top w:val="nil"/>
              <w:bottom w:val="nil"/>
            </w:tcBorders>
            <w:shd w:val="clear" w:color="auto" w:fill="E7E6E6"/>
            <w:vAlign w:val="center"/>
          </w:tcPr>
          <w:p w14:paraId="7A3536E9"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Event Promoters</w:t>
            </w:r>
          </w:p>
        </w:tc>
        <w:tc>
          <w:tcPr>
            <w:tcW w:w="930" w:type="pct"/>
            <w:tcBorders>
              <w:top w:val="nil"/>
              <w:bottom w:val="nil"/>
            </w:tcBorders>
            <w:shd w:val="clear" w:color="auto" w:fill="auto"/>
          </w:tcPr>
          <w:p w14:paraId="6688944F"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0AE8AB8" w14:textId="77777777" w:rsidR="00B3241D" w:rsidRPr="00C67A3A" w:rsidRDefault="00B3241D" w:rsidP="00C67A3A">
            <w:pPr>
              <w:spacing w:before="60" w:after="60"/>
              <w:ind w:firstLine="0"/>
              <w:jc w:val="right"/>
              <w:rPr>
                <w:rFonts w:ascii="Arial" w:hAnsi="Arial" w:cs="Arial"/>
                <w:sz w:val="20"/>
              </w:rPr>
            </w:pPr>
          </w:p>
        </w:tc>
      </w:tr>
      <w:tr w:rsidR="00B3241D" w:rsidRPr="00C67A3A" w14:paraId="327C8D12" w14:textId="77777777" w:rsidTr="00C67A3A">
        <w:tc>
          <w:tcPr>
            <w:tcW w:w="3138" w:type="pct"/>
            <w:tcBorders>
              <w:top w:val="nil"/>
              <w:bottom w:val="nil"/>
            </w:tcBorders>
            <w:shd w:val="clear" w:color="auto" w:fill="E7E6E6"/>
            <w:vAlign w:val="center"/>
          </w:tcPr>
          <w:p w14:paraId="71385EDC"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Exhibit Installations</w:t>
            </w:r>
          </w:p>
        </w:tc>
        <w:tc>
          <w:tcPr>
            <w:tcW w:w="930" w:type="pct"/>
            <w:tcBorders>
              <w:top w:val="nil"/>
              <w:bottom w:val="nil"/>
            </w:tcBorders>
            <w:shd w:val="clear" w:color="auto" w:fill="auto"/>
          </w:tcPr>
          <w:p w14:paraId="1A9C0E51"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FDDFE95" w14:textId="77777777" w:rsidR="00B3241D" w:rsidRPr="00C67A3A" w:rsidRDefault="00B3241D" w:rsidP="00C67A3A">
            <w:pPr>
              <w:spacing w:before="60" w:after="60"/>
              <w:ind w:firstLine="0"/>
              <w:jc w:val="right"/>
              <w:rPr>
                <w:rFonts w:ascii="Arial" w:hAnsi="Arial" w:cs="Arial"/>
                <w:sz w:val="20"/>
              </w:rPr>
            </w:pPr>
          </w:p>
        </w:tc>
      </w:tr>
      <w:tr w:rsidR="00B3241D" w:rsidRPr="00C67A3A" w14:paraId="58AFF8ED" w14:textId="77777777" w:rsidTr="00C67A3A">
        <w:tc>
          <w:tcPr>
            <w:tcW w:w="3138" w:type="pct"/>
            <w:tcBorders>
              <w:top w:val="nil"/>
              <w:bottom w:val="nil"/>
            </w:tcBorders>
            <w:shd w:val="clear" w:color="auto" w:fill="E7E6E6"/>
            <w:vAlign w:val="center"/>
          </w:tcPr>
          <w:p w14:paraId="6F3CB797"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Fire Protection</w:t>
            </w:r>
          </w:p>
        </w:tc>
        <w:tc>
          <w:tcPr>
            <w:tcW w:w="930" w:type="pct"/>
            <w:tcBorders>
              <w:top w:val="nil"/>
              <w:bottom w:val="nil"/>
            </w:tcBorders>
            <w:shd w:val="clear" w:color="auto" w:fill="auto"/>
          </w:tcPr>
          <w:p w14:paraId="075C03B6"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07074D" w14:textId="77777777" w:rsidR="00B3241D" w:rsidRPr="00C67A3A" w:rsidRDefault="00B3241D" w:rsidP="00C67A3A">
            <w:pPr>
              <w:spacing w:before="60" w:after="60"/>
              <w:ind w:firstLine="0"/>
              <w:jc w:val="right"/>
              <w:rPr>
                <w:rFonts w:ascii="Arial" w:hAnsi="Arial" w:cs="Arial"/>
                <w:sz w:val="20"/>
              </w:rPr>
            </w:pPr>
          </w:p>
        </w:tc>
      </w:tr>
      <w:tr w:rsidR="00B3241D" w:rsidRPr="00C67A3A" w14:paraId="187BE979" w14:textId="77777777" w:rsidTr="00C67A3A">
        <w:tc>
          <w:tcPr>
            <w:tcW w:w="3138" w:type="pct"/>
            <w:tcBorders>
              <w:top w:val="nil"/>
              <w:bottom w:val="nil"/>
            </w:tcBorders>
            <w:shd w:val="clear" w:color="auto" w:fill="E7E6E6"/>
            <w:vAlign w:val="center"/>
          </w:tcPr>
          <w:p w14:paraId="71ED81EC"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Fire Services</w:t>
            </w:r>
          </w:p>
        </w:tc>
        <w:tc>
          <w:tcPr>
            <w:tcW w:w="930" w:type="pct"/>
            <w:tcBorders>
              <w:top w:val="nil"/>
              <w:bottom w:val="nil"/>
            </w:tcBorders>
            <w:shd w:val="clear" w:color="auto" w:fill="auto"/>
          </w:tcPr>
          <w:p w14:paraId="3F9E352B"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6A84F8" w14:textId="77777777" w:rsidR="00B3241D" w:rsidRPr="00C67A3A" w:rsidRDefault="00B3241D" w:rsidP="00C67A3A">
            <w:pPr>
              <w:spacing w:before="60" w:after="60"/>
              <w:ind w:firstLine="0"/>
              <w:jc w:val="right"/>
              <w:rPr>
                <w:rFonts w:ascii="Arial" w:hAnsi="Arial" w:cs="Arial"/>
                <w:sz w:val="20"/>
              </w:rPr>
            </w:pPr>
          </w:p>
        </w:tc>
      </w:tr>
      <w:tr w:rsidR="00B3241D" w:rsidRPr="00C67A3A" w14:paraId="5C68839A" w14:textId="77777777" w:rsidTr="00C67A3A">
        <w:tc>
          <w:tcPr>
            <w:tcW w:w="3138" w:type="pct"/>
            <w:tcBorders>
              <w:top w:val="nil"/>
              <w:bottom w:val="nil"/>
            </w:tcBorders>
            <w:shd w:val="clear" w:color="auto" w:fill="E7E6E6"/>
            <w:vAlign w:val="center"/>
          </w:tcPr>
          <w:p w14:paraId="64B89674"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First Aid</w:t>
            </w:r>
          </w:p>
        </w:tc>
        <w:tc>
          <w:tcPr>
            <w:tcW w:w="930" w:type="pct"/>
            <w:tcBorders>
              <w:top w:val="nil"/>
              <w:bottom w:val="nil"/>
            </w:tcBorders>
            <w:shd w:val="clear" w:color="auto" w:fill="auto"/>
          </w:tcPr>
          <w:p w14:paraId="1870D5A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C05423" w14:textId="77777777" w:rsidR="00B3241D" w:rsidRPr="00C67A3A" w:rsidRDefault="00B3241D" w:rsidP="00C67A3A">
            <w:pPr>
              <w:spacing w:before="60" w:after="60"/>
              <w:ind w:firstLine="0"/>
              <w:jc w:val="right"/>
              <w:rPr>
                <w:rFonts w:ascii="Arial" w:hAnsi="Arial" w:cs="Arial"/>
                <w:sz w:val="20"/>
              </w:rPr>
            </w:pPr>
          </w:p>
        </w:tc>
      </w:tr>
      <w:tr w:rsidR="00B3241D" w:rsidRPr="00C67A3A" w14:paraId="32411AC1" w14:textId="77777777" w:rsidTr="00C67A3A">
        <w:tc>
          <w:tcPr>
            <w:tcW w:w="3138" w:type="pct"/>
            <w:tcBorders>
              <w:top w:val="nil"/>
              <w:bottom w:val="nil"/>
            </w:tcBorders>
            <w:shd w:val="clear" w:color="auto" w:fill="E7E6E6"/>
            <w:vAlign w:val="center"/>
          </w:tcPr>
          <w:p w14:paraId="308D9053"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Forestry</w:t>
            </w:r>
          </w:p>
        </w:tc>
        <w:tc>
          <w:tcPr>
            <w:tcW w:w="930" w:type="pct"/>
            <w:tcBorders>
              <w:top w:val="nil"/>
              <w:bottom w:val="nil"/>
            </w:tcBorders>
            <w:shd w:val="clear" w:color="auto" w:fill="auto"/>
          </w:tcPr>
          <w:p w14:paraId="41E690C7"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54CE6DA" w14:textId="77777777" w:rsidR="00B3241D" w:rsidRPr="00C67A3A" w:rsidRDefault="00B3241D" w:rsidP="00C67A3A">
            <w:pPr>
              <w:spacing w:before="60" w:after="60"/>
              <w:ind w:firstLine="0"/>
              <w:jc w:val="right"/>
              <w:rPr>
                <w:rFonts w:ascii="Arial" w:hAnsi="Arial" w:cs="Arial"/>
                <w:sz w:val="20"/>
              </w:rPr>
            </w:pPr>
          </w:p>
        </w:tc>
      </w:tr>
      <w:tr w:rsidR="00B3241D" w:rsidRPr="00C67A3A" w14:paraId="3E741F0D" w14:textId="77777777" w:rsidTr="00C67A3A">
        <w:tc>
          <w:tcPr>
            <w:tcW w:w="3138" w:type="pct"/>
            <w:tcBorders>
              <w:top w:val="nil"/>
              <w:bottom w:val="nil"/>
            </w:tcBorders>
            <w:shd w:val="clear" w:color="auto" w:fill="E7E6E6"/>
            <w:vAlign w:val="center"/>
          </w:tcPr>
          <w:p w14:paraId="06AC24A0"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Gardening Services</w:t>
            </w:r>
          </w:p>
        </w:tc>
        <w:tc>
          <w:tcPr>
            <w:tcW w:w="930" w:type="pct"/>
            <w:tcBorders>
              <w:top w:val="nil"/>
              <w:bottom w:val="nil"/>
            </w:tcBorders>
            <w:shd w:val="clear" w:color="auto" w:fill="auto"/>
          </w:tcPr>
          <w:p w14:paraId="1505BEAE"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870E7AA" w14:textId="77777777" w:rsidR="00B3241D" w:rsidRPr="00C67A3A" w:rsidRDefault="00B3241D" w:rsidP="00C67A3A">
            <w:pPr>
              <w:spacing w:before="60" w:after="60"/>
              <w:ind w:firstLine="0"/>
              <w:jc w:val="right"/>
              <w:rPr>
                <w:rFonts w:ascii="Arial" w:hAnsi="Arial" w:cs="Arial"/>
                <w:sz w:val="20"/>
              </w:rPr>
            </w:pPr>
          </w:p>
        </w:tc>
      </w:tr>
      <w:tr w:rsidR="00B3241D" w:rsidRPr="00C67A3A" w14:paraId="7388CA42" w14:textId="77777777" w:rsidTr="00C67A3A">
        <w:tc>
          <w:tcPr>
            <w:tcW w:w="3138" w:type="pct"/>
            <w:tcBorders>
              <w:top w:val="nil"/>
              <w:bottom w:val="nil"/>
            </w:tcBorders>
            <w:shd w:val="clear" w:color="auto" w:fill="E7E6E6"/>
            <w:vAlign w:val="center"/>
          </w:tcPr>
          <w:p w14:paraId="07D81BB4"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Gas</w:t>
            </w:r>
          </w:p>
        </w:tc>
        <w:tc>
          <w:tcPr>
            <w:tcW w:w="930" w:type="pct"/>
            <w:tcBorders>
              <w:top w:val="nil"/>
              <w:bottom w:val="nil"/>
            </w:tcBorders>
            <w:shd w:val="clear" w:color="auto" w:fill="auto"/>
          </w:tcPr>
          <w:p w14:paraId="08AB840A"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6F5173A" w14:textId="77777777" w:rsidR="00B3241D" w:rsidRPr="00C67A3A" w:rsidRDefault="00B3241D" w:rsidP="00C67A3A">
            <w:pPr>
              <w:spacing w:before="60" w:after="60"/>
              <w:ind w:firstLine="0"/>
              <w:jc w:val="right"/>
              <w:rPr>
                <w:rFonts w:ascii="Arial" w:hAnsi="Arial" w:cs="Arial"/>
                <w:sz w:val="20"/>
              </w:rPr>
            </w:pPr>
          </w:p>
        </w:tc>
      </w:tr>
      <w:tr w:rsidR="00B3241D" w:rsidRPr="00C67A3A" w14:paraId="71A8BBA6" w14:textId="77777777" w:rsidTr="00C67A3A">
        <w:tc>
          <w:tcPr>
            <w:tcW w:w="3138" w:type="pct"/>
            <w:tcBorders>
              <w:top w:val="nil"/>
              <w:bottom w:val="nil"/>
            </w:tcBorders>
            <w:shd w:val="clear" w:color="auto" w:fill="E7E6E6"/>
            <w:vAlign w:val="center"/>
          </w:tcPr>
          <w:p w14:paraId="61C43D09"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Grading of Sport Fields</w:t>
            </w:r>
          </w:p>
        </w:tc>
        <w:tc>
          <w:tcPr>
            <w:tcW w:w="930" w:type="pct"/>
            <w:tcBorders>
              <w:top w:val="nil"/>
              <w:bottom w:val="nil"/>
            </w:tcBorders>
            <w:shd w:val="clear" w:color="auto" w:fill="auto"/>
          </w:tcPr>
          <w:p w14:paraId="4066743C"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5860634" w14:textId="77777777" w:rsidR="00B3241D" w:rsidRPr="00C67A3A" w:rsidRDefault="00B3241D" w:rsidP="00C67A3A">
            <w:pPr>
              <w:spacing w:before="60" w:after="60"/>
              <w:ind w:firstLine="0"/>
              <w:jc w:val="right"/>
              <w:rPr>
                <w:rFonts w:ascii="Arial" w:hAnsi="Arial" w:cs="Arial"/>
                <w:sz w:val="20"/>
              </w:rPr>
            </w:pPr>
          </w:p>
        </w:tc>
      </w:tr>
      <w:tr w:rsidR="00B3241D" w:rsidRPr="00C67A3A" w14:paraId="77DE2C5D" w14:textId="77777777" w:rsidTr="00C67A3A">
        <w:tc>
          <w:tcPr>
            <w:tcW w:w="3138" w:type="pct"/>
            <w:tcBorders>
              <w:top w:val="nil"/>
              <w:bottom w:val="nil"/>
            </w:tcBorders>
            <w:shd w:val="clear" w:color="auto" w:fill="E7E6E6"/>
            <w:vAlign w:val="center"/>
          </w:tcPr>
          <w:p w14:paraId="7133C96F"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Graphic Designers</w:t>
            </w:r>
          </w:p>
        </w:tc>
        <w:tc>
          <w:tcPr>
            <w:tcW w:w="930" w:type="pct"/>
            <w:tcBorders>
              <w:top w:val="nil"/>
              <w:bottom w:val="nil"/>
            </w:tcBorders>
            <w:shd w:val="clear" w:color="auto" w:fill="auto"/>
          </w:tcPr>
          <w:p w14:paraId="6AC3AA85"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F71B29D" w14:textId="77777777" w:rsidR="00B3241D" w:rsidRPr="00C67A3A" w:rsidRDefault="00B3241D" w:rsidP="00C67A3A">
            <w:pPr>
              <w:spacing w:before="60" w:after="60"/>
              <w:ind w:firstLine="0"/>
              <w:jc w:val="right"/>
              <w:rPr>
                <w:rFonts w:ascii="Arial" w:hAnsi="Arial" w:cs="Arial"/>
                <w:sz w:val="20"/>
              </w:rPr>
            </w:pPr>
          </w:p>
        </w:tc>
      </w:tr>
      <w:tr w:rsidR="00B3241D" w:rsidRPr="00C67A3A" w14:paraId="26B267F6" w14:textId="77777777" w:rsidTr="00C67A3A">
        <w:tc>
          <w:tcPr>
            <w:tcW w:w="3138" w:type="pct"/>
            <w:tcBorders>
              <w:top w:val="nil"/>
              <w:bottom w:val="nil"/>
            </w:tcBorders>
            <w:shd w:val="clear" w:color="auto" w:fill="E7E6E6"/>
            <w:vAlign w:val="center"/>
          </w:tcPr>
          <w:p w14:paraId="2158EB64"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Haulage</w:t>
            </w:r>
          </w:p>
        </w:tc>
        <w:tc>
          <w:tcPr>
            <w:tcW w:w="930" w:type="pct"/>
            <w:tcBorders>
              <w:top w:val="nil"/>
              <w:bottom w:val="nil"/>
            </w:tcBorders>
            <w:shd w:val="clear" w:color="auto" w:fill="auto"/>
          </w:tcPr>
          <w:p w14:paraId="6B4B1BB0"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723044" w14:textId="77777777" w:rsidR="00B3241D" w:rsidRPr="00C67A3A" w:rsidRDefault="00B3241D" w:rsidP="00C67A3A">
            <w:pPr>
              <w:spacing w:before="60" w:after="60"/>
              <w:ind w:firstLine="0"/>
              <w:jc w:val="right"/>
              <w:rPr>
                <w:rFonts w:ascii="Arial" w:hAnsi="Arial" w:cs="Arial"/>
                <w:sz w:val="20"/>
              </w:rPr>
            </w:pPr>
          </w:p>
        </w:tc>
      </w:tr>
      <w:tr w:rsidR="00B3241D" w:rsidRPr="00C67A3A" w14:paraId="3A67A3AB" w14:textId="77777777" w:rsidTr="00C67A3A">
        <w:tc>
          <w:tcPr>
            <w:tcW w:w="3138" w:type="pct"/>
            <w:tcBorders>
              <w:top w:val="nil"/>
              <w:bottom w:val="nil"/>
            </w:tcBorders>
            <w:shd w:val="clear" w:color="auto" w:fill="E7E6E6"/>
            <w:vAlign w:val="center"/>
          </w:tcPr>
          <w:p w14:paraId="254B183E"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Interior Decorator</w:t>
            </w:r>
          </w:p>
        </w:tc>
        <w:tc>
          <w:tcPr>
            <w:tcW w:w="930" w:type="pct"/>
            <w:tcBorders>
              <w:top w:val="nil"/>
              <w:bottom w:val="nil"/>
            </w:tcBorders>
            <w:shd w:val="clear" w:color="auto" w:fill="auto"/>
          </w:tcPr>
          <w:p w14:paraId="4CEDCE20"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A098607" w14:textId="77777777" w:rsidR="00B3241D" w:rsidRPr="00C67A3A" w:rsidRDefault="00B3241D" w:rsidP="00C67A3A">
            <w:pPr>
              <w:spacing w:before="60" w:after="60"/>
              <w:ind w:firstLine="0"/>
              <w:jc w:val="right"/>
              <w:rPr>
                <w:rFonts w:ascii="Arial" w:hAnsi="Arial" w:cs="Arial"/>
                <w:sz w:val="20"/>
              </w:rPr>
            </w:pPr>
          </w:p>
        </w:tc>
      </w:tr>
      <w:tr w:rsidR="00B3241D" w:rsidRPr="00C67A3A" w14:paraId="31037FFB" w14:textId="77777777" w:rsidTr="00C67A3A">
        <w:tc>
          <w:tcPr>
            <w:tcW w:w="3138" w:type="pct"/>
            <w:tcBorders>
              <w:top w:val="nil"/>
              <w:bottom w:val="nil"/>
            </w:tcBorders>
            <w:shd w:val="clear" w:color="auto" w:fill="E7E6E6"/>
            <w:vAlign w:val="center"/>
          </w:tcPr>
          <w:p w14:paraId="34FEAAE4"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Management of Informal Settlements</w:t>
            </w:r>
          </w:p>
        </w:tc>
        <w:tc>
          <w:tcPr>
            <w:tcW w:w="930" w:type="pct"/>
            <w:tcBorders>
              <w:top w:val="nil"/>
              <w:bottom w:val="nil"/>
            </w:tcBorders>
            <w:shd w:val="clear" w:color="auto" w:fill="auto"/>
          </w:tcPr>
          <w:p w14:paraId="28EEC984"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BB59AE0" w14:textId="77777777" w:rsidR="00B3241D" w:rsidRPr="00C67A3A" w:rsidRDefault="00B3241D" w:rsidP="00C67A3A">
            <w:pPr>
              <w:spacing w:before="60" w:after="60"/>
              <w:ind w:firstLine="0"/>
              <w:jc w:val="right"/>
              <w:rPr>
                <w:rFonts w:ascii="Arial" w:hAnsi="Arial" w:cs="Arial"/>
                <w:sz w:val="20"/>
              </w:rPr>
            </w:pPr>
          </w:p>
        </w:tc>
      </w:tr>
      <w:tr w:rsidR="00B3241D" w:rsidRPr="00C67A3A" w14:paraId="6FCCF4C1" w14:textId="77777777" w:rsidTr="00C67A3A">
        <w:tc>
          <w:tcPr>
            <w:tcW w:w="3138" w:type="pct"/>
            <w:tcBorders>
              <w:top w:val="nil"/>
              <w:bottom w:val="nil"/>
            </w:tcBorders>
            <w:shd w:val="clear" w:color="auto" w:fill="E7E6E6"/>
            <w:vAlign w:val="center"/>
          </w:tcPr>
          <w:p w14:paraId="6E519CB8"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Medical Services</w:t>
            </w:r>
          </w:p>
        </w:tc>
        <w:tc>
          <w:tcPr>
            <w:tcW w:w="930" w:type="pct"/>
            <w:tcBorders>
              <w:top w:val="nil"/>
              <w:bottom w:val="nil"/>
            </w:tcBorders>
            <w:shd w:val="clear" w:color="auto" w:fill="auto"/>
          </w:tcPr>
          <w:p w14:paraId="4BF6253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FDCDCD" w14:textId="77777777" w:rsidR="00B3241D" w:rsidRPr="00C67A3A" w:rsidRDefault="00B3241D" w:rsidP="00C67A3A">
            <w:pPr>
              <w:spacing w:before="60" w:after="60"/>
              <w:ind w:firstLine="0"/>
              <w:jc w:val="right"/>
              <w:rPr>
                <w:rFonts w:ascii="Arial" w:hAnsi="Arial" w:cs="Arial"/>
                <w:sz w:val="20"/>
              </w:rPr>
            </w:pPr>
          </w:p>
        </w:tc>
      </w:tr>
      <w:tr w:rsidR="00B3241D" w:rsidRPr="00C67A3A" w14:paraId="1B70EAD6" w14:textId="77777777" w:rsidTr="00C67A3A">
        <w:tc>
          <w:tcPr>
            <w:tcW w:w="3138" w:type="pct"/>
            <w:tcBorders>
              <w:top w:val="nil"/>
              <w:bottom w:val="nil"/>
            </w:tcBorders>
            <w:shd w:val="clear" w:color="auto" w:fill="E7E6E6"/>
            <w:vAlign w:val="center"/>
          </w:tcPr>
          <w:p w14:paraId="24D694AA"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Mint of Decorations</w:t>
            </w:r>
          </w:p>
        </w:tc>
        <w:tc>
          <w:tcPr>
            <w:tcW w:w="930" w:type="pct"/>
            <w:tcBorders>
              <w:top w:val="nil"/>
              <w:bottom w:val="nil"/>
            </w:tcBorders>
            <w:shd w:val="clear" w:color="auto" w:fill="auto"/>
          </w:tcPr>
          <w:p w14:paraId="5711FDAC"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83D8700" w14:textId="77777777" w:rsidR="00B3241D" w:rsidRPr="00C67A3A" w:rsidRDefault="00B3241D" w:rsidP="00C67A3A">
            <w:pPr>
              <w:spacing w:before="60" w:after="60"/>
              <w:ind w:firstLine="0"/>
              <w:jc w:val="right"/>
              <w:rPr>
                <w:rFonts w:ascii="Arial" w:hAnsi="Arial" w:cs="Arial"/>
                <w:sz w:val="20"/>
              </w:rPr>
            </w:pPr>
          </w:p>
        </w:tc>
      </w:tr>
      <w:tr w:rsidR="00B3241D" w:rsidRPr="00C67A3A" w14:paraId="3434F0BF" w14:textId="77777777" w:rsidTr="00C67A3A">
        <w:tc>
          <w:tcPr>
            <w:tcW w:w="3138" w:type="pct"/>
            <w:tcBorders>
              <w:top w:val="nil"/>
              <w:bottom w:val="nil"/>
            </w:tcBorders>
            <w:shd w:val="clear" w:color="auto" w:fill="E7E6E6"/>
            <w:vAlign w:val="center"/>
          </w:tcPr>
          <w:p w14:paraId="55EDD36E"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Pest Control and Fumigation</w:t>
            </w:r>
          </w:p>
        </w:tc>
        <w:tc>
          <w:tcPr>
            <w:tcW w:w="930" w:type="pct"/>
            <w:tcBorders>
              <w:top w:val="nil"/>
              <w:bottom w:val="nil"/>
            </w:tcBorders>
            <w:shd w:val="clear" w:color="auto" w:fill="auto"/>
          </w:tcPr>
          <w:p w14:paraId="1FD50BF0"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B37BC05" w14:textId="77777777" w:rsidR="00B3241D" w:rsidRPr="00C67A3A" w:rsidRDefault="00B3241D" w:rsidP="00C67A3A">
            <w:pPr>
              <w:spacing w:before="60" w:after="60"/>
              <w:ind w:firstLine="0"/>
              <w:jc w:val="right"/>
              <w:rPr>
                <w:rFonts w:ascii="Arial" w:hAnsi="Arial" w:cs="Arial"/>
                <w:sz w:val="20"/>
              </w:rPr>
            </w:pPr>
          </w:p>
        </w:tc>
      </w:tr>
      <w:tr w:rsidR="00B3241D" w:rsidRPr="00C67A3A" w14:paraId="25E9C757" w14:textId="77777777" w:rsidTr="00C67A3A">
        <w:tc>
          <w:tcPr>
            <w:tcW w:w="3138" w:type="pct"/>
            <w:tcBorders>
              <w:top w:val="nil"/>
              <w:bottom w:val="nil"/>
            </w:tcBorders>
            <w:shd w:val="clear" w:color="auto" w:fill="E7E6E6"/>
            <w:vAlign w:val="center"/>
          </w:tcPr>
          <w:p w14:paraId="6E049C8F"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Photographer</w:t>
            </w:r>
          </w:p>
        </w:tc>
        <w:tc>
          <w:tcPr>
            <w:tcW w:w="930" w:type="pct"/>
            <w:tcBorders>
              <w:top w:val="nil"/>
              <w:bottom w:val="nil"/>
            </w:tcBorders>
            <w:shd w:val="clear" w:color="auto" w:fill="auto"/>
          </w:tcPr>
          <w:p w14:paraId="41F71D99"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3755F7" w14:textId="77777777" w:rsidR="00B3241D" w:rsidRPr="00C67A3A" w:rsidRDefault="00B3241D" w:rsidP="00C67A3A">
            <w:pPr>
              <w:spacing w:before="60" w:after="60"/>
              <w:ind w:firstLine="0"/>
              <w:jc w:val="right"/>
              <w:rPr>
                <w:rFonts w:ascii="Arial" w:hAnsi="Arial" w:cs="Arial"/>
                <w:sz w:val="20"/>
              </w:rPr>
            </w:pPr>
          </w:p>
        </w:tc>
      </w:tr>
      <w:tr w:rsidR="00B3241D" w:rsidRPr="00C67A3A" w14:paraId="72981010" w14:textId="77777777" w:rsidTr="00C67A3A">
        <w:tc>
          <w:tcPr>
            <w:tcW w:w="3138" w:type="pct"/>
            <w:tcBorders>
              <w:top w:val="nil"/>
              <w:bottom w:val="nil"/>
            </w:tcBorders>
            <w:shd w:val="clear" w:color="auto" w:fill="E7E6E6"/>
            <w:vAlign w:val="center"/>
          </w:tcPr>
          <w:p w14:paraId="14910995"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Plants, Flowers and Other Decorations</w:t>
            </w:r>
          </w:p>
        </w:tc>
        <w:tc>
          <w:tcPr>
            <w:tcW w:w="930" w:type="pct"/>
            <w:tcBorders>
              <w:top w:val="nil"/>
              <w:bottom w:val="nil"/>
            </w:tcBorders>
            <w:shd w:val="clear" w:color="auto" w:fill="auto"/>
          </w:tcPr>
          <w:p w14:paraId="1B295CB8"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CD6AC2E" w14:textId="77777777" w:rsidR="00B3241D" w:rsidRPr="00C67A3A" w:rsidRDefault="00B3241D" w:rsidP="00C67A3A">
            <w:pPr>
              <w:spacing w:before="60" w:after="60"/>
              <w:ind w:firstLine="0"/>
              <w:jc w:val="right"/>
              <w:rPr>
                <w:rFonts w:ascii="Arial" w:hAnsi="Arial" w:cs="Arial"/>
                <w:sz w:val="20"/>
              </w:rPr>
            </w:pPr>
          </w:p>
        </w:tc>
      </w:tr>
      <w:tr w:rsidR="00CE4B84" w:rsidRPr="00C67A3A" w14:paraId="6906F873" w14:textId="77777777" w:rsidTr="00C67A3A">
        <w:tc>
          <w:tcPr>
            <w:tcW w:w="3138" w:type="pct"/>
            <w:tcBorders>
              <w:top w:val="nil"/>
              <w:bottom w:val="nil"/>
            </w:tcBorders>
            <w:shd w:val="clear" w:color="auto" w:fill="E7E6E6"/>
            <w:vAlign w:val="center"/>
          </w:tcPr>
          <w:p w14:paraId="6AE8B4D0" w14:textId="449E1D88" w:rsidR="00CE4B84" w:rsidRPr="00C67A3A" w:rsidRDefault="00CE4B84" w:rsidP="00C67A3A">
            <w:pPr>
              <w:spacing w:before="60" w:after="60"/>
              <w:ind w:left="313" w:firstLine="0"/>
              <w:jc w:val="left"/>
              <w:rPr>
                <w:rFonts w:ascii="Arial" w:hAnsi="Arial" w:cs="Arial"/>
                <w:sz w:val="20"/>
              </w:rPr>
            </w:pPr>
            <w:r>
              <w:rPr>
                <w:rFonts w:ascii="Arial" w:hAnsi="Arial" w:cs="Arial"/>
                <w:sz w:val="20"/>
              </w:rPr>
              <w:t>Postage and Distribution</w:t>
            </w:r>
          </w:p>
        </w:tc>
        <w:tc>
          <w:tcPr>
            <w:tcW w:w="930" w:type="pct"/>
            <w:tcBorders>
              <w:top w:val="nil"/>
              <w:bottom w:val="nil"/>
            </w:tcBorders>
            <w:shd w:val="clear" w:color="auto" w:fill="auto"/>
          </w:tcPr>
          <w:p w14:paraId="7C6D802D" w14:textId="77777777" w:rsidR="00CE4B84" w:rsidRPr="00C67A3A" w:rsidRDefault="00CE4B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FDB3EDA" w14:textId="77777777" w:rsidR="00CE4B84" w:rsidRPr="00C67A3A" w:rsidRDefault="00CE4B84" w:rsidP="00C67A3A">
            <w:pPr>
              <w:spacing w:before="60" w:after="60"/>
              <w:ind w:firstLine="0"/>
              <w:jc w:val="right"/>
              <w:rPr>
                <w:rFonts w:ascii="Arial" w:hAnsi="Arial" w:cs="Arial"/>
                <w:sz w:val="20"/>
              </w:rPr>
            </w:pPr>
          </w:p>
        </w:tc>
      </w:tr>
      <w:tr w:rsidR="00B3241D" w:rsidRPr="00C67A3A" w14:paraId="7E543E7A" w14:textId="77777777" w:rsidTr="00C67A3A">
        <w:tc>
          <w:tcPr>
            <w:tcW w:w="3138" w:type="pct"/>
            <w:tcBorders>
              <w:top w:val="nil"/>
              <w:bottom w:val="nil"/>
            </w:tcBorders>
            <w:shd w:val="clear" w:color="auto" w:fill="E7E6E6"/>
            <w:vAlign w:val="center"/>
          </w:tcPr>
          <w:p w14:paraId="4EAD2E39"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Preservation/Restoration/Dismantling/Cleaning Services</w:t>
            </w:r>
          </w:p>
        </w:tc>
        <w:tc>
          <w:tcPr>
            <w:tcW w:w="930" w:type="pct"/>
            <w:tcBorders>
              <w:top w:val="nil"/>
              <w:bottom w:val="nil"/>
            </w:tcBorders>
            <w:shd w:val="clear" w:color="auto" w:fill="auto"/>
          </w:tcPr>
          <w:p w14:paraId="64D316A6"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118C542" w14:textId="77777777" w:rsidR="00B3241D" w:rsidRPr="00C67A3A" w:rsidRDefault="00B3241D" w:rsidP="00C67A3A">
            <w:pPr>
              <w:spacing w:before="60" w:after="60"/>
              <w:ind w:firstLine="0"/>
              <w:jc w:val="right"/>
              <w:rPr>
                <w:rFonts w:ascii="Arial" w:hAnsi="Arial" w:cs="Arial"/>
                <w:sz w:val="20"/>
              </w:rPr>
            </w:pPr>
          </w:p>
        </w:tc>
      </w:tr>
      <w:tr w:rsidR="00B3241D" w:rsidRPr="00C67A3A" w14:paraId="64876359" w14:textId="77777777" w:rsidTr="00C67A3A">
        <w:tc>
          <w:tcPr>
            <w:tcW w:w="3138" w:type="pct"/>
            <w:tcBorders>
              <w:top w:val="nil"/>
              <w:bottom w:val="nil"/>
            </w:tcBorders>
            <w:shd w:val="clear" w:color="auto" w:fill="E7E6E6"/>
            <w:vAlign w:val="center"/>
          </w:tcPr>
          <w:p w14:paraId="00EDD5CB"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lastRenderedPageBreak/>
              <w:t>Relief Drivers</w:t>
            </w:r>
          </w:p>
        </w:tc>
        <w:tc>
          <w:tcPr>
            <w:tcW w:w="930" w:type="pct"/>
            <w:tcBorders>
              <w:top w:val="nil"/>
              <w:bottom w:val="nil"/>
            </w:tcBorders>
            <w:shd w:val="clear" w:color="auto" w:fill="auto"/>
          </w:tcPr>
          <w:p w14:paraId="3F2F8FCF"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EACC17C" w14:textId="77777777" w:rsidR="00B3241D" w:rsidRPr="00C67A3A" w:rsidRDefault="00B3241D" w:rsidP="00C67A3A">
            <w:pPr>
              <w:spacing w:before="60" w:after="60"/>
              <w:ind w:firstLine="0"/>
              <w:jc w:val="right"/>
              <w:rPr>
                <w:rFonts w:ascii="Arial" w:hAnsi="Arial" w:cs="Arial"/>
                <w:sz w:val="20"/>
              </w:rPr>
            </w:pPr>
          </w:p>
        </w:tc>
      </w:tr>
      <w:tr w:rsidR="00B3241D" w:rsidRPr="00C67A3A" w14:paraId="703EB565" w14:textId="77777777" w:rsidTr="00C67A3A">
        <w:tc>
          <w:tcPr>
            <w:tcW w:w="3138" w:type="pct"/>
            <w:tcBorders>
              <w:top w:val="nil"/>
              <w:bottom w:val="single" w:sz="4" w:space="0" w:color="auto"/>
            </w:tcBorders>
            <w:shd w:val="clear" w:color="auto" w:fill="E7E6E6"/>
            <w:vAlign w:val="center"/>
          </w:tcPr>
          <w:p w14:paraId="38FB3B1A"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Removal of Hazardous Waste</w:t>
            </w:r>
          </w:p>
        </w:tc>
        <w:tc>
          <w:tcPr>
            <w:tcW w:w="930" w:type="pct"/>
            <w:tcBorders>
              <w:top w:val="nil"/>
              <w:bottom w:val="single" w:sz="4" w:space="0" w:color="auto"/>
            </w:tcBorders>
            <w:shd w:val="clear" w:color="auto" w:fill="auto"/>
          </w:tcPr>
          <w:p w14:paraId="1917324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29EFD157" w14:textId="77777777" w:rsidR="00B3241D" w:rsidRPr="00C67A3A" w:rsidRDefault="00B3241D" w:rsidP="00C67A3A">
            <w:pPr>
              <w:spacing w:before="60" w:after="60"/>
              <w:ind w:firstLine="0"/>
              <w:jc w:val="right"/>
              <w:rPr>
                <w:rFonts w:ascii="Arial" w:hAnsi="Arial" w:cs="Arial"/>
                <w:sz w:val="20"/>
              </w:rPr>
            </w:pPr>
          </w:p>
        </w:tc>
      </w:tr>
    </w:tbl>
    <w:p w14:paraId="5AFF156D" w14:textId="34E53CD1" w:rsidR="007B1DE9" w:rsidRDefault="007B1DE9" w:rsidP="00D4293D">
      <w:pPr>
        <w:ind w:firstLine="0"/>
        <w:rPr>
          <w:rFonts w:ascii="Arial" w:hAnsi="Arial" w:cs="Arial"/>
          <w:b/>
          <w:sz w:val="20"/>
        </w:rPr>
      </w:pPr>
    </w:p>
    <w:p w14:paraId="5A52C891" w14:textId="13EBCAFE" w:rsidR="007B1DE9" w:rsidRDefault="007B1DE9" w:rsidP="00D4293D">
      <w:pPr>
        <w:ind w:firstLine="0"/>
        <w:rPr>
          <w:rFonts w:ascii="Arial" w:hAnsi="Arial" w:cs="Arial"/>
          <w:b/>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14CD0DEE" w14:textId="70D1B0FF" w:rsidR="00B3241D" w:rsidRPr="00D4293D" w:rsidRDefault="007E2B83" w:rsidP="00D4293D">
      <w:pPr>
        <w:ind w:firstLine="0"/>
        <w:rPr>
          <w:rFonts w:ascii="Arial" w:hAnsi="Arial" w:cs="Arial"/>
          <w:b/>
          <w:sz w:val="20"/>
        </w:rPr>
      </w:pPr>
      <w:r>
        <w:rPr>
          <w:rFonts w:ascii="Arial" w:hAnsi="Arial" w:cs="Arial"/>
          <w:b/>
          <w:sz w:val="20"/>
        </w:rPr>
        <w:t>67</w:t>
      </w:r>
      <w:r w:rsidR="007B1DE9">
        <w:rPr>
          <w:rFonts w:ascii="Arial" w:hAnsi="Arial" w:cs="Arial"/>
          <w:b/>
          <w:sz w:val="20"/>
        </w:rPr>
        <w:t>.2</w:t>
      </w:r>
      <w:r w:rsidR="007B1DE9">
        <w:rPr>
          <w:rFonts w:ascii="Arial" w:hAnsi="Arial" w:cs="Arial"/>
          <w:b/>
          <w:sz w:val="20"/>
        </w:rPr>
        <w:tab/>
      </w:r>
      <w:r w:rsidR="00600BD4">
        <w:rPr>
          <w:rFonts w:ascii="Arial" w:hAnsi="Arial" w:cs="Arial"/>
          <w:b/>
          <w:sz w:val="20"/>
        </w:rPr>
        <w:t>Contractors</w:t>
      </w:r>
      <w:r w:rsidR="00B3241D" w:rsidRPr="00D4293D">
        <w:rPr>
          <w:rFonts w:ascii="Arial" w:hAnsi="Arial" w:cs="Arial"/>
          <w:b/>
          <w:sz w:val="20"/>
        </w:rPr>
        <w:t xml:space="preserve">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6B259F20" w14:textId="77777777" w:rsidTr="007B1DE9">
        <w:trPr>
          <w:tblHeader/>
        </w:trPr>
        <w:tc>
          <w:tcPr>
            <w:tcW w:w="3138" w:type="pct"/>
            <w:tcBorders>
              <w:bottom w:val="single" w:sz="4" w:space="0" w:color="auto"/>
            </w:tcBorders>
            <w:shd w:val="clear" w:color="auto" w:fill="FBE4D5"/>
          </w:tcPr>
          <w:p w14:paraId="199C2480"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A35EA7E"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732A9D85" w14:textId="4171B227"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59F852B"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5BB5DE7F" w14:textId="63C4A513"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B3241D" w:rsidRPr="00C67A3A" w14:paraId="0E5846B7" w14:textId="77777777" w:rsidTr="00C67A3A">
        <w:tc>
          <w:tcPr>
            <w:tcW w:w="3138" w:type="pct"/>
            <w:tcBorders>
              <w:bottom w:val="nil"/>
            </w:tcBorders>
            <w:shd w:val="clear" w:color="auto" w:fill="auto"/>
          </w:tcPr>
          <w:p w14:paraId="1D568B88" w14:textId="77777777" w:rsidR="00B3241D" w:rsidRPr="00C67A3A" w:rsidRDefault="00B3241D" w:rsidP="00C67A3A">
            <w:pPr>
              <w:spacing w:before="60" w:after="60"/>
              <w:ind w:firstLine="0"/>
              <w:rPr>
                <w:rFonts w:ascii="Arial" w:hAnsi="Arial" w:cs="Arial"/>
                <w:sz w:val="20"/>
              </w:rPr>
            </w:pPr>
          </w:p>
        </w:tc>
        <w:tc>
          <w:tcPr>
            <w:tcW w:w="930" w:type="pct"/>
            <w:tcBorders>
              <w:bottom w:val="nil"/>
            </w:tcBorders>
            <w:shd w:val="clear" w:color="auto" w:fill="auto"/>
          </w:tcPr>
          <w:p w14:paraId="1C33B275" w14:textId="77777777" w:rsidR="00B3241D" w:rsidRPr="00C67A3A" w:rsidRDefault="00B3241D" w:rsidP="00C67A3A">
            <w:pPr>
              <w:spacing w:before="60" w:after="60"/>
              <w:ind w:firstLine="0"/>
              <w:jc w:val="right"/>
              <w:rPr>
                <w:rFonts w:ascii="Arial" w:hAnsi="Arial" w:cs="Arial"/>
                <w:sz w:val="20"/>
              </w:rPr>
            </w:pPr>
          </w:p>
        </w:tc>
        <w:tc>
          <w:tcPr>
            <w:tcW w:w="932" w:type="pct"/>
            <w:tcBorders>
              <w:bottom w:val="nil"/>
            </w:tcBorders>
            <w:shd w:val="clear" w:color="auto" w:fill="auto"/>
          </w:tcPr>
          <w:p w14:paraId="0651E203" w14:textId="77777777" w:rsidR="00B3241D" w:rsidRPr="00C67A3A" w:rsidRDefault="00B3241D" w:rsidP="00C67A3A">
            <w:pPr>
              <w:spacing w:before="60" w:after="60"/>
              <w:ind w:firstLine="0"/>
              <w:jc w:val="right"/>
              <w:rPr>
                <w:rFonts w:ascii="Arial" w:hAnsi="Arial" w:cs="Arial"/>
                <w:sz w:val="20"/>
              </w:rPr>
            </w:pPr>
          </w:p>
        </w:tc>
      </w:tr>
      <w:tr w:rsidR="00B3241D" w:rsidRPr="00C67A3A" w14:paraId="6A833834" w14:textId="77777777" w:rsidTr="00C67A3A">
        <w:tc>
          <w:tcPr>
            <w:tcW w:w="3138" w:type="pct"/>
            <w:tcBorders>
              <w:top w:val="nil"/>
              <w:bottom w:val="nil"/>
            </w:tcBorders>
            <w:shd w:val="clear" w:color="auto" w:fill="E7E6E6"/>
            <w:vAlign w:val="center"/>
          </w:tcPr>
          <w:p w14:paraId="6B9D81BE"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Safeguard and Security</w:t>
            </w:r>
          </w:p>
        </w:tc>
        <w:tc>
          <w:tcPr>
            <w:tcW w:w="930" w:type="pct"/>
            <w:tcBorders>
              <w:top w:val="nil"/>
              <w:bottom w:val="nil"/>
            </w:tcBorders>
            <w:shd w:val="clear" w:color="auto" w:fill="auto"/>
          </w:tcPr>
          <w:p w14:paraId="148736C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4C7723" w14:textId="77777777" w:rsidR="00B3241D" w:rsidRPr="00C67A3A" w:rsidRDefault="00B3241D" w:rsidP="00C67A3A">
            <w:pPr>
              <w:spacing w:before="60" w:after="60"/>
              <w:ind w:firstLine="0"/>
              <w:jc w:val="right"/>
              <w:rPr>
                <w:rFonts w:ascii="Arial" w:hAnsi="Arial" w:cs="Arial"/>
                <w:sz w:val="20"/>
              </w:rPr>
            </w:pPr>
          </w:p>
        </w:tc>
      </w:tr>
      <w:tr w:rsidR="00B3241D" w:rsidRPr="00C67A3A" w14:paraId="019695F3" w14:textId="77777777" w:rsidTr="00C67A3A">
        <w:tc>
          <w:tcPr>
            <w:tcW w:w="3138" w:type="pct"/>
            <w:tcBorders>
              <w:top w:val="nil"/>
              <w:bottom w:val="nil"/>
            </w:tcBorders>
            <w:shd w:val="clear" w:color="auto" w:fill="E7E6E6"/>
            <w:vAlign w:val="center"/>
          </w:tcPr>
          <w:p w14:paraId="47100F76"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Sewerage Services</w:t>
            </w:r>
          </w:p>
        </w:tc>
        <w:tc>
          <w:tcPr>
            <w:tcW w:w="930" w:type="pct"/>
            <w:tcBorders>
              <w:top w:val="nil"/>
              <w:bottom w:val="nil"/>
            </w:tcBorders>
            <w:shd w:val="clear" w:color="auto" w:fill="auto"/>
          </w:tcPr>
          <w:p w14:paraId="4E2E0346"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640735D" w14:textId="77777777" w:rsidR="00B3241D" w:rsidRPr="00C67A3A" w:rsidRDefault="00B3241D" w:rsidP="00C67A3A">
            <w:pPr>
              <w:spacing w:before="60" w:after="60"/>
              <w:ind w:firstLine="0"/>
              <w:jc w:val="right"/>
              <w:rPr>
                <w:rFonts w:ascii="Arial" w:hAnsi="Arial" w:cs="Arial"/>
                <w:sz w:val="20"/>
              </w:rPr>
            </w:pPr>
          </w:p>
        </w:tc>
      </w:tr>
      <w:tr w:rsidR="00B3241D" w:rsidRPr="00C67A3A" w14:paraId="3CC5B8B5" w14:textId="77777777" w:rsidTr="00C67A3A">
        <w:tc>
          <w:tcPr>
            <w:tcW w:w="3138" w:type="pct"/>
            <w:tcBorders>
              <w:top w:val="nil"/>
              <w:bottom w:val="nil"/>
            </w:tcBorders>
            <w:shd w:val="clear" w:color="auto" w:fill="E7E6E6"/>
            <w:vAlign w:val="center"/>
          </w:tcPr>
          <w:p w14:paraId="0903329E"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Shark Nets</w:t>
            </w:r>
          </w:p>
        </w:tc>
        <w:tc>
          <w:tcPr>
            <w:tcW w:w="930" w:type="pct"/>
            <w:tcBorders>
              <w:top w:val="nil"/>
              <w:bottom w:val="nil"/>
            </w:tcBorders>
            <w:shd w:val="clear" w:color="auto" w:fill="auto"/>
          </w:tcPr>
          <w:p w14:paraId="5AB998BC"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D2558A0" w14:textId="77777777" w:rsidR="00B3241D" w:rsidRPr="00C67A3A" w:rsidRDefault="00B3241D" w:rsidP="00C67A3A">
            <w:pPr>
              <w:spacing w:before="60" w:after="60"/>
              <w:ind w:firstLine="0"/>
              <w:jc w:val="right"/>
              <w:rPr>
                <w:rFonts w:ascii="Arial" w:hAnsi="Arial" w:cs="Arial"/>
                <w:sz w:val="20"/>
              </w:rPr>
            </w:pPr>
          </w:p>
        </w:tc>
      </w:tr>
      <w:tr w:rsidR="00B3241D" w:rsidRPr="00C67A3A" w14:paraId="4DC7FE85" w14:textId="77777777" w:rsidTr="00C67A3A">
        <w:tc>
          <w:tcPr>
            <w:tcW w:w="3138" w:type="pct"/>
            <w:tcBorders>
              <w:top w:val="nil"/>
              <w:bottom w:val="nil"/>
            </w:tcBorders>
            <w:shd w:val="clear" w:color="auto" w:fill="E7E6E6"/>
            <w:vAlign w:val="center"/>
          </w:tcPr>
          <w:p w14:paraId="084BD5A5"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Sports and Recreation</w:t>
            </w:r>
          </w:p>
        </w:tc>
        <w:tc>
          <w:tcPr>
            <w:tcW w:w="930" w:type="pct"/>
            <w:tcBorders>
              <w:top w:val="nil"/>
              <w:bottom w:val="nil"/>
            </w:tcBorders>
            <w:shd w:val="clear" w:color="auto" w:fill="auto"/>
          </w:tcPr>
          <w:p w14:paraId="604FBEE8"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E5BAB50" w14:textId="77777777" w:rsidR="00B3241D" w:rsidRPr="00C67A3A" w:rsidRDefault="00B3241D" w:rsidP="00C67A3A">
            <w:pPr>
              <w:spacing w:before="60" w:after="60"/>
              <w:ind w:firstLine="0"/>
              <w:jc w:val="right"/>
              <w:rPr>
                <w:rFonts w:ascii="Arial" w:hAnsi="Arial" w:cs="Arial"/>
                <w:sz w:val="20"/>
              </w:rPr>
            </w:pPr>
          </w:p>
        </w:tc>
      </w:tr>
      <w:tr w:rsidR="00B3241D" w:rsidRPr="00C67A3A" w14:paraId="6DBD6120" w14:textId="77777777" w:rsidTr="00C67A3A">
        <w:tc>
          <w:tcPr>
            <w:tcW w:w="3138" w:type="pct"/>
            <w:tcBorders>
              <w:top w:val="nil"/>
              <w:bottom w:val="nil"/>
            </w:tcBorders>
            <w:shd w:val="clear" w:color="auto" w:fill="E7E6E6"/>
            <w:vAlign w:val="center"/>
          </w:tcPr>
          <w:p w14:paraId="0C7C01DF"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Stage and Sound Crew</w:t>
            </w:r>
          </w:p>
        </w:tc>
        <w:tc>
          <w:tcPr>
            <w:tcW w:w="930" w:type="pct"/>
            <w:tcBorders>
              <w:top w:val="nil"/>
              <w:bottom w:val="nil"/>
            </w:tcBorders>
            <w:shd w:val="clear" w:color="auto" w:fill="auto"/>
          </w:tcPr>
          <w:p w14:paraId="0C607B6A"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C6B5C35" w14:textId="77777777" w:rsidR="00B3241D" w:rsidRPr="00C67A3A" w:rsidRDefault="00B3241D" w:rsidP="00C67A3A">
            <w:pPr>
              <w:spacing w:before="60" w:after="60"/>
              <w:ind w:firstLine="0"/>
              <w:jc w:val="right"/>
              <w:rPr>
                <w:rFonts w:ascii="Arial" w:hAnsi="Arial" w:cs="Arial"/>
                <w:sz w:val="20"/>
              </w:rPr>
            </w:pPr>
          </w:p>
        </w:tc>
      </w:tr>
      <w:tr w:rsidR="00B3241D" w:rsidRPr="00C67A3A" w14:paraId="7CB75156" w14:textId="77777777" w:rsidTr="00C67A3A">
        <w:tc>
          <w:tcPr>
            <w:tcW w:w="3138" w:type="pct"/>
            <w:tcBorders>
              <w:top w:val="nil"/>
              <w:bottom w:val="nil"/>
            </w:tcBorders>
            <w:shd w:val="clear" w:color="auto" w:fill="E7E6E6"/>
            <w:vAlign w:val="center"/>
          </w:tcPr>
          <w:p w14:paraId="1543FCD7"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Stream Cleaning and Ditching</w:t>
            </w:r>
          </w:p>
        </w:tc>
        <w:tc>
          <w:tcPr>
            <w:tcW w:w="930" w:type="pct"/>
            <w:tcBorders>
              <w:top w:val="nil"/>
              <w:bottom w:val="nil"/>
            </w:tcBorders>
            <w:shd w:val="clear" w:color="auto" w:fill="auto"/>
          </w:tcPr>
          <w:p w14:paraId="6C479374"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0F0B0B2" w14:textId="77777777" w:rsidR="00B3241D" w:rsidRPr="00C67A3A" w:rsidRDefault="00B3241D" w:rsidP="00C67A3A">
            <w:pPr>
              <w:spacing w:before="60" w:after="60"/>
              <w:ind w:firstLine="0"/>
              <w:jc w:val="right"/>
              <w:rPr>
                <w:rFonts w:ascii="Arial" w:hAnsi="Arial" w:cs="Arial"/>
                <w:sz w:val="20"/>
              </w:rPr>
            </w:pPr>
          </w:p>
        </w:tc>
      </w:tr>
      <w:tr w:rsidR="00B3241D" w:rsidRPr="00C67A3A" w14:paraId="1B66250F" w14:textId="77777777" w:rsidTr="00C67A3A">
        <w:tc>
          <w:tcPr>
            <w:tcW w:w="3138" w:type="pct"/>
            <w:tcBorders>
              <w:top w:val="nil"/>
              <w:bottom w:val="nil"/>
            </w:tcBorders>
            <w:shd w:val="clear" w:color="auto" w:fill="E7E6E6"/>
            <w:vAlign w:val="center"/>
          </w:tcPr>
          <w:p w14:paraId="1FB844AF" w14:textId="77777777" w:rsidR="00EE5D04" w:rsidRDefault="00EE5D04" w:rsidP="00C67A3A">
            <w:pPr>
              <w:spacing w:before="60" w:after="60"/>
              <w:ind w:left="313" w:firstLine="0"/>
              <w:jc w:val="left"/>
              <w:rPr>
                <w:rFonts w:ascii="Arial" w:hAnsi="Arial" w:cs="Arial"/>
                <w:sz w:val="20"/>
              </w:rPr>
            </w:pPr>
            <w:r>
              <w:rPr>
                <w:rFonts w:ascii="Arial" w:hAnsi="Arial" w:cs="Arial"/>
                <w:sz w:val="20"/>
              </w:rPr>
              <w:t>Traffic and Streetlights</w:t>
            </w:r>
          </w:p>
          <w:p w14:paraId="7B2FAB89"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Tracing Agents and Debt Collectors</w:t>
            </w:r>
          </w:p>
        </w:tc>
        <w:tc>
          <w:tcPr>
            <w:tcW w:w="930" w:type="pct"/>
            <w:tcBorders>
              <w:top w:val="nil"/>
              <w:bottom w:val="nil"/>
            </w:tcBorders>
            <w:shd w:val="clear" w:color="auto" w:fill="auto"/>
          </w:tcPr>
          <w:p w14:paraId="6ED4AF49"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5581EC" w14:textId="77777777" w:rsidR="00B3241D" w:rsidRPr="00C67A3A" w:rsidRDefault="00B3241D" w:rsidP="00C67A3A">
            <w:pPr>
              <w:spacing w:before="60" w:after="60"/>
              <w:ind w:firstLine="0"/>
              <w:jc w:val="right"/>
              <w:rPr>
                <w:rFonts w:ascii="Arial" w:hAnsi="Arial" w:cs="Arial"/>
                <w:sz w:val="20"/>
              </w:rPr>
            </w:pPr>
          </w:p>
        </w:tc>
      </w:tr>
      <w:tr w:rsidR="00B3241D" w:rsidRPr="00C67A3A" w14:paraId="6A57A517" w14:textId="77777777" w:rsidTr="00C67A3A">
        <w:tc>
          <w:tcPr>
            <w:tcW w:w="3138" w:type="pct"/>
            <w:tcBorders>
              <w:top w:val="nil"/>
              <w:bottom w:val="nil"/>
            </w:tcBorders>
            <w:shd w:val="clear" w:color="auto" w:fill="E7E6E6"/>
            <w:vAlign w:val="center"/>
          </w:tcPr>
          <w:p w14:paraId="38A880B3" w14:textId="77777777" w:rsidR="00B3241D" w:rsidRPr="00C67A3A" w:rsidRDefault="00B3241D" w:rsidP="00C67A3A">
            <w:pPr>
              <w:spacing w:before="60" w:after="60"/>
              <w:ind w:left="313" w:firstLine="0"/>
              <w:jc w:val="left"/>
              <w:rPr>
                <w:rFonts w:ascii="Arial" w:hAnsi="Arial" w:cs="Arial"/>
                <w:sz w:val="20"/>
              </w:rPr>
            </w:pPr>
          </w:p>
        </w:tc>
        <w:tc>
          <w:tcPr>
            <w:tcW w:w="930" w:type="pct"/>
            <w:tcBorders>
              <w:top w:val="nil"/>
              <w:bottom w:val="nil"/>
            </w:tcBorders>
            <w:shd w:val="clear" w:color="auto" w:fill="auto"/>
          </w:tcPr>
          <w:p w14:paraId="335E1B1C"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42D0F9" w14:textId="77777777" w:rsidR="00B3241D" w:rsidRPr="00C67A3A" w:rsidRDefault="00B3241D" w:rsidP="00C67A3A">
            <w:pPr>
              <w:spacing w:before="60" w:after="60"/>
              <w:ind w:firstLine="0"/>
              <w:jc w:val="right"/>
              <w:rPr>
                <w:rFonts w:ascii="Arial" w:hAnsi="Arial" w:cs="Arial"/>
                <w:sz w:val="20"/>
              </w:rPr>
            </w:pPr>
          </w:p>
        </w:tc>
      </w:tr>
      <w:tr w:rsidR="00B3241D" w:rsidRPr="00C67A3A" w14:paraId="7999E551" w14:textId="77777777" w:rsidTr="00C67A3A">
        <w:tc>
          <w:tcPr>
            <w:tcW w:w="3138" w:type="pct"/>
            <w:tcBorders>
              <w:top w:val="nil"/>
              <w:bottom w:val="nil"/>
            </w:tcBorders>
            <w:shd w:val="clear" w:color="auto" w:fill="E7E6E6"/>
            <w:vAlign w:val="center"/>
          </w:tcPr>
          <w:p w14:paraId="3F654BE1"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Transportation</w:t>
            </w:r>
          </w:p>
        </w:tc>
        <w:tc>
          <w:tcPr>
            <w:tcW w:w="930" w:type="pct"/>
            <w:tcBorders>
              <w:top w:val="nil"/>
              <w:bottom w:val="nil"/>
            </w:tcBorders>
            <w:shd w:val="clear" w:color="auto" w:fill="auto"/>
          </w:tcPr>
          <w:p w14:paraId="2C1CDF7D"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AB695B3" w14:textId="77777777" w:rsidR="00B3241D" w:rsidRPr="00C67A3A" w:rsidRDefault="00B3241D" w:rsidP="00C67A3A">
            <w:pPr>
              <w:spacing w:before="60" w:after="60"/>
              <w:ind w:firstLine="0"/>
              <w:jc w:val="right"/>
              <w:rPr>
                <w:rFonts w:ascii="Arial" w:hAnsi="Arial" w:cs="Arial"/>
                <w:sz w:val="20"/>
              </w:rPr>
            </w:pPr>
          </w:p>
        </w:tc>
      </w:tr>
      <w:tr w:rsidR="00B3241D" w:rsidRPr="00C67A3A" w14:paraId="4C676F53" w14:textId="77777777" w:rsidTr="00C67A3A">
        <w:tc>
          <w:tcPr>
            <w:tcW w:w="3138" w:type="pct"/>
            <w:tcBorders>
              <w:top w:val="nil"/>
              <w:bottom w:val="nil"/>
            </w:tcBorders>
            <w:shd w:val="clear" w:color="auto" w:fill="auto"/>
            <w:vAlign w:val="center"/>
          </w:tcPr>
          <w:p w14:paraId="1FFF46D8" w14:textId="77777777" w:rsidR="00B3241D" w:rsidRPr="00C67A3A" w:rsidRDefault="00B3241D" w:rsidP="00C67A3A">
            <w:pPr>
              <w:spacing w:before="60" w:after="60"/>
              <w:ind w:firstLine="0"/>
              <w:jc w:val="left"/>
              <w:rPr>
                <w:rFonts w:ascii="Arial" w:hAnsi="Arial" w:cs="Arial"/>
                <w:b/>
                <w:sz w:val="20"/>
              </w:rPr>
            </w:pPr>
            <w:r w:rsidRPr="00C67A3A">
              <w:rPr>
                <w:rFonts w:ascii="Arial" w:hAnsi="Arial" w:cs="Arial"/>
                <w:b/>
                <w:sz w:val="20"/>
              </w:rPr>
              <w:t xml:space="preserve">Total General Services </w:t>
            </w:r>
          </w:p>
        </w:tc>
        <w:tc>
          <w:tcPr>
            <w:tcW w:w="930" w:type="pct"/>
            <w:tcBorders>
              <w:top w:val="nil"/>
              <w:bottom w:val="nil"/>
            </w:tcBorders>
            <w:shd w:val="clear" w:color="auto" w:fill="auto"/>
          </w:tcPr>
          <w:p w14:paraId="1F4D8E09"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D4EA045" w14:textId="77777777" w:rsidR="00B3241D" w:rsidRPr="00C67A3A" w:rsidRDefault="00B3241D" w:rsidP="00C67A3A">
            <w:pPr>
              <w:spacing w:before="60" w:after="60"/>
              <w:ind w:firstLine="0"/>
              <w:jc w:val="right"/>
              <w:rPr>
                <w:rFonts w:ascii="Arial" w:hAnsi="Arial" w:cs="Arial"/>
                <w:sz w:val="20"/>
              </w:rPr>
            </w:pPr>
          </w:p>
        </w:tc>
      </w:tr>
      <w:tr w:rsidR="00B3241D" w:rsidRPr="00C67A3A" w14:paraId="699C941E" w14:textId="77777777" w:rsidTr="00C67A3A">
        <w:tc>
          <w:tcPr>
            <w:tcW w:w="3138" w:type="pct"/>
            <w:tcBorders>
              <w:top w:val="nil"/>
              <w:bottom w:val="nil"/>
            </w:tcBorders>
            <w:shd w:val="clear" w:color="auto" w:fill="auto"/>
            <w:vAlign w:val="center"/>
          </w:tcPr>
          <w:p w14:paraId="3726B186" w14:textId="77777777" w:rsidR="00B3241D" w:rsidRPr="00C67A3A" w:rsidRDefault="00B3241D" w:rsidP="00C67A3A">
            <w:pPr>
              <w:spacing w:before="60" w:after="60"/>
              <w:ind w:left="313" w:firstLine="0"/>
              <w:jc w:val="left"/>
              <w:rPr>
                <w:rFonts w:ascii="Arial" w:hAnsi="Arial" w:cs="Arial"/>
                <w:sz w:val="20"/>
              </w:rPr>
            </w:pPr>
          </w:p>
        </w:tc>
        <w:tc>
          <w:tcPr>
            <w:tcW w:w="930" w:type="pct"/>
            <w:tcBorders>
              <w:top w:val="nil"/>
              <w:bottom w:val="nil"/>
            </w:tcBorders>
            <w:shd w:val="clear" w:color="auto" w:fill="auto"/>
          </w:tcPr>
          <w:p w14:paraId="62752A8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3ECAC58" w14:textId="77777777" w:rsidR="00B3241D" w:rsidRPr="00C67A3A" w:rsidRDefault="00B3241D" w:rsidP="00C67A3A">
            <w:pPr>
              <w:spacing w:before="60" w:after="60"/>
              <w:ind w:firstLine="0"/>
              <w:jc w:val="right"/>
              <w:rPr>
                <w:rFonts w:ascii="Arial" w:hAnsi="Arial" w:cs="Arial"/>
                <w:sz w:val="20"/>
              </w:rPr>
            </w:pPr>
          </w:p>
        </w:tc>
      </w:tr>
      <w:tr w:rsidR="00B3241D" w:rsidRPr="00C67A3A" w14:paraId="4E54853F" w14:textId="77777777" w:rsidTr="00C67A3A">
        <w:tc>
          <w:tcPr>
            <w:tcW w:w="3138" w:type="pct"/>
            <w:tcBorders>
              <w:top w:val="nil"/>
              <w:bottom w:val="nil"/>
            </w:tcBorders>
            <w:shd w:val="clear" w:color="auto" w:fill="auto"/>
            <w:vAlign w:val="center"/>
          </w:tcPr>
          <w:p w14:paraId="36EB2F2C" w14:textId="77777777" w:rsidR="00B3241D" w:rsidRPr="00C67A3A" w:rsidRDefault="00B3241D" w:rsidP="00C67A3A">
            <w:pPr>
              <w:spacing w:before="60" w:after="60"/>
              <w:ind w:firstLine="0"/>
              <w:jc w:val="left"/>
              <w:rPr>
                <w:rFonts w:ascii="Arial" w:hAnsi="Arial" w:cs="Arial"/>
                <w:b/>
                <w:sz w:val="20"/>
              </w:rPr>
            </w:pPr>
            <w:r w:rsidRPr="00C67A3A">
              <w:rPr>
                <w:rFonts w:ascii="Arial" w:hAnsi="Arial" w:cs="Arial"/>
                <w:b/>
                <w:sz w:val="20"/>
              </w:rPr>
              <w:t>Maintenance Services</w:t>
            </w:r>
          </w:p>
        </w:tc>
        <w:tc>
          <w:tcPr>
            <w:tcW w:w="930" w:type="pct"/>
            <w:tcBorders>
              <w:top w:val="nil"/>
              <w:bottom w:val="nil"/>
            </w:tcBorders>
            <w:shd w:val="clear" w:color="auto" w:fill="auto"/>
          </w:tcPr>
          <w:p w14:paraId="777D7084"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526760" w14:textId="77777777" w:rsidR="00B3241D" w:rsidRPr="00C67A3A" w:rsidRDefault="00B3241D" w:rsidP="00C67A3A">
            <w:pPr>
              <w:spacing w:before="60" w:after="60"/>
              <w:ind w:firstLine="0"/>
              <w:jc w:val="right"/>
              <w:rPr>
                <w:rFonts w:ascii="Arial" w:hAnsi="Arial" w:cs="Arial"/>
                <w:sz w:val="20"/>
              </w:rPr>
            </w:pPr>
          </w:p>
        </w:tc>
      </w:tr>
      <w:tr w:rsidR="00B3241D" w:rsidRPr="00C67A3A" w14:paraId="3448DE5D" w14:textId="77777777" w:rsidTr="00C67A3A">
        <w:tc>
          <w:tcPr>
            <w:tcW w:w="3138" w:type="pct"/>
            <w:tcBorders>
              <w:top w:val="nil"/>
              <w:bottom w:val="nil"/>
            </w:tcBorders>
            <w:shd w:val="clear" w:color="auto" w:fill="E7E6E6"/>
            <w:vAlign w:val="center"/>
          </w:tcPr>
          <w:p w14:paraId="1B88A4A5"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Inspection Fees</w:t>
            </w:r>
          </w:p>
        </w:tc>
        <w:tc>
          <w:tcPr>
            <w:tcW w:w="930" w:type="pct"/>
            <w:tcBorders>
              <w:top w:val="nil"/>
              <w:bottom w:val="nil"/>
            </w:tcBorders>
            <w:shd w:val="clear" w:color="auto" w:fill="auto"/>
          </w:tcPr>
          <w:p w14:paraId="642110DA"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905CE6" w14:textId="77777777" w:rsidR="00B3241D" w:rsidRPr="00C67A3A" w:rsidRDefault="00B3241D" w:rsidP="00C67A3A">
            <w:pPr>
              <w:spacing w:before="60" w:after="60"/>
              <w:ind w:firstLine="0"/>
              <w:jc w:val="right"/>
              <w:rPr>
                <w:rFonts w:ascii="Arial" w:hAnsi="Arial" w:cs="Arial"/>
                <w:sz w:val="20"/>
              </w:rPr>
            </w:pPr>
          </w:p>
        </w:tc>
      </w:tr>
      <w:tr w:rsidR="00B3241D" w:rsidRPr="00C67A3A" w14:paraId="4F7CBB83" w14:textId="77777777" w:rsidTr="00C67A3A">
        <w:tc>
          <w:tcPr>
            <w:tcW w:w="3138" w:type="pct"/>
            <w:tcBorders>
              <w:top w:val="nil"/>
              <w:bottom w:val="nil"/>
            </w:tcBorders>
            <w:shd w:val="clear" w:color="auto" w:fill="E7E6E6"/>
            <w:vAlign w:val="center"/>
          </w:tcPr>
          <w:p w14:paraId="6A876475"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Maintenance of Buildings and Facilities</w:t>
            </w:r>
          </w:p>
        </w:tc>
        <w:tc>
          <w:tcPr>
            <w:tcW w:w="930" w:type="pct"/>
            <w:tcBorders>
              <w:top w:val="nil"/>
              <w:bottom w:val="nil"/>
            </w:tcBorders>
            <w:shd w:val="clear" w:color="auto" w:fill="auto"/>
          </w:tcPr>
          <w:p w14:paraId="6725D210"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0F8AFCB" w14:textId="77777777" w:rsidR="00B3241D" w:rsidRPr="00C67A3A" w:rsidRDefault="00B3241D" w:rsidP="00C67A3A">
            <w:pPr>
              <w:spacing w:before="60" w:after="60"/>
              <w:ind w:firstLine="0"/>
              <w:jc w:val="right"/>
              <w:rPr>
                <w:rFonts w:ascii="Arial" w:hAnsi="Arial" w:cs="Arial"/>
                <w:sz w:val="20"/>
              </w:rPr>
            </w:pPr>
          </w:p>
        </w:tc>
      </w:tr>
      <w:tr w:rsidR="00B3241D" w:rsidRPr="00C67A3A" w14:paraId="2261EFDC" w14:textId="77777777" w:rsidTr="00C67A3A">
        <w:tc>
          <w:tcPr>
            <w:tcW w:w="3138" w:type="pct"/>
            <w:tcBorders>
              <w:top w:val="nil"/>
              <w:bottom w:val="nil"/>
            </w:tcBorders>
            <w:shd w:val="clear" w:color="auto" w:fill="E7E6E6"/>
            <w:vAlign w:val="center"/>
          </w:tcPr>
          <w:p w14:paraId="7F327657"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Maintenance of Equipment</w:t>
            </w:r>
          </w:p>
        </w:tc>
        <w:tc>
          <w:tcPr>
            <w:tcW w:w="930" w:type="pct"/>
            <w:tcBorders>
              <w:top w:val="nil"/>
              <w:bottom w:val="nil"/>
            </w:tcBorders>
            <w:shd w:val="clear" w:color="auto" w:fill="auto"/>
          </w:tcPr>
          <w:p w14:paraId="4DF2DB12"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8CB17EE" w14:textId="77777777" w:rsidR="00B3241D" w:rsidRPr="00C67A3A" w:rsidRDefault="00B3241D" w:rsidP="00C67A3A">
            <w:pPr>
              <w:spacing w:before="60" w:after="60"/>
              <w:ind w:firstLine="0"/>
              <w:jc w:val="right"/>
              <w:rPr>
                <w:rFonts w:ascii="Arial" w:hAnsi="Arial" w:cs="Arial"/>
                <w:sz w:val="20"/>
              </w:rPr>
            </w:pPr>
          </w:p>
        </w:tc>
      </w:tr>
      <w:tr w:rsidR="00B3241D" w:rsidRPr="00C67A3A" w14:paraId="140D841D" w14:textId="77777777" w:rsidTr="00C67A3A">
        <w:tc>
          <w:tcPr>
            <w:tcW w:w="3138" w:type="pct"/>
            <w:tcBorders>
              <w:top w:val="nil"/>
              <w:bottom w:val="nil"/>
            </w:tcBorders>
            <w:shd w:val="clear" w:color="auto" w:fill="E7E6E6"/>
            <w:vAlign w:val="center"/>
          </w:tcPr>
          <w:p w14:paraId="223BA211" w14:textId="77777777" w:rsidR="00B3241D" w:rsidRPr="00C67A3A" w:rsidRDefault="00B3241D" w:rsidP="00C67A3A">
            <w:pPr>
              <w:spacing w:before="60" w:after="60"/>
              <w:ind w:left="313" w:firstLine="0"/>
              <w:jc w:val="left"/>
              <w:rPr>
                <w:rFonts w:ascii="Arial" w:hAnsi="Arial" w:cs="Arial"/>
                <w:sz w:val="20"/>
              </w:rPr>
            </w:pPr>
            <w:r w:rsidRPr="00C67A3A">
              <w:rPr>
                <w:rFonts w:ascii="Arial" w:hAnsi="Arial" w:cs="Arial"/>
                <w:sz w:val="20"/>
              </w:rPr>
              <w:t>Maintenance of Unspecified Assets</w:t>
            </w:r>
          </w:p>
        </w:tc>
        <w:tc>
          <w:tcPr>
            <w:tcW w:w="930" w:type="pct"/>
            <w:tcBorders>
              <w:top w:val="nil"/>
              <w:bottom w:val="nil"/>
            </w:tcBorders>
            <w:shd w:val="clear" w:color="auto" w:fill="auto"/>
          </w:tcPr>
          <w:p w14:paraId="64C5232A"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9E2FCEA" w14:textId="77777777" w:rsidR="00B3241D" w:rsidRPr="00C67A3A" w:rsidRDefault="00B3241D" w:rsidP="00C67A3A">
            <w:pPr>
              <w:spacing w:before="60" w:after="60"/>
              <w:ind w:firstLine="0"/>
              <w:jc w:val="right"/>
              <w:rPr>
                <w:rFonts w:ascii="Arial" w:hAnsi="Arial" w:cs="Arial"/>
                <w:sz w:val="20"/>
              </w:rPr>
            </w:pPr>
          </w:p>
        </w:tc>
      </w:tr>
      <w:tr w:rsidR="00B3241D" w:rsidRPr="00C67A3A" w14:paraId="1EF88D2C" w14:textId="77777777" w:rsidTr="00C67A3A">
        <w:tc>
          <w:tcPr>
            <w:tcW w:w="3138" w:type="pct"/>
            <w:tcBorders>
              <w:top w:val="nil"/>
              <w:bottom w:val="nil"/>
            </w:tcBorders>
            <w:shd w:val="clear" w:color="auto" w:fill="auto"/>
            <w:vAlign w:val="center"/>
          </w:tcPr>
          <w:p w14:paraId="6591FD9C" w14:textId="77777777" w:rsidR="00B3241D" w:rsidRPr="00C67A3A" w:rsidRDefault="001019CE" w:rsidP="00C67A3A">
            <w:pPr>
              <w:spacing w:before="60" w:after="60"/>
              <w:ind w:firstLine="0"/>
              <w:jc w:val="left"/>
              <w:rPr>
                <w:rFonts w:ascii="Arial" w:hAnsi="Arial" w:cs="Arial"/>
                <w:b/>
                <w:sz w:val="20"/>
              </w:rPr>
            </w:pPr>
            <w:r w:rsidRPr="00C67A3A">
              <w:rPr>
                <w:rFonts w:ascii="Arial" w:hAnsi="Arial" w:cs="Arial"/>
                <w:b/>
                <w:sz w:val="20"/>
              </w:rPr>
              <w:t>Total Maintenance Services</w:t>
            </w:r>
          </w:p>
        </w:tc>
        <w:tc>
          <w:tcPr>
            <w:tcW w:w="930" w:type="pct"/>
            <w:tcBorders>
              <w:top w:val="nil"/>
              <w:bottom w:val="nil"/>
            </w:tcBorders>
            <w:shd w:val="clear" w:color="auto" w:fill="auto"/>
          </w:tcPr>
          <w:p w14:paraId="2CBB48E7"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7E889BB" w14:textId="77777777" w:rsidR="00B3241D" w:rsidRPr="00C67A3A" w:rsidRDefault="00B3241D" w:rsidP="00C67A3A">
            <w:pPr>
              <w:spacing w:before="60" w:after="60"/>
              <w:ind w:firstLine="0"/>
              <w:jc w:val="right"/>
              <w:rPr>
                <w:rFonts w:ascii="Arial" w:hAnsi="Arial" w:cs="Arial"/>
                <w:sz w:val="20"/>
              </w:rPr>
            </w:pPr>
          </w:p>
        </w:tc>
      </w:tr>
      <w:tr w:rsidR="00B3241D" w:rsidRPr="00C67A3A" w14:paraId="57757D1D" w14:textId="77777777" w:rsidTr="00C67A3A">
        <w:tc>
          <w:tcPr>
            <w:tcW w:w="3138" w:type="pct"/>
            <w:tcBorders>
              <w:top w:val="nil"/>
              <w:bottom w:val="nil"/>
            </w:tcBorders>
            <w:shd w:val="clear" w:color="auto" w:fill="auto"/>
            <w:vAlign w:val="center"/>
          </w:tcPr>
          <w:p w14:paraId="404C9A57" w14:textId="77777777" w:rsidR="00B3241D" w:rsidRPr="00C67A3A" w:rsidRDefault="00B3241D" w:rsidP="00C67A3A">
            <w:pPr>
              <w:spacing w:before="60" w:after="60"/>
              <w:ind w:left="313" w:firstLine="0"/>
              <w:jc w:val="left"/>
              <w:rPr>
                <w:rFonts w:ascii="Arial" w:hAnsi="Arial" w:cs="Arial"/>
                <w:sz w:val="20"/>
              </w:rPr>
            </w:pPr>
          </w:p>
        </w:tc>
        <w:tc>
          <w:tcPr>
            <w:tcW w:w="930" w:type="pct"/>
            <w:tcBorders>
              <w:top w:val="nil"/>
              <w:bottom w:val="nil"/>
            </w:tcBorders>
            <w:shd w:val="clear" w:color="auto" w:fill="auto"/>
          </w:tcPr>
          <w:p w14:paraId="55C9CEC6"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A0E7399" w14:textId="77777777" w:rsidR="00B3241D" w:rsidRPr="00C67A3A" w:rsidRDefault="00B3241D" w:rsidP="00C67A3A">
            <w:pPr>
              <w:spacing w:before="60" w:after="60"/>
              <w:ind w:firstLine="0"/>
              <w:jc w:val="right"/>
              <w:rPr>
                <w:rFonts w:ascii="Arial" w:hAnsi="Arial" w:cs="Arial"/>
                <w:sz w:val="20"/>
              </w:rPr>
            </w:pPr>
          </w:p>
        </w:tc>
      </w:tr>
      <w:tr w:rsidR="00B3241D" w:rsidRPr="00C67A3A" w14:paraId="7BF8B2A1" w14:textId="77777777" w:rsidTr="00C67A3A">
        <w:tc>
          <w:tcPr>
            <w:tcW w:w="3138" w:type="pct"/>
            <w:tcBorders>
              <w:top w:val="nil"/>
              <w:bottom w:val="nil"/>
            </w:tcBorders>
            <w:shd w:val="clear" w:color="auto" w:fill="auto"/>
            <w:vAlign w:val="center"/>
          </w:tcPr>
          <w:p w14:paraId="514D94C8" w14:textId="77777777" w:rsidR="00B3241D" w:rsidRPr="00C67A3A" w:rsidRDefault="001019CE" w:rsidP="00C67A3A">
            <w:pPr>
              <w:spacing w:before="60" w:after="60"/>
              <w:ind w:firstLine="0"/>
              <w:jc w:val="left"/>
              <w:rPr>
                <w:rFonts w:ascii="Arial" w:hAnsi="Arial" w:cs="Arial"/>
                <w:b/>
                <w:sz w:val="20"/>
              </w:rPr>
            </w:pPr>
            <w:r w:rsidRPr="00C67A3A">
              <w:rPr>
                <w:rFonts w:ascii="Arial" w:hAnsi="Arial" w:cs="Arial"/>
                <w:b/>
                <w:sz w:val="20"/>
              </w:rPr>
              <w:t>Trading Services</w:t>
            </w:r>
          </w:p>
        </w:tc>
        <w:tc>
          <w:tcPr>
            <w:tcW w:w="930" w:type="pct"/>
            <w:tcBorders>
              <w:top w:val="nil"/>
              <w:bottom w:val="nil"/>
            </w:tcBorders>
            <w:shd w:val="clear" w:color="auto" w:fill="auto"/>
          </w:tcPr>
          <w:p w14:paraId="28518EEE" w14:textId="77777777" w:rsidR="00B3241D" w:rsidRPr="00C67A3A" w:rsidRDefault="00B324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BE504DE" w14:textId="77777777" w:rsidR="00B3241D" w:rsidRPr="00C67A3A" w:rsidRDefault="00B3241D" w:rsidP="00C67A3A">
            <w:pPr>
              <w:spacing w:before="60" w:after="60"/>
              <w:ind w:firstLine="0"/>
              <w:jc w:val="right"/>
              <w:rPr>
                <w:rFonts w:ascii="Arial" w:hAnsi="Arial" w:cs="Arial"/>
                <w:sz w:val="20"/>
              </w:rPr>
            </w:pPr>
          </w:p>
        </w:tc>
      </w:tr>
      <w:tr w:rsidR="001019CE" w:rsidRPr="00C67A3A" w14:paraId="292384F1" w14:textId="77777777" w:rsidTr="00C67A3A">
        <w:tc>
          <w:tcPr>
            <w:tcW w:w="3138" w:type="pct"/>
            <w:tcBorders>
              <w:top w:val="nil"/>
              <w:bottom w:val="nil"/>
            </w:tcBorders>
            <w:shd w:val="clear" w:color="auto" w:fill="E7E6E6"/>
            <w:vAlign w:val="center"/>
          </w:tcPr>
          <w:p w14:paraId="0EE9BF9B" w14:textId="77777777" w:rsidR="001019CE" w:rsidRPr="00C67A3A" w:rsidRDefault="001019CE" w:rsidP="00C67A3A">
            <w:pPr>
              <w:spacing w:before="60" w:after="60"/>
              <w:ind w:left="313" w:firstLine="0"/>
              <w:jc w:val="left"/>
              <w:rPr>
                <w:rFonts w:ascii="Arial" w:hAnsi="Arial" w:cs="Arial"/>
                <w:sz w:val="20"/>
              </w:rPr>
            </w:pPr>
            <w:r w:rsidRPr="00C67A3A">
              <w:rPr>
                <w:rFonts w:ascii="Arial" w:hAnsi="Arial" w:cs="Arial"/>
                <w:sz w:val="20"/>
              </w:rPr>
              <w:t>Distribution of Electricity by Others: Ancillary Charges</w:t>
            </w:r>
          </w:p>
        </w:tc>
        <w:tc>
          <w:tcPr>
            <w:tcW w:w="930" w:type="pct"/>
            <w:tcBorders>
              <w:top w:val="nil"/>
              <w:bottom w:val="nil"/>
            </w:tcBorders>
            <w:shd w:val="clear" w:color="auto" w:fill="auto"/>
          </w:tcPr>
          <w:p w14:paraId="38684D30"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46606E7" w14:textId="77777777" w:rsidR="001019CE" w:rsidRPr="00C67A3A" w:rsidRDefault="001019CE" w:rsidP="00C67A3A">
            <w:pPr>
              <w:spacing w:before="60" w:after="60"/>
              <w:ind w:firstLine="0"/>
              <w:jc w:val="right"/>
              <w:rPr>
                <w:rFonts w:ascii="Arial" w:hAnsi="Arial" w:cs="Arial"/>
                <w:sz w:val="20"/>
              </w:rPr>
            </w:pPr>
          </w:p>
        </w:tc>
      </w:tr>
      <w:tr w:rsidR="001019CE" w:rsidRPr="00C67A3A" w14:paraId="002F3477" w14:textId="77777777" w:rsidTr="00C67A3A">
        <w:tc>
          <w:tcPr>
            <w:tcW w:w="3138" w:type="pct"/>
            <w:tcBorders>
              <w:top w:val="nil"/>
              <w:bottom w:val="nil"/>
            </w:tcBorders>
            <w:shd w:val="clear" w:color="auto" w:fill="E7E6E6"/>
            <w:vAlign w:val="center"/>
          </w:tcPr>
          <w:p w14:paraId="52AFCDCB" w14:textId="77777777" w:rsidR="001019CE" w:rsidRPr="00C67A3A" w:rsidRDefault="001019CE" w:rsidP="00C67A3A">
            <w:pPr>
              <w:spacing w:before="60" w:after="60"/>
              <w:ind w:left="313" w:firstLine="0"/>
              <w:jc w:val="left"/>
              <w:rPr>
                <w:rFonts w:ascii="Arial" w:hAnsi="Arial" w:cs="Arial"/>
                <w:sz w:val="20"/>
              </w:rPr>
            </w:pPr>
            <w:r w:rsidRPr="00C67A3A">
              <w:rPr>
                <w:rFonts w:ascii="Arial" w:hAnsi="Arial" w:cs="Arial"/>
                <w:sz w:val="20"/>
              </w:rPr>
              <w:t>Distribution of Electricity by Others: Network Charges</w:t>
            </w:r>
          </w:p>
        </w:tc>
        <w:tc>
          <w:tcPr>
            <w:tcW w:w="930" w:type="pct"/>
            <w:tcBorders>
              <w:top w:val="nil"/>
              <w:bottom w:val="nil"/>
            </w:tcBorders>
            <w:shd w:val="clear" w:color="auto" w:fill="auto"/>
          </w:tcPr>
          <w:p w14:paraId="3D76C016"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FB3CF95" w14:textId="77777777" w:rsidR="001019CE" w:rsidRPr="00C67A3A" w:rsidRDefault="001019CE" w:rsidP="00C67A3A">
            <w:pPr>
              <w:spacing w:before="60" w:after="60"/>
              <w:ind w:firstLine="0"/>
              <w:jc w:val="right"/>
              <w:rPr>
                <w:rFonts w:ascii="Arial" w:hAnsi="Arial" w:cs="Arial"/>
                <w:sz w:val="20"/>
              </w:rPr>
            </w:pPr>
          </w:p>
        </w:tc>
      </w:tr>
      <w:tr w:rsidR="001019CE" w:rsidRPr="00C67A3A" w14:paraId="52FA6F27" w14:textId="77777777" w:rsidTr="00C67A3A">
        <w:tc>
          <w:tcPr>
            <w:tcW w:w="3138" w:type="pct"/>
            <w:tcBorders>
              <w:top w:val="nil"/>
              <w:bottom w:val="nil"/>
            </w:tcBorders>
            <w:shd w:val="clear" w:color="auto" w:fill="E7E6E6"/>
            <w:vAlign w:val="center"/>
          </w:tcPr>
          <w:p w14:paraId="2DFC6896" w14:textId="77777777" w:rsidR="001019CE" w:rsidRPr="00C67A3A" w:rsidRDefault="001019CE" w:rsidP="00C67A3A">
            <w:pPr>
              <w:spacing w:before="60" w:after="60"/>
              <w:ind w:left="313" w:firstLine="0"/>
              <w:jc w:val="left"/>
              <w:rPr>
                <w:rFonts w:ascii="Arial" w:hAnsi="Arial" w:cs="Arial"/>
                <w:sz w:val="20"/>
              </w:rPr>
            </w:pPr>
            <w:r w:rsidRPr="00C67A3A">
              <w:rPr>
                <w:rFonts w:ascii="Arial" w:hAnsi="Arial" w:cs="Arial"/>
                <w:sz w:val="20"/>
              </w:rPr>
              <w:t>Distribution of Electricity by Others: Reliability Charges</w:t>
            </w:r>
          </w:p>
        </w:tc>
        <w:tc>
          <w:tcPr>
            <w:tcW w:w="930" w:type="pct"/>
            <w:tcBorders>
              <w:top w:val="nil"/>
              <w:bottom w:val="nil"/>
            </w:tcBorders>
            <w:shd w:val="clear" w:color="auto" w:fill="auto"/>
          </w:tcPr>
          <w:p w14:paraId="4745148A"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31D663" w14:textId="77777777" w:rsidR="001019CE" w:rsidRPr="00C67A3A" w:rsidRDefault="001019CE" w:rsidP="00C67A3A">
            <w:pPr>
              <w:spacing w:before="60" w:after="60"/>
              <w:ind w:firstLine="0"/>
              <w:jc w:val="right"/>
              <w:rPr>
                <w:rFonts w:ascii="Arial" w:hAnsi="Arial" w:cs="Arial"/>
                <w:sz w:val="20"/>
              </w:rPr>
            </w:pPr>
          </w:p>
        </w:tc>
      </w:tr>
      <w:tr w:rsidR="001019CE" w:rsidRPr="00C67A3A" w14:paraId="0907DA65" w14:textId="77777777" w:rsidTr="00C67A3A">
        <w:tc>
          <w:tcPr>
            <w:tcW w:w="3138" w:type="pct"/>
            <w:tcBorders>
              <w:top w:val="nil"/>
              <w:bottom w:val="nil"/>
            </w:tcBorders>
            <w:shd w:val="clear" w:color="auto" w:fill="E7E6E6"/>
            <w:vAlign w:val="center"/>
          </w:tcPr>
          <w:p w14:paraId="6C87072D" w14:textId="77777777" w:rsidR="001019CE" w:rsidRPr="00C67A3A" w:rsidRDefault="001019CE" w:rsidP="00C67A3A">
            <w:pPr>
              <w:spacing w:before="60" w:after="60"/>
              <w:ind w:left="313" w:firstLine="0"/>
              <w:jc w:val="left"/>
              <w:rPr>
                <w:rFonts w:ascii="Arial" w:hAnsi="Arial" w:cs="Arial"/>
                <w:sz w:val="20"/>
              </w:rPr>
            </w:pPr>
            <w:r w:rsidRPr="00C67A3A">
              <w:rPr>
                <w:rFonts w:ascii="Arial" w:hAnsi="Arial" w:cs="Arial"/>
                <w:sz w:val="20"/>
              </w:rPr>
              <w:t>Prepaid Electricity Vendors</w:t>
            </w:r>
          </w:p>
        </w:tc>
        <w:tc>
          <w:tcPr>
            <w:tcW w:w="930" w:type="pct"/>
            <w:tcBorders>
              <w:top w:val="nil"/>
              <w:bottom w:val="nil"/>
            </w:tcBorders>
            <w:shd w:val="clear" w:color="auto" w:fill="auto"/>
          </w:tcPr>
          <w:p w14:paraId="132B4BA7"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01F458" w14:textId="77777777" w:rsidR="001019CE" w:rsidRPr="00C67A3A" w:rsidRDefault="001019CE" w:rsidP="00C67A3A">
            <w:pPr>
              <w:spacing w:before="60" w:after="60"/>
              <w:ind w:firstLine="0"/>
              <w:jc w:val="right"/>
              <w:rPr>
                <w:rFonts w:ascii="Arial" w:hAnsi="Arial" w:cs="Arial"/>
                <w:sz w:val="20"/>
              </w:rPr>
            </w:pPr>
          </w:p>
        </w:tc>
      </w:tr>
      <w:tr w:rsidR="001019CE" w:rsidRPr="00C67A3A" w14:paraId="0E54AEA8" w14:textId="77777777" w:rsidTr="00C67A3A">
        <w:tc>
          <w:tcPr>
            <w:tcW w:w="3138" w:type="pct"/>
            <w:tcBorders>
              <w:top w:val="nil"/>
              <w:bottom w:val="nil"/>
            </w:tcBorders>
            <w:shd w:val="clear" w:color="auto" w:fill="E7E6E6"/>
            <w:vAlign w:val="center"/>
          </w:tcPr>
          <w:p w14:paraId="0D520313" w14:textId="77777777" w:rsidR="001019CE" w:rsidRPr="00C67A3A" w:rsidRDefault="001019CE" w:rsidP="00C67A3A">
            <w:pPr>
              <w:spacing w:before="60" w:after="60"/>
              <w:ind w:left="313" w:firstLine="0"/>
              <w:jc w:val="left"/>
              <w:rPr>
                <w:rFonts w:ascii="Arial" w:hAnsi="Arial" w:cs="Arial"/>
                <w:sz w:val="20"/>
              </w:rPr>
            </w:pPr>
            <w:r w:rsidRPr="00C67A3A">
              <w:rPr>
                <w:rFonts w:ascii="Arial" w:hAnsi="Arial" w:cs="Arial"/>
                <w:sz w:val="20"/>
              </w:rPr>
              <w:t>Prepaid Water Vendors</w:t>
            </w:r>
          </w:p>
        </w:tc>
        <w:tc>
          <w:tcPr>
            <w:tcW w:w="930" w:type="pct"/>
            <w:tcBorders>
              <w:top w:val="nil"/>
              <w:bottom w:val="nil"/>
            </w:tcBorders>
            <w:shd w:val="clear" w:color="auto" w:fill="auto"/>
          </w:tcPr>
          <w:p w14:paraId="1E4CB417"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A59511" w14:textId="77777777" w:rsidR="001019CE" w:rsidRPr="00C67A3A" w:rsidRDefault="001019CE" w:rsidP="00C67A3A">
            <w:pPr>
              <w:spacing w:before="60" w:after="60"/>
              <w:ind w:firstLine="0"/>
              <w:jc w:val="right"/>
              <w:rPr>
                <w:rFonts w:ascii="Arial" w:hAnsi="Arial" w:cs="Arial"/>
                <w:sz w:val="20"/>
              </w:rPr>
            </w:pPr>
          </w:p>
        </w:tc>
      </w:tr>
      <w:tr w:rsidR="001019CE" w:rsidRPr="00C67A3A" w14:paraId="4A862F29" w14:textId="77777777" w:rsidTr="00C67A3A">
        <w:tc>
          <w:tcPr>
            <w:tcW w:w="3138" w:type="pct"/>
            <w:tcBorders>
              <w:top w:val="nil"/>
              <w:bottom w:val="nil"/>
            </w:tcBorders>
            <w:shd w:val="clear" w:color="auto" w:fill="E7E6E6"/>
            <w:vAlign w:val="center"/>
          </w:tcPr>
          <w:p w14:paraId="61BD11B6" w14:textId="77777777" w:rsidR="001019CE" w:rsidRPr="00C67A3A" w:rsidRDefault="001019CE" w:rsidP="00C67A3A">
            <w:pPr>
              <w:spacing w:before="60" w:after="60"/>
              <w:ind w:left="313" w:firstLine="0"/>
              <w:jc w:val="left"/>
              <w:rPr>
                <w:rFonts w:ascii="Arial" w:hAnsi="Arial" w:cs="Arial"/>
                <w:sz w:val="20"/>
              </w:rPr>
            </w:pPr>
            <w:r w:rsidRPr="00C67A3A">
              <w:rPr>
                <w:rFonts w:ascii="Arial" w:hAnsi="Arial" w:cs="Arial"/>
                <w:sz w:val="20"/>
              </w:rPr>
              <w:t>Transmission of Electricity by Other: Network Charges</w:t>
            </w:r>
          </w:p>
        </w:tc>
        <w:tc>
          <w:tcPr>
            <w:tcW w:w="930" w:type="pct"/>
            <w:tcBorders>
              <w:top w:val="nil"/>
              <w:bottom w:val="nil"/>
            </w:tcBorders>
            <w:shd w:val="clear" w:color="auto" w:fill="auto"/>
          </w:tcPr>
          <w:p w14:paraId="2D5D532D"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4CB9F0" w14:textId="77777777" w:rsidR="001019CE" w:rsidRPr="00C67A3A" w:rsidRDefault="001019CE" w:rsidP="00C67A3A">
            <w:pPr>
              <w:spacing w:before="60" w:after="60"/>
              <w:ind w:firstLine="0"/>
              <w:jc w:val="right"/>
              <w:rPr>
                <w:rFonts w:ascii="Arial" w:hAnsi="Arial" w:cs="Arial"/>
                <w:sz w:val="20"/>
              </w:rPr>
            </w:pPr>
          </w:p>
        </w:tc>
      </w:tr>
      <w:tr w:rsidR="00540015" w:rsidRPr="00C67A3A" w14:paraId="1B38FC47" w14:textId="77777777" w:rsidTr="00C67A3A">
        <w:tc>
          <w:tcPr>
            <w:tcW w:w="3138" w:type="pct"/>
            <w:tcBorders>
              <w:top w:val="nil"/>
              <w:bottom w:val="nil"/>
            </w:tcBorders>
            <w:shd w:val="clear" w:color="auto" w:fill="E7E6E6"/>
            <w:vAlign w:val="center"/>
          </w:tcPr>
          <w:p w14:paraId="7A9D6BD9" w14:textId="465FF6F4" w:rsidR="00540015" w:rsidRDefault="00540015" w:rsidP="00540015">
            <w:pPr>
              <w:spacing w:before="60" w:after="60"/>
              <w:ind w:left="313" w:firstLine="0"/>
              <w:jc w:val="left"/>
              <w:rPr>
                <w:rFonts w:ascii="Arial" w:hAnsi="Arial" w:cs="Arial"/>
                <w:color w:val="000000"/>
                <w:sz w:val="20"/>
              </w:rPr>
            </w:pPr>
            <w:r>
              <w:rPr>
                <w:rFonts w:ascii="Arial" w:hAnsi="Arial" w:cs="Arial"/>
                <w:color w:val="000000"/>
                <w:sz w:val="20"/>
                <w:szCs w:val="20"/>
              </w:rPr>
              <w:t>Transmission of Electricity by Other: Ancillary Charges</w:t>
            </w:r>
          </w:p>
        </w:tc>
        <w:tc>
          <w:tcPr>
            <w:tcW w:w="930" w:type="pct"/>
            <w:tcBorders>
              <w:top w:val="nil"/>
              <w:bottom w:val="nil"/>
            </w:tcBorders>
            <w:shd w:val="clear" w:color="auto" w:fill="auto"/>
          </w:tcPr>
          <w:p w14:paraId="043F56B3" w14:textId="77777777" w:rsidR="00540015" w:rsidRPr="00C67A3A" w:rsidRDefault="00540015" w:rsidP="00540015">
            <w:pPr>
              <w:spacing w:before="60" w:after="60"/>
              <w:ind w:firstLine="0"/>
              <w:jc w:val="right"/>
              <w:rPr>
                <w:rFonts w:ascii="Arial" w:hAnsi="Arial" w:cs="Arial"/>
                <w:sz w:val="20"/>
              </w:rPr>
            </w:pPr>
          </w:p>
        </w:tc>
        <w:tc>
          <w:tcPr>
            <w:tcW w:w="932" w:type="pct"/>
            <w:tcBorders>
              <w:top w:val="nil"/>
              <w:bottom w:val="nil"/>
            </w:tcBorders>
            <w:shd w:val="clear" w:color="auto" w:fill="auto"/>
          </w:tcPr>
          <w:p w14:paraId="0CEDD60A" w14:textId="77777777" w:rsidR="00540015" w:rsidRPr="00C67A3A" w:rsidRDefault="00540015" w:rsidP="00540015">
            <w:pPr>
              <w:spacing w:before="60" w:after="60"/>
              <w:ind w:firstLine="0"/>
              <w:jc w:val="right"/>
              <w:rPr>
                <w:rFonts w:ascii="Arial" w:hAnsi="Arial" w:cs="Arial"/>
                <w:sz w:val="20"/>
              </w:rPr>
            </w:pPr>
          </w:p>
        </w:tc>
      </w:tr>
      <w:tr w:rsidR="00540015" w:rsidRPr="00C67A3A" w14:paraId="2F695C27" w14:textId="77777777" w:rsidTr="00C67A3A">
        <w:tc>
          <w:tcPr>
            <w:tcW w:w="3138" w:type="pct"/>
            <w:tcBorders>
              <w:top w:val="nil"/>
              <w:bottom w:val="nil"/>
            </w:tcBorders>
            <w:shd w:val="clear" w:color="auto" w:fill="E7E6E6"/>
            <w:vAlign w:val="center"/>
          </w:tcPr>
          <w:p w14:paraId="0B2D41B3" w14:textId="6A91B5E5" w:rsidR="00540015" w:rsidRDefault="00540015" w:rsidP="00540015">
            <w:pPr>
              <w:spacing w:before="60" w:after="60"/>
              <w:ind w:left="313" w:firstLine="0"/>
              <w:jc w:val="left"/>
              <w:rPr>
                <w:rFonts w:ascii="Arial" w:hAnsi="Arial" w:cs="Arial"/>
                <w:color w:val="000000"/>
                <w:sz w:val="20"/>
              </w:rPr>
            </w:pPr>
            <w:r>
              <w:rPr>
                <w:rFonts w:ascii="Arial" w:hAnsi="Arial" w:cs="Arial"/>
                <w:color w:val="000000"/>
                <w:sz w:val="20"/>
                <w:szCs w:val="20"/>
              </w:rPr>
              <w:t>Transmission of Electricity by Other: Reliability Charges</w:t>
            </w:r>
          </w:p>
        </w:tc>
        <w:tc>
          <w:tcPr>
            <w:tcW w:w="930" w:type="pct"/>
            <w:tcBorders>
              <w:top w:val="nil"/>
              <w:bottom w:val="nil"/>
            </w:tcBorders>
            <w:shd w:val="clear" w:color="auto" w:fill="auto"/>
          </w:tcPr>
          <w:p w14:paraId="623E3137" w14:textId="77777777" w:rsidR="00540015" w:rsidRPr="00C67A3A" w:rsidRDefault="00540015" w:rsidP="00540015">
            <w:pPr>
              <w:spacing w:before="60" w:after="60"/>
              <w:ind w:firstLine="0"/>
              <w:jc w:val="right"/>
              <w:rPr>
                <w:rFonts w:ascii="Arial" w:hAnsi="Arial" w:cs="Arial"/>
                <w:sz w:val="20"/>
              </w:rPr>
            </w:pPr>
          </w:p>
        </w:tc>
        <w:tc>
          <w:tcPr>
            <w:tcW w:w="932" w:type="pct"/>
            <w:tcBorders>
              <w:top w:val="nil"/>
              <w:bottom w:val="nil"/>
            </w:tcBorders>
            <w:shd w:val="clear" w:color="auto" w:fill="auto"/>
          </w:tcPr>
          <w:p w14:paraId="06F2E5DF" w14:textId="77777777" w:rsidR="00540015" w:rsidRPr="00C67A3A" w:rsidRDefault="00540015" w:rsidP="00540015">
            <w:pPr>
              <w:spacing w:before="60" w:after="60"/>
              <w:ind w:firstLine="0"/>
              <w:jc w:val="right"/>
              <w:rPr>
                <w:rFonts w:ascii="Arial" w:hAnsi="Arial" w:cs="Arial"/>
                <w:sz w:val="20"/>
              </w:rPr>
            </w:pPr>
          </w:p>
        </w:tc>
      </w:tr>
      <w:tr w:rsidR="001019CE" w:rsidRPr="00C67A3A" w14:paraId="0779E8FF" w14:textId="77777777" w:rsidTr="00C67A3A">
        <w:tc>
          <w:tcPr>
            <w:tcW w:w="3138" w:type="pct"/>
            <w:tcBorders>
              <w:top w:val="nil"/>
              <w:bottom w:val="nil"/>
            </w:tcBorders>
            <w:shd w:val="clear" w:color="auto" w:fill="auto"/>
            <w:vAlign w:val="center"/>
          </w:tcPr>
          <w:p w14:paraId="18CC2538" w14:textId="77777777" w:rsidR="001019CE" w:rsidRPr="00C67A3A" w:rsidRDefault="001019CE" w:rsidP="00C67A3A">
            <w:pPr>
              <w:spacing w:before="60" w:after="60"/>
              <w:ind w:firstLine="0"/>
              <w:jc w:val="left"/>
              <w:rPr>
                <w:rFonts w:ascii="Arial" w:hAnsi="Arial" w:cs="Arial"/>
                <w:b/>
                <w:sz w:val="20"/>
              </w:rPr>
            </w:pPr>
            <w:r w:rsidRPr="00C67A3A">
              <w:rPr>
                <w:rFonts w:ascii="Arial" w:hAnsi="Arial" w:cs="Arial"/>
                <w:b/>
                <w:sz w:val="20"/>
              </w:rPr>
              <w:t>Total Trading Services</w:t>
            </w:r>
          </w:p>
        </w:tc>
        <w:tc>
          <w:tcPr>
            <w:tcW w:w="930" w:type="pct"/>
            <w:tcBorders>
              <w:top w:val="nil"/>
              <w:bottom w:val="nil"/>
            </w:tcBorders>
            <w:shd w:val="clear" w:color="auto" w:fill="auto"/>
          </w:tcPr>
          <w:p w14:paraId="6ABC8957"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DEDD10E" w14:textId="77777777" w:rsidR="001019CE" w:rsidRPr="00C67A3A" w:rsidRDefault="001019CE" w:rsidP="00C67A3A">
            <w:pPr>
              <w:spacing w:before="60" w:after="60"/>
              <w:ind w:firstLine="0"/>
              <w:jc w:val="right"/>
              <w:rPr>
                <w:rFonts w:ascii="Arial" w:hAnsi="Arial" w:cs="Arial"/>
                <w:sz w:val="20"/>
              </w:rPr>
            </w:pPr>
          </w:p>
        </w:tc>
      </w:tr>
      <w:tr w:rsidR="001019CE" w:rsidRPr="00C67A3A" w14:paraId="12180595" w14:textId="77777777" w:rsidTr="00C67A3A">
        <w:tc>
          <w:tcPr>
            <w:tcW w:w="3138" w:type="pct"/>
            <w:tcBorders>
              <w:top w:val="nil"/>
              <w:bottom w:val="single" w:sz="4" w:space="0" w:color="auto"/>
            </w:tcBorders>
            <w:shd w:val="clear" w:color="auto" w:fill="auto"/>
            <w:vAlign w:val="center"/>
          </w:tcPr>
          <w:p w14:paraId="6AEC291E" w14:textId="77777777" w:rsidR="001019CE" w:rsidRPr="00C67A3A" w:rsidRDefault="001019CE" w:rsidP="00C67A3A">
            <w:pPr>
              <w:spacing w:before="60" w:after="60"/>
              <w:ind w:firstLine="0"/>
              <w:jc w:val="left"/>
              <w:rPr>
                <w:rFonts w:ascii="Arial" w:hAnsi="Arial" w:cs="Arial"/>
                <w:b/>
                <w:sz w:val="20"/>
              </w:rPr>
            </w:pPr>
            <w:r w:rsidRPr="00C67A3A">
              <w:rPr>
                <w:rFonts w:ascii="Arial" w:hAnsi="Arial" w:cs="Arial"/>
                <w:b/>
                <w:sz w:val="20"/>
              </w:rPr>
              <w:t xml:space="preserve">Total Contractor </w:t>
            </w:r>
          </w:p>
        </w:tc>
        <w:tc>
          <w:tcPr>
            <w:tcW w:w="930" w:type="pct"/>
            <w:tcBorders>
              <w:top w:val="nil"/>
              <w:bottom w:val="single" w:sz="4" w:space="0" w:color="auto"/>
            </w:tcBorders>
            <w:shd w:val="clear" w:color="auto" w:fill="auto"/>
          </w:tcPr>
          <w:p w14:paraId="00F263BB" w14:textId="77777777" w:rsidR="001019CE" w:rsidRPr="00C67A3A" w:rsidRDefault="001019CE"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DE8ABE9" w14:textId="77777777" w:rsidR="001019CE" w:rsidRPr="00C67A3A" w:rsidRDefault="001019CE" w:rsidP="00C67A3A">
            <w:pPr>
              <w:spacing w:before="60" w:after="60"/>
              <w:ind w:firstLine="0"/>
              <w:jc w:val="right"/>
              <w:rPr>
                <w:rFonts w:ascii="Arial" w:hAnsi="Arial" w:cs="Arial"/>
                <w:sz w:val="20"/>
              </w:rPr>
            </w:pPr>
          </w:p>
        </w:tc>
      </w:tr>
    </w:tbl>
    <w:p w14:paraId="3E9ACE6A" w14:textId="77777777" w:rsidR="00705318" w:rsidRDefault="00705318" w:rsidP="00705318">
      <w:pPr>
        <w:spacing w:before="60" w:after="60"/>
        <w:ind w:firstLine="0"/>
        <w:jc w:val="left"/>
        <w:rPr>
          <w:rFonts w:ascii="Arial" w:hAnsi="Arial" w:cs="Arial"/>
          <w:sz w:val="20"/>
        </w:rPr>
      </w:pPr>
    </w:p>
    <w:p w14:paraId="53ED9591" w14:textId="77777777" w:rsidR="00705318" w:rsidRDefault="00705318" w:rsidP="008F15D5">
      <w:pPr>
        <w:ind w:firstLine="0"/>
        <w:rPr>
          <w:rFonts w:ascii="Arial" w:hAnsi="Arial" w:cs="Arial"/>
          <w:sz w:val="20"/>
        </w:rPr>
      </w:pPr>
    </w:p>
    <w:p w14:paraId="5C8FCC71" w14:textId="77777777" w:rsidR="006C28BB" w:rsidRPr="00C67A3A" w:rsidRDefault="008F15D5" w:rsidP="006C28BB">
      <w:pPr>
        <w:ind w:firstLine="0"/>
        <w:rPr>
          <w:rFonts w:ascii="Arial" w:hAnsi="Arial" w:cs="Arial"/>
          <w:b/>
          <w:color w:val="ED7D31"/>
          <w:sz w:val="20"/>
        </w:rPr>
      </w:pPr>
      <w:r>
        <w:rPr>
          <w:rFonts w:ascii="Arial" w:hAnsi="Arial" w:cs="Arial"/>
          <w:sz w:val="20"/>
        </w:rPr>
        <w:br w:type="page"/>
      </w:r>
      <w:r w:rsidR="006C28BB" w:rsidRPr="00C67A3A">
        <w:rPr>
          <w:rFonts w:ascii="Arial" w:hAnsi="Arial" w:cs="Arial"/>
          <w:b/>
          <w:color w:val="ED7D31"/>
          <w:sz w:val="20"/>
        </w:rPr>
        <w:lastRenderedPageBreak/>
        <w:t>Notes to the financial statements (Continued)</w:t>
      </w:r>
    </w:p>
    <w:p w14:paraId="13A2F30E" w14:textId="67BC0C63" w:rsidR="006C28BB" w:rsidRPr="007E2B83" w:rsidRDefault="006C28BB">
      <w:pPr>
        <w:pStyle w:val="ListParagraph"/>
        <w:numPr>
          <w:ilvl w:val="1"/>
          <w:numId w:val="52"/>
        </w:numPr>
        <w:ind w:left="567" w:hanging="567"/>
        <w:rPr>
          <w:rFonts w:ascii="Arial" w:hAnsi="Arial" w:cs="Arial"/>
          <w:b/>
          <w:sz w:val="20"/>
        </w:rPr>
      </w:pPr>
      <w:bookmarkStart w:id="197" w:name="_Ref1129582"/>
      <w:r w:rsidRPr="007E2B83">
        <w:rPr>
          <w:rFonts w:ascii="Arial" w:hAnsi="Arial" w:cs="Arial"/>
          <w:b/>
          <w:sz w:val="20"/>
        </w:rPr>
        <w:t>Outsourced Services</w:t>
      </w:r>
      <w:bookmarkEnd w:id="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7013201B" w14:textId="77777777" w:rsidTr="007B1DE9">
        <w:trPr>
          <w:tblHeader/>
        </w:trPr>
        <w:tc>
          <w:tcPr>
            <w:tcW w:w="3138" w:type="pct"/>
            <w:tcBorders>
              <w:bottom w:val="single" w:sz="4" w:space="0" w:color="auto"/>
            </w:tcBorders>
            <w:shd w:val="clear" w:color="auto" w:fill="FBE4D5"/>
          </w:tcPr>
          <w:p w14:paraId="6D53180E"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A7A5D4E"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42710A87" w14:textId="335A4218"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004C523"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7245852E" w14:textId="220B9540"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6C28BB" w:rsidRPr="00C67A3A" w14:paraId="62661266" w14:textId="77777777" w:rsidTr="00C67A3A">
        <w:tc>
          <w:tcPr>
            <w:tcW w:w="3138" w:type="pct"/>
            <w:tcBorders>
              <w:bottom w:val="nil"/>
            </w:tcBorders>
            <w:shd w:val="clear" w:color="auto" w:fill="auto"/>
          </w:tcPr>
          <w:p w14:paraId="28C3A951" w14:textId="77777777" w:rsidR="006C28BB" w:rsidRPr="00C67A3A" w:rsidRDefault="006C28BB" w:rsidP="00C67A3A">
            <w:pPr>
              <w:spacing w:before="60" w:after="60"/>
              <w:ind w:firstLine="0"/>
              <w:rPr>
                <w:rFonts w:ascii="Arial" w:hAnsi="Arial" w:cs="Arial"/>
                <w:sz w:val="20"/>
              </w:rPr>
            </w:pPr>
          </w:p>
        </w:tc>
        <w:tc>
          <w:tcPr>
            <w:tcW w:w="930" w:type="pct"/>
            <w:tcBorders>
              <w:bottom w:val="nil"/>
            </w:tcBorders>
            <w:shd w:val="clear" w:color="auto" w:fill="auto"/>
          </w:tcPr>
          <w:p w14:paraId="7543457D" w14:textId="77777777" w:rsidR="006C28BB" w:rsidRPr="00C67A3A" w:rsidRDefault="006C28BB" w:rsidP="00C67A3A">
            <w:pPr>
              <w:spacing w:before="60" w:after="60"/>
              <w:ind w:firstLine="0"/>
              <w:jc w:val="right"/>
              <w:rPr>
                <w:rFonts w:ascii="Arial" w:hAnsi="Arial" w:cs="Arial"/>
                <w:sz w:val="20"/>
              </w:rPr>
            </w:pPr>
          </w:p>
        </w:tc>
        <w:tc>
          <w:tcPr>
            <w:tcW w:w="932" w:type="pct"/>
            <w:tcBorders>
              <w:bottom w:val="nil"/>
            </w:tcBorders>
            <w:shd w:val="clear" w:color="auto" w:fill="auto"/>
          </w:tcPr>
          <w:p w14:paraId="30CDCE0A" w14:textId="77777777" w:rsidR="006C28BB" w:rsidRPr="00C67A3A" w:rsidRDefault="006C28BB" w:rsidP="00C67A3A">
            <w:pPr>
              <w:spacing w:before="60" w:after="60"/>
              <w:ind w:firstLine="0"/>
              <w:jc w:val="right"/>
              <w:rPr>
                <w:rFonts w:ascii="Arial" w:hAnsi="Arial" w:cs="Arial"/>
                <w:sz w:val="20"/>
              </w:rPr>
            </w:pPr>
          </w:p>
        </w:tc>
      </w:tr>
      <w:tr w:rsidR="006C28BB" w:rsidRPr="00C67A3A" w14:paraId="0AB45FD1" w14:textId="77777777" w:rsidTr="00C67A3A">
        <w:tc>
          <w:tcPr>
            <w:tcW w:w="3138" w:type="pct"/>
            <w:tcBorders>
              <w:top w:val="nil"/>
              <w:bottom w:val="nil"/>
            </w:tcBorders>
            <w:shd w:val="clear" w:color="auto" w:fill="auto"/>
            <w:vAlign w:val="center"/>
          </w:tcPr>
          <w:p w14:paraId="00DCB8D0" w14:textId="77777777" w:rsidR="006C28BB" w:rsidRPr="00C67A3A" w:rsidRDefault="006C28BB" w:rsidP="00C67A3A">
            <w:pPr>
              <w:spacing w:before="60" w:after="60"/>
              <w:ind w:firstLine="0"/>
              <w:jc w:val="left"/>
              <w:rPr>
                <w:rFonts w:ascii="Arial" w:hAnsi="Arial" w:cs="Arial"/>
                <w:b/>
                <w:sz w:val="20"/>
              </w:rPr>
            </w:pPr>
            <w:r w:rsidRPr="00C67A3A">
              <w:rPr>
                <w:rFonts w:ascii="Arial" w:hAnsi="Arial" w:cs="Arial"/>
                <w:b/>
                <w:sz w:val="20"/>
              </w:rPr>
              <w:t>Business and Advisory Services</w:t>
            </w:r>
          </w:p>
        </w:tc>
        <w:tc>
          <w:tcPr>
            <w:tcW w:w="930" w:type="pct"/>
            <w:tcBorders>
              <w:top w:val="nil"/>
              <w:bottom w:val="nil"/>
            </w:tcBorders>
            <w:shd w:val="clear" w:color="auto" w:fill="auto"/>
          </w:tcPr>
          <w:p w14:paraId="2EAAAA4D"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54224A" w14:textId="77777777" w:rsidR="006C28BB" w:rsidRPr="00C67A3A" w:rsidRDefault="006C28BB" w:rsidP="00C67A3A">
            <w:pPr>
              <w:spacing w:before="60" w:after="60"/>
              <w:ind w:firstLine="0"/>
              <w:jc w:val="right"/>
              <w:rPr>
                <w:rFonts w:ascii="Arial" w:hAnsi="Arial" w:cs="Arial"/>
                <w:sz w:val="20"/>
              </w:rPr>
            </w:pPr>
          </w:p>
        </w:tc>
      </w:tr>
      <w:tr w:rsidR="006C28BB" w:rsidRPr="00C67A3A" w14:paraId="7EB8B934" w14:textId="77777777" w:rsidTr="00C67A3A">
        <w:tc>
          <w:tcPr>
            <w:tcW w:w="3138" w:type="pct"/>
            <w:tcBorders>
              <w:top w:val="nil"/>
              <w:bottom w:val="nil"/>
            </w:tcBorders>
            <w:shd w:val="clear" w:color="auto" w:fill="E7E6E6"/>
            <w:vAlign w:val="center"/>
          </w:tcPr>
          <w:p w14:paraId="44CC9883"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Accounting and Auditing</w:t>
            </w:r>
          </w:p>
        </w:tc>
        <w:tc>
          <w:tcPr>
            <w:tcW w:w="930" w:type="pct"/>
            <w:tcBorders>
              <w:top w:val="nil"/>
              <w:bottom w:val="nil"/>
            </w:tcBorders>
            <w:shd w:val="clear" w:color="auto" w:fill="auto"/>
          </w:tcPr>
          <w:p w14:paraId="7803AD48"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1B9F3D" w14:textId="77777777" w:rsidR="006C28BB" w:rsidRPr="00C67A3A" w:rsidRDefault="006C28BB" w:rsidP="00C67A3A">
            <w:pPr>
              <w:spacing w:before="60" w:after="60"/>
              <w:ind w:firstLine="0"/>
              <w:jc w:val="right"/>
              <w:rPr>
                <w:rFonts w:ascii="Arial" w:hAnsi="Arial" w:cs="Arial"/>
                <w:sz w:val="20"/>
              </w:rPr>
            </w:pPr>
          </w:p>
        </w:tc>
      </w:tr>
      <w:tr w:rsidR="006C28BB" w:rsidRPr="00C67A3A" w14:paraId="36063541" w14:textId="77777777" w:rsidTr="00C67A3A">
        <w:tc>
          <w:tcPr>
            <w:tcW w:w="3138" w:type="pct"/>
            <w:tcBorders>
              <w:top w:val="nil"/>
              <w:bottom w:val="nil"/>
            </w:tcBorders>
            <w:shd w:val="clear" w:color="auto" w:fill="E7E6E6"/>
            <w:vAlign w:val="center"/>
          </w:tcPr>
          <w:p w14:paraId="0FA5FC20"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Business and Financial Management</w:t>
            </w:r>
          </w:p>
        </w:tc>
        <w:tc>
          <w:tcPr>
            <w:tcW w:w="930" w:type="pct"/>
            <w:tcBorders>
              <w:top w:val="nil"/>
              <w:bottom w:val="nil"/>
            </w:tcBorders>
            <w:shd w:val="clear" w:color="auto" w:fill="auto"/>
          </w:tcPr>
          <w:p w14:paraId="6DC61164"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2962B41" w14:textId="77777777" w:rsidR="006C28BB" w:rsidRPr="00C67A3A" w:rsidRDefault="006C28BB" w:rsidP="00C67A3A">
            <w:pPr>
              <w:spacing w:before="60" w:after="60"/>
              <w:ind w:firstLine="0"/>
              <w:jc w:val="right"/>
              <w:rPr>
                <w:rFonts w:ascii="Arial" w:hAnsi="Arial" w:cs="Arial"/>
                <w:sz w:val="20"/>
              </w:rPr>
            </w:pPr>
          </w:p>
        </w:tc>
      </w:tr>
      <w:tr w:rsidR="006C28BB" w:rsidRPr="00C67A3A" w14:paraId="39C1F97F" w14:textId="77777777" w:rsidTr="00C67A3A">
        <w:tc>
          <w:tcPr>
            <w:tcW w:w="3138" w:type="pct"/>
            <w:tcBorders>
              <w:top w:val="nil"/>
              <w:bottom w:val="nil"/>
            </w:tcBorders>
            <w:shd w:val="clear" w:color="auto" w:fill="E7E6E6"/>
            <w:vAlign w:val="center"/>
          </w:tcPr>
          <w:p w14:paraId="2735D3E2"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Commissions and Committees</w:t>
            </w:r>
          </w:p>
        </w:tc>
        <w:tc>
          <w:tcPr>
            <w:tcW w:w="930" w:type="pct"/>
            <w:tcBorders>
              <w:top w:val="nil"/>
              <w:bottom w:val="nil"/>
            </w:tcBorders>
            <w:shd w:val="clear" w:color="auto" w:fill="auto"/>
          </w:tcPr>
          <w:p w14:paraId="570E53B3"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BADE89F" w14:textId="77777777" w:rsidR="006C28BB" w:rsidRPr="00C67A3A" w:rsidRDefault="006C28BB" w:rsidP="00C67A3A">
            <w:pPr>
              <w:spacing w:before="60" w:after="60"/>
              <w:ind w:firstLine="0"/>
              <w:jc w:val="right"/>
              <w:rPr>
                <w:rFonts w:ascii="Arial" w:hAnsi="Arial" w:cs="Arial"/>
                <w:sz w:val="20"/>
              </w:rPr>
            </w:pPr>
          </w:p>
        </w:tc>
      </w:tr>
      <w:tr w:rsidR="006C28BB" w:rsidRPr="00C67A3A" w14:paraId="1A6A869D" w14:textId="77777777" w:rsidTr="00C67A3A">
        <w:tc>
          <w:tcPr>
            <w:tcW w:w="3138" w:type="pct"/>
            <w:tcBorders>
              <w:top w:val="nil"/>
              <w:bottom w:val="nil"/>
            </w:tcBorders>
            <w:shd w:val="clear" w:color="auto" w:fill="E7E6E6"/>
            <w:vAlign w:val="center"/>
          </w:tcPr>
          <w:p w14:paraId="618D5FE4"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Communications</w:t>
            </w:r>
          </w:p>
        </w:tc>
        <w:tc>
          <w:tcPr>
            <w:tcW w:w="930" w:type="pct"/>
            <w:tcBorders>
              <w:top w:val="nil"/>
              <w:bottom w:val="nil"/>
            </w:tcBorders>
            <w:shd w:val="clear" w:color="auto" w:fill="auto"/>
          </w:tcPr>
          <w:p w14:paraId="07A4971B"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045A227" w14:textId="77777777" w:rsidR="006C28BB" w:rsidRPr="00C67A3A" w:rsidRDefault="006C28BB" w:rsidP="00C67A3A">
            <w:pPr>
              <w:spacing w:before="60" w:after="60"/>
              <w:ind w:firstLine="0"/>
              <w:jc w:val="right"/>
              <w:rPr>
                <w:rFonts w:ascii="Arial" w:hAnsi="Arial" w:cs="Arial"/>
                <w:sz w:val="20"/>
              </w:rPr>
            </w:pPr>
          </w:p>
        </w:tc>
      </w:tr>
      <w:tr w:rsidR="006C28BB" w:rsidRPr="00C67A3A" w14:paraId="63A8D7C3" w14:textId="77777777" w:rsidTr="00C67A3A">
        <w:tc>
          <w:tcPr>
            <w:tcW w:w="3138" w:type="pct"/>
            <w:tcBorders>
              <w:top w:val="nil"/>
              <w:bottom w:val="nil"/>
            </w:tcBorders>
            <w:shd w:val="clear" w:color="auto" w:fill="E7E6E6"/>
            <w:vAlign w:val="center"/>
          </w:tcPr>
          <w:p w14:paraId="03BB03B7"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Human Resources</w:t>
            </w:r>
          </w:p>
        </w:tc>
        <w:tc>
          <w:tcPr>
            <w:tcW w:w="930" w:type="pct"/>
            <w:tcBorders>
              <w:top w:val="nil"/>
              <w:bottom w:val="nil"/>
            </w:tcBorders>
            <w:shd w:val="clear" w:color="auto" w:fill="auto"/>
          </w:tcPr>
          <w:p w14:paraId="388A2C51"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7D2F90B" w14:textId="77777777" w:rsidR="006C28BB" w:rsidRPr="00C67A3A" w:rsidRDefault="006C28BB" w:rsidP="00C67A3A">
            <w:pPr>
              <w:spacing w:before="60" w:after="60"/>
              <w:ind w:firstLine="0"/>
              <w:jc w:val="right"/>
              <w:rPr>
                <w:rFonts w:ascii="Arial" w:hAnsi="Arial" w:cs="Arial"/>
                <w:sz w:val="20"/>
              </w:rPr>
            </w:pPr>
          </w:p>
        </w:tc>
      </w:tr>
      <w:tr w:rsidR="006C28BB" w:rsidRPr="00C67A3A" w14:paraId="01BFE03E" w14:textId="77777777" w:rsidTr="00C67A3A">
        <w:tc>
          <w:tcPr>
            <w:tcW w:w="3138" w:type="pct"/>
            <w:tcBorders>
              <w:top w:val="nil"/>
              <w:bottom w:val="nil"/>
            </w:tcBorders>
            <w:shd w:val="clear" w:color="auto" w:fill="E7E6E6"/>
            <w:vAlign w:val="center"/>
          </w:tcPr>
          <w:p w14:paraId="5F6A3997"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Occupational Health and Safety</w:t>
            </w:r>
          </w:p>
        </w:tc>
        <w:tc>
          <w:tcPr>
            <w:tcW w:w="930" w:type="pct"/>
            <w:tcBorders>
              <w:top w:val="nil"/>
              <w:bottom w:val="nil"/>
            </w:tcBorders>
            <w:shd w:val="clear" w:color="auto" w:fill="auto"/>
          </w:tcPr>
          <w:p w14:paraId="09304953"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C79A51C" w14:textId="77777777" w:rsidR="006C28BB" w:rsidRPr="00C67A3A" w:rsidRDefault="006C28BB" w:rsidP="00C67A3A">
            <w:pPr>
              <w:spacing w:before="60" w:after="60"/>
              <w:ind w:firstLine="0"/>
              <w:jc w:val="right"/>
              <w:rPr>
                <w:rFonts w:ascii="Arial" w:hAnsi="Arial" w:cs="Arial"/>
                <w:sz w:val="20"/>
              </w:rPr>
            </w:pPr>
          </w:p>
        </w:tc>
      </w:tr>
      <w:tr w:rsidR="006C28BB" w:rsidRPr="00C67A3A" w14:paraId="48ED7DC0" w14:textId="77777777" w:rsidTr="00C67A3A">
        <w:tc>
          <w:tcPr>
            <w:tcW w:w="3138" w:type="pct"/>
            <w:tcBorders>
              <w:top w:val="nil"/>
              <w:bottom w:val="nil"/>
            </w:tcBorders>
            <w:shd w:val="clear" w:color="auto" w:fill="E7E6E6"/>
            <w:vAlign w:val="center"/>
          </w:tcPr>
          <w:p w14:paraId="390A5F6C"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Organisational</w:t>
            </w:r>
          </w:p>
        </w:tc>
        <w:tc>
          <w:tcPr>
            <w:tcW w:w="930" w:type="pct"/>
            <w:tcBorders>
              <w:top w:val="nil"/>
              <w:bottom w:val="nil"/>
            </w:tcBorders>
            <w:shd w:val="clear" w:color="auto" w:fill="auto"/>
          </w:tcPr>
          <w:p w14:paraId="5DFB9537"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7984DCD" w14:textId="77777777" w:rsidR="006C28BB" w:rsidRPr="00C67A3A" w:rsidRDefault="006C28BB" w:rsidP="00C67A3A">
            <w:pPr>
              <w:spacing w:before="60" w:after="60"/>
              <w:ind w:firstLine="0"/>
              <w:jc w:val="right"/>
              <w:rPr>
                <w:rFonts w:ascii="Arial" w:hAnsi="Arial" w:cs="Arial"/>
                <w:sz w:val="20"/>
              </w:rPr>
            </w:pPr>
          </w:p>
        </w:tc>
      </w:tr>
      <w:tr w:rsidR="006C28BB" w:rsidRPr="00C67A3A" w14:paraId="1F97F53A" w14:textId="77777777" w:rsidTr="00C67A3A">
        <w:tc>
          <w:tcPr>
            <w:tcW w:w="3138" w:type="pct"/>
            <w:tcBorders>
              <w:top w:val="nil"/>
              <w:bottom w:val="nil"/>
            </w:tcBorders>
            <w:shd w:val="clear" w:color="auto" w:fill="E7E6E6"/>
            <w:vAlign w:val="center"/>
          </w:tcPr>
          <w:p w14:paraId="59FE0524"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Project Management</w:t>
            </w:r>
          </w:p>
        </w:tc>
        <w:tc>
          <w:tcPr>
            <w:tcW w:w="930" w:type="pct"/>
            <w:tcBorders>
              <w:top w:val="nil"/>
              <w:bottom w:val="nil"/>
            </w:tcBorders>
            <w:shd w:val="clear" w:color="auto" w:fill="auto"/>
          </w:tcPr>
          <w:p w14:paraId="0118207B"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5A2BF77" w14:textId="77777777" w:rsidR="006C28BB" w:rsidRPr="00C67A3A" w:rsidRDefault="006C28BB" w:rsidP="00C67A3A">
            <w:pPr>
              <w:spacing w:before="60" w:after="60"/>
              <w:ind w:firstLine="0"/>
              <w:jc w:val="right"/>
              <w:rPr>
                <w:rFonts w:ascii="Arial" w:hAnsi="Arial" w:cs="Arial"/>
                <w:sz w:val="20"/>
              </w:rPr>
            </w:pPr>
          </w:p>
        </w:tc>
      </w:tr>
      <w:tr w:rsidR="006C28BB" w:rsidRPr="00C67A3A" w14:paraId="585E7F7E" w14:textId="77777777" w:rsidTr="00C67A3A">
        <w:tc>
          <w:tcPr>
            <w:tcW w:w="3138" w:type="pct"/>
            <w:tcBorders>
              <w:top w:val="nil"/>
              <w:bottom w:val="nil"/>
            </w:tcBorders>
            <w:shd w:val="clear" w:color="auto" w:fill="E7E6E6"/>
            <w:vAlign w:val="center"/>
          </w:tcPr>
          <w:p w14:paraId="23A76B81"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Qualification Verification</w:t>
            </w:r>
          </w:p>
        </w:tc>
        <w:tc>
          <w:tcPr>
            <w:tcW w:w="930" w:type="pct"/>
            <w:tcBorders>
              <w:top w:val="nil"/>
              <w:bottom w:val="nil"/>
            </w:tcBorders>
            <w:shd w:val="clear" w:color="auto" w:fill="auto"/>
          </w:tcPr>
          <w:p w14:paraId="68D4033F"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88D861B" w14:textId="77777777" w:rsidR="006C28BB" w:rsidRPr="00C67A3A" w:rsidRDefault="006C28BB" w:rsidP="00C67A3A">
            <w:pPr>
              <w:spacing w:before="60" w:after="60"/>
              <w:ind w:firstLine="0"/>
              <w:jc w:val="right"/>
              <w:rPr>
                <w:rFonts w:ascii="Arial" w:hAnsi="Arial" w:cs="Arial"/>
                <w:sz w:val="20"/>
              </w:rPr>
            </w:pPr>
          </w:p>
        </w:tc>
      </w:tr>
      <w:tr w:rsidR="006C28BB" w:rsidRPr="00C67A3A" w14:paraId="33B054F6" w14:textId="77777777" w:rsidTr="00C67A3A">
        <w:tc>
          <w:tcPr>
            <w:tcW w:w="3138" w:type="pct"/>
            <w:tcBorders>
              <w:top w:val="nil"/>
              <w:bottom w:val="nil"/>
            </w:tcBorders>
            <w:shd w:val="clear" w:color="auto" w:fill="E7E6E6"/>
            <w:vAlign w:val="center"/>
          </w:tcPr>
          <w:p w14:paraId="3C4DDBC4"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Quality Control</w:t>
            </w:r>
          </w:p>
        </w:tc>
        <w:tc>
          <w:tcPr>
            <w:tcW w:w="930" w:type="pct"/>
            <w:tcBorders>
              <w:top w:val="nil"/>
              <w:bottom w:val="nil"/>
            </w:tcBorders>
            <w:shd w:val="clear" w:color="auto" w:fill="auto"/>
          </w:tcPr>
          <w:p w14:paraId="11F4C3A0"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01874C" w14:textId="77777777" w:rsidR="006C28BB" w:rsidRPr="00C67A3A" w:rsidRDefault="006C28BB" w:rsidP="00C67A3A">
            <w:pPr>
              <w:spacing w:before="60" w:after="60"/>
              <w:ind w:firstLine="0"/>
              <w:jc w:val="right"/>
              <w:rPr>
                <w:rFonts w:ascii="Arial" w:hAnsi="Arial" w:cs="Arial"/>
                <w:sz w:val="20"/>
              </w:rPr>
            </w:pPr>
          </w:p>
        </w:tc>
      </w:tr>
      <w:tr w:rsidR="006C28BB" w:rsidRPr="00C67A3A" w14:paraId="29CAD89D" w14:textId="77777777" w:rsidTr="00C67A3A">
        <w:tc>
          <w:tcPr>
            <w:tcW w:w="3138" w:type="pct"/>
            <w:tcBorders>
              <w:top w:val="nil"/>
              <w:bottom w:val="nil"/>
            </w:tcBorders>
            <w:shd w:val="clear" w:color="auto" w:fill="E7E6E6"/>
            <w:vAlign w:val="center"/>
          </w:tcPr>
          <w:p w14:paraId="0EB84001"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Research and Advisory</w:t>
            </w:r>
          </w:p>
        </w:tc>
        <w:tc>
          <w:tcPr>
            <w:tcW w:w="930" w:type="pct"/>
            <w:tcBorders>
              <w:top w:val="nil"/>
              <w:bottom w:val="nil"/>
            </w:tcBorders>
            <w:shd w:val="clear" w:color="auto" w:fill="auto"/>
          </w:tcPr>
          <w:p w14:paraId="4D7C29A6"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56A37E" w14:textId="77777777" w:rsidR="006C28BB" w:rsidRPr="00C67A3A" w:rsidRDefault="006C28BB" w:rsidP="00C67A3A">
            <w:pPr>
              <w:spacing w:before="60" w:after="60"/>
              <w:ind w:firstLine="0"/>
              <w:jc w:val="right"/>
              <w:rPr>
                <w:rFonts w:ascii="Arial" w:hAnsi="Arial" w:cs="Arial"/>
                <w:sz w:val="20"/>
              </w:rPr>
            </w:pPr>
          </w:p>
        </w:tc>
      </w:tr>
      <w:tr w:rsidR="00122462" w:rsidRPr="00C67A3A" w14:paraId="1262FB0A" w14:textId="77777777" w:rsidTr="00C67A3A">
        <w:tc>
          <w:tcPr>
            <w:tcW w:w="3138" w:type="pct"/>
            <w:tcBorders>
              <w:top w:val="nil"/>
              <w:bottom w:val="nil"/>
            </w:tcBorders>
            <w:shd w:val="clear" w:color="auto" w:fill="E7E6E6"/>
            <w:vAlign w:val="center"/>
          </w:tcPr>
          <w:p w14:paraId="1E23B830" w14:textId="6E1F6767" w:rsidR="00122462" w:rsidRPr="00C67A3A" w:rsidRDefault="00122462" w:rsidP="00C67A3A">
            <w:pPr>
              <w:spacing w:before="60" w:after="60"/>
              <w:ind w:left="313" w:firstLine="0"/>
              <w:jc w:val="left"/>
              <w:rPr>
                <w:rFonts w:ascii="Arial" w:hAnsi="Arial" w:cs="Arial"/>
                <w:sz w:val="20"/>
              </w:rPr>
            </w:pPr>
            <w:r>
              <w:rPr>
                <w:rFonts w:ascii="Arial" w:hAnsi="Arial" w:cs="Arial"/>
                <w:sz w:val="20"/>
              </w:rPr>
              <w:t>System Support</w:t>
            </w:r>
          </w:p>
        </w:tc>
        <w:tc>
          <w:tcPr>
            <w:tcW w:w="930" w:type="pct"/>
            <w:tcBorders>
              <w:top w:val="nil"/>
              <w:bottom w:val="nil"/>
            </w:tcBorders>
            <w:shd w:val="clear" w:color="auto" w:fill="auto"/>
          </w:tcPr>
          <w:p w14:paraId="5B5DBC9D" w14:textId="77777777" w:rsidR="00122462" w:rsidRPr="00C67A3A" w:rsidRDefault="0012246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619AF33" w14:textId="77777777" w:rsidR="00122462" w:rsidRPr="00C67A3A" w:rsidRDefault="00122462" w:rsidP="00C67A3A">
            <w:pPr>
              <w:spacing w:before="60" w:after="60"/>
              <w:ind w:firstLine="0"/>
              <w:jc w:val="right"/>
              <w:rPr>
                <w:rFonts w:ascii="Arial" w:hAnsi="Arial" w:cs="Arial"/>
                <w:sz w:val="20"/>
              </w:rPr>
            </w:pPr>
          </w:p>
        </w:tc>
      </w:tr>
      <w:tr w:rsidR="006C28BB" w:rsidRPr="00C67A3A" w14:paraId="44BD9ED5" w14:textId="77777777" w:rsidTr="00C67A3A">
        <w:tc>
          <w:tcPr>
            <w:tcW w:w="3138" w:type="pct"/>
            <w:tcBorders>
              <w:top w:val="nil"/>
              <w:bottom w:val="nil"/>
            </w:tcBorders>
            <w:shd w:val="clear" w:color="auto" w:fill="E7E6E6"/>
            <w:vAlign w:val="center"/>
          </w:tcPr>
          <w:p w14:paraId="65E4CF95" w14:textId="77777777" w:rsidR="006C28BB" w:rsidRPr="00C67A3A" w:rsidRDefault="006C28BB" w:rsidP="00C67A3A">
            <w:pPr>
              <w:spacing w:before="60" w:after="60"/>
              <w:ind w:left="313" w:firstLine="0"/>
              <w:jc w:val="left"/>
              <w:rPr>
                <w:rFonts w:ascii="Arial" w:hAnsi="Arial" w:cs="Arial"/>
                <w:sz w:val="20"/>
              </w:rPr>
            </w:pPr>
            <w:r w:rsidRPr="00C67A3A">
              <w:rPr>
                <w:rFonts w:ascii="Arial" w:hAnsi="Arial" w:cs="Arial"/>
                <w:sz w:val="20"/>
              </w:rPr>
              <w:t>Valuer</w:t>
            </w:r>
          </w:p>
        </w:tc>
        <w:tc>
          <w:tcPr>
            <w:tcW w:w="930" w:type="pct"/>
            <w:tcBorders>
              <w:top w:val="nil"/>
              <w:bottom w:val="nil"/>
            </w:tcBorders>
            <w:shd w:val="clear" w:color="auto" w:fill="auto"/>
          </w:tcPr>
          <w:p w14:paraId="15FC6B16"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FA4EA4F" w14:textId="77777777" w:rsidR="006C28BB" w:rsidRPr="00C67A3A" w:rsidRDefault="006C28BB" w:rsidP="00C67A3A">
            <w:pPr>
              <w:spacing w:before="60" w:after="60"/>
              <w:ind w:firstLine="0"/>
              <w:jc w:val="right"/>
              <w:rPr>
                <w:rFonts w:ascii="Arial" w:hAnsi="Arial" w:cs="Arial"/>
                <w:sz w:val="20"/>
              </w:rPr>
            </w:pPr>
          </w:p>
        </w:tc>
      </w:tr>
      <w:tr w:rsidR="006C28BB" w:rsidRPr="00C67A3A" w14:paraId="490B5564" w14:textId="77777777" w:rsidTr="00C67A3A">
        <w:tc>
          <w:tcPr>
            <w:tcW w:w="3138" w:type="pct"/>
            <w:tcBorders>
              <w:top w:val="nil"/>
              <w:bottom w:val="nil"/>
            </w:tcBorders>
            <w:shd w:val="clear" w:color="auto" w:fill="auto"/>
            <w:vAlign w:val="center"/>
          </w:tcPr>
          <w:p w14:paraId="39832BD1" w14:textId="77777777" w:rsidR="006C28BB" w:rsidRPr="00C67A3A" w:rsidRDefault="004A4F74" w:rsidP="00C67A3A">
            <w:pPr>
              <w:spacing w:before="60" w:after="60"/>
              <w:ind w:firstLine="0"/>
              <w:jc w:val="left"/>
              <w:rPr>
                <w:rFonts w:ascii="Arial" w:hAnsi="Arial" w:cs="Arial"/>
                <w:b/>
                <w:sz w:val="20"/>
              </w:rPr>
            </w:pPr>
            <w:r w:rsidRPr="00C67A3A">
              <w:rPr>
                <w:rFonts w:ascii="Arial" w:hAnsi="Arial" w:cs="Arial"/>
                <w:b/>
                <w:sz w:val="20"/>
              </w:rPr>
              <w:t>Total Business and Advisory Services</w:t>
            </w:r>
          </w:p>
        </w:tc>
        <w:tc>
          <w:tcPr>
            <w:tcW w:w="930" w:type="pct"/>
            <w:tcBorders>
              <w:top w:val="nil"/>
              <w:bottom w:val="nil"/>
            </w:tcBorders>
            <w:shd w:val="clear" w:color="auto" w:fill="auto"/>
          </w:tcPr>
          <w:p w14:paraId="7834D3FA"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DB522F8" w14:textId="77777777" w:rsidR="006C28BB" w:rsidRPr="00C67A3A" w:rsidRDefault="006C28BB" w:rsidP="00C67A3A">
            <w:pPr>
              <w:spacing w:before="60" w:after="60"/>
              <w:ind w:firstLine="0"/>
              <w:jc w:val="right"/>
              <w:rPr>
                <w:rFonts w:ascii="Arial" w:hAnsi="Arial" w:cs="Arial"/>
                <w:sz w:val="20"/>
              </w:rPr>
            </w:pPr>
          </w:p>
        </w:tc>
      </w:tr>
      <w:tr w:rsidR="006C28BB" w:rsidRPr="00C67A3A" w14:paraId="7F273FC0" w14:textId="77777777" w:rsidTr="00C67A3A">
        <w:tc>
          <w:tcPr>
            <w:tcW w:w="3138" w:type="pct"/>
            <w:tcBorders>
              <w:top w:val="nil"/>
              <w:bottom w:val="nil"/>
            </w:tcBorders>
            <w:shd w:val="clear" w:color="auto" w:fill="auto"/>
            <w:vAlign w:val="center"/>
          </w:tcPr>
          <w:p w14:paraId="52D7BA3D" w14:textId="77777777" w:rsidR="006C28BB" w:rsidRPr="00C67A3A" w:rsidRDefault="006C28BB" w:rsidP="00C67A3A">
            <w:pPr>
              <w:spacing w:before="60" w:after="60"/>
              <w:ind w:firstLine="0"/>
              <w:jc w:val="left"/>
              <w:rPr>
                <w:rFonts w:ascii="Arial" w:hAnsi="Arial" w:cs="Arial"/>
                <w:b/>
                <w:sz w:val="20"/>
              </w:rPr>
            </w:pPr>
          </w:p>
        </w:tc>
        <w:tc>
          <w:tcPr>
            <w:tcW w:w="930" w:type="pct"/>
            <w:tcBorders>
              <w:top w:val="nil"/>
              <w:bottom w:val="nil"/>
            </w:tcBorders>
            <w:shd w:val="clear" w:color="auto" w:fill="auto"/>
          </w:tcPr>
          <w:p w14:paraId="391098FE"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CCA1227" w14:textId="77777777" w:rsidR="006C28BB" w:rsidRPr="00C67A3A" w:rsidRDefault="006C28BB" w:rsidP="00C67A3A">
            <w:pPr>
              <w:spacing w:before="60" w:after="60"/>
              <w:ind w:firstLine="0"/>
              <w:jc w:val="right"/>
              <w:rPr>
                <w:rFonts w:ascii="Arial" w:hAnsi="Arial" w:cs="Arial"/>
                <w:sz w:val="20"/>
              </w:rPr>
            </w:pPr>
          </w:p>
        </w:tc>
      </w:tr>
      <w:tr w:rsidR="006C28BB" w:rsidRPr="00C67A3A" w14:paraId="352B2AEE" w14:textId="77777777" w:rsidTr="00C67A3A">
        <w:tc>
          <w:tcPr>
            <w:tcW w:w="3138" w:type="pct"/>
            <w:tcBorders>
              <w:top w:val="nil"/>
              <w:bottom w:val="nil"/>
            </w:tcBorders>
            <w:shd w:val="clear" w:color="auto" w:fill="auto"/>
            <w:vAlign w:val="center"/>
          </w:tcPr>
          <w:p w14:paraId="1FC5A3EF" w14:textId="77777777" w:rsidR="006C28BB" w:rsidRPr="00C67A3A" w:rsidRDefault="004A4F74" w:rsidP="00C67A3A">
            <w:pPr>
              <w:spacing w:before="60" w:after="60"/>
              <w:ind w:firstLine="0"/>
              <w:jc w:val="left"/>
              <w:rPr>
                <w:rFonts w:ascii="Arial" w:hAnsi="Arial" w:cs="Arial"/>
                <w:b/>
                <w:sz w:val="20"/>
              </w:rPr>
            </w:pPr>
            <w:r w:rsidRPr="00C67A3A">
              <w:rPr>
                <w:rFonts w:ascii="Arial" w:hAnsi="Arial" w:cs="Arial"/>
                <w:b/>
                <w:sz w:val="20"/>
              </w:rPr>
              <w:t>General Services</w:t>
            </w:r>
          </w:p>
        </w:tc>
        <w:tc>
          <w:tcPr>
            <w:tcW w:w="930" w:type="pct"/>
            <w:tcBorders>
              <w:top w:val="nil"/>
              <w:bottom w:val="nil"/>
            </w:tcBorders>
            <w:shd w:val="clear" w:color="auto" w:fill="auto"/>
          </w:tcPr>
          <w:p w14:paraId="7C2ED2F9" w14:textId="77777777" w:rsidR="006C28BB" w:rsidRPr="00C67A3A" w:rsidRDefault="006C28B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B60A1C7" w14:textId="77777777" w:rsidR="006C28BB" w:rsidRPr="00C67A3A" w:rsidRDefault="006C28BB" w:rsidP="00C67A3A">
            <w:pPr>
              <w:spacing w:before="60" w:after="60"/>
              <w:ind w:firstLine="0"/>
              <w:jc w:val="right"/>
              <w:rPr>
                <w:rFonts w:ascii="Arial" w:hAnsi="Arial" w:cs="Arial"/>
                <w:sz w:val="20"/>
              </w:rPr>
            </w:pPr>
          </w:p>
        </w:tc>
      </w:tr>
      <w:tr w:rsidR="004A4F74" w:rsidRPr="00C67A3A" w14:paraId="6A71C24F" w14:textId="77777777" w:rsidTr="00C67A3A">
        <w:tc>
          <w:tcPr>
            <w:tcW w:w="3138" w:type="pct"/>
            <w:tcBorders>
              <w:top w:val="nil"/>
              <w:bottom w:val="nil"/>
            </w:tcBorders>
            <w:shd w:val="clear" w:color="auto" w:fill="E7E6E6"/>
            <w:vAlign w:val="center"/>
          </w:tcPr>
          <w:p w14:paraId="541ACBEB"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Administrative and Support Staff</w:t>
            </w:r>
          </w:p>
        </w:tc>
        <w:tc>
          <w:tcPr>
            <w:tcW w:w="930" w:type="pct"/>
            <w:tcBorders>
              <w:top w:val="nil"/>
              <w:bottom w:val="nil"/>
            </w:tcBorders>
            <w:shd w:val="clear" w:color="auto" w:fill="auto"/>
          </w:tcPr>
          <w:p w14:paraId="230DDFF2"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6551E21" w14:textId="77777777" w:rsidR="004A4F74" w:rsidRPr="00C67A3A" w:rsidRDefault="004A4F74" w:rsidP="00C67A3A">
            <w:pPr>
              <w:spacing w:before="60" w:after="60"/>
              <w:ind w:firstLine="0"/>
              <w:jc w:val="right"/>
              <w:rPr>
                <w:rFonts w:ascii="Arial" w:hAnsi="Arial" w:cs="Arial"/>
                <w:sz w:val="20"/>
              </w:rPr>
            </w:pPr>
          </w:p>
        </w:tc>
      </w:tr>
      <w:tr w:rsidR="004A4F74" w:rsidRPr="00C67A3A" w14:paraId="7C6BDDF4" w14:textId="77777777" w:rsidTr="00C67A3A">
        <w:tc>
          <w:tcPr>
            <w:tcW w:w="3138" w:type="pct"/>
            <w:tcBorders>
              <w:top w:val="nil"/>
              <w:bottom w:val="nil"/>
            </w:tcBorders>
            <w:shd w:val="clear" w:color="auto" w:fill="E7E6E6"/>
            <w:vAlign w:val="center"/>
          </w:tcPr>
          <w:p w14:paraId="2938473D"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Alien Vegetation Control</w:t>
            </w:r>
          </w:p>
        </w:tc>
        <w:tc>
          <w:tcPr>
            <w:tcW w:w="930" w:type="pct"/>
            <w:tcBorders>
              <w:top w:val="nil"/>
              <w:bottom w:val="nil"/>
            </w:tcBorders>
            <w:shd w:val="clear" w:color="auto" w:fill="auto"/>
          </w:tcPr>
          <w:p w14:paraId="6F11B045"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4A4415A" w14:textId="77777777" w:rsidR="004A4F74" w:rsidRPr="00C67A3A" w:rsidRDefault="004A4F74" w:rsidP="00C67A3A">
            <w:pPr>
              <w:spacing w:before="60" w:after="60"/>
              <w:ind w:firstLine="0"/>
              <w:jc w:val="right"/>
              <w:rPr>
                <w:rFonts w:ascii="Arial" w:hAnsi="Arial" w:cs="Arial"/>
                <w:sz w:val="20"/>
              </w:rPr>
            </w:pPr>
          </w:p>
        </w:tc>
      </w:tr>
      <w:tr w:rsidR="004A4F74" w:rsidRPr="00C67A3A" w14:paraId="37D06230" w14:textId="77777777" w:rsidTr="00C67A3A">
        <w:tc>
          <w:tcPr>
            <w:tcW w:w="3138" w:type="pct"/>
            <w:tcBorders>
              <w:top w:val="nil"/>
              <w:bottom w:val="nil"/>
            </w:tcBorders>
            <w:shd w:val="clear" w:color="auto" w:fill="E7E6E6"/>
            <w:vAlign w:val="center"/>
          </w:tcPr>
          <w:p w14:paraId="512EC5B0" w14:textId="77777777" w:rsidR="004A4F74" w:rsidRDefault="004A4F74" w:rsidP="00C67A3A">
            <w:pPr>
              <w:spacing w:before="60" w:after="60"/>
              <w:ind w:left="313" w:firstLine="0"/>
              <w:jc w:val="left"/>
              <w:rPr>
                <w:rFonts w:ascii="Arial" w:hAnsi="Arial" w:cs="Arial"/>
                <w:sz w:val="20"/>
              </w:rPr>
            </w:pPr>
            <w:r w:rsidRPr="00C67A3A">
              <w:rPr>
                <w:rFonts w:ascii="Arial" w:hAnsi="Arial" w:cs="Arial"/>
                <w:sz w:val="20"/>
              </w:rPr>
              <w:t>Animal Care</w:t>
            </w:r>
          </w:p>
          <w:p w14:paraId="0A62C815" w14:textId="77777777" w:rsidR="008D7D79" w:rsidRPr="00C67A3A" w:rsidRDefault="008D7D79" w:rsidP="00C67A3A">
            <w:pPr>
              <w:spacing w:before="60" w:after="60"/>
              <w:ind w:left="313" w:firstLine="0"/>
              <w:jc w:val="left"/>
              <w:rPr>
                <w:rFonts w:ascii="Arial" w:hAnsi="Arial" w:cs="Arial"/>
                <w:sz w:val="20"/>
              </w:rPr>
            </w:pPr>
            <w:r>
              <w:rPr>
                <w:rFonts w:ascii="Arial" w:hAnsi="Arial" w:cs="Arial"/>
                <w:sz w:val="20"/>
              </w:rPr>
              <w:t>Burial Services</w:t>
            </w:r>
          </w:p>
        </w:tc>
        <w:tc>
          <w:tcPr>
            <w:tcW w:w="930" w:type="pct"/>
            <w:tcBorders>
              <w:top w:val="nil"/>
              <w:bottom w:val="nil"/>
            </w:tcBorders>
            <w:shd w:val="clear" w:color="auto" w:fill="auto"/>
          </w:tcPr>
          <w:p w14:paraId="0AA28AA0"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8ACCA0F" w14:textId="77777777" w:rsidR="004A4F74" w:rsidRPr="00C67A3A" w:rsidRDefault="004A4F74" w:rsidP="00C67A3A">
            <w:pPr>
              <w:spacing w:before="60" w:after="60"/>
              <w:ind w:firstLine="0"/>
              <w:jc w:val="right"/>
              <w:rPr>
                <w:rFonts w:ascii="Arial" w:hAnsi="Arial" w:cs="Arial"/>
                <w:sz w:val="20"/>
              </w:rPr>
            </w:pPr>
          </w:p>
        </w:tc>
      </w:tr>
      <w:tr w:rsidR="004A4F74" w:rsidRPr="00C67A3A" w14:paraId="64E9E77F" w14:textId="77777777" w:rsidTr="00C67A3A">
        <w:tc>
          <w:tcPr>
            <w:tcW w:w="3138" w:type="pct"/>
            <w:tcBorders>
              <w:top w:val="nil"/>
              <w:bottom w:val="nil"/>
            </w:tcBorders>
            <w:shd w:val="clear" w:color="auto" w:fill="E7E6E6"/>
            <w:vAlign w:val="center"/>
          </w:tcPr>
          <w:p w14:paraId="5053A2E1"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Call Centre</w:t>
            </w:r>
          </w:p>
        </w:tc>
        <w:tc>
          <w:tcPr>
            <w:tcW w:w="930" w:type="pct"/>
            <w:tcBorders>
              <w:top w:val="nil"/>
              <w:bottom w:val="nil"/>
            </w:tcBorders>
            <w:shd w:val="clear" w:color="auto" w:fill="auto"/>
          </w:tcPr>
          <w:p w14:paraId="339C6A9B"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2B2801F" w14:textId="77777777" w:rsidR="004A4F74" w:rsidRPr="00C67A3A" w:rsidRDefault="004A4F74" w:rsidP="00C67A3A">
            <w:pPr>
              <w:spacing w:before="60" w:after="60"/>
              <w:ind w:firstLine="0"/>
              <w:jc w:val="right"/>
              <w:rPr>
                <w:rFonts w:ascii="Arial" w:hAnsi="Arial" w:cs="Arial"/>
                <w:sz w:val="20"/>
              </w:rPr>
            </w:pPr>
          </w:p>
        </w:tc>
      </w:tr>
      <w:tr w:rsidR="004A4F74" w:rsidRPr="00C67A3A" w14:paraId="615DC781" w14:textId="77777777" w:rsidTr="00C67A3A">
        <w:tc>
          <w:tcPr>
            <w:tcW w:w="3138" w:type="pct"/>
            <w:tcBorders>
              <w:top w:val="nil"/>
              <w:bottom w:val="nil"/>
            </w:tcBorders>
            <w:shd w:val="clear" w:color="auto" w:fill="E7E6E6"/>
            <w:vAlign w:val="center"/>
          </w:tcPr>
          <w:p w14:paraId="7C62E2DA"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Catering Services</w:t>
            </w:r>
          </w:p>
        </w:tc>
        <w:tc>
          <w:tcPr>
            <w:tcW w:w="930" w:type="pct"/>
            <w:tcBorders>
              <w:top w:val="nil"/>
              <w:bottom w:val="nil"/>
            </w:tcBorders>
            <w:shd w:val="clear" w:color="auto" w:fill="auto"/>
          </w:tcPr>
          <w:p w14:paraId="78A5BEBA"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992D764" w14:textId="77777777" w:rsidR="004A4F74" w:rsidRPr="00C67A3A" w:rsidRDefault="004A4F74" w:rsidP="00C67A3A">
            <w:pPr>
              <w:spacing w:before="60" w:after="60"/>
              <w:ind w:firstLine="0"/>
              <w:jc w:val="right"/>
              <w:rPr>
                <w:rFonts w:ascii="Arial" w:hAnsi="Arial" w:cs="Arial"/>
                <w:sz w:val="20"/>
              </w:rPr>
            </w:pPr>
          </w:p>
        </w:tc>
      </w:tr>
      <w:tr w:rsidR="004A4F74" w:rsidRPr="00C67A3A" w14:paraId="479ABEA4" w14:textId="77777777" w:rsidTr="00C67A3A">
        <w:tc>
          <w:tcPr>
            <w:tcW w:w="3138" w:type="pct"/>
            <w:tcBorders>
              <w:top w:val="nil"/>
              <w:bottom w:val="nil"/>
            </w:tcBorders>
            <w:shd w:val="clear" w:color="auto" w:fill="E7E6E6"/>
            <w:vAlign w:val="center"/>
          </w:tcPr>
          <w:p w14:paraId="65BB983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Cleaning Services</w:t>
            </w:r>
          </w:p>
        </w:tc>
        <w:tc>
          <w:tcPr>
            <w:tcW w:w="930" w:type="pct"/>
            <w:tcBorders>
              <w:top w:val="nil"/>
              <w:bottom w:val="nil"/>
            </w:tcBorders>
            <w:shd w:val="clear" w:color="auto" w:fill="auto"/>
          </w:tcPr>
          <w:p w14:paraId="68CAAB6D"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21F58B4" w14:textId="77777777" w:rsidR="004A4F74" w:rsidRPr="00C67A3A" w:rsidRDefault="004A4F74" w:rsidP="00C67A3A">
            <w:pPr>
              <w:spacing w:before="60" w:after="60"/>
              <w:ind w:firstLine="0"/>
              <w:jc w:val="right"/>
              <w:rPr>
                <w:rFonts w:ascii="Arial" w:hAnsi="Arial" w:cs="Arial"/>
                <w:sz w:val="20"/>
              </w:rPr>
            </w:pPr>
          </w:p>
        </w:tc>
      </w:tr>
      <w:tr w:rsidR="004A4F74" w:rsidRPr="00C67A3A" w14:paraId="10CBA0E1" w14:textId="77777777" w:rsidTr="00C67A3A">
        <w:tc>
          <w:tcPr>
            <w:tcW w:w="3138" w:type="pct"/>
            <w:tcBorders>
              <w:top w:val="nil"/>
              <w:bottom w:val="nil"/>
            </w:tcBorders>
            <w:shd w:val="clear" w:color="auto" w:fill="E7E6E6"/>
            <w:vAlign w:val="center"/>
          </w:tcPr>
          <w:p w14:paraId="16907DD6"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Clearing and Grass Cutting Services</w:t>
            </w:r>
          </w:p>
        </w:tc>
        <w:tc>
          <w:tcPr>
            <w:tcW w:w="930" w:type="pct"/>
            <w:tcBorders>
              <w:top w:val="nil"/>
              <w:bottom w:val="nil"/>
            </w:tcBorders>
            <w:shd w:val="clear" w:color="auto" w:fill="auto"/>
          </w:tcPr>
          <w:p w14:paraId="40382F91"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685A9B0" w14:textId="77777777" w:rsidR="004A4F74" w:rsidRPr="00C67A3A" w:rsidRDefault="004A4F74" w:rsidP="00C67A3A">
            <w:pPr>
              <w:spacing w:before="60" w:after="60"/>
              <w:ind w:firstLine="0"/>
              <w:jc w:val="right"/>
              <w:rPr>
                <w:rFonts w:ascii="Arial" w:hAnsi="Arial" w:cs="Arial"/>
                <w:sz w:val="20"/>
              </w:rPr>
            </w:pPr>
          </w:p>
        </w:tc>
      </w:tr>
      <w:tr w:rsidR="004A4F74" w:rsidRPr="00C67A3A" w14:paraId="616D6E5D" w14:textId="77777777" w:rsidTr="00C67A3A">
        <w:tc>
          <w:tcPr>
            <w:tcW w:w="3138" w:type="pct"/>
            <w:tcBorders>
              <w:top w:val="nil"/>
              <w:bottom w:val="nil"/>
            </w:tcBorders>
            <w:shd w:val="clear" w:color="auto" w:fill="E7E6E6"/>
            <w:vAlign w:val="center"/>
          </w:tcPr>
          <w:p w14:paraId="6EE78657"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Drivers Licence Cards</w:t>
            </w:r>
          </w:p>
        </w:tc>
        <w:tc>
          <w:tcPr>
            <w:tcW w:w="930" w:type="pct"/>
            <w:tcBorders>
              <w:top w:val="nil"/>
              <w:bottom w:val="nil"/>
            </w:tcBorders>
            <w:shd w:val="clear" w:color="auto" w:fill="auto"/>
          </w:tcPr>
          <w:p w14:paraId="4319B70F"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C90933D" w14:textId="77777777" w:rsidR="004A4F74" w:rsidRPr="00C67A3A" w:rsidRDefault="004A4F74" w:rsidP="00C67A3A">
            <w:pPr>
              <w:spacing w:before="60" w:after="60"/>
              <w:ind w:firstLine="0"/>
              <w:jc w:val="right"/>
              <w:rPr>
                <w:rFonts w:ascii="Arial" w:hAnsi="Arial" w:cs="Arial"/>
                <w:sz w:val="20"/>
              </w:rPr>
            </w:pPr>
          </w:p>
        </w:tc>
      </w:tr>
      <w:tr w:rsidR="004A4F74" w:rsidRPr="00C67A3A" w14:paraId="0ACFECD3" w14:textId="77777777" w:rsidTr="00C67A3A">
        <w:tc>
          <w:tcPr>
            <w:tcW w:w="3138" w:type="pct"/>
            <w:tcBorders>
              <w:top w:val="nil"/>
              <w:bottom w:val="nil"/>
            </w:tcBorders>
            <w:shd w:val="clear" w:color="auto" w:fill="E7E6E6"/>
            <w:vAlign w:val="center"/>
          </w:tcPr>
          <w:p w14:paraId="3E2FD28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Fire Services</w:t>
            </w:r>
          </w:p>
        </w:tc>
        <w:tc>
          <w:tcPr>
            <w:tcW w:w="930" w:type="pct"/>
            <w:tcBorders>
              <w:top w:val="nil"/>
              <w:bottom w:val="nil"/>
            </w:tcBorders>
            <w:shd w:val="clear" w:color="auto" w:fill="auto"/>
          </w:tcPr>
          <w:p w14:paraId="4BAB8E35"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F7B5DF3" w14:textId="77777777" w:rsidR="004A4F74" w:rsidRPr="00C67A3A" w:rsidRDefault="004A4F74" w:rsidP="00C67A3A">
            <w:pPr>
              <w:spacing w:before="60" w:after="60"/>
              <w:ind w:firstLine="0"/>
              <w:jc w:val="right"/>
              <w:rPr>
                <w:rFonts w:ascii="Arial" w:hAnsi="Arial" w:cs="Arial"/>
                <w:sz w:val="20"/>
              </w:rPr>
            </w:pPr>
          </w:p>
        </w:tc>
      </w:tr>
      <w:tr w:rsidR="004A4F74" w:rsidRPr="00C67A3A" w14:paraId="036B7E28" w14:textId="77777777" w:rsidTr="00C67A3A">
        <w:tc>
          <w:tcPr>
            <w:tcW w:w="3138" w:type="pct"/>
            <w:tcBorders>
              <w:top w:val="nil"/>
              <w:bottom w:val="nil"/>
            </w:tcBorders>
            <w:shd w:val="clear" w:color="auto" w:fill="E7E6E6"/>
            <w:vAlign w:val="center"/>
          </w:tcPr>
          <w:p w14:paraId="65BD214F"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Hygiene Services</w:t>
            </w:r>
          </w:p>
        </w:tc>
        <w:tc>
          <w:tcPr>
            <w:tcW w:w="930" w:type="pct"/>
            <w:tcBorders>
              <w:top w:val="nil"/>
              <w:bottom w:val="nil"/>
            </w:tcBorders>
            <w:shd w:val="clear" w:color="auto" w:fill="auto"/>
          </w:tcPr>
          <w:p w14:paraId="23B3B88E"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BBE5CB" w14:textId="77777777" w:rsidR="004A4F74" w:rsidRPr="00C67A3A" w:rsidRDefault="004A4F74" w:rsidP="00C67A3A">
            <w:pPr>
              <w:spacing w:before="60" w:after="60"/>
              <w:ind w:firstLine="0"/>
              <w:jc w:val="right"/>
              <w:rPr>
                <w:rFonts w:ascii="Arial" w:hAnsi="Arial" w:cs="Arial"/>
                <w:sz w:val="20"/>
              </w:rPr>
            </w:pPr>
          </w:p>
        </w:tc>
      </w:tr>
      <w:tr w:rsidR="004A4F74" w:rsidRPr="00C67A3A" w14:paraId="72FB716D" w14:textId="77777777" w:rsidTr="00C67A3A">
        <w:tc>
          <w:tcPr>
            <w:tcW w:w="3138" w:type="pct"/>
            <w:tcBorders>
              <w:top w:val="nil"/>
              <w:bottom w:val="nil"/>
            </w:tcBorders>
            <w:shd w:val="clear" w:color="auto" w:fill="E7E6E6"/>
            <w:vAlign w:val="center"/>
          </w:tcPr>
          <w:p w14:paraId="4DD37D1A"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Illegal Dumping</w:t>
            </w:r>
          </w:p>
        </w:tc>
        <w:tc>
          <w:tcPr>
            <w:tcW w:w="930" w:type="pct"/>
            <w:tcBorders>
              <w:top w:val="nil"/>
              <w:bottom w:val="nil"/>
            </w:tcBorders>
            <w:shd w:val="clear" w:color="auto" w:fill="auto"/>
          </w:tcPr>
          <w:p w14:paraId="45732D9B"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EA96102" w14:textId="77777777" w:rsidR="004A4F74" w:rsidRPr="00C67A3A" w:rsidRDefault="004A4F74" w:rsidP="00C67A3A">
            <w:pPr>
              <w:spacing w:before="60" w:after="60"/>
              <w:ind w:firstLine="0"/>
              <w:jc w:val="right"/>
              <w:rPr>
                <w:rFonts w:ascii="Arial" w:hAnsi="Arial" w:cs="Arial"/>
                <w:sz w:val="20"/>
              </w:rPr>
            </w:pPr>
          </w:p>
        </w:tc>
      </w:tr>
      <w:tr w:rsidR="004A4F74" w:rsidRPr="00C67A3A" w14:paraId="2FC1FC3C" w14:textId="77777777" w:rsidTr="00C67A3A">
        <w:tc>
          <w:tcPr>
            <w:tcW w:w="3138" w:type="pct"/>
            <w:tcBorders>
              <w:top w:val="nil"/>
              <w:bottom w:val="nil"/>
            </w:tcBorders>
            <w:shd w:val="clear" w:color="auto" w:fill="E7E6E6"/>
            <w:vAlign w:val="center"/>
          </w:tcPr>
          <w:p w14:paraId="333B4B6C"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Internal Auditors</w:t>
            </w:r>
          </w:p>
        </w:tc>
        <w:tc>
          <w:tcPr>
            <w:tcW w:w="930" w:type="pct"/>
            <w:tcBorders>
              <w:top w:val="nil"/>
              <w:bottom w:val="nil"/>
            </w:tcBorders>
            <w:shd w:val="clear" w:color="auto" w:fill="auto"/>
          </w:tcPr>
          <w:p w14:paraId="04C94C93"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98B4AD1" w14:textId="77777777" w:rsidR="004A4F74" w:rsidRPr="00C67A3A" w:rsidRDefault="004A4F74" w:rsidP="00C67A3A">
            <w:pPr>
              <w:spacing w:before="60" w:after="60"/>
              <w:ind w:firstLine="0"/>
              <w:jc w:val="right"/>
              <w:rPr>
                <w:rFonts w:ascii="Arial" w:hAnsi="Arial" w:cs="Arial"/>
                <w:sz w:val="20"/>
              </w:rPr>
            </w:pPr>
          </w:p>
        </w:tc>
      </w:tr>
      <w:tr w:rsidR="004A4F74" w:rsidRPr="00C67A3A" w14:paraId="1CC68B5F" w14:textId="77777777" w:rsidTr="00C67A3A">
        <w:tc>
          <w:tcPr>
            <w:tcW w:w="3138" w:type="pct"/>
            <w:tcBorders>
              <w:top w:val="nil"/>
              <w:bottom w:val="nil"/>
            </w:tcBorders>
            <w:shd w:val="clear" w:color="auto" w:fill="E7E6E6"/>
            <w:vAlign w:val="center"/>
          </w:tcPr>
          <w:p w14:paraId="3FF64823"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Litter Picking and Street Cleaning</w:t>
            </w:r>
          </w:p>
        </w:tc>
        <w:tc>
          <w:tcPr>
            <w:tcW w:w="930" w:type="pct"/>
            <w:tcBorders>
              <w:top w:val="nil"/>
              <w:bottom w:val="nil"/>
            </w:tcBorders>
            <w:shd w:val="clear" w:color="auto" w:fill="auto"/>
          </w:tcPr>
          <w:p w14:paraId="663A4559"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8350FB" w14:textId="77777777" w:rsidR="004A4F74" w:rsidRPr="00C67A3A" w:rsidRDefault="004A4F74" w:rsidP="00C67A3A">
            <w:pPr>
              <w:spacing w:before="60" w:after="60"/>
              <w:ind w:firstLine="0"/>
              <w:jc w:val="right"/>
              <w:rPr>
                <w:rFonts w:ascii="Arial" w:hAnsi="Arial" w:cs="Arial"/>
                <w:sz w:val="20"/>
              </w:rPr>
            </w:pPr>
          </w:p>
        </w:tc>
      </w:tr>
      <w:tr w:rsidR="004A4F74" w:rsidRPr="00C67A3A" w14:paraId="72ECBFFF" w14:textId="77777777" w:rsidTr="00C67A3A">
        <w:tc>
          <w:tcPr>
            <w:tcW w:w="3138" w:type="pct"/>
            <w:tcBorders>
              <w:top w:val="nil"/>
              <w:bottom w:val="nil"/>
            </w:tcBorders>
            <w:shd w:val="clear" w:color="auto" w:fill="E7E6E6"/>
            <w:vAlign w:val="center"/>
          </w:tcPr>
          <w:p w14:paraId="07DD7B5B"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Medical Services [Medical Health Services &amp; Support]</w:t>
            </w:r>
          </w:p>
        </w:tc>
        <w:tc>
          <w:tcPr>
            <w:tcW w:w="930" w:type="pct"/>
            <w:tcBorders>
              <w:top w:val="nil"/>
              <w:bottom w:val="nil"/>
            </w:tcBorders>
            <w:shd w:val="clear" w:color="auto" w:fill="auto"/>
          </w:tcPr>
          <w:p w14:paraId="56D1FC3E"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0C6BA7A" w14:textId="77777777" w:rsidR="004A4F74" w:rsidRPr="00C67A3A" w:rsidRDefault="004A4F74" w:rsidP="00C67A3A">
            <w:pPr>
              <w:spacing w:before="60" w:after="60"/>
              <w:ind w:firstLine="0"/>
              <w:jc w:val="right"/>
              <w:rPr>
                <w:rFonts w:ascii="Arial" w:hAnsi="Arial" w:cs="Arial"/>
                <w:sz w:val="20"/>
              </w:rPr>
            </w:pPr>
          </w:p>
        </w:tc>
      </w:tr>
      <w:tr w:rsidR="004A4F74" w:rsidRPr="00C67A3A" w14:paraId="38F7AF58" w14:textId="77777777" w:rsidTr="00C67A3A">
        <w:tc>
          <w:tcPr>
            <w:tcW w:w="3138" w:type="pct"/>
            <w:tcBorders>
              <w:top w:val="nil"/>
              <w:bottom w:val="nil"/>
            </w:tcBorders>
            <w:shd w:val="clear" w:color="auto" w:fill="E7E6E6"/>
            <w:vAlign w:val="center"/>
          </w:tcPr>
          <w:p w14:paraId="7F8E8621"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Medical Waste Removal</w:t>
            </w:r>
          </w:p>
        </w:tc>
        <w:tc>
          <w:tcPr>
            <w:tcW w:w="930" w:type="pct"/>
            <w:tcBorders>
              <w:top w:val="nil"/>
              <w:bottom w:val="nil"/>
            </w:tcBorders>
            <w:shd w:val="clear" w:color="auto" w:fill="auto"/>
          </w:tcPr>
          <w:p w14:paraId="19BCA0CB"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4714883" w14:textId="77777777" w:rsidR="004A4F74" w:rsidRPr="00C67A3A" w:rsidRDefault="004A4F74" w:rsidP="00C67A3A">
            <w:pPr>
              <w:spacing w:before="60" w:after="60"/>
              <w:ind w:firstLine="0"/>
              <w:jc w:val="right"/>
              <w:rPr>
                <w:rFonts w:ascii="Arial" w:hAnsi="Arial" w:cs="Arial"/>
                <w:sz w:val="20"/>
              </w:rPr>
            </w:pPr>
          </w:p>
        </w:tc>
      </w:tr>
      <w:tr w:rsidR="004A4F74" w:rsidRPr="00C67A3A" w14:paraId="5E8061A7" w14:textId="77777777" w:rsidTr="00C67A3A">
        <w:tc>
          <w:tcPr>
            <w:tcW w:w="3138" w:type="pct"/>
            <w:tcBorders>
              <w:top w:val="nil"/>
              <w:bottom w:val="nil"/>
            </w:tcBorders>
            <w:shd w:val="clear" w:color="auto" w:fill="E7E6E6"/>
            <w:vAlign w:val="center"/>
          </w:tcPr>
          <w:p w14:paraId="110E9039"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Meter Management</w:t>
            </w:r>
          </w:p>
        </w:tc>
        <w:tc>
          <w:tcPr>
            <w:tcW w:w="930" w:type="pct"/>
            <w:tcBorders>
              <w:top w:val="nil"/>
              <w:bottom w:val="nil"/>
            </w:tcBorders>
            <w:shd w:val="clear" w:color="auto" w:fill="auto"/>
          </w:tcPr>
          <w:p w14:paraId="76BF9898"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4E00C5" w14:textId="77777777" w:rsidR="004A4F74" w:rsidRPr="00C67A3A" w:rsidRDefault="004A4F74" w:rsidP="00C67A3A">
            <w:pPr>
              <w:spacing w:before="60" w:after="60"/>
              <w:ind w:firstLine="0"/>
              <w:jc w:val="right"/>
              <w:rPr>
                <w:rFonts w:ascii="Arial" w:hAnsi="Arial" w:cs="Arial"/>
                <w:sz w:val="20"/>
              </w:rPr>
            </w:pPr>
          </w:p>
        </w:tc>
      </w:tr>
      <w:tr w:rsidR="004A4F74" w:rsidRPr="00C67A3A" w14:paraId="1561279F" w14:textId="77777777" w:rsidTr="00C67A3A">
        <w:tc>
          <w:tcPr>
            <w:tcW w:w="3138" w:type="pct"/>
            <w:tcBorders>
              <w:top w:val="nil"/>
              <w:bottom w:val="single" w:sz="4" w:space="0" w:color="auto"/>
            </w:tcBorders>
            <w:shd w:val="clear" w:color="auto" w:fill="E7E6E6"/>
            <w:vAlign w:val="center"/>
          </w:tcPr>
          <w:p w14:paraId="7E2F269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lastRenderedPageBreak/>
              <w:t>Mini Dumping Sites</w:t>
            </w:r>
          </w:p>
        </w:tc>
        <w:tc>
          <w:tcPr>
            <w:tcW w:w="930" w:type="pct"/>
            <w:tcBorders>
              <w:top w:val="nil"/>
              <w:bottom w:val="single" w:sz="4" w:space="0" w:color="auto"/>
            </w:tcBorders>
            <w:shd w:val="clear" w:color="auto" w:fill="auto"/>
          </w:tcPr>
          <w:p w14:paraId="71E7A63F"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5EE1BECA" w14:textId="77777777" w:rsidR="004A4F74" w:rsidRPr="00C67A3A" w:rsidRDefault="004A4F74" w:rsidP="00C67A3A">
            <w:pPr>
              <w:spacing w:before="60" w:after="60"/>
              <w:ind w:firstLine="0"/>
              <w:jc w:val="right"/>
              <w:rPr>
                <w:rFonts w:ascii="Arial" w:hAnsi="Arial" w:cs="Arial"/>
                <w:sz w:val="20"/>
              </w:rPr>
            </w:pPr>
          </w:p>
        </w:tc>
      </w:tr>
    </w:tbl>
    <w:p w14:paraId="1ADDB212" w14:textId="77777777" w:rsidR="00C1746D" w:rsidRDefault="00C1746D" w:rsidP="002E4C5C">
      <w:pPr>
        <w:pStyle w:val="ListParagraph"/>
        <w:ind w:left="0" w:firstLine="0"/>
        <w:rPr>
          <w:rFonts w:ascii="Arial" w:hAnsi="Arial" w:cs="Arial"/>
          <w:b/>
          <w:sz w:val="20"/>
        </w:rPr>
      </w:pPr>
    </w:p>
    <w:p w14:paraId="50780E21" w14:textId="34DB18FB" w:rsidR="007B1DE9" w:rsidRDefault="007B1DE9" w:rsidP="002E4C5C">
      <w:pPr>
        <w:pStyle w:val="ListParagraph"/>
        <w:ind w:left="0" w:firstLine="0"/>
        <w:rPr>
          <w:rFonts w:ascii="Arial" w:hAnsi="Arial" w:cs="Arial"/>
          <w:b/>
          <w:color w:val="ED7D31"/>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228B8DB3" w14:textId="77777777" w:rsidR="007B1DE9" w:rsidRDefault="007B1DE9" w:rsidP="002E4C5C">
      <w:pPr>
        <w:pStyle w:val="ListParagraph"/>
        <w:ind w:left="0" w:firstLine="0"/>
        <w:rPr>
          <w:rFonts w:ascii="Arial" w:hAnsi="Arial" w:cs="Arial"/>
          <w:b/>
          <w:sz w:val="20"/>
        </w:rPr>
      </w:pPr>
    </w:p>
    <w:p w14:paraId="02EA1822" w14:textId="11935851" w:rsidR="004A4F74" w:rsidRPr="00D4293D" w:rsidRDefault="007E2B83" w:rsidP="002E4C5C">
      <w:pPr>
        <w:pStyle w:val="ListParagraph"/>
        <w:ind w:left="0" w:firstLine="0"/>
        <w:rPr>
          <w:rFonts w:ascii="Arial" w:hAnsi="Arial" w:cs="Arial"/>
          <w:b/>
          <w:sz w:val="20"/>
        </w:rPr>
      </w:pPr>
      <w:r>
        <w:rPr>
          <w:rFonts w:ascii="Arial" w:hAnsi="Arial" w:cs="Arial"/>
          <w:b/>
          <w:sz w:val="20"/>
        </w:rPr>
        <w:t>67</w:t>
      </w:r>
      <w:r w:rsidR="00C1746D">
        <w:rPr>
          <w:rFonts w:ascii="Arial" w:hAnsi="Arial" w:cs="Arial"/>
          <w:b/>
          <w:sz w:val="20"/>
        </w:rPr>
        <w:t>.3</w:t>
      </w:r>
      <w:r w:rsidR="00C1746D">
        <w:rPr>
          <w:rFonts w:ascii="Arial" w:hAnsi="Arial" w:cs="Arial"/>
          <w:b/>
          <w:sz w:val="20"/>
        </w:rPr>
        <w:tab/>
      </w:r>
      <w:r w:rsidR="004B7454">
        <w:rPr>
          <w:rFonts w:ascii="Arial" w:hAnsi="Arial" w:cs="Arial"/>
          <w:b/>
          <w:sz w:val="20"/>
        </w:rPr>
        <w:t>Outsourced</w:t>
      </w:r>
      <w:r w:rsidR="004A4F74" w:rsidRPr="00D4293D">
        <w:rPr>
          <w:rFonts w:ascii="Arial" w:hAnsi="Arial" w:cs="Arial"/>
          <w:b/>
          <w:sz w:val="20"/>
        </w:rPr>
        <w:t xml:space="preserve"> Services (Continued)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2F7D2D0E" w14:textId="77777777" w:rsidTr="007B1DE9">
        <w:trPr>
          <w:tblHeader/>
        </w:trPr>
        <w:tc>
          <w:tcPr>
            <w:tcW w:w="3138" w:type="pct"/>
            <w:tcBorders>
              <w:bottom w:val="single" w:sz="4" w:space="0" w:color="auto"/>
            </w:tcBorders>
            <w:shd w:val="clear" w:color="auto" w:fill="FBE4D5"/>
          </w:tcPr>
          <w:p w14:paraId="69AC8433"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5742169"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5227BAC8" w14:textId="43328366"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BDBF779"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734B6C0D" w14:textId="70B1D058"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4A4F74" w:rsidRPr="00C67A3A" w14:paraId="3072511C" w14:textId="77777777" w:rsidTr="00C67A3A">
        <w:tc>
          <w:tcPr>
            <w:tcW w:w="3138" w:type="pct"/>
            <w:tcBorders>
              <w:bottom w:val="nil"/>
            </w:tcBorders>
            <w:shd w:val="clear" w:color="auto" w:fill="auto"/>
          </w:tcPr>
          <w:p w14:paraId="70362F26" w14:textId="77777777" w:rsidR="004A4F74" w:rsidRPr="00C67A3A" w:rsidRDefault="004A4F74" w:rsidP="00C67A3A">
            <w:pPr>
              <w:spacing w:before="60" w:after="60"/>
              <w:ind w:firstLine="0"/>
              <w:rPr>
                <w:rFonts w:ascii="Arial" w:hAnsi="Arial" w:cs="Arial"/>
                <w:sz w:val="20"/>
              </w:rPr>
            </w:pPr>
          </w:p>
        </w:tc>
        <w:tc>
          <w:tcPr>
            <w:tcW w:w="930" w:type="pct"/>
            <w:tcBorders>
              <w:bottom w:val="nil"/>
            </w:tcBorders>
            <w:shd w:val="clear" w:color="auto" w:fill="auto"/>
          </w:tcPr>
          <w:p w14:paraId="69BBC66E" w14:textId="77777777" w:rsidR="004A4F74" w:rsidRPr="00C67A3A" w:rsidRDefault="004A4F74" w:rsidP="00C67A3A">
            <w:pPr>
              <w:spacing w:before="60" w:after="60"/>
              <w:ind w:firstLine="0"/>
              <w:jc w:val="right"/>
              <w:rPr>
                <w:rFonts w:ascii="Arial" w:hAnsi="Arial" w:cs="Arial"/>
                <w:sz w:val="20"/>
              </w:rPr>
            </w:pPr>
          </w:p>
        </w:tc>
        <w:tc>
          <w:tcPr>
            <w:tcW w:w="932" w:type="pct"/>
            <w:tcBorders>
              <w:bottom w:val="nil"/>
            </w:tcBorders>
            <w:shd w:val="clear" w:color="auto" w:fill="auto"/>
          </w:tcPr>
          <w:p w14:paraId="63B84D17" w14:textId="77777777" w:rsidR="004A4F74" w:rsidRPr="00C67A3A" w:rsidRDefault="004A4F74" w:rsidP="00C67A3A">
            <w:pPr>
              <w:spacing w:before="60" w:after="60"/>
              <w:ind w:firstLine="0"/>
              <w:jc w:val="right"/>
              <w:rPr>
                <w:rFonts w:ascii="Arial" w:hAnsi="Arial" w:cs="Arial"/>
                <w:sz w:val="20"/>
              </w:rPr>
            </w:pPr>
          </w:p>
        </w:tc>
      </w:tr>
      <w:tr w:rsidR="004A4F74" w:rsidRPr="00C67A3A" w14:paraId="349BAE31" w14:textId="77777777" w:rsidTr="00C67A3A">
        <w:tc>
          <w:tcPr>
            <w:tcW w:w="3138" w:type="pct"/>
            <w:tcBorders>
              <w:top w:val="nil"/>
              <w:bottom w:val="nil"/>
            </w:tcBorders>
            <w:shd w:val="clear" w:color="auto" w:fill="E7E6E6"/>
            <w:vAlign w:val="center"/>
          </w:tcPr>
          <w:p w14:paraId="2C9E6C46"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Organic and Building Refuse Removal</w:t>
            </w:r>
          </w:p>
        </w:tc>
        <w:tc>
          <w:tcPr>
            <w:tcW w:w="930" w:type="pct"/>
            <w:tcBorders>
              <w:top w:val="nil"/>
              <w:bottom w:val="nil"/>
            </w:tcBorders>
            <w:shd w:val="clear" w:color="auto" w:fill="auto"/>
          </w:tcPr>
          <w:p w14:paraId="54AC8FBF"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B1375D0" w14:textId="77777777" w:rsidR="004A4F74" w:rsidRPr="00C67A3A" w:rsidRDefault="004A4F74" w:rsidP="00C67A3A">
            <w:pPr>
              <w:spacing w:before="60" w:after="60"/>
              <w:ind w:firstLine="0"/>
              <w:jc w:val="right"/>
              <w:rPr>
                <w:rFonts w:ascii="Arial" w:hAnsi="Arial" w:cs="Arial"/>
                <w:sz w:val="20"/>
              </w:rPr>
            </w:pPr>
          </w:p>
        </w:tc>
      </w:tr>
      <w:tr w:rsidR="004A4F74" w:rsidRPr="00C67A3A" w14:paraId="14F7D335" w14:textId="77777777" w:rsidTr="00C67A3A">
        <w:tc>
          <w:tcPr>
            <w:tcW w:w="3138" w:type="pct"/>
            <w:tcBorders>
              <w:top w:val="nil"/>
              <w:bottom w:val="nil"/>
            </w:tcBorders>
            <w:shd w:val="clear" w:color="auto" w:fill="E7E6E6"/>
            <w:vAlign w:val="center"/>
          </w:tcPr>
          <w:p w14:paraId="53764A91"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Personnel and Labour</w:t>
            </w:r>
          </w:p>
        </w:tc>
        <w:tc>
          <w:tcPr>
            <w:tcW w:w="930" w:type="pct"/>
            <w:tcBorders>
              <w:top w:val="nil"/>
              <w:bottom w:val="nil"/>
            </w:tcBorders>
            <w:shd w:val="clear" w:color="auto" w:fill="auto"/>
          </w:tcPr>
          <w:p w14:paraId="7C17826D"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F38310" w14:textId="77777777" w:rsidR="004A4F74" w:rsidRPr="00C67A3A" w:rsidRDefault="004A4F74" w:rsidP="00C67A3A">
            <w:pPr>
              <w:spacing w:before="60" w:after="60"/>
              <w:ind w:firstLine="0"/>
              <w:jc w:val="right"/>
              <w:rPr>
                <w:rFonts w:ascii="Arial" w:hAnsi="Arial" w:cs="Arial"/>
                <w:sz w:val="20"/>
              </w:rPr>
            </w:pPr>
          </w:p>
        </w:tc>
      </w:tr>
      <w:tr w:rsidR="004A4F74" w:rsidRPr="00C67A3A" w14:paraId="4FE823E2" w14:textId="77777777" w:rsidTr="00C67A3A">
        <w:tc>
          <w:tcPr>
            <w:tcW w:w="3138" w:type="pct"/>
            <w:tcBorders>
              <w:top w:val="nil"/>
              <w:bottom w:val="nil"/>
            </w:tcBorders>
            <w:shd w:val="clear" w:color="auto" w:fill="E7E6E6"/>
            <w:vAlign w:val="center"/>
          </w:tcPr>
          <w:p w14:paraId="026E5C4B" w14:textId="77777777" w:rsidR="004A4F74" w:rsidRDefault="004A4F74" w:rsidP="00C67A3A">
            <w:pPr>
              <w:spacing w:before="60" w:after="60"/>
              <w:ind w:left="313" w:firstLine="0"/>
              <w:jc w:val="left"/>
              <w:rPr>
                <w:rFonts w:ascii="Arial" w:hAnsi="Arial" w:cs="Arial"/>
                <w:sz w:val="20"/>
              </w:rPr>
            </w:pPr>
            <w:r w:rsidRPr="00C67A3A">
              <w:rPr>
                <w:rFonts w:ascii="Arial" w:hAnsi="Arial" w:cs="Arial"/>
                <w:sz w:val="20"/>
              </w:rPr>
              <w:t>Post Mortem</w:t>
            </w:r>
          </w:p>
          <w:p w14:paraId="5ED75A06" w14:textId="77777777" w:rsidR="008D7D79" w:rsidRDefault="008D7D79" w:rsidP="00C67A3A">
            <w:pPr>
              <w:spacing w:before="60" w:after="60"/>
              <w:ind w:left="313" w:firstLine="0"/>
              <w:jc w:val="left"/>
              <w:rPr>
                <w:rFonts w:ascii="Arial" w:hAnsi="Arial" w:cs="Arial"/>
                <w:sz w:val="20"/>
              </w:rPr>
            </w:pPr>
            <w:r>
              <w:rPr>
                <w:rFonts w:ascii="Arial" w:hAnsi="Arial" w:cs="Arial"/>
                <w:sz w:val="20"/>
              </w:rPr>
              <w:t>Professional Staff</w:t>
            </w:r>
          </w:p>
          <w:p w14:paraId="06A57B8A" w14:textId="77777777" w:rsidR="008D7D79" w:rsidRPr="00C67A3A" w:rsidRDefault="008D7D79" w:rsidP="00C67A3A">
            <w:pPr>
              <w:spacing w:before="60" w:after="60"/>
              <w:ind w:left="313" w:firstLine="0"/>
              <w:jc w:val="left"/>
              <w:rPr>
                <w:rFonts w:ascii="Arial" w:hAnsi="Arial" w:cs="Arial"/>
                <w:sz w:val="20"/>
              </w:rPr>
            </w:pPr>
            <w:r>
              <w:rPr>
                <w:rFonts w:ascii="Arial" w:hAnsi="Arial" w:cs="Arial"/>
                <w:sz w:val="20"/>
              </w:rPr>
              <w:t>Printing Services</w:t>
            </w:r>
          </w:p>
        </w:tc>
        <w:tc>
          <w:tcPr>
            <w:tcW w:w="930" w:type="pct"/>
            <w:tcBorders>
              <w:top w:val="nil"/>
              <w:bottom w:val="nil"/>
            </w:tcBorders>
            <w:shd w:val="clear" w:color="auto" w:fill="auto"/>
          </w:tcPr>
          <w:p w14:paraId="15812212"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604C437" w14:textId="77777777" w:rsidR="004A4F74" w:rsidRPr="00C67A3A" w:rsidRDefault="004A4F74" w:rsidP="00C67A3A">
            <w:pPr>
              <w:spacing w:before="60" w:after="60"/>
              <w:ind w:firstLine="0"/>
              <w:jc w:val="right"/>
              <w:rPr>
                <w:rFonts w:ascii="Arial" w:hAnsi="Arial" w:cs="Arial"/>
                <w:sz w:val="20"/>
              </w:rPr>
            </w:pPr>
          </w:p>
        </w:tc>
      </w:tr>
      <w:tr w:rsidR="004A4F74" w:rsidRPr="00C67A3A" w14:paraId="19DB4B79" w14:textId="77777777" w:rsidTr="00C67A3A">
        <w:tc>
          <w:tcPr>
            <w:tcW w:w="3138" w:type="pct"/>
            <w:tcBorders>
              <w:top w:val="nil"/>
              <w:bottom w:val="nil"/>
            </w:tcBorders>
            <w:shd w:val="clear" w:color="auto" w:fill="E7E6E6"/>
            <w:vAlign w:val="center"/>
          </w:tcPr>
          <w:p w14:paraId="17B56DE5"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Refuse Removal</w:t>
            </w:r>
          </w:p>
        </w:tc>
        <w:tc>
          <w:tcPr>
            <w:tcW w:w="930" w:type="pct"/>
            <w:tcBorders>
              <w:top w:val="nil"/>
              <w:bottom w:val="nil"/>
            </w:tcBorders>
            <w:shd w:val="clear" w:color="auto" w:fill="auto"/>
          </w:tcPr>
          <w:p w14:paraId="2645A709"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925CAA0" w14:textId="77777777" w:rsidR="004A4F74" w:rsidRPr="00C67A3A" w:rsidRDefault="004A4F74" w:rsidP="00C67A3A">
            <w:pPr>
              <w:spacing w:before="60" w:after="60"/>
              <w:ind w:firstLine="0"/>
              <w:jc w:val="right"/>
              <w:rPr>
                <w:rFonts w:ascii="Arial" w:hAnsi="Arial" w:cs="Arial"/>
                <w:sz w:val="20"/>
              </w:rPr>
            </w:pPr>
          </w:p>
        </w:tc>
      </w:tr>
      <w:tr w:rsidR="004A4F74" w:rsidRPr="00C67A3A" w14:paraId="3FB33141" w14:textId="77777777" w:rsidTr="00C67A3A">
        <w:tc>
          <w:tcPr>
            <w:tcW w:w="3138" w:type="pct"/>
            <w:tcBorders>
              <w:top w:val="nil"/>
              <w:bottom w:val="nil"/>
            </w:tcBorders>
            <w:shd w:val="clear" w:color="auto" w:fill="E7E6E6"/>
            <w:vAlign w:val="center"/>
          </w:tcPr>
          <w:p w14:paraId="0CEB114A"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Removal of Structures and Illegal Signs</w:t>
            </w:r>
          </w:p>
        </w:tc>
        <w:tc>
          <w:tcPr>
            <w:tcW w:w="930" w:type="pct"/>
            <w:tcBorders>
              <w:top w:val="nil"/>
              <w:bottom w:val="nil"/>
            </w:tcBorders>
            <w:shd w:val="clear" w:color="auto" w:fill="auto"/>
          </w:tcPr>
          <w:p w14:paraId="3102FD6E"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AC12B9E" w14:textId="77777777" w:rsidR="004A4F74" w:rsidRPr="00C67A3A" w:rsidRDefault="004A4F74" w:rsidP="00C67A3A">
            <w:pPr>
              <w:spacing w:before="60" w:after="60"/>
              <w:ind w:firstLine="0"/>
              <w:jc w:val="right"/>
              <w:rPr>
                <w:rFonts w:ascii="Arial" w:hAnsi="Arial" w:cs="Arial"/>
                <w:sz w:val="20"/>
              </w:rPr>
            </w:pPr>
          </w:p>
        </w:tc>
      </w:tr>
      <w:tr w:rsidR="004A4F74" w:rsidRPr="00C67A3A" w14:paraId="2274BCBE" w14:textId="77777777" w:rsidTr="00C67A3A">
        <w:tc>
          <w:tcPr>
            <w:tcW w:w="3138" w:type="pct"/>
            <w:tcBorders>
              <w:top w:val="nil"/>
              <w:bottom w:val="nil"/>
            </w:tcBorders>
            <w:shd w:val="clear" w:color="auto" w:fill="E7E6E6"/>
            <w:vAlign w:val="center"/>
          </w:tcPr>
          <w:p w14:paraId="587550D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Researcher</w:t>
            </w:r>
          </w:p>
        </w:tc>
        <w:tc>
          <w:tcPr>
            <w:tcW w:w="930" w:type="pct"/>
            <w:tcBorders>
              <w:top w:val="nil"/>
              <w:bottom w:val="nil"/>
            </w:tcBorders>
            <w:shd w:val="clear" w:color="auto" w:fill="auto"/>
          </w:tcPr>
          <w:p w14:paraId="27AA69B3"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FA5B099" w14:textId="77777777" w:rsidR="004A4F74" w:rsidRPr="00C67A3A" w:rsidRDefault="004A4F74" w:rsidP="00C67A3A">
            <w:pPr>
              <w:spacing w:before="60" w:after="60"/>
              <w:ind w:firstLine="0"/>
              <w:jc w:val="right"/>
              <w:rPr>
                <w:rFonts w:ascii="Arial" w:hAnsi="Arial" w:cs="Arial"/>
                <w:sz w:val="20"/>
              </w:rPr>
            </w:pPr>
          </w:p>
        </w:tc>
      </w:tr>
      <w:tr w:rsidR="004A4F74" w:rsidRPr="00C67A3A" w14:paraId="25E1A259" w14:textId="77777777" w:rsidTr="00C67A3A">
        <w:tc>
          <w:tcPr>
            <w:tcW w:w="3138" w:type="pct"/>
            <w:tcBorders>
              <w:top w:val="nil"/>
              <w:bottom w:val="nil"/>
            </w:tcBorders>
            <w:shd w:val="clear" w:color="auto" w:fill="E7E6E6"/>
            <w:vAlign w:val="center"/>
          </w:tcPr>
          <w:p w14:paraId="737992B9" w14:textId="77777777" w:rsidR="008D7D79" w:rsidRDefault="008D7D79" w:rsidP="00C67A3A">
            <w:pPr>
              <w:spacing w:before="60" w:after="60"/>
              <w:ind w:left="313" w:firstLine="0"/>
              <w:jc w:val="left"/>
              <w:rPr>
                <w:rFonts w:ascii="Arial" w:hAnsi="Arial" w:cs="Arial"/>
                <w:sz w:val="20"/>
              </w:rPr>
            </w:pPr>
            <w:r>
              <w:rPr>
                <w:rFonts w:ascii="Arial" w:hAnsi="Arial" w:cs="Arial"/>
                <w:sz w:val="20"/>
              </w:rPr>
              <w:t>Security Services</w:t>
            </w:r>
          </w:p>
          <w:p w14:paraId="19FEAAE9"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Sewerage Services</w:t>
            </w:r>
          </w:p>
        </w:tc>
        <w:tc>
          <w:tcPr>
            <w:tcW w:w="930" w:type="pct"/>
            <w:tcBorders>
              <w:top w:val="nil"/>
              <w:bottom w:val="nil"/>
            </w:tcBorders>
            <w:shd w:val="clear" w:color="auto" w:fill="auto"/>
          </w:tcPr>
          <w:p w14:paraId="59EF6F1B"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1863D11" w14:textId="77777777" w:rsidR="004A4F74" w:rsidRPr="00C67A3A" w:rsidRDefault="004A4F74" w:rsidP="00C67A3A">
            <w:pPr>
              <w:spacing w:before="60" w:after="60"/>
              <w:ind w:firstLine="0"/>
              <w:jc w:val="right"/>
              <w:rPr>
                <w:rFonts w:ascii="Arial" w:hAnsi="Arial" w:cs="Arial"/>
                <w:sz w:val="20"/>
              </w:rPr>
            </w:pPr>
          </w:p>
        </w:tc>
      </w:tr>
      <w:tr w:rsidR="004A4F74" w:rsidRPr="00C67A3A" w14:paraId="3E9DBA2A" w14:textId="77777777" w:rsidTr="00C67A3A">
        <w:tc>
          <w:tcPr>
            <w:tcW w:w="3138" w:type="pct"/>
            <w:tcBorders>
              <w:top w:val="nil"/>
              <w:bottom w:val="nil"/>
            </w:tcBorders>
            <w:shd w:val="clear" w:color="auto" w:fill="E7E6E6"/>
            <w:vAlign w:val="center"/>
          </w:tcPr>
          <w:p w14:paraId="5C1DFCC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Swimming Supervision</w:t>
            </w:r>
          </w:p>
        </w:tc>
        <w:tc>
          <w:tcPr>
            <w:tcW w:w="930" w:type="pct"/>
            <w:tcBorders>
              <w:top w:val="nil"/>
              <w:bottom w:val="nil"/>
            </w:tcBorders>
            <w:shd w:val="clear" w:color="auto" w:fill="auto"/>
          </w:tcPr>
          <w:p w14:paraId="057682CF"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84FAFE" w14:textId="77777777" w:rsidR="004A4F74" w:rsidRPr="00C67A3A" w:rsidRDefault="004A4F74" w:rsidP="00C67A3A">
            <w:pPr>
              <w:spacing w:before="60" w:after="60"/>
              <w:ind w:firstLine="0"/>
              <w:jc w:val="right"/>
              <w:rPr>
                <w:rFonts w:ascii="Arial" w:hAnsi="Arial" w:cs="Arial"/>
                <w:sz w:val="20"/>
              </w:rPr>
            </w:pPr>
          </w:p>
        </w:tc>
      </w:tr>
      <w:tr w:rsidR="004A4F74" w:rsidRPr="00C67A3A" w14:paraId="5394ADC7" w14:textId="77777777" w:rsidTr="00C67A3A">
        <w:tc>
          <w:tcPr>
            <w:tcW w:w="3138" w:type="pct"/>
            <w:tcBorders>
              <w:top w:val="nil"/>
              <w:bottom w:val="nil"/>
            </w:tcBorders>
            <w:shd w:val="clear" w:color="auto" w:fill="E7E6E6"/>
            <w:vAlign w:val="center"/>
          </w:tcPr>
          <w:p w14:paraId="43FBB99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Traffic Fines Management</w:t>
            </w:r>
          </w:p>
        </w:tc>
        <w:tc>
          <w:tcPr>
            <w:tcW w:w="930" w:type="pct"/>
            <w:tcBorders>
              <w:top w:val="nil"/>
              <w:bottom w:val="nil"/>
            </w:tcBorders>
            <w:shd w:val="clear" w:color="auto" w:fill="auto"/>
          </w:tcPr>
          <w:p w14:paraId="2B0AE77D"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C5F6AE5" w14:textId="77777777" w:rsidR="004A4F74" w:rsidRPr="00C67A3A" w:rsidRDefault="004A4F74" w:rsidP="00C67A3A">
            <w:pPr>
              <w:spacing w:before="60" w:after="60"/>
              <w:ind w:firstLine="0"/>
              <w:jc w:val="right"/>
              <w:rPr>
                <w:rFonts w:ascii="Arial" w:hAnsi="Arial" w:cs="Arial"/>
                <w:sz w:val="20"/>
              </w:rPr>
            </w:pPr>
          </w:p>
        </w:tc>
      </w:tr>
      <w:tr w:rsidR="004A4F74" w:rsidRPr="00C67A3A" w14:paraId="559C33EB" w14:textId="77777777" w:rsidTr="00C67A3A">
        <w:tc>
          <w:tcPr>
            <w:tcW w:w="3138" w:type="pct"/>
            <w:tcBorders>
              <w:top w:val="nil"/>
              <w:bottom w:val="nil"/>
            </w:tcBorders>
            <w:shd w:val="clear" w:color="auto" w:fill="E7E6E6"/>
            <w:vAlign w:val="center"/>
          </w:tcPr>
          <w:p w14:paraId="09DB9C4A"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Translators, Scribes and Editors</w:t>
            </w:r>
          </w:p>
        </w:tc>
        <w:tc>
          <w:tcPr>
            <w:tcW w:w="930" w:type="pct"/>
            <w:tcBorders>
              <w:top w:val="nil"/>
              <w:bottom w:val="nil"/>
            </w:tcBorders>
            <w:shd w:val="clear" w:color="auto" w:fill="auto"/>
          </w:tcPr>
          <w:p w14:paraId="49077310"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DD5FEC9" w14:textId="77777777" w:rsidR="004A4F74" w:rsidRPr="00C67A3A" w:rsidRDefault="004A4F74" w:rsidP="00C67A3A">
            <w:pPr>
              <w:spacing w:before="60" w:after="60"/>
              <w:ind w:firstLine="0"/>
              <w:jc w:val="right"/>
              <w:rPr>
                <w:rFonts w:ascii="Arial" w:hAnsi="Arial" w:cs="Arial"/>
                <w:sz w:val="20"/>
              </w:rPr>
            </w:pPr>
          </w:p>
        </w:tc>
      </w:tr>
      <w:tr w:rsidR="004A4F74" w:rsidRPr="00C67A3A" w14:paraId="03F35070" w14:textId="77777777" w:rsidTr="00C67A3A">
        <w:tc>
          <w:tcPr>
            <w:tcW w:w="3138" w:type="pct"/>
            <w:tcBorders>
              <w:top w:val="nil"/>
              <w:bottom w:val="nil"/>
            </w:tcBorders>
            <w:shd w:val="clear" w:color="auto" w:fill="E7E6E6"/>
            <w:vAlign w:val="center"/>
          </w:tcPr>
          <w:p w14:paraId="6480A279"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Transport Services</w:t>
            </w:r>
          </w:p>
        </w:tc>
        <w:tc>
          <w:tcPr>
            <w:tcW w:w="930" w:type="pct"/>
            <w:tcBorders>
              <w:top w:val="nil"/>
              <w:bottom w:val="nil"/>
            </w:tcBorders>
            <w:shd w:val="clear" w:color="auto" w:fill="auto"/>
          </w:tcPr>
          <w:p w14:paraId="35E5EF93"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124984B" w14:textId="77777777" w:rsidR="004A4F74" w:rsidRPr="00C67A3A" w:rsidRDefault="004A4F74" w:rsidP="00C67A3A">
            <w:pPr>
              <w:spacing w:before="60" w:after="60"/>
              <w:ind w:firstLine="0"/>
              <w:jc w:val="right"/>
              <w:rPr>
                <w:rFonts w:ascii="Arial" w:hAnsi="Arial" w:cs="Arial"/>
                <w:sz w:val="20"/>
              </w:rPr>
            </w:pPr>
          </w:p>
        </w:tc>
      </w:tr>
      <w:tr w:rsidR="004A4F74" w:rsidRPr="00C67A3A" w14:paraId="21D508C4" w14:textId="77777777" w:rsidTr="00C67A3A">
        <w:tc>
          <w:tcPr>
            <w:tcW w:w="3138" w:type="pct"/>
            <w:tcBorders>
              <w:top w:val="nil"/>
              <w:bottom w:val="nil"/>
            </w:tcBorders>
            <w:shd w:val="clear" w:color="auto" w:fill="E7E6E6"/>
            <w:vAlign w:val="center"/>
          </w:tcPr>
          <w:p w14:paraId="28618E57" w14:textId="77777777" w:rsidR="004A4F74" w:rsidRDefault="004A4F74" w:rsidP="00C67A3A">
            <w:pPr>
              <w:spacing w:before="60" w:after="60"/>
              <w:ind w:left="313" w:firstLine="0"/>
              <w:jc w:val="left"/>
              <w:rPr>
                <w:rFonts w:ascii="Arial" w:hAnsi="Arial" w:cs="Arial"/>
                <w:sz w:val="20"/>
              </w:rPr>
            </w:pPr>
            <w:r w:rsidRPr="00C67A3A">
              <w:rPr>
                <w:rFonts w:ascii="Arial" w:hAnsi="Arial" w:cs="Arial"/>
                <w:sz w:val="20"/>
              </w:rPr>
              <w:t>Veterinary Services</w:t>
            </w:r>
          </w:p>
          <w:p w14:paraId="419E552E" w14:textId="77777777" w:rsidR="008D7D79" w:rsidRPr="00C67A3A" w:rsidRDefault="008D7D79" w:rsidP="00C67A3A">
            <w:pPr>
              <w:spacing w:before="60" w:after="60"/>
              <w:ind w:left="313" w:firstLine="0"/>
              <w:jc w:val="left"/>
              <w:rPr>
                <w:rFonts w:ascii="Arial" w:hAnsi="Arial" w:cs="Arial"/>
                <w:sz w:val="20"/>
              </w:rPr>
            </w:pPr>
            <w:r>
              <w:rPr>
                <w:rFonts w:ascii="Arial" w:hAnsi="Arial" w:cs="Arial"/>
                <w:sz w:val="20"/>
              </w:rPr>
              <w:t>Water Tankers</w:t>
            </w:r>
          </w:p>
        </w:tc>
        <w:tc>
          <w:tcPr>
            <w:tcW w:w="930" w:type="pct"/>
            <w:tcBorders>
              <w:top w:val="nil"/>
              <w:bottom w:val="nil"/>
            </w:tcBorders>
            <w:shd w:val="clear" w:color="auto" w:fill="auto"/>
          </w:tcPr>
          <w:p w14:paraId="72369AAD"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D8DE4D" w14:textId="77777777" w:rsidR="004A4F74" w:rsidRPr="00C67A3A" w:rsidRDefault="004A4F74" w:rsidP="00C67A3A">
            <w:pPr>
              <w:spacing w:before="60" w:after="60"/>
              <w:ind w:firstLine="0"/>
              <w:jc w:val="right"/>
              <w:rPr>
                <w:rFonts w:ascii="Arial" w:hAnsi="Arial" w:cs="Arial"/>
                <w:sz w:val="20"/>
              </w:rPr>
            </w:pPr>
          </w:p>
        </w:tc>
      </w:tr>
      <w:tr w:rsidR="004A4F74" w:rsidRPr="00C67A3A" w14:paraId="3B683A58" w14:textId="77777777" w:rsidTr="00C67A3A">
        <w:tc>
          <w:tcPr>
            <w:tcW w:w="3138" w:type="pct"/>
            <w:tcBorders>
              <w:top w:val="nil"/>
              <w:bottom w:val="nil"/>
            </w:tcBorders>
            <w:shd w:val="clear" w:color="auto" w:fill="auto"/>
            <w:vAlign w:val="center"/>
          </w:tcPr>
          <w:p w14:paraId="04BE040D" w14:textId="77777777" w:rsidR="004A4F74" w:rsidRPr="00C67A3A" w:rsidRDefault="004A4F74" w:rsidP="00C67A3A">
            <w:pPr>
              <w:spacing w:before="60" w:after="60"/>
              <w:ind w:firstLine="0"/>
              <w:jc w:val="left"/>
              <w:rPr>
                <w:rFonts w:ascii="Arial" w:hAnsi="Arial" w:cs="Arial"/>
                <w:b/>
                <w:sz w:val="20"/>
              </w:rPr>
            </w:pPr>
            <w:r w:rsidRPr="00C67A3A">
              <w:rPr>
                <w:rFonts w:ascii="Arial" w:hAnsi="Arial" w:cs="Arial"/>
                <w:b/>
                <w:sz w:val="20"/>
              </w:rPr>
              <w:t>Total General Services</w:t>
            </w:r>
          </w:p>
        </w:tc>
        <w:tc>
          <w:tcPr>
            <w:tcW w:w="930" w:type="pct"/>
            <w:tcBorders>
              <w:top w:val="nil"/>
              <w:bottom w:val="nil"/>
            </w:tcBorders>
            <w:shd w:val="clear" w:color="auto" w:fill="auto"/>
          </w:tcPr>
          <w:p w14:paraId="08AE06B9"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74489D4" w14:textId="77777777" w:rsidR="004A4F74" w:rsidRPr="00C67A3A" w:rsidRDefault="004A4F74" w:rsidP="00C67A3A">
            <w:pPr>
              <w:spacing w:before="60" w:after="60"/>
              <w:ind w:firstLine="0"/>
              <w:jc w:val="right"/>
              <w:rPr>
                <w:rFonts w:ascii="Arial" w:hAnsi="Arial" w:cs="Arial"/>
                <w:sz w:val="20"/>
              </w:rPr>
            </w:pPr>
          </w:p>
        </w:tc>
      </w:tr>
      <w:tr w:rsidR="004A4F74" w:rsidRPr="00C67A3A" w14:paraId="3988DF11" w14:textId="77777777" w:rsidTr="00C67A3A">
        <w:tc>
          <w:tcPr>
            <w:tcW w:w="3138" w:type="pct"/>
            <w:tcBorders>
              <w:top w:val="nil"/>
              <w:bottom w:val="nil"/>
            </w:tcBorders>
            <w:shd w:val="clear" w:color="auto" w:fill="auto"/>
            <w:vAlign w:val="center"/>
          </w:tcPr>
          <w:p w14:paraId="289321E1" w14:textId="77777777" w:rsidR="004A4F74" w:rsidRPr="00C67A3A" w:rsidRDefault="004A4F74" w:rsidP="00C67A3A">
            <w:pPr>
              <w:spacing w:before="60" w:after="60"/>
              <w:ind w:firstLine="0"/>
              <w:jc w:val="left"/>
              <w:rPr>
                <w:rFonts w:ascii="Arial" w:hAnsi="Arial" w:cs="Arial"/>
                <w:b/>
                <w:sz w:val="20"/>
              </w:rPr>
            </w:pPr>
          </w:p>
        </w:tc>
        <w:tc>
          <w:tcPr>
            <w:tcW w:w="930" w:type="pct"/>
            <w:tcBorders>
              <w:top w:val="nil"/>
              <w:bottom w:val="nil"/>
            </w:tcBorders>
            <w:shd w:val="clear" w:color="auto" w:fill="auto"/>
          </w:tcPr>
          <w:p w14:paraId="2F877B66"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B95B68B" w14:textId="77777777" w:rsidR="004A4F74" w:rsidRPr="00C67A3A" w:rsidRDefault="004A4F74" w:rsidP="00C67A3A">
            <w:pPr>
              <w:spacing w:before="60" w:after="60"/>
              <w:ind w:firstLine="0"/>
              <w:jc w:val="right"/>
              <w:rPr>
                <w:rFonts w:ascii="Arial" w:hAnsi="Arial" w:cs="Arial"/>
                <w:sz w:val="20"/>
              </w:rPr>
            </w:pPr>
          </w:p>
        </w:tc>
      </w:tr>
      <w:tr w:rsidR="004A4F74" w:rsidRPr="00C67A3A" w14:paraId="65585D5C" w14:textId="77777777" w:rsidTr="00C67A3A">
        <w:tc>
          <w:tcPr>
            <w:tcW w:w="3138" w:type="pct"/>
            <w:tcBorders>
              <w:top w:val="nil"/>
              <w:bottom w:val="nil"/>
            </w:tcBorders>
            <w:shd w:val="clear" w:color="auto" w:fill="auto"/>
            <w:vAlign w:val="center"/>
          </w:tcPr>
          <w:p w14:paraId="52E270A8" w14:textId="77777777" w:rsidR="004A4F74" w:rsidRPr="00C67A3A" w:rsidRDefault="004A4F74" w:rsidP="00C67A3A">
            <w:pPr>
              <w:spacing w:before="60" w:after="60"/>
              <w:ind w:firstLine="0"/>
              <w:jc w:val="left"/>
              <w:rPr>
                <w:rFonts w:ascii="Arial" w:hAnsi="Arial" w:cs="Arial"/>
                <w:b/>
                <w:sz w:val="20"/>
              </w:rPr>
            </w:pPr>
            <w:r w:rsidRPr="00C67A3A">
              <w:rPr>
                <w:rFonts w:ascii="Arial" w:hAnsi="Arial" w:cs="Arial"/>
                <w:b/>
                <w:sz w:val="20"/>
              </w:rPr>
              <w:t xml:space="preserve">Trading Services </w:t>
            </w:r>
          </w:p>
        </w:tc>
        <w:tc>
          <w:tcPr>
            <w:tcW w:w="930" w:type="pct"/>
            <w:tcBorders>
              <w:top w:val="nil"/>
              <w:bottom w:val="nil"/>
            </w:tcBorders>
            <w:shd w:val="clear" w:color="auto" w:fill="auto"/>
          </w:tcPr>
          <w:p w14:paraId="5408C2EF"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F2B25DC" w14:textId="77777777" w:rsidR="004A4F74" w:rsidRPr="00C67A3A" w:rsidRDefault="004A4F74" w:rsidP="00C67A3A">
            <w:pPr>
              <w:spacing w:before="60" w:after="60"/>
              <w:ind w:firstLine="0"/>
              <w:jc w:val="right"/>
              <w:rPr>
                <w:rFonts w:ascii="Arial" w:hAnsi="Arial" w:cs="Arial"/>
                <w:sz w:val="20"/>
              </w:rPr>
            </w:pPr>
          </w:p>
        </w:tc>
      </w:tr>
      <w:tr w:rsidR="004A4F74" w:rsidRPr="00C67A3A" w14:paraId="19C28D4C" w14:textId="77777777" w:rsidTr="00C67A3A">
        <w:tc>
          <w:tcPr>
            <w:tcW w:w="3138" w:type="pct"/>
            <w:tcBorders>
              <w:top w:val="nil"/>
              <w:bottom w:val="nil"/>
            </w:tcBorders>
            <w:shd w:val="clear" w:color="auto" w:fill="E7E6E6"/>
            <w:vAlign w:val="center"/>
          </w:tcPr>
          <w:p w14:paraId="0A0276C1"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Connection/Dis-connection: Electricity</w:t>
            </w:r>
          </w:p>
        </w:tc>
        <w:tc>
          <w:tcPr>
            <w:tcW w:w="930" w:type="pct"/>
            <w:tcBorders>
              <w:top w:val="nil"/>
              <w:bottom w:val="nil"/>
            </w:tcBorders>
            <w:shd w:val="clear" w:color="auto" w:fill="auto"/>
          </w:tcPr>
          <w:p w14:paraId="1B9285E9"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F27ED2C" w14:textId="77777777" w:rsidR="004A4F74" w:rsidRPr="00C67A3A" w:rsidRDefault="004A4F74" w:rsidP="00C67A3A">
            <w:pPr>
              <w:spacing w:before="60" w:after="60"/>
              <w:ind w:firstLine="0"/>
              <w:jc w:val="right"/>
              <w:rPr>
                <w:rFonts w:ascii="Arial" w:hAnsi="Arial" w:cs="Arial"/>
                <w:sz w:val="20"/>
              </w:rPr>
            </w:pPr>
          </w:p>
        </w:tc>
      </w:tr>
      <w:tr w:rsidR="004A4F74" w:rsidRPr="00C67A3A" w14:paraId="549E4D23" w14:textId="77777777" w:rsidTr="00C67A3A">
        <w:tc>
          <w:tcPr>
            <w:tcW w:w="3138" w:type="pct"/>
            <w:tcBorders>
              <w:top w:val="nil"/>
              <w:bottom w:val="nil"/>
            </w:tcBorders>
            <w:shd w:val="clear" w:color="auto" w:fill="E7E6E6"/>
            <w:vAlign w:val="center"/>
          </w:tcPr>
          <w:p w14:paraId="57B36E0E"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Connection/Dis-connection: Restricted Water Flow</w:t>
            </w:r>
          </w:p>
        </w:tc>
        <w:tc>
          <w:tcPr>
            <w:tcW w:w="930" w:type="pct"/>
            <w:tcBorders>
              <w:top w:val="nil"/>
              <w:bottom w:val="nil"/>
            </w:tcBorders>
            <w:shd w:val="clear" w:color="auto" w:fill="auto"/>
          </w:tcPr>
          <w:p w14:paraId="1991F9F0"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02E206A" w14:textId="77777777" w:rsidR="004A4F74" w:rsidRPr="00C67A3A" w:rsidRDefault="004A4F74" w:rsidP="00C67A3A">
            <w:pPr>
              <w:spacing w:before="60" w:after="60"/>
              <w:ind w:firstLine="0"/>
              <w:jc w:val="right"/>
              <w:rPr>
                <w:rFonts w:ascii="Arial" w:hAnsi="Arial" w:cs="Arial"/>
                <w:sz w:val="20"/>
              </w:rPr>
            </w:pPr>
          </w:p>
        </w:tc>
      </w:tr>
      <w:tr w:rsidR="004A4F74" w:rsidRPr="00C67A3A" w14:paraId="3ADABA74" w14:textId="77777777" w:rsidTr="00C67A3A">
        <w:tc>
          <w:tcPr>
            <w:tcW w:w="3138" w:type="pct"/>
            <w:tcBorders>
              <w:top w:val="nil"/>
              <w:bottom w:val="nil"/>
            </w:tcBorders>
            <w:shd w:val="clear" w:color="auto" w:fill="E7E6E6"/>
            <w:vAlign w:val="center"/>
          </w:tcPr>
          <w:p w14:paraId="58020E42"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Connection/Dis-connection: Water</w:t>
            </w:r>
          </w:p>
        </w:tc>
        <w:tc>
          <w:tcPr>
            <w:tcW w:w="930" w:type="pct"/>
            <w:tcBorders>
              <w:top w:val="nil"/>
              <w:bottom w:val="nil"/>
            </w:tcBorders>
            <w:shd w:val="clear" w:color="auto" w:fill="auto"/>
          </w:tcPr>
          <w:p w14:paraId="61E9CBF2"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41F82D" w14:textId="77777777" w:rsidR="004A4F74" w:rsidRPr="00C67A3A" w:rsidRDefault="004A4F74" w:rsidP="00C67A3A">
            <w:pPr>
              <w:spacing w:before="60" w:after="60"/>
              <w:ind w:firstLine="0"/>
              <w:jc w:val="right"/>
              <w:rPr>
                <w:rFonts w:ascii="Arial" w:hAnsi="Arial" w:cs="Arial"/>
                <w:sz w:val="20"/>
              </w:rPr>
            </w:pPr>
          </w:p>
        </w:tc>
      </w:tr>
      <w:tr w:rsidR="004A4F74" w:rsidRPr="00C67A3A" w14:paraId="53DA772E" w14:textId="77777777" w:rsidTr="00C67A3A">
        <w:tc>
          <w:tcPr>
            <w:tcW w:w="3138" w:type="pct"/>
            <w:tcBorders>
              <w:top w:val="nil"/>
              <w:bottom w:val="nil"/>
            </w:tcBorders>
            <w:shd w:val="clear" w:color="auto" w:fill="E7E6E6"/>
            <w:vAlign w:val="center"/>
          </w:tcPr>
          <w:p w14:paraId="742FC164" w14:textId="77777777" w:rsidR="004A4F74" w:rsidRPr="00C67A3A" w:rsidRDefault="004A4F74" w:rsidP="00C67A3A">
            <w:pPr>
              <w:spacing w:before="60" w:after="60"/>
              <w:ind w:left="313" w:firstLine="0"/>
              <w:jc w:val="left"/>
              <w:rPr>
                <w:rFonts w:ascii="Arial" w:hAnsi="Arial" w:cs="Arial"/>
                <w:sz w:val="20"/>
              </w:rPr>
            </w:pPr>
            <w:r w:rsidRPr="00C67A3A">
              <w:rPr>
                <w:rFonts w:ascii="Arial" w:hAnsi="Arial" w:cs="Arial"/>
                <w:sz w:val="20"/>
              </w:rPr>
              <w:t>Electrical</w:t>
            </w:r>
          </w:p>
        </w:tc>
        <w:tc>
          <w:tcPr>
            <w:tcW w:w="930" w:type="pct"/>
            <w:tcBorders>
              <w:top w:val="nil"/>
              <w:bottom w:val="nil"/>
            </w:tcBorders>
            <w:shd w:val="clear" w:color="auto" w:fill="auto"/>
          </w:tcPr>
          <w:p w14:paraId="671AFD95"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17F1878" w14:textId="77777777" w:rsidR="004A4F74" w:rsidRPr="00C67A3A" w:rsidRDefault="004A4F74" w:rsidP="00C67A3A">
            <w:pPr>
              <w:spacing w:before="60" w:after="60"/>
              <w:ind w:firstLine="0"/>
              <w:jc w:val="right"/>
              <w:rPr>
                <w:rFonts w:ascii="Arial" w:hAnsi="Arial" w:cs="Arial"/>
                <w:sz w:val="20"/>
              </w:rPr>
            </w:pPr>
          </w:p>
        </w:tc>
      </w:tr>
      <w:tr w:rsidR="004A4F74" w:rsidRPr="00C67A3A" w14:paraId="216F92BB" w14:textId="77777777" w:rsidTr="00C67A3A">
        <w:tc>
          <w:tcPr>
            <w:tcW w:w="3138" w:type="pct"/>
            <w:tcBorders>
              <w:top w:val="nil"/>
              <w:bottom w:val="nil"/>
            </w:tcBorders>
            <w:shd w:val="clear" w:color="auto" w:fill="E7E6E6"/>
            <w:vAlign w:val="center"/>
          </w:tcPr>
          <w:p w14:paraId="7F1AF367" w14:textId="77777777" w:rsidR="004A4F74" w:rsidRPr="00C67A3A" w:rsidRDefault="004A4F74" w:rsidP="00C67A3A">
            <w:pPr>
              <w:spacing w:before="60" w:after="60"/>
              <w:ind w:left="313" w:firstLine="0"/>
              <w:jc w:val="left"/>
              <w:rPr>
                <w:rFonts w:ascii="Arial" w:hAnsi="Arial" w:cs="Arial"/>
                <w:sz w:val="20"/>
              </w:rPr>
            </w:pPr>
          </w:p>
        </w:tc>
        <w:tc>
          <w:tcPr>
            <w:tcW w:w="930" w:type="pct"/>
            <w:tcBorders>
              <w:top w:val="nil"/>
              <w:bottom w:val="nil"/>
            </w:tcBorders>
            <w:shd w:val="clear" w:color="auto" w:fill="auto"/>
          </w:tcPr>
          <w:p w14:paraId="47F8B280"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AE4AA8C" w14:textId="77777777" w:rsidR="004A4F74" w:rsidRPr="00C67A3A" w:rsidRDefault="004A4F74" w:rsidP="00C67A3A">
            <w:pPr>
              <w:spacing w:before="60" w:after="60"/>
              <w:ind w:firstLine="0"/>
              <w:jc w:val="right"/>
              <w:rPr>
                <w:rFonts w:ascii="Arial" w:hAnsi="Arial" w:cs="Arial"/>
                <w:sz w:val="20"/>
              </w:rPr>
            </w:pPr>
          </w:p>
        </w:tc>
      </w:tr>
      <w:tr w:rsidR="004A4F74" w:rsidRPr="00C67A3A" w14:paraId="6AA3C547" w14:textId="77777777" w:rsidTr="00C67A3A">
        <w:tc>
          <w:tcPr>
            <w:tcW w:w="3138" w:type="pct"/>
            <w:tcBorders>
              <w:top w:val="nil"/>
              <w:bottom w:val="nil"/>
            </w:tcBorders>
            <w:shd w:val="clear" w:color="auto" w:fill="auto"/>
            <w:vAlign w:val="center"/>
          </w:tcPr>
          <w:p w14:paraId="505CC98E" w14:textId="77777777" w:rsidR="004A4F74" w:rsidRPr="00C67A3A" w:rsidRDefault="004A4F74" w:rsidP="00C67A3A">
            <w:pPr>
              <w:spacing w:before="60" w:after="60"/>
              <w:ind w:firstLine="0"/>
              <w:jc w:val="left"/>
              <w:rPr>
                <w:rFonts w:ascii="Arial" w:hAnsi="Arial" w:cs="Arial"/>
                <w:b/>
                <w:sz w:val="20"/>
              </w:rPr>
            </w:pPr>
            <w:r w:rsidRPr="00C67A3A">
              <w:rPr>
                <w:rFonts w:ascii="Arial" w:hAnsi="Arial" w:cs="Arial"/>
                <w:b/>
                <w:sz w:val="20"/>
              </w:rPr>
              <w:t>Total Trading Services</w:t>
            </w:r>
          </w:p>
        </w:tc>
        <w:tc>
          <w:tcPr>
            <w:tcW w:w="930" w:type="pct"/>
            <w:tcBorders>
              <w:top w:val="nil"/>
              <w:bottom w:val="nil"/>
            </w:tcBorders>
            <w:shd w:val="clear" w:color="auto" w:fill="auto"/>
          </w:tcPr>
          <w:p w14:paraId="12AD1A37"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5D36A5A" w14:textId="77777777" w:rsidR="004A4F74" w:rsidRPr="00C67A3A" w:rsidRDefault="004A4F74" w:rsidP="00C67A3A">
            <w:pPr>
              <w:spacing w:before="60" w:after="60"/>
              <w:ind w:firstLine="0"/>
              <w:jc w:val="right"/>
              <w:rPr>
                <w:rFonts w:ascii="Arial" w:hAnsi="Arial" w:cs="Arial"/>
                <w:sz w:val="20"/>
              </w:rPr>
            </w:pPr>
          </w:p>
        </w:tc>
      </w:tr>
      <w:tr w:rsidR="004A4F74" w:rsidRPr="00C67A3A" w14:paraId="225EFFB7" w14:textId="77777777" w:rsidTr="00C67A3A">
        <w:tc>
          <w:tcPr>
            <w:tcW w:w="3138" w:type="pct"/>
            <w:tcBorders>
              <w:top w:val="nil"/>
              <w:bottom w:val="single" w:sz="4" w:space="0" w:color="auto"/>
            </w:tcBorders>
            <w:shd w:val="clear" w:color="auto" w:fill="auto"/>
            <w:vAlign w:val="center"/>
          </w:tcPr>
          <w:p w14:paraId="27D412AE" w14:textId="77777777" w:rsidR="004A4F74" w:rsidRPr="00C67A3A" w:rsidRDefault="004A4F74" w:rsidP="00C67A3A">
            <w:pPr>
              <w:spacing w:before="60" w:after="60"/>
              <w:ind w:firstLine="0"/>
              <w:jc w:val="left"/>
              <w:rPr>
                <w:rFonts w:ascii="Arial" w:hAnsi="Arial" w:cs="Arial"/>
                <w:b/>
                <w:sz w:val="20"/>
              </w:rPr>
            </w:pPr>
            <w:r w:rsidRPr="00C67A3A">
              <w:rPr>
                <w:rFonts w:ascii="Arial" w:hAnsi="Arial" w:cs="Arial"/>
                <w:b/>
                <w:sz w:val="20"/>
              </w:rPr>
              <w:t>Total Outsourced Services</w:t>
            </w:r>
          </w:p>
        </w:tc>
        <w:tc>
          <w:tcPr>
            <w:tcW w:w="930" w:type="pct"/>
            <w:tcBorders>
              <w:top w:val="nil"/>
              <w:bottom w:val="single" w:sz="4" w:space="0" w:color="auto"/>
            </w:tcBorders>
            <w:shd w:val="clear" w:color="auto" w:fill="auto"/>
          </w:tcPr>
          <w:p w14:paraId="0DDD678B"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01D9FA2B" w14:textId="77777777" w:rsidR="004A4F74" w:rsidRPr="00C67A3A" w:rsidRDefault="004A4F74" w:rsidP="00C67A3A">
            <w:pPr>
              <w:spacing w:before="60" w:after="60"/>
              <w:ind w:firstLine="0"/>
              <w:jc w:val="right"/>
              <w:rPr>
                <w:rFonts w:ascii="Arial" w:hAnsi="Arial" w:cs="Arial"/>
                <w:sz w:val="20"/>
              </w:rPr>
            </w:pPr>
          </w:p>
        </w:tc>
      </w:tr>
    </w:tbl>
    <w:p w14:paraId="3184DCE3" w14:textId="77777777" w:rsidR="004A4F74" w:rsidRDefault="004A4F74" w:rsidP="004A4F74">
      <w:pPr>
        <w:spacing w:before="60" w:after="60"/>
        <w:ind w:firstLine="0"/>
        <w:jc w:val="left"/>
        <w:rPr>
          <w:rFonts w:ascii="Arial" w:hAnsi="Arial" w:cs="Arial"/>
          <w:sz w:val="20"/>
        </w:rPr>
      </w:pPr>
    </w:p>
    <w:p w14:paraId="511AACEE" w14:textId="77777777" w:rsidR="004A4F74" w:rsidRPr="00C67A3A" w:rsidRDefault="004A4F74" w:rsidP="004A4F74">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076916B5" w14:textId="4258DE63" w:rsidR="004A4F74" w:rsidRPr="00EE44DE" w:rsidRDefault="004A4F74">
      <w:pPr>
        <w:pStyle w:val="Heading2"/>
        <w:numPr>
          <w:ilvl w:val="0"/>
          <w:numId w:val="52"/>
        </w:numPr>
        <w:spacing w:before="120" w:after="120"/>
        <w:ind w:left="567" w:hanging="567"/>
        <w:rPr>
          <w:rFonts w:ascii="Arial" w:hAnsi="Arial" w:cs="Arial"/>
          <w:b/>
          <w:color w:val="auto"/>
          <w:sz w:val="20"/>
        </w:rPr>
      </w:pPr>
      <w:bookmarkStart w:id="198" w:name="_Ref1132436"/>
      <w:bookmarkStart w:id="199" w:name="_Toc172583027"/>
      <w:r w:rsidRPr="00EE44DE">
        <w:rPr>
          <w:rFonts w:ascii="Arial" w:hAnsi="Arial" w:cs="Arial"/>
          <w:b/>
          <w:color w:val="auto"/>
          <w:sz w:val="20"/>
        </w:rPr>
        <w:t>Transfers and Subsidies</w:t>
      </w:r>
      <w:bookmarkEnd w:id="198"/>
      <w:bookmarkEnd w:id="199"/>
      <w:r w:rsidRPr="00EE44DE">
        <w:rPr>
          <w:rFonts w:ascii="Arial" w:hAnsi="Arial" w:cs="Arial"/>
          <w:b/>
          <w:color w:val="auto"/>
          <w:sz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981"/>
        <w:gridCol w:w="1844"/>
        <w:gridCol w:w="1848"/>
      </w:tblGrid>
      <w:tr w:rsidR="006A1FFA" w:rsidRPr="00C67A3A" w14:paraId="7A900DF2" w14:textId="77777777" w:rsidTr="00C67A3A">
        <w:tc>
          <w:tcPr>
            <w:tcW w:w="3138" w:type="pct"/>
            <w:gridSpan w:val="2"/>
            <w:tcBorders>
              <w:bottom w:val="single" w:sz="4" w:space="0" w:color="auto"/>
            </w:tcBorders>
            <w:shd w:val="clear" w:color="auto" w:fill="FBE4D5"/>
          </w:tcPr>
          <w:p w14:paraId="6598D4F9"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44A4F30"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390F11BB" w14:textId="41CCC505"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6CA97C8"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268FED51" w14:textId="652D9D3C"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4A4F74" w:rsidRPr="00C67A3A" w14:paraId="01F4E026" w14:textId="77777777" w:rsidTr="00C67A3A">
        <w:tc>
          <w:tcPr>
            <w:tcW w:w="3138" w:type="pct"/>
            <w:gridSpan w:val="2"/>
            <w:tcBorders>
              <w:bottom w:val="nil"/>
            </w:tcBorders>
            <w:shd w:val="clear" w:color="auto" w:fill="auto"/>
          </w:tcPr>
          <w:p w14:paraId="0373EEBC" w14:textId="77777777" w:rsidR="004A4F74" w:rsidRPr="00C67A3A" w:rsidRDefault="004A4F74" w:rsidP="00C67A3A">
            <w:pPr>
              <w:spacing w:before="60" w:after="60"/>
              <w:ind w:firstLine="0"/>
              <w:rPr>
                <w:rFonts w:ascii="Arial" w:hAnsi="Arial" w:cs="Arial"/>
                <w:sz w:val="20"/>
              </w:rPr>
            </w:pPr>
          </w:p>
        </w:tc>
        <w:tc>
          <w:tcPr>
            <w:tcW w:w="930" w:type="pct"/>
            <w:tcBorders>
              <w:bottom w:val="nil"/>
            </w:tcBorders>
            <w:shd w:val="clear" w:color="auto" w:fill="auto"/>
          </w:tcPr>
          <w:p w14:paraId="119A527B" w14:textId="77777777" w:rsidR="004A4F74" w:rsidRPr="00C67A3A" w:rsidRDefault="004A4F74" w:rsidP="00C67A3A">
            <w:pPr>
              <w:spacing w:before="60" w:after="60"/>
              <w:ind w:firstLine="0"/>
              <w:jc w:val="right"/>
              <w:rPr>
                <w:rFonts w:ascii="Arial" w:hAnsi="Arial" w:cs="Arial"/>
                <w:sz w:val="20"/>
              </w:rPr>
            </w:pPr>
          </w:p>
        </w:tc>
        <w:tc>
          <w:tcPr>
            <w:tcW w:w="932" w:type="pct"/>
            <w:tcBorders>
              <w:bottom w:val="nil"/>
            </w:tcBorders>
            <w:shd w:val="clear" w:color="auto" w:fill="auto"/>
          </w:tcPr>
          <w:p w14:paraId="685AE44A" w14:textId="77777777" w:rsidR="004A4F74" w:rsidRPr="00C67A3A" w:rsidRDefault="004A4F74" w:rsidP="00C67A3A">
            <w:pPr>
              <w:spacing w:before="60" w:after="60"/>
              <w:ind w:firstLine="0"/>
              <w:jc w:val="right"/>
              <w:rPr>
                <w:rFonts w:ascii="Arial" w:hAnsi="Arial" w:cs="Arial"/>
                <w:sz w:val="20"/>
              </w:rPr>
            </w:pPr>
          </w:p>
        </w:tc>
      </w:tr>
      <w:tr w:rsidR="004A4F74" w:rsidRPr="00C67A3A" w14:paraId="5CD09477" w14:textId="77777777" w:rsidTr="00C67A3A">
        <w:tc>
          <w:tcPr>
            <w:tcW w:w="2643" w:type="pct"/>
            <w:tcBorders>
              <w:top w:val="nil"/>
              <w:bottom w:val="nil"/>
              <w:right w:val="nil"/>
            </w:tcBorders>
            <w:shd w:val="clear" w:color="auto" w:fill="auto"/>
          </w:tcPr>
          <w:p w14:paraId="2A47CF8C" w14:textId="77777777" w:rsidR="004A4F74" w:rsidRPr="00C67A3A" w:rsidRDefault="00AF7857" w:rsidP="00C67A3A">
            <w:pPr>
              <w:spacing w:before="60" w:after="60"/>
              <w:ind w:firstLine="0"/>
              <w:rPr>
                <w:rFonts w:ascii="Arial" w:hAnsi="Arial" w:cs="Arial"/>
                <w:b/>
                <w:sz w:val="20"/>
              </w:rPr>
            </w:pPr>
            <w:r w:rsidRPr="00C67A3A">
              <w:rPr>
                <w:rFonts w:ascii="Arial" w:hAnsi="Arial" w:cs="Arial"/>
                <w:b/>
                <w:sz w:val="20"/>
              </w:rPr>
              <w:t>Operational</w:t>
            </w:r>
          </w:p>
        </w:tc>
        <w:tc>
          <w:tcPr>
            <w:tcW w:w="495" w:type="pct"/>
            <w:tcBorders>
              <w:top w:val="nil"/>
              <w:left w:val="nil"/>
              <w:bottom w:val="nil"/>
            </w:tcBorders>
            <w:shd w:val="clear" w:color="auto" w:fill="auto"/>
          </w:tcPr>
          <w:p w14:paraId="1FF1FB1D" w14:textId="77777777" w:rsidR="004A4F74" w:rsidRPr="00C67A3A" w:rsidRDefault="004A4F74"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213B5C6E"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D55BA14" w14:textId="77777777" w:rsidR="004A4F74" w:rsidRPr="00C67A3A" w:rsidRDefault="004A4F74" w:rsidP="00C67A3A">
            <w:pPr>
              <w:spacing w:before="60" w:after="60"/>
              <w:ind w:firstLine="0"/>
              <w:jc w:val="right"/>
              <w:rPr>
                <w:rFonts w:ascii="Arial" w:hAnsi="Arial" w:cs="Arial"/>
                <w:sz w:val="20"/>
              </w:rPr>
            </w:pPr>
          </w:p>
        </w:tc>
      </w:tr>
      <w:tr w:rsidR="004A4F74" w:rsidRPr="00C67A3A" w14:paraId="23720CBA" w14:textId="77777777" w:rsidTr="00C67A3A">
        <w:tc>
          <w:tcPr>
            <w:tcW w:w="2643" w:type="pct"/>
            <w:tcBorders>
              <w:top w:val="nil"/>
              <w:bottom w:val="nil"/>
              <w:right w:val="nil"/>
            </w:tcBorders>
            <w:shd w:val="clear" w:color="auto" w:fill="auto"/>
          </w:tcPr>
          <w:p w14:paraId="48DC752B" w14:textId="77777777" w:rsidR="004A4F74" w:rsidRPr="00C67A3A" w:rsidRDefault="00AF7857" w:rsidP="00C67A3A">
            <w:pPr>
              <w:spacing w:before="60" w:after="60"/>
              <w:ind w:firstLine="0"/>
              <w:rPr>
                <w:rFonts w:ascii="Arial" w:hAnsi="Arial" w:cs="Arial"/>
                <w:sz w:val="20"/>
              </w:rPr>
            </w:pPr>
            <w:r w:rsidRPr="00C67A3A">
              <w:rPr>
                <w:rFonts w:ascii="Arial" w:hAnsi="Arial" w:cs="Arial"/>
                <w:sz w:val="20"/>
              </w:rPr>
              <w:t>Allocations In-kind</w:t>
            </w:r>
          </w:p>
        </w:tc>
        <w:tc>
          <w:tcPr>
            <w:tcW w:w="495" w:type="pct"/>
            <w:tcBorders>
              <w:top w:val="nil"/>
              <w:left w:val="nil"/>
              <w:bottom w:val="nil"/>
            </w:tcBorders>
            <w:shd w:val="clear" w:color="auto" w:fill="auto"/>
          </w:tcPr>
          <w:p w14:paraId="4C87C797" w14:textId="5CF5130F" w:rsidR="004A4F74" w:rsidRPr="00C67A3A" w:rsidRDefault="00961A48"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_Ref1131078 \r \h </w:instrText>
            </w:r>
            <w:r w:rsidRPr="00C67A3A">
              <w:rPr>
                <w:rFonts w:ascii="Arial" w:hAnsi="Arial" w:cs="Arial"/>
                <w:b/>
                <w:sz w:val="20"/>
              </w:rPr>
            </w:r>
            <w:r w:rsidRPr="00C67A3A">
              <w:rPr>
                <w:rFonts w:ascii="Arial" w:hAnsi="Arial" w:cs="Arial"/>
                <w:b/>
                <w:sz w:val="20"/>
              </w:rPr>
              <w:fldChar w:fldCharType="separate"/>
            </w:r>
            <w:r w:rsidR="00610A0E">
              <w:rPr>
                <w:rFonts w:ascii="Arial" w:hAnsi="Arial" w:cs="Arial"/>
                <w:b/>
                <w:sz w:val="20"/>
              </w:rPr>
              <w:t>68</w:t>
            </w:r>
            <w:r w:rsidR="002E4C5C">
              <w:rPr>
                <w:rFonts w:ascii="Arial" w:hAnsi="Arial" w:cs="Arial"/>
                <w:b/>
                <w:sz w:val="20"/>
              </w:rPr>
              <w:t>.1</w:t>
            </w:r>
            <w:r w:rsidRPr="00C67A3A">
              <w:rPr>
                <w:rFonts w:ascii="Arial" w:hAnsi="Arial" w:cs="Arial"/>
                <w:b/>
                <w:sz w:val="20"/>
              </w:rPr>
              <w:fldChar w:fldCharType="end"/>
            </w:r>
          </w:p>
        </w:tc>
        <w:tc>
          <w:tcPr>
            <w:tcW w:w="930" w:type="pct"/>
            <w:tcBorders>
              <w:top w:val="nil"/>
              <w:bottom w:val="nil"/>
            </w:tcBorders>
            <w:shd w:val="clear" w:color="auto" w:fill="auto"/>
          </w:tcPr>
          <w:p w14:paraId="1000C4F3"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89050A2" w14:textId="77777777" w:rsidR="004A4F74" w:rsidRPr="00C67A3A" w:rsidRDefault="004A4F74" w:rsidP="00C67A3A">
            <w:pPr>
              <w:spacing w:before="60" w:after="60"/>
              <w:ind w:firstLine="0"/>
              <w:jc w:val="right"/>
              <w:rPr>
                <w:rFonts w:ascii="Arial" w:hAnsi="Arial" w:cs="Arial"/>
                <w:sz w:val="20"/>
              </w:rPr>
            </w:pPr>
          </w:p>
        </w:tc>
      </w:tr>
      <w:tr w:rsidR="004A4F74" w:rsidRPr="00C67A3A" w14:paraId="536591DA" w14:textId="77777777" w:rsidTr="00C67A3A">
        <w:tc>
          <w:tcPr>
            <w:tcW w:w="2643" w:type="pct"/>
            <w:tcBorders>
              <w:top w:val="nil"/>
              <w:bottom w:val="nil"/>
              <w:right w:val="nil"/>
            </w:tcBorders>
            <w:shd w:val="clear" w:color="auto" w:fill="auto"/>
          </w:tcPr>
          <w:p w14:paraId="695F060C" w14:textId="77777777" w:rsidR="004A4F74" w:rsidRPr="00C67A3A" w:rsidRDefault="00AF7857" w:rsidP="00C67A3A">
            <w:pPr>
              <w:spacing w:before="60" w:after="60"/>
              <w:ind w:firstLine="0"/>
              <w:rPr>
                <w:rFonts w:ascii="Arial" w:hAnsi="Arial" w:cs="Arial"/>
                <w:sz w:val="20"/>
              </w:rPr>
            </w:pPr>
            <w:r w:rsidRPr="00C67A3A">
              <w:rPr>
                <w:rFonts w:ascii="Arial" w:hAnsi="Arial" w:cs="Arial"/>
                <w:sz w:val="20"/>
              </w:rPr>
              <w:t>Monetary Allocations</w:t>
            </w:r>
          </w:p>
        </w:tc>
        <w:tc>
          <w:tcPr>
            <w:tcW w:w="495" w:type="pct"/>
            <w:tcBorders>
              <w:top w:val="nil"/>
              <w:left w:val="nil"/>
              <w:bottom w:val="nil"/>
            </w:tcBorders>
            <w:shd w:val="clear" w:color="auto" w:fill="auto"/>
          </w:tcPr>
          <w:p w14:paraId="7D77E953" w14:textId="169C00E7" w:rsidR="004A4F74" w:rsidRPr="00C67A3A" w:rsidRDefault="00961A48"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_Ref1131085 \r \h </w:instrText>
            </w:r>
            <w:r w:rsidRPr="00C67A3A">
              <w:rPr>
                <w:rFonts w:ascii="Arial" w:hAnsi="Arial" w:cs="Arial"/>
                <w:b/>
                <w:sz w:val="20"/>
              </w:rPr>
            </w:r>
            <w:r w:rsidRPr="00C67A3A">
              <w:rPr>
                <w:rFonts w:ascii="Arial" w:hAnsi="Arial" w:cs="Arial"/>
                <w:b/>
                <w:sz w:val="20"/>
              </w:rPr>
              <w:fldChar w:fldCharType="separate"/>
            </w:r>
            <w:r w:rsidR="00610A0E">
              <w:rPr>
                <w:rFonts w:ascii="Arial" w:hAnsi="Arial" w:cs="Arial"/>
                <w:b/>
                <w:sz w:val="20"/>
              </w:rPr>
              <w:t>68</w:t>
            </w:r>
            <w:r w:rsidR="00E83E62">
              <w:rPr>
                <w:rFonts w:ascii="Arial" w:hAnsi="Arial" w:cs="Arial"/>
                <w:b/>
                <w:sz w:val="20"/>
              </w:rPr>
              <w:t>.</w:t>
            </w:r>
            <w:r w:rsidR="002E4C5C">
              <w:rPr>
                <w:rFonts w:ascii="Arial" w:hAnsi="Arial" w:cs="Arial"/>
                <w:b/>
                <w:sz w:val="20"/>
              </w:rPr>
              <w:t>2</w:t>
            </w:r>
            <w:r w:rsidRPr="00C67A3A">
              <w:rPr>
                <w:rFonts w:ascii="Arial" w:hAnsi="Arial" w:cs="Arial"/>
                <w:b/>
                <w:sz w:val="20"/>
              </w:rPr>
              <w:fldChar w:fldCharType="end"/>
            </w:r>
          </w:p>
        </w:tc>
        <w:tc>
          <w:tcPr>
            <w:tcW w:w="930" w:type="pct"/>
            <w:tcBorders>
              <w:top w:val="nil"/>
              <w:bottom w:val="nil"/>
            </w:tcBorders>
            <w:shd w:val="clear" w:color="auto" w:fill="auto"/>
          </w:tcPr>
          <w:p w14:paraId="7C3F15BA" w14:textId="77777777" w:rsidR="004A4F74" w:rsidRPr="00C67A3A" w:rsidRDefault="004A4F7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317516" w14:textId="77777777" w:rsidR="004A4F74" w:rsidRPr="00C67A3A" w:rsidRDefault="004A4F74" w:rsidP="00C67A3A">
            <w:pPr>
              <w:spacing w:before="60" w:after="60"/>
              <w:ind w:firstLine="0"/>
              <w:jc w:val="right"/>
              <w:rPr>
                <w:rFonts w:ascii="Arial" w:hAnsi="Arial" w:cs="Arial"/>
                <w:sz w:val="20"/>
              </w:rPr>
            </w:pPr>
          </w:p>
        </w:tc>
      </w:tr>
      <w:tr w:rsidR="00AF7857" w:rsidRPr="00C67A3A" w14:paraId="712F1048" w14:textId="77777777" w:rsidTr="00C67A3A">
        <w:tc>
          <w:tcPr>
            <w:tcW w:w="2643" w:type="pct"/>
            <w:tcBorders>
              <w:top w:val="nil"/>
              <w:bottom w:val="nil"/>
              <w:right w:val="nil"/>
            </w:tcBorders>
            <w:shd w:val="clear" w:color="auto" w:fill="auto"/>
          </w:tcPr>
          <w:p w14:paraId="7A992F42" w14:textId="77777777" w:rsidR="00AF7857" w:rsidRPr="00C67A3A" w:rsidRDefault="00AF7857" w:rsidP="00C67A3A">
            <w:pPr>
              <w:spacing w:before="60" w:after="60"/>
              <w:ind w:firstLine="0"/>
              <w:rPr>
                <w:rFonts w:ascii="Arial" w:hAnsi="Arial" w:cs="Arial"/>
                <w:b/>
                <w:sz w:val="20"/>
              </w:rPr>
            </w:pPr>
            <w:r w:rsidRPr="00C67A3A">
              <w:rPr>
                <w:rFonts w:ascii="Arial" w:hAnsi="Arial" w:cs="Arial"/>
                <w:b/>
                <w:sz w:val="20"/>
              </w:rPr>
              <w:t xml:space="preserve">Total Transfers and Subsidies:  Operational </w:t>
            </w:r>
          </w:p>
        </w:tc>
        <w:tc>
          <w:tcPr>
            <w:tcW w:w="495" w:type="pct"/>
            <w:tcBorders>
              <w:top w:val="nil"/>
              <w:left w:val="nil"/>
              <w:bottom w:val="nil"/>
            </w:tcBorders>
            <w:shd w:val="clear" w:color="auto" w:fill="auto"/>
          </w:tcPr>
          <w:p w14:paraId="61B6F9BA" w14:textId="77777777" w:rsidR="00AF7857" w:rsidRPr="00C67A3A" w:rsidRDefault="00AF7857"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43972D10"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9A88626" w14:textId="77777777" w:rsidR="00AF7857" w:rsidRPr="00C67A3A" w:rsidRDefault="00AF7857" w:rsidP="00C67A3A">
            <w:pPr>
              <w:spacing w:before="60" w:after="60"/>
              <w:ind w:firstLine="0"/>
              <w:jc w:val="right"/>
              <w:rPr>
                <w:rFonts w:ascii="Arial" w:hAnsi="Arial" w:cs="Arial"/>
                <w:sz w:val="20"/>
              </w:rPr>
            </w:pPr>
          </w:p>
        </w:tc>
      </w:tr>
      <w:tr w:rsidR="00AF7857" w:rsidRPr="00C67A3A" w14:paraId="51A7DACF" w14:textId="77777777" w:rsidTr="00C67A3A">
        <w:tc>
          <w:tcPr>
            <w:tcW w:w="2643" w:type="pct"/>
            <w:tcBorders>
              <w:top w:val="nil"/>
              <w:bottom w:val="nil"/>
              <w:right w:val="nil"/>
            </w:tcBorders>
            <w:shd w:val="clear" w:color="auto" w:fill="auto"/>
          </w:tcPr>
          <w:p w14:paraId="35908801" w14:textId="77777777" w:rsidR="00AF7857" w:rsidRPr="00C67A3A" w:rsidRDefault="00AF7857" w:rsidP="00C67A3A">
            <w:pPr>
              <w:spacing w:before="60" w:after="60"/>
              <w:ind w:firstLine="0"/>
              <w:rPr>
                <w:rFonts w:ascii="Arial" w:hAnsi="Arial" w:cs="Arial"/>
                <w:sz w:val="20"/>
              </w:rPr>
            </w:pPr>
          </w:p>
        </w:tc>
        <w:tc>
          <w:tcPr>
            <w:tcW w:w="495" w:type="pct"/>
            <w:tcBorders>
              <w:top w:val="nil"/>
              <w:left w:val="nil"/>
              <w:bottom w:val="nil"/>
            </w:tcBorders>
            <w:shd w:val="clear" w:color="auto" w:fill="auto"/>
          </w:tcPr>
          <w:p w14:paraId="04BE4CEF" w14:textId="77777777" w:rsidR="00AF7857" w:rsidRPr="00C67A3A" w:rsidRDefault="00AF7857"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139A13A4"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8F03181" w14:textId="77777777" w:rsidR="00AF7857" w:rsidRPr="00C67A3A" w:rsidRDefault="00AF7857" w:rsidP="00C67A3A">
            <w:pPr>
              <w:spacing w:before="60" w:after="60"/>
              <w:ind w:firstLine="0"/>
              <w:jc w:val="right"/>
              <w:rPr>
                <w:rFonts w:ascii="Arial" w:hAnsi="Arial" w:cs="Arial"/>
                <w:sz w:val="20"/>
              </w:rPr>
            </w:pPr>
          </w:p>
        </w:tc>
      </w:tr>
      <w:tr w:rsidR="00AF7857" w:rsidRPr="00C67A3A" w14:paraId="73B36EB7" w14:textId="77777777" w:rsidTr="00C67A3A">
        <w:tc>
          <w:tcPr>
            <w:tcW w:w="2643" w:type="pct"/>
            <w:tcBorders>
              <w:top w:val="nil"/>
              <w:bottom w:val="nil"/>
              <w:right w:val="nil"/>
            </w:tcBorders>
            <w:shd w:val="clear" w:color="auto" w:fill="auto"/>
          </w:tcPr>
          <w:p w14:paraId="2F8212D6" w14:textId="77777777" w:rsidR="00AF7857" w:rsidRPr="00C67A3A" w:rsidRDefault="00AF7857" w:rsidP="00C67A3A">
            <w:pPr>
              <w:spacing w:before="60" w:after="60"/>
              <w:ind w:firstLine="0"/>
              <w:rPr>
                <w:rFonts w:ascii="Arial" w:hAnsi="Arial" w:cs="Arial"/>
                <w:b/>
                <w:sz w:val="20"/>
              </w:rPr>
            </w:pPr>
            <w:r w:rsidRPr="00C67A3A">
              <w:rPr>
                <w:rFonts w:ascii="Arial" w:hAnsi="Arial" w:cs="Arial"/>
                <w:b/>
                <w:sz w:val="20"/>
              </w:rPr>
              <w:t xml:space="preserve">Capital </w:t>
            </w:r>
          </w:p>
        </w:tc>
        <w:tc>
          <w:tcPr>
            <w:tcW w:w="495" w:type="pct"/>
            <w:tcBorders>
              <w:top w:val="nil"/>
              <w:left w:val="nil"/>
              <w:bottom w:val="nil"/>
            </w:tcBorders>
            <w:shd w:val="clear" w:color="auto" w:fill="auto"/>
          </w:tcPr>
          <w:p w14:paraId="2C197B34" w14:textId="77777777" w:rsidR="00AF7857" w:rsidRPr="00C67A3A" w:rsidRDefault="00AF7857"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68983D19"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6CE5AA" w14:textId="77777777" w:rsidR="00AF7857" w:rsidRPr="00C67A3A" w:rsidRDefault="00AF7857" w:rsidP="00C67A3A">
            <w:pPr>
              <w:spacing w:before="60" w:after="60"/>
              <w:ind w:firstLine="0"/>
              <w:jc w:val="right"/>
              <w:rPr>
                <w:rFonts w:ascii="Arial" w:hAnsi="Arial" w:cs="Arial"/>
                <w:sz w:val="20"/>
              </w:rPr>
            </w:pPr>
          </w:p>
        </w:tc>
      </w:tr>
      <w:tr w:rsidR="00AF7857" w:rsidRPr="00C67A3A" w14:paraId="3AE06260" w14:textId="77777777" w:rsidTr="00C67A3A">
        <w:tc>
          <w:tcPr>
            <w:tcW w:w="2643" w:type="pct"/>
            <w:tcBorders>
              <w:top w:val="nil"/>
              <w:bottom w:val="nil"/>
              <w:right w:val="nil"/>
            </w:tcBorders>
            <w:shd w:val="clear" w:color="auto" w:fill="auto"/>
          </w:tcPr>
          <w:p w14:paraId="45AB5904" w14:textId="77777777" w:rsidR="00AF7857" w:rsidRPr="00C67A3A" w:rsidRDefault="00AF7857" w:rsidP="00C67A3A">
            <w:pPr>
              <w:spacing w:before="60" w:after="60"/>
              <w:ind w:firstLine="0"/>
              <w:rPr>
                <w:rFonts w:ascii="Arial" w:hAnsi="Arial" w:cs="Arial"/>
                <w:sz w:val="20"/>
              </w:rPr>
            </w:pPr>
            <w:r w:rsidRPr="00C67A3A">
              <w:rPr>
                <w:rFonts w:ascii="Arial" w:hAnsi="Arial" w:cs="Arial"/>
                <w:sz w:val="20"/>
              </w:rPr>
              <w:t>Allocations In-kind</w:t>
            </w:r>
          </w:p>
        </w:tc>
        <w:tc>
          <w:tcPr>
            <w:tcW w:w="495" w:type="pct"/>
            <w:tcBorders>
              <w:top w:val="nil"/>
              <w:left w:val="nil"/>
              <w:bottom w:val="nil"/>
            </w:tcBorders>
            <w:shd w:val="clear" w:color="auto" w:fill="auto"/>
          </w:tcPr>
          <w:p w14:paraId="5982D614" w14:textId="2550BEF6" w:rsidR="00AF7857" w:rsidRPr="00C67A3A" w:rsidRDefault="00961A48"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_Ref1131095 \r \h </w:instrText>
            </w:r>
            <w:r w:rsidRPr="00C67A3A">
              <w:rPr>
                <w:rFonts w:ascii="Arial" w:hAnsi="Arial" w:cs="Arial"/>
                <w:b/>
                <w:sz w:val="20"/>
              </w:rPr>
            </w:r>
            <w:r w:rsidRPr="00C67A3A">
              <w:rPr>
                <w:rFonts w:ascii="Arial" w:hAnsi="Arial" w:cs="Arial"/>
                <w:b/>
                <w:sz w:val="20"/>
              </w:rPr>
              <w:fldChar w:fldCharType="separate"/>
            </w:r>
            <w:r w:rsidR="00610A0E">
              <w:rPr>
                <w:rFonts w:ascii="Arial" w:hAnsi="Arial" w:cs="Arial"/>
                <w:b/>
                <w:sz w:val="20"/>
              </w:rPr>
              <w:t>68</w:t>
            </w:r>
            <w:r w:rsidR="002E4C5C">
              <w:rPr>
                <w:rFonts w:ascii="Arial" w:hAnsi="Arial" w:cs="Arial"/>
                <w:b/>
                <w:sz w:val="20"/>
              </w:rPr>
              <w:t>.3</w:t>
            </w:r>
            <w:r w:rsidRPr="00C67A3A">
              <w:rPr>
                <w:rFonts w:ascii="Arial" w:hAnsi="Arial" w:cs="Arial"/>
                <w:b/>
                <w:sz w:val="20"/>
              </w:rPr>
              <w:fldChar w:fldCharType="end"/>
            </w:r>
          </w:p>
        </w:tc>
        <w:tc>
          <w:tcPr>
            <w:tcW w:w="930" w:type="pct"/>
            <w:tcBorders>
              <w:top w:val="nil"/>
              <w:bottom w:val="nil"/>
            </w:tcBorders>
            <w:shd w:val="clear" w:color="auto" w:fill="auto"/>
          </w:tcPr>
          <w:p w14:paraId="0B5B9F20"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F44AA4" w14:textId="77777777" w:rsidR="00AF7857" w:rsidRPr="00C67A3A" w:rsidRDefault="00AF7857" w:rsidP="00C67A3A">
            <w:pPr>
              <w:spacing w:before="60" w:after="60"/>
              <w:ind w:firstLine="0"/>
              <w:jc w:val="right"/>
              <w:rPr>
                <w:rFonts w:ascii="Arial" w:hAnsi="Arial" w:cs="Arial"/>
                <w:sz w:val="20"/>
              </w:rPr>
            </w:pPr>
          </w:p>
        </w:tc>
      </w:tr>
      <w:tr w:rsidR="00AF7857" w:rsidRPr="00C67A3A" w14:paraId="4C250E57" w14:textId="77777777" w:rsidTr="00C67A3A">
        <w:tc>
          <w:tcPr>
            <w:tcW w:w="2643" w:type="pct"/>
            <w:tcBorders>
              <w:top w:val="nil"/>
              <w:bottom w:val="nil"/>
              <w:right w:val="nil"/>
            </w:tcBorders>
            <w:shd w:val="clear" w:color="auto" w:fill="auto"/>
          </w:tcPr>
          <w:p w14:paraId="4D2ACCD3" w14:textId="77777777" w:rsidR="00AF7857" w:rsidRPr="00C67A3A" w:rsidRDefault="00AF7857" w:rsidP="00C67A3A">
            <w:pPr>
              <w:spacing w:before="60" w:after="60"/>
              <w:ind w:firstLine="0"/>
              <w:rPr>
                <w:rFonts w:ascii="Arial" w:hAnsi="Arial" w:cs="Arial"/>
                <w:sz w:val="20"/>
              </w:rPr>
            </w:pPr>
            <w:r w:rsidRPr="00C67A3A">
              <w:rPr>
                <w:rFonts w:ascii="Arial" w:hAnsi="Arial" w:cs="Arial"/>
                <w:sz w:val="20"/>
              </w:rPr>
              <w:t>Monetary Allocations</w:t>
            </w:r>
          </w:p>
        </w:tc>
        <w:tc>
          <w:tcPr>
            <w:tcW w:w="495" w:type="pct"/>
            <w:tcBorders>
              <w:top w:val="nil"/>
              <w:left w:val="nil"/>
              <w:bottom w:val="nil"/>
            </w:tcBorders>
            <w:shd w:val="clear" w:color="auto" w:fill="auto"/>
          </w:tcPr>
          <w:p w14:paraId="7E008D38" w14:textId="7F159F59" w:rsidR="00AF7857" w:rsidRPr="00C67A3A" w:rsidRDefault="00961A48" w:rsidP="00C67A3A">
            <w:pPr>
              <w:spacing w:before="60" w:after="60"/>
              <w:ind w:firstLine="0"/>
              <w:jc w:val="center"/>
              <w:rPr>
                <w:rFonts w:ascii="Arial" w:hAnsi="Arial" w:cs="Arial"/>
                <w:b/>
                <w:sz w:val="20"/>
              </w:rPr>
            </w:pPr>
            <w:r w:rsidRPr="00C67A3A">
              <w:rPr>
                <w:rFonts w:ascii="Arial" w:hAnsi="Arial" w:cs="Arial"/>
                <w:b/>
                <w:sz w:val="20"/>
              </w:rPr>
              <w:fldChar w:fldCharType="begin"/>
            </w:r>
            <w:r w:rsidRPr="00C67A3A">
              <w:rPr>
                <w:rFonts w:ascii="Arial" w:hAnsi="Arial" w:cs="Arial"/>
                <w:b/>
                <w:sz w:val="20"/>
              </w:rPr>
              <w:instrText xml:space="preserve"> REF _Ref1131101 \r \h </w:instrText>
            </w:r>
            <w:r w:rsidRPr="00C67A3A">
              <w:rPr>
                <w:rFonts w:ascii="Arial" w:hAnsi="Arial" w:cs="Arial"/>
                <w:b/>
                <w:sz w:val="20"/>
              </w:rPr>
            </w:r>
            <w:r w:rsidRPr="00C67A3A">
              <w:rPr>
                <w:rFonts w:ascii="Arial" w:hAnsi="Arial" w:cs="Arial"/>
                <w:b/>
                <w:sz w:val="20"/>
              </w:rPr>
              <w:fldChar w:fldCharType="separate"/>
            </w:r>
            <w:r w:rsidR="00610A0E">
              <w:rPr>
                <w:rFonts w:ascii="Arial" w:hAnsi="Arial" w:cs="Arial"/>
                <w:b/>
                <w:sz w:val="20"/>
              </w:rPr>
              <w:t>68</w:t>
            </w:r>
            <w:r w:rsidR="002E4C5C">
              <w:rPr>
                <w:rFonts w:ascii="Arial" w:hAnsi="Arial" w:cs="Arial"/>
                <w:b/>
                <w:sz w:val="20"/>
              </w:rPr>
              <w:t>.4</w:t>
            </w:r>
            <w:r w:rsidRPr="00C67A3A">
              <w:rPr>
                <w:rFonts w:ascii="Arial" w:hAnsi="Arial" w:cs="Arial"/>
                <w:b/>
                <w:sz w:val="20"/>
              </w:rPr>
              <w:fldChar w:fldCharType="end"/>
            </w:r>
          </w:p>
        </w:tc>
        <w:tc>
          <w:tcPr>
            <w:tcW w:w="930" w:type="pct"/>
            <w:tcBorders>
              <w:top w:val="nil"/>
              <w:bottom w:val="nil"/>
            </w:tcBorders>
            <w:shd w:val="clear" w:color="auto" w:fill="auto"/>
          </w:tcPr>
          <w:p w14:paraId="7636A3FD"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93E0A7C" w14:textId="77777777" w:rsidR="00AF7857" w:rsidRPr="00C67A3A" w:rsidRDefault="00AF7857" w:rsidP="00C67A3A">
            <w:pPr>
              <w:spacing w:before="60" w:after="60"/>
              <w:ind w:firstLine="0"/>
              <w:jc w:val="right"/>
              <w:rPr>
                <w:rFonts w:ascii="Arial" w:hAnsi="Arial" w:cs="Arial"/>
                <w:sz w:val="20"/>
              </w:rPr>
            </w:pPr>
          </w:p>
        </w:tc>
      </w:tr>
      <w:tr w:rsidR="00AF7857" w:rsidRPr="00C67A3A" w14:paraId="13C86857" w14:textId="77777777" w:rsidTr="00C67A3A">
        <w:tc>
          <w:tcPr>
            <w:tcW w:w="2643" w:type="pct"/>
            <w:tcBorders>
              <w:top w:val="nil"/>
              <w:bottom w:val="nil"/>
              <w:right w:val="nil"/>
            </w:tcBorders>
            <w:shd w:val="clear" w:color="auto" w:fill="auto"/>
          </w:tcPr>
          <w:p w14:paraId="44A3EA89" w14:textId="77777777" w:rsidR="00AF7857" w:rsidRPr="00C67A3A" w:rsidRDefault="00AF7857" w:rsidP="00C67A3A">
            <w:pPr>
              <w:spacing w:before="60" w:after="60"/>
              <w:ind w:firstLine="0"/>
              <w:rPr>
                <w:rFonts w:ascii="Arial" w:hAnsi="Arial" w:cs="Arial"/>
                <w:b/>
                <w:sz w:val="20"/>
              </w:rPr>
            </w:pPr>
            <w:r w:rsidRPr="00C67A3A">
              <w:rPr>
                <w:rFonts w:ascii="Arial" w:hAnsi="Arial" w:cs="Arial"/>
                <w:b/>
                <w:sz w:val="20"/>
              </w:rPr>
              <w:t xml:space="preserve">Total Transfers and Subsidies:  Capital </w:t>
            </w:r>
          </w:p>
        </w:tc>
        <w:tc>
          <w:tcPr>
            <w:tcW w:w="495" w:type="pct"/>
            <w:tcBorders>
              <w:top w:val="nil"/>
              <w:left w:val="nil"/>
              <w:bottom w:val="nil"/>
            </w:tcBorders>
            <w:shd w:val="clear" w:color="auto" w:fill="auto"/>
          </w:tcPr>
          <w:p w14:paraId="5F6955D2" w14:textId="77777777" w:rsidR="00AF7857" w:rsidRPr="00C67A3A" w:rsidRDefault="00AF7857" w:rsidP="00C67A3A">
            <w:pPr>
              <w:spacing w:before="60" w:after="60"/>
              <w:ind w:firstLine="0"/>
              <w:jc w:val="center"/>
              <w:rPr>
                <w:rFonts w:ascii="Arial" w:hAnsi="Arial" w:cs="Arial"/>
                <w:b/>
                <w:sz w:val="20"/>
              </w:rPr>
            </w:pPr>
          </w:p>
        </w:tc>
        <w:tc>
          <w:tcPr>
            <w:tcW w:w="930" w:type="pct"/>
            <w:tcBorders>
              <w:top w:val="nil"/>
              <w:bottom w:val="nil"/>
            </w:tcBorders>
            <w:shd w:val="clear" w:color="auto" w:fill="auto"/>
          </w:tcPr>
          <w:p w14:paraId="670E4123"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8E5D27A" w14:textId="77777777" w:rsidR="00AF7857" w:rsidRPr="00C67A3A" w:rsidRDefault="00AF7857" w:rsidP="00C67A3A">
            <w:pPr>
              <w:spacing w:before="60" w:after="60"/>
              <w:ind w:firstLine="0"/>
              <w:jc w:val="right"/>
              <w:rPr>
                <w:rFonts w:ascii="Arial" w:hAnsi="Arial" w:cs="Arial"/>
                <w:sz w:val="20"/>
              </w:rPr>
            </w:pPr>
          </w:p>
        </w:tc>
      </w:tr>
      <w:tr w:rsidR="00AF7857" w:rsidRPr="00C67A3A" w14:paraId="0A0E335B" w14:textId="77777777" w:rsidTr="00C67A3A">
        <w:tc>
          <w:tcPr>
            <w:tcW w:w="3138" w:type="pct"/>
            <w:gridSpan w:val="2"/>
            <w:tcBorders>
              <w:top w:val="nil"/>
              <w:bottom w:val="single" w:sz="4" w:space="0" w:color="auto"/>
            </w:tcBorders>
            <w:shd w:val="clear" w:color="auto" w:fill="FFFFFF"/>
            <w:vAlign w:val="center"/>
          </w:tcPr>
          <w:p w14:paraId="0A57992A" w14:textId="77777777" w:rsidR="00AF7857" w:rsidRPr="00C67A3A" w:rsidRDefault="00AF7857" w:rsidP="00C67A3A">
            <w:pPr>
              <w:spacing w:before="60" w:after="60"/>
              <w:ind w:firstLine="0"/>
              <w:rPr>
                <w:rFonts w:ascii="Arial" w:hAnsi="Arial" w:cs="Arial"/>
                <w:b/>
                <w:sz w:val="20"/>
              </w:rPr>
            </w:pPr>
            <w:r w:rsidRPr="00C67A3A">
              <w:rPr>
                <w:rFonts w:ascii="Arial" w:hAnsi="Arial" w:cs="Arial"/>
                <w:b/>
                <w:sz w:val="20"/>
              </w:rPr>
              <w:t xml:space="preserve">Total </w:t>
            </w:r>
          </w:p>
        </w:tc>
        <w:tc>
          <w:tcPr>
            <w:tcW w:w="930" w:type="pct"/>
            <w:tcBorders>
              <w:top w:val="nil"/>
              <w:bottom w:val="single" w:sz="4" w:space="0" w:color="auto"/>
            </w:tcBorders>
            <w:shd w:val="clear" w:color="auto" w:fill="FFFFFF"/>
          </w:tcPr>
          <w:p w14:paraId="5D9BA5A4" w14:textId="77777777" w:rsidR="00AF7857" w:rsidRPr="00C67A3A" w:rsidRDefault="00AF7857"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372E6610" w14:textId="77777777" w:rsidR="00AF7857" w:rsidRPr="00C67A3A" w:rsidRDefault="00AF7857" w:rsidP="00C67A3A">
            <w:pPr>
              <w:spacing w:before="60" w:after="60"/>
              <w:ind w:firstLine="0"/>
              <w:jc w:val="right"/>
              <w:rPr>
                <w:rFonts w:ascii="Arial" w:hAnsi="Arial" w:cs="Arial"/>
                <w:sz w:val="20"/>
              </w:rPr>
            </w:pPr>
          </w:p>
        </w:tc>
      </w:tr>
    </w:tbl>
    <w:p w14:paraId="5DD4DEBB" w14:textId="77777777" w:rsidR="004A4F74" w:rsidRDefault="004A4F74" w:rsidP="004A4F74">
      <w:pPr>
        <w:ind w:firstLine="0"/>
        <w:rPr>
          <w:rFonts w:ascii="Arial" w:hAnsi="Arial" w:cs="Arial"/>
          <w:sz w:val="20"/>
        </w:rPr>
      </w:pPr>
    </w:p>
    <w:p w14:paraId="4A71A05F" w14:textId="77777777" w:rsidR="005F6D14" w:rsidRPr="00C67A3A" w:rsidRDefault="005F6D14" w:rsidP="005F6D14">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042240B2" w14:textId="51B56EF0" w:rsidR="005F6D14" w:rsidRPr="005F6D14" w:rsidRDefault="005F6D14">
      <w:pPr>
        <w:pStyle w:val="ListParagraph"/>
        <w:numPr>
          <w:ilvl w:val="1"/>
          <w:numId w:val="52"/>
        </w:numPr>
        <w:ind w:left="567" w:hanging="531"/>
        <w:rPr>
          <w:rFonts w:ascii="Arial" w:hAnsi="Arial" w:cs="Arial"/>
          <w:b/>
          <w:sz w:val="20"/>
        </w:rPr>
      </w:pPr>
      <w:bookmarkStart w:id="200" w:name="_Ref1131078"/>
      <w:r w:rsidRPr="005F6D14">
        <w:rPr>
          <w:rFonts w:ascii="Arial" w:hAnsi="Arial" w:cs="Arial"/>
          <w:b/>
          <w:sz w:val="20"/>
        </w:rPr>
        <w:t>Allocations In-kind: Operational</w:t>
      </w:r>
      <w:bookmarkEnd w:id="200"/>
      <w:r w:rsidR="00B91B29">
        <w:rPr>
          <w:rFonts w:ascii="Arial" w:hAnsi="Arial" w:cs="Arial"/>
          <w:b/>
          <w:sz w:val="20"/>
        </w:rPr>
        <w:t xml:space="preserve"> </w:t>
      </w:r>
      <w:r w:rsidR="00B91B29" w:rsidRPr="00B11320">
        <w:rPr>
          <w:rFonts w:ascii="Arial" w:hAnsi="Arial" w:cs="Arial"/>
          <w:b/>
          <w:color w:val="7030A0"/>
          <w:sz w:val="20"/>
        </w:rPr>
        <w:t>[MFMAs</w:t>
      </w:r>
      <w:r w:rsidR="00B91B29">
        <w:rPr>
          <w:rFonts w:ascii="Arial" w:hAnsi="Arial" w:cs="Arial"/>
          <w:b/>
          <w:color w:val="7030A0"/>
          <w:sz w:val="20"/>
        </w:rPr>
        <w:t>123(1)(b)</w:t>
      </w:r>
      <w:r w:rsidR="00B91B29" w:rsidRPr="00B11320">
        <w:rPr>
          <w:rFonts w:ascii="Arial" w:hAnsi="Arial" w:cs="Arial"/>
          <w:b/>
          <w:color w:val="7030A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2D47EC39" w14:textId="77777777" w:rsidTr="00C67A3A">
        <w:tc>
          <w:tcPr>
            <w:tcW w:w="3138" w:type="pct"/>
            <w:tcBorders>
              <w:bottom w:val="single" w:sz="4" w:space="0" w:color="auto"/>
            </w:tcBorders>
            <w:shd w:val="clear" w:color="auto" w:fill="FBE4D5"/>
          </w:tcPr>
          <w:p w14:paraId="31189A85"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8FAB29A"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709FD756" w14:textId="24A2AF50"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1E2005D"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233E6F7E" w14:textId="26349A32"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5F6D14" w:rsidRPr="00C67A3A" w14:paraId="0DC74182" w14:textId="77777777" w:rsidTr="00C67A3A">
        <w:tc>
          <w:tcPr>
            <w:tcW w:w="3138" w:type="pct"/>
            <w:tcBorders>
              <w:bottom w:val="nil"/>
            </w:tcBorders>
            <w:shd w:val="clear" w:color="auto" w:fill="auto"/>
          </w:tcPr>
          <w:p w14:paraId="3B3E0A11" w14:textId="77777777" w:rsidR="005F6D14" w:rsidRPr="00C67A3A" w:rsidRDefault="005F6D14" w:rsidP="00C67A3A">
            <w:pPr>
              <w:spacing w:before="60" w:after="60"/>
              <w:ind w:firstLine="0"/>
              <w:rPr>
                <w:rFonts w:ascii="Arial" w:hAnsi="Arial" w:cs="Arial"/>
                <w:sz w:val="20"/>
              </w:rPr>
            </w:pPr>
          </w:p>
        </w:tc>
        <w:tc>
          <w:tcPr>
            <w:tcW w:w="930" w:type="pct"/>
            <w:tcBorders>
              <w:bottom w:val="nil"/>
            </w:tcBorders>
            <w:shd w:val="clear" w:color="auto" w:fill="auto"/>
          </w:tcPr>
          <w:p w14:paraId="56151354" w14:textId="77777777" w:rsidR="005F6D14" w:rsidRPr="00C67A3A" w:rsidRDefault="005F6D14" w:rsidP="00C67A3A">
            <w:pPr>
              <w:spacing w:before="60" w:after="60"/>
              <w:ind w:firstLine="0"/>
              <w:jc w:val="right"/>
              <w:rPr>
                <w:rFonts w:ascii="Arial" w:hAnsi="Arial" w:cs="Arial"/>
                <w:sz w:val="20"/>
              </w:rPr>
            </w:pPr>
          </w:p>
        </w:tc>
        <w:tc>
          <w:tcPr>
            <w:tcW w:w="932" w:type="pct"/>
            <w:tcBorders>
              <w:bottom w:val="nil"/>
            </w:tcBorders>
            <w:shd w:val="clear" w:color="auto" w:fill="auto"/>
          </w:tcPr>
          <w:p w14:paraId="01935F9A" w14:textId="77777777" w:rsidR="005F6D14" w:rsidRPr="00C67A3A" w:rsidRDefault="005F6D14" w:rsidP="00C67A3A">
            <w:pPr>
              <w:spacing w:before="60" w:after="60"/>
              <w:ind w:firstLine="0"/>
              <w:jc w:val="right"/>
              <w:rPr>
                <w:rFonts w:ascii="Arial" w:hAnsi="Arial" w:cs="Arial"/>
                <w:sz w:val="20"/>
              </w:rPr>
            </w:pPr>
          </w:p>
        </w:tc>
      </w:tr>
      <w:tr w:rsidR="005F6D14" w:rsidRPr="00C67A3A" w14:paraId="3CEDE62D" w14:textId="77777777" w:rsidTr="00C67A3A">
        <w:tc>
          <w:tcPr>
            <w:tcW w:w="3138" w:type="pct"/>
            <w:tcBorders>
              <w:top w:val="nil"/>
              <w:bottom w:val="nil"/>
            </w:tcBorders>
            <w:shd w:val="clear" w:color="auto" w:fill="E7E6E6"/>
          </w:tcPr>
          <w:p w14:paraId="3028D24C"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District Municipalities</w:t>
            </w:r>
          </w:p>
        </w:tc>
        <w:tc>
          <w:tcPr>
            <w:tcW w:w="930" w:type="pct"/>
            <w:tcBorders>
              <w:top w:val="nil"/>
              <w:bottom w:val="nil"/>
            </w:tcBorders>
            <w:shd w:val="clear" w:color="auto" w:fill="auto"/>
          </w:tcPr>
          <w:p w14:paraId="29188A2F"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D7A03BB" w14:textId="77777777" w:rsidR="005F6D14" w:rsidRPr="00C67A3A" w:rsidRDefault="005F6D14" w:rsidP="00C67A3A">
            <w:pPr>
              <w:spacing w:before="60" w:after="60"/>
              <w:ind w:firstLine="0"/>
              <w:jc w:val="right"/>
              <w:rPr>
                <w:rFonts w:ascii="Arial" w:hAnsi="Arial" w:cs="Arial"/>
                <w:sz w:val="20"/>
              </w:rPr>
            </w:pPr>
          </w:p>
        </w:tc>
      </w:tr>
      <w:tr w:rsidR="00E92200" w:rsidRPr="00C67A3A" w14:paraId="639D4D22" w14:textId="77777777" w:rsidTr="00C67A3A">
        <w:tc>
          <w:tcPr>
            <w:tcW w:w="3138" w:type="pct"/>
            <w:tcBorders>
              <w:top w:val="nil"/>
              <w:bottom w:val="nil"/>
            </w:tcBorders>
            <w:shd w:val="clear" w:color="auto" w:fill="E7E6E6"/>
          </w:tcPr>
          <w:p w14:paraId="0DA42840" w14:textId="77777777" w:rsidR="00E92200" w:rsidRPr="00C67A3A" w:rsidRDefault="00E92200" w:rsidP="00C67A3A">
            <w:pPr>
              <w:spacing w:before="60" w:after="60"/>
              <w:ind w:left="29" w:firstLine="0"/>
              <w:jc w:val="left"/>
              <w:rPr>
                <w:rFonts w:ascii="Arial" w:hAnsi="Arial" w:cs="Arial"/>
                <w:sz w:val="20"/>
              </w:rPr>
            </w:pPr>
            <w:r w:rsidRPr="00C67A3A">
              <w:rPr>
                <w:rFonts w:ascii="Arial" w:hAnsi="Arial" w:cs="Arial"/>
                <w:sz w:val="20"/>
              </w:rPr>
              <w:t>Departmental Agencies and Accounts</w:t>
            </w:r>
          </w:p>
        </w:tc>
        <w:tc>
          <w:tcPr>
            <w:tcW w:w="930" w:type="pct"/>
            <w:tcBorders>
              <w:top w:val="nil"/>
              <w:bottom w:val="nil"/>
            </w:tcBorders>
            <w:shd w:val="clear" w:color="auto" w:fill="auto"/>
          </w:tcPr>
          <w:p w14:paraId="6DA8DD96" w14:textId="77777777" w:rsidR="00E92200" w:rsidRPr="00C67A3A" w:rsidRDefault="00E9220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249C87E" w14:textId="77777777" w:rsidR="00E92200" w:rsidRPr="00C67A3A" w:rsidRDefault="00E92200" w:rsidP="00C67A3A">
            <w:pPr>
              <w:spacing w:before="60" w:after="60"/>
              <w:ind w:firstLine="0"/>
              <w:jc w:val="right"/>
              <w:rPr>
                <w:rFonts w:ascii="Arial" w:hAnsi="Arial" w:cs="Arial"/>
                <w:sz w:val="20"/>
              </w:rPr>
            </w:pPr>
          </w:p>
        </w:tc>
      </w:tr>
      <w:tr w:rsidR="005F6D14" w:rsidRPr="00C67A3A" w14:paraId="3AFB669C" w14:textId="77777777" w:rsidTr="00C67A3A">
        <w:tc>
          <w:tcPr>
            <w:tcW w:w="3138" w:type="pct"/>
            <w:tcBorders>
              <w:top w:val="nil"/>
              <w:bottom w:val="nil"/>
            </w:tcBorders>
            <w:shd w:val="clear" w:color="auto" w:fill="E7E6E6"/>
          </w:tcPr>
          <w:p w14:paraId="24A4F682"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Foreign Government and International Organisations</w:t>
            </w:r>
          </w:p>
        </w:tc>
        <w:tc>
          <w:tcPr>
            <w:tcW w:w="930" w:type="pct"/>
            <w:tcBorders>
              <w:top w:val="nil"/>
              <w:bottom w:val="nil"/>
            </w:tcBorders>
            <w:shd w:val="clear" w:color="auto" w:fill="auto"/>
          </w:tcPr>
          <w:p w14:paraId="6791ABF2"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A7E5122" w14:textId="77777777" w:rsidR="005F6D14" w:rsidRPr="00C67A3A" w:rsidRDefault="005F6D14" w:rsidP="00C67A3A">
            <w:pPr>
              <w:spacing w:before="60" w:after="60"/>
              <w:ind w:firstLine="0"/>
              <w:jc w:val="right"/>
              <w:rPr>
                <w:rFonts w:ascii="Arial" w:hAnsi="Arial" w:cs="Arial"/>
                <w:sz w:val="20"/>
              </w:rPr>
            </w:pPr>
          </w:p>
        </w:tc>
      </w:tr>
      <w:tr w:rsidR="005F6D14" w:rsidRPr="00C67A3A" w14:paraId="11AD063C" w14:textId="77777777" w:rsidTr="00C67A3A">
        <w:tc>
          <w:tcPr>
            <w:tcW w:w="3138" w:type="pct"/>
            <w:tcBorders>
              <w:top w:val="nil"/>
              <w:bottom w:val="nil"/>
            </w:tcBorders>
            <w:shd w:val="clear" w:color="auto" w:fill="E7E6E6"/>
          </w:tcPr>
          <w:p w14:paraId="599C3FAB"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Higher Educational Institutions</w:t>
            </w:r>
          </w:p>
        </w:tc>
        <w:tc>
          <w:tcPr>
            <w:tcW w:w="930" w:type="pct"/>
            <w:tcBorders>
              <w:top w:val="nil"/>
              <w:bottom w:val="nil"/>
            </w:tcBorders>
            <w:shd w:val="clear" w:color="auto" w:fill="auto"/>
          </w:tcPr>
          <w:p w14:paraId="5A436A85"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75A63A1" w14:textId="77777777" w:rsidR="005F6D14" w:rsidRPr="00C67A3A" w:rsidRDefault="005F6D14" w:rsidP="00C67A3A">
            <w:pPr>
              <w:spacing w:before="60" w:after="60"/>
              <w:ind w:firstLine="0"/>
              <w:jc w:val="right"/>
              <w:rPr>
                <w:rFonts w:ascii="Arial" w:hAnsi="Arial" w:cs="Arial"/>
                <w:sz w:val="20"/>
              </w:rPr>
            </w:pPr>
          </w:p>
        </w:tc>
      </w:tr>
      <w:tr w:rsidR="005F6D14" w:rsidRPr="00C67A3A" w14:paraId="1168D83B" w14:textId="77777777" w:rsidTr="00C67A3A">
        <w:tc>
          <w:tcPr>
            <w:tcW w:w="3138" w:type="pct"/>
            <w:tcBorders>
              <w:top w:val="nil"/>
              <w:bottom w:val="nil"/>
            </w:tcBorders>
            <w:shd w:val="clear" w:color="auto" w:fill="E7E6E6"/>
          </w:tcPr>
          <w:p w14:paraId="35D4F11B"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Households</w:t>
            </w:r>
          </w:p>
        </w:tc>
        <w:tc>
          <w:tcPr>
            <w:tcW w:w="930" w:type="pct"/>
            <w:tcBorders>
              <w:top w:val="nil"/>
              <w:bottom w:val="nil"/>
            </w:tcBorders>
            <w:shd w:val="clear" w:color="auto" w:fill="auto"/>
          </w:tcPr>
          <w:p w14:paraId="45327352"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7EFAD0" w14:textId="77777777" w:rsidR="005F6D14" w:rsidRPr="00C67A3A" w:rsidRDefault="005F6D14" w:rsidP="00C67A3A">
            <w:pPr>
              <w:spacing w:before="60" w:after="60"/>
              <w:ind w:firstLine="0"/>
              <w:jc w:val="right"/>
              <w:rPr>
                <w:rFonts w:ascii="Arial" w:hAnsi="Arial" w:cs="Arial"/>
                <w:sz w:val="20"/>
              </w:rPr>
            </w:pPr>
          </w:p>
        </w:tc>
      </w:tr>
      <w:tr w:rsidR="005F6D14" w:rsidRPr="00C67A3A" w14:paraId="16DFDBD9" w14:textId="77777777" w:rsidTr="00C67A3A">
        <w:tc>
          <w:tcPr>
            <w:tcW w:w="3138" w:type="pct"/>
            <w:tcBorders>
              <w:top w:val="nil"/>
              <w:bottom w:val="nil"/>
            </w:tcBorders>
            <w:shd w:val="clear" w:color="auto" w:fill="E7E6E6"/>
          </w:tcPr>
          <w:p w14:paraId="7E3BFAAA"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Non-profit Institutions</w:t>
            </w:r>
          </w:p>
        </w:tc>
        <w:tc>
          <w:tcPr>
            <w:tcW w:w="930" w:type="pct"/>
            <w:tcBorders>
              <w:top w:val="nil"/>
              <w:bottom w:val="nil"/>
            </w:tcBorders>
            <w:shd w:val="clear" w:color="auto" w:fill="auto"/>
          </w:tcPr>
          <w:p w14:paraId="5E0C448A"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7AE5AD8" w14:textId="77777777" w:rsidR="005F6D14" w:rsidRPr="00C67A3A" w:rsidRDefault="005F6D14" w:rsidP="00C67A3A">
            <w:pPr>
              <w:spacing w:before="60" w:after="60"/>
              <w:ind w:firstLine="0"/>
              <w:jc w:val="right"/>
              <w:rPr>
                <w:rFonts w:ascii="Arial" w:hAnsi="Arial" w:cs="Arial"/>
                <w:sz w:val="20"/>
              </w:rPr>
            </w:pPr>
          </w:p>
        </w:tc>
      </w:tr>
      <w:tr w:rsidR="005F6D14" w:rsidRPr="00C67A3A" w14:paraId="3E8603FA" w14:textId="77777777" w:rsidTr="00C67A3A">
        <w:tc>
          <w:tcPr>
            <w:tcW w:w="3138" w:type="pct"/>
            <w:tcBorders>
              <w:top w:val="nil"/>
              <w:bottom w:val="nil"/>
            </w:tcBorders>
            <w:shd w:val="clear" w:color="auto" w:fill="E7E6E6"/>
          </w:tcPr>
          <w:p w14:paraId="2501E355"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Private Enterprises</w:t>
            </w:r>
          </w:p>
        </w:tc>
        <w:tc>
          <w:tcPr>
            <w:tcW w:w="930" w:type="pct"/>
            <w:tcBorders>
              <w:top w:val="nil"/>
              <w:bottom w:val="nil"/>
            </w:tcBorders>
            <w:shd w:val="clear" w:color="auto" w:fill="auto"/>
          </w:tcPr>
          <w:p w14:paraId="547B0301"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E2F1003" w14:textId="77777777" w:rsidR="005F6D14" w:rsidRPr="00C67A3A" w:rsidRDefault="005F6D14" w:rsidP="00C67A3A">
            <w:pPr>
              <w:spacing w:before="60" w:after="60"/>
              <w:ind w:firstLine="0"/>
              <w:jc w:val="right"/>
              <w:rPr>
                <w:rFonts w:ascii="Arial" w:hAnsi="Arial" w:cs="Arial"/>
                <w:sz w:val="20"/>
              </w:rPr>
            </w:pPr>
          </w:p>
        </w:tc>
      </w:tr>
      <w:tr w:rsidR="005F6D14" w:rsidRPr="00C67A3A" w14:paraId="66FD8920" w14:textId="77777777" w:rsidTr="00C67A3A">
        <w:tc>
          <w:tcPr>
            <w:tcW w:w="3138" w:type="pct"/>
            <w:tcBorders>
              <w:top w:val="nil"/>
              <w:bottom w:val="nil"/>
            </w:tcBorders>
            <w:shd w:val="clear" w:color="auto" w:fill="E7E6E6"/>
          </w:tcPr>
          <w:p w14:paraId="36537333"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Provincial Government</w:t>
            </w:r>
          </w:p>
        </w:tc>
        <w:tc>
          <w:tcPr>
            <w:tcW w:w="930" w:type="pct"/>
            <w:tcBorders>
              <w:top w:val="nil"/>
              <w:bottom w:val="nil"/>
            </w:tcBorders>
            <w:shd w:val="clear" w:color="auto" w:fill="auto"/>
          </w:tcPr>
          <w:p w14:paraId="3A773C27"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B4B68BB" w14:textId="77777777" w:rsidR="005F6D14" w:rsidRPr="00C67A3A" w:rsidRDefault="005F6D14" w:rsidP="00C67A3A">
            <w:pPr>
              <w:spacing w:before="60" w:after="60"/>
              <w:ind w:firstLine="0"/>
              <w:jc w:val="right"/>
              <w:rPr>
                <w:rFonts w:ascii="Arial" w:hAnsi="Arial" w:cs="Arial"/>
                <w:sz w:val="20"/>
              </w:rPr>
            </w:pPr>
          </w:p>
        </w:tc>
      </w:tr>
      <w:tr w:rsidR="005F6D14" w:rsidRPr="00C67A3A" w14:paraId="18B2DB6E" w14:textId="77777777" w:rsidTr="00C67A3A">
        <w:tc>
          <w:tcPr>
            <w:tcW w:w="3138" w:type="pct"/>
            <w:tcBorders>
              <w:top w:val="nil"/>
              <w:bottom w:val="nil"/>
            </w:tcBorders>
            <w:shd w:val="clear" w:color="auto" w:fill="E7E6E6"/>
          </w:tcPr>
          <w:p w14:paraId="27827D7F"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Public Corporations</w:t>
            </w:r>
          </w:p>
        </w:tc>
        <w:tc>
          <w:tcPr>
            <w:tcW w:w="930" w:type="pct"/>
            <w:tcBorders>
              <w:top w:val="nil"/>
              <w:bottom w:val="nil"/>
            </w:tcBorders>
            <w:shd w:val="clear" w:color="auto" w:fill="auto"/>
          </w:tcPr>
          <w:p w14:paraId="5415480D"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F7A0F89" w14:textId="77777777" w:rsidR="005F6D14" w:rsidRPr="00C67A3A" w:rsidRDefault="005F6D14" w:rsidP="00C67A3A">
            <w:pPr>
              <w:spacing w:before="60" w:after="60"/>
              <w:ind w:firstLine="0"/>
              <w:jc w:val="right"/>
              <w:rPr>
                <w:rFonts w:ascii="Arial" w:hAnsi="Arial" w:cs="Arial"/>
                <w:sz w:val="20"/>
              </w:rPr>
            </w:pPr>
          </w:p>
        </w:tc>
      </w:tr>
      <w:tr w:rsidR="00DE244B" w:rsidRPr="00C67A3A" w14:paraId="1A8B34A3" w14:textId="77777777" w:rsidTr="00C67A3A">
        <w:tc>
          <w:tcPr>
            <w:tcW w:w="3138" w:type="pct"/>
            <w:tcBorders>
              <w:top w:val="nil"/>
              <w:bottom w:val="nil"/>
            </w:tcBorders>
            <w:shd w:val="clear" w:color="auto" w:fill="E7E6E6"/>
          </w:tcPr>
          <w:p w14:paraId="2098CA94" w14:textId="386DCB00" w:rsidR="00DE244B" w:rsidRPr="00C67A3A" w:rsidRDefault="00F34EBD" w:rsidP="00F34EBD">
            <w:pPr>
              <w:spacing w:before="60" w:after="60"/>
              <w:ind w:left="29" w:firstLine="0"/>
              <w:jc w:val="left"/>
              <w:rPr>
                <w:rFonts w:ascii="Arial" w:hAnsi="Arial" w:cs="Arial"/>
                <w:sz w:val="20"/>
              </w:rPr>
            </w:pPr>
            <w:r>
              <w:rPr>
                <w:rFonts w:ascii="Arial" w:hAnsi="Arial" w:cs="Arial"/>
                <w:sz w:val="20"/>
              </w:rPr>
              <w:t>Municipal Entity</w:t>
            </w:r>
          </w:p>
        </w:tc>
        <w:tc>
          <w:tcPr>
            <w:tcW w:w="930" w:type="pct"/>
            <w:tcBorders>
              <w:top w:val="nil"/>
              <w:bottom w:val="nil"/>
            </w:tcBorders>
            <w:shd w:val="clear" w:color="auto" w:fill="auto"/>
          </w:tcPr>
          <w:p w14:paraId="20A04B69" w14:textId="77777777" w:rsidR="00DE244B" w:rsidRPr="00C67A3A" w:rsidRDefault="00DE244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79C519" w14:textId="77777777" w:rsidR="00DE244B" w:rsidRPr="00C67A3A" w:rsidRDefault="00DE244B" w:rsidP="00C67A3A">
            <w:pPr>
              <w:spacing w:before="60" w:after="60"/>
              <w:ind w:firstLine="0"/>
              <w:jc w:val="right"/>
              <w:rPr>
                <w:rFonts w:ascii="Arial" w:hAnsi="Arial" w:cs="Arial"/>
                <w:sz w:val="20"/>
              </w:rPr>
            </w:pPr>
          </w:p>
        </w:tc>
      </w:tr>
      <w:tr w:rsidR="005F6D14" w:rsidRPr="00C67A3A" w14:paraId="5127CA23" w14:textId="77777777" w:rsidTr="00C67A3A">
        <w:tc>
          <w:tcPr>
            <w:tcW w:w="3138" w:type="pct"/>
            <w:tcBorders>
              <w:top w:val="nil"/>
              <w:bottom w:val="single" w:sz="4" w:space="0" w:color="auto"/>
            </w:tcBorders>
            <w:shd w:val="clear" w:color="auto" w:fill="FFFFFF"/>
            <w:vAlign w:val="center"/>
          </w:tcPr>
          <w:p w14:paraId="696F21E9" w14:textId="77777777" w:rsidR="005F6D14" w:rsidRPr="00C67A3A" w:rsidRDefault="005F6D14"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6774D989"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08CA3A35" w14:textId="77777777" w:rsidR="005F6D14" w:rsidRPr="00C67A3A" w:rsidRDefault="005F6D14" w:rsidP="00C67A3A">
            <w:pPr>
              <w:spacing w:before="60" w:after="60"/>
              <w:ind w:firstLine="0"/>
              <w:jc w:val="right"/>
              <w:rPr>
                <w:rFonts w:ascii="Arial" w:hAnsi="Arial" w:cs="Arial"/>
                <w:sz w:val="20"/>
              </w:rPr>
            </w:pPr>
          </w:p>
        </w:tc>
      </w:tr>
    </w:tbl>
    <w:p w14:paraId="7E82741B" w14:textId="6A5D7779" w:rsidR="00E83E62" w:rsidRDefault="00E83E62" w:rsidP="005F6D14">
      <w:pPr>
        <w:ind w:firstLine="0"/>
        <w:rPr>
          <w:rFonts w:ascii="Arial" w:hAnsi="Arial" w:cs="Arial"/>
          <w:b/>
          <w:sz w:val="20"/>
        </w:rPr>
      </w:pPr>
    </w:p>
    <w:p w14:paraId="4B03C305" w14:textId="509C3155" w:rsidR="005F6D14" w:rsidRPr="001A23AA" w:rsidRDefault="00E83E62" w:rsidP="005F6D14">
      <w:pPr>
        <w:ind w:firstLine="0"/>
        <w:rPr>
          <w:rFonts w:ascii="Arial" w:hAnsi="Arial" w:cs="Arial"/>
          <w:b/>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6DAD3661" w14:textId="081B76E9" w:rsidR="005F6D14" w:rsidRPr="00232397" w:rsidRDefault="005F6D14">
      <w:pPr>
        <w:pStyle w:val="ListParagraph"/>
        <w:numPr>
          <w:ilvl w:val="1"/>
          <w:numId w:val="52"/>
        </w:numPr>
        <w:ind w:left="567" w:hanging="531"/>
        <w:rPr>
          <w:rFonts w:ascii="Arial" w:hAnsi="Arial" w:cs="Arial"/>
          <w:b/>
          <w:sz w:val="20"/>
        </w:rPr>
      </w:pPr>
      <w:bookmarkStart w:id="201" w:name="_Ref1131085"/>
      <w:r>
        <w:rPr>
          <w:rFonts w:ascii="Arial" w:hAnsi="Arial" w:cs="Arial"/>
          <w:b/>
          <w:sz w:val="20"/>
        </w:rPr>
        <w:t>Monetary Allocations: Operational</w:t>
      </w:r>
      <w:bookmarkEnd w:id="201"/>
      <w:r w:rsidR="00B91B29">
        <w:rPr>
          <w:rFonts w:ascii="Arial" w:hAnsi="Arial" w:cs="Arial"/>
          <w:b/>
          <w:sz w:val="20"/>
        </w:rPr>
        <w:t xml:space="preserve"> </w:t>
      </w:r>
      <w:r w:rsidR="00B91B29" w:rsidRPr="00B11320">
        <w:rPr>
          <w:rFonts w:ascii="Arial" w:hAnsi="Arial" w:cs="Arial"/>
          <w:b/>
          <w:color w:val="7030A0"/>
          <w:sz w:val="20"/>
        </w:rPr>
        <w:t>[MFMAs</w:t>
      </w:r>
      <w:r w:rsidR="00B91B29">
        <w:rPr>
          <w:rFonts w:ascii="Arial" w:hAnsi="Arial" w:cs="Arial"/>
          <w:b/>
          <w:color w:val="7030A0"/>
          <w:sz w:val="20"/>
        </w:rPr>
        <w:t>123(1)(b)</w:t>
      </w:r>
      <w:r w:rsidR="00B91B29" w:rsidRPr="00B11320">
        <w:rPr>
          <w:rFonts w:ascii="Arial" w:hAnsi="Arial" w:cs="Arial"/>
          <w:b/>
          <w:color w:val="7030A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52D2CD09" w14:textId="77777777" w:rsidTr="00C67A3A">
        <w:tc>
          <w:tcPr>
            <w:tcW w:w="3138" w:type="pct"/>
            <w:tcBorders>
              <w:bottom w:val="single" w:sz="4" w:space="0" w:color="auto"/>
            </w:tcBorders>
            <w:shd w:val="clear" w:color="auto" w:fill="FBE4D5"/>
          </w:tcPr>
          <w:p w14:paraId="290C09C5"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1C4735B8"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16E404C4" w14:textId="72E498A0"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4E1E313"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083E2309" w14:textId="78D12EE9"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5F6D14" w:rsidRPr="00C67A3A" w14:paraId="00732843" w14:textId="77777777" w:rsidTr="00C67A3A">
        <w:tc>
          <w:tcPr>
            <w:tcW w:w="3138" w:type="pct"/>
            <w:tcBorders>
              <w:bottom w:val="nil"/>
            </w:tcBorders>
            <w:shd w:val="clear" w:color="auto" w:fill="auto"/>
          </w:tcPr>
          <w:p w14:paraId="7C10B805" w14:textId="77777777" w:rsidR="005F6D14" w:rsidRPr="00C67A3A" w:rsidRDefault="005F6D14" w:rsidP="00C67A3A">
            <w:pPr>
              <w:spacing w:before="60" w:after="60"/>
              <w:ind w:firstLine="0"/>
              <w:rPr>
                <w:rFonts w:ascii="Arial" w:hAnsi="Arial" w:cs="Arial"/>
                <w:sz w:val="20"/>
              </w:rPr>
            </w:pPr>
          </w:p>
        </w:tc>
        <w:tc>
          <w:tcPr>
            <w:tcW w:w="930" w:type="pct"/>
            <w:tcBorders>
              <w:bottom w:val="nil"/>
            </w:tcBorders>
            <w:shd w:val="clear" w:color="auto" w:fill="auto"/>
          </w:tcPr>
          <w:p w14:paraId="28708B48" w14:textId="77777777" w:rsidR="005F6D14" w:rsidRPr="00C67A3A" w:rsidRDefault="005F6D14" w:rsidP="00C67A3A">
            <w:pPr>
              <w:spacing w:before="60" w:after="60"/>
              <w:ind w:firstLine="0"/>
              <w:jc w:val="right"/>
              <w:rPr>
                <w:rFonts w:ascii="Arial" w:hAnsi="Arial" w:cs="Arial"/>
                <w:sz w:val="20"/>
              </w:rPr>
            </w:pPr>
          </w:p>
        </w:tc>
        <w:tc>
          <w:tcPr>
            <w:tcW w:w="932" w:type="pct"/>
            <w:tcBorders>
              <w:bottom w:val="nil"/>
            </w:tcBorders>
            <w:shd w:val="clear" w:color="auto" w:fill="auto"/>
          </w:tcPr>
          <w:p w14:paraId="009C1F8E" w14:textId="77777777" w:rsidR="005F6D14" w:rsidRPr="00C67A3A" w:rsidRDefault="005F6D14" w:rsidP="00C67A3A">
            <w:pPr>
              <w:spacing w:before="60" w:after="60"/>
              <w:ind w:firstLine="0"/>
              <w:jc w:val="right"/>
              <w:rPr>
                <w:rFonts w:ascii="Arial" w:hAnsi="Arial" w:cs="Arial"/>
                <w:sz w:val="20"/>
              </w:rPr>
            </w:pPr>
          </w:p>
        </w:tc>
      </w:tr>
      <w:tr w:rsidR="005F6D14" w:rsidRPr="00C67A3A" w14:paraId="39550F3D" w14:textId="77777777" w:rsidTr="00C67A3A">
        <w:tc>
          <w:tcPr>
            <w:tcW w:w="3138" w:type="pct"/>
            <w:tcBorders>
              <w:top w:val="nil"/>
              <w:bottom w:val="nil"/>
            </w:tcBorders>
            <w:shd w:val="clear" w:color="auto" w:fill="E7E6E6"/>
          </w:tcPr>
          <w:p w14:paraId="5CDC431E"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District Municipalities</w:t>
            </w:r>
          </w:p>
        </w:tc>
        <w:tc>
          <w:tcPr>
            <w:tcW w:w="930" w:type="pct"/>
            <w:tcBorders>
              <w:top w:val="nil"/>
              <w:bottom w:val="nil"/>
            </w:tcBorders>
            <w:shd w:val="clear" w:color="auto" w:fill="auto"/>
          </w:tcPr>
          <w:p w14:paraId="0907C4C2"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A13EC18" w14:textId="77777777" w:rsidR="005F6D14" w:rsidRPr="00C67A3A" w:rsidRDefault="005F6D14" w:rsidP="00C67A3A">
            <w:pPr>
              <w:spacing w:before="60" w:after="60"/>
              <w:ind w:firstLine="0"/>
              <w:jc w:val="right"/>
              <w:rPr>
                <w:rFonts w:ascii="Arial" w:hAnsi="Arial" w:cs="Arial"/>
                <w:sz w:val="20"/>
              </w:rPr>
            </w:pPr>
          </w:p>
        </w:tc>
      </w:tr>
      <w:tr w:rsidR="00E92200" w:rsidRPr="00C67A3A" w14:paraId="635B3234" w14:textId="77777777" w:rsidTr="00C67A3A">
        <w:tc>
          <w:tcPr>
            <w:tcW w:w="3138" w:type="pct"/>
            <w:tcBorders>
              <w:top w:val="nil"/>
              <w:bottom w:val="nil"/>
            </w:tcBorders>
            <w:shd w:val="clear" w:color="auto" w:fill="E7E6E6"/>
          </w:tcPr>
          <w:p w14:paraId="0F366BAF" w14:textId="77777777" w:rsidR="00E92200" w:rsidRPr="00C67A3A" w:rsidRDefault="00E92200" w:rsidP="00C67A3A">
            <w:pPr>
              <w:spacing w:before="60" w:after="60"/>
              <w:ind w:left="29" w:firstLine="0"/>
              <w:jc w:val="left"/>
              <w:rPr>
                <w:rFonts w:ascii="Arial" w:hAnsi="Arial" w:cs="Arial"/>
                <w:sz w:val="20"/>
              </w:rPr>
            </w:pPr>
            <w:r w:rsidRPr="00C67A3A">
              <w:rPr>
                <w:rFonts w:ascii="Arial" w:hAnsi="Arial" w:cs="Arial"/>
                <w:sz w:val="20"/>
              </w:rPr>
              <w:t>Departmental Agencies and Accounts</w:t>
            </w:r>
          </w:p>
        </w:tc>
        <w:tc>
          <w:tcPr>
            <w:tcW w:w="930" w:type="pct"/>
            <w:tcBorders>
              <w:top w:val="nil"/>
              <w:bottom w:val="nil"/>
            </w:tcBorders>
            <w:shd w:val="clear" w:color="auto" w:fill="auto"/>
          </w:tcPr>
          <w:p w14:paraId="35CDC7DB" w14:textId="77777777" w:rsidR="00E92200" w:rsidRPr="00C67A3A" w:rsidRDefault="00E9220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278E7A3" w14:textId="77777777" w:rsidR="00E92200" w:rsidRPr="00C67A3A" w:rsidRDefault="00E92200" w:rsidP="00C67A3A">
            <w:pPr>
              <w:spacing w:before="60" w:after="60"/>
              <w:ind w:firstLine="0"/>
              <w:jc w:val="right"/>
              <w:rPr>
                <w:rFonts w:ascii="Arial" w:hAnsi="Arial" w:cs="Arial"/>
                <w:sz w:val="20"/>
              </w:rPr>
            </w:pPr>
          </w:p>
        </w:tc>
      </w:tr>
      <w:tr w:rsidR="005F6D14" w:rsidRPr="00C67A3A" w14:paraId="14ED7CDE" w14:textId="77777777" w:rsidTr="00C67A3A">
        <w:tc>
          <w:tcPr>
            <w:tcW w:w="3138" w:type="pct"/>
            <w:tcBorders>
              <w:top w:val="nil"/>
              <w:bottom w:val="nil"/>
            </w:tcBorders>
            <w:shd w:val="clear" w:color="auto" w:fill="E7E6E6"/>
          </w:tcPr>
          <w:p w14:paraId="3CA1D480"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Foreign Government and International Organisations</w:t>
            </w:r>
          </w:p>
        </w:tc>
        <w:tc>
          <w:tcPr>
            <w:tcW w:w="930" w:type="pct"/>
            <w:tcBorders>
              <w:top w:val="nil"/>
              <w:bottom w:val="nil"/>
            </w:tcBorders>
            <w:shd w:val="clear" w:color="auto" w:fill="auto"/>
          </w:tcPr>
          <w:p w14:paraId="276203A6"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32C647" w14:textId="77777777" w:rsidR="005F6D14" w:rsidRPr="00C67A3A" w:rsidRDefault="005F6D14" w:rsidP="00C67A3A">
            <w:pPr>
              <w:spacing w:before="60" w:after="60"/>
              <w:ind w:firstLine="0"/>
              <w:jc w:val="right"/>
              <w:rPr>
                <w:rFonts w:ascii="Arial" w:hAnsi="Arial" w:cs="Arial"/>
                <w:sz w:val="20"/>
              </w:rPr>
            </w:pPr>
          </w:p>
        </w:tc>
      </w:tr>
      <w:tr w:rsidR="005F6D14" w:rsidRPr="00C67A3A" w14:paraId="29852B07" w14:textId="77777777" w:rsidTr="00C67A3A">
        <w:tc>
          <w:tcPr>
            <w:tcW w:w="3138" w:type="pct"/>
            <w:tcBorders>
              <w:top w:val="nil"/>
              <w:bottom w:val="nil"/>
            </w:tcBorders>
            <w:shd w:val="clear" w:color="auto" w:fill="E7E6E6"/>
          </w:tcPr>
          <w:p w14:paraId="75DC19DA"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Higher Educational Institutions</w:t>
            </w:r>
          </w:p>
        </w:tc>
        <w:tc>
          <w:tcPr>
            <w:tcW w:w="930" w:type="pct"/>
            <w:tcBorders>
              <w:top w:val="nil"/>
              <w:bottom w:val="nil"/>
            </w:tcBorders>
            <w:shd w:val="clear" w:color="auto" w:fill="auto"/>
          </w:tcPr>
          <w:p w14:paraId="17D8ABCC"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E435E4A" w14:textId="77777777" w:rsidR="005F6D14" w:rsidRPr="00C67A3A" w:rsidRDefault="005F6D14" w:rsidP="00C67A3A">
            <w:pPr>
              <w:spacing w:before="60" w:after="60"/>
              <w:ind w:firstLine="0"/>
              <w:jc w:val="right"/>
              <w:rPr>
                <w:rFonts w:ascii="Arial" w:hAnsi="Arial" w:cs="Arial"/>
                <w:sz w:val="20"/>
              </w:rPr>
            </w:pPr>
          </w:p>
        </w:tc>
      </w:tr>
      <w:tr w:rsidR="005F6D14" w:rsidRPr="00C67A3A" w14:paraId="28A2A7F4" w14:textId="77777777" w:rsidTr="00C67A3A">
        <w:tc>
          <w:tcPr>
            <w:tcW w:w="3138" w:type="pct"/>
            <w:tcBorders>
              <w:top w:val="nil"/>
              <w:bottom w:val="nil"/>
            </w:tcBorders>
            <w:shd w:val="clear" w:color="auto" w:fill="E7E6E6"/>
          </w:tcPr>
          <w:p w14:paraId="74D085FB"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Households</w:t>
            </w:r>
          </w:p>
        </w:tc>
        <w:tc>
          <w:tcPr>
            <w:tcW w:w="930" w:type="pct"/>
            <w:tcBorders>
              <w:top w:val="nil"/>
              <w:bottom w:val="nil"/>
            </w:tcBorders>
            <w:shd w:val="clear" w:color="auto" w:fill="auto"/>
          </w:tcPr>
          <w:p w14:paraId="7EB0D13C"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057F018" w14:textId="77777777" w:rsidR="005F6D14" w:rsidRPr="00C67A3A" w:rsidRDefault="005F6D14" w:rsidP="00C67A3A">
            <w:pPr>
              <w:spacing w:before="60" w:after="60"/>
              <w:ind w:firstLine="0"/>
              <w:jc w:val="right"/>
              <w:rPr>
                <w:rFonts w:ascii="Arial" w:hAnsi="Arial" w:cs="Arial"/>
                <w:sz w:val="20"/>
              </w:rPr>
            </w:pPr>
          </w:p>
        </w:tc>
      </w:tr>
      <w:tr w:rsidR="005F6D14" w:rsidRPr="00C67A3A" w14:paraId="1B1F3804" w14:textId="77777777" w:rsidTr="00C67A3A">
        <w:tc>
          <w:tcPr>
            <w:tcW w:w="3138" w:type="pct"/>
            <w:tcBorders>
              <w:top w:val="nil"/>
              <w:bottom w:val="nil"/>
            </w:tcBorders>
            <w:shd w:val="clear" w:color="auto" w:fill="E7E6E6"/>
          </w:tcPr>
          <w:p w14:paraId="03121050"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Non-profit Institutions</w:t>
            </w:r>
          </w:p>
        </w:tc>
        <w:tc>
          <w:tcPr>
            <w:tcW w:w="930" w:type="pct"/>
            <w:tcBorders>
              <w:top w:val="nil"/>
              <w:bottom w:val="nil"/>
            </w:tcBorders>
            <w:shd w:val="clear" w:color="auto" w:fill="auto"/>
          </w:tcPr>
          <w:p w14:paraId="67088A47"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ADAEFE" w14:textId="77777777" w:rsidR="005F6D14" w:rsidRPr="00C67A3A" w:rsidRDefault="005F6D14" w:rsidP="00C67A3A">
            <w:pPr>
              <w:spacing w:before="60" w:after="60"/>
              <w:ind w:firstLine="0"/>
              <w:jc w:val="right"/>
              <w:rPr>
                <w:rFonts w:ascii="Arial" w:hAnsi="Arial" w:cs="Arial"/>
                <w:sz w:val="20"/>
              </w:rPr>
            </w:pPr>
          </w:p>
        </w:tc>
      </w:tr>
      <w:tr w:rsidR="005F6D14" w:rsidRPr="00C67A3A" w14:paraId="57359015" w14:textId="77777777" w:rsidTr="00C67A3A">
        <w:tc>
          <w:tcPr>
            <w:tcW w:w="3138" w:type="pct"/>
            <w:tcBorders>
              <w:top w:val="nil"/>
              <w:bottom w:val="nil"/>
            </w:tcBorders>
            <w:shd w:val="clear" w:color="auto" w:fill="E7E6E6"/>
          </w:tcPr>
          <w:p w14:paraId="17B4C0F4"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Private Enterprises</w:t>
            </w:r>
          </w:p>
        </w:tc>
        <w:tc>
          <w:tcPr>
            <w:tcW w:w="930" w:type="pct"/>
            <w:tcBorders>
              <w:top w:val="nil"/>
              <w:bottom w:val="nil"/>
            </w:tcBorders>
            <w:shd w:val="clear" w:color="auto" w:fill="auto"/>
          </w:tcPr>
          <w:p w14:paraId="0C5B1FC5"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EDE74DA" w14:textId="77777777" w:rsidR="005F6D14" w:rsidRPr="00C67A3A" w:rsidRDefault="005F6D14" w:rsidP="00C67A3A">
            <w:pPr>
              <w:spacing w:before="60" w:after="60"/>
              <w:ind w:firstLine="0"/>
              <w:jc w:val="right"/>
              <w:rPr>
                <w:rFonts w:ascii="Arial" w:hAnsi="Arial" w:cs="Arial"/>
                <w:sz w:val="20"/>
              </w:rPr>
            </w:pPr>
          </w:p>
        </w:tc>
      </w:tr>
      <w:tr w:rsidR="005F6D14" w:rsidRPr="00C67A3A" w14:paraId="488DC82B" w14:textId="77777777" w:rsidTr="00C67A3A">
        <w:tc>
          <w:tcPr>
            <w:tcW w:w="3138" w:type="pct"/>
            <w:tcBorders>
              <w:top w:val="nil"/>
              <w:bottom w:val="nil"/>
            </w:tcBorders>
            <w:shd w:val="clear" w:color="auto" w:fill="E7E6E6"/>
          </w:tcPr>
          <w:p w14:paraId="3CE55B02"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Provincial Government</w:t>
            </w:r>
          </w:p>
        </w:tc>
        <w:tc>
          <w:tcPr>
            <w:tcW w:w="930" w:type="pct"/>
            <w:tcBorders>
              <w:top w:val="nil"/>
              <w:bottom w:val="nil"/>
            </w:tcBorders>
            <w:shd w:val="clear" w:color="auto" w:fill="auto"/>
          </w:tcPr>
          <w:p w14:paraId="45E12C59"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A6F3D41" w14:textId="77777777" w:rsidR="005F6D14" w:rsidRPr="00C67A3A" w:rsidRDefault="005F6D14" w:rsidP="00C67A3A">
            <w:pPr>
              <w:spacing w:before="60" w:after="60"/>
              <w:ind w:firstLine="0"/>
              <w:jc w:val="right"/>
              <w:rPr>
                <w:rFonts w:ascii="Arial" w:hAnsi="Arial" w:cs="Arial"/>
                <w:sz w:val="20"/>
              </w:rPr>
            </w:pPr>
          </w:p>
        </w:tc>
      </w:tr>
      <w:tr w:rsidR="005F6D14" w:rsidRPr="00C67A3A" w14:paraId="37B3D769" w14:textId="77777777" w:rsidTr="00C67A3A">
        <w:tc>
          <w:tcPr>
            <w:tcW w:w="3138" w:type="pct"/>
            <w:tcBorders>
              <w:top w:val="nil"/>
              <w:bottom w:val="nil"/>
            </w:tcBorders>
            <w:shd w:val="clear" w:color="auto" w:fill="E7E6E6"/>
          </w:tcPr>
          <w:p w14:paraId="0245067F"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Public Corporations</w:t>
            </w:r>
          </w:p>
        </w:tc>
        <w:tc>
          <w:tcPr>
            <w:tcW w:w="930" w:type="pct"/>
            <w:tcBorders>
              <w:top w:val="nil"/>
              <w:bottom w:val="nil"/>
            </w:tcBorders>
            <w:shd w:val="clear" w:color="auto" w:fill="auto"/>
          </w:tcPr>
          <w:p w14:paraId="2D16E6B1"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29CE2C0" w14:textId="77777777" w:rsidR="005F6D14" w:rsidRPr="00C67A3A" w:rsidRDefault="005F6D14" w:rsidP="00C67A3A">
            <w:pPr>
              <w:spacing w:before="60" w:after="60"/>
              <w:ind w:firstLine="0"/>
              <w:jc w:val="right"/>
              <w:rPr>
                <w:rFonts w:ascii="Arial" w:hAnsi="Arial" w:cs="Arial"/>
                <w:sz w:val="20"/>
              </w:rPr>
            </w:pPr>
          </w:p>
        </w:tc>
      </w:tr>
      <w:tr w:rsidR="00DE244B" w:rsidRPr="00C67A3A" w14:paraId="5E2968D5" w14:textId="77777777" w:rsidTr="00C67A3A">
        <w:tc>
          <w:tcPr>
            <w:tcW w:w="3138" w:type="pct"/>
            <w:tcBorders>
              <w:top w:val="nil"/>
              <w:bottom w:val="single" w:sz="4" w:space="0" w:color="auto"/>
            </w:tcBorders>
            <w:shd w:val="clear" w:color="auto" w:fill="FFFFFF"/>
            <w:vAlign w:val="center"/>
          </w:tcPr>
          <w:p w14:paraId="095BB40F" w14:textId="77777777" w:rsidR="00DE244B" w:rsidRPr="00C67A3A" w:rsidRDefault="00DE244B" w:rsidP="006A42DF">
            <w:pPr>
              <w:spacing w:before="60" w:after="60"/>
              <w:ind w:left="29" w:firstLine="0"/>
              <w:jc w:val="left"/>
              <w:rPr>
                <w:rFonts w:ascii="Arial" w:hAnsi="Arial" w:cs="Arial"/>
                <w:b/>
                <w:sz w:val="20"/>
              </w:rPr>
            </w:pPr>
            <w:r w:rsidRPr="006A42DF">
              <w:rPr>
                <w:rFonts w:ascii="Arial" w:hAnsi="Arial" w:cs="Arial"/>
                <w:sz w:val="20"/>
              </w:rPr>
              <w:t>Parent Municipality</w:t>
            </w:r>
          </w:p>
        </w:tc>
        <w:tc>
          <w:tcPr>
            <w:tcW w:w="930" w:type="pct"/>
            <w:tcBorders>
              <w:top w:val="nil"/>
              <w:bottom w:val="single" w:sz="4" w:space="0" w:color="auto"/>
            </w:tcBorders>
            <w:shd w:val="clear" w:color="auto" w:fill="FFFFFF"/>
          </w:tcPr>
          <w:p w14:paraId="1E175FEB" w14:textId="77777777" w:rsidR="00DE244B" w:rsidRPr="00C67A3A" w:rsidRDefault="00DE244B"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01C78441" w14:textId="77777777" w:rsidR="00DE244B" w:rsidRPr="00C67A3A" w:rsidRDefault="00DE244B" w:rsidP="00C67A3A">
            <w:pPr>
              <w:spacing w:before="60" w:after="60"/>
              <w:ind w:firstLine="0"/>
              <w:jc w:val="right"/>
              <w:rPr>
                <w:rFonts w:ascii="Arial" w:hAnsi="Arial" w:cs="Arial"/>
                <w:sz w:val="20"/>
              </w:rPr>
            </w:pPr>
          </w:p>
        </w:tc>
      </w:tr>
      <w:tr w:rsidR="005F6D14" w:rsidRPr="00C67A3A" w14:paraId="080CE41B" w14:textId="77777777" w:rsidTr="00C67A3A">
        <w:tc>
          <w:tcPr>
            <w:tcW w:w="3138" w:type="pct"/>
            <w:tcBorders>
              <w:top w:val="nil"/>
              <w:bottom w:val="single" w:sz="4" w:space="0" w:color="auto"/>
            </w:tcBorders>
            <w:shd w:val="clear" w:color="auto" w:fill="FFFFFF"/>
            <w:vAlign w:val="center"/>
          </w:tcPr>
          <w:p w14:paraId="75A7AE8F" w14:textId="77777777" w:rsidR="005F6D14" w:rsidRPr="00C67A3A" w:rsidRDefault="005F6D14"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3CE0AC78"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12454FA3" w14:textId="77777777" w:rsidR="005F6D14" w:rsidRPr="00C67A3A" w:rsidRDefault="005F6D14" w:rsidP="00C67A3A">
            <w:pPr>
              <w:spacing w:before="60" w:after="60"/>
              <w:ind w:firstLine="0"/>
              <w:jc w:val="right"/>
              <w:rPr>
                <w:rFonts w:ascii="Arial" w:hAnsi="Arial" w:cs="Arial"/>
                <w:sz w:val="20"/>
              </w:rPr>
            </w:pPr>
          </w:p>
        </w:tc>
      </w:tr>
    </w:tbl>
    <w:p w14:paraId="719782A6" w14:textId="77777777" w:rsidR="005F6D14" w:rsidRDefault="005F6D14" w:rsidP="005F6D14">
      <w:pPr>
        <w:spacing w:after="120"/>
        <w:ind w:firstLine="0"/>
        <w:rPr>
          <w:rFonts w:ascii="Arial" w:hAnsi="Arial" w:cs="Arial"/>
          <w:sz w:val="20"/>
        </w:rPr>
      </w:pPr>
    </w:p>
    <w:p w14:paraId="5C7C05E6" w14:textId="77777777" w:rsidR="005F6D14" w:rsidRPr="00C67A3A" w:rsidRDefault="005F6D14" w:rsidP="005F6D14">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1CFB4277" w14:textId="131D6E70" w:rsidR="005F6D14" w:rsidRPr="00232397" w:rsidRDefault="005F6D14">
      <w:pPr>
        <w:pStyle w:val="ListParagraph"/>
        <w:numPr>
          <w:ilvl w:val="1"/>
          <w:numId w:val="52"/>
        </w:numPr>
        <w:ind w:left="567" w:hanging="567"/>
        <w:rPr>
          <w:rFonts w:ascii="Arial" w:hAnsi="Arial" w:cs="Arial"/>
          <w:b/>
          <w:sz w:val="20"/>
        </w:rPr>
      </w:pPr>
      <w:bookmarkStart w:id="202" w:name="_Ref1131095"/>
      <w:r>
        <w:rPr>
          <w:rFonts w:ascii="Arial" w:hAnsi="Arial" w:cs="Arial"/>
          <w:b/>
          <w:sz w:val="20"/>
        </w:rPr>
        <w:t>Allocations In-kind: Capital</w:t>
      </w:r>
      <w:bookmarkEnd w:id="202"/>
      <w:r w:rsidR="00B91B29">
        <w:rPr>
          <w:rFonts w:ascii="Arial" w:hAnsi="Arial" w:cs="Arial"/>
          <w:b/>
          <w:sz w:val="20"/>
        </w:rPr>
        <w:t xml:space="preserve"> </w:t>
      </w:r>
      <w:r w:rsidR="00B91B29" w:rsidRPr="00B11320">
        <w:rPr>
          <w:rFonts w:ascii="Arial" w:hAnsi="Arial" w:cs="Arial"/>
          <w:b/>
          <w:color w:val="7030A0"/>
          <w:sz w:val="20"/>
        </w:rPr>
        <w:t>[MFMAs</w:t>
      </w:r>
      <w:r w:rsidR="00B91B29">
        <w:rPr>
          <w:rFonts w:ascii="Arial" w:hAnsi="Arial" w:cs="Arial"/>
          <w:b/>
          <w:color w:val="7030A0"/>
          <w:sz w:val="20"/>
        </w:rPr>
        <w:t>123(1)(b)</w:t>
      </w:r>
      <w:r w:rsidR="00B91B29" w:rsidRPr="00B11320">
        <w:rPr>
          <w:rFonts w:ascii="Arial" w:hAnsi="Arial" w:cs="Arial"/>
          <w:b/>
          <w:color w:val="7030A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1F087050" w14:textId="77777777" w:rsidTr="00C67A3A">
        <w:tc>
          <w:tcPr>
            <w:tcW w:w="3138" w:type="pct"/>
            <w:tcBorders>
              <w:bottom w:val="single" w:sz="4" w:space="0" w:color="auto"/>
            </w:tcBorders>
            <w:shd w:val="clear" w:color="auto" w:fill="FBE4D5"/>
          </w:tcPr>
          <w:p w14:paraId="6E319702"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35BD1E1"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32C8E66F" w14:textId="748F566A"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BF07DD5"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1E041E3B" w14:textId="1418278D"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5F6D14" w:rsidRPr="00C67A3A" w14:paraId="103F80F9" w14:textId="77777777" w:rsidTr="00C67A3A">
        <w:tc>
          <w:tcPr>
            <w:tcW w:w="3138" w:type="pct"/>
            <w:tcBorders>
              <w:bottom w:val="nil"/>
            </w:tcBorders>
            <w:shd w:val="clear" w:color="auto" w:fill="auto"/>
          </w:tcPr>
          <w:p w14:paraId="21C96D5A" w14:textId="77777777" w:rsidR="005F6D14" w:rsidRPr="00C67A3A" w:rsidRDefault="005F6D14" w:rsidP="00C67A3A">
            <w:pPr>
              <w:spacing w:before="60" w:after="60"/>
              <w:ind w:firstLine="0"/>
              <w:rPr>
                <w:rFonts w:ascii="Arial" w:hAnsi="Arial" w:cs="Arial"/>
                <w:sz w:val="20"/>
              </w:rPr>
            </w:pPr>
          </w:p>
        </w:tc>
        <w:tc>
          <w:tcPr>
            <w:tcW w:w="930" w:type="pct"/>
            <w:tcBorders>
              <w:bottom w:val="nil"/>
            </w:tcBorders>
            <w:shd w:val="clear" w:color="auto" w:fill="auto"/>
          </w:tcPr>
          <w:p w14:paraId="4774E9B1" w14:textId="77777777" w:rsidR="005F6D14" w:rsidRPr="00C67A3A" w:rsidRDefault="005F6D14" w:rsidP="00C67A3A">
            <w:pPr>
              <w:spacing w:before="60" w:after="60"/>
              <w:ind w:firstLine="0"/>
              <w:jc w:val="right"/>
              <w:rPr>
                <w:rFonts w:ascii="Arial" w:hAnsi="Arial" w:cs="Arial"/>
                <w:sz w:val="20"/>
              </w:rPr>
            </w:pPr>
          </w:p>
        </w:tc>
        <w:tc>
          <w:tcPr>
            <w:tcW w:w="932" w:type="pct"/>
            <w:tcBorders>
              <w:bottom w:val="nil"/>
            </w:tcBorders>
            <w:shd w:val="clear" w:color="auto" w:fill="auto"/>
          </w:tcPr>
          <w:p w14:paraId="6B35F687" w14:textId="77777777" w:rsidR="005F6D14" w:rsidRPr="00C67A3A" w:rsidRDefault="005F6D14" w:rsidP="00C67A3A">
            <w:pPr>
              <w:spacing w:before="60" w:after="60"/>
              <w:ind w:firstLine="0"/>
              <w:jc w:val="right"/>
              <w:rPr>
                <w:rFonts w:ascii="Arial" w:hAnsi="Arial" w:cs="Arial"/>
                <w:sz w:val="20"/>
              </w:rPr>
            </w:pPr>
          </w:p>
        </w:tc>
      </w:tr>
      <w:tr w:rsidR="005F6D14" w:rsidRPr="00C67A3A" w14:paraId="4A0A4085" w14:textId="77777777" w:rsidTr="00C67A3A">
        <w:tc>
          <w:tcPr>
            <w:tcW w:w="3138" w:type="pct"/>
            <w:tcBorders>
              <w:top w:val="nil"/>
              <w:bottom w:val="nil"/>
            </w:tcBorders>
            <w:shd w:val="clear" w:color="auto" w:fill="E7E6E6"/>
          </w:tcPr>
          <w:p w14:paraId="6F438188"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District Municipalities</w:t>
            </w:r>
          </w:p>
        </w:tc>
        <w:tc>
          <w:tcPr>
            <w:tcW w:w="930" w:type="pct"/>
            <w:tcBorders>
              <w:top w:val="nil"/>
              <w:bottom w:val="nil"/>
            </w:tcBorders>
            <w:shd w:val="clear" w:color="auto" w:fill="auto"/>
          </w:tcPr>
          <w:p w14:paraId="0BCD3DA3"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BC25A2C" w14:textId="77777777" w:rsidR="005F6D14" w:rsidRPr="00C67A3A" w:rsidRDefault="005F6D14" w:rsidP="00C67A3A">
            <w:pPr>
              <w:spacing w:before="60" w:after="60"/>
              <w:ind w:firstLine="0"/>
              <w:jc w:val="right"/>
              <w:rPr>
                <w:rFonts w:ascii="Arial" w:hAnsi="Arial" w:cs="Arial"/>
                <w:sz w:val="20"/>
              </w:rPr>
            </w:pPr>
          </w:p>
        </w:tc>
      </w:tr>
      <w:tr w:rsidR="00E92200" w:rsidRPr="00C67A3A" w14:paraId="3D87A949" w14:textId="77777777" w:rsidTr="00C67A3A">
        <w:tc>
          <w:tcPr>
            <w:tcW w:w="3138" w:type="pct"/>
            <w:tcBorders>
              <w:top w:val="nil"/>
              <w:bottom w:val="nil"/>
            </w:tcBorders>
            <w:shd w:val="clear" w:color="auto" w:fill="E7E6E6"/>
          </w:tcPr>
          <w:p w14:paraId="065A15CC" w14:textId="77777777" w:rsidR="00E92200" w:rsidRPr="00C67A3A" w:rsidRDefault="00E92200" w:rsidP="00C67A3A">
            <w:pPr>
              <w:spacing w:before="60" w:after="60"/>
              <w:ind w:left="29" w:firstLine="0"/>
              <w:jc w:val="left"/>
              <w:rPr>
                <w:rFonts w:ascii="Arial" w:hAnsi="Arial" w:cs="Arial"/>
                <w:sz w:val="20"/>
              </w:rPr>
            </w:pPr>
            <w:r w:rsidRPr="00C67A3A">
              <w:rPr>
                <w:rFonts w:ascii="Arial" w:hAnsi="Arial" w:cs="Arial"/>
                <w:sz w:val="20"/>
              </w:rPr>
              <w:t>Departmental Agencies and Accounts</w:t>
            </w:r>
          </w:p>
        </w:tc>
        <w:tc>
          <w:tcPr>
            <w:tcW w:w="930" w:type="pct"/>
            <w:tcBorders>
              <w:top w:val="nil"/>
              <w:bottom w:val="nil"/>
            </w:tcBorders>
            <w:shd w:val="clear" w:color="auto" w:fill="auto"/>
          </w:tcPr>
          <w:p w14:paraId="4902E0AA" w14:textId="77777777" w:rsidR="00E92200" w:rsidRPr="00C67A3A" w:rsidRDefault="00E9220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E71C462" w14:textId="77777777" w:rsidR="00E92200" w:rsidRPr="00C67A3A" w:rsidRDefault="00E92200" w:rsidP="00C67A3A">
            <w:pPr>
              <w:spacing w:before="60" w:after="60"/>
              <w:ind w:firstLine="0"/>
              <w:jc w:val="right"/>
              <w:rPr>
                <w:rFonts w:ascii="Arial" w:hAnsi="Arial" w:cs="Arial"/>
                <w:sz w:val="20"/>
              </w:rPr>
            </w:pPr>
          </w:p>
        </w:tc>
      </w:tr>
      <w:tr w:rsidR="005F6D14" w:rsidRPr="00C67A3A" w14:paraId="00FC20B2" w14:textId="77777777" w:rsidTr="00C67A3A">
        <w:tc>
          <w:tcPr>
            <w:tcW w:w="3138" w:type="pct"/>
            <w:tcBorders>
              <w:top w:val="nil"/>
              <w:bottom w:val="nil"/>
            </w:tcBorders>
            <w:shd w:val="clear" w:color="auto" w:fill="E7E6E6"/>
          </w:tcPr>
          <w:p w14:paraId="18762C84"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Foreign Government and International Organisations</w:t>
            </w:r>
          </w:p>
        </w:tc>
        <w:tc>
          <w:tcPr>
            <w:tcW w:w="930" w:type="pct"/>
            <w:tcBorders>
              <w:top w:val="nil"/>
              <w:bottom w:val="nil"/>
            </w:tcBorders>
            <w:shd w:val="clear" w:color="auto" w:fill="auto"/>
          </w:tcPr>
          <w:p w14:paraId="08967303"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EC6F044" w14:textId="77777777" w:rsidR="005F6D14" w:rsidRPr="00C67A3A" w:rsidRDefault="005F6D14" w:rsidP="00C67A3A">
            <w:pPr>
              <w:spacing w:before="60" w:after="60"/>
              <w:ind w:firstLine="0"/>
              <w:jc w:val="right"/>
              <w:rPr>
                <w:rFonts w:ascii="Arial" w:hAnsi="Arial" w:cs="Arial"/>
                <w:sz w:val="20"/>
              </w:rPr>
            </w:pPr>
          </w:p>
        </w:tc>
      </w:tr>
      <w:tr w:rsidR="005F6D14" w:rsidRPr="00C67A3A" w14:paraId="1BA39517" w14:textId="77777777" w:rsidTr="00C67A3A">
        <w:tc>
          <w:tcPr>
            <w:tcW w:w="3138" w:type="pct"/>
            <w:tcBorders>
              <w:top w:val="nil"/>
              <w:bottom w:val="nil"/>
            </w:tcBorders>
            <w:shd w:val="clear" w:color="auto" w:fill="E7E6E6"/>
          </w:tcPr>
          <w:p w14:paraId="637F04C9"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Higher Educational Institutions</w:t>
            </w:r>
          </w:p>
        </w:tc>
        <w:tc>
          <w:tcPr>
            <w:tcW w:w="930" w:type="pct"/>
            <w:tcBorders>
              <w:top w:val="nil"/>
              <w:bottom w:val="nil"/>
            </w:tcBorders>
            <w:shd w:val="clear" w:color="auto" w:fill="auto"/>
          </w:tcPr>
          <w:p w14:paraId="1AE76EBC"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8FEDD3" w14:textId="77777777" w:rsidR="005F6D14" w:rsidRPr="00C67A3A" w:rsidRDefault="005F6D14" w:rsidP="00C67A3A">
            <w:pPr>
              <w:spacing w:before="60" w:after="60"/>
              <w:ind w:firstLine="0"/>
              <w:jc w:val="right"/>
              <w:rPr>
                <w:rFonts w:ascii="Arial" w:hAnsi="Arial" w:cs="Arial"/>
                <w:sz w:val="20"/>
              </w:rPr>
            </w:pPr>
          </w:p>
        </w:tc>
      </w:tr>
      <w:tr w:rsidR="005F6D14" w:rsidRPr="00C67A3A" w14:paraId="7D530A38" w14:textId="77777777" w:rsidTr="00C67A3A">
        <w:tc>
          <w:tcPr>
            <w:tcW w:w="3138" w:type="pct"/>
            <w:tcBorders>
              <w:top w:val="nil"/>
              <w:bottom w:val="nil"/>
            </w:tcBorders>
            <w:shd w:val="clear" w:color="auto" w:fill="E7E6E6"/>
          </w:tcPr>
          <w:p w14:paraId="6D9B5A3C"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Households</w:t>
            </w:r>
          </w:p>
        </w:tc>
        <w:tc>
          <w:tcPr>
            <w:tcW w:w="930" w:type="pct"/>
            <w:tcBorders>
              <w:top w:val="nil"/>
              <w:bottom w:val="nil"/>
            </w:tcBorders>
            <w:shd w:val="clear" w:color="auto" w:fill="auto"/>
          </w:tcPr>
          <w:p w14:paraId="7BE1A98D"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328CDF" w14:textId="77777777" w:rsidR="005F6D14" w:rsidRPr="00C67A3A" w:rsidRDefault="005F6D14" w:rsidP="00C67A3A">
            <w:pPr>
              <w:spacing w:before="60" w:after="60"/>
              <w:ind w:firstLine="0"/>
              <w:jc w:val="right"/>
              <w:rPr>
                <w:rFonts w:ascii="Arial" w:hAnsi="Arial" w:cs="Arial"/>
                <w:sz w:val="20"/>
              </w:rPr>
            </w:pPr>
          </w:p>
        </w:tc>
      </w:tr>
      <w:tr w:rsidR="005F6D14" w:rsidRPr="00C67A3A" w14:paraId="09EEA51D" w14:textId="77777777" w:rsidTr="00C67A3A">
        <w:tc>
          <w:tcPr>
            <w:tcW w:w="3138" w:type="pct"/>
            <w:tcBorders>
              <w:top w:val="nil"/>
              <w:bottom w:val="nil"/>
            </w:tcBorders>
            <w:shd w:val="clear" w:color="auto" w:fill="E7E6E6"/>
          </w:tcPr>
          <w:p w14:paraId="75BC03EC"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Non-profit Institutions</w:t>
            </w:r>
          </w:p>
        </w:tc>
        <w:tc>
          <w:tcPr>
            <w:tcW w:w="930" w:type="pct"/>
            <w:tcBorders>
              <w:top w:val="nil"/>
              <w:bottom w:val="nil"/>
            </w:tcBorders>
            <w:shd w:val="clear" w:color="auto" w:fill="auto"/>
          </w:tcPr>
          <w:p w14:paraId="48EF5F0F"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1E92B3" w14:textId="77777777" w:rsidR="005F6D14" w:rsidRPr="00C67A3A" w:rsidRDefault="005F6D14" w:rsidP="00C67A3A">
            <w:pPr>
              <w:spacing w:before="60" w:after="60"/>
              <w:ind w:firstLine="0"/>
              <w:jc w:val="right"/>
              <w:rPr>
                <w:rFonts w:ascii="Arial" w:hAnsi="Arial" w:cs="Arial"/>
                <w:sz w:val="20"/>
              </w:rPr>
            </w:pPr>
          </w:p>
        </w:tc>
      </w:tr>
      <w:tr w:rsidR="005F6D14" w:rsidRPr="00C67A3A" w14:paraId="3FA3897D" w14:textId="77777777" w:rsidTr="00C67A3A">
        <w:tc>
          <w:tcPr>
            <w:tcW w:w="3138" w:type="pct"/>
            <w:tcBorders>
              <w:top w:val="nil"/>
              <w:bottom w:val="nil"/>
            </w:tcBorders>
            <w:shd w:val="clear" w:color="auto" w:fill="E7E6E6"/>
          </w:tcPr>
          <w:p w14:paraId="2340F2F9"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Private Enterprises</w:t>
            </w:r>
          </w:p>
        </w:tc>
        <w:tc>
          <w:tcPr>
            <w:tcW w:w="930" w:type="pct"/>
            <w:tcBorders>
              <w:top w:val="nil"/>
              <w:bottom w:val="nil"/>
            </w:tcBorders>
            <w:shd w:val="clear" w:color="auto" w:fill="auto"/>
          </w:tcPr>
          <w:p w14:paraId="0DB5FF18"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A07FDE2" w14:textId="77777777" w:rsidR="005F6D14" w:rsidRPr="00C67A3A" w:rsidRDefault="005F6D14" w:rsidP="00C67A3A">
            <w:pPr>
              <w:spacing w:before="60" w:after="60"/>
              <w:ind w:firstLine="0"/>
              <w:jc w:val="right"/>
              <w:rPr>
                <w:rFonts w:ascii="Arial" w:hAnsi="Arial" w:cs="Arial"/>
                <w:sz w:val="20"/>
              </w:rPr>
            </w:pPr>
          </w:p>
        </w:tc>
      </w:tr>
      <w:tr w:rsidR="005F6D14" w:rsidRPr="00C67A3A" w14:paraId="7EA457F4" w14:textId="77777777" w:rsidTr="00C67A3A">
        <w:tc>
          <w:tcPr>
            <w:tcW w:w="3138" w:type="pct"/>
            <w:tcBorders>
              <w:top w:val="nil"/>
              <w:bottom w:val="nil"/>
            </w:tcBorders>
            <w:shd w:val="clear" w:color="auto" w:fill="E7E6E6"/>
          </w:tcPr>
          <w:p w14:paraId="7FDE57B3"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Provincial Government</w:t>
            </w:r>
          </w:p>
        </w:tc>
        <w:tc>
          <w:tcPr>
            <w:tcW w:w="930" w:type="pct"/>
            <w:tcBorders>
              <w:top w:val="nil"/>
              <w:bottom w:val="nil"/>
            </w:tcBorders>
            <w:shd w:val="clear" w:color="auto" w:fill="auto"/>
          </w:tcPr>
          <w:p w14:paraId="0FD75F52"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7098D7" w14:textId="77777777" w:rsidR="005F6D14" w:rsidRPr="00C67A3A" w:rsidRDefault="005F6D14" w:rsidP="00C67A3A">
            <w:pPr>
              <w:spacing w:before="60" w:after="60"/>
              <w:ind w:firstLine="0"/>
              <w:jc w:val="right"/>
              <w:rPr>
                <w:rFonts w:ascii="Arial" w:hAnsi="Arial" w:cs="Arial"/>
                <w:sz w:val="20"/>
              </w:rPr>
            </w:pPr>
          </w:p>
        </w:tc>
      </w:tr>
      <w:tr w:rsidR="005F6D14" w:rsidRPr="00C67A3A" w14:paraId="4B38DE29" w14:textId="77777777" w:rsidTr="00C67A3A">
        <w:tc>
          <w:tcPr>
            <w:tcW w:w="3138" w:type="pct"/>
            <w:tcBorders>
              <w:top w:val="nil"/>
              <w:bottom w:val="nil"/>
            </w:tcBorders>
            <w:shd w:val="clear" w:color="auto" w:fill="E7E6E6"/>
          </w:tcPr>
          <w:p w14:paraId="01CF2268"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Public Corporations</w:t>
            </w:r>
          </w:p>
        </w:tc>
        <w:tc>
          <w:tcPr>
            <w:tcW w:w="930" w:type="pct"/>
            <w:tcBorders>
              <w:top w:val="nil"/>
              <w:bottom w:val="nil"/>
            </w:tcBorders>
            <w:shd w:val="clear" w:color="auto" w:fill="auto"/>
          </w:tcPr>
          <w:p w14:paraId="02679F84"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C5F331E" w14:textId="77777777" w:rsidR="005F6D14" w:rsidRPr="00C67A3A" w:rsidRDefault="005F6D14" w:rsidP="00C67A3A">
            <w:pPr>
              <w:spacing w:before="60" w:after="60"/>
              <w:ind w:firstLine="0"/>
              <w:jc w:val="right"/>
              <w:rPr>
                <w:rFonts w:ascii="Arial" w:hAnsi="Arial" w:cs="Arial"/>
                <w:sz w:val="20"/>
              </w:rPr>
            </w:pPr>
          </w:p>
        </w:tc>
      </w:tr>
      <w:tr w:rsidR="00DE244B" w:rsidRPr="00C67A3A" w14:paraId="05ADFBD4" w14:textId="77777777" w:rsidTr="00C67A3A">
        <w:tc>
          <w:tcPr>
            <w:tcW w:w="3138" w:type="pct"/>
            <w:tcBorders>
              <w:top w:val="nil"/>
              <w:bottom w:val="nil"/>
            </w:tcBorders>
            <w:shd w:val="clear" w:color="auto" w:fill="E7E6E6"/>
          </w:tcPr>
          <w:p w14:paraId="5FAF9C0A" w14:textId="77777777" w:rsidR="00DE244B" w:rsidRPr="00C67A3A" w:rsidRDefault="00DE244B" w:rsidP="00C67A3A">
            <w:pPr>
              <w:spacing w:before="60" w:after="60"/>
              <w:ind w:left="29" w:firstLine="0"/>
              <w:jc w:val="left"/>
              <w:rPr>
                <w:rFonts w:ascii="Arial" w:hAnsi="Arial" w:cs="Arial"/>
                <w:sz w:val="20"/>
              </w:rPr>
            </w:pPr>
            <w:r>
              <w:rPr>
                <w:rFonts w:ascii="Arial" w:hAnsi="Arial" w:cs="Arial"/>
                <w:sz w:val="20"/>
              </w:rPr>
              <w:t>Parent Municipality</w:t>
            </w:r>
          </w:p>
        </w:tc>
        <w:tc>
          <w:tcPr>
            <w:tcW w:w="930" w:type="pct"/>
            <w:tcBorders>
              <w:top w:val="nil"/>
              <w:bottom w:val="nil"/>
            </w:tcBorders>
            <w:shd w:val="clear" w:color="auto" w:fill="auto"/>
          </w:tcPr>
          <w:p w14:paraId="6F0220F8" w14:textId="77777777" w:rsidR="00DE244B" w:rsidRPr="00C67A3A" w:rsidRDefault="00DE244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FB7B52B" w14:textId="77777777" w:rsidR="00DE244B" w:rsidRPr="00C67A3A" w:rsidRDefault="00DE244B" w:rsidP="00C67A3A">
            <w:pPr>
              <w:spacing w:before="60" w:after="60"/>
              <w:ind w:firstLine="0"/>
              <w:jc w:val="right"/>
              <w:rPr>
                <w:rFonts w:ascii="Arial" w:hAnsi="Arial" w:cs="Arial"/>
                <w:sz w:val="20"/>
              </w:rPr>
            </w:pPr>
          </w:p>
        </w:tc>
      </w:tr>
      <w:tr w:rsidR="005F6D14" w:rsidRPr="00C67A3A" w14:paraId="64B810FC" w14:textId="77777777" w:rsidTr="00C67A3A">
        <w:tc>
          <w:tcPr>
            <w:tcW w:w="3138" w:type="pct"/>
            <w:tcBorders>
              <w:top w:val="nil"/>
              <w:bottom w:val="single" w:sz="4" w:space="0" w:color="auto"/>
            </w:tcBorders>
            <w:shd w:val="clear" w:color="auto" w:fill="FFFFFF"/>
            <w:vAlign w:val="center"/>
          </w:tcPr>
          <w:p w14:paraId="7EA2B93F" w14:textId="77777777" w:rsidR="005F6D14" w:rsidRPr="00C67A3A" w:rsidRDefault="005F6D14"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43A99FCC"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5D641CF7" w14:textId="77777777" w:rsidR="005F6D14" w:rsidRPr="00C67A3A" w:rsidRDefault="005F6D14" w:rsidP="00C67A3A">
            <w:pPr>
              <w:spacing w:before="60" w:after="60"/>
              <w:ind w:firstLine="0"/>
              <w:jc w:val="right"/>
              <w:rPr>
                <w:rFonts w:ascii="Arial" w:hAnsi="Arial" w:cs="Arial"/>
                <w:sz w:val="20"/>
              </w:rPr>
            </w:pPr>
          </w:p>
        </w:tc>
      </w:tr>
    </w:tbl>
    <w:p w14:paraId="04708AE9" w14:textId="2C80289C" w:rsidR="00951522" w:rsidRDefault="00951522" w:rsidP="005F6D14">
      <w:pPr>
        <w:ind w:firstLine="0"/>
        <w:rPr>
          <w:rFonts w:ascii="Arial" w:hAnsi="Arial" w:cs="Arial"/>
          <w:b/>
          <w:sz w:val="20"/>
        </w:rPr>
      </w:pPr>
    </w:p>
    <w:p w14:paraId="2CBEBDB2" w14:textId="6EEA9810" w:rsidR="005F6D14" w:rsidRPr="001A23AA" w:rsidRDefault="00951522" w:rsidP="005F6D14">
      <w:pPr>
        <w:ind w:firstLine="0"/>
        <w:rPr>
          <w:rFonts w:ascii="Arial" w:hAnsi="Arial" w:cs="Arial"/>
          <w:b/>
          <w:sz w:val="20"/>
        </w:rPr>
      </w:pPr>
      <w:r>
        <w:rPr>
          <w:rFonts w:ascii="Arial" w:hAnsi="Arial" w:cs="Arial"/>
          <w:b/>
          <w:sz w:val="20"/>
        </w:rPr>
        <w:br w:type="page"/>
      </w:r>
      <w:r w:rsidRPr="00C67A3A">
        <w:rPr>
          <w:rFonts w:ascii="Arial" w:hAnsi="Arial" w:cs="Arial"/>
          <w:b/>
          <w:color w:val="ED7D31"/>
          <w:sz w:val="20"/>
        </w:rPr>
        <w:lastRenderedPageBreak/>
        <w:t>Notes to the financial statements (Continued)</w:t>
      </w:r>
    </w:p>
    <w:p w14:paraId="6C8DCDAE" w14:textId="4BA2C56F" w:rsidR="005F6D14" w:rsidRPr="00232397" w:rsidRDefault="005F6D14">
      <w:pPr>
        <w:pStyle w:val="ListParagraph"/>
        <w:numPr>
          <w:ilvl w:val="1"/>
          <w:numId w:val="52"/>
        </w:numPr>
        <w:ind w:left="567" w:hanging="567"/>
        <w:rPr>
          <w:rFonts w:ascii="Arial" w:hAnsi="Arial" w:cs="Arial"/>
          <w:b/>
          <w:sz w:val="20"/>
        </w:rPr>
      </w:pPr>
      <w:bookmarkStart w:id="203" w:name="_Ref1131101"/>
      <w:r>
        <w:rPr>
          <w:rFonts w:ascii="Arial" w:hAnsi="Arial" w:cs="Arial"/>
          <w:b/>
          <w:sz w:val="20"/>
        </w:rPr>
        <w:t>Monetary Allocations: Capital</w:t>
      </w:r>
      <w:bookmarkEnd w:id="203"/>
      <w:r w:rsidR="00B91B29">
        <w:rPr>
          <w:rFonts w:ascii="Arial" w:hAnsi="Arial" w:cs="Arial"/>
          <w:b/>
          <w:sz w:val="20"/>
        </w:rPr>
        <w:t xml:space="preserve"> </w:t>
      </w:r>
      <w:r w:rsidR="00B91B29" w:rsidRPr="00B11320">
        <w:rPr>
          <w:rFonts w:ascii="Arial" w:hAnsi="Arial" w:cs="Arial"/>
          <w:b/>
          <w:color w:val="7030A0"/>
          <w:sz w:val="20"/>
        </w:rPr>
        <w:t>[MFMAs</w:t>
      </w:r>
      <w:r w:rsidR="00B91B29">
        <w:rPr>
          <w:rFonts w:ascii="Arial" w:hAnsi="Arial" w:cs="Arial"/>
          <w:b/>
          <w:color w:val="7030A0"/>
          <w:sz w:val="20"/>
        </w:rPr>
        <w:t>123(1)(b)</w:t>
      </w:r>
      <w:r w:rsidR="00B91B29" w:rsidRPr="00B11320">
        <w:rPr>
          <w:rFonts w:ascii="Arial" w:hAnsi="Arial" w:cs="Arial"/>
          <w:b/>
          <w:color w:val="7030A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022BAE9A" w14:textId="77777777" w:rsidTr="00C67A3A">
        <w:tc>
          <w:tcPr>
            <w:tcW w:w="3138" w:type="pct"/>
            <w:tcBorders>
              <w:bottom w:val="single" w:sz="4" w:space="0" w:color="auto"/>
            </w:tcBorders>
            <w:shd w:val="clear" w:color="auto" w:fill="FBE4D5"/>
          </w:tcPr>
          <w:p w14:paraId="17187F87"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0C4707A0"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558EC8C7" w14:textId="1BFC3289"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5D452EA5"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1D5933FA" w14:textId="421B462F"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5F6D14" w:rsidRPr="00C67A3A" w14:paraId="7EA9D0C1" w14:textId="77777777" w:rsidTr="00C67A3A">
        <w:tc>
          <w:tcPr>
            <w:tcW w:w="3138" w:type="pct"/>
            <w:tcBorders>
              <w:bottom w:val="nil"/>
            </w:tcBorders>
            <w:shd w:val="clear" w:color="auto" w:fill="auto"/>
          </w:tcPr>
          <w:p w14:paraId="60D606EF" w14:textId="77777777" w:rsidR="005F6D14" w:rsidRPr="00C67A3A" w:rsidRDefault="005F6D14" w:rsidP="00C67A3A">
            <w:pPr>
              <w:spacing w:before="60" w:after="60"/>
              <w:ind w:firstLine="0"/>
              <w:rPr>
                <w:rFonts w:ascii="Arial" w:hAnsi="Arial" w:cs="Arial"/>
                <w:sz w:val="20"/>
              </w:rPr>
            </w:pPr>
          </w:p>
        </w:tc>
        <w:tc>
          <w:tcPr>
            <w:tcW w:w="930" w:type="pct"/>
            <w:tcBorders>
              <w:bottom w:val="nil"/>
            </w:tcBorders>
            <w:shd w:val="clear" w:color="auto" w:fill="auto"/>
          </w:tcPr>
          <w:p w14:paraId="0DD4F97D" w14:textId="77777777" w:rsidR="005F6D14" w:rsidRPr="00C67A3A" w:rsidRDefault="005F6D14" w:rsidP="00C67A3A">
            <w:pPr>
              <w:spacing w:before="60" w:after="60"/>
              <w:ind w:firstLine="0"/>
              <w:jc w:val="right"/>
              <w:rPr>
                <w:rFonts w:ascii="Arial" w:hAnsi="Arial" w:cs="Arial"/>
                <w:sz w:val="20"/>
              </w:rPr>
            </w:pPr>
          </w:p>
        </w:tc>
        <w:tc>
          <w:tcPr>
            <w:tcW w:w="932" w:type="pct"/>
            <w:tcBorders>
              <w:bottom w:val="nil"/>
            </w:tcBorders>
            <w:shd w:val="clear" w:color="auto" w:fill="auto"/>
          </w:tcPr>
          <w:p w14:paraId="3E73E1CA" w14:textId="77777777" w:rsidR="005F6D14" w:rsidRPr="00C67A3A" w:rsidRDefault="005F6D14" w:rsidP="00C67A3A">
            <w:pPr>
              <w:spacing w:before="60" w:after="60"/>
              <w:ind w:firstLine="0"/>
              <w:jc w:val="right"/>
              <w:rPr>
                <w:rFonts w:ascii="Arial" w:hAnsi="Arial" w:cs="Arial"/>
                <w:sz w:val="20"/>
              </w:rPr>
            </w:pPr>
          </w:p>
        </w:tc>
      </w:tr>
      <w:tr w:rsidR="005F6D14" w:rsidRPr="00C67A3A" w14:paraId="5461BAAB" w14:textId="77777777" w:rsidTr="00C67A3A">
        <w:tc>
          <w:tcPr>
            <w:tcW w:w="3138" w:type="pct"/>
            <w:tcBorders>
              <w:top w:val="nil"/>
              <w:bottom w:val="nil"/>
            </w:tcBorders>
            <w:shd w:val="clear" w:color="auto" w:fill="E7E6E6"/>
          </w:tcPr>
          <w:p w14:paraId="53BA7C2A"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District Municipalities</w:t>
            </w:r>
          </w:p>
        </w:tc>
        <w:tc>
          <w:tcPr>
            <w:tcW w:w="930" w:type="pct"/>
            <w:tcBorders>
              <w:top w:val="nil"/>
              <w:bottom w:val="nil"/>
            </w:tcBorders>
            <w:shd w:val="clear" w:color="auto" w:fill="auto"/>
          </w:tcPr>
          <w:p w14:paraId="343A416F"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9ED0190" w14:textId="77777777" w:rsidR="005F6D14" w:rsidRPr="00C67A3A" w:rsidRDefault="005F6D14" w:rsidP="00C67A3A">
            <w:pPr>
              <w:spacing w:before="60" w:after="60"/>
              <w:ind w:firstLine="0"/>
              <w:jc w:val="right"/>
              <w:rPr>
                <w:rFonts w:ascii="Arial" w:hAnsi="Arial" w:cs="Arial"/>
                <w:sz w:val="20"/>
              </w:rPr>
            </w:pPr>
          </w:p>
        </w:tc>
      </w:tr>
      <w:tr w:rsidR="00E92200" w:rsidRPr="00C67A3A" w14:paraId="4B0EC55C" w14:textId="77777777" w:rsidTr="00C67A3A">
        <w:tc>
          <w:tcPr>
            <w:tcW w:w="3138" w:type="pct"/>
            <w:tcBorders>
              <w:top w:val="nil"/>
              <w:bottom w:val="nil"/>
            </w:tcBorders>
            <w:shd w:val="clear" w:color="auto" w:fill="E7E6E6"/>
          </w:tcPr>
          <w:p w14:paraId="4443054B" w14:textId="77777777" w:rsidR="00E92200" w:rsidRPr="00C67A3A" w:rsidRDefault="00E92200" w:rsidP="00C67A3A">
            <w:pPr>
              <w:spacing w:before="60" w:after="60"/>
              <w:ind w:left="29" w:firstLine="0"/>
              <w:jc w:val="left"/>
              <w:rPr>
                <w:rFonts w:ascii="Arial" w:hAnsi="Arial" w:cs="Arial"/>
                <w:sz w:val="20"/>
              </w:rPr>
            </w:pPr>
            <w:r w:rsidRPr="00C67A3A">
              <w:rPr>
                <w:rFonts w:ascii="Arial" w:hAnsi="Arial" w:cs="Arial"/>
                <w:sz w:val="20"/>
              </w:rPr>
              <w:t>Departmental Agencies and Accounts</w:t>
            </w:r>
          </w:p>
        </w:tc>
        <w:tc>
          <w:tcPr>
            <w:tcW w:w="930" w:type="pct"/>
            <w:tcBorders>
              <w:top w:val="nil"/>
              <w:bottom w:val="nil"/>
            </w:tcBorders>
            <w:shd w:val="clear" w:color="auto" w:fill="auto"/>
          </w:tcPr>
          <w:p w14:paraId="5A2ED98C" w14:textId="77777777" w:rsidR="00E92200" w:rsidRPr="00C67A3A" w:rsidRDefault="00E9220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25CBEC1" w14:textId="77777777" w:rsidR="00E92200" w:rsidRPr="00C67A3A" w:rsidRDefault="00E92200" w:rsidP="00C67A3A">
            <w:pPr>
              <w:spacing w:before="60" w:after="60"/>
              <w:ind w:firstLine="0"/>
              <w:jc w:val="right"/>
              <w:rPr>
                <w:rFonts w:ascii="Arial" w:hAnsi="Arial" w:cs="Arial"/>
                <w:sz w:val="20"/>
              </w:rPr>
            </w:pPr>
          </w:p>
        </w:tc>
      </w:tr>
      <w:tr w:rsidR="005F6D14" w:rsidRPr="00C67A3A" w14:paraId="6CADF46D" w14:textId="77777777" w:rsidTr="00C67A3A">
        <w:tc>
          <w:tcPr>
            <w:tcW w:w="3138" w:type="pct"/>
            <w:tcBorders>
              <w:top w:val="nil"/>
              <w:bottom w:val="nil"/>
            </w:tcBorders>
            <w:shd w:val="clear" w:color="auto" w:fill="E7E6E6"/>
          </w:tcPr>
          <w:p w14:paraId="10B62CB2"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Foreign Government and International Organisations</w:t>
            </w:r>
          </w:p>
        </w:tc>
        <w:tc>
          <w:tcPr>
            <w:tcW w:w="930" w:type="pct"/>
            <w:tcBorders>
              <w:top w:val="nil"/>
              <w:bottom w:val="nil"/>
            </w:tcBorders>
            <w:shd w:val="clear" w:color="auto" w:fill="auto"/>
          </w:tcPr>
          <w:p w14:paraId="37DD6D13"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4AE4586" w14:textId="77777777" w:rsidR="005F6D14" w:rsidRPr="00C67A3A" w:rsidRDefault="005F6D14" w:rsidP="00C67A3A">
            <w:pPr>
              <w:spacing w:before="60" w:after="60"/>
              <w:ind w:firstLine="0"/>
              <w:jc w:val="right"/>
              <w:rPr>
                <w:rFonts w:ascii="Arial" w:hAnsi="Arial" w:cs="Arial"/>
                <w:sz w:val="20"/>
              </w:rPr>
            </w:pPr>
          </w:p>
        </w:tc>
      </w:tr>
      <w:tr w:rsidR="005F6D14" w:rsidRPr="00C67A3A" w14:paraId="0EE0BE74" w14:textId="77777777" w:rsidTr="00C67A3A">
        <w:tc>
          <w:tcPr>
            <w:tcW w:w="3138" w:type="pct"/>
            <w:tcBorders>
              <w:top w:val="nil"/>
              <w:bottom w:val="nil"/>
            </w:tcBorders>
            <w:shd w:val="clear" w:color="auto" w:fill="E7E6E6"/>
          </w:tcPr>
          <w:p w14:paraId="6886F620"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Higher Educational Institutions</w:t>
            </w:r>
          </w:p>
        </w:tc>
        <w:tc>
          <w:tcPr>
            <w:tcW w:w="930" w:type="pct"/>
            <w:tcBorders>
              <w:top w:val="nil"/>
              <w:bottom w:val="nil"/>
            </w:tcBorders>
            <w:shd w:val="clear" w:color="auto" w:fill="auto"/>
          </w:tcPr>
          <w:p w14:paraId="1C9D25A2"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3B982EE" w14:textId="77777777" w:rsidR="005F6D14" w:rsidRPr="00C67A3A" w:rsidRDefault="005F6D14" w:rsidP="00C67A3A">
            <w:pPr>
              <w:spacing w:before="60" w:after="60"/>
              <w:ind w:firstLine="0"/>
              <w:jc w:val="right"/>
              <w:rPr>
                <w:rFonts w:ascii="Arial" w:hAnsi="Arial" w:cs="Arial"/>
                <w:sz w:val="20"/>
              </w:rPr>
            </w:pPr>
          </w:p>
        </w:tc>
      </w:tr>
      <w:tr w:rsidR="005F6D14" w:rsidRPr="00C67A3A" w14:paraId="67C2554C" w14:textId="77777777" w:rsidTr="00C67A3A">
        <w:tc>
          <w:tcPr>
            <w:tcW w:w="3138" w:type="pct"/>
            <w:tcBorders>
              <w:top w:val="nil"/>
              <w:bottom w:val="nil"/>
            </w:tcBorders>
            <w:shd w:val="clear" w:color="auto" w:fill="E7E6E6"/>
          </w:tcPr>
          <w:p w14:paraId="5EF72162"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Households</w:t>
            </w:r>
          </w:p>
        </w:tc>
        <w:tc>
          <w:tcPr>
            <w:tcW w:w="930" w:type="pct"/>
            <w:tcBorders>
              <w:top w:val="nil"/>
              <w:bottom w:val="nil"/>
            </w:tcBorders>
            <w:shd w:val="clear" w:color="auto" w:fill="auto"/>
          </w:tcPr>
          <w:p w14:paraId="49C8A41D"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14CBB83" w14:textId="77777777" w:rsidR="005F6D14" w:rsidRPr="00C67A3A" w:rsidRDefault="005F6D14" w:rsidP="00C67A3A">
            <w:pPr>
              <w:spacing w:before="60" w:after="60"/>
              <w:ind w:firstLine="0"/>
              <w:jc w:val="right"/>
              <w:rPr>
                <w:rFonts w:ascii="Arial" w:hAnsi="Arial" w:cs="Arial"/>
                <w:sz w:val="20"/>
              </w:rPr>
            </w:pPr>
          </w:p>
        </w:tc>
      </w:tr>
      <w:tr w:rsidR="005F6D14" w:rsidRPr="00C67A3A" w14:paraId="16723673" w14:textId="77777777" w:rsidTr="00C67A3A">
        <w:tc>
          <w:tcPr>
            <w:tcW w:w="3138" w:type="pct"/>
            <w:tcBorders>
              <w:top w:val="nil"/>
              <w:bottom w:val="nil"/>
            </w:tcBorders>
            <w:shd w:val="clear" w:color="auto" w:fill="E7E6E6"/>
          </w:tcPr>
          <w:p w14:paraId="254F341B"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Non-profit Institutions</w:t>
            </w:r>
          </w:p>
        </w:tc>
        <w:tc>
          <w:tcPr>
            <w:tcW w:w="930" w:type="pct"/>
            <w:tcBorders>
              <w:top w:val="nil"/>
              <w:bottom w:val="nil"/>
            </w:tcBorders>
            <w:shd w:val="clear" w:color="auto" w:fill="auto"/>
          </w:tcPr>
          <w:p w14:paraId="6A8EAE12"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EB8E691" w14:textId="77777777" w:rsidR="005F6D14" w:rsidRPr="00C67A3A" w:rsidRDefault="005F6D14" w:rsidP="00C67A3A">
            <w:pPr>
              <w:spacing w:before="60" w:after="60"/>
              <w:ind w:firstLine="0"/>
              <w:jc w:val="right"/>
              <w:rPr>
                <w:rFonts w:ascii="Arial" w:hAnsi="Arial" w:cs="Arial"/>
                <w:sz w:val="20"/>
              </w:rPr>
            </w:pPr>
          </w:p>
        </w:tc>
      </w:tr>
      <w:tr w:rsidR="005F6D14" w:rsidRPr="00C67A3A" w14:paraId="3851B0D2" w14:textId="77777777" w:rsidTr="00C67A3A">
        <w:tc>
          <w:tcPr>
            <w:tcW w:w="3138" w:type="pct"/>
            <w:tcBorders>
              <w:top w:val="nil"/>
              <w:bottom w:val="nil"/>
            </w:tcBorders>
            <w:shd w:val="clear" w:color="auto" w:fill="E7E6E6"/>
          </w:tcPr>
          <w:p w14:paraId="369F914D"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Private Enterprises</w:t>
            </w:r>
          </w:p>
        </w:tc>
        <w:tc>
          <w:tcPr>
            <w:tcW w:w="930" w:type="pct"/>
            <w:tcBorders>
              <w:top w:val="nil"/>
              <w:bottom w:val="nil"/>
            </w:tcBorders>
            <w:shd w:val="clear" w:color="auto" w:fill="auto"/>
          </w:tcPr>
          <w:p w14:paraId="2296014E"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FBCC801" w14:textId="77777777" w:rsidR="005F6D14" w:rsidRPr="00C67A3A" w:rsidRDefault="005F6D14" w:rsidP="00C67A3A">
            <w:pPr>
              <w:spacing w:before="60" w:after="60"/>
              <w:ind w:firstLine="0"/>
              <w:jc w:val="right"/>
              <w:rPr>
                <w:rFonts w:ascii="Arial" w:hAnsi="Arial" w:cs="Arial"/>
                <w:sz w:val="20"/>
              </w:rPr>
            </w:pPr>
          </w:p>
        </w:tc>
      </w:tr>
      <w:tr w:rsidR="005F6D14" w:rsidRPr="00C67A3A" w14:paraId="7704ECFD" w14:textId="77777777" w:rsidTr="00C67A3A">
        <w:tc>
          <w:tcPr>
            <w:tcW w:w="3138" w:type="pct"/>
            <w:tcBorders>
              <w:top w:val="nil"/>
              <w:bottom w:val="nil"/>
            </w:tcBorders>
            <w:shd w:val="clear" w:color="auto" w:fill="E7E6E6"/>
          </w:tcPr>
          <w:p w14:paraId="30F935D7"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Provincial Government</w:t>
            </w:r>
          </w:p>
        </w:tc>
        <w:tc>
          <w:tcPr>
            <w:tcW w:w="930" w:type="pct"/>
            <w:tcBorders>
              <w:top w:val="nil"/>
              <w:bottom w:val="nil"/>
            </w:tcBorders>
            <w:shd w:val="clear" w:color="auto" w:fill="auto"/>
          </w:tcPr>
          <w:p w14:paraId="639352DE"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5DEFFB8" w14:textId="77777777" w:rsidR="005F6D14" w:rsidRPr="00C67A3A" w:rsidRDefault="005F6D14" w:rsidP="00C67A3A">
            <w:pPr>
              <w:spacing w:before="60" w:after="60"/>
              <w:ind w:firstLine="0"/>
              <w:jc w:val="right"/>
              <w:rPr>
                <w:rFonts w:ascii="Arial" w:hAnsi="Arial" w:cs="Arial"/>
                <w:sz w:val="20"/>
              </w:rPr>
            </w:pPr>
          </w:p>
        </w:tc>
      </w:tr>
      <w:tr w:rsidR="005F6D14" w:rsidRPr="00C67A3A" w14:paraId="7B866B9C" w14:textId="77777777" w:rsidTr="00C67A3A">
        <w:tc>
          <w:tcPr>
            <w:tcW w:w="3138" w:type="pct"/>
            <w:tcBorders>
              <w:top w:val="nil"/>
              <w:bottom w:val="nil"/>
            </w:tcBorders>
            <w:shd w:val="clear" w:color="auto" w:fill="E7E6E6"/>
          </w:tcPr>
          <w:p w14:paraId="13049A21" w14:textId="77777777" w:rsidR="005F6D14" w:rsidRPr="00C67A3A" w:rsidRDefault="005F6D14" w:rsidP="00C67A3A">
            <w:pPr>
              <w:spacing w:before="60" w:after="60"/>
              <w:ind w:left="29" w:firstLine="0"/>
              <w:jc w:val="left"/>
              <w:rPr>
                <w:rFonts w:ascii="Arial" w:hAnsi="Arial" w:cs="Arial"/>
                <w:sz w:val="20"/>
              </w:rPr>
            </w:pPr>
            <w:r w:rsidRPr="00C67A3A">
              <w:rPr>
                <w:rFonts w:ascii="Arial" w:hAnsi="Arial" w:cs="Arial"/>
                <w:sz w:val="20"/>
              </w:rPr>
              <w:t>Public Corporations</w:t>
            </w:r>
          </w:p>
        </w:tc>
        <w:tc>
          <w:tcPr>
            <w:tcW w:w="930" w:type="pct"/>
            <w:tcBorders>
              <w:top w:val="nil"/>
              <w:bottom w:val="nil"/>
            </w:tcBorders>
            <w:shd w:val="clear" w:color="auto" w:fill="auto"/>
          </w:tcPr>
          <w:p w14:paraId="32998CFA"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7C21402" w14:textId="77777777" w:rsidR="005F6D14" w:rsidRPr="00C67A3A" w:rsidRDefault="005F6D14" w:rsidP="00C67A3A">
            <w:pPr>
              <w:spacing w:before="60" w:after="60"/>
              <w:ind w:firstLine="0"/>
              <w:jc w:val="right"/>
              <w:rPr>
                <w:rFonts w:ascii="Arial" w:hAnsi="Arial" w:cs="Arial"/>
                <w:sz w:val="20"/>
              </w:rPr>
            </w:pPr>
          </w:p>
        </w:tc>
      </w:tr>
      <w:tr w:rsidR="00DE244B" w:rsidRPr="00C67A3A" w14:paraId="1D604D31" w14:textId="77777777" w:rsidTr="00C67A3A">
        <w:tc>
          <w:tcPr>
            <w:tcW w:w="3138" w:type="pct"/>
            <w:tcBorders>
              <w:top w:val="nil"/>
              <w:bottom w:val="nil"/>
            </w:tcBorders>
            <w:shd w:val="clear" w:color="auto" w:fill="E7E6E6"/>
          </w:tcPr>
          <w:p w14:paraId="6EDB4C89" w14:textId="77777777" w:rsidR="00DE244B" w:rsidRPr="00C67A3A" w:rsidRDefault="00DE244B" w:rsidP="00C67A3A">
            <w:pPr>
              <w:spacing w:before="60" w:after="60"/>
              <w:ind w:left="29" w:firstLine="0"/>
              <w:jc w:val="left"/>
              <w:rPr>
                <w:rFonts w:ascii="Arial" w:hAnsi="Arial" w:cs="Arial"/>
                <w:sz w:val="20"/>
              </w:rPr>
            </w:pPr>
            <w:r>
              <w:rPr>
                <w:rFonts w:ascii="Arial" w:hAnsi="Arial" w:cs="Arial"/>
                <w:sz w:val="20"/>
              </w:rPr>
              <w:t>Parent Municipality</w:t>
            </w:r>
          </w:p>
        </w:tc>
        <w:tc>
          <w:tcPr>
            <w:tcW w:w="930" w:type="pct"/>
            <w:tcBorders>
              <w:top w:val="nil"/>
              <w:bottom w:val="nil"/>
            </w:tcBorders>
            <w:shd w:val="clear" w:color="auto" w:fill="auto"/>
          </w:tcPr>
          <w:p w14:paraId="6E141030" w14:textId="77777777" w:rsidR="00DE244B" w:rsidRPr="00C67A3A" w:rsidRDefault="00DE244B"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2BDFB59" w14:textId="77777777" w:rsidR="00DE244B" w:rsidRPr="00C67A3A" w:rsidRDefault="00DE244B" w:rsidP="00C67A3A">
            <w:pPr>
              <w:spacing w:before="60" w:after="60"/>
              <w:ind w:firstLine="0"/>
              <w:jc w:val="right"/>
              <w:rPr>
                <w:rFonts w:ascii="Arial" w:hAnsi="Arial" w:cs="Arial"/>
                <w:sz w:val="20"/>
              </w:rPr>
            </w:pPr>
          </w:p>
        </w:tc>
      </w:tr>
      <w:tr w:rsidR="005F6D14" w:rsidRPr="00C67A3A" w14:paraId="4702CD10" w14:textId="77777777" w:rsidTr="00C67A3A">
        <w:tc>
          <w:tcPr>
            <w:tcW w:w="3138" w:type="pct"/>
            <w:tcBorders>
              <w:top w:val="nil"/>
              <w:bottom w:val="single" w:sz="4" w:space="0" w:color="auto"/>
            </w:tcBorders>
            <w:shd w:val="clear" w:color="auto" w:fill="FFFFFF"/>
            <w:vAlign w:val="center"/>
          </w:tcPr>
          <w:p w14:paraId="127E0BB3" w14:textId="77777777" w:rsidR="005F6D14" w:rsidRPr="00C67A3A" w:rsidRDefault="005F6D14" w:rsidP="00C67A3A">
            <w:pPr>
              <w:spacing w:before="60" w:after="60"/>
              <w:ind w:firstLine="0"/>
              <w:rPr>
                <w:rFonts w:ascii="Arial" w:hAnsi="Arial" w:cs="Arial"/>
                <w:b/>
                <w:sz w:val="20"/>
              </w:rPr>
            </w:pPr>
            <w:r w:rsidRPr="00C67A3A">
              <w:rPr>
                <w:rFonts w:ascii="Arial" w:hAnsi="Arial" w:cs="Arial"/>
                <w:b/>
                <w:sz w:val="20"/>
              </w:rPr>
              <w:t>Total</w:t>
            </w:r>
          </w:p>
        </w:tc>
        <w:tc>
          <w:tcPr>
            <w:tcW w:w="930" w:type="pct"/>
            <w:tcBorders>
              <w:top w:val="nil"/>
              <w:bottom w:val="single" w:sz="4" w:space="0" w:color="auto"/>
            </w:tcBorders>
            <w:shd w:val="clear" w:color="auto" w:fill="FFFFFF"/>
          </w:tcPr>
          <w:p w14:paraId="08937CAA" w14:textId="77777777" w:rsidR="005F6D14" w:rsidRPr="00C67A3A" w:rsidRDefault="005F6D14"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1D2246CC" w14:textId="77777777" w:rsidR="005F6D14" w:rsidRPr="00C67A3A" w:rsidRDefault="005F6D14" w:rsidP="00C67A3A">
            <w:pPr>
              <w:spacing w:before="60" w:after="60"/>
              <w:ind w:firstLine="0"/>
              <w:jc w:val="right"/>
              <w:rPr>
                <w:rFonts w:ascii="Arial" w:hAnsi="Arial" w:cs="Arial"/>
                <w:sz w:val="20"/>
              </w:rPr>
            </w:pPr>
          </w:p>
        </w:tc>
      </w:tr>
    </w:tbl>
    <w:p w14:paraId="5181A731" w14:textId="77777777" w:rsidR="005F6D14" w:rsidRDefault="005F6D14" w:rsidP="005F6D14">
      <w:pPr>
        <w:spacing w:after="120"/>
        <w:ind w:firstLine="0"/>
        <w:rPr>
          <w:rFonts w:ascii="Arial" w:hAnsi="Arial" w:cs="Arial"/>
          <w:sz w:val="20"/>
        </w:rPr>
      </w:pPr>
    </w:p>
    <w:p w14:paraId="30E4A388" w14:textId="77777777" w:rsidR="000458B6" w:rsidRDefault="000458B6" w:rsidP="003662A3">
      <w:pPr>
        <w:ind w:firstLine="0"/>
        <w:rPr>
          <w:rFonts w:ascii="Arial" w:hAnsi="Arial" w:cs="Arial"/>
          <w:sz w:val="20"/>
        </w:rPr>
      </w:pPr>
    </w:p>
    <w:p w14:paraId="1F38D957" w14:textId="2D876C7D" w:rsidR="002655DD" w:rsidRDefault="002655DD" w:rsidP="003662A3">
      <w:pPr>
        <w:ind w:firstLine="0"/>
        <w:rPr>
          <w:rFonts w:ascii="Arial" w:hAnsi="Arial" w:cs="Arial"/>
          <w:sz w:val="20"/>
        </w:rPr>
      </w:pPr>
      <w:r>
        <w:rPr>
          <w:rFonts w:ascii="Arial" w:hAnsi="Arial" w:cs="Arial"/>
          <w:sz w:val="20"/>
        </w:rPr>
        <w:br w:type="page"/>
      </w:r>
      <w:r w:rsidR="00844020" w:rsidRPr="00C67A3A">
        <w:rPr>
          <w:rFonts w:ascii="Arial" w:hAnsi="Arial" w:cs="Arial"/>
          <w:b/>
          <w:color w:val="ED7D31"/>
          <w:sz w:val="20"/>
        </w:rPr>
        <w:lastRenderedPageBreak/>
        <w:t>Notes to the financial statements (Continued)</w:t>
      </w:r>
    </w:p>
    <w:p w14:paraId="7050F677" w14:textId="115C4C77" w:rsidR="002655DD" w:rsidRPr="00EE44DE" w:rsidRDefault="00844020">
      <w:pPr>
        <w:pStyle w:val="Heading2"/>
        <w:numPr>
          <w:ilvl w:val="0"/>
          <w:numId w:val="52"/>
        </w:numPr>
        <w:spacing w:before="120" w:after="120"/>
        <w:ind w:left="426" w:hanging="426"/>
        <w:rPr>
          <w:rFonts w:ascii="Arial" w:hAnsi="Arial" w:cs="Arial"/>
          <w:b/>
          <w:color w:val="auto"/>
          <w:sz w:val="20"/>
        </w:rPr>
      </w:pPr>
      <w:bookmarkStart w:id="204" w:name="_Toc172583028"/>
      <w:r>
        <w:rPr>
          <w:rFonts w:ascii="Arial" w:hAnsi="Arial" w:cs="Arial"/>
          <w:b/>
          <w:color w:val="auto"/>
          <w:sz w:val="20"/>
        </w:rPr>
        <w:t>Irrecoverable Debt Written Off</w:t>
      </w:r>
      <w:bookmarkEnd w:id="204"/>
    </w:p>
    <w:tbl>
      <w:tblPr>
        <w:tblW w:w="5000" w:type="pct"/>
        <w:tblLook w:val="04A0" w:firstRow="1" w:lastRow="0" w:firstColumn="1" w:lastColumn="0" w:noHBand="0" w:noVBand="1"/>
      </w:tblPr>
      <w:tblGrid>
        <w:gridCol w:w="6060"/>
        <w:gridCol w:w="1986"/>
        <w:gridCol w:w="1856"/>
      </w:tblGrid>
      <w:tr w:rsidR="004037D8" w:rsidRPr="004037D8" w14:paraId="3F53C172" w14:textId="77777777" w:rsidTr="00335856">
        <w:trPr>
          <w:trHeight w:val="265"/>
        </w:trPr>
        <w:tc>
          <w:tcPr>
            <w:tcW w:w="3060" w:type="pct"/>
            <w:vMerge w:val="restart"/>
            <w:tcBorders>
              <w:top w:val="single" w:sz="8" w:space="0" w:color="auto"/>
              <w:left w:val="single" w:sz="8" w:space="0" w:color="auto"/>
              <w:bottom w:val="nil"/>
              <w:right w:val="single" w:sz="8" w:space="0" w:color="auto"/>
            </w:tcBorders>
            <w:shd w:val="clear" w:color="000000" w:fill="FBE4D5"/>
            <w:vAlign w:val="center"/>
            <w:hideMark/>
          </w:tcPr>
          <w:p w14:paraId="241D0D52" w14:textId="77777777" w:rsidR="004037D8" w:rsidRPr="004037D8" w:rsidRDefault="004037D8" w:rsidP="004037D8">
            <w:pPr>
              <w:spacing w:before="0" w:after="0"/>
              <w:ind w:firstLine="0"/>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 </w:t>
            </w:r>
          </w:p>
        </w:tc>
        <w:tc>
          <w:tcPr>
            <w:tcW w:w="1003" w:type="pct"/>
            <w:tcBorders>
              <w:top w:val="single" w:sz="8" w:space="0" w:color="auto"/>
              <w:left w:val="nil"/>
              <w:bottom w:val="nil"/>
              <w:right w:val="single" w:sz="8" w:space="0" w:color="auto"/>
            </w:tcBorders>
            <w:shd w:val="clear" w:color="000000" w:fill="FBE4D5"/>
            <w:vAlign w:val="center"/>
            <w:hideMark/>
          </w:tcPr>
          <w:p w14:paraId="0994C747" w14:textId="77777777"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2023/2024</w:t>
            </w:r>
          </w:p>
        </w:tc>
        <w:tc>
          <w:tcPr>
            <w:tcW w:w="937" w:type="pct"/>
            <w:tcBorders>
              <w:top w:val="single" w:sz="8" w:space="0" w:color="auto"/>
              <w:left w:val="nil"/>
              <w:bottom w:val="nil"/>
              <w:right w:val="single" w:sz="8" w:space="0" w:color="auto"/>
            </w:tcBorders>
            <w:shd w:val="clear" w:color="000000" w:fill="FBE4D5"/>
            <w:vAlign w:val="center"/>
            <w:hideMark/>
          </w:tcPr>
          <w:p w14:paraId="2BADA305" w14:textId="77777777"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2022/2023</w:t>
            </w:r>
          </w:p>
        </w:tc>
      </w:tr>
      <w:tr w:rsidR="004037D8" w:rsidRPr="004037D8" w14:paraId="742A7805" w14:textId="77777777" w:rsidTr="00335856">
        <w:trPr>
          <w:trHeight w:val="276"/>
        </w:trPr>
        <w:tc>
          <w:tcPr>
            <w:tcW w:w="3060" w:type="pct"/>
            <w:vMerge/>
            <w:tcBorders>
              <w:top w:val="single" w:sz="8" w:space="0" w:color="auto"/>
              <w:left w:val="single" w:sz="8" w:space="0" w:color="auto"/>
              <w:bottom w:val="nil"/>
              <w:right w:val="single" w:sz="8" w:space="0" w:color="auto"/>
            </w:tcBorders>
            <w:vAlign w:val="center"/>
            <w:hideMark/>
          </w:tcPr>
          <w:p w14:paraId="0B3108F6" w14:textId="77777777" w:rsidR="004037D8" w:rsidRPr="004037D8" w:rsidRDefault="004037D8" w:rsidP="004037D8">
            <w:pPr>
              <w:spacing w:before="0" w:after="0"/>
              <w:ind w:firstLine="0"/>
              <w:jc w:val="left"/>
              <w:rPr>
                <w:rFonts w:ascii="Arial" w:eastAsia="Times New Roman" w:hAnsi="Arial" w:cs="Arial"/>
                <w:b/>
                <w:bCs/>
                <w:color w:val="000000"/>
                <w:sz w:val="20"/>
                <w:szCs w:val="20"/>
                <w:lang w:eastAsia="en-ZA"/>
              </w:rPr>
            </w:pPr>
          </w:p>
        </w:tc>
        <w:tc>
          <w:tcPr>
            <w:tcW w:w="1003" w:type="pct"/>
            <w:tcBorders>
              <w:top w:val="nil"/>
              <w:left w:val="nil"/>
              <w:bottom w:val="single" w:sz="8" w:space="0" w:color="auto"/>
              <w:right w:val="single" w:sz="8" w:space="0" w:color="auto"/>
            </w:tcBorders>
            <w:shd w:val="clear" w:color="000000" w:fill="FBE4D5"/>
            <w:vAlign w:val="center"/>
            <w:hideMark/>
          </w:tcPr>
          <w:p w14:paraId="733170F9" w14:textId="77777777"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(R’000s)</w:t>
            </w:r>
          </w:p>
        </w:tc>
        <w:tc>
          <w:tcPr>
            <w:tcW w:w="937" w:type="pct"/>
            <w:tcBorders>
              <w:top w:val="nil"/>
              <w:left w:val="nil"/>
              <w:bottom w:val="single" w:sz="8" w:space="0" w:color="auto"/>
              <w:right w:val="single" w:sz="8" w:space="0" w:color="auto"/>
            </w:tcBorders>
            <w:shd w:val="clear" w:color="000000" w:fill="FBE4D5"/>
            <w:vAlign w:val="center"/>
            <w:hideMark/>
          </w:tcPr>
          <w:p w14:paraId="4AC7F5B8" w14:textId="77777777" w:rsidR="004037D8" w:rsidRPr="004037D8" w:rsidRDefault="004037D8" w:rsidP="004037D8">
            <w:pPr>
              <w:spacing w:before="0" w:after="0"/>
              <w:ind w:firstLine="0"/>
              <w:jc w:val="center"/>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(R’000s)</w:t>
            </w:r>
          </w:p>
        </w:tc>
      </w:tr>
      <w:tr w:rsidR="004037D8" w:rsidRPr="004037D8" w14:paraId="112D5C7E" w14:textId="77777777" w:rsidTr="00335856">
        <w:trPr>
          <w:trHeight w:val="265"/>
        </w:trPr>
        <w:tc>
          <w:tcPr>
            <w:tcW w:w="3060" w:type="pct"/>
            <w:tcBorders>
              <w:top w:val="nil"/>
              <w:left w:val="single" w:sz="8" w:space="0" w:color="auto"/>
              <w:bottom w:val="nil"/>
              <w:right w:val="single" w:sz="8" w:space="0" w:color="auto"/>
            </w:tcBorders>
            <w:shd w:val="clear" w:color="auto" w:fill="auto"/>
            <w:vAlign w:val="center"/>
            <w:hideMark/>
          </w:tcPr>
          <w:p w14:paraId="1C4B5267" w14:textId="77777777" w:rsidR="004037D8" w:rsidRPr="004037D8" w:rsidRDefault="004037D8" w:rsidP="004037D8">
            <w:pPr>
              <w:spacing w:before="0" w:after="0"/>
              <w:ind w:firstLine="0"/>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1003" w:type="pct"/>
            <w:tcBorders>
              <w:top w:val="nil"/>
              <w:left w:val="nil"/>
              <w:bottom w:val="nil"/>
              <w:right w:val="single" w:sz="8" w:space="0" w:color="auto"/>
            </w:tcBorders>
            <w:shd w:val="clear" w:color="auto" w:fill="auto"/>
            <w:vAlign w:val="center"/>
            <w:hideMark/>
          </w:tcPr>
          <w:p w14:paraId="10A4F331"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23125401"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3E304795" w14:textId="77777777" w:rsidTr="00335856">
        <w:trPr>
          <w:trHeight w:val="265"/>
        </w:trPr>
        <w:tc>
          <w:tcPr>
            <w:tcW w:w="3060" w:type="pct"/>
            <w:tcBorders>
              <w:top w:val="nil"/>
              <w:left w:val="single" w:sz="8" w:space="0" w:color="auto"/>
              <w:bottom w:val="nil"/>
              <w:right w:val="single" w:sz="8" w:space="0" w:color="auto"/>
            </w:tcBorders>
            <w:shd w:val="clear" w:color="auto" w:fill="auto"/>
            <w:vAlign w:val="center"/>
            <w:hideMark/>
          </w:tcPr>
          <w:p w14:paraId="1442151C"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Electricity</w:t>
            </w:r>
          </w:p>
        </w:tc>
        <w:tc>
          <w:tcPr>
            <w:tcW w:w="1003" w:type="pct"/>
            <w:tcBorders>
              <w:top w:val="nil"/>
              <w:left w:val="nil"/>
              <w:bottom w:val="nil"/>
              <w:right w:val="single" w:sz="8" w:space="0" w:color="auto"/>
            </w:tcBorders>
            <w:shd w:val="clear" w:color="auto" w:fill="auto"/>
            <w:vAlign w:val="center"/>
            <w:hideMark/>
          </w:tcPr>
          <w:p w14:paraId="463083A7"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4E376526"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74F70846" w14:textId="77777777" w:rsidTr="00335856">
        <w:trPr>
          <w:trHeight w:val="265"/>
        </w:trPr>
        <w:tc>
          <w:tcPr>
            <w:tcW w:w="3060" w:type="pct"/>
            <w:tcBorders>
              <w:top w:val="nil"/>
              <w:left w:val="single" w:sz="8" w:space="0" w:color="auto"/>
              <w:bottom w:val="nil"/>
              <w:right w:val="single" w:sz="8" w:space="0" w:color="auto"/>
            </w:tcBorders>
            <w:shd w:val="clear" w:color="auto" w:fill="auto"/>
            <w:vAlign w:val="center"/>
            <w:hideMark/>
          </w:tcPr>
          <w:p w14:paraId="5D3704BB" w14:textId="14EAC50E" w:rsidR="004037D8" w:rsidRPr="004037D8" w:rsidRDefault="00285BD7"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Non-Specific</w:t>
            </w:r>
            <w:r w:rsidR="004037D8" w:rsidRPr="004037D8">
              <w:rPr>
                <w:rFonts w:ascii="Arial" w:eastAsia="Times New Roman" w:hAnsi="Arial" w:cs="Arial"/>
                <w:color w:val="000000"/>
                <w:sz w:val="20"/>
                <w:szCs w:val="20"/>
                <w:lang w:eastAsia="en-ZA"/>
              </w:rPr>
              <w:t xml:space="preserve"> Accounts</w:t>
            </w:r>
          </w:p>
        </w:tc>
        <w:tc>
          <w:tcPr>
            <w:tcW w:w="1003" w:type="pct"/>
            <w:tcBorders>
              <w:top w:val="nil"/>
              <w:left w:val="nil"/>
              <w:bottom w:val="nil"/>
              <w:right w:val="single" w:sz="8" w:space="0" w:color="auto"/>
            </w:tcBorders>
            <w:shd w:val="clear" w:color="auto" w:fill="auto"/>
            <w:vAlign w:val="center"/>
            <w:hideMark/>
          </w:tcPr>
          <w:p w14:paraId="22BD5F77"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5604106D"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32E42EAE" w14:textId="77777777" w:rsidTr="00335856">
        <w:trPr>
          <w:trHeight w:val="265"/>
        </w:trPr>
        <w:tc>
          <w:tcPr>
            <w:tcW w:w="3060" w:type="pct"/>
            <w:tcBorders>
              <w:top w:val="nil"/>
              <w:left w:val="single" w:sz="8" w:space="0" w:color="auto"/>
              <w:bottom w:val="nil"/>
              <w:right w:val="single" w:sz="8" w:space="0" w:color="auto"/>
            </w:tcBorders>
            <w:shd w:val="clear" w:color="auto" w:fill="auto"/>
            <w:vAlign w:val="center"/>
            <w:hideMark/>
          </w:tcPr>
          <w:p w14:paraId="44056E19"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Waste Management</w:t>
            </w:r>
          </w:p>
        </w:tc>
        <w:tc>
          <w:tcPr>
            <w:tcW w:w="1003" w:type="pct"/>
            <w:tcBorders>
              <w:top w:val="nil"/>
              <w:left w:val="nil"/>
              <w:bottom w:val="nil"/>
              <w:right w:val="single" w:sz="8" w:space="0" w:color="auto"/>
            </w:tcBorders>
            <w:shd w:val="clear" w:color="auto" w:fill="auto"/>
            <w:vAlign w:val="center"/>
            <w:hideMark/>
          </w:tcPr>
          <w:p w14:paraId="1F5D9AE9"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650CB0B6"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7DACB5F3" w14:textId="77777777" w:rsidTr="00335856">
        <w:trPr>
          <w:trHeight w:val="265"/>
        </w:trPr>
        <w:tc>
          <w:tcPr>
            <w:tcW w:w="3060" w:type="pct"/>
            <w:tcBorders>
              <w:top w:val="nil"/>
              <w:left w:val="single" w:sz="8" w:space="0" w:color="auto"/>
              <w:bottom w:val="nil"/>
              <w:right w:val="single" w:sz="8" w:space="0" w:color="auto"/>
            </w:tcBorders>
            <w:shd w:val="clear" w:color="auto" w:fill="auto"/>
            <w:vAlign w:val="center"/>
            <w:hideMark/>
          </w:tcPr>
          <w:p w14:paraId="76DF86A6"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Waste Water Management</w:t>
            </w:r>
          </w:p>
        </w:tc>
        <w:tc>
          <w:tcPr>
            <w:tcW w:w="1003" w:type="pct"/>
            <w:tcBorders>
              <w:top w:val="nil"/>
              <w:left w:val="nil"/>
              <w:bottom w:val="nil"/>
              <w:right w:val="single" w:sz="8" w:space="0" w:color="auto"/>
            </w:tcBorders>
            <w:shd w:val="clear" w:color="auto" w:fill="auto"/>
            <w:vAlign w:val="center"/>
            <w:hideMark/>
          </w:tcPr>
          <w:p w14:paraId="783D8C68"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6C406698"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597E62FC" w14:textId="77777777" w:rsidTr="00335856">
        <w:trPr>
          <w:trHeight w:val="265"/>
        </w:trPr>
        <w:tc>
          <w:tcPr>
            <w:tcW w:w="3060" w:type="pct"/>
            <w:tcBorders>
              <w:top w:val="nil"/>
              <w:left w:val="single" w:sz="8" w:space="0" w:color="auto"/>
              <w:bottom w:val="nil"/>
              <w:right w:val="single" w:sz="8" w:space="0" w:color="auto"/>
            </w:tcBorders>
            <w:shd w:val="clear" w:color="auto" w:fill="auto"/>
            <w:vAlign w:val="center"/>
            <w:hideMark/>
          </w:tcPr>
          <w:p w14:paraId="65CD184C"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Water</w:t>
            </w:r>
          </w:p>
        </w:tc>
        <w:tc>
          <w:tcPr>
            <w:tcW w:w="1003" w:type="pct"/>
            <w:tcBorders>
              <w:top w:val="nil"/>
              <w:left w:val="nil"/>
              <w:bottom w:val="nil"/>
              <w:right w:val="single" w:sz="8" w:space="0" w:color="auto"/>
            </w:tcBorders>
            <w:shd w:val="clear" w:color="auto" w:fill="auto"/>
            <w:vAlign w:val="center"/>
            <w:hideMark/>
          </w:tcPr>
          <w:p w14:paraId="082A008B"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4E637B4F"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24CCABEB" w14:textId="77777777" w:rsidTr="00335856">
        <w:trPr>
          <w:trHeight w:val="265"/>
        </w:trPr>
        <w:tc>
          <w:tcPr>
            <w:tcW w:w="3060" w:type="pct"/>
            <w:tcBorders>
              <w:top w:val="nil"/>
              <w:left w:val="single" w:sz="8" w:space="0" w:color="auto"/>
              <w:bottom w:val="nil"/>
              <w:right w:val="single" w:sz="8" w:space="0" w:color="auto"/>
            </w:tcBorders>
            <w:shd w:val="clear" w:color="auto" w:fill="auto"/>
            <w:vAlign w:val="center"/>
            <w:hideMark/>
          </w:tcPr>
          <w:p w14:paraId="01AFC576"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Property Rates</w:t>
            </w:r>
          </w:p>
        </w:tc>
        <w:tc>
          <w:tcPr>
            <w:tcW w:w="1003" w:type="pct"/>
            <w:tcBorders>
              <w:top w:val="nil"/>
              <w:left w:val="nil"/>
              <w:bottom w:val="nil"/>
              <w:right w:val="single" w:sz="8" w:space="0" w:color="auto"/>
            </w:tcBorders>
            <w:shd w:val="clear" w:color="auto" w:fill="auto"/>
            <w:vAlign w:val="center"/>
            <w:hideMark/>
          </w:tcPr>
          <w:p w14:paraId="4F3703D4"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0C9AAC32"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5357B41A" w14:textId="77777777" w:rsidTr="00335856">
        <w:trPr>
          <w:trHeight w:val="265"/>
        </w:trPr>
        <w:tc>
          <w:tcPr>
            <w:tcW w:w="3060" w:type="pct"/>
            <w:tcBorders>
              <w:top w:val="nil"/>
              <w:left w:val="single" w:sz="8" w:space="0" w:color="auto"/>
              <w:bottom w:val="nil"/>
              <w:right w:val="single" w:sz="8" w:space="0" w:color="auto"/>
            </w:tcBorders>
            <w:shd w:val="clear" w:color="auto" w:fill="auto"/>
            <w:vAlign w:val="center"/>
            <w:hideMark/>
          </w:tcPr>
          <w:p w14:paraId="5AEC2139"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Service Charges</w:t>
            </w:r>
          </w:p>
        </w:tc>
        <w:tc>
          <w:tcPr>
            <w:tcW w:w="1003" w:type="pct"/>
            <w:tcBorders>
              <w:top w:val="nil"/>
              <w:left w:val="nil"/>
              <w:bottom w:val="nil"/>
              <w:right w:val="single" w:sz="8" w:space="0" w:color="auto"/>
            </w:tcBorders>
            <w:shd w:val="clear" w:color="auto" w:fill="auto"/>
            <w:vAlign w:val="center"/>
            <w:hideMark/>
          </w:tcPr>
          <w:p w14:paraId="2FC37328"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78258B23"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4EF1B337" w14:textId="77777777" w:rsidTr="00335856">
        <w:trPr>
          <w:trHeight w:val="265"/>
        </w:trPr>
        <w:tc>
          <w:tcPr>
            <w:tcW w:w="3060" w:type="pct"/>
            <w:tcBorders>
              <w:top w:val="nil"/>
              <w:left w:val="single" w:sz="8" w:space="0" w:color="auto"/>
              <w:bottom w:val="nil"/>
              <w:right w:val="single" w:sz="8" w:space="0" w:color="auto"/>
            </w:tcBorders>
            <w:shd w:val="clear" w:color="auto" w:fill="auto"/>
            <w:vAlign w:val="center"/>
            <w:hideMark/>
          </w:tcPr>
          <w:p w14:paraId="66A522FC" w14:textId="77777777" w:rsidR="004037D8" w:rsidRPr="004037D8" w:rsidRDefault="004037D8" w:rsidP="004037D8">
            <w:pPr>
              <w:spacing w:before="0" w:after="0"/>
              <w:ind w:firstLine="0"/>
              <w:jc w:val="lef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1003" w:type="pct"/>
            <w:tcBorders>
              <w:top w:val="nil"/>
              <w:left w:val="nil"/>
              <w:bottom w:val="nil"/>
              <w:right w:val="single" w:sz="8" w:space="0" w:color="auto"/>
            </w:tcBorders>
            <w:shd w:val="clear" w:color="auto" w:fill="auto"/>
            <w:vAlign w:val="center"/>
            <w:hideMark/>
          </w:tcPr>
          <w:p w14:paraId="683BF9B5"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nil"/>
              <w:right w:val="single" w:sz="8" w:space="0" w:color="auto"/>
            </w:tcBorders>
            <w:shd w:val="clear" w:color="auto" w:fill="auto"/>
            <w:vAlign w:val="center"/>
            <w:hideMark/>
          </w:tcPr>
          <w:p w14:paraId="5FE77EA0"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r w:rsidR="004037D8" w:rsidRPr="004037D8" w14:paraId="64A0E5B3" w14:textId="77777777" w:rsidTr="00335856">
        <w:trPr>
          <w:trHeight w:val="276"/>
        </w:trPr>
        <w:tc>
          <w:tcPr>
            <w:tcW w:w="3060" w:type="pct"/>
            <w:tcBorders>
              <w:top w:val="nil"/>
              <w:left w:val="single" w:sz="8" w:space="0" w:color="auto"/>
              <w:bottom w:val="single" w:sz="8" w:space="0" w:color="auto"/>
              <w:right w:val="single" w:sz="8" w:space="0" w:color="auto"/>
            </w:tcBorders>
            <w:shd w:val="clear" w:color="000000" w:fill="FFFFFF"/>
            <w:vAlign w:val="center"/>
            <w:hideMark/>
          </w:tcPr>
          <w:p w14:paraId="29751ED2" w14:textId="77777777" w:rsidR="004037D8" w:rsidRPr="004037D8" w:rsidRDefault="004037D8" w:rsidP="004037D8">
            <w:pPr>
              <w:spacing w:before="0" w:after="0"/>
              <w:ind w:firstLine="0"/>
              <w:rPr>
                <w:rFonts w:ascii="Arial" w:eastAsia="Times New Roman" w:hAnsi="Arial" w:cs="Arial"/>
                <w:b/>
                <w:bCs/>
                <w:color w:val="000000"/>
                <w:sz w:val="20"/>
                <w:szCs w:val="20"/>
                <w:lang w:eastAsia="en-ZA"/>
              </w:rPr>
            </w:pPr>
            <w:r w:rsidRPr="004037D8">
              <w:rPr>
                <w:rFonts w:ascii="Arial" w:eastAsia="Times New Roman" w:hAnsi="Arial" w:cs="Arial"/>
                <w:b/>
                <w:bCs/>
                <w:color w:val="000000"/>
                <w:sz w:val="20"/>
                <w:szCs w:val="20"/>
                <w:lang w:eastAsia="en-ZA"/>
              </w:rPr>
              <w:t>Total</w:t>
            </w:r>
          </w:p>
        </w:tc>
        <w:tc>
          <w:tcPr>
            <w:tcW w:w="1003" w:type="pct"/>
            <w:tcBorders>
              <w:top w:val="nil"/>
              <w:left w:val="nil"/>
              <w:bottom w:val="single" w:sz="8" w:space="0" w:color="auto"/>
              <w:right w:val="single" w:sz="8" w:space="0" w:color="auto"/>
            </w:tcBorders>
            <w:shd w:val="clear" w:color="000000" w:fill="FFFFFF"/>
            <w:vAlign w:val="center"/>
            <w:hideMark/>
          </w:tcPr>
          <w:p w14:paraId="0D2C2FF7"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c>
          <w:tcPr>
            <w:tcW w:w="937" w:type="pct"/>
            <w:tcBorders>
              <w:top w:val="nil"/>
              <w:left w:val="nil"/>
              <w:bottom w:val="single" w:sz="8" w:space="0" w:color="auto"/>
              <w:right w:val="single" w:sz="8" w:space="0" w:color="auto"/>
            </w:tcBorders>
            <w:shd w:val="clear" w:color="000000" w:fill="FFFFFF"/>
            <w:vAlign w:val="center"/>
            <w:hideMark/>
          </w:tcPr>
          <w:p w14:paraId="7338C9C1" w14:textId="77777777" w:rsidR="004037D8" w:rsidRPr="004037D8" w:rsidRDefault="004037D8" w:rsidP="004037D8">
            <w:pPr>
              <w:spacing w:before="0" w:after="0"/>
              <w:ind w:firstLine="0"/>
              <w:jc w:val="right"/>
              <w:rPr>
                <w:rFonts w:ascii="Arial" w:eastAsia="Times New Roman" w:hAnsi="Arial" w:cs="Arial"/>
                <w:color w:val="000000"/>
                <w:sz w:val="20"/>
                <w:szCs w:val="20"/>
                <w:lang w:eastAsia="en-ZA"/>
              </w:rPr>
            </w:pPr>
            <w:r w:rsidRPr="004037D8">
              <w:rPr>
                <w:rFonts w:ascii="Arial" w:eastAsia="Times New Roman" w:hAnsi="Arial" w:cs="Arial"/>
                <w:color w:val="000000"/>
                <w:sz w:val="20"/>
                <w:szCs w:val="20"/>
                <w:lang w:eastAsia="en-ZA"/>
              </w:rPr>
              <w:t> </w:t>
            </w:r>
          </w:p>
        </w:tc>
      </w:tr>
    </w:tbl>
    <w:p w14:paraId="32B161F4" w14:textId="77777777" w:rsidR="000458B6" w:rsidRDefault="000458B6" w:rsidP="003662A3">
      <w:pPr>
        <w:ind w:firstLine="0"/>
        <w:rPr>
          <w:rFonts w:ascii="Arial" w:hAnsi="Arial" w:cs="Arial"/>
          <w:sz w:val="20"/>
        </w:rPr>
      </w:pPr>
    </w:p>
    <w:p w14:paraId="73B95F74" w14:textId="77777777" w:rsidR="000458B6" w:rsidRDefault="000458B6" w:rsidP="003662A3">
      <w:pPr>
        <w:ind w:firstLine="0"/>
        <w:rPr>
          <w:rFonts w:ascii="Arial" w:hAnsi="Arial" w:cs="Arial"/>
          <w:sz w:val="20"/>
        </w:rPr>
      </w:pPr>
    </w:p>
    <w:p w14:paraId="10F96BBC" w14:textId="77777777" w:rsidR="000458B6" w:rsidRDefault="000458B6" w:rsidP="003662A3">
      <w:pPr>
        <w:ind w:firstLine="0"/>
        <w:rPr>
          <w:rFonts w:ascii="Arial" w:hAnsi="Arial" w:cs="Arial"/>
          <w:sz w:val="20"/>
        </w:rPr>
      </w:pPr>
    </w:p>
    <w:p w14:paraId="75F7EE78" w14:textId="147D95B3" w:rsidR="003662A3" w:rsidRDefault="00961A48" w:rsidP="003662A3">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bookmarkStart w:id="205" w:name="_Ref1132442"/>
    </w:p>
    <w:p w14:paraId="43847278" w14:textId="3897FD1A" w:rsidR="00961A48" w:rsidRPr="003662A3" w:rsidRDefault="00961A48">
      <w:pPr>
        <w:pStyle w:val="Heading2"/>
        <w:numPr>
          <w:ilvl w:val="0"/>
          <w:numId w:val="52"/>
        </w:numPr>
        <w:spacing w:before="120" w:after="120"/>
        <w:ind w:left="567" w:hanging="567"/>
        <w:rPr>
          <w:rFonts w:ascii="Arial" w:hAnsi="Arial" w:cs="Arial"/>
          <w:b/>
          <w:color w:val="auto"/>
          <w:sz w:val="20"/>
        </w:rPr>
      </w:pPr>
      <w:bookmarkStart w:id="206" w:name="_Toc172583029"/>
      <w:r w:rsidRPr="00EE44DE">
        <w:rPr>
          <w:rFonts w:ascii="Arial" w:hAnsi="Arial" w:cs="Arial"/>
          <w:b/>
          <w:color w:val="auto"/>
          <w:sz w:val="20"/>
        </w:rPr>
        <w:t>Operational Costs</w:t>
      </w:r>
      <w:bookmarkEnd w:id="205"/>
      <w:bookmarkEnd w:id="2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62EEA68E" w14:textId="77777777" w:rsidTr="009833C6">
        <w:trPr>
          <w:tblHeader/>
        </w:trPr>
        <w:tc>
          <w:tcPr>
            <w:tcW w:w="3138" w:type="pct"/>
            <w:tcBorders>
              <w:bottom w:val="single" w:sz="4" w:space="0" w:color="auto"/>
            </w:tcBorders>
            <w:shd w:val="clear" w:color="auto" w:fill="FBE4D5"/>
          </w:tcPr>
          <w:p w14:paraId="4B284F9E"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94CF6BC"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197DA669" w14:textId="78A26841"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780C36B"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52CB7905" w14:textId="71D5A34E"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961A48" w:rsidRPr="00C67A3A" w14:paraId="0BE8BC91" w14:textId="77777777" w:rsidTr="00C67A3A">
        <w:tc>
          <w:tcPr>
            <w:tcW w:w="3138" w:type="pct"/>
            <w:tcBorders>
              <w:bottom w:val="nil"/>
            </w:tcBorders>
            <w:shd w:val="clear" w:color="auto" w:fill="auto"/>
          </w:tcPr>
          <w:p w14:paraId="78788B72" w14:textId="77777777" w:rsidR="00961A48" w:rsidRPr="00C67A3A" w:rsidRDefault="00961A48" w:rsidP="00C67A3A">
            <w:pPr>
              <w:spacing w:before="60" w:after="60"/>
              <w:ind w:firstLine="0"/>
              <w:rPr>
                <w:rFonts w:ascii="Arial" w:hAnsi="Arial" w:cs="Arial"/>
                <w:sz w:val="20"/>
              </w:rPr>
            </w:pPr>
          </w:p>
        </w:tc>
        <w:tc>
          <w:tcPr>
            <w:tcW w:w="930" w:type="pct"/>
            <w:tcBorders>
              <w:bottom w:val="nil"/>
            </w:tcBorders>
            <w:shd w:val="clear" w:color="auto" w:fill="auto"/>
          </w:tcPr>
          <w:p w14:paraId="438A89E7" w14:textId="77777777" w:rsidR="00961A48" w:rsidRPr="00C67A3A" w:rsidRDefault="00961A48" w:rsidP="00C67A3A">
            <w:pPr>
              <w:spacing w:before="60" w:after="60"/>
              <w:ind w:firstLine="0"/>
              <w:jc w:val="right"/>
              <w:rPr>
                <w:rFonts w:ascii="Arial" w:hAnsi="Arial" w:cs="Arial"/>
                <w:sz w:val="20"/>
              </w:rPr>
            </w:pPr>
          </w:p>
        </w:tc>
        <w:tc>
          <w:tcPr>
            <w:tcW w:w="932" w:type="pct"/>
            <w:tcBorders>
              <w:bottom w:val="nil"/>
            </w:tcBorders>
            <w:shd w:val="clear" w:color="auto" w:fill="auto"/>
          </w:tcPr>
          <w:p w14:paraId="34D93591" w14:textId="77777777" w:rsidR="00961A48" w:rsidRPr="00C67A3A" w:rsidRDefault="00961A48" w:rsidP="00C67A3A">
            <w:pPr>
              <w:spacing w:before="60" w:after="60"/>
              <w:ind w:firstLine="0"/>
              <w:jc w:val="right"/>
              <w:rPr>
                <w:rFonts w:ascii="Arial" w:hAnsi="Arial" w:cs="Arial"/>
                <w:sz w:val="20"/>
              </w:rPr>
            </w:pPr>
          </w:p>
        </w:tc>
      </w:tr>
      <w:tr w:rsidR="00961A48" w:rsidRPr="00C67A3A" w14:paraId="3A9A9597" w14:textId="77777777" w:rsidTr="00C67A3A">
        <w:tc>
          <w:tcPr>
            <w:tcW w:w="3138" w:type="pct"/>
            <w:tcBorders>
              <w:top w:val="nil"/>
              <w:bottom w:val="nil"/>
            </w:tcBorders>
            <w:shd w:val="clear" w:color="auto" w:fill="E7E6E6"/>
            <w:vAlign w:val="center"/>
          </w:tcPr>
          <w:p w14:paraId="7A96C5B0"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Achievements and Awards</w:t>
            </w:r>
          </w:p>
        </w:tc>
        <w:tc>
          <w:tcPr>
            <w:tcW w:w="930" w:type="pct"/>
            <w:tcBorders>
              <w:top w:val="nil"/>
              <w:bottom w:val="nil"/>
            </w:tcBorders>
            <w:shd w:val="clear" w:color="auto" w:fill="auto"/>
          </w:tcPr>
          <w:p w14:paraId="052AE7ED"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A1033A8" w14:textId="77777777" w:rsidR="00961A48" w:rsidRPr="00C67A3A" w:rsidRDefault="00961A48" w:rsidP="00C67A3A">
            <w:pPr>
              <w:spacing w:before="60" w:after="60"/>
              <w:ind w:firstLine="0"/>
              <w:jc w:val="right"/>
              <w:rPr>
                <w:rFonts w:ascii="Arial" w:hAnsi="Arial" w:cs="Arial"/>
                <w:sz w:val="20"/>
              </w:rPr>
            </w:pPr>
          </w:p>
        </w:tc>
      </w:tr>
      <w:tr w:rsidR="00961A48" w:rsidRPr="00C67A3A" w14:paraId="65AD81C3" w14:textId="77777777" w:rsidTr="00C67A3A">
        <w:tc>
          <w:tcPr>
            <w:tcW w:w="3138" w:type="pct"/>
            <w:tcBorders>
              <w:top w:val="nil"/>
              <w:bottom w:val="nil"/>
            </w:tcBorders>
            <w:shd w:val="clear" w:color="auto" w:fill="E7E6E6"/>
            <w:vAlign w:val="center"/>
          </w:tcPr>
          <w:p w14:paraId="5769885D"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Advertising, Publicity and Marketing</w:t>
            </w:r>
          </w:p>
        </w:tc>
        <w:tc>
          <w:tcPr>
            <w:tcW w:w="930" w:type="pct"/>
            <w:tcBorders>
              <w:top w:val="nil"/>
              <w:bottom w:val="nil"/>
            </w:tcBorders>
            <w:shd w:val="clear" w:color="auto" w:fill="auto"/>
          </w:tcPr>
          <w:p w14:paraId="06A12EB5"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897DD7" w14:textId="77777777" w:rsidR="00961A48" w:rsidRPr="00C67A3A" w:rsidRDefault="00961A48" w:rsidP="00C67A3A">
            <w:pPr>
              <w:spacing w:before="60" w:after="60"/>
              <w:ind w:firstLine="0"/>
              <w:jc w:val="right"/>
              <w:rPr>
                <w:rFonts w:ascii="Arial" w:hAnsi="Arial" w:cs="Arial"/>
                <w:sz w:val="20"/>
              </w:rPr>
            </w:pPr>
          </w:p>
        </w:tc>
      </w:tr>
      <w:tr w:rsidR="00961A48" w:rsidRPr="00C67A3A" w14:paraId="58723B40" w14:textId="77777777" w:rsidTr="00C67A3A">
        <w:tc>
          <w:tcPr>
            <w:tcW w:w="3138" w:type="pct"/>
            <w:tcBorders>
              <w:top w:val="nil"/>
              <w:bottom w:val="nil"/>
            </w:tcBorders>
            <w:shd w:val="clear" w:color="auto" w:fill="E7E6E6"/>
            <w:vAlign w:val="center"/>
          </w:tcPr>
          <w:p w14:paraId="4C57FBF7"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Atmospheric Emission Licence</w:t>
            </w:r>
          </w:p>
        </w:tc>
        <w:tc>
          <w:tcPr>
            <w:tcW w:w="930" w:type="pct"/>
            <w:tcBorders>
              <w:top w:val="nil"/>
              <w:bottom w:val="nil"/>
            </w:tcBorders>
            <w:shd w:val="clear" w:color="auto" w:fill="auto"/>
          </w:tcPr>
          <w:p w14:paraId="666A22AC"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0C10890" w14:textId="77777777" w:rsidR="00961A48" w:rsidRPr="00C67A3A" w:rsidRDefault="00961A48" w:rsidP="00C67A3A">
            <w:pPr>
              <w:spacing w:before="60" w:after="60"/>
              <w:ind w:firstLine="0"/>
              <w:jc w:val="right"/>
              <w:rPr>
                <w:rFonts w:ascii="Arial" w:hAnsi="Arial" w:cs="Arial"/>
                <w:sz w:val="20"/>
              </w:rPr>
            </w:pPr>
          </w:p>
        </w:tc>
      </w:tr>
      <w:tr w:rsidR="00961A48" w:rsidRPr="00C67A3A" w14:paraId="249487B3" w14:textId="77777777" w:rsidTr="00C67A3A">
        <w:tc>
          <w:tcPr>
            <w:tcW w:w="3138" w:type="pct"/>
            <w:tcBorders>
              <w:top w:val="nil"/>
              <w:bottom w:val="nil"/>
            </w:tcBorders>
            <w:shd w:val="clear" w:color="auto" w:fill="E7E6E6"/>
            <w:vAlign w:val="center"/>
          </w:tcPr>
          <w:p w14:paraId="3157F645" w14:textId="77777777" w:rsidR="008D7D79" w:rsidRDefault="008D7D79" w:rsidP="00C67A3A">
            <w:pPr>
              <w:spacing w:before="60" w:after="60"/>
              <w:ind w:firstLine="0"/>
              <w:rPr>
                <w:rFonts w:ascii="Arial" w:hAnsi="Arial" w:cs="Arial"/>
                <w:sz w:val="20"/>
              </w:rPr>
            </w:pPr>
            <w:r>
              <w:rPr>
                <w:rFonts w:ascii="Arial" w:hAnsi="Arial" w:cs="Arial"/>
                <w:sz w:val="20"/>
              </w:rPr>
              <w:t>Assets less than the Capitalisation Threshold</w:t>
            </w:r>
          </w:p>
          <w:p w14:paraId="168F7DC0"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Bank Charges, Facility and Card Fees</w:t>
            </w:r>
          </w:p>
        </w:tc>
        <w:tc>
          <w:tcPr>
            <w:tcW w:w="930" w:type="pct"/>
            <w:tcBorders>
              <w:top w:val="nil"/>
              <w:bottom w:val="nil"/>
            </w:tcBorders>
            <w:shd w:val="clear" w:color="auto" w:fill="auto"/>
          </w:tcPr>
          <w:p w14:paraId="19D7E992"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B285012" w14:textId="77777777" w:rsidR="00961A48" w:rsidRPr="00C67A3A" w:rsidRDefault="00961A48" w:rsidP="00C67A3A">
            <w:pPr>
              <w:spacing w:before="60" w:after="60"/>
              <w:ind w:firstLine="0"/>
              <w:jc w:val="right"/>
              <w:rPr>
                <w:rFonts w:ascii="Arial" w:hAnsi="Arial" w:cs="Arial"/>
                <w:sz w:val="20"/>
              </w:rPr>
            </w:pPr>
          </w:p>
        </w:tc>
      </w:tr>
      <w:tr w:rsidR="00961A48" w:rsidRPr="00C67A3A" w14:paraId="77CDAEFD" w14:textId="77777777" w:rsidTr="00C67A3A">
        <w:tc>
          <w:tcPr>
            <w:tcW w:w="3138" w:type="pct"/>
            <w:tcBorders>
              <w:top w:val="nil"/>
              <w:bottom w:val="nil"/>
            </w:tcBorders>
            <w:shd w:val="clear" w:color="auto" w:fill="E7E6E6"/>
            <w:vAlign w:val="center"/>
          </w:tcPr>
          <w:p w14:paraId="7126AA9A"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Bargaining Council</w:t>
            </w:r>
          </w:p>
        </w:tc>
        <w:tc>
          <w:tcPr>
            <w:tcW w:w="930" w:type="pct"/>
            <w:tcBorders>
              <w:top w:val="nil"/>
              <w:bottom w:val="nil"/>
            </w:tcBorders>
            <w:shd w:val="clear" w:color="auto" w:fill="auto"/>
          </w:tcPr>
          <w:p w14:paraId="736BC835"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8EC999C" w14:textId="77777777" w:rsidR="00961A48" w:rsidRPr="00C67A3A" w:rsidRDefault="00961A48" w:rsidP="00C67A3A">
            <w:pPr>
              <w:spacing w:before="60" w:after="60"/>
              <w:ind w:firstLine="0"/>
              <w:jc w:val="right"/>
              <w:rPr>
                <w:rFonts w:ascii="Arial" w:hAnsi="Arial" w:cs="Arial"/>
                <w:sz w:val="20"/>
              </w:rPr>
            </w:pPr>
          </w:p>
        </w:tc>
      </w:tr>
      <w:tr w:rsidR="00961A48" w:rsidRPr="00C67A3A" w14:paraId="7B0B4F80" w14:textId="77777777" w:rsidTr="00C67A3A">
        <w:tc>
          <w:tcPr>
            <w:tcW w:w="3138" w:type="pct"/>
            <w:tcBorders>
              <w:top w:val="nil"/>
              <w:bottom w:val="nil"/>
            </w:tcBorders>
            <w:shd w:val="clear" w:color="auto" w:fill="E7E6E6"/>
            <w:vAlign w:val="center"/>
          </w:tcPr>
          <w:p w14:paraId="28BF1E6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Bond Issue Amortisation Costs</w:t>
            </w:r>
          </w:p>
        </w:tc>
        <w:tc>
          <w:tcPr>
            <w:tcW w:w="930" w:type="pct"/>
            <w:tcBorders>
              <w:top w:val="nil"/>
              <w:bottom w:val="nil"/>
            </w:tcBorders>
            <w:shd w:val="clear" w:color="auto" w:fill="auto"/>
          </w:tcPr>
          <w:p w14:paraId="46FDAD2E"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CE9A929" w14:textId="77777777" w:rsidR="00961A48" w:rsidRPr="00C67A3A" w:rsidRDefault="00961A48" w:rsidP="00C67A3A">
            <w:pPr>
              <w:spacing w:before="60" w:after="60"/>
              <w:ind w:firstLine="0"/>
              <w:jc w:val="right"/>
              <w:rPr>
                <w:rFonts w:ascii="Arial" w:hAnsi="Arial" w:cs="Arial"/>
                <w:sz w:val="20"/>
              </w:rPr>
            </w:pPr>
          </w:p>
        </w:tc>
      </w:tr>
      <w:tr w:rsidR="00961A48" w:rsidRPr="00C67A3A" w14:paraId="21A1196D" w14:textId="77777777" w:rsidTr="00C67A3A">
        <w:tc>
          <w:tcPr>
            <w:tcW w:w="3138" w:type="pct"/>
            <w:tcBorders>
              <w:top w:val="nil"/>
              <w:bottom w:val="nil"/>
            </w:tcBorders>
            <w:shd w:val="clear" w:color="auto" w:fill="E7E6E6"/>
            <w:vAlign w:val="center"/>
          </w:tcPr>
          <w:p w14:paraId="7BF5D7E2"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Brokers Fees</w:t>
            </w:r>
          </w:p>
        </w:tc>
        <w:tc>
          <w:tcPr>
            <w:tcW w:w="930" w:type="pct"/>
            <w:tcBorders>
              <w:top w:val="nil"/>
              <w:bottom w:val="nil"/>
            </w:tcBorders>
            <w:shd w:val="clear" w:color="auto" w:fill="auto"/>
          </w:tcPr>
          <w:p w14:paraId="2167F902"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C8779A" w14:textId="77777777" w:rsidR="00961A48" w:rsidRPr="00C67A3A" w:rsidRDefault="00961A48" w:rsidP="00C67A3A">
            <w:pPr>
              <w:spacing w:before="60" w:after="60"/>
              <w:ind w:firstLine="0"/>
              <w:jc w:val="right"/>
              <w:rPr>
                <w:rFonts w:ascii="Arial" w:hAnsi="Arial" w:cs="Arial"/>
                <w:sz w:val="20"/>
              </w:rPr>
            </w:pPr>
          </w:p>
        </w:tc>
      </w:tr>
      <w:tr w:rsidR="00961A48" w:rsidRPr="00C67A3A" w14:paraId="73230326" w14:textId="77777777" w:rsidTr="00C67A3A">
        <w:tc>
          <w:tcPr>
            <w:tcW w:w="3138" w:type="pct"/>
            <w:tcBorders>
              <w:top w:val="nil"/>
              <w:bottom w:val="nil"/>
            </w:tcBorders>
            <w:shd w:val="clear" w:color="auto" w:fill="E7E6E6"/>
            <w:vAlign w:val="center"/>
          </w:tcPr>
          <w:p w14:paraId="3C59333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Bursaries (Employees)</w:t>
            </w:r>
          </w:p>
        </w:tc>
        <w:tc>
          <w:tcPr>
            <w:tcW w:w="930" w:type="pct"/>
            <w:tcBorders>
              <w:top w:val="nil"/>
              <w:bottom w:val="nil"/>
            </w:tcBorders>
            <w:shd w:val="clear" w:color="auto" w:fill="auto"/>
          </w:tcPr>
          <w:p w14:paraId="450E2C1B"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BBED5F5" w14:textId="77777777" w:rsidR="00961A48" w:rsidRPr="00C67A3A" w:rsidRDefault="00961A48" w:rsidP="00C67A3A">
            <w:pPr>
              <w:spacing w:before="60" w:after="60"/>
              <w:ind w:firstLine="0"/>
              <w:jc w:val="right"/>
              <w:rPr>
                <w:rFonts w:ascii="Arial" w:hAnsi="Arial" w:cs="Arial"/>
                <w:sz w:val="20"/>
              </w:rPr>
            </w:pPr>
          </w:p>
        </w:tc>
      </w:tr>
      <w:tr w:rsidR="00961A48" w:rsidRPr="00C67A3A" w14:paraId="2EB32991" w14:textId="77777777" w:rsidTr="00C67A3A">
        <w:tc>
          <w:tcPr>
            <w:tcW w:w="3138" w:type="pct"/>
            <w:tcBorders>
              <w:top w:val="nil"/>
              <w:bottom w:val="nil"/>
            </w:tcBorders>
            <w:shd w:val="clear" w:color="auto" w:fill="E7E6E6"/>
            <w:vAlign w:val="center"/>
          </w:tcPr>
          <w:p w14:paraId="213CBF45" w14:textId="77777777" w:rsidR="008D7D79" w:rsidRDefault="008D7D79" w:rsidP="00C67A3A">
            <w:pPr>
              <w:spacing w:before="60" w:after="60"/>
              <w:ind w:firstLine="0"/>
              <w:rPr>
                <w:rFonts w:ascii="Arial" w:hAnsi="Arial" w:cs="Arial"/>
                <w:sz w:val="20"/>
              </w:rPr>
            </w:pPr>
            <w:r>
              <w:rPr>
                <w:rFonts w:ascii="Arial" w:hAnsi="Arial" w:cs="Arial"/>
                <w:sz w:val="20"/>
              </w:rPr>
              <w:t>Cash Discount</w:t>
            </w:r>
          </w:p>
          <w:p w14:paraId="32827449"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Cleaning Services</w:t>
            </w:r>
          </w:p>
        </w:tc>
        <w:tc>
          <w:tcPr>
            <w:tcW w:w="930" w:type="pct"/>
            <w:tcBorders>
              <w:top w:val="nil"/>
              <w:bottom w:val="nil"/>
            </w:tcBorders>
            <w:shd w:val="clear" w:color="auto" w:fill="auto"/>
          </w:tcPr>
          <w:p w14:paraId="51B3F387"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92682B" w14:textId="77777777" w:rsidR="00961A48" w:rsidRPr="00C67A3A" w:rsidRDefault="00961A48" w:rsidP="00C67A3A">
            <w:pPr>
              <w:spacing w:before="60" w:after="60"/>
              <w:ind w:firstLine="0"/>
              <w:jc w:val="right"/>
              <w:rPr>
                <w:rFonts w:ascii="Arial" w:hAnsi="Arial" w:cs="Arial"/>
                <w:sz w:val="20"/>
              </w:rPr>
            </w:pPr>
          </w:p>
        </w:tc>
      </w:tr>
      <w:tr w:rsidR="00961A48" w:rsidRPr="00C67A3A" w14:paraId="310C7A4B" w14:textId="77777777" w:rsidTr="00C67A3A">
        <w:tc>
          <w:tcPr>
            <w:tcW w:w="3138" w:type="pct"/>
            <w:tcBorders>
              <w:top w:val="nil"/>
              <w:bottom w:val="nil"/>
            </w:tcBorders>
            <w:shd w:val="clear" w:color="auto" w:fill="E7E6E6"/>
            <w:vAlign w:val="center"/>
          </w:tcPr>
          <w:p w14:paraId="2A4E618A"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Commission</w:t>
            </w:r>
          </w:p>
        </w:tc>
        <w:tc>
          <w:tcPr>
            <w:tcW w:w="930" w:type="pct"/>
            <w:tcBorders>
              <w:top w:val="nil"/>
              <w:bottom w:val="nil"/>
            </w:tcBorders>
            <w:shd w:val="clear" w:color="auto" w:fill="auto"/>
          </w:tcPr>
          <w:p w14:paraId="1C00B803"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2A00C80" w14:textId="77777777" w:rsidR="00961A48" w:rsidRPr="00C67A3A" w:rsidRDefault="00961A48" w:rsidP="00C67A3A">
            <w:pPr>
              <w:spacing w:before="60" w:after="60"/>
              <w:ind w:firstLine="0"/>
              <w:jc w:val="right"/>
              <w:rPr>
                <w:rFonts w:ascii="Arial" w:hAnsi="Arial" w:cs="Arial"/>
                <w:sz w:val="20"/>
              </w:rPr>
            </w:pPr>
          </w:p>
        </w:tc>
      </w:tr>
      <w:tr w:rsidR="00961A48" w:rsidRPr="00C67A3A" w14:paraId="1C47B9D8" w14:textId="77777777" w:rsidTr="00C67A3A">
        <w:tc>
          <w:tcPr>
            <w:tcW w:w="3138" w:type="pct"/>
            <w:tcBorders>
              <w:top w:val="nil"/>
              <w:bottom w:val="nil"/>
            </w:tcBorders>
            <w:shd w:val="clear" w:color="auto" w:fill="E7E6E6"/>
            <w:vAlign w:val="center"/>
          </w:tcPr>
          <w:p w14:paraId="46BC6962"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Communication</w:t>
            </w:r>
          </w:p>
        </w:tc>
        <w:tc>
          <w:tcPr>
            <w:tcW w:w="930" w:type="pct"/>
            <w:tcBorders>
              <w:top w:val="nil"/>
              <w:bottom w:val="nil"/>
            </w:tcBorders>
            <w:shd w:val="clear" w:color="auto" w:fill="auto"/>
          </w:tcPr>
          <w:p w14:paraId="4523C226"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7DBF4B7" w14:textId="77777777" w:rsidR="00961A48" w:rsidRPr="00C67A3A" w:rsidRDefault="00961A48" w:rsidP="00C67A3A">
            <w:pPr>
              <w:spacing w:before="60" w:after="60"/>
              <w:ind w:firstLine="0"/>
              <w:jc w:val="right"/>
              <w:rPr>
                <w:rFonts w:ascii="Arial" w:hAnsi="Arial" w:cs="Arial"/>
                <w:sz w:val="20"/>
              </w:rPr>
            </w:pPr>
          </w:p>
        </w:tc>
      </w:tr>
      <w:tr w:rsidR="00961A48" w:rsidRPr="00C67A3A" w14:paraId="091149E8" w14:textId="77777777" w:rsidTr="00C67A3A">
        <w:tc>
          <w:tcPr>
            <w:tcW w:w="3138" w:type="pct"/>
            <w:tcBorders>
              <w:top w:val="nil"/>
              <w:bottom w:val="nil"/>
            </w:tcBorders>
            <w:shd w:val="clear" w:color="auto" w:fill="E7E6E6"/>
            <w:vAlign w:val="center"/>
          </w:tcPr>
          <w:p w14:paraId="06B15123"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Contribution to Provisions</w:t>
            </w:r>
          </w:p>
        </w:tc>
        <w:tc>
          <w:tcPr>
            <w:tcW w:w="930" w:type="pct"/>
            <w:tcBorders>
              <w:top w:val="nil"/>
              <w:bottom w:val="nil"/>
            </w:tcBorders>
            <w:shd w:val="clear" w:color="auto" w:fill="auto"/>
          </w:tcPr>
          <w:p w14:paraId="5B8271FF"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65C2C03" w14:textId="77777777" w:rsidR="00961A48" w:rsidRPr="00C67A3A" w:rsidRDefault="00961A48" w:rsidP="00C67A3A">
            <w:pPr>
              <w:spacing w:before="60" w:after="60"/>
              <w:ind w:firstLine="0"/>
              <w:jc w:val="right"/>
              <w:rPr>
                <w:rFonts w:ascii="Arial" w:hAnsi="Arial" w:cs="Arial"/>
                <w:sz w:val="20"/>
              </w:rPr>
            </w:pPr>
          </w:p>
        </w:tc>
      </w:tr>
      <w:tr w:rsidR="00961A48" w:rsidRPr="00C67A3A" w14:paraId="36B94A8B" w14:textId="77777777" w:rsidTr="00C67A3A">
        <w:tc>
          <w:tcPr>
            <w:tcW w:w="3138" w:type="pct"/>
            <w:tcBorders>
              <w:top w:val="nil"/>
              <w:bottom w:val="nil"/>
            </w:tcBorders>
            <w:shd w:val="clear" w:color="auto" w:fill="E7E6E6"/>
            <w:vAlign w:val="center"/>
          </w:tcPr>
          <w:p w14:paraId="774D0273"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Copy Right Fees</w:t>
            </w:r>
          </w:p>
        </w:tc>
        <w:tc>
          <w:tcPr>
            <w:tcW w:w="930" w:type="pct"/>
            <w:tcBorders>
              <w:top w:val="nil"/>
              <w:bottom w:val="nil"/>
            </w:tcBorders>
            <w:shd w:val="clear" w:color="auto" w:fill="auto"/>
          </w:tcPr>
          <w:p w14:paraId="6063E651"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387AB08" w14:textId="77777777" w:rsidR="00961A48" w:rsidRPr="00C67A3A" w:rsidRDefault="00961A48" w:rsidP="00C67A3A">
            <w:pPr>
              <w:spacing w:before="60" w:after="60"/>
              <w:ind w:firstLine="0"/>
              <w:jc w:val="right"/>
              <w:rPr>
                <w:rFonts w:ascii="Arial" w:hAnsi="Arial" w:cs="Arial"/>
                <w:sz w:val="20"/>
              </w:rPr>
            </w:pPr>
          </w:p>
        </w:tc>
      </w:tr>
      <w:tr w:rsidR="00961A48" w:rsidRPr="00C67A3A" w14:paraId="38530383" w14:textId="77777777" w:rsidTr="00C67A3A">
        <w:tc>
          <w:tcPr>
            <w:tcW w:w="3138" w:type="pct"/>
            <w:tcBorders>
              <w:top w:val="nil"/>
              <w:bottom w:val="nil"/>
            </w:tcBorders>
            <w:shd w:val="clear" w:color="auto" w:fill="E7E6E6"/>
            <w:vAlign w:val="center"/>
          </w:tcPr>
          <w:p w14:paraId="7D6D7B0D"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Cost relating to the Sale of Houses</w:t>
            </w:r>
          </w:p>
        </w:tc>
        <w:tc>
          <w:tcPr>
            <w:tcW w:w="930" w:type="pct"/>
            <w:tcBorders>
              <w:top w:val="nil"/>
              <w:bottom w:val="nil"/>
            </w:tcBorders>
            <w:shd w:val="clear" w:color="auto" w:fill="auto"/>
          </w:tcPr>
          <w:p w14:paraId="6C16A9A4"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C76E599" w14:textId="77777777" w:rsidR="00961A48" w:rsidRPr="00C67A3A" w:rsidRDefault="00961A48" w:rsidP="00C67A3A">
            <w:pPr>
              <w:spacing w:before="60" w:after="60"/>
              <w:ind w:firstLine="0"/>
              <w:jc w:val="right"/>
              <w:rPr>
                <w:rFonts w:ascii="Arial" w:hAnsi="Arial" w:cs="Arial"/>
                <w:sz w:val="20"/>
              </w:rPr>
            </w:pPr>
          </w:p>
        </w:tc>
      </w:tr>
      <w:tr w:rsidR="00961A48" w:rsidRPr="00C67A3A" w14:paraId="3681157B" w14:textId="77777777" w:rsidTr="00C67A3A">
        <w:tc>
          <w:tcPr>
            <w:tcW w:w="3138" w:type="pct"/>
            <w:tcBorders>
              <w:top w:val="nil"/>
              <w:bottom w:val="nil"/>
            </w:tcBorders>
            <w:shd w:val="clear" w:color="auto" w:fill="E7E6E6"/>
            <w:vAlign w:val="center"/>
          </w:tcPr>
          <w:p w14:paraId="63BA85C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Courier and Delivery Services</w:t>
            </w:r>
          </w:p>
        </w:tc>
        <w:tc>
          <w:tcPr>
            <w:tcW w:w="930" w:type="pct"/>
            <w:tcBorders>
              <w:top w:val="nil"/>
              <w:bottom w:val="nil"/>
            </w:tcBorders>
            <w:shd w:val="clear" w:color="auto" w:fill="auto"/>
          </w:tcPr>
          <w:p w14:paraId="05AA8D7E"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B02D3B7" w14:textId="77777777" w:rsidR="00961A48" w:rsidRPr="00C67A3A" w:rsidRDefault="00961A48" w:rsidP="00C67A3A">
            <w:pPr>
              <w:spacing w:before="60" w:after="60"/>
              <w:ind w:firstLine="0"/>
              <w:jc w:val="right"/>
              <w:rPr>
                <w:rFonts w:ascii="Arial" w:hAnsi="Arial" w:cs="Arial"/>
                <w:sz w:val="20"/>
              </w:rPr>
            </w:pPr>
          </w:p>
        </w:tc>
      </w:tr>
      <w:tr w:rsidR="00961A48" w:rsidRPr="00C67A3A" w14:paraId="66614AA0" w14:textId="77777777" w:rsidTr="00C67A3A">
        <w:tc>
          <w:tcPr>
            <w:tcW w:w="3138" w:type="pct"/>
            <w:tcBorders>
              <w:top w:val="nil"/>
              <w:bottom w:val="nil"/>
            </w:tcBorders>
            <w:shd w:val="clear" w:color="auto" w:fill="E7E6E6"/>
            <w:vAlign w:val="center"/>
          </w:tcPr>
          <w:p w14:paraId="1121EF38"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Deeds</w:t>
            </w:r>
          </w:p>
        </w:tc>
        <w:tc>
          <w:tcPr>
            <w:tcW w:w="930" w:type="pct"/>
            <w:tcBorders>
              <w:top w:val="nil"/>
              <w:bottom w:val="nil"/>
            </w:tcBorders>
            <w:shd w:val="clear" w:color="auto" w:fill="auto"/>
          </w:tcPr>
          <w:p w14:paraId="5DE30185"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8BE44C6" w14:textId="77777777" w:rsidR="00961A48" w:rsidRPr="00C67A3A" w:rsidRDefault="00961A48" w:rsidP="00C67A3A">
            <w:pPr>
              <w:spacing w:before="60" w:after="60"/>
              <w:ind w:firstLine="0"/>
              <w:jc w:val="right"/>
              <w:rPr>
                <w:rFonts w:ascii="Arial" w:hAnsi="Arial" w:cs="Arial"/>
                <w:sz w:val="20"/>
              </w:rPr>
            </w:pPr>
          </w:p>
        </w:tc>
      </w:tr>
      <w:tr w:rsidR="00961A48" w:rsidRPr="00C67A3A" w14:paraId="3A70058E" w14:textId="77777777" w:rsidTr="00C67A3A">
        <w:tc>
          <w:tcPr>
            <w:tcW w:w="3138" w:type="pct"/>
            <w:tcBorders>
              <w:top w:val="nil"/>
              <w:bottom w:val="nil"/>
            </w:tcBorders>
            <w:shd w:val="clear" w:color="auto" w:fill="E7E6E6"/>
            <w:vAlign w:val="center"/>
          </w:tcPr>
          <w:p w14:paraId="3D78CF2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Drivers Licences and Permits</w:t>
            </w:r>
          </w:p>
        </w:tc>
        <w:tc>
          <w:tcPr>
            <w:tcW w:w="930" w:type="pct"/>
            <w:tcBorders>
              <w:top w:val="nil"/>
              <w:bottom w:val="nil"/>
            </w:tcBorders>
            <w:shd w:val="clear" w:color="auto" w:fill="auto"/>
          </w:tcPr>
          <w:p w14:paraId="5EAF6AF3"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AA6C213" w14:textId="77777777" w:rsidR="00961A48" w:rsidRPr="00C67A3A" w:rsidRDefault="00961A48" w:rsidP="00C67A3A">
            <w:pPr>
              <w:spacing w:before="60" w:after="60"/>
              <w:ind w:firstLine="0"/>
              <w:jc w:val="right"/>
              <w:rPr>
                <w:rFonts w:ascii="Arial" w:hAnsi="Arial" w:cs="Arial"/>
                <w:sz w:val="20"/>
              </w:rPr>
            </w:pPr>
          </w:p>
        </w:tc>
      </w:tr>
      <w:tr w:rsidR="00961A48" w:rsidRPr="00C67A3A" w14:paraId="72D70C9D" w14:textId="77777777" w:rsidTr="00C67A3A">
        <w:tc>
          <w:tcPr>
            <w:tcW w:w="3138" w:type="pct"/>
            <w:tcBorders>
              <w:top w:val="nil"/>
              <w:bottom w:val="nil"/>
            </w:tcBorders>
            <w:shd w:val="clear" w:color="auto" w:fill="E7E6E6"/>
            <w:vAlign w:val="center"/>
          </w:tcPr>
          <w:p w14:paraId="7691EA54" w14:textId="77777777" w:rsidR="00961A48" w:rsidRDefault="00961A48" w:rsidP="00C67A3A">
            <w:pPr>
              <w:spacing w:before="60" w:after="60"/>
              <w:ind w:firstLine="0"/>
              <w:rPr>
                <w:rFonts w:ascii="Arial" w:hAnsi="Arial" w:cs="Arial"/>
                <w:sz w:val="20"/>
              </w:rPr>
            </w:pPr>
            <w:r w:rsidRPr="00C67A3A">
              <w:rPr>
                <w:rFonts w:ascii="Arial" w:hAnsi="Arial" w:cs="Arial"/>
                <w:sz w:val="20"/>
              </w:rPr>
              <w:t>Dumping Fees (District Council)</w:t>
            </w:r>
          </w:p>
          <w:p w14:paraId="56D79F3C" w14:textId="77777777" w:rsidR="00382C55" w:rsidRPr="00C67A3A" w:rsidRDefault="00382C55" w:rsidP="00C67A3A">
            <w:pPr>
              <w:spacing w:before="60" w:after="60"/>
              <w:ind w:firstLine="0"/>
              <w:rPr>
                <w:rFonts w:ascii="Arial" w:hAnsi="Arial" w:cs="Arial"/>
                <w:sz w:val="20"/>
              </w:rPr>
            </w:pPr>
            <w:r>
              <w:rPr>
                <w:rFonts w:ascii="Arial" w:hAnsi="Arial" w:cs="Arial"/>
                <w:sz w:val="20"/>
              </w:rPr>
              <w:t>Discontinued Operations</w:t>
            </w:r>
          </w:p>
        </w:tc>
        <w:tc>
          <w:tcPr>
            <w:tcW w:w="930" w:type="pct"/>
            <w:tcBorders>
              <w:top w:val="nil"/>
              <w:bottom w:val="nil"/>
            </w:tcBorders>
            <w:shd w:val="clear" w:color="auto" w:fill="auto"/>
          </w:tcPr>
          <w:p w14:paraId="2904B16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4170993" w14:textId="77777777" w:rsidR="00961A48" w:rsidRPr="00C67A3A" w:rsidRDefault="00961A48" w:rsidP="00C67A3A">
            <w:pPr>
              <w:spacing w:before="60" w:after="60"/>
              <w:ind w:firstLine="0"/>
              <w:jc w:val="right"/>
              <w:rPr>
                <w:rFonts w:ascii="Arial" w:hAnsi="Arial" w:cs="Arial"/>
                <w:sz w:val="20"/>
              </w:rPr>
            </w:pPr>
          </w:p>
        </w:tc>
      </w:tr>
      <w:tr w:rsidR="00961A48" w:rsidRPr="00C67A3A" w14:paraId="4E3DC11E" w14:textId="77777777" w:rsidTr="00C67A3A">
        <w:tc>
          <w:tcPr>
            <w:tcW w:w="3138" w:type="pct"/>
            <w:tcBorders>
              <w:top w:val="nil"/>
              <w:bottom w:val="nil"/>
            </w:tcBorders>
            <w:shd w:val="clear" w:color="auto" w:fill="E7E6E6"/>
            <w:vAlign w:val="center"/>
          </w:tcPr>
          <w:p w14:paraId="3F0BD66D"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Electricity Compliance Certificate</w:t>
            </w:r>
          </w:p>
        </w:tc>
        <w:tc>
          <w:tcPr>
            <w:tcW w:w="930" w:type="pct"/>
            <w:tcBorders>
              <w:top w:val="nil"/>
              <w:bottom w:val="nil"/>
            </w:tcBorders>
            <w:shd w:val="clear" w:color="auto" w:fill="auto"/>
          </w:tcPr>
          <w:p w14:paraId="442DE2F2"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684577" w14:textId="77777777" w:rsidR="00961A48" w:rsidRPr="00C67A3A" w:rsidRDefault="00961A48" w:rsidP="00C67A3A">
            <w:pPr>
              <w:spacing w:before="60" w:after="60"/>
              <w:ind w:firstLine="0"/>
              <w:jc w:val="right"/>
              <w:rPr>
                <w:rFonts w:ascii="Arial" w:hAnsi="Arial" w:cs="Arial"/>
                <w:sz w:val="20"/>
              </w:rPr>
            </w:pPr>
          </w:p>
        </w:tc>
      </w:tr>
      <w:tr w:rsidR="00961A48" w:rsidRPr="00C67A3A" w14:paraId="7111228E" w14:textId="77777777" w:rsidTr="00C67A3A">
        <w:tc>
          <w:tcPr>
            <w:tcW w:w="3138" w:type="pct"/>
            <w:tcBorders>
              <w:top w:val="nil"/>
              <w:bottom w:val="nil"/>
            </w:tcBorders>
            <w:shd w:val="clear" w:color="auto" w:fill="E7E6E6"/>
            <w:vAlign w:val="center"/>
          </w:tcPr>
          <w:p w14:paraId="32268267"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Entertainment</w:t>
            </w:r>
          </w:p>
        </w:tc>
        <w:tc>
          <w:tcPr>
            <w:tcW w:w="930" w:type="pct"/>
            <w:tcBorders>
              <w:top w:val="nil"/>
              <w:bottom w:val="nil"/>
            </w:tcBorders>
            <w:shd w:val="clear" w:color="auto" w:fill="auto"/>
          </w:tcPr>
          <w:p w14:paraId="0A656F7B"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726ECA" w14:textId="77777777" w:rsidR="00961A48" w:rsidRPr="00C67A3A" w:rsidRDefault="00961A48" w:rsidP="00C67A3A">
            <w:pPr>
              <w:spacing w:before="60" w:after="60"/>
              <w:ind w:firstLine="0"/>
              <w:jc w:val="right"/>
              <w:rPr>
                <w:rFonts w:ascii="Arial" w:hAnsi="Arial" w:cs="Arial"/>
                <w:sz w:val="20"/>
              </w:rPr>
            </w:pPr>
          </w:p>
        </w:tc>
      </w:tr>
      <w:tr w:rsidR="00961A48" w:rsidRPr="00C67A3A" w14:paraId="77D90B01" w14:textId="77777777" w:rsidTr="00C67A3A">
        <w:tc>
          <w:tcPr>
            <w:tcW w:w="3138" w:type="pct"/>
            <w:tcBorders>
              <w:top w:val="nil"/>
              <w:bottom w:val="nil"/>
            </w:tcBorders>
            <w:shd w:val="clear" w:color="auto" w:fill="E7E6E6"/>
            <w:vAlign w:val="center"/>
          </w:tcPr>
          <w:p w14:paraId="3967A66F"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Entrance Fees</w:t>
            </w:r>
          </w:p>
        </w:tc>
        <w:tc>
          <w:tcPr>
            <w:tcW w:w="930" w:type="pct"/>
            <w:tcBorders>
              <w:top w:val="nil"/>
              <w:bottom w:val="nil"/>
            </w:tcBorders>
            <w:shd w:val="clear" w:color="auto" w:fill="auto"/>
          </w:tcPr>
          <w:p w14:paraId="5868CC1C"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76B3B91" w14:textId="77777777" w:rsidR="00961A48" w:rsidRPr="00C67A3A" w:rsidRDefault="00961A48" w:rsidP="00C67A3A">
            <w:pPr>
              <w:spacing w:before="60" w:after="60"/>
              <w:ind w:firstLine="0"/>
              <w:jc w:val="right"/>
              <w:rPr>
                <w:rFonts w:ascii="Arial" w:hAnsi="Arial" w:cs="Arial"/>
                <w:sz w:val="20"/>
              </w:rPr>
            </w:pPr>
          </w:p>
        </w:tc>
      </w:tr>
      <w:tr w:rsidR="00961A48" w:rsidRPr="00C67A3A" w14:paraId="4ECB3E4B" w14:textId="77777777" w:rsidTr="00C67A3A">
        <w:tc>
          <w:tcPr>
            <w:tcW w:w="3138" w:type="pct"/>
            <w:tcBorders>
              <w:top w:val="nil"/>
              <w:bottom w:val="nil"/>
            </w:tcBorders>
            <w:shd w:val="clear" w:color="auto" w:fill="E7E6E6"/>
            <w:vAlign w:val="center"/>
          </w:tcPr>
          <w:p w14:paraId="5C8823B1"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Environmental Levy</w:t>
            </w:r>
          </w:p>
        </w:tc>
        <w:tc>
          <w:tcPr>
            <w:tcW w:w="930" w:type="pct"/>
            <w:tcBorders>
              <w:top w:val="nil"/>
              <w:bottom w:val="nil"/>
            </w:tcBorders>
            <w:shd w:val="clear" w:color="auto" w:fill="auto"/>
          </w:tcPr>
          <w:p w14:paraId="6DCE20B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7CA8133" w14:textId="77777777" w:rsidR="00961A48" w:rsidRPr="00C67A3A" w:rsidRDefault="00961A48" w:rsidP="00C67A3A">
            <w:pPr>
              <w:spacing w:before="60" w:after="60"/>
              <w:ind w:firstLine="0"/>
              <w:jc w:val="right"/>
              <w:rPr>
                <w:rFonts w:ascii="Arial" w:hAnsi="Arial" w:cs="Arial"/>
                <w:sz w:val="20"/>
              </w:rPr>
            </w:pPr>
          </w:p>
        </w:tc>
      </w:tr>
      <w:tr w:rsidR="00961A48" w:rsidRPr="00C67A3A" w14:paraId="25164D46" w14:textId="77777777" w:rsidTr="00C67A3A">
        <w:tc>
          <w:tcPr>
            <w:tcW w:w="3138" w:type="pct"/>
            <w:tcBorders>
              <w:top w:val="nil"/>
              <w:bottom w:val="nil"/>
            </w:tcBorders>
            <w:shd w:val="clear" w:color="auto" w:fill="E7E6E6"/>
            <w:vAlign w:val="center"/>
          </w:tcPr>
          <w:p w14:paraId="6621A8FF"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Eskom Connection Fees</w:t>
            </w:r>
          </w:p>
        </w:tc>
        <w:tc>
          <w:tcPr>
            <w:tcW w:w="930" w:type="pct"/>
            <w:tcBorders>
              <w:top w:val="nil"/>
              <w:bottom w:val="nil"/>
            </w:tcBorders>
            <w:shd w:val="clear" w:color="auto" w:fill="auto"/>
          </w:tcPr>
          <w:p w14:paraId="345D321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57E5C2" w14:textId="77777777" w:rsidR="00961A48" w:rsidRPr="00C67A3A" w:rsidRDefault="00961A48" w:rsidP="00C67A3A">
            <w:pPr>
              <w:spacing w:before="60" w:after="60"/>
              <w:ind w:firstLine="0"/>
              <w:jc w:val="right"/>
              <w:rPr>
                <w:rFonts w:ascii="Arial" w:hAnsi="Arial" w:cs="Arial"/>
                <w:sz w:val="20"/>
              </w:rPr>
            </w:pPr>
          </w:p>
        </w:tc>
      </w:tr>
      <w:tr w:rsidR="00961A48" w:rsidRPr="00C67A3A" w14:paraId="4D349143" w14:textId="77777777" w:rsidTr="00C67A3A">
        <w:tc>
          <w:tcPr>
            <w:tcW w:w="3138" w:type="pct"/>
            <w:tcBorders>
              <w:top w:val="nil"/>
              <w:bottom w:val="nil"/>
            </w:tcBorders>
            <w:shd w:val="clear" w:color="auto" w:fill="auto"/>
            <w:vAlign w:val="center"/>
          </w:tcPr>
          <w:p w14:paraId="639F2B67" w14:textId="77777777" w:rsidR="00961A48" w:rsidRPr="008337A7" w:rsidRDefault="00961A48" w:rsidP="008337A7">
            <w:pPr>
              <w:spacing w:before="60" w:after="60"/>
              <w:ind w:firstLine="0"/>
              <w:rPr>
                <w:rFonts w:ascii="Arial" w:hAnsi="Arial" w:cs="Arial"/>
                <w:sz w:val="20"/>
              </w:rPr>
            </w:pPr>
            <w:bookmarkStart w:id="207" w:name="_Toc13560060"/>
            <w:bookmarkStart w:id="208" w:name="_Toc14789320"/>
            <w:bookmarkStart w:id="209" w:name="_Toc15300490"/>
            <w:bookmarkStart w:id="210" w:name="_Toc53683472"/>
            <w:bookmarkStart w:id="211" w:name="_Toc75687911"/>
            <w:bookmarkStart w:id="212" w:name="_Toc129047303"/>
            <w:r w:rsidRPr="00C67A3A">
              <w:rPr>
                <w:rFonts w:ascii="Arial" w:hAnsi="Arial" w:cs="Arial"/>
                <w:sz w:val="20"/>
              </w:rPr>
              <w:t>External Audit Fees</w:t>
            </w:r>
            <w:r w:rsidR="00571A77" w:rsidRPr="00C67A3A">
              <w:rPr>
                <w:rFonts w:ascii="Arial" w:hAnsi="Arial" w:cs="Arial"/>
                <w:sz w:val="20"/>
              </w:rPr>
              <w:t xml:space="preserve"> </w:t>
            </w:r>
            <w:r w:rsidR="00571A77" w:rsidRPr="008337A7">
              <w:rPr>
                <w:rFonts w:ascii="Arial" w:hAnsi="Arial" w:cs="Arial"/>
                <w:sz w:val="20"/>
              </w:rPr>
              <w:t>[MFMA125(1)(</w:t>
            </w:r>
            <w:r w:rsidR="00727BDA" w:rsidRPr="008337A7">
              <w:rPr>
                <w:rFonts w:ascii="Arial" w:hAnsi="Arial" w:cs="Arial"/>
                <w:sz w:val="20"/>
              </w:rPr>
              <w:t>c</w:t>
            </w:r>
            <w:r w:rsidR="00571A77" w:rsidRPr="008337A7">
              <w:rPr>
                <w:rFonts w:ascii="Arial" w:hAnsi="Arial" w:cs="Arial"/>
                <w:sz w:val="20"/>
              </w:rPr>
              <w:t>)]</w:t>
            </w:r>
            <w:bookmarkEnd w:id="207"/>
            <w:bookmarkEnd w:id="208"/>
            <w:bookmarkEnd w:id="209"/>
            <w:bookmarkEnd w:id="210"/>
            <w:bookmarkEnd w:id="211"/>
            <w:bookmarkEnd w:id="212"/>
          </w:p>
        </w:tc>
        <w:tc>
          <w:tcPr>
            <w:tcW w:w="930" w:type="pct"/>
            <w:tcBorders>
              <w:top w:val="nil"/>
              <w:bottom w:val="nil"/>
            </w:tcBorders>
            <w:shd w:val="clear" w:color="auto" w:fill="auto"/>
          </w:tcPr>
          <w:p w14:paraId="6C50F85D"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95501D7" w14:textId="77777777" w:rsidR="00961A48" w:rsidRPr="00C67A3A" w:rsidRDefault="00961A48" w:rsidP="00C67A3A">
            <w:pPr>
              <w:spacing w:before="60" w:after="60"/>
              <w:ind w:firstLine="0"/>
              <w:jc w:val="right"/>
              <w:rPr>
                <w:rFonts w:ascii="Arial" w:hAnsi="Arial" w:cs="Arial"/>
                <w:sz w:val="20"/>
              </w:rPr>
            </w:pPr>
          </w:p>
        </w:tc>
      </w:tr>
      <w:tr w:rsidR="00961A48" w:rsidRPr="00C67A3A" w14:paraId="2713DF8C" w14:textId="77777777" w:rsidTr="00C67A3A">
        <w:tc>
          <w:tcPr>
            <w:tcW w:w="3138" w:type="pct"/>
            <w:tcBorders>
              <w:top w:val="nil"/>
              <w:bottom w:val="nil"/>
            </w:tcBorders>
            <w:shd w:val="clear" w:color="auto" w:fill="E7E6E6"/>
            <w:vAlign w:val="center"/>
          </w:tcPr>
          <w:p w14:paraId="74B5906D"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External Computer Service</w:t>
            </w:r>
          </w:p>
        </w:tc>
        <w:tc>
          <w:tcPr>
            <w:tcW w:w="930" w:type="pct"/>
            <w:tcBorders>
              <w:top w:val="nil"/>
              <w:bottom w:val="nil"/>
            </w:tcBorders>
            <w:shd w:val="clear" w:color="auto" w:fill="auto"/>
          </w:tcPr>
          <w:p w14:paraId="7472A4AC"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245D15" w14:textId="77777777" w:rsidR="00961A48" w:rsidRPr="00C67A3A" w:rsidRDefault="00961A48" w:rsidP="00C67A3A">
            <w:pPr>
              <w:spacing w:before="60" w:after="60"/>
              <w:ind w:firstLine="0"/>
              <w:jc w:val="right"/>
              <w:rPr>
                <w:rFonts w:ascii="Arial" w:hAnsi="Arial" w:cs="Arial"/>
                <w:sz w:val="20"/>
              </w:rPr>
            </w:pPr>
          </w:p>
        </w:tc>
      </w:tr>
      <w:tr w:rsidR="00961A48" w:rsidRPr="00C67A3A" w14:paraId="04F2AE86" w14:textId="77777777" w:rsidTr="00C67A3A">
        <w:tc>
          <w:tcPr>
            <w:tcW w:w="3138" w:type="pct"/>
            <w:tcBorders>
              <w:top w:val="nil"/>
              <w:bottom w:val="nil"/>
            </w:tcBorders>
            <w:shd w:val="clear" w:color="auto" w:fill="E7E6E6"/>
            <w:vAlign w:val="center"/>
          </w:tcPr>
          <w:p w14:paraId="4073CD82"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Fines and Penalties</w:t>
            </w:r>
          </w:p>
        </w:tc>
        <w:tc>
          <w:tcPr>
            <w:tcW w:w="930" w:type="pct"/>
            <w:tcBorders>
              <w:top w:val="nil"/>
              <w:bottom w:val="nil"/>
            </w:tcBorders>
            <w:shd w:val="clear" w:color="auto" w:fill="auto"/>
          </w:tcPr>
          <w:p w14:paraId="359FD14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F2CCE49" w14:textId="77777777" w:rsidR="00961A48" w:rsidRPr="00C67A3A" w:rsidRDefault="00961A48" w:rsidP="00C67A3A">
            <w:pPr>
              <w:spacing w:before="60" w:after="60"/>
              <w:ind w:firstLine="0"/>
              <w:jc w:val="right"/>
              <w:rPr>
                <w:rFonts w:ascii="Arial" w:hAnsi="Arial" w:cs="Arial"/>
                <w:sz w:val="20"/>
              </w:rPr>
            </w:pPr>
          </w:p>
        </w:tc>
      </w:tr>
      <w:tr w:rsidR="00961A48" w:rsidRPr="00C67A3A" w14:paraId="0732FE4B" w14:textId="77777777" w:rsidTr="00C67A3A">
        <w:tc>
          <w:tcPr>
            <w:tcW w:w="3138" w:type="pct"/>
            <w:tcBorders>
              <w:top w:val="nil"/>
              <w:bottom w:val="nil"/>
            </w:tcBorders>
            <w:shd w:val="clear" w:color="auto" w:fill="E7E6E6"/>
            <w:vAlign w:val="center"/>
          </w:tcPr>
          <w:p w14:paraId="6D1E02A6"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Firearm Handling Fees</w:t>
            </w:r>
          </w:p>
        </w:tc>
        <w:tc>
          <w:tcPr>
            <w:tcW w:w="930" w:type="pct"/>
            <w:tcBorders>
              <w:top w:val="nil"/>
              <w:bottom w:val="nil"/>
            </w:tcBorders>
            <w:shd w:val="clear" w:color="auto" w:fill="auto"/>
          </w:tcPr>
          <w:p w14:paraId="33588E72"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75D73DE" w14:textId="77777777" w:rsidR="00961A48" w:rsidRPr="00C67A3A" w:rsidRDefault="00961A48" w:rsidP="00C67A3A">
            <w:pPr>
              <w:spacing w:before="60" w:after="60"/>
              <w:ind w:firstLine="0"/>
              <w:jc w:val="right"/>
              <w:rPr>
                <w:rFonts w:ascii="Arial" w:hAnsi="Arial" w:cs="Arial"/>
                <w:sz w:val="20"/>
              </w:rPr>
            </w:pPr>
          </w:p>
        </w:tc>
      </w:tr>
      <w:tr w:rsidR="00961A48" w:rsidRPr="00C67A3A" w14:paraId="334D6BE3" w14:textId="77777777" w:rsidTr="00C67A3A">
        <w:tc>
          <w:tcPr>
            <w:tcW w:w="3138" w:type="pct"/>
            <w:tcBorders>
              <w:top w:val="nil"/>
              <w:bottom w:val="nil"/>
            </w:tcBorders>
            <w:shd w:val="clear" w:color="auto" w:fill="E7E6E6"/>
            <w:vAlign w:val="center"/>
          </w:tcPr>
          <w:p w14:paraId="4A523346"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Freight Services</w:t>
            </w:r>
          </w:p>
        </w:tc>
        <w:tc>
          <w:tcPr>
            <w:tcW w:w="930" w:type="pct"/>
            <w:tcBorders>
              <w:top w:val="nil"/>
              <w:bottom w:val="nil"/>
            </w:tcBorders>
            <w:shd w:val="clear" w:color="auto" w:fill="auto"/>
          </w:tcPr>
          <w:p w14:paraId="4E85EED4"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3281229" w14:textId="77777777" w:rsidR="00961A48" w:rsidRPr="00C67A3A" w:rsidRDefault="00961A48" w:rsidP="00C67A3A">
            <w:pPr>
              <w:spacing w:before="60" w:after="60"/>
              <w:ind w:firstLine="0"/>
              <w:jc w:val="right"/>
              <w:rPr>
                <w:rFonts w:ascii="Arial" w:hAnsi="Arial" w:cs="Arial"/>
                <w:sz w:val="20"/>
              </w:rPr>
            </w:pPr>
          </w:p>
        </w:tc>
      </w:tr>
      <w:tr w:rsidR="00961A48" w:rsidRPr="00C67A3A" w14:paraId="10B1AB8E" w14:textId="77777777" w:rsidTr="00C67A3A">
        <w:tc>
          <w:tcPr>
            <w:tcW w:w="3138" w:type="pct"/>
            <w:tcBorders>
              <w:top w:val="nil"/>
              <w:bottom w:val="nil"/>
            </w:tcBorders>
            <w:shd w:val="clear" w:color="auto" w:fill="E7E6E6"/>
            <w:vAlign w:val="center"/>
          </w:tcPr>
          <w:p w14:paraId="3C30B7C3"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Full Time Union Representative</w:t>
            </w:r>
          </w:p>
        </w:tc>
        <w:tc>
          <w:tcPr>
            <w:tcW w:w="930" w:type="pct"/>
            <w:tcBorders>
              <w:top w:val="nil"/>
              <w:bottom w:val="nil"/>
            </w:tcBorders>
            <w:shd w:val="clear" w:color="auto" w:fill="auto"/>
          </w:tcPr>
          <w:p w14:paraId="34068B95"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A25A180" w14:textId="77777777" w:rsidR="00961A48" w:rsidRPr="00C67A3A" w:rsidRDefault="00961A48" w:rsidP="00C67A3A">
            <w:pPr>
              <w:spacing w:before="60" w:after="60"/>
              <w:ind w:firstLine="0"/>
              <w:jc w:val="right"/>
              <w:rPr>
                <w:rFonts w:ascii="Arial" w:hAnsi="Arial" w:cs="Arial"/>
                <w:sz w:val="20"/>
              </w:rPr>
            </w:pPr>
          </w:p>
        </w:tc>
      </w:tr>
      <w:tr w:rsidR="00961A48" w:rsidRPr="00C67A3A" w14:paraId="64018A1D" w14:textId="77777777" w:rsidTr="00C67A3A">
        <w:tc>
          <w:tcPr>
            <w:tcW w:w="3138" w:type="pct"/>
            <w:tcBorders>
              <w:top w:val="nil"/>
              <w:bottom w:val="nil"/>
            </w:tcBorders>
            <w:shd w:val="clear" w:color="auto" w:fill="E7E6E6"/>
            <w:vAlign w:val="center"/>
          </w:tcPr>
          <w:p w14:paraId="0B0F2A66"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Hire Charges</w:t>
            </w:r>
          </w:p>
        </w:tc>
        <w:tc>
          <w:tcPr>
            <w:tcW w:w="930" w:type="pct"/>
            <w:tcBorders>
              <w:top w:val="nil"/>
              <w:bottom w:val="nil"/>
            </w:tcBorders>
            <w:shd w:val="clear" w:color="auto" w:fill="auto"/>
          </w:tcPr>
          <w:p w14:paraId="5FDA4D4A"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D3FF9A" w14:textId="77777777" w:rsidR="00961A48" w:rsidRPr="00C67A3A" w:rsidRDefault="00961A48" w:rsidP="00C67A3A">
            <w:pPr>
              <w:spacing w:before="60" w:after="60"/>
              <w:ind w:firstLine="0"/>
              <w:jc w:val="right"/>
              <w:rPr>
                <w:rFonts w:ascii="Arial" w:hAnsi="Arial" w:cs="Arial"/>
                <w:sz w:val="20"/>
              </w:rPr>
            </w:pPr>
          </w:p>
        </w:tc>
      </w:tr>
      <w:tr w:rsidR="00961A48" w:rsidRPr="00C67A3A" w14:paraId="6E9181F4" w14:textId="77777777" w:rsidTr="00C67A3A">
        <w:tc>
          <w:tcPr>
            <w:tcW w:w="3138" w:type="pct"/>
            <w:tcBorders>
              <w:top w:val="nil"/>
              <w:bottom w:val="nil"/>
            </w:tcBorders>
            <w:shd w:val="clear" w:color="auto" w:fill="E7E6E6"/>
            <w:vAlign w:val="center"/>
          </w:tcPr>
          <w:p w14:paraId="2A1C6C34" w14:textId="77777777" w:rsidR="00961A48" w:rsidRPr="00C67A3A" w:rsidRDefault="00961A48" w:rsidP="00C67A3A">
            <w:pPr>
              <w:spacing w:before="60" w:after="60"/>
              <w:ind w:firstLine="0"/>
              <w:rPr>
                <w:rFonts w:ascii="Arial" w:hAnsi="Arial" w:cs="Arial"/>
                <w:sz w:val="20"/>
              </w:rPr>
            </w:pPr>
            <w:r w:rsidRPr="00C67A3A">
              <w:rPr>
                <w:rFonts w:ascii="Arial" w:hAnsi="Arial" w:cs="Arial"/>
                <w:sz w:val="20"/>
              </w:rPr>
              <w:t>Honoraria (Voluntarily Workers)</w:t>
            </w:r>
          </w:p>
        </w:tc>
        <w:tc>
          <w:tcPr>
            <w:tcW w:w="930" w:type="pct"/>
            <w:tcBorders>
              <w:top w:val="nil"/>
              <w:bottom w:val="nil"/>
            </w:tcBorders>
            <w:shd w:val="clear" w:color="auto" w:fill="auto"/>
          </w:tcPr>
          <w:p w14:paraId="1F6FCF6C"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F75357B" w14:textId="77777777" w:rsidR="00961A48" w:rsidRPr="00C67A3A" w:rsidRDefault="00961A48" w:rsidP="00C67A3A">
            <w:pPr>
              <w:spacing w:before="60" w:after="60"/>
              <w:ind w:firstLine="0"/>
              <w:jc w:val="right"/>
              <w:rPr>
                <w:rFonts w:ascii="Arial" w:hAnsi="Arial" w:cs="Arial"/>
                <w:sz w:val="20"/>
              </w:rPr>
            </w:pPr>
          </w:p>
        </w:tc>
      </w:tr>
      <w:tr w:rsidR="00961A48" w:rsidRPr="00C67A3A" w14:paraId="69D55E19" w14:textId="77777777" w:rsidTr="00C67A3A">
        <w:tc>
          <w:tcPr>
            <w:tcW w:w="3138" w:type="pct"/>
            <w:tcBorders>
              <w:top w:val="nil"/>
              <w:bottom w:val="nil"/>
            </w:tcBorders>
            <w:shd w:val="clear" w:color="auto" w:fill="E7E6E6"/>
            <w:vAlign w:val="center"/>
          </w:tcPr>
          <w:p w14:paraId="5F335869" w14:textId="77777777" w:rsidR="00961A48" w:rsidRDefault="00961A48" w:rsidP="00C67A3A">
            <w:pPr>
              <w:spacing w:before="60" w:after="60"/>
              <w:ind w:firstLine="0"/>
              <w:rPr>
                <w:rFonts w:ascii="Arial" w:hAnsi="Arial" w:cs="Arial"/>
                <w:sz w:val="20"/>
              </w:rPr>
            </w:pPr>
            <w:r w:rsidRPr="00C67A3A">
              <w:rPr>
                <w:rFonts w:ascii="Arial" w:hAnsi="Arial" w:cs="Arial"/>
                <w:sz w:val="20"/>
              </w:rPr>
              <w:t>Insurance Underwriting</w:t>
            </w:r>
          </w:p>
          <w:p w14:paraId="4FD3AE34" w14:textId="77777777" w:rsidR="008D7D79" w:rsidRDefault="008D7D79" w:rsidP="00C67A3A">
            <w:pPr>
              <w:spacing w:before="60" w:after="60"/>
              <w:ind w:firstLine="0"/>
              <w:rPr>
                <w:rFonts w:ascii="Arial" w:hAnsi="Arial" w:cs="Arial"/>
                <w:sz w:val="20"/>
              </w:rPr>
            </w:pPr>
            <w:r>
              <w:rPr>
                <w:rFonts w:ascii="Arial" w:hAnsi="Arial" w:cs="Arial"/>
                <w:sz w:val="20"/>
              </w:rPr>
              <w:lastRenderedPageBreak/>
              <w:t>Intercompany / Parent-subsidiary Transactions</w:t>
            </w:r>
          </w:p>
          <w:p w14:paraId="06CED69D" w14:textId="77777777" w:rsidR="008D7D79" w:rsidRPr="00C67A3A" w:rsidRDefault="008D7D79" w:rsidP="00C67A3A">
            <w:pPr>
              <w:spacing w:before="60" w:after="60"/>
              <w:ind w:firstLine="0"/>
              <w:rPr>
                <w:rFonts w:ascii="Arial" w:hAnsi="Arial" w:cs="Arial"/>
                <w:sz w:val="20"/>
              </w:rPr>
            </w:pPr>
            <w:r>
              <w:rPr>
                <w:rFonts w:ascii="Arial" w:hAnsi="Arial" w:cs="Arial"/>
                <w:sz w:val="20"/>
              </w:rPr>
              <w:t>Indigent Relief</w:t>
            </w:r>
          </w:p>
        </w:tc>
        <w:tc>
          <w:tcPr>
            <w:tcW w:w="930" w:type="pct"/>
            <w:tcBorders>
              <w:top w:val="nil"/>
              <w:bottom w:val="nil"/>
            </w:tcBorders>
            <w:shd w:val="clear" w:color="auto" w:fill="auto"/>
          </w:tcPr>
          <w:p w14:paraId="480BF0B8"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D1E98B7" w14:textId="77777777" w:rsidR="00961A48" w:rsidRPr="00C67A3A" w:rsidRDefault="00961A48" w:rsidP="00C67A3A">
            <w:pPr>
              <w:spacing w:before="60" w:after="60"/>
              <w:ind w:firstLine="0"/>
              <w:jc w:val="right"/>
              <w:rPr>
                <w:rFonts w:ascii="Arial" w:hAnsi="Arial" w:cs="Arial"/>
                <w:sz w:val="20"/>
              </w:rPr>
            </w:pPr>
          </w:p>
        </w:tc>
      </w:tr>
      <w:tr w:rsidR="00961A48" w:rsidRPr="00C67A3A" w14:paraId="6E89ACF9" w14:textId="77777777" w:rsidTr="00C67A3A">
        <w:tc>
          <w:tcPr>
            <w:tcW w:w="3138" w:type="pct"/>
            <w:tcBorders>
              <w:top w:val="nil"/>
            </w:tcBorders>
            <w:shd w:val="clear" w:color="auto" w:fill="E7E6E6"/>
            <w:vAlign w:val="center"/>
          </w:tcPr>
          <w:p w14:paraId="3987D912" w14:textId="77777777" w:rsidR="00040709" w:rsidRPr="00C67A3A" w:rsidRDefault="00040709" w:rsidP="00C67A3A">
            <w:pPr>
              <w:spacing w:before="60" w:after="60"/>
              <w:ind w:firstLine="0"/>
              <w:rPr>
                <w:rFonts w:ascii="Arial" w:hAnsi="Arial" w:cs="Arial"/>
                <w:sz w:val="20"/>
              </w:rPr>
            </w:pPr>
          </w:p>
        </w:tc>
        <w:tc>
          <w:tcPr>
            <w:tcW w:w="930" w:type="pct"/>
            <w:tcBorders>
              <w:top w:val="nil"/>
            </w:tcBorders>
            <w:shd w:val="clear" w:color="auto" w:fill="auto"/>
          </w:tcPr>
          <w:p w14:paraId="2B9F6846" w14:textId="77777777" w:rsidR="00961A48" w:rsidRPr="00C67A3A" w:rsidRDefault="00961A48" w:rsidP="00C67A3A">
            <w:pPr>
              <w:spacing w:before="60" w:after="60"/>
              <w:ind w:firstLine="0"/>
              <w:jc w:val="right"/>
              <w:rPr>
                <w:rFonts w:ascii="Arial" w:hAnsi="Arial" w:cs="Arial"/>
                <w:sz w:val="20"/>
              </w:rPr>
            </w:pPr>
          </w:p>
        </w:tc>
        <w:tc>
          <w:tcPr>
            <w:tcW w:w="932" w:type="pct"/>
            <w:tcBorders>
              <w:top w:val="nil"/>
            </w:tcBorders>
            <w:shd w:val="clear" w:color="auto" w:fill="auto"/>
          </w:tcPr>
          <w:p w14:paraId="1D700C04" w14:textId="77777777" w:rsidR="00961A48" w:rsidRPr="00C67A3A" w:rsidRDefault="00961A48" w:rsidP="00C67A3A">
            <w:pPr>
              <w:spacing w:before="60" w:after="60"/>
              <w:ind w:firstLine="0"/>
              <w:jc w:val="right"/>
              <w:rPr>
                <w:rFonts w:ascii="Arial" w:hAnsi="Arial" w:cs="Arial"/>
                <w:sz w:val="20"/>
              </w:rPr>
            </w:pPr>
          </w:p>
        </w:tc>
      </w:tr>
    </w:tbl>
    <w:p w14:paraId="32BDBD26" w14:textId="77777777" w:rsidR="00600BD4" w:rsidRDefault="00600BD4" w:rsidP="00961A48">
      <w:pPr>
        <w:ind w:firstLine="0"/>
        <w:rPr>
          <w:rFonts w:ascii="Arial" w:hAnsi="Arial" w:cs="Arial"/>
          <w:b/>
          <w:color w:val="ED7D31"/>
          <w:sz w:val="20"/>
        </w:rPr>
      </w:pPr>
    </w:p>
    <w:p w14:paraId="10B663D1" w14:textId="77777777" w:rsidR="00E257E4" w:rsidRDefault="00E257E4" w:rsidP="00961A48">
      <w:pPr>
        <w:ind w:firstLine="0"/>
        <w:rPr>
          <w:rFonts w:ascii="Arial" w:hAnsi="Arial" w:cs="Arial"/>
          <w:b/>
          <w:color w:val="ED7D31"/>
          <w:sz w:val="20"/>
        </w:rPr>
      </w:pPr>
    </w:p>
    <w:p w14:paraId="26F78386" w14:textId="77777777" w:rsidR="00E257E4" w:rsidRDefault="00E257E4" w:rsidP="00961A48">
      <w:pPr>
        <w:ind w:firstLine="0"/>
        <w:rPr>
          <w:rFonts w:ascii="Arial" w:hAnsi="Arial" w:cs="Arial"/>
          <w:b/>
          <w:color w:val="ED7D31"/>
          <w:sz w:val="20"/>
        </w:rPr>
      </w:pPr>
    </w:p>
    <w:p w14:paraId="64F1D09D" w14:textId="77777777" w:rsidR="00E257E4" w:rsidRDefault="00E257E4" w:rsidP="00961A48">
      <w:pPr>
        <w:ind w:firstLine="0"/>
        <w:rPr>
          <w:rFonts w:ascii="Arial" w:hAnsi="Arial" w:cs="Arial"/>
          <w:b/>
          <w:color w:val="ED7D31"/>
          <w:sz w:val="20"/>
        </w:rPr>
      </w:pPr>
    </w:p>
    <w:p w14:paraId="5AE5A6E6" w14:textId="77777777" w:rsidR="00E257E4" w:rsidRDefault="00E257E4" w:rsidP="00961A48">
      <w:pPr>
        <w:ind w:firstLine="0"/>
        <w:rPr>
          <w:rFonts w:ascii="Arial" w:hAnsi="Arial" w:cs="Arial"/>
          <w:b/>
          <w:color w:val="ED7D31"/>
          <w:sz w:val="20"/>
        </w:rPr>
      </w:pPr>
    </w:p>
    <w:p w14:paraId="63F08D9B" w14:textId="72E88C23" w:rsidR="00335856" w:rsidRDefault="00335856" w:rsidP="00961A48">
      <w:pPr>
        <w:ind w:firstLine="0"/>
        <w:rPr>
          <w:rFonts w:ascii="Arial" w:hAnsi="Arial" w:cs="Arial"/>
          <w:b/>
          <w:color w:val="ED7D31"/>
          <w:sz w:val="20"/>
        </w:rPr>
      </w:pPr>
      <w:r>
        <w:rPr>
          <w:rFonts w:ascii="Arial" w:hAnsi="Arial" w:cs="Arial"/>
          <w:b/>
          <w:color w:val="ED7D31"/>
          <w:sz w:val="20"/>
        </w:rPr>
        <w:br w:type="page"/>
      </w:r>
    </w:p>
    <w:p w14:paraId="447475BB" w14:textId="7A0BC425" w:rsidR="00B82598" w:rsidRPr="00B82598" w:rsidRDefault="00E257E4" w:rsidP="00B8259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FEB5239" w14:textId="34A251E2" w:rsidR="00B82598" w:rsidRPr="00B82598" w:rsidRDefault="00610A0E" w:rsidP="00B82598">
      <w:pPr>
        <w:ind w:firstLine="0"/>
        <w:rPr>
          <w:rFonts w:ascii="Arial" w:hAnsi="Arial" w:cs="Arial"/>
          <w:b/>
          <w:bCs/>
          <w:sz w:val="20"/>
          <w:szCs w:val="20"/>
        </w:rPr>
      </w:pPr>
      <w:r>
        <w:rPr>
          <w:rFonts w:ascii="Arial" w:hAnsi="Arial" w:cs="Arial"/>
          <w:b/>
          <w:bCs/>
          <w:sz w:val="20"/>
          <w:szCs w:val="20"/>
        </w:rPr>
        <w:t xml:space="preserve">70    </w:t>
      </w:r>
      <w:r w:rsidR="00B82598" w:rsidRPr="00B82598">
        <w:rPr>
          <w:rFonts w:ascii="Arial" w:hAnsi="Arial" w:cs="Arial"/>
          <w:b/>
          <w:bCs/>
          <w:sz w:val="20"/>
          <w:szCs w:val="20"/>
        </w:rPr>
        <w:t>Operational Costs (Continued</w:t>
      </w:r>
      <w:r w:rsidR="00B82598">
        <w:rPr>
          <w:rFonts w:ascii="Arial" w:hAnsi="Arial" w:cs="Arial"/>
          <w:b/>
          <w:bCs/>
          <w:sz w:val="20"/>
          <w:szCs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497D4B30" w14:textId="77777777" w:rsidTr="00EA4BDF">
        <w:trPr>
          <w:tblHeader/>
        </w:trPr>
        <w:tc>
          <w:tcPr>
            <w:tcW w:w="3138" w:type="pct"/>
            <w:tcBorders>
              <w:bottom w:val="single" w:sz="4" w:space="0" w:color="auto"/>
            </w:tcBorders>
            <w:shd w:val="clear" w:color="auto" w:fill="FBE4D5"/>
          </w:tcPr>
          <w:p w14:paraId="211A6333"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6848C11"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50323E4A" w14:textId="15FE3953"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E475AB3"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50AAF4C7" w14:textId="026F4E29"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961A48" w:rsidRPr="00C67A3A" w14:paraId="1AA8E21B" w14:textId="77777777" w:rsidTr="00C67A3A">
        <w:tc>
          <w:tcPr>
            <w:tcW w:w="3138" w:type="pct"/>
            <w:tcBorders>
              <w:bottom w:val="nil"/>
            </w:tcBorders>
            <w:shd w:val="clear" w:color="auto" w:fill="auto"/>
          </w:tcPr>
          <w:p w14:paraId="66BA428F" w14:textId="77777777" w:rsidR="00961A48" w:rsidRPr="00C67A3A" w:rsidRDefault="00961A48" w:rsidP="00C67A3A">
            <w:pPr>
              <w:spacing w:before="60" w:after="60"/>
              <w:ind w:firstLine="0"/>
              <w:rPr>
                <w:rFonts w:ascii="Arial" w:hAnsi="Arial" w:cs="Arial"/>
                <w:sz w:val="20"/>
              </w:rPr>
            </w:pPr>
          </w:p>
        </w:tc>
        <w:tc>
          <w:tcPr>
            <w:tcW w:w="930" w:type="pct"/>
            <w:tcBorders>
              <w:bottom w:val="nil"/>
            </w:tcBorders>
            <w:shd w:val="clear" w:color="auto" w:fill="auto"/>
          </w:tcPr>
          <w:p w14:paraId="129844CA" w14:textId="77777777" w:rsidR="00961A48" w:rsidRPr="00C67A3A" w:rsidRDefault="00961A48" w:rsidP="00C67A3A">
            <w:pPr>
              <w:spacing w:before="60" w:after="60"/>
              <w:ind w:firstLine="0"/>
              <w:jc w:val="right"/>
              <w:rPr>
                <w:rFonts w:ascii="Arial" w:hAnsi="Arial" w:cs="Arial"/>
                <w:sz w:val="20"/>
              </w:rPr>
            </w:pPr>
          </w:p>
        </w:tc>
        <w:tc>
          <w:tcPr>
            <w:tcW w:w="932" w:type="pct"/>
            <w:tcBorders>
              <w:bottom w:val="nil"/>
            </w:tcBorders>
            <w:shd w:val="clear" w:color="auto" w:fill="auto"/>
          </w:tcPr>
          <w:p w14:paraId="7693AEE1" w14:textId="77777777" w:rsidR="00961A48" w:rsidRPr="00C67A3A" w:rsidRDefault="00961A48" w:rsidP="00C67A3A">
            <w:pPr>
              <w:spacing w:before="60" w:after="60"/>
              <w:ind w:firstLine="0"/>
              <w:jc w:val="right"/>
              <w:rPr>
                <w:rFonts w:ascii="Arial" w:hAnsi="Arial" w:cs="Arial"/>
                <w:sz w:val="20"/>
              </w:rPr>
            </w:pPr>
          </w:p>
        </w:tc>
      </w:tr>
      <w:tr w:rsidR="001B592E" w:rsidRPr="00C67A3A" w14:paraId="16A1EB5B" w14:textId="77777777" w:rsidTr="00C67A3A">
        <w:tc>
          <w:tcPr>
            <w:tcW w:w="3138" w:type="pct"/>
            <w:tcBorders>
              <w:top w:val="nil"/>
              <w:bottom w:val="nil"/>
            </w:tcBorders>
            <w:shd w:val="clear" w:color="auto" w:fill="E7E6E6"/>
            <w:vAlign w:val="center"/>
          </w:tcPr>
          <w:p w14:paraId="5BF6DCBB"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Learnerships and Internships</w:t>
            </w:r>
          </w:p>
        </w:tc>
        <w:tc>
          <w:tcPr>
            <w:tcW w:w="930" w:type="pct"/>
            <w:tcBorders>
              <w:top w:val="nil"/>
              <w:bottom w:val="nil"/>
            </w:tcBorders>
            <w:shd w:val="clear" w:color="auto" w:fill="auto"/>
          </w:tcPr>
          <w:p w14:paraId="287ED13F"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42E132A" w14:textId="77777777" w:rsidR="001B592E" w:rsidRPr="00C67A3A" w:rsidRDefault="001B592E" w:rsidP="00C67A3A">
            <w:pPr>
              <w:spacing w:before="60" w:after="60"/>
              <w:ind w:firstLine="0"/>
              <w:jc w:val="right"/>
              <w:rPr>
                <w:rFonts w:ascii="Arial" w:hAnsi="Arial" w:cs="Arial"/>
                <w:sz w:val="20"/>
              </w:rPr>
            </w:pPr>
          </w:p>
        </w:tc>
      </w:tr>
      <w:tr w:rsidR="001B592E" w:rsidRPr="00C67A3A" w14:paraId="648E99DB" w14:textId="77777777" w:rsidTr="00C67A3A">
        <w:tc>
          <w:tcPr>
            <w:tcW w:w="3138" w:type="pct"/>
            <w:tcBorders>
              <w:top w:val="nil"/>
              <w:bottom w:val="nil"/>
            </w:tcBorders>
            <w:shd w:val="clear" w:color="auto" w:fill="E7E6E6"/>
            <w:vAlign w:val="center"/>
          </w:tcPr>
          <w:p w14:paraId="5CCEC545"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Levies Paid - Water Resource Management Charges</w:t>
            </w:r>
          </w:p>
        </w:tc>
        <w:tc>
          <w:tcPr>
            <w:tcW w:w="930" w:type="pct"/>
            <w:tcBorders>
              <w:top w:val="nil"/>
              <w:bottom w:val="nil"/>
            </w:tcBorders>
            <w:shd w:val="clear" w:color="auto" w:fill="auto"/>
          </w:tcPr>
          <w:p w14:paraId="0372BF49"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21177A" w14:textId="77777777" w:rsidR="001B592E" w:rsidRPr="00C67A3A" w:rsidRDefault="001B592E" w:rsidP="00C67A3A">
            <w:pPr>
              <w:spacing w:before="60" w:after="60"/>
              <w:ind w:firstLine="0"/>
              <w:jc w:val="right"/>
              <w:rPr>
                <w:rFonts w:ascii="Arial" w:hAnsi="Arial" w:cs="Arial"/>
                <w:sz w:val="20"/>
              </w:rPr>
            </w:pPr>
          </w:p>
        </w:tc>
      </w:tr>
      <w:tr w:rsidR="001B592E" w:rsidRPr="00C67A3A" w14:paraId="09463280" w14:textId="77777777" w:rsidTr="00C67A3A">
        <w:tc>
          <w:tcPr>
            <w:tcW w:w="3138" w:type="pct"/>
            <w:tcBorders>
              <w:top w:val="nil"/>
              <w:bottom w:val="nil"/>
            </w:tcBorders>
            <w:shd w:val="clear" w:color="auto" w:fill="E7E6E6"/>
            <w:vAlign w:val="center"/>
          </w:tcPr>
          <w:p w14:paraId="4DB14E0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Licences</w:t>
            </w:r>
          </w:p>
        </w:tc>
        <w:tc>
          <w:tcPr>
            <w:tcW w:w="930" w:type="pct"/>
            <w:tcBorders>
              <w:top w:val="nil"/>
              <w:bottom w:val="nil"/>
            </w:tcBorders>
            <w:shd w:val="clear" w:color="auto" w:fill="auto"/>
          </w:tcPr>
          <w:p w14:paraId="260B833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2B4B310" w14:textId="77777777" w:rsidR="001B592E" w:rsidRPr="00C67A3A" w:rsidRDefault="001B592E" w:rsidP="00C67A3A">
            <w:pPr>
              <w:spacing w:before="60" w:after="60"/>
              <w:ind w:firstLine="0"/>
              <w:jc w:val="right"/>
              <w:rPr>
                <w:rFonts w:ascii="Arial" w:hAnsi="Arial" w:cs="Arial"/>
                <w:sz w:val="20"/>
              </w:rPr>
            </w:pPr>
          </w:p>
        </w:tc>
      </w:tr>
      <w:tr w:rsidR="001B592E" w:rsidRPr="00C67A3A" w14:paraId="527EDFC7" w14:textId="77777777" w:rsidTr="00C67A3A">
        <w:tc>
          <w:tcPr>
            <w:tcW w:w="3138" w:type="pct"/>
            <w:tcBorders>
              <w:top w:val="nil"/>
              <w:bottom w:val="nil"/>
            </w:tcBorders>
            <w:shd w:val="clear" w:color="auto" w:fill="E7E6E6"/>
            <w:vAlign w:val="center"/>
          </w:tcPr>
          <w:p w14:paraId="650C0920"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Management Fee</w:t>
            </w:r>
          </w:p>
        </w:tc>
        <w:tc>
          <w:tcPr>
            <w:tcW w:w="930" w:type="pct"/>
            <w:tcBorders>
              <w:top w:val="nil"/>
              <w:bottom w:val="nil"/>
            </w:tcBorders>
            <w:shd w:val="clear" w:color="auto" w:fill="auto"/>
          </w:tcPr>
          <w:p w14:paraId="19C70C69"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433CE52" w14:textId="77777777" w:rsidR="001B592E" w:rsidRPr="00C67A3A" w:rsidRDefault="001B592E" w:rsidP="00C67A3A">
            <w:pPr>
              <w:spacing w:before="60" w:after="60"/>
              <w:ind w:firstLine="0"/>
              <w:jc w:val="right"/>
              <w:rPr>
                <w:rFonts w:ascii="Arial" w:hAnsi="Arial" w:cs="Arial"/>
                <w:sz w:val="20"/>
              </w:rPr>
            </w:pPr>
          </w:p>
        </w:tc>
      </w:tr>
      <w:tr w:rsidR="001B592E" w:rsidRPr="00C67A3A" w14:paraId="3E4BA3D6" w14:textId="77777777" w:rsidTr="00C67A3A">
        <w:tc>
          <w:tcPr>
            <w:tcW w:w="3138" w:type="pct"/>
            <w:tcBorders>
              <w:top w:val="nil"/>
              <w:bottom w:val="nil"/>
            </w:tcBorders>
            <w:shd w:val="clear" w:color="auto" w:fill="E7E6E6"/>
            <w:vAlign w:val="center"/>
          </w:tcPr>
          <w:p w14:paraId="685BB3C7"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Municipal Services</w:t>
            </w:r>
          </w:p>
        </w:tc>
        <w:tc>
          <w:tcPr>
            <w:tcW w:w="930" w:type="pct"/>
            <w:tcBorders>
              <w:top w:val="nil"/>
              <w:bottom w:val="nil"/>
            </w:tcBorders>
            <w:shd w:val="clear" w:color="auto" w:fill="auto"/>
          </w:tcPr>
          <w:p w14:paraId="210CB502"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F88CDC9" w14:textId="77777777" w:rsidR="001B592E" w:rsidRPr="00C67A3A" w:rsidRDefault="001B592E" w:rsidP="00C67A3A">
            <w:pPr>
              <w:spacing w:before="60" w:after="60"/>
              <w:ind w:firstLine="0"/>
              <w:jc w:val="right"/>
              <w:rPr>
                <w:rFonts w:ascii="Arial" w:hAnsi="Arial" w:cs="Arial"/>
                <w:sz w:val="20"/>
              </w:rPr>
            </w:pPr>
          </w:p>
        </w:tc>
      </w:tr>
      <w:tr w:rsidR="001B592E" w:rsidRPr="00C67A3A" w14:paraId="6BEB4A93" w14:textId="77777777" w:rsidTr="00C67A3A">
        <w:tc>
          <w:tcPr>
            <w:tcW w:w="3138" w:type="pct"/>
            <w:tcBorders>
              <w:top w:val="nil"/>
              <w:bottom w:val="nil"/>
            </w:tcBorders>
            <w:shd w:val="clear" w:color="auto" w:fill="E7E6E6"/>
            <w:vAlign w:val="center"/>
          </w:tcPr>
          <w:p w14:paraId="76D9207B"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Office Decorations</w:t>
            </w:r>
          </w:p>
        </w:tc>
        <w:tc>
          <w:tcPr>
            <w:tcW w:w="930" w:type="pct"/>
            <w:tcBorders>
              <w:top w:val="nil"/>
              <w:bottom w:val="nil"/>
            </w:tcBorders>
            <w:shd w:val="clear" w:color="auto" w:fill="auto"/>
          </w:tcPr>
          <w:p w14:paraId="02C0036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502013" w14:textId="77777777" w:rsidR="001B592E" w:rsidRPr="00C67A3A" w:rsidRDefault="001B592E" w:rsidP="00C67A3A">
            <w:pPr>
              <w:spacing w:before="60" w:after="60"/>
              <w:ind w:firstLine="0"/>
              <w:jc w:val="right"/>
              <w:rPr>
                <w:rFonts w:ascii="Arial" w:hAnsi="Arial" w:cs="Arial"/>
                <w:sz w:val="20"/>
              </w:rPr>
            </w:pPr>
          </w:p>
        </w:tc>
      </w:tr>
      <w:tr w:rsidR="001B592E" w:rsidRPr="00C67A3A" w14:paraId="1285C8D9" w14:textId="77777777" w:rsidTr="00C67A3A">
        <w:tc>
          <w:tcPr>
            <w:tcW w:w="3138" w:type="pct"/>
            <w:tcBorders>
              <w:top w:val="nil"/>
              <w:bottom w:val="nil"/>
            </w:tcBorders>
            <w:shd w:val="clear" w:color="auto" w:fill="E7E6E6"/>
            <w:vAlign w:val="center"/>
          </w:tcPr>
          <w:p w14:paraId="3C98D9C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Parking Fees</w:t>
            </w:r>
          </w:p>
        </w:tc>
        <w:tc>
          <w:tcPr>
            <w:tcW w:w="930" w:type="pct"/>
            <w:tcBorders>
              <w:top w:val="nil"/>
              <w:bottom w:val="nil"/>
            </w:tcBorders>
            <w:shd w:val="clear" w:color="auto" w:fill="auto"/>
          </w:tcPr>
          <w:p w14:paraId="4EE82C45"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F71FA5" w14:textId="77777777" w:rsidR="001B592E" w:rsidRPr="00C67A3A" w:rsidRDefault="001B592E" w:rsidP="00C67A3A">
            <w:pPr>
              <w:spacing w:before="60" w:after="60"/>
              <w:ind w:firstLine="0"/>
              <w:jc w:val="right"/>
              <w:rPr>
                <w:rFonts w:ascii="Arial" w:hAnsi="Arial" w:cs="Arial"/>
                <w:sz w:val="20"/>
              </w:rPr>
            </w:pPr>
          </w:p>
        </w:tc>
      </w:tr>
      <w:tr w:rsidR="001B592E" w:rsidRPr="00C67A3A" w14:paraId="4526A559" w14:textId="77777777" w:rsidTr="00C67A3A">
        <w:tc>
          <w:tcPr>
            <w:tcW w:w="3138" w:type="pct"/>
            <w:tcBorders>
              <w:top w:val="nil"/>
              <w:bottom w:val="nil"/>
            </w:tcBorders>
            <w:shd w:val="clear" w:color="auto" w:fill="E7E6E6"/>
            <w:vAlign w:val="center"/>
          </w:tcPr>
          <w:p w14:paraId="3176E06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Personnel Agency Fees [Personnel Recruitment Costs]</w:t>
            </w:r>
          </w:p>
        </w:tc>
        <w:tc>
          <w:tcPr>
            <w:tcW w:w="930" w:type="pct"/>
            <w:tcBorders>
              <w:top w:val="nil"/>
              <w:bottom w:val="nil"/>
            </w:tcBorders>
            <w:shd w:val="clear" w:color="auto" w:fill="auto"/>
          </w:tcPr>
          <w:p w14:paraId="388AE83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3FC67CB" w14:textId="77777777" w:rsidR="001B592E" w:rsidRPr="00C67A3A" w:rsidRDefault="001B592E" w:rsidP="00C67A3A">
            <w:pPr>
              <w:spacing w:before="60" w:after="60"/>
              <w:ind w:firstLine="0"/>
              <w:jc w:val="right"/>
              <w:rPr>
                <w:rFonts w:ascii="Arial" w:hAnsi="Arial" w:cs="Arial"/>
                <w:sz w:val="20"/>
              </w:rPr>
            </w:pPr>
          </w:p>
        </w:tc>
      </w:tr>
      <w:tr w:rsidR="001B592E" w:rsidRPr="00C67A3A" w14:paraId="6A2ACDCB" w14:textId="77777777" w:rsidTr="00C67A3A">
        <w:tc>
          <w:tcPr>
            <w:tcW w:w="3138" w:type="pct"/>
            <w:tcBorders>
              <w:top w:val="nil"/>
              <w:bottom w:val="nil"/>
            </w:tcBorders>
            <w:shd w:val="clear" w:color="auto" w:fill="E7E6E6"/>
            <w:vAlign w:val="center"/>
          </w:tcPr>
          <w:p w14:paraId="76A20F8F" w14:textId="77777777" w:rsidR="008D7D79" w:rsidRDefault="008D7D79" w:rsidP="00C67A3A">
            <w:pPr>
              <w:spacing w:before="60" w:after="60"/>
              <w:ind w:firstLine="0"/>
              <w:rPr>
                <w:rFonts w:ascii="Arial" w:hAnsi="Arial" w:cs="Arial"/>
                <w:sz w:val="20"/>
              </w:rPr>
            </w:pPr>
            <w:r>
              <w:rPr>
                <w:rFonts w:ascii="Arial" w:hAnsi="Arial" w:cs="Arial"/>
                <w:sz w:val="20"/>
              </w:rPr>
              <w:t>Permits</w:t>
            </w:r>
          </w:p>
          <w:p w14:paraId="423BE50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Printing, Publications and Books</w:t>
            </w:r>
          </w:p>
        </w:tc>
        <w:tc>
          <w:tcPr>
            <w:tcW w:w="930" w:type="pct"/>
            <w:tcBorders>
              <w:top w:val="nil"/>
              <w:bottom w:val="nil"/>
            </w:tcBorders>
            <w:shd w:val="clear" w:color="auto" w:fill="auto"/>
          </w:tcPr>
          <w:p w14:paraId="0ECEE03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17B81AE" w14:textId="77777777" w:rsidR="001B592E" w:rsidRPr="00C67A3A" w:rsidRDefault="001B592E" w:rsidP="00C67A3A">
            <w:pPr>
              <w:spacing w:before="60" w:after="60"/>
              <w:ind w:firstLine="0"/>
              <w:jc w:val="right"/>
              <w:rPr>
                <w:rFonts w:ascii="Arial" w:hAnsi="Arial" w:cs="Arial"/>
                <w:sz w:val="20"/>
              </w:rPr>
            </w:pPr>
          </w:p>
        </w:tc>
      </w:tr>
      <w:tr w:rsidR="001B592E" w:rsidRPr="00C67A3A" w14:paraId="50188EC3" w14:textId="77777777" w:rsidTr="00C67A3A">
        <w:tc>
          <w:tcPr>
            <w:tcW w:w="3138" w:type="pct"/>
            <w:tcBorders>
              <w:top w:val="nil"/>
              <w:bottom w:val="nil"/>
            </w:tcBorders>
            <w:shd w:val="clear" w:color="auto" w:fill="E7E6E6"/>
            <w:vAlign w:val="center"/>
          </w:tcPr>
          <w:p w14:paraId="0725DFEF"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Professional Bodies, Membership and Subscription</w:t>
            </w:r>
          </w:p>
        </w:tc>
        <w:tc>
          <w:tcPr>
            <w:tcW w:w="930" w:type="pct"/>
            <w:tcBorders>
              <w:top w:val="nil"/>
              <w:bottom w:val="nil"/>
            </w:tcBorders>
            <w:shd w:val="clear" w:color="auto" w:fill="auto"/>
          </w:tcPr>
          <w:p w14:paraId="530C789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07BFFFF" w14:textId="77777777" w:rsidR="001B592E" w:rsidRPr="00C67A3A" w:rsidRDefault="001B592E" w:rsidP="00C67A3A">
            <w:pPr>
              <w:spacing w:before="60" w:after="60"/>
              <w:ind w:firstLine="0"/>
              <w:jc w:val="right"/>
              <w:rPr>
                <w:rFonts w:ascii="Arial" w:hAnsi="Arial" w:cs="Arial"/>
                <w:sz w:val="20"/>
              </w:rPr>
            </w:pPr>
          </w:p>
        </w:tc>
      </w:tr>
      <w:tr w:rsidR="001B592E" w:rsidRPr="00C67A3A" w14:paraId="6118B07D" w14:textId="77777777" w:rsidTr="00C67A3A">
        <w:tc>
          <w:tcPr>
            <w:tcW w:w="3138" w:type="pct"/>
            <w:tcBorders>
              <w:top w:val="nil"/>
              <w:bottom w:val="nil"/>
            </w:tcBorders>
            <w:shd w:val="clear" w:color="auto" w:fill="E7E6E6"/>
            <w:vAlign w:val="center"/>
          </w:tcPr>
          <w:p w14:paraId="5929A05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Registration Fees</w:t>
            </w:r>
          </w:p>
        </w:tc>
        <w:tc>
          <w:tcPr>
            <w:tcW w:w="930" w:type="pct"/>
            <w:tcBorders>
              <w:top w:val="nil"/>
              <w:bottom w:val="nil"/>
            </w:tcBorders>
            <w:shd w:val="clear" w:color="auto" w:fill="auto"/>
          </w:tcPr>
          <w:p w14:paraId="2CF9DB3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85C89A2" w14:textId="77777777" w:rsidR="001B592E" w:rsidRPr="00C67A3A" w:rsidRDefault="001B592E" w:rsidP="00C67A3A">
            <w:pPr>
              <w:spacing w:before="60" w:after="60"/>
              <w:ind w:firstLine="0"/>
              <w:jc w:val="right"/>
              <w:rPr>
                <w:rFonts w:ascii="Arial" w:hAnsi="Arial" w:cs="Arial"/>
                <w:sz w:val="20"/>
              </w:rPr>
            </w:pPr>
          </w:p>
        </w:tc>
      </w:tr>
      <w:tr w:rsidR="001B592E" w:rsidRPr="00C67A3A" w14:paraId="2E9CBB5E" w14:textId="77777777" w:rsidTr="00C67A3A">
        <w:tc>
          <w:tcPr>
            <w:tcW w:w="3138" w:type="pct"/>
            <w:tcBorders>
              <w:top w:val="nil"/>
              <w:bottom w:val="nil"/>
            </w:tcBorders>
            <w:shd w:val="clear" w:color="auto" w:fill="E7E6E6"/>
            <w:vAlign w:val="center"/>
          </w:tcPr>
          <w:p w14:paraId="0B37A4CC"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Remuneration to Section 79 Committee Members</w:t>
            </w:r>
          </w:p>
        </w:tc>
        <w:tc>
          <w:tcPr>
            <w:tcW w:w="930" w:type="pct"/>
            <w:tcBorders>
              <w:top w:val="nil"/>
              <w:bottom w:val="nil"/>
            </w:tcBorders>
            <w:shd w:val="clear" w:color="auto" w:fill="auto"/>
          </w:tcPr>
          <w:p w14:paraId="70B9E379"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6589018" w14:textId="77777777" w:rsidR="001B592E" w:rsidRPr="00C67A3A" w:rsidRDefault="001B592E" w:rsidP="00C67A3A">
            <w:pPr>
              <w:spacing w:before="60" w:after="60"/>
              <w:ind w:firstLine="0"/>
              <w:jc w:val="right"/>
              <w:rPr>
                <w:rFonts w:ascii="Arial" w:hAnsi="Arial" w:cs="Arial"/>
                <w:sz w:val="20"/>
              </w:rPr>
            </w:pPr>
          </w:p>
        </w:tc>
      </w:tr>
      <w:tr w:rsidR="001B592E" w:rsidRPr="00C67A3A" w14:paraId="45A5EB05" w14:textId="77777777" w:rsidTr="00C67A3A">
        <w:tc>
          <w:tcPr>
            <w:tcW w:w="3138" w:type="pct"/>
            <w:tcBorders>
              <w:top w:val="nil"/>
              <w:bottom w:val="nil"/>
            </w:tcBorders>
            <w:shd w:val="clear" w:color="auto" w:fill="E7E6E6"/>
            <w:vAlign w:val="center"/>
          </w:tcPr>
          <w:p w14:paraId="4DCCC60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Remuneration to Ward Committees</w:t>
            </w:r>
          </w:p>
        </w:tc>
        <w:tc>
          <w:tcPr>
            <w:tcW w:w="930" w:type="pct"/>
            <w:tcBorders>
              <w:top w:val="nil"/>
              <w:bottom w:val="nil"/>
            </w:tcBorders>
            <w:shd w:val="clear" w:color="auto" w:fill="auto"/>
          </w:tcPr>
          <w:p w14:paraId="43D62CA6"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A7BACEE" w14:textId="77777777" w:rsidR="001B592E" w:rsidRPr="00C67A3A" w:rsidRDefault="001B592E" w:rsidP="00C67A3A">
            <w:pPr>
              <w:spacing w:before="60" w:after="60"/>
              <w:ind w:firstLine="0"/>
              <w:jc w:val="right"/>
              <w:rPr>
                <w:rFonts w:ascii="Arial" w:hAnsi="Arial" w:cs="Arial"/>
                <w:sz w:val="20"/>
              </w:rPr>
            </w:pPr>
          </w:p>
        </w:tc>
      </w:tr>
      <w:tr w:rsidR="001B592E" w:rsidRPr="00C67A3A" w14:paraId="54AA9BC4" w14:textId="77777777" w:rsidTr="00C67A3A">
        <w:tc>
          <w:tcPr>
            <w:tcW w:w="3138" w:type="pct"/>
            <w:tcBorders>
              <w:top w:val="nil"/>
              <w:bottom w:val="nil"/>
            </w:tcBorders>
            <w:shd w:val="clear" w:color="auto" w:fill="E7E6E6"/>
            <w:vAlign w:val="center"/>
          </w:tcPr>
          <w:p w14:paraId="09360060"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Repayment of Forfeited Deposits</w:t>
            </w:r>
          </w:p>
        </w:tc>
        <w:tc>
          <w:tcPr>
            <w:tcW w:w="930" w:type="pct"/>
            <w:tcBorders>
              <w:top w:val="nil"/>
              <w:bottom w:val="nil"/>
            </w:tcBorders>
            <w:shd w:val="clear" w:color="auto" w:fill="auto"/>
          </w:tcPr>
          <w:p w14:paraId="77B9296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5756B85" w14:textId="77777777" w:rsidR="001B592E" w:rsidRPr="00C67A3A" w:rsidRDefault="001B592E" w:rsidP="00C67A3A">
            <w:pPr>
              <w:spacing w:before="60" w:after="60"/>
              <w:ind w:firstLine="0"/>
              <w:jc w:val="right"/>
              <w:rPr>
                <w:rFonts w:ascii="Arial" w:hAnsi="Arial" w:cs="Arial"/>
                <w:sz w:val="20"/>
              </w:rPr>
            </w:pPr>
          </w:p>
        </w:tc>
      </w:tr>
      <w:tr w:rsidR="001B592E" w:rsidRPr="00C67A3A" w14:paraId="3267FE45" w14:textId="77777777" w:rsidTr="00C67A3A">
        <w:tc>
          <w:tcPr>
            <w:tcW w:w="3138" w:type="pct"/>
            <w:tcBorders>
              <w:top w:val="nil"/>
              <w:bottom w:val="nil"/>
            </w:tcBorders>
            <w:shd w:val="clear" w:color="auto" w:fill="E7E6E6"/>
            <w:vAlign w:val="center"/>
          </w:tcPr>
          <w:p w14:paraId="30268EDD"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Resettlement Cost</w:t>
            </w:r>
          </w:p>
        </w:tc>
        <w:tc>
          <w:tcPr>
            <w:tcW w:w="930" w:type="pct"/>
            <w:tcBorders>
              <w:top w:val="nil"/>
              <w:bottom w:val="nil"/>
            </w:tcBorders>
            <w:shd w:val="clear" w:color="auto" w:fill="auto"/>
          </w:tcPr>
          <w:p w14:paraId="524373E6"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0C22091" w14:textId="77777777" w:rsidR="001B592E" w:rsidRPr="00C67A3A" w:rsidRDefault="001B592E" w:rsidP="00C67A3A">
            <w:pPr>
              <w:spacing w:before="60" w:after="60"/>
              <w:ind w:firstLine="0"/>
              <w:jc w:val="right"/>
              <w:rPr>
                <w:rFonts w:ascii="Arial" w:hAnsi="Arial" w:cs="Arial"/>
                <w:sz w:val="20"/>
              </w:rPr>
            </w:pPr>
          </w:p>
        </w:tc>
      </w:tr>
      <w:tr w:rsidR="001B592E" w:rsidRPr="00C67A3A" w14:paraId="47612176" w14:textId="77777777" w:rsidTr="00C67A3A">
        <w:tc>
          <w:tcPr>
            <w:tcW w:w="3138" w:type="pct"/>
            <w:tcBorders>
              <w:top w:val="nil"/>
              <w:bottom w:val="nil"/>
            </w:tcBorders>
            <w:shd w:val="clear" w:color="auto" w:fill="E7E6E6"/>
            <w:vAlign w:val="center"/>
          </w:tcPr>
          <w:p w14:paraId="5A925B4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Rewards Incentives</w:t>
            </w:r>
          </w:p>
        </w:tc>
        <w:tc>
          <w:tcPr>
            <w:tcW w:w="930" w:type="pct"/>
            <w:tcBorders>
              <w:top w:val="nil"/>
              <w:bottom w:val="nil"/>
            </w:tcBorders>
            <w:shd w:val="clear" w:color="auto" w:fill="auto"/>
          </w:tcPr>
          <w:p w14:paraId="3BC3CF2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1EFCB8F" w14:textId="77777777" w:rsidR="001B592E" w:rsidRPr="00C67A3A" w:rsidRDefault="001B592E" w:rsidP="00C67A3A">
            <w:pPr>
              <w:spacing w:before="60" w:after="60"/>
              <w:ind w:firstLine="0"/>
              <w:jc w:val="right"/>
              <w:rPr>
                <w:rFonts w:ascii="Arial" w:hAnsi="Arial" w:cs="Arial"/>
                <w:sz w:val="20"/>
              </w:rPr>
            </w:pPr>
          </w:p>
        </w:tc>
      </w:tr>
      <w:tr w:rsidR="001B592E" w:rsidRPr="00C67A3A" w14:paraId="56347ED8" w14:textId="77777777" w:rsidTr="00C67A3A">
        <w:tc>
          <w:tcPr>
            <w:tcW w:w="3138" w:type="pct"/>
            <w:tcBorders>
              <w:top w:val="nil"/>
              <w:bottom w:val="nil"/>
            </w:tcBorders>
            <w:shd w:val="clear" w:color="auto" w:fill="E7E6E6"/>
            <w:vAlign w:val="center"/>
          </w:tcPr>
          <w:p w14:paraId="744D970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Road Worthy Test</w:t>
            </w:r>
          </w:p>
        </w:tc>
        <w:tc>
          <w:tcPr>
            <w:tcW w:w="930" w:type="pct"/>
            <w:tcBorders>
              <w:top w:val="nil"/>
              <w:bottom w:val="nil"/>
            </w:tcBorders>
            <w:shd w:val="clear" w:color="auto" w:fill="auto"/>
          </w:tcPr>
          <w:p w14:paraId="5FA7448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FDB5CE" w14:textId="77777777" w:rsidR="001B592E" w:rsidRPr="00C67A3A" w:rsidRDefault="001B592E" w:rsidP="00C67A3A">
            <w:pPr>
              <w:spacing w:before="60" w:after="60"/>
              <w:ind w:firstLine="0"/>
              <w:jc w:val="right"/>
              <w:rPr>
                <w:rFonts w:ascii="Arial" w:hAnsi="Arial" w:cs="Arial"/>
                <w:sz w:val="20"/>
              </w:rPr>
            </w:pPr>
          </w:p>
        </w:tc>
      </w:tr>
      <w:tr w:rsidR="001B592E" w:rsidRPr="00C67A3A" w14:paraId="2B9A4C66" w14:textId="77777777" w:rsidTr="00C67A3A">
        <w:tc>
          <w:tcPr>
            <w:tcW w:w="3138" w:type="pct"/>
            <w:tcBorders>
              <w:top w:val="nil"/>
              <w:bottom w:val="nil"/>
            </w:tcBorders>
            <w:shd w:val="clear" w:color="auto" w:fill="E7E6E6"/>
            <w:vAlign w:val="center"/>
          </w:tcPr>
          <w:p w14:paraId="36F30A9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Samples and Specimens</w:t>
            </w:r>
          </w:p>
        </w:tc>
        <w:tc>
          <w:tcPr>
            <w:tcW w:w="930" w:type="pct"/>
            <w:tcBorders>
              <w:top w:val="nil"/>
              <w:bottom w:val="nil"/>
            </w:tcBorders>
            <w:shd w:val="clear" w:color="auto" w:fill="auto"/>
          </w:tcPr>
          <w:p w14:paraId="24EA592A"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6B61F8" w14:textId="77777777" w:rsidR="001B592E" w:rsidRPr="00C67A3A" w:rsidRDefault="001B592E" w:rsidP="00C67A3A">
            <w:pPr>
              <w:spacing w:before="60" w:after="60"/>
              <w:ind w:firstLine="0"/>
              <w:jc w:val="right"/>
              <w:rPr>
                <w:rFonts w:ascii="Arial" w:hAnsi="Arial" w:cs="Arial"/>
                <w:sz w:val="20"/>
              </w:rPr>
            </w:pPr>
          </w:p>
        </w:tc>
      </w:tr>
      <w:tr w:rsidR="001B592E" w:rsidRPr="00C67A3A" w14:paraId="3CE4325A" w14:textId="77777777" w:rsidTr="00C67A3A">
        <w:tc>
          <w:tcPr>
            <w:tcW w:w="3138" w:type="pct"/>
            <w:tcBorders>
              <w:top w:val="nil"/>
              <w:bottom w:val="nil"/>
            </w:tcBorders>
            <w:shd w:val="clear" w:color="auto" w:fill="E7E6E6"/>
            <w:vAlign w:val="center"/>
          </w:tcPr>
          <w:p w14:paraId="5971AEB5"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Search Fees</w:t>
            </w:r>
          </w:p>
        </w:tc>
        <w:tc>
          <w:tcPr>
            <w:tcW w:w="930" w:type="pct"/>
            <w:tcBorders>
              <w:top w:val="nil"/>
              <w:bottom w:val="nil"/>
            </w:tcBorders>
            <w:shd w:val="clear" w:color="auto" w:fill="auto"/>
          </w:tcPr>
          <w:p w14:paraId="794844CB"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84274A" w14:textId="77777777" w:rsidR="001B592E" w:rsidRPr="00C67A3A" w:rsidRDefault="001B592E" w:rsidP="00C67A3A">
            <w:pPr>
              <w:spacing w:before="60" w:after="60"/>
              <w:ind w:firstLine="0"/>
              <w:jc w:val="right"/>
              <w:rPr>
                <w:rFonts w:ascii="Arial" w:hAnsi="Arial" w:cs="Arial"/>
                <w:sz w:val="20"/>
              </w:rPr>
            </w:pPr>
          </w:p>
        </w:tc>
      </w:tr>
      <w:tr w:rsidR="001B592E" w:rsidRPr="00C67A3A" w14:paraId="1B147152" w14:textId="77777777" w:rsidTr="00C67A3A">
        <w:tc>
          <w:tcPr>
            <w:tcW w:w="3138" w:type="pct"/>
            <w:tcBorders>
              <w:top w:val="nil"/>
              <w:bottom w:val="nil"/>
            </w:tcBorders>
            <w:shd w:val="clear" w:color="auto" w:fill="E7E6E6"/>
            <w:vAlign w:val="center"/>
          </w:tcPr>
          <w:p w14:paraId="196C72D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Seating Allowance for Traditional Leaders</w:t>
            </w:r>
          </w:p>
        </w:tc>
        <w:tc>
          <w:tcPr>
            <w:tcW w:w="930" w:type="pct"/>
            <w:tcBorders>
              <w:top w:val="nil"/>
              <w:bottom w:val="nil"/>
            </w:tcBorders>
            <w:shd w:val="clear" w:color="auto" w:fill="auto"/>
          </w:tcPr>
          <w:p w14:paraId="707DD11B"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5CBEB73" w14:textId="77777777" w:rsidR="001B592E" w:rsidRPr="00C67A3A" w:rsidRDefault="001B592E" w:rsidP="00C67A3A">
            <w:pPr>
              <w:spacing w:before="60" w:after="60"/>
              <w:ind w:firstLine="0"/>
              <w:jc w:val="right"/>
              <w:rPr>
                <w:rFonts w:ascii="Arial" w:hAnsi="Arial" w:cs="Arial"/>
                <w:sz w:val="20"/>
              </w:rPr>
            </w:pPr>
          </w:p>
        </w:tc>
      </w:tr>
      <w:tr w:rsidR="001B592E" w:rsidRPr="00C67A3A" w14:paraId="0610F154" w14:textId="77777777" w:rsidTr="00C67A3A">
        <w:tc>
          <w:tcPr>
            <w:tcW w:w="3138" w:type="pct"/>
            <w:tcBorders>
              <w:top w:val="nil"/>
              <w:bottom w:val="nil"/>
            </w:tcBorders>
            <w:shd w:val="clear" w:color="auto" w:fill="E7E6E6"/>
            <w:vAlign w:val="center"/>
          </w:tcPr>
          <w:p w14:paraId="7A4C28C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Servitudes and Land Surveys</w:t>
            </w:r>
          </w:p>
        </w:tc>
        <w:tc>
          <w:tcPr>
            <w:tcW w:w="930" w:type="pct"/>
            <w:tcBorders>
              <w:top w:val="nil"/>
              <w:bottom w:val="nil"/>
            </w:tcBorders>
            <w:shd w:val="clear" w:color="auto" w:fill="auto"/>
          </w:tcPr>
          <w:p w14:paraId="56C48FB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DCB29D7" w14:textId="77777777" w:rsidR="001B592E" w:rsidRPr="00C67A3A" w:rsidRDefault="001B592E" w:rsidP="00C67A3A">
            <w:pPr>
              <w:spacing w:before="60" w:after="60"/>
              <w:ind w:firstLine="0"/>
              <w:jc w:val="right"/>
              <w:rPr>
                <w:rFonts w:ascii="Arial" w:hAnsi="Arial" w:cs="Arial"/>
                <w:sz w:val="20"/>
              </w:rPr>
            </w:pPr>
          </w:p>
        </w:tc>
      </w:tr>
      <w:tr w:rsidR="001B592E" w:rsidRPr="00C67A3A" w14:paraId="04F0B111" w14:textId="77777777" w:rsidTr="00C67A3A">
        <w:tc>
          <w:tcPr>
            <w:tcW w:w="3138" w:type="pct"/>
            <w:tcBorders>
              <w:top w:val="nil"/>
              <w:bottom w:val="nil"/>
            </w:tcBorders>
            <w:shd w:val="clear" w:color="auto" w:fill="E7E6E6"/>
            <w:vAlign w:val="center"/>
          </w:tcPr>
          <w:p w14:paraId="5306DD49" w14:textId="77777777" w:rsidR="008D7D79" w:rsidRDefault="008D7D79" w:rsidP="00C67A3A">
            <w:pPr>
              <w:spacing w:before="60" w:after="60"/>
              <w:ind w:firstLine="0"/>
              <w:rPr>
                <w:rFonts w:ascii="Arial" w:hAnsi="Arial" w:cs="Arial"/>
                <w:sz w:val="20"/>
              </w:rPr>
            </w:pPr>
            <w:r>
              <w:rPr>
                <w:rFonts w:ascii="Arial" w:hAnsi="Arial" w:cs="Arial"/>
                <w:sz w:val="20"/>
              </w:rPr>
              <w:t>Small Differences Tolerances</w:t>
            </w:r>
          </w:p>
          <w:p w14:paraId="49641515"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Signage</w:t>
            </w:r>
          </w:p>
        </w:tc>
        <w:tc>
          <w:tcPr>
            <w:tcW w:w="930" w:type="pct"/>
            <w:tcBorders>
              <w:top w:val="nil"/>
              <w:bottom w:val="nil"/>
            </w:tcBorders>
            <w:shd w:val="clear" w:color="auto" w:fill="auto"/>
          </w:tcPr>
          <w:p w14:paraId="1F899F1F"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DAA2F97" w14:textId="77777777" w:rsidR="001B592E" w:rsidRPr="00C67A3A" w:rsidRDefault="001B592E" w:rsidP="00C67A3A">
            <w:pPr>
              <w:spacing w:before="60" w:after="60"/>
              <w:ind w:firstLine="0"/>
              <w:jc w:val="right"/>
              <w:rPr>
                <w:rFonts w:ascii="Arial" w:hAnsi="Arial" w:cs="Arial"/>
                <w:sz w:val="20"/>
              </w:rPr>
            </w:pPr>
          </w:p>
        </w:tc>
      </w:tr>
      <w:tr w:rsidR="001B592E" w:rsidRPr="00C67A3A" w14:paraId="6CD40162" w14:textId="77777777" w:rsidTr="00C67A3A">
        <w:tc>
          <w:tcPr>
            <w:tcW w:w="3138" w:type="pct"/>
            <w:tcBorders>
              <w:top w:val="nil"/>
              <w:bottom w:val="nil"/>
            </w:tcBorders>
            <w:shd w:val="clear" w:color="auto" w:fill="E7E6E6"/>
            <w:vAlign w:val="center"/>
          </w:tcPr>
          <w:p w14:paraId="20C57A5F"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Skills Development Fund Levy</w:t>
            </w:r>
          </w:p>
        </w:tc>
        <w:tc>
          <w:tcPr>
            <w:tcW w:w="930" w:type="pct"/>
            <w:tcBorders>
              <w:top w:val="nil"/>
              <w:bottom w:val="nil"/>
            </w:tcBorders>
            <w:shd w:val="clear" w:color="auto" w:fill="auto"/>
          </w:tcPr>
          <w:p w14:paraId="52F453E5"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24359AD" w14:textId="77777777" w:rsidR="001B592E" w:rsidRPr="00C67A3A" w:rsidRDefault="001B592E" w:rsidP="00C67A3A">
            <w:pPr>
              <w:spacing w:before="60" w:after="60"/>
              <w:ind w:firstLine="0"/>
              <w:jc w:val="right"/>
              <w:rPr>
                <w:rFonts w:ascii="Arial" w:hAnsi="Arial" w:cs="Arial"/>
                <w:sz w:val="20"/>
              </w:rPr>
            </w:pPr>
          </w:p>
        </w:tc>
      </w:tr>
      <w:tr w:rsidR="001B592E" w:rsidRPr="00C67A3A" w14:paraId="468C6B4D" w14:textId="77777777" w:rsidTr="00C67A3A">
        <w:tc>
          <w:tcPr>
            <w:tcW w:w="3138" w:type="pct"/>
            <w:tcBorders>
              <w:top w:val="nil"/>
              <w:bottom w:val="nil"/>
            </w:tcBorders>
            <w:shd w:val="clear" w:color="auto" w:fill="E7E6E6"/>
            <w:vAlign w:val="center"/>
          </w:tcPr>
          <w:p w14:paraId="1C460E02"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Storage of Assets and Goods</w:t>
            </w:r>
          </w:p>
        </w:tc>
        <w:tc>
          <w:tcPr>
            <w:tcW w:w="930" w:type="pct"/>
            <w:tcBorders>
              <w:top w:val="nil"/>
              <w:bottom w:val="nil"/>
            </w:tcBorders>
            <w:shd w:val="clear" w:color="auto" w:fill="auto"/>
          </w:tcPr>
          <w:p w14:paraId="46942171"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BD3C72A" w14:textId="77777777" w:rsidR="001B592E" w:rsidRPr="00C67A3A" w:rsidRDefault="001B592E" w:rsidP="00C67A3A">
            <w:pPr>
              <w:spacing w:before="60" w:after="60"/>
              <w:ind w:firstLine="0"/>
              <w:jc w:val="right"/>
              <w:rPr>
                <w:rFonts w:ascii="Arial" w:hAnsi="Arial" w:cs="Arial"/>
                <w:sz w:val="20"/>
              </w:rPr>
            </w:pPr>
          </w:p>
        </w:tc>
      </w:tr>
      <w:tr w:rsidR="001B592E" w:rsidRPr="00C67A3A" w14:paraId="79800A7D" w14:textId="77777777" w:rsidTr="00C67A3A">
        <w:tc>
          <w:tcPr>
            <w:tcW w:w="3138" w:type="pct"/>
            <w:tcBorders>
              <w:top w:val="nil"/>
              <w:bottom w:val="nil"/>
            </w:tcBorders>
            <w:shd w:val="clear" w:color="auto" w:fill="E7E6E6"/>
            <w:vAlign w:val="center"/>
          </w:tcPr>
          <w:p w14:paraId="13FD4909"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Storage of Files (Archiving)</w:t>
            </w:r>
          </w:p>
        </w:tc>
        <w:tc>
          <w:tcPr>
            <w:tcW w:w="930" w:type="pct"/>
            <w:tcBorders>
              <w:top w:val="nil"/>
              <w:bottom w:val="nil"/>
            </w:tcBorders>
            <w:shd w:val="clear" w:color="auto" w:fill="auto"/>
          </w:tcPr>
          <w:p w14:paraId="76E78C7F"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C05E71D" w14:textId="77777777" w:rsidR="001B592E" w:rsidRPr="00C67A3A" w:rsidRDefault="001B592E" w:rsidP="00C67A3A">
            <w:pPr>
              <w:spacing w:before="60" w:after="60"/>
              <w:ind w:firstLine="0"/>
              <w:jc w:val="right"/>
              <w:rPr>
                <w:rFonts w:ascii="Arial" w:hAnsi="Arial" w:cs="Arial"/>
                <w:sz w:val="20"/>
              </w:rPr>
            </w:pPr>
          </w:p>
        </w:tc>
      </w:tr>
      <w:tr w:rsidR="001B592E" w:rsidRPr="00C67A3A" w14:paraId="0FF6BCDF" w14:textId="77777777" w:rsidTr="00C67A3A">
        <w:tc>
          <w:tcPr>
            <w:tcW w:w="3138" w:type="pct"/>
            <w:tcBorders>
              <w:top w:val="nil"/>
              <w:bottom w:val="nil"/>
            </w:tcBorders>
            <w:shd w:val="clear" w:color="auto" w:fill="E7E6E6"/>
            <w:vAlign w:val="center"/>
          </w:tcPr>
          <w:p w14:paraId="401F5E2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Supplier Development Programme</w:t>
            </w:r>
          </w:p>
        </w:tc>
        <w:tc>
          <w:tcPr>
            <w:tcW w:w="930" w:type="pct"/>
            <w:tcBorders>
              <w:top w:val="nil"/>
              <w:bottom w:val="nil"/>
            </w:tcBorders>
            <w:shd w:val="clear" w:color="auto" w:fill="auto"/>
          </w:tcPr>
          <w:p w14:paraId="0E6B40F4"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3A79B1F" w14:textId="77777777" w:rsidR="001B592E" w:rsidRPr="00C67A3A" w:rsidRDefault="001B592E" w:rsidP="00C67A3A">
            <w:pPr>
              <w:spacing w:before="60" w:after="60"/>
              <w:ind w:firstLine="0"/>
              <w:jc w:val="right"/>
              <w:rPr>
                <w:rFonts w:ascii="Arial" w:hAnsi="Arial" w:cs="Arial"/>
                <w:sz w:val="20"/>
              </w:rPr>
            </w:pPr>
          </w:p>
        </w:tc>
      </w:tr>
      <w:tr w:rsidR="001B592E" w:rsidRPr="00C67A3A" w14:paraId="793FA542" w14:textId="77777777" w:rsidTr="00C67A3A">
        <w:tc>
          <w:tcPr>
            <w:tcW w:w="3138" w:type="pct"/>
            <w:tcBorders>
              <w:top w:val="nil"/>
              <w:bottom w:val="nil"/>
            </w:tcBorders>
            <w:shd w:val="clear" w:color="auto" w:fill="E7E6E6"/>
            <w:vAlign w:val="center"/>
          </w:tcPr>
          <w:p w14:paraId="07B86ADE" w14:textId="77777777" w:rsidR="001B592E" w:rsidRDefault="001B592E" w:rsidP="00C67A3A">
            <w:pPr>
              <w:spacing w:before="60" w:after="60"/>
              <w:ind w:firstLine="0"/>
              <w:rPr>
                <w:rFonts w:ascii="Arial" w:hAnsi="Arial" w:cs="Arial"/>
                <w:sz w:val="20"/>
              </w:rPr>
            </w:pPr>
            <w:r w:rsidRPr="00C67A3A">
              <w:rPr>
                <w:rFonts w:ascii="Arial" w:hAnsi="Arial" w:cs="Arial"/>
                <w:sz w:val="20"/>
              </w:rPr>
              <w:t>System Access and Information Fees</w:t>
            </w:r>
          </w:p>
          <w:p w14:paraId="48E86E6F" w14:textId="77777777" w:rsidR="00382C55" w:rsidRDefault="00382C55" w:rsidP="00C67A3A">
            <w:pPr>
              <w:spacing w:before="60" w:after="60"/>
              <w:ind w:firstLine="0"/>
              <w:rPr>
                <w:rFonts w:ascii="Arial" w:hAnsi="Arial" w:cs="Arial"/>
                <w:sz w:val="20"/>
              </w:rPr>
            </w:pPr>
            <w:r>
              <w:rPr>
                <w:rFonts w:ascii="Arial" w:hAnsi="Arial" w:cs="Arial"/>
                <w:sz w:val="20"/>
              </w:rPr>
              <w:t>Statutory Payments other than Income Taxes</w:t>
            </w:r>
          </w:p>
          <w:p w14:paraId="17E18379" w14:textId="77777777" w:rsidR="008D7D79" w:rsidRPr="00C67A3A" w:rsidRDefault="008D7D79" w:rsidP="00C67A3A">
            <w:pPr>
              <w:spacing w:before="60" w:after="60"/>
              <w:ind w:firstLine="0"/>
              <w:rPr>
                <w:rFonts w:ascii="Arial" w:hAnsi="Arial" w:cs="Arial"/>
                <w:sz w:val="20"/>
              </w:rPr>
            </w:pPr>
            <w:r>
              <w:rPr>
                <w:rFonts w:ascii="Arial" w:hAnsi="Arial" w:cs="Arial"/>
                <w:sz w:val="20"/>
              </w:rPr>
              <w:t>Taking over contractual obligations</w:t>
            </w:r>
          </w:p>
        </w:tc>
        <w:tc>
          <w:tcPr>
            <w:tcW w:w="930" w:type="pct"/>
            <w:tcBorders>
              <w:top w:val="nil"/>
              <w:bottom w:val="nil"/>
            </w:tcBorders>
            <w:shd w:val="clear" w:color="auto" w:fill="auto"/>
          </w:tcPr>
          <w:p w14:paraId="417D890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7FFBE99" w14:textId="77777777" w:rsidR="001B592E" w:rsidRPr="00C67A3A" w:rsidRDefault="001B592E" w:rsidP="00C67A3A">
            <w:pPr>
              <w:spacing w:before="60" w:after="60"/>
              <w:ind w:firstLine="0"/>
              <w:jc w:val="right"/>
              <w:rPr>
                <w:rFonts w:ascii="Arial" w:hAnsi="Arial" w:cs="Arial"/>
                <w:sz w:val="20"/>
              </w:rPr>
            </w:pPr>
          </w:p>
        </w:tc>
      </w:tr>
      <w:tr w:rsidR="001B592E" w:rsidRPr="00C67A3A" w14:paraId="485B5DDF" w14:textId="77777777" w:rsidTr="00C67A3A">
        <w:tc>
          <w:tcPr>
            <w:tcW w:w="3138" w:type="pct"/>
            <w:tcBorders>
              <w:top w:val="nil"/>
              <w:bottom w:val="nil"/>
            </w:tcBorders>
            <w:shd w:val="clear" w:color="auto" w:fill="E7E6E6"/>
            <w:vAlign w:val="center"/>
          </w:tcPr>
          <w:p w14:paraId="19B3BF3A"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Toll Gate Fees</w:t>
            </w:r>
          </w:p>
        </w:tc>
        <w:tc>
          <w:tcPr>
            <w:tcW w:w="930" w:type="pct"/>
            <w:tcBorders>
              <w:top w:val="nil"/>
              <w:bottom w:val="nil"/>
            </w:tcBorders>
            <w:shd w:val="clear" w:color="auto" w:fill="auto"/>
          </w:tcPr>
          <w:p w14:paraId="1FBBDD6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52A71C6" w14:textId="77777777" w:rsidR="001B592E" w:rsidRPr="00C67A3A" w:rsidRDefault="001B592E" w:rsidP="00C67A3A">
            <w:pPr>
              <w:spacing w:before="60" w:after="60"/>
              <w:ind w:firstLine="0"/>
              <w:jc w:val="right"/>
              <w:rPr>
                <w:rFonts w:ascii="Arial" w:hAnsi="Arial" w:cs="Arial"/>
                <w:sz w:val="20"/>
              </w:rPr>
            </w:pPr>
          </w:p>
        </w:tc>
      </w:tr>
      <w:tr w:rsidR="001B592E" w:rsidRPr="00C67A3A" w14:paraId="76B551F6" w14:textId="77777777" w:rsidTr="00C67A3A">
        <w:tc>
          <w:tcPr>
            <w:tcW w:w="3138" w:type="pct"/>
            <w:tcBorders>
              <w:top w:val="nil"/>
              <w:bottom w:val="nil"/>
            </w:tcBorders>
            <w:shd w:val="clear" w:color="auto" w:fill="E7E6E6"/>
            <w:vAlign w:val="center"/>
          </w:tcPr>
          <w:p w14:paraId="742CFC8A"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Transport Provided as Part of Departmental Activities</w:t>
            </w:r>
          </w:p>
        </w:tc>
        <w:tc>
          <w:tcPr>
            <w:tcW w:w="930" w:type="pct"/>
            <w:tcBorders>
              <w:top w:val="nil"/>
              <w:bottom w:val="nil"/>
            </w:tcBorders>
            <w:shd w:val="clear" w:color="auto" w:fill="auto"/>
          </w:tcPr>
          <w:p w14:paraId="7CE133BD"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68AD25E" w14:textId="77777777" w:rsidR="001B592E" w:rsidRPr="00C67A3A" w:rsidRDefault="001B592E" w:rsidP="00C67A3A">
            <w:pPr>
              <w:spacing w:before="60" w:after="60"/>
              <w:ind w:firstLine="0"/>
              <w:jc w:val="right"/>
              <w:rPr>
                <w:rFonts w:ascii="Arial" w:hAnsi="Arial" w:cs="Arial"/>
                <w:sz w:val="20"/>
              </w:rPr>
            </w:pPr>
          </w:p>
        </w:tc>
      </w:tr>
      <w:tr w:rsidR="001B592E" w:rsidRPr="00C67A3A" w14:paraId="10577B1D" w14:textId="77777777" w:rsidTr="00C67A3A">
        <w:tc>
          <w:tcPr>
            <w:tcW w:w="3138" w:type="pct"/>
            <w:tcBorders>
              <w:top w:val="nil"/>
              <w:bottom w:val="nil"/>
            </w:tcBorders>
            <w:shd w:val="clear" w:color="auto" w:fill="E7E6E6"/>
            <w:vAlign w:val="center"/>
          </w:tcPr>
          <w:p w14:paraId="2516473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Travel Agency and Visa's</w:t>
            </w:r>
          </w:p>
        </w:tc>
        <w:tc>
          <w:tcPr>
            <w:tcW w:w="930" w:type="pct"/>
            <w:tcBorders>
              <w:top w:val="nil"/>
              <w:bottom w:val="nil"/>
            </w:tcBorders>
            <w:shd w:val="clear" w:color="auto" w:fill="auto"/>
          </w:tcPr>
          <w:p w14:paraId="62B63AA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3F6062C" w14:textId="77777777" w:rsidR="001B592E" w:rsidRPr="00C67A3A" w:rsidRDefault="001B592E" w:rsidP="00C67A3A">
            <w:pPr>
              <w:spacing w:before="60" w:after="60"/>
              <w:ind w:firstLine="0"/>
              <w:jc w:val="right"/>
              <w:rPr>
                <w:rFonts w:ascii="Arial" w:hAnsi="Arial" w:cs="Arial"/>
                <w:sz w:val="20"/>
              </w:rPr>
            </w:pPr>
          </w:p>
        </w:tc>
      </w:tr>
      <w:tr w:rsidR="001B592E" w:rsidRPr="00C67A3A" w14:paraId="352F7427" w14:textId="77777777" w:rsidTr="00C67A3A">
        <w:tc>
          <w:tcPr>
            <w:tcW w:w="3138" w:type="pct"/>
            <w:tcBorders>
              <w:top w:val="nil"/>
              <w:bottom w:val="nil"/>
            </w:tcBorders>
            <w:shd w:val="clear" w:color="auto" w:fill="E7E6E6"/>
            <w:vAlign w:val="center"/>
          </w:tcPr>
          <w:p w14:paraId="071AB2B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lastRenderedPageBreak/>
              <w:t>Travel and Subsistence</w:t>
            </w:r>
          </w:p>
        </w:tc>
        <w:tc>
          <w:tcPr>
            <w:tcW w:w="930" w:type="pct"/>
            <w:tcBorders>
              <w:top w:val="nil"/>
              <w:bottom w:val="nil"/>
            </w:tcBorders>
            <w:shd w:val="clear" w:color="auto" w:fill="auto"/>
          </w:tcPr>
          <w:p w14:paraId="2646221E"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B97AF5D" w14:textId="77777777" w:rsidR="001B592E" w:rsidRPr="00C67A3A" w:rsidRDefault="001B592E" w:rsidP="00C67A3A">
            <w:pPr>
              <w:spacing w:before="60" w:after="60"/>
              <w:ind w:firstLine="0"/>
              <w:jc w:val="right"/>
              <w:rPr>
                <w:rFonts w:ascii="Arial" w:hAnsi="Arial" w:cs="Arial"/>
                <w:sz w:val="20"/>
              </w:rPr>
            </w:pPr>
          </w:p>
        </w:tc>
      </w:tr>
      <w:tr w:rsidR="001B592E" w:rsidRPr="00C67A3A" w14:paraId="22D7C764" w14:textId="77777777" w:rsidTr="00C67A3A">
        <w:tc>
          <w:tcPr>
            <w:tcW w:w="3138" w:type="pct"/>
            <w:tcBorders>
              <w:top w:val="nil"/>
              <w:bottom w:val="nil"/>
            </w:tcBorders>
            <w:shd w:val="clear" w:color="auto" w:fill="E7E6E6"/>
            <w:vAlign w:val="center"/>
          </w:tcPr>
          <w:p w14:paraId="7887CF43" w14:textId="77777777" w:rsidR="001B592E" w:rsidRPr="00C67A3A" w:rsidRDefault="001B592E" w:rsidP="00C67A3A">
            <w:pPr>
              <w:spacing w:before="60" w:after="60"/>
              <w:ind w:firstLine="0"/>
              <w:rPr>
                <w:rFonts w:ascii="Arial" w:hAnsi="Arial" w:cs="Arial"/>
                <w:sz w:val="20"/>
              </w:rPr>
            </w:pPr>
            <w:r w:rsidRPr="00C67A3A">
              <w:rPr>
                <w:rFonts w:ascii="Arial" w:hAnsi="Arial" w:cs="Arial"/>
                <w:sz w:val="20"/>
              </w:rPr>
              <w:t>Uniform and Protective Clothing</w:t>
            </w:r>
          </w:p>
        </w:tc>
        <w:tc>
          <w:tcPr>
            <w:tcW w:w="930" w:type="pct"/>
            <w:tcBorders>
              <w:top w:val="nil"/>
              <w:bottom w:val="nil"/>
            </w:tcBorders>
            <w:shd w:val="clear" w:color="auto" w:fill="auto"/>
          </w:tcPr>
          <w:p w14:paraId="0D27280B"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237D449" w14:textId="77777777" w:rsidR="001B592E" w:rsidRPr="00C67A3A" w:rsidRDefault="001B592E" w:rsidP="00C67A3A">
            <w:pPr>
              <w:spacing w:before="60" w:after="60"/>
              <w:ind w:firstLine="0"/>
              <w:jc w:val="right"/>
              <w:rPr>
                <w:rFonts w:ascii="Arial" w:hAnsi="Arial" w:cs="Arial"/>
                <w:sz w:val="20"/>
              </w:rPr>
            </w:pPr>
          </w:p>
        </w:tc>
      </w:tr>
      <w:tr w:rsidR="001B592E" w:rsidRPr="00C67A3A" w14:paraId="6C1F6F88" w14:textId="77777777" w:rsidTr="00C67A3A">
        <w:tc>
          <w:tcPr>
            <w:tcW w:w="3138" w:type="pct"/>
            <w:tcBorders>
              <w:top w:val="nil"/>
              <w:bottom w:val="single" w:sz="4" w:space="0" w:color="auto"/>
            </w:tcBorders>
            <w:shd w:val="clear" w:color="auto" w:fill="E7E6E6"/>
            <w:vAlign w:val="center"/>
          </w:tcPr>
          <w:p w14:paraId="4B091D1F" w14:textId="77777777" w:rsidR="001B592E" w:rsidRDefault="001B592E" w:rsidP="00C67A3A">
            <w:pPr>
              <w:spacing w:before="60" w:after="60"/>
              <w:ind w:firstLine="0"/>
              <w:rPr>
                <w:rFonts w:ascii="Arial" w:hAnsi="Arial" w:cs="Arial"/>
                <w:sz w:val="20"/>
              </w:rPr>
            </w:pPr>
            <w:r w:rsidRPr="00C67A3A">
              <w:rPr>
                <w:rFonts w:ascii="Arial" w:hAnsi="Arial" w:cs="Arial"/>
                <w:sz w:val="20"/>
              </w:rPr>
              <w:t>Vehicle Tracking</w:t>
            </w:r>
          </w:p>
          <w:p w14:paraId="37AF0747"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 xml:space="preserve">Warrantees and </w:t>
            </w:r>
            <w:proofErr w:type="gramStart"/>
            <w:r w:rsidRPr="003662A3">
              <w:rPr>
                <w:rFonts w:ascii="Arial" w:hAnsi="Arial" w:cs="Arial"/>
                <w:sz w:val="20"/>
              </w:rPr>
              <w:t>guarantees</w:t>
            </w:r>
            <w:proofErr w:type="gramEnd"/>
          </w:p>
          <w:p w14:paraId="50B7008A"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Wet Fuel</w:t>
            </w:r>
          </w:p>
          <w:p w14:paraId="179C8E7E"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Witness Fees</w:t>
            </w:r>
          </w:p>
          <w:p w14:paraId="6C1341E0" w14:textId="77777777" w:rsidR="003662A3" w:rsidRPr="003662A3" w:rsidRDefault="003662A3" w:rsidP="003662A3">
            <w:pPr>
              <w:spacing w:before="60" w:after="60"/>
              <w:ind w:firstLine="0"/>
              <w:rPr>
                <w:rFonts w:ascii="Arial" w:hAnsi="Arial" w:cs="Arial"/>
                <w:sz w:val="20"/>
              </w:rPr>
            </w:pPr>
            <w:r w:rsidRPr="003662A3">
              <w:rPr>
                <w:rFonts w:ascii="Arial" w:hAnsi="Arial" w:cs="Arial"/>
                <w:sz w:val="20"/>
              </w:rPr>
              <w:t>Workmen's Compensation Fund</w:t>
            </w:r>
          </w:p>
          <w:p w14:paraId="39D320DE" w14:textId="77777777" w:rsidR="003662A3" w:rsidRPr="00C67A3A" w:rsidRDefault="003662A3" w:rsidP="003662A3">
            <w:pPr>
              <w:spacing w:before="60" w:after="60"/>
              <w:ind w:firstLine="0"/>
              <w:rPr>
                <w:rFonts w:ascii="Arial" w:hAnsi="Arial" w:cs="Arial"/>
                <w:sz w:val="20"/>
              </w:rPr>
            </w:pPr>
            <w:r w:rsidRPr="003662A3">
              <w:rPr>
                <w:rFonts w:ascii="Arial" w:hAnsi="Arial" w:cs="Arial"/>
                <w:sz w:val="20"/>
              </w:rPr>
              <w:t>Cash Discount</w:t>
            </w:r>
          </w:p>
        </w:tc>
        <w:tc>
          <w:tcPr>
            <w:tcW w:w="930" w:type="pct"/>
            <w:tcBorders>
              <w:top w:val="nil"/>
              <w:bottom w:val="single" w:sz="4" w:space="0" w:color="auto"/>
            </w:tcBorders>
            <w:shd w:val="clear" w:color="auto" w:fill="auto"/>
          </w:tcPr>
          <w:p w14:paraId="73A0AD1A" w14:textId="77777777" w:rsidR="001B592E" w:rsidRPr="00C67A3A" w:rsidRDefault="001B592E"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761DB115" w14:textId="77777777" w:rsidR="001B592E" w:rsidRPr="00C67A3A" w:rsidRDefault="001B592E" w:rsidP="00C67A3A">
            <w:pPr>
              <w:spacing w:before="60" w:after="60"/>
              <w:ind w:firstLine="0"/>
              <w:jc w:val="right"/>
              <w:rPr>
                <w:rFonts w:ascii="Arial" w:hAnsi="Arial" w:cs="Arial"/>
                <w:sz w:val="20"/>
              </w:rPr>
            </w:pPr>
          </w:p>
        </w:tc>
      </w:tr>
    </w:tbl>
    <w:p w14:paraId="38B74B06" w14:textId="5A81B5C5" w:rsidR="003E322E" w:rsidRDefault="003E322E" w:rsidP="008A075F">
      <w:pPr>
        <w:ind w:firstLine="0"/>
        <w:rPr>
          <w:rFonts w:ascii="Arial" w:hAnsi="Arial" w:cs="Arial"/>
          <w:b/>
          <w:color w:val="ED7D31"/>
          <w:sz w:val="20"/>
        </w:rPr>
      </w:pPr>
    </w:p>
    <w:p w14:paraId="47AD21CF" w14:textId="0B338E88" w:rsidR="001B592E" w:rsidRPr="008337A7" w:rsidRDefault="005747DF">
      <w:pPr>
        <w:pStyle w:val="Heading2"/>
        <w:numPr>
          <w:ilvl w:val="0"/>
          <w:numId w:val="52"/>
        </w:numPr>
        <w:spacing w:before="120" w:after="120"/>
        <w:ind w:left="426"/>
        <w:rPr>
          <w:rFonts w:ascii="Arial" w:hAnsi="Arial" w:cs="Arial"/>
          <w:b/>
          <w:color w:val="auto"/>
          <w:sz w:val="20"/>
        </w:rPr>
      </w:pPr>
      <w:bookmarkStart w:id="213" w:name="_Toc172583030"/>
      <w:r w:rsidRPr="008337A7">
        <w:rPr>
          <w:rFonts w:ascii="Arial" w:hAnsi="Arial" w:cs="Arial"/>
          <w:b/>
          <w:color w:val="auto"/>
          <w:sz w:val="20"/>
        </w:rPr>
        <w:t>Income Tax</w:t>
      </w:r>
      <w:bookmarkEnd w:id="2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6A1FFA" w:rsidRPr="00C67A3A" w14:paraId="1A7853A5" w14:textId="77777777" w:rsidTr="00C67A3A">
        <w:tc>
          <w:tcPr>
            <w:tcW w:w="3138" w:type="pct"/>
            <w:tcBorders>
              <w:bottom w:val="single" w:sz="4" w:space="0" w:color="auto"/>
            </w:tcBorders>
            <w:shd w:val="clear" w:color="auto" w:fill="FBE4D5"/>
          </w:tcPr>
          <w:p w14:paraId="57F6DE23" w14:textId="77777777" w:rsidR="006A1FFA" w:rsidRPr="00C67A3A" w:rsidRDefault="006A1FFA" w:rsidP="006A1FF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736AC41E"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144447AB" w14:textId="61F29A86"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3CE9205"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733D8731" w14:textId="66C4B27D"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0D54A2" w:rsidRPr="00C67A3A" w14:paraId="5CDEB346" w14:textId="77777777" w:rsidTr="00C67A3A">
        <w:tc>
          <w:tcPr>
            <w:tcW w:w="3138" w:type="pct"/>
            <w:tcBorders>
              <w:bottom w:val="nil"/>
            </w:tcBorders>
            <w:shd w:val="clear" w:color="auto" w:fill="auto"/>
          </w:tcPr>
          <w:p w14:paraId="152DA9B3" w14:textId="77777777" w:rsidR="000D54A2" w:rsidRPr="00C67A3A" w:rsidRDefault="000D54A2" w:rsidP="00C67A3A">
            <w:pPr>
              <w:spacing w:before="60" w:after="60"/>
              <w:ind w:firstLine="0"/>
              <w:rPr>
                <w:rFonts w:ascii="Arial" w:hAnsi="Arial" w:cs="Arial"/>
                <w:sz w:val="20"/>
              </w:rPr>
            </w:pPr>
          </w:p>
        </w:tc>
        <w:tc>
          <w:tcPr>
            <w:tcW w:w="930" w:type="pct"/>
            <w:tcBorders>
              <w:bottom w:val="nil"/>
            </w:tcBorders>
            <w:shd w:val="clear" w:color="auto" w:fill="auto"/>
          </w:tcPr>
          <w:p w14:paraId="13D3F9D1" w14:textId="77777777" w:rsidR="000D54A2" w:rsidRPr="00C67A3A" w:rsidRDefault="000D54A2" w:rsidP="00C67A3A">
            <w:pPr>
              <w:spacing w:before="60" w:after="60"/>
              <w:ind w:firstLine="0"/>
              <w:jc w:val="right"/>
              <w:rPr>
                <w:rFonts w:ascii="Arial" w:hAnsi="Arial" w:cs="Arial"/>
                <w:sz w:val="20"/>
              </w:rPr>
            </w:pPr>
          </w:p>
        </w:tc>
        <w:tc>
          <w:tcPr>
            <w:tcW w:w="932" w:type="pct"/>
            <w:tcBorders>
              <w:bottom w:val="nil"/>
            </w:tcBorders>
            <w:shd w:val="clear" w:color="auto" w:fill="auto"/>
          </w:tcPr>
          <w:p w14:paraId="46238CD5" w14:textId="77777777" w:rsidR="000D54A2" w:rsidRPr="00C67A3A" w:rsidRDefault="000D54A2" w:rsidP="00C67A3A">
            <w:pPr>
              <w:spacing w:before="60" w:after="60"/>
              <w:ind w:firstLine="0"/>
              <w:jc w:val="right"/>
              <w:rPr>
                <w:rFonts w:ascii="Arial" w:hAnsi="Arial" w:cs="Arial"/>
                <w:sz w:val="20"/>
              </w:rPr>
            </w:pPr>
          </w:p>
        </w:tc>
      </w:tr>
      <w:tr w:rsidR="000D54A2" w:rsidRPr="00C67A3A" w14:paraId="455E3558" w14:textId="77777777" w:rsidTr="00C67A3A">
        <w:tc>
          <w:tcPr>
            <w:tcW w:w="3138" w:type="pct"/>
            <w:tcBorders>
              <w:top w:val="nil"/>
              <w:bottom w:val="nil"/>
            </w:tcBorders>
            <w:shd w:val="clear" w:color="auto" w:fill="auto"/>
          </w:tcPr>
          <w:p w14:paraId="669073D9"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Current</w:t>
            </w:r>
          </w:p>
        </w:tc>
        <w:tc>
          <w:tcPr>
            <w:tcW w:w="930" w:type="pct"/>
            <w:tcBorders>
              <w:top w:val="nil"/>
              <w:bottom w:val="nil"/>
            </w:tcBorders>
            <w:shd w:val="clear" w:color="auto" w:fill="auto"/>
          </w:tcPr>
          <w:p w14:paraId="4EB9297E"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079A290" w14:textId="77777777" w:rsidR="000D54A2" w:rsidRPr="00C67A3A" w:rsidRDefault="000D54A2" w:rsidP="00C67A3A">
            <w:pPr>
              <w:spacing w:before="60" w:after="60"/>
              <w:ind w:firstLine="0"/>
              <w:jc w:val="right"/>
              <w:rPr>
                <w:rFonts w:ascii="Arial" w:hAnsi="Arial" w:cs="Arial"/>
                <w:sz w:val="20"/>
              </w:rPr>
            </w:pPr>
          </w:p>
        </w:tc>
      </w:tr>
      <w:tr w:rsidR="000D54A2" w:rsidRPr="00C67A3A" w14:paraId="7201BDEB" w14:textId="77777777" w:rsidTr="00C67A3A">
        <w:tc>
          <w:tcPr>
            <w:tcW w:w="3138" w:type="pct"/>
            <w:tcBorders>
              <w:top w:val="nil"/>
              <w:bottom w:val="nil"/>
            </w:tcBorders>
            <w:shd w:val="clear" w:color="auto" w:fill="auto"/>
            <w:vAlign w:val="center"/>
          </w:tcPr>
          <w:p w14:paraId="4A31524D"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Income Tax</w:t>
            </w:r>
          </w:p>
        </w:tc>
        <w:tc>
          <w:tcPr>
            <w:tcW w:w="930" w:type="pct"/>
            <w:tcBorders>
              <w:top w:val="nil"/>
              <w:bottom w:val="nil"/>
            </w:tcBorders>
            <w:shd w:val="clear" w:color="auto" w:fill="auto"/>
          </w:tcPr>
          <w:p w14:paraId="612F2BF0"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9B57977" w14:textId="77777777" w:rsidR="000D54A2" w:rsidRPr="00C67A3A" w:rsidRDefault="000D54A2" w:rsidP="00C67A3A">
            <w:pPr>
              <w:spacing w:before="60" w:after="60"/>
              <w:ind w:firstLine="0"/>
              <w:jc w:val="right"/>
              <w:rPr>
                <w:rFonts w:ascii="Arial" w:hAnsi="Arial" w:cs="Arial"/>
                <w:sz w:val="20"/>
              </w:rPr>
            </w:pPr>
          </w:p>
        </w:tc>
      </w:tr>
      <w:tr w:rsidR="000D54A2" w:rsidRPr="00C67A3A" w14:paraId="74F727BC" w14:textId="77777777" w:rsidTr="00C67A3A">
        <w:tc>
          <w:tcPr>
            <w:tcW w:w="3138" w:type="pct"/>
            <w:tcBorders>
              <w:top w:val="nil"/>
              <w:bottom w:val="nil"/>
            </w:tcBorders>
            <w:shd w:val="clear" w:color="auto" w:fill="auto"/>
            <w:vAlign w:val="center"/>
          </w:tcPr>
          <w:p w14:paraId="47DFCB98"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Deferred</w:t>
            </w:r>
          </w:p>
        </w:tc>
        <w:tc>
          <w:tcPr>
            <w:tcW w:w="930" w:type="pct"/>
            <w:tcBorders>
              <w:top w:val="nil"/>
              <w:bottom w:val="nil"/>
            </w:tcBorders>
            <w:shd w:val="clear" w:color="auto" w:fill="auto"/>
          </w:tcPr>
          <w:p w14:paraId="6F925D5C"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D1475C6" w14:textId="77777777" w:rsidR="000D54A2" w:rsidRPr="00C67A3A" w:rsidRDefault="000D54A2" w:rsidP="00C67A3A">
            <w:pPr>
              <w:spacing w:before="60" w:after="60"/>
              <w:ind w:firstLine="0"/>
              <w:jc w:val="right"/>
              <w:rPr>
                <w:rFonts w:ascii="Arial" w:hAnsi="Arial" w:cs="Arial"/>
                <w:sz w:val="20"/>
              </w:rPr>
            </w:pPr>
          </w:p>
        </w:tc>
      </w:tr>
      <w:tr w:rsidR="000D54A2" w:rsidRPr="00C67A3A" w14:paraId="75D916D1" w14:textId="77777777" w:rsidTr="00C67A3A">
        <w:tc>
          <w:tcPr>
            <w:tcW w:w="3138" w:type="pct"/>
            <w:tcBorders>
              <w:top w:val="nil"/>
              <w:bottom w:val="nil"/>
            </w:tcBorders>
            <w:shd w:val="clear" w:color="auto" w:fill="FFFFFF"/>
            <w:vAlign w:val="center"/>
          </w:tcPr>
          <w:p w14:paraId="48BC4C56"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Originating and reversing temporary differences</w:t>
            </w:r>
          </w:p>
        </w:tc>
        <w:tc>
          <w:tcPr>
            <w:tcW w:w="930" w:type="pct"/>
            <w:tcBorders>
              <w:top w:val="nil"/>
              <w:bottom w:val="nil"/>
            </w:tcBorders>
            <w:shd w:val="clear" w:color="auto" w:fill="FFFFFF"/>
          </w:tcPr>
          <w:p w14:paraId="7AC94E97"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7D8DE69" w14:textId="77777777" w:rsidR="000D54A2" w:rsidRPr="00C67A3A" w:rsidRDefault="000D54A2" w:rsidP="00C67A3A">
            <w:pPr>
              <w:spacing w:before="60" w:after="60"/>
              <w:ind w:firstLine="0"/>
              <w:jc w:val="right"/>
              <w:rPr>
                <w:rFonts w:ascii="Arial" w:hAnsi="Arial" w:cs="Arial"/>
                <w:sz w:val="20"/>
              </w:rPr>
            </w:pPr>
          </w:p>
        </w:tc>
      </w:tr>
      <w:tr w:rsidR="000D54A2" w:rsidRPr="00C67A3A" w14:paraId="603C3831" w14:textId="77777777" w:rsidTr="00C67A3A">
        <w:tc>
          <w:tcPr>
            <w:tcW w:w="3138" w:type="pct"/>
            <w:tcBorders>
              <w:top w:val="nil"/>
              <w:bottom w:val="nil"/>
            </w:tcBorders>
            <w:shd w:val="clear" w:color="auto" w:fill="FFFFFF"/>
            <w:vAlign w:val="center"/>
          </w:tcPr>
          <w:p w14:paraId="244D445E"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Income tax expense reported in the statement of financial performance</w:t>
            </w:r>
          </w:p>
        </w:tc>
        <w:tc>
          <w:tcPr>
            <w:tcW w:w="930" w:type="pct"/>
            <w:tcBorders>
              <w:top w:val="nil"/>
              <w:bottom w:val="nil"/>
            </w:tcBorders>
            <w:shd w:val="clear" w:color="auto" w:fill="FFFFFF"/>
          </w:tcPr>
          <w:p w14:paraId="4344881D"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3726A2B1" w14:textId="77777777" w:rsidR="000D54A2" w:rsidRPr="00C67A3A" w:rsidRDefault="000D54A2" w:rsidP="00C67A3A">
            <w:pPr>
              <w:spacing w:before="60" w:after="60"/>
              <w:ind w:firstLine="0"/>
              <w:jc w:val="right"/>
              <w:rPr>
                <w:rFonts w:ascii="Arial" w:hAnsi="Arial" w:cs="Arial"/>
                <w:sz w:val="20"/>
              </w:rPr>
            </w:pPr>
          </w:p>
        </w:tc>
      </w:tr>
      <w:tr w:rsidR="000D54A2" w:rsidRPr="00C67A3A" w14:paraId="770E6DF5" w14:textId="77777777" w:rsidTr="00C67A3A">
        <w:tc>
          <w:tcPr>
            <w:tcW w:w="3138" w:type="pct"/>
            <w:tcBorders>
              <w:top w:val="nil"/>
              <w:bottom w:val="nil"/>
            </w:tcBorders>
            <w:shd w:val="clear" w:color="auto" w:fill="FFFFFF"/>
            <w:vAlign w:val="center"/>
          </w:tcPr>
          <w:p w14:paraId="01448C1E" w14:textId="77777777" w:rsidR="000D54A2" w:rsidRPr="00C67A3A" w:rsidRDefault="000D54A2" w:rsidP="00C67A3A">
            <w:pPr>
              <w:spacing w:before="60" w:after="60"/>
              <w:ind w:firstLine="0"/>
              <w:rPr>
                <w:rFonts w:ascii="Arial" w:hAnsi="Arial" w:cs="Arial"/>
                <w:sz w:val="20"/>
              </w:rPr>
            </w:pPr>
          </w:p>
        </w:tc>
        <w:tc>
          <w:tcPr>
            <w:tcW w:w="930" w:type="pct"/>
            <w:tcBorders>
              <w:top w:val="nil"/>
              <w:bottom w:val="nil"/>
            </w:tcBorders>
            <w:shd w:val="clear" w:color="auto" w:fill="FFFFFF"/>
          </w:tcPr>
          <w:p w14:paraId="3DC005FC"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0AB25909" w14:textId="77777777" w:rsidR="000D54A2" w:rsidRPr="00C67A3A" w:rsidRDefault="000D54A2" w:rsidP="00C67A3A">
            <w:pPr>
              <w:spacing w:before="60" w:after="60"/>
              <w:ind w:firstLine="0"/>
              <w:jc w:val="right"/>
              <w:rPr>
                <w:rFonts w:ascii="Arial" w:hAnsi="Arial" w:cs="Arial"/>
                <w:sz w:val="20"/>
              </w:rPr>
            </w:pPr>
          </w:p>
        </w:tc>
      </w:tr>
      <w:tr w:rsidR="000D54A2" w:rsidRPr="00C67A3A" w14:paraId="42785F8A" w14:textId="77777777" w:rsidTr="00C67A3A">
        <w:tc>
          <w:tcPr>
            <w:tcW w:w="3138" w:type="pct"/>
            <w:tcBorders>
              <w:top w:val="nil"/>
              <w:bottom w:val="nil"/>
            </w:tcBorders>
            <w:shd w:val="clear" w:color="auto" w:fill="FFFFFF"/>
            <w:vAlign w:val="center"/>
          </w:tcPr>
          <w:p w14:paraId="7F9D38FA" w14:textId="77777777" w:rsidR="000D54A2" w:rsidRPr="00C67A3A" w:rsidRDefault="000D54A2" w:rsidP="00C67A3A">
            <w:pPr>
              <w:spacing w:before="60" w:after="60"/>
              <w:ind w:firstLine="0"/>
              <w:rPr>
                <w:rFonts w:ascii="Arial" w:hAnsi="Arial" w:cs="Arial"/>
                <w:b/>
                <w:sz w:val="20"/>
              </w:rPr>
            </w:pPr>
            <w:r w:rsidRPr="00C67A3A">
              <w:rPr>
                <w:rFonts w:ascii="Arial" w:hAnsi="Arial" w:cs="Arial"/>
                <w:b/>
                <w:sz w:val="20"/>
              </w:rPr>
              <w:t>Reconciliation between accounting surplus and tax expense</w:t>
            </w:r>
          </w:p>
        </w:tc>
        <w:tc>
          <w:tcPr>
            <w:tcW w:w="930" w:type="pct"/>
            <w:tcBorders>
              <w:top w:val="nil"/>
              <w:bottom w:val="nil"/>
            </w:tcBorders>
            <w:shd w:val="clear" w:color="auto" w:fill="FFFFFF"/>
          </w:tcPr>
          <w:p w14:paraId="4D9FBB17" w14:textId="77777777" w:rsidR="000D54A2" w:rsidRPr="00C67A3A" w:rsidRDefault="000D54A2" w:rsidP="00C67A3A">
            <w:pPr>
              <w:spacing w:before="60" w:after="60"/>
              <w:ind w:firstLine="0"/>
              <w:jc w:val="right"/>
              <w:rPr>
                <w:rFonts w:ascii="Arial" w:hAnsi="Arial" w:cs="Arial"/>
                <w:b/>
                <w:sz w:val="20"/>
              </w:rPr>
            </w:pPr>
          </w:p>
        </w:tc>
        <w:tc>
          <w:tcPr>
            <w:tcW w:w="932" w:type="pct"/>
            <w:tcBorders>
              <w:top w:val="nil"/>
              <w:bottom w:val="nil"/>
            </w:tcBorders>
            <w:shd w:val="clear" w:color="auto" w:fill="FFFFFF"/>
          </w:tcPr>
          <w:p w14:paraId="03D94D55" w14:textId="77777777" w:rsidR="000D54A2" w:rsidRPr="00C67A3A" w:rsidRDefault="000D54A2" w:rsidP="00C67A3A">
            <w:pPr>
              <w:spacing w:before="60" w:after="60"/>
              <w:ind w:firstLine="0"/>
              <w:jc w:val="right"/>
              <w:rPr>
                <w:rFonts w:ascii="Arial" w:hAnsi="Arial" w:cs="Arial"/>
                <w:b/>
                <w:sz w:val="20"/>
              </w:rPr>
            </w:pPr>
          </w:p>
        </w:tc>
      </w:tr>
      <w:tr w:rsidR="000D54A2" w:rsidRPr="00C67A3A" w14:paraId="5397B9A7" w14:textId="77777777" w:rsidTr="00C67A3A">
        <w:tc>
          <w:tcPr>
            <w:tcW w:w="3138" w:type="pct"/>
            <w:tcBorders>
              <w:top w:val="nil"/>
              <w:bottom w:val="nil"/>
            </w:tcBorders>
            <w:shd w:val="clear" w:color="auto" w:fill="FFFFFF"/>
            <w:vAlign w:val="center"/>
          </w:tcPr>
          <w:p w14:paraId="1EF60AAD"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Accounting surplus</w:t>
            </w:r>
          </w:p>
        </w:tc>
        <w:tc>
          <w:tcPr>
            <w:tcW w:w="930" w:type="pct"/>
            <w:tcBorders>
              <w:top w:val="nil"/>
              <w:bottom w:val="nil"/>
            </w:tcBorders>
            <w:shd w:val="clear" w:color="auto" w:fill="FFFFFF"/>
          </w:tcPr>
          <w:p w14:paraId="600444A5"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1ECA57D1" w14:textId="77777777" w:rsidR="000D54A2" w:rsidRPr="00C67A3A" w:rsidRDefault="000D54A2" w:rsidP="00C67A3A">
            <w:pPr>
              <w:spacing w:before="60" w:after="60"/>
              <w:ind w:firstLine="0"/>
              <w:jc w:val="right"/>
              <w:rPr>
                <w:rFonts w:ascii="Arial" w:hAnsi="Arial" w:cs="Arial"/>
                <w:sz w:val="20"/>
              </w:rPr>
            </w:pPr>
          </w:p>
        </w:tc>
      </w:tr>
      <w:tr w:rsidR="000D54A2" w:rsidRPr="00C67A3A" w14:paraId="02C8F6E2" w14:textId="77777777" w:rsidTr="00C67A3A">
        <w:tc>
          <w:tcPr>
            <w:tcW w:w="3138" w:type="pct"/>
            <w:tcBorders>
              <w:top w:val="nil"/>
              <w:bottom w:val="nil"/>
            </w:tcBorders>
            <w:shd w:val="clear" w:color="auto" w:fill="FFFFFF"/>
            <w:vAlign w:val="center"/>
          </w:tcPr>
          <w:p w14:paraId="7EBA1581"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Taxation at the applicable tax rate</w:t>
            </w:r>
          </w:p>
        </w:tc>
        <w:tc>
          <w:tcPr>
            <w:tcW w:w="930" w:type="pct"/>
            <w:tcBorders>
              <w:top w:val="nil"/>
              <w:bottom w:val="nil"/>
            </w:tcBorders>
            <w:shd w:val="clear" w:color="auto" w:fill="FFFFFF"/>
          </w:tcPr>
          <w:p w14:paraId="43D7EDE6"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4DCE6A18" w14:textId="77777777" w:rsidR="000D54A2" w:rsidRPr="00C67A3A" w:rsidRDefault="000D54A2" w:rsidP="00C67A3A">
            <w:pPr>
              <w:spacing w:before="60" w:after="60"/>
              <w:ind w:firstLine="0"/>
              <w:jc w:val="right"/>
              <w:rPr>
                <w:rFonts w:ascii="Arial" w:hAnsi="Arial" w:cs="Arial"/>
                <w:sz w:val="20"/>
              </w:rPr>
            </w:pPr>
          </w:p>
        </w:tc>
      </w:tr>
      <w:tr w:rsidR="000D54A2" w:rsidRPr="00C67A3A" w14:paraId="5318ED20" w14:textId="77777777" w:rsidTr="00C67A3A">
        <w:tc>
          <w:tcPr>
            <w:tcW w:w="3138" w:type="pct"/>
            <w:tcBorders>
              <w:top w:val="nil"/>
              <w:bottom w:val="nil"/>
            </w:tcBorders>
            <w:shd w:val="clear" w:color="auto" w:fill="FFFFFF"/>
            <w:vAlign w:val="center"/>
          </w:tcPr>
          <w:p w14:paraId="72B3FF9C"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Tax effect of adjustments on taxable income</w:t>
            </w:r>
          </w:p>
        </w:tc>
        <w:tc>
          <w:tcPr>
            <w:tcW w:w="930" w:type="pct"/>
            <w:tcBorders>
              <w:top w:val="nil"/>
              <w:bottom w:val="nil"/>
            </w:tcBorders>
            <w:shd w:val="clear" w:color="auto" w:fill="FFFFFF"/>
          </w:tcPr>
          <w:p w14:paraId="7E61F6C3"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0F4487C3" w14:textId="77777777" w:rsidR="000D54A2" w:rsidRPr="00C67A3A" w:rsidRDefault="000D54A2" w:rsidP="00C67A3A">
            <w:pPr>
              <w:spacing w:before="60" w:after="60"/>
              <w:ind w:firstLine="0"/>
              <w:jc w:val="right"/>
              <w:rPr>
                <w:rFonts w:ascii="Arial" w:hAnsi="Arial" w:cs="Arial"/>
                <w:sz w:val="20"/>
              </w:rPr>
            </w:pPr>
          </w:p>
        </w:tc>
      </w:tr>
      <w:tr w:rsidR="000D54A2" w:rsidRPr="00C67A3A" w14:paraId="28684484" w14:textId="77777777" w:rsidTr="00C67A3A">
        <w:tc>
          <w:tcPr>
            <w:tcW w:w="3138" w:type="pct"/>
            <w:tcBorders>
              <w:top w:val="nil"/>
              <w:bottom w:val="nil"/>
            </w:tcBorders>
            <w:shd w:val="clear" w:color="auto" w:fill="FFFFFF"/>
            <w:vAlign w:val="center"/>
          </w:tcPr>
          <w:p w14:paraId="7E4DC1AF" w14:textId="77777777" w:rsidR="000D54A2" w:rsidRPr="00C67A3A" w:rsidRDefault="000D54A2" w:rsidP="00C67A3A">
            <w:pPr>
              <w:spacing w:before="60" w:after="60"/>
              <w:ind w:left="171" w:firstLine="0"/>
              <w:rPr>
                <w:rFonts w:ascii="Arial" w:hAnsi="Arial" w:cs="Arial"/>
                <w:sz w:val="20"/>
              </w:rPr>
            </w:pPr>
            <w:r w:rsidRPr="00C67A3A">
              <w:rPr>
                <w:rFonts w:ascii="Arial" w:hAnsi="Arial" w:cs="Arial"/>
                <w:sz w:val="20"/>
              </w:rPr>
              <w:t>Non-taxable and non-deductible items</w:t>
            </w:r>
          </w:p>
        </w:tc>
        <w:tc>
          <w:tcPr>
            <w:tcW w:w="930" w:type="pct"/>
            <w:tcBorders>
              <w:top w:val="nil"/>
              <w:bottom w:val="nil"/>
            </w:tcBorders>
            <w:shd w:val="clear" w:color="auto" w:fill="FFFFFF"/>
          </w:tcPr>
          <w:p w14:paraId="080C4758"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5A19BCAE" w14:textId="77777777" w:rsidR="000D54A2" w:rsidRPr="00C67A3A" w:rsidRDefault="000D54A2" w:rsidP="00C67A3A">
            <w:pPr>
              <w:spacing w:before="60" w:after="60"/>
              <w:ind w:firstLine="0"/>
              <w:jc w:val="right"/>
              <w:rPr>
                <w:rFonts w:ascii="Arial" w:hAnsi="Arial" w:cs="Arial"/>
                <w:sz w:val="20"/>
              </w:rPr>
            </w:pPr>
          </w:p>
        </w:tc>
      </w:tr>
      <w:tr w:rsidR="000D54A2" w:rsidRPr="00C67A3A" w14:paraId="629FD4C4" w14:textId="77777777" w:rsidTr="00C67A3A">
        <w:tc>
          <w:tcPr>
            <w:tcW w:w="3138" w:type="pct"/>
            <w:tcBorders>
              <w:top w:val="nil"/>
              <w:bottom w:val="nil"/>
            </w:tcBorders>
            <w:shd w:val="clear" w:color="auto" w:fill="FFFFFF"/>
            <w:vAlign w:val="center"/>
          </w:tcPr>
          <w:p w14:paraId="4319459C" w14:textId="77777777" w:rsidR="000D54A2" w:rsidRPr="00C67A3A" w:rsidRDefault="000D54A2" w:rsidP="00C67A3A">
            <w:pPr>
              <w:spacing w:before="60" w:after="60"/>
              <w:ind w:left="171" w:firstLine="0"/>
              <w:rPr>
                <w:rFonts w:ascii="Arial" w:hAnsi="Arial" w:cs="Arial"/>
                <w:sz w:val="20"/>
              </w:rPr>
            </w:pPr>
            <w:r w:rsidRPr="00C67A3A">
              <w:rPr>
                <w:rFonts w:ascii="Arial" w:hAnsi="Arial" w:cs="Arial"/>
                <w:sz w:val="20"/>
              </w:rPr>
              <w:t>(Over)/ under provision of prior years</w:t>
            </w:r>
          </w:p>
        </w:tc>
        <w:tc>
          <w:tcPr>
            <w:tcW w:w="930" w:type="pct"/>
            <w:tcBorders>
              <w:top w:val="nil"/>
              <w:bottom w:val="nil"/>
            </w:tcBorders>
            <w:shd w:val="clear" w:color="auto" w:fill="FFFFFF"/>
          </w:tcPr>
          <w:p w14:paraId="3B903A5A"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271B6FE1" w14:textId="77777777" w:rsidR="000D54A2" w:rsidRPr="00C67A3A" w:rsidRDefault="000D54A2" w:rsidP="00C67A3A">
            <w:pPr>
              <w:spacing w:before="60" w:after="60"/>
              <w:ind w:firstLine="0"/>
              <w:jc w:val="right"/>
              <w:rPr>
                <w:rFonts w:ascii="Arial" w:hAnsi="Arial" w:cs="Arial"/>
                <w:sz w:val="20"/>
              </w:rPr>
            </w:pPr>
          </w:p>
        </w:tc>
      </w:tr>
      <w:tr w:rsidR="000D54A2" w:rsidRPr="00C67A3A" w14:paraId="3FC3F4AB" w14:textId="77777777" w:rsidTr="00C67A3A">
        <w:tc>
          <w:tcPr>
            <w:tcW w:w="3138" w:type="pct"/>
            <w:tcBorders>
              <w:top w:val="nil"/>
              <w:bottom w:val="nil"/>
            </w:tcBorders>
            <w:shd w:val="clear" w:color="auto" w:fill="FFFFFF"/>
            <w:vAlign w:val="center"/>
          </w:tcPr>
          <w:p w14:paraId="28B24EBA"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Tax effect of previously unused tax losses</w:t>
            </w:r>
          </w:p>
        </w:tc>
        <w:tc>
          <w:tcPr>
            <w:tcW w:w="930" w:type="pct"/>
            <w:tcBorders>
              <w:top w:val="nil"/>
              <w:bottom w:val="nil"/>
            </w:tcBorders>
            <w:shd w:val="clear" w:color="auto" w:fill="FFFFFF"/>
          </w:tcPr>
          <w:p w14:paraId="5B830225"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4BF637B5" w14:textId="77777777" w:rsidR="000D54A2" w:rsidRPr="00C67A3A" w:rsidRDefault="000D54A2" w:rsidP="00C67A3A">
            <w:pPr>
              <w:spacing w:before="60" w:after="60"/>
              <w:ind w:firstLine="0"/>
              <w:jc w:val="right"/>
              <w:rPr>
                <w:rFonts w:ascii="Arial" w:hAnsi="Arial" w:cs="Arial"/>
                <w:sz w:val="20"/>
              </w:rPr>
            </w:pPr>
          </w:p>
        </w:tc>
      </w:tr>
      <w:tr w:rsidR="000D54A2" w:rsidRPr="00C67A3A" w14:paraId="2C58FE3D" w14:textId="77777777" w:rsidTr="00C67A3A">
        <w:tc>
          <w:tcPr>
            <w:tcW w:w="3138" w:type="pct"/>
            <w:tcBorders>
              <w:top w:val="nil"/>
              <w:bottom w:val="nil"/>
            </w:tcBorders>
            <w:shd w:val="clear" w:color="auto" w:fill="FFFFFF"/>
            <w:vAlign w:val="center"/>
          </w:tcPr>
          <w:p w14:paraId="5B8E1CC3" w14:textId="77777777" w:rsidR="000D54A2" w:rsidRPr="00C67A3A" w:rsidRDefault="000D54A2" w:rsidP="00C67A3A">
            <w:pPr>
              <w:spacing w:before="60" w:after="60"/>
              <w:ind w:firstLine="0"/>
              <w:rPr>
                <w:rFonts w:ascii="Arial" w:hAnsi="Arial" w:cs="Arial"/>
                <w:sz w:val="20"/>
              </w:rPr>
            </w:pPr>
            <w:r w:rsidRPr="00C67A3A">
              <w:rPr>
                <w:rFonts w:ascii="Arial" w:hAnsi="Arial" w:cs="Arial"/>
                <w:sz w:val="20"/>
              </w:rPr>
              <w:t>Effective tax at rate of XX %</w:t>
            </w:r>
          </w:p>
        </w:tc>
        <w:tc>
          <w:tcPr>
            <w:tcW w:w="930" w:type="pct"/>
            <w:tcBorders>
              <w:top w:val="nil"/>
              <w:bottom w:val="nil"/>
            </w:tcBorders>
            <w:shd w:val="clear" w:color="auto" w:fill="FFFFFF"/>
          </w:tcPr>
          <w:p w14:paraId="75F23A1B"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nil"/>
            </w:tcBorders>
            <w:shd w:val="clear" w:color="auto" w:fill="FFFFFF"/>
          </w:tcPr>
          <w:p w14:paraId="68AC12C5" w14:textId="77777777" w:rsidR="000D54A2" w:rsidRPr="00C67A3A" w:rsidRDefault="000D54A2" w:rsidP="00C67A3A">
            <w:pPr>
              <w:spacing w:before="60" w:after="60"/>
              <w:ind w:firstLine="0"/>
              <w:jc w:val="right"/>
              <w:rPr>
                <w:rFonts w:ascii="Arial" w:hAnsi="Arial" w:cs="Arial"/>
                <w:sz w:val="20"/>
              </w:rPr>
            </w:pPr>
          </w:p>
        </w:tc>
      </w:tr>
      <w:tr w:rsidR="000D54A2" w:rsidRPr="00C67A3A" w14:paraId="6E80750E" w14:textId="77777777" w:rsidTr="00C67A3A">
        <w:tc>
          <w:tcPr>
            <w:tcW w:w="3138" w:type="pct"/>
            <w:tcBorders>
              <w:top w:val="nil"/>
              <w:bottom w:val="single" w:sz="4" w:space="0" w:color="auto"/>
            </w:tcBorders>
            <w:shd w:val="clear" w:color="auto" w:fill="FFFFFF"/>
            <w:vAlign w:val="center"/>
          </w:tcPr>
          <w:p w14:paraId="6D1E2880" w14:textId="77777777" w:rsidR="000D54A2" w:rsidRPr="00C67A3A" w:rsidRDefault="000D54A2" w:rsidP="00C67A3A">
            <w:pPr>
              <w:spacing w:before="60" w:after="60"/>
              <w:ind w:firstLine="0"/>
              <w:rPr>
                <w:rFonts w:ascii="Arial" w:hAnsi="Arial" w:cs="Arial"/>
                <w:b/>
                <w:sz w:val="20"/>
              </w:rPr>
            </w:pPr>
          </w:p>
        </w:tc>
        <w:tc>
          <w:tcPr>
            <w:tcW w:w="930" w:type="pct"/>
            <w:tcBorders>
              <w:top w:val="nil"/>
              <w:bottom w:val="single" w:sz="4" w:space="0" w:color="auto"/>
            </w:tcBorders>
            <w:shd w:val="clear" w:color="auto" w:fill="FFFFFF"/>
          </w:tcPr>
          <w:p w14:paraId="39049523" w14:textId="77777777" w:rsidR="000D54A2" w:rsidRPr="00C67A3A" w:rsidRDefault="000D54A2"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FFFFFF"/>
          </w:tcPr>
          <w:p w14:paraId="7FDA2312" w14:textId="77777777" w:rsidR="000D54A2" w:rsidRPr="00C67A3A" w:rsidRDefault="000D54A2" w:rsidP="00C67A3A">
            <w:pPr>
              <w:spacing w:before="60" w:after="60"/>
              <w:ind w:firstLine="0"/>
              <w:jc w:val="right"/>
              <w:rPr>
                <w:rFonts w:ascii="Arial" w:hAnsi="Arial" w:cs="Arial"/>
                <w:sz w:val="20"/>
              </w:rPr>
            </w:pPr>
          </w:p>
        </w:tc>
      </w:tr>
    </w:tbl>
    <w:p w14:paraId="51177C51" w14:textId="77777777" w:rsidR="008F15D5" w:rsidRDefault="008F15D5" w:rsidP="000D54A2">
      <w:pPr>
        <w:ind w:firstLine="0"/>
        <w:rPr>
          <w:rFonts w:ascii="Arial" w:hAnsi="Arial" w:cs="Arial"/>
          <w:sz w:val="20"/>
        </w:rPr>
      </w:pPr>
    </w:p>
    <w:p w14:paraId="0C7B3E5B" w14:textId="77777777" w:rsidR="00C664D7" w:rsidRDefault="00C664D7" w:rsidP="000D54A2">
      <w:pPr>
        <w:ind w:firstLine="0"/>
        <w:rPr>
          <w:rFonts w:ascii="Arial" w:hAnsi="Arial" w:cs="Arial"/>
          <w:sz w:val="20"/>
        </w:rPr>
      </w:pPr>
    </w:p>
    <w:p w14:paraId="6908B98B" w14:textId="77777777" w:rsidR="00C664D7" w:rsidRDefault="00C664D7" w:rsidP="000D54A2">
      <w:pPr>
        <w:ind w:firstLine="0"/>
        <w:rPr>
          <w:rFonts w:ascii="Arial" w:hAnsi="Arial" w:cs="Arial"/>
          <w:sz w:val="20"/>
        </w:rPr>
      </w:pPr>
    </w:p>
    <w:p w14:paraId="663924AB" w14:textId="1CEBB37B" w:rsidR="00335856" w:rsidRDefault="00335856" w:rsidP="000D54A2">
      <w:pPr>
        <w:ind w:firstLine="0"/>
        <w:rPr>
          <w:rFonts w:ascii="Arial" w:hAnsi="Arial" w:cs="Arial"/>
          <w:sz w:val="20"/>
        </w:rPr>
      </w:pPr>
      <w:r>
        <w:rPr>
          <w:rFonts w:ascii="Arial" w:hAnsi="Arial" w:cs="Arial"/>
          <w:sz w:val="20"/>
        </w:rPr>
        <w:br w:type="page"/>
      </w:r>
    </w:p>
    <w:p w14:paraId="2FD69E93" w14:textId="05C93B4D" w:rsidR="00C664D7" w:rsidRPr="00C664D7" w:rsidRDefault="00C664D7" w:rsidP="000D54A2">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0D090E5D" w14:textId="0F7AA265" w:rsidR="00E3735F" w:rsidRPr="00CF6FB1" w:rsidRDefault="00610A0E" w:rsidP="00CF6FB1">
      <w:pPr>
        <w:ind w:left="567"/>
        <w:rPr>
          <w:rFonts w:ascii="Arial" w:hAnsi="Arial" w:cs="Arial"/>
          <w:b/>
          <w:sz w:val="20"/>
        </w:rPr>
      </w:pPr>
      <w:r>
        <w:rPr>
          <w:rFonts w:ascii="Arial" w:hAnsi="Arial" w:cs="Arial"/>
          <w:b/>
          <w:sz w:val="20"/>
        </w:rPr>
        <w:t>71</w:t>
      </w:r>
      <w:r w:rsidR="00C664D7">
        <w:rPr>
          <w:rFonts w:ascii="Arial" w:hAnsi="Arial" w:cs="Arial"/>
          <w:b/>
          <w:sz w:val="20"/>
        </w:rPr>
        <w:t>.1</w:t>
      </w:r>
      <w:r w:rsidR="00C664D7">
        <w:rPr>
          <w:rFonts w:ascii="Arial" w:hAnsi="Arial" w:cs="Arial"/>
          <w:b/>
          <w:sz w:val="20"/>
        </w:rPr>
        <w:tab/>
      </w:r>
      <w:r w:rsidR="00E3735F" w:rsidRPr="00CF6FB1">
        <w:rPr>
          <w:rFonts w:ascii="Arial" w:hAnsi="Arial" w:cs="Arial"/>
          <w:b/>
          <w:sz w:val="20"/>
        </w:rPr>
        <w:t>Deferred Taxation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1344"/>
        <w:gridCol w:w="1346"/>
        <w:gridCol w:w="1344"/>
        <w:gridCol w:w="1344"/>
      </w:tblGrid>
      <w:tr w:rsidR="00E3735F" w:rsidRPr="00C67A3A" w14:paraId="54A8704E" w14:textId="77777777" w:rsidTr="00C67A3A">
        <w:tc>
          <w:tcPr>
            <w:tcW w:w="2287" w:type="pct"/>
            <w:vMerge w:val="restart"/>
            <w:shd w:val="clear" w:color="auto" w:fill="FBE4D5"/>
          </w:tcPr>
          <w:p w14:paraId="2F78BE95" w14:textId="77777777" w:rsidR="00E3735F" w:rsidRPr="00C67A3A" w:rsidRDefault="00E3735F" w:rsidP="00C67A3A">
            <w:pPr>
              <w:spacing w:before="60" w:after="60"/>
              <w:ind w:firstLine="0"/>
              <w:rPr>
                <w:rFonts w:ascii="Arial" w:hAnsi="Arial" w:cs="Arial"/>
                <w:b/>
                <w:sz w:val="20"/>
              </w:rPr>
            </w:pPr>
          </w:p>
        </w:tc>
        <w:tc>
          <w:tcPr>
            <w:tcW w:w="1357" w:type="pct"/>
            <w:gridSpan w:val="2"/>
            <w:tcBorders>
              <w:bottom w:val="single" w:sz="4" w:space="0" w:color="auto"/>
            </w:tcBorders>
            <w:shd w:val="clear" w:color="auto" w:fill="FBE4D5"/>
          </w:tcPr>
          <w:p w14:paraId="463427D4" w14:textId="77777777" w:rsidR="00E3735F" w:rsidRPr="00C67A3A" w:rsidRDefault="00E3735F" w:rsidP="00C67A3A">
            <w:pPr>
              <w:spacing w:before="60" w:after="60"/>
              <w:ind w:firstLine="0"/>
              <w:jc w:val="center"/>
              <w:rPr>
                <w:rFonts w:ascii="Arial" w:hAnsi="Arial" w:cs="Arial"/>
                <w:b/>
                <w:sz w:val="20"/>
              </w:rPr>
            </w:pPr>
            <w:r w:rsidRPr="00C67A3A">
              <w:rPr>
                <w:rFonts w:ascii="Arial" w:hAnsi="Arial" w:cs="Arial"/>
                <w:b/>
                <w:sz w:val="20"/>
              </w:rPr>
              <w:t>Statement of Financial Position</w:t>
            </w:r>
          </w:p>
        </w:tc>
        <w:tc>
          <w:tcPr>
            <w:tcW w:w="1356" w:type="pct"/>
            <w:gridSpan w:val="2"/>
            <w:tcBorders>
              <w:bottom w:val="single" w:sz="4" w:space="0" w:color="auto"/>
            </w:tcBorders>
            <w:shd w:val="clear" w:color="auto" w:fill="FBE4D5"/>
          </w:tcPr>
          <w:p w14:paraId="59E8D7B7" w14:textId="77777777" w:rsidR="00E3735F" w:rsidRPr="00C67A3A" w:rsidRDefault="00E3735F" w:rsidP="00C67A3A">
            <w:pPr>
              <w:spacing w:before="60" w:after="60"/>
              <w:ind w:firstLine="0"/>
              <w:jc w:val="center"/>
              <w:rPr>
                <w:rFonts w:ascii="Arial" w:hAnsi="Arial" w:cs="Arial"/>
                <w:b/>
                <w:sz w:val="20"/>
              </w:rPr>
            </w:pPr>
            <w:r w:rsidRPr="00C67A3A">
              <w:rPr>
                <w:rFonts w:ascii="Arial" w:hAnsi="Arial" w:cs="Arial"/>
                <w:b/>
                <w:sz w:val="20"/>
              </w:rPr>
              <w:t>Statement of Financial Performance</w:t>
            </w:r>
          </w:p>
        </w:tc>
      </w:tr>
      <w:tr w:rsidR="006A1FFA" w:rsidRPr="00C67A3A" w14:paraId="742DE4E6" w14:textId="77777777" w:rsidTr="00C67A3A">
        <w:tc>
          <w:tcPr>
            <w:tcW w:w="2287" w:type="pct"/>
            <w:vMerge/>
            <w:tcBorders>
              <w:bottom w:val="single" w:sz="4" w:space="0" w:color="auto"/>
            </w:tcBorders>
            <w:shd w:val="clear" w:color="auto" w:fill="FBE4D5"/>
          </w:tcPr>
          <w:p w14:paraId="5CE93E98" w14:textId="77777777" w:rsidR="006A1FFA" w:rsidRPr="00C67A3A" w:rsidRDefault="006A1FFA" w:rsidP="006A1FFA">
            <w:pPr>
              <w:spacing w:before="60" w:after="60"/>
              <w:ind w:firstLine="0"/>
              <w:rPr>
                <w:rFonts w:ascii="Arial" w:hAnsi="Arial" w:cs="Arial"/>
                <w:b/>
                <w:sz w:val="20"/>
              </w:rPr>
            </w:pPr>
          </w:p>
        </w:tc>
        <w:tc>
          <w:tcPr>
            <w:tcW w:w="678" w:type="pct"/>
            <w:tcBorders>
              <w:bottom w:val="single" w:sz="4" w:space="0" w:color="auto"/>
            </w:tcBorders>
            <w:shd w:val="clear" w:color="auto" w:fill="FBE4D5"/>
          </w:tcPr>
          <w:p w14:paraId="52187CB4"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2BB3DAC2" w14:textId="1074E2D4"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679" w:type="pct"/>
            <w:tcBorders>
              <w:bottom w:val="single" w:sz="4" w:space="0" w:color="auto"/>
            </w:tcBorders>
            <w:shd w:val="clear" w:color="auto" w:fill="FBE4D5"/>
          </w:tcPr>
          <w:p w14:paraId="6B9F3BF3"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6C568B34" w14:textId="56CBB98F"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06D1C3E9"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2023/2024</w:t>
            </w:r>
          </w:p>
          <w:p w14:paraId="31078FD4" w14:textId="38556589"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c>
          <w:tcPr>
            <w:tcW w:w="678" w:type="pct"/>
            <w:tcBorders>
              <w:bottom w:val="single" w:sz="4" w:space="0" w:color="auto"/>
            </w:tcBorders>
            <w:shd w:val="clear" w:color="auto" w:fill="FBE4D5"/>
          </w:tcPr>
          <w:p w14:paraId="0C505BF6" w14:textId="77777777" w:rsidR="006A1FFA" w:rsidRPr="00C67A3A" w:rsidRDefault="006A1FFA" w:rsidP="006A1FFA">
            <w:pPr>
              <w:spacing w:before="60" w:after="60"/>
              <w:ind w:firstLine="0"/>
              <w:jc w:val="center"/>
              <w:rPr>
                <w:rFonts w:ascii="Arial" w:hAnsi="Arial" w:cs="Arial"/>
                <w:b/>
                <w:sz w:val="20"/>
              </w:rPr>
            </w:pPr>
            <w:r>
              <w:rPr>
                <w:rFonts w:ascii="Arial" w:hAnsi="Arial" w:cs="Arial"/>
                <w:b/>
                <w:sz w:val="20"/>
              </w:rPr>
              <w:t>2022/2023</w:t>
            </w:r>
          </w:p>
          <w:p w14:paraId="5E22B2B0" w14:textId="01E49309" w:rsidR="006A1FFA" w:rsidRPr="00C67A3A" w:rsidRDefault="006A1FFA" w:rsidP="006A1FFA">
            <w:pPr>
              <w:spacing w:before="60" w:after="60"/>
              <w:ind w:firstLine="0"/>
              <w:jc w:val="center"/>
              <w:rPr>
                <w:rFonts w:ascii="Arial" w:hAnsi="Arial" w:cs="Arial"/>
                <w:b/>
                <w:sz w:val="20"/>
              </w:rPr>
            </w:pPr>
            <w:r w:rsidRPr="00C67A3A">
              <w:rPr>
                <w:rFonts w:ascii="Arial" w:hAnsi="Arial" w:cs="Arial"/>
                <w:b/>
                <w:sz w:val="20"/>
              </w:rPr>
              <w:t>(R’000s)</w:t>
            </w:r>
          </w:p>
        </w:tc>
      </w:tr>
      <w:tr w:rsidR="00E3735F" w:rsidRPr="00C67A3A" w14:paraId="749B105D" w14:textId="77777777" w:rsidTr="00C67A3A">
        <w:tc>
          <w:tcPr>
            <w:tcW w:w="2287" w:type="pct"/>
            <w:tcBorders>
              <w:bottom w:val="nil"/>
            </w:tcBorders>
            <w:shd w:val="clear" w:color="auto" w:fill="auto"/>
          </w:tcPr>
          <w:p w14:paraId="1FB33907" w14:textId="77777777" w:rsidR="00E3735F" w:rsidRPr="00C67A3A" w:rsidRDefault="00E3735F" w:rsidP="00C67A3A">
            <w:pPr>
              <w:spacing w:before="60" w:after="60"/>
              <w:ind w:firstLine="0"/>
              <w:rPr>
                <w:rFonts w:ascii="Arial" w:hAnsi="Arial" w:cs="Arial"/>
                <w:i/>
                <w:sz w:val="20"/>
              </w:rPr>
            </w:pPr>
            <w:r w:rsidRPr="00C67A3A">
              <w:rPr>
                <w:rFonts w:ascii="Arial" w:hAnsi="Arial" w:cs="Arial"/>
                <w:i/>
                <w:sz w:val="20"/>
              </w:rPr>
              <w:t>Deferred tax for Batho Pele City relates to the following</w:t>
            </w:r>
          </w:p>
        </w:tc>
        <w:tc>
          <w:tcPr>
            <w:tcW w:w="678" w:type="pct"/>
            <w:tcBorders>
              <w:bottom w:val="nil"/>
            </w:tcBorders>
            <w:shd w:val="clear" w:color="auto" w:fill="auto"/>
          </w:tcPr>
          <w:p w14:paraId="399F838E" w14:textId="77777777" w:rsidR="00E3735F" w:rsidRPr="00C67A3A" w:rsidRDefault="00E3735F" w:rsidP="00C67A3A">
            <w:pPr>
              <w:spacing w:before="60" w:after="60"/>
              <w:ind w:firstLine="0"/>
              <w:jc w:val="right"/>
              <w:rPr>
                <w:rFonts w:ascii="Arial" w:hAnsi="Arial" w:cs="Arial"/>
                <w:sz w:val="20"/>
              </w:rPr>
            </w:pPr>
          </w:p>
        </w:tc>
        <w:tc>
          <w:tcPr>
            <w:tcW w:w="679" w:type="pct"/>
            <w:tcBorders>
              <w:bottom w:val="nil"/>
            </w:tcBorders>
            <w:shd w:val="clear" w:color="auto" w:fill="auto"/>
          </w:tcPr>
          <w:p w14:paraId="3786B966" w14:textId="77777777" w:rsidR="00E3735F" w:rsidRPr="00C67A3A" w:rsidRDefault="00E3735F" w:rsidP="00C67A3A">
            <w:pPr>
              <w:spacing w:before="60" w:after="60"/>
              <w:ind w:firstLine="0"/>
              <w:jc w:val="right"/>
              <w:rPr>
                <w:rFonts w:ascii="Arial" w:hAnsi="Arial" w:cs="Arial"/>
                <w:sz w:val="20"/>
              </w:rPr>
            </w:pPr>
          </w:p>
        </w:tc>
        <w:tc>
          <w:tcPr>
            <w:tcW w:w="678" w:type="pct"/>
            <w:tcBorders>
              <w:bottom w:val="nil"/>
            </w:tcBorders>
            <w:shd w:val="clear" w:color="auto" w:fill="auto"/>
          </w:tcPr>
          <w:p w14:paraId="46835D97" w14:textId="77777777" w:rsidR="00E3735F" w:rsidRPr="00C67A3A" w:rsidRDefault="00E3735F" w:rsidP="00C67A3A">
            <w:pPr>
              <w:spacing w:before="60" w:after="60"/>
              <w:ind w:firstLine="0"/>
              <w:jc w:val="right"/>
              <w:rPr>
                <w:rFonts w:ascii="Arial" w:hAnsi="Arial" w:cs="Arial"/>
                <w:sz w:val="20"/>
              </w:rPr>
            </w:pPr>
          </w:p>
        </w:tc>
        <w:tc>
          <w:tcPr>
            <w:tcW w:w="678" w:type="pct"/>
            <w:tcBorders>
              <w:bottom w:val="nil"/>
            </w:tcBorders>
            <w:shd w:val="clear" w:color="auto" w:fill="auto"/>
          </w:tcPr>
          <w:p w14:paraId="38AA3409" w14:textId="77777777" w:rsidR="00E3735F" w:rsidRPr="00C67A3A" w:rsidRDefault="00E3735F" w:rsidP="00C67A3A">
            <w:pPr>
              <w:spacing w:before="60" w:after="60"/>
              <w:ind w:firstLine="0"/>
              <w:jc w:val="right"/>
              <w:rPr>
                <w:rFonts w:ascii="Arial" w:hAnsi="Arial" w:cs="Arial"/>
                <w:sz w:val="20"/>
              </w:rPr>
            </w:pPr>
          </w:p>
        </w:tc>
      </w:tr>
      <w:tr w:rsidR="00E3735F" w:rsidRPr="00C67A3A" w14:paraId="21518C1A" w14:textId="77777777" w:rsidTr="00C67A3A">
        <w:tc>
          <w:tcPr>
            <w:tcW w:w="2287" w:type="pct"/>
            <w:tcBorders>
              <w:top w:val="nil"/>
              <w:bottom w:val="nil"/>
            </w:tcBorders>
            <w:shd w:val="clear" w:color="auto" w:fill="FFFFFF"/>
            <w:vAlign w:val="center"/>
          </w:tcPr>
          <w:p w14:paraId="7BCFAA7B"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Accelerated depreciation for taxation purposes</w:t>
            </w:r>
          </w:p>
        </w:tc>
        <w:tc>
          <w:tcPr>
            <w:tcW w:w="678" w:type="pct"/>
            <w:tcBorders>
              <w:top w:val="nil"/>
              <w:bottom w:val="nil"/>
            </w:tcBorders>
            <w:shd w:val="clear" w:color="auto" w:fill="FFFFFF"/>
          </w:tcPr>
          <w:p w14:paraId="68CC23B2"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7A825CF8"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6359937"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0143CE64" w14:textId="77777777" w:rsidR="00E3735F" w:rsidRPr="00C67A3A" w:rsidRDefault="00E3735F" w:rsidP="00C67A3A">
            <w:pPr>
              <w:spacing w:before="60" w:after="60"/>
              <w:ind w:firstLine="0"/>
              <w:jc w:val="right"/>
              <w:rPr>
                <w:rFonts w:ascii="Arial" w:hAnsi="Arial" w:cs="Arial"/>
                <w:sz w:val="20"/>
              </w:rPr>
            </w:pPr>
          </w:p>
        </w:tc>
      </w:tr>
      <w:tr w:rsidR="00E3735F" w:rsidRPr="00C67A3A" w14:paraId="736CD194" w14:textId="77777777" w:rsidTr="00C67A3A">
        <w:tc>
          <w:tcPr>
            <w:tcW w:w="2287" w:type="pct"/>
            <w:tcBorders>
              <w:top w:val="nil"/>
              <w:bottom w:val="nil"/>
            </w:tcBorders>
            <w:shd w:val="clear" w:color="auto" w:fill="FFFFFF"/>
            <w:vAlign w:val="center"/>
          </w:tcPr>
          <w:p w14:paraId="507876A5"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Revaluation of assets</w:t>
            </w:r>
          </w:p>
        </w:tc>
        <w:tc>
          <w:tcPr>
            <w:tcW w:w="678" w:type="pct"/>
            <w:tcBorders>
              <w:top w:val="nil"/>
              <w:bottom w:val="nil"/>
            </w:tcBorders>
            <w:shd w:val="clear" w:color="auto" w:fill="FFFFFF"/>
          </w:tcPr>
          <w:p w14:paraId="386C7BEF"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34DB55D8"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5D790706"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070F5CEE" w14:textId="77777777" w:rsidR="00E3735F" w:rsidRPr="00C67A3A" w:rsidRDefault="00E3735F" w:rsidP="00C67A3A">
            <w:pPr>
              <w:spacing w:before="60" w:after="60"/>
              <w:ind w:firstLine="0"/>
              <w:jc w:val="right"/>
              <w:rPr>
                <w:rFonts w:ascii="Arial" w:hAnsi="Arial" w:cs="Arial"/>
                <w:sz w:val="20"/>
              </w:rPr>
            </w:pPr>
          </w:p>
        </w:tc>
      </w:tr>
      <w:tr w:rsidR="00E3735F" w:rsidRPr="00C67A3A" w14:paraId="097A5071" w14:textId="77777777" w:rsidTr="00C67A3A">
        <w:tc>
          <w:tcPr>
            <w:tcW w:w="2287" w:type="pct"/>
            <w:tcBorders>
              <w:top w:val="nil"/>
              <w:bottom w:val="nil"/>
            </w:tcBorders>
            <w:shd w:val="clear" w:color="auto" w:fill="FFFFFF"/>
            <w:vAlign w:val="center"/>
          </w:tcPr>
          <w:p w14:paraId="30B100AB"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Post-employment benefits</w:t>
            </w:r>
          </w:p>
        </w:tc>
        <w:tc>
          <w:tcPr>
            <w:tcW w:w="678" w:type="pct"/>
            <w:tcBorders>
              <w:top w:val="nil"/>
              <w:bottom w:val="nil"/>
            </w:tcBorders>
            <w:shd w:val="clear" w:color="auto" w:fill="FFFFFF"/>
          </w:tcPr>
          <w:p w14:paraId="11737B2A"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1648A1F9"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B7A8B45"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273DD0A7" w14:textId="77777777" w:rsidR="00E3735F" w:rsidRPr="00C67A3A" w:rsidRDefault="00E3735F" w:rsidP="00C67A3A">
            <w:pPr>
              <w:spacing w:before="60" w:after="60"/>
              <w:ind w:firstLine="0"/>
              <w:jc w:val="right"/>
              <w:rPr>
                <w:rFonts w:ascii="Arial" w:hAnsi="Arial" w:cs="Arial"/>
                <w:sz w:val="20"/>
              </w:rPr>
            </w:pPr>
          </w:p>
        </w:tc>
      </w:tr>
      <w:tr w:rsidR="00E3735F" w:rsidRPr="00C67A3A" w14:paraId="590D42B4" w14:textId="77777777" w:rsidTr="00C67A3A">
        <w:tc>
          <w:tcPr>
            <w:tcW w:w="2287" w:type="pct"/>
            <w:tcBorders>
              <w:top w:val="nil"/>
              <w:bottom w:val="nil"/>
            </w:tcBorders>
            <w:shd w:val="clear" w:color="auto" w:fill="DEEAF6"/>
            <w:vAlign w:val="center"/>
          </w:tcPr>
          <w:p w14:paraId="346CB440"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&lt;Other – specify&gt;</w:t>
            </w:r>
          </w:p>
        </w:tc>
        <w:tc>
          <w:tcPr>
            <w:tcW w:w="678" w:type="pct"/>
            <w:tcBorders>
              <w:top w:val="nil"/>
              <w:bottom w:val="nil"/>
            </w:tcBorders>
            <w:shd w:val="clear" w:color="auto" w:fill="FFFFFF"/>
          </w:tcPr>
          <w:p w14:paraId="494BD3BD"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7D06E75A"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0CE664E7"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DB9B979" w14:textId="77777777" w:rsidR="00E3735F" w:rsidRPr="00C67A3A" w:rsidRDefault="00E3735F" w:rsidP="00C67A3A">
            <w:pPr>
              <w:spacing w:before="60" w:after="60"/>
              <w:ind w:firstLine="0"/>
              <w:jc w:val="right"/>
              <w:rPr>
                <w:rFonts w:ascii="Arial" w:hAnsi="Arial" w:cs="Arial"/>
                <w:sz w:val="20"/>
              </w:rPr>
            </w:pPr>
          </w:p>
        </w:tc>
      </w:tr>
      <w:tr w:rsidR="00E3735F" w:rsidRPr="00C67A3A" w14:paraId="7F83175F" w14:textId="77777777" w:rsidTr="00C67A3A">
        <w:tc>
          <w:tcPr>
            <w:tcW w:w="2287" w:type="pct"/>
            <w:tcBorders>
              <w:top w:val="nil"/>
              <w:bottom w:val="nil"/>
            </w:tcBorders>
            <w:shd w:val="clear" w:color="auto" w:fill="DEEAF6"/>
            <w:vAlign w:val="center"/>
          </w:tcPr>
          <w:p w14:paraId="6CC4D505"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&lt;Other – specify&gt;</w:t>
            </w:r>
          </w:p>
        </w:tc>
        <w:tc>
          <w:tcPr>
            <w:tcW w:w="678" w:type="pct"/>
            <w:tcBorders>
              <w:top w:val="nil"/>
              <w:bottom w:val="nil"/>
            </w:tcBorders>
            <w:shd w:val="clear" w:color="auto" w:fill="FFFFFF"/>
          </w:tcPr>
          <w:p w14:paraId="562D14A8"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1A7E43FB"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902AA94"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7656EB05" w14:textId="77777777" w:rsidR="00E3735F" w:rsidRPr="00C67A3A" w:rsidRDefault="00E3735F" w:rsidP="00C67A3A">
            <w:pPr>
              <w:spacing w:before="60" w:after="60"/>
              <w:ind w:firstLine="0"/>
              <w:jc w:val="right"/>
              <w:rPr>
                <w:rFonts w:ascii="Arial" w:hAnsi="Arial" w:cs="Arial"/>
                <w:sz w:val="20"/>
              </w:rPr>
            </w:pPr>
          </w:p>
        </w:tc>
      </w:tr>
      <w:tr w:rsidR="00E3735F" w:rsidRPr="00C67A3A" w14:paraId="0730AA42" w14:textId="77777777" w:rsidTr="00C67A3A">
        <w:tc>
          <w:tcPr>
            <w:tcW w:w="2287" w:type="pct"/>
            <w:tcBorders>
              <w:top w:val="nil"/>
              <w:bottom w:val="nil"/>
            </w:tcBorders>
            <w:shd w:val="clear" w:color="auto" w:fill="DEEAF6"/>
            <w:vAlign w:val="center"/>
          </w:tcPr>
          <w:p w14:paraId="6324A1C1" w14:textId="77777777" w:rsidR="00E3735F" w:rsidRPr="00C67A3A" w:rsidRDefault="00E3735F" w:rsidP="00C67A3A">
            <w:pPr>
              <w:spacing w:before="60" w:after="60"/>
              <w:ind w:firstLine="0"/>
              <w:rPr>
                <w:rFonts w:ascii="Arial" w:hAnsi="Arial" w:cs="Arial"/>
                <w:sz w:val="20"/>
              </w:rPr>
            </w:pPr>
            <w:r w:rsidRPr="00C67A3A">
              <w:rPr>
                <w:rFonts w:ascii="Arial" w:hAnsi="Arial" w:cs="Arial"/>
                <w:sz w:val="20"/>
              </w:rPr>
              <w:t>&lt;Other – specify&gt;</w:t>
            </w:r>
          </w:p>
        </w:tc>
        <w:tc>
          <w:tcPr>
            <w:tcW w:w="678" w:type="pct"/>
            <w:tcBorders>
              <w:top w:val="nil"/>
              <w:bottom w:val="nil"/>
            </w:tcBorders>
            <w:shd w:val="clear" w:color="auto" w:fill="FFFFFF"/>
          </w:tcPr>
          <w:p w14:paraId="0F5E47E7"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2EF913C7"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24788F3D"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FFFFFF"/>
          </w:tcPr>
          <w:p w14:paraId="401BD7C0" w14:textId="77777777" w:rsidR="00E3735F" w:rsidRPr="00C67A3A" w:rsidRDefault="00E3735F" w:rsidP="00C67A3A">
            <w:pPr>
              <w:spacing w:before="60" w:after="60"/>
              <w:ind w:firstLine="0"/>
              <w:jc w:val="right"/>
              <w:rPr>
                <w:rFonts w:ascii="Arial" w:hAnsi="Arial" w:cs="Arial"/>
                <w:sz w:val="20"/>
              </w:rPr>
            </w:pPr>
          </w:p>
        </w:tc>
      </w:tr>
      <w:tr w:rsidR="00E3735F" w:rsidRPr="00C67A3A" w14:paraId="6F439F85" w14:textId="77777777" w:rsidTr="00C67A3A">
        <w:tc>
          <w:tcPr>
            <w:tcW w:w="2287" w:type="pct"/>
            <w:tcBorders>
              <w:top w:val="nil"/>
              <w:bottom w:val="nil"/>
            </w:tcBorders>
            <w:shd w:val="clear" w:color="auto" w:fill="FFFFFF"/>
            <w:vAlign w:val="center"/>
          </w:tcPr>
          <w:p w14:paraId="710060B8" w14:textId="77777777" w:rsidR="00E3735F" w:rsidRPr="00C67A3A" w:rsidRDefault="00E3735F" w:rsidP="00C67A3A">
            <w:pPr>
              <w:spacing w:before="60" w:after="60"/>
              <w:ind w:firstLine="0"/>
              <w:rPr>
                <w:rFonts w:ascii="Arial" w:hAnsi="Arial" w:cs="Arial"/>
                <w:b/>
                <w:sz w:val="20"/>
              </w:rPr>
            </w:pPr>
            <w:r w:rsidRPr="00C67A3A">
              <w:rPr>
                <w:rFonts w:ascii="Arial" w:hAnsi="Arial" w:cs="Arial"/>
                <w:b/>
                <w:sz w:val="20"/>
              </w:rPr>
              <w:t>Total – Statement of financial position</w:t>
            </w:r>
          </w:p>
        </w:tc>
        <w:tc>
          <w:tcPr>
            <w:tcW w:w="678" w:type="pct"/>
            <w:tcBorders>
              <w:top w:val="nil"/>
              <w:bottom w:val="nil"/>
            </w:tcBorders>
            <w:shd w:val="clear" w:color="auto" w:fill="FFFFFF"/>
          </w:tcPr>
          <w:p w14:paraId="368B5C45"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nil"/>
            </w:tcBorders>
            <w:shd w:val="clear" w:color="auto" w:fill="FFFFFF"/>
          </w:tcPr>
          <w:p w14:paraId="1B5F8C6C"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D0CECE"/>
          </w:tcPr>
          <w:p w14:paraId="3B9ADE68"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nil"/>
            </w:tcBorders>
            <w:shd w:val="clear" w:color="auto" w:fill="D0CECE"/>
          </w:tcPr>
          <w:p w14:paraId="3F530716" w14:textId="77777777" w:rsidR="00E3735F" w:rsidRPr="00C67A3A" w:rsidRDefault="00E3735F" w:rsidP="00C67A3A">
            <w:pPr>
              <w:spacing w:before="60" w:after="60"/>
              <w:ind w:firstLine="0"/>
              <w:jc w:val="right"/>
              <w:rPr>
                <w:rFonts w:ascii="Arial" w:hAnsi="Arial" w:cs="Arial"/>
                <w:sz w:val="20"/>
              </w:rPr>
            </w:pPr>
          </w:p>
        </w:tc>
      </w:tr>
      <w:tr w:rsidR="00E3735F" w:rsidRPr="00C67A3A" w14:paraId="1AACD0BD" w14:textId="77777777" w:rsidTr="00C67A3A">
        <w:tc>
          <w:tcPr>
            <w:tcW w:w="2287" w:type="pct"/>
            <w:tcBorders>
              <w:top w:val="nil"/>
              <w:bottom w:val="single" w:sz="4" w:space="0" w:color="auto"/>
            </w:tcBorders>
            <w:shd w:val="clear" w:color="auto" w:fill="FFFFFF"/>
            <w:vAlign w:val="center"/>
          </w:tcPr>
          <w:p w14:paraId="104BAAEE" w14:textId="77777777" w:rsidR="00E3735F" w:rsidRPr="00C67A3A" w:rsidRDefault="00E3735F" w:rsidP="00C67A3A">
            <w:pPr>
              <w:spacing w:before="60" w:after="60"/>
              <w:ind w:firstLine="0"/>
              <w:rPr>
                <w:rFonts w:ascii="Arial" w:hAnsi="Arial" w:cs="Arial"/>
                <w:b/>
                <w:sz w:val="20"/>
              </w:rPr>
            </w:pPr>
            <w:r w:rsidRPr="00C67A3A">
              <w:rPr>
                <w:rFonts w:ascii="Arial" w:hAnsi="Arial" w:cs="Arial"/>
                <w:b/>
                <w:sz w:val="20"/>
              </w:rPr>
              <w:t>Total – Statement of financial performance</w:t>
            </w:r>
          </w:p>
        </w:tc>
        <w:tc>
          <w:tcPr>
            <w:tcW w:w="678" w:type="pct"/>
            <w:tcBorders>
              <w:top w:val="nil"/>
              <w:bottom w:val="single" w:sz="4" w:space="0" w:color="auto"/>
            </w:tcBorders>
            <w:shd w:val="clear" w:color="auto" w:fill="D0CECE"/>
          </w:tcPr>
          <w:p w14:paraId="41E91872" w14:textId="77777777" w:rsidR="00E3735F" w:rsidRPr="00C67A3A" w:rsidRDefault="00E3735F" w:rsidP="00C67A3A">
            <w:pPr>
              <w:spacing w:before="60" w:after="60"/>
              <w:ind w:firstLine="0"/>
              <w:jc w:val="right"/>
              <w:rPr>
                <w:rFonts w:ascii="Arial" w:hAnsi="Arial" w:cs="Arial"/>
                <w:sz w:val="20"/>
              </w:rPr>
            </w:pPr>
          </w:p>
        </w:tc>
        <w:tc>
          <w:tcPr>
            <w:tcW w:w="679" w:type="pct"/>
            <w:tcBorders>
              <w:top w:val="nil"/>
              <w:bottom w:val="single" w:sz="4" w:space="0" w:color="auto"/>
            </w:tcBorders>
            <w:shd w:val="clear" w:color="auto" w:fill="D0CECE"/>
          </w:tcPr>
          <w:p w14:paraId="265B98CB"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2301733F" w14:textId="77777777" w:rsidR="00E3735F" w:rsidRPr="00C67A3A" w:rsidRDefault="00E3735F" w:rsidP="00C67A3A">
            <w:pPr>
              <w:spacing w:before="60" w:after="60"/>
              <w:ind w:firstLine="0"/>
              <w:jc w:val="right"/>
              <w:rPr>
                <w:rFonts w:ascii="Arial" w:hAnsi="Arial" w:cs="Arial"/>
                <w:sz w:val="20"/>
              </w:rPr>
            </w:pPr>
          </w:p>
        </w:tc>
        <w:tc>
          <w:tcPr>
            <w:tcW w:w="678" w:type="pct"/>
            <w:tcBorders>
              <w:top w:val="nil"/>
              <w:bottom w:val="single" w:sz="4" w:space="0" w:color="auto"/>
            </w:tcBorders>
            <w:shd w:val="clear" w:color="auto" w:fill="FFFFFF"/>
          </w:tcPr>
          <w:p w14:paraId="09AF0704" w14:textId="77777777" w:rsidR="00E3735F" w:rsidRPr="00C67A3A" w:rsidRDefault="00E3735F" w:rsidP="00C67A3A">
            <w:pPr>
              <w:spacing w:before="60" w:after="60"/>
              <w:ind w:firstLine="0"/>
              <w:jc w:val="right"/>
              <w:rPr>
                <w:rFonts w:ascii="Arial" w:hAnsi="Arial" w:cs="Arial"/>
                <w:sz w:val="20"/>
              </w:rPr>
            </w:pPr>
          </w:p>
        </w:tc>
      </w:tr>
    </w:tbl>
    <w:p w14:paraId="72D0A38C" w14:textId="77777777" w:rsidR="00CF6FB1" w:rsidRPr="00C67A3A" w:rsidRDefault="008A075F" w:rsidP="00CF6FB1">
      <w:pPr>
        <w:ind w:firstLine="0"/>
        <w:rPr>
          <w:rFonts w:ascii="Arial" w:hAnsi="Arial" w:cs="Arial"/>
          <w:b/>
          <w:color w:val="ED7D31"/>
          <w:sz w:val="20"/>
        </w:rPr>
      </w:pPr>
      <w:r>
        <w:rPr>
          <w:rFonts w:ascii="Arial" w:hAnsi="Arial" w:cs="Arial"/>
          <w:sz w:val="20"/>
        </w:rPr>
        <w:br w:type="page"/>
      </w:r>
      <w:r w:rsidR="00CF6FB1" w:rsidRPr="00C67A3A">
        <w:rPr>
          <w:rFonts w:ascii="Arial" w:hAnsi="Arial" w:cs="Arial"/>
          <w:b/>
          <w:color w:val="ED7D31"/>
          <w:sz w:val="20"/>
        </w:rPr>
        <w:lastRenderedPageBreak/>
        <w:t>Notes to the financial statements (Continued)</w:t>
      </w:r>
    </w:p>
    <w:p w14:paraId="491F173D" w14:textId="56046ADE" w:rsidR="00CF6FB1" w:rsidRPr="00CF6FB1" w:rsidRDefault="00CF6FB1">
      <w:pPr>
        <w:pStyle w:val="Heading2"/>
        <w:numPr>
          <w:ilvl w:val="0"/>
          <w:numId w:val="52"/>
        </w:numPr>
        <w:spacing w:before="120" w:after="120"/>
        <w:ind w:left="567" w:hanging="567"/>
        <w:rPr>
          <w:rFonts w:ascii="Arial" w:hAnsi="Arial" w:cs="Arial"/>
          <w:b/>
          <w:color w:val="auto"/>
          <w:sz w:val="20"/>
        </w:rPr>
      </w:pPr>
      <w:bookmarkStart w:id="214" w:name="_Ref13147643"/>
      <w:bookmarkStart w:id="215" w:name="_Toc172583031"/>
      <w:r>
        <w:rPr>
          <w:rFonts w:ascii="Arial" w:hAnsi="Arial" w:cs="Arial"/>
          <w:b/>
          <w:color w:val="auto"/>
          <w:sz w:val="20"/>
        </w:rPr>
        <w:t xml:space="preserve">Net Cash </w:t>
      </w:r>
      <w:r w:rsidR="004B7454">
        <w:rPr>
          <w:rFonts w:ascii="Arial" w:hAnsi="Arial" w:cs="Arial"/>
          <w:b/>
          <w:color w:val="auto"/>
          <w:sz w:val="20"/>
        </w:rPr>
        <w:t>from/(u</w:t>
      </w:r>
      <w:r w:rsidR="00E62A44">
        <w:rPr>
          <w:rFonts w:ascii="Arial" w:hAnsi="Arial" w:cs="Arial"/>
          <w:b/>
          <w:color w:val="auto"/>
          <w:sz w:val="20"/>
        </w:rPr>
        <w:t>sed)</w:t>
      </w:r>
      <w:r>
        <w:rPr>
          <w:rFonts w:ascii="Arial" w:hAnsi="Arial" w:cs="Arial"/>
          <w:b/>
          <w:color w:val="auto"/>
          <w:sz w:val="20"/>
        </w:rPr>
        <w:t xml:space="preserve"> Operating Activities</w:t>
      </w:r>
      <w:bookmarkEnd w:id="214"/>
      <w:bookmarkEnd w:id="2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565FA0" w:rsidRPr="00C67A3A" w14:paraId="1443372A" w14:textId="77777777" w:rsidTr="00C67A3A">
        <w:tc>
          <w:tcPr>
            <w:tcW w:w="3138" w:type="pct"/>
            <w:tcBorders>
              <w:bottom w:val="single" w:sz="4" w:space="0" w:color="auto"/>
            </w:tcBorders>
            <w:shd w:val="clear" w:color="auto" w:fill="FBE4D5"/>
          </w:tcPr>
          <w:p w14:paraId="48CB4FDC" w14:textId="77777777" w:rsidR="00565FA0" w:rsidRPr="00C67A3A" w:rsidRDefault="00565FA0"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AC37673" w14:textId="3E1C6B06" w:rsidR="00565FA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27344B">
              <w:rPr>
                <w:rFonts w:ascii="Arial" w:hAnsi="Arial" w:cs="Arial"/>
                <w:b/>
                <w:sz w:val="20"/>
              </w:rPr>
              <w:t>3</w:t>
            </w:r>
            <w:r>
              <w:rPr>
                <w:rFonts w:ascii="Arial" w:hAnsi="Arial" w:cs="Arial"/>
                <w:b/>
                <w:sz w:val="20"/>
              </w:rPr>
              <w:t>/202</w:t>
            </w:r>
            <w:r w:rsidR="0027344B">
              <w:rPr>
                <w:rFonts w:ascii="Arial" w:hAnsi="Arial" w:cs="Arial"/>
                <w:b/>
                <w:sz w:val="20"/>
              </w:rPr>
              <w:t>4</w:t>
            </w:r>
          </w:p>
          <w:p w14:paraId="77A3F736" w14:textId="77777777" w:rsidR="00565FA0" w:rsidRPr="00C67A3A" w:rsidRDefault="00565FA0"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84FBFDC" w14:textId="44E82180" w:rsidR="00565FA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27344B">
              <w:rPr>
                <w:rFonts w:ascii="Arial" w:hAnsi="Arial" w:cs="Arial"/>
                <w:b/>
                <w:sz w:val="20"/>
              </w:rPr>
              <w:t>2</w:t>
            </w:r>
            <w:r>
              <w:rPr>
                <w:rFonts w:ascii="Arial" w:hAnsi="Arial" w:cs="Arial"/>
                <w:b/>
                <w:sz w:val="20"/>
              </w:rPr>
              <w:t>/202</w:t>
            </w:r>
            <w:r w:rsidR="0027344B">
              <w:rPr>
                <w:rFonts w:ascii="Arial" w:hAnsi="Arial" w:cs="Arial"/>
                <w:b/>
                <w:sz w:val="20"/>
              </w:rPr>
              <w:t>3</w:t>
            </w:r>
          </w:p>
          <w:p w14:paraId="568054D4" w14:textId="77777777" w:rsidR="00565FA0" w:rsidRPr="00C67A3A" w:rsidRDefault="00565FA0" w:rsidP="00C67A3A">
            <w:pPr>
              <w:spacing w:before="60" w:after="60"/>
              <w:ind w:firstLine="0"/>
              <w:jc w:val="center"/>
              <w:rPr>
                <w:rFonts w:ascii="Arial" w:hAnsi="Arial" w:cs="Arial"/>
                <w:b/>
                <w:sz w:val="20"/>
              </w:rPr>
            </w:pPr>
            <w:r w:rsidRPr="00C67A3A">
              <w:rPr>
                <w:rFonts w:ascii="Arial" w:hAnsi="Arial" w:cs="Arial"/>
                <w:b/>
                <w:sz w:val="20"/>
              </w:rPr>
              <w:t>(R’000s)</w:t>
            </w:r>
          </w:p>
        </w:tc>
      </w:tr>
      <w:tr w:rsidR="00565FA0" w:rsidRPr="00C67A3A" w14:paraId="034DDD7E" w14:textId="77777777" w:rsidTr="00C67A3A">
        <w:tc>
          <w:tcPr>
            <w:tcW w:w="3138" w:type="pct"/>
            <w:tcBorders>
              <w:bottom w:val="nil"/>
            </w:tcBorders>
            <w:shd w:val="clear" w:color="auto" w:fill="auto"/>
          </w:tcPr>
          <w:p w14:paraId="71A7FA2E" w14:textId="77777777" w:rsidR="00565FA0" w:rsidRPr="00C67A3A" w:rsidRDefault="00565FA0" w:rsidP="00C67A3A">
            <w:pPr>
              <w:spacing w:before="60" w:after="60"/>
              <w:ind w:firstLine="0"/>
              <w:rPr>
                <w:rFonts w:ascii="Arial" w:hAnsi="Arial" w:cs="Arial"/>
                <w:sz w:val="20"/>
              </w:rPr>
            </w:pPr>
          </w:p>
        </w:tc>
        <w:tc>
          <w:tcPr>
            <w:tcW w:w="930" w:type="pct"/>
            <w:tcBorders>
              <w:bottom w:val="nil"/>
            </w:tcBorders>
            <w:shd w:val="clear" w:color="auto" w:fill="auto"/>
          </w:tcPr>
          <w:p w14:paraId="5435B231" w14:textId="77777777" w:rsidR="00565FA0" w:rsidRPr="00C67A3A" w:rsidRDefault="00565FA0" w:rsidP="00C67A3A">
            <w:pPr>
              <w:spacing w:before="60" w:after="60"/>
              <w:ind w:firstLine="0"/>
              <w:jc w:val="right"/>
              <w:rPr>
                <w:rFonts w:ascii="Arial" w:hAnsi="Arial" w:cs="Arial"/>
                <w:sz w:val="20"/>
              </w:rPr>
            </w:pPr>
          </w:p>
        </w:tc>
        <w:tc>
          <w:tcPr>
            <w:tcW w:w="932" w:type="pct"/>
            <w:tcBorders>
              <w:bottom w:val="nil"/>
            </w:tcBorders>
            <w:shd w:val="clear" w:color="auto" w:fill="auto"/>
          </w:tcPr>
          <w:p w14:paraId="2B01E8D4" w14:textId="77777777" w:rsidR="00565FA0" w:rsidRPr="00C67A3A" w:rsidRDefault="00565FA0" w:rsidP="00C67A3A">
            <w:pPr>
              <w:spacing w:before="60" w:after="60"/>
              <w:ind w:firstLine="0"/>
              <w:jc w:val="right"/>
              <w:rPr>
                <w:rFonts w:ascii="Arial" w:hAnsi="Arial" w:cs="Arial"/>
                <w:sz w:val="20"/>
              </w:rPr>
            </w:pPr>
          </w:p>
        </w:tc>
      </w:tr>
      <w:tr w:rsidR="00565FA0" w:rsidRPr="00C67A3A" w14:paraId="429933AA" w14:textId="77777777" w:rsidTr="00C67A3A">
        <w:tc>
          <w:tcPr>
            <w:tcW w:w="3138" w:type="pct"/>
            <w:tcBorders>
              <w:top w:val="nil"/>
              <w:bottom w:val="nil"/>
            </w:tcBorders>
            <w:shd w:val="clear" w:color="auto" w:fill="auto"/>
          </w:tcPr>
          <w:p w14:paraId="5D36E165" w14:textId="77777777" w:rsidR="00565FA0" w:rsidRPr="00C67A3A" w:rsidRDefault="00565FA0" w:rsidP="00C67A3A">
            <w:pPr>
              <w:spacing w:before="60" w:after="60"/>
              <w:ind w:firstLine="0"/>
              <w:rPr>
                <w:rFonts w:ascii="Arial" w:hAnsi="Arial" w:cs="Arial"/>
                <w:b/>
                <w:sz w:val="20"/>
              </w:rPr>
            </w:pPr>
            <w:r w:rsidRPr="00C67A3A">
              <w:rPr>
                <w:rFonts w:ascii="Arial" w:hAnsi="Arial" w:cs="Arial"/>
                <w:b/>
                <w:sz w:val="20"/>
              </w:rPr>
              <w:t>Surplus/(Deficit) After Capital Transfers and Contributions</w:t>
            </w:r>
          </w:p>
        </w:tc>
        <w:tc>
          <w:tcPr>
            <w:tcW w:w="930" w:type="pct"/>
            <w:tcBorders>
              <w:top w:val="nil"/>
              <w:bottom w:val="nil"/>
            </w:tcBorders>
            <w:shd w:val="clear" w:color="auto" w:fill="auto"/>
          </w:tcPr>
          <w:p w14:paraId="1D71C97F"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14BC389" w14:textId="77777777" w:rsidR="00565FA0" w:rsidRPr="00C67A3A" w:rsidRDefault="00565FA0" w:rsidP="00C67A3A">
            <w:pPr>
              <w:spacing w:before="60" w:after="60"/>
              <w:ind w:firstLine="0"/>
              <w:jc w:val="right"/>
              <w:rPr>
                <w:rFonts w:ascii="Arial" w:hAnsi="Arial" w:cs="Arial"/>
                <w:sz w:val="20"/>
              </w:rPr>
            </w:pPr>
          </w:p>
        </w:tc>
      </w:tr>
      <w:tr w:rsidR="00565FA0" w:rsidRPr="00C67A3A" w14:paraId="713AC3B3" w14:textId="77777777" w:rsidTr="00C67A3A">
        <w:tc>
          <w:tcPr>
            <w:tcW w:w="3138" w:type="pct"/>
            <w:tcBorders>
              <w:top w:val="nil"/>
              <w:bottom w:val="nil"/>
            </w:tcBorders>
            <w:shd w:val="clear" w:color="auto" w:fill="auto"/>
          </w:tcPr>
          <w:p w14:paraId="0A5FD2E2" w14:textId="77777777" w:rsidR="00565FA0" w:rsidRPr="00C67A3A" w:rsidRDefault="00565FA0" w:rsidP="00C67A3A">
            <w:pPr>
              <w:spacing w:before="60" w:after="60"/>
              <w:ind w:firstLine="0"/>
              <w:rPr>
                <w:rFonts w:ascii="Arial" w:hAnsi="Arial" w:cs="Arial"/>
                <w:sz w:val="20"/>
              </w:rPr>
            </w:pPr>
            <w:r w:rsidRPr="00C67A3A">
              <w:rPr>
                <w:rFonts w:ascii="Arial" w:hAnsi="Arial" w:cs="Arial"/>
                <w:sz w:val="20"/>
              </w:rPr>
              <w:t>Adjusted for:</w:t>
            </w:r>
          </w:p>
        </w:tc>
        <w:tc>
          <w:tcPr>
            <w:tcW w:w="930" w:type="pct"/>
            <w:tcBorders>
              <w:top w:val="nil"/>
              <w:bottom w:val="nil"/>
            </w:tcBorders>
            <w:shd w:val="clear" w:color="auto" w:fill="auto"/>
          </w:tcPr>
          <w:p w14:paraId="1929DE94"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64C8943" w14:textId="77777777" w:rsidR="00565FA0" w:rsidRPr="00C67A3A" w:rsidRDefault="00565FA0" w:rsidP="00C67A3A">
            <w:pPr>
              <w:spacing w:before="60" w:after="60"/>
              <w:ind w:firstLine="0"/>
              <w:jc w:val="right"/>
              <w:rPr>
                <w:rFonts w:ascii="Arial" w:hAnsi="Arial" w:cs="Arial"/>
                <w:sz w:val="20"/>
              </w:rPr>
            </w:pPr>
          </w:p>
        </w:tc>
      </w:tr>
      <w:tr w:rsidR="00565FA0" w:rsidRPr="00C67A3A" w14:paraId="540959D7" w14:textId="77777777" w:rsidTr="00C67A3A">
        <w:tc>
          <w:tcPr>
            <w:tcW w:w="3138" w:type="pct"/>
            <w:tcBorders>
              <w:top w:val="nil"/>
              <w:bottom w:val="nil"/>
            </w:tcBorders>
            <w:shd w:val="clear" w:color="auto" w:fill="auto"/>
          </w:tcPr>
          <w:p w14:paraId="7672ADAC"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Depreciation and Amortisation</w:t>
            </w:r>
          </w:p>
        </w:tc>
        <w:tc>
          <w:tcPr>
            <w:tcW w:w="930" w:type="pct"/>
            <w:tcBorders>
              <w:top w:val="nil"/>
              <w:bottom w:val="nil"/>
            </w:tcBorders>
            <w:shd w:val="clear" w:color="auto" w:fill="auto"/>
          </w:tcPr>
          <w:p w14:paraId="287DA53C"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738AB1C" w14:textId="77777777" w:rsidR="00565FA0" w:rsidRPr="00C67A3A" w:rsidRDefault="00565FA0" w:rsidP="00C67A3A">
            <w:pPr>
              <w:spacing w:before="60" w:after="60"/>
              <w:ind w:firstLine="0"/>
              <w:jc w:val="right"/>
              <w:rPr>
                <w:rFonts w:ascii="Arial" w:hAnsi="Arial" w:cs="Arial"/>
                <w:sz w:val="20"/>
              </w:rPr>
            </w:pPr>
          </w:p>
        </w:tc>
      </w:tr>
      <w:tr w:rsidR="00565FA0" w:rsidRPr="00C67A3A" w14:paraId="44AC6ED8" w14:textId="77777777" w:rsidTr="00C67A3A">
        <w:tc>
          <w:tcPr>
            <w:tcW w:w="3138" w:type="pct"/>
            <w:tcBorders>
              <w:top w:val="nil"/>
              <w:bottom w:val="nil"/>
            </w:tcBorders>
            <w:shd w:val="clear" w:color="auto" w:fill="auto"/>
          </w:tcPr>
          <w:p w14:paraId="05C872F0"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Write-offs</w:t>
            </w:r>
          </w:p>
        </w:tc>
        <w:tc>
          <w:tcPr>
            <w:tcW w:w="930" w:type="pct"/>
            <w:tcBorders>
              <w:top w:val="nil"/>
              <w:bottom w:val="nil"/>
            </w:tcBorders>
            <w:shd w:val="clear" w:color="auto" w:fill="auto"/>
          </w:tcPr>
          <w:p w14:paraId="75EE0EE4"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8BE3963" w14:textId="77777777" w:rsidR="00565FA0" w:rsidRPr="00C67A3A" w:rsidRDefault="00565FA0" w:rsidP="00C67A3A">
            <w:pPr>
              <w:spacing w:before="60" w:after="60"/>
              <w:ind w:firstLine="0"/>
              <w:jc w:val="right"/>
              <w:rPr>
                <w:rFonts w:ascii="Arial" w:hAnsi="Arial" w:cs="Arial"/>
                <w:sz w:val="20"/>
              </w:rPr>
            </w:pPr>
          </w:p>
        </w:tc>
      </w:tr>
      <w:tr w:rsidR="00565FA0" w:rsidRPr="00C67A3A" w14:paraId="56923879" w14:textId="77777777" w:rsidTr="00C67A3A">
        <w:tc>
          <w:tcPr>
            <w:tcW w:w="3138" w:type="pct"/>
            <w:tcBorders>
              <w:top w:val="nil"/>
              <w:bottom w:val="nil"/>
            </w:tcBorders>
            <w:shd w:val="clear" w:color="auto" w:fill="auto"/>
          </w:tcPr>
          <w:p w14:paraId="2625332E"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(Gains) / Losses on Disposal of Assets</w:t>
            </w:r>
          </w:p>
        </w:tc>
        <w:tc>
          <w:tcPr>
            <w:tcW w:w="930" w:type="pct"/>
            <w:tcBorders>
              <w:top w:val="nil"/>
              <w:bottom w:val="nil"/>
            </w:tcBorders>
            <w:shd w:val="clear" w:color="auto" w:fill="auto"/>
          </w:tcPr>
          <w:p w14:paraId="7C2935F6"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081ECB" w14:textId="77777777" w:rsidR="00565FA0" w:rsidRPr="00C67A3A" w:rsidRDefault="00565FA0" w:rsidP="00C67A3A">
            <w:pPr>
              <w:spacing w:before="60" w:after="60"/>
              <w:ind w:firstLine="0"/>
              <w:jc w:val="right"/>
              <w:rPr>
                <w:rFonts w:ascii="Arial" w:hAnsi="Arial" w:cs="Arial"/>
                <w:sz w:val="20"/>
              </w:rPr>
            </w:pPr>
          </w:p>
        </w:tc>
      </w:tr>
      <w:tr w:rsidR="00565FA0" w:rsidRPr="00C67A3A" w14:paraId="5F03F1A0" w14:textId="77777777" w:rsidTr="00C67A3A">
        <w:tc>
          <w:tcPr>
            <w:tcW w:w="3138" w:type="pct"/>
            <w:tcBorders>
              <w:top w:val="nil"/>
              <w:bottom w:val="nil"/>
            </w:tcBorders>
            <w:shd w:val="clear" w:color="auto" w:fill="auto"/>
          </w:tcPr>
          <w:p w14:paraId="428D54EC"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Goods/Services and Assets Received In-kind</w:t>
            </w:r>
          </w:p>
        </w:tc>
        <w:tc>
          <w:tcPr>
            <w:tcW w:w="930" w:type="pct"/>
            <w:tcBorders>
              <w:top w:val="nil"/>
              <w:bottom w:val="nil"/>
            </w:tcBorders>
            <w:shd w:val="clear" w:color="auto" w:fill="auto"/>
          </w:tcPr>
          <w:p w14:paraId="42FFA8D7"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FD2867" w14:textId="77777777" w:rsidR="00565FA0" w:rsidRPr="00C67A3A" w:rsidRDefault="00565FA0" w:rsidP="00C67A3A">
            <w:pPr>
              <w:spacing w:before="60" w:after="60"/>
              <w:ind w:firstLine="0"/>
              <w:jc w:val="right"/>
              <w:rPr>
                <w:rFonts w:ascii="Arial" w:hAnsi="Arial" w:cs="Arial"/>
                <w:sz w:val="20"/>
              </w:rPr>
            </w:pPr>
          </w:p>
        </w:tc>
      </w:tr>
      <w:tr w:rsidR="00565FA0" w:rsidRPr="00C67A3A" w14:paraId="644F22FC" w14:textId="77777777" w:rsidTr="00C67A3A">
        <w:tc>
          <w:tcPr>
            <w:tcW w:w="3138" w:type="pct"/>
            <w:tcBorders>
              <w:top w:val="nil"/>
              <w:bottom w:val="nil"/>
            </w:tcBorders>
            <w:shd w:val="clear" w:color="auto" w:fill="auto"/>
          </w:tcPr>
          <w:p w14:paraId="35596AC8"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Provisions</w:t>
            </w:r>
          </w:p>
        </w:tc>
        <w:tc>
          <w:tcPr>
            <w:tcW w:w="930" w:type="pct"/>
            <w:tcBorders>
              <w:top w:val="nil"/>
              <w:bottom w:val="nil"/>
            </w:tcBorders>
            <w:shd w:val="clear" w:color="auto" w:fill="auto"/>
          </w:tcPr>
          <w:p w14:paraId="42624476"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EE9397C" w14:textId="77777777" w:rsidR="00565FA0" w:rsidRPr="00C67A3A" w:rsidRDefault="00565FA0" w:rsidP="00C67A3A">
            <w:pPr>
              <w:spacing w:before="60" w:after="60"/>
              <w:ind w:firstLine="0"/>
              <w:jc w:val="right"/>
              <w:rPr>
                <w:rFonts w:ascii="Arial" w:hAnsi="Arial" w:cs="Arial"/>
                <w:sz w:val="20"/>
              </w:rPr>
            </w:pPr>
          </w:p>
        </w:tc>
      </w:tr>
      <w:tr w:rsidR="00565FA0" w:rsidRPr="00C67A3A" w14:paraId="42B6D798" w14:textId="77777777" w:rsidTr="00C67A3A">
        <w:tc>
          <w:tcPr>
            <w:tcW w:w="3138" w:type="pct"/>
            <w:tcBorders>
              <w:top w:val="nil"/>
              <w:bottom w:val="nil"/>
            </w:tcBorders>
            <w:shd w:val="clear" w:color="auto" w:fill="auto"/>
          </w:tcPr>
          <w:p w14:paraId="4AFE0EB0"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Impairment Allowance</w:t>
            </w:r>
          </w:p>
        </w:tc>
        <w:tc>
          <w:tcPr>
            <w:tcW w:w="930" w:type="pct"/>
            <w:tcBorders>
              <w:top w:val="nil"/>
              <w:bottom w:val="nil"/>
            </w:tcBorders>
            <w:shd w:val="clear" w:color="auto" w:fill="auto"/>
          </w:tcPr>
          <w:p w14:paraId="0F865A6B"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047849A" w14:textId="77777777" w:rsidR="00565FA0" w:rsidRPr="00C67A3A" w:rsidRDefault="00565FA0" w:rsidP="00C67A3A">
            <w:pPr>
              <w:spacing w:before="60" w:after="60"/>
              <w:ind w:firstLine="0"/>
              <w:jc w:val="right"/>
              <w:rPr>
                <w:rFonts w:ascii="Arial" w:hAnsi="Arial" w:cs="Arial"/>
                <w:sz w:val="20"/>
              </w:rPr>
            </w:pPr>
          </w:p>
        </w:tc>
      </w:tr>
      <w:tr w:rsidR="00565FA0" w:rsidRPr="00C67A3A" w14:paraId="1CAAF87C" w14:textId="77777777" w:rsidTr="00C67A3A">
        <w:tc>
          <w:tcPr>
            <w:tcW w:w="3138" w:type="pct"/>
            <w:tcBorders>
              <w:top w:val="nil"/>
              <w:bottom w:val="nil"/>
            </w:tcBorders>
            <w:shd w:val="clear" w:color="auto" w:fill="auto"/>
          </w:tcPr>
          <w:p w14:paraId="7B79BF47"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 xml:space="preserve">Interest Received </w:t>
            </w:r>
          </w:p>
        </w:tc>
        <w:tc>
          <w:tcPr>
            <w:tcW w:w="930" w:type="pct"/>
            <w:tcBorders>
              <w:top w:val="nil"/>
              <w:bottom w:val="nil"/>
            </w:tcBorders>
            <w:shd w:val="clear" w:color="auto" w:fill="auto"/>
          </w:tcPr>
          <w:p w14:paraId="08ABF790"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8451106" w14:textId="77777777" w:rsidR="00565FA0" w:rsidRPr="00C67A3A" w:rsidRDefault="00565FA0" w:rsidP="00C67A3A">
            <w:pPr>
              <w:spacing w:before="60" w:after="60"/>
              <w:ind w:firstLine="0"/>
              <w:jc w:val="right"/>
              <w:rPr>
                <w:rFonts w:ascii="Arial" w:hAnsi="Arial" w:cs="Arial"/>
                <w:sz w:val="20"/>
              </w:rPr>
            </w:pPr>
          </w:p>
        </w:tc>
      </w:tr>
      <w:tr w:rsidR="00565FA0" w:rsidRPr="00C67A3A" w14:paraId="5E7D8A3C" w14:textId="77777777" w:rsidTr="00C67A3A">
        <w:tc>
          <w:tcPr>
            <w:tcW w:w="3138" w:type="pct"/>
            <w:tcBorders>
              <w:top w:val="nil"/>
              <w:bottom w:val="nil"/>
            </w:tcBorders>
            <w:shd w:val="clear" w:color="auto" w:fill="auto"/>
          </w:tcPr>
          <w:p w14:paraId="660B76B3"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Interest Paid</w:t>
            </w:r>
          </w:p>
        </w:tc>
        <w:tc>
          <w:tcPr>
            <w:tcW w:w="930" w:type="pct"/>
            <w:tcBorders>
              <w:top w:val="nil"/>
              <w:bottom w:val="nil"/>
            </w:tcBorders>
            <w:shd w:val="clear" w:color="auto" w:fill="auto"/>
          </w:tcPr>
          <w:p w14:paraId="60D5A012"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E6AB3B8" w14:textId="77777777" w:rsidR="00565FA0" w:rsidRPr="00C67A3A" w:rsidRDefault="00565FA0" w:rsidP="00C67A3A">
            <w:pPr>
              <w:spacing w:before="60" w:after="60"/>
              <w:ind w:firstLine="0"/>
              <w:jc w:val="right"/>
              <w:rPr>
                <w:rFonts w:ascii="Arial" w:hAnsi="Arial" w:cs="Arial"/>
                <w:sz w:val="20"/>
              </w:rPr>
            </w:pPr>
          </w:p>
        </w:tc>
      </w:tr>
      <w:tr w:rsidR="00565FA0" w:rsidRPr="00C67A3A" w14:paraId="3EC863A3" w14:textId="77777777" w:rsidTr="00C67A3A">
        <w:tc>
          <w:tcPr>
            <w:tcW w:w="3138" w:type="pct"/>
            <w:tcBorders>
              <w:top w:val="nil"/>
              <w:bottom w:val="nil"/>
            </w:tcBorders>
            <w:shd w:val="clear" w:color="auto" w:fill="DEEAF6"/>
            <w:vAlign w:val="center"/>
          </w:tcPr>
          <w:p w14:paraId="112D0B52"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shd w:val="clear" w:color="auto" w:fill="auto"/>
          </w:tcPr>
          <w:p w14:paraId="0818155F"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EF8830E" w14:textId="77777777" w:rsidR="00565FA0" w:rsidRPr="00C67A3A" w:rsidRDefault="00565FA0" w:rsidP="00C67A3A">
            <w:pPr>
              <w:spacing w:before="60" w:after="60"/>
              <w:ind w:firstLine="0"/>
              <w:jc w:val="right"/>
              <w:rPr>
                <w:rFonts w:ascii="Arial" w:hAnsi="Arial" w:cs="Arial"/>
                <w:sz w:val="20"/>
              </w:rPr>
            </w:pPr>
          </w:p>
        </w:tc>
      </w:tr>
      <w:tr w:rsidR="00565FA0" w:rsidRPr="00C67A3A" w14:paraId="429D5EA1" w14:textId="77777777" w:rsidTr="00C67A3A">
        <w:tc>
          <w:tcPr>
            <w:tcW w:w="3138" w:type="pct"/>
            <w:tcBorders>
              <w:top w:val="nil"/>
              <w:bottom w:val="nil"/>
            </w:tcBorders>
            <w:shd w:val="clear" w:color="auto" w:fill="DEEAF6"/>
            <w:vAlign w:val="center"/>
          </w:tcPr>
          <w:p w14:paraId="28A33CDB"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shd w:val="clear" w:color="auto" w:fill="auto"/>
          </w:tcPr>
          <w:p w14:paraId="196272D4"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0DBFD9D" w14:textId="77777777" w:rsidR="00565FA0" w:rsidRPr="00C67A3A" w:rsidRDefault="00565FA0" w:rsidP="00C67A3A">
            <w:pPr>
              <w:spacing w:before="60" w:after="60"/>
              <w:ind w:firstLine="0"/>
              <w:jc w:val="right"/>
              <w:rPr>
                <w:rFonts w:ascii="Arial" w:hAnsi="Arial" w:cs="Arial"/>
                <w:sz w:val="20"/>
              </w:rPr>
            </w:pPr>
          </w:p>
        </w:tc>
      </w:tr>
      <w:tr w:rsidR="00565FA0" w:rsidRPr="00C67A3A" w14:paraId="237FC7C9" w14:textId="77777777" w:rsidTr="00C67A3A">
        <w:tc>
          <w:tcPr>
            <w:tcW w:w="3138" w:type="pct"/>
            <w:tcBorders>
              <w:top w:val="nil"/>
              <w:bottom w:val="nil"/>
            </w:tcBorders>
            <w:shd w:val="clear" w:color="auto" w:fill="DEEAF6"/>
            <w:vAlign w:val="center"/>
          </w:tcPr>
          <w:p w14:paraId="2A44243A"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shd w:val="clear" w:color="auto" w:fill="auto"/>
          </w:tcPr>
          <w:p w14:paraId="132E8177"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A297523" w14:textId="77777777" w:rsidR="00565FA0" w:rsidRPr="00C67A3A" w:rsidRDefault="00565FA0" w:rsidP="00C67A3A">
            <w:pPr>
              <w:spacing w:before="60" w:after="60"/>
              <w:ind w:firstLine="0"/>
              <w:jc w:val="right"/>
              <w:rPr>
                <w:rFonts w:ascii="Arial" w:hAnsi="Arial" w:cs="Arial"/>
                <w:sz w:val="20"/>
              </w:rPr>
            </w:pPr>
          </w:p>
        </w:tc>
      </w:tr>
      <w:tr w:rsidR="00565FA0" w:rsidRPr="00C67A3A" w14:paraId="34B5A00A" w14:textId="77777777" w:rsidTr="00C67A3A">
        <w:tc>
          <w:tcPr>
            <w:tcW w:w="3138" w:type="pct"/>
            <w:tcBorders>
              <w:top w:val="nil"/>
              <w:bottom w:val="nil"/>
            </w:tcBorders>
            <w:shd w:val="clear" w:color="auto" w:fill="auto"/>
          </w:tcPr>
          <w:p w14:paraId="78203E76" w14:textId="77777777" w:rsidR="00565FA0" w:rsidRPr="00C67A3A" w:rsidRDefault="00565FA0" w:rsidP="00C67A3A">
            <w:pPr>
              <w:spacing w:before="60" w:after="60"/>
              <w:ind w:firstLine="0"/>
              <w:rPr>
                <w:rFonts w:ascii="Arial" w:hAnsi="Arial" w:cs="Arial"/>
                <w:sz w:val="20"/>
              </w:rPr>
            </w:pPr>
            <w:r w:rsidRPr="00C67A3A">
              <w:rPr>
                <w:rFonts w:ascii="Arial" w:hAnsi="Arial" w:cs="Arial"/>
                <w:color w:val="000000"/>
                <w:sz w:val="20"/>
              </w:rPr>
              <w:t>Movement in Working Capital</w:t>
            </w:r>
          </w:p>
        </w:tc>
        <w:tc>
          <w:tcPr>
            <w:tcW w:w="930" w:type="pct"/>
            <w:tcBorders>
              <w:top w:val="nil"/>
              <w:bottom w:val="nil"/>
            </w:tcBorders>
            <w:shd w:val="clear" w:color="auto" w:fill="auto"/>
          </w:tcPr>
          <w:p w14:paraId="080929E9"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29978A1" w14:textId="77777777" w:rsidR="00565FA0" w:rsidRPr="00C67A3A" w:rsidRDefault="00565FA0" w:rsidP="00C67A3A">
            <w:pPr>
              <w:spacing w:before="60" w:after="60"/>
              <w:ind w:firstLine="0"/>
              <w:jc w:val="right"/>
              <w:rPr>
                <w:rFonts w:ascii="Arial" w:hAnsi="Arial" w:cs="Arial"/>
                <w:sz w:val="20"/>
              </w:rPr>
            </w:pPr>
          </w:p>
        </w:tc>
      </w:tr>
      <w:tr w:rsidR="00565FA0" w:rsidRPr="00C67A3A" w14:paraId="47EA85CD" w14:textId="77777777" w:rsidTr="00C67A3A">
        <w:tc>
          <w:tcPr>
            <w:tcW w:w="3138" w:type="pct"/>
            <w:tcBorders>
              <w:top w:val="nil"/>
              <w:bottom w:val="nil"/>
            </w:tcBorders>
            <w:shd w:val="clear" w:color="auto" w:fill="auto"/>
          </w:tcPr>
          <w:p w14:paraId="36C97A86"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Inventory</w:t>
            </w:r>
          </w:p>
        </w:tc>
        <w:tc>
          <w:tcPr>
            <w:tcW w:w="930" w:type="pct"/>
            <w:tcBorders>
              <w:top w:val="nil"/>
              <w:bottom w:val="nil"/>
            </w:tcBorders>
            <w:shd w:val="clear" w:color="auto" w:fill="auto"/>
          </w:tcPr>
          <w:p w14:paraId="6A6E26D1"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ED40C59" w14:textId="77777777" w:rsidR="00565FA0" w:rsidRPr="00C67A3A" w:rsidRDefault="00565FA0" w:rsidP="00C67A3A">
            <w:pPr>
              <w:spacing w:before="60" w:after="60"/>
              <w:ind w:firstLine="0"/>
              <w:jc w:val="right"/>
              <w:rPr>
                <w:rFonts w:ascii="Arial" w:hAnsi="Arial" w:cs="Arial"/>
                <w:sz w:val="20"/>
              </w:rPr>
            </w:pPr>
          </w:p>
        </w:tc>
      </w:tr>
      <w:tr w:rsidR="00565FA0" w:rsidRPr="00C67A3A" w14:paraId="3D4EF041" w14:textId="77777777" w:rsidTr="00C67A3A">
        <w:tc>
          <w:tcPr>
            <w:tcW w:w="3138" w:type="pct"/>
            <w:tcBorders>
              <w:top w:val="nil"/>
              <w:bottom w:val="nil"/>
            </w:tcBorders>
            <w:shd w:val="clear" w:color="auto" w:fill="auto"/>
          </w:tcPr>
          <w:p w14:paraId="0B1BF0A7"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Receivables</w:t>
            </w:r>
          </w:p>
        </w:tc>
        <w:tc>
          <w:tcPr>
            <w:tcW w:w="930" w:type="pct"/>
            <w:tcBorders>
              <w:top w:val="nil"/>
              <w:bottom w:val="nil"/>
            </w:tcBorders>
            <w:shd w:val="clear" w:color="auto" w:fill="auto"/>
          </w:tcPr>
          <w:p w14:paraId="49EBEEB7"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B31B739" w14:textId="77777777" w:rsidR="00565FA0" w:rsidRPr="00C67A3A" w:rsidRDefault="00565FA0" w:rsidP="00C67A3A">
            <w:pPr>
              <w:spacing w:before="60" w:after="60"/>
              <w:ind w:firstLine="0"/>
              <w:jc w:val="right"/>
              <w:rPr>
                <w:rFonts w:ascii="Arial" w:hAnsi="Arial" w:cs="Arial"/>
                <w:sz w:val="20"/>
              </w:rPr>
            </w:pPr>
          </w:p>
        </w:tc>
      </w:tr>
      <w:tr w:rsidR="00565FA0" w:rsidRPr="00C67A3A" w14:paraId="0DDE5FB1" w14:textId="77777777" w:rsidTr="00C67A3A">
        <w:tc>
          <w:tcPr>
            <w:tcW w:w="3138" w:type="pct"/>
            <w:tcBorders>
              <w:top w:val="nil"/>
              <w:bottom w:val="nil"/>
            </w:tcBorders>
            <w:shd w:val="clear" w:color="auto" w:fill="auto"/>
          </w:tcPr>
          <w:p w14:paraId="1863D2D8"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Payables</w:t>
            </w:r>
          </w:p>
        </w:tc>
        <w:tc>
          <w:tcPr>
            <w:tcW w:w="930" w:type="pct"/>
            <w:tcBorders>
              <w:top w:val="nil"/>
              <w:bottom w:val="nil"/>
            </w:tcBorders>
            <w:shd w:val="clear" w:color="auto" w:fill="auto"/>
          </w:tcPr>
          <w:p w14:paraId="489C6B28"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C7AA55" w14:textId="77777777" w:rsidR="00565FA0" w:rsidRPr="00C67A3A" w:rsidRDefault="00565FA0" w:rsidP="00C67A3A">
            <w:pPr>
              <w:spacing w:before="60" w:after="60"/>
              <w:ind w:firstLine="0"/>
              <w:jc w:val="right"/>
              <w:rPr>
                <w:rFonts w:ascii="Arial" w:hAnsi="Arial" w:cs="Arial"/>
                <w:sz w:val="20"/>
              </w:rPr>
            </w:pPr>
          </w:p>
        </w:tc>
      </w:tr>
      <w:tr w:rsidR="00565FA0" w:rsidRPr="00C67A3A" w14:paraId="03FB023D" w14:textId="77777777" w:rsidTr="00C67A3A">
        <w:tc>
          <w:tcPr>
            <w:tcW w:w="3138" w:type="pct"/>
            <w:tcBorders>
              <w:top w:val="nil"/>
              <w:bottom w:val="nil"/>
            </w:tcBorders>
            <w:shd w:val="clear" w:color="auto" w:fill="auto"/>
          </w:tcPr>
          <w:p w14:paraId="2709B07D"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Increase / (Decrease) in Unspent Conditional Grants And Receipts</w:t>
            </w:r>
          </w:p>
        </w:tc>
        <w:tc>
          <w:tcPr>
            <w:tcW w:w="930" w:type="pct"/>
            <w:tcBorders>
              <w:top w:val="nil"/>
              <w:bottom w:val="nil"/>
            </w:tcBorders>
            <w:shd w:val="clear" w:color="auto" w:fill="auto"/>
          </w:tcPr>
          <w:p w14:paraId="39C4852D"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335DA0D" w14:textId="77777777" w:rsidR="00565FA0" w:rsidRPr="00C67A3A" w:rsidRDefault="00565FA0" w:rsidP="00C67A3A">
            <w:pPr>
              <w:spacing w:before="60" w:after="60"/>
              <w:ind w:firstLine="0"/>
              <w:jc w:val="right"/>
              <w:rPr>
                <w:rFonts w:ascii="Arial" w:hAnsi="Arial" w:cs="Arial"/>
                <w:sz w:val="20"/>
              </w:rPr>
            </w:pPr>
          </w:p>
        </w:tc>
      </w:tr>
      <w:tr w:rsidR="00565FA0" w:rsidRPr="00C67A3A" w14:paraId="3B734B57" w14:textId="77777777" w:rsidTr="00C67A3A">
        <w:tc>
          <w:tcPr>
            <w:tcW w:w="3138" w:type="pct"/>
            <w:tcBorders>
              <w:top w:val="nil"/>
              <w:bottom w:val="nil"/>
            </w:tcBorders>
            <w:shd w:val="clear" w:color="auto" w:fill="DEEAF6"/>
            <w:vAlign w:val="center"/>
          </w:tcPr>
          <w:p w14:paraId="4F9185A6" w14:textId="77777777" w:rsidR="00565FA0" w:rsidRPr="00C67A3A" w:rsidRDefault="00565FA0" w:rsidP="00C67A3A">
            <w:pPr>
              <w:spacing w:before="60" w:after="60"/>
              <w:ind w:left="171" w:firstLine="0"/>
              <w:rPr>
                <w:rFonts w:ascii="Arial" w:hAnsi="Arial" w:cs="Arial"/>
                <w:sz w:val="20"/>
              </w:rPr>
            </w:pPr>
            <w:r w:rsidRPr="00C67A3A">
              <w:rPr>
                <w:rFonts w:ascii="Arial" w:hAnsi="Arial" w:cs="Arial"/>
                <w:sz w:val="20"/>
              </w:rPr>
              <w:t>&lt;Other – specify&gt;</w:t>
            </w:r>
          </w:p>
        </w:tc>
        <w:tc>
          <w:tcPr>
            <w:tcW w:w="930" w:type="pct"/>
            <w:tcBorders>
              <w:top w:val="nil"/>
              <w:bottom w:val="nil"/>
            </w:tcBorders>
            <w:shd w:val="clear" w:color="auto" w:fill="auto"/>
          </w:tcPr>
          <w:p w14:paraId="1CC10095"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400E59" w14:textId="77777777" w:rsidR="00565FA0" w:rsidRPr="00C67A3A" w:rsidRDefault="00565FA0" w:rsidP="00C67A3A">
            <w:pPr>
              <w:spacing w:before="60" w:after="60"/>
              <w:ind w:firstLine="0"/>
              <w:jc w:val="right"/>
              <w:rPr>
                <w:rFonts w:ascii="Arial" w:hAnsi="Arial" w:cs="Arial"/>
                <w:sz w:val="20"/>
              </w:rPr>
            </w:pPr>
          </w:p>
        </w:tc>
      </w:tr>
      <w:tr w:rsidR="00565FA0" w:rsidRPr="00C67A3A" w14:paraId="4F865914" w14:textId="77777777" w:rsidTr="00C67A3A">
        <w:tc>
          <w:tcPr>
            <w:tcW w:w="3138" w:type="pct"/>
            <w:tcBorders>
              <w:top w:val="nil"/>
            </w:tcBorders>
            <w:shd w:val="clear" w:color="auto" w:fill="auto"/>
          </w:tcPr>
          <w:p w14:paraId="511E2EBB" w14:textId="77777777" w:rsidR="00565FA0" w:rsidRPr="00C67A3A" w:rsidRDefault="00565FA0" w:rsidP="00C67A3A">
            <w:pPr>
              <w:spacing w:before="60" w:after="60"/>
              <w:ind w:firstLine="0"/>
              <w:rPr>
                <w:rFonts w:ascii="Arial" w:hAnsi="Arial" w:cs="Arial"/>
                <w:b/>
                <w:color w:val="000000"/>
                <w:sz w:val="20"/>
              </w:rPr>
            </w:pPr>
            <w:r w:rsidRPr="00C67A3A">
              <w:rPr>
                <w:rFonts w:ascii="Arial" w:hAnsi="Arial" w:cs="Arial"/>
                <w:b/>
                <w:color w:val="000000"/>
                <w:sz w:val="20"/>
              </w:rPr>
              <w:t>Net Cash Flows From Operating Activities</w:t>
            </w:r>
          </w:p>
        </w:tc>
        <w:tc>
          <w:tcPr>
            <w:tcW w:w="930" w:type="pct"/>
            <w:tcBorders>
              <w:top w:val="nil"/>
            </w:tcBorders>
            <w:shd w:val="clear" w:color="auto" w:fill="auto"/>
          </w:tcPr>
          <w:p w14:paraId="0DF3ABE1" w14:textId="77777777" w:rsidR="00565FA0" w:rsidRPr="00C67A3A" w:rsidRDefault="00565FA0" w:rsidP="00C67A3A">
            <w:pPr>
              <w:spacing w:before="60" w:after="60"/>
              <w:ind w:firstLine="0"/>
              <w:jc w:val="right"/>
              <w:rPr>
                <w:rFonts w:ascii="Arial" w:hAnsi="Arial" w:cs="Arial"/>
                <w:sz w:val="20"/>
              </w:rPr>
            </w:pPr>
          </w:p>
        </w:tc>
        <w:tc>
          <w:tcPr>
            <w:tcW w:w="932" w:type="pct"/>
            <w:tcBorders>
              <w:top w:val="nil"/>
            </w:tcBorders>
            <w:shd w:val="clear" w:color="auto" w:fill="auto"/>
          </w:tcPr>
          <w:p w14:paraId="58159873" w14:textId="77777777" w:rsidR="00565FA0" w:rsidRPr="00C67A3A" w:rsidRDefault="00565FA0" w:rsidP="00C67A3A">
            <w:pPr>
              <w:spacing w:before="60" w:after="60"/>
              <w:ind w:firstLine="0"/>
              <w:jc w:val="right"/>
              <w:rPr>
                <w:rFonts w:ascii="Arial" w:hAnsi="Arial" w:cs="Arial"/>
                <w:sz w:val="20"/>
              </w:rPr>
            </w:pPr>
          </w:p>
        </w:tc>
      </w:tr>
    </w:tbl>
    <w:p w14:paraId="70144448" w14:textId="77777777" w:rsidR="00CF6FB1" w:rsidRDefault="00CF6FB1">
      <w:pPr>
        <w:rPr>
          <w:rFonts w:ascii="Arial" w:hAnsi="Arial" w:cs="Arial"/>
          <w:sz w:val="20"/>
        </w:rPr>
      </w:pPr>
    </w:p>
    <w:p w14:paraId="548C6D33" w14:textId="77777777" w:rsidR="00A3413A" w:rsidRPr="00C67A3A" w:rsidRDefault="00A3413A" w:rsidP="00A3413A">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A461EDC" w14:textId="7A971677" w:rsidR="00F07F3A" w:rsidRPr="00CF6FB1" w:rsidRDefault="00F07F3A">
      <w:pPr>
        <w:pStyle w:val="Heading2"/>
        <w:numPr>
          <w:ilvl w:val="0"/>
          <w:numId w:val="52"/>
        </w:numPr>
        <w:spacing w:before="120" w:after="120"/>
        <w:ind w:left="567" w:hanging="567"/>
        <w:rPr>
          <w:rFonts w:ascii="Arial" w:hAnsi="Arial" w:cs="Arial"/>
          <w:b/>
          <w:color w:val="auto"/>
          <w:sz w:val="20"/>
        </w:rPr>
      </w:pPr>
      <w:bookmarkStart w:id="216" w:name="_Ref14778163"/>
      <w:bookmarkStart w:id="217" w:name="_Toc172583032"/>
      <w:r>
        <w:rPr>
          <w:rFonts w:ascii="Arial" w:hAnsi="Arial" w:cs="Arial"/>
          <w:b/>
          <w:color w:val="auto"/>
          <w:sz w:val="20"/>
        </w:rPr>
        <w:t>Revaluation Reserve</w:t>
      </w:r>
      <w:bookmarkEnd w:id="216"/>
      <w:bookmarkEnd w:id="217"/>
    </w:p>
    <w:tbl>
      <w:tblPr>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1"/>
        <w:gridCol w:w="1250"/>
        <w:gridCol w:w="1283"/>
        <w:gridCol w:w="1272"/>
        <w:gridCol w:w="1268"/>
        <w:gridCol w:w="1177"/>
      </w:tblGrid>
      <w:tr w:rsidR="00342142" w:rsidRPr="00C67A3A" w14:paraId="05853F49" w14:textId="77777777" w:rsidTr="001C5D3E">
        <w:tc>
          <w:tcPr>
            <w:tcW w:w="1815" w:type="pct"/>
            <w:tcBorders>
              <w:bottom w:val="single" w:sz="4" w:space="0" w:color="auto"/>
            </w:tcBorders>
            <w:shd w:val="clear" w:color="auto" w:fill="FBE4D5"/>
          </w:tcPr>
          <w:p w14:paraId="5F1AB5E3" w14:textId="77777777" w:rsidR="00342142" w:rsidRPr="00C67A3A" w:rsidRDefault="00342142" w:rsidP="00C67A3A">
            <w:pPr>
              <w:spacing w:before="60" w:after="60"/>
              <w:ind w:firstLine="0"/>
              <w:rPr>
                <w:rFonts w:ascii="Arial" w:hAnsi="Arial" w:cs="Arial"/>
                <w:b/>
                <w:sz w:val="20"/>
              </w:rPr>
            </w:pPr>
          </w:p>
        </w:tc>
        <w:tc>
          <w:tcPr>
            <w:tcW w:w="639" w:type="pct"/>
            <w:tcBorders>
              <w:bottom w:val="single" w:sz="4" w:space="0" w:color="auto"/>
            </w:tcBorders>
            <w:shd w:val="clear" w:color="auto" w:fill="FBE4D5"/>
          </w:tcPr>
          <w:p w14:paraId="1EC0A8BF"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Property, Plant and Equipment</w:t>
            </w:r>
          </w:p>
          <w:p w14:paraId="601674B6"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color w:val="FF0000"/>
                <w:sz w:val="20"/>
              </w:rPr>
              <w:t>[17p92(d)]</w:t>
            </w:r>
          </w:p>
        </w:tc>
        <w:tc>
          <w:tcPr>
            <w:tcW w:w="641" w:type="pct"/>
            <w:tcBorders>
              <w:bottom w:val="single" w:sz="4" w:space="0" w:color="auto"/>
            </w:tcBorders>
            <w:shd w:val="clear" w:color="auto" w:fill="FBE4D5"/>
          </w:tcPr>
          <w:p w14:paraId="58885557"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Intangible Assets</w:t>
            </w:r>
          </w:p>
          <w:p w14:paraId="013EC1AD"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color w:val="FF0000"/>
                <w:sz w:val="20"/>
              </w:rPr>
              <w:t>[31p125(b)]</w:t>
            </w:r>
          </w:p>
        </w:tc>
        <w:tc>
          <w:tcPr>
            <w:tcW w:w="638" w:type="pct"/>
            <w:tcBorders>
              <w:bottom w:val="single" w:sz="4" w:space="0" w:color="auto"/>
            </w:tcBorders>
            <w:shd w:val="clear" w:color="auto" w:fill="FBE4D5"/>
          </w:tcPr>
          <w:p w14:paraId="5F98BFDF"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Heritage Assets</w:t>
            </w:r>
          </w:p>
          <w:p w14:paraId="0205A66F"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color w:val="FF0000"/>
                <w:sz w:val="20"/>
              </w:rPr>
              <w:t>[103p95(e)]</w:t>
            </w:r>
          </w:p>
        </w:tc>
        <w:tc>
          <w:tcPr>
            <w:tcW w:w="660" w:type="pct"/>
            <w:tcBorders>
              <w:bottom w:val="single" w:sz="4" w:space="0" w:color="auto"/>
            </w:tcBorders>
            <w:shd w:val="clear" w:color="auto" w:fill="FBE4D5"/>
          </w:tcPr>
          <w:p w14:paraId="2DCE95CA" w14:textId="77777777" w:rsidR="0006441E" w:rsidRPr="00C67A3A" w:rsidRDefault="0006441E" w:rsidP="00B062B0">
            <w:pPr>
              <w:spacing w:before="60" w:after="60"/>
              <w:ind w:firstLine="0"/>
              <w:jc w:val="center"/>
              <w:rPr>
                <w:rFonts w:ascii="Arial" w:hAnsi="Arial" w:cs="Arial"/>
                <w:b/>
                <w:sz w:val="20"/>
              </w:rPr>
            </w:pPr>
            <w:r w:rsidRPr="00F72214">
              <w:rPr>
                <w:rFonts w:ascii="Arial" w:hAnsi="Arial" w:cs="Arial"/>
                <w:b/>
                <w:sz w:val="20"/>
              </w:rPr>
              <w:t>Other Assets</w:t>
            </w:r>
          </w:p>
        </w:tc>
        <w:tc>
          <w:tcPr>
            <w:tcW w:w="607" w:type="pct"/>
            <w:tcBorders>
              <w:bottom w:val="single" w:sz="4" w:space="0" w:color="auto"/>
            </w:tcBorders>
            <w:shd w:val="clear" w:color="auto" w:fill="FBE4D5"/>
          </w:tcPr>
          <w:p w14:paraId="69553954" w14:textId="77777777" w:rsidR="00342142" w:rsidRPr="00C67A3A" w:rsidRDefault="00342142" w:rsidP="00C67A3A">
            <w:pPr>
              <w:spacing w:before="60" w:after="60"/>
              <w:ind w:firstLine="0"/>
              <w:jc w:val="center"/>
              <w:rPr>
                <w:rFonts w:ascii="Arial" w:hAnsi="Arial" w:cs="Arial"/>
                <w:b/>
                <w:sz w:val="20"/>
              </w:rPr>
            </w:pPr>
            <w:r w:rsidRPr="00C67A3A">
              <w:rPr>
                <w:rFonts w:ascii="Arial" w:hAnsi="Arial" w:cs="Arial"/>
                <w:b/>
                <w:sz w:val="20"/>
              </w:rPr>
              <w:t>Total</w:t>
            </w:r>
          </w:p>
        </w:tc>
      </w:tr>
      <w:tr w:rsidR="00342142" w:rsidRPr="00C67A3A" w14:paraId="06597429" w14:textId="77777777" w:rsidTr="001C5D3E">
        <w:tc>
          <w:tcPr>
            <w:tcW w:w="1815" w:type="pct"/>
            <w:tcBorders>
              <w:bottom w:val="nil"/>
            </w:tcBorders>
            <w:shd w:val="clear" w:color="auto" w:fill="auto"/>
          </w:tcPr>
          <w:p w14:paraId="63D978FB" w14:textId="77777777" w:rsidR="00342142" w:rsidRPr="00C67A3A" w:rsidRDefault="00342142" w:rsidP="00342142">
            <w:pPr>
              <w:spacing w:before="60" w:after="60"/>
              <w:ind w:firstLine="0"/>
              <w:jc w:val="left"/>
              <w:rPr>
                <w:rFonts w:ascii="Arial" w:hAnsi="Arial" w:cs="Arial"/>
                <w:i/>
                <w:sz w:val="20"/>
              </w:rPr>
            </w:pPr>
          </w:p>
        </w:tc>
        <w:tc>
          <w:tcPr>
            <w:tcW w:w="639" w:type="pct"/>
            <w:tcBorders>
              <w:bottom w:val="nil"/>
            </w:tcBorders>
            <w:shd w:val="clear" w:color="auto" w:fill="auto"/>
          </w:tcPr>
          <w:p w14:paraId="29032E7F" w14:textId="77777777" w:rsidR="00342142" w:rsidRPr="00C67A3A" w:rsidRDefault="00342142" w:rsidP="00C67A3A">
            <w:pPr>
              <w:spacing w:before="60" w:after="60"/>
              <w:ind w:firstLine="0"/>
              <w:jc w:val="right"/>
              <w:rPr>
                <w:rFonts w:ascii="Arial" w:hAnsi="Arial" w:cs="Arial"/>
                <w:sz w:val="20"/>
              </w:rPr>
            </w:pPr>
          </w:p>
        </w:tc>
        <w:tc>
          <w:tcPr>
            <w:tcW w:w="641" w:type="pct"/>
            <w:tcBorders>
              <w:bottom w:val="nil"/>
            </w:tcBorders>
            <w:shd w:val="clear" w:color="auto" w:fill="auto"/>
          </w:tcPr>
          <w:p w14:paraId="7A1B7488" w14:textId="77777777" w:rsidR="00342142" w:rsidRPr="00C67A3A" w:rsidRDefault="00342142" w:rsidP="00C67A3A">
            <w:pPr>
              <w:spacing w:before="60" w:after="60"/>
              <w:ind w:firstLine="0"/>
              <w:jc w:val="right"/>
              <w:rPr>
                <w:rFonts w:ascii="Arial" w:hAnsi="Arial" w:cs="Arial"/>
                <w:sz w:val="20"/>
              </w:rPr>
            </w:pPr>
          </w:p>
        </w:tc>
        <w:tc>
          <w:tcPr>
            <w:tcW w:w="638" w:type="pct"/>
            <w:tcBorders>
              <w:bottom w:val="nil"/>
            </w:tcBorders>
            <w:shd w:val="clear" w:color="auto" w:fill="auto"/>
          </w:tcPr>
          <w:p w14:paraId="0A5280AB" w14:textId="77777777" w:rsidR="00342142" w:rsidRPr="00C67A3A" w:rsidRDefault="00342142" w:rsidP="00C67A3A">
            <w:pPr>
              <w:spacing w:before="60" w:after="60"/>
              <w:ind w:firstLine="0"/>
              <w:jc w:val="right"/>
              <w:rPr>
                <w:rFonts w:ascii="Arial" w:hAnsi="Arial" w:cs="Arial"/>
                <w:sz w:val="20"/>
              </w:rPr>
            </w:pPr>
          </w:p>
        </w:tc>
        <w:tc>
          <w:tcPr>
            <w:tcW w:w="660" w:type="pct"/>
            <w:tcBorders>
              <w:bottom w:val="nil"/>
            </w:tcBorders>
          </w:tcPr>
          <w:p w14:paraId="1A1ECBF5" w14:textId="77777777" w:rsidR="00342142" w:rsidRPr="00C67A3A" w:rsidRDefault="00342142" w:rsidP="00C67A3A">
            <w:pPr>
              <w:spacing w:before="60" w:after="60"/>
              <w:ind w:firstLine="0"/>
              <w:jc w:val="right"/>
              <w:rPr>
                <w:rFonts w:ascii="Arial" w:hAnsi="Arial" w:cs="Arial"/>
                <w:sz w:val="20"/>
              </w:rPr>
            </w:pPr>
          </w:p>
        </w:tc>
        <w:tc>
          <w:tcPr>
            <w:tcW w:w="607" w:type="pct"/>
            <w:tcBorders>
              <w:bottom w:val="nil"/>
            </w:tcBorders>
            <w:shd w:val="clear" w:color="auto" w:fill="auto"/>
          </w:tcPr>
          <w:p w14:paraId="2A833372" w14:textId="77777777" w:rsidR="00342142" w:rsidRPr="00C67A3A" w:rsidRDefault="00342142" w:rsidP="00C67A3A">
            <w:pPr>
              <w:spacing w:before="60" w:after="60"/>
              <w:ind w:firstLine="0"/>
              <w:jc w:val="right"/>
              <w:rPr>
                <w:rFonts w:ascii="Arial" w:hAnsi="Arial" w:cs="Arial"/>
                <w:sz w:val="20"/>
              </w:rPr>
            </w:pPr>
          </w:p>
        </w:tc>
      </w:tr>
      <w:tr w:rsidR="00342142" w:rsidRPr="00C67A3A" w14:paraId="50474214" w14:textId="77777777" w:rsidTr="001C5D3E">
        <w:tc>
          <w:tcPr>
            <w:tcW w:w="1815" w:type="pct"/>
            <w:tcBorders>
              <w:top w:val="nil"/>
              <w:bottom w:val="nil"/>
            </w:tcBorders>
            <w:shd w:val="clear" w:color="auto" w:fill="auto"/>
          </w:tcPr>
          <w:p w14:paraId="30C9F0E8" w14:textId="77777777" w:rsidR="00342142" w:rsidRPr="00C67A3A" w:rsidRDefault="00342142" w:rsidP="00342142">
            <w:pPr>
              <w:spacing w:before="60" w:after="60"/>
              <w:ind w:firstLine="0"/>
              <w:jc w:val="left"/>
              <w:rPr>
                <w:rFonts w:ascii="Arial" w:hAnsi="Arial" w:cs="Arial"/>
                <w:i/>
                <w:sz w:val="20"/>
              </w:rPr>
            </w:pPr>
            <w:r w:rsidRPr="00C67A3A">
              <w:rPr>
                <w:rFonts w:ascii="Arial" w:hAnsi="Arial" w:cs="Arial"/>
                <w:i/>
                <w:sz w:val="20"/>
              </w:rPr>
              <w:t>Movement in revaluation reserve per asset category</w:t>
            </w:r>
          </w:p>
        </w:tc>
        <w:tc>
          <w:tcPr>
            <w:tcW w:w="639" w:type="pct"/>
            <w:tcBorders>
              <w:top w:val="nil"/>
              <w:bottom w:val="nil"/>
            </w:tcBorders>
            <w:shd w:val="clear" w:color="auto" w:fill="auto"/>
          </w:tcPr>
          <w:p w14:paraId="4E2BCDF8"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01898D32"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14FA726F"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6704D9CD"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40246BC5" w14:textId="77777777" w:rsidR="00342142" w:rsidRPr="00C67A3A" w:rsidRDefault="00342142" w:rsidP="00C67A3A">
            <w:pPr>
              <w:spacing w:before="60" w:after="60"/>
              <w:ind w:firstLine="0"/>
              <w:jc w:val="right"/>
              <w:rPr>
                <w:rFonts w:ascii="Arial" w:hAnsi="Arial" w:cs="Arial"/>
                <w:sz w:val="20"/>
              </w:rPr>
            </w:pPr>
          </w:p>
        </w:tc>
      </w:tr>
      <w:tr w:rsidR="00342142" w:rsidRPr="00C67A3A" w14:paraId="27C24962" w14:textId="77777777" w:rsidTr="001C5D3E">
        <w:tc>
          <w:tcPr>
            <w:tcW w:w="1815" w:type="pct"/>
            <w:tcBorders>
              <w:top w:val="nil"/>
              <w:bottom w:val="nil"/>
            </w:tcBorders>
            <w:shd w:val="clear" w:color="auto" w:fill="auto"/>
          </w:tcPr>
          <w:p w14:paraId="58BEC71D" w14:textId="7E74B568" w:rsidR="00342142" w:rsidRPr="00C67A3A" w:rsidRDefault="00342142" w:rsidP="00342142">
            <w:pPr>
              <w:spacing w:before="60" w:after="60"/>
              <w:ind w:firstLine="0"/>
              <w:jc w:val="left"/>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June 20</w:t>
            </w:r>
            <w:r w:rsidR="00741131">
              <w:rPr>
                <w:rFonts w:ascii="Arial" w:hAnsi="Arial" w:cs="Arial"/>
                <w:b/>
                <w:sz w:val="20"/>
              </w:rPr>
              <w:t>2</w:t>
            </w:r>
            <w:r w:rsidR="00895AD3">
              <w:rPr>
                <w:rFonts w:ascii="Arial" w:hAnsi="Arial" w:cs="Arial"/>
                <w:b/>
                <w:sz w:val="20"/>
              </w:rPr>
              <w:t>2</w:t>
            </w:r>
          </w:p>
        </w:tc>
        <w:tc>
          <w:tcPr>
            <w:tcW w:w="639" w:type="pct"/>
            <w:tcBorders>
              <w:top w:val="nil"/>
              <w:bottom w:val="nil"/>
            </w:tcBorders>
            <w:shd w:val="clear" w:color="auto" w:fill="auto"/>
          </w:tcPr>
          <w:p w14:paraId="29E9992D"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01A60D92"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5A6352AF"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2F67E9B4"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407D736F" w14:textId="77777777" w:rsidR="00342142" w:rsidRPr="00C67A3A" w:rsidRDefault="00342142" w:rsidP="00C67A3A">
            <w:pPr>
              <w:spacing w:before="60" w:after="60"/>
              <w:ind w:firstLine="0"/>
              <w:jc w:val="right"/>
              <w:rPr>
                <w:rFonts w:ascii="Arial" w:hAnsi="Arial" w:cs="Arial"/>
                <w:sz w:val="20"/>
              </w:rPr>
            </w:pPr>
          </w:p>
        </w:tc>
      </w:tr>
      <w:tr w:rsidR="00342142" w:rsidRPr="00C67A3A" w14:paraId="34AEB678" w14:textId="77777777" w:rsidTr="001C5D3E">
        <w:tc>
          <w:tcPr>
            <w:tcW w:w="1815" w:type="pct"/>
            <w:tcBorders>
              <w:top w:val="nil"/>
              <w:bottom w:val="nil"/>
            </w:tcBorders>
            <w:shd w:val="clear" w:color="auto" w:fill="auto"/>
            <w:vAlign w:val="center"/>
          </w:tcPr>
          <w:p w14:paraId="63860932"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Increase/decrease in revaluation reserve</w:t>
            </w:r>
          </w:p>
        </w:tc>
        <w:tc>
          <w:tcPr>
            <w:tcW w:w="639" w:type="pct"/>
            <w:tcBorders>
              <w:top w:val="nil"/>
              <w:bottom w:val="nil"/>
            </w:tcBorders>
            <w:shd w:val="clear" w:color="auto" w:fill="auto"/>
          </w:tcPr>
          <w:p w14:paraId="281B9FC7"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46CD5C40"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4F58DD9D"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1F3AAC20"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28EA042B" w14:textId="77777777" w:rsidR="00342142" w:rsidRPr="00C67A3A" w:rsidRDefault="00342142" w:rsidP="00C67A3A">
            <w:pPr>
              <w:spacing w:before="60" w:after="60"/>
              <w:ind w:firstLine="0"/>
              <w:jc w:val="right"/>
              <w:rPr>
                <w:rFonts w:ascii="Arial" w:hAnsi="Arial" w:cs="Arial"/>
                <w:sz w:val="20"/>
              </w:rPr>
            </w:pPr>
          </w:p>
        </w:tc>
      </w:tr>
      <w:tr w:rsidR="00342142" w:rsidRPr="00C67A3A" w14:paraId="0B023D51" w14:textId="77777777" w:rsidTr="001C5D3E">
        <w:tc>
          <w:tcPr>
            <w:tcW w:w="1815" w:type="pct"/>
            <w:tcBorders>
              <w:top w:val="nil"/>
              <w:bottom w:val="nil"/>
            </w:tcBorders>
            <w:shd w:val="clear" w:color="auto" w:fill="auto"/>
            <w:vAlign w:val="center"/>
          </w:tcPr>
          <w:p w14:paraId="2D9AF30F"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Impairment loss recognised/reversed</w:t>
            </w:r>
          </w:p>
        </w:tc>
        <w:tc>
          <w:tcPr>
            <w:tcW w:w="639" w:type="pct"/>
            <w:tcBorders>
              <w:top w:val="nil"/>
              <w:bottom w:val="nil"/>
            </w:tcBorders>
            <w:shd w:val="clear" w:color="auto" w:fill="auto"/>
          </w:tcPr>
          <w:p w14:paraId="2C6B5BA5"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2DA79093"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106223C2"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2002807A"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1B07883D" w14:textId="77777777" w:rsidR="00342142" w:rsidRPr="00C67A3A" w:rsidRDefault="00342142" w:rsidP="00C67A3A">
            <w:pPr>
              <w:spacing w:before="60" w:after="60"/>
              <w:ind w:firstLine="0"/>
              <w:jc w:val="right"/>
              <w:rPr>
                <w:rFonts w:ascii="Arial" w:hAnsi="Arial" w:cs="Arial"/>
                <w:sz w:val="20"/>
              </w:rPr>
            </w:pPr>
          </w:p>
        </w:tc>
      </w:tr>
      <w:tr w:rsidR="00342142" w:rsidRPr="00C67A3A" w14:paraId="5AF5E9A3" w14:textId="77777777" w:rsidTr="001C5D3E">
        <w:tc>
          <w:tcPr>
            <w:tcW w:w="1815" w:type="pct"/>
            <w:tcBorders>
              <w:top w:val="nil"/>
              <w:bottom w:val="nil"/>
            </w:tcBorders>
            <w:shd w:val="clear" w:color="auto" w:fill="auto"/>
            <w:vAlign w:val="center"/>
          </w:tcPr>
          <w:p w14:paraId="6FF705E5" w14:textId="32AD9F6F" w:rsidR="00342142" w:rsidRPr="00C67A3A" w:rsidRDefault="00342142" w:rsidP="00342142">
            <w:pPr>
              <w:spacing w:before="60" w:after="60"/>
              <w:ind w:firstLine="0"/>
              <w:jc w:val="left"/>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w:t>
            </w:r>
            <w:r>
              <w:rPr>
                <w:rFonts w:ascii="Arial" w:hAnsi="Arial" w:cs="Arial"/>
                <w:b/>
                <w:sz w:val="20"/>
              </w:rPr>
              <w:t>June 202</w:t>
            </w:r>
            <w:r w:rsidR="00895AD3">
              <w:rPr>
                <w:rFonts w:ascii="Arial" w:hAnsi="Arial" w:cs="Arial"/>
                <w:b/>
                <w:sz w:val="20"/>
              </w:rPr>
              <w:t>3</w:t>
            </w:r>
          </w:p>
        </w:tc>
        <w:tc>
          <w:tcPr>
            <w:tcW w:w="639" w:type="pct"/>
            <w:tcBorders>
              <w:top w:val="nil"/>
              <w:bottom w:val="nil"/>
            </w:tcBorders>
            <w:shd w:val="clear" w:color="auto" w:fill="auto"/>
          </w:tcPr>
          <w:p w14:paraId="72AA083E"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auto"/>
          </w:tcPr>
          <w:p w14:paraId="000B1BA7"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auto"/>
          </w:tcPr>
          <w:p w14:paraId="45308326"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tcPr>
          <w:p w14:paraId="71242C75"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auto"/>
          </w:tcPr>
          <w:p w14:paraId="13CA8250" w14:textId="77777777" w:rsidR="00342142" w:rsidRPr="00C67A3A" w:rsidRDefault="00342142" w:rsidP="00C67A3A">
            <w:pPr>
              <w:spacing w:before="60" w:after="60"/>
              <w:ind w:firstLine="0"/>
              <w:jc w:val="right"/>
              <w:rPr>
                <w:rFonts w:ascii="Arial" w:hAnsi="Arial" w:cs="Arial"/>
                <w:sz w:val="20"/>
              </w:rPr>
            </w:pPr>
          </w:p>
        </w:tc>
      </w:tr>
      <w:tr w:rsidR="00342142" w:rsidRPr="00C67A3A" w14:paraId="0DC0E5A7" w14:textId="77777777" w:rsidTr="001C5D3E">
        <w:tc>
          <w:tcPr>
            <w:tcW w:w="1815" w:type="pct"/>
            <w:tcBorders>
              <w:top w:val="nil"/>
              <w:bottom w:val="nil"/>
            </w:tcBorders>
            <w:shd w:val="clear" w:color="auto" w:fill="FFFFFF"/>
            <w:vAlign w:val="center"/>
          </w:tcPr>
          <w:p w14:paraId="2711035C"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Increase/decrease in revaluation reserve</w:t>
            </w:r>
          </w:p>
        </w:tc>
        <w:tc>
          <w:tcPr>
            <w:tcW w:w="639" w:type="pct"/>
            <w:tcBorders>
              <w:top w:val="nil"/>
              <w:bottom w:val="nil"/>
            </w:tcBorders>
            <w:shd w:val="clear" w:color="auto" w:fill="FFFFFF"/>
          </w:tcPr>
          <w:p w14:paraId="52BA9E89"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FFFFFF"/>
          </w:tcPr>
          <w:p w14:paraId="5C60DDDC"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FFFFFF"/>
          </w:tcPr>
          <w:p w14:paraId="0B2C36F0"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shd w:val="clear" w:color="auto" w:fill="FFFFFF"/>
          </w:tcPr>
          <w:p w14:paraId="3A444BE3"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FFFFFF"/>
          </w:tcPr>
          <w:p w14:paraId="69200DDE" w14:textId="77777777" w:rsidR="00342142" w:rsidRPr="00C67A3A" w:rsidRDefault="00342142" w:rsidP="00C67A3A">
            <w:pPr>
              <w:spacing w:before="60" w:after="60"/>
              <w:ind w:firstLine="0"/>
              <w:jc w:val="right"/>
              <w:rPr>
                <w:rFonts w:ascii="Arial" w:hAnsi="Arial" w:cs="Arial"/>
                <w:sz w:val="20"/>
              </w:rPr>
            </w:pPr>
          </w:p>
        </w:tc>
      </w:tr>
      <w:tr w:rsidR="00342142" w:rsidRPr="00C67A3A" w14:paraId="2B541821" w14:textId="77777777" w:rsidTr="001C5D3E">
        <w:tc>
          <w:tcPr>
            <w:tcW w:w="1815" w:type="pct"/>
            <w:tcBorders>
              <w:top w:val="nil"/>
              <w:bottom w:val="nil"/>
            </w:tcBorders>
            <w:shd w:val="clear" w:color="auto" w:fill="FFFFFF"/>
            <w:vAlign w:val="center"/>
          </w:tcPr>
          <w:p w14:paraId="3C36EFA4" w14:textId="77777777" w:rsidR="00342142" w:rsidRPr="00C67A3A" w:rsidRDefault="00342142" w:rsidP="00342142">
            <w:pPr>
              <w:spacing w:before="60" w:after="60"/>
              <w:ind w:firstLine="0"/>
              <w:jc w:val="left"/>
              <w:rPr>
                <w:rFonts w:ascii="Arial" w:hAnsi="Arial" w:cs="Arial"/>
                <w:sz w:val="20"/>
              </w:rPr>
            </w:pPr>
            <w:r w:rsidRPr="00C67A3A">
              <w:rPr>
                <w:rFonts w:ascii="Arial" w:hAnsi="Arial" w:cs="Arial"/>
                <w:sz w:val="20"/>
              </w:rPr>
              <w:t>Impairment loss recognised/reversed</w:t>
            </w:r>
          </w:p>
        </w:tc>
        <w:tc>
          <w:tcPr>
            <w:tcW w:w="639" w:type="pct"/>
            <w:tcBorders>
              <w:top w:val="nil"/>
              <w:bottom w:val="nil"/>
            </w:tcBorders>
            <w:shd w:val="clear" w:color="auto" w:fill="FFFFFF"/>
          </w:tcPr>
          <w:p w14:paraId="2294345B"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FFFFFF"/>
          </w:tcPr>
          <w:p w14:paraId="2AA94F5E"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FFFFFF"/>
          </w:tcPr>
          <w:p w14:paraId="3C56877D"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shd w:val="clear" w:color="auto" w:fill="FFFFFF"/>
          </w:tcPr>
          <w:p w14:paraId="5E98A50B"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FFFFFF"/>
          </w:tcPr>
          <w:p w14:paraId="210080A6" w14:textId="77777777" w:rsidR="00342142" w:rsidRPr="00C67A3A" w:rsidRDefault="00342142" w:rsidP="00C67A3A">
            <w:pPr>
              <w:spacing w:before="60" w:after="60"/>
              <w:ind w:firstLine="0"/>
              <w:jc w:val="right"/>
              <w:rPr>
                <w:rFonts w:ascii="Arial" w:hAnsi="Arial" w:cs="Arial"/>
                <w:sz w:val="20"/>
              </w:rPr>
            </w:pPr>
          </w:p>
        </w:tc>
      </w:tr>
      <w:tr w:rsidR="00342142" w:rsidRPr="00C67A3A" w14:paraId="477DB25A" w14:textId="77777777" w:rsidTr="001C5D3E">
        <w:tc>
          <w:tcPr>
            <w:tcW w:w="1815" w:type="pct"/>
            <w:tcBorders>
              <w:top w:val="nil"/>
              <w:bottom w:val="nil"/>
            </w:tcBorders>
            <w:shd w:val="clear" w:color="auto" w:fill="FFFFFF"/>
            <w:vAlign w:val="center"/>
          </w:tcPr>
          <w:p w14:paraId="542E69D4" w14:textId="6C53BD8B" w:rsidR="00342142" w:rsidRPr="00C67A3A" w:rsidRDefault="00342142" w:rsidP="00342142">
            <w:pPr>
              <w:spacing w:before="60" w:after="60"/>
              <w:ind w:firstLine="0"/>
              <w:jc w:val="left"/>
              <w:rPr>
                <w:rFonts w:ascii="Arial" w:hAnsi="Arial" w:cs="Arial"/>
                <w:b/>
                <w:sz w:val="20"/>
              </w:rPr>
            </w:pPr>
            <w:r w:rsidRPr="00C67A3A">
              <w:rPr>
                <w:rFonts w:ascii="Arial" w:hAnsi="Arial" w:cs="Arial"/>
                <w:b/>
                <w:sz w:val="20"/>
              </w:rPr>
              <w:t xml:space="preserve">Balance as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895AD3">
              <w:rPr>
                <w:rFonts w:ascii="Arial" w:hAnsi="Arial" w:cs="Arial"/>
                <w:b/>
                <w:sz w:val="20"/>
              </w:rPr>
              <w:t>4</w:t>
            </w:r>
          </w:p>
        </w:tc>
        <w:tc>
          <w:tcPr>
            <w:tcW w:w="639" w:type="pct"/>
            <w:tcBorders>
              <w:top w:val="nil"/>
              <w:bottom w:val="nil"/>
            </w:tcBorders>
            <w:shd w:val="clear" w:color="auto" w:fill="FFFFFF"/>
          </w:tcPr>
          <w:p w14:paraId="139EBA91"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nil"/>
            </w:tcBorders>
            <w:shd w:val="clear" w:color="auto" w:fill="FFFFFF"/>
          </w:tcPr>
          <w:p w14:paraId="4B680A44"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nil"/>
            </w:tcBorders>
            <w:shd w:val="clear" w:color="auto" w:fill="FFFFFF"/>
          </w:tcPr>
          <w:p w14:paraId="715EB861"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nil"/>
            </w:tcBorders>
            <w:shd w:val="clear" w:color="auto" w:fill="FFFFFF"/>
          </w:tcPr>
          <w:p w14:paraId="59D44DBC"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nil"/>
            </w:tcBorders>
            <w:shd w:val="clear" w:color="auto" w:fill="FFFFFF"/>
          </w:tcPr>
          <w:p w14:paraId="40B6FFBC" w14:textId="77777777" w:rsidR="00342142" w:rsidRPr="00C67A3A" w:rsidRDefault="00342142" w:rsidP="00C67A3A">
            <w:pPr>
              <w:spacing w:before="60" w:after="60"/>
              <w:ind w:firstLine="0"/>
              <w:jc w:val="right"/>
              <w:rPr>
                <w:rFonts w:ascii="Arial" w:hAnsi="Arial" w:cs="Arial"/>
                <w:sz w:val="20"/>
              </w:rPr>
            </w:pPr>
          </w:p>
        </w:tc>
      </w:tr>
      <w:tr w:rsidR="00342142" w:rsidRPr="00C67A3A" w14:paraId="3B78EFD2" w14:textId="77777777" w:rsidTr="001C5D3E">
        <w:tc>
          <w:tcPr>
            <w:tcW w:w="1815" w:type="pct"/>
            <w:tcBorders>
              <w:top w:val="nil"/>
              <w:bottom w:val="single" w:sz="4" w:space="0" w:color="auto"/>
            </w:tcBorders>
            <w:shd w:val="clear" w:color="auto" w:fill="FFFFFF"/>
            <w:vAlign w:val="center"/>
          </w:tcPr>
          <w:p w14:paraId="3C30057B" w14:textId="77777777" w:rsidR="00342142" w:rsidRPr="00C67A3A" w:rsidRDefault="00342142" w:rsidP="00342142">
            <w:pPr>
              <w:spacing w:before="60" w:after="60"/>
              <w:ind w:firstLine="0"/>
              <w:jc w:val="left"/>
              <w:rPr>
                <w:rFonts w:ascii="Arial" w:hAnsi="Arial" w:cs="Arial"/>
                <w:b/>
                <w:sz w:val="20"/>
              </w:rPr>
            </w:pPr>
          </w:p>
        </w:tc>
        <w:tc>
          <w:tcPr>
            <w:tcW w:w="639" w:type="pct"/>
            <w:tcBorders>
              <w:top w:val="nil"/>
              <w:bottom w:val="single" w:sz="4" w:space="0" w:color="auto"/>
            </w:tcBorders>
            <w:shd w:val="clear" w:color="auto" w:fill="FFFFFF"/>
          </w:tcPr>
          <w:p w14:paraId="194F10E9" w14:textId="77777777" w:rsidR="00342142" w:rsidRPr="00C67A3A" w:rsidRDefault="00342142" w:rsidP="00C67A3A">
            <w:pPr>
              <w:spacing w:before="60" w:after="60"/>
              <w:ind w:firstLine="0"/>
              <w:jc w:val="right"/>
              <w:rPr>
                <w:rFonts w:ascii="Arial" w:hAnsi="Arial" w:cs="Arial"/>
                <w:sz w:val="20"/>
              </w:rPr>
            </w:pPr>
          </w:p>
        </w:tc>
        <w:tc>
          <w:tcPr>
            <w:tcW w:w="641" w:type="pct"/>
            <w:tcBorders>
              <w:top w:val="nil"/>
              <w:bottom w:val="single" w:sz="4" w:space="0" w:color="auto"/>
            </w:tcBorders>
            <w:shd w:val="clear" w:color="auto" w:fill="FFFFFF"/>
          </w:tcPr>
          <w:p w14:paraId="09486A3A" w14:textId="77777777" w:rsidR="00342142" w:rsidRPr="00C67A3A" w:rsidRDefault="00342142" w:rsidP="00C67A3A">
            <w:pPr>
              <w:spacing w:before="60" w:after="60"/>
              <w:ind w:firstLine="0"/>
              <w:jc w:val="right"/>
              <w:rPr>
                <w:rFonts w:ascii="Arial" w:hAnsi="Arial" w:cs="Arial"/>
                <w:sz w:val="20"/>
              </w:rPr>
            </w:pPr>
          </w:p>
        </w:tc>
        <w:tc>
          <w:tcPr>
            <w:tcW w:w="638" w:type="pct"/>
            <w:tcBorders>
              <w:top w:val="nil"/>
              <w:bottom w:val="single" w:sz="4" w:space="0" w:color="auto"/>
            </w:tcBorders>
            <w:shd w:val="clear" w:color="auto" w:fill="FFFFFF"/>
          </w:tcPr>
          <w:p w14:paraId="3A1FF3A9" w14:textId="77777777" w:rsidR="00342142" w:rsidRPr="00C67A3A" w:rsidRDefault="00342142" w:rsidP="00C67A3A">
            <w:pPr>
              <w:spacing w:before="60" w:after="60"/>
              <w:ind w:firstLine="0"/>
              <w:jc w:val="right"/>
              <w:rPr>
                <w:rFonts w:ascii="Arial" w:hAnsi="Arial" w:cs="Arial"/>
                <w:sz w:val="20"/>
              </w:rPr>
            </w:pPr>
          </w:p>
        </w:tc>
        <w:tc>
          <w:tcPr>
            <w:tcW w:w="660" w:type="pct"/>
            <w:tcBorders>
              <w:top w:val="nil"/>
              <w:bottom w:val="single" w:sz="4" w:space="0" w:color="auto"/>
            </w:tcBorders>
            <w:shd w:val="clear" w:color="auto" w:fill="FFFFFF"/>
          </w:tcPr>
          <w:p w14:paraId="76D363E5" w14:textId="77777777" w:rsidR="00342142" w:rsidRPr="00C67A3A" w:rsidRDefault="00342142" w:rsidP="00C67A3A">
            <w:pPr>
              <w:spacing w:before="60" w:after="60"/>
              <w:ind w:firstLine="0"/>
              <w:jc w:val="right"/>
              <w:rPr>
                <w:rFonts w:ascii="Arial" w:hAnsi="Arial" w:cs="Arial"/>
                <w:sz w:val="20"/>
              </w:rPr>
            </w:pPr>
          </w:p>
        </w:tc>
        <w:tc>
          <w:tcPr>
            <w:tcW w:w="607" w:type="pct"/>
            <w:tcBorders>
              <w:top w:val="nil"/>
              <w:bottom w:val="single" w:sz="4" w:space="0" w:color="auto"/>
            </w:tcBorders>
            <w:shd w:val="clear" w:color="auto" w:fill="FFFFFF"/>
          </w:tcPr>
          <w:p w14:paraId="26AC4FAA" w14:textId="77777777" w:rsidR="00342142" w:rsidRPr="00C67A3A" w:rsidRDefault="00342142" w:rsidP="00C67A3A">
            <w:pPr>
              <w:spacing w:before="60" w:after="60"/>
              <w:ind w:firstLine="0"/>
              <w:jc w:val="right"/>
              <w:rPr>
                <w:rFonts w:ascii="Arial" w:hAnsi="Arial" w:cs="Arial"/>
                <w:sz w:val="20"/>
              </w:rPr>
            </w:pPr>
          </w:p>
        </w:tc>
      </w:tr>
    </w:tbl>
    <w:p w14:paraId="29951492" w14:textId="77777777" w:rsidR="00F07F3A" w:rsidRDefault="00F07F3A">
      <w:pPr>
        <w:rPr>
          <w:rFonts w:ascii="Arial" w:hAnsi="Arial" w:cs="Arial"/>
          <w:sz w:val="20"/>
        </w:rPr>
      </w:pPr>
    </w:p>
    <w:p w14:paraId="5742F13D" w14:textId="77777777" w:rsidR="008A075F" w:rsidRPr="00C67A3A" w:rsidRDefault="00CF6FB1" w:rsidP="008A075F">
      <w:pPr>
        <w:ind w:firstLine="0"/>
        <w:rPr>
          <w:rFonts w:ascii="Arial" w:hAnsi="Arial" w:cs="Arial"/>
          <w:b/>
          <w:color w:val="ED7D31"/>
          <w:sz w:val="20"/>
        </w:rPr>
      </w:pPr>
      <w:r>
        <w:rPr>
          <w:rFonts w:ascii="Arial" w:hAnsi="Arial" w:cs="Arial"/>
          <w:sz w:val="20"/>
        </w:rPr>
        <w:br w:type="page"/>
      </w:r>
      <w:r w:rsidR="008A075F" w:rsidRPr="00C67A3A">
        <w:rPr>
          <w:rFonts w:ascii="Arial" w:hAnsi="Arial" w:cs="Arial"/>
          <w:b/>
          <w:color w:val="ED7D31"/>
          <w:sz w:val="20"/>
        </w:rPr>
        <w:lastRenderedPageBreak/>
        <w:t>Notes to the financial statements (Continued)</w:t>
      </w:r>
    </w:p>
    <w:p w14:paraId="3E2DA6F3" w14:textId="090D6D51" w:rsidR="008A075F" w:rsidRPr="00C3476E" w:rsidRDefault="008A075F">
      <w:pPr>
        <w:pStyle w:val="Heading2"/>
        <w:numPr>
          <w:ilvl w:val="0"/>
          <w:numId w:val="52"/>
        </w:numPr>
        <w:spacing w:before="120" w:after="120"/>
        <w:ind w:left="567" w:hanging="567"/>
        <w:rPr>
          <w:rFonts w:ascii="Arial" w:hAnsi="Arial" w:cs="Arial"/>
          <w:b/>
          <w:color w:val="auto"/>
          <w:sz w:val="20"/>
          <w:lang w:val="fr-FR"/>
        </w:rPr>
      </w:pPr>
      <w:bookmarkStart w:id="218" w:name="_Toc172583033"/>
      <w:r w:rsidRPr="00C3476E">
        <w:rPr>
          <w:rFonts w:ascii="Arial" w:hAnsi="Arial" w:cs="Arial"/>
          <w:b/>
          <w:color w:val="auto"/>
          <w:sz w:val="20"/>
          <w:lang w:val="fr-FR"/>
        </w:rPr>
        <w:t xml:space="preserve">Contingent </w:t>
      </w:r>
      <w:proofErr w:type="spellStart"/>
      <w:r w:rsidRPr="00C3476E">
        <w:rPr>
          <w:rFonts w:ascii="Arial" w:hAnsi="Arial" w:cs="Arial"/>
          <w:b/>
          <w:color w:val="auto"/>
          <w:sz w:val="20"/>
          <w:lang w:val="fr-FR"/>
        </w:rPr>
        <w:t>Liabilities</w:t>
      </w:r>
      <w:proofErr w:type="spellEnd"/>
      <w:r w:rsidR="00E81EE8" w:rsidRPr="00C3476E">
        <w:rPr>
          <w:rFonts w:ascii="Arial" w:hAnsi="Arial" w:cs="Arial"/>
          <w:b/>
          <w:color w:val="auto"/>
          <w:sz w:val="20"/>
          <w:lang w:val="fr-FR"/>
        </w:rPr>
        <w:t xml:space="preserve"> </w:t>
      </w:r>
      <w:r w:rsidR="00E81EE8" w:rsidRPr="00C3476E">
        <w:rPr>
          <w:rFonts w:ascii="Arial" w:hAnsi="Arial" w:cs="Arial"/>
          <w:b/>
          <w:color w:val="FF0000"/>
          <w:sz w:val="20"/>
          <w:lang w:val="fr-FR"/>
        </w:rPr>
        <w:t>[19p.101]</w:t>
      </w:r>
      <w:r w:rsidR="00E12652" w:rsidRPr="00C3476E">
        <w:rPr>
          <w:rFonts w:ascii="Arial" w:hAnsi="Arial" w:cs="Arial"/>
          <w:b/>
          <w:color w:val="FF0000"/>
          <w:sz w:val="20"/>
          <w:lang w:val="fr-FR"/>
        </w:rPr>
        <w:t xml:space="preserve"> </w:t>
      </w:r>
      <w:r w:rsidR="00E12652" w:rsidRPr="00C3476E">
        <w:rPr>
          <w:rFonts w:ascii="Arial" w:hAnsi="Arial" w:cs="Arial"/>
          <w:b/>
          <w:color w:val="7030A0"/>
          <w:sz w:val="20"/>
          <w:lang w:val="fr-FR"/>
        </w:rPr>
        <w:t>[MFMA125(2)(c)]</w:t>
      </w:r>
      <w:bookmarkEnd w:id="2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0A0CB4" w:rsidRPr="00C67A3A" w14:paraId="520A40BA" w14:textId="77777777" w:rsidTr="00C67A3A">
        <w:tc>
          <w:tcPr>
            <w:tcW w:w="3138" w:type="pct"/>
            <w:tcBorders>
              <w:bottom w:val="single" w:sz="4" w:space="0" w:color="auto"/>
            </w:tcBorders>
            <w:shd w:val="clear" w:color="auto" w:fill="FBE4D5"/>
          </w:tcPr>
          <w:p w14:paraId="786A806E" w14:textId="77777777" w:rsidR="000A0CB4" w:rsidRPr="00C3476E" w:rsidRDefault="000A0CB4" w:rsidP="00C67A3A">
            <w:pPr>
              <w:spacing w:before="60" w:after="60"/>
              <w:ind w:firstLine="0"/>
              <w:rPr>
                <w:rFonts w:ascii="Arial" w:hAnsi="Arial" w:cs="Arial"/>
                <w:b/>
                <w:sz w:val="20"/>
                <w:lang w:val="fr-FR"/>
              </w:rPr>
            </w:pPr>
          </w:p>
        </w:tc>
        <w:tc>
          <w:tcPr>
            <w:tcW w:w="930" w:type="pct"/>
            <w:tcBorders>
              <w:bottom w:val="single" w:sz="4" w:space="0" w:color="auto"/>
            </w:tcBorders>
            <w:shd w:val="clear" w:color="auto" w:fill="FBE4D5"/>
          </w:tcPr>
          <w:p w14:paraId="28CDF918" w14:textId="541867CC" w:rsidR="000A0CB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895AD3">
              <w:rPr>
                <w:rFonts w:ascii="Arial" w:hAnsi="Arial" w:cs="Arial"/>
                <w:b/>
                <w:sz w:val="20"/>
              </w:rPr>
              <w:t>3</w:t>
            </w:r>
            <w:r>
              <w:rPr>
                <w:rFonts w:ascii="Arial" w:hAnsi="Arial" w:cs="Arial"/>
                <w:b/>
                <w:sz w:val="20"/>
              </w:rPr>
              <w:t>/202</w:t>
            </w:r>
            <w:r w:rsidR="00895AD3">
              <w:rPr>
                <w:rFonts w:ascii="Arial" w:hAnsi="Arial" w:cs="Arial"/>
                <w:b/>
                <w:sz w:val="20"/>
              </w:rPr>
              <w:t>4</w:t>
            </w:r>
          </w:p>
          <w:p w14:paraId="00D9CE63" w14:textId="77777777" w:rsidR="000A0CB4" w:rsidRPr="00C67A3A" w:rsidRDefault="000A0CB4"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ECF5613" w14:textId="607C2390" w:rsidR="000A0CB4"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895AD3">
              <w:rPr>
                <w:rFonts w:ascii="Arial" w:hAnsi="Arial" w:cs="Arial"/>
                <w:b/>
                <w:sz w:val="20"/>
              </w:rPr>
              <w:t>2</w:t>
            </w:r>
            <w:r>
              <w:rPr>
                <w:rFonts w:ascii="Arial" w:hAnsi="Arial" w:cs="Arial"/>
                <w:b/>
                <w:sz w:val="20"/>
              </w:rPr>
              <w:t>/202</w:t>
            </w:r>
            <w:r w:rsidR="00895AD3">
              <w:rPr>
                <w:rFonts w:ascii="Arial" w:hAnsi="Arial" w:cs="Arial"/>
                <w:b/>
                <w:sz w:val="20"/>
              </w:rPr>
              <w:t>3</w:t>
            </w:r>
          </w:p>
          <w:p w14:paraId="3325F3E4" w14:textId="77777777" w:rsidR="000A0CB4" w:rsidRPr="00C67A3A" w:rsidRDefault="000A0CB4" w:rsidP="00C67A3A">
            <w:pPr>
              <w:spacing w:before="60" w:after="60"/>
              <w:ind w:firstLine="0"/>
              <w:jc w:val="center"/>
              <w:rPr>
                <w:rFonts w:ascii="Arial" w:hAnsi="Arial" w:cs="Arial"/>
                <w:b/>
                <w:sz w:val="20"/>
              </w:rPr>
            </w:pPr>
            <w:r w:rsidRPr="00C67A3A">
              <w:rPr>
                <w:rFonts w:ascii="Arial" w:hAnsi="Arial" w:cs="Arial"/>
                <w:b/>
                <w:sz w:val="20"/>
              </w:rPr>
              <w:t>(R’000s)</w:t>
            </w:r>
          </w:p>
        </w:tc>
      </w:tr>
      <w:tr w:rsidR="000A0CB4" w:rsidRPr="00C67A3A" w14:paraId="4A55EE4D" w14:textId="77777777" w:rsidTr="00C67A3A">
        <w:tc>
          <w:tcPr>
            <w:tcW w:w="3138" w:type="pct"/>
            <w:tcBorders>
              <w:bottom w:val="nil"/>
            </w:tcBorders>
            <w:shd w:val="clear" w:color="auto" w:fill="auto"/>
          </w:tcPr>
          <w:p w14:paraId="6E6203AC" w14:textId="77777777" w:rsidR="000A0CB4" w:rsidRPr="00C67A3A" w:rsidRDefault="000A0CB4" w:rsidP="00C67A3A">
            <w:pPr>
              <w:spacing w:before="60" w:after="60"/>
              <w:ind w:firstLine="0"/>
              <w:rPr>
                <w:rFonts w:ascii="Arial" w:hAnsi="Arial" w:cs="Arial"/>
                <w:i/>
                <w:sz w:val="20"/>
              </w:rPr>
            </w:pPr>
          </w:p>
        </w:tc>
        <w:tc>
          <w:tcPr>
            <w:tcW w:w="930" w:type="pct"/>
            <w:tcBorders>
              <w:bottom w:val="nil"/>
            </w:tcBorders>
            <w:shd w:val="clear" w:color="auto" w:fill="auto"/>
          </w:tcPr>
          <w:p w14:paraId="4133D119" w14:textId="77777777" w:rsidR="000A0CB4" w:rsidRPr="00C67A3A" w:rsidRDefault="000A0CB4" w:rsidP="00C67A3A">
            <w:pPr>
              <w:spacing w:before="60" w:after="60"/>
              <w:ind w:firstLine="0"/>
              <w:jc w:val="right"/>
              <w:rPr>
                <w:rFonts w:ascii="Arial" w:hAnsi="Arial" w:cs="Arial"/>
                <w:sz w:val="20"/>
              </w:rPr>
            </w:pPr>
          </w:p>
        </w:tc>
        <w:tc>
          <w:tcPr>
            <w:tcW w:w="932" w:type="pct"/>
            <w:tcBorders>
              <w:bottom w:val="nil"/>
            </w:tcBorders>
            <w:shd w:val="clear" w:color="auto" w:fill="auto"/>
          </w:tcPr>
          <w:p w14:paraId="7BE99068" w14:textId="77777777" w:rsidR="000A0CB4" w:rsidRPr="00C67A3A" w:rsidRDefault="000A0CB4" w:rsidP="00C67A3A">
            <w:pPr>
              <w:spacing w:before="60" w:after="60"/>
              <w:ind w:firstLine="0"/>
              <w:jc w:val="right"/>
              <w:rPr>
                <w:rFonts w:ascii="Arial" w:hAnsi="Arial" w:cs="Arial"/>
                <w:sz w:val="20"/>
              </w:rPr>
            </w:pPr>
          </w:p>
        </w:tc>
      </w:tr>
      <w:tr w:rsidR="000A0CB4" w:rsidRPr="00C67A3A" w14:paraId="23D377E0" w14:textId="77777777" w:rsidTr="00C67A3A">
        <w:tc>
          <w:tcPr>
            <w:tcW w:w="3138" w:type="pct"/>
            <w:tcBorders>
              <w:top w:val="nil"/>
              <w:bottom w:val="nil"/>
            </w:tcBorders>
            <w:shd w:val="clear" w:color="auto" w:fill="DEEAF6"/>
          </w:tcPr>
          <w:p w14:paraId="5DA3D803"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71A2D556"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EDF33D0" w14:textId="77777777" w:rsidR="000A0CB4" w:rsidRPr="00C67A3A" w:rsidRDefault="000A0CB4" w:rsidP="00C67A3A">
            <w:pPr>
              <w:spacing w:before="60" w:after="60"/>
              <w:ind w:firstLine="0"/>
              <w:jc w:val="right"/>
              <w:rPr>
                <w:rFonts w:ascii="Arial" w:hAnsi="Arial" w:cs="Arial"/>
                <w:sz w:val="20"/>
              </w:rPr>
            </w:pPr>
          </w:p>
        </w:tc>
      </w:tr>
      <w:tr w:rsidR="000A0CB4" w:rsidRPr="00C67A3A" w14:paraId="4DC0F3AF" w14:textId="77777777" w:rsidTr="00C67A3A">
        <w:tc>
          <w:tcPr>
            <w:tcW w:w="3138" w:type="pct"/>
            <w:tcBorders>
              <w:top w:val="nil"/>
              <w:bottom w:val="nil"/>
            </w:tcBorders>
            <w:shd w:val="clear" w:color="auto" w:fill="DEEAF6"/>
          </w:tcPr>
          <w:p w14:paraId="02AA8087"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62117EB4"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369A0E" w14:textId="77777777" w:rsidR="000A0CB4" w:rsidRPr="00C67A3A" w:rsidRDefault="000A0CB4" w:rsidP="00C67A3A">
            <w:pPr>
              <w:spacing w:before="60" w:after="60"/>
              <w:ind w:firstLine="0"/>
              <w:jc w:val="right"/>
              <w:rPr>
                <w:rFonts w:ascii="Arial" w:hAnsi="Arial" w:cs="Arial"/>
                <w:sz w:val="20"/>
              </w:rPr>
            </w:pPr>
          </w:p>
        </w:tc>
      </w:tr>
      <w:tr w:rsidR="000A0CB4" w:rsidRPr="00C67A3A" w14:paraId="1CD60A9F" w14:textId="77777777" w:rsidTr="00C67A3A">
        <w:tc>
          <w:tcPr>
            <w:tcW w:w="3138" w:type="pct"/>
            <w:tcBorders>
              <w:top w:val="nil"/>
              <w:bottom w:val="nil"/>
            </w:tcBorders>
            <w:shd w:val="clear" w:color="auto" w:fill="DEEAF6"/>
          </w:tcPr>
          <w:p w14:paraId="7E51704A"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154DC06B"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2DB9452" w14:textId="77777777" w:rsidR="000A0CB4" w:rsidRPr="00C67A3A" w:rsidRDefault="000A0CB4" w:rsidP="00C67A3A">
            <w:pPr>
              <w:spacing w:before="60" w:after="60"/>
              <w:ind w:firstLine="0"/>
              <w:jc w:val="right"/>
              <w:rPr>
                <w:rFonts w:ascii="Arial" w:hAnsi="Arial" w:cs="Arial"/>
                <w:sz w:val="20"/>
              </w:rPr>
            </w:pPr>
          </w:p>
        </w:tc>
      </w:tr>
      <w:tr w:rsidR="000A0CB4" w:rsidRPr="00C67A3A" w14:paraId="2F311176" w14:textId="77777777" w:rsidTr="00C67A3A">
        <w:tc>
          <w:tcPr>
            <w:tcW w:w="3138" w:type="pct"/>
            <w:tcBorders>
              <w:top w:val="nil"/>
              <w:bottom w:val="single" w:sz="2" w:space="0" w:color="auto"/>
            </w:tcBorders>
            <w:shd w:val="clear" w:color="auto" w:fill="DEEAF6"/>
          </w:tcPr>
          <w:p w14:paraId="5A6240C3" w14:textId="77777777" w:rsidR="000A0CB4" w:rsidRPr="00C67A3A" w:rsidRDefault="000A0CB4"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single" w:sz="2" w:space="0" w:color="auto"/>
            </w:tcBorders>
            <w:shd w:val="clear" w:color="auto" w:fill="auto"/>
          </w:tcPr>
          <w:p w14:paraId="065B723A" w14:textId="77777777" w:rsidR="000A0CB4" w:rsidRPr="00C67A3A" w:rsidRDefault="000A0CB4" w:rsidP="00C67A3A">
            <w:pPr>
              <w:spacing w:before="60" w:after="60"/>
              <w:ind w:firstLine="0"/>
              <w:jc w:val="right"/>
              <w:rPr>
                <w:rFonts w:ascii="Arial" w:hAnsi="Arial" w:cs="Arial"/>
                <w:sz w:val="20"/>
              </w:rPr>
            </w:pPr>
          </w:p>
        </w:tc>
        <w:tc>
          <w:tcPr>
            <w:tcW w:w="932" w:type="pct"/>
            <w:tcBorders>
              <w:top w:val="nil"/>
              <w:bottom w:val="single" w:sz="2" w:space="0" w:color="auto"/>
            </w:tcBorders>
            <w:shd w:val="clear" w:color="auto" w:fill="auto"/>
          </w:tcPr>
          <w:p w14:paraId="7D39D86F" w14:textId="77777777" w:rsidR="000A0CB4" w:rsidRPr="00C67A3A" w:rsidRDefault="000A0CB4" w:rsidP="00C67A3A">
            <w:pPr>
              <w:spacing w:before="60" w:after="60"/>
              <w:ind w:firstLine="0"/>
              <w:jc w:val="right"/>
              <w:rPr>
                <w:rFonts w:ascii="Arial" w:hAnsi="Arial" w:cs="Arial"/>
                <w:sz w:val="20"/>
              </w:rPr>
            </w:pPr>
          </w:p>
        </w:tc>
      </w:tr>
    </w:tbl>
    <w:p w14:paraId="0877AE84" w14:textId="77777777" w:rsidR="00E3531A" w:rsidRDefault="00E3531A" w:rsidP="00170F6F">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E81EE8" w:rsidRPr="00C67A3A" w14:paraId="3514EF01" w14:textId="77777777" w:rsidTr="00C67A3A">
        <w:tc>
          <w:tcPr>
            <w:tcW w:w="9912" w:type="dxa"/>
            <w:shd w:val="clear" w:color="auto" w:fill="E2EFD9"/>
          </w:tcPr>
          <w:p w14:paraId="726EBED7" w14:textId="77777777" w:rsidR="00E81EE8" w:rsidRPr="00C67A3A" w:rsidRDefault="00E81EE8" w:rsidP="00C67A3A">
            <w:pPr>
              <w:spacing w:before="60" w:after="60"/>
              <w:ind w:firstLine="0"/>
              <w:rPr>
                <w:rFonts w:ascii="Arial" w:hAnsi="Arial" w:cs="Arial"/>
                <w:i/>
                <w:sz w:val="20"/>
              </w:rPr>
            </w:pPr>
            <w:r w:rsidRPr="00C67A3A">
              <w:rPr>
                <w:rFonts w:ascii="Arial" w:hAnsi="Arial" w:cs="Arial"/>
                <w:i/>
                <w:sz w:val="20"/>
              </w:rPr>
              <w:t xml:space="preserve">Commentary:  </w:t>
            </w:r>
          </w:p>
          <w:p w14:paraId="1D9C237C" w14:textId="77777777" w:rsidR="00E81EE8" w:rsidRPr="00C67A3A" w:rsidRDefault="00E81EE8" w:rsidP="00C67A3A">
            <w:pPr>
              <w:spacing w:before="60" w:after="60"/>
              <w:ind w:firstLine="0"/>
              <w:rPr>
                <w:rFonts w:ascii="Arial" w:hAnsi="Arial" w:cs="Arial"/>
                <w:i/>
                <w:sz w:val="20"/>
              </w:rPr>
            </w:pPr>
            <w:r w:rsidRPr="00C67A3A">
              <w:rPr>
                <w:rFonts w:ascii="Arial" w:hAnsi="Arial" w:cs="Arial"/>
                <w:i/>
                <w:sz w:val="20"/>
              </w:rPr>
              <w:t>In addition to the above, the reporting entity should disclose:</w:t>
            </w:r>
          </w:p>
          <w:p w14:paraId="0A0A1CC0" w14:textId="77777777" w:rsidR="00E81EE8" w:rsidRPr="00C67A3A" w:rsidRDefault="00E81EE8">
            <w:pPr>
              <w:pStyle w:val="ListParagraph"/>
              <w:numPr>
                <w:ilvl w:val="0"/>
                <w:numId w:val="11"/>
              </w:numPr>
              <w:spacing w:before="60" w:after="60"/>
              <w:ind w:left="357" w:hanging="357"/>
              <w:contextualSpacing w:val="0"/>
              <w:rPr>
                <w:rFonts w:ascii="Arial" w:hAnsi="Arial" w:cs="Arial"/>
                <w:i/>
                <w:sz w:val="20"/>
              </w:rPr>
            </w:pPr>
            <w:r w:rsidRPr="00C67A3A">
              <w:rPr>
                <w:rFonts w:ascii="Arial" w:hAnsi="Arial" w:cs="Arial"/>
                <w:i/>
                <w:sz w:val="20"/>
              </w:rPr>
              <w:t xml:space="preserve">an indication of the uncertainties relating to the amount or timing of any </w:t>
            </w:r>
            <w:r w:rsidR="00D1259E" w:rsidRPr="00C67A3A">
              <w:rPr>
                <w:rFonts w:ascii="Arial" w:hAnsi="Arial" w:cs="Arial"/>
                <w:i/>
                <w:sz w:val="20"/>
              </w:rPr>
              <w:t>outflows; and</w:t>
            </w:r>
          </w:p>
          <w:p w14:paraId="40FD96EA" w14:textId="77777777" w:rsidR="00E81EE8" w:rsidRPr="00C67A3A" w:rsidRDefault="00E81EE8">
            <w:pPr>
              <w:pStyle w:val="ListParagraph"/>
              <w:numPr>
                <w:ilvl w:val="0"/>
                <w:numId w:val="11"/>
              </w:numPr>
              <w:spacing w:before="60" w:after="60"/>
              <w:ind w:left="357" w:hanging="357"/>
              <w:contextualSpacing w:val="0"/>
              <w:rPr>
                <w:rFonts w:ascii="Arial" w:hAnsi="Arial" w:cs="Arial"/>
                <w:i/>
                <w:sz w:val="20"/>
              </w:rPr>
            </w:pPr>
            <w:r w:rsidRPr="00C67A3A">
              <w:rPr>
                <w:rFonts w:ascii="Arial" w:hAnsi="Arial" w:cs="Arial"/>
                <w:i/>
                <w:sz w:val="20"/>
              </w:rPr>
              <w:t>the possibility of any reimbursement.</w:t>
            </w:r>
          </w:p>
          <w:p w14:paraId="5B936C71" w14:textId="77777777" w:rsidR="00E81EE8" w:rsidRPr="00C67A3A" w:rsidRDefault="00E81EE8" w:rsidP="00C67A3A">
            <w:pPr>
              <w:spacing w:before="60" w:after="60"/>
              <w:ind w:firstLine="0"/>
              <w:rPr>
                <w:rFonts w:ascii="Arial" w:hAnsi="Arial" w:cs="Arial"/>
                <w:i/>
                <w:sz w:val="20"/>
              </w:rPr>
            </w:pPr>
            <w:r w:rsidRPr="00C67A3A">
              <w:rPr>
                <w:rFonts w:ascii="Arial" w:hAnsi="Arial" w:cs="Arial"/>
                <w:i/>
                <w:sz w:val="20"/>
              </w:rPr>
              <w:t>Where a provision and a contingent liability arise from the same set of circumstances, the reporting entity should create a clear link between the two disclosures in the financial statements.</w:t>
            </w:r>
          </w:p>
          <w:p w14:paraId="41B4184C" w14:textId="77777777" w:rsidR="002B4301" w:rsidRPr="00C67A3A" w:rsidRDefault="002B4301" w:rsidP="00C67A3A">
            <w:pPr>
              <w:spacing w:before="60" w:after="60"/>
              <w:ind w:firstLine="0"/>
              <w:rPr>
                <w:rFonts w:ascii="Arial" w:hAnsi="Arial" w:cs="Arial"/>
                <w:i/>
                <w:sz w:val="20"/>
              </w:rPr>
            </w:pPr>
            <w:r w:rsidRPr="00C67A3A">
              <w:rPr>
                <w:rFonts w:ascii="Arial" w:hAnsi="Arial" w:cs="Arial"/>
                <w:i/>
                <w:sz w:val="20"/>
              </w:rPr>
              <w:t>Where the amount cannot be estimated, the fact should be disclosed.</w:t>
            </w:r>
          </w:p>
        </w:tc>
      </w:tr>
    </w:tbl>
    <w:p w14:paraId="1A3A32B3" w14:textId="77777777" w:rsidR="00253218" w:rsidRDefault="00253218" w:rsidP="00E81EE8">
      <w:pPr>
        <w:ind w:firstLine="0"/>
        <w:rPr>
          <w:rFonts w:ascii="Arial" w:hAnsi="Arial" w:cs="Arial"/>
          <w:sz w:val="20"/>
        </w:rPr>
      </w:pPr>
    </w:p>
    <w:p w14:paraId="50A49892" w14:textId="0CCD302E" w:rsidR="002B4301" w:rsidRPr="00EE44DE" w:rsidRDefault="002B4301">
      <w:pPr>
        <w:pStyle w:val="Heading2"/>
        <w:numPr>
          <w:ilvl w:val="0"/>
          <w:numId w:val="52"/>
        </w:numPr>
        <w:spacing w:before="120" w:after="120"/>
        <w:ind w:left="426"/>
        <w:rPr>
          <w:rFonts w:ascii="Arial" w:hAnsi="Arial" w:cs="Arial"/>
          <w:b/>
          <w:color w:val="auto"/>
          <w:sz w:val="20"/>
        </w:rPr>
      </w:pPr>
      <w:bookmarkStart w:id="219" w:name="_Toc172583034"/>
      <w:r w:rsidRPr="00EE44DE">
        <w:rPr>
          <w:rFonts w:ascii="Arial" w:hAnsi="Arial" w:cs="Arial"/>
          <w:b/>
          <w:color w:val="auto"/>
          <w:sz w:val="20"/>
        </w:rPr>
        <w:t xml:space="preserve">Contingent Assets </w:t>
      </w:r>
      <w:r w:rsidRPr="00AC4A90">
        <w:rPr>
          <w:rFonts w:ascii="Arial" w:hAnsi="Arial" w:cs="Arial"/>
          <w:b/>
          <w:color w:val="FF0000"/>
          <w:sz w:val="20"/>
        </w:rPr>
        <w:t>[19p.106]</w:t>
      </w:r>
      <w:bookmarkEnd w:id="2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2B4301" w:rsidRPr="00C67A3A" w14:paraId="5A7E3A0A" w14:textId="77777777" w:rsidTr="00C67A3A">
        <w:tc>
          <w:tcPr>
            <w:tcW w:w="3138" w:type="pct"/>
            <w:tcBorders>
              <w:bottom w:val="single" w:sz="4" w:space="0" w:color="auto"/>
            </w:tcBorders>
            <w:shd w:val="clear" w:color="auto" w:fill="FBE4D5"/>
          </w:tcPr>
          <w:p w14:paraId="557DED7B" w14:textId="77777777" w:rsidR="002B4301" w:rsidRPr="00C67A3A" w:rsidRDefault="002B4301"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B0C7CB8" w14:textId="2230BD75" w:rsidR="002B430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C7AB7">
              <w:rPr>
                <w:rFonts w:ascii="Arial" w:hAnsi="Arial" w:cs="Arial"/>
                <w:b/>
                <w:sz w:val="20"/>
              </w:rPr>
              <w:t>3</w:t>
            </w:r>
            <w:r>
              <w:rPr>
                <w:rFonts w:ascii="Arial" w:hAnsi="Arial" w:cs="Arial"/>
                <w:b/>
                <w:sz w:val="20"/>
              </w:rPr>
              <w:t>/202</w:t>
            </w:r>
            <w:r w:rsidR="00CC7AB7">
              <w:rPr>
                <w:rFonts w:ascii="Arial" w:hAnsi="Arial" w:cs="Arial"/>
                <w:b/>
                <w:sz w:val="20"/>
              </w:rPr>
              <w:t>4</w:t>
            </w:r>
          </w:p>
          <w:p w14:paraId="09199469" w14:textId="77777777" w:rsidR="002B4301" w:rsidRPr="00C67A3A" w:rsidRDefault="002B4301"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55F3365" w14:textId="2CB729AF" w:rsidR="002B4301"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CC7AB7">
              <w:rPr>
                <w:rFonts w:ascii="Arial" w:hAnsi="Arial" w:cs="Arial"/>
                <w:b/>
                <w:sz w:val="20"/>
              </w:rPr>
              <w:t>2</w:t>
            </w:r>
            <w:r>
              <w:rPr>
                <w:rFonts w:ascii="Arial" w:hAnsi="Arial" w:cs="Arial"/>
                <w:b/>
                <w:sz w:val="20"/>
              </w:rPr>
              <w:t>/202</w:t>
            </w:r>
            <w:r w:rsidR="00CC7AB7">
              <w:rPr>
                <w:rFonts w:ascii="Arial" w:hAnsi="Arial" w:cs="Arial"/>
                <w:b/>
                <w:sz w:val="20"/>
              </w:rPr>
              <w:t>3</w:t>
            </w:r>
          </w:p>
          <w:p w14:paraId="20438CD3" w14:textId="77777777" w:rsidR="002B4301" w:rsidRPr="00C67A3A" w:rsidRDefault="002B4301" w:rsidP="00C67A3A">
            <w:pPr>
              <w:spacing w:before="60" w:after="60"/>
              <w:ind w:firstLine="0"/>
              <w:jc w:val="center"/>
              <w:rPr>
                <w:rFonts w:ascii="Arial" w:hAnsi="Arial" w:cs="Arial"/>
                <w:b/>
                <w:sz w:val="20"/>
              </w:rPr>
            </w:pPr>
            <w:r w:rsidRPr="00C67A3A">
              <w:rPr>
                <w:rFonts w:ascii="Arial" w:hAnsi="Arial" w:cs="Arial"/>
                <w:b/>
                <w:sz w:val="20"/>
              </w:rPr>
              <w:t>(R’000s)</w:t>
            </w:r>
          </w:p>
        </w:tc>
      </w:tr>
      <w:tr w:rsidR="002B4301" w:rsidRPr="00C67A3A" w14:paraId="506D024F" w14:textId="77777777" w:rsidTr="00C67A3A">
        <w:tc>
          <w:tcPr>
            <w:tcW w:w="3138" w:type="pct"/>
            <w:tcBorders>
              <w:bottom w:val="nil"/>
            </w:tcBorders>
            <w:shd w:val="clear" w:color="auto" w:fill="auto"/>
          </w:tcPr>
          <w:p w14:paraId="37858519" w14:textId="77777777" w:rsidR="002B4301" w:rsidRPr="00C67A3A" w:rsidRDefault="002B4301" w:rsidP="00C67A3A">
            <w:pPr>
              <w:spacing w:before="60" w:after="60"/>
              <w:ind w:firstLine="0"/>
              <w:rPr>
                <w:rFonts w:ascii="Arial" w:hAnsi="Arial" w:cs="Arial"/>
                <w:i/>
                <w:sz w:val="20"/>
              </w:rPr>
            </w:pPr>
          </w:p>
        </w:tc>
        <w:tc>
          <w:tcPr>
            <w:tcW w:w="930" w:type="pct"/>
            <w:tcBorders>
              <w:bottom w:val="nil"/>
            </w:tcBorders>
            <w:shd w:val="clear" w:color="auto" w:fill="auto"/>
          </w:tcPr>
          <w:p w14:paraId="184FE667" w14:textId="77777777" w:rsidR="002B4301" w:rsidRPr="00C67A3A" w:rsidRDefault="002B4301" w:rsidP="00C67A3A">
            <w:pPr>
              <w:spacing w:before="60" w:after="60"/>
              <w:ind w:firstLine="0"/>
              <w:jc w:val="right"/>
              <w:rPr>
                <w:rFonts w:ascii="Arial" w:hAnsi="Arial" w:cs="Arial"/>
                <w:sz w:val="20"/>
              </w:rPr>
            </w:pPr>
          </w:p>
        </w:tc>
        <w:tc>
          <w:tcPr>
            <w:tcW w:w="932" w:type="pct"/>
            <w:tcBorders>
              <w:bottom w:val="nil"/>
            </w:tcBorders>
            <w:shd w:val="clear" w:color="auto" w:fill="auto"/>
          </w:tcPr>
          <w:p w14:paraId="4C46BA7C" w14:textId="77777777" w:rsidR="002B4301" w:rsidRPr="00C67A3A" w:rsidRDefault="002B4301" w:rsidP="00C67A3A">
            <w:pPr>
              <w:spacing w:before="60" w:after="60"/>
              <w:ind w:firstLine="0"/>
              <w:jc w:val="right"/>
              <w:rPr>
                <w:rFonts w:ascii="Arial" w:hAnsi="Arial" w:cs="Arial"/>
                <w:sz w:val="20"/>
              </w:rPr>
            </w:pPr>
          </w:p>
        </w:tc>
      </w:tr>
      <w:tr w:rsidR="002B4301" w:rsidRPr="00C67A3A" w14:paraId="787D647E" w14:textId="77777777" w:rsidTr="00C67A3A">
        <w:tc>
          <w:tcPr>
            <w:tcW w:w="3138" w:type="pct"/>
            <w:tcBorders>
              <w:top w:val="nil"/>
              <w:bottom w:val="nil"/>
            </w:tcBorders>
            <w:shd w:val="clear" w:color="auto" w:fill="DEEAF6"/>
          </w:tcPr>
          <w:p w14:paraId="00FE73AF"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3CA8B207"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C28BE4" w14:textId="77777777" w:rsidR="002B4301" w:rsidRPr="00C67A3A" w:rsidRDefault="002B4301" w:rsidP="00C67A3A">
            <w:pPr>
              <w:spacing w:before="60" w:after="60"/>
              <w:ind w:firstLine="0"/>
              <w:jc w:val="right"/>
              <w:rPr>
                <w:rFonts w:ascii="Arial" w:hAnsi="Arial" w:cs="Arial"/>
                <w:sz w:val="20"/>
              </w:rPr>
            </w:pPr>
          </w:p>
        </w:tc>
      </w:tr>
      <w:tr w:rsidR="002B4301" w:rsidRPr="00C67A3A" w14:paraId="68D85487" w14:textId="77777777" w:rsidTr="00C67A3A">
        <w:tc>
          <w:tcPr>
            <w:tcW w:w="3138" w:type="pct"/>
            <w:tcBorders>
              <w:top w:val="nil"/>
              <w:bottom w:val="nil"/>
            </w:tcBorders>
            <w:shd w:val="clear" w:color="auto" w:fill="DEEAF6"/>
          </w:tcPr>
          <w:p w14:paraId="7D853E97"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7BBF1AC4"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D72D167" w14:textId="77777777" w:rsidR="002B4301" w:rsidRPr="00C67A3A" w:rsidRDefault="002B4301" w:rsidP="00C67A3A">
            <w:pPr>
              <w:spacing w:before="60" w:after="60"/>
              <w:ind w:firstLine="0"/>
              <w:jc w:val="right"/>
              <w:rPr>
                <w:rFonts w:ascii="Arial" w:hAnsi="Arial" w:cs="Arial"/>
                <w:sz w:val="20"/>
              </w:rPr>
            </w:pPr>
          </w:p>
        </w:tc>
      </w:tr>
      <w:tr w:rsidR="002B4301" w:rsidRPr="00C67A3A" w14:paraId="490D59DB" w14:textId="77777777" w:rsidTr="00C67A3A">
        <w:tc>
          <w:tcPr>
            <w:tcW w:w="3138" w:type="pct"/>
            <w:tcBorders>
              <w:top w:val="nil"/>
              <w:bottom w:val="nil"/>
            </w:tcBorders>
            <w:shd w:val="clear" w:color="auto" w:fill="DEEAF6"/>
          </w:tcPr>
          <w:p w14:paraId="4E2F9F7A"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1405DC65"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FE4D6B3" w14:textId="77777777" w:rsidR="002B4301" w:rsidRPr="00C67A3A" w:rsidRDefault="002B4301" w:rsidP="00C67A3A">
            <w:pPr>
              <w:spacing w:before="60" w:after="60"/>
              <w:ind w:firstLine="0"/>
              <w:jc w:val="right"/>
              <w:rPr>
                <w:rFonts w:ascii="Arial" w:hAnsi="Arial" w:cs="Arial"/>
                <w:sz w:val="20"/>
              </w:rPr>
            </w:pPr>
          </w:p>
        </w:tc>
      </w:tr>
      <w:tr w:rsidR="002B4301" w:rsidRPr="00C67A3A" w14:paraId="6468E72D" w14:textId="77777777" w:rsidTr="00C67A3A">
        <w:tc>
          <w:tcPr>
            <w:tcW w:w="3138" w:type="pct"/>
            <w:tcBorders>
              <w:top w:val="nil"/>
              <w:bottom w:val="single" w:sz="4" w:space="0" w:color="auto"/>
            </w:tcBorders>
            <w:shd w:val="clear" w:color="auto" w:fill="DEEAF6"/>
          </w:tcPr>
          <w:p w14:paraId="203D15AE" w14:textId="77777777" w:rsidR="002B4301" w:rsidRPr="00C67A3A" w:rsidRDefault="002B4301"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single" w:sz="4" w:space="0" w:color="auto"/>
            </w:tcBorders>
            <w:shd w:val="clear" w:color="auto" w:fill="auto"/>
          </w:tcPr>
          <w:p w14:paraId="627575FF" w14:textId="77777777" w:rsidR="002B4301" w:rsidRPr="00C67A3A" w:rsidRDefault="002B4301"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4F3CA3E8" w14:textId="77777777" w:rsidR="002B4301" w:rsidRPr="00C67A3A" w:rsidRDefault="002B4301" w:rsidP="00C67A3A">
            <w:pPr>
              <w:spacing w:before="60" w:after="60"/>
              <w:ind w:firstLine="0"/>
              <w:jc w:val="right"/>
              <w:rPr>
                <w:rFonts w:ascii="Arial" w:hAnsi="Arial" w:cs="Arial"/>
                <w:sz w:val="20"/>
              </w:rPr>
            </w:pPr>
          </w:p>
        </w:tc>
      </w:tr>
    </w:tbl>
    <w:p w14:paraId="277998C5" w14:textId="77777777" w:rsidR="002B4301" w:rsidRDefault="002B4301" w:rsidP="002B4301">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2B4301" w:rsidRPr="00C67A3A" w14:paraId="20748603" w14:textId="77777777" w:rsidTr="00C67A3A">
        <w:tc>
          <w:tcPr>
            <w:tcW w:w="9912" w:type="dxa"/>
            <w:shd w:val="clear" w:color="auto" w:fill="E2EFD9"/>
          </w:tcPr>
          <w:p w14:paraId="7EE674DC" w14:textId="77777777" w:rsidR="002B4301" w:rsidRPr="00C67A3A" w:rsidRDefault="002B4301" w:rsidP="00C67A3A">
            <w:pPr>
              <w:spacing w:before="60" w:after="60"/>
              <w:ind w:firstLine="0"/>
              <w:rPr>
                <w:rFonts w:ascii="Arial" w:hAnsi="Arial" w:cs="Arial"/>
                <w:b/>
                <w:i/>
                <w:sz w:val="20"/>
              </w:rPr>
            </w:pPr>
            <w:r w:rsidRPr="00C67A3A">
              <w:rPr>
                <w:rFonts w:ascii="Arial" w:hAnsi="Arial" w:cs="Arial"/>
                <w:b/>
                <w:i/>
                <w:sz w:val="20"/>
              </w:rPr>
              <w:t xml:space="preserve">Commentary:  </w:t>
            </w:r>
          </w:p>
          <w:p w14:paraId="6A1E1E12" w14:textId="77777777" w:rsidR="002B4301" w:rsidRPr="00C67A3A" w:rsidRDefault="002B4301" w:rsidP="00C67A3A">
            <w:pPr>
              <w:spacing w:before="60" w:after="60"/>
              <w:ind w:firstLine="0"/>
              <w:rPr>
                <w:rFonts w:ascii="Arial" w:hAnsi="Arial" w:cs="Arial"/>
                <w:i/>
                <w:sz w:val="20"/>
              </w:rPr>
            </w:pPr>
            <w:r w:rsidRPr="00C67A3A">
              <w:rPr>
                <w:rFonts w:ascii="Arial" w:hAnsi="Arial" w:cs="Arial"/>
                <w:i/>
                <w:sz w:val="20"/>
              </w:rPr>
              <w:t>Where an amount cannot be estimated, the reporting entity should state that fact.</w:t>
            </w:r>
          </w:p>
        </w:tc>
      </w:tr>
    </w:tbl>
    <w:p w14:paraId="61235763" w14:textId="59EAF2DE" w:rsidR="00FB5953" w:rsidRDefault="00FB5953" w:rsidP="008B04A8">
      <w:pPr>
        <w:ind w:firstLine="0"/>
        <w:rPr>
          <w:rFonts w:ascii="Arial" w:hAnsi="Arial" w:cs="Arial"/>
          <w:b/>
          <w:color w:val="ED7D31"/>
          <w:sz w:val="20"/>
        </w:rPr>
      </w:pPr>
      <w:r>
        <w:rPr>
          <w:rFonts w:ascii="Arial" w:hAnsi="Arial" w:cs="Arial"/>
          <w:b/>
          <w:color w:val="ED7D31"/>
          <w:sz w:val="20"/>
        </w:rPr>
        <w:br w:type="page"/>
      </w:r>
    </w:p>
    <w:p w14:paraId="2574257D" w14:textId="73CEE308" w:rsidR="008B04A8" w:rsidRPr="00C67A3A" w:rsidRDefault="00FB5953" w:rsidP="008B04A8">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23DC549F" w14:textId="6DAFBC83" w:rsidR="008B04A8" w:rsidRPr="00EE44DE" w:rsidRDefault="008B04A8">
      <w:pPr>
        <w:pStyle w:val="Heading2"/>
        <w:numPr>
          <w:ilvl w:val="0"/>
          <w:numId w:val="52"/>
        </w:numPr>
        <w:spacing w:before="120" w:after="120"/>
        <w:ind w:left="426"/>
        <w:rPr>
          <w:rFonts w:ascii="Arial" w:hAnsi="Arial" w:cs="Arial"/>
          <w:b/>
          <w:color w:val="auto"/>
          <w:sz w:val="20"/>
        </w:rPr>
      </w:pPr>
      <w:bookmarkStart w:id="220" w:name="_Toc172583035"/>
      <w:r w:rsidRPr="00EE44DE">
        <w:rPr>
          <w:rFonts w:ascii="Arial" w:hAnsi="Arial" w:cs="Arial"/>
          <w:b/>
          <w:color w:val="auto"/>
          <w:sz w:val="20"/>
        </w:rPr>
        <w:t xml:space="preserve">Goods and/or Services Received in Kind </w:t>
      </w:r>
      <w:r w:rsidRPr="00AC4A90">
        <w:rPr>
          <w:rFonts w:ascii="Arial" w:hAnsi="Arial" w:cs="Arial"/>
          <w:b/>
          <w:color w:val="FF0000"/>
          <w:sz w:val="20"/>
        </w:rPr>
        <w:t>[23p.116(d)&amp;(e)]</w:t>
      </w:r>
      <w:bookmarkEnd w:id="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8B04A8" w:rsidRPr="00C67A3A" w14:paraId="29C20AAC" w14:textId="77777777" w:rsidTr="00C67A3A">
        <w:tc>
          <w:tcPr>
            <w:tcW w:w="3138" w:type="pct"/>
            <w:tcBorders>
              <w:bottom w:val="single" w:sz="4" w:space="0" w:color="auto"/>
            </w:tcBorders>
            <w:shd w:val="clear" w:color="auto" w:fill="FBE4D5"/>
          </w:tcPr>
          <w:p w14:paraId="56A72191" w14:textId="77777777" w:rsidR="008B04A8" w:rsidRPr="00C67A3A" w:rsidRDefault="008B04A8" w:rsidP="00C67A3A">
            <w:pPr>
              <w:spacing w:before="60" w:after="60"/>
              <w:ind w:firstLine="0"/>
              <w:rPr>
                <w:rFonts w:ascii="Arial" w:hAnsi="Arial" w:cs="Arial"/>
                <w:b/>
                <w:sz w:val="20"/>
              </w:rPr>
            </w:pPr>
          </w:p>
        </w:tc>
        <w:tc>
          <w:tcPr>
            <w:tcW w:w="930" w:type="pct"/>
            <w:tcBorders>
              <w:bottom w:val="single" w:sz="4" w:space="0" w:color="auto"/>
            </w:tcBorders>
            <w:shd w:val="clear" w:color="auto" w:fill="FBE4D5"/>
          </w:tcPr>
          <w:p w14:paraId="64BF8E4A" w14:textId="6D81A6CC" w:rsidR="008B04A8"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40660">
              <w:rPr>
                <w:rFonts w:ascii="Arial" w:hAnsi="Arial" w:cs="Arial"/>
                <w:b/>
                <w:sz w:val="20"/>
              </w:rPr>
              <w:t>3</w:t>
            </w:r>
            <w:r>
              <w:rPr>
                <w:rFonts w:ascii="Arial" w:hAnsi="Arial" w:cs="Arial"/>
                <w:b/>
                <w:sz w:val="20"/>
              </w:rPr>
              <w:t>/202</w:t>
            </w:r>
            <w:r w:rsidR="00A40660">
              <w:rPr>
                <w:rFonts w:ascii="Arial" w:hAnsi="Arial" w:cs="Arial"/>
                <w:b/>
                <w:sz w:val="20"/>
              </w:rPr>
              <w:t>4</w:t>
            </w:r>
          </w:p>
          <w:p w14:paraId="23C2AC30" w14:textId="77777777" w:rsidR="008B04A8" w:rsidRPr="00C67A3A" w:rsidRDefault="008B04A8" w:rsidP="00C67A3A">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E547836" w14:textId="60DF7D78" w:rsidR="008B04A8"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A40660">
              <w:rPr>
                <w:rFonts w:ascii="Arial" w:hAnsi="Arial" w:cs="Arial"/>
                <w:b/>
                <w:sz w:val="20"/>
              </w:rPr>
              <w:t>2</w:t>
            </w:r>
            <w:r>
              <w:rPr>
                <w:rFonts w:ascii="Arial" w:hAnsi="Arial" w:cs="Arial"/>
                <w:b/>
                <w:sz w:val="20"/>
              </w:rPr>
              <w:t>/202</w:t>
            </w:r>
            <w:r w:rsidR="00A40660">
              <w:rPr>
                <w:rFonts w:ascii="Arial" w:hAnsi="Arial" w:cs="Arial"/>
                <w:b/>
                <w:sz w:val="20"/>
              </w:rPr>
              <w:t>3</w:t>
            </w:r>
          </w:p>
          <w:p w14:paraId="0994BA77" w14:textId="77777777" w:rsidR="008B04A8" w:rsidRPr="00C67A3A" w:rsidRDefault="008B04A8" w:rsidP="00C67A3A">
            <w:pPr>
              <w:spacing w:before="60" w:after="60"/>
              <w:ind w:firstLine="0"/>
              <w:jc w:val="center"/>
              <w:rPr>
                <w:rFonts w:ascii="Arial" w:hAnsi="Arial" w:cs="Arial"/>
                <w:b/>
                <w:sz w:val="20"/>
              </w:rPr>
            </w:pPr>
            <w:r w:rsidRPr="00C67A3A">
              <w:rPr>
                <w:rFonts w:ascii="Arial" w:hAnsi="Arial" w:cs="Arial"/>
                <w:b/>
                <w:sz w:val="20"/>
              </w:rPr>
              <w:t>(R’000s)</w:t>
            </w:r>
          </w:p>
        </w:tc>
      </w:tr>
      <w:tr w:rsidR="008B04A8" w:rsidRPr="00C67A3A" w14:paraId="6F36E680" w14:textId="77777777" w:rsidTr="00C67A3A">
        <w:tc>
          <w:tcPr>
            <w:tcW w:w="3138" w:type="pct"/>
            <w:tcBorders>
              <w:bottom w:val="nil"/>
            </w:tcBorders>
            <w:shd w:val="clear" w:color="auto" w:fill="auto"/>
          </w:tcPr>
          <w:p w14:paraId="14203F1B" w14:textId="43F0F9E6" w:rsidR="008B04A8" w:rsidRPr="00C67A3A" w:rsidRDefault="008B04A8" w:rsidP="00C67A3A">
            <w:pPr>
              <w:spacing w:before="60" w:after="60"/>
              <w:ind w:firstLine="0"/>
              <w:rPr>
                <w:rFonts w:ascii="Arial" w:hAnsi="Arial" w:cs="Arial"/>
                <w:i/>
                <w:sz w:val="20"/>
              </w:rPr>
            </w:pPr>
            <w:r w:rsidRPr="00C67A3A">
              <w:rPr>
                <w:rFonts w:ascii="Arial" w:hAnsi="Arial" w:cs="Arial"/>
                <w:i/>
                <w:sz w:val="20"/>
              </w:rPr>
              <w:t xml:space="preserve">The following goods </w:t>
            </w:r>
            <w:r w:rsidR="00253218" w:rsidRPr="00C67A3A">
              <w:rPr>
                <w:rFonts w:ascii="Arial" w:hAnsi="Arial" w:cs="Arial"/>
                <w:i/>
                <w:sz w:val="20"/>
              </w:rPr>
              <w:t>were</w:t>
            </w:r>
            <w:r w:rsidRPr="00C67A3A">
              <w:rPr>
                <w:rFonts w:ascii="Arial" w:hAnsi="Arial" w:cs="Arial"/>
                <w:i/>
                <w:sz w:val="20"/>
              </w:rPr>
              <w:t xml:space="preserve"> received </w:t>
            </w:r>
            <w:r w:rsidR="00E33CC7" w:rsidRPr="00C67A3A">
              <w:rPr>
                <w:rFonts w:ascii="Arial" w:hAnsi="Arial" w:cs="Arial"/>
                <w:i/>
                <w:sz w:val="20"/>
              </w:rPr>
              <w:t xml:space="preserve">in-kind </w:t>
            </w:r>
            <w:r w:rsidRPr="00C67A3A">
              <w:rPr>
                <w:rFonts w:ascii="Arial" w:hAnsi="Arial" w:cs="Arial"/>
                <w:i/>
                <w:sz w:val="20"/>
              </w:rPr>
              <w:t xml:space="preserve">by Batho Pele City during the year by way of </w:t>
            </w:r>
            <w:r w:rsidR="00285BD7">
              <w:rPr>
                <w:rFonts w:ascii="Arial" w:hAnsi="Arial" w:cs="Arial"/>
                <w:i/>
                <w:sz w:val="20"/>
              </w:rPr>
              <w:t>r</w:t>
            </w:r>
            <w:r w:rsidRPr="00C67A3A">
              <w:rPr>
                <w:rFonts w:ascii="Arial" w:hAnsi="Arial" w:cs="Arial"/>
                <w:i/>
                <w:sz w:val="20"/>
              </w:rPr>
              <w:t>equests, gifts and/or donations</w:t>
            </w:r>
          </w:p>
        </w:tc>
        <w:tc>
          <w:tcPr>
            <w:tcW w:w="930" w:type="pct"/>
            <w:tcBorders>
              <w:bottom w:val="nil"/>
            </w:tcBorders>
            <w:shd w:val="clear" w:color="auto" w:fill="auto"/>
          </w:tcPr>
          <w:p w14:paraId="3421A163" w14:textId="77777777" w:rsidR="008B04A8" w:rsidRPr="00C67A3A" w:rsidRDefault="008B04A8" w:rsidP="00C67A3A">
            <w:pPr>
              <w:spacing w:before="60" w:after="60"/>
              <w:ind w:firstLine="0"/>
              <w:jc w:val="right"/>
              <w:rPr>
                <w:rFonts w:ascii="Arial" w:hAnsi="Arial" w:cs="Arial"/>
                <w:sz w:val="20"/>
              </w:rPr>
            </w:pPr>
          </w:p>
        </w:tc>
        <w:tc>
          <w:tcPr>
            <w:tcW w:w="932" w:type="pct"/>
            <w:tcBorders>
              <w:bottom w:val="nil"/>
            </w:tcBorders>
            <w:shd w:val="clear" w:color="auto" w:fill="auto"/>
          </w:tcPr>
          <w:p w14:paraId="09391DBF" w14:textId="77777777" w:rsidR="008B04A8" w:rsidRPr="00C67A3A" w:rsidRDefault="008B04A8" w:rsidP="00C67A3A">
            <w:pPr>
              <w:spacing w:before="60" w:after="60"/>
              <w:ind w:firstLine="0"/>
              <w:jc w:val="right"/>
              <w:rPr>
                <w:rFonts w:ascii="Arial" w:hAnsi="Arial" w:cs="Arial"/>
                <w:sz w:val="20"/>
              </w:rPr>
            </w:pPr>
          </w:p>
        </w:tc>
      </w:tr>
      <w:tr w:rsidR="008B04A8" w:rsidRPr="00C67A3A" w14:paraId="4DEB2F85" w14:textId="77777777" w:rsidTr="00C67A3A">
        <w:tc>
          <w:tcPr>
            <w:tcW w:w="3138" w:type="pct"/>
            <w:tcBorders>
              <w:top w:val="nil"/>
              <w:bottom w:val="nil"/>
            </w:tcBorders>
            <w:shd w:val="clear" w:color="auto" w:fill="DEEAF6"/>
          </w:tcPr>
          <w:p w14:paraId="2835AC98"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2E2B12DE"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57FABB6" w14:textId="77777777" w:rsidR="008B04A8" w:rsidRPr="00C67A3A" w:rsidRDefault="008B04A8" w:rsidP="00C67A3A">
            <w:pPr>
              <w:spacing w:before="60" w:after="60"/>
              <w:ind w:firstLine="0"/>
              <w:jc w:val="right"/>
              <w:rPr>
                <w:rFonts w:ascii="Arial" w:hAnsi="Arial" w:cs="Arial"/>
                <w:sz w:val="20"/>
              </w:rPr>
            </w:pPr>
          </w:p>
        </w:tc>
      </w:tr>
      <w:tr w:rsidR="008B04A8" w:rsidRPr="00C67A3A" w14:paraId="5F69F9B4" w14:textId="77777777" w:rsidTr="00C67A3A">
        <w:tc>
          <w:tcPr>
            <w:tcW w:w="3138" w:type="pct"/>
            <w:tcBorders>
              <w:top w:val="nil"/>
              <w:bottom w:val="nil"/>
            </w:tcBorders>
            <w:shd w:val="clear" w:color="auto" w:fill="DEEAF6"/>
          </w:tcPr>
          <w:p w14:paraId="528AE951"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3625A6C3"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D7B549D" w14:textId="77777777" w:rsidR="008B04A8" w:rsidRPr="00C67A3A" w:rsidRDefault="008B04A8" w:rsidP="00C67A3A">
            <w:pPr>
              <w:spacing w:before="60" w:after="60"/>
              <w:ind w:firstLine="0"/>
              <w:jc w:val="right"/>
              <w:rPr>
                <w:rFonts w:ascii="Arial" w:hAnsi="Arial" w:cs="Arial"/>
                <w:sz w:val="20"/>
              </w:rPr>
            </w:pPr>
          </w:p>
        </w:tc>
      </w:tr>
      <w:tr w:rsidR="008B04A8" w:rsidRPr="00C67A3A" w14:paraId="5F8B0A06" w14:textId="77777777" w:rsidTr="00C67A3A">
        <w:tc>
          <w:tcPr>
            <w:tcW w:w="3138" w:type="pct"/>
            <w:tcBorders>
              <w:top w:val="nil"/>
              <w:bottom w:val="nil"/>
            </w:tcBorders>
            <w:shd w:val="clear" w:color="auto" w:fill="DEEAF6"/>
          </w:tcPr>
          <w:p w14:paraId="7F9D5317"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51899E5A"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78CCC6C" w14:textId="77777777" w:rsidR="008B04A8" w:rsidRPr="00C67A3A" w:rsidRDefault="008B04A8" w:rsidP="00C67A3A">
            <w:pPr>
              <w:spacing w:before="60" w:after="60"/>
              <w:ind w:firstLine="0"/>
              <w:jc w:val="right"/>
              <w:rPr>
                <w:rFonts w:ascii="Arial" w:hAnsi="Arial" w:cs="Arial"/>
                <w:sz w:val="20"/>
              </w:rPr>
            </w:pPr>
          </w:p>
        </w:tc>
      </w:tr>
      <w:tr w:rsidR="008B04A8" w:rsidRPr="00C67A3A" w14:paraId="37E88401" w14:textId="77777777" w:rsidTr="00C67A3A">
        <w:tc>
          <w:tcPr>
            <w:tcW w:w="3138" w:type="pct"/>
            <w:tcBorders>
              <w:top w:val="nil"/>
              <w:bottom w:val="nil"/>
            </w:tcBorders>
            <w:shd w:val="clear" w:color="auto" w:fill="DEEAF6"/>
          </w:tcPr>
          <w:p w14:paraId="740C6A42" w14:textId="77777777" w:rsidR="008B04A8" w:rsidRPr="00C67A3A" w:rsidRDefault="008B04A8"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1B555D44"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4E7B3C6" w14:textId="77777777" w:rsidR="008B04A8" w:rsidRPr="00C67A3A" w:rsidRDefault="008B04A8" w:rsidP="00C67A3A">
            <w:pPr>
              <w:spacing w:before="60" w:after="60"/>
              <w:ind w:firstLine="0"/>
              <w:jc w:val="right"/>
              <w:rPr>
                <w:rFonts w:ascii="Arial" w:hAnsi="Arial" w:cs="Arial"/>
                <w:sz w:val="20"/>
              </w:rPr>
            </w:pPr>
          </w:p>
        </w:tc>
      </w:tr>
      <w:tr w:rsidR="008B04A8" w:rsidRPr="00C67A3A" w14:paraId="4170105C" w14:textId="77777777" w:rsidTr="00C67A3A">
        <w:tc>
          <w:tcPr>
            <w:tcW w:w="3138" w:type="pct"/>
            <w:tcBorders>
              <w:top w:val="nil"/>
              <w:bottom w:val="nil"/>
            </w:tcBorders>
            <w:shd w:val="clear" w:color="auto" w:fill="auto"/>
          </w:tcPr>
          <w:p w14:paraId="6E1CE25E" w14:textId="77777777" w:rsidR="008B04A8" w:rsidRPr="00C67A3A" w:rsidRDefault="008B04A8" w:rsidP="00C67A3A">
            <w:pPr>
              <w:spacing w:before="60" w:after="60"/>
              <w:ind w:firstLine="0"/>
              <w:rPr>
                <w:rFonts w:ascii="Arial" w:hAnsi="Arial" w:cs="Arial"/>
                <w:sz w:val="20"/>
              </w:rPr>
            </w:pPr>
          </w:p>
        </w:tc>
        <w:tc>
          <w:tcPr>
            <w:tcW w:w="930" w:type="pct"/>
            <w:tcBorders>
              <w:top w:val="nil"/>
              <w:bottom w:val="nil"/>
            </w:tcBorders>
            <w:shd w:val="clear" w:color="auto" w:fill="auto"/>
          </w:tcPr>
          <w:p w14:paraId="65251F57"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C303BB9" w14:textId="77777777" w:rsidR="008B04A8" w:rsidRPr="00C67A3A" w:rsidRDefault="008B04A8" w:rsidP="00C67A3A">
            <w:pPr>
              <w:spacing w:before="60" w:after="60"/>
              <w:ind w:firstLine="0"/>
              <w:jc w:val="right"/>
              <w:rPr>
                <w:rFonts w:ascii="Arial" w:hAnsi="Arial" w:cs="Arial"/>
                <w:sz w:val="20"/>
              </w:rPr>
            </w:pPr>
          </w:p>
        </w:tc>
      </w:tr>
      <w:tr w:rsidR="008B04A8" w:rsidRPr="00C67A3A" w14:paraId="771994F9" w14:textId="77777777" w:rsidTr="00C67A3A">
        <w:tc>
          <w:tcPr>
            <w:tcW w:w="3138" w:type="pct"/>
            <w:tcBorders>
              <w:top w:val="nil"/>
              <w:bottom w:val="nil"/>
            </w:tcBorders>
            <w:shd w:val="clear" w:color="auto" w:fill="auto"/>
          </w:tcPr>
          <w:p w14:paraId="03305F56" w14:textId="77777777" w:rsidR="008B04A8" w:rsidRPr="00C67A3A" w:rsidRDefault="00E33CC7" w:rsidP="00C67A3A">
            <w:pPr>
              <w:spacing w:before="60" w:after="60"/>
              <w:ind w:firstLine="0"/>
              <w:rPr>
                <w:rFonts w:ascii="Arial" w:hAnsi="Arial" w:cs="Arial"/>
                <w:i/>
                <w:sz w:val="20"/>
              </w:rPr>
            </w:pPr>
            <w:r w:rsidRPr="00C67A3A">
              <w:rPr>
                <w:rFonts w:ascii="Arial" w:hAnsi="Arial" w:cs="Arial"/>
                <w:i/>
                <w:sz w:val="20"/>
              </w:rPr>
              <w:t>The following services were received in-kind by Batho Pele City during the year</w:t>
            </w:r>
          </w:p>
        </w:tc>
        <w:tc>
          <w:tcPr>
            <w:tcW w:w="930" w:type="pct"/>
            <w:tcBorders>
              <w:top w:val="nil"/>
              <w:bottom w:val="nil"/>
            </w:tcBorders>
            <w:shd w:val="clear" w:color="auto" w:fill="auto"/>
          </w:tcPr>
          <w:p w14:paraId="71C60569" w14:textId="77777777" w:rsidR="008B04A8" w:rsidRPr="00C67A3A" w:rsidRDefault="008B04A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4CA7C90" w14:textId="77777777" w:rsidR="008B04A8" w:rsidRPr="00C67A3A" w:rsidRDefault="008B04A8" w:rsidP="00C67A3A">
            <w:pPr>
              <w:spacing w:before="60" w:after="60"/>
              <w:ind w:firstLine="0"/>
              <w:jc w:val="right"/>
              <w:rPr>
                <w:rFonts w:ascii="Arial" w:hAnsi="Arial" w:cs="Arial"/>
                <w:sz w:val="20"/>
              </w:rPr>
            </w:pPr>
          </w:p>
        </w:tc>
      </w:tr>
      <w:tr w:rsidR="00E33CC7" w:rsidRPr="00C67A3A" w14:paraId="6193E7A3" w14:textId="77777777" w:rsidTr="00C67A3A">
        <w:tc>
          <w:tcPr>
            <w:tcW w:w="3138" w:type="pct"/>
            <w:tcBorders>
              <w:top w:val="nil"/>
              <w:bottom w:val="nil"/>
            </w:tcBorders>
            <w:shd w:val="clear" w:color="auto" w:fill="DEEAF6"/>
          </w:tcPr>
          <w:p w14:paraId="2B750D8B"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4495555A"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FF83EF4" w14:textId="77777777" w:rsidR="00E33CC7" w:rsidRPr="00C67A3A" w:rsidRDefault="00E33CC7" w:rsidP="00C67A3A">
            <w:pPr>
              <w:spacing w:before="60" w:after="60"/>
              <w:ind w:firstLine="0"/>
              <w:jc w:val="right"/>
              <w:rPr>
                <w:rFonts w:ascii="Arial" w:hAnsi="Arial" w:cs="Arial"/>
                <w:sz w:val="20"/>
              </w:rPr>
            </w:pPr>
          </w:p>
        </w:tc>
      </w:tr>
      <w:tr w:rsidR="00E33CC7" w:rsidRPr="00C67A3A" w14:paraId="1699F195" w14:textId="77777777" w:rsidTr="00C67A3A">
        <w:tc>
          <w:tcPr>
            <w:tcW w:w="3138" w:type="pct"/>
            <w:tcBorders>
              <w:top w:val="nil"/>
              <w:bottom w:val="nil"/>
            </w:tcBorders>
            <w:shd w:val="clear" w:color="auto" w:fill="DEEAF6"/>
          </w:tcPr>
          <w:p w14:paraId="022A3F9F"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29D75D5A"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6250E14" w14:textId="77777777" w:rsidR="00E33CC7" w:rsidRPr="00C67A3A" w:rsidRDefault="00E33CC7" w:rsidP="00C67A3A">
            <w:pPr>
              <w:spacing w:before="60" w:after="60"/>
              <w:ind w:firstLine="0"/>
              <w:jc w:val="right"/>
              <w:rPr>
                <w:rFonts w:ascii="Arial" w:hAnsi="Arial" w:cs="Arial"/>
                <w:sz w:val="20"/>
              </w:rPr>
            </w:pPr>
          </w:p>
        </w:tc>
      </w:tr>
      <w:tr w:rsidR="00E33CC7" w:rsidRPr="00C67A3A" w14:paraId="56D023EB" w14:textId="77777777" w:rsidTr="00C67A3A">
        <w:tc>
          <w:tcPr>
            <w:tcW w:w="3138" w:type="pct"/>
            <w:tcBorders>
              <w:top w:val="nil"/>
              <w:bottom w:val="nil"/>
            </w:tcBorders>
            <w:shd w:val="clear" w:color="auto" w:fill="DEEAF6"/>
          </w:tcPr>
          <w:p w14:paraId="2AD58C37"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nil"/>
            </w:tcBorders>
            <w:shd w:val="clear" w:color="auto" w:fill="auto"/>
          </w:tcPr>
          <w:p w14:paraId="5D70DE77"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E1355D1" w14:textId="77777777" w:rsidR="00E33CC7" w:rsidRPr="00C67A3A" w:rsidRDefault="00E33CC7" w:rsidP="00C67A3A">
            <w:pPr>
              <w:spacing w:before="60" w:after="60"/>
              <w:ind w:firstLine="0"/>
              <w:jc w:val="right"/>
              <w:rPr>
                <w:rFonts w:ascii="Arial" w:hAnsi="Arial" w:cs="Arial"/>
                <w:sz w:val="20"/>
              </w:rPr>
            </w:pPr>
          </w:p>
        </w:tc>
      </w:tr>
      <w:tr w:rsidR="00E33CC7" w:rsidRPr="00C67A3A" w14:paraId="0FF58BBD" w14:textId="77777777" w:rsidTr="00C67A3A">
        <w:tc>
          <w:tcPr>
            <w:tcW w:w="3138" w:type="pct"/>
            <w:tcBorders>
              <w:top w:val="nil"/>
              <w:bottom w:val="single" w:sz="4" w:space="0" w:color="auto"/>
            </w:tcBorders>
            <w:shd w:val="clear" w:color="auto" w:fill="DEEAF6"/>
          </w:tcPr>
          <w:p w14:paraId="09FEC4EB" w14:textId="77777777" w:rsidR="00E33CC7" w:rsidRPr="00C67A3A" w:rsidRDefault="00E33CC7" w:rsidP="00C67A3A">
            <w:pPr>
              <w:spacing w:before="60" w:after="60"/>
              <w:ind w:firstLine="0"/>
              <w:rPr>
                <w:rFonts w:ascii="Arial" w:hAnsi="Arial" w:cs="Arial"/>
                <w:sz w:val="20"/>
              </w:rPr>
            </w:pPr>
            <w:r w:rsidRPr="00C67A3A">
              <w:rPr>
                <w:rFonts w:ascii="Arial" w:hAnsi="Arial" w:cs="Arial"/>
                <w:sz w:val="20"/>
              </w:rPr>
              <w:t>&lt;Description&gt;</w:t>
            </w:r>
          </w:p>
        </w:tc>
        <w:tc>
          <w:tcPr>
            <w:tcW w:w="930" w:type="pct"/>
            <w:tcBorders>
              <w:top w:val="nil"/>
              <w:bottom w:val="single" w:sz="4" w:space="0" w:color="auto"/>
            </w:tcBorders>
            <w:shd w:val="clear" w:color="auto" w:fill="auto"/>
          </w:tcPr>
          <w:p w14:paraId="0DD516FC" w14:textId="77777777" w:rsidR="00E33CC7" w:rsidRPr="00C67A3A" w:rsidRDefault="00E33CC7"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42DF6A15" w14:textId="77777777" w:rsidR="00E33CC7" w:rsidRPr="00C67A3A" w:rsidRDefault="00E33CC7" w:rsidP="00C67A3A">
            <w:pPr>
              <w:spacing w:before="60" w:after="60"/>
              <w:ind w:firstLine="0"/>
              <w:jc w:val="right"/>
              <w:rPr>
                <w:rFonts w:ascii="Arial" w:hAnsi="Arial" w:cs="Arial"/>
                <w:sz w:val="20"/>
              </w:rPr>
            </w:pPr>
          </w:p>
        </w:tc>
      </w:tr>
    </w:tbl>
    <w:p w14:paraId="59FE788C" w14:textId="77777777" w:rsidR="008B04A8" w:rsidRDefault="008B04A8" w:rsidP="008B04A8">
      <w:pPr>
        <w:ind w:firstLine="0"/>
        <w:rPr>
          <w:rFonts w:ascii="Arial" w:hAnsi="Arial" w:cs="Arial"/>
          <w:sz w:val="20"/>
        </w:rPr>
      </w:pPr>
    </w:p>
    <w:p w14:paraId="1263771E" w14:textId="2816C57B" w:rsidR="00755D1D" w:rsidRPr="00EE44DE" w:rsidRDefault="00755D1D">
      <w:pPr>
        <w:pStyle w:val="Heading2"/>
        <w:numPr>
          <w:ilvl w:val="0"/>
          <w:numId w:val="52"/>
        </w:numPr>
        <w:spacing w:before="120" w:after="120"/>
        <w:ind w:left="426"/>
        <w:rPr>
          <w:rFonts w:ascii="Arial" w:hAnsi="Arial" w:cs="Arial"/>
          <w:b/>
          <w:color w:val="auto"/>
          <w:sz w:val="20"/>
        </w:rPr>
      </w:pPr>
      <w:bookmarkStart w:id="221" w:name="_Toc172583036"/>
      <w:r w:rsidRPr="00EE44DE">
        <w:rPr>
          <w:rFonts w:ascii="Arial" w:hAnsi="Arial" w:cs="Arial"/>
          <w:b/>
          <w:color w:val="auto"/>
          <w:sz w:val="20"/>
        </w:rPr>
        <w:t xml:space="preserve">Research and Development Costs </w:t>
      </w:r>
      <w:r w:rsidRPr="00AC4A90">
        <w:rPr>
          <w:rFonts w:ascii="Arial" w:hAnsi="Arial" w:cs="Arial"/>
          <w:b/>
          <w:color w:val="FF0000"/>
          <w:sz w:val="20"/>
        </w:rPr>
        <w:t>[31p.127]</w:t>
      </w:r>
      <w:bookmarkEnd w:id="2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40660" w:rsidRPr="00C67A3A" w14:paraId="311D6B46" w14:textId="77777777" w:rsidTr="00C67A3A">
        <w:tc>
          <w:tcPr>
            <w:tcW w:w="3138" w:type="pct"/>
            <w:tcBorders>
              <w:bottom w:val="single" w:sz="4" w:space="0" w:color="auto"/>
            </w:tcBorders>
            <w:shd w:val="clear" w:color="auto" w:fill="FBE4D5"/>
          </w:tcPr>
          <w:p w14:paraId="0CDD6EBA" w14:textId="77777777" w:rsidR="00A40660" w:rsidRPr="00C67A3A" w:rsidRDefault="00A40660" w:rsidP="00A4066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42F5CEE8" w14:textId="77777777" w:rsidR="00A40660" w:rsidRPr="00C67A3A" w:rsidRDefault="00A40660" w:rsidP="00A40660">
            <w:pPr>
              <w:spacing w:before="60" w:after="60"/>
              <w:ind w:firstLine="0"/>
              <w:jc w:val="center"/>
              <w:rPr>
                <w:rFonts w:ascii="Arial" w:hAnsi="Arial" w:cs="Arial"/>
                <w:b/>
                <w:sz w:val="20"/>
              </w:rPr>
            </w:pPr>
            <w:r>
              <w:rPr>
                <w:rFonts w:ascii="Arial" w:hAnsi="Arial" w:cs="Arial"/>
                <w:b/>
                <w:sz w:val="20"/>
              </w:rPr>
              <w:t>2023/2024</w:t>
            </w:r>
          </w:p>
          <w:p w14:paraId="2502BF48" w14:textId="6B0F6655"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4936807B" w14:textId="77777777" w:rsidR="00A40660" w:rsidRPr="00C67A3A" w:rsidRDefault="00A40660" w:rsidP="00A40660">
            <w:pPr>
              <w:spacing w:before="60" w:after="60"/>
              <w:ind w:firstLine="0"/>
              <w:jc w:val="center"/>
              <w:rPr>
                <w:rFonts w:ascii="Arial" w:hAnsi="Arial" w:cs="Arial"/>
                <w:b/>
                <w:sz w:val="20"/>
              </w:rPr>
            </w:pPr>
            <w:r>
              <w:rPr>
                <w:rFonts w:ascii="Arial" w:hAnsi="Arial" w:cs="Arial"/>
                <w:b/>
                <w:sz w:val="20"/>
              </w:rPr>
              <w:t>2022/2023</w:t>
            </w:r>
          </w:p>
          <w:p w14:paraId="0B6B5EB8" w14:textId="4AEBD2A3"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r>
      <w:tr w:rsidR="00755D1D" w:rsidRPr="00C67A3A" w14:paraId="1662F47B" w14:textId="77777777" w:rsidTr="00C67A3A">
        <w:tc>
          <w:tcPr>
            <w:tcW w:w="3138" w:type="pct"/>
            <w:tcBorders>
              <w:bottom w:val="nil"/>
            </w:tcBorders>
            <w:shd w:val="clear" w:color="auto" w:fill="auto"/>
          </w:tcPr>
          <w:p w14:paraId="50A91945" w14:textId="77777777" w:rsidR="00755D1D" w:rsidRPr="00C67A3A" w:rsidRDefault="00755D1D" w:rsidP="00C67A3A">
            <w:pPr>
              <w:spacing w:before="60" w:after="60"/>
              <w:ind w:firstLine="0"/>
              <w:rPr>
                <w:rFonts w:ascii="Arial" w:hAnsi="Arial" w:cs="Arial"/>
                <w:i/>
                <w:sz w:val="20"/>
              </w:rPr>
            </w:pPr>
          </w:p>
        </w:tc>
        <w:tc>
          <w:tcPr>
            <w:tcW w:w="930" w:type="pct"/>
            <w:tcBorders>
              <w:bottom w:val="nil"/>
            </w:tcBorders>
            <w:shd w:val="clear" w:color="auto" w:fill="auto"/>
          </w:tcPr>
          <w:p w14:paraId="023B58CB" w14:textId="77777777" w:rsidR="00755D1D" w:rsidRPr="00C67A3A" w:rsidRDefault="00755D1D" w:rsidP="00C67A3A">
            <w:pPr>
              <w:spacing w:before="60" w:after="60"/>
              <w:ind w:firstLine="0"/>
              <w:jc w:val="right"/>
              <w:rPr>
                <w:rFonts w:ascii="Arial" w:hAnsi="Arial" w:cs="Arial"/>
                <w:sz w:val="20"/>
              </w:rPr>
            </w:pPr>
          </w:p>
        </w:tc>
        <w:tc>
          <w:tcPr>
            <w:tcW w:w="932" w:type="pct"/>
            <w:tcBorders>
              <w:bottom w:val="nil"/>
            </w:tcBorders>
            <w:shd w:val="clear" w:color="auto" w:fill="auto"/>
          </w:tcPr>
          <w:p w14:paraId="39CA065D" w14:textId="77777777" w:rsidR="00755D1D" w:rsidRPr="00C67A3A" w:rsidRDefault="00755D1D" w:rsidP="00C67A3A">
            <w:pPr>
              <w:spacing w:before="60" w:after="60"/>
              <w:ind w:firstLine="0"/>
              <w:jc w:val="right"/>
              <w:rPr>
                <w:rFonts w:ascii="Arial" w:hAnsi="Arial" w:cs="Arial"/>
                <w:sz w:val="20"/>
              </w:rPr>
            </w:pPr>
          </w:p>
        </w:tc>
      </w:tr>
      <w:tr w:rsidR="00755D1D" w:rsidRPr="00C67A3A" w14:paraId="5AE870D0" w14:textId="77777777" w:rsidTr="00C67A3A">
        <w:tc>
          <w:tcPr>
            <w:tcW w:w="3138" w:type="pct"/>
            <w:tcBorders>
              <w:top w:val="nil"/>
              <w:bottom w:val="nil"/>
            </w:tcBorders>
            <w:shd w:val="clear" w:color="auto" w:fill="auto"/>
          </w:tcPr>
          <w:p w14:paraId="6D49E33B" w14:textId="77777777" w:rsidR="00755D1D" w:rsidRPr="00C67A3A" w:rsidRDefault="00755D1D" w:rsidP="00C67A3A">
            <w:pPr>
              <w:spacing w:before="60" w:after="60"/>
              <w:ind w:firstLine="0"/>
              <w:rPr>
                <w:rFonts w:ascii="Arial" w:hAnsi="Arial" w:cs="Arial"/>
                <w:sz w:val="20"/>
              </w:rPr>
            </w:pPr>
            <w:r w:rsidRPr="00C67A3A">
              <w:rPr>
                <w:rFonts w:ascii="Arial" w:hAnsi="Arial" w:cs="Arial"/>
                <w:sz w:val="20"/>
              </w:rPr>
              <w:t>Total Research and Development Costs recognised as an expense</w:t>
            </w:r>
          </w:p>
        </w:tc>
        <w:tc>
          <w:tcPr>
            <w:tcW w:w="930" w:type="pct"/>
            <w:tcBorders>
              <w:top w:val="nil"/>
              <w:bottom w:val="nil"/>
            </w:tcBorders>
            <w:shd w:val="clear" w:color="auto" w:fill="auto"/>
          </w:tcPr>
          <w:p w14:paraId="469F3263" w14:textId="77777777" w:rsidR="00755D1D" w:rsidRPr="00C67A3A" w:rsidRDefault="00755D1D"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5CE5CA" w14:textId="77777777" w:rsidR="00755D1D" w:rsidRPr="00C67A3A" w:rsidRDefault="00755D1D" w:rsidP="00C67A3A">
            <w:pPr>
              <w:spacing w:before="60" w:after="60"/>
              <w:ind w:firstLine="0"/>
              <w:jc w:val="right"/>
              <w:rPr>
                <w:rFonts w:ascii="Arial" w:hAnsi="Arial" w:cs="Arial"/>
                <w:sz w:val="20"/>
              </w:rPr>
            </w:pPr>
          </w:p>
        </w:tc>
      </w:tr>
      <w:tr w:rsidR="00755D1D" w:rsidRPr="00C67A3A" w14:paraId="0F32B1C0" w14:textId="77777777" w:rsidTr="00C67A3A">
        <w:tc>
          <w:tcPr>
            <w:tcW w:w="3138" w:type="pct"/>
            <w:tcBorders>
              <w:top w:val="nil"/>
              <w:bottom w:val="single" w:sz="4" w:space="0" w:color="auto"/>
            </w:tcBorders>
            <w:shd w:val="clear" w:color="auto" w:fill="auto"/>
          </w:tcPr>
          <w:p w14:paraId="223CD420" w14:textId="77777777" w:rsidR="00755D1D" w:rsidRPr="00C67A3A" w:rsidRDefault="00755D1D"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12A28D12" w14:textId="77777777" w:rsidR="00755D1D" w:rsidRPr="00C67A3A" w:rsidRDefault="00755D1D"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010A9CEC" w14:textId="77777777" w:rsidR="00755D1D" w:rsidRPr="00C67A3A" w:rsidRDefault="00755D1D" w:rsidP="00C67A3A">
            <w:pPr>
              <w:spacing w:before="60" w:after="60"/>
              <w:ind w:firstLine="0"/>
              <w:jc w:val="right"/>
              <w:rPr>
                <w:rFonts w:ascii="Arial" w:hAnsi="Arial" w:cs="Arial"/>
                <w:sz w:val="20"/>
              </w:rPr>
            </w:pPr>
          </w:p>
        </w:tc>
      </w:tr>
    </w:tbl>
    <w:p w14:paraId="26D9C614" w14:textId="77777777" w:rsidR="00755D1D" w:rsidRDefault="00755D1D" w:rsidP="00755D1D">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55D1D" w:rsidRPr="00C67A3A" w14:paraId="6DB9488B" w14:textId="77777777" w:rsidTr="00C67A3A">
        <w:tc>
          <w:tcPr>
            <w:tcW w:w="9912" w:type="dxa"/>
            <w:shd w:val="clear" w:color="auto" w:fill="E2EFD9"/>
          </w:tcPr>
          <w:p w14:paraId="0B90BC81" w14:textId="77777777" w:rsidR="00755D1D" w:rsidRPr="00C67A3A" w:rsidRDefault="00755D1D" w:rsidP="00C67A3A">
            <w:pPr>
              <w:spacing w:before="60" w:after="60"/>
              <w:ind w:firstLine="0"/>
              <w:rPr>
                <w:rFonts w:ascii="Arial" w:hAnsi="Arial" w:cs="Arial"/>
                <w:b/>
                <w:i/>
                <w:sz w:val="20"/>
              </w:rPr>
            </w:pPr>
            <w:r w:rsidRPr="00C67A3A">
              <w:rPr>
                <w:rFonts w:ascii="Arial" w:hAnsi="Arial" w:cs="Arial"/>
                <w:b/>
                <w:i/>
                <w:sz w:val="20"/>
              </w:rPr>
              <w:t xml:space="preserve">Commentary:  </w:t>
            </w:r>
          </w:p>
          <w:p w14:paraId="4A9C6AC8" w14:textId="77777777" w:rsidR="00755D1D" w:rsidRPr="00C67A3A" w:rsidRDefault="00755D1D" w:rsidP="00C67A3A">
            <w:pPr>
              <w:spacing w:before="60" w:after="60"/>
              <w:ind w:firstLine="0"/>
            </w:pPr>
            <w:r w:rsidRPr="00C67A3A">
              <w:rPr>
                <w:rFonts w:ascii="Arial" w:hAnsi="Arial" w:cs="Arial"/>
                <w:i/>
                <w:sz w:val="20"/>
              </w:rPr>
              <w:t xml:space="preserve">Research and Development is not a line item in the </w:t>
            </w:r>
            <w:proofErr w:type="spellStart"/>
            <w:r w:rsidRPr="00C67A3A">
              <w:rPr>
                <w:rFonts w:ascii="Arial" w:hAnsi="Arial" w:cs="Arial"/>
                <w:i/>
                <w:sz w:val="20"/>
              </w:rPr>
              <w:t>mSCOA</w:t>
            </w:r>
            <w:proofErr w:type="spellEnd"/>
            <w:r w:rsidRPr="00C67A3A">
              <w:rPr>
                <w:rFonts w:ascii="Arial" w:hAnsi="Arial" w:cs="Arial"/>
                <w:i/>
                <w:sz w:val="20"/>
              </w:rPr>
              <w:t xml:space="preserve"> as this activity comprise of </w:t>
            </w:r>
            <w:proofErr w:type="gramStart"/>
            <w:r w:rsidRPr="00C67A3A">
              <w:rPr>
                <w:rFonts w:ascii="Arial" w:hAnsi="Arial" w:cs="Arial"/>
                <w:i/>
                <w:sz w:val="20"/>
              </w:rPr>
              <w:t>a number of</w:t>
            </w:r>
            <w:proofErr w:type="gramEnd"/>
            <w:r w:rsidRPr="00C67A3A">
              <w:rPr>
                <w:rFonts w:ascii="Arial" w:hAnsi="Arial" w:cs="Arial"/>
                <w:i/>
                <w:sz w:val="20"/>
              </w:rPr>
              <w:t xml:space="preserve"> inputs and is accordingly usually a specific project within an entity.</w:t>
            </w:r>
            <w:r w:rsidRPr="00C67A3A">
              <w:rPr>
                <w:sz w:val="20"/>
              </w:rPr>
              <w:t xml:space="preserve">  </w:t>
            </w:r>
          </w:p>
        </w:tc>
      </w:tr>
    </w:tbl>
    <w:p w14:paraId="7820E265" w14:textId="77777777" w:rsidR="00755D1D" w:rsidRDefault="00755D1D" w:rsidP="00755D1D">
      <w:pPr>
        <w:ind w:firstLine="0"/>
        <w:rPr>
          <w:rFonts w:ascii="Arial" w:hAnsi="Arial" w:cs="Arial"/>
          <w:sz w:val="20"/>
        </w:rPr>
      </w:pPr>
    </w:p>
    <w:p w14:paraId="209A3E18" w14:textId="77777777" w:rsidR="001A3442" w:rsidRPr="00C67A3A" w:rsidRDefault="001A3442" w:rsidP="001A3442">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584CECDE" w14:textId="248E8A03" w:rsidR="001A3442" w:rsidRPr="00EE44DE" w:rsidRDefault="001A3442">
      <w:pPr>
        <w:pStyle w:val="Heading2"/>
        <w:numPr>
          <w:ilvl w:val="0"/>
          <w:numId w:val="52"/>
        </w:numPr>
        <w:spacing w:before="120" w:after="120"/>
        <w:ind w:left="567" w:hanging="567"/>
        <w:rPr>
          <w:rFonts w:ascii="Arial" w:hAnsi="Arial" w:cs="Arial"/>
          <w:b/>
          <w:color w:val="auto"/>
          <w:sz w:val="20"/>
        </w:rPr>
      </w:pPr>
      <w:bookmarkStart w:id="222" w:name="_Ref15290795"/>
      <w:bookmarkStart w:id="223" w:name="_Toc172583037"/>
      <w:r w:rsidRPr="00EE44DE">
        <w:rPr>
          <w:rFonts w:ascii="Arial" w:hAnsi="Arial" w:cs="Arial"/>
          <w:b/>
          <w:color w:val="auto"/>
          <w:sz w:val="20"/>
        </w:rPr>
        <w:t>Related Party Disclosures</w:t>
      </w:r>
      <w:bookmarkEnd w:id="222"/>
      <w:bookmarkEnd w:id="223"/>
    </w:p>
    <w:p w14:paraId="1A27EBCC" w14:textId="3EBA17B7" w:rsidR="001A3442" w:rsidRPr="00460832" w:rsidRDefault="001A3442">
      <w:pPr>
        <w:pStyle w:val="ListParagraph"/>
        <w:numPr>
          <w:ilvl w:val="1"/>
          <w:numId w:val="52"/>
        </w:numPr>
        <w:ind w:left="567" w:hanging="567"/>
        <w:rPr>
          <w:rFonts w:ascii="Arial" w:hAnsi="Arial" w:cs="Arial"/>
          <w:b/>
          <w:sz w:val="20"/>
        </w:rPr>
      </w:pPr>
      <w:r w:rsidRPr="00460832">
        <w:rPr>
          <w:rFonts w:ascii="Arial" w:hAnsi="Arial" w:cs="Arial"/>
          <w:b/>
          <w:sz w:val="20"/>
        </w:rPr>
        <w:t xml:space="preserve">Nature of Related Party Relationships </w:t>
      </w:r>
      <w:r w:rsidRPr="00460832">
        <w:rPr>
          <w:rFonts w:ascii="Arial" w:hAnsi="Arial" w:cs="Arial"/>
          <w:b/>
          <w:color w:val="FF0000"/>
          <w:sz w:val="20"/>
        </w:rPr>
        <w:t>[20p.24]</w:t>
      </w:r>
      <w:r w:rsidR="00FF1FDE" w:rsidRPr="00460832">
        <w:rPr>
          <w:rFonts w:ascii="Arial" w:hAnsi="Arial" w:cs="Arial"/>
          <w:b/>
          <w:color w:val="FF0000"/>
          <w:sz w:val="20"/>
        </w:rPr>
        <w:t xml:space="preserve"> </w:t>
      </w:r>
      <w:r w:rsidR="00FF1FDE" w:rsidRPr="00460832">
        <w:rPr>
          <w:rFonts w:ascii="Arial" w:hAnsi="Arial" w:cs="Arial"/>
          <w:b/>
          <w:color w:val="7030A0"/>
          <w:sz w:val="20"/>
        </w:rPr>
        <w:t>[MFMA125(1)(a)]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6940"/>
      </w:tblGrid>
      <w:tr w:rsidR="001A3442" w:rsidRPr="00C67A3A" w14:paraId="668986E1" w14:textId="77777777" w:rsidTr="00C67A3A">
        <w:tc>
          <w:tcPr>
            <w:tcW w:w="1499" w:type="pct"/>
            <w:tcBorders>
              <w:bottom w:val="single" w:sz="4" w:space="0" w:color="auto"/>
            </w:tcBorders>
            <w:shd w:val="clear" w:color="auto" w:fill="FBE4D5"/>
          </w:tcPr>
          <w:p w14:paraId="088DC136" w14:textId="77777777" w:rsidR="001A3442" w:rsidRPr="00C67A3A" w:rsidRDefault="001A3442" w:rsidP="00C67A3A">
            <w:pPr>
              <w:spacing w:before="60" w:after="60"/>
              <w:ind w:firstLine="0"/>
              <w:rPr>
                <w:rFonts w:ascii="Arial" w:hAnsi="Arial" w:cs="Arial"/>
                <w:b/>
                <w:sz w:val="20"/>
              </w:rPr>
            </w:pPr>
            <w:r w:rsidRPr="00C67A3A">
              <w:rPr>
                <w:rFonts w:ascii="Arial" w:hAnsi="Arial" w:cs="Arial"/>
                <w:b/>
                <w:sz w:val="20"/>
              </w:rPr>
              <w:t>Related Party</w:t>
            </w:r>
          </w:p>
        </w:tc>
        <w:tc>
          <w:tcPr>
            <w:tcW w:w="3501" w:type="pct"/>
            <w:tcBorders>
              <w:bottom w:val="single" w:sz="4" w:space="0" w:color="auto"/>
            </w:tcBorders>
            <w:shd w:val="clear" w:color="auto" w:fill="FBE4D5"/>
          </w:tcPr>
          <w:p w14:paraId="4139EEC3" w14:textId="77777777" w:rsidR="001A3442" w:rsidRPr="00C67A3A" w:rsidRDefault="001A3442" w:rsidP="00C67A3A">
            <w:pPr>
              <w:spacing w:before="60" w:after="60"/>
              <w:ind w:firstLine="0"/>
              <w:jc w:val="center"/>
              <w:rPr>
                <w:rFonts w:ascii="Arial" w:hAnsi="Arial" w:cs="Arial"/>
                <w:b/>
                <w:sz w:val="20"/>
              </w:rPr>
            </w:pPr>
            <w:r w:rsidRPr="00C67A3A">
              <w:rPr>
                <w:rFonts w:ascii="Arial" w:hAnsi="Arial" w:cs="Arial"/>
                <w:b/>
                <w:sz w:val="20"/>
              </w:rPr>
              <w:t>Nature of Relationship</w:t>
            </w:r>
          </w:p>
        </w:tc>
      </w:tr>
      <w:tr w:rsidR="001A3442" w:rsidRPr="00C67A3A" w14:paraId="49E75222" w14:textId="77777777" w:rsidTr="00C67A3A">
        <w:tc>
          <w:tcPr>
            <w:tcW w:w="1499" w:type="pct"/>
            <w:tcBorders>
              <w:bottom w:val="nil"/>
            </w:tcBorders>
            <w:shd w:val="clear" w:color="auto" w:fill="auto"/>
          </w:tcPr>
          <w:p w14:paraId="45084FFD" w14:textId="77777777" w:rsidR="001A3442" w:rsidRPr="00C67A3A" w:rsidRDefault="001A3442" w:rsidP="00C67A3A">
            <w:pPr>
              <w:spacing w:before="60" w:after="60"/>
              <w:ind w:firstLine="0"/>
              <w:rPr>
                <w:rFonts w:ascii="Arial" w:hAnsi="Arial" w:cs="Arial"/>
                <w:i/>
                <w:sz w:val="20"/>
              </w:rPr>
            </w:pPr>
          </w:p>
        </w:tc>
        <w:tc>
          <w:tcPr>
            <w:tcW w:w="3501" w:type="pct"/>
            <w:tcBorders>
              <w:bottom w:val="nil"/>
            </w:tcBorders>
            <w:shd w:val="clear" w:color="auto" w:fill="auto"/>
          </w:tcPr>
          <w:p w14:paraId="6AF1661D" w14:textId="77777777" w:rsidR="001A3442" w:rsidRPr="00C67A3A" w:rsidRDefault="001A3442" w:rsidP="00C67A3A">
            <w:pPr>
              <w:spacing w:before="60" w:after="60"/>
              <w:ind w:firstLine="0"/>
              <w:jc w:val="right"/>
              <w:rPr>
                <w:rFonts w:ascii="Arial" w:hAnsi="Arial" w:cs="Arial"/>
                <w:sz w:val="20"/>
              </w:rPr>
            </w:pPr>
          </w:p>
        </w:tc>
      </w:tr>
      <w:tr w:rsidR="00D71184" w:rsidRPr="00C67A3A" w14:paraId="0EC2BD89" w14:textId="77777777" w:rsidTr="00C67A3A">
        <w:tc>
          <w:tcPr>
            <w:tcW w:w="1499" w:type="pct"/>
            <w:tcBorders>
              <w:top w:val="nil"/>
              <w:bottom w:val="nil"/>
            </w:tcBorders>
            <w:shd w:val="clear" w:color="auto" w:fill="DEEAF6"/>
          </w:tcPr>
          <w:p w14:paraId="4A46B5E5"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nil"/>
            </w:tcBorders>
            <w:shd w:val="clear" w:color="auto" w:fill="DEEAF6"/>
          </w:tcPr>
          <w:p w14:paraId="15BD0057"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r w:rsidR="00D71184" w:rsidRPr="00C67A3A" w14:paraId="2BCC363A" w14:textId="77777777" w:rsidTr="00C67A3A">
        <w:tc>
          <w:tcPr>
            <w:tcW w:w="1499" w:type="pct"/>
            <w:tcBorders>
              <w:top w:val="nil"/>
              <w:bottom w:val="nil"/>
            </w:tcBorders>
            <w:shd w:val="clear" w:color="auto" w:fill="DEEAF6"/>
          </w:tcPr>
          <w:p w14:paraId="5FEDDF86"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nil"/>
            </w:tcBorders>
            <w:shd w:val="clear" w:color="auto" w:fill="DEEAF6"/>
          </w:tcPr>
          <w:p w14:paraId="43A4FEB5"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r w:rsidR="00D71184" w:rsidRPr="00C67A3A" w14:paraId="30DE1039" w14:textId="77777777" w:rsidTr="00C67A3A">
        <w:tc>
          <w:tcPr>
            <w:tcW w:w="1499" w:type="pct"/>
            <w:tcBorders>
              <w:top w:val="nil"/>
              <w:bottom w:val="nil"/>
            </w:tcBorders>
            <w:shd w:val="clear" w:color="auto" w:fill="DEEAF6"/>
          </w:tcPr>
          <w:p w14:paraId="54492C0E"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nil"/>
            </w:tcBorders>
            <w:shd w:val="clear" w:color="auto" w:fill="DEEAF6"/>
          </w:tcPr>
          <w:p w14:paraId="162BFEE3"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r w:rsidR="00D71184" w:rsidRPr="00C67A3A" w14:paraId="7746EAC7" w14:textId="77777777" w:rsidTr="00C67A3A">
        <w:tc>
          <w:tcPr>
            <w:tcW w:w="1499" w:type="pct"/>
            <w:tcBorders>
              <w:top w:val="nil"/>
              <w:bottom w:val="single" w:sz="4" w:space="0" w:color="auto"/>
            </w:tcBorders>
            <w:shd w:val="clear" w:color="auto" w:fill="DEEAF6"/>
          </w:tcPr>
          <w:p w14:paraId="522138AB"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3501" w:type="pct"/>
            <w:tcBorders>
              <w:top w:val="nil"/>
              <w:bottom w:val="single" w:sz="4" w:space="0" w:color="auto"/>
            </w:tcBorders>
            <w:shd w:val="clear" w:color="auto" w:fill="DEEAF6"/>
          </w:tcPr>
          <w:p w14:paraId="5F87C96B"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&lt;Nature of relationship&gt;</w:t>
            </w:r>
          </w:p>
        </w:tc>
      </w:tr>
    </w:tbl>
    <w:p w14:paraId="76A9DD7C" w14:textId="77777777" w:rsidR="001A3442" w:rsidRDefault="001A3442" w:rsidP="001A3442">
      <w:pPr>
        <w:ind w:firstLine="0"/>
        <w:rPr>
          <w:rFonts w:ascii="Arial" w:hAnsi="Arial" w:cs="Arial"/>
          <w:sz w:val="20"/>
        </w:rPr>
      </w:pPr>
    </w:p>
    <w:p w14:paraId="6DA2CE5D" w14:textId="13348F0F" w:rsidR="00D71184" w:rsidRPr="001A3442" w:rsidRDefault="00D71184">
      <w:pPr>
        <w:pStyle w:val="ListParagraph"/>
        <w:numPr>
          <w:ilvl w:val="1"/>
          <w:numId w:val="52"/>
        </w:numPr>
        <w:ind w:left="567" w:hanging="567"/>
        <w:rPr>
          <w:rFonts w:ascii="Arial" w:hAnsi="Arial" w:cs="Arial"/>
          <w:b/>
          <w:sz w:val="20"/>
        </w:rPr>
      </w:pPr>
      <w:r w:rsidRPr="001A3442">
        <w:rPr>
          <w:rFonts w:ascii="Arial" w:hAnsi="Arial" w:cs="Arial"/>
          <w:b/>
          <w:sz w:val="20"/>
        </w:rPr>
        <w:t xml:space="preserve">Related Party </w:t>
      </w:r>
      <w:r>
        <w:rPr>
          <w:rFonts w:ascii="Arial" w:hAnsi="Arial" w:cs="Arial"/>
          <w:b/>
          <w:sz w:val="20"/>
        </w:rPr>
        <w:t xml:space="preserve">Transactions </w:t>
      </w:r>
      <w:r w:rsidRPr="001A3442">
        <w:rPr>
          <w:rFonts w:ascii="Arial" w:hAnsi="Arial" w:cs="Arial"/>
          <w:b/>
          <w:color w:val="FF0000"/>
          <w:sz w:val="20"/>
        </w:rPr>
        <w:t>[20p.2</w:t>
      </w:r>
      <w:r>
        <w:rPr>
          <w:rFonts w:ascii="Arial" w:hAnsi="Arial" w:cs="Arial"/>
          <w:b/>
          <w:color w:val="FF0000"/>
          <w:sz w:val="20"/>
        </w:rPr>
        <w:t>7</w:t>
      </w:r>
      <w:r w:rsidRPr="001A3442">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3110"/>
        <w:gridCol w:w="1844"/>
        <w:gridCol w:w="1848"/>
      </w:tblGrid>
      <w:tr w:rsidR="00A40660" w:rsidRPr="00C67A3A" w14:paraId="1561F806" w14:textId="77777777" w:rsidTr="00C67A3A">
        <w:tc>
          <w:tcPr>
            <w:tcW w:w="1569" w:type="pct"/>
            <w:tcBorders>
              <w:bottom w:val="single" w:sz="4" w:space="0" w:color="auto"/>
            </w:tcBorders>
            <w:shd w:val="clear" w:color="auto" w:fill="FBE4D5"/>
          </w:tcPr>
          <w:p w14:paraId="19D3AA6B" w14:textId="77777777" w:rsidR="00A40660" w:rsidRPr="00C67A3A" w:rsidRDefault="00A40660" w:rsidP="00A40660">
            <w:pPr>
              <w:spacing w:before="60" w:after="60"/>
              <w:ind w:firstLine="0"/>
              <w:rPr>
                <w:rFonts w:ascii="Arial" w:hAnsi="Arial" w:cs="Arial"/>
                <w:b/>
                <w:sz w:val="20"/>
              </w:rPr>
            </w:pPr>
            <w:r w:rsidRPr="00C67A3A">
              <w:rPr>
                <w:rFonts w:ascii="Arial" w:hAnsi="Arial" w:cs="Arial"/>
                <w:b/>
                <w:sz w:val="20"/>
              </w:rPr>
              <w:t>Entity</w:t>
            </w:r>
          </w:p>
        </w:tc>
        <w:tc>
          <w:tcPr>
            <w:tcW w:w="1569" w:type="pct"/>
            <w:tcBorders>
              <w:bottom w:val="single" w:sz="4" w:space="0" w:color="auto"/>
            </w:tcBorders>
            <w:shd w:val="clear" w:color="auto" w:fill="FBE4D5"/>
          </w:tcPr>
          <w:p w14:paraId="683D7C3F" w14:textId="77777777" w:rsidR="00A40660" w:rsidRPr="00C67A3A" w:rsidRDefault="00A40660" w:rsidP="00A40660">
            <w:pPr>
              <w:spacing w:before="60" w:after="60"/>
              <w:ind w:firstLine="0"/>
              <w:rPr>
                <w:rFonts w:ascii="Arial" w:hAnsi="Arial" w:cs="Arial"/>
                <w:b/>
                <w:sz w:val="20"/>
              </w:rPr>
            </w:pPr>
            <w:r w:rsidRPr="00C67A3A">
              <w:rPr>
                <w:rFonts w:ascii="Arial" w:hAnsi="Arial" w:cs="Arial"/>
                <w:b/>
                <w:sz w:val="20"/>
              </w:rPr>
              <w:t>Nature of Transaction</w:t>
            </w:r>
          </w:p>
        </w:tc>
        <w:tc>
          <w:tcPr>
            <w:tcW w:w="930" w:type="pct"/>
            <w:tcBorders>
              <w:bottom w:val="single" w:sz="4" w:space="0" w:color="auto"/>
            </w:tcBorders>
            <w:shd w:val="clear" w:color="auto" w:fill="FBE4D5"/>
          </w:tcPr>
          <w:p w14:paraId="647B4DD6" w14:textId="77777777" w:rsidR="00A40660" w:rsidRPr="00C67A3A" w:rsidRDefault="00A40660" w:rsidP="00A40660">
            <w:pPr>
              <w:spacing w:before="60" w:after="60"/>
              <w:ind w:firstLine="0"/>
              <w:jc w:val="center"/>
              <w:rPr>
                <w:rFonts w:ascii="Arial" w:hAnsi="Arial" w:cs="Arial"/>
                <w:b/>
                <w:sz w:val="20"/>
              </w:rPr>
            </w:pPr>
            <w:r>
              <w:rPr>
                <w:rFonts w:ascii="Arial" w:hAnsi="Arial" w:cs="Arial"/>
                <w:b/>
                <w:sz w:val="20"/>
              </w:rPr>
              <w:t>2023/2024</w:t>
            </w:r>
          </w:p>
          <w:p w14:paraId="0617E0D1" w14:textId="696606BF"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22EA501" w14:textId="77777777" w:rsidR="00A40660" w:rsidRPr="00C67A3A" w:rsidRDefault="00A40660" w:rsidP="00A40660">
            <w:pPr>
              <w:spacing w:before="60" w:after="60"/>
              <w:ind w:firstLine="0"/>
              <w:jc w:val="center"/>
              <w:rPr>
                <w:rFonts w:ascii="Arial" w:hAnsi="Arial" w:cs="Arial"/>
                <w:b/>
                <w:sz w:val="20"/>
              </w:rPr>
            </w:pPr>
            <w:r>
              <w:rPr>
                <w:rFonts w:ascii="Arial" w:hAnsi="Arial" w:cs="Arial"/>
                <w:b/>
                <w:sz w:val="20"/>
              </w:rPr>
              <w:t>2022/2023</w:t>
            </w:r>
          </w:p>
          <w:p w14:paraId="0E66B608" w14:textId="427CF6F9"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r>
      <w:tr w:rsidR="00D71184" w:rsidRPr="00C67A3A" w14:paraId="5704DC2B" w14:textId="77777777" w:rsidTr="00C67A3A">
        <w:tc>
          <w:tcPr>
            <w:tcW w:w="1569" w:type="pct"/>
            <w:tcBorders>
              <w:bottom w:val="nil"/>
            </w:tcBorders>
            <w:shd w:val="clear" w:color="auto" w:fill="auto"/>
          </w:tcPr>
          <w:p w14:paraId="6A74AA9C" w14:textId="77777777" w:rsidR="00D71184" w:rsidRPr="00C67A3A" w:rsidRDefault="00D71184" w:rsidP="00C67A3A">
            <w:pPr>
              <w:spacing w:before="60" w:after="60"/>
              <w:ind w:firstLine="0"/>
              <w:rPr>
                <w:rFonts w:ascii="Arial" w:hAnsi="Arial" w:cs="Arial"/>
                <w:sz w:val="20"/>
              </w:rPr>
            </w:pPr>
          </w:p>
        </w:tc>
        <w:tc>
          <w:tcPr>
            <w:tcW w:w="1569" w:type="pct"/>
            <w:tcBorders>
              <w:bottom w:val="nil"/>
            </w:tcBorders>
            <w:shd w:val="clear" w:color="auto" w:fill="auto"/>
          </w:tcPr>
          <w:p w14:paraId="18C217DD" w14:textId="77777777" w:rsidR="00D71184" w:rsidRPr="00C67A3A" w:rsidRDefault="00D71184" w:rsidP="00C67A3A">
            <w:pPr>
              <w:spacing w:before="60" w:after="60"/>
              <w:ind w:firstLine="0"/>
              <w:rPr>
                <w:rFonts w:ascii="Arial" w:hAnsi="Arial" w:cs="Arial"/>
                <w:sz w:val="20"/>
              </w:rPr>
            </w:pPr>
          </w:p>
        </w:tc>
        <w:tc>
          <w:tcPr>
            <w:tcW w:w="930" w:type="pct"/>
            <w:tcBorders>
              <w:bottom w:val="nil"/>
            </w:tcBorders>
            <w:shd w:val="clear" w:color="auto" w:fill="auto"/>
          </w:tcPr>
          <w:p w14:paraId="691A300E" w14:textId="77777777" w:rsidR="00D71184" w:rsidRPr="00C67A3A" w:rsidRDefault="00D71184" w:rsidP="00C67A3A">
            <w:pPr>
              <w:spacing w:before="60" w:after="60"/>
              <w:ind w:firstLine="0"/>
              <w:jc w:val="right"/>
              <w:rPr>
                <w:rFonts w:ascii="Arial" w:hAnsi="Arial" w:cs="Arial"/>
                <w:sz w:val="20"/>
              </w:rPr>
            </w:pPr>
          </w:p>
        </w:tc>
        <w:tc>
          <w:tcPr>
            <w:tcW w:w="932" w:type="pct"/>
            <w:tcBorders>
              <w:bottom w:val="nil"/>
            </w:tcBorders>
            <w:shd w:val="clear" w:color="auto" w:fill="auto"/>
          </w:tcPr>
          <w:p w14:paraId="2CB280D3" w14:textId="77777777" w:rsidR="00D71184" w:rsidRPr="00C67A3A" w:rsidRDefault="00D71184" w:rsidP="00C67A3A">
            <w:pPr>
              <w:spacing w:before="60" w:after="60"/>
              <w:ind w:firstLine="0"/>
              <w:jc w:val="right"/>
              <w:rPr>
                <w:rFonts w:ascii="Arial" w:hAnsi="Arial" w:cs="Arial"/>
                <w:sz w:val="20"/>
              </w:rPr>
            </w:pPr>
          </w:p>
        </w:tc>
      </w:tr>
      <w:tr w:rsidR="00D71184" w:rsidRPr="00C67A3A" w14:paraId="7E5E28E8" w14:textId="77777777" w:rsidTr="00C67A3A">
        <w:tc>
          <w:tcPr>
            <w:tcW w:w="1569" w:type="pct"/>
            <w:tcBorders>
              <w:top w:val="nil"/>
              <w:bottom w:val="nil"/>
            </w:tcBorders>
            <w:shd w:val="clear" w:color="auto" w:fill="auto"/>
          </w:tcPr>
          <w:p w14:paraId="707F3C54" w14:textId="77777777" w:rsidR="00D71184" w:rsidRPr="00C67A3A" w:rsidRDefault="00D71184" w:rsidP="00C67A3A">
            <w:pPr>
              <w:spacing w:before="60" w:after="60"/>
              <w:ind w:firstLine="0"/>
              <w:rPr>
                <w:rFonts w:ascii="Arial" w:hAnsi="Arial" w:cs="Arial"/>
                <w:b/>
                <w:sz w:val="20"/>
              </w:rPr>
            </w:pPr>
            <w:r w:rsidRPr="00C67A3A">
              <w:rPr>
                <w:rFonts w:ascii="Arial" w:hAnsi="Arial" w:cs="Arial"/>
                <w:b/>
                <w:sz w:val="20"/>
              </w:rPr>
              <w:t>Revenue</w:t>
            </w:r>
          </w:p>
        </w:tc>
        <w:tc>
          <w:tcPr>
            <w:tcW w:w="1569" w:type="pct"/>
            <w:tcBorders>
              <w:top w:val="nil"/>
              <w:bottom w:val="nil"/>
            </w:tcBorders>
            <w:shd w:val="clear" w:color="auto" w:fill="auto"/>
          </w:tcPr>
          <w:p w14:paraId="5C3A5322" w14:textId="77777777" w:rsidR="00D71184" w:rsidRPr="00C67A3A" w:rsidRDefault="00D71184" w:rsidP="00C67A3A">
            <w:pPr>
              <w:spacing w:before="60" w:after="60"/>
              <w:ind w:firstLine="0"/>
              <w:rPr>
                <w:rFonts w:ascii="Arial" w:hAnsi="Arial" w:cs="Arial"/>
                <w:sz w:val="20"/>
              </w:rPr>
            </w:pPr>
          </w:p>
        </w:tc>
        <w:tc>
          <w:tcPr>
            <w:tcW w:w="930" w:type="pct"/>
            <w:tcBorders>
              <w:top w:val="nil"/>
              <w:bottom w:val="nil"/>
            </w:tcBorders>
            <w:shd w:val="clear" w:color="auto" w:fill="auto"/>
          </w:tcPr>
          <w:p w14:paraId="4494197E" w14:textId="77777777" w:rsidR="00D71184" w:rsidRPr="00C67A3A" w:rsidRDefault="00D711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0A2BDF6" w14:textId="77777777" w:rsidR="00D71184" w:rsidRPr="00C67A3A" w:rsidRDefault="00D71184" w:rsidP="00C67A3A">
            <w:pPr>
              <w:spacing w:before="60" w:after="60"/>
              <w:ind w:firstLine="0"/>
              <w:jc w:val="right"/>
              <w:rPr>
                <w:rFonts w:ascii="Arial" w:hAnsi="Arial" w:cs="Arial"/>
                <w:sz w:val="20"/>
              </w:rPr>
            </w:pPr>
          </w:p>
        </w:tc>
      </w:tr>
      <w:tr w:rsidR="00D71184" w:rsidRPr="00C67A3A" w14:paraId="35C9BA3C" w14:textId="77777777" w:rsidTr="00C67A3A">
        <w:tc>
          <w:tcPr>
            <w:tcW w:w="1569" w:type="pct"/>
            <w:tcBorders>
              <w:top w:val="nil"/>
              <w:bottom w:val="nil"/>
            </w:tcBorders>
            <w:shd w:val="clear" w:color="auto" w:fill="DEEAF6"/>
          </w:tcPr>
          <w:p w14:paraId="7D54425E"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 xml:space="preserve">&lt;Name of </w:t>
            </w:r>
            <w:r w:rsidR="00F4766C" w:rsidRPr="00C67A3A">
              <w:rPr>
                <w:rFonts w:ascii="Arial" w:hAnsi="Arial" w:cs="Arial"/>
                <w:sz w:val="20"/>
              </w:rPr>
              <w:t>party</w:t>
            </w:r>
            <w:r w:rsidRPr="00C67A3A">
              <w:rPr>
                <w:rFonts w:ascii="Arial" w:hAnsi="Arial" w:cs="Arial"/>
                <w:sz w:val="20"/>
              </w:rPr>
              <w:t>&gt;</w:t>
            </w:r>
          </w:p>
        </w:tc>
        <w:tc>
          <w:tcPr>
            <w:tcW w:w="1569" w:type="pct"/>
            <w:tcBorders>
              <w:top w:val="nil"/>
              <w:bottom w:val="nil"/>
            </w:tcBorders>
            <w:shd w:val="clear" w:color="auto" w:fill="DEEAF6"/>
          </w:tcPr>
          <w:p w14:paraId="2482FFB8" w14:textId="77777777" w:rsidR="00D71184" w:rsidRPr="00C67A3A" w:rsidRDefault="00D71184" w:rsidP="00C67A3A">
            <w:pPr>
              <w:spacing w:before="60" w:after="60"/>
              <w:ind w:firstLine="0"/>
              <w:rPr>
                <w:rFonts w:ascii="Arial" w:hAnsi="Arial" w:cs="Arial"/>
                <w:sz w:val="20"/>
              </w:rPr>
            </w:pPr>
            <w:r w:rsidRPr="00C67A3A">
              <w:rPr>
                <w:rFonts w:ascii="Arial" w:hAnsi="Arial" w:cs="Arial"/>
                <w:sz w:val="20"/>
              </w:rPr>
              <w:t>&lt;</w:t>
            </w:r>
            <w:r w:rsidR="00501ADB" w:rsidRPr="00C67A3A">
              <w:rPr>
                <w:rFonts w:ascii="Arial" w:hAnsi="Arial" w:cs="Arial"/>
                <w:sz w:val="20"/>
              </w:rPr>
              <w:t>Source</w:t>
            </w:r>
            <w:r w:rsidRPr="00C67A3A">
              <w:rPr>
                <w:rFonts w:ascii="Arial" w:hAnsi="Arial" w:cs="Arial"/>
                <w:sz w:val="20"/>
              </w:rPr>
              <w:t>&gt;</w:t>
            </w:r>
          </w:p>
        </w:tc>
        <w:tc>
          <w:tcPr>
            <w:tcW w:w="930" w:type="pct"/>
            <w:tcBorders>
              <w:top w:val="nil"/>
              <w:bottom w:val="nil"/>
            </w:tcBorders>
            <w:shd w:val="clear" w:color="auto" w:fill="auto"/>
          </w:tcPr>
          <w:p w14:paraId="5098FB27" w14:textId="77777777" w:rsidR="00D71184" w:rsidRPr="00C67A3A" w:rsidRDefault="00D711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7E7E1AF" w14:textId="77777777" w:rsidR="00D71184" w:rsidRPr="00C67A3A" w:rsidRDefault="00D71184" w:rsidP="00C67A3A">
            <w:pPr>
              <w:spacing w:before="60" w:after="60"/>
              <w:ind w:firstLine="0"/>
              <w:jc w:val="right"/>
              <w:rPr>
                <w:rFonts w:ascii="Arial" w:hAnsi="Arial" w:cs="Arial"/>
                <w:sz w:val="20"/>
              </w:rPr>
            </w:pPr>
          </w:p>
        </w:tc>
      </w:tr>
      <w:tr w:rsidR="00F4766C" w:rsidRPr="00C67A3A" w14:paraId="3A0E62E8" w14:textId="77777777" w:rsidTr="00C67A3A">
        <w:tc>
          <w:tcPr>
            <w:tcW w:w="1569" w:type="pct"/>
            <w:tcBorders>
              <w:top w:val="nil"/>
              <w:bottom w:val="nil"/>
            </w:tcBorders>
            <w:shd w:val="clear" w:color="auto" w:fill="DEEAF6"/>
          </w:tcPr>
          <w:p w14:paraId="16FA6A77"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&lt;Name of party&gt;</w:t>
            </w:r>
          </w:p>
        </w:tc>
        <w:tc>
          <w:tcPr>
            <w:tcW w:w="1569" w:type="pct"/>
            <w:tcBorders>
              <w:top w:val="nil"/>
              <w:bottom w:val="nil"/>
            </w:tcBorders>
            <w:shd w:val="clear" w:color="auto" w:fill="DEEAF6"/>
          </w:tcPr>
          <w:p w14:paraId="1FD30277"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&lt;Source&gt;</w:t>
            </w:r>
          </w:p>
        </w:tc>
        <w:tc>
          <w:tcPr>
            <w:tcW w:w="930" w:type="pct"/>
            <w:tcBorders>
              <w:top w:val="nil"/>
              <w:bottom w:val="nil"/>
            </w:tcBorders>
            <w:shd w:val="clear" w:color="auto" w:fill="auto"/>
          </w:tcPr>
          <w:p w14:paraId="7D1261A6" w14:textId="77777777" w:rsidR="00F4766C" w:rsidRPr="00C67A3A" w:rsidRDefault="00F4766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5391604" w14:textId="77777777" w:rsidR="00F4766C" w:rsidRPr="00C67A3A" w:rsidRDefault="00F4766C" w:rsidP="00C67A3A">
            <w:pPr>
              <w:spacing w:before="60" w:after="60"/>
              <w:ind w:firstLine="0"/>
              <w:jc w:val="right"/>
              <w:rPr>
                <w:rFonts w:ascii="Arial" w:hAnsi="Arial" w:cs="Arial"/>
                <w:sz w:val="20"/>
              </w:rPr>
            </w:pPr>
          </w:p>
        </w:tc>
      </w:tr>
      <w:tr w:rsidR="00F4766C" w:rsidRPr="00C67A3A" w14:paraId="7735BD66" w14:textId="77777777" w:rsidTr="00C67A3A">
        <w:tc>
          <w:tcPr>
            <w:tcW w:w="1569" w:type="pct"/>
            <w:tcBorders>
              <w:top w:val="nil"/>
              <w:bottom w:val="nil"/>
            </w:tcBorders>
            <w:shd w:val="clear" w:color="auto" w:fill="DEEAF6"/>
          </w:tcPr>
          <w:p w14:paraId="54F534BF"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&lt;Name of party&gt;</w:t>
            </w:r>
          </w:p>
        </w:tc>
        <w:tc>
          <w:tcPr>
            <w:tcW w:w="1569" w:type="pct"/>
            <w:tcBorders>
              <w:top w:val="nil"/>
              <w:bottom w:val="nil"/>
            </w:tcBorders>
            <w:shd w:val="clear" w:color="auto" w:fill="DEEAF6"/>
          </w:tcPr>
          <w:p w14:paraId="5DF574C0"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&lt;Source&gt;</w:t>
            </w:r>
          </w:p>
        </w:tc>
        <w:tc>
          <w:tcPr>
            <w:tcW w:w="930" w:type="pct"/>
            <w:tcBorders>
              <w:top w:val="nil"/>
              <w:bottom w:val="nil"/>
            </w:tcBorders>
            <w:shd w:val="clear" w:color="auto" w:fill="auto"/>
          </w:tcPr>
          <w:p w14:paraId="2C8CE323" w14:textId="77777777" w:rsidR="00F4766C" w:rsidRPr="00C67A3A" w:rsidRDefault="00F4766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3F27315" w14:textId="77777777" w:rsidR="00F4766C" w:rsidRPr="00C67A3A" w:rsidRDefault="00F4766C" w:rsidP="00C67A3A">
            <w:pPr>
              <w:spacing w:before="60" w:after="60"/>
              <w:ind w:firstLine="0"/>
              <w:jc w:val="right"/>
              <w:rPr>
                <w:rFonts w:ascii="Arial" w:hAnsi="Arial" w:cs="Arial"/>
                <w:sz w:val="20"/>
              </w:rPr>
            </w:pPr>
          </w:p>
        </w:tc>
      </w:tr>
      <w:tr w:rsidR="00D71184" w:rsidRPr="00C67A3A" w14:paraId="606B829F" w14:textId="77777777" w:rsidTr="00C67A3A">
        <w:tc>
          <w:tcPr>
            <w:tcW w:w="1569" w:type="pct"/>
            <w:tcBorders>
              <w:top w:val="nil"/>
              <w:bottom w:val="nil"/>
            </w:tcBorders>
            <w:shd w:val="clear" w:color="auto" w:fill="auto"/>
          </w:tcPr>
          <w:p w14:paraId="63AFEAEA" w14:textId="77777777" w:rsidR="00D71184" w:rsidRPr="00C67A3A" w:rsidRDefault="00D71184" w:rsidP="00C67A3A">
            <w:pPr>
              <w:spacing w:before="60" w:after="60"/>
              <w:ind w:firstLine="0"/>
              <w:rPr>
                <w:rFonts w:ascii="Arial" w:hAnsi="Arial" w:cs="Arial"/>
                <w:sz w:val="20"/>
              </w:rPr>
            </w:pPr>
          </w:p>
        </w:tc>
        <w:tc>
          <w:tcPr>
            <w:tcW w:w="1569" w:type="pct"/>
            <w:tcBorders>
              <w:top w:val="nil"/>
              <w:bottom w:val="nil"/>
            </w:tcBorders>
            <w:shd w:val="clear" w:color="auto" w:fill="auto"/>
          </w:tcPr>
          <w:p w14:paraId="6ED3EC65" w14:textId="77777777" w:rsidR="00D71184" w:rsidRPr="00C67A3A" w:rsidRDefault="00D71184" w:rsidP="00C67A3A">
            <w:pPr>
              <w:spacing w:before="60" w:after="60"/>
              <w:ind w:firstLine="0"/>
              <w:rPr>
                <w:rFonts w:ascii="Arial" w:hAnsi="Arial" w:cs="Arial"/>
                <w:sz w:val="20"/>
              </w:rPr>
            </w:pPr>
          </w:p>
        </w:tc>
        <w:tc>
          <w:tcPr>
            <w:tcW w:w="930" w:type="pct"/>
            <w:tcBorders>
              <w:top w:val="nil"/>
              <w:bottom w:val="nil"/>
            </w:tcBorders>
            <w:shd w:val="clear" w:color="auto" w:fill="auto"/>
          </w:tcPr>
          <w:p w14:paraId="5320D347" w14:textId="77777777" w:rsidR="00D71184" w:rsidRPr="00C67A3A" w:rsidRDefault="00D711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D563CE9" w14:textId="77777777" w:rsidR="00D71184" w:rsidRPr="00C67A3A" w:rsidRDefault="00D71184" w:rsidP="00C67A3A">
            <w:pPr>
              <w:spacing w:before="60" w:after="60"/>
              <w:ind w:firstLine="0"/>
              <w:jc w:val="right"/>
              <w:rPr>
                <w:rFonts w:ascii="Arial" w:hAnsi="Arial" w:cs="Arial"/>
                <w:sz w:val="20"/>
              </w:rPr>
            </w:pPr>
          </w:p>
        </w:tc>
      </w:tr>
      <w:tr w:rsidR="00D71184" w:rsidRPr="00C67A3A" w14:paraId="7D704DFA" w14:textId="77777777" w:rsidTr="00C67A3A">
        <w:tc>
          <w:tcPr>
            <w:tcW w:w="1569" w:type="pct"/>
            <w:tcBorders>
              <w:top w:val="nil"/>
              <w:bottom w:val="nil"/>
            </w:tcBorders>
            <w:shd w:val="clear" w:color="auto" w:fill="auto"/>
          </w:tcPr>
          <w:p w14:paraId="177EEEA6" w14:textId="77777777" w:rsidR="00D71184" w:rsidRPr="00C67A3A" w:rsidRDefault="00F4766C" w:rsidP="00C67A3A">
            <w:pPr>
              <w:spacing w:before="60" w:after="60"/>
              <w:ind w:firstLine="0"/>
              <w:rPr>
                <w:rFonts w:ascii="Arial" w:hAnsi="Arial" w:cs="Arial"/>
                <w:b/>
                <w:sz w:val="20"/>
              </w:rPr>
            </w:pPr>
            <w:r w:rsidRPr="00C67A3A">
              <w:rPr>
                <w:rFonts w:ascii="Arial" w:hAnsi="Arial" w:cs="Arial"/>
                <w:b/>
                <w:sz w:val="20"/>
              </w:rPr>
              <w:t>Expenditure</w:t>
            </w:r>
          </w:p>
        </w:tc>
        <w:tc>
          <w:tcPr>
            <w:tcW w:w="1569" w:type="pct"/>
            <w:tcBorders>
              <w:top w:val="nil"/>
              <w:bottom w:val="nil"/>
            </w:tcBorders>
            <w:shd w:val="clear" w:color="auto" w:fill="auto"/>
          </w:tcPr>
          <w:p w14:paraId="7B960475" w14:textId="77777777" w:rsidR="00D71184" w:rsidRPr="00C67A3A" w:rsidRDefault="00D71184" w:rsidP="00C67A3A">
            <w:pPr>
              <w:spacing w:before="60" w:after="60"/>
              <w:ind w:firstLine="0"/>
              <w:rPr>
                <w:rFonts w:ascii="Arial" w:hAnsi="Arial" w:cs="Arial"/>
                <w:sz w:val="20"/>
              </w:rPr>
            </w:pPr>
          </w:p>
        </w:tc>
        <w:tc>
          <w:tcPr>
            <w:tcW w:w="930" w:type="pct"/>
            <w:tcBorders>
              <w:top w:val="nil"/>
              <w:bottom w:val="nil"/>
            </w:tcBorders>
            <w:shd w:val="clear" w:color="auto" w:fill="auto"/>
          </w:tcPr>
          <w:p w14:paraId="4535F883" w14:textId="77777777" w:rsidR="00D71184" w:rsidRPr="00C67A3A" w:rsidRDefault="00D71184"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28B84BE" w14:textId="77777777" w:rsidR="00D71184" w:rsidRPr="00C67A3A" w:rsidRDefault="00D71184" w:rsidP="00C67A3A">
            <w:pPr>
              <w:spacing w:before="60" w:after="60"/>
              <w:ind w:firstLine="0"/>
              <w:jc w:val="right"/>
              <w:rPr>
                <w:rFonts w:ascii="Arial" w:hAnsi="Arial" w:cs="Arial"/>
                <w:sz w:val="20"/>
              </w:rPr>
            </w:pPr>
          </w:p>
        </w:tc>
      </w:tr>
      <w:tr w:rsidR="00F4766C" w:rsidRPr="00C67A3A" w14:paraId="1ACCFFFF" w14:textId="77777777" w:rsidTr="00C67A3A">
        <w:tc>
          <w:tcPr>
            <w:tcW w:w="1569" w:type="pct"/>
            <w:tcBorders>
              <w:top w:val="nil"/>
              <w:bottom w:val="nil"/>
            </w:tcBorders>
            <w:shd w:val="clear" w:color="auto" w:fill="DEEAF6"/>
          </w:tcPr>
          <w:p w14:paraId="586C71AB"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&lt;Name of party&gt;</w:t>
            </w:r>
          </w:p>
        </w:tc>
        <w:tc>
          <w:tcPr>
            <w:tcW w:w="1569" w:type="pct"/>
            <w:tcBorders>
              <w:top w:val="nil"/>
              <w:bottom w:val="nil"/>
            </w:tcBorders>
            <w:shd w:val="clear" w:color="auto" w:fill="DEEAF6"/>
          </w:tcPr>
          <w:p w14:paraId="5351A515"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&lt;Type&gt;</w:t>
            </w:r>
          </w:p>
        </w:tc>
        <w:tc>
          <w:tcPr>
            <w:tcW w:w="930" w:type="pct"/>
            <w:tcBorders>
              <w:top w:val="nil"/>
              <w:bottom w:val="nil"/>
            </w:tcBorders>
            <w:shd w:val="clear" w:color="auto" w:fill="auto"/>
          </w:tcPr>
          <w:p w14:paraId="7E36E90C" w14:textId="77777777" w:rsidR="00F4766C" w:rsidRPr="00C67A3A" w:rsidRDefault="00F4766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976A12" w14:textId="77777777" w:rsidR="00F4766C" w:rsidRPr="00C67A3A" w:rsidRDefault="00F4766C" w:rsidP="00C67A3A">
            <w:pPr>
              <w:spacing w:before="60" w:after="60"/>
              <w:ind w:firstLine="0"/>
              <w:jc w:val="right"/>
              <w:rPr>
                <w:rFonts w:ascii="Arial" w:hAnsi="Arial" w:cs="Arial"/>
                <w:sz w:val="20"/>
              </w:rPr>
            </w:pPr>
          </w:p>
        </w:tc>
      </w:tr>
      <w:tr w:rsidR="00F4766C" w:rsidRPr="00C67A3A" w14:paraId="5DFD52D8" w14:textId="77777777" w:rsidTr="00C67A3A">
        <w:tc>
          <w:tcPr>
            <w:tcW w:w="1569" w:type="pct"/>
            <w:tcBorders>
              <w:top w:val="nil"/>
              <w:bottom w:val="nil"/>
            </w:tcBorders>
            <w:shd w:val="clear" w:color="auto" w:fill="DEEAF6"/>
          </w:tcPr>
          <w:p w14:paraId="458589BE"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&lt;Name of party&gt;</w:t>
            </w:r>
          </w:p>
        </w:tc>
        <w:tc>
          <w:tcPr>
            <w:tcW w:w="1569" w:type="pct"/>
            <w:tcBorders>
              <w:top w:val="nil"/>
              <w:bottom w:val="nil"/>
            </w:tcBorders>
            <w:shd w:val="clear" w:color="auto" w:fill="DEEAF6"/>
          </w:tcPr>
          <w:p w14:paraId="2F020907"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&lt;Type&gt;</w:t>
            </w:r>
          </w:p>
        </w:tc>
        <w:tc>
          <w:tcPr>
            <w:tcW w:w="930" w:type="pct"/>
            <w:tcBorders>
              <w:top w:val="nil"/>
              <w:bottom w:val="nil"/>
            </w:tcBorders>
            <w:shd w:val="clear" w:color="auto" w:fill="auto"/>
          </w:tcPr>
          <w:p w14:paraId="7C21248F" w14:textId="77777777" w:rsidR="00F4766C" w:rsidRPr="00C67A3A" w:rsidRDefault="00F4766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E848C0B" w14:textId="77777777" w:rsidR="00F4766C" w:rsidRPr="00C67A3A" w:rsidRDefault="00F4766C" w:rsidP="00C67A3A">
            <w:pPr>
              <w:spacing w:before="60" w:after="60"/>
              <w:ind w:firstLine="0"/>
              <w:jc w:val="right"/>
              <w:rPr>
                <w:rFonts w:ascii="Arial" w:hAnsi="Arial" w:cs="Arial"/>
                <w:sz w:val="20"/>
              </w:rPr>
            </w:pPr>
          </w:p>
        </w:tc>
      </w:tr>
      <w:tr w:rsidR="00F4766C" w:rsidRPr="00C67A3A" w14:paraId="41DFC559" w14:textId="77777777" w:rsidTr="00C67A3A">
        <w:tc>
          <w:tcPr>
            <w:tcW w:w="1569" w:type="pct"/>
            <w:tcBorders>
              <w:top w:val="nil"/>
              <w:bottom w:val="nil"/>
            </w:tcBorders>
            <w:shd w:val="clear" w:color="auto" w:fill="DEEAF6"/>
          </w:tcPr>
          <w:p w14:paraId="5A6001EF"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&lt;Name of party&gt;</w:t>
            </w:r>
          </w:p>
        </w:tc>
        <w:tc>
          <w:tcPr>
            <w:tcW w:w="1569" w:type="pct"/>
            <w:tcBorders>
              <w:top w:val="nil"/>
              <w:bottom w:val="nil"/>
            </w:tcBorders>
            <w:shd w:val="clear" w:color="auto" w:fill="DEEAF6"/>
          </w:tcPr>
          <w:p w14:paraId="30370305" w14:textId="77777777" w:rsidR="00F4766C" w:rsidRPr="00C67A3A" w:rsidRDefault="00F4766C" w:rsidP="00C67A3A">
            <w:pPr>
              <w:spacing w:before="60" w:after="60"/>
              <w:ind w:firstLine="0"/>
              <w:rPr>
                <w:rFonts w:ascii="Arial" w:hAnsi="Arial" w:cs="Arial"/>
                <w:sz w:val="20"/>
              </w:rPr>
            </w:pPr>
            <w:r w:rsidRPr="00C67A3A">
              <w:rPr>
                <w:rFonts w:ascii="Arial" w:hAnsi="Arial" w:cs="Arial"/>
                <w:sz w:val="20"/>
              </w:rPr>
              <w:t>&lt;Type&gt;</w:t>
            </w:r>
          </w:p>
        </w:tc>
        <w:tc>
          <w:tcPr>
            <w:tcW w:w="930" w:type="pct"/>
            <w:tcBorders>
              <w:top w:val="nil"/>
              <w:bottom w:val="nil"/>
            </w:tcBorders>
            <w:shd w:val="clear" w:color="auto" w:fill="auto"/>
          </w:tcPr>
          <w:p w14:paraId="497B9E73" w14:textId="77777777" w:rsidR="00F4766C" w:rsidRPr="00C67A3A" w:rsidRDefault="00F4766C"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67A6E22" w14:textId="77777777" w:rsidR="00F4766C" w:rsidRPr="00C67A3A" w:rsidRDefault="00F4766C" w:rsidP="00C67A3A">
            <w:pPr>
              <w:spacing w:before="60" w:after="60"/>
              <w:ind w:firstLine="0"/>
              <w:jc w:val="right"/>
              <w:rPr>
                <w:rFonts w:ascii="Arial" w:hAnsi="Arial" w:cs="Arial"/>
                <w:sz w:val="20"/>
              </w:rPr>
            </w:pPr>
          </w:p>
        </w:tc>
      </w:tr>
      <w:tr w:rsidR="00F4766C" w:rsidRPr="00C67A3A" w14:paraId="08B85EE0" w14:textId="77777777" w:rsidTr="00C67A3A">
        <w:tc>
          <w:tcPr>
            <w:tcW w:w="1569" w:type="pct"/>
            <w:tcBorders>
              <w:top w:val="nil"/>
            </w:tcBorders>
            <w:shd w:val="clear" w:color="auto" w:fill="auto"/>
          </w:tcPr>
          <w:p w14:paraId="40A2CD9C" w14:textId="77777777" w:rsidR="00F4766C" w:rsidRPr="00C67A3A" w:rsidRDefault="00F4766C" w:rsidP="00C67A3A">
            <w:pPr>
              <w:spacing w:before="60" w:after="60"/>
              <w:ind w:firstLine="0"/>
              <w:rPr>
                <w:rFonts w:ascii="Arial" w:hAnsi="Arial" w:cs="Arial"/>
                <w:sz w:val="20"/>
              </w:rPr>
            </w:pPr>
          </w:p>
        </w:tc>
        <w:tc>
          <w:tcPr>
            <w:tcW w:w="1569" w:type="pct"/>
            <w:tcBorders>
              <w:top w:val="nil"/>
            </w:tcBorders>
            <w:shd w:val="clear" w:color="auto" w:fill="auto"/>
          </w:tcPr>
          <w:p w14:paraId="40B6B130" w14:textId="77777777" w:rsidR="00F4766C" w:rsidRPr="00C67A3A" w:rsidRDefault="00F4766C" w:rsidP="00C67A3A">
            <w:pPr>
              <w:spacing w:before="60" w:after="60"/>
              <w:ind w:firstLine="0"/>
              <w:rPr>
                <w:rFonts w:ascii="Arial" w:hAnsi="Arial" w:cs="Arial"/>
                <w:sz w:val="20"/>
              </w:rPr>
            </w:pPr>
          </w:p>
        </w:tc>
        <w:tc>
          <w:tcPr>
            <w:tcW w:w="930" w:type="pct"/>
            <w:tcBorders>
              <w:top w:val="nil"/>
            </w:tcBorders>
            <w:shd w:val="clear" w:color="auto" w:fill="auto"/>
          </w:tcPr>
          <w:p w14:paraId="3BB85E45" w14:textId="77777777" w:rsidR="00F4766C" w:rsidRPr="00C67A3A" w:rsidRDefault="00F4766C" w:rsidP="00C67A3A">
            <w:pPr>
              <w:spacing w:before="60" w:after="60"/>
              <w:ind w:firstLine="0"/>
              <w:jc w:val="right"/>
              <w:rPr>
                <w:rFonts w:ascii="Arial" w:hAnsi="Arial" w:cs="Arial"/>
                <w:sz w:val="20"/>
              </w:rPr>
            </w:pPr>
          </w:p>
        </w:tc>
        <w:tc>
          <w:tcPr>
            <w:tcW w:w="932" w:type="pct"/>
            <w:tcBorders>
              <w:top w:val="nil"/>
            </w:tcBorders>
            <w:shd w:val="clear" w:color="auto" w:fill="auto"/>
          </w:tcPr>
          <w:p w14:paraId="2B05631F" w14:textId="77777777" w:rsidR="00F4766C" w:rsidRPr="00C67A3A" w:rsidRDefault="00F4766C" w:rsidP="00C67A3A">
            <w:pPr>
              <w:spacing w:before="60" w:after="60"/>
              <w:ind w:firstLine="0"/>
              <w:jc w:val="right"/>
              <w:rPr>
                <w:rFonts w:ascii="Arial" w:hAnsi="Arial" w:cs="Arial"/>
                <w:sz w:val="20"/>
              </w:rPr>
            </w:pPr>
          </w:p>
        </w:tc>
      </w:tr>
    </w:tbl>
    <w:p w14:paraId="73FC3F2E" w14:textId="77777777" w:rsidR="00D71184" w:rsidRPr="00C67A3A" w:rsidRDefault="009B17E9" w:rsidP="009B17E9">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2F10BB40" w14:textId="77777777" w:rsidR="00F4766C" w:rsidRPr="001A3442" w:rsidRDefault="00F4766C">
      <w:pPr>
        <w:pStyle w:val="ListParagraph"/>
        <w:numPr>
          <w:ilvl w:val="1"/>
          <w:numId w:val="52"/>
        </w:numPr>
        <w:ind w:left="567" w:hanging="567"/>
        <w:rPr>
          <w:rFonts w:ascii="Arial" w:hAnsi="Arial" w:cs="Arial"/>
          <w:b/>
          <w:sz w:val="20"/>
        </w:rPr>
      </w:pPr>
      <w:r w:rsidRPr="001A3442">
        <w:rPr>
          <w:rFonts w:ascii="Arial" w:hAnsi="Arial" w:cs="Arial"/>
          <w:b/>
          <w:sz w:val="20"/>
        </w:rPr>
        <w:t xml:space="preserve">Related Party </w:t>
      </w:r>
      <w:r>
        <w:rPr>
          <w:rFonts w:ascii="Arial" w:hAnsi="Arial" w:cs="Arial"/>
          <w:b/>
          <w:sz w:val="20"/>
        </w:rPr>
        <w:t>Balances</w:t>
      </w:r>
      <w:r w:rsidR="007D37A1">
        <w:rPr>
          <w:rFonts w:ascii="Arial" w:hAnsi="Arial" w:cs="Arial"/>
          <w:b/>
          <w:sz w:val="20"/>
        </w:rPr>
        <w:t xml:space="preserve"> Outstanding</w:t>
      </w:r>
      <w:r>
        <w:rPr>
          <w:rFonts w:ascii="Arial" w:hAnsi="Arial" w:cs="Arial"/>
          <w:b/>
          <w:sz w:val="20"/>
        </w:rPr>
        <w:t xml:space="preserve"> </w:t>
      </w:r>
      <w:r w:rsidRPr="001A3442">
        <w:rPr>
          <w:rFonts w:ascii="Arial" w:hAnsi="Arial" w:cs="Arial"/>
          <w:b/>
          <w:color w:val="FF0000"/>
          <w:sz w:val="20"/>
        </w:rPr>
        <w:t>[20p.2</w:t>
      </w:r>
      <w:r>
        <w:rPr>
          <w:rFonts w:ascii="Arial" w:hAnsi="Arial" w:cs="Arial"/>
          <w:b/>
          <w:color w:val="FF0000"/>
          <w:sz w:val="20"/>
        </w:rPr>
        <w:t>7</w:t>
      </w:r>
      <w:r w:rsidRPr="001A3442">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40660" w:rsidRPr="00C67A3A" w14:paraId="0B9059CF" w14:textId="77777777" w:rsidTr="00C67A3A">
        <w:tc>
          <w:tcPr>
            <w:tcW w:w="3138" w:type="pct"/>
            <w:tcBorders>
              <w:bottom w:val="single" w:sz="4" w:space="0" w:color="auto"/>
            </w:tcBorders>
            <w:shd w:val="clear" w:color="auto" w:fill="FBE4D5"/>
          </w:tcPr>
          <w:p w14:paraId="2FEC63B0" w14:textId="77777777" w:rsidR="00A40660" w:rsidRPr="00C67A3A" w:rsidRDefault="00A40660" w:rsidP="00A4066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9DADB2F" w14:textId="77777777" w:rsidR="00A40660" w:rsidRPr="00C67A3A" w:rsidRDefault="00A40660" w:rsidP="00A40660">
            <w:pPr>
              <w:spacing w:before="60" w:after="60"/>
              <w:ind w:firstLine="0"/>
              <w:jc w:val="center"/>
              <w:rPr>
                <w:rFonts w:ascii="Arial" w:hAnsi="Arial" w:cs="Arial"/>
                <w:b/>
                <w:sz w:val="20"/>
              </w:rPr>
            </w:pPr>
            <w:r>
              <w:rPr>
                <w:rFonts w:ascii="Arial" w:hAnsi="Arial" w:cs="Arial"/>
                <w:b/>
                <w:sz w:val="20"/>
              </w:rPr>
              <w:t>2023/2024</w:t>
            </w:r>
          </w:p>
          <w:p w14:paraId="4AB9D4AF" w14:textId="3C1789DE"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18FF8391" w14:textId="77777777" w:rsidR="00A40660" w:rsidRPr="00C67A3A" w:rsidRDefault="00A40660" w:rsidP="00A40660">
            <w:pPr>
              <w:spacing w:before="60" w:after="60"/>
              <w:ind w:firstLine="0"/>
              <w:jc w:val="center"/>
              <w:rPr>
                <w:rFonts w:ascii="Arial" w:hAnsi="Arial" w:cs="Arial"/>
                <w:b/>
                <w:sz w:val="20"/>
              </w:rPr>
            </w:pPr>
            <w:r>
              <w:rPr>
                <w:rFonts w:ascii="Arial" w:hAnsi="Arial" w:cs="Arial"/>
                <w:b/>
                <w:sz w:val="20"/>
              </w:rPr>
              <w:t>2022/2023</w:t>
            </w:r>
          </w:p>
          <w:p w14:paraId="4F806430" w14:textId="1D671ABC"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r>
      <w:tr w:rsidR="009B17E9" w:rsidRPr="00C67A3A" w14:paraId="780A3EB9" w14:textId="77777777" w:rsidTr="00C67A3A">
        <w:tc>
          <w:tcPr>
            <w:tcW w:w="3138" w:type="pct"/>
            <w:tcBorders>
              <w:bottom w:val="nil"/>
            </w:tcBorders>
            <w:shd w:val="clear" w:color="auto" w:fill="auto"/>
          </w:tcPr>
          <w:p w14:paraId="3BD221E8" w14:textId="77777777" w:rsidR="009B17E9" w:rsidRPr="00C67A3A" w:rsidRDefault="009B17E9" w:rsidP="00C67A3A">
            <w:pPr>
              <w:spacing w:before="60" w:after="60"/>
              <w:ind w:firstLine="0"/>
              <w:rPr>
                <w:rFonts w:ascii="Arial" w:hAnsi="Arial" w:cs="Arial"/>
                <w:i/>
                <w:sz w:val="20"/>
              </w:rPr>
            </w:pPr>
          </w:p>
        </w:tc>
        <w:tc>
          <w:tcPr>
            <w:tcW w:w="930" w:type="pct"/>
            <w:tcBorders>
              <w:bottom w:val="nil"/>
            </w:tcBorders>
            <w:shd w:val="clear" w:color="auto" w:fill="auto"/>
          </w:tcPr>
          <w:p w14:paraId="076B949B" w14:textId="77777777" w:rsidR="009B17E9" w:rsidRPr="00C67A3A" w:rsidRDefault="009B17E9" w:rsidP="00C67A3A">
            <w:pPr>
              <w:spacing w:before="60" w:after="60"/>
              <w:ind w:firstLine="0"/>
              <w:jc w:val="right"/>
              <w:rPr>
                <w:rFonts w:ascii="Arial" w:hAnsi="Arial" w:cs="Arial"/>
                <w:sz w:val="20"/>
              </w:rPr>
            </w:pPr>
          </w:p>
        </w:tc>
        <w:tc>
          <w:tcPr>
            <w:tcW w:w="932" w:type="pct"/>
            <w:tcBorders>
              <w:bottom w:val="nil"/>
            </w:tcBorders>
            <w:shd w:val="clear" w:color="auto" w:fill="auto"/>
          </w:tcPr>
          <w:p w14:paraId="4530B12F" w14:textId="77777777" w:rsidR="009B17E9" w:rsidRPr="00C67A3A" w:rsidRDefault="009B17E9" w:rsidP="00C67A3A">
            <w:pPr>
              <w:spacing w:before="60" w:after="60"/>
              <w:ind w:firstLine="0"/>
              <w:jc w:val="right"/>
              <w:rPr>
                <w:rFonts w:ascii="Arial" w:hAnsi="Arial" w:cs="Arial"/>
                <w:sz w:val="20"/>
              </w:rPr>
            </w:pPr>
          </w:p>
        </w:tc>
      </w:tr>
      <w:tr w:rsidR="009B17E9" w:rsidRPr="00C67A3A" w14:paraId="38B27ABA" w14:textId="77777777" w:rsidTr="00C67A3A">
        <w:tc>
          <w:tcPr>
            <w:tcW w:w="3138" w:type="pct"/>
            <w:tcBorders>
              <w:top w:val="nil"/>
              <w:bottom w:val="nil"/>
            </w:tcBorders>
            <w:shd w:val="clear" w:color="auto" w:fill="auto"/>
          </w:tcPr>
          <w:p w14:paraId="3C153991" w14:textId="77777777" w:rsidR="009B17E9" w:rsidRPr="00C67A3A" w:rsidRDefault="009B17E9" w:rsidP="00C67A3A">
            <w:pPr>
              <w:spacing w:before="60" w:after="60"/>
              <w:ind w:firstLine="0"/>
              <w:rPr>
                <w:rFonts w:ascii="Arial" w:hAnsi="Arial" w:cs="Arial"/>
                <w:sz w:val="20"/>
              </w:rPr>
            </w:pPr>
            <w:r w:rsidRPr="00C67A3A">
              <w:rPr>
                <w:rFonts w:ascii="Arial" w:hAnsi="Arial" w:cs="Arial"/>
                <w:sz w:val="20"/>
              </w:rPr>
              <w:t xml:space="preserve">Receivables </w:t>
            </w:r>
          </w:p>
        </w:tc>
        <w:tc>
          <w:tcPr>
            <w:tcW w:w="930" w:type="pct"/>
            <w:tcBorders>
              <w:top w:val="nil"/>
              <w:bottom w:val="nil"/>
            </w:tcBorders>
            <w:shd w:val="clear" w:color="auto" w:fill="auto"/>
          </w:tcPr>
          <w:p w14:paraId="154E3AFB"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753977B6" w14:textId="77777777" w:rsidR="009B17E9" w:rsidRPr="00C67A3A" w:rsidRDefault="009B17E9" w:rsidP="00C67A3A">
            <w:pPr>
              <w:spacing w:before="60" w:after="60"/>
              <w:ind w:firstLine="0"/>
              <w:jc w:val="right"/>
              <w:rPr>
                <w:rFonts w:ascii="Arial" w:hAnsi="Arial" w:cs="Arial"/>
                <w:sz w:val="20"/>
              </w:rPr>
            </w:pPr>
          </w:p>
        </w:tc>
      </w:tr>
      <w:tr w:rsidR="009B17E9" w:rsidRPr="00C67A3A" w14:paraId="7B5A285F" w14:textId="77777777" w:rsidTr="00C67A3A">
        <w:tc>
          <w:tcPr>
            <w:tcW w:w="3138" w:type="pct"/>
            <w:tcBorders>
              <w:top w:val="nil"/>
              <w:bottom w:val="nil"/>
            </w:tcBorders>
            <w:shd w:val="clear" w:color="auto" w:fill="auto"/>
          </w:tcPr>
          <w:p w14:paraId="321B03EB" w14:textId="77777777" w:rsidR="009B17E9" w:rsidRPr="00C67A3A" w:rsidRDefault="009B17E9" w:rsidP="00C67A3A">
            <w:pPr>
              <w:spacing w:before="60" w:after="60"/>
              <w:ind w:firstLine="0"/>
              <w:rPr>
                <w:rFonts w:ascii="Arial" w:hAnsi="Arial" w:cs="Arial"/>
                <w:i/>
                <w:sz w:val="20"/>
              </w:rPr>
            </w:pPr>
            <w:r w:rsidRPr="00C67A3A">
              <w:rPr>
                <w:rFonts w:ascii="Arial" w:hAnsi="Arial" w:cs="Arial"/>
                <w:i/>
                <w:sz w:val="20"/>
              </w:rPr>
              <w:t>Of which the provision for impairment included above</w:t>
            </w:r>
          </w:p>
        </w:tc>
        <w:tc>
          <w:tcPr>
            <w:tcW w:w="930" w:type="pct"/>
            <w:tcBorders>
              <w:top w:val="nil"/>
              <w:bottom w:val="nil"/>
            </w:tcBorders>
            <w:shd w:val="clear" w:color="auto" w:fill="auto"/>
          </w:tcPr>
          <w:p w14:paraId="517219C0"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152AA40" w14:textId="77777777" w:rsidR="009B17E9" w:rsidRPr="00C67A3A" w:rsidRDefault="009B17E9" w:rsidP="00C67A3A">
            <w:pPr>
              <w:spacing w:before="60" w:after="60"/>
              <w:ind w:firstLine="0"/>
              <w:jc w:val="right"/>
              <w:rPr>
                <w:rFonts w:ascii="Arial" w:hAnsi="Arial" w:cs="Arial"/>
                <w:sz w:val="20"/>
              </w:rPr>
            </w:pPr>
          </w:p>
        </w:tc>
      </w:tr>
      <w:tr w:rsidR="009B17E9" w:rsidRPr="00C67A3A" w14:paraId="70546199" w14:textId="77777777" w:rsidTr="00C67A3A">
        <w:tc>
          <w:tcPr>
            <w:tcW w:w="3138" w:type="pct"/>
            <w:tcBorders>
              <w:top w:val="nil"/>
              <w:bottom w:val="nil"/>
            </w:tcBorders>
            <w:shd w:val="clear" w:color="auto" w:fill="auto"/>
          </w:tcPr>
          <w:p w14:paraId="4CCBBD85" w14:textId="77777777" w:rsidR="009B17E9" w:rsidRPr="00C67A3A" w:rsidRDefault="009B17E9" w:rsidP="00C67A3A">
            <w:pPr>
              <w:spacing w:before="60" w:after="60"/>
              <w:ind w:firstLine="0"/>
              <w:rPr>
                <w:rFonts w:ascii="Arial" w:hAnsi="Arial" w:cs="Arial"/>
                <w:i/>
                <w:sz w:val="20"/>
              </w:rPr>
            </w:pPr>
            <w:r w:rsidRPr="00C67A3A">
              <w:rPr>
                <w:rFonts w:ascii="Arial" w:hAnsi="Arial" w:cs="Arial"/>
                <w:i/>
                <w:sz w:val="20"/>
              </w:rPr>
              <w:t>Debt written off during the year</w:t>
            </w:r>
          </w:p>
        </w:tc>
        <w:tc>
          <w:tcPr>
            <w:tcW w:w="930" w:type="pct"/>
            <w:tcBorders>
              <w:top w:val="nil"/>
              <w:bottom w:val="nil"/>
            </w:tcBorders>
            <w:shd w:val="clear" w:color="auto" w:fill="auto"/>
          </w:tcPr>
          <w:p w14:paraId="3F327EA5"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F3145EE" w14:textId="77777777" w:rsidR="009B17E9" w:rsidRPr="00C67A3A" w:rsidRDefault="009B17E9" w:rsidP="00C67A3A">
            <w:pPr>
              <w:spacing w:before="60" w:after="60"/>
              <w:ind w:firstLine="0"/>
              <w:jc w:val="right"/>
              <w:rPr>
                <w:rFonts w:ascii="Arial" w:hAnsi="Arial" w:cs="Arial"/>
                <w:sz w:val="20"/>
              </w:rPr>
            </w:pPr>
          </w:p>
        </w:tc>
      </w:tr>
      <w:tr w:rsidR="009B17E9" w:rsidRPr="00C67A3A" w14:paraId="081290D4" w14:textId="77777777" w:rsidTr="00C67A3A">
        <w:tc>
          <w:tcPr>
            <w:tcW w:w="3138" w:type="pct"/>
            <w:tcBorders>
              <w:top w:val="nil"/>
              <w:bottom w:val="nil"/>
            </w:tcBorders>
            <w:shd w:val="clear" w:color="auto" w:fill="auto"/>
          </w:tcPr>
          <w:p w14:paraId="703115E0" w14:textId="77777777" w:rsidR="009B17E9" w:rsidRPr="00C67A3A" w:rsidRDefault="009B17E9" w:rsidP="00C67A3A">
            <w:pPr>
              <w:spacing w:before="60" w:after="60"/>
              <w:ind w:firstLine="0"/>
              <w:rPr>
                <w:rFonts w:ascii="Arial" w:hAnsi="Arial" w:cs="Arial"/>
                <w:sz w:val="20"/>
              </w:rPr>
            </w:pPr>
          </w:p>
        </w:tc>
        <w:tc>
          <w:tcPr>
            <w:tcW w:w="930" w:type="pct"/>
            <w:tcBorders>
              <w:top w:val="nil"/>
              <w:bottom w:val="nil"/>
            </w:tcBorders>
            <w:shd w:val="clear" w:color="auto" w:fill="auto"/>
          </w:tcPr>
          <w:p w14:paraId="262136C6"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3F2245" w14:textId="77777777" w:rsidR="009B17E9" w:rsidRPr="00C67A3A" w:rsidRDefault="009B17E9" w:rsidP="00C67A3A">
            <w:pPr>
              <w:spacing w:before="60" w:after="60"/>
              <w:ind w:firstLine="0"/>
              <w:jc w:val="right"/>
              <w:rPr>
                <w:rFonts w:ascii="Arial" w:hAnsi="Arial" w:cs="Arial"/>
                <w:sz w:val="20"/>
              </w:rPr>
            </w:pPr>
          </w:p>
        </w:tc>
      </w:tr>
      <w:tr w:rsidR="009B17E9" w:rsidRPr="00C67A3A" w14:paraId="49FD8441" w14:textId="77777777" w:rsidTr="00C67A3A">
        <w:tc>
          <w:tcPr>
            <w:tcW w:w="3138" w:type="pct"/>
            <w:tcBorders>
              <w:top w:val="nil"/>
              <w:bottom w:val="nil"/>
            </w:tcBorders>
            <w:shd w:val="clear" w:color="auto" w:fill="auto"/>
          </w:tcPr>
          <w:p w14:paraId="4B4ACDBC" w14:textId="77777777" w:rsidR="009B17E9" w:rsidRPr="00C67A3A" w:rsidRDefault="009B17E9" w:rsidP="00C67A3A">
            <w:pPr>
              <w:spacing w:before="60" w:after="60"/>
              <w:ind w:firstLine="0"/>
              <w:rPr>
                <w:rFonts w:ascii="Arial" w:hAnsi="Arial" w:cs="Arial"/>
                <w:sz w:val="20"/>
              </w:rPr>
            </w:pPr>
            <w:r w:rsidRPr="00C67A3A">
              <w:rPr>
                <w:rFonts w:ascii="Arial" w:hAnsi="Arial" w:cs="Arial"/>
                <w:sz w:val="20"/>
              </w:rPr>
              <w:t>Payables</w:t>
            </w:r>
          </w:p>
        </w:tc>
        <w:tc>
          <w:tcPr>
            <w:tcW w:w="930" w:type="pct"/>
            <w:tcBorders>
              <w:top w:val="nil"/>
              <w:bottom w:val="nil"/>
            </w:tcBorders>
            <w:shd w:val="clear" w:color="auto" w:fill="auto"/>
          </w:tcPr>
          <w:p w14:paraId="0FC39265"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5CD3F226" w14:textId="77777777" w:rsidR="009B17E9" w:rsidRPr="00C67A3A" w:rsidRDefault="009B17E9" w:rsidP="00C67A3A">
            <w:pPr>
              <w:spacing w:before="60" w:after="60"/>
              <w:ind w:firstLine="0"/>
              <w:jc w:val="right"/>
              <w:rPr>
                <w:rFonts w:ascii="Arial" w:hAnsi="Arial" w:cs="Arial"/>
                <w:sz w:val="20"/>
              </w:rPr>
            </w:pPr>
          </w:p>
        </w:tc>
      </w:tr>
      <w:tr w:rsidR="009B17E9" w:rsidRPr="00C67A3A" w14:paraId="0E3ACA5D" w14:textId="77777777" w:rsidTr="00C67A3A">
        <w:tc>
          <w:tcPr>
            <w:tcW w:w="3138" w:type="pct"/>
            <w:tcBorders>
              <w:top w:val="nil"/>
              <w:bottom w:val="nil"/>
            </w:tcBorders>
            <w:shd w:val="clear" w:color="auto" w:fill="auto"/>
          </w:tcPr>
          <w:p w14:paraId="1DC79366" w14:textId="77777777" w:rsidR="009B17E9" w:rsidRPr="00C67A3A" w:rsidRDefault="009B17E9" w:rsidP="00C67A3A">
            <w:pPr>
              <w:spacing w:before="60" w:after="60"/>
              <w:ind w:firstLine="0"/>
              <w:rPr>
                <w:rFonts w:ascii="Arial" w:hAnsi="Arial" w:cs="Arial"/>
                <w:sz w:val="20"/>
              </w:rPr>
            </w:pPr>
          </w:p>
        </w:tc>
        <w:tc>
          <w:tcPr>
            <w:tcW w:w="930" w:type="pct"/>
            <w:tcBorders>
              <w:top w:val="nil"/>
              <w:bottom w:val="nil"/>
            </w:tcBorders>
            <w:shd w:val="clear" w:color="auto" w:fill="auto"/>
          </w:tcPr>
          <w:p w14:paraId="0C6E651B"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0229875E" w14:textId="77777777" w:rsidR="009B17E9" w:rsidRPr="00C67A3A" w:rsidRDefault="009B17E9" w:rsidP="00C67A3A">
            <w:pPr>
              <w:spacing w:before="60" w:after="60"/>
              <w:ind w:firstLine="0"/>
              <w:jc w:val="right"/>
              <w:rPr>
                <w:rFonts w:ascii="Arial" w:hAnsi="Arial" w:cs="Arial"/>
                <w:sz w:val="20"/>
              </w:rPr>
            </w:pPr>
          </w:p>
        </w:tc>
      </w:tr>
      <w:tr w:rsidR="009B17E9" w:rsidRPr="00C67A3A" w14:paraId="00460BB6" w14:textId="77777777" w:rsidTr="00C67A3A">
        <w:tc>
          <w:tcPr>
            <w:tcW w:w="3138" w:type="pct"/>
            <w:tcBorders>
              <w:top w:val="nil"/>
              <w:bottom w:val="nil"/>
            </w:tcBorders>
            <w:shd w:val="clear" w:color="auto" w:fill="auto"/>
          </w:tcPr>
          <w:p w14:paraId="00720185" w14:textId="77777777" w:rsidR="009B17E9" w:rsidRPr="00C67A3A" w:rsidRDefault="009B17E9" w:rsidP="00C67A3A">
            <w:pPr>
              <w:spacing w:before="60" w:after="60"/>
              <w:ind w:firstLine="0"/>
              <w:rPr>
                <w:rFonts w:ascii="Arial" w:hAnsi="Arial" w:cs="Arial"/>
                <w:sz w:val="20"/>
              </w:rPr>
            </w:pPr>
            <w:r w:rsidRPr="00C67A3A">
              <w:rPr>
                <w:rFonts w:ascii="Arial" w:hAnsi="Arial" w:cs="Arial"/>
                <w:sz w:val="20"/>
              </w:rPr>
              <w:t>Commitments</w:t>
            </w:r>
          </w:p>
        </w:tc>
        <w:tc>
          <w:tcPr>
            <w:tcW w:w="930" w:type="pct"/>
            <w:tcBorders>
              <w:top w:val="nil"/>
              <w:bottom w:val="nil"/>
            </w:tcBorders>
            <w:shd w:val="clear" w:color="auto" w:fill="auto"/>
          </w:tcPr>
          <w:p w14:paraId="30B10A7B"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2EBEF3F" w14:textId="77777777" w:rsidR="009B17E9" w:rsidRPr="00C67A3A" w:rsidRDefault="009B17E9" w:rsidP="00C67A3A">
            <w:pPr>
              <w:spacing w:before="60" w:after="60"/>
              <w:ind w:firstLine="0"/>
              <w:jc w:val="right"/>
              <w:rPr>
                <w:rFonts w:ascii="Arial" w:hAnsi="Arial" w:cs="Arial"/>
                <w:sz w:val="20"/>
              </w:rPr>
            </w:pPr>
          </w:p>
        </w:tc>
      </w:tr>
      <w:tr w:rsidR="009B17E9" w:rsidRPr="00C67A3A" w14:paraId="5BD54482" w14:textId="77777777" w:rsidTr="00C67A3A">
        <w:tc>
          <w:tcPr>
            <w:tcW w:w="3138" w:type="pct"/>
            <w:tcBorders>
              <w:top w:val="nil"/>
              <w:bottom w:val="single" w:sz="4" w:space="0" w:color="auto"/>
            </w:tcBorders>
            <w:shd w:val="clear" w:color="auto" w:fill="auto"/>
          </w:tcPr>
          <w:p w14:paraId="1A3BE959" w14:textId="77777777" w:rsidR="009B17E9" w:rsidRPr="00C67A3A" w:rsidRDefault="009B17E9"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0773BB37" w14:textId="77777777" w:rsidR="009B17E9" w:rsidRPr="00C67A3A" w:rsidRDefault="009B17E9"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7DE1D5D5" w14:textId="77777777" w:rsidR="009B17E9" w:rsidRPr="00C67A3A" w:rsidRDefault="009B17E9" w:rsidP="00C67A3A">
            <w:pPr>
              <w:spacing w:before="60" w:after="60"/>
              <w:ind w:firstLine="0"/>
              <w:jc w:val="right"/>
              <w:rPr>
                <w:rFonts w:ascii="Arial" w:hAnsi="Arial" w:cs="Arial"/>
                <w:sz w:val="20"/>
              </w:rPr>
            </w:pPr>
          </w:p>
        </w:tc>
      </w:tr>
    </w:tbl>
    <w:p w14:paraId="1FB207DE" w14:textId="77777777" w:rsidR="00F4766C" w:rsidRDefault="00F4766C" w:rsidP="001A3442">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1A3442" w:rsidRPr="00C67A3A" w14:paraId="5AF7F819" w14:textId="77777777" w:rsidTr="00C67A3A">
        <w:tc>
          <w:tcPr>
            <w:tcW w:w="9912" w:type="dxa"/>
            <w:shd w:val="clear" w:color="auto" w:fill="E2EFD9"/>
          </w:tcPr>
          <w:p w14:paraId="0BE4A4EC" w14:textId="77777777" w:rsidR="001A3442" w:rsidRPr="00C67A3A" w:rsidRDefault="001A3442" w:rsidP="00C67A3A">
            <w:pPr>
              <w:spacing w:before="60" w:after="60"/>
              <w:ind w:firstLine="0"/>
              <w:rPr>
                <w:rFonts w:ascii="Arial" w:hAnsi="Arial" w:cs="Arial"/>
                <w:b/>
                <w:i/>
                <w:sz w:val="20"/>
              </w:rPr>
            </w:pPr>
            <w:r w:rsidRPr="00C67A3A">
              <w:rPr>
                <w:rFonts w:ascii="Arial" w:hAnsi="Arial" w:cs="Arial"/>
                <w:b/>
                <w:i/>
                <w:sz w:val="20"/>
              </w:rPr>
              <w:t xml:space="preserve">Commentary:  </w:t>
            </w:r>
          </w:p>
          <w:p w14:paraId="5D9799F8" w14:textId="77777777" w:rsidR="001A3442" w:rsidRPr="00C67A3A" w:rsidRDefault="009B17E9" w:rsidP="00C67A3A">
            <w:pPr>
              <w:spacing w:before="60" w:after="60"/>
              <w:ind w:firstLine="0"/>
              <w:rPr>
                <w:rFonts w:ascii="Arial" w:hAnsi="Arial" w:cs="Arial"/>
                <w:i/>
                <w:sz w:val="20"/>
              </w:rPr>
            </w:pPr>
            <w:r w:rsidRPr="00C67A3A">
              <w:rPr>
                <w:rFonts w:ascii="Arial" w:hAnsi="Arial" w:cs="Arial"/>
                <w:i/>
                <w:sz w:val="20"/>
              </w:rPr>
              <w:t xml:space="preserve">The disclosure should include terms and conditions on outstanding balances, whether they are secured and the nature of consideration to be provided in settlement as well as any guarantees given or received. </w:t>
            </w:r>
          </w:p>
          <w:p w14:paraId="1BFAADB1" w14:textId="77777777" w:rsidR="009B17E9" w:rsidRPr="00C67A3A" w:rsidRDefault="009B17E9" w:rsidP="00C67A3A">
            <w:pPr>
              <w:spacing w:before="60" w:after="60"/>
              <w:ind w:firstLine="0"/>
              <w:rPr>
                <w:rFonts w:ascii="Arial" w:hAnsi="Arial" w:cs="Arial"/>
                <w:i/>
                <w:sz w:val="20"/>
              </w:rPr>
            </w:pPr>
            <w:r w:rsidRPr="00C67A3A">
              <w:rPr>
                <w:rFonts w:ascii="Arial" w:hAnsi="Arial" w:cs="Arial"/>
                <w:i/>
                <w:sz w:val="20"/>
              </w:rPr>
              <w:t>The disclosure required above should be made separately for each of the following categories:</w:t>
            </w:r>
          </w:p>
          <w:p w14:paraId="7AE616AB" w14:textId="77777777" w:rsidR="009B17E9" w:rsidRPr="00C67A3A" w:rsidRDefault="009B17E9">
            <w:pPr>
              <w:pStyle w:val="ListParagraph"/>
              <w:numPr>
                <w:ilvl w:val="0"/>
                <w:numId w:val="12"/>
              </w:numPr>
              <w:spacing w:before="60" w:after="60"/>
              <w:ind w:left="357" w:hanging="357"/>
              <w:contextualSpacing w:val="0"/>
              <w:rPr>
                <w:rFonts w:ascii="Arial" w:hAnsi="Arial" w:cs="Arial"/>
                <w:i/>
                <w:sz w:val="20"/>
              </w:rPr>
            </w:pPr>
            <w:r w:rsidRPr="00C67A3A">
              <w:rPr>
                <w:rFonts w:ascii="Arial" w:hAnsi="Arial" w:cs="Arial"/>
                <w:i/>
                <w:sz w:val="20"/>
              </w:rPr>
              <w:t>Controlled entities;</w:t>
            </w:r>
          </w:p>
          <w:p w14:paraId="6800A73D" w14:textId="77777777" w:rsidR="009B17E9" w:rsidRPr="00C67A3A" w:rsidRDefault="009B17E9">
            <w:pPr>
              <w:pStyle w:val="ListParagraph"/>
              <w:numPr>
                <w:ilvl w:val="0"/>
                <w:numId w:val="12"/>
              </w:numPr>
              <w:spacing w:before="60" w:after="60"/>
              <w:ind w:left="357" w:hanging="357"/>
              <w:contextualSpacing w:val="0"/>
              <w:rPr>
                <w:rFonts w:ascii="Arial" w:hAnsi="Arial" w:cs="Arial"/>
                <w:i/>
                <w:sz w:val="20"/>
              </w:rPr>
            </w:pPr>
            <w:r w:rsidRPr="00C67A3A">
              <w:rPr>
                <w:rFonts w:ascii="Arial" w:hAnsi="Arial" w:cs="Arial"/>
                <w:i/>
                <w:sz w:val="20"/>
              </w:rPr>
              <w:t>Associates</w:t>
            </w:r>
          </w:p>
          <w:p w14:paraId="7C1CB895" w14:textId="77777777" w:rsidR="009B17E9" w:rsidRPr="00C67A3A" w:rsidRDefault="009B17E9">
            <w:pPr>
              <w:pStyle w:val="ListParagraph"/>
              <w:numPr>
                <w:ilvl w:val="0"/>
                <w:numId w:val="12"/>
              </w:numPr>
              <w:spacing w:before="60" w:after="60"/>
              <w:ind w:left="357" w:hanging="357"/>
              <w:contextualSpacing w:val="0"/>
              <w:rPr>
                <w:rFonts w:ascii="Arial" w:hAnsi="Arial" w:cs="Arial"/>
                <w:i/>
                <w:sz w:val="20"/>
              </w:rPr>
            </w:pPr>
            <w:r w:rsidRPr="00C67A3A">
              <w:rPr>
                <w:rFonts w:ascii="Arial" w:hAnsi="Arial" w:cs="Arial"/>
                <w:i/>
                <w:sz w:val="20"/>
              </w:rPr>
              <w:t>Joint ventures in which the entity is a venture;</w:t>
            </w:r>
          </w:p>
          <w:p w14:paraId="74E21BC5" w14:textId="77777777" w:rsidR="009B17E9" w:rsidRPr="00C67A3A" w:rsidRDefault="009B17E9">
            <w:pPr>
              <w:pStyle w:val="ListParagraph"/>
              <w:numPr>
                <w:ilvl w:val="0"/>
                <w:numId w:val="12"/>
              </w:numPr>
              <w:spacing w:before="60" w:after="60"/>
              <w:ind w:left="357" w:hanging="357"/>
              <w:contextualSpacing w:val="0"/>
              <w:rPr>
                <w:rFonts w:ascii="Arial" w:hAnsi="Arial" w:cs="Arial"/>
                <w:i/>
                <w:sz w:val="20"/>
              </w:rPr>
            </w:pPr>
            <w:r w:rsidRPr="00C67A3A">
              <w:rPr>
                <w:rFonts w:ascii="Arial" w:hAnsi="Arial" w:cs="Arial"/>
                <w:i/>
                <w:sz w:val="20"/>
              </w:rPr>
              <w:t>Management;</w:t>
            </w:r>
          </w:p>
          <w:p w14:paraId="21504749" w14:textId="77777777" w:rsidR="009B17E9" w:rsidRPr="00C67A3A" w:rsidRDefault="009B17E9">
            <w:pPr>
              <w:pStyle w:val="ListParagraph"/>
              <w:numPr>
                <w:ilvl w:val="0"/>
                <w:numId w:val="12"/>
              </w:numPr>
              <w:spacing w:before="60" w:after="60"/>
              <w:ind w:left="357" w:hanging="357"/>
              <w:contextualSpacing w:val="0"/>
              <w:rPr>
                <w:rFonts w:ascii="Arial" w:hAnsi="Arial" w:cs="Arial"/>
                <w:i/>
                <w:sz w:val="20"/>
              </w:rPr>
            </w:pPr>
            <w:r w:rsidRPr="00C67A3A">
              <w:rPr>
                <w:rFonts w:ascii="Arial" w:hAnsi="Arial" w:cs="Arial"/>
                <w:i/>
                <w:sz w:val="20"/>
              </w:rPr>
              <w:t>Other related parties.</w:t>
            </w:r>
          </w:p>
          <w:p w14:paraId="1FCB7298" w14:textId="77777777" w:rsidR="009B17E9" w:rsidRPr="00C67A3A" w:rsidRDefault="009B17E9" w:rsidP="00C67A3A">
            <w:pPr>
              <w:spacing w:before="60" w:after="60"/>
              <w:ind w:firstLine="0"/>
              <w:rPr>
                <w:i/>
              </w:rPr>
            </w:pPr>
            <w:r w:rsidRPr="00C67A3A">
              <w:rPr>
                <w:rFonts w:ascii="Arial" w:hAnsi="Arial" w:cs="Arial"/>
                <w:i/>
                <w:sz w:val="20"/>
              </w:rPr>
              <w:t>Where the reporting entity is exempt from disclosures (as per GRAP 20), it must disclose narrative information about the nature of transactions and the related outstanding</w:t>
            </w:r>
            <w:r w:rsidR="009D7C6D" w:rsidRPr="00C67A3A">
              <w:rPr>
                <w:rFonts w:ascii="Arial" w:hAnsi="Arial" w:cs="Arial"/>
                <w:i/>
                <w:sz w:val="20"/>
              </w:rPr>
              <w:t xml:space="preserve"> balances.</w:t>
            </w:r>
          </w:p>
        </w:tc>
      </w:tr>
    </w:tbl>
    <w:p w14:paraId="75F5D0D6" w14:textId="77777777" w:rsidR="001A3442" w:rsidRDefault="001A3442" w:rsidP="001A3442">
      <w:pPr>
        <w:ind w:firstLine="0"/>
        <w:rPr>
          <w:rFonts w:ascii="Arial" w:hAnsi="Arial" w:cs="Arial"/>
          <w:sz w:val="20"/>
        </w:rPr>
      </w:pPr>
    </w:p>
    <w:p w14:paraId="7259A850" w14:textId="614B7F34" w:rsidR="00FF1FDE" w:rsidRPr="00EE44DE" w:rsidRDefault="00FF1FDE">
      <w:pPr>
        <w:pStyle w:val="Heading2"/>
        <w:numPr>
          <w:ilvl w:val="0"/>
          <w:numId w:val="52"/>
        </w:numPr>
        <w:spacing w:before="120" w:after="120"/>
        <w:ind w:left="567" w:hanging="567"/>
        <w:rPr>
          <w:rFonts w:ascii="Arial" w:hAnsi="Arial" w:cs="Arial"/>
          <w:b/>
          <w:color w:val="auto"/>
          <w:sz w:val="20"/>
        </w:rPr>
      </w:pPr>
      <w:bookmarkStart w:id="224" w:name="_Toc172583038"/>
      <w:r>
        <w:rPr>
          <w:rFonts w:ascii="Arial" w:hAnsi="Arial" w:cs="Arial"/>
          <w:b/>
          <w:color w:val="auto"/>
          <w:sz w:val="20"/>
        </w:rPr>
        <w:t xml:space="preserve">Contributions to organised local government </w:t>
      </w:r>
      <w:r w:rsidRPr="00FF1FDE">
        <w:rPr>
          <w:rFonts w:ascii="Arial" w:hAnsi="Arial" w:cs="Arial"/>
          <w:b/>
          <w:color w:val="7030A0"/>
          <w:sz w:val="20"/>
        </w:rPr>
        <w:t>[MFMA125(1)(b)]</w:t>
      </w:r>
      <w:bookmarkEnd w:id="2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A40660" w:rsidRPr="00C67A3A" w14:paraId="7AF9EE78" w14:textId="77777777" w:rsidTr="00C67A3A">
        <w:tc>
          <w:tcPr>
            <w:tcW w:w="3138" w:type="pct"/>
            <w:tcBorders>
              <w:bottom w:val="single" w:sz="4" w:space="0" w:color="auto"/>
            </w:tcBorders>
            <w:shd w:val="clear" w:color="auto" w:fill="FBE4D5"/>
          </w:tcPr>
          <w:p w14:paraId="749AE797" w14:textId="77777777" w:rsidR="00A40660" w:rsidRPr="00C67A3A" w:rsidRDefault="00A40660" w:rsidP="00A4066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30E8A03" w14:textId="77777777" w:rsidR="00A40660" w:rsidRPr="00C67A3A" w:rsidRDefault="00A40660" w:rsidP="00A40660">
            <w:pPr>
              <w:spacing w:before="60" w:after="60"/>
              <w:ind w:firstLine="0"/>
              <w:jc w:val="center"/>
              <w:rPr>
                <w:rFonts w:ascii="Arial" w:hAnsi="Arial" w:cs="Arial"/>
                <w:b/>
                <w:sz w:val="20"/>
              </w:rPr>
            </w:pPr>
            <w:r>
              <w:rPr>
                <w:rFonts w:ascii="Arial" w:hAnsi="Arial" w:cs="Arial"/>
                <w:b/>
                <w:sz w:val="20"/>
              </w:rPr>
              <w:t>2023/2024</w:t>
            </w:r>
          </w:p>
          <w:p w14:paraId="0341F683" w14:textId="7FD16795"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02C7D276" w14:textId="77777777" w:rsidR="00A40660" w:rsidRPr="00C67A3A" w:rsidRDefault="00A40660" w:rsidP="00A40660">
            <w:pPr>
              <w:spacing w:before="60" w:after="60"/>
              <w:ind w:firstLine="0"/>
              <w:jc w:val="center"/>
              <w:rPr>
                <w:rFonts w:ascii="Arial" w:hAnsi="Arial" w:cs="Arial"/>
                <w:b/>
                <w:sz w:val="20"/>
              </w:rPr>
            </w:pPr>
            <w:r>
              <w:rPr>
                <w:rFonts w:ascii="Arial" w:hAnsi="Arial" w:cs="Arial"/>
                <w:b/>
                <w:sz w:val="20"/>
              </w:rPr>
              <w:t>2022/2023</w:t>
            </w:r>
          </w:p>
          <w:p w14:paraId="0D4A6B10" w14:textId="46E1A261" w:rsidR="00A40660" w:rsidRPr="00C67A3A" w:rsidRDefault="00A40660" w:rsidP="00A40660">
            <w:pPr>
              <w:spacing w:before="60" w:after="60"/>
              <w:ind w:firstLine="0"/>
              <w:jc w:val="center"/>
              <w:rPr>
                <w:rFonts w:ascii="Arial" w:hAnsi="Arial" w:cs="Arial"/>
                <w:b/>
                <w:sz w:val="20"/>
              </w:rPr>
            </w:pPr>
            <w:r w:rsidRPr="00C67A3A">
              <w:rPr>
                <w:rFonts w:ascii="Arial" w:hAnsi="Arial" w:cs="Arial"/>
                <w:b/>
                <w:sz w:val="20"/>
              </w:rPr>
              <w:t>(R’000s)</w:t>
            </w:r>
          </w:p>
        </w:tc>
      </w:tr>
      <w:tr w:rsidR="00FF1FDE" w:rsidRPr="00C67A3A" w14:paraId="4185FDAA" w14:textId="77777777" w:rsidTr="00C67A3A">
        <w:tc>
          <w:tcPr>
            <w:tcW w:w="3138" w:type="pct"/>
            <w:tcBorders>
              <w:bottom w:val="nil"/>
            </w:tcBorders>
            <w:shd w:val="clear" w:color="auto" w:fill="auto"/>
          </w:tcPr>
          <w:p w14:paraId="613E717F" w14:textId="77777777" w:rsidR="00FF1FDE" w:rsidRPr="00C67A3A" w:rsidRDefault="00FF1FDE" w:rsidP="00C67A3A">
            <w:pPr>
              <w:spacing w:before="60" w:after="60"/>
              <w:ind w:firstLine="0"/>
              <w:rPr>
                <w:rFonts w:ascii="Arial" w:hAnsi="Arial" w:cs="Arial"/>
                <w:i/>
                <w:sz w:val="20"/>
              </w:rPr>
            </w:pPr>
          </w:p>
        </w:tc>
        <w:tc>
          <w:tcPr>
            <w:tcW w:w="930" w:type="pct"/>
            <w:tcBorders>
              <w:bottom w:val="nil"/>
            </w:tcBorders>
            <w:shd w:val="clear" w:color="auto" w:fill="auto"/>
          </w:tcPr>
          <w:p w14:paraId="3394F160" w14:textId="77777777" w:rsidR="00FF1FDE" w:rsidRPr="00C67A3A" w:rsidRDefault="00FF1FDE" w:rsidP="00C67A3A">
            <w:pPr>
              <w:spacing w:before="60" w:after="60"/>
              <w:ind w:firstLine="0"/>
              <w:jc w:val="right"/>
              <w:rPr>
                <w:rFonts w:ascii="Arial" w:hAnsi="Arial" w:cs="Arial"/>
                <w:sz w:val="20"/>
              </w:rPr>
            </w:pPr>
          </w:p>
        </w:tc>
        <w:tc>
          <w:tcPr>
            <w:tcW w:w="932" w:type="pct"/>
            <w:tcBorders>
              <w:bottom w:val="nil"/>
            </w:tcBorders>
            <w:shd w:val="clear" w:color="auto" w:fill="auto"/>
          </w:tcPr>
          <w:p w14:paraId="73FCBA5A" w14:textId="77777777" w:rsidR="00FF1FDE" w:rsidRPr="00C67A3A" w:rsidRDefault="00FF1FDE" w:rsidP="00C67A3A">
            <w:pPr>
              <w:spacing w:before="60" w:after="60"/>
              <w:ind w:firstLine="0"/>
              <w:jc w:val="right"/>
              <w:rPr>
                <w:rFonts w:ascii="Arial" w:hAnsi="Arial" w:cs="Arial"/>
                <w:sz w:val="20"/>
              </w:rPr>
            </w:pPr>
          </w:p>
        </w:tc>
      </w:tr>
      <w:tr w:rsidR="00FF1FDE" w:rsidRPr="00C67A3A" w14:paraId="7D4FD3CD" w14:textId="77777777" w:rsidTr="00C67A3A">
        <w:tc>
          <w:tcPr>
            <w:tcW w:w="3138" w:type="pct"/>
            <w:tcBorders>
              <w:top w:val="nil"/>
              <w:bottom w:val="nil"/>
            </w:tcBorders>
            <w:shd w:val="clear" w:color="auto" w:fill="auto"/>
          </w:tcPr>
          <w:p w14:paraId="4C613D0C" w14:textId="77777777" w:rsidR="00FF1FDE" w:rsidRPr="00C67A3A" w:rsidRDefault="00FF1FDE" w:rsidP="00C67A3A">
            <w:pPr>
              <w:spacing w:before="60" w:after="60"/>
              <w:ind w:firstLine="0"/>
              <w:rPr>
                <w:rFonts w:ascii="Arial" w:hAnsi="Arial" w:cs="Arial"/>
                <w:sz w:val="20"/>
              </w:rPr>
            </w:pPr>
            <w:r w:rsidRPr="00C67A3A">
              <w:rPr>
                <w:rFonts w:ascii="Arial" w:hAnsi="Arial" w:cs="Arial"/>
                <w:sz w:val="20"/>
              </w:rPr>
              <w:t>Amount paid to organised local government</w:t>
            </w:r>
          </w:p>
        </w:tc>
        <w:tc>
          <w:tcPr>
            <w:tcW w:w="930" w:type="pct"/>
            <w:tcBorders>
              <w:top w:val="nil"/>
              <w:bottom w:val="nil"/>
            </w:tcBorders>
            <w:shd w:val="clear" w:color="auto" w:fill="auto"/>
          </w:tcPr>
          <w:p w14:paraId="496FCA7A" w14:textId="77777777" w:rsidR="00FF1FDE" w:rsidRPr="00C67A3A" w:rsidRDefault="00FF1FD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0B79158" w14:textId="77777777" w:rsidR="00FF1FDE" w:rsidRPr="00C67A3A" w:rsidRDefault="00FF1FDE" w:rsidP="00C67A3A">
            <w:pPr>
              <w:spacing w:before="60" w:after="60"/>
              <w:ind w:firstLine="0"/>
              <w:jc w:val="right"/>
              <w:rPr>
                <w:rFonts w:ascii="Arial" w:hAnsi="Arial" w:cs="Arial"/>
                <w:sz w:val="20"/>
              </w:rPr>
            </w:pPr>
          </w:p>
        </w:tc>
      </w:tr>
      <w:tr w:rsidR="00FF1FDE" w:rsidRPr="00C67A3A" w14:paraId="1DC4B442" w14:textId="77777777" w:rsidTr="00C67A3A">
        <w:tc>
          <w:tcPr>
            <w:tcW w:w="3138" w:type="pct"/>
            <w:tcBorders>
              <w:top w:val="nil"/>
              <w:bottom w:val="nil"/>
            </w:tcBorders>
            <w:shd w:val="clear" w:color="auto" w:fill="auto"/>
          </w:tcPr>
          <w:p w14:paraId="7A7D62D2" w14:textId="77777777" w:rsidR="00FF1FDE" w:rsidRPr="00C67A3A" w:rsidRDefault="00FF1FDE" w:rsidP="00C67A3A">
            <w:pPr>
              <w:spacing w:before="60" w:after="60"/>
              <w:ind w:firstLine="0"/>
              <w:rPr>
                <w:rFonts w:ascii="Arial" w:hAnsi="Arial" w:cs="Arial"/>
                <w:sz w:val="20"/>
              </w:rPr>
            </w:pPr>
            <w:r w:rsidRPr="00C67A3A">
              <w:rPr>
                <w:rFonts w:ascii="Arial" w:hAnsi="Arial" w:cs="Arial"/>
                <w:sz w:val="20"/>
              </w:rPr>
              <w:t>Amounts due at reporting date</w:t>
            </w:r>
          </w:p>
        </w:tc>
        <w:tc>
          <w:tcPr>
            <w:tcW w:w="930" w:type="pct"/>
            <w:tcBorders>
              <w:top w:val="nil"/>
              <w:bottom w:val="nil"/>
            </w:tcBorders>
            <w:shd w:val="clear" w:color="auto" w:fill="auto"/>
          </w:tcPr>
          <w:p w14:paraId="3744FC2A" w14:textId="77777777" w:rsidR="00FF1FDE" w:rsidRPr="00C67A3A" w:rsidRDefault="00FF1FDE"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C8AA40F" w14:textId="77777777" w:rsidR="00FF1FDE" w:rsidRPr="00C67A3A" w:rsidRDefault="00FF1FDE" w:rsidP="00C67A3A">
            <w:pPr>
              <w:spacing w:before="60" w:after="60"/>
              <w:ind w:firstLine="0"/>
              <w:jc w:val="right"/>
              <w:rPr>
                <w:rFonts w:ascii="Arial" w:hAnsi="Arial" w:cs="Arial"/>
                <w:sz w:val="20"/>
              </w:rPr>
            </w:pPr>
          </w:p>
        </w:tc>
      </w:tr>
      <w:tr w:rsidR="00FF1FDE" w:rsidRPr="00C67A3A" w14:paraId="364CCB6E" w14:textId="77777777" w:rsidTr="00C67A3A">
        <w:tc>
          <w:tcPr>
            <w:tcW w:w="3138" w:type="pct"/>
            <w:tcBorders>
              <w:top w:val="nil"/>
              <w:bottom w:val="single" w:sz="4" w:space="0" w:color="auto"/>
            </w:tcBorders>
            <w:shd w:val="clear" w:color="auto" w:fill="auto"/>
          </w:tcPr>
          <w:p w14:paraId="1E441588" w14:textId="77777777" w:rsidR="00FF1FDE" w:rsidRPr="00C67A3A" w:rsidRDefault="00FF1FDE"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34FAB5CF" w14:textId="77777777" w:rsidR="00FF1FDE" w:rsidRPr="00C67A3A" w:rsidRDefault="00FF1FDE"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111D90E8" w14:textId="77777777" w:rsidR="00FF1FDE" w:rsidRPr="00C67A3A" w:rsidRDefault="00FF1FDE" w:rsidP="00C67A3A">
            <w:pPr>
              <w:spacing w:before="60" w:after="60"/>
              <w:ind w:firstLine="0"/>
              <w:jc w:val="right"/>
              <w:rPr>
                <w:rFonts w:ascii="Arial" w:hAnsi="Arial" w:cs="Arial"/>
                <w:sz w:val="20"/>
              </w:rPr>
            </w:pPr>
          </w:p>
        </w:tc>
      </w:tr>
    </w:tbl>
    <w:p w14:paraId="16CFE2D7" w14:textId="457E424D" w:rsidR="00FB5953" w:rsidRDefault="00FB5953" w:rsidP="00565FA0">
      <w:pPr>
        <w:ind w:firstLine="0"/>
        <w:rPr>
          <w:rFonts w:ascii="Arial" w:hAnsi="Arial" w:cs="Arial"/>
          <w:b/>
          <w:color w:val="ED7D31"/>
          <w:sz w:val="20"/>
        </w:rPr>
      </w:pPr>
      <w:r>
        <w:rPr>
          <w:rFonts w:ascii="Arial" w:hAnsi="Arial" w:cs="Arial"/>
          <w:b/>
          <w:color w:val="ED7D31"/>
          <w:sz w:val="20"/>
        </w:rPr>
        <w:br w:type="page"/>
      </w:r>
    </w:p>
    <w:p w14:paraId="17C25CC4" w14:textId="166D880C" w:rsidR="00565FA0" w:rsidRPr="00C67A3A" w:rsidRDefault="00FB5953" w:rsidP="00565FA0">
      <w:pPr>
        <w:ind w:firstLine="0"/>
        <w:rPr>
          <w:rFonts w:ascii="Arial" w:hAnsi="Arial" w:cs="Arial"/>
          <w:b/>
          <w:color w:val="ED7D31"/>
          <w:sz w:val="20"/>
        </w:rPr>
      </w:pPr>
      <w:r w:rsidRPr="00C67A3A">
        <w:rPr>
          <w:rFonts w:ascii="Arial" w:hAnsi="Arial" w:cs="Arial"/>
          <w:b/>
          <w:color w:val="ED7D31"/>
          <w:sz w:val="20"/>
        </w:rPr>
        <w:lastRenderedPageBreak/>
        <w:t>Notes to the financial statements (Continued)</w:t>
      </w:r>
    </w:p>
    <w:p w14:paraId="403E0C53" w14:textId="0B0FD3A5" w:rsidR="001D46AE" w:rsidRPr="00EE44DE" w:rsidRDefault="001D46AE">
      <w:pPr>
        <w:pStyle w:val="Heading2"/>
        <w:numPr>
          <w:ilvl w:val="0"/>
          <w:numId w:val="52"/>
        </w:numPr>
        <w:spacing w:before="120" w:after="120"/>
        <w:ind w:left="426"/>
        <w:rPr>
          <w:rFonts w:ascii="Arial" w:hAnsi="Arial" w:cs="Arial"/>
          <w:b/>
          <w:color w:val="auto"/>
          <w:sz w:val="20"/>
        </w:rPr>
      </w:pPr>
      <w:bookmarkStart w:id="225" w:name="_Toc172583039"/>
      <w:r>
        <w:rPr>
          <w:rFonts w:ascii="Arial" w:hAnsi="Arial" w:cs="Arial"/>
          <w:b/>
          <w:color w:val="auto"/>
          <w:sz w:val="20"/>
        </w:rPr>
        <w:t xml:space="preserve">Non-adjusting Events after the Reporting Date </w:t>
      </w:r>
      <w:r w:rsidR="00635561" w:rsidRPr="00445B75">
        <w:rPr>
          <w:rFonts w:ascii="Arial" w:hAnsi="Arial" w:cs="Arial"/>
          <w:b/>
          <w:color w:val="FF0000"/>
          <w:sz w:val="20"/>
        </w:rPr>
        <w:t>[</w:t>
      </w:r>
      <w:r w:rsidR="00635561">
        <w:rPr>
          <w:rFonts w:ascii="Arial" w:hAnsi="Arial" w:cs="Arial"/>
          <w:b/>
          <w:color w:val="FF0000"/>
          <w:sz w:val="20"/>
        </w:rPr>
        <w:t>14</w:t>
      </w:r>
      <w:r w:rsidR="00635561" w:rsidRPr="00445B75">
        <w:rPr>
          <w:rFonts w:ascii="Arial" w:hAnsi="Arial" w:cs="Arial"/>
          <w:b/>
          <w:color w:val="FF0000"/>
          <w:sz w:val="20"/>
        </w:rPr>
        <w:t>p.</w:t>
      </w:r>
      <w:r w:rsidR="00635561">
        <w:rPr>
          <w:rFonts w:ascii="Arial" w:hAnsi="Arial" w:cs="Arial"/>
          <w:b/>
          <w:color w:val="FF0000"/>
          <w:sz w:val="20"/>
        </w:rPr>
        <w:t>27</w:t>
      </w:r>
      <w:r w:rsidR="00635561" w:rsidRPr="00445B75">
        <w:rPr>
          <w:rFonts w:ascii="Arial" w:hAnsi="Arial" w:cs="Arial"/>
          <w:b/>
          <w:color w:val="FF0000"/>
          <w:sz w:val="20"/>
        </w:rPr>
        <w:t>]</w:t>
      </w:r>
      <w:bookmarkEnd w:id="2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565FA0" w:rsidRPr="00C67A3A" w14:paraId="50E1878D" w14:textId="77777777" w:rsidTr="00C67A3A">
        <w:tc>
          <w:tcPr>
            <w:tcW w:w="3857" w:type="pct"/>
            <w:tcBorders>
              <w:bottom w:val="single" w:sz="4" w:space="0" w:color="auto"/>
            </w:tcBorders>
            <w:shd w:val="clear" w:color="auto" w:fill="FBE4D5"/>
          </w:tcPr>
          <w:p w14:paraId="276BAB2A" w14:textId="77777777" w:rsidR="00565FA0" w:rsidRPr="00C67A3A" w:rsidRDefault="00565FA0" w:rsidP="00C67A3A">
            <w:pPr>
              <w:spacing w:before="60" w:after="60"/>
              <w:ind w:firstLine="0"/>
              <w:rPr>
                <w:rFonts w:ascii="Arial" w:hAnsi="Arial" w:cs="Arial"/>
                <w:b/>
                <w:sz w:val="20"/>
              </w:rPr>
            </w:pPr>
          </w:p>
        </w:tc>
        <w:tc>
          <w:tcPr>
            <w:tcW w:w="1143" w:type="pct"/>
            <w:tcBorders>
              <w:bottom w:val="single" w:sz="4" w:space="0" w:color="auto"/>
            </w:tcBorders>
            <w:shd w:val="clear" w:color="auto" w:fill="FBE4D5"/>
          </w:tcPr>
          <w:p w14:paraId="68922A05" w14:textId="471B4A3E" w:rsidR="00565FA0"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7850E0">
              <w:rPr>
                <w:rFonts w:ascii="Arial" w:hAnsi="Arial" w:cs="Arial"/>
                <w:b/>
                <w:sz w:val="20"/>
              </w:rPr>
              <w:t>3</w:t>
            </w:r>
            <w:r>
              <w:rPr>
                <w:rFonts w:ascii="Arial" w:hAnsi="Arial" w:cs="Arial"/>
                <w:b/>
                <w:sz w:val="20"/>
              </w:rPr>
              <w:t>/202</w:t>
            </w:r>
            <w:r w:rsidR="007850E0">
              <w:rPr>
                <w:rFonts w:ascii="Arial" w:hAnsi="Arial" w:cs="Arial"/>
                <w:b/>
                <w:sz w:val="20"/>
              </w:rPr>
              <w:t>4</w:t>
            </w:r>
          </w:p>
          <w:p w14:paraId="4A62F1C2" w14:textId="77777777" w:rsidR="00565FA0" w:rsidRPr="00C67A3A" w:rsidRDefault="00565FA0" w:rsidP="00C67A3A">
            <w:pPr>
              <w:spacing w:before="60" w:after="60"/>
              <w:ind w:firstLine="0"/>
              <w:jc w:val="center"/>
              <w:rPr>
                <w:rFonts w:ascii="Arial" w:hAnsi="Arial" w:cs="Arial"/>
                <w:b/>
                <w:sz w:val="20"/>
              </w:rPr>
            </w:pPr>
            <w:r w:rsidRPr="00C67A3A">
              <w:rPr>
                <w:rFonts w:ascii="Arial" w:hAnsi="Arial" w:cs="Arial"/>
                <w:b/>
                <w:sz w:val="20"/>
              </w:rPr>
              <w:t>(R’000s)</w:t>
            </w:r>
          </w:p>
        </w:tc>
      </w:tr>
      <w:tr w:rsidR="00565FA0" w:rsidRPr="00C67A3A" w14:paraId="4DC268C8" w14:textId="77777777" w:rsidTr="00C67A3A">
        <w:tc>
          <w:tcPr>
            <w:tcW w:w="3857" w:type="pct"/>
            <w:tcBorders>
              <w:bottom w:val="nil"/>
            </w:tcBorders>
            <w:shd w:val="clear" w:color="auto" w:fill="auto"/>
          </w:tcPr>
          <w:p w14:paraId="771A1186" w14:textId="77777777" w:rsidR="00565FA0" w:rsidRPr="00C67A3A" w:rsidRDefault="00565FA0" w:rsidP="00C67A3A">
            <w:pPr>
              <w:spacing w:before="60" w:after="60"/>
              <w:ind w:firstLine="0"/>
              <w:rPr>
                <w:rFonts w:ascii="Arial" w:hAnsi="Arial" w:cs="Arial"/>
                <w:b/>
                <w:sz w:val="20"/>
              </w:rPr>
            </w:pPr>
          </w:p>
        </w:tc>
        <w:tc>
          <w:tcPr>
            <w:tcW w:w="1143" w:type="pct"/>
            <w:tcBorders>
              <w:bottom w:val="nil"/>
            </w:tcBorders>
            <w:shd w:val="clear" w:color="auto" w:fill="auto"/>
          </w:tcPr>
          <w:p w14:paraId="3E1F31B3" w14:textId="77777777" w:rsidR="00565FA0" w:rsidRPr="00C67A3A" w:rsidRDefault="00565FA0" w:rsidP="00C67A3A">
            <w:pPr>
              <w:spacing w:before="60" w:after="60"/>
              <w:ind w:firstLine="0"/>
              <w:jc w:val="right"/>
              <w:rPr>
                <w:rFonts w:ascii="Arial" w:hAnsi="Arial" w:cs="Arial"/>
                <w:sz w:val="20"/>
              </w:rPr>
            </w:pPr>
          </w:p>
        </w:tc>
      </w:tr>
      <w:tr w:rsidR="00565FA0" w:rsidRPr="00C67A3A" w14:paraId="34319EB5" w14:textId="77777777" w:rsidTr="00C67A3A">
        <w:tc>
          <w:tcPr>
            <w:tcW w:w="3857" w:type="pct"/>
            <w:tcBorders>
              <w:top w:val="nil"/>
              <w:bottom w:val="nil"/>
            </w:tcBorders>
            <w:shd w:val="clear" w:color="auto" w:fill="auto"/>
          </w:tcPr>
          <w:p w14:paraId="363AA8CF" w14:textId="77777777" w:rsidR="00565FA0" w:rsidRPr="00C67A3A" w:rsidRDefault="00565FA0" w:rsidP="00C67A3A">
            <w:pPr>
              <w:spacing w:before="60" w:after="60"/>
              <w:ind w:firstLine="0"/>
              <w:rPr>
                <w:rFonts w:ascii="Arial" w:hAnsi="Arial" w:cs="Arial"/>
                <w:i/>
                <w:sz w:val="20"/>
              </w:rPr>
            </w:pPr>
            <w:r w:rsidRPr="00C67A3A">
              <w:rPr>
                <w:rFonts w:ascii="Arial" w:hAnsi="Arial" w:cs="Arial"/>
                <w:i/>
                <w:sz w:val="20"/>
              </w:rPr>
              <w:t>Nature of event</w:t>
            </w:r>
          </w:p>
        </w:tc>
        <w:tc>
          <w:tcPr>
            <w:tcW w:w="1143" w:type="pct"/>
            <w:tcBorders>
              <w:top w:val="nil"/>
              <w:bottom w:val="nil"/>
            </w:tcBorders>
            <w:shd w:val="clear" w:color="auto" w:fill="auto"/>
          </w:tcPr>
          <w:p w14:paraId="036AD31D" w14:textId="77777777" w:rsidR="00565FA0" w:rsidRPr="00C67A3A" w:rsidRDefault="00565FA0" w:rsidP="00C67A3A">
            <w:pPr>
              <w:spacing w:before="60" w:after="60"/>
              <w:ind w:firstLine="0"/>
              <w:jc w:val="right"/>
              <w:rPr>
                <w:rFonts w:ascii="Arial" w:hAnsi="Arial" w:cs="Arial"/>
                <w:sz w:val="20"/>
              </w:rPr>
            </w:pPr>
          </w:p>
        </w:tc>
      </w:tr>
      <w:tr w:rsidR="00565FA0" w:rsidRPr="00C67A3A" w14:paraId="60B02BDB" w14:textId="77777777" w:rsidTr="00C67A3A">
        <w:tc>
          <w:tcPr>
            <w:tcW w:w="3857" w:type="pct"/>
            <w:tcBorders>
              <w:top w:val="nil"/>
              <w:bottom w:val="nil"/>
            </w:tcBorders>
            <w:shd w:val="clear" w:color="auto" w:fill="DEEAF6"/>
          </w:tcPr>
          <w:p w14:paraId="6EA24ECE" w14:textId="77777777" w:rsidR="00565FA0" w:rsidRPr="00C67A3A" w:rsidRDefault="00565FA0" w:rsidP="00C67A3A">
            <w:pPr>
              <w:spacing w:before="60" w:after="60"/>
              <w:ind w:firstLine="0"/>
              <w:rPr>
                <w:rFonts w:ascii="Arial" w:hAnsi="Arial" w:cs="Arial"/>
                <w:i/>
                <w:sz w:val="20"/>
              </w:rPr>
            </w:pPr>
            <w:r w:rsidRPr="00C67A3A">
              <w:rPr>
                <w:rFonts w:ascii="Arial" w:hAnsi="Arial" w:cs="Arial"/>
                <w:i/>
                <w:sz w:val="20"/>
              </w:rPr>
              <w:t>Include an estimate of the financial effect of the subsequent non-adjusting events or a statement that such an estimate cannot be made</w:t>
            </w:r>
          </w:p>
        </w:tc>
        <w:tc>
          <w:tcPr>
            <w:tcW w:w="1143" w:type="pct"/>
            <w:tcBorders>
              <w:top w:val="nil"/>
              <w:bottom w:val="nil"/>
            </w:tcBorders>
            <w:shd w:val="clear" w:color="auto" w:fill="DEEAF6"/>
          </w:tcPr>
          <w:p w14:paraId="63B638DC" w14:textId="77777777" w:rsidR="00565FA0" w:rsidRPr="00C67A3A" w:rsidRDefault="00565FA0" w:rsidP="00C67A3A">
            <w:pPr>
              <w:spacing w:before="60" w:after="60"/>
              <w:ind w:firstLine="0"/>
              <w:jc w:val="right"/>
              <w:rPr>
                <w:rFonts w:ascii="Arial" w:hAnsi="Arial" w:cs="Arial"/>
                <w:sz w:val="20"/>
              </w:rPr>
            </w:pPr>
          </w:p>
        </w:tc>
      </w:tr>
      <w:tr w:rsidR="00565FA0" w:rsidRPr="00C67A3A" w14:paraId="46502A16" w14:textId="77777777" w:rsidTr="00C67A3A">
        <w:tc>
          <w:tcPr>
            <w:tcW w:w="3857" w:type="pct"/>
            <w:tcBorders>
              <w:top w:val="nil"/>
              <w:bottom w:val="nil"/>
            </w:tcBorders>
            <w:shd w:val="clear" w:color="auto" w:fill="DEEAF6"/>
          </w:tcPr>
          <w:p w14:paraId="618F6BE4" w14:textId="77777777" w:rsidR="00565FA0" w:rsidRPr="00C67A3A" w:rsidRDefault="00565FA0" w:rsidP="00C67A3A">
            <w:pPr>
              <w:spacing w:before="60" w:after="60"/>
              <w:ind w:firstLine="0"/>
              <w:rPr>
                <w:rFonts w:ascii="Arial" w:hAnsi="Arial" w:cs="Arial"/>
                <w:sz w:val="20"/>
              </w:rPr>
            </w:pPr>
          </w:p>
        </w:tc>
        <w:tc>
          <w:tcPr>
            <w:tcW w:w="1143" w:type="pct"/>
            <w:tcBorders>
              <w:top w:val="nil"/>
              <w:bottom w:val="nil"/>
            </w:tcBorders>
            <w:shd w:val="clear" w:color="auto" w:fill="DEEAF6"/>
          </w:tcPr>
          <w:p w14:paraId="562AE2EB" w14:textId="77777777" w:rsidR="00565FA0" w:rsidRPr="00C67A3A" w:rsidRDefault="00565FA0" w:rsidP="00C67A3A">
            <w:pPr>
              <w:spacing w:before="60" w:after="60"/>
              <w:ind w:firstLine="0"/>
              <w:jc w:val="right"/>
              <w:rPr>
                <w:rFonts w:ascii="Arial" w:hAnsi="Arial" w:cs="Arial"/>
                <w:sz w:val="20"/>
              </w:rPr>
            </w:pPr>
          </w:p>
        </w:tc>
      </w:tr>
      <w:tr w:rsidR="00565FA0" w:rsidRPr="00C67A3A" w14:paraId="4B89909D" w14:textId="77777777" w:rsidTr="00C67A3A">
        <w:tc>
          <w:tcPr>
            <w:tcW w:w="3857" w:type="pct"/>
            <w:tcBorders>
              <w:top w:val="nil"/>
              <w:bottom w:val="nil"/>
            </w:tcBorders>
            <w:shd w:val="clear" w:color="auto" w:fill="DEEAF6"/>
          </w:tcPr>
          <w:p w14:paraId="0C6B6A3B" w14:textId="77777777" w:rsidR="00565FA0" w:rsidRPr="00C67A3A" w:rsidRDefault="00565FA0" w:rsidP="00C67A3A">
            <w:pPr>
              <w:spacing w:before="60" w:after="60"/>
              <w:ind w:firstLine="0"/>
              <w:rPr>
                <w:rFonts w:ascii="Arial" w:hAnsi="Arial" w:cs="Arial"/>
                <w:sz w:val="20"/>
              </w:rPr>
            </w:pPr>
          </w:p>
        </w:tc>
        <w:tc>
          <w:tcPr>
            <w:tcW w:w="1143" w:type="pct"/>
            <w:tcBorders>
              <w:top w:val="nil"/>
              <w:bottom w:val="nil"/>
            </w:tcBorders>
            <w:shd w:val="clear" w:color="auto" w:fill="DEEAF6"/>
          </w:tcPr>
          <w:p w14:paraId="0FD723EA" w14:textId="77777777" w:rsidR="00565FA0" w:rsidRPr="00C67A3A" w:rsidRDefault="00565FA0" w:rsidP="00C67A3A">
            <w:pPr>
              <w:spacing w:before="60" w:after="60"/>
              <w:ind w:firstLine="0"/>
              <w:jc w:val="right"/>
              <w:rPr>
                <w:rFonts w:ascii="Arial" w:hAnsi="Arial" w:cs="Arial"/>
                <w:sz w:val="20"/>
              </w:rPr>
            </w:pPr>
          </w:p>
        </w:tc>
      </w:tr>
      <w:tr w:rsidR="00565FA0" w:rsidRPr="00C67A3A" w14:paraId="7199DE46" w14:textId="77777777" w:rsidTr="00C67A3A">
        <w:tc>
          <w:tcPr>
            <w:tcW w:w="3857" w:type="pct"/>
            <w:tcBorders>
              <w:top w:val="nil"/>
            </w:tcBorders>
            <w:shd w:val="clear" w:color="auto" w:fill="auto"/>
          </w:tcPr>
          <w:p w14:paraId="777DB13F" w14:textId="77777777" w:rsidR="00565FA0" w:rsidRPr="00C67A3A" w:rsidRDefault="00565FA0" w:rsidP="00C67A3A">
            <w:pPr>
              <w:spacing w:before="60" w:after="60"/>
              <w:ind w:firstLine="0"/>
              <w:rPr>
                <w:rFonts w:ascii="Arial" w:hAnsi="Arial" w:cs="Arial"/>
                <w:b/>
                <w:sz w:val="20"/>
              </w:rPr>
            </w:pPr>
          </w:p>
        </w:tc>
        <w:tc>
          <w:tcPr>
            <w:tcW w:w="1143" w:type="pct"/>
            <w:tcBorders>
              <w:top w:val="nil"/>
            </w:tcBorders>
            <w:shd w:val="clear" w:color="auto" w:fill="auto"/>
          </w:tcPr>
          <w:p w14:paraId="2C05B267" w14:textId="77777777" w:rsidR="00565FA0" w:rsidRPr="00C67A3A" w:rsidRDefault="00565FA0" w:rsidP="00C67A3A">
            <w:pPr>
              <w:spacing w:before="60" w:after="60"/>
              <w:ind w:firstLine="0"/>
              <w:jc w:val="right"/>
              <w:rPr>
                <w:rFonts w:ascii="Arial" w:hAnsi="Arial" w:cs="Arial"/>
                <w:sz w:val="20"/>
              </w:rPr>
            </w:pPr>
          </w:p>
        </w:tc>
      </w:tr>
    </w:tbl>
    <w:p w14:paraId="6A78797D" w14:textId="77777777" w:rsidR="00253218" w:rsidRDefault="00253218" w:rsidP="00565FA0">
      <w:pPr>
        <w:pStyle w:val="ListParagraph"/>
        <w:ind w:left="0" w:firstLine="0"/>
        <w:contextualSpacing w:val="0"/>
        <w:rPr>
          <w:rFonts w:ascii="Arial" w:hAnsi="Arial" w:cs="Arial"/>
          <w:sz w:val="20"/>
        </w:rPr>
      </w:pPr>
    </w:p>
    <w:p w14:paraId="5B867475" w14:textId="4EBD4C4D" w:rsidR="00023A11" w:rsidRPr="00456F9D" w:rsidRDefault="00023A11">
      <w:pPr>
        <w:pStyle w:val="Heading2"/>
        <w:numPr>
          <w:ilvl w:val="0"/>
          <w:numId w:val="52"/>
        </w:numPr>
        <w:spacing w:before="120" w:after="120"/>
        <w:ind w:left="426"/>
        <w:rPr>
          <w:rFonts w:ascii="Arial" w:hAnsi="Arial" w:cs="Arial"/>
          <w:b/>
          <w:bCs/>
          <w:color w:val="auto"/>
          <w:sz w:val="20"/>
        </w:rPr>
      </w:pPr>
      <w:bookmarkStart w:id="226" w:name="_Toc172583040"/>
      <w:r w:rsidRPr="00456F9D">
        <w:rPr>
          <w:rFonts w:ascii="Arial" w:hAnsi="Arial" w:cs="Arial"/>
          <w:b/>
          <w:color w:val="auto"/>
          <w:sz w:val="20"/>
        </w:rPr>
        <w:t>Principal-agent Arrangements</w:t>
      </w:r>
      <w:bookmarkEnd w:id="226"/>
    </w:p>
    <w:p w14:paraId="502E92DB" w14:textId="1A87124C" w:rsidR="00086E8E" w:rsidRPr="001A3442" w:rsidRDefault="00086E8E">
      <w:pPr>
        <w:pStyle w:val="ListParagraph"/>
        <w:numPr>
          <w:ilvl w:val="1"/>
          <w:numId w:val="52"/>
        </w:numPr>
        <w:ind w:left="426"/>
        <w:rPr>
          <w:rFonts w:ascii="Arial" w:hAnsi="Arial" w:cs="Arial"/>
          <w:b/>
          <w:sz w:val="20"/>
        </w:rPr>
      </w:pPr>
      <w:r>
        <w:rPr>
          <w:rFonts w:ascii="Arial" w:hAnsi="Arial" w:cs="Arial"/>
          <w:b/>
          <w:sz w:val="20"/>
        </w:rPr>
        <w:t xml:space="preserve">Municipality acting as the principal </w:t>
      </w:r>
      <w:r w:rsidRPr="001A3442">
        <w:rPr>
          <w:rFonts w:ascii="Arial" w:hAnsi="Arial" w:cs="Arial"/>
          <w:b/>
          <w:color w:val="FF0000"/>
          <w:sz w:val="20"/>
        </w:rPr>
        <w:t>[</w:t>
      </w:r>
      <w:r>
        <w:rPr>
          <w:rFonts w:ascii="Arial" w:hAnsi="Arial" w:cs="Arial"/>
          <w:b/>
          <w:color w:val="FF0000"/>
          <w:sz w:val="20"/>
        </w:rPr>
        <w:t>109</w:t>
      </w:r>
      <w:r w:rsidRPr="001A3442">
        <w:rPr>
          <w:rFonts w:ascii="Arial" w:hAnsi="Arial" w:cs="Arial"/>
          <w:b/>
          <w:color w:val="FF0000"/>
          <w:sz w:val="20"/>
        </w:rPr>
        <w:t>p.</w:t>
      </w:r>
      <w:r>
        <w:rPr>
          <w:rFonts w:ascii="Arial" w:hAnsi="Arial" w:cs="Arial"/>
          <w:b/>
          <w:color w:val="FF0000"/>
          <w:sz w:val="20"/>
        </w:rPr>
        <w:t>67</w:t>
      </w:r>
      <w:r w:rsidRPr="001A3442">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7850E0" w:rsidRPr="00C67A3A" w14:paraId="03C700A3" w14:textId="77777777" w:rsidTr="00656C51">
        <w:tc>
          <w:tcPr>
            <w:tcW w:w="3138" w:type="pct"/>
            <w:tcBorders>
              <w:bottom w:val="single" w:sz="4" w:space="0" w:color="auto"/>
            </w:tcBorders>
            <w:shd w:val="clear" w:color="auto" w:fill="FBE4D5"/>
          </w:tcPr>
          <w:p w14:paraId="25C4BA0C" w14:textId="77777777" w:rsidR="007850E0" w:rsidRPr="00C67A3A" w:rsidRDefault="007850E0" w:rsidP="007850E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29B70D44" w14:textId="77777777" w:rsidR="007850E0" w:rsidRPr="00C67A3A" w:rsidRDefault="007850E0" w:rsidP="007850E0">
            <w:pPr>
              <w:spacing w:before="60" w:after="60"/>
              <w:ind w:firstLine="0"/>
              <w:jc w:val="center"/>
              <w:rPr>
                <w:rFonts w:ascii="Arial" w:hAnsi="Arial" w:cs="Arial"/>
                <w:b/>
                <w:sz w:val="20"/>
              </w:rPr>
            </w:pPr>
            <w:r>
              <w:rPr>
                <w:rFonts w:ascii="Arial" w:hAnsi="Arial" w:cs="Arial"/>
                <w:b/>
                <w:sz w:val="20"/>
              </w:rPr>
              <w:t>2023/2024</w:t>
            </w:r>
          </w:p>
          <w:p w14:paraId="415AED2E" w14:textId="6E84AF89"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38B44347" w14:textId="77777777" w:rsidR="007850E0" w:rsidRPr="00C67A3A" w:rsidRDefault="007850E0" w:rsidP="007850E0">
            <w:pPr>
              <w:spacing w:before="60" w:after="60"/>
              <w:ind w:firstLine="0"/>
              <w:jc w:val="center"/>
              <w:rPr>
                <w:rFonts w:ascii="Arial" w:hAnsi="Arial" w:cs="Arial"/>
                <w:b/>
                <w:sz w:val="20"/>
              </w:rPr>
            </w:pPr>
            <w:r>
              <w:rPr>
                <w:rFonts w:ascii="Arial" w:hAnsi="Arial" w:cs="Arial"/>
                <w:b/>
                <w:sz w:val="20"/>
              </w:rPr>
              <w:t>2022/2023</w:t>
            </w:r>
          </w:p>
          <w:p w14:paraId="259C99DA" w14:textId="7685DF1E"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r>
      <w:tr w:rsidR="00086E8E" w:rsidRPr="00C67A3A" w14:paraId="27FCFCF5" w14:textId="77777777" w:rsidTr="00656C51">
        <w:tc>
          <w:tcPr>
            <w:tcW w:w="3138" w:type="pct"/>
            <w:tcBorders>
              <w:bottom w:val="nil"/>
            </w:tcBorders>
            <w:shd w:val="clear" w:color="auto" w:fill="auto"/>
          </w:tcPr>
          <w:p w14:paraId="047028C9" w14:textId="77777777" w:rsidR="00086E8E" w:rsidRPr="00C67A3A" w:rsidRDefault="00086E8E" w:rsidP="00656C51">
            <w:pPr>
              <w:spacing w:before="60" w:after="60"/>
              <w:ind w:firstLine="0"/>
              <w:rPr>
                <w:rFonts w:ascii="Arial" w:hAnsi="Arial" w:cs="Arial"/>
                <w:i/>
                <w:sz w:val="20"/>
              </w:rPr>
            </w:pPr>
          </w:p>
        </w:tc>
        <w:tc>
          <w:tcPr>
            <w:tcW w:w="930" w:type="pct"/>
            <w:tcBorders>
              <w:bottom w:val="nil"/>
            </w:tcBorders>
            <w:shd w:val="clear" w:color="auto" w:fill="auto"/>
          </w:tcPr>
          <w:p w14:paraId="5DD96A01" w14:textId="77777777" w:rsidR="00086E8E" w:rsidRPr="00C67A3A" w:rsidRDefault="00086E8E" w:rsidP="00656C51">
            <w:pPr>
              <w:spacing w:before="60" w:after="60"/>
              <w:ind w:firstLine="0"/>
              <w:jc w:val="right"/>
              <w:rPr>
                <w:rFonts w:ascii="Arial" w:hAnsi="Arial" w:cs="Arial"/>
                <w:sz w:val="20"/>
              </w:rPr>
            </w:pPr>
          </w:p>
        </w:tc>
        <w:tc>
          <w:tcPr>
            <w:tcW w:w="932" w:type="pct"/>
            <w:tcBorders>
              <w:bottom w:val="nil"/>
            </w:tcBorders>
            <w:shd w:val="clear" w:color="auto" w:fill="auto"/>
          </w:tcPr>
          <w:p w14:paraId="78C49109" w14:textId="77777777" w:rsidR="00086E8E" w:rsidRPr="00C67A3A" w:rsidRDefault="00086E8E" w:rsidP="00656C51">
            <w:pPr>
              <w:spacing w:before="60" w:after="60"/>
              <w:ind w:firstLine="0"/>
              <w:jc w:val="right"/>
              <w:rPr>
                <w:rFonts w:ascii="Arial" w:hAnsi="Arial" w:cs="Arial"/>
                <w:sz w:val="20"/>
              </w:rPr>
            </w:pPr>
          </w:p>
        </w:tc>
      </w:tr>
      <w:tr w:rsidR="00086E8E" w:rsidRPr="00C67A3A" w14:paraId="2D566E9F" w14:textId="77777777" w:rsidTr="00656C51">
        <w:tc>
          <w:tcPr>
            <w:tcW w:w="3138" w:type="pct"/>
            <w:tcBorders>
              <w:top w:val="nil"/>
              <w:bottom w:val="nil"/>
            </w:tcBorders>
            <w:shd w:val="clear" w:color="auto" w:fill="auto"/>
          </w:tcPr>
          <w:p w14:paraId="2F81120E" w14:textId="77777777" w:rsidR="00086E8E" w:rsidRPr="00C67A3A" w:rsidRDefault="00086E8E" w:rsidP="00656C51">
            <w:pPr>
              <w:spacing w:before="60" w:after="60"/>
              <w:ind w:firstLine="0"/>
              <w:rPr>
                <w:rFonts w:ascii="Arial" w:hAnsi="Arial" w:cs="Arial"/>
                <w:sz w:val="20"/>
              </w:rPr>
            </w:pPr>
            <w:r>
              <w:rPr>
                <w:rFonts w:ascii="Arial" w:hAnsi="Arial" w:cs="Arial"/>
                <w:sz w:val="20"/>
              </w:rPr>
              <w:t>Resources (assets and liabilities) of the municipality that are under the custodianship of the agent</w:t>
            </w:r>
          </w:p>
        </w:tc>
        <w:tc>
          <w:tcPr>
            <w:tcW w:w="930" w:type="pct"/>
            <w:tcBorders>
              <w:top w:val="nil"/>
              <w:bottom w:val="nil"/>
            </w:tcBorders>
            <w:shd w:val="clear" w:color="auto" w:fill="auto"/>
          </w:tcPr>
          <w:p w14:paraId="059E6EC4"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2A0C1A37" w14:textId="77777777" w:rsidR="00086E8E" w:rsidRPr="00C67A3A" w:rsidRDefault="00086E8E" w:rsidP="00656C51">
            <w:pPr>
              <w:spacing w:before="60" w:after="60"/>
              <w:ind w:firstLine="0"/>
              <w:jc w:val="right"/>
              <w:rPr>
                <w:rFonts w:ascii="Arial" w:hAnsi="Arial" w:cs="Arial"/>
                <w:sz w:val="20"/>
              </w:rPr>
            </w:pPr>
          </w:p>
        </w:tc>
      </w:tr>
      <w:tr w:rsidR="00086E8E" w:rsidRPr="00C67A3A" w14:paraId="629CEE32" w14:textId="77777777" w:rsidTr="00656C51">
        <w:tc>
          <w:tcPr>
            <w:tcW w:w="3138" w:type="pct"/>
            <w:tcBorders>
              <w:top w:val="nil"/>
              <w:bottom w:val="nil"/>
            </w:tcBorders>
            <w:shd w:val="clear" w:color="auto" w:fill="auto"/>
          </w:tcPr>
          <w:p w14:paraId="67DE9DE7" w14:textId="77777777" w:rsidR="00086E8E" w:rsidRPr="00086E8E" w:rsidRDefault="00086E8E" w:rsidP="00656C51">
            <w:pPr>
              <w:spacing w:before="60" w:after="60"/>
              <w:ind w:firstLine="0"/>
              <w:rPr>
                <w:rFonts w:ascii="Arial" w:hAnsi="Arial" w:cs="Arial"/>
                <w:iCs/>
                <w:sz w:val="20"/>
              </w:rPr>
            </w:pPr>
          </w:p>
        </w:tc>
        <w:tc>
          <w:tcPr>
            <w:tcW w:w="930" w:type="pct"/>
            <w:tcBorders>
              <w:top w:val="nil"/>
              <w:bottom w:val="nil"/>
            </w:tcBorders>
            <w:shd w:val="clear" w:color="auto" w:fill="auto"/>
          </w:tcPr>
          <w:p w14:paraId="625CA672"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76A431A" w14:textId="77777777" w:rsidR="00086E8E" w:rsidRPr="00C67A3A" w:rsidRDefault="00086E8E" w:rsidP="00656C51">
            <w:pPr>
              <w:spacing w:before="60" w:after="60"/>
              <w:ind w:firstLine="0"/>
              <w:jc w:val="right"/>
              <w:rPr>
                <w:rFonts w:ascii="Arial" w:hAnsi="Arial" w:cs="Arial"/>
                <w:sz w:val="20"/>
              </w:rPr>
            </w:pPr>
          </w:p>
        </w:tc>
      </w:tr>
      <w:tr w:rsidR="00086E8E" w:rsidRPr="00C67A3A" w14:paraId="4208C8E2" w14:textId="77777777" w:rsidTr="00656C51">
        <w:tc>
          <w:tcPr>
            <w:tcW w:w="3138" w:type="pct"/>
            <w:tcBorders>
              <w:top w:val="nil"/>
              <w:bottom w:val="nil"/>
            </w:tcBorders>
            <w:shd w:val="clear" w:color="auto" w:fill="auto"/>
          </w:tcPr>
          <w:p w14:paraId="396AE562" w14:textId="77777777" w:rsidR="00086E8E" w:rsidRPr="00086E8E" w:rsidRDefault="00086E8E" w:rsidP="00656C51">
            <w:pPr>
              <w:spacing w:before="60" w:after="60"/>
              <w:ind w:firstLine="0"/>
              <w:rPr>
                <w:rFonts w:ascii="Arial" w:hAnsi="Arial" w:cs="Arial"/>
                <w:iCs/>
                <w:sz w:val="20"/>
              </w:rPr>
            </w:pPr>
          </w:p>
        </w:tc>
        <w:tc>
          <w:tcPr>
            <w:tcW w:w="930" w:type="pct"/>
            <w:tcBorders>
              <w:top w:val="nil"/>
              <w:bottom w:val="nil"/>
            </w:tcBorders>
            <w:shd w:val="clear" w:color="auto" w:fill="auto"/>
          </w:tcPr>
          <w:p w14:paraId="54EEA5AF"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6257168B" w14:textId="77777777" w:rsidR="00086E8E" w:rsidRPr="00C67A3A" w:rsidRDefault="00086E8E" w:rsidP="00656C51">
            <w:pPr>
              <w:spacing w:before="60" w:after="60"/>
              <w:ind w:firstLine="0"/>
              <w:jc w:val="right"/>
              <w:rPr>
                <w:rFonts w:ascii="Arial" w:hAnsi="Arial" w:cs="Arial"/>
                <w:sz w:val="20"/>
              </w:rPr>
            </w:pPr>
          </w:p>
        </w:tc>
      </w:tr>
      <w:tr w:rsidR="00086E8E" w:rsidRPr="00C67A3A" w14:paraId="29E02293" w14:textId="77777777" w:rsidTr="00656C51">
        <w:tc>
          <w:tcPr>
            <w:tcW w:w="3138" w:type="pct"/>
            <w:tcBorders>
              <w:top w:val="nil"/>
              <w:bottom w:val="nil"/>
            </w:tcBorders>
            <w:shd w:val="clear" w:color="auto" w:fill="auto"/>
          </w:tcPr>
          <w:p w14:paraId="660F5FA4" w14:textId="77777777" w:rsidR="00086E8E" w:rsidRPr="00C67A3A" w:rsidRDefault="00086E8E" w:rsidP="00656C51">
            <w:pPr>
              <w:spacing w:before="60" w:after="60"/>
              <w:ind w:firstLine="0"/>
              <w:rPr>
                <w:rFonts w:ascii="Arial" w:hAnsi="Arial" w:cs="Arial"/>
                <w:sz w:val="20"/>
              </w:rPr>
            </w:pPr>
            <w:r>
              <w:rPr>
                <w:rFonts w:ascii="Arial" w:hAnsi="Arial" w:cs="Arial"/>
                <w:sz w:val="20"/>
              </w:rPr>
              <w:t>Fee paid as commission to the agent</w:t>
            </w:r>
          </w:p>
        </w:tc>
        <w:tc>
          <w:tcPr>
            <w:tcW w:w="930" w:type="pct"/>
            <w:tcBorders>
              <w:top w:val="nil"/>
              <w:bottom w:val="nil"/>
            </w:tcBorders>
            <w:shd w:val="clear" w:color="auto" w:fill="auto"/>
          </w:tcPr>
          <w:p w14:paraId="76D4F2BD"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62712688" w14:textId="77777777" w:rsidR="00086E8E" w:rsidRPr="00C67A3A" w:rsidRDefault="00086E8E" w:rsidP="00656C51">
            <w:pPr>
              <w:spacing w:before="60" w:after="60"/>
              <w:ind w:firstLine="0"/>
              <w:jc w:val="right"/>
              <w:rPr>
                <w:rFonts w:ascii="Arial" w:hAnsi="Arial" w:cs="Arial"/>
                <w:sz w:val="20"/>
              </w:rPr>
            </w:pPr>
          </w:p>
        </w:tc>
      </w:tr>
      <w:tr w:rsidR="00086E8E" w:rsidRPr="00C67A3A" w14:paraId="63B08EDA" w14:textId="77777777" w:rsidTr="00656C51">
        <w:tc>
          <w:tcPr>
            <w:tcW w:w="3138" w:type="pct"/>
            <w:tcBorders>
              <w:top w:val="nil"/>
              <w:bottom w:val="single" w:sz="4" w:space="0" w:color="auto"/>
            </w:tcBorders>
            <w:shd w:val="clear" w:color="auto" w:fill="auto"/>
          </w:tcPr>
          <w:p w14:paraId="169B1BD9" w14:textId="77777777" w:rsidR="00086E8E" w:rsidRPr="00C67A3A" w:rsidRDefault="00086E8E" w:rsidP="00656C51">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57882162" w14:textId="77777777" w:rsidR="00086E8E" w:rsidRPr="00C67A3A" w:rsidRDefault="00086E8E" w:rsidP="00656C51">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1C75865E" w14:textId="77777777" w:rsidR="00086E8E" w:rsidRPr="00C67A3A" w:rsidRDefault="00086E8E" w:rsidP="00656C51">
            <w:pPr>
              <w:spacing w:before="60" w:after="60"/>
              <w:ind w:firstLine="0"/>
              <w:jc w:val="right"/>
              <w:rPr>
                <w:rFonts w:ascii="Arial" w:hAnsi="Arial" w:cs="Arial"/>
                <w:sz w:val="20"/>
              </w:rPr>
            </w:pPr>
          </w:p>
        </w:tc>
      </w:tr>
    </w:tbl>
    <w:p w14:paraId="07651EB6" w14:textId="77777777" w:rsidR="00086E8E" w:rsidRDefault="00086E8E" w:rsidP="00086E8E">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086E8E" w:rsidRPr="00C67A3A" w14:paraId="7C134586" w14:textId="77777777" w:rsidTr="00656C51">
        <w:tc>
          <w:tcPr>
            <w:tcW w:w="9912" w:type="dxa"/>
            <w:shd w:val="clear" w:color="auto" w:fill="E2EFD9"/>
          </w:tcPr>
          <w:p w14:paraId="4D57D39B" w14:textId="77777777" w:rsidR="00086E8E" w:rsidRPr="00C67A3A" w:rsidRDefault="00086E8E" w:rsidP="00656C51">
            <w:pPr>
              <w:spacing w:before="60" w:after="60"/>
              <w:ind w:firstLine="0"/>
              <w:rPr>
                <w:rFonts w:ascii="Arial" w:hAnsi="Arial" w:cs="Arial"/>
                <w:b/>
                <w:i/>
                <w:sz w:val="20"/>
              </w:rPr>
            </w:pPr>
            <w:r w:rsidRPr="00C67A3A">
              <w:rPr>
                <w:rFonts w:ascii="Arial" w:hAnsi="Arial" w:cs="Arial"/>
                <w:b/>
                <w:i/>
                <w:sz w:val="20"/>
              </w:rPr>
              <w:t xml:space="preserve">Commentary:  </w:t>
            </w:r>
          </w:p>
          <w:p w14:paraId="3D5DB095" w14:textId="77777777" w:rsidR="00086E8E" w:rsidRDefault="00086E8E" w:rsidP="00086E8E">
            <w:pPr>
              <w:spacing w:before="60" w:after="60"/>
              <w:ind w:firstLine="0"/>
              <w:rPr>
                <w:rFonts w:ascii="Arial" w:hAnsi="Arial" w:cs="Arial"/>
                <w:i/>
                <w:sz w:val="20"/>
              </w:rPr>
            </w:pPr>
            <w:r w:rsidRPr="00C67A3A">
              <w:rPr>
                <w:rFonts w:ascii="Arial" w:hAnsi="Arial" w:cs="Arial"/>
                <w:i/>
                <w:sz w:val="20"/>
              </w:rPr>
              <w:t>The disclosure should</w:t>
            </w:r>
            <w:r>
              <w:rPr>
                <w:rFonts w:ascii="Arial" w:hAnsi="Arial" w:cs="Arial"/>
                <w:i/>
                <w:sz w:val="20"/>
              </w:rPr>
              <w:t xml:space="preserve"> include a discussion of the resources or cost implications for the municipality if the principal-agent arrangement is terminated.  </w:t>
            </w:r>
          </w:p>
          <w:p w14:paraId="4E4C24B6" w14:textId="77777777" w:rsidR="00086E8E" w:rsidRDefault="00086E8E" w:rsidP="00086E8E">
            <w:pPr>
              <w:spacing w:before="60" w:after="60"/>
              <w:ind w:firstLine="0"/>
              <w:rPr>
                <w:rFonts w:ascii="Arial" w:hAnsi="Arial" w:cs="Arial"/>
                <w:i/>
                <w:sz w:val="20"/>
              </w:rPr>
            </w:pPr>
            <w:r>
              <w:rPr>
                <w:rFonts w:ascii="Arial" w:hAnsi="Arial" w:cs="Arial"/>
                <w:i/>
                <w:sz w:val="20"/>
              </w:rPr>
              <w:t>In addition:</w:t>
            </w:r>
          </w:p>
          <w:p w14:paraId="5A293920" w14:textId="77777777" w:rsidR="00086E8E" w:rsidRDefault="00086E8E">
            <w:pPr>
              <w:numPr>
                <w:ilvl w:val="0"/>
                <w:numId w:val="19"/>
              </w:numPr>
              <w:spacing w:before="60" w:after="60"/>
              <w:rPr>
                <w:rFonts w:ascii="Arial" w:hAnsi="Arial" w:cs="Arial"/>
                <w:i/>
                <w:sz w:val="20"/>
              </w:rPr>
            </w:pPr>
            <w:r>
              <w:rPr>
                <w:rFonts w:ascii="Arial" w:hAnsi="Arial" w:cs="Arial"/>
                <w:i/>
                <w:sz w:val="20"/>
              </w:rPr>
              <w:t>A description of the arrangement, including the transactions undertaken by the agent;</w:t>
            </w:r>
          </w:p>
          <w:p w14:paraId="7A8166C0" w14:textId="77777777" w:rsidR="00086E8E" w:rsidRDefault="00086E8E">
            <w:pPr>
              <w:numPr>
                <w:ilvl w:val="0"/>
                <w:numId w:val="19"/>
              </w:numPr>
              <w:spacing w:before="60" w:after="60"/>
              <w:rPr>
                <w:rFonts w:ascii="Arial" w:hAnsi="Arial" w:cs="Arial"/>
                <w:i/>
                <w:sz w:val="20"/>
              </w:rPr>
            </w:pPr>
            <w:r>
              <w:rPr>
                <w:rFonts w:ascii="Arial" w:hAnsi="Arial" w:cs="Arial"/>
                <w:i/>
                <w:sz w:val="20"/>
              </w:rPr>
              <w:t>Significant terms and conditions of the arrangement and whether any changes occurred during the reporting period;</w:t>
            </w:r>
          </w:p>
          <w:p w14:paraId="514FC3B1" w14:textId="77777777" w:rsidR="00086E8E" w:rsidRPr="00086E8E" w:rsidRDefault="00086E8E">
            <w:pPr>
              <w:numPr>
                <w:ilvl w:val="0"/>
                <w:numId w:val="19"/>
              </w:numPr>
              <w:spacing w:before="60" w:after="60"/>
              <w:rPr>
                <w:rFonts w:ascii="Arial" w:hAnsi="Arial" w:cs="Arial"/>
                <w:i/>
                <w:sz w:val="20"/>
              </w:rPr>
            </w:pPr>
            <w:r>
              <w:rPr>
                <w:rFonts w:ascii="Arial" w:hAnsi="Arial" w:cs="Arial"/>
                <w:i/>
                <w:sz w:val="20"/>
              </w:rPr>
              <w:t>An explanation of the purpose of the principal-agent relationship and any significant risks (including risk mitigation strategies) and benefits associated with the arrangement.</w:t>
            </w:r>
          </w:p>
        </w:tc>
      </w:tr>
    </w:tbl>
    <w:p w14:paraId="52E229DE" w14:textId="77777777" w:rsidR="00F82ED6" w:rsidRDefault="00F82ED6" w:rsidP="00565FA0">
      <w:pPr>
        <w:pStyle w:val="ListParagraph"/>
        <w:ind w:left="0" w:firstLine="0"/>
        <w:contextualSpacing w:val="0"/>
        <w:rPr>
          <w:rFonts w:ascii="Arial" w:hAnsi="Arial" w:cs="Arial"/>
          <w:sz w:val="20"/>
        </w:rPr>
      </w:pPr>
    </w:p>
    <w:p w14:paraId="75934AEF" w14:textId="39240A91" w:rsidR="00F82ED6" w:rsidRPr="00C67A3A" w:rsidRDefault="00840454" w:rsidP="00F82ED6">
      <w:pPr>
        <w:ind w:firstLine="0"/>
        <w:rPr>
          <w:rFonts w:ascii="Arial" w:hAnsi="Arial" w:cs="Arial"/>
          <w:b/>
          <w:color w:val="ED7D31"/>
          <w:sz w:val="20"/>
        </w:rPr>
      </w:pPr>
      <w:r>
        <w:rPr>
          <w:rFonts w:ascii="Arial" w:hAnsi="Arial" w:cs="Arial"/>
          <w:b/>
          <w:color w:val="ED7D31"/>
          <w:sz w:val="20"/>
        </w:rPr>
        <w:br w:type="page"/>
      </w:r>
      <w:r w:rsidR="00F82ED6" w:rsidRPr="00C67A3A">
        <w:rPr>
          <w:rFonts w:ascii="Arial" w:hAnsi="Arial" w:cs="Arial"/>
          <w:b/>
          <w:color w:val="ED7D31"/>
          <w:sz w:val="20"/>
        </w:rPr>
        <w:lastRenderedPageBreak/>
        <w:t>Notes to the financial statements (Continued)</w:t>
      </w:r>
    </w:p>
    <w:p w14:paraId="2EAEA6D1" w14:textId="34590E71" w:rsidR="00F82ED6" w:rsidRPr="001A3442" w:rsidRDefault="00F82ED6">
      <w:pPr>
        <w:pStyle w:val="ListParagraph"/>
        <w:numPr>
          <w:ilvl w:val="1"/>
          <w:numId w:val="52"/>
        </w:numPr>
        <w:ind w:left="567" w:hanging="567"/>
        <w:rPr>
          <w:rFonts w:ascii="Arial" w:hAnsi="Arial" w:cs="Arial"/>
          <w:b/>
          <w:sz w:val="20"/>
        </w:rPr>
      </w:pPr>
      <w:r>
        <w:rPr>
          <w:rFonts w:ascii="Arial" w:hAnsi="Arial" w:cs="Arial"/>
          <w:b/>
          <w:sz w:val="20"/>
        </w:rPr>
        <w:t xml:space="preserve">Municipality acting as the agent </w:t>
      </w:r>
      <w:r w:rsidRPr="001A3442">
        <w:rPr>
          <w:rFonts w:ascii="Arial" w:hAnsi="Arial" w:cs="Arial"/>
          <w:b/>
          <w:color w:val="FF0000"/>
          <w:sz w:val="20"/>
        </w:rPr>
        <w:t>[</w:t>
      </w:r>
      <w:r>
        <w:rPr>
          <w:rFonts w:ascii="Arial" w:hAnsi="Arial" w:cs="Arial"/>
          <w:b/>
          <w:color w:val="FF0000"/>
          <w:sz w:val="20"/>
        </w:rPr>
        <w:t>109</w:t>
      </w:r>
      <w:r w:rsidRPr="001A3442">
        <w:rPr>
          <w:rFonts w:ascii="Arial" w:hAnsi="Arial" w:cs="Arial"/>
          <w:b/>
          <w:color w:val="FF0000"/>
          <w:sz w:val="20"/>
        </w:rPr>
        <w:t>p.</w:t>
      </w:r>
      <w:r>
        <w:rPr>
          <w:rFonts w:ascii="Arial" w:hAnsi="Arial" w:cs="Arial"/>
          <w:b/>
          <w:color w:val="FF0000"/>
          <w:sz w:val="20"/>
        </w:rPr>
        <w:t>63</w:t>
      </w:r>
      <w:r w:rsidR="005D68A0">
        <w:rPr>
          <w:rFonts w:ascii="Arial" w:hAnsi="Arial" w:cs="Arial"/>
          <w:b/>
          <w:color w:val="FF0000"/>
          <w:sz w:val="20"/>
        </w:rPr>
        <w:t xml:space="preserve"> - .66</w:t>
      </w:r>
      <w:r w:rsidRPr="001A3442">
        <w:rPr>
          <w:rFonts w:ascii="Arial" w:hAnsi="Arial" w:cs="Arial"/>
          <w:b/>
          <w:color w:val="FF0000"/>
          <w:sz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7850E0" w:rsidRPr="00C67A3A" w14:paraId="59A3E50C" w14:textId="77777777" w:rsidTr="00656C51">
        <w:tc>
          <w:tcPr>
            <w:tcW w:w="3138" w:type="pct"/>
            <w:tcBorders>
              <w:bottom w:val="single" w:sz="4" w:space="0" w:color="auto"/>
            </w:tcBorders>
            <w:shd w:val="clear" w:color="auto" w:fill="FBE4D5"/>
          </w:tcPr>
          <w:p w14:paraId="7D425A4B" w14:textId="77777777" w:rsidR="007850E0" w:rsidRPr="00C67A3A" w:rsidRDefault="007850E0" w:rsidP="007850E0">
            <w:pPr>
              <w:spacing w:before="60" w:after="60"/>
              <w:ind w:firstLine="0"/>
              <w:rPr>
                <w:rFonts w:ascii="Arial" w:hAnsi="Arial" w:cs="Arial"/>
                <w:b/>
                <w:sz w:val="20"/>
              </w:rPr>
            </w:pPr>
          </w:p>
        </w:tc>
        <w:tc>
          <w:tcPr>
            <w:tcW w:w="930" w:type="pct"/>
            <w:tcBorders>
              <w:bottom w:val="single" w:sz="4" w:space="0" w:color="auto"/>
            </w:tcBorders>
            <w:shd w:val="clear" w:color="auto" w:fill="FBE4D5"/>
          </w:tcPr>
          <w:p w14:paraId="38EF37FC" w14:textId="77777777" w:rsidR="007850E0" w:rsidRPr="00C67A3A" w:rsidRDefault="007850E0" w:rsidP="007850E0">
            <w:pPr>
              <w:spacing w:before="60" w:after="60"/>
              <w:ind w:firstLine="0"/>
              <w:jc w:val="center"/>
              <w:rPr>
                <w:rFonts w:ascii="Arial" w:hAnsi="Arial" w:cs="Arial"/>
                <w:b/>
                <w:sz w:val="20"/>
              </w:rPr>
            </w:pPr>
            <w:r>
              <w:rPr>
                <w:rFonts w:ascii="Arial" w:hAnsi="Arial" w:cs="Arial"/>
                <w:b/>
                <w:sz w:val="20"/>
              </w:rPr>
              <w:t>2023/2024</w:t>
            </w:r>
          </w:p>
          <w:p w14:paraId="04A221D7" w14:textId="4C439683"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7A64F256" w14:textId="77777777" w:rsidR="007850E0" w:rsidRPr="00C67A3A" w:rsidRDefault="007850E0" w:rsidP="007850E0">
            <w:pPr>
              <w:spacing w:before="60" w:after="60"/>
              <w:ind w:firstLine="0"/>
              <w:jc w:val="center"/>
              <w:rPr>
                <w:rFonts w:ascii="Arial" w:hAnsi="Arial" w:cs="Arial"/>
                <w:b/>
                <w:sz w:val="20"/>
              </w:rPr>
            </w:pPr>
            <w:r>
              <w:rPr>
                <w:rFonts w:ascii="Arial" w:hAnsi="Arial" w:cs="Arial"/>
                <w:b/>
                <w:sz w:val="20"/>
              </w:rPr>
              <w:t>2022/2023</w:t>
            </w:r>
          </w:p>
          <w:p w14:paraId="19C5F064" w14:textId="0DB1B878"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r>
      <w:tr w:rsidR="00F82ED6" w:rsidRPr="00C67A3A" w14:paraId="3EE7AB94" w14:textId="77777777" w:rsidTr="00656C51">
        <w:tc>
          <w:tcPr>
            <w:tcW w:w="3138" w:type="pct"/>
            <w:tcBorders>
              <w:bottom w:val="nil"/>
            </w:tcBorders>
            <w:shd w:val="clear" w:color="auto" w:fill="auto"/>
          </w:tcPr>
          <w:p w14:paraId="7F96EA74" w14:textId="77777777" w:rsidR="00F82ED6" w:rsidRPr="00C67A3A" w:rsidRDefault="00F82ED6" w:rsidP="00656C51">
            <w:pPr>
              <w:spacing w:before="60" w:after="60"/>
              <w:ind w:firstLine="0"/>
              <w:rPr>
                <w:rFonts w:ascii="Arial" w:hAnsi="Arial" w:cs="Arial"/>
                <w:i/>
                <w:sz w:val="20"/>
              </w:rPr>
            </w:pPr>
          </w:p>
        </w:tc>
        <w:tc>
          <w:tcPr>
            <w:tcW w:w="930" w:type="pct"/>
            <w:tcBorders>
              <w:bottom w:val="nil"/>
            </w:tcBorders>
            <w:shd w:val="clear" w:color="auto" w:fill="auto"/>
          </w:tcPr>
          <w:p w14:paraId="5BAD4FF6" w14:textId="77777777" w:rsidR="00F82ED6" w:rsidRPr="00C67A3A" w:rsidRDefault="00F82ED6" w:rsidP="00656C51">
            <w:pPr>
              <w:spacing w:before="60" w:after="60"/>
              <w:ind w:firstLine="0"/>
              <w:jc w:val="right"/>
              <w:rPr>
                <w:rFonts w:ascii="Arial" w:hAnsi="Arial" w:cs="Arial"/>
                <w:sz w:val="20"/>
              </w:rPr>
            </w:pPr>
          </w:p>
        </w:tc>
        <w:tc>
          <w:tcPr>
            <w:tcW w:w="932" w:type="pct"/>
            <w:tcBorders>
              <w:bottom w:val="nil"/>
            </w:tcBorders>
            <w:shd w:val="clear" w:color="auto" w:fill="auto"/>
          </w:tcPr>
          <w:p w14:paraId="22E178E5" w14:textId="77777777" w:rsidR="00F82ED6" w:rsidRPr="00C67A3A" w:rsidRDefault="00F82ED6" w:rsidP="00656C51">
            <w:pPr>
              <w:spacing w:before="60" w:after="60"/>
              <w:ind w:firstLine="0"/>
              <w:jc w:val="right"/>
              <w:rPr>
                <w:rFonts w:ascii="Arial" w:hAnsi="Arial" w:cs="Arial"/>
                <w:sz w:val="20"/>
              </w:rPr>
            </w:pPr>
          </w:p>
        </w:tc>
      </w:tr>
      <w:tr w:rsidR="00F82ED6" w:rsidRPr="00C67A3A" w14:paraId="455B6DBC" w14:textId="77777777" w:rsidTr="00656C51">
        <w:tc>
          <w:tcPr>
            <w:tcW w:w="3138" w:type="pct"/>
            <w:tcBorders>
              <w:top w:val="nil"/>
              <w:bottom w:val="nil"/>
            </w:tcBorders>
            <w:shd w:val="clear" w:color="auto" w:fill="auto"/>
          </w:tcPr>
          <w:p w14:paraId="58AE240E" w14:textId="77777777" w:rsidR="00F82ED6" w:rsidRPr="00C67A3A" w:rsidRDefault="0034106A" w:rsidP="00656C51">
            <w:pPr>
              <w:spacing w:before="60" w:after="60"/>
              <w:ind w:firstLine="0"/>
              <w:rPr>
                <w:rFonts w:ascii="Arial" w:hAnsi="Arial" w:cs="Arial"/>
                <w:sz w:val="20"/>
              </w:rPr>
            </w:pPr>
            <w:r>
              <w:rPr>
                <w:rFonts w:ascii="Arial" w:hAnsi="Arial" w:cs="Arial"/>
                <w:sz w:val="20"/>
              </w:rPr>
              <w:t>Resources (assets / liabilities) recognise by the municipality that are held / incurred on behalf of a principal</w:t>
            </w:r>
          </w:p>
        </w:tc>
        <w:tc>
          <w:tcPr>
            <w:tcW w:w="930" w:type="pct"/>
            <w:tcBorders>
              <w:top w:val="nil"/>
              <w:bottom w:val="nil"/>
            </w:tcBorders>
            <w:shd w:val="clear" w:color="auto" w:fill="auto"/>
          </w:tcPr>
          <w:p w14:paraId="2BAA1E61"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85C3B4B" w14:textId="77777777" w:rsidR="00F82ED6" w:rsidRPr="00C67A3A" w:rsidRDefault="00F82ED6" w:rsidP="00656C51">
            <w:pPr>
              <w:spacing w:before="60" w:after="60"/>
              <w:ind w:firstLine="0"/>
              <w:jc w:val="right"/>
              <w:rPr>
                <w:rFonts w:ascii="Arial" w:hAnsi="Arial" w:cs="Arial"/>
                <w:sz w:val="20"/>
              </w:rPr>
            </w:pPr>
          </w:p>
        </w:tc>
      </w:tr>
      <w:tr w:rsidR="00F82ED6" w:rsidRPr="00C67A3A" w14:paraId="068E35BD" w14:textId="77777777" w:rsidTr="00656C51">
        <w:tc>
          <w:tcPr>
            <w:tcW w:w="3138" w:type="pct"/>
            <w:tcBorders>
              <w:top w:val="nil"/>
              <w:bottom w:val="nil"/>
            </w:tcBorders>
            <w:shd w:val="clear" w:color="auto" w:fill="auto"/>
          </w:tcPr>
          <w:p w14:paraId="5F8D95B1" w14:textId="77777777" w:rsidR="00F82ED6" w:rsidRPr="00086E8E" w:rsidRDefault="00F82ED6" w:rsidP="00656C51">
            <w:pPr>
              <w:spacing w:before="60" w:after="60"/>
              <w:ind w:firstLine="0"/>
              <w:rPr>
                <w:rFonts w:ascii="Arial" w:hAnsi="Arial" w:cs="Arial"/>
                <w:iCs/>
                <w:sz w:val="20"/>
              </w:rPr>
            </w:pPr>
          </w:p>
        </w:tc>
        <w:tc>
          <w:tcPr>
            <w:tcW w:w="930" w:type="pct"/>
            <w:tcBorders>
              <w:top w:val="nil"/>
              <w:bottom w:val="nil"/>
            </w:tcBorders>
            <w:shd w:val="clear" w:color="auto" w:fill="auto"/>
          </w:tcPr>
          <w:p w14:paraId="55B4A3AE"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0DF83822" w14:textId="77777777" w:rsidR="00F82ED6" w:rsidRPr="00C67A3A" w:rsidRDefault="00F82ED6" w:rsidP="00656C51">
            <w:pPr>
              <w:spacing w:before="60" w:after="60"/>
              <w:ind w:firstLine="0"/>
              <w:jc w:val="right"/>
              <w:rPr>
                <w:rFonts w:ascii="Arial" w:hAnsi="Arial" w:cs="Arial"/>
                <w:sz w:val="20"/>
              </w:rPr>
            </w:pPr>
          </w:p>
        </w:tc>
      </w:tr>
      <w:tr w:rsidR="00F82ED6" w:rsidRPr="00C67A3A" w14:paraId="1F72EBF8" w14:textId="77777777" w:rsidTr="00656C51">
        <w:tc>
          <w:tcPr>
            <w:tcW w:w="3138" w:type="pct"/>
            <w:tcBorders>
              <w:top w:val="nil"/>
              <w:bottom w:val="nil"/>
            </w:tcBorders>
            <w:shd w:val="clear" w:color="auto" w:fill="auto"/>
          </w:tcPr>
          <w:p w14:paraId="18B04EC8" w14:textId="77777777" w:rsidR="00F82ED6" w:rsidRPr="00086E8E" w:rsidRDefault="00D20CF7" w:rsidP="00656C51">
            <w:pPr>
              <w:spacing w:before="60" w:after="60"/>
              <w:ind w:firstLine="0"/>
              <w:rPr>
                <w:rFonts w:ascii="Arial" w:hAnsi="Arial" w:cs="Arial"/>
                <w:iCs/>
                <w:sz w:val="20"/>
              </w:rPr>
            </w:pPr>
            <w:r>
              <w:rPr>
                <w:rFonts w:ascii="Arial" w:hAnsi="Arial" w:cs="Arial"/>
                <w:iCs/>
                <w:sz w:val="20"/>
              </w:rPr>
              <w:t xml:space="preserve">Revenue recognised </w:t>
            </w:r>
            <w:r w:rsidR="0034106A">
              <w:rPr>
                <w:rFonts w:ascii="Arial" w:hAnsi="Arial" w:cs="Arial"/>
                <w:iCs/>
                <w:sz w:val="20"/>
              </w:rPr>
              <w:t>as compensation for the transactions carried out on behalf of the principal</w:t>
            </w:r>
          </w:p>
        </w:tc>
        <w:tc>
          <w:tcPr>
            <w:tcW w:w="930" w:type="pct"/>
            <w:tcBorders>
              <w:top w:val="nil"/>
              <w:bottom w:val="nil"/>
            </w:tcBorders>
            <w:shd w:val="clear" w:color="auto" w:fill="auto"/>
          </w:tcPr>
          <w:p w14:paraId="3ECB0E32"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0EEC6F35" w14:textId="77777777" w:rsidR="00F82ED6" w:rsidRPr="00C67A3A" w:rsidRDefault="00F82ED6" w:rsidP="00656C51">
            <w:pPr>
              <w:spacing w:before="60" w:after="60"/>
              <w:ind w:firstLine="0"/>
              <w:jc w:val="right"/>
              <w:rPr>
                <w:rFonts w:ascii="Arial" w:hAnsi="Arial" w:cs="Arial"/>
                <w:sz w:val="20"/>
              </w:rPr>
            </w:pPr>
          </w:p>
        </w:tc>
      </w:tr>
      <w:tr w:rsidR="00F82ED6" w:rsidRPr="00C67A3A" w14:paraId="5B18B66F" w14:textId="77777777" w:rsidTr="0034106A">
        <w:tc>
          <w:tcPr>
            <w:tcW w:w="3138" w:type="pct"/>
            <w:tcBorders>
              <w:top w:val="nil"/>
              <w:bottom w:val="nil"/>
            </w:tcBorders>
            <w:shd w:val="clear" w:color="auto" w:fill="auto"/>
          </w:tcPr>
          <w:p w14:paraId="16D346EA" w14:textId="77777777" w:rsidR="00F82ED6" w:rsidRPr="00C67A3A" w:rsidRDefault="00F82ED6" w:rsidP="00656C51">
            <w:pPr>
              <w:spacing w:before="60" w:after="60"/>
              <w:ind w:firstLine="0"/>
              <w:rPr>
                <w:rFonts w:ascii="Arial" w:hAnsi="Arial" w:cs="Arial"/>
                <w:sz w:val="20"/>
              </w:rPr>
            </w:pPr>
          </w:p>
        </w:tc>
        <w:tc>
          <w:tcPr>
            <w:tcW w:w="930" w:type="pct"/>
            <w:tcBorders>
              <w:top w:val="nil"/>
              <w:bottom w:val="nil"/>
            </w:tcBorders>
            <w:shd w:val="clear" w:color="auto" w:fill="auto"/>
          </w:tcPr>
          <w:p w14:paraId="42542CDD"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249FA6B" w14:textId="77777777" w:rsidR="00F82ED6" w:rsidRPr="00C67A3A" w:rsidRDefault="00F82ED6" w:rsidP="00656C51">
            <w:pPr>
              <w:spacing w:before="60" w:after="60"/>
              <w:ind w:firstLine="0"/>
              <w:jc w:val="right"/>
              <w:rPr>
                <w:rFonts w:ascii="Arial" w:hAnsi="Arial" w:cs="Arial"/>
                <w:sz w:val="20"/>
              </w:rPr>
            </w:pPr>
          </w:p>
        </w:tc>
      </w:tr>
      <w:tr w:rsidR="00F82ED6" w:rsidRPr="00C67A3A" w14:paraId="0A686AC6" w14:textId="77777777" w:rsidTr="0034106A">
        <w:tc>
          <w:tcPr>
            <w:tcW w:w="3138" w:type="pct"/>
            <w:tcBorders>
              <w:top w:val="nil"/>
              <w:bottom w:val="nil"/>
            </w:tcBorders>
            <w:shd w:val="clear" w:color="auto" w:fill="auto"/>
          </w:tcPr>
          <w:p w14:paraId="5E1B98D0" w14:textId="77777777" w:rsidR="00F82ED6" w:rsidRPr="00C67A3A" w:rsidRDefault="007B30E7" w:rsidP="00656C51">
            <w:pPr>
              <w:spacing w:before="60" w:after="60"/>
              <w:ind w:firstLine="0"/>
              <w:rPr>
                <w:rFonts w:ascii="Arial" w:hAnsi="Arial" w:cs="Arial"/>
                <w:sz w:val="20"/>
              </w:rPr>
            </w:pPr>
            <w:r>
              <w:rPr>
                <w:rFonts w:ascii="Arial" w:hAnsi="Arial" w:cs="Arial"/>
                <w:sz w:val="20"/>
              </w:rPr>
              <w:t>Revenue received or to be received on behalf of the principal</w:t>
            </w:r>
          </w:p>
        </w:tc>
        <w:tc>
          <w:tcPr>
            <w:tcW w:w="930" w:type="pct"/>
            <w:tcBorders>
              <w:top w:val="nil"/>
              <w:bottom w:val="nil"/>
            </w:tcBorders>
            <w:shd w:val="clear" w:color="auto" w:fill="auto"/>
          </w:tcPr>
          <w:p w14:paraId="63C25141" w14:textId="77777777" w:rsidR="00F82ED6" w:rsidRPr="00C67A3A" w:rsidRDefault="00F82ED6"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0B427D2" w14:textId="77777777" w:rsidR="00F82ED6" w:rsidRPr="00C67A3A" w:rsidRDefault="00F82ED6" w:rsidP="00656C51">
            <w:pPr>
              <w:spacing w:before="60" w:after="60"/>
              <w:ind w:firstLine="0"/>
              <w:jc w:val="right"/>
              <w:rPr>
                <w:rFonts w:ascii="Arial" w:hAnsi="Arial" w:cs="Arial"/>
                <w:sz w:val="20"/>
              </w:rPr>
            </w:pPr>
          </w:p>
        </w:tc>
      </w:tr>
      <w:tr w:rsidR="0034106A" w:rsidRPr="00C67A3A" w14:paraId="1EACA03D" w14:textId="77777777" w:rsidTr="007B30E7">
        <w:tc>
          <w:tcPr>
            <w:tcW w:w="3138" w:type="pct"/>
            <w:tcBorders>
              <w:top w:val="nil"/>
              <w:bottom w:val="nil"/>
            </w:tcBorders>
            <w:shd w:val="clear" w:color="auto" w:fill="auto"/>
          </w:tcPr>
          <w:p w14:paraId="62D4EC58" w14:textId="77777777" w:rsidR="0034106A" w:rsidRPr="00C67A3A" w:rsidRDefault="007B30E7" w:rsidP="00656C51">
            <w:pPr>
              <w:spacing w:before="60" w:after="60"/>
              <w:ind w:firstLine="0"/>
              <w:rPr>
                <w:rFonts w:ascii="Arial" w:hAnsi="Arial" w:cs="Arial"/>
                <w:sz w:val="20"/>
              </w:rPr>
            </w:pPr>
            <w:r>
              <w:rPr>
                <w:rFonts w:ascii="Arial" w:hAnsi="Arial" w:cs="Arial"/>
                <w:sz w:val="20"/>
              </w:rPr>
              <w:t>Expenditure paid or incurred on behalf of the principal</w:t>
            </w:r>
          </w:p>
        </w:tc>
        <w:tc>
          <w:tcPr>
            <w:tcW w:w="930" w:type="pct"/>
            <w:tcBorders>
              <w:top w:val="nil"/>
              <w:bottom w:val="nil"/>
            </w:tcBorders>
            <w:shd w:val="clear" w:color="auto" w:fill="auto"/>
          </w:tcPr>
          <w:p w14:paraId="1D7BD193" w14:textId="77777777" w:rsidR="0034106A" w:rsidRPr="00C67A3A" w:rsidRDefault="0034106A"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223B391" w14:textId="77777777" w:rsidR="0034106A" w:rsidRPr="00C67A3A" w:rsidRDefault="0034106A" w:rsidP="00656C51">
            <w:pPr>
              <w:spacing w:before="60" w:after="60"/>
              <w:ind w:firstLine="0"/>
              <w:jc w:val="right"/>
              <w:rPr>
                <w:rFonts w:ascii="Arial" w:hAnsi="Arial" w:cs="Arial"/>
                <w:sz w:val="20"/>
              </w:rPr>
            </w:pPr>
          </w:p>
        </w:tc>
      </w:tr>
      <w:tr w:rsidR="007B30E7" w:rsidRPr="00C67A3A" w14:paraId="51E661B6" w14:textId="77777777" w:rsidTr="005D68A0">
        <w:tc>
          <w:tcPr>
            <w:tcW w:w="3138" w:type="pct"/>
            <w:tcBorders>
              <w:top w:val="nil"/>
              <w:bottom w:val="nil"/>
            </w:tcBorders>
            <w:shd w:val="clear" w:color="auto" w:fill="auto"/>
          </w:tcPr>
          <w:p w14:paraId="5F8C007A" w14:textId="77777777" w:rsidR="007B30E7" w:rsidRPr="00C67A3A" w:rsidRDefault="007B30E7" w:rsidP="00656C51">
            <w:pPr>
              <w:spacing w:before="60" w:after="60"/>
              <w:ind w:firstLine="0"/>
              <w:rPr>
                <w:rFonts w:ascii="Arial" w:hAnsi="Arial" w:cs="Arial"/>
                <w:sz w:val="20"/>
              </w:rPr>
            </w:pPr>
          </w:p>
        </w:tc>
        <w:tc>
          <w:tcPr>
            <w:tcW w:w="930" w:type="pct"/>
            <w:tcBorders>
              <w:top w:val="nil"/>
              <w:bottom w:val="nil"/>
            </w:tcBorders>
            <w:shd w:val="clear" w:color="auto" w:fill="auto"/>
          </w:tcPr>
          <w:p w14:paraId="18FB2AA1"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769F21F3" w14:textId="77777777" w:rsidR="007B30E7" w:rsidRPr="00C67A3A" w:rsidRDefault="007B30E7" w:rsidP="00656C51">
            <w:pPr>
              <w:spacing w:before="60" w:after="60"/>
              <w:ind w:firstLine="0"/>
              <w:jc w:val="right"/>
              <w:rPr>
                <w:rFonts w:ascii="Arial" w:hAnsi="Arial" w:cs="Arial"/>
                <w:sz w:val="20"/>
              </w:rPr>
            </w:pPr>
          </w:p>
        </w:tc>
      </w:tr>
      <w:tr w:rsidR="007B30E7" w:rsidRPr="00C67A3A" w14:paraId="6E29201B" w14:textId="77777777" w:rsidTr="005D68A0">
        <w:tc>
          <w:tcPr>
            <w:tcW w:w="3138" w:type="pct"/>
            <w:tcBorders>
              <w:top w:val="nil"/>
              <w:bottom w:val="nil"/>
            </w:tcBorders>
            <w:shd w:val="clear" w:color="auto" w:fill="auto"/>
          </w:tcPr>
          <w:p w14:paraId="0E3F5577" w14:textId="77777777" w:rsidR="007B30E7" w:rsidRPr="00C67A3A" w:rsidRDefault="007B30E7" w:rsidP="00656C51">
            <w:pPr>
              <w:spacing w:before="60" w:after="60"/>
              <w:ind w:firstLine="0"/>
              <w:rPr>
                <w:rFonts w:ascii="Arial" w:hAnsi="Arial" w:cs="Arial"/>
                <w:sz w:val="20"/>
              </w:rPr>
            </w:pPr>
            <w:r>
              <w:rPr>
                <w:rFonts w:ascii="Arial" w:hAnsi="Arial" w:cs="Arial"/>
                <w:sz w:val="20"/>
              </w:rPr>
              <w:t>Receivables held on behalf of the principal</w:t>
            </w:r>
          </w:p>
        </w:tc>
        <w:tc>
          <w:tcPr>
            <w:tcW w:w="930" w:type="pct"/>
            <w:tcBorders>
              <w:top w:val="nil"/>
              <w:bottom w:val="nil"/>
            </w:tcBorders>
            <w:shd w:val="clear" w:color="auto" w:fill="auto"/>
          </w:tcPr>
          <w:p w14:paraId="2EBE819C"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5D7F0D2B" w14:textId="77777777" w:rsidR="007B30E7" w:rsidRPr="00C67A3A" w:rsidRDefault="007B30E7" w:rsidP="00656C51">
            <w:pPr>
              <w:spacing w:before="60" w:after="60"/>
              <w:ind w:firstLine="0"/>
              <w:jc w:val="right"/>
              <w:rPr>
                <w:rFonts w:ascii="Arial" w:hAnsi="Arial" w:cs="Arial"/>
                <w:sz w:val="20"/>
              </w:rPr>
            </w:pPr>
          </w:p>
        </w:tc>
      </w:tr>
      <w:tr w:rsidR="007B30E7" w:rsidRPr="00C67A3A" w14:paraId="66794615" w14:textId="77777777" w:rsidTr="005D68A0">
        <w:tc>
          <w:tcPr>
            <w:tcW w:w="3138" w:type="pct"/>
            <w:tcBorders>
              <w:top w:val="nil"/>
              <w:bottom w:val="nil"/>
            </w:tcBorders>
            <w:shd w:val="clear" w:color="auto" w:fill="auto"/>
          </w:tcPr>
          <w:p w14:paraId="3AC1A4D2" w14:textId="77777777" w:rsidR="007B30E7" w:rsidRPr="00C67A3A" w:rsidRDefault="007B30E7" w:rsidP="005D68A0">
            <w:pPr>
              <w:spacing w:before="60" w:after="60"/>
              <w:ind w:left="284" w:firstLine="0"/>
              <w:rPr>
                <w:rFonts w:ascii="Arial" w:hAnsi="Arial" w:cs="Arial"/>
                <w:sz w:val="20"/>
              </w:rPr>
            </w:pPr>
            <w:r>
              <w:rPr>
                <w:rFonts w:ascii="Arial" w:hAnsi="Arial" w:cs="Arial"/>
                <w:sz w:val="20"/>
              </w:rPr>
              <w:t>Opening balance</w:t>
            </w:r>
          </w:p>
        </w:tc>
        <w:tc>
          <w:tcPr>
            <w:tcW w:w="930" w:type="pct"/>
            <w:tcBorders>
              <w:top w:val="nil"/>
              <w:bottom w:val="nil"/>
            </w:tcBorders>
            <w:shd w:val="clear" w:color="auto" w:fill="auto"/>
          </w:tcPr>
          <w:p w14:paraId="31DCCD41"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7EBAFC98" w14:textId="77777777" w:rsidR="007B30E7" w:rsidRPr="00C67A3A" w:rsidRDefault="007B30E7" w:rsidP="00656C51">
            <w:pPr>
              <w:spacing w:before="60" w:after="60"/>
              <w:ind w:firstLine="0"/>
              <w:jc w:val="right"/>
              <w:rPr>
                <w:rFonts w:ascii="Arial" w:hAnsi="Arial" w:cs="Arial"/>
                <w:sz w:val="20"/>
              </w:rPr>
            </w:pPr>
          </w:p>
        </w:tc>
      </w:tr>
      <w:tr w:rsidR="007B30E7" w:rsidRPr="00C67A3A" w14:paraId="44E86E64" w14:textId="77777777" w:rsidTr="005D68A0">
        <w:tc>
          <w:tcPr>
            <w:tcW w:w="3138" w:type="pct"/>
            <w:tcBorders>
              <w:top w:val="nil"/>
              <w:bottom w:val="nil"/>
            </w:tcBorders>
            <w:shd w:val="clear" w:color="auto" w:fill="auto"/>
          </w:tcPr>
          <w:p w14:paraId="55827F00" w14:textId="77777777" w:rsidR="007B30E7" w:rsidRPr="00C67A3A" w:rsidRDefault="007B30E7" w:rsidP="005D68A0">
            <w:pPr>
              <w:spacing w:before="60" w:after="60"/>
              <w:ind w:left="284" w:firstLine="0"/>
              <w:rPr>
                <w:rFonts w:ascii="Arial" w:hAnsi="Arial" w:cs="Arial"/>
                <w:sz w:val="20"/>
              </w:rPr>
            </w:pPr>
            <w:r>
              <w:rPr>
                <w:rFonts w:ascii="Arial" w:hAnsi="Arial" w:cs="Arial"/>
                <w:sz w:val="20"/>
              </w:rPr>
              <w:t>Revenue receivable</w:t>
            </w:r>
          </w:p>
        </w:tc>
        <w:tc>
          <w:tcPr>
            <w:tcW w:w="930" w:type="pct"/>
            <w:tcBorders>
              <w:top w:val="nil"/>
              <w:bottom w:val="nil"/>
            </w:tcBorders>
            <w:shd w:val="clear" w:color="auto" w:fill="auto"/>
          </w:tcPr>
          <w:p w14:paraId="0A4F0802"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4F2E283" w14:textId="77777777" w:rsidR="007B30E7" w:rsidRPr="00C67A3A" w:rsidRDefault="007B30E7" w:rsidP="00656C51">
            <w:pPr>
              <w:spacing w:before="60" w:after="60"/>
              <w:ind w:firstLine="0"/>
              <w:jc w:val="right"/>
              <w:rPr>
                <w:rFonts w:ascii="Arial" w:hAnsi="Arial" w:cs="Arial"/>
                <w:sz w:val="20"/>
              </w:rPr>
            </w:pPr>
          </w:p>
        </w:tc>
      </w:tr>
      <w:tr w:rsidR="007B30E7" w:rsidRPr="00C67A3A" w14:paraId="2DBF4042" w14:textId="77777777" w:rsidTr="005D68A0">
        <w:tc>
          <w:tcPr>
            <w:tcW w:w="3138" w:type="pct"/>
            <w:tcBorders>
              <w:top w:val="nil"/>
              <w:bottom w:val="nil"/>
            </w:tcBorders>
            <w:shd w:val="clear" w:color="auto" w:fill="auto"/>
          </w:tcPr>
          <w:p w14:paraId="23DFD203" w14:textId="77777777" w:rsidR="007B30E7" w:rsidRPr="00C67A3A" w:rsidRDefault="007B30E7" w:rsidP="005D68A0">
            <w:pPr>
              <w:spacing w:before="60" w:after="60"/>
              <w:ind w:left="284" w:firstLine="0"/>
              <w:rPr>
                <w:rFonts w:ascii="Arial" w:hAnsi="Arial" w:cs="Arial"/>
                <w:sz w:val="20"/>
              </w:rPr>
            </w:pPr>
            <w:r>
              <w:rPr>
                <w:rFonts w:ascii="Arial" w:hAnsi="Arial" w:cs="Arial"/>
                <w:sz w:val="20"/>
              </w:rPr>
              <w:t>Amounts written-off</w:t>
            </w:r>
            <w:r w:rsidR="005D68A0">
              <w:rPr>
                <w:rFonts w:ascii="Arial" w:hAnsi="Arial" w:cs="Arial"/>
                <w:sz w:val="20"/>
              </w:rPr>
              <w:t>, settlements or waivers of amounts due</w:t>
            </w:r>
          </w:p>
        </w:tc>
        <w:tc>
          <w:tcPr>
            <w:tcW w:w="930" w:type="pct"/>
            <w:tcBorders>
              <w:top w:val="nil"/>
              <w:bottom w:val="nil"/>
            </w:tcBorders>
            <w:shd w:val="clear" w:color="auto" w:fill="auto"/>
          </w:tcPr>
          <w:p w14:paraId="5C889534"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7ED0DD1B" w14:textId="77777777" w:rsidR="007B30E7" w:rsidRPr="00C67A3A" w:rsidRDefault="007B30E7" w:rsidP="00656C51">
            <w:pPr>
              <w:spacing w:before="60" w:after="60"/>
              <w:ind w:firstLine="0"/>
              <w:jc w:val="right"/>
              <w:rPr>
                <w:rFonts w:ascii="Arial" w:hAnsi="Arial" w:cs="Arial"/>
                <w:sz w:val="20"/>
              </w:rPr>
            </w:pPr>
          </w:p>
        </w:tc>
      </w:tr>
      <w:tr w:rsidR="005D68A0" w:rsidRPr="00C67A3A" w14:paraId="392C8257" w14:textId="77777777" w:rsidTr="007B30E7">
        <w:tc>
          <w:tcPr>
            <w:tcW w:w="3138" w:type="pct"/>
            <w:tcBorders>
              <w:top w:val="nil"/>
              <w:bottom w:val="nil"/>
            </w:tcBorders>
            <w:shd w:val="clear" w:color="auto" w:fill="auto"/>
          </w:tcPr>
          <w:p w14:paraId="1D10E9BD" w14:textId="77777777" w:rsidR="005D68A0" w:rsidRDefault="005D68A0" w:rsidP="007B30E7">
            <w:pPr>
              <w:spacing w:before="60" w:after="60"/>
              <w:ind w:left="284" w:firstLine="0"/>
              <w:rPr>
                <w:rFonts w:ascii="Arial" w:hAnsi="Arial" w:cs="Arial"/>
                <w:sz w:val="20"/>
              </w:rPr>
            </w:pPr>
            <w:r>
              <w:rPr>
                <w:rFonts w:ascii="Arial" w:hAnsi="Arial" w:cs="Arial"/>
                <w:sz w:val="20"/>
              </w:rPr>
              <w:t>Amounts received</w:t>
            </w:r>
          </w:p>
        </w:tc>
        <w:tc>
          <w:tcPr>
            <w:tcW w:w="930" w:type="pct"/>
            <w:tcBorders>
              <w:top w:val="nil"/>
              <w:bottom w:val="nil"/>
            </w:tcBorders>
            <w:shd w:val="clear" w:color="auto" w:fill="auto"/>
          </w:tcPr>
          <w:p w14:paraId="2CE3AF42"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35C74846" w14:textId="77777777" w:rsidR="005D68A0" w:rsidRPr="00C67A3A" w:rsidRDefault="005D68A0" w:rsidP="00656C51">
            <w:pPr>
              <w:spacing w:before="60" w:after="60"/>
              <w:ind w:firstLine="0"/>
              <w:jc w:val="right"/>
              <w:rPr>
                <w:rFonts w:ascii="Arial" w:hAnsi="Arial" w:cs="Arial"/>
                <w:sz w:val="20"/>
              </w:rPr>
            </w:pPr>
          </w:p>
        </w:tc>
      </w:tr>
      <w:tr w:rsidR="005D68A0" w:rsidRPr="00C67A3A" w14:paraId="47C536E6" w14:textId="77777777" w:rsidTr="007B30E7">
        <w:tc>
          <w:tcPr>
            <w:tcW w:w="3138" w:type="pct"/>
            <w:tcBorders>
              <w:top w:val="nil"/>
              <w:bottom w:val="nil"/>
            </w:tcBorders>
            <w:shd w:val="clear" w:color="auto" w:fill="auto"/>
          </w:tcPr>
          <w:p w14:paraId="7B91266F" w14:textId="77777777" w:rsidR="005D68A0" w:rsidRDefault="005D68A0" w:rsidP="007B30E7">
            <w:pPr>
              <w:spacing w:before="60" w:after="60"/>
              <w:ind w:left="284" w:firstLine="0"/>
              <w:rPr>
                <w:rFonts w:ascii="Arial" w:hAnsi="Arial" w:cs="Arial"/>
                <w:sz w:val="20"/>
              </w:rPr>
            </w:pPr>
            <w:r>
              <w:rPr>
                <w:rFonts w:ascii="Arial" w:hAnsi="Arial" w:cs="Arial"/>
                <w:sz w:val="20"/>
              </w:rPr>
              <w:t>Closing balance</w:t>
            </w:r>
          </w:p>
        </w:tc>
        <w:tc>
          <w:tcPr>
            <w:tcW w:w="930" w:type="pct"/>
            <w:tcBorders>
              <w:top w:val="nil"/>
              <w:bottom w:val="nil"/>
            </w:tcBorders>
            <w:shd w:val="clear" w:color="auto" w:fill="auto"/>
          </w:tcPr>
          <w:p w14:paraId="0A7C6092"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60917869" w14:textId="77777777" w:rsidR="005D68A0" w:rsidRPr="00C67A3A" w:rsidRDefault="005D68A0" w:rsidP="00656C51">
            <w:pPr>
              <w:spacing w:before="60" w:after="60"/>
              <w:ind w:firstLine="0"/>
              <w:jc w:val="right"/>
              <w:rPr>
                <w:rFonts w:ascii="Arial" w:hAnsi="Arial" w:cs="Arial"/>
                <w:sz w:val="20"/>
              </w:rPr>
            </w:pPr>
          </w:p>
        </w:tc>
      </w:tr>
      <w:tr w:rsidR="007B30E7" w:rsidRPr="00C67A3A" w14:paraId="00135A59" w14:textId="77777777" w:rsidTr="005D68A0">
        <w:tc>
          <w:tcPr>
            <w:tcW w:w="3138" w:type="pct"/>
            <w:tcBorders>
              <w:top w:val="nil"/>
              <w:bottom w:val="nil"/>
            </w:tcBorders>
            <w:shd w:val="clear" w:color="auto" w:fill="auto"/>
          </w:tcPr>
          <w:p w14:paraId="73D7FED3" w14:textId="77777777" w:rsidR="007B30E7" w:rsidRPr="00C67A3A" w:rsidRDefault="007B30E7" w:rsidP="00656C51">
            <w:pPr>
              <w:spacing w:before="60" w:after="60"/>
              <w:ind w:firstLine="0"/>
              <w:rPr>
                <w:rFonts w:ascii="Arial" w:hAnsi="Arial" w:cs="Arial"/>
                <w:sz w:val="20"/>
              </w:rPr>
            </w:pPr>
          </w:p>
        </w:tc>
        <w:tc>
          <w:tcPr>
            <w:tcW w:w="930" w:type="pct"/>
            <w:tcBorders>
              <w:top w:val="nil"/>
              <w:bottom w:val="nil"/>
            </w:tcBorders>
            <w:shd w:val="clear" w:color="auto" w:fill="auto"/>
          </w:tcPr>
          <w:p w14:paraId="4057ECB9"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082149A8" w14:textId="77777777" w:rsidR="007B30E7" w:rsidRPr="00C67A3A" w:rsidRDefault="007B30E7" w:rsidP="00656C51">
            <w:pPr>
              <w:spacing w:before="60" w:after="60"/>
              <w:ind w:firstLine="0"/>
              <w:jc w:val="right"/>
              <w:rPr>
                <w:rFonts w:ascii="Arial" w:hAnsi="Arial" w:cs="Arial"/>
                <w:sz w:val="20"/>
              </w:rPr>
            </w:pPr>
          </w:p>
        </w:tc>
      </w:tr>
      <w:tr w:rsidR="007B30E7" w:rsidRPr="00C67A3A" w14:paraId="45AFF6CC" w14:textId="77777777" w:rsidTr="005D68A0">
        <w:tc>
          <w:tcPr>
            <w:tcW w:w="3138" w:type="pct"/>
            <w:tcBorders>
              <w:top w:val="nil"/>
              <w:bottom w:val="nil"/>
            </w:tcBorders>
            <w:shd w:val="clear" w:color="auto" w:fill="auto"/>
          </w:tcPr>
          <w:p w14:paraId="017DB12C" w14:textId="77777777" w:rsidR="007B30E7" w:rsidRPr="00C67A3A" w:rsidRDefault="005D68A0" w:rsidP="00656C51">
            <w:pPr>
              <w:spacing w:before="60" w:after="60"/>
              <w:ind w:firstLine="0"/>
              <w:rPr>
                <w:rFonts w:ascii="Arial" w:hAnsi="Arial" w:cs="Arial"/>
                <w:sz w:val="20"/>
              </w:rPr>
            </w:pPr>
            <w:r>
              <w:rPr>
                <w:rFonts w:ascii="Arial" w:hAnsi="Arial" w:cs="Arial"/>
                <w:sz w:val="20"/>
              </w:rPr>
              <w:t>Payables held on behalf of the principal</w:t>
            </w:r>
          </w:p>
        </w:tc>
        <w:tc>
          <w:tcPr>
            <w:tcW w:w="930" w:type="pct"/>
            <w:tcBorders>
              <w:top w:val="nil"/>
              <w:bottom w:val="nil"/>
            </w:tcBorders>
            <w:shd w:val="clear" w:color="auto" w:fill="auto"/>
          </w:tcPr>
          <w:p w14:paraId="4E02983C" w14:textId="77777777" w:rsidR="007B30E7" w:rsidRPr="00C67A3A" w:rsidRDefault="007B30E7"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54972695" w14:textId="77777777" w:rsidR="007B30E7" w:rsidRPr="00C67A3A" w:rsidRDefault="007B30E7" w:rsidP="00656C51">
            <w:pPr>
              <w:spacing w:before="60" w:after="60"/>
              <w:ind w:firstLine="0"/>
              <w:jc w:val="right"/>
              <w:rPr>
                <w:rFonts w:ascii="Arial" w:hAnsi="Arial" w:cs="Arial"/>
                <w:sz w:val="20"/>
              </w:rPr>
            </w:pPr>
          </w:p>
        </w:tc>
      </w:tr>
      <w:tr w:rsidR="005D68A0" w:rsidRPr="00C67A3A" w14:paraId="4507BFB5" w14:textId="77777777" w:rsidTr="005D68A0">
        <w:tc>
          <w:tcPr>
            <w:tcW w:w="3138" w:type="pct"/>
            <w:tcBorders>
              <w:top w:val="nil"/>
              <w:bottom w:val="nil"/>
            </w:tcBorders>
            <w:shd w:val="clear" w:color="auto" w:fill="auto"/>
          </w:tcPr>
          <w:p w14:paraId="0A9BD3B1" w14:textId="77777777" w:rsidR="005D68A0" w:rsidRDefault="005D68A0" w:rsidP="005D68A0">
            <w:pPr>
              <w:spacing w:before="60" w:after="60"/>
              <w:ind w:left="284" w:firstLine="0"/>
              <w:rPr>
                <w:rFonts w:ascii="Arial" w:hAnsi="Arial" w:cs="Arial"/>
                <w:sz w:val="20"/>
              </w:rPr>
            </w:pPr>
            <w:r>
              <w:rPr>
                <w:rFonts w:ascii="Arial" w:hAnsi="Arial" w:cs="Arial"/>
                <w:sz w:val="20"/>
              </w:rPr>
              <w:t>Opening balance</w:t>
            </w:r>
          </w:p>
        </w:tc>
        <w:tc>
          <w:tcPr>
            <w:tcW w:w="930" w:type="pct"/>
            <w:tcBorders>
              <w:top w:val="nil"/>
              <w:bottom w:val="nil"/>
            </w:tcBorders>
            <w:shd w:val="clear" w:color="auto" w:fill="auto"/>
          </w:tcPr>
          <w:p w14:paraId="1714F024"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94D4975" w14:textId="77777777" w:rsidR="005D68A0" w:rsidRPr="00C67A3A" w:rsidRDefault="005D68A0" w:rsidP="00656C51">
            <w:pPr>
              <w:spacing w:before="60" w:after="60"/>
              <w:ind w:firstLine="0"/>
              <w:jc w:val="right"/>
              <w:rPr>
                <w:rFonts w:ascii="Arial" w:hAnsi="Arial" w:cs="Arial"/>
                <w:sz w:val="20"/>
              </w:rPr>
            </w:pPr>
          </w:p>
        </w:tc>
      </w:tr>
      <w:tr w:rsidR="005D68A0" w:rsidRPr="00C67A3A" w14:paraId="4E7F8B58" w14:textId="77777777" w:rsidTr="005D68A0">
        <w:tc>
          <w:tcPr>
            <w:tcW w:w="3138" w:type="pct"/>
            <w:tcBorders>
              <w:top w:val="nil"/>
              <w:bottom w:val="nil"/>
            </w:tcBorders>
            <w:shd w:val="clear" w:color="auto" w:fill="auto"/>
          </w:tcPr>
          <w:p w14:paraId="5552510E" w14:textId="77777777" w:rsidR="005D68A0" w:rsidRDefault="005D68A0" w:rsidP="005D68A0">
            <w:pPr>
              <w:spacing w:before="60" w:after="60"/>
              <w:ind w:left="284" w:firstLine="0"/>
              <w:rPr>
                <w:rFonts w:ascii="Arial" w:hAnsi="Arial" w:cs="Arial"/>
                <w:sz w:val="20"/>
              </w:rPr>
            </w:pPr>
            <w:r>
              <w:rPr>
                <w:rFonts w:ascii="Arial" w:hAnsi="Arial" w:cs="Arial"/>
                <w:sz w:val="20"/>
              </w:rPr>
              <w:t xml:space="preserve">Expenses incurred </w:t>
            </w:r>
          </w:p>
        </w:tc>
        <w:tc>
          <w:tcPr>
            <w:tcW w:w="930" w:type="pct"/>
            <w:tcBorders>
              <w:top w:val="nil"/>
              <w:bottom w:val="nil"/>
            </w:tcBorders>
            <w:shd w:val="clear" w:color="auto" w:fill="auto"/>
          </w:tcPr>
          <w:p w14:paraId="51FC58CE"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58E7C50E" w14:textId="77777777" w:rsidR="005D68A0" w:rsidRPr="00C67A3A" w:rsidRDefault="005D68A0" w:rsidP="00656C51">
            <w:pPr>
              <w:spacing w:before="60" w:after="60"/>
              <w:ind w:firstLine="0"/>
              <w:jc w:val="right"/>
              <w:rPr>
                <w:rFonts w:ascii="Arial" w:hAnsi="Arial" w:cs="Arial"/>
                <w:sz w:val="20"/>
              </w:rPr>
            </w:pPr>
          </w:p>
        </w:tc>
      </w:tr>
      <w:tr w:rsidR="005D68A0" w:rsidRPr="00C67A3A" w14:paraId="40D6A7B8" w14:textId="77777777" w:rsidTr="005D68A0">
        <w:tc>
          <w:tcPr>
            <w:tcW w:w="3138" w:type="pct"/>
            <w:tcBorders>
              <w:top w:val="nil"/>
              <w:bottom w:val="nil"/>
            </w:tcBorders>
            <w:shd w:val="clear" w:color="auto" w:fill="auto"/>
          </w:tcPr>
          <w:p w14:paraId="0E117FF8" w14:textId="77777777" w:rsidR="005D68A0" w:rsidRPr="00C67A3A" w:rsidRDefault="005D68A0" w:rsidP="005D68A0">
            <w:pPr>
              <w:spacing w:before="60" w:after="60"/>
              <w:ind w:left="284" w:firstLine="0"/>
              <w:rPr>
                <w:rFonts w:ascii="Arial" w:hAnsi="Arial" w:cs="Arial"/>
                <w:sz w:val="20"/>
              </w:rPr>
            </w:pPr>
            <w:r>
              <w:rPr>
                <w:rFonts w:ascii="Arial" w:hAnsi="Arial" w:cs="Arial"/>
                <w:sz w:val="20"/>
              </w:rPr>
              <w:t>Cash paid</w:t>
            </w:r>
          </w:p>
        </w:tc>
        <w:tc>
          <w:tcPr>
            <w:tcW w:w="930" w:type="pct"/>
            <w:tcBorders>
              <w:top w:val="nil"/>
              <w:bottom w:val="nil"/>
            </w:tcBorders>
            <w:shd w:val="clear" w:color="auto" w:fill="auto"/>
          </w:tcPr>
          <w:p w14:paraId="50670E21"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C95FB4E" w14:textId="77777777" w:rsidR="005D68A0" w:rsidRPr="00C67A3A" w:rsidRDefault="005D68A0" w:rsidP="00656C51">
            <w:pPr>
              <w:spacing w:before="60" w:after="60"/>
              <w:ind w:firstLine="0"/>
              <w:jc w:val="right"/>
              <w:rPr>
                <w:rFonts w:ascii="Arial" w:hAnsi="Arial" w:cs="Arial"/>
                <w:sz w:val="20"/>
              </w:rPr>
            </w:pPr>
          </w:p>
        </w:tc>
      </w:tr>
      <w:tr w:rsidR="005D68A0" w:rsidRPr="00C67A3A" w14:paraId="5FDE9289" w14:textId="77777777" w:rsidTr="005D68A0">
        <w:tc>
          <w:tcPr>
            <w:tcW w:w="3138" w:type="pct"/>
            <w:tcBorders>
              <w:top w:val="nil"/>
              <w:bottom w:val="nil"/>
            </w:tcBorders>
            <w:shd w:val="clear" w:color="auto" w:fill="auto"/>
          </w:tcPr>
          <w:p w14:paraId="05ED0328" w14:textId="77777777" w:rsidR="005D68A0" w:rsidRPr="00C67A3A" w:rsidRDefault="005D68A0" w:rsidP="005D68A0">
            <w:pPr>
              <w:spacing w:before="60" w:after="60"/>
              <w:ind w:left="284" w:firstLine="0"/>
              <w:rPr>
                <w:rFonts w:ascii="Arial" w:hAnsi="Arial" w:cs="Arial"/>
                <w:sz w:val="20"/>
              </w:rPr>
            </w:pPr>
            <w:r>
              <w:rPr>
                <w:rFonts w:ascii="Arial" w:hAnsi="Arial" w:cs="Arial"/>
                <w:sz w:val="20"/>
              </w:rPr>
              <w:t>Closing balance</w:t>
            </w:r>
          </w:p>
        </w:tc>
        <w:tc>
          <w:tcPr>
            <w:tcW w:w="930" w:type="pct"/>
            <w:tcBorders>
              <w:top w:val="nil"/>
              <w:bottom w:val="nil"/>
            </w:tcBorders>
            <w:shd w:val="clear" w:color="auto" w:fill="auto"/>
          </w:tcPr>
          <w:p w14:paraId="709EC9AE"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nil"/>
            </w:tcBorders>
            <w:shd w:val="clear" w:color="auto" w:fill="auto"/>
          </w:tcPr>
          <w:p w14:paraId="16AC023D" w14:textId="77777777" w:rsidR="005D68A0" w:rsidRPr="00C67A3A" w:rsidRDefault="005D68A0" w:rsidP="00656C51">
            <w:pPr>
              <w:spacing w:before="60" w:after="60"/>
              <w:ind w:firstLine="0"/>
              <w:jc w:val="right"/>
              <w:rPr>
                <w:rFonts w:ascii="Arial" w:hAnsi="Arial" w:cs="Arial"/>
                <w:sz w:val="20"/>
              </w:rPr>
            </w:pPr>
          </w:p>
        </w:tc>
      </w:tr>
      <w:tr w:rsidR="005D68A0" w:rsidRPr="00C67A3A" w14:paraId="0F0EC226" w14:textId="77777777" w:rsidTr="00656C51">
        <w:tc>
          <w:tcPr>
            <w:tcW w:w="3138" w:type="pct"/>
            <w:tcBorders>
              <w:top w:val="nil"/>
              <w:bottom w:val="single" w:sz="4" w:space="0" w:color="auto"/>
            </w:tcBorders>
            <w:shd w:val="clear" w:color="auto" w:fill="auto"/>
          </w:tcPr>
          <w:p w14:paraId="78A86A55" w14:textId="77777777" w:rsidR="005D68A0" w:rsidRPr="00C67A3A" w:rsidRDefault="005D68A0" w:rsidP="00656C51">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7004338A" w14:textId="77777777" w:rsidR="005D68A0" w:rsidRPr="00C67A3A" w:rsidRDefault="005D68A0" w:rsidP="00656C51">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C3A2E4A" w14:textId="77777777" w:rsidR="005D68A0" w:rsidRPr="00C67A3A" w:rsidRDefault="005D68A0" w:rsidP="00656C51">
            <w:pPr>
              <w:spacing w:before="60" w:after="60"/>
              <w:ind w:firstLine="0"/>
              <w:jc w:val="right"/>
              <w:rPr>
                <w:rFonts w:ascii="Arial" w:hAnsi="Arial" w:cs="Arial"/>
                <w:sz w:val="20"/>
              </w:rPr>
            </w:pPr>
          </w:p>
        </w:tc>
      </w:tr>
    </w:tbl>
    <w:p w14:paraId="443AE99F" w14:textId="77777777" w:rsidR="00F82ED6" w:rsidRDefault="00F82ED6" w:rsidP="00F82ED6">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F82ED6" w:rsidRPr="00C67A3A" w14:paraId="401EEDB3" w14:textId="77777777" w:rsidTr="00656C51">
        <w:tc>
          <w:tcPr>
            <w:tcW w:w="9912" w:type="dxa"/>
            <w:shd w:val="clear" w:color="auto" w:fill="E2EFD9"/>
          </w:tcPr>
          <w:p w14:paraId="23214CFC" w14:textId="77777777" w:rsidR="00F82ED6" w:rsidRPr="00C67A3A" w:rsidRDefault="00F82ED6" w:rsidP="00656C51">
            <w:pPr>
              <w:spacing w:before="60" w:after="60"/>
              <w:ind w:firstLine="0"/>
              <w:rPr>
                <w:rFonts w:ascii="Arial" w:hAnsi="Arial" w:cs="Arial"/>
                <w:b/>
                <w:i/>
                <w:sz w:val="20"/>
              </w:rPr>
            </w:pPr>
            <w:r w:rsidRPr="00C67A3A">
              <w:rPr>
                <w:rFonts w:ascii="Arial" w:hAnsi="Arial" w:cs="Arial"/>
                <w:b/>
                <w:i/>
                <w:sz w:val="20"/>
              </w:rPr>
              <w:t xml:space="preserve">Commentary:  </w:t>
            </w:r>
          </w:p>
          <w:p w14:paraId="4F931951" w14:textId="77777777" w:rsidR="00F82ED6" w:rsidRDefault="00F82ED6" w:rsidP="00656C51">
            <w:pPr>
              <w:spacing w:before="60" w:after="60"/>
              <w:ind w:firstLine="0"/>
              <w:rPr>
                <w:rFonts w:ascii="Arial" w:hAnsi="Arial" w:cs="Arial"/>
                <w:i/>
                <w:sz w:val="20"/>
              </w:rPr>
            </w:pPr>
            <w:r w:rsidRPr="00C67A3A">
              <w:rPr>
                <w:rFonts w:ascii="Arial" w:hAnsi="Arial" w:cs="Arial"/>
                <w:i/>
                <w:sz w:val="20"/>
              </w:rPr>
              <w:t>The disclosure should</w:t>
            </w:r>
            <w:r>
              <w:rPr>
                <w:rFonts w:ascii="Arial" w:hAnsi="Arial" w:cs="Arial"/>
                <w:i/>
                <w:sz w:val="20"/>
              </w:rPr>
              <w:t xml:space="preserve"> include a discussion of the resources or cost implications for the municipality if the principal-agent arrangement is terminated.  </w:t>
            </w:r>
          </w:p>
          <w:p w14:paraId="593F13FD" w14:textId="77777777" w:rsidR="00F82ED6" w:rsidRDefault="00F82ED6" w:rsidP="00656C51">
            <w:pPr>
              <w:spacing w:before="60" w:after="60"/>
              <w:ind w:firstLine="0"/>
              <w:rPr>
                <w:rFonts w:ascii="Arial" w:hAnsi="Arial" w:cs="Arial"/>
                <w:i/>
                <w:sz w:val="20"/>
              </w:rPr>
            </w:pPr>
            <w:r>
              <w:rPr>
                <w:rFonts w:ascii="Arial" w:hAnsi="Arial" w:cs="Arial"/>
                <w:i/>
                <w:sz w:val="20"/>
              </w:rPr>
              <w:t>In addition:</w:t>
            </w:r>
          </w:p>
          <w:p w14:paraId="63EEA966" w14:textId="77777777" w:rsidR="00F82ED6" w:rsidRDefault="00F82ED6">
            <w:pPr>
              <w:numPr>
                <w:ilvl w:val="0"/>
                <w:numId w:val="19"/>
              </w:numPr>
              <w:spacing w:before="60" w:after="60"/>
              <w:rPr>
                <w:rFonts w:ascii="Arial" w:hAnsi="Arial" w:cs="Arial"/>
                <w:i/>
                <w:sz w:val="20"/>
              </w:rPr>
            </w:pPr>
            <w:r>
              <w:rPr>
                <w:rFonts w:ascii="Arial" w:hAnsi="Arial" w:cs="Arial"/>
                <w:i/>
                <w:sz w:val="20"/>
              </w:rPr>
              <w:t>A description of the arrangement, including the transactions undertaken by the agent;</w:t>
            </w:r>
          </w:p>
          <w:p w14:paraId="55E59BC0" w14:textId="77777777" w:rsidR="00F82ED6" w:rsidRDefault="00F82ED6">
            <w:pPr>
              <w:numPr>
                <w:ilvl w:val="0"/>
                <w:numId w:val="19"/>
              </w:numPr>
              <w:spacing w:before="60" w:after="60"/>
              <w:rPr>
                <w:rFonts w:ascii="Arial" w:hAnsi="Arial" w:cs="Arial"/>
                <w:i/>
                <w:sz w:val="20"/>
              </w:rPr>
            </w:pPr>
            <w:r>
              <w:rPr>
                <w:rFonts w:ascii="Arial" w:hAnsi="Arial" w:cs="Arial"/>
                <w:i/>
                <w:sz w:val="20"/>
              </w:rPr>
              <w:t>Significant terms and conditions of the arrangement and whether any changes occurred during the reporting period;</w:t>
            </w:r>
          </w:p>
          <w:p w14:paraId="6494EB97" w14:textId="77777777" w:rsidR="00F82ED6" w:rsidRPr="00086E8E" w:rsidRDefault="00F82ED6">
            <w:pPr>
              <w:numPr>
                <w:ilvl w:val="0"/>
                <w:numId w:val="19"/>
              </w:numPr>
              <w:spacing w:before="60" w:after="60"/>
              <w:rPr>
                <w:rFonts w:ascii="Arial" w:hAnsi="Arial" w:cs="Arial"/>
                <w:i/>
                <w:sz w:val="20"/>
              </w:rPr>
            </w:pPr>
            <w:r>
              <w:rPr>
                <w:rFonts w:ascii="Arial" w:hAnsi="Arial" w:cs="Arial"/>
                <w:i/>
                <w:sz w:val="20"/>
              </w:rPr>
              <w:t>An explanation of the purpose of the principal-agent relationship and any significant risks (including risk mitigation strategies) and benefits associated with the arrangement.</w:t>
            </w:r>
          </w:p>
        </w:tc>
      </w:tr>
    </w:tbl>
    <w:p w14:paraId="6A43447B" w14:textId="77777777" w:rsidR="00107B0B" w:rsidRDefault="00107B0B" w:rsidP="00565FA0">
      <w:pPr>
        <w:pStyle w:val="ListParagraph"/>
        <w:ind w:left="0" w:firstLine="0"/>
        <w:contextualSpacing w:val="0"/>
        <w:rPr>
          <w:rFonts w:ascii="Arial" w:hAnsi="Arial" w:cs="Arial"/>
          <w:sz w:val="20"/>
        </w:rPr>
      </w:pPr>
    </w:p>
    <w:p w14:paraId="0A872DD4" w14:textId="77777777" w:rsidR="00FB5953" w:rsidRDefault="00FB5953" w:rsidP="00565FA0">
      <w:pPr>
        <w:pStyle w:val="ListParagraph"/>
        <w:ind w:left="0" w:firstLine="0"/>
        <w:contextualSpacing w:val="0"/>
        <w:rPr>
          <w:rFonts w:ascii="Arial" w:hAnsi="Arial" w:cs="Arial"/>
          <w:sz w:val="20"/>
        </w:rPr>
      </w:pPr>
    </w:p>
    <w:p w14:paraId="36F9FCDF" w14:textId="77777777" w:rsidR="00FB5953" w:rsidRDefault="00FB5953" w:rsidP="00565FA0">
      <w:pPr>
        <w:pStyle w:val="ListParagraph"/>
        <w:ind w:left="0" w:firstLine="0"/>
        <w:contextualSpacing w:val="0"/>
        <w:rPr>
          <w:rFonts w:ascii="Arial" w:hAnsi="Arial" w:cs="Arial"/>
          <w:sz w:val="20"/>
        </w:rPr>
      </w:pPr>
    </w:p>
    <w:p w14:paraId="4D5C8084" w14:textId="2E30E4DC" w:rsidR="00107B0B" w:rsidRDefault="00107B0B" w:rsidP="00565FA0">
      <w:pPr>
        <w:pStyle w:val="ListParagraph"/>
        <w:ind w:left="0" w:firstLine="0"/>
        <w:contextualSpacing w:val="0"/>
        <w:rPr>
          <w:rFonts w:ascii="Arial" w:hAnsi="Arial" w:cs="Arial"/>
          <w:sz w:val="20"/>
        </w:rPr>
      </w:pPr>
      <w:r w:rsidRPr="00C67A3A">
        <w:rPr>
          <w:rFonts w:ascii="Arial" w:hAnsi="Arial" w:cs="Arial"/>
          <w:b/>
          <w:color w:val="ED7D31"/>
          <w:sz w:val="20"/>
        </w:rPr>
        <w:lastRenderedPageBreak/>
        <w:t>Notes to the financial statements (Continued)</w:t>
      </w:r>
    </w:p>
    <w:p w14:paraId="67283237" w14:textId="5B9163E9" w:rsidR="006C0E58" w:rsidRPr="00EE44DE" w:rsidRDefault="006C0E58">
      <w:pPr>
        <w:pStyle w:val="Heading2"/>
        <w:numPr>
          <w:ilvl w:val="0"/>
          <w:numId w:val="52"/>
        </w:numPr>
        <w:spacing w:before="120" w:after="120"/>
        <w:ind w:left="567" w:hanging="567"/>
        <w:rPr>
          <w:rFonts w:ascii="Arial" w:hAnsi="Arial" w:cs="Arial"/>
          <w:b/>
          <w:color w:val="auto"/>
          <w:sz w:val="20"/>
        </w:rPr>
      </w:pPr>
      <w:bookmarkStart w:id="227" w:name="_Ref13153016"/>
      <w:bookmarkStart w:id="228" w:name="_Toc172583041"/>
      <w:r>
        <w:rPr>
          <w:rFonts w:ascii="Arial" w:hAnsi="Arial" w:cs="Arial"/>
          <w:b/>
          <w:color w:val="auto"/>
          <w:sz w:val="20"/>
        </w:rPr>
        <w:t xml:space="preserve">Change in Accounting Policy </w:t>
      </w:r>
      <w:r w:rsidRPr="00445B75">
        <w:rPr>
          <w:rFonts w:ascii="Arial" w:hAnsi="Arial" w:cs="Arial"/>
          <w:b/>
          <w:color w:val="FF0000"/>
          <w:sz w:val="20"/>
        </w:rPr>
        <w:t>[</w:t>
      </w:r>
      <w:r w:rsidR="005B0DC2">
        <w:rPr>
          <w:rFonts w:ascii="Arial" w:hAnsi="Arial" w:cs="Arial"/>
          <w:b/>
          <w:color w:val="FF0000"/>
          <w:sz w:val="20"/>
        </w:rPr>
        <w:t>3p.21 &amp; .31</w:t>
      </w:r>
      <w:r w:rsidRPr="00445B75">
        <w:rPr>
          <w:rFonts w:ascii="Arial" w:hAnsi="Arial" w:cs="Arial"/>
          <w:b/>
          <w:color w:val="FF0000"/>
          <w:sz w:val="20"/>
        </w:rPr>
        <w:t>]</w:t>
      </w:r>
      <w:bookmarkEnd w:id="227"/>
      <w:bookmarkEnd w:id="228"/>
    </w:p>
    <w:p w14:paraId="0C1B468B" w14:textId="77777777" w:rsidR="00DD3CBF" w:rsidRDefault="00DD3CBF" w:rsidP="00DD3CBF">
      <w:pPr>
        <w:pStyle w:val="ListParagraph"/>
        <w:ind w:left="0" w:firstLine="0"/>
        <w:contextualSpacing w:val="0"/>
        <w:rPr>
          <w:rFonts w:ascii="Arial" w:hAnsi="Arial" w:cs="Arial"/>
          <w:sz w:val="20"/>
        </w:rPr>
      </w:pPr>
      <w:r>
        <w:rPr>
          <w:rFonts w:ascii="Arial" w:hAnsi="Arial" w:cs="Arial"/>
          <w:sz w:val="20"/>
        </w:rPr>
        <w:t xml:space="preserve">Effective 1 </w:t>
      </w:r>
      <w:r w:rsidR="00CC14ED">
        <w:rPr>
          <w:rFonts w:ascii="Arial" w:hAnsi="Arial" w:cs="Arial"/>
          <w:sz w:val="20"/>
        </w:rPr>
        <w:t>June 2020</w:t>
      </w:r>
      <w:r>
        <w:rPr>
          <w:rFonts w:ascii="Arial" w:hAnsi="Arial" w:cs="Arial"/>
          <w:sz w:val="20"/>
        </w:rPr>
        <w:t xml:space="preserve"> the municipality changed its accounting policy &lt;include discussion on the nature of the change in accounting policy and the reason for such change&gt;.  </w:t>
      </w:r>
    </w:p>
    <w:p w14:paraId="0D6DFED1" w14:textId="77777777" w:rsidR="00DD3CBF" w:rsidRDefault="00DD3CBF" w:rsidP="00DD3CBF">
      <w:pPr>
        <w:pStyle w:val="ListParagraph"/>
        <w:ind w:left="0" w:firstLine="0"/>
        <w:contextualSpacing w:val="0"/>
        <w:rPr>
          <w:rFonts w:ascii="Arial" w:hAnsi="Arial" w:cs="Arial"/>
          <w:sz w:val="20"/>
        </w:rPr>
      </w:pPr>
      <w:r>
        <w:rPr>
          <w:rFonts w:ascii="Arial" w:hAnsi="Arial" w:cs="Arial"/>
          <w:sz w:val="20"/>
        </w:rPr>
        <w:t>The change in the accounting policy has been applied retrospectively, a summary of the impact of the change is provided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7850E0" w:rsidRPr="00C67A3A" w14:paraId="455ACFBC" w14:textId="77777777" w:rsidTr="00C67A3A">
        <w:tc>
          <w:tcPr>
            <w:tcW w:w="3138" w:type="pct"/>
            <w:tcBorders>
              <w:bottom w:val="single" w:sz="4" w:space="0" w:color="auto"/>
            </w:tcBorders>
            <w:shd w:val="clear" w:color="auto" w:fill="FBE4D5"/>
          </w:tcPr>
          <w:p w14:paraId="4FD553DE" w14:textId="77777777" w:rsidR="007850E0" w:rsidRPr="00C67A3A" w:rsidRDefault="007850E0" w:rsidP="007850E0">
            <w:pPr>
              <w:spacing w:before="60" w:after="60"/>
              <w:ind w:firstLine="0"/>
              <w:rPr>
                <w:rFonts w:ascii="Arial" w:hAnsi="Arial" w:cs="Arial"/>
                <w:b/>
                <w:sz w:val="20"/>
              </w:rPr>
            </w:pPr>
            <w:bookmarkStart w:id="229" w:name="_Hlk172055796"/>
          </w:p>
        </w:tc>
        <w:tc>
          <w:tcPr>
            <w:tcW w:w="930" w:type="pct"/>
            <w:tcBorders>
              <w:bottom w:val="single" w:sz="4" w:space="0" w:color="auto"/>
            </w:tcBorders>
            <w:shd w:val="clear" w:color="auto" w:fill="FBE4D5"/>
          </w:tcPr>
          <w:p w14:paraId="1B404A6C" w14:textId="77777777" w:rsidR="007850E0" w:rsidRPr="00C67A3A" w:rsidRDefault="007850E0" w:rsidP="007850E0">
            <w:pPr>
              <w:spacing w:before="60" w:after="60"/>
              <w:ind w:firstLine="0"/>
              <w:jc w:val="center"/>
              <w:rPr>
                <w:rFonts w:ascii="Arial" w:hAnsi="Arial" w:cs="Arial"/>
                <w:b/>
                <w:sz w:val="20"/>
              </w:rPr>
            </w:pPr>
            <w:r>
              <w:rPr>
                <w:rFonts w:ascii="Arial" w:hAnsi="Arial" w:cs="Arial"/>
                <w:b/>
                <w:sz w:val="20"/>
              </w:rPr>
              <w:t>2023/2024</w:t>
            </w:r>
          </w:p>
          <w:p w14:paraId="6EE58963" w14:textId="0C73DC3E"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291C3F71" w14:textId="77777777" w:rsidR="007850E0" w:rsidRPr="00C67A3A" w:rsidRDefault="007850E0" w:rsidP="007850E0">
            <w:pPr>
              <w:spacing w:before="60" w:after="60"/>
              <w:ind w:firstLine="0"/>
              <w:jc w:val="center"/>
              <w:rPr>
                <w:rFonts w:ascii="Arial" w:hAnsi="Arial" w:cs="Arial"/>
                <w:b/>
                <w:sz w:val="20"/>
              </w:rPr>
            </w:pPr>
            <w:r>
              <w:rPr>
                <w:rFonts w:ascii="Arial" w:hAnsi="Arial" w:cs="Arial"/>
                <w:b/>
                <w:sz w:val="20"/>
              </w:rPr>
              <w:t>2022/2023</w:t>
            </w:r>
          </w:p>
          <w:p w14:paraId="542C5F8F" w14:textId="3BBAA2D3" w:rsidR="007850E0" w:rsidRPr="00C67A3A" w:rsidRDefault="007850E0" w:rsidP="007850E0">
            <w:pPr>
              <w:spacing w:before="60" w:after="60"/>
              <w:ind w:firstLine="0"/>
              <w:jc w:val="center"/>
              <w:rPr>
                <w:rFonts w:ascii="Arial" w:hAnsi="Arial" w:cs="Arial"/>
                <w:b/>
                <w:sz w:val="20"/>
              </w:rPr>
            </w:pPr>
            <w:r w:rsidRPr="00C67A3A">
              <w:rPr>
                <w:rFonts w:ascii="Arial" w:hAnsi="Arial" w:cs="Arial"/>
                <w:b/>
                <w:sz w:val="20"/>
              </w:rPr>
              <w:t>(R’000s)</w:t>
            </w:r>
          </w:p>
        </w:tc>
      </w:tr>
      <w:bookmarkEnd w:id="229"/>
      <w:tr w:rsidR="00DD3CBF" w:rsidRPr="00C67A3A" w14:paraId="2AC2AA1E" w14:textId="77777777" w:rsidTr="00C67A3A">
        <w:tc>
          <w:tcPr>
            <w:tcW w:w="3138" w:type="pct"/>
            <w:tcBorders>
              <w:bottom w:val="nil"/>
            </w:tcBorders>
            <w:shd w:val="clear" w:color="auto" w:fill="auto"/>
          </w:tcPr>
          <w:p w14:paraId="47E03085" w14:textId="77777777" w:rsidR="00DD3CBF" w:rsidRPr="00C67A3A" w:rsidRDefault="00DD3CBF" w:rsidP="00C67A3A">
            <w:pPr>
              <w:spacing w:before="60" w:after="60"/>
              <w:ind w:firstLine="0"/>
              <w:rPr>
                <w:rFonts w:ascii="Arial" w:hAnsi="Arial" w:cs="Arial"/>
                <w:i/>
                <w:sz w:val="20"/>
              </w:rPr>
            </w:pPr>
            <w:r w:rsidRPr="00C67A3A">
              <w:rPr>
                <w:rFonts w:ascii="Arial" w:hAnsi="Arial" w:cs="Arial"/>
                <w:i/>
                <w:sz w:val="20"/>
              </w:rPr>
              <w:t>Statement of Financial Position</w:t>
            </w:r>
          </w:p>
        </w:tc>
        <w:tc>
          <w:tcPr>
            <w:tcW w:w="930" w:type="pct"/>
            <w:tcBorders>
              <w:bottom w:val="nil"/>
            </w:tcBorders>
            <w:shd w:val="clear" w:color="auto" w:fill="auto"/>
          </w:tcPr>
          <w:p w14:paraId="7EB23441" w14:textId="77777777" w:rsidR="00DD3CBF" w:rsidRPr="00C67A3A" w:rsidRDefault="00DD3CBF" w:rsidP="00C67A3A">
            <w:pPr>
              <w:spacing w:before="60" w:after="60"/>
              <w:ind w:firstLine="0"/>
              <w:jc w:val="right"/>
              <w:rPr>
                <w:rFonts w:ascii="Arial" w:hAnsi="Arial" w:cs="Arial"/>
                <w:sz w:val="20"/>
              </w:rPr>
            </w:pPr>
          </w:p>
        </w:tc>
        <w:tc>
          <w:tcPr>
            <w:tcW w:w="932" w:type="pct"/>
            <w:tcBorders>
              <w:bottom w:val="nil"/>
            </w:tcBorders>
            <w:shd w:val="clear" w:color="auto" w:fill="auto"/>
          </w:tcPr>
          <w:p w14:paraId="158BAEEE" w14:textId="77777777" w:rsidR="00DD3CBF" w:rsidRPr="00C67A3A" w:rsidRDefault="00DD3CBF" w:rsidP="00C67A3A">
            <w:pPr>
              <w:spacing w:before="60" w:after="60"/>
              <w:ind w:firstLine="0"/>
              <w:jc w:val="right"/>
              <w:rPr>
                <w:rFonts w:ascii="Arial" w:hAnsi="Arial" w:cs="Arial"/>
                <w:sz w:val="20"/>
              </w:rPr>
            </w:pPr>
          </w:p>
        </w:tc>
      </w:tr>
      <w:tr w:rsidR="00DD3CBF" w:rsidRPr="00C67A3A" w14:paraId="72ADAADB" w14:textId="77777777" w:rsidTr="00C67A3A">
        <w:tc>
          <w:tcPr>
            <w:tcW w:w="3138" w:type="pct"/>
            <w:tcBorders>
              <w:top w:val="nil"/>
              <w:bottom w:val="nil"/>
            </w:tcBorders>
            <w:shd w:val="clear" w:color="auto" w:fill="DEEAF6"/>
          </w:tcPr>
          <w:p w14:paraId="09050995"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214D53F3"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2E9A5B4F" w14:textId="77777777" w:rsidR="00DD3CBF" w:rsidRPr="00C67A3A" w:rsidRDefault="00DD3CBF" w:rsidP="00C67A3A">
            <w:pPr>
              <w:spacing w:before="60" w:after="60"/>
              <w:ind w:firstLine="0"/>
              <w:jc w:val="right"/>
              <w:rPr>
                <w:rFonts w:ascii="Arial" w:hAnsi="Arial" w:cs="Arial"/>
                <w:sz w:val="20"/>
              </w:rPr>
            </w:pPr>
          </w:p>
        </w:tc>
      </w:tr>
      <w:tr w:rsidR="00DD3CBF" w:rsidRPr="00C67A3A" w14:paraId="05A2D64E" w14:textId="77777777" w:rsidTr="00C67A3A">
        <w:tc>
          <w:tcPr>
            <w:tcW w:w="3138" w:type="pct"/>
            <w:tcBorders>
              <w:top w:val="nil"/>
              <w:bottom w:val="nil"/>
            </w:tcBorders>
            <w:shd w:val="clear" w:color="auto" w:fill="DEEAF6"/>
          </w:tcPr>
          <w:p w14:paraId="0B808681"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5CB4A88D"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9B31113" w14:textId="77777777" w:rsidR="00DD3CBF" w:rsidRPr="00C67A3A" w:rsidRDefault="00DD3CBF" w:rsidP="00C67A3A">
            <w:pPr>
              <w:spacing w:before="60" w:after="60"/>
              <w:ind w:firstLine="0"/>
              <w:jc w:val="right"/>
              <w:rPr>
                <w:rFonts w:ascii="Arial" w:hAnsi="Arial" w:cs="Arial"/>
                <w:sz w:val="20"/>
              </w:rPr>
            </w:pPr>
          </w:p>
        </w:tc>
      </w:tr>
      <w:tr w:rsidR="00DD3CBF" w:rsidRPr="00C67A3A" w14:paraId="25E86A53" w14:textId="77777777" w:rsidTr="00C67A3A">
        <w:tc>
          <w:tcPr>
            <w:tcW w:w="3138" w:type="pct"/>
            <w:tcBorders>
              <w:top w:val="nil"/>
              <w:bottom w:val="nil"/>
            </w:tcBorders>
            <w:shd w:val="clear" w:color="auto" w:fill="DEEAF6"/>
          </w:tcPr>
          <w:p w14:paraId="53041DFD"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5FFF60D4"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33290C3" w14:textId="77777777" w:rsidR="00DD3CBF" w:rsidRPr="00C67A3A" w:rsidRDefault="00DD3CBF" w:rsidP="00C67A3A">
            <w:pPr>
              <w:spacing w:before="60" w:after="60"/>
              <w:ind w:firstLine="0"/>
              <w:jc w:val="right"/>
              <w:rPr>
                <w:rFonts w:ascii="Arial" w:hAnsi="Arial" w:cs="Arial"/>
                <w:sz w:val="20"/>
              </w:rPr>
            </w:pPr>
          </w:p>
        </w:tc>
      </w:tr>
      <w:tr w:rsidR="00DD3CBF" w:rsidRPr="00C67A3A" w14:paraId="3396B064" w14:textId="77777777" w:rsidTr="00C67A3A">
        <w:tc>
          <w:tcPr>
            <w:tcW w:w="3138" w:type="pct"/>
            <w:tcBorders>
              <w:top w:val="nil"/>
              <w:bottom w:val="nil"/>
            </w:tcBorders>
            <w:shd w:val="clear" w:color="auto" w:fill="auto"/>
          </w:tcPr>
          <w:p w14:paraId="6043B1B1" w14:textId="77777777" w:rsidR="00DD3CBF" w:rsidRPr="00C67A3A" w:rsidRDefault="00DD3CBF" w:rsidP="00C67A3A">
            <w:pPr>
              <w:spacing w:before="60" w:after="60"/>
              <w:ind w:firstLine="0"/>
              <w:rPr>
                <w:rFonts w:ascii="Arial" w:hAnsi="Arial" w:cs="Arial"/>
                <w:i/>
                <w:sz w:val="20"/>
              </w:rPr>
            </w:pPr>
            <w:r w:rsidRPr="00C67A3A">
              <w:rPr>
                <w:rFonts w:ascii="Arial" w:hAnsi="Arial" w:cs="Arial"/>
                <w:i/>
                <w:sz w:val="20"/>
              </w:rPr>
              <w:t>Statement of Financial Performance</w:t>
            </w:r>
          </w:p>
        </w:tc>
        <w:tc>
          <w:tcPr>
            <w:tcW w:w="930" w:type="pct"/>
            <w:tcBorders>
              <w:top w:val="nil"/>
              <w:bottom w:val="nil"/>
            </w:tcBorders>
            <w:shd w:val="clear" w:color="auto" w:fill="auto"/>
          </w:tcPr>
          <w:p w14:paraId="2004AE57"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EA10DAE" w14:textId="77777777" w:rsidR="00DD3CBF" w:rsidRPr="00C67A3A" w:rsidRDefault="00DD3CBF" w:rsidP="00C67A3A">
            <w:pPr>
              <w:spacing w:before="60" w:after="60"/>
              <w:ind w:firstLine="0"/>
              <w:jc w:val="right"/>
              <w:rPr>
                <w:rFonts w:ascii="Arial" w:hAnsi="Arial" w:cs="Arial"/>
                <w:sz w:val="20"/>
              </w:rPr>
            </w:pPr>
          </w:p>
        </w:tc>
      </w:tr>
      <w:tr w:rsidR="00DD3CBF" w:rsidRPr="00C67A3A" w14:paraId="7141836F" w14:textId="77777777" w:rsidTr="00C67A3A">
        <w:tc>
          <w:tcPr>
            <w:tcW w:w="3138" w:type="pct"/>
            <w:tcBorders>
              <w:top w:val="nil"/>
              <w:bottom w:val="nil"/>
            </w:tcBorders>
            <w:shd w:val="clear" w:color="auto" w:fill="DEEAF6"/>
          </w:tcPr>
          <w:p w14:paraId="36F9C0A0"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265F7ADD"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37F947BA" w14:textId="77777777" w:rsidR="00DD3CBF" w:rsidRPr="00C67A3A" w:rsidRDefault="00DD3CBF" w:rsidP="00C67A3A">
            <w:pPr>
              <w:spacing w:before="60" w:after="60"/>
              <w:ind w:firstLine="0"/>
              <w:jc w:val="right"/>
              <w:rPr>
                <w:rFonts w:ascii="Arial" w:hAnsi="Arial" w:cs="Arial"/>
                <w:sz w:val="20"/>
              </w:rPr>
            </w:pPr>
          </w:p>
        </w:tc>
      </w:tr>
      <w:tr w:rsidR="00DD3CBF" w:rsidRPr="00C67A3A" w14:paraId="24D60163" w14:textId="77777777" w:rsidTr="00C67A3A">
        <w:tc>
          <w:tcPr>
            <w:tcW w:w="3138" w:type="pct"/>
            <w:tcBorders>
              <w:top w:val="nil"/>
              <w:bottom w:val="nil"/>
            </w:tcBorders>
            <w:shd w:val="clear" w:color="auto" w:fill="DEEAF6"/>
          </w:tcPr>
          <w:p w14:paraId="795C237F"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5ECAA7CF"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F94A6F6" w14:textId="77777777" w:rsidR="00DD3CBF" w:rsidRPr="00C67A3A" w:rsidRDefault="00DD3CBF" w:rsidP="00C67A3A">
            <w:pPr>
              <w:spacing w:before="60" w:after="60"/>
              <w:ind w:firstLine="0"/>
              <w:jc w:val="right"/>
              <w:rPr>
                <w:rFonts w:ascii="Arial" w:hAnsi="Arial" w:cs="Arial"/>
                <w:sz w:val="20"/>
              </w:rPr>
            </w:pPr>
          </w:p>
        </w:tc>
      </w:tr>
      <w:tr w:rsidR="00DD3CBF" w:rsidRPr="00C67A3A" w14:paraId="363BFA26" w14:textId="77777777" w:rsidTr="00C67A3A">
        <w:tc>
          <w:tcPr>
            <w:tcW w:w="3138" w:type="pct"/>
            <w:tcBorders>
              <w:top w:val="nil"/>
              <w:bottom w:val="nil"/>
            </w:tcBorders>
            <w:shd w:val="clear" w:color="auto" w:fill="DEEAF6"/>
          </w:tcPr>
          <w:p w14:paraId="40FFFA86" w14:textId="77777777" w:rsidR="00DD3CBF" w:rsidRPr="00C67A3A" w:rsidRDefault="00DD3CBF" w:rsidP="00C67A3A">
            <w:pPr>
              <w:spacing w:before="60" w:after="60"/>
              <w:ind w:firstLine="0"/>
              <w:rPr>
                <w:rFonts w:ascii="Arial" w:hAnsi="Arial" w:cs="Arial"/>
                <w:sz w:val="20"/>
              </w:rPr>
            </w:pPr>
            <w:r w:rsidRPr="00C67A3A">
              <w:rPr>
                <w:rFonts w:ascii="Arial" w:hAnsi="Arial" w:cs="Arial"/>
                <w:sz w:val="20"/>
              </w:rPr>
              <w:t>&lt;Specify line item&gt;</w:t>
            </w:r>
          </w:p>
        </w:tc>
        <w:tc>
          <w:tcPr>
            <w:tcW w:w="930" w:type="pct"/>
            <w:tcBorders>
              <w:top w:val="nil"/>
              <w:bottom w:val="nil"/>
            </w:tcBorders>
            <w:shd w:val="clear" w:color="auto" w:fill="auto"/>
          </w:tcPr>
          <w:p w14:paraId="373AAC10"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0E7C34B" w14:textId="77777777" w:rsidR="00DD3CBF" w:rsidRPr="00C67A3A" w:rsidRDefault="00DD3CBF" w:rsidP="00C67A3A">
            <w:pPr>
              <w:spacing w:before="60" w:after="60"/>
              <w:ind w:firstLine="0"/>
              <w:jc w:val="right"/>
              <w:rPr>
                <w:rFonts w:ascii="Arial" w:hAnsi="Arial" w:cs="Arial"/>
                <w:sz w:val="20"/>
              </w:rPr>
            </w:pPr>
          </w:p>
        </w:tc>
      </w:tr>
      <w:tr w:rsidR="00DD3CBF" w:rsidRPr="00C67A3A" w14:paraId="0CF3FB12" w14:textId="77777777" w:rsidTr="00C67A3A">
        <w:tc>
          <w:tcPr>
            <w:tcW w:w="3138" w:type="pct"/>
            <w:tcBorders>
              <w:top w:val="nil"/>
              <w:bottom w:val="single" w:sz="4" w:space="0" w:color="auto"/>
            </w:tcBorders>
            <w:shd w:val="clear" w:color="auto" w:fill="auto"/>
          </w:tcPr>
          <w:p w14:paraId="35F85ED8" w14:textId="77777777" w:rsidR="00DD3CBF" w:rsidRPr="00C67A3A" w:rsidRDefault="00DD3CBF" w:rsidP="00C67A3A">
            <w:pPr>
              <w:spacing w:before="60" w:after="60"/>
              <w:ind w:firstLine="0"/>
              <w:rPr>
                <w:rFonts w:ascii="Arial" w:hAnsi="Arial" w:cs="Arial"/>
                <w:sz w:val="20"/>
              </w:rPr>
            </w:pPr>
          </w:p>
        </w:tc>
        <w:tc>
          <w:tcPr>
            <w:tcW w:w="930" w:type="pct"/>
            <w:tcBorders>
              <w:top w:val="nil"/>
              <w:bottom w:val="single" w:sz="4" w:space="0" w:color="auto"/>
            </w:tcBorders>
            <w:shd w:val="clear" w:color="auto" w:fill="auto"/>
          </w:tcPr>
          <w:p w14:paraId="145B528C" w14:textId="77777777" w:rsidR="00DD3CBF" w:rsidRPr="00C67A3A" w:rsidRDefault="00DD3CBF"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0E7A82AE" w14:textId="77777777" w:rsidR="00DD3CBF" w:rsidRPr="00C67A3A" w:rsidRDefault="00DD3CBF" w:rsidP="00C67A3A">
            <w:pPr>
              <w:spacing w:before="60" w:after="60"/>
              <w:ind w:firstLine="0"/>
              <w:jc w:val="right"/>
              <w:rPr>
                <w:rFonts w:ascii="Arial" w:hAnsi="Arial" w:cs="Arial"/>
                <w:sz w:val="20"/>
              </w:rPr>
            </w:pPr>
          </w:p>
        </w:tc>
      </w:tr>
    </w:tbl>
    <w:p w14:paraId="06F39B50" w14:textId="77777777" w:rsidR="00DD3CBF" w:rsidRDefault="00DD3CBF" w:rsidP="00DD3CBF">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DD3CBF" w:rsidRPr="00C67A3A" w14:paraId="5CB095B6" w14:textId="77777777" w:rsidTr="00C67A3A">
        <w:tc>
          <w:tcPr>
            <w:tcW w:w="9912" w:type="dxa"/>
            <w:shd w:val="clear" w:color="auto" w:fill="E2EFD9"/>
          </w:tcPr>
          <w:p w14:paraId="4A9A0143" w14:textId="77777777" w:rsidR="00DD3CBF" w:rsidRPr="00C67A3A" w:rsidRDefault="00DD3CBF" w:rsidP="00C67A3A">
            <w:pPr>
              <w:spacing w:before="60" w:after="60"/>
              <w:ind w:firstLine="0"/>
              <w:rPr>
                <w:rFonts w:ascii="Arial" w:hAnsi="Arial" w:cs="Arial"/>
                <w:b/>
                <w:i/>
                <w:sz w:val="20"/>
              </w:rPr>
            </w:pPr>
            <w:r w:rsidRPr="00C67A3A">
              <w:rPr>
                <w:rFonts w:ascii="Arial" w:hAnsi="Arial" w:cs="Arial"/>
                <w:b/>
                <w:i/>
                <w:sz w:val="20"/>
              </w:rPr>
              <w:t xml:space="preserve">Commentary:  </w:t>
            </w:r>
          </w:p>
          <w:p w14:paraId="112F3FD5" w14:textId="77777777" w:rsidR="00DD3CBF" w:rsidRPr="00C67A3A" w:rsidRDefault="00DD3CBF" w:rsidP="00C67A3A">
            <w:pPr>
              <w:spacing w:before="60" w:after="60"/>
              <w:ind w:firstLine="0"/>
            </w:pPr>
            <w:r w:rsidRPr="00C67A3A">
              <w:rPr>
                <w:rFonts w:ascii="Arial" w:hAnsi="Arial" w:cs="Arial"/>
                <w:i/>
                <w:sz w:val="20"/>
              </w:rPr>
              <w:t>If retrospective application is impracticable for a particular prior period, or for periods before those presented, the circumstances that led to the existence of that condition and a description of how and from when the change in accounting policy has been applied.</w:t>
            </w:r>
          </w:p>
        </w:tc>
      </w:tr>
    </w:tbl>
    <w:p w14:paraId="7D6C3DF5" w14:textId="77777777" w:rsidR="00DD3CBF" w:rsidRDefault="00DD3CBF" w:rsidP="00DD3CBF">
      <w:pPr>
        <w:ind w:firstLine="0"/>
        <w:rPr>
          <w:rFonts w:ascii="Arial" w:hAnsi="Arial" w:cs="Arial"/>
          <w:sz w:val="20"/>
        </w:rPr>
      </w:pPr>
    </w:p>
    <w:p w14:paraId="3C91CDD9" w14:textId="77777777" w:rsidR="00F147F8" w:rsidRPr="00C67A3A" w:rsidRDefault="00F147F8" w:rsidP="00F147F8">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4092E2C3" w14:textId="01161A56" w:rsidR="00F147F8" w:rsidRPr="00EE44DE" w:rsidRDefault="00F147F8">
      <w:pPr>
        <w:pStyle w:val="Heading2"/>
        <w:numPr>
          <w:ilvl w:val="0"/>
          <w:numId w:val="52"/>
        </w:numPr>
        <w:spacing w:before="120" w:after="120"/>
        <w:ind w:left="567" w:hanging="567"/>
        <w:rPr>
          <w:rFonts w:ascii="Arial" w:hAnsi="Arial" w:cs="Arial"/>
          <w:b/>
          <w:color w:val="auto"/>
          <w:sz w:val="20"/>
        </w:rPr>
      </w:pPr>
      <w:bookmarkStart w:id="230" w:name="_Ref13229875"/>
      <w:bookmarkStart w:id="231" w:name="_Toc172583042"/>
      <w:r>
        <w:rPr>
          <w:rFonts w:ascii="Arial" w:hAnsi="Arial" w:cs="Arial"/>
          <w:b/>
          <w:color w:val="auto"/>
          <w:sz w:val="20"/>
        </w:rPr>
        <w:t xml:space="preserve">Correction of Error </w:t>
      </w:r>
      <w:r w:rsidRPr="00445B75">
        <w:rPr>
          <w:rFonts w:ascii="Arial" w:hAnsi="Arial" w:cs="Arial"/>
          <w:b/>
          <w:color w:val="FF0000"/>
          <w:sz w:val="20"/>
        </w:rPr>
        <w:t>[</w:t>
      </w:r>
      <w:r w:rsidR="0014336C">
        <w:rPr>
          <w:rFonts w:ascii="Arial" w:hAnsi="Arial" w:cs="Arial"/>
          <w:b/>
          <w:color w:val="FF0000"/>
          <w:sz w:val="20"/>
        </w:rPr>
        <w:t>3</w:t>
      </w:r>
      <w:r w:rsidR="00CB52EB">
        <w:rPr>
          <w:rFonts w:ascii="Arial" w:hAnsi="Arial" w:cs="Arial"/>
          <w:b/>
          <w:color w:val="FF0000"/>
          <w:sz w:val="20"/>
        </w:rPr>
        <w:t>p51</w:t>
      </w:r>
      <w:r w:rsidRPr="00445B75">
        <w:rPr>
          <w:rFonts w:ascii="Arial" w:hAnsi="Arial" w:cs="Arial"/>
          <w:b/>
          <w:color w:val="FF0000"/>
          <w:sz w:val="20"/>
        </w:rPr>
        <w:t>]</w:t>
      </w:r>
      <w:bookmarkEnd w:id="230"/>
      <w:bookmarkEnd w:id="231"/>
    </w:p>
    <w:p w14:paraId="5E122004" w14:textId="370385BE" w:rsidR="005A4204" w:rsidRPr="00F147F8" w:rsidRDefault="005A4204" w:rsidP="005A4204">
      <w:pPr>
        <w:pStyle w:val="ListParagraph"/>
        <w:ind w:left="0" w:firstLine="0"/>
        <w:contextualSpacing w:val="0"/>
        <w:rPr>
          <w:rFonts w:ascii="Arial" w:hAnsi="Arial" w:cs="Arial"/>
          <w:sz w:val="20"/>
        </w:rPr>
      </w:pPr>
      <w:r w:rsidRPr="00F147F8">
        <w:rPr>
          <w:rFonts w:ascii="Arial" w:hAnsi="Arial" w:cs="Arial"/>
          <w:sz w:val="20"/>
        </w:rPr>
        <w:t xml:space="preserve">During the </w:t>
      </w:r>
      <w:r w:rsidR="0082681E">
        <w:rPr>
          <w:rFonts w:ascii="Arial" w:hAnsi="Arial" w:cs="Arial"/>
          <w:sz w:val="20"/>
        </w:rPr>
        <w:t>202</w:t>
      </w:r>
      <w:r w:rsidR="007850E0">
        <w:rPr>
          <w:rFonts w:ascii="Arial" w:hAnsi="Arial" w:cs="Arial"/>
          <w:sz w:val="20"/>
        </w:rPr>
        <w:t>3</w:t>
      </w:r>
      <w:r w:rsidR="0082681E">
        <w:rPr>
          <w:rFonts w:ascii="Arial" w:hAnsi="Arial" w:cs="Arial"/>
          <w:sz w:val="20"/>
        </w:rPr>
        <w:t>/202</w:t>
      </w:r>
      <w:r w:rsidR="007850E0">
        <w:rPr>
          <w:rFonts w:ascii="Arial" w:hAnsi="Arial" w:cs="Arial"/>
          <w:sz w:val="20"/>
        </w:rPr>
        <w:t>4</w:t>
      </w:r>
      <w:r w:rsidRPr="00F147F8">
        <w:rPr>
          <w:rFonts w:ascii="Arial" w:hAnsi="Arial" w:cs="Arial"/>
          <w:sz w:val="20"/>
        </w:rPr>
        <w:t xml:space="preserve"> financial period the municipality’s management realised that property rates amounting to </w:t>
      </w:r>
      <w:r>
        <w:rPr>
          <w:rFonts w:ascii="Arial" w:hAnsi="Arial" w:cs="Arial"/>
          <w:sz w:val="20"/>
        </w:rPr>
        <w:t>RXXX was not recognised in 20</w:t>
      </w:r>
      <w:r w:rsidR="00B062B0">
        <w:rPr>
          <w:rFonts w:ascii="Arial" w:hAnsi="Arial" w:cs="Arial"/>
          <w:sz w:val="20"/>
        </w:rPr>
        <w:t>2</w:t>
      </w:r>
      <w:r w:rsidR="007850E0">
        <w:rPr>
          <w:rFonts w:ascii="Arial" w:hAnsi="Arial" w:cs="Arial"/>
          <w:sz w:val="20"/>
        </w:rPr>
        <w:t>2</w:t>
      </w:r>
      <w:r>
        <w:rPr>
          <w:rFonts w:ascii="Arial" w:hAnsi="Arial" w:cs="Arial"/>
          <w:sz w:val="20"/>
        </w:rPr>
        <w:t>/20</w:t>
      </w:r>
      <w:r w:rsidR="00741131">
        <w:rPr>
          <w:rFonts w:ascii="Arial" w:hAnsi="Arial" w:cs="Arial"/>
          <w:sz w:val="20"/>
        </w:rPr>
        <w:t>2</w:t>
      </w:r>
      <w:r w:rsidR="007850E0">
        <w:rPr>
          <w:rFonts w:ascii="Arial" w:hAnsi="Arial" w:cs="Arial"/>
          <w:sz w:val="20"/>
        </w:rPr>
        <w:t>3</w:t>
      </w:r>
      <w:r>
        <w:rPr>
          <w:rFonts w:ascii="Arial" w:hAnsi="Arial" w:cs="Arial"/>
          <w:sz w:val="20"/>
        </w:rPr>
        <w:t xml:space="preserve"> and </w:t>
      </w:r>
      <w:r>
        <w:rPr>
          <w:rFonts w:ascii="Arial" w:hAnsi="Arial" w:cs="Arial"/>
          <w:sz w:val="20"/>
          <w:highlight w:val="lightGray"/>
        </w:rPr>
        <w:t>RXXX</w:t>
      </w:r>
      <w:r>
        <w:rPr>
          <w:rFonts w:ascii="Arial" w:hAnsi="Arial" w:cs="Arial"/>
          <w:sz w:val="20"/>
        </w:rPr>
        <w:t xml:space="preserve"> for the </w:t>
      </w:r>
      <w:r w:rsidR="0082681E">
        <w:rPr>
          <w:rFonts w:ascii="Arial" w:hAnsi="Arial" w:cs="Arial"/>
          <w:sz w:val="20"/>
        </w:rPr>
        <w:t>202</w:t>
      </w:r>
      <w:r w:rsidR="00107B0B">
        <w:rPr>
          <w:rFonts w:ascii="Arial" w:hAnsi="Arial" w:cs="Arial"/>
          <w:sz w:val="20"/>
        </w:rPr>
        <w:t>1</w:t>
      </w:r>
      <w:r w:rsidR="0082681E">
        <w:rPr>
          <w:rFonts w:ascii="Arial" w:hAnsi="Arial" w:cs="Arial"/>
          <w:sz w:val="20"/>
        </w:rPr>
        <w:t>/202</w:t>
      </w:r>
      <w:r w:rsidR="00107B0B">
        <w:rPr>
          <w:rFonts w:ascii="Arial" w:hAnsi="Arial" w:cs="Arial"/>
          <w:sz w:val="20"/>
        </w:rPr>
        <w:t>2</w:t>
      </w:r>
      <w:r>
        <w:rPr>
          <w:rFonts w:ascii="Arial" w:hAnsi="Arial" w:cs="Arial"/>
          <w:sz w:val="20"/>
        </w:rPr>
        <w:t xml:space="preserve"> financial year</w:t>
      </w:r>
      <w:r w:rsidRPr="00F147F8">
        <w:rPr>
          <w:rFonts w:ascii="Arial" w:hAnsi="Arial" w:cs="Arial"/>
          <w:sz w:val="20"/>
        </w:rPr>
        <w:t xml:space="preserve"> in the statement of financial performance due to a calculation error.  The prior period was adjusted retrospectively.</w:t>
      </w:r>
    </w:p>
    <w:p w14:paraId="786316BC" w14:textId="77777777" w:rsidR="005A4204" w:rsidRDefault="005A4204" w:rsidP="005A4204">
      <w:pPr>
        <w:pStyle w:val="ListParagraph"/>
        <w:ind w:left="0" w:firstLine="0"/>
        <w:contextualSpacing w:val="0"/>
        <w:rPr>
          <w:rFonts w:ascii="Arial" w:hAnsi="Arial" w:cs="Arial"/>
          <w:sz w:val="20"/>
        </w:rPr>
      </w:pPr>
      <w:r w:rsidRPr="00F147F8">
        <w:rPr>
          <w:rFonts w:ascii="Arial" w:hAnsi="Arial" w:cs="Arial"/>
          <w:sz w:val="20"/>
        </w:rPr>
        <w:t>The effect of the error on the individual line items in the financial statements is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7C5730" w:rsidRPr="00C67A3A" w14:paraId="54DE61AD" w14:textId="77777777" w:rsidTr="007C5730">
        <w:tc>
          <w:tcPr>
            <w:tcW w:w="3857" w:type="pct"/>
            <w:tcBorders>
              <w:bottom w:val="single" w:sz="4" w:space="0" w:color="auto"/>
            </w:tcBorders>
            <w:shd w:val="clear" w:color="auto" w:fill="FBE4D5"/>
          </w:tcPr>
          <w:p w14:paraId="0C6C2FF9" w14:textId="77777777" w:rsidR="007C5730" w:rsidRPr="00C67A3A" w:rsidRDefault="007C5730" w:rsidP="00114A2F">
            <w:pPr>
              <w:spacing w:before="60" w:after="60"/>
              <w:ind w:firstLine="0"/>
              <w:rPr>
                <w:rFonts w:ascii="Arial" w:hAnsi="Arial" w:cs="Arial"/>
                <w:b/>
                <w:sz w:val="20"/>
              </w:rPr>
            </w:pPr>
            <w:bookmarkStart w:id="232" w:name="_Hlk172494800"/>
          </w:p>
        </w:tc>
        <w:tc>
          <w:tcPr>
            <w:tcW w:w="1143" w:type="pct"/>
            <w:tcBorders>
              <w:bottom w:val="single" w:sz="4" w:space="0" w:color="auto"/>
            </w:tcBorders>
            <w:shd w:val="clear" w:color="auto" w:fill="FBE4D5"/>
          </w:tcPr>
          <w:p w14:paraId="11B857CC" w14:textId="5812C6A6" w:rsidR="007C5730" w:rsidRPr="00C67A3A" w:rsidRDefault="007C5730" w:rsidP="00114A2F">
            <w:pPr>
              <w:spacing w:before="60" w:after="60"/>
              <w:ind w:firstLine="0"/>
              <w:jc w:val="center"/>
              <w:rPr>
                <w:rFonts w:ascii="Arial" w:hAnsi="Arial" w:cs="Arial"/>
                <w:b/>
                <w:sz w:val="20"/>
              </w:rPr>
            </w:pPr>
            <w:r>
              <w:rPr>
                <w:rFonts w:ascii="Arial" w:hAnsi="Arial" w:cs="Arial"/>
                <w:b/>
                <w:sz w:val="20"/>
              </w:rPr>
              <w:t>2022/2023</w:t>
            </w:r>
          </w:p>
          <w:p w14:paraId="19B69D65" w14:textId="680CE441" w:rsidR="007C5730" w:rsidRPr="00C67A3A" w:rsidRDefault="007C5730" w:rsidP="00114A2F">
            <w:pPr>
              <w:spacing w:before="60" w:after="60"/>
              <w:ind w:firstLine="0"/>
              <w:jc w:val="center"/>
              <w:rPr>
                <w:rFonts w:ascii="Arial" w:hAnsi="Arial" w:cs="Arial"/>
                <w:b/>
                <w:sz w:val="20"/>
              </w:rPr>
            </w:pPr>
            <w:r w:rsidRPr="00C67A3A">
              <w:rPr>
                <w:rFonts w:ascii="Arial" w:hAnsi="Arial" w:cs="Arial"/>
                <w:b/>
                <w:sz w:val="20"/>
              </w:rPr>
              <w:t>(R’000s)</w:t>
            </w:r>
          </w:p>
        </w:tc>
      </w:tr>
      <w:tr w:rsidR="007C5730" w:rsidRPr="00C67A3A" w14:paraId="655B43C0" w14:textId="77777777" w:rsidTr="007C5730">
        <w:tc>
          <w:tcPr>
            <w:tcW w:w="3857" w:type="pct"/>
            <w:tcBorders>
              <w:bottom w:val="nil"/>
            </w:tcBorders>
            <w:shd w:val="clear" w:color="auto" w:fill="auto"/>
          </w:tcPr>
          <w:p w14:paraId="7255FA05" w14:textId="77777777" w:rsidR="007C5730" w:rsidRPr="00C67A3A" w:rsidRDefault="007C5730" w:rsidP="00C67A3A">
            <w:pPr>
              <w:spacing w:before="60" w:after="60"/>
              <w:ind w:firstLine="0"/>
              <w:rPr>
                <w:rFonts w:ascii="Arial" w:hAnsi="Arial" w:cs="Arial"/>
                <w:i/>
                <w:sz w:val="20"/>
              </w:rPr>
            </w:pPr>
            <w:r w:rsidRPr="00C67A3A">
              <w:rPr>
                <w:rFonts w:ascii="Arial" w:hAnsi="Arial" w:cs="Arial"/>
                <w:i/>
                <w:sz w:val="20"/>
              </w:rPr>
              <w:t>Statement of Financial Position</w:t>
            </w:r>
          </w:p>
        </w:tc>
        <w:tc>
          <w:tcPr>
            <w:tcW w:w="1143" w:type="pct"/>
            <w:tcBorders>
              <w:bottom w:val="nil"/>
            </w:tcBorders>
            <w:shd w:val="clear" w:color="auto" w:fill="auto"/>
          </w:tcPr>
          <w:p w14:paraId="6765794A" w14:textId="77777777" w:rsidR="007C5730" w:rsidRPr="00C67A3A" w:rsidRDefault="007C5730" w:rsidP="00C67A3A">
            <w:pPr>
              <w:spacing w:before="60" w:after="60"/>
              <w:ind w:firstLine="0"/>
              <w:jc w:val="right"/>
              <w:rPr>
                <w:rFonts w:ascii="Arial" w:hAnsi="Arial" w:cs="Arial"/>
                <w:sz w:val="20"/>
              </w:rPr>
            </w:pPr>
          </w:p>
        </w:tc>
      </w:tr>
      <w:tr w:rsidR="007C5730" w:rsidRPr="00C67A3A" w14:paraId="43A7AA69" w14:textId="77777777" w:rsidTr="007C5730">
        <w:tc>
          <w:tcPr>
            <w:tcW w:w="3857" w:type="pct"/>
            <w:tcBorders>
              <w:top w:val="nil"/>
              <w:bottom w:val="nil"/>
            </w:tcBorders>
            <w:shd w:val="clear" w:color="auto" w:fill="DEEAF6"/>
          </w:tcPr>
          <w:p w14:paraId="794304AC"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shd w:val="clear" w:color="auto" w:fill="auto"/>
          </w:tcPr>
          <w:p w14:paraId="1B173837" w14:textId="77777777" w:rsidR="007C5730" w:rsidRPr="00C67A3A" w:rsidRDefault="007C5730" w:rsidP="00C67A3A">
            <w:pPr>
              <w:spacing w:before="60" w:after="60"/>
              <w:ind w:firstLine="0"/>
              <w:jc w:val="right"/>
              <w:rPr>
                <w:rFonts w:ascii="Arial" w:hAnsi="Arial" w:cs="Arial"/>
                <w:sz w:val="20"/>
              </w:rPr>
            </w:pPr>
          </w:p>
        </w:tc>
      </w:tr>
      <w:tr w:rsidR="007C5730" w:rsidRPr="00C67A3A" w14:paraId="2156843A" w14:textId="77777777" w:rsidTr="007C5730">
        <w:tc>
          <w:tcPr>
            <w:tcW w:w="3857" w:type="pct"/>
            <w:tcBorders>
              <w:top w:val="nil"/>
              <w:bottom w:val="nil"/>
            </w:tcBorders>
            <w:shd w:val="clear" w:color="auto" w:fill="DEEAF6"/>
          </w:tcPr>
          <w:p w14:paraId="12415E21"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shd w:val="clear" w:color="auto" w:fill="auto"/>
          </w:tcPr>
          <w:p w14:paraId="70C4E59D" w14:textId="77777777" w:rsidR="007C5730" w:rsidRPr="00C67A3A" w:rsidRDefault="007C5730" w:rsidP="00C67A3A">
            <w:pPr>
              <w:spacing w:before="60" w:after="60"/>
              <w:ind w:firstLine="0"/>
              <w:jc w:val="right"/>
              <w:rPr>
                <w:rFonts w:ascii="Arial" w:hAnsi="Arial" w:cs="Arial"/>
                <w:sz w:val="20"/>
              </w:rPr>
            </w:pPr>
          </w:p>
        </w:tc>
      </w:tr>
      <w:tr w:rsidR="007C5730" w:rsidRPr="00C67A3A" w14:paraId="6F196423" w14:textId="77777777" w:rsidTr="007C5730">
        <w:tc>
          <w:tcPr>
            <w:tcW w:w="3857" w:type="pct"/>
            <w:tcBorders>
              <w:top w:val="nil"/>
              <w:bottom w:val="nil"/>
            </w:tcBorders>
            <w:shd w:val="clear" w:color="auto" w:fill="DEEAF6"/>
          </w:tcPr>
          <w:p w14:paraId="0F1B6390"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shd w:val="clear" w:color="auto" w:fill="auto"/>
          </w:tcPr>
          <w:p w14:paraId="28C75186" w14:textId="77777777" w:rsidR="007C5730" w:rsidRPr="00C67A3A" w:rsidRDefault="007C5730" w:rsidP="00C67A3A">
            <w:pPr>
              <w:spacing w:before="60" w:after="60"/>
              <w:ind w:firstLine="0"/>
              <w:jc w:val="right"/>
              <w:rPr>
                <w:rFonts w:ascii="Arial" w:hAnsi="Arial" w:cs="Arial"/>
                <w:sz w:val="20"/>
              </w:rPr>
            </w:pPr>
          </w:p>
        </w:tc>
      </w:tr>
      <w:tr w:rsidR="007C5730" w:rsidRPr="00C67A3A" w14:paraId="29DDA3C0" w14:textId="77777777" w:rsidTr="007C5730">
        <w:tc>
          <w:tcPr>
            <w:tcW w:w="3857" w:type="pct"/>
            <w:tcBorders>
              <w:top w:val="nil"/>
              <w:bottom w:val="nil"/>
            </w:tcBorders>
            <w:shd w:val="clear" w:color="auto" w:fill="auto"/>
          </w:tcPr>
          <w:p w14:paraId="3C23983D" w14:textId="77777777" w:rsidR="007C5730" w:rsidRPr="00C67A3A" w:rsidRDefault="007C5730" w:rsidP="00C67A3A">
            <w:pPr>
              <w:spacing w:before="60" w:after="60"/>
              <w:ind w:firstLine="0"/>
              <w:rPr>
                <w:rFonts w:ascii="Arial" w:hAnsi="Arial" w:cs="Arial"/>
                <w:i/>
                <w:sz w:val="20"/>
              </w:rPr>
            </w:pPr>
            <w:r w:rsidRPr="00C67A3A">
              <w:rPr>
                <w:rFonts w:ascii="Arial" w:hAnsi="Arial" w:cs="Arial"/>
                <w:i/>
                <w:sz w:val="20"/>
              </w:rPr>
              <w:t>Statement of Financial Performance</w:t>
            </w:r>
          </w:p>
        </w:tc>
        <w:tc>
          <w:tcPr>
            <w:tcW w:w="1143" w:type="pct"/>
            <w:tcBorders>
              <w:top w:val="nil"/>
              <w:bottom w:val="nil"/>
            </w:tcBorders>
            <w:shd w:val="clear" w:color="auto" w:fill="auto"/>
          </w:tcPr>
          <w:p w14:paraId="3C943566" w14:textId="77777777" w:rsidR="007C5730" w:rsidRPr="00C67A3A" w:rsidRDefault="007C5730" w:rsidP="00C67A3A">
            <w:pPr>
              <w:spacing w:before="60" w:after="60"/>
              <w:ind w:firstLine="0"/>
              <w:jc w:val="right"/>
              <w:rPr>
                <w:rFonts w:ascii="Arial" w:hAnsi="Arial" w:cs="Arial"/>
                <w:sz w:val="20"/>
              </w:rPr>
            </w:pPr>
          </w:p>
        </w:tc>
      </w:tr>
      <w:tr w:rsidR="007C5730" w:rsidRPr="00C67A3A" w14:paraId="37864D03" w14:textId="77777777" w:rsidTr="007C5730">
        <w:tc>
          <w:tcPr>
            <w:tcW w:w="3857" w:type="pct"/>
            <w:tcBorders>
              <w:top w:val="nil"/>
              <w:bottom w:val="nil"/>
            </w:tcBorders>
            <w:shd w:val="clear" w:color="auto" w:fill="DEEAF6"/>
          </w:tcPr>
          <w:p w14:paraId="36DFC7FB"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E.g. Increase in revenue from property rates</w:t>
            </w:r>
          </w:p>
        </w:tc>
        <w:tc>
          <w:tcPr>
            <w:tcW w:w="1143" w:type="pct"/>
            <w:tcBorders>
              <w:top w:val="nil"/>
              <w:bottom w:val="nil"/>
            </w:tcBorders>
            <w:shd w:val="clear" w:color="auto" w:fill="auto"/>
          </w:tcPr>
          <w:p w14:paraId="4207A9BF" w14:textId="77777777" w:rsidR="007C5730" w:rsidRPr="00C67A3A" w:rsidRDefault="007C5730" w:rsidP="00C67A3A">
            <w:pPr>
              <w:spacing w:before="60" w:after="60"/>
              <w:ind w:firstLine="0"/>
              <w:jc w:val="right"/>
              <w:rPr>
                <w:rFonts w:ascii="Arial" w:hAnsi="Arial" w:cs="Arial"/>
                <w:sz w:val="20"/>
              </w:rPr>
            </w:pPr>
            <w:r w:rsidRPr="00C67A3A">
              <w:rPr>
                <w:rFonts w:ascii="Arial" w:hAnsi="Arial" w:cs="Arial"/>
                <w:sz w:val="20"/>
              </w:rPr>
              <w:t>XXX</w:t>
            </w:r>
          </w:p>
        </w:tc>
      </w:tr>
      <w:tr w:rsidR="007C5730" w:rsidRPr="00C67A3A" w14:paraId="3B14A8CA" w14:textId="77777777" w:rsidTr="007C5730">
        <w:tc>
          <w:tcPr>
            <w:tcW w:w="3857" w:type="pct"/>
            <w:tcBorders>
              <w:top w:val="nil"/>
              <w:bottom w:val="nil"/>
            </w:tcBorders>
            <w:shd w:val="clear" w:color="auto" w:fill="DEEAF6"/>
          </w:tcPr>
          <w:p w14:paraId="36453406"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shd w:val="clear" w:color="auto" w:fill="auto"/>
          </w:tcPr>
          <w:p w14:paraId="17E98C0B" w14:textId="77777777" w:rsidR="007C5730" w:rsidRPr="00C67A3A" w:rsidRDefault="007C5730" w:rsidP="00C67A3A">
            <w:pPr>
              <w:spacing w:before="60" w:after="60"/>
              <w:ind w:firstLine="0"/>
              <w:jc w:val="right"/>
              <w:rPr>
                <w:rFonts w:ascii="Arial" w:hAnsi="Arial" w:cs="Arial"/>
                <w:sz w:val="20"/>
              </w:rPr>
            </w:pPr>
          </w:p>
        </w:tc>
      </w:tr>
      <w:tr w:rsidR="007C5730" w:rsidRPr="00C67A3A" w14:paraId="32DD3B83" w14:textId="77777777" w:rsidTr="007C5730">
        <w:tc>
          <w:tcPr>
            <w:tcW w:w="3857" w:type="pct"/>
            <w:tcBorders>
              <w:top w:val="nil"/>
              <w:bottom w:val="nil"/>
            </w:tcBorders>
            <w:shd w:val="clear" w:color="auto" w:fill="DEEAF6"/>
          </w:tcPr>
          <w:p w14:paraId="229C16E4"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&lt;Specify line item&gt;</w:t>
            </w:r>
          </w:p>
        </w:tc>
        <w:tc>
          <w:tcPr>
            <w:tcW w:w="1143" w:type="pct"/>
            <w:tcBorders>
              <w:top w:val="nil"/>
              <w:bottom w:val="nil"/>
            </w:tcBorders>
            <w:shd w:val="clear" w:color="auto" w:fill="auto"/>
          </w:tcPr>
          <w:p w14:paraId="5926E392" w14:textId="77777777" w:rsidR="007C5730" w:rsidRPr="00C67A3A" w:rsidRDefault="007C5730" w:rsidP="00C67A3A">
            <w:pPr>
              <w:spacing w:before="60" w:after="60"/>
              <w:ind w:firstLine="0"/>
              <w:jc w:val="right"/>
              <w:rPr>
                <w:rFonts w:ascii="Arial" w:hAnsi="Arial" w:cs="Arial"/>
                <w:sz w:val="20"/>
              </w:rPr>
            </w:pPr>
          </w:p>
        </w:tc>
      </w:tr>
      <w:tr w:rsidR="007C5730" w:rsidRPr="00C67A3A" w14:paraId="3300BAD9" w14:textId="77777777" w:rsidTr="007C5730">
        <w:tc>
          <w:tcPr>
            <w:tcW w:w="3857" w:type="pct"/>
            <w:tcBorders>
              <w:top w:val="nil"/>
              <w:bottom w:val="nil"/>
            </w:tcBorders>
            <w:shd w:val="clear" w:color="auto" w:fill="auto"/>
          </w:tcPr>
          <w:p w14:paraId="6C40DCCA" w14:textId="77777777" w:rsidR="007C5730" w:rsidRPr="00C67A3A" w:rsidRDefault="007C5730" w:rsidP="00C67A3A">
            <w:pPr>
              <w:spacing w:before="60" w:after="60"/>
              <w:ind w:firstLine="0"/>
              <w:rPr>
                <w:rFonts w:ascii="Arial" w:hAnsi="Arial" w:cs="Arial"/>
                <w:i/>
                <w:sz w:val="20"/>
              </w:rPr>
            </w:pPr>
            <w:r w:rsidRPr="00C67A3A">
              <w:rPr>
                <w:rFonts w:ascii="Arial" w:hAnsi="Arial" w:cs="Arial"/>
                <w:i/>
                <w:sz w:val="20"/>
              </w:rPr>
              <w:t>Statement of Change in Net Assets</w:t>
            </w:r>
          </w:p>
        </w:tc>
        <w:tc>
          <w:tcPr>
            <w:tcW w:w="1143" w:type="pct"/>
            <w:tcBorders>
              <w:top w:val="nil"/>
              <w:bottom w:val="nil"/>
            </w:tcBorders>
            <w:shd w:val="clear" w:color="auto" w:fill="auto"/>
          </w:tcPr>
          <w:p w14:paraId="0F63272C" w14:textId="77777777" w:rsidR="007C5730" w:rsidRPr="00C67A3A" w:rsidRDefault="007C5730" w:rsidP="00C67A3A">
            <w:pPr>
              <w:spacing w:before="60" w:after="60"/>
              <w:ind w:firstLine="0"/>
              <w:jc w:val="right"/>
              <w:rPr>
                <w:rFonts w:ascii="Arial" w:hAnsi="Arial" w:cs="Arial"/>
                <w:sz w:val="20"/>
              </w:rPr>
            </w:pPr>
          </w:p>
        </w:tc>
      </w:tr>
      <w:tr w:rsidR="007C5730" w:rsidRPr="00C67A3A" w14:paraId="3B766A6D" w14:textId="77777777" w:rsidTr="007C5730">
        <w:tc>
          <w:tcPr>
            <w:tcW w:w="3857" w:type="pct"/>
            <w:tcBorders>
              <w:top w:val="nil"/>
              <w:bottom w:val="nil"/>
            </w:tcBorders>
            <w:shd w:val="clear" w:color="auto" w:fill="DEEAF6"/>
          </w:tcPr>
          <w:p w14:paraId="3E0CD759" w14:textId="77777777" w:rsidR="007C5730" w:rsidRPr="00C67A3A" w:rsidRDefault="007C5730" w:rsidP="00C67A3A">
            <w:pPr>
              <w:spacing w:before="60" w:after="60"/>
              <w:ind w:firstLine="0"/>
              <w:rPr>
                <w:rFonts w:ascii="Arial" w:hAnsi="Arial" w:cs="Arial"/>
                <w:sz w:val="20"/>
              </w:rPr>
            </w:pPr>
            <w:r w:rsidRPr="00C67A3A">
              <w:rPr>
                <w:rFonts w:ascii="Arial" w:hAnsi="Arial" w:cs="Arial"/>
                <w:sz w:val="20"/>
              </w:rPr>
              <w:t>Increase / Decrease in Accumulated Surplus</w:t>
            </w:r>
          </w:p>
        </w:tc>
        <w:tc>
          <w:tcPr>
            <w:tcW w:w="1143" w:type="pct"/>
            <w:tcBorders>
              <w:top w:val="nil"/>
              <w:bottom w:val="nil"/>
            </w:tcBorders>
            <w:shd w:val="clear" w:color="auto" w:fill="auto"/>
          </w:tcPr>
          <w:p w14:paraId="0DAE33DF" w14:textId="77777777" w:rsidR="007C5730" w:rsidRPr="00C67A3A" w:rsidRDefault="007C5730" w:rsidP="00C67A3A">
            <w:pPr>
              <w:spacing w:before="60" w:after="60"/>
              <w:ind w:firstLine="0"/>
              <w:jc w:val="right"/>
              <w:rPr>
                <w:rFonts w:ascii="Arial" w:hAnsi="Arial" w:cs="Arial"/>
                <w:sz w:val="20"/>
              </w:rPr>
            </w:pPr>
            <w:r w:rsidRPr="00C67A3A">
              <w:rPr>
                <w:rFonts w:ascii="Arial" w:hAnsi="Arial" w:cs="Arial"/>
                <w:sz w:val="20"/>
              </w:rPr>
              <w:t>XXX</w:t>
            </w:r>
          </w:p>
        </w:tc>
      </w:tr>
      <w:tr w:rsidR="007C5730" w:rsidRPr="00C67A3A" w14:paraId="3D2B4FFD" w14:textId="77777777" w:rsidTr="007C5730">
        <w:tc>
          <w:tcPr>
            <w:tcW w:w="3857" w:type="pct"/>
            <w:tcBorders>
              <w:top w:val="nil"/>
              <w:bottom w:val="single" w:sz="4" w:space="0" w:color="auto"/>
            </w:tcBorders>
            <w:shd w:val="clear" w:color="auto" w:fill="auto"/>
          </w:tcPr>
          <w:p w14:paraId="48DDA48C" w14:textId="77777777" w:rsidR="007C5730" w:rsidRPr="00C67A3A" w:rsidRDefault="007C5730" w:rsidP="00C67A3A">
            <w:pPr>
              <w:spacing w:before="60" w:after="60"/>
              <w:ind w:firstLine="0"/>
              <w:rPr>
                <w:rFonts w:ascii="Arial" w:hAnsi="Arial" w:cs="Arial"/>
                <w:sz w:val="20"/>
              </w:rPr>
            </w:pPr>
          </w:p>
        </w:tc>
        <w:tc>
          <w:tcPr>
            <w:tcW w:w="1143" w:type="pct"/>
            <w:tcBorders>
              <w:top w:val="nil"/>
              <w:bottom w:val="single" w:sz="4" w:space="0" w:color="auto"/>
            </w:tcBorders>
            <w:shd w:val="clear" w:color="auto" w:fill="auto"/>
          </w:tcPr>
          <w:p w14:paraId="79FE7D9A" w14:textId="77777777" w:rsidR="007C5730" w:rsidRPr="00C67A3A" w:rsidRDefault="007C5730" w:rsidP="00C67A3A">
            <w:pPr>
              <w:spacing w:before="60" w:after="60"/>
              <w:ind w:firstLine="0"/>
              <w:jc w:val="right"/>
              <w:rPr>
                <w:rFonts w:ascii="Arial" w:hAnsi="Arial" w:cs="Arial"/>
                <w:sz w:val="20"/>
              </w:rPr>
            </w:pPr>
          </w:p>
        </w:tc>
      </w:tr>
      <w:bookmarkEnd w:id="232"/>
    </w:tbl>
    <w:p w14:paraId="41A8678A" w14:textId="77777777" w:rsidR="005A4204" w:rsidRDefault="005A4204" w:rsidP="005A4204">
      <w:pPr>
        <w:pStyle w:val="ListParagraph"/>
        <w:ind w:left="0" w:firstLine="0"/>
        <w:contextualSpacing w:val="0"/>
        <w:rPr>
          <w:rFonts w:ascii="Arial" w:hAnsi="Arial" w:cs="Arial"/>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6"/>
        <w:gridCol w:w="2266"/>
      </w:tblGrid>
      <w:tr w:rsidR="007C5730" w:rsidRPr="00C67A3A" w14:paraId="4DF18927" w14:textId="77777777" w:rsidTr="008400CB">
        <w:tc>
          <w:tcPr>
            <w:tcW w:w="3857" w:type="pct"/>
            <w:tcBorders>
              <w:bottom w:val="single" w:sz="4" w:space="0" w:color="auto"/>
            </w:tcBorders>
            <w:shd w:val="clear" w:color="auto" w:fill="FBE4D5"/>
          </w:tcPr>
          <w:p w14:paraId="7384626C" w14:textId="77777777" w:rsidR="007C5730" w:rsidRPr="00C67A3A" w:rsidRDefault="007C5730" w:rsidP="008400CB">
            <w:pPr>
              <w:spacing w:before="60" w:after="60"/>
              <w:ind w:firstLine="0"/>
              <w:rPr>
                <w:rFonts w:ascii="Arial" w:hAnsi="Arial" w:cs="Arial"/>
                <w:b/>
                <w:sz w:val="20"/>
              </w:rPr>
            </w:pPr>
            <w:bookmarkStart w:id="233" w:name="_Hlk172461894"/>
          </w:p>
        </w:tc>
        <w:tc>
          <w:tcPr>
            <w:tcW w:w="1143" w:type="pct"/>
            <w:tcBorders>
              <w:bottom w:val="single" w:sz="4" w:space="0" w:color="auto"/>
            </w:tcBorders>
            <w:shd w:val="clear" w:color="auto" w:fill="FBE4D5"/>
          </w:tcPr>
          <w:p w14:paraId="38C0CF48" w14:textId="77777777" w:rsidR="007C5730" w:rsidRPr="00C67A3A" w:rsidRDefault="007C5730" w:rsidP="008400CB">
            <w:pPr>
              <w:spacing w:before="60" w:after="60"/>
              <w:ind w:firstLine="0"/>
              <w:jc w:val="center"/>
              <w:rPr>
                <w:rFonts w:ascii="Arial" w:hAnsi="Arial" w:cs="Arial"/>
                <w:b/>
                <w:sz w:val="20"/>
              </w:rPr>
            </w:pPr>
            <w:r>
              <w:rPr>
                <w:rFonts w:ascii="Arial" w:hAnsi="Arial" w:cs="Arial"/>
                <w:b/>
                <w:sz w:val="20"/>
              </w:rPr>
              <w:t>2022/2023</w:t>
            </w:r>
          </w:p>
          <w:p w14:paraId="57DCD559" w14:textId="77777777" w:rsidR="007C5730" w:rsidRPr="00C67A3A" w:rsidRDefault="007C5730" w:rsidP="008400CB">
            <w:pPr>
              <w:spacing w:before="60" w:after="60"/>
              <w:ind w:firstLine="0"/>
              <w:jc w:val="center"/>
              <w:rPr>
                <w:rFonts w:ascii="Arial" w:hAnsi="Arial" w:cs="Arial"/>
                <w:b/>
                <w:sz w:val="20"/>
              </w:rPr>
            </w:pPr>
            <w:r w:rsidRPr="00C67A3A">
              <w:rPr>
                <w:rFonts w:ascii="Arial" w:hAnsi="Arial" w:cs="Arial"/>
                <w:b/>
                <w:sz w:val="20"/>
              </w:rPr>
              <w:t>(R’000s)</w:t>
            </w:r>
          </w:p>
        </w:tc>
      </w:tr>
      <w:tr w:rsidR="007C5730" w:rsidRPr="00C67A3A" w14:paraId="6BADEBC3" w14:textId="77777777" w:rsidTr="008400CB">
        <w:tc>
          <w:tcPr>
            <w:tcW w:w="3857" w:type="pct"/>
            <w:tcBorders>
              <w:bottom w:val="nil"/>
            </w:tcBorders>
            <w:shd w:val="clear" w:color="auto" w:fill="auto"/>
          </w:tcPr>
          <w:p w14:paraId="4627847E" w14:textId="5756EA34" w:rsidR="007C5730" w:rsidRPr="007C5730" w:rsidRDefault="007C5730" w:rsidP="008400CB">
            <w:pPr>
              <w:spacing w:before="60" w:after="60"/>
              <w:ind w:firstLine="0"/>
              <w:rPr>
                <w:rFonts w:ascii="Arial" w:hAnsi="Arial" w:cs="Arial"/>
                <w:b/>
                <w:bCs/>
                <w:iCs/>
                <w:sz w:val="20"/>
              </w:rPr>
            </w:pPr>
            <w:r w:rsidRPr="007C5730">
              <w:rPr>
                <w:rFonts w:ascii="Arial" w:hAnsi="Arial" w:cs="Arial"/>
                <w:b/>
                <w:bCs/>
                <w:iCs/>
                <w:sz w:val="20"/>
              </w:rPr>
              <w:t>Description</w:t>
            </w:r>
          </w:p>
        </w:tc>
        <w:tc>
          <w:tcPr>
            <w:tcW w:w="1143" w:type="pct"/>
            <w:tcBorders>
              <w:bottom w:val="nil"/>
            </w:tcBorders>
            <w:shd w:val="clear" w:color="auto" w:fill="auto"/>
          </w:tcPr>
          <w:p w14:paraId="7512C21E" w14:textId="77777777" w:rsidR="007C5730" w:rsidRPr="00C67A3A" w:rsidRDefault="007C5730" w:rsidP="008400CB">
            <w:pPr>
              <w:spacing w:before="60" w:after="60"/>
              <w:ind w:firstLine="0"/>
              <w:jc w:val="right"/>
              <w:rPr>
                <w:rFonts w:ascii="Arial" w:hAnsi="Arial" w:cs="Arial"/>
                <w:sz w:val="20"/>
              </w:rPr>
            </w:pPr>
          </w:p>
        </w:tc>
      </w:tr>
      <w:tr w:rsidR="007C5730" w:rsidRPr="00C67A3A" w14:paraId="06D6EEC8" w14:textId="77777777" w:rsidTr="00E73E6F">
        <w:tc>
          <w:tcPr>
            <w:tcW w:w="3857" w:type="pct"/>
            <w:tcBorders>
              <w:top w:val="nil"/>
              <w:bottom w:val="nil"/>
            </w:tcBorders>
            <w:shd w:val="clear" w:color="auto" w:fill="auto"/>
          </w:tcPr>
          <w:p w14:paraId="0A3A8337" w14:textId="2752408B" w:rsidR="007C5730" w:rsidRPr="00E73E6F" w:rsidRDefault="007C5730" w:rsidP="008400CB">
            <w:pPr>
              <w:spacing w:before="60" w:after="60"/>
              <w:ind w:firstLine="0"/>
              <w:rPr>
                <w:rFonts w:ascii="Arial" w:hAnsi="Arial" w:cs="Arial"/>
                <w:sz w:val="20"/>
              </w:rPr>
            </w:pPr>
            <w:r w:rsidRPr="00E73E6F">
              <w:rPr>
                <w:rFonts w:ascii="Arial" w:hAnsi="Arial" w:cs="Arial"/>
                <w:sz w:val="20"/>
              </w:rPr>
              <w:t xml:space="preserve">Disclosure in </w:t>
            </w:r>
            <w:r w:rsidR="00460832">
              <w:rPr>
                <w:rFonts w:ascii="Arial" w:hAnsi="Arial" w:cs="Arial"/>
                <w:sz w:val="20"/>
              </w:rPr>
              <w:t>20</w:t>
            </w:r>
            <w:r w:rsidRPr="00E73E6F">
              <w:rPr>
                <w:rFonts w:ascii="Arial" w:hAnsi="Arial" w:cs="Arial"/>
                <w:sz w:val="20"/>
              </w:rPr>
              <w:t>22-23 AFS for prior year adjustments:</w:t>
            </w:r>
          </w:p>
        </w:tc>
        <w:tc>
          <w:tcPr>
            <w:tcW w:w="1143" w:type="pct"/>
            <w:tcBorders>
              <w:top w:val="nil"/>
              <w:bottom w:val="nil"/>
            </w:tcBorders>
            <w:shd w:val="clear" w:color="auto" w:fill="auto"/>
          </w:tcPr>
          <w:p w14:paraId="01C893B3" w14:textId="77777777" w:rsidR="007C5730" w:rsidRPr="00C67A3A" w:rsidRDefault="007C5730" w:rsidP="008400CB">
            <w:pPr>
              <w:spacing w:before="60" w:after="60"/>
              <w:ind w:firstLine="0"/>
              <w:jc w:val="right"/>
              <w:rPr>
                <w:rFonts w:ascii="Arial" w:hAnsi="Arial" w:cs="Arial"/>
                <w:sz w:val="20"/>
              </w:rPr>
            </w:pPr>
          </w:p>
        </w:tc>
      </w:tr>
      <w:tr w:rsidR="007C5730" w:rsidRPr="00C67A3A" w14:paraId="6AC316ED" w14:textId="77777777" w:rsidTr="00E73E6F">
        <w:tc>
          <w:tcPr>
            <w:tcW w:w="3857" w:type="pct"/>
            <w:tcBorders>
              <w:top w:val="nil"/>
              <w:bottom w:val="nil"/>
            </w:tcBorders>
            <w:shd w:val="clear" w:color="auto" w:fill="auto"/>
          </w:tcPr>
          <w:p w14:paraId="7E931D56" w14:textId="4A051673" w:rsidR="007C5730" w:rsidRPr="00E73E6F" w:rsidRDefault="007C5730" w:rsidP="008400CB">
            <w:pPr>
              <w:spacing w:before="60" w:after="60"/>
              <w:ind w:firstLine="0"/>
              <w:rPr>
                <w:rFonts w:ascii="Arial" w:hAnsi="Arial" w:cs="Arial"/>
                <w:sz w:val="20"/>
              </w:rPr>
            </w:pPr>
          </w:p>
        </w:tc>
        <w:tc>
          <w:tcPr>
            <w:tcW w:w="1143" w:type="pct"/>
            <w:tcBorders>
              <w:top w:val="nil"/>
              <w:bottom w:val="nil"/>
            </w:tcBorders>
            <w:shd w:val="clear" w:color="auto" w:fill="auto"/>
          </w:tcPr>
          <w:p w14:paraId="6CD9634B" w14:textId="77777777" w:rsidR="007C5730" w:rsidRPr="00C67A3A" w:rsidRDefault="007C5730" w:rsidP="008400CB">
            <w:pPr>
              <w:spacing w:before="60" w:after="60"/>
              <w:ind w:firstLine="0"/>
              <w:jc w:val="right"/>
              <w:rPr>
                <w:rFonts w:ascii="Arial" w:hAnsi="Arial" w:cs="Arial"/>
                <w:sz w:val="20"/>
              </w:rPr>
            </w:pPr>
          </w:p>
        </w:tc>
      </w:tr>
      <w:tr w:rsidR="007C5730" w:rsidRPr="00C67A3A" w14:paraId="669313D8" w14:textId="77777777" w:rsidTr="00E73E6F">
        <w:tc>
          <w:tcPr>
            <w:tcW w:w="3857" w:type="pct"/>
            <w:tcBorders>
              <w:top w:val="nil"/>
              <w:bottom w:val="nil"/>
            </w:tcBorders>
            <w:shd w:val="clear" w:color="auto" w:fill="auto"/>
          </w:tcPr>
          <w:p w14:paraId="5953647A" w14:textId="566864CF" w:rsidR="007C5730" w:rsidRPr="00E73E6F" w:rsidRDefault="007C5730" w:rsidP="008400CB">
            <w:pPr>
              <w:spacing w:before="60" w:after="60"/>
              <w:ind w:firstLine="0"/>
              <w:rPr>
                <w:rFonts w:ascii="Arial" w:hAnsi="Arial" w:cs="Arial"/>
                <w:sz w:val="20"/>
              </w:rPr>
            </w:pPr>
            <w:r w:rsidRPr="00E73E6F">
              <w:rPr>
                <w:rFonts w:ascii="Arial" w:hAnsi="Arial" w:cs="Arial"/>
                <w:sz w:val="20"/>
              </w:rPr>
              <w:t>Amount as reported on audited AFS – 30 June 2023</w:t>
            </w:r>
          </w:p>
        </w:tc>
        <w:tc>
          <w:tcPr>
            <w:tcW w:w="1143" w:type="pct"/>
            <w:tcBorders>
              <w:top w:val="nil"/>
              <w:bottom w:val="nil"/>
            </w:tcBorders>
            <w:shd w:val="clear" w:color="auto" w:fill="auto"/>
          </w:tcPr>
          <w:p w14:paraId="6F42891D" w14:textId="77777777" w:rsidR="007C5730" w:rsidRPr="00C67A3A" w:rsidRDefault="007C5730" w:rsidP="008400CB">
            <w:pPr>
              <w:spacing w:before="60" w:after="60"/>
              <w:ind w:firstLine="0"/>
              <w:jc w:val="right"/>
              <w:rPr>
                <w:rFonts w:ascii="Arial" w:hAnsi="Arial" w:cs="Arial"/>
                <w:sz w:val="20"/>
              </w:rPr>
            </w:pPr>
          </w:p>
        </w:tc>
      </w:tr>
      <w:tr w:rsidR="007C5730" w:rsidRPr="00C67A3A" w14:paraId="5FFC876A" w14:textId="77777777" w:rsidTr="008400CB">
        <w:tc>
          <w:tcPr>
            <w:tcW w:w="3857" w:type="pct"/>
            <w:tcBorders>
              <w:top w:val="nil"/>
              <w:bottom w:val="nil"/>
            </w:tcBorders>
            <w:shd w:val="clear" w:color="auto" w:fill="auto"/>
          </w:tcPr>
          <w:p w14:paraId="336D3E7B" w14:textId="12AD815F" w:rsidR="007C5730" w:rsidRPr="00E73E6F" w:rsidRDefault="007C5730" w:rsidP="008400CB">
            <w:pPr>
              <w:spacing w:before="60" w:after="60"/>
              <w:ind w:firstLine="0"/>
              <w:rPr>
                <w:rFonts w:ascii="Arial" w:hAnsi="Arial" w:cs="Arial"/>
                <w:iCs/>
                <w:sz w:val="20"/>
              </w:rPr>
            </w:pPr>
            <w:r w:rsidRPr="00E73E6F">
              <w:rPr>
                <w:rFonts w:ascii="Arial" w:hAnsi="Arial" w:cs="Arial"/>
                <w:iCs/>
                <w:sz w:val="20"/>
              </w:rPr>
              <w:t xml:space="preserve">Prior Period Adjustments restating the opening balance as </w:t>
            </w:r>
            <w:proofErr w:type="gramStart"/>
            <w:r w:rsidRPr="00E73E6F">
              <w:rPr>
                <w:rFonts w:ascii="Arial" w:hAnsi="Arial" w:cs="Arial"/>
                <w:iCs/>
                <w:sz w:val="20"/>
              </w:rPr>
              <w:t>at</w:t>
            </w:r>
            <w:proofErr w:type="gramEnd"/>
            <w:r w:rsidRPr="00E73E6F">
              <w:rPr>
                <w:rFonts w:ascii="Arial" w:hAnsi="Arial" w:cs="Arial"/>
                <w:iCs/>
                <w:sz w:val="20"/>
              </w:rPr>
              <w:t xml:space="preserve"> 1 July 2022</w:t>
            </w:r>
          </w:p>
        </w:tc>
        <w:tc>
          <w:tcPr>
            <w:tcW w:w="1143" w:type="pct"/>
            <w:tcBorders>
              <w:top w:val="nil"/>
              <w:bottom w:val="nil"/>
            </w:tcBorders>
            <w:shd w:val="clear" w:color="auto" w:fill="auto"/>
          </w:tcPr>
          <w:p w14:paraId="0102B593" w14:textId="77777777" w:rsidR="007C5730" w:rsidRPr="00C67A3A" w:rsidRDefault="007C5730" w:rsidP="008400CB">
            <w:pPr>
              <w:spacing w:before="60" w:after="60"/>
              <w:ind w:firstLine="0"/>
              <w:jc w:val="right"/>
              <w:rPr>
                <w:rFonts w:ascii="Arial" w:hAnsi="Arial" w:cs="Arial"/>
                <w:sz w:val="20"/>
              </w:rPr>
            </w:pPr>
          </w:p>
        </w:tc>
      </w:tr>
      <w:tr w:rsidR="007C5730" w:rsidRPr="00C67A3A" w14:paraId="1AF67A70" w14:textId="77777777" w:rsidTr="00E73E6F">
        <w:tc>
          <w:tcPr>
            <w:tcW w:w="3857" w:type="pct"/>
            <w:tcBorders>
              <w:top w:val="nil"/>
              <w:bottom w:val="nil"/>
            </w:tcBorders>
            <w:shd w:val="clear" w:color="auto" w:fill="auto"/>
          </w:tcPr>
          <w:p w14:paraId="75E3E47E" w14:textId="6155B8DE" w:rsidR="007C5730" w:rsidRPr="00E73E6F" w:rsidRDefault="007C5730" w:rsidP="008400CB">
            <w:pPr>
              <w:spacing w:before="60" w:after="60"/>
              <w:ind w:firstLine="0"/>
              <w:rPr>
                <w:rFonts w:ascii="Arial" w:hAnsi="Arial" w:cs="Arial"/>
                <w:sz w:val="20"/>
              </w:rPr>
            </w:pPr>
            <w:r w:rsidRPr="00E73E6F">
              <w:rPr>
                <w:rFonts w:ascii="Arial" w:hAnsi="Arial" w:cs="Arial"/>
                <w:iCs/>
                <w:sz w:val="20"/>
              </w:rPr>
              <w:t>Prior Period Adjustments restating the 2022/23 movement:</w:t>
            </w:r>
          </w:p>
        </w:tc>
        <w:tc>
          <w:tcPr>
            <w:tcW w:w="1143" w:type="pct"/>
            <w:tcBorders>
              <w:top w:val="nil"/>
              <w:bottom w:val="nil"/>
            </w:tcBorders>
            <w:shd w:val="clear" w:color="auto" w:fill="auto"/>
          </w:tcPr>
          <w:p w14:paraId="42C1AC29" w14:textId="2B42E06B" w:rsidR="007C5730" w:rsidRPr="00C67A3A" w:rsidRDefault="007C5730" w:rsidP="008400CB">
            <w:pPr>
              <w:spacing w:before="60" w:after="60"/>
              <w:ind w:firstLine="0"/>
              <w:jc w:val="right"/>
              <w:rPr>
                <w:rFonts w:ascii="Arial" w:hAnsi="Arial" w:cs="Arial"/>
                <w:sz w:val="20"/>
              </w:rPr>
            </w:pPr>
          </w:p>
        </w:tc>
      </w:tr>
      <w:tr w:rsidR="007C5730" w:rsidRPr="00C67A3A" w14:paraId="58A34089" w14:textId="77777777" w:rsidTr="00E73E6F">
        <w:tc>
          <w:tcPr>
            <w:tcW w:w="3857" w:type="pct"/>
            <w:tcBorders>
              <w:top w:val="nil"/>
              <w:bottom w:val="nil"/>
            </w:tcBorders>
            <w:shd w:val="clear" w:color="auto" w:fill="auto"/>
          </w:tcPr>
          <w:p w14:paraId="7CC3D07C" w14:textId="0C015C69" w:rsidR="007C5730" w:rsidRPr="00E73E6F" w:rsidRDefault="007C5730" w:rsidP="008400CB">
            <w:pPr>
              <w:spacing w:before="60" w:after="60"/>
              <w:ind w:firstLine="0"/>
              <w:rPr>
                <w:rFonts w:ascii="Arial" w:hAnsi="Arial" w:cs="Arial"/>
                <w:sz w:val="20"/>
              </w:rPr>
            </w:pPr>
            <w:r w:rsidRPr="00E73E6F">
              <w:rPr>
                <w:rFonts w:ascii="Arial" w:hAnsi="Arial" w:cs="Arial"/>
                <w:sz w:val="20"/>
              </w:rPr>
              <w:t>Amount as reported on restated AFS – 30 June 2023</w:t>
            </w:r>
          </w:p>
        </w:tc>
        <w:tc>
          <w:tcPr>
            <w:tcW w:w="1143" w:type="pct"/>
            <w:tcBorders>
              <w:top w:val="nil"/>
              <w:bottom w:val="nil"/>
            </w:tcBorders>
            <w:shd w:val="clear" w:color="auto" w:fill="auto"/>
          </w:tcPr>
          <w:p w14:paraId="7F220EEB" w14:textId="77777777" w:rsidR="007C5730" w:rsidRPr="00C67A3A" w:rsidRDefault="007C5730" w:rsidP="008400CB">
            <w:pPr>
              <w:spacing w:before="60" w:after="60"/>
              <w:ind w:firstLine="0"/>
              <w:jc w:val="right"/>
              <w:rPr>
                <w:rFonts w:ascii="Arial" w:hAnsi="Arial" w:cs="Arial"/>
                <w:sz w:val="20"/>
              </w:rPr>
            </w:pPr>
          </w:p>
        </w:tc>
      </w:tr>
      <w:tr w:rsidR="007C5730" w:rsidRPr="00C67A3A" w14:paraId="2A897E15" w14:textId="77777777" w:rsidTr="00E73E6F">
        <w:tc>
          <w:tcPr>
            <w:tcW w:w="3857" w:type="pct"/>
            <w:tcBorders>
              <w:top w:val="nil"/>
              <w:bottom w:val="single" w:sz="4" w:space="0" w:color="auto"/>
            </w:tcBorders>
            <w:shd w:val="clear" w:color="auto" w:fill="auto"/>
          </w:tcPr>
          <w:p w14:paraId="09EFA8A8" w14:textId="47433E30" w:rsidR="007C5730" w:rsidRPr="00E73E6F" w:rsidRDefault="007C5730" w:rsidP="008400CB">
            <w:pPr>
              <w:spacing w:before="60" w:after="60"/>
              <w:ind w:firstLine="0"/>
              <w:rPr>
                <w:rFonts w:ascii="Arial" w:hAnsi="Arial" w:cs="Arial"/>
                <w:sz w:val="20"/>
              </w:rPr>
            </w:pPr>
          </w:p>
        </w:tc>
        <w:tc>
          <w:tcPr>
            <w:tcW w:w="1143" w:type="pct"/>
            <w:tcBorders>
              <w:top w:val="nil"/>
              <w:bottom w:val="single" w:sz="4" w:space="0" w:color="auto"/>
            </w:tcBorders>
            <w:shd w:val="clear" w:color="auto" w:fill="auto"/>
          </w:tcPr>
          <w:p w14:paraId="4A25E330" w14:textId="77777777" w:rsidR="007C5730" w:rsidRPr="00C67A3A" w:rsidRDefault="007C5730" w:rsidP="008400CB">
            <w:pPr>
              <w:spacing w:before="60" w:after="60"/>
              <w:ind w:firstLine="0"/>
              <w:jc w:val="right"/>
              <w:rPr>
                <w:rFonts w:ascii="Arial" w:hAnsi="Arial" w:cs="Arial"/>
                <w:sz w:val="20"/>
              </w:rPr>
            </w:pPr>
          </w:p>
        </w:tc>
      </w:tr>
      <w:bookmarkEnd w:id="233"/>
    </w:tbl>
    <w:p w14:paraId="04D44345" w14:textId="77777777" w:rsidR="007C5730" w:rsidRDefault="007C5730" w:rsidP="005A4204">
      <w:pPr>
        <w:pStyle w:val="ListParagraph"/>
        <w:ind w:left="0" w:firstLine="0"/>
        <w:contextualSpacing w:val="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7D38F8" w:rsidRPr="00C67A3A" w14:paraId="7DF9F456" w14:textId="77777777" w:rsidTr="00C67A3A">
        <w:tc>
          <w:tcPr>
            <w:tcW w:w="9912" w:type="dxa"/>
            <w:shd w:val="clear" w:color="auto" w:fill="E2EFD9"/>
          </w:tcPr>
          <w:p w14:paraId="7498EFAC" w14:textId="06C133C8" w:rsidR="007D38F8" w:rsidRPr="00C67A3A" w:rsidRDefault="007D38F8" w:rsidP="00C67A3A">
            <w:pPr>
              <w:spacing w:before="60" w:after="60"/>
              <w:ind w:firstLine="0"/>
              <w:rPr>
                <w:rFonts w:ascii="Arial" w:hAnsi="Arial" w:cs="Arial"/>
                <w:b/>
                <w:i/>
                <w:sz w:val="20"/>
              </w:rPr>
            </w:pPr>
            <w:bookmarkStart w:id="234" w:name="_Hlk172494871"/>
            <w:r w:rsidRPr="00C67A3A">
              <w:rPr>
                <w:rFonts w:ascii="Arial" w:hAnsi="Arial" w:cs="Arial"/>
                <w:b/>
                <w:i/>
                <w:sz w:val="20"/>
              </w:rPr>
              <w:t xml:space="preserve">Commentary:  </w:t>
            </w:r>
          </w:p>
          <w:p w14:paraId="2A2F91D2" w14:textId="0D0B4DB1" w:rsidR="007D38F8" w:rsidRPr="00C67A3A" w:rsidRDefault="007D38F8" w:rsidP="00C67A3A">
            <w:pPr>
              <w:spacing w:before="60" w:after="60"/>
              <w:ind w:firstLine="0"/>
            </w:pPr>
          </w:p>
        </w:tc>
      </w:tr>
      <w:bookmarkEnd w:id="234"/>
    </w:tbl>
    <w:p w14:paraId="68C9F8F6" w14:textId="77777777" w:rsidR="00107B0B" w:rsidRDefault="00107B0B" w:rsidP="007D38F8">
      <w:pPr>
        <w:ind w:firstLine="0"/>
        <w:rPr>
          <w:rFonts w:ascii="Arial" w:hAnsi="Arial" w:cs="Arial"/>
          <w:sz w:val="20"/>
        </w:rPr>
      </w:pPr>
    </w:p>
    <w:p w14:paraId="477CAAAE" w14:textId="79CB9EC7" w:rsidR="00A91A8E" w:rsidRPr="00EE44DE" w:rsidRDefault="00A91A8E">
      <w:pPr>
        <w:pStyle w:val="Heading2"/>
        <w:numPr>
          <w:ilvl w:val="0"/>
          <w:numId w:val="52"/>
        </w:numPr>
        <w:spacing w:before="120" w:after="120"/>
        <w:ind w:left="426" w:hanging="426"/>
        <w:rPr>
          <w:rFonts w:ascii="Arial" w:hAnsi="Arial" w:cs="Arial"/>
          <w:b/>
          <w:color w:val="auto"/>
          <w:sz w:val="20"/>
        </w:rPr>
      </w:pPr>
      <w:bookmarkStart w:id="235" w:name="_Ref15223177"/>
      <w:bookmarkStart w:id="236" w:name="_Toc172583043"/>
      <w:r>
        <w:rPr>
          <w:rFonts w:ascii="Arial" w:hAnsi="Arial" w:cs="Arial"/>
          <w:b/>
          <w:color w:val="auto"/>
          <w:sz w:val="20"/>
        </w:rPr>
        <w:t xml:space="preserve">Change in Estimate </w:t>
      </w:r>
      <w:r w:rsidRPr="00445B75">
        <w:rPr>
          <w:rFonts w:ascii="Arial" w:hAnsi="Arial" w:cs="Arial"/>
          <w:b/>
          <w:color w:val="FF0000"/>
          <w:sz w:val="20"/>
        </w:rPr>
        <w:t>[</w:t>
      </w:r>
      <w:r>
        <w:rPr>
          <w:rFonts w:ascii="Arial" w:hAnsi="Arial" w:cs="Arial"/>
          <w:b/>
          <w:color w:val="FF0000"/>
          <w:sz w:val="20"/>
        </w:rPr>
        <w:t>3p41</w:t>
      </w:r>
      <w:r w:rsidRPr="00445B75">
        <w:rPr>
          <w:rFonts w:ascii="Arial" w:hAnsi="Arial" w:cs="Arial"/>
          <w:b/>
          <w:color w:val="FF0000"/>
          <w:sz w:val="20"/>
        </w:rPr>
        <w:t>]</w:t>
      </w:r>
      <w:bookmarkEnd w:id="235"/>
      <w:bookmarkEnd w:id="236"/>
    </w:p>
    <w:p w14:paraId="14ACA1DE" w14:textId="1E7C3E78" w:rsidR="007D38F8" w:rsidRDefault="00A91A8E" w:rsidP="005A4204">
      <w:pPr>
        <w:pStyle w:val="ListParagraph"/>
        <w:ind w:left="0" w:firstLine="0"/>
        <w:contextualSpacing w:val="0"/>
        <w:rPr>
          <w:rFonts w:ascii="Arial" w:hAnsi="Arial" w:cs="Arial"/>
          <w:sz w:val="20"/>
        </w:rPr>
      </w:pPr>
      <w:r>
        <w:rPr>
          <w:rFonts w:ascii="Arial" w:hAnsi="Arial" w:cs="Arial"/>
          <w:sz w:val="20"/>
        </w:rPr>
        <w:t>The useful lives of all</w:t>
      </w:r>
      <w:r w:rsidR="00085B34">
        <w:rPr>
          <w:rFonts w:ascii="Arial" w:hAnsi="Arial" w:cs="Arial"/>
          <w:sz w:val="20"/>
        </w:rPr>
        <w:t xml:space="preserve"> asset classes were adjusted during </w:t>
      </w:r>
      <w:r w:rsidR="0082681E">
        <w:rPr>
          <w:rFonts w:ascii="Arial" w:hAnsi="Arial" w:cs="Arial"/>
          <w:sz w:val="20"/>
        </w:rPr>
        <w:t>202</w:t>
      </w:r>
      <w:r w:rsidR="00E02387">
        <w:rPr>
          <w:rFonts w:ascii="Arial" w:hAnsi="Arial" w:cs="Arial"/>
          <w:sz w:val="20"/>
        </w:rPr>
        <w:t>3</w:t>
      </w:r>
      <w:r w:rsidR="0082681E">
        <w:rPr>
          <w:rFonts w:ascii="Arial" w:hAnsi="Arial" w:cs="Arial"/>
          <w:sz w:val="20"/>
        </w:rPr>
        <w:t>/202</w:t>
      </w:r>
      <w:r w:rsidR="00E02387">
        <w:rPr>
          <w:rFonts w:ascii="Arial" w:hAnsi="Arial" w:cs="Arial"/>
          <w:sz w:val="20"/>
        </w:rPr>
        <w:t>4</w:t>
      </w:r>
      <w:r w:rsidR="00085B34">
        <w:rPr>
          <w:rFonts w:ascii="Arial" w:hAnsi="Arial" w:cs="Arial"/>
          <w:sz w:val="20"/>
        </w:rPr>
        <w:t xml:space="preserve"> to more accurately reflect the period of economic benefits or service potential derived from these assets.  Refer to note</w:t>
      </w:r>
      <w:r w:rsidR="00652D5D">
        <w:rPr>
          <w:rFonts w:ascii="Arial" w:hAnsi="Arial" w:cs="Arial"/>
          <w:sz w:val="20"/>
        </w:rPr>
        <w:t xml:space="preserve"> </w:t>
      </w:r>
      <w:r w:rsidR="00652D5D">
        <w:rPr>
          <w:rFonts w:ascii="Arial" w:hAnsi="Arial" w:cs="Arial"/>
          <w:sz w:val="20"/>
        </w:rPr>
        <w:fldChar w:fldCharType="begin"/>
      </w:r>
      <w:r w:rsidR="00652D5D">
        <w:rPr>
          <w:rFonts w:ascii="Arial" w:hAnsi="Arial" w:cs="Arial"/>
          <w:sz w:val="20"/>
        </w:rPr>
        <w:instrText xml:space="preserve"> REF _Ref534636924 \n \h </w:instrText>
      </w:r>
      <w:r w:rsidR="00652D5D">
        <w:rPr>
          <w:rFonts w:ascii="Arial" w:hAnsi="Arial" w:cs="Arial"/>
          <w:sz w:val="20"/>
        </w:rPr>
      </w:r>
      <w:r w:rsidR="00652D5D">
        <w:rPr>
          <w:rFonts w:ascii="Arial" w:hAnsi="Arial" w:cs="Arial"/>
          <w:sz w:val="20"/>
        </w:rPr>
        <w:fldChar w:fldCharType="separate"/>
      </w:r>
      <w:r w:rsidR="00482AFD">
        <w:rPr>
          <w:rFonts w:ascii="Arial" w:hAnsi="Arial" w:cs="Arial"/>
          <w:sz w:val="20"/>
        </w:rPr>
        <w:t>10</w:t>
      </w:r>
      <w:r w:rsidR="00652D5D">
        <w:rPr>
          <w:rFonts w:ascii="Arial" w:hAnsi="Arial" w:cs="Arial"/>
          <w:sz w:val="20"/>
        </w:rPr>
        <w:fldChar w:fldCharType="end"/>
      </w:r>
      <w:r w:rsidR="00085B34">
        <w:rPr>
          <w:rFonts w:ascii="Arial" w:hAnsi="Arial" w:cs="Arial"/>
          <w:sz w:val="20"/>
        </w:rPr>
        <w:t xml:space="preserve">.  The effect of changing the remaining useful life of assets for the Municipality during </w:t>
      </w:r>
      <w:r w:rsidR="0082681E">
        <w:rPr>
          <w:rFonts w:ascii="Arial" w:hAnsi="Arial" w:cs="Arial"/>
          <w:sz w:val="20"/>
        </w:rPr>
        <w:t>202</w:t>
      </w:r>
      <w:r w:rsidR="00B062B0">
        <w:rPr>
          <w:rFonts w:ascii="Arial" w:hAnsi="Arial" w:cs="Arial"/>
          <w:sz w:val="20"/>
        </w:rPr>
        <w:t>2</w:t>
      </w:r>
      <w:r w:rsidR="0082681E">
        <w:rPr>
          <w:rFonts w:ascii="Arial" w:hAnsi="Arial" w:cs="Arial"/>
          <w:sz w:val="20"/>
        </w:rPr>
        <w:t>/202</w:t>
      </w:r>
      <w:r w:rsidR="00B062B0">
        <w:rPr>
          <w:rFonts w:ascii="Arial" w:hAnsi="Arial" w:cs="Arial"/>
          <w:sz w:val="20"/>
        </w:rPr>
        <w:t>3</w:t>
      </w:r>
      <w:r w:rsidR="00085B34">
        <w:rPr>
          <w:rFonts w:ascii="Arial" w:hAnsi="Arial" w:cs="Arial"/>
          <w:sz w:val="20"/>
        </w:rPr>
        <w:t xml:space="preserve"> has decreased the depreciation charge for </w:t>
      </w:r>
      <w:r w:rsidR="00085B34">
        <w:rPr>
          <w:rFonts w:ascii="Arial" w:hAnsi="Arial" w:cs="Arial"/>
          <w:sz w:val="20"/>
        </w:rPr>
        <w:lastRenderedPageBreak/>
        <w:t xml:space="preserve">the current by </w:t>
      </w:r>
      <w:r w:rsidR="00085B34">
        <w:rPr>
          <w:rFonts w:ascii="Arial" w:hAnsi="Arial" w:cs="Arial"/>
          <w:sz w:val="20"/>
          <w:highlight w:val="lightGray"/>
        </w:rPr>
        <w:t>RXXX</w:t>
      </w:r>
      <w:r w:rsidR="00085B34">
        <w:rPr>
          <w:rFonts w:ascii="Arial" w:hAnsi="Arial" w:cs="Arial"/>
          <w:sz w:val="20"/>
        </w:rPr>
        <w:t xml:space="preserve"> and future periods.  It is impracticable to estimate the effect of these changes on future periods.  </w:t>
      </w:r>
    </w:p>
    <w:p w14:paraId="3DCA6E28" w14:textId="77777777" w:rsidR="00565FA0" w:rsidRPr="00C67A3A" w:rsidRDefault="00565FA0" w:rsidP="00565FA0">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19F0CA54" w14:textId="2181726D" w:rsidR="001D46AE" w:rsidRDefault="00565FA0">
      <w:pPr>
        <w:pStyle w:val="Heading2"/>
        <w:numPr>
          <w:ilvl w:val="0"/>
          <w:numId w:val="52"/>
        </w:numPr>
        <w:spacing w:before="120" w:after="120"/>
        <w:ind w:left="567" w:hanging="567"/>
        <w:rPr>
          <w:rFonts w:ascii="Arial" w:hAnsi="Arial" w:cs="Arial"/>
          <w:b/>
          <w:color w:val="7030A0"/>
          <w:sz w:val="20"/>
        </w:rPr>
      </w:pPr>
      <w:bookmarkStart w:id="237" w:name="_Toc172583044"/>
      <w:r>
        <w:rPr>
          <w:rFonts w:ascii="Arial" w:hAnsi="Arial" w:cs="Arial"/>
          <w:b/>
          <w:color w:val="auto"/>
          <w:sz w:val="20"/>
        </w:rPr>
        <w:t>Unauthorised, Irregular, Fruitless and Wasteful Expenditure</w:t>
      </w:r>
      <w:r w:rsidR="00482419">
        <w:rPr>
          <w:rFonts w:ascii="Arial" w:hAnsi="Arial" w:cs="Arial"/>
          <w:b/>
          <w:color w:val="auto"/>
          <w:sz w:val="20"/>
        </w:rPr>
        <w:t xml:space="preserve"> </w:t>
      </w:r>
      <w:r w:rsidR="00482419" w:rsidRPr="007F7CCF">
        <w:rPr>
          <w:rFonts w:ascii="Arial" w:hAnsi="Arial" w:cs="Arial"/>
          <w:b/>
          <w:color w:val="7030A0"/>
          <w:sz w:val="20"/>
        </w:rPr>
        <w:t xml:space="preserve">[MFMA </w:t>
      </w:r>
      <w:r w:rsidR="007F7CCF">
        <w:rPr>
          <w:rFonts w:ascii="Arial" w:hAnsi="Arial" w:cs="Arial"/>
          <w:b/>
          <w:color w:val="7030A0"/>
          <w:sz w:val="20"/>
        </w:rPr>
        <w:t xml:space="preserve">s125 and </w:t>
      </w:r>
      <w:r w:rsidR="00482419" w:rsidRPr="007F7CCF">
        <w:rPr>
          <w:rFonts w:ascii="Arial" w:hAnsi="Arial" w:cs="Arial"/>
          <w:b/>
          <w:color w:val="7030A0"/>
          <w:sz w:val="20"/>
        </w:rPr>
        <w:t>Circular 68]</w:t>
      </w:r>
      <w:bookmarkEnd w:id="237"/>
    </w:p>
    <w:p w14:paraId="458EAB2B" w14:textId="73FDD388" w:rsidR="005F25B1" w:rsidRPr="00275732" w:rsidRDefault="00275732">
      <w:pPr>
        <w:pStyle w:val="ListParagraph"/>
        <w:numPr>
          <w:ilvl w:val="1"/>
          <w:numId w:val="52"/>
        </w:numPr>
        <w:ind w:left="567" w:hanging="567"/>
        <w:rPr>
          <w:rFonts w:ascii="Arial" w:hAnsi="Arial" w:cs="Arial"/>
          <w:b/>
          <w:sz w:val="20"/>
        </w:rPr>
      </w:pPr>
      <w:r>
        <w:rPr>
          <w:rFonts w:ascii="Arial" w:hAnsi="Arial" w:cs="Arial"/>
          <w:b/>
          <w:sz w:val="20"/>
        </w:rPr>
        <w:t>Unauthorised Expenditure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6"/>
        <w:gridCol w:w="1554"/>
        <w:gridCol w:w="1554"/>
        <w:gridCol w:w="1558"/>
      </w:tblGrid>
      <w:tr w:rsidR="00E02387" w:rsidRPr="00C67A3A" w14:paraId="090B3D17" w14:textId="77777777" w:rsidTr="00C80D75">
        <w:trPr>
          <w:tblHeader/>
        </w:trPr>
        <w:tc>
          <w:tcPr>
            <w:tcW w:w="2646" w:type="pct"/>
            <w:tcBorders>
              <w:bottom w:val="single" w:sz="4" w:space="0" w:color="auto"/>
              <w:right w:val="nil"/>
            </w:tcBorders>
            <w:shd w:val="clear" w:color="auto" w:fill="FBE4D5"/>
          </w:tcPr>
          <w:p w14:paraId="0D49625F" w14:textId="77777777" w:rsidR="00E02387" w:rsidRPr="00C67A3A" w:rsidRDefault="00E02387" w:rsidP="00E02387">
            <w:pPr>
              <w:spacing w:before="60" w:after="60"/>
              <w:ind w:firstLine="0"/>
              <w:rPr>
                <w:rFonts w:ascii="Arial" w:hAnsi="Arial" w:cs="Arial"/>
                <w:b/>
                <w:sz w:val="20"/>
              </w:rPr>
            </w:pPr>
          </w:p>
        </w:tc>
        <w:tc>
          <w:tcPr>
            <w:tcW w:w="784" w:type="pct"/>
            <w:tcBorders>
              <w:left w:val="nil"/>
              <w:bottom w:val="single" w:sz="4" w:space="0" w:color="auto"/>
            </w:tcBorders>
            <w:shd w:val="clear" w:color="auto" w:fill="FBE4D5"/>
          </w:tcPr>
          <w:p w14:paraId="534F9081" w14:textId="77777777" w:rsidR="00E02387" w:rsidRPr="00C67A3A" w:rsidRDefault="00E02387" w:rsidP="00E02387">
            <w:pPr>
              <w:spacing w:before="60" w:after="60"/>
              <w:ind w:firstLine="0"/>
              <w:jc w:val="center"/>
              <w:rPr>
                <w:rFonts w:ascii="Arial" w:hAnsi="Arial" w:cs="Arial"/>
                <w:b/>
                <w:sz w:val="20"/>
              </w:rPr>
            </w:pPr>
          </w:p>
        </w:tc>
        <w:tc>
          <w:tcPr>
            <w:tcW w:w="784" w:type="pct"/>
            <w:tcBorders>
              <w:bottom w:val="single" w:sz="4" w:space="0" w:color="auto"/>
            </w:tcBorders>
            <w:shd w:val="clear" w:color="auto" w:fill="FBE4D5"/>
          </w:tcPr>
          <w:p w14:paraId="50B0283F" w14:textId="77777777" w:rsidR="00E02387" w:rsidRPr="00C67A3A" w:rsidRDefault="00E02387" w:rsidP="00E02387">
            <w:pPr>
              <w:spacing w:before="60" w:after="60"/>
              <w:ind w:firstLine="0"/>
              <w:jc w:val="center"/>
              <w:rPr>
                <w:rFonts w:ascii="Arial" w:hAnsi="Arial" w:cs="Arial"/>
                <w:b/>
                <w:sz w:val="20"/>
              </w:rPr>
            </w:pPr>
            <w:r>
              <w:rPr>
                <w:rFonts w:ascii="Arial" w:hAnsi="Arial" w:cs="Arial"/>
                <w:b/>
                <w:sz w:val="20"/>
              </w:rPr>
              <w:t>2023/2024</w:t>
            </w:r>
          </w:p>
          <w:p w14:paraId="56D8AA01" w14:textId="1104E9CF" w:rsidR="00E02387" w:rsidRPr="00C67A3A" w:rsidRDefault="00E02387" w:rsidP="00E02387">
            <w:pPr>
              <w:spacing w:before="60" w:after="60"/>
              <w:ind w:firstLine="0"/>
              <w:jc w:val="center"/>
              <w:rPr>
                <w:rFonts w:ascii="Arial" w:hAnsi="Arial" w:cs="Arial"/>
                <w:b/>
                <w:sz w:val="20"/>
              </w:rPr>
            </w:pPr>
            <w:r w:rsidRPr="00C67A3A">
              <w:rPr>
                <w:rFonts w:ascii="Arial" w:hAnsi="Arial" w:cs="Arial"/>
                <w:b/>
                <w:sz w:val="20"/>
              </w:rPr>
              <w:t>(R’000s)</w:t>
            </w:r>
          </w:p>
        </w:tc>
        <w:tc>
          <w:tcPr>
            <w:tcW w:w="786" w:type="pct"/>
            <w:tcBorders>
              <w:bottom w:val="single" w:sz="4" w:space="0" w:color="auto"/>
            </w:tcBorders>
            <w:shd w:val="clear" w:color="auto" w:fill="FBE4D5"/>
          </w:tcPr>
          <w:p w14:paraId="49AEB93D" w14:textId="77777777" w:rsidR="00E02387" w:rsidRPr="00C67A3A" w:rsidRDefault="00E02387" w:rsidP="00E02387">
            <w:pPr>
              <w:spacing w:before="60" w:after="60"/>
              <w:ind w:firstLine="0"/>
              <w:jc w:val="center"/>
              <w:rPr>
                <w:rFonts w:ascii="Arial" w:hAnsi="Arial" w:cs="Arial"/>
                <w:b/>
                <w:sz w:val="20"/>
              </w:rPr>
            </w:pPr>
            <w:r>
              <w:rPr>
                <w:rFonts w:ascii="Arial" w:hAnsi="Arial" w:cs="Arial"/>
                <w:b/>
                <w:sz w:val="20"/>
              </w:rPr>
              <w:t>2022/2023</w:t>
            </w:r>
          </w:p>
          <w:p w14:paraId="5B91F25A" w14:textId="4F0527AF" w:rsidR="00E02387" w:rsidRPr="00C67A3A" w:rsidRDefault="00E02387" w:rsidP="00E02387">
            <w:pPr>
              <w:spacing w:before="60" w:after="60"/>
              <w:ind w:firstLine="0"/>
              <w:jc w:val="center"/>
              <w:rPr>
                <w:rFonts w:ascii="Arial" w:hAnsi="Arial" w:cs="Arial"/>
                <w:b/>
                <w:sz w:val="20"/>
              </w:rPr>
            </w:pPr>
            <w:r w:rsidRPr="00C67A3A">
              <w:rPr>
                <w:rFonts w:ascii="Arial" w:hAnsi="Arial" w:cs="Arial"/>
                <w:b/>
                <w:sz w:val="20"/>
              </w:rPr>
              <w:t>(R’000s)</w:t>
            </w:r>
          </w:p>
        </w:tc>
      </w:tr>
      <w:tr w:rsidR="005F25B1" w:rsidRPr="00C67A3A" w14:paraId="031271B5" w14:textId="77777777" w:rsidTr="00E02387">
        <w:tc>
          <w:tcPr>
            <w:tcW w:w="2646" w:type="pct"/>
            <w:tcBorders>
              <w:bottom w:val="nil"/>
              <w:right w:val="nil"/>
            </w:tcBorders>
            <w:shd w:val="clear" w:color="auto" w:fill="auto"/>
          </w:tcPr>
          <w:p w14:paraId="0F335F65" w14:textId="77777777" w:rsidR="00B43276" w:rsidRPr="00B43276" w:rsidRDefault="00B43276" w:rsidP="00171EEF">
            <w:pPr>
              <w:spacing w:before="60" w:after="60" w:line="360" w:lineRule="auto"/>
              <w:ind w:right="-1796" w:firstLine="0"/>
              <w:rPr>
                <w:rFonts w:ascii="Arial" w:hAnsi="Arial" w:cs="Arial"/>
                <w:sz w:val="20"/>
              </w:rPr>
            </w:pPr>
            <w:r w:rsidRPr="00B43276">
              <w:rPr>
                <w:rFonts w:ascii="Arial" w:hAnsi="Arial" w:cs="Arial"/>
                <w:sz w:val="20"/>
              </w:rPr>
              <w:t>Opening balance as previously reported</w:t>
            </w:r>
            <w:r w:rsidR="00171EEF">
              <w:rPr>
                <w:rFonts w:ascii="Arial" w:hAnsi="Arial" w:cs="Arial"/>
                <w:sz w:val="20"/>
              </w:rPr>
              <w:t xml:space="preserve">                                    </w:t>
            </w:r>
          </w:p>
          <w:p w14:paraId="40DF5678" w14:textId="77777777" w:rsidR="00B43276" w:rsidRPr="00B43276" w:rsidRDefault="00B43276" w:rsidP="00B43276">
            <w:pPr>
              <w:spacing w:before="60" w:after="60" w:line="360" w:lineRule="auto"/>
              <w:ind w:firstLine="0"/>
              <w:rPr>
                <w:rFonts w:ascii="Arial" w:hAnsi="Arial" w:cs="Arial"/>
                <w:sz w:val="20"/>
              </w:rPr>
            </w:pPr>
            <w:r w:rsidRPr="00B43276">
              <w:rPr>
                <w:rFonts w:ascii="Arial" w:hAnsi="Arial" w:cs="Arial"/>
                <w:b/>
                <w:sz w:val="20"/>
              </w:rPr>
              <w:t>Add</w:t>
            </w:r>
            <w:r w:rsidRPr="00B43276">
              <w:rPr>
                <w:rFonts w:ascii="Arial" w:hAnsi="Arial" w:cs="Arial"/>
                <w:sz w:val="20"/>
              </w:rPr>
              <w:t>: Expenditure identified - current</w:t>
            </w:r>
          </w:p>
          <w:p w14:paraId="53051CF3" w14:textId="77777777" w:rsidR="00B43276" w:rsidRPr="00B43276" w:rsidRDefault="00B43276" w:rsidP="00B43276">
            <w:pPr>
              <w:spacing w:before="60" w:after="60" w:line="360" w:lineRule="auto"/>
              <w:ind w:firstLine="0"/>
              <w:rPr>
                <w:rFonts w:ascii="Arial" w:hAnsi="Arial" w:cs="Arial"/>
                <w:sz w:val="20"/>
              </w:rPr>
            </w:pPr>
            <w:r w:rsidRPr="00B43276">
              <w:rPr>
                <w:rFonts w:ascii="Arial" w:hAnsi="Arial" w:cs="Arial"/>
                <w:b/>
                <w:sz w:val="20"/>
              </w:rPr>
              <w:t>Add</w:t>
            </w:r>
            <w:r w:rsidRPr="00B43276">
              <w:rPr>
                <w:rFonts w:ascii="Arial" w:hAnsi="Arial" w:cs="Arial"/>
                <w:sz w:val="20"/>
              </w:rPr>
              <w:t>: Expenditure identified - prior period</w:t>
            </w:r>
          </w:p>
          <w:p w14:paraId="06346A93" w14:textId="77777777" w:rsidR="00B43276" w:rsidRPr="00B43276" w:rsidRDefault="00B43276" w:rsidP="00B43276">
            <w:pPr>
              <w:spacing w:before="60" w:after="60" w:line="360" w:lineRule="auto"/>
              <w:ind w:firstLine="0"/>
              <w:rPr>
                <w:rFonts w:ascii="Arial" w:hAnsi="Arial" w:cs="Arial"/>
                <w:sz w:val="20"/>
              </w:rPr>
            </w:pPr>
            <w:r w:rsidRPr="00B43276">
              <w:rPr>
                <w:rFonts w:ascii="Arial" w:hAnsi="Arial" w:cs="Arial"/>
                <w:b/>
                <w:sz w:val="20"/>
              </w:rPr>
              <w:t>Less</w:t>
            </w:r>
            <w:r>
              <w:rPr>
                <w:rFonts w:ascii="Arial" w:hAnsi="Arial" w:cs="Arial"/>
                <w:sz w:val="20"/>
              </w:rPr>
              <w:t>: Approved by Council</w:t>
            </w:r>
          </w:p>
          <w:p w14:paraId="23E94A24" w14:textId="77777777" w:rsidR="005F25B1" w:rsidRPr="00B43276" w:rsidRDefault="00B43276" w:rsidP="00B43276">
            <w:pPr>
              <w:spacing w:before="60" w:after="60" w:line="360" w:lineRule="auto"/>
              <w:ind w:firstLine="0"/>
              <w:rPr>
                <w:rFonts w:ascii="Arial" w:hAnsi="Arial" w:cs="Arial"/>
                <w:b/>
                <w:i/>
                <w:sz w:val="20"/>
              </w:rPr>
            </w:pPr>
            <w:r w:rsidRPr="00B43276">
              <w:rPr>
                <w:rFonts w:ascii="Arial" w:hAnsi="Arial" w:cs="Arial"/>
                <w:b/>
                <w:sz w:val="20"/>
              </w:rPr>
              <w:t>Closing balance</w:t>
            </w:r>
          </w:p>
        </w:tc>
        <w:tc>
          <w:tcPr>
            <w:tcW w:w="784" w:type="pct"/>
            <w:tcBorders>
              <w:left w:val="nil"/>
              <w:bottom w:val="nil"/>
            </w:tcBorders>
            <w:shd w:val="clear" w:color="auto" w:fill="auto"/>
          </w:tcPr>
          <w:p w14:paraId="47CE1E85" w14:textId="77777777" w:rsidR="005F25B1" w:rsidRPr="00C67A3A" w:rsidRDefault="005F25B1" w:rsidP="00C67A3A">
            <w:pPr>
              <w:spacing w:before="60" w:after="60"/>
              <w:ind w:firstLine="0"/>
              <w:jc w:val="right"/>
              <w:rPr>
                <w:rFonts w:ascii="Arial" w:hAnsi="Arial" w:cs="Arial"/>
                <w:sz w:val="20"/>
              </w:rPr>
            </w:pPr>
          </w:p>
        </w:tc>
        <w:tc>
          <w:tcPr>
            <w:tcW w:w="784" w:type="pct"/>
            <w:tcBorders>
              <w:bottom w:val="nil"/>
            </w:tcBorders>
            <w:shd w:val="clear" w:color="auto" w:fill="auto"/>
          </w:tcPr>
          <w:p w14:paraId="4975AD2E" w14:textId="77777777" w:rsidR="005F25B1" w:rsidRPr="00C67A3A" w:rsidRDefault="005F25B1" w:rsidP="00C67A3A">
            <w:pPr>
              <w:spacing w:before="60" w:after="60"/>
              <w:ind w:firstLine="0"/>
              <w:jc w:val="right"/>
              <w:rPr>
                <w:rFonts w:ascii="Arial" w:hAnsi="Arial" w:cs="Arial"/>
                <w:sz w:val="20"/>
              </w:rPr>
            </w:pPr>
          </w:p>
        </w:tc>
        <w:tc>
          <w:tcPr>
            <w:tcW w:w="786" w:type="pct"/>
            <w:tcBorders>
              <w:bottom w:val="nil"/>
            </w:tcBorders>
            <w:shd w:val="clear" w:color="auto" w:fill="auto"/>
          </w:tcPr>
          <w:p w14:paraId="4281A7E2" w14:textId="77777777" w:rsidR="005F25B1" w:rsidRPr="00C67A3A" w:rsidRDefault="005F25B1" w:rsidP="00C67A3A">
            <w:pPr>
              <w:spacing w:before="60" w:after="60"/>
              <w:ind w:firstLine="0"/>
              <w:jc w:val="right"/>
              <w:rPr>
                <w:rFonts w:ascii="Arial" w:hAnsi="Arial" w:cs="Arial"/>
                <w:sz w:val="20"/>
              </w:rPr>
            </w:pPr>
          </w:p>
        </w:tc>
      </w:tr>
      <w:tr w:rsidR="005F25B1" w:rsidRPr="00C67A3A" w14:paraId="640E4594" w14:textId="77777777" w:rsidTr="00E02387">
        <w:tc>
          <w:tcPr>
            <w:tcW w:w="2646" w:type="pct"/>
            <w:tcBorders>
              <w:top w:val="nil"/>
              <w:bottom w:val="nil"/>
              <w:right w:val="nil"/>
            </w:tcBorders>
            <w:shd w:val="clear" w:color="auto" w:fill="auto"/>
          </w:tcPr>
          <w:p w14:paraId="75A0CFBE" w14:textId="77777777" w:rsidR="00171EEF" w:rsidRPr="00171EEF" w:rsidRDefault="00171EEF" w:rsidP="00171EEF">
            <w:pPr>
              <w:spacing w:before="60" w:after="60"/>
              <w:ind w:right="-95" w:firstLine="0"/>
              <w:rPr>
                <w:rFonts w:ascii="Arial" w:hAnsi="Arial" w:cs="Arial"/>
                <w:sz w:val="20"/>
              </w:rPr>
            </w:pPr>
            <w:r w:rsidRPr="00171EEF">
              <w:rPr>
                <w:rFonts w:ascii="Arial" w:hAnsi="Arial" w:cs="Arial"/>
                <w:sz w:val="20"/>
              </w:rPr>
              <w:t>The over expenditure in</w:t>
            </w:r>
            <w:r>
              <w:rPr>
                <w:rFonts w:ascii="Arial" w:hAnsi="Arial" w:cs="Arial"/>
                <w:sz w:val="20"/>
              </w:rPr>
              <w:t xml:space="preserve">curred by municipal departments </w:t>
            </w:r>
            <w:r w:rsidRPr="00171EEF">
              <w:rPr>
                <w:rFonts w:ascii="Arial" w:hAnsi="Arial" w:cs="Arial"/>
                <w:sz w:val="20"/>
              </w:rPr>
              <w:t xml:space="preserve">during the year is attributable to the following </w:t>
            </w:r>
            <w:proofErr w:type="gramStart"/>
            <w:r w:rsidRPr="00171EEF">
              <w:rPr>
                <w:rFonts w:ascii="Arial" w:hAnsi="Arial" w:cs="Arial"/>
                <w:sz w:val="20"/>
              </w:rPr>
              <w:t>categories</w:t>
            </w:r>
            <w:proofErr w:type="gramEnd"/>
          </w:p>
          <w:p w14:paraId="354EA58F" w14:textId="77777777" w:rsidR="00171EEF" w:rsidRPr="00171EEF" w:rsidRDefault="00171EEF" w:rsidP="00171EEF">
            <w:pPr>
              <w:spacing w:before="60" w:after="60"/>
              <w:ind w:firstLine="0"/>
              <w:rPr>
                <w:rFonts w:ascii="Arial" w:hAnsi="Arial" w:cs="Arial"/>
                <w:sz w:val="20"/>
              </w:rPr>
            </w:pPr>
            <w:r>
              <w:rPr>
                <w:rFonts w:ascii="Arial" w:hAnsi="Arial" w:cs="Arial"/>
                <w:sz w:val="20"/>
              </w:rPr>
              <w:t xml:space="preserve"> </w:t>
            </w:r>
          </w:p>
          <w:p w14:paraId="25324155"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Non-cash</w:t>
            </w:r>
          </w:p>
          <w:p w14:paraId="14012051" w14:textId="77777777" w:rsidR="00171EEF" w:rsidRPr="00171EEF" w:rsidRDefault="00171EEF" w:rsidP="00171EEF">
            <w:pPr>
              <w:spacing w:before="60" w:after="60"/>
              <w:ind w:firstLine="0"/>
              <w:rPr>
                <w:rFonts w:ascii="Arial" w:hAnsi="Arial" w:cs="Arial"/>
                <w:sz w:val="20"/>
              </w:rPr>
            </w:pPr>
          </w:p>
          <w:p w14:paraId="0A416D04" w14:textId="77777777" w:rsidR="005F25B1" w:rsidRPr="00C67A3A" w:rsidRDefault="00171EEF" w:rsidP="00171EEF">
            <w:pPr>
              <w:spacing w:before="60" w:after="60"/>
              <w:ind w:firstLine="0"/>
              <w:rPr>
                <w:rFonts w:ascii="Arial" w:hAnsi="Arial" w:cs="Arial"/>
                <w:sz w:val="20"/>
              </w:rPr>
            </w:pPr>
            <w:r w:rsidRPr="00171EEF">
              <w:rPr>
                <w:rFonts w:ascii="Arial" w:hAnsi="Arial" w:cs="Arial"/>
                <w:sz w:val="20"/>
              </w:rPr>
              <w:t>Cash</w:t>
            </w:r>
          </w:p>
        </w:tc>
        <w:tc>
          <w:tcPr>
            <w:tcW w:w="784" w:type="pct"/>
            <w:tcBorders>
              <w:top w:val="nil"/>
              <w:left w:val="nil"/>
              <w:bottom w:val="nil"/>
            </w:tcBorders>
            <w:shd w:val="clear" w:color="auto" w:fill="auto"/>
          </w:tcPr>
          <w:p w14:paraId="0AFFDEAA" w14:textId="77777777" w:rsidR="005F25B1" w:rsidRPr="00C67A3A" w:rsidRDefault="005F25B1" w:rsidP="00171EEF">
            <w:pPr>
              <w:spacing w:before="60" w:after="60"/>
              <w:ind w:firstLine="0"/>
              <w:rPr>
                <w:rFonts w:ascii="Arial" w:hAnsi="Arial" w:cs="Arial"/>
                <w:sz w:val="20"/>
              </w:rPr>
            </w:pPr>
          </w:p>
        </w:tc>
        <w:tc>
          <w:tcPr>
            <w:tcW w:w="784" w:type="pct"/>
            <w:tcBorders>
              <w:top w:val="nil"/>
              <w:bottom w:val="nil"/>
            </w:tcBorders>
            <w:shd w:val="clear" w:color="auto" w:fill="auto"/>
          </w:tcPr>
          <w:p w14:paraId="150DD9AE"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4F64AB59" w14:textId="77777777" w:rsidR="005F25B1" w:rsidRPr="00C67A3A" w:rsidRDefault="005F25B1" w:rsidP="00C67A3A">
            <w:pPr>
              <w:spacing w:before="60" w:after="60"/>
              <w:ind w:firstLine="0"/>
              <w:jc w:val="right"/>
              <w:rPr>
                <w:rFonts w:ascii="Arial" w:hAnsi="Arial" w:cs="Arial"/>
                <w:sz w:val="20"/>
              </w:rPr>
            </w:pPr>
          </w:p>
        </w:tc>
      </w:tr>
      <w:tr w:rsidR="005F25B1" w:rsidRPr="00C67A3A" w14:paraId="49861CB7" w14:textId="77777777" w:rsidTr="00E02387">
        <w:tc>
          <w:tcPr>
            <w:tcW w:w="2646" w:type="pct"/>
            <w:tcBorders>
              <w:top w:val="nil"/>
              <w:bottom w:val="nil"/>
              <w:right w:val="nil"/>
            </w:tcBorders>
            <w:shd w:val="clear" w:color="auto" w:fill="auto"/>
          </w:tcPr>
          <w:p w14:paraId="12902D37" w14:textId="77777777" w:rsidR="005F25B1" w:rsidRPr="00C67A3A" w:rsidRDefault="005F25B1" w:rsidP="00F410C1">
            <w:pPr>
              <w:spacing w:before="60" w:after="60"/>
              <w:ind w:firstLine="0"/>
              <w:rPr>
                <w:rFonts w:ascii="Arial" w:hAnsi="Arial" w:cs="Arial"/>
                <w:sz w:val="20"/>
              </w:rPr>
            </w:pPr>
          </w:p>
        </w:tc>
        <w:tc>
          <w:tcPr>
            <w:tcW w:w="784" w:type="pct"/>
            <w:tcBorders>
              <w:top w:val="nil"/>
              <w:left w:val="nil"/>
              <w:bottom w:val="nil"/>
            </w:tcBorders>
            <w:shd w:val="clear" w:color="auto" w:fill="auto"/>
          </w:tcPr>
          <w:p w14:paraId="4023406B"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nil"/>
            </w:tcBorders>
            <w:shd w:val="clear" w:color="auto" w:fill="auto"/>
          </w:tcPr>
          <w:p w14:paraId="236B0D82"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5CF1F663" w14:textId="77777777" w:rsidR="005F25B1" w:rsidRPr="00C67A3A" w:rsidRDefault="005F25B1" w:rsidP="00C67A3A">
            <w:pPr>
              <w:spacing w:before="60" w:after="60"/>
              <w:ind w:firstLine="0"/>
              <w:jc w:val="right"/>
              <w:rPr>
                <w:rFonts w:ascii="Arial" w:hAnsi="Arial" w:cs="Arial"/>
                <w:sz w:val="20"/>
              </w:rPr>
            </w:pPr>
          </w:p>
        </w:tc>
      </w:tr>
      <w:tr w:rsidR="005F25B1" w:rsidRPr="00C67A3A" w14:paraId="42D06E8C" w14:textId="77777777" w:rsidTr="00E02387">
        <w:tc>
          <w:tcPr>
            <w:tcW w:w="2646" w:type="pct"/>
            <w:tcBorders>
              <w:top w:val="nil"/>
              <w:bottom w:val="nil"/>
              <w:right w:val="nil"/>
            </w:tcBorders>
            <w:shd w:val="clear" w:color="auto" w:fill="auto"/>
          </w:tcPr>
          <w:p w14:paraId="39086FC6" w14:textId="77777777" w:rsidR="00171EEF" w:rsidRPr="00171EEF" w:rsidRDefault="00171EEF" w:rsidP="00171EEF">
            <w:pPr>
              <w:spacing w:before="60" w:after="60"/>
              <w:ind w:right="-1796" w:firstLine="0"/>
              <w:rPr>
                <w:rFonts w:ascii="Arial" w:hAnsi="Arial" w:cs="Arial"/>
                <w:b/>
                <w:sz w:val="20"/>
              </w:rPr>
            </w:pPr>
            <w:r w:rsidRPr="00171EEF">
              <w:rPr>
                <w:rFonts w:ascii="Arial" w:hAnsi="Arial" w:cs="Arial"/>
                <w:b/>
                <w:sz w:val="20"/>
              </w:rPr>
              <w:t>Analysed as follows: non-</w:t>
            </w:r>
            <w:proofErr w:type="gramStart"/>
            <w:r w:rsidRPr="00171EEF">
              <w:rPr>
                <w:rFonts w:ascii="Arial" w:hAnsi="Arial" w:cs="Arial"/>
                <w:b/>
                <w:sz w:val="20"/>
              </w:rPr>
              <w:t>cash</w:t>
            </w:r>
            <w:proofErr w:type="gramEnd"/>
          </w:p>
          <w:p w14:paraId="13B4C9DC"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Employee related cost (e.g. actuarial valuations)</w:t>
            </w:r>
          </w:p>
          <w:p w14:paraId="19B0C8FA"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Depreciation and amortisation</w:t>
            </w:r>
          </w:p>
          <w:p w14:paraId="2E1AE04F" w14:textId="77777777" w:rsidR="00171EEF" w:rsidRDefault="00171EEF" w:rsidP="00171EEF">
            <w:pPr>
              <w:spacing w:before="60" w:after="60"/>
              <w:ind w:right="-1796" w:firstLine="0"/>
              <w:rPr>
                <w:rFonts w:ascii="Arial" w:hAnsi="Arial" w:cs="Arial"/>
                <w:sz w:val="20"/>
              </w:rPr>
            </w:pPr>
            <w:r w:rsidRPr="00171EEF">
              <w:rPr>
                <w:rFonts w:ascii="Arial" w:hAnsi="Arial" w:cs="Arial"/>
                <w:sz w:val="20"/>
              </w:rPr>
              <w:t xml:space="preserve">Finance charges (e.g. interest charge on the provision </w:t>
            </w:r>
          </w:p>
          <w:p w14:paraId="581C0719"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for the rehabilitation)</w:t>
            </w:r>
          </w:p>
          <w:p w14:paraId="4649201A" w14:textId="77777777" w:rsidR="00171EEF" w:rsidRDefault="00171EEF" w:rsidP="00171EEF">
            <w:pPr>
              <w:spacing w:before="60" w:after="60"/>
              <w:ind w:right="-1796" w:firstLine="0"/>
              <w:rPr>
                <w:rFonts w:ascii="Arial" w:hAnsi="Arial" w:cs="Arial"/>
                <w:sz w:val="20"/>
              </w:rPr>
            </w:pPr>
            <w:r w:rsidRPr="00171EEF">
              <w:rPr>
                <w:rFonts w:ascii="Arial" w:hAnsi="Arial" w:cs="Arial"/>
                <w:sz w:val="20"/>
              </w:rPr>
              <w:t xml:space="preserve">Loss on disposal of property, plant and equipment </w:t>
            </w:r>
          </w:p>
          <w:p w14:paraId="7E614D00"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Provision of impairment</w:t>
            </w:r>
          </w:p>
          <w:p w14:paraId="75D3E4BE"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Other (disaggregate or list these)</w:t>
            </w:r>
          </w:p>
          <w:p w14:paraId="5CFB5504" w14:textId="77777777" w:rsidR="00171EEF" w:rsidRPr="00171EEF" w:rsidRDefault="00171EEF" w:rsidP="00171EEF">
            <w:pPr>
              <w:spacing w:before="60" w:after="60"/>
              <w:ind w:right="-1796" w:firstLine="0"/>
              <w:rPr>
                <w:rFonts w:ascii="Arial" w:hAnsi="Arial" w:cs="Arial"/>
                <w:sz w:val="20"/>
              </w:rPr>
            </w:pPr>
          </w:p>
          <w:p w14:paraId="30F96E5E" w14:textId="77777777" w:rsidR="00171EEF" w:rsidRPr="00171EEF" w:rsidRDefault="00171EEF" w:rsidP="00171EEF">
            <w:pPr>
              <w:spacing w:before="60" w:after="60"/>
              <w:ind w:right="-1796" w:firstLine="0"/>
              <w:rPr>
                <w:rFonts w:ascii="Arial" w:hAnsi="Arial" w:cs="Arial"/>
                <w:b/>
                <w:sz w:val="20"/>
              </w:rPr>
            </w:pPr>
            <w:r w:rsidRPr="00171EEF">
              <w:rPr>
                <w:rFonts w:ascii="Arial" w:hAnsi="Arial" w:cs="Arial"/>
                <w:b/>
                <w:sz w:val="20"/>
              </w:rPr>
              <w:t xml:space="preserve">Analysed as follows: </w:t>
            </w:r>
            <w:proofErr w:type="gramStart"/>
            <w:r w:rsidRPr="00171EEF">
              <w:rPr>
                <w:rFonts w:ascii="Arial" w:hAnsi="Arial" w:cs="Arial"/>
                <w:b/>
                <w:sz w:val="20"/>
              </w:rPr>
              <w:t>cash</w:t>
            </w:r>
            <w:proofErr w:type="gramEnd"/>
          </w:p>
          <w:p w14:paraId="6C0BE5E9" w14:textId="77777777" w:rsidR="00171EEF" w:rsidRPr="00171EEF" w:rsidRDefault="00171EEF" w:rsidP="00171EEF">
            <w:pPr>
              <w:spacing w:before="60" w:after="60"/>
              <w:ind w:right="-1796" w:firstLine="0"/>
              <w:rPr>
                <w:rFonts w:ascii="Arial" w:hAnsi="Arial" w:cs="Arial"/>
                <w:sz w:val="20"/>
              </w:rPr>
            </w:pPr>
            <w:r w:rsidRPr="00171EEF">
              <w:rPr>
                <w:rFonts w:ascii="Arial" w:hAnsi="Arial" w:cs="Arial"/>
                <w:sz w:val="20"/>
              </w:rPr>
              <w:t>Bulk purchases</w:t>
            </w:r>
          </w:p>
          <w:p w14:paraId="1F800CB7"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Contracted services</w:t>
            </w:r>
          </w:p>
          <w:p w14:paraId="0E747FB5"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General expenditure</w:t>
            </w:r>
          </w:p>
          <w:p w14:paraId="2653F136"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Employee related costs</w:t>
            </w:r>
          </w:p>
          <w:p w14:paraId="7D596FC4" w14:textId="77777777" w:rsidR="005F25B1" w:rsidRPr="00171EEF" w:rsidRDefault="00171EEF" w:rsidP="00171EEF">
            <w:pPr>
              <w:spacing w:before="60" w:after="60"/>
              <w:ind w:firstLine="0"/>
              <w:rPr>
                <w:rFonts w:ascii="Arial" w:hAnsi="Arial" w:cs="Arial"/>
                <w:sz w:val="20"/>
              </w:rPr>
            </w:pPr>
            <w:r w:rsidRPr="00171EEF">
              <w:rPr>
                <w:rFonts w:ascii="Arial" w:hAnsi="Arial" w:cs="Arial"/>
                <w:sz w:val="20"/>
              </w:rPr>
              <w:t>Other (disaggregate or list these)</w:t>
            </w:r>
          </w:p>
        </w:tc>
        <w:tc>
          <w:tcPr>
            <w:tcW w:w="784" w:type="pct"/>
            <w:tcBorders>
              <w:top w:val="nil"/>
              <w:left w:val="nil"/>
              <w:bottom w:val="nil"/>
            </w:tcBorders>
            <w:shd w:val="clear" w:color="auto" w:fill="auto"/>
          </w:tcPr>
          <w:p w14:paraId="6B21B985"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nil"/>
            </w:tcBorders>
            <w:shd w:val="clear" w:color="auto" w:fill="auto"/>
          </w:tcPr>
          <w:p w14:paraId="07D72552"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nil"/>
            </w:tcBorders>
            <w:shd w:val="clear" w:color="auto" w:fill="auto"/>
          </w:tcPr>
          <w:p w14:paraId="63BF73F5" w14:textId="77777777" w:rsidR="005F25B1" w:rsidRPr="00C67A3A" w:rsidRDefault="005F25B1" w:rsidP="00C67A3A">
            <w:pPr>
              <w:spacing w:before="60" w:after="60"/>
              <w:ind w:firstLine="0"/>
              <w:jc w:val="right"/>
              <w:rPr>
                <w:rFonts w:ascii="Arial" w:hAnsi="Arial" w:cs="Arial"/>
                <w:sz w:val="20"/>
              </w:rPr>
            </w:pPr>
          </w:p>
        </w:tc>
      </w:tr>
      <w:tr w:rsidR="005F25B1" w:rsidRPr="00C67A3A" w14:paraId="711A2342" w14:textId="77777777" w:rsidTr="00E02387">
        <w:tc>
          <w:tcPr>
            <w:tcW w:w="2646" w:type="pct"/>
            <w:tcBorders>
              <w:top w:val="nil"/>
              <w:bottom w:val="single" w:sz="4" w:space="0" w:color="auto"/>
              <w:right w:val="nil"/>
            </w:tcBorders>
            <w:shd w:val="clear" w:color="auto" w:fill="auto"/>
          </w:tcPr>
          <w:p w14:paraId="512DC3F4" w14:textId="77777777" w:rsidR="005F25B1" w:rsidRDefault="005F25B1" w:rsidP="00C67A3A">
            <w:pPr>
              <w:spacing w:before="60" w:after="60"/>
              <w:ind w:firstLine="0"/>
              <w:rPr>
                <w:rFonts w:ascii="Arial" w:hAnsi="Arial" w:cs="Arial"/>
                <w:sz w:val="20"/>
              </w:rPr>
            </w:pPr>
          </w:p>
          <w:p w14:paraId="63C35256" w14:textId="77777777" w:rsidR="00171EEF" w:rsidRPr="00171EEF" w:rsidRDefault="00171EEF" w:rsidP="00171EEF">
            <w:pPr>
              <w:spacing w:before="60" w:after="60"/>
              <w:ind w:firstLine="0"/>
              <w:rPr>
                <w:rFonts w:ascii="Arial" w:hAnsi="Arial" w:cs="Arial"/>
                <w:b/>
                <w:sz w:val="20"/>
              </w:rPr>
            </w:pPr>
            <w:r w:rsidRPr="00171EEF">
              <w:rPr>
                <w:rFonts w:ascii="Arial" w:hAnsi="Arial" w:cs="Arial"/>
                <w:b/>
                <w:sz w:val="20"/>
              </w:rPr>
              <w:t>Unauthorised expendi</w:t>
            </w:r>
            <w:r>
              <w:rPr>
                <w:rFonts w:ascii="Arial" w:hAnsi="Arial" w:cs="Arial"/>
                <w:b/>
                <w:sz w:val="20"/>
              </w:rPr>
              <w:t xml:space="preserve">ture: Budget overspending – per </w:t>
            </w:r>
            <w:r w:rsidRPr="00171EEF">
              <w:rPr>
                <w:rFonts w:ascii="Arial" w:hAnsi="Arial" w:cs="Arial"/>
                <w:b/>
                <w:sz w:val="20"/>
              </w:rPr>
              <w:t>municipal department</w:t>
            </w:r>
          </w:p>
          <w:p w14:paraId="573AA042"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Transport</w:t>
            </w:r>
          </w:p>
          <w:p w14:paraId="7F22D6D8"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Safety and security</w:t>
            </w:r>
          </w:p>
          <w:p w14:paraId="7699189F"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Electricity</w:t>
            </w:r>
          </w:p>
          <w:p w14:paraId="6A528B36"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Water</w:t>
            </w:r>
          </w:p>
          <w:p w14:paraId="7BB395C4"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Environment and agriculture Management</w:t>
            </w:r>
          </w:p>
          <w:p w14:paraId="338589C6"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Community and social development</w:t>
            </w:r>
          </w:p>
          <w:p w14:paraId="2503374A"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Infrastructure</w:t>
            </w:r>
          </w:p>
          <w:p w14:paraId="076CDADE"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Finance</w:t>
            </w:r>
          </w:p>
          <w:p w14:paraId="761526F9"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lastRenderedPageBreak/>
              <w:t>Property Management</w:t>
            </w:r>
          </w:p>
          <w:p w14:paraId="248524BB" w14:textId="77777777" w:rsidR="00171EEF" w:rsidRPr="00171EEF" w:rsidRDefault="00171EEF" w:rsidP="00171EEF">
            <w:pPr>
              <w:spacing w:before="60" w:after="60"/>
              <w:ind w:firstLine="0"/>
              <w:rPr>
                <w:rFonts w:ascii="Arial" w:hAnsi="Arial" w:cs="Arial"/>
                <w:sz w:val="20"/>
              </w:rPr>
            </w:pPr>
            <w:r w:rsidRPr="00171EEF">
              <w:rPr>
                <w:rFonts w:ascii="Arial" w:hAnsi="Arial" w:cs="Arial"/>
                <w:sz w:val="20"/>
              </w:rPr>
              <w:t>Other (disaggregate or list these)</w:t>
            </w:r>
          </w:p>
          <w:p w14:paraId="22DEE098" w14:textId="77777777" w:rsidR="00171EEF" w:rsidRPr="00171EEF" w:rsidRDefault="00171EEF" w:rsidP="00171EEF">
            <w:pPr>
              <w:spacing w:before="60" w:after="60"/>
              <w:ind w:firstLine="0"/>
              <w:rPr>
                <w:rFonts w:ascii="Arial" w:hAnsi="Arial" w:cs="Arial"/>
                <w:sz w:val="20"/>
              </w:rPr>
            </w:pPr>
          </w:p>
          <w:p w14:paraId="5B5AE5B5" w14:textId="77777777" w:rsidR="00171EEF" w:rsidRPr="00171EEF" w:rsidRDefault="00171EEF" w:rsidP="00171EEF">
            <w:pPr>
              <w:spacing w:before="60" w:after="60"/>
              <w:ind w:firstLine="0"/>
              <w:rPr>
                <w:rFonts w:ascii="Arial" w:hAnsi="Arial" w:cs="Arial"/>
                <w:b/>
                <w:sz w:val="20"/>
              </w:rPr>
            </w:pPr>
            <w:r w:rsidRPr="00171EEF">
              <w:rPr>
                <w:rFonts w:ascii="Arial" w:hAnsi="Arial" w:cs="Arial"/>
                <w:b/>
                <w:sz w:val="20"/>
              </w:rPr>
              <w:t>Total</w:t>
            </w:r>
          </w:p>
        </w:tc>
        <w:tc>
          <w:tcPr>
            <w:tcW w:w="784" w:type="pct"/>
            <w:tcBorders>
              <w:top w:val="nil"/>
              <w:left w:val="nil"/>
              <w:bottom w:val="single" w:sz="4" w:space="0" w:color="auto"/>
            </w:tcBorders>
            <w:shd w:val="clear" w:color="auto" w:fill="auto"/>
          </w:tcPr>
          <w:p w14:paraId="492B3D53"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single" w:sz="4" w:space="0" w:color="auto"/>
            </w:tcBorders>
            <w:shd w:val="clear" w:color="auto" w:fill="auto"/>
          </w:tcPr>
          <w:p w14:paraId="1ADC7A90"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17569EE3" w14:textId="77777777" w:rsidR="005F25B1" w:rsidRPr="00C67A3A" w:rsidRDefault="005F25B1" w:rsidP="00C67A3A">
            <w:pPr>
              <w:spacing w:before="60" w:after="60"/>
              <w:ind w:firstLine="0"/>
              <w:jc w:val="right"/>
              <w:rPr>
                <w:rFonts w:ascii="Arial" w:hAnsi="Arial" w:cs="Arial"/>
                <w:sz w:val="20"/>
              </w:rPr>
            </w:pPr>
          </w:p>
        </w:tc>
      </w:tr>
    </w:tbl>
    <w:p w14:paraId="12C78F0B" w14:textId="77777777" w:rsidR="005F25B1" w:rsidRDefault="005F25B1" w:rsidP="005F25B1">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5F25B1" w:rsidRPr="00C67A3A" w14:paraId="0C34DC8B" w14:textId="77777777" w:rsidTr="00C67A3A">
        <w:tc>
          <w:tcPr>
            <w:tcW w:w="9912" w:type="dxa"/>
            <w:shd w:val="clear" w:color="auto" w:fill="E2EFD9"/>
          </w:tcPr>
          <w:p w14:paraId="0CC75A69" w14:textId="77777777" w:rsidR="005F25B1" w:rsidRPr="00C67A3A" w:rsidRDefault="005F25B1" w:rsidP="00C67A3A">
            <w:pPr>
              <w:spacing w:before="60" w:after="60"/>
              <w:ind w:firstLine="0"/>
              <w:rPr>
                <w:rFonts w:ascii="Arial" w:hAnsi="Arial" w:cs="Arial"/>
                <w:b/>
                <w:i/>
                <w:sz w:val="20"/>
              </w:rPr>
            </w:pPr>
            <w:r w:rsidRPr="00C67A3A">
              <w:rPr>
                <w:rFonts w:ascii="Arial" w:hAnsi="Arial" w:cs="Arial"/>
                <w:b/>
                <w:i/>
                <w:sz w:val="20"/>
              </w:rPr>
              <w:t xml:space="preserve">Commentary:  </w:t>
            </w:r>
          </w:p>
          <w:p w14:paraId="56E43793" w14:textId="77777777" w:rsidR="005F25B1" w:rsidRPr="00C67A3A" w:rsidRDefault="005F25B1" w:rsidP="00C67A3A">
            <w:pPr>
              <w:spacing w:before="60" w:after="60"/>
              <w:ind w:firstLine="0"/>
            </w:pPr>
            <w:r w:rsidRPr="00C67A3A">
              <w:rPr>
                <w:rFonts w:ascii="Arial" w:hAnsi="Arial" w:cs="Arial"/>
                <w:i/>
                <w:sz w:val="20"/>
              </w:rPr>
              <w:t>The municipality should include further discussions and analysis of unauthorised expenditure as deemed necessary and as set out in MFMA Circular 68.</w:t>
            </w:r>
            <w:r w:rsidRPr="00C67A3A">
              <w:rPr>
                <w:sz w:val="20"/>
              </w:rPr>
              <w:t xml:space="preserve">  </w:t>
            </w:r>
          </w:p>
        </w:tc>
      </w:tr>
    </w:tbl>
    <w:p w14:paraId="28426D17" w14:textId="77777777" w:rsidR="00253218" w:rsidRDefault="00253218" w:rsidP="005F25B1">
      <w:pPr>
        <w:ind w:firstLine="0"/>
        <w:rPr>
          <w:rFonts w:ascii="Arial" w:hAnsi="Arial" w:cs="Arial"/>
          <w:b/>
          <w:color w:val="ED7D31"/>
          <w:sz w:val="20"/>
        </w:rPr>
      </w:pPr>
    </w:p>
    <w:p w14:paraId="56113183" w14:textId="102104AA" w:rsidR="00253218" w:rsidRDefault="005F25B1">
      <w:pPr>
        <w:pStyle w:val="ListParagraph"/>
        <w:numPr>
          <w:ilvl w:val="1"/>
          <w:numId w:val="52"/>
        </w:numPr>
        <w:ind w:left="567" w:hanging="567"/>
        <w:rPr>
          <w:rFonts w:ascii="Arial" w:hAnsi="Arial" w:cs="Arial"/>
          <w:b/>
          <w:sz w:val="20"/>
        </w:rPr>
      </w:pPr>
      <w:r>
        <w:rPr>
          <w:rFonts w:ascii="Arial" w:hAnsi="Arial" w:cs="Arial"/>
          <w:b/>
          <w:sz w:val="20"/>
        </w:rPr>
        <w:t xml:space="preserve">Irregular </w:t>
      </w:r>
      <w:r w:rsidRPr="00294604">
        <w:rPr>
          <w:rFonts w:ascii="Arial" w:hAnsi="Arial" w:cs="Arial"/>
          <w:b/>
          <w:sz w:val="20"/>
        </w:rPr>
        <w:t>Expenditure</w:t>
      </w:r>
    </w:p>
    <w:tbl>
      <w:tblPr>
        <w:tblW w:w="5000" w:type="pct"/>
        <w:tblLook w:val="04A0" w:firstRow="1" w:lastRow="0" w:firstColumn="1" w:lastColumn="0" w:noHBand="0" w:noVBand="1"/>
      </w:tblPr>
      <w:tblGrid>
        <w:gridCol w:w="5392"/>
        <w:gridCol w:w="1543"/>
        <w:gridCol w:w="1511"/>
        <w:gridCol w:w="1456"/>
      </w:tblGrid>
      <w:tr w:rsidR="000A10A2" w:rsidRPr="000A10A2" w14:paraId="33CD65A0" w14:textId="77777777" w:rsidTr="000A10A2">
        <w:trPr>
          <w:trHeight w:val="290"/>
        </w:trPr>
        <w:tc>
          <w:tcPr>
            <w:tcW w:w="2723" w:type="pct"/>
            <w:vMerge w:val="restart"/>
            <w:tcBorders>
              <w:top w:val="single" w:sz="8" w:space="0" w:color="auto"/>
              <w:left w:val="single" w:sz="8" w:space="0" w:color="auto"/>
              <w:bottom w:val="single" w:sz="8" w:space="0" w:color="000000"/>
              <w:right w:val="nil"/>
            </w:tcBorders>
            <w:shd w:val="clear" w:color="000000" w:fill="FBE4D5"/>
            <w:vAlign w:val="center"/>
            <w:hideMark/>
          </w:tcPr>
          <w:p w14:paraId="080965BA"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 </w:t>
            </w:r>
          </w:p>
        </w:tc>
        <w:tc>
          <w:tcPr>
            <w:tcW w:w="779" w:type="pct"/>
            <w:vMerge w:val="restart"/>
            <w:tcBorders>
              <w:top w:val="single" w:sz="8" w:space="0" w:color="auto"/>
              <w:left w:val="nil"/>
              <w:bottom w:val="single" w:sz="8" w:space="0" w:color="000000"/>
              <w:right w:val="single" w:sz="8" w:space="0" w:color="auto"/>
            </w:tcBorders>
            <w:shd w:val="clear" w:color="000000" w:fill="FBE4D5"/>
            <w:vAlign w:val="center"/>
            <w:hideMark/>
          </w:tcPr>
          <w:p w14:paraId="6B90520E"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 </w:t>
            </w:r>
          </w:p>
        </w:tc>
        <w:tc>
          <w:tcPr>
            <w:tcW w:w="763" w:type="pct"/>
            <w:tcBorders>
              <w:top w:val="single" w:sz="8" w:space="0" w:color="auto"/>
              <w:left w:val="nil"/>
              <w:bottom w:val="nil"/>
              <w:right w:val="single" w:sz="8" w:space="0" w:color="auto"/>
            </w:tcBorders>
            <w:shd w:val="clear" w:color="000000" w:fill="FBE4D5"/>
            <w:vAlign w:val="center"/>
            <w:hideMark/>
          </w:tcPr>
          <w:p w14:paraId="1AA8D9DA"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2023/2024</w:t>
            </w:r>
          </w:p>
        </w:tc>
        <w:tc>
          <w:tcPr>
            <w:tcW w:w="735" w:type="pct"/>
            <w:tcBorders>
              <w:top w:val="single" w:sz="8" w:space="0" w:color="auto"/>
              <w:left w:val="nil"/>
              <w:bottom w:val="nil"/>
              <w:right w:val="single" w:sz="8" w:space="0" w:color="auto"/>
            </w:tcBorders>
            <w:shd w:val="clear" w:color="000000" w:fill="FBE4D5"/>
            <w:vAlign w:val="center"/>
            <w:hideMark/>
          </w:tcPr>
          <w:p w14:paraId="5ABA2FEC"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2022/2023</w:t>
            </w:r>
          </w:p>
        </w:tc>
      </w:tr>
      <w:tr w:rsidR="000A10A2" w:rsidRPr="000A10A2" w14:paraId="304C4C52" w14:textId="77777777" w:rsidTr="000A10A2">
        <w:trPr>
          <w:trHeight w:val="300"/>
        </w:trPr>
        <w:tc>
          <w:tcPr>
            <w:tcW w:w="2723" w:type="pct"/>
            <w:vMerge/>
            <w:tcBorders>
              <w:top w:val="single" w:sz="8" w:space="0" w:color="auto"/>
              <w:left w:val="single" w:sz="8" w:space="0" w:color="auto"/>
              <w:bottom w:val="single" w:sz="8" w:space="0" w:color="000000"/>
              <w:right w:val="nil"/>
            </w:tcBorders>
            <w:vAlign w:val="center"/>
            <w:hideMark/>
          </w:tcPr>
          <w:p w14:paraId="69C06C63" w14:textId="77777777" w:rsidR="000A10A2" w:rsidRPr="000A10A2" w:rsidRDefault="000A10A2" w:rsidP="000A10A2">
            <w:pPr>
              <w:spacing w:before="0" w:after="0"/>
              <w:ind w:firstLine="0"/>
              <w:jc w:val="left"/>
              <w:rPr>
                <w:rFonts w:ascii="Arial" w:eastAsia="Times New Roman" w:hAnsi="Arial" w:cs="Arial"/>
                <w:b/>
                <w:bCs/>
                <w:color w:val="000000"/>
                <w:sz w:val="20"/>
                <w:szCs w:val="20"/>
                <w:lang w:eastAsia="en-ZA"/>
              </w:rPr>
            </w:pPr>
          </w:p>
        </w:tc>
        <w:tc>
          <w:tcPr>
            <w:tcW w:w="779" w:type="pct"/>
            <w:vMerge/>
            <w:tcBorders>
              <w:top w:val="single" w:sz="8" w:space="0" w:color="auto"/>
              <w:left w:val="nil"/>
              <w:bottom w:val="single" w:sz="8" w:space="0" w:color="000000"/>
              <w:right w:val="single" w:sz="8" w:space="0" w:color="auto"/>
            </w:tcBorders>
            <w:vAlign w:val="center"/>
            <w:hideMark/>
          </w:tcPr>
          <w:p w14:paraId="160AF3D3" w14:textId="77777777" w:rsidR="000A10A2" w:rsidRPr="000A10A2" w:rsidRDefault="000A10A2" w:rsidP="000A10A2">
            <w:pPr>
              <w:spacing w:before="0" w:after="0"/>
              <w:ind w:firstLine="0"/>
              <w:jc w:val="left"/>
              <w:rPr>
                <w:rFonts w:ascii="Arial" w:eastAsia="Times New Roman" w:hAnsi="Arial" w:cs="Arial"/>
                <w:b/>
                <w:bCs/>
                <w:color w:val="000000"/>
                <w:sz w:val="20"/>
                <w:szCs w:val="20"/>
                <w:lang w:eastAsia="en-ZA"/>
              </w:rPr>
            </w:pPr>
          </w:p>
        </w:tc>
        <w:tc>
          <w:tcPr>
            <w:tcW w:w="763" w:type="pct"/>
            <w:tcBorders>
              <w:top w:val="nil"/>
              <w:left w:val="nil"/>
              <w:bottom w:val="single" w:sz="8" w:space="0" w:color="auto"/>
              <w:right w:val="single" w:sz="8" w:space="0" w:color="auto"/>
            </w:tcBorders>
            <w:shd w:val="clear" w:color="000000" w:fill="FBE4D5"/>
            <w:vAlign w:val="center"/>
            <w:hideMark/>
          </w:tcPr>
          <w:p w14:paraId="3D38A1AC"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(R’000s)</w:t>
            </w:r>
          </w:p>
        </w:tc>
        <w:tc>
          <w:tcPr>
            <w:tcW w:w="735" w:type="pct"/>
            <w:tcBorders>
              <w:top w:val="nil"/>
              <w:left w:val="nil"/>
              <w:bottom w:val="single" w:sz="8" w:space="0" w:color="auto"/>
              <w:right w:val="single" w:sz="8" w:space="0" w:color="auto"/>
            </w:tcBorders>
            <w:shd w:val="clear" w:color="000000" w:fill="FBE4D5"/>
            <w:vAlign w:val="center"/>
            <w:hideMark/>
          </w:tcPr>
          <w:p w14:paraId="409F09EB" w14:textId="77777777" w:rsidR="000A10A2" w:rsidRPr="000A10A2" w:rsidRDefault="000A10A2" w:rsidP="000A10A2">
            <w:pPr>
              <w:spacing w:before="0" w:after="0"/>
              <w:ind w:firstLine="0"/>
              <w:jc w:val="center"/>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(R’000s)</w:t>
            </w:r>
          </w:p>
        </w:tc>
      </w:tr>
      <w:tr w:rsidR="000A10A2" w:rsidRPr="000A10A2" w14:paraId="0B97573E"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7A18B85B" w14:textId="77777777" w:rsidR="000A10A2" w:rsidRPr="000A10A2" w:rsidRDefault="000A10A2" w:rsidP="000A10A2">
            <w:pPr>
              <w:spacing w:before="0" w:after="0"/>
              <w:ind w:firstLine="0"/>
              <w:rPr>
                <w:rFonts w:ascii="Arial" w:eastAsia="Times New Roman" w:hAnsi="Arial" w:cs="Arial"/>
                <w:i/>
                <w:iCs/>
                <w:color w:val="FF0000"/>
                <w:sz w:val="20"/>
                <w:szCs w:val="20"/>
                <w:lang w:eastAsia="en-ZA"/>
              </w:rPr>
            </w:pPr>
            <w:r w:rsidRPr="000A10A2">
              <w:rPr>
                <w:rFonts w:ascii="Arial" w:eastAsia="Times New Roman" w:hAnsi="Arial" w:cs="Arial"/>
                <w:i/>
                <w:iCs/>
                <w:color w:val="FF0000"/>
                <w:sz w:val="20"/>
                <w:szCs w:val="20"/>
                <w:lang w:eastAsia="en-ZA"/>
              </w:rPr>
              <w:t>*</w:t>
            </w:r>
            <w:r w:rsidRPr="000A10A2">
              <w:rPr>
                <w:rFonts w:ascii="Arial" w:eastAsia="Times New Roman" w:hAnsi="Arial" w:cs="Arial"/>
                <w:color w:val="000000"/>
                <w:sz w:val="20"/>
                <w:szCs w:val="20"/>
                <w:lang w:eastAsia="en-ZA"/>
              </w:rPr>
              <w:t>Opening balance as previously reported</w:t>
            </w:r>
          </w:p>
        </w:tc>
        <w:tc>
          <w:tcPr>
            <w:tcW w:w="779" w:type="pct"/>
            <w:vMerge w:val="restart"/>
            <w:tcBorders>
              <w:top w:val="nil"/>
              <w:left w:val="nil"/>
              <w:bottom w:val="nil"/>
              <w:right w:val="single" w:sz="8" w:space="0" w:color="auto"/>
            </w:tcBorders>
            <w:shd w:val="clear" w:color="auto" w:fill="auto"/>
            <w:vAlign w:val="center"/>
            <w:hideMark/>
          </w:tcPr>
          <w:p w14:paraId="216581B5"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63" w:type="pct"/>
            <w:vMerge w:val="restart"/>
            <w:tcBorders>
              <w:top w:val="nil"/>
              <w:left w:val="single" w:sz="8" w:space="0" w:color="auto"/>
              <w:bottom w:val="nil"/>
              <w:right w:val="single" w:sz="8" w:space="0" w:color="auto"/>
            </w:tcBorders>
            <w:shd w:val="clear" w:color="auto" w:fill="auto"/>
            <w:vAlign w:val="center"/>
            <w:hideMark/>
          </w:tcPr>
          <w:p w14:paraId="4E2DBFF7"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35" w:type="pct"/>
            <w:vMerge w:val="restart"/>
            <w:tcBorders>
              <w:top w:val="nil"/>
              <w:left w:val="single" w:sz="8" w:space="0" w:color="auto"/>
              <w:bottom w:val="nil"/>
              <w:right w:val="single" w:sz="8" w:space="0" w:color="auto"/>
            </w:tcBorders>
            <w:shd w:val="clear" w:color="auto" w:fill="auto"/>
            <w:vAlign w:val="center"/>
            <w:hideMark/>
          </w:tcPr>
          <w:p w14:paraId="4C2A3DF2"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r>
      <w:tr w:rsidR="000A10A2" w:rsidRPr="000A10A2" w14:paraId="006DB12D"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47FA8F55"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Opening balance as restated</w:t>
            </w:r>
          </w:p>
        </w:tc>
        <w:tc>
          <w:tcPr>
            <w:tcW w:w="779" w:type="pct"/>
            <w:vMerge/>
            <w:tcBorders>
              <w:top w:val="nil"/>
              <w:left w:val="nil"/>
              <w:bottom w:val="nil"/>
              <w:right w:val="single" w:sz="8" w:space="0" w:color="auto"/>
            </w:tcBorders>
            <w:vAlign w:val="center"/>
            <w:hideMark/>
          </w:tcPr>
          <w:p w14:paraId="7259975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21051F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725CE7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4DD208C6"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0B32C306"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Add</w:t>
            </w:r>
            <w:r w:rsidRPr="000A10A2">
              <w:rPr>
                <w:rFonts w:ascii="Arial" w:eastAsia="Times New Roman" w:hAnsi="Arial" w:cs="Arial"/>
                <w:color w:val="000000"/>
                <w:sz w:val="20"/>
                <w:szCs w:val="20"/>
                <w:lang w:eastAsia="en-ZA"/>
              </w:rPr>
              <w:t xml:space="preserve">: Irregular Expenditure - current </w:t>
            </w:r>
          </w:p>
        </w:tc>
        <w:tc>
          <w:tcPr>
            <w:tcW w:w="779" w:type="pct"/>
            <w:vMerge/>
            <w:tcBorders>
              <w:top w:val="nil"/>
              <w:left w:val="nil"/>
              <w:bottom w:val="nil"/>
              <w:right w:val="single" w:sz="8" w:space="0" w:color="auto"/>
            </w:tcBorders>
            <w:vAlign w:val="center"/>
            <w:hideMark/>
          </w:tcPr>
          <w:p w14:paraId="35706F1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35625CE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1993954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6B09142C"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0DA7812E"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Add</w:t>
            </w:r>
            <w:r w:rsidRPr="000A10A2">
              <w:rPr>
                <w:rFonts w:ascii="Arial" w:eastAsia="Times New Roman" w:hAnsi="Arial" w:cs="Arial"/>
                <w:color w:val="000000"/>
                <w:sz w:val="20"/>
                <w:szCs w:val="20"/>
                <w:lang w:eastAsia="en-ZA"/>
              </w:rPr>
              <w:t>: Irregular Expenditure - prior period</w:t>
            </w:r>
          </w:p>
        </w:tc>
        <w:tc>
          <w:tcPr>
            <w:tcW w:w="779" w:type="pct"/>
            <w:vMerge/>
            <w:tcBorders>
              <w:top w:val="nil"/>
              <w:left w:val="nil"/>
              <w:bottom w:val="nil"/>
              <w:right w:val="single" w:sz="8" w:space="0" w:color="auto"/>
            </w:tcBorders>
            <w:vAlign w:val="center"/>
            <w:hideMark/>
          </w:tcPr>
          <w:p w14:paraId="6E136EB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A8C4F3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3C86CF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43F6467B"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5657D119"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xml:space="preserve">: Amount recoverable - current </w:t>
            </w:r>
          </w:p>
        </w:tc>
        <w:tc>
          <w:tcPr>
            <w:tcW w:w="779" w:type="pct"/>
            <w:vMerge/>
            <w:tcBorders>
              <w:top w:val="nil"/>
              <w:left w:val="nil"/>
              <w:bottom w:val="nil"/>
              <w:right w:val="single" w:sz="8" w:space="0" w:color="auto"/>
            </w:tcBorders>
            <w:vAlign w:val="center"/>
            <w:hideMark/>
          </w:tcPr>
          <w:p w14:paraId="01FD825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57D869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BA2146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25F26AA"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59FAAF07"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Amount recoverable - prior period</w:t>
            </w:r>
          </w:p>
        </w:tc>
        <w:tc>
          <w:tcPr>
            <w:tcW w:w="779" w:type="pct"/>
            <w:vMerge/>
            <w:tcBorders>
              <w:top w:val="nil"/>
              <w:left w:val="nil"/>
              <w:bottom w:val="nil"/>
              <w:right w:val="single" w:sz="8" w:space="0" w:color="auto"/>
            </w:tcBorders>
            <w:vAlign w:val="center"/>
            <w:hideMark/>
          </w:tcPr>
          <w:p w14:paraId="0119914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CE76D05"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54E27F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DDE1DC3"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175B00A2"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xml:space="preserve">: Amount written off - current </w:t>
            </w:r>
          </w:p>
        </w:tc>
        <w:tc>
          <w:tcPr>
            <w:tcW w:w="779" w:type="pct"/>
            <w:vMerge/>
            <w:tcBorders>
              <w:top w:val="nil"/>
              <w:left w:val="nil"/>
              <w:bottom w:val="nil"/>
              <w:right w:val="single" w:sz="8" w:space="0" w:color="auto"/>
            </w:tcBorders>
            <w:vAlign w:val="center"/>
            <w:hideMark/>
          </w:tcPr>
          <w:p w14:paraId="1933F52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7950FA1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32980AA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114EC581"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1D287AF0"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Less</w:t>
            </w:r>
            <w:r w:rsidRPr="000A10A2">
              <w:rPr>
                <w:rFonts w:ascii="Arial" w:eastAsia="Times New Roman" w:hAnsi="Arial" w:cs="Arial"/>
                <w:color w:val="000000"/>
                <w:sz w:val="20"/>
                <w:szCs w:val="20"/>
                <w:lang w:eastAsia="en-ZA"/>
              </w:rPr>
              <w:t>: Amount written off - prior period</w:t>
            </w:r>
          </w:p>
        </w:tc>
        <w:tc>
          <w:tcPr>
            <w:tcW w:w="779" w:type="pct"/>
            <w:vMerge/>
            <w:tcBorders>
              <w:top w:val="nil"/>
              <w:left w:val="nil"/>
              <w:bottom w:val="nil"/>
              <w:right w:val="single" w:sz="8" w:space="0" w:color="auto"/>
            </w:tcBorders>
            <w:vAlign w:val="center"/>
            <w:hideMark/>
          </w:tcPr>
          <w:p w14:paraId="35010C6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04457C46"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8BD4D6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F6C2B7F"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15FBA721"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w:t>
            </w:r>
            <w:r w:rsidRPr="000A10A2">
              <w:rPr>
                <w:rFonts w:ascii="Arial" w:eastAsia="Times New Roman" w:hAnsi="Arial" w:cs="Arial"/>
                <w:b/>
                <w:bCs/>
                <w:color w:val="000000"/>
                <w:sz w:val="20"/>
                <w:szCs w:val="20"/>
                <w:lang w:eastAsia="en-ZA"/>
              </w:rPr>
              <w:t>Closing balance</w:t>
            </w:r>
            <w:r w:rsidRPr="000A10A2">
              <w:rPr>
                <w:rFonts w:ascii="Arial" w:eastAsia="Times New Roman" w:hAnsi="Arial" w:cs="Arial"/>
                <w:color w:val="000000"/>
                <w:sz w:val="20"/>
                <w:szCs w:val="20"/>
                <w:lang w:eastAsia="en-ZA"/>
              </w:rPr>
              <w:t xml:space="preserve"> </w:t>
            </w:r>
          </w:p>
        </w:tc>
        <w:tc>
          <w:tcPr>
            <w:tcW w:w="779" w:type="pct"/>
            <w:vMerge/>
            <w:tcBorders>
              <w:top w:val="nil"/>
              <w:left w:val="nil"/>
              <w:bottom w:val="nil"/>
              <w:right w:val="single" w:sz="8" w:space="0" w:color="auto"/>
            </w:tcBorders>
            <w:vAlign w:val="center"/>
            <w:hideMark/>
          </w:tcPr>
          <w:p w14:paraId="7247587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361A491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2971D7A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51093CA"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43CD4F39" w14:textId="77777777" w:rsidR="000A10A2" w:rsidRPr="000A10A2" w:rsidRDefault="000A10A2" w:rsidP="000A10A2">
            <w:pPr>
              <w:spacing w:before="0" w:after="0"/>
              <w:ind w:firstLine="0"/>
              <w:rPr>
                <w:rFonts w:ascii="Arial" w:eastAsia="Times New Roman" w:hAnsi="Arial" w:cs="Arial"/>
                <w:color w:val="FF0000"/>
                <w:sz w:val="20"/>
                <w:szCs w:val="20"/>
                <w:lang w:eastAsia="en-ZA"/>
              </w:rPr>
            </w:pPr>
            <w:r w:rsidRPr="000A10A2">
              <w:rPr>
                <w:rFonts w:ascii="Arial" w:eastAsia="Times New Roman" w:hAnsi="Arial" w:cs="Arial"/>
                <w:color w:val="FF0000"/>
                <w:sz w:val="20"/>
                <w:szCs w:val="20"/>
                <w:lang w:eastAsia="en-ZA"/>
              </w:rPr>
              <w:t>*Inclusive of VAT</w:t>
            </w:r>
            <w:r w:rsidRPr="000A10A2">
              <w:rPr>
                <w:rFonts w:ascii="Arial" w:eastAsia="Times New Roman" w:hAnsi="Arial" w:cs="Arial"/>
                <w:color w:val="000000"/>
                <w:sz w:val="20"/>
                <w:szCs w:val="20"/>
                <w:lang w:eastAsia="en-ZA"/>
              </w:rPr>
              <w:t xml:space="preserve"> </w:t>
            </w:r>
          </w:p>
        </w:tc>
        <w:tc>
          <w:tcPr>
            <w:tcW w:w="779" w:type="pct"/>
            <w:vMerge/>
            <w:tcBorders>
              <w:top w:val="nil"/>
              <w:left w:val="nil"/>
              <w:bottom w:val="nil"/>
              <w:right w:val="single" w:sz="8" w:space="0" w:color="auto"/>
            </w:tcBorders>
            <w:vAlign w:val="center"/>
            <w:hideMark/>
          </w:tcPr>
          <w:p w14:paraId="36651E5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604ABBC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2E1209D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3C2E6313"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68026A92"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79" w:type="pct"/>
            <w:vMerge/>
            <w:tcBorders>
              <w:top w:val="nil"/>
              <w:left w:val="nil"/>
              <w:bottom w:val="nil"/>
              <w:right w:val="single" w:sz="8" w:space="0" w:color="auto"/>
            </w:tcBorders>
            <w:vAlign w:val="center"/>
            <w:hideMark/>
          </w:tcPr>
          <w:p w14:paraId="3FBF5A1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2AF062F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311C7E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676CFB14"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5A9BA34C" w14:textId="77777777" w:rsidR="000A10A2" w:rsidRPr="000A10A2" w:rsidRDefault="000A10A2" w:rsidP="000A10A2">
            <w:pPr>
              <w:spacing w:before="0" w:after="0"/>
              <w:ind w:firstLine="0"/>
              <w:rPr>
                <w:rFonts w:ascii="Arial" w:eastAsia="Times New Roman" w:hAnsi="Arial" w:cs="Arial"/>
                <w:b/>
                <w:bCs/>
                <w:color w:val="000000"/>
                <w:sz w:val="20"/>
                <w:szCs w:val="20"/>
                <w:lang w:eastAsia="en-ZA"/>
              </w:rPr>
            </w:pPr>
            <w:r w:rsidRPr="000A10A2">
              <w:rPr>
                <w:rFonts w:ascii="Arial" w:eastAsia="Times New Roman" w:hAnsi="Arial" w:cs="Arial"/>
                <w:b/>
                <w:bCs/>
                <w:color w:val="000000"/>
                <w:sz w:val="20"/>
                <w:szCs w:val="20"/>
                <w:lang w:eastAsia="en-ZA"/>
              </w:rPr>
              <w:t xml:space="preserve">Cases under investigations </w:t>
            </w:r>
          </w:p>
        </w:tc>
        <w:tc>
          <w:tcPr>
            <w:tcW w:w="779" w:type="pct"/>
            <w:vMerge/>
            <w:tcBorders>
              <w:top w:val="nil"/>
              <w:left w:val="nil"/>
              <w:bottom w:val="nil"/>
              <w:right w:val="single" w:sz="8" w:space="0" w:color="auto"/>
            </w:tcBorders>
            <w:vAlign w:val="center"/>
            <w:hideMark/>
          </w:tcPr>
          <w:p w14:paraId="1FD47AD2"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35788675"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BCB0AD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3B5D2CEF"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5AE92806"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xx (prior period: xx) cases related to non-compliance with procurement process requirements</w:t>
            </w:r>
          </w:p>
        </w:tc>
        <w:tc>
          <w:tcPr>
            <w:tcW w:w="779" w:type="pct"/>
            <w:vMerge/>
            <w:tcBorders>
              <w:top w:val="nil"/>
              <w:left w:val="nil"/>
              <w:bottom w:val="nil"/>
              <w:right w:val="single" w:sz="8" w:space="0" w:color="auto"/>
            </w:tcBorders>
            <w:vAlign w:val="center"/>
            <w:hideMark/>
          </w:tcPr>
          <w:p w14:paraId="3DB14E6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56190E7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1A4DF282"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0C9D4079" w14:textId="77777777" w:rsidTr="000A10A2">
        <w:trPr>
          <w:trHeight w:val="500"/>
        </w:trPr>
        <w:tc>
          <w:tcPr>
            <w:tcW w:w="2723" w:type="pct"/>
            <w:tcBorders>
              <w:top w:val="nil"/>
              <w:left w:val="single" w:sz="8" w:space="0" w:color="auto"/>
              <w:bottom w:val="nil"/>
              <w:right w:val="nil"/>
            </w:tcBorders>
            <w:shd w:val="clear" w:color="auto" w:fill="auto"/>
            <w:vAlign w:val="center"/>
            <w:hideMark/>
          </w:tcPr>
          <w:p w14:paraId="0091A026"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xx (prior period: xx) cases related to other non-compliance with laws, regulations, council policies and/or by-laws.</w:t>
            </w:r>
          </w:p>
        </w:tc>
        <w:tc>
          <w:tcPr>
            <w:tcW w:w="779" w:type="pct"/>
            <w:vMerge/>
            <w:tcBorders>
              <w:top w:val="nil"/>
              <w:left w:val="nil"/>
              <w:bottom w:val="nil"/>
              <w:right w:val="single" w:sz="8" w:space="0" w:color="auto"/>
            </w:tcBorders>
            <w:vAlign w:val="center"/>
            <w:hideMark/>
          </w:tcPr>
          <w:p w14:paraId="6DB984A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0123EDDE"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5A6916D1"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43E97791"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07BF1A28" w14:textId="77777777" w:rsidR="000A10A2" w:rsidRPr="000A10A2" w:rsidRDefault="000A10A2" w:rsidP="000A10A2">
            <w:pPr>
              <w:spacing w:before="0" w:after="0"/>
              <w:ind w:firstLine="0"/>
              <w:rPr>
                <w:rFonts w:ascii="Arial" w:eastAsia="Times New Roman" w:hAnsi="Arial" w:cs="Arial"/>
                <w:i/>
                <w:iCs/>
                <w:color w:val="000000"/>
                <w:sz w:val="20"/>
                <w:szCs w:val="20"/>
                <w:lang w:eastAsia="en-ZA"/>
              </w:rPr>
            </w:pPr>
            <w:r w:rsidRPr="000A10A2">
              <w:rPr>
                <w:rFonts w:ascii="Arial" w:eastAsia="Times New Roman" w:hAnsi="Arial" w:cs="Arial"/>
                <w:i/>
                <w:iCs/>
                <w:color w:val="000000"/>
                <w:sz w:val="20"/>
                <w:szCs w:val="20"/>
                <w:lang w:eastAsia="en-ZA"/>
              </w:rPr>
              <w:t xml:space="preserve"> </w:t>
            </w:r>
          </w:p>
        </w:tc>
        <w:tc>
          <w:tcPr>
            <w:tcW w:w="779" w:type="pct"/>
            <w:vMerge/>
            <w:tcBorders>
              <w:top w:val="nil"/>
              <w:left w:val="nil"/>
              <w:bottom w:val="nil"/>
              <w:right w:val="single" w:sz="8" w:space="0" w:color="auto"/>
            </w:tcBorders>
            <w:vAlign w:val="center"/>
            <w:hideMark/>
          </w:tcPr>
          <w:p w14:paraId="495B2CD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9D4632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3EC1B8A"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5E108858"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6E9CC805"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Municipal Finance Management Act</w:t>
            </w:r>
          </w:p>
        </w:tc>
        <w:tc>
          <w:tcPr>
            <w:tcW w:w="779" w:type="pct"/>
            <w:vMerge/>
            <w:tcBorders>
              <w:top w:val="nil"/>
              <w:left w:val="nil"/>
              <w:bottom w:val="nil"/>
              <w:right w:val="single" w:sz="8" w:space="0" w:color="auto"/>
            </w:tcBorders>
            <w:vAlign w:val="center"/>
            <w:hideMark/>
          </w:tcPr>
          <w:p w14:paraId="0FB25990"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822929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715ED4A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587659CD"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3B4B800B"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Municipal Systems Act</w:t>
            </w:r>
          </w:p>
        </w:tc>
        <w:tc>
          <w:tcPr>
            <w:tcW w:w="779" w:type="pct"/>
            <w:vMerge/>
            <w:tcBorders>
              <w:top w:val="nil"/>
              <w:left w:val="nil"/>
              <w:bottom w:val="nil"/>
              <w:right w:val="single" w:sz="8" w:space="0" w:color="auto"/>
            </w:tcBorders>
            <w:vAlign w:val="center"/>
            <w:hideMark/>
          </w:tcPr>
          <w:p w14:paraId="5A7C0B4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63CA52A0"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63D0B32B"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60CE9114"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4F5FFDDD"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Public Bearers Act</w:t>
            </w:r>
          </w:p>
        </w:tc>
        <w:tc>
          <w:tcPr>
            <w:tcW w:w="779" w:type="pct"/>
            <w:vMerge/>
            <w:tcBorders>
              <w:top w:val="nil"/>
              <w:left w:val="nil"/>
              <w:bottom w:val="nil"/>
              <w:right w:val="single" w:sz="8" w:space="0" w:color="auto"/>
            </w:tcBorders>
            <w:vAlign w:val="center"/>
            <w:hideMark/>
          </w:tcPr>
          <w:p w14:paraId="309AF2CF"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4361BBC7"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176D8D33"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23B8E57E" w14:textId="77777777" w:rsidTr="000A10A2">
        <w:trPr>
          <w:trHeight w:val="290"/>
        </w:trPr>
        <w:tc>
          <w:tcPr>
            <w:tcW w:w="2723" w:type="pct"/>
            <w:tcBorders>
              <w:top w:val="nil"/>
              <w:left w:val="single" w:sz="8" w:space="0" w:color="auto"/>
              <w:bottom w:val="nil"/>
              <w:right w:val="nil"/>
            </w:tcBorders>
            <w:shd w:val="clear" w:color="auto" w:fill="auto"/>
            <w:vAlign w:val="center"/>
            <w:hideMark/>
          </w:tcPr>
          <w:p w14:paraId="6FA084E7"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Municipal Supply Chain Management Policies or By-laws</w:t>
            </w:r>
          </w:p>
        </w:tc>
        <w:tc>
          <w:tcPr>
            <w:tcW w:w="779" w:type="pct"/>
            <w:vMerge/>
            <w:tcBorders>
              <w:top w:val="nil"/>
              <w:left w:val="nil"/>
              <w:bottom w:val="nil"/>
              <w:right w:val="single" w:sz="8" w:space="0" w:color="auto"/>
            </w:tcBorders>
            <w:vAlign w:val="center"/>
            <w:hideMark/>
          </w:tcPr>
          <w:p w14:paraId="7C178D8C"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63" w:type="pct"/>
            <w:vMerge/>
            <w:tcBorders>
              <w:top w:val="nil"/>
              <w:left w:val="single" w:sz="8" w:space="0" w:color="auto"/>
              <w:bottom w:val="nil"/>
              <w:right w:val="single" w:sz="8" w:space="0" w:color="auto"/>
            </w:tcBorders>
            <w:vAlign w:val="center"/>
            <w:hideMark/>
          </w:tcPr>
          <w:p w14:paraId="2E9E28F9"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c>
          <w:tcPr>
            <w:tcW w:w="735" w:type="pct"/>
            <w:vMerge/>
            <w:tcBorders>
              <w:top w:val="nil"/>
              <w:left w:val="single" w:sz="8" w:space="0" w:color="auto"/>
              <w:bottom w:val="nil"/>
              <w:right w:val="single" w:sz="8" w:space="0" w:color="auto"/>
            </w:tcBorders>
            <w:vAlign w:val="center"/>
            <w:hideMark/>
          </w:tcPr>
          <w:p w14:paraId="0496AEB4" w14:textId="77777777" w:rsidR="000A10A2" w:rsidRPr="000A10A2" w:rsidRDefault="000A10A2" w:rsidP="000A10A2">
            <w:pPr>
              <w:spacing w:before="0" w:after="0"/>
              <w:ind w:firstLine="0"/>
              <w:jc w:val="left"/>
              <w:rPr>
                <w:rFonts w:ascii="Arial" w:eastAsia="Times New Roman" w:hAnsi="Arial" w:cs="Arial"/>
                <w:color w:val="000000"/>
                <w:sz w:val="20"/>
                <w:szCs w:val="20"/>
                <w:lang w:eastAsia="en-ZA"/>
              </w:rPr>
            </w:pPr>
          </w:p>
        </w:tc>
      </w:tr>
      <w:tr w:rsidR="000A10A2" w:rsidRPr="000A10A2" w14:paraId="2D002A41" w14:textId="77777777" w:rsidTr="000A10A2">
        <w:trPr>
          <w:trHeight w:val="300"/>
        </w:trPr>
        <w:tc>
          <w:tcPr>
            <w:tcW w:w="2723" w:type="pct"/>
            <w:tcBorders>
              <w:top w:val="nil"/>
              <w:left w:val="single" w:sz="8" w:space="0" w:color="auto"/>
              <w:bottom w:val="single" w:sz="8" w:space="0" w:color="auto"/>
              <w:right w:val="nil"/>
            </w:tcBorders>
            <w:shd w:val="clear" w:color="auto" w:fill="auto"/>
            <w:vAlign w:val="center"/>
            <w:hideMark/>
          </w:tcPr>
          <w:p w14:paraId="0748CBCC" w14:textId="77777777" w:rsidR="000A10A2" w:rsidRPr="000A10A2" w:rsidRDefault="000A10A2" w:rsidP="000A10A2">
            <w:pPr>
              <w:spacing w:before="0" w:after="0"/>
              <w:ind w:firstLine="0"/>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79" w:type="pct"/>
            <w:tcBorders>
              <w:top w:val="nil"/>
              <w:left w:val="nil"/>
              <w:bottom w:val="single" w:sz="8" w:space="0" w:color="auto"/>
              <w:right w:val="single" w:sz="8" w:space="0" w:color="auto"/>
            </w:tcBorders>
            <w:shd w:val="clear" w:color="auto" w:fill="auto"/>
            <w:vAlign w:val="center"/>
            <w:hideMark/>
          </w:tcPr>
          <w:p w14:paraId="0EBF0D5B"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63" w:type="pct"/>
            <w:tcBorders>
              <w:top w:val="nil"/>
              <w:left w:val="nil"/>
              <w:bottom w:val="single" w:sz="8" w:space="0" w:color="auto"/>
              <w:right w:val="single" w:sz="8" w:space="0" w:color="auto"/>
            </w:tcBorders>
            <w:shd w:val="clear" w:color="auto" w:fill="auto"/>
            <w:vAlign w:val="center"/>
            <w:hideMark/>
          </w:tcPr>
          <w:p w14:paraId="52701108"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c>
          <w:tcPr>
            <w:tcW w:w="735" w:type="pct"/>
            <w:tcBorders>
              <w:top w:val="nil"/>
              <w:left w:val="nil"/>
              <w:bottom w:val="single" w:sz="8" w:space="0" w:color="auto"/>
              <w:right w:val="single" w:sz="8" w:space="0" w:color="auto"/>
            </w:tcBorders>
            <w:shd w:val="clear" w:color="auto" w:fill="auto"/>
            <w:vAlign w:val="center"/>
            <w:hideMark/>
          </w:tcPr>
          <w:p w14:paraId="304A49DB"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r w:rsidRPr="000A10A2">
              <w:rPr>
                <w:rFonts w:ascii="Arial" w:eastAsia="Times New Roman" w:hAnsi="Arial" w:cs="Arial"/>
                <w:color w:val="000000"/>
                <w:sz w:val="20"/>
                <w:szCs w:val="20"/>
                <w:lang w:eastAsia="en-ZA"/>
              </w:rPr>
              <w:t> </w:t>
            </w:r>
          </w:p>
        </w:tc>
      </w:tr>
      <w:tr w:rsidR="000A10A2" w:rsidRPr="000A10A2" w14:paraId="32ECA726" w14:textId="77777777" w:rsidTr="000A10A2">
        <w:trPr>
          <w:trHeight w:val="300"/>
        </w:trPr>
        <w:tc>
          <w:tcPr>
            <w:tcW w:w="2723" w:type="pct"/>
            <w:tcBorders>
              <w:top w:val="nil"/>
              <w:left w:val="nil"/>
              <w:bottom w:val="nil"/>
              <w:right w:val="nil"/>
            </w:tcBorders>
            <w:shd w:val="clear" w:color="auto" w:fill="auto"/>
            <w:noWrap/>
            <w:vAlign w:val="center"/>
            <w:hideMark/>
          </w:tcPr>
          <w:p w14:paraId="7A61D554" w14:textId="77777777" w:rsidR="000A10A2" w:rsidRPr="000A10A2" w:rsidRDefault="000A10A2" w:rsidP="000A10A2">
            <w:pPr>
              <w:spacing w:before="0" w:after="0"/>
              <w:ind w:firstLine="0"/>
              <w:jc w:val="right"/>
              <w:rPr>
                <w:rFonts w:ascii="Arial" w:eastAsia="Times New Roman" w:hAnsi="Arial" w:cs="Arial"/>
                <w:color w:val="000000"/>
                <w:sz w:val="20"/>
                <w:szCs w:val="20"/>
                <w:lang w:eastAsia="en-ZA"/>
              </w:rPr>
            </w:pPr>
          </w:p>
        </w:tc>
        <w:tc>
          <w:tcPr>
            <w:tcW w:w="779" w:type="pct"/>
            <w:tcBorders>
              <w:top w:val="nil"/>
              <w:left w:val="nil"/>
              <w:bottom w:val="nil"/>
              <w:right w:val="nil"/>
            </w:tcBorders>
            <w:shd w:val="clear" w:color="auto" w:fill="auto"/>
            <w:noWrap/>
            <w:vAlign w:val="bottom"/>
            <w:hideMark/>
          </w:tcPr>
          <w:p w14:paraId="1641EFEE" w14:textId="77777777" w:rsidR="000A10A2" w:rsidRPr="000A10A2" w:rsidRDefault="000A10A2" w:rsidP="000A10A2">
            <w:pPr>
              <w:spacing w:before="0" w:after="0"/>
              <w:ind w:firstLine="0"/>
              <w:rPr>
                <w:rFonts w:ascii="Times New Roman" w:eastAsia="Times New Roman" w:hAnsi="Times New Roman"/>
                <w:sz w:val="20"/>
                <w:szCs w:val="20"/>
                <w:lang w:eastAsia="en-ZA"/>
              </w:rPr>
            </w:pPr>
          </w:p>
        </w:tc>
        <w:tc>
          <w:tcPr>
            <w:tcW w:w="763" w:type="pct"/>
            <w:tcBorders>
              <w:top w:val="nil"/>
              <w:left w:val="nil"/>
              <w:bottom w:val="nil"/>
              <w:right w:val="nil"/>
            </w:tcBorders>
            <w:shd w:val="clear" w:color="auto" w:fill="auto"/>
            <w:noWrap/>
            <w:vAlign w:val="bottom"/>
            <w:hideMark/>
          </w:tcPr>
          <w:p w14:paraId="7A9E2D0A"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c>
          <w:tcPr>
            <w:tcW w:w="735" w:type="pct"/>
            <w:tcBorders>
              <w:top w:val="nil"/>
              <w:left w:val="nil"/>
              <w:bottom w:val="nil"/>
              <w:right w:val="nil"/>
            </w:tcBorders>
            <w:shd w:val="clear" w:color="auto" w:fill="auto"/>
            <w:noWrap/>
            <w:vAlign w:val="bottom"/>
            <w:hideMark/>
          </w:tcPr>
          <w:p w14:paraId="2132BF96"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r>
      <w:tr w:rsidR="000A10A2" w:rsidRPr="000A10A2" w14:paraId="73A1A6E7" w14:textId="77777777" w:rsidTr="000A10A2">
        <w:trPr>
          <w:trHeight w:val="290"/>
        </w:trPr>
        <w:tc>
          <w:tcPr>
            <w:tcW w:w="2723" w:type="pct"/>
            <w:tcBorders>
              <w:top w:val="single" w:sz="8" w:space="0" w:color="auto"/>
              <w:left w:val="single" w:sz="8" w:space="0" w:color="auto"/>
              <w:bottom w:val="nil"/>
              <w:right w:val="single" w:sz="8" w:space="0" w:color="auto"/>
            </w:tcBorders>
            <w:shd w:val="clear" w:color="000000" w:fill="E2EFD9"/>
            <w:vAlign w:val="center"/>
            <w:hideMark/>
          </w:tcPr>
          <w:p w14:paraId="3BD5257C" w14:textId="77777777" w:rsidR="000A10A2" w:rsidRPr="000A10A2" w:rsidRDefault="000A10A2" w:rsidP="000A10A2">
            <w:pPr>
              <w:spacing w:before="0" w:after="0"/>
              <w:ind w:firstLine="0"/>
              <w:rPr>
                <w:rFonts w:ascii="Arial" w:eastAsia="Times New Roman" w:hAnsi="Arial" w:cs="Arial"/>
                <w:b/>
                <w:bCs/>
                <w:i/>
                <w:iCs/>
                <w:color w:val="000000"/>
                <w:sz w:val="20"/>
                <w:szCs w:val="20"/>
                <w:lang w:eastAsia="en-ZA"/>
              </w:rPr>
            </w:pPr>
            <w:r w:rsidRPr="000A10A2">
              <w:rPr>
                <w:rFonts w:ascii="Arial" w:eastAsia="Times New Roman" w:hAnsi="Arial" w:cs="Arial"/>
                <w:b/>
                <w:bCs/>
                <w:i/>
                <w:iCs/>
                <w:color w:val="000000"/>
                <w:sz w:val="20"/>
                <w:szCs w:val="20"/>
                <w:lang w:eastAsia="en-ZA"/>
              </w:rPr>
              <w:t xml:space="preserve">Commentary:  </w:t>
            </w:r>
          </w:p>
        </w:tc>
        <w:tc>
          <w:tcPr>
            <w:tcW w:w="779" w:type="pct"/>
            <w:tcBorders>
              <w:top w:val="nil"/>
              <w:left w:val="nil"/>
              <w:bottom w:val="nil"/>
              <w:right w:val="nil"/>
            </w:tcBorders>
            <w:shd w:val="clear" w:color="auto" w:fill="auto"/>
            <w:noWrap/>
            <w:vAlign w:val="bottom"/>
            <w:hideMark/>
          </w:tcPr>
          <w:p w14:paraId="7B0BE73A" w14:textId="77777777" w:rsidR="000A10A2" w:rsidRPr="000A10A2" w:rsidRDefault="000A10A2" w:rsidP="000A10A2">
            <w:pPr>
              <w:spacing w:before="0" w:after="0"/>
              <w:ind w:firstLine="0"/>
              <w:rPr>
                <w:rFonts w:ascii="Arial" w:eastAsia="Times New Roman" w:hAnsi="Arial" w:cs="Arial"/>
                <w:b/>
                <w:bCs/>
                <w:i/>
                <w:iCs/>
                <w:color w:val="000000"/>
                <w:sz w:val="20"/>
                <w:szCs w:val="20"/>
                <w:lang w:eastAsia="en-ZA"/>
              </w:rPr>
            </w:pPr>
          </w:p>
        </w:tc>
        <w:tc>
          <w:tcPr>
            <w:tcW w:w="763" w:type="pct"/>
            <w:tcBorders>
              <w:top w:val="nil"/>
              <w:left w:val="nil"/>
              <w:bottom w:val="nil"/>
              <w:right w:val="nil"/>
            </w:tcBorders>
            <w:shd w:val="clear" w:color="auto" w:fill="auto"/>
            <w:noWrap/>
            <w:vAlign w:val="bottom"/>
            <w:hideMark/>
          </w:tcPr>
          <w:p w14:paraId="12B28C77"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c>
          <w:tcPr>
            <w:tcW w:w="735" w:type="pct"/>
            <w:tcBorders>
              <w:top w:val="nil"/>
              <w:left w:val="nil"/>
              <w:bottom w:val="nil"/>
              <w:right w:val="nil"/>
            </w:tcBorders>
            <w:shd w:val="clear" w:color="auto" w:fill="auto"/>
            <w:noWrap/>
            <w:vAlign w:val="bottom"/>
            <w:hideMark/>
          </w:tcPr>
          <w:p w14:paraId="66C37663"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r>
      <w:tr w:rsidR="000A10A2" w:rsidRPr="000A10A2" w14:paraId="7F316293" w14:textId="77777777" w:rsidTr="000A10A2">
        <w:trPr>
          <w:trHeight w:val="530"/>
        </w:trPr>
        <w:tc>
          <w:tcPr>
            <w:tcW w:w="2723" w:type="pct"/>
            <w:tcBorders>
              <w:top w:val="nil"/>
              <w:left w:val="single" w:sz="8" w:space="0" w:color="auto"/>
              <w:bottom w:val="single" w:sz="8" w:space="0" w:color="auto"/>
              <w:right w:val="single" w:sz="8" w:space="0" w:color="auto"/>
            </w:tcBorders>
            <w:shd w:val="clear" w:color="000000" w:fill="E2EFD9"/>
            <w:vAlign w:val="center"/>
            <w:hideMark/>
          </w:tcPr>
          <w:p w14:paraId="1B8CDE30" w14:textId="77777777" w:rsidR="000A10A2" w:rsidRPr="000A10A2" w:rsidRDefault="000A10A2" w:rsidP="000A10A2">
            <w:pPr>
              <w:spacing w:before="0" w:after="0"/>
              <w:ind w:firstLine="0"/>
              <w:rPr>
                <w:rFonts w:ascii="Arial" w:eastAsia="Times New Roman" w:hAnsi="Arial" w:cs="Arial"/>
                <w:i/>
                <w:iCs/>
                <w:color w:val="000000"/>
                <w:sz w:val="20"/>
                <w:szCs w:val="20"/>
                <w:lang w:eastAsia="en-ZA"/>
              </w:rPr>
            </w:pPr>
            <w:r w:rsidRPr="000A10A2">
              <w:rPr>
                <w:rFonts w:ascii="Arial" w:eastAsia="Times New Roman" w:hAnsi="Arial" w:cs="Arial"/>
                <w:i/>
                <w:iCs/>
                <w:color w:val="000000"/>
                <w:sz w:val="20"/>
                <w:szCs w:val="20"/>
                <w:lang w:eastAsia="en-ZA"/>
              </w:rPr>
              <w:t>The municipality should include further discussions and analysis of irregular expenditure as deemed necessary and as set out in MFMA Circular 68.</w:t>
            </w:r>
            <w:r w:rsidRPr="000A10A2">
              <w:rPr>
                <w:rFonts w:eastAsia="Times New Roman" w:cs="Calibri"/>
                <w:color w:val="000000"/>
                <w:sz w:val="20"/>
                <w:szCs w:val="20"/>
                <w:lang w:eastAsia="en-ZA"/>
              </w:rPr>
              <w:t xml:space="preserve">  </w:t>
            </w:r>
          </w:p>
        </w:tc>
        <w:tc>
          <w:tcPr>
            <w:tcW w:w="779" w:type="pct"/>
            <w:tcBorders>
              <w:top w:val="nil"/>
              <w:left w:val="nil"/>
              <w:bottom w:val="nil"/>
              <w:right w:val="nil"/>
            </w:tcBorders>
            <w:shd w:val="clear" w:color="auto" w:fill="auto"/>
            <w:noWrap/>
            <w:vAlign w:val="bottom"/>
            <w:hideMark/>
          </w:tcPr>
          <w:p w14:paraId="06348B11" w14:textId="77777777" w:rsidR="000A10A2" w:rsidRPr="000A10A2" w:rsidRDefault="000A10A2" w:rsidP="000A10A2">
            <w:pPr>
              <w:spacing w:before="0" w:after="0"/>
              <w:ind w:firstLine="0"/>
              <w:rPr>
                <w:rFonts w:ascii="Arial" w:eastAsia="Times New Roman" w:hAnsi="Arial" w:cs="Arial"/>
                <w:i/>
                <w:iCs/>
                <w:color w:val="000000"/>
                <w:sz w:val="20"/>
                <w:szCs w:val="20"/>
                <w:lang w:eastAsia="en-ZA"/>
              </w:rPr>
            </w:pPr>
          </w:p>
        </w:tc>
        <w:tc>
          <w:tcPr>
            <w:tcW w:w="763" w:type="pct"/>
            <w:tcBorders>
              <w:top w:val="nil"/>
              <w:left w:val="nil"/>
              <w:bottom w:val="nil"/>
              <w:right w:val="nil"/>
            </w:tcBorders>
            <w:shd w:val="clear" w:color="auto" w:fill="auto"/>
            <w:noWrap/>
            <w:vAlign w:val="bottom"/>
            <w:hideMark/>
          </w:tcPr>
          <w:p w14:paraId="28C7C46C"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c>
          <w:tcPr>
            <w:tcW w:w="735" w:type="pct"/>
            <w:tcBorders>
              <w:top w:val="nil"/>
              <w:left w:val="nil"/>
              <w:bottom w:val="nil"/>
              <w:right w:val="nil"/>
            </w:tcBorders>
            <w:shd w:val="clear" w:color="auto" w:fill="auto"/>
            <w:noWrap/>
            <w:vAlign w:val="bottom"/>
            <w:hideMark/>
          </w:tcPr>
          <w:p w14:paraId="12C73463" w14:textId="77777777" w:rsidR="000A10A2" w:rsidRPr="000A10A2" w:rsidRDefault="000A10A2" w:rsidP="000A10A2">
            <w:pPr>
              <w:spacing w:before="0" w:after="0"/>
              <w:ind w:firstLine="0"/>
              <w:jc w:val="left"/>
              <w:rPr>
                <w:rFonts w:ascii="Times New Roman" w:eastAsia="Times New Roman" w:hAnsi="Times New Roman"/>
                <w:sz w:val="20"/>
                <w:szCs w:val="20"/>
                <w:lang w:eastAsia="en-ZA"/>
              </w:rPr>
            </w:pPr>
          </w:p>
        </w:tc>
      </w:tr>
    </w:tbl>
    <w:p w14:paraId="215BDE2E" w14:textId="77777777" w:rsidR="005F25B1" w:rsidRPr="00C67A3A" w:rsidRDefault="005F25B1" w:rsidP="005F25B1">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5C673DF6" w14:textId="463E53D7" w:rsidR="005F25B1" w:rsidRPr="00294604" w:rsidRDefault="005F25B1">
      <w:pPr>
        <w:pStyle w:val="ListParagraph"/>
        <w:numPr>
          <w:ilvl w:val="1"/>
          <w:numId w:val="52"/>
        </w:numPr>
        <w:ind w:left="567" w:hanging="567"/>
        <w:rPr>
          <w:rFonts w:ascii="Arial" w:hAnsi="Arial" w:cs="Arial"/>
          <w:b/>
          <w:sz w:val="20"/>
        </w:rPr>
      </w:pPr>
      <w:r>
        <w:rPr>
          <w:rFonts w:ascii="Arial" w:hAnsi="Arial" w:cs="Arial"/>
          <w:b/>
          <w:sz w:val="20"/>
        </w:rPr>
        <w:t xml:space="preserve">Fruitless and Wasteful </w:t>
      </w:r>
      <w:r w:rsidRPr="00294604">
        <w:rPr>
          <w:rFonts w:ascii="Arial" w:hAnsi="Arial" w:cs="Arial"/>
          <w:b/>
          <w:sz w:val="20"/>
        </w:rPr>
        <w:t>Expenditure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6"/>
        <w:gridCol w:w="1554"/>
        <w:gridCol w:w="1554"/>
        <w:gridCol w:w="1558"/>
      </w:tblGrid>
      <w:tr w:rsidR="00671AD8" w:rsidRPr="00C67A3A" w14:paraId="2FD0187A" w14:textId="77777777" w:rsidTr="00671AD8">
        <w:tc>
          <w:tcPr>
            <w:tcW w:w="2646" w:type="pct"/>
            <w:tcBorders>
              <w:bottom w:val="single" w:sz="4" w:space="0" w:color="auto"/>
              <w:right w:val="nil"/>
            </w:tcBorders>
            <w:shd w:val="clear" w:color="auto" w:fill="FBE4D5"/>
          </w:tcPr>
          <w:p w14:paraId="7FC0F4FF" w14:textId="77777777" w:rsidR="00671AD8" w:rsidRPr="00C67A3A" w:rsidRDefault="00671AD8" w:rsidP="00671AD8">
            <w:pPr>
              <w:spacing w:before="60" w:after="60"/>
              <w:ind w:firstLine="0"/>
              <w:rPr>
                <w:rFonts w:ascii="Arial" w:hAnsi="Arial" w:cs="Arial"/>
                <w:b/>
                <w:sz w:val="20"/>
              </w:rPr>
            </w:pPr>
          </w:p>
        </w:tc>
        <w:tc>
          <w:tcPr>
            <w:tcW w:w="784" w:type="pct"/>
            <w:tcBorders>
              <w:left w:val="nil"/>
              <w:bottom w:val="single" w:sz="4" w:space="0" w:color="auto"/>
            </w:tcBorders>
            <w:shd w:val="clear" w:color="auto" w:fill="FBE4D5"/>
          </w:tcPr>
          <w:p w14:paraId="2883CF14" w14:textId="77777777" w:rsidR="00671AD8" w:rsidRPr="00C67A3A" w:rsidRDefault="00671AD8" w:rsidP="00671AD8">
            <w:pPr>
              <w:spacing w:before="60" w:after="60"/>
              <w:ind w:firstLine="0"/>
              <w:jc w:val="center"/>
              <w:rPr>
                <w:rFonts w:ascii="Arial" w:hAnsi="Arial" w:cs="Arial"/>
                <w:b/>
                <w:sz w:val="20"/>
              </w:rPr>
            </w:pPr>
          </w:p>
        </w:tc>
        <w:tc>
          <w:tcPr>
            <w:tcW w:w="784" w:type="pct"/>
            <w:tcBorders>
              <w:bottom w:val="single" w:sz="4" w:space="0" w:color="auto"/>
            </w:tcBorders>
            <w:shd w:val="clear" w:color="auto" w:fill="FBE4D5"/>
          </w:tcPr>
          <w:p w14:paraId="7DBA3C3D" w14:textId="77777777" w:rsidR="00671AD8" w:rsidRPr="00C67A3A" w:rsidRDefault="00671AD8" w:rsidP="00671AD8">
            <w:pPr>
              <w:spacing w:before="60" w:after="60"/>
              <w:ind w:firstLine="0"/>
              <w:jc w:val="center"/>
              <w:rPr>
                <w:rFonts w:ascii="Arial" w:hAnsi="Arial" w:cs="Arial"/>
                <w:b/>
                <w:sz w:val="20"/>
              </w:rPr>
            </w:pPr>
            <w:r>
              <w:rPr>
                <w:rFonts w:ascii="Arial" w:hAnsi="Arial" w:cs="Arial"/>
                <w:b/>
                <w:sz w:val="20"/>
              </w:rPr>
              <w:t>2023/2024</w:t>
            </w:r>
          </w:p>
          <w:p w14:paraId="562BE997" w14:textId="6CA5F5C1" w:rsidR="00671AD8" w:rsidRPr="00C67A3A" w:rsidRDefault="00671AD8" w:rsidP="00671AD8">
            <w:pPr>
              <w:spacing w:before="60" w:after="60"/>
              <w:ind w:firstLine="0"/>
              <w:jc w:val="center"/>
              <w:rPr>
                <w:rFonts w:ascii="Arial" w:hAnsi="Arial" w:cs="Arial"/>
                <w:b/>
                <w:sz w:val="20"/>
              </w:rPr>
            </w:pPr>
            <w:r w:rsidRPr="00C67A3A">
              <w:rPr>
                <w:rFonts w:ascii="Arial" w:hAnsi="Arial" w:cs="Arial"/>
                <w:b/>
                <w:sz w:val="20"/>
              </w:rPr>
              <w:t>(R’000s)</w:t>
            </w:r>
          </w:p>
        </w:tc>
        <w:tc>
          <w:tcPr>
            <w:tcW w:w="786" w:type="pct"/>
            <w:tcBorders>
              <w:bottom w:val="single" w:sz="4" w:space="0" w:color="auto"/>
            </w:tcBorders>
            <w:shd w:val="clear" w:color="auto" w:fill="FBE4D5"/>
          </w:tcPr>
          <w:p w14:paraId="50C696F7" w14:textId="77777777" w:rsidR="00671AD8" w:rsidRPr="00C67A3A" w:rsidRDefault="00671AD8" w:rsidP="00671AD8">
            <w:pPr>
              <w:spacing w:before="60" w:after="60"/>
              <w:ind w:firstLine="0"/>
              <w:jc w:val="center"/>
              <w:rPr>
                <w:rFonts w:ascii="Arial" w:hAnsi="Arial" w:cs="Arial"/>
                <w:b/>
                <w:sz w:val="20"/>
              </w:rPr>
            </w:pPr>
            <w:r>
              <w:rPr>
                <w:rFonts w:ascii="Arial" w:hAnsi="Arial" w:cs="Arial"/>
                <w:b/>
                <w:sz w:val="20"/>
              </w:rPr>
              <w:t>2022/2023</w:t>
            </w:r>
          </w:p>
          <w:p w14:paraId="255B04B3" w14:textId="6D9A6DC6" w:rsidR="00671AD8" w:rsidRPr="00C67A3A" w:rsidRDefault="00671AD8" w:rsidP="00671AD8">
            <w:pPr>
              <w:spacing w:before="60" w:after="60"/>
              <w:ind w:firstLine="0"/>
              <w:jc w:val="center"/>
              <w:rPr>
                <w:rFonts w:ascii="Arial" w:hAnsi="Arial" w:cs="Arial"/>
                <w:b/>
                <w:sz w:val="20"/>
              </w:rPr>
            </w:pPr>
            <w:r w:rsidRPr="00C67A3A">
              <w:rPr>
                <w:rFonts w:ascii="Arial" w:hAnsi="Arial" w:cs="Arial"/>
                <w:b/>
                <w:sz w:val="20"/>
              </w:rPr>
              <w:t>(R’000s)</w:t>
            </w:r>
          </w:p>
        </w:tc>
      </w:tr>
      <w:tr w:rsidR="005F25B1" w:rsidRPr="00C67A3A" w14:paraId="10518B2B" w14:textId="77777777" w:rsidTr="00671AD8">
        <w:tc>
          <w:tcPr>
            <w:tcW w:w="2646" w:type="pct"/>
            <w:tcBorders>
              <w:bottom w:val="nil"/>
              <w:right w:val="nil"/>
            </w:tcBorders>
            <w:shd w:val="clear" w:color="auto" w:fill="auto"/>
          </w:tcPr>
          <w:p w14:paraId="5D47C4CE" w14:textId="77777777" w:rsidR="00B43276" w:rsidRPr="00F410C1" w:rsidRDefault="00B43276" w:rsidP="00B43276">
            <w:pPr>
              <w:spacing w:before="60" w:after="60" w:line="360" w:lineRule="auto"/>
              <w:ind w:firstLine="0"/>
              <w:rPr>
                <w:rFonts w:ascii="Arial" w:hAnsi="Arial" w:cs="Arial"/>
                <w:sz w:val="20"/>
              </w:rPr>
            </w:pPr>
            <w:r w:rsidRPr="00B43276">
              <w:rPr>
                <w:rFonts w:ascii="Arial" w:hAnsi="Arial" w:cs="Arial"/>
                <w:color w:val="FF0000"/>
                <w:sz w:val="20"/>
              </w:rPr>
              <w:t>*</w:t>
            </w:r>
            <w:r w:rsidRPr="00F410C1">
              <w:rPr>
                <w:rFonts w:ascii="Arial" w:hAnsi="Arial" w:cs="Arial"/>
                <w:sz w:val="20"/>
              </w:rPr>
              <w:t>Opening balance as previously reported</w:t>
            </w:r>
          </w:p>
          <w:p w14:paraId="2555ED6D" w14:textId="77777777" w:rsidR="00B43276" w:rsidRPr="00F410C1" w:rsidRDefault="00B43276" w:rsidP="00B43276">
            <w:pPr>
              <w:spacing w:before="60" w:after="60" w:line="360" w:lineRule="auto"/>
              <w:ind w:firstLine="0"/>
              <w:rPr>
                <w:rFonts w:ascii="Arial" w:hAnsi="Arial" w:cs="Arial"/>
                <w:b/>
                <w:sz w:val="20"/>
              </w:rPr>
            </w:pPr>
            <w:r w:rsidRPr="00F410C1">
              <w:rPr>
                <w:rFonts w:ascii="Arial" w:hAnsi="Arial" w:cs="Arial"/>
                <w:b/>
                <w:sz w:val="20"/>
              </w:rPr>
              <w:t>Opening balance as restated</w:t>
            </w:r>
          </w:p>
          <w:p w14:paraId="6C823939"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Add</w:t>
            </w:r>
            <w:r w:rsidRPr="00F410C1">
              <w:rPr>
                <w:rFonts w:ascii="Arial" w:hAnsi="Arial" w:cs="Arial"/>
                <w:sz w:val="20"/>
              </w:rPr>
              <w:t xml:space="preserve">: Irregular Expenditure - current </w:t>
            </w:r>
          </w:p>
          <w:p w14:paraId="5ADA3C9C"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Add</w:t>
            </w:r>
            <w:r w:rsidRPr="00F410C1">
              <w:rPr>
                <w:rFonts w:ascii="Arial" w:hAnsi="Arial" w:cs="Arial"/>
                <w:sz w:val="20"/>
              </w:rPr>
              <w:t>: Irregular Expenditure - prior period</w:t>
            </w:r>
          </w:p>
          <w:p w14:paraId="01542516"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xml:space="preserve">: Amount recoverable - current </w:t>
            </w:r>
          </w:p>
          <w:p w14:paraId="141F6C80"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Amount recoverable - prior period</w:t>
            </w:r>
          </w:p>
          <w:p w14:paraId="14922420"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xml:space="preserve">: Amount written off - current </w:t>
            </w:r>
          </w:p>
          <w:p w14:paraId="45809264"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b/>
                <w:sz w:val="20"/>
              </w:rPr>
              <w:t>Less</w:t>
            </w:r>
            <w:r w:rsidRPr="00F410C1">
              <w:rPr>
                <w:rFonts w:ascii="Arial" w:hAnsi="Arial" w:cs="Arial"/>
                <w:sz w:val="20"/>
              </w:rPr>
              <w:t>: Amount written off - prior period</w:t>
            </w:r>
          </w:p>
          <w:p w14:paraId="707CCF58" w14:textId="77777777" w:rsidR="00B43276" w:rsidRPr="00F410C1" w:rsidRDefault="00B43276" w:rsidP="00B43276">
            <w:pPr>
              <w:spacing w:before="60" w:after="60" w:line="360" w:lineRule="auto"/>
              <w:ind w:firstLine="0"/>
              <w:rPr>
                <w:rFonts w:ascii="Arial" w:hAnsi="Arial" w:cs="Arial"/>
                <w:sz w:val="20"/>
              </w:rPr>
            </w:pPr>
            <w:r w:rsidRPr="00F410C1">
              <w:rPr>
                <w:rFonts w:ascii="Arial" w:hAnsi="Arial" w:cs="Arial"/>
                <w:sz w:val="20"/>
              </w:rPr>
              <w:t>*</w:t>
            </w:r>
            <w:r w:rsidRPr="00F410C1">
              <w:rPr>
                <w:rFonts w:ascii="Arial" w:hAnsi="Arial" w:cs="Arial"/>
                <w:b/>
                <w:sz w:val="20"/>
              </w:rPr>
              <w:t>Closing balance</w:t>
            </w:r>
            <w:r w:rsidRPr="00F410C1">
              <w:rPr>
                <w:rFonts w:ascii="Arial" w:hAnsi="Arial" w:cs="Arial"/>
                <w:sz w:val="20"/>
              </w:rPr>
              <w:t xml:space="preserve"> </w:t>
            </w:r>
          </w:p>
          <w:p w14:paraId="7F2B505C" w14:textId="77777777" w:rsidR="00B43276" w:rsidRDefault="00B43276" w:rsidP="00B43276">
            <w:pPr>
              <w:spacing w:before="60" w:after="60" w:line="360" w:lineRule="auto"/>
              <w:ind w:firstLine="0"/>
              <w:rPr>
                <w:rFonts w:ascii="Arial" w:hAnsi="Arial" w:cs="Arial"/>
                <w:sz w:val="20"/>
              </w:rPr>
            </w:pPr>
            <w:r w:rsidRPr="00F410C1">
              <w:rPr>
                <w:rFonts w:ascii="Arial" w:hAnsi="Arial" w:cs="Arial"/>
                <w:color w:val="FF0000"/>
                <w:sz w:val="20"/>
              </w:rPr>
              <w:t>*Inclusive of VAT</w:t>
            </w:r>
            <w:r w:rsidRPr="00F410C1">
              <w:rPr>
                <w:rFonts w:ascii="Arial" w:hAnsi="Arial" w:cs="Arial"/>
                <w:sz w:val="20"/>
              </w:rPr>
              <w:t xml:space="preserve"> </w:t>
            </w:r>
          </w:p>
          <w:p w14:paraId="3BB6E11E" w14:textId="77777777" w:rsidR="005F25B1" w:rsidRPr="00C67A3A" w:rsidRDefault="005F25B1" w:rsidP="00C67A3A">
            <w:pPr>
              <w:spacing w:before="60" w:after="60"/>
              <w:ind w:firstLine="0"/>
              <w:rPr>
                <w:rFonts w:ascii="Arial" w:hAnsi="Arial" w:cs="Arial"/>
                <w:i/>
                <w:sz w:val="20"/>
              </w:rPr>
            </w:pPr>
          </w:p>
        </w:tc>
        <w:tc>
          <w:tcPr>
            <w:tcW w:w="784" w:type="pct"/>
            <w:tcBorders>
              <w:left w:val="nil"/>
              <w:bottom w:val="nil"/>
            </w:tcBorders>
            <w:shd w:val="clear" w:color="auto" w:fill="auto"/>
          </w:tcPr>
          <w:p w14:paraId="71E713F0" w14:textId="77777777" w:rsidR="005F25B1" w:rsidRPr="00C67A3A" w:rsidRDefault="005F25B1" w:rsidP="00C67A3A">
            <w:pPr>
              <w:spacing w:before="60" w:after="60"/>
              <w:ind w:firstLine="0"/>
              <w:jc w:val="right"/>
              <w:rPr>
                <w:rFonts w:ascii="Arial" w:hAnsi="Arial" w:cs="Arial"/>
                <w:sz w:val="20"/>
              </w:rPr>
            </w:pPr>
          </w:p>
        </w:tc>
        <w:tc>
          <w:tcPr>
            <w:tcW w:w="784" w:type="pct"/>
            <w:tcBorders>
              <w:bottom w:val="nil"/>
            </w:tcBorders>
            <w:shd w:val="clear" w:color="auto" w:fill="auto"/>
          </w:tcPr>
          <w:p w14:paraId="48F4C870" w14:textId="77777777" w:rsidR="005F25B1" w:rsidRPr="00C67A3A" w:rsidRDefault="005F25B1" w:rsidP="00C67A3A">
            <w:pPr>
              <w:spacing w:before="60" w:after="60"/>
              <w:ind w:firstLine="0"/>
              <w:jc w:val="right"/>
              <w:rPr>
                <w:rFonts w:ascii="Arial" w:hAnsi="Arial" w:cs="Arial"/>
                <w:sz w:val="20"/>
              </w:rPr>
            </w:pPr>
          </w:p>
        </w:tc>
        <w:tc>
          <w:tcPr>
            <w:tcW w:w="786" w:type="pct"/>
            <w:tcBorders>
              <w:bottom w:val="nil"/>
            </w:tcBorders>
            <w:shd w:val="clear" w:color="auto" w:fill="auto"/>
          </w:tcPr>
          <w:p w14:paraId="71BA3A0A" w14:textId="77777777" w:rsidR="005F25B1" w:rsidRPr="00C67A3A" w:rsidRDefault="005F25B1" w:rsidP="00C67A3A">
            <w:pPr>
              <w:spacing w:before="60" w:after="60"/>
              <w:ind w:firstLine="0"/>
              <w:jc w:val="right"/>
              <w:rPr>
                <w:rFonts w:ascii="Arial" w:hAnsi="Arial" w:cs="Arial"/>
                <w:sz w:val="20"/>
              </w:rPr>
            </w:pPr>
          </w:p>
        </w:tc>
      </w:tr>
      <w:tr w:rsidR="005F25B1" w:rsidRPr="00C67A3A" w14:paraId="37218C30" w14:textId="77777777" w:rsidTr="00671AD8">
        <w:tc>
          <w:tcPr>
            <w:tcW w:w="2646" w:type="pct"/>
            <w:tcBorders>
              <w:top w:val="nil"/>
              <w:bottom w:val="single" w:sz="4" w:space="0" w:color="auto"/>
              <w:right w:val="nil"/>
            </w:tcBorders>
            <w:shd w:val="clear" w:color="auto" w:fill="auto"/>
          </w:tcPr>
          <w:p w14:paraId="2354BC13" w14:textId="77777777" w:rsidR="005F25B1" w:rsidRPr="00C67A3A" w:rsidRDefault="005F25B1" w:rsidP="00C67A3A">
            <w:pPr>
              <w:spacing w:before="60" w:after="60"/>
              <w:ind w:firstLine="0"/>
              <w:rPr>
                <w:rFonts w:ascii="Arial" w:hAnsi="Arial" w:cs="Arial"/>
                <w:sz w:val="20"/>
              </w:rPr>
            </w:pPr>
          </w:p>
        </w:tc>
        <w:tc>
          <w:tcPr>
            <w:tcW w:w="784" w:type="pct"/>
            <w:tcBorders>
              <w:top w:val="nil"/>
              <w:left w:val="nil"/>
              <w:bottom w:val="single" w:sz="4" w:space="0" w:color="auto"/>
            </w:tcBorders>
            <w:shd w:val="clear" w:color="auto" w:fill="auto"/>
          </w:tcPr>
          <w:p w14:paraId="04BFFB60" w14:textId="77777777" w:rsidR="005F25B1" w:rsidRPr="00C67A3A" w:rsidRDefault="005F25B1" w:rsidP="00C67A3A">
            <w:pPr>
              <w:spacing w:before="60" w:after="60"/>
              <w:ind w:firstLine="0"/>
              <w:jc w:val="right"/>
              <w:rPr>
                <w:rFonts w:ascii="Arial" w:hAnsi="Arial" w:cs="Arial"/>
                <w:sz w:val="20"/>
              </w:rPr>
            </w:pPr>
          </w:p>
        </w:tc>
        <w:tc>
          <w:tcPr>
            <w:tcW w:w="784" w:type="pct"/>
            <w:tcBorders>
              <w:top w:val="nil"/>
              <w:bottom w:val="single" w:sz="4" w:space="0" w:color="auto"/>
            </w:tcBorders>
            <w:shd w:val="clear" w:color="auto" w:fill="auto"/>
          </w:tcPr>
          <w:p w14:paraId="541B3684" w14:textId="77777777" w:rsidR="005F25B1" w:rsidRPr="00C67A3A" w:rsidRDefault="005F25B1" w:rsidP="00C67A3A">
            <w:pPr>
              <w:spacing w:before="60" w:after="60"/>
              <w:ind w:firstLine="0"/>
              <w:jc w:val="right"/>
              <w:rPr>
                <w:rFonts w:ascii="Arial" w:hAnsi="Arial" w:cs="Arial"/>
                <w:sz w:val="20"/>
              </w:rPr>
            </w:pPr>
          </w:p>
        </w:tc>
        <w:tc>
          <w:tcPr>
            <w:tcW w:w="786" w:type="pct"/>
            <w:tcBorders>
              <w:top w:val="nil"/>
              <w:bottom w:val="single" w:sz="4" w:space="0" w:color="auto"/>
            </w:tcBorders>
            <w:shd w:val="clear" w:color="auto" w:fill="auto"/>
          </w:tcPr>
          <w:p w14:paraId="330738FA" w14:textId="77777777" w:rsidR="005F25B1" w:rsidRPr="00C67A3A" w:rsidRDefault="005F25B1" w:rsidP="00C67A3A">
            <w:pPr>
              <w:spacing w:before="60" w:after="60"/>
              <w:ind w:firstLine="0"/>
              <w:jc w:val="right"/>
              <w:rPr>
                <w:rFonts w:ascii="Arial" w:hAnsi="Arial" w:cs="Arial"/>
                <w:sz w:val="20"/>
              </w:rPr>
            </w:pPr>
          </w:p>
        </w:tc>
      </w:tr>
    </w:tbl>
    <w:p w14:paraId="1D0BDE36" w14:textId="77777777" w:rsidR="005F25B1" w:rsidRDefault="005F25B1" w:rsidP="005F25B1">
      <w:pPr>
        <w:ind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5F25B1" w:rsidRPr="00C67A3A" w14:paraId="188B4F74" w14:textId="77777777" w:rsidTr="00C67A3A">
        <w:tc>
          <w:tcPr>
            <w:tcW w:w="9912" w:type="dxa"/>
            <w:shd w:val="clear" w:color="auto" w:fill="E2EFD9"/>
          </w:tcPr>
          <w:p w14:paraId="6B58901C" w14:textId="77777777" w:rsidR="005F25B1" w:rsidRPr="00C67A3A" w:rsidRDefault="005F25B1" w:rsidP="00C67A3A">
            <w:pPr>
              <w:spacing w:before="60" w:after="60"/>
              <w:ind w:firstLine="0"/>
              <w:rPr>
                <w:rFonts w:ascii="Arial" w:hAnsi="Arial" w:cs="Arial"/>
                <w:b/>
                <w:i/>
                <w:sz w:val="20"/>
              </w:rPr>
            </w:pPr>
            <w:r w:rsidRPr="00C67A3A">
              <w:rPr>
                <w:rFonts w:ascii="Arial" w:hAnsi="Arial" w:cs="Arial"/>
                <w:b/>
                <w:i/>
                <w:sz w:val="20"/>
              </w:rPr>
              <w:t xml:space="preserve">Commentary:  </w:t>
            </w:r>
          </w:p>
          <w:p w14:paraId="3F9D81DA" w14:textId="77777777" w:rsidR="005F25B1" w:rsidRPr="00C67A3A" w:rsidRDefault="005F25B1" w:rsidP="00C67A3A">
            <w:pPr>
              <w:spacing w:before="60" w:after="60"/>
              <w:ind w:firstLine="0"/>
            </w:pPr>
            <w:r w:rsidRPr="00C67A3A">
              <w:rPr>
                <w:rFonts w:ascii="Arial" w:hAnsi="Arial" w:cs="Arial"/>
                <w:i/>
                <w:sz w:val="20"/>
              </w:rPr>
              <w:t>The municipality should include further discussions and analysis of fruitless and wasteful expenditure as deemed necessary and as set out in MFMA Circular 68.</w:t>
            </w:r>
            <w:r w:rsidRPr="00C67A3A">
              <w:rPr>
                <w:sz w:val="20"/>
              </w:rPr>
              <w:t xml:space="preserve">  </w:t>
            </w:r>
          </w:p>
        </w:tc>
      </w:tr>
    </w:tbl>
    <w:p w14:paraId="3373E504" w14:textId="77777777" w:rsidR="005F25B1" w:rsidRDefault="005F25B1" w:rsidP="005F25B1">
      <w:pPr>
        <w:ind w:firstLine="0"/>
        <w:rPr>
          <w:rFonts w:ascii="Arial" w:hAnsi="Arial" w:cs="Arial"/>
          <w:sz w:val="20"/>
        </w:rPr>
      </w:pPr>
    </w:p>
    <w:p w14:paraId="0025960F" w14:textId="77777777" w:rsidR="005F25B1" w:rsidRDefault="005F25B1" w:rsidP="005F25B1">
      <w:pPr>
        <w:ind w:firstLine="0"/>
        <w:rPr>
          <w:rFonts w:ascii="Arial" w:hAnsi="Arial" w:cs="Arial"/>
          <w:sz w:val="20"/>
        </w:rPr>
      </w:pPr>
    </w:p>
    <w:p w14:paraId="3CFA7B7E" w14:textId="77777777" w:rsidR="00C358F3" w:rsidRPr="00C67A3A" w:rsidRDefault="00C358F3" w:rsidP="00C358F3">
      <w:pPr>
        <w:ind w:firstLine="0"/>
        <w:rPr>
          <w:rFonts w:ascii="Arial" w:hAnsi="Arial" w:cs="Arial"/>
          <w:b/>
          <w:color w:val="ED7D31"/>
          <w:sz w:val="20"/>
        </w:rPr>
      </w:pPr>
      <w:r>
        <w:rPr>
          <w:rFonts w:ascii="Arial" w:hAnsi="Arial" w:cs="Arial"/>
          <w:sz w:val="20"/>
        </w:rPr>
        <w:br w:type="page"/>
      </w:r>
      <w:r w:rsidRPr="00C67A3A">
        <w:rPr>
          <w:rFonts w:ascii="Arial" w:hAnsi="Arial" w:cs="Arial"/>
          <w:b/>
          <w:color w:val="ED7D31"/>
          <w:sz w:val="20"/>
        </w:rPr>
        <w:lastRenderedPageBreak/>
        <w:t>Notes to the financial statements (Continued)</w:t>
      </w:r>
    </w:p>
    <w:p w14:paraId="70605389" w14:textId="09C15C81" w:rsidR="00C358F3" w:rsidRPr="00565FA0" w:rsidRDefault="00C358F3">
      <w:pPr>
        <w:pStyle w:val="Heading2"/>
        <w:numPr>
          <w:ilvl w:val="0"/>
          <w:numId w:val="52"/>
        </w:numPr>
        <w:spacing w:before="120" w:after="120"/>
        <w:ind w:left="426"/>
        <w:rPr>
          <w:rFonts w:ascii="Arial" w:hAnsi="Arial" w:cs="Arial"/>
          <w:b/>
          <w:color w:val="auto"/>
          <w:sz w:val="20"/>
        </w:rPr>
      </w:pPr>
      <w:bookmarkStart w:id="238" w:name="_Toc172583045"/>
      <w:r>
        <w:rPr>
          <w:rFonts w:ascii="Arial" w:hAnsi="Arial" w:cs="Arial"/>
          <w:b/>
          <w:color w:val="auto"/>
          <w:sz w:val="20"/>
        </w:rPr>
        <w:t xml:space="preserve">Councillor’s Municipal Accounts in Arrears </w:t>
      </w:r>
      <w:r w:rsidRPr="007F7CCF">
        <w:rPr>
          <w:rFonts w:ascii="Arial" w:hAnsi="Arial" w:cs="Arial"/>
          <w:b/>
          <w:color w:val="7030A0"/>
          <w:sz w:val="20"/>
        </w:rPr>
        <w:t xml:space="preserve">[MFMA </w:t>
      </w:r>
      <w:r>
        <w:rPr>
          <w:rFonts w:ascii="Arial" w:hAnsi="Arial" w:cs="Arial"/>
          <w:b/>
          <w:color w:val="7030A0"/>
          <w:sz w:val="20"/>
        </w:rPr>
        <w:t>124(1)(b)</w:t>
      </w:r>
      <w:r w:rsidRPr="007F7CCF">
        <w:rPr>
          <w:rFonts w:ascii="Arial" w:hAnsi="Arial" w:cs="Arial"/>
          <w:b/>
          <w:color w:val="7030A0"/>
          <w:sz w:val="20"/>
        </w:rPr>
        <w:t>]</w:t>
      </w:r>
      <w:bookmarkEnd w:id="2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4"/>
        <w:gridCol w:w="2258"/>
      </w:tblGrid>
      <w:tr w:rsidR="00C358F3" w:rsidRPr="00C67A3A" w14:paraId="53C5A4F6" w14:textId="77777777" w:rsidTr="00C67A3A">
        <w:tc>
          <w:tcPr>
            <w:tcW w:w="3861" w:type="pct"/>
            <w:tcBorders>
              <w:bottom w:val="single" w:sz="4" w:space="0" w:color="auto"/>
            </w:tcBorders>
            <w:shd w:val="clear" w:color="auto" w:fill="FBE4D5"/>
          </w:tcPr>
          <w:p w14:paraId="3A7190ED" w14:textId="77777777" w:rsidR="00C358F3" w:rsidRPr="00C67A3A" w:rsidRDefault="00C358F3" w:rsidP="00C67A3A">
            <w:pPr>
              <w:spacing w:before="60" w:after="60"/>
              <w:ind w:firstLine="0"/>
              <w:rPr>
                <w:rFonts w:ascii="Arial" w:hAnsi="Arial" w:cs="Arial"/>
                <w:b/>
                <w:sz w:val="20"/>
              </w:rPr>
            </w:pPr>
          </w:p>
        </w:tc>
        <w:tc>
          <w:tcPr>
            <w:tcW w:w="1139" w:type="pct"/>
            <w:tcBorders>
              <w:bottom w:val="single" w:sz="4" w:space="0" w:color="auto"/>
            </w:tcBorders>
            <w:shd w:val="clear" w:color="auto" w:fill="FBE4D5"/>
          </w:tcPr>
          <w:p w14:paraId="31D1AC24" w14:textId="77777777" w:rsidR="00C358F3" w:rsidRPr="00C67A3A" w:rsidRDefault="00C358F3" w:rsidP="00C67A3A">
            <w:pPr>
              <w:spacing w:before="60" w:after="60"/>
              <w:ind w:firstLine="0"/>
              <w:jc w:val="center"/>
              <w:rPr>
                <w:rFonts w:ascii="Arial" w:hAnsi="Arial" w:cs="Arial"/>
                <w:b/>
                <w:sz w:val="20"/>
              </w:rPr>
            </w:pPr>
            <w:r w:rsidRPr="00C67A3A">
              <w:rPr>
                <w:rFonts w:ascii="Arial" w:hAnsi="Arial" w:cs="Arial"/>
                <w:b/>
                <w:sz w:val="20"/>
              </w:rPr>
              <w:t>Amount outstanding for more than 90 days</w:t>
            </w:r>
          </w:p>
        </w:tc>
      </w:tr>
      <w:tr w:rsidR="00C358F3" w:rsidRPr="00C67A3A" w14:paraId="406AAEC8" w14:textId="77777777" w:rsidTr="00C67A3A">
        <w:tc>
          <w:tcPr>
            <w:tcW w:w="3861" w:type="pct"/>
            <w:tcBorders>
              <w:bottom w:val="nil"/>
            </w:tcBorders>
            <w:shd w:val="clear" w:color="auto" w:fill="auto"/>
          </w:tcPr>
          <w:p w14:paraId="605660EF" w14:textId="77777777" w:rsidR="00C358F3" w:rsidRPr="00C67A3A" w:rsidRDefault="00C358F3" w:rsidP="00C67A3A">
            <w:pPr>
              <w:spacing w:before="60" w:after="60"/>
              <w:ind w:firstLine="0"/>
              <w:rPr>
                <w:rFonts w:ascii="Arial" w:hAnsi="Arial" w:cs="Arial"/>
                <w:sz w:val="20"/>
              </w:rPr>
            </w:pPr>
          </w:p>
        </w:tc>
        <w:tc>
          <w:tcPr>
            <w:tcW w:w="1139" w:type="pct"/>
            <w:tcBorders>
              <w:bottom w:val="nil"/>
            </w:tcBorders>
            <w:shd w:val="clear" w:color="auto" w:fill="auto"/>
          </w:tcPr>
          <w:p w14:paraId="6CD19C6B" w14:textId="77777777" w:rsidR="00C358F3" w:rsidRPr="00C67A3A" w:rsidRDefault="00C358F3" w:rsidP="00C67A3A">
            <w:pPr>
              <w:spacing w:before="60" w:after="60"/>
              <w:ind w:firstLine="0"/>
              <w:jc w:val="right"/>
              <w:rPr>
                <w:rFonts w:ascii="Arial" w:hAnsi="Arial" w:cs="Arial"/>
                <w:sz w:val="20"/>
              </w:rPr>
            </w:pPr>
          </w:p>
        </w:tc>
      </w:tr>
      <w:tr w:rsidR="00C358F3" w:rsidRPr="00C67A3A" w14:paraId="719EB5D4" w14:textId="77777777" w:rsidTr="00C67A3A">
        <w:tc>
          <w:tcPr>
            <w:tcW w:w="3861" w:type="pct"/>
            <w:tcBorders>
              <w:top w:val="nil"/>
              <w:bottom w:val="nil"/>
            </w:tcBorders>
            <w:shd w:val="clear" w:color="auto" w:fill="DEEAF6"/>
          </w:tcPr>
          <w:p w14:paraId="57BFF683" w14:textId="77777777" w:rsidR="00C358F3" w:rsidRPr="00C67A3A" w:rsidRDefault="00C358F3" w:rsidP="00C67A3A">
            <w:pPr>
              <w:spacing w:before="60" w:after="60"/>
              <w:ind w:firstLine="0"/>
              <w:rPr>
                <w:rFonts w:ascii="Arial" w:hAnsi="Arial" w:cs="Arial"/>
                <w:i/>
                <w:sz w:val="20"/>
              </w:rPr>
            </w:pPr>
            <w:r w:rsidRPr="00C67A3A">
              <w:rPr>
                <w:rFonts w:ascii="Arial" w:hAnsi="Arial" w:cs="Arial"/>
                <w:i/>
                <w:sz w:val="20"/>
              </w:rPr>
              <w:t>List the name of the councillor which at any time during the relevant financial year was in arears for more than 90 days</w:t>
            </w:r>
          </w:p>
        </w:tc>
        <w:tc>
          <w:tcPr>
            <w:tcW w:w="1139" w:type="pct"/>
            <w:tcBorders>
              <w:top w:val="nil"/>
              <w:bottom w:val="nil"/>
            </w:tcBorders>
            <w:shd w:val="clear" w:color="auto" w:fill="auto"/>
          </w:tcPr>
          <w:p w14:paraId="7A60E0D8" w14:textId="77777777" w:rsidR="00C358F3" w:rsidRPr="00C67A3A" w:rsidRDefault="00C358F3" w:rsidP="00C67A3A">
            <w:pPr>
              <w:spacing w:before="60" w:after="60"/>
              <w:ind w:firstLine="0"/>
              <w:jc w:val="right"/>
              <w:rPr>
                <w:rFonts w:ascii="Arial" w:hAnsi="Arial" w:cs="Arial"/>
                <w:sz w:val="20"/>
              </w:rPr>
            </w:pPr>
          </w:p>
        </w:tc>
      </w:tr>
      <w:tr w:rsidR="00C358F3" w:rsidRPr="00C67A3A" w14:paraId="341DA6DF" w14:textId="77777777" w:rsidTr="00C67A3A">
        <w:tc>
          <w:tcPr>
            <w:tcW w:w="3861" w:type="pct"/>
            <w:tcBorders>
              <w:top w:val="nil"/>
            </w:tcBorders>
            <w:shd w:val="clear" w:color="auto" w:fill="auto"/>
          </w:tcPr>
          <w:p w14:paraId="70B26D7D" w14:textId="77777777" w:rsidR="00C358F3" w:rsidRPr="00C67A3A" w:rsidRDefault="00C358F3" w:rsidP="00C67A3A">
            <w:pPr>
              <w:spacing w:before="60" w:after="60"/>
              <w:ind w:firstLine="0"/>
              <w:rPr>
                <w:rFonts w:ascii="Arial" w:hAnsi="Arial" w:cs="Arial"/>
                <w:sz w:val="20"/>
              </w:rPr>
            </w:pPr>
          </w:p>
        </w:tc>
        <w:tc>
          <w:tcPr>
            <w:tcW w:w="1139" w:type="pct"/>
            <w:tcBorders>
              <w:top w:val="nil"/>
            </w:tcBorders>
            <w:shd w:val="clear" w:color="auto" w:fill="auto"/>
          </w:tcPr>
          <w:p w14:paraId="081F4EC6" w14:textId="77777777" w:rsidR="00C358F3" w:rsidRPr="00C67A3A" w:rsidRDefault="00C358F3" w:rsidP="00C67A3A">
            <w:pPr>
              <w:spacing w:before="60" w:after="60"/>
              <w:ind w:firstLine="0"/>
              <w:jc w:val="right"/>
              <w:rPr>
                <w:rFonts w:ascii="Arial" w:hAnsi="Arial" w:cs="Arial"/>
                <w:sz w:val="20"/>
              </w:rPr>
            </w:pPr>
          </w:p>
        </w:tc>
      </w:tr>
    </w:tbl>
    <w:p w14:paraId="7097818A" w14:textId="77777777" w:rsidR="00C358F3" w:rsidRPr="00935D07" w:rsidRDefault="00C358F3" w:rsidP="00C358F3">
      <w:pPr>
        <w:ind w:firstLine="0"/>
        <w:rPr>
          <w:rFonts w:ascii="Arial" w:hAnsi="Arial" w:cs="Arial"/>
          <w:sz w:val="20"/>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2"/>
      </w:tblGrid>
      <w:tr w:rsidR="00C358F3" w:rsidRPr="00C67A3A" w14:paraId="3BB1EAF7" w14:textId="77777777" w:rsidTr="00C67A3A">
        <w:tc>
          <w:tcPr>
            <w:tcW w:w="9912" w:type="dxa"/>
            <w:shd w:val="clear" w:color="auto" w:fill="E2EFD9"/>
          </w:tcPr>
          <w:p w14:paraId="7F5184BD" w14:textId="77777777" w:rsidR="00C358F3" w:rsidRPr="00C67A3A" w:rsidRDefault="00C358F3" w:rsidP="00C67A3A">
            <w:pPr>
              <w:spacing w:before="60" w:after="60"/>
              <w:ind w:firstLine="0"/>
              <w:rPr>
                <w:rFonts w:ascii="Arial" w:hAnsi="Arial" w:cs="Arial"/>
                <w:b/>
                <w:i/>
                <w:sz w:val="20"/>
              </w:rPr>
            </w:pPr>
            <w:r w:rsidRPr="00C67A3A">
              <w:rPr>
                <w:rFonts w:ascii="Arial" w:hAnsi="Arial" w:cs="Arial"/>
                <w:b/>
                <w:i/>
                <w:sz w:val="20"/>
              </w:rPr>
              <w:t xml:space="preserve">Commentary:  </w:t>
            </w:r>
          </w:p>
          <w:p w14:paraId="755E3F5E" w14:textId="77777777" w:rsidR="00C358F3" w:rsidRPr="00C67A3A" w:rsidRDefault="00C358F3" w:rsidP="00C67A3A">
            <w:pPr>
              <w:spacing w:before="60" w:after="60"/>
              <w:ind w:firstLine="0"/>
              <w:rPr>
                <w:rFonts w:ascii="Arial" w:hAnsi="Arial" w:cs="Arial"/>
                <w:i/>
                <w:sz w:val="20"/>
              </w:rPr>
            </w:pPr>
            <w:r w:rsidRPr="00C67A3A">
              <w:rPr>
                <w:rFonts w:ascii="Arial" w:hAnsi="Arial" w:cs="Arial"/>
                <w:i/>
                <w:sz w:val="20"/>
              </w:rPr>
              <w:t>MFMA section 124(1)(b) also requires disclosure of any arrears owed by individual councillors to the municipality for rates or services and which at any time during the relevant financial year were outstanding for more than 90 days.  The disclosure should also inclu</w:t>
            </w:r>
            <w:r w:rsidR="006B44E5" w:rsidRPr="00C67A3A">
              <w:rPr>
                <w:rFonts w:ascii="Arial" w:hAnsi="Arial" w:cs="Arial"/>
                <w:i/>
                <w:sz w:val="20"/>
              </w:rPr>
              <w:t>de the names of the councillors.</w:t>
            </w:r>
          </w:p>
        </w:tc>
      </w:tr>
    </w:tbl>
    <w:p w14:paraId="338FDC46" w14:textId="77777777" w:rsidR="00C358F3" w:rsidRPr="00935D07" w:rsidRDefault="00C358F3" w:rsidP="00C358F3">
      <w:pPr>
        <w:ind w:firstLine="0"/>
        <w:rPr>
          <w:rFonts w:ascii="Arial" w:hAnsi="Arial" w:cs="Arial"/>
          <w:sz w:val="20"/>
          <w:highlight w:val="yellow"/>
        </w:rPr>
      </w:pPr>
    </w:p>
    <w:p w14:paraId="31023B67" w14:textId="76EB6514" w:rsidR="006B44E5" w:rsidRPr="00565FA0" w:rsidRDefault="006B44E5">
      <w:pPr>
        <w:pStyle w:val="Heading2"/>
        <w:numPr>
          <w:ilvl w:val="0"/>
          <w:numId w:val="52"/>
        </w:numPr>
        <w:spacing w:before="120" w:after="120"/>
        <w:ind w:left="426"/>
        <w:rPr>
          <w:rFonts w:ascii="Arial" w:hAnsi="Arial" w:cs="Arial"/>
          <w:b/>
          <w:color w:val="auto"/>
          <w:sz w:val="20"/>
        </w:rPr>
      </w:pPr>
      <w:bookmarkStart w:id="239" w:name="_Toc172583046"/>
      <w:r>
        <w:rPr>
          <w:rFonts w:ascii="Arial" w:hAnsi="Arial" w:cs="Arial"/>
          <w:b/>
          <w:color w:val="auto"/>
          <w:sz w:val="20"/>
        </w:rPr>
        <w:t xml:space="preserve">Deviations from SCM Regulations </w:t>
      </w:r>
      <w:r w:rsidRPr="007F7CCF">
        <w:rPr>
          <w:rFonts w:ascii="Arial" w:hAnsi="Arial" w:cs="Arial"/>
          <w:b/>
          <w:color w:val="7030A0"/>
          <w:sz w:val="20"/>
        </w:rPr>
        <w:t>[</w:t>
      </w:r>
      <w:r>
        <w:rPr>
          <w:rFonts w:ascii="Arial" w:hAnsi="Arial" w:cs="Arial"/>
          <w:b/>
          <w:color w:val="7030A0"/>
          <w:sz w:val="20"/>
        </w:rPr>
        <w:t>SCM Regulation Number 36</w:t>
      </w:r>
      <w:r w:rsidRPr="007F7CCF">
        <w:rPr>
          <w:rFonts w:ascii="Arial" w:hAnsi="Arial" w:cs="Arial"/>
          <w:b/>
          <w:color w:val="7030A0"/>
          <w:sz w:val="20"/>
        </w:rPr>
        <w:t>]</w:t>
      </w:r>
      <w:bookmarkEnd w:id="239"/>
    </w:p>
    <w:p w14:paraId="3DADAD51" w14:textId="77777777" w:rsidR="005F25B1" w:rsidRDefault="00CE2578" w:rsidP="00565FA0">
      <w:pPr>
        <w:ind w:firstLine="0"/>
        <w:rPr>
          <w:rFonts w:ascii="Arial" w:hAnsi="Arial" w:cs="Arial"/>
          <w:sz w:val="20"/>
        </w:rPr>
      </w:pPr>
      <w:r w:rsidRPr="00CE2578">
        <w:rPr>
          <w:rFonts w:ascii="Arial" w:hAnsi="Arial" w:cs="Arial"/>
          <w:sz w:val="20"/>
        </w:rPr>
        <w:t>In terms of section 36 of the municipal SCM regulations, any deviations from SCM policy needs to be approved by the accounting officer and noted by Council. The awards listed below have been approved by the Accounting Officer and noted by Council.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0"/>
        <w:gridCol w:w="1844"/>
        <w:gridCol w:w="1848"/>
      </w:tblGrid>
      <w:tr w:rsidR="00297835" w:rsidRPr="00C67A3A" w14:paraId="77F41023" w14:textId="77777777" w:rsidTr="00C67A3A">
        <w:tc>
          <w:tcPr>
            <w:tcW w:w="3138" w:type="pct"/>
            <w:tcBorders>
              <w:bottom w:val="single" w:sz="4" w:space="0" w:color="auto"/>
            </w:tcBorders>
            <w:shd w:val="clear" w:color="auto" w:fill="FBE4D5"/>
          </w:tcPr>
          <w:p w14:paraId="4ADEE088" w14:textId="77777777" w:rsidR="00297835" w:rsidRPr="00C67A3A" w:rsidRDefault="00297835" w:rsidP="00297835">
            <w:pPr>
              <w:spacing w:before="60" w:after="60"/>
              <w:ind w:firstLine="0"/>
              <w:rPr>
                <w:rFonts w:ascii="Arial" w:hAnsi="Arial" w:cs="Arial"/>
                <w:b/>
                <w:sz w:val="20"/>
              </w:rPr>
            </w:pPr>
          </w:p>
        </w:tc>
        <w:tc>
          <w:tcPr>
            <w:tcW w:w="930" w:type="pct"/>
            <w:tcBorders>
              <w:bottom w:val="single" w:sz="4" w:space="0" w:color="auto"/>
            </w:tcBorders>
            <w:shd w:val="clear" w:color="auto" w:fill="FBE4D5"/>
          </w:tcPr>
          <w:p w14:paraId="5185DCA9" w14:textId="77777777" w:rsidR="00297835" w:rsidRPr="00C67A3A" w:rsidRDefault="00297835" w:rsidP="00297835">
            <w:pPr>
              <w:spacing w:before="60" w:after="60"/>
              <w:ind w:firstLine="0"/>
              <w:jc w:val="center"/>
              <w:rPr>
                <w:rFonts w:ascii="Arial" w:hAnsi="Arial" w:cs="Arial"/>
                <w:b/>
                <w:sz w:val="20"/>
              </w:rPr>
            </w:pPr>
            <w:r>
              <w:rPr>
                <w:rFonts w:ascii="Arial" w:hAnsi="Arial" w:cs="Arial"/>
                <w:b/>
                <w:sz w:val="20"/>
              </w:rPr>
              <w:t>2023/2024</w:t>
            </w:r>
          </w:p>
          <w:p w14:paraId="5765A749" w14:textId="176F14BE" w:rsidR="00297835" w:rsidRPr="00C67A3A" w:rsidRDefault="00297835" w:rsidP="00297835">
            <w:pPr>
              <w:spacing w:before="60" w:after="60"/>
              <w:ind w:firstLine="0"/>
              <w:jc w:val="center"/>
              <w:rPr>
                <w:rFonts w:ascii="Arial" w:hAnsi="Arial" w:cs="Arial"/>
                <w:b/>
                <w:sz w:val="20"/>
              </w:rPr>
            </w:pPr>
            <w:r w:rsidRPr="00C67A3A">
              <w:rPr>
                <w:rFonts w:ascii="Arial" w:hAnsi="Arial" w:cs="Arial"/>
                <w:b/>
                <w:sz w:val="20"/>
              </w:rPr>
              <w:t>(R’000s)</w:t>
            </w:r>
          </w:p>
        </w:tc>
        <w:tc>
          <w:tcPr>
            <w:tcW w:w="932" w:type="pct"/>
            <w:tcBorders>
              <w:bottom w:val="single" w:sz="4" w:space="0" w:color="auto"/>
            </w:tcBorders>
            <w:shd w:val="clear" w:color="auto" w:fill="FBE4D5"/>
          </w:tcPr>
          <w:p w14:paraId="68F3D78B" w14:textId="77777777" w:rsidR="00297835" w:rsidRPr="00C67A3A" w:rsidRDefault="00297835" w:rsidP="00297835">
            <w:pPr>
              <w:spacing w:before="60" w:after="60"/>
              <w:ind w:firstLine="0"/>
              <w:jc w:val="center"/>
              <w:rPr>
                <w:rFonts w:ascii="Arial" w:hAnsi="Arial" w:cs="Arial"/>
                <w:b/>
                <w:sz w:val="20"/>
              </w:rPr>
            </w:pPr>
            <w:r>
              <w:rPr>
                <w:rFonts w:ascii="Arial" w:hAnsi="Arial" w:cs="Arial"/>
                <w:b/>
                <w:sz w:val="20"/>
              </w:rPr>
              <w:t>2022/2023</w:t>
            </w:r>
          </w:p>
          <w:p w14:paraId="3F09D9C4" w14:textId="6DA0CD9B" w:rsidR="00297835" w:rsidRPr="00C67A3A" w:rsidRDefault="00297835" w:rsidP="00297835">
            <w:pPr>
              <w:spacing w:before="60" w:after="60"/>
              <w:ind w:firstLine="0"/>
              <w:jc w:val="center"/>
              <w:rPr>
                <w:rFonts w:ascii="Arial" w:hAnsi="Arial" w:cs="Arial"/>
                <w:b/>
                <w:sz w:val="20"/>
              </w:rPr>
            </w:pPr>
            <w:r w:rsidRPr="00C67A3A">
              <w:rPr>
                <w:rFonts w:ascii="Arial" w:hAnsi="Arial" w:cs="Arial"/>
                <w:b/>
                <w:sz w:val="20"/>
              </w:rPr>
              <w:t>(R’000s)</w:t>
            </w:r>
          </w:p>
        </w:tc>
      </w:tr>
      <w:tr w:rsidR="00CE2578" w:rsidRPr="00C67A3A" w14:paraId="253E94F1" w14:textId="77777777" w:rsidTr="00C67A3A">
        <w:tc>
          <w:tcPr>
            <w:tcW w:w="3138" w:type="pct"/>
            <w:tcBorders>
              <w:bottom w:val="nil"/>
            </w:tcBorders>
            <w:shd w:val="clear" w:color="auto" w:fill="auto"/>
          </w:tcPr>
          <w:p w14:paraId="691C0A0B" w14:textId="77777777" w:rsidR="00CE2578" w:rsidRPr="00C67A3A" w:rsidRDefault="00CE2578" w:rsidP="00C67A3A">
            <w:pPr>
              <w:spacing w:before="60" w:after="60"/>
              <w:ind w:firstLine="0"/>
              <w:rPr>
                <w:rFonts w:ascii="Arial" w:hAnsi="Arial" w:cs="Arial"/>
                <w:i/>
                <w:sz w:val="20"/>
              </w:rPr>
            </w:pPr>
            <w:r w:rsidRPr="00C67A3A">
              <w:rPr>
                <w:rFonts w:ascii="Arial" w:hAnsi="Arial" w:cs="Arial"/>
                <w:i/>
                <w:sz w:val="20"/>
              </w:rPr>
              <w:t>Nature and value of deviations from SCM Regulations granted during the reporting period</w:t>
            </w:r>
          </w:p>
        </w:tc>
        <w:tc>
          <w:tcPr>
            <w:tcW w:w="930" w:type="pct"/>
            <w:tcBorders>
              <w:bottom w:val="nil"/>
            </w:tcBorders>
            <w:shd w:val="clear" w:color="auto" w:fill="auto"/>
          </w:tcPr>
          <w:p w14:paraId="73BA4799" w14:textId="77777777" w:rsidR="00CE2578" w:rsidRPr="00C67A3A" w:rsidRDefault="00CE2578" w:rsidP="00C67A3A">
            <w:pPr>
              <w:spacing w:before="60" w:after="60"/>
              <w:ind w:firstLine="0"/>
              <w:jc w:val="right"/>
              <w:rPr>
                <w:rFonts w:ascii="Arial" w:hAnsi="Arial" w:cs="Arial"/>
                <w:sz w:val="20"/>
              </w:rPr>
            </w:pPr>
          </w:p>
        </w:tc>
        <w:tc>
          <w:tcPr>
            <w:tcW w:w="932" w:type="pct"/>
            <w:tcBorders>
              <w:bottom w:val="nil"/>
            </w:tcBorders>
            <w:shd w:val="clear" w:color="auto" w:fill="auto"/>
          </w:tcPr>
          <w:p w14:paraId="4C599F3C" w14:textId="77777777" w:rsidR="00CE2578" w:rsidRPr="00C67A3A" w:rsidRDefault="00CE2578" w:rsidP="00C67A3A">
            <w:pPr>
              <w:spacing w:before="60" w:after="60"/>
              <w:ind w:firstLine="0"/>
              <w:jc w:val="right"/>
              <w:rPr>
                <w:rFonts w:ascii="Arial" w:hAnsi="Arial" w:cs="Arial"/>
                <w:sz w:val="20"/>
              </w:rPr>
            </w:pPr>
          </w:p>
        </w:tc>
      </w:tr>
      <w:tr w:rsidR="00CE2578" w:rsidRPr="00C67A3A" w14:paraId="2ECB129A" w14:textId="77777777" w:rsidTr="00C67A3A">
        <w:tc>
          <w:tcPr>
            <w:tcW w:w="3138" w:type="pct"/>
            <w:tcBorders>
              <w:top w:val="nil"/>
              <w:bottom w:val="nil"/>
            </w:tcBorders>
            <w:shd w:val="clear" w:color="auto" w:fill="DEEAF6"/>
          </w:tcPr>
          <w:p w14:paraId="6CE4BAB7"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Appointment of consultants</w:t>
            </w:r>
          </w:p>
        </w:tc>
        <w:tc>
          <w:tcPr>
            <w:tcW w:w="930" w:type="pct"/>
            <w:tcBorders>
              <w:top w:val="nil"/>
              <w:bottom w:val="nil"/>
            </w:tcBorders>
            <w:shd w:val="clear" w:color="auto" w:fill="auto"/>
          </w:tcPr>
          <w:p w14:paraId="1DDBDE2B"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6E6C974" w14:textId="77777777" w:rsidR="00CE2578" w:rsidRPr="00C67A3A" w:rsidRDefault="00CE2578" w:rsidP="00C67A3A">
            <w:pPr>
              <w:spacing w:before="60" w:after="60"/>
              <w:ind w:firstLine="0"/>
              <w:jc w:val="right"/>
              <w:rPr>
                <w:rFonts w:ascii="Arial" w:hAnsi="Arial" w:cs="Arial"/>
                <w:sz w:val="20"/>
              </w:rPr>
            </w:pPr>
          </w:p>
        </w:tc>
      </w:tr>
      <w:tr w:rsidR="00CE2578" w:rsidRPr="00C67A3A" w14:paraId="39609735" w14:textId="77777777" w:rsidTr="00C67A3A">
        <w:tc>
          <w:tcPr>
            <w:tcW w:w="3138" w:type="pct"/>
            <w:tcBorders>
              <w:top w:val="nil"/>
              <w:bottom w:val="nil"/>
            </w:tcBorders>
            <w:shd w:val="clear" w:color="auto" w:fill="DEEAF6"/>
          </w:tcPr>
          <w:p w14:paraId="3F955EE9"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Information technology upgrades</w:t>
            </w:r>
          </w:p>
        </w:tc>
        <w:tc>
          <w:tcPr>
            <w:tcW w:w="930" w:type="pct"/>
            <w:tcBorders>
              <w:top w:val="nil"/>
              <w:bottom w:val="nil"/>
            </w:tcBorders>
            <w:shd w:val="clear" w:color="auto" w:fill="auto"/>
          </w:tcPr>
          <w:p w14:paraId="6066D6A0"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6444AAFD" w14:textId="77777777" w:rsidR="00CE2578" w:rsidRPr="00C67A3A" w:rsidRDefault="00CE2578" w:rsidP="00C67A3A">
            <w:pPr>
              <w:spacing w:before="60" w:after="60"/>
              <w:ind w:firstLine="0"/>
              <w:jc w:val="right"/>
              <w:rPr>
                <w:rFonts w:ascii="Arial" w:hAnsi="Arial" w:cs="Arial"/>
                <w:sz w:val="20"/>
              </w:rPr>
            </w:pPr>
          </w:p>
        </w:tc>
      </w:tr>
      <w:tr w:rsidR="00CE2578" w:rsidRPr="00C67A3A" w14:paraId="6E55C56C" w14:textId="77777777" w:rsidTr="00C67A3A">
        <w:tc>
          <w:tcPr>
            <w:tcW w:w="3138" w:type="pct"/>
            <w:tcBorders>
              <w:top w:val="nil"/>
              <w:bottom w:val="nil"/>
            </w:tcBorders>
            <w:shd w:val="clear" w:color="auto" w:fill="DEEAF6"/>
          </w:tcPr>
          <w:p w14:paraId="4995AA4A"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Extension of contracts (period/value)</w:t>
            </w:r>
          </w:p>
        </w:tc>
        <w:tc>
          <w:tcPr>
            <w:tcW w:w="930" w:type="pct"/>
            <w:tcBorders>
              <w:top w:val="nil"/>
              <w:bottom w:val="nil"/>
            </w:tcBorders>
            <w:shd w:val="clear" w:color="auto" w:fill="auto"/>
          </w:tcPr>
          <w:p w14:paraId="0DB2B127"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1B42D799" w14:textId="77777777" w:rsidR="00CE2578" w:rsidRPr="00C67A3A" w:rsidRDefault="00CE2578" w:rsidP="00C67A3A">
            <w:pPr>
              <w:spacing w:before="60" w:after="60"/>
              <w:ind w:firstLine="0"/>
              <w:jc w:val="right"/>
              <w:rPr>
                <w:rFonts w:ascii="Arial" w:hAnsi="Arial" w:cs="Arial"/>
                <w:sz w:val="20"/>
              </w:rPr>
            </w:pPr>
          </w:p>
        </w:tc>
      </w:tr>
      <w:tr w:rsidR="00CE2578" w:rsidRPr="00C67A3A" w14:paraId="4F2F52D4" w14:textId="77777777" w:rsidTr="00C67A3A">
        <w:tc>
          <w:tcPr>
            <w:tcW w:w="3138" w:type="pct"/>
            <w:tcBorders>
              <w:top w:val="nil"/>
              <w:bottom w:val="nil"/>
            </w:tcBorders>
            <w:shd w:val="clear" w:color="auto" w:fill="DEEAF6"/>
          </w:tcPr>
          <w:p w14:paraId="6B83ACF4"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Upgrading of infrastructure</w:t>
            </w:r>
          </w:p>
        </w:tc>
        <w:tc>
          <w:tcPr>
            <w:tcW w:w="930" w:type="pct"/>
            <w:tcBorders>
              <w:top w:val="nil"/>
              <w:bottom w:val="nil"/>
            </w:tcBorders>
            <w:shd w:val="clear" w:color="auto" w:fill="auto"/>
          </w:tcPr>
          <w:p w14:paraId="358EFC0F"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968A92F" w14:textId="77777777" w:rsidR="00CE2578" w:rsidRPr="00C67A3A" w:rsidRDefault="00CE2578" w:rsidP="00C67A3A">
            <w:pPr>
              <w:spacing w:before="60" w:after="60"/>
              <w:ind w:firstLine="0"/>
              <w:jc w:val="right"/>
              <w:rPr>
                <w:rFonts w:ascii="Arial" w:hAnsi="Arial" w:cs="Arial"/>
                <w:sz w:val="20"/>
              </w:rPr>
            </w:pPr>
          </w:p>
        </w:tc>
      </w:tr>
      <w:tr w:rsidR="00CE2578" w:rsidRPr="00C67A3A" w14:paraId="03B0E9A7" w14:textId="77777777" w:rsidTr="00C67A3A">
        <w:tc>
          <w:tcPr>
            <w:tcW w:w="3138" w:type="pct"/>
            <w:tcBorders>
              <w:top w:val="nil"/>
              <w:bottom w:val="nil"/>
            </w:tcBorders>
            <w:shd w:val="clear" w:color="auto" w:fill="DEEAF6"/>
          </w:tcPr>
          <w:p w14:paraId="6589784A"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&lt;other to be specified&gt;</w:t>
            </w:r>
          </w:p>
        </w:tc>
        <w:tc>
          <w:tcPr>
            <w:tcW w:w="930" w:type="pct"/>
            <w:tcBorders>
              <w:top w:val="nil"/>
              <w:bottom w:val="nil"/>
            </w:tcBorders>
            <w:shd w:val="clear" w:color="auto" w:fill="auto"/>
          </w:tcPr>
          <w:p w14:paraId="65D89096"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02FC54D" w14:textId="77777777" w:rsidR="00CE2578" w:rsidRPr="00C67A3A" w:rsidRDefault="00CE2578" w:rsidP="00C67A3A">
            <w:pPr>
              <w:spacing w:before="60" w:after="60"/>
              <w:ind w:firstLine="0"/>
              <w:jc w:val="right"/>
              <w:rPr>
                <w:rFonts w:ascii="Arial" w:hAnsi="Arial" w:cs="Arial"/>
                <w:sz w:val="20"/>
              </w:rPr>
            </w:pPr>
          </w:p>
        </w:tc>
      </w:tr>
      <w:tr w:rsidR="00CE2578" w:rsidRPr="00C67A3A" w14:paraId="7CAE8287" w14:textId="77777777" w:rsidTr="00C67A3A">
        <w:tc>
          <w:tcPr>
            <w:tcW w:w="3138" w:type="pct"/>
            <w:tcBorders>
              <w:top w:val="nil"/>
              <w:bottom w:val="nil"/>
            </w:tcBorders>
            <w:shd w:val="clear" w:color="auto" w:fill="DEEAF6"/>
          </w:tcPr>
          <w:p w14:paraId="35005481"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&lt;other to be specified&gt;</w:t>
            </w:r>
          </w:p>
        </w:tc>
        <w:tc>
          <w:tcPr>
            <w:tcW w:w="930" w:type="pct"/>
            <w:tcBorders>
              <w:top w:val="nil"/>
              <w:bottom w:val="nil"/>
            </w:tcBorders>
            <w:shd w:val="clear" w:color="auto" w:fill="auto"/>
          </w:tcPr>
          <w:p w14:paraId="68B6B27A"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3E9D573" w14:textId="77777777" w:rsidR="00CE2578" w:rsidRPr="00C67A3A" w:rsidRDefault="00CE2578" w:rsidP="00C67A3A">
            <w:pPr>
              <w:spacing w:before="60" w:after="60"/>
              <w:ind w:firstLine="0"/>
              <w:jc w:val="right"/>
              <w:rPr>
                <w:rFonts w:ascii="Arial" w:hAnsi="Arial" w:cs="Arial"/>
                <w:sz w:val="20"/>
              </w:rPr>
            </w:pPr>
          </w:p>
        </w:tc>
      </w:tr>
      <w:tr w:rsidR="00CE2578" w:rsidRPr="00C67A3A" w14:paraId="1B68E541" w14:textId="77777777" w:rsidTr="00C67A3A">
        <w:tc>
          <w:tcPr>
            <w:tcW w:w="3138" w:type="pct"/>
            <w:tcBorders>
              <w:top w:val="nil"/>
              <w:bottom w:val="nil"/>
            </w:tcBorders>
            <w:shd w:val="clear" w:color="auto" w:fill="DEEAF6"/>
          </w:tcPr>
          <w:p w14:paraId="4DD26882" w14:textId="77777777" w:rsidR="00CE2578" w:rsidRPr="00C67A3A" w:rsidRDefault="00CE2578" w:rsidP="00C67A3A">
            <w:pPr>
              <w:spacing w:before="60" w:after="60"/>
              <w:ind w:firstLine="0"/>
              <w:rPr>
                <w:rFonts w:ascii="Arial" w:hAnsi="Arial" w:cs="Arial"/>
                <w:sz w:val="20"/>
              </w:rPr>
            </w:pPr>
            <w:r w:rsidRPr="00C67A3A">
              <w:rPr>
                <w:rFonts w:ascii="Arial" w:hAnsi="Arial" w:cs="Arial"/>
                <w:sz w:val="20"/>
              </w:rPr>
              <w:t>Deviations less than R200,000</w:t>
            </w:r>
          </w:p>
        </w:tc>
        <w:tc>
          <w:tcPr>
            <w:tcW w:w="930" w:type="pct"/>
            <w:tcBorders>
              <w:top w:val="nil"/>
              <w:bottom w:val="nil"/>
            </w:tcBorders>
            <w:shd w:val="clear" w:color="auto" w:fill="auto"/>
          </w:tcPr>
          <w:p w14:paraId="1C00199F"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nil"/>
            </w:tcBorders>
            <w:shd w:val="clear" w:color="auto" w:fill="auto"/>
          </w:tcPr>
          <w:p w14:paraId="4AE3ACCC" w14:textId="77777777" w:rsidR="00CE2578" w:rsidRPr="00C67A3A" w:rsidRDefault="00CE2578" w:rsidP="00C67A3A">
            <w:pPr>
              <w:spacing w:before="60" w:after="60"/>
              <w:ind w:firstLine="0"/>
              <w:jc w:val="right"/>
              <w:rPr>
                <w:rFonts w:ascii="Arial" w:hAnsi="Arial" w:cs="Arial"/>
                <w:sz w:val="20"/>
              </w:rPr>
            </w:pPr>
          </w:p>
        </w:tc>
      </w:tr>
      <w:tr w:rsidR="00CE2578" w:rsidRPr="00C67A3A" w14:paraId="078E27CE" w14:textId="77777777" w:rsidTr="00C67A3A">
        <w:tc>
          <w:tcPr>
            <w:tcW w:w="3138" w:type="pct"/>
            <w:tcBorders>
              <w:top w:val="nil"/>
              <w:bottom w:val="single" w:sz="4" w:space="0" w:color="auto"/>
            </w:tcBorders>
            <w:shd w:val="clear" w:color="auto" w:fill="auto"/>
          </w:tcPr>
          <w:p w14:paraId="222FAB9B" w14:textId="77777777" w:rsidR="00CE2578" w:rsidRPr="00C67A3A" w:rsidRDefault="00CE2578" w:rsidP="00C67A3A">
            <w:pPr>
              <w:spacing w:before="60" w:after="60"/>
              <w:ind w:firstLine="0"/>
              <w:rPr>
                <w:rFonts w:ascii="Arial" w:hAnsi="Arial" w:cs="Arial"/>
                <w:b/>
                <w:sz w:val="20"/>
              </w:rPr>
            </w:pPr>
            <w:r w:rsidRPr="00C67A3A">
              <w:rPr>
                <w:rFonts w:ascii="Arial" w:hAnsi="Arial" w:cs="Arial"/>
                <w:b/>
                <w:sz w:val="20"/>
              </w:rPr>
              <w:t>Total amount approved by the Accounting Officer and noted by Council</w:t>
            </w:r>
          </w:p>
        </w:tc>
        <w:tc>
          <w:tcPr>
            <w:tcW w:w="930" w:type="pct"/>
            <w:tcBorders>
              <w:top w:val="nil"/>
              <w:bottom w:val="single" w:sz="4" w:space="0" w:color="auto"/>
            </w:tcBorders>
            <w:shd w:val="clear" w:color="auto" w:fill="auto"/>
          </w:tcPr>
          <w:p w14:paraId="19D72D9B" w14:textId="77777777" w:rsidR="00CE2578" w:rsidRPr="00C67A3A" w:rsidRDefault="00CE2578" w:rsidP="00C67A3A">
            <w:pPr>
              <w:spacing w:before="60" w:after="60"/>
              <w:ind w:firstLine="0"/>
              <w:jc w:val="right"/>
              <w:rPr>
                <w:rFonts w:ascii="Arial" w:hAnsi="Arial" w:cs="Arial"/>
                <w:sz w:val="20"/>
              </w:rPr>
            </w:pPr>
          </w:p>
        </w:tc>
        <w:tc>
          <w:tcPr>
            <w:tcW w:w="932" w:type="pct"/>
            <w:tcBorders>
              <w:top w:val="nil"/>
              <w:bottom w:val="single" w:sz="4" w:space="0" w:color="auto"/>
            </w:tcBorders>
            <w:shd w:val="clear" w:color="auto" w:fill="auto"/>
          </w:tcPr>
          <w:p w14:paraId="6EFD540B" w14:textId="77777777" w:rsidR="00CE2578" w:rsidRPr="00C67A3A" w:rsidRDefault="00CE2578" w:rsidP="00C67A3A">
            <w:pPr>
              <w:spacing w:before="60" w:after="60"/>
              <w:ind w:firstLine="0"/>
              <w:jc w:val="right"/>
              <w:rPr>
                <w:rFonts w:ascii="Arial" w:hAnsi="Arial" w:cs="Arial"/>
                <w:sz w:val="20"/>
              </w:rPr>
            </w:pPr>
          </w:p>
        </w:tc>
      </w:tr>
    </w:tbl>
    <w:p w14:paraId="7399BC69" w14:textId="77777777" w:rsidR="00CE2578" w:rsidRDefault="00CE2578" w:rsidP="00CE2578">
      <w:pPr>
        <w:ind w:firstLine="0"/>
        <w:rPr>
          <w:rFonts w:ascii="Arial" w:hAnsi="Arial" w:cs="Arial"/>
          <w:sz w:val="20"/>
        </w:rPr>
      </w:pPr>
    </w:p>
    <w:p w14:paraId="385E32BF" w14:textId="4C28D23B" w:rsidR="000A10A2" w:rsidRDefault="00CE2578" w:rsidP="008F712A">
      <w:pPr>
        <w:ind w:firstLine="0"/>
        <w:rPr>
          <w:rFonts w:ascii="Arial" w:hAnsi="Arial" w:cs="Arial"/>
          <w:sz w:val="20"/>
        </w:rPr>
      </w:pPr>
      <w:r>
        <w:rPr>
          <w:rFonts w:ascii="Arial" w:hAnsi="Arial" w:cs="Arial"/>
          <w:sz w:val="20"/>
        </w:rPr>
        <w:t>All deviations considered by the Accounting Officer are processed in terms of the SCM regulations and the municipality’s SCM policy.  This process entails being assessed by the SCM Bid Adjudication Committee in terms of the stipulated criteria for emergency procurements and circumstances where it is impractical or not possible to follow the official procedure.</w:t>
      </w:r>
    </w:p>
    <w:p w14:paraId="4A9FB835" w14:textId="77777777" w:rsidR="000A10A2" w:rsidRDefault="000A10A2" w:rsidP="008F712A">
      <w:pPr>
        <w:ind w:firstLine="0"/>
        <w:rPr>
          <w:rFonts w:ascii="Arial" w:hAnsi="Arial" w:cs="Arial"/>
          <w:sz w:val="20"/>
        </w:rPr>
      </w:pPr>
    </w:p>
    <w:p w14:paraId="6AE82D39" w14:textId="77777777" w:rsidR="00FB5953" w:rsidRDefault="00FB5953" w:rsidP="008F712A">
      <w:pPr>
        <w:ind w:firstLine="0"/>
        <w:rPr>
          <w:rFonts w:ascii="Arial" w:hAnsi="Arial" w:cs="Arial"/>
          <w:b/>
          <w:color w:val="ED7D31"/>
          <w:sz w:val="20"/>
        </w:rPr>
      </w:pPr>
    </w:p>
    <w:p w14:paraId="0C6E6829" w14:textId="77777777" w:rsidR="00FB5953" w:rsidRDefault="00FB5953" w:rsidP="008F712A">
      <w:pPr>
        <w:ind w:firstLine="0"/>
        <w:rPr>
          <w:rFonts w:ascii="Arial" w:hAnsi="Arial" w:cs="Arial"/>
          <w:b/>
          <w:color w:val="ED7D31"/>
          <w:sz w:val="20"/>
        </w:rPr>
      </w:pPr>
    </w:p>
    <w:p w14:paraId="5BADBA8F" w14:textId="681BC556" w:rsidR="00FB5953" w:rsidRPr="000A10A2" w:rsidRDefault="00FB5953" w:rsidP="008F712A">
      <w:pPr>
        <w:ind w:firstLine="0"/>
        <w:rPr>
          <w:rFonts w:ascii="Arial" w:hAnsi="Arial" w:cs="Arial"/>
          <w:sz w:val="20"/>
        </w:rPr>
      </w:pPr>
      <w:r w:rsidRPr="00C67A3A">
        <w:rPr>
          <w:rFonts w:ascii="Arial" w:hAnsi="Arial" w:cs="Arial"/>
          <w:b/>
          <w:color w:val="ED7D31"/>
          <w:sz w:val="20"/>
        </w:rPr>
        <w:lastRenderedPageBreak/>
        <w:t>Notes to the financial statements (Continued)</w:t>
      </w:r>
    </w:p>
    <w:p w14:paraId="55766B8B" w14:textId="3B599F02" w:rsidR="008F712A" w:rsidRPr="00565FA0" w:rsidRDefault="008F712A">
      <w:pPr>
        <w:pStyle w:val="Heading2"/>
        <w:numPr>
          <w:ilvl w:val="0"/>
          <w:numId w:val="52"/>
        </w:numPr>
        <w:spacing w:before="120" w:after="120"/>
        <w:ind w:left="426"/>
        <w:rPr>
          <w:rFonts w:ascii="Arial" w:hAnsi="Arial" w:cs="Arial"/>
          <w:b/>
          <w:color w:val="auto"/>
          <w:sz w:val="20"/>
        </w:rPr>
      </w:pPr>
      <w:bookmarkStart w:id="240" w:name="_Toc172583047"/>
      <w:r>
        <w:rPr>
          <w:rFonts w:ascii="Arial" w:hAnsi="Arial" w:cs="Arial"/>
          <w:b/>
          <w:color w:val="auto"/>
          <w:sz w:val="20"/>
        </w:rPr>
        <w:t xml:space="preserve">Awards to close family members </w:t>
      </w:r>
      <w:r w:rsidRPr="007F7CCF">
        <w:rPr>
          <w:rFonts w:ascii="Arial" w:hAnsi="Arial" w:cs="Arial"/>
          <w:b/>
          <w:color w:val="7030A0"/>
          <w:sz w:val="20"/>
        </w:rPr>
        <w:t>[</w:t>
      </w:r>
      <w:r>
        <w:rPr>
          <w:rFonts w:ascii="Arial" w:hAnsi="Arial" w:cs="Arial"/>
          <w:b/>
          <w:color w:val="7030A0"/>
          <w:sz w:val="20"/>
        </w:rPr>
        <w:t>SCM Regulation Number 45</w:t>
      </w:r>
      <w:r w:rsidRPr="007F7CCF">
        <w:rPr>
          <w:rFonts w:ascii="Arial" w:hAnsi="Arial" w:cs="Arial"/>
          <w:b/>
          <w:color w:val="7030A0"/>
          <w:sz w:val="20"/>
        </w:rPr>
        <w:t>]</w:t>
      </w:r>
      <w:bookmarkEnd w:id="2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4"/>
        <w:gridCol w:w="2258"/>
      </w:tblGrid>
      <w:tr w:rsidR="008F712A" w:rsidRPr="00C67A3A" w14:paraId="51A9A712" w14:textId="77777777" w:rsidTr="00C67A3A">
        <w:tc>
          <w:tcPr>
            <w:tcW w:w="3861" w:type="pct"/>
            <w:tcBorders>
              <w:bottom w:val="single" w:sz="4" w:space="0" w:color="auto"/>
            </w:tcBorders>
            <w:shd w:val="clear" w:color="auto" w:fill="FBE4D5"/>
          </w:tcPr>
          <w:p w14:paraId="3B08A83C" w14:textId="77777777" w:rsidR="008F712A" w:rsidRPr="00C67A3A" w:rsidRDefault="008F712A" w:rsidP="00C67A3A">
            <w:pPr>
              <w:spacing w:before="60" w:after="60"/>
              <w:ind w:firstLine="0"/>
              <w:rPr>
                <w:rFonts w:ascii="Arial" w:hAnsi="Arial" w:cs="Arial"/>
                <w:b/>
                <w:sz w:val="20"/>
              </w:rPr>
            </w:pPr>
          </w:p>
        </w:tc>
        <w:tc>
          <w:tcPr>
            <w:tcW w:w="1139" w:type="pct"/>
            <w:tcBorders>
              <w:bottom w:val="single" w:sz="4" w:space="0" w:color="auto"/>
            </w:tcBorders>
            <w:shd w:val="clear" w:color="auto" w:fill="FBE4D5"/>
          </w:tcPr>
          <w:p w14:paraId="562ADF7C" w14:textId="06815202" w:rsidR="008F712A" w:rsidRPr="00C67A3A" w:rsidRDefault="0082681E" w:rsidP="00C67A3A">
            <w:pPr>
              <w:spacing w:before="60" w:after="60"/>
              <w:ind w:firstLine="0"/>
              <w:jc w:val="center"/>
              <w:rPr>
                <w:rFonts w:ascii="Arial" w:hAnsi="Arial" w:cs="Arial"/>
                <w:b/>
                <w:sz w:val="20"/>
              </w:rPr>
            </w:pPr>
            <w:r>
              <w:rPr>
                <w:rFonts w:ascii="Arial" w:hAnsi="Arial" w:cs="Arial"/>
                <w:b/>
                <w:sz w:val="20"/>
              </w:rPr>
              <w:t>202</w:t>
            </w:r>
            <w:r w:rsidR="00297835">
              <w:rPr>
                <w:rFonts w:ascii="Arial" w:hAnsi="Arial" w:cs="Arial"/>
                <w:b/>
                <w:sz w:val="20"/>
              </w:rPr>
              <w:t>3</w:t>
            </w:r>
            <w:r>
              <w:rPr>
                <w:rFonts w:ascii="Arial" w:hAnsi="Arial" w:cs="Arial"/>
                <w:b/>
                <w:sz w:val="20"/>
              </w:rPr>
              <w:t>/202</w:t>
            </w:r>
            <w:r w:rsidR="00297835">
              <w:rPr>
                <w:rFonts w:ascii="Arial" w:hAnsi="Arial" w:cs="Arial"/>
                <w:b/>
                <w:sz w:val="20"/>
              </w:rPr>
              <w:t>4</w:t>
            </w:r>
          </w:p>
          <w:p w14:paraId="45CC8225" w14:textId="77777777" w:rsidR="008F712A" w:rsidRPr="00C67A3A" w:rsidRDefault="008F712A" w:rsidP="00C67A3A">
            <w:pPr>
              <w:spacing w:before="60" w:after="60"/>
              <w:ind w:firstLine="0"/>
              <w:jc w:val="center"/>
              <w:rPr>
                <w:rFonts w:ascii="Arial" w:hAnsi="Arial" w:cs="Arial"/>
                <w:b/>
                <w:sz w:val="20"/>
              </w:rPr>
            </w:pPr>
            <w:r w:rsidRPr="00C67A3A">
              <w:rPr>
                <w:rFonts w:ascii="Arial" w:hAnsi="Arial" w:cs="Arial"/>
                <w:b/>
                <w:sz w:val="20"/>
              </w:rPr>
              <w:t>(R’000s)</w:t>
            </w:r>
          </w:p>
        </w:tc>
      </w:tr>
      <w:tr w:rsidR="008F712A" w:rsidRPr="00C67A3A" w14:paraId="72462D2B" w14:textId="77777777" w:rsidTr="00C67A3A">
        <w:tc>
          <w:tcPr>
            <w:tcW w:w="3861" w:type="pct"/>
            <w:tcBorders>
              <w:bottom w:val="nil"/>
            </w:tcBorders>
            <w:shd w:val="clear" w:color="auto" w:fill="auto"/>
          </w:tcPr>
          <w:p w14:paraId="747B5160" w14:textId="77777777" w:rsidR="008F712A" w:rsidRPr="00C67A3A" w:rsidRDefault="008F712A" w:rsidP="00C67A3A">
            <w:pPr>
              <w:spacing w:before="60" w:after="60"/>
              <w:ind w:firstLine="0"/>
              <w:rPr>
                <w:rFonts w:ascii="Arial" w:hAnsi="Arial" w:cs="Arial"/>
                <w:sz w:val="20"/>
              </w:rPr>
            </w:pPr>
          </w:p>
        </w:tc>
        <w:tc>
          <w:tcPr>
            <w:tcW w:w="1139" w:type="pct"/>
            <w:tcBorders>
              <w:bottom w:val="nil"/>
            </w:tcBorders>
            <w:shd w:val="clear" w:color="auto" w:fill="auto"/>
          </w:tcPr>
          <w:p w14:paraId="39EDC909" w14:textId="77777777" w:rsidR="008F712A" w:rsidRPr="00C67A3A" w:rsidRDefault="008F712A" w:rsidP="00C67A3A">
            <w:pPr>
              <w:spacing w:before="60" w:after="60"/>
              <w:ind w:firstLine="0"/>
              <w:jc w:val="right"/>
              <w:rPr>
                <w:rFonts w:ascii="Arial" w:hAnsi="Arial" w:cs="Arial"/>
                <w:sz w:val="20"/>
              </w:rPr>
            </w:pPr>
          </w:p>
        </w:tc>
      </w:tr>
      <w:tr w:rsidR="008F712A" w:rsidRPr="00C67A3A" w14:paraId="1AF0768C" w14:textId="77777777" w:rsidTr="00C67A3A">
        <w:tc>
          <w:tcPr>
            <w:tcW w:w="3861" w:type="pct"/>
            <w:tcBorders>
              <w:top w:val="nil"/>
              <w:bottom w:val="nil"/>
            </w:tcBorders>
            <w:shd w:val="clear" w:color="auto" w:fill="DEEAF6"/>
          </w:tcPr>
          <w:p w14:paraId="093FAEBB" w14:textId="77777777" w:rsidR="008F712A" w:rsidRPr="00C67A3A" w:rsidRDefault="008F712A" w:rsidP="00C67A3A">
            <w:pPr>
              <w:spacing w:before="60" w:after="60"/>
              <w:ind w:firstLine="0"/>
              <w:rPr>
                <w:rFonts w:ascii="Arial" w:hAnsi="Arial" w:cs="Arial"/>
                <w:i/>
                <w:sz w:val="20"/>
              </w:rPr>
            </w:pPr>
            <w:r w:rsidRPr="00C67A3A">
              <w:rPr>
                <w:rFonts w:ascii="Arial" w:hAnsi="Arial" w:cs="Arial"/>
                <w:i/>
                <w:sz w:val="20"/>
              </w:rPr>
              <w:t xml:space="preserve">Provide name of close family member along with nature and extent of award </w:t>
            </w:r>
          </w:p>
        </w:tc>
        <w:tc>
          <w:tcPr>
            <w:tcW w:w="1139" w:type="pct"/>
            <w:tcBorders>
              <w:top w:val="nil"/>
              <w:bottom w:val="nil"/>
            </w:tcBorders>
            <w:shd w:val="clear" w:color="auto" w:fill="auto"/>
          </w:tcPr>
          <w:p w14:paraId="6B1EE2D2" w14:textId="77777777" w:rsidR="008F712A" w:rsidRPr="00C67A3A" w:rsidRDefault="008F712A" w:rsidP="00C67A3A">
            <w:pPr>
              <w:spacing w:before="60" w:after="60"/>
              <w:ind w:firstLine="0"/>
              <w:jc w:val="right"/>
              <w:rPr>
                <w:rFonts w:ascii="Arial" w:hAnsi="Arial" w:cs="Arial"/>
                <w:sz w:val="20"/>
              </w:rPr>
            </w:pPr>
          </w:p>
        </w:tc>
      </w:tr>
      <w:tr w:rsidR="008F712A" w:rsidRPr="00C67A3A" w14:paraId="03888037" w14:textId="77777777" w:rsidTr="00C67A3A">
        <w:tc>
          <w:tcPr>
            <w:tcW w:w="3861" w:type="pct"/>
            <w:tcBorders>
              <w:top w:val="nil"/>
            </w:tcBorders>
            <w:shd w:val="clear" w:color="auto" w:fill="auto"/>
          </w:tcPr>
          <w:p w14:paraId="16008DD6" w14:textId="77777777" w:rsidR="008F712A" w:rsidRPr="00C67A3A" w:rsidRDefault="008F712A" w:rsidP="00C67A3A">
            <w:pPr>
              <w:spacing w:before="60" w:after="60"/>
              <w:ind w:firstLine="0"/>
              <w:rPr>
                <w:rFonts w:ascii="Arial" w:hAnsi="Arial" w:cs="Arial"/>
                <w:sz w:val="20"/>
              </w:rPr>
            </w:pPr>
          </w:p>
        </w:tc>
        <w:tc>
          <w:tcPr>
            <w:tcW w:w="1139" w:type="pct"/>
            <w:tcBorders>
              <w:top w:val="nil"/>
            </w:tcBorders>
            <w:shd w:val="clear" w:color="auto" w:fill="auto"/>
          </w:tcPr>
          <w:p w14:paraId="2E4E0E54" w14:textId="77777777" w:rsidR="008F712A" w:rsidRPr="00C67A3A" w:rsidRDefault="008F712A" w:rsidP="00C67A3A">
            <w:pPr>
              <w:spacing w:before="60" w:after="60"/>
              <w:ind w:firstLine="0"/>
              <w:jc w:val="right"/>
              <w:rPr>
                <w:rFonts w:ascii="Arial" w:hAnsi="Arial" w:cs="Arial"/>
                <w:sz w:val="20"/>
              </w:rPr>
            </w:pPr>
          </w:p>
        </w:tc>
      </w:tr>
    </w:tbl>
    <w:p w14:paraId="605C3E7E" w14:textId="77777777" w:rsidR="000A10A2" w:rsidRDefault="000A10A2" w:rsidP="009E024D">
      <w:pPr>
        <w:ind w:firstLine="0"/>
        <w:rPr>
          <w:rFonts w:ascii="Arial" w:hAnsi="Arial" w:cs="Arial"/>
          <w:sz w:val="20"/>
        </w:rPr>
      </w:pPr>
    </w:p>
    <w:p w14:paraId="198E4E4B" w14:textId="17E19DA0" w:rsidR="00CE2578" w:rsidRPr="00565FA0" w:rsidRDefault="00CE2578">
      <w:pPr>
        <w:pStyle w:val="Heading2"/>
        <w:numPr>
          <w:ilvl w:val="0"/>
          <w:numId w:val="52"/>
        </w:numPr>
        <w:spacing w:before="120" w:after="120"/>
        <w:ind w:left="426"/>
        <w:rPr>
          <w:rFonts w:ascii="Arial" w:hAnsi="Arial" w:cs="Arial"/>
          <w:b/>
          <w:color w:val="auto"/>
          <w:sz w:val="20"/>
        </w:rPr>
      </w:pPr>
      <w:bookmarkStart w:id="241" w:name="_Toc172583048"/>
      <w:r>
        <w:rPr>
          <w:rFonts w:ascii="Arial" w:hAnsi="Arial" w:cs="Arial"/>
          <w:b/>
          <w:color w:val="auto"/>
          <w:sz w:val="20"/>
        </w:rPr>
        <w:t>Other Compulsory Disclosures</w:t>
      </w:r>
      <w:r w:rsidR="008F712A">
        <w:rPr>
          <w:rFonts w:ascii="Arial" w:hAnsi="Arial" w:cs="Arial"/>
          <w:b/>
          <w:color w:val="auto"/>
          <w:sz w:val="20"/>
        </w:rPr>
        <w:t xml:space="preserve"> </w:t>
      </w:r>
      <w:r w:rsidR="008F712A" w:rsidRPr="007F7CCF">
        <w:rPr>
          <w:rFonts w:ascii="Arial" w:hAnsi="Arial" w:cs="Arial"/>
          <w:b/>
          <w:color w:val="7030A0"/>
          <w:sz w:val="20"/>
        </w:rPr>
        <w:t>[</w:t>
      </w:r>
      <w:r w:rsidR="008F712A">
        <w:rPr>
          <w:rFonts w:ascii="Arial" w:hAnsi="Arial" w:cs="Arial"/>
          <w:b/>
          <w:color w:val="7030A0"/>
          <w:sz w:val="20"/>
        </w:rPr>
        <w:t>MFMA 125(1)(c)</w:t>
      </w:r>
      <w:r w:rsidR="008F712A" w:rsidRPr="007F7CCF">
        <w:rPr>
          <w:rFonts w:ascii="Arial" w:hAnsi="Arial" w:cs="Arial"/>
          <w:b/>
          <w:color w:val="7030A0"/>
          <w:sz w:val="20"/>
        </w:rPr>
        <w:t>]</w:t>
      </w:r>
      <w:bookmarkEnd w:id="241"/>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560"/>
        <w:gridCol w:w="1345"/>
        <w:gridCol w:w="1453"/>
        <w:gridCol w:w="1453"/>
      </w:tblGrid>
      <w:tr w:rsidR="00C85CA1" w:rsidRPr="00C67A3A" w14:paraId="4525703C" w14:textId="77777777" w:rsidTr="00987DD2">
        <w:tc>
          <w:tcPr>
            <w:tcW w:w="2028" w:type="pct"/>
            <w:tcBorders>
              <w:bottom w:val="single" w:sz="4" w:space="0" w:color="auto"/>
            </w:tcBorders>
            <w:shd w:val="clear" w:color="auto" w:fill="FBE4D5"/>
          </w:tcPr>
          <w:p w14:paraId="035E42C1" w14:textId="77777777" w:rsidR="00C85CA1" w:rsidRPr="00C67A3A" w:rsidRDefault="00C85CA1" w:rsidP="00C67A3A">
            <w:pPr>
              <w:pStyle w:val="ListParagraph"/>
              <w:spacing w:before="60" w:after="60"/>
              <w:ind w:firstLine="0"/>
              <w:jc w:val="left"/>
              <w:rPr>
                <w:rFonts w:ascii="Arial" w:hAnsi="Arial" w:cs="Arial"/>
                <w:b/>
                <w:sz w:val="20"/>
              </w:rPr>
            </w:pPr>
          </w:p>
        </w:tc>
        <w:tc>
          <w:tcPr>
            <w:tcW w:w="798" w:type="pct"/>
            <w:tcBorders>
              <w:bottom w:val="single" w:sz="4" w:space="0" w:color="auto"/>
            </w:tcBorders>
            <w:shd w:val="clear" w:color="auto" w:fill="FBE4D5"/>
          </w:tcPr>
          <w:p w14:paraId="52339FBB" w14:textId="77777777" w:rsidR="00C85CA1" w:rsidRPr="00C67A3A" w:rsidRDefault="00C85CA1" w:rsidP="00C67A3A">
            <w:pPr>
              <w:spacing w:before="60" w:after="60"/>
              <w:ind w:firstLine="0"/>
              <w:jc w:val="center"/>
              <w:rPr>
                <w:rFonts w:ascii="Arial" w:hAnsi="Arial" w:cs="Arial"/>
                <w:b/>
                <w:sz w:val="20"/>
              </w:rPr>
            </w:pPr>
            <w:r w:rsidRPr="00C67A3A">
              <w:rPr>
                <w:rFonts w:ascii="Arial" w:hAnsi="Arial" w:cs="Arial"/>
                <w:b/>
                <w:sz w:val="20"/>
              </w:rPr>
              <w:t>SALGA Contributions</w:t>
            </w:r>
          </w:p>
        </w:tc>
        <w:tc>
          <w:tcPr>
            <w:tcW w:w="688" w:type="pct"/>
            <w:tcBorders>
              <w:bottom w:val="single" w:sz="4" w:space="0" w:color="auto"/>
            </w:tcBorders>
            <w:shd w:val="clear" w:color="auto" w:fill="FBE4D5"/>
          </w:tcPr>
          <w:p w14:paraId="2183BCED" w14:textId="77777777" w:rsidR="00C85CA1" w:rsidRPr="00C67A3A" w:rsidRDefault="00C85CA1" w:rsidP="00B062B0">
            <w:pPr>
              <w:spacing w:before="60" w:after="60"/>
              <w:ind w:firstLine="0"/>
              <w:jc w:val="center"/>
              <w:rPr>
                <w:rFonts w:ascii="Arial" w:hAnsi="Arial" w:cs="Arial"/>
                <w:b/>
                <w:sz w:val="20"/>
              </w:rPr>
            </w:pPr>
            <w:r w:rsidRPr="00C67A3A">
              <w:rPr>
                <w:rFonts w:ascii="Arial" w:hAnsi="Arial" w:cs="Arial"/>
                <w:b/>
                <w:sz w:val="20"/>
              </w:rPr>
              <w:t>Audit fees</w:t>
            </w:r>
          </w:p>
        </w:tc>
        <w:tc>
          <w:tcPr>
            <w:tcW w:w="743" w:type="pct"/>
            <w:tcBorders>
              <w:bottom w:val="single" w:sz="4" w:space="0" w:color="auto"/>
            </w:tcBorders>
            <w:shd w:val="clear" w:color="auto" w:fill="FBE4D5"/>
          </w:tcPr>
          <w:p w14:paraId="55F38A77" w14:textId="77777777" w:rsidR="00C85CA1" w:rsidRPr="00C67A3A" w:rsidRDefault="00C85CA1" w:rsidP="00C67A3A">
            <w:pPr>
              <w:spacing w:before="60" w:after="60"/>
              <w:ind w:firstLine="0"/>
              <w:jc w:val="center"/>
              <w:rPr>
                <w:rFonts w:ascii="Arial" w:hAnsi="Arial" w:cs="Arial"/>
                <w:b/>
                <w:sz w:val="20"/>
              </w:rPr>
            </w:pPr>
            <w:r w:rsidRPr="00C67A3A">
              <w:rPr>
                <w:rFonts w:ascii="Arial" w:hAnsi="Arial" w:cs="Arial"/>
                <w:b/>
                <w:sz w:val="20"/>
              </w:rPr>
              <w:t>PAY</w:t>
            </w:r>
            <w:r w:rsidR="00B9650A" w:rsidRPr="00C67A3A">
              <w:rPr>
                <w:rFonts w:ascii="Arial" w:hAnsi="Arial" w:cs="Arial"/>
                <w:b/>
                <w:sz w:val="20"/>
              </w:rPr>
              <w:t>E</w:t>
            </w:r>
            <w:r w:rsidRPr="00C67A3A">
              <w:rPr>
                <w:rFonts w:ascii="Arial" w:hAnsi="Arial" w:cs="Arial"/>
                <w:b/>
                <w:sz w:val="20"/>
              </w:rPr>
              <w:t xml:space="preserve"> and UIF</w:t>
            </w:r>
          </w:p>
        </w:tc>
        <w:tc>
          <w:tcPr>
            <w:tcW w:w="743" w:type="pct"/>
            <w:tcBorders>
              <w:bottom w:val="single" w:sz="4" w:space="0" w:color="auto"/>
            </w:tcBorders>
            <w:shd w:val="clear" w:color="auto" w:fill="FBE4D5"/>
          </w:tcPr>
          <w:p w14:paraId="7B13E42C" w14:textId="77777777" w:rsidR="00C85CA1" w:rsidRPr="00C67A3A" w:rsidRDefault="00C85CA1" w:rsidP="00C67A3A">
            <w:pPr>
              <w:spacing w:before="60" w:after="60"/>
              <w:ind w:firstLine="0"/>
              <w:jc w:val="center"/>
              <w:rPr>
                <w:rFonts w:ascii="Arial" w:hAnsi="Arial" w:cs="Arial"/>
                <w:b/>
                <w:sz w:val="20"/>
              </w:rPr>
            </w:pPr>
            <w:r w:rsidRPr="00C67A3A">
              <w:rPr>
                <w:rFonts w:ascii="Arial" w:hAnsi="Arial" w:cs="Arial"/>
                <w:b/>
                <w:sz w:val="20"/>
              </w:rPr>
              <w:t>Pension and Medical Aid</w:t>
            </w:r>
          </w:p>
        </w:tc>
      </w:tr>
      <w:tr w:rsidR="00C85CA1" w:rsidRPr="00C67A3A" w14:paraId="081E23ED" w14:textId="77777777" w:rsidTr="00987DD2">
        <w:tc>
          <w:tcPr>
            <w:tcW w:w="2028" w:type="pct"/>
            <w:tcBorders>
              <w:bottom w:val="nil"/>
            </w:tcBorders>
            <w:shd w:val="clear" w:color="auto" w:fill="auto"/>
          </w:tcPr>
          <w:p w14:paraId="484F7833" w14:textId="21C3E8D6" w:rsidR="00C85CA1" w:rsidRPr="00C67A3A" w:rsidRDefault="00C85CA1" w:rsidP="00C67A3A">
            <w:pPr>
              <w:spacing w:before="60" w:after="60"/>
              <w:ind w:firstLine="0"/>
              <w:jc w:val="left"/>
              <w:rPr>
                <w:rFonts w:ascii="Arial" w:hAnsi="Arial" w:cs="Arial"/>
                <w:b/>
                <w:sz w:val="20"/>
              </w:rPr>
            </w:pPr>
            <w:r w:rsidRPr="00C67A3A">
              <w:rPr>
                <w:rFonts w:ascii="Arial" w:hAnsi="Arial" w:cs="Arial"/>
                <w:b/>
                <w:sz w:val="20"/>
              </w:rPr>
              <w:t xml:space="preserve">As </w:t>
            </w:r>
            <w:proofErr w:type="gramStart"/>
            <w:r w:rsidRPr="00C67A3A">
              <w:rPr>
                <w:rFonts w:ascii="Arial" w:hAnsi="Arial" w:cs="Arial"/>
                <w:b/>
                <w:sz w:val="20"/>
              </w:rPr>
              <w:t>at</w:t>
            </w:r>
            <w:proofErr w:type="gramEnd"/>
            <w:r w:rsidRPr="00C67A3A">
              <w:rPr>
                <w:rFonts w:ascii="Arial" w:hAnsi="Arial" w:cs="Arial"/>
                <w:b/>
                <w:sz w:val="20"/>
              </w:rPr>
              <w:t xml:space="preserve"> 30 </w:t>
            </w:r>
            <w:r w:rsidR="00544CBE">
              <w:rPr>
                <w:rFonts w:ascii="Arial" w:hAnsi="Arial" w:cs="Arial"/>
                <w:b/>
                <w:sz w:val="20"/>
              </w:rPr>
              <w:t>June 202</w:t>
            </w:r>
            <w:r w:rsidR="00297835">
              <w:rPr>
                <w:rFonts w:ascii="Arial" w:hAnsi="Arial" w:cs="Arial"/>
                <w:b/>
                <w:sz w:val="20"/>
              </w:rPr>
              <w:t>4</w:t>
            </w:r>
          </w:p>
        </w:tc>
        <w:tc>
          <w:tcPr>
            <w:tcW w:w="798" w:type="pct"/>
            <w:tcBorders>
              <w:bottom w:val="nil"/>
            </w:tcBorders>
            <w:shd w:val="clear" w:color="auto" w:fill="auto"/>
          </w:tcPr>
          <w:p w14:paraId="2BC32488" w14:textId="77777777" w:rsidR="00C85CA1" w:rsidRPr="00C67A3A" w:rsidRDefault="00C85CA1" w:rsidP="00C67A3A">
            <w:pPr>
              <w:spacing w:before="60" w:after="60"/>
              <w:ind w:firstLine="0"/>
              <w:jc w:val="right"/>
              <w:rPr>
                <w:rFonts w:ascii="Arial" w:hAnsi="Arial" w:cs="Arial"/>
                <w:sz w:val="20"/>
              </w:rPr>
            </w:pPr>
          </w:p>
        </w:tc>
        <w:tc>
          <w:tcPr>
            <w:tcW w:w="688" w:type="pct"/>
            <w:tcBorders>
              <w:bottom w:val="nil"/>
            </w:tcBorders>
            <w:shd w:val="clear" w:color="auto" w:fill="auto"/>
          </w:tcPr>
          <w:p w14:paraId="785D2D60" w14:textId="77777777" w:rsidR="00C85CA1" w:rsidRPr="00C67A3A" w:rsidRDefault="00C85CA1" w:rsidP="00C67A3A">
            <w:pPr>
              <w:spacing w:before="60" w:after="60"/>
              <w:ind w:firstLine="0"/>
              <w:jc w:val="right"/>
              <w:rPr>
                <w:rFonts w:ascii="Arial" w:hAnsi="Arial" w:cs="Arial"/>
                <w:sz w:val="20"/>
              </w:rPr>
            </w:pPr>
          </w:p>
        </w:tc>
        <w:tc>
          <w:tcPr>
            <w:tcW w:w="743" w:type="pct"/>
            <w:tcBorders>
              <w:bottom w:val="nil"/>
            </w:tcBorders>
            <w:shd w:val="clear" w:color="auto" w:fill="auto"/>
          </w:tcPr>
          <w:p w14:paraId="29A2B004" w14:textId="77777777" w:rsidR="00C85CA1" w:rsidRPr="00C67A3A" w:rsidRDefault="00C85CA1" w:rsidP="00C67A3A">
            <w:pPr>
              <w:spacing w:before="60" w:after="60"/>
              <w:ind w:firstLine="0"/>
              <w:jc w:val="right"/>
              <w:rPr>
                <w:rFonts w:ascii="Arial" w:hAnsi="Arial" w:cs="Arial"/>
                <w:sz w:val="20"/>
              </w:rPr>
            </w:pPr>
          </w:p>
        </w:tc>
        <w:tc>
          <w:tcPr>
            <w:tcW w:w="743" w:type="pct"/>
            <w:tcBorders>
              <w:bottom w:val="nil"/>
            </w:tcBorders>
            <w:shd w:val="clear" w:color="auto" w:fill="auto"/>
          </w:tcPr>
          <w:p w14:paraId="614751E8" w14:textId="77777777" w:rsidR="00C85CA1" w:rsidRPr="00C67A3A" w:rsidRDefault="00C85CA1" w:rsidP="00C67A3A">
            <w:pPr>
              <w:spacing w:before="60" w:after="60"/>
              <w:ind w:firstLine="0"/>
              <w:jc w:val="right"/>
              <w:rPr>
                <w:rFonts w:ascii="Arial" w:hAnsi="Arial" w:cs="Arial"/>
                <w:sz w:val="20"/>
              </w:rPr>
            </w:pPr>
          </w:p>
        </w:tc>
      </w:tr>
      <w:tr w:rsidR="00C85CA1" w:rsidRPr="00C67A3A" w14:paraId="7EBAC165" w14:textId="77777777" w:rsidTr="00987DD2">
        <w:tc>
          <w:tcPr>
            <w:tcW w:w="2028" w:type="pct"/>
            <w:tcBorders>
              <w:top w:val="nil"/>
              <w:bottom w:val="nil"/>
            </w:tcBorders>
            <w:shd w:val="clear" w:color="auto" w:fill="auto"/>
          </w:tcPr>
          <w:p w14:paraId="0754EB21" w14:textId="77777777" w:rsidR="00C85CA1" w:rsidRPr="00C67A3A" w:rsidRDefault="00C85CA1" w:rsidP="00C67A3A">
            <w:pPr>
              <w:spacing w:before="60" w:after="60"/>
              <w:ind w:firstLine="0"/>
              <w:jc w:val="left"/>
              <w:rPr>
                <w:rFonts w:ascii="Arial" w:hAnsi="Arial" w:cs="Arial"/>
                <w:sz w:val="20"/>
              </w:rPr>
            </w:pPr>
            <w:r w:rsidRPr="00C67A3A">
              <w:rPr>
                <w:rFonts w:ascii="Arial" w:hAnsi="Arial" w:cs="Arial"/>
                <w:sz w:val="20"/>
              </w:rPr>
              <w:t xml:space="preserve">Opening balance </w:t>
            </w:r>
          </w:p>
        </w:tc>
        <w:tc>
          <w:tcPr>
            <w:tcW w:w="798" w:type="pct"/>
            <w:tcBorders>
              <w:top w:val="nil"/>
              <w:bottom w:val="nil"/>
            </w:tcBorders>
            <w:shd w:val="clear" w:color="auto" w:fill="auto"/>
          </w:tcPr>
          <w:p w14:paraId="5FCD1506"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59AC5E52"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44AB5325"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7BA186BB" w14:textId="77777777" w:rsidR="00C85CA1" w:rsidRPr="00C67A3A" w:rsidRDefault="00C85CA1" w:rsidP="00C67A3A">
            <w:pPr>
              <w:spacing w:before="60" w:after="60"/>
              <w:ind w:firstLine="0"/>
              <w:jc w:val="right"/>
              <w:rPr>
                <w:rFonts w:ascii="Arial" w:hAnsi="Arial" w:cs="Arial"/>
                <w:sz w:val="20"/>
              </w:rPr>
            </w:pPr>
          </w:p>
        </w:tc>
      </w:tr>
      <w:tr w:rsidR="00C85CA1" w:rsidRPr="00C67A3A" w14:paraId="5A4CFE85" w14:textId="77777777" w:rsidTr="00987DD2">
        <w:tc>
          <w:tcPr>
            <w:tcW w:w="2028" w:type="pct"/>
            <w:tcBorders>
              <w:top w:val="nil"/>
              <w:bottom w:val="nil"/>
            </w:tcBorders>
            <w:shd w:val="clear" w:color="auto" w:fill="auto"/>
          </w:tcPr>
          <w:p w14:paraId="5D9A3D7F" w14:textId="77777777" w:rsidR="00C85CA1" w:rsidRPr="00C67A3A" w:rsidRDefault="00C85CA1" w:rsidP="00C67A3A">
            <w:pPr>
              <w:spacing w:before="60" w:after="60"/>
              <w:ind w:firstLine="0"/>
              <w:jc w:val="left"/>
              <w:rPr>
                <w:rFonts w:ascii="Arial" w:hAnsi="Arial" w:cs="Arial"/>
                <w:sz w:val="20"/>
              </w:rPr>
            </w:pPr>
            <w:r w:rsidRPr="00C67A3A">
              <w:rPr>
                <w:rFonts w:ascii="Arial" w:hAnsi="Arial" w:cs="Arial"/>
                <w:sz w:val="20"/>
              </w:rPr>
              <w:t>Subscription/fees</w:t>
            </w:r>
          </w:p>
        </w:tc>
        <w:tc>
          <w:tcPr>
            <w:tcW w:w="798" w:type="pct"/>
            <w:tcBorders>
              <w:top w:val="nil"/>
              <w:bottom w:val="nil"/>
            </w:tcBorders>
            <w:shd w:val="clear" w:color="auto" w:fill="auto"/>
          </w:tcPr>
          <w:p w14:paraId="01360A15"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112D6C0C"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1696C67B"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31490B8D" w14:textId="77777777" w:rsidR="00C85CA1" w:rsidRPr="00C67A3A" w:rsidRDefault="00C85CA1" w:rsidP="00C67A3A">
            <w:pPr>
              <w:spacing w:before="60" w:after="60"/>
              <w:ind w:firstLine="0"/>
              <w:jc w:val="right"/>
              <w:rPr>
                <w:rFonts w:ascii="Arial" w:hAnsi="Arial" w:cs="Arial"/>
                <w:sz w:val="20"/>
              </w:rPr>
            </w:pPr>
          </w:p>
        </w:tc>
      </w:tr>
      <w:tr w:rsidR="00C85CA1" w:rsidRPr="00C67A3A" w14:paraId="4AD6B163" w14:textId="77777777" w:rsidTr="00987DD2">
        <w:tc>
          <w:tcPr>
            <w:tcW w:w="2028" w:type="pct"/>
            <w:tcBorders>
              <w:top w:val="nil"/>
              <w:bottom w:val="nil"/>
            </w:tcBorders>
            <w:shd w:val="clear" w:color="auto" w:fill="auto"/>
          </w:tcPr>
          <w:p w14:paraId="56CD11CA" w14:textId="77777777" w:rsidR="00C85CA1" w:rsidRPr="00C67A3A" w:rsidRDefault="00C85CA1" w:rsidP="00C67A3A">
            <w:pPr>
              <w:spacing w:before="60" w:after="60"/>
              <w:ind w:firstLine="0"/>
              <w:jc w:val="left"/>
              <w:rPr>
                <w:rFonts w:ascii="Arial" w:hAnsi="Arial" w:cs="Arial"/>
                <w:sz w:val="20"/>
              </w:rPr>
            </w:pPr>
            <w:r w:rsidRPr="00C67A3A">
              <w:rPr>
                <w:rFonts w:ascii="Arial" w:hAnsi="Arial" w:cs="Arial"/>
                <w:sz w:val="20"/>
              </w:rPr>
              <w:t>Amount paid – current year</w:t>
            </w:r>
          </w:p>
        </w:tc>
        <w:tc>
          <w:tcPr>
            <w:tcW w:w="798" w:type="pct"/>
            <w:tcBorders>
              <w:top w:val="nil"/>
              <w:bottom w:val="nil"/>
            </w:tcBorders>
            <w:shd w:val="clear" w:color="auto" w:fill="auto"/>
          </w:tcPr>
          <w:p w14:paraId="14304FE5"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1C75D20B"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6F07BF45"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17419AA7" w14:textId="77777777" w:rsidR="00C85CA1" w:rsidRPr="00C67A3A" w:rsidRDefault="00C85CA1" w:rsidP="00C67A3A">
            <w:pPr>
              <w:spacing w:before="60" w:after="60"/>
              <w:ind w:firstLine="0"/>
              <w:jc w:val="right"/>
              <w:rPr>
                <w:rFonts w:ascii="Arial" w:hAnsi="Arial" w:cs="Arial"/>
                <w:sz w:val="20"/>
              </w:rPr>
            </w:pPr>
          </w:p>
        </w:tc>
      </w:tr>
      <w:tr w:rsidR="00C85CA1" w:rsidRPr="00C67A3A" w14:paraId="798D72AB" w14:textId="77777777" w:rsidTr="00987DD2">
        <w:tc>
          <w:tcPr>
            <w:tcW w:w="2028" w:type="pct"/>
            <w:tcBorders>
              <w:top w:val="nil"/>
              <w:bottom w:val="nil"/>
            </w:tcBorders>
            <w:shd w:val="clear" w:color="auto" w:fill="auto"/>
          </w:tcPr>
          <w:p w14:paraId="29601010" w14:textId="77777777" w:rsidR="00C85CA1" w:rsidRPr="00C67A3A" w:rsidRDefault="00C85CA1" w:rsidP="00C67A3A">
            <w:pPr>
              <w:spacing w:before="60" w:after="60"/>
              <w:ind w:firstLine="0"/>
              <w:jc w:val="left"/>
              <w:rPr>
                <w:rFonts w:ascii="Arial" w:hAnsi="Arial" w:cs="Arial"/>
                <w:sz w:val="20"/>
              </w:rPr>
            </w:pPr>
            <w:r w:rsidRPr="00C67A3A">
              <w:rPr>
                <w:rFonts w:ascii="Arial" w:hAnsi="Arial" w:cs="Arial"/>
                <w:sz w:val="20"/>
              </w:rPr>
              <w:t>Amount paid – previous years</w:t>
            </w:r>
          </w:p>
        </w:tc>
        <w:tc>
          <w:tcPr>
            <w:tcW w:w="798" w:type="pct"/>
            <w:tcBorders>
              <w:top w:val="nil"/>
              <w:bottom w:val="nil"/>
            </w:tcBorders>
            <w:shd w:val="clear" w:color="auto" w:fill="auto"/>
          </w:tcPr>
          <w:p w14:paraId="6554FB45"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08386E85"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77F49FBB"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7EA0CAB5" w14:textId="77777777" w:rsidR="00C85CA1" w:rsidRPr="00C67A3A" w:rsidRDefault="00C85CA1" w:rsidP="00C67A3A">
            <w:pPr>
              <w:spacing w:before="60" w:after="60"/>
              <w:ind w:firstLine="0"/>
              <w:jc w:val="right"/>
              <w:rPr>
                <w:rFonts w:ascii="Arial" w:hAnsi="Arial" w:cs="Arial"/>
                <w:sz w:val="20"/>
              </w:rPr>
            </w:pPr>
          </w:p>
        </w:tc>
      </w:tr>
      <w:tr w:rsidR="00C85CA1" w:rsidRPr="00C67A3A" w14:paraId="7F02C3EF" w14:textId="77777777" w:rsidTr="00987DD2">
        <w:tc>
          <w:tcPr>
            <w:tcW w:w="2028" w:type="pct"/>
            <w:tcBorders>
              <w:top w:val="nil"/>
              <w:bottom w:val="nil"/>
            </w:tcBorders>
            <w:shd w:val="clear" w:color="auto" w:fill="auto"/>
          </w:tcPr>
          <w:p w14:paraId="42750022" w14:textId="77777777" w:rsidR="00C85CA1" w:rsidRPr="00C67A3A" w:rsidRDefault="00C85CA1" w:rsidP="00C67A3A">
            <w:pPr>
              <w:spacing w:before="60" w:after="60"/>
              <w:ind w:firstLine="0"/>
              <w:jc w:val="left"/>
              <w:rPr>
                <w:rFonts w:ascii="Arial" w:hAnsi="Arial" w:cs="Arial"/>
                <w:sz w:val="20"/>
              </w:rPr>
            </w:pPr>
            <w:r w:rsidRPr="00C67A3A">
              <w:rPr>
                <w:rFonts w:ascii="Arial" w:hAnsi="Arial" w:cs="Arial"/>
                <w:sz w:val="20"/>
              </w:rPr>
              <w:t>Balance unpaid (included in payables)</w:t>
            </w:r>
          </w:p>
        </w:tc>
        <w:tc>
          <w:tcPr>
            <w:tcW w:w="798" w:type="pct"/>
            <w:tcBorders>
              <w:top w:val="nil"/>
              <w:bottom w:val="nil"/>
            </w:tcBorders>
            <w:shd w:val="clear" w:color="auto" w:fill="auto"/>
          </w:tcPr>
          <w:p w14:paraId="1D92F57D"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29E08DC9"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26AC158A"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32C3077B" w14:textId="77777777" w:rsidR="00C85CA1" w:rsidRPr="00C67A3A" w:rsidRDefault="00C85CA1" w:rsidP="00C67A3A">
            <w:pPr>
              <w:spacing w:before="60" w:after="60"/>
              <w:ind w:firstLine="0"/>
              <w:jc w:val="right"/>
              <w:rPr>
                <w:rFonts w:ascii="Arial" w:hAnsi="Arial" w:cs="Arial"/>
                <w:sz w:val="20"/>
              </w:rPr>
            </w:pPr>
          </w:p>
        </w:tc>
      </w:tr>
      <w:tr w:rsidR="00C85CA1" w:rsidRPr="00C67A3A" w14:paraId="7489D297" w14:textId="77777777" w:rsidTr="00987DD2">
        <w:tc>
          <w:tcPr>
            <w:tcW w:w="2028" w:type="pct"/>
            <w:tcBorders>
              <w:top w:val="nil"/>
              <w:bottom w:val="nil"/>
            </w:tcBorders>
            <w:shd w:val="clear" w:color="auto" w:fill="auto"/>
          </w:tcPr>
          <w:p w14:paraId="2823A841"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b/>
                <w:sz w:val="20"/>
              </w:rPr>
              <w:t>Total amount approved by the Accounting Officer and noted by Council</w:t>
            </w:r>
          </w:p>
        </w:tc>
        <w:tc>
          <w:tcPr>
            <w:tcW w:w="798" w:type="pct"/>
            <w:tcBorders>
              <w:top w:val="nil"/>
              <w:bottom w:val="nil"/>
            </w:tcBorders>
            <w:shd w:val="clear" w:color="auto" w:fill="auto"/>
          </w:tcPr>
          <w:p w14:paraId="7AFA85F9"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77F2A2C8"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325BC047"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04EC33BF" w14:textId="77777777" w:rsidR="00C85CA1" w:rsidRPr="00C67A3A" w:rsidRDefault="00C85CA1" w:rsidP="00C67A3A">
            <w:pPr>
              <w:spacing w:before="60" w:after="60"/>
              <w:ind w:firstLine="0"/>
              <w:jc w:val="right"/>
              <w:rPr>
                <w:rFonts w:ascii="Arial" w:hAnsi="Arial" w:cs="Arial"/>
                <w:sz w:val="20"/>
              </w:rPr>
            </w:pPr>
          </w:p>
        </w:tc>
      </w:tr>
      <w:tr w:rsidR="00C85CA1" w:rsidRPr="00C67A3A" w14:paraId="3DE4C716" w14:textId="77777777" w:rsidTr="00987DD2">
        <w:tc>
          <w:tcPr>
            <w:tcW w:w="2028" w:type="pct"/>
            <w:tcBorders>
              <w:top w:val="nil"/>
              <w:bottom w:val="nil"/>
            </w:tcBorders>
            <w:shd w:val="clear" w:color="auto" w:fill="auto"/>
          </w:tcPr>
          <w:p w14:paraId="6660F180" w14:textId="621970AE" w:rsidR="00C85CA1" w:rsidRPr="00C67A3A" w:rsidRDefault="00C85CA1" w:rsidP="00C67A3A">
            <w:pPr>
              <w:spacing w:before="60" w:after="60"/>
              <w:ind w:firstLine="0"/>
              <w:jc w:val="left"/>
              <w:rPr>
                <w:rFonts w:ascii="Arial" w:hAnsi="Arial" w:cs="Arial"/>
                <w:b/>
                <w:sz w:val="20"/>
              </w:rPr>
            </w:pPr>
            <w:r w:rsidRPr="00C67A3A">
              <w:rPr>
                <w:rFonts w:ascii="Arial" w:hAnsi="Arial" w:cs="Arial"/>
                <w:b/>
                <w:sz w:val="20"/>
              </w:rPr>
              <w:t xml:space="preserve">As </w:t>
            </w:r>
            <w:proofErr w:type="gramStart"/>
            <w:r w:rsidRPr="00C67A3A">
              <w:rPr>
                <w:rFonts w:ascii="Arial" w:hAnsi="Arial" w:cs="Arial"/>
                <w:b/>
                <w:sz w:val="20"/>
              </w:rPr>
              <w:t>at</w:t>
            </w:r>
            <w:proofErr w:type="gramEnd"/>
            <w:r w:rsidRPr="00C67A3A">
              <w:rPr>
                <w:rFonts w:ascii="Arial" w:hAnsi="Arial" w:cs="Arial"/>
                <w:b/>
                <w:sz w:val="20"/>
              </w:rPr>
              <w:t xml:space="preserve"> 30 </w:t>
            </w:r>
            <w:r w:rsidR="00CC14ED">
              <w:rPr>
                <w:rFonts w:ascii="Arial" w:hAnsi="Arial" w:cs="Arial"/>
                <w:b/>
                <w:sz w:val="20"/>
              </w:rPr>
              <w:t>June 202</w:t>
            </w:r>
            <w:r w:rsidR="00297835">
              <w:rPr>
                <w:rFonts w:ascii="Arial" w:hAnsi="Arial" w:cs="Arial"/>
                <w:b/>
                <w:sz w:val="20"/>
              </w:rPr>
              <w:t>3</w:t>
            </w:r>
          </w:p>
        </w:tc>
        <w:tc>
          <w:tcPr>
            <w:tcW w:w="798" w:type="pct"/>
            <w:tcBorders>
              <w:top w:val="nil"/>
              <w:bottom w:val="nil"/>
            </w:tcBorders>
            <w:shd w:val="clear" w:color="auto" w:fill="auto"/>
          </w:tcPr>
          <w:p w14:paraId="301DA513"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7C52A11E"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08FBE63A"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42BBE8F5" w14:textId="77777777" w:rsidR="00C85CA1" w:rsidRPr="00C67A3A" w:rsidRDefault="00C85CA1" w:rsidP="00C67A3A">
            <w:pPr>
              <w:spacing w:before="60" w:after="60"/>
              <w:ind w:firstLine="0"/>
              <w:jc w:val="right"/>
              <w:rPr>
                <w:rFonts w:ascii="Arial" w:hAnsi="Arial" w:cs="Arial"/>
                <w:sz w:val="20"/>
              </w:rPr>
            </w:pPr>
          </w:p>
        </w:tc>
      </w:tr>
      <w:tr w:rsidR="00C85CA1" w:rsidRPr="00C67A3A" w14:paraId="7D5DD0BB" w14:textId="77777777" w:rsidTr="00987DD2">
        <w:tc>
          <w:tcPr>
            <w:tcW w:w="2028" w:type="pct"/>
            <w:tcBorders>
              <w:top w:val="nil"/>
              <w:bottom w:val="nil"/>
            </w:tcBorders>
            <w:shd w:val="clear" w:color="auto" w:fill="auto"/>
          </w:tcPr>
          <w:p w14:paraId="0CB666CB"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sz w:val="20"/>
              </w:rPr>
              <w:t xml:space="preserve">Opening balance </w:t>
            </w:r>
          </w:p>
        </w:tc>
        <w:tc>
          <w:tcPr>
            <w:tcW w:w="798" w:type="pct"/>
            <w:tcBorders>
              <w:top w:val="nil"/>
              <w:bottom w:val="nil"/>
            </w:tcBorders>
            <w:shd w:val="clear" w:color="auto" w:fill="auto"/>
          </w:tcPr>
          <w:p w14:paraId="4C923E61"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216FF7C4"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5F80DC97"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6D9B6425" w14:textId="77777777" w:rsidR="00C85CA1" w:rsidRPr="00C67A3A" w:rsidRDefault="00C85CA1" w:rsidP="00C67A3A">
            <w:pPr>
              <w:spacing w:before="60" w:after="60"/>
              <w:ind w:firstLine="0"/>
              <w:jc w:val="right"/>
              <w:rPr>
                <w:rFonts w:ascii="Arial" w:hAnsi="Arial" w:cs="Arial"/>
                <w:sz w:val="20"/>
              </w:rPr>
            </w:pPr>
          </w:p>
        </w:tc>
      </w:tr>
      <w:tr w:rsidR="00C85CA1" w:rsidRPr="00C67A3A" w14:paraId="12793BC6" w14:textId="77777777" w:rsidTr="00987DD2">
        <w:tc>
          <w:tcPr>
            <w:tcW w:w="2028" w:type="pct"/>
            <w:tcBorders>
              <w:top w:val="nil"/>
              <w:bottom w:val="nil"/>
            </w:tcBorders>
            <w:shd w:val="clear" w:color="auto" w:fill="auto"/>
          </w:tcPr>
          <w:p w14:paraId="131D885A"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sz w:val="20"/>
              </w:rPr>
              <w:t>Subscription/fees</w:t>
            </w:r>
          </w:p>
        </w:tc>
        <w:tc>
          <w:tcPr>
            <w:tcW w:w="798" w:type="pct"/>
            <w:tcBorders>
              <w:top w:val="nil"/>
              <w:bottom w:val="nil"/>
            </w:tcBorders>
            <w:shd w:val="clear" w:color="auto" w:fill="auto"/>
          </w:tcPr>
          <w:p w14:paraId="6F04A641"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206B0958"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45524704"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007B3A53" w14:textId="77777777" w:rsidR="00C85CA1" w:rsidRPr="00C67A3A" w:rsidRDefault="00C85CA1" w:rsidP="00C67A3A">
            <w:pPr>
              <w:spacing w:before="60" w:after="60"/>
              <w:ind w:firstLine="0"/>
              <w:jc w:val="right"/>
              <w:rPr>
                <w:rFonts w:ascii="Arial" w:hAnsi="Arial" w:cs="Arial"/>
                <w:sz w:val="20"/>
              </w:rPr>
            </w:pPr>
          </w:p>
        </w:tc>
      </w:tr>
      <w:tr w:rsidR="00C85CA1" w:rsidRPr="00C67A3A" w14:paraId="459DECE0" w14:textId="77777777" w:rsidTr="00987DD2">
        <w:tc>
          <w:tcPr>
            <w:tcW w:w="2028" w:type="pct"/>
            <w:tcBorders>
              <w:top w:val="nil"/>
              <w:bottom w:val="nil"/>
            </w:tcBorders>
            <w:shd w:val="clear" w:color="auto" w:fill="auto"/>
          </w:tcPr>
          <w:p w14:paraId="4FF6E88E"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sz w:val="20"/>
              </w:rPr>
              <w:t>Amount paid – current year</w:t>
            </w:r>
          </w:p>
        </w:tc>
        <w:tc>
          <w:tcPr>
            <w:tcW w:w="798" w:type="pct"/>
            <w:tcBorders>
              <w:top w:val="nil"/>
              <w:bottom w:val="nil"/>
            </w:tcBorders>
            <w:shd w:val="clear" w:color="auto" w:fill="auto"/>
          </w:tcPr>
          <w:p w14:paraId="4E447BD2"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344EFC8F"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553BC88C"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71899173" w14:textId="77777777" w:rsidR="00C85CA1" w:rsidRPr="00C67A3A" w:rsidRDefault="00C85CA1" w:rsidP="00C67A3A">
            <w:pPr>
              <w:spacing w:before="60" w:after="60"/>
              <w:ind w:firstLine="0"/>
              <w:jc w:val="right"/>
              <w:rPr>
                <w:rFonts w:ascii="Arial" w:hAnsi="Arial" w:cs="Arial"/>
                <w:sz w:val="20"/>
              </w:rPr>
            </w:pPr>
          </w:p>
        </w:tc>
      </w:tr>
      <w:tr w:rsidR="00C85CA1" w:rsidRPr="00C67A3A" w14:paraId="1C8F03C6" w14:textId="77777777" w:rsidTr="00987DD2">
        <w:tc>
          <w:tcPr>
            <w:tcW w:w="2028" w:type="pct"/>
            <w:tcBorders>
              <w:top w:val="nil"/>
              <w:bottom w:val="nil"/>
            </w:tcBorders>
            <w:shd w:val="clear" w:color="auto" w:fill="auto"/>
          </w:tcPr>
          <w:p w14:paraId="56953034"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sz w:val="20"/>
              </w:rPr>
              <w:t>Amount paid – previous years</w:t>
            </w:r>
          </w:p>
        </w:tc>
        <w:tc>
          <w:tcPr>
            <w:tcW w:w="798" w:type="pct"/>
            <w:tcBorders>
              <w:top w:val="nil"/>
              <w:bottom w:val="nil"/>
            </w:tcBorders>
            <w:shd w:val="clear" w:color="auto" w:fill="auto"/>
          </w:tcPr>
          <w:p w14:paraId="34672B22"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74EE94EF"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7FD49001"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18A567E2" w14:textId="77777777" w:rsidR="00C85CA1" w:rsidRPr="00C67A3A" w:rsidRDefault="00C85CA1" w:rsidP="00C67A3A">
            <w:pPr>
              <w:spacing w:before="60" w:after="60"/>
              <w:ind w:firstLine="0"/>
              <w:jc w:val="right"/>
              <w:rPr>
                <w:rFonts w:ascii="Arial" w:hAnsi="Arial" w:cs="Arial"/>
                <w:sz w:val="20"/>
              </w:rPr>
            </w:pPr>
          </w:p>
        </w:tc>
      </w:tr>
      <w:tr w:rsidR="00C85CA1" w:rsidRPr="00C67A3A" w14:paraId="73B0E165" w14:textId="77777777" w:rsidTr="00987DD2">
        <w:tc>
          <w:tcPr>
            <w:tcW w:w="2028" w:type="pct"/>
            <w:tcBorders>
              <w:top w:val="nil"/>
              <w:bottom w:val="nil"/>
            </w:tcBorders>
            <w:shd w:val="clear" w:color="auto" w:fill="auto"/>
          </w:tcPr>
          <w:p w14:paraId="35907F06"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sz w:val="20"/>
              </w:rPr>
              <w:t>Balance unpaid (included in payables)</w:t>
            </w:r>
          </w:p>
        </w:tc>
        <w:tc>
          <w:tcPr>
            <w:tcW w:w="798" w:type="pct"/>
            <w:tcBorders>
              <w:top w:val="nil"/>
              <w:bottom w:val="nil"/>
            </w:tcBorders>
            <w:shd w:val="clear" w:color="auto" w:fill="auto"/>
          </w:tcPr>
          <w:p w14:paraId="0365D696"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bottom w:val="nil"/>
            </w:tcBorders>
            <w:shd w:val="clear" w:color="auto" w:fill="auto"/>
          </w:tcPr>
          <w:p w14:paraId="74E5DDF4"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3180D2F3"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bottom w:val="nil"/>
            </w:tcBorders>
            <w:shd w:val="clear" w:color="auto" w:fill="auto"/>
          </w:tcPr>
          <w:p w14:paraId="3629911D" w14:textId="77777777" w:rsidR="00C85CA1" w:rsidRPr="00C67A3A" w:rsidRDefault="00C85CA1" w:rsidP="00C67A3A">
            <w:pPr>
              <w:spacing w:before="60" w:after="60"/>
              <w:ind w:firstLine="0"/>
              <w:jc w:val="right"/>
              <w:rPr>
                <w:rFonts w:ascii="Arial" w:hAnsi="Arial" w:cs="Arial"/>
                <w:sz w:val="20"/>
              </w:rPr>
            </w:pPr>
          </w:p>
        </w:tc>
      </w:tr>
      <w:tr w:rsidR="00C85CA1" w:rsidRPr="00C67A3A" w14:paraId="3C47F44F" w14:textId="77777777" w:rsidTr="00987DD2">
        <w:tc>
          <w:tcPr>
            <w:tcW w:w="2028" w:type="pct"/>
            <w:tcBorders>
              <w:top w:val="nil"/>
            </w:tcBorders>
            <w:shd w:val="clear" w:color="auto" w:fill="auto"/>
          </w:tcPr>
          <w:p w14:paraId="63C3D40E" w14:textId="77777777" w:rsidR="00C85CA1" w:rsidRPr="00C67A3A" w:rsidRDefault="00C85CA1" w:rsidP="00C67A3A">
            <w:pPr>
              <w:spacing w:before="60" w:after="60"/>
              <w:ind w:firstLine="0"/>
              <w:jc w:val="left"/>
              <w:rPr>
                <w:rFonts w:ascii="Arial" w:hAnsi="Arial" w:cs="Arial"/>
                <w:b/>
                <w:sz w:val="20"/>
              </w:rPr>
            </w:pPr>
            <w:r w:rsidRPr="00C67A3A">
              <w:rPr>
                <w:rFonts w:ascii="Arial" w:hAnsi="Arial" w:cs="Arial"/>
                <w:b/>
                <w:sz w:val="20"/>
              </w:rPr>
              <w:t>Total amount approved by the Accounting Officer and noted by Council</w:t>
            </w:r>
          </w:p>
        </w:tc>
        <w:tc>
          <w:tcPr>
            <w:tcW w:w="798" w:type="pct"/>
            <w:tcBorders>
              <w:top w:val="nil"/>
            </w:tcBorders>
            <w:shd w:val="clear" w:color="auto" w:fill="auto"/>
          </w:tcPr>
          <w:p w14:paraId="6AAAFA5F" w14:textId="77777777" w:rsidR="00C85CA1" w:rsidRPr="00C67A3A" w:rsidRDefault="00C85CA1" w:rsidP="00C67A3A">
            <w:pPr>
              <w:spacing w:before="60" w:after="60"/>
              <w:ind w:firstLine="0"/>
              <w:jc w:val="right"/>
              <w:rPr>
                <w:rFonts w:ascii="Arial" w:hAnsi="Arial" w:cs="Arial"/>
                <w:sz w:val="20"/>
              </w:rPr>
            </w:pPr>
          </w:p>
        </w:tc>
        <w:tc>
          <w:tcPr>
            <w:tcW w:w="688" w:type="pct"/>
            <w:tcBorders>
              <w:top w:val="nil"/>
            </w:tcBorders>
            <w:shd w:val="clear" w:color="auto" w:fill="auto"/>
          </w:tcPr>
          <w:p w14:paraId="3C53EDD2"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tcBorders>
            <w:shd w:val="clear" w:color="auto" w:fill="auto"/>
          </w:tcPr>
          <w:p w14:paraId="7AD76CEC" w14:textId="77777777" w:rsidR="00C85CA1" w:rsidRPr="00C67A3A" w:rsidRDefault="00C85CA1" w:rsidP="00C67A3A">
            <w:pPr>
              <w:spacing w:before="60" w:after="60"/>
              <w:ind w:firstLine="0"/>
              <w:jc w:val="right"/>
              <w:rPr>
                <w:rFonts w:ascii="Arial" w:hAnsi="Arial" w:cs="Arial"/>
                <w:sz w:val="20"/>
              </w:rPr>
            </w:pPr>
          </w:p>
        </w:tc>
        <w:tc>
          <w:tcPr>
            <w:tcW w:w="743" w:type="pct"/>
            <w:tcBorders>
              <w:top w:val="nil"/>
            </w:tcBorders>
            <w:shd w:val="clear" w:color="auto" w:fill="auto"/>
          </w:tcPr>
          <w:p w14:paraId="357A9F8F" w14:textId="77777777" w:rsidR="00C85CA1" w:rsidRPr="00C67A3A" w:rsidRDefault="00C85CA1" w:rsidP="00C67A3A">
            <w:pPr>
              <w:spacing w:before="60" w:after="60"/>
              <w:ind w:firstLine="0"/>
              <w:jc w:val="right"/>
              <w:rPr>
                <w:rFonts w:ascii="Arial" w:hAnsi="Arial" w:cs="Arial"/>
                <w:sz w:val="20"/>
              </w:rPr>
            </w:pPr>
          </w:p>
        </w:tc>
      </w:tr>
    </w:tbl>
    <w:p w14:paraId="07956C34" w14:textId="77777777" w:rsidR="00204317" w:rsidRDefault="00204317" w:rsidP="00565FA0">
      <w:pPr>
        <w:ind w:firstLine="0"/>
        <w:rPr>
          <w:rFonts w:ascii="Arial" w:hAnsi="Arial" w:cs="Arial"/>
          <w:sz w:val="20"/>
        </w:rPr>
      </w:pPr>
    </w:p>
    <w:sectPr w:rsidR="00204317" w:rsidSect="00350874">
      <w:pgSz w:w="11906" w:h="16838"/>
      <w:pgMar w:top="1440" w:right="992" w:bottom="1440" w:left="99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A407D7" w14:textId="77777777" w:rsidR="006A1BDF" w:rsidRDefault="006A1BDF" w:rsidP="00EA7338">
      <w:pPr>
        <w:spacing w:before="0" w:after="0"/>
      </w:pPr>
      <w:r>
        <w:separator/>
      </w:r>
    </w:p>
  </w:endnote>
  <w:endnote w:type="continuationSeparator" w:id="0">
    <w:p w14:paraId="5D15BEB0" w14:textId="77777777" w:rsidR="006A1BDF" w:rsidRDefault="006A1BDF" w:rsidP="00EA7338">
      <w:pPr>
        <w:spacing w:before="0" w:after="0"/>
      </w:pPr>
      <w:r>
        <w:continuationSeparator/>
      </w:r>
    </w:p>
  </w:endnote>
  <w:endnote w:type="continuationNotice" w:id="1">
    <w:p w14:paraId="319A170F" w14:textId="77777777" w:rsidR="006A1BDF" w:rsidRDefault="006A1BDF">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rial,Bold">
    <w:altName w:val="Arial"/>
    <w:panose1 w:val="00000000000000000000"/>
    <w:charset w:val="00"/>
    <w:family w:val="auto"/>
    <w:notTrueType/>
    <w:pitch w:val="default"/>
    <w:sig w:usb0="00000003" w:usb1="00000000" w:usb2="0000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686EA7" w14:textId="77777777" w:rsidR="002D3104" w:rsidRPr="00CD68A1" w:rsidRDefault="002D3104" w:rsidP="00926B0F">
    <w:pPr>
      <w:pStyle w:val="ListParagraph"/>
      <w:pBdr>
        <w:top w:val="single" w:sz="4" w:space="1" w:color="auto"/>
      </w:pBdr>
      <w:tabs>
        <w:tab w:val="left" w:pos="142"/>
      </w:tabs>
      <w:ind w:left="142" w:firstLine="0"/>
      <w:jc w:val="right"/>
      <w:rPr>
        <w:rFonts w:ascii="Arial" w:hAnsi="Arial" w:cs="Arial"/>
        <w:sz w:val="18"/>
        <w:szCs w:val="18"/>
      </w:rPr>
    </w:pPr>
    <w:r w:rsidRPr="00CD68A1">
      <w:rPr>
        <w:rFonts w:ascii="Arial" w:hAnsi="Arial" w:cs="Arial"/>
        <w:sz w:val="18"/>
        <w:szCs w:val="18"/>
      </w:rPr>
      <w:t xml:space="preserve">Page </w:t>
    </w:r>
    <w:r w:rsidRPr="00CD68A1">
      <w:rPr>
        <w:rFonts w:ascii="Arial" w:hAnsi="Arial" w:cs="Arial"/>
        <w:b/>
        <w:bCs/>
        <w:sz w:val="18"/>
        <w:szCs w:val="18"/>
      </w:rPr>
      <w:fldChar w:fldCharType="begin"/>
    </w:r>
    <w:r w:rsidRPr="00CD68A1">
      <w:rPr>
        <w:rFonts w:ascii="Arial" w:hAnsi="Arial" w:cs="Arial"/>
        <w:b/>
        <w:bCs/>
        <w:sz w:val="18"/>
        <w:szCs w:val="18"/>
      </w:rPr>
      <w:instrText xml:space="preserve"> PAGE </w:instrText>
    </w:r>
    <w:r w:rsidRPr="00CD68A1">
      <w:rPr>
        <w:rFonts w:ascii="Arial" w:hAnsi="Arial" w:cs="Arial"/>
        <w:b/>
        <w:bCs/>
        <w:sz w:val="18"/>
        <w:szCs w:val="18"/>
      </w:rPr>
      <w:fldChar w:fldCharType="separate"/>
    </w:r>
    <w:r w:rsidR="008358F6">
      <w:rPr>
        <w:rFonts w:ascii="Arial" w:hAnsi="Arial" w:cs="Arial"/>
        <w:b/>
        <w:bCs/>
        <w:noProof/>
        <w:sz w:val="18"/>
        <w:szCs w:val="18"/>
      </w:rPr>
      <w:t>311</w:t>
    </w:r>
    <w:r w:rsidRPr="00CD68A1">
      <w:rPr>
        <w:rFonts w:ascii="Arial" w:hAnsi="Arial" w:cs="Arial"/>
        <w:b/>
        <w:bCs/>
        <w:sz w:val="18"/>
        <w:szCs w:val="18"/>
      </w:rPr>
      <w:fldChar w:fldCharType="end"/>
    </w:r>
    <w:r w:rsidRPr="00CD68A1">
      <w:rPr>
        <w:rFonts w:ascii="Arial" w:hAnsi="Arial" w:cs="Arial"/>
        <w:sz w:val="18"/>
        <w:szCs w:val="18"/>
      </w:rPr>
      <w:t xml:space="preserve"> of </w:t>
    </w:r>
    <w:r w:rsidRPr="00CD68A1">
      <w:rPr>
        <w:rFonts w:ascii="Arial" w:hAnsi="Arial" w:cs="Arial"/>
        <w:b/>
        <w:bCs/>
        <w:sz w:val="18"/>
        <w:szCs w:val="18"/>
      </w:rPr>
      <w:fldChar w:fldCharType="begin"/>
    </w:r>
    <w:r w:rsidRPr="00CD68A1">
      <w:rPr>
        <w:rFonts w:ascii="Arial" w:hAnsi="Arial" w:cs="Arial"/>
        <w:b/>
        <w:bCs/>
        <w:sz w:val="18"/>
        <w:szCs w:val="18"/>
      </w:rPr>
      <w:instrText xml:space="preserve"> NUMPAGES  </w:instrText>
    </w:r>
    <w:r w:rsidRPr="00CD68A1">
      <w:rPr>
        <w:rFonts w:ascii="Arial" w:hAnsi="Arial" w:cs="Arial"/>
        <w:b/>
        <w:bCs/>
        <w:sz w:val="18"/>
        <w:szCs w:val="18"/>
      </w:rPr>
      <w:fldChar w:fldCharType="separate"/>
    </w:r>
    <w:r w:rsidR="008358F6">
      <w:rPr>
        <w:rFonts w:ascii="Arial" w:hAnsi="Arial" w:cs="Arial"/>
        <w:b/>
        <w:bCs/>
        <w:noProof/>
        <w:sz w:val="18"/>
        <w:szCs w:val="18"/>
      </w:rPr>
      <w:t>311</w:t>
    </w:r>
    <w:r w:rsidRPr="00CD68A1">
      <w:rPr>
        <w:rFonts w:ascii="Arial" w:hAnsi="Arial" w:cs="Arial"/>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613F2D" w14:textId="77777777" w:rsidR="006A1BDF" w:rsidRDefault="006A1BDF" w:rsidP="00EA7338">
      <w:pPr>
        <w:spacing w:before="0" w:after="0"/>
      </w:pPr>
      <w:r>
        <w:separator/>
      </w:r>
    </w:p>
  </w:footnote>
  <w:footnote w:type="continuationSeparator" w:id="0">
    <w:p w14:paraId="7D4D866E" w14:textId="77777777" w:rsidR="006A1BDF" w:rsidRDefault="006A1BDF" w:rsidP="00EA7338">
      <w:pPr>
        <w:spacing w:before="0" w:after="0"/>
      </w:pPr>
      <w:r>
        <w:continuationSeparator/>
      </w:r>
    </w:p>
  </w:footnote>
  <w:footnote w:type="continuationNotice" w:id="1">
    <w:p w14:paraId="6AD857A1" w14:textId="77777777" w:rsidR="006A1BDF" w:rsidRDefault="006A1BDF">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359183" w14:textId="77777777" w:rsidR="002D3104" w:rsidRPr="00EA7338" w:rsidRDefault="002D3104" w:rsidP="00EA7338">
    <w:pPr>
      <w:spacing w:before="60" w:after="60"/>
      <w:ind w:firstLine="0"/>
      <w:rPr>
        <w:rFonts w:ascii="Arial" w:hAnsi="Arial" w:cs="Arial"/>
        <w:b/>
        <w:sz w:val="20"/>
      </w:rPr>
    </w:pPr>
    <w:r w:rsidRPr="00EA7338">
      <w:rPr>
        <w:rFonts w:ascii="Arial" w:hAnsi="Arial" w:cs="Arial"/>
        <w:b/>
        <w:sz w:val="20"/>
      </w:rPr>
      <w:t>Batho Pele City Municipality</w:t>
    </w:r>
  </w:p>
  <w:p w14:paraId="3F1C1AA4" w14:textId="4A800B5F" w:rsidR="002D3104" w:rsidRPr="004C72E9" w:rsidRDefault="002D3104" w:rsidP="004C72E9">
    <w:pPr>
      <w:pBdr>
        <w:bottom w:val="single" w:sz="4" w:space="1" w:color="auto"/>
      </w:pBdr>
      <w:spacing w:before="60" w:after="60"/>
      <w:ind w:firstLine="0"/>
      <w:rPr>
        <w:rFonts w:ascii="Arial" w:hAnsi="Arial" w:cs="Arial"/>
        <w:b/>
        <w:sz w:val="20"/>
      </w:rPr>
    </w:pPr>
    <w:r w:rsidRPr="00EA7338">
      <w:rPr>
        <w:rFonts w:ascii="Arial" w:hAnsi="Arial" w:cs="Arial"/>
        <w:b/>
        <w:sz w:val="20"/>
      </w:rPr>
      <w:t>Illustrative Annual Financial Statements</w:t>
    </w:r>
    <w:r>
      <w:rPr>
        <w:rFonts w:ascii="Arial" w:hAnsi="Arial" w:cs="Arial"/>
        <w:b/>
        <w:sz w:val="20"/>
      </w:rPr>
      <w:t xml:space="preserve"> for the year ended 30 June 202</w:t>
    </w:r>
    <w:r w:rsidR="00012350">
      <w:rPr>
        <w:rFonts w:ascii="Arial" w:hAnsi="Arial" w:cs="Arial"/>
        <w:b/>
        <w:sz w:val="20"/>
      </w:rPr>
      <w:t>4</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3F655C" w14:textId="77777777" w:rsidR="002D3104" w:rsidRPr="00EA7338" w:rsidRDefault="002D3104" w:rsidP="00EA7338">
    <w:pPr>
      <w:pStyle w:val="Header"/>
      <w:spacing w:before="60" w:after="60"/>
      <w:ind w:firstLine="0"/>
      <w:rPr>
        <w:rFonts w:ascii="Arial" w:hAnsi="Arial" w:cs="Arial"/>
        <w:b/>
        <w:sz w:val="20"/>
      </w:rPr>
    </w:pPr>
    <w:r w:rsidRPr="00EA7338">
      <w:rPr>
        <w:rFonts w:ascii="Arial" w:hAnsi="Arial" w:cs="Arial"/>
        <w:b/>
        <w:sz w:val="20"/>
      </w:rPr>
      <w:t>Batho Pele City Municipality</w:t>
    </w:r>
  </w:p>
  <w:p w14:paraId="2D205071" w14:textId="48DF3BCA" w:rsidR="00121A43" w:rsidRPr="004C72E9" w:rsidRDefault="002D3104" w:rsidP="004C72E9">
    <w:pPr>
      <w:pStyle w:val="Header"/>
      <w:pBdr>
        <w:bottom w:val="single" w:sz="4" w:space="1" w:color="auto"/>
      </w:pBdr>
      <w:spacing w:before="60" w:after="60"/>
      <w:ind w:firstLine="0"/>
      <w:rPr>
        <w:rFonts w:ascii="Arial" w:hAnsi="Arial" w:cs="Arial"/>
        <w:b/>
        <w:sz w:val="20"/>
      </w:rPr>
    </w:pPr>
    <w:r w:rsidRPr="00EA7338">
      <w:rPr>
        <w:rFonts w:ascii="Arial" w:hAnsi="Arial" w:cs="Arial"/>
        <w:b/>
        <w:sz w:val="20"/>
      </w:rPr>
      <w:t>Illustrative Annual Financial Statements</w:t>
    </w:r>
    <w:r>
      <w:rPr>
        <w:rFonts w:ascii="Arial" w:hAnsi="Arial" w:cs="Arial"/>
        <w:b/>
        <w:sz w:val="20"/>
      </w:rPr>
      <w:t xml:space="preserve"> for the year ended 30 June 202</w:t>
    </w:r>
    <w:r w:rsidR="00D866C1">
      <w:rPr>
        <w:rFonts w:ascii="Arial" w:hAnsi="Arial" w:cs="Arial"/>
        <w:b/>
        <w:sz w:val="20"/>
      </w:rPr>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987FF8"/>
    <w:multiLevelType w:val="multilevel"/>
    <w:tmpl w:val="385A3622"/>
    <w:lvl w:ilvl="0">
      <w:start w:val="19"/>
      <w:numFmt w:val="decimal"/>
      <w:lvlText w:val="%1"/>
      <w:lvlJc w:val="left"/>
      <w:pPr>
        <w:ind w:left="390" w:hanging="390"/>
      </w:pPr>
      <w:rPr>
        <w:rFonts w:hint="default"/>
      </w:rPr>
    </w:lvl>
    <w:lvl w:ilvl="1">
      <w:start w:val="4"/>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1" w15:restartNumberingAfterBreak="0">
    <w:nsid w:val="03CA1285"/>
    <w:multiLevelType w:val="hybridMultilevel"/>
    <w:tmpl w:val="4942F958"/>
    <w:lvl w:ilvl="0" w:tplc="1C09000D">
      <w:start w:val="1"/>
      <w:numFmt w:val="bullet"/>
      <w:lvlText w:val=""/>
      <w:lvlJc w:val="left"/>
      <w:pPr>
        <w:ind w:left="360" w:hanging="360"/>
      </w:pPr>
      <w:rPr>
        <w:rFonts w:ascii="Wingdings" w:hAnsi="Wingdings" w:hint="default"/>
      </w:rPr>
    </w:lvl>
    <w:lvl w:ilvl="1" w:tplc="1C090003">
      <w:start w:val="1"/>
      <w:numFmt w:val="bullet"/>
      <w:lvlText w:val="o"/>
      <w:lvlJc w:val="left"/>
      <w:pPr>
        <w:ind w:left="1080" w:hanging="360"/>
      </w:pPr>
      <w:rPr>
        <w:rFonts w:ascii="Courier New" w:hAnsi="Courier New" w:cs="Courier New" w:hint="default"/>
      </w:rPr>
    </w:lvl>
    <w:lvl w:ilvl="2" w:tplc="5BD0CC16">
      <w:start w:val="39"/>
      <w:numFmt w:val="bullet"/>
      <w:lvlText w:val="-"/>
      <w:lvlJc w:val="left"/>
      <w:pPr>
        <w:ind w:left="1800" w:hanging="360"/>
      </w:pPr>
      <w:rPr>
        <w:rFonts w:ascii="Arial" w:eastAsia="Calibri" w:hAnsi="Arial" w:cs="Arial"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 w15:restartNumberingAfterBreak="0">
    <w:nsid w:val="046374D1"/>
    <w:multiLevelType w:val="multilevel"/>
    <w:tmpl w:val="A6C207AC"/>
    <w:lvl w:ilvl="0">
      <w:start w:val="18"/>
      <w:numFmt w:val="decimal"/>
      <w:lvlText w:val="%1"/>
      <w:lvlJc w:val="left"/>
      <w:pPr>
        <w:ind w:left="390" w:hanging="390"/>
      </w:pPr>
      <w:rPr>
        <w:rFonts w:hint="default"/>
      </w:rPr>
    </w:lvl>
    <w:lvl w:ilvl="1">
      <w:start w:val="2"/>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3" w15:restartNumberingAfterBreak="0">
    <w:nsid w:val="06DA046A"/>
    <w:multiLevelType w:val="multilevel"/>
    <w:tmpl w:val="EE142C5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8C52B39"/>
    <w:multiLevelType w:val="multilevel"/>
    <w:tmpl w:val="BC8E295C"/>
    <w:lvl w:ilvl="0">
      <w:start w:val="20"/>
      <w:numFmt w:val="decimal"/>
      <w:lvlText w:val="%1"/>
      <w:lvlJc w:val="left"/>
      <w:pPr>
        <w:ind w:left="390" w:hanging="390"/>
      </w:pPr>
      <w:rPr>
        <w:rFonts w:hint="default"/>
      </w:rPr>
    </w:lvl>
    <w:lvl w:ilvl="1">
      <w:start w:val="5"/>
      <w:numFmt w:val="decimal"/>
      <w:lvlText w:val="%1.%2"/>
      <w:lvlJc w:val="left"/>
      <w:pPr>
        <w:ind w:left="213" w:hanging="390"/>
      </w:pPr>
      <w:rPr>
        <w:rFonts w:hint="default"/>
      </w:rPr>
    </w:lvl>
    <w:lvl w:ilvl="2">
      <w:start w:val="1"/>
      <w:numFmt w:val="decimal"/>
      <w:lvlText w:val="%1.%2.%3"/>
      <w:lvlJc w:val="left"/>
      <w:pPr>
        <w:ind w:left="366" w:hanging="720"/>
      </w:pPr>
      <w:rPr>
        <w:rFonts w:hint="default"/>
      </w:rPr>
    </w:lvl>
    <w:lvl w:ilvl="3">
      <w:start w:val="1"/>
      <w:numFmt w:val="decimal"/>
      <w:lvlText w:val="%1.%2.%3.%4"/>
      <w:lvlJc w:val="left"/>
      <w:pPr>
        <w:ind w:left="189" w:hanging="720"/>
      </w:pPr>
      <w:rPr>
        <w:rFonts w:hint="default"/>
      </w:rPr>
    </w:lvl>
    <w:lvl w:ilvl="4">
      <w:start w:val="1"/>
      <w:numFmt w:val="decimal"/>
      <w:lvlText w:val="%1.%2.%3.%4.%5"/>
      <w:lvlJc w:val="left"/>
      <w:pPr>
        <w:ind w:left="372" w:hanging="1080"/>
      </w:pPr>
      <w:rPr>
        <w:rFonts w:hint="default"/>
      </w:rPr>
    </w:lvl>
    <w:lvl w:ilvl="5">
      <w:start w:val="1"/>
      <w:numFmt w:val="decimal"/>
      <w:lvlText w:val="%1.%2.%3.%4.%5.%6"/>
      <w:lvlJc w:val="left"/>
      <w:pPr>
        <w:ind w:left="195" w:hanging="1080"/>
      </w:pPr>
      <w:rPr>
        <w:rFonts w:hint="default"/>
      </w:rPr>
    </w:lvl>
    <w:lvl w:ilvl="6">
      <w:start w:val="1"/>
      <w:numFmt w:val="decimal"/>
      <w:lvlText w:val="%1.%2.%3.%4.%5.%6.%7"/>
      <w:lvlJc w:val="left"/>
      <w:pPr>
        <w:ind w:left="378" w:hanging="1440"/>
      </w:pPr>
      <w:rPr>
        <w:rFonts w:hint="default"/>
      </w:rPr>
    </w:lvl>
    <w:lvl w:ilvl="7">
      <w:start w:val="1"/>
      <w:numFmt w:val="decimal"/>
      <w:lvlText w:val="%1.%2.%3.%4.%5.%6.%7.%8"/>
      <w:lvlJc w:val="left"/>
      <w:pPr>
        <w:ind w:left="201" w:hanging="1440"/>
      </w:pPr>
      <w:rPr>
        <w:rFonts w:hint="default"/>
      </w:rPr>
    </w:lvl>
    <w:lvl w:ilvl="8">
      <w:start w:val="1"/>
      <w:numFmt w:val="decimal"/>
      <w:lvlText w:val="%1.%2.%3.%4.%5.%6.%7.%8.%9"/>
      <w:lvlJc w:val="left"/>
      <w:pPr>
        <w:ind w:left="384" w:hanging="1800"/>
      </w:pPr>
      <w:rPr>
        <w:rFonts w:hint="default"/>
      </w:rPr>
    </w:lvl>
  </w:abstractNum>
  <w:abstractNum w:abstractNumId="5" w15:restartNumberingAfterBreak="0">
    <w:nsid w:val="0B5D1F96"/>
    <w:multiLevelType w:val="multilevel"/>
    <w:tmpl w:val="6F5C853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F95969"/>
    <w:multiLevelType w:val="multilevel"/>
    <w:tmpl w:val="93F6C960"/>
    <w:lvl w:ilvl="0">
      <w:start w:val="20"/>
      <w:numFmt w:val="decimal"/>
      <w:lvlText w:val="%1"/>
      <w:lvlJc w:val="left"/>
      <w:pPr>
        <w:ind w:left="560" w:hanging="560"/>
      </w:pPr>
      <w:rPr>
        <w:rFonts w:hint="default"/>
      </w:rPr>
    </w:lvl>
    <w:lvl w:ilvl="1">
      <w:start w:val="1"/>
      <w:numFmt w:val="decimal"/>
      <w:lvlText w:val="%1.%2"/>
      <w:lvlJc w:val="left"/>
      <w:pPr>
        <w:ind w:left="277" w:hanging="560"/>
      </w:pPr>
      <w:rPr>
        <w:rFonts w:hint="default"/>
      </w:rPr>
    </w:lvl>
    <w:lvl w:ilvl="2">
      <w:start w:val="1"/>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464" w:hanging="1800"/>
      </w:pPr>
      <w:rPr>
        <w:rFonts w:hint="default"/>
      </w:rPr>
    </w:lvl>
  </w:abstractNum>
  <w:abstractNum w:abstractNumId="7" w15:restartNumberingAfterBreak="0">
    <w:nsid w:val="14414369"/>
    <w:multiLevelType w:val="hybridMultilevel"/>
    <w:tmpl w:val="959E7BA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 w15:restartNumberingAfterBreak="0">
    <w:nsid w:val="1A5E3936"/>
    <w:multiLevelType w:val="hybridMultilevel"/>
    <w:tmpl w:val="F6F4A07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 w15:restartNumberingAfterBreak="0">
    <w:nsid w:val="1C1C12C6"/>
    <w:multiLevelType w:val="hybridMultilevel"/>
    <w:tmpl w:val="EBC81176"/>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 w15:restartNumberingAfterBreak="0">
    <w:nsid w:val="1DAC78D2"/>
    <w:multiLevelType w:val="hybridMultilevel"/>
    <w:tmpl w:val="CD688FD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 w15:restartNumberingAfterBreak="0">
    <w:nsid w:val="1E8924B8"/>
    <w:multiLevelType w:val="multilevel"/>
    <w:tmpl w:val="AF1AEE36"/>
    <w:lvl w:ilvl="0">
      <w:start w:val="57"/>
      <w:numFmt w:val="decimal"/>
      <w:lvlText w:val="%1"/>
      <w:lvlJc w:val="left"/>
      <w:pPr>
        <w:ind w:left="390" w:hanging="390"/>
      </w:pPr>
      <w:rPr>
        <w:rFonts w:hint="default"/>
      </w:rPr>
    </w:lvl>
    <w:lvl w:ilvl="1">
      <w:start w:val="1"/>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12" w15:restartNumberingAfterBreak="0">
    <w:nsid w:val="1EF0152F"/>
    <w:multiLevelType w:val="hybridMultilevel"/>
    <w:tmpl w:val="E37214AE"/>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 w15:restartNumberingAfterBreak="0">
    <w:nsid w:val="1FD973CF"/>
    <w:multiLevelType w:val="multilevel"/>
    <w:tmpl w:val="203A9D28"/>
    <w:lvl w:ilvl="0">
      <w:start w:val="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0104DD8"/>
    <w:multiLevelType w:val="hybridMultilevel"/>
    <w:tmpl w:val="582AA478"/>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 w15:restartNumberingAfterBreak="0">
    <w:nsid w:val="211F5993"/>
    <w:multiLevelType w:val="multilevel"/>
    <w:tmpl w:val="5B30D494"/>
    <w:lvl w:ilvl="0">
      <w:start w:val="15"/>
      <w:numFmt w:val="decimal"/>
      <w:lvlText w:val="%1"/>
      <w:lvlJc w:val="left"/>
      <w:pPr>
        <w:ind w:left="560" w:hanging="560"/>
      </w:pPr>
      <w:rPr>
        <w:rFonts w:hint="default"/>
      </w:rPr>
    </w:lvl>
    <w:lvl w:ilvl="1">
      <w:start w:val="2"/>
      <w:numFmt w:val="decimal"/>
      <w:lvlText w:val="%1.%2"/>
      <w:lvlJc w:val="left"/>
      <w:pPr>
        <w:ind w:left="277" w:hanging="560"/>
      </w:pPr>
      <w:rPr>
        <w:rFonts w:hint="default"/>
      </w:rPr>
    </w:lvl>
    <w:lvl w:ilvl="2">
      <w:start w:val="1"/>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464" w:hanging="1800"/>
      </w:pPr>
      <w:rPr>
        <w:rFonts w:hint="default"/>
      </w:rPr>
    </w:lvl>
  </w:abstractNum>
  <w:abstractNum w:abstractNumId="16" w15:restartNumberingAfterBreak="0">
    <w:nsid w:val="23B171FD"/>
    <w:multiLevelType w:val="hybridMultilevel"/>
    <w:tmpl w:val="87D6B542"/>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 w15:restartNumberingAfterBreak="0">
    <w:nsid w:val="2B786021"/>
    <w:multiLevelType w:val="multilevel"/>
    <w:tmpl w:val="A2505FEE"/>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C7E1DA2"/>
    <w:multiLevelType w:val="multilevel"/>
    <w:tmpl w:val="F4DE73EA"/>
    <w:lvl w:ilvl="0">
      <w:start w:val="19"/>
      <w:numFmt w:val="decimal"/>
      <w:lvlText w:val="%1"/>
      <w:lvlJc w:val="left"/>
      <w:pPr>
        <w:ind w:left="390" w:hanging="390"/>
      </w:pPr>
      <w:rPr>
        <w:rFonts w:hint="default"/>
      </w:rPr>
    </w:lvl>
    <w:lvl w:ilvl="1">
      <w:start w:val="6"/>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19" w15:restartNumberingAfterBreak="0">
    <w:nsid w:val="2D4D3079"/>
    <w:multiLevelType w:val="hybridMultilevel"/>
    <w:tmpl w:val="A16C4DE4"/>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0" w15:restartNumberingAfterBreak="0">
    <w:nsid w:val="317F7FB3"/>
    <w:multiLevelType w:val="multilevel"/>
    <w:tmpl w:val="1F2A009E"/>
    <w:lvl w:ilvl="0">
      <w:start w:val="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68F4A9C"/>
    <w:multiLevelType w:val="multilevel"/>
    <w:tmpl w:val="F24ABC6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77D7BCD"/>
    <w:multiLevelType w:val="multilevel"/>
    <w:tmpl w:val="8716BA28"/>
    <w:lvl w:ilvl="0">
      <w:start w:val="13"/>
      <w:numFmt w:val="decimal"/>
      <w:lvlText w:val="%1"/>
      <w:lvlJc w:val="left"/>
      <w:pPr>
        <w:ind w:left="390" w:hanging="390"/>
      </w:pPr>
      <w:rPr>
        <w:rFonts w:hint="default"/>
      </w:rPr>
    </w:lvl>
    <w:lvl w:ilvl="1">
      <w:start w:val="1"/>
      <w:numFmt w:val="decimal"/>
      <w:lvlText w:val="%1.%2"/>
      <w:lvlJc w:val="left"/>
      <w:pPr>
        <w:ind w:left="-177" w:hanging="390"/>
      </w:pPr>
      <w:rPr>
        <w:rFonts w:hint="default"/>
        <w:color w:val="auto"/>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23" w15:restartNumberingAfterBreak="0">
    <w:nsid w:val="3AED53A1"/>
    <w:multiLevelType w:val="hybridMultilevel"/>
    <w:tmpl w:val="FA2AC148"/>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4" w15:restartNumberingAfterBreak="0">
    <w:nsid w:val="3BFE2CF3"/>
    <w:multiLevelType w:val="hybridMultilevel"/>
    <w:tmpl w:val="68FE3F7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 w15:restartNumberingAfterBreak="0">
    <w:nsid w:val="3CD903A9"/>
    <w:multiLevelType w:val="hybridMultilevel"/>
    <w:tmpl w:val="25F470F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6" w15:restartNumberingAfterBreak="0">
    <w:nsid w:val="3E85222F"/>
    <w:multiLevelType w:val="multilevel"/>
    <w:tmpl w:val="3AD45420"/>
    <w:lvl w:ilvl="0">
      <w:start w:val="19"/>
      <w:numFmt w:val="decimal"/>
      <w:lvlText w:val="%1"/>
      <w:lvlJc w:val="left"/>
      <w:pPr>
        <w:ind w:left="390" w:hanging="390"/>
      </w:pPr>
      <w:rPr>
        <w:rFonts w:hint="default"/>
      </w:rPr>
    </w:lvl>
    <w:lvl w:ilvl="1">
      <w:start w:val="1"/>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27" w15:restartNumberingAfterBreak="0">
    <w:nsid w:val="43E55A4A"/>
    <w:multiLevelType w:val="multilevel"/>
    <w:tmpl w:val="409AD8A2"/>
    <w:lvl w:ilvl="0">
      <w:start w:val="4"/>
      <w:numFmt w:val="decimal"/>
      <w:lvlText w:val="%1"/>
      <w:lvlJc w:val="left"/>
      <w:pPr>
        <w:ind w:left="360" w:hanging="360"/>
      </w:pPr>
      <w:rPr>
        <w:rFonts w:hint="default"/>
      </w:rPr>
    </w:lvl>
    <w:lvl w:ilvl="1">
      <w:start w:val="1"/>
      <w:numFmt w:val="decimal"/>
      <w:lvlText w:val="%1.%2"/>
      <w:lvlJc w:val="left"/>
      <w:pPr>
        <w:ind w:left="-207" w:hanging="36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28" w15:restartNumberingAfterBreak="0">
    <w:nsid w:val="44AA7C53"/>
    <w:multiLevelType w:val="multilevel"/>
    <w:tmpl w:val="94449F6C"/>
    <w:lvl w:ilvl="0">
      <w:start w:val="20"/>
      <w:numFmt w:val="decimal"/>
      <w:lvlText w:val="%1"/>
      <w:lvlJc w:val="left"/>
      <w:pPr>
        <w:ind w:left="390" w:hanging="390"/>
      </w:pPr>
      <w:rPr>
        <w:rFonts w:hint="default"/>
      </w:rPr>
    </w:lvl>
    <w:lvl w:ilvl="1">
      <w:start w:val="3"/>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29" w15:restartNumberingAfterBreak="0">
    <w:nsid w:val="45B04387"/>
    <w:multiLevelType w:val="multilevel"/>
    <w:tmpl w:val="C55A8566"/>
    <w:lvl w:ilvl="0">
      <w:start w:val="1"/>
      <w:numFmt w:val="decimal"/>
      <w:lvlText w:val="%1."/>
      <w:lvlJc w:val="left"/>
      <w:pPr>
        <w:ind w:left="720" w:hanging="360"/>
      </w:pPr>
      <w:rPr>
        <w:rFonts w:hint="default"/>
      </w:rPr>
    </w:lvl>
    <w:lvl w:ilvl="1">
      <w:start w:val="1"/>
      <w:numFmt w:val="decimal"/>
      <w:isLgl/>
      <w:lvlText w:val="%1.%2"/>
      <w:lvlJc w:val="left"/>
      <w:pPr>
        <w:ind w:left="924" w:hanging="564"/>
      </w:pPr>
      <w:rPr>
        <w:rFonts w:ascii="Arial" w:hAnsi="Arial" w:cs="Arial" w:hint="default"/>
        <w:sz w:val="22"/>
      </w:rPr>
    </w:lvl>
    <w:lvl w:ilvl="2">
      <w:start w:val="1"/>
      <w:numFmt w:val="decimal"/>
      <w:isLgl/>
      <w:lvlText w:val="%1.%2.%3"/>
      <w:lvlJc w:val="left"/>
      <w:pPr>
        <w:ind w:left="1080" w:hanging="720"/>
      </w:pPr>
      <w:rPr>
        <w:rFonts w:ascii="Calibri" w:hAnsi="Calibri" w:cs="Times New Roman" w:hint="default"/>
        <w:sz w:val="22"/>
      </w:rPr>
    </w:lvl>
    <w:lvl w:ilvl="3">
      <w:start w:val="1"/>
      <w:numFmt w:val="decimal"/>
      <w:isLgl/>
      <w:lvlText w:val="%1.%2.%3.%4"/>
      <w:lvlJc w:val="left"/>
      <w:pPr>
        <w:ind w:left="1080" w:hanging="720"/>
      </w:pPr>
      <w:rPr>
        <w:rFonts w:ascii="Calibri" w:hAnsi="Calibri" w:cs="Times New Roman" w:hint="default"/>
        <w:sz w:val="22"/>
      </w:rPr>
    </w:lvl>
    <w:lvl w:ilvl="4">
      <w:start w:val="1"/>
      <w:numFmt w:val="decimal"/>
      <w:isLgl/>
      <w:lvlText w:val="%1.%2.%3.%4.%5"/>
      <w:lvlJc w:val="left"/>
      <w:pPr>
        <w:ind w:left="1440" w:hanging="1080"/>
      </w:pPr>
      <w:rPr>
        <w:rFonts w:ascii="Calibri" w:hAnsi="Calibri" w:cs="Times New Roman" w:hint="default"/>
        <w:sz w:val="22"/>
      </w:rPr>
    </w:lvl>
    <w:lvl w:ilvl="5">
      <w:start w:val="1"/>
      <w:numFmt w:val="decimal"/>
      <w:isLgl/>
      <w:lvlText w:val="%1.%2.%3.%4.%5.%6"/>
      <w:lvlJc w:val="left"/>
      <w:pPr>
        <w:ind w:left="1440" w:hanging="1080"/>
      </w:pPr>
      <w:rPr>
        <w:rFonts w:ascii="Calibri" w:hAnsi="Calibri" w:cs="Times New Roman" w:hint="default"/>
        <w:sz w:val="22"/>
      </w:rPr>
    </w:lvl>
    <w:lvl w:ilvl="6">
      <w:start w:val="1"/>
      <w:numFmt w:val="decimal"/>
      <w:isLgl/>
      <w:lvlText w:val="%1.%2.%3.%4.%5.%6.%7"/>
      <w:lvlJc w:val="left"/>
      <w:pPr>
        <w:ind w:left="1800" w:hanging="1440"/>
      </w:pPr>
      <w:rPr>
        <w:rFonts w:ascii="Calibri" w:hAnsi="Calibri" w:cs="Times New Roman" w:hint="default"/>
        <w:sz w:val="22"/>
      </w:rPr>
    </w:lvl>
    <w:lvl w:ilvl="7">
      <w:start w:val="1"/>
      <w:numFmt w:val="decimal"/>
      <w:isLgl/>
      <w:lvlText w:val="%1.%2.%3.%4.%5.%6.%7.%8"/>
      <w:lvlJc w:val="left"/>
      <w:pPr>
        <w:ind w:left="1800" w:hanging="1440"/>
      </w:pPr>
      <w:rPr>
        <w:rFonts w:ascii="Calibri" w:hAnsi="Calibri" w:cs="Times New Roman" w:hint="default"/>
        <w:sz w:val="22"/>
      </w:rPr>
    </w:lvl>
    <w:lvl w:ilvl="8">
      <w:start w:val="1"/>
      <w:numFmt w:val="decimal"/>
      <w:isLgl/>
      <w:lvlText w:val="%1.%2.%3.%4.%5.%6.%7.%8.%9"/>
      <w:lvlJc w:val="left"/>
      <w:pPr>
        <w:ind w:left="1800" w:hanging="1440"/>
      </w:pPr>
      <w:rPr>
        <w:rFonts w:ascii="Calibri" w:hAnsi="Calibri" w:cs="Times New Roman" w:hint="default"/>
        <w:sz w:val="22"/>
      </w:rPr>
    </w:lvl>
  </w:abstractNum>
  <w:abstractNum w:abstractNumId="30" w15:restartNumberingAfterBreak="0">
    <w:nsid w:val="45C14AE8"/>
    <w:multiLevelType w:val="multilevel"/>
    <w:tmpl w:val="6F3263B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5E6580A"/>
    <w:multiLevelType w:val="multilevel"/>
    <w:tmpl w:val="6F5C853A"/>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FBB0A65"/>
    <w:multiLevelType w:val="hybridMultilevel"/>
    <w:tmpl w:val="E7B4894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3" w15:restartNumberingAfterBreak="0">
    <w:nsid w:val="506A3F98"/>
    <w:multiLevelType w:val="hybridMultilevel"/>
    <w:tmpl w:val="B25E34F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4" w15:restartNumberingAfterBreak="0">
    <w:nsid w:val="52D57D57"/>
    <w:multiLevelType w:val="hybridMultilevel"/>
    <w:tmpl w:val="6AE8A6E4"/>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5" w15:restartNumberingAfterBreak="0">
    <w:nsid w:val="56344620"/>
    <w:multiLevelType w:val="multilevel"/>
    <w:tmpl w:val="6F3263B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5A7215B8"/>
    <w:multiLevelType w:val="hybridMultilevel"/>
    <w:tmpl w:val="F44C8AF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7" w15:restartNumberingAfterBreak="0">
    <w:nsid w:val="6121051A"/>
    <w:multiLevelType w:val="multilevel"/>
    <w:tmpl w:val="ADDC75D0"/>
    <w:lvl w:ilvl="0">
      <w:start w:val="15"/>
      <w:numFmt w:val="decimal"/>
      <w:lvlText w:val="%1"/>
      <w:lvlJc w:val="left"/>
      <w:pPr>
        <w:ind w:left="560" w:hanging="560"/>
      </w:pPr>
      <w:rPr>
        <w:rFonts w:hint="default"/>
      </w:rPr>
    </w:lvl>
    <w:lvl w:ilvl="1">
      <w:start w:val="2"/>
      <w:numFmt w:val="decimal"/>
      <w:lvlText w:val="%1.%2"/>
      <w:lvlJc w:val="left"/>
      <w:pPr>
        <w:ind w:left="637" w:hanging="560"/>
      </w:pPr>
      <w:rPr>
        <w:rFonts w:hint="default"/>
      </w:rPr>
    </w:lvl>
    <w:lvl w:ilvl="2">
      <w:start w:val="3"/>
      <w:numFmt w:val="decimal"/>
      <w:lvlText w:val="%1.%2.%3"/>
      <w:lvlJc w:val="left"/>
      <w:pPr>
        <w:ind w:left="874" w:hanging="720"/>
      </w:pPr>
      <w:rPr>
        <w:rFonts w:hint="default"/>
      </w:rPr>
    </w:lvl>
    <w:lvl w:ilvl="3">
      <w:start w:val="1"/>
      <w:numFmt w:val="decimal"/>
      <w:lvlText w:val="%1.%2.%3.%4"/>
      <w:lvlJc w:val="left"/>
      <w:pPr>
        <w:ind w:left="951" w:hanging="720"/>
      </w:pPr>
      <w:rPr>
        <w:rFonts w:hint="default"/>
      </w:rPr>
    </w:lvl>
    <w:lvl w:ilvl="4">
      <w:start w:val="1"/>
      <w:numFmt w:val="decimal"/>
      <w:lvlText w:val="%1.%2.%3.%4.%5"/>
      <w:lvlJc w:val="left"/>
      <w:pPr>
        <w:ind w:left="1388" w:hanging="1080"/>
      </w:pPr>
      <w:rPr>
        <w:rFonts w:hint="default"/>
      </w:rPr>
    </w:lvl>
    <w:lvl w:ilvl="5">
      <w:start w:val="1"/>
      <w:numFmt w:val="decimal"/>
      <w:lvlText w:val="%1.%2.%3.%4.%5.%6"/>
      <w:lvlJc w:val="left"/>
      <w:pPr>
        <w:ind w:left="1465" w:hanging="1080"/>
      </w:pPr>
      <w:rPr>
        <w:rFonts w:hint="default"/>
      </w:rPr>
    </w:lvl>
    <w:lvl w:ilvl="6">
      <w:start w:val="1"/>
      <w:numFmt w:val="decimal"/>
      <w:lvlText w:val="%1.%2.%3.%4.%5.%6.%7"/>
      <w:lvlJc w:val="left"/>
      <w:pPr>
        <w:ind w:left="1902" w:hanging="1440"/>
      </w:pPr>
      <w:rPr>
        <w:rFonts w:hint="default"/>
      </w:rPr>
    </w:lvl>
    <w:lvl w:ilvl="7">
      <w:start w:val="1"/>
      <w:numFmt w:val="decimal"/>
      <w:lvlText w:val="%1.%2.%3.%4.%5.%6.%7.%8"/>
      <w:lvlJc w:val="left"/>
      <w:pPr>
        <w:ind w:left="1979" w:hanging="1440"/>
      </w:pPr>
      <w:rPr>
        <w:rFonts w:hint="default"/>
      </w:rPr>
    </w:lvl>
    <w:lvl w:ilvl="8">
      <w:start w:val="1"/>
      <w:numFmt w:val="decimal"/>
      <w:lvlText w:val="%1.%2.%3.%4.%5.%6.%7.%8.%9"/>
      <w:lvlJc w:val="left"/>
      <w:pPr>
        <w:ind w:left="2416" w:hanging="1800"/>
      </w:pPr>
      <w:rPr>
        <w:rFonts w:hint="default"/>
      </w:rPr>
    </w:lvl>
  </w:abstractNum>
  <w:abstractNum w:abstractNumId="38" w15:restartNumberingAfterBreak="0">
    <w:nsid w:val="67C95CE7"/>
    <w:multiLevelType w:val="hybridMultilevel"/>
    <w:tmpl w:val="8D7A12E6"/>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9" w15:restartNumberingAfterBreak="0">
    <w:nsid w:val="687C1DDC"/>
    <w:multiLevelType w:val="multilevel"/>
    <w:tmpl w:val="6F3263B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6ABE44C5"/>
    <w:multiLevelType w:val="multilevel"/>
    <w:tmpl w:val="084C85A6"/>
    <w:lvl w:ilvl="0">
      <w:start w:val="36"/>
      <w:numFmt w:val="decimal"/>
      <w:lvlText w:val="%1"/>
      <w:lvlJc w:val="left"/>
      <w:pPr>
        <w:ind w:left="560" w:hanging="560"/>
      </w:pPr>
      <w:rPr>
        <w:rFonts w:hint="default"/>
      </w:rPr>
    </w:lvl>
    <w:lvl w:ilvl="1">
      <w:start w:val="1"/>
      <w:numFmt w:val="decimal"/>
      <w:lvlText w:val="%1.%2"/>
      <w:lvlJc w:val="left"/>
      <w:pPr>
        <w:ind w:left="277" w:hanging="560"/>
      </w:pPr>
      <w:rPr>
        <w:rFonts w:hint="default"/>
      </w:rPr>
    </w:lvl>
    <w:lvl w:ilvl="2">
      <w:start w:val="9"/>
      <w:numFmt w:val="decimal"/>
      <w:lvlText w:val="%1.%2.%3"/>
      <w:lvlJc w:val="left"/>
      <w:pPr>
        <w:ind w:left="154" w:hanging="720"/>
      </w:pPr>
      <w:rPr>
        <w:rFonts w:hint="default"/>
      </w:rPr>
    </w:lvl>
    <w:lvl w:ilvl="3">
      <w:start w:val="1"/>
      <w:numFmt w:val="decimal"/>
      <w:lvlText w:val="%1.%2.%3.%4"/>
      <w:lvlJc w:val="left"/>
      <w:pPr>
        <w:ind w:left="-129" w:hanging="720"/>
      </w:pPr>
      <w:rPr>
        <w:rFonts w:hint="default"/>
      </w:rPr>
    </w:lvl>
    <w:lvl w:ilvl="4">
      <w:start w:val="1"/>
      <w:numFmt w:val="decimal"/>
      <w:lvlText w:val="%1.%2.%3.%4.%5"/>
      <w:lvlJc w:val="left"/>
      <w:pPr>
        <w:ind w:left="-52" w:hanging="1080"/>
      </w:pPr>
      <w:rPr>
        <w:rFonts w:hint="default"/>
      </w:rPr>
    </w:lvl>
    <w:lvl w:ilvl="5">
      <w:start w:val="1"/>
      <w:numFmt w:val="decimal"/>
      <w:lvlText w:val="%1.%2.%3.%4.%5.%6"/>
      <w:lvlJc w:val="left"/>
      <w:pPr>
        <w:ind w:left="-335" w:hanging="1080"/>
      </w:pPr>
      <w:rPr>
        <w:rFonts w:hint="default"/>
      </w:rPr>
    </w:lvl>
    <w:lvl w:ilvl="6">
      <w:start w:val="1"/>
      <w:numFmt w:val="decimal"/>
      <w:lvlText w:val="%1.%2.%3.%4.%5.%6.%7"/>
      <w:lvlJc w:val="left"/>
      <w:pPr>
        <w:ind w:left="-258" w:hanging="1440"/>
      </w:pPr>
      <w:rPr>
        <w:rFonts w:hint="default"/>
      </w:rPr>
    </w:lvl>
    <w:lvl w:ilvl="7">
      <w:start w:val="1"/>
      <w:numFmt w:val="decimal"/>
      <w:lvlText w:val="%1.%2.%3.%4.%5.%6.%7.%8"/>
      <w:lvlJc w:val="left"/>
      <w:pPr>
        <w:ind w:left="-541" w:hanging="1440"/>
      </w:pPr>
      <w:rPr>
        <w:rFonts w:hint="default"/>
      </w:rPr>
    </w:lvl>
    <w:lvl w:ilvl="8">
      <w:start w:val="1"/>
      <w:numFmt w:val="decimal"/>
      <w:lvlText w:val="%1.%2.%3.%4.%5.%6.%7.%8.%9"/>
      <w:lvlJc w:val="left"/>
      <w:pPr>
        <w:ind w:left="-464" w:hanging="1800"/>
      </w:pPr>
      <w:rPr>
        <w:rFonts w:hint="default"/>
      </w:rPr>
    </w:lvl>
  </w:abstractNum>
  <w:abstractNum w:abstractNumId="41" w15:restartNumberingAfterBreak="0">
    <w:nsid w:val="6F3B777D"/>
    <w:multiLevelType w:val="multilevel"/>
    <w:tmpl w:val="DF4ADF9A"/>
    <w:lvl w:ilvl="0">
      <w:start w:val="63"/>
      <w:numFmt w:val="decimal"/>
      <w:lvlText w:val="%1"/>
      <w:lvlJc w:val="left"/>
      <w:pPr>
        <w:ind w:left="360" w:hanging="360"/>
      </w:pPr>
      <w:rPr>
        <w:rFonts w:hint="default"/>
        <w:color w:val="auto"/>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71D96A04"/>
    <w:multiLevelType w:val="hybridMultilevel"/>
    <w:tmpl w:val="BF1050A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3" w15:restartNumberingAfterBreak="0">
    <w:nsid w:val="724E6A55"/>
    <w:multiLevelType w:val="multilevel"/>
    <w:tmpl w:val="117AD9CC"/>
    <w:lvl w:ilvl="0">
      <w:start w:val="15"/>
      <w:numFmt w:val="decimal"/>
      <w:lvlText w:val="%1"/>
      <w:lvlJc w:val="left"/>
      <w:pPr>
        <w:ind w:left="674" w:hanging="390"/>
      </w:pPr>
      <w:rPr>
        <w:rFonts w:hint="default"/>
        <w:color w:val="auto"/>
      </w:rPr>
    </w:lvl>
    <w:lvl w:ilvl="1">
      <w:start w:val="8"/>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44" w15:restartNumberingAfterBreak="0">
    <w:nsid w:val="72916790"/>
    <w:multiLevelType w:val="hybridMultilevel"/>
    <w:tmpl w:val="8C725C6A"/>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5" w15:restartNumberingAfterBreak="0">
    <w:nsid w:val="757D16A1"/>
    <w:multiLevelType w:val="hybridMultilevel"/>
    <w:tmpl w:val="9F0C3CA8"/>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6" w15:restartNumberingAfterBreak="0">
    <w:nsid w:val="779C7AD7"/>
    <w:multiLevelType w:val="hybridMultilevel"/>
    <w:tmpl w:val="BEB24C58"/>
    <w:lvl w:ilvl="0" w:tplc="3A901C52">
      <w:start w:val="1"/>
      <w:numFmt w:val="lowerLetter"/>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47" w15:restartNumberingAfterBreak="0">
    <w:nsid w:val="79EE69A6"/>
    <w:multiLevelType w:val="multilevel"/>
    <w:tmpl w:val="9BBE754C"/>
    <w:lvl w:ilvl="0">
      <w:start w:val="2"/>
      <w:numFmt w:val="decimal"/>
      <w:lvlText w:val="%1"/>
      <w:lvlJc w:val="left"/>
      <w:pPr>
        <w:ind w:left="360" w:hanging="360"/>
      </w:pPr>
      <w:rPr>
        <w:rFonts w:hint="default"/>
      </w:rPr>
    </w:lvl>
    <w:lvl w:ilvl="1">
      <w:start w:val="1"/>
      <w:numFmt w:val="decimal"/>
      <w:lvlText w:val="%2."/>
      <w:lvlJc w:val="left"/>
      <w:pPr>
        <w:ind w:left="360" w:hanging="360"/>
      </w:pPr>
      <w:rPr>
        <w:rFonts w:hint="default"/>
        <w:color w:val="00000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B205C5A"/>
    <w:multiLevelType w:val="multilevel"/>
    <w:tmpl w:val="FBCC5530"/>
    <w:lvl w:ilvl="0">
      <w:start w:val="16"/>
      <w:numFmt w:val="decimal"/>
      <w:lvlText w:val="%1"/>
      <w:lvlJc w:val="left"/>
      <w:pPr>
        <w:ind w:left="390" w:hanging="390"/>
      </w:pPr>
      <w:rPr>
        <w:rFonts w:hint="default"/>
      </w:rPr>
    </w:lvl>
    <w:lvl w:ilvl="1">
      <w:start w:val="1"/>
      <w:numFmt w:val="decimal"/>
      <w:lvlText w:val="%1.%2"/>
      <w:lvlJc w:val="left"/>
      <w:pPr>
        <w:ind w:left="532" w:hanging="39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7CF46F80"/>
    <w:multiLevelType w:val="multilevel"/>
    <w:tmpl w:val="AAC86CA8"/>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7D44603D"/>
    <w:multiLevelType w:val="multilevel"/>
    <w:tmpl w:val="9E12A948"/>
    <w:lvl w:ilvl="0">
      <w:start w:val="44"/>
      <w:numFmt w:val="decimal"/>
      <w:lvlText w:val="%1"/>
      <w:lvlJc w:val="left"/>
      <w:pPr>
        <w:ind w:left="390" w:hanging="390"/>
      </w:pPr>
      <w:rPr>
        <w:rFonts w:hint="default"/>
      </w:rPr>
    </w:lvl>
    <w:lvl w:ilvl="1">
      <w:start w:val="2"/>
      <w:numFmt w:val="decimal"/>
      <w:lvlText w:val="%1.%2"/>
      <w:lvlJc w:val="left"/>
      <w:pPr>
        <w:ind w:left="-177" w:hanging="390"/>
      </w:pPr>
      <w:rPr>
        <w:rFonts w:hint="default"/>
      </w:rPr>
    </w:lvl>
    <w:lvl w:ilvl="2">
      <w:start w:val="1"/>
      <w:numFmt w:val="decimal"/>
      <w:lvlText w:val="%1.%2.%3"/>
      <w:lvlJc w:val="left"/>
      <w:pPr>
        <w:ind w:left="-414" w:hanging="720"/>
      </w:pPr>
      <w:rPr>
        <w:rFonts w:hint="default"/>
      </w:rPr>
    </w:lvl>
    <w:lvl w:ilvl="3">
      <w:start w:val="1"/>
      <w:numFmt w:val="decimal"/>
      <w:lvlText w:val="%1.%2.%3.%4"/>
      <w:lvlJc w:val="left"/>
      <w:pPr>
        <w:ind w:left="-98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1962" w:hanging="1440"/>
      </w:pPr>
      <w:rPr>
        <w:rFonts w:hint="default"/>
      </w:rPr>
    </w:lvl>
    <w:lvl w:ilvl="7">
      <w:start w:val="1"/>
      <w:numFmt w:val="decimal"/>
      <w:lvlText w:val="%1.%2.%3.%4.%5.%6.%7.%8"/>
      <w:lvlJc w:val="left"/>
      <w:pPr>
        <w:ind w:left="-2529" w:hanging="1440"/>
      </w:pPr>
      <w:rPr>
        <w:rFonts w:hint="default"/>
      </w:rPr>
    </w:lvl>
    <w:lvl w:ilvl="8">
      <w:start w:val="1"/>
      <w:numFmt w:val="decimal"/>
      <w:lvlText w:val="%1.%2.%3.%4.%5.%6.%7.%8.%9"/>
      <w:lvlJc w:val="left"/>
      <w:pPr>
        <w:ind w:left="-2736" w:hanging="1800"/>
      </w:pPr>
      <w:rPr>
        <w:rFonts w:hint="default"/>
      </w:rPr>
    </w:lvl>
  </w:abstractNum>
  <w:abstractNum w:abstractNumId="51" w15:restartNumberingAfterBreak="0">
    <w:nsid w:val="7E0E2438"/>
    <w:multiLevelType w:val="multilevel"/>
    <w:tmpl w:val="667AABB0"/>
    <w:lvl w:ilvl="0">
      <w:start w:val="28"/>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765267210">
    <w:abstractNumId w:val="10"/>
  </w:num>
  <w:num w:numId="2" w16cid:durableId="1470896549">
    <w:abstractNumId w:val="38"/>
  </w:num>
  <w:num w:numId="3" w16cid:durableId="72892755">
    <w:abstractNumId w:val="32"/>
  </w:num>
  <w:num w:numId="4" w16cid:durableId="1523744462">
    <w:abstractNumId w:val="34"/>
  </w:num>
  <w:num w:numId="5" w16cid:durableId="21638590">
    <w:abstractNumId w:val="36"/>
  </w:num>
  <w:num w:numId="6" w16cid:durableId="172958218">
    <w:abstractNumId w:val="44"/>
  </w:num>
  <w:num w:numId="7" w16cid:durableId="2144808709">
    <w:abstractNumId w:val="14"/>
  </w:num>
  <w:num w:numId="8" w16cid:durableId="1005665625">
    <w:abstractNumId w:val="45"/>
  </w:num>
  <w:num w:numId="9" w16cid:durableId="824131853">
    <w:abstractNumId w:val="1"/>
  </w:num>
  <w:num w:numId="10" w16cid:durableId="1210797048">
    <w:abstractNumId w:val="23"/>
  </w:num>
  <w:num w:numId="11" w16cid:durableId="519971417">
    <w:abstractNumId w:val="9"/>
  </w:num>
  <w:num w:numId="12" w16cid:durableId="1960410324">
    <w:abstractNumId w:val="12"/>
  </w:num>
  <w:num w:numId="13" w16cid:durableId="541096892">
    <w:abstractNumId w:val="47"/>
  </w:num>
  <w:num w:numId="14" w16cid:durableId="917596413">
    <w:abstractNumId w:val="33"/>
  </w:num>
  <w:num w:numId="15" w16cid:durableId="282927918">
    <w:abstractNumId w:val="7"/>
  </w:num>
  <w:num w:numId="16" w16cid:durableId="1303920546">
    <w:abstractNumId w:val="46"/>
  </w:num>
  <w:num w:numId="17" w16cid:durableId="1781143509">
    <w:abstractNumId w:val="42"/>
  </w:num>
  <w:num w:numId="18" w16cid:durableId="1122578350">
    <w:abstractNumId w:val="25"/>
  </w:num>
  <w:num w:numId="19" w16cid:durableId="901409359">
    <w:abstractNumId w:val="19"/>
  </w:num>
  <w:num w:numId="20" w16cid:durableId="1405492350">
    <w:abstractNumId w:val="24"/>
  </w:num>
  <w:num w:numId="21" w16cid:durableId="1142843229">
    <w:abstractNumId w:val="8"/>
  </w:num>
  <w:num w:numId="22" w16cid:durableId="1456214428">
    <w:abstractNumId w:val="16"/>
  </w:num>
  <w:num w:numId="23" w16cid:durableId="1887788990">
    <w:abstractNumId w:val="29"/>
  </w:num>
  <w:num w:numId="24" w16cid:durableId="1186402329">
    <w:abstractNumId w:val="39"/>
  </w:num>
  <w:num w:numId="25" w16cid:durableId="893850298">
    <w:abstractNumId w:val="30"/>
  </w:num>
  <w:num w:numId="26" w16cid:durableId="398407826">
    <w:abstractNumId w:val="3"/>
  </w:num>
  <w:num w:numId="27" w16cid:durableId="586963865">
    <w:abstractNumId w:val="21"/>
  </w:num>
  <w:num w:numId="28" w16cid:durableId="1688824055">
    <w:abstractNumId w:val="17"/>
  </w:num>
  <w:num w:numId="29" w16cid:durableId="1970360838">
    <w:abstractNumId w:val="49"/>
  </w:num>
  <w:num w:numId="30" w16cid:durableId="1933509861">
    <w:abstractNumId w:val="35"/>
  </w:num>
  <w:num w:numId="31" w16cid:durableId="940141026">
    <w:abstractNumId w:val="31"/>
  </w:num>
  <w:num w:numId="32" w16cid:durableId="1389767036">
    <w:abstractNumId w:val="13"/>
  </w:num>
  <w:num w:numId="33" w16cid:durableId="1259022689">
    <w:abstractNumId w:val="20"/>
  </w:num>
  <w:num w:numId="34" w16cid:durableId="1702852651">
    <w:abstractNumId w:val="5"/>
  </w:num>
  <w:num w:numId="35" w16cid:durableId="832986912">
    <w:abstractNumId w:val="27"/>
  </w:num>
  <w:num w:numId="36" w16cid:durableId="1786193594">
    <w:abstractNumId w:val="22"/>
  </w:num>
  <w:num w:numId="37" w16cid:durableId="1484084885">
    <w:abstractNumId w:val="15"/>
  </w:num>
  <w:num w:numId="38" w16cid:durableId="82841715">
    <w:abstractNumId w:val="37"/>
  </w:num>
  <w:num w:numId="39" w16cid:durableId="1738552361">
    <w:abstractNumId w:val="43"/>
  </w:num>
  <w:num w:numId="40" w16cid:durableId="1916552361">
    <w:abstractNumId w:val="48"/>
  </w:num>
  <w:num w:numId="41" w16cid:durableId="1780833636">
    <w:abstractNumId w:val="2"/>
  </w:num>
  <w:num w:numId="42" w16cid:durableId="1686514463">
    <w:abstractNumId w:val="26"/>
  </w:num>
  <w:num w:numId="43" w16cid:durableId="402726825">
    <w:abstractNumId w:val="0"/>
  </w:num>
  <w:num w:numId="44" w16cid:durableId="771318451">
    <w:abstractNumId w:val="18"/>
  </w:num>
  <w:num w:numId="45" w16cid:durableId="1967734747">
    <w:abstractNumId w:val="6"/>
  </w:num>
  <w:num w:numId="46" w16cid:durableId="1118835999">
    <w:abstractNumId w:val="28"/>
  </w:num>
  <w:num w:numId="47" w16cid:durableId="434442548">
    <w:abstractNumId w:val="4"/>
  </w:num>
  <w:num w:numId="48" w16cid:durableId="76290503">
    <w:abstractNumId w:val="51"/>
  </w:num>
  <w:num w:numId="49" w16cid:durableId="1422947500">
    <w:abstractNumId w:val="40"/>
  </w:num>
  <w:num w:numId="50" w16cid:durableId="1630087406">
    <w:abstractNumId w:val="50"/>
  </w:num>
  <w:num w:numId="51" w16cid:durableId="226455524">
    <w:abstractNumId w:val="11"/>
  </w:num>
  <w:num w:numId="52" w16cid:durableId="1878816179">
    <w:abstractNumId w:val="4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7338"/>
    <w:rsid w:val="000018FA"/>
    <w:rsid w:val="000019B2"/>
    <w:rsid w:val="00002094"/>
    <w:rsid w:val="000029BB"/>
    <w:rsid w:val="00002DD6"/>
    <w:rsid w:val="00002F4A"/>
    <w:rsid w:val="000033AF"/>
    <w:rsid w:val="00004443"/>
    <w:rsid w:val="00005F4F"/>
    <w:rsid w:val="00006CF7"/>
    <w:rsid w:val="00010FF8"/>
    <w:rsid w:val="000112F3"/>
    <w:rsid w:val="00012350"/>
    <w:rsid w:val="000126A9"/>
    <w:rsid w:val="00012EA8"/>
    <w:rsid w:val="0001301E"/>
    <w:rsid w:val="0001358A"/>
    <w:rsid w:val="00013841"/>
    <w:rsid w:val="00013A10"/>
    <w:rsid w:val="00013BA2"/>
    <w:rsid w:val="0001440A"/>
    <w:rsid w:val="00014D88"/>
    <w:rsid w:val="00016333"/>
    <w:rsid w:val="00016465"/>
    <w:rsid w:val="00016BE6"/>
    <w:rsid w:val="00016C35"/>
    <w:rsid w:val="00016FB6"/>
    <w:rsid w:val="00020111"/>
    <w:rsid w:val="000207DE"/>
    <w:rsid w:val="00023429"/>
    <w:rsid w:val="00023A11"/>
    <w:rsid w:val="00023D56"/>
    <w:rsid w:val="000250CC"/>
    <w:rsid w:val="000250ED"/>
    <w:rsid w:val="000252D2"/>
    <w:rsid w:val="00025498"/>
    <w:rsid w:val="000260AE"/>
    <w:rsid w:val="00026B67"/>
    <w:rsid w:val="00026E23"/>
    <w:rsid w:val="00030A94"/>
    <w:rsid w:val="000318C9"/>
    <w:rsid w:val="00032074"/>
    <w:rsid w:val="000330E8"/>
    <w:rsid w:val="000333E3"/>
    <w:rsid w:val="00034B36"/>
    <w:rsid w:val="00034E81"/>
    <w:rsid w:val="00035D20"/>
    <w:rsid w:val="00037BD1"/>
    <w:rsid w:val="00040709"/>
    <w:rsid w:val="00042DAF"/>
    <w:rsid w:val="000436CD"/>
    <w:rsid w:val="00044C39"/>
    <w:rsid w:val="000451E7"/>
    <w:rsid w:val="00045627"/>
    <w:rsid w:val="000458B6"/>
    <w:rsid w:val="00045EA0"/>
    <w:rsid w:val="00046B0A"/>
    <w:rsid w:val="00046C08"/>
    <w:rsid w:val="000471F6"/>
    <w:rsid w:val="00047743"/>
    <w:rsid w:val="000506CC"/>
    <w:rsid w:val="00050E4A"/>
    <w:rsid w:val="00051556"/>
    <w:rsid w:val="000528E4"/>
    <w:rsid w:val="00053721"/>
    <w:rsid w:val="00053758"/>
    <w:rsid w:val="00053A1A"/>
    <w:rsid w:val="00053D06"/>
    <w:rsid w:val="000540B0"/>
    <w:rsid w:val="000541C8"/>
    <w:rsid w:val="000541F5"/>
    <w:rsid w:val="00054D1F"/>
    <w:rsid w:val="000561F4"/>
    <w:rsid w:val="00056582"/>
    <w:rsid w:val="000565B5"/>
    <w:rsid w:val="00056B1B"/>
    <w:rsid w:val="000571B8"/>
    <w:rsid w:val="00057545"/>
    <w:rsid w:val="00057ACB"/>
    <w:rsid w:val="00060A05"/>
    <w:rsid w:val="00061095"/>
    <w:rsid w:val="00061431"/>
    <w:rsid w:val="00061AF5"/>
    <w:rsid w:val="000620E4"/>
    <w:rsid w:val="000631BB"/>
    <w:rsid w:val="00063A6B"/>
    <w:rsid w:val="0006441E"/>
    <w:rsid w:val="0006489A"/>
    <w:rsid w:val="00065210"/>
    <w:rsid w:val="00065311"/>
    <w:rsid w:val="00066B5B"/>
    <w:rsid w:val="00066C88"/>
    <w:rsid w:val="000707CA"/>
    <w:rsid w:val="00070943"/>
    <w:rsid w:val="00072833"/>
    <w:rsid w:val="00072A76"/>
    <w:rsid w:val="00072ED4"/>
    <w:rsid w:val="00074182"/>
    <w:rsid w:val="00075460"/>
    <w:rsid w:val="00075DD2"/>
    <w:rsid w:val="00077501"/>
    <w:rsid w:val="00077F67"/>
    <w:rsid w:val="00080D70"/>
    <w:rsid w:val="00081751"/>
    <w:rsid w:val="00081B05"/>
    <w:rsid w:val="00082389"/>
    <w:rsid w:val="00083A98"/>
    <w:rsid w:val="00083E72"/>
    <w:rsid w:val="00085B34"/>
    <w:rsid w:val="00085C9F"/>
    <w:rsid w:val="00086E8E"/>
    <w:rsid w:val="00087E52"/>
    <w:rsid w:val="00090210"/>
    <w:rsid w:val="000921AA"/>
    <w:rsid w:val="000927EC"/>
    <w:rsid w:val="000936CE"/>
    <w:rsid w:val="00093E99"/>
    <w:rsid w:val="000946DB"/>
    <w:rsid w:val="0009578C"/>
    <w:rsid w:val="0009654A"/>
    <w:rsid w:val="00096749"/>
    <w:rsid w:val="00097278"/>
    <w:rsid w:val="000972FB"/>
    <w:rsid w:val="00097385"/>
    <w:rsid w:val="00097820"/>
    <w:rsid w:val="000A07E7"/>
    <w:rsid w:val="000A0CB4"/>
    <w:rsid w:val="000A10A2"/>
    <w:rsid w:val="000A1610"/>
    <w:rsid w:val="000A1873"/>
    <w:rsid w:val="000A3978"/>
    <w:rsid w:val="000A4651"/>
    <w:rsid w:val="000A6CA7"/>
    <w:rsid w:val="000B0BAB"/>
    <w:rsid w:val="000B0E2E"/>
    <w:rsid w:val="000B0E54"/>
    <w:rsid w:val="000B0F7C"/>
    <w:rsid w:val="000B1377"/>
    <w:rsid w:val="000B169C"/>
    <w:rsid w:val="000B17DB"/>
    <w:rsid w:val="000B1DA1"/>
    <w:rsid w:val="000B29E6"/>
    <w:rsid w:val="000B29FB"/>
    <w:rsid w:val="000B2C47"/>
    <w:rsid w:val="000B30EF"/>
    <w:rsid w:val="000B4547"/>
    <w:rsid w:val="000B4ED4"/>
    <w:rsid w:val="000B545A"/>
    <w:rsid w:val="000B55AF"/>
    <w:rsid w:val="000B670F"/>
    <w:rsid w:val="000B7FA2"/>
    <w:rsid w:val="000C1009"/>
    <w:rsid w:val="000C1673"/>
    <w:rsid w:val="000C172D"/>
    <w:rsid w:val="000C453F"/>
    <w:rsid w:val="000C52D2"/>
    <w:rsid w:val="000D0C63"/>
    <w:rsid w:val="000D18A8"/>
    <w:rsid w:val="000D1B64"/>
    <w:rsid w:val="000D2C9C"/>
    <w:rsid w:val="000D42C2"/>
    <w:rsid w:val="000D461C"/>
    <w:rsid w:val="000D54A2"/>
    <w:rsid w:val="000D589F"/>
    <w:rsid w:val="000E0A25"/>
    <w:rsid w:val="000E1852"/>
    <w:rsid w:val="000E2B0B"/>
    <w:rsid w:val="000E3F26"/>
    <w:rsid w:val="000E4B64"/>
    <w:rsid w:val="000E55A8"/>
    <w:rsid w:val="000E61C5"/>
    <w:rsid w:val="000E6A6E"/>
    <w:rsid w:val="000E6C13"/>
    <w:rsid w:val="000E72FB"/>
    <w:rsid w:val="000E7A94"/>
    <w:rsid w:val="000F0C18"/>
    <w:rsid w:val="000F0F96"/>
    <w:rsid w:val="000F1EE4"/>
    <w:rsid w:val="000F2760"/>
    <w:rsid w:val="000F2838"/>
    <w:rsid w:val="000F36EB"/>
    <w:rsid w:val="000F3D9F"/>
    <w:rsid w:val="000F4CC9"/>
    <w:rsid w:val="000F4FB4"/>
    <w:rsid w:val="000F5D1D"/>
    <w:rsid w:val="000F6357"/>
    <w:rsid w:val="000F7A69"/>
    <w:rsid w:val="00100078"/>
    <w:rsid w:val="001019CE"/>
    <w:rsid w:val="001031D1"/>
    <w:rsid w:val="00103988"/>
    <w:rsid w:val="001049DD"/>
    <w:rsid w:val="00104A2F"/>
    <w:rsid w:val="00104CCA"/>
    <w:rsid w:val="001060D8"/>
    <w:rsid w:val="0010693B"/>
    <w:rsid w:val="00106ECA"/>
    <w:rsid w:val="00107B0B"/>
    <w:rsid w:val="00107EE9"/>
    <w:rsid w:val="00110497"/>
    <w:rsid w:val="00111B49"/>
    <w:rsid w:val="00112077"/>
    <w:rsid w:val="00112316"/>
    <w:rsid w:val="00113555"/>
    <w:rsid w:val="001138CB"/>
    <w:rsid w:val="00114610"/>
    <w:rsid w:val="001149E4"/>
    <w:rsid w:val="00114A2F"/>
    <w:rsid w:val="00115050"/>
    <w:rsid w:val="00115290"/>
    <w:rsid w:val="0011609C"/>
    <w:rsid w:val="001164F6"/>
    <w:rsid w:val="00116AA4"/>
    <w:rsid w:val="0012026E"/>
    <w:rsid w:val="00120B15"/>
    <w:rsid w:val="00121A43"/>
    <w:rsid w:val="00122462"/>
    <w:rsid w:val="00122FFC"/>
    <w:rsid w:val="0012340D"/>
    <w:rsid w:val="00123840"/>
    <w:rsid w:val="00123C9D"/>
    <w:rsid w:val="00124AC4"/>
    <w:rsid w:val="0012522F"/>
    <w:rsid w:val="00125C97"/>
    <w:rsid w:val="0012674E"/>
    <w:rsid w:val="0012675D"/>
    <w:rsid w:val="0012680B"/>
    <w:rsid w:val="0013067B"/>
    <w:rsid w:val="001311C0"/>
    <w:rsid w:val="00131F42"/>
    <w:rsid w:val="0013212F"/>
    <w:rsid w:val="001322AF"/>
    <w:rsid w:val="00133234"/>
    <w:rsid w:val="001347D6"/>
    <w:rsid w:val="001348A6"/>
    <w:rsid w:val="00134E48"/>
    <w:rsid w:val="00135D65"/>
    <w:rsid w:val="001402ED"/>
    <w:rsid w:val="0014041D"/>
    <w:rsid w:val="0014077F"/>
    <w:rsid w:val="00141329"/>
    <w:rsid w:val="00141DFA"/>
    <w:rsid w:val="00141F3F"/>
    <w:rsid w:val="0014218C"/>
    <w:rsid w:val="00142F16"/>
    <w:rsid w:val="0014336C"/>
    <w:rsid w:val="00143466"/>
    <w:rsid w:val="00143482"/>
    <w:rsid w:val="00143FD5"/>
    <w:rsid w:val="00145C26"/>
    <w:rsid w:val="00145C8F"/>
    <w:rsid w:val="00147727"/>
    <w:rsid w:val="00147E21"/>
    <w:rsid w:val="00153017"/>
    <w:rsid w:val="001530F9"/>
    <w:rsid w:val="00153274"/>
    <w:rsid w:val="001537FB"/>
    <w:rsid w:val="0015421A"/>
    <w:rsid w:val="00154A73"/>
    <w:rsid w:val="00154D6A"/>
    <w:rsid w:val="00157E2A"/>
    <w:rsid w:val="0016018F"/>
    <w:rsid w:val="001617A0"/>
    <w:rsid w:val="001620A1"/>
    <w:rsid w:val="00162255"/>
    <w:rsid w:val="0016327C"/>
    <w:rsid w:val="001635B0"/>
    <w:rsid w:val="00163A07"/>
    <w:rsid w:val="00163C02"/>
    <w:rsid w:val="00163EC5"/>
    <w:rsid w:val="00164039"/>
    <w:rsid w:val="001643A1"/>
    <w:rsid w:val="00164823"/>
    <w:rsid w:val="00164ADA"/>
    <w:rsid w:val="00164EA5"/>
    <w:rsid w:val="0016590D"/>
    <w:rsid w:val="00166670"/>
    <w:rsid w:val="00166CEE"/>
    <w:rsid w:val="00167008"/>
    <w:rsid w:val="00167762"/>
    <w:rsid w:val="001706C2"/>
    <w:rsid w:val="00170A9E"/>
    <w:rsid w:val="00170DF8"/>
    <w:rsid w:val="00170F6F"/>
    <w:rsid w:val="00171EEF"/>
    <w:rsid w:val="0017226C"/>
    <w:rsid w:val="00174539"/>
    <w:rsid w:val="00174D82"/>
    <w:rsid w:val="00174FB2"/>
    <w:rsid w:val="0017537A"/>
    <w:rsid w:val="00175490"/>
    <w:rsid w:val="00176264"/>
    <w:rsid w:val="00176661"/>
    <w:rsid w:val="00176B2F"/>
    <w:rsid w:val="00176D99"/>
    <w:rsid w:val="0017741C"/>
    <w:rsid w:val="001775F8"/>
    <w:rsid w:val="001800DF"/>
    <w:rsid w:val="00181013"/>
    <w:rsid w:val="00181C77"/>
    <w:rsid w:val="00183F40"/>
    <w:rsid w:val="001857CF"/>
    <w:rsid w:val="00185F59"/>
    <w:rsid w:val="0018602B"/>
    <w:rsid w:val="00186B3D"/>
    <w:rsid w:val="00187D56"/>
    <w:rsid w:val="00190E3B"/>
    <w:rsid w:val="001912E0"/>
    <w:rsid w:val="0019227C"/>
    <w:rsid w:val="00192508"/>
    <w:rsid w:val="00192AF2"/>
    <w:rsid w:val="001938E5"/>
    <w:rsid w:val="00194F72"/>
    <w:rsid w:val="001955E5"/>
    <w:rsid w:val="00197C78"/>
    <w:rsid w:val="001A00F6"/>
    <w:rsid w:val="001A0E8A"/>
    <w:rsid w:val="001A238C"/>
    <w:rsid w:val="001A23AA"/>
    <w:rsid w:val="001A267D"/>
    <w:rsid w:val="001A2B1C"/>
    <w:rsid w:val="001A2B68"/>
    <w:rsid w:val="001A318E"/>
    <w:rsid w:val="001A3442"/>
    <w:rsid w:val="001A49FB"/>
    <w:rsid w:val="001A5CE0"/>
    <w:rsid w:val="001A5CEC"/>
    <w:rsid w:val="001A5DF5"/>
    <w:rsid w:val="001A6759"/>
    <w:rsid w:val="001A6BE6"/>
    <w:rsid w:val="001B001C"/>
    <w:rsid w:val="001B0764"/>
    <w:rsid w:val="001B1B4F"/>
    <w:rsid w:val="001B2AFB"/>
    <w:rsid w:val="001B44CF"/>
    <w:rsid w:val="001B44DD"/>
    <w:rsid w:val="001B50E0"/>
    <w:rsid w:val="001B5645"/>
    <w:rsid w:val="001B592E"/>
    <w:rsid w:val="001B5997"/>
    <w:rsid w:val="001B6D4D"/>
    <w:rsid w:val="001B6F09"/>
    <w:rsid w:val="001B7627"/>
    <w:rsid w:val="001B77ED"/>
    <w:rsid w:val="001B7A8D"/>
    <w:rsid w:val="001C0081"/>
    <w:rsid w:val="001C0D9D"/>
    <w:rsid w:val="001C1F81"/>
    <w:rsid w:val="001C2409"/>
    <w:rsid w:val="001C2C11"/>
    <w:rsid w:val="001C4E33"/>
    <w:rsid w:val="001C4F97"/>
    <w:rsid w:val="001C5D3E"/>
    <w:rsid w:val="001C6F1E"/>
    <w:rsid w:val="001D03E8"/>
    <w:rsid w:val="001D0A9B"/>
    <w:rsid w:val="001D16D5"/>
    <w:rsid w:val="001D201C"/>
    <w:rsid w:val="001D3039"/>
    <w:rsid w:val="001D373B"/>
    <w:rsid w:val="001D46AE"/>
    <w:rsid w:val="001D4FFB"/>
    <w:rsid w:val="001D5337"/>
    <w:rsid w:val="001D54D9"/>
    <w:rsid w:val="001D5C3D"/>
    <w:rsid w:val="001E0060"/>
    <w:rsid w:val="001E09F9"/>
    <w:rsid w:val="001E13A8"/>
    <w:rsid w:val="001E4812"/>
    <w:rsid w:val="001E54C3"/>
    <w:rsid w:val="001E5A8A"/>
    <w:rsid w:val="001E5F92"/>
    <w:rsid w:val="001E6321"/>
    <w:rsid w:val="001E63BD"/>
    <w:rsid w:val="001E64BD"/>
    <w:rsid w:val="001E6E74"/>
    <w:rsid w:val="001E7141"/>
    <w:rsid w:val="001F136A"/>
    <w:rsid w:val="001F2458"/>
    <w:rsid w:val="001F2670"/>
    <w:rsid w:val="001F286B"/>
    <w:rsid w:val="001F2984"/>
    <w:rsid w:val="001F3922"/>
    <w:rsid w:val="001F4E73"/>
    <w:rsid w:val="001F58FD"/>
    <w:rsid w:val="001F615D"/>
    <w:rsid w:val="001F6278"/>
    <w:rsid w:val="001F6789"/>
    <w:rsid w:val="001F7833"/>
    <w:rsid w:val="0020069F"/>
    <w:rsid w:val="00200C14"/>
    <w:rsid w:val="00200E5B"/>
    <w:rsid w:val="00202130"/>
    <w:rsid w:val="00202941"/>
    <w:rsid w:val="00202B78"/>
    <w:rsid w:val="00203A6B"/>
    <w:rsid w:val="00203EE1"/>
    <w:rsid w:val="00204317"/>
    <w:rsid w:val="0020509C"/>
    <w:rsid w:val="00205C21"/>
    <w:rsid w:val="002061C6"/>
    <w:rsid w:val="002061C7"/>
    <w:rsid w:val="00206839"/>
    <w:rsid w:val="00206B90"/>
    <w:rsid w:val="00206D5E"/>
    <w:rsid w:val="0021038A"/>
    <w:rsid w:val="00211B37"/>
    <w:rsid w:val="0021222A"/>
    <w:rsid w:val="002123D2"/>
    <w:rsid w:val="002129CD"/>
    <w:rsid w:val="00212EC4"/>
    <w:rsid w:val="0021394A"/>
    <w:rsid w:val="00214019"/>
    <w:rsid w:val="00214214"/>
    <w:rsid w:val="002143E7"/>
    <w:rsid w:val="0021536A"/>
    <w:rsid w:val="00215F4B"/>
    <w:rsid w:val="00216DBD"/>
    <w:rsid w:val="0021701F"/>
    <w:rsid w:val="0021715E"/>
    <w:rsid w:val="002209C7"/>
    <w:rsid w:val="002212CD"/>
    <w:rsid w:val="0022155A"/>
    <w:rsid w:val="002215C6"/>
    <w:rsid w:val="00221A23"/>
    <w:rsid w:val="0022214D"/>
    <w:rsid w:val="00224A39"/>
    <w:rsid w:val="0023021D"/>
    <w:rsid w:val="00230238"/>
    <w:rsid w:val="002313C9"/>
    <w:rsid w:val="002313F6"/>
    <w:rsid w:val="002319EE"/>
    <w:rsid w:val="00231C55"/>
    <w:rsid w:val="00232397"/>
    <w:rsid w:val="0023260C"/>
    <w:rsid w:val="00232E54"/>
    <w:rsid w:val="00233D76"/>
    <w:rsid w:val="00233FEC"/>
    <w:rsid w:val="00234A0F"/>
    <w:rsid w:val="00235900"/>
    <w:rsid w:val="0023598F"/>
    <w:rsid w:val="00235FA9"/>
    <w:rsid w:val="00237ADD"/>
    <w:rsid w:val="00237F45"/>
    <w:rsid w:val="00237F61"/>
    <w:rsid w:val="002420B9"/>
    <w:rsid w:val="002420EC"/>
    <w:rsid w:val="00243850"/>
    <w:rsid w:val="00243D35"/>
    <w:rsid w:val="00245049"/>
    <w:rsid w:val="002454A1"/>
    <w:rsid w:val="00245658"/>
    <w:rsid w:val="002465B0"/>
    <w:rsid w:val="0024674C"/>
    <w:rsid w:val="002479D0"/>
    <w:rsid w:val="00247CDF"/>
    <w:rsid w:val="002500EC"/>
    <w:rsid w:val="00250338"/>
    <w:rsid w:val="00250681"/>
    <w:rsid w:val="00250B3D"/>
    <w:rsid w:val="002527E3"/>
    <w:rsid w:val="00252A5A"/>
    <w:rsid w:val="00252AF6"/>
    <w:rsid w:val="00252E23"/>
    <w:rsid w:val="0025309B"/>
    <w:rsid w:val="002531A6"/>
    <w:rsid w:val="00253218"/>
    <w:rsid w:val="002532EE"/>
    <w:rsid w:val="002537BC"/>
    <w:rsid w:val="002560CE"/>
    <w:rsid w:val="002566EF"/>
    <w:rsid w:val="0025757E"/>
    <w:rsid w:val="00257AA4"/>
    <w:rsid w:val="0026184F"/>
    <w:rsid w:val="002619EB"/>
    <w:rsid w:val="00262F72"/>
    <w:rsid w:val="002636F2"/>
    <w:rsid w:val="0026379B"/>
    <w:rsid w:val="00263BA5"/>
    <w:rsid w:val="00264443"/>
    <w:rsid w:val="00264FBB"/>
    <w:rsid w:val="0026528B"/>
    <w:rsid w:val="00265553"/>
    <w:rsid w:val="002655DD"/>
    <w:rsid w:val="00265808"/>
    <w:rsid w:val="00265CA7"/>
    <w:rsid w:val="00266546"/>
    <w:rsid w:val="002671B8"/>
    <w:rsid w:val="002710D6"/>
    <w:rsid w:val="00272432"/>
    <w:rsid w:val="0027274A"/>
    <w:rsid w:val="0027344B"/>
    <w:rsid w:val="00274386"/>
    <w:rsid w:val="00275530"/>
    <w:rsid w:val="00275691"/>
    <w:rsid w:val="00275732"/>
    <w:rsid w:val="00275829"/>
    <w:rsid w:val="00275EE3"/>
    <w:rsid w:val="00276940"/>
    <w:rsid w:val="002778B2"/>
    <w:rsid w:val="00277F4A"/>
    <w:rsid w:val="002800E8"/>
    <w:rsid w:val="00280305"/>
    <w:rsid w:val="00280B06"/>
    <w:rsid w:val="002819A9"/>
    <w:rsid w:val="0028245F"/>
    <w:rsid w:val="0028265D"/>
    <w:rsid w:val="00282AF5"/>
    <w:rsid w:val="00282C10"/>
    <w:rsid w:val="002833C3"/>
    <w:rsid w:val="00284177"/>
    <w:rsid w:val="00285308"/>
    <w:rsid w:val="00285BD7"/>
    <w:rsid w:val="00286315"/>
    <w:rsid w:val="00286880"/>
    <w:rsid w:val="00286C28"/>
    <w:rsid w:val="002878AF"/>
    <w:rsid w:val="00287A11"/>
    <w:rsid w:val="0029131C"/>
    <w:rsid w:val="00291900"/>
    <w:rsid w:val="00291AEA"/>
    <w:rsid w:val="00291F2E"/>
    <w:rsid w:val="002934F7"/>
    <w:rsid w:val="00293C56"/>
    <w:rsid w:val="00294604"/>
    <w:rsid w:val="00294949"/>
    <w:rsid w:val="00295DD5"/>
    <w:rsid w:val="0029739D"/>
    <w:rsid w:val="00297835"/>
    <w:rsid w:val="00297A4B"/>
    <w:rsid w:val="002A39C7"/>
    <w:rsid w:val="002A4ABB"/>
    <w:rsid w:val="002A54C3"/>
    <w:rsid w:val="002A5521"/>
    <w:rsid w:val="002A6E6A"/>
    <w:rsid w:val="002A761C"/>
    <w:rsid w:val="002A77FA"/>
    <w:rsid w:val="002A7B9D"/>
    <w:rsid w:val="002B06DB"/>
    <w:rsid w:val="002B0FD4"/>
    <w:rsid w:val="002B1768"/>
    <w:rsid w:val="002B1A15"/>
    <w:rsid w:val="002B1F67"/>
    <w:rsid w:val="002B2EBF"/>
    <w:rsid w:val="002B3D38"/>
    <w:rsid w:val="002B4301"/>
    <w:rsid w:val="002B4837"/>
    <w:rsid w:val="002B4975"/>
    <w:rsid w:val="002B5574"/>
    <w:rsid w:val="002B5EF3"/>
    <w:rsid w:val="002B661E"/>
    <w:rsid w:val="002B6B4A"/>
    <w:rsid w:val="002B6BB0"/>
    <w:rsid w:val="002C081D"/>
    <w:rsid w:val="002C0900"/>
    <w:rsid w:val="002C0A4F"/>
    <w:rsid w:val="002C2639"/>
    <w:rsid w:val="002C2958"/>
    <w:rsid w:val="002C2C0E"/>
    <w:rsid w:val="002C52DA"/>
    <w:rsid w:val="002C5D25"/>
    <w:rsid w:val="002C6FD0"/>
    <w:rsid w:val="002C7B73"/>
    <w:rsid w:val="002C7C9B"/>
    <w:rsid w:val="002D06B6"/>
    <w:rsid w:val="002D0BB0"/>
    <w:rsid w:val="002D103B"/>
    <w:rsid w:val="002D3104"/>
    <w:rsid w:val="002D4261"/>
    <w:rsid w:val="002D5818"/>
    <w:rsid w:val="002D6DA3"/>
    <w:rsid w:val="002D7011"/>
    <w:rsid w:val="002D732B"/>
    <w:rsid w:val="002D79BD"/>
    <w:rsid w:val="002D7DB4"/>
    <w:rsid w:val="002D7F07"/>
    <w:rsid w:val="002E0A2B"/>
    <w:rsid w:val="002E104F"/>
    <w:rsid w:val="002E2270"/>
    <w:rsid w:val="002E27CC"/>
    <w:rsid w:val="002E34DC"/>
    <w:rsid w:val="002E353B"/>
    <w:rsid w:val="002E375B"/>
    <w:rsid w:val="002E3A67"/>
    <w:rsid w:val="002E3AFB"/>
    <w:rsid w:val="002E3C4A"/>
    <w:rsid w:val="002E3F79"/>
    <w:rsid w:val="002E4C5C"/>
    <w:rsid w:val="002E4EA7"/>
    <w:rsid w:val="002E5D54"/>
    <w:rsid w:val="002E5EFE"/>
    <w:rsid w:val="002E6487"/>
    <w:rsid w:val="002E7CD2"/>
    <w:rsid w:val="002F0702"/>
    <w:rsid w:val="002F0B77"/>
    <w:rsid w:val="002F1A61"/>
    <w:rsid w:val="002F1AD4"/>
    <w:rsid w:val="002F3243"/>
    <w:rsid w:val="002F412D"/>
    <w:rsid w:val="002F48E5"/>
    <w:rsid w:val="002F4AD7"/>
    <w:rsid w:val="002F5D3C"/>
    <w:rsid w:val="002F5F02"/>
    <w:rsid w:val="002F71ED"/>
    <w:rsid w:val="002F72B3"/>
    <w:rsid w:val="00300430"/>
    <w:rsid w:val="00301C35"/>
    <w:rsid w:val="003027D7"/>
    <w:rsid w:val="00302A4C"/>
    <w:rsid w:val="00304FBF"/>
    <w:rsid w:val="003050E4"/>
    <w:rsid w:val="0030597D"/>
    <w:rsid w:val="00305B4A"/>
    <w:rsid w:val="00306895"/>
    <w:rsid w:val="0031078C"/>
    <w:rsid w:val="00310A34"/>
    <w:rsid w:val="00310CF6"/>
    <w:rsid w:val="003119AF"/>
    <w:rsid w:val="00311C89"/>
    <w:rsid w:val="00312038"/>
    <w:rsid w:val="003131F7"/>
    <w:rsid w:val="003144AC"/>
    <w:rsid w:val="00315F70"/>
    <w:rsid w:val="00316465"/>
    <w:rsid w:val="00320F5D"/>
    <w:rsid w:val="003219B7"/>
    <w:rsid w:val="0032223D"/>
    <w:rsid w:val="003234B8"/>
    <w:rsid w:val="00323E67"/>
    <w:rsid w:val="00323E86"/>
    <w:rsid w:val="003244DC"/>
    <w:rsid w:val="00324DB1"/>
    <w:rsid w:val="003255FF"/>
    <w:rsid w:val="00330B7D"/>
    <w:rsid w:val="00330C85"/>
    <w:rsid w:val="00331394"/>
    <w:rsid w:val="00332CCB"/>
    <w:rsid w:val="00332CD5"/>
    <w:rsid w:val="0033335A"/>
    <w:rsid w:val="0033389A"/>
    <w:rsid w:val="00333B0F"/>
    <w:rsid w:val="00333CC8"/>
    <w:rsid w:val="00335856"/>
    <w:rsid w:val="0033623F"/>
    <w:rsid w:val="00336C93"/>
    <w:rsid w:val="00336D08"/>
    <w:rsid w:val="00336F92"/>
    <w:rsid w:val="00337630"/>
    <w:rsid w:val="003376DC"/>
    <w:rsid w:val="0033778C"/>
    <w:rsid w:val="003377DD"/>
    <w:rsid w:val="00337D04"/>
    <w:rsid w:val="00340876"/>
    <w:rsid w:val="00340D85"/>
    <w:rsid w:val="0034106A"/>
    <w:rsid w:val="003418A5"/>
    <w:rsid w:val="00341C1A"/>
    <w:rsid w:val="00342142"/>
    <w:rsid w:val="003430CA"/>
    <w:rsid w:val="00343AFF"/>
    <w:rsid w:val="00344EBB"/>
    <w:rsid w:val="00345016"/>
    <w:rsid w:val="00345605"/>
    <w:rsid w:val="00346087"/>
    <w:rsid w:val="0034774E"/>
    <w:rsid w:val="00347D40"/>
    <w:rsid w:val="00350809"/>
    <w:rsid w:val="00350874"/>
    <w:rsid w:val="003515F5"/>
    <w:rsid w:val="0035188B"/>
    <w:rsid w:val="00351E5D"/>
    <w:rsid w:val="00351FBC"/>
    <w:rsid w:val="00352379"/>
    <w:rsid w:val="003530E3"/>
    <w:rsid w:val="00354270"/>
    <w:rsid w:val="00354539"/>
    <w:rsid w:val="00354997"/>
    <w:rsid w:val="00356060"/>
    <w:rsid w:val="003564C5"/>
    <w:rsid w:val="003565A2"/>
    <w:rsid w:val="00356C5F"/>
    <w:rsid w:val="00356D25"/>
    <w:rsid w:val="0035733D"/>
    <w:rsid w:val="00357F48"/>
    <w:rsid w:val="0036094E"/>
    <w:rsid w:val="00360981"/>
    <w:rsid w:val="00360A97"/>
    <w:rsid w:val="00360BA5"/>
    <w:rsid w:val="00361A12"/>
    <w:rsid w:val="00362B31"/>
    <w:rsid w:val="00363511"/>
    <w:rsid w:val="0036383A"/>
    <w:rsid w:val="00363B13"/>
    <w:rsid w:val="00364335"/>
    <w:rsid w:val="003643D5"/>
    <w:rsid w:val="003645D9"/>
    <w:rsid w:val="00364734"/>
    <w:rsid w:val="00365A8D"/>
    <w:rsid w:val="003662A3"/>
    <w:rsid w:val="0036793B"/>
    <w:rsid w:val="00367C46"/>
    <w:rsid w:val="00370459"/>
    <w:rsid w:val="0037069F"/>
    <w:rsid w:val="00370728"/>
    <w:rsid w:val="00371406"/>
    <w:rsid w:val="00372011"/>
    <w:rsid w:val="00372DF2"/>
    <w:rsid w:val="00374F48"/>
    <w:rsid w:val="0037553F"/>
    <w:rsid w:val="00375EF8"/>
    <w:rsid w:val="00376F9A"/>
    <w:rsid w:val="00377367"/>
    <w:rsid w:val="00380C14"/>
    <w:rsid w:val="00381A82"/>
    <w:rsid w:val="00381C55"/>
    <w:rsid w:val="00381FE7"/>
    <w:rsid w:val="00382207"/>
    <w:rsid w:val="003827D7"/>
    <w:rsid w:val="00382980"/>
    <w:rsid w:val="00382C55"/>
    <w:rsid w:val="003841CB"/>
    <w:rsid w:val="0038530A"/>
    <w:rsid w:val="003854D4"/>
    <w:rsid w:val="00385F1D"/>
    <w:rsid w:val="00385F5B"/>
    <w:rsid w:val="0038777B"/>
    <w:rsid w:val="00387E32"/>
    <w:rsid w:val="00390014"/>
    <w:rsid w:val="003922B4"/>
    <w:rsid w:val="0039240A"/>
    <w:rsid w:val="00392AC1"/>
    <w:rsid w:val="00393A07"/>
    <w:rsid w:val="00394240"/>
    <w:rsid w:val="00394744"/>
    <w:rsid w:val="00394CE5"/>
    <w:rsid w:val="00394D4E"/>
    <w:rsid w:val="00395194"/>
    <w:rsid w:val="00395490"/>
    <w:rsid w:val="0039575A"/>
    <w:rsid w:val="003A0803"/>
    <w:rsid w:val="003A0A26"/>
    <w:rsid w:val="003A1F1C"/>
    <w:rsid w:val="003A290B"/>
    <w:rsid w:val="003A2EF5"/>
    <w:rsid w:val="003A3E04"/>
    <w:rsid w:val="003A4140"/>
    <w:rsid w:val="003A5506"/>
    <w:rsid w:val="003A718E"/>
    <w:rsid w:val="003A7B88"/>
    <w:rsid w:val="003B166B"/>
    <w:rsid w:val="003B1DA8"/>
    <w:rsid w:val="003B1FB8"/>
    <w:rsid w:val="003B2C13"/>
    <w:rsid w:val="003B3986"/>
    <w:rsid w:val="003B48FF"/>
    <w:rsid w:val="003B4E78"/>
    <w:rsid w:val="003B5353"/>
    <w:rsid w:val="003B62AC"/>
    <w:rsid w:val="003B6A4A"/>
    <w:rsid w:val="003B6B02"/>
    <w:rsid w:val="003B6CA1"/>
    <w:rsid w:val="003B7796"/>
    <w:rsid w:val="003C092F"/>
    <w:rsid w:val="003C0ADD"/>
    <w:rsid w:val="003C1E5F"/>
    <w:rsid w:val="003C2067"/>
    <w:rsid w:val="003C272C"/>
    <w:rsid w:val="003C282A"/>
    <w:rsid w:val="003C311C"/>
    <w:rsid w:val="003C448E"/>
    <w:rsid w:val="003C6375"/>
    <w:rsid w:val="003C6719"/>
    <w:rsid w:val="003C6C0F"/>
    <w:rsid w:val="003C6D38"/>
    <w:rsid w:val="003C76E2"/>
    <w:rsid w:val="003C7A67"/>
    <w:rsid w:val="003D0600"/>
    <w:rsid w:val="003D072B"/>
    <w:rsid w:val="003D073E"/>
    <w:rsid w:val="003D1829"/>
    <w:rsid w:val="003D22E5"/>
    <w:rsid w:val="003D236A"/>
    <w:rsid w:val="003D2701"/>
    <w:rsid w:val="003D2709"/>
    <w:rsid w:val="003D3039"/>
    <w:rsid w:val="003D317E"/>
    <w:rsid w:val="003D391C"/>
    <w:rsid w:val="003D3A5D"/>
    <w:rsid w:val="003D4003"/>
    <w:rsid w:val="003D40B3"/>
    <w:rsid w:val="003D44A1"/>
    <w:rsid w:val="003D4F38"/>
    <w:rsid w:val="003D59C0"/>
    <w:rsid w:val="003D5E17"/>
    <w:rsid w:val="003D5F0E"/>
    <w:rsid w:val="003D6333"/>
    <w:rsid w:val="003D696B"/>
    <w:rsid w:val="003D76CD"/>
    <w:rsid w:val="003D77F1"/>
    <w:rsid w:val="003D7ACF"/>
    <w:rsid w:val="003D7CC6"/>
    <w:rsid w:val="003E1126"/>
    <w:rsid w:val="003E1216"/>
    <w:rsid w:val="003E3166"/>
    <w:rsid w:val="003E322E"/>
    <w:rsid w:val="003E4997"/>
    <w:rsid w:val="003E4A15"/>
    <w:rsid w:val="003E5513"/>
    <w:rsid w:val="003E56EE"/>
    <w:rsid w:val="003E5720"/>
    <w:rsid w:val="003E6383"/>
    <w:rsid w:val="003E67A0"/>
    <w:rsid w:val="003E6EC8"/>
    <w:rsid w:val="003E7952"/>
    <w:rsid w:val="003E7B15"/>
    <w:rsid w:val="003F0B47"/>
    <w:rsid w:val="003F192D"/>
    <w:rsid w:val="003F2DE5"/>
    <w:rsid w:val="003F2F26"/>
    <w:rsid w:val="003F3565"/>
    <w:rsid w:val="003F61D8"/>
    <w:rsid w:val="003F6573"/>
    <w:rsid w:val="003F6F87"/>
    <w:rsid w:val="003F7C57"/>
    <w:rsid w:val="003F7CC9"/>
    <w:rsid w:val="003F7CEA"/>
    <w:rsid w:val="00400ED8"/>
    <w:rsid w:val="00402962"/>
    <w:rsid w:val="004031B6"/>
    <w:rsid w:val="004037D8"/>
    <w:rsid w:val="00403AF7"/>
    <w:rsid w:val="00403BBD"/>
    <w:rsid w:val="0040431A"/>
    <w:rsid w:val="00405E43"/>
    <w:rsid w:val="0040653A"/>
    <w:rsid w:val="00407BFB"/>
    <w:rsid w:val="004106AE"/>
    <w:rsid w:val="00410B17"/>
    <w:rsid w:val="00411322"/>
    <w:rsid w:val="00411CBC"/>
    <w:rsid w:val="00412347"/>
    <w:rsid w:val="004127AF"/>
    <w:rsid w:val="00414A7E"/>
    <w:rsid w:val="00417F81"/>
    <w:rsid w:val="00420405"/>
    <w:rsid w:val="00420522"/>
    <w:rsid w:val="004206EB"/>
    <w:rsid w:val="00420F07"/>
    <w:rsid w:val="004216A5"/>
    <w:rsid w:val="00421FC8"/>
    <w:rsid w:val="00422048"/>
    <w:rsid w:val="00423769"/>
    <w:rsid w:val="00423921"/>
    <w:rsid w:val="00423A1E"/>
    <w:rsid w:val="00423CE7"/>
    <w:rsid w:val="00424E67"/>
    <w:rsid w:val="00426551"/>
    <w:rsid w:val="00426EE0"/>
    <w:rsid w:val="00427B53"/>
    <w:rsid w:val="0043037A"/>
    <w:rsid w:val="00432228"/>
    <w:rsid w:val="00432AE3"/>
    <w:rsid w:val="00432CAF"/>
    <w:rsid w:val="0043441F"/>
    <w:rsid w:val="00434542"/>
    <w:rsid w:val="00435BE5"/>
    <w:rsid w:val="00435F11"/>
    <w:rsid w:val="00435FF5"/>
    <w:rsid w:val="0043633F"/>
    <w:rsid w:val="00436C2B"/>
    <w:rsid w:val="00436ED0"/>
    <w:rsid w:val="004378C1"/>
    <w:rsid w:val="00437A3A"/>
    <w:rsid w:val="00437F21"/>
    <w:rsid w:val="004402D5"/>
    <w:rsid w:val="0044063E"/>
    <w:rsid w:val="00442401"/>
    <w:rsid w:val="0044280A"/>
    <w:rsid w:val="004428A6"/>
    <w:rsid w:val="004437DF"/>
    <w:rsid w:val="00443ECD"/>
    <w:rsid w:val="00443F85"/>
    <w:rsid w:val="00445146"/>
    <w:rsid w:val="00445B75"/>
    <w:rsid w:val="00445EAC"/>
    <w:rsid w:val="004501F6"/>
    <w:rsid w:val="00450A5C"/>
    <w:rsid w:val="00451B2A"/>
    <w:rsid w:val="004524FF"/>
    <w:rsid w:val="00452D61"/>
    <w:rsid w:val="0045373B"/>
    <w:rsid w:val="00454B70"/>
    <w:rsid w:val="0045529D"/>
    <w:rsid w:val="00455505"/>
    <w:rsid w:val="00455F31"/>
    <w:rsid w:val="00456F9D"/>
    <w:rsid w:val="004579D5"/>
    <w:rsid w:val="00457D8B"/>
    <w:rsid w:val="00460351"/>
    <w:rsid w:val="00460832"/>
    <w:rsid w:val="00460F4A"/>
    <w:rsid w:val="00461DA1"/>
    <w:rsid w:val="00462411"/>
    <w:rsid w:val="004637E4"/>
    <w:rsid w:val="00463A1A"/>
    <w:rsid w:val="00464F8D"/>
    <w:rsid w:val="00465F05"/>
    <w:rsid w:val="00465F96"/>
    <w:rsid w:val="004666D7"/>
    <w:rsid w:val="00466825"/>
    <w:rsid w:val="00466C3C"/>
    <w:rsid w:val="00466F8F"/>
    <w:rsid w:val="00466FC6"/>
    <w:rsid w:val="00467E39"/>
    <w:rsid w:val="00467FF1"/>
    <w:rsid w:val="004701F8"/>
    <w:rsid w:val="004702F1"/>
    <w:rsid w:val="0047034C"/>
    <w:rsid w:val="00470C00"/>
    <w:rsid w:val="004710F2"/>
    <w:rsid w:val="00471264"/>
    <w:rsid w:val="004722C2"/>
    <w:rsid w:val="00473AF8"/>
    <w:rsid w:val="00474057"/>
    <w:rsid w:val="004740A7"/>
    <w:rsid w:val="0047498F"/>
    <w:rsid w:val="004750DF"/>
    <w:rsid w:val="0047530D"/>
    <w:rsid w:val="004764C2"/>
    <w:rsid w:val="004775D1"/>
    <w:rsid w:val="00481D8D"/>
    <w:rsid w:val="00482419"/>
    <w:rsid w:val="00482528"/>
    <w:rsid w:val="0048255F"/>
    <w:rsid w:val="00482AFD"/>
    <w:rsid w:val="00483318"/>
    <w:rsid w:val="00484720"/>
    <w:rsid w:val="00484E5D"/>
    <w:rsid w:val="00484E7E"/>
    <w:rsid w:val="004863F3"/>
    <w:rsid w:val="00486606"/>
    <w:rsid w:val="00486E27"/>
    <w:rsid w:val="00486FA2"/>
    <w:rsid w:val="00487310"/>
    <w:rsid w:val="00490D34"/>
    <w:rsid w:val="004915B5"/>
    <w:rsid w:val="004917AC"/>
    <w:rsid w:val="00491A22"/>
    <w:rsid w:val="0049210A"/>
    <w:rsid w:val="004925FA"/>
    <w:rsid w:val="004930D4"/>
    <w:rsid w:val="00493C2C"/>
    <w:rsid w:val="00494425"/>
    <w:rsid w:val="0049514E"/>
    <w:rsid w:val="00495889"/>
    <w:rsid w:val="00495FC6"/>
    <w:rsid w:val="00496162"/>
    <w:rsid w:val="004974CA"/>
    <w:rsid w:val="004975E5"/>
    <w:rsid w:val="004A0677"/>
    <w:rsid w:val="004A0ADB"/>
    <w:rsid w:val="004A0FF3"/>
    <w:rsid w:val="004A1F30"/>
    <w:rsid w:val="004A267F"/>
    <w:rsid w:val="004A40B1"/>
    <w:rsid w:val="004A4F1A"/>
    <w:rsid w:val="004A4F74"/>
    <w:rsid w:val="004A50D3"/>
    <w:rsid w:val="004A77EF"/>
    <w:rsid w:val="004B166F"/>
    <w:rsid w:val="004B1BC3"/>
    <w:rsid w:val="004B27EC"/>
    <w:rsid w:val="004B4278"/>
    <w:rsid w:val="004B4787"/>
    <w:rsid w:val="004B4AB6"/>
    <w:rsid w:val="004B5EB8"/>
    <w:rsid w:val="004B7454"/>
    <w:rsid w:val="004B764B"/>
    <w:rsid w:val="004B7939"/>
    <w:rsid w:val="004C02E2"/>
    <w:rsid w:val="004C06D3"/>
    <w:rsid w:val="004C0813"/>
    <w:rsid w:val="004C0922"/>
    <w:rsid w:val="004C12BC"/>
    <w:rsid w:val="004C12CA"/>
    <w:rsid w:val="004C1E56"/>
    <w:rsid w:val="004C2819"/>
    <w:rsid w:val="004C3185"/>
    <w:rsid w:val="004C38C6"/>
    <w:rsid w:val="004C4B2D"/>
    <w:rsid w:val="004C55A1"/>
    <w:rsid w:val="004C64F7"/>
    <w:rsid w:val="004C6735"/>
    <w:rsid w:val="004C7104"/>
    <w:rsid w:val="004C72E9"/>
    <w:rsid w:val="004D062D"/>
    <w:rsid w:val="004D06AD"/>
    <w:rsid w:val="004D1F7E"/>
    <w:rsid w:val="004D28BC"/>
    <w:rsid w:val="004D3163"/>
    <w:rsid w:val="004D33C5"/>
    <w:rsid w:val="004D413B"/>
    <w:rsid w:val="004D43AC"/>
    <w:rsid w:val="004D798B"/>
    <w:rsid w:val="004E0E0B"/>
    <w:rsid w:val="004E1D5F"/>
    <w:rsid w:val="004E2E5A"/>
    <w:rsid w:val="004E3135"/>
    <w:rsid w:val="004E4F8A"/>
    <w:rsid w:val="004E616F"/>
    <w:rsid w:val="004E7738"/>
    <w:rsid w:val="004E7DAF"/>
    <w:rsid w:val="004E7E3F"/>
    <w:rsid w:val="004F0DE1"/>
    <w:rsid w:val="004F2C5B"/>
    <w:rsid w:val="004F2FC4"/>
    <w:rsid w:val="004F3019"/>
    <w:rsid w:val="004F3068"/>
    <w:rsid w:val="004F427D"/>
    <w:rsid w:val="004F49F3"/>
    <w:rsid w:val="004F5B48"/>
    <w:rsid w:val="004F5CB9"/>
    <w:rsid w:val="004F5CC3"/>
    <w:rsid w:val="004F5E36"/>
    <w:rsid w:val="004F7343"/>
    <w:rsid w:val="004F75DA"/>
    <w:rsid w:val="004F7C7B"/>
    <w:rsid w:val="0050022C"/>
    <w:rsid w:val="00501A53"/>
    <w:rsid w:val="00501ADB"/>
    <w:rsid w:val="00502E0D"/>
    <w:rsid w:val="00503326"/>
    <w:rsid w:val="0050406B"/>
    <w:rsid w:val="00504586"/>
    <w:rsid w:val="00504ABA"/>
    <w:rsid w:val="0050559C"/>
    <w:rsid w:val="00505605"/>
    <w:rsid w:val="00507AF9"/>
    <w:rsid w:val="0051017E"/>
    <w:rsid w:val="005117A4"/>
    <w:rsid w:val="00512042"/>
    <w:rsid w:val="00513E0A"/>
    <w:rsid w:val="0051442E"/>
    <w:rsid w:val="00515253"/>
    <w:rsid w:val="005153C3"/>
    <w:rsid w:val="00515AE5"/>
    <w:rsid w:val="00515B25"/>
    <w:rsid w:val="0051688E"/>
    <w:rsid w:val="00517D3F"/>
    <w:rsid w:val="0052063C"/>
    <w:rsid w:val="00520A74"/>
    <w:rsid w:val="00521084"/>
    <w:rsid w:val="00521095"/>
    <w:rsid w:val="0052217A"/>
    <w:rsid w:val="005221BD"/>
    <w:rsid w:val="0052313B"/>
    <w:rsid w:val="00524571"/>
    <w:rsid w:val="0052479B"/>
    <w:rsid w:val="00524A9C"/>
    <w:rsid w:val="0052676C"/>
    <w:rsid w:val="005300C7"/>
    <w:rsid w:val="00530509"/>
    <w:rsid w:val="00530721"/>
    <w:rsid w:val="00530A0E"/>
    <w:rsid w:val="005313BD"/>
    <w:rsid w:val="00532137"/>
    <w:rsid w:val="005327CF"/>
    <w:rsid w:val="005328CF"/>
    <w:rsid w:val="00532B12"/>
    <w:rsid w:val="00533348"/>
    <w:rsid w:val="00533866"/>
    <w:rsid w:val="005338EF"/>
    <w:rsid w:val="00536145"/>
    <w:rsid w:val="00536E31"/>
    <w:rsid w:val="00540015"/>
    <w:rsid w:val="0054118E"/>
    <w:rsid w:val="00544271"/>
    <w:rsid w:val="005448FF"/>
    <w:rsid w:val="00544CBE"/>
    <w:rsid w:val="005457F3"/>
    <w:rsid w:val="005458B0"/>
    <w:rsid w:val="00545E5B"/>
    <w:rsid w:val="00545E72"/>
    <w:rsid w:val="00546B50"/>
    <w:rsid w:val="00547437"/>
    <w:rsid w:val="0054746A"/>
    <w:rsid w:val="005479EB"/>
    <w:rsid w:val="00547D84"/>
    <w:rsid w:val="00551217"/>
    <w:rsid w:val="005513CE"/>
    <w:rsid w:val="00551646"/>
    <w:rsid w:val="0055188D"/>
    <w:rsid w:val="00551B56"/>
    <w:rsid w:val="005558A1"/>
    <w:rsid w:val="0055688F"/>
    <w:rsid w:val="00556901"/>
    <w:rsid w:val="0055761A"/>
    <w:rsid w:val="005576DC"/>
    <w:rsid w:val="0056026D"/>
    <w:rsid w:val="005630BC"/>
    <w:rsid w:val="00563191"/>
    <w:rsid w:val="00563209"/>
    <w:rsid w:val="0056342A"/>
    <w:rsid w:val="005637B9"/>
    <w:rsid w:val="00565FA0"/>
    <w:rsid w:val="005667B6"/>
    <w:rsid w:val="0057016B"/>
    <w:rsid w:val="0057064E"/>
    <w:rsid w:val="00571011"/>
    <w:rsid w:val="0057118F"/>
    <w:rsid w:val="005711BC"/>
    <w:rsid w:val="00571A77"/>
    <w:rsid w:val="005735C8"/>
    <w:rsid w:val="00573F0A"/>
    <w:rsid w:val="00573FC7"/>
    <w:rsid w:val="005747DF"/>
    <w:rsid w:val="0057629D"/>
    <w:rsid w:val="005768F6"/>
    <w:rsid w:val="00576DEF"/>
    <w:rsid w:val="00577C6B"/>
    <w:rsid w:val="00577D5C"/>
    <w:rsid w:val="00580F01"/>
    <w:rsid w:val="005818E8"/>
    <w:rsid w:val="00581AD8"/>
    <w:rsid w:val="00583601"/>
    <w:rsid w:val="00583A62"/>
    <w:rsid w:val="005840DF"/>
    <w:rsid w:val="005851C3"/>
    <w:rsid w:val="00586000"/>
    <w:rsid w:val="00586EB4"/>
    <w:rsid w:val="00586F9A"/>
    <w:rsid w:val="005872D0"/>
    <w:rsid w:val="005879AB"/>
    <w:rsid w:val="005925F0"/>
    <w:rsid w:val="00592894"/>
    <w:rsid w:val="00592EDC"/>
    <w:rsid w:val="00592F2A"/>
    <w:rsid w:val="00593103"/>
    <w:rsid w:val="00593666"/>
    <w:rsid w:val="005938A5"/>
    <w:rsid w:val="00593E06"/>
    <w:rsid w:val="00594906"/>
    <w:rsid w:val="00594DBD"/>
    <w:rsid w:val="005958E1"/>
    <w:rsid w:val="00595A11"/>
    <w:rsid w:val="00595F29"/>
    <w:rsid w:val="005964AA"/>
    <w:rsid w:val="005A023B"/>
    <w:rsid w:val="005A04C3"/>
    <w:rsid w:val="005A1E16"/>
    <w:rsid w:val="005A24E4"/>
    <w:rsid w:val="005A355B"/>
    <w:rsid w:val="005A391A"/>
    <w:rsid w:val="005A3D5C"/>
    <w:rsid w:val="005A4204"/>
    <w:rsid w:val="005A44BB"/>
    <w:rsid w:val="005A48B3"/>
    <w:rsid w:val="005A68EF"/>
    <w:rsid w:val="005A69DE"/>
    <w:rsid w:val="005B0DC2"/>
    <w:rsid w:val="005B18D1"/>
    <w:rsid w:val="005B1A46"/>
    <w:rsid w:val="005B2D02"/>
    <w:rsid w:val="005B2FEF"/>
    <w:rsid w:val="005B34FE"/>
    <w:rsid w:val="005B3C52"/>
    <w:rsid w:val="005B5796"/>
    <w:rsid w:val="005B6B2C"/>
    <w:rsid w:val="005B7008"/>
    <w:rsid w:val="005B75CC"/>
    <w:rsid w:val="005B78B2"/>
    <w:rsid w:val="005C080D"/>
    <w:rsid w:val="005C0E61"/>
    <w:rsid w:val="005C1B50"/>
    <w:rsid w:val="005C2228"/>
    <w:rsid w:val="005C2876"/>
    <w:rsid w:val="005C4AA8"/>
    <w:rsid w:val="005C56DF"/>
    <w:rsid w:val="005C5983"/>
    <w:rsid w:val="005C650C"/>
    <w:rsid w:val="005C654F"/>
    <w:rsid w:val="005C6D24"/>
    <w:rsid w:val="005C7A2F"/>
    <w:rsid w:val="005D0AF3"/>
    <w:rsid w:val="005D183D"/>
    <w:rsid w:val="005D4F29"/>
    <w:rsid w:val="005D5B0F"/>
    <w:rsid w:val="005D6668"/>
    <w:rsid w:val="005D68A0"/>
    <w:rsid w:val="005D68B4"/>
    <w:rsid w:val="005E0424"/>
    <w:rsid w:val="005E276C"/>
    <w:rsid w:val="005E4F13"/>
    <w:rsid w:val="005E556E"/>
    <w:rsid w:val="005E5598"/>
    <w:rsid w:val="005E656A"/>
    <w:rsid w:val="005E6D4A"/>
    <w:rsid w:val="005E74E4"/>
    <w:rsid w:val="005E7EEC"/>
    <w:rsid w:val="005F0136"/>
    <w:rsid w:val="005F25B1"/>
    <w:rsid w:val="005F25DA"/>
    <w:rsid w:val="005F3EBF"/>
    <w:rsid w:val="005F3F5D"/>
    <w:rsid w:val="005F4857"/>
    <w:rsid w:val="005F4ECA"/>
    <w:rsid w:val="005F51C1"/>
    <w:rsid w:val="005F6011"/>
    <w:rsid w:val="005F66BB"/>
    <w:rsid w:val="005F6D14"/>
    <w:rsid w:val="005F6E5E"/>
    <w:rsid w:val="005F711B"/>
    <w:rsid w:val="00600BD4"/>
    <w:rsid w:val="006020D6"/>
    <w:rsid w:val="00602314"/>
    <w:rsid w:val="00602909"/>
    <w:rsid w:val="00602DB0"/>
    <w:rsid w:val="00604280"/>
    <w:rsid w:val="0060562D"/>
    <w:rsid w:val="0060571B"/>
    <w:rsid w:val="00606821"/>
    <w:rsid w:val="00606DE0"/>
    <w:rsid w:val="006070D5"/>
    <w:rsid w:val="006072FB"/>
    <w:rsid w:val="006102AD"/>
    <w:rsid w:val="006107EF"/>
    <w:rsid w:val="00610A0E"/>
    <w:rsid w:val="00610E78"/>
    <w:rsid w:val="00611634"/>
    <w:rsid w:val="006122FB"/>
    <w:rsid w:val="00612A2D"/>
    <w:rsid w:val="0061381A"/>
    <w:rsid w:val="006175A6"/>
    <w:rsid w:val="006214E7"/>
    <w:rsid w:val="006215FE"/>
    <w:rsid w:val="00622307"/>
    <w:rsid w:val="00622633"/>
    <w:rsid w:val="006235A9"/>
    <w:rsid w:val="006236D8"/>
    <w:rsid w:val="006240A7"/>
    <w:rsid w:val="00624FC5"/>
    <w:rsid w:val="006257EA"/>
    <w:rsid w:val="00625DA5"/>
    <w:rsid w:val="006260C0"/>
    <w:rsid w:val="00626C4A"/>
    <w:rsid w:val="00630018"/>
    <w:rsid w:val="006300FE"/>
    <w:rsid w:val="00630580"/>
    <w:rsid w:val="00630887"/>
    <w:rsid w:val="006308F9"/>
    <w:rsid w:val="006319B7"/>
    <w:rsid w:val="00632651"/>
    <w:rsid w:val="00632CF3"/>
    <w:rsid w:val="00634292"/>
    <w:rsid w:val="00634421"/>
    <w:rsid w:val="00634B93"/>
    <w:rsid w:val="00634F98"/>
    <w:rsid w:val="00635561"/>
    <w:rsid w:val="0063598F"/>
    <w:rsid w:val="00636533"/>
    <w:rsid w:val="0063787A"/>
    <w:rsid w:val="00637CFB"/>
    <w:rsid w:val="00637FDC"/>
    <w:rsid w:val="00642940"/>
    <w:rsid w:val="00642B66"/>
    <w:rsid w:val="00642FF2"/>
    <w:rsid w:val="00643BF9"/>
    <w:rsid w:val="00643D96"/>
    <w:rsid w:val="00644670"/>
    <w:rsid w:val="00644875"/>
    <w:rsid w:val="006462AB"/>
    <w:rsid w:val="006465C1"/>
    <w:rsid w:val="006467EE"/>
    <w:rsid w:val="006467FD"/>
    <w:rsid w:val="00646CFE"/>
    <w:rsid w:val="00647C95"/>
    <w:rsid w:val="00647E27"/>
    <w:rsid w:val="006503BC"/>
    <w:rsid w:val="0065061A"/>
    <w:rsid w:val="00650E83"/>
    <w:rsid w:val="0065163F"/>
    <w:rsid w:val="006520D9"/>
    <w:rsid w:val="00652D5D"/>
    <w:rsid w:val="00653A86"/>
    <w:rsid w:val="00654049"/>
    <w:rsid w:val="006544DC"/>
    <w:rsid w:val="0065473C"/>
    <w:rsid w:val="00654A4E"/>
    <w:rsid w:val="00654D5A"/>
    <w:rsid w:val="00655551"/>
    <w:rsid w:val="00655863"/>
    <w:rsid w:val="00656637"/>
    <w:rsid w:val="00656640"/>
    <w:rsid w:val="006566AA"/>
    <w:rsid w:val="00656C51"/>
    <w:rsid w:val="006573FB"/>
    <w:rsid w:val="00657616"/>
    <w:rsid w:val="0066060D"/>
    <w:rsid w:val="00661BB9"/>
    <w:rsid w:val="0066313D"/>
    <w:rsid w:val="00664263"/>
    <w:rsid w:val="006649AE"/>
    <w:rsid w:val="00664AE1"/>
    <w:rsid w:val="00666890"/>
    <w:rsid w:val="00667202"/>
    <w:rsid w:val="00667994"/>
    <w:rsid w:val="00670DBA"/>
    <w:rsid w:val="00671AD8"/>
    <w:rsid w:val="00672A25"/>
    <w:rsid w:val="00673754"/>
    <w:rsid w:val="00673BCB"/>
    <w:rsid w:val="00673E32"/>
    <w:rsid w:val="006747B8"/>
    <w:rsid w:val="00674805"/>
    <w:rsid w:val="00674B2B"/>
    <w:rsid w:val="00674F6C"/>
    <w:rsid w:val="0067515E"/>
    <w:rsid w:val="00675B73"/>
    <w:rsid w:val="00675EA0"/>
    <w:rsid w:val="0067672F"/>
    <w:rsid w:val="0068014B"/>
    <w:rsid w:val="006803DE"/>
    <w:rsid w:val="00680A10"/>
    <w:rsid w:val="00680C44"/>
    <w:rsid w:val="0068174B"/>
    <w:rsid w:val="00681F80"/>
    <w:rsid w:val="006821D2"/>
    <w:rsid w:val="0068242A"/>
    <w:rsid w:val="00683002"/>
    <w:rsid w:val="006838B8"/>
    <w:rsid w:val="00686B61"/>
    <w:rsid w:val="00691822"/>
    <w:rsid w:val="0069190B"/>
    <w:rsid w:val="00691F60"/>
    <w:rsid w:val="006924A4"/>
    <w:rsid w:val="00694826"/>
    <w:rsid w:val="00695569"/>
    <w:rsid w:val="00696518"/>
    <w:rsid w:val="006975E9"/>
    <w:rsid w:val="006A03F0"/>
    <w:rsid w:val="006A1035"/>
    <w:rsid w:val="006A16F3"/>
    <w:rsid w:val="006A17C1"/>
    <w:rsid w:val="006A1BDF"/>
    <w:rsid w:val="006A1FFA"/>
    <w:rsid w:val="006A3F75"/>
    <w:rsid w:val="006A42DF"/>
    <w:rsid w:val="006A48F1"/>
    <w:rsid w:val="006A4BEA"/>
    <w:rsid w:val="006A5B11"/>
    <w:rsid w:val="006A5BFC"/>
    <w:rsid w:val="006A5C75"/>
    <w:rsid w:val="006A739B"/>
    <w:rsid w:val="006A7AD7"/>
    <w:rsid w:val="006A7B72"/>
    <w:rsid w:val="006A7E15"/>
    <w:rsid w:val="006B0571"/>
    <w:rsid w:val="006B1A5F"/>
    <w:rsid w:val="006B1CAA"/>
    <w:rsid w:val="006B2547"/>
    <w:rsid w:val="006B2B7B"/>
    <w:rsid w:val="006B35DC"/>
    <w:rsid w:val="006B3A04"/>
    <w:rsid w:val="006B3B2C"/>
    <w:rsid w:val="006B40D3"/>
    <w:rsid w:val="006B44E5"/>
    <w:rsid w:val="006B4A58"/>
    <w:rsid w:val="006B4E53"/>
    <w:rsid w:val="006B52F1"/>
    <w:rsid w:val="006B5A00"/>
    <w:rsid w:val="006B5AFB"/>
    <w:rsid w:val="006B65D9"/>
    <w:rsid w:val="006B6C2F"/>
    <w:rsid w:val="006B6D70"/>
    <w:rsid w:val="006B7BD8"/>
    <w:rsid w:val="006C01BC"/>
    <w:rsid w:val="006C0D2E"/>
    <w:rsid w:val="006C0E58"/>
    <w:rsid w:val="006C2570"/>
    <w:rsid w:val="006C28BB"/>
    <w:rsid w:val="006C2B14"/>
    <w:rsid w:val="006C31EF"/>
    <w:rsid w:val="006C38A6"/>
    <w:rsid w:val="006C482E"/>
    <w:rsid w:val="006C4A36"/>
    <w:rsid w:val="006C5889"/>
    <w:rsid w:val="006C5D31"/>
    <w:rsid w:val="006D12D8"/>
    <w:rsid w:val="006D1544"/>
    <w:rsid w:val="006D2C04"/>
    <w:rsid w:val="006D38B5"/>
    <w:rsid w:val="006D4586"/>
    <w:rsid w:val="006D7A69"/>
    <w:rsid w:val="006E014A"/>
    <w:rsid w:val="006E10C2"/>
    <w:rsid w:val="006E135D"/>
    <w:rsid w:val="006E1EE3"/>
    <w:rsid w:val="006E1EE5"/>
    <w:rsid w:val="006E38AA"/>
    <w:rsid w:val="006E3C0A"/>
    <w:rsid w:val="006E3DBE"/>
    <w:rsid w:val="006E4F88"/>
    <w:rsid w:val="006E5140"/>
    <w:rsid w:val="006E52D7"/>
    <w:rsid w:val="006E56F5"/>
    <w:rsid w:val="006E704E"/>
    <w:rsid w:val="006F0044"/>
    <w:rsid w:val="006F0706"/>
    <w:rsid w:val="006F13FB"/>
    <w:rsid w:val="006F14C6"/>
    <w:rsid w:val="006F28A4"/>
    <w:rsid w:val="006F33DE"/>
    <w:rsid w:val="006F3F24"/>
    <w:rsid w:val="006F406B"/>
    <w:rsid w:val="006F4279"/>
    <w:rsid w:val="006F4B6F"/>
    <w:rsid w:val="006F5101"/>
    <w:rsid w:val="006F5456"/>
    <w:rsid w:val="006F5723"/>
    <w:rsid w:val="006F578F"/>
    <w:rsid w:val="006F6438"/>
    <w:rsid w:val="006F6DD3"/>
    <w:rsid w:val="006F7038"/>
    <w:rsid w:val="006F74E1"/>
    <w:rsid w:val="006F76DA"/>
    <w:rsid w:val="006F7B0E"/>
    <w:rsid w:val="00700B5B"/>
    <w:rsid w:val="00700EA2"/>
    <w:rsid w:val="007013EF"/>
    <w:rsid w:val="0070206D"/>
    <w:rsid w:val="00702260"/>
    <w:rsid w:val="00702F80"/>
    <w:rsid w:val="0070370E"/>
    <w:rsid w:val="00705318"/>
    <w:rsid w:val="00705692"/>
    <w:rsid w:val="007058F0"/>
    <w:rsid w:val="00706551"/>
    <w:rsid w:val="00706639"/>
    <w:rsid w:val="00706771"/>
    <w:rsid w:val="0070754E"/>
    <w:rsid w:val="0070783B"/>
    <w:rsid w:val="007109DD"/>
    <w:rsid w:val="00710DF2"/>
    <w:rsid w:val="00710FCE"/>
    <w:rsid w:val="00711243"/>
    <w:rsid w:val="00711F0F"/>
    <w:rsid w:val="00712969"/>
    <w:rsid w:val="007129C1"/>
    <w:rsid w:val="00714220"/>
    <w:rsid w:val="00714C6A"/>
    <w:rsid w:val="00714E54"/>
    <w:rsid w:val="00715E04"/>
    <w:rsid w:val="00720B68"/>
    <w:rsid w:val="0072187D"/>
    <w:rsid w:val="00721FCE"/>
    <w:rsid w:val="007226D1"/>
    <w:rsid w:val="00722D49"/>
    <w:rsid w:val="00722EF3"/>
    <w:rsid w:val="00723BFD"/>
    <w:rsid w:val="00724F9E"/>
    <w:rsid w:val="007252E9"/>
    <w:rsid w:val="0072531B"/>
    <w:rsid w:val="00726471"/>
    <w:rsid w:val="00726BE2"/>
    <w:rsid w:val="007276DF"/>
    <w:rsid w:val="00727BDA"/>
    <w:rsid w:val="00730D63"/>
    <w:rsid w:val="00730E1C"/>
    <w:rsid w:val="00731282"/>
    <w:rsid w:val="0073192D"/>
    <w:rsid w:val="00733C24"/>
    <w:rsid w:val="00733DBD"/>
    <w:rsid w:val="00733E12"/>
    <w:rsid w:val="00735335"/>
    <w:rsid w:val="0073639F"/>
    <w:rsid w:val="00736655"/>
    <w:rsid w:val="007367F2"/>
    <w:rsid w:val="00736CAB"/>
    <w:rsid w:val="00737213"/>
    <w:rsid w:val="007376A0"/>
    <w:rsid w:val="00741131"/>
    <w:rsid w:val="007417B2"/>
    <w:rsid w:val="00741AFF"/>
    <w:rsid w:val="007421FD"/>
    <w:rsid w:val="00742525"/>
    <w:rsid w:val="00743356"/>
    <w:rsid w:val="007443C1"/>
    <w:rsid w:val="00744776"/>
    <w:rsid w:val="007449E9"/>
    <w:rsid w:val="00745C31"/>
    <w:rsid w:val="00745F09"/>
    <w:rsid w:val="00746823"/>
    <w:rsid w:val="00746EF5"/>
    <w:rsid w:val="0074730B"/>
    <w:rsid w:val="00747A25"/>
    <w:rsid w:val="00747BD6"/>
    <w:rsid w:val="00750420"/>
    <w:rsid w:val="00750D3B"/>
    <w:rsid w:val="00751DA3"/>
    <w:rsid w:val="00752400"/>
    <w:rsid w:val="007524EE"/>
    <w:rsid w:val="007528A2"/>
    <w:rsid w:val="0075482A"/>
    <w:rsid w:val="0075532B"/>
    <w:rsid w:val="00755D1D"/>
    <w:rsid w:val="00755DE7"/>
    <w:rsid w:val="00755E19"/>
    <w:rsid w:val="00756289"/>
    <w:rsid w:val="0075692A"/>
    <w:rsid w:val="00756AD1"/>
    <w:rsid w:val="0076043B"/>
    <w:rsid w:val="00761812"/>
    <w:rsid w:val="00761A0C"/>
    <w:rsid w:val="00762CED"/>
    <w:rsid w:val="00762E0D"/>
    <w:rsid w:val="007633B8"/>
    <w:rsid w:val="00763A3D"/>
    <w:rsid w:val="00763BA6"/>
    <w:rsid w:val="007645A7"/>
    <w:rsid w:val="007657A9"/>
    <w:rsid w:val="00765ED7"/>
    <w:rsid w:val="0076631D"/>
    <w:rsid w:val="00770AA3"/>
    <w:rsid w:val="00770DD2"/>
    <w:rsid w:val="00771AD7"/>
    <w:rsid w:val="00771EB3"/>
    <w:rsid w:val="007733D0"/>
    <w:rsid w:val="007737A2"/>
    <w:rsid w:val="0077465A"/>
    <w:rsid w:val="0077479D"/>
    <w:rsid w:val="00775E69"/>
    <w:rsid w:val="00776EC7"/>
    <w:rsid w:val="007772F0"/>
    <w:rsid w:val="007779CA"/>
    <w:rsid w:val="007800DE"/>
    <w:rsid w:val="0078263A"/>
    <w:rsid w:val="007827CE"/>
    <w:rsid w:val="007828AC"/>
    <w:rsid w:val="00782D06"/>
    <w:rsid w:val="00783267"/>
    <w:rsid w:val="00783CB5"/>
    <w:rsid w:val="00783F34"/>
    <w:rsid w:val="007850E0"/>
    <w:rsid w:val="0078578B"/>
    <w:rsid w:val="007863C0"/>
    <w:rsid w:val="007864D1"/>
    <w:rsid w:val="0078659D"/>
    <w:rsid w:val="00786C37"/>
    <w:rsid w:val="007874BB"/>
    <w:rsid w:val="00787BA4"/>
    <w:rsid w:val="007904FB"/>
    <w:rsid w:val="00790840"/>
    <w:rsid w:val="00790B94"/>
    <w:rsid w:val="00791864"/>
    <w:rsid w:val="00791B17"/>
    <w:rsid w:val="00791D2E"/>
    <w:rsid w:val="007922AD"/>
    <w:rsid w:val="00792468"/>
    <w:rsid w:val="00792B36"/>
    <w:rsid w:val="00792F3C"/>
    <w:rsid w:val="00793C29"/>
    <w:rsid w:val="00793CC3"/>
    <w:rsid w:val="00793D57"/>
    <w:rsid w:val="00794587"/>
    <w:rsid w:val="00795432"/>
    <w:rsid w:val="00795823"/>
    <w:rsid w:val="00795930"/>
    <w:rsid w:val="0079656C"/>
    <w:rsid w:val="00796EAD"/>
    <w:rsid w:val="007975ED"/>
    <w:rsid w:val="007A0FDA"/>
    <w:rsid w:val="007A14D3"/>
    <w:rsid w:val="007A1B99"/>
    <w:rsid w:val="007A3EAE"/>
    <w:rsid w:val="007A4C4A"/>
    <w:rsid w:val="007A5C16"/>
    <w:rsid w:val="007A5F66"/>
    <w:rsid w:val="007A67CD"/>
    <w:rsid w:val="007A762C"/>
    <w:rsid w:val="007B1DE9"/>
    <w:rsid w:val="007B2AB8"/>
    <w:rsid w:val="007B30E7"/>
    <w:rsid w:val="007B52C5"/>
    <w:rsid w:val="007B74B5"/>
    <w:rsid w:val="007B7530"/>
    <w:rsid w:val="007B7662"/>
    <w:rsid w:val="007C0F00"/>
    <w:rsid w:val="007C1D5A"/>
    <w:rsid w:val="007C327A"/>
    <w:rsid w:val="007C3C6F"/>
    <w:rsid w:val="007C479B"/>
    <w:rsid w:val="007C47AF"/>
    <w:rsid w:val="007C49A1"/>
    <w:rsid w:val="007C513C"/>
    <w:rsid w:val="007C5730"/>
    <w:rsid w:val="007C577E"/>
    <w:rsid w:val="007C5CE3"/>
    <w:rsid w:val="007C7392"/>
    <w:rsid w:val="007D0740"/>
    <w:rsid w:val="007D09CB"/>
    <w:rsid w:val="007D0BC4"/>
    <w:rsid w:val="007D1E4E"/>
    <w:rsid w:val="007D3682"/>
    <w:rsid w:val="007D37A1"/>
    <w:rsid w:val="007D38F8"/>
    <w:rsid w:val="007D4271"/>
    <w:rsid w:val="007D5104"/>
    <w:rsid w:val="007D5E52"/>
    <w:rsid w:val="007D777C"/>
    <w:rsid w:val="007D7A73"/>
    <w:rsid w:val="007D7DC9"/>
    <w:rsid w:val="007E06C8"/>
    <w:rsid w:val="007E193D"/>
    <w:rsid w:val="007E1C59"/>
    <w:rsid w:val="007E1E18"/>
    <w:rsid w:val="007E2B83"/>
    <w:rsid w:val="007E4D84"/>
    <w:rsid w:val="007E5056"/>
    <w:rsid w:val="007E541B"/>
    <w:rsid w:val="007E676D"/>
    <w:rsid w:val="007E67F0"/>
    <w:rsid w:val="007E6908"/>
    <w:rsid w:val="007E6BFC"/>
    <w:rsid w:val="007E773C"/>
    <w:rsid w:val="007E7900"/>
    <w:rsid w:val="007F0C3C"/>
    <w:rsid w:val="007F0DD0"/>
    <w:rsid w:val="007F1432"/>
    <w:rsid w:val="007F1652"/>
    <w:rsid w:val="007F1723"/>
    <w:rsid w:val="007F3559"/>
    <w:rsid w:val="007F427D"/>
    <w:rsid w:val="007F47EE"/>
    <w:rsid w:val="007F48EB"/>
    <w:rsid w:val="007F49AE"/>
    <w:rsid w:val="007F572D"/>
    <w:rsid w:val="007F63D4"/>
    <w:rsid w:val="007F7B7C"/>
    <w:rsid w:val="007F7CCF"/>
    <w:rsid w:val="007F7F46"/>
    <w:rsid w:val="00801875"/>
    <w:rsid w:val="00804DBB"/>
    <w:rsid w:val="008061C2"/>
    <w:rsid w:val="00806348"/>
    <w:rsid w:val="00807EAE"/>
    <w:rsid w:val="00807F52"/>
    <w:rsid w:val="008111C3"/>
    <w:rsid w:val="0081145E"/>
    <w:rsid w:val="00811AB1"/>
    <w:rsid w:val="00815B96"/>
    <w:rsid w:val="00815E48"/>
    <w:rsid w:val="00815F14"/>
    <w:rsid w:val="00816411"/>
    <w:rsid w:val="008169BF"/>
    <w:rsid w:val="00816D8C"/>
    <w:rsid w:val="00816EFD"/>
    <w:rsid w:val="008175F1"/>
    <w:rsid w:val="00817F46"/>
    <w:rsid w:val="00820087"/>
    <w:rsid w:val="00821D6E"/>
    <w:rsid w:val="00822C0E"/>
    <w:rsid w:val="00822D05"/>
    <w:rsid w:val="008234FA"/>
    <w:rsid w:val="00824CFE"/>
    <w:rsid w:val="00825215"/>
    <w:rsid w:val="00825800"/>
    <w:rsid w:val="0082681E"/>
    <w:rsid w:val="0082701C"/>
    <w:rsid w:val="008313A3"/>
    <w:rsid w:val="00831792"/>
    <w:rsid w:val="0083255D"/>
    <w:rsid w:val="00833697"/>
    <w:rsid w:val="008337A7"/>
    <w:rsid w:val="00833CB6"/>
    <w:rsid w:val="00833D43"/>
    <w:rsid w:val="00834102"/>
    <w:rsid w:val="0083414E"/>
    <w:rsid w:val="0083459E"/>
    <w:rsid w:val="00834E2F"/>
    <w:rsid w:val="008358F6"/>
    <w:rsid w:val="008364D9"/>
    <w:rsid w:val="00836D52"/>
    <w:rsid w:val="008402F8"/>
    <w:rsid w:val="00840454"/>
    <w:rsid w:val="0084115D"/>
    <w:rsid w:val="008414B9"/>
    <w:rsid w:val="00841595"/>
    <w:rsid w:val="008424AA"/>
    <w:rsid w:val="00842A13"/>
    <w:rsid w:val="00842C1A"/>
    <w:rsid w:val="0084379C"/>
    <w:rsid w:val="00843F70"/>
    <w:rsid w:val="00844020"/>
    <w:rsid w:val="008442E5"/>
    <w:rsid w:val="00844474"/>
    <w:rsid w:val="00844729"/>
    <w:rsid w:val="00844A3B"/>
    <w:rsid w:val="008450EC"/>
    <w:rsid w:val="008454E7"/>
    <w:rsid w:val="00845B6B"/>
    <w:rsid w:val="008464A3"/>
    <w:rsid w:val="00846CF0"/>
    <w:rsid w:val="00846E96"/>
    <w:rsid w:val="008475D4"/>
    <w:rsid w:val="00851477"/>
    <w:rsid w:val="00851B42"/>
    <w:rsid w:val="00854423"/>
    <w:rsid w:val="0085448F"/>
    <w:rsid w:val="008545F9"/>
    <w:rsid w:val="00854B8C"/>
    <w:rsid w:val="00854F3D"/>
    <w:rsid w:val="0085549E"/>
    <w:rsid w:val="00856800"/>
    <w:rsid w:val="008578C2"/>
    <w:rsid w:val="0086428C"/>
    <w:rsid w:val="008675B8"/>
    <w:rsid w:val="008675CD"/>
    <w:rsid w:val="00867C11"/>
    <w:rsid w:val="00867F4A"/>
    <w:rsid w:val="00870D88"/>
    <w:rsid w:val="00870DD5"/>
    <w:rsid w:val="0087217A"/>
    <w:rsid w:val="008724BF"/>
    <w:rsid w:val="00872BDF"/>
    <w:rsid w:val="0087338A"/>
    <w:rsid w:val="00873539"/>
    <w:rsid w:val="0087374D"/>
    <w:rsid w:val="00873B18"/>
    <w:rsid w:val="00875C87"/>
    <w:rsid w:val="00876EF2"/>
    <w:rsid w:val="00876F89"/>
    <w:rsid w:val="008811A6"/>
    <w:rsid w:val="00881968"/>
    <w:rsid w:val="00881AAB"/>
    <w:rsid w:val="0088206C"/>
    <w:rsid w:val="00882659"/>
    <w:rsid w:val="00882835"/>
    <w:rsid w:val="00882938"/>
    <w:rsid w:val="00882A2C"/>
    <w:rsid w:val="008830D0"/>
    <w:rsid w:val="00884FFB"/>
    <w:rsid w:val="00886A1F"/>
    <w:rsid w:val="008904D1"/>
    <w:rsid w:val="00890825"/>
    <w:rsid w:val="0089198C"/>
    <w:rsid w:val="008953F5"/>
    <w:rsid w:val="00895AD3"/>
    <w:rsid w:val="00897157"/>
    <w:rsid w:val="008971AB"/>
    <w:rsid w:val="00897A4C"/>
    <w:rsid w:val="008A01D3"/>
    <w:rsid w:val="008A075F"/>
    <w:rsid w:val="008A0C2A"/>
    <w:rsid w:val="008A17EB"/>
    <w:rsid w:val="008A2447"/>
    <w:rsid w:val="008A5485"/>
    <w:rsid w:val="008A5DDF"/>
    <w:rsid w:val="008A5F0B"/>
    <w:rsid w:val="008A65F2"/>
    <w:rsid w:val="008B04A8"/>
    <w:rsid w:val="008B0F6B"/>
    <w:rsid w:val="008B1CFA"/>
    <w:rsid w:val="008B1DEF"/>
    <w:rsid w:val="008B2BCA"/>
    <w:rsid w:val="008B2D95"/>
    <w:rsid w:val="008B2F0A"/>
    <w:rsid w:val="008B36F5"/>
    <w:rsid w:val="008B423A"/>
    <w:rsid w:val="008B6040"/>
    <w:rsid w:val="008B60EF"/>
    <w:rsid w:val="008B62BA"/>
    <w:rsid w:val="008C0880"/>
    <w:rsid w:val="008C0912"/>
    <w:rsid w:val="008C17BC"/>
    <w:rsid w:val="008C3058"/>
    <w:rsid w:val="008C3C4C"/>
    <w:rsid w:val="008C4525"/>
    <w:rsid w:val="008C5006"/>
    <w:rsid w:val="008C5A1C"/>
    <w:rsid w:val="008C68CA"/>
    <w:rsid w:val="008C6A0F"/>
    <w:rsid w:val="008C71DD"/>
    <w:rsid w:val="008C7D5D"/>
    <w:rsid w:val="008D1081"/>
    <w:rsid w:val="008D119E"/>
    <w:rsid w:val="008D132C"/>
    <w:rsid w:val="008D1F34"/>
    <w:rsid w:val="008D360C"/>
    <w:rsid w:val="008D3ECA"/>
    <w:rsid w:val="008D4F2E"/>
    <w:rsid w:val="008D5866"/>
    <w:rsid w:val="008D6455"/>
    <w:rsid w:val="008D67D8"/>
    <w:rsid w:val="008D6B37"/>
    <w:rsid w:val="008D7D79"/>
    <w:rsid w:val="008E0368"/>
    <w:rsid w:val="008E0580"/>
    <w:rsid w:val="008E2076"/>
    <w:rsid w:val="008E21C5"/>
    <w:rsid w:val="008E2515"/>
    <w:rsid w:val="008E4A82"/>
    <w:rsid w:val="008E5843"/>
    <w:rsid w:val="008E6B35"/>
    <w:rsid w:val="008E7368"/>
    <w:rsid w:val="008E757B"/>
    <w:rsid w:val="008E79A5"/>
    <w:rsid w:val="008E7B0E"/>
    <w:rsid w:val="008F0150"/>
    <w:rsid w:val="008F04A3"/>
    <w:rsid w:val="008F064E"/>
    <w:rsid w:val="008F0E42"/>
    <w:rsid w:val="008F15D5"/>
    <w:rsid w:val="008F3D27"/>
    <w:rsid w:val="008F3F0F"/>
    <w:rsid w:val="008F565A"/>
    <w:rsid w:val="008F5DEA"/>
    <w:rsid w:val="008F5F61"/>
    <w:rsid w:val="008F6E6F"/>
    <w:rsid w:val="008F712A"/>
    <w:rsid w:val="008F7258"/>
    <w:rsid w:val="008F7458"/>
    <w:rsid w:val="008F75BA"/>
    <w:rsid w:val="009004DF"/>
    <w:rsid w:val="0090186B"/>
    <w:rsid w:val="00902D89"/>
    <w:rsid w:val="00902DC1"/>
    <w:rsid w:val="00904A4E"/>
    <w:rsid w:val="00906676"/>
    <w:rsid w:val="00906B29"/>
    <w:rsid w:val="0090765E"/>
    <w:rsid w:val="0091105B"/>
    <w:rsid w:val="00912481"/>
    <w:rsid w:val="00912C26"/>
    <w:rsid w:val="00913524"/>
    <w:rsid w:val="00913725"/>
    <w:rsid w:val="009138B6"/>
    <w:rsid w:val="00913ECF"/>
    <w:rsid w:val="00914F60"/>
    <w:rsid w:val="0091593B"/>
    <w:rsid w:val="00916073"/>
    <w:rsid w:val="009162F0"/>
    <w:rsid w:val="0091661A"/>
    <w:rsid w:val="0091674D"/>
    <w:rsid w:val="00917B88"/>
    <w:rsid w:val="009214A0"/>
    <w:rsid w:val="009214AA"/>
    <w:rsid w:val="009222F7"/>
    <w:rsid w:val="009223C5"/>
    <w:rsid w:val="009224A8"/>
    <w:rsid w:val="00922B52"/>
    <w:rsid w:val="0092379D"/>
    <w:rsid w:val="009252D1"/>
    <w:rsid w:val="009260AF"/>
    <w:rsid w:val="00926477"/>
    <w:rsid w:val="00926B0F"/>
    <w:rsid w:val="0093007B"/>
    <w:rsid w:val="00931826"/>
    <w:rsid w:val="00931EB0"/>
    <w:rsid w:val="009322DC"/>
    <w:rsid w:val="0093233D"/>
    <w:rsid w:val="009324F2"/>
    <w:rsid w:val="00932B29"/>
    <w:rsid w:val="00933AA8"/>
    <w:rsid w:val="00934241"/>
    <w:rsid w:val="009342B6"/>
    <w:rsid w:val="009345DC"/>
    <w:rsid w:val="009375A7"/>
    <w:rsid w:val="00937C08"/>
    <w:rsid w:val="00937DD9"/>
    <w:rsid w:val="00940172"/>
    <w:rsid w:val="0094094A"/>
    <w:rsid w:val="009414BE"/>
    <w:rsid w:val="0094206C"/>
    <w:rsid w:val="009423D3"/>
    <w:rsid w:val="00942755"/>
    <w:rsid w:val="009429E3"/>
    <w:rsid w:val="00942F46"/>
    <w:rsid w:val="0094438D"/>
    <w:rsid w:val="009446FA"/>
    <w:rsid w:val="00944E91"/>
    <w:rsid w:val="009450B7"/>
    <w:rsid w:val="00945224"/>
    <w:rsid w:val="00945235"/>
    <w:rsid w:val="009455ED"/>
    <w:rsid w:val="00946514"/>
    <w:rsid w:val="009469C7"/>
    <w:rsid w:val="00946FBC"/>
    <w:rsid w:val="0094700B"/>
    <w:rsid w:val="00947182"/>
    <w:rsid w:val="009477AB"/>
    <w:rsid w:val="00947A6B"/>
    <w:rsid w:val="00951013"/>
    <w:rsid w:val="00951522"/>
    <w:rsid w:val="009546A6"/>
    <w:rsid w:val="00956906"/>
    <w:rsid w:val="00957C16"/>
    <w:rsid w:val="00961A48"/>
    <w:rsid w:val="00961B9E"/>
    <w:rsid w:val="00962EAB"/>
    <w:rsid w:val="00964B19"/>
    <w:rsid w:val="009662B0"/>
    <w:rsid w:val="009663CE"/>
    <w:rsid w:val="009664EA"/>
    <w:rsid w:val="00966A8A"/>
    <w:rsid w:val="009677F2"/>
    <w:rsid w:val="00970439"/>
    <w:rsid w:val="0097071D"/>
    <w:rsid w:val="00971093"/>
    <w:rsid w:val="009714AB"/>
    <w:rsid w:val="00971EC4"/>
    <w:rsid w:val="00972070"/>
    <w:rsid w:val="00973EE7"/>
    <w:rsid w:val="00974FD5"/>
    <w:rsid w:val="00975E00"/>
    <w:rsid w:val="00976608"/>
    <w:rsid w:val="00976A15"/>
    <w:rsid w:val="009777FD"/>
    <w:rsid w:val="0097793E"/>
    <w:rsid w:val="00977A6A"/>
    <w:rsid w:val="00977AB9"/>
    <w:rsid w:val="00980271"/>
    <w:rsid w:val="009817A8"/>
    <w:rsid w:val="009818DA"/>
    <w:rsid w:val="00981910"/>
    <w:rsid w:val="009824AB"/>
    <w:rsid w:val="00982BA0"/>
    <w:rsid w:val="00982BE4"/>
    <w:rsid w:val="009833C6"/>
    <w:rsid w:val="00983D58"/>
    <w:rsid w:val="009846B4"/>
    <w:rsid w:val="00985326"/>
    <w:rsid w:val="00985495"/>
    <w:rsid w:val="00985637"/>
    <w:rsid w:val="00985F41"/>
    <w:rsid w:val="00986F91"/>
    <w:rsid w:val="00987DD2"/>
    <w:rsid w:val="009909D9"/>
    <w:rsid w:val="00990ABE"/>
    <w:rsid w:val="00991B71"/>
    <w:rsid w:val="009925C3"/>
    <w:rsid w:val="00992815"/>
    <w:rsid w:val="00992E3A"/>
    <w:rsid w:val="009930AE"/>
    <w:rsid w:val="00993472"/>
    <w:rsid w:val="00993F29"/>
    <w:rsid w:val="009946BF"/>
    <w:rsid w:val="00994CEF"/>
    <w:rsid w:val="00996701"/>
    <w:rsid w:val="00996F38"/>
    <w:rsid w:val="00997B2E"/>
    <w:rsid w:val="009A04F0"/>
    <w:rsid w:val="009A068C"/>
    <w:rsid w:val="009A13FF"/>
    <w:rsid w:val="009A1CBB"/>
    <w:rsid w:val="009A1F92"/>
    <w:rsid w:val="009A1FCF"/>
    <w:rsid w:val="009A21FC"/>
    <w:rsid w:val="009A285C"/>
    <w:rsid w:val="009A2A2F"/>
    <w:rsid w:val="009A383A"/>
    <w:rsid w:val="009A3989"/>
    <w:rsid w:val="009A3E08"/>
    <w:rsid w:val="009A5E1F"/>
    <w:rsid w:val="009A6A3D"/>
    <w:rsid w:val="009B12CB"/>
    <w:rsid w:val="009B17E9"/>
    <w:rsid w:val="009B1E01"/>
    <w:rsid w:val="009B30FD"/>
    <w:rsid w:val="009B3342"/>
    <w:rsid w:val="009B399E"/>
    <w:rsid w:val="009B3D89"/>
    <w:rsid w:val="009B4410"/>
    <w:rsid w:val="009B4B07"/>
    <w:rsid w:val="009B5305"/>
    <w:rsid w:val="009B597B"/>
    <w:rsid w:val="009B5D44"/>
    <w:rsid w:val="009B5F36"/>
    <w:rsid w:val="009B79A9"/>
    <w:rsid w:val="009C014F"/>
    <w:rsid w:val="009C0431"/>
    <w:rsid w:val="009C04FC"/>
    <w:rsid w:val="009C107B"/>
    <w:rsid w:val="009C139E"/>
    <w:rsid w:val="009C14D4"/>
    <w:rsid w:val="009C1BE3"/>
    <w:rsid w:val="009C3E2D"/>
    <w:rsid w:val="009C551E"/>
    <w:rsid w:val="009C5A44"/>
    <w:rsid w:val="009C684F"/>
    <w:rsid w:val="009C7B58"/>
    <w:rsid w:val="009C7D06"/>
    <w:rsid w:val="009D10C0"/>
    <w:rsid w:val="009D13CE"/>
    <w:rsid w:val="009D1946"/>
    <w:rsid w:val="009D1D36"/>
    <w:rsid w:val="009D1E68"/>
    <w:rsid w:val="009D2C8A"/>
    <w:rsid w:val="009D2EE7"/>
    <w:rsid w:val="009D2EF0"/>
    <w:rsid w:val="009D370E"/>
    <w:rsid w:val="009D56D8"/>
    <w:rsid w:val="009D7B76"/>
    <w:rsid w:val="009D7C6D"/>
    <w:rsid w:val="009E024D"/>
    <w:rsid w:val="009E16E3"/>
    <w:rsid w:val="009E247C"/>
    <w:rsid w:val="009E3371"/>
    <w:rsid w:val="009E39A9"/>
    <w:rsid w:val="009E3C64"/>
    <w:rsid w:val="009E3F11"/>
    <w:rsid w:val="009E613B"/>
    <w:rsid w:val="009E62EC"/>
    <w:rsid w:val="009E637E"/>
    <w:rsid w:val="009E6485"/>
    <w:rsid w:val="009E67FF"/>
    <w:rsid w:val="009E695D"/>
    <w:rsid w:val="009F0676"/>
    <w:rsid w:val="009F0F73"/>
    <w:rsid w:val="009F1A8F"/>
    <w:rsid w:val="009F1E2F"/>
    <w:rsid w:val="009F2800"/>
    <w:rsid w:val="009F3293"/>
    <w:rsid w:val="009F35FC"/>
    <w:rsid w:val="009F383F"/>
    <w:rsid w:val="009F57BC"/>
    <w:rsid w:val="009F5C2A"/>
    <w:rsid w:val="009F64C4"/>
    <w:rsid w:val="009F6A00"/>
    <w:rsid w:val="009F6CB9"/>
    <w:rsid w:val="009F6EE7"/>
    <w:rsid w:val="00A005E5"/>
    <w:rsid w:val="00A007B5"/>
    <w:rsid w:val="00A00F38"/>
    <w:rsid w:val="00A01284"/>
    <w:rsid w:val="00A01867"/>
    <w:rsid w:val="00A018D2"/>
    <w:rsid w:val="00A02016"/>
    <w:rsid w:val="00A02A59"/>
    <w:rsid w:val="00A0364D"/>
    <w:rsid w:val="00A03E46"/>
    <w:rsid w:val="00A0499F"/>
    <w:rsid w:val="00A04DBB"/>
    <w:rsid w:val="00A055C3"/>
    <w:rsid w:val="00A05C31"/>
    <w:rsid w:val="00A06910"/>
    <w:rsid w:val="00A07237"/>
    <w:rsid w:val="00A07A2F"/>
    <w:rsid w:val="00A07FDE"/>
    <w:rsid w:val="00A103BE"/>
    <w:rsid w:val="00A112A2"/>
    <w:rsid w:val="00A12FE0"/>
    <w:rsid w:val="00A136A3"/>
    <w:rsid w:val="00A1397F"/>
    <w:rsid w:val="00A14BB6"/>
    <w:rsid w:val="00A14BD4"/>
    <w:rsid w:val="00A14DBC"/>
    <w:rsid w:val="00A152BE"/>
    <w:rsid w:val="00A157C0"/>
    <w:rsid w:val="00A15F75"/>
    <w:rsid w:val="00A16C23"/>
    <w:rsid w:val="00A1709C"/>
    <w:rsid w:val="00A173AA"/>
    <w:rsid w:val="00A1769C"/>
    <w:rsid w:val="00A1798B"/>
    <w:rsid w:val="00A20097"/>
    <w:rsid w:val="00A201D8"/>
    <w:rsid w:val="00A20248"/>
    <w:rsid w:val="00A203D0"/>
    <w:rsid w:val="00A2087F"/>
    <w:rsid w:val="00A21376"/>
    <w:rsid w:val="00A21DAF"/>
    <w:rsid w:val="00A221E5"/>
    <w:rsid w:val="00A22FA3"/>
    <w:rsid w:val="00A239F7"/>
    <w:rsid w:val="00A244D6"/>
    <w:rsid w:val="00A25659"/>
    <w:rsid w:val="00A259C7"/>
    <w:rsid w:val="00A266AD"/>
    <w:rsid w:val="00A26F2F"/>
    <w:rsid w:val="00A2722F"/>
    <w:rsid w:val="00A27E37"/>
    <w:rsid w:val="00A27F1C"/>
    <w:rsid w:val="00A30573"/>
    <w:rsid w:val="00A30762"/>
    <w:rsid w:val="00A308EB"/>
    <w:rsid w:val="00A31B7A"/>
    <w:rsid w:val="00A320C2"/>
    <w:rsid w:val="00A32EBF"/>
    <w:rsid w:val="00A33105"/>
    <w:rsid w:val="00A3413A"/>
    <w:rsid w:val="00A3413C"/>
    <w:rsid w:val="00A3492E"/>
    <w:rsid w:val="00A34E3F"/>
    <w:rsid w:val="00A35AD2"/>
    <w:rsid w:val="00A372E9"/>
    <w:rsid w:val="00A37886"/>
    <w:rsid w:val="00A37C44"/>
    <w:rsid w:val="00A4030B"/>
    <w:rsid w:val="00A404EA"/>
    <w:rsid w:val="00A40580"/>
    <w:rsid w:val="00A40660"/>
    <w:rsid w:val="00A415EB"/>
    <w:rsid w:val="00A41B35"/>
    <w:rsid w:val="00A41B4E"/>
    <w:rsid w:val="00A41D3A"/>
    <w:rsid w:val="00A42DF8"/>
    <w:rsid w:val="00A43990"/>
    <w:rsid w:val="00A43DBA"/>
    <w:rsid w:val="00A4429C"/>
    <w:rsid w:val="00A44E7D"/>
    <w:rsid w:val="00A46576"/>
    <w:rsid w:val="00A47037"/>
    <w:rsid w:val="00A47FDF"/>
    <w:rsid w:val="00A51B48"/>
    <w:rsid w:val="00A52FE2"/>
    <w:rsid w:val="00A53E8D"/>
    <w:rsid w:val="00A54268"/>
    <w:rsid w:val="00A54E83"/>
    <w:rsid w:val="00A55070"/>
    <w:rsid w:val="00A55487"/>
    <w:rsid w:val="00A563E4"/>
    <w:rsid w:val="00A563E6"/>
    <w:rsid w:val="00A56749"/>
    <w:rsid w:val="00A57307"/>
    <w:rsid w:val="00A575C9"/>
    <w:rsid w:val="00A577D8"/>
    <w:rsid w:val="00A6080F"/>
    <w:rsid w:val="00A61198"/>
    <w:rsid w:val="00A61770"/>
    <w:rsid w:val="00A62146"/>
    <w:rsid w:val="00A62552"/>
    <w:rsid w:val="00A626FA"/>
    <w:rsid w:val="00A62C01"/>
    <w:rsid w:val="00A6312C"/>
    <w:rsid w:val="00A6340B"/>
    <w:rsid w:val="00A651EC"/>
    <w:rsid w:val="00A659F1"/>
    <w:rsid w:val="00A6623D"/>
    <w:rsid w:val="00A66D9C"/>
    <w:rsid w:val="00A7025C"/>
    <w:rsid w:val="00A70379"/>
    <w:rsid w:val="00A71B82"/>
    <w:rsid w:val="00A71D9E"/>
    <w:rsid w:val="00A7330A"/>
    <w:rsid w:val="00A73467"/>
    <w:rsid w:val="00A74CA1"/>
    <w:rsid w:val="00A756FD"/>
    <w:rsid w:val="00A75CE1"/>
    <w:rsid w:val="00A7658E"/>
    <w:rsid w:val="00A76DE2"/>
    <w:rsid w:val="00A771C1"/>
    <w:rsid w:val="00A77A0A"/>
    <w:rsid w:val="00A8060C"/>
    <w:rsid w:val="00A80A40"/>
    <w:rsid w:val="00A80CC5"/>
    <w:rsid w:val="00A81107"/>
    <w:rsid w:val="00A82FCD"/>
    <w:rsid w:val="00A831E9"/>
    <w:rsid w:val="00A83A1D"/>
    <w:rsid w:val="00A854E5"/>
    <w:rsid w:val="00A85A0F"/>
    <w:rsid w:val="00A8784E"/>
    <w:rsid w:val="00A878A0"/>
    <w:rsid w:val="00A901D9"/>
    <w:rsid w:val="00A90655"/>
    <w:rsid w:val="00A90AC6"/>
    <w:rsid w:val="00A910F0"/>
    <w:rsid w:val="00A9138F"/>
    <w:rsid w:val="00A9195C"/>
    <w:rsid w:val="00A91A8E"/>
    <w:rsid w:val="00A94118"/>
    <w:rsid w:val="00A95797"/>
    <w:rsid w:val="00A9587E"/>
    <w:rsid w:val="00A9794F"/>
    <w:rsid w:val="00A97B45"/>
    <w:rsid w:val="00AA1B2A"/>
    <w:rsid w:val="00AA2197"/>
    <w:rsid w:val="00AA2ECA"/>
    <w:rsid w:val="00AA31A8"/>
    <w:rsid w:val="00AA389F"/>
    <w:rsid w:val="00AA3EB4"/>
    <w:rsid w:val="00AA4103"/>
    <w:rsid w:val="00AA4CF3"/>
    <w:rsid w:val="00AA6060"/>
    <w:rsid w:val="00AA7CB1"/>
    <w:rsid w:val="00AB14A4"/>
    <w:rsid w:val="00AB2CE8"/>
    <w:rsid w:val="00AB329B"/>
    <w:rsid w:val="00AB364E"/>
    <w:rsid w:val="00AB3669"/>
    <w:rsid w:val="00AB36B8"/>
    <w:rsid w:val="00AB43FC"/>
    <w:rsid w:val="00AB5387"/>
    <w:rsid w:val="00AB690C"/>
    <w:rsid w:val="00AB71FC"/>
    <w:rsid w:val="00AB7F5F"/>
    <w:rsid w:val="00AC01A4"/>
    <w:rsid w:val="00AC1BBA"/>
    <w:rsid w:val="00AC30F3"/>
    <w:rsid w:val="00AC44A9"/>
    <w:rsid w:val="00AC464F"/>
    <w:rsid w:val="00AC4A90"/>
    <w:rsid w:val="00AC4D72"/>
    <w:rsid w:val="00AC58C7"/>
    <w:rsid w:val="00AC76DC"/>
    <w:rsid w:val="00AC7AD4"/>
    <w:rsid w:val="00AD04D4"/>
    <w:rsid w:val="00AD0EC2"/>
    <w:rsid w:val="00AD187E"/>
    <w:rsid w:val="00AD246B"/>
    <w:rsid w:val="00AD303B"/>
    <w:rsid w:val="00AD46B0"/>
    <w:rsid w:val="00AD52B2"/>
    <w:rsid w:val="00AD65F3"/>
    <w:rsid w:val="00AD669B"/>
    <w:rsid w:val="00AE09F9"/>
    <w:rsid w:val="00AE0C6C"/>
    <w:rsid w:val="00AE1064"/>
    <w:rsid w:val="00AE1C46"/>
    <w:rsid w:val="00AE24E6"/>
    <w:rsid w:val="00AE3D52"/>
    <w:rsid w:val="00AE428D"/>
    <w:rsid w:val="00AE685E"/>
    <w:rsid w:val="00AE6C41"/>
    <w:rsid w:val="00AE736D"/>
    <w:rsid w:val="00AE73D1"/>
    <w:rsid w:val="00AF4303"/>
    <w:rsid w:val="00AF514D"/>
    <w:rsid w:val="00AF5197"/>
    <w:rsid w:val="00AF56CB"/>
    <w:rsid w:val="00AF70AD"/>
    <w:rsid w:val="00AF7857"/>
    <w:rsid w:val="00B00457"/>
    <w:rsid w:val="00B005C2"/>
    <w:rsid w:val="00B02EE2"/>
    <w:rsid w:val="00B02F3F"/>
    <w:rsid w:val="00B037ED"/>
    <w:rsid w:val="00B04850"/>
    <w:rsid w:val="00B05415"/>
    <w:rsid w:val="00B061F1"/>
    <w:rsid w:val="00B062B0"/>
    <w:rsid w:val="00B0756E"/>
    <w:rsid w:val="00B10600"/>
    <w:rsid w:val="00B10DE2"/>
    <w:rsid w:val="00B10F55"/>
    <w:rsid w:val="00B11320"/>
    <w:rsid w:val="00B12283"/>
    <w:rsid w:val="00B123D1"/>
    <w:rsid w:val="00B124F1"/>
    <w:rsid w:val="00B129AD"/>
    <w:rsid w:val="00B13466"/>
    <w:rsid w:val="00B13984"/>
    <w:rsid w:val="00B13ABB"/>
    <w:rsid w:val="00B14510"/>
    <w:rsid w:val="00B14CF8"/>
    <w:rsid w:val="00B14FDA"/>
    <w:rsid w:val="00B15AB8"/>
    <w:rsid w:val="00B15AD7"/>
    <w:rsid w:val="00B15D9B"/>
    <w:rsid w:val="00B16116"/>
    <w:rsid w:val="00B16EA3"/>
    <w:rsid w:val="00B170EF"/>
    <w:rsid w:val="00B20365"/>
    <w:rsid w:val="00B20DCE"/>
    <w:rsid w:val="00B20F92"/>
    <w:rsid w:val="00B215A5"/>
    <w:rsid w:val="00B21B45"/>
    <w:rsid w:val="00B22059"/>
    <w:rsid w:val="00B22A9F"/>
    <w:rsid w:val="00B236AA"/>
    <w:rsid w:val="00B24378"/>
    <w:rsid w:val="00B24E24"/>
    <w:rsid w:val="00B2741D"/>
    <w:rsid w:val="00B27540"/>
    <w:rsid w:val="00B306BE"/>
    <w:rsid w:val="00B31130"/>
    <w:rsid w:val="00B311FD"/>
    <w:rsid w:val="00B31D62"/>
    <w:rsid w:val="00B3241D"/>
    <w:rsid w:val="00B32501"/>
    <w:rsid w:val="00B32ADB"/>
    <w:rsid w:val="00B330C7"/>
    <w:rsid w:val="00B33D4C"/>
    <w:rsid w:val="00B345A4"/>
    <w:rsid w:val="00B34932"/>
    <w:rsid w:val="00B34C0E"/>
    <w:rsid w:val="00B356A2"/>
    <w:rsid w:val="00B35956"/>
    <w:rsid w:val="00B35A8B"/>
    <w:rsid w:val="00B35AEB"/>
    <w:rsid w:val="00B35C25"/>
    <w:rsid w:val="00B36AFF"/>
    <w:rsid w:val="00B37D8D"/>
    <w:rsid w:val="00B408B2"/>
    <w:rsid w:val="00B40AAE"/>
    <w:rsid w:val="00B4222C"/>
    <w:rsid w:val="00B42E24"/>
    <w:rsid w:val="00B43276"/>
    <w:rsid w:val="00B43A5B"/>
    <w:rsid w:val="00B4401A"/>
    <w:rsid w:val="00B44BF4"/>
    <w:rsid w:val="00B45481"/>
    <w:rsid w:val="00B45E0A"/>
    <w:rsid w:val="00B45F7E"/>
    <w:rsid w:val="00B47054"/>
    <w:rsid w:val="00B47413"/>
    <w:rsid w:val="00B511BE"/>
    <w:rsid w:val="00B5161A"/>
    <w:rsid w:val="00B52EA3"/>
    <w:rsid w:val="00B539A7"/>
    <w:rsid w:val="00B5536F"/>
    <w:rsid w:val="00B5605E"/>
    <w:rsid w:val="00B56FDA"/>
    <w:rsid w:val="00B574DB"/>
    <w:rsid w:val="00B601A5"/>
    <w:rsid w:val="00B60F00"/>
    <w:rsid w:val="00B61016"/>
    <w:rsid w:val="00B612F1"/>
    <w:rsid w:val="00B61B6C"/>
    <w:rsid w:val="00B63224"/>
    <w:rsid w:val="00B63777"/>
    <w:rsid w:val="00B63E14"/>
    <w:rsid w:val="00B6660B"/>
    <w:rsid w:val="00B668BC"/>
    <w:rsid w:val="00B70A48"/>
    <w:rsid w:val="00B70BF3"/>
    <w:rsid w:val="00B72793"/>
    <w:rsid w:val="00B7310B"/>
    <w:rsid w:val="00B734AD"/>
    <w:rsid w:val="00B745C5"/>
    <w:rsid w:val="00B75025"/>
    <w:rsid w:val="00B751BE"/>
    <w:rsid w:val="00B75391"/>
    <w:rsid w:val="00B75562"/>
    <w:rsid w:val="00B75B2C"/>
    <w:rsid w:val="00B75D61"/>
    <w:rsid w:val="00B769E3"/>
    <w:rsid w:val="00B76C12"/>
    <w:rsid w:val="00B813BF"/>
    <w:rsid w:val="00B81688"/>
    <w:rsid w:val="00B81A5E"/>
    <w:rsid w:val="00B82598"/>
    <w:rsid w:val="00B82624"/>
    <w:rsid w:val="00B83215"/>
    <w:rsid w:val="00B84438"/>
    <w:rsid w:val="00B84D17"/>
    <w:rsid w:val="00B85571"/>
    <w:rsid w:val="00B8568F"/>
    <w:rsid w:val="00B8584A"/>
    <w:rsid w:val="00B85968"/>
    <w:rsid w:val="00B87776"/>
    <w:rsid w:val="00B87979"/>
    <w:rsid w:val="00B87A9B"/>
    <w:rsid w:val="00B91B29"/>
    <w:rsid w:val="00B920F0"/>
    <w:rsid w:val="00B92852"/>
    <w:rsid w:val="00B9298F"/>
    <w:rsid w:val="00B92F45"/>
    <w:rsid w:val="00B94699"/>
    <w:rsid w:val="00B94F0E"/>
    <w:rsid w:val="00B955A5"/>
    <w:rsid w:val="00B9650A"/>
    <w:rsid w:val="00B96512"/>
    <w:rsid w:val="00B970FD"/>
    <w:rsid w:val="00B97455"/>
    <w:rsid w:val="00B975B9"/>
    <w:rsid w:val="00BA0BE4"/>
    <w:rsid w:val="00BA17CC"/>
    <w:rsid w:val="00BA26E3"/>
    <w:rsid w:val="00BA2A6A"/>
    <w:rsid w:val="00BA3B7A"/>
    <w:rsid w:val="00BA6CB5"/>
    <w:rsid w:val="00BA6EAA"/>
    <w:rsid w:val="00BB0035"/>
    <w:rsid w:val="00BB10D1"/>
    <w:rsid w:val="00BB1293"/>
    <w:rsid w:val="00BB1515"/>
    <w:rsid w:val="00BB15A0"/>
    <w:rsid w:val="00BB2330"/>
    <w:rsid w:val="00BB3707"/>
    <w:rsid w:val="00BB3CF3"/>
    <w:rsid w:val="00BB40C6"/>
    <w:rsid w:val="00BB43D4"/>
    <w:rsid w:val="00BB553F"/>
    <w:rsid w:val="00BB5B2B"/>
    <w:rsid w:val="00BB5C81"/>
    <w:rsid w:val="00BB6B01"/>
    <w:rsid w:val="00BB6C39"/>
    <w:rsid w:val="00BB6C70"/>
    <w:rsid w:val="00BB7BB5"/>
    <w:rsid w:val="00BC0893"/>
    <w:rsid w:val="00BC1460"/>
    <w:rsid w:val="00BC1B15"/>
    <w:rsid w:val="00BC2C23"/>
    <w:rsid w:val="00BC3048"/>
    <w:rsid w:val="00BC31DA"/>
    <w:rsid w:val="00BC445D"/>
    <w:rsid w:val="00BC5781"/>
    <w:rsid w:val="00BC6231"/>
    <w:rsid w:val="00BC665D"/>
    <w:rsid w:val="00BC7E39"/>
    <w:rsid w:val="00BD0169"/>
    <w:rsid w:val="00BD0429"/>
    <w:rsid w:val="00BD19C5"/>
    <w:rsid w:val="00BD1DA0"/>
    <w:rsid w:val="00BD3028"/>
    <w:rsid w:val="00BD3052"/>
    <w:rsid w:val="00BD313E"/>
    <w:rsid w:val="00BD45F3"/>
    <w:rsid w:val="00BD5FC3"/>
    <w:rsid w:val="00BD6991"/>
    <w:rsid w:val="00BD725E"/>
    <w:rsid w:val="00BD76E1"/>
    <w:rsid w:val="00BE0F31"/>
    <w:rsid w:val="00BE16EE"/>
    <w:rsid w:val="00BE1DFD"/>
    <w:rsid w:val="00BE2A82"/>
    <w:rsid w:val="00BE34B3"/>
    <w:rsid w:val="00BE4FCC"/>
    <w:rsid w:val="00BE562E"/>
    <w:rsid w:val="00BE5646"/>
    <w:rsid w:val="00BE66AB"/>
    <w:rsid w:val="00BE6A1C"/>
    <w:rsid w:val="00BF098D"/>
    <w:rsid w:val="00BF0AB7"/>
    <w:rsid w:val="00BF1B43"/>
    <w:rsid w:val="00BF1B9A"/>
    <w:rsid w:val="00BF28EF"/>
    <w:rsid w:val="00BF2952"/>
    <w:rsid w:val="00BF3A2B"/>
    <w:rsid w:val="00BF494A"/>
    <w:rsid w:val="00BF5A45"/>
    <w:rsid w:val="00BF5A7B"/>
    <w:rsid w:val="00BF6089"/>
    <w:rsid w:val="00BF6D57"/>
    <w:rsid w:val="00BF74B8"/>
    <w:rsid w:val="00BF7FA1"/>
    <w:rsid w:val="00C001F2"/>
    <w:rsid w:val="00C01624"/>
    <w:rsid w:val="00C01D88"/>
    <w:rsid w:val="00C0393C"/>
    <w:rsid w:val="00C03EEA"/>
    <w:rsid w:val="00C058E0"/>
    <w:rsid w:val="00C05A01"/>
    <w:rsid w:val="00C05A59"/>
    <w:rsid w:val="00C05D43"/>
    <w:rsid w:val="00C06C47"/>
    <w:rsid w:val="00C07611"/>
    <w:rsid w:val="00C07DBC"/>
    <w:rsid w:val="00C07FB0"/>
    <w:rsid w:val="00C107BB"/>
    <w:rsid w:val="00C117D5"/>
    <w:rsid w:val="00C12737"/>
    <w:rsid w:val="00C12843"/>
    <w:rsid w:val="00C12C2C"/>
    <w:rsid w:val="00C12D62"/>
    <w:rsid w:val="00C1347F"/>
    <w:rsid w:val="00C13869"/>
    <w:rsid w:val="00C1498C"/>
    <w:rsid w:val="00C14EE1"/>
    <w:rsid w:val="00C158A1"/>
    <w:rsid w:val="00C164B8"/>
    <w:rsid w:val="00C164F8"/>
    <w:rsid w:val="00C1746D"/>
    <w:rsid w:val="00C17FE2"/>
    <w:rsid w:val="00C20530"/>
    <w:rsid w:val="00C2107C"/>
    <w:rsid w:val="00C2208E"/>
    <w:rsid w:val="00C2360E"/>
    <w:rsid w:val="00C25629"/>
    <w:rsid w:val="00C263B7"/>
    <w:rsid w:val="00C26B73"/>
    <w:rsid w:val="00C27550"/>
    <w:rsid w:val="00C27711"/>
    <w:rsid w:val="00C277EA"/>
    <w:rsid w:val="00C30150"/>
    <w:rsid w:val="00C31CDF"/>
    <w:rsid w:val="00C32F52"/>
    <w:rsid w:val="00C33136"/>
    <w:rsid w:val="00C3381A"/>
    <w:rsid w:val="00C3446E"/>
    <w:rsid w:val="00C344FD"/>
    <w:rsid w:val="00C34650"/>
    <w:rsid w:val="00C3476E"/>
    <w:rsid w:val="00C358F3"/>
    <w:rsid w:val="00C3687C"/>
    <w:rsid w:val="00C36F2B"/>
    <w:rsid w:val="00C37023"/>
    <w:rsid w:val="00C371BC"/>
    <w:rsid w:val="00C40672"/>
    <w:rsid w:val="00C417DF"/>
    <w:rsid w:val="00C41DF2"/>
    <w:rsid w:val="00C41E63"/>
    <w:rsid w:val="00C42279"/>
    <w:rsid w:val="00C42DB3"/>
    <w:rsid w:val="00C43904"/>
    <w:rsid w:val="00C44642"/>
    <w:rsid w:val="00C44DDB"/>
    <w:rsid w:val="00C462F5"/>
    <w:rsid w:val="00C4644A"/>
    <w:rsid w:val="00C47528"/>
    <w:rsid w:val="00C47B30"/>
    <w:rsid w:val="00C47EA7"/>
    <w:rsid w:val="00C5132D"/>
    <w:rsid w:val="00C52471"/>
    <w:rsid w:val="00C52AB9"/>
    <w:rsid w:val="00C54D9C"/>
    <w:rsid w:val="00C55137"/>
    <w:rsid w:val="00C558A6"/>
    <w:rsid w:val="00C56D9A"/>
    <w:rsid w:val="00C572A2"/>
    <w:rsid w:val="00C572DA"/>
    <w:rsid w:val="00C57695"/>
    <w:rsid w:val="00C60574"/>
    <w:rsid w:val="00C614F7"/>
    <w:rsid w:val="00C628BC"/>
    <w:rsid w:val="00C62A23"/>
    <w:rsid w:val="00C62F24"/>
    <w:rsid w:val="00C63620"/>
    <w:rsid w:val="00C63A38"/>
    <w:rsid w:val="00C63BCD"/>
    <w:rsid w:val="00C647AD"/>
    <w:rsid w:val="00C64F43"/>
    <w:rsid w:val="00C65006"/>
    <w:rsid w:val="00C652B3"/>
    <w:rsid w:val="00C654CB"/>
    <w:rsid w:val="00C65FC4"/>
    <w:rsid w:val="00C664D7"/>
    <w:rsid w:val="00C67A3A"/>
    <w:rsid w:val="00C7079F"/>
    <w:rsid w:val="00C71C28"/>
    <w:rsid w:val="00C728CA"/>
    <w:rsid w:val="00C7446C"/>
    <w:rsid w:val="00C74784"/>
    <w:rsid w:val="00C74AF9"/>
    <w:rsid w:val="00C74D50"/>
    <w:rsid w:val="00C757BA"/>
    <w:rsid w:val="00C761B1"/>
    <w:rsid w:val="00C77A04"/>
    <w:rsid w:val="00C80D75"/>
    <w:rsid w:val="00C8138A"/>
    <w:rsid w:val="00C81531"/>
    <w:rsid w:val="00C822B6"/>
    <w:rsid w:val="00C82EBD"/>
    <w:rsid w:val="00C83AF0"/>
    <w:rsid w:val="00C84DB7"/>
    <w:rsid w:val="00C84E7F"/>
    <w:rsid w:val="00C85CA1"/>
    <w:rsid w:val="00C85D18"/>
    <w:rsid w:val="00C87426"/>
    <w:rsid w:val="00C90494"/>
    <w:rsid w:val="00C90651"/>
    <w:rsid w:val="00C942B8"/>
    <w:rsid w:val="00C9433F"/>
    <w:rsid w:val="00C944DB"/>
    <w:rsid w:val="00C94B58"/>
    <w:rsid w:val="00C9528C"/>
    <w:rsid w:val="00C95493"/>
    <w:rsid w:val="00C9670B"/>
    <w:rsid w:val="00C96CA0"/>
    <w:rsid w:val="00C97A4F"/>
    <w:rsid w:val="00C97B9B"/>
    <w:rsid w:val="00CA381A"/>
    <w:rsid w:val="00CA42CD"/>
    <w:rsid w:val="00CA5104"/>
    <w:rsid w:val="00CA533F"/>
    <w:rsid w:val="00CA6490"/>
    <w:rsid w:val="00CA6852"/>
    <w:rsid w:val="00CA7B2F"/>
    <w:rsid w:val="00CA7BAC"/>
    <w:rsid w:val="00CB10AA"/>
    <w:rsid w:val="00CB1E01"/>
    <w:rsid w:val="00CB216F"/>
    <w:rsid w:val="00CB376A"/>
    <w:rsid w:val="00CB4656"/>
    <w:rsid w:val="00CB52EB"/>
    <w:rsid w:val="00CB5F77"/>
    <w:rsid w:val="00CB6295"/>
    <w:rsid w:val="00CB6CA7"/>
    <w:rsid w:val="00CC0160"/>
    <w:rsid w:val="00CC14ED"/>
    <w:rsid w:val="00CC1741"/>
    <w:rsid w:val="00CC20D3"/>
    <w:rsid w:val="00CC2130"/>
    <w:rsid w:val="00CC2B30"/>
    <w:rsid w:val="00CC3F43"/>
    <w:rsid w:val="00CC4225"/>
    <w:rsid w:val="00CC5178"/>
    <w:rsid w:val="00CC5210"/>
    <w:rsid w:val="00CC57CD"/>
    <w:rsid w:val="00CC7AB1"/>
    <w:rsid w:val="00CC7AB7"/>
    <w:rsid w:val="00CD00E1"/>
    <w:rsid w:val="00CD16E0"/>
    <w:rsid w:val="00CD23B3"/>
    <w:rsid w:val="00CD2581"/>
    <w:rsid w:val="00CD26DA"/>
    <w:rsid w:val="00CD2AD3"/>
    <w:rsid w:val="00CD3081"/>
    <w:rsid w:val="00CD3DBB"/>
    <w:rsid w:val="00CD5F24"/>
    <w:rsid w:val="00CD62C1"/>
    <w:rsid w:val="00CD68A1"/>
    <w:rsid w:val="00CD6D43"/>
    <w:rsid w:val="00CE0058"/>
    <w:rsid w:val="00CE02A2"/>
    <w:rsid w:val="00CE09A5"/>
    <w:rsid w:val="00CE108E"/>
    <w:rsid w:val="00CE1EB1"/>
    <w:rsid w:val="00CE2578"/>
    <w:rsid w:val="00CE26DC"/>
    <w:rsid w:val="00CE2D6C"/>
    <w:rsid w:val="00CE3502"/>
    <w:rsid w:val="00CE3AE6"/>
    <w:rsid w:val="00CE40CF"/>
    <w:rsid w:val="00CE4B84"/>
    <w:rsid w:val="00CE6723"/>
    <w:rsid w:val="00CE7061"/>
    <w:rsid w:val="00CE7136"/>
    <w:rsid w:val="00CE7517"/>
    <w:rsid w:val="00CE7AE1"/>
    <w:rsid w:val="00CF0307"/>
    <w:rsid w:val="00CF1100"/>
    <w:rsid w:val="00CF16FF"/>
    <w:rsid w:val="00CF1B2C"/>
    <w:rsid w:val="00CF1B7B"/>
    <w:rsid w:val="00CF23AC"/>
    <w:rsid w:val="00CF29C4"/>
    <w:rsid w:val="00CF3870"/>
    <w:rsid w:val="00CF4BE6"/>
    <w:rsid w:val="00CF4E99"/>
    <w:rsid w:val="00CF5AF1"/>
    <w:rsid w:val="00CF5FFB"/>
    <w:rsid w:val="00CF6FB1"/>
    <w:rsid w:val="00CF701D"/>
    <w:rsid w:val="00CF7D49"/>
    <w:rsid w:val="00D01185"/>
    <w:rsid w:val="00D019DF"/>
    <w:rsid w:val="00D0236E"/>
    <w:rsid w:val="00D026B5"/>
    <w:rsid w:val="00D0456A"/>
    <w:rsid w:val="00D04750"/>
    <w:rsid w:val="00D04D76"/>
    <w:rsid w:val="00D05F61"/>
    <w:rsid w:val="00D07F7B"/>
    <w:rsid w:val="00D10367"/>
    <w:rsid w:val="00D1098B"/>
    <w:rsid w:val="00D1119E"/>
    <w:rsid w:val="00D11CDF"/>
    <w:rsid w:val="00D121BD"/>
    <w:rsid w:val="00D1259E"/>
    <w:rsid w:val="00D13124"/>
    <w:rsid w:val="00D145F9"/>
    <w:rsid w:val="00D148EF"/>
    <w:rsid w:val="00D159E2"/>
    <w:rsid w:val="00D17991"/>
    <w:rsid w:val="00D20B82"/>
    <w:rsid w:val="00D20CF7"/>
    <w:rsid w:val="00D20E1D"/>
    <w:rsid w:val="00D21833"/>
    <w:rsid w:val="00D21B2B"/>
    <w:rsid w:val="00D2384F"/>
    <w:rsid w:val="00D2568C"/>
    <w:rsid w:val="00D25B7F"/>
    <w:rsid w:val="00D25D31"/>
    <w:rsid w:val="00D276AD"/>
    <w:rsid w:val="00D30273"/>
    <w:rsid w:val="00D3070A"/>
    <w:rsid w:val="00D30D73"/>
    <w:rsid w:val="00D314DB"/>
    <w:rsid w:val="00D317BA"/>
    <w:rsid w:val="00D31F43"/>
    <w:rsid w:val="00D332D1"/>
    <w:rsid w:val="00D356D3"/>
    <w:rsid w:val="00D36457"/>
    <w:rsid w:val="00D36D69"/>
    <w:rsid w:val="00D36E6F"/>
    <w:rsid w:val="00D37366"/>
    <w:rsid w:val="00D37F10"/>
    <w:rsid w:val="00D408C5"/>
    <w:rsid w:val="00D411D8"/>
    <w:rsid w:val="00D418CD"/>
    <w:rsid w:val="00D4293D"/>
    <w:rsid w:val="00D441DA"/>
    <w:rsid w:val="00D44749"/>
    <w:rsid w:val="00D45730"/>
    <w:rsid w:val="00D466EB"/>
    <w:rsid w:val="00D511C4"/>
    <w:rsid w:val="00D51361"/>
    <w:rsid w:val="00D5208B"/>
    <w:rsid w:val="00D53174"/>
    <w:rsid w:val="00D5318C"/>
    <w:rsid w:val="00D56135"/>
    <w:rsid w:val="00D60CD6"/>
    <w:rsid w:val="00D615C0"/>
    <w:rsid w:val="00D61F86"/>
    <w:rsid w:val="00D62289"/>
    <w:rsid w:val="00D62405"/>
    <w:rsid w:val="00D62A3E"/>
    <w:rsid w:val="00D62CBC"/>
    <w:rsid w:val="00D62FFB"/>
    <w:rsid w:val="00D638C2"/>
    <w:rsid w:val="00D6453A"/>
    <w:rsid w:val="00D65525"/>
    <w:rsid w:val="00D65776"/>
    <w:rsid w:val="00D66946"/>
    <w:rsid w:val="00D67386"/>
    <w:rsid w:val="00D67C15"/>
    <w:rsid w:val="00D70689"/>
    <w:rsid w:val="00D70E02"/>
    <w:rsid w:val="00D71184"/>
    <w:rsid w:val="00D71F9B"/>
    <w:rsid w:val="00D725F8"/>
    <w:rsid w:val="00D72D9E"/>
    <w:rsid w:val="00D737EE"/>
    <w:rsid w:val="00D73C57"/>
    <w:rsid w:val="00D75440"/>
    <w:rsid w:val="00D75C72"/>
    <w:rsid w:val="00D760EF"/>
    <w:rsid w:val="00D763A8"/>
    <w:rsid w:val="00D763C0"/>
    <w:rsid w:val="00D76831"/>
    <w:rsid w:val="00D8002F"/>
    <w:rsid w:val="00D81B85"/>
    <w:rsid w:val="00D82385"/>
    <w:rsid w:val="00D82544"/>
    <w:rsid w:val="00D83A0E"/>
    <w:rsid w:val="00D85D0F"/>
    <w:rsid w:val="00D866C1"/>
    <w:rsid w:val="00D86AF6"/>
    <w:rsid w:val="00D86CBE"/>
    <w:rsid w:val="00D878C6"/>
    <w:rsid w:val="00D87BE9"/>
    <w:rsid w:val="00D91602"/>
    <w:rsid w:val="00D91A99"/>
    <w:rsid w:val="00D9300D"/>
    <w:rsid w:val="00D93747"/>
    <w:rsid w:val="00D93A7D"/>
    <w:rsid w:val="00D946BE"/>
    <w:rsid w:val="00D94B6F"/>
    <w:rsid w:val="00D94BB3"/>
    <w:rsid w:val="00D952ED"/>
    <w:rsid w:val="00D95349"/>
    <w:rsid w:val="00D95877"/>
    <w:rsid w:val="00D967FE"/>
    <w:rsid w:val="00D96B7C"/>
    <w:rsid w:val="00D96B9F"/>
    <w:rsid w:val="00D9778B"/>
    <w:rsid w:val="00DA0E38"/>
    <w:rsid w:val="00DA10F2"/>
    <w:rsid w:val="00DA17AF"/>
    <w:rsid w:val="00DA1889"/>
    <w:rsid w:val="00DA231B"/>
    <w:rsid w:val="00DA2D3D"/>
    <w:rsid w:val="00DA3233"/>
    <w:rsid w:val="00DA3E2D"/>
    <w:rsid w:val="00DA47AA"/>
    <w:rsid w:val="00DA5422"/>
    <w:rsid w:val="00DA5CE6"/>
    <w:rsid w:val="00DA5E39"/>
    <w:rsid w:val="00DA6005"/>
    <w:rsid w:val="00DA61EB"/>
    <w:rsid w:val="00DA637A"/>
    <w:rsid w:val="00DA6765"/>
    <w:rsid w:val="00DB0449"/>
    <w:rsid w:val="00DB07F0"/>
    <w:rsid w:val="00DB0A7A"/>
    <w:rsid w:val="00DB3289"/>
    <w:rsid w:val="00DB4C7C"/>
    <w:rsid w:val="00DB5D5E"/>
    <w:rsid w:val="00DB626E"/>
    <w:rsid w:val="00DB653F"/>
    <w:rsid w:val="00DB6A61"/>
    <w:rsid w:val="00DB6D3D"/>
    <w:rsid w:val="00DB6F8E"/>
    <w:rsid w:val="00DB704F"/>
    <w:rsid w:val="00DB7263"/>
    <w:rsid w:val="00DB7957"/>
    <w:rsid w:val="00DB7AB7"/>
    <w:rsid w:val="00DC1947"/>
    <w:rsid w:val="00DC1C4A"/>
    <w:rsid w:val="00DC25EB"/>
    <w:rsid w:val="00DC299B"/>
    <w:rsid w:val="00DC3750"/>
    <w:rsid w:val="00DC3913"/>
    <w:rsid w:val="00DC4CF6"/>
    <w:rsid w:val="00DC4D85"/>
    <w:rsid w:val="00DC7123"/>
    <w:rsid w:val="00DD10BF"/>
    <w:rsid w:val="00DD27C7"/>
    <w:rsid w:val="00DD3030"/>
    <w:rsid w:val="00DD3CBF"/>
    <w:rsid w:val="00DD3F1A"/>
    <w:rsid w:val="00DD521A"/>
    <w:rsid w:val="00DD72DD"/>
    <w:rsid w:val="00DD7640"/>
    <w:rsid w:val="00DD7FEE"/>
    <w:rsid w:val="00DE045E"/>
    <w:rsid w:val="00DE054F"/>
    <w:rsid w:val="00DE0622"/>
    <w:rsid w:val="00DE13DC"/>
    <w:rsid w:val="00DE1FDF"/>
    <w:rsid w:val="00DE22ED"/>
    <w:rsid w:val="00DE244B"/>
    <w:rsid w:val="00DE3195"/>
    <w:rsid w:val="00DE32AC"/>
    <w:rsid w:val="00DE541F"/>
    <w:rsid w:val="00DE55D5"/>
    <w:rsid w:val="00DE5FF1"/>
    <w:rsid w:val="00DE78B1"/>
    <w:rsid w:val="00DF05AE"/>
    <w:rsid w:val="00DF1A72"/>
    <w:rsid w:val="00DF2091"/>
    <w:rsid w:val="00DF240B"/>
    <w:rsid w:val="00DF25DD"/>
    <w:rsid w:val="00DF2AD6"/>
    <w:rsid w:val="00DF356D"/>
    <w:rsid w:val="00DF5E78"/>
    <w:rsid w:val="00DF6D36"/>
    <w:rsid w:val="00DF6E1B"/>
    <w:rsid w:val="00DF6FA2"/>
    <w:rsid w:val="00DF74F7"/>
    <w:rsid w:val="00DF7AFF"/>
    <w:rsid w:val="00E004B7"/>
    <w:rsid w:val="00E00938"/>
    <w:rsid w:val="00E00A14"/>
    <w:rsid w:val="00E01CD6"/>
    <w:rsid w:val="00E021E7"/>
    <w:rsid w:val="00E02387"/>
    <w:rsid w:val="00E023B3"/>
    <w:rsid w:val="00E04A55"/>
    <w:rsid w:val="00E04E1A"/>
    <w:rsid w:val="00E0533A"/>
    <w:rsid w:val="00E057D1"/>
    <w:rsid w:val="00E071A2"/>
    <w:rsid w:val="00E07CFD"/>
    <w:rsid w:val="00E10E8A"/>
    <w:rsid w:val="00E1113B"/>
    <w:rsid w:val="00E11B6C"/>
    <w:rsid w:val="00E11DDD"/>
    <w:rsid w:val="00E11E52"/>
    <w:rsid w:val="00E124E1"/>
    <w:rsid w:val="00E12652"/>
    <w:rsid w:val="00E126DC"/>
    <w:rsid w:val="00E127FF"/>
    <w:rsid w:val="00E12C0A"/>
    <w:rsid w:val="00E12C35"/>
    <w:rsid w:val="00E135E0"/>
    <w:rsid w:val="00E13FC9"/>
    <w:rsid w:val="00E1429C"/>
    <w:rsid w:val="00E148F1"/>
    <w:rsid w:val="00E15083"/>
    <w:rsid w:val="00E16B42"/>
    <w:rsid w:val="00E16F83"/>
    <w:rsid w:val="00E1702C"/>
    <w:rsid w:val="00E17E2E"/>
    <w:rsid w:val="00E20287"/>
    <w:rsid w:val="00E20360"/>
    <w:rsid w:val="00E20618"/>
    <w:rsid w:val="00E20E65"/>
    <w:rsid w:val="00E21A1A"/>
    <w:rsid w:val="00E22247"/>
    <w:rsid w:val="00E22470"/>
    <w:rsid w:val="00E22EC7"/>
    <w:rsid w:val="00E237BC"/>
    <w:rsid w:val="00E24B37"/>
    <w:rsid w:val="00E24F27"/>
    <w:rsid w:val="00E25038"/>
    <w:rsid w:val="00E25051"/>
    <w:rsid w:val="00E2538C"/>
    <w:rsid w:val="00E253E1"/>
    <w:rsid w:val="00E257E4"/>
    <w:rsid w:val="00E25AD6"/>
    <w:rsid w:val="00E2715A"/>
    <w:rsid w:val="00E30B95"/>
    <w:rsid w:val="00E30FD6"/>
    <w:rsid w:val="00E310E1"/>
    <w:rsid w:val="00E31FAE"/>
    <w:rsid w:val="00E320D6"/>
    <w:rsid w:val="00E33CC7"/>
    <w:rsid w:val="00E33D0C"/>
    <w:rsid w:val="00E3403A"/>
    <w:rsid w:val="00E3531A"/>
    <w:rsid w:val="00E36420"/>
    <w:rsid w:val="00E36570"/>
    <w:rsid w:val="00E36825"/>
    <w:rsid w:val="00E3735F"/>
    <w:rsid w:val="00E37ED0"/>
    <w:rsid w:val="00E4085B"/>
    <w:rsid w:val="00E40A18"/>
    <w:rsid w:val="00E40AD9"/>
    <w:rsid w:val="00E41425"/>
    <w:rsid w:val="00E41EAA"/>
    <w:rsid w:val="00E427DA"/>
    <w:rsid w:val="00E43480"/>
    <w:rsid w:val="00E443CF"/>
    <w:rsid w:val="00E4544D"/>
    <w:rsid w:val="00E45888"/>
    <w:rsid w:val="00E45EE0"/>
    <w:rsid w:val="00E46186"/>
    <w:rsid w:val="00E46CE8"/>
    <w:rsid w:val="00E46E82"/>
    <w:rsid w:val="00E4715A"/>
    <w:rsid w:val="00E51A3F"/>
    <w:rsid w:val="00E51F6E"/>
    <w:rsid w:val="00E528B2"/>
    <w:rsid w:val="00E53C51"/>
    <w:rsid w:val="00E553FB"/>
    <w:rsid w:val="00E55D55"/>
    <w:rsid w:val="00E55E2D"/>
    <w:rsid w:val="00E569EC"/>
    <w:rsid w:val="00E608E3"/>
    <w:rsid w:val="00E61517"/>
    <w:rsid w:val="00E61730"/>
    <w:rsid w:val="00E61810"/>
    <w:rsid w:val="00E625E5"/>
    <w:rsid w:val="00E62A44"/>
    <w:rsid w:val="00E62B16"/>
    <w:rsid w:val="00E63961"/>
    <w:rsid w:val="00E639D8"/>
    <w:rsid w:val="00E63E30"/>
    <w:rsid w:val="00E64216"/>
    <w:rsid w:val="00E646D5"/>
    <w:rsid w:val="00E649F6"/>
    <w:rsid w:val="00E662A1"/>
    <w:rsid w:val="00E66326"/>
    <w:rsid w:val="00E667C8"/>
    <w:rsid w:val="00E67E31"/>
    <w:rsid w:val="00E70285"/>
    <w:rsid w:val="00E70452"/>
    <w:rsid w:val="00E70679"/>
    <w:rsid w:val="00E70BAC"/>
    <w:rsid w:val="00E7174F"/>
    <w:rsid w:val="00E71CED"/>
    <w:rsid w:val="00E7230E"/>
    <w:rsid w:val="00E72582"/>
    <w:rsid w:val="00E725C3"/>
    <w:rsid w:val="00E72EF4"/>
    <w:rsid w:val="00E7375F"/>
    <w:rsid w:val="00E73E6F"/>
    <w:rsid w:val="00E7471B"/>
    <w:rsid w:val="00E749F7"/>
    <w:rsid w:val="00E77390"/>
    <w:rsid w:val="00E775EC"/>
    <w:rsid w:val="00E80E4F"/>
    <w:rsid w:val="00E81E95"/>
    <w:rsid w:val="00E81EE8"/>
    <w:rsid w:val="00E82A98"/>
    <w:rsid w:val="00E82B8F"/>
    <w:rsid w:val="00E83795"/>
    <w:rsid w:val="00E83D9E"/>
    <w:rsid w:val="00E83E62"/>
    <w:rsid w:val="00E8454A"/>
    <w:rsid w:val="00E84DC9"/>
    <w:rsid w:val="00E85053"/>
    <w:rsid w:val="00E853E1"/>
    <w:rsid w:val="00E8562A"/>
    <w:rsid w:val="00E856FD"/>
    <w:rsid w:val="00E85F08"/>
    <w:rsid w:val="00E85FE1"/>
    <w:rsid w:val="00E86B5D"/>
    <w:rsid w:val="00E87652"/>
    <w:rsid w:val="00E879E3"/>
    <w:rsid w:val="00E906D5"/>
    <w:rsid w:val="00E90EDF"/>
    <w:rsid w:val="00E90F16"/>
    <w:rsid w:val="00E92200"/>
    <w:rsid w:val="00E9312C"/>
    <w:rsid w:val="00E952F3"/>
    <w:rsid w:val="00E961EA"/>
    <w:rsid w:val="00E96D5E"/>
    <w:rsid w:val="00E96DCF"/>
    <w:rsid w:val="00EA00CE"/>
    <w:rsid w:val="00EA1486"/>
    <w:rsid w:val="00EA17AA"/>
    <w:rsid w:val="00EA2DCA"/>
    <w:rsid w:val="00EA2E5B"/>
    <w:rsid w:val="00EA3145"/>
    <w:rsid w:val="00EA33A1"/>
    <w:rsid w:val="00EA34A4"/>
    <w:rsid w:val="00EA4BDF"/>
    <w:rsid w:val="00EA6F89"/>
    <w:rsid w:val="00EA6FE4"/>
    <w:rsid w:val="00EA7338"/>
    <w:rsid w:val="00EB0B0F"/>
    <w:rsid w:val="00EB0B8C"/>
    <w:rsid w:val="00EB0F25"/>
    <w:rsid w:val="00EB1D85"/>
    <w:rsid w:val="00EB204F"/>
    <w:rsid w:val="00EB21A4"/>
    <w:rsid w:val="00EB2465"/>
    <w:rsid w:val="00EB34A5"/>
    <w:rsid w:val="00EB4C30"/>
    <w:rsid w:val="00EB4F5F"/>
    <w:rsid w:val="00EB5EF0"/>
    <w:rsid w:val="00EB6C82"/>
    <w:rsid w:val="00EB6D91"/>
    <w:rsid w:val="00EB7424"/>
    <w:rsid w:val="00EB74C7"/>
    <w:rsid w:val="00EB769F"/>
    <w:rsid w:val="00EB7A39"/>
    <w:rsid w:val="00EB7B97"/>
    <w:rsid w:val="00EC17C3"/>
    <w:rsid w:val="00EC1B06"/>
    <w:rsid w:val="00EC458E"/>
    <w:rsid w:val="00EC5158"/>
    <w:rsid w:val="00EC5BB0"/>
    <w:rsid w:val="00EC6975"/>
    <w:rsid w:val="00EC6AF4"/>
    <w:rsid w:val="00ED11D1"/>
    <w:rsid w:val="00ED12F8"/>
    <w:rsid w:val="00ED245E"/>
    <w:rsid w:val="00ED2EB1"/>
    <w:rsid w:val="00ED30BB"/>
    <w:rsid w:val="00ED353A"/>
    <w:rsid w:val="00ED495F"/>
    <w:rsid w:val="00ED5E6B"/>
    <w:rsid w:val="00ED6525"/>
    <w:rsid w:val="00ED6721"/>
    <w:rsid w:val="00EE06E9"/>
    <w:rsid w:val="00EE1658"/>
    <w:rsid w:val="00EE18B9"/>
    <w:rsid w:val="00EE1A3D"/>
    <w:rsid w:val="00EE1E43"/>
    <w:rsid w:val="00EE44DE"/>
    <w:rsid w:val="00EE5D04"/>
    <w:rsid w:val="00EE60AB"/>
    <w:rsid w:val="00EE7921"/>
    <w:rsid w:val="00EE7C75"/>
    <w:rsid w:val="00EF028E"/>
    <w:rsid w:val="00EF14B4"/>
    <w:rsid w:val="00EF1EC7"/>
    <w:rsid w:val="00EF20AA"/>
    <w:rsid w:val="00EF25F4"/>
    <w:rsid w:val="00EF3316"/>
    <w:rsid w:val="00EF57C4"/>
    <w:rsid w:val="00EF59A6"/>
    <w:rsid w:val="00EF5CA0"/>
    <w:rsid w:val="00EF6865"/>
    <w:rsid w:val="00EF781C"/>
    <w:rsid w:val="00EF7887"/>
    <w:rsid w:val="00F0163B"/>
    <w:rsid w:val="00F023DF"/>
    <w:rsid w:val="00F039CA"/>
    <w:rsid w:val="00F03A7F"/>
    <w:rsid w:val="00F03D6B"/>
    <w:rsid w:val="00F05328"/>
    <w:rsid w:val="00F06C36"/>
    <w:rsid w:val="00F0720B"/>
    <w:rsid w:val="00F07E40"/>
    <w:rsid w:val="00F07F3A"/>
    <w:rsid w:val="00F10482"/>
    <w:rsid w:val="00F1204A"/>
    <w:rsid w:val="00F12585"/>
    <w:rsid w:val="00F13F19"/>
    <w:rsid w:val="00F147E6"/>
    <w:rsid w:val="00F147F8"/>
    <w:rsid w:val="00F14848"/>
    <w:rsid w:val="00F14EBE"/>
    <w:rsid w:val="00F154B4"/>
    <w:rsid w:val="00F156A9"/>
    <w:rsid w:val="00F15C58"/>
    <w:rsid w:val="00F160D2"/>
    <w:rsid w:val="00F162B3"/>
    <w:rsid w:val="00F1676E"/>
    <w:rsid w:val="00F1688B"/>
    <w:rsid w:val="00F1765F"/>
    <w:rsid w:val="00F2014A"/>
    <w:rsid w:val="00F20BE9"/>
    <w:rsid w:val="00F20E3F"/>
    <w:rsid w:val="00F21A31"/>
    <w:rsid w:val="00F23627"/>
    <w:rsid w:val="00F23759"/>
    <w:rsid w:val="00F24804"/>
    <w:rsid w:val="00F24EBC"/>
    <w:rsid w:val="00F24F8D"/>
    <w:rsid w:val="00F259E5"/>
    <w:rsid w:val="00F26418"/>
    <w:rsid w:val="00F26EA3"/>
    <w:rsid w:val="00F30BB7"/>
    <w:rsid w:val="00F31B10"/>
    <w:rsid w:val="00F3288B"/>
    <w:rsid w:val="00F34055"/>
    <w:rsid w:val="00F34EBD"/>
    <w:rsid w:val="00F3558F"/>
    <w:rsid w:val="00F35D86"/>
    <w:rsid w:val="00F4009A"/>
    <w:rsid w:val="00F401B9"/>
    <w:rsid w:val="00F40AB3"/>
    <w:rsid w:val="00F410C1"/>
    <w:rsid w:val="00F42E25"/>
    <w:rsid w:val="00F43C09"/>
    <w:rsid w:val="00F43DAC"/>
    <w:rsid w:val="00F448C0"/>
    <w:rsid w:val="00F460EF"/>
    <w:rsid w:val="00F4766C"/>
    <w:rsid w:val="00F47856"/>
    <w:rsid w:val="00F47FEF"/>
    <w:rsid w:val="00F5047B"/>
    <w:rsid w:val="00F50626"/>
    <w:rsid w:val="00F50FC9"/>
    <w:rsid w:val="00F51548"/>
    <w:rsid w:val="00F5225E"/>
    <w:rsid w:val="00F53553"/>
    <w:rsid w:val="00F53E17"/>
    <w:rsid w:val="00F54110"/>
    <w:rsid w:val="00F5566D"/>
    <w:rsid w:val="00F564BB"/>
    <w:rsid w:val="00F6038E"/>
    <w:rsid w:val="00F61231"/>
    <w:rsid w:val="00F637CF"/>
    <w:rsid w:val="00F63AB4"/>
    <w:rsid w:val="00F63E12"/>
    <w:rsid w:val="00F63E30"/>
    <w:rsid w:val="00F64302"/>
    <w:rsid w:val="00F645F1"/>
    <w:rsid w:val="00F6523B"/>
    <w:rsid w:val="00F65A37"/>
    <w:rsid w:val="00F6615C"/>
    <w:rsid w:val="00F666D0"/>
    <w:rsid w:val="00F6679B"/>
    <w:rsid w:val="00F66CB7"/>
    <w:rsid w:val="00F66DB2"/>
    <w:rsid w:val="00F67E05"/>
    <w:rsid w:val="00F7005D"/>
    <w:rsid w:val="00F70997"/>
    <w:rsid w:val="00F70D1B"/>
    <w:rsid w:val="00F712A6"/>
    <w:rsid w:val="00F715FB"/>
    <w:rsid w:val="00F72214"/>
    <w:rsid w:val="00F722E5"/>
    <w:rsid w:val="00F72AC5"/>
    <w:rsid w:val="00F73974"/>
    <w:rsid w:val="00F74400"/>
    <w:rsid w:val="00F752AD"/>
    <w:rsid w:val="00F7624B"/>
    <w:rsid w:val="00F8045A"/>
    <w:rsid w:val="00F80A1F"/>
    <w:rsid w:val="00F81048"/>
    <w:rsid w:val="00F81E4C"/>
    <w:rsid w:val="00F82ED6"/>
    <w:rsid w:val="00F83246"/>
    <w:rsid w:val="00F85445"/>
    <w:rsid w:val="00F861BF"/>
    <w:rsid w:val="00F8656A"/>
    <w:rsid w:val="00F878C1"/>
    <w:rsid w:val="00F90398"/>
    <w:rsid w:val="00F9041D"/>
    <w:rsid w:val="00F907F9"/>
    <w:rsid w:val="00F90D7A"/>
    <w:rsid w:val="00F915FF"/>
    <w:rsid w:val="00F91740"/>
    <w:rsid w:val="00F92178"/>
    <w:rsid w:val="00F94A2A"/>
    <w:rsid w:val="00F96458"/>
    <w:rsid w:val="00F9658F"/>
    <w:rsid w:val="00FA13BA"/>
    <w:rsid w:val="00FA1A80"/>
    <w:rsid w:val="00FA1E66"/>
    <w:rsid w:val="00FA295A"/>
    <w:rsid w:val="00FA2FF2"/>
    <w:rsid w:val="00FA3A04"/>
    <w:rsid w:val="00FA49B0"/>
    <w:rsid w:val="00FA4F97"/>
    <w:rsid w:val="00FA5FCB"/>
    <w:rsid w:val="00FA6152"/>
    <w:rsid w:val="00FA717E"/>
    <w:rsid w:val="00FA7EF1"/>
    <w:rsid w:val="00FA7F57"/>
    <w:rsid w:val="00FB04F7"/>
    <w:rsid w:val="00FB0A50"/>
    <w:rsid w:val="00FB159B"/>
    <w:rsid w:val="00FB278B"/>
    <w:rsid w:val="00FB2C8A"/>
    <w:rsid w:val="00FB34A1"/>
    <w:rsid w:val="00FB3CE2"/>
    <w:rsid w:val="00FB3D31"/>
    <w:rsid w:val="00FB3F16"/>
    <w:rsid w:val="00FB5109"/>
    <w:rsid w:val="00FB5953"/>
    <w:rsid w:val="00FB5B7C"/>
    <w:rsid w:val="00FB6D06"/>
    <w:rsid w:val="00FC03B4"/>
    <w:rsid w:val="00FC1582"/>
    <w:rsid w:val="00FC1EA3"/>
    <w:rsid w:val="00FC222E"/>
    <w:rsid w:val="00FC2F2E"/>
    <w:rsid w:val="00FC367E"/>
    <w:rsid w:val="00FC3BA2"/>
    <w:rsid w:val="00FC431C"/>
    <w:rsid w:val="00FC437E"/>
    <w:rsid w:val="00FC471F"/>
    <w:rsid w:val="00FC4B68"/>
    <w:rsid w:val="00FC6D21"/>
    <w:rsid w:val="00FC73EE"/>
    <w:rsid w:val="00FC742E"/>
    <w:rsid w:val="00FD00AF"/>
    <w:rsid w:val="00FD0762"/>
    <w:rsid w:val="00FD0AA5"/>
    <w:rsid w:val="00FD13A5"/>
    <w:rsid w:val="00FD24E7"/>
    <w:rsid w:val="00FD2872"/>
    <w:rsid w:val="00FD5301"/>
    <w:rsid w:val="00FD5331"/>
    <w:rsid w:val="00FD56A3"/>
    <w:rsid w:val="00FD6A7A"/>
    <w:rsid w:val="00FD6F2D"/>
    <w:rsid w:val="00FD6F46"/>
    <w:rsid w:val="00FD703B"/>
    <w:rsid w:val="00FE0F95"/>
    <w:rsid w:val="00FE466B"/>
    <w:rsid w:val="00FE49A6"/>
    <w:rsid w:val="00FE5E06"/>
    <w:rsid w:val="00FE61DE"/>
    <w:rsid w:val="00FE7920"/>
    <w:rsid w:val="00FF0B85"/>
    <w:rsid w:val="00FF1FDE"/>
    <w:rsid w:val="00FF2174"/>
    <w:rsid w:val="00FF21B6"/>
    <w:rsid w:val="00FF2814"/>
    <w:rsid w:val="00FF30FB"/>
    <w:rsid w:val="00FF357D"/>
    <w:rsid w:val="00FF3800"/>
    <w:rsid w:val="00FF3B94"/>
    <w:rsid w:val="00FF4997"/>
    <w:rsid w:val="00FF7907"/>
    <w:rsid w:val="00FF7E73"/>
    <w:rsid w:val="053E826F"/>
    <w:rsid w:val="090ED5C0"/>
    <w:rsid w:val="0A5D2F5B"/>
    <w:rsid w:val="0AEAD173"/>
    <w:rsid w:val="0D1C21F3"/>
    <w:rsid w:val="0DEDD248"/>
    <w:rsid w:val="0ED5F8E9"/>
    <w:rsid w:val="0FCD7ACE"/>
    <w:rsid w:val="132E47D7"/>
    <w:rsid w:val="1409859A"/>
    <w:rsid w:val="1B9687ED"/>
    <w:rsid w:val="1BA3ED86"/>
    <w:rsid w:val="1ED2F748"/>
    <w:rsid w:val="1F84E3E4"/>
    <w:rsid w:val="231E1508"/>
    <w:rsid w:val="24EE0E07"/>
    <w:rsid w:val="253B4E9B"/>
    <w:rsid w:val="262AD771"/>
    <w:rsid w:val="26A4F113"/>
    <w:rsid w:val="3149CCED"/>
    <w:rsid w:val="331BF5A6"/>
    <w:rsid w:val="3320E9F6"/>
    <w:rsid w:val="36A12B27"/>
    <w:rsid w:val="379EA1FE"/>
    <w:rsid w:val="39950B14"/>
    <w:rsid w:val="3A5502A6"/>
    <w:rsid w:val="40137941"/>
    <w:rsid w:val="42E3281C"/>
    <w:rsid w:val="443511AA"/>
    <w:rsid w:val="4589E5C3"/>
    <w:rsid w:val="4B85374E"/>
    <w:rsid w:val="4E644EE7"/>
    <w:rsid w:val="4EC16585"/>
    <w:rsid w:val="4FDF06A9"/>
    <w:rsid w:val="50570E49"/>
    <w:rsid w:val="5346A0EA"/>
    <w:rsid w:val="58780B2D"/>
    <w:rsid w:val="5978465E"/>
    <w:rsid w:val="5BB6EF76"/>
    <w:rsid w:val="603FA3A3"/>
    <w:rsid w:val="60EAAF8D"/>
    <w:rsid w:val="620E0F82"/>
    <w:rsid w:val="65579575"/>
    <w:rsid w:val="6649D849"/>
    <w:rsid w:val="67D34DA1"/>
    <w:rsid w:val="6A23D209"/>
    <w:rsid w:val="6B411B97"/>
    <w:rsid w:val="6C919D33"/>
    <w:rsid w:val="707B5D7D"/>
    <w:rsid w:val="71112981"/>
    <w:rsid w:val="72944C46"/>
    <w:rsid w:val="76F88E91"/>
    <w:rsid w:val="779E065E"/>
    <w:rsid w:val="791A6472"/>
    <w:rsid w:val="7BB9B7E3"/>
    <w:rsid w:val="7D2144C4"/>
    <w:rsid w:val="7D45A816"/>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CBDF09"/>
  <w15:chartTrackingRefBased/>
  <w15:docId w15:val="{F229D85B-A0B9-4D4F-BDB8-54D5AC4952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ZA" w:eastAsia="en-Z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DD2"/>
    <w:pPr>
      <w:spacing w:before="120" w:after="240"/>
      <w:ind w:hanging="567"/>
      <w:jc w:val="both"/>
    </w:pPr>
    <w:rPr>
      <w:sz w:val="22"/>
      <w:szCs w:val="22"/>
      <w:lang w:eastAsia="en-US"/>
    </w:rPr>
  </w:style>
  <w:style w:type="paragraph" w:styleId="Heading1">
    <w:name w:val="heading 1"/>
    <w:basedOn w:val="Normal"/>
    <w:next w:val="Normal"/>
    <w:link w:val="Heading1Char"/>
    <w:uiPriority w:val="9"/>
    <w:qFormat/>
    <w:rsid w:val="00212EC4"/>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uiPriority w:val="9"/>
    <w:unhideWhenUsed/>
    <w:qFormat/>
    <w:rsid w:val="00C158A1"/>
    <w:pPr>
      <w:keepNext/>
      <w:keepLines/>
      <w:spacing w:before="40" w:after="0"/>
      <w:outlineLvl w:val="1"/>
    </w:pPr>
    <w:rPr>
      <w:rFonts w:ascii="Calibri Light" w:eastAsia="Times New Roman" w:hAnsi="Calibri Light"/>
      <w:color w:val="2E74B5"/>
      <w:sz w:val="26"/>
      <w:szCs w:val="26"/>
    </w:rPr>
  </w:style>
  <w:style w:type="paragraph" w:styleId="Heading3">
    <w:name w:val="heading 3"/>
    <w:basedOn w:val="Normal"/>
    <w:next w:val="Normal"/>
    <w:link w:val="Heading3Char"/>
    <w:uiPriority w:val="9"/>
    <w:semiHidden/>
    <w:unhideWhenUsed/>
    <w:qFormat/>
    <w:rsid w:val="00C158A1"/>
    <w:pPr>
      <w:keepNext/>
      <w:keepLines/>
      <w:spacing w:before="40" w:after="0"/>
      <w:outlineLvl w:val="2"/>
    </w:pPr>
    <w:rPr>
      <w:rFonts w:ascii="Calibri Light" w:eastAsia="Times New Roman" w:hAnsi="Calibri Light"/>
      <w:color w:val="1F4D78"/>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A7338"/>
    <w:pPr>
      <w:tabs>
        <w:tab w:val="center" w:pos="4513"/>
        <w:tab w:val="right" w:pos="9026"/>
      </w:tabs>
      <w:spacing w:before="0" w:after="0"/>
    </w:pPr>
  </w:style>
  <w:style w:type="character" w:customStyle="1" w:styleId="HeaderChar">
    <w:name w:val="Header Char"/>
    <w:basedOn w:val="DefaultParagraphFont"/>
    <w:link w:val="Header"/>
    <w:uiPriority w:val="99"/>
    <w:rsid w:val="00EA7338"/>
  </w:style>
  <w:style w:type="paragraph" w:styleId="Footer">
    <w:name w:val="footer"/>
    <w:basedOn w:val="Normal"/>
    <w:link w:val="FooterChar"/>
    <w:uiPriority w:val="99"/>
    <w:unhideWhenUsed/>
    <w:rsid w:val="00EA7338"/>
    <w:pPr>
      <w:tabs>
        <w:tab w:val="center" w:pos="4513"/>
        <w:tab w:val="right" w:pos="9026"/>
      </w:tabs>
      <w:spacing w:before="0" w:after="0"/>
    </w:pPr>
  </w:style>
  <w:style w:type="character" w:customStyle="1" w:styleId="FooterChar">
    <w:name w:val="Footer Char"/>
    <w:basedOn w:val="DefaultParagraphFont"/>
    <w:link w:val="Footer"/>
    <w:uiPriority w:val="99"/>
    <w:rsid w:val="00EA7338"/>
  </w:style>
  <w:style w:type="table" w:styleId="TableGrid">
    <w:name w:val="Table Grid"/>
    <w:basedOn w:val="TableNormal"/>
    <w:uiPriority w:val="39"/>
    <w:rsid w:val="002652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87979"/>
    <w:pPr>
      <w:ind w:left="720"/>
      <w:contextualSpacing/>
    </w:pPr>
  </w:style>
  <w:style w:type="paragraph" w:styleId="NoSpacing">
    <w:name w:val="No Spacing"/>
    <w:link w:val="NoSpacingChar"/>
    <w:uiPriority w:val="1"/>
    <w:qFormat/>
    <w:rsid w:val="00212EC4"/>
    <w:rPr>
      <w:rFonts w:eastAsia="Times New Roman"/>
      <w:sz w:val="22"/>
      <w:szCs w:val="22"/>
      <w:lang w:val="en-US" w:eastAsia="en-US"/>
    </w:rPr>
  </w:style>
  <w:style w:type="character" w:customStyle="1" w:styleId="NoSpacingChar">
    <w:name w:val="No Spacing Char"/>
    <w:link w:val="NoSpacing"/>
    <w:uiPriority w:val="1"/>
    <w:rsid w:val="00212EC4"/>
    <w:rPr>
      <w:rFonts w:eastAsia="Times New Roman"/>
      <w:lang w:val="en-US"/>
    </w:rPr>
  </w:style>
  <w:style w:type="character" w:customStyle="1" w:styleId="Heading1Char">
    <w:name w:val="Heading 1 Char"/>
    <w:link w:val="Heading1"/>
    <w:uiPriority w:val="9"/>
    <w:rsid w:val="00212EC4"/>
    <w:rPr>
      <w:rFonts w:ascii="Calibri Light" w:eastAsia="Times New Roman" w:hAnsi="Calibri Light" w:cs="Times New Roman"/>
      <w:color w:val="2E74B5"/>
      <w:sz w:val="32"/>
      <w:szCs w:val="32"/>
    </w:rPr>
  </w:style>
  <w:style w:type="paragraph" w:customStyle="1" w:styleId="INFO-HEADING">
    <w:name w:val="INFO-HEADING"/>
    <w:uiPriority w:val="99"/>
    <w:rsid w:val="00212EC4"/>
    <w:pPr>
      <w:keepNext/>
      <w:keepLines/>
      <w:widowControl w:val="0"/>
      <w:autoSpaceDE w:val="0"/>
      <w:autoSpaceDN w:val="0"/>
      <w:adjustRightInd w:val="0"/>
      <w:spacing w:before="204"/>
    </w:pPr>
    <w:rPr>
      <w:rFonts w:ascii="Arial" w:eastAsia="Times New Roman" w:hAnsi="Arial" w:cs="Arial"/>
      <w:b/>
      <w:bCs/>
      <w:color w:val="000000"/>
      <w:sz w:val="18"/>
      <w:szCs w:val="18"/>
      <w:lang w:val="en-GB" w:eastAsia="en-GB"/>
    </w:rPr>
  </w:style>
  <w:style w:type="paragraph" w:customStyle="1" w:styleId="INFO-TEXT">
    <w:name w:val="INFO-TEXT"/>
    <w:uiPriority w:val="99"/>
    <w:rsid w:val="00212EC4"/>
    <w:pPr>
      <w:keepLines/>
      <w:widowControl w:val="0"/>
      <w:tabs>
        <w:tab w:val="left" w:pos="3968"/>
      </w:tabs>
      <w:autoSpaceDE w:val="0"/>
      <w:autoSpaceDN w:val="0"/>
      <w:adjustRightInd w:val="0"/>
      <w:spacing w:before="56"/>
    </w:pPr>
    <w:rPr>
      <w:rFonts w:ascii="Arial" w:eastAsia="Times New Roman" w:hAnsi="Arial" w:cs="Arial"/>
      <w:color w:val="000000"/>
      <w:sz w:val="18"/>
      <w:szCs w:val="18"/>
      <w:lang w:val="en-GB" w:eastAsia="en-GB"/>
    </w:rPr>
  </w:style>
  <w:style w:type="paragraph" w:customStyle="1" w:styleId="INFO-TEXTSPB">
    <w:name w:val="INFO-TEXTSPB"/>
    <w:uiPriority w:val="99"/>
    <w:rsid w:val="00212EC4"/>
    <w:pPr>
      <w:keepLines/>
      <w:widowControl w:val="0"/>
      <w:tabs>
        <w:tab w:val="left" w:pos="3968"/>
      </w:tabs>
      <w:autoSpaceDE w:val="0"/>
      <w:autoSpaceDN w:val="0"/>
      <w:adjustRightInd w:val="0"/>
      <w:spacing w:before="204"/>
    </w:pPr>
    <w:rPr>
      <w:rFonts w:ascii="Arial" w:eastAsia="Times New Roman" w:hAnsi="Arial" w:cs="Arial"/>
      <w:color w:val="000000"/>
      <w:sz w:val="18"/>
      <w:szCs w:val="18"/>
      <w:lang w:val="en-GB" w:eastAsia="en-GB"/>
    </w:rPr>
  </w:style>
  <w:style w:type="paragraph" w:styleId="TOCHeading">
    <w:name w:val="TOC Heading"/>
    <w:basedOn w:val="Heading1"/>
    <w:next w:val="Normal"/>
    <w:uiPriority w:val="39"/>
    <w:unhideWhenUsed/>
    <w:qFormat/>
    <w:rsid w:val="00D85D0F"/>
    <w:pPr>
      <w:spacing w:line="259" w:lineRule="auto"/>
      <w:ind w:firstLine="0"/>
      <w:jc w:val="left"/>
      <w:outlineLvl w:val="9"/>
    </w:pPr>
    <w:rPr>
      <w:lang w:val="en-US"/>
    </w:rPr>
  </w:style>
  <w:style w:type="paragraph" w:styleId="TOC1">
    <w:name w:val="toc 1"/>
    <w:basedOn w:val="Normal"/>
    <w:next w:val="Normal"/>
    <w:autoRedefine/>
    <w:uiPriority w:val="39"/>
    <w:unhideWhenUsed/>
    <w:rsid w:val="00834E2F"/>
    <w:pPr>
      <w:tabs>
        <w:tab w:val="left" w:pos="426"/>
        <w:tab w:val="right" w:leader="dot" w:pos="9912"/>
      </w:tabs>
      <w:ind w:firstLine="0"/>
      <w:jc w:val="left"/>
    </w:pPr>
    <w:rPr>
      <w:rFonts w:ascii="Arial" w:hAnsi="Arial" w:cs="Arial"/>
      <w:b/>
      <w:noProof/>
    </w:rPr>
  </w:style>
  <w:style w:type="character" w:styleId="Hyperlink">
    <w:name w:val="Hyperlink"/>
    <w:uiPriority w:val="99"/>
    <w:unhideWhenUsed/>
    <w:rsid w:val="00D85D0F"/>
    <w:rPr>
      <w:color w:val="0563C1"/>
      <w:u w:val="single"/>
    </w:rPr>
  </w:style>
  <w:style w:type="paragraph" w:styleId="BalloonText">
    <w:name w:val="Balloon Text"/>
    <w:basedOn w:val="Normal"/>
    <w:link w:val="BalloonTextChar"/>
    <w:uiPriority w:val="99"/>
    <w:semiHidden/>
    <w:unhideWhenUsed/>
    <w:rsid w:val="00DB6A61"/>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DB6A61"/>
    <w:rPr>
      <w:rFonts w:ascii="Segoe UI" w:hAnsi="Segoe UI" w:cs="Segoe UI"/>
      <w:sz w:val="18"/>
      <w:szCs w:val="18"/>
    </w:rPr>
  </w:style>
  <w:style w:type="character" w:customStyle="1" w:styleId="Heading2Char">
    <w:name w:val="Heading 2 Char"/>
    <w:link w:val="Heading2"/>
    <w:uiPriority w:val="9"/>
    <w:rsid w:val="00C158A1"/>
    <w:rPr>
      <w:rFonts w:ascii="Calibri Light" w:eastAsia="Times New Roman" w:hAnsi="Calibri Light" w:cs="Times New Roman"/>
      <w:color w:val="2E74B5"/>
      <w:sz w:val="26"/>
      <w:szCs w:val="26"/>
    </w:rPr>
  </w:style>
  <w:style w:type="character" w:customStyle="1" w:styleId="Heading3Char">
    <w:name w:val="Heading 3 Char"/>
    <w:link w:val="Heading3"/>
    <w:uiPriority w:val="9"/>
    <w:semiHidden/>
    <w:rsid w:val="00C158A1"/>
    <w:rPr>
      <w:rFonts w:ascii="Calibri Light" w:eastAsia="Times New Roman" w:hAnsi="Calibri Light" w:cs="Times New Roman"/>
      <w:color w:val="1F4D78"/>
      <w:sz w:val="24"/>
      <w:szCs w:val="24"/>
    </w:rPr>
  </w:style>
  <w:style w:type="paragraph" w:styleId="TOC2">
    <w:name w:val="toc 2"/>
    <w:basedOn w:val="Normal"/>
    <w:next w:val="Normal"/>
    <w:autoRedefine/>
    <w:uiPriority w:val="39"/>
    <w:unhideWhenUsed/>
    <w:rsid w:val="00C158A1"/>
    <w:pPr>
      <w:spacing w:before="0" w:after="100" w:line="259" w:lineRule="auto"/>
      <w:ind w:left="220" w:firstLine="0"/>
      <w:jc w:val="left"/>
    </w:pPr>
    <w:rPr>
      <w:rFonts w:eastAsia="Times New Roman"/>
      <w:lang w:eastAsia="en-ZA"/>
    </w:rPr>
  </w:style>
  <w:style w:type="paragraph" w:styleId="TOC3">
    <w:name w:val="toc 3"/>
    <w:basedOn w:val="Normal"/>
    <w:next w:val="Normal"/>
    <w:autoRedefine/>
    <w:uiPriority w:val="39"/>
    <w:unhideWhenUsed/>
    <w:rsid w:val="00C158A1"/>
    <w:pPr>
      <w:spacing w:before="0" w:after="100" w:line="259" w:lineRule="auto"/>
      <w:ind w:left="440" w:firstLine="0"/>
      <w:jc w:val="left"/>
    </w:pPr>
    <w:rPr>
      <w:rFonts w:eastAsia="Times New Roman"/>
      <w:lang w:eastAsia="en-ZA"/>
    </w:rPr>
  </w:style>
  <w:style w:type="paragraph" w:styleId="TOC4">
    <w:name w:val="toc 4"/>
    <w:basedOn w:val="Normal"/>
    <w:next w:val="Normal"/>
    <w:autoRedefine/>
    <w:uiPriority w:val="39"/>
    <w:unhideWhenUsed/>
    <w:rsid w:val="00C158A1"/>
    <w:pPr>
      <w:spacing w:before="0" w:after="100" w:line="259" w:lineRule="auto"/>
      <w:ind w:left="660" w:firstLine="0"/>
      <w:jc w:val="left"/>
    </w:pPr>
    <w:rPr>
      <w:rFonts w:eastAsia="Times New Roman"/>
      <w:lang w:eastAsia="en-ZA"/>
    </w:rPr>
  </w:style>
  <w:style w:type="paragraph" w:styleId="TOC5">
    <w:name w:val="toc 5"/>
    <w:basedOn w:val="Normal"/>
    <w:next w:val="Normal"/>
    <w:autoRedefine/>
    <w:uiPriority w:val="39"/>
    <w:unhideWhenUsed/>
    <w:rsid w:val="00C158A1"/>
    <w:pPr>
      <w:spacing w:before="0" w:after="100" w:line="259" w:lineRule="auto"/>
      <w:ind w:left="880" w:firstLine="0"/>
      <w:jc w:val="left"/>
    </w:pPr>
    <w:rPr>
      <w:rFonts w:eastAsia="Times New Roman"/>
      <w:lang w:eastAsia="en-ZA"/>
    </w:rPr>
  </w:style>
  <w:style w:type="paragraph" w:styleId="TOC6">
    <w:name w:val="toc 6"/>
    <w:basedOn w:val="Normal"/>
    <w:next w:val="Normal"/>
    <w:autoRedefine/>
    <w:uiPriority w:val="39"/>
    <w:unhideWhenUsed/>
    <w:rsid w:val="00C158A1"/>
    <w:pPr>
      <w:spacing w:before="0" w:after="100" w:line="259" w:lineRule="auto"/>
      <w:ind w:left="1100" w:firstLine="0"/>
      <w:jc w:val="left"/>
    </w:pPr>
    <w:rPr>
      <w:rFonts w:eastAsia="Times New Roman"/>
      <w:lang w:eastAsia="en-ZA"/>
    </w:rPr>
  </w:style>
  <w:style w:type="paragraph" w:styleId="TOC7">
    <w:name w:val="toc 7"/>
    <w:basedOn w:val="Normal"/>
    <w:next w:val="Normal"/>
    <w:autoRedefine/>
    <w:uiPriority w:val="39"/>
    <w:unhideWhenUsed/>
    <w:rsid w:val="00C158A1"/>
    <w:pPr>
      <w:spacing w:before="0" w:after="100" w:line="259" w:lineRule="auto"/>
      <w:ind w:left="1320" w:firstLine="0"/>
      <w:jc w:val="left"/>
    </w:pPr>
    <w:rPr>
      <w:rFonts w:eastAsia="Times New Roman"/>
      <w:lang w:eastAsia="en-ZA"/>
    </w:rPr>
  </w:style>
  <w:style w:type="paragraph" w:styleId="TOC8">
    <w:name w:val="toc 8"/>
    <w:basedOn w:val="Normal"/>
    <w:next w:val="Normal"/>
    <w:autoRedefine/>
    <w:uiPriority w:val="39"/>
    <w:unhideWhenUsed/>
    <w:rsid w:val="00C158A1"/>
    <w:pPr>
      <w:spacing w:before="0" w:after="100" w:line="259" w:lineRule="auto"/>
      <w:ind w:left="1540" w:firstLine="0"/>
      <w:jc w:val="left"/>
    </w:pPr>
    <w:rPr>
      <w:rFonts w:eastAsia="Times New Roman"/>
      <w:lang w:eastAsia="en-ZA"/>
    </w:rPr>
  </w:style>
  <w:style w:type="paragraph" w:styleId="TOC9">
    <w:name w:val="toc 9"/>
    <w:basedOn w:val="Normal"/>
    <w:next w:val="Normal"/>
    <w:autoRedefine/>
    <w:uiPriority w:val="39"/>
    <w:unhideWhenUsed/>
    <w:rsid w:val="00C158A1"/>
    <w:pPr>
      <w:spacing w:before="0" w:after="100" w:line="259" w:lineRule="auto"/>
      <w:ind w:left="1760" w:firstLine="0"/>
      <w:jc w:val="left"/>
    </w:pPr>
    <w:rPr>
      <w:rFonts w:eastAsia="Times New Roman"/>
      <w:lang w:eastAsia="en-ZA"/>
    </w:rPr>
  </w:style>
  <w:style w:type="character" w:styleId="CommentReference">
    <w:name w:val="annotation reference"/>
    <w:uiPriority w:val="99"/>
    <w:semiHidden/>
    <w:unhideWhenUsed/>
    <w:rsid w:val="00376F9A"/>
    <w:rPr>
      <w:sz w:val="16"/>
      <w:szCs w:val="16"/>
    </w:rPr>
  </w:style>
  <w:style w:type="paragraph" w:styleId="CommentText">
    <w:name w:val="annotation text"/>
    <w:basedOn w:val="Normal"/>
    <w:link w:val="CommentTextChar"/>
    <w:uiPriority w:val="99"/>
    <w:unhideWhenUsed/>
    <w:rsid w:val="00376F9A"/>
    <w:rPr>
      <w:sz w:val="20"/>
      <w:szCs w:val="20"/>
    </w:rPr>
  </w:style>
  <w:style w:type="character" w:customStyle="1" w:styleId="CommentTextChar">
    <w:name w:val="Comment Text Char"/>
    <w:link w:val="CommentText"/>
    <w:uiPriority w:val="99"/>
    <w:rsid w:val="00376F9A"/>
    <w:rPr>
      <w:lang w:eastAsia="en-US"/>
    </w:rPr>
  </w:style>
  <w:style w:type="paragraph" w:styleId="CommentSubject">
    <w:name w:val="annotation subject"/>
    <w:basedOn w:val="CommentText"/>
    <w:next w:val="CommentText"/>
    <w:link w:val="CommentSubjectChar"/>
    <w:uiPriority w:val="99"/>
    <w:semiHidden/>
    <w:unhideWhenUsed/>
    <w:rsid w:val="00376F9A"/>
    <w:rPr>
      <w:b/>
      <w:bCs/>
    </w:rPr>
  </w:style>
  <w:style w:type="character" w:customStyle="1" w:styleId="CommentSubjectChar">
    <w:name w:val="Comment Subject Char"/>
    <w:link w:val="CommentSubject"/>
    <w:uiPriority w:val="99"/>
    <w:semiHidden/>
    <w:rsid w:val="00376F9A"/>
    <w:rPr>
      <w:b/>
      <w:bCs/>
      <w:lang w:eastAsia="en-US"/>
    </w:rPr>
  </w:style>
  <w:style w:type="paragraph" w:styleId="Revision">
    <w:name w:val="Revision"/>
    <w:hidden/>
    <w:uiPriority w:val="99"/>
    <w:semiHidden/>
    <w:rsid w:val="007D0BC4"/>
    <w:rPr>
      <w:sz w:val="22"/>
      <w:szCs w:val="22"/>
      <w:lang w:eastAsia="en-US"/>
    </w:rPr>
  </w:style>
  <w:style w:type="character" w:styleId="UnresolvedMention">
    <w:name w:val="Unresolved Mention"/>
    <w:basedOn w:val="DefaultParagraphFont"/>
    <w:uiPriority w:val="99"/>
    <w:semiHidden/>
    <w:unhideWhenUsed/>
    <w:rsid w:val="00610A0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179177">
      <w:bodyDiv w:val="1"/>
      <w:marLeft w:val="0"/>
      <w:marRight w:val="0"/>
      <w:marTop w:val="0"/>
      <w:marBottom w:val="0"/>
      <w:divBdr>
        <w:top w:val="none" w:sz="0" w:space="0" w:color="auto"/>
        <w:left w:val="none" w:sz="0" w:space="0" w:color="auto"/>
        <w:bottom w:val="none" w:sz="0" w:space="0" w:color="auto"/>
        <w:right w:val="none" w:sz="0" w:space="0" w:color="auto"/>
      </w:divBdr>
    </w:div>
    <w:div w:id="53041540">
      <w:bodyDiv w:val="1"/>
      <w:marLeft w:val="0"/>
      <w:marRight w:val="0"/>
      <w:marTop w:val="0"/>
      <w:marBottom w:val="0"/>
      <w:divBdr>
        <w:top w:val="none" w:sz="0" w:space="0" w:color="auto"/>
        <w:left w:val="none" w:sz="0" w:space="0" w:color="auto"/>
        <w:bottom w:val="none" w:sz="0" w:space="0" w:color="auto"/>
        <w:right w:val="none" w:sz="0" w:space="0" w:color="auto"/>
      </w:divBdr>
    </w:div>
    <w:div w:id="92602689">
      <w:bodyDiv w:val="1"/>
      <w:marLeft w:val="0"/>
      <w:marRight w:val="0"/>
      <w:marTop w:val="0"/>
      <w:marBottom w:val="0"/>
      <w:divBdr>
        <w:top w:val="none" w:sz="0" w:space="0" w:color="auto"/>
        <w:left w:val="none" w:sz="0" w:space="0" w:color="auto"/>
        <w:bottom w:val="none" w:sz="0" w:space="0" w:color="auto"/>
        <w:right w:val="none" w:sz="0" w:space="0" w:color="auto"/>
      </w:divBdr>
    </w:div>
    <w:div w:id="108593939">
      <w:bodyDiv w:val="1"/>
      <w:marLeft w:val="0"/>
      <w:marRight w:val="0"/>
      <w:marTop w:val="0"/>
      <w:marBottom w:val="0"/>
      <w:divBdr>
        <w:top w:val="none" w:sz="0" w:space="0" w:color="auto"/>
        <w:left w:val="none" w:sz="0" w:space="0" w:color="auto"/>
        <w:bottom w:val="none" w:sz="0" w:space="0" w:color="auto"/>
        <w:right w:val="none" w:sz="0" w:space="0" w:color="auto"/>
      </w:divBdr>
    </w:div>
    <w:div w:id="168835342">
      <w:bodyDiv w:val="1"/>
      <w:marLeft w:val="0"/>
      <w:marRight w:val="0"/>
      <w:marTop w:val="0"/>
      <w:marBottom w:val="0"/>
      <w:divBdr>
        <w:top w:val="none" w:sz="0" w:space="0" w:color="auto"/>
        <w:left w:val="none" w:sz="0" w:space="0" w:color="auto"/>
        <w:bottom w:val="none" w:sz="0" w:space="0" w:color="auto"/>
        <w:right w:val="none" w:sz="0" w:space="0" w:color="auto"/>
      </w:divBdr>
    </w:div>
    <w:div w:id="239681974">
      <w:bodyDiv w:val="1"/>
      <w:marLeft w:val="0"/>
      <w:marRight w:val="0"/>
      <w:marTop w:val="0"/>
      <w:marBottom w:val="0"/>
      <w:divBdr>
        <w:top w:val="none" w:sz="0" w:space="0" w:color="auto"/>
        <w:left w:val="none" w:sz="0" w:space="0" w:color="auto"/>
        <w:bottom w:val="none" w:sz="0" w:space="0" w:color="auto"/>
        <w:right w:val="none" w:sz="0" w:space="0" w:color="auto"/>
      </w:divBdr>
    </w:div>
    <w:div w:id="310672919">
      <w:bodyDiv w:val="1"/>
      <w:marLeft w:val="0"/>
      <w:marRight w:val="0"/>
      <w:marTop w:val="0"/>
      <w:marBottom w:val="0"/>
      <w:divBdr>
        <w:top w:val="none" w:sz="0" w:space="0" w:color="auto"/>
        <w:left w:val="none" w:sz="0" w:space="0" w:color="auto"/>
        <w:bottom w:val="none" w:sz="0" w:space="0" w:color="auto"/>
        <w:right w:val="none" w:sz="0" w:space="0" w:color="auto"/>
      </w:divBdr>
    </w:div>
    <w:div w:id="321740070">
      <w:bodyDiv w:val="1"/>
      <w:marLeft w:val="0"/>
      <w:marRight w:val="0"/>
      <w:marTop w:val="0"/>
      <w:marBottom w:val="0"/>
      <w:divBdr>
        <w:top w:val="none" w:sz="0" w:space="0" w:color="auto"/>
        <w:left w:val="none" w:sz="0" w:space="0" w:color="auto"/>
        <w:bottom w:val="none" w:sz="0" w:space="0" w:color="auto"/>
        <w:right w:val="none" w:sz="0" w:space="0" w:color="auto"/>
      </w:divBdr>
    </w:div>
    <w:div w:id="326595116">
      <w:bodyDiv w:val="1"/>
      <w:marLeft w:val="0"/>
      <w:marRight w:val="0"/>
      <w:marTop w:val="0"/>
      <w:marBottom w:val="0"/>
      <w:divBdr>
        <w:top w:val="none" w:sz="0" w:space="0" w:color="auto"/>
        <w:left w:val="none" w:sz="0" w:space="0" w:color="auto"/>
        <w:bottom w:val="none" w:sz="0" w:space="0" w:color="auto"/>
        <w:right w:val="none" w:sz="0" w:space="0" w:color="auto"/>
      </w:divBdr>
    </w:div>
    <w:div w:id="343479047">
      <w:bodyDiv w:val="1"/>
      <w:marLeft w:val="0"/>
      <w:marRight w:val="0"/>
      <w:marTop w:val="0"/>
      <w:marBottom w:val="0"/>
      <w:divBdr>
        <w:top w:val="none" w:sz="0" w:space="0" w:color="auto"/>
        <w:left w:val="none" w:sz="0" w:space="0" w:color="auto"/>
        <w:bottom w:val="none" w:sz="0" w:space="0" w:color="auto"/>
        <w:right w:val="none" w:sz="0" w:space="0" w:color="auto"/>
      </w:divBdr>
    </w:div>
    <w:div w:id="353503434">
      <w:bodyDiv w:val="1"/>
      <w:marLeft w:val="0"/>
      <w:marRight w:val="0"/>
      <w:marTop w:val="0"/>
      <w:marBottom w:val="0"/>
      <w:divBdr>
        <w:top w:val="none" w:sz="0" w:space="0" w:color="auto"/>
        <w:left w:val="none" w:sz="0" w:space="0" w:color="auto"/>
        <w:bottom w:val="none" w:sz="0" w:space="0" w:color="auto"/>
        <w:right w:val="none" w:sz="0" w:space="0" w:color="auto"/>
      </w:divBdr>
    </w:div>
    <w:div w:id="362249366">
      <w:bodyDiv w:val="1"/>
      <w:marLeft w:val="0"/>
      <w:marRight w:val="0"/>
      <w:marTop w:val="0"/>
      <w:marBottom w:val="0"/>
      <w:divBdr>
        <w:top w:val="none" w:sz="0" w:space="0" w:color="auto"/>
        <w:left w:val="none" w:sz="0" w:space="0" w:color="auto"/>
        <w:bottom w:val="none" w:sz="0" w:space="0" w:color="auto"/>
        <w:right w:val="none" w:sz="0" w:space="0" w:color="auto"/>
      </w:divBdr>
    </w:div>
    <w:div w:id="450444234">
      <w:bodyDiv w:val="1"/>
      <w:marLeft w:val="0"/>
      <w:marRight w:val="0"/>
      <w:marTop w:val="0"/>
      <w:marBottom w:val="0"/>
      <w:divBdr>
        <w:top w:val="none" w:sz="0" w:space="0" w:color="auto"/>
        <w:left w:val="none" w:sz="0" w:space="0" w:color="auto"/>
        <w:bottom w:val="none" w:sz="0" w:space="0" w:color="auto"/>
        <w:right w:val="none" w:sz="0" w:space="0" w:color="auto"/>
      </w:divBdr>
    </w:div>
    <w:div w:id="476805906">
      <w:bodyDiv w:val="1"/>
      <w:marLeft w:val="0"/>
      <w:marRight w:val="0"/>
      <w:marTop w:val="0"/>
      <w:marBottom w:val="0"/>
      <w:divBdr>
        <w:top w:val="none" w:sz="0" w:space="0" w:color="auto"/>
        <w:left w:val="none" w:sz="0" w:space="0" w:color="auto"/>
        <w:bottom w:val="none" w:sz="0" w:space="0" w:color="auto"/>
        <w:right w:val="none" w:sz="0" w:space="0" w:color="auto"/>
      </w:divBdr>
    </w:div>
    <w:div w:id="526724655">
      <w:bodyDiv w:val="1"/>
      <w:marLeft w:val="0"/>
      <w:marRight w:val="0"/>
      <w:marTop w:val="0"/>
      <w:marBottom w:val="0"/>
      <w:divBdr>
        <w:top w:val="none" w:sz="0" w:space="0" w:color="auto"/>
        <w:left w:val="none" w:sz="0" w:space="0" w:color="auto"/>
        <w:bottom w:val="none" w:sz="0" w:space="0" w:color="auto"/>
        <w:right w:val="none" w:sz="0" w:space="0" w:color="auto"/>
      </w:divBdr>
    </w:div>
    <w:div w:id="527835333">
      <w:bodyDiv w:val="1"/>
      <w:marLeft w:val="0"/>
      <w:marRight w:val="0"/>
      <w:marTop w:val="0"/>
      <w:marBottom w:val="0"/>
      <w:divBdr>
        <w:top w:val="none" w:sz="0" w:space="0" w:color="auto"/>
        <w:left w:val="none" w:sz="0" w:space="0" w:color="auto"/>
        <w:bottom w:val="none" w:sz="0" w:space="0" w:color="auto"/>
        <w:right w:val="none" w:sz="0" w:space="0" w:color="auto"/>
      </w:divBdr>
    </w:div>
    <w:div w:id="539518222">
      <w:bodyDiv w:val="1"/>
      <w:marLeft w:val="0"/>
      <w:marRight w:val="0"/>
      <w:marTop w:val="0"/>
      <w:marBottom w:val="0"/>
      <w:divBdr>
        <w:top w:val="none" w:sz="0" w:space="0" w:color="auto"/>
        <w:left w:val="none" w:sz="0" w:space="0" w:color="auto"/>
        <w:bottom w:val="none" w:sz="0" w:space="0" w:color="auto"/>
        <w:right w:val="none" w:sz="0" w:space="0" w:color="auto"/>
      </w:divBdr>
    </w:div>
    <w:div w:id="549995097">
      <w:bodyDiv w:val="1"/>
      <w:marLeft w:val="0"/>
      <w:marRight w:val="0"/>
      <w:marTop w:val="0"/>
      <w:marBottom w:val="0"/>
      <w:divBdr>
        <w:top w:val="none" w:sz="0" w:space="0" w:color="auto"/>
        <w:left w:val="none" w:sz="0" w:space="0" w:color="auto"/>
        <w:bottom w:val="none" w:sz="0" w:space="0" w:color="auto"/>
        <w:right w:val="none" w:sz="0" w:space="0" w:color="auto"/>
      </w:divBdr>
    </w:div>
    <w:div w:id="628631068">
      <w:bodyDiv w:val="1"/>
      <w:marLeft w:val="0"/>
      <w:marRight w:val="0"/>
      <w:marTop w:val="0"/>
      <w:marBottom w:val="0"/>
      <w:divBdr>
        <w:top w:val="none" w:sz="0" w:space="0" w:color="auto"/>
        <w:left w:val="none" w:sz="0" w:space="0" w:color="auto"/>
        <w:bottom w:val="none" w:sz="0" w:space="0" w:color="auto"/>
        <w:right w:val="none" w:sz="0" w:space="0" w:color="auto"/>
      </w:divBdr>
    </w:div>
    <w:div w:id="629093222">
      <w:bodyDiv w:val="1"/>
      <w:marLeft w:val="0"/>
      <w:marRight w:val="0"/>
      <w:marTop w:val="0"/>
      <w:marBottom w:val="0"/>
      <w:divBdr>
        <w:top w:val="none" w:sz="0" w:space="0" w:color="auto"/>
        <w:left w:val="none" w:sz="0" w:space="0" w:color="auto"/>
        <w:bottom w:val="none" w:sz="0" w:space="0" w:color="auto"/>
        <w:right w:val="none" w:sz="0" w:space="0" w:color="auto"/>
      </w:divBdr>
    </w:div>
    <w:div w:id="649138745">
      <w:bodyDiv w:val="1"/>
      <w:marLeft w:val="0"/>
      <w:marRight w:val="0"/>
      <w:marTop w:val="0"/>
      <w:marBottom w:val="0"/>
      <w:divBdr>
        <w:top w:val="none" w:sz="0" w:space="0" w:color="auto"/>
        <w:left w:val="none" w:sz="0" w:space="0" w:color="auto"/>
        <w:bottom w:val="none" w:sz="0" w:space="0" w:color="auto"/>
        <w:right w:val="none" w:sz="0" w:space="0" w:color="auto"/>
      </w:divBdr>
    </w:div>
    <w:div w:id="662317626">
      <w:bodyDiv w:val="1"/>
      <w:marLeft w:val="0"/>
      <w:marRight w:val="0"/>
      <w:marTop w:val="0"/>
      <w:marBottom w:val="0"/>
      <w:divBdr>
        <w:top w:val="none" w:sz="0" w:space="0" w:color="auto"/>
        <w:left w:val="none" w:sz="0" w:space="0" w:color="auto"/>
        <w:bottom w:val="none" w:sz="0" w:space="0" w:color="auto"/>
        <w:right w:val="none" w:sz="0" w:space="0" w:color="auto"/>
      </w:divBdr>
    </w:div>
    <w:div w:id="666832143">
      <w:bodyDiv w:val="1"/>
      <w:marLeft w:val="0"/>
      <w:marRight w:val="0"/>
      <w:marTop w:val="0"/>
      <w:marBottom w:val="0"/>
      <w:divBdr>
        <w:top w:val="none" w:sz="0" w:space="0" w:color="auto"/>
        <w:left w:val="none" w:sz="0" w:space="0" w:color="auto"/>
        <w:bottom w:val="none" w:sz="0" w:space="0" w:color="auto"/>
        <w:right w:val="none" w:sz="0" w:space="0" w:color="auto"/>
      </w:divBdr>
    </w:div>
    <w:div w:id="692609341">
      <w:bodyDiv w:val="1"/>
      <w:marLeft w:val="0"/>
      <w:marRight w:val="0"/>
      <w:marTop w:val="0"/>
      <w:marBottom w:val="0"/>
      <w:divBdr>
        <w:top w:val="none" w:sz="0" w:space="0" w:color="auto"/>
        <w:left w:val="none" w:sz="0" w:space="0" w:color="auto"/>
        <w:bottom w:val="none" w:sz="0" w:space="0" w:color="auto"/>
        <w:right w:val="none" w:sz="0" w:space="0" w:color="auto"/>
      </w:divBdr>
    </w:div>
    <w:div w:id="734279581">
      <w:bodyDiv w:val="1"/>
      <w:marLeft w:val="0"/>
      <w:marRight w:val="0"/>
      <w:marTop w:val="0"/>
      <w:marBottom w:val="0"/>
      <w:divBdr>
        <w:top w:val="none" w:sz="0" w:space="0" w:color="auto"/>
        <w:left w:val="none" w:sz="0" w:space="0" w:color="auto"/>
        <w:bottom w:val="none" w:sz="0" w:space="0" w:color="auto"/>
        <w:right w:val="none" w:sz="0" w:space="0" w:color="auto"/>
      </w:divBdr>
    </w:div>
    <w:div w:id="814417547">
      <w:bodyDiv w:val="1"/>
      <w:marLeft w:val="0"/>
      <w:marRight w:val="0"/>
      <w:marTop w:val="0"/>
      <w:marBottom w:val="0"/>
      <w:divBdr>
        <w:top w:val="none" w:sz="0" w:space="0" w:color="auto"/>
        <w:left w:val="none" w:sz="0" w:space="0" w:color="auto"/>
        <w:bottom w:val="none" w:sz="0" w:space="0" w:color="auto"/>
        <w:right w:val="none" w:sz="0" w:space="0" w:color="auto"/>
      </w:divBdr>
    </w:div>
    <w:div w:id="833884020">
      <w:bodyDiv w:val="1"/>
      <w:marLeft w:val="0"/>
      <w:marRight w:val="0"/>
      <w:marTop w:val="0"/>
      <w:marBottom w:val="0"/>
      <w:divBdr>
        <w:top w:val="none" w:sz="0" w:space="0" w:color="auto"/>
        <w:left w:val="none" w:sz="0" w:space="0" w:color="auto"/>
        <w:bottom w:val="none" w:sz="0" w:space="0" w:color="auto"/>
        <w:right w:val="none" w:sz="0" w:space="0" w:color="auto"/>
      </w:divBdr>
    </w:div>
    <w:div w:id="863597736">
      <w:bodyDiv w:val="1"/>
      <w:marLeft w:val="0"/>
      <w:marRight w:val="0"/>
      <w:marTop w:val="0"/>
      <w:marBottom w:val="0"/>
      <w:divBdr>
        <w:top w:val="none" w:sz="0" w:space="0" w:color="auto"/>
        <w:left w:val="none" w:sz="0" w:space="0" w:color="auto"/>
        <w:bottom w:val="none" w:sz="0" w:space="0" w:color="auto"/>
        <w:right w:val="none" w:sz="0" w:space="0" w:color="auto"/>
      </w:divBdr>
    </w:div>
    <w:div w:id="900941800">
      <w:bodyDiv w:val="1"/>
      <w:marLeft w:val="0"/>
      <w:marRight w:val="0"/>
      <w:marTop w:val="0"/>
      <w:marBottom w:val="0"/>
      <w:divBdr>
        <w:top w:val="none" w:sz="0" w:space="0" w:color="auto"/>
        <w:left w:val="none" w:sz="0" w:space="0" w:color="auto"/>
        <w:bottom w:val="none" w:sz="0" w:space="0" w:color="auto"/>
        <w:right w:val="none" w:sz="0" w:space="0" w:color="auto"/>
      </w:divBdr>
    </w:div>
    <w:div w:id="909196920">
      <w:bodyDiv w:val="1"/>
      <w:marLeft w:val="0"/>
      <w:marRight w:val="0"/>
      <w:marTop w:val="0"/>
      <w:marBottom w:val="0"/>
      <w:divBdr>
        <w:top w:val="none" w:sz="0" w:space="0" w:color="auto"/>
        <w:left w:val="none" w:sz="0" w:space="0" w:color="auto"/>
        <w:bottom w:val="none" w:sz="0" w:space="0" w:color="auto"/>
        <w:right w:val="none" w:sz="0" w:space="0" w:color="auto"/>
      </w:divBdr>
    </w:div>
    <w:div w:id="917903267">
      <w:bodyDiv w:val="1"/>
      <w:marLeft w:val="0"/>
      <w:marRight w:val="0"/>
      <w:marTop w:val="0"/>
      <w:marBottom w:val="0"/>
      <w:divBdr>
        <w:top w:val="none" w:sz="0" w:space="0" w:color="auto"/>
        <w:left w:val="none" w:sz="0" w:space="0" w:color="auto"/>
        <w:bottom w:val="none" w:sz="0" w:space="0" w:color="auto"/>
        <w:right w:val="none" w:sz="0" w:space="0" w:color="auto"/>
      </w:divBdr>
    </w:div>
    <w:div w:id="948314803">
      <w:bodyDiv w:val="1"/>
      <w:marLeft w:val="0"/>
      <w:marRight w:val="0"/>
      <w:marTop w:val="0"/>
      <w:marBottom w:val="0"/>
      <w:divBdr>
        <w:top w:val="none" w:sz="0" w:space="0" w:color="auto"/>
        <w:left w:val="none" w:sz="0" w:space="0" w:color="auto"/>
        <w:bottom w:val="none" w:sz="0" w:space="0" w:color="auto"/>
        <w:right w:val="none" w:sz="0" w:space="0" w:color="auto"/>
      </w:divBdr>
    </w:div>
    <w:div w:id="948467858">
      <w:bodyDiv w:val="1"/>
      <w:marLeft w:val="0"/>
      <w:marRight w:val="0"/>
      <w:marTop w:val="0"/>
      <w:marBottom w:val="0"/>
      <w:divBdr>
        <w:top w:val="none" w:sz="0" w:space="0" w:color="auto"/>
        <w:left w:val="none" w:sz="0" w:space="0" w:color="auto"/>
        <w:bottom w:val="none" w:sz="0" w:space="0" w:color="auto"/>
        <w:right w:val="none" w:sz="0" w:space="0" w:color="auto"/>
      </w:divBdr>
    </w:div>
    <w:div w:id="957179666">
      <w:bodyDiv w:val="1"/>
      <w:marLeft w:val="0"/>
      <w:marRight w:val="0"/>
      <w:marTop w:val="0"/>
      <w:marBottom w:val="0"/>
      <w:divBdr>
        <w:top w:val="none" w:sz="0" w:space="0" w:color="auto"/>
        <w:left w:val="none" w:sz="0" w:space="0" w:color="auto"/>
        <w:bottom w:val="none" w:sz="0" w:space="0" w:color="auto"/>
        <w:right w:val="none" w:sz="0" w:space="0" w:color="auto"/>
      </w:divBdr>
    </w:div>
    <w:div w:id="960838074">
      <w:bodyDiv w:val="1"/>
      <w:marLeft w:val="0"/>
      <w:marRight w:val="0"/>
      <w:marTop w:val="0"/>
      <w:marBottom w:val="0"/>
      <w:divBdr>
        <w:top w:val="none" w:sz="0" w:space="0" w:color="auto"/>
        <w:left w:val="none" w:sz="0" w:space="0" w:color="auto"/>
        <w:bottom w:val="none" w:sz="0" w:space="0" w:color="auto"/>
        <w:right w:val="none" w:sz="0" w:space="0" w:color="auto"/>
      </w:divBdr>
    </w:div>
    <w:div w:id="970480532">
      <w:bodyDiv w:val="1"/>
      <w:marLeft w:val="0"/>
      <w:marRight w:val="0"/>
      <w:marTop w:val="0"/>
      <w:marBottom w:val="0"/>
      <w:divBdr>
        <w:top w:val="none" w:sz="0" w:space="0" w:color="auto"/>
        <w:left w:val="none" w:sz="0" w:space="0" w:color="auto"/>
        <w:bottom w:val="none" w:sz="0" w:space="0" w:color="auto"/>
        <w:right w:val="none" w:sz="0" w:space="0" w:color="auto"/>
      </w:divBdr>
    </w:div>
    <w:div w:id="972711309">
      <w:bodyDiv w:val="1"/>
      <w:marLeft w:val="0"/>
      <w:marRight w:val="0"/>
      <w:marTop w:val="0"/>
      <w:marBottom w:val="0"/>
      <w:divBdr>
        <w:top w:val="none" w:sz="0" w:space="0" w:color="auto"/>
        <w:left w:val="none" w:sz="0" w:space="0" w:color="auto"/>
        <w:bottom w:val="none" w:sz="0" w:space="0" w:color="auto"/>
        <w:right w:val="none" w:sz="0" w:space="0" w:color="auto"/>
      </w:divBdr>
    </w:div>
    <w:div w:id="978650022">
      <w:bodyDiv w:val="1"/>
      <w:marLeft w:val="0"/>
      <w:marRight w:val="0"/>
      <w:marTop w:val="0"/>
      <w:marBottom w:val="0"/>
      <w:divBdr>
        <w:top w:val="none" w:sz="0" w:space="0" w:color="auto"/>
        <w:left w:val="none" w:sz="0" w:space="0" w:color="auto"/>
        <w:bottom w:val="none" w:sz="0" w:space="0" w:color="auto"/>
        <w:right w:val="none" w:sz="0" w:space="0" w:color="auto"/>
      </w:divBdr>
    </w:div>
    <w:div w:id="1008557606">
      <w:bodyDiv w:val="1"/>
      <w:marLeft w:val="0"/>
      <w:marRight w:val="0"/>
      <w:marTop w:val="0"/>
      <w:marBottom w:val="0"/>
      <w:divBdr>
        <w:top w:val="none" w:sz="0" w:space="0" w:color="auto"/>
        <w:left w:val="none" w:sz="0" w:space="0" w:color="auto"/>
        <w:bottom w:val="none" w:sz="0" w:space="0" w:color="auto"/>
        <w:right w:val="none" w:sz="0" w:space="0" w:color="auto"/>
      </w:divBdr>
    </w:div>
    <w:div w:id="1046443952">
      <w:bodyDiv w:val="1"/>
      <w:marLeft w:val="0"/>
      <w:marRight w:val="0"/>
      <w:marTop w:val="0"/>
      <w:marBottom w:val="0"/>
      <w:divBdr>
        <w:top w:val="none" w:sz="0" w:space="0" w:color="auto"/>
        <w:left w:val="none" w:sz="0" w:space="0" w:color="auto"/>
        <w:bottom w:val="none" w:sz="0" w:space="0" w:color="auto"/>
        <w:right w:val="none" w:sz="0" w:space="0" w:color="auto"/>
      </w:divBdr>
    </w:div>
    <w:div w:id="1059472172">
      <w:bodyDiv w:val="1"/>
      <w:marLeft w:val="0"/>
      <w:marRight w:val="0"/>
      <w:marTop w:val="0"/>
      <w:marBottom w:val="0"/>
      <w:divBdr>
        <w:top w:val="none" w:sz="0" w:space="0" w:color="auto"/>
        <w:left w:val="none" w:sz="0" w:space="0" w:color="auto"/>
        <w:bottom w:val="none" w:sz="0" w:space="0" w:color="auto"/>
        <w:right w:val="none" w:sz="0" w:space="0" w:color="auto"/>
      </w:divBdr>
    </w:div>
    <w:div w:id="1081637884">
      <w:bodyDiv w:val="1"/>
      <w:marLeft w:val="0"/>
      <w:marRight w:val="0"/>
      <w:marTop w:val="0"/>
      <w:marBottom w:val="0"/>
      <w:divBdr>
        <w:top w:val="none" w:sz="0" w:space="0" w:color="auto"/>
        <w:left w:val="none" w:sz="0" w:space="0" w:color="auto"/>
        <w:bottom w:val="none" w:sz="0" w:space="0" w:color="auto"/>
        <w:right w:val="none" w:sz="0" w:space="0" w:color="auto"/>
      </w:divBdr>
    </w:div>
    <w:div w:id="1093862578">
      <w:bodyDiv w:val="1"/>
      <w:marLeft w:val="0"/>
      <w:marRight w:val="0"/>
      <w:marTop w:val="0"/>
      <w:marBottom w:val="0"/>
      <w:divBdr>
        <w:top w:val="none" w:sz="0" w:space="0" w:color="auto"/>
        <w:left w:val="none" w:sz="0" w:space="0" w:color="auto"/>
        <w:bottom w:val="none" w:sz="0" w:space="0" w:color="auto"/>
        <w:right w:val="none" w:sz="0" w:space="0" w:color="auto"/>
      </w:divBdr>
    </w:div>
    <w:div w:id="1122528886">
      <w:bodyDiv w:val="1"/>
      <w:marLeft w:val="0"/>
      <w:marRight w:val="0"/>
      <w:marTop w:val="0"/>
      <w:marBottom w:val="0"/>
      <w:divBdr>
        <w:top w:val="none" w:sz="0" w:space="0" w:color="auto"/>
        <w:left w:val="none" w:sz="0" w:space="0" w:color="auto"/>
        <w:bottom w:val="none" w:sz="0" w:space="0" w:color="auto"/>
        <w:right w:val="none" w:sz="0" w:space="0" w:color="auto"/>
      </w:divBdr>
    </w:div>
    <w:div w:id="1124621075">
      <w:bodyDiv w:val="1"/>
      <w:marLeft w:val="0"/>
      <w:marRight w:val="0"/>
      <w:marTop w:val="0"/>
      <w:marBottom w:val="0"/>
      <w:divBdr>
        <w:top w:val="none" w:sz="0" w:space="0" w:color="auto"/>
        <w:left w:val="none" w:sz="0" w:space="0" w:color="auto"/>
        <w:bottom w:val="none" w:sz="0" w:space="0" w:color="auto"/>
        <w:right w:val="none" w:sz="0" w:space="0" w:color="auto"/>
      </w:divBdr>
    </w:div>
    <w:div w:id="1139688709">
      <w:bodyDiv w:val="1"/>
      <w:marLeft w:val="0"/>
      <w:marRight w:val="0"/>
      <w:marTop w:val="0"/>
      <w:marBottom w:val="0"/>
      <w:divBdr>
        <w:top w:val="none" w:sz="0" w:space="0" w:color="auto"/>
        <w:left w:val="none" w:sz="0" w:space="0" w:color="auto"/>
        <w:bottom w:val="none" w:sz="0" w:space="0" w:color="auto"/>
        <w:right w:val="none" w:sz="0" w:space="0" w:color="auto"/>
      </w:divBdr>
    </w:div>
    <w:div w:id="1145004754">
      <w:bodyDiv w:val="1"/>
      <w:marLeft w:val="0"/>
      <w:marRight w:val="0"/>
      <w:marTop w:val="0"/>
      <w:marBottom w:val="0"/>
      <w:divBdr>
        <w:top w:val="none" w:sz="0" w:space="0" w:color="auto"/>
        <w:left w:val="none" w:sz="0" w:space="0" w:color="auto"/>
        <w:bottom w:val="none" w:sz="0" w:space="0" w:color="auto"/>
        <w:right w:val="none" w:sz="0" w:space="0" w:color="auto"/>
      </w:divBdr>
    </w:div>
    <w:div w:id="1152870798">
      <w:bodyDiv w:val="1"/>
      <w:marLeft w:val="0"/>
      <w:marRight w:val="0"/>
      <w:marTop w:val="0"/>
      <w:marBottom w:val="0"/>
      <w:divBdr>
        <w:top w:val="none" w:sz="0" w:space="0" w:color="auto"/>
        <w:left w:val="none" w:sz="0" w:space="0" w:color="auto"/>
        <w:bottom w:val="none" w:sz="0" w:space="0" w:color="auto"/>
        <w:right w:val="none" w:sz="0" w:space="0" w:color="auto"/>
      </w:divBdr>
    </w:div>
    <w:div w:id="1192954880">
      <w:bodyDiv w:val="1"/>
      <w:marLeft w:val="0"/>
      <w:marRight w:val="0"/>
      <w:marTop w:val="0"/>
      <w:marBottom w:val="0"/>
      <w:divBdr>
        <w:top w:val="none" w:sz="0" w:space="0" w:color="auto"/>
        <w:left w:val="none" w:sz="0" w:space="0" w:color="auto"/>
        <w:bottom w:val="none" w:sz="0" w:space="0" w:color="auto"/>
        <w:right w:val="none" w:sz="0" w:space="0" w:color="auto"/>
      </w:divBdr>
    </w:div>
    <w:div w:id="1194271367">
      <w:bodyDiv w:val="1"/>
      <w:marLeft w:val="0"/>
      <w:marRight w:val="0"/>
      <w:marTop w:val="0"/>
      <w:marBottom w:val="0"/>
      <w:divBdr>
        <w:top w:val="none" w:sz="0" w:space="0" w:color="auto"/>
        <w:left w:val="none" w:sz="0" w:space="0" w:color="auto"/>
        <w:bottom w:val="none" w:sz="0" w:space="0" w:color="auto"/>
        <w:right w:val="none" w:sz="0" w:space="0" w:color="auto"/>
      </w:divBdr>
    </w:div>
    <w:div w:id="1203861065">
      <w:bodyDiv w:val="1"/>
      <w:marLeft w:val="0"/>
      <w:marRight w:val="0"/>
      <w:marTop w:val="0"/>
      <w:marBottom w:val="0"/>
      <w:divBdr>
        <w:top w:val="none" w:sz="0" w:space="0" w:color="auto"/>
        <w:left w:val="none" w:sz="0" w:space="0" w:color="auto"/>
        <w:bottom w:val="none" w:sz="0" w:space="0" w:color="auto"/>
        <w:right w:val="none" w:sz="0" w:space="0" w:color="auto"/>
      </w:divBdr>
    </w:div>
    <w:div w:id="1206986545">
      <w:bodyDiv w:val="1"/>
      <w:marLeft w:val="0"/>
      <w:marRight w:val="0"/>
      <w:marTop w:val="0"/>
      <w:marBottom w:val="0"/>
      <w:divBdr>
        <w:top w:val="none" w:sz="0" w:space="0" w:color="auto"/>
        <w:left w:val="none" w:sz="0" w:space="0" w:color="auto"/>
        <w:bottom w:val="none" w:sz="0" w:space="0" w:color="auto"/>
        <w:right w:val="none" w:sz="0" w:space="0" w:color="auto"/>
      </w:divBdr>
    </w:div>
    <w:div w:id="1223059136">
      <w:bodyDiv w:val="1"/>
      <w:marLeft w:val="0"/>
      <w:marRight w:val="0"/>
      <w:marTop w:val="0"/>
      <w:marBottom w:val="0"/>
      <w:divBdr>
        <w:top w:val="none" w:sz="0" w:space="0" w:color="auto"/>
        <w:left w:val="none" w:sz="0" w:space="0" w:color="auto"/>
        <w:bottom w:val="none" w:sz="0" w:space="0" w:color="auto"/>
        <w:right w:val="none" w:sz="0" w:space="0" w:color="auto"/>
      </w:divBdr>
    </w:div>
    <w:div w:id="1256405432">
      <w:bodyDiv w:val="1"/>
      <w:marLeft w:val="0"/>
      <w:marRight w:val="0"/>
      <w:marTop w:val="0"/>
      <w:marBottom w:val="0"/>
      <w:divBdr>
        <w:top w:val="none" w:sz="0" w:space="0" w:color="auto"/>
        <w:left w:val="none" w:sz="0" w:space="0" w:color="auto"/>
        <w:bottom w:val="none" w:sz="0" w:space="0" w:color="auto"/>
        <w:right w:val="none" w:sz="0" w:space="0" w:color="auto"/>
      </w:divBdr>
    </w:div>
    <w:div w:id="1278098818">
      <w:bodyDiv w:val="1"/>
      <w:marLeft w:val="0"/>
      <w:marRight w:val="0"/>
      <w:marTop w:val="0"/>
      <w:marBottom w:val="0"/>
      <w:divBdr>
        <w:top w:val="none" w:sz="0" w:space="0" w:color="auto"/>
        <w:left w:val="none" w:sz="0" w:space="0" w:color="auto"/>
        <w:bottom w:val="none" w:sz="0" w:space="0" w:color="auto"/>
        <w:right w:val="none" w:sz="0" w:space="0" w:color="auto"/>
      </w:divBdr>
    </w:div>
    <w:div w:id="1291596164">
      <w:bodyDiv w:val="1"/>
      <w:marLeft w:val="0"/>
      <w:marRight w:val="0"/>
      <w:marTop w:val="0"/>
      <w:marBottom w:val="0"/>
      <w:divBdr>
        <w:top w:val="none" w:sz="0" w:space="0" w:color="auto"/>
        <w:left w:val="none" w:sz="0" w:space="0" w:color="auto"/>
        <w:bottom w:val="none" w:sz="0" w:space="0" w:color="auto"/>
        <w:right w:val="none" w:sz="0" w:space="0" w:color="auto"/>
      </w:divBdr>
    </w:div>
    <w:div w:id="1300456300">
      <w:bodyDiv w:val="1"/>
      <w:marLeft w:val="0"/>
      <w:marRight w:val="0"/>
      <w:marTop w:val="0"/>
      <w:marBottom w:val="0"/>
      <w:divBdr>
        <w:top w:val="none" w:sz="0" w:space="0" w:color="auto"/>
        <w:left w:val="none" w:sz="0" w:space="0" w:color="auto"/>
        <w:bottom w:val="none" w:sz="0" w:space="0" w:color="auto"/>
        <w:right w:val="none" w:sz="0" w:space="0" w:color="auto"/>
      </w:divBdr>
    </w:div>
    <w:div w:id="1319310099">
      <w:bodyDiv w:val="1"/>
      <w:marLeft w:val="0"/>
      <w:marRight w:val="0"/>
      <w:marTop w:val="0"/>
      <w:marBottom w:val="0"/>
      <w:divBdr>
        <w:top w:val="none" w:sz="0" w:space="0" w:color="auto"/>
        <w:left w:val="none" w:sz="0" w:space="0" w:color="auto"/>
        <w:bottom w:val="none" w:sz="0" w:space="0" w:color="auto"/>
        <w:right w:val="none" w:sz="0" w:space="0" w:color="auto"/>
      </w:divBdr>
    </w:div>
    <w:div w:id="1323893595">
      <w:bodyDiv w:val="1"/>
      <w:marLeft w:val="0"/>
      <w:marRight w:val="0"/>
      <w:marTop w:val="0"/>
      <w:marBottom w:val="0"/>
      <w:divBdr>
        <w:top w:val="none" w:sz="0" w:space="0" w:color="auto"/>
        <w:left w:val="none" w:sz="0" w:space="0" w:color="auto"/>
        <w:bottom w:val="none" w:sz="0" w:space="0" w:color="auto"/>
        <w:right w:val="none" w:sz="0" w:space="0" w:color="auto"/>
      </w:divBdr>
    </w:div>
    <w:div w:id="1328090552">
      <w:bodyDiv w:val="1"/>
      <w:marLeft w:val="0"/>
      <w:marRight w:val="0"/>
      <w:marTop w:val="0"/>
      <w:marBottom w:val="0"/>
      <w:divBdr>
        <w:top w:val="none" w:sz="0" w:space="0" w:color="auto"/>
        <w:left w:val="none" w:sz="0" w:space="0" w:color="auto"/>
        <w:bottom w:val="none" w:sz="0" w:space="0" w:color="auto"/>
        <w:right w:val="none" w:sz="0" w:space="0" w:color="auto"/>
      </w:divBdr>
    </w:div>
    <w:div w:id="1359044992">
      <w:bodyDiv w:val="1"/>
      <w:marLeft w:val="0"/>
      <w:marRight w:val="0"/>
      <w:marTop w:val="0"/>
      <w:marBottom w:val="0"/>
      <w:divBdr>
        <w:top w:val="none" w:sz="0" w:space="0" w:color="auto"/>
        <w:left w:val="none" w:sz="0" w:space="0" w:color="auto"/>
        <w:bottom w:val="none" w:sz="0" w:space="0" w:color="auto"/>
        <w:right w:val="none" w:sz="0" w:space="0" w:color="auto"/>
      </w:divBdr>
    </w:div>
    <w:div w:id="1380125274">
      <w:bodyDiv w:val="1"/>
      <w:marLeft w:val="0"/>
      <w:marRight w:val="0"/>
      <w:marTop w:val="0"/>
      <w:marBottom w:val="0"/>
      <w:divBdr>
        <w:top w:val="none" w:sz="0" w:space="0" w:color="auto"/>
        <w:left w:val="none" w:sz="0" w:space="0" w:color="auto"/>
        <w:bottom w:val="none" w:sz="0" w:space="0" w:color="auto"/>
        <w:right w:val="none" w:sz="0" w:space="0" w:color="auto"/>
      </w:divBdr>
    </w:div>
    <w:div w:id="1381980426">
      <w:bodyDiv w:val="1"/>
      <w:marLeft w:val="0"/>
      <w:marRight w:val="0"/>
      <w:marTop w:val="0"/>
      <w:marBottom w:val="0"/>
      <w:divBdr>
        <w:top w:val="none" w:sz="0" w:space="0" w:color="auto"/>
        <w:left w:val="none" w:sz="0" w:space="0" w:color="auto"/>
        <w:bottom w:val="none" w:sz="0" w:space="0" w:color="auto"/>
        <w:right w:val="none" w:sz="0" w:space="0" w:color="auto"/>
      </w:divBdr>
    </w:div>
    <w:div w:id="1400127737">
      <w:bodyDiv w:val="1"/>
      <w:marLeft w:val="0"/>
      <w:marRight w:val="0"/>
      <w:marTop w:val="0"/>
      <w:marBottom w:val="0"/>
      <w:divBdr>
        <w:top w:val="none" w:sz="0" w:space="0" w:color="auto"/>
        <w:left w:val="none" w:sz="0" w:space="0" w:color="auto"/>
        <w:bottom w:val="none" w:sz="0" w:space="0" w:color="auto"/>
        <w:right w:val="none" w:sz="0" w:space="0" w:color="auto"/>
      </w:divBdr>
    </w:div>
    <w:div w:id="1407528868">
      <w:bodyDiv w:val="1"/>
      <w:marLeft w:val="0"/>
      <w:marRight w:val="0"/>
      <w:marTop w:val="0"/>
      <w:marBottom w:val="0"/>
      <w:divBdr>
        <w:top w:val="none" w:sz="0" w:space="0" w:color="auto"/>
        <w:left w:val="none" w:sz="0" w:space="0" w:color="auto"/>
        <w:bottom w:val="none" w:sz="0" w:space="0" w:color="auto"/>
        <w:right w:val="none" w:sz="0" w:space="0" w:color="auto"/>
      </w:divBdr>
    </w:div>
    <w:div w:id="1418793883">
      <w:bodyDiv w:val="1"/>
      <w:marLeft w:val="0"/>
      <w:marRight w:val="0"/>
      <w:marTop w:val="0"/>
      <w:marBottom w:val="0"/>
      <w:divBdr>
        <w:top w:val="none" w:sz="0" w:space="0" w:color="auto"/>
        <w:left w:val="none" w:sz="0" w:space="0" w:color="auto"/>
        <w:bottom w:val="none" w:sz="0" w:space="0" w:color="auto"/>
        <w:right w:val="none" w:sz="0" w:space="0" w:color="auto"/>
      </w:divBdr>
    </w:div>
    <w:div w:id="1422027102">
      <w:bodyDiv w:val="1"/>
      <w:marLeft w:val="0"/>
      <w:marRight w:val="0"/>
      <w:marTop w:val="0"/>
      <w:marBottom w:val="0"/>
      <w:divBdr>
        <w:top w:val="none" w:sz="0" w:space="0" w:color="auto"/>
        <w:left w:val="none" w:sz="0" w:space="0" w:color="auto"/>
        <w:bottom w:val="none" w:sz="0" w:space="0" w:color="auto"/>
        <w:right w:val="none" w:sz="0" w:space="0" w:color="auto"/>
      </w:divBdr>
    </w:div>
    <w:div w:id="1463376983">
      <w:bodyDiv w:val="1"/>
      <w:marLeft w:val="0"/>
      <w:marRight w:val="0"/>
      <w:marTop w:val="0"/>
      <w:marBottom w:val="0"/>
      <w:divBdr>
        <w:top w:val="none" w:sz="0" w:space="0" w:color="auto"/>
        <w:left w:val="none" w:sz="0" w:space="0" w:color="auto"/>
        <w:bottom w:val="none" w:sz="0" w:space="0" w:color="auto"/>
        <w:right w:val="none" w:sz="0" w:space="0" w:color="auto"/>
      </w:divBdr>
    </w:div>
    <w:div w:id="1490752227">
      <w:bodyDiv w:val="1"/>
      <w:marLeft w:val="0"/>
      <w:marRight w:val="0"/>
      <w:marTop w:val="0"/>
      <w:marBottom w:val="0"/>
      <w:divBdr>
        <w:top w:val="none" w:sz="0" w:space="0" w:color="auto"/>
        <w:left w:val="none" w:sz="0" w:space="0" w:color="auto"/>
        <w:bottom w:val="none" w:sz="0" w:space="0" w:color="auto"/>
        <w:right w:val="none" w:sz="0" w:space="0" w:color="auto"/>
      </w:divBdr>
    </w:div>
    <w:div w:id="1502163808">
      <w:bodyDiv w:val="1"/>
      <w:marLeft w:val="0"/>
      <w:marRight w:val="0"/>
      <w:marTop w:val="0"/>
      <w:marBottom w:val="0"/>
      <w:divBdr>
        <w:top w:val="none" w:sz="0" w:space="0" w:color="auto"/>
        <w:left w:val="none" w:sz="0" w:space="0" w:color="auto"/>
        <w:bottom w:val="none" w:sz="0" w:space="0" w:color="auto"/>
        <w:right w:val="none" w:sz="0" w:space="0" w:color="auto"/>
      </w:divBdr>
    </w:div>
    <w:div w:id="1573273341">
      <w:bodyDiv w:val="1"/>
      <w:marLeft w:val="0"/>
      <w:marRight w:val="0"/>
      <w:marTop w:val="0"/>
      <w:marBottom w:val="0"/>
      <w:divBdr>
        <w:top w:val="none" w:sz="0" w:space="0" w:color="auto"/>
        <w:left w:val="none" w:sz="0" w:space="0" w:color="auto"/>
        <w:bottom w:val="none" w:sz="0" w:space="0" w:color="auto"/>
        <w:right w:val="none" w:sz="0" w:space="0" w:color="auto"/>
      </w:divBdr>
    </w:div>
    <w:div w:id="1578244120">
      <w:bodyDiv w:val="1"/>
      <w:marLeft w:val="0"/>
      <w:marRight w:val="0"/>
      <w:marTop w:val="0"/>
      <w:marBottom w:val="0"/>
      <w:divBdr>
        <w:top w:val="none" w:sz="0" w:space="0" w:color="auto"/>
        <w:left w:val="none" w:sz="0" w:space="0" w:color="auto"/>
        <w:bottom w:val="none" w:sz="0" w:space="0" w:color="auto"/>
        <w:right w:val="none" w:sz="0" w:space="0" w:color="auto"/>
      </w:divBdr>
    </w:div>
    <w:div w:id="1589457648">
      <w:bodyDiv w:val="1"/>
      <w:marLeft w:val="0"/>
      <w:marRight w:val="0"/>
      <w:marTop w:val="0"/>
      <w:marBottom w:val="0"/>
      <w:divBdr>
        <w:top w:val="none" w:sz="0" w:space="0" w:color="auto"/>
        <w:left w:val="none" w:sz="0" w:space="0" w:color="auto"/>
        <w:bottom w:val="none" w:sz="0" w:space="0" w:color="auto"/>
        <w:right w:val="none" w:sz="0" w:space="0" w:color="auto"/>
      </w:divBdr>
    </w:div>
    <w:div w:id="1636375890">
      <w:bodyDiv w:val="1"/>
      <w:marLeft w:val="0"/>
      <w:marRight w:val="0"/>
      <w:marTop w:val="0"/>
      <w:marBottom w:val="0"/>
      <w:divBdr>
        <w:top w:val="none" w:sz="0" w:space="0" w:color="auto"/>
        <w:left w:val="none" w:sz="0" w:space="0" w:color="auto"/>
        <w:bottom w:val="none" w:sz="0" w:space="0" w:color="auto"/>
        <w:right w:val="none" w:sz="0" w:space="0" w:color="auto"/>
      </w:divBdr>
    </w:div>
    <w:div w:id="1652713989">
      <w:bodyDiv w:val="1"/>
      <w:marLeft w:val="0"/>
      <w:marRight w:val="0"/>
      <w:marTop w:val="0"/>
      <w:marBottom w:val="0"/>
      <w:divBdr>
        <w:top w:val="none" w:sz="0" w:space="0" w:color="auto"/>
        <w:left w:val="none" w:sz="0" w:space="0" w:color="auto"/>
        <w:bottom w:val="none" w:sz="0" w:space="0" w:color="auto"/>
        <w:right w:val="none" w:sz="0" w:space="0" w:color="auto"/>
      </w:divBdr>
    </w:div>
    <w:div w:id="1682774948">
      <w:bodyDiv w:val="1"/>
      <w:marLeft w:val="0"/>
      <w:marRight w:val="0"/>
      <w:marTop w:val="0"/>
      <w:marBottom w:val="0"/>
      <w:divBdr>
        <w:top w:val="none" w:sz="0" w:space="0" w:color="auto"/>
        <w:left w:val="none" w:sz="0" w:space="0" w:color="auto"/>
        <w:bottom w:val="none" w:sz="0" w:space="0" w:color="auto"/>
        <w:right w:val="none" w:sz="0" w:space="0" w:color="auto"/>
      </w:divBdr>
    </w:div>
    <w:div w:id="1716008864">
      <w:bodyDiv w:val="1"/>
      <w:marLeft w:val="0"/>
      <w:marRight w:val="0"/>
      <w:marTop w:val="0"/>
      <w:marBottom w:val="0"/>
      <w:divBdr>
        <w:top w:val="none" w:sz="0" w:space="0" w:color="auto"/>
        <w:left w:val="none" w:sz="0" w:space="0" w:color="auto"/>
        <w:bottom w:val="none" w:sz="0" w:space="0" w:color="auto"/>
        <w:right w:val="none" w:sz="0" w:space="0" w:color="auto"/>
      </w:divBdr>
    </w:div>
    <w:div w:id="1721592144">
      <w:bodyDiv w:val="1"/>
      <w:marLeft w:val="0"/>
      <w:marRight w:val="0"/>
      <w:marTop w:val="0"/>
      <w:marBottom w:val="0"/>
      <w:divBdr>
        <w:top w:val="none" w:sz="0" w:space="0" w:color="auto"/>
        <w:left w:val="none" w:sz="0" w:space="0" w:color="auto"/>
        <w:bottom w:val="none" w:sz="0" w:space="0" w:color="auto"/>
        <w:right w:val="none" w:sz="0" w:space="0" w:color="auto"/>
      </w:divBdr>
    </w:div>
    <w:div w:id="1854609701">
      <w:bodyDiv w:val="1"/>
      <w:marLeft w:val="0"/>
      <w:marRight w:val="0"/>
      <w:marTop w:val="0"/>
      <w:marBottom w:val="0"/>
      <w:divBdr>
        <w:top w:val="none" w:sz="0" w:space="0" w:color="auto"/>
        <w:left w:val="none" w:sz="0" w:space="0" w:color="auto"/>
        <w:bottom w:val="none" w:sz="0" w:space="0" w:color="auto"/>
        <w:right w:val="none" w:sz="0" w:space="0" w:color="auto"/>
      </w:divBdr>
    </w:div>
    <w:div w:id="1869564771">
      <w:bodyDiv w:val="1"/>
      <w:marLeft w:val="0"/>
      <w:marRight w:val="0"/>
      <w:marTop w:val="0"/>
      <w:marBottom w:val="0"/>
      <w:divBdr>
        <w:top w:val="none" w:sz="0" w:space="0" w:color="auto"/>
        <w:left w:val="none" w:sz="0" w:space="0" w:color="auto"/>
        <w:bottom w:val="none" w:sz="0" w:space="0" w:color="auto"/>
        <w:right w:val="none" w:sz="0" w:space="0" w:color="auto"/>
      </w:divBdr>
    </w:div>
    <w:div w:id="1916936290">
      <w:bodyDiv w:val="1"/>
      <w:marLeft w:val="0"/>
      <w:marRight w:val="0"/>
      <w:marTop w:val="0"/>
      <w:marBottom w:val="0"/>
      <w:divBdr>
        <w:top w:val="none" w:sz="0" w:space="0" w:color="auto"/>
        <w:left w:val="none" w:sz="0" w:space="0" w:color="auto"/>
        <w:bottom w:val="none" w:sz="0" w:space="0" w:color="auto"/>
        <w:right w:val="none" w:sz="0" w:space="0" w:color="auto"/>
      </w:divBdr>
    </w:div>
    <w:div w:id="1930847036">
      <w:bodyDiv w:val="1"/>
      <w:marLeft w:val="0"/>
      <w:marRight w:val="0"/>
      <w:marTop w:val="0"/>
      <w:marBottom w:val="0"/>
      <w:divBdr>
        <w:top w:val="none" w:sz="0" w:space="0" w:color="auto"/>
        <w:left w:val="none" w:sz="0" w:space="0" w:color="auto"/>
        <w:bottom w:val="none" w:sz="0" w:space="0" w:color="auto"/>
        <w:right w:val="none" w:sz="0" w:space="0" w:color="auto"/>
      </w:divBdr>
    </w:div>
    <w:div w:id="1973709786">
      <w:bodyDiv w:val="1"/>
      <w:marLeft w:val="0"/>
      <w:marRight w:val="0"/>
      <w:marTop w:val="0"/>
      <w:marBottom w:val="0"/>
      <w:divBdr>
        <w:top w:val="none" w:sz="0" w:space="0" w:color="auto"/>
        <w:left w:val="none" w:sz="0" w:space="0" w:color="auto"/>
        <w:bottom w:val="none" w:sz="0" w:space="0" w:color="auto"/>
        <w:right w:val="none" w:sz="0" w:space="0" w:color="auto"/>
      </w:divBdr>
    </w:div>
    <w:div w:id="1983077221">
      <w:bodyDiv w:val="1"/>
      <w:marLeft w:val="0"/>
      <w:marRight w:val="0"/>
      <w:marTop w:val="0"/>
      <w:marBottom w:val="0"/>
      <w:divBdr>
        <w:top w:val="none" w:sz="0" w:space="0" w:color="auto"/>
        <w:left w:val="none" w:sz="0" w:space="0" w:color="auto"/>
        <w:bottom w:val="none" w:sz="0" w:space="0" w:color="auto"/>
        <w:right w:val="none" w:sz="0" w:space="0" w:color="auto"/>
      </w:divBdr>
    </w:div>
    <w:div w:id="2003698522">
      <w:bodyDiv w:val="1"/>
      <w:marLeft w:val="0"/>
      <w:marRight w:val="0"/>
      <w:marTop w:val="0"/>
      <w:marBottom w:val="0"/>
      <w:divBdr>
        <w:top w:val="none" w:sz="0" w:space="0" w:color="auto"/>
        <w:left w:val="none" w:sz="0" w:space="0" w:color="auto"/>
        <w:bottom w:val="none" w:sz="0" w:space="0" w:color="auto"/>
        <w:right w:val="none" w:sz="0" w:space="0" w:color="auto"/>
      </w:divBdr>
    </w:div>
    <w:div w:id="2011524230">
      <w:bodyDiv w:val="1"/>
      <w:marLeft w:val="0"/>
      <w:marRight w:val="0"/>
      <w:marTop w:val="0"/>
      <w:marBottom w:val="0"/>
      <w:divBdr>
        <w:top w:val="none" w:sz="0" w:space="0" w:color="auto"/>
        <w:left w:val="none" w:sz="0" w:space="0" w:color="auto"/>
        <w:bottom w:val="none" w:sz="0" w:space="0" w:color="auto"/>
        <w:right w:val="none" w:sz="0" w:space="0" w:color="auto"/>
      </w:divBdr>
    </w:div>
    <w:div w:id="2020111021">
      <w:bodyDiv w:val="1"/>
      <w:marLeft w:val="0"/>
      <w:marRight w:val="0"/>
      <w:marTop w:val="0"/>
      <w:marBottom w:val="0"/>
      <w:divBdr>
        <w:top w:val="none" w:sz="0" w:space="0" w:color="auto"/>
        <w:left w:val="none" w:sz="0" w:space="0" w:color="auto"/>
        <w:bottom w:val="none" w:sz="0" w:space="0" w:color="auto"/>
        <w:right w:val="none" w:sz="0" w:space="0" w:color="auto"/>
      </w:divBdr>
    </w:div>
    <w:div w:id="2036274625">
      <w:bodyDiv w:val="1"/>
      <w:marLeft w:val="0"/>
      <w:marRight w:val="0"/>
      <w:marTop w:val="0"/>
      <w:marBottom w:val="0"/>
      <w:divBdr>
        <w:top w:val="none" w:sz="0" w:space="0" w:color="auto"/>
        <w:left w:val="none" w:sz="0" w:space="0" w:color="auto"/>
        <w:bottom w:val="none" w:sz="0" w:space="0" w:color="auto"/>
        <w:right w:val="none" w:sz="0" w:space="0" w:color="auto"/>
      </w:divBdr>
    </w:div>
    <w:div w:id="2042437900">
      <w:bodyDiv w:val="1"/>
      <w:marLeft w:val="0"/>
      <w:marRight w:val="0"/>
      <w:marTop w:val="0"/>
      <w:marBottom w:val="0"/>
      <w:divBdr>
        <w:top w:val="none" w:sz="0" w:space="0" w:color="auto"/>
        <w:left w:val="none" w:sz="0" w:space="0" w:color="auto"/>
        <w:bottom w:val="none" w:sz="0" w:space="0" w:color="auto"/>
        <w:right w:val="none" w:sz="0" w:space="0" w:color="auto"/>
      </w:divBdr>
    </w:div>
    <w:div w:id="2060544368">
      <w:bodyDiv w:val="1"/>
      <w:marLeft w:val="0"/>
      <w:marRight w:val="0"/>
      <w:marTop w:val="0"/>
      <w:marBottom w:val="0"/>
      <w:divBdr>
        <w:top w:val="none" w:sz="0" w:space="0" w:color="auto"/>
        <w:left w:val="none" w:sz="0" w:space="0" w:color="auto"/>
        <w:bottom w:val="none" w:sz="0" w:space="0" w:color="auto"/>
        <w:right w:val="none" w:sz="0" w:space="0" w:color="auto"/>
      </w:divBdr>
    </w:div>
    <w:div w:id="2086144920">
      <w:bodyDiv w:val="1"/>
      <w:marLeft w:val="0"/>
      <w:marRight w:val="0"/>
      <w:marTop w:val="0"/>
      <w:marBottom w:val="0"/>
      <w:divBdr>
        <w:top w:val="none" w:sz="0" w:space="0" w:color="auto"/>
        <w:left w:val="none" w:sz="0" w:space="0" w:color="auto"/>
        <w:bottom w:val="none" w:sz="0" w:space="0" w:color="auto"/>
        <w:right w:val="none" w:sz="0" w:space="0" w:color="auto"/>
      </w:divBdr>
    </w:div>
    <w:div w:id="2132936803">
      <w:bodyDiv w:val="1"/>
      <w:marLeft w:val="0"/>
      <w:marRight w:val="0"/>
      <w:marTop w:val="0"/>
      <w:marBottom w:val="0"/>
      <w:divBdr>
        <w:top w:val="none" w:sz="0" w:space="0" w:color="auto"/>
        <w:left w:val="none" w:sz="0" w:space="0" w:color="auto"/>
        <w:bottom w:val="none" w:sz="0" w:space="0" w:color="auto"/>
        <w:right w:val="none" w:sz="0" w:space="0" w:color="auto"/>
      </w:divBdr>
    </w:div>
    <w:div w:id="2145346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overPageProperties xmlns="http://schemas.microsoft.com/office/2006/coverPageProps">
  <PublishDate/>
  <Abstract>This is illustrative financial statements for the year 30 June 2019</Abstract>
  <CompanyAddress/>
  <CompanyPhone/>
  <CompanyFax/>
  <CompanyEmail/>
</CoverPage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6D77BA75D44BC469ABAE46C07B5E9FF" ma:contentTypeVersion="1" ma:contentTypeDescription="Create a new document." ma:contentTypeScope="" ma:versionID="fe50b6b98f897cf800d4d84fb3dd0e49">
  <xsd:schema xmlns:xsd="http://www.w3.org/2001/XMLSchema" xmlns:xs="http://www.w3.org/2001/XMLSchema" xmlns:p="http://schemas.microsoft.com/office/2006/metadata/properties" xmlns:ns1="http://schemas.microsoft.com/sharepoint/v3" targetNamespace="http://schemas.microsoft.com/office/2006/metadata/properties" ma:root="true" ma:fieldsID="a447206dab0015f8b9f8924535193e8c"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3D0D21-5489-418D-AF3C-C7EBEBE1818E}"/>
</file>

<file path=customXml/itemProps2.xml><?xml version="1.0" encoding="utf-8"?>
<ds:datastoreItem xmlns:ds="http://schemas.openxmlformats.org/officeDocument/2006/customXml" ds:itemID="{4529B1C7-0005-4E4C-B270-9206846CDBBD}"/>
</file>

<file path=customXml/itemProps3.xml><?xml version="1.0" encoding="utf-8"?>
<ds:datastoreItem xmlns:ds="http://schemas.openxmlformats.org/officeDocument/2006/customXml" ds:itemID="{6C5ADF73-1106-44C1-A840-60D42A0C1B70}"/>
</file>

<file path=customXml/itemProps4.xml><?xml version="1.0" encoding="utf-8"?>
<ds:datastoreItem xmlns:ds="http://schemas.openxmlformats.org/officeDocument/2006/customXml" ds:itemID="{3CA78261-6CD5-42A4-9D4D-4C01FE906E39}"/>
</file>

<file path=customXml/itemProps5.xml><?xml version="1.0" encoding="utf-8"?>
<ds:datastoreItem xmlns:ds="http://schemas.openxmlformats.org/officeDocument/2006/customXml" ds:itemID="{A865FE77-45E9-4CE3-982D-8B100EEB6D94}"/>
</file>

<file path=docProps/app.xml><?xml version="1.0" encoding="utf-8"?>
<Properties xmlns="http://schemas.openxmlformats.org/officeDocument/2006/extended-properties" xmlns:vt="http://schemas.openxmlformats.org/officeDocument/2006/docPropsVTypes">
  <Template>Normal</Template>
  <TotalTime>1901</TotalTime>
  <Pages>314</Pages>
  <Words>44293</Words>
  <Characters>252473</Characters>
  <Application>Microsoft Office Word</Application>
  <DocSecurity>0</DocSecurity>
  <Lines>2103</Lines>
  <Paragraphs>592</Paragraphs>
  <ScaleCrop>false</ScaleCrop>
  <HeadingPairs>
    <vt:vector size="2" baseType="variant">
      <vt:variant>
        <vt:lpstr>Title</vt:lpstr>
      </vt:variant>
      <vt:variant>
        <vt:i4>1</vt:i4>
      </vt:variant>
    </vt:vector>
  </HeadingPairs>
  <TitlesOfParts>
    <vt:vector size="1" baseType="lpstr">
      <vt:lpstr>BATHO PELE CITY MUNICIPALITY</vt:lpstr>
    </vt:vector>
  </TitlesOfParts>
  <Company/>
  <LinksUpToDate>false</LinksUpToDate>
  <CharactersWithSpaces>296174</CharactersWithSpaces>
  <SharedDoc>false</SharedDoc>
  <HLinks>
    <vt:vector size="516" baseType="variant">
      <vt:variant>
        <vt:i4>1048638</vt:i4>
      </vt:variant>
      <vt:variant>
        <vt:i4>638</vt:i4>
      </vt:variant>
      <vt:variant>
        <vt:i4>0</vt:i4>
      </vt:variant>
      <vt:variant>
        <vt:i4>5</vt:i4>
      </vt:variant>
      <vt:variant>
        <vt:lpwstr/>
      </vt:variant>
      <vt:variant>
        <vt:lpwstr>_Toc168306744</vt:lpwstr>
      </vt:variant>
      <vt:variant>
        <vt:i4>1048638</vt:i4>
      </vt:variant>
      <vt:variant>
        <vt:i4>632</vt:i4>
      </vt:variant>
      <vt:variant>
        <vt:i4>0</vt:i4>
      </vt:variant>
      <vt:variant>
        <vt:i4>5</vt:i4>
      </vt:variant>
      <vt:variant>
        <vt:lpwstr/>
      </vt:variant>
      <vt:variant>
        <vt:lpwstr>_Toc168306743</vt:lpwstr>
      </vt:variant>
      <vt:variant>
        <vt:i4>1048638</vt:i4>
      </vt:variant>
      <vt:variant>
        <vt:i4>626</vt:i4>
      </vt:variant>
      <vt:variant>
        <vt:i4>0</vt:i4>
      </vt:variant>
      <vt:variant>
        <vt:i4>5</vt:i4>
      </vt:variant>
      <vt:variant>
        <vt:lpwstr/>
      </vt:variant>
      <vt:variant>
        <vt:lpwstr>_Toc168306742</vt:lpwstr>
      </vt:variant>
      <vt:variant>
        <vt:i4>1048638</vt:i4>
      </vt:variant>
      <vt:variant>
        <vt:i4>620</vt:i4>
      </vt:variant>
      <vt:variant>
        <vt:i4>0</vt:i4>
      </vt:variant>
      <vt:variant>
        <vt:i4>5</vt:i4>
      </vt:variant>
      <vt:variant>
        <vt:lpwstr/>
      </vt:variant>
      <vt:variant>
        <vt:lpwstr>_Toc168306741</vt:lpwstr>
      </vt:variant>
      <vt:variant>
        <vt:i4>1048638</vt:i4>
      </vt:variant>
      <vt:variant>
        <vt:i4>614</vt:i4>
      </vt:variant>
      <vt:variant>
        <vt:i4>0</vt:i4>
      </vt:variant>
      <vt:variant>
        <vt:i4>5</vt:i4>
      </vt:variant>
      <vt:variant>
        <vt:lpwstr/>
      </vt:variant>
      <vt:variant>
        <vt:lpwstr>_Toc168306740</vt:lpwstr>
      </vt:variant>
      <vt:variant>
        <vt:i4>1507390</vt:i4>
      </vt:variant>
      <vt:variant>
        <vt:i4>608</vt:i4>
      </vt:variant>
      <vt:variant>
        <vt:i4>0</vt:i4>
      </vt:variant>
      <vt:variant>
        <vt:i4>5</vt:i4>
      </vt:variant>
      <vt:variant>
        <vt:lpwstr/>
      </vt:variant>
      <vt:variant>
        <vt:lpwstr>_Toc168306739</vt:lpwstr>
      </vt:variant>
      <vt:variant>
        <vt:i4>1507390</vt:i4>
      </vt:variant>
      <vt:variant>
        <vt:i4>602</vt:i4>
      </vt:variant>
      <vt:variant>
        <vt:i4>0</vt:i4>
      </vt:variant>
      <vt:variant>
        <vt:i4>5</vt:i4>
      </vt:variant>
      <vt:variant>
        <vt:lpwstr/>
      </vt:variant>
      <vt:variant>
        <vt:lpwstr>_Toc168306738</vt:lpwstr>
      </vt:variant>
      <vt:variant>
        <vt:i4>1507390</vt:i4>
      </vt:variant>
      <vt:variant>
        <vt:i4>596</vt:i4>
      </vt:variant>
      <vt:variant>
        <vt:i4>0</vt:i4>
      </vt:variant>
      <vt:variant>
        <vt:i4>5</vt:i4>
      </vt:variant>
      <vt:variant>
        <vt:lpwstr/>
      </vt:variant>
      <vt:variant>
        <vt:lpwstr>_Toc168306737</vt:lpwstr>
      </vt:variant>
      <vt:variant>
        <vt:i4>1507390</vt:i4>
      </vt:variant>
      <vt:variant>
        <vt:i4>590</vt:i4>
      </vt:variant>
      <vt:variant>
        <vt:i4>0</vt:i4>
      </vt:variant>
      <vt:variant>
        <vt:i4>5</vt:i4>
      </vt:variant>
      <vt:variant>
        <vt:lpwstr/>
      </vt:variant>
      <vt:variant>
        <vt:lpwstr>_Toc168306736</vt:lpwstr>
      </vt:variant>
      <vt:variant>
        <vt:i4>1507390</vt:i4>
      </vt:variant>
      <vt:variant>
        <vt:i4>584</vt:i4>
      </vt:variant>
      <vt:variant>
        <vt:i4>0</vt:i4>
      </vt:variant>
      <vt:variant>
        <vt:i4>5</vt:i4>
      </vt:variant>
      <vt:variant>
        <vt:lpwstr/>
      </vt:variant>
      <vt:variant>
        <vt:lpwstr>_Toc168306735</vt:lpwstr>
      </vt:variant>
      <vt:variant>
        <vt:i4>1507390</vt:i4>
      </vt:variant>
      <vt:variant>
        <vt:i4>578</vt:i4>
      </vt:variant>
      <vt:variant>
        <vt:i4>0</vt:i4>
      </vt:variant>
      <vt:variant>
        <vt:i4>5</vt:i4>
      </vt:variant>
      <vt:variant>
        <vt:lpwstr/>
      </vt:variant>
      <vt:variant>
        <vt:lpwstr>_Toc168306734</vt:lpwstr>
      </vt:variant>
      <vt:variant>
        <vt:i4>1507390</vt:i4>
      </vt:variant>
      <vt:variant>
        <vt:i4>572</vt:i4>
      </vt:variant>
      <vt:variant>
        <vt:i4>0</vt:i4>
      </vt:variant>
      <vt:variant>
        <vt:i4>5</vt:i4>
      </vt:variant>
      <vt:variant>
        <vt:lpwstr/>
      </vt:variant>
      <vt:variant>
        <vt:lpwstr>_Toc168306733</vt:lpwstr>
      </vt:variant>
      <vt:variant>
        <vt:i4>1507390</vt:i4>
      </vt:variant>
      <vt:variant>
        <vt:i4>566</vt:i4>
      </vt:variant>
      <vt:variant>
        <vt:i4>0</vt:i4>
      </vt:variant>
      <vt:variant>
        <vt:i4>5</vt:i4>
      </vt:variant>
      <vt:variant>
        <vt:lpwstr/>
      </vt:variant>
      <vt:variant>
        <vt:lpwstr>_Toc168306732</vt:lpwstr>
      </vt:variant>
      <vt:variant>
        <vt:i4>1507390</vt:i4>
      </vt:variant>
      <vt:variant>
        <vt:i4>560</vt:i4>
      </vt:variant>
      <vt:variant>
        <vt:i4>0</vt:i4>
      </vt:variant>
      <vt:variant>
        <vt:i4>5</vt:i4>
      </vt:variant>
      <vt:variant>
        <vt:lpwstr/>
      </vt:variant>
      <vt:variant>
        <vt:lpwstr>_Toc168306731</vt:lpwstr>
      </vt:variant>
      <vt:variant>
        <vt:i4>1507390</vt:i4>
      </vt:variant>
      <vt:variant>
        <vt:i4>554</vt:i4>
      </vt:variant>
      <vt:variant>
        <vt:i4>0</vt:i4>
      </vt:variant>
      <vt:variant>
        <vt:i4>5</vt:i4>
      </vt:variant>
      <vt:variant>
        <vt:lpwstr/>
      </vt:variant>
      <vt:variant>
        <vt:lpwstr>_Toc168306730</vt:lpwstr>
      </vt:variant>
      <vt:variant>
        <vt:i4>1441854</vt:i4>
      </vt:variant>
      <vt:variant>
        <vt:i4>548</vt:i4>
      </vt:variant>
      <vt:variant>
        <vt:i4>0</vt:i4>
      </vt:variant>
      <vt:variant>
        <vt:i4>5</vt:i4>
      </vt:variant>
      <vt:variant>
        <vt:lpwstr/>
      </vt:variant>
      <vt:variant>
        <vt:lpwstr>_Toc168306729</vt:lpwstr>
      </vt:variant>
      <vt:variant>
        <vt:i4>1441854</vt:i4>
      </vt:variant>
      <vt:variant>
        <vt:i4>542</vt:i4>
      </vt:variant>
      <vt:variant>
        <vt:i4>0</vt:i4>
      </vt:variant>
      <vt:variant>
        <vt:i4>5</vt:i4>
      </vt:variant>
      <vt:variant>
        <vt:lpwstr/>
      </vt:variant>
      <vt:variant>
        <vt:lpwstr>_Toc168306728</vt:lpwstr>
      </vt:variant>
      <vt:variant>
        <vt:i4>1441854</vt:i4>
      </vt:variant>
      <vt:variant>
        <vt:i4>536</vt:i4>
      </vt:variant>
      <vt:variant>
        <vt:i4>0</vt:i4>
      </vt:variant>
      <vt:variant>
        <vt:i4>5</vt:i4>
      </vt:variant>
      <vt:variant>
        <vt:lpwstr/>
      </vt:variant>
      <vt:variant>
        <vt:lpwstr>_Toc168306727</vt:lpwstr>
      </vt:variant>
      <vt:variant>
        <vt:i4>1441854</vt:i4>
      </vt:variant>
      <vt:variant>
        <vt:i4>530</vt:i4>
      </vt:variant>
      <vt:variant>
        <vt:i4>0</vt:i4>
      </vt:variant>
      <vt:variant>
        <vt:i4>5</vt:i4>
      </vt:variant>
      <vt:variant>
        <vt:lpwstr/>
      </vt:variant>
      <vt:variant>
        <vt:lpwstr>_Toc168306726</vt:lpwstr>
      </vt:variant>
      <vt:variant>
        <vt:i4>1441854</vt:i4>
      </vt:variant>
      <vt:variant>
        <vt:i4>524</vt:i4>
      </vt:variant>
      <vt:variant>
        <vt:i4>0</vt:i4>
      </vt:variant>
      <vt:variant>
        <vt:i4>5</vt:i4>
      </vt:variant>
      <vt:variant>
        <vt:lpwstr/>
      </vt:variant>
      <vt:variant>
        <vt:lpwstr>_Toc168306725</vt:lpwstr>
      </vt:variant>
      <vt:variant>
        <vt:i4>1441854</vt:i4>
      </vt:variant>
      <vt:variant>
        <vt:i4>518</vt:i4>
      </vt:variant>
      <vt:variant>
        <vt:i4>0</vt:i4>
      </vt:variant>
      <vt:variant>
        <vt:i4>5</vt:i4>
      </vt:variant>
      <vt:variant>
        <vt:lpwstr/>
      </vt:variant>
      <vt:variant>
        <vt:lpwstr>_Toc168306724</vt:lpwstr>
      </vt:variant>
      <vt:variant>
        <vt:i4>1441854</vt:i4>
      </vt:variant>
      <vt:variant>
        <vt:i4>512</vt:i4>
      </vt:variant>
      <vt:variant>
        <vt:i4>0</vt:i4>
      </vt:variant>
      <vt:variant>
        <vt:i4>5</vt:i4>
      </vt:variant>
      <vt:variant>
        <vt:lpwstr/>
      </vt:variant>
      <vt:variant>
        <vt:lpwstr>_Toc168306723</vt:lpwstr>
      </vt:variant>
      <vt:variant>
        <vt:i4>1441854</vt:i4>
      </vt:variant>
      <vt:variant>
        <vt:i4>506</vt:i4>
      </vt:variant>
      <vt:variant>
        <vt:i4>0</vt:i4>
      </vt:variant>
      <vt:variant>
        <vt:i4>5</vt:i4>
      </vt:variant>
      <vt:variant>
        <vt:lpwstr/>
      </vt:variant>
      <vt:variant>
        <vt:lpwstr>_Toc168306722</vt:lpwstr>
      </vt:variant>
      <vt:variant>
        <vt:i4>1441854</vt:i4>
      </vt:variant>
      <vt:variant>
        <vt:i4>500</vt:i4>
      </vt:variant>
      <vt:variant>
        <vt:i4>0</vt:i4>
      </vt:variant>
      <vt:variant>
        <vt:i4>5</vt:i4>
      </vt:variant>
      <vt:variant>
        <vt:lpwstr/>
      </vt:variant>
      <vt:variant>
        <vt:lpwstr>_Toc168306721</vt:lpwstr>
      </vt:variant>
      <vt:variant>
        <vt:i4>1441854</vt:i4>
      </vt:variant>
      <vt:variant>
        <vt:i4>494</vt:i4>
      </vt:variant>
      <vt:variant>
        <vt:i4>0</vt:i4>
      </vt:variant>
      <vt:variant>
        <vt:i4>5</vt:i4>
      </vt:variant>
      <vt:variant>
        <vt:lpwstr/>
      </vt:variant>
      <vt:variant>
        <vt:lpwstr>_Toc168306720</vt:lpwstr>
      </vt:variant>
      <vt:variant>
        <vt:i4>1376318</vt:i4>
      </vt:variant>
      <vt:variant>
        <vt:i4>488</vt:i4>
      </vt:variant>
      <vt:variant>
        <vt:i4>0</vt:i4>
      </vt:variant>
      <vt:variant>
        <vt:i4>5</vt:i4>
      </vt:variant>
      <vt:variant>
        <vt:lpwstr/>
      </vt:variant>
      <vt:variant>
        <vt:lpwstr>_Toc168306719</vt:lpwstr>
      </vt:variant>
      <vt:variant>
        <vt:i4>1376318</vt:i4>
      </vt:variant>
      <vt:variant>
        <vt:i4>482</vt:i4>
      </vt:variant>
      <vt:variant>
        <vt:i4>0</vt:i4>
      </vt:variant>
      <vt:variant>
        <vt:i4>5</vt:i4>
      </vt:variant>
      <vt:variant>
        <vt:lpwstr/>
      </vt:variant>
      <vt:variant>
        <vt:lpwstr>_Toc168306718</vt:lpwstr>
      </vt:variant>
      <vt:variant>
        <vt:i4>1376318</vt:i4>
      </vt:variant>
      <vt:variant>
        <vt:i4>476</vt:i4>
      </vt:variant>
      <vt:variant>
        <vt:i4>0</vt:i4>
      </vt:variant>
      <vt:variant>
        <vt:i4>5</vt:i4>
      </vt:variant>
      <vt:variant>
        <vt:lpwstr/>
      </vt:variant>
      <vt:variant>
        <vt:lpwstr>_Toc168306717</vt:lpwstr>
      </vt:variant>
      <vt:variant>
        <vt:i4>1376318</vt:i4>
      </vt:variant>
      <vt:variant>
        <vt:i4>470</vt:i4>
      </vt:variant>
      <vt:variant>
        <vt:i4>0</vt:i4>
      </vt:variant>
      <vt:variant>
        <vt:i4>5</vt:i4>
      </vt:variant>
      <vt:variant>
        <vt:lpwstr/>
      </vt:variant>
      <vt:variant>
        <vt:lpwstr>_Toc168306716</vt:lpwstr>
      </vt:variant>
      <vt:variant>
        <vt:i4>1376318</vt:i4>
      </vt:variant>
      <vt:variant>
        <vt:i4>464</vt:i4>
      </vt:variant>
      <vt:variant>
        <vt:i4>0</vt:i4>
      </vt:variant>
      <vt:variant>
        <vt:i4>5</vt:i4>
      </vt:variant>
      <vt:variant>
        <vt:lpwstr/>
      </vt:variant>
      <vt:variant>
        <vt:lpwstr>_Toc168306715</vt:lpwstr>
      </vt:variant>
      <vt:variant>
        <vt:i4>1376318</vt:i4>
      </vt:variant>
      <vt:variant>
        <vt:i4>458</vt:i4>
      </vt:variant>
      <vt:variant>
        <vt:i4>0</vt:i4>
      </vt:variant>
      <vt:variant>
        <vt:i4>5</vt:i4>
      </vt:variant>
      <vt:variant>
        <vt:lpwstr/>
      </vt:variant>
      <vt:variant>
        <vt:lpwstr>_Toc168306714</vt:lpwstr>
      </vt:variant>
      <vt:variant>
        <vt:i4>1376318</vt:i4>
      </vt:variant>
      <vt:variant>
        <vt:i4>452</vt:i4>
      </vt:variant>
      <vt:variant>
        <vt:i4>0</vt:i4>
      </vt:variant>
      <vt:variant>
        <vt:i4>5</vt:i4>
      </vt:variant>
      <vt:variant>
        <vt:lpwstr/>
      </vt:variant>
      <vt:variant>
        <vt:lpwstr>_Toc168306713</vt:lpwstr>
      </vt:variant>
      <vt:variant>
        <vt:i4>1376318</vt:i4>
      </vt:variant>
      <vt:variant>
        <vt:i4>446</vt:i4>
      </vt:variant>
      <vt:variant>
        <vt:i4>0</vt:i4>
      </vt:variant>
      <vt:variant>
        <vt:i4>5</vt:i4>
      </vt:variant>
      <vt:variant>
        <vt:lpwstr/>
      </vt:variant>
      <vt:variant>
        <vt:lpwstr>_Toc168306712</vt:lpwstr>
      </vt:variant>
      <vt:variant>
        <vt:i4>1376318</vt:i4>
      </vt:variant>
      <vt:variant>
        <vt:i4>440</vt:i4>
      </vt:variant>
      <vt:variant>
        <vt:i4>0</vt:i4>
      </vt:variant>
      <vt:variant>
        <vt:i4>5</vt:i4>
      </vt:variant>
      <vt:variant>
        <vt:lpwstr/>
      </vt:variant>
      <vt:variant>
        <vt:lpwstr>_Toc168306711</vt:lpwstr>
      </vt:variant>
      <vt:variant>
        <vt:i4>1376318</vt:i4>
      </vt:variant>
      <vt:variant>
        <vt:i4>434</vt:i4>
      </vt:variant>
      <vt:variant>
        <vt:i4>0</vt:i4>
      </vt:variant>
      <vt:variant>
        <vt:i4>5</vt:i4>
      </vt:variant>
      <vt:variant>
        <vt:lpwstr/>
      </vt:variant>
      <vt:variant>
        <vt:lpwstr>_Toc168306710</vt:lpwstr>
      </vt:variant>
      <vt:variant>
        <vt:i4>1310782</vt:i4>
      </vt:variant>
      <vt:variant>
        <vt:i4>428</vt:i4>
      </vt:variant>
      <vt:variant>
        <vt:i4>0</vt:i4>
      </vt:variant>
      <vt:variant>
        <vt:i4>5</vt:i4>
      </vt:variant>
      <vt:variant>
        <vt:lpwstr/>
      </vt:variant>
      <vt:variant>
        <vt:lpwstr>_Toc168306709</vt:lpwstr>
      </vt:variant>
      <vt:variant>
        <vt:i4>1310782</vt:i4>
      </vt:variant>
      <vt:variant>
        <vt:i4>422</vt:i4>
      </vt:variant>
      <vt:variant>
        <vt:i4>0</vt:i4>
      </vt:variant>
      <vt:variant>
        <vt:i4>5</vt:i4>
      </vt:variant>
      <vt:variant>
        <vt:lpwstr/>
      </vt:variant>
      <vt:variant>
        <vt:lpwstr>_Toc168306708</vt:lpwstr>
      </vt:variant>
      <vt:variant>
        <vt:i4>1310782</vt:i4>
      </vt:variant>
      <vt:variant>
        <vt:i4>416</vt:i4>
      </vt:variant>
      <vt:variant>
        <vt:i4>0</vt:i4>
      </vt:variant>
      <vt:variant>
        <vt:i4>5</vt:i4>
      </vt:variant>
      <vt:variant>
        <vt:lpwstr/>
      </vt:variant>
      <vt:variant>
        <vt:lpwstr>_Toc168306707</vt:lpwstr>
      </vt:variant>
      <vt:variant>
        <vt:i4>1310782</vt:i4>
      </vt:variant>
      <vt:variant>
        <vt:i4>410</vt:i4>
      </vt:variant>
      <vt:variant>
        <vt:i4>0</vt:i4>
      </vt:variant>
      <vt:variant>
        <vt:i4>5</vt:i4>
      </vt:variant>
      <vt:variant>
        <vt:lpwstr/>
      </vt:variant>
      <vt:variant>
        <vt:lpwstr>_Toc168306706</vt:lpwstr>
      </vt:variant>
      <vt:variant>
        <vt:i4>1310782</vt:i4>
      </vt:variant>
      <vt:variant>
        <vt:i4>404</vt:i4>
      </vt:variant>
      <vt:variant>
        <vt:i4>0</vt:i4>
      </vt:variant>
      <vt:variant>
        <vt:i4>5</vt:i4>
      </vt:variant>
      <vt:variant>
        <vt:lpwstr/>
      </vt:variant>
      <vt:variant>
        <vt:lpwstr>_Toc168306705</vt:lpwstr>
      </vt:variant>
      <vt:variant>
        <vt:i4>1310782</vt:i4>
      </vt:variant>
      <vt:variant>
        <vt:i4>398</vt:i4>
      </vt:variant>
      <vt:variant>
        <vt:i4>0</vt:i4>
      </vt:variant>
      <vt:variant>
        <vt:i4>5</vt:i4>
      </vt:variant>
      <vt:variant>
        <vt:lpwstr/>
      </vt:variant>
      <vt:variant>
        <vt:lpwstr>_Toc168306704</vt:lpwstr>
      </vt:variant>
      <vt:variant>
        <vt:i4>1310782</vt:i4>
      </vt:variant>
      <vt:variant>
        <vt:i4>392</vt:i4>
      </vt:variant>
      <vt:variant>
        <vt:i4>0</vt:i4>
      </vt:variant>
      <vt:variant>
        <vt:i4>5</vt:i4>
      </vt:variant>
      <vt:variant>
        <vt:lpwstr/>
      </vt:variant>
      <vt:variant>
        <vt:lpwstr>_Toc168306703</vt:lpwstr>
      </vt:variant>
      <vt:variant>
        <vt:i4>1310782</vt:i4>
      </vt:variant>
      <vt:variant>
        <vt:i4>386</vt:i4>
      </vt:variant>
      <vt:variant>
        <vt:i4>0</vt:i4>
      </vt:variant>
      <vt:variant>
        <vt:i4>5</vt:i4>
      </vt:variant>
      <vt:variant>
        <vt:lpwstr/>
      </vt:variant>
      <vt:variant>
        <vt:lpwstr>_Toc168306702</vt:lpwstr>
      </vt:variant>
      <vt:variant>
        <vt:i4>1310782</vt:i4>
      </vt:variant>
      <vt:variant>
        <vt:i4>380</vt:i4>
      </vt:variant>
      <vt:variant>
        <vt:i4>0</vt:i4>
      </vt:variant>
      <vt:variant>
        <vt:i4>5</vt:i4>
      </vt:variant>
      <vt:variant>
        <vt:lpwstr/>
      </vt:variant>
      <vt:variant>
        <vt:lpwstr>_Toc168306701</vt:lpwstr>
      </vt:variant>
      <vt:variant>
        <vt:i4>1310782</vt:i4>
      </vt:variant>
      <vt:variant>
        <vt:i4>374</vt:i4>
      </vt:variant>
      <vt:variant>
        <vt:i4>0</vt:i4>
      </vt:variant>
      <vt:variant>
        <vt:i4>5</vt:i4>
      </vt:variant>
      <vt:variant>
        <vt:lpwstr/>
      </vt:variant>
      <vt:variant>
        <vt:lpwstr>_Toc168306700</vt:lpwstr>
      </vt:variant>
      <vt:variant>
        <vt:i4>1900607</vt:i4>
      </vt:variant>
      <vt:variant>
        <vt:i4>368</vt:i4>
      </vt:variant>
      <vt:variant>
        <vt:i4>0</vt:i4>
      </vt:variant>
      <vt:variant>
        <vt:i4>5</vt:i4>
      </vt:variant>
      <vt:variant>
        <vt:lpwstr/>
      </vt:variant>
      <vt:variant>
        <vt:lpwstr>_Toc168306699</vt:lpwstr>
      </vt:variant>
      <vt:variant>
        <vt:i4>1900607</vt:i4>
      </vt:variant>
      <vt:variant>
        <vt:i4>362</vt:i4>
      </vt:variant>
      <vt:variant>
        <vt:i4>0</vt:i4>
      </vt:variant>
      <vt:variant>
        <vt:i4>5</vt:i4>
      </vt:variant>
      <vt:variant>
        <vt:lpwstr/>
      </vt:variant>
      <vt:variant>
        <vt:lpwstr>_Toc168306698</vt:lpwstr>
      </vt:variant>
      <vt:variant>
        <vt:i4>1900607</vt:i4>
      </vt:variant>
      <vt:variant>
        <vt:i4>356</vt:i4>
      </vt:variant>
      <vt:variant>
        <vt:i4>0</vt:i4>
      </vt:variant>
      <vt:variant>
        <vt:i4>5</vt:i4>
      </vt:variant>
      <vt:variant>
        <vt:lpwstr/>
      </vt:variant>
      <vt:variant>
        <vt:lpwstr>_Toc168306697</vt:lpwstr>
      </vt:variant>
      <vt:variant>
        <vt:i4>1900607</vt:i4>
      </vt:variant>
      <vt:variant>
        <vt:i4>350</vt:i4>
      </vt:variant>
      <vt:variant>
        <vt:i4>0</vt:i4>
      </vt:variant>
      <vt:variant>
        <vt:i4>5</vt:i4>
      </vt:variant>
      <vt:variant>
        <vt:lpwstr/>
      </vt:variant>
      <vt:variant>
        <vt:lpwstr>_Toc168306696</vt:lpwstr>
      </vt:variant>
      <vt:variant>
        <vt:i4>1900607</vt:i4>
      </vt:variant>
      <vt:variant>
        <vt:i4>344</vt:i4>
      </vt:variant>
      <vt:variant>
        <vt:i4>0</vt:i4>
      </vt:variant>
      <vt:variant>
        <vt:i4>5</vt:i4>
      </vt:variant>
      <vt:variant>
        <vt:lpwstr/>
      </vt:variant>
      <vt:variant>
        <vt:lpwstr>_Toc168306695</vt:lpwstr>
      </vt:variant>
      <vt:variant>
        <vt:i4>1900607</vt:i4>
      </vt:variant>
      <vt:variant>
        <vt:i4>338</vt:i4>
      </vt:variant>
      <vt:variant>
        <vt:i4>0</vt:i4>
      </vt:variant>
      <vt:variant>
        <vt:i4>5</vt:i4>
      </vt:variant>
      <vt:variant>
        <vt:lpwstr/>
      </vt:variant>
      <vt:variant>
        <vt:lpwstr>_Toc168306694</vt:lpwstr>
      </vt:variant>
      <vt:variant>
        <vt:i4>1900607</vt:i4>
      </vt:variant>
      <vt:variant>
        <vt:i4>332</vt:i4>
      </vt:variant>
      <vt:variant>
        <vt:i4>0</vt:i4>
      </vt:variant>
      <vt:variant>
        <vt:i4>5</vt:i4>
      </vt:variant>
      <vt:variant>
        <vt:lpwstr/>
      </vt:variant>
      <vt:variant>
        <vt:lpwstr>_Toc168306693</vt:lpwstr>
      </vt:variant>
      <vt:variant>
        <vt:i4>1900607</vt:i4>
      </vt:variant>
      <vt:variant>
        <vt:i4>326</vt:i4>
      </vt:variant>
      <vt:variant>
        <vt:i4>0</vt:i4>
      </vt:variant>
      <vt:variant>
        <vt:i4>5</vt:i4>
      </vt:variant>
      <vt:variant>
        <vt:lpwstr/>
      </vt:variant>
      <vt:variant>
        <vt:lpwstr>_Toc168306692</vt:lpwstr>
      </vt:variant>
      <vt:variant>
        <vt:i4>1900607</vt:i4>
      </vt:variant>
      <vt:variant>
        <vt:i4>320</vt:i4>
      </vt:variant>
      <vt:variant>
        <vt:i4>0</vt:i4>
      </vt:variant>
      <vt:variant>
        <vt:i4>5</vt:i4>
      </vt:variant>
      <vt:variant>
        <vt:lpwstr/>
      </vt:variant>
      <vt:variant>
        <vt:lpwstr>_Toc168306691</vt:lpwstr>
      </vt:variant>
      <vt:variant>
        <vt:i4>1900607</vt:i4>
      </vt:variant>
      <vt:variant>
        <vt:i4>314</vt:i4>
      </vt:variant>
      <vt:variant>
        <vt:i4>0</vt:i4>
      </vt:variant>
      <vt:variant>
        <vt:i4>5</vt:i4>
      </vt:variant>
      <vt:variant>
        <vt:lpwstr/>
      </vt:variant>
      <vt:variant>
        <vt:lpwstr>_Toc168306690</vt:lpwstr>
      </vt:variant>
      <vt:variant>
        <vt:i4>1835071</vt:i4>
      </vt:variant>
      <vt:variant>
        <vt:i4>308</vt:i4>
      </vt:variant>
      <vt:variant>
        <vt:i4>0</vt:i4>
      </vt:variant>
      <vt:variant>
        <vt:i4>5</vt:i4>
      </vt:variant>
      <vt:variant>
        <vt:lpwstr/>
      </vt:variant>
      <vt:variant>
        <vt:lpwstr>_Toc168306689</vt:lpwstr>
      </vt:variant>
      <vt:variant>
        <vt:i4>1835071</vt:i4>
      </vt:variant>
      <vt:variant>
        <vt:i4>302</vt:i4>
      </vt:variant>
      <vt:variant>
        <vt:i4>0</vt:i4>
      </vt:variant>
      <vt:variant>
        <vt:i4>5</vt:i4>
      </vt:variant>
      <vt:variant>
        <vt:lpwstr/>
      </vt:variant>
      <vt:variant>
        <vt:lpwstr>_Toc168306688</vt:lpwstr>
      </vt:variant>
      <vt:variant>
        <vt:i4>1835071</vt:i4>
      </vt:variant>
      <vt:variant>
        <vt:i4>296</vt:i4>
      </vt:variant>
      <vt:variant>
        <vt:i4>0</vt:i4>
      </vt:variant>
      <vt:variant>
        <vt:i4>5</vt:i4>
      </vt:variant>
      <vt:variant>
        <vt:lpwstr/>
      </vt:variant>
      <vt:variant>
        <vt:lpwstr>_Toc168306687</vt:lpwstr>
      </vt:variant>
      <vt:variant>
        <vt:i4>1835071</vt:i4>
      </vt:variant>
      <vt:variant>
        <vt:i4>290</vt:i4>
      </vt:variant>
      <vt:variant>
        <vt:i4>0</vt:i4>
      </vt:variant>
      <vt:variant>
        <vt:i4>5</vt:i4>
      </vt:variant>
      <vt:variant>
        <vt:lpwstr/>
      </vt:variant>
      <vt:variant>
        <vt:lpwstr>_Toc168306686</vt:lpwstr>
      </vt:variant>
      <vt:variant>
        <vt:i4>1835071</vt:i4>
      </vt:variant>
      <vt:variant>
        <vt:i4>284</vt:i4>
      </vt:variant>
      <vt:variant>
        <vt:i4>0</vt:i4>
      </vt:variant>
      <vt:variant>
        <vt:i4>5</vt:i4>
      </vt:variant>
      <vt:variant>
        <vt:lpwstr/>
      </vt:variant>
      <vt:variant>
        <vt:lpwstr>_Toc168306685</vt:lpwstr>
      </vt:variant>
      <vt:variant>
        <vt:i4>1835071</vt:i4>
      </vt:variant>
      <vt:variant>
        <vt:i4>278</vt:i4>
      </vt:variant>
      <vt:variant>
        <vt:i4>0</vt:i4>
      </vt:variant>
      <vt:variant>
        <vt:i4>5</vt:i4>
      </vt:variant>
      <vt:variant>
        <vt:lpwstr/>
      </vt:variant>
      <vt:variant>
        <vt:lpwstr>_Toc168306684</vt:lpwstr>
      </vt:variant>
      <vt:variant>
        <vt:i4>1835071</vt:i4>
      </vt:variant>
      <vt:variant>
        <vt:i4>272</vt:i4>
      </vt:variant>
      <vt:variant>
        <vt:i4>0</vt:i4>
      </vt:variant>
      <vt:variant>
        <vt:i4>5</vt:i4>
      </vt:variant>
      <vt:variant>
        <vt:lpwstr/>
      </vt:variant>
      <vt:variant>
        <vt:lpwstr>_Toc168306683</vt:lpwstr>
      </vt:variant>
      <vt:variant>
        <vt:i4>1835071</vt:i4>
      </vt:variant>
      <vt:variant>
        <vt:i4>266</vt:i4>
      </vt:variant>
      <vt:variant>
        <vt:i4>0</vt:i4>
      </vt:variant>
      <vt:variant>
        <vt:i4>5</vt:i4>
      </vt:variant>
      <vt:variant>
        <vt:lpwstr/>
      </vt:variant>
      <vt:variant>
        <vt:lpwstr>_Toc168306682</vt:lpwstr>
      </vt:variant>
      <vt:variant>
        <vt:i4>1835071</vt:i4>
      </vt:variant>
      <vt:variant>
        <vt:i4>260</vt:i4>
      </vt:variant>
      <vt:variant>
        <vt:i4>0</vt:i4>
      </vt:variant>
      <vt:variant>
        <vt:i4>5</vt:i4>
      </vt:variant>
      <vt:variant>
        <vt:lpwstr/>
      </vt:variant>
      <vt:variant>
        <vt:lpwstr>_Toc168306681</vt:lpwstr>
      </vt:variant>
      <vt:variant>
        <vt:i4>1835071</vt:i4>
      </vt:variant>
      <vt:variant>
        <vt:i4>254</vt:i4>
      </vt:variant>
      <vt:variant>
        <vt:i4>0</vt:i4>
      </vt:variant>
      <vt:variant>
        <vt:i4>5</vt:i4>
      </vt:variant>
      <vt:variant>
        <vt:lpwstr/>
      </vt:variant>
      <vt:variant>
        <vt:lpwstr>_Toc168306680</vt:lpwstr>
      </vt:variant>
      <vt:variant>
        <vt:i4>1245247</vt:i4>
      </vt:variant>
      <vt:variant>
        <vt:i4>248</vt:i4>
      </vt:variant>
      <vt:variant>
        <vt:i4>0</vt:i4>
      </vt:variant>
      <vt:variant>
        <vt:i4>5</vt:i4>
      </vt:variant>
      <vt:variant>
        <vt:lpwstr/>
      </vt:variant>
      <vt:variant>
        <vt:lpwstr>_Toc168306679</vt:lpwstr>
      </vt:variant>
      <vt:variant>
        <vt:i4>1245247</vt:i4>
      </vt:variant>
      <vt:variant>
        <vt:i4>242</vt:i4>
      </vt:variant>
      <vt:variant>
        <vt:i4>0</vt:i4>
      </vt:variant>
      <vt:variant>
        <vt:i4>5</vt:i4>
      </vt:variant>
      <vt:variant>
        <vt:lpwstr/>
      </vt:variant>
      <vt:variant>
        <vt:lpwstr>_Toc168306678</vt:lpwstr>
      </vt:variant>
      <vt:variant>
        <vt:i4>1245247</vt:i4>
      </vt:variant>
      <vt:variant>
        <vt:i4>236</vt:i4>
      </vt:variant>
      <vt:variant>
        <vt:i4>0</vt:i4>
      </vt:variant>
      <vt:variant>
        <vt:i4>5</vt:i4>
      </vt:variant>
      <vt:variant>
        <vt:lpwstr/>
      </vt:variant>
      <vt:variant>
        <vt:lpwstr>_Toc168306677</vt:lpwstr>
      </vt:variant>
      <vt:variant>
        <vt:i4>1245247</vt:i4>
      </vt:variant>
      <vt:variant>
        <vt:i4>230</vt:i4>
      </vt:variant>
      <vt:variant>
        <vt:i4>0</vt:i4>
      </vt:variant>
      <vt:variant>
        <vt:i4>5</vt:i4>
      </vt:variant>
      <vt:variant>
        <vt:lpwstr/>
      </vt:variant>
      <vt:variant>
        <vt:lpwstr>_Toc168306676</vt:lpwstr>
      </vt:variant>
      <vt:variant>
        <vt:i4>1245247</vt:i4>
      </vt:variant>
      <vt:variant>
        <vt:i4>224</vt:i4>
      </vt:variant>
      <vt:variant>
        <vt:i4>0</vt:i4>
      </vt:variant>
      <vt:variant>
        <vt:i4>5</vt:i4>
      </vt:variant>
      <vt:variant>
        <vt:lpwstr/>
      </vt:variant>
      <vt:variant>
        <vt:lpwstr>_Toc168306675</vt:lpwstr>
      </vt:variant>
      <vt:variant>
        <vt:i4>1245247</vt:i4>
      </vt:variant>
      <vt:variant>
        <vt:i4>218</vt:i4>
      </vt:variant>
      <vt:variant>
        <vt:i4>0</vt:i4>
      </vt:variant>
      <vt:variant>
        <vt:i4>5</vt:i4>
      </vt:variant>
      <vt:variant>
        <vt:lpwstr/>
      </vt:variant>
      <vt:variant>
        <vt:lpwstr>_Toc168306674</vt:lpwstr>
      </vt:variant>
      <vt:variant>
        <vt:i4>1245247</vt:i4>
      </vt:variant>
      <vt:variant>
        <vt:i4>212</vt:i4>
      </vt:variant>
      <vt:variant>
        <vt:i4>0</vt:i4>
      </vt:variant>
      <vt:variant>
        <vt:i4>5</vt:i4>
      </vt:variant>
      <vt:variant>
        <vt:lpwstr/>
      </vt:variant>
      <vt:variant>
        <vt:lpwstr>_Toc168306673</vt:lpwstr>
      </vt:variant>
      <vt:variant>
        <vt:i4>1245247</vt:i4>
      </vt:variant>
      <vt:variant>
        <vt:i4>206</vt:i4>
      </vt:variant>
      <vt:variant>
        <vt:i4>0</vt:i4>
      </vt:variant>
      <vt:variant>
        <vt:i4>5</vt:i4>
      </vt:variant>
      <vt:variant>
        <vt:lpwstr/>
      </vt:variant>
      <vt:variant>
        <vt:lpwstr>_Toc168306672</vt:lpwstr>
      </vt:variant>
      <vt:variant>
        <vt:i4>1245247</vt:i4>
      </vt:variant>
      <vt:variant>
        <vt:i4>200</vt:i4>
      </vt:variant>
      <vt:variant>
        <vt:i4>0</vt:i4>
      </vt:variant>
      <vt:variant>
        <vt:i4>5</vt:i4>
      </vt:variant>
      <vt:variant>
        <vt:lpwstr/>
      </vt:variant>
      <vt:variant>
        <vt:lpwstr>_Toc168306671</vt:lpwstr>
      </vt:variant>
      <vt:variant>
        <vt:i4>1245247</vt:i4>
      </vt:variant>
      <vt:variant>
        <vt:i4>194</vt:i4>
      </vt:variant>
      <vt:variant>
        <vt:i4>0</vt:i4>
      </vt:variant>
      <vt:variant>
        <vt:i4>5</vt:i4>
      </vt:variant>
      <vt:variant>
        <vt:lpwstr/>
      </vt:variant>
      <vt:variant>
        <vt:lpwstr>_Toc168306670</vt:lpwstr>
      </vt:variant>
      <vt:variant>
        <vt:i4>1179711</vt:i4>
      </vt:variant>
      <vt:variant>
        <vt:i4>188</vt:i4>
      </vt:variant>
      <vt:variant>
        <vt:i4>0</vt:i4>
      </vt:variant>
      <vt:variant>
        <vt:i4>5</vt:i4>
      </vt:variant>
      <vt:variant>
        <vt:lpwstr/>
      </vt:variant>
      <vt:variant>
        <vt:lpwstr>_Toc168306669</vt:lpwstr>
      </vt:variant>
      <vt:variant>
        <vt:i4>1179711</vt:i4>
      </vt:variant>
      <vt:variant>
        <vt:i4>182</vt:i4>
      </vt:variant>
      <vt:variant>
        <vt:i4>0</vt:i4>
      </vt:variant>
      <vt:variant>
        <vt:i4>5</vt:i4>
      </vt:variant>
      <vt:variant>
        <vt:lpwstr/>
      </vt:variant>
      <vt:variant>
        <vt:lpwstr>_Toc168306668</vt:lpwstr>
      </vt:variant>
      <vt:variant>
        <vt:i4>1179711</vt:i4>
      </vt:variant>
      <vt:variant>
        <vt:i4>176</vt:i4>
      </vt:variant>
      <vt:variant>
        <vt:i4>0</vt:i4>
      </vt:variant>
      <vt:variant>
        <vt:i4>5</vt:i4>
      </vt:variant>
      <vt:variant>
        <vt:lpwstr/>
      </vt:variant>
      <vt:variant>
        <vt:lpwstr>_Toc168306667</vt:lpwstr>
      </vt:variant>
      <vt:variant>
        <vt:i4>1179711</vt:i4>
      </vt:variant>
      <vt:variant>
        <vt:i4>170</vt:i4>
      </vt:variant>
      <vt:variant>
        <vt:i4>0</vt:i4>
      </vt:variant>
      <vt:variant>
        <vt:i4>5</vt:i4>
      </vt:variant>
      <vt:variant>
        <vt:lpwstr/>
      </vt:variant>
      <vt:variant>
        <vt:lpwstr>_Toc168306666</vt:lpwstr>
      </vt:variant>
      <vt:variant>
        <vt:i4>1179711</vt:i4>
      </vt:variant>
      <vt:variant>
        <vt:i4>164</vt:i4>
      </vt:variant>
      <vt:variant>
        <vt:i4>0</vt:i4>
      </vt:variant>
      <vt:variant>
        <vt:i4>5</vt:i4>
      </vt:variant>
      <vt:variant>
        <vt:lpwstr/>
      </vt:variant>
      <vt:variant>
        <vt:lpwstr>_Toc168306665</vt:lpwstr>
      </vt:variant>
      <vt:variant>
        <vt:i4>1179711</vt:i4>
      </vt:variant>
      <vt:variant>
        <vt:i4>158</vt:i4>
      </vt:variant>
      <vt:variant>
        <vt:i4>0</vt:i4>
      </vt:variant>
      <vt:variant>
        <vt:i4>5</vt:i4>
      </vt:variant>
      <vt:variant>
        <vt:lpwstr/>
      </vt:variant>
      <vt:variant>
        <vt:lpwstr>_Toc168306664</vt:lpwstr>
      </vt:variant>
      <vt:variant>
        <vt:i4>1572915</vt:i4>
      </vt:variant>
      <vt:variant>
        <vt:i4>44</vt:i4>
      </vt:variant>
      <vt:variant>
        <vt:i4>0</vt:i4>
      </vt:variant>
      <vt:variant>
        <vt:i4>5</vt:i4>
      </vt:variant>
      <vt:variant>
        <vt:lpwstr/>
      </vt:variant>
      <vt:variant>
        <vt:lpwstr>_Toc75695477</vt:lpwstr>
      </vt:variant>
      <vt:variant>
        <vt:i4>1638451</vt:i4>
      </vt:variant>
      <vt:variant>
        <vt:i4>41</vt:i4>
      </vt:variant>
      <vt:variant>
        <vt:i4>0</vt:i4>
      </vt:variant>
      <vt:variant>
        <vt:i4>5</vt:i4>
      </vt:variant>
      <vt:variant>
        <vt:lpwstr/>
      </vt:variant>
      <vt:variant>
        <vt:lpwstr>_Toc75695476</vt:lpwstr>
      </vt:variant>
      <vt:variant>
        <vt:i4>1769523</vt:i4>
      </vt:variant>
      <vt:variant>
        <vt:i4>32</vt:i4>
      </vt:variant>
      <vt:variant>
        <vt:i4>0</vt:i4>
      </vt:variant>
      <vt:variant>
        <vt:i4>5</vt:i4>
      </vt:variant>
      <vt:variant>
        <vt:lpwstr/>
      </vt:variant>
      <vt:variant>
        <vt:lpwstr>_Toc75695474</vt:lpwstr>
      </vt:variant>
      <vt:variant>
        <vt:i4>1900595</vt:i4>
      </vt:variant>
      <vt:variant>
        <vt:i4>26</vt:i4>
      </vt:variant>
      <vt:variant>
        <vt:i4>0</vt:i4>
      </vt:variant>
      <vt:variant>
        <vt:i4>5</vt:i4>
      </vt:variant>
      <vt:variant>
        <vt:lpwstr/>
      </vt:variant>
      <vt:variant>
        <vt:lpwstr>_Toc75695472</vt:lpwstr>
      </vt:variant>
      <vt:variant>
        <vt:i4>1507378</vt:i4>
      </vt:variant>
      <vt:variant>
        <vt:i4>2</vt:i4>
      </vt:variant>
      <vt:variant>
        <vt:i4>0</vt:i4>
      </vt:variant>
      <vt:variant>
        <vt:i4>5</vt:i4>
      </vt:variant>
      <vt:variant>
        <vt:lpwstr/>
      </vt:variant>
      <vt:variant>
        <vt:lpwstr>_Toc75695468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BATHO PELE CITY MUNICIPALITY</dc:title>
  <dc:subject>Annual Financial Statements                                                    for the year ended 30 June 2019</dc:subject>
  <dc:creator>Lindy Bodewig</dc:creator>
  <cp:keywords/>
  <dc:description/>
  <cp:lastModifiedBy>Willem Voigt</cp:lastModifiedBy>
  <cp:revision>50</cp:revision>
  <cp:lastPrinted>2019-07-31T09:29:00Z</cp:lastPrinted>
  <dcterms:created xsi:type="dcterms:W3CDTF">2024-07-15T16:14:00Z</dcterms:created>
  <dcterms:modified xsi:type="dcterms:W3CDTF">2024-07-25T18:58:00Z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ingExpirationDate">
    <vt:lpwstr/>
  </property>
  <property fmtid="{D5CDD505-2E9C-101B-9397-08002B2CF9AE}" pid="3" name="PublishingStartDate">
    <vt:lpwstr/>
  </property>
  <property fmtid="{D5CDD505-2E9C-101B-9397-08002B2CF9AE}" pid="4" name="MediaServiceImageTags">
    <vt:lpwstr/>
  </property>
  <property fmtid="{D5CDD505-2E9C-101B-9397-08002B2CF9AE}" pid="5" name="ContentTypeId">
    <vt:lpwstr>0x010100F6D77BA75D44BC469ABAE46C07B5E9FF</vt:lpwstr>
  </property>
</Properties>
</file>